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B73" w:rsidRDefault="00801B73" w:rsidP="00801B73">
      <w:pPr>
        <w:adjustRightInd w:val="0"/>
        <w:snapToGrid w:val="0"/>
        <w:spacing w:line="360" w:lineRule="auto"/>
        <w:jc w:val="center"/>
        <w:rPr>
          <w:rFonts w:ascii="黑体" w:eastAsia="黑体" w:hAnsi="黑体"/>
          <w:b/>
          <w:bCs/>
          <w:sz w:val="28"/>
        </w:rPr>
      </w:pPr>
      <w:r>
        <w:rPr>
          <w:rFonts w:ascii="宋体" w:hAnsi="宋体" w:hint="eastAsia"/>
          <w:b/>
          <w:bCs/>
          <w:sz w:val="28"/>
        </w:rPr>
        <w:t>序  言</w:t>
      </w:r>
    </w:p>
    <w:p w:rsidR="00801B73" w:rsidRDefault="00801B73" w:rsidP="00801B73">
      <w:pPr>
        <w:adjustRightInd w:val="0"/>
        <w:snapToGrid w:val="0"/>
        <w:spacing w:line="360" w:lineRule="auto"/>
        <w:rPr>
          <w:rFonts w:ascii="宋体" w:hAnsi="宋体" w:hint="eastAsia"/>
        </w:rPr>
      </w:pPr>
      <w:r>
        <w:t xml:space="preserve">    </w:t>
      </w:r>
      <w:r>
        <w:rPr>
          <w:rFonts w:ascii="宋体" w:hAnsi="宋体" w:hint="eastAsia"/>
        </w:rPr>
        <w:t>努力构建先进的环境监测预警体系，是全面落实科学发展观，为经济社会又好又快发展提供科学、及时、准确、全面的环境信息和建立科学的减排考核体系提供有力的支持和保障的一项具有战略性、基础性和决定性的重要建设任务。</w:t>
      </w:r>
    </w:p>
    <w:p w:rsidR="00801B73" w:rsidRDefault="00801B73" w:rsidP="00801B73">
      <w:pPr>
        <w:adjustRightInd w:val="0"/>
        <w:snapToGrid w:val="0"/>
        <w:spacing w:line="360" w:lineRule="auto"/>
        <w:rPr>
          <w:rFonts w:ascii="宋体" w:hAnsi="宋体" w:hint="eastAsia"/>
        </w:rPr>
      </w:pPr>
      <w:r>
        <w:rPr>
          <w:rFonts w:ascii="宋体" w:hAnsi="宋体" w:hint="eastAsia"/>
        </w:rPr>
        <w:t xml:space="preserve">    近年来，国家和地方不断增加环境监测能力建设投入，各级环境监测机构的装备水平有所提高，困扰着环境监测正常开展的能力不足、队伍素质不高等问题有所改善，快速监测、污染源在线监测、排污总量监测、环境突发事件应急监测、生态监测、固体废物及土壤监测等基础能力逐步完善。然而，要建设适应环境保护“三个历史性转变”和环境管理需要的现代化环境监测预警体系，全面提升环境监测整体能力，我们必须紧紧抓住当前历史性机遇，切实提高环境监测质量管理水平，努力建设一支业务精良、技术过硬的环境监测人才队伍。</w:t>
      </w:r>
    </w:p>
    <w:p w:rsidR="00801B73" w:rsidRDefault="00801B73" w:rsidP="00801B73">
      <w:pPr>
        <w:adjustRightInd w:val="0"/>
        <w:snapToGrid w:val="0"/>
        <w:spacing w:line="360" w:lineRule="auto"/>
        <w:rPr>
          <w:rFonts w:ascii="宋体" w:hAnsi="宋体" w:hint="eastAsia"/>
        </w:rPr>
      </w:pPr>
      <w:r>
        <w:rPr>
          <w:rFonts w:ascii="宋体" w:hAnsi="宋体" w:hint="eastAsia"/>
        </w:rPr>
        <w:t xml:space="preserve">    中国环境监测总站依据原国家环保总局颁布的《环境监测管理办法》、《环境监测质量管理规定》和《环境监测人员持证上岗考核制度》，充分体现环境监测全过程质量管理的理念，切实履行环境监测质量管理职责，按照中国环境监测总站构建环境监测质量管理体系的基本思路，  自2006年以来，组织一批省、市级环境监测单位的业务骨干，在水和废水、酸沉降、海水、空气和废气、生物、土壤、固体废物、噪声、振动、辐射、室内空气、机动车排放污染物、室内装饰装修材料中有害物质、质量管理和生态环境遥感监测与评价等环境监测领域，追踪最新监测技术标准，充分注重近年来的环境监测技术积累，进行资源的优化整合和信息共享，编写完成了《环境监测人员持证上岗考核试题集》  (上、下册)。其间，披沙拣金，集腋成裘。谨此，对参加本书编撰出版付出辛勤汗水和智慧的单位和人员表示衷心的感谢!</w:t>
      </w:r>
    </w:p>
    <w:p w:rsidR="00801B73" w:rsidRDefault="00801B73" w:rsidP="00801B73">
      <w:pPr>
        <w:adjustRightInd w:val="0"/>
        <w:snapToGrid w:val="0"/>
        <w:spacing w:line="360" w:lineRule="auto"/>
        <w:rPr>
          <w:rFonts w:ascii="宋体" w:hAnsi="宋体" w:hint="eastAsia"/>
        </w:rPr>
      </w:pPr>
      <w:r>
        <w:rPr>
          <w:rFonts w:ascii="宋体" w:hAnsi="宋体" w:hint="eastAsia"/>
        </w:rPr>
        <w:t xml:space="preserve">    本书的出版，将有助于对环境监测人员培训、考核、上岗工作的开展和各级环境监测部门的技术交流，规范环境监测质量管理工作，提升环境监测质量管理水平，促进我国环境监测事业的快速、稳步发展。</w:t>
      </w:r>
    </w:p>
    <w:p w:rsidR="00801B73" w:rsidRDefault="00801B73" w:rsidP="00801B73">
      <w:pPr>
        <w:adjustRightInd w:val="0"/>
        <w:snapToGrid w:val="0"/>
        <w:spacing w:line="360" w:lineRule="auto"/>
        <w:rPr>
          <w:rFonts w:ascii="宋体" w:hAnsi="宋体" w:hint="eastAsia"/>
        </w:rPr>
      </w:pPr>
      <w:r>
        <w:rPr>
          <w:rFonts w:ascii="宋体" w:hAnsi="宋体" w:hint="eastAsia"/>
        </w:rPr>
        <w:t xml:space="preserve">                                                                 </w:t>
      </w:r>
    </w:p>
    <w:p w:rsidR="00801B73" w:rsidRDefault="00801B73" w:rsidP="00801B73">
      <w:pPr>
        <w:adjustRightInd w:val="0"/>
        <w:snapToGrid w:val="0"/>
        <w:spacing w:line="360" w:lineRule="auto"/>
        <w:rPr>
          <w:rFonts w:ascii="宋体" w:hAnsi="宋体"/>
        </w:rPr>
        <w:sectPr w:rsidR="00801B73" w:rsidSect="002D7EF9">
          <w:footerReference w:type="even" r:id="rId6"/>
          <w:footerReference w:type="default" r:id="rId7"/>
          <w:pgSz w:w="11906" w:h="16838"/>
          <w:pgMar w:top="1440" w:right="1418" w:bottom="1440" w:left="1440" w:header="851" w:footer="992" w:gutter="0"/>
          <w:cols w:space="425"/>
          <w:docGrid w:type="lines" w:linePitch="312"/>
        </w:sectPr>
      </w:pPr>
      <w:r>
        <w:rPr>
          <w:rFonts w:ascii="宋体" w:hAnsi="宋体" w:hint="eastAsia"/>
        </w:rPr>
        <w:t xml:space="preserve">                                                                  2009年12月</w:t>
      </w:r>
    </w:p>
    <w:p w:rsidR="00B6709E" w:rsidRPr="00D30B5F" w:rsidRDefault="00B6709E" w:rsidP="004D5F44">
      <w:pPr>
        <w:spacing w:line="360" w:lineRule="auto"/>
        <w:jc w:val="center"/>
        <w:rPr>
          <w:b/>
          <w:sz w:val="28"/>
          <w:szCs w:val="28"/>
        </w:rPr>
      </w:pPr>
      <w:r w:rsidRPr="00D30B5F">
        <w:rPr>
          <w:rFonts w:hint="eastAsia"/>
          <w:b/>
          <w:sz w:val="28"/>
          <w:szCs w:val="28"/>
        </w:rPr>
        <w:lastRenderedPageBreak/>
        <w:t>说</w:t>
      </w:r>
      <w:r w:rsidRPr="00D30B5F">
        <w:rPr>
          <w:rFonts w:hint="eastAsia"/>
          <w:b/>
          <w:sz w:val="28"/>
          <w:szCs w:val="28"/>
        </w:rPr>
        <w:t xml:space="preserve">  </w:t>
      </w:r>
      <w:r w:rsidRPr="00D30B5F">
        <w:rPr>
          <w:rFonts w:hint="eastAsia"/>
          <w:b/>
          <w:sz w:val="28"/>
          <w:szCs w:val="28"/>
        </w:rPr>
        <w:t>明</w:t>
      </w:r>
    </w:p>
    <w:p w:rsidR="00B6709E" w:rsidRDefault="00B6709E" w:rsidP="004D5F44">
      <w:pPr>
        <w:spacing w:line="360" w:lineRule="auto"/>
      </w:pPr>
      <w:r>
        <w:rPr>
          <w:rFonts w:hint="eastAsia"/>
        </w:rPr>
        <w:t xml:space="preserve">    </w:t>
      </w:r>
      <w:r w:rsidR="00E343CC">
        <w:rPr>
          <w:rFonts w:hint="eastAsia"/>
        </w:rPr>
        <w:t xml:space="preserve">    </w:t>
      </w:r>
      <w:r>
        <w:rPr>
          <w:rFonts w:hint="eastAsia"/>
        </w:rPr>
        <w:t>本书按照要素或对象、手段和项目进行了分类，按要素或对象设章、按类设节，</w:t>
      </w:r>
    </w:p>
    <w:p w:rsidR="00B6709E" w:rsidRDefault="00B6709E" w:rsidP="004D5F44">
      <w:pPr>
        <w:spacing w:line="360" w:lineRule="auto"/>
      </w:pPr>
      <w:r>
        <w:rPr>
          <w:rFonts w:hint="eastAsia"/>
        </w:rPr>
        <w:t xml:space="preserve">    </w:t>
      </w:r>
      <w:r>
        <w:rPr>
          <w:rFonts w:hint="eastAsia"/>
        </w:rPr>
        <w:t>有关内容具体说明如下：</w:t>
      </w:r>
    </w:p>
    <w:p w:rsidR="00B6709E" w:rsidRPr="004F216A" w:rsidRDefault="00B6709E" w:rsidP="004D5F44">
      <w:pPr>
        <w:spacing w:line="360" w:lineRule="auto"/>
        <w:rPr>
          <w:b/>
        </w:rPr>
      </w:pPr>
      <w:r>
        <w:rPr>
          <w:rFonts w:hint="eastAsia"/>
        </w:rPr>
        <w:t xml:space="preserve">    </w:t>
      </w:r>
      <w:r w:rsidRPr="004F216A">
        <w:rPr>
          <w:rFonts w:hint="eastAsia"/>
          <w:b/>
        </w:rPr>
        <w:t>一、分类原则</w:t>
      </w:r>
    </w:p>
    <w:p w:rsidR="00B6709E" w:rsidRDefault="00B6709E" w:rsidP="004D5F44">
      <w:pPr>
        <w:spacing w:line="360" w:lineRule="auto"/>
      </w:pPr>
      <w:r>
        <w:rPr>
          <w:rFonts w:hint="eastAsia"/>
        </w:rPr>
        <w:t xml:space="preserve">    </w:t>
      </w:r>
      <w:r w:rsidR="00E343CC">
        <w:rPr>
          <w:rFonts w:hint="eastAsia"/>
        </w:rPr>
        <w:t xml:space="preserve">    </w:t>
      </w:r>
      <w:r>
        <w:rPr>
          <w:rFonts w:hint="eastAsia"/>
        </w:rPr>
        <w:t>按照要素或对象分为六大类，即水和废水、酸沉降、海水、噪声和振动、机动车</w:t>
      </w:r>
    </w:p>
    <w:p w:rsidR="00B6709E" w:rsidRDefault="00B6709E" w:rsidP="004D5F44">
      <w:pPr>
        <w:spacing w:line="360" w:lineRule="auto"/>
      </w:pPr>
      <w:r>
        <w:rPr>
          <w:rFonts w:hint="eastAsia"/>
        </w:rPr>
        <w:t xml:space="preserve">    </w:t>
      </w:r>
      <w:r>
        <w:rPr>
          <w:rFonts w:hint="eastAsia"/>
        </w:rPr>
        <w:t>排放污染物和室内装修装饰材料中有害物质。</w:t>
      </w:r>
    </w:p>
    <w:p w:rsidR="00B6709E" w:rsidRDefault="00B6709E" w:rsidP="004D5F44">
      <w:pPr>
        <w:spacing w:line="360" w:lineRule="auto"/>
      </w:pPr>
      <w:r>
        <w:rPr>
          <w:rFonts w:hint="eastAsia"/>
        </w:rPr>
        <w:t xml:space="preserve">    </w:t>
      </w:r>
      <w:r w:rsidR="00E343CC">
        <w:rPr>
          <w:rFonts w:hint="eastAsia"/>
        </w:rPr>
        <w:t xml:space="preserve">     </w:t>
      </w:r>
      <w:r>
        <w:rPr>
          <w:rFonts w:hint="eastAsia"/>
        </w:rPr>
        <w:t>每大类中，结合监测程序</w:t>
      </w:r>
      <w:r>
        <w:rPr>
          <w:rFonts w:hint="eastAsia"/>
        </w:rPr>
        <w:t>(</w:t>
      </w:r>
      <w:r>
        <w:rPr>
          <w:rFonts w:hint="eastAsia"/>
        </w:rPr>
        <w:t>如采样和现场监测等</w:t>
      </w:r>
      <w:r>
        <w:rPr>
          <w:rFonts w:hint="eastAsia"/>
        </w:rPr>
        <w:t>)</w:t>
      </w:r>
      <w:r>
        <w:rPr>
          <w:rFonts w:hint="eastAsia"/>
        </w:rPr>
        <w:t>、监测手段</w:t>
      </w:r>
      <w:r>
        <w:rPr>
          <w:rFonts w:hint="eastAsia"/>
        </w:rPr>
        <w:t>(</w:t>
      </w:r>
      <w:r>
        <w:rPr>
          <w:rFonts w:hint="eastAsia"/>
        </w:rPr>
        <w:t>如重量法、容量法、</w:t>
      </w:r>
    </w:p>
    <w:p w:rsidR="00B6709E" w:rsidRDefault="00B6709E" w:rsidP="004D5F44">
      <w:pPr>
        <w:spacing w:line="360" w:lineRule="auto"/>
      </w:pPr>
      <w:r>
        <w:rPr>
          <w:rFonts w:hint="eastAsia"/>
        </w:rPr>
        <w:t xml:space="preserve">    </w:t>
      </w:r>
      <w:r>
        <w:rPr>
          <w:rFonts w:hint="eastAsia"/>
        </w:rPr>
        <w:t>分光光度法、气相色谱法和液相色谱法等</w:t>
      </w:r>
      <w:r>
        <w:rPr>
          <w:rFonts w:hint="eastAsia"/>
        </w:rPr>
        <w:t>)</w:t>
      </w:r>
      <w:r>
        <w:rPr>
          <w:rFonts w:hint="eastAsia"/>
        </w:rPr>
        <w:t>和监测项目进行分类，将技术上有共性的</w:t>
      </w:r>
    </w:p>
    <w:p w:rsidR="00B6709E" w:rsidRDefault="00B6709E" w:rsidP="004D5F44">
      <w:pPr>
        <w:spacing w:line="360" w:lineRule="auto"/>
      </w:pPr>
      <w:r>
        <w:rPr>
          <w:rFonts w:hint="eastAsia"/>
        </w:rPr>
        <w:t xml:space="preserve">    </w:t>
      </w:r>
      <w:r>
        <w:rPr>
          <w:rFonts w:hint="eastAsia"/>
        </w:rPr>
        <w:t>监测项目合在一类，并按照监测手段设立了基础知识试题，各监测项目特定的技术要</w:t>
      </w:r>
    </w:p>
    <w:p w:rsidR="00B6709E" w:rsidRDefault="00B6709E" w:rsidP="004D5F44">
      <w:pPr>
        <w:spacing w:line="360" w:lineRule="auto"/>
      </w:pPr>
      <w:r>
        <w:rPr>
          <w:rFonts w:hint="eastAsia"/>
        </w:rPr>
        <w:t xml:space="preserve">    </w:t>
      </w:r>
      <w:r>
        <w:rPr>
          <w:rFonts w:hint="eastAsia"/>
        </w:rPr>
        <w:t>求包括在各自的专项试题中。</w:t>
      </w:r>
    </w:p>
    <w:p w:rsidR="00B6709E" w:rsidRPr="004F216A" w:rsidRDefault="00B6709E" w:rsidP="004D5F44">
      <w:pPr>
        <w:spacing w:line="360" w:lineRule="auto"/>
        <w:rPr>
          <w:b/>
        </w:rPr>
      </w:pPr>
      <w:r>
        <w:rPr>
          <w:rFonts w:hint="eastAsia"/>
        </w:rPr>
        <w:t xml:space="preserve">    </w:t>
      </w:r>
      <w:r w:rsidRPr="004F216A">
        <w:rPr>
          <w:rFonts w:hint="eastAsia"/>
          <w:b/>
        </w:rPr>
        <w:t>二、分类号</w:t>
      </w:r>
    </w:p>
    <w:p w:rsidR="00B6709E" w:rsidRDefault="00B6709E" w:rsidP="004D5F44">
      <w:pPr>
        <w:spacing w:line="360" w:lineRule="auto"/>
      </w:pPr>
      <w:r>
        <w:rPr>
          <w:rFonts w:hint="eastAsia"/>
        </w:rPr>
        <w:t xml:space="preserve">    </w:t>
      </w:r>
      <w:r w:rsidR="00E343CC">
        <w:rPr>
          <w:rFonts w:hint="eastAsia"/>
        </w:rPr>
        <w:t xml:space="preserve">    </w:t>
      </w:r>
      <w:r>
        <w:rPr>
          <w:rFonts w:hint="eastAsia"/>
        </w:rPr>
        <w:t>顾名思义，分类号是分类的编号。分类号由“英文字母＋系列号”构成。</w:t>
      </w:r>
    </w:p>
    <w:p w:rsidR="00B6709E" w:rsidRDefault="00B6709E" w:rsidP="004D5F44">
      <w:pPr>
        <w:spacing w:line="360" w:lineRule="auto"/>
      </w:pPr>
      <w:r>
        <w:rPr>
          <w:rFonts w:hint="eastAsia"/>
        </w:rPr>
        <w:t xml:space="preserve">    </w:t>
      </w:r>
      <w:r>
        <w:rPr>
          <w:rFonts w:hint="eastAsia"/>
        </w:rPr>
        <w:t>英文字母采用英文单词第一个字母的大写表示：水和废水用“</w:t>
      </w:r>
      <w:r>
        <w:rPr>
          <w:rFonts w:hint="eastAsia"/>
        </w:rPr>
        <w:t>W</w:t>
      </w:r>
      <w:r>
        <w:rPr>
          <w:rFonts w:hint="eastAsia"/>
        </w:rPr>
        <w:t>”</w:t>
      </w:r>
      <w:r>
        <w:rPr>
          <w:rFonts w:hint="eastAsia"/>
        </w:rPr>
        <w:t>(water)</w:t>
      </w:r>
      <w:r>
        <w:rPr>
          <w:rFonts w:hint="eastAsia"/>
        </w:rPr>
        <w:t>表示，</w:t>
      </w:r>
    </w:p>
    <w:p w:rsidR="00B6709E" w:rsidRDefault="00B6709E" w:rsidP="004D5F44">
      <w:pPr>
        <w:spacing w:line="360" w:lineRule="auto"/>
      </w:pPr>
      <w:r>
        <w:rPr>
          <w:rFonts w:hint="eastAsia"/>
        </w:rPr>
        <w:t xml:space="preserve">    </w:t>
      </w:r>
      <w:r>
        <w:rPr>
          <w:rFonts w:hint="eastAsia"/>
        </w:rPr>
        <w:t>酸沉降用“</w:t>
      </w:r>
      <w:r>
        <w:rPr>
          <w:rFonts w:hint="eastAsia"/>
        </w:rPr>
        <w:t>P</w:t>
      </w:r>
      <w:r>
        <w:rPr>
          <w:rFonts w:hint="eastAsia"/>
        </w:rPr>
        <w:t>”</w:t>
      </w:r>
      <w:r>
        <w:rPr>
          <w:rFonts w:hint="eastAsia"/>
        </w:rPr>
        <w:t xml:space="preserve">  (precipitation)</w:t>
      </w:r>
      <w:r>
        <w:rPr>
          <w:rFonts w:hint="eastAsia"/>
        </w:rPr>
        <w:t>表示，海水用“</w:t>
      </w:r>
      <w:r>
        <w:rPr>
          <w:rFonts w:hint="eastAsia"/>
        </w:rPr>
        <w:t>S</w:t>
      </w:r>
      <w:r>
        <w:rPr>
          <w:rFonts w:hint="eastAsia"/>
        </w:rPr>
        <w:t>”</w:t>
      </w:r>
      <w:r>
        <w:rPr>
          <w:rFonts w:hint="eastAsia"/>
        </w:rPr>
        <w:t xml:space="preserve">  (seawater)</w:t>
      </w:r>
      <w:r>
        <w:rPr>
          <w:rFonts w:hint="eastAsia"/>
        </w:rPr>
        <w:t>表示，噪声、振动用</w:t>
      </w:r>
    </w:p>
    <w:p w:rsidR="00B6709E" w:rsidRDefault="00B6709E" w:rsidP="004D5F44">
      <w:pPr>
        <w:spacing w:line="360" w:lineRule="auto"/>
      </w:pPr>
      <w:r>
        <w:rPr>
          <w:rFonts w:hint="eastAsia"/>
        </w:rPr>
        <w:t xml:space="preserve">    </w:t>
      </w:r>
      <w:r>
        <w:rPr>
          <w:rFonts w:hint="eastAsia"/>
        </w:rPr>
        <w:t>“</w:t>
      </w:r>
      <w:r>
        <w:rPr>
          <w:rFonts w:hint="eastAsia"/>
        </w:rPr>
        <w:t>N</w:t>
      </w:r>
      <w:r>
        <w:rPr>
          <w:rFonts w:hint="eastAsia"/>
        </w:rPr>
        <w:t>”</w:t>
      </w:r>
      <w:r>
        <w:rPr>
          <w:rFonts w:hint="eastAsia"/>
        </w:rPr>
        <w:t xml:space="preserve">  (noise)</w:t>
      </w:r>
      <w:r>
        <w:rPr>
          <w:rFonts w:hint="eastAsia"/>
        </w:rPr>
        <w:t>表示，机动车排放污染物用“</w:t>
      </w:r>
      <w:r>
        <w:rPr>
          <w:rFonts w:hint="eastAsia"/>
        </w:rPr>
        <w:t>V</w:t>
      </w:r>
      <w:r>
        <w:rPr>
          <w:rFonts w:hint="eastAsia"/>
        </w:rPr>
        <w:t>”</w:t>
      </w:r>
      <w:r>
        <w:rPr>
          <w:rFonts w:hint="eastAsia"/>
        </w:rPr>
        <w:t xml:space="preserve">  (vehicle)</w:t>
      </w:r>
      <w:r>
        <w:rPr>
          <w:rFonts w:hint="eastAsia"/>
        </w:rPr>
        <w:t>表示，室内装饰装修材料</w:t>
      </w:r>
    </w:p>
    <w:p w:rsidR="00B6709E" w:rsidRDefault="00B6709E" w:rsidP="004D5F44">
      <w:pPr>
        <w:spacing w:line="360" w:lineRule="auto"/>
      </w:pPr>
      <w:r>
        <w:rPr>
          <w:rFonts w:hint="eastAsia"/>
        </w:rPr>
        <w:t xml:space="preserve">    </w:t>
      </w:r>
      <w:r>
        <w:rPr>
          <w:rFonts w:hint="eastAsia"/>
        </w:rPr>
        <w:t>中有害物质用“</w:t>
      </w:r>
      <w:r>
        <w:rPr>
          <w:rFonts w:hint="eastAsia"/>
        </w:rPr>
        <w:t>M</w:t>
      </w:r>
      <w:r>
        <w:rPr>
          <w:rFonts w:hint="eastAsia"/>
        </w:rPr>
        <w:t>”</w:t>
      </w:r>
      <w:r>
        <w:rPr>
          <w:rFonts w:hint="eastAsia"/>
        </w:rPr>
        <w:t>(material)</w:t>
      </w:r>
      <w:r>
        <w:rPr>
          <w:rFonts w:hint="eastAsia"/>
        </w:rPr>
        <w:t>表示。</w:t>
      </w:r>
    </w:p>
    <w:p w:rsidR="00B6709E" w:rsidRDefault="00B6709E" w:rsidP="004D5F44">
      <w:pPr>
        <w:spacing w:line="360" w:lineRule="auto"/>
      </w:pPr>
      <w:r>
        <w:rPr>
          <w:rFonts w:hint="eastAsia"/>
        </w:rPr>
        <w:t xml:space="preserve">    </w:t>
      </w:r>
      <w:r w:rsidR="00E343CC">
        <w:rPr>
          <w:rFonts w:hint="eastAsia"/>
        </w:rPr>
        <w:t xml:space="preserve">    </w:t>
      </w:r>
      <w:r>
        <w:rPr>
          <w:rFonts w:hint="eastAsia"/>
        </w:rPr>
        <w:t>系列号分为两种，一种是直接采用顺序数字表示，例如</w:t>
      </w:r>
      <w:r>
        <w:rPr>
          <w:rFonts w:hint="eastAsia"/>
        </w:rPr>
        <w:t>W1</w:t>
      </w:r>
      <w:r>
        <w:rPr>
          <w:rFonts w:hint="eastAsia"/>
        </w:rPr>
        <w:t>、</w:t>
      </w:r>
      <w:r>
        <w:rPr>
          <w:rFonts w:hint="eastAsia"/>
        </w:rPr>
        <w:t>W20</w:t>
      </w:r>
      <w:r>
        <w:rPr>
          <w:rFonts w:hint="eastAsia"/>
        </w:rPr>
        <w:t>等；另一种是</w:t>
      </w:r>
    </w:p>
    <w:p w:rsidR="00B6709E" w:rsidRDefault="00B6709E" w:rsidP="004D5F44">
      <w:pPr>
        <w:spacing w:line="360" w:lineRule="auto"/>
      </w:pPr>
      <w:r>
        <w:rPr>
          <w:rFonts w:hint="eastAsia"/>
        </w:rPr>
        <w:t xml:space="preserve">    </w:t>
      </w:r>
      <w:r>
        <w:rPr>
          <w:rFonts w:hint="eastAsia"/>
        </w:rPr>
        <w:t>包括基础知识的情况，系列号中包括两部分数字，中间用“</w:t>
      </w:r>
      <w:r>
        <w:rPr>
          <w:rFonts w:hint="eastAsia"/>
        </w:rPr>
        <w:t>-</w:t>
      </w:r>
      <w:r>
        <w:rPr>
          <w:rFonts w:hint="eastAsia"/>
        </w:rPr>
        <w:t>”分开，即为“</w:t>
      </w:r>
      <w:r>
        <w:rPr>
          <w:rFonts w:hint="eastAsia"/>
        </w:rPr>
        <w:t>XX-YY</w:t>
      </w:r>
      <w:r>
        <w:rPr>
          <w:rFonts w:hint="eastAsia"/>
        </w:rPr>
        <w:t>”</w:t>
      </w:r>
    </w:p>
    <w:p w:rsidR="00B6709E" w:rsidRDefault="00B6709E" w:rsidP="004D5F44">
      <w:pPr>
        <w:spacing w:line="360" w:lineRule="auto"/>
      </w:pPr>
      <w:r>
        <w:rPr>
          <w:rFonts w:hint="eastAsia"/>
        </w:rPr>
        <w:t xml:space="preserve">    </w:t>
      </w:r>
      <w:r>
        <w:rPr>
          <w:rFonts w:hint="eastAsia"/>
        </w:rPr>
        <w:t>形式，</w:t>
      </w:r>
      <w:r>
        <w:rPr>
          <w:rFonts w:hint="eastAsia"/>
        </w:rPr>
        <w:t>XX</w:t>
      </w:r>
      <w:r>
        <w:rPr>
          <w:rFonts w:hint="eastAsia"/>
        </w:rPr>
        <w:t>表示顺序数字，</w:t>
      </w:r>
      <w:r>
        <w:rPr>
          <w:rFonts w:hint="eastAsia"/>
        </w:rPr>
        <w:t>YY</w:t>
      </w:r>
      <w:r>
        <w:rPr>
          <w:rFonts w:hint="eastAsia"/>
        </w:rPr>
        <w:t>为“</w:t>
      </w:r>
      <w:r>
        <w:rPr>
          <w:rFonts w:hint="eastAsia"/>
        </w:rPr>
        <w:t>0</w:t>
      </w:r>
      <w:r>
        <w:rPr>
          <w:rFonts w:hint="eastAsia"/>
        </w:rPr>
        <w:t>”表示基础知识，其他数字表示各监测项目的专</w:t>
      </w:r>
    </w:p>
    <w:p w:rsidR="00B6709E" w:rsidRDefault="00B6709E" w:rsidP="004D5F44">
      <w:pPr>
        <w:spacing w:line="360" w:lineRule="auto"/>
      </w:pPr>
      <w:r>
        <w:rPr>
          <w:rFonts w:hint="eastAsia"/>
        </w:rPr>
        <w:t xml:space="preserve">    </w:t>
      </w:r>
      <w:r>
        <w:rPr>
          <w:rFonts w:hint="eastAsia"/>
        </w:rPr>
        <w:t>项知识，例如</w:t>
      </w:r>
      <w:r>
        <w:rPr>
          <w:rFonts w:hint="eastAsia"/>
        </w:rPr>
        <w:t>W3-0</w:t>
      </w:r>
      <w:r>
        <w:rPr>
          <w:rFonts w:hint="eastAsia"/>
        </w:rPr>
        <w:t>表示重量法的基础知识，</w:t>
      </w:r>
      <w:r>
        <w:rPr>
          <w:rFonts w:hint="eastAsia"/>
        </w:rPr>
        <w:t>W3</w:t>
      </w:r>
      <w:r>
        <w:rPr>
          <w:rFonts w:hint="eastAsia"/>
        </w:rPr>
        <w:t>—</w:t>
      </w:r>
      <w:r>
        <w:rPr>
          <w:rFonts w:hint="eastAsia"/>
        </w:rPr>
        <w:t>1</w:t>
      </w:r>
      <w:r>
        <w:rPr>
          <w:rFonts w:hint="eastAsia"/>
        </w:rPr>
        <w:t>表示重量法测定硫酸盐的专项知识，</w:t>
      </w:r>
    </w:p>
    <w:p w:rsidR="00B6709E" w:rsidRDefault="00B6709E" w:rsidP="004D5F44">
      <w:pPr>
        <w:spacing w:line="360" w:lineRule="auto"/>
      </w:pPr>
      <w:r>
        <w:rPr>
          <w:rFonts w:hint="eastAsia"/>
        </w:rPr>
        <w:t xml:space="preserve">    W3-0</w:t>
      </w:r>
      <w:r>
        <w:rPr>
          <w:rFonts w:hint="eastAsia"/>
        </w:rPr>
        <w:t>和</w:t>
      </w:r>
      <w:r>
        <w:rPr>
          <w:rFonts w:hint="eastAsia"/>
        </w:rPr>
        <w:t>W3</w:t>
      </w:r>
      <w:r>
        <w:rPr>
          <w:rFonts w:hint="eastAsia"/>
        </w:rPr>
        <w:t>—</w:t>
      </w:r>
      <w:r>
        <w:rPr>
          <w:rFonts w:hint="eastAsia"/>
        </w:rPr>
        <w:t>1</w:t>
      </w:r>
      <w:r>
        <w:rPr>
          <w:rFonts w:hint="eastAsia"/>
        </w:rPr>
        <w:t>一起构成重量法测定硫酸盐的试题。</w:t>
      </w:r>
    </w:p>
    <w:p w:rsidR="00B6709E" w:rsidRDefault="00B6709E" w:rsidP="004D5F44">
      <w:pPr>
        <w:spacing w:line="360" w:lineRule="auto"/>
      </w:pPr>
      <w:r>
        <w:rPr>
          <w:rFonts w:hint="eastAsia"/>
        </w:rPr>
        <w:t xml:space="preserve">    </w:t>
      </w:r>
      <w:r w:rsidR="00E343CC">
        <w:rPr>
          <w:rFonts w:hint="eastAsia"/>
        </w:rPr>
        <w:t xml:space="preserve">    </w:t>
      </w:r>
      <w:r>
        <w:rPr>
          <w:rFonts w:hint="eastAsia"/>
        </w:rPr>
        <w:t>基础知识试题是该类的公用基础知识试题，专项试题是除基础知识以外的、与具</w:t>
      </w:r>
    </w:p>
    <w:p w:rsidR="00B6709E" w:rsidRDefault="00B6709E" w:rsidP="004D5F44">
      <w:pPr>
        <w:spacing w:line="360" w:lineRule="auto"/>
      </w:pPr>
      <w:r>
        <w:rPr>
          <w:rFonts w:hint="eastAsia"/>
        </w:rPr>
        <w:t xml:space="preserve">    </w:t>
      </w:r>
      <w:r>
        <w:rPr>
          <w:rFonts w:hint="eastAsia"/>
        </w:rPr>
        <w:t>体监测项目相关的试题。</w:t>
      </w:r>
    </w:p>
    <w:p w:rsidR="00B6709E" w:rsidRPr="004F216A" w:rsidRDefault="00B6709E" w:rsidP="004D5F44">
      <w:pPr>
        <w:spacing w:line="360" w:lineRule="auto"/>
        <w:rPr>
          <w:b/>
        </w:rPr>
      </w:pPr>
      <w:r>
        <w:rPr>
          <w:rFonts w:hint="eastAsia"/>
        </w:rPr>
        <w:t xml:space="preserve">  </w:t>
      </w:r>
      <w:r w:rsidRPr="004F216A">
        <w:rPr>
          <w:rFonts w:hint="eastAsia"/>
          <w:b/>
        </w:rPr>
        <w:t xml:space="preserve">  </w:t>
      </w:r>
      <w:r w:rsidRPr="004F216A">
        <w:rPr>
          <w:rFonts w:hint="eastAsia"/>
          <w:b/>
        </w:rPr>
        <w:t>三、监测方法</w:t>
      </w:r>
    </w:p>
    <w:p w:rsidR="00B6709E" w:rsidRDefault="00B6709E" w:rsidP="004D5F44">
      <w:pPr>
        <w:spacing w:line="360" w:lineRule="auto"/>
      </w:pPr>
      <w:r>
        <w:rPr>
          <w:rFonts w:hint="eastAsia"/>
        </w:rPr>
        <w:t xml:space="preserve">    </w:t>
      </w:r>
      <w:r w:rsidR="00E343CC">
        <w:rPr>
          <w:rFonts w:hint="eastAsia"/>
        </w:rPr>
        <w:t xml:space="preserve">    </w:t>
      </w:r>
      <w:r>
        <w:rPr>
          <w:rFonts w:hint="eastAsia"/>
        </w:rPr>
        <w:t>每个分类号包括了一个或多个监测方法，以“主要内容”的形式列在各类试题之</w:t>
      </w:r>
    </w:p>
    <w:p w:rsidR="00B6709E" w:rsidRDefault="00B6709E" w:rsidP="004D5F44">
      <w:pPr>
        <w:spacing w:line="360" w:lineRule="auto"/>
      </w:pPr>
      <w:r>
        <w:rPr>
          <w:rFonts w:hint="eastAsia"/>
        </w:rPr>
        <w:t xml:space="preserve">    </w:t>
      </w:r>
      <w:r>
        <w:rPr>
          <w:rFonts w:hint="eastAsia"/>
        </w:rPr>
        <w:t>前。部分试题后面标注的顺序号</w:t>
      </w:r>
      <w:r>
        <w:rPr>
          <w:rFonts w:hint="eastAsia"/>
        </w:rPr>
        <w:t>(</w:t>
      </w:r>
      <w:r>
        <w:rPr>
          <w:rFonts w:hint="eastAsia"/>
        </w:rPr>
        <w:t>即①、②等</w:t>
      </w:r>
      <w:r>
        <w:rPr>
          <w:rFonts w:hint="eastAsia"/>
        </w:rPr>
        <w:t>)</w:t>
      </w:r>
      <w:r>
        <w:rPr>
          <w:rFonts w:hint="eastAsia"/>
        </w:rPr>
        <w:t>，表示该试题与“主要内容”中具体监</w:t>
      </w:r>
    </w:p>
    <w:p w:rsidR="00B6709E" w:rsidRDefault="00B6709E" w:rsidP="004D5F44">
      <w:pPr>
        <w:spacing w:line="360" w:lineRule="auto"/>
      </w:pPr>
      <w:r>
        <w:rPr>
          <w:rFonts w:hint="eastAsia"/>
        </w:rPr>
        <w:t xml:space="preserve">    </w:t>
      </w:r>
      <w:r>
        <w:rPr>
          <w:rFonts w:hint="eastAsia"/>
        </w:rPr>
        <w:t>测方法的对应关系，以便于了解试题内容的出处：试题后面没有标注顺序号的，表示</w:t>
      </w:r>
    </w:p>
    <w:p w:rsidR="00B6709E" w:rsidRDefault="00B6709E" w:rsidP="004D5F44">
      <w:pPr>
        <w:spacing w:line="360" w:lineRule="auto"/>
      </w:pPr>
      <w:r>
        <w:rPr>
          <w:rFonts w:hint="eastAsia"/>
        </w:rPr>
        <w:t xml:space="preserve">    </w:t>
      </w:r>
      <w:r>
        <w:rPr>
          <w:rFonts w:hint="eastAsia"/>
        </w:rPr>
        <w:t>该试题与“主要内容”中所有监测方法均有关。一道试题后面有多个顺序号标注的，</w:t>
      </w:r>
    </w:p>
    <w:p w:rsidR="00124E5A" w:rsidRDefault="00B6709E" w:rsidP="004D5F44">
      <w:pPr>
        <w:spacing w:line="360" w:lineRule="auto"/>
        <w:ind w:firstLine="435"/>
      </w:pPr>
      <w:r>
        <w:rPr>
          <w:rFonts w:hint="eastAsia"/>
        </w:rPr>
        <w:t>表示该试题与多个监测方法相关，即多个监测方法都涉及该试题内容，属于一题多用。</w:t>
      </w:r>
    </w:p>
    <w:p w:rsidR="00B6709E" w:rsidRPr="00E343CC" w:rsidRDefault="00B6709E" w:rsidP="004D5F44">
      <w:pPr>
        <w:spacing w:line="360" w:lineRule="auto"/>
        <w:ind w:firstLine="435"/>
        <w:jc w:val="center"/>
        <w:rPr>
          <w:b/>
          <w:sz w:val="28"/>
          <w:szCs w:val="28"/>
        </w:rPr>
      </w:pPr>
      <w:r w:rsidRPr="00E343CC">
        <w:rPr>
          <w:rFonts w:hint="eastAsia"/>
          <w:b/>
          <w:sz w:val="28"/>
          <w:szCs w:val="28"/>
        </w:rPr>
        <w:lastRenderedPageBreak/>
        <w:t>目</w:t>
      </w:r>
      <w:r w:rsidRPr="00E343CC">
        <w:rPr>
          <w:rFonts w:hint="eastAsia"/>
          <w:b/>
          <w:sz w:val="28"/>
          <w:szCs w:val="28"/>
        </w:rPr>
        <w:t xml:space="preserve">  </w:t>
      </w:r>
      <w:r w:rsidRPr="00E343CC">
        <w:rPr>
          <w:rFonts w:hint="eastAsia"/>
          <w:b/>
          <w:sz w:val="28"/>
          <w:szCs w:val="28"/>
        </w:rPr>
        <w:t>录</w:t>
      </w:r>
    </w:p>
    <w:p w:rsidR="00B6709E" w:rsidRDefault="00B6709E" w:rsidP="004D5F44">
      <w:pPr>
        <w:spacing w:line="360" w:lineRule="auto"/>
        <w:ind w:firstLine="435"/>
      </w:pPr>
      <w:r>
        <w:rPr>
          <w:rFonts w:hint="eastAsia"/>
        </w:rPr>
        <w:t xml:space="preserve">  </w:t>
      </w:r>
      <w:r>
        <w:rPr>
          <w:rFonts w:hint="eastAsia"/>
        </w:rPr>
        <w:t>第一章</w:t>
      </w:r>
      <w:r>
        <w:rPr>
          <w:rFonts w:hint="eastAsia"/>
        </w:rPr>
        <w:t xml:space="preserve">  </w:t>
      </w:r>
      <w:r>
        <w:rPr>
          <w:rFonts w:hint="eastAsia"/>
        </w:rPr>
        <w:t>水和废水…………………………………………………………………</w:t>
      </w:r>
      <w:r>
        <w:rPr>
          <w:rFonts w:hint="eastAsia"/>
        </w:rPr>
        <w:t xml:space="preserve">     1</w:t>
      </w:r>
    </w:p>
    <w:p w:rsidR="00B6709E" w:rsidRDefault="00B6709E" w:rsidP="004D5F44">
      <w:pPr>
        <w:spacing w:line="360" w:lineRule="auto"/>
        <w:ind w:firstLine="435"/>
      </w:pPr>
      <w:r>
        <w:rPr>
          <w:rFonts w:hint="eastAsia"/>
        </w:rPr>
        <w:t xml:space="preserve">    </w:t>
      </w:r>
      <w:r>
        <w:rPr>
          <w:rFonts w:hint="eastAsia"/>
        </w:rPr>
        <w:t>第一节水样采集………</w:t>
      </w:r>
      <w:r w:rsidR="00D11B99">
        <w:rPr>
          <w:rFonts w:hint="eastAsia"/>
        </w:rPr>
        <w:t>……………………………………………………………</w:t>
      </w:r>
      <w:r w:rsidR="00D11B99">
        <w:rPr>
          <w:rFonts w:hint="eastAsia"/>
        </w:rPr>
        <w:t xml:space="preserve">   </w:t>
      </w:r>
      <w:r>
        <w:rPr>
          <w:rFonts w:hint="eastAsia"/>
        </w:rPr>
        <w:t>1</w:t>
      </w:r>
    </w:p>
    <w:p w:rsidR="00B6709E" w:rsidRDefault="00B6709E" w:rsidP="004D5F44">
      <w:pPr>
        <w:spacing w:line="360" w:lineRule="auto"/>
        <w:ind w:firstLine="435"/>
      </w:pPr>
      <w:r>
        <w:rPr>
          <w:rFonts w:hint="eastAsia"/>
        </w:rPr>
        <w:t xml:space="preserve">    </w:t>
      </w:r>
      <w:r>
        <w:rPr>
          <w:rFonts w:hint="eastAsia"/>
        </w:rPr>
        <w:t>第二节</w:t>
      </w:r>
      <w:r>
        <w:rPr>
          <w:rFonts w:hint="eastAsia"/>
        </w:rPr>
        <w:t xml:space="preserve">  </w:t>
      </w:r>
      <w:r>
        <w:rPr>
          <w:rFonts w:hint="eastAsia"/>
        </w:rPr>
        <w:t>水质现场监测…</w:t>
      </w:r>
      <w:r w:rsidR="00D11B99">
        <w:rPr>
          <w:rFonts w:hint="eastAsia"/>
        </w:rPr>
        <w:t>……………………………………………………………</w:t>
      </w:r>
      <w:r>
        <w:rPr>
          <w:rFonts w:hint="eastAsia"/>
        </w:rPr>
        <w:t>15</w:t>
      </w:r>
    </w:p>
    <w:p w:rsidR="00B6709E" w:rsidRDefault="00B6709E" w:rsidP="004D5F44">
      <w:pPr>
        <w:spacing w:line="360" w:lineRule="auto"/>
        <w:ind w:firstLine="435"/>
      </w:pPr>
      <w:r>
        <w:rPr>
          <w:rFonts w:hint="eastAsia"/>
        </w:rPr>
        <w:t xml:space="preserve">    </w:t>
      </w:r>
      <w:r>
        <w:rPr>
          <w:rFonts w:hint="eastAsia"/>
        </w:rPr>
        <w:t>第三节</w:t>
      </w:r>
      <w:r>
        <w:rPr>
          <w:rFonts w:hint="eastAsia"/>
        </w:rPr>
        <w:t xml:space="preserve">  </w:t>
      </w:r>
      <w:r>
        <w:rPr>
          <w:rFonts w:hint="eastAsia"/>
        </w:rPr>
        <w:t>重量法……………</w:t>
      </w:r>
      <w:r w:rsidR="00D11B99">
        <w:rPr>
          <w:rFonts w:hint="eastAsia"/>
        </w:rPr>
        <w:t>…………………………………………………………</w:t>
      </w:r>
      <w:r>
        <w:rPr>
          <w:rFonts w:hint="eastAsia"/>
        </w:rPr>
        <w:t>30</w:t>
      </w:r>
    </w:p>
    <w:p w:rsidR="00B6709E" w:rsidRDefault="00B6709E" w:rsidP="004D5F44">
      <w:pPr>
        <w:spacing w:line="360" w:lineRule="auto"/>
        <w:ind w:firstLine="435"/>
      </w:pPr>
      <w:r>
        <w:rPr>
          <w:rFonts w:hint="eastAsia"/>
        </w:rPr>
        <w:t xml:space="preserve">    </w:t>
      </w:r>
      <w:r>
        <w:rPr>
          <w:rFonts w:hint="eastAsia"/>
        </w:rPr>
        <w:t>第四节</w:t>
      </w:r>
      <w:r>
        <w:rPr>
          <w:rFonts w:hint="eastAsia"/>
        </w:rPr>
        <w:t xml:space="preserve">  </w:t>
      </w:r>
      <w:r>
        <w:rPr>
          <w:rFonts w:hint="eastAsia"/>
        </w:rPr>
        <w:t>电化学法………</w:t>
      </w:r>
      <w:r w:rsidR="00D11B99">
        <w:rPr>
          <w:rFonts w:hint="eastAsia"/>
        </w:rPr>
        <w:t>……………………………………………………………</w:t>
      </w:r>
      <w:r>
        <w:rPr>
          <w:rFonts w:hint="eastAsia"/>
        </w:rPr>
        <w:t>37</w:t>
      </w:r>
    </w:p>
    <w:p w:rsidR="00B6709E" w:rsidRDefault="00B6709E" w:rsidP="004D5F44">
      <w:pPr>
        <w:spacing w:line="360" w:lineRule="auto"/>
        <w:ind w:firstLine="435"/>
      </w:pPr>
      <w:r>
        <w:rPr>
          <w:rFonts w:hint="eastAsia"/>
        </w:rPr>
        <w:t xml:space="preserve">    </w:t>
      </w:r>
      <w:r>
        <w:rPr>
          <w:rFonts w:hint="eastAsia"/>
        </w:rPr>
        <w:t>第五节</w:t>
      </w:r>
      <w:r>
        <w:rPr>
          <w:rFonts w:hint="eastAsia"/>
        </w:rPr>
        <w:t xml:space="preserve">  </w:t>
      </w:r>
      <w:r>
        <w:rPr>
          <w:rFonts w:hint="eastAsia"/>
        </w:rPr>
        <w:t>容量法……………………………………………………</w:t>
      </w:r>
      <w:r w:rsidR="00D11B99">
        <w:rPr>
          <w:rFonts w:hint="eastAsia"/>
        </w:rPr>
        <w:t>…………………</w:t>
      </w:r>
      <w:r>
        <w:rPr>
          <w:rFonts w:hint="eastAsia"/>
        </w:rPr>
        <w:t>49</w:t>
      </w:r>
    </w:p>
    <w:p w:rsidR="00B6709E" w:rsidRDefault="00B6709E" w:rsidP="004D5F44">
      <w:pPr>
        <w:spacing w:line="360" w:lineRule="auto"/>
        <w:ind w:firstLine="435"/>
      </w:pPr>
      <w:r>
        <w:rPr>
          <w:rFonts w:hint="eastAsia"/>
        </w:rPr>
        <w:t xml:space="preserve">    </w:t>
      </w:r>
      <w:r>
        <w:rPr>
          <w:rFonts w:hint="eastAsia"/>
        </w:rPr>
        <w:t>第六节</w:t>
      </w:r>
      <w:r>
        <w:rPr>
          <w:rFonts w:hint="eastAsia"/>
        </w:rPr>
        <w:t xml:space="preserve">  </w:t>
      </w:r>
      <w:r>
        <w:rPr>
          <w:rFonts w:hint="eastAsia"/>
        </w:rPr>
        <w:t>分光光度法…</w:t>
      </w:r>
      <w:r w:rsidR="00D11B99">
        <w:rPr>
          <w:rFonts w:hint="eastAsia"/>
        </w:rPr>
        <w:t>………………………………………………………………</w:t>
      </w:r>
      <w:r>
        <w:rPr>
          <w:rFonts w:hint="eastAsia"/>
        </w:rPr>
        <w:t>91</w:t>
      </w:r>
    </w:p>
    <w:p w:rsidR="00B6709E" w:rsidRDefault="00B6709E" w:rsidP="004D5F44">
      <w:pPr>
        <w:spacing w:line="360" w:lineRule="auto"/>
        <w:ind w:firstLine="435"/>
      </w:pPr>
      <w:r>
        <w:rPr>
          <w:rFonts w:hint="eastAsia"/>
        </w:rPr>
        <w:t xml:space="preserve">    </w:t>
      </w:r>
      <w:r>
        <w:rPr>
          <w:rFonts w:hint="eastAsia"/>
        </w:rPr>
        <w:t>第七节</w:t>
      </w:r>
      <w:r>
        <w:rPr>
          <w:rFonts w:hint="eastAsia"/>
        </w:rPr>
        <w:t xml:space="preserve">  </w:t>
      </w:r>
      <w:r>
        <w:rPr>
          <w:rFonts w:hint="eastAsia"/>
        </w:rPr>
        <w:t>离子色谱法…</w:t>
      </w:r>
      <w:r w:rsidR="00D11B99">
        <w:rPr>
          <w:rFonts w:hint="eastAsia"/>
        </w:rPr>
        <w:t>……………………………………………………………</w:t>
      </w:r>
      <w:r>
        <w:rPr>
          <w:rFonts w:hint="eastAsia"/>
        </w:rPr>
        <w:t>179</w:t>
      </w:r>
    </w:p>
    <w:p w:rsidR="00B6709E" w:rsidRDefault="00B6709E" w:rsidP="004D5F44">
      <w:pPr>
        <w:spacing w:line="360" w:lineRule="auto"/>
        <w:ind w:firstLine="435"/>
      </w:pPr>
      <w:r>
        <w:rPr>
          <w:rFonts w:hint="eastAsia"/>
        </w:rPr>
        <w:t xml:space="preserve">    </w:t>
      </w:r>
      <w:r>
        <w:rPr>
          <w:rFonts w:hint="eastAsia"/>
        </w:rPr>
        <w:t>第八节</w:t>
      </w:r>
      <w:r>
        <w:rPr>
          <w:rFonts w:hint="eastAsia"/>
        </w:rPr>
        <w:t xml:space="preserve">  </w:t>
      </w:r>
      <w:r>
        <w:rPr>
          <w:rFonts w:hint="eastAsia"/>
        </w:rPr>
        <w:t>原子荧光法…</w:t>
      </w:r>
      <w:r w:rsidR="00D11B99">
        <w:rPr>
          <w:rFonts w:hint="eastAsia"/>
        </w:rPr>
        <w:t>……………………………………………………………</w:t>
      </w:r>
      <w:r>
        <w:rPr>
          <w:rFonts w:hint="eastAsia"/>
        </w:rPr>
        <w:t>186</w:t>
      </w:r>
    </w:p>
    <w:p w:rsidR="00B6709E" w:rsidRDefault="00B6709E" w:rsidP="004D5F44">
      <w:pPr>
        <w:spacing w:line="360" w:lineRule="auto"/>
        <w:ind w:firstLine="435"/>
      </w:pPr>
      <w:r>
        <w:rPr>
          <w:rFonts w:hint="eastAsia"/>
        </w:rPr>
        <w:t xml:space="preserve">    </w:t>
      </w:r>
      <w:r>
        <w:rPr>
          <w:rFonts w:hint="eastAsia"/>
        </w:rPr>
        <w:t>第九节</w:t>
      </w:r>
      <w:r>
        <w:rPr>
          <w:rFonts w:hint="eastAsia"/>
        </w:rPr>
        <w:t xml:space="preserve">  </w:t>
      </w:r>
      <w:r>
        <w:rPr>
          <w:rFonts w:hint="eastAsia"/>
        </w:rPr>
        <w:t>火焰原子</w:t>
      </w:r>
      <w:r w:rsidR="00D11B99">
        <w:rPr>
          <w:rFonts w:hint="eastAsia"/>
        </w:rPr>
        <w:t>吸收分光光度法………………………………………………</w:t>
      </w:r>
      <w:r>
        <w:rPr>
          <w:rFonts w:hint="eastAsia"/>
        </w:rPr>
        <w:t>191</w:t>
      </w:r>
    </w:p>
    <w:p w:rsidR="00B6709E" w:rsidRDefault="00B6709E" w:rsidP="004D5F44">
      <w:pPr>
        <w:spacing w:line="360" w:lineRule="auto"/>
        <w:ind w:firstLine="435"/>
      </w:pPr>
      <w:r>
        <w:rPr>
          <w:rFonts w:hint="eastAsia"/>
        </w:rPr>
        <w:t xml:space="preserve">    </w:t>
      </w:r>
      <w:r>
        <w:rPr>
          <w:rFonts w:hint="eastAsia"/>
        </w:rPr>
        <w:t>第十节</w:t>
      </w:r>
      <w:r>
        <w:rPr>
          <w:rFonts w:hint="eastAsia"/>
        </w:rPr>
        <w:t xml:space="preserve">  </w:t>
      </w:r>
      <w:r>
        <w:rPr>
          <w:rFonts w:hint="eastAsia"/>
        </w:rPr>
        <w:t>石墨炉原子吸收分光光度法……………………………………</w:t>
      </w:r>
      <w:r w:rsidR="00D11B99">
        <w:rPr>
          <w:rFonts w:hint="eastAsia"/>
        </w:rPr>
        <w:t>………</w:t>
      </w:r>
      <w:r>
        <w:rPr>
          <w:rFonts w:hint="eastAsia"/>
        </w:rPr>
        <w:t>198</w:t>
      </w:r>
    </w:p>
    <w:p w:rsidR="00B6709E" w:rsidRDefault="00B6709E" w:rsidP="004D5F44">
      <w:pPr>
        <w:spacing w:line="360" w:lineRule="auto"/>
        <w:ind w:firstLine="435"/>
      </w:pPr>
      <w:r>
        <w:rPr>
          <w:rFonts w:hint="eastAsia"/>
        </w:rPr>
        <w:t xml:space="preserve">    </w:t>
      </w:r>
      <w:r>
        <w:rPr>
          <w:rFonts w:hint="eastAsia"/>
        </w:rPr>
        <w:t>第十一节</w:t>
      </w:r>
      <w:r>
        <w:rPr>
          <w:rFonts w:hint="eastAsia"/>
        </w:rPr>
        <w:t xml:space="preserve">  </w:t>
      </w:r>
      <w:r>
        <w:rPr>
          <w:rFonts w:hint="eastAsia"/>
        </w:rPr>
        <w:t>等离子</w:t>
      </w:r>
      <w:r w:rsidR="00D11B99">
        <w:rPr>
          <w:rFonts w:hint="eastAsia"/>
        </w:rPr>
        <w:t>发射光谱法……………………………………………………</w:t>
      </w:r>
      <w:r>
        <w:rPr>
          <w:rFonts w:hint="eastAsia"/>
        </w:rPr>
        <w:t>202</w:t>
      </w:r>
    </w:p>
    <w:p w:rsidR="00B6709E" w:rsidRDefault="00B6709E" w:rsidP="004D5F44">
      <w:pPr>
        <w:spacing w:line="360" w:lineRule="auto"/>
        <w:ind w:firstLine="435"/>
      </w:pPr>
      <w:r>
        <w:rPr>
          <w:rFonts w:hint="eastAsia"/>
        </w:rPr>
        <w:t xml:space="preserve">    </w:t>
      </w:r>
      <w:r>
        <w:rPr>
          <w:rFonts w:hint="eastAsia"/>
        </w:rPr>
        <w:t>第十二节</w:t>
      </w:r>
      <w:r>
        <w:rPr>
          <w:rFonts w:hint="eastAsia"/>
        </w:rPr>
        <w:t xml:space="preserve">  </w:t>
      </w:r>
      <w:r>
        <w:rPr>
          <w:rFonts w:hint="eastAsia"/>
        </w:rPr>
        <w:t>气相色谱</w:t>
      </w:r>
      <w:r w:rsidR="00D11B99">
        <w:rPr>
          <w:rFonts w:hint="eastAsia"/>
        </w:rPr>
        <w:t>法……………………………………………………………</w:t>
      </w:r>
      <w:r>
        <w:rPr>
          <w:rFonts w:hint="eastAsia"/>
        </w:rPr>
        <w:t>209</w:t>
      </w:r>
    </w:p>
    <w:p w:rsidR="00B6709E" w:rsidRDefault="00B6709E" w:rsidP="004D5F44">
      <w:pPr>
        <w:spacing w:line="360" w:lineRule="auto"/>
        <w:ind w:firstLine="435"/>
      </w:pPr>
      <w:r>
        <w:rPr>
          <w:rFonts w:hint="eastAsia"/>
        </w:rPr>
        <w:t xml:space="preserve">    </w:t>
      </w:r>
      <w:r>
        <w:rPr>
          <w:rFonts w:hint="eastAsia"/>
        </w:rPr>
        <w:t>第十三节</w:t>
      </w:r>
      <w:r>
        <w:rPr>
          <w:rFonts w:hint="eastAsia"/>
        </w:rPr>
        <w:t xml:space="preserve">  </w:t>
      </w:r>
      <w:r>
        <w:rPr>
          <w:rFonts w:hint="eastAsia"/>
        </w:rPr>
        <w:t>液相色谱</w:t>
      </w:r>
      <w:r w:rsidR="00D11B99">
        <w:rPr>
          <w:rFonts w:hint="eastAsia"/>
        </w:rPr>
        <w:t>法……………………………………………………………</w:t>
      </w:r>
      <w:r>
        <w:rPr>
          <w:rFonts w:hint="eastAsia"/>
        </w:rPr>
        <w:t>251</w:t>
      </w:r>
    </w:p>
    <w:p w:rsidR="00B6709E" w:rsidRDefault="00B6709E" w:rsidP="004D5F44">
      <w:pPr>
        <w:spacing w:line="360" w:lineRule="auto"/>
        <w:ind w:firstLine="435"/>
      </w:pPr>
      <w:r>
        <w:rPr>
          <w:rFonts w:hint="eastAsia"/>
        </w:rPr>
        <w:t xml:space="preserve">    </w:t>
      </w:r>
      <w:r>
        <w:rPr>
          <w:rFonts w:hint="eastAsia"/>
        </w:rPr>
        <w:t>第十四节</w:t>
      </w:r>
      <w:r>
        <w:rPr>
          <w:rFonts w:hint="eastAsia"/>
        </w:rPr>
        <w:t xml:space="preserve">  </w:t>
      </w:r>
      <w:r>
        <w:rPr>
          <w:rFonts w:hint="eastAsia"/>
        </w:rPr>
        <w:t>气相色谱</w:t>
      </w:r>
      <w:r w:rsidR="00D11B99">
        <w:rPr>
          <w:rFonts w:hint="eastAsia"/>
        </w:rPr>
        <w:t>—质谱法……………………………………………………</w:t>
      </w:r>
      <w:r>
        <w:rPr>
          <w:rFonts w:hint="eastAsia"/>
        </w:rPr>
        <w:t>263</w:t>
      </w:r>
    </w:p>
    <w:p w:rsidR="00B6709E" w:rsidRDefault="00B6709E" w:rsidP="004D5F44">
      <w:pPr>
        <w:spacing w:line="360" w:lineRule="auto"/>
        <w:ind w:firstLine="435"/>
      </w:pPr>
      <w:r>
        <w:rPr>
          <w:rFonts w:hint="eastAsia"/>
        </w:rPr>
        <w:t xml:space="preserve">    </w:t>
      </w:r>
      <w:r>
        <w:rPr>
          <w:rFonts w:hint="eastAsia"/>
        </w:rPr>
        <w:t>第十五节</w:t>
      </w:r>
      <w:r>
        <w:rPr>
          <w:rFonts w:hint="eastAsia"/>
        </w:rPr>
        <w:t xml:space="preserve">  </w:t>
      </w:r>
      <w:r>
        <w:rPr>
          <w:rFonts w:hint="eastAsia"/>
        </w:rPr>
        <w:t>冷</w:t>
      </w:r>
      <w:r w:rsidR="00D11B99">
        <w:rPr>
          <w:rFonts w:hint="eastAsia"/>
        </w:rPr>
        <w:t>原子吸收分光光度法测定总汞……………………………………</w:t>
      </w:r>
      <w:r>
        <w:rPr>
          <w:rFonts w:hint="eastAsia"/>
        </w:rPr>
        <w:t>270</w:t>
      </w:r>
    </w:p>
    <w:p w:rsidR="00B6709E" w:rsidRDefault="00B6709E" w:rsidP="004D5F44">
      <w:pPr>
        <w:spacing w:line="360" w:lineRule="auto"/>
        <w:ind w:firstLine="435"/>
      </w:pPr>
      <w:r>
        <w:rPr>
          <w:rFonts w:hint="eastAsia"/>
        </w:rPr>
        <w:t xml:space="preserve">    </w:t>
      </w:r>
      <w:r>
        <w:rPr>
          <w:rFonts w:hint="eastAsia"/>
        </w:rPr>
        <w:t>第十六节</w:t>
      </w:r>
      <w:r>
        <w:rPr>
          <w:rFonts w:hint="eastAsia"/>
        </w:rPr>
        <w:t xml:space="preserve">  </w:t>
      </w:r>
      <w:r>
        <w:rPr>
          <w:rFonts w:hint="eastAsia"/>
        </w:rPr>
        <w:t>冷原子</w:t>
      </w:r>
      <w:r w:rsidR="00D11B99">
        <w:rPr>
          <w:rFonts w:hint="eastAsia"/>
        </w:rPr>
        <w:t>荧光法测定汞…………………………………………………</w:t>
      </w:r>
      <w:r>
        <w:rPr>
          <w:rFonts w:hint="eastAsia"/>
        </w:rPr>
        <w:t>273</w:t>
      </w:r>
    </w:p>
    <w:p w:rsidR="00B6709E" w:rsidRDefault="00B6709E" w:rsidP="004D5F44">
      <w:pPr>
        <w:spacing w:line="360" w:lineRule="auto"/>
        <w:ind w:firstLine="435"/>
      </w:pPr>
      <w:r>
        <w:rPr>
          <w:rFonts w:hint="eastAsia"/>
        </w:rPr>
        <w:t xml:space="preserve">    </w:t>
      </w:r>
      <w:r>
        <w:rPr>
          <w:rFonts w:hint="eastAsia"/>
        </w:rPr>
        <w:t>第十七节</w:t>
      </w:r>
      <w:r>
        <w:rPr>
          <w:rFonts w:hint="eastAsia"/>
        </w:rPr>
        <w:t xml:space="preserve">  </w:t>
      </w:r>
      <w:r>
        <w:rPr>
          <w:rFonts w:hint="eastAsia"/>
        </w:rPr>
        <w:t>微</w:t>
      </w:r>
      <w:r w:rsidR="00D11B99">
        <w:rPr>
          <w:rFonts w:hint="eastAsia"/>
        </w:rPr>
        <w:t>库仑法测定可吸附有机卤素化合物………………………………</w:t>
      </w:r>
      <w:r>
        <w:rPr>
          <w:rFonts w:hint="eastAsia"/>
        </w:rPr>
        <w:t>275</w:t>
      </w:r>
    </w:p>
    <w:p w:rsidR="00B6709E" w:rsidRDefault="00B6709E" w:rsidP="004D5F44">
      <w:pPr>
        <w:spacing w:line="360" w:lineRule="auto"/>
        <w:ind w:firstLine="435"/>
      </w:pPr>
      <w:r>
        <w:rPr>
          <w:rFonts w:hint="eastAsia"/>
        </w:rPr>
        <w:t xml:space="preserve">    </w:t>
      </w:r>
      <w:r>
        <w:rPr>
          <w:rFonts w:hint="eastAsia"/>
        </w:rPr>
        <w:t>第十八节</w:t>
      </w:r>
      <w:r>
        <w:rPr>
          <w:rFonts w:hint="eastAsia"/>
        </w:rPr>
        <w:t xml:space="preserve">  </w:t>
      </w:r>
      <w:r>
        <w:rPr>
          <w:rFonts w:hint="eastAsia"/>
        </w:rPr>
        <w:t>微</w:t>
      </w:r>
      <w:r w:rsidR="00D11B99">
        <w:rPr>
          <w:rFonts w:hint="eastAsia"/>
        </w:rPr>
        <w:t>生物传感器快速法测定生化需氧量………………………………</w:t>
      </w:r>
      <w:r>
        <w:rPr>
          <w:rFonts w:hint="eastAsia"/>
        </w:rPr>
        <w:t>278</w:t>
      </w:r>
    </w:p>
    <w:p w:rsidR="00B6709E" w:rsidRDefault="00B6709E" w:rsidP="004D5F44">
      <w:pPr>
        <w:spacing w:line="360" w:lineRule="auto"/>
        <w:ind w:firstLine="435"/>
      </w:pPr>
      <w:r>
        <w:rPr>
          <w:rFonts w:hint="eastAsia"/>
        </w:rPr>
        <w:t xml:space="preserve">    </w:t>
      </w:r>
      <w:r>
        <w:rPr>
          <w:rFonts w:hint="eastAsia"/>
        </w:rPr>
        <w:t>第十九节</w:t>
      </w:r>
      <w:r>
        <w:rPr>
          <w:rFonts w:hint="eastAsia"/>
        </w:rPr>
        <w:t xml:space="preserve">  </w:t>
      </w:r>
      <w:r>
        <w:rPr>
          <w:rFonts w:hint="eastAsia"/>
        </w:rPr>
        <w:t>红外</w:t>
      </w:r>
      <w:r w:rsidR="00D11B99">
        <w:rPr>
          <w:rFonts w:hint="eastAsia"/>
        </w:rPr>
        <w:t>光度法测定石油类和动植物油…………………………………</w:t>
      </w:r>
      <w:r>
        <w:rPr>
          <w:rFonts w:hint="eastAsia"/>
        </w:rPr>
        <w:t>280</w:t>
      </w:r>
    </w:p>
    <w:p w:rsidR="00B6709E" w:rsidRDefault="00B6709E" w:rsidP="004D5F44">
      <w:pPr>
        <w:spacing w:line="360" w:lineRule="auto"/>
        <w:ind w:firstLine="435"/>
      </w:pPr>
      <w:r>
        <w:rPr>
          <w:rFonts w:hint="eastAsia"/>
        </w:rPr>
        <w:t xml:space="preserve">    </w:t>
      </w:r>
      <w:r>
        <w:rPr>
          <w:rFonts w:hint="eastAsia"/>
        </w:rPr>
        <w:t>第二十节</w:t>
      </w:r>
      <w:r>
        <w:rPr>
          <w:rFonts w:hint="eastAsia"/>
        </w:rPr>
        <w:t xml:space="preserve">  </w:t>
      </w:r>
      <w:r>
        <w:rPr>
          <w:rFonts w:hint="eastAsia"/>
        </w:rPr>
        <w:t>非分散</w:t>
      </w:r>
      <w:r w:rsidR="00D11B99">
        <w:rPr>
          <w:rFonts w:hint="eastAsia"/>
        </w:rPr>
        <w:t>红外吸收法测定总有机碳……………………………………</w:t>
      </w:r>
      <w:r>
        <w:rPr>
          <w:rFonts w:hint="eastAsia"/>
        </w:rPr>
        <w:t>285</w:t>
      </w:r>
    </w:p>
    <w:p w:rsidR="00B6709E" w:rsidRDefault="00B6709E" w:rsidP="004D5F44">
      <w:pPr>
        <w:spacing w:line="360" w:lineRule="auto"/>
        <w:ind w:firstLine="435"/>
      </w:pPr>
      <w:r>
        <w:rPr>
          <w:rFonts w:hint="eastAsia"/>
        </w:rPr>
        <w:t xml:space="preserve">  </w:t>
      </w:r>
      <w:r>
        <w:rPr>
          <w:rFonts w:hint="eastAsia"/>
        </w:rPr>
        <w:t>第二章</w:t>
      </w:r>
      <w:r>
        <w:rPr>
          <w:rFonts w:hint="eastAsia"/>
        </w:rPr>
        <w:t xml:space="preserve">  </w:t>
      </w:r>
      <w:r>
        <w:rPr>
          <w:rFonts w:hint="eastAsia"/>
        </w:rPr>
        <w:t>酸沉降…………………</w:t>
      </w:r>
      <w:r w:rsidR="00D11B99">
        <w:rPr>
          <w:rFonts w:hint="eastAsia"/>
        </w:rPr>
        <w:t>……………………………………………………</w:t>
      </w:r>
      <w:r>
        <w:rPr>
          <w:rFonts w:hint="eastAsia"/>
        </w:rPr>
        <w:t>287</w:t>
      </w:r>
    </w:p>
    <w:p w:rsidR="00B6709E" w:rsidRDefault="00B6709E" w:rsidP="004D5F44">
      <w:pPr>
        <w:spacing w:line="360" w:lineRule="auto"/>
        <w:ind w:firstLine="435"/>
      </w:pPr>
      <w:r>
        <w:rPr>
          <w:rFonts w:hint="eastAsia"/>
        </w:rPr>
        <w:t xml:space="preserve">    </w:t>
      </w:r>
      <w:r>
        <w:rPr>
          <w:rFonts w:hint="eastAsia"/>
        </w:rPr>
        <w:t>第一节</w:t>
      </w:r>
      <w:r>
        <w:rPr>
          <w:rFonts w:hint="eastAsia"/>
        </w:rPr>
        <w:t xml:space="preserve">  </w:t>
      </w:r>
      <w:r>
        <w:rPr>
          <w:rFonts w:hint="eastAsia"/>
        </w:rPr>
        <w:t>酸沉降采样…</w:t>
      </w:r>
      <w:r w:rsidR="00D11B99">
        <w:rPr>
          <w:rFonts w:hint="eastAsia"/>
        </w:rPr>
        <w:t>……………………………………………………………</w:t>
      </w:r>
      <w:r>
        <w:rPr>
          <w:rFonts w:hint="eastAsia"/>
        </w:rPr>
        <w:t>287</w:t>
      </w:r>
    </w:p>
    <w:p w:rsidR="00B6709E" w:rsidRDefault="00B6709E" w:rsidP="004D5F44">
      <w:pPr>
        <w:spacing w:line="360" w:lineRule="auto"/>
        <w:ind w:firstLine="435"/>
      </w:pPr>
      <w:r>
        <w:rPr>
          <w:rFonts w:hint="eastAsia"/>
        </w:rPr>
        <w:t xml:space="preserve">    </w:t>
      </w:r>
      <w:r>
        <w:rPr>
          <w:rFonts w:hint="eastAsia"/>
        </w:rPr>
        <w:t>第二节</w:t>
      </w:r>
      <w:r>
        <w:rPr>
          <w:rFonts w:hint="eastAsia"/>
        </w:rPr>
        <w:t xml:space="preserve">  </w:t>
      </w:r>
      <w:r>
        <w:rPr>
          <w:rFonts w:hint="eastAsia"/>
        </w:rPr>
        <w:t>分光光度法…</w:t>
      </w:r>
      <w:r w:rsidR="00D11B99">
        <w:rPr>
          <w:rFonts w:hint="eastAsia"/>
        </w:rPr>
        <w:t>……………………………………………………………</w:t>
      </w:r>
      <w:r>
        <w:rPr>
          <w:rFonts w:hint="eastAsia"/>
        </w:rPr>
        <w:t>291</w:t>
      </w:r>
    </w:p>
    <w:p w:rsidR="00B6709E" w:rsidRDefault="00B6709E" w:rsidP="004D5F44">
      <w:pPr>
        <w:spacing w:line="360" w:lineRule="auto"/>
        <w:ind w:firstLine="435"/>
      </w:pPr>
      <w:r>
        <w:rPr>
          <w:rFonts w:hint="eastAsia"/>
        </w:rPr>
        <w:t xml:space="preserve">    </w:t>
      </w:r>
      <w:r>
        <w:rPr>
          <w:rFonts w:hint="eastAsia"/>
        </w:rPr>
        <w:t>第三节</w:t>
      </w:r>
      <w:r>
        <w:rPr>
          <w:rFonts w:hint="eastAsia"/>
        </w:rPr>
        <w:t xml:space="preserve">  </w:t>
      </w:r>
      <w:r>
        <w:rPr>
          <w:rFonts w:hint="eastAsia"/>
        </w:rPr>
        <w:t>电化学法………</w:t>
      </w:r>
      <w:r w:rsidR="00D11B99">
        <w:rPr>
          <w:rFonts w:hint="eastAsia"/>
        </w:rPr>
        <w:t>…………………………………………………………</w:t>
      </w:r>
      <w:r>
        <w:rPr>
          <w:rFonts w:hint="eastAsia"/>
        </w:rPr>
        <w:t>293</w:t>
      </w:r>
    </w:p>
    <w:p w:rsidR="00B6709E" w:rsidRDefault="00B6709E" w:rsidP="004D5F44">
      <w:pPr>
        <w:spacing w:line="360" w:lineRule="auto"/>
        <w:ind w:firstLine="435"/>
      </w:pPr>
      <w:r>
        <w:rPr>
          <w:rFonts w:hint="eastAsia"/>
        </w:rPr>
        <w:t xml:space="preserve">    </w:t>
      </w:r>
      <w:r>
        <w:rPr>
          <w:rFonts w:hint="eastAsia"/>
        </w:rPr>
        <w:t>第四节</w:t>
      </w:r>
      <w:r>
        <w:rPr>
          <w:rFonts w:hint="eastAsia"/>
        </w:rPr>
        <w:t xml:space="preserve">  </w:t>
      </w:r>
      <w:r>
        <w:rPr>
          <w:rFonts w:hint="eastAsia"/>
        </w:rPr>
        <w:t>离子色谱法…</w:t>
      </w:r>
      <w:r w:rsidR="00D11B99">
        <w:rPr>
          <w:rFonts w:hint="eastAsia"/>
        </w:rPr>
        <w:t>……………………………………………………………</w:t>
      </w:r>
      <w:r>
        <w:rPr>
          <w:rFonts w:hint="eastAsia"/>
        </w:rPr>
        <w:t>294</w:t>
      </w:r>
    </w:p>
    <w:p w:rsidR="00B6709E" w:rsidRDefault="00B6709E" w:rsidP="004D5F44">
      <w:pPr>
        <w:spacing w:line="360" w:lineRule="auto"/>
        <w:ind w:firstLine="435"/>
      </w:pPr>
      <w:r>
        <w:rPr>
          <w:rFonts w:hint="eastAsia"/>
        </w:rPr>
        <w:t xml:space="preserve">    </w:t>
      </w:r>
      <w:r>
        <w:rPr>
          <w:rFonts w:hint="eastAsia"/>
        </w:rPr>
        <w:t>第五节</w:t>
      </w:r>
      <w:r>
        <w:rPr>
          <w:rFonts w:hint="eastAsia"/>
        </w:rPr>
        <w:t xml:space="preserve">  </w:t>
      </w:r>
      <w:r>
        <w:rPr>
          <w:rFonts w:hint="eastAsia"/>
        </w:rPr>
        <w:t>原子吸</w:t>
      </w:r>
      <w:r w:rsidR="00D11B99">
        <w:rPr>
          <w:rFonts w:hint="eastAsia"/>
        </w:rPr>
        <w:t>收分光光度法……………………………………………………</w:t>
      </w:r>
      <w:r>
        <w:rPr>
          <w:rFonts w:hint="eastAsia"/>
        </w:rPr>
        <w:t>294</w:t>
      </w:r>
    </w:p>
    <w:p w:rsidR="00B6709E" w:rsidRDefault="00B6709E" w:rsidP="004D5F44">
      <w:pPr>
        <w:spacing w:line="360" w:lineRule="auto"/>
        <w:ind w:firstLine="435"/>
      </w:pPr>
      <w:r>
        <w:rPr>
          <w:rFonts w:hint="eastAsia"/>
        </w:rPr>
        <w:t xml:space="preserve">  </w:t>
      </w:r>
      <w:r>
        <w:rPr>
          <w:rFonts w:hint="eastAsia"/>
        </w:rPr>
        <w:t>第三章</w:t>
      </w:r>
      <w:r>
        <w:rPr>
          <w:rFonts w:hint="eastAsia"/>
        </w:rPr>
        <w:t xml:space="preserve">  </w:t>
      </w:r>
      <w:r>
        <w:rPr>
          <w:rFonts w:hint="eastAsia"/>
        </w:rPr>
        <w:t>海水…………………</w:t>
      </w:r>
      <w:r w:rsidR="00D11B99">
        <w:rPr>
          <w:rFonts w:hint="eastAsia"/>
        </w:rPr>
        <w:t>………………………………………………………</w:t>
      </w:r>
      <w:r>
        <w:rPr>
          <w:rFonts w:hint="eastAsia"/>
        </w:rPr>
        <w:t>295</w:t>
      </w:r>
    </w:p>
    <w:p w:rsidR="00B6709E" w:rsidRDefault="00B6709E" w:rsidP="004D5F44">
      <w:pPr>
        <w:spacing w:line="360" w:lineRule="auto"/>
        <w:ind w:firstLine="435"/>
      </w:pPr>
      <w:r>
        <w:rPr>
          <w:rFonts w:hint="eastAsia"/>
        </w:rPr>
        <w:lastRenderedPageBreak/>
        <w:t xml:space="preserve">    </w:t>
      </w:r>
      <w:r>
        <w:rPr>
          <w:rFonts w:hint="eastAsia"/>
        </w:rPr>
        <w:t>第一节</w:t>
      </w:r>
      <w:r>
        <w:rPr>
          <w:rFonts w:hint="eastAsia"/>
        </w:rPr>
        <w:t xml:space="preserve">  </w:t>
      </w:r>
      <w:r>
        <w:rPr>
          <w:rFonts w:hint="eastAsia"/>
        </w:rPr>
        <w:t>海水水样采</w:t>
      </w:r>
      <w:r w:rsidR="00D11B99">
        <w:rPr>
          <w:rFonts w:hint="eastAsia"/>
        </w:rPr>
        <w:t>集……………………………………………………………</w:t>
      </w:r>
      <w:r>
        <w:rPr>
          <w:rFonts w:hint="eastAsia"/>
        </w:rPr>
        <w:t>295</w:t>
      </w:r>
    </w:p>
    <w:p w:rsidR="00B6709E" w:rsidRDefault="00B6709E" w:rsidP="004D5F44">
      <w:pPr>
        <w:spacing w:line="360" w:lineRule="auto"/>
        <w:ind w:firstLine="435"/>
      </w:pPr>
      <w:r>
        <w:rPr>
          <w:rFonts w:hint="eastAsia"/>
        </w:rPr>
        <w:t xml:space="preserve">    </w:t>
      </w:r>
      <w:r>
        <w:rPr>
          <w:rFonts w:hint="eastAsia"/>
        </w:rPr>
        <w:t>第二节</w:t>
      </w:r>
      <w:r>
        <w:rPr>
          <w:rFonts w:hint="eastAsia"/>
        </w:rPr>
        <w:t xml:space="preserve">  </w:t>
      </w:r>
      <w:r>
        <w:rPr>
          <w:rFonts w:hint="eastAsia"/>
        </w:rPr>
        <w:t>海水水质现</w:t>
      </w:r>
      <w:r w:rsidR="00D11B99">
        <w:rPr>
          <w:rFonts w:hint="eastAsia"/>
        </w:rPr>
        <w:t>场监测………………………………………………………</w:t>
      </w:r>
      <w:r>
        <w:rPr>
          <w:rFonts w:hint="eastAsia"/>
        </w:rPr>
        <w:t>298</w:t>
      </w:r>
    </w:p>
    <w:p w:rsidR="00B6709E" w:rsidRDefault="00B6709E" w:rsidP="004D5F44">
      <w:pPr>
        <w:spacing w:line="360" w:lineRule="auto"/>
        <w:ind w:firstLine="435"/>
      </w:pPr>
      <w:r>
        <w:rPr>
          <w:rFonts w:hint="eastAsia"/>
        </w:rPr>
        <w:t xml:space="preserve">    </w:t>
      </w:r>
      <w:r>
        <w:rPr>
          <w:rFonts w:hint="eastAsia"/>
        </w:rPr>
        <w:t>第三节</w:t>
      </w:r>
      <w:r>
        <w:rPr>
          <w:rFonts w:hint="eastAsia"/>
        </w:rPr>
        <w:t xml:space="preserve">  </w:t>
      </w:r>
      <w:r>
        <w:rPr>
          <w:rFonts w:hint="eastAsia"/>
        </w:rPr>
        <w:t>重量法………</w:t>
      </w:r>
      <w:r w:rsidR="00D11B99">
        <w:rPr>
          <w:rFonts w:hint="eastAsia"/>
        </w:rPr>
        <w:t>……………………………………………………………</w:t>
      </w:r>
      <w:r>
        <w:rPr>
          <w:rFonts w:hint="eastAsia"/>
        </w:rPr>
        <w:t>302</w:t>
      </w:r>
    </w:p>
    <w:p w:rsidR="00B6709E" w:rsidRDefault="00B6709E" w:rsidP="004D5F44">
      <w:pPr>
        <w:spacing w:line="360" w:lineRule="auto"/>
        <w:ind w:firstLine="435"/>
      </w:pPr>
      <w:r>
        <w:rPr>
          <w:rFonts w:hint="eastAsia"/>
        </w:rPr>
        <w:t xml:space="preserve">    </w:t>
      </w:r>
      <w:r>
        <w:rPr>
          <w:rFonts w:hint="eastAsia"/>
        </w:rPr>
        <w:t>第四节</w:t>
      </w:r>
      <w:r>
        <w:rPr>
          <w:rFonts w:hint="eastAsia"/>
        </w:rPr>
        <w:t xml:space="preserve">  </w:t>
      </w:r>
      <w:r>
        <w:rPr>
          <w:rFonts w:hint="eastAsia"/>
        </w:rPr>
        <w:t>电化学法………</w:t>
      </w:r>
      <w:r w:rsidR="00D11B99">
        <w:rPr>
          <w:rFonts w:hint="eastAsia"/>
        </w:rPr>
        <w:t>…………………………………………………………</w:t>
      </w:r>
      <w:r>
        <w:rPr>
          <w:rFonts w:hint="eastAsia"/>
        </w:rPr>
        <w:t>304</w:t>
      </w:r>
    </w:p>
    <w:p w:rsidR="00B6709E" w:rsidRDefault="00B6709E" w:rsidP="004D5F44">
      <w:pPr>
        <w:spacing w:line="360" w:lineRule="auto"/>
        <w:ind w:firstLine="435"/>
      </w:pPr>
      <w:r>
        <w:rPr>
          <w:rFonts w:hint="eastAsia"/>
        </w:rPr>
        <w:t xml:space="preserve">    </w:t>
      </w:r>
      <w:r>
        <w:rPr>
          <w:rFonts w:hint="eastAsia"/>
        </w:rPr>
        <w:t>第五节</w:t>
      </w:r>
      <w:r>
        <w:rPr>
          <w:rFonts w:hint="eastAsia"/>
        </w:rPr>
        <w:t xml:space="preserve">  </w:t>
      </w:r>
      <w:r>
        <w:rPr>
          <w:rFonts w:hint="eastAsia"/>
        </w:rPr>
        <w:t>容量法………</w:t>
      </w:r>
      <w:r w:rsidR="00D11B99">
        <w:rPr>
          <w:rFonts w:hint="eastAsia"/>
        </w:rPr>
        <w:t>……………………………………………………………</w:t>
      </w:r>
      <w:r>
        <w:rPr>
          <w:rFonts w:hint="eastAsia"/>
        </w:rPr>
        <w:t>308</w:t>
      </w:r>
    </w:p>
    <w:p w:rsidR="00B6709E" w:rsidRDefault="00B6709E" w:rsidP="004D5F44">
      <w:pPr>
        <w:spacing w:line="360" w:lineRule="auto"/>
        <w:ind w:firstLine="435"/>
      </w:pPr>
      <w:r>
        <w:rPr>
          <w:rFonts w:hint="eastAsia"/>
        </w:rPr>
        <w:t xml:space="preserve">    </w:t>
      </w:r>
      <w:r>
        <w:rPr>
          <w:rFonts w:hint="eastAsia"/>
        </w:rPr>
        <w:t>第六节</w:t>
      </w:r>
      <w:r>
        <w:rPr>
          <w:rFonts w:hint="eastAsia"/>
        </w:rPr>
        <w:t xml:space="preserve">  </w:t>
      </w:r>
      <w:r>
        <w:rPr>
          <w:rFonts w:hint="eastAsia"/>
        </w:rPr>
        <w:t>分光光度法…</w:t>
      </w:r>
      <w:r w:rsidR="00D11B99">
        <w:rPr>
          <w:rFonts w:hint="eastAsia"/>
        </w:rPr>
        <w:t>……………………………………………………………</w:t>
      </w:r>
      <w:r>
        <w:rPr>
          <w:rFonts w:hint="eastAsia"/>
        </w:rPr>
        <w:t>311</w:t>
      </w:r>
    </w:p>
    <w:p w:rsidR="00B6709E" w:rsidRDefault="00B6709E" w:rsidP="004D5F44">
      <w:pPr>
        <w:spacing w:line="360" w:lineRule="auto"/>
        <w:ind w:firstLine="435"/>
      </w:pPr>
      <w:r>
        <w:rPr>
          <w:rFonts w:hint="eastAsia"/>
        </w:rPr>
        <w:t xml:space="preserve">    </w:t>
      </w:r>
      <w:r>
        <w:rPr>
          <w:rFonts w:hint="eastAsia"/>
        </w:rPr>
        <w:t>第七节</w:t>
      </w:r>
      <w:r>
        <w:rPr>
          <w:rFonts w:hint="eastAsia"/>
        </w:rPr>
        <w:t xml:space="preserve">  </w:t>
      </w:r>
      <w:r>
        <w:rPr>
          <w:rFonts w:hint="eastAsia"/>
        </w:rPr>
        <w:t>火焰原子</w:t>
      </w:r>
      <w:r w:rsidR="00D11B99">
        <w:rPr>
          <w:rFonts w:hint="eastAsia"/>
        </w:rPr>
        <w:t>吸收分光光度法………………………………………………</w:t>
      </w:r>
      <w:r>
        <w:rPr>
          <w:rFonts w:hint="eastAsia"/>
        </w:rPr>
        <w:t>332</w:t>
      </w:r>
    </w:p>
    <w:p w:rsidR="00B6709E" w:rsidRDefault="00B6709E" w:rsidP="004D5F44">
      <w:pPr>
        <w:spacing w:line="360" w:lineRule="auto"/>
        <w:ind w:firstLine="435"/>
      </w:pPr>
      <w:r>
        <w:rPr>
          <w:rFonts w:hint="eastAsia"/>
        </w:rPr>
        <w:t xml:space="preserve">    </w:t>
      </w:r>
      <w:r>
        <w:rPr>
          <w:rFonts w:hint="eastAsia"/>
        </w:rPr>
        <w:t>第八节</w:t>
      </w:r>
      <w:r>
        <w:rPr>
          <w:rFonts w:hint="eastAsia"/>
        </w:rPr>
        <w:t xml:space="preserve">  </w:t>
      </w:r>
      <w:r>
        <w:rPr>
          <w:rFonts w:hint="eastAsia"/>
        </w:rPr>
        <w:t>石墨炉</w:t>
      </w:r>
      <w:r w:rsidR="00D11B99">
        <w:rPr>
          <w:rFonts w:hint="eastAsia"/>
        </w:rPr>
        <w:t>原子吸收分光光度法……………………………………………</w:t>
      </w:r>
      <w:r>
        <w:rPr>
          <w:rFonts w:hint="eastAsia"/>
        </w:rPr>
        <w:t>334</w:t>
      </w:r>
    </w:p>
    <w:p w:rsidR="00B6709E" w:rsidRDefault="00B6709E" w:rsidP="004D5F44">
      <w:pPr>
        <w:spacing w:line="360" w:lineRule="auto"/>
        <w:ind w:firstLine="435"/>
      </w:pPr>
      <w:r>
        <w:rPr>
          <w:rFonts w:hint="eastAsia"/>
        </w:rPr>
        <w:t xml:space="preserve">    </w:t>
      </w:r>
      <w:r>
        <w:rPr>
          <w:rFonts w:hint="eastAsia"/>
        </w:rPr>
        <w:t>第九节</w:t>
      </w:r>
      <w:r>
        <w:rPr>
          <w:rFonts w:hint="eastAsia"/>
        </w:rPr>
        <w:t xml:space="preserve">  </w:t>
      </w:r>
      <w:r>
        <w:rPr>
          <w:rFonts w:hint="eastAsia"/>
        </w:rPr>
        <w:t>气相色谱法…</w:t>
      </w:r>
      <w:r w:rsidR="00D11B99">
        <w:rPr>
          <w:rFonts w:hint="eastAsia"/>
        </w:rPr>
        <w:t>……………………………………………………………</w:t>
      </w:r>
      <w:r>
        <w:rPr>
          <w:rFonts w:hint="eastAsia"/>
        </w:rPr>
        <w:t>336</w:t>
      </w:r>
    </w:p>
    <w:p w:rsidR="00B6709E" w:rsidRDefault="00B6709E" w:rsidP="004D5F44">
      <w:pPr>
        <w:spacing w:line="360" w:lineRule="auto"/>
        <w:ind w:firstLine="435"/>
      </w:pPr>
      <w:r>
        <w:rPr>
          <w:rFonts w:hint="eastAsia"/>
        </w:rPr>
        <w:t xml:space="preserve">    </w:t>
      </w:r>
      <w:r>
        <w:rPr>
          <w:rFonts w:hint="eastAsia"/>
        </w:rPr>
        <w:t>第十节</w:t>
      </w:r>
      <w:r>
        <w:rPr>
          <w:rFonts w:hint="eastAsia"/>
        </w:rPr>
        <w:t xml:space="preserve">  </w:t>
      </w:r>
      <w:r>
        <w:rPr>
          <w:rFonts w:hint="eastAsia"/>
        </w:rPr>
        <w:t>冷原子</w:t>
      </w:r>
      <w:r w:rsidR="00D11B99">
        <w:rPr>
          <w:rFonts w:hint="eastAsia"/>
        </w:rPr>
        <w:t>吸收分光光度法测定汞…………………………………………</w:t>
      </w:r>
      <w:r>
        <w:rPr>
          <w:rFonts w:hint="eastAsia"/>
        </w:rPr>
        <w:t>340</w:t>
      </w:r>
    </w:p>
    <w:p w:rsidR="00B6709E" w:rsidRDefault="00B6709E" w:rsidP="004D5F44">
      <w:pPr>
        <w:spacing w:line="360" w:lineRule="auto"/>
        <w:ind w:firstLine="435"/>
      </w:pPr>
      <w:r>
        <w:rPr>
          <w:rFonts w:hint="eastAsia"/>
        </w:rPr>
        <w:t xml:space="preserve">    </w:t>
      </w:r>
      <w:r>
        <w:rPr>
          <w:rFonts w:hint="eastAsia"/>
        </w:rPr>
        <w:t>第十一节</w:t>
      </w:r>
      <w:r>
        <w:rPr>
          <w:rFonts w:hint="eastAsia"/>
        </w:rPr>
        <w:t xml:space="preserve">  </w:t>
      </w:r>
      <w:r>
        <w:rPr>
          <w:rFonts w:hint="eastAsia"/>
        </w:rPr>
        <w:t>过硫</w:t>
      </w:r>
      <w:r w:rsidR="00D11B99">
        <w:rPr>
          <w:rFonts w:hint="eastAsia"/>
        </w:rPr>
        <w:t>酸钾氧化法测定总有机碳………………………………………</w:t>
      </w:r>
      <w:r>
        <w:rPr>
          <w:rFonts w:hint="eastAsia"/>
        </w:rPr>
        <w:t>340</w:t>
      </w:r>
    </w:p>
    <w:p w:rsidR="00B6709E" w:rsidRDefault="00B6709E" w:rsidP="004D5F44">
      <w:pPr>
        <w:spacing w:line="360" w:lineRule="auto"/>
        <w:ind w:firstLine="435"/>
      </w:pPr>
      <w:r>
        <w:rPr>
          <w:rFonts w:hint="eastAsia"/>
        </w:rPr>
        <w:t xml:space="preserve">  </w:t>
      </w:r>
      <w:r>
        <w:rPr>
          <w:rFonts w:hint="eastAsia"/>
        </w:rPr>
        <w:t>第四章</w:t>
      </w:r>
      <w:r>
        <w:rPr>
          <w:rFonts w:hint="eastAsia"/>
        </w:rPr>
        <w:t xml:space="preserve">  </w:t>
      </w:r>
      <w:r>
        <w:rPr>
          <w:rFonts w:hint="eastAsia"/>
        </w:rPr>
        <w:t>噪声和振动………</w:t>
      </w:r>
      <w:r w:rsidR="00D11B99">
        <w:rPr>
          <w:rFonts w:hint="eastAsia"/>
        </w:rPr>
        <w:t>…………………………………………………………</w:t>
      </w:r>
      <w:r>
        <w:rPr>
          <w:rFonts w:hint="eastAsia"/>
        </w:rPr>
        <w:t>342</w:t>
      </w:r>
    </w:p>
    <w:p w:rsidR="00B6709E" w:rsidRDefault="00B6709E" w:rsidP="004D5F44">
      <w:pPr>
        <w:spacing w:line="360" w:lineRule="auto"/>
        <w:ind w:firstLine="435"/>
      </w:pPr>
      <w:r>
        <w:rPr>
          <w:rFonts w:hint="eastAsia"/>
        </w:rPr>
        <w:t xml:space="preserve">    </w:t>
      </w:r>
      <w:r>
        <w:rPr>
          <w:rFonts w:hint="eastAsia"/>
        </w:rPr>
        <w:t>第一节</w:t>
      </w:r>
      <w:r>
        <w:rPr>
          <w:rFonts w:hint="eastAsia"/>
        </w:rPr>
        <w:t xml:space="preserve">  </w:t>
      </w:r>
      <w:r>
        <w:rPr>
          <w:rFonts w:hint="eastAsia"/>
        </w:rPr>
        <w:t>环境和厂界</w:t>
      </w:r>
      <w:r w:rsidR="00D11B99">
        <w:rPr>
          <w:rFonts w:hint="eastAsia"/>
        </w:rPr>
        <w:t>噪声…………………………………………………………</w:t>
      </w:r>
      <w:r>
        <w:rPr>
          <w:rFonts w:hint="eastAsia"/>
        </w:rPr>
        <w:t>342</w:t>
      </w:r>
    </w:p>
    <w:p w:rsidR="00B6709E" w:rsidRDefault="00B6709E" w:rsidP="004D5F44">
      <w:pPr>
        <w:spacing w:line="360" w:lineRule="auto"/>
        <w:ind w:firstLine="435"/>
      </w:pPr>
      <w:r>
        <w:rPr>
          <w:rFonts w:hint="eastAsia"/>
        </w:rPr>
        <w:t xml:space="preserve">    </w:t>
      </w:r>
      <w:r>
        <w:rPr>
          <w:rFonts w:hint="eastAsia"/>
        </w:rPr>
        <w:t>第二节</w:t>
      </w:r>
      <w:r>
        <w:rPr>
          <w:rFonts w:hint="eastAsia"/>
        </w:rPr>
        <w:t xml:space="preserve">  </w:t>
      </w:r>
      <w:r>
        <w:rPr>
          <w:rFonts w:hint="eastAsia"/>
        </w:rPr>
        <w:t>机场噪声………………………</w:t>
      </w:r>
      <w:r w:rsidR="00D11B99">
        <w:rPr>
          <w:rFonts w:hint="eastAsia"/>
        </w:rPr>
        <w:t>…………………………………………</w:t>
      </w:r>
      <w:r>
        <w:rPr>
          <w:rFonts w:hint="eastAsia"/>
        </w:rPr>
        <w:t>347</w:t>
      </w:r>
    </w:p>
    <w:p w:rsidR="00B6709E" w:rsidRDefault="00B6709E" w:rsidP="004D5F44">
      <w:pPr>
        <w:spacing w:line="360" w:lineRule="auto"/>
        <w:ind w:firstLine="435"/>
      </w:pPr>
      <w:r>
        <w:rPr>
          <w:rFonts w:hint="eastAsia"/>
        </w:rPr>
        <w:t xml:space="preserve">    </w:t>
      </w:r>
      <w:r>
        <w:rPr>
          <w:rFonts w:hint="eastAsia"/>
        </w:rPr>
        <w:t>第三节</w:t>
      </w:r>
      <w:r>
        <w:rPr>
          <w:rFonts w:hint="eastAsia"/>
        </w:rPr>
        <w:t xml:space="preserve">  </w:t>
      </w:r>
      <w:r>
        <w:rPr>
          <w:rFonts w:hint="eastAsia"/>
        </w:rPr>
        <w:t>噪声源………</w:t>
      </w:r>
      <w:r w:rsidR="00D11B99">
        <w:rPr>
          <w:rFonts w:hint="eastAsia"/>
        </w:rPr>
        <w:t>……………………………………………………………</w:t>
      </w:r>
      <w:r>
        <w:rPr>
          <w:rFonts w:hint="eastAsia"/>
        </w:rPr>
        <w:t>349</w:t>
      </w:r>
    </w:p>
    <w:p w:rsidR="00B6709E" w:rsidRDefault="00B6709E" w:rsidP="004D5F44">
      <w:pPr>
        <w:spacing w:line="360" w:lineRule="auto"/>
        <w:ind w:firstLine="435"/>
      </w:pPr>
      <w:r>
        <w:rPr>
          <w:rFonts w:hint="eastAsia"/>
        </w:rPr>
        <w:t xml:space="preserve">    </w:t>
      </w:r>
      <w:r>
        <w:rPr>
          <w:rFonts w:hint="eastAsia"/>
        </w:rPr>
        <w:t>第四节</w:t>
      </w:r>
      <w:r>
        <w:rPr>
          <w:rFonts w:hint="eastAsia"/>
        </w:rPr>
        <w:t xml:space="preserve">  </w:t>
      </w:r>
      <w:r>
        <w:rPr>
          <w:rFonts w:hint="eastAsia"/>
        </w:rPr>
        <w:t>设备噪声…</w:t>
      </w:r>
      <w:r w:rsidR="00D11B99">
        <w:rPr>
          <w:rFonts w:hint="eastAsia"/>
        </w:rPr>
        <w:t>………………………………………………………………</w:t>
      </w:r>
      <w:r>
        <w:rPr>
          <w:rFonts w:hint="eastAsia"/>
        </w:rPr>
        <w:t>351</w:t>
      </w:r>
    </w:p>
    <w:p w:rsidR="00B6709E" w:rsidRDefault="00B6709E" w:rsidP="004D5F44">
      <w:pPr>
        <w:spacing w:line="360" w:lineRule="auto"/>
        <w:ind w:firstLine="435"/>
      </w:pPr>
      <w:r>
        <w:rPr>
          <w:rFonts w:hint="eastAsia"/>
        </w:rPr>
        <w:t xml:space="preserve">    </w:t>
      </w:r>
      <w:r>
        <w:rPr>
          <w:rFonts w:hint="eastAsia"/>
        </w:rPr>
        <w:t>第五节</w:t>
      </w:r>
      <w:r>
        <w:rPr>
          <w:rFonts w:hint="eastAsia"/>
        </w:rPr>
        <w:t xml:space="preserve">  </w:t>
      </w:r>
      <w:r>
        <w:rPr>
          <w:rFonts w:hint="eastAsia"/>
        </w:rPr>
        <w:t>车辆船舶噪</w:t>
      </w:r>
      <w:r w:rsidR="00D11B99">
        <w:rPr>
          <w:rFonts w:hint="eastAsia"/>
        </w:rPr>
        <w:t>声……………………………………………………………</w:t>
      </w:r>
      <w:r>
        <w:rPr>
          <w:rFonts w:hint="eastAsia"/>
        </w:rPr>
        <w:t>352</w:t>
      </w:r>
    </w:p>
    <w:p w:rsidR="00B6709E" w:rsidRDefault="00B6709E" w:rsidP="004D5F44">
      <w:pPr>
        <w:spacing w:line="360" w:lineRule="auto"/>
        <w:ind w:firstLine="435"/>
      </w:pPr>
      <w:r>
        <w:rPr>
          <w:rFonts w:hint="eastAsia"/>
        </w:rPr>
        <w:t xml:space="preserve">    </w:t>
      </w:r>
      <w:r>
        <w:rPr>
          <w:rFonts w:hint="eastAsia"/>
        </w:rPr>
        <w:t>第六节</w:t>
      </w:r>
      <w:r>
        <w:rPr>
          <w:rFonts w:hint="eastAsia"/>
        </w:rPr>
        <w:t xml:space="preserve">  </w:t>
      </w:r>
      <w:r>
        <w:rPr>
          <w:rFonts w:hint="eastAsia"/>
        </w:rPr>
        <w:t>环境振动……</w:t>
      </w:r>
      <w:r w:rsidR="00D11B99">
        <w:rPr>
          <w:rFonts w:hint="eastAsia"/>
        </w:rPr>
        <w:t>……………………………………………………………</w:t>
      </w:r>
      <w:r>
        <w:rPr>
          <w:rFonts w:hint="eastAsia"/>
        </w:rPr>
        <w:t>353</w:t>
      </w:r>
    </w:p>
    <w:p w:rsidR="00B6709E" w:rsidRDefault="00B6709E" w:rsidP="004D5F44">
      <w:pPr>
        <w:spacing w:line="360" w:lineRule="auto"/>
        <w:ind w:firstLine="435"/>
      </w:pPr>
      <w:r>
        <w:rPr>
          <w:rFonts w:hint="eastAsia"/>
        </w:rPr>
        <w:t xml:space="preserve">  </w:t>
      </w:r>
      <w:r>
        <w:rPr>
          <w:rFonts w:hint="eastAsia"/>
        </w:rPr>
        <w:t>第五章</w:t>
      </w:r>
      <w:r>
        <w:rPr>
          <w:rFonts w:hint="eastAsia"/>
        </w:rPr>
        <w:t xml:space="preserve">  </w:t>
      </w:r>
      <w:r>
        <w:rPr>
          <w:rFonts w:hint="eastAsia"/>
        </w:rPr>
        <w:t>机动车排放污染物……………………</w:t>
      </w:r>
      <w:r w:rsidR="00D11B99">
        <w:rPr>
          <w:rFonts w:hint="eastAsia"/>
        </w:rPr>
        <w:t>……………………………………</w:t>
      </w:r>
      <w:r>
        <w:rPr>
          <w:rFonts w:hint="eastAsia"/>
        </w:rPr>
        <w:t>355</w:t>
      </w:r>
    </w:p>
    <w:p w:rsidR="00B6709E" w:rsidRDefault="00B6709E" w:rsidP="004D5F44">
      <w:pPr>
        <w:spacing w:line="360" w:lineRule="auto"/>
        <w:ind w:firstLine="435"/>
      </w:pPr>
      <w:r>
        <w:rPr>
          <w:rFonts w:hint="eastAsia"/>
        </w:rPr>
        <w:t xml:space="preserve">    </w:t>
      </w:r>
      <w:r>
        <w:rPr>
          <w:rFonts w:hint="eastAsia"/>
        </w:rPr>
        <w:t>第一节</w:t>
      </w:r>
      <w:r>
        <w:rPr>
          <w:rFonts w:hint="eastAsia"/>
        </w:rPr>
        <w:t xml:space="preserve">  </w:t>
      </w:r>
      <w:r>
        <w:rPr>
          <w:rFonts w:hint="eastAsia"/>
        </w:rPr>
        <w:t>点燃式发动</w:t>
      </w:r>
      <w:r w:rsidR="00D11B99">
        <w:rPr>
          <w:rFonts w:hint="eastAsia"/>
        </w:rPr>
        <w:t>机……………………………………………………………</w:t>
      </w:r>
      <w:r>
        <w:rPr>
          <w:rFonts w:hint="eastAsia"/>
        </w:rPr>
        <w:t>355</w:t>
      </w:r>
    </w:p>
    <w:p w:rsidR="00B6709E" w:rsidRDefault="00B6709E" w:rsidP="004D5F44">
      <w:pPr>
        <w:spacing w:line="360" w:lineRule="auto"/>
        <w:ind w:firstLine="435"/>
      </w:pPr>
      <w:r>
        <w:rPr>
          <w:rFonts w:hint="eastAsia"/>
        </w:rPr>
        <w:t xml:space="preserve">    </w:t>
      </w:r>
      <w:r>
        <w:rPr>
          <w:rFonts w:hint="eastAsia"/>
        </w:rPr>
        <w:t>第二节</w:t>
      </w:r>
      <w:r>
        <w:rPr>
          <w:rFonts w:hint="eastAsia"/>
        </w:rPr>
        <w:t xml:space="preserve">  </w:t>
      </w:r>
      <w:r>
        <w:rPr>
          <w:rFonts w:hint="eastAsia"/>
        </w:rPr>
        <w:t>压燃式发动</w:t>
      </w:r>
      <w:r w:rsidR="00D11B99">
        <w:rPr>
          <w:rFonts w:hint="eastAsia"/>
        </w:rPr>
        <w:t>机…………………………………………………………</w:t>
      </w:r>
      <w:r w:rsidR="00D11B99">
        <w:rPr>
          <w:rFonts w:hint="eastAsia"/>
        </w:rPr>
        <w:t xml:space="preserve">  </w:t>
      </w:r>
      <w:r>
        <w:rPr>
          <w:rFonts w:hint="eastAsia"/>
        </w:rPr>
        <w:t>359</w:t>
      </w:r>
    </w:p>
    <w:p w:rsidR="00B6709E" w:rsidRDefault="00B6709E" w:rsidP="004D5F44">
      <w:pPr>
        <w:spacing w:line="360" w:lineRule="auto"/>
        <w:ind w:firstLine="435"/>
      </w:pPr>
      <w:r>
        <w:rPr>
          <w:rFonts w:hint="eastAsia"/>
        </w:rPr>
        <w:t xml:space="preserve">  </w:t>
      </w:r>
      <w:r>
        <w:rPr>
          <w:rFonts w:hint="eastAsia"/>
        </w:rPr>
        <w:t>第六章</w:t>
      </w:r>
      <w:r>
        <w:rPr>
          <w:rFonts w:hint="eastAsia"/>
        </w:rPr>
        <w:t xml:space="preserve">  </w:t>
      </w:r>
      <w:r>
        <w:rPr>
          <w:rFonts w:hint="eastAsia"/>
        </w:rPr>
        <w:t>室内装饰装修</w:t>
      </w:r>
      <w:r w:rsidR="00D11B99">
        <w:rPr>
          <w:rFonts w:hint="eastAsia"/>
        </w:rPr>
        <w:t>材料中有害物质……………………………………………</w:t>
      </w:r>
      <w:r>
        <w:rPr>
          <w:rFonts w:hint="eastAsia"/>
        </w:rPr>
        <w:t>363</w:t>
      </w:r>
    </w:p>
    <w:p w:rsidR="00B6709E" w:rsidRDefault="00B6709E" w:rsidP="004D5F44">
      <w:pPr>
        <w:spacing w:line="360" w:lineRule="auto"/>
        <w:ind w:firstLine="435"/>
      </w:pPr>
      <w:r>
        <w:rPr>
          <w:rFonts w:hint="eastAsia"/>
        </w:rPr>
        <w:t xml:space="preserve">    </w:t>
      </w:r>
      <w:r>
        <w:rPr>
          <w:rFonts w:hint="eastAsia"/>
        </w:rPr>
        <w:t>第一节</w:t>
      </w:r>
      <w:r>
        <w:rPr>
          <w:rFonts w:hint="eastAsia"/>
        </w:rPr>
        <w:t xml:space="preserve">  </w:t>
      </w:r>
      <w:r>
        <w:rPr>
          <w:rFonts w:hint="eastAsia"/>
        </w:rPr>
        <w:t>人造板及</w:t>
      </w:r>
      <w:r w:rsidR="00D11B99">
        <w:rPr>
          <w:rFonts w:hint="eastAsia"/>
        </w:rPr>
        <w:t>其制品中甲醛…………………………………………………</w:t>
      </w:r>
      <w:r>
        <w:rPr>
          <w:rFonts w:hint="eastAsia"/>
        </w:rPr>
        <w:t>363</w:t>
      </w:r>
    </w:p>
    <w:p w:rsidR="00B6709E" w:rsidRDefault="00B6709E" w:rsidP="004D5F44">
      <w:pPr>
        <w:spacing w:line="360" w:lineRule="auto"/>
        <w:ind w:firstLine="435"/>
      </w:pPr>
      <w:r>
        <w:rPr>
          <w:rFonts w:hint="eastAsia"/>
        </w:rPr>
        <w:t xml:space="preserve">    </w:t>
      </w:r>
      <w:r>
        <w:rPr>
          <w:rFonts w:hint="eastAsia"/>
        </w:rPr>
        <w:t>第二节</w:t>
      </w:r>
      <w:r>
        <w:rPr>
          <w:rFonts w:hint="eastAsia"/>
        </w:rPr>
        <w:t xml:space="preserve">  </w:t>
      </w:r>
      <w:r>
        <w:rPr>
          <w:rFonts w:hint="eastAsia"/>
        </w:rPr>
        <w:t>溶剂型木器涂料中有害物质…………………………</w:t>
      </w:r>
      <w:r w:rsidR="00D11B99">
        <w:rPr>
          <w:rFonts w:hint="eastAsia"/>
        </w:rPr>
        <w:t>…………………</w:t>
      </w:r>
      <w:r>
        <w:rPr>
          <w:rFonts w:hint="eastAsia"/>
        </w:rPr>
        <w:t>367</w:t>
      </w:r>
    </w:p>
    <w:p w:rsidR="00B6709E" w:rsidRDefault="00B6709E" w:rsidP="004D5F44">
      <w:pPr>
        <w:spacing w:line="360" w:lineRule="auto"/>
        <w:ind w:firstLine="435"/>
      </w:pPr>
      <w:r>
        <w:rPr>
          <w:rFonts w:hint="eastAsia"/>
        </w:rPr>
        <w:t xml:space="preserve">    </w:t>
      </w:r>
      <w:r>
        <w:rPr>
          <w:rFonts w:hint="eastAsia"/>
        </w:rPr>
        <w:t>第三节</w:t>
      </w:r>
      <w:r>
        <w:rPr>
          <w:rFonts w:hint="eastAsia"/>
        </w:rPr>
        <w:t xml:space="preserve">  </w:t>
      </w:r>
      <w:r>
        <w:rPr>
          <w:rFonts w:hint="eastAsia"/>
        </w:rPr>
        <w:t>内墙涂料</w:t>
      </w:r>
      <w:r w:rsidR="00D11B99">
        <w:rPr>
          <w:rFonts w:hint="eastAsia"/>
        </w:rPr>
        <w:t>中有害物质……………………………………………………</w:t>
      </w:r>
      <w:r>
        <w:rPr>
          <w:rFonts w:hint="eastAsia"/>
        </w:rPr>
        <w:t>373</w:t>
      </w:r>
    </w:p>
    <w:p w:rsidR="00B6709E" w:rsidRDefault="00B6709E" w:rsidP="004D5F44">
      <w:pPr>
        <w:spacing w:line="360" w:lineRule="auto"/>
        <w:ind w:firstLine="435"/>
      </w:pPr>
      <w:r>
        <w:rPr>
          <w:rFonts w:hint="eastAsia"/>
        </w:rPr>
        <w:t xml:space="preserve">    </w:t>
      </w:r>
      <w:r>
        <w:rPr>
          <w:rFonts w:hint="eastAsia"/>
        </w:rPr>
        <w:t>第四节</w:t>
      </w:r>
      <w:r>
        <w:rPr>
          <w:rFonts w:hint="eastAsia"/>
        </w:rPr>
        <w:t xml:space="preserve">  </w:t>
      </w:r>
      <w:r>
        <w:rPr>
          <w:rFonts w:hint="eastAsia"/>
        </w:rPr>
        <w:t>胶粘剂中有</w:t>
      </w:r>
      <w:r w:rsidR="00D11B99">
        <w:rPr>
          <w:rFonts w:hint="eastAsia"/>
        </w:rPr>
        <w:t>害物质………………………………………………………</w:t>
      </w:r>
      <w:r>
        <w:rPr>
          <w:rFonts w:hint="eastAsia"/>
        </w:rPr>
        <w:t>378</w:t>
      </w:r>
    </w:p>
    <w:p w:rsidR="00B6709E" w:rsidRDefault="00B6709E" w:rsidP="004D5F44">
      <w:pPr>
        <w:spacing w:line="360" w:lineRule="auto"/>
        <w:ind w:firstLine="435"/>
      </w:pPr>
      <w:r>
        <w:rPr>
          <w:rFonts w:hint="eastAsia"/>
        </w:rPr>
        <w:t xml:space="preserve">    </w:t>
      </w:r>
      <w:r>
        <w:rPr>
          <w:rFonts w:hint="eastAsia"/>
        </w:rPr>
        <w:t>第五节</w:t>
      </w:r>
      <w:r>
        <w:rPr>
          <w:rFonts w:hint="eastAsia"/>
        </w:rPr>
        <w:t xml:space="preserve">  </w:t>
      </w:r>
      <w:r>
        <w:rPr>
          <w:rFonts w:hint="eastAsia"/>
        </w:rPr>
        <w:t>木家具中有</w:t>
      </w:r>
      <w:r w:rsidR="00D11B99">
        <w:rPr>
          <w:rFonts w:hint="eastAsia"/>
        </w:rPr>
        <w:t>害物质………………………………………………………</w:t>
      </w:r>
      <w:r>
        <w:rPr>
          <w:rFonts w:hint="eastAsia"/>
        </w:rPr>
        <w:t>383</w:t>
      </w:r>
    </w:p>
    <w:p w:rsidR="00B6709E" w:rsidRDefault="00B6709E" w:rsidP="004D5F44">
      <w:pPr>
        <w:spacing w:line="360" w:lineRule="auto"/>
        <w:ind w:firstLine="435"/>
      </w:pPr>
      <w:r>
        <w:rPr>
          <w:rFonts w:hint="eastAsia"/>
        </w:rPr>
        <w:t xml:space="preserve">    </w:t>
      </w:r>
      <w:r>
        <w:rPr>
          <w:rFonts w:hint="eastAsia"/>
        </w:rPr>
        <w:t>第六节</w:t>
      </w:r>
      <w:r>
        <w:rPr>
          <w:rFonts w:hint="eastAsia"/>
        </w:rPr>
        <w:t xml:space="preserve">  </w:t>
      </w:r>
      <w:r>
        <w:rPr>
          <w:rFonts w:hint="eastAsia"/>
        </w:rPr>
        <w:t>壁纸中有害物</w:t>
      </w:r>
      <w:r w:rsidR="00D11B99">
        <w:rPr>
          <w:rFonts w:hint="eastAsia"/>
        </w:rPr>
        <w:t>质…………………………………………………………</w:t>
      </w:r>
      <w:r>
        <w:rPr>
          <w:rFonts w:hint="eastAsia"/>
        </w:rPr>
        <w:t>387</w:t>
      </w:r>
    </w:p>
    <w:p w:rsidR="00B6709E" w:rsidRDefault="00B6709E" w:rsidP="004D5F44">
      <w:pPr>
        <w:spacing w:line="360" w:lineRule="auto"/>
        <w:ind w:firstLine="435"/>
      </w:pPr>
      <w:r>
        <w:rPr>
          <w:rFonts w:hint="eastAsia"/>
        </w:rPr>
        <w:t xml:space="preserve">    </w:t>
      </w:r>
      <w:r>
        <w:rPr>
          <w:rFonts w:hint="eastAsia"/>
        </w:rPr>
        <w:t>第七节</w:t>
      </w:r>
      <w:r>
        <w:rPr>
          <w:rFonts w:hint="eastAsia"/>
        </w:rPr>
        <w:t xml:space="preserve">  </w:t>
      </w:r>
      <w:r w:rsidR="00D11B99">
        <w:rPr>
          <w:rFonts w:hint="eastAsia"/>
        </w:rPr>
        <w:t>聚氯乙烯卷材地板中有害物质…………………………………………</w:t>
      </w:r>
      <w:r>
        <w:rPr>
          <w:rFonts w:hint="eastAsia"/>
        </w:rPr>
        <w:t>391</w:t>
      </w:r>
    </w:p>
    <w:p w:rsidR="00B6709E" w:rsidRDefault="00B6709E" w:rsidP="004D5F44">
      <w:pPr>
        <w:spacing w:line="360" w:lineRule="auto"/>
        <w:ind w:firstLine="435"/>
      </w:pPr>
      <w:r>
        <w:rPr>
          <w:rFonts w:hint="eastAsia"/>
        </w:rPr>
        <w:t xml:space="preserve">    </w:t>
      </w:r>
      <w:r>
        <w:rPr>
          <w:rFonts w:hint="eastAsia"/>
        </w:rPr>
        <w:t>第八节</w:t>
      </w:r>
      <w:r>
        <w:rPr>
          <w:rFonts w:hint="eastAsia"/>
        </w:rPr>
        <w:t xml:space="preserve">  </w:t>
      </w:r>
      <w:r>
        <w:rPr>
          <w:rFonts w:hint="eastAsia"/>
        </w:rPr>
        <w:t>地</w:t>
      </w:r>
      <w:r w:rsidR="00D11B99">
        <w:rPr>
          <w:rFonts w:hint="eastAsia"/>
        </w:rPr>
        <w:t>毯、地毯衬垫及地毯胶粘剂中有害物质……………………………</w:t>
      </w:r>
      <w:r>
        <w:rPr>
          <w:rFonts w:hint="eastAsia"/>
        </w:rPr>
        <w:t>395</w:t>
      </w:r>
    </w:p>
    <w:p w:rsidR="00B6709E" w:rsidRDefault="00B6709E" w:rsidP="004D5F44">
      <w:pPr>
        <w:spacing w:line="360" w:lineRule="auto"/>
        <w:ind w:firstLine="435"/>
      </w:pPr>
      <w:r>
        <w:rPr>
          <w:rFonts w:hint="eastAsia"/>
        </w:rPr>
        <w:lastRenderedPageBreak/>
        <w:t xml:space="preserve">    </w:t>
      </w:r>
      <w:r>
        <w:rPr>
          <w:rFonts w:hint="eastAsia"/>
        </w:rPr>
        <w:t>第九节</w:t>
      </w:r>
      <w:r>
        <w:rPr>
          <w:rFonts w:hint="eastAsia"/>
        </w:rPr>
        <w:t xml:space="preserve">  </w:t>
      </w:r>
      <w:r>
        <w:rPr>
          <w:rFonts w:hint="eastAsia"/>
        </w:rPr>
        <w:t>混凝土外加</w:t>
      </w:r>
      <w:r w:rsidR="00D11B99">
        <w:rPr>
          <w:rFonts w:hint="eastAsia"/>
        </w:rPr>
        <w:t>剂中氨………………………………………………………</w:t>
      </w:r>
      <w:r>
        <w:rPr>
          <w:rFonts w:hint="eastAsia"/>
        </w:rPr>
        <w:t>399</w:t>
      </w:r>
    </w:p>
    <w:p w:rsidR="00B6709E" w:rsidRDefault="00B6709E" w:rsidP="004D5F44">
      <w:pPr>
        <w:spacing w:line="360" w:lineRule="auto"/>
        <w:ind w:firstLine="435"/>
      </w:pPr>
      <w:r>
        <w:rPr>
          <w:rFonts w:hint="eastAsia"/>
        </w:rPr>
        <w:t xml:space="preserve">    </w:t>
      </w:r>
      <w:r>
        <w:rPr>
          <w:rFonts w:hint="eastAsia"/>
        </w:rPr>
        <w:t>第十节</w:t>
      </w:r>
      <w:r>
        <w:rPr>
          <w:rFonts w:hint="eastAsia"/>
        </w:rPr>
        <w:t xml:space="preserve">  </w:t>
      </w:r>
      <w:r>
        <w:rPr>
          <w:rFonts w:hint="eastAsia"/>
        </w:rPr>
        <w:t>建筑材料</w:t>
      </w:r>
      <w:r w:rsidR="00D11B99">
        <w:rPr>
          <w:rFonts w:hint="eastAsia"/>
        </w:rPr>
        <w:t>中放射性核素…………………………………………………</w:t>
      </w:r>
      <w:r>
        <w:rPr>
          <w:rFonts w:hint="eastAsia"/>
        </w:rPr>
        <w:t>401</w:t>
      </w:r>
    </w:p>
    <w:p w:rsidR="00B6709E" w:rsidRDefault="00B6709E" w:rsidP="004D5F44">
      <w:pPr>
        <w:spacing w:line="360" w:lineRule="auto"/>
        <w:ind w:firstLine="435"/>
      </w:pPr>
      <w:r>
        <w:rPr>
          <w:rFonts w:hint="eastAsia"/>
        </w:rPr>
        <w:t xml:space="preserve">  </w:t>
      </w:r>
      <w:r>
        <w:rPr>
          <w:rFonts w:hint="eastAsia"/>
        </w:rPr>
        <w:t>附录Ⅰ</w:t>
      </w:r>
      <w:r>
        <w:rPr>
          <w:rFonts w:hint="eastAsia"/>
        </w:rPr>
        <w:t xml:space="preserve">  </w:t>
      </w:r>
      <w:r>
        <w:rPr>
          <w:rFonts w:hint="eastAsia"/>
        </w:rPr>
        <w:t>索引…………………</w:t>
      </w:r>
      <w:r w:rsidR="00D11B99">
        <w:rPr>
          <w:rFonts w:hint="eastAsia"/>
        </w:rPr>
        <w:t>………………………………………………………</w:t>
      </w:r>
      <w:r>
        <w:rPr>
          <w:rFonts w:hint="eastAsia"/>
        </w:rPr>
        <w:t>408</w:t>
      </w:r>
    </w:p>
    <w:p w:rsidR="00B6709E" w:rsidRDefault="00B6709E" w:rsidP="004D5F44">
      <w:pPr>
        <w:spacing w:line="360" w:lineRule="auto"/>
        <w:ind w:firstLine="435"/>
      </w:pPr>
      <w:r>
        <w:rPr>
          <w:rFonts w:hint="eastAsia"/>
        </w:rPr>
        <w:t xml:space="preserve">  </w:t>
      </w:r>
      <w:r>
        <w:rPr>
          <w:rFonts w:hint="eastAsia"/>
        </w:rPr>
        <w:t>附录Ⅱ</w:t>
      </w:r>
      <w:r>
        <w:rPr>
          <w:rFonts w:hint="eastAsia"/>
        </w:rPr>
        <w:t xml:space="preserve">  </w:t>
      </w:r>
      <w:r>
        <w:rPr>
          <w:rFonts w:hint="eastAsia"/>
        </w:rPr>
        <w:t>参加本书编写的</w:t>
      </w:r>
      <w:r w:rsidR="00D11B99">
        <w:rPr>
          <w:rFonts w:hint="eastAsia"/>
        </w:rPr>
        <w:t>单位及人员………………………………………………</w:t>
      </w:r>
      <w:r>
        <w:rPr>
          <w:rFonts w:hint="eastAsia"/>
        </w:rPr>
        <w:t>430</w:t>
      </w: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D11B99" w:rsidRDefault="00D11B99" w:rsidP="004D5F44">
      <w:pPr>
        <w:spacing w:line="360" w:lineRule="auto"/>
        <w:ind w:firstLine="435"/>
      </w:pPr>
    </w:p>
    <w:p w:rsidR="00E343CC" w:rsidRDefault="00E343CC" w:rsidP="004D5F44">
      <w:pPr>
        <w:spacing w:line="360" w:lineRule="auto"/>
        <w:rPr>
          <w:b/>
        </w:rPr>
      </w:pPr>
    </w:p>
    <w:p w:rsidR="00E343CC" w:rsidRDefault="00E343CC" w:rsidP="004D5F44">
      <w:pPr>
        <w:spacing w:line="360" w:lineRule="auto"/>
        <w:rPr>
          <w:b/>
        </w:rPr>
      </w:pPr>
    </w:p>
    <w:p w:rsidR="008E67CA" w:rsidRDefault="008E67CA" w:rsidP="004D5F44">
      <w:pPr>
        <w:spacing w:line="360" w:lineRule="auto"/>
        <w:rPr>
          <w:b/>
        </w:rPr>
      </w:pPr>
    </w:p>
    <w:p w:rsidR="00D11B99" w:rsidRPr="00D30B5F" w:rsidRDefault="00D11B99" w:rsidP="004D5F44">
      <w:pPr>
        <w:spacing w:line="360" w:lineRule="auto"/>
        <w:jc w:val="center"/>
        <w:rPr>
          <w:b/>
          <w:sz w:val="28"/>
          <w:szCs w:val="28"/>
        </w:rPr>
      </w:pPr>
      <w:r w:rsidRPr="00D30B5F">
        <w:rPr>
          <w:rFonts w:hint="eastAsia"/>
          <w:b/>
          <w:sz w:val="28"/>
          <w:szCs w:val="28"/>
        </w:rPr>
        <w:lastRenderedPageBreak/>
        <w:t>第一章水和废水</w:t>
      </w:r>
    </w:p>
    <w:p w:rsidR="00D11B99" w:rsidRPr="00D30B5F" w:rsidRDefault="00D11B99" w:rsidP="004D5F44">
      <w:pPr>
        <w:spacing w:line="360" w:lineRule="auto"/>
        <w:jc w:val="center"/>
        <w:rPr>
          <w:b/>
          <w:sz w:val="28"/>
          <w:szCs w:val="28"/>
        </w:rPr>
      </w:pPr>
      <w:r w:rsidRPr="00D30B5F">
        <w:rPr>
          <w:rFonts w:hint="eastAsia"/>
          <w:b/>
          <w:sz w:val="28"/>
          <w:szCs w:val="28"/>
        </w:rPr>
        <w:t>第一节水样采集</w:t>
      </w:r>
    </w:p>
    <w:p w:rsidR="00CA6916" w:rsidRPr="008E67CA" w:rsidRDefault="00CA6916" w:rsidP="004D5F44">
      <w:pPr>
        <w:spacing w:line="360" w:lineRule="auto"/>
        <w:rPr>
          <w:rFonts w:ascii="黑体" w:eastAsia="黑体" w:hAnsi="宋体"/>
        </w:rPr>
      </w:pPr>
      <w:r>
        <w:rPr>
          <w:rFonts w:hint="eastAsia"/>
          <w:b/>
        </w:rPr>
        <w:t>分类号</w:t>
      </w:r>
      <w:r>
        <w:rPr>
          <w:rFonts w:hint="eastAsia"/>
          <w:b/>
        </w:rPr>
        <w:t>:W1</w:t>
      </w:r>
    </w:p>
    <w:p w:rsidR="00D11B99" w:rsidRPr="00355549" w:rsidRDefault="00D11B99" w:rsidP="004D5F44">
      <w:pPr>
        <w:spacing w:line="360" w:lineRule="auto"/>
        <w:rPr>
          <w:b/>
        </w:rPr>
      </w:pPr>
      <w:r w:rsidRPr="00355549">
        <w:rPr>
          <w:rFonts w:hint="eastAsia"/>
          <w:b/>
        </w:rPr>
        <w:t>一、填空题</w:t>
      </w:r>
    </w:p>
    <w:p w:rsidR="00D11B99" w:rsidRDefault="00D11B99" w:rsidP="004D5F44">
      <w:pPr>
        <w:spacing w:line="360" w:lineRule="auto"/>
      </w:pPr>
      <w:r>
        <w:rPr>
          <w:rFonts w:hint="eastAsia"/>
        </w:rPr>
        <w:t>1</w:t>
      </w:r>
      <w:r>
        <w:rPr>
          <w:rFonts w:hint="eastAsia"/>
        </w:rPr>
        <w:t>．水系的背景断面须能反映水系未受污染时的背景值，原则上应设在</w:t>
      </w:r>
      <w:r>
        <w:rPr>
          <w:rFonts w:hint="eastAsia"/>
          <w:u w:val="single"/>
        </w:rPr>
        <w:t xml:space="preserve">        </w:t>
      </w:r>
      <w:r w:rsidR="00534E0B">
        <w:rPr>
          <w:rFonts w:hint="eastAsia"/>
          <w:u w:val="single"/>
        </w:rPr>
        <w:t xml:space="preserve">          </w:t>
      </w:r>
      <w:r>
        <w:rPr>
          <w:rFonts w:hint="eastAsia"/>
          <w:u w:val="single"/>
        </w:rPr>
        <w:t xml:space="preserve">   </w:t>
      </w:r>
    </w:p>
    <w:p w:rsidR="00D11B99" w:rsidRDefault="00D11B99" w:rsidP="004D5F44">
      <w:pPr>
        <w:spacing w:line="360" w:lineRule="auto"/>
      </w:pPr>
      <w:r>
        <w:rPr>
          <w:rFonts w:hint="eastAsia"/>
        </w:rPr>
        <w:t>或</w:t>
      </w:r>
      <w:r>
        <w:rPr>
          <w:rFonts w:hint="eastAsia"/>
          <w:u w:val="single"/>
        </w:rPr>
        <w:t xml:space="preserve">                    </w:t>
      </w:r>
      <w:r>
        <w:rPr>
          <w:rFonts w:hint="eastAsia"/>
        </w:rPr>
        <w:t>。</w:t>
      </w:r>
    </w:p>
    <w:p w:rsidR="00D11B99" w:rsidRDefault="00D11B99" w:rsidP="004D5F44">
      <w:pPr>
        <w:spacing w:line="360" w:lineRule="auto"/>
      </w:pPr>
      <w:r>
        <w:rPr>
          <w:rFonts w:hint="eastAsia"/>
        </w:rPr>
        <w:t xml:space="preserve">  </w:t>
      </w:r>
      <w:r w:rsidRPr="008E67CA">
        <w:rPr>
          <w:rFonts w:hint="eastAsia"/>
          <w:b/>
        </w:rPr>
        <w:t>答案：</w:t>
      </w:r>
      <w:r>
        <w:rPr>
          <w:rFonts w:hint="eastAsia"/>
        </w:rPr>
        <w:t>水系源头处</w:t>
      </w:r>
      <w:r>
        <w:rPr>
          <w:rFonts w:hint="eastAsia"/>
        </w:rPr>
        <w:t xml:space="preserve">    </w:t>
      </w:r>
      <w:r>
        <w:rPr>
          <w:rFonts w:hint="eastAsia"/>
        </w:rPr>
        <w:t>未受污染的上游河段</w:t>
      </w:r>
    </w:p>
    <w:p w:rsidR="00D11B99" w:rsidRDefault="00D11B99" w:rsidP="004D5F44">
      <w:pPr>
        <w:spacing w:line="360" w:lineRule="auto"/>
      </w:pPr>
      <w:r>
        <w:rPr>
          <w:rFonts w:hint="eastAsia"/>
        </w:rPr>
        <w:t>2</w:t>
      </w:r>
      <w:r>
        <w:rPr>
          <w:rFonts w:hint="eastAsia"/>
        </w:rPr>
        <w:t>．湖</w:t>
      </w:r>
      <w:r>
        <w:rPr>
          <w:rFonts w:hint="eastAsia"/>
        </w:rPr>
        <w:t>(</w:t>
      </w:r>
      <w:r>
        <w:rPr>
          <w:rFonts w:hint="eastAsia"/>
        </w:rPr>
        <w:t>库</w:t>
      </w:r>
      <w:r>
        <w:rPr>
          <w:rFonts w:hint="eastAsia"/>
        </w:rPr>
        <w:t>)</w:t>
      </w:r>
      <w:r>
        <w:rPr>
          <w:rFonts w:hint="eastAsia"/>
        </w:rPr>
        <w:t>区若无明显功能区别，可用</w:t>
      </w:r>
      <w:r>
        <w:rPr>
          <w:rFonts w:hint="eastAsia"/>
          <w:u w:val="single"/>
        </w:rPr>
        <w:t xml:space="preserve">           </w:t>
      </w:r>
      <w:r>
        <w:rPr>
          <w:rFonts w:hint="eastAsia"/>
        </w:rPr>
        <w:t>法均匀设置监测垂线。</w:t>
      </w:r>
    </w:p>
    <w:p w:rsidR="00D11B99" w:rsidRDefault="00D11B99" w:rsidP="004D5F44">
      <w:pPr>
        <w:spacing w:line="360" w:lineRule="auto"/>
      </w:pPr>
      <w:r>
        <w:rPr>
          <w:rFonts w:hint="eastAsia"/>
        </w:rPr>
        <w:t xml:space="preserve">  </w:t>
      </w:r>
      <w:r w:rsidRPr="008E67CA">
        <w:rPr>
          <w:rFonts w:hint="eastAsia"/>
          <w:b/>
        </w:rPr>
        <w:t>答案：</w:t>
      </w:r>
      <w:r>
        <w:rPr>
          <w:rFonts w:hint="eastAsia"/>
        </w:rPr>
        <w:t>网格</w:t>
      </w:r>
    </w:p>
    <w:p w:rsidR="00D11B99" w:rsidRDefault="00D11B99" w:rsidP="004D5F44">
      <w:pPr>
        <w:spacing w:line="360" w:lineRule="auto"/>
      </w:pPr>
      <w:r>
        <w:rPr>
          <w:rFonts w:hint="eastAsia"/>
        </w:rPr>
        <w:t>3</w:t>
      </w:r>
      <w:r>
        <w:rPr>
          <w:rFonts w:hint="eastAsia"/>
        </w:rPr>
        <w:t>．在采样</w:t>
      </w:r>
      <w:r>
        <w:rPr>
          <w:rFonts w:hint="eastAsia"/>
        </w:rPr>
        <w:t>(</w:t>
      </w:r>
      <w:r>
        <w:rPr>
          <w:rFonts w:hint="eastAsia"/>
        </w:rPr>
        <w:t>水</w:t>
      </w:r>
      <w:r>
        <w:rPr>
          <w:rFonts w:hint="eastAsia"/>
        </w:rPr>
        <w:t>)</w:t>
      </w:r>
      <w:r>
        <w:rPr>
          <w:rFonts w:hint="eastAsia"/>
        </w:rPr>
        <w:t>断面同一条垂线上，水深</w:t>
      </w:r>
      <w:r>
        <w:rPr>
          <w:rFonts w:hint="eastAsia"/>
        </w:rPr>
        <w:t>5-10m</w:t>
      </w:r>
      <w:r>
        <w:rPr>
          <w:rFonts w:hint="eastAsia"/>
        </w:rPr>
        <w:t>时，设</w:t>
      </w:r>
      <w:r>
        <w:rPr>
          <w:rFonts w:hint="eastAsia"/>
        </w:rPr>
        <w:t>2</w:t>
      </w:r>
      <w:r>
        <w:rPr>
          <w:rFonts w:hint="eastAsia"/>
        </w:rPr>
        <w:t>个采样点，即</w:t>
      </w:r>
      <w:r>
        <w:rPr>
          <w:rFonts w:hint="eastAsia"/>
          <w:u w:val="single"/>
        </w:rPr>
        <w:t xml:space="preserve">          </w:t>
      </w:r>
      <w:r>
        <w:rPr>
          <w:rFonts w:hint="eastAsia"/>
        </w:rPr>
        <w:t>m</w:t>
      </w:r>
      <w:r>
        <w:rPr>
          <w:rFonts w:hint="eastAsia"/>
        </w:rPr>
        <w:t>处和</w:t>
      </w:r>
      <w:r>
        <w:rPr>
          <w:rFonts w:hint="eastAsia"/>
          <w:u w:val="single"/>
        </w:rPr>
        <w:t xml:space="preserve">           </w:t>
      </w:r>
      <w:r>
        <w:rPr>
          <w:rFonts w:hint="eastAsia"/>
        </w:rPr>
        <w:t>m</w:t>
      </w:r>
      <w:r>
        <w:rPr>
          <w:rFonts w:hint="eastAsia"/>
        </w:rPr>
        <w:t>处；若水深≤</w:t>
      </w:r>
      <w:r>
        <w:rPr>
          <w:rFonts w:hint="eastAsia"/>
        </w:rPr>
        <w:t>5m</w:t>
      </w:r>
      <w:r>
        <w:rPr>
          <w:rFonts w:hint="eastAsia"/>
        </w:rPr>
        <w:t>时，采样点在水面</w:t>
      </w:r>
      <w:r>
        <w:rPr>
          <w:rFonts w:hint="eastAsia"/>
          <w:u w:val="single"/>
        </w:rPr>
        <w:t xml:space="preserve">              </w:t>
      </w:r>
      <w:r>
        <w:rPr>
          <w:rFonts w:hint="eastAsia"/>
        </w:rPr>
        <w:t>m</w:t>
      </w:r>
      <w:r>
        <w:rPr>
          <w:rFonts w:hint="eastAsia"/>
        </w:rPr>
        <w:t>处。</w:t>
      </w:r>
    </w:p>
    <w:p w:rsidR="00D11B99" w:rsidRDefault="00D11B99" w:rsidP="004D5F44">
      <w:pPr>
        <w:spacing w:line="360" w:lineRule="auto"/>
      </w:pPr>
      <w:r>
        <w:rPr>
          <w:rFonts w:hint="eastAsia"/>
        </w:rPr>
        <w:t xml:space="preserve">  </w:t>
      </w:r>
      <w:r w:rsidRPr="008E67CA">
        <w:rPr>
          <w:rFonts w:ascii="黑体" w:eastAsia="黑体" w:hint="eastAsia"/>
        </w:rPr>
        <w:t>答案：</w:t>
      </w:r>
      <w:r>
        <w:rPr>
          <w:rFonts w:hint="eastAsia"/>
        </w:rPr>
        <w:t>水面下</w:t>
      </w:r>
      <w:r>
        <w:rPr>
          <w:rFonts w:hint="eastAsia"/>
        </w:rPr>
        <w:t>0</w:t>
      </w:r>
      <w:r>
        <w:rPr>
          <w:rFonts w:hint="eastAsia"/>
        </w:rPr>
        <w:t>．</w:t>
      </w:r>
      <w:r>
        <w:rPr>
          <w:rFonts w:hint="eastAsia"/>
        </w:rPr>
        <w:t xml:space="preserve">5    </w:t>
      </w:r>
      <w:r>
        <w:rPr>
          <w:rFonts w:hint="eastAsia"/>
        </w:rPr>
        <w:t>河底上</w:t>
      </w:r>
      <w:r>
        <w:rPr>
          <w:rFonts w:hint="eastAsia"/>
        </w:rPr>
        <w:t>0</w:t>
      </w:r>
      <w:r>
        <w:rPr>
          <w:rFonts w:hint="eastAsia"/>
        </w:rPr>
        <w:t>．</w:t>
      </w:r>
      <w:r>
        <w:rPr>
          <w:rFonts w:hint="eastAsia"/>
        </w:rPr>
        <w:t xml:space="preserve">5    </w:t>
      </w:r>
      <w:r>
        <w:rPr>
          <w:rFonts w:hint="eastAsia"/>
        </w:rPr>
        <w:t>下</w:t>
      </w:r>
      <w:r>
        <w:rPr>
          <w:rFonts w:hint="eastAsia"/>
        </w:rPr>
        <w:t>0</w:t>
      </w:r>
      <w:r>
        <w:rPr>
          <w:rFonts w:hint="eastAsia"/>
        </w:rPr>
        <w:t>．</w:t>
      </w:r>
      <w:r>
        <w:rPr>
          <w:rFonts w:hint="eastAsia"/>
        </w:rPr>
        <w:t>5</w:t>
      </w:r>
    </w:p>
    <w:p w:rsidR="00D11B99" w:rsidRDefault="00D11B99" w:rsidP="004D5F44">
      <w:pPr>
        <w:spacing w:line="360" w:lineRule="auto"/>
      </w:pPr>
      <w:r>
        <w:rPr>
          <w:rFonts w:hint="eastAsia"/>
        </w:rPr>
        <w:t>4</w:t>
      </w:r>
      <w:r>
        <w:rPr>
          <w:rFonts w:hint="eastAsia"/>
        </w:rPr>
        <w:t>．沉积物采样点位通常为水质采样垂线的</w:t>
      </w:r>
      <w:r w:rsidR="00A92221">
        <w:rPr>
          <w:rFonts w:hint="eastAsia"/>
          <w:u w:val="single"/>
        </w:rPr>
        <w:t xml:space="preserve">         </w:t>
      </w:r>
      <w:r>
        <w:rPr>
          <w:rFonts w:hint="eastAsia"/>
        </w:rPr>
        <w:t>，沉积物采样点应避开</w:t>
      </w:r>
      <w:r w:rsidR="00A92221">
        <w:rPr>
          <w:rFonts w:hint="eastAsia"/>
          <w:u w:val="single"/>
        </w:rPr>
        <w:t xml:space="preserve">      </w:t>
      </w:r>
      <w:r>
        <w:rPr>
          <w:rFonts w:hint="eastAsia"/>
        </w:rPr>
        <w:t>、沉积物沉积不稳定及水草茂盛、</w:t>
      </w:r>
      <w:r w:rsidR="00A92221">
        <w:rPr>
          <w:rFonts w:hint="eastAsia"/>
          <w:u w:val="single"/>
        </w:rPr>
        <w:t xml:space="preserve">                               </w:t>
      </w:r>
      <w:r>
        <w:rPr>
          <w:rFonts w:hint="eastAsia"/>
        </w:rPr>
        <w:t>之处。</w:t>
      </w:r>
    </w:p>
    <w:p w:rsidR="00D11B99" w:rsidRDefault="00D11B99" w:rsidP="004D5F44">
      <w:pPr>
        <w:spacing w:line="360" w:lineRule="auto"/>
      </w:pPr>
      <w:r>
        <w:rPr>
          <w:rFonts w:hint="eastAsia"/>
        </w:rPr>
        <w:t xml:space="preserve"> </w:t>
      </w:r>
      <w:r w:rsidRPr="008E67CA">
        <w:rPr>
          <w:rFonts w:hint="eastAsia"/>
          <w:b/>
        </w:rPr>
        <w:t xml:space="preserve"> </w:t>
      </w:r>
      <w:r w:rsidRPr="008E67CA">
        <w:rPr>
          <w:rFonts w:hint="eastAsia"/>
          <w:b/>
        </w:rPr>
        <w:t>答案：</w:t>
      </w:r>
      <w:r>
        <w:rPr>
          <w:rFonts w:hint="eastAsia"/>
        </w:rPr>
        <w:t>正下方</w:t>
      </w:r>
      <w:r>
        <w:rPr>
          <w:rFonts w:hint="eastAsia"/>
        </w:rPr>
        <w:t xml:space="preserve">    </w:t>
      </w:r>
      <w:r>
        <w:rPr>
          <w:rFonts w:hint="eastAsia"/>
        </w:rPr>
        <w:t>河床冲刷</w:t>
      </w:r>
      <w:r>
        <w:rPr>
          <w:rFonts w:hint="eastAsia"/>
        </w:rPr>
        <w:t xml:space="preserve">    </w:t>
      </w:r>
      <w:r>
        <w:rPr>
          <w:rFonts w:hint="eastAsia"/>
        </w:rPr>
        <w:t>表层沉积物易受扰动</w:t>
      </w:r>
    </w:p>
    <w:p w:rsidR="00D11B99" w:rsidRDefault="00D11B99" w:rsidP="004D5F44">
      <w:r>
        <w:rPr>
          <w:rFonts w:hint="eastAsia"/>
        </w:rPr>
        <w:t>5</w:t>
      </w:r>
      <w:r>
        <w:rPr>
          <w:rFonts w:hint="eastAsia"/>
        </w:rPr>
        <w:t>．测</w:t>
      </w:r>
      <w:r w:rsidR="00A92221">
        <w:rPr>
          <w:rFonts w:hint="eastAsia"/>
          <w:u w:val="single"/>
        </w:rPr>
        <w:t xml:space="preserve">            </w:t>
      </w:r>
      <w:r>
        <w:rPr>
          <w:rFonts w:hint="eastAsia"/>
        </w:rPr>
        <w:t>、</w:t>
      </w:r>
      <w:r w:rsidR="00A92221">
        <w:rPr>
          <w:rFonts w:hint="eastAsia"/>
          <w:u w:val="single"/>
        </w:rPr>
        <w:t xml:space="preserve">             </w:t>
      </w:r>
      <w:r>
        <w:rPr>
          <w:rFonts w:hint="eastAsia"/>
        </w:rPr>
        <w:t>和</w:t>
      </w:r>
      <w:r w:rsidR="00A92221">
        <w:rPr>
          <w:rFonts w:hint="eastAsia"/>
          <w:u w:val="single"/>
        </w:rPr>
        <w:t xml:space="preserve">        </w:t>
      </w:r>
      <w:r>
        <w:rPr>
          <w:rFonts w:hint="eastAsia"/>
        </w:rPr>
        <w:t>等项目时，采样时水样必须注满容器，上部不留空间，并有水封口。</w:t>
      </w:r>
    </w:p>
    <w:p w:rsidR="00D11B99" w:rsidRDefault="00D11B99" w:rsidP="004D5F44">
      <w:pPr>
        <w:spacing w:line="360" w:lineRule="auto"/>
      </w:pPr>
      <w:r>
        <w:rPr>
          <w:rFonts w:hint="eastAsia"/>
        </w:rPr>
        <w:t xml:space="preserve">  </w:t>
      </w:r>
      <w:r w:rsidRPr="008E67CA">
        <w:rPr>
          <w:rFonts w:hint="eastAsia"/>
          <w:b/>
        </w:rPr>
        <w:t>答</w:t>
      </w:r>
      <w:r w:rsidR="00A92221" w:rsidRPr="008E67CA">
        <w:rPr>
          <w:rFonts w:hint="eastAsia"/>
          <w:b/>
        </w:rPr>
        <w:t>案</w:t>
      </w:r>
      <w:r w:rsidRPr="008E67CA">
        <w:rPr>
          <w:rFonts w:hint="eastAsia"/>
          <w:b/>
        </w:rPr>
        <w:t>：</w:t>
      </w:r>
      <w:r>
        <w:rPr>
          <w:rFonts w:hint="eastAsia"/>
        </w:rPr>
        <w:t>溶解氧</w:t>
      </w:r>
      <w:r>
        <w:rPr>
          <w:rFonts w:hint="eastAsia"/>
        </w:rPr>
        <w:t xml:space="preserve">    </w:t>
      </w:r>
      <w:r>
        <w:rPr>
          <w:rFonts w:hint="eastAsia"/>
        </w:rPr>
        <w:t>生化需氧量</w:t>
      </w:r>
      <w:r>
        <w:rPr>
          <w:rFonts w:hint="eastAsia"/>
        </w:rPr>
        <w:t xml:space="preserve">    </w:t>
      </w:r>
      <w:r>
        <w:rPr>
          <w:rFonts w:hint="eastAsia"/>
        </w:rPr>
        <w:t>有机污染物</w:t>
      </w:r>
    </w:p>
    <w:p w:rsidR="00D11B99" w:rsidRDefault="00D11B99" w:rsidP="004D5F44">
      <w:pPr>
        <w:spacing w:line="360" w:lineRule="auto"/>
      </w:pPr>
      <w:r>
        <w:rPr>
          <w:rFonts w:hint="eastAsia"/>
        </w:rPr>
        <w:t>6</w:t>
      </w:r>
      <w:r>
        <w:rPr>
          <w:rFonts w:hint="eastAsia"/>
        </w:rPr>
        <w:t>．在建设项目竣工环境保护验收监测中，对生产稳定且污染物排放有规律的排放源，应以</w:t>
      </w:r>
      <w:r w:rsidR="00A92221">
        <w:rPr>
          <w:rFonts w:hint="eastAsia"/>
          <w:u w:val="single"/>
        </w:rPr>
        <w:t xml:space="preserve">           </w:t>
      </w:r>
      <w:r>
        <w:rPr>
          <w:rFonts w:hint="eastAsia"/>
        </w:rPr>
        <w:t>为采样周期，采样不得少于</w:t>
      </w:r>
      <w:r w:rsidR="00A92221">
        <w:rPr>
          <w:rFonts w:hint="eastAsia"/>
          <w:u w:val="single"/>
        </w:rPr>
        <w:t xml:space="preserve">    </w:t>
      </w:r>
      <w:r>
        <w:rPr>
          <w:rFonts w:hint="eastAsia"/>
        </w:rPr>
        <w:t>个周期，每个采样周期内采样次数一般应为</w:t>
      </w:r>
      <w:r>
        <w:rPr>
          <w:rFonts w:hint="eastAsia"/>
        </w:rPr>
        <w:t>3</w:t>
      </w:r>
      <w:r>
        <w:rPr>
          <w:rFonts w:hint="eastAsia"/>
        </w:rPr>
        <w:t>～</w:t>
      </w:r>
      <w:r>
        <w:rPr>
          <w:rFonts w:hint="eastAsia"/>
        </w:rPr>
        <w:t>5</w:t>
      </w:r>
      <w:r>
        <w:rPr>
          <w:rFonts w:hint="eastAsia"/>
        </w:rPr>
        <w:t>次，但不得少于</w:t>
      </w:r>
      <w:r w:rsidR="00A92221">
        <w:rPr>
          <w:rFonts w:hint="eastAsia"/>
          <w:u w:val="single"/>
        </w:rPr>
        <w:t xml:space="preserve">       </w:t>
      </w:r>
      <w:r>
        <w:rPr>
          <w:rFonts w:hint="eastAsia"/>
        </w:rPr>
        <w:t>次。</w:t>
      </w:r>
    </w:p>
    <w:p w:rsidR="00D11B99" w:rsidRDefault="00D11B99" w:rsidP="004D5F44">
      <w:pPr>
        <w:spacing w:line="360" w:lineRule="auto"/>
      </w:pPr>
      <w:r>
        <w:rPr>
          <w:rFonts w:hint="eastAsia"/>
        </w:rPr>
        <w:t xml:space="preserve">  </w:t>
      </w:r>
      <w:r w:rsidRPr="004D5F44">
        <w:rPr>
          <w:rFonts w:hint="eastAsia"/>
          <w:b/>
        </w:rPr>
        <w:t>答案：</w:t>
      </w:r>
      <w:r>
        <w:rPr>
          <w:rFonts w:hint="eastAsia"/>
        </w:rPr>
        <w:t>生产周期</w:t>
      </w:r>
      <w:r>
        <w:rPr>
          <w:rFonts w:hint="eastAsia"/>
        </w:rPr>
        <w:t xml:space="preserve">  2  3</w:t>
      </w:r>
    </w:p>
    <w:p w:rsidR="00A92221" w:rsidRDefault="00D11B99" w:rsidP="004D5F44">
      <w:r>
        <w:rPr>
          <w:rFonts w:hint="eastAsia"/>
        </w:rPr>
        <w:t>7</w:t>
      </w:r>
      <w:r w:rsidR="00A92221">
        <w:rPr>
          <w:rFonts w:hint="eastAsia"/>
        </w:rPr>
        <w:t>．</w:t>
      </w:r>
      <w:r w:rsidR="00A92221">
        <w:rPr>
          <w:rFonts w:hint="eastAsia"/>
          <w:u w:val="single"/>
        </w:rPr>
        <w:t xml:space="preserve">            </w:t>
      </w:r>
      <w:r>
        <w:rPr>
          <w:rFonts w:hint="eastAsia"/>
        </w:rPr>
        <w:t>的分布和污染物在地下水中</w:t>
      </w:r>
      <w:r w:rsidR="00A92221">
        <w:rPr>
          <w:rFonts w:hint="eastAsia"/>
          <w:u w:val="single"/>
        </w:rPr>
        <w:t xml:space="preserve">          </w:t>
      </w:r>
      <w:r>
        <w:rPr>
          <w:rFonts w:hint="eastAsia"/>
        </w:rPr>
        <w:t>是布设污染控制监测井的首</w:t>
      </w:r>
      <w:r w:rsidR="00A92221">
        <w:rPr>
          <w:rFonts w:hint="eastAsia"/>
        </w:rPr>
        <w:t xml:space="preserve">    </w:t>
      </w:r>
      <w:r w:rsidR="00A92221">
        <w:rPr>
          <w:rFonts w:hint="eastAsia"/>
        </w:rPr>
        <w:t>要考虑因素。</w:t>
      </w:r>
    </w:p>
    <w:p w:rsidR="00A92221" w:rsidRDefault="00A92221"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污染源</w:t>
      </w:r>
      <w:r>
        <w:rPr>
          <w:rFonts w:hint="eastAsia"/>
        </w:rPr>
        <w:t xml:space="preserve">    </w:t>
      </w:r>
      <w:r>
        <w:rPr>
          <w:rFonts w:hint="eastAsia"/>
        </w:rPr>
        <w:t>扩散形式</w:t>
      </w:r>
    </w:p>
    <w:p w:rsidR="00A92221" w:rsidRDefault="00A92221" w:rsidP="004C175E">
      <w:pPr>
        <w:spacing w:line="360" w:lineRule="auto"/>
      </w:pPr>
      <w:r>
        <w:rPr>
          <w:rFonts w:hint="eastAsia"/>
        </w:rPr>
        <w:t>8</w:t>
      </w:r>
      <w:r>
        <w:rPr>
          <w:rFonts w:hint="eastAsia"/>
        </w:rPr>
        <w:t>．当工业废水和生活污水等污染物沿河渠排放或渗漏以带状污染扩散时，地下水污染控制监测点</w:t>
      </w:r>
      <w:r>
        <w:rPr>
          <w:rFonts w:hint="eastAsia"/>
        </w:rPr>
        <w:t>(</w:t>
      </w:r>
      <w:r>
        <w:rPr>
          <w:rFonts w:hint="eastAsia"/>
        </w:rPr>
        <w:t>井</w:t>
      </w:r>
      <w:r>
        <w:rPr>
          <w:rFonts w:hint="eastAsia"/>
        </w:rPr>
        <w:t>)</w:t>
      </w:r>
      <w:r>
        <w:rPr>
          <w:rFonts w:hint="eastAsia"/>
        </w:rPr>
        <w:t>采用</w:t>
      </w:r>
      <w:r>
        <w:rPr>
          <w:rFonts w:hint="eastAsia"/>
          <w:u w:val="single"/>
        </w:rPr>
        <w:t xml:space="preserve">       </w:t>
      </w:r>
      <w:r>
        <w:rPr>
          <w:rFonts w:hint="eastAsia"/>
        </w:rPr>
        <w:t>布点法布设垂直于河渠的监测线。</w:t>
      </w:r>
    </w:p>
    <w:p w:rsidR="00A92221" w:rsidRDefault="00A92221"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网格</w:t>
      </w:r>
    </w:p>
    <w:p w:rsidR="00A92221" w:rsidRDefault="00A92221" w:rsidP="004D5F44">
      <w:pPr>
        <w:spacing w:line="360" w:lineRule="auto"/>
      </w:pPr>
      <w:r>
        <w:rPr>
          <w:rFonts w:hint="eastAsia"/>
        </w:rPr>
        <w:t>9</w:t>
      </w:r>
      <w:r>
        <w:rPr>
          <w:rFonts w:hint="eastAsia"/>
        </w:rPr>
        <w:t>．地下水监测井应设明显标识牌，井</w:t>
      </w:r>
      <w:r>
        <w:rPr>
          <w:rFonts w:hint="eastAsia"/>
        </w:rPr>
        <w:t>(</w:t>
      </w:r>
      <w:r>
        <w:rPr>
          <w:rFonts w:hint="eastAsia"/>
        </w:rPr>
        <w:t>孔</w:t>
      </w:r>
      <w:r>
        <w:rPr>
          <w:rFonts w:hint="eastAsia"/>
        </w:rPr>
        <w:t>)</w:t>
      </w:r>
      <w:r>
        <w:rPr>
          <w:rFonts w:hint="eastAsia"/>
        </w:rPr>
        <w:t>口应高出地面</w:t>
      </w:r>
      <w:r>
        <w:rPr>
          <w:rFonts w:hint="eastAsia"/>
          <w:u w:val="single"/>
        </w:rPr>
        <w:t xml:space="preserve">                 </w:t>
      </w:r>
      <w:r>
        <w:rPr>
          <w:rFonts w:hint="eastAsia"/>
        </w:rPr>
        <w:t>m</w:t>
      </w:r>
      <w:r>
        <w:rPr>
          <w:rFonts w:hint="eastAsia"/>
        </w:rPr>
        <w:t>，井</w:t>
      </w:r>
      <w:r>
        <w:rPr>
          <w:rFonts w:hint="eastAsia"/>
        </w:rPr>
        <w:t>(</w:t>
      </w:r>
      <w:r>
        <w:rPr>
          <w:rFonts w:hint="eastAsia"/>
        </w:rPr>
        <w:t>孔</w:t>
      </w:r>
      <w:r>
        <w:rPr>
          <w:rFonts w:hint="eastAsia"/>
        </w:rPr>
        <w:t>)</w:t>
      </w:r>
      <w:r>
        <w:rPr>
          <w:rFonts w:hint="eastAsia"/>
        </w:rPr>
        <w:t>口安装</w:t>
      </w:r>
      <w:r>
        <w:rPr>
          <w:rFonts w:hint="eastAsia"/>
          <w:u w:val="single"/>
        </w:rPr>
        <w:t xml:space="preserve">           </w:t>
      </w:r>
      <w:r>
        <w:rPr>
          <w:rFonts w:hint="eastAsia"/>
        </w:rPr>
        <w:t>，孔口地面应采取</w:t>
      </w:r>
      <w:r>
        <w:rPr>
          <w:rFonts w:hint="eastAsia"/>
          <w:u w:val="single"/>
        </w:rPr>
        <w:t xml:space="preserve">           </w:t>
      </w:r>
      <w:r>
        <w:rPr>
          <w:rFonts w:hint="eastAsia"/>
        </w:rPr>
        <w:t>措施，井周围应有防护栏。</w:t>
      </w:r>
    </w:p>
    <w:p w:rsidR="00A92221" w:rsidRDefault="00A92221" w:rsidP="004D5F44">
      <w:pPr>
        <w:spacing w:line="360" w:lineRule="auto"/>
      </w:pPr>
      <w:r>
        <w:rPr>
          <w:rFonts w:hint="eastAsia"/>
        </w:rPr>
        <w:t xml:space="preserve">    </w:t>
      </w:r>
      <w:r w:rsidRPr="004D5F44">
        <w:rPr>
          <w:rFonts w:hint="eastAsia"/>
          <w:b/>
        </w:rPr>
        <w:t>答案：</w:t>
      </w:r>
      <w:r>
        <w:rPr>
          <w:rFonts w:hint="eastAsia"/>
        </w:rPr>
        <w:t>0</w:t>
      </w:r>
      <w:r w:rsidR="004C175E">
        <w:rPr>
          <w:rFonts w:hint="eastAsia"/>
        </w:rPr>
        <w:t>.</w:t>
      </w:r>
      <w:r>
        <w:rPr>
          <w:rFonts w:hint="eastAsia"/>
        </w:rPr>
        <w:t>5</w:t>
      </w:r>
      <w:r>
        <w:rPr>
          <w:rFonts w:hint="eastAsia"/>
        </w:rPr>
        <w:t>～</w:t>
      </w:r>
      <w:r>
        <w:rPr>
          <w:rFonts w:hint="eastAsia"/>
        </w:rPr>
        <w:t>1</w:t>
      </w:r>
      <w:r w:rsidR="004C175E">
        <w:rPr>
          <w:rFonts w:hint="eastAsia"/>
        </w:rPr>
        <w:t>.</w:t>
      </w:r>
      <w:r>
        <w:rPr>
          <w:rFonts w:hint="eastAsia"/>
        </w:rPr>
        <w:t xml:space="preserve">0    </w:t>
      </w:r>
      <w:r>
        <w:rPr>
          <w:rFonts w:hint="eastAsia"/>
        </w:rPr>
        <w:t>盖</w:t>
      </w:r>
      <w:r>
        <w:rPr>
          <w:rFonts w:hint="eastAsia"/>
        </w:rPr>
        <w:t>(</w:t>
      </w:r>
      <w:r>
        <w:rPr>
          <w:rFonts w:hint="eastAsia"/>
        </w:rPr>
        <w:t>或保护帽</w:t>
      </w:r>
      <w:r>
        <w:rPr>
          <w:rFonts w:hint="eastAsia"/>
        </w:rPr>
        <w:t xml:space="preserve">)    </w:t>
      </w:r>
      <w:r>
        <w:rPr>
          <w:rFonts w:hint="eastAsia"/>
        </w:rPr>
        <w:t>防渗</w:t>
      </w:r>
    </w:p>
    <w:p w:rsidR="00A92221" w:rsidRDefault="00A92221" w:rsidP="004D5F44">
      <w:pPr>
        <w:spacing w:line="360" w:lineRule="auto"/>
      </w:pPr>
      <w:r>
        <w:rPr>
          <w:rFonts w:hint="eastAsia"/>
        </w:rPr>
        <w:lastRenderedPageBreak/>
        <w:t>10</w:t>
      </w:r>
      <w:r>
        <w:rPr>
          <w:rFonts w:hint="eastAsia"/>
        </w:rPr>
        <w:t>．背景值监测井和区域性控制的孔隙承压水井每年</w:t>
      </w:r>
      <w:r w:rsidR="003560AC">
        <w:rPr>
          <w:rFonts w:hint="eastAsia"/>
          <w:u w:val="single"/>
        </w:rPr>
        <w:t xml:space="preserve">         </w:t>
      </w:r>
      <w:r>
        <w:rPr>
          <w:rFonts w:hint="eastAsia"/>
        </w:rPr>
        <w:t>采样一次；污染控制监测井逢单月采样一次，全年</w:t>
      </w:r>
      <w:r>
        <w:rPr>
          <w:rFonts w:hint="eastAsia"/>
        </w:rPr>
        <w:t>6</w:t>
      </w:r>
      <w:r>
        <w:rPr>
          <w:rFonts w:hint="eastAsia"/>
        </w:rPr>
        <w:t>次：作为生活饮用水集中供水的地下水监测井，</w:t>
      </w:r>
      <w:r w:rsidR="003560AC">
        <w:rPr>
          <w:rFonts w:hint="eastAsia"/>
          <w:u w:val="single"/>
        </w:rPr>
        <w:t xml:space="preserve">       </w:t>
      </w:r>
      <w:r>
        <w:rPr>
          <w:rFonts w:hint="eastAsia"/>
        </w:rPr>
        <w:t>采样一次。</w:t>
      </w:r>
    </w:p>
    <w:p w:rsidR="00A92221" w:rsidRDefault="00A92221" w:rsidP="004D5F44">
      <w:pPr>
        <w:spacing w:line="360" w:lineRule="auto"/>
      </w:pPr>
      <w:r>
        <w:rPr>
          <w:rFonts w:hint="eastAsia"/>
        </w:rPr>
        <w:t xml:space="preserve">    </w:t>
      </w:r>
      <w:r w:rsidRPr="004D5F44">
        <w:rPr>
          <w:rFonts w:hint="eastAsia"/>
          <w:b/>
        </w:rPr>
        <w:t>答案：</w:t>
      </w:r>
      <w:r>
        <w:rPr>
          <w:rFonts w:hint="eastAsia"/>
        </w:rPr>
        <w:t>枯水期</w:t>
      </w:r>
      <w:r>
        <w:rPr>
          <w:rFonts w:hint="eastAsia"/>
        </w:rPr>
        <w:t xml:space="preserve">    </w:t>
      </w:r>
      <w:r>
        <w:rPr>
          <w:rFonts w:hint="eastAsia"/>
        </w:rPr>
        <w:t>每月</w:t>
      </w:r>
    </w:p>
    <w:p w:rsidR="00A92221" w:rsidRDefault="00A92221" w:rsidP="004D5F44">
      <w:pPr>
        <w:spacing w:line="360" w:lineRule="auto"/>
      </w:pPr>
      <w:r>
        <w:rPr>
          <w:rFonts w:hint="eastAsia"/>
        </w:rPr>
        <w:t>11</w:t>
      </w:r>
      <w:r>
        <w:rPr>
          <w:rFonts w:hint="eastAsia"/>
        </w:rPr>
        <w:t>．地下水采样前，除</w:t>
      </w:r>
      <w:r w:rsidR="003560AC">
        <w:rPr>
          <w:rFonts w:hint="eastAsia"/>
          <w:u w:val="single"/>
        </w:rPr>
        <w:t xml:space="preserve">              </w:t>
      </w:r>
      <w:r>
        <w:rPr>
          <w:rFonts w:hint="eastAsia"/>
        </w:rPr>
        <w:t>、</w:t>
      </w:r>
      <w:r w:rsidR="003560AC">
        <w:rPr>
          <w:rFonts w:hint="eastAsia"/>
          <w:u w:val="single"/>
        </w:rPr>
        <w:t xml:space="preserve">             </w:t>
      </w:r>
      <w:r>
        <w:rPr>
          <w:rFonts w:hint="eastAsia"/>
        </w:rPr>
        <w:t>和</w:t>
      </w:r>
      <w:r w:rsidR="003560AC">
        <w:rPr>
          <w:rFonts w:hint="eastAsia"/>
          <w:u w:val="single"/>
        </w:rPr>
        <w:t xml:space="preserve">                </w:t>
      </w:r>
      <w:r>
        <w:rPr>
          <w:rFonts w:hint="eastAsia"/>
        </w:rPr>
        <w:t>监测项目外，应先用被采样水荡洗采样器和水样容器</w:t>
      </w:r>
      <w:r>
        <w:rPr>
          <w:rFonts w:hint="eastAsia"/>
        </w:rPr>
        <w:t>2</w:t>
      </w:r>
      <w:r>
        <w:rPr>
          <w:rFonts w:hint="eastAsia"/>
        </w:rPr>
        <w:t>～</w:t>
      </w:r>
      <w:r>
        <w:rPr>
          <w:rFonts w:hint="eastAsia"/>
        </w:rPr>
        <w:t>3</w:t>
      </w:r>
      <w:r>
        <w:rPr>
          <w:rFonts w:hint="eastAsia"/>
        </w:rPr>
        <w:t>次后再采集水样。</w:t>
      </w:r>
    </w:p>
    <w:p w:rsidR="00A92221" w:rsidRDefault="00A92221" w:rsidP="004D5F44">
      <w:pPr>
        <w:spacing w:line="360" w:lineRule="auto"/>
      </w:pPr>
      <w:r>
        <w:rPr>
          <w:rFonts w:hint="eastAsia"/>
        </w:rPr>
        <w:t xml:space="preserve">    </w:t>
      </w:r>
      <w:r w:rsidRPr="004D5F44">
        <w:rPr>
          <w:rFonts w:hint="eastAsia"/>
          <w:b/>
        </w:rPr>
        <w:t>答案：</w:t>
      </w:r>
      <w:r>
        <w:rPr>
          <w:rFonts w:hint="eastAsia"/>
        </w:rPr>
        <w:t>五日生化需氧量</w:t>
      </w:r>
      <w:r>
        <w:rPr>
          <w:rFonts w:hint="eastAsia"/>
        </w:rPr>
        <w:t xml:space="preserve">    </w:t>
      </w:r>
      <w:r>
        <w:rPr>
          <w:rFonts w:hint="eastAsia"/>
        </w:rPr>
        <w:t>有机物</w:t>
      </w:r>
      <w:r>
        <w:rPr>
          <w:rFonts w:hint="eastAsia"/>
        </w:rPr>
        <w:t xml:space="preserve">    </w:t>
      </w:r>
      <w:r>
        <w:rPr>
          <w:rFonts w:hint="eastAsia"/>
        </w:rPr>
        <w:t>细菌类</w:t>
      </w:r>
    </w:p>
    <w:p w:rsidR="00A92221" w:rsidRPr="004D5F44" w:rsidRDefault="00A92221" w:rsidP="004D5F44">
      <w:pPr>
        <w:spacing w:line="360" w:lineRule="auto"/>
        <w:rPr>
          <w:u w:val="single"/>
        </w:rPr>
      </w:pPr>
      <w:r>
        <w:rPr>
          <w:rFonts w:hint="eastAsia"/>
        </w:rPr>
        <w:t>12</w:t>
      </w:r>
      <w:r>
        <w:rPr>
          <w:rFonts w:hint="eastAsia"/>
        </w:rPr>
        <w:t>．采集地下水水样时，样品唯一性标识中应包括</w:t>
      </w:r>
      <w:r w:rsidR="004D5F44">
        <w:rPr>
          <w:rFonts w:hint="eastAsia"/>
          <w:u w:val="single"/>
        </w:rPr>
        <w:t xml:space="preserve">       </w:t>
      </w:r>
      <w:r w:rsidR="003560AC">
        <w:rPr>
          <w:rFonts w:hint="eastAsia"/>
          <w:u w:val="single"/>
        </w:rPr>
        <w:t xml:space="preserve">  </w:t>
      </w:r>
      <w:r>
        <w:rPr>
          <w:rFonts w:hint="eastAsia"/>
        </w:rPr>
        <w:t>、采样日期、</w:t>
      </w:r>
      <w:r w:rsidR="003560AC">
        <w:rPr>
          <w:rFonts w:hint="eastAsia"/>
          <w:u w:val="single"/>
        </w:rPr>
        <w:t xml:space="preserve">      </w:t>
      </w:r>
      <w:r>
        <w:rPr>
          <w:rFonts w:hint="eastAsia"/>
        </w:rPr>
        <w:t>编号、</w:t>
      </w:r>
      <w:r w:rsidR="003560AC">
        <w:rPr>
          <w:rFonts w:hint="eastAsia"/>
          <w:u w:val="single"/>
        </w:rPr>
        <w:t xml:space="preserve">      </w:t>
      </w:r>
      <w:r>
        <w:rPr>
          <w:rFonts w:hint="eastAsia"/>
        </w:rPr>
        <w:t>序号和监测项目等信息。</w:t>
      </w:r>
    </w:p>
    <w:p w:rsidR="00A92221" w:rsidRDefault="00A92221" w:rsidP="004D5F44">
      <w:pPr>
        <w:spacing w:line="360" w:lineRule="auto"/>
      </w:pPr>
      <w:r>
        <w:rPr>
          <w:rFonts w:hint="eastAsia"/>
        </w:rPr>
        <w:t xml:space="preserve">    </w:t>
      </w:r>
      <w:r w:rsidRPr="004D5F44">
        <w:rPr>
          <w:rFonts w:hint="eastAsia"/>
          <w:b/>
        </w:rPr>
        <w:t>答案：</w:t>
      </w:r>
      <w:r>
        <w:rPr>
          <w:rFonts w:hint="eastAsia"/>
        </w:rPr>
        <w:t>样品类别</w:t>
      </w:r>
      <w:r>
        <w:rPr>
          <w:rFonts w:hint="eastAsia"/>
        </w:rPr>
        <w:t xml:space="preserve">    </w:t>
      </w:r>
      <w:r>
        <w:rPr>
          <w:rFonts w:hint="eastAsia"/>
        </w:rPr>
        <w:t>监测井</w:t>
      </w:r>
      <w:r>
        <w:rPr>
          <w:rFonts w:hint="eastAsia"/>
        </w:rPr>
        <w:t xml:space="preserve">    </w:t>
      </w:r>
      <w:r>
        <w:rPr>
          <w:rFonts w:hint="eastAsia"/>
        </w:rPr>
        <w:t>样品</w:t>
      </w:r>
    </w:p>
    <w:p w:rsidR="00A92221" w:rsidRDefault="00A92221" w:rsidP="004C175E">
      <w:pPr>
        <w:spacing w:line="360" w:lineRule="auto"/>
      </w:pPr>
      <w:r>
        <w:rPr>
          <w:rFonts w:hint="eastAsia"/>
        </w:rPr>
        <w:t>13</w:t>
      </w:r>
      <w:r>
        <w:rPr>
          <w:rFonts w:hint="eastAsia"/>
        </w:rPr>
        <w:t>．废水样品采集时，在某一时间段，在同一采样点按等时间间隔采等体积水样的混合水样，称为</w:t>
      </w:r>
      <w:r w:rsidR="003560AC">
        <w:rPr>
          <w:rFonts w:hint="eastAsia"/>
          <w:u w:val="single"/>
        </w:rPr>
        <w:t xml:space="preserve">                                 </w:t>
      </w:r>
      <w:r>
        <w:rPr>
          <w:rFonts w:hint="eastAsia"/>
        </w:rPr>
        <w:t>。此废水流量变化应</w:t>
      </w:r>
      <w:r w:rsidR="003560AC">
        <w:rPr>
          <w:rFonts w:hint="eastAsia"/>
          <w:u w:val="single"/>
        </w:rPr>
        <w:t xml:space="preserve">             </w:t>
      </w:r>
      <w:r>
        <w:rPr>
          <w:rFonts w:hint="eastAsia"/>
        </w:rPr>
        <w:t>％。</w:t>
      </w:r>
    </w:p>
    <w:p w:rsidR="00A92221" w:rsidRDefault="00A92221" w:rsidP="004D5F44">
      <w:pPr>
        <w:spacing w:line="360" w:lineRule="auto"/>
      </w:pPr>
      <w:r>
        <w:rPr>
          <w:rFonts w:hint="eastAsia"/>
        </w:rPr>
        <w:t xml:space="preserve">    </w:t>
      </w:r>
      <w:r w:rsidRPr="004D5F44">
        <w:rPr>
          <w:rFonts w:hint="eastAsia"/>
          <w:b/>
        </w:rPr>
        <w:t>答案：</w:t>
      </w:r>
      <w:r>
        <w:rPr>
          <w:rFonts w:hint="eastAsia"/>
        </w:rPr>
        <w:t>等时混合水样</w:t>
      </w:r>
      <w:r>
        <w:rPr>
          <w:rFonts w:hint="eastAsia"/>
        </w:rPr>
        <w:t>(</w:t>
      </w:r>
      <w:r>
        <w:rPr>
          <w:rFonts w:hint="eastAsia"/>
        </w:rPr>
        <w:t>或时间比例混合水样</w:t>
      </w:r>
      <w:r>
        <w:rPr>
          <w:rFonts w:hint="eastAsia"/>
        </w:rPr>
        <w:t xml:space="preserve">)    </w:t>
      </w:r>
      <w:r w:rsidR="003560AC">
        <w:rPr>
          <w:rFonts w:hint="eastAsia"/>
        </w:rPr>
        <w:t>＜</w:t>
      </w:r>
      <w:r>
        <w:rPr>
          <w:rFonts w:hint="eastAsia"/>
        </w:rPr>
        <w:t>20</w:t>
      </w:r>
    </w:p>
    <w:p w:rsidR="00A92221" w:rsidRDefault="00A92221" w:rsidP="004D5F44">
      <w:pPr>
        <w:spacing w:line="360" w:lineRule="auto"/>
      </w:pPr>
      <w:r>
        <w:rPr>
          <w:rFonts w:hint="eastAsia"/>
        </w:rPr>
        <w:t>14</w:t>
      </w:r>
      <w:r>
        <w:rPr>
          <w:rFonts w:hint="eastAsia"/>
        </w:rPr>
        <w:t>．比例采样器是一种专用的自动水质采样器，采集的水样量随</w:t>
      </w:r>
      <w:r w:rsidR="003560AC">
        <w:rPr>
          <w:rFonts w:hint="eastAsia"/>
          <w:u w:val="single"/>
        </w:rPr>
        <w:t xml:space="preserve">       </w:t>
      </w:r>
      <w:r>
        <w:rPr>
          <w:rFonts w:hint="eastAsia"/>
        </w:rPr>
        <w:t>与</w:t>
      </w:r>
      <w:r w:rsidR="003560AC">
        <w:rPr>
          <w:rFonts w:hint="eastAsia"/>
          <w:u w:val="single"/>
        </w:rPr>
        <w:t xml:space="preserve">       </w:t>
      </w:r>
      <w:r>
        <w:rPr>
          <w:rFonts w:hint="eastAsia"/>
        </w:rPr>
        <w:t>成一定比例，使其在任一时段所采集的混合水样的污染物浓度反映该时段的平均浓度。</w:t>
      </w:r>
    </w:p>
    <w:p w:rsidR="00A92221" w:rsidRDefault="00A92221" w:rsidP="004D5F44">
      <w:pPr>
        <w:spacing w:line="360" w:lineRule="auto"/>
      </w:pPr>
      <w:r>
        <w:rPr>
          <w:rFonts w:hint="eastAsia"/>
        </w:rPr>
        <w:t xml:space="preserve">    </w:t>
      </w:r>
      <w:r w:rsidRPr="004D5F44">
        <w:rPr>
          <w:rFonts w:hint="eastAsia"/>
          <w:b/>
        </w:rPr>
        <w:t>答</w:t>
      </w:r>
      <w:r w:rsidR="003560AC" w:rsidRPr="004D5F44">
        <w:rPr>
          <w:rFonts w:hint="eastAsia"/>
          <w:b/>
        </w:rPr>
        <w:t>案</w:t>
      </w:r>
      <w:r w:rsidRPr="004D5F44">
        <w:rPr>
          <w:rFonts w:hint="eastAsia"/>
          <w:b/>
        </w:rPr>
        <w:t>：</w:t>
      </w:r>
      <w:r>
        <w:rPr>
          <w:rFonts w:hint="eastAsia"/>
        </w:rPr>
        <w:t>时间</w:t>
      </w:r>
      <w:r>
        <w:rPr>
          <w:rFonts w:hint="eastAsia"/>
        </w:rPr>
        <w:t xml:space="preserve">    </w:t>
      </w:r>
      <w:r>
        <w:rPr>
          <w:rFonts w:hint="eastAsia"/>
        </w:rPr>
        <w:t>流量</w:t>
      </w:r>
    </w:p>
    <w:p w:rsidR="00A92221" w:rsidRDefault="00A92221" w:rsidP="004D5F44">
      <w:pPr>
        <w:spacing w:line="360" w:lineRule="auto"/>
      </w:pPr>
      <w:r>
        <w:rPr>
          <w:rFonts w:hint="eastAsia"/>
        </w:rPr>
        <w:t>15</w:t>
      </w:r>
      <w:r>
        <w:rPr>
          <w:rFonts w:hint="eastAsia"/>
        </w:rPr>
        <w:t>．水污染物排放总量监测的采样点设置必须能够满足</w:t>
      </w:r>
      <w:r w:rsidR="003560AC">
        <w:rPr>
          <w:rFonts w:hint="eastAsia"/>
          <w:u w:val="single"/>
        </w:rPr>
        <w:t xml:space="preserve">                 </w:t>
      </w:r>
      <w:r>
        <w:rPr>
          <w:rFonts w:hint="eastAsia"/>
        </w:rPr>
        <w:t>的要求，当污水排放量大于</w:t>
      </w:r>
      <w:r w:rsidR="004D5F44">
        <w:rPr>
          <w:rFonts w:hint="eastAsia"/>
        </w:rPr>
        <w:t>1</w:t>
      </w:r>
      <w:r>
        <w:rPr>
          <w:rFonts w:hint="eastAsia"/>
        </w:rPr>
        <w:t>000t/d</w:t>
      </w:r>
      <w:r>
        <w:rPr>
          <w:rFonts w:hint="eastAsia"/>
        </w:rPr>
        <w:t>时，还应满足</w:t>
      </w:r>
      <w:r w:rsidR="003560AC">
        <w:rPr>
          <w:rFonts w:hint="eastAsia"/>
          <w:u w:val="single"/>
        </w:rPr>
        <w:t xml:space="preserve">              </w:t>
      </w:r>
      <w:r>
        <w:rPr>
          <w:rFonts w:hint="eastAsia"/>
        </w:rPr>
        <w:t>的要求。</w:t>
      </w:r>
    </w:p>
    <w:p w:rsidR="00A92221" w:rsidRDefault="00A92221"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污水流量测试</w:t>
      </w:r>
      <w:r>
        <w:rPr>
          <w:rFonts w:hint="eastAsia"/>
        </w:rPr>
        <w:t xml:space="preserve">    </w:t>
      </w:r>
      <w:r>
        <w:rPr>
          <w:rFonts w:hint="eastAsia"/>
        </w:rPr>
        <w:t>自动监测</w:t>
      </w:r>
    </w:p>
    <w:p w:rsidR="00A92221" w:rsidRDefault="00A92221" w:rsidP="004D5F44">
      <w:pPr>
        <w:spacing w:line="360" w:lineRule="auto"/>
      </w:pPr>
      <w:r>
        <w:rPr>
          <w:rFonts w:hint="eastAsia"/>
        </w:rPr>
        <w:t>16</w:t>
      </w:r>
      <w:r>
        <w:rPr>
          <w:rFonts w:hint="eastAsia"/>
        </w:rPr>
        <w:t>．水污染物排放总量监测的采样点的标志内容包括</w:t>
      </w:r>
      <w:r w:rsidR="003560AC">
        <w:rPr>
          <w:rFonts w:hint="eastAsia"/>
          <w:u w:val="single"/>
        </w:rPr>
        <w:t xml:space="preserve">  </w:t>
      </w:r>
      <w:r w:rsidR="004C175E">
        <w:rPr>
          <w:rFonts w:hint="eastAsia"/>
          <w:u w:val="single"/>
        </w:rPr>
        <w:t xml:space="preserve">       </w:t>
      </w:r>
      <w:r w:rsidR="003560AC">
        <w:rPr>
          <w:rFonts w:hint="eastAsia"/>
          <w:u w:val="single"/>
        </w:rPr>
        <w:t xml:space="preserve"> </w:t>
      </w:r>
      <w:r>
        <w:rPr>
          <w:rFonts w:hint="eastAsia"/>
        </w:rPr>
        <w:t>、编号、排污去向、</w:t>
      </w:r>
      <w:r w:rsidR="003560AC">
        <w:rPr>
          <w:rFonts w:hint="eastAsia"/>
          <w:u w:val="single"/>
        </w:rPr>
        <w:t xml:space="preserve">         </w:t>
      </w:r>
      <w:r w:rsidR="004C175E">
        <w:rPr>
          <w:rFonts w:hint="eastAsia"/>
          <w:u w:val="single"/>
        </w:rPr>
        <w:t xml:space="preserve">   </w:t>
      </w:r>
      <w:r>
        <w:rPr>
          <w:rFonts w:hint="eastAsia"/>
        </w:rPr>
        <w:t>等。</w:t>
      </w:r>
    </w:p>
    <w:p w:rsidR="00A92221" w:rsidRDefault="00A92221"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点位名称</w:t>
      </w:r>
      <w:r>
        <w:rPr>
          <w:rFonts w:hint="eastAsia"/>
        </w:rPr>
        <w:t xml:space="preserve">    </w:t>
      </w:r>
      <w:r>
        <w:rPr>
          <w:rFonts w:hint="eastAsia"/>
        </w:rPr>
        <w:t>主要污染因子</w:t>
      </w:r>
    </w:p>
    <w:p w:rsidR="00A92221" w:rsidRDefault="00A92221" w:rsidP="004D5F44">
      <w:pPr>
        <w:spacing w:line="360" w:lineRule="auto"/>
      </w:pPr>
      <w:r>
        <w:rPr>
          <w:rFonts w:hint="eastAsia"/>
        </w:rPr>
        <w:t>17</w:t>
      </w:r>
      <w:r>
        <w:rPr>
          <w:rFonts w:hint="eastAsia"/>
        </w:rPr>
        <w:t>．工业废水的分析应特别重视水中</w:t>
      </w:r>
      <w:r w:rsidR="003560AC">
        <w:rPr>
          <w:rFonts w:hint="eastAsia"/>
          <w:u w:val="single"/>
        </w:rPr>
        <w:t xml:space="preserve">                  </w:t>
      </w:r>
      <w:r>
        <w:rPr>
          <w:rFonts w:hint="eastAsia"/>
        </w:rPr>
        <w:t>对测定的影响，并保证分取测定水样的</w:t>
      </w:r>
      <w:r w:rsidR="003560AC">
        <w:rPr>
          <w:rFonts w:hint="eastAsia"/>
          <w:u w:val="single"/>
        </w:rPr>
        <w:t xml:space="preserve">             </w:t>
      </w:r>
      <w:r>
        <w:rPr>
          <w:rFonts w:hint="eastAsia"/>
        </w:rPr>
        <w:t>性和</w:t>
      </w:r>
      <w:r w:rsidR="003560AC">
        <w:rPr>
          <w:rFonts w:hint="eastAsia"/>
          <w:u w:val="single"/>
        </w:rPr>
        <w:t xml:space="preserve">             </w:t>
      </w:r>
      <w:r>
        <w:rPr>
          <w:rFonts w:hint="eastAsia"/>
        </w:rPr>
        <w:t>性。</w:t>
      </w:r>
    </w:p>
    <w:p w:rsidR="00A92221" w:rsidRDefault="00A92221" w:rsidP="004D5F44">
      <w:pPr>
        <w:spacing w:line="360" w:lineRule="auto"/>
      </w:pPr>
      <w:r>
        <w:rPr>
          <w:rFonts w:hint="eastAsia"/>
        </w:rPr>
        <w:t xml:space="preserve">    </w:t>
      </w:r>
      <w:r w:rsidRPr="004D5F44">
        <w:rPr>
          <w:rFonts w:hint="eastAsia"/>
          <w:b/>
        </w:rPr>
        <w:t>答案：</w:t>
      </w:r>
      <w:r>
        <w:rPr>
          <w:rFonts w:hint="eastAsia"/>
        </w:rPr>
        <w:t>干扰物质</w:t>
      </w:r>
      <w:r>
        <w:rPr>
          <w:rFonts w:hint="eastAsia"/>
        </w:rPr>
        <w:t xml:space="preserve">    </w:t>
      </w:r>
      <w:r>
        <w:rPr>
          <w:rFonts w:hint="eastAsia"/>
        </w:rPr>
        <w:t>均匀</w:t>
      </w:r>
      <w:r>
        <w:rPr>
          <w:rFonts w:hint="eastAsia"/>
        </w:rPr>
        <w:t xml:space="preserve">    </w:t>
      </w:r>
      <w:r>
        <w:rPr>
          <w:rFonts w:hint="eastAsia"/>
        </w:rPr>
        <w:t>代表</w:t>
      </w:r>
    </w:p>
    <w:p w:rsidR="00A92221" w:rsidRDefault="00A92221" w:rsidP="004D5F44">
      <w:pPr>
        <w:spacing w:line="360" w:lineRule="auto"/>
      </w:pPr>
      <w:r>
        <w:rPr>
          <w:rFonts w:hint="eastAsia"/>
        </w:rPr>
        <w:t>18</w:t>
      </w:r>
      <w:r>
        <w:rPr>
          <w:rFonts w:hint="eastAsia"/>
        </w:rPr>
        <w:t>．水质采样时，通常分析有机物的样品使用简易</w:t>
      </w:r>
      <w:r w:rsidR="003560AC">
        <w:rPr>
          <w:rFonts w:hint="eastAsia"/>
          <w:u w:val="single"/>
        </w:rPr>
        <w:t xml:space="preserve">                </w:t>
      </w:r>
      <w:r>
        <w:rPr>
          <w:rFonts w:hint="eastAsia"/>
        </w:rPr>
        <w:t>(</w:t>
      </w:r>
      <w:r>
        <w:rPr>
          <w:rFonts w:hint="eastAsia"/>
        </w:rPr>
        <w:t>材质</w:t>
      </w:r>
      <w:r>
        <w:rPr>
          <w:rFonts w:hint="eastAsia"/>
        </w:rPr>
        <w:t>)</w:t>
      </w:r>
      <w:r>
        <w:rPr>
          <w:rFonts w:hint="eastAsia"/>
        </w:rPr>
        <w:t>采样瓶，分析无机物的样品使用</w:t>
      </w:r>
      <w:r w:rsidR="003560AC">
        <w:rPr>
          <w:rFonts w:hint="eastAsia"/>
          <w:u w:val="single"/>
        </w:rPr>
        <w:t xml:space="preserve">                         </w:t>
      </w:r>
      <w:r>
        <w:rPr>
          <w:rFonts w:hint="eastAsia"/>
        </w:rPr>
        <w:t>(</w:t>
      </w:r>
      <w:r>
        <w:rPr>
          <w:rFonts w:hint="eastAsia"/>
        </w:rPr>
        <w:t>材质</w:t>
      </w:r>
      <w:r>
        <w:rPr>
          <w:rFonts w:hint="eastAsia"/>
        </w:rPr>
        <w:t>)</w:t>
      </w:r>
      <w:r>
        <w:rPr>
          <w:rFonts w:hint="eastAsia"/>
        </w:rPr>
        <w:t>采样瓶</w:t>
      </w:r>
      <w:r>
        <w:rPr>
          <w:rFonts w:hint="eastAsia"/>
        </w:rPr>
        <w:t>(</w:t>
      </w:r>
      <w:r>
        <w:rPr>
          <w:rFonts w:hint="eastAsia"/>
        </w:rPr>
        <w:t>桶</w:t>
      </w:r>
      <w:r>
        <w:rPr>
          <w:rFonts w:hint="eastAsia"/>
        </w:rPr>
        <w:t>)</w:t>
      </w:r>
      <w:r>
        <w:rPr>
          <w:rFonts w:hint="eastAsia"/>
        </w:rPr>
        <w:t>。自动采样容器应满足相应的污水采样器技术要求。</w:t>
      </w:r>
    </w:p>
    <w:p w:rsidR="00A92221" w:rsidRDefault="00A92221" w:rsidP="004D5F44">
      <w:pPr>
        <w:spacing w:line="360" w:lineRule="auto"/>
      </w:pPr>
      <w:r>
        <w:rPr>
          <w:rFonts w:hint="eastAsia"/>
        </w:rPr>
        <w:t xml:space="preserve">    </w:t>
      </w:r>
      <w:r w:rsidRPr="004D5F44">
        <w:rPr>
          <w:rFonts w:hint="eastAsia"/>
          <w:b/>
        </w:rPr>
        <w:t>答案</w:t>
      </w:r>
      <w:r w:rsidR="004D5F44">
        <w:rPr>
          <w:rFonts w:hint="eastAsia"/>
          <w:b/>
        </w:rPr>
        <w:t>：</w:t>
      </w:r>
      <w:r>
        <w:rPr>
          <w:rFonts w:hint="eastAsia"/>
        </w:rPr>
        <w:t>玻璃</w:t>
      </w:r>
      <w:r>
        <w:rPr>
          <w:rFonts w:hint="eastAsia"/>
        </w:rPr>
        <w:t xml:space="preserve">    </w:t>
      </w:r>
      <w:r>
        <w:rPr>
          <w:rFonts w:hint="eastAsia"/>
        </w:rPr>
        <w:t>聚乙烯塑料</w:t>
      </w:r>
    </w:p>
    <w:p w:rsidR="00160E84" w:rsidRDefault="00A92221" w:rsidP="004D5F44">
      <w:pPr>
        <w:spacing w:line="360" w:lineRule="auto"/>
      </w:pPr>
      <w:r>
        <w:rPr>
          <w:rFonts w:hint="eastAsia"/>
        </w:rPr>
        <w:t>19</w:t>
      </w:r>
      <w:r>
        <w:rPr>
          <w:rFonts w:hint="eastAsia"/>
        </w:rPr>
        <w:t>．采集湖泊和水库样品所用的闭管式采样器应装有</w:t>
      </w:r>
      <w:r w:rsidR="003560AC">
        <w:rPr>
          <w:rFonts w:hint="eastAsia"/>
          <w:u w:val="single"/>
        </w:rPr>
        <w:t xml:space="preserve">          </w:t>
      </w:r>
      <w:r>
        <w:rPr>
          <w:rFonts w:hint="eastAsia"/>
        </w:rPr>
        <w:t>装置，以采集到不与管内积存空气</w:t>
      </w:r>
      <w:r>
        <w:rPr>
          <w:rFonts w:hint="eastAsia"/>
        </w:rPr>
        <w:t>(</w:t>
      </w:r>
      <w:r>
        <w:rPr>
          <w:rFonts w:hint="eastAsia"/>
        </w:rPr>
        <w:t>或气体</w:t>
      </w:r>
      <w:r>
        <w:rPr>
          <w:rFonts w:hint="eastAsia"/>
        </w:rPr>
        <w:t>)</w:t>
      </w:r>
      <w:r>
        <w:rPr>
          <w:rFonts w:hint="eastAsia"/>
        </w:rPr>
        <w:t>混合的水样。在靠近底部采样时，注意不要搅动</w:t>
      </w:r>
      <w:r w:rsidR="003560AC">
        <w:rPr>
          <w:rFonts w:hint="eastAsia"/>
          <w:u w:val="single"/>
        </w:rPr>
        <w:t xml:space="preserve">                </w:t>
      </w:r>
      <w:r>
        <w:rPr>
          <w:rFonts w:hint="eastAsia"/>
        </w:rPr>
        <w:t>的</w:t>
      </w:r>
      <w:r w:rsidR="00160E84">
        <w:rPr>
          <w:rFonts w:hint="eastAsia"/>
        </w:rPr>
        <w:t>界面。</w:t>
      </w:r>
    </w:p>
    <w:p w:rsidR="00160E84" w:rsidRDefault="00160E84" w:rsidP="004D5F44">
      <w:pPr>
        <w:spacing w:line="360" w:lineRule="auto"/>
      </w:pPr>
      <w:r>
        <w:rPr>
          <w:rFonts w:hint="eastAsia"/>
        </w:rPr>
        <w:t xml:space="preserve">  </w:t>
      </w:r>
      <w:r w:rsidRPr="004D5F44">
        <w:rPr>
          <w:rFonts w:hint="eastAsia"/>
          <w:b/>
        </w:rPr>
        <w:t>答案：</w:t>
      </w:r>
      <w:r>
        <w:rPr>
          <w:rFonts w:hint="eastAsia"/>
        </w:rPr>
        <w:t>排气</w:t>
      </w:r>
      <w:r>
        <w:rPr>
          <w:rFonts w:hint="eastAsia"/>
        </w:rPr>
        <w:t xml:space="preserve">    </w:t>
      </w:r>
      <w:r>
        <w:rPr>
          <w:rFonts w:hint="eastAsia"/>
        </w:rPr>
        <w:t>水和沉积物</w:t>
      </w:r>
    </w:p>
    <w:p w:rsidR="00160E84" w:rsidRDefault="00160E84" w:rsidP="004D5F44">
      <w:pPr>
        <w:spacing w:line="360" w:lineRule="auto"/>
      </w:pPr>
      <w:r>
        <w:rPr>
          <w:rFonts w:hint="eastAsia"/>
        </w:rPr>
        <w:lastRenderedPageBreak/>
        <w:t>20</w:t>
      </w:r>
      <w:r>
        <w:rPr>
          <w:rFonts w:hint="eastAsia"/>
        </w:rPr>
        <w:t>．湖泊和水库采样时，反映水质特性采样点的标志要明显，采样标志可采用</w:t>
      </w:r>
      <w:r>
        <w:rPr>
          <w:rFonts w:hint="eastAsia"/>
          <w:u w:val="single"/>
        </w:rPr>
        <w:t xml:space="preserve">     </w:t>
      </w:r>
      <w:r>
        <w:rPr>
          <w:rFonts w:hint="eastAsia"/>
        </w:rPr>
        <w:t>法、</w:t>
      </w:r>
      <w:r>
        <w:rPr>
          <w:rFonts w:hint="eastAsia"/>
          <w:u w:val="single"/>
        </w:rPr>
        <w:t xml:space="preserve">      </w:t>
      </w:r>
      <w:r>
        <w:rPr>
          <w:rFonts w:hint="eastAsia"/>
        </w:rPr>
        <w:t>法、岸标法或无线电导航定位等来确定。</w:t>
      </w:r>
    </w:p>
    <w:p w:rsidR="00160E84" w:rsidRDefault="00160E84"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浮标</w:t>
      </w:r>
      <w:r>
        <w:rPr>
          <w:rFonts w:hint="eastAsia"/>
        </w:rPr>
        <w:t xml:space="preserve">  </w:t>
      </w:r>
      <w:r>
        <w:rPr>
          <w:rFonts w:hint="eastAsia"/>
        </w:rPr>
        <w:t>六分仪</w:t>
      </w:r>
    </w:p>
    <w:p w:rsidR="00160E84" w:rsidRDefault="00160E84" w:rsidP="004D5F44">
      <w:pPr>
        <w:spacing w:line="360" w:lineRule="auto"/>
      </w:pPr>
      <w:r>
        <w:rPr>
          <w:rFonts w:hint="eastAsia"/>
        </w:rPr>
        <w:t>21</w:t>
      </w:r>
      <w:r>
        <w:rPr>
          <w:rFonts w:hint="eastAsia"/>
        </w:rPr>
        <w:t>．引起水样水质变化的原因有</w:t>
      </w:r>
      <w:r>
        <w:rPr>
          <w:rFonts w:hint="eastAsia"/>
          <w:u w:val="single"/>
        </w:rPr>
        <w:t xml:space="preserve">        </w:t>
      </w:r>
      <w:r>
        <w:rPr>
          <w:rFonts w:hint="eastAsia"/>
        </w:rPr>
        <w:t>作用、</w:t>
      </w:r>
      <w:r>
        <w:rPr>
          <w:rFonts w:hint="eastAsia"/>
          <w:u w:val="single"/>
        </w:rPr>
        <w:t xml:space="preserve">           </w:t>
      </w:r>
      <w:r>
        <w:rPr>
          <w:rFonts w:hint="eastAsia"/>
        </w:rPr>
        <w:t>作用和</w:t>
      </w:r>
      <w:r>
        <w:rPr>
          <w:rFonts w:hint="eastAsia"/>
          <w:u w:val="single"/>
        </w:rPr>
        <w:t xml:space="preserve">            </w:t>
      </w:r>
      <w:r>
        <w:rPr>
          <w:rFonts w:hint="eastAsia"/>
        </w:rPr>
        <w:t>作用。</w:t>
      </w:r>
    </w:p>
    <w:p w:rsidR="00160E84" w:rsidRDefault="00160E84" w:rsidP="004D5F44">
      <w:pPr>
        <w:spacing w:line="360" w:lineRule="auto"/>
      </w:pPr>
      <w:r>
        <w:rPr>
          <w:rFonts w:hint="eastAsia"/>
        </w:rPr>
        <w:t xml:space="preserve">  </w:t>
      </w:r>
      <w:r w:rsidRPr="004D5F44">
        <w:rPr>
          <w:rFonts w:hint="eastAsia"/>
          <w:b/>
        </w:rPr>
        <w:t>答案：</w:t>
      </w:r>
      <w:r>
        <w:rPr>
          <w:rFonts w:hint="eastAsia"/>
        </w:rPr>
        <w:t>生物</w:t>
      </w:r>
      <w:r>
        <w:rPr>
          <w:rFonts w:hint="eastAsia"/>
        </w:rPr>
        <w:t xml:space="preserve">    </w:t>
      </w:r>
      <w:r>
        <w:rPr>
          <w:rFonts w:hint="eastAsia"/>
        </w:rPr>
        <w:t>化学</w:t>
      </w:r>
      <w:r>
        <w:rPr>
          <w:rFonts w:hint="eastAsia"/>
        </w:rPr>
        <w:t xml:space="preserve">    </w:t>
      </w:r>
      <w:r>
        <w:rPr>
          <w:rFonts w:hint="eastAsia"/>
        </w:rPr>
        <w:t>物理</w:t>
      </w:r>
    </w:p>
    <w:p w:rsidR="00160E84" w:rsidRDefault="00160E84" w:rsidP="004D5F44">
      <w:pPr>
        <w:spacing w:line="360" w:lineRule="auto"/>
      </w:pPr>
      <w:r>
        <w:rPr>
          <w:rFonts w:hint="eastAsia"/>
        </w:rPr>
        <w:t>22</w:t>
      </w:r>
      <w:r>
        <w:rPr>
          <w:rFonts w:hint="eastAsia"/>
        </w:rPr>
        <w:t>．选择盛装水样的容器材质必须注意：容器器壁不应吸收或吸附待测组分、</w:t>
      </w:r>
      <w:r>
        <w:rPr>
          <w:rFonts w:hint="eastAsia"/>
          <w:u w:val="single"/>
        </w:rPr>
        <w:t xml:space="preserve">       </w:t>
      </w:r>
      <w:r w:rsidR="004C175E">
        <w:rPr>
          <w:rFonts w:hint="eastAsia"/>
          <w:u w:val="single"/>
        </w:rPr>
        <w:t xml:space="preserve">       </w:t>
      </w:r>
      <w:r>
        <w:rPr>
          <w:rFonts w:hint="eastAsia"/>
          <w:u w:val="single"/>
        </w:rPr>
        <w:t xml:space="preserve">   </w:t>
      </w:r>
    </w:p>
    <w:p w:rsidR="00160E84" w:rsidRDefault="00160E84" w:rsidP="004D5F44">
      <w:pPr>
        <w:spacing w:line="360" w:lineRule="auto"/>
      </w:pPr>
      <w:r>
        <w:rPr>
          <w:rFonts w:hint="eastAsia"/>
        </w:rPr>
        <w:t xml:space="preserve">    </w:t>
      </w:r>
      <w:r>
        <w:rPr>
          <w:rFonts w:hint="eastAsia"/>
          <w:u w:val="single"/>
        </w:rPr>
        <w:t xml:space="preserve">          </w:t>
      </w:r>
      <w:r>
        <w:rPr>
          <w:rFonts w:hint="eastAsia"/>
        </w:rPr>
        <w:t>、</w:t>
      </w:r>
      <w:r>
        <w:rPr>
          <w:rFonts w:hint="eastAsia"/>
          <w:u w:val="single"/>
        </w:rPr>
        <w:t xml:space="preserve">                            </w:t>
      </w:r>
      <w:r>
        <w:rPr>
          <w:rFonts w:hint="eastAsia"/>
        </w:rPr>
        <w:t>和选用深色玻璃降低光敏作用。</w:t>
      </w:r>
    </w:p>
    <w:p w:rsidR="00160E84" w:rsidRDefault="00160E84" w:rsidP="004D5F44">
      <w:pPr>
        <w:spacing w:line="360" w:lineRule="auto"/>
      </w:pPr>
      <w:r>
        <w:rPr>
          <w:rFonts w:hint="eastAsia"/>
        </w:rPr>
        <w:t xml:space="preserve">  </w:t>
      </w:r>
      <w:r w:rsidRPr="004D5F44">
        <w:rPr>
          <w:rFonts w:hint="eastAsia"/>
          <w:b/>
        </w:rPr>
        <w:t>答案：</w:t>
      </w:r>
      <w:r>
        <w:rPr>
          <w:rFonts w:hint="eastAsia"/>
        </w:rPr>
        <w:t>容器不能引起新的沾污</w:t>
      </w:r>
      <w:r>
        <w:rPr>
          <w:rFonts w:hint="eastAsia"/>
        </w:rPr>
        <w:t xml:space="preserve">    </w:t>
      </w:r>
      <w:r>
        <w:rPr>
          <w:rFonts w:hint="eastAsia"/>
        </w:rPr>
        <w:t>容器不得与待测组分发生反应</w:t>
      </w:r>
    </w:p>
    <w:p w:rsidR="00160E84" w:rsidRDefault="00160E84" w:rsidP="004D5F44">
      <w:pPr>
        <w:spacing w:line="360" w:lineRule="auto"/>
      </w:pPr>
      <w:r>
        <w:rPr>
          <w:rFonts w:hint="eastAsia"/>
        </w:rPr>
        <w:t>23</w:t>
      </w:r>
      <w:r>
        <w:rPr>
          <w:rFonts w:hint="eastAsia"/>
        </w:rPr>
        <w:t>．水质监测中采样现场测定项目一般包括</w:t>
      </w:r>
      <w:r>
        <w:rPr>
          <w:rFonts w:hint="eastAsia"/>
          <w:u w:val="single"/>
        </w:rPr>
        <w:t xml:space="preserve">   </w:t>
      </w:r>
      <w:r w:rsidR="004C175E">
        <w:rPr>
          <w:rFonts w:hint="eastAsia"/>
          <w:u w:val="single"/>
        </w:rPr>
        <w:t xml:space="preserve">  </w:t>
      </w:r>
      <w:r>
        <w:rPr>
          <w:rFonts w:hint="eastAsia"/>
          <w:u w:val="single"/>
        </w:rPr>
        <w:t xml:space="preserve">  </w:t>
      </w:r>
      <w:r>
        <w:rPr>
          <w:rFonts w:hint="eastAsia"/>
        </w:rPr>
        <w:t>、</w:t>
      </w:r>
      <w:r>
        <w:rPr>
          <w:rFonts w:hint="eastAsia"/>
          <w:u w:val="single"/>
        </w:rPr>
        <w:t xml:space="preserve">  </w:t>
      </w:r>
      <w:r w:rsidR="004C175E">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sidR="004C175E">
        <w:rPr>
          <w:rFonts w:hint="eastAsia"/>
          <w:u w:val="single"/>
        </w:rPr>
        <w:t xml:space="preserve">         </w:t>
      </w:r>
      <w:r>
        <w:rPr>
          <w:rFonts w:hint="eastAsia"/>
          <w:u w:val="single"/>
        </w:rPr>
        <w:t xml:space="preserve">  </w:t>
      </w:r>
      <w:r>
        <w:rPr>
          <w:rFonts w:hint="eastAsia"/>
        </w:rPr>
        <w:t>，即常说的五参数。</w:t>
      </w:r>
    </w:p>
    <w:p w:rsidR="00160E84" w:rsidRDefault="00160E84" w:rsidP="004D5F44">
      <w:pPr>
        <w:spacing w:line="360" w:lineRule="auto"/>
      </w:pPr>
      <w:r>
        <w:rPr>
          <w:rFonts w:hint="eastAsia"/>
        </w:rPr>
        <w:t xml:space="preserve">  </w:t>
      </w:r>
      <w:r w:rsidRPr="004D5F44">
        <w:rPr>
          <w:rFonts w:hint="eastAsia"/>
          <w:b/>
        </w:rPr>
        <w:t>答案：</w:t>
      </w:r>
      <w:r>
        <w:rPr>
          <w:rFonts w:hint="eastAsia"/>
        </w:rPr>
        <w:t>水温</w:t>
      </w:r>
      <w:r>
        <w:rPr>
          <w:rFonts w:hint="eastAsia"/>
        </w:rPr>
        <w:t xml:space="preserve">    pH    </w:t>
      </w:r>
      <w:r>
        <w:rPr>
          <w:rFonts w:hint="eastAsia"/>
        </w:rPr>
        <w:t>电导率</w:t>
      </w:r>
      <w:r>
        <w:rPr>
          <w:rFonts w:hint="eastAsia"/>
        </w:rPr>
        <w:t xml:space="preserve">    </w:t>
      </w:r>
      <w:r>
        <w:rPr>
          <w:rFonts w:hint="eastAsia"/>
        </w:rPr>
        <w:t>浊度</w:t>
      </w:r>
      <w:r>
        <w:rPr>
          <w:rFonts w:hint="eastAsia"/>
        </w:rPr>
        <w:t xml:space="preserve">    </w:t>
      </w:r>
      <w:r>
        <w:rPr>
          <w:rFonts w:hint="eastAsia"/>
        </w:rPr>
        <w:t>溶解氧</w:t>
      </w:r>
    </w:p>
    <w:p w:rsidR="00160E84" w:rsidRDefault="00160E84" w:rsidP="004D5F44">
      <w:pPr>
        <w:spacing w:line="360" w:lineRule="auto"/>
      </w:pPr>
      <w:r>
        <w:rPr>
          <w:rFonts w:hint="eastAsia"/>
        </w:rPr>
        <w:t>24</w:t>
      </w:r>
      <w:r>
        <w:rPr>
          <w:rFonts w:hint="eastAsia"/>
        </w:rPr>
        <w:t>．往水样中投加一些化学试剂</w:t>
      </w:r>
      <w:r>
        <w:rPr>
          <w:rFonts w:hint="eastAsia"/>
        </w:rPr>
        <w:t>(</w:t>
      </w:r>
      <w:r>
        <w:rPr>
          <w:rFonts w:hint="eastAsia"/>
        </w:rPr>
        <w:t>保护剂</w:t>
      </w:r>
      <w:r>
        <w:rPr>
          <w:rFonts w:hint="eastAsia"/>
        </w:rPr>
        <w:t>)</w:t>
      </w:r>
      <w:r>
        <w:rPr>
          <w:rFonts w:hint="eastAsia"/>
        </w:rPr>
        <w:t>可固定水样中某些待测组分，经常使用的水样保护剂有各种</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，加入量因需要而异。</w:t>
      </w:r>
    </w:p>
    <w:p w:rsidR="00160E84" w:rsidRDefault="00160E84" w:rsidP="004D5F44">
      <w:pPr>
        <w:spacing w:line="360" w:lineRule="auto"/>
      </w:pPr>
      <w:r>
        <w:rPr>
          <w:rFonts w:hint="eastAsia"/>
        </w:rPr>
        <w:t xml:space="preserve">  </w:t>
      </w:r>
      <w:r w:rsidRPr="004D5F44">
        <w:rPr>
          <w:rFonts w:hint="eastAsia"/>
          <w:b/>
        </w:rPr>
        <w:t>答案：</w:t>
      </w:r>
      <w:r>
        <w:rPr>
          <w:rFonts w:hint="eastAsia"/>
        </w:rPr>
        <w:t>酸</w:t>
      </w:r>
      <w:r>
        <w:rPr>
          <w:rFonts w:hint="eastAsia"/>
        </w:rPr>
        <w:t xml:space="preserve">    </w:t>
      </w:r>
      <w:r>
        <w:rPr>
          <w:rFonts w:hint="eastAsia"/>
        </w:rPr>
        <w:t>碱</w:t>
      </w:r>
      <w:r>
        <w:rPr>
          <w:rFonts w:hint="eastAsia"/>
        </w:rPr>
        <w:t xml:space="preserve">    </w:t>
      </w:r>
      <w:r>
        <w:rPr>
          <w:rFonts w:hint="eastAsia"/>
        </w:rPr>
        <w:t>生物抑制剂</w:t>
      </w:r>
    </w:p>
    <w:p w:rsidR="00160E84" w:rsidRDefault="00160E84" w:rsidP="004D5F44">
      <w:pPr>
        <w:spacing w:line="360" w:lineRule="auto"/>
      </w:pPr>
      <w:r>
        <w:rPr>
          <w:rFonts w:hint="eastAsia"/>
        </w:rPr>
        <w:t>25</w:t>
      </w:r>
      <w:r>
        <w:rPr>
          <w:rFonts w:hint="eastAsia"/>
        </w:rPr>
        <w:t>．一般的玻璃容器吸附</w:t>
      </w:r>
      <w:r>
        <w:rPr>
          <w:rFonts w:hint="eastAsia"/>
          <w:u w:val="single"/>
        </w:rPr>
        <w:t xml:space="preserve">         </w:t>
      </w:r>
      <w:r>
        <w:rPr>
          <w:rFonts w:hint="eastAsia"/>
        </w:rPr>
        <w:t>，聚乙烯等塑料吸附</w:t>
      </w:r>
      <w:r>
        <w:rPr>
          <w:rFonts w:hint="eastAsia"/>
          <w:u w:val="single"/>
        </w:rPr>
        <w:t xml:space="preserve">               </w:t>
      </w:r>
      <w:r>
        <w:rPr>
          <w:rFonts w:hint="eastAsia"/>
        </w:rPr>
        <w:t>、磷酸盐和油类。</w:t>
      </w:r>
    </w:p>
    <w:p w:rsidR="00160E84" w:rsidRDefault="00160E84" w:rsidP="004D5F44">
      <w:pPr>
        <w:spacing w:line="360" w:lineRule="auto"/>
      </w:pPr>
      <w:r>
        <w:rPr>
          <w:rFonts w:hint="eastAsia"/>
        </w:rPr>
        <w:t xml:space="preserve">  </w:t>
      </w:r>
      <w:r w:rsidRPr="004D5F44">
        <w:rPr>
          <w:rFonts w:hint="eastAsia"/>
          <w:b/>
        </w:rPr>
        <w:t>答案：</w:t>
      </w:r>
      <w:r>
        <w:rPr>
          <w:rFonts w:hint="eastAsia"/>
        </w:rPr>
        <w:t>金属</w:t>
      </w:r>
      <w:r>
        <w:rPr>
          <w:rFonts w:hint="eastAsia"/>
        </w:rPr>
        <w:t xml:space="preserve">    </w:t>
      </w:r>
      <w:r>
        <w:rPr>
          <w:rFonts w:hint="eastAsia"/>
        </w:rPr>
        <w:t>有机物质</w:t>
      </w:r>
    </w:p>
    <w:p w:rsidR="00160E84" w:rsidRDefault="00160E84" w:rsidP="004D5F44">
      <w:pPr>
        <w:spacing w:line="360" w:lineRule="auto"/>
      </w:pPr>
      <w:r>
        <w:rPr>
          <w:rFonts w:hint="eastAsia"/>
        </w:rPr>
        <w:t>26</w:t>
      </w:r>
      <w:r>
        <w:rPr>
          <w:rFonts w:hint="eastAsia"/>
        </w:rPr>
        <w:t>．水样采集后，对每一份样品都应附一张完整的</w:t>
      </w:r>
      <w:r>
        <w:rPr>
          <w:rFonts w:hint="eastAsia"/>
          <w:u w:val="single"/>
        </w:rPr>
        <w:t xml:space="preserve">                </w:t>
      </w:r>
      <w:r>
        <w:rPr>
          <w:rFonts w:hint="eastAsia"/>
        </w:rPr>
        <w:t>。</w:t>
      </w:r>
    </w:p>
    <w:p w:rsidR="00160E84" w:rsidRDefault="00160E84"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水样标签</w:t>
      </w:r>
    </w:p>
    <w:p w:rsidR="00160E84" w:rsidRDefault="00160E84" w:rsidP="004D5F44">
      <w:pPr>
        <w:spacing w:line="360" w:lineRule="auto"/>
      </w:pPr>
      <w:r>
        <w:rPr>
          <w:rFonts w:hint="eastAsia"/>
        </w:rPr>
        <w:t>27</w:t>
      </w:r>
      <w:r>
        <w:rPr>
          <w:rFonts w:hint="eastAsia"/>
        </w:rPr>
        <w:t>．待测溴化物及含溴化合物的水样需</w:t>
      </w:r>
      <w:r>
        <w:rPr>
          <w:rFonts w:hint="eastAsia"/>
          <w:u w:val="single"/>
        </w:rPr>
        <w:t xml:space="preserve">                </w:t>
      </w:r>
      <w:r>
        <w:rPr>
          <w:rFonts w:hint="eastAsia"/>
        </w:rPr>
        <w:t>并</w:t>
      </w:r>
      <w:r>
        <w:rPr>
          <w:rFonts w:hint="eastAsia"/>
          <w:u w:val="single"/>
        </w:rPr>
        <w:t xml:space="preserve">             </w:t>
      </w:r>
      <w:r>
        <w:rPr>
          <w:rFonts w:hint="eastAsia"/>
        </w:rPr>
        <w:t>保存。</w:t>
      </w:r>
    </w:p>
    <w:p w:rsidR="00160E84" w:rsidRDefault="00160E84" w:rsidP="004D5F44">
      <w:pPr>
        <w:spacing w:line="360" w:lineRule="auto"/>
      </w:pPr>
      <w:r>
        <w:rPr>
          <w:rFonts w:hint="eastAsia"/>
        </w:rPr>
        <w:t xml:space="preserve">  </w:t>
      </w:r>
      <w:r w:rsidRPr="004D5F44">
        <w:rPr>
          <w:rFonts w:hint="eastAsia"/>
          <w:b/>
        </w:rPr>
        <w:t>答案：</w:t>
      </w:r>
      <w:r>
        <w:rPr>
          <w:rFonts w:hint="eastAsia"/>
        </w:rPr>
        <w:t>于</w:t>
      </w:r>
      <w:r>
        <w:rPr>
          <w:rFonts w:hint="eastAsia"/>
        </w:rPr>
        <w:t>2</w:t>
      </w:r>
      <w:r>
        <w:rPr>
          <w:rFonts w:hint="eastAsia"/>
        </w:rPr>
        <w:t>～</w:t>
      </w:r>
      <w:r>
        <w:rPr>
          <w:rFonts w:hint="eastAsia"/>
        </w:rPr>
        <w:t>5</w:t>
      </w:r>
      <w:r>
        <w:rPr>
          <w:rFonts w:hint="eastAsia"/>
        </w:rPr>
        <w:t>℃冷藏</w:t>
      </w:r>
      <w:r>
        <w:rPr>
          <w:rFonts w:hint="eastAsia"/>
        </w:rPr>
        <w:t xml:space="preserve">    </w:t>
      </w:r>
      <w:r>
        <w:rPr>
          <w:rFonts w:hint="eastAsia"/>
        </w:rPr>
        <w:t>避光</w:t>
      </w:r>
    </w:p>
    <w:p w:rsidR="00160E84" w:rsidRDefault="00160E84" w:rsidP="004D5F44">
      <w:pPr>
        <w:spacing w:line="360" w:lineRule="auto"/>
      </w:pPr>
      <w:r>
        <w:rPr>
          <w:rFonts w:hint="eastAsia"/>
        </w:rPr>
        <w:t>28</w:t>
      </w:r>
      <w:r>
        <w:rPr>
          <w:rFonts w:hint="eastAsia"/>
        </w:rPr>
        <w:t>．根据不同的水质采样目的，采样网络可以是</w:t>
      </w:r>
      <w:r>
        <w:rPr>
          <w:rFonts w:hint="eastAsia"/>
          <w:u w:val="single"/>
        </w:rPr>
        <w:t xml:space="preserve">          </w:t>
      </w:r>
      <w:r>
        <w:rPr>
          <w:rFonts w:hint="eastAsia"/>
        </w:rPr>
        <w:t>也可扩展到</w:t>
      </w:r>
      <w:r>
        <w:rPr>
          <w:rFonts w:hint="eastAsia"/>
          <w:u w:val="single"/>
        </w:rPr>
        <w:t xml:space="preserve">             </w:t>
      </w:r>
      <w:r>
        <w:rPr>
          <w:rFonts w:hint="eastAsia"/>
        </w:rPr>
        <w:t>。</w:t>
      </w:r>
    </w:p>
    <w:p w:rsidR="00160E84" w:rsidRDefault="00160E84" w:rsidP="004D5F44">
      <w:pPr>
        <w:spacing w:line="360" w:lineRule="auto"/>
      </w:pPr>
      <w:r>
        <w:rPr>
          <w:rFonts w:hint="eastAsia"/>
        </w:rPr>
        <w:t xml:space="preserve">  </w:t>
      </w:r>
      <w:r w:rsidRPr="004D5F44">
        <w:rPr>
          <w:rFonts w:hint="eastAsia"/>
          <w:b/>
        </w:rPr>
        <w:t>答案：</w:t>
      </w:r>
      <w:r>
        <w:rPr>
          <w:rFonts w:hint="eastAsia"/>
        </w:rPr>
        <w:t>单点</w:t>
      </w:r>
      <w:r>
        <w:rPr>
          <w:rFonts w:hint="eastAsia"/>
        </w:rPr>
        <w:t xml:space="preserve">    </w:t>
      </w:r>
      <w:r>
        <w:rPr>
          <w:rFonts w:hint="eastAsia"/>
        </w:rPr>
        <w:t>整个流域</w:t>
      </w:r>
    </w:p>
    <w:p w:rsidR="00160E84" w:rsidRDefault="00160E84" w:rsidP="004D5F44">
      <w:pPr>
        <w:spacing w:line="360" w:lineRule="auto"/>
      </w:pPr>
      <w:r>
        <w:rPr>
          <w:rFonts w:hint="eastAsia"/>
        </w:rPr>
        <w:t>29</w:t>
      </w:r>
      <w:r>
        <w:rPr>
          <w:rFonts w:hint="eastAsia"/>
        </w:rPr>
        <w:t>．采集测定挥发性物质的水样时，采样泵的吸入高度要</w:t>
      </w:r>
      <w:r>
        <w:rPr>
          <w:rFonts w:hint="eastAsia"/>
          <w:u w:val="single"/>
        </w:rPr>
        <w:t xml:space="preserve">     </w:t>
      </w:r>
      <w:r>
        <w:rPr>
          <w:rFonts w:hint="eastAsia"/>
        </w:rPr>
        <w:t>，管网系统要</w:t>
      </w:r>
      <w:r>
        <w:rPr>
          <w:rFonts w:hint="eastAsia"/>
          <w:u w:val="single"/>
        </w:rPr>
        <w:t xml:space="preserve">         </w:t>
      </w:r>
      <w:r>
        <w:rPr>
          <w:rFonts w:hint="eastAsia"/>
        </w:rPr>
        <w:t>。</w:t>
      </w:r>
    </w:p>
    <w:p w:rsidR="00160E84" w:rsidRDefault="00160E84" w:rsidP="004D5F44">
      <w:pPr>
        <w:spacing w:line="360" w:lineRule="auto"/>
      </w:pPr>
      <w:r>
        <w:rPr>
          <w:rFonts w:hint="eastAsia"/>
        </w:rPr>
        <w:t xml:space="preserve">  </w:t>
      </w:r>
      <w:r w:rsidRPr="004D5F44">
        <w:rPr>
          <w:rFonts w:hint="eastAsia"/>
          <w:b/>
        </w:rPr>
        <w:t>答案：</w:t>
      </w:r>
      <w:r>
        <w:rPr>
          <w:rFonts w:hint="eastAsia"/>
        </w:rPr>
        <w:t>低</w:t>
      </w:r>
      <w:r>
        <w:rPr>
          <w:rFonts w:hint="eastAsia"/>
        </w:rPr>
        <w:t xml:space="preserve">  </w:t>
      </w:r>
      <w:r>
        <w:rPr>
          <w:rFonts w:hint="eastAsia"/>
        </w:rPr>
        <w:t>严密</w:t>
      </w:r>
    </w:p>
    <w:p w:rsidR="00160E84" w:rsidRDefault="00160E84" w:rsidP="004D5F44">
      <w:pPr>
        <w:spacing w:line="360" w:lineRule="auto"/>
      </w:pPr>
      <w:r>
        <w:rPr>
          <w:rFonts w:hint="eastAsia"/>
        </w:rPr>
        <w:t>30</w:t>
      </w:r>
      <w:r>
        <w:rPr>
          <w:rFonts w:hint="eastAsia"/>
        </w:rPr>
        <w:t>．为化学分析而收集降水样品时，采样点应位于</w:t>
      </w:r>
      <w:r>
        <w:rPr>
          <w:rFonts w:hint="eastAsia"/>
          <w:u w:val="single"/>
        </w:rPr>
        <w:t xml:space="preserve">                      </w:t>
      </w:r>
      <w:r>
        <w:rPr>
          <w:rFonts w:hint="eastAsia"/>
        </w:rPr>
        <w:t>的地方。</w:t>
      </w:r>
    </w:p>
    <w:p w:rsidR="00160E84" w:rsidRDefault="00160E84" w:rsidP="004D5F44">
      <w:pPr>
        <w:spacing w:line="360" w:lineRule="auto"/>
      </w:pPr>
      <w:r>
        <w:rPr>
          <w:rFonts w:hint="eastAsia"/>
        </w:rPr>
        <w:t xml:space="preserve">  </w:t>
      </w:r>
      <w:r w:rsidRPr="004D5F44">
        <w:rPr>
          <w:rFonts w:hint="eastAsia"/>
          <w:b/>
        </w:rPr>
        <w:t>答案：</w:t>
      </w:r>
      <w:r>
        <w:rPr>
          <w:rFonts w:hint="eastAsia"/>
        </w:rPr>
        <w:t>避免外界物质污染</w:t>
      </w:r>
    </w:p>
    <w:p w:rsidR="00160E84" w:rsidRDefault="00160E84" w:rsidP="004D5F44">
      <w:pPr>
        <w:spacing w:line="360" w:lineRule="auto"/>
      </w:pPr>
      <w:r>
        <w:rPr>
          <w:rFonts w:hint="eastAsia"/>
        </w:rPr>
        <w:t>31</w:t>
      </w:r>
      <w:r>
        <w:rPr>
          <w:rFonts w:hint="eastAsia"/>
        </w:rPr>
        <w:t>．水流量的测量包括</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三方面。</w:t>
      </w:r>
    </w:p>
    <w:p w:rsidR="00160E84" w:rsidRDefault="00160E84" w:rsidP="004D5F44">
      <w:pPr>
        <w:spacing w:line="360" w:lineRule="auto"/>
      </w:pPr>
      <w:r>
        <w:rPr>
          <w:rFonts w:hint="eastAsia"/>
        </w:rPr>
        <w:t xml:space="preserve">  </w:t>
      </w:r>
      <w:r w:rsidRPr="004D5F44">
        <w:rPr>
          <w:rFonts w:hint="eastAsia"/>
          <w:b/>
        </w:rPr>
        <w:t>答案：</w:t>
      </w:r>
      <w:r>
        <w:rPr>
          <w:rFonts w:hint="eastAsia"/>
        </w:rPr>
        <w:t>流向</w:t>
      </w:r>
      <w:r>
        <w:rPr>
          <w:rFonts w:hint="eastAsia"/>
        </w:rPr>
        <w:t xml:space="preserve">    </w:t>
      </w:r>
      <w:r>
        <w:rPr>
          <w:rFonts w:hint="eastAsia"/>
        </w:rPr>
        <w:t>流速</w:t>
      </w:r>
      <w:r>
        <w:rPr>
          <w:rFonts w:hint="eastAsia"/>
        </w:rPr>
        <w:t xml:space="preserve">    </w:t>
      </w:r>
      <w:r>
        <w:rPr>
          <w:rFonts w:hint="eastAsia"/>
        </w:rPr>
        <w:t>流量</w:t>
      </w:r>
    </w:p>
    <w:p w:rsidR="00160E84" w:rsidRDefault="00160E84" w:rsidP="004D5F44">
      <w:pPr>
        <w:spacing w:line="360" w:lineRule="auto"/>
      </w:pPr>
      <w:r>
        <w:rPr>
          <w:rFonts w:hint="eastAsia"/>
        </w:rPr>
        <w:t>32</w:t>
      </w:r>
      <w:r>
        <w:rPr>
          <w:rFonts w:hint="eastAsia"/>
        </w:rPr>
        <w:t>．对于流速和待测物浓度都有明显变化的流动水，采集</w:t>
      </w:r>
      <w:r>
        <w:rPr>
          <w:rFonts w:hint="eastAsia"/>
          <w:u w:val="single"/>
        </w:rPr>
        <w:t xml:space="preserve">                </w:t>
      </w:r>
      <w:r>
        <w:rPr>
          <w:rFonts w:hint="eastAsia"/>
        </w:rPr>
        <w:t>样品，可反映水体的整体质量。</w:t>
      </w:r>
    </w:p>
    <w:p w:rsidR="00534E0B" w:rsidRDefault="00160E84" w:rsidP="004D5F44">
      <w:pPr>
        <w:spacing w:line="360" w:lineRule="auto"/>
        <w:ind w:firstLineChars="100" w:firstLine="211"/>
      </w:pPr>
      <w:r w:rsidRPr="004D5F44">
        <w:rPr>
          <w:rFonts w:hint="eastAsia"/>
          <w:b/>
        </w:rPr>
        <w:lastRenderedPageBreak/>
        <w:t>答案：</w:t>
      </w:r>
      <w:r>
        <w:rPr>
          <w:rFonts w:hint="eastAsia"/>
        </w:rPr>
        <w:t>流量比例</w:t>
      </w:r>
    </w:p>
    <w:p w:rsidR="00160E84" w:rsidRDefault="00160E84" w:rsidP="004D5F44">
      <w:pPr>
        <w:spacing w:line="360" w:lineRule="auto"/>
      </w:pPr>
      <w:r>
        <w:rPr>
          <w:rFonts w:hint="eastAsia"/>
        </w:rPr>
        <w:t>33</w:t>
      </w:r>
      <w:r>
        <w:rPr>
          <w:rFonts w:hint="eastAsia"/>
        </w:rPr>
        <w:t>．</w:t>
      </w:r>
      <w:r w:rsidRPr="004D5F44">
        <w:rPr>
          <w:rFonts w:hint="eastAsia"/>
          <w:w w:val="110"/>
          <w:szCs w:val="21"/>
        </w:rPr>
        <w:t>采集水质样品时，在</w:t>
      </w:r>
      <w:r w:rsidRPr="004D5F44">
        <w:rPr>
          <w:rFonts w:hint="eastAsia"/>
          <w:w w:val="110"/>
          <w:szCs w:val="21"/>
          <w:u w:val="single"/>
        </w:rPr>
        <w:t xml:space="preserve">              </w:t>
      </w:r>
      <w:r w:rsidRPr="004D5F44">
        <w:rPr>
          <w:rFonts w:hint="eastAsia"/>
          <w:w w:val="110"/>
          <w:szCs w:val="21"/>
        </w:rPr>
        <w:t>采样点上以流量、时间、体积或是以流量为基础，</w:t>
      </w:r>
      <w:r>
        <w:rPr>
          <w:rFonts w:hint="eastAsia"/>
        </w:rPr>
        <w:t>按照</w:t>
      </w:r>
      <w:r>
        <w:rPr>
          <w:rFonts w:hint="eastAsia"/>
          <w:u w:val="single"/>
        </w:rPr>
        <w:t xml:space="preserve">          </w:t>
      </w:r>
      <w:r>
        <w:rPr>
          <w:rFonts w:hint="eastAsia"/>
        </w:rPr>
        <w:t>混合在一起的样品，称为混合水样。</w:t>
      </w:r>
    </w:p>
    <w:p w:rsidR="00534E0B" w:rsidRDefault="00160E84" w:rsidP="004D5F44">
      <w:pPr>
        <w:spacing w:line="360" w:lineRule="auto"/>
        <w:ind w:firstLineChars="100" w:firstLine="211"/>
      </w:pPr>
      <w:r w:rsidRPr="004D5F44">
        <w:rPr>
          <w:rFonts w:hint="eastAsia"/>
          <w:b/>
        </w:rPr>
        <w:t>答案：</w:t>
      </w:r>
      <w:r>
        <w:rPr>
          <w:rFonts w:hint="eastAsia"/>
        </w:rPr>
        <w:t>同一</w:t>
      </w:r>
      <w:r>
        <w:rPr>
          <w:rFonts w:hint="eastAsia"/>
        </w:rPr>
        <w:t xml:space="preserve">    </w:t>
      </w:r>
      <w:r>
        <w:rPr>
          <w:rFonts w:hint="eastAsia"/>
        </w:rPr>
        <w:t>已知比例</w:t>
      </w:r>
    </w:p>
    <w:p w:rsidR="00160E84" w:rsidRDefault="00160E84" w:rsidP="004D5F44">
      <w:pPr>
        <w:spacing w:line="360" w:lineRule="auto"/>
      </w:pPr>
      <w:r>
        <w:rPr>
          <w:rFonts w:hint="eastAsia"/>
        </w:rPr>
        <w:t>34</w:t>
      </w:r>
      <w:r>
        <w:rPr>
          <w:rFonts w:hint="eastAsia"/>
        </w:rPr>
        <w:t>．为了某种目的，把从</w:t>
      </w:r>
      <w:r>
        <w:rPr>
          <w:rFonts w:hint="eastAsia"/>
          <w:u w:val="single"/>
        </w:rPr>
        <w:t xml:space="preserve">             </w:t>
      </w:r>
      <w:r>
        <w:rPr>
          <w:rFonts w:hint="eastAsia"/>
        </w:rPr>
        <w:t>同时采得的</w:t>
      </w:r>
      <w:r>
        <w:rPr>
          <w:rFonts w:hint="eastAsia"/>
          <w:u w:val="single"/>
        </w:rPr>
        <w:t xml:space="preserve">                   </w:t>
      </w:r>
      <w:r>
        <w:rPr>
          <w:rFonts w:hint="eastAsia"/>
        </w:rPr>
        <w:t>混合为一个样品，这种混合样品称为综合水样。</w:t>
      </w:r>
    </w:p>
    <w:p w:rsidR="00D11B99" w:rsidRDefault="00160E84" w:rsidP="004D5F44">
      <w:pPr>
        <w:spacing w:line="360" w:lineRule="auto"/>
        <w:ind w:firstLineChars="100" w:firstLine="211"/>
      </w:pPr>
      <w:r w:rsidRPr="004D5F44">
        <w:rPr>
          <w:rFonts w:hint="eastAsia"/>
          <w:b/>
        </w:rPr>
        <w:t>答案：</w:t>
      </w:r>
      <w:r>
        <w:rPr>
          <w:rFonts w:hint="eastAsia"/>
        </w:rPr>
        <w:t>不同采样点</w:t>
      </w:r>
      <w:r>
        <w:rPr>
          <w:rFonts w:hint="eastAsia"/>
        </w:rPr>
        <w:t xml:space="preserve">    </w:t>
      </w:r>
      <w:r>
        <w:rPr>
          <w:rFonts w:hint="eastAsia"/>
        </w:rPr>
        <w:t>瞬时水样</w:t>
      </w:r>
    </w:p>
    <w:p w:rsidR="0079529E" w:rsidRDefault="0079529E" w:rsidP="004D5F44">
      <w:pPr>
        <w:spacing w:line="360" w:lineRule="auto"/>
      </w:pPr>
      <w:r>
        <w:rPr>
          <w:rFonts w:hint="eastAsia"/>
        </w:rPr>
        <w:t>35</w:t>
      </w:r>
      <w:r>
        <w:rPr>
          <w:rFonts w:hint="eastAsia"/>
        </w:rPr>
        <w:t>．水体沉积物可用</w:t>
      </w:r>
      <w:r>
        <w:rPr>
          <w:rFonts w:hint="eastAsia"/>
          <w:u w:val="single"/>
        </w:rPr>
        <w:t xml:space="preserve">             </w:t>
      </w:r>
      <w:r>
        <w:rPr>
          <w:rFonts w:hint="eastAsia"/>
        </w:rPr>
        <w:t>、</w:t>
      </w:r>
      <w:r>
        <w:rPr>
          <w:rFonts w:hint="eastAsia"/>
          <w:u w:val="single"/>
        </w:rPr>
        <w:t xml:space="preserve">                 </w:t>
      </w:r>
      <w:r>
        <w:rPr>
          <w:rFonts w:hint="eastAsia"/>
        </w:rPr>
        <w:t>或钻探装置采集。</w:t>
      </w:r>
    </w:p>
    <w:p w:rsidR="0079529E" w:rsidRDefault="0079529E" w:rsidP="004D5F44">
      <w:pPr>
        <w:spacing w:line="360" w:lineRule="auto"/>
      </w:pPr>
      <w:r>
        <w:rPr>
          <w:rFonts w:hint="eastAsia"/>
        </w:rPr>
        <w:t xml:space="preserve">    </w:t>
      </w:r>
      <w:r w:rsidRPr="004D5F44">
        <w:rPr>
          <w:rFonts w:hint="eastAsia"/>
          <w:b/>
        </w:rPr>
        <w:t>答案：</w:t>
      </w:r>
      <w:r>
        <w:rPr>
          <w:rFonts w:hint="eastAsia"/>
        </w:rPr>
        <w:t>抓斗</w:t>
      </w:r>
      <w:r>
        <w:rPr>
          <w:rFonts w:hint="eastAsia"/>
        </w:rPr>
        <w:t xml:space="preserve">  </w:t>
      </w:r>
      <w:r>
        <w:rPr>
          <w:rFonts w:hint="eastAsia"/>
        </w:rPr>
        <w:t>采泥器</w:t>
      </w:r>
    </w:p>
    <w:p w:rsidR="0079529E" w:rsidRDefault="0079529E" w:rsidP="004D5F44">
      <w:pPr>
        <w:spacing w:line="360" w:lineRule="auto"/>
      </w:pPr>
      <w:r>
        <w:rPr>
          <w:rFonts w:hint="eastAsia"/>
        </w:rPr>
        <w:t>36</w:t>
      </w:r>
      <w:r>
        <w:rPr>
          <w:rFonts w:hint="eastAsia"/>
        </w:rPr>
        <w:t>．水的细菌学检验所用的样品容器，是</w:t>
      </w:r>
      <w:r>
        <w:rPr>
          <w:rFonts w:hint="eastAsia"/>
          <w:u w:val="single"/>
        </w:rPr>
        <w:t xml:space="preserve">   </w:t>
      </w:r>
      <w:r w:rsidR="004D5F44">
        <w:rPr>
          <w:rFonts w:hint="eastAsia"/>
          <w:u w:val="single"/>
        </w:rPr>
        <w:t xml:space="preserve"> </w:t>
      </w:r>
      <w:r>
        <w:rPr>
          <w:rFonts w:hint="eastAsia"/>
          <w:u w:val="single"/>
        </w:rPr>
        <w:t xml:space="preserve">   </w:t>
      </w:r>
      <w:r>
        <w:rPr>
          <w:rFonts w:hint="eastAsia"/>
        </w:rPr>
        <w:t>瓶，瓶的材质为</w:t>
      </w:r>
      <w:r>
        <w:rPr>
          <w:rFonts w:hint="eastAsia"/>
          <w:u w:val="single"/>
        </w:rPr>
        <w:t xml:space="preserve">    </w:t>
      </w:r>
      <w:r w:rsidR="004D5F44">
        <w:rPr>
          <w:rFonts w:hint="eastAsia"/>
          <w:u w:val="single"/>
        </w:rPr>
        <w:t xml:space="preserve">  </w:t>
      </w:r>
      <w:r>
        <w:rPr>
          <w:rFonts w:hint="eastAsia"/>
          <w:u w:val="single"/>
        </w:rPr>
        <w:t xml:space="preserve">  </w:t>
      </w:r>
      <w:r>
        <w:rPr>
          <w:rFonts w:hint="eastAsia"/>
        </w:rPr>
        <w:t>或</w:t>
      </w:r>
      <w:r>
        <w:t xml:space="preserve"> </w:t>
      </w:r>
      <w:r>
        <w:rPr>
          <w:rFonts w:hint="eastAsia"/>
          <w:u w:val="single"/>
        </w:rPr>
        <w:t xml:space="preserve">    </w:t>
      </w:r>
      <w:r w:rsidR="004D5F44">
        <w:rPr>
          <w:rFonts w:hint="eastAsia"/>
          <w:u w:val="single"/>
        </w:rPr>
        <w:t xml:space="preserve"> </w:t>
      </w:r>
      <w:r>
        <w:rPr>
          <w:rFonts w:hint="eastAsia"/>
          <w:u w:val="single"/>
        </w:rPr>
        <w:t xml:space="preserve">   </w:t>
      </w:r>
      <w:r>
        <w:rPr>
          <w:rFonts w:hint="eastAsia"/>
        </w:rPr>
        <w:t>。</w:t>
      </w:r>
    </w:p>
    <w:p w:rsidR="0079529E" w:rsidRDefault="0079529E" w:rsidP="004D5F44">
      <w:pPr>
        <w:spacing w:line="360" w:lineRule="auto"/>
      </w:pPr>
      <w:r>
        <w:rPr>
          <w:rFonts w:hint="eastAsia"/>
        </w:rPr>
        <w:t xml:space="preserve">    </w:t>
      </w:r>
      <w:r w:rsidRPr="004D5F44">
        <w:rPr>
          <w:rFonts w:hint="eastAsia"/>
          <w:b/>
        </w:rPr>
        <w:t>答案</w:t>
      </w:r>
      <w:r w:rsidR="004D5F44">
        <w:rPr>
          <w:rFonts w:hint="eastAsia"/>
          <w:b/>
        </w:rPr>
        <w:t>：</w:t>
      </w:r>
      <w:r>
        <w:rPr>
          <w:rFonts w:hint="eastAsia"/>
        </w:rPr>
        <w:t>广口</w:t>
      </w:r>
      <w:r>
        <w:rPr>
          <w:rFonts w:hint="eastAsia"/>
        </w:rPr>
        <w:t xml:space="preserve">    </w:t>
      </w:r>
      <w:r>
        <w:rPr>
          <w:rFonts w:hint="eastAsia"/>
        </w:rPr>
        <w:t>塑料</w:t>
      </w:r>
      <w:r>
        <w:rPr>
          <w:rFonts w:hint="eastAsia"/>
        </w:rPr>
        <w:t xml:space="preserve">    </w:t>
      </w:r>
      <w:r>
        <w:rPr>
          <w:rFonts w:hint="eastAsia"/>
        </w:rPr>
        <w:t>玻璃</w:t>
      </w:r>
    </w:p>
    <w:p w:rsidR="0079529E" w:rsidRDefault="0079529E" w:rsidP="004D5F44">
      <w:pPr>
        <w:spacing w:line="360" w:lineRule="auto"/>
      </w:pPr>
      <w:r>
        <w:rPr>
          <w:rFonts w:hint="eastAsia"/>
        </w:rPr>
        <w:t>37</w:t>
      </w:r>
      <w:r>
        <w:rPr>
          <w:rFonts w:hint="eastAsia"/>
        </w:rPr>
        <w:t>．对细菌学检验的样品容器的基本要求是</w:t>
      </w:r>
      <w:r>
        <w:rPr>
          <w:rFonts w:hint="eastAsia"/>
          <w:u w:val="single"/>
        </w:rPr>
        <w:t xml:space="preserve">                      </w:t>
      </w:r>
      <w:r>
        <w:rPr>
          <w:rFonts w:hint="eastAsia"/>
        </w:rPr>
        <w:t>。样品在运回实验室到检验前，应保持</w:t>
      </w:r>
      <w:r>
        <w:rPr>
          <w:rFonts w:hint="eastAsia"/>
          <w:u w:val="single"/>
        </w:rPr>
        <w:t xml:space="preserve">                 </w:t>
      </w:r>
      <w:r>
        <w:rPr>
          <w:rFonts w:hint="eastAsia"/>
        </w:rPr>
        <w:t>。</w:t>
      </w:r>
    </w:p>
    <w:p w:rsidR="0079529E" w:rsidRDefault="0079529E" w:rsidP="004D5F44">
      <w:pPr>
        <w:spacing w:line="360" w:lineRule="auto"/>
      </w:pPr>
      <w:r>
        <w:rPr>
          <w:rFonts w:hint="eastAsia"/>
        </w:rPr>
        <w:t xml:space="preserve">    </w:t>
      </w:r>
      <w:r w:rsidRPr="004D5F44">
        <w:rPr>
          <w:rFonts w:hint="eastAsia"/>
          <w:b/>
        </w:rPr>
        <w:t>答案：</w:t>
      </w:r>
      <w:r>
        <w:rPr>
          <w:rFonts w:hint="eastAsia"/>
        </w:rPr>
        <w:t>能够经受高温灭菌</w:t>
      </w:r>
      <w:r>
        <w:rPr>
          <w:rFonts w:hint="eastAsia"/>
        </w:rPr>
        <w:t xml:space="preserve">    </w:t>
      </w:r>
      <w:r>
        <w:rPr>
          <w:rFonts w:hint="eastAsia"/>
        </w:rPr>
        <w:t>密封</w:t>
      </w:r>
    </w:p>
    <w:p w:rsidR="0079529E" w:rsidRPr="00355549" w:rsidRDefault="0079529E" w:rsidP="004D5F44">
      <w:pPr>
        <w:spacing w:line="360" w:lineRule="auto"/>
        <w:rPr>
          <w:b/>
        </w:rPr>
      </w:pPr>
      <w:r w:rsidRPr="00355549">
        <w:rPr>
          <w:rFonts w:hint="eastAsia"/>
          <w:b/>
        </w:rPr>
        <w:t>二、判断题</w:t>
      </w:r>
    </w:p>
    <w:p w:rsidR="0079529E" w:rsidRDefault="0079529E" w:rsidP="004D5F44">
      <w:pPr>
        <w:spacing w:line="360" w:lineRule="auto"/>
      </w:pPr>
      <w:r>
        <w:rPr>
          <w:rFonts w:hint="eastAsia"/>
        </w:rPr>
        <w:t>1</w:t>
      </w:r>
      <w:r>
        <w:rPr>
          <w:rFonts w:hint="eastAsia"/>
        </w:rPr>
        <w:t>．为评价某一完整水系的污染程度，未受人类生活和生产活动影响、能够提供水环境背景值的断面，称为对照断面。</w:t>
      </w:r>
      <w:r>
        <w:rPr>
          <w:rFonts w:hint="eastAsia"/>
        </w:rPr>
        <w:t>(    )</w:t>
      </w:r>
    </w:p>
    <w:p w:rsidR="0079529E" w:rsidRDefault="0079529E" w:rsidP="004D5F44">
      <w:pPr>
        <w:spacing w:line="360" w:lineRule="auto"/>
      </w:pPr>
      <w:r>
        <w:rPr>
          <w:rFonts w:hint="eastAsia"/>
        </w:rPr>
        <w:t xml:space="preserve">    </w:t>
      </w:r>
      <w:r w:rsidRPr="004D5F44">
        <w:rPr>
          <w:rFonts w:hint="eastAsia"/>
          <w:b/>
        </w:rPr>
        <w:t>答案：</w:t>
      </w:r>
      <w:r>
        <w:rPr>
          <w:rFonts w:hint="eastAsia"/>
        </w:rPr>
        <w:t>错误</w:t>
      </w:r>
    </w:p>
    <w:p w:rsidR="0079529E" w:rsidRDefault="0079529E" w:rsidP="004D5F44">
      <w:pPr>
        <w:spacing w:line="360" w:lineRule="auto"/>
        <w:ind w:left="420" w:hangingChars="200" w:hanging="420"/>
      </w:pPr>
      <w:r>
        <w:rPr>
          <w:rFonts w:hint="eastAsia"/>
        </w:rPr>
        <w:t xml:space="preserve">    </w:t>
      </w:r>
      <w:r>
        <w:rPr>
          <w:rFonts w:hint="eastAsia"/>
        </w:rPr>
        <w:t>正确答案为：为评价某一完整水系的污染程度，未受人类生活和生产活动影响、能够提供水环境背景值的断面，称为背景断面。</w:t>
      </w:r>
    </w:p>
    <w:p w:rsidR="0079529E" w:rsidRDefault="0079529E" w:rsidP="004D5F44">
      <w:pPr>
        <w:spacing w:line="360" w:lineRule="auto"/>
      </w:pPr>
      <w:r>
        <w:rPr>
          <w:rFonts w:hint="eastAsia"/>
        </w:rPr>
        <w:t>2</w:t>
      </w:r>
      <w:r>
        <w:rPr>
          <w:rFonts w:hint="eastAsia"/>
        </w:rPr>
        <w:t>．控制断面用来反映某排污区</w:t>
      </w:r>
      <w:r>
        <w:rPr>
          <w:rFonts w:hint="eastAsia"/>
        </w:rPr>
        <w:t>(</w:t>
      </w:r>
      <w:r>
        <w:rPr>
          <w:rFonts w:hint="eastAsia"/>
        </w:rPr>
        <w:t>口</w:t>
      </w:r>
      <w:r>
        <w:rPr>
          <w:rFonts w:hint="eastAsia"/>
        </w:rPr>
        <w:t>)</w:t>
      </w:r>
      <w:r>
        <w:rPr>
          <w:rFonts w:hint="eastAsia"/>
        </w:rPr>
        <w:t>排放的污水对水质的影响，应设置在排污区</w:t>
      </w:r>
      <w:r>
        <w:rPr>
          <w:rFonts w:hint="eastAsia"/>
        </w:rPr>
        <w:t>(</w:t>
      </w:r>
      <w:r>
        <w:rPr>
          <w:rFonts w:hint="eastAsia"/>
        </w:rPr>
        <w:t>口</w:t>
      </w:r>
      <w:r>
        <w:rPr>
          <w:rFonts w:hint="eastAsia"/>
        </w:rPr>
        <w:t>)</w:t>
      </w:r>
      <w:r>
        <w:rPr>
          <w:rFonts w:hint="eastAsia"/>
        </w:rPr>
        <w:t>的上游、污水与河水混匀处、主要污染物浓度有明显降低的断面。</w:t>
      </w:r>
      <w:r>
        <w:rPr>
          <w:rFonts w:hint="eastAsia"/>
        </w:rPr>
        <w:t>(    )</w:t>
      </w:r>
    </w:p>
    <w:p w:rsidR="0079529E" w:rsidRDefault="0079529E"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错误</w:t>
      </w:r>
      <w:r>
        <w:rPr>
          <w:rFonts w:hint="eastAsia"/>
        </w:rPr>
        <w:t xml:space="preserve">    </w:t>
      </w:r>
    </w:p>
    <w:p w:rsidR="0079529E" w:rsidRDefault="0079529E" w:rsidP="004D5F44">
      <w:pPr>
        <w:spacing w:line="360" w:lineRule="auto"/>
        <w:ind w:left="420" w:hangingChars="200" w:hanging="420"/>
      </w:pPr>
      <w:r>
        <w:rPr>
          <w:rFonts w:hint="eastAsia"/>
        </w:rPr>
        <w:t xml:space="preserve">   </w:t>
      </w:r>
      <w:r w:rsidR="00534E0B">
        <w:rPr>
          <w:rFonts w:hint="eastAsia"/>
        </w:rPr>
        <w:t xml:space="preserve"> </w:t>
      </w:r>
      <w:r>
        <w:rPr>
          <w:rFonts w:hint="eastAsia"/>
        </w:rPr>
        <w:t>正确答案为：控制断面用来反映某排污区</w:t>
      </w:r>
      <w:r>
        <w:rPr>
          <w:rFonts w:hint="eastAsia"/>
        </w:rPr>
        <w:t>(</w:t>
      </w:r>
      <w:r>
        <w:rPr>
          <w:rFonts w:hint="eastAsia"/>
        </w:rPr>
        <w:t>口</w:t>
      </w:r>
      <w:r>
        <w:rPr>
          <w:rFonts w:hint="eastAsia"/>
        </w:rPr>
        <w:t>)</w:t>
      </w:r>
      <w:r>
        <w:rPr>
          <w:rFonts w:hint="eastAsia"/>
        </w:rPr>
        <w:t>排污的污水对水质的影响，应设置在排污区</w:t>
      </w:r>
      <w:r>
        <w:rPr>
          <w:rFonts w:hint="eastAsia"/>
        </w:rPr>
        <w:t>(</w:t>
      </w:r>
      <w:r>
        <w:rPr>
          <w:rFonts w:hint="eastAsia"/>
        </w:rPr>
        <w:t>口</w:t>
      </w:r>
      <w:r>
        <w:rPr>
          <w:rFonts w:hint="eastAsia"/>
        </w:rPr>
        <w:t>)</w:t>
      </w:r>
      <w:r>
        <w:rPr>
          <w:rFonts w:hint="eastAsia"/>
        </w:rPr>
        <w:t>下游、污水与河水基本混匀处。所控制的纳污量不应小于该河段总纳污量的</w:t>
      </w:r>
      <w:r>
        <w:rPr>
          <w:rFonts w:hint="eastAsia"/>
        </w:rPr>
        <w:t>80</w:t>
      </w:r>
      <w:r>
        <w:rPr>
          <w:rFonts w:hint="eastAsia"/>
        </w:rPr>
        <w:t>％。</w:t>
      </w:r>
    </w:p>
    <w:p w:rsidR="0079529E" w:rsidRDefault="0079529E" w:rsidP="004D5F44">
      <w:pPr>
        <w:spacing w:line="360" w:lineRule="auto"/>
      </w:pPr>
      <w:r>
        <w:rPr>
          <w:rFonts w:hint="eastAsia"/>
        </w:rPr>
        <w:t>3</w:t>
      </w:r>
      <w:r>
        <w:rPr>
          <w:rFonts w:hint="eastAsia"/>
        </w:rPr>
        <w:t>．在地表水水质监测中通常采集瞬时水样。</w:t>
      </w:r>
      <w:r>
        <w:rPr>
          <w:rFonts w:hint="eastAsia"/>
        </w:rPr>
        <w:t>(    )</w:t>
      </w:r>
    </w:p>
    <w:p w:rsidR="00F73B20" w:rsidRDefault="0079529E" w:rsidP="004D5F44">
      <w:pPr>
        <w:spacing w:line="360" w:lineRule="auto"/>
        <w:ind w:firstLine="435"/>
      </w:pPr>
      <w:r w:rsidRPr="004D5F44">
        <w:rPr>
          <w:rFonts w:hint="eastAsia"/>
          <w:b/>
        </w:rPr>
        <w:t>答案：</w:t>
      </w:r>
      <w:r>
        <w:rPr>
          <w:rFonts w:hint="eastAsia"/>
        </w:rPr>
        <w:t>正确</w:t>
      </w:r>
    </w:p>
    <w:p w:rsidR="0079529E" w:rsidRDefault="0079529E" w:rsidP="004D5F44">
      <w:pPr>
        <w:spacing w:line="360" w:lineRule="auto"/>
      </w:pPr>
      <w:r>
        <w:rPr>
          <w:rFonts w:hint="eastAsia"/>
        </w:rPr>
        <w:t>4</w:t>
      </w:r>
      <w:r>
        <w:rPr>
          <w:rFonts w:hint="eastAsia"/>
        </w:rPr>
        <w:t>．污水的采样位置应在采样断面的中心，水深小于或等于</w:t>
      </w:r>
      <w:r>
        <w:rPr>
          <w:rFonts w:hint="eastAsia"/>
        </w:rPr>
        <w:t>1m</w:t>
      </w:r>
      <w:r>
        <w:rPr>
          <w:rFonts w:hint="eastAsia"/>
        </w:rPr>
        <w:t>时，在水深的</w:t>
      </w:r>
      <w:r>
        <w:rPr>
          <w:rFonts w:hint="eastAsia"/>
        </w:rPr>
        <w:t>1</w:t>
      </w:r>
      <w:r>
        <w:rPr>
          <w:rFonts w:hint="eastAsia"/>
        </w:rPr>
        <w:t>／</w:t>
      </w:r>
      <w:r>
        <w:rPr>
          <w:rFonts w:hint="eastAsia"/>
        </w:rPr>
        <w:t>4</w:t>
      </w:r>
      <w:r>
        <w:rPr>
          <w:rFonts w:hint="eastAsia"/>
        </w:rPr>
        <w:t>处采样。</w:t>
      </w:r>
      <w:r>
        <w:rPr>
          <w:rFonts w:hint="eastAsia"/>
        </w:rPr>
        <w:t>(    )</w:t>
      </w:r>
    </w:p>
    <w:p w:rsidR="0079529E" w:rsidRDefault="0079529E" w:rsidP="004D5F44">
      <w:pPr>
        <w:spacing w:line="360" w:lineRule="auto"/>
      </w:pPr>
      <w:r>
        <w:rPr>
          <w:rFonts w:hint="eastAsia"/>
        </w:rPr>
        <w:t xml:space="preserve">    </w:t>
      </w:r>
      <w:r w:rsidRPr="004D5F44">
        <w:rPr>
          <w:rFonts w:hint="eastAsia"/>
          <w:b/>
        </w:rPr>
        <w:t>答案：</w:t>
      </w:r>
      <w:r>
        <w:rPr>
          <w:rFonts w:hint="eastAsia"/>
        </w:rPr>
        <w:t>错误</w:t>
      </w:r>
    </w:p>
    <w:p w:rsidR="0079529E" w:rsidRDefault="0079529E" w:rsidP="004D5F44">
      <w:pPr>
        <w:spacing w:line="360" w:lineRule="auto"/>
        <w:ind w:left="420" w:hangingChars="200" w:hanging="420"/>
      </w:pPr>
      <w:r>
        <w:rPr>
          <w:rFonts w:hint="eastAsia"/>
        </w:rPr>
        <w:t xml:space="preserve">    </w:t>
      </w:r>
      <w:r>
        <w:rPr>
          <w:rFonts w:hint="eastAsia"/>
        </w:rPr>
        <w:t>正确答案为：污水的采样位置应在采样断面的中心，水深小于或等于</w:t>
      </w:r>
      <w:r>
        <w:rPr>
          <w:rFonts w:hint="eastAsia"/>
        </w:rPr>
        <w:t>1m</w:t>
      </w:r>
      <w:r>
        <w:rPr>
          <w:rFonts w:hint="eastAsia"/>
        </w:rPr>
        <w:t>时，在水深的</w:t>
      </w:r>
      <w:r>
        <w:rPr>
          <w:rFonts w:hint="eastAsia"/>
        </w:rPr>
        <w:t>1</w:t>
      </w:r>
      <w:r>
        <w:rPr>
          <w:rFonts w:hint="eastAsia"/>
        </w:rPr>
        <w:t>／</w:t>
      </w:r>
      <w:r>
        <w:rPr>
          <w:rFonts w:hint="eastAsia"/>
        </w:rPr>
        <w:t>2</w:t>
      </w:r>
      <w:r>
        <w:rPr>
          <w:rFonts w:hint="eastAsia"/>
        </w:rPr>
        <w:t>处</w:t>
      </w:r>
      <w:r>
        <w:rPr>
          <w:rFonts w:hint="eastAsia"/>
        </w:rPr>
        <w:lastRenderedPageBreak/>
        <w:t>采样。</w:t>
      </w:r>
    </w:p>
    <w:p w:rsidR="0079529E" w:rsidRDefault="0079529E" w:rsidP="004D5F44">
      <w:pPr>
        <w:spacing w:line="360" w:lineRule="auto"/>
      </w:pPr>
      <w:r>
        <w:rPr>
          <w:rFonts w:hint="eastAsia"/>
        </w:rPr>
        <w:t>5</w:t>
      </w:r>
      <w:r>
        <w:rPr>
          <w:rFonts w:hint="eastAsia"/>
        </w:rPr>
        <w:t>．在建设项目竣工环境保护验收监测中，对有污水处理设施并正常运转或建有调节池的建设项目，其污水为稳定排放的可采瞬时样，但不得少于</w:t>
      </w:r>
      <w:r>
        <w:rPr>
          <w:rFonts w:hint="eastAsia"/>
        </w:rPr>
        <w:t>3</w:t>
      </w:r>
      <w:r>
        <w:rPr>
          <w:rFonts w:hint="eastAsia"/>
        </w:rPr>
        <w:t>次。</w:t>
      </w:r>
      <w:r>
        <w:rPr>
          <w:rFonts w:hint="eastAsia"/>
        </w:rPr>
        <w:t>(    )</w:t>
      </w:r>
    </w:p>
    <w:p w:rsidR="0079529E" w:rsidRDefault="0079529E" w:rsidP="004D5F44">
      <w:pPr>
        <w:spacing w:line="360" w:lineRule="auto"/>
      </w:pPr>
      <w:r>
        <w:rPr>
          <w:rFonts w:hint="eastAsia"/>
        </w:rPr>
        <w:t xml:space="preserve">   </w:t>
      </w:r>
      <w:r w:rsidRPr="004D5F44">
        <w:rPr>
          <w:rFonts w:hint="eastAsia"/>
          <w:b/>
        </w:rPr>
        <w:t xml:space="preserve"> </w:t>
      </w:r>
      <w:r w:rsidRPr="004D5F44">
        <w:rPr>
          <w:rFonts w:hint="eastAsia"/>
          <w:b/>
        </w:rPr>
        <w:t>答案：</w:t>
      </w:r>
      <w:r>
        <w:rPr>
          <w:rFonts w:hint="eastAsia"/>
        </w:rPr>
        <w:t>正确</w:t>
      </w:r>
    </w:p>
    <w:p w:rsidR="0079529E" w:rsidRDefault="0079529E" w:rsidP="004D5F44">
      <w:pPr>
        <w:spacing w:line="360" w:lineRule="auto"/>
      </w:pPr>
      <w:r>
        <w:rPr>
          <w:rFonts w:hint="eastAsia"/>
        </w:rPr>
        <w:t>6</w:t>
      </w:r>
      <w:r>
        <w:rPr>
          <w:rFonts w:hint="eastAsia"/>
        </w:rPr>
        <w:t>．在应急监测中，对江河的采样应在事故地点及其下游布点采样，同时要在事故发生地点上游采对照样。</w:t>
      </w:r>
      <w:r>
        <w:rPr>
          <w:rFonts w:hint="eastAsia"/>
        </w:rPr>
        <w:t>(    )</w:t>
      </w:r>
    </w:p>
    <w:p w:rsidR="0079529E" w:rsidRDefault="0079529E" w:rsidP="004D5F44">
      <w:pPr>
        <w:spacing w:line="360" w:lineRule="auto"/>
      </w:pPr>
      <w:r>
        <w:rPr>
          <w:rFonts w:hint="eastAsia"/>
        </w:rPr>
        <w:t xml:space="preserve">    </w:t>
      </w:r>
      <w:r w:rsidRPr="004D5F44">
        <w:rPr>
          <w:rFonts w:hint="eastAsia"/>
          <w:b/>
        </w:rPr>
        <w:t>答案：</w:t>
      </w:r>
      <w:r>
        <w:rPr>
          <w:rFonts w:hint="eastAsia"/>
        </w:rPr>
        <w:t>正确</w:t>
      </w:r>
    </w:p>
    <w:p w:rsidR="0079529E" w:rsidRDefault="0079529E" w:rsidP="004D5F44">
      <w:pPr>
        <w:spacing w:line="360" w:lineRule="auto"/>
      </w:pPr>
      <w:r>
        <w:rPr>
          <w:rFonts w:hint="eastAsia"/>
        </w:rPr>
        <w:t>7</w:t>
      </w:r>
      <w:r>
        <w:rPr>
          <w:rFonts w:hint="eastAsia"/>
        </w:rPr>
        <w:t>．地下水监测点网布设密度的原则为：主要供水区密，一般地区稀；城区密，农村稀。</w:t>
      </w:r>
      <w:r>
        <w:t>(    )</w:t>
      </w:r>
    </w:p>
    <w:p w:rsidR="0079529E" w:rsidRDefault="0079529E" w:rsidP="004D5F44">
      <w:pPr>
        <w:spacing w:line="360" w:lineRule="auto"/>
      </w:pPr>
      <w:r>
        <w:rPr>
          <w:rFonts w:hint="eastAsia"/>
        </w:rPr>
        <w:t xml:space="preserve">    </w:t>
      </w:r>
      <w:r w:rsidRPr="004D5F44">
        <w:rPr>
          <w:rFonts w:hint="eastAsia"/>
          <w:b/>
        </w:rPr>
        <w:t>答案：</w:t>
      </w:r>
      <w:r>
        <w:rPr>
          <w:rFonts w:hint="eastAsia"/>
        </w:rPr>
        <w:t>正确</w:t>
      </w:r>
    </w:p>
    <w:p w:rsidR="0079529E" w:rsidRDefault="0079529E" w:rsidP="004D5F44">
      <w:pPr>
        <w:spacing w:line="360" w:lineRule="auto"/>
      </w:pPr>
      <w:r>
        <w:rPr>
          <w:rFonts w:hint="eastAsia"/>
        </w:rPr>
        <w:t>8</w:t>
      </w:r>
      <w:r>
        <w:rPr>
          <w:rFonts w:hint="eastAsia"/>
        </w:rPr>
        <w:t>．地下水监测点网可根据需要随时变动。</w:t>
      </w:r>
      <w:r>
        <w:rPr>
          <w:rFonts w:hint="eastAsia"/>
        </w:rPr>
        <w:t>(    )</w:t>
      </w:r>
    </w:p>
    <w:p w:rsidR="0079529E" w:rsidRDefault="0079529E" w:rsidP="004D5F44">
      <w:pPr>
        <w:spacing w:line="360" w:lineRule="auto"/>
        <w:ind w:firstLine="435"/>
      </w:pPr>
      <w:r w:rsidRPr="004D5F44">
        <w:rPr>
          <w:rFonts w:hint="eastAsia"/>
          <w:b/>
        </w:rPr>
        <w:t>答案：</w:t>
      </w:r>
      <w:r>
        <w:rPr>
          <w:rFonts w:hint="eastAsia"/>
        </w:rPr>
        <w:t>错误</w:t>
      </w:r>
    </w:p>
    <w:p w:rsidR="00A75CF7" w:rsidRDefault="00A75CF7" w:rsidP="004D5F44">
      <w:pPr>
        <w:spacing w:line="360" w:lineRule="auto"/>
        <w:ind w:firstLine="435"/>
      </w:pPr>
      <w:r>
        <w:rPr>
          <w:rFonts w:hint="eastAsia"/>
        </w:rPr>
        <w:t>正确答案为：地下水监测点网不宜随时变动。</w:t>
      </w:r>
    </w:p>
    <w:p w:rsidR="00A75CF7" w:rsidRDefault="00A75CF7" w:rsidP="004D5F44">
      <w:pPr>
        <w:spacing w:line="360" w:lineRule="auto"/>
      </w:pPr>
      <w:r>
        <w:rPr>
          <w:rFonts w:hint="eastAsia"/>
        </w:rPr>
        <w:t>9</w:t>
      </w:r>
      <w:r>
        <w:rPr>
          <w:rFonts w:hint="eastAsia"/>
        </w:rPr>
        <w:t>．国控地下水监测点网密度布设时，每个县至少应有</w:t>
      </w:r>
      <w:r>
        <w:rPr>
          <w:rFonts w:hint="eastAsia"/>
        </w:rPr>
        <w:t>1</w:t>
      </w:r>
      <w:r>
        <w:rPr>
          <w:rFonts w:hint="eastAsia"/>
        </w:rPr>
        <w:t>～</w:t>
      </w:r>
      <w:r>
        <w:rPr>
          <w:rFonts w:hint="eastAsia"/>
        </w:rPr>
        <w:t>2</w:t>
      </w:r>
      <w:r>
        <w:rPr>
          <w:rFonts w:hint="eastAsia"/>
        </w:rPr>
        <w:t>眼井，平原</w:t>
      </w:r>
      <w:r>
        <w:rPr>
          <w:rFonts w:hint="eastAsia"/>
        </w:rPr>
        <w:t>(</w:t>
      </w:r>
      <w:r>
        <w:rPr>
          <w:rFonts w:hint="eastAsia"/>
        </w:rPr>
        <w:t>含盆地</w:t>
      </w:r>
      <w:r>
        <w:rPr>
          <w:rFonts w:hint="eastAsia"/>
        </w:rPr>
        <w:t>)</w:t>
      </w:r>
      <w:r>
        <w:rPr>
          <w:rFonts w:hint="eastAsia"/>
        </w:rPr>
        <w:t>地区一般每</w:t>
      </w:r>
      <w:r>
        <w:rPr>
          <w:rFonts w:hint="eastAsia"/>
        </w:rPr>
        <w:t>500km</w:t>
      </w:r>
      <w:r w:rsidRPr="00534E0B">
        <w:rPr>
          <w:rFonts w:hint="eastAsia"/>
          <w:vertAlign w:val="superscript"/>
        </w:rPr>
        <w:t>2</w:t>
      </w:r>
      <w:r>
        <w:rPr>
          <w:rFonts w:hint="eastAsia"/>
        </w:rPr>
        <w:t>布设</w:t>
      </w:r>
      <w:r>
        <w:rPr>
          <w:rFonts w:hint="eastAsia"/>
        </w:rPr>
        <w:t>1</w:t>
      </w:r>
      <w:r w:rsidR="00534E0B">
        <w:rPr>
          <w:rFonts w:hint="eastAsia"/>
        </w:rPr>
        <w:t>眼</w:t>
      </w:r>
      <w:r>
        <w:rPr>
          <w:rFonts w:hint="eastAsia"/>
        </w:rPr>
        <w:t>井。</w:t>
      </w:r>
      <w:r>
        <w:rPr>
          <w:rFonts w:hint="eastAsia"/>
        </w:rPr>
        <w:t>(    )</w:t>
      </w:r>
    </w:p>
    <w:p w:rsidR="00A75CF7" w:rsidRDefault="00A75CF7" w:rsidP="004D5F44">
      <w:pPr>
        <w:spacing w:line="360" w:lineRule="auto"/>
        <w:ind w:firstLine="435"/>
      </w:pPr>
      <w:r w:rsidRPr="00AC59BE">
        <w:rPr>
          <w:rFonts w:hint="eastAsia"/>
          <w:b/>
        </w:rPr>
        <w:t>答案：</w:t>
      </w:r>
      <w:r>
        <w:rPr>
          <w:rFonts w:hint="eastAsia"/>
        </w:rPr>
        <w:t>正确</w:t>
      </w:r>
    </w:p>
    <w:p w:rsidR="00A75CF7" w:rsidRDefault="00A75CF7" w:rsidP="004D5F44">
      <w:pPr>
        <w:spacing w:line="360" w:lineRule="auto"/>
      </w:pPr>
      <w:r>
        <w:rPr>
          <w:rFonts w:hint="eastAsia"/>
        </w:rPr>
        <w:t>10</w:t>
      </w:r>
      <w:r>
        <w:rPr>
          <w:rFonts w:hint="eastAsia"/>
        </w:rPr>
        <w:t>．为了解地下水体未受人为影响条件下的水质状况，需在研究区域的污染地段设置地下水背景值监测井</w:t>
      </w:r>
      <w:r>
        <w:rPr>
          <w:rFonts w:hint="eastAsia"/>
        </w:rPr>
        <w:t>(</w:t>
      </w:r>
      <w:r>
        <w:rPr>
          <w:rFonts w:hint="eastAsia"/>
        </w:rPr>
        <w:t>对照井</w:t>
      </w:r>
      <w:r>
        <w:rPr>
          <w:rFonts w:hint="eastAsia"/>
        </w:rPr>
        <w:t>)</w:t>
      </w:r>
      <w:r>
        <w:rPr>
          <w:rFonts w:hint="eastAsia"/>
        </w:rPr>
        <w:t>。</w:t>
      </w:r>
      <w:r>
        <w:rPr>
          <w:rFonts w:hint="eastAsia"/>
        </w:rPr>
        <w:t>(    )</w:t>
      </w:r>
    </w:p>
    <w:p w:rsidR="00A75CF7" w:rsidRDefault="00A75CF7" w:rsidP="004D5F44">
      <w:pPr>
        <w:spacing w:line="360" w:lineRule="auto"/>
        <w:ind w:firstLine="435"/>
      </w:pPr>
      <w:r w:rsidRPr="00AC59BE">
        <w:rPr>
          <w:rFonts w:hint="eastAsia"/>
          <w:b/>
        </w:rPr>
        <w:t>答案：</w:t>
      </w:r>
      <w:r>
        <w:rPr>
          <w:rFonts w:hint="eastAsia"/>
        </w:rPr>
        <w:t>错误</w:t>
      </w:r>
    </w:p>
    <w:p w:rsidR="00534E0B" w:rsidRDefault="00E242B6" w:rsidP="00E242B6">
      <w:pPr>
        <w:spacing w:line="360" w:lineRule="auto"/>
        <w:ind w:left="420" w:hangingChars="200" w:hanging="420"/>
      </w:pPr>
      <w:r>
        <w:rPr>
          <w:rFonts w:hint="eastAsia"/>
        </w:rPr>
        <w:t xml:space="preserve">    </w:t>
      </w:r>
      <w:r w:rsidR="00A75CF7">
        <w:rPr>
          <w:rFonts w:hint="eastAsia"/>
        </w:rPr>
        <w:t>正确答案为：为了解地下水体未受人为影响条件下的水质状况，需在研究区域的非污染地段设置地下水背景值监测井</w:t>
      </w:r>
      <w:r w:rsidR="00A75CF7">
        <w:rPr>
          <w:rFonts w:hint="eastAsia"/>
        </w:rPr>
        <w:t>(</w:t>
      </w:r>
      <w:r w:rsidR="00A75CF7">
        <w:rPr>
          <w:rFonts w:hint="eastAsia"/>
        </w:rPr>
        <w:t>对照井</w:t>
      </w:r>
      <w:r w:rsidR="00A75CF7">
        <w:rPr>
          <w:rFonts w:hint="eastAsia"/>
        </w:rPr>
        <w:t>)</w:t>
      </w:r>
      <w:r w:rsidR="00A75CF7">
        <w:rPr>
          <w:rFonts w:hint="eastAsia"/>
        </w:rPr>
        <w:t>。</w:t>
      </w:r>
    </w:p>
    <w:p w:rsidR="00A75CF7" w:rsidRDefault="00A75CF7" w:rsidP="00AC59BE">
      <w:pPr>
        <w:spacing w:line="360" w:lineRule="auto"/>
      </w:pPr>
      <w:r>
        <w:rPr>
          <w:rFonts w:hint="eastAsia"/>
        </w:rPr>
        <w:t>11</w:t>
      </w:r>
      <w:r>
        <w:rPr>
          <w:rFonts w:hint="eastAsia"/>
        </w:rPr>
        <w:t>．地下水采样时，每</w:t>
      </w:r>
      <w:r>
        <w:rPr>
          <w:rFonts w:hint="eastAsia"/>
        </w:rPr>
        <w:t>5</w:t>
      </w:r>
      <w:r>
        <w:rPr>
          <w:rFonts w:hint="eastAsia"/>
        </w:rPr>
        <w:t>年对监测井进行一次透水灵敏度试验，当向井内注入灌水段</w:t>
      </w:r>
      <w:r>
        <w:rPr>
          <w:rFonts w:hint="eastAsia"/>
        </w:rPr>
        <w:t>1m</w:t>
      </w:r>
      <w:r>
        <w:rPr>
          <w:rFonts w:hint="eastAsia"/>
        </w:rPr>
        <w:t>井管容积的水量，水位复原时间超过</w:t>
      </w:r>
      <w:r>
        <w:rPr>
          <w:rFonts w:hint="eastAsia"/>
        </w:rPr>
        <w:t>30min</w:t>
      </w:r>
      <w:r>
        <w:rPr>
          <w:rFonts w:hint="eastAsia"/>
        </w:rPr>
        <w:t>时，应进行洗井。</w:t>
      </w:r>
      <w:r>
        <w:rPr>
          <w:rFonts w:hint="eastAsia"/>
        </w:rPr>
        <w:t>(    )</w:t>
      </w:r>
    </w:p>
    <w:p w:rsidR="00A75CF7" w:rsidRDefault="00A75CF7" w:rsidP="004D5F44">
      <w:pPr>
        <w:spacing w:line="360" w:lineRule="auto"/>
        <w:ind w:firstLine="435"/>
      </w:pPr>
      <w:r w:rsidRPr="00AC59BE">
        <w:rPr>
          <w:rFonts w:hint="eastAsia"/>
          <w:b/>
        </w:rPr>
        <w:t>答案：</w:t>
      </w:r>
      <w:r>
        <w:rPr>
          <w:rFonts w:hint="eastAsia"/>
        </w:rPr>
        <w:t>错误</w:t>
      </w:r>
    </w:p>
    <w:p w:rsidR="00A75CF7" w:rsidRDefault="00A75CF7" w:rsidP="004D5F44">
      <w:pPr>
        <w:spacing w:line="360" w:lineRule="auto"/>
        <w:ind w:firstLine="435"/>
      </w:pPr>
      <w:r>
        <w:rPr>
          <w:rFonts w:hint="eastAsia"/>
        </w:rPr>
        <w:t>正确答案为：水位复原时间超过</w:t>
      </w:r>
      <w:r>
        <w:rPr>
          <w:rFonts w:hint="eastAsia"/>
        </w:rPr>
        <w:t>15min</w:t>
      </w:r>
      <w:r>
        <w:rPr>
          <w:rFonts w:hint="eastAsia"/>
        </w:rPr>
        <w:t>时，应进行洗井。</w:t>
      </w:r>
    </w:p>
    <w:p w:rsidR="00A75CF7" w:rsidRDefault="00A75CF7" w:rsidP="004D5F44">
      <w:pPr>
        <w:spacing w:line="360" w:lineRule="auto"/>
      </w:pPr>
      <w:r>
        <w:rPr>
          <w:rFonts w:hint="eastAsia"/>
        </w:rPr>
        <w:t>12</w:t>
      </w:r>
      <w:r>
        <w:rPr>
          <w:rFonts w:hint="eastAsia"/>
        </w:rPr>
        <w:t>．地下水水位监测每年</w:t>
      </w:r>
      <w:r>
        <w:rPr>
          <w:rFonts w:hint="eastAsia"/>
        </w:rPr>
        <w:t>2</w:t>
      </w:r>
      <w:r>
        <w:rPr>
          <w:rFonts w:hint="eastAsia"/>
        </w:rPr>
        <w:t>次，丰水期、枯水期各</w:t>
      </w:r>
      <w:r>
        <w:rPr>
          <w:rFonts w:hint="eastAsia"/>
        </w:rPr>
        <w:t>1</w:t>
      </w:r>
      <w:r>
        <w:rPr>
          <w:rFonts w:hint="eastAsia"/>
        </w:rPr>
        <w:t>次。</w:t>
      </w:r>
      <w:r>
        <w:rPr>
          <w:rFonts w:hint="eastAsia"/>
        </w:rPr>
        <w:t>(    )</w:t>
      </w:r>
    </w:p>
    <w:p w:rsidR="00A75CF7" w:rsidRDefault="00A75CF7" w:rsidP="004D5F44">
      <w:pPr>
        <w:spacing w:line="360" w:lineRule="auto"/>
        <w:ind w:firstLine="435"/>
      </w:pPr>
      <w:r w:rsidRPr="00AC59BE">
        <w:rPr>
          <w:rFonts w:hint="eastAsia"/>
          <w:b/>
        </w:rPr>
        <w:t>答案：</w:t>
      </w:r>
      <w:r>
        <w:rPr>
          <w:rFonts w:hint="eastAsia"/>
        </w:rPr>
        <w:t>正确</w:t>
      </w:r>
    </w:p>
    <w:p w:rsidR="00A75CF7" w:rsidRDefault="00A75CF7" w:rsidP="004D5F44">
      <w:pPr>
        <w:spacing w:line="360" w:lineRule="auto"/>
      </w:pPr>
      <w:r>
        <w:rPr>
          <w:rFonts w:hint="eastAsia"/>
        </w:rPr>
        <w:t>13</w:t>
      </w:r>
      <w:r>
        <w:rPr>
          <w:rFonts w:hint="eastAsia"/>
        </w:rPr>
        <w:t>．在地下水监测中，不得将现场测定后的剩余水样作为实验室分析样品送往实验室。</w:t>
      </w:r>
      <w:r>
        <w:t>(    )</w:t>
      </w:r>
    </w:p>
    <w:p w:rsidR="00A75CF7" w:rsidRDefault="00A75CF7" w:rsidP="004D5F44">
      <w:pPr>
        <w:spacing w:line="360" w:lineRule="auto"/>
        <w:ind w:firstLine="435"/>
      </w:pPr>
      <w:r w:rsidRPr="00AC59BE">
        <w:rPr>
          <w:rFonts w:hint="eastAsia"/>
          <w:b/>
        </w:rPr>
        <w:t>答案：</w:t>
      </w:r>
      <w:r>
        <w:rPr>
          <w:rFonts w:hint="eastAsia"/>
        </w:rPr>
        <w:t>正确</w:t>
      </w:r>
    </w:p>
    <w:p w:rsidR="00A75CF7" w:rsidRDefault="00A75CF7" w:rsidP="004D5F44">
      <w:pPr>
        <w:spacing w:line="360" w:lineRule="auto"/>
      </w:pPr>
      <w:r>
        <w:rPr>
          <w:rFonts w:hint="eastAsia"/>
        </w:rPr>
        <w:t>14</w:t>
      </w:r>
      <w:r>
        <w:rPr>
          <w:rFonts w:hint="eastAsia"/>
        </w:rPr>
        <w:t>．为实施水污染物排放总量监测，对日排水量大于或等于</w:t>
      </w:r>
      <w:r>
        <w:rPr>
          <w:rFonts w:hint="eastAsia"/>
        </w:rPr>
        <w:t>500t</w:t>
      </w:r>
      <w:r>
        <w:rPr>
          <w:rFonts w:hint="eastAsia"/>
        </w:rPr>
        <w:t>、小于</w:t>
      </w:r>
      <w:r>
        <w:rPr>
          <w:rFonts w:hint="eastAsia"/>
        </w:rPr>
        <w:t>1 000t</w:t>
      </w:r>
      <w:r>
        <w:rPr>
          <w:rFonts w:hint="eastAsia"/>
        </w:rPr>
        <w:t>的排污单位，使用连续流量比例采样，实验室分析混合样；或以每小时为间隔的时间比例采样，实验室分析混合样。</w:t>
      </w:r>
      <w:r>
        <w:rPr>
          <w:rFonts w:hint="eastAsia"/>
        </w:rPr>
        <w:t>(    )</w:t>
      </w:r>
    </w:p>
    <w:p w:rsidR="00A75CF7" w:rsidRDefault="00A75CF7" w:rsidP="004D5F44">
      <w:pPr>
        <w:spacing w:line="360" w:lineRule="auto"/>
        <w:ind w:firstLine="435"/>
      </w:pPr>
      <w:r>
        <w:rPr>
          <w:rFonts w:hint="eastAsia"/>
        </w:rPr>
        <w:lastRenderedPageBreak/>
        <w:t xml:space="preserve">  </w:t>
      </w:r>
      <w:r w:rsidRPr="00AC59BE">
        <w:rPr>
          <w:rFonts w:hint="eastAsia"/>
          <w:b/>
        </w:rPr>
        <w:t>答案：</w:t>
      </w:r>
      <w:r>
        <w:rPr>
          <w:rFonts w:hint="eastAsia"/>
        </w:rPr>
        <w:t>正确</w:t>
      </w:r>
    </w:p>
    <w:p w:rsidR="00A75CF7" w:rsidRDefault="00A75CF7" w:rsidP="004D5F44">
      <w:pPr>
        <w:spacing w:line="360" w:lineRule="auto"/>
      </w:pPr>
      <w:r>
        <w:rPr>
          <w:rFonts w:hint="eastAsia"/>
        </w:rPr>
        <w:t>15</w:t>
      </w:r>
      <w:r>
        <w:rPr>
          <w:rFonts w:hint="eastAsia"/>
        </w:rPr>
        <w:t>．排污总量监测的采样点位设置，应根据排污单位的生产状况及排水管网设置情况，由地方环境保护行政主管部门确认。</w:t>
      </w:r>
      <w:r>
        <w:rPr>
          <w:rFonts w:hint="eastAsia"/>
        </w:rPr>
        <w:t>(    )</w:t>
      </w:r>
    </w:p>
    <w:p w:rsidR="00A75CF7" w:rsidRDefault="00A75CF7" w:rsidP="004D5F44">
      <w:pPr>
        <w:spacing w:line="360" w:lineRule="auto"/>
        <w:ind w:firstLine="435"/>
      </w:pPr>
      <w:r>
        <w:rPr>
          <w:rFonts w:hint="eastAsia"/>
        </w:rPr>
        <w:t xml:space="preserve"> </w:t>
      </w:r>
      <w:r w:rsidRPr="00AC59BE">
        <w:rPr>
          <w:rFonts w:hint="eastAsia"/>
          <w:b/>
        </w:rPr>
        <w:t xml:space="preserve"> </w:t>
      </w:r>
      <w:r w:rsidRPr="00AC59BE">
        <w:rPr>
          <w:rFonts w:hint="eastAsia"/>
          <w:b/>
        </w:rPr>
        <w:t>答案：</w:t>
      </w:r>
      <w:r>
        <w:rPr>
          <w:rFonts w:hint="eastAsia"/>
        </w:rPr>
        <w:t>错误</w:t>
      </w:r>
    </w:p>
    <w:p w:rsidR="00A75CF7" w:rsidRDefault="00534E0B" w:rsidP="00AC59BE">
      <w:pPr>
        <w:spacing w:line="360" w:lineRule="auto"/>
        <w:ind w:leftChars="207" w:left="645" w:hangingChars="100" w:hanging="210"/>
      </w:pPr>
      <w:r>
        <w:rPr>
          <w:rFonts w:hint="eastAsia"/>
        </w:rPr>
        <w:t xml:space="preserve">  </w:t>
      </w:r>
      <w:r w:rsidR="00A75CF7">
        <w:rPr>
          <w:rFonts w:hint="eastAsia"/>
        </w:rPr>
        <w:t>正确答案为：采样点位设置应根据排污单位的生产状况及排水管网设置情况，由地方环境保护行政主管部门所属环境监测站会同排污单位及其主管部门环保机构共同确定，并报同级环境保护行政主管部门确认。</w:t>
      </w:r>
    </w:p>
    <w:p w:rsidR="00A75CF7" w:rsidRDefault="00A75CF7" w:rsidP="004D5F44">
      <w:pPr>
        <w:spacing w:line="360" w:lineRule="auto"/>
      </w:pPr>
      <w:r>
        <w:rPr>
          <w:rFonts w:hint="eastAsia"/>
        </w:rPr>
        <w:t>16</w:t>
      </w:r>
      <w:r>
        <w:rPr>
          <w:rFonts w:hint="eastAsia"/>
        </w:rPr>
        <w:t>．企事业单位污水采样点处必须设置明显标志，确认后的采样点不得改动。</w:t>
      </w:r>
      <w:r>
        <w:rPr>
          <w:rFonts w:hint="eastAsia"/>
        </w:rPr>
        <w:t>(    )</w:t>
      </w:r>
    </w:p>
    <w:p w:rsidR="00A75CF7" w:rsidRDefault="00A75CF7" w:rsidP="004D5F44">
      <w:pPr>
        <w:spacing w:line="360" w:lineRule="auto"/>
        <w:ind w:firstLine="435"/>
      </w:pPr>
      <w:r>
        <w:rPr>
          <w:rFonts w:hint="eastAsia"/>
        </w:rPr>
        <w:t xml:space="preserve">  </w:t>
      </w:r>
      <w:r w:rsidRPr="00AC59BE">
        <w:rPr>
          <w:rFonts w:hint="eastAsia"/>
          <w:b/>
        </w:rPr>
        <w:t>答案：</w:t>
      </w:r>
      <w:r>
        <w:rPr>
          <w:rFonts w:hint="eastAsia"/>
        </w:rPr>
        <w:t>错误</w:t>
      </w:r>
    </w:p>
    <w:p w:rsidR="00A75CF7" w:rsidRDefault="00A75CF7" w:rsidP="00AC59BE">
      <w:pPr>
        <w:spacing w:line="360" w:lineRule="auto"/>
        <w:ind w:leftChars="207" w:left="750" w:hangingChars="150" w:hanging="315"/>
      </w:pPr>
      <w:r>
        <w:rPr>
          <w:rFonts w:hint="eastAsia"/>
        </w:rPr>
        <w:t xml:space="preserve">  </w:t>
      </w:r>
      <w:r>
        <w:rPr>
          <w:rFonts w:hint="eastAsia"/>
        </w:rPr>
        <w:t>正确答案为：企事业单位污水采样点处必须设置明显标志，如因生产工艺或其他原因需要变更时，应按有关规范的要求重新确认。</w:t>
      </w:r>
    </w:p>
    <w:p w:rsidR="00A75CF7" w:rsidRDefault="00A75CF7" w:rsidP="004D5F44">
      <w:pPr>
        <w:spacing w:line="360" w:lineRule="auto"/>
      </w:pPr>
      <w:r>
        <w:rPr>
          <w:rFonts w:hint="eastAsia"/>
        </w:rPr>
        <w:t>17</w:t>
      </w:r>
      <w:r>
        <w:rPr>
          <w:rFonts w:hint="eastAsia"/>
        </w:rPr>
        <w:t>．环境保护行政主管部门所属的监测站对排污单位的总量控制监督监测，重点污染源</w:t>
      </w:r>
      <w:r>
        <w:rPr>
          <w:rFonts w:hint="eastAsia"/>
        </w:rPr>
        <w:t>(</w:t>
      </w:r>
      <w:r>
        <w:rPr>
          <w:rFonts w:hint="eastAsia"/>
        </w:rPr>
        <w:t>日排水量大于</w:t>
      </w:r>
      <w:r>
        <w:rPr>
          <w:rFonts w:hint="eastAsia"/>
        </w:rPr>
        <w:t>100t</w:t>
      </w:r>
      <w:r>
        <w:rPr>
          <w:rFonts w:hint="eastAsia"/>
        </w:rPr>
        <w:t>的企业</w:t>
      </w:r>
      <w:r>
        <w:rPr>
          <w:rFonts w:hint="eastAsia"/>
        </w:rPr>
        <w:t>)</w:t>
      </w:r>
      <w:r>
        <w:rPr>
          <w:rFonts w:hint="eastAsia"/>
        </w:rPr>
        <w:t>每年</w:t>
      </w:r>
      <w:r>
        <w:rPr>
          <w:rFonts w:hint="eastAsia"/>
        </w:rPr>
        <w:t>4</w:t>
      </w:r>
      <w:r>
        <w:rPr>
          <w:rFonts w:hint="eastAsia"/>
        </w:rPr>
        <w:t>次以上，一般污染源</w:t>
      </w:r>
      <w:r>
        <w:rPr>
          <w:rFonts w:hint="eastAsia"/>
        </w:rPr>
        <w:t>(</w:t>
      </w:r>
      <w:r>
        <w:rPr>
          <w:rFonts w:hint="eastAsia"/>
        </w:rPr>
        <w:t>日排水量</w:t>
      </w:r>
      <w:r>
        <w:rPr>
          <w:rFonts w:hint="eastAsia"/>
        </w:rPr>
        <w:t>100t</w:t>
      </w:r>
      <w:r>
        <w:rPr>
          <w:rFonts w:hint="eastAsia"/>
        </w:rPr>
        <w:t>以下的企业</w:t>
      </w:r>
      <w:r>
        <w:rPr>
          <w:rFonts w:hint="eastAsia"/>
        </w:rPr>
        <w:t>)</w:t>
      </w:r>
      <w:r>
        <w:rPr>
          <w:rFonts w:hint="eastAsia"/>
        </w:rPr>
        <w:t>每年</w:t>
      </w:r>
      <w:r>
        <w:rPr>
          <w:rFonts w:hint="eastAsia"/>
        </w:rPr>
        <w:t>2</w:t>
      </w:r>
      <w:r w:rsidR="00F73B20">
        <w:rPr>
          <w:rFonts w:hint="eastAsia"/>
        </w:rPr>
        <w:t>～</w:t>
      </w:r>
      <w:r>
        <w:rPr>
          <w:rFonts w:hint="eastAsia"/>
        </w:rPr>
        <w:t>4</w:t>
      </w:r>
      <w:r>
        <w:rPr>
          <w:rFonts w:hint="eastAsia"/>
        </w:rPr>
        <w:t>次。</w:t>
      </w:r>
      <w:r>
        <w:rPr>
          <w:rFonts w:hint="eastAsia"/>
        </w:rPr>
        <w:t>(    )</w:t>
      </w:r>
    </w:p>
    <w:p w:rsidR="00A75CF7" w:rsidRDefault="00A75CF7" w:rsidP="004D5F44">
      <w:pPr>
        <w:spacing w:line="360" w:lineRule="auto"/>
        <w:ind w:firstLine="435"/>
      </w:pPr>
      <w:r>
        <w:rPr>
          <w:rFonts w:hint="eastAsia"/>
        </w:rPr>
        <w:t xml:space="preserve"> </w:t>
      </w:r>
      <w:r w:rsidRPr="00AC59BE">
        <w:rPr>
          <w:rFonts w:hint="eastAsia"/>
          <w:b/>
        </w:rPr>
        <w:t xml:space="preserve"> </w:t>
      </w:r>
      <w:r w:rsidRPr="00AC59BE">
        <w:rPr>
          <w:rFonts w:hint="eastAsia"/>
          <w:b/>
        </w:rPr>
        <w:t>答案：</w:t>
      </w:r>
      <w:r>
        <w:rPr>
          <w:rFonts w:hint="eastAsia"/>
        </w:rPr>
        <w:t>正确</w:t>
      </w:r>
    </w:p>
    <w:p w:rsidR="00A75CF7" w:rsidRDefault="00A75CF7" w:rsidP="004D5F44">
      <w:pPr>
        <w:spacing w:line="360" w:lineRule="auto"/>
      </w:pPr>
      <w:r>
        <w:rPr>
          <w:rFonts w:hint="eastAsia"/>
        </w:rPr>
        <w:t>18</w:t>
      </w:r>
      <w:r>
        <w:rPr>
          <w:rFonts w:hint="eastAsia"/>
        </w:rPr>
        <w:t>．测定废水中的氰化物、</w:t>
      </w:r>
      <w:r>
        <w:rPr>
          <w:rFonts w:hint="eastAsia"/>
        </w:rPr>
        <w:t>Pb</w:t>
      </w:r>
      <w:r>
        <w:rPr>
          <w:rFonts w:hint="eastAsia"/>
        </w:rPr>
        <w:t>、</w:t>
      </w:r>
      <w:r>
        <w:rPr>
          <w:rFonts w:hint="eastAsia"/>
        </w:rPr>
        <w:t>Cd</w:t>
      </w:r>
      <w:r>
        <w:rPr>
          <w:rFonts w:hint="eastAsia"/>
        </w:rPr>
        <w:t>、</w:t>
      </w:r>
      <w:r>
        <w:rPr>
          <w:rFonts w:hint="eastAsia"/>
        </w:rPr>
        <w:t>Hg</w:t>
      </w:r>
      <w:r>
        <w:rPr>
          <w:rFonts w:hint="eastAsia"/>
        </w:rPr>
        <w:t>、</w:t>
      </w:r>
      <w:r>
        <w:rPr>
          <w:rFonts w:hint="eastAsia"/>
        </w:rPr>
        <w:t>As</w:t>
      </w:r>
      <w:r>
        <w:rPr>
          <w:rFonts w:hint="eastAsia"/>
        </w:rPr>
        <w:t>和</w:t>
      </w:r>
      <w:r>
        <w:rPr>
          <w:rFonts w:hint="eastAsia"/>
        </w:rPr>
        <w:t>Cr(</w:t>
      </w:r>
      <w:r>
        <w:rPr>
          <w:rFonts w:hint="eastAsia"/>
        </w:rPr>
        <w:t>Ⅵ</w:t>
      </w:r>
      <w:r>
        <w:rPr>
          <w:rFonts w:hint="eastAsia"/>
        </w:rPr>
        <w:t>)</w:t>
      </w:r>
      <w:r>
        <w:rPr>
          <w:rFonts w:hint="eastAsia"/>
        </w:rPr>
        <w:t>等项目时，采样时应避开水表面。</w:t>
      </w:r>
      <w:r>
        <w:rPr>
          <w:rFonts w:hint="eastAsia"/>
        </w:rPr>
        <w:t>(    )</w:t>
      </w:r>
    </w:p>
    <w:p w:rsidR="00A75CF7" w:rsidRDefault="00A75CF7" w:rsidP="004D5F44">
      <w:pPr>
        <w:spacing w:line="360" w:lineRule="auto"/>
        <w:ind w:firstLine="435"/>
      </w:pPr>
      <w:r>
        <w:rPr>
          <w:rFonts w:hint="eastAsia"/>
        </w:rPr>
        <w:t xml:space="preserve">  </w:t>
      </w:r>
      <w:r w:rsidRPr="00AC59BE">
        <w:rPr>
          <w:rFonts w:hint="eastAsia"/>
          <w:b/>
        </w:rPr>
        <w:t>答案：</w:t>
      </w:r>
      <w:r>
        <w:rPr>
          <w:rFonts w:hint="eastAsia"/>
        </w:rPr>
        <w:t>正确</w:t>
      </w:r>
    </w:p>
    <w:p w:rsidR="00CF1B20" w:rsidRDefault="00CF1B20" w:rsidP="004D5F44">
      <w:pPr>
        <w:spacing w:line="360" w:lineRule="auto"/>
      </w:pPr>
      <w:r>
        <w:rPr>
          <w:rFonts w:hint="eastAsia"/>
        </w:rPr>
        <w:t>19</w:t>
      </w:r>
      <w:r>
        <w:rPr>
          <w:rFonts w:hint="eastAsia"/>
        </w:rPr>
        <w:t>．采集湖泊和水库的水样时，从水体的特定地点的不同深度采集的一组样品称为平面样品组。</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错误</w:t>
      </w:r>
    </w:p>
    <w:p w:rsidR="00CF1B20" w:rsidRDefault="00CF1B20" w:rsidP="004D5F44">
      <w:pPr>
        <w:spacing w:line="360" w:lineRule="auto"/>
      </w:pPr>
      <w:r>
        <w:rPr>
          <w:rFonts w:hint="eastAsia"/>
        </w:rPr>
        <w:t xml:space="preserve">    </w:t>
      </w:r>
      <w:r>
        <w:rPr>
          <w:rFonts w:hint="eastAsia"/>
        </w:rPr>
        <w:t>正确答案为：这样的一组样品称为深度样品组。</w:t>
      </w:r>
    </w:p>
    <w:p w:rsidR="00CF1B20" w:rsidRDefault="00CF1B20" w:rsidP="004D5F44">
      <w:pPr>
        <w:spacing w:line="360" w:lineRule="auto"/>
      </w:pPr>
      <w:r>
        <w:rPr>
          <w:rFonts w:hint="eastAsia"/>
        </w:rPr>
        <w:t>20</w:t>
      </w:r>
      <w:r>
        <w:rPr>
          <w:rFonts w:hint="eastAsia"/>
        </w:rPr>
        <w:t>．地表水监测所用的敞开式采样器为开口容器，用于采集表层水和靠近表层的水。当有漂浮物质时，不可能采集到有代表性的样品。</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：正确</w:t>
      </w:r>
    </w:p>
    <w:p w:rsidR="00CF1B20" w:rsidRDefault="00CF1B20" w:rsidP="004D5F44">
      <w:pPr>
        <w:spacing w:line="360" w:lineRule="auto"/>
      </w:pPr>
      <w:r>
        <w:rPr>
          <w:rFonts w:hint="eastAsia"/>
        </w:rPr>
        <w:t>21</w:t>
      </w:r>
      <w:r>
        <w:rPr>
          <w:rFonts w:hint="eastAsia"/>
        </w:rPr>
        <w:t>．采集湖泊和水库的水样时，采样点位的布设，应在较小范围内进行详尽的预调查，在获得足够信息的基础上，应用统计技术合理地确定。</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错误</w:t>
      </w:r>
    </w:p>
    <w:p w:rsidR="00CF1B20" w:rsidRDefault="00CF1B20" w:rsidP="00AC59BE">
      <w:pPr>
        <w:spacing w:line="360" w:lineRule="auto"/>
        <w:ind w:left="420" w:hangingChars="200" w:hanging="420"/>
      </w:pPr>
      <w:r>
        <w:rPr>
          <w:rFonts w:hint="eastAsia"/>
        </w:rPr>
        <w:t xml:space="preserve">    </w:t>
      </w:r>
      <w:r>
        <w:rPr>
          <w:rFonts w:hint="eastAsia"/>
        </w:rPr>
        <w:t>正确答案为：采集湖泊和水库的水样时，采样点位布设的选择，应在较大范围内进行详尽的预调查，在获得足够信息的基础上，应用统计技术合理地确定。</w:t>
      </w:r>
    </w:p>
    <w:p w:rsidR="00CF1B20" w:rsidRDefault="00CF1B20" w:rsidP="004D5F44">
      <w:pPr>
        <w:spacing w:line="360" w:lineRule="auto"/>
      </w:pPr>
      <w:r>
        <w:rPr>
          <w:rFonts w:hint="eastAsia"/>
        </w:rPr>
        <w:t>22</w:t>
      </w:r>
      <w:r>
        <w:rPr>
          <w:rFonts w:hint="eastAsia"/>
        </w:rPr>
        <w:t>．采集湖泊和水库的水样时，水质控制的采样点应设在靠近用水的取水口及主要水源的入口。</w:t>
      </w:r>
      <w:r>
        <w:rPr>
          <w:rFonts w:hint="eastAsia"/>
        </w:rPr>
        <w:t>(    )</w:t>
      </w:r>
    </w:p>
    <w:p w:rsidR="00CF1B20" w:rsidRDefault="00CF1B20" w:rsidP="004D5F44">
      <w:pPr>
        <w:spacing w:line="360" w:lineRule="auto"/>
      </w:pPr>
      <w:r>
        <w:rPr>
          <w:rFonts w:hint="eastAsia"/>
        </w:rPr>
        <w:lastRenderedPageBreak/>
        <w:t xml:space="preserve">    </w:t>
      </w:r>
      <w:r w:rsidRPr="00AC59BE">
        <w:rPr>
          <w:rFonts w:hint="eastAsia"/>
          <w:b/>
        </w:rPr>
        <w:t>答案：</w:t>
      </w:r>
      <w:r>
        <w:rPr>
          <w:rFonts w:hint="eastAsia"/>
        </w:rPr>
        <w:t>正确</w:t>
      </w:r>
    </w:p>
    <w:p w:rsidR="00CF1B20" w:rsidRDefault="00CF1B20" w:rsidP="004D5F44">
      <w:pPr>
        <w:spacing w:line="360" w:lineRule="auto"/>
      </w:pPr>
      <w:r>
        <w:rPr>
          <w:rFonts w:hint="eastAsia"/>
        </w:rPr>
        <w:t>23</w:t>
      </w:r>
      <w:r>
        <w:rPr>
          <w:rFonts w:hint="eastAsia"/>
        </w:rPr>
        <w:t>．采集湖泊和水库的水样时，由于分层现象，导致非均匀水体，采样时要把采样点深度间的距离尽可能加长。</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错误</w:t>
      </w:r>
    </w:p>
    <w:p w:rsidR="00CF1B20" w:rsidRDefault="00CF1B20" w:rsidP="004D5F44">
      <w:pPr>
        <w:spacing w:line="360" w:lineRule="auto"/>
      </w:pPr>
      <w:r>
        <w:rPr>
          <w:rFonts w:hint="eastAsia"/>
        </w:rPr>
        <w:t xml:space="preserve">    </w:t>
      </w:r>
      <w:r>
        <w:rPr>
          <w:rFonts w:hint="eastAsia"/>
        </w:rPr>
        <w:t>正确答案为：此种情况要把采样点深度间的距离尽可能缩短。</w:t>
      </w:r>
    </w:p>
    <w:p w:rsidR="00CF1B20" w:rsidRDefault="00CF1B20" w:rsidP="004D5F44">
      <w:pPr>
        <w:spacing w:line="360" w:lineRule="auto"/>
      </w:pPr>
      <w:r>
        <w:rPr>
          <w:rFonts w:hint="eastAsia"/>
        </w:rPr>
        <w:t>24</w:t>
      </w:r>
      <w:r>
        <w:rPr>
          <w:rFonts w:hint="eastAsia"/>
        </w:rPr>
        <w:t>．采样现场测定记录中要记录现场测定样品的处理及保存步骤，测量并记录现场温度。</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错误</w:t>
      </w:r>
    </w:p>
    <w:p w:rsidR="00CF1B20" w:rsidRDefault="00CF1B20" w:rsidP="004D5F44">
      <w:pPr>
        <w:spacing w:line="360" w:lineRule="auto"/>
      </w:pPr>
      <w:r>
        <w:rPr>
          <w:rFonts w:hint="eastAsia"/>
        </w:rPr>
        <w:t xml:space="preserve">    </w:t>
      </w:r>
      <w:r>
        <w:rPr>
          <w:rFonts w:hint="eastAsia"/>
        </w:rPr>
        <w:t>正确答案为：现场测定记录中要记录所有样品的处理及保存步骤，测量并记录现场温度。</w:t>
      </w:r>
    </w:p>
    <w:p w:rsidR="00CF1B20" w:rsidRDefault="00CF1B20" w:rsidP="004D5F44">
      <w:pPr>
        <w:spacing w:line="360" w:lineRule="auto"/>
      </w:pPr>
      <w:r>
        <w:rPr>
          <w:rFonts w:hint="eastAsia"/>
        </w:rPr>
        <w:t>25</w:t>
      </w:r>
      <w:r>
        <w:rPr>
          <w:rFonts w:hint="eastAsia"/>
        </w:rPr>
        <w:t>．在进行长期采样过程中，条件不变时，就不必对每次采样都重复说明，仅叙述现场进行的监测和容易变化的条件，如气候条件和观察到的异常情况等。</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正确</w:t>
      </w:r>
    </w:p>
    <w:p w:rsidR="00CF1B20" w:rsidRDefault="00CF1B20" w:rsidP="004D5F44">
      <w:pPr>
        <w:spacing w:line="360" w:lineRule="auto"/>
      </w:pPr>
      <w:r>
        <w:rPr>
          <w:rFonts w:hint="eastAsia"/>
        </w:rPr>
        <w:t>26</w:t>
      </w:r>
      <w:r>
        <w:rPr>
          <w:rFonts w:hint="eastAsia"/>
        </w:rPr>
        <w:t>．水样在贮存期内发生变化的程度完全取决于水的类型及水样的化学性质和生物学性质。</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错误</w:t>
      </w:r>
    </w:p>
    <w:p w:rsidR="00CF1B20" w:rsidRDefault="00CF1B20" w:rsidP="00AC59BE">
      <w:pPr>
        <w:spacing w:line="360" w:lineRule="auto"/>
        <w:ind w:left="420" w:hangingChars="200" w:hanging="420"/>
      </w:pPr>
      <w:r>
        <w:rPr>
          <w:rFonts w:hint="eastAsia"/>
        </w:rPr>
        <w:t xml:space="preserve">    </w:t>
      </w:r>
      <w:r>
        <w:rPr>
          <w:rFonts w:hint="eastAsia"/>
        </w:rPr>
        <w:t>正确答案为：水样在贮存期内发生变化的程度取决于水的类型及水样的化学性质和生物学性质，也取决于保存条件、容器材质、运输及气候变化等因素。</w:t>
      </w:r>
    </w:p>
    <w:p w:rsidR="00CF1B20" w:rsidRDefault="00CF1B20" w:rsidP="004D5F44">
      <w:pPr>
        <w:spacing w:line="360" w:lineRule="auto"/>
      </w:pPr>
      <w:r>
        <w:rPr>
          <w:rFonts w:hint="eastAsia"/>
        </w:rPr>
        <w:t>27</w:t>
      </w:r>
      <w:r>
        <w:rPr>
          <w:rFonts w:hint="eastAsia"/>
        </w:rPr>
        <w:t>．测定氟化物的水样应贮于玻璃瓶或塑料瓶中。</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错误</w:t>
      </w:r>
    </w:p>
    <w:p w:rsidR="00CF1B20" w:rsidRDefault="00CF1B20" w:rsidP="004D5F44">
      <w:pPr>
        <w:spacing w:line="360" w:lineRule="auto"/>
      </w:pPr>
      <w:r>
        <w:rPr>
          <w:rFonts w:hint="eastAsia"/>
        </w:rPr>
        <w:t xml:space="preserve">    </w:t>
      </w:r>
      <w:r>
        <w:rPr>
          <w:rFonts w:hint="eastAsia"/>
        </w:rPr>
        <w:t>正确答案为：测定氟化物的水样不能贮于玻璃瓶中。</w:t>
      </w:r>
    </w:p>
    <w:p w:rsidR="00CF1B20" w:rsidRDefault="00CF1B20" w:rsidP="004D5F44">
      <w:pPr>
        <w:spacing w:line="360" w:lineRule="auto"/>
      </w:pPr>
      <w:r>
        <w:rPr>
          <w:rFonts w:hint="eastAsia"/>
        </w:rPr>
        <w:t>28</w:t>
      </w:r>
      <w:r>
        <w:rPr>
          <w:rFonts w:hint="eastAsia"/>
        </w:rPr>
        <w:t>．清洗采样容器的一般程序是，用铬酸</w:t>
      </w:r>
      <w:r>
        <w:rPr>
          <w:rFonts w:hint="eastAsia"/>
        </w:rPr>
        <w:t>-</w:t>
      </w:r>
      <w:r>
        <w:rPr>
          <w:rFonts w:hint="eastAsia"/>
        </w:rPr>
        <w:t>硫酸洗液，再用水和洗涤剂洗，然后用自来水、蒸馏水冲洗干净。</w:t>
      </w:r>
      <w:r>
        <w:rPr>
          <w:rFonts w:hint="eastAsia"/>
        </w:rPr>
        <w:t>(    )</w:t>
      </w:r>
    </w:p>
    <w:p w:rsidR="00CF1B20" w:rsidRDefault="00CF1B20" w:rsidP="004D5F44">
      <w:pPr>
        <w:spacing w:line="360" w:lineRule="auto"/>
      </w:pPr>
      <w:r>
        <w:rPr>
          <w:rFonts w:hint="eastAsia"/>
        </w:rPr>
        <w:t xml:space="preserve">    </w:t>
      </w:r>
      <w:r w:rsidRPr="00AC59BE">
        <w:rPr>
          <w:rFonts w:hint="eastAsia"/>
          <w:b/>
        </w:rPr>
        <w:t>答案：</w:t>
      </w:r>
      <w:r>
        <w:rPr>
          <w:rFonts w:hint="eastAsia"/>
        </w:rPr>
        <w:t>错误</w:t>
      </w:r>
    </w:p>
    <w:p w:rsidR="003E4C55" w:rsidRDefault="00CF1B20" w:rsidP="00AC59BE">
      <w:pPr>
        <w:spacing w:line="360" w:lineRule="auto"/>
        <w:ind w:left="420" w:hangingChars="200" w:hanging="420"/>
      </w:pPr>
      <w:r>
        <w:rPr>
          <w:rFonts w:hint="eastAsia"/>
        </w:rPr>
        <w:t xml:space="preserve">    </w:t>
      </w:r>
      <w:r>
        <w:rPr>
          <w:rFonts w:hint="eastAsia"/>
        </w:rPr>
        <w:t>正确答案为：清洗容器的一般程</w:t>
      </w:r>
      <w:r w:rsidR="00355549">
        <w:rPr>
          <w:rFonts w:hint="eastAsia"/>
        </w:rPr>
        <w:t>序是，先用水和洗涤剂洗，再用铬酸—硫酸洗液，</w:t>
      </w:r>
      <w:r w:rsidR="003E4C55">
        <w:rPr>
          <w:rFonts w:hint="eastAsia"/>
        </w:rPr>
        <w:t xml:space="preserve"> </w:t>
      </w:r>
      <w:r w:rsidR="003E4C55">
        <w:rPr>
          <w:rFonts w:hint="eastAsia"/>
        </w:rPr>
        <w:t>然后用自来水、蒸馏水冲洗干净。</w:t>
      </w:r>
    </w:p>
    <w:p w:rsidR="003E4C55" w:rsidRDefault="003E4C55" w:rsidP="004D5F44">
      <w:pPr>
        <w:spacing w:line="360" w:lineRule="auto"/>
      </w:pPr>
      <w:r>
        <w:rPr>
          <w:rFonts w:hint="eastAsia"/>
        </w:rPr>
        <w:t>29</w:t>
      </w:r>
      <w:r>
        <w:rPr>
          <w:rFonts w:hint="eastAsia"/>
        </w:rPr>
        <w:t>．测定水中重金属的采样容器通常用铬酸</w:t>
      </w:r>
      <w:r>
        <w:rPr>
          <w:rFonts w:hint="eastAsia"/>
        </w:rPr>
        <w:t>-</w:t>
      </w:r>
      <w:r>
        <w:rPr>
          <w:rFonts w:hint="eastAsia"/>
        </w:rPr>
        <w:t>硫酸洗液洗净，并浸泡</w:t>
      </w:r>
      <w:r>
        <w:rPr>
          <w:rFonts w:hint="eastAsia"/>
        </w:rPr>
        <w:t>1</w:t>
      </w:r>
      <w:r>
        <w:rPr>
          <w:rFonts w:hint="eastAsia"/>
        </w:rPr>
        <w:t>～</w:t>
      </w:r>
      <w:r>
        <w:rPr>
          <w:rFonts w:hint="eastAsia"/>
        </w:rPr>
        <w:t>2d</w:t>
      </w:r>
      <w:r>
        <w:rPr>
          <w:rFonts w:hint="eastAsia"/>
        </w:rPr>
        <w:t>，然后用蒸馏水或去离子水冲洗。</w:t>
      </w:r>
      <w:r>
        <w:rPr>
          <w:rFonts w:hint="eastAsia"/>
        </w:rPr>
        <w:t>(    )</w:t>
      </w:r>
    </w:p>
    <w:p w:rsidR="003E4C55" w:rsidRDefault="003E4C55" w:rsidP="004D5F44">
      <w:pPr>
        <w:spacing w:line="360" w:lineRule="auto"/>
      </w:pPr>
      <w:r>
        <w:rPr>
          <w:rFonts w:hint="eastAsia"/>
        </w:rPr>
        <w:t xml:space="preserve">  </w:t>
      </w:r>
      <w:r w:rsidR="00355549">
        <w:rPr>
          <w:rFonts w:hint="eastAsia"/>
        </w:rPr>
        <w:t xml:space="preserve"> </w:t>
      </w:r>
      <w:r w:rsidR="00355549" w:rsidRPr="00AC59BE">
        <w:rPr>
          <w:rFonts w:hint="eastAsia"/>
          <w:b/>
        </w:rPr>
        <w:t xml:space="preserve"> </w:t>
      </w:r>
      <w:r w:rsidRPr="00AC59BE">
        <w:rPr>
          <w:rFonts w:hint="eastAsia"/>
          <w:b/>
        </w:rPr>
        <w:t>答案：</w:t>
      </w:r>
      <w:r>
        <w:rPr>
          <w:rFonts w:hint="eastAsia"/>
        </w:rPr>
        <w:t>错误</w:t>
      </w:r>
    </w:p>
    <w:p w:rsidR="003E4C55" w:rsidRDefault="003E4C55" w:rsidP="00AC59BE">
      <w:pPr>
        <w:spacing w:line="360" w:lineRule="auto"/>
        <w:ind w:left="420" w:hangingChars="200" w:hanging="420"/>
      </w:pPr>
      <w:r>
        <w:rPr>
          <w:rFonts w:hint="eastAsia"/>
        </w:rPr>
        <w:t xml:space="preserve">    </w:t>
      </w:r>
      <w:r>
        <w:rPr>
          <w:rFonts w:hint="eastAsia"/>
        </w:rPr>
        <w:t>正确答案为：测定水中重金属的采样容器通常用盐酸或硝酸洗液洗净，并浸泡</w:t>
      </w:r>
      <w:r>
        <w:rPr>
          <w:rFonts w:hint="eastAsia"/>
        </w:rPr>
        <w:t>1</w:t>
      </w:r>
      <w:r>
        <w:rPr>
          <w:rFonts w:hint="eastAsia"/>
        </w:rPr>
        <w:t>～</w:t>
      </w:r>
      <w:r>
        <w:rPr>
          <w:rFonts w:hint="eastAsia"/>
        </w:rPr>
        <w:t>2d</w:t>
      </w:r>
      <w:r>
        <w:rPr>
          <w:rFonts w:hint="eastAsia"/>
        </w:rPr>
        <w:t>，然后用蒸馏水或去离子水冲洗。</w:t>
      </w:r>
    </w:p>
    <w:p w:rsidR="003E4C55" w:rsidRDefault="003E4C55" w:rsidP="004D5F44">
      <w:pPr>
        <w:spacing w:line="360" w:lineRule="auto"/>
      </w:pPr>
      <w:r>
        <w:rPr>
          <w:rFonts w:hint="eastAsia"/>
        </w:rPr>
        <w:t>30</w:t>
      </w:r>
      <w:r>
        <w:rPr>
          <w:rFonts w:hint="eastAsia"/>
        </w:rPr>
        <w:t>．测定水中微生物的样品瓶在灭菌前可向容器中加入亚硫酸钠，以除去余氯对细菌的抑制作用。</w:t>
      </w:r>
      <w:r w:rsidR="004A650A">
        <w:rPr>
          <w:rFonts w:hint="eastAsia"/>
        </w:rPr>
        <w:t xml:space="preserve">(  </w:t>
      </w:r>
      <w:r>
        <w:rPr>
          <w:rFonts w:hint="eastAsia"/>
        </w:rPr>
        <w:t>)</w:t>
      </w:r>
    </w:p>
    <w:p w:rsidR="003E4C55" w:rsidRDefault="003E4C55" w:rsidP="004D5F44">
      <w:pPr>
        <w:spacing w:line="360" w:lineRule="auto"/>
      </w:pPr>
      <w:r>
        <w:rPr>
          <w:rFonts w:hint="eastAsia"/>
        </w:rPr>
        <w:lastRenderedPageBreak/>
        <w:t xml:space="preserve">  </w:t>
      </w:r>
      <w:r w:rsidRPr="00AC59BE">
        <w:rPr>
          <w:rFonts w:hint="eastAsia"/>
          <w:b/>
        </w:rPr>
        <w:t>答案：</w:t>
      </w:r>
      <w:r>
        <w:rPr>
          <w:rFonts w:hint="eastAsia"/>
        </w:rPr>
        <w:t>错误</w:t>
      </w:r>
    </w:p>
    <w:p w:rsidR="003E4C55" w:rsidRPr="00AC59BE" w:rsidRDefault="003E4C55" w:rsidP="00AC59BE">
      <w:pPr>
        <w:spacing w:line="360" w:lineRule="auto"/>
        <w:ind w:left="420" w:hangingChars="200" w:hanging="420"/>
      </w:pPr>
      <w:r>
        <w:rPr>
          <w:rFonts w:hint="eastAsia"/>
        </w:rPr>
        <w:t xml:space="preserve">    </w:t>
      </w:r>
      <w:r>
        <w:rPr>
          <w:rFonts w:hint="eastAsia"/>
        </w:rPr>
        <w:t>正确答案为：测定水中微生物的样品瓶在灭菌前可向容器中加入硫代硫酸钠，以除去余氯对细</w:t>
      </w:r>
      <w:r w:rsidRPr="00AC59BE">
        <w:rPr>
          <w:rFonts w:hint="eastAsia"/>
        </w:rPr>
        <w:t>菌的抑制作用。</w:t>
      </w:r>
    </w:p>
    <w:p w:rsidR="003E4C55" w:rsidRPr="00AC59BE" w:rsidRDefault="003E4C55" w:rsidP="004D5F44">
      <w:pPr>
        <w:spacing w:line="360" w:lineRule="auto"/>
      </w:pPr>
      <w:r w:rsidRPr="00AC59BE">
        <w:rPr>
          <w:rFonts w:hint="eastAsia"/>
        </w:rPr>
        <w:t>31</w:t>
      </w:r>
      <w:r w:rsidRPr="00AC59BE">
        <w:rPr>
          <w:rFonts w:hint="eastAsia"/>
        </w:rPr>
        <w:t>．测定水中六价铬时，采集水样的容器应使用具磨口塞的玻璃瓶，以保证其密封。</w:t>
      </w:r>
      <w:r w:rsidRPr="00AC59BE">
        <w:t>(    )</w:t>
      </w:r>
    </w:p>
    <w:p w:rsidR="003E4C55" w:rsidRPr="00AC59BE" w:rsidRDefault="003E4C55" w:rsidP="004D5F44">
      <w:pPr>
        <w:spacing w:line="360" w:lineRule="auto"/>
      </w:pPr>
      <w:r w:rsidRPr="00AC59BE">
        <w:rPr>
          <w:rFonts w:hint="eastAsia"/>
        </w:rPr>
        <w:t xml:space="preserve">  </w:t>
      </w:r>
      <w:r w:rsidRPr="00AC59BE">
        <w:rPr>
          <w:rFonts w:hint="eastAsia"/>
          <w:b/>
        </w:rPr>
        <w:t>答案：</w:t>
      </w:r>
      <w:r w:rsidRPr="00AC59BE">
        <w:rPr>
          <w:rFonts w:hint="eastAsia"/>
        </w:rPr>
        <w:t>错误</w:t>
      </w:r>
    </w:p>
    <w:p w:rsidR="003E4C55" w:rsidRDefault="003E4C55" w:rsidP="004D5F44">
      <w:pPr>
        <w:spacing w:line="360" w:lineRule="auto"/>
      </w:pPr>
      <w:r>
        <w:rPr>
          <w:rFonts w:hint="eastAsia"/>
        </w:rPr>
        <w:t xml:space="preserve">    </w:t>
      </w:r>
      <w:r>
        <w:rPr>
          <w:rFonts w:hint="eastAsia"/>
        </w:rPr>
        <w:t>正确答案为：测定水中六价铬时，采集水样的容器不应使用磨口及内壁已磨毛的容器。</w:t>
      </w:r>
    </w:p>
    <w:p w:rsidR="003E4C55" w:rsidRDefault="003E4C55" w:rsidP="004D5F44">
      <w:pPr>
        <w:spacing w:line="360" w:lineRule="auto"/>
      </w:pPr>
      <w:r>
        <w:rPr>
          <w:rFonts w:hint="eastAsia"/>
        </w:rPr>
        <w:t>32</w:t>
      </w:r>
      <w:r>
        <w:rPr>
          <w:rFonts w:hint="eastAsia"/>
        </w:rPr>
        <w:t>．河流干流网络的采样点应包括潮区界以内的各采样点、较大支流的汇入口和主要污水或者工业废水的排放口。</w:t>
      </w:r>
      <w:r>
        <w:rPr>
          <w:rFonts w:hint="eastAsia"/>
        </w:rPr>
        <w:t>(    )</w:t>
      </w:r>
    </w:p>
    <w:p w:rsidR="003E4C55" w:rsidRDefault="003E4C55" w:rsidP="004D5F44">
      <w:pPr>
        <w:spacing w:line="360" w:lineRule="auto"/>
      </w:pPr>
      <w:r>
        <w:rPr>
          <w:rFonts w:hint="eastAsia"/>
        </w:rPr>
        <w:t xml:space="preserve">  </w:t>
      </w:r>
      <w:r w:rsidRPr="00AC59BE">
        <w:rPr>
          <w:rFonts w:hint="eastAsia"/>
          <w:b/>
        </w:rPr>
        <w:t>答案：</w:t>
      </w:r>
      <w:r>
        <w:rPr>
          <w:rFonts w:hint="eastAsia"/>
        </w:rPr>
        <w:t>正确</w:t>
      </w:r>
    </w:p>
    <w:p w:rsidR="003E4C55" w:rsidRDefault="003E4C55" w:rsidP="004D5F44">
      <w:pPr>
        <w:spacing w:line="360" w:lineRule="auto"/>
      </w:pPr>
      <w:r>
        <w:rPr>
          <w:rFonts w:hint="eastAsia"/>
        </w:rPr>
        <w:t>33</w:t>
      </w:r>
      <w:r>
        <w:rPr>
          <w:rFonts w:hint="eastAsia"/>
        </w:rPr>
        <w:t>．为采集有代表性的样品，采集测定溶解气体、易挥发物质的水样时要把层流诱发成湍流。</w:t>
      </w:r>
      <w:r>
        <w:rPr>
          <w:rFonts w:hint="eastAsia"/>
        </w:rPr>
        <w:t>(    )</w:t>
      </w:r>
    </w:p>
    <w:p w:rsidR="003E4C55" w:rsidRDefault="003E4C55" w:rsidP="004D5F44">
      <w:pPr>
        <w:spacing w:line="360" w:lineRule="auto"/>
      </w:pPr>
      <w:r>
        <w:rPr>
          <w:rFonts w:hint="eastAsia"/>
        </w:rPr>
        <w:t xml:space="preserve">  </w:t>
      </w:r>
      <w:r w:rsidRPr="00AC59BE">
        <w:rPr>
          <w:rFonts w:hint="eastAsia"/>
          <w:b/>
        </w:rPr>
        <w:t>答案：</w:t>
      </w:r>
      <w:r>
        <w:rPr>
          <w:rFonts w:hint="eastAsia"/>
        </w:rPr>
        <w:t>错误</w:t>
      </w:r>
    </w:p>
    <w:p w:rsidR="00AE7C66" w:rsidRDefault="003E4C55" w:rsidP="00AC59BE">
      <w:pPr>
        <w:spacing w:line="360" w:lineRule="auto"/>
        <w:ind w:leftChars="150" w:left="315"/>
      </w:pPr>
      <w:r>
        <w:rPr>
          <w:rFonts w:hint="eastAsia"/>
        </w:rPr>
        <w:t>正确答案为：为采集有代表性的样品，采集测定溶解气体、易挥发物质的水样时不能把层流诱发成湍流。</w:t>
      </w:r>
    </w:p>
    <w:p w:rsidR="003E4C55" w:rsidRDefault="003E4C55" w:rsidP="004D5F44">
      <w:pPr>
        <w:spacing w:line="360" w:lineRule="auto"/>
      </w:pPr>
      <w:r>
        <w:rPr>
          <w:rFonts w:hint="eastAsia"/>
        </w:rPr>
        <w:t>34</w:t>
      </w:r>
      <w:r>
        <w:rPr>
          <w:rFonts w:hint="eastAsia"/>
        </w:rPr>
        <w:t>．只有固定采样点位才能对不同时间所采集的样品进行对比。</w:t>
      </w:r>
      <w:r>
        <w:rPr>
          <w:rFonts w:hint="eastAsia"/>
        </w:rPr>
        <w:t>(    )</w:t>
      </w:r>
    </w:p>
    <w:p w:rsidR="00AE7C66" w:rsidRDefault="003E4C55" w:rsidP="004D5F44">
      <w:pPr>
        <w:spacing w:line="360" w:lineRule="auto"/>
      </w:pPr>
      <w:r>
        <w:rPr>
          <w:rFonts w:hint="eastAsia"/>
        </w:rPr>
        <w:t xml:space="preserve">  </w:t>
      </w:r>
      <w:r w:rsidRPr="00AC59BE">
        <w:rPr>
          <w:rFonts w:hint="eastAsia"/>
          <w:b/>
        </w:rPr>
        <w:t>答案：</w:t>
      </w:r>
      <w:r>
        <w:rPr>
          <w:rFonts w:hint="eastAsia"/>
        </w:rPr>
        <w:t>正确</w:t>
      </w:r>
    </w:p>
    <w:p w:rsidR="003E4C55" w:rsidRDefault="003E4C55" w:rsidP="004D5F44">
      <w:pPr>
        <w:spacing w:line="360" w:lineRule="auto"/>
      </w:pPr>
      <w:r>
        <w:rPr>
          <w:rFonts w:hint="eastAsia"/>
        </w:rPr>
        <w:t>35</w:t>
      </w:r>
      <w:r>
        <w:rPr>
          <w:rFonts w:hint="eastAsia"/>
        </w:rPr>
        <w:t>．采集河流和溪流的水样时，在潮汐河段，涨潮和落潮时采样点的布设应该相同。</w:t>
      </w:r>
      <w:r>
        <w:t>(    )</w:t>
      </w:r>
    </w:p>
    <w:p w:rsidR="003E4C55" w:rsidRDefault="003E4C55" w:rsidP="00AC59BE">
      <w:pPr>
        <w:spacing w:line="360" w:lineRule="auto"/>
        <w:ind w:firstLineChars="200" w:firstLine="422"/>
      </w:pPr>
      <w:r w:rsidRPr="00AC59BE">
        <w:rPr>
          <w:rFonts w:hint="eastAsia"/>
          <w:b/>
        </w:rPr>
        <w:t>答案：</w:t>
      </w:r>
      <w:r>
        <w:rPr>
          <w:rFonts w:hint="eastAsia"/>
        </w:rPr>
        <w:t>错误</w:t>
      </w:r>
    </w:p>
    <w:p w:rsidR="003E4C55" w:rsidRDefault="003E4C55" w:rsidP="004D5F44">
      <w:pPr>
        <w:spacing w:line="360" w:lineRule="auto"/>
      </w:pPr>
      <w:r>
        <w:rPr>
          <w:rFonts w:hint="eastAsia"/>
        </w:rPr>
        <w:t xml:space="preserve">    </w:t>
      </w:r>
      <w:r>
        <w:rPr>
          <w:rFonts w:hint="eastAsia"/>
        </w:rPr>
        <w:t>正确答案为：采集河流和溪流的水样时，在潮汐河段，涨潮和落潮时采样点的布设应该不同。</w:t>
      </w:r>
      <w:r>
        <w:rPr>
          <w:rFonts w:hint="eastAsia"/>
        </w:rPr>
        <w:t>36</w:t>
      </w:r>
      <w:r>
        <w:rPr>
          <w:rFonts w:hint="eastAsia"/>
        </w:rPr>
        <w:t>．水质监测的某些参数，如溶解气体的浓度，应尽可能在现场测定以便取得准确的结果。</w:t>
      </w:r>
      <w:r>
        <w:rPr>
          <w:rFonts w:hint="eastAsia"/>
        </w:rPr>
        <w:t>(    )</w:t>
      </w:r>
    </w:p>
    <w:p w:rsidR="00AE7C66" w:rsidRDefault="003E4C55" w:rsidP="00AC59BE">
      <w:pPr>
        <w:spacing w:line="360" w:lineRule="auto"/>
        <w:ind w:firstLineChars="200" w:firstLine="422"/>
      </w:pPr>
      <w:r w:rsidRPr="00AC59BE">
        <w:rPr>
          <w:rFonts w:hint="eastAsia"/>
          <w:b/>
        </w:rPr>
        <w:t>答案</w:t>
      </w:r>
      <w:r>
        <w:rPr>
          <w:rFonts w:hint="eastAsia"/>
        </w:rPr>
        <w:t>：正确</w:t>
      </w:r>
    </w:p>
    <w:p w:rsidR="003E4C55" w:rsidRDefault="003E4C55" w:rsidP="004D5F44">
      <w:pPr>
        <w:spacing w:line="360" w:lineRule="auto"/>
      </w:pPr>
      <w:r>
        <w:rPr>
          <w:rFonts w:hint="eastAsia"/>
        </w:rPr>
        <w:t>37</w:t>
      </w:r>
      <w:r>
        <w:rPr>
          <w:rFonts w:hint="eastAsia"/>
        </w:rPr>
        <w:t>．为测定水污染物的平均浓度，一定要采集混合水样。</w:t>
      </w:r>
      <w:r>
        <w:rPr>
          <w:rFonts w:hint="eastAsia"/>
        </w:rPr>
        <w:t>(    )</w:t>
      </w:r>
    </w:p>
    <w:p w:rsidR="003E4C55" w:rsidRDefault="003E4C55" w:rsidP="00AC59BE">
      <w:pPr>
        <w:spacing w:line="360" w:lineRule="auto"/>
        <w:ind w:firstLineChars="198" w:firstLine="417"/>
      </w:pPr>
      <w:r w:rsidRPr="00AC59BE">
        <w:rPr>
          <w:rFonts w:hint="eastAsia"/>
          <w:b/>
        </w:rPr>
        <w:t>答案：</w:t>
      </w:r>
      <w:r>
        <w:rPr>
          <w:rFonts w:hint="eastAsia"/>
        </w:rPr>
        <w:t>错误</w:t>
      </w:r>
    </w:p>
    <w:p w:rsidR="00AE7C66" w:rsidRDefault="003E4C55" w:rsidP="00AC59BE">
      <w:pPr>
        <w:spacing w:line="360" w:lineRule="auto"/>
        <w:ind w:leftChars="200" w:left="420" w:firstLineChars="7" w:firstLine="15"/>
      </w:pPr>
      <w:r>
        <w:rPr>
          <w:rFonts w:hint="eastAsia"/>
        </w:rPr>
        <w:t>正确答案为：若样品在混合后，其中待测成分或性质发生明显变化时，不能采集混合水样，要采取单样储存方式。</w:t>
      </w:r>
    </w:p>
    <w:p w:rsidR="00AB5A75" w:rsidRDefault="003E4C55" w:rsidP="004D5F44">
      <w:pPr>
        <w:spacing w:line="360" w:lineRule="auto"/>
      </w:pPr>
      <w:r>
        <w:rPr>
          <w:rFonts w:hint="eastAsia"/>
        </w:rPr>
        <w:t>38</w:t>
      </w:r>
      <w:r>
        <w:rPr>
          <w:rFonts w:hint="eastAsia"/>
        </w:rPr>
        <w:t>．在封闭管道中采集水样，采样器探头或采样管应妥善地放在进水的上游，采样管</w:t>
      </w:r>
      <w:r w:rsidR="00AB5A75">
        <w:rPr>
          <w:rFonts w:hint="eastAsia"/>
        </w:rPr>
        <w:t>不能靠近管壁。</w:t>
      </w:r>
      <w:r w:rsidR="00AB5A75">
        <w:rPr>
          <w:rFonts w:hint="eastAsia"/>
        </w:rPr>
        <w:t>(    )</w:t>
      </w:r>
    </w:p>
    <w:p w:rsidR="00AB5A75" w:rsidRDefault="00AB5A75" w:rsidP="00314516">
      <w:pPr>
        <w:spacing w:line="360" w:lineRule="auto"/>
      </w:pPr>
      <w:r>
        <w:rPr>
          <w:rFonts w:hint="eastAsia"/>
        </w:rPr>
        <w:t xml:space="preserve">    </w:t>
      </w:r>
      <w:r w:rsidRPr="00AC59BE">
        <w:rPr>
          <w:rFonts w:hint="eastAsia"/>
          <w:b/>
        </w:rPr>
        <w:t>答案：</w:t>
      </w:r>
      <w:r>
        <w:rPr>
          <w:rFonts w:hint="eastAsia"/>
        </w:rPr>
        <w:t>错误</w:t>
      </w:r>
    </w:p>
    <w:p w:rsidR="00AB5A75" w:rsidRDefault="00314516" w:rsidP="00314516">
      <w:pPr>
        <w:spacing w:line="360" w:lineRule="auto"/>
        <w:ind w:leftChars="100" w:left="420" w:hangingChars="100" w:hanging="210"/>
      </w:pPr>
      <w:r>
        <w:rPr>
          <w:rFonts w:hint="eastAsia"/>
        </w:rPr>
        <w:t xml:space="preserve">  </w:t>
      </w:r>
      <w:r w:rsidR="00AB5A75">
        <w:rPr>
          <w:rFonts w:hint="eastAsia"/>
        </w:rPr>
        <w:t>正确答案为：在封闭管道中采集水样，采样器探头或采样管应妥善地放在进水的下游，采样管不能靠近管壁。</w:t>
      </w:r>
    </w:p>
    <w:p w:rsidR="00AB5A75" w:rsidRDefault="00AB5A75" w:rsidP="004D5F44">
      <w:pPr>
        <w:spacing w:line="360" w:lineRule="auto"/>
      </w:pPr>
      <w:r>
        <w:rPr>
          <w:rFonts w:hint="eastAsia"/>
        </w:rPr>
        <w:t>39</w:t>
      </w:r>
      <w:r>
        <w:rPr>
          <w:rFonts w:hint="eastAsia"/>
        </w:rPr>
        <w:t>．对于开阔水体，调查水质状况时，应考虑到成层期与循环期的水质明显不同。了解循环期水质，</w:t>
      </w:r>
      <w:r>
        <w:rPr>
          <w:rFonts w:hint="eastAsia"/>
        </w:rPr>
        <w:lastRenderedPageBreak/>
        <w:t>可采集表层水样；了解成层期水质，应按深度分层采样。</w:t>
      </w:r>
      <w:r>
        <w:rPr>
          <w:rFonts w:hint="eastAsia"/>
        </w:rPr>
        <w:t>(    )</w:t>
      </w:r>
    </w:p>
    <w:p w:rsidR="00AB5A75" w:rsidRDefault="00AB5A75" w:rsidP="004D5F44">
      <w:pPr>
        <w:spacing w:line="360" w:lineRule="auto"/>
      </w:pPr>
      <w:r>
        <w:rPr>
          <w:rFonts w:hint="eastAsia"/>
        </w:rPr>
        <w:t xml:space="preserve">    </w:t>
      </w:r>
      <w:r w:rsidRPr="00AC59BE">
        <w:rPr>
          <w:rFonts w:hint="eastAsia"/>
          <w:b/>
        </w:rPr>
        <w:t>答案：</w:t>
      </w:r>
      <w:r>
        <w:rPr>
          <w:rFonts w:hint="eastAsia"/>
        </w:rPr>
        <w:t>正确</w:t>
      </w:r>
    </w:p>
    <w:p w:rsidR="00AB5A75" w:rsidRDefault="00AB5A75" w:rsidP="004D5F44">
      <w:pPr>
        <w:spacing w:line="360" w:lineRule="auto"/>
      </w:pPr>
      <w:r>
        <w:rPr>
          <w:rFonts w:hint="eastAsia"/>
        </w:rPr>
        <w:t>40</w:t>
      </w:r>
      <w:r>
        <w:rPr>
          <w:rFonts w:hint="eastAsia"/>
        </w:rPr>
        <w:t>．沉积物采样地点除设在主要污染源附近、河口部位外，应选择由于地形及潮汐原因造成堆积以及沉积层恶化的地点，也可选择在沉积层较厚的地点。</w:t>
      </w:r>
      <w:r>
        <w:rPr>
          <w:rFonts w:hint="eastAsia"/>
        </w:rPr>
        <w:t>(    )</w:t>
      </w:r>
    </w:p>
    <w:p w:rsidR="00AB5A75" w:rsidRDefault="00AB5A75" w:rsidP="004D5F44">
      <w:pPr>
        <w:spacing w:line="360" w:lineRule="auto"/>
      </w:pPr>
      <w:r>
        <w:rPr>
          <w:rFonts w:hint="eastAsia"/>
        </w:rPr>
        <w:t xml:space="preserve">    </w:t>
      </w:r>
      <w:r w:rsidRPr="00AC59BE">
        <w:rPr>
          <w:rFonts w:hint="eastAsia"/>
          <w:b/>
        </w:rPr>
        <w:t>答案：</w:t>
      </w:r>
      <w:r>
        <w:rPr>
          <w:rFonts w:hint="eastAsia"/>
        </w:rPr>
        <w:t>错误</w:t>
      </w:r>
    </w:p>
    <w:p w:rsidR="00AB5A75" w:rsidRDefault="00AB5A75" w:rsidP="00314516">
      <w:pPr>
        <w:spacing w:line="360" w:lineRule="auto"/>
        <w:ind w:left="420" w:hangingChars="200" w:hanging="420"/>
      </w:pPr>
      <w:r>
        <w:rPr>
          <w:rFonts w:hint="eastAsia"/>
        </w:rPr>
        <w:t xml:space="preserve">    </w:t>
      </w:r>
      <w:r>
        <w:rPr>
          <w:rFonts w:hint="eastAsia"/>
        </w:rPr>
        <w:t>正确答案为：沉积物采样地点除设在主要污染源附近、河口部位外，应选择由于地形及潮汐原因造成堆积以及沉积层恶化的地点，也可选择在沉积层较薄的地点。</w:t>
      </w:r>
    </w:p>
    <w:p w:rsidR="00AB5A75" w:rsidRDefault="00AB5A75" w:rsidP="004D5F44">
      <w:pPr>
        <w:spacing w:line="360" w:lineRule="auto"/>
      </w:pPr>
      <w:r>
        <w:rPr>
          <w:rFonts w:hint="eastAsia"/>
        </w:rPr>
        <w:t>41</w:t>
      </w:r>
      <w:r>
        <w:rPr>
          <w:rFonts w:hint="eastAsia"/>
        </w:rPr>
        <w:t>．沉积物样品的存放，一般使用广口容器，且要注意容器的密封。</w:t>
      </w:r>
      <w:r>
        <w:rPr>
          <w:rFonts w:hint="eastAsia"/>
        </w:rPr>
        <w:t>(    )</w:t>
      </w:r>
    </w:p>
    <w:p w:rsidR="00AB5A75" w:rsidRDefault="00AB5A75" w:rsidP="004D5F44">
      <w:pPr>
        <w:spacing w:line="360" w:lineRule="auto"/>
      </w:pPr>
      <w:r>
        <w:rPr>
          <w:rFonts w:hint="eastAsia"/>
        </w:rPr>
        <w:t xml:space="preserve">    </w:t>
      </w:r>
      <w:r w:rsidRPr="00AC59BE">
        <w:rPr>
          <w:rFonts w:hint="eastAsia"/>
          <w:b/>
        </w:rPr>
        <w:t>答案：</w:t>
      </w:r>
      <w:r>
        <w:rPr>
          <w:rFonts w:hint="eastAsia"/>
        </w:rPr>
        <w:t>正确</w:t>
      </w:r>
    </w:p>
    <w:p w:rsidR="00AB5A75" w:rsidRDefault="00AB5A75" w:rsidP="004D5F44">
      <w:pPr>
        <w:spacing w:line="360" w:lineRule="auto"/>
      </w:pPr>
      <w:r>
        <w:rPr>
          <w:rFonts w:hint="eastAsia"/>
        </w:rPr>
        <w:t>42</w:t>
      </w:r>
      <w:r>
        <w:rPr>
          <w:rFonts w:hint="eastAsia"/>
        </w:rPr>
        <w:t>．要了解水体垂直断面的平均水质而采用“综合深度法”采样时，为了在所有深度均能采得等份的水样，采样瓶沉降或提升的速度应是均匀的。</w:t>
      </w:r>
      <w:r>
        <w:rPr>
          <w:rFonts w:hint="eastAsia"/>
        </w:rPr>
        <w:t>(    )</w:t>
      </w:r>
    </w:p>
    <w:p w:rsidR="00AB5A75" w:rsidRDefault="00AB5A75" w:rsidP="004D5F44">
      <w:pPr>
        <w:spacing w:line="360" w:lineRule="auto"/>
      </w:pPr>
      <w:r>
        <w:rPr>
          <w:rFonts w:hint="eastAsia"/>
        </w:rPr>
        <w:t xml:space="preserve">    </w:t>
      </w:r>
      <w:r w:rsidRPr="00AC59BE">
        <w:rPr>
          <w:rFonts w:hint="eastAsia"/>
          <w:b/>
        </w:rPr>
        <w:t>答案：</w:t>
      </w:r>
      <w:r>
        <w:rPr>
          <w:rFonts w:hint="eastAsia"/>
        </w:rPr>
        <w:t>错误</w:t>
      </w:r>
    </w:p>
    <w:p w:rsidR="00AB5A75" w:rsidRDefault="00AB5A75" w:rsidP="00314516">
      <w:pPr>
        <w:spacing w:line="360" w:lineRule="auto"/>
        <w:ind w:left="420" w:hangingChars="200" w:hanging="420"/>
      </w:pPr>
      <w:r>
        <w:rPr>
          <w:rFonts w:hint="eastAsia"/>
        </w:rPr>
        <w:t xml:space="preserve">    </w:t>
      </w:r>
      <w:r>
        <w:rPr>
          <w:rFonts w:hint="eastAsia"/>
        </w:rPr>
        <w:t>正确答案为：综合深度法采样时，为了在所有深度均能采得等份的水样，采样瓶沉降或提升的速度应随深度的不同作出相应的变化。</w:t>
      </w:r>
    </w:p>
    <w:p w:rsidR="00AB5A75" w:rsidRDefault="00AB5A75" w:rsidP="004D5F44">
      <w:pPr>
        <w:spacing w:line="360" w:lineRule="auto"/>
      </w:pPr>
      <w:r>
        <w:rPr>
          <w:rFonts w:hint="eastAsia"/>
        </w:rPr>
        <w:t>43</w:t>
      </w:r>
      <w:r>
        <w:rPr>
          <w:rFonts w:hint="eastAsia"/>
        </w:rPr>
        <w:t>．采集测定微生物的水样时，采样设备与容器不能用水样冲洗。</w:t>
      </w:r>
      <w:r>
        <w:rPr>
          <w:rFonts w:hint="eastAsia"/>
        </w:rPr>
        <w:t>(    )</w:t>
      </w:r>
    </w:p>
    <w:p w:rsidR="00AB5A75" w:rsidRDefault="00AB5A75" w:rsidP="004D5F44">
      <w:pPr>
        <w:spacing w:line="360" w:lineRule="auto"/>
      </w:pPr>
      <w:r>
        <w:rPr>
          <w:rFonts w:hint="eastAsia"/>
        </w:rPr>
        <w:t xml:space="preserve">    </w:t>
      </w:r>
      <w:r w:rsidRPr="00AC59BE">
        <w:rPr>
          <w:rFonts w:hint="eastAsia"/>
          <w:b/>
        </w:rPr>
        <w:t>答案：</w:t>
      </w:r>
      <w:r>
        <w:rPr>
          <w:rFonts w:hint="eastAsia"/>
        </w:rPr>
        <w:t>正确</w:t>
      </w:r>
    </w:p>
    <w:p w:rsidR="00AB5A75" w:rsidRDefault="00AB5A75" w:rsidP="004D5F44">
      <w:pPr>
        <w:spacing w:line="360" w:lineRule="auto"/>
      </w:pPr>
      <w:r>
        <w:rPr>
          <w:rFonts w:hint="eastAsia"/>
        </w:rPr>
        <w:t>44</w:t>
      </w:r>
      <w:r>
        <w:rPr>
          <w:rFonts w:hint="eastAsia"/>
        </w:rPr>
        <w:t>．采水样容器的材质在化学和生物性质方面应具有惰性，使样品组分与容器之间的反应减到最低程度。光照可能影响水样中的生物体，选材时要予以考虑。</w:t>
      </w:r>
      <w:r>
        <w:rPr>
          <w:rFonts w:hint="eastAsia"/>
        </w:rPr>
        <w:t>(    )</w:t>
      </w:r>
    </w:p>
    <w:p w:rsidR="00AB5A75" w:rsidRDefault="00AB5A75" w:rsidP="004D5F44">
      <w:pPr>
        <w:spacing w:line="360" w:lineRule="auto"/>
      </w:pPr>
      <w:r>
        <w:rPr>
          <w:rFonts w:hint="eastAsia"/>
        </w:rPr>
        <w:t xml:space="preserve">    </w:t>
      </w:r>
      <w:r w:rsidRPr="00AC59BE">
        <w:rPr>
          <w:rFonts w:hint="eastAsia"/>
          <w:b/>
        </w:rPr>
        <w:t>答案：</w:t>
      </w:r>
      <w:r>
        <w:rPr>
          <w:rFonts w:hint="eastAsia"/>
        </w:rPr>
        <w:t>正确</w:t>
      </w:r>
    </w:p>
    <w:p w:rsidR="00AB5A75" w:rsidRPr="00355549" w:rsidRDefault="00AB5A75" w:rsidP="004D5F44">
      <w:pPr>
        <w:spacing w:line="360" w:lineRule="auto"/>
        <w:rPr>
          <w:b/>
        </w:rPr>
      </w:pPr>
      <w:r w:rsidRPr="00355549">
        <w:rPr>
          <w:rFonts w:hint="eastAsia"/>
          <w:b/>
        </w:rPr>
        <w:t>三、选择题</w:t>
      </w:r>
    </w:p>
    <w:p w:rsidR="00AB5A75" w:rsidRDefault="00AB5A75" w:rsidP="004D5F44">
      <w:pPr>
        <w:spacing w:line="360" w:lineRule="auto"/>
      </w:pPr>
      <w:r>
        <w:rPr>
          <w:rFonts w:hint="eastAsia"/>
        </w:rPr>
        <w:t>1</w:t>
      </w:r>
      <w:r>
        <w:rPr>
          <w:rFonts w:hint="eastAsia"/>
        </w:rPr>
        <w:t>．具体判断某一区域水环境污染程度时，位于该区域所有污染源上游、能够提供这一区域水环境本底值的断面称为</w:t>
      </w:r>
      <w:r w:rsidR="00355549">
        <w:rPr>
          <w:rFonts w:hint="eastAsia"/>
          <w:u w:val="single"/>
        </w:rPr>
        <w:t xml:space="preserve">                 </w:t>
      </w:r>
      <w:r>
        <w:rPr>
          <w:rFonts w:hint="eastAsia"/>
        </w:rPr>
        <w:t>。</w:t>
      </w:r>
      <w:r>
        <w:rPr>
          <w:rFonts w:hint="eastAsia"/>
        </w:rPr>
        <w:t>(    )</w:t>
      </w:r>
    </w:p>
    <w:p w:rsidR="00AB5A75" w:rsidRDefault="00AB5A75" w:rsidP="004D5F44">
      <w:pPr>
        <w:spacing w:line="360" w:lineRule="auto"/>
      </w:pPr>
      <w:r>
        <w:rPr>
          <w:rFonts w:hint="eastAsia"/>
        </w:rPr>
        <w:t xml:space="preserve">    A</w:t>
      </w:r>
      <w:r>
        <w:rPr>
          <w:rFonts w:hint="eastAsia"/>
        </w:rPr>
        <w:t>．控制断面</w:t>
      </w:r>
      <w:r>
        <w:rPr>
          <w:rFonts w:hint="eastAsia"/>
        </w:rPr>
        <w:t xml:space="preserve">    B</w:t>
      </w:r>
      <w:r>
        <w:rPr>
          <w:rFonts w:hint="eastAsia"/>
        </w:rPr>
        <w:t>．对照断面</w:t>
      </w:r>
      <w:r>
        <w:rPr>
          <w:rFonts w:hint="eastAsia"/>
        </w:rPr>
        <w:t xml:space="preserve">    C</w:t>
      </w:r>
      <w:r>
        <w:rPr>
          <w:rFonts w:hint="eastAsia"/>
        </w:rPr>
        <w:t>．削减断面</w:t>
      </w:r>
    </w:p>
    <w:p w:rsidR="00AB5A75" w:rsidRDefault="00AB5A75" w:rsidP="004D5F44">
      <w:pPr>
        <w:spacing w:line="360" w:lineRule="auto"/>
      </w:pPr>
      <w:r>
        <w:rPr>
          <w:rFonts w:hint="eastAsia"/>
        </w:rPr>
        <w:t xml:space="preserve">    </w:t>
      </w:r>
      <w:r w:rsidRPr="00AC59BE">
        <w:rPr>
          <w:rFonts w:hint="eastAsia"/>
          <w:b/>
        </w:rPr>
        <w:t>答案：</w:t>
      </w:r>
      <w:r>
        <w:rPr>
          <w:rFonts w:hint="eastAsia"/>
        </w:rPr>
        <w:t>B</w:t>
      </w:r>
    </w:p>
    <w:p w:rsidR="00AB5A75" w:rsidRDefault="00AB5A75" w:rsidP="004D5F44">
      <w:pPr>
        <w:spacing w:line="360" w:lineRule="auto"/>
      </w:pPr>
      <w:r>
        <w:rPr>
          <w:rFonts w:hint="eastAsia"/>
        </w:rPr>
        <w:t>2</w:t>
      </w:r>
      <w:r>
        <w:rPr>
          <w:rFonts w:hint="eastAsia"/>
        </w:rPr>
        <w:t>．受污染物影响较大的重要湖泊和水库，应在污染物主要输送路线上设置</w:t>
      </w:r>
      <w:r w:rsidR="00355549">
        <w:rPr>
          <w:rFonts w:hint="eastAsia"/>
          <w:u w:val="single"/>
        </w:rPr>
        <w:t xml:space="preserve">          </w:t>
      </w:r>
      <w:r>
        <w:rPr>
          <w:rFonts w:hint="eastAsia"/>
        </w:rPr>
        <w:t>。</w:t>
      </w:r>
      <w:r>
        <w:t>(    )</w:t>
      </w:r>
    </w:p>
    <w:p w:rsidR="00AB5A75" w:rsidRDefault="00AB5A75" w:rsidP="004D5F44">
      <w:pPr>
        <w:spacing w:line="360" w:lineRule="auto"/>
      </w:pPr>
      <w:r>
        <w:rPr>
          <w:rFonts w:hint="eastAsia"/>
        </w:rPr>
        <w:t xml:space="preserve">    A</w:t>
      </w:r>
      <w:r>
        <w:rPr>
          <w:rFonts w:hint="eastAsia"/>
        </w:rPr>
        <w:t>．控制断面</w:t>
      </w:r>
      <w:r>
        <w:rPr>
          <w:rFonts w:hint="eastAsia"/>
        </w:rPr>
        <w:t xml:space="preserve">    B</w:t>
      </w:r>
      <w:r>
        <w:rPr>
          <w:rFonts w:hint="eastAsia"/>
        </w:rPr>
        <w:t>．对照断面</w:t>
      </w:r>
      <w:r>
        <w:rPr>
          <w:rFonts w:hint="eastAsia"/>
        </w:rPr>
        <w:t xml:space="preserve">    C</w:t>
      </w:r>
      <w:r>
        <w:rPr>
          <w:rFonts w:hint="eastAsia"/>
        </w:rPr>
        <w:t>．削减断面</w:t>
      </w:r>
    </w:p>
    <w:p w:rsidR="00AB5A75" w:rsidRDefault="00AB5A75" w:rsidP="004D5F44">
      <w:pPr>
        <w:spacing w:line="360" w:lineRule="auto"/>
      </w:pPr>
      <w:r>
        <w:rPr>
          <w:rFonts w:hint="eastAsia"/>
        </w:rPr>
        <w:t xml:space="preserve">    </w:t>
      </w:r>
      <w:r w:rsidRPr="00AC59BE">
        <w:rPr>
          <w:rFonts w:hint="eastAsia"/>
          <w:b/>
        </w:rPr>
        <w:t>答案：</w:t>
      </w:r>
      <w:r>
        <w:rPr>
          <w:rFonts w:hint="eastAsia"/>
        </w:rPr>
        <w:t>A</w:t>
      </w:r>
    </w:p>
    <w:p w:rsidR="00AB5A75" w:rsidRDefault="00AB5A75" w:rsidP="004D5F44">
      <w:pPr>
        <w:spacing w:line="360" w:lineRule="auto"/>
      </w:pPr>
      <w:r>
        <w:rPr>
          <w:rFonts w:hint="eastAsia"/>
        </w:rPr>
        <w:t>3</w:t>
      </w:r>
      <w:r>
        <w:rPr>
          <w:rFonts w:hint="eastAsia"/>
        </w:rPr>
        <w:t>．当水面宽</w:t>
      </w:r>
      <w:r>
        <w:rPr>
          <w:rFonts w:hint="eastAsia"/>
        </w:rPr>
        <w:t>&gt;100m</w:t>
      </w:r>
      <w:r>
        <w:rPr>
          <w:rFonts w:hint="eastAsia"/>
        </w:rPr>
        <w:t>时，在一个监测断面上设置的采样垂线数是</w:t>
      </w:r>
      <w:r w:rsidR="00355549">
        <w:rPr>
          <w:rFonts w:hint="eastAsia"/>
          <w:u w:val="single"/>
        </w:rPr>
        <w:t xml:space="preserve">           </w:t>
      </w:r>
      <w:r>
        <w:rPr>
          <w:rFonts w:hint="eastAsia"/>
        </w:rPr>
        <w:t>条。</w:t>
      </w:r>
      <w:r>
        <w:rPr>
          <w:rFonts w:hint="eastAsia"/>
        </w:rPr>
        <w:t>(    )</w:t>
      </w:r>
    </w:p>
    <w:p w:rsidR="00AB5A75" w:rsidRDefault="00AB5A75" w:rsidP="004D5F44">
      <w:pPr>
        <w:spacing w:line="360" w:lineRule="auto"/>
      </w:pPr>
      <w:r>
        <w:rPr>
          <w:rFonts w:hint="eastAsia"/>
        </w:rPr>
        <w:t xml:space="preserve">      A</w:t>
      </w:r>
      <w:r>
        <w:rPr>
          <w:rFonts w:hint="eastAsia"/>
        </w:rPr>
        <w:t>．</w:t>
      </w:r>
      <w:r>
        <w:rPr>
          <w:rFonts w:hint="eastAsia"/>
        </w:rPr>
        <w:t>5    B</w:t>
      </w:r>
      <w:r>
        <w:rPr>
          <w:rFonts w:hint="eastAsia"/>
        </w:rPr>
        <w:t>．</w:t>
      </w:r>
      <w:r>
        <w:rPr>
          <w:rFonts w:hint="eastAsia"/>
        </w:rPr>
        <w:t>2    C</w:t>
      </w:r>
      <w:r>
        <w:rPr>
          <w:rFonts w:hint="eastAsia"/>
        </w:rPr>
        <w:t>．</w:t>
      </w:r>
      <w:r>
        <w:rPr>
          <w:rFonts w:hint="eastAsia"/>
        </w:rPr>
        <w:t>3</w:t>
      </w:r>
    </w:p>
    <w:p w:rsidR="003E1C7B" w:rsidRDefault="00AB5A75" w:rsidP="004D5F44">
      <w:pPr>
        <w:spacing w:line="360" w:lineRule="auto"/>
        <w:ind w:firstLine="435"/>
      </w:pPr>
      <w:r w:rsidRPr="00AC59BE">
        <w:rPr>
          <w:rFonts w:hint="eastAsia"/>
          <w:b/>
        </w:rPr>
        <w:t>答案：</w:t>
      </w:r>
      <w:r>
        <w:rPr>
          <w:rFonts w:hint="eastAsia"/>
        </w:rPr>
        <w:t>C</w:t>
      </w:r>
    </w:p>
    <w:p w:rsidR="00307B45" w:rsidRDefault="00AB5A75" w:rsidP="004D5F44">
      <w:pPr>
        <w:spacing w:line="360" w:lineRule="auto"/>
      </w:pPr>
      <w:r>
        <w:rPr>
          <w:rFonts w:hint="eastAsia"/>
        </w:rPr>
        <w:lastRenderedPageBreak/>
        <w:t>4</w:t>
      </w:r>
      <w:r>
        <w:rPr>
          <w:rFonts w:hint="eastAsia"/>
        </w:rPr>
        <w:t>．饮用水水源地、省</w:t>
      </w:r>
      <w:r>
        <w:rPr>
          <w:rFonts w:hint="eastAsia"/>
        </w:rPr>
        <w:t>(</w:t>
      </w:r>
      <w:r>
        <w:rPr>
          <w:rFonts w:hint="eastAsia"/>
        </w:rPr>
        <w:t>自治区、直辖市</w:t>
      </w:r>
      <w:r>
        <w:rPr>
          <w:rFonts w:hint="eastAsia"/>
        </w:rPr>
        <w:t>)</w:t>
      </w:r>
      <w:r>
        <w:rPr>
          <w:rFonts w:hint="eastAsia"/>
        </w:rPr>
        <w:t>交界断面中需要重点控制的监测断面采样频</w:t>
      </w:r>
      <w:r w:rsidR="00307B45">
        <w:rPr>
          <w:rFonts w:hint="eastAsia"/>
        </w:rPr>
        <w:t>次为</w:t>
      </w:r>
      <w:r w:rsidR="00307B45">
        <w:rPr>
          <w:rFonts w:hint="eastAsia"/>
          <w:u w:val="single"/>
        </w:rPr>
        <w:t xml:space="preserve">               </w:t>
      </w:r>
      <w:r w:rsidR="00307B45">
        <w:rPr>
          <w:rFonts w:hint="eastAsia"/>
        </w:rPr>
        <w:t>。</w:t>
      </w:r>
      <w:r w:rsidR="00307B45">
        <w:rPr>
          <w:rFonts w:hint="eastAsia"/>
        </w:rPr>
        <w:t>(    )</w:t>
      </w:r>
    </w:p>
    <w:p w:rsidR="00307B45" w:rsidRDefault="00AC59BE" w:rsidP="004D5F44">
      <w:pPr>
        <w:spacing w:line="360" w:lineRule="auto"/>
        <w:ind w:firstLine="435"/>
      </w:pPr>
      <w:r>
        <w:rPr>
          <w:rFonts w:hint="eastAsia"/>
        </w:rPr>
        <w:t xml:space="preserve">  </w:t>
      </w:r>
      <w:r w:rsidR="00307B45">
        <w:rPr>
          <w:rFonts w:hint="eastAsia"/>
        </w:rPr>
        <w:t>A</w:t>
      </w:r>
      <w:r w:rsidR="00307B45">
        <w:rPr>
          <w:rFonts w:hint="eastAsia"/>
        </w:rPr>
        <w:t>．每年至少一次</w:t>
      </w:r>
      <w:r w:rsidR="00307B45">
        <w:rPr>
          <w:rFonts w:hint="eastAsia"/>
        </w:rPr>
        <w:t xml:space="preserve">    B</w:t>
      </w:r>
      <w:r w:rsidR="00307B45">
        <w:rPr>
          <w:rFonts w:hint="eastAsia"/>
        </w:rPr>
        <w:t>．逢单月一次</w:t>
      </w:r>
      <w:r w:rsidR="00307B45">
        <w:rPr>
          <w:rFonts w:hint="eastAsia"/>
        </w:rPr>
        <w:t xml:space="preserve">    C</w:t>
      </w:r>
      <w:r w:rsidR="00307B45">
        <w:rPr>
          <w:rFonts w:hint="eastAsia"/>
        </w:rPr>
        <w:t>．每月至少一次</w:t>
      </w:r>
    </w:p>
    <w:p w:rsidR="00307B45" w:rsidRDefault="00307B45" w:rsidP="004D5F44">
      <w:pPr>
        <w:spacing w:line="360" w:lineRule="auto"/>
        <w:ind w:firstLine="435"/>
      </w:pPr>
      <w:r w:rsidRPr="00AC59BE">
        <w:rPr>
          <w:rFonts w:hint="eastAsia"/>
          <w:b/>
        </w:rPr>
        <w:t>答案：</w:t>
      </w:r>
      <w:r>
        <w:rPr>
          <w:rFonts w:hint="eastAsia"/>
        </w:rPr>
        <w:t>C</w:t>
      </w:r>
    </w:p>
    <w:p w:rsidR="00307B45" w:rsidRDefault="00307B45" w:rsidP="004D5F44">
      <w:pPr>
        <w:spacing w:line="360" w:lineRule="auto"/>
      </w:pPr>
      <w:r>
        <w:rPr>
          <w:rFonts w:hint="eastAsia"/>
        </w:rPr>
        <w:t>5</w:t>
      </w:r>
      <w:r>
        <w:rPr>
          <w:rFonts w:hint="eastAsia"/>
        </w:rPr>
        <w:t>．测定油类的水样，应在水面至水面下</w:t>
      </w:r>
      <w:r>
        <w:rPr>
          <w:rFonts w:hint="eastAsia"/>
        </w:rPr>
        <w:t xml:space="preserve"> </w:t>
      </w:r>
      <w:r>
        <w:rPr>
          <w:rFonts w:hint="eastAsia"/>
          <w:u w:val="single"/>
        </w:rPr>
        <w:t xml:space="preserve">            </w:t>
      </w:r>
      <w:r w:rsidRPr="00307B45">
        <w:rPr>
          <w:rFonts w:hint="eastAsia"/>
        </w:rPr>
        <w:t>mm</w:t>
      </w:r>
      <w:r>
        <w:rPr>
          <w:rFonts w:hint="eastAsia"/>
        </w:rPr>
        <w:t>采集柱状水样。采样瓶</w:t>
      </w:r>
      <w:r>
        <w:rPr>
          <w:rFonts w:hint="eastAsia"/>
        </w:rPr>
        <w:t>(</w:t>
      </w:r>
      <w:r>
        <w:rPr>
          <w:rFonts w:hint="eastAsia"/>
        </w:rPr>
        <w:t>容器</w:t>
      </w:r>
      <w:r>
        <w:rPr>
          <w:rFonts w:hint="eastAsia"/>
        </w:rPr>
        <w:t>)</w:t>
      </w:r>
      <w:r>
        <w:rPr>
          <w:rFonts w:hint="eastAsia"/>
        </w:rPr>
        <w:t>不能用采集的水样冲洗。</w:t>
      </w:r>
      <w:r>
        <w:rPr>
          <w:rFonts w:hint="eastAsia"/>
        </w:rPr>
        <w:t>(    )</w:t>
      </w:r>
    </w:p>
    <w:p w:rsidR="00307B45" w:rsidRDefault="00307B45" w:rsidP="004D5F44">
      <w:pPr>
        <w:spacing w:line="360" w:lineRule="auto"/>
      </w:pPr>
      <w:r>
        <w:rPr>
          <w:rFonts w:hint="eastAsia"/>
        </w:rPr>
        <w:t xml:space="preserve">    A</w:t>
      </w:r>
      <w:r>
        <w:rPr>
          <w:rFonts w:hint="eastAsia"/>
        </w:rPr>
        <w:t>．</w:t>
      </w:r>
      <w:r>
        <w:rPr>
          <w:rFonts w:hint="eastAsia"/>
        </w:rPr>
        <w:t>100    B</w:t>
      </w:r>
      <w:r>
        <w:rPr>
          <w:rFonts w:hint="eastAsia"/>
        </w:rPr>
        <w:t>．</w:t>
      </w:r>
      <w:r>
        <w:rPr>
          <w:rFonts w:hint="eastAsia"/>
        </w:rPr>
        <w:t>200    C</w:t>
      </w:r>
      <w:r>
        <w:rPr>
          <w:rFonts w:hint="eastAsia"/>
        </w:rPr>
        <w:t>．</w:t>
      </w:r>
      <w:r>
        <w:rPr>
          <w:rFonts w:hint="eastAsia"/>
        </w:rPr>
        <w:t>300</w:t>
      </w:r>
    </w:p>
    <w:p w:rsidR="00307B45" w:rsidRDefault="00307B45" w:rsidP="004D5F44">
      <w:pPr>
        <w:spacing w:line="360" w:lineRule="auto"/>
      </w:pPr>
      <w:r>
        <w:rPr>
          <w:rFonts w:hint="eastAsia"/>
        </w:rPr>
        <w:t xml:space="preserve">  </w:t>
      </w:r>
      <w:r w:rsidRPr="00AC59BE">
        <w:rPr>
          <w:rFonts w:hint="eastAsia"/>
          <w:b/>
        </w:rPr>
        <w:t>答案：</w:t>
      </w:r>
      <w:r>
        <w:rPr>
          <w:rFonts w:hint="eastAsia"/>
        </w:rPr>
        <w:t>C</w:t>
      </w:r>
    </w:p>
    <w:p w:rsidR="00307B45" w:rsidRDefault="00307B45" w:rsidP="004D5F44">
      <w:pPr>
        <w:spacing w:line="360" w:lineRule="auto"/>
      </w:pPr>
      <w:r>
        <w:rPr>
          <w:rFonts w:hint="eastAsia"/>
        </w:rPr>
        <w:t>6</w:t>
      </w:r>
      <w:r>
        <w:rPr>
          <w:rFonts w:hint="eastAsia"/>
        </w:rPr>
        <w:t>．需要单独采样并将采集的样品全部用于测定的项目是</w:t>
      </w:r>
      <w:r>
        <w:rPr>
          <w:rFonts w:hint="eastAsia"/>
          <w:u w:val="single"/>
        </w:rPr>
        <w:t xml:space="preserve">              </w:t>
      </w:r>
      <w:r>
        <w:rPr>
          <w:rFonts w:hint="eastAsia"/>
        </w:rPr>
        <w:t>。</w:t>
      </w:r>
      <w:r>
        <w:rPr>
          <w:rFonts w:hint="eastAsia"/>
        </w:rPr>
        <w:t>(    )</w:t>
      </w:r>
    </w:p>
    <w:p w:rsidR="00307B45" w:rsidRDefault="00307B45" w:rsidP="004D5F44">
      <w:pPr>
        <w:spacing w:line="360" w:lineRule="auto"/>
      </w:pPr>
      <w:r>
        <w:rPr>
          <w:rFonts w:hint="eastAsia"/>
        </w:rPr>
        <w:t xml:space="preserve">    A</w:t>
      </w:r>
      <w:r>
        <w:rPr>
          <w:rFonts w:hint="eastAsia"/>
        </w:rPr>
        <w:t>．余氯</w:t>
      </w:r>
      <w:r>
        <w:rPr>
          <w:rFonts w:hint="eastAsia"/>
        </w:rPr>
        <w:t xml:space="preserve">    B</w:t>
      </w:r>
      <w:r>
        <w:rPr>
          <w:rFonts w:hint="eastAsia"/>
        </w:rPr>
        <w:t>．硫化物</w:t>
      </w:r>
      <w:r>
        <w:rPr>
          <w:rFonts w:hint="eastAsia"/>
        </w:rPr>
        <w:t xml:space="preserve">    C</w:t>
      </w:r>
      <w:r>
        <w:rPr>
          <w:rFonts w:hint="eastAsia"/>
        </w:rPr>
        <w:t>．油类</w:t>
      </w:r>
    </w:p>
    <w:p w:rsidR="00307B45" w:rsidRDefault="00307B45" w:rsidP="004D5F44">
      <w:pPr>
        <w:spacing w:line="360" w:lineRule="auto"/>
      </w:pPr>
      <w:r>
        <w:rPr>
          <w:rFonts w:hint="eastAsia"/>
        </w:rPr>
        <w:t xml:space="preserve">  </w:t>
      </w:r>
      <w:r w:rsidRPr="00AC59BE">
        <w:rPr>
          <w:rFonts w:hint="eastAsia"/>
          <w:b/>
        </w:rPr>
        <w:t>答案：</w:t>
      </w:r>
      <w:r>
        <w:rPr>
          <w:rFonts w:hint="eastAsia"/>
        </w:rPr>
        <w:t>C</w:t>
      </w:r>
    </w:p>
    <w:p w:rsidR="00307B45" w:rsidRPr="00AC59BE" w:rsidRDefault="00307B45" w:rsidP="004D5F44">
      <w:pPr>
        <w:spacing w:line="360" w:lineRule="auto"/>
        <w:rPr>
          <w:u w:val="single"/>
        </w:rPr>
      </w:pPr>
      <w:r>
        <w:rPr>
          <w:rFonts w:hint="eastAsia"/>
        </w:rPr>
        <w:t>7</w:t>
      </w:r>
      <w:r>
        <w:rPr>
          <w:rFonts w:hint="eastAsia"/>
        </w:rPr>
        <w:t>．平原</w:t>
      </w:r>
      <w:r>
        <w:rPr>
          <w:rFonts w:hint="eastAsia"/>
        </w:rPr>
        <w:t>(</w:t>
      </w:r>
      <w:r>
        <w:rPr>
          <w:rFonts w:hint="eastAsia"/>
        </w:rPr>
        <w:t>含盆地</w:t>
      </w:r>
      <w:r>
        <w:rPr>
          <w:rFonts w:hint="eastAsia"/>
        </w:rPr>
        <w:t>)</w:t>
      </w:r>
      <w:r>
        <w:rPr>
          <w:rFonts w:hint="eastAsia"/>
        </w:rPr>
        <w:t>地区，国控地下水监测点网密度一般不少于每</w:t>
      </w:r>
      <w:r>
        <w:rPr>
          <w:rFonts w:hint="eastAsia"/>
        </w:rPr>
        <w:t>100km</w:t>
      </w:r>
      <w:r w:rsidRPr="00307B45">
        <w:rPr>
          <w:rFonts w:hint="eastAsia"/>
          <w:vertAlign w:val="superscript"/>
        </w:rPr>
        <w:t>2</w:t>
      </w:r>
      <w:r>
        <w:rPr>
          <w:rFonts w:hint="eastAsia"/>
          <w:u w:val="single"/>
        </w:rPr>
        <w:t xml:space="preserve">          </w:t>
      </w:r>
      <w:r>
        <w:rPr>
          <w:rFonts w:hint="eastAsia"/>
        </w:rPr>
        <w:t>眼井。</w:t>
      </w:r>
      <w:r>
        <w:rPr>
          <w:rFonts w:hint="eastAsia"/>
        </w:rPr>
        <w:t>(    )</w:t>
      </w:r>
    </w:p>
    <w:p w:rsidR="00307B45" w:rsidRDefault="00307B45" w:rsidP="004D5F44">
      <w:pPr>
        <w:spacing w:line="360" w:lineRule="auto"/>
      </w:pPr>
      <w:r>
        <w:rPr>
          <w:rFonts w:hint="eastAsia"/>
        </w:rPr>
        <w:t xml:space="preserve">    A</w:t>
      </w:r>
      <w:r>
        <w:rPr>
          <w:rFonts w:hint="eastAsia"/>
        </w:rPr>
        <w:t>．</w:t>
      </w:r>
      <w:r>
        <w:rPr>
          <w:rFonts w:hint="eastAsia"/>
        </w:rPr>
        <w:t>0</w:t>
      </w:r>
      <w:r>
        <w:rPr>
          <w:rFonts w:hint="eastAsia"/>
        </w:rPr>
        <w:t>．</w:t>
      </w:r>
      <w:r>
        <w:rPr>
          <w:rFonts w:hint="eastAsia"/>
        </w:rPr>
        <w:t>1    B</w:t>
      </w:r>
      <w:r>
        <w:rPr>
          <w:rFonts w:hint="eastAsia"/>
        </w:rPr>
        <w:t>．</w:t>
      </w:r>
      <w:r>
        <w:rPr>
          <w:rFonts w:hint="eastAsia"/>
        </w:rPr>
        <w:t>0</w:t>
      </w:r>
      <w:r>
        <w:rPr>
          <w:rFonts w:hint="eastAsia"/>
        </w:rPr>
        <w:t>．</w:t>
      </w:r>
      <w:r>
        <w:rPr>
          <w:rFonts w:hint="eastAsia"/>
        </w:rPr>
        <w:t>2    C</w:t>
      </w:r>
      <w:r>
        <w:rPr>
          <w:rFonts w:hint="eastAsia"/>
        </w:rPr>
        <w:t>．</w:t>
      </w:r>
      <w:r>
        <w:rPr>
          <w:rFonts w:hint="eastAsia"/>
        </w:rPr>
        <w:t>0</w:t>
      </w:r>
      <w:r>
        <w:rPr>
          <w:rFonts w:hint="eastAsia"/>
        </w:rPr>
        <w:t>．</w:t>
      </w:r>
      <w:r>
        <w:rPr>
          <w:rFonts w:hint="eastAsia"/>
        </w:rPr>
        <w:t>5</w:t>
      </w:r>
    </w:p>
    <w:p w:rsidR="00307B45" w:rsidRDefault="00307B45" w:rsidP="004D5F44">
      <w:pPr>
        <w:spacing w:line="360" w:lineRule="auto"/>
      </w:pPr>
      <w:r>
        <w:rPr>
          <w:rFonts w:hint="eastAsia"/>
        </w:rPr>
        <w:t xml:space="preserve">  </w:t>
      </w:r>
      <w:r w:rsidRPr="00314516">
        <w:rPr>
          <w:rFonts w:hint="eastAsia"/>
          <w:b/>
        </w:rPr>
        <w:t>答案：</w:t>
      </w:r>
      <w:r>
        <w:rPr>
          <w:rFonts w:hint="eastAsia"/>
        </w:rPr>
        <w:t>B</w:t>
      </w:r>
    </w:p>
    <w:p w:rsidR="00307B45" w:rsidRDefault="00307B45" w:rsidP="004D5F44">
      <w:pPr>
        <w:spacing w:line="360" w:lineRule="auto"/>
      </w:pPr>
      <w:r>
        <w:rPr>
          <w:rFonts w:hint="eastAsia"/>
        </w:rPr>
        <w:t>8</w:t>
      </w:r>
      <w:r>
        <w:rPr>
          <w:rFonts w:hint="eastAsia"/>
        </w:rPr>
        <w:t>．渗坑、渗井和固体废物堆放区的污染物在含水层渗透性较大的地区以</w:t>
      </w:r>
      <w:r>
        <w:rPr>
          <w:rFonts w:hint="eastAsia"/>
          <w:u w:val="single"/>
        </w:rPr>
        <w:t xml:space="preserve">         </w:t>
      </w:r>
      <w:r>
        <w:rPr>
          <w:rFonts w:hint="eastAsia"/>
        </w:rPr>
        <w:t>污染扩散，监测井应沿地下水流向布设，以平行及垂直的监测线进行控制。</w:t>
      </w:r>
      <w:r>
        <w:rPr>
          <w:rFonts w:hint="eastAsia"/>
        </w:rPr>
        <w:t>(    )</w:t>
      </w:r>
    </w:p>
    <w:p w:rsidR="00307B45" w:rsidRDefault="00307B45" w:rsidP="004D5F44">
      <w:pPr>
        <w:spacing w:line="360" w:lineRule="auto"/>
      </w:pPr>
      <w:r>
        <w:rPr>
          <w:rFonts w:hint="eastAsia"/>
        </w:rPr>
        <w:t xml:space="preserve">    A.</w:t>
      </w:r>
      <w:r>
        <w:rPr>
          <w:rFonts w:hint="eastAsia"/>
        </w:rPr>
        <w:t>条带状</w:t>
      </w:r>
      <w:r>
        <w:rPr>
          <w:rFonts w:hint="eastAsia"/>
        </w:rPr>
        <w:t xml:space="preserve">  B</w:t>
      </w:r>
      <w:r>
        <w:rPr>
          <w:rFonts w:hint="eastAsia"/>
        </w:rPr>
        <w:t>．点状</w:t>
      </w:r>
      <w:r>
        <w:rPr>
          <w:rFonts w:hint="eastAsia"/>
        </w:rPr>
        <w:t xml:space="preserve">  C</w:t>
      </w:r>
      <w:r>
        <w:rPr>
          <w:rFonts w:hint="eastAsia"/>
        </w:rPr>
        <w:t>．块状</w:t>
      </w:r>
    </w:p>
    <w:p w:rsidR="00307B45" w:rsidRDefault="00307B45" w:rsidP="004D5F44">
      <w:pPr>
        <w:spacing w:line="360" w:lineRule="auto"/>
      </w:pPr>
      <w:r>
        <w:rPr>
          <w:rFonts w:hint="eastAsia"/>
        </w:rPr>
        <w:t xml:space="preserve">  </w:t>
      </w:r>
      <w:r w:rsidRPr="00AC59BE">
        <w:rPr>
          <w:rFonts w:hint="eastAsia"/>
          <w:b/>
        </w:rPr>
        <w:t>答案：</w:t>
      </w:r>
      <w:r>
        <w:rPr>
          <w:rFonts w:hint="eastAsia"/>
        </w:rPr>
        <w:t>A</w:t>
      </w:r>
    </w:p>
    <w:p w:rsidR="00307B45" w:rsidRDefault="00307B45" w:rsidP="004D5F44">
      <w:pPr>
        <w:spacing w:line="360" w:lineRule="auto"/>
      </w:pPr>
      <w:r>
        <w:rPr>
          <w:rFonts w:hint="eastAsia"/>
        </w:rPr>
        <w:t>9</w:t>
      </w:r>
      <w:r>
        <w:rPr>
          <w:rFonts w:hint="eastAsia"/>
        </w:rPr>
        <w:t>．地下水监测井井管内径不宜小于</w:t>
      </w:r>
      <w:r>
        <w:rPr>
          <w:rFonts w:hint="eastAsia"/>
          <w:u w:val="single"/>
        </w:rPr>
        <w:t xml:space="preserve">           </w:t>
      </w:r>
      <w:r>
        <w:rPr>
          <w:rFonts w:hint="eastAsia"/>
        </w:rPr>
        <w:t>m</w:t>
      </w:r>
      <w:r>
        <w:rPr>
          <w:rFonts w:hint="eastAsia"/>
        </w:rPr>
        <w:t>。</w:t>
      </w:r>
      <w:r>
        <w:rPr>
          <w:rFonts w:hint="eastAsia"/>
        </w:rPr>
        <w:t>(    )</w:t>
      </w:r>
    </w:p>
    <w:p w:rsidR="00307B45" w:rsidRDefault="00307B45" w:rsidP="004D5F44">
      <w:pPr>
        <w:spacing w:line="360" w:lineRule="auto"/>
      </w:pPr>
      <w:r>
        <w:rPr>
          <w:rFonts w:hint="eastAsia"/>
        </w:rPr>
        <w:t xml:space="preserve">    A</w:t>
      </w:r>
      <w:r>
        <w:rPr>
          <w:rFonts w:hint="eastAsia"/>
        </w:rPr>
        <w:t>．</w:t>
      </w:r>
      <w:r>
        <w:rPr>
          <w:rFonts w:hint="eastAsia"/>
        </w:rPr>
        <w:t>0</w:t>
      </w:r>
      <w:r>
        <w:rPr>
          <w:rFonts w:hint="eastAsia"/>
        </w:rPr>
        <w:t>．</w:t>
      </w:r>
      <w:r>
        <w:rPr>
          <w:rFonts w:hint="eastAsia"/>
        </w:rPr>
        <w:t>1    B</w:t>
      </w:r>
      <w:r>
        <w:rPr>
          <w:rFonts w:hint="eastAsia"/>
        </w:rPr>
        <w:t>．</w:t>
      </w:r>
      <w:r>
        <w:rPr>
          <w:rFonts w:hint="eastAsia"/>
        </w:rPr>
        <w:t>0</w:t>
      </w:r>
      <w:r>
        <w:rPr>
          <w:rFonts w:hint="eastAsia"/>
        </w:rPr>
        <w:t>．</w:t>
      </w:r>
      <w:r>
        <w:rPr>
          <w:rFonts w:hint="eastAsia"/>
        </w:rPr>
        <w:t>2    C</w:t>
      </w:r>
      <w:r>
        <w:rPr>
          <w:rFonts w:hint="eastAsia"/>
        </w:rPr>
        <w:t>．</w:t>
      </w:r>
      <w:r>
        <w:rPr>
          <w:rFonts w:hint="eastAsia"/>
        </w:rPr>
        <w:t>0</w:t>
      </w:r>
      <w:r>
        <w:rPr>
          <w:rFonts w:hint="eastAsia"/>
        </w:rPr>
        <w:t>．</w:t>
      </w:r>
      <w:r>
        <w:rPr>
          <w:rFonts w:hint="eastAsia"/>
        </w:rPr>
        <w:t>5</w:t>
      </w:r>
    </w:p>
    <w:p w:rsidR="00307B45" w:rsidRDefault="00307B45" w:rsidP="004D5F44">
      <w:pPr>
        <w:spacing w:line="360" w:lineRule="auto"/>
      </w:pPr>
      <w:r>
        <w:rPr>
          <w:rFonts w:hint="eastAsia"/>
        </w:rPr>
        <w:t xml:space="preserve">  </w:t>
      </w:r>
      <w:r w:rsidRPr="00AC59BE">
        <w:rPr>
          <w:rFonts w:hint="eastAsia"/>
          <w:b/>
        </w:rPr>
        <w:t>答案：</w:t>
      </w:r>
      <w:r>
        <w:rPr>
          <w:rFonts w:hint="eastAsia"/>
        </w:rPr>
        <w:t>A</w:t>
      </w:r>
    </w:p>
    <w:p w:rsidR="00307B45" w:rsidRDefault="00307B45" w:rsidP="004D5F44">
      <w:pPr>
        <w:spacing w:line="360" w:lineRule="auto"/>
      </w:pPr>
      <w:r>
        <w:rPr>
          <w:rFonts w:hint="eastAsia"/>
        </w:rPr>
        <w:t>10</w:t>
      </w:r>
      <w:r>
        <w:rPr>
          <w:rFonts w:hint="eastAsia"/>
        </w:rPr>
        <w:t>．新凿地下水监测井的终孔直径不宜小于</w:t>
      </w:r>
      <w:r>
        <w:rPr>
          <w:rFonts w:hint="eastAsia"/>
          <w:u w:val="single"/>
        </w:rPr>
        <w:t xml:space="preserve">                 </w:t>
      </w:r>
      <w:r>
        <w:rPr>
          <w:rFonts w:hint="eastAsia"/>
        </w:rPr>
        <w:t>m</w:t>
      </w:r>
      <w:r>
        <w:rPr>
          <w:rFonts w:hint="eastAsia"/>
        </w:rPr>
        <w:t>。</w:t>
      </w:r>
      <w:r>
        <w:rPr>
          <w:rFonts w:hint="eastAsia"/>
        </w:rPr>
        <w:t>(    )</w:t>
      </w:r>
    </w:p>
    <w:p w:rsidR="00307B45" w:rsidRDefault="00307B45" w:rsidP="004D5F44">
      <w:pPr>
        <w:spacing w:line="360" w:lineRule="auto"/>
      </w:pPr>
      <w:r>
        <w:rPr>
          <w:rFonts w:hint="eastAsia"/>
        </w:rPr>
        <w:t xml:space="preserve">    A</w:t>
      </w:r>
      <w:r>
        <w:rPr>
          <w:rFonts w:hint="eastAsia"/>
        </w:rPr>
        <w:t>．</w:t>
      </w:r>
      <w:r>
        <w:rPr>
          <w:rFonts w:hint="eastAsia"/>
        </w:rPr>
        <w:t>0</w:t>
      </w:r>
      <w:r>
        <w:rPr>
          <w:rFonts w:hint="eastAsia"/>
        </w:rPr>
        <w:t>．</w:t>
      </w:r>
      <w:r>
        <w:rPr>
          <w:rFonts w:hint="eastAsia"/>
        </w:rPr>
        <w:t>25    B</w:t>
      </w:r>
      <w:r>
        <w:rPr>
          <w:rFonts w:hint="eastAsia"/>
        </w:rPr>
        <w:t>．</w:t>
      </w:r>
      <w:r>
        <w:rPr>
          <w:rFonts w:hint="eastAsia"/>
        </w:rPr>
        <w:t>0</w:t>
      </w:r>
      <w:r>
        <w:rPr>
          <w:rFonts w:hint="eastAsia"/>
        </w:rPr>
        <w:t>．</w:t>
      </w:r>
      <w:r>
        <w:rPr>
          <w:rFonts w:hint="eastAsia"/>
        </w:rPr>
        <w:t>5    C</w:t>
      </w:r>
      <w:r>
        <w:rPr>
          <w:rFonts w:hint="eastAsia"/>
        </w:rPr>
        <w:t>．</w:t>
      </w:r>
      <w:r>
        <w:rPr>
          <w:rFonts w:hint="eastAsia"/>
        </w:rPr>
        <w:t>1</w:t>
      </w:r>
    </w:p>
    <w:p w:rsidR="00307B45" w:rsidRDefault="00307B45" w:rsidP="004D5F44">
      <w:pPr>
        <w:spacing w:line="360" w:lineRule="auto"/>
      </w:pPr>
      <w:r>
        <w:rPr>
          <w:rFonts w:hint="eastAsia"/>
        </w:rPr>
        <w:t xml:space="preserve">  </w:t>
      </w:r>
      <w:r w:rsidRPr="00AC59BE">
        <w:rPr>
          <w:rFonts w:hint="eastAsia"/>
          <w:b/>
        </w:rPr>
        <w:t>答案：</w:t>
      </w:r>
      <w:r>
        <w:rPr>
          <w:rFonts w:hint="eastAsia"/>
        </w:rPr>
        <w:t>A</w:t>
      </w:r>
    </w:p>
    <w:p w:rsidR="00307B45" w:rsidRDefault="00307B45" w:rsidP="004D5F44">
      <w:pPr>
        <w:spacing w:line="360" w:lineRule="auto"/>
      </w:pPr>
      <w:r>
        <w:rPr>
          <w:rFonts w:hint="eastAsia"/>
        </w:rPr>
        <w:t>11</w:t>
      </w:r>
      <w:r>
        <w:rPr>
          <w:rFonts w:hint="eastAsia"/>
        </w:rPr>
        <w:t>，从监测井中采集水样，采样深度应在地下水水面</w:t>
      </w:r>
      <w:r>
        <w:rPr>
          <w:rFonts w:hint="eastAsia"/>
          <w:u w:val="single"/>
        </w:rPr>
        <w:t xml:space="preserve">            </w:t>
      </w:r>
      <w:r>
        <w:rPr>
          <w:rFonts w:hint="eastAsia"/>
        </w:rPr>
        <w:t>m</w:t>
      </w:r>
      <w:r>
        <w:rPr>
          <w:rFonts w:hint="eastAsia"/>
        </w:rPr>
        <w:t>以下，以保证水样能代表地下水水质。</w:t>
      </w:r>
      <w:r>
        <w:rPr>
          <w:rFonts w:hint="eastAsia"/>
        </w:rPr>
        <w:t>(    )</w:t>
      </w:r>
    </w:p>
    <w:p w:rsidR="00307B45" w:rsidRDefault="00307B45" w:rsidP="004D5F44">
      <w:pPr>
        <w:spacing w:line="360" w:lineRule="auto"/>
      </w:pPr>
      <w:r>
        <w:rPr>
          <w:rFonts w:hint="eastAsia"/>
        </w:rPr>
        <w:t xml:space="preserve">    A</w:t>
      </w:r>
      <w:r>
        <w:rPr>
          <w:rFonts w:hint="eastAsia"/>
        </w:rPr>
        <w:t>．</w:t>
      </w:r>
      <w:r>
        <w:rPr>
          <w:rFonts w:hint="eastAsia"/>
        </w:rPr>
        <w:t>0</w:t>
      </w:r>
      <w:r>
        <w:rPr>
          <w:rFonts w:hint="eastAsia"/>
        </w:rPr>
        <w:t>．</w:t>
      </w:r>
      <w:r>
        <w:rPr>
          <w:rFonts w:hint="eastAsia"/>
        </w:rPr>
        <w:t>2    B</w:t>
      </w:r>
      <w:r>
        <w:rPr>
          <w:rFonts w:hint="eastAsia"/>
        </w:rPr>
        <w:t>．</w:t>
      </w:r>
      <w:r>
        <w:rPr>
          <w:rFonts w:hint="eastAsia"/>
        </w:rPr>
        <w:t>0</w:t>
      </w:r>
      <w:r>
        <w:rPr>
          <w:rFonts w:hint="eastAsia"/>
        </w:rPr>
        <w:t>．</w:t>
      </w:r>
      <w:r>
        <w:rPr>
          <w:rFonts w:hint="eastAsia"/>
        </w:rPr>
        <w:t>5    C</w:t>
      </w:r>
      <w:r>
        <w:rPr>
          <w:rFonts w:hint="eastAsia"/>
        </w:rPr>
        <w:t>．</w:t>
      </w:r>
      <w:r>
        <w:rPr>
          <w:rFonts w:hint="eastAsia"/>
        </w:rPr>
        <w:t>1</w:t>
      </w:r>
    </w:p>
    <w:p w:rsidR="003E1C7B" w:rsidRDefault="00307B45" w:rsidP="004D5F44">
      <w:pPr>
        <w:spacing w:line="360" w:lineRule="auto"/>
      </w:pPr>
      <w:r>
        <w:rPr>
          <w:rFonts w:hint="eastAsia"/>
        </w:rPr>
        <w:t xml:space="preserve">  </w:t>
      </w:r>
      <w:r w:rsidRPr="00AC59BE">
        <w:rPr>
          <w:rFonts w:hint="eastAsia"/>
          <w:b/>
        </w:rPr>
        <w:t>答案：</w:t>
      </w:r>
      <w:r>
        <w:rPr>
          <w:rFonts w:hint="eastAsia"/>
        </w:rPr>
        <w:t>B</w:t>
      </w:r>
    </w:p>
    <w:p w:rsidR="00307B45" w:rsidRDefault="00307B45" w:rsidP="004D5F44">
      <w:pPr>
        <w:spacing w:line="360" w:lineRule="auto"/>
      </w:pPr>
      <w:r>
        <w:rPr>
          <w:rFonts w:hint="eastAsia"/>
        </w:rPr>
        <w:t>12</w:t>
      </w:r>
      <w:r>
        <w:rPr>
          <w:rFonts w:hint="eastAsia"/>
        </w:rPr>
        <w:t>．地下水监测项目中，水温监测每年</w:t>
      </w:r>
      <w:r>
        <w:rPr>
          <w:rFonts w:hint="eastAsia"/>
        </w:rPr>
        <w:t>1</w:t>
      </w:r>
      <w:r>
        <w:rPr>
          <w:rFonts w:hint="eastAsia"/>
        </w:rPr>
        <w:t>次，可与</w:t>
      </w:r>
      <w:r>
        <w:rPr>
          <w:rFonts w:hint="eastAsia"/>
          <w:u w:val="single"/>
        </w:rPr>
        <w:t xml:space="preserve">             </w:t>
      </w:r>
      <w:r>
        <w:rPr>
          <w:rFonts w:hint="eastAsia"/>
        </w:rPr>
        <w:t>水位监测同步进行。</w:t>
      </w:r>
      <w:r>
        <w:rPr>
          <w:rFonts w:hint="eastAsia"/>
        </w:rPr>
        <w:t>(    )</w:t>
      </w:r>
    </w:p>
    <w:p w:rsidR="00307B45" w:rsidRDefault="00307B45" w:rsidP="004D5F44">
      <w:pPr>
        <w:spacing w:line="360" w:lineRule="auto"/>
      </w:pPr>
      <w:r>
        <w:rPr>
          <w:rFonts w:hint="eastAsia"/>
        </w:rPr>
        <w:t xml:space="preserve">    A</w:t>
      </w:r>
      <w:r>
        <w:rPr>
          <w:rFonts w:hint="eastAsia"/>
        </w:rPr>
        <w:t>．平水期</w:t>
      </w:r>
      <w:r>
        <w:rPr>
          <w:rFonts w:hint="eastAsia"/>
        </w:rPr>
        <w:t xml:space="preserve">    B</w:t>
      </w:r>
      <w:r>
        <w:rPr>
          <w:rFonts w:hint="eastAsia"/>
        </w:rPr>
        <w:t>．丰水期</w:t>
      </w:r>
      <w:r>
        <w:rPr>
          <w:rFonts w:hint="eastAsia"/>
        </w:rPr>
        <w:t xml:space="preserve">    C</w:t>
      </w:r>
      <w:r>
        <w:rPr>
          <w:rFonts w:hint="eastAsia"/>
        </w:rPr>
        <w:t>．枯水期</w:t>
      </w:r>
    </w:p>
    <w:p w:rsidR="003E1C7B" w:rsidRDefault="00307B45" w:rsidP="004D5F44">
      <w:pPr>
        <w:spacing w:line="360" w:lineRule="auto"/>
      </w:pPr>
      <w:r>
        <w:rPr>
          <w:rFonts w:hint="eastAsia"/>
        </w:rPr>
        <w:lastRenderedPageBreak/>
        <w:t xml:space="preserve">  </w:t>
      </w:r>
      <w:r w:rsidRPr="00AC59BE">
        <w:rPr>
          <w:rFonts w:hint="eastAsia"/>
          <w:b/>
        </w:rPr>
        <w:t>答案：</w:t>
      </w:r>
      <w:r>
        <w:rPr>
          <w:rFonts w:hint="eastAsia"/>
        </w:rPr>
        <w:t>C</w:t>
      </w:r>
    </w:p>
    <w:p w:rsidR="00307B45" w:rsidRDefault="00307B45" w:rsidP="004D5F44">
      <w:pPr>
        <w:spacing w:line="360" w:lineRule="auto"/>
      </w:pPr>
      <w:r>
        <w:rPr>
          <w:rFonts w:hint="eastAsia"/>
        </w:rPr>
        <w:t>13</w:t>
      </w:r>
      <w:r>
        <w:rPr>
          <w:rFonts w:hint="eastAsia"/>
        </w:rPr>
        <w:t>．在地下水监测项目中，北方盐碱区和沿海受潮汐影响的地区应增测</w:t>
      </w:r>
      <w:r>
        <w:rPr>
          <w:rFonts w:hint="eastAsia"/>
          <w:u w:val="single"/>
        </w:rPr>
        <w:t xml:space="preserve">            </w:t>
      </w:r>
      <w:r>
        <w:rPr>
          <w:rFonts w:hint="eastAsia"/>
        </w:rPr>
        <w:t>项目。</w:t>
      </w:r>
      <w:r>
        <w:t>(    )</w:t>
      </w:r>
    </w:p>
    <w:p w:rsidR="00307B45" w:rsidRDefault="00307B45" w:rsidP="004D5F44">
      <w:pPr>
        <w:spacing w:line="360" w:lineRule="auto"/>
      </w:pPr>
      <w:r>
        <w:rPr>
          <w:rFonts w:hint="eastAsia"/>
        </w:rPr>
        <w:t xml:space="preserve">    A</w:t>
      </w:r>
      <w:r>
        <w:rPr>
          <w:rFonts w:hint="eastAsia"/>
        </w:rPr>
        <w:t>．电导率、磷酸盐及硅酸盐</w:t>
      </w:r>
      <w:r>
        <w:rPr>
          <w:rFonts w:hint="eastAsia"/>
        </w:rPr>
        <w:t xml:space="preserve">    B</w:t>
      </w:r>
      <w:r>
        <w:rPr>
          <w:rFonts w:hint="eastAsia"/>
        </w:rPr>
        <w:t>．有机磷、有机氯农药及凯氏氮</w:t>
      </w:r>
    </w:p>
    <w:p w:rsidR="00307B45" w:rsidRDefault="00307B45" w:rsidP="004D5F44">
      <w:pPr>
        <w:spacing w:line="360" w:lineRule="auto"/>
      </w:pPr>
      <w:r>
        <w:rPr>
          <w:rFonts w:hint="eastAsia"/>
        </w:rPr>
        <w:t xml:space="preserve">    C</w:t>
      </w:r>
      <w:r>
        <w:rPr>
          <w:rFonts w:hint="eastAsia"/>
        </w:rPr>
        <w:t>．电导率、溴化物和碘化物等</w:t>
      </w:r>
      <w:r>
        <w:rPr>
          <w:rFonts w:hint="eastAsia"/>
        </w:rPr>
        <w:t xml:space="preserve">    </w:t>
      </w:r>
    </w:p>
    <w:p w:rsidR="003E1C7B" w:rsidRDefault="00307B45" w:rsidP="004D5F44">
      <w:pPr>
        <w:spacing w:line="360" w:lineRule="auto"/>
      </w:pPr>
      <w:r>
        <w:rPr>
          <w:rFonts w:hint="eastAsia"/>
        </w:rPr>
        <w:t xml:space="preserve">  </w:t>
      </w:r>
      <w:r w:rsidRPr="00AC59BE">
        <w:rPr>
          <w:rFonts w:hint="eastAsia"/>
          <w:b/>
        </w:rPr>
        <w:t>答案：</w:t>
      </w:r>
      <w:r>
        <w:rPr>
          <w:rFonts w:hint="eastAsia"/>
        </w:rPr>
        <w:t>C</w:t>
      </w:r>
    </w:p>
    <w:p w:rsidR="00307B45" w:rsidRDefault="00307B45" w:rsidP="004D5F44">
      <w:pPr>
        <w:spacing w:line="360" w:lineRule="auto"/>
      </w:pPr>
      <w:r>
        <w:rPr>
          <w:rFonts w:hint="eastAsia"/>
        </w:rPr>
        <w:t>14</w:t>
      </w:r>
      <w:r>
        <w:rPr>
          <w:rFonts w:hint="eastAsia"/>
        </w:rPr>
        <w:t>．等比例混合水样为</w:t>
      </w:r>
      <w:r>
        <w:rPr>
          <w:rFonts w:hint="eastAsia"/>
          <w:u w:val="single"/>
        </w:rPr>
        <w:t xml:space="preserve">              </w:t>
      </w:r>
      <w:r>
        <w:rPr>
          <w:rFonts w:hint="eastAsia"/>
        </w:rPr>
        <w:t>。</w:t>
      </w:r>
      <w:r>
        <w:rPr>
          <w:rFonts w:hint="eastAsia"/>
        </w:rPr>
        <w:t>(    )</w:t>
      </w:r>
    </w:p>
    <w:p w:rsidR="00307B45" w:rsidRDefault="00307B45" w:rsidP="004D5F44">
      <w:pPr>
        <w:spacing w:line="360" w:lineRule="auto"/>
      </w:pPr>
      <w:r>
        <w:rPr>
          <w:rFonts w:hint="eastAsia"/>
        </w:rPr>
        <w:t xml:space="preserve">    A</w:t>
      </w:r>
      <w:r>
        <w:rPr>
          <w:rFonts w:hint="eastAsia"/>
        </w:rPr>
        <w:t>．在某一时段内，在同一采样点所采水样量随时间与流量成比例的混合水样</w:t>
      </w:r>
    </w:p>
    <w:p w:rsidR="00307B45" w:rsidRDefault="00307B45" w:rsidP="004D5F44">
      <w:pPr>
        <w:spacing w:line="360" w:lineRule="auto"/>
        <w:ind w:firstLine="435"/>
      </w:pPr>
      <w:r>
        <w:rPr>
          <w:rFonts w:hint="eastAsia"/>
        </w:rPr>
        <w:t>B</w:t>
      </w:r>
      <w:r>
        <w:rPr>
          <w:rFonts w:hint="eastAsia"/>
        </w:rPr>
        <w:t>．在某一时段内，在同一采样点按等时间间隔采等体积水样的混合水样</w:t>
      </w:r>
    </w:p>
    <w:p w:rsidR="007E0CE6" w:rsidRDefault="007E0CE6" w:rsidP="004D5F44">
      <w:pPr>
        <w:spacing w:line="360" w:lineRule="auto"/>
      </w:pPr>
      <w:r>
        <w:rPr>
          <w:rFonts w:hint="eastAsia"/>
        </w:rPr>
        <w:t xml:space="preserve">    C</w:t>
      </w:r>
      <w:r>
        <w:rPr>
          <w:rFonts w:hint="eastAsia"/>
        </w:rPr>
        <w:t>．从水中不连续地随机</w:t>
      </w:r>
      <w:r>
        <w:rPr>
          <w:rFonts w:hint="eastAsia"/>
        </w:rPr>
        <w:t>(</w:t>
      </w:r>
      <w:r>
        <w:rPr>
          <w:rFonts w:hint="eastAsia"/>
        </w:rPr>
        <w:t>如时间、流量和地点</w:t>
      </w:r>
      <w:r>
        <w:rPr>
          <w:rFonts w:hint="eastAsia"/>
        </w:rPr>
        <w:t>)</w:t>
      </w:r>
      <w:r>
        <w:rPr>
          <w:rFonts w:hint="eastAsia"/>
        </w:rPr>
        <w:t>采集的样品</w:t>
      </w:r>
    </w:p>
    <w:p w:rsidR="007E0CE6" w:rsidRDefault="007E0CE6" w:rsidP="004D5F44">
      <w:pPr>
        <w:spacing w:line="360" w:lineRule="auto"/>
      </w:pPr>
      <w:r>
        <w:rPr>
          <w:rFonts w:hint="eastAsia"/>
        </w:rPr>
        <w:t xml:space="preserve">    </w:t>
      </w:r>
      <w:r w:rsidRPr="00AC59BE">
        <w:rPr>
          <w:rFonts w:hint="eastAsia"/>
          <w:b/>
        </w:rPr>
        <w:t>答案：</w:t>
      </w:r>
      <w:r>
        <w:rPr>
          <w:rFonts w:hint="eastAsia"/>
        </w:rPr>
        <w:t>A</w:t>
      </w:r>
    </w:p>
    <w:p w:rsidR="007E0CE6" w:rsidRDefault="007E0CE6" w:rsidP="004D5F44">
      <w:pPr>
        <w:spacing w:line="360" w:lineRule="auto"/>
      </w:pPr>
      <w:r>
        <w:rPr>
          <w:rFonts w:hint="eastAsia"/>
        </w:rPr>
        <w:t>15</w:t>
      </w:r>
      <w:r>
        <w:rPr>
          <w:rFonts w:hint="eastAsia"/>
        </w:rPr>
        <w:t>．废水中一类污染物采样点设置在</w:t>
      </w:r>
      <w:r>
        <w:rPr>
          <w:rFonts w:hint="eastAsia"/>
          <w:u w:val="single"/>
        </w:rPr>
        <w:t xml:space="preserve">                 </w:t>
      </w:r>
      <w:r>
        <w:rPr>
          <w:rFonts w:hint="eastAsia"/>
        </w:rPr>
        <w:t>。</w:t>
      </w:r>
      <w:r>
        <w:rPr>
          <w:rFonts w:hint="eastAsia"/>
        </w:rPr>
        <w:t>(    )</w:t>
      </w:r>
    </w:p>
    <w:p w:rsidR="007E0CE6" w:rsidRDefault="007E0CE6" w:rsidP="004D5F44">
      <w:pPr>
        <w:spacing w:line="360" w:lineRule="auto"/>
      </w:pPr>
      <w:r>
        <w:rPr>
          <w:rFonts w:hint="eastAsia"/>
        </w:rPr>
        <w:t xml:space="preserve">    A</w:t>
      </w:r>
      <w:r>
        <w:rPr>
          <w:rFonts w:hint="eastAsia"/>
        </w:rPr>
        <w:t>．车间或车间处理设施排放</w:t>
      </w:r>
      <w:r w:rsidR="00E343CC">
        <w:rPr>
          <w:rFonts w:hint="eastAsia"/>
        </w:rPr>
        <w:t>口</w:t>
      </w:r>
      <w:r>
        <w:rPr>
          <w:rFonts w:hint="eastAsia"/>
        </w:rPr>
        <w:t xml:space="preserve">   B</w:t>
      </w:r>
      <w:r>
        <w:rPr>
          <w:rFonts w:hint="eastAsia"/>
        </w:rPr>
        <w:t>．排污单位的总排口</w:t>
      </w:r>
    </w:p>
    <w:p w:rsidR="007E0CE6" w:rsidRDefault="007E0CE6" w:rsidP="004D5F44">
      <w:pPr>
        <w:spacing w:line="360" w:lineRule="auto"/>
      </w:pPr>
      <w:r>
        <w:rPr>
          <w:rFonts w:hint="eastAsia"/>
        </w:rPr>
        <w:t xml:space="preserve">    C</w:t>
      </w:r>
      <w:r>
        <w:rPr>
          <w:rFonts w:hint="eastAsia"/>
        </w:rPr>
        <w:t>．车间处理设施入口</w:t>
      </w:r>
    </w:p>
    <w:p w:rsidR="007E0CE6" w:rsidRDefault="007E0CE6" w:rsidP="004D5F44">
      <w:pPr>
        <w:spacing w:line="360" w:lineRule="auto"/>
      </w:pPr>
      <w:r>
        <w:rPr>
          <w:rFonts w:hint="eastAsia"/>
        </w:rPr>
        <w:t xml:space="preserve">    </w:t>
      </w:r>
      <w:r w:rsidRPr="00AC59BE">
        <w:rPr>
          <w:rFonts w:hint="eastAsia"/>
          <w:b/>
        </w:rPr>
        <w:t>答案：</w:t>
      </w:r>
      <w:r>
        <w:rPr>
          <w:rFonts w:hint="eastAsia"/>
        </w:rPr>
        <w:t>A</w:t>
      </w:r>
    </w:p>
    <w:p w:rsidR="007E0CE6" w:rsidRDefault="007E0CE6" w:rsidP="004D5F44">
      <w:pPr>
        <w:spacing w:line="360" w:lineRule="auto"/>
      </w:pPr>
      <w:r>
        <w:rPr>
          <w:rFonts w:hint="eastAsia"/>
        </w:rPr>
        <w:t>16</w:t>
      </w:r>
      <w:r>
        <w:rPr>
          <w:rFonts w:hint="eastAsia"/>
        </w:rPr>
        <w:t>．</w:t>
      </w:r>
      <w:r w:rsidRPr="003E1C7B">
        <w:rPr>
          <w:rFonts w:hint="eastAsia"/>
          <w:w w:val="120"/>
          <w:szCs w:val="21"/>
        </w:rPr>
        <w:t>湖库的水质特性在水平方向未呈现明显差异时，允许只在水的最深位置以上布设</w:t>
      </w:r>
      <w:r>
        <w:rPr>
          <w:rFonts w:hint="eastAsia"/>
          <w:u w:val="single"/>
        </w:rPr>
        <w:t xml:space="preserve">               </w:t>
      </w:r>
      <w:r>
        <w:rPr>
          <w:rFonts w:hint="eastAsia"/>
        </w:rPr>
        <w:t>个采样点。</w:t>
      </w:r>
      <w:r>
        <w:rPr>
          <w:rFonts w:hint="eastAsia"/>
        </w:rPr>
        <w:t>(    )</w:t>
      </w:r>
    </w:p>
    <w:p w:rsidR="007E0CE6" w:rsidRDefault="007E0CE6" w:rsidP="004D5F44">
      <w:pPr>
        <w:spacing w:line="360" w:lineRule="auto"/>
      </w:pPr>
      <w:r>
        <w:rPr>
          <w:rFonts w:hint="eastAsia"/>
        </w:rPr>
        <w:t xml:space="preserve">    A</w:t>
      </w:r>
      <w:r>
        <w:rPr>
          <w:rFonts w:hint="eastAsia"/>
        </w:rPr>
        <w:t>．</w:t>
      </w:r>
      <w:r>
        <w:rPr>
          <w:rFonts w:hint="eastAsia"/>
        </w:rPr>
        <w:t>1    B</w:t>
      </w:r>
      <w:r>
        <w:rPr>
          <w:rFonts w:hint="eastAsia"/>
        </w:rPr>
        <w:t>．</w:t>
      </w:r>
      <w:r>
        <w:rPr>
          <w:rFonts w:hint="eastAsia"/>
        </w:rPr>
        <w:t>2    C</w:t>
      </w:r>
      <w:r>
        <w:rPr>
          <w:rFonts w:hint="eastAsia"/>
        </w:rPr>
        <w:t>．</w:t>
      </w:r>
      <w:r>
        <w:rPr>
          <w:rFonts w:hint="eastAsia"/>
        </w:rPr>
        <w:t>4</w:t>
      </w:r>
    </w:p>
    <w:p w:rsidR="007E0CE6" w:rsidRDefault="007E0CE6" w:rsidP="004D5F44">
      <w:pPr>
        <w:spacing w:line="360" w:lineRule="auto"/>
      </w:pPr>
      <w:r>
        <w:rPr>
          <w:rFonts w:hint="eastAsia"/>
        </w:rPr>
        <w:t xml:space="preserve">    </w:t>
      </w:r>
      <w:r>
        <w:rPr>
          <w:rFonts w:hint="eastAsia"/>
        </w:rPr>
        <w:t>答案：</w:t>
      </w:r>
      <w:r>
        <w:rPr>
          <w:rFonts w:hint="eastAsia"/>
        </w:rPr>
        <w:t>A</w:t>
      </w:r>
    </w:p>
    <w:p w:rsidR="007E0CE6" w:rsidRDefault="007E0CE6" w:rsidP="004D5F44">
      <w:pPr>
        <w:spacing w:line="360" w:lineRule="auto"/>
      </w:pPr>
      <w:r>
        <w:rPr>
          <w:rFonts w:hint="eastAsia"/>
        </w:rPr>
        <w:t>17</w:t>
      </w:r>
      <w:r>
        <w:rPr>
          <w:rFonts w:hint="eastAsia"/>
        </w:rPr>
        <w:t>．湖泊和水库的水质有季节性变化，采样频次取决于水质变化的状况及特性，通常，对于长期水质特性监测，可根据研究目的与要求取合理的监测频率，采定点水样的间隔时间为</w:t>
      </w:r>
      <w:r>
        <w:rPr>
          <w:rFonts w:hint="eastAsia"/>
          <w:u w:val="single"/>
        </w:rPr>
        <w:t xml:space="preserve">          </w:t>
      </w:r>
      <w:r>
        <w:rPr>
          <w:rFonts w:hint="eastAsia"/>
        </w:rPr>
        <w:t>。</w:t>
      </w:r>
      <w:r>
        <w:rPr>
          <w:rFonts w:hint="eastAsia"/>
        </w:rPr>
        <w:t>(    )</w:t>
      </w:r>
    </w:p>
    <w:p w:rsidR="007E0CE6" w:rsidRDefault="007E0CE6" w:rsidP="004D5F44">
      <w:pPr>
        <w:spacing w:line="360" w:lineRule="auto"/>
      </w:pPr>
      <w:r>
        <w:rPr>
          <w:rFonts w:hint="eastAsia"/>
        </w:rPr>
        <w:t xml:space="preserve">    A</w:t>
      </w:r>
      <w:r>
        <w:rPr>
          <w:rFonts w:hint="eastAsia"/>
        </w:rPr>
        <w:t>．一个月</w:t>
      </w:r>
      <w:r>
        <w:rPr>
          <w:rFonts w:hint="eastAsia"/>
        </w:rPr>
        <w:t xml:space="preserve">    B</w:t>
      </w:r>
      <w:r>
        <w:rPr>
          <w:rFonts w:hint="eastAsia"/>
        </w:rPr>
        <w:t>．两个月</w:t>
      </w:r>
      <w:r>
        <w:rPr>
          <w:rFonts w:hint="eastAsia"/>
        </w:rPr>
        <w:t xml:space="preserve">    C</w:t>
      </w:r>
      <w:r>
        <w:rPr>
          <w:rFonts w:hint="eastAsia"/>
        </w:rPr>
        <w:t>．一周</w:t>
      </w:r>
    </w:p>
    <w:p w:rsidR="007E0CE6" w:rsidRDefault="007E0CE6" w:rsidP="004D5F44">
      <w:pPr>
        <w:spacing w:line="360" w:lineRule="auto"/>
      </w:pPr>
      <w:r>
        <w:rPr>
          <w:rFonts w:hint="eastAsia"/>
        </w:rPr>
        <w:t xml:space="preserve">    </w:t>
      </w:r>
      <w:r w:rsidRPr="00AC59BE">
        <w:rPr>
          <w:rFonts w:hint="eastAsia"/>
          <w:b/>
        </w:rPr>
        <w:t>答案</w:t>
      </w:r>
      <w:r w:rsidR="00AC59BE">
        <w:rPr>
          <w:rFonts w:hint="eastAsia"/>
          <w:b/>
        </w:rPr>
        <w:t>：</w:t>
      </w:r>
      <w:r>
        <w:rPr>
          <w:rFonts w:hint="eastAsia"/>
        </w:rPr>
        <w:t>A</w:t>
      </w:r>
    </w:p>
    <w:p w:rsidR="007E0CE6" w:rsidRDefault="007E0CE6" w:rsidP="004D5F44">
      <w:pPr>
        <w:spacing w:line="360" w:lineRule="auto"/>
      </w:pPr>
      <w:r>
        <w:rPr>
          <w:rFonts w:hint="eastAsia"/>
        </w:rPr>
        <w:t>18</w:t>
      </w:r>
      <w:r>
        <w:rPr>
          <w:rFonts w:hint="eastAsia"/>
        </w:rPr>
        <w:t>．湖泊和水库的水质有季节性变化，采样频次取决于水质变化的状况及特性，对于水质控制监测，采样时间间隔可为</w:t>
      </w:r>
      <w:r>
        <w:rPr>
          <w:rFonts w:hint="eastAsia"/>
          <w:u w:val="single"/>
        </w:rPr>
        <w:t xml:space="preserve">            </w:t>
      </w:r>
      <w:r>
        <w:rPr>
          <w:rFonts w:hint="eastAsia"/>
        </w:rPr>
        <w:t>，如果水质变化明显，则每天都需要采样，甚至连续采样。</w:t>
      </w:r>
      <w:r>
        <w:rPr>
          <w:rFonts w:hint="eastAsia"/>
        </w:rPr>
        <w:t>(    )</w:t>
      </w:r>
    </w:p>
    <w:p w:rsidR="007E0CE6" w:rsidRDefault="007E0CE6" w:rsidP="004D5F44">
      <w:pPr>
        <w:spacing w:line="360" w:lineRule="auto"/>
      </w:pPr>
      <w:r>
        <w:rPr>
          <w:rFonts w:hint="eastAsia"/>
        </w:rPr>
        <w:t xml:space="preserve">    A</w:t>
      </w:r>
      <w:r>
        <w:rPr>
          <w:rFonts w:hint="eastAsia"/>
        </w:rPr>
        <w:t>．一周</w:t>
      </w:r>
      <w:r>
        <w:rPr>
          <w:rFonts w:hint="eastAsia"/>
        </w:rPr>
        <w:t xml:space="preserve">    B</w:t>
      </w:r>
      <w:r>
        <w:rPr>
          <w:rFonts w:hint="eastAsia"/>
        </w:rPr>
        <w:t>．两周</w:t>
      </w:r>
      <w:r>
        <w:rPr>
          <w:rFonts w:hint="eastAsia"/>
        </w:rPr>
        <w:t xml:space="preserve">    C</w:t>
      </w:r>
      <w:r>
        <w:rPr>
          <w:rFonts w:hint="eastAsia"/>
        </w:rPr>
        <w:t>．一个月</w:t>
      </w:r>
    </w:p>
    <w:p w:rsidR="007E0CE6" w:rsidRDefault="007E0CE6" w:rsidP="004D5F44">
      <w:pPr>
        <w:spacing w:line="360" w:lineRule="auto"/>
      </w:pPr>
      <w:r>
        <w:rPr>
          <w:rFonts w:hint="eastAsia"/>
        </w:rPr>
        <w:t xml:space="preserve">    </w:t>
      </w:r>
      <w:r w:rsidRPr="00AC59BE">
        <w:rPr>
          <w:rFonts w:hint="eastAsia"/>
          <w:b/>
        </w:rPr>
        <w:t>答案：</w:t>
      </w:r>
      <w:r>
        <w:rPr>
          <w:rFonts w:hint="eastAsia"/>
        </w:rPr>
        <w:t>A</w:t>
      </w:r>
    </w:p>
    <w:p w:rsidR="007E0CE6" w:rsidRDefault="007E0CE6" w:rsidP="004D5F44">
      <w:pPr>
        <w:spacing w:line="360" w:lineRule="auto"/>
      </w:pPr>
      <w:r>
        <w:rPr>
          <w:rFonts w:hint="eastAsia"/>
        </w:rPr>
        <w:t>19</w:t>
      </w:r>
      <w:r>
        <w:rPr>
          <w:rFonts w:hint="eastAsia"/>
        </w:rPr>
        <w:t>．生物作用会对水样中待测的项目如</w:t>
      </w:r>
      <w:r>
        <w:rPr>
          <w:rFonts w:hint="eastAsia"/>
          <w:u w:val="single"/>
        </w:rPr>
        <w:t xml:space="preserve">                </w:t>
      </w:r>
      <w:r>
        <w:rPr>
          <w:rFonts w:hint="eastAsia"/>
        </w:rPr>
        <w:t>的浓度产生影响。</w:t>
      </w:r>
      <w:r>
        <w:rPr>
          <w:rFonts w:hint="eastAsia"/>
        </w:rPr>
        <w:t>(    )</w:t>
      </w:r>
    </w:p>
    <w:p w:rsidR="007E0CE6" w:rsidRDefault="007E0CE6" w:rsidP="004D5F44">
      <w:pPr>
        <w:spacing w:line="360" w:lineRule="auto"/>
      </w:pPr>
      <w:r>
        <w:rPr>
          <w:rFonts w:hint="eastAsia"/>
        </w:rPr>
        <w:t xml:space="preserve">    A</w:t>
      </w:r>
      <w:r>
        <w:rPr>
          <w:rFonts w:hint="eastAsia"/>
        </w:rPr>
        <w:t>．含氮化合物</w:t>
      </w:r>
      <w:r>
        <w:rPr>
          <w:rFonts w:hint="eastAsia"/>
        </w:rPr>
        <w:t xml:space="preserve">    B</w:t>
      </w:r>
      <w:r>
        <w:rPr>
          <w:rFonts w:hint="eastAsia"/>
        </w:rPr>
        <w:t>．硫化物</w:t>
      </w:r>
      <w:r>
        <w:rPr>
          <w:rFonts w:hint="eastAsia"/>
        </w:rPr>
        <w:t xml:space="preserve">    C</w:t>
      </w:r>
      <w:r>
        <w:rPr>
          <w:rFonts w:hint="eastAsia"/>
        </w:rPr>
        <w:t>．氰化物</w:t>
      </w:r>
    </w:p>
    <w:p w:rsidR="007E0CE6" w:rsidRDefault="007E0CE6" w:rsidP="004D5F44">
      <w:pPr>
        <w:spacing w:line="360" w:lineRule="auto"/>
      </w:pPr>
      <w:r>
        <w:rPr>
          <w:rFonts w:hint="eastAsia"/>
        </w:rPr>
        <w:t xml:space="preserve">    </w:t>
      </w:r>
      <w:r w:rsidRPr="00AC59BE">
        <w:rPr>
          <w:rFonts w:hint="eastAsia"/>
          <w:b/>
        </w:rPr>
        <w:t>答案：</w:t>
      </w:r>
      <w:r>
        <w:rPr>
          <w:rFonts w:hint="eastAsia"/>
        </w:rPr>
        <w:t>A</w:t>
      </w:r>
    </w:p>
    <w:p w:rsidR="007E0CE6" w:rsidRDefault="007E0CE6" w:rsidP="004D5F44">
      <w:pPr>
        <w:spacing w:line="360" w:lineRule="auto"/>
      </w:pPr>
      <w:r>
        <w:rPr>
          <w:rFonts w:hint="eastAsia"/>
        </w:rPr>
        <w:lastRenderedPageBreak/>
        <w:t>20</w:t>
      </w:r>
      <w:r>
        <w:rPr>
          <w:rFonts w:hint="eastAsia"/>
        </w:rPr>
        <w:t>．用于测定农药或除草剂等项目的水样，一般使用</w:t>
      </w:r>
      <w:r>
        <w:rPr>
          <w:rFonts w:hint="eastAsia"/>
          <w:u w:val="single"/>
        </w:rPr>
        <w:t xml:space="preserve">        </w:t>
      </w:r>
      <w:r>
        <w:rPr>
          <w:rFonts w:hint="eastAsia"/>
        </w:rPr>
        <w:t>作盛装水样的容器。</w:t>
      </w:r>
      <w:r>
        <w:rPr>
          <w:rFonts w:hint="eastAsia"/>
        </w:rPr>
        <w:t>(    )</w:t>
      </w:r>
    </w:p>
    <w:p w:rsidR="007E0CE6" w:rsidRDefault="007E0CE6" w:rsidP="004D5F44">
      <w:pPr>
        <w:spacing w:line="360" w:lineRule="auto"/>
      </w:pPr>
      <w:r>
        <w:rPr>
          <w:rFonts w:hint="eastAsia"/>
        </w:rPr>
        <w:t xml:space="preserve">    A</w:t>
      </w:r>
      <w:r>
        <w:rPr>
          <w:rFonts w:hint="eastAsia"/>
        </w:rPr>
        <w:t>．棕色玻璃瓶</w:t>
      </w:r>
      <w:r>
        <w:rPr>
          <w:rFonts w:hint="eastAsia"/>
        </w:rPr>
        <w:t xml:space="preserve">    B</w:t>
      </w:r>
      <w:r>
        <w:rPr>
          <w:rFonts w:hint="eastAsia"/>
        </w:rPr>
        <w:t>．聚乙烯瓶</w:t>
      </w:r>
      <w:r>
        <w:rPr>
          <w:rFonts w:hint="eastAsia"/>
        </w:rPr>
        <w:t xml:space="preserve">    C</w:t>
      </w:r>
      <w:r>
        <w:rPr>
          <w:rFonts w:hint="eastAsia"/>
        </w:rPr>
        <w:t>．五色玻璃瓶</w:t>
      </w:r>
    </w:p>
    <w:p w:rsidR="007E0CE6" w:rsidRDefault="007E0CE6" w:rsidP="004D5F44">
      <w:pPr>
        <w:spacing w:line="360" w:lineRule="auto"/>
      </w:pPr>
      <w:r>
        <w:rPr>
          <w:rFonts w:hint="eastAsia"/>
        </w:rPr>
        <w:t xml:space="preserve">    </w:t>
      </w:r>
      <w:r w:rsidRPr="00AC59BE">
        <w:rPr>
          <w:rFonts w:hint="eastAsia"/>
          <w:b/>
        </w:rPr>
        <w:t>答案：</w:t>
      </w:r>
      <w:r>
        <w:rPr>
          <w:rFonts w:hint="eastAsia"/>
        </w:rPr>
        <w:t>A</w:t>
      </w:r>
    </w:p>
    <w:p w:rsidR="007E0CE6" w:rsidRDefault="007E0CE6" w:rsidP="004D5F44">
      <w:pPr>
        <w:spacing w:line="360" w:lineRule="auto"/>
      </w:pPr>
      <w:r>
        <w:rPr>
          <w:rFonts w:hint="eastAsia"/>
        </w:rPr>
        <w:t>21</w:t>
      </w:r>
      <w:r>
        <w:rPr>
          <w:rFonts w:hint="eastAsia"/>
        </w:rPr>
        <w:t>．测定农药或除草剂等项目的样品瓶按一般规则清洗后，在烘箱内</w:t>
      </w:r>
      <w:r>
        <w:rPr>
          <w:rFonts w:hint="eastAsia"/>
          <w:u w:val="single"/>
        </w:rPr>
        <w:t xml:space="preserve">          </w:t>
      </w:r>
      <w:r>
        <w:rPr>
          <w:rFonts w:hint="eastAsia"/>
        </w:rPr>
        <w:t>℃下烘干</w:t>
      </w:r>
      <w:r>
        <w:rPr>
          <w:rFonts w:hint="eastAsia"/>
        </w:rPr>
        <w:t>4h</w:t>
      </w:r>
      <w:r>
        <w:rPr>
          <w:rFonts w:hint="eastAsia"/>
        </w:rPr>
        <w:t>。冷却后再用纯化过的己烷或石油醚冲洗数次。</w:t>
      </w:r>
      <w:r>
        <w:rPr>
          <w:rFonts w:hint="eastAsia"/>
        </w:rPr>
        <w:t>(    )</w:t>
      </w:r>
    </w:p>
    <w:p w:rsidR="007E0CE6" w:rsidRDefault="007E0CE6" w:rsidP="004D5F44">
      <w:pPr>
        <w:spacing w:line="360" w:lineRule="auto"/>
      </w:pPr>
      <w:r>
        <w:rPr>
          <w:rFonts w:hint="eastAsia"/>
        </w:rPr>
        <w:t xml:space="preserve">    A</w:t>
      </w:r>
      <w:r>
        <w:rPr>
          <w:rFonts w:hint="eastAsia"/>
        </w:rPr>
        <w:t>．</w:t>
      </w:r>
      <w:r>
        <w:rPr>
          <w:rFonts w:hint="eastAsia"/>
        </w:rPr>
        <w:t xml:space="preserve">  150    B</w:t>
      </w:r>
      <w:r>
        <w:rPr>
          <w:rFonts w:hint="eastAsia"/>
        </w:rPr>
        <w:t>．</w:t>
      </w:r>
      <w:r>
        <w:rPr>
          <w:rFonts w:hint="eastAsia"/>
        </w:rPr>
        <w:t xml:space="preserve">  180    C</w:t>
      </w:r>
      <w:r>
        <w:rPr>
          <w:rFonts w:hint="eastAsia"/>
        </w:rPr>
        <w:t>．</w:t>
      </w:r>
      <w:r>
        <w:rPr>
          <w:rFonts w:hint="eastAsia"/>
        </w:rPr>
        <w:t>200</w:t>
      </w:r>
    </w:p>
    <w:p w:rsidR="007E0CE6" w:rsidRDefault="007E0CE6" w:rsidP="004D5F44">
      <w:pPr>
        <w:spacing w:line="360" w:lineRule="auto"/>
      </w:pPr>
      <w:r>
        <w:rPr>
          <w:rFonts w:hint="eastAsia"/>
        </w:rPr>
        <w:t xml:space="preserve">   </w:t>
      </w:r>
      <w:r w:rsidRPr="00AC59BE">
        <w:rPr>
          <w:rFonts w:hint="eastAsia"/>
          <w:b/>
        </w:rPr>
        <w:t xml:space="preserve"> </w:t>
      </w:r>
      <w:r w:rsidRPr="00AC59BE">
        <w:rPr>
          <w:rFonts w:hint="eastAsia"/>
          <w:b/>
        </w:rPr>
        <w:t>答案：</w:t>
      </w:r>
      <w:r>
        <w:rPr>
          <w:rFonts w:hint="eastAsia"/>
        </w:rPr>
        <w:t>B</w:t>
      </w:r>
    </w:p>
    <w:p w:rsidR="007E0CE6" w:rsidRDefault="007E0CE6" w:rsidP="004D5F44">
      <w:pPr>
        <w:spacing w:line="360" w:lineRule="auto"/>
      </w:pPr>
      <w:r>
        <w:rPr>
          <w:rFonts w:hint="eastAsia"/>
        </w:rPr>
        <w:t>22</w:t>
      </w:r>
      <w:r>
        <w:rPr>
          <w:rFonts w:hint="eastAsia"/>
        </w:rPr>
        <w:t>．测定</w:t>
      </w:r>
      <w:r>
        <w:rPr>
          <w:rFonts w:hint="eastAsia"/>
        </w:rPr>
        <w:t>BOD</w:t>
      </w:r>
      <w:r>
        <w:rPr>
          <w:rFonts w:hint="eastAsia"/>
        </w:rPr>
        <w:t>和</w:t>
      </w:r>
      <w:r>
        <w:rPr>
          <w:rFonts w:hint="eastAsia"/>
        </w:rPr>
        <w:t>COD</w:t>
      </w:r>
      <w:r>
        <w:rPr>
          <w:rFonts w:hint="eastAsia"/>
        </w:rPr>
        <w:t>的水样，如果其浓度较低，最好用</w:t>
      </w:r>
      <w:r>
        <w:rPr>
          <w:rFonts w:hint="eastAsia"/>
          <w:u w:val="single"/>
        </w:rPr>
        <w:t xml:space="preserve">           </w:t>
      </w:r>
      <w:r>
        <w:rPr>
          <w:rFonts w:hint="eastAsia"/>
        </w:rPr>
        <w:t>保存。</w:t>
      </w:r>
      <w:r>
        <w:rPr>
          <w:rFonts w:hint="eastAsia"/>
        </w:rPr>
        <w:t>(    )</w:t>
      </w:r>
    </w:p>
    <w:p w:rsidR="007E0CE6" w:rsidRDefault="007E0CE6" w:rsidP="004D5F44">
      <w:pPr>
        <w:spacing w:line="360" w:lineRule="auto"/>
      </w:pPr>
      <w:r>
        <w:rPr>
          <w:rFonts w:hint="eastAsia"/>
        </w:rPr>
        <w:t xml:space="preserve">    A</w:t>
      </w:r>
      <w:r>
        <w:rPr>
          <w:rFonts w:hint="eastAsia"/>
        </w:rPr>
        <w:t>．聚乙烯塑料瓶</w:t>
      </w:r>
      <w:r>
        <w:rPr>
          <w:rFonts w:hint="eastAsia"/>
        </w:rPr>
        <w:t xml:space="preserve">    B</w:t>
      </w:r>
      <w:r>
        <w:rPr>
          <w:rFonts w:hint="eastAsia"/>
        </w:rPr>
        <w:t>．玻璃瓶</w:t>
      </w:r>
      <w:r>
        <w:rPr>
          <w:rFonts w:hint="eastAsia"/>
        </w:rPr>
        <w:t xml:space="preserve">    C</w:t>
      </w:r>
      <w:r>
        <w:rPr>
          <w:rFonts w:hint="eastAsia"/>
        </w:rPr>
        <w:t>．硼硅玻璃瓶</w:t>
      </w:r>
    </w:p>
    <w:p w:rsidR="007E0CE6" w:rsidRDefault="007E0CE6" w:rsidP="004D5F44">
      <w:pPr>
        <w:spacing w:line="360" w:lineRule="auto"/>
      </w:pPr>
      <w:r>
        <w:rPr>
          <w:rFonts w:hint="eastAsia"/>
        </w:rPr>
        <w:t xml:space="preserve">   </w:t>
      </w:r>
      <w:r w:rsidRPr="00AC59BE">
        <w:rPr>
          <w:rFonts w:hint="eastAsia"/>
          <w:b/>
        </w:rPr>
        <w:t xml:space="preserve"> </w:t>
      </w:r>
      <w:r w:rsidRPr="00AC59BE">
        <w:rPr>
          <w:rFonts w:hint="eastAsia"/>
          <w:b/>
        </w:rPr>
        <w:t>答案：</w:t>
      </w:r>
      <w:r>
        <w:rPr>
          <w:rFonts w:hint="eastAsia"/>
        </w:rPr>
        <w:t>B</w:t>
      </w:r>
    </w:p>
    <w:p w:rsidR="007E0CE6" w:rsidRDefault="007E0CE6" w:rsidP="004D5F44">
      <w:pPr>
        <w:spacing w:line="360" w:lineRule="auto"/>
      </w:pPr>
      <w:r>
        <w:rPr>
          <w:rFonts w:hint="eastAsia"/>
        </w:rPr>
        <w:t>23</w:t>
      </w:r>
      <w:r>
        <w:rPr>
          <w:rFonts w:hint="eastAsia"/>
        </w:rPr>
        <w:t>．测定水中铝或铅等金属时，采集样品后加酸酸化至</w:t>
      </w:r>
      <w:r>
        <w:rPr>
          <w:rFonts w:hint="eastAsia"/>
        </w:rPr>
        <w:t>pH</w:t>
      </w:r>
      <w:r>
        <w:rPr>
          <w:rFonts w:hint="eastAsia"/>
        </w:rPr>
        <w:t>＜</w:t>
      </w:r>
      <w:r>
        <w:rPr>
          <w:rFonts w:hint="eastAsia"/>
        </w:rPr>
        <w:t>2</w:t>
      </w:r>
      <w:r>
        <w:rPr>
          <w:rFonts w:hint="eastAsia"/>
        </w:rPr>
        <w:t>，但酸化时不能使用</w:t>
      </w:r>
      <w:r>
        <w:rPr>
          <w:rFonts w:hint="eastAsia"/>
          <w:u w:val="single"/>
        </w:rPr>
        <w:t xml:space="preserve">           </w:t>
      </w:r>
      <w:r>
        <w:rPr>
          <w:rFonts w:hint="eastAsia"/>
        </w:rPr>
        <w:t>。</w:t>
      </w:r>
      <w:r>
        <w:rPr>
          <w:rFonts w:hint="eastAsia"/>
        </w:rPr>
        <w:t>(    )</w:t>
      </w:r>
    </w:p>
    <w:p w:rsidR="007E0CE6" w:rsidRDefault="007E0CE6" w:rsidP="004D5F44">
      <w:pPr>
        <w:spacing w:line="360" w:lineRule="auto"/>
      </w:pPr>
      <w:r>
        <w:rPr>
          <w:rFonts w:hint="eastAsia"/>
        </w:rPr>
        <w:t xml:space="preserve">    A</w:t>
      </w:r>
      <w:r>
        <w:rPr>
          <w:rFonts w:hint="eastAsia"/>
        </w:rPr>
        <w:t>．硫酸</w:t>
      </w:r>
      <w:r>
        <w:rPr>
          <w:rFonts w:hint="eastAsia"/>
        </w:rPr>
        <w:t xml:space="preserve">    B</w:t>
      </w:r>
      <w:r>
        <w:rPr>
          <w:rFonts w:hint="eastAsia"/>
        </w:rPr>
        <w:t>．硝酸</w:t>
      </w:r>
      <w:r>
        <w:rPr>
          <w:rFonts w:hint="eastAsia"/>
        </w:rPr>
        <w:t xml:space="preserve">    C</w:t>
      </w:r>
      <w:r>
        <w:rPr>
          <w:rFonts w:hint="eastAsia"/>
        </w:rPr>
        <w:t>．</w:t>
      </w:r>
      <w:r>
        <w:rPr>
          <w:rFonts w:hint="eastAsia"/>
        </w:rPr>
        <w:t xml:space="preserve">  </w:t>
      </w:r>
      <w:r>
        <w:rPr>
          <w:rFonts w:hint="eastAsia"/>
        </w:rPr>
        <w:t>盐酸</w:t>
      </w:r>
    </w:p>
    <w:p w:rsidR="003E1C7B" w:rsidRDefault="007E0CE6" w:rsidP="004D5F44">
      <w:pPr>
        <w:spacing w:line="360" w:lineRule="auto"/>
      </w:pPr>
      <w:r>
        <w:rPr>
          <w:rFonts w:hint="eastAsia"/>
        </w:rPr>
        <w:t xml:space="preserve">  </w:t>
      </w:r>
      <w:r w:rsidRPr="00AC59BE">
        <w:rPr>
          <w:rFonts w:hint="eastAsia"/>
          <w:b/>
        </w:rPr>
        <w:t>答案：</w:t>
      </w:r>
      <w:r>
        <w:rPr>
          <w:rFonts w:hint="eastAsia"/>
        </w:rPr>
        <w:t>A</w:t>
      </w:r>
    </w:p>
    <w:p w:rsidR="007E0CE6" w:rsidRDefault="007E0CE6" w:rsidP="004D5F44">
      <w:pPr>
        <w:spacing w:line="360" w:lineRule="auto"/>
      </w:pPr>
      <w:r>
        <w:rPr>
          <w:rFonts w:hint="eastAsia"/>
        </w:rPr>
        <w:t>24</w:t>
      </w:r>
      <w:r>
        <w:rPr>
          <w:rFonts w:hint="eastAsia"/>
        </w:rPr>
        <w:t>．测定水中余氯时，最好在现场分析，如果做不到现场分析，需在现场用过量</w:t>
      </w:r>
      <w:r>
        <w:rPr>
          <w:rFonts w:hint="eastAsia"/>
        </w:rPr>
        <w:t>NaOH</w:t>
      </w:r>
      <w:r>
        <w:rPr>
          <w:rFonts w:hint="eastAsia"/>
        </w:rPr>
        <w:t>固定，且保存时间不应超过</w:t>
      </w:r>
      <w:r>
        <w:rPr>
          <w:rFonts w:hint="eastAsia"/>
          <w:u w:val="single"/>
        </w:rPr>
        <w:t xml:space="preserve">             </w:t>
      </w:r>
      <w:r>
        <w:rPr>
          <w:rFonts w:hint="eastAsia"/>
        </w:rPr>
        <w:t xml:space="preserve"> h</w:t>
      </w:r>
      <w:r>
        <w:rPr>
          <w:rFonts w:hint="eastAsia"/>
        </w:rPr>
        <w:t>。</w:t>
      </w:r>
      <w:r>
        <w:rPr>
          <w:rFonts w:hint="eastAsia"/>
        </w:rPr>
        <w:t>(    )</w:t>
      </w:r>
    </w:p>
    <w:p w:rsidR="003420E5" w:rsidRDefault="003420E5" w:rsidP="004D5F44">
      <w:pPr>
        <w:spacing w:line="360" w:lineRule="auto"/>
        <w:ind w:firstLine="435"/>
      </w:pPr>
      <w:r>
        <w:rPr>
          <w:rFonts w:hint="eastAsia"/>
        </w:rPr>
        <w:t xml:space="preserve">    A</w:t>
      </w:r>
      <w:r>
        <w:rPr>
          <w:rFonts w:hint="eastAsia"/>
        </w:rPr>
        <w:t>．</w:t>
      </w:r>
      <w:r>
        <w:rPr>
          <w:rFonts w:hint="eastAsia"/>
        </w:rPr>
        <w:t>6    B</w:t>
      </w:r>
      <w:r>
        <w:rPr>
          <w:rFonts w:hint="eastAsia"/>
        </w:rPr>
        <w:t>．</w:t>
      </w:r>
      <w:r>
        <w:rPr>
          <w:rFonts w:hint="eastAsia"/>
        </w:rPr>
        <w:t>24    C</w:t>
      </w:r>
      <w:r>
        <w:rPr>
          <w:rFonts w:hint="eastAsia"/>
        </w:rPr>
        <w:t>．</w:t>
      </w:r>
      <w:r>
        <w:rPr>
          <w:rFonts w:hint="eastAsia"/>
        </w:rPr>
        <w:t>48</w:t>
      </w:r>
    </w:p>
    <w:p w:rsidR="003E1C7B" w:rsidRDefault="003420E5" w:rsidP="004D5F44">
      <w:pPr>
        <w:spacing w:line="360" w:lineRule="auto"/>
        <w:ind w:firstLine="435"/>
      </w:pPr>
      <w:r>
        <w:rPr>
          <w:rFonts w:hint="eastAsia"/>
        </w:rPr>
        <w:t xml:space="preserve">  </w:t>
      </w:r>
      <w:r w:rsidRPr="00AC59BE">
        <w:rPr>
          <w:rFonts w:hint="eastAsia"/>
          <w:b/>
        </w:rPr>
        <w:t>答案：</w:t>
      </w:r>
      <w:r>
        <w:rPr>
          <w:rFonts w:hint="eastAsia"/>
        </w:rPr>
        <w:t>A</w:t>
      </w:r>
    </w:p>
    <w:p w:rsidR="003420E5" w:rsidRDefault="003420E5" w:rsidP="004D5F44">
      <w:pPr>
        <w:spacing w:line="360" w:lineRule="auto"/>
      </w:pPr>
      <w:r>
        <w:rPr>
          <w:rFonts w:hint="eastAsia"/>
        </w:rPr>
        <w:t>25</w:t>
      </w:r>
      <w:r>
        <w:rPr>
          <w:rFonts w:hint="eastAsia"/>
        </w:rPr>
        <w:t>．水质监测采样时，必须在现场进行固定处理的项目是</w:t>
      </w:r>
      <w:r w:rsidR="00D812D4">
        <w:rPr>
          <w:rFonts w:hint="eastAsia"/>
          <w:u w:val="single"/>
        </w:rPr>
        <w:t xml:space="preserve">           </w:t>
      </w:r>
      <w:r>
        <w:rPr>
          <w:rFonts w:hint="eastAsia"/>
        </w:rPr>
        <w:t>。</w:t>
      </w:r>
      <w:r>
        <w:rPr>
          <w:rFonts w:hint="eastAsia"/>
        </w:rPr>
        <w:t>(    )</w:t>
      </w:r>
    </w:p>
    <w:p w:rsidR="003420E5" w:rsidRDefault="003420E5" w:rsidP="004D5F44">
      <w:pPr>
        <w:spacing w:line="360" w:lineRule="auto"/>
      </w:pPr>
      <w:r>
        <w:rPr>
          <w:rFonts w:hint="eastAsia"/>
        </w:rPr>
        <w:t xml:space="preserve">    A</w:t>
      </w:r>
      <w:r>
        <w:rPr>
          <w:rFonts w:hint="eastAsia"/>
        </w:rPr>
        <w:t>．砷</w:t>
      </w:r>
      <w:r>
        <w:rPr>
          <w:rFonts w:hint="eastAsia"/>
        </w:rPr>
        <w:t xml:space="preserve">    B</w:t>
      </w:r>
      <w:r>
        <w:rPr>
          <w:rFonts w:hint="eastAsia"/>
        </w:rPr>
        <w:t>．硫化物</w:t>
      </w:r>
      <w:r>
        <w:rPr>
          <w:rFonts w:hint="eastAsia"/>
        </w:rPr>
        <w:t xml:space="preserve">    C</w:t>
      </w:r>
      <w:r>
        <w:rPr>
          <w:rFonts w:hint="eastAsia"/>
        </w:rPr>
        <w:t>．</w:t>
      </w:r>
      <w:r>
        <w:rPr>
          <w:rFonts w:hint="eastAsia"/>
        </w:rPr>
        <w:t>COD</w:t>
      </w:r>
    </w:p>
    <w:p w:rsidR="003420E5" w:rsidRDefault="003420E5" w:rsidP="004D5F44">
      <w:pPr>
        <w:spacing w:line="360" w:lineRule="auto"/>
      </w:pPr>
      <w:r>
        <w:rPr>
          <w:rFonts w:hint="eastAsia"/>
        </w:rPr>
        <w:t xml:space="preserve">  </w:t>
      </w:r>
      <w:r w:rsidRPr="00AC59BE">
        <w:rPr>
          <w:rFonts w:hint="eastAsia"/>
          <w:b/>
        </w:rPr>
        <w:t>答案：</w:t>
      </w:r>
      <w:r>
        <w:rPr>
          <w:rFonts w:hint="eastAsia"/>
        </w:rPr>
        <w:t>B</w:t>
      </w:r>
    </w:p>
    <w:p w:rsidR="003420E5" w:rsidRDefault="003420E5" w:rsidP="004D5F44">
      <w:pPr>
        <w:spacing w:line="360" w:lineRule="auto"/>
      </w:pPr>
      <w:r>
        <w:rPr>
          <w:rFonts w:hint="eastAsia"/>
        </w:rPr>
        <w:t>26</w:t>
      </w:r>
      <w:r>
        <w:rPr>
          <w:rFonts w:hint="eastAsia"/>
        </w:rPr>
        <w:t>．测定水中总磷时，采集的样品应储存于</w:t>
      </w:r>
      <w:r w:rsidR="00D812D4">
        <w:rPr>
          <w:rFonts w:hint="eastAsia"/>
          <w:u w:val="single"/>
        </w:rPr>
        <w:t xml:space="preserve">               </w:t>
      </w:r>
      <w:r>
        <w:rPr>
          <w:rFonts w:hint="eastAsia"/>
        </w:rPr>
        <w:t>。</w:t>
      </w:r>
      <w:r>
        <w:rPr>
          <w:rFonts w:hint="eastAsia"/>
        </w:rPr>
        <w:t>(    )</w:t>
      </w:r>
    </w:p>
    <w:p w:rsidR="003420E5" w:rsidRDefault="003420E5" w:rsidP="004D5F44">
      <w:pPr>
        <w:spacing w:line="360" w:lineRule="auto"/>
      </w:pPr>
      <w:r>
        <w:rPr>
          <w:rFonts w:hint="eastAsia"/>
        </w:rPr>
        <w:t xml:space="preserve">    A</w:t>
      </w:r>
      <w:r>
        <w:rPr>
          <w:rFonts w:hint="eastAsia"/>
        </w:rPr>
        <w:t>．聚乙烯瓶</w:t>
      </w:r>
      <w:r>
        <w:rPr>
          <w:rFonts w:hint="eastAsia"/>
        </w:rPr>
        <w:t xml:space="preserve">    B</w:t>
      </w:r>
      <w:r>
        <w:rPr>
          <w:rFonts w:hint="eastAsia"/>
        </w:rPr>
        <w:t>．玻璃瓶</w:t>
      </w:r>
      <w:r>
        <w:rPr>
          <w:rFonts w:hint="eastAsia"/>
        </w:rPr>
        <w:t xml:space="preserve">    C</w:t>
      </w:r>
      <w:r>
        <w:rPr>
          <w:rFonts w:hint="eastAsia"/>
        </w:rPr>
        <w:t>．硼硅玻璃瓶</w:t>
      </w:r>
    </w:p>
    <w:p w:rsidR="003420E5" w:rsidRDefault="003420E5" w:rsidP="004D5F44">
      <w:pPr>
        <w:spacing w:line="360" w:lineRule="auto"/>
      </w:pPr>
      <w:r>
        <w:rPr>
          <w:rFonts w:hint="eastAsia"/>
        </w:rPr>
        <w:t xml:space="preserve">  </w:t>
      </w:r>
      <w:r w:rsidRPr="00AC59BE">
        <w:rPr>
          <w:rFonts w:hint="eastAsia"/>
          <w:b/>
        </w:rPr>
        <w:t>答案：</w:t>
      </w:r>
      <w:r>
        <w:rPr>
          <w:rFonts w:hint="eastAsia"/>
        </w:rPr>
        <w:t>C</w:t>
      </w:r>
    </w:p>
    <w:p w:rsidR="003420E5" w:rsidRDefault="003420E5" w:rsidP="004D5F44">
      <w:pPr>
        <w:spacing w:line="360" w:lineRule="auto"/>
      </w:pPr>
      <w:r>
        <w:rPr>
          <w:rFonts w:hint="eastAsia"/>
        </w:rPr>
        <w:t>27</w:t>
      </w:r>
      <w:r>
        <w:rPr>
          <w:rFonts w:hint="eastAsia"/>
        </w:rPr>
        <w:t>．采集测定悬浮物的水样时，在</w:t>
      </w:r>
      <w:r w:rsidR="00D812D4">
        <w:rPr>
          <w:rFonts w:hint="eastAsia"/>
          <w:u w:val="single"/>
        </w:rPr>
        <w:t xml:space="preserve">               </w:t>
      </w:r>
      <w:r>
        <w:rPr>
          <w:rFonts w:hint="eastAsia"/>
        </w:rPr>
        <w:t>条件下采样最好。</w:t>
      </w:r>
      <w:r>
        <w:rPr>
          <w:rFonts w:hint="eastAsia"/>
        </w:rPr>
        <w:t>(    )</w:t>
      </w:r>
    </w:p>
    <w:p w:rsidR="003420E5" w:rsidRDefault="003420E5" w:rsidP="004D5F44">
      <w:pPr>
        <w:spacing w:line="360" w:lineRule="auto"/>
      </w:pPr>
      <w:r>
        <w:rPr>
          <w:rFonts w:hint="eastAsia"/>
        </w:rPr>
        <w:t xml:space="preserve">    A</w:t>
      </w:r>
      <w:r>
        <w:rPr>
          <w:rFonts w:hint="eastAsia"/>
        </w:rPr>
        <w:t>．层流</w:t>
      </w:r>
      <w:r>
        <w:rPr>
          <w:rFonts w:hint="eastAsia"/>
        </w:rPr>
        <w:t xml:space="preserve">    B</w:t>
      </w:r>
      <w:r>
        <w:rPr>
          <w:rFonts w:hint="eastAsia"/>
        </w:rPr>
        <w:t>．湍流</w:t>
      </w:r>
      <w:r>
        <w:rPr>
          <w:rFonts w:hint="eastAsia"/>
        </w:rPr>
        <w:t xml:space="preserve">    C</w:t>
      </w:r>
      <w:r>
        <w:rPr>
          <w:rFonts w:hint="eastAsia"/>
        </w:rPr>
        <w:t>．束流</w:t>
      </w:r>
    </w:p>
    <w:p w:rsidR="003420E5" w:rsidRDefault="003420E5" w:rsidP="004D5F44">
      <w:pPr>
        <w:spacing w:line="360" w:lineRule="auto"/>
      </w:pPr>
      <w:r>
        <w:rPr>
          <w:rFonts w:hint="eastAsia"/>
        </w:rPr>
        <w:t xml:space="preserve">  </w:t>
      </w:r>
      <w:r w:rsidRPr="00AC59BE">
        <w:rPr>
          <w:rFonts w:hint="eastAsia"/>
          <w:b/>
        </w:rPr>
        <w:t>答案：</w:t>
      </w:r>
      <w:r>
        <w:rPr>
          <w:rFonts w:hint="eastAsia"/>
        </w:rPr>
        <w:t>B</w:t>
      </w:r>
    </w:p>
    <w:p w:rsidR="003420E5" w:rsidRDefault="003420E5" w:rsidP="004D5F44">
      <w:pPr>
        <w:spacing w:line="360" w:lineRule="auto"/>
      </w:pPr>
      <w:r>
        <w:rPr>
          <w:rFonts w:hint="eastAsia"/>
        </w:rPr>
        <w:t>28</w:t>
      </w:r>
      <w:r>
        <w:rPr>
          <w:rFonts w:hint="eastAsia"/>
        </w:rPr>
        <w:t>．如果采集的降水被冻或者含有雪或雹之类，可将全套设备移到高于</w:t>
      </w:r>
      <w:r w:rsidR="00D812D4">
        <w:rPr>
          <w:rFonts w:hint="eastAsia"/>
          <w:u w:val="single"/>
        </w:rPr>
        <w:t xml:space="preserve">           </w:t>
      </w:r>
      <w:r>
        <w:rPr>
          <w:rFonts w:hint="eastAsia"/>
        </w:rPr>
        <w:t>℃的低温环境解冻。</w:t>
      </w:r>
      <w:r>
        <w:rPr>
          <w:rFonts w:hint="eastAsia"/>
        </w:rPr>
        <w:t>(    )</w:t>
      </w:r>
    </w:p>
    <w:p w:rsidR="003420E5" w:rsidRDefault="003420E5" w:rsidP="004D5F44">
      <w:pPr>
        <w:spacing w:line="360" w:lineRule="auto"/>
      </w:pPr>
      <w:r>
        <w:rPr>
          <w:rFonts w:hint="eastAsia"/>
        </w:rPr>
        <w:t xml:space="preserve">    A</w:t>
      </w:r>
      <w:r>
        <w:rPr>
          <w:rFonts w:hint="eastAsia"/>
        </w:rPr>
        <w:t>．</w:t>
      </w:r>
      <w:r>
        <w:rPr>
          <w:rFonts w:hint="eastAsia"/>
        </w:rPr>
        <w:t>5    B</w:t>
      </w:r>
      <w:r>
        <w:rPr>
          <w:rFonts w:hint="eastAsia"/>
        </w:rPr>
        <w:t>．</w:t>
      </w:r>
      <w:r>
        <w:rPr>
          <w:rFonts w:hint="eastAsia"/>
        </w:rPr>
        <w:t>0    C</w:t>
      </w:r>
      <w:r>
        <w:rPr>
          <w:rFonts w:hint="eastAsia"/>
        </w:rPr>
        <w:t>．</w:t>
      </w:r>
      <w:r>
        <w:rPr>
          <w:rFonts w:hint="eastAsia"/>
        </w:rPr>
        <w:t>10</w:t>
      </w:r>
    </w:p>
    <w:p w:rsidR="003E1C7B" w:rsidRDefault="003420E5" w:rsidP="004D5F44">
      <w:pPr>
        <w:spacing w:line="360" w:lineRule="auto"/>
      </w:pPr>
      <w:r>
        <w:rPr>
          <w:rFonts w:hint="eastAsia"/>
        </w:rPr>
        <w:t xml:space="preserve">  </w:t>
      </w:r>
      <w:r w:rsidRPr="00AC59BE">
        <w:rPr>
          <w:rFonts w:hint="eastAsia"/>
          <w:b/>
        </w:rPr>
        <w:t>答案：</w:t>
      </w:r>
      <w:r>
        <w:rPr>
          <w:rFonts w:hint="eastAsia"/>
        </w:rPr>
        <w:t>B</w:t>
      </w:r>
    </w:p>
    <w:p w:rsidR="003420E5" w:rsidRDefault="003420E5" w:rsidP="004D5F44">
      <w:pPr>
        <w:spacing w:line="360" w:lineRule="auto"/>
      </w:pPr>
      <w:r>
        <w:rPr>
          <w:rFonts w:hint="eastAsia"/>
        </w:rPr>
        <w:lastRenderedPageBreak/>
        <w:t>29</w:t>
      </w:r>
      <w:r>
        <w:rPr>
          <w:rFonts w:hint="eastAsia"/>
        </w:rPr>
        <w:t>．采集河流和溪流的水样时，采样点不应选在</w:t>
      </w:r>
      <w:r w:rsidR="00D812D4">
        <w:rPr>
          <w:rFonts w:hint="eastAsia"/>
          <w:u w:val="single"/>
        </w:rPr>
        <w:t xml:space="preserve">               </w:t>
      </w:r>
      <w:r>
        <w:rPr>
          <w:rFonts w:hint="eastAsia"/>
        </w:rPr>
        <w:t>。</w:t>
      </w:r>
      <w:r>
        <w:rPr>
          <w:rFonts w:hint="eastAsia"/>
        </w:rPr>
        <w:t>(    )</w:t>
      </w:r>
    </w:p>
    <w:p w:rsidR="003420E5" w:rsidRDefault="003420E5" w:rsidP="004D5F44">
      <w:pPr>
        <w:spacing w:line="360" w:lineRule="auto"/>
      </w:pPr>
      <w:r>
        <w:rPr>
          <w:rFonts w:hint="eastAsia"/>
        </w:rPr>
        <w:t xml:space="preserve">    A</w:t>
      </w:r>
      <w:r>
        <w:rPr>
          <w:rFonts w:hint="eastAsia"/>
        </w:rPr>
        <w:t>．汇流</w:t>
      </w:r>
      <w:r w:rsidR="00AC59BE">
        <w:rPr>
          <w:rFonts w:hint="eastAsia"/>
        </w:rPr>
        <w:t>口</w:t>
      </w:r>
      <w:r>
        <w:rPr>
          <w:rFonts w:hint="eastAsia"/>
        </w:rPr>
        <w:t xml:space="preserve">   B</w:t>
      </w:r>
      <w:r>
        <w:rPr>
          <w:rFonts w:hint="eastAsia"/>
        </w:rPr>
        <w:t>．溢流堰或只产生局部影响的小排出口</w:t>
      </w:r>
    </w:p>
    <w:p w:rsidR="003420E5" w:rsidRDefault="003420E5" w:rsidP="004D5F44">
      <w:pPr>
        <w:spacing w:line="360" w:lineRule="auto"/>
      </w:pPr>
      <w:r>
        <w:rPr>
          <w:rFonts w:hint="eastAsia"/>
        </w:rPr>
        <w:t xml:space="preserve">    C</w:t>
      </w:r>
      <w:r>
        <w:rPr>
          <w:rFonts w:hint="eastAsia"/>
        </w:rPr>
        <w:t>．主要排放口或吸水处</w:t>
      </w:r>
    </w:p>
    <w:p w:rsidR="003420E5" w:rsidRDefault="003420E5" w:rsidP="004D5F44">
      <w:pPr>
        <w:spacing w:line="360" w:lineRule="auto"/>
      </w:pPr>
      <w:r>
        <w:rPr>
          <w:rFonts w:hint="eastAsia"/>
        </w:rPr>
        <w:t xml:space="preserve">  </w:t>
      </w:r>
      <w:r w:rsidRPr="00AC59BE">
        <w:rPr>
          <w:rFonts w:hint="eastAsia"/>
          <w:b/>
        </w:rPr>
        <w:t>答案：</w:t>
      </w:r>
      <w:r>
        <w:rPr>
          <w:rFonts w:hint="eastAsia"/>
        </w:rPr>
        <w:t>B</w:t>
      </w:r>
    </w:p>
    <w:p w:rsidR="003420E5" w:rsidRDefault="003420E5" w:rsidP="004D5F44">
      <w:pPr>
        <w:spacing w:line="360" w:lineRule="auto"/>
      </w:pPr>
      <w:r>
        <w:rPr>
          <w:rFonts w:hint="eastAsia"/>
        </w:rPr>
        <w:t>30</w:t>
      </w:r>
      <w:r>
        <w:rPr>
          <w:rFonts w:hint="eastAsia"/>
        </w:rPr>
        <w:t>．用导管采集污泥样品时，为了减少堵塞的可能性，采样管的内径不应小于</w:t>
      </w:r>
      <w:r w:rsidR="00D812D4">
        <w:rPr>
          <w:rFonts w:hint="eastAsia"/>
          <w:u w:val="single"/>
        </w:rPr>
        <w:t xml:space="preserve">        </w:t>
      </w:r>
      <w:r w:rsidR="00E242B6">
        <w:rPr>
          <w:rFonts w:hint="eastAsia"/>
        </w:rPr>
        <w:t>mm</w:t>
      </w:r>
      <w:r>
        <w:rPr>
          <w:rFonts w:hint="eastAsia"/>
        </w:rPr>
        <w:t>。</w:t>
      </w:r>
      <w:r>
        <w:t>(    )</w:t>
      </w:r>
    </w:p>
    <w:p w:rsidR="003420E5" w:rsidRDefault="003420E5" w:rsidP="004D5F44">
      <w:pPr>
        <w:spacing w:line="360" w:lineRule="auto"/>
      </w:pPr>
      <w:r>
        <w:rPr>
          <w:rFonts w:hint="eastAsia"/>
        </w:rPr>
        <w:t xml:space="preserve">    A</w:t>
      </w:r>
      <w:r>
        <w:rPr>
          <w:rFonts w:hint="eastAsia"/>
        </w:rPr>
        <w:t>．</w:t>
      </w:r>
      <w:r>
        <w:rPr>
          <w:rFonts w:hint="eastAsia"/>
        </w:rPr>
        <w:t>20    B</w:t>
      </w:r>
      <w:r>
        <w:rPr>
          <w:rFonts w:hint="eastAsia"/>
        </w:rPr>
        <w:t>．</w:t>
      </w:r>
      <w:r>
        <w:rPr>
          <w:rFonts w:hint="eastAsia"/>
        </w:rPr>
        <w:t>50    C</w:t>
      </w:r>
      <w:r>
        <w:rPr>
          <w:rFonts w:hint="eastAsia"/>
        </w:rPr>
        <w:t>．</w:t>
      </w:r>
      <w:r>
        <w:rPr>
          <w:rFonts w:hint="eastAsia"/>
        </w:rPr>
        <w:t>100</w:t>
      </w:r>
    </w:p>
    <w:p w:rsidR="003420E5" w:rsidRDefault="003420E5" w:rsidP="00AC59BE">
      <w:pPr>
        <w:spacing w:line="360" w:lineRule="auto"/>
        <w:ind w:firstLineChars="200" w:firstLine="422"/>
      </w:pPr>
      <w:r w:rsidRPr="00AC59BE">
        <w:rPr>
          <w:rFonts w:hint="eastAsia"/>
          <w:b/>
        </w:rPr>
        <w:t>答案</w:t>
      </w:r>
      <w:r>
        <w:rPr>
          <w:rFonts w:hint="eastAsia"/>
        </w:rPr>
        <w:t>：</w:t>
      </w:r>
      <w:r>
        <w:rPr>
          <w:rFonts w:hint="eastAsia"/>
        </w:rPr>
        <w:t>B</w:t>
      </w:r>
    </w:p>
    <w:p w:rsidR="003420E5" w:rsidRDefault="003420E5" w:rsidP="004D5F44">
      <w:pPr>
        <w:spacing w:line="360" w:lineRule="auto"/>
      </w:pPr>
      <w:r>
        <w:rPr>
          <w:rFonts w:hint="eastAsia"/>
        </w:rPr>
        <w:t>31</w:t>
      </w:r>
      <w:r>
        <w:rPr>
          <w:rFonts w:hint="eastAsia"/>
        </w:rPr>
        <w:t>．下列情况中适合瞬间采样的是</w:t>
      </w:r>
      <w:r w:rsidR="00315347">
        <w:rPr>
          <w:rFonts w:hint="eastAsia"/>
          <w:u w:val="single"/>
        </w:rPr>
        <w:t xml:space="preserve">                           </w:t>
      </w:r>
      <w:r>
        <w:rPr>
          <w:rFonts w:hint="eastAsia"/>
        </w:rPr>
        <w:t>。</w:t>
      </w:r>
      <w:r>
        <w:rPr>
          <w:rFonts w:hint="eastAsia"/>
        </w:rPr>
        <w:t>(    )</w:t>
      </w:r>
    </w:p>
    <w:p w:rsidR="003420E5" w:rsidRDefault="003420E5" w:rsidP="004D5F44">
      <w:pPr>
        <w:spacing w:line="360" w:lineRule="auto"/>
      </w:pPr>
      <w:r>
        <w:rPr>
          <w:rFonts w:hint="eastAsia"/>
        </w:rPr>
        <w:t xml:space="preserve">    A</w:t>
      </w:r>
      <w:r>
        <w:rPr>
          <w:rFonts w:hint="eastAsia"/>
        </w:rPr>
        <w:t>．连续流动的水流</w:t>
      </w:r>
      <w:r>
        <w:rPr>
          <w:rFonts w:hint="eastAsia"/>
        </w:rPr>
        <w:t xml:space="preserve">    B</w:t>
      </w:r>
      <w:r>
        <w:rPr>
          <w:rFonts w:hint="eastAsia"/>
        </w:rPr>
        <w:t>．水和废水特性不稳定时</w:t>
      </w:r>
    </w:p>
    <w:p w:rsidR="003420E5" w:rsidRDefault="003420E5" w:rsidP="004D5F44">
      <w:pPr>
        <w:spacing w:line="360" w:lineRule="auto"/>
      </w:pPr>
      <w:r>
        <w:rPr>
          <w:rFonts w:hint="eastAsia"/>
        </w:rPr>
        <w:t xml:space="preserve">    C</w:t>
      </w:r>
      <w:r>
        <w:rPr>
          <w:rFonts w:hint="eastAsia"/>
        </w:rPr>
        <w:t>．测定某些参数，如溶解气体、余氯、可溶性硫化物、微生物、油脂、有机物和</w:t>
      </w:r>
      <w:r>
        <w:rPr>
          <w:rFonts w:hint="eastAsia"/>
        </w:rPr>
        <w:t>pH</w:t>
      </w:r>
      <w:r>
        <w:rPr>
          <w:rFonts w:hint="eastAsia"/>
        </w:rPr>
        <w:t>时</w:t>
      </w:r>
    </w:p>
    <w:p w:rsidR="003420E5" w:rsidRDefault="003420E5" w:rsidP="00AC59BE">
      <w:pPr>
        <w:spacing w:line="360" w:lineRule="auto"/>
        <w:ind w:firstLineChars="200" w:firstLine="422"/>
      </w:pPr>
      <w:r w:rsidRPr="00AC59BE">
        <w:rPr>
          <w:rFonts w:hint="eastAsia"/>
          <w:b/>
        </w:rPr>
        <w:t>答案</w:t>
      </w:r>
      <w:r>
        <w:rPr>
          <w:rFonts w:hint="eastAsia"/>
        </w:rPr>
        <w:t>：</w:t>
      </w:r>
      <w:r>
        <w:rPr>
          <w:rFonts w:hint="eastAsia"/>
        </w:rPr>
        <w:t>C</w:t>
      </w:r>
    </w:p>
    <w:p w:rsidR="003420E5" w:rsidRDefault="003420E5" w:rsidP="004D5F44">
      <w:pPr>
        <w:spacing w:line="360" w:lineRule="auto"/>
      </w:pPr>
      <w:r>
        <w:rPr>
          <w:rFonts w:hint="eastAsia"/>
        </w:rPr>
        <w:t>32</w:t>
      </w:r>
      <w:r>
        <w:rPr>
          <w:rFonts w:hint="eastAsia"/>
        </w:rPr>
        <w:t>．对于流速和待测污染物浓度都有明显变化的流动水，精确的采样方法是</w:t>
      </w:r>
      <w:r w:rsidR="00315347">
        <w:rPr>
          <w:rFonts w:hint="eastAsia"/>
          <w:u w:val="single"/>
        </w:rPr>
        <w:t xml:space="preserve">                                  </w:t>
      </w:r>
      <w:r>
        <w:rPr>
          <w:rFonts w:hint="eastAsia"/>
        </w:rPr>
        <w:t>。</w:t>
      </w:r>
      <w:r>
        <w:t>(    )</w:t>
      </w:r>
    </w:p>
    <w:p w:rsidR="003420E5" w:rsidRDefault="00315347" w:rsidP="004D5F44">
      <w:pPr>
        <w:spacing w:line="360" w:lineRule="auto"/>
      </w:pPr>
      <w:r>
        <w:rPr>
          <w:rFonts w:hint="eastAsia"/>
        </w:rPr>
        <w:t xml:space="preserve"> </w:t>
      </w:r>
      <w:r w:rsidR="003E1C7B">
        <w:rPr>
          <w:rFonts w:hint="eastAsia"/>
        </w:rPr>
        <w:t xml:space="preserve">   </w:t>
      </w:r>
      <w:r w:rsidR="003420E5">
        <w:rPr>
          <w:rFonts w:hint="eastAsia"/>
        </w:rPr>
        <w:t>A</w:t>
      </w:r>
      <w:r w:rsidR="003420E5">
        <w:rPr>
          <w:rFonts w:hint="eastAsia"/>
        </w:rPr>
        <w:t>．在固定时间间隔下采集周期样品</w:t>
      </w:r>
      <w:r w:rsidR="003420E5">
        <w:rPr>
          <w:rFonts w:hint="eastAsia"/>
        </w:rPr>
        <w:t xml:space="preserve">        B</w:t>
      </w:r>
      <w:r w:rsidR="003420E5">
        <w:rPr>
          <w:rFonts w:hint="eastAsia"/>
        </w:rPr>
        <w:t>．在固定排放量间隔下采集周期样品</w:t>
      </w:r>
    </w:p>
    <w:p w:rsidR="003420E5" w:rsidRDefault="00315347" w:rsidP="004D5F44">
      <w:pPr>
        <w:spacing w:line="360" w:lineRule="auto"/>
      </w:pPr>
      <w:r>
        <w:rPr>
          <w:rFonts w:hint="eastAsia"/>
        </w:rPr>
        <w:t xml:space="preserve"> </w:t>
      </w:r>
      <w:r w:rsidR="003E1C7B">
        <w:rPr>
          <w:rFonts w:hint="eastAsia"/>
        </w:rPr>
        <w:t xml:space="preserve">   </w:t>
      </w:r>
      <w:r w:rsidR="003420E5">
        <w:rPr>
          <w:rFonts w:hint="eastAsia"/>
        </w:rPr>
        <w:t>C</w:t>
      </w:r>
      <w:r w:rsidR="003420E5">
        <w:rPr>
          <w:rFonts w:hint="eastAsia"/>
        </w:rPr>
        <w:t>．在固定流速下采集连续样品</w:t>
      </w:r>
      <w:r>
        <w:rPr>
          <w:rFonts w:hint="eastAsia"/>
        </w:rPr>
        <w:t xml:space="preserve">        </w:t>
      </w:r>
      <w:r w:rsidR="003420E5">
        <w:rPr>
          <w:rFonts w:hint="eastAsia"/>
        </w:rPr>
        <w:t xml:space="preserve"> </w:t>
      </w:r>
      <w:r>
        <w:rPr>
          <w:rFonts w:hint="eastAsia"/>
        </w:rPr>
        <w:t xml:space="preserve">   </w:t>
      </w:r>
      <w:r w:rsidR="003420E5">
        <w:rPr>
          <w:rFonts w:hint="eastAsia"/>
        </w:rPr>
        <w:t>D</w:t>
      </w:r>
      <w:r w:rsidR="003420E5">
        <w:rPr>
          <w:rFonts w:hint="eastAsia"/>
        </w:rPr>
        <w:t>．在可变流速下采集的流量比例连续样品</w:t>
      </w:r>
    </w:p>
    <w:p w:rsidR="003420E5" w:rsidRDefault="003420E5" w:rsidP="004D5F44">
      <w:pPr>
        <w:spacing w:line="360" w:lineRule="auto"/>
        <w:ind w:firstLineChars="200" w:firstLine="420"/>
      </w:pPr>
      <w:r>
        <w:rPr>
          <w:rFonts w:hint="eastAsia"/>
        </w:rPr>
        <w:t>答案：</w:t>
      </w:r>
      <w:r>
        <w:rPr>
          <w:rFonts w:hint="eastAsia"/>
        </w:rPr>
        <w:t>D</w:t>
      </w:r>
    </w:p>
    <w:p w:rsidR="003420E5" w:rsidRDefault="003420E5" w:rsidP="004D5F44">
      <w:pPr>
        <w:spacing w:line="360" w:lineRule="auto"/>
      </w:pPr>
      <w:r>
        <w:rPr>
          <w:rFonts w:hint="eastAsia"/>
        </w:rPr>
        <w:t>33</w:t>
      </w:r>
      <w:r>
        <w:rPr>
          <w:rFonts w:hint="eastAsia"/>
        </w:rPr>
        <w:t>．水质采样时，下列情况中适合采集混合水样的是</w:t>
      </w:r>
      <w:r w:rsidR="00315347">
        <w:rPr>
          <w:rFonts w:hint="eastAsia"/>
          <w:u w:val="single"/>
        </w:rPr>
        <w:t xml:space="preserve">                  </w:t>
      </w:r>
      <w:r>
        <w:rPr>
          <w:rFonts w:hint="eastAsia"/>
        </w:rPr>
        <w:t>。</w:t>
      </w:r>
      <w:r>
        <w:rPr>
          <w:rFonts w:hint="eastAsia"/>
        </w:rPr>
        <w:t>(    )</w:t>
      </w:r>
    </w:p>
    <w:p w:rsidR="003420E5" w:rsidRDefault="003420E5" w:rsidP="004D5F44">
      <w:pPr>
        <w:spacing w:line="360" w:lineRule="auto"/>
      </w:pPr>
      <w:r>
        <w:rPr>
          <w:rFonts w:hint="eastAsia"/>
        </w:rPr>
        <w:t xml:space="preserve">    A</w:t>
      </w:r>
      <w:r>
        <w:rPr>
          <w:rFonts w:hint="eastAsia"/>
        </w:rPr>
        <w:t>．需测定平均浓度时</w:t>
      </w:r>
      <w:r>
        <w:rPr>
          <w:rFonts w:hint="eastAsia"/>
        </w:rPr>
        <w:t xml:space="preserve">    B</w:t>
      </w:r>
      <w:r>
        <w:rPr>
          <w:rFonts w:hint="eastAsia"/>
        </w:rPr>
        <w:t>．为了评价出平均组分或总的负荷</w:t>
      </w:r>
    </w:p>
    <w:p w:rsidR="003420E5" w:rsidRDefault="003420E5" w:rsidP="004D5F44">
      <w:pPr>
        <w:spacing w:line="360" w:lineRule="auto"/>
      </w:pPr>
      <w:r>
        <w:rPr>
          <w:rFonts w:hint="eastAsia"/>
        </w:rPr>
        <w:t xml:space="preserve">    C</w:t>
      </w:r>
      <w:r>
        <w:rPr>
          <w:rFonts w:hint="eastAsia"/>
        </w:rPr>
        <w:t>．几条废水渠道分别进入综合处理厂时</w:t>
      </w:r>
    </w:p>
    <w:p w:rsidR="003420E5" w:rsidRDefault="003420E5" w:rsidP="00AC59BE">
      <w:pPr>
        <w:spacing w:line="360" w:lineRule="auto"/>
        <w:ind w:firstLineChars="200" w:firstLine="422"/>
      </w:pPr>
      <w:r w:rsidRPr="00AC59BE">
        <w:rPr>
          <w:rFonts w:hint="eastAsia"/>
          <w:b/>
        </w:rPr>
        <w:t>答案：</w:t>
      </w:r>
      <w:r>
        <w:rPr>
          <w:rFonts w:hint="eastAsia"/>
        </w:rPr>
        <w:t>A</w:t>
      </w:r>
    </w:p>
    <w:p w:rsidR="00AC59BE" w:rsidRPr="00AC59BE" w:rsidRDefault="003420E5" w:rsidP="004D5F44">
      <w:pPr>
        <w:spacing w:line="360" w:lineRule="auto"/>
        <w:rPr>
          <w:w w:val="110"/>
          <w:szCs w:val="21"/>
        </w:rPr>
      </w:pPr>
      <w:r>
        <w:rPr>
          <w:rFonts w:hint="eastAsia"/>
        </w:rPr>
        <w:t>34</w:t>
      </w:r>
      <w:r>
        <w:rPr>
          <w:rFonts w:hint="eastAsia"/>
        </w:rPr>
        <w:t>．</w:t>
      </w:r>
      <w:r w:rsidRPr="00AC59BE">
        <w:rPr>
          <w:rFonts w:hint="eastAsia"/>
          <w:w w:val="110"/>
          <w:szCs w:val="21"/>
        </w:rPr>
        <w:t>采集地下水时，如果采集目的只是为了确定某特定水源中有无待测的污染物，只需</w:t>
      </w:r>
    </w:p>
    <w:p w:rsidR="003420E5" w:rsidRDefault="003420E5" w:rsidP="004D5F44">
      <w:pPr>
        <w:spacing w:line="360" w:lineRule="auto"/>
      </w:pPr>
      <w:r>
        <w:rPr>
          <w:rFonts w:hint="eastAsia"/>
        </w:rPr>
        <w:t>从</w:t>
      </w:r>
      <w:r w:rsidR="00315347">
        <w:rPr>
          <w:rFonts w:hint="eastAsia"/>
          <w:u w:val="single"/>
        </w:rPr>
        <w:t xml:space="preserve">                </w:t>
      </w:r>
      <w:r>
        <w:rPr>
          <w:rFonts w:hint="eastAsia"/>
        </w:rPr>
        <w:t>采集水样。</w:t>
      </w:r>
      <w:r>
        <w:rPr>
          <w:rFonts w:hint="eastAsia"/>
        </w:rPr>
        <w:t>(    )</w:t>
      </w:r>
    </w:p>
    <w:p w:rsidR="003420E5" w:rsidRDefault="003420E5" w:rsidP="004D5F44">
      <w:pPr>
        <w:spacing w:line="360" w:lineRule="auto"/>
      </w:pPr>
      <w:r>
        <w:rPr>
          <w:rFonts w:hint="eastAsia"/>
        </w:rPr>
        <w:t xml:space="preserve">    A</w:t>
      </w:r>
      <w:r>
        <w:rPr>
          <w:rFonts w:hint="eastAsia"/>
        </w:rPr>
        <w:t>．自来水管</w:t>
      </w:r>
      <w:r>
        <w:rPr>
          <w:rFonts w:hint="eastAsia"/>
        </w:rPr>
        <w:t xml:space="preserve">    B</w:t>
      </w:r>
      <w:r>
        <w:rPr>
          <w:rFonts w:hint="eastAsia"/>
        </w:rPr>
        <w:t>．包气带</w:t>
      </w:r>
      <w:r>
        <w:rPr>
          <w:rFonts w:hint="eastAsia"/>
        </w:rPr>
        <w:t xml:space="preserve">    C</w:t>
      </w:r>
      <w:r>
        <w:rPr>
          <w:rFonts w:hint="eastAsia"/>
        </w:rPr>
        <w:t>．靠近井壁</w:t>
      </w:r>
    </w:p>
    <w:p w:rsidR="003420E5" w:rsidRDefault="003420E5" w:rsidP="006C1363">
      <w:pPr>
        <w:spacing w:line="360" w:lineRule="auto"/>
        <w:ind w:firstLineChars="200" w:firstLine="422"/>
      </w:pPr>
      <w:r w:rsidRPr="006C1363">
        <w:rPr>
          <w:rFonts w:hint="eastAsia"/>
          <w:b/>
        </w:rPr>
        <w:t>答案：</w:t>
      </w:r>
      <w:r>
        <w:rPr>
          <w:rFonts w:hint="eastAsia"/>
        </w:rPr>
        <w:t>A</w:t>
      </w:r>
    </w:p>
    <w:p w:rsidR="003420E5" w:rsidRDefault="003420E5" w:rsidP="004D5F44">
      <w:pPr>
        <w:spacing w:line="360" w:lineRule="auto"/>
      </w:pPr>
      <w:r>
        <w:rPr>
          <w:rFonts w:hint="eastAsia"/>
        </w:rPr>
        <w:t>35</w:t>
      </w:r>
      <w:r>
        <w:rPr>
          <w:rFonts w:hint="eastAsia"/>
        </w:rPr>
        <w:t>．非比例等时连续自动采样器的工作原理是</w:t>
      </w:r>
      <w:r w:rsidR="00315347">
        <w:rPr>
          <w:rFonts w:hint="eastAsia"/>
          <w:u w:val="single"/>
        </w:rPr>
        <w:t xml:space="preserve">                      </w:t>
      </w:r>
      <w:r>
        <w:rPr>
          <w:rFonts w:hint="eastAsia"/>
        </w:rPr>
        <w:t>。</w:t>
      </w:r>
      <w:r>
        <w:rPr>
          <w:rFonts w:hint="eastAsia"/>
        </w:rPr>
        <w:t>(    )</w:t>
      </w:r>
    </w:p>
    <w:p w:rsidR="003420E5" w:rsidRDefault="003420E5" w:rsidP="006C1363">
      <w:pPr>
        <w:spacing w:line="360" w:lineRule="auto"/>
        <w:ind w:left="420" w:hangingChars="200" w:hanging="420"/>
      </w:pPr>
      <w:r>
        <w:rPr>
          <w:rFonts w:hint="eastAsia"/>
        </w:rPr>
        <w:t xml:space="preserve">    A</w:t>
      </w:r>
      <w:r>
        <w:rPr>
          <w:rFonts w:hint="eastAsia"/>
        </w:rPr>
        <w:t>．按设定的采样时间间隔与储样顺序，</w:t>
      </w:r>
      <w:r>
        <w:rPr>
          <w:rFonts w:hint="eastAsia"/>
        </w:rPr>
        <w:t xml:space="preserve">  </w:t>
      </w:r>
      <w:r>
        <w:rPr>
          <w:rFonts w:hint="eastAsia"/>
        </w:rPr>
        <w:t>自动将水样从指定采样点分别采集到采样器的各储样容器中</w:t>
      </w:r>
    </w:p>
    <w:p w:rsidR="003420E5" w:rsidRDefault="003420E5" w:rsidP="006C1363">
      <w:pPr>
        <w:spacing w:line="360" w:lineRule="auto"/>
        <w:ind w:left="420" w:hangingChars="200" w:hanging="420"/>
      </w:pPr>
      <w:r>
        <w:rPr>
          <w:rFonts w:hint="eastAsia"/>
        </w:rPr>
        <w:t xml:space="preserve">    B</w:t>
      </w:r>
      <w:r>
        <w:rPr>
          <w:rFonts w:hint="eastAsia"/>
        </w:rPr>
        <w:t>．按设定的采样时间间隔与储样顺序，</w:t>
      </w:r>
      <w:r>
        <w:rPr>
          <w:rFonts w:hint="eastAsia"/>
        </w:rPr>
        <w:t xml:space="preserve">  </w:t>
      </w:r>
      <w:r>
        <w:rPr>
          <w:rFonts w:hint="eastAsia"/>
        </w:rPr>
        <w:t>自动将定量的水样从指定采样点分别采集到采样器的各储样容器中</w:t>
      </w:r>
    </w:p>
    <w:p w:rsidR="003420E5" w:rsidRDefault="003420E5" w:rsidP="006C1363">
      <w:pPr>
        <w:spacing w:line="360" w:lineRule="auto"/>
        <w:ind w:left="420" w:hangingChars="200" w:hanging="420"/>
      </w:pPr>
      <w:r>
        <w:rPr>
          <w:rFonts w:hint="eastAsia"/>
        </w:rPr>
        <w:t xml:space="preserve">    C</w:t>
      </w:r>
      <w:r>
        <w:rPr>
          <w:rFonts w:hint="eastAsia"/>
        </w:rPr>
        <w:t>．按设定的采样时间间隔，</w:t>
      </w:r>
      <w:r>
        <w:rPr>
          <w:rFonts w:hint="eastAsia"/>
        </w:rPr>
        <w:t xml:space="preserve">  </w:t>
      </w:r>
      <w:r>
        <w:rPr>
          <w:rFonts w:hint="eastAsia"/>
        </w:rPr>
        <w:t>自动将定量的水样从指定采样点采集到采样器的混合储样容器</w:t>
      </w:r>
      <w:r>
        <w:rPr>
          <w:rFonts w:hint="eastAsia"/>
        </w:rPr>
        <w:lastRenderedPageBreak/>
        <w:t>中</w:t>
      </w:r>
    </w:p>
    <w:p w:rsidR="003420E5" w:rsidRDefault="003420E5" w:rsidP="006C1363">
      <w:pPr>
        <w:spacing w:line="360" w:lineRule="auto"/>
        <w:ind w:firstLineChars="200" w:firstLine="422"/>
      </w:pPr>
      <w:r w:rsidRPr="006C1363">
        <w:rPr>
          <w:rFonts w:hint="eastAsia"/>
          <w:b/>
        </w:rPr>
        <w:t>答案：</w:t>
      </w:r>
      <w:r>
        <w:rPr>
          <w:rFonts w:hint="eastAsia"/>
        </w:rPr>
        <w:t>B</w:t>
      </w:r>
    </w:p>
    <w:p w:rsidR="003420E5" w:rsidRDefault="003420E5" w:rsidP="004D5F44">
      <w:pPr>
        <w:spacing w:line="360" w:lineRule="auto"/>
      </w:pPr>
      <w:r>
        <w:rPr>
          <w:rFonts w:hint="eastAsia"/>
        </w:rPr>
        <w:t>36</w:t>
      </w:r>
      <w:r>
        <w:rPr>
          <w:rFonts w:hint="eastAsia"/>
        </w:rPr>
        <w:t>．定量采集水生附着生物时，用</w:t>
      </w:r>
      <w:r w:rsidR="00315347">
        <w:rPr>
          <w:rFonts w:hint="eastAsia"/>
          <w:u w:val="single"/>
        </w:rPr>
        <w:t xml:space="preserve">                       </w:t>
      </w:r>
      <w:r>
        <w:rPr>
          <w:rFonts w:hint="eastAsia"/>
        </w:rPr>
        <w:t>最适宜。</w:t>
      </w:r>
      <w:r>
        <w:rPr>
          <w:rFonts w:hint="eastAsia"/>
        </w:rPr>
        <w:t>(    )</w:t>
      </w:r>
    </w:p>
    <w:p w:rsidR="003420E5" w:rsidRDefault="003420E5" w:rsidP="004D5F44">
      <w:pPr>
        <w:spacing w:line="360" w:lineRule="auto"/>
      </w:pPr>
      <w:r>
        <w:rPr>
          <w:rFonts w:hint="eastAsia"/>
        </w:rPr>
        <w:t xml:space="preserve">    A</w:t>
      </w:r>
      <w:r>
        <w:rPr>
          <w:rFonts w:hint="eastAsia"/>
        </w:rPr>
        <w:t>．园林耙具</w:t>
      </w:r>
      <w:r>
        <w:rPr>
          <w:rFonts w:hint="eastAsia"/>
        </w:rPr>
        <w:t xml:space="preserve">    B</w:t>
      </w:r>
      <w:r>
        <w:rPr>
          <w:rFonts w:hint="eastAsia"/>
        </w:rPr>
        <w:t>．采泥器</w:t>
      </w:r>
      <w:r>
        <w:rPr>
          <w:rFonts w:hint="eastAsia"/>
        </w:rPr>
        <w:t xml:space="preserve">    C</w:t>
      </w:r>
      <w:r>
        <w:rPr>
          <w:rFonts w:hint="eastAsia"/>
        </w:rPr>
        <w:t>．标准显微镜载玻片</w:t>
      </w:r>
    </w:p>
    <w:p w:rsidR="003420E5" w:rsidRDefault="003420E5" w:rsidP="00314516">
      <w:pPr>
        <w:spacing w:line="360" w:lineRule="auto"/>
        <w:ind w:firstLineChars="200" w:firstLine="422"/>
      </w:pPr>
      <w:r w:rsidRPr="00314516">
        <w:rPr>
          <w:rFonts w:hint="eastAsia"/>
          <w:b/>
        </w:rPr>
        <w:t>答案：</w:t>
      </w:r>
      <w:r>
        <w:rPr>
          <w:rFonts w:hint="eastAsia"/>
        </w:rPr>
        <w:t>C</w:t>
      </w:r>
    </w:p>
    <w:p w:rsidR="003420E5" w:rsidRPr="00315347" w:rsidRDefault="003420E5" w:rsidP="004D5F44">
      <w:pPr>
        <w:spacing w:line="360" w:lineRule="auto"/>
        <w:rPr>
          <w:b/>
        </w:rPr>
      </w:pPr>
      <w:r w:rsidRPr="00315347">
        <w:rPr>
          <w:rFonts w:hint="eastAsia"/>
          <w:b/>
        </w:rPr>
        <w:t>四、问答题</w:t>
      </w:r>
    </w:p>
    <w:p w:rsidR="003420E5" w:rsidRDefault="003420E5" w:rsidP="004D5F44">
      <w:pPr>
        <w:spacing w:line="360" w:lineRule="auto"/>
      </w:pPr>
      <w:r>
        <w:rPr>
          <w:rFonts w:hint="eastAsia"/>
        </w:rPr>
        <w:t>1</w:t>
      </w:r>
      <w:r>
        <w:rPr>
          <w:rFonts w:hint="eastAsia"/>
        </w:rPr>
        <w:t>．简述地表水监测断面的布设原则。</w:t>
      </w:r>
    </w:p>
    <w:p w:rsidR="003420E5" w:rsidRDefault="003420E5" w:rsidP="006C1363">
      <w:pPr>
        <w:spacing w:line="360" w:lineRule="auto"/>
        <w:ind w:leftChars="200" w:left="1040" w:hangingChars="294" w:hanging="620"/>
      </w:pPr>
      <w:r w:rsidRPr="006C1363">
        <w:rPr>
          <w:rFonts w:hint="eastAsia"/>
          <w:b/>
        </w:rPr>
        <w:t>答案：</w:t>
      </w:r>
      <w:r>
        <w:rPr>
          <w:rFonts w:hint="eastAsia"/>
        </w:rPr>
        <w:t>(1)</w:t>
      </w:r>
      <w:r>
        <w:rPr>
          <w:rFonts w:hint="eastAsia"/>
        </w:rPr>
        <w:t>监测断面必须有代表性，其点位和数量应能反映水体环境质量、污染物时空分布及变化规律，力求以较少的断面取得最好的代表性；</w:t>
      </w:r>
    </w:p>
    <w:p w:rsidR="003420E5" w:rsidRDefault="003420E5" w:rsidP="006C1363">
      <w:pPr>
        <w:spacing w:line="360" w:lineRule="auto"/>
        <w:ind w:left="1050" w:hangingChars="500" w:hanging="1050"/>
      </w:pPr>
      <w:r>
        <w:rPr>
          <w:rFonts w:hint="eastAsia"/>
        </w:rPr>
        <w:t xml:space="preserve">    </w:t>
      </w:r>
      <w:r w:rsidR="00315347">
        <w:rPr>
          <w:rFonts w:hint="eastAsia"/>
        </w:rPr>
        <w:t xml:space="preserve">  </w:t>
      </w:r>
      <w:r w:rsidR="006C1363">
        <w:rPr>
          <w:rFonts w:hint="eastAsia"/>
        </w:rPr>
        <w:t xml:space="preserve">    </w:t>
      </w:r>
      <w:r>
        <w:rPr>
          <w:rFonts w:hint="eastAsia"/>
        </w:rPr>
        <w:t>(2)</w:t>
      </w:r>
      <w:r>
        <w:rPr>
          <w:rFonts w:hint="eastAsia"/>
        </w:rPr>
        <w:t>监测断面应避免死水、回水区和排污口处，应尽量选择河</w:t>
      </w:r>
      <w:r>
        <w:rPr>
          <w:rFonts w:hint="eastAsia"/>
        </w:rPr>
        <w:t>(</w:t>
      </w:r>
      <w:r>
        <w:rPr>
          <w:rFonts w:hint="eastAsia"/>
        </w:rPr>
        <w:t>湖</w:t>
      </w:r>
      <w:r>
        <w:rPr>
          <w:rFonts w:hint="eastAsia"/>
        </w:rPr>
        <w:t>)</w:t>
      </w:r>
      <w:r>
        <w:rPr>
          <w:rFonts w:hint="eastAsia"/>
        </w:rPr>
        <w:t>床稳定、河段顺直、湖面宽阔、水流平稳之处：</w:t>
      </w:r>
    </w:p>
    <w:p w:rsidR="003420E5" w:rsidRDefault="003420E5" w:rsidP="006C1363">
      <w:pPr>
        <w:spacing w:line="360" w:lineRule="auto"/>
        <w:ind w:left="1050" w:hangingChars="500" w:hanging="1050"/>
      </w:pPr>
      <w:r>
        <w:rPr>
          <w:rFonts w:hint="eastAsia"/>
        </w:rPr>
        <w:t xml:space="preserve">    </w:t>
      </w:r>
      <w:r w:rsidR="00315347">
        <w:rPr>
          <w:rFonts w:hint="eastAsia"/>
        </w:rPr>
        <w:t xml:space="preserve">  </w:t>
      </w:r>
      <w:r w:rsidR="006C1363">
        <w:rPr>
          <w:rFonts w:hint="eastAsia"/>
        </w:rPr>
        <w:t xml:space="preserve">    </w:t>
      </w:r>
      <w:r>
        <w:rPr>
          <w:rFonts w:hint="eastAsia"/>
        </w:rPr>
        <w:t>(3)</w:t>
      </w:r>
      <w:r>
        <w:rPr>
          <w:rFonts w:hint="eastAsia"/>
        </w:rPr>
        <w:t>监测断面布设应考虑交通状况、经济条件、实施安全、水文资料是否容易获取，确保实际采样的可行性和方便性。</w:t>
      </w:r>
    </w:p>
    <w:p w:rsidR="003420E5" w:rsidRDefault="003420E5" w:rsidP="004D5F44">
      <w:pPr>
        <w:spacing w:line="360" w:lineRule="auto"/>
      </w:pPr>
      <w:r>
        <w:rPr>
          <w:rFonts w:hint="eastAsia"/>
        </w:rPr>
        <w:t>2</w:t>
      </w:r>
      <w:r>
        <w:rPr>
          <w:rFonts w:hint="eastAsia"/>
        </w:rPr>
        <w:t>．地表水采样前的采样计划应包括哪些内容</w:t>
      </w:r>
      <w:r>
        <w:rPr>
          <w:rFonts w:hint="eastAsia"/>
        </w:rPr>
        <w:t>?</w:t>
      </w:r>
    </w:p>
    <w:p w:rsidR="003420E5" w:rsidRDefault="003420E5" w:rsidP="006C1363">
      <w:pPr>
        <w:spacing w:line="360" w:lineRule="auto"/>
        <w:ind w:firstLineChars="200" w:firstLine="422"/>
      </w:pPr>
      <w:r w:rsidRPr="006C1363">
        <w:rPr>
          <w:rFonts w:hint="eastAsia"/>
          <w:b/>
        </w:rPr>
        <w:t>答案：</w:t>
      </w:r>
      <w:r>
        <w:rPr>
          <w:rFonts w:hint="eastAsia"/>
        </w:rPr>
        <w:t>确定采样垂线和采样点位、监测项目和样品数量、采样质量保证措施，采样时间和路线、采样人员和分工、采样器材和交通工具以及需要进行的现场测定项目和安全保证等。</w:t>
      </w:r>
    </w:p>
    <w:p w:rsidR="003420E5" w:rsidRDefault="003420E5" w:rsidP="004D5F44">
      <w:pPr>
        <w:spacing w:line="360" w:lineRule="auto"/>
      </w:pPr>
      <w:r>
        <w:rPr>
          <w:rFonts w:hint="eastAsia"/>
        </w:rPr>
        <w:t>3</w:t>
      </w:r>
      <w:r>
        <w:rPr>
          <w:rFonts w:hint="eastAsia"/>
        </w:rPr>
        <w:t>．采集水中挥发性有机物和汞样品时，采样容器应如何洗涤</w:t>
      </w:r>
      <w:r>
        <w:rPr>
          <w:rFonts w:hint="eastAsia"/>
        </w:rPr>
        <w:t>?</w:t>
      </w:r>
    </w:p>
    <w:p w:rsidR="003420E5" w:rsidRDefault="003420E5" w:rsidP="006C1363">
      <w:pPr>
        <w:spacing w:line="360" w:lineRule="auto"/>
        <w:ind w:firstLineChars="200" w:firstLine="422"/>
      </w:pPr>
      <w:r w:rsidRPr="006C1363">
        <w:rPr>
          <w:rFonts w:hint="eastAsia"/>
          <w:b/>
        </w:rPr>
        <w:t>答案：</w:t>
      </w:r>
      <w:r>
        <w:rPr>
          <w:rFonts w:hint="eastAsia"/>
        </w:rPr>
        <w:t>采集水中挥发性有机物样品的容器的洗涤方法：先用洗涤剂洗，再用自来水冲洗干净，最后用蒸馏水冲洗。采集水中汞样品的容器的洗涤方法：先用洗涤剂洗，再用自来水冲洗干净，然后用</w:t>
      </w:r>
      <w:r>
        <w:rPr>
          <w:rFonts w:hint="eastAsia"/>
        </w:rPr>
        <w:t>(1+3)HNO</w:t>
      </w:r>
      <w:r w:rsidRPr="00315347">
        <w:rPr>
          <w:rFonts w:hint="eastAsia"/>
          <w:vertAlign w:val="subscript"/>
        </w:rPr>
        <w:t>3</w:t>
      </w:r>
      <w:r>
        <w:rPr>
          <w:rFonts w:hint="eastAsia"/>
        </w:rPr>
        <w:t>荡洗，最后依次用自来水和去离子水冲洗。</w:t>
      </w:r>
      <w:r>
        <w:rPr>
          <w:rFonts w:hint="eastAsia"/>
        </w:rPr>
        <w:t xml:space="preserve">  </w:t>
      </w:r>
    </w:p>
    <w:p w:rsidR="003420E5" w:rsidRDefault="003420E5" w:rsidP="004D5F44">
      <w:pPr>
        <w:spacing w:line="360" w:lineRule="auto"/>
      </w:pPr>
      <w:r>
        <w:rPr>
          <w:rFonts w:hint="eastAsia"/>
        </w:rPr>
        <w:t>4</w:t>
      </w:r>
      <w:r>
        <w:rPr>
          <w:rFonts w:hint="eastAsia"/>
        </w:rPr>
        <w:t>．布设地下水监测点网时，哪些地区应布设监测点</w:t>
      </w:r>
      <w:r>
        <w:rPr>
          <w:rFonts w:hint="eastAsia"/>
        </w:rPr>
        <w:t>(</w:t>
      </w:r>
      <w:r>
        <w:rPr>
          <w:rFonts w:hint="eastAsia"/>
        </w:rPr>
        <w:t>井</w:t>
      </w:r>
      <w:r>
        <w:rPr>
          <w:rFonts w:hint="eastAsia"/>
        </w:rPr>
        <w:t>)?</w:t>
      </w:r>
    </w:p>
    <w:p w:rsidR="003420E5" w:rsidRDefault="003420E5" w:rsidP="006C1363">
      <w:pPr>
        <w:spacing w:line="360" w:lineRule="auto"/>
        <w:ind w:firstLineChars="200" w:firstLine="422"/>
      </w:pPr>
      <w:r w:rsidRPr="006C1363">
        <w:rPr>
          <w:rFonts w:hint="eastAsia"/>
          <w:b/>
        </w:rPr>
        <w:t>答案：</w:t>
      </w:r>
      <w:r>
        <w:rPr>
          <w:rFonts w:hint="eastAsia"/>
        </w:rPr>
        <w:t>(1)</w:t>
      </w:r>
      <w:r>
        <w:rPr>
          <w:rFonts w:hint="eastAsia"/>
        </w:rPr>
        <w:t>以地下水为主要供水水源的地区；</w:t>
      </w:r>
    </w:p>
    <w:p w:rsidR="003420E5" w:rsidRDefault="003420E5" w:rsidP="004D5F44">
      <w:pPr>
        <w:spacing w:line="360" w:lineRule="auto"/>
      </w:pPr>
      <w:r>
        <w:rPr>
          <w:rFonts w:hint="eastAsia"/>
        </w:rPr>
        <w:t xml:space="preserve">    </w:t>
      </w:r>
      <w:r w:rsidR="00315347">
        <w:rPr>
          <w:rFonts w:hint="eastAsia"/>
        </w:rPr>
        <w:t xml:space="preserve">  </w:t>
      </w:r>
      <w:r w:rsidR="006C1363">
        <w:rPr>
          <w:rFonts w:hint="eastAsia"/>
        </w:rPr>
        <w:t xml:space="preserve">    </w:t>
      </w:r>
      <w:r>
        <w:rPr>
          <w:rFonts w:hint="eastAsia"/>
        </w:rPr>
        <w:t>(2)</w:t>
      </w:r>
      <w:r>
        <w:rPr>
          <w:rFonts w:hint="eastAsia"/>
        </w:rPr>
        <w:t>饮水型地方病</w:t>
      </w:r>
      <w:r>
        <w:rPr>
          <w:rFonts w:hint="eastAsia"/>
        </w:rPr>
        <w:t>(</w:t>
      </w:r>
      <w:r>
        <w:rPr>
          <w:rFonts w:hint="eastAsia"/>
        </w:rPr>
        <w:t>如高氟病</w:t>
      </w:r>
      <w:r>
        <w:rPr>
          <w:rFonts w:hint="eastAsia"/>
        </w:rPr>
        <w:t>)</w:t>
      </w:r>
      <w:r>
        <w:rPr>
          <w:rFonts w:hint="eastAsia"/>
        </w:rPr>
        <w:t>高发地区；</w:t>
      </w:r>
    </w:p>
    <w:p w:rsidR="003420E5" w:rsidRDefault="003420E5" w:rsidP="006C1363">
      <w:pPr>
        <w:spacing w:line="360" w:lineRule="auto"/>
        <w:ind w:left="1050" w:hangingChars="500" w:hanging="1050"/>
      </w:pPr>
      <w:r>
        <w:rPr>
          <w:rFonts w:hint="eastAsia"/>
        </w:rPr>
        <w:t xml:space="preserve">   </w:t>
      </w:r>
      <w:r w:rsidR="00315347">
        <w:rPr>
          <w:rFonts w:hint="eastAsia"/>
        </w:rPr>
        <w:t xml:space="preserve">  </w:t>
      </w:r>
      <w:r>
        <w:rPr>
          <w:rFonts w:hint="eastAsia"/>
        </w:rPr>
        <w:t xml:space="preserve"> </w:t>
      </w:r>
      <w:r w:rsidR="006C1363">
        <w:rPr>
          <w:rFonts w:hint="eastAsia"/>
        </w:rPr>
        <w:t xml:space="preserve">    </w:t>
      </w:r>
      <w:r>
        <w:rPr>
          <w:rFonts w:hint="eastAsia"/>
        </w:rPr>
        <w:t>(3)</w:t>
      </w:r>
      <w:r>
        <w:rPr>
          <w:rFonts w:hint="eastAsia"/>
        </w:rPr>
        <w:t>对区域地下水构成影响较大的地区，如污水灌溉区、垃圾堆积处理场地区、地下水回灌区及大型矿山排水地区等。</w:t>
      </w:r>
    </w:p>
    <w:p w:rsidR="003420E5" w:rsidRDefault="003420E5" w:rsidP="004D5F44">
      <w:pPr>
        <w:spacing w:line="360" w:lineRule="auto"/>
      </w:pPr>
      <w:r>
        <w:rPr>
          <w:rFonts w:hint="eastAsia"/>
        </w:rPr>
        <w:t>5</w:t>
      </w:r>
      <w:r>
        <w:rPr>
          <w:rFonts w:hint="eastAsia"/>
        </w:rPr>
        <w:t>．确定地下水采样频次和采样时间的原则是什么</w:t>
      </w:r>
      <w:r>
        <w:rPr>
          <w:rFonts w:hint="eastAsia"/>
        </w:rPr>
        <w:t xml:space="preserve">?    </w:t>
      </w:r>
    </w:p>
    <w:p w:rsidR="003420E5" w:rsidRDefault="003420E5" w:rsidP="00E242B6">
      <w:pPr>
        <w:spacing w:line="360" w:lineRule="auto"/>
        <w:ind w:left="945" w:hangingChars="450" w:hanging="945"/>
      </w:pPr>
      <w:r>
        <w:rPr>
          <w:rFonts w:hint="eastAsia"/>
        </w:rPr>
        <w:t xml:space="preserve">  </w:t>
      </w:r>
      <w:r w:rsidR="00315347">
        <w:rPr>
          <w:rFonts w:hint="eastAsia"/>
        </w:rPr>
        <w:t xml:space="preserve"> </w:t>
      </w:r>
      <w:r w:rsidRPr="006C1363">
        <w:rPr>
          <w:rFonts w:hint="eastAsia"/>
          <w:b/>
        </w:rPr>
        <w:t>答案：</w:t>
      </w:r>
      <w:r>
        <w:rPr>
          <w:rFonts w:hint="eastAsia"/>
        </w:rPr>
        <w:t>(1)</w:t>
      </w:r>
      <w:r>
        <w:rPr>
          <w:rFonts w:hint="eastAsia"/>
        </w:rPr>
        <w:t>依据不同的水文地质条件和地下水监测井使用功能，结合当地污染源、污染物排放实际情况，力求以最低的采样频次，取得最有时间代表性的样品，达到全面反映区域地下水质状况、污染原因和规律的目的；</w:t>
      </w:r>
    </w:p>
    <w:p w:rsidR="003420E5" w:rsidRDefault="003420E5" w:rsidP="00E242B6">
      <w:pPr>
        <w:tabs>
          <w:tab w:val="left" w:pos="1080"/>
        </w:tabs>
        <w:spacing w:line="360" w:lineRule="auto"/>
      </w:pPr>
      <w:r>
        <w:rPr>
          <w:rFonts w:hint="eastAsia"/>
        </w:rPr>
        <w:t xml:space="preserve">    </w:t>
      </w:r>
      <w:r w:rsidR="00315347">
        <w:rPr>
          <w:rFonts w:hint="eastAsia"/>
        </w:rPr>
        <w:t xml:space="preserve">    </w:t>
      </w:r>
      <w:r w:rsidR="00E242B6">
        <w:rPr>
          <w:rFonts w:hint="eastAsia"/>
        </w:rPr>
        <w:t xml:space="preserve"> </w:t>
      </w:r>
      <w:r>
        <w:rPr>
          <w:rFonts w:hint="eastAsia"/>
        </w:rPr>
        <w:t>(2)</w:t>
      </w:r>
      <w:r>
        <w:rPr>
          <w:rFonts w:hint="eastAsia"/>
        </w:rPr>
        <w:t>为反映地表水与地下水的联系，地下水采样频次与时间尽可能与地表水相一致。</w:t>
      </w:r>
    </w:p>
    <w:p w:rsidR="003420E5" w:rsidRDefault="003420E5" w:rsidP="004D5F44">
      <w:pPr>
        <w:spacing w:line="360" w:lineRule="auto"/>
      </w:pPr>
      <w:r>
        <w:rPr>
          <w:rFonts w:hint="eastAsia"/>
        </w:rPr>
        <w:lastRenderedPageBreak/>
        <w:t>6</w:t>
      </w:r>
      <w:r>
        <w:rPr>
          <w:rFonts w:hint="eastAsia"/>
        </w:rPr>
        <w:t>．选择采集地下水的容器应遵循哪些原则</w:t>
      </w:r>
      <w:r>
        <w:rPr>
          <w:rFonts w:hint="eastAsia"/>
        </w:rPr>
        <w:t>?</w:t>
      </w:r>
    </w:p>
    <w:p w:rsidR="003420E5" w:rsidRDefault="003420E5" w:rsidP="006C1363">
      <w:pPr>
        <w:spacing w:line="360" w:lineRule="auto"/>
        <w:ind w:firstLineChars="200" w:firstLine="422"/>
      </w:pPr>
      <w:r w:rsidRPr="006C1363">
        <w:rPr>
          <w:rFonts w:hint="eastAsia"/>
          <w:b/>
        </w:rPr>
        <w:t>答案：</w:t>
      </w:r>
      <w:r>
        <w:rPr>
          <w:rFonts w:hint="eastAsia"/>
        </w:rPr>
        <w:t>(1)</w:t>
      </w:r>
      <w:r>
        <w:rPr>
          <w:rFonts w:hint="eastAsia"/>
        </w:rPr>
        <w:t>容器不能引起新的沾污；</w:t>
      </w:r>
    </w:p>
    <w:p w:rsidR="003420E5" w:rsidRDefault="003420E5" w:rsidP="004D5F44">
      <w:pPr>
        <w:spacing w:line="360" w:lineRule="auto"/>
      </w:pPr>
      <w:r>
        <w:rPr>
          <w:rFonts w:hint="eastAsia"/>
        </w:rPr>
        <w:t xml:space="preserve">    </w:t>
      </w:r>
      <w:r w:rsidR="00315347">
        <w:rPr>
          <w:rFonts w:hint="eastAsia"/>
        </w:rPr>
        <w:t xml:space="preserve">      </w:t>
      </w:r>
      <w:r>
        <w:rPr>
          <w:rFonts w:hint="eastAsia"/>
        </w:rPr>
        <w:t>(2)</w:t>
      </w:r>
      <w:r>
        <w:rPr>
          <w:rFonts w:hint="eastAsia"/>
        </w:rPr>
        <w:t>容器器壁不应吸收或吸附某些待测组分；</w:t>
      </w:r>
    </w:p>
    <w:p w:rsidR="003420E5" w:rsidRDefault="003420E5" w:rsidP="004D5F44">
      <w:pPr>
        <w:spacing w:line="360" w:lineRule="auto"/>
      </w:pPr>
      <w:r>
        <w:rPr>
          <w:rFonts w:hint="eastAsia"/>
        </w:rPr>
        <w:t xml:space="preserve">   </w:t>
      </w:r>
      <w:r w:rsidR="00315347">
        <w:rPr>
          <w:rFonts w:hint="eastAsia"/>
        </w:rPr>
        <w:t xml:space="preserve">       </w:t>
      </w:r>
      <w:r>
        <w:rPr>
          <w:rFonts w:hint="eastAsia"/>
        </w:rPr>
        <w:t>(3)</w:t>
      </w:r>
      <w:r>
        <w:rPr>
          <w:rFonts w:hint="eastAsia"/>
        </w:rPr>
        <w:t>容器不应与待测组分发生反应；</w:t>
      </w:r>
    </w:p>
    <w:p w:rsidR="003420E5" w:rsidRDefault="003420E5" w:rsidP="004D5F44">
      <w:pPr>
        <w:spacing w:line="360" w:lineRule="auto"/>
      </w:pPr>
      <w:r>
        <w:rPr>
          <w:rFonts w:hint="eastAsia"/>
        </w:rPr>
        <w:t xml:space="preserve">    </w:t>
      </w:r>
      <w:r w:rsidR="00315347">
        <w:rPr>
          <w:rFonts w:hint="eastAsia"/>
        </w:rPr>
        <w:t xml:space="preserve">      </w:t>
      </w:r>
      <w:r>
        <w:rPr>
          <w:rFonts w:hint="eastAsia"/>
        </w:rPr>
        <w:t>(4)</w:t>
      </w:r>
      <w:r>
        <w:rPr>
          <w:rFonts w:hint="eastAsia"/>
        </w:rPr>
        <w:t>能严密封口，且易于开启；</w:t>
      </w:r>
    </w:p>
    <w:p w:rsidR="003420E5" w:rsidRDefault="003420E5" w:rsidP="004D5F44">
      <w:pPr>
        <w:spacing w:line="360" w:lineRule="auto"/>
      </w:pPr>
      <w:r>
        <w:rPr>
          <w:rFonts w:hint="eastAsia"/>
        </w:rPr>
        <w:t xml:space="preserve">    </w:t>
      </w:r>
      <w:r w:rsidR="003E1C7B">
        <w:rPr>
          <w:rFonts w:hint="eastAsia"/>
        </w:rPr>
        <w:t xml:space="preserve">      </w:t>
      </w:r>
      <w:r>
        <w:rPr>
          <w:rFonts w:hint="eastAsia"/>
        </w:rPr>
        <w:t>(5)</w:t>
      </w:r>
      <w:r>
        <w:rPr>
          <w:rFonts w:hint="eastAsia"/>
        </w:rPr>
        <w:t>深色玻璃能降低光敏作用：</w:t>
      </w:r>
    </w:p>
    <w:p w:rsidR="003420E5" w:rsidRDefault="003420E5" w:rsidP="004D5F44">
      <w:pPr>
        <w:spacing w:line="360" w:lineRule="auto"/>
      </w:pPr>
      <w:r>
        <w:rPr>
          <w:rFonts w:hint="eastAsia"/>
        </w:rPr>
        <w:t xml:space="preserve">    </w:t>
      </w:r>
      <w:r w:rsidR="003E1C7B">
        <w:rPr>
          <w:rFonts w:hint="eastAsia"/>
        </w:rPr>
        <w:t xml:space="preserve">      </w:t>
      </w:r>
      <w:r>
        <w:rPr>
          <w:rFonts w:hint="eastAsia"/>
        </w:rPr>
        <w:t>(6)</w:t>
      </w:r>
      <w:r>
        <w:rPr>
          <w:rFonts w:hint="eastAsia"/>
        </w:rPr>
        <w:t>容易清洗，并可反复使用。</w:t>
      </w:r>
    </w:p>
    <w:p w:rsidR="003420E5" w:rsidRDefault="003420E5" w:rsidP="004D5F44">
      <w:pPr>
        <w:spacing w:line="360" w:lineRule="auto"/>
      </w:pPr>
      <w:r>
        <w:rPr>
          <w:rFonts w:hint="eastAsia"/>
        </w:rPr>
        <w:t>7</w:t>
      </w:r>
      <w:r>
        <w:rPr>
          <w:rFonts w:hint="eastAsia"/>
        </w:rPr>
        <w:t>．地下水现场监测项目有哪些</w:t>
      </w:r>
      <w:r>
        <w:rPr>
          <w:rFonts w:hint="eastAsia"/>
        </w:rPr>
        <w:t>?</w:t>
      </w:r>
    </w:p>
    <w:p w:rsidR="003420E5" w:rsidRDefault="003420E5" w:rsidP="006C1363">
      <w:pPr>
        <w:spacing w:line="360" w:lineRule="auto"/>
        <w:ind w:firstLineChars="200" w:firstLine="422"/>
      </w:pPr>
      <w:r w:rsidRPr="006C1363">
        <w:rPr>
          <w:rFonts w:hint="eastAsia"/>
          <w:b/>
        </w:rPr>
        <w:t>答案：</w:t>
      </w:r>
      <w:r>
        <w:rPr>
          <w:rFonts w:hint="eastAsia"/>
        </w:rPr>
        <w:t>包括水位、水量、水温、</w:t>
      </w:r>
      <w:r>
        <w:rPr>
          <w:rFonts w:hint="eastAsia"/>
        </w:rPr>
        <w:t>pH</w:t>
      </w:r>
      <w:r>
        <w:rPr>
          <w:rFonts w:hint="eastAsia"/>
        </w:rPr>
        <w:t>值、电导率、浑浊度、色、嗅和味、肉眼可见物等指标，同时还应测定气温、描述天气状况和近期降水情况。</w:t>
      </w:r>
    </w:p>
    <w:p w:rsidR="003420E5" w:rsidRDefault="003420E5" w:rsidP="004D5F44">
      <w:pPr>
        <w:spacing w:line="360" w:lineRule="auto"/>
      </w:pPr>
      <w:r>
        <w:rPr>
          <w:rFonts w:hint="eastAsia"/>
        </w:rPr>
        <w:t>8</w:t>
      </w:r>
      <w:r>
        <w:rPr>
          <w:rFonts w:hint="eastAsia"/>
        </w:rPr>
        <w:t>．为确保废水排放总量监测数据的可靠性，应如何做好现场采样的质量保证</w:t>
      </w:r>
      <w:r>
        <w:rPr>
          <w:rFonts w:hint="eastAsia"/>
        </w:rPr>
        <w:t>?</w:t>
      </w:r>
    </w:p>
    <w:p w:rsidR="003420E5" w:rsidRDefault="003420E5" w:rsidP="004D5F44">
      <w:pPr>
        <w:spacing w:line="360" w:lineRule="auto"/>
      </w:pPr>
      <w:r>
        <w:rPr>
          <w:rFonts w:hint="eastAsia"/>
        </w:rPr>
        <w:t xml:space="preserve">  </w:t>
      </w:r>
      <w:r w:rsidR="00315347">
        <w:rPr>
          <w:rFonts w:hint="eastAsia"/>
        </w:rPr>
        <w:t xml:space="preserve"> </w:t>
      </w:r>
      <w:r w:rsidRPr="006C1363">
        <w:rPr>
          <w:rFonts w:hint="eastAsia"/>
          <w:b/>
        </w:rPr>
        <w:t>答案：</w:t>
      </w:r>
      <w:r>
        <w:rPr>
          <w:rFonts w:hint="eastAsia"/>
        </w:rPr>
        <w:t>(1)</w:t>
      </w:r>
      <w:r>
        <w:rPr>
          <w:rFonts w:hint="eastAsia"/>
        </w:rPr>
        <w:t>保证采样器、样品容器的清洁。</w:t>
      </w:r>
    </w:p>
    <w:p w:rsidR="003420E5" w:rsidRDefault="003420E5" w:rsidP="006C1363">
      <w:pPr>
        <w:spacing w:line="360" w:lineRule="auto"/>
        <w:ind w:left="1050" w:hangingChars="500" w:hanging="1050"/>
      </w:pPr>
      <w:r>
        <w:rPr>
          <w:rFonts w:hint="eastAsia"/>
        </w:rPr>
        <w:t xml:space="preserve">    </w:t>
      </w:r>
      <w:r w:rsidR="006C1363">
        <w:rPr>
          <w:rFonts w:hint="eastAsia"/>
        </w:rPr>
        <w:t xml:space="preserve">     </w:t>
      </w:r>
      <w:r>
        <w:rPr>
          <w:rFonts w:hint="eastAsia"/>
        </w:rPr>
        <w:t>(2)</w:t>
      </w:r>
      <w:r>
        <w:rPr>
          <w:rFonts w:hint="eastAsia"/>
        </w:rPr>
        <w:t>工业废水的采样，应注意样品的代表性；在输送、保存过程中保持待测组分不发生变化；必要时，采样人员应在现场加入保存剂进行固定，需要冷藏的样品应在低温下保存；为防止交叉污染，样品容器应定点定项使用；自动采样器采集且不能进行自动在线监测的水样，应贮存于约</w:t>
      </w:r>
      <w:r>
        <w:rPr>
          <w:rFonts w:hint="eastAsia"/>
        </w:rPr>
        <w:t>4</w:t>
      </w:r>
      <w:r>
        <w:rPr>
          <w:rFonts w:hint="eastAsia"/>
        </w:rPr>
        <w:t>℃的冰箱中。</w:t>
      </w:r>
    </w:p>
    <w:p w:rsidR="003420E5" w:rsidRDefault="003420E5" w:rsidP="006C1363">
      <w:pPr>
        <w:spacing w:line="360" w:lineRule="auto"/>
        <w:ind w:left="945" w:hangingChars="450" w:hanging="945"/>
      </w:pPr>
      <w:r>
        <w:rPr>
          <w:rFonts w:hint="eastAsia"/>
        </w:rPr>
        <w:t xml:space="preserve">    </w:t>
      </w:r>
      <w:r w:rsidR="006C1363">
        <w:rPr>
          <w:rFonts w:hint="eastAsia"/>
        </w:rPr>
        <w:t xml:space="preserve">     </w:t>
      </w:r>
      <w:r>
        <w:rPr>
          <w:rFonts w:hint="eastAsia"/>
        </w:rPr>
        <w:t>(3)</w:t>
      </w:r>
      <w:r>
        <w:rPr>
          <w:rFonts w:hint="eastAsia"/>
        </w:rPr>
        <w:t>了解采样期间排污单位的生产状况，包括原料种类及用量、用水量、生产周期、废水来源、废水治理设施处理能力和运行状况等。</w:t>
      </w:r>
    </w:p>
    <w:p w:rsidR="003420E5" w:rsidRDefault="003420E5" w:rsidP="006C1363">
      <w:pPr>
        <w:spacing w:line="360" w:lineRule="auto"/>
        <w:ind w:left="945" w:hangingChars="450" w:hanging="945"/>
      </w:pPr>
      <w:r>
        <w:rPr>
          <w:rFonts w:hint="eastAsia"/>
        </w:rPr>
        <w:t xml:space="preserve">    </w:t>
      </w:r>
      <w:r w:rsidR="006C1363">
        <w:rPr>
          <w:rFonts w:hint="eastAsia"/>
        </w:rPr>
        <w:t xml:space="preserve">     </w:t>
      </w:r>
      <w:r>
        <w:rPr>
          <w:rFonts w:hint="eastAsia"/>
        </w:rPr>
        <w:t>(4)</w:t>
      </w:r>
      <w:r>
        <w:rPr>
          <w:rFonts w:hint="eastAsia"/>
        </w:rPr>
        <w:t>采样时应认真填写采样记录，主要内容有：排污单位名称、采样目的、采样地点及时间、样品编号、监测项目和所加保存剂名称、废水表观特征描述、流速、采样渠道水流所占截面积或堰槽水深、堰板尺寸，工厂车间生产状况和采样人等。</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(5)</w:t>
      </w:r>
      <w:r>
        <w:rPr>
          <w:rFonts w:hint="eastAsia"/>
        </w:rPr>
        <w:t>水样送交实验室时，应及时做好样品交接工作，并由送交人和接收入签字。</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(6)</w:t>
      </w:r>
      <w:r>
        <w:rPr>
          <w:rFonts w:hint="eastAsia"/>
        </w:rPr>
        <w:t>采样人员应持证上岗。</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(7)</w:t>
      </w:r>
      <w:r>
        <w:rPr>
          <w:rFonts w:hint="eastAsia"/>
        </w:rPr>
        <w:t>采样时需采集不少于</w:t>
      </w:r>
      <w:r>
        <w:rPr>
          <w:rFonts w:hint="eastAsia"/>
        </w:rPr>
        <w:t>10</w:t>
      </w:r>
      <w:r>
        <w:rPr>
          <w:rFonts w:hint="eastAsia"/>
        </w:rPr>
        <w:t>％的现场平行样。</w:t>
      </w:r>
    </w:p>
    <w:p w:rsidR="003420E5" w:rsidRDefault="003420E5" w:rsidP="004D5F44">
      <w:pPr>
        <w:spacing w:line="360" w:lineRule="auto"/>
      </w:pPr>
      <w:r>
        <w:rPr>
          <w:rFonts w:hint="eastAsia"/>
        </w:rPr>
        <w:t>9</w:t>
      </w:r>
      <w:r>
        <w:rPr>
          <w:rFonts w:hint="eastAsia"/>
        </w:rPr>
        <w:t>．什么是湖泊和水库样品的深度综合样</w:t>
      </w:r>
      <w:r>
        <w:rPr>
          <w:rFonts w:hint="eastAsia"/>
        </w:rPr>
        <w:t>?</w:t>
      </w:r>
    </w:p>
    <w:p w:rsidR="003420E5" w:rsidRDefault="003420E5" w:rsidP="006C1363">
      <w:pPr>
        <w:spacing w:line="360" w:lineRule="auto"/>
        <w:ind w:firstLineChars="200" w:firstLine="422"/>
      </w:pPr>
      <w:r w:rsidRPr="006C1363">
        <w:rPr>
          <w:rFonts w:hint="eastAsia"/>
          <w:b/>
        </w:rPr>
        <w:t>答案：</w:t>
      </w:r>
      <w:r>
        <w:rPr>
          <w:rFonts w:hint="eastAsia"/>
        </w:rPr>
        <w:t>从水体的特定地点，在同一垂直线上，从表层到沉积层之间，或其他规定深度之间，连续或不连续地采集两个或更多的样品，经混合后所得的样品即为湖泊和水库样品的深度综合样。</w:t>
      </w:r>
    </w:p>
    <w:p w:rsidR="003420E5" w:rsidRDefault="003420E5" w:rsidP="004D5F44">
      <w:pPr>
        <w:spacing w:line="360" w:lineRule="auto"/>
      </w:pPr>
      <w:r>
        <w:rPr>
          <w:rFonts w:hint="eastAsia"/>
        </w:rPr>
        <w:t>10</w:t>
      </w:r>
      <w:r>
        <w:rPr>
          <w:rFonts w:hint="eastAsia"/>
        </w:rPr>
        <w:t>．湖泊和水库采样点位的布设应考虑哪些因素</w:t>
      </w:r>
      <w:r>
        <w:rPr>
          <w:rFonts w:hint="eastAsia"/>
        </w:rPr>
        <w:t>?</w:t>
      </w:r>
    </w:p>
    <w:p w:rsidR="003420E5" w:rsidRDefault="003420E5" w:rsidP="006C1363">
      <w:pPr>
        <w:spacing w:line="360" w:lineRule="auto"/>
        <w:ind w:firstLineChars="200" w:firstLine="422"/>
      </w:pPr>
      <w:r w:rsidRPr="006C1363">
        <w:rPr>
          <w:rFonts w:hint="eastAsia"/>
          <w:b/>
        </w:rPr>
        <w:t>答案：</w:t>
      </w:r>
      <w:r>
        <w:rPr>
          <w:rFonts w:hint="eastAsia"/>
        </w:rPr>
        <w:t>(1)</w:t>
      </w:r>
      <w:r>
        <w:rPr>
          <w:rFonts w:hint="eastAsia"/>
        </w:rPr>
        <w:t>湖泊水体的水动力条件；</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(2)</w:t>
      </w:r>
      <w:r>
        <w:rPr>
          <w:rFonts w:hint="eastAsia"/>
        </w:rPr>
        <w:t>湖库面积、湖盆形态；</w:t>
      </w:r>
    </w:p>
    <w:p w:rsidR="003420E5" w:rsidRDefault="003420E5" w:rsidP="004D5F44">
      <w:pPr>
        <w:spacing w:line="360" w:lineRule="auto"/>
      </w:pPr>
      <w:r>
        <w:rPr>
          <w:rFonts w:hint="eastAsia"/>
        </w:rPr>
        <w:lastRenderedPageBreak/>
        <w:t xml:space="preserve">    </w:t>
      </w:r>
      <w:r w:rsidR="006C1363">
        <w:rPr>
          <w:rFonts w:hint="eastAsia"/>
        </w:rPr>
        <w:t xml:space="preserve">      </w:t>
      </w:r>
      <w:r>
        <w:rPr>
          <w:rFonts w:hint="eastAsia"/>
        </w:rPr>
        <w:t>(3)</w:t>
      </w:r>
      <w:r>
        <w:rPr>
          <w:rFonts w:hint="eastAsia"/>
        </w:rPr>
        <w:t>补给条件、出水及取水；</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 xml:space="preserve"> (4)</w:t>
      </w:r>
      <w:r>
        <w:rPr>
          <w:rFonts w:hint="eastAsia"/>
        </w:rPr>
        <w:t>排污设施的位置和规模；</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 xml:space="preserve"> (5)</w:t>
      </w:r>
      <w:r>
        <w:rPr>
          <w:rFonts w:hint="eastAsia"/>
        </w:rPr>
        <w:t>污染物在水体中的循环及迁移转化；</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 xml:space="preserve"> (6)</w:t>
      </w:r>
      <w:r>
        <w:rPr>
          <w:rFonts w:hint="eastAsia"/>
        </w:rPr>
        <w:t>湖泊和水库的区别。</w:t>
      </w:r>
    </w:p>
    <w:p w:rsidR="003420E5" w:rsidRDefault="003420E5" w:rsidP="004D5F44">
      <w:pPr>
        <w:spacing w:line="360" w:lineRule="auto"/>
      </w:pPr>
      <w:r>
        <w:rPr>
          <w:rFonts w:hint="eastAsia"/>
        </w:rPr>
        <w:t>11</w:t>
      </w:r>
      <w:r>
        <w:rPr>
          <w:rFonts w:hint="eastAsia"/>
        </w:rPr>
        <w:t>．采集湖泊和水库的水样后，在样品的运输、固定和保存过程中应注意哪些事项</w:t>
      </w:r>
      <w:r>
        <w:rPr>
          <w:rFonts w:hint="eastAsia"/>
        </w:rPr>
        <w:t>?</w:t>
      </w:r>
    </w:p>
    <w:p w:rsidR="003420E5" w:rsidRDefault="003420E5" w:rsidP="004D5F44">
      <w:pPr>
        <w:spacing w:line="360" w:lineRule="auto"/>
      </w:pPr>
      <w:r>
        <w:rPr>
          <w:rFonts w:hint="eastAsia"/>
        </w:rPr>
        <w:t xml:space="preserve">    </w:t>
      </w:r>
      <w:r w:rsidRPr="006C1363">
        <w:rPr>
          <w:rFonts w:hint="eastAsia"/>
          <w:b/>
        </w:rPr>
        <w:t>答案：</w:t>
      </w:r>
      <w:r>
        <w:rPr>
          <w:rFonts w:hint="eastAsia"/>
        </w:rPr>
        <w:t>因气体交换、化学反应和生物代谢，水样的水质变化很快，因此送往实验室的样品容器要密封、防震、避免日光照射及过热的影响。当样品不能很快地进行分析时，根据监测项目需要加入固定剂或保存剂。短期贮存时，可于</w:t>
      </w:r>
      <w:r>
        <w:rPr>
          <w:rFonts w:hint="eastAsia"/>
        </w:rPr>
        <w:t>2</w:t>
      </w:r>
      <w:r>
        <w:rPr>
          <w:rFonts w:hint="eastAsia"/>
        </w:rPr>
        <w:t>～</w:t>
      </w:r>
      <w:r>
        <w:rPr>
          <w:rFonts w:hint="eastAsia"/>
        </w:rPr>
        <w:t>5</w:t>
      </w:r>
      <w:r>
        <w:rPr>
          <w:rFonts w:hint="eastAsia"/>
        </w:rPr>
        <w:t>℃冷</w:t>
      </w:r>
      <w:r w:rsidR="001B1EBF">
        <w:rPr>
          <w:rFonts w:hint="eastAsia"/>
        </w:rPr>
        <w:t>藏，较长时间贮存某些特殊样品，需将其冷冻至—</w:t>
      </w:r>
      <w:r>
        <w:rPr>
          <w:rFonts w:hint="eastAsia"/>
        </w:rPr>
        <w:t>20</w:t>
      </w:r>
      <w:r w:rsidR="001B1EBF">
        <w:rPr>
          <w:rFonts w:hint="eastAsia"/>
        </w:rPr>
        <w:t>℃</w:t>
      </w:r>
      <w:r>
        <w:rPr>
          <w:rFonts w:hint="eastAsia"/>
        </w:rPr>
        <w:t>。样品冷冻过程中，部分组分可能浓缩到最后冰冻的样品的中心部分，所以在使用冷冻样品时，要将样品全部融化。也可以采用加化学药品的方法保存。但应注意，所选择的保存方法不能干扰以后的样品分析，或影响监测结果。</w:t>
      </w:r>
    </w:p>
    <w:p w:rsidR="003420E5" w:rsidRDefault="003420E5" w:rsidP="004D5F44">
      <w:pPr>
        <w:spacing w:line="360" w:lineRule="auto"/>
      </w:pPr>
      <w:r>
        <w:rPr>
          <w:rFonts w:hint="eastAsia"/>
        </w:rPr>
        <w:t>12</w:t>
      </w:r>
      <w:r>
        <w:rPr>
          <w:rFonts w:hint="eastAsia"/>
        </w:rPr>
        <w:t>．简述水样的保存措施有哪些</w:t>
      </w:r>
      <w:r>
        <w:rPr>
          <w:rFonts w:hint="eastAsia"/>
        </w:rPr>
        <w:t>?</w:t>
      </w:r>
      <w:r>
        <w:rPr>
          <w:rFonts w:hint="eastAsia"/>
        </w:rPr>
        <w:t>并举例说明。</w:t>
      </w:r>
    </w:p>
    <w:p w:rsidR="003420E5" w:rsidRDefault="003420E5" w:rsidP="004D5F44">
      <w:pPr>
        <w:spacing w:line="360" w:lineRule="auto"/>
      </w:pPr>
      <w:r>
        <w:rPr>
          <w:rFonts w:hint="eastAsia"/>
        </w:rPr>
        <w:t xml:space="preserve">    </w:t>
      </w:r>
      <w:r w:rsidRPr="006C1363">
        <w:rPr>
          <w:rFonts w:hint="eastAsia"/>
          <w:b/>
        </w:rPr>
        <w:t>答案：</w:t>
      </w:r>
      <w:r>
        <w:rPr>
          <w:rFonts w:hint="eastAsia"/>
        </w:rPr>
        <w:t>(1)</w:t>
      </w:r>
      <w:r>
        <w:rPr>
          <w:rFonts w:hint="eastAsia"/>
        </w:rPr>
        <w:t>将水样充满容器至溢流并密封，如测水中溶解性气体；</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(2)</w:t>
      </w:r>
      <w:r>
        <w:rPr>
          <w:rFonts w:hint="eastAsia"/>
        </w:rPr>
        <w:t>冷藏</w:t>
      </w:r>
      <w:r>
        <w:rPr>
          <w:rFonts w:hint="eastAsia"/>
        </w:rPr>
        <w:t>(2</w:t>
      </w:r>
      <w:r>
        <w:rPr>
          <w:rFonts w:hint="eastAsia"/>
        </w:rPr>
        <w:t>～</w:t>
      </w:r>
      <w:r>
        <w:rPr>
          <w:rFonts w:hint="eastAsia"/>
        </w:rPr>
        <w:t>5</w:t>
      </w:r>
      <w:r>
        <w:rPr>
          <w:rFonts w:hint="eastAsia"/>
        </w:rPr>
        <w:t>℃</w:t>
      </w:r>
      <w:r>
        <w:rPr>
          <w:rFonts w:hint="eastAsia"/>
        </w:rPr>
        <w:t>)</w:t>
      </w:r>
      <w:r>
        <w:rPr>
          <w:rFonts w:hint="eastAsia"/>
        </w:rPr>
        <w:t>，如测水中亚硝酸盐氮：</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(3)</w:t>
      </w:r>
      <w:r>
        <w:rPr>
          <w:rFonts w:hint="eastAsia"/>
        </w:rPr>
        <w:t>冷冻</w:t>
      </w:r>
      <w:r>
        <w:rPr>
          <w:rFonts w:hint="eastAsia"/>
        </w:rPr>
        <w:t>(</w:t>
      </w:r>
      <w:r w:rsidR="001B1EBF">
        <w:rPr>
          <w:rFonts w:hint="eastAsia"/>
        </w:rPr>
        <w:t>—</w:t>
      </w:r>
      <w:r>
        <w:rPr>
          <w:rFonts w:hint="eastAsia"/>
        </w:rPr>
        <w:t>20</w:t>
      </w:r>
      <w:r w:rsidR="006C1363">
        <w:rPr>
          <w:rFonts w:hint="eastAsia"/>
        </w:rPr>
        <w:t>℃</w:t>
      </w:r>
      <w:r>
        <w:rPr>
          <w:rFonts w:hint="eastAsia"/>
        </w:rPr>
        <w:t>，如测水中浮游植物；</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(4)</w:t>
      </w:r>
      <w:r>
        <w:rPr>
          <w:rFonts w:hint="eastAsia"/>
        </w:rPr>
        <w:t>加入保护剂</w:t>
      </w:r>
      <w:r>
        <w:rPr>
          <w:rFonts w:hint="eastAsia"/>
        </w:rPr>
        <w:t>(</w:t>
      </w:r>
      <w:r>
        <w:rPr>
          <w:rFonts w:hint="eastAsia"/>
        </w:rPr>
        <w:t>固定剂或保存剂</w:t>
      </w:r>
      <w:r>
        <w:rPr>
          <w:rFonts w:hint="eastAsia"/>
        </w:rPr>
        <w:t>)</w:t>
      </w:r>
      <w:r>
        <w:rPr>
          <w:rFonts w:hint="eastAsia"/>
        </w:rPr>
        <w:t>，如测水中重金属。</w:t>
      </w:r>
    </w:p>
    <w:p w:rsidR="003420E5" w:rsidRDefault="003420E5" w:rsidP="004D5F44">
      <w:pPr>
        <w:spacing w:line="360" w:lineRule="auto"/>
      </w:pPr>
      <w:r>
        <w:rPr>
          <w:rFonts w:hint="eastAsia"/>
        </w:rPr>
        <w:t>13</w:t>
      </w:r>
      <w:r>
        <w:rPr>
          <w:rFonts w:hint="eastAsia"/>
        </w:rPr>
        <w:t>．简述一般水样自采样后到分析测试前应如何处理</w:t>
      </w:r>
      <w:r>
        <w:rPr>
          <w:rFonts w:hint="eastAsia"/>
        </w:rPr>
        <w:t>?</w:t>
      </w:r>
    </w:p>
    <w:p w:rsidR="003420E5" w:rsidRDefault="003420E5" w:rsidP="004D5F44">
      <w:pPr>
        <w:spacing w:line="360" w:lineRule="auto"/>
      </w:pPr>
      <w:r>
        <w:rPr>
          <w:rFonts w:hint="eastAsia"/>
        </w:rPr>
        <w:t xml:space="preserve">    </w:t>
      </w:r>
      <w:r w:rsidRPr="006C1363">
        <w:rPr>
          <w:rFonts w:hint="eastAsia"/>
          <w:b/>
        </w:rPr>
        <w:t>答案：</w:t>
      </w:r>
      <w:r>
        <w:rPr>
          <w:rFonts w:hint="eastAsia"/>
        </w:rPr>
        <w:t>水样采集后，按各监测项目的要求，在现场加入保存剂，做好采样记录，粘贴标签并密封水样容器，妥善运输，及时送交实验室，完成交接手续。</w:t>
      </w:r>
    </w:p>
    <w:p w:rsidR="003420E5" w:rsidRDefault="003420E5" w:rsidP="004D5F44">
      <w:pPr>
        <w:spacing w:line="360" w:lineRule="auto"/>
      </w:pPr>
      <w:r>
        <w:rPr>
          <w:rFonts w:hint="eastAsia"/>
        </w:rPr>
        <w:t>14</w:t>
      </w:r>
      <w:r>
        <w:rPr>
          <w:rFonts w:hint="eastAsia"/>
        </w:rPr>
        <w:t>．如何从管道中采集水样</w:t>
      </w:r>
      <w:r>
        <w:rPr>
          <w:rFonts w:hint="eastAsia"/>
        </w:rPr>
        <w:t xml:space="preserve">?    </w:t>
      </w:r>
      <w:r>
        <w:rPr>
          <w:rFonts w:hint="eastAsia"/>
        </w:rPr>
        <w:t>，</w:t>
      </w:r>
    </w:p>
    <w:p w:rsidR="003420E5" w:rsidRDefault="003420E5" w:rsidP="004D5F44">
      <w:pPr>
        <w:spacing w:line="360" w:lineRule="auto"/>
      </w:pPr>
      <w:r>
        <w:rPr>
          <w:rFonts w:hint="eastAsia"/>
        </w:rPr>
        <w:t xml:space="preserve">    </w:t>
      </w:r>
      <w:r w:rsidRPr="006C1363">
        <w:rPr>
          <w:rFonts w:hint="eastAsia"/>
          <w:b/>
        </w:rPr>
        <w:t>答案：</w:t>
      </w:r>
      <w:r>
        <w:rPr>
          <w:rFonts w:hint="eastAsia"/>
        </w:rPr>
        <w:t>用适当大小的管子从管道中抽取样品，液体在管子中的线速度要大，保证液体呈湍流的特征，避免液体在管子内水平方向流动。</w:t>
      </w:r>
    </w:p>
    <w:p w:rsidR="003420E5" w:rsidRDefault="003420E5" w:rsidP="004D5F44">
      <w:pPr>
        <w:spacing w:line="360" w:lineRule="auto"/>
      </w:pPr>
      <w:r>
        <w:rPr>
          <w:rFonts w:hint="eastAsia"/>
        </w:rPr>
        <w:t>15</w:t>
      </w:r>
      <w:r>
        <w:rPr>
          <w:rFonts w:hint="eastAsia"/>
        </w:rPr>
        <w:t>．监测开阔河流水质，应在哪里设置采样点</w:t>
      </w:r>
      <w:r>
        <w:rPr>
          <w:rFonts w:hint="eastAsia"/>
        </w:rPr>
        <w:t>?</w:t>
      </w:r>
    </w:p>
    <w:p w:rsidR="003420E5" w:rsidRDefault="003420E5" w:rsidP="004D5F44">
      <w:pPr>
        <w:spacing w:line="360" w:lineRule="auto"/>
      </w:pPr>
      <w:r>
        <w:rPr>
          <w:rFonts w:hint="eastAsia"/>
        </w:rPr>
        <w:t xml:space="preserve">    </w:t>
      </w:r>
      <w:r w:rsidRPr="006C1363">
        <w:rPr>
          <w:rFonts w:hint="eastAsia"/>
          <w:b/>
        </w:rPr>
        <w:t>答案：</w:t>
      </w:r>
      <w:r>
        <w:rPr>
          <w:rFonts w:hint="eastAsia"/>
        </w:rPr>
        <w:t>(1)</w:t>
      </w:r>
      <w:r>
        <w:rPr>
          <w:rFonts w:hint="eastAsia"/>
        </w:rPr>
        <w:t>用水地点；</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(2)</w:t>
      </w:r>
      <w:r>
        <w:rPr>
          <w:rFonts w:hint="eastAsia"/>
        </w:rPr>
        <w:t>污水流入河流后，应在充分混合的地点以及流入前的地点采样；</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(3)</w:t>
      </w:r>
      <w:r>
        <w:rPr>
          <w:rFonts w:hint="eastAsia"/>
        </w:rPr>
        <w:t>支流合流后，在充分混合的地点及混合前的主流与支流地点采样；</w:t>
      </w:r>
    </w:p>
    <w:p w:rsidR="003420E5" w:rsidRDefault="003420E5" w:rsidP="004D5F44">
      <w:pPr>
        <w:spacing w:line="360" w:lineRule="auto"/>
      </w:pPr>
      <w:r>
        <w:rPr>
          <w:rFonts w:hint="eastAsia"/>
        </w:rPr>
        <w:t xml:space="preserve">    </w:t>
      </w:r>
      <w:r w:rsidR="006C1363">
        <w:rPr>
          <w:rFonts w:hint="eastAsia"/>
        </w:rPr>
        <w:t xml:space="preserve">      </w:t>
      </w:r>
      <w:r>
        <w:rPr>
          <w:rFonts w:hint="eastAsia"/>
        </w:rPr>
        <w:t>(4)</w:t>
      </w:r>
      <w:r>
        <w:rPr>
          <w:rFonts w:hint="eastAsia"/>
        </w:rPr>
        <w:t>主流分流后；</w:t>
      </w:r>
    </w:p>
    <w:p w:rsidR="003420E5" w:rsidRDefault="003420E5" w:rsidP="006C1363">
      <w:pPr>
        <w:tabs>
          <w:tab w:val="left" w:pos="1260"/>
        </w:tabs>
        <w:spacing w:line="360" w:lineRule="auto"/>
      </w:pPr>
      <w:r>
        <w:rPr>
          <w:rFonts w:hint="eastAsia"/>
        </w:rPr>
        <w:t xml:space="preserve">    </w:t>
      </w:r>
      <w:r w:rsidR="006C1363">
        <w:rPr>
          <w:rFonts w:hint="eastAsia"/>
        </w:rPr>
        <w:t xml:space="preserve">      </w:t>
      </w:r>
      <w:r>
        <w:rPr>
          <w:rFonts w:hint="eastAsia"/>
        </w:rPr>
        <w:t>(5)</w:t>
      </w:r>
      <w:r>
        <w:rPr>
          <w:rFonts w:hint="eastAsia"/>
        </w:rPr>
        <w:t>根据其他需要设定采样地点。</w:t>
      </w:r>
    </w:p>
    <w:p w:rsidR="003420E5" w:rsidRDefault="003420E5" w:rsidP="004D5F44">
      <w:pPr>
        <w:spacing w:line="360" w:lineRule="auto"/>
      </w:pPr>
      <w:r>
        <w:rPr>
          <w:rFonts w:hint="eastAsia"/>
        </w:rPr>
        <w:t>16</w:t>
      </w:r>
      <w:r>
        <w:rPr>
          <w:rFonts w:hint="eastAsia"/>
        </w:rPr>
        <w:t>．采集降水样品时应注意哪些事项</w:t>
      </w:r>
      <w:r>
        <w:rPr>
          <w:rFonts w:hint="eastAsia"/>
        </w:rPr>
        <w:t>?</w:t>
      </w:r>
    </w:p>
    <w:p w:rsidR="003420E5" w:rsidRDefault="003420E5" w:rsidP="004D5F44">
      <w:pPr>
        <w:spacing w:line="360" w:lineRule="auto"/>
      </w:pPr>
      <w:r>
        <w:rPr>
          <w:rFonts w:hint="eastAsia"/>
        </w:rPr>
        <w:t xml:space="preserve">    </w:t>
      </w:r>
      <w:r w:rsidRPr="006C1363">
        <w:rPr>
          <w:rFonts w:hint="eastAsia"/>
          <w:b/>
        </w:rPr>
        <w:t>答案：</w:t>
      </w:r>
      <w:r>
        <w:rPr>
          <w:rFonts w:hint="eastAsia"/>
        </w:rPr>
        <w:t>在降水前，必须盖好采样器，只在降水真实出现之后才打开采样器。每次降水取全过程</w:t>
      </w:r>
      <w:r>
        <w:rPr>
          <w:rFonts w:hint="eastAsia"/>
        </w:rPr>
        <w:lastRenderedPageBreak/>
        <w:t>水样</w:t>
      </w:r>
      <w:r>
        <w:rPr>
          <w:rFonts w:hint="eastAsia"/>
        </w:rPr>
        <w:t>(</w:t>
      </w:r>
      <w:r>
        <w:rPr>
          <w:rFonts w:hint="eastAsia"/>
        </w:rPr>
        <w:t>从降水开始到结束</w:t>
      </w:r>
      <w:r>
        <w:rPr>
          <w:rFonts w:hint="eastAsia"/>
        </w:rPr>
        <w:t>)</w:t>
      </w:r>
      <w:r>
        <w:rPr>
          <w:rFonts w:hint="eastAsia"/>
        </w:rPr>
        <w:t>。采集样品时，应避开污染源，四周应无遮挡雨、雪的高大树木或建筑物。</w:t>
      </w:r>
    </w:p>
    <w:p w:rsidR="003420E5" w:rsidRPr="00F73B20" w:rsidRDefault="003420E5" w:rsidP="004D5F44">
      <w:pPr>
        <w:spacing w:line="360" w:lineRule="auto"/>
        <w:rPr>
          <w:b/>
        </w:rPr>
      </w:pPr>
      <w:r w:rsidRPr="00F73B20">
        <w:rPr>
          <w:rFonts w:hint="eastAsia"/>
          <w:b/>
        </w:rPr>
        <w:t>参考文献</w:t>
      </w:r>
    </w:p>
    <w:p w:rsidR="003420E5" w:rsidRDefault="003420E5" w:rsidP="004D5F44">
      <w:pPr>
        <w:spacing w:line="360" w:lineRule="auto"/>
      </w:pPr>
      <w:r>
        <w:rPr>
          <w:rFonts w:hint="eastAsia"/>
        </w:rPr>
        <w:t>[1</w:t>
      </w:r>
      <w:r w:rsidR="001B1EBF">
        <w:rPr>
          <w:rFonts w:hint="eastAsia"/>
        </w:rPr>
        <w:t>]</w:t>
      </w:r>
      <w:r>
        <w:rPr>
          <w:rFonts w:hint="eastAsia"/>
        </w:rPr>
        <w:t xml:space="preserve"> </w:t>
      </w:r>
      <w:r>
        <w:rPr>
          <w:rFonts w:hint="eastAsia"/>
        </w:rPr>
        <w:t>地表水和污水监测技术规范</w:t>
      </w:r>
      <w:r>
        <w:rPr>
          <w:rFonts w:hint="eastAsia"/>
        </w:rPr>
        <w:t>(HJ</w:t>
      </w:r>
      <w:r>
        <w:rPr>
          <w:rFonts w:hint="eastAsia"/>
        </w:rPr>
        <w:t>／</w:t>
      </w:r>
      <w:r>
        <w:rPr>
          <w:rFonts w:hint="eastAsia"/>
        </w:rPr>
        <w:t>T91</w:t>
      </w:r>
      <w:r>
        <w:rPr>
          <w:rFonts w:hint="eastAsia"/>
        </w:rPr>
        <w:t>—</w:t>
      </w:r>
      <w:r>
        <w:rPr>
          <w:rFonts w:hint="eastAsia"/>
        </w:rPr>
        <w:t>2002)</w:t>
      </w:r>
      <w:r>
        <w:rPr>
          <w:rFonts w:hint="eastAsia"/>
        </w:rPr>
        <w:t>．</w:t>
      </w:r>
    </w:p>
    <w:p w:rsidR="003420E5" w:rsidRDefault="003420E5" w:rsidP="004D5F44">
      <w:pPr>
        <w:spacing w:line="360" w:lineRule="auto"/>
      </w:pPr>
      <w:r>
        <w:rPr>
          <w:rFonts w:hint="eastAsia"/>
        </w:rPr>
        <w:t xml:space="preserve">[2]  </w:t>
      </w:r>
      <w:r>
        <w:rPr>
          <w:rFonts w:hint="eastAsia"/>
        </w:rPr>
        <w:t>地下水环境监测技术规范</w:t>
      </w:r>
      <w:r>
        <w:rPr>
          <w:rFonts w:hint="eastAsia"/>
        </w:rPr>
        <w:t>(HJ</w:t>
      </w:r>
      <w:r>
        <w:rPr>
          <w:rFonts w:hint="eastAsia"/>
        </w:rPr>
        <w:t>／</w:t>
      </w:r>
      <w:r>
        <w:rPr>
          <w:rFonts w:hint="eastAsia"/>
        </w:rPr>
        <w:t>T164--2004)</w:t>
      </w:r>
      <w:r>
        <w:rPr>
          <w:rFonts w:hint="eastAsia"/>
        </w:rPr>
        <w:t>．</w:t>
      </w:r>
    </w:p>
    <w:p w:rsidR="003420E5" w:rsidRDefault="003420E5" w:rsidP="004D5F44">
      <w:pPr>
        <w:spacing w:line="360" w:lineRule="auto"/>
      </w:pPr>
      <w:r>
        <w:rPr>
          <w:rFonts w:hint="eastAsia"/>
        </w:rPr>
        <w:t xml:space="preserve">[3]  </w:t>
      </w:r>
      <w:r>
        <w:rPr>
          <w:rFonts w:hint="eastAsia"/>
        </w:rPr>
        <w:t>水污染物排放总量监测技术规范</w:t>
      </w:r>
      <w:r>
        <w:rPr>
          <w:rFonts w:hint="eastAsia"/>
        </w:rPr>
        <w:t>(HJ</w:t>
      </w:r>
      <w:r>
        <w:rPr>
          <w:rFonts w:hint="eastAsia"/>
        </w:rPr>
        <w:t>／</w:t>
      </w:r>
      <w:r>
        <w:rPr>
          <w:rFonts w:hint="eastAsia"/>
        </w:rPr>
        <w:t>T92--2002)</w:t>
      </w:r>
      <w:r>
        <w:rPr>
          <w:rFonts w:hint="eastAsia"/>
        </w:rPr>
        <w:t>．</w:t>
      </w:r>
      <w:r>
        <w:rPr>
          <w:rFonts w:hint="eastAsia"/>
        </w:rPr>
        <w:t xml:space="preserve">    </w:t>
      </w:r>
    </w:p>
    <w:p w:rsidR="003420E5" w:rsidRDefault="003420E5" w:rsidP="004D5F44">
      <w:pPr>
        <w:spacing w:line="360" w:lineRule="auto"/>
      </w:pPr>
      <w:r>
        <w:rPr>
          <w:rFonts w:hint="eastAsia"/>
        </w:rPr>
        <w:t xml:space="preserve">[4]  </w:t>
      </w:r>
      <w:r>
        <w:rPr>
          <w:rFonts w:hint="eastAsia"/>
        </w:rPr>
        <w:t>水质湖泊和水库采样技术指导</w:t>
      </w:r>
      <w:r>
        <w:rPr>
          <w:rFonts w:hint="eastAsia"/>
        </w:rPr>
        <w:t>(GB</w:t>
      </w:r>
      <w:r>
        <w:rPr>
          <w:rFonts w:hint="eastAsia"/>
        </w:rPr>
        <w:t>／</w:t>
      </w:r>
      <w:r>
        <w:rPr>
          <w:rFonts w:hint="eastAsia"/>
        </w:rPr>
        <w:t>T14581</w:t>
      </w:r>
      <w:r>
        <w:rPr>
          <w:rFonts w:hint="eastAsia"/>
        </w:rPr>
        <w:t>—</w:t>
      </w:r>
      <w:r>
        <w:rPr>
          <w:rFonts w:hint="eastAsia"/>
        </w:rPr>
        <w:t>1993)</w:t>
      </w:r>
      <w:r>
        <w:rPr>
          <w:rFonts w:hint="eastAsia"/>
        </w:rPr>
        <w:t>．</w:t>
      </w:r>
    </w:p>
    <w:p w:rsidR="003420E5" w:rsidRDefault="003420E5" w:rsidP="004D5F44">
      <w:pPr>
        <w:spacing w:line="360" w:lineRule="auto"/>
      </w:pPr>
      <w:r>
        <w:rPr>
          <w:rFonts w:hint="eastAsia"/>
        </w:rPr>
        <w:t xml:space="preserve">[5]  </w:t>
      </w:r>
      <w:r>
        <w:rPr>
          <w:rFonts w:hint="eastAsia"/>
        </w:rPr>
        <w:t>水质采样方案设计技术规定</w:t>
      </w:r>
      <w:r>
        <w:rPr>
          <w:rFonts w:hint="eastAsia"/>
        </w:rPr>
        <w:t>(GB</w:t>
      </w:r>
      <w:r>
        <w:rPr>
          <w:rFonts w:hint="eastAsia"/>
        </w:rPr>
        <w:t>／</w:t>
      </w:r>
      <w:r>
        <w:rPr>
          <w:rFonts w:hint="eastAsia"/>
        </w:rPr>
        <w:t>T12997</w:t>
      </w:r>
      <w:r>
        <w:rPr>
          <w:rFonts w:hint="eastAsia"/>
        </w:rPr>
        <w:t>—</w:t>
      </w:r>
      <w:r>
        <w:rPr>
          <w:rFonts w:hint="eastAsia"/>
        </w:rPr>
        <w:t>1991)</w:t>
      </w:r>
      <w:r>
        <w:rPr>
          <w:rFonts w:hint="eastAsia"/>
        </w:rPr>
        <w:t>．</w:t>
      </w:r>
    </w:p>
    <w:p w:rsidR="003420E5" w:rsidRDefault="003420E5" w:rsidP="004D5F44">
      <w:pPr>
        <w:spacing w:line="360" w:lineRule="auto"/>
      </w:pPr>
      <w:r>
        <w:rPr>
          <w:rFonts w:hint="eastAsia"/>
        </w:rPr>
        <w:t xml:space="preserve">[6]  </w:t>
      </w:r>
      <w:r>
        <w:rPr>
          <w:rFonts w:hint="eastAsia"/>
        </w:rPr>
        <w:t>水质采样技术指导</w:t>
      </w:r>
      <w:r>
        <w:rPr>
          <w:rFonts w:hint="eastAsia"/>
        </w:rPr>
        <w:t>(GB</w:t>
      </w:r>
      <w:r>
        <w:rPr>
          <w:rFonts w:hint="eastAsia"/>
        </w:rPr>
        <w:t>／</w:t>
      </w:r>
      <w:r>
        <w:rPr>
          <w:rFonts w:hint="eastAsia"/>
        </w:rPr>
        <w:t>T12998</w:t>
      </w:r>
      <w:r>
        <w:rPr>
          <w:rFonts w:hint="eastAsia"/>
        </w:rPr>
        <w:t>—</w:t>
      </w:r>
      <w:r>
        <w:rPr>
          <w:rFonts w:hint="eastAsia"/>
        </w:rPr>
        <w:t>1991)</w:t>
      </w:r>
      <w:r>
        <w:rPr>
          <w:rFonts w:hint="eastAsia"/>
        </w:rPr>
        <w:t>．</w:t>
      </w:r>
    </w:p>
    <w:p w:rsidR="003420E5" w:rsidRDefault="003420E5" w:rsidP="004D5F44">
      <w:pPr>
        <w:spacing w:line="360" w:lineRule="auto"/>
      </w:pPr>
      <w:r>
        <w:rPr>
          <w:rFonts w:hint="eastAsia"/>
        </w:rPr>
        <w:t xml:space="preserve">[7]  </w:t>
      </w:r>
      <w:r>
        <w:rPr>
          <w:rFonts w:hint="eastAsia"/>
        </w:rPr>
        <w:t>水质采样样品的保存和管理技术规定</w:t>
      </w:r>
      <w:r>
        <w:rPr>
          <w:rFonts w:hint="eastAsia"/>
        </w:rPr>
        <w:t>(GB</w:t>
      </w:r>
      <w:r>
        <w:rPr>
          <w:rFonts w:hint="eastAsia"/>
        </w:rPr>
        <w:t>／</w:t>
      </w:r>
      <w:r>
        <w:rPr>
          <w:rFonts w:hint="eastAsia"/>
        </w:rPr>
        <w:t>T12999</w:t>
      </w:r>
      <w:r>
        <w:rPr>
          <w:rFonts w:hint="eastAsia"/>
        </w:rPr>
        <w:t>—</w:t>
      </w:r>
      <w:r>
        <w:rPr>
          <w:rFonts w:hint="eastAsia"/>
        </w:rPr>
        <w:t>1991)</w:t>
      </w:r>
      <w:r>
        <w:rPr>
          <w:rFonts w:hint="eastAsia"/>
        </w:rPr>
        <w:t>．</w:t>
      </w:r>
    </w:p>
    <w:p w:rsidR="003420E5" w:rsidRDefault="003420E5" w:rsidP="004D5F44">
      <w:pPr>
        <w:spacing w:line="360" w:lineRule="auto"/>
      </w:pPr>
      <w:r>
        <w:rPr>
          <w:rFonts w:hint="eastAsia"/>
        </w:rPr>
        <w:t xml:space="preserve">    </w:t>
      </w:r>
      <w:r>
        <w:rPr>
          <w:rFonts w:hint="eastAsia"/>
        </w:rPr>
        <w:t>命题：王淑娟</w:t>
      </w:r>
      <w:r>
        <w:rPr>
          <w:rFonts w:hint="eastAsia"/>
        </w:rPr>
        <w:t xml:space="preserve">  </w:t>
      </w:r>
      <w:r>
        <w:rPr>
          <w:rFonts w:hint="eastAsia"/>
        </w:rPr>
        <w:t>武桂桃</w:t>
      </w:r>
    </w:p>
    <w:p w:rsidR="003420E5" w:rsidRDefault="003420E5" w:rsidP="004D5F44">
      <w:pPr>
        <w:spacing w:line="360" w:lineRule="auto"/>
      </w:pPr>
      <w:r>
        <w:rPr>
          <w:rFonts w:hint="eastAsia"/>
        </w:rPr>
        <w:t xml:space="preserve">    </w:t>
      </w:r>
      <w:r>
        <w:rPr>
          <w:rFonts w:hint="eastAsia"/>
        </w:rPr>
        <w:t>审核：尚邦懿</w:t>
      </w:r>
      <w:r>
        <w:rPr>
          <w:rFonts w:hint="eastAsia"/>
        </w:rPr>
        <w:t xml:space="preserve">  </w:t>
      </w:r>
      <w:r>
        <w:rPr>
          <w:rFonts w:hint="eastAsia"/>
        </w:rPr>
        <w:t>武桂桃</w:t>
      </w:r>
    </w:p>
    <w:p w:rsidR="003420E5" w:rsidRPr="00E242B6" w:rsidRDefault="003420E5" w:rsidP="004D5F44">
      <w:pPr>
        <w:spacing w:line="360" w:lineRule="auto"/>
        <w:jc w:val="center"/>
        <w:rPr>
          <w:b/>
          <w:sz w:val="28"/>
          <w:szCs w:val="28"/>
        </w:rPr>
      </w:pPr>
      <w:r w:rsidRPr="00E242B6">
        <w:rPr>
          <w:rFonts w:hint="eastAsia"/>
          <w:b/>
          <w:sz w:val="28"/>
          <w:szCs w:val="28"/>
        </w:rPr>
        <w:t>第二节</w:t>
      </w:r>
      <w:r w:rsidRPr="00E242B6">
        <w:rPr>
          <w:rFonts w:hint="eastAsia"/>
          <w:b/>
          <w:sz w:val="28"/>
          <w:szCs w:val="28"/>
        </w:rPr>
        <w:t xml:space="preserve">  </w:t>
      </w:r>
      <w:r w:rsidRPr="00E242B6">
        <w:rPr>
          <w:rFonts w:hint="eastAsia"/>
          <w:b/>
          <w:sz w:val="28"/>
          <w:szCs w:val="28"/>
        </w:rPr>
        <w:t>水质现场监测</w:t>
      </w:r>
    </w:p>
    <w:p w:rsidR="003420E5" w:rsidRPr="001B1EBF" w:rsidRDefault="003420E5" w:rsidP="004D5F44">
      <w:pPr>
        <w:spacing w:line="360" w:lineRule="auto"/>
        <w:rPr>
          <w:b/>
        </w:rPr>
      </w:pPr>
      <w:r w:rsidRPr="001B1EBF">
        <w:rPr>
          <w:rFonts w:hint="eastAsia"/>
          <w:b/>
        </w:rPr>
        <w:t>(</w:t>
      </w:r>
      <w:r w:rsidRPr="001B1EBF">
        <w:rPr>
          <w:rFonts w:hint="eastAsia"/>
          <w:b/>
        </w:rPr>
        <w:t>一</w:t>
      </w:r>
      <w:r w:rsidRPr="001B1EBF">
        <w:rPr>
          <w:rFonts w:hint="eastAsia"/>
          <w:b/>
        </w:rPr>
        <w:t>)</w:t>
      </w:r>
      <w:r w:rsidR="00CA6916">
        <w:rPr>
          <w:rFonts w:hint="eastAsia"/>
          <w:b/>
        </w:rPr>
        <w:t xml:space="preserve">  </w:t>
      </w:r>
      <w:r w:rsidRPr="001B1EBF">
        <w:rPr>
          <w:rFonts w:hint="eastAsia"/>
          <w:b/>
        </w:rPr>
        <w:t>臭、透明度、水温</w:t>
      </w:r>
    </w:p>
    <w:p w:rsidR="001B1EBF" w:rsidRPr="00CA6916" w:rsidRDefault="003420E5" w:rsidP="004D5F44">
      <w:pPr>
        <w:spacing w:line="360" w:lineRule="auto"/>
        <w:rPr>
          <w:b/>
        </w:rPr>
      </w:pPr>
      <w:r w:rsidRPr="00CA6916">
        <w:rPr>
          <w:rFonts w:hint="eastAsia"/>
          <w:b/>
        </w:rPr>
        <w:t>分类号：</w:t>
      </w:r>
      <w:r w:rsidR="001B1EBF" w:rsidRPr="00CA6916">
        <w:rPr>
          <w:rFonts w:hint="eastAsia"/>
          <w:b/>
        </w:rPr>
        <w:t>W</w:t>
      </w:r>
      <w:r w:rsidRPr="00CA6916">
        <w:rPr>
          <w:rFonts w:hint="eastAsia"/>
          <w:b/>
        </w:rPr>
        <w:t>／</w:t>
      </w:r>
      <w:r w:rsidRPr="00CA6916">
        <w:rPr>
          <w:rFonts w:hint="eastAsia"/>
          <w:b/>
        </w:rPr>
        <w:t xml:space="preserve">2-1    </w:t>
      </w:r>
    </w:p>
    <w:p w:rsidR="003420E5" w:rsidRPr="001B1EBF" w:rsidRDefault="003420E5" w:rsidP="004D5F44">
      <w:pPr>
        <w:spacing w:line="360" w:lineRule="auto"/>
        <w:rPr>
          <w:b/>
        </w:rPr>
      </w:pPr>
      <w:r w:rsidRPr="001B1EBF">
        <w:rPr>
          <w:rFonts w:hint="eastAsia"/>
          <w:b/>
        </w:rPr>
        <w:t>一、填空题</w:t>
      </w:r>
    </w:p>
    <w:p w:rsidR="003420E5" w:rsidRDefault="003420E5" w:rsidP="004D5F44">
      <w:pPr>
        <w:spacing w:line="360" w:lineRule="auto"/>
      </w:pPr>
      <w:r>
        <w:rPr>
          <w:rFonts w:hint="eastAsia"/>
        </w:rPr>
        <w:t>1</w:t>
      </w:r>
      <w:r>
        <w:rPr>
          <w:rFonts w:hint="eastAsia"/>
        </w:rPr>
        <w:t>．文字描述法适用于天然水、</w:t>
      </w:r>
      <w:r w:rsidR="001B1EBF">
        <w:rPr>
          <w:rFonts w:hint="eastAsia"/>
          <w:u w:val="single"/>
        </w:rPr>
        <w:t xml:space="preserve">     </w:t>
      </w:r>
      <w:r>
        <w:rPr>
          <w:rFonts w:hint="eastAsia"/>
        </w:rPr>
        <w:t>水、</w:t>
      </w:r>
      <w:r w:rsidR="001B1EBF">
        <w:rPr>
          <w:rFonts w:hint="eastAsia"/>
          <w:u w:val="single"/>
        </w:rPr>
        <w:t xml:space="preserve">        </w:t>
      </w:r>
      <w:r>
        <w:rPr>
          <w:rFonts w:hint="eastAsia"/>
        </w:rPr>
        <w:t>水和</w:t>
      </w:r>
      <w:r w:rsidR="001B1EBF">
        <w:rPr>
          <w:rFonts w:hint="eastAsia"/>
          <w:u w:val="single"/>
        </w:rPr>
        <w:t xml:space="preserve">          </w:t>
      </w:r>
      <w:r>
        <w:rPr>
          <w:rFonts w:hint="eastAsia"/>
        </w:rPr>
        <w:t>水中臭的检验。②</w:t>
      </w:r>
    </w:p>
    <w:p w:rsidR="003420E5" w:rsidRDefault="003420E5" w:rsidP="004D5F44">
      <w:pPr>
        <w:spacing w:line="360" w:lineRule="auto"/>
      </w:pPr>
      <w:r>
        <w:rPr>
          <w:rFonts w:hint="eastAsia"/>
        </w:rPr>
        <w:t xml:space="preserve">  </w:t>
      </w:r>
      <w:r w:rsidR="001B1EBF">
        <w:rPr>
          <w:rFonts w:hint="eastAsia"/>
        </w:rPr>
        <w:t xml:space="preserve">   </w:t>
      </w:r>
      <w:r w:rsidRPr="00314516">
        <w:rPr>
          <w:rFonts w:hint="eastAsia"/>
          <w:b/>
        </w:rPr>
        <w:t>答案</w:t>
      </w:r>
      <w:r>
        <w:rPr>
          <w:rFonts w:hint="eastAsia"/>
        </w:rPr>
        <w:t>：饮用</w:t>
      </w:r>
      <w:r>
        <w:rPr>
          <w:rFonts w:hint="eastAsia"/>
        </w:rPr>
        <w:t xml:space="preserve">    </w:t>
      </w:r>
      <w:r>
        <w:rPr>
          <w:rFonts w:hint="eastAsia"/>
        </w:rPr>
        <w:t>生活污</w:t>
      </w:r>
      <w:r>
        <w:rPr>
          <w:rFonts w:hint="eastAsia"/>
        </w:rPr>
        <w:t xml:space="preserve">    </w:t>
      </w:r>
      <w:r>
        <w:rPr>
          <w:rFonts w:hint="eastAsia"/>
        </w:rPr>
        <w:t>工业废</w:t>
      </w:r>
    </w:p>
    <w:p w:rsidR="003420E5" w:rsidRDefault="003420E5" w:rsidP="004D5F44">
      <w:pPr>
        <w:spacing w:line="360" w:lineRule="auto"/>
      </w:pPr>
      <w:r>
        <w:rPr>
          <w:rFonts w:hint="eastAsia"/>
        </w:rPr>
        <w:t>2</w:t>
      </w:r>
      <w:r>
        <w:rPr>
          <w:rFonts w:hint="eastAsia"/>
        </w:rPr>
        <w:t>．水中的臭主要来源于</w:t>
      </w:r>
      <w:r w:rsidR="001B1EBF">
        <w:rPr>
          <w:rFonts w:hint="eastAsia"/>
          <w:u w:val="single"/>
        </w:rPr>
        <w:t xml:space="preserve">         </w:t>
      </w:r>
      <w:r>
        <w:rPr>
          <w:rFonts w:hint="eastAsia"/>
        </w:rPr>
        <w:t>水或</w:t>
      </w:r>
      <w:r w:rsidR="001B1EBF">
        <w:rPr>
          <w:rFonts w:hint="eastAsia"/>
          <w:u w:val="single"/>
        </w:rPr>
        <w:t xml:space="preserve">             </w:t>
      </w:r>
      <w:r>
        <w:rPr>
          <w:rFonts w:hint="eastAsia"/>
        </w:rPr>
        <w:t>水污染、天然物质分解或微生物、生物活动等。①②</w:t>
      </w:r>
    </w:p>
    <w:p w:rsidR="003420E5" w:rsidRDefault="003420E5" w:rsidP="004D5F44">
      <w:pPr>
        <w:spacing w:line="360" w:lineRule="auto"/>
      </w:pPr>
      <w:r>
        <w:rPr>
          <w:rFonts w:hint="eastAsia"/>
        </w:rPr>
        <w:t xml:space="preserve">  </w:t>
      </w:r>
      <w:r w:rsidR="001B1EBF">
        <w:rPr>
          <w:rFonts w:hint="eastAsia"/>
        </w:rPr>
        <w:t xml:space="preserve">  </w:t>
      </w:r>
      <w:r w:rsidRPr="00314516">
        <w:rPr>
          <w:rFonts w:hint="eastAsia"/>
          <w:b/>
        </w:rPr>
        <w:t>答案：</w:t>
      </w:r>
      <w:r>
        <w:rPr>
          <w:rFonts w:hint="eastAsia"/>
        </w:rPr>
        <w:t>生活污</w:t>
      </w:r>
      <w:r>
        <w:rPr>
          <w:rFonts w:hint="eastAsia"/>
        </w:rPr>
        <w:t xml:space="preserve">    </w:t>
      </w:r>
      <w:r>
        <w:rPr>
          <w:rFonts w:hint="eastAsia"/>
        </w:rPr>
        <w:t>工业废</w:t>
      </w:r>
    </w:p>
    <w:p w:rsidR="003420E5" w:rsidRDefault="003420E5" w:rsidP="004D5F44">
      <w:pPr>
        <w:spacing w:line="360" w:lineRule="auto"/>
      </w:pPr>
      <w:r>
        <w:rPr>
          <w:rFonts w:hint="eastAsia"/>
        </w:rPr>
        <w:t>3</w:t>
      </w:r>
      <w:r>
        <w:rPr>
          <w:rFonts w:hint="eastAsia"/>
        </w:rPr>
        <w:t>．检验臭的水样，应采集在</w:t>
      </w:r>
      <w:r w:rsidR="001B1EBF">
        <w:rPr>
          <w:rFonts w:hint="eastAsia"/>
          <w:u w:val="single"/>
        </w:rPr>
        <w:t xml:space="preserve">                    </w:t>
      </w:r>
      <w:r>
        <w:rPr>
          <w:rFonts w:hint="eastAsia"/>
        </w:rPr>
        <w:t>(</w:t>
      </w:r>
      <w:r>
        <w:rPr>
          <w:rFonts w:hint="eastAsia"/>
        </w:rPr>
        <w:t>容器</w:t>
      </w:r>
      <w:r>
        <w:rPr>
          <w:rFonts w:hint="eastAsia"/>
        </w:rPr>
        <w:t>)</w:t>
      </w:r>
      <w:r>
        <w:rPr>
          <w:rFonts w:hint="eastAsia"/>
        </w:rPr>
        <w:t>中，并尽快分析。如需保存，至少应采集</w:t>
      </w:r>
      <w:r>
        <w:rPr>
          <w:rFonts w:hint="eastAsia"/>
        </w:rPr>
        <w:t>500</w:t>
      </w:r>
      <w:r>
        <w:rPr>
          <w:rFonts w:hint="eastAsia"/>
        </w:rPr>
        <w:t>血水于容器中并充满，在</w:t>
      </w:r>
      <w:r w:rsidR="001B1EBF">
        <w:rPr>
          <w:rFonts w:hint="eastAsia"/>
          <w:u w:val="single"/>
        </w:rPr>
        <w:t xml:space="preserve">           </w:t>
      </w:r>
      <w:r>
        <w:rPr>
          <w:rFonts w:hint="eastAsia"/>
        </w:rPr>
        <w:t>℃下冷藏，并确保不得有外来气味进入水中。①②</w:t>
      </w:r>
    </w:p>
    <w:p w:rsidR="003420E5" w:rsidRDefault="003420E5" w:rsidP="004D5F44">
      <w:pPr>
        <w:spacing w:line="360" w:lineRule="auto"/>
      </w:pPr>
      <w:r>
        <w:rPr>
          <w:rFonts w:hint="eastAsia"/>
        </w:rPr>
        <w:t xml:space="preserve">  </w:t>
      </w:r>
      <w:r w:rsidR="001B1EBF">
        <w:rPr>
          <w:rFonts w:hint="eastAsia"/>
        </w:rPr>
        <w:t xml:space="preserve">  </w:t>
      </w:r>
      <w:r w:rsidRPr="00314516">
        <w:rPr>
          <w:rFonts w:hint="eastAsia"/>
          <w:b/>
        </w:rPr>
        <w:t>答案：</w:t>
      </w:r>
      <w:r>
        <w:rPr>
          <w:rFonts w:hint="eastAsia"/>
        </w:rPr>
        <w:t>具磨口塞玻璃瓶</w:t>
      </w:r>
      <w:r>
        <w:rPr>
          <w:rFonts w:hint="eastAsia"/>
        </w:rPr>
        <w:t xml:space="preserve">    4</w:t>
      </w:r>
    </w:p>
    <w:p w:rsidR="003420E5" w:rsidRDefault="003420E5" w:rsidP="004D5F44">
      <w:pPr>
        <w:spacing w:line="360" w:lineRule="auto"/>
      </w:pPr>
      <w:r>
        <w:rPr>
          <w:rFonts w:hint="eastAsia"/>
        </w:rPr>
        <w:t>4</w:t>
      </w:r>
      <w:r>
        <w:rPr>
          <w:rFonts w:hint="eastAsia"/>
        </w:rPr>
        <w:t>．臭阈值法适用于</w:t>
      </w:r>
      <w:r w:rsidR="001B1EBF">
        <w:rPr>
          <w:rFonts w:hint="eastAsia"/>
          <w:u w:val="single"/>
        </w:rPr>
        <w:t xml:space="preserve">                   </w:t>
      </w:r>
      <w:r>
        <w:rPr>
          <w:rFonts w:hint="eastAsia"/>
        </w:rPr>
        <w:t>水至臭阈值——水中臭的检验。①</w:t>
      </w:r>
    </w:p>
    <w:p w:rsidR="003420E5" w:rsidRDefault="003420E5" w:rsidP="004D5F44">
      <w:pPr>
        <w:spacing w:line="360" w:lineRule="auto"/>
      </w:pPr>
      <w:r>
        <w:rPr>
          <w:rFonts w:hint="eastAsia"/>
        </w:rPr>
        <w:t xml:space="preserve">  </w:t>
      </w:r>
      <w:r w:rsidR="001B1EBF">
        <w:rPr>
          <w:rFonts w:hint="eastAsia"/>
        </w:rPr>
        <w:t xml:space="preserve"> </w:t>
      </w:r>
      <w:r w:rsidR="001B1EBF" w:rsidRPr="00314516">
        <w:rPr>
          <w:rFonts w:hint="eastAsia"/>
          <w:b/>
        </w:rPr>
        <w:t xml:space="preserve"> </w:t>
      </w:r>
      <w:r w:rsidRPr="00314516">
        <w:rPr>
          <w:rFonts w:hint="eastAsia"/>
          <w:b/>
        </w:rPr>
        <w:t>答</w:t>
      </w:r>
      <w:r w:rsidR="001B1EBF" w:rsidRPr="00314516">
        <w:rPr>
          <w:rFonts w:hint="eastAsia"/>
          <w:b/>
        </w:rPr>
        <w:t>案</w:t>
      </w:r>
      <w:r w:rsidRPr="00314516">
        <w:rPr>
          <w:rFonts w:hint="eastAsia"/>
          <w:b/>
        </w:rPr>
        <w:t>：</w:t>
      </w:r>
      <w:r>
        <w:rPr>
          <w:rFonts w:hint="eastAsia"/>
        </w:rPr>
        <w:t>近无臭的天然</w:t>
      </w:r>
      <w:r>
        <w:rPr>
          <w:rFonts w:hint="eastAsia"/>
        </w:rPr>
        <w:t xml:space="preserve">    </w:t>
      </w:r>
      <w:r>
        <w:rPr>
          <w:rFonts w:hint="eastAsia"/>
        </w:rPr>
        <w:t>高达数千的工业废</w:t>
      </w:r>
    </w:p>
    <w:p w:rsidR="003420E5" w:rsidRPr="003E1C7B" w:rsidRDefault="003420E5" w:rsidP="004D5F44">
      <w:pPr>
        <w:spacing w:line="360" w:lineRule="auto"/>
        <w:rPr>
          <w:u w:val="single"/>
        </w:rPr>
      </w:pPr>
      <w:r>
        <w:rPr>
          <w:rFonts w:hint="eastAsia"/>
        </w:rPr>
        <w:t>5</w:t>
      </w:r>
      <w:r>
        <w:rPr>
          <w:rFonts w:hint="eastAsia"/>
        </w:rPr>
        <w:t>．臭阈值法检验水中臭时，其检验人员的嗅觉敏感程度可用</w:t>
      </w:r>
      <w:r w:rsidR="001B1EBF">
        <w:rPr>
          <w:rFonts w:hint="eastAsia"/>
          <w:u w:val="single"/>
        </w:rPr>
        <w:t xml:space="preserve">           </w:t>
      </w:r>
      <w:r>
        <w:rPr>
          <w:rFonts w:hint="eastAsia"/>
        </w:rPr>
        <w:t>或</w:t>
      </w:r>
      <w:r w:rsidR="001B1EBF">
        <w:rPr>
          <w:rFonts w:hint="eastAsia"/>
          <w:u w:val="single"/>
        </w:rPr>
        <w:t xml:space="preserve">             </w:t>
      </w:r>
      <w:r>
        <w:rPr>
          <w:rFonts w:hint="eastAsia"/>
        </w:rPr>
        <w:t>测试。①</w:t>
      </w:r>
    </w:p>
    <w:p w:rsidR="003420E5" w:rsidRDefault="003420E5" w:rsidP="004D5F44">
      <w:pPr>
        <w:spacing w:line="360" w:lineRule="auto"/>
      </w:pPr>
      <w:r>
        <w:rPr>
          <w:rFonts w:hint="eastAsia"/>
        </w:rPr>
        <w:t xml:space="preserve">  </w:t>
      </w:r>
      <w:r w:rsidR="001B1EBF">
        <w:rPr>
          <w:rFonts w:hint="eastAsia"/>
        </w:rPr>
        <w:t xml:space="preserve">  </w:t>
      </w:r>
      <w:r w:rsidRPr="00314516">
        <w:rPr>
          <w:rFonts w:hint="eastAsia"/>
          <w:b/>
        </w:rPr>
        <w:t>答案：</w:t>
      </w:r>
      <w:r>
        <w:rPr>
          <w:rFonts w:hint="eastAsia"/>
        </w:rPr>
        <w:t>邻甲酚</w:t>
      </w:r>
      <w:r>
        <w:rPr>
          <w:rFonts w:hint="eastAsia"/>
        </w:rPr>
        <w:t xml:space="preserve">    </w:t>
      </w:r>
      <w:r>
        <w:rPr>
          <w:rFonts w:hint="eastAsia"/>
        </w:rPr>
        <w:t>正丁醇</w:t>
      </w:r>
    </w:p>
    <w:p w:rsidR="003420E5" w:rsidRDefault="003420E5" w:rsidP="004D5F44">
      <w:pPr>
        <w:spacing w:line="360" w:lineRule="auto"/>
      </w:pPr>
      <w:r>
        <w:rPr>
          <w:rFonts w:hint="eastAsia"/>
        </w:rPr>
        <w:t>6</w:t>
      </w:r>
      <w:r>
        <w:rPr>
          <w:rFonts w:hint="eastAsia"/>
        </w:rPr>
        <w:t>．用臭阈值法进行水中臭的检验，应在检臭实验室中进行，检臭人员在检验过程中不能分散注意力并不受</w:t>
      </w:r>
      <w:r w:rsidR="001B1EBF">
        <w:rPr>
          <w:rFonts w:hint="eastAsia"/>
          <w:u w:val="single"/>
        </w:rPr>
        <w:t xml:space="preserve">          </w:t>
      </w:r>
      <w:r>
        <w:rPr>
          <w:rFonts w:hint="eastAsia"/>
        </w:rPr>
        <w:t>及</w:t>
      </w:r>
      <w:r w:rsidR="001B1EBF">
        <w:rPr>
          <w:rFonts w:hint="eastAsia"/>
          <w:u w:val="single"/>
        </w:rPr>
        <w:t xml:space="preserve">           </w:t>
      </w:r>
      <w:r>
        <w:rPr>
          <w:rFonts w:hint="eastAsia"/>
        </w:rPr>
        <w:t>的干扰。①</w:t>
      </w:r>
    </w:p>
    <w:p w:rsidR="003E1C7B" w:rsidRDefault="003420E5" w:rsidP="00314516">
      <w:pPr>
        <w:spacing w:line="360" w:lineRule="auto"/>
        <w:ind w:firstLineChars="200" w:firstLine="422"/>
      </w:pPr>
      <w:r w:rsidRPr="00314516">
        <w:rPr>
          <w:rFonts w:hint="eastAsia"/>
          <w:b/>
        </w:rPr>
        <w:lastRenderedPageBreak/>
        <w:t>答案：</w:t>
      </w:r>
      <w:r>
        <w:rPr>
          <w:rFonts w:hint="eastAsia"/>
        </w:rPr>
        <w:t>气流</w:t>
      </w:r>
      <w:r>
        <w:rPr>
          <w:rFonts w:hint="eastAsia"/>
        </w:rPr>
        <w:t xml:space="preserve">  </w:t>
      </w:r>
      <w:r>
        <w:rPr>
          <w:rFonts w:hint="eastAsia"/>
        </w:rPr>
        <w:t>气味</w:t>
      </w:r>
    </w:p>
    <w:p w:rsidR="003420E5" w:rsidRDefault="003420E5" w:rsidP="004D5F44">
      <w:pPr>
        <w:spacing w:line="360" w:lineRule="auto"/>
      </w:pPr>
      <w:r>
        <w:rPr>
          <w:rFonts w:hint="eastAsia"/>
        </w:rPr>
        <w:t>7</w:t>
      </w:r>
      <w:r>
        <w:rPr>
          <w:rFonts w:hint="eastAsia"/>
        </w:rPr>
        <w:t>．用“臭阈值”表示水中臭检验结果时，闻出臭气的最低浓度称为“</w:t>
      </w:r>
      <w:r w:rsidR="001B1EBF">
        <w:rPr>
          <w:rFonts w:hint="eastAsia"/>
          <w:u w:val="single"/>
        </w:rPr>
        <w:t xml:space="preserve">              </w:t>
      </w:r>
      <w:r>
        <w:rPr>
          <w:rFonts w:hint="eastAsia"/>
        </w:rPr>
        <w:t>”，水样稀释到闻出臭气浓度的稀释倍数称为“</w:t>
      </w:r>
      <w:r w:rsidR="001B1EBF">
        <w:rPr>
          <w:rFonts w:hint="eastAsia"/>
          <w:u w:val="single"/>
        </w:rPr>
        <w:t xml:space="preserve">              </w:t>
      </w:r>
      <w:r>
        <w:rPr>
          <w:rFonts w:hint="eastAsia"/>
        </w:rPr>
        <w:t>”。①</w:t>
      </w:r>
    </w:p>
    <w:p w:rsidR="003420E5" w:rsidRDefault="003420E5" w:rsidP="004D5F44">
      <w:pPr>
        <w:spacing w:line="360" w:lineRule="auto"/>
      </w:pPr>
      <w:r>
        <w:rPr>
          <w:rFonts w:hint="eastAsia"/>
        </w:rPr>
        <w:t xml:space="preserve">  </w:t>
      </w:r>
      <w:r w:rsidR="001B1EBF">
        <w:rPr>
          <w:rFonts w:hint="eastAsia"/>
        </w:rPr>
        <w:t xml:space="preserve">   </w:t>
      </w:r>
      <w:r w:rsidRPr="00314516">
        <w:rPr>
          <w:rFonts w:hint="eastAsia"/>
          <w:b/>
        </w:rPr>
        <w:t>答案：</w:t>
      </w:r>
      <w:r>
        <w:rPr>
          <w:rFonts w:hint="eastAsia"/>
        </w:rPr>
        <w:t>臭阈浓度</w:t>
      </w:r>
      <w:r>
        <w:rPr>
          <w:rFonts w:hint="eastAsia"/>
        </w:rPr>
        <w:t xml:space="preserve">    </w:t>
      </w:r>
      <w:r>
        <w:rPr>
          <w:rFonts w:hint="eastAsia"/>
        </w:rPr>
        <w:t>臭阈值</w:t>
      </w:r>
    </w:p>
    <w:p w:rsidR="003420E5" w:rsidRDefault="003420E5" w:rsidP="004D5F44">
      <w:pPr>
        <w:spacing w:line="360" w:lineRule="auto"/>
      </w:pPr>
      <w:r>
        <w:rPr>
          <w:rFonts w:hint="eastAsia"/>
        </w:rPr>
        <w:t>8</w:t>
      </w:r>
      <w:r w:rsidR="00AA4427">
        <w:rPr>
          <w:rFonts w:hint="eastAsia"/>
        </w:rPr>
        <w:t>．</w:t>
      </w:r>
      <w:r>
        <w:rPr>
          <w:rFonts w:hint="eastAsia"/>
        </w:rPr>
        <w:t>在冬季的东北地区用水温计测水温时，读数应在</w:t>
      </w:r>
      <w:r w:rsidR="001B1EBF">
        <w:rPr>
          <w:rFonts w:hint="eastAsia"/>
          <w:u w:val="single"/>
        </w:rPr>
        <w:t xml:space="preserve">           </w:t>
      </w:r>
      <w:r w:rsidR="00F03658">
        <w:rPr>
          <w:rFonts w:hint="eastAsia"/>
        </w:rPr>
        <w:t>s</w:t>
      </w:r>
      <w:r>
        <w:rPr>
          <w:rFonts w:hint="eastAsia"/>
        </w:rPr>
        <w:t>内完成，避免水温计表面形成薄冰，影响读数的准确性。⑥</w:t>
      </w:r>
    </w:p>
    <w:p w:rsidR="003420E5" w:rsidRDefault="003420E5" w:rsidP="004D5F44">
      <w:pPr>
        <w:spacing w:line="360" w:lineRule="auto"/>
      </w:pPr>
      <w:r>
        <w:rPr>
          <w:rFonts w:hint="eastAsia"/>
        </w:rPr>
        <w:t xml:space="preserve">  </w:t>
      </w:r>
      <w:r w:rsidR="001B1EBF">
        <w:rPr>
          <w:rFonts w:hint="eastAsia"/>
        </w:rPr>
        <w:t xml:space="preserve">  </w:t>
      </w:r>
      <w:r w:rsidRPr="00314516">
        <w:rPr>
          <w:rFonts w:hint="eastAsia"/>
          <w:b/>
        </w:rPr>
        <w:t>答案：</w:t>
      </w:r>
      <w:r>
        <w:rPr>
          <w:rFonts w:hint="eastAsia"/>
        </w:rPr>
        <w:t>3</w:t>
      </w:r>
    </w:p>
    <w:p w:rsidR="003420E5" w:rsidRDefault="003420E5" w:rsidP="004D5F44">
      <w:pPr>
        <w:spacing w:line="360" w:lineRule="auto"/>
      </w:pPr>
      <w:r>
        <w:rPr>
          <w:rFonts w:hint="eastAsia"/>
        </w:rPr>
        <w:t>9</w:t>
      </w:r>
      <w:r>
        <w:rPr>
          <w:rFonts w:hint="eastAsia"/>
        </w:rPr>
        <w:t>．水温测定时，当气温与水温相差较大时，尤应注意立即</w:t>
      </w:r>
      <w:r w:rsidR="00AA4427">
        <w:rPr>
          <w:rFonts w:hint="eastAsia"/>
          <w:u w:val="single"/>
        </w:rPr>
        <w:t xml:space="preserve">       </w:t>
      </w:r>
      <w:r>
        <w:rPr>
          <w:rFonts w:hint="eastAsia"/>
        </w:rPr>
        <w:t>，避免受</w:t>
      </w:r>
      <w:r w:rsidR="00AA4427">
        <w:rPr>
          <w:rFonts w:hint="eastAsia"/>
          <w:u w:val="single"/>
        </w:rPr>
        <w:t xml:space="preserve">          </w:t>
      </w:r>
      <w:r>
        <w:rPr>
          <w:rFonts w:hint="eastAsia"/>
        </w:rPr>
        <w:t>影</w:t>
      </w:r>
      <w:r w:rsidR="001B1EBF">
        <w:rPr>
          <w:rFonts w:hint="eastAsia"/>
        </w:rPr>
        <w:t>响。</w:t>
      </w:r>
    </w:p>
    <w:p w:rsidR="003420E5"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读数</w:t>
      </w:r>
      <w:r>
        <w:rPr>
          <w:rFonts w:hint="eastAsia"/>
        </w:rPr>
        <w:t xml:space="preserve">  </w:t>
      </w:r>
      <w:r>
        <w:rPr>
          <w:rFonts w:hint="eastAsia"/>
        </w:rPr>
        <w:t>气温</w:t>
      </w:r>
    </w:p>
    <w:p w:rsidR="003420E5" w:rsidRDefault="003420E5" w:rsidP="004D5F44">
      <w:pPr>
        <w:spacing w:line="360" w:lineRule="auto"/>
      </w:pPr>
      <w:r>
        <w:rPr>
          <w:rFonts w:hint="eastAsia"/>
        </w:rPr>
        <w:t>10</w:t>
      </w:r>
      <w:r>
        <w:rPr>
          <w:rFonts w:hint="eastAsia"/>
        </w:rPr>
        <w:t>．透明度是指水样的澄清程度，洁净的水是透明的，水中存在</w:t>
      </w:r>
      <w:r w:rsidR="00AA4427">
        <w:rPr>
          <w:rFonts w:hint="eastAsia"/>
          <w:u w:val="single"/>
        </w:rPr>
        <w:t xml:space="preserve">           </w:t>
      </w:r>
      <w:r>
        <w:rPr>
          <w:rFonts w:hint="eastAsia"/>
        </w:rPr>
        <w:t>和</w:t>
      </w:r>
      <w:r w:rsidR="00AA4427">
        <w:rPr>
          <w:rFonts w:hint="eastAsia"/>
          <w:u w:val="single"/>
        </w:rPr>
        <w:t xml:space="preserve">       </w:t>
      </w:r>
      <w:r>
        <w:rPr>
          <w:rFonts w:hint="eastAsia"/>
        </w:rPr>
        <w:t>时，透明度便降低。④⑤</w:t>
      </w:r>
    </w:p>
    <w:p w:rsidR="003420E5" w:rsidRDefault="003420E5" w:rsidP="004D5F44">
      <w:pPr>
        <w:spacing w:line="360" w:lineRule="auto"/>
      </w:pPr>
      <w:r>
        <w:rPr>
          <w:rFonts w:hint="eastAsia"/>
        </w:rPr>
        <w:t xml:space="preserve">  </w:t>
      </w:r>
      <w:r w:rsidR="00AA4427">
        <w:rPr>
          <w:rFonts w:hint="eastAsia"/>
        </w:rPr>
        <w:t xml:space="preserve"> </w:t>
      </w:r>
      <w:r w:rsidR="00AA4427" w:rsidRPr="00314516">
        <w:rPr>
          <w:rFonts w:hint="eastAsia"/>
          <w:b/>
        </w:rPr>
        <w:t xml:space="preserve"> </w:t>
      </w:r>
      <w:r w:rsidRPr="00314516">
        <w:rPr>
          <w:rFonts w:hint="eastAsia"/>
          <w:b/>
        </w:rPr>
        <w:t>答案：</w:t>
      </w:r>
      <w:r>
        <w:rPr>
          <w:rFonts w:hint="eastAsia"/>
        </w:rPr>
        <w:t>悬浮物</w:t>
      </w:r>
      <w:r>
        <w:rPr>
          <w:rFonts w:hint="eastAsia"/>
        </w:rPr>
        <w:t xml:space="preserve">  </w:t>
      </w:r>
      <w:r>
        <w:rPr>
          <w:rFonts w:hint="eastAsia"/>
        </w:rPr>
        <w:t>胶体</w:t>
      </w:r>
    </w:p>
    <w:p w:rsidR="003420E5" w:rsidRDefault="003420E5" w:rsidP="004D5F44">
      <w:pPr>
        <w:spacing w:line="360" w:lineRule="auto"/>
      </w:pPr>
      <w:r>
        <w:rPr>
          <w:rFonts w:hint="eastAsia"/>
        </w:rPr>
        <w:t>11</w:t>
      </w:r>
      <w:r>
        <w:rPr>
          <w:rFonts w:hint="eastAsia"/>
        </w:rPr>
        <w:t>．铅字法适用于</w:t>
      </w:r>
      <w:r w:rsidR="00AA4427">
        <w:rPr>
          <w:rFonts w:hint="eastAsia"/>
          <w:u w:val="single"/>
        </w:rPr>
        <w:t xml:space="preserve">                </w:t>
      </w:r>
      <w:r>
        <w:rPr>
          <w:rFonts w:hint="eastAsia"/>
        </w:rPr>
        <w:t>水和</w:t>
      </w:r>
      <w:r w:rsidR="00AA4427">
        <w:rPr>
          <w:rFonts w:hint="eastAsia"/>
          <w:u w:val="single"/>
        </w:rPr>
        <w:t xml:space="preserve">             </w:t>
      </w:r>
      <w:r>
        <w:rPr>
          <w:rFonts w:hint="eastAsia"/>
        </w:rPr>
        <w:t>水的透明度测定。④</w:t>
      </w:r>
    </w:p>
    <w:p w:rsidR="003420E5"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天然</w:t>
      </w:r>
      <w:r>
        <w:rPr>
          <w:rFonts w:hint="eastAsia"/>
        </w:rPr>
        <w:t xml:space="preserve">  </w:t>
      </w:r>
      <w:r>
        <w:rPr>
          <w:rFonts w:hint="eastAsia"/>
        </w:rPr>
        <w:t>处理</w:t>
      </w:r>
    </w:p>
    <w:p w:rsidR="003420E5" w:rsidRDefault="003420E5" w:rsidP="004D5F44">
      <w:pPr>
        <w:spacing w:line="360" w:lineRule="auto"/>
      </w:pPr>
      <w:r>
        <w:rPr>
          <w:rFonts w:hint="eastAsia"/>
        </w:rPr>
        <w:t>12</w:t>
      </w:r>
      <w:r>
        <w:rPr>
          <w:rFonts w:hint="eastAsia"/>
        </w:rPr>
        <w:t>．用铅字法测水的透明度，透明度计应设在</w:t>
      </w:r>
      <w:r w:rsidR="00AA4427">
        <w:rPr>
          <w:rFonts w:hint="eastAsia"/>
          <w:u w:val="single"/>
        </w:rPr>
        <w:t xml:space="preserve">     </w:t>
      </w:r>
      <w:r w:rsidR="003E1C7B">
        <w:rPr>
          <w:rFonts w:hint="eastAsia"/>
          <w:u w:val="single"/>
        </w:rPr>
        <w:t xml:space="preserve">   </w:t>
      </w:r>
      <w:r w:rsidR="00AA4427">
        <w:rPr>
          <w:rFonts w:hint="eastAsia"/>
          <w:u w:val="single"/>
        </w:rPr>
        <w:t xml:space="preserve">     </w:t>
      </w:r>
      <w:r>
        <w:rPr>
          <w:rFonts w:hint="eastAsia"/>
        </w:rPr>
        <w:t>的实验室内，并离直射阳光窗户约</w:t>
      </w:r>
      <w:r w:rsidR="00AA4427">
        <w:rPr>
          <w:rFonts w:hint="eastAsia"/>
          <w:u w:val="single"/>
        </w:rPr>
        <w:t xml:space="preserve">    </w:t>
      </w:r>
      <w:r>
        <w:rPr>
          <w:rFonts w:hint="eastAsia"/>
        </w:rPr>
        <w:t>m</w:t>
      </w:r>
      <w:r>
        <w:rPr>
          <w:rFonts w:hint="eastAsia"/>
        </w:rPr>
        <w:t>的地点。④</w:t>
      </w:r>
    </w:p>
    <w:p w:rsidR="003420E5"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光线充足</w:t>
      </w:r>
      <w:r>
        <w:rPr>
          <w:rFonts w:hint="eastAsia"/>
        </w:rPr>
        <w:t xml:space="preserve">  1</w:t>
      </w:r>
    </w:p>
    <w:p w:rsidR="003420E5" w:rsidRDefault="003420E5" w:rsidP="004D5F44">
      <w:pPr>
        <w:spacing w:line="360" w:lineRule="auto"/>
      </w:pPr>
      <w:r>
        <w:rPr>
          <w:rFonts w:hint="eastAsia"/>
        </w:rPr>
        <w:t>13</w:t>
      </w:r>
      <w:r>
        <w:rPr>
          <w:rFonts w:hint="eastAsia"/>
        </w:rPr>
        <w:t>．铅字法测定水的透明度，透明度度数记录以</w:t>
      </w:r>
      <w:r w:rsidR="00AA4427">
        <w:rPr>
          <w:rFonts w:hint="eastAsia"/>
          <w:u w:val="single"/>
        </w:rPr>
        <w:t xml:space="preserve">            </w:t>
      </w:r>
      <w:r>
        <w:rPr>
          <w:rFonts w:hint="eastAsia"/>
        </w:rPr>
        <w:t>的厘米数表示，估计至</w:t>
      </w:r>
      <w:r w:rsidR="00AA4427">
        <w:rPr>
          <w:rFonts w:hint="eastAsia"/>
          <w:u w:val="single"/>
        </w:rPr>
        <w:t xml:space="preserve">      </w:t>
      </w:r>
      <w:r>
        <w:rPr>
          <w:rFonts w:hint="eastAsia"/>
        </w:rPr>
        <w:t>cm</w:t>
      </w:r>
      <w:r>
        <w:rPr>
          <w:rFonts w:hint="eastAsia"/>
        </w:rPr>
        <w:t>。④</w:t>
      </w:r>
    </w:p>
    <w:p w:rsidR="003420E5"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水柱高度</w:t>
      </w:r>
      <w:r>
        <w:rPr>
          <w:rFonts w:hint="eastAsia"/>
        </w:rPr>
        <w:t xml:space="preserve">  0</w:t>
      </w:r>
      <w:r w:rsidR="00E242B6">
        <w:rPr>
          <w:rFonts w:hint="eastAsia"/>
        </w:rPr>
        <w:t>.</w:t>
      </w:r>
      <w:r>
        <w:rPr>
          <w:rFonts w:hint="eastAsia"/>
        </w:rPr>
        <w:t>5</w:t>
      </w:r>
    </w:p>
    <w:p w:rsidR="003420E5" w:rsidRDefault="003420E5" w:rsidP="004D5F44">
      <w:pPr>
        <w:spacing w:line="360" w:lineRule="auto"/>
      </w:pPr>
      <w:r>
        <w:rPr>
          <w:rFonts w:hint="eastAsia"/>
        </w:rPr>
        <w:t>14</w:t>
      </w:r>
      <w:r>
        <w:rPr>
          <w:rFonts w:hint="eastAsia"/>
        </w:rPr>
        <w:t>．塞氏圆盘又称</w:t>
      </w:r>
      <w:r w:rsidR="00AA4427">
        <w:rPr>
          <w:rFonts w:hint="eastAsia"/>
          <w:u w:val="single"/>
        </w:rPr>
        <w:t xml:space="preserve">              </w:t>
      </w:r>
      <w:r>
        <w:rPr>
          <w:rFonts w:hint="eastAsia"/>
        </w:rPr>
        <w:t>，它是用较厚的白铁皮剪成直径</w:t>
      </w:r>
      <w:r w:rsidR="00E242B6">
        <w:rPr>
          <w:rFonts w:hint="eastAsia"/>
        </w:rPr>
        <w:t>200mm</w:t>
      </w:r>
      <w:r>
        <w:rPr>
          <w:rFonts w:hint="eastAsia"/>
        </w:rPr>
        <w:t>的圆板，在板的一面从中心平分为</w:t>
      </w:r>
      <w:r>
        <w:rPr>
          <w:rFonts w:hint="eastAsia"/>
        </w:rPr>
        <w:t>4</w:t>
      </w:r>
      <w:r>
        <w:rPr>
          <w:rFonts w:hint="eastAsia"/>
        </w:rPr>
        <w:t>个部分，以</w:t>
      </w:r>
      <w:r w:rsidR="00AA4427">
        <w:rPr>
          <w:rFonts w:hint="eastAsia"/>
          <w:u w:val="single"/>
        </w:rPr>
        <w:t xml:space="preserve">              </w:t>
      </w:r>
      <w:r>
        <w:rPr>
          <w:rFonts w:hint="eastAsia"/>
        </w:rPr>
        <w:t>制成。⑤</w:t>
      </w:r>
    </w:p>
    <w:p w:rsidR="00593B2D"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透明度盘</w:t>
      </w:r>
      <w:r>
        <w:rPr>
          <w:rFonts w:hint="eastAsia"/>
        </w:rPr>
        <w:t xml:space="preserve">    </w:t>
      </w:r>
      <w:r>
        <w:rPr>
          <w:rFonts w:hint="eastAsia"/>
        </w:rPr>
        <w:t>黑白漆相间涂布</w:t>
      </w:r>
    </w:p>
    <w:p w:rsidR="00593B2D" w:rsidRDefault="003420E5" w:rsidP="004D5F44">
      <w:pPr>
        <w:spacing w:line="360" w:lineRule="auto"/>
      </w:pPr>
      <w:r w:rsidRPr="00AA4427">
        <w:rPr>
          <w:rFonts w:hint="eastAsia"/>
          <w:b/>
        </w:rPr>
        <w:t>二、判断题</w:t>
      </w:r>
    </w:p>
    <w:p w:rsidR="003420E5" w:rsidRDefault="003420E5" w:rsidP="004D5F44">
      <w:pPr>
        <w:spacing w:line="360" w:lineRule="auto"/>
      </w:pPr>
      <w:r>
        <w:rPr>
          <w:rFonts w:hint="eastAsia"/>
        </w:rPr>
        <w:t>1</w:t>
      </w:r>
      <w:r>
        <w:rPr>
          <w:rFonts w:hint="eastAsia"/>
        </w:rPr>
        <w:t>．文字描述法测定臭的水样，应用玻璃瓶采集，用塑料容器盛水样。</w:t>
      </w:r>
      <w:r>
        <w:rPr>
          <w:rFonts w:hint="eastAsia"/>
        </w:rPr>
        <w:t>(    )</w:t>
      </w:r>
      <w:r>
        <w:rPr>
          <w:rFonts w:hint="eastAsia"/>
        </w:rPr>
        <w:t>②</w:t>
      </w:r>
    </w:p>
    <w:p w:rsidR="003420E5"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正确答案为：测定臭的水样不能用塑料容器盛装。</w:t>
      </w:r>
    </w:p>
    <w:p w:rsidR="003420E5" w:rsidRDefault="003420E5" w:rsidP="004D5F44">
      <w:pPr>
        <w:spacing w:line="360" w:lineRule="auto"/>
      </w:pPr>
      <w:r>
        <w:rPr>
          <w:rFonts w:hint="eastAsia"/>
        </w:rPr>
        <w:t>2</w:t>
      </w:r>
      <w:r>
        <w:rPr>
          <w:rFonts w:hint="eastAsia"/>
        </w:rPr>
        <w:t>．检验臭的人员，不需要嗅觉特别灵敏，实验室的检验人员即可。</w:t>
      </w:r>
      <w:r>
        <w:rPr>
          <w:rFonts w:hint="eastAsia"/>
        </w:rPr>
        <w:t>(    )</w:t>
      </w:r>
      <w:r>
        <w:rPr>
          <w:rFonts w:hint="eastAsia"/>
        </w:rPr>
        <w:t>①</w:t>
      </w:r>
    </w:p>
    <w:p w:rsidR="003420E5"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：错误</w:t>
      </w:r>
    </w:p>
    <w:p w:rsidR="00AA4427" w:rsidRDefault="003420E5" w:rsidP="004D5F44">
      <w:pPr>
        <w:spacing w:line="360" w:lineRule="auto"/>
      </w:pPr>
      <w:r>
        <w:rPr>
          <w:rFonts w:hint="eastAsia"/>
        </w:rPr>
        <w:t xml:space="preserve">    </w:t>
      </w:r>
      <w:r w:rsidR="00AA4427">
        <w:rPr>
          <w:rFonts w:hint="eastAsia"/>
        </w:rPr>
        <w:t xml:space="preserve"> </w:t>
      </w:r>
      <w:r>
        <w:rPr>
          <w:rFonts w:hint="eastAsia"/>
        </w:rPr>
        <w:t>正确答案为：检验臭的人员，不需要嗅觉特别灵敏，但嗅觉迟钝者不可入选。</w:t>
      </w:r>
    </w:p>
    <w:p w:rsidR="003420E5" w:rsidRDefault="003420E5" w:rsidP="004D5F44">
      <w:pPr>
        <w:spacing w:line="360" w:lineRule="auto"/>
      </w:pPr>
      <w:r>
        <w:rPr>
          <w:rFonts w:hint="eastAsia"/>
        </w:rPr>
        <w:t>3</w:t>
      </w:r>
      <w:r>
        <w:rPr>
          <w:rFonts w:hint="eastAsia"/>
        </w:rPr>
        <w:t>．检臭样品的制备由检验人员负责制备，以便知道试样的稀释倍数，按次序编码。</w:t>
      </w:r>
      <w:r>
        <w:rPr>
          <w:rFonts w:hint="eastAsia"/>
        </w:rPr>
        <w:t>(    )</w:t>
      </w:r>
      <w:r>
        <w:rPr>
          <w:rFonts w:hint="eastAsia"/>
        </w:rPr>
        <w:t>①</w:t>
      </w:r>
    </w:p>
    <w:p w:rsidR="003420E5" w:rsidRDefault="003420E5" w:rsidP="004D5F44">
      <w:pPr>
        <w:spacing w:line="360" w:lineRule="auto"/>
      </w:pPr>
      <w:r>
        <w:rPr>
          <w:rFonts w:hint="eastAsia"/>
        </w:rPr>
        <w:lastRenderedPageBreak/>
        <w:t xml:space="preserve">  </w:t>
      </w:r>
      <w:r w:rsidR="00AA4427">
        <w:rPr>
          <w:rFonts w:hint="eastAsia"/>
        </w:rPr>
        <w:t xml:space="preserve">  </w:t>
      </w: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正确答案为：不应让检验人员制备试样或知道试样的稀释倍数，样瓶需编暗码。</w:t>
      </w:r>
    </w:p>
    <w:p w:rsidR="003420E5" w:rsidRDefault="003420E5" w:rsidP="004D5F44">
      <w:pPr>
        <w:spacing w:line="360" w:lineRule="auto"/>
      </w:pPr>
      <w:r>
        <w:rPr>
          <w:rFonts w:hint="eastAsia"/>
        </w:rPr>
        <w:t>4</w:t>
      </w:r>
      <w:r>
        <w:rPr>
          <w:rFonts w:hint="eastAsia"/>
        </w:rPr>
        <w:t>．由于测试水中臭时，应控制恒温条件，所以臭阈值结果报告中不必注明检验时的水温。</w:t>
      </w:r>
      <w:r>
        <w:rPr>
          <w:rFonts w:hint="eastAsia"/>
        </w:rPr>
        <w:t>(    )</w:t>
      </w:r>
      <w:r>
        <w:rPr>
          <w:rFonts w:hint="eastAsia"/>
        </w:rPr>
        <w:t>①</w:t>
      </w:r>
    </w:p>
    <w:p w:rsidR="003420E5"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错误</w:t>
      </w:r>
    </w:p>
    <w:p w:rsidR="003420E5" w:rsidRDefault="003420E5" w:rsidP="00314516">
      <w:pPr>
        <w:spacing w:line="360" w:lineRule="auto"/>
        <w:ind w:left="420" w:hangingChars="200" w:hanging="420"/>
      </w:pPr>
      <w:r>
        <w:rPr>
          <w:rFonts w:hint="eastAsia"/>
        </w:rPr>
        <w:t xml:space="preserve">    </w:t>
      </w:r>
      <w:r>
        <w:rPr>
          <w:rFonts w:hint="eastAsia"/>
        </w:rPr>
        <w:t>正确答案为：臭阈值随温度而变，报告中必须注明检验时的水温，有时也可用</w:t>
      </w:r>
      <w:r>
        <w:rPr>
          <w:rFonts w:hint="eastAsia"/>
        </w:rPr>
        <w:t>40</w:t>
      </w:r>
      <w:r w:rsidR="00AA4427">
        <w:rPr>
          <w:rFonts w:hint="eastAsia"/>
        </w:rPr>
        <w:t>℃</w:t>
      </w:r>
      <w:r>
        <w:rPr>
          <w:rFonts w:hint="eastAsia"/>
        </w:rPr>
        <w:t>作为检臭温度。</w:t>
      </w:r>
    </w:p>
    <w:p w:rsidR="003420E5" w:rsidRDefault="003420E5" w:rsidP="004D5F44">
      <w:pPr>
        <w:spacing w:line="360" w:lineRule="auto"/>
      </w:pPr>
      <w:r>
        <w:rPr>
          <w:rFonts w:hint="eastAsia"/>
        </w:rPr>
        <w:t>5</w:t>
      </w:r>
      <w:r>
        <w:rPr>
          <w:rFonts w:hint="eastAsia"/>
        </w:rPr>
        <w:t>．文字描述法是粗略的检臭法，由于各人的嗅觉感受程度不同，所得结果会有一定出入。</w:t>
      </w:r>
      <w:r>
        <w:rPr>
          <w:rFonts w:hint="eastAsia"/>
        </w:rPr>
        <w:t>(    )</w:t>
      </w:r>
      <w:r>
        <w:rPr>
          <w:rFonts w:hint="eastAsia"/>
        </w:rPr>
        <w:t>②</w:t>
      </w:r>
    </w:p>
    <w:p w:rsidR="00AA4427" w:rsidRDefault="003420E5" w:rsidP="004D5F44">
      <w:pPr>
        <w:spacing w:line="360" w:lineRule="auto"/>
      </w:pPr>
      <w:r>
        <w:rPr>
          <w:rFonts w:hint="eastAsia"/>
        </w:rPr>
        <w:t xml:space="preserve">  </w:t>
      </w:r>
      <w:r w:rsidR="00AA4427">
        <w:rPr>
          <w:rFonts w:hint="eastAsia"/>
        </w:rPr>
        <w:t xml:space="preserve">  </w:t>
      </w:r>
      <w:r w:rsidRPr="00314516">
        <w:rPr>
          <w:rFonts w:hint="eastAsia"/>
          <w:b/>
        </w:rPr>
        <w:t>答案：</w:t>
      </w:r>
      <w:r>
        <w:rPr>
          <w:rFonts w:hint="eastAsia"/>
        </w:rPr>
        <w:t>正确</w:t>
      </w:r>
    </w:p>
    <w:p w:rsidR="003420E5" w:rsidRDefault="003420E5" w:rsidP="004D5F44">
      <w:pPr>
        <w:spacing w:line="360" w:lineRule="auto"/>
      </w:pPr>
      <w:r>
        <w:rPr>
          <w:rFonts w:hint="eastAsia"/>
        </w:rPr>
        <w:t>6</w:t>
      </w:r>
      <w:r>
        <w:rPr>
          <w:rFonts w:hint="eastAsia"/>
        </w:rPr>
        <w:t>．检验水样中臭</w:t>
      </w:r>
      <w:r w:rsidR="00AA4427">
        <w:rPr>
          <w:rFonts w:hint="eastAsia"/>
        </w:rPr>
        <w:t>使用的无臭水</w:t>
      </w:r>
      <w:r w:rsidR="00AA4427">
        <w:rPr>
          <w:rFonts w:hint="eastAsia"/>
        </w:rPr>
        <w:t>,</w:t>
      </w:r>
      <w:r w:rsidR="00AA4427">
        <w:rPr>
          <w:rFonts w:hint="eastAsia"/>
        </w:rPr>
        <w:t>可以通过自来水煮沸的方式获取或直接使用市售蒸馏水。</w:t>
      </w:r>
      <w:r>
        <w:rPr>
          <w:rFonts w:hint="eastAsia"/>
        </w:rPr>
        <w:t>②</w:t>
      </w:r>
    </w:p>
    <w:p w:rsidR="003420E5" w:rsidRDefault="003420E5" w:rsidP="004D5F44">
      <w:pPr>
        <w:spacing w:line="360" w:lineRule="auto"/>
      </w:pPr>
      <w:r>
        <w:rPr>
          <w:rFonts w:hint="eastAsia"/>
        </w:rPr>
        <w:t xml:space="preserve">  </w:t>
      </w:r>
      <w:r w:rsidR="00314516">
        <w:rPr>
          <w:rFonts w:hint="eastAsia"/>
        </w:rPr>
        <w:t xml:space="preserve">  </w:t>
      </w: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正确答案为：不能直接使用市售蒸馏水。</w:t>
      </w:r>
    </w:p>
    <w:p w:rsidR="003420E5" w:rsidRDefault="003420E5" w:rsidP="004D5F44">
      <w:pPr>
        <w:spacing w:line="360" w:lineRule="auto"/>
      </w:pPr>
      <w:r>
        <w:rPr>
          <w:rFonts w:hint="eastAsia"/>
        </w:rPr>
        <w:t>7</w:t>
      </w:r>
      <w:r>
        <w:rPr>
          <w:rFonts w:hint="eastAsia"/>
        </w:rPr>
        <w:t>．臭阈值法检验水中臭时，检验试样的温度应保持在</w:t>
      </w:r>
      <w:r>
        <w:rPr>
          <w:rFonts w:hint="eastAsia"/>
        </w:rPr>
        <w:t>60</w:t>
      </w:r>
      <w:r w:rsidR="00593B2D">
        <w:rPr>
          <w:rFonts w:hint="eastAsia"/>
        </w:rPr>
        <w:t>℃</w:t>
      </w:r>
      <w:r>
        <w:rPr>
          <w:rFonts w:hint="eastAsia"/>
        </w:rPr>
        <w:t>±</w:t>
      </w:r>
      <w:r>
        <w:rPr>
          <w:rFonts w:hint="eastAsia"/>
        </w:rPr>
        <w:t>2</w:t>
      </w:r>
      <w:r w:rsidR="00593B2D">
        <w:rPr>
          <w:rFonts w:hint="eastAsia"/>
        </w:rPr>
        <w:t>℃</w:t>
      </w:r>
      <w:r>
        <w:rPr>
          <w:rFonts w:hint="eastAsia"/>
        </w:rPr>
        <w:t>。</w:t>
      </w:r>
      <w:r>
        <w:rPr>
          <w:rFonts w:hint="eastAsia"/>
        </w:rPr>
        <w:t>(    )</w:t>
      </w:r>
      <w:r>
        <w:rPr>
          <w:rFonts w:hint="eastAsia"/>
        </w:rPr>
        <w:t>①</w:t>
      </w:r>
    </w:p>
    <w:p w:rsidR="003420E5" w:rsidRDefault="003420E5" w:rsidP="004D5F44">
      <w:pPr>
        <w:spacing w:line="360" w:lineRule="auto"/>
      </w:pPr>
      <w:r>
        <w:rPr>
          <w:rFonts w:hint="eastAsia"/>
        </w:rPr>
        <w:t xml:space="preserve">  </w:t>
      </w:r>
      <w:r w:rsidR="00314516">
        <w:rPr>
          <w:rFonts w:hint="eastAsia"/>
        </w:rPr>
        <w:t xml:space="preserve">  </w:t>
      </w: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正确答案为：应保持在</w:t>
      </w:r>
      <w:r>
        <w:rPr>
          <w:rFonts w:hint="eastAsia"/>
        </w:rPr>
        <w:t>60</w:t>
      </w:r>
      <w:r w:rsidR="00593B2D">
        <w:rPr>
          <w:rFonts w:hint="eastAsia"/>
        </w:rPr>
        <w:t>℃</w:t>
      </w:r>
      <w:r>
        <w:rPr>
          <w:rFonts w:hint="eastAsia"/>
        </w:rPr>
        <w:t>±</w:t>
      </w:r>
      <w:r>
        <w:rPr>
          <w:rFonts w:hint="eastAsia"/>
        </w:rPr>
        <w:t>1</w:t>
      </w:r>
      <w:r>
        <w:rPr>
          <w:rFonts w:hint="eastAsia"/>
        </w:rPr>
        <w:t>℃，也可用</w:t>
      </w:r>
      <w:r>
        <w:rPr>
          <w:rFonts w:hint="eastAsia"/>
        </w:rPr>
        <w:t>40</w:t>
      </w:r>
      <w:r w:rsidR="00593B2D">
        <w:rPr>
          <w:rFonts w:hint="eastAsia"/>
        </w:rPr>
        <w:t>℃</w:t>
      </w:r>
      <w:r>
        <w:rPr>
          <w:rFonts w:hint="eastAsia"/>
        </w:rPr>
        <w:t>作检臭温度。</w:t>
      </w:r>
    </w:p>
    <w:p w:rsidR="003420E5" w:rsidRDefault="003420E5" w:rsidP="004D5F44">
      <w:pPr>
        <w:spacing w:line="360" w:lineRule="auto"/>
      </w:pPr>
      <w:r>
        <w:rPr>
          <w:rFonts w:hint="eastAsia"/>
        </w:rPr>
        <w:t>8</w:t>
      </w:r>
      <w:r>
        <w:rPr>
          <w:rFonts w:hint="eastAsia"/>
        </w:rPr>
        <w:t>．臭阈值法检验水中臭时，需要确定臭的阈限，即水样经稀释后，直至闻不出臭气味的浓度</w:t>
      </w:r>
      <w:r>
        <w:rPr>
          <w:rFonts w:hint="eastAsia"/>
        </w:rPr>
        <w:t>(</w:t>
      </w:r>
      <w:r w:rsidR="00593B2D">
        <w:rPr>
          <w:rFonts w:hint="eastAsia"/>
        </w:rPr>
        <w:t xml:space="preserve">　</w:t>
      </w:r>
      <w:r>
        <w:rPr>
          <w:rFonts w:hint="eastAsia"/>
        </w:rPr>
        <w:t>)</w:t>
      </w:r>
      <w:r>
        <w:rPr>
          <w:rFonts w:hint="eastAsia"/>
        </w:rPr>
        <w:t>①</w:t>
      </w:r>
    </w:p>
    <w:p w:rsidR="003420E5" w:rsidRDefault="003420E5" w:rsidP="00314516">
      <w:pPr>
        <w:spacing w:line="360" w:lineRule="auto"/>
        <w:ind w:firstLineChars="200" w:firstLine="422"/>
      </w:pP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正确答案为：应该直至闻出最低可辨别臭气的浓度。</w:t>
      </w:r>
    </w:p>
    <w:p w:rsidR="003420E5" w:rsidRDefault="003420E5" w:rsidP="004D5F44">
      <w:pPr>
        <w:spacing w:line="360" w:lineRule="auto"/>
      </w:pPr>
      <w:r>
        <w:rPr>
          <w:rFonts w:hint="eastAsia"/>
        </w:rPr>
        <w:t>9</w:t>
      </w:r>
      <w:r>
        <w:rPr>
          <w:rFonts w:hint="eastAsia"/>
        </w:rPr>
        <w:t>．为了检验水样中臭，实验中需要制取无臭水，一般用自来水通过颗粒活性炭的方法</w:t>
      </w:r>
      <w:r w:rsidR="00593B2D">
        <w:rPr>
          <w:rFonts w:hint="eastAsia"/>
        </w:rPr>
        <w:t>来制取</w:t>
      </w:r>
      <w:r w:rsidR="00593B2D">
        <w:rPr>
          <w:rFonts w:hint="eastAsia"/>
        </w:rPr>
        <w:t>(</w:t>
      </w:r>
      <w:r w:rsidR="00593B2D">
        <w:rPr>
          <w:rFonts w:hint="eastAsia"/>
        </w:rPr>
        <w:t xml:space="preserve">　</w:t>
      </w:r>
      <w:r>
        <w:rPr>
          <w:rFonts w:hint="eastAsia"/>
        </w:rPr>
        <w:t>)</w:t>
      </w:r>
      <w:r>
        <w:rPr>
          <w:rFonts w:hint="eastAsia"/>
        </w:rPr>
        <w:t>②</w:t>
      </w:r>
    </w:p>
    <w:p w:rsidR="003420E5" w:rsidRDefault="003420E5" w:rsidP="00314516">
      <w:pPr>
        <w:spacing w:line="360" w:lineRule="auto"/>
        <w:ind w:firstLineChars="200" w:firstLine="422"/>
      </w:pPr>
      <w:r w:rsidRPr="00314516">
        <w:rPr>
          <w:rFonts w:hint="eastAsia"/>
          <w:b/>
        </w:rPr>
        <w:t>答案</w:t>
      </w:r>
      <w:r w:rsidR="00314516">
        <w:rPr>
          <w:rFonts w:hint="eastAsia"/>
          <w:b/>
        </w:rPr>
        <w:t>：</w:t>
      </w:r>
      <w:r>
        <w:rPr>
          <w:rFonts w:hint="eastAsia"/>
        </w:rPr>
        <w:t>正确</w:t>
      </w:r>
    </w:p>
    <w:p w:rsidR="003420E5" w:rsidRDefault="003420E5" w:rsidP="004D5F44">
      <w:pPr>
        <w:spacing w:line="360" w:lineRule="auto"/>
      </w:pPr>
      <w:r>
        <w:rPr>
          <w:rFonts w:hint="eastAsia"/>
        </w:rPr>
        <w:t>10</w:t>
      </w:r>
      <w:r>
        <w:rPr>
          <w:rFonts w:hint="eastAsia"/>
        </w:rPr>
        <w:t>．臭是检验原水和处理水质的必测项目之一，并可作为追查污染源的一种手段。</w:t>
      </w:r>
      <w:r>
        <w:rPr>
          <w:rFonts w:hint="eastAsia"/>
        </w:rPr>
        <w:t>(    )</w:t>
      </w:r>
      <w:r>
        <w:rPr>
          <w:rFonts w:hint="eastAsia"/>
        </w:rPr>
        <w:t>①②</w:t>
      </w:r>
    </w:p>
    <w:p w:rsidR="003420E5" w:rsidRDefault="003420E5" w:rsidP="00314516">
      <w:pPr>
        <w:spacing w:line="360" w:lineRule="auto"/>
        <w:ind w:firstLineChars="200" w:firstLine="422"/>
      </w:pPr>
      <w:r w:rsidRPr="00314516">
        <w:rPr>
          <w:rFonts w:hint="eastAsia"/>
          <w:b/>
        </w:rPr>
        <w:t>答案：</w:t>
      </w:r>
      <w:r>
        <w:rPr>
          <w:rFonts w:hint="eastAsia"/>
        </w:rPr>
        <w:t>正确</w:t>
      </w:r>
    </w:p>
    <w:p w:rsidR="003420E5" w:rsidRDefault="003420E5" w:rsidP="004D5F44">
      <w:pPr>
        <w:spacing w:line="360" w:lineRule="auto"/>
      </w:pPr>
      <w:r>
        <w:rPr>
          <w:rFonts w:hint="eastAsia"/>
        </w:rPr>
        <w:t>11</w:t>
      </w:r>
      <w:r>
        <w:rPr>
          <w:rFonts w:hint="eastAsia"/>
        </w:rPr>
        <w:t>．水温计和颠倒温度计用于湖库等深层水温的测量。</w:t>
      </w:r>
      <w:r>
        <w:rPr>
          <w:rFonts w:hint="eastAsia"/>
        </w:rPr>
        <w:t>(    )</w:t>
      </w:r>
      <w:r>
        <w:rPr>
          <w:rFonts w:hint="eastAsia"/>
        </w:rPr>
        <w:t>⑥</w:t>
      </w:r>
    </w:p>
    <w:p w:rsidR="003420E5" w:rsidRDefault="003420E5" w:rsidP="00314516">
      <w:pPr>
        <w:spacing w:line="360" w:lineRule="auto"/>
        <w:ind w:firstLineChars="200" w:firstLine="422"/>
      </w:pP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正确答案为：水温计用于地表水、污水等浅层水温的测量。</w:t>
      </w:r>
    </w:p>
    <w:p w:rsidR="003420E5" w:rsidRDefault="003420E5" w:rsidP="004D5F44">
      <w:pPr>
        <w:spacing w:line="360" w:lineRule="auto"/>
      </w:pPr>
      <w:r>
        <w:rPr>
          <w:rFonts w:hint="eastAsia"/>
        </w:rPr>
        <w:t>12</w:t>
      </w:r>
      <w:r>
        <w:rPr>
          <w:rFonts w:hint="eastAsia"/>
        </w:rPr>
        <w:t>．水温计或颠倒温度计需要定期校核。</w:t>
      </w:r>
      <w:r>
        <w:rPr>
          <w:rFonts w:hint="eastAsia"/>
        </w:rPr>
        <w:t>(    )</w:t>
      </w:r>
      <w:r>
        <w:rPr>
          <w:rFonts w:hint="eastAsia"/>
        </w:rPr>
        <w:t>⑥</w:t>
      </w:r>
    </w:p>
    <w:p w:rsidR="003420E5" w:rsidRDefault="003420E5" w:rsidP="00314516">
      <w:pPr>
        <w:spacing w:line="360" w:lineRule="auto"/>
        <w:ind w:firstLineChars="200" w:firstLine="422"/>
      </w:pPr>
      <w:r w:rsidRPr="00314516">
        <w:rPr>
          <w:rFonts w:hint="eastAsia"/>
          <w:b/>
        </w:rPr>
        <w:t>答案：</w:t>
      </w:r>
      <w:r>
        <w:rPr>
          <w:rFonts w:hint="eastAsia"/>
        </w:rPr>
        <w:t>正确</w:t>
      </w:r>
      <w:r>
        <w:rPr>
          <w:rFonts w:hint="eastAsia"/>
        </w:rPr>
        <w:t xml:space="preserve">    </w:t>
      </w:r>
    </w:p>
    <w:p w:rsidR="003420E5" w:rsidRDefault="003420E5" w:rsidP="004D5F44">
      <w:pPr>
        <w:spacing w:line="360" w:lineRule="auto"/>
      </w:pPr>
      <w:r>
        <w:rPr>
          <w:rFonts w:hint="eastAsia"/>
        </w:rPr>
        <w:t>13</w:t>
      </w:r>
      <w:r>
        <w:rPr>
          <w:rFonts w:hint="eastAsia"/>
        </w:rPr>
        <w:t>．水的透明度与浊度成正比，水中悬浮物越多，其透明度就越低。</w:t>
      </w:r>
      <w:r>
        <w:rPr>
          <w:rFonts w:hint="eastAsia"/>
        </w:rPr>
        <w:t>(    )</w:t>
      </w:r>
      <w:r>
        <w:rPr>
          <w:rFonts w:hint="eastAsia"/>
        </w:rPr>
        <w:t>④⑤</w:t>
      </w:r>
    </w:p>
    <w:p w:rsidR="003420E5" w:rsidRDefault="003420E5" w:rsidP="00314516">
      <w:pPr>
        <w:spacing w:line="360" w:lineRule="auto"/>
        <w:ind w:firstLineChars="200" w:firstLine="422"/>
      </w:pP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正确答案为：透明度与浊度成反比。</w:t>
      </w:r>
    </w:p>
    <w:p w:rsidR="003420E5" w:rsidRDefault="003420E5" w:rsidP="004D5F44">
      <w:pPr>
        <w:spacing w:line="360" w:lineRule="auto"/>
      </w:pPr>
      <w:r>
        <w:rPr>
          <w:rFonts w:hint="eastAsia"/>
        </w:rPr>
        <w:t>14</w:t>
      </w:r>
      <w:r>
        <w:rPr>
          <w:rFonts w:hint="eastAsia"/>
        </w:rPr>
        <w:t>．测定水透明度时，铅字法使用的仪器是透明度计，塞氏盘法使用的是透明度盘。</w:t>
      </w:r>
      <w:r>
        <w:rPr>
          <w:rFonts w:hint="eastAsia"/>
        </w:rPr>
        <w:t>(    )</w:t>
      </w:r>
      <w:r>
        <w:rPr>
          <w:rFonts w:hint="eastAsia"/>
        </w:rPr>
        <w:t>④⑤</w:t>
      </w:r>
    </w:p>
    <w:p w:rsidR="003420E5" w:rsidRDefault="003420E5" w:rsidP="00314516">
      <w:pPr>
        <w:spacing w:line="360" w:lineRule="auto"/>
        <w:ind w:firstLineChars="200" w:firstLine="422"/>
      </w:pPr>
      <w:r w:rsidRPr="00314516">
        <w:rPr>
          <w:rFonts w:hint="eastAsia"/>
          <w:b/>
        </w:rPr>
        <w:lastRenderedPageBreak/>
        <w:t>答案：</w:t>
      </w:r>
      <w:r>
        <w:rPr>
          <w:rFonts w:hint="eastAsia"/>
        </w:rPr>
        <w:t>正确</w:t>
      </w:r>
    </w:p>
    <w:p w:rsidR="003420E5" w:rsidRDefault="003420E5" w:rsidP="004D5F44">
      <w:pPr>
        <w:spacing w:line="360" w:lineRule="auto"/>
      </w:pPr>
      <w:r>
        <w:rPr>
          <w:rFonts w:hint="eastAsia"/>
        </w:rPr>
        <w:t>15</w:t>
      </w:r>
      <w:r>
        <w:rPr>
          <w:rFonts w:hint="eastAsia"/>
        </w:rPr>
        <w:t>．铅字法测定透明度所用的透明度计中的印刷符号，是在一张白纸上用黑碳素笔加粗写的“Ⅲ”不同方向的符号。</w:t>
      </w:r>
      <w:r>
        <w:rPr>
          <w:rFonts w:hint="eastAsia"/>
        </w:rPr>
        <w:t>(    )</w:t>
      </w:r>
      <w:r>
        <w:rPr>
          <w:rFonts w:hint="eastAsia"/>
        </w:rPr>
        <w:t>④</w:t>
      </w:r>
    </w:p>
    <w:p w:rsidR="003420E5" w:rsidRDefault="003420E5" w:rsidP="00314516">
      <w:pPr>
        <w:spacing w:line="360" w:lineRule="auto"/>
        <w:ind w:firstLineChars="200" w:firstLine="422"/>
      </w:pP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正确答案为：透明度测定的印刷符号是标准印刷符号。</w:t>
      </w:r>
    </w:p>
    <w:p w:rsidR="003420E5" w:rsidRDefault="003420E5" w:rsidP="004D5F44">
      <w:pPr>
        <w:spacing w:line="360" w:lineRule="auto"/>
      </w:pPr>
      <w:r>
        <w:rPr>
          <w:rFonts w:hint="eastAsia"/>
        </w:rPr>
        <w:t>16</w:t>
      </w:r>
      <w:r>
        <w:rPr>
          <w:rFonts w:hint="eastAsia"/>
        </w:rPr>
        <w:t>．铅字法测定透明度必须将所取的水样静置后，再倒入透明度计内至</w:t>
      </w:r>
      <w:r>
        <w:rPr>
          <w:rFonts w:hint="eastAsia"/>
        </w:rPr>
        <w:t>30cm</w:t>
      </w:r>
      <w:r>
        <w:rPr>
          <w:rFonts w:hint="eastAsia"/>
        </w:rPr>
        <w:t>处。</w:t>
      </w:r>
      <w:r>
        <w:rPr>
          <w:rFonts w:hint="eastAsia"/>
        </w:rPr>
        <w:t>(    )</w:t>
      </w:r>
      <w:r>
        <w:rPr>
          <w:rFonts w:hint="eastAsia"/>
        </w:rPr>
        <w:t>④</w:t>
      </w:r>
    </w:p>
    <w:p w:rsidR="003420E5" w:rsidRDefault="003420E5" w:rsidP="00314516">
      <w:pPr>
        <w:spacing w:line="360" w:lineRule="auto"/>
        <w:ind w:firstLineChars="200" w:firstLine="422"/>
      </w:pP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正确答案为：铅字法测定透明度必须将振荡均匀的水样立即倒入。</w:t>
      </w:r>
    </w:p>
    <w:p w:rsidR="003420E5" w:rsidRDefault="003420E5" w:rsidP="004D5F44">
      <w:pPr>
        <w:spacing w:line="360" w:lineRule="auto"/>
      </w:pPr>
      <w:r>
        <w:rPr>
          <w:rFonts w:hint="eastAsia"/>
        </w:rPr>
        <w:t>17</w:t>
      </w:r>
      <w:r>
        <w:rPr>
          <w:rFonts w:hint="eastAsia"/>
        </w:rPr>
        <w:t>．铅字法测定水透明度时，观察者应从透明度计筒口垂直向下观察水下的印刷符号。</w:t>
      </w:r>
      <w:r>
        <w:rPr>
          <w:rFonts w:hint="eastAsia"/>
        </w:rPr>
        <w:t>(    )</w:t>
      </w:r>
      <w:r>
        <w:rPr>
          <w:rFonts w:hint="eastAsia"/>
        </w:rPr>
        <w:t>④</w:t>
      </w:r>
    </w:p>
    <w:p w:rsidR="003420E5" w:rsidRDefault="003420E5" w:rsidP="004D5F44">
      <w:pPr>
        <w:spacing w:line="360" w:lineRule="auto"/>
      </w:pPr>
      <w:r>
        <w:rPr>
          <w:rFonts w:hint="eastAsia"/>
        </w:rPr>
        <w:t xml:space="preserve">   </w:t>
      </w:r>
      <w:r w:rsidRPr="00314516">
        <w:rPr>
          <w:rFonts w:hint="eastAsia"/>
          <w:b/>
        </w:rPr>
        <w:t xml:space="preserve"> </w:t>
      </w:r>
      <w:r w:rsidRPr="00314516">
        <w:rPr>
          <w:rFonts w:hint="eastAsia"/>
          <w:b/>
        </w:rPr>
        <w:t>答案：</w:t>
      </w:r>
      <w:r>
        <w:rPr>
          <w:rFonts w:hint="eastAsia"/>
        </w:rPr>
        <w:t>正确</w:t>
      </w:r>
    </w:p>
    <w:p w:rsidR="003420E5" w:rsidRDefault="003420E5" w:rsidP="004D5F44">
      <w:pPr>
        <w:spacing w:line="360" w:lineRule="auto"/>
      </w:pPr>
      <w:r>
        <w:rPr>
          <w:rFonts w:hint="eastAsia"/>
        </w:rPr>
        <w:t>18</w:t>
      </w:r>
      <w:r>
        <w:rPr>
          <w:rFonts w:hint="eastAsia"/>
        </w:rPr>
        <w:t>．用塞氏盘法测定水样的透明度，记录单位为</w:t>
      </w:r>
      <w:r>
        <w:rPr>
          <w:rFonts w:hint="eastAsia"/>
        </w:rPr>
        <w:t>m</w:t>
      </w:r>
      <w:r>
        <w:rPr>
          <w:rFonts w:hint="eastAsia"/>
        </w:rPr>
        <w:t>。</w:t>
      </w:r>
      <w:r>
        <w:rPr>
          <w:rFonts w:hint="eastAsia"/>
        </w:rPr>
        <w:t>(    )</w:t>
      </w:r>
      <w:r>
        <w:rPr>
          <w:rFonts w:hint="eastAsia"/>
        </w:rPr>
        <w:t>⑤</w:t>
      </w:r>
    </w:p>
    <w:p w:rsidR="003420E5" w:rsidRDefault="003420E5" w:rsidP="004D5F44">
      <w:pPr>
        <w:spacing w:line="360" w:lineRule="auto"/>
      </w:pPr>
      <w:r>
        <w:rPr>
          <w:rFonts w:hint="eastAsia"/>
        </w:rPr>
        <w:t xml:space="preserve">    </w:t>
      </w: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正确答案为：用塞氏盘法测定水样的透明度，记录单位为</w:t>
      </w:r>
      <w:r>
        <w:rPr>
          <w:rFonts w:hint="eastAsia"/>
        </w:rPr>
        <w:t>cm</w:t>
      </w:r>
      <w:r>
        <w:rPr>
          <w:rFonts w:hint="eastAsia"/>
        </w:rPr>
        <w:t>。</w:t>
      </w:r>
    </w:p>
    <w:p w:rsidR="003420E5" w:rsidRDefault="003420E5" w:rsidP="004D5F44">
      <w:pPr>
        <w:spacing w:line="360" w:lineRule="auto"/>
      </w:pPr>
      <w:r>
        <w:rPr>
          <w:rFonts w:hint="eastAsia"/>
        </w:rPr>
        <w:t>19</w:t>
      </w:r>
      <w:r>
        <w:rPr>
          <w:rFonts w:hint="eastAsia"/>
        </w:rPr>
        <w:t>．现场测定透明度时，将塞氏圆盘直接放入水中，记录圆盘下沉的长度。</w:t>
      </w:r>
      <w:r>
        <w:rPr>
          <w:rFonts w:hint="eastAsia"/>
        </w:rPr>
        <w:t>(    )</w:t>
      </w:r>
      <w:r>
        <w:rPr>
          <w:rFonts w:hint="eastAsia"/>
        </w:rPr>
        <w:t>⑤</w:t>
      </w:r>
    </w:p>
    <w:p w:rsidR="003420E5" w:rsidRDefault="003420E5" w:rsidP="004D5F44">
      <w:pPr>
        <w:spacing w:line="360" w:lineRule="auto"/>
      </w:pPr>
      <w:r>
        <w:rPr>
          <w:rFonts w:hint="eastAsia"/>
        </w:rPr>
        <w:t xml:space="preserve">    </w:t>
      </w:r>
      <w:r w:rsidRPr="00314516">
        <w:rPr>
          <w:rFonts w:hint="eastAsia"/>
          <w:b/>
        </w:rPr>
        <w:t>答案：</w:t>
      </w:r>
      <w:r>
        <w:rPr>
          <w:rFonts w:hint="eastAsia"/>
        </w:rPr>
        <w:t>错误</w:t>
      </w:r>
    </w:p>
    <w:p w:rsidR="003420E5" w:rsidRDefault="003420E5" w:rsidP="00314516">
      <w:pPr>
        <w:spacing w:line="360" w:lineRule="auto"/>
        <w:ind w:left="420" w:hangingChars="200" w:hanging="420"/>
      </w:pPr>
      <w:r>
        <w:rPr>
          <w:rFonts w:hint="eastAsia"/>
        </w:rPr>
        <w:t xml:space="preserve">    </w:t>
      </w:r>
      <w:r>
        <w:rPr>
          <w:rFonts w:hint="eastAsia"/>
        </w:rPr>
        <w:t>正确答案为：现场测定透明度时，将塞氏圆盘平放入水中逐渐下沉，至刚好不能看见盘面的白色。</w:t>
      </w:r>
    </w:p>
    <w:p w:rsidR="003420E5" w:rsidRDefault="003420E5" w:rsidP="004D5F44">
      <w:pPr>
        <w:spacing w:line="360" w:lineRule="auto"/>
      </w:pPr>
      <w:r>
        <w:rPr>
          <w:rFonts w:hint="eastAsia"/>
        </w:rPr>
        <w:t>20</w:t>
      </w:r>
      <w:r>
        <w:rPr>
          <w:rFonts w:hint="eastAsia"/>
        </w:rPr>
        <w:t>．十字法所用的透明度计，与铅字法基本一样，底部均用玻璃片，只是底部图示不同，一个是印刷符号，一个是标准十字图示。</w:t>
      </w:r>
      <w:r>
        <w:rPr>
          <w:rFonts w:hint="eastAsia"/>
        </w:rPr>
        <w:t>(    )</w:t>
      </w:r>
      <w:r>
        <w:rPr>
          <w:rFonts w:hint="eastAsia"/>
        </w:rPr>
        <w:t>③</w:t>
      </w:r>
    </w:p>
    <w:p w:rsidR="003420E5" w:rsidRDefault="003420E5" w:rsidP="004D5F44">
      <w:pPr>
        <w:spacing w:line="360" w:lineRule="auto"/>
      </w:pPr>
      <w:r>
        <w:rPr>
          <w:rFonts w:hint="eastAsia"/>
        </w:rPr>
        <w:t xml:space="preserve">   </w:t>
      </w:r>
      <w:r w:rsidRPr="00314516">
        <w:rPr>
          <w:rFonts w:hint="eastAsia"/>
          <w:b/>
        </w:rPr>
        <w:t xml:space="preserve"> </w:t>
      </w: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正确答案为：十字法所用透明度计底部是白瓷片。</w:t>
      </w:r>
    </w:p>
    <w:p w:rsidR="003420E5" w:rsidRDefault="003420E5" w:rsidP="004D5F44">
      <w:pPr>
        <w:spacing w:line="360" w:lineRule="auto"/>
      </w:pPr>
      <w:r>
        <w:rPr>
          <w:rFonts w:hint="eastAsia"/>
        </w:rPr>
        <w:t>21</w:t>
      </w:r>
      <w:r>
        <w:rPr>
          <w:rFonts w:hint="eastAsia"/>
        </w:rPr>
        <w:t>．十字法测定的透明度与浊度是不可以换算的。</w:t>
      </w:r>
      <w:r>
        <w:rPr>
          <w:rFonts w:hint="eastAsia"/>
        </w:rPr>
        <w:t>(    )</w:t>
      </w:r>
      <w:r w:rsidR="00AA4427">
        <w:rPr>
          <w:rFonts w:hint="eastAsia"/>
        </w:rPr>
        <w:t>③</w:t>
      </w:r>
    </w:p>
    <w:p w:rsidR="003420E5" w:rsidRDefault="003420E5" w:rsidP="004D5F44">
      <w:pPr>
        <w:spacing w:line="360" w:lineRule="auto"/>
      </w:pPr>
      <w:r>
        <w:rPr>
          <w:rFonts w:hint="eastAsia"/>
        </w:rPr>
        <w:t xml:space="preserve">   </w:t>
      </w:r>
      <w:r w:rsidRPr="00314516">
        <w:rPr>
          <w:rFonts w:hint="eastAsia"/>
          <w:b/>
        </w:rPr>
        <w:t xml:space="preserve"> </w:t>
      </w:r>
      <w:r w:rsidRPr="00314516">
        <w:rPr>
          <w:rFonts w:hint="eastAsia"/>
          <w:b/>
        </w:rPr>
        <w:t>答案：</w:t>
      </w:r>
      <w:r>
        <w:rPr>
          <w:rFonts w:hint="eastAsia"/>
        </w:rPr>
        <w:t>错误</w:t>
      </w:r>
    </w:p>
    <w:p w:rsidR="003420E5" w:rsidRDefault="003420E5" w:rsidP="004D5F44">
      <w:pPr>
        <w:spacing w:line="360" w:lineRule="auto"/>
      </w:pPr>
      <w:r>
        <w:rPr>
          <w:rFonts w:hint="eastAsia"/>
        </w:rPr>
        <w:t xml:space="preserve">    </w:t>
      </w:r>
      <w:r>
        <w:rPr>
          <w:rFonts w:hint="eastAsia"/>
        </w:rPr>
        <w:t>正确答案为：十字法测定的透明度与浊度是可以换算的。</w:t>
      </w:r>
    </w:p>
    <w:p w:rsidR="003420E5" w:rsidRPr="00AA4427" w:rsidRDefault="003420E5" w:rsidP="004D5F44">
      <w:pPr>
        <w:spacing w:line="360" w:lineRule="auto"/>
        <w:rPr>
          <w:b/>
        </w:rPr>
      </w:pPr>
      <w:r w:rsidRPr="00AA4427">
        <w:rPr>
          <w:rFonts w:hint="eastAsia"/>
          <w:b/>
        </w:rPr>
        <w:t>三、选择题</w:t>
      </w:r>
    </w:p>
    <w:p w:rsidR="003420E5" w:rsidRDefault="003420E5" w:rsidP="004D5F44">
      <w:pPr>
        <w:spacing w:line="360" w:lineRule="auto"/>
      </w:pPr>
      <w:r>
        <w:rPr>
          <w:rFonts w:hint="eastAsia"/>
        </w:rPr>
        <w:t>1</w:t>
      </w:r>
      <w:r>
        <w:rPr>
          <w:rFonts w:hint="eastAsia"/>
        </w:rPr>
        <w:t>．文字描述法检测水中臭时，采样后应尽快检测，最好在样品采集后</w:t>
      </w:r>
      <w:r w:rsidR="00AA4427">
        <w:rPr>
          <w:rFonts w:hint="eastAsia"/>
          <w:u w:val="single"/>
        </w:rPr>
        <w:t xml:space="preserve">        </w:t>
      </w:r>
      <w:r w:rsidR="005B2474">
        <w:rPr>
          <w:rFonts w:hint="eastAsia"/>
        </w:rPr>
        <w:t>h</w:t>
      </w:r>
      <w:r>
        <w:rPr>
          <w:rFonts w:hint="eastAsia"/>
        </w:rPr>
        <w:t>内完成。</w:t>
      </w:r>
      <w:r>
        <w:rPr>
          <w:rFonts w:hint="eastAsia"/>
        </w:rPr>
        <w:t>(    )</w:t>
      </w:r>
      <w:r>
        <w:rPr>
          <w:rFonts w:hint="eastAsia"/>
        </w:rPr>
        <w:t>②</w:t>
      </w:r>
    </w:p>
    <w:p w:rsidR="003420E5" w:rsidRDefault="003420E5" w:rsidP="004D5F44">
      <w:pPr>
        <w:spacing w:line="360" w:lineRule="auto"/>
      </w:pPr>
      <w:r>
        <w:rPr>
          <w:rFonts w:hint="eastAsia"/>
        </w:rPr>
        <w:t xml:space="preserve">    A</w:t>
      </w:r>
      <w:r>
        <w:rPr>
          <w:rFonts w:hint="eastAsia"/>
        </w:rPr>
        <w:t>．</w:t>
      </w:r>
      <w:r>
        <w:rPr>
          <w:rFonts w:hint="eastAsia"/>
        </w:rPr>
        <w:t>2    B</w:t>
      </w:r>
      <w:r>
        <w:rPr>
          <w:rFonts w:hint="eastAsia"/>
        </w:rPr>
        <w:t>．</w:t>
      </w:r>
      <w:r>
        <w:rPr>
          <w:rFonts w:hint="eastAsia"/>
        </w:rPr>
        <w:t>6    C</w:t>
      </w:r>
      <w:r>
        <w:rPr>
          <w:rFonts w:hint="eastAsia"/>
        </w:rPr>
        <w:t>．</w:t>
      </w:r>
      <w:r>
        <w:rPr>
          <w:rFonts w:hint="eastAsia"/>
        </w:rPr>
        <w:t>12    D</w:t>
      </w:r>
      <w:r>
        <w:rPr>
          <w:rFonts w:hint="eastAsia"/>
        </w:rPr>
        <w:t>．</w:t>
      </w:r>
      <w:r>
        <w:rPr>
          <w:rFonts w:hint="eastAsia"/>
        </w:rPr>
        <w:t>24</w:t>
      </w:r>
    </w:p>
    <w:p w:rsidR="003420E5" w:rsidRDefault="003420E5" w:rsidP="004D5F44">
      <w:pPr>
        <w:spacing w:line="360" w:lineRule="auto"/>
      </w:pPr>
      <w:r>
        <w:rPr>
          <w:rFonts w:hint="eastAsia"/>
        </w:rPr>
        <w:t xml:space="preserve">    </w:t>
      </w:r>
      <w:r w:rsidRPr="00314516">
        <w:rPr>
          <w:rFonts w:hint="eastAsia"/>
          <w:b/>
        </w:rPr>
        <w:t>答案</w:t>
      </w:r>
      <w:r w:rsidRPr="00314516">
        <w:rPr>
          <w:rFonts w:hint="eastAsia"/>
          <w:b/>
        </w:rPr>
        <w:t xml:space="preserve"> </w:t>
      </w:r>
      <w:r>
        <w:rPr>
          <w:rFonts w:hint="eastAsia"/>
        </w:rPr>
        <w:t xml:space="preserve"> B</w:t>
      </w:r>
    </w:p>
    <w:p w:rsidR="003420E5" w:rsidRDefault="003420E5" w:rsidP="004D5F44">
      <w:pPr>
        <w:spacing w:line="360" w:lineRule="auto"/>
      </w:pPr>
      <w:r>
        <w:rPr>
          <w:rFonts w:hint="eastAsia"/>
        </w:rPr>
        <w:t>2</w:t>
      </w:r>
      <w:r>
        <w:rPr>
          <w:rFonts w:hint="eastAsia"/>
        </w:rPr>
        <w:t>．用文字描述法检验水样中臭的原理是：检验人员依靠自己的嗅觉，在</w:t>
      </w:r>
      <w:r w:rsidR="005B2474">
        <w:rPr>
          <w:rFonts w:hint="eastAsia"/>
          <w:u w:val="single"/>
        </w:rPr>
        <w:t xml:space="preserve">         </w:t>
      </w:r>
      <w:r w:rsidR="000439BF">
        <w:rPr>
          <w:rFonts w:hint="eastAsia"/>
          <w:u w:val="single"/>
        </w:rPr>
        <w:t xml:space="preserve"> </w:t>
      </w:r>
      <w:r>
        <w:rPr>
          <w:rFonts w:hint="eastAsia"/>
        </w:rPr>
        <w:t>和</w:t>
      </w:r>
      <w:r>
        <w:rPr>
          <w:rFonts w:hint="eastAsia"/>
        </w:rPr>
        <w:t xml:space="preserve"> </w:t>
      </w:r>
      <w:r w:rsidR="005B2474">
        <w:rPr>
          <w:rFonts w:hint="eastAsia"/>
          <w:u w:val="single"/>
        </w:rPr>
        <w:t xml:space="preserve">           </w:t>
      </w:r>
      <w:r>
        <w:rPr>
          <w:rFonts w:hint="eastAsia"/>
        </w:rPr>
        <w:t>闻其臭，用适当的词句描述臭特性，并按等级报告臭强度。</w:t>
      </w:r>
      <w:r>
        <w:rPr>
          <w:rFonts w:hint="eastAsia"/>
        </w:rPr>
        <w:t>(    )</w:t>
      </w:r>
      <w:r>
        <w:rPr>
          <w:rFonts w:hint="eastAsia"/>
        </w:rPr>
        <w:t>②</w:t>
      </w:r>
    </w:p>
    <w:p w:rsidR="003420E5" w:rsidRDefault="003420E5" w:rsidP="004D5F44">
      <w:pPr>
        <w:spacing w:line="360" w:lineRule="auto"/>
      </w:pPr>
      <w:r>
        <w:rPr>
          <w:rFonts w:hint="eastAsia"/>
        </w:rPr>
        <w:lastRenderedPageBreak/>
        <w:t xml:space="preserve">    A</w:t>
      </w:r>
      <w:r>
        <w:rPr>
          <w:rFonts w:hint="eastAsia"/>
        </w:rPr>
        <w:t>．常温，沸腾时</w:t>
      </w:r>
      <w:r>
        <w:rPr>
          <w:rFonts w:hint="eastAsia"/>
        </w:rPr>
        <w:t xml:space="preserve">    </w:t>
      </w:r>
      <w:r w:rsidR="005B2474">
        <w:rPr>
          <w:rFonts w:hint="eastAsia"/>
        </w:rPr>
        <w:t xml:space="preserve">            </w:t>
      </w:r>
      <w:r>
        <w:rPr>
          <w:rFonts w:hint="eastAsia"/>
        </w:rPr>
        <w:t>B</w:t>
      </w:r>
      <w:r>
        <w:rPr>
          <w:rFonts w:hint="eastAsia"/>
        </w:rPr>
        <w:t>．</w:t>
      </w:r>
      <w:r>
        <w:rPr>
          <w:rFonts w:hint="eastAsia"/>
        </w:rPr>
        <w:t>25</w:t>
      </w:r>
      <w:r w:rsidR="005B2474">
        <w:rPr>
          <w:rFonts w:hint="eastAsia"/>
        </w:rPr>
        <w:t>℃</w:t>
      </w:r>
      <w:r>
        <w:rPr>
          <w:rFonts w:hint="eastAsia"/>
        </w:rPr>
        <w:t>，煮沸冷却至</w:t>
      </w:r>
      <w:r>
        <w:rPr>
          <w:rFonts w:hint="eastAsia"/>
        </w:rPr>
        <w:t>25</w:t>
      </w:r>
      <w:r w:rsidR="005B2474">
        <w:rPr>
          <w:rFonts w:hint="eastAsia"/>
        </w:rPr>
        <w:t>℃</w:t>
      </w:r>
      <w:r>
        <w:rPr>
          <w:rFonts w:hint="eastAsia"/>
        </w:rPr>
        <w:t>后</w:t>
      </w:r>
    </w:p>
    <w:p w:rsidR="003420E5" w:rsidRDefault="003420E5" w:rsidP="004D5F44">
      <w:pPr>
        <w:spacing w:line="360" w:lineRule="auto"/>
      </w:pPr>
      <w:r>
        <w:rPr>
          <w:rFonts w:hint="eastAsia"/>
        </w:rPr>
        <w:t xml:space="preserve">    C</w:t>
      </w:r>
      <w:r>
        <w:rPr>
          <w:rFonts w:hint="eastAsia"/>
        </w:rPr>
        <w:t>．</w:t>
      </w:r>
      <w:r>
        <w:rPr>
          <w:rFonts w:hint="eastAsia"/>
        </w:rPr>
        <w:t>20</w:t>
      </w:r>
      <w:r w:rsidR="005B2474">
        <w:rPr>
          <w:rFonts w:hint="eastAsia"/>
        </w:rPr>
        <w:t>℃</w:t>
      </w:r>
      <w:r>
        <w:rPr>
          <w:rFonts w:hint="eastAsia"/>
        </w:rPr>
        <w:t>，煮沸冷却至</w:t>
      </w:r>
      <w:r>
        <w:rPr>
          <w:rFonts w:hint="eastAsia"/>
        </w:rPr>
        <w:t>20</w:t>
      </w:r>
      <w:r w:rsidR="005B2474">
        <w:rPr>
          <w:rFonts w:hint="eastAsia"/>
        </w:rPr>
        <w:t>℃</w:t>
      </w:r>
      <w:r>
        <w:rPr>
          <w:rFonts w:hint="eastAsia"/>
        </w:rPr>
        <w:t>后</w:t>
      </w:r>
      <w:r>
        <w:rPr>
          <w:rFonts w:hint="eastAsia"/>
        </w:rPr>
        <w:t xml:space="preserve">    </w:t>
      </w:r>
      <w:r w:rsidR="005B2474">
        <w:rPr>
          <w:rFonts w:hint="eastAsia"/>
        </w:rPr>
        <w:t xml:space="preserve">  </w:t>
      </w:r>
      <w:r>
        <w:rPr>
          <w:rFonts w:hint="eastAsia"/>
        </w:rPr>
        <w:t>D</w:t>
      </w:r>
      <w:r>
        <w:rPr>
          <w:rFonts w:hint="eastAsia"/>
        </w:rPr>
        <w:t>．</w:t>
      </w:r>
      <w:r>
        <w:rPr>
          <w:rFonts w:hint="eastAsia"/>
        </w:rPr>
        <w:t>20</w:t>
      </w:r>
      <w:r w:rsidR="005B2474">
        <w:rPr>
          <w:rFonts w:hint="eastAsia"/>
        </w:rPr>
        <w:t>℃</w:t>
      </w:r>
      <w:r>
        <w:rPr>
          <w:rFonts w:hint="eastAsia"/>
        </w:rPr>
        <w:t>，煮沸后稍冷</w:t>
      </w:r>
    </w:p>
    <w:p w:rsidR="003420E5" w:rsidRDefault="003420E5" w:rsidP="004D5F44">
      <w:pPr>
        <w:spacing w:line="360" w:lineRule="auto"/>
      </w:pPr>
      <w:r>
        <w:rPr>
          <w:rFonts w:hint="eastAsia"/>
        </w:rPr>
        <w:t xml:space="preserve">    </w:t>
      </w:r>
      <w:r w:rsidRPr="00314516">
        <w:rPr>
          <w:rFonts w:hint="eastAsia"/>
          <w:b/>
        </w:rPr>
        <w:t>答案：</w:t>
      </w:r>
      <w:r>
        <w:rPr>
          <w:rFonts w:hint="eastAsia"/>
        </w:rPr>
        <w:t>D</w:t>
      </w:r>
    </w:p>
    <w:p w:rsidR="003420E5" w:rsidRDefault="003420E5" w:rsidP="004D5F44">
      <w:pPr>
        <w:spacing w:line="360" w:lineRule="auto"/>
      </w:pPr>
      <w:r>
        <w:rPr>
          <w:rFonts w:hint="eastAsia"/>
        </w:rPr>
        <w:t>3</w:t>
      </w:r>
      <w:r>
        <w:rPr>
          <w:rFonts w:hint="eastAsia"/>
        </w:rPr>
        <w:t>．臭阈值法检验水中臭时，确定检验臭阈值的人数视检测目的、检测费用和选定检臭人员等条件而定。一般情况下，至少</w:t>
      </w:r>
      <w:r w:rsidR="005B2474">
        <w:rPr>
          <w:rFonts w:hint="eastAsia"/>
          <w:u w:val="single"/>
        </w:rPr>
        <w:t xml:space="preserve">        </w:t>
      </w:r>
      <w:r>
        <w:rPr>
          <w:rFonts w:hint="eastAsia"/>
        </w:rPr>
        <w:t>人，最好</w:t>
      </w:r>
      <w:r w:rsidR="005B2474">
        <w:rPr>
          <w:rFonts w:hint="eastAsia"/>
          <w:u w:val="single"/>
        </w:rPr>
        <w:t xml:space="preserve">         </w:t>
      </w:r>
      <w:r>
        <w:rPr>
          <w:rFonts w:hint="eastAsia"/>
        </w:rPr>
        <w:t>人或更多，方可获得精度较高的结果。</w:t>
      </w:r>
      <w:r>
        <w:rPr>
          <w:rFonts w:hint="eastAsia"/>
        </w:rPr>
        <w:t>(    )</w:t>
      </w:r>
      <w:r>
        <w:rPr>
          <w:rFonts w:hint="eastAsia"/>
        </w:rPr>
        <w:t>①</w:t>
      </w:r>
    </w:p>
    <w:p w:rsidR="003420E5" w:rsidRDefault="003420E5" w:rsidP="004D5F44">
      <w:pPr>
        <w:spacing w:line="360" w:lineRule="auto"/>
      </w:pPr>
      <w:r>
        <w:rPr>
          <w:rFonts w:hint="eastAsia"/>
        </w:rPr>
        <w:t xml:space="preserve">    A</w:t>
      </w:r>
      <w:r>
        <w:rPr>
          <w:rFonts w:hint="eastAsia"/>
        </w:rPr>
        <w:t>．</w:t>
      </w:r>
      <w:r>
        <w:rPr>
          <w:rFonts w:hint="eastAsia"/>
        </w:rPr>
        <w:t>5</w:t>
      </w:r>
      <w:r>
        <w:rPr>
          <w:rFonts w:hint="eastAsia"/>
        </w:rPr>
        <w:t>，</w:t>
      </w:r>
      <w:r>
        <w:rPr>
          <w:rFonts w:hint="eastAsia"/>
        </w:rPr>
        <w:t>10    B</w:t>
      </w:r>
      <w:r>
        <w:rPr>
          <w:rFonts w:hint="eastAsia"/>
        </w:rPr>
        <w:t>．</w:t>
      </w:r>
      <w:r>
        <w:rPr>
          <w:rFonts w:hint="eastAsia"/>
        </w:rPr>
        <w:t>2</w:t>
      </w:r>
      <w:r>
        <w:rPr>
          <w:rFonts w:hint="eastAsia"/>
        </w:rPr>
        <w:t>，</w:t>
      </w:r>
      <w:r>
        <w:rPr>
          <w:rFonts w:hint="eastAsia"/>
        </w:rPr>
        <w:t>5    C</w:t>
      </w:r>
      <w:r>
        <w:rPr>
          <w:rFonts w:hint="eastAsia"/>
        </w:rPr>
        <w:t>．</w:t>
      </w:r>
      <w:r>
        <w:rPr>
          <w:rFonts w:hint="eastAsia"/>
        </w:rPr>
        <w:t>3</w:t>
      </w:r>
      <w:r>
        <w:rPr>
          <w:rFonts w:hint="eastAsia"/>
        </w:rPr>
        <w:t>，</w:t>
      </w:r>
      <w:r>
        <w:rPr>
          <w:rFonts w:hint="eastAsia"/>
        </w:rPr>
        <w:t>6    D</w:t>
      </w:r>
      <w:r>
        <w:rPr>
          <w:rFonts w:hint="eastAsia"/>
        </w:rPr>
        <w:t>．</w:t>
      </w:r>
      <w:r>
        <w:rPr>
          <w:rFonts w:hint="eastAsia"/>
        </w:rPr>
        <w:t>4</w:t>
      </w:r>
      <w:r>
        <w:rPr>
          <w:rFonts w:hint="eastAsia"/>
        </w:rPr>
        <w:t>，</w:t>
      </w:r>
      <w:r>
        <w:rPr>
          <w:rFonts w:hint="eastAsia"/>
        </w:rPr>
        <w:t>8</w:t>
      </w:r>
    </w:p>
    <w:p w:rsidR="003420E5" w:rsidRDefault="003420E5" w:rsidP="004D5F44">
      <w:pPr>
        <w:spacing w:line="360" w:lineRule="auto"/>
      </w:pPr>
      <w:r>
        <w:rPr>
          <w:rFonts w:hint="eastAsia"/>
        </w:rPr>
        <w:t xml:space="preserve">   </w:t>
      </w:r>
      <w:r w:rsidRPr="00314516">
        <w:rPr>
          <w:rFonts w:hint="eastAsia"/>
          <w:b/>
        </w:rPr>
        <w:t xml:space="preserve"> </w:t>
      </w:r>
      <w:r w:rsidRPr="00314516">
        <w:rPr>
          <w:rFonts w:hint="eastAsia"/>
          <w:b/>
        </w:rPr>
        <w:t>答案</w:t>
      </w:r>
      <w:r w:rsidR="005B2474">
        <w:rPr>
          <w:rFonts w:hint="eastAsia"/>
        </w:rPr>
        <w:t>：</w:t>
      </w:r>
      <w:r>
        <w:rPr>
          <w:rFonts w:hint="eastAsia"/>
        </w:rPr>
        <w:t>A</w:t>
      </w:r>
    </w:p>
    <w:p w:rsidR="003420E5" w:rsidRDefault="003420E5" w:rsidP="004D5F44">
      <w:pPr>
        <w:spacing w:line="360" w:lineRule="auto"/>
      </w:pPr>
      <w:r>
        <w:rPr>
          <w:rFonts w:hint="eastAsia"/>
        </w:rPr>
        <w:t>4</w:t>
      </w:r>
      <w:r>
        <w:rPr>
          <w:rFonts w:hint="eastAsia"/>
        </w:rPr>
        <w:t>．臭阈值法检验水中臭时，应先检测</w:t>
      </w:r>
      <w:r w:rsidR="005B2474">
        <w:rPr>
          <w:rFonts w:hint="eastAsia"/>
          <w:u w:val="single"/>
        </w:rPr>
        <w:t xml:space="preserve">      </w:t>
      </w:r>
      <w:r>
        <w:rPr>
          <w:rFonts w:hint="eastAsia"/>
        </w:rPr>
        <w:t>的试样，逐渐</w:t>
      </w:r>
      <w:r w:rsidR="005B2474">
        <w:rPr>
          <w:rFonts w:hint="eastAsia"/>
          <w:u w:val="single"/>
        </w:rPr>
        <w:t xml:space="preserve">     </w:t>
      </w:r>
      <w:r>
        <w:rPr>
          <w:rFonts w:hint="eastAsia"/>
        </w:rPr>
        <w:t>浓度，以免产生嗅觉疲劳。</w:t>
      </w:r>
      <w:r w:rsidR="00314516">
        <w:rPr>
          <w:rFonts w:hint="eastAsia"/>
        </w:rPr>
        <w:t>(</w:t>
      </w:r>
      <w:r>
        <w:rPr>
          <w:rFonts w:hint="eastAsia"/>
        </w:rPr>
        <w:t xml:space="preserve"> </w:t>
      </w:r>
      <w:r w:rsidR="00314516">
        <w:rPr>
          <w:rFonts w:hint="eastAsia"/>
        </w:rPr>
        <w:t xml:space="preserve">  </w:t>
      </w:r>
      <w:r>
        <w:rPr>
          <w:rFonts w:hint="eastAsia"/>
        </w:rPr>
        <w:t>)</w:t>
      </w:r>
      <w:r>
        <w:rPr>
          <w:rFonts w:hint="eastAsia"/>
        </w:rPr>
        <w:t>①</w:t>
      </w:r>
    </w:p>
    <w:p w:rsidR="003420E5" w:rsidRDefault="003420E5" w:rsidP="004D5F44">
      <w:pPr>
        <w:spacing w:line="360" w:lineRule="auto"/>
      </w:pPr>
      <w:r>
        <w:rPr>
          <w:rFonts w:hint="eastAsia"/>
        </w:rPr>
        <w:t xml:space="preserve">    A</w:t>
      </w:r>
      <w:r>
        <w:rPr>
          <w:rFonts w:hint="eastAsia"/>
        </w:rPr>
        <w:t>．最浓，降低</w:t>
      </w:r>
      <w:r>
        <w:rPr>
          <w:rFonts w:hint="eastAsia"/>
        </w:rPr>
        <w:t xml:space="preserve">    B</w:t>
      </w:r>
      <w:r>
        <w:rPr>
          <w:rFonts w:hint="eastAsia"/>
        </w:rPr>
        <w:t>．中间浓度，升高</w:t>
      </w:r>
    </w:p>
    <w:p w:rsidR="003420E5" w:rsidRDefault="003420E5" w:rsidP="004D5F44">
      <w:pPr>
        <w:spacing w:line="360" w:lineRule="auto"/>
      </w:pPr>
      <w:r>
        <w:rPr>
          <w:rFonts w:hint="eastAsia"/>
        </w:rPr>
        <w:t xml:space="preserve">    C</w:t>
      </w:r>
      <w:r>
        <w:rPr>
          <w:rFonts w:hint="eastAsia"/>
        </w:rPr>
        <w:t>．最稀，升高</w:t>
      </w:r>
      <w:r>
        <w:rPr>
          <w:rFonts w:hint="eastAsia"/>
        </w:rPr>
        <w:t xml:space="preserve">    D</w:t>
      </w:r>
      <w:r>
        <w:rPr>
          <w:rFonts w:hint="eastAsia"/>
        </w:rPr>
        <w:t>．中间浓度，先降低后再升高</w:t>
      </w:r>
    </w:p>
    <w:p w:rsidR="003420E5" w:rsidRDefault="003420E5" w:rsidP="004D5F44">
      <w:pPr>
        <w:spacing w:line="360" w:lineRule="auto"/>
      </w:pPr>
      <w:r>
        <w:rPr>
          <w:rFonts w:hint="eastAsia"/>
        </w:rPr>
        <w:t xml:space="preserve">    </w:t>
      </w:r>
      <w:r w:rsidRPr="00314516">
        <w:rPr>
          <w:rFonts w:hint="eastAsia"/>
          <w:b/>
        </w:rPr>
        <w:t>答案：</w:t>
      </w:r>
      <w:r>
        <w:rPr>
          <w:rFonts w:hint="eastAsia"/>
        </w:rPr>
        <w:t>C</w:t>
      </w:r>
    </w:p>
    <w:p w:rsidR="003420E5" w:rsidRDefault="003420E5" w:rsidP="004D5F44">
      <w:pPr>
        <w:spacing w:line="360" w:lineRule="auto"/>
      </w:pPr>
      <w:r>
        <w:rPr>
          <w:rFonts w:hint="eastAsia"/>
        </w:rPr>
        <w:t>5</w:t>
      </w:r>
      <w:r>
        <w:rPr>
          <w:rFonts w:hint="eastAsia"/>
        </w:rPr>
        <w:t>．臭阈值法检验水中臭，某一水样最低取用</w:t>
      </w:r>
      <w:r>
        <w:rPr>
          <w:rFonts w:hint="eastAsia"/>
        </w:rPr>
        <w:t>50ml</w:t>
      </w:r>
      <w:r>
        <w:rPr>
          <w:rFonts w:hint="eastAsia"/>
        </w:rPr>
        <w:t>稀释到</w:t>
      </w:r>
      <w:r>
        <w:rPr>
          <w:rFonts w:hint="eastAsia"/>
        </w:rPr>
        <w:t>200</w:t>
      </w:r>
      <w:r w:rsidR="005B2474">
        <w:rPr>
          <w:rFonts w:hint="eastAsia"/>
        </w:rPr>
        <w:t>ml</w:t>
      </w:r>
      <w:r>
        <w:rPr>
          <w:rFonts w:hint="eastAsia"/>
        </w:rPr>
        <w:t>时，闻到臭气，则其臭阈值为</w:t>
      </w:r>
      <w:r w:rsidR="005B2474">
        <w:rPr>
          <w:rFonts w:hint="eastAsia"/>
          <w:u w:val="single"/>
        </w:rPr>
        <w:t xml:space="preserve">           </w:t>
      </w:r>
      <w:r>
        <w:rPr>
          <w:rFonts w:hint="eastAsia"/>
        </w:rPr>
        <w:t>。</w:t>
      </w:r>
      <w:r>
        <w:rPr>
          <w:rFonts w:hint="eastAsia"/>
        </w:rPr>
        <w:t>(    )</w:t>
      </w:r>
      <w:r>
        <w:rPr>
          <w:rFonts w:hint="eastAsia"/>
        </w:rPr>
        <w:t>①</w:t>
      </w:r>
    </w:p>
    <w:p w:rsidR="003420E5" w:rsidRDefault="003420E5" w:rsidP="004D5F44">
      <w:pPr>
        <w:spacing w:line="360" w:lineRule="auto"/>
      </w:pPr>
      <w:r>
        <w:rPr>
          <w:rFonts w:hint="eastAsia"/>
        </w:rPr>
        <w:t xml:space="preserve">    A</w:t>
      </w:r>
      <w:r>
        <w:rPr>
          <w:rFonts w:hint="eastAsia"/>
        </w:rPr>
        <w:t>．</w:t>
      </w:r>
      <w:r>
        <w:rPr>
          <w:rFonts w:hint="eastAsia"/>
        </w:rPr>
        <w:t>8    B</w:t>
      </w:r>
      <w:r>
        <w:rPr>
          <w:rFonts w:hint="eastAsia"/>
        </w:rPr>
        <w:t>．</w:t>
      </w:r>
      <w:r>
        <w:rPr>
          <w:rFonts w:hint="eastAsia"/>
        </w:rPr>
        <w:t>2    C</w:t>
      </w:r>
      <w:r>
        <w:rPr>
          <w:rFonts w:hint="eastAsia"/>
        </w:rPr>
        <w:t>．</w:t>
      </w:r>
      <w:r>
        <w:rPr>
          <w:rFonts w:hint="eastAsia"/>
        </w:rPr>
        <w:t>16    D</w:t>
      </w:r>
      <w:r>
        <w:rPr>
          <w:rFonts w:hint="eastAsia"/>
        </w:rPr>
        <w:t>．</w:t>
      </w:r>
      <w:r>
        <w:rPr>
          <w:rFonts w:hint="eastAsia"/>
        </w:rPr>
        <w:t>4</w:t>
      </w:r>
    </w:p>
    <w:p w:rsidR="003420E5" w:rsidRDefault="003420E5" w:rsidP="004D5F44">
      <w:pPr>
        <w:spacing w:line="360" w:lineRule="auto"/>
      </w:pPr>
      <w:r>
        <w:rPr>
          <w:rFonts w:hint="eastAsia"/>
        </w:rPr>
        <w:t xml:space="preserve">  </w:t>
      </w:r>
      <w:r w:rsidR="005B2474">
        <w:rPr>
          <w:rFonts w:hint="eastAsia"/>
        </w:rPr>
        <w:t xml:space="preserve"> </w:t>
      </w:r>
      <w:r w:rsidR="005B2474" w:rsidRPr="00314516">
        <w:rPr>
          <w:rFonts w:hint="eastAsia"/>
          <w:b/>
        </w:rPr>
        <w:t xml:space="preserve">  </w:t>
      </w:r>
      <w:r w:rsidRPr="00314516">
        <w:rPr>
          <w:rFonts w:hint="eastAsia"/>
          <w:b/>
        </w:rPr>
        <w:t>答案：</w:t>
      </w:r>
      <w:r>
        <w:rPr>
          <w:rFonts w:hint="eastAsia"/>
        </w:rPr>
        <w:t xml:space="preserve">D    </w:t>
      </w:r>
    </w:p>
    <w:p w:rsidR="003420E5" w:rsidRDefault="003420E5" w:rsidP="004D5F44">
      <w:pPr>
        <w:spacing w:line="360" w:lineRule="auto"/>
      </w:pPr>
      <w:r>
        <w:rPr>
          <w:rFonts w:hint="eastAsia"/>
        </w:rPr>
        <w:t>6</w:t>
      </w:r>
      <w:r>
        <w:rPr>
          <w:rFonts w:hint="eastAsia"/>
        </w:rPr>
        <w:t>．铅字法与塞氏盘法都是测定水透明度的方法，其应用上的区别在于</w:t>
      </w:r>
      <w:r w:rsidR="005B2474">
        <w:rPr>
          <w:rFonts w:hint="eastAsia"/>
          <w:u w:val="single"/>
        </w:rPr>
        <w:t xml:space="preserve">          </w:t>
      </w:r>
      <w:r>
        <w:rPr>
          <w:rFonts w:hint="eastAsia"/>
        </w:rPr>
        <w:t>。</w:t>
      </w:r>
      <w:r>
        <w:rPr>
          <w:rFonts w:hint="eastAsia"/>
        </w:rPr>
        <w:t>(    )</w:t>
      </w:r>
      <w:r>
        <w:rPr>
          <w:rFonts w:hint="eastAsia"/>
        </w:rPr>
        <w:t>④⑤</w:t>
      </w:r>
    </w:p>
    <w:p w:rsidR="003420E5" w:rsidRDefault="003420E5" w:rsidP="004D5F44">
      <w:pPr>
        <w:spacing w:line="360" w:lineRule="auto"/>
      </w:pPr>
      <w:r>
        <w:rPr>
          <w:rFonts w:hint="eastAsia"/>
        </w:rPr>
        <w:t xml:space="preserve">    A</w:t>
      </w:r>
      <w:r>
        <w:rPr>
          <w:rFonts w:hint="eastAsia"/>
        </w:rPr>
        <w:t>．前者在实验室内，后者在现场</w:t>
      </w:r>
      <w:r>
        <w:rPr>
          <w:rFonts w:hint="eastAsia"/>
        </w:rPr>
        <w:t xml:space="preserve">    B</w:t>
      </w:r>
      <w:r>
        <w:rPr>
          <w:rFonts w:hint="eastAsia"/>
        </w:rPr>
        <w:t>．前者在现场，后者在实验室内</w:t>
      </w:r>
    </w:p>
    <w:p w:rsidR="003420E5" w:rsidRDefault="003420E5" w:rsidP="004D5F44">
      <w:pPr>
        <w:spacing w:line="360" w:lineRule="auto"/>
      </w:pPr>
      <w:r>
        <w:rPr>
          <w:rFonts w:hint="eastAsia"/>
        </w:rPr>
        <w:t xml:space="preserve">    C</w:t>
      </w:r>
      <w:r>
        <w:rPr>
          <w:rFonts w:hint="eastAsia"/>
        </w:rPr>
        <w:t>．两者既可在实验室内，又可在现场</w:t>
      </w:r>
      <w:r>
        <w:rPr>
          <w:rFonts w:hint="eastAsia"/>
        </w:rPr>
        <w:t xml:space="preserve">  D</w:t>
      </w:r>
      <w:r>
        <w:rPr>
          <w:rFonts w:hint="eastAsia"/>
        </w:rPr>
        <w:t>．两者均可在现场</w:t>
      </w:r>
    </w:p>
    <w:p w:rsidR="003420E5" w:rsidRDefault="003420E5" w:rsidP="004D5F44">
      <w:pPr>
        <w:spacing w:line="360" w:lineRule="auto"/>
      </w:pPr>
      <w:r>
        <w:rPr>
          <w:rFonts w:hint="eastAsia"/>
        </w:rPr>
        <w:t xml:space="preserve">  </w:t>
      </w:r>
      <w:r w:rsidR="005B2474">
        <w:rPr>
          <w:rFonts w:hint="eastAsia"/>
        </w:rPr>
        <w:t xml:space="preserve"> </w:t>
      </w:r>
      <w:r w:rsidR="005B2474" w:rsidRPr="00314516">
        <w:rPr>
          <w:rFonts w:hint="eastAsia"/>
          <w:b/>
        </w:rPr>
        <w:t xml:space="preserve"> </w:t>
      </w:r>
      <w:r w:rsidRPr="00314516">
        <w:rPr>
          <w:rFonts w:hint="eastAsia"/>
          <w:b/>
        </w:rPr>
        <w:t>答案：</w:t>
      </w:r>
      <w:r>
        <w:rPr>
          <w:rFonts w:hint="eastAsia"/>
        </w:rPr>
        <w:t>A</w:t>
      </w:r>
    </w:p>
    <w:p w:rsidR="003420E5" w:rsidRDefault="003420E5" w:rsidP="004D5F44">
      <w:pPr>
        <w:spacing w:line="360" w:lineRule="auto"/>
      </w:pPr>
      <w:r>
        <w:rPr>
          <w:rFonts w:hint="eastAsia"/>
        </w:rPr>
        <w:t>7</w:t>
      </w:r>
      <w:r>
        <w:rPr>
          <w:rFonts w:hint="eastAsia"/>
        </w:rPr>
        <w:t>．铅字法测定水的透明度，不仅受检验人员的主观影响较大，还受照明条件的影响，检测结果最好取</w:t>
      </w:r>
      <w:r w:rsidR="005B2474">
        <w:rPr>
          <w:rFonts w:hint="eastAsia"/>
          <w:u w:val="single"/>
        </w:rPr>
        <w:t xml:space="preserve">             </w:t>
      </w:r>
      <w:r>
        <w:rPr>
          <w:rFonts w:hint="eastAsia"/>
        </w:rPr>
        <w:t>。</w:t>
      </w:r>
      <w:r>
        <w:rPr>
          <w:rFonts w:hint="eastAsia"/>
        </w:rPr>
        <w:t>(    )</w:t>
      </w:r>
      <w:r>
        <w:rPr>
          <w:rFonts w:hint="eastAsia"/>
        </w:rPr>
        <w:t>④</w:t>
      </w:r>
    </w:p>
    <w:p w:rsidR="003420E5" w:rsidRDefault="003420E5" w:rsidP="004D5F44">
      <w:pPr>
        <w:spacing w:line="360" w:lineRule="auto"/>
      </w:pPr>
      <w:r>
        <w:rPr>
          <w:rFonts w:hint="eastAsia"/>
        </w:rPr>
        <w:t xml:space="preserve">    A</w:t>
      </w:r>
      <w:r>
        <w:rPr>
          <w:rFonts w:hint="eastAsia"/>
        </w:rPr>
        <w:t>．一次或一人测定结果</w:t>
      </w:r>
      <w:r>
        <w:rPr>
          <w:rFonts w:hint="eastAsia"/>
        </w:rPr>
        <w:t xml:space="preserve">    B</w:t>
      </w:r>
      <w:r>
        <w:rPr>
          <w:rFonts w:hint="eastAsia"/>
        </w:rPr>
        <w:t>．两次或一人测定结果平均值</w:t>
      </w:r>
    </w:p>
    <w:p w:rsidR="003420E5" w:rsidRDefault="003420E5" w:rsidP="004D5F44">
      <w:pPr>
        <w:spacing w:line="360" w:lineRule="auto"/>
      </w:pPr>
      <w:r>
        <w:rPr>
          <w:rFonts w:hint="eastAsia"/>
        </w:rPr>
        <w:t xml:space="preserve">    C</w:t>
      </w:r>
      <w:r>
        <w:rPr>
          <w:rFonts w:hint="eastAsia"/>
        </w:rPr>
        <w:t>．一次或数人测定结果平均值</w:t>
      </w:r>
      <w:r>
        <w:rPr>
          <w:rFonts w:hint="eastAsia"/>
        </w:rPr>
        <w:t xml:space="preserve">    D</w:t>
      </w:r>
      <w:r>
        <w:rPr>
          <w:rFonts w:hint="eastAsia"/>
        </w:rPr>
        <w:t>．多次或数人测定结果的平均值</w:t>
      </w:r>
    </w:p>
    <w:p w:rsidR="003420E5" w:rsidRDefault="003420E5" w:rsidP="004D5F44">
      <w:pPr>
        <w:spacing w:line="360" w:lineRule="auto"/>
      </w:pPr>
      <w:r>
        <w:rPr>
          <w:rFonts w:hint="eastAsia"/>
        </w:rPr>
        <w:t xml:space="preserve">  </w:t>
      </w:r>
      <w:r w:rsidR="005B2474">
        <w:rPr>
          <w:rFonts w:hint="eastAsia"/>
        </w:rPr>
        <w:t xml:space="preserve"> </w:t>
      </w:r>
      <w:r w:rsidR="005B2474" w:rsidRPr="00314516">
        <w:rPr>
          <w:rFonts w:hint="eastAsia"/>
          <w:b/>
        </w:rPr>
        <w:t xml:space="preserve"> </w:t>
      </w:r>
      <w:r w:rsidRPr="00314516">
        <w:rPr>
          <w:rFonts w:hint="eastAsia"/>
          <w:b/>
        </w:rPr>
        <w:t>答案：</w:t>
      </w:r>
      <w:r>
        <w:rPr>
          <w:rFonts w:hint="eastAsia"/>
        </w:rPr>
        <w:t>D</w:t>
      </w:r>
    </w:p>
    <w:p w:rsidR="003420E5" w:rsidRDefault="003420E5" w:rsidP="004D5F44">
      <w:pPr>
        <w:spacing w:line="360" w:lineRule="auto"/>
      </w:pPr>
      <w:r>
        <w:rPr>
          <w:rFonts w:hint="eastAsia"/>
        </w:rPr>
        <w:t>8</w:t>
      </w:r>
      <w:r>
        <w:rPr>
          <w:rFonts w:hint="eastAsia"/>
        </w:rPr>
        <w:t>．铅字法测定水的透明度时，使用的透明度计必须保持洁净，观察者应记录</w:t>
      </w:r>
      <w:r w:rsidR="005B2474">
        <w:rPr>
          <w:rFonts w:hint="eastAsia"/>
          <w:u w:val="single"/>
        </w:rPr>
        <w:t xml:space="preserve">          </w:t>
      </w:r>
      <w:r>
        <w:rPr>
          <w:rFonts w:hint="eastAsia"/>
        </w:rPr>
        <w:t>时水柱的高度。</w:t>
      </w:r>
      <w:r>
        <w:rPr>
          <w:rFonts w:hint="eastAsia"/>
        </w:rPr>
        <w:t>(    )</w:t>
      </w:r>
      <w:r>
        <w:rPr>
          <w:rFonts w:hint="eastAsia"/>
        </w:rPr>
        <w:t>④</w:t>
      </w:r>
    </w:p>
    <w:p w:rsidR="003420E5" w:rsidRDefault="003420E5" w:rsidP="004D5F44">
      <w:pPr>
        <w:spacing w:line="360" w:lineRule="auto"/>
      </w:pPr>
      <w:r>
        <w:rPr>
          <w:rFonts w:hint="eastAsia"/>
        </w:rPr>
        <w:t xml:space="preserve">    A</w:t>
      </w:r>
      <w:r>
        <w:rPr>
          <w:rFonts w:hint="eastAsia"/>
        </w:rPr>
        <w:t>．模糊的辨认出符号</w:t>
      </w:r>
      <w:r>
        <w:rPr>
          <w:rFonts w:hint="eastAsia"/>
        </w:rPr>
        <w:t xml:space="preserve">    B</w:t>
      </w:r>
      <w:r>
        <w:rPr>
          <w:rFonts w:hint="eastAsia"/>
        </w:rPr>
        <w:t>．刚好能辨认出符号</w:t>
      </w:r>
    </w:p>
    <w:p w:rsidR="003420E5" w:rsidRDefault="003420E5" w:rsidP="004D5F44">
      <w:pPr>
        <w:spacing w:line="360" w:lineRule="auto"/>
      </w:pPr>
      <w:r>
        <w:rPr>
          <w:rFonts w:hint="eastAsia"/>
        </w:rPr>
        <w:t xml:space="preserve">    C</w:t>
      </w:r>
      <w:r>
        <w:rPr>
          <w:rFonts w:hint="eastAsia"/>
        </w:rPr>
        <w:t>．无法辨认出符号</w:t>
      </w:r>
      <w:r>
        <w:rPr>
          <w:rFonts w:hint="eastAsia"/>
        </w:rPr>
        <w:t xml:space="preserve">    </w:t>
      </w:r>
      <w:r w:rsidR="005B2474">
        <w:rPr>
          <w:rFonts w:hint="eastAsia"/>
        </w:rPr>
        <w:t xml:space="preserve">  </w:t>
      </w:r>
      <w:r>
        <w:rPr>
          <w:rFonts w:hint="eastAsia"/>
        </w:rPr>
        <w:t>D</w:t>
      </w:r>
      <w:r>
        <w:rPr>
          <w:rFonts w:hint="eastAsia"/>
        </w:rPr>
        <w:t>．清晰地辨认出符号</w:t>
      </w:r>
    </w:p>
    <w:p w:rsidR="003420E5" w:rsidRDefault="003420E5" w:rsidP="004D5F44">
      <w:pPr>
        <w:spacing w:line="360" w:lineRule="auto"/>
      </w:pPr>
      <w:r>
        <w:rPr>
          <w:rFonts w:hint="eastAsia"/>
        </w:rPr>
        <w:t xml:space="preserve">  </w:t>
      </w:r>
      <w:r w:rsidR="005B2474">
        <w:rPr>
          <w:rFonts w:hint="eastAsia"/>
        </w:rPr>
        <w:t xml:space="preserve">  </w:t>
      </w:r>
      <w:r w:rsidRPr="00314516">
        <w:rPr>
          <w:rFonts w:hint="eastAsia"/>
          <w:b/>
        </w:rPr>
        <w:t>答案</w:t>
      </w:r>
      <w:r>
        <w:rPr>
          <w:rFonts w:hint="eastAsia"/>
        </w:rPr>
        <w:t>：</w:t>
      </w:r>
      <w:r>
        <w:rPr>
          <w:rFonts w:hint="eastAsia"/>
        </w:rPr>
        <w:t>B</w:t>
      </w:r>
    </w:p>
    <w:p w:rsidR="003420E5" w:rsidRDefault="003420E5" w:rsidP="004D5F44">
      <w:pPr>
        <w:spacing w:line="360" w:lineRule="auto"/>
      </w:pPr>
      <w:r>
        <w:rPr>
          <w:rFonts w:hint="eastAsia"/>
        </w:rPr>
        <w:t>9</w:t>
      </w:r>
      <w:r>
        <w:rPr>
          <w:rFonts w:hint="eastAsia"/>
        </w:rPr>
        <w:t>．用塞氏盘法在现场测定水的透明度时，正确方法是将盘在船的</w:t>
      </w:r>
      <w:r w:rsidR="005B2474">
        <w:rPr>
          <w:rFonts w:hint="eastAsia"/>
          <w:u w:val="single"/>
        </w:rPr>
        <w:t xml:space="preserve">         </w:t>
      </w:r>
      <w:r>
        <w:rPr>
          <w:rFonts w:hint="eastAsia"/>
        </w:rPr>
        <w:t>处平放入水中。</w:t>
      </w:r>
      <w:r w:rsidR="00593B2D">
        <w:rPr>
          <w:rFonts w:hint="eastAsia"/>
        </w:rPr>
        <w:t xml:space="preserve">(   </w:t>
      </w:r>
      <w:r>
        <w:rPr>
          <w:rFonts w:hint="eastAsia"/>
        </w:rPr>
        <w:t>)</w:t>
      </w:r>
      <w:r>
        <w:rPr>
          <w:rFonts w:hint="eastAsia"/>
        </w:rPr>
        <w:t>⑤</w:t>
      </w:r>
    </w:p>
    <w:p w:rsidR="003420E5" w:rsidRDefault="003420E5" w:rsidP="004D5F44">
      <w:pPr>
        <w:spacing w:line="360" w:lineRule="auto"/>
      </w:pPr>
      <w:r>
        <w:rPr>
          <w:rFonts w:hint="eastAsia"/>
        </w:rPr>
        <w:lastRenderedPageBreak/>
        <w:t xml:space="preserve">    A</w:t>
      </w:r>
      <w:r>
        <w:rPr>
          <w:rFonts w:hint="eastAsia"/>
        </w:rPr>
        <w:t>．直射光</w:t>
      </w:r>
      <w:r>
        <w:rPr>
          <w:rFonts w:hint="eastAsia"/>
        </w:rPr>
        <w:t xml:space="preserve">    B</w:t>
      </w:r>
      <w:r>
        <w:rPr>
          <w:rFonts w:hint="eastAsia"/>
        </w:rPr>
        <w:t>．背光</w:t>
      </w:r>
      <w:r>
        <w:rPr>
          <w:rFonts w:hint="eastAsia"/>
        </w:rPr>
        <w:t xml:space="preserve">    C</w:t>
      </w:r>
      <w:r>
        <w:rPr>
          <w:rFonts w:hint="eastAsia"/>
        </w:rPr>
        <w:t>．迎光</w:t>
      </w:r>
      <w:r>
        <w:rPr>
          <w:rFonts w:hint="eastAsia"/>
        </w:rPr>
        <w:t xml:space="preserve">    D</w:t>
      </w:r>
      <w:r>
        <w:rPr>
          <w:rFonts w:hint="eastAsia"/>
        </w:rPr>
        <w:t>．反射光</w:t>
      </w:r>
    </w:p>
    <w:p w:rsidR="003420E5" w:rsidRDefault="003420E5" w:rsidP="004D5F44">
      <w:pPr>
        <w:spacing w:line="360" w:lineRule="auto"/>
      </w:pPr>
      <w:r>
        <w:rPr>
          <w:rFonts w:hint="eastAsia"/>
        </w:rPr>
        <w:t xml:space="preserve">  </w:t>
      </w:r>
      <w:r w:rsidR="005B2474">
        <w:rPr>
          <w:rFonts w:hint="eastAsia"/>
        </w:rPr>
        <w:t xml:space="preserve">  </w:t>
      </w:r>
      <w:r w:rsidRPr="00314516">
        <w:rPr>
          <w:rFonts w:hint="eastAsia"/>
          <w:b/>
        </w:rPr>
        <w:t>答案：</w:t>
      </w:r>
      <w:r>
        <w:rPr>
          <w:rFonts w:hint="eastAsia"/>
        </w:rPr>
        <w:t>B</w:t>
      </w:r>
    </w:p>
    <w:p w:rsidR="00593B2D" w:rsidRDefault="003420E5" w:rsidP="004D5F44">
      <w:pPr>
        <w:spacing w:line="360" w:lineRule="auto"/>
      </w:pPr>
      <w:r>
        <w:rPr>
          <w:rFonts w:hint="eastAsia"/>
        </w:rPr>
        <w:t>10</w:t>
      </w:r>
      <w:r>
        <w:rPr>
          <w:rFonts w:hint="eastAsia"/>
        </w:rPr>
        <w:t>．</w:t>
      </w:r>
      <w:r w:rsidRPr="00593B2D">
        <w:rPr>
          <w:rFonts w:hint="eastAsia"/>
          <w:w w:val="110"/>
          <w:szCs w:val="21"/>
        </w:rPr>
        <w:t>用塞氏盘法在现场测定水的透明度时，将圆盘没入水中逐渐下沉至恰好不能看见盘面</w:t>
      </w:r>
    </w:p>
    <w:p w:rsidR="003420E5" w:rsidRDefault="003420E5" w:rsidP="004D5F44">
      <w:pPr>
        <w:spacing w:line="360" w:lineRule="auto"/>
      </w:pPr>
      <w:r>
        <w:rPr>
          <w:rFonts w:hint="eastAsia"/>
        </w:rPr>
        <w:t>的</w:t>
      </w:r>
      <w:r w:rsidR="005B2474">
        <w:rPr>
          <w:rFonts w:hint="eastAsia"/>
          <w:u w:val="single"/>
        </w:rPr>
        <w:t xml:space="preserve">          </w:t>
      </w:r>
      <w:r>
        <w:rPr>
          <w:rFonts w:hint="eastAsia"/>
        </w:rPr>
        <w:t>时，记取其尺度。</w:t>
      </w:r>
      <w:r>
        <w:rPr>
          <w:rFonts w:hint="eastAsia"/>
        </w:rPr>
        <w:t>(    )</w:t>
      </w:r>
      <w:r>
        <w:rPr>
          <w:rFonts w:hint="eastAsia"/>
        </w:rPr>
        <w:t>⑤</w:t>
      </w:r>
    </w:p>
    <w:p w:rsidR="003420E5" w:rsidRDefault="003420E5" w:rsidP="004D5F44">
      <w:pPr>
        <w:spacing w:line="360" w:lineRule="auto"/>
      </w:pPr>
      <w:r>
        <w:rPr>
          <w:rFonts w:hint="eastAsia"/>
        </w:rPr>
        <w:t xml:space="preserve">    A</w:t>
      </w:r>
      <w:r>
        <w:rPr>
          <w:rFonts w:hint="eastAsia"/>
        </w:rPr>
        <w:t>．白色</w:t>
      </w:r>
      <w:r>
        <w:rPr>
          <w:rFonts w:hint="eastAsia"/>
        </w:rPr>
        <w:t xml:space="preserve">    B</w:t>
      </w:r>
      <w:r>
        <w:rPr>
          <w:rFonts w:hint="eastAsia"/>
        </w:rPr>
        <w:t>．黑色</w:t>
      </w:r>
      <w:r>
        <w:rPr>
          <w:rFonts w:hint="eastAsia"/>
        </w:rPr>
        <w:t xml:space="preserve">    C</w:t>
      </w:r>
      <w:r>
        <w:rPr>
          <w:rFonts w:hint="eastAsia"/>
        </w:rPr>
        <w:t>．黑白两色</w:t>
      </w:r>
    </w:p>
    <w:p w:rsidR="003420E5" w:rsidRDefault="003420E5" w:rsidP="004D5F44">
      <w:pPr>
        <w:spacing w:line="360" w:lineRule="auto"/>
      </w:pPr>
      <w:r>
        <w:rPr>
          <w:rFonts w:hint="eastAsia"/>
        </w:rPr>
        <w:t xml:space="preserve">  </w:t>
      </w:r>
      <w:r w:rsidR="005B2474">
        <w:rPr>
          <w:rFonts w:hint="eastAsia"/>
        </w:rPr>
        <w:t xml:space="preserve">  </w:t>
      </w:r>
      <w:r w:rsidRPr="00314516">
        <w:rPr>
          <w:rFonts w:hint="eastAsia"/>
          <w:b/>
        </w:rPr>
        <w:t>答案：</w:t>
      </w:r>
      <w:r>
        <w:rPr>
          <w:rFonts w:hint="eastAsia"/>
        </w:rPr>
        <w:t>A</w:t>
      </w:r>
    </w:p>
    <w:p w:rsidR="003420E5" w:rsidRDefault="003420E5" w:rsidP="004D5F44">
      <w:pPr>
        <w:spacing w:line="360" w:lineRule="auto"/>
      </w:pPr>
      <w:r>
        <w:rPr>
          <w:rFonts w:hint="eastAsia"/>
        </w:rPr>
        <w:t>11</w:t>
      </w:r>
      <w:r>
        <w:rPr>
          <w:rFonts w:hint="eastAsia"/>
        </w:rPr>
        <w:t>．用塞氏盘法在现场测定水的透明度时，检测受检验人员的主观影响较大，故观察时需要反复</w:t>
      </w:r>
      <w:r w:rsidR="005B2474">
        <w:rPr>
          <w:rFonts w:hint="eastAsia"/>
          <w:u w:val="single"/>
        </w:rPr>
        <w:t xml:space="preserve">          </w:t>
      </w:r>
      <w:r>
        <w:rPr>
          <w:rFonts w:hint="eastAsia"/>
        </w:rPr>
        <w:t>次。</w:t>
      </w:r>
      <w:r>
        <w:rPr>
          <w:rFonts w:hint="eastAsia"/>
        </w:rPr>
        <w:t>(    )</w:t>
      </w:r>
      <w:r>
        <w:rPr>
          <w:rFonts w:hint="eastAsia"/>
        </w:rPr>
        <w:t>⑤</w:t>
      </w:r>
    </w:p>
    <w:p w:rsidR="003420E5" w:rsidRDefault="003420E5" w:rsidP="004D5F44">
      <w:pPr>
        <w:spacing w:line="360" w:lineRule="auto"/>
      </w:pPr>
      <w:r>
        <w:rPr>
          <w:rFonts w:hint="eastAsia"/>
        </w:rPr>
        <w:t xml:space="preserve">    A</w:t>
      </w:r>
      <w:r>
        <w:rPr>
          <w:rFonts w:hint="eastAsia"/>
        </w:rPr>
        <w:t>．一</w:t>
      </w:r>
      <w:r>
        <w:rPr>
          <w:rFonts w:hint="eastAsia"/>
        </w:rPr>
        <w:t xml:space="preserve">    B</w:t>
      </w:r>
      <w:r>
        <w:rPr>
          <w:rFonts w:hint="eastAsia"/>
        </w:rPr>
        <w:t>．二三</w:t>
      </w:r>
      <w:r>
        <w:rPr>
          <w:rFonts w:hint="eastAsia"/>
        </w:rPr>
        <w:t xml:space="preserve">    C</w:t>
      </w:r>
      <w:r>
        <w:rPr>
          <w:rFonts w:hint="eastAsia"/>
        </w:rPr>
        <w:t>．三四</w:t>
      </w:r>
      <w:r>
        <w:rPr>
          <w:rFonts w:hint="eastAsia"/>
        </w:rPr>
        <w:t xml:space="preserve">    D</w:t>
      </w:r>
      <w:r>
        <w:rPr>
          <w:rFonts w:hint="eastAsia"/>
        </w:rPr>
        <w:t>．四五</w:t>
      </w:r>
    </w:p>
    <w:p w:rsidR="00593B2D" w:rsidRDefault="003420E5" w:rsidP="004D5F44">
      <w:pPr>
        <w:spacing w:line="360" w:lineRule="auto"/>
        <w:ind w:firstLine="435"/>
      </w:pPr>
      <w:r w:rsidRPr="00314516">
        <w:rPr>
          <w:rFonts w:hint="eastAsia"/>
          <w:b/>
        </w:rPr>
        <w:t>答案：</w:t>
      </w:r>
      <w:r>
        <w:rPr>
          <w:rFonts w:hint="eastAsia"/>
        </w:rPr>
        <w:t>B</w:t>
      </w:r>
      <w:r w:rsidR="00593B2D">
        <w:rPr>
          <w:rFonts w:hint="eastAsia"/>
        </w:rPr>
        <w:t>、</w:t>
      </w:r>
    </w:p>
    <w:p w:rsidR="003420E5" w:rsidRDefault="003420E5" w:rsidP="004D5F44">
      <w:pPr>
        <w:spacing w:line="360" w:lineRule="auto"/>
      </w:pPr>
      <w:r>
        <w:rPr>
          <w:rFonts w:hint="eastAsia"/>
        </w:rPr>
        <w:t>12</w:t>
      </w:r>
      <w:r>
        <w:rPr>
          <w:rFonts w:hint="eastAsia"/>
        </w:rPr>
        <w:t>．使用十字法测定水的透明度时，水柱高度超出</w:t>
      </w:r>
      <w:r>
        <w:rPr>
          <w:rFonts w:hint="eastAsia"/>
        </w:rPr>
        <w:t>lm</w:t>
      </w:r>
      <w:r>
        <w:rPr>
          <w:rFonts w:hint="eastAsia"/>
        </w:rPr>
        <w:t>以上的水样应该</w:t>
      </w:r>
      <w:r w:rsidR="005B2474">
        <w:rPr>
          <w:rFonts w:hint="eastAsia"/>
          <w:u w:val="single"/>
        </w:rPr>
        <w:t xml:space="preserve">          </w:t>
      </w:r>
      <w:r>
        <w:rPr>
          <w:rFonts w:hint="eastAsia"/>
        </w:rPr>
        <w:t>。</w:t>
      </w:r>
      <w:r>
        <w:rPr>
          <w:rFonts w:hint="eastAsia"/>
        </w:rPr>
        <w:t>(    )</w:t>
      </w:r>
      <w:r w:rsidR="005B2474">
        <w:rPr>
          <w:rFonts w:hint="eastAsia"/>
        </w:rPr>
        <w:t>③</w:t>
      </w:r>
      <w:r>
        <w:rPr>
          <w:rFonts w:hint="eastAsia"/>
        </w:rPr>
        <w:t xml:space="preserve">  </w:t>
      </w:r>
    </w:p>
    <w:p w:rsidR="003420E5" w:rsidRDefault="003420E5" w:rsidP="004D5F44">
      <w:pPr>
        <w:spacing w:line="360" w:lineRule="auto"/>
      </w:pPr>
      <w:r>
        <w:rPr>
          <w:rFonts w:hint="eastAsia"/>
        </w:rPr>
        <w:t xml:space="preserve">    A</w:t>
      </w:r>
      <w:r>
        <w:rPr>
          <w:rFonts w:hint="eastAsia"/>
        </w:rPr>
        <w:t>．作为透明水样</w:t>
      </w:r>
      <w:r>
        <w:rPr>
          <w:rFonts w:hint="eastAsia"/>
        </w:rPr>
        <w:t xml:space="preserve">    </w:t>
      </w:r>
      <w:r w:rsidR="005B2474">
        <w:rPr>
          <w:rFonts w:hint="eastAsia"/>
        </w:rPr>
        <w:t xml:space="preserve">    </w:t>
      </w:r>
      <w:r>
        <w:rPr>
          <w:rFonts w:hint="eastAsia"/>
        </w:rPr>
        <w:t>B</w:t>
      </w:r>
      <w:r>
        <w:rPr>
          <w:rFonts w:hint="eastAsia"/>
        </w:rPr>
        <w:t>．按照实际高度记录厘米数</w:t>
      </w:r>
    </w:p>
    <w:p w:rsidR="003420E5" w:rsidRDefault="003420E5" w:rsidP="004D5F44">
      <w:pPr>
        <w:spacing w:line="360" w:lineRule="auto"/>
      </w:pPr>
      <w:r>
        <w:rPr>
          <w:rFonts w:hint="eastAsia"/>
        </w:rPr>
        <w:t xml:space="preserve">    C</w:t>
      </w:r>
      <w:r>
        <w:rPr>
          <w:rFonts w:hint="eastAsia"/>
        </w:rPr>
        <w:t>．水样稀释后再观察</w:t>
      </w:r>
      <w:r>
        <w:rPr>
          <w:rFonts w:hint="eastAsia"/>
        </w:rPr>
        <w:t xml:space="preserve">    D</w:t>
      </w:r>
      <w:r>
        <w:rPr>
          <w:rFonts w:hint="eastAsia"/>
        </w:rPr>
        <w:t>．透明度数计作</w:t>
      </w:r>
      <w:r>
        <w:rPr>
          <w:rFonts w:hint="eastAsia"/>
        </w:rPr>
        <w:t>lm</w:t>
      </w:r>
    </w:p>
    <w:p w:rsidR="003420E5" w:rsidRDefault="003420E5" w:rsidP="004D5F44">
      <w:pPr>
        <w:spacing w:line="360" w:lineRule="auto"/>
      </w:pPr>
      <w:r>
        <w:rPr>
          <w:rFonts w:hint="eastAsia"/>
        </w:rPr>
        <w:t xml:space="preserve">  </w:t>
      </w:r>
      <w:r w:rsidR="005B2474">
        <w:rPr>
          <w:rFonts w:hint="eastAsia"/>
        </w:rPr>
        <w:t xml:space="preserve">  </w:t>
      </w:r>
      <w:r w:rsidRPr="00314516">
        <w:rPr>
          <w:rFonts w:hint="eastAsia"/>
          <w:b/>
        </w:rPr>
        <w:t>答案：</w:t>
      </w:r>
      <w:r>
        <w:rPr>
          <w:rFonts w:hint="eastAsia"/>
        </w:rPr>
        <w:t>A</w:t>
      </w:r>
    </w:p>
    <w:p w:rsidR="003420E5" w:rsidRDefault="003420E5" w:rsidP="004D5F44">
      <w:pPr>
        <w:spacing w:line="360" w:lineRule="auto"/>
      </w:pPr>
      <w:r>
        <w:rPr>
          <w:rFonts w:hint="eastAsia"/>
        </w:rPr>
        <w:t>13</w:t>
      </w:r>
      <w:r>
        <w:rPr>
          <w:rFonts w:hint="eastAsia"/>
        </w:rPr>
        <w:t>．十字法测定水的透明度，准确记录水柱高度是在</w:t>
      </w:r>
      <w:r w:rsidR="000439BF">
        <w:rPr>
          <w:rFonts w:hint="eastAsia"/>
          <w:u w:val="single"/>
        </w:rPr>
        <w:t xml:space="preserve">               </w:t>
      </w:r>
      <w:r>
        <w:rPr>
          <w:rFonts w:hint="eastAsia"/>
        </w:rPr>
        <w:t>为止。</w:t>
      </w:r>
      <w:r>
        <w:rPr>
          <w:rFonts w:hint="eastAsia"/>
        </w:rPr>
        <w:t>(    )</w:t>
      </w:r>
      <w:r w:rsidR="005B2474">
        <w:rPr>
          <w:rFonts w:hint="eastAsia"/>
        </w:rPr>
        <w:t>③</w:t>
      </w:r>
    </w:p>
    <w:p w:rsidR="003420E5" w:rsidRDefault="003420E5" w:rsidP="004D5F44">
      <w:pPr>
        <w:spacing w:line="360" w:lineRule="auto"/>
      </w:pPr>
      <w:r>
        <w:rPr>
          <w:rFonts w:hint="eastAsia"/>
        </w:rPr>
        <w:t xml:space="preserve">    A</w:t>
      </w:r>
      <w:r>
        <w:rPr>
          <w:rFonts w:hint="eastAsia"/>
        </w:rPr>
        <w:t>．黑色十字和</w:t>
      </w:r>
      <w:r>
        <w:rPr>
          <w:rFonts w:hint="eastAsia"/>
        </w:rPr>
        <w:t>4</w:t>
      </w:r>
      <w:r>
        <w:rPr>
          <w:rFonts w:hint="eastAsia"/>
        </w:rPr>
        <w:t>个黑点刚好清晰见到</w:t>
      </w:r>
    </w:p>
    <w:p w:rsidR="003420E5" w:rsidRDefault="003420E5" w:rsidP="004D5F44">
      <w:pPr>
        <w:spacing w:line="360" w:lineRule="auto"/>
      </w:pPr>
      <w:r>
        <w:rPr>
          <w:rFonts w:hint="eastAsia"/>
        </w:rPr>
        <w:t xml:space="preserve">    B</w:t>
      </w:r>
      <w:r>
        <w:rPr>
          <w:rFonts w:hint="eastAsia"/>
        </w:rPr>
        <w:t>．黑色十字模糊，而</w:t>
      </w:r>
      <w:r>
        <w:rPr>
          <w:rFonts w:hint="eastAsia"/>
        </w:rPr>
        <w:t>4</w:t>
      </w:r>
      <w:r>
        <w:rPr>
          <w:rFonts w:hint="eastAsia"/>
        </w:rPr>
        <w:t>个黑点刚好清晰见到</w:t>
      </w:r>
    </w:p>
    <w:p w:rsidR="003420E5" w:rsidRDefault="003420E5" w:rsidP="004D5F44">
      <w:pPr>
        <w:spacing w:line="360" w:lineRule="auto"/>
      </w:pPr>
      <w:r>
        <w:rPr>
          <w:rFonts w:hint="eastAsia"/>
        </w:rPr>
        <w:t xml:space="preserve">    C</w:t>
      </w:r>
      <w:r>
        <w:rPr>
          <w:rFonts w:hint="eastAsia"/>
        </w:rPr>
        <w:t>．黑色十字刚好清晰见到，而</w:t>
      </w:r>
      <w:r>
        <w:rPr>
          <w:rFonts w:hint="eastAsia"/>
        </w:rPr>
        <w:t>4</w:t>
      </w:r>
      <w:r>
        <w:rPr>
          <w:rFonts w:hint="eastAsia"/>
        </w:rPr>
        <w:t>个黑点尚未见到</w:t>
      </w:r>
    </w:p>
    <w:p w:rsidR="003420E5" w:rsidRDefault="003420E5" w:rsidP="004D5F44">
      <w:pPr>
        <w:spacing w:line="360" w:lineRule="auto"/>
        <w:ind w:firstLine="435"/>
      </w:pPr>
      <w:r>
        <w:rPr>
          <w:rFonts w:hint="eastAsia"/>
        </w:rPr>
        <w:t>D</w:t>
      </w:r>
      <w:r>
        <w:rPr>
          <w:rFonts w:hint="eastAsia"/>
        </w:rPr>
        <w:t>．黑色十字和</w:t>
      </w:r>
      <w:r>
        <w:rPr>
          <w:rFonts w:hint="eastAsia"/>
        </w:rPr>
        <w:t>4</w:t>
      </w:r>
      <w:r>
        <w:rPr>
          <w:rFonts w:hint="eastAsia"/>
        </w:rPr>
        <w:t>个黑点刚好完全消失</w:t>
      </w:r>
    </w:p>
    <w:p w:rsidR="003420E5" w:rsidRDefault="003420E5" w:rsidP="004D5F44">
      <w:pPr>
        <w:spacing w:line="360" w:lineRule="auto"/>
      </w:pPr>
      <w:r>
        <w:rPr>
          <w:rFonts w:hint="eastAsia"/>
        </w:rPr>
        <w:t xml:space="preserve">    </w:t>
      </w:r>
      <w:r w:rsidRPr="00314516">
        <w:rPr>
          <w:rFonts w:hint="eastAsia"/>
          <w:b/>
        </w:rPr>
        <w:t>答案：</w:t>
      </w:r>
      <w:r>
        <w:rPr>
          <w:rFonts w:hint="eastAsia"/>
        </w:rPr>
        <w:t>C</w:t>
      </w:r>
    </w:p>
    <w:p w:rsidR="003420E5" w:rsidRDefault="003420E5" w:rsidP="004D5F44">
      <w:pPr>
        <w:spacing w:line="360" w:lineRule="auto"/>
      </w:pPr>
      <w:r>
        <w:rPr>
          <w:rFonts w:hint="eastAsia"/>
        </w:rPr>
        <w:t>14</w:t>
      </w:r>
      <w:r>
        <w:rPr>
          <w:rFonts w:hint="eastAsia"/>
        </w:rPr>
        <w:t>．十字法测定水的透明度，将水样先倒入透明度计至黑色十字完全消失，除去气泡，将水样从筒内</w:t>
      </w:r>
      <w:r w:rsidR="005B2474">
        <w:rPr>
          <w:rFonts w:hint="eastAsia"/>
          <w:u w:val="single"/>
        </w:rPr>
        <w:t xml:space="preserve">           </w:t>
      </w:r>
      <w:r>
        <w:rPr>
          <w:rFonts w:hint="eastAsia"/>
        </w:rPr>
        <w:t>放出，记录透明度厘米数。</w:t>
      </w:r>
      <w:r>
        <w:rPr>
          <w:rFonts w:hint="eastAsia"/>
        </w:rPr>
        <w:t>(    )</w:t>
      </w:r>
      <w:r w:rsidR="005B2474">
        <w:rPr>
          <w:rFonts w:hint="eastAsia"/>
        </w:rPr>
        <w:t>③</w:t>
      </w:r>
    </w:p>
    <w:p w:rsidR="003420E5" w:rsidRDefault="003420E5" w:rsidP="004D5F44">
      <w:pPr>
        <w:spacing w:line="360" w:lineRule="auto"/>
      </w:pPr>
      <w:r>
        <w:rPr>
          <w:rFonts w:hint="eastAsia"/>
        </w:rPr>
        <w:t xml:space="preserve">    A</w:t>
      </w:r>
      <w:r>
        <w:rPr>
          <w:rFonts w:hint="eastAsia"/>
        </w:rPr>
        <w:t>．快速</w:t>
      </w:r>
      <w:r>
        <w:rPr>
          <w:rFonts w:hint="eastAsia"/>
        </w:rPr>
        <w:t xml:space="preserve">    B</w:t>
      </w:r>
      <w:r>
        <w:rPr>
          <w:rFonts w:hint="eastAsia"/>
        </w:rPr>
        <w:t>．徐徐</w:t>
      </w:r>
      <w:r>
        <w:rPr>
          <w:rFonts w:hint="eastAsia"/>
        </w:rPr>
        <w:t xml:space="preserve">    C.</w:t>
      </w:r>
      <w:r>
        <w:rPr>
          <w:rFonts w:hint="eastAsia"/>
        </w:rPr>
        <w:t>直接</w:t>
      </w:r>
      <w:r>
        <w:rPr>
          <w:rFonts w:hint="eastAsia"/>
        </w:rPr>
        <w:t xml:space="preserve">    D</w:t>
      </w:r>
      <w:r>
        <w:rPr>
          <w:rFonts w:hint="eastAsia"/>
        </w:rPr>
        <w:t>．间接</w:t>
      </w:r>
    </w:p>
    <w:p w:rsidR="003420E5" w:rsidRDefault="003420E5" w:rsidP="004D5F44">
      <w:pPr>
        <w:spacing w:line="360" w:lineRule="auto"/>
      </w:pPr>
      <w:r>
        <w:rPr>
          <w:rFonts w:hint="eastAsia"/>
        </w:rPr>
        <w:t xml:space="preserve">   </w:t>
      </w:r>
      <w:r w:rsidRPr="00314516">
        <w:rPr>
          <w:rFonts w:hint="eastAsia"/>
          <w:b/>
        </w:rPr>
        <w:t xml:space="preserve"> </w:t>
      </w:r>
      <w:r w:rsidRPr="00314516">
        <w:rPr>
          <w:rFonts w:hint="eastAsia"/>
          <w:b/>
        </w:rPr>
        <w:t>答案：</w:t>
      </w:r>
      <w:r>
        <w:rPr>
          <w:rFonts w:hint="eastAsia"/>
        </w:rPr>
        <w:t>B</w:t>
      </w:r>
    </w:p>
    <w:p w:rsidR="00593B2D" w:rsidRDefault="003420E5" w:rsidP="004D5F44">
      <w:pPr>
        <w:spacing w:line="360" w:lineRule="auto"/>
        <w:rPr>
          <w:b/>
        </w:rPr>
      </w:pPr>
      <w:r w:rsidRPr="005B2474">
        <w:rPr>
          <w:rFonts w:hint="eastAsia"/>
          <w:b/>
        </w:rPr>
        <w:t>四、问答题</w:t>
      </w:r>
    </w:p>
    <w:p w:rsidR="003420E5" w:rsidRPr="00593B2D" w:rsidRDefault="003420E5" w:rsidP="004D5F44">
      <w:pPr>
        <w:spacing w:line="360" w:lineRule="auto"/>
        <w:rPr>
          <w:b/>
        </w:rPr>
      </w:pPr>
      <w:r>
        <w:rPr>
          <w:rFonts w:hint="eastAsia"/>
        </w:rPr>
        <w:t>1</w:t>
      </w:r>
      <w:r>
        <w:rPr>
          <w:rFonts w:hint="eastAsia"/>
        </w:rPr>
        <w:t>．用文字描述法测定水中臭时，如果水样中存在余氯，应如何处理</w:t>
      </w:r>
      <w:r>
        <w:rPr>
          <w:rFonts w:hint="eastAsia"/>
        </w:rPr>
        <w:t>?</w:t>
      </w:r>
      <w:r>
        <w:rPr>
          <w:rFonts w:hint="eastAsia"/>
        </w:rPr>
        <w:t>②</w:t>
      </w:r>
    </w:p>
    <w:p w:rsidR="003420E5" w:rsidRDefault="003420E5" w:rsidP="004D5F44">
      <w:pPr>
        <w:spacing w:line="360" w:lineRule="auto"/>
      </w:pPr>
      <w:r>
        <w:rPr>
          <w:rFonts w:hint="eastAsia"/>
        </w:rPr>
        <w:t xml:space="preserve">    </w:t>
      </w:r>
      <w:r>
        <w:rPr>
          <w:rFonts w:hint="eastAsia"/>
        </w:rPr>
        <w:t>答案：水样中存在余氯时，可在脱氯前、后各检验一次。用新配的</w:t>
      </w:r>
      <w:r>
        <w:rPr>
          <w:rFonts w:hint="eastAsia"/>
        </w:rPr>
        <w:t>3</w:t>
      </w:r>
      <w:r w:rsidR="005B2474">
        <w:rPr>
          <w:rFonts w:hint="eastAsia"/>
        </w:rPr>
        <w:t>.</w:t>
      </w:r>
      <w:r>
        <w:rPr>
          <w:rFonts w:hint="eastAsia"/>
        </w:rPr>
        <w:t>5g</w:t>
      </w:r>
      <w:r>
        <w:rPr>
          <w:rFonts w:hint="eastAsia"/>
        </w:rPr>
        <w:t>／</w:t>
      </w:r>
      <w:r>
        <w:rPr>
          <w:rFonts w:hint="eastAsia"/>
        </w:rPr>
        <w:t>L</w:t>
      </w:r>
      <w:r>
        <w:rPr>
          <w:rFonts w:hint="eastAsia"/>
        </w:rPr>
        <w:t>硫代硫酸钠</w:t>
      </w:r>
    </w:p>
    <w:p w:rsidR="003420E5" w:rsidRDefault="003420E5" w:rsidP="004D5F44">
      <w:pPr>
        <w:spacing w:line="360" w:lineRule="auto"/>
      </w:pPr>
      <w:r>
        <w:rPr>
          <w:rFonts w:hint="eastAsia"/>
        </w:rPr>
        <w:t xml:space="preserve">    (Na</w:t>
      </w:r>
      <w:r w:rsidRPr="005B2474">
        <w:rPr>
          <w:rFonts w:hint="eastAsia"/>
          <w:vertAlign w:val="subscript"/>
        </w:rPr>
        <w:t>2</w:t>
      </w:r>
      <w:r>
        <w:rPr>
          <w:rFonts w:hint="eastAsia"/>
        </w:rPr>
        <w:t>S</w:t>
      </w:r>
      <w:r w:rsidRPr="005B2474">
        <w:rPr>
          <w:rFonts w:hint="eastAsia"/>
          <w:vertAlign w:val="subscript"/>
        </w:rPr>
        <w:t>2</w:t>
      </w:r>
      <w:r>
        <w:rPr>
          <w:rFonts w:hint="eastAsia"/>
        </w:rPr>
        <w:t>O</w:t>
      </w:r>
      <w:r w:rsidRPr="005B2474">
        <w:rPr>
          <w:rFonts w:hint="eastAsia"/>
          <w:vertAlign w:val="subscript"/>
        </w:rPr>
        <w:t>3</w:t>
      </w:r>
      <w:r>
        <w:rPr>
          <w:rFonts w:hint="eastAsia"/>
        </w:rPr>
        <w:t>·</w:t>
      </w:r>
      <w:r>
        <w:rPr>
          <w:rFonts w:hint="eastAsia"/>
        </w:rPr>
        <w:t>5H</w:t>
      </w:r>
      <w:r w:rsidRPr="005B2474">
        <w:rPr>
          <w:rFonts w:hint="eastAsia"/>
          <w:vertAlign w:val="subscript"/>
        </w:rPr>
        <w:t>2</w:t>
      </w:r>
      <w:r>
        <w:rPr>
          <w:rFonts w:hint="eastAsia"/>
        </w:rPr>
        <w:t>O)</w:t>
      </w:r>
      <w:r>
        <w:rPr>
          <w:rFonts w:hint="eastAsia"/>
        </w:rPr>
        <w:t>溶液脱氯，</w:t>
      </w:r>
      <w:r>
        <w:rPr>
          <w:rFonts w:hint="eastAsia"/>
        </w:rPr>
        <w:t>1ml</w:t>
      </w:r>
      <w:r>
        <w:rPr>
          <w:rFonts w:hint="eastAsia"/>
        </w:rPr>
        <w:t>此溶液可除去</w:t>
      </w:r>
      <w:r>
        <w:rPr>
          <w:rFonts w:hint="eastAsia"/>
        </w:rPr>
        <w:t>1mg</w:t>
      </w:r>
      <w:r>
        <w:rPr>
          <w:rFonts w:hint="eastAsia"/>
        </w:rPr>
        <w:t>余氯。</w:t>
      </w:r>
    </w:p>
    <w:p w:rsidR="003420E5" w:rsidRDefault="003420E5" w:rsidP="004D5F44">
      <w:pPr>
        <w:spacing w:line="360" w:lineRule="auto"/>
      </w:pPr>
      <w:r>
        <w:rPr>
          <w:rFonts w:hint="eastAsia"/>
        </w:rPr>
        <w:t>2</w:t>
      </w:r>
      <w:r>
        <w:rPr>
          <w:rFonts w:hint="eastAsia"/>
        </w:rPr>
        <w:t>．文字描述法检验水中臭时，臭强度分为几级</w:t>
      </w:r>
      <w:r>
        <w:rPr>
          <w:rFonts w:hint="eastAsia"/>
        </w:rPr>
        <w:t>?</w:t>
      </w:r>
      <w:r>
        <w:rPr>
          <w:rFonts w:hint="eastAsia"/>
        </w:rPr>
        <w:t>各级的强度是怎样定义的</w:t>
      </w:r>
      <w:r>
        <w:rPr>
          <w:rFonts w:hint="eastAsia"/>
        </w:rPr>
        <w:t>?</w:t>
      </w:r>
      <w:r>
        <w:rPr>
          <w:rFonts w:hint="eastAsia"/>
        </w:rPr>
        <w:t>②</w:t>
      </w:r>
    </w:p>
    <w:p w:rsidR="003420E5" w:rsidRDefault="003420E5" w:rsidP="004D5F44">
      <w:pPr>
        <w:spacing w:line="360" w:lineRule="auto"/>
        <w:ind w:firstLine="435"/>
      </w:pPr>
      <w:r w:rsidRPr="00314516">
        <w:rPr>
          <w:rFonts w:hint="eastAsia"/>
          <w:b/>
        </w:rPr>
        <w:t>答案：</w:t>
      </w:r>
      <w:r>
        <w:rPr>
          <w:rFonts w:hint="eastAsia"/>
        </w:rPr>
        <w:t>臭强度等级分六级，详见下表：</w:t>
      </w:r>
    </w:p>
    <w:tbl>
      <w:tblPr>
        <w:tblW w:w="8100" w:type="dxa"/>
        <w:tblInd w:w="288" w:type="dxa"/>
        <w:tblLayout w:type="fixed"/>
        <w:tblLook w:val="0000"/>
      </w:tblPr>
      <w:tblGrid>
        <w:gridCol w:w="1528"/>
        <w:gridCol w:w="1700"/>
        <w:gridCol w:w="4872"/>
      </w:tblGrid>
      <w:tr w:rsidR="003420E5">
        <w:trPr>
          <w:trHeight w:val="316"/>
        </w:trPr>
        <w:tc>
          <w:tcPr>
            <w:tcW w:w="1528"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lastRenderedPageBreak/>
              <w:t xml:space="preserve">    </w:t>
            </w:r>
            <w:r w:rsidRPr="005B2474">
              <w:rPr>
                <w:rFonts w:ascii="宋体" w:hAnsi="宋体" w:cs="宋体" w:hint="eastAsia"/>
                <w:spacing w:val="2"/>
                <w:kern w:val="0"/>
                <w:szCs w:val="21"/>
              </w:rPr>
              <w:t>等级</w:t>
            </w:r>
          </w:p>
        </w:tc>
        <w:tc>
          <w:tcPr>
            <w:tcW w:w="1700"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强度</w:t>
            </w:r>
          </w:p>
        </w:tc>
        <w:tc>
          <w:tcPr>
            <w:tcW w:w="4872"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说</w:t>
            </w:r>
            <w:r w:rsidRPr="005B2474">
              <w:rPr>
                <w:rFonts w:ascii="宋体" w:hAnsi="宋体" w:cs="宋体"/>
                <w:spacing w:val="2"/>
                <w:kern w:val="0"/>
                <w:szCs w:val="21"/>
              </w:rPr>
              <w:t xml:space="preserve">  </w:t>
            </w:r>
            <w:r w:rsidRPr="005B2474">
              <w:rPr>
                <w:rFonts w:ascii="宋体" w:hAnsi="宋体" w:cs="宋体" w:hint="eastAsia"/>
                <w:spacing w:val="2"/>
                <w:kern w:val="0"/>
                <w:szCs w:val="21"/>
              </w:rPr>
              <w:t>明</w:t>
            </w:r>
          </w:p>
        </w:tc>
      </w:tr>
      <w:tr w:rsidR="003420E5">
        <w:trPr>
          <w:trHeight w:val="305"/>
        </w:trPr>
        <w:tc>
          <w:tcPr>
            <w:tcW w:w="1528"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0</w:t>
            </w:r>
          </w:p>
        </w:tc>
        <w:tc>
          <w:tcPr>
            <w:tcW w:w="1700"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无</w:t>
            </w:r>
          </w:p>
        </w:tc>
        <w:tc>
          <w:tcPr>
            <w:tcW w:w="4872"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无任何气味</w:t>
            </w:r>
          </w:p>
        </w:tc>
      </w:tr>
      <w:tr w:rsidR="003420E5">
        <w:trPr>
          <w:trHeight w:val="299"/>
        </w:trPr>
        <w:tc>
          <w:tcPr>
            <w:tcW w:w="1528"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1</w:t>
            </w:r>
          </w:p>
        </w:tc>
        <w:tc>
          <w:tcPr>
            <w:tcW w:w="1700"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微弱</w:t>
            </w:r>
          </w:p>
        </w:tc>
        <w:tc>
          <w:tcPr>
            <w:tcW w:w="4872"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一般饮用者难于察觉，嗅觉敏感者可察觉</w:t>
            </w:r>
          </w:p>
        </w:tc>
      </w:tr>
      <w:tr w:rsidR="003420E5">
        <w:trPr>
          <w:trHeight w:val="299"/>
        </w:trPr>
        <w:tc>
          <w:tcPr>
            <w:tcW w:w="1528"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2</w:t>
            </w:r>
          </w:p>
        </w:tc>
        <w:tc>
          <w:tcPr>
            <w:tcW w:w="1700"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弱</w:t>
            </w:r>
          </w:p>
        </w:tc>
        <w:tc>
          <w:tcPr>
            <w:tcW w:w="4872"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一般饮用者刚能察觉</w:t>
            </w:r>
          </w:p>
        </w:tc>
      </w:tr>
      <w:tr w:rsidR="003420E5">
        <w:trPr>
          <w:trHeight w:val="305"/>
        </w:trPr>
        <w:tc>
          <w:tcPr>
            <w:tcW w:w="1528"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3</w:t>
            </w:r>
          </w:p>
        </w:tc>
        <w:tc>
          <w:tcPr>
            <w:tcW w:w="1700"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明显</w:t>
            </w:r>
          </w:p>
        </w:tc>
        <w:tc>
          <w:tcPr>
            <w:tcW w:w="4872"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已能明显察觉，不加处理不能饮用</w:t>
            </w:r>
          </w:p>
        </w:tc>
      </w:tr>
      <w:tr w:rsidR="003420E5">
        <w:trPr>
          <w:trHeight w:val="299"/>
        </w:trPr>
        <w:tc>
          <w:tcPr>
            <w:tcW w:w="1528"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4</w:t>
            </w:r>
          </w:p>
        </w:tc>
        <w:tc>
          <w:tcPr>
            <w:tcW w:w="1700"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强</w:t>
            </w:r>
          </w:p>
        </w:tc>
        <w:tc>
          <w:tcPr>
            <w:tcW w:w="4872"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有很明显的臭味</w:t>
            </w:r>
          </w:p>
        </w:tc>
      </w:tr>
      <w:tr w:rsidR="003420E5">
        <w:trPr>
          <w:trHeight w:val="311"/>
        </w:trPr>
        <w:tc>
          <w:tcPr>
            <w:tcW w:w="1528"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5</w:t>
            </w:r>
          </w:p>
        </w:tc>
        <w:tc>
          <w:tcPr>
            <w:tcW w:w="1700"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很强</w:t>
            </w:r>
          </w:p>
        </w:tc>
        <w:tc>
          <w:tcPr>
            <w:tcW w:w="4872" w:type="dxa"/>
            <w:tcBorders>
              <w:top w:val="single" w:sz="6" w:space="0" w:color="auto"/>
              <w:left w:val="single" w:sz="6" w:space="0" w:color="auto"/>
              <w:bottom w:val="single" w:sz="6" w:space="0" w:color="auto"/>
              <w:right w:val="single" w:sz="6" w:space="0" w:color="auto"/>
            </w:tcBorders>
          </w:tcPr>
          <w:p w:rsidR="003420E5" w:rsidRPr="005B2474" w:rsidRDefault="003420E5"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有强烈的恶臭</w:t>
            </w:r>
          </w:p>
        </w:tc>
      </w:tr>
    </w:tbl>
    <w:p w:rsidR="003420E5" w:rsidRDefault="003420E5" w:rsidP="004D5F44">
      <w:pPr>
        <w:spacing w:line="360" w:lineRule="auto"/>
      </w:pPr>
      <w:r>
        <w:rPr>
          <w:rFonts w:hint="eastAsia"/>
        </w:rPr>
        <w:t>3</w:t>
      </w:r>
      <w:r>
        <w:rPr>
          <w:rFonts w:hint="eastAsia"/>
        </w:rPr>
        <w:t>．简述臭阈值法检测水中臭时应注意的事项。①</w:t>
      </w:r>
    </w:p>
    <w:p w:rsidR="003420E5" w:rsidRDefault="003420E5" w:rsidP="004D5F44">
      <w:pPr>
        <w:spacing w:line="360" w:lineRule="auto"/>
      </w:pPr>
      <w:r>
        <w:rPr>
          <w:rFonts w:hint="eastAsia"/>
        </w:rPr>
        <w:t xml:space="preserve">    </w:t>
      </w:r>
      <w:r w:rsidRPr="00314516">
        <w:rPr>
          <w:rFonts w:hint="eastAsia"/>
          <w:b/>
        </w:rPr>
        <w:t>答案：</w:t>
      </w:r>
      <w:r>
        <w:rPr>
          <w:rFonts w:hint="eastAsia"/>
        </w:rPr>
        <w:t>(1)</w:t>
      </w:r>
      <w:r>
        <w:rPr>
          <w:rFonts w:hint="eastAsia"/>
        </w:rPr>
        <w:t>水样存在余氯时，可在脱氯前、后各检验一次；</w:t>
      </w:r>
    </w:p>
    <w:p w:rsidR="003420E5" w:rsidRDefault="003420E5" w:rsidP="00314516">
      <w:pPr>
        <w:spacing w:line="360" w:lineRule="auto"/>
        <w:ind w:left="1050" w:hangingChars="500" w:hanging="1050"/>
      </w:pPr>
      <w:r>
        <w:rPr>
          <w:rFonts w:hint="eastAsia"/>
        </w:rPr>
        <w:t xml:space="preserve">    </w:t>
      </w:r>
      <w:r w:rsidR="00314516">
        <w:rPr>
          <w:rFonts w:hint="eastAsia"/>
        </w:rPr>
        <w:t xml:space="preserve">      </w:t>
      </w:r>
      <w:r>
        <w:rPr>
          <w:rFonts w:hint="eastAsia"/>
        </w:rPr>
        <w:t>(2)</w:t>
      </w:r>
      <w:r>
        <w:rPr>
          <w:rFonts w:hint="eastAsia"/>
        </w:rPr>
        <w:t>臭阈值随温度而变，报告中必须注明检验时的水温，检验全过程试样保持</w:t>
      </w:r>
      <w:r>
        <w:rPr>
          <w:rFonts w:hint="eastAsia"/>
        </w:rPr>
        <w:t>60</w:t>
      </w:r>
      <w:r w:rsidR="005B2474">
        <w:rPr>
          <w:rFonts w:hint="eastAsia"/>
        </w:rPr>
        <w:t>℃</w:t>
      </w:r>
      <w:r>
        <w:rPr>
          <w:rFonts w:hint="eastAsia"/>
        </w:rPr>
        <w:t>±</w:t>
      </w:r>
      <w:r>
        <w:rPr>
          <w:rFonts w:hint="eastAsia"/>
        </w:rPr>
        <w:t>1</w:t>
      </w:r>
      <w:r>
        <w:rPr>
          <w:rFonts w:hint="eastAsia"/>
        </w:rPr>
        <w:t>℃，有时也可用</w:t>
      </w:r>
      <w:r>
        <w:rPr>
          <w:rFonts w:hint="eastAsia"/>
        </w:rPr>
        <w:t>40</w:t>
      </w:r>
      <w:r w:rsidR="005B2474">
        <w:rPr>
          <w:rFonts w:hint="eastAsia"/>
        </w:rPr>
        <w:t>℃</w:t>
      </w:r>
      <w:r>
        <w:rPr>
          <w:rFonts w:hint="eastAsia"/>
        </w:rPr>
        <w:t>作为检臭温度；</w:t>
      </w:r>
    </w:p>
    <w:p w:rsidR="003420E5" w:rsidRDefault="003420E5" w:rsidP="004D5F44">
      <w:pPr>
        <w:spacing w:line="360" w:lineRule="auto"/>
      </w:pPr>
      <w:r>
        <w:rPr>
          <w:rFonts w:hint="eastAsia"/>
        </w:rPr>
        <w:t xml:space="preserve">    </w:t>
      </w:r>
      <w:r w:rsidR="00314516">
        <w:rPr>
          <w:rFonts w:hint="eastAsia"/>
        </w:rPr>
        <w:t xml:space="preserve">      </w:t>
      </w:r>
      <w:r>
        <w:rPr>
          <w:rFonts w:hint="eastAsia"/>
        </w:rPr>
        <w:t>(3)</w:t>
      </w:r>
      <w:r>
        <w:rPr>
          <w:rFonts w:hint="eastAsia"/>
        </w:rPr>
        <w:t>检验的全过程中，检验人员身体和手不能有异味；</w:t>
      </w:r>
    </w:p>
    <w:p w:rsidR="003420E5" w:rsidRDefault="003420E5" w:rsidP="004D5F44">
      <w:pPr>
        <w:spacing w:line="360" w:lineRule="auto"/>
      </w:pPr>
      <w:r>
        <w:rPr>
          <w:rFonts w:hint="eastAsia"/>
        </w:rPr>
        <w:t xml:space="preserve">    </w:t>
      </w:r>
      <w:r w:rsidR="00314516">
        <w:rPr>
          <w:rFonts w:hint="eastAsia"/>
        </w:rPr>
        <w:t xml:space="preserve">      </w:t>
      </w:r>
      <w:r>
        <w:rPr>
          <w:rFonts w:hint="eastAsia"/>
        </w:rPr>
        <w:t>(4)</w:t>
      </w:r>
      <w:r>
        <w:rPr>
          <w:rFonts w:hint="eastAsia"/>
        </w:rPr>
        <w:t>于水浴中取出锥形瓶时，不要触及瓶颈；</w:t>
      </w:r>
    </w:p>
    <w:p w:rsidR="003420E5" w:rsidRDefault="003420E5" w:rsidP="004D5F44">
      <w:pPr>
        <w:spacing w:line="360" w:lineRule="auto"/>
      </w:pPr>
      <w:r>
        <w:rPr>
          <w:rFonts w:hint="eastAsia"/>
        </w:rPr>
        <w:t xml:space="preserve">    </w:t>
      </w:r>
      <w:r w:rsidR="00314516">
        <w:rPr>
          <w:rFonts w:hint="eastAsia"/>
        </w:rPr>
        <w:t xml:space="preserve">      </w:t>
      </w:r>
      <w:r>
        <w:rPr>
          <w:rFonts w:hint="eastAsia"/>
        </w:rPr>
        <w:t>(5)</w:t>
      </w:r>
      <w:r>
        <w:rPr>
          <w:rFonts w:hint="eastAsia"/>
        </w:rPr>
        <w:t>均匀振荡</w:t>
      </w:r>
      <w:r>
        <w:rPr>
          <w:rFonts w:hint="eastAsia"/>
        </w:rPr>
        <w:t>2</w:t>
      </w:r>
      <w:r>
        <w:rPr>
          <w:rFonts w:hint="eastAsia"/>
        </w:rPr>
        <w:t>～</w:t>
      </w:r>
      <w:r>
        <w:rPr>
          <w:rFonts w:hint="eastAsia"/>
        </w:rPr>
        <w:t>3s</w:t>
      </w:r>
      <w:r>
        <w:rPr>
          <w:rFonts w:hint="eastAsia"/>
        </w:rPr>
        <w:t>后去塞闻臭气；</w:t>
      </w:r>
    </w:p>
    <w:p w:rsidR="003420E5" w:rsidRDefault="003420E5" w:rsidP="004D5F44">
      <w:pPr>
        <w:spacing w:line="360" w:lineRule="auto"/>
      </w:pPr>
      <w:r>
        <w:rPr>
          <w:rFonts w:hint="eastAsia"/>
        </w:rPr>
        <w:t xml:space="preserve">    </w:t>
      </w:r>
      <w:r w:rsidR="00314516">
        <w:rPr>
          <w:rFonts w:hint="eastAsia"/>
        </w:rPr>
        <w:t xml:space="preserve">      </w:t>
      </w:r>
      <w:r>
        <w:rPr>
          <w:rFonts w:hint="eastAsia"/>
        </w:rPr>
        <w:t>(6)</w:t>
      </w:r>
      <w:r>
        <w:rPr>
          <w:rFonts w:hint="eastAsia"/>
        </w:rPr>
        <w:t>闻臭气时从最低浓度开始渐增。</w:t>
      </w:r>
    </w:p>
    <w:p w:rsidR="003420E5" w:rsidRDefault="003420E5" w:rsidP="004D5F44">
      <w:pPr>
        <w:spacing w:line="360" w:lineRule="auto"/>
      </w:pPr>
      <w:r>
        <w:rPr>
          <w:rFonts w:hint="eastAsia"/>
        </w:rPr>
        <w:t>4</w:t>
      </w:r>
      <w:r>
        <w:rPr>
          <w:rFonts w:hint="eastAsia"/>
        </w:rPr>
        <w:t>．简述水体的哪些物理化学性质与水的温度有关</w:t>
      </w:r>
      <w:r>
        <w:rPr>
          <w:rFonts w:hint="eastAsia"/>
        </w:rPr>
        <w:t>?</w:t>
      </w:r>
      <w:r>
        <w:rPr>
          <w:rFonts w:hint="eastAsia"/>
        </w:rPr>
        <w:t>⑥</w:t>
      </w:r>
    </w:p>
    <w:p w:rsidR="003420E5" w:rsidRDefault="003420E5" w:rsidP="004D5F44">
      <w:pPr>
        <w:spacing w:line="360" w:lineRule="auto"/>
      </w:pPr>
      <w:r>
        <w:rPr>
          <w:rFonts w:hint="eastAsia"/>
        </w:rPr>
        <w:t xml:space="preserve">    </w:t>
      </w:r>
      <w:r w:rsidRPr="00314516">
        <w:rPr>
          <w:rFonts w:hint="eastAsia"/>
          <w:b/>
        </w:rPr>
        <w:t>答案：</w:t>
      </w:r>
      <w:r>
        <w:rPr>
          <w:rFonts w:hint="eastAsia"/>
        </w:rPr>
        <w:t>水中溶解性气体的溶解度，水中生物和微生物活动，非离子氨、盐度、</w:t>
      </w:r>
      <w:r>
        <w:rPr>
          <w:rFonts w:hint="eastAsia"/>
        </w:rPr>
        <w:t>pH</w:t>
      </w:r>
      <w:r>
        <w:rPr>
          <w:rFonts w:hint="eastAsia"/>
        </w:rPr>
        <w:t>值以</w:t>
      </w:r>
    </w:p>
    <w:p w:rsidR="003420E5" w:rsidRDefault="003420E5" w:rsidP="004D5F44">
      <w:pPr>
        <w:spacing w:line="360" w:lineRule="auto"/>
      </w:pPr>
      <w:r>
        <w:rPr>
          <w:rFonts w:hint="eastAsia"/>
        </w:rPr>
        <w:t xml:space="preserve">    </w:t>
      </w:r>
      <w:r>
        <w:rPr>
          <w:rFonts w:hint="eastAsia"/>
        </w:rPr>
        <w:t>及碳酸钙饱和度等都受水温变化的影响。</w:t>
      </w:r>
    </w:p>
    <w:p w:rsidR="003420E5" w:rsidRPr="005B2474" w:rsidRDefault="003420E5" w:rsidP="004D5F44">
      <w:pPr>
        <w:spacing w:line="360" w:lineRule="auto"/>
        <w:rPr>
          <w:b/>
        </w:rPr>
      </w:pPr>
      <w:r w:rsidRPr="005B2474">
        <w:rPr>
          <w:rFonts w:hint="eastAsia"/>
          <w:b/>
        </w:rPr>
        <w:t>五、计算题</w:t>
      </w:r>
    </w:p>
    <w:p w:rsidR="003420E5" w:rsidRDefault="003420E5" w:rsidP="004D5F44">
      <w:pPr>
        <w:spacing w:line="360" w:lineRule="auto"/>
        <w:ind w:firstLine="435"/>
      </w:pPr>
      <w:r>
        <w:rPr>
          <w:rFonts w:hint="eastAsia"/>
        </w:rPr>
        <w:t>某一水样，有</w:t>
      </w:r>
      <w:r>
        <w:rPr>
          <w:rFonts w:hint="eastAsia"/>
        </w:rPr>
        <w:t>5</w:t>
      </w:r>
      <w:r>
        <w:rPr>
          <w:rFonts w:hint="eastAsia"/>
        </w:rPr>
        <w:t>人参加检验，检验结果如下，试计算该水样的臭阈值。①</w:t>
      </w:r>
    </w:p>
    <w:tbl>
      <w:tblPr>
        <w:tblW w:w="8100" w:type="dxa"/>
        <w:tblInd w:w="288" w:type="dxa"/>
        <w:tblLayout w:type="fixed"/>
        <w:tblLook w:val="0000"/>
      </w:tblPr>
      <w:tblGrid>
        <w:gridCol w:w="1260"/>
        <w:gridCol w:w="1440"/>
        <w:gridCol w:w="1080"/>
        <w:gridCol w:w="1080"/>
        <w:gridCol w:w="1080"/>
        <w:gridCol w:w="1080"/>
        <w:gridCol w:w="1080"/>
      </w:tblGrid>
      <w:tr w:rsidR="005B2474">
        <w:trPr>
          <w:trHeight w:val="284"/>
        </w:trPr>
        <w:tc>
          <w:tcPr>
            <w:tcW w:w="1260" w:type="dxa"/>
            <w:vMerge w:val="restart"/>
            <w:tcBorders>
              <w:top w:val="single" w:sz="6" w:space="0" w:color="auto"/>
              <w:left w:val="single" w:sz="6" w:space="0" w:color="auto"/>
              <w:right w:val="single" w:sz="6" w:space="0" w:color="auto"/>
            </w:tcBorders>
          </w:tcPr>
          <w:p w:rsidR="005B2474" w:rsidRPr="005B2474" w:rsidRDefault="005B2474" w:rsidP="004D5F44">
            <w:pPr>
              <w:spacing w:line="360" w:lineRule="auto"/>
              <w:ind w:left="-90"/>
              <w:jc w:val="left"/>
              <w:rPr>
                <w:rFonts w:ascii="宋体" w:hAnsi="宋体" w:cs="宋体"/>
                <w:szCs w:val="21"/>
              </w:rPr>
            </w:pPr>
            <w:r w:rsidRPr="005B2474">
              <w:rPr>
                <w:rFonts w:ascii="宋体" w:hAnsi="宋体" w:cs="宋体" w:hint="eastAsia"/>
                <w:spacing w:val="2"/>
                <w:kern w:val="0"/>
                <w:szCs w:val="21"/>
              </w:rPr>
              <w:t>无臭水／</w:t>
            </w:r>
            <w:r w:rsidRPr="005B2474">
              <w:rPr>
                <w:rFonts w:ascii="宋体" w:hAnsi="宋体" w:cs="宋体"/>
                <w:spacing w:val="2"/>
                <w:kern w:val="0"/>
                <w:szCs w:val="21"/>
              </w:rPr>
              <w:t>m1</w:t>
            </w:r>
          </w:p>
        </w:tc>
        <w:tc>
          <w:tcPr>
            <w:tcW w:w="1440" w:type="dxa"/>
            <w:vMerge w:val="restart"/>
            <w:tcBorders>
              <w:top w:val="single" w:sz="6" w:space="0" w:color="auto"/>
              <w:left w:val="single" w:sz="6" w:space="0" w:color="auto"/>
              <w:right w:val="single" w:sz="6" w:space="0" w:color="auto"/>
            </w:tcBorders>
          </w:tcPr>
          <w:p w:rsidR="005B2474" w:rsidRPr="005B2474" w:rsidRDefault="005B2474" w:rsidP="004D5F44">
            <w:pPr>
              <w:spacing w:line="360" w:lineRule="auto"/>
              <w:ind w:left="-90"/>
              <w:jc w:val="left"/>
              <w:rPr>
                <w:rFonts w:ascii="宋体" w:hAnsi="宋体" w:cs="宋体"/>
                <w:szCs w:val="21"/>
              </w:rPr>
            </w:pPr>
            <w:r>
              <w:rPr>
                <w:rFonts w:ascii="宋体" w:hAnsi="宋体" w:cs="宋体"/>
                <w:spacing w:val="2"/>
                <w:kern w:val="0"/>
                <w:szCs w:val="21"/>
              </w:rPr>
              <w:t xml:space="preserve"> </w:t>
            </w:r>
            <w:r w:rsidRPr="005B2474">
              <w:rPr>
                <w:rFonts w:ascii="宋体" w:hAnsi="宋体" w:cs="宋体" w:hint="eastAsia"/>
                <w:spacing w:val="2"/>
                <w:kern w:val="0"/>
                <w:szCs w:val="21"/>
              </w:rPr>
              <w:t>水样／</w:t>
            </w:r>
            <w:r w:rsidRPr="005B2474">
              <w:rPr>
                <w:rFonts w:ascii="宋体" w:hAnsi="宋体" w:cs="宋体"/>
                <w:spacing w:val="2"/>
                <w:kern w:val="0"/>
                <w:szCs w:val="21"/>
              </w:rPr>
              <w:t>m1</w:t>
            </w:r>
          </w:p>
        </w:tc>
        <w:tc>
          <w:tcPr>
            <w:tcW w:w="5400" w:type="dxa"/>
            <w:gridSpan w:val="5"/>
            <w:tcBorders>
              <w:top w:val="single" w:sz="6" w:space="0" w:color="auto"/>
              <w:left w:val="single" w:sz="6" w:space="0" w:color="auto"/>
              <w:bottom w:val="single" w:sz="6" w:space="0" w:color="auto"/>
              <w:right w:val="single" w:sz="6" w:space="0" w:color="auto"/>
            </w:tcBorders>
          </w:tcPr>
          <w:p w:rsidR="005B2474" w:rsidRPr="005B2474" w:rsidRDefault="005B2474" w:rsidP="004D5F44">
            <w:pPr>
              <w:spacing w:line="360" w:lineRule="auto"/>
              <w:ind w:left="-90"/>
              <w:jc w:val="left"/>
              <w:rPr>
                <w:rFonts w:ascii="宋体" w:hAnsi="宋体" w:cs="宋体"/>
                <w:szCs w:val="21"/>
              </w:rPr>
            </w:pPr>
            <w:r w:rsidRPr="005B2474">
              <w:rPr>
                <w:rFonts w:ascii="宋体" w:hAnsi="宋体" w:cs="宋体"/>
                <w:spacing w:val="2"/>
                <w:kern w:val="0"/>
                <w:szCs w:val="21"/>
              </w:rPr>
              <w:t xml:space="preserve">    </w:t>
            </w:r>
            <w:r w:rsidRPr="005B2474">
              <w:rPr>
                <w:rFonts w:ascii="宋体" w:hAnsi="宋体" w:cs="宋体" w:hint="eastAsia"/>
                <w:spacing w:val="2"/>
                <w:kern w:val="0"/>
                <w:szCs w:val="21"/>
              </w:rPr>
              <w:t>检验人员的反应</w:t>
            </w:r>
          </w:p>
        </w:tc>
      </w:tr>
      <w:tr w:rsidR="005B2474">
        <w:trPr>
          <w:trHeight w:val="284"/>
        </w:trPr>
        <w:tc>
          <w:tcPr>
            <w:tcW w:w="1260" w:type="dxa"/>
            <w:vMerge/>
            <w:tcBorders>
              <w:left w:val="single" w:sz="6" w:space="0" w:color="auto"/>
              <w:bottom w:val="single" w:sz="6" w:space="0" w:color="auto"/>
              <w:right w:val="single" w:sz="6" w:space="0" w:color="auto"/>
            </w:tcBorders>
          </w:tcPr>
          <w:p w:rsidR="005B2474" w:rsidRPr="005B2474" w:rsidRDefault="005B2474" w:rsidP="004D5F44">
            <w:pPr>
              <w:spacing w:line="360" w:lineRule="auto"/>
              <w:ind w:left="-90"/>
              <w:jc w:val="left"/>
              <w:rPr>
                <w:rFonts w:ascii="宋体" w:hAnsi="宋体" w:cs="宋体"/>
                <w:szCs w:val="21"/>
              </w:rPr>
            </w:pPr>
          </w:p>
        </w:tc>
        <w:tc>
          <w:tcPr>
            <w:tcW w:w="1440" w:type="dxa"/>
            <w:vMerge/>
            <w:tcBorders>
              <w:left w:val="single" w:sz="6" w:space="0" w:color="auto"/>
              <w:bottom w:val="single" w:sz="6" w:space="0" w:color="auto"/>
              <w:right w:val="single" w:sz="6" w:space="0" w:color="auto"/>
            </w:tcBorders>
          </w:tcPr>
          <w:p w:rsidR="005B2474" w:rsidRPr="005B2474" w:rsidRDefault="005B2474" w:rsidP="004D5F44">
            <w:pPr>
              <w:spacing w:line="360" w:lineRule="auto"/>
              <w:ind w:left="-90"/>
              <w:jc w:val="left"/>
              <w:rPr>
                <w:rFonts w:ascii="宋体" w:hAnsi="宋体" w:cs="宋体"/>
                <w:szCs w:val="21"/>
              </w:rPr>
            </w:pPr>
          </w:p>
        </w:tc>
        <w:tc>
          <w:tcPr>
            <w:tcW w:w="1080" w:type="dxa"/>
            <w:tcBorders>
              <w:top w:val="single" w:sz="6" w:space="0" w:color="auto"/>
              <w:left w:val="single" w:sz="6" w:space="0" w:color="auto"/>
              <w:bottom w:val="single" w:sz="6" w:space="0" w:color="auto"/>
              <w:right w:val="single" w:sz="6" w:space="0" w:color="auto"/>
            </w:tcBorders>
          </w:tcPr>
          <w:p w:rsidR="005B2474" w:rsidRPr="005B2474" w:rsidRDefault="005B2474" w:rsidP="00314516">
            <w:pPr>
              <w:spacing w:line="360" w:lineRule="auto"/>
              <w:ind w:left="-90"/>
              <w:jc w:val="center"/>
              <w:rPr>
                <w:rFonts w:ascii="宋体" w:hAnsi="宋体" w:cs="宋体"/>
                <w:szCs w:val="21"/>
              </w:rPr>
            </w:pPr>
            <w:r w:rsidRPr="005B2474">
              <w:rPr>
                <w:rFonts w:ascii="宋体" w:hAnsi="宋体" w:cs="宋体"/>
                <w:spacing w:val="2"/>
                <w:kern w:val="0"/>
                <w:szCs w:val="21"/>
              </w:rPr>
              <w:t>1</w:t>
            </w:r>
          </w:p>
        </w:tc>
        <w:tc>
          <w:tcPr>
            <w:tcW w:w="1080" w:type="dxa"/>
            <w:tcBorders>
              <w:top w:val="single" w:sz="6" w:space="0" w:color="auto"/>
              <w:left w:val="single" w:sz="6" w:space="0" w:color="auto"/>
              <w:bottom w:val="single" w:sz="6" w:space="0" w:color="auto"/>
              <w:right w:val="single" w:sz="6" w:space="0" w:color="auto"/>
            </w:tcBorders>
          </w:tcPr>
          <w:p w:rsidR="005B2474" w:rsidRPr="005B2474" w:rsidRDefault="005B2474" w:rsidP="00314516">
            <w:pPr>
              <w:spacing w:line="360" w:lineRule="auto"/>
              <w:ind w:left="-90"/>
              <w:jc w:val="center"/>
              <w:rPr>
                <w:rFonts w:ascii="宋体" w:hAnsi="宋体" w:cs="宋体"/>
                <w:szCs w:val="21"/>
              </w:rPr>
            </w:pPr>
            <w:r w:rsidRPr="005B2474">
              <w:rPr>
                <w:rFonts w:ascii="宋体" w:hAnsi="宋体" w:cs="宋体"/>
                <w:spacing w:val="2"/>
                <w:kern w:val="0"/>
                <w:szCs w:val="21"/>
              </w:rPr>
              <w:t>2</w:t>
            </w:r>
          </w:p>
        </w:tc>
        <w:tc>
          <w:tcPr>
            <w:tcW w:w="1080" w:type="dxa"/>
            <w:tcBorders>
              <w:top w:val="single" w:sz="6" w:space="0" w:color="auto"/>
              <w:left w:val="single" w:sz="6" w:space="0" w:color="auto"/>
              <w:bottom w:val="single" w:sz="6" w:space="0" w:color="auto"/>
              <w:right w:val="single" w:sz="6" w:space="0" w:color="auto"/>
            </w:tcBorders>
          </w:tcPr>
          <w:p w:rsidR="005B2474" w:rsidRPr="005B2474" w:rsidRDefault="005B2474" w:rsidP="00314516">
            <w:pPr>
              <w:spacing w:line="360" w:lineRule="auto"/>
              <w:ind w:left="-90"/>
              <w:jc w:val="center"/>
              <w:rPr>
                <w:rFonts w:ascii="宋体" w:hAnsi="宋体" w:cs="宋体"/>
                <w:szCs w:val="21"/>
              </w:rPr>
            </w:pPr>
            <w:r w:rsidRPr="005B2474">
              <w:rPr>
                <w:rFonts w:ascii="宋体" w:hAnsi="宋体" w:cs="宋体"/>
                <w:spacing w:val="2"/>
                <w:kern w:val="0"/>
                <w:szCs w:val="21"/>
              </w:rPr>
              <w:t>3</w:t>
            </w:r>
          </w:p>
        </w:tc>
        <w:tc>
          <w:tcPr>
            <w:tcW w:w="1080" w:type="dxa"/>
            <w:tcBorders>
              <w:top w:val="single" w:sz="6" w:space="0" w:color="auto"/>
              <w:left w:val="single" w:sz="6" w:space="0" w:color="auto"/>
              <w:bottom w:val="single" w:sz="6" w:space="0" w:color="auto"/>
              <w:right w:val="single" w:sz="6" w:space="0" w:color="auto"/>
            </w:tcBorders>
          </w:tcPr>
          <w:p w:rsidR="005B2474" w:rsidRPr="005B2474" w:rsidRDefault="005B2474" w:rsidP="00314516">
            <w:pPr>
              <w:spacing w:line="360" w:lineRule="auto"/>
              <w:ind w:left="-90"/>
              <w:jc w:val="center"/>
              <w:rPr>
                <w:rFonts w:ascii="宋体" w:hAnsi="宋体" w:cs="宋体"/>
                <w:szCs w:val="21"/>
              </w:rPr>
            </w:pPr>
            <w:r w:rsidRPr="005B2474">
              <w:rPr>
                <w:rFonts w:ascii="宋体" w:hAnsi="宋体" w:cs="宋体"/>
                <w:spacing w:val="2"/>
                <w:kern w:val="0"/>
                <w:szCs w:val="21"/>
              </w:rPr>
              <w:t>4</w:t>
            </w:r>
          </w:p>
        </w:tc>
        <w:tc>
          <w:tcPr>
            <w:tcW w:w="1080" w:type="dxa"/>
            <w:tcBorders>
              <w:top w:val="single" w:sz="6" w:space="0" w:color="auto"/>
              <w:left w:val="single" w:sz="6" w:space="0" w:color="auto"/>
              <w:bottom w:val="single" w:sz="6" w:space="0" w:color="auto"/>
              <w:right w:val="single" w:sz="6" w:space="0" w:color="auto"/>
            </w:tcBorders>
          </w:tcPr>
          <w:p w:rsidR="005B2474" w:rsidRPr="005B2474" w:rsidRDefault="005B2474" w:rsidP="00314516">
            <w:pPr>
              <w:spacing w:line="360" w:lineRule="auto"/>
              <w:ind w:left="-90"/>
              <w:jc w:val="center"/>
              <w:rPr>
                <w:rFonts w:ascii="宋体" w:hAnsi="宋体" w:cs="宋体"/>
                <w:szCs w:val="21"/>
              </w:rPr>
            </w:pPr>
            <w:r w:rsidRPr="005B2474">
              <w:rPr>
                <w:rFonts w:ascii="宋体" w:hAnsi="宋体" w:cs="宋体"/>
                <w:spacing w:val="2"/>
                <w:kern w:val="0"/>
                <w:szCs w:val="21"/>
              </w:rPr>
              <w:t>5</w:t>
            </w:r>
          </w:p>
        </w:tc>
      </w:tr>
      <w:tr w:rsidR="003420E5">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left"/>
              <w:rPr>
                <w:rFonts w:ascii="宋体" w:hAnsi="宋体" w:cs="宋体"/>
                <w:szCs w:val="21"/>
              </w:rPr>
            </w:pPr>
            <w:r w:rsidRPr="005B2474">
              <w:rPr>
                <w:rFonts w:ascii="宋体" w:hAnsi="宋体" w:cs="宋体"/>
                <w:spacing w:val="2"/>
                <w:kern w:val="0"/>
                <w:szCs w:val="21"/>
              </w:rPr>
              <w:t>188</w:t>
            </w:r>
          </w:p>
        </w:tc>
        <w:tc>
          <w:tcPr>
            <w:tcW w:w="144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rPr>
                <w:rFonts w:ascii="宋体" w:hAnsi="宋体" w:cs="宋体"/>
                <w:szCs w:val="21"/>
              </w:rPr>
            </w:pPr>
            <w:r w:rsidRPr="005B2474">
              <w:rPr>
                <w:rFonts w:ascii="宋体" w:hAnsi="宋体" w:cs="宋体"/>
                <w:spacing w:val="2"/>
                <w:kern w:val="0"/>
                <w:szCs w:val="21"/>
              </w:rPr>
              <w:t>12</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r>
      <w:tr w:rsidR="003420E5">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left"/>
              <w:rPr>
                <w:rFonts w:ascii="宋体" w:hAnsi="宋体" w:cs="宋体"/>
                <w:szCs w:val="21"/>
              </w:rPr>
            </w:pPr>
            <w:r w:rsidRPr="005B2474">
              <w:rPr>
                <w:rFonts w:ascii="宋体" w:hAnsi="宋体" w:cs="宋体"/>
                <w:spacing w:val="2"/>
                <w:kern w:val="0"/>
                <w:szCs w:val="21"/>
              </w:rPr>
              <w:t>175</w:t>
            </w:r>
          </w:p>
        </w:tc>
        <w:tc>
          <w:tcPr>
            <w:tcW w:w="144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rPr>
                <w:rFonts w:ascii="宋体" w:hAnsi="宋体" w:cs="宋体"/>
                <w:szCs w:val="21"/>
              </w:rPr>
            </w:pPr>
            <w:r w:rsidRPr="005B2474">
              <w:rPr>
                <w:rFonts w:ascii="宋体" w:hAnsi="宋体" w:cs="宋体"/>
                <w:spacing w:val="2"/>
                <w:kern w:val="0"/>
                <w:szCs w:val="21"/>
              </w:rPr>
              <w:t>25</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47242C" w:rsidRDefault="0047242C" w:rsidP="000439BF">
            <w:pPr>
              <w:ind w:left="-91"/>
              <w:jc w:val="center"/>
              <w:rPr>
                <w:rFonts w:ascii="宋体" w:hAnsi="宋体" w:cs="宋体"/>
                <w:szCs w:val="21"/>
              </w:rPr>
            </w:pPr>
            <w:r w:rsidRPr="0047242C">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r>
      <w:tr w:rsidR="003420E5">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left"/>
              <w:rPr>
                <w:rFonts w:ascii="宋体" w:hAnsi="宋体" w:cs="宋体"/>
                <w:szCs w:val="21"/>
              </w:rPr>
            </w:pPr>
            <w:r w:rsidRPr="005B2474">
              <w:rPr>
                <w:rFonts w:ascii="宋体" w:hAnsi="宋体" w:cs="宋体"/>
                <w:spacing w:val="2"/>
                <w:kern w:val="0"/>
                <w:szCs w:val="21"/>
              </w:rPr>
              <w:t>200</w:t>
            </w:r>
          </w:p>
        </w:tc>
        <w:tc>
          <w:tcPr>
            <w:tcW w:w="144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rPr>
                <w:rFonts w:ascii="宋体" w:hAnsi="宋体" w:cs="宋体"/>
                <w:szCs w:val="21"/>
              </w:rPr>
            </w:pPr>
            <w:r w:rsidRPr="005B2474">
              <w:rPr>
                <w:rFonts w:ascii="宋体" w:hAnsi="宋体" w:cs="宋体"/>
                <w:spacing w:val="2"/>
                <w:kern w:val="0"/>
                <w:szCs w:val="21"/>
              </w:rPr>
              <w:t>0</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r>
      <w:tr w:rsidR="003420E5">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left"/>
              <w:rPr>
                <w:rFonts w:ascii="宋体" w:hAnsi="宋体" w:cs="宋体"/>
                <w:szCs w:val="21"/>
              </w:rPr>
            </w:pPr>
            <w:r w:rsidRPr="005B2474">
              <w:rPr>
                <w:rFonts w:ascii="宋体" w:hAnsi="宋体" w:cs="宋体"/>
                <w:spacing w:val="2"/>
                <w:kern w:val="0"/>
                <w:szCs w:val="21"/>
              </w:rPr>
              <w:t>150</w:t>
            </w:r>
          </w:p>
        </w:tc>
        <w:tc>
          <w:tcPr>
            <w:tcW w:w="144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rPr>
                <w:rFonts w:ascii="宋体" w:hAnsi="宋体" w:cs="宋体"/>
                <w:szCs w:val="21"/>
              </w:rPr>
            </w:pPr>
            <w:r w:rsidRPr="005B2474">
              <w:rPr>
                <w:rFonts w:ascii="宋体" w:hAnsi="宋体" w:cs="宋体"/>
                <w:spacing w:val="2"/>
                <w:kern w:val="0"/>
                <w:szCs w:val="21"/>
              </w:rPr>
              <w:t>50</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r>
      <w:tr w:rsidR="003420E5">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left"/>
              <w:rPr>
                <w:rFonts w:ascii="宋体" w:hAnsi="宋体" w:cs="宋体"/>
                <w:szCs w:val="21"/>
              </w:rPr>
            </w:pPr>
            <w:r w:rsidRPr="005B2474">
              <w:rPr>
                <w:rFonts w:ascii="宋体" w:hAnsi="宋体" w:cs="宋体"/>
                <w:spacing w:val="2"/>
                <w:kern w:val="0"/>
                <w:szCs w:val="21"/>
              </w:rPr>
              <w:t>200</w:t>
            </w:r>
          </w:p>
        </w:tc>
        <w:tc>
          <w:tcPr>
            <w:tcW w:w="144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rPr>
                <w:rFonts w:ascii="宋体" w:hAnsi="宋体" w:cs="宋体"/>
                <w:szCs w:val="21"/>
              </w:rPr>
            </w:pPr>
            <w:r w:rsidRPr="005B2474">
              <w:rPr>
                <w:rFonts w:ascii="宋体" w:hAnsi="宋体" w:cs="宋体"/>
                <w:spacing w:val="2"/>
                <w:kern w:val="0"/>
                <w:szCs w:val="21"/>
              </w:rPr>
              <w:t>0</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zCs w:val="21"/>
              </w:rPr>
              <w:t>－</w:t>
            </w:r>
          </w:p>
        </w:tc>
      </w:tr>
      <w:tr w:rsidR="003420E5">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left"/>
              <w:rPr>
                <w:rFonts w:ascii="宋体" w:hAnsi="宋体" w:cs="宋体"/>
                <w:szCs w:val="21"/>
              </w:rPr>
            </w:pPr>
            <w:r w:rsidRPr="005B2474">
              <w:rPr>
                <w:rFonts w:ascii="宋体" w:hAnsi="宋体" w:cs="宋体"/>
                <w:spacing w:val="2"/>
                <w:kern w:val="0"/>
                <w:szCs w:val="21"/>
              </w:rPr>
              <w:t>100</w:t>
            </w:r>
          </w:p>
        </w:tc>
        <w:tc>
          <w:tcPr>
            <w:tcW w:w="144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rPr>
                <w:rFonts w:ascii="宋体" w:hAnsi="宋体" w:cs="宋体"/>
                <w:szCs w:val="21"/>
              </w:rPr>
            </w:pPr>
            <w:r w:rsidRPr="005B2474">
              <w:rPr>
                <w:rFonts w:ascii="宋体" w:hAnsi="宋体" w:cs="宋体"/>
                <w:spacing w:val="2"/>
                <w:kern w:val="0"/>
                <w:szCs w:val="21"/>
              </w:rPr>
              <w:t>100</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r>
      <w:tr w:rsidR="003420E5">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left"/>
              <w:rPr>
                <w:rFonts w:ascii="宋体" w:hAnsi="宋体" w:cs="宋体"/>
                <w:szCs w:val="21"/>
              </w:rPr>
            </w:pPr>
            <w:r w:rsidRPr="005B2474">
              <w:rPr>
                <w:rFonts w:ascii="宋体" w:hAnsi="宋体" w:cs="宋体"/>
                <w:spacing w:val="2"/>
                <w:kern w:val="0"/>
                <w:szCs w:val="21"/>
              </w:rPr>
              <w:t>0</w:t>
            </w:r>
          </w:p>
        </w:tc>
        <w:tc>
          <w:tcPr>
            <w:tcW w:w="144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rPr>
                <w:rFonts w:ascii="宋体" w:hAnsi="宋体" w:cs="宋体"/>
                <w:szCs w:val="21"/>
              </w:rPr>
            </w:pPr>
            <w:r w:rsidRPr="005B2474">
              <w:rPr>
                <w:rFonts w:ascii="宋体" w:hAnsi="宋体" w:cs="宋体"/>
                <w:spacing w:val="2"/>
                <w:kern w:val="0"/>
                <w:szCs w:val="21"/>
              </w:rPr>
              <w:t>200</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EA5FD3" w:rsidP="000439BF">
            <w:pPr>
              <w:ind w:left="-91"/>
              <w:jc w:val="center"/>
              <w:rPr>
                <w:rFonts w:ascii="宋体" w:hAnsi="宋体" w:cs="宋体"/>
                <w:szCs w:val="21"/>
              </w:rPr>
            </w:pPr>
            <w:r>
              <w:rPr>
                <w:rFonts w:ascii="宋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5B2474" w:rsidRDefault="003420E5" w:rsidP="000439BF">
            <w:pPr>
              <w:ind w:left="-91"/>
              <w:jc w:val="center"/>
              <w:rPr>
                <w:rFonts w:ascii="宋体" w:hAnsi="宋体" w:cs="宋体"/>
                <w:szCs w:val="21"/>
              </w:rPr>
            </w:pPr>
            <w:r w:rsidRPr="005B2474">
              <w:rPr>
                <w:rFonts w:ascii="宋体" w:hAnsi="宋体" w:cs="宋体" w:hint="eastAsia"/>
                <w:spacing w:val="2"/>
                <w:kern w:val="0"/>
                <w:szCs w:val="21"/>
              </w:rPr>
              <w:t>十</w:t>
            </w:r>
          </w:p>
        </w:tc>
      </w:tr>
    </w:tbl>
    <w:p w:rsidR="003420E5" w:rsidRDefault="003420E5" w:rsidP="004D5F44">
      <w:pPr>
        <w:spacing w:line="360" w:lineRule="auto"/>
        <w:ind w:firstLine="435"/>
      </w:pPr>
      <w:r>
        <w:rPr>
          <w:rFonts w:hint="eastAsia"/>
        </w:rPr>
        <w:t xml:space="preserve">  </w:t>
      </w:r>
      <w:r>
        <w:rPr>
          <w:rFonts w:hint="eastAsia"/>
        </w:rPr>
        <w:t>答案：根据上表结果，各检验人员的臭阈值如下表所示：</w:t>
      </w:r>
    </w:p>
    <w:tbl>
      <w:tblPr>
        <w:tblW w:w="8100" w:type="dxa"/>
        <w:tblInd w:w="288" w:type="dxa"/>
        <w:tblLayout w:type="fixed"/>
        <w:tblLook w:val="0000"/>
      </w:tblPr>
      <w:tblGrid>
        <w:gridCol w:w="1928"/>
        <w:gridCol w:w="2081"/>
        <w:gridCol w:w="2121"/>
        <w:gridCol w:w="1970"/>
      </w:tblGrid>
      <w:tr w:rsidR="00AA31B9">
        <w:trPr>
          <w:trHeight w:val="351"/>
        </w:trPr>
        <w:tc>
          <w:tcPr>
            <w:tcW w:w="1928" w:type="dxa"/>
            <w:tcBorders>
              <w:top w:val="single" w:sz="6" w:space="0" w:color="auto"/>
              <w:left w:val="single" w:sz="6" w:space="0" w:color="auto"/>
              <w:bottom w:val="single" w:sz="6" w:space="0" w:color="auto"/>
              <w:right w:val="single" w:sz="6" w:space="0" w:color="auto"/>
            </w:tcBorders>
          </w:tcPr>
          <w:p w:rsidR="00AA31B9" w:rsidRPr="00EA5FD3" w:rsidRDefault="00AA31B9" w:rsidP="004D5F44">
            <w:pPr>
              <w:spacing w:line="360" w:lineRule="auto"/>
              <w:ind w:left="-90"/>
              <w:jc w:val="left"/>
              <w:rPr>
                <w:rFonts w:cs="宋体"/>
                <w:szCs w:val="21"/>
              </w:rPr>
            </w:pPr>
            <w:r w:rsidRPr="00EA5FD3">
              <w:rPr>
                <w:rFonts w:ascii="宋体" w:cs="宋体"/>
                <w:spacing w:val="2"/>
                <w:kern w:val="0"/>
                <w:szCs w:val="21"/>
              </w:rPr>
              <w:t xml:space="preserve">    </w:t>
            </w:r>
            <w:r w:rsidRPr="00EA5FD3">
              <w:rPr>
                <w:rFonts w:ascii="宋体" w:cs="宋体" w:hint="eastAsia"/>
                <w:spacing w:val="2"/>
                <w:kern w:val="0"/>
                <w:szCs w:val="21"/>
              </w:rPr>
              <w:t>检验人员</w:t>
            </w:r>
          </w:p>
        </w:tc>
        <w:tc>
          <w:tcPr>
            <w:tcW w:w="2081" w:type="dxa"/>
            <w:tcBorders>
              <w:top w:val="single" w:sz="6" w:space="0" w:color="auto"/>
              <w:left w:val="single" w:sz="6" w:space="0" w:color="auto"/>
              <w:bottom w:val="single" w:sz="6" w:space="0" w:color="auto"/>
              <w:right w:val="single" w:sz="6" w:space="0" w:color="auto"/>
            </w:tcBorders>
          </w:tcPr>
          <w:p w:rsidR="00AA31B9" w:rsidRPr="00EA5FD3" w:rsidRDefault="00AA31B9" w:rsidP="004D5F44">
            <w:pPr>
              <w:spacing w:line="360" w:lineRule="auto"/>
              <w:ind w:left="-90"/>
              <w:jc w:val="left"/>
              <w:rPr>
                <w:rFonts w:cs="宋体"/>
                <w:szCs w:val="21"/>
              </w:rPr>
            </w:pPr>
            <w:r w:rsidRPr="00EA5FD3">
              <w:rPr>
                <w:rFonts w:ascii="宋体" w:cs="宋体"/>
                <w:spacing w:val="2"/>
                <w:kern w:val="0"/>
                <w:szCs w:val="21"/>
              </w:rPr>
              <w:t xml:space="preserve">    </w:t>
            </w:r>
            <w:r w:rsidRPr="00EA5FD3">
              <w:rPr>
                <w:rFonts w:ascii="宋体" w:cs="宋体" w:hint="eastAsia"/>
                <w:spacing w:val="2"/>
                <w:kern w:val="0"/>
                <w:szCs w:val="21"/>
              </w:rPr>
              <w:t>臭阈值</w:t>
            </w:r>
          </w:p>
        </w:tc>
        <w:tc>
          <w:tcPr>
            <w:tcW w:w="2121" w:type="dxa"/>
            <w:tcBorders>
              <w:top w:val="single" w:sz="6" w:space="0" w:color="auto"/>
              <w:left w:val="single" w:sz="6" w:space="0" w:color="auto"/>
              <w:bottom w:val="single" w:sz="6" w:space="0" w:color="auto"/>
              <w:right w:val="single" w:sz="6" w:space="0" w:color="auto"/>
            </w:tcBorders>
          </w:tcPr>
          <w:p w:rsidR="00AA31B9" w:rsidRPr="00EA5FD3" w:rsidRDefault="00AA31B9" w:rsidP="004D5F44">
            <w:pPr>
              <w:spacing w:line="360" w:lineRule="auto"/>
              <w:ind w:left="-90"/>
              <w:jc w:val="left"/>
              <w:rPr>
                <w:rFonts w:cs="宋体"/>
                <w:szCs w:val="21"/>
              </w:rPr>
            </w:pPr>
            <w:r w:rsidRPr="00EA5FD3">
              <w:rPr>
                <w:rFonts w:ascii="宋体" w:cs="宋体"/>
                <w:spacing w:val="2"/>
                <w:kern w:val="0"/>
                <w:szCs w:val="21"/>
              </w:rPr>
              <w:t xml:space="preserve">    </w:t>
            </w:r>
            <w:r w:rsidRPr="00EA5FD3">
              <w:rPr>
                <w:rFonts w:ascii="宋体" w:cs="宋体" w:hint="eastAsia"/>
                <w:spacing w:val="2"/>
                <w:kern w:val="0"/>
                <w:szCs w:val="21"/>
              </w:rPr>
              <w:t>检验人员</w:t>
            </w:r>
          </w:p>
        </w:tc>
        <w:tc>
          <w:tcPr>
            <w:tcW w:w="1970" w:type="dxa"/>
            <w:tcBorders>
              <w:top w:val="single" w:sz="6" w:space="0" w:color="auto"/>
              <w:left w:val="single" w:sz="6" w:space="0" w:color="auto"/>
              <w:bottom w:val="single" w:sz="6" w:space="0" w:color="auto"/>
              <w:right w:val="single" w:sz="6" w:space="0" w:color="auto"/>
            </w:tcBorders>
          </w:tcPr>
          <w:p w:rsidR="00AA31B9" w:rsidRPr="00EA5FD3" w:rsidRDefault="00AA31B9" w:rsidP="004D5F44">
            <w:pPr>
              <w:spacing w:line="360" w:lineRule="auto"/>
              <w:ind w:left="-90"/>
              <w:jc w:val="left"/>
              <w:rPr>
                <w:rFonts w:cs="宋体"/>
                <w:szCs w:val="21"/>
              </w:rPr>
            </w:pPr>
            <w:r w:rsidRPr="00EA5FD3">
              <w:rPr>
                <w:rFonts w:ascii="宋体" w:cs="宋体"/>
                <w:spacing w:val="2"/>
                <w:kern w:val="0"/>
                <w:szCs w:val="21"/>
              </w:rPr>
              <w:t xml:space="preserve">    </w:t>
            </w:r>
            <w:r w:rsidRPr="00EA5FD3">
              <w:rPr>
                <w:rFonts w:ascii="宋体" w:cs="宋体" w:hint="eastAsia"/>
                <w:spacing w:val="2"/>
                <w:kern w:val="0"/>
                <w:szCs w:val="21"/>
              </w:rPr>
              <w:t>臭阈值</w:t>
            </w:r>
          </w:p>
        </w:tc>
      </w:tr>
      <w:tr w:rsidR="00AA31B9">
        <w:trPr>
          <w:trHeight w:val="339"/>
        </w:trPr>
        <w:tc>
          <w:tcPr>
            <w:tcW w:w="1928"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lastRenderedPageBreak/>
              <w:t>1</w:t>
            </w:r>
          </w:p>
        </w:tc>
        <w:tc>
          <w:tcPr>
            <w:tcW w:w="2081"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4</w:t>
            </w:r>
          </w:p>
        </w:tc>
        <w:tc>
          <w:tcPr>
            <w:tcW w:w="2121"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4</w:t>
            </w:r>
          </w:p>
        </w:tc>
        <w:tc>
          <w:tcPr>
            <w:tcW w:w="1970"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2</w:t>
            </w:r>
          </w:p>
        </w:tc>
      </w:tr>
      <w:tr w:rsidR="00AA31B9">
        <w:trPr>
          <w:trHeight w:val="334"/>
        </w:trPr>
        <w:tc>
          <w:tcPr>
            <w:tcW w:w="1928"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2</w:t>
            </w:r>
          </w:p>
        </w:tc>
        <w:tc>
          <w:tcPr>
            <w:tcW w:w="2081"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8</w:t>
            </w:r>
          </w:p>
        </w:tc>
        <w:tc>
          <w:tcPr>
            <w:tcW w:w="2121"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5</w:t>
            </w:r>
          </w:p>
        </w:tc>
        <w:tc>
          <w:tcPr>
            <w:tcW w:w="1970"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8</w:t>
            </w:r>
          </w:p>
        </w:tc>
      </w:tr>
      <w:tr w:rsidR="00AA31B9">
        <w:trPr>
          <w:trHeight w:val="351"/>
        </w:trPr>
        <w:tc>
          <w:tcPr>
            <w:tcW w:w="1928"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3</w:t>
            </w:r>
          </w:p>
        </w:tc>
        <w:tc>
          <w:tcPr>
            <w:tcW w:w="2081"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r w:rsidRPr="00EA5FD3">
              <w:rPr>
                <w:rFonts w:ascii="宋体" w:cs="宋体"/>
                <w:spacing w:val="2"/>
                <w:kern w:val="0"/>
                <w:szCs w:val="21"/>
              </w:rPr>
              <w:t>2</w:t>
            </w:r>
          </w:p>
        </w:tc>
        <w:tc>
          <w:tcPr>
            <w:tcW w:w="2121"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p>
        </w:tc>
        <w:tc>
          <w:tcPr>
            <w:tcW w:w="1970" w:type="dxa"/>
            <w:tcBorders>
              <w:top w:val="single" w:sz="6" w:space="0" w:color="auto"/>
              <w:left w:val="single" w:sz="6" w:space="0" w:color="auto"/>
              <w:bottom w:val="single" w:sz="6" w:space="0" w:color="auto"/>
              <w:right w:val="single" w:sz="6" w:space="0" w:color="auto"/>
            </w:tcBorders>
          </w:tcPr>
          <w:p w:rsidR="00AA31B9" w:rsidRPr="00EA5FD3" w:rsidRDefault="00AA31B9" w:rsidP="00945EC1">
            <w:pPr>
              <w:spacing w:line="360" w:lineRule="auto"/>
              <w:ind w:left="-90"/>
              <w:jc w:val="center"/>
              <w:rPr>
                <w:rFonts w:cs="宋体"/>
                <w:szCs w:val="21"/>
              </w:rPr>
            </w:pPr>
          </w:p>
        </w:tc>
      </w:tr>
    </w:tbl>
    <w:p w:rsidR="003420E5" w:rsidRDefault="003420E5" w:rsidP="004D5F44">
      <w:pPr>
        <w:spacing w:line="360" w:lineRule="auto"/>
        <w:ind w:firstLine="435"/>
      </w:pPr>
      <w:r>
        <w:rPr>
          <w:rFonts w:hint="eastAsia"/>
        </w:rPr>
        <w:t xml:space="preserve">    </w:t>
      </w:r>
      <w:r>
        <w:rPr>
          <w:rFonts w:hint="eastAsia"/>
        </w:rPr>
        <w:t>水样臭阈值用几何平均计算得：</w:t>
      </w:r>
    </w:p>
    <w:p w:rsidR="003420E5" w:rsidRDefault="003420E5" w:rsidP="004D5F44">
      <w:pPr>
        <w:spacing w:line="360" w:lineRule="auto"/>
        <w:ind w:firstLine="435"/>
      </w:pPr>
      <w:r>
        <w:t xml:space="preserve">    4</w:t>
      </w:r>
      <w:r w:rsidR="00CA6916">
        <w:rPr>
          <w:rFonts w:hint="eastAsia"/>
        </w:rPr>
        <w:t>×</w:t>
      </w:r>
      <w:r>
        <w:t>8</w:t>
      </w:r>
      <w:r w:rsidR="00CA6916">
        <w:rPr>
          <w:rFonts w:hint="eastAsia"/>
        </w:rPr>
        <w:t>×</w:t>
      </w:r>
      <w:r>
        <w:t>2</w:t>
      </w:r>
      <w:r w:rsidR="00CA6916">
        <w:rPr>
          <w:rFonts w:hint="eastAsia"/>
        </w:rPr>
        <w:t>×</w:t>
      </w:r>
      <w:r>
        <w:t>2</w:t>
      </w:r>
      <w:r w:rsidR="00CA6916">
        <w:rPr>
          <w:rFonts w:hint="eastAsia"/>
        </w:rPr>
        <w:t>×</w:t>
      </w:r>
      <w:r w:rsidR="00CA6916">
        <w:t>8=1</w:t>
      </w:r>
      <w:r>
        <w:t>024</w:t>
      </w:r>
    </w:p>
    <w:p w:rsidR="00F73B20" w:rsidRDefault="003420E5" w:rsidP="004D5F44">
      <w:pPr>
        <w:spacing w:line="360" w:lineRule="auto"/>
        <w:ind w:firstLine="435"/>
      </w:pPr>
      <w:r>
        <w:rPr>
          <w:rFonts w:hint="eastAsia"/>
        </w:rPr>
        <w:t xml:space="preserve">    </w:t>
      </w:r>
      <w:r w:rsidR="00CA6916" w:rsidRPr="00CA6916">
        <w:rPr>
          <w:position w:val="-8"/>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8" o:title=""/>
          </v:shape>
          <o:OLEObject Type="Embed" ProgID="Equation.3" ShapeID="_x0000_i1025" DrawAspect="Content" ObjectID="_1514295646" r:id="rId9"/>
        </w:object>
      </w:r>
      <w:r>
        <w:rPr>
          <w:rFonts w:hint="eastAsia"/>
        </w:rPr>
        <w:t>(</w:t>
      </w:r>
      <w:r>
        <w:rPr>
          <w:rFonts w:hint="eastAsia"/>
        </w:rPr>
        <w:t>臭阈值</w:t>
      </w:r>
      <w:r>
        <w:rPr>
          <w:rFonts w:hint="eastAsia"/>
        </w:rPr>
        <w:t>)</w:t>
      </w:r>
    </w:p>
    <w:p w:rsidR="00F73B20" w:rsidRPr="00F73B20" w:rsidRDefault="003420E5" w:rsidP="004D5F44">
      <w:pPr>
        <w:spacing w:line="360" w:lineRule="auto"/>
        <w:rPr>
          <w:b/>
        </w:rPr>
      </w:pPr>
      <w:r w:rsidRPr="00F73B20">
        <w:rPr>
          <w:rFonts w:hint="eastAsia"/>
          <w:b/>
        </w:rPr>
        <w:t>参考文献</w:t>
      </w:r>
    </w:p>
    <w:p w:rsidR="00F73B20" w:rsidRDefault="003420E5" w:rsidP="004D5F44">
      <w:pPr>
        <w:spacing w:line="360" w:lineRule="auto"/>
      </w:pPr>
      <w:r>
        <w:rPr>
          <w:rFonts w:hint="eastAsia"/>
        </w:rPr>
        <w:t>[1</w:t>
      </w:r>
      <w:r w:rsidR="00031FD8">
        <w:rPr>
          <w:rFonts w:hint="eastAsia"/>
        </w:rPr>
        <w:t xml:space="preserve"> </w:t>
      </w:r>
      <w:r w:rsidR="00CA6916">
        <w:rPr>
          <w:rFonts w:hint="eastAsia"/>
        </w:rPr>
        <w:t>]</w:t>
      </w:r>
      <w:r>
        <w:rPr>
          <w:rFonts w:hint="eastAsia"/>
        </w:rPr>
        <w:t xml:space="preserve">  </w:t>
      </w:r>
      <w:r>
        <w:rPr>
          <w:rFonts w:hint="eastAsia"/>
        </w:rPr>
        <w:t>水质</w:t>
      </w:r>
      <w:r>
        <w:rPr>
          <w:rFonts w:hint="eastAsia"/>
        </w:rPr>
        <w:t xml:space="preserve">  </w:t>
      </w:r>
      <w:r>
        <w:rPr>
          <w:rFonts w:hint="eastAsia"/>
        </w:rPr>
        <w:t>水温的测定</w:t>
      </w:r>
      <w:r>
        <w:rPr>
          <w:rFonts w:hint="eastAsia"/>
        </w:rPr>
        <w:t xml:space="preserve">  </w:t>
      </w:r>
      <w:r>
        <w:rPr>
          <w:rFonts w:hint="eastAsia"/>
        </w:rPr>
        <w:t>温度计或颠倒温度计测定法</w:t>
      </w:r>
      <w:r>
        <w:rPr>
          <w:rFonts w:hint="eastAsia"/>
        </w:rPr>
        <w:t>(GB</w:t>
      </w:r>
      <w:r>
        <w:rPr>
          <w:rFonts w:hint="eastAsia"/>
        </w:rPr>
        <w:t>／</w:t>
      </w:r>
      <w:r>
        <w:rPr>
          <w:rFonts w:hint="eastAsia"/>
        </w:rPr>
        <w:t>T13195</w:t>
      </w:r>
      <w:r>
        <w:rPr>
          <w:rFonts w:hint="eastAsia"/>
        </w:rPr>
        <w:t>—</w:t>
      </w:r>
      <w:r>
        <w:rPr>
          <w:rFonts w:hint="eastAsia"/>
        </w:rPr>
        <w:t>1991)</w:t>
      </w:r>
      <w:r>
        <w:rPr>
          <w:rFonts w:hint="eastAsia"/>
        </w:rPr>
        <w:t>．</w:t>
      </w:r>
    </w:p>
    <w:p w:rsidR="003420E5" w:rsidRDefault="003420E5" w:rsidP="004D5F44">
      <w:pPr>
        <w:spacing w:line="360" w:lineRule="auto"/>
      </w:pPr>
      <w:r>
        <w:rPr>
          <w:rFonts w:hint="eastAsia"/>
        </w:rPr>
        <w:t>[2</w:t>
      </w:r>
      <w:r w:rsidR="00031FD8">
        <w:rPr>
          <w:rFonts w:hint="eastAsia"/>
        </w:rPr>
        <w:t xml:space="preserve"> </w:t>
      </w: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w:t>
      </w:r>
      <w:r>
        <w:rPr>
          <w:rFonts w:hint="eastAsia"/>
        </w:rPr>
        <w:t xml:space="preserve"> </w:t>
      </w:r>
      <w:r>
        <w:rPr>
          <w:rFonts w:hint="eastAsia"/>
        </w:rPr>
        <w:t>国环境科学出版社，</w:t>
      </w:r>
      <w:r>
        <w:rPr>
          <w:rFonts w:hint="eastAsia"/>
        </w:rPr>
        <w:t>2002</w:t>
      </w:r>
      <w:r>
        <w:rPr>
          <w:rFonts w:hint="eastAsia"/>
        </w:rPr>
        <w:t>．</w:t>
      </w:r>
    </w:p>
    <w:p w:rsidR="003420E5" w:rsidRDefault="003420E5" w:rsidP="004D5F44">
      <w:pPr>
        <w:spacing w:line="360" w:lineRule="auto"/>
      </w:pPr>
      <w:r>
        <w:rPr>
          <w:rFonts w:hint="eastAsia"/>
        </w:rPr>
        <w:t>[3</w:t>
      </w:r>
      <w:r w:rsidR="00031FD8">
        <w:rPr>
          <w:rFonts w:hint="eastAsia"/>
        </w:rPr>
        <w:t xml:space="preserve"> </w:t>
      </w:r>
      <w:r>
        <w:rPr>
          <w:rFonts w:hint="eastAsia"/>
        </w:rPr>
        <w:t xml:space="preserve">]  </w:t>
      </w:r>
      <w:r>
        <w:rPr>
          <w:rFonts w:hint="eastAsia"/>
        </w:rPr>
        <w:t>国家环保局《水和废水监测分析方法》编委会．水和废水监测分析方法．</w:t>
      </w:r>
      <w:r>
        <w:rPr>
          <w:rFonts w:hint="eastAsia"/>
        </w:rPr>
        <w:t>3</w:t>
      </w:r>
      <w:r>
        <w:rPr>
          <w:rFonts w:hint="eastAsia"/>
        </w:rPr>
        <w:t>版．北京：中国环境科学出版社，</w:t>
      </w:r>
      <w:r>
        <w:rPr>
          <w:rFonts w:hint="eastAsia"/>
        </w:rPr>
        <w:t>1989</w:t>
      </w:r>
      <w:r>
        <w:rPr>
          <w:rFonts w:hint="eastAsia"/>
        </w:rPr>
        <w:t>．</w:t>
      </w:r>
    </w:p>
    <w:p w:rsidR="003420E5" w:rsidRDefault="003420E5" w:rsidP="004D5F44">
      <w:pPr>
        <w:spacing w:line="360" w:lineRule="auto"/>
        <w:ind w:firstLine="435"/>
      </w:pPr>
      <w:r>
        <w:rPr>
          <w:rFonts w:hint="eastAsia"/>
        </w:rPr>
        <w:t xml:space="preserve">    </w:t>
      </w:r>
      <w:r>
        <w:rPr>
          <w:rFonts w:hint="eastAsia"/>
        </w:rPr>
        <w:t>命题：刘</w:t>
      </w:r>
      <w:r>
        <w:rPr>
          <w:rFonts w:hint="eastAsia"/>
        </w:rPr>
        <w:t xml:space="preserve">  </w:t>
      </w:r>
      <w:r>
        <w:rPr>
          <w:rFonts w:hint="eastAsia"/>
        </w:rPr>
        <w:t>艳</w:t>
      </w:r>
    </w:p>
    <w:p w:rsidR="00CA6916" w:rsidRDefault="003420E5" w:rsidP="004D5F44">
      <w:pPr>
        <w:spacing w:line="360" w:lineRule="auto"/>
        <w:ind w:firstLine="435"/>
      </w:pPr>
      <w:r>
        <w:rPr>
          <w:rFonts w:hint="eastAsia"/>
        </w:rPr>
        <w:t xml:space="preserve">    </w:t>
      </w:r>
      <w:r>
        <w:rPr>
          <w:rFonts w:hint="eastAsia"/>
        </w:rPr>
        <w:t>审核：尚邦懿</w:t>
      </w:r>
      <w:r>
        <w:rPr>
          <w:rFonts w:hint="eastAsia"/>
        </w:rPr>
        <w:t xml:space="preserve">  </w:t>
      </w:r>
      <w:r>
        <w:rPr>
          <w:rFonts w:hint="eastAsia"/>
        </w:rPr>
        <w:t>邢</w:t>
      </w:r>
      <w:r>
        <w:rPr>
          <w:rFonts w:hint="eastAsia"/>
        </w:rPr>
        <w:t xml:space="preserve">  </w:t>
      </w:r>
      <w:r>
        <w:rPr>
          <w:rFonts w:hint="eastAsia"/>
        </w:rPr>
        <w:t>建</w:t>
      </w:r>
    </w:p>
    <w:p w:rsidR="003420E5" w:rsidRPr="00CA6916" w:rsidRDefault="003420E5" w:rsidP="004D5F44">
      <w:pPr>
        <w:spacing w:line="360" w:lineRule="auto"/>
        <w:rPr>
          <w:b/>
        </w:rPr>
      </w:pPr>
      <w:r w:rsidRPr="00CA6916">
        <w:rPr>
          <w:rFonts w:hint="eastAsia"/>
          <w:b/>
        </w:rPr>
        <w:t>(</w:t>
      </w:r>
      <w:r w:rsidRPr="00CA6916">
        <w:rPr>
          <w:rFonts w:hint="eastAsia"/>
          <w:b/>
        </w:rPr>
        <w:t>二</w:t>
      </w:r>
      <w:r w:rsidRPr="00CA6916">
        <w:rPr>
          <w:rFonts w:hint="eastAsia"/>
          <w:b/>
        </w:rPr>
        <w:t>)</w:t>
      </w:r>
      <w:r w:rsidRPr="00CA6916">
        <w:rPr>
          <w:rFonts w:hint="eastAsia"/>
          <w:b/>
        </w:rPr>
        <w:t>浊度</w:t>
      </w:r>
    </w:p>
    <w:p w:rsidR="003420E5" w:rsidRPr="00CA6916" w:rsidRDefault="003420E5" w:rsidP="004D5F44">
      <w:pPr>
        <w:spacing w:line="360" w:lineRule="auto"/>
        <w:ind w:firstLineChars="98" w:firstLine="207"/>
        <w:rPr>
          <w:b/>
        </w:rPr>
      </w:pPr>
      <w:r w:rsidRPr="00CA6916">
        <w:rPr>
          <w:rFonts w:hint="eastAsia"/>
          <w:b/>
        </w:rPr>
        <w:t xml:space="preserve"> </w:t>
      </w:r>
      <w:r w:rsidRPr="00CA6916">
        <w:rPr>
          <w:rFonts w:hint="eastAsia"/>
          <w:b/>
        </w:rPr>
        <w:t>分类号：</w:t>
      </w:r>
      <w:r w:rsidRPr="00CA6916">
        <w:rPr>
          <w:rFonts w:hint="eastAsia"/>
          <w:b/>
        </w:rPr>
        <w:t>W2-2</w:t>
      </w:r>
    </w:p>
    <w:p w:rsidR="003420E5" w:rsidRPr="00031FD8" w:rsidRDefault="003420E5" w:rsidP="004D5F44">
      <w:pPr>
        <w:spacing w:line="360" w:lineRule="auto"/>
        <w:rPr>
          <w:b/>
        </w:rPr>
      </w:pPr>
      <w:r w:rsidRPr="00031FD8">
        <w:rPr>
          <w:rFonts w:hint="eastAsia"/>
          <w:b/>
        </w:rPr>
        <w:t>一、填空题</w:t>
      </w:r>
    </w:p>
    <w:p w:rsidR="003420E5" w:rsidRDefault="003420E5" w:rsidP="004D5F44">
      <w:pPr>
        <w:spacing w:line="360" w:lineRule="auto"/>
      </w:pPr>
      <w:r>
        <w:rPr>
          <w:rFonts w:hint="eastAsia"/>
        </w:rPr>
        <w:t>1</w:t>
      </w:r>
      <w:r>
        <w:rPr>
          <w:rFonts w:hint="eastAsia"/>
        </w:rPr>
        <w:t>．浊度是由于水中含有泥沙、黏土、有机物、无机物、浮游生物和微生物等悬浮物质所造成的，可使光被</w:t>
      </w:r>
      <w:r w:rsidR="00031FD8">
        <w:rPr>
          <w:rFonts w:hint="eastAsia"/>
          <w:u w:val="single"/>
        </w:rPr>
        <w:t xml:space="preserve">          </w:t>
      </w:r>
      <w:r>
        <w:rPr>
          <w:rFonts w:hint="eastAsia"/>
        </w:rPr>
        <w:t>或</w:t>
      </w:r>
      <w:r w:rsidR="00031FD8">
        <w:rPr>
          <w:rFonts w:hint="eastAsia"/>
        </w:rPr>
        <w:t xml:space="preserve"> </w:t>
      </w:r>
      <w:r w:rsidR="00031FD8">
        <w:rPr>
          <w:rFonts w:hint="eastAsia"/>
          <w:u w:val="single"/>
        </w:rPr>
        <w:t xml:space="preserve">            </w:t>
      </w:r>
      <w:r>
        <w:rPr>
          <w:rFonts w:hint="eastAsia"/>
        </w:rPr>
        <w:t>。①②</w:t>
      </w:r>
    </w:p>
    <w:p w:rsidR="003420E5" w:rsidRDefault="003420E5" w:rsidP="004D5F44">
      <w:pPr>
        <w:spacing w:line="360" w:lineRule="auto"/>
        <w:ind w:firstLine="435"/>
      </w:pPr>
      <w:r>
        <w:rPr>
          <w:rFonts w:hint="eastAsia"/>
        </w:rPr>
        <w:t>答案：散射</w:t>
      </w:r>
      <w:r>
        <w:rPr>
          <w:rFonts w:hint="eastAsia"/>
        </w:rPr>
        <w:t xml:space="preserve">  </w:t>
      </w:r>
      <w:r>
        <w:rPr>
          <w:rFonts w:hint="eastAsia"/>
        </w:rPr>
        <w:t>吸收</w:t>
      </w:r>
    </w:p>
    <w:p w:rsidR="003420E5" w:rsidRDefault="003420E5" w:rsidP="004D5F44">
      <w:pPr>
        <w:spacing w:line="360" w:lineRule="auto"/>
      </w:pPr>
      <w:r>
        <w:rPr>
          <w:rFonts w:hint="eastAsia"/>
        </w:rPr>
        <w:t>2</w:t>
      </w:r>
      <w:r>
        <w:rPr>
          <w:rFonts w:hint="eastAsia"/>
        </w:rPr>
        <w:t>．测定水的浊度时，水样中出现有</w:t>
      </w:r>
      <w:r w:rsidR="00031FD8">
        <w:rPr>
          <w:rFonts w:hint="eastAsia"/>
          <w:u w:val="single"/>
        </w:rPr>
        <w:t xml:space="preserve">            </w:t>
      </w:r>
      <w:r>
        <w:rPr>
          <w:rFonts w:hint="eastAsia"/>
        </w:rPr>
        <w:t>物和</w:t>
      </w:r>
      <w:r w:rsidR="00031FD8">
        <w:rPr>
          <w:rFonts w:hint="eastAsia"/>
          <w:u w:val="single"/>
        </w:rPr>
        <w:t xml:space="preserve">            </w:t>
      </w:r>
      <w:r>
        <w:rPr>
          <w:rFonts w:hint="eastAsia"/>
        </w:rPr>
        <w:t>物时，便携式浊度计读数将不准确。①</w:t>
      </w:r>
    </w:p>
    <w:p w:rsidR="003420E5" w:rsidRDefault="003420E5" w:rsidP="004D5F44">
      <w:pPr>
        <w:spacing w:line="360" w:lineRule="auto"/>
        <w:ind w:firstLine="435"/>
      </w:pPr>
      <w:r w:rsidRPr="00945EC1">
        <w:rPr>
          <w:rFonts w:hint="eastAsia"/>
          <w:b/>
        </w:rPr>
        <w:t>答案：</w:t>
      </w:r>
      <w:r>
        <w:rPr>
          <w:rFonts w:hint="eastAsia"/>
        </w:rPr>
        <w:t>漂浮</w:t>
      </w:r>
      <w:r>
        <w:rPr>
          <w:rFonts w:hint="eastAsia"/>
        </w:rPr>
        <w:t xml:space="preserve">  </w:t>
      </w:r>
      <w:r>
        <w:rPr>
          <w:rFonts w:hint="eastAsia"/>
        </w:rPr>
        <w:t>沉淀</w:t>
      </w:r>
    </w:p>
    <w:p w:rsidR="003420E5" w:rsidRDefault="003420E5" w:rsidP="004D5F44">
      <w:pPr>
        <w:spacing w:line="360" w:lineRule="auto"/>
      </w:pPr>
      <w:r>
        <w:rPr>
          <w:rFonts w:hint="eastAsia"/>
        </w:rPr>
        <w:t>3</w:t>
      </w:r>
      <w:r>
        <w:rPr>
          <w:rFonts w:hint="eastAsia"/>
        </w:rPr>
        <w:t>．目视比色法测定水的浊度时，所用的具塞无色玻璃瓶的</w:t>
      </w:r>
      <w:r w:rsidR="00031FD8">
        <w:rPr>
          <w:rFonts w:hint="eastAsia"/>
          <w:u w:val="single"/>
        </w:rPr>
        <w:t xml:space="preserve">           </w:t>
      </w:r>
      <w:r>
        <w:rPr>
          <w:rFonts w:hint="eastAsia"/>
        </w:rPr>
        <w:t>和</w:t>
      </w:r>
      <w:r w:rsidR="00031FD8">
        <w:rPr>
          <w:rFonts w:hint="eastAsia"/>
          <w:u w:val="single"/>
        </w:rPr>
        <w:t xml:space="preserve">           </w:t>
      </w:r>
      <w:r>
        <w:rPr>
          <w:rFonts w:hint="eastAsia"/>
        </w:rPr>
        <w:t>均需</w:t>
      </w:r>
    </w:p>
    <w:p w:rsidR="003420E5" w:rsidRDefault="003420E5" w:rsidP="004D5F44">
      <w:pPr>
        <w:spacing w:line="360" w:lineRule="auto"/>
      </w:pPr>
      <w:r>
        <w:rPr>
          <w:rFonts w:hint="eastAsia"/>
        </w:rPr>
        <w:t>一致。②</w:t>
      </w:r>
    </w:p>
    <w:p w:rsidR="003420E5" w:rsidRDefault="003420E5" w:rsidP="004D5F44">
      <w:pPr>
        <w:spacing w:line="360" w:lineRule="auto"/>
        <w:ind w:firstLine="435"/>
      </w:pPr>
      <w:r w:rsidRPr="00945EC1">
        <w:rPr>
          <w:rFonts w:hint="eastAsia"/>
          <w:b/>
        </w:rPr>
        <w:t>答案：</w:t>
      </w:r>
      <w:r>
        <w:rPr>
          <w:rFonts w:hint="eastAsia"/>
        </w:rPr>
        <w:t>材质</w:t>
      </w:r>
      <w:r>
        <w:rPr>
          <w:rFonts w:hint="eastAsia"/>
        </w:rPr>
        <w:t xml:space="preserve">  </w:t>
      </w:r>
      <w:r>
        <w:rPr>
          <w:rFonts w:hint="eastAsia"/>
        </w:rPr>
        <w:t>直径</w:t>
      </w:r>
    </w:p>
    <w:p w:rsidR="003420E5" w:rsidRDefault="003420E5" w:rsidP="004D5F44">
      <w:pPr>
        <w:spacing w:line="360" w:lineRule="auto"/>
      </w:pPr>
      <w:r>
        <w:rPr>
          <w:rFonts w:hint="eastAsia"/>
        </w:rPr>
        <w:t>4</w:t>
      </w:r>
      <w:r>
        <w:rPr>
          <w:rFonts w:hint="eastAsia"/>
        </w:rPr>
        <w:t>．目视比色法测定水的浊度时，浊度低于</w:t>
      </w:r>
      <w:r>
        <w:rPr>
          <w:rFonts w:hint="eastAsia"/>
        </w:rPr>
        <w:t>10</w:t>
      </w:r>
      <w:r>
        <w:rPr>
          <w:rFonts w:hint="eastAsia"/>
        </w:rPr>
        <w:t>度的水样，与浊度标准液进行比较时，在</w:t>
      </w:r>
      <w:r w:rsidR="00031FD8">
        <w:rPr>
          <w:rFonts w:hint="eastAsia"/>
          <w:u w:val="single"/>
        </w:rPr>
        <w:t xml:space="preserve">     </w:t>
      </w:r>
      <w:r>
        <w:rPr>
          <w:rFonts w:hint="eastAsia"/>
        </w:rPr>
        <w:t>上观察；浊度为</w:t>
      </w:r>
      <w:r>
        <w:rPr>
          <w:rFonts w:hint="eastAsia"/>
        </w:rPr>
        <w:t>10</w:t>
      </w:r>
      <w:r>
        <w:rPr>
          <w:rFonts w:hint="eastAsia"/>
        </w:rPr>
        <w:t>度以上的水样，比色时应对照</w:t>
      </w:r>
      <w:r w:rsidR="00031FD8">
        <w:rPr>
          <w:rFonts w:hint="eastAsia"/>
          <w:u w:val="single"/>
        </w:rPr>
        <w:t xml:space="preserve">          </w:t>
      </w:r>
      <w:r>
        <w:rPr>
          <w:rFonts w:hint="eastAsia"/>
        </w:rPr>
        <w:t>观察。②</w:t>
      </w:r>
    </w:p>
    <w:p w:rsidR="00AA31B9" w:rsidRDefault="00AA31B9" w:rsidP="004D5F44">
      <w:pPr>
        <w:spacing w:line="360" w:lineRule="auto"/>
      </w:pPr>
      <w:r>
        <w:rPr>
          <w:rFonts w:hint="eastAsia"/>
        </w:rPr>
        <w:t xml:space="preserve">    </w:t>
      </w:r>
      <w:r w:rsidRPr="00945EC1">
        <w:rPr>
          <w:rFonts w:hint="eastAsia"/>
          <w:b/>
        </w:rPr>
        <w:t>答</w:t>
      </w:r>
      <w:r w:rsidR="00031FD8" w:rsidRPr="00945EC1">
        <w:rPr>
          <w:rFonts w:hint="eastAsia"/>
          <w:b/>
        </w:rPr>
        <w:t>案</w:t>
      </w:r>
      <w:r w:rsidRPr="00945EC1">
        <w:rPr>
          <w:rFonts w:hint="eastAsia"/>
          <w:b/>
        </w:rPr>
        <w:t>：</w:t>
      </w:r>
      <w:r>
        <w:rPr>
          <w:rFonts w:hint="eastAsia"/>
        </w:rPr>
        <w:t>黑色度板</w:t>
      </w:r>
      <w:r>
        <w:rPr>
          <w:rFonts w:hint="eastAsia"/>
        </w:rPr>
        <w:t xml:space="preserve">    </w:t>
      </w:r>
      <w:r>
        <w:rPr>
          <w:rFonts w:hint="eastAsia"/>
        </w:rPr>
        <w:t>有黑线的白纸</w:t>
      </w:r>
    </w:p>
    <w:p w:rsidR="00AA31B9" w:rsidRPr="00031FD8" w:rsidRDefault="00AA31B9" w:rsidP="004D5F44">
      <w:pPr>
        <w:spacing w:line="360" w:lineRule="auto"/>
        <w:rPr>
          <w:b/>
        </w:rPr>
      </w:pPr>
      <w:r w:rsidRPr="00031FD8">
        <w:rPr>
          <w:rFonts w:hint="eastAsia"/>
          <w:b/>
        </w:rPr>
        <w:lastRenderedPageBreak/>
        <w:t>二、判断题</w:t>
      </w:r>
    </w:p>
    <w:p w:rsidR="00AA31B9" w:rsidRPr="00D30B5F" w:rsidRDefault="00AA31B9" w:rsidP="004D5F44">
      <w:pPr>
        <w:spacing w:line="360" w:lineRule="auto"/>
      </w:pPr>
      <w:r w:rsidRPr="00D30B5F">
        <w:rPr>
          <w:rFonts w:hint="eastAsia"/>
        </w:rPr>
        <w:t>1</w:t>
      </w:r>
      <w:r w:rsidRPr="00D30B5F">
        <w:rPr>
          <w:rFonts w:hint="eastAsia"/>
        </w:rPr>
        <w:t>．一般现场测定浊度的水样如需保存，应于</w:t>
      </w:r>
      <w:r w:rsidRPr="00D30B5F">
        <w:rPr>
          <w:rFonts w:hint="eastAsia"/>
        </w:rPr>
        <w:t>4</w:t>
      </w:r>
      <w:r w:rsidR="00031FD8" w:rsidRPr="00D30B5F">
        <w:rPr>
          <w:rFonts w:hint="eastAsia"/>
        </w:rPr>
        <w:t>℃</w:t>
      </w:r>
      <w:r w:rsidRPr="00D30B5F">
        <w:rPr>
          <w:rFonts w:hint="eastAsia"/>
        </w:rPr>
        <w:t>冷藏。测定时要恢复至室温立即进行测试。</w:t>
      </w:r>
      <w:r w:rsidR="00593B2D">
        <w:rPr>
          <w:rFonts w:hint="eastAsia"/>
        </w:rPr>
        <w:t xml:space="preserve">( </w:t>
      </w:r>
      <w:r w:rsidRPr="00D30B5F">
        <w:rPr>
          <w:rFonts w:hint="eastAsia"/>
        </w:rPr>
        <w:t>)</w:t>
      </w:r>
      <w:r w:rsidRPr="00D30B5F">
        <w:rPr>
          <w:rFonts w:hint="eastAsia"/>
        </w:rPr>
        <w:t>①②</w:t>
      </w:r>
    </w:p>
    <w:p w:rsidR="00AA31B9" w:rsidRPr="00D30B5F" w:rsidRDefault="00AA31B9" w:rsidP="004D5F44">
      <w:pPr>
        <w:spacing w:line="360" w:lineRule="auto"/>
      </w:pPr>
      <w:r w:rsidRPr="00D30B5F">
        <w:rPr>
          <w:rFonts w:hint="eastAsia"/>
        </w:rPr>
        <w:t xml:space="preserve">    </w:t>
      </w:r>
      <w:r w:rsidRPr="00D30B5F">
        <w:rPr>
          <w:rFonts w:hint="eastAsia"/>
        </w:rPr>
        <w:t>答案：错误</w:t>
      </w:r>
    </w:p>
    <w:p w:rsidR="00AA31B9" w:rsidRPr="00D30B5F" w:rsidRDefault="00AA31B9" w:rsidP="004D5F44">
      <w:pPr>
        <w:spacing w:line="360" w:lineRule="auto"/>
      </w:pPr>
      <w:r w:rsidRPr="00D30B5F">
        <w:rPr>
          <w:rFonts w:hint="eastAsia"/>
        </w:rPr>
        <w:t xml:space="preserve">    </w:t>
      </w:r>
      <w:r w:rsidRPr="00D30B5F">
        <w:rPr>
          <w:rFonts w:hint="eastAsia"/>
        </w:rPr>
        <w:t>正确答案为：测试前要激烈振摇水样。</w:t>
      </w:r>
    </w:p>
    <w:p w:rsidR="00AA31B9" w:rsidRPr="00D30B5F" w:rsidRDefault="00AA31B9" w:rsidP="004D5F44">
      <w:pPr>
        <w:spacing w:line="360" w:lineRule="auto"/>
      </w:pPr>
      <w:r w:rsidRPr="00D30B5F">
        <w:rPr>
          <w:rFonts w:hint="eastAsia"/>
        </w:rPr>
        <w:t>2</w:t>
      </w:r>
      <w:r w:rsidRPr="00D30B5F">
        <w:rPr>
          <w:rFonts w:hint="eastAsia"/>
        </w:rPr>
        <w:t>．测定水的浊度时，气泡和振动将会破坏样品的表面，会干扰测定。</w:t>
      </w:r>
      <w:r w:rsidRPr="00D30B5F">
        <w:rPr>
          <w:rFonts w:hint="eastAsia"/>
        </w:rPr>
        <w:t>(    )</w:t>
      </w:r>
      <w:r w:rsidRPr="00D30B5F">
        <w:rPr>
          <w:rFonts w:hint="eastAsia"/>
        </w:rPr>
        <w:t>①②</w:t>
      </w:r>
    </w:p>
    <w:p w:rsidR="00031FD8" w:rsidRPr="00D30B5F" w:rsidRDefault="00AA31B9" w:rsidP="004D5F44">
      <w:pPr>
        <w:spacing w:line="360" w:lineRule="auto"/>
        <w:ind w:firstLine="435"/>
      </w:pPr>
      <w:r w:rsidRPr="00945EC1">
        <w:rPr>
          <w:rFonts w:hint="eastAsia"/>
          <w:b/>
        </w:rPr>
        <w:t>答案：</w:t>
      </w:r>
      <w:r w:rsidRPr="00D30B5F">
        <w:rPr>
          <w:rFonts w:hint="eastAsia"/>
        </w:rPr>
        <w:t>正确</w:t>
      </w:r>
    </w:p>
    <w:p w:rsidR="00AA31B9" w:rsidRPr="00D30B5F" w:rsidRDefault="00AA31B9" w:rsidP="004D5F44">
      <w:pPr>
        <w:spacing w:line="360" w:lineRule="auto"/>
      </w:pPr>
      <w:r w:rsidRPr="00D30B5F">
        <w:rPr>
          <w:rFonts w:hint="eastAsia"/>
        </w:rPr>
        <w:t>3</w:t>
      </w:r>
      <w:r w:rsidRPr="00D30B5F">
        <w:rPr>
          <w:rFonts w:hint="eastAsia"/>
        </w:rPr>
        <w:t>．便携式浊度计法测定水的浊度时，透射浊度值与散射浊度值在数值上是一致的。</w:t>
      </w:r>
      <w:r w:rsidR="00031FD8" w:rsidRPr="00D30B5F">
        <w:rPr>
          <w:rFonts w:hint="eastAsia"/>
        </w:rPr>
        <w:t xml:space="preserve">(   </w:t>
      </w:r>
      <w:r w:rsidRPr="00D30B5F">
        <w:rPr>
          <w:rFonts w:hint="eastAsia"/>
        </w:rPr>
        <w:t>)</w:t>
      </w:r>
      <w:r w:rsidRPr="00D30B5F">
        <w:rPr>
          <w:rFonts w:hint="eastAsia"/>
        </w:rPr>
        <w:t>①</w:t>
      </w:r>
    </w:p>
    <w:p w:rsidR="00AA31B9" w:rsidRPr="00D30B5F" w:rsidRDefault="00AA31B9" w:rsidP="004D5F44">
      <w:pPr>
        <w:spacing w:line="360" w:lineRule="auto"/>
      </w:pPr>
      <w:r w:rsidRPr="00D30B5F">
        <w:rPr>
          <w:rFonts w:hint="eastAsia"/>
        </w:rPr>
        <w:t xml:space="preserve">    </w:t>
      </w:r>
      <w:r w:rsidRPr="00945EC1">
        <w:rPr>
          <w:rFonts w:hint="eastAsia"/>
          <w:b/>
        </w:rPr>
        <w:t>答案：</w:t>
      </w:r>
      <w:r w:rsidRPr="00D30B5F">
        <w:rPr>
          <w:rFonts w:hint="eastAsia"/>
        </w:rPr>
        <w:t>正确</w:t>
      </w:r>
    </w:p>
    <w:p w:rsidR="00AA31B9" w:rsidRPr="00D30B5F" w:rsidRDefault="00AA31B9" w:rsidP="004D5F44">
      <w:pPr>
        <w:spacing w:line="360" w:lineRule="auto"/>
      </w:pPr>
      <w:r w:rsidRPr="00D30B5F">
        <w:rPr>
          <w:rFonts w:hint="eastAsia"/>
        </w:rPr>
        <w:t>4</w:t>
      </w:r>
      <w:r w:rsidRPr="00D30B5F">
        <w:rPr>
          <w:rFonts w:hint="eastAsia"/>
        </w:rPr>
        <w:t>．便携式浊度计法测定浊度时，对于高浊度的水样，应用蒸馏水稀释定容后测定。</w:t>
      </w:r>
      <w:r w:rsidR="00031FD8" w:rsidRPr="00D30B5F">
        <w:rPr>
          <w:rFonts w:hint="eastAsia"/>
        </w:rPr>
        <w:t xml:space="preserve">(  </w:t>
      </w:r>
      <w:r w:rsidRPr="00D30B5F">
        <w:rPr>
          <w:rFonts w:hint="eastAsia"/>
        </w:rPr>
        <w:t xml:space="preserve"> )</w:t>
      </w:r>
      <w:r w:rsidRPr="00D30B5F">
        <w:rPr>
          <w:rFonts w:hint="eastAsia"/>
        </w:rPr>
        <w:t>①</w:t>
      </w:r>
    </w:p>
    <w:p w:rsidR="00AA31B9" w:rsidRPr="00D30B5F" w:rsidRDefault="00AA31B9" w:rsidP="004D5F44">
      <w:pPr>
        <w:spacing w:line="360" w:lineRule="auto"/>
      </w:pPr>
      <w:r w:rsidRPr="00D30B5F">
        <w:rPr>
          <w:rFonts w:hint="eastAsia"/>
        </w:rPr>
        <w:t xml:space="preserve">    </w:t>
      </w:r>
      <w:r w:rsidRPr="00945EC1">
        <w:rPr>
          <w:rFonts w:hint="eastAsia"/>
          <w:b/>
        </w:rPr>
        <w:t>答案：</w:t>
      </w:r>
      <w:r w:rsidRPr="00D30B5F">
        <w:rPr>
          <w:rFonts w:hint="eastAsia"/>
        </w:rPr>
        <w:t>错误</w:t>
      </w:r>
    </w:p>
    <w:p w:rsidR="00AA31B9" w:rsidRPr="00D30B5F" w:rsidRDefault="00AA31B9" w:rsidP="004D5F44">
      <w:pPr>
        <w:spacing w:line="360" w:lineRule="auto"/>
      </w:pPr>
      <w:r w:rsidRPr="00D30B5F">
        <w:rPr>
          <w:rFonts w:hint="eastAsia"/>
        </w:rPr>
        <w:t xml:space="preserve">    </w:t>
      </w:r>
      <w:r w:rsidRPr="00D30B5F">
        <w:rPr>
          <w:rFonts w:hint="eastAsia"/>
        </w:rPr>
        <w:t>正确答案为：对于高浊度的水样，应用无浊度水稀释定容。</w:t>
      </w:r>
    </w:p>
    <w:p w:rsidR="00AA31B9" w:rsidRPr="00D30B5F" w:rsidRDefault="00AA31B9" w:rsidP="004D5F44">
      <w:pPr>
        <w:spacing w:line="360" w:lineRule="auto"/>
      </w:pPr>
      <w:r w:rsidRPr="00593B2D">
        <w:rPr>
          <w:rFonts w:hint="eastAsia"/>
          <w:w w:val="98"/>
          <w:szCs w:val="21"/>
        </w:rPr>
        <w:t>5</w:t>
      </w:r>
      <w:r w:rsidRPr="00593B2D">
        <w:rPr>
          <w:rFonts w:hint="eastAsia"/>
          <w:w w:val="98"/>
          <w:szCs w:val="21"/>
        </w:rPr>
        <w:t>．</w:t>
      </w:r>
      <w:r w:rsidRPr="00945EC1">
        <w:rPr>
          <w:rFonts w:hint="eastAsia"/>
          <w:szCs w:val="21"/>
        </w:rPr>
        <w:t>测定水中浊度时，为了获取有代表性的水样，取样前轻轻搅拌水样，使其均匀，禁止振荡。</w:t>
      </w:r>
      <w:r w:rsidR="00593B2D">
        <w:rPr>
          <w:rFonts w:hint="eastAsia"/>
        </w:rPr>
        <w:t>(</w:t>
      </w:r>
      <w:r w:rsidR="00593B2D">
        <w:rPr>
          <w:rFonts w:hint="eastAsia"/>
        </w:rPr>
        <w:t xml:space="preserve">　</w:t>
      </w:r>
      <w:r w:rsidRPr="00D30B5F">
        <w:rPr>
          <w:rFonts w:hint="eastAsia"/>
        </w:rPr>
        <w:t>)</w:t>
      </w:r>
      <w:r w:rsidRPr="00D30B5F">
        <w:rPr>
          <w:rFonts w:hint="eastAsia"/>
        </w:rPr>
        <w:t>①</w:t>
      </w:r>
    </w:p>
    <w:p w:rsidR="00AA31B9" w:rsidRPr="00D30B5F" w:rsidRDefault="00AA31B9" w:rsidP="004D5F44">
      <w:pPr>
        <w:spacing w:line="360" w:lineRule="auto"/>
      </w:pPr>
      <w:r w:rsidRPr="00D30B5F">
        <w:rPr>
          <w:rFonts w:hint="eastAsia"/>
        </w:rPr>
        <w:t xml:space="preserve">  </w:t>
      </w:r>
      <w:r w:rsidRPr="00945EC1">
        <w:rPr>
          <w:rFonts w:hint="eastAsia"/>
          <w:b/>
        </w:rPr>
        <w:t xml:space="preserve">  </w:t>
      </w:r>
      <w:r w:rsidRPr="00945EC1">
        <w:rPr>
          <w:rFonts w:hint="eastAsia"/>
          <w:b/>
        </w:rPr>
        <w:t>答案：</w:t>
      </w:r>
      <w:r w:rsidRPr="00D30B5F">
        <w:rPr>
          <w:rFonts w:hint="eastAsia"/>
        </w:rPr>
        <w:t>正确</w:t>
      </w:r>
    </w:p>
    <w:p w:rsidR="00AA31B9" w:rsidRPr="00D30B5F" w:rsidRDefault="00AA31B9" w:rsidP="004D5F44">
      <w:pPr>
        <w:spacing w:line="360" w:lineRule="auto"/>
      </w:pPr>
      <w:r w:rsidRPr="00D30B5F">
        <w:rPr>
          <w:rFonts w:hint="eastAsia"/>
        </w:rPr>
        <w:t>6</w:t>
      </w:r>
      <w:r w:rsidRPr="00D30B5F">
        <w:rPr>
          <w:rFonts w:hint="eastAsia"/>
        </w:rPr>
        <w:t>．便携式浊度计法测定水中浊度时，在校准与测量过程中使用两个比色皿，其带来的误差可忽略不计。</w:t>
      </w:r>
      <w:r w:rsidRPr="00D30B5F">
        <w:rPr>
          <w:rFonts w:hint="eastAsia"/>
        </w:rPr>
        <w:t>(    )</w:t>
      </w:r>
      <w:r w:rsidRPr="00D30B5F">
        <w:rPr>
          <w:rFonts w:hint="eastAsia"/>
        </w:rPr>
        <w:t>①</w:t>
      </w:r>
    </w:p>
    <w:p w:rsidR="00AA31B9" w:rsidRPr="00D30B5F" w:rsidRDefault="00AA31B9" w:rsidP="004D5F44">
      <w:pPr>
        <w:spacing w:line="360" w:lineRule="auto"/>
      </w:pPr>
      <w:r w:rsidRPr="00D30B5F">
        <w:rPr>
          <w:rFonts w:hint="eastAsia"/>
        </w:rPr>
        <w:t xml:space="preserve">    </w:t>
      </w:r>
      <w:r w:rsidRPr="00945EC1">
        <w:rPr>
          <w:rFonts w:hint="eastAsia"/>
          <w:b/>
        </w:rPr>
        <w:t>答案：</w:t>
      </w:r>
      <w:r w:rsidRPr="00D30B5F">
        <w:rPr>
          <w:rFonts w:hint="eastAsia"/>
        </w:rPr>
        <w:t>错误</w:t>
      </w:r>
    </w:p>
    <w:p w:rsidR="00AA31B9" w:rsidRPr="00D30B5F" w:rsidRDefault="00AA31B9" w:rsidP="004D5F44">
      <w:pPr>
        <w:spacing w:line="360" w:lineRule="auto"/>
      </w:pPr>
      <w:r w:rsidRPr="00D30B5F">
        <w:rPr>
          <w:rFonts w:hint="eastAsia"/>
        </w:rPr>
        <w:t xml:space="preserve">    </w:t>
      </w:r>
      <w:r w:rsidRPr="00D30B5F">
        <w:rPr>
          <w:rFonts w:hint="eastAsia"/>
        </w:rPr>
        <w:t>正确答案为：在校准与测量过程中应使用同一比色皿，将比色皿带来的误差降到最低。</w:t>
      </w:r>
    </w:p>
    <w:p w:rsidR="00AA31B9" w:rsidRPr="00D30B5F" w:rsidRDefault="00AA31B9" w:rsidP="004D5F44">
      <w:pPr>
        <w:spacing w:line="360" w:lineRule="auto"/>
      </w:pPr>
      <w:r w:rsidRPr="00D30B5F">
        <w:rPr>
          <w:rFonts w:hint="eastAsia"/>
        </w:rPr>
        <w:t>7</w:t>
      </w:r>
      <w:r w:rsidRPr="00D30B5F">
        <w:rPr>
          <w:rFonts w:hint="eastAsia"/>
        </w:rPr>
        <w:t>．测定浊度的水样，可用具塞玻璃瓶采集，也可用塑料瓶采集。</w:t>
      </w:r>
      <w:r w:rsidRPr="00D30B5F">
        <w:rPr>
          <w:rFonts w:hint="eastAsia"/>
        </w:rPr>
        <w:t>(    )</w:t>
      </w:r>
      <w:r w:rsidRPr="00D30B5F">
        <w:rPr>
          <w:rFonts w:hint="eastAsia"/>
        </w:rPr>
        <w:t>②</w:t>
      </w:r>
    </w:p>
    <w:p w:rsidR="00AA31B9" w:rsidRPr="00D30B5F" w:rsidRDefault="00AA31B9" w:rsidP="004D5F44">
      <w:pPr>
        <w:spacing w:line="360" w:lineRule="auto"/>
      </w:pPr>
      <w:r w:rsidRPr="00D30B5F">
        <w:rPr>
          <w:rFonts w:hint="eastAsia"/>
        </w:rPr>
        <w:t xml:space="preserve">    </w:t>
      </w:r>
      <w:r w:rsidRPr="00945EC1">
        <w:rPr>
          <w:rFonts w:hint="eastAsia"/>
          <w:b/>
        </w:rPr>
        <w:t>答案：</w:t>
      </w:r>
      <w:r w:rsidRPr="00D30B5F">
        <w:rPr>
          <w:rFonts w:hint="eastAsia"/>
        </w:rPr>
        <w:t>正确</w:t>
      </w:r>
    </w:p>
    <w:p w:rsidR="00AA31B9" w:rsidRPr="00031FD8" w:rsidRDefault="00AA31B9" w:rsidP="004D5F44">
      <w:pPr>
        <w:spacing w:line="360" w:lineRule="auto"/>
        <w:rPr>
          <w:b/>
        </w:rPr>
      </w:pPr>
      <w:r w:rsidRPr="00031FD8">
        <w:rPr>
          <w:rFonts w:hint="eastAsia"/>
          <w:b/>
        </w:rPr>
        <w:t>三、选择题</w:t>
      </w:r>
    </w:p>
    <w:p w:rsidR="00AA31B9" w:rsidRDefault="00AA31B9" w:rsidP="004D5F44">
      <w:pPr>
        <w:spacing w:line="360" w:lineRule="auto"/>
      </w:pPr>
      <w:r>
        <w:rPr>
          <w:rFonts w:hint="eastAsia"/>
        </w:rPr>
        <w:t>1</w:t>
      </w:r>
      <w:r>
        <w:rPr>
          <w:rFonts w:hint="eastAsia"/>
        </w:rPr>
        <w:t>．便携式浊度计法测定浊度时，水样的浊度若超过</w:t>
      </w:r>
      <w:r w:rsidR="00D309EF">
        <w:rPr>
          <w:rFonts w:hint="eastAsia"/>
          <w:u w:val="single"/>
        </w:rPr>
        <w:t xml:space="preserve">           </w:t>
      </w:r>
      <w:r>
        <w:rPr>
          <w:rFonts w:hint="eastAsia"/>
        </w:rPr>
        <w:t>度，需进行稀释。</w:t>
      </w:r>
      <w:r>
        <w:rPr>
          <w:rFonts w:hint="eastAsia"/>
        </w:rPr>
        <w:t>(    )</w:t>
      </w:r>
      <w:r>
        <w:rPr>
          <w:rFonts w:hint="eastAsia"/>
        </w:rPr>
        <w:t>①</w:t>
      </w:r>
    </w:p>
    <w:p w:rsidR="00AA31B9" w:rsidRDefault="00AA31B9" w:rsidP="004D5F44">
      <w:pPr>
        <w:spacing w:line="360" w:lineRule="auto"/>
      </w:pPr>
      <w:r>
        <w:rPr>
          <w:rFonts w:hint="eastAsia"/>
        </w:rPr>
        <w:t xml:space="preserve">    A</w:t>
      </w:r>
      <w:r>
        <w:rPr>
          <w:rFonts w:hint="eastAsia"/>
        </w:rPr>
        <w:t>．</w:t>
      </w:r>
      <w:r>
        <w:rPr>
          <w:rFonts w:hint="eastAsia"/>
        </w:rPr>
        <w:t xml:space="preserve">  10    B</w:t>
      </w:r>
      <w:r>
        <w:rPr>
          <w:rFonts w:hint="eastAsia"/>
        </w:rPr>
        <w:t>．</w:t>
      </w:r>
      <w:r>
        <w:rPr>
          <w:rFonts w:hint="eastAsia"/>
        </w:rPr>
        <w:t>50    C</w:t>
      </w:r>
      <w:r>
        <w:rPr>
          <w:rFonts w:hint="eastAsia"/>
        </w:rPr>
        <w:t>．</w:t>
      </w:r>
      <w:r>
        <w:rPr>
          <w:rFonts w:hint="eastAsia"/>
        </w:rPr>
        <w:t xml:space="preserve">  100    D</w:t>
      </w:r>
      <w:r>
        <w:rPr>
          <w:rFonts w:hint="eastAsia"/>
        </w:rPr>
        <w:t>．</w:t>
      </w:r>
      <w:r>
        <w:rPr>
          <w:rFonts w:hint="eastAsia"/>
        </w:rPr>
        <w:t>40</w:t>
      </w:r>
    </w:p>
    <w:p w:rsidR="00AA31B9" w:rsidRDefault="00AA31B9" w:rsidP="004D5F44">
      <w:pPr>
        <w:spacing w:line="360" w:lineRule="auto"/>
      </w:pPr>
      <w:r>
        <w:rPr>
          <w:rFonts w:hint="eastAsia"/>
        </w:rPr>
        <w:t xml:space="preserve">    </w:t>
      </w:r>
      <w:r w:rsidRPr="00945EC1">
        <w:rPr>
          <w:rFonts w:hint="eastAsia"/>
          <w:b/>
        </w:rPr>
        <w:t>答案：</w:t>
      </w:r>
      <w:r>
        <w:rPr>
          <w:rFonts w:hint="eastAsia"/>
        </w:rPr>
        <w:t>D</w:t>
      </w:r>
    </w:p>
    <w:p w:rsidR="00AA31B9" w:rsidRDefault="00AA31B9" w:rsidP="004D5F44">
      <w:pPr>
        <w:spacing w:line="360" w:lineRule="auto"/>
      </w:pPr>
      <w:r>
        <w:rPr>
          <w:rFonts w:hint="eastAsia"/>
        </w:rPr>
        <w:t>2</w:t>
      </w:r>
      <w:r>
        <w:rPr>
          <w:rFonts w:hint="eastAsia"/>
        </w:rPr>
        <w:t>．便携式浊度计法测定水的浊度时，所用的便携式浊度计</w:t>
      </w:r>
      <w:r w:rsidR="00D309EF">
        <w:rPr>
          <w:rFonts w:hint="eastAsia"/>
          <w:u w:val="single"/>
        </w:rPr>
        <w:t xml:space="preserve">          </w:t>
      </w:r>
      <w:r>
        <w:rPr>
          <w:rFonts w:hint="eastAsia"/>
        </w:rPr>
        <w:t>用</w:t>
      </w:r>
      <w:r w:rsidR="00D309EF">
        <w:rPr>
          <w:rFonts w:hint="eastAsia"/>
          <w:u w:val="single"/>
        </w:rPr>
        <w:t xml:space="preserve">               </w:t>
      </w:r>
      <w:r>
        <w:rPr>
          <w:rFonts w:hint="eastAsia"/>
        </w:rPr>
        <w:t>度的标准溶液进行校准。</w:t>
      </w:r>
      <w:r>
        <w:rPr>
          <w:rFonts w:hint="eastAsia"/>
        </w:rPr>
        <w:t>(    )</w:t>
      </w:r>
      <w:r>
        <w:rPr>
          <w:rFonts w:hint="eastAsia"/>
        </w:rPr>
        <w:t>①</w:t>
      </w:r>
    </w:p>
    <w:p w:rsidR="00AA31B9" w:rsidRDefault="00AA31B9" w:rsidP="004D5F44">
      <w:pPr>
        <w:spacing w:line="360" w:lineRule="auto"/>
      </w:pPr>
      <w:r>
        <w:rPr>
          <w:rFonts w:hint="eastAsia"/>
        </w:rPr>
        <w:t xml:space="preserve">    A</w:t>
      </w:r>
      <w:r>
        <w:rPr>
          <w:rFonts w:hint="eastAsia"/>
        </w:rPr>
        <w:t>．每月，</w:t>
      </w:r>
      <w:r>
        <w:rPr>
          <w:rFonts w:hint="eastAsia"/>
        </w:rPr>
        <w:t>10    B</w:t>
      </w:r>
      <w:r>
        <w:rPr>
          <w:rFonts w:hint="eastAsia"/>
        </w:rPr>
        <w:t>．每季度，</w:t>
      </w:r>
      <w:r>
        <w:rPr>
          <w:rFonts w:hint="eastAsia"/>
        </w:rPr>
        <w:t>40    C</w:t>
      </w:r>
      <w:r>
        <w:rPr>
          <w:rFonts w:hint="eastAsia"/>
        </w:rPr>
        <w:t>．半年，</w:t>
      </w:r>
      <w:r>
        <w:rPr>
          <w:rFonts w:hint="eastAsia"/>
        </w:rPr>
        <w:t>0    D</w:t>
      </w:r>
      <w:r>
        <w:rPr>
          <w:rFonts w:hint="eastAsia"/>
        </w:rPr>
        <w:t>．每月，</w:t>
      </w:r>
      <w:r>
        <w:rPr>
          <w:rFonts w:hint="eastAsia"/>
        </w:rPr>
        <w:t>0</w:t>
      </w:r>
    </w:p>
    <w:p w:rsidR="00AA31B9" w:rsidRDefault="00AA31B9" w:rsidP="004D5F44">
      <w:pPr>
        <w:spacing w:line="360" w:lineRule="auto"/>
      </w:pPr>
      <w:r>
        <w:rPr>
          <w:rFonts w:hint="eastAsia"/>
        </w:rPr>
        <w:t xml:space="preserve">    </w:t>
      </w:r>
      <w:r w:rsidRPr="00945EC1">
        <w:rPr>
          <w:rFonts w:hint="eastAsia"/>
          <w:b/>
        </w:rPr>
        <w:t>答案：</w:t>
      </w:r>
      <w:r>
        <w:rPr>
          <w:rFonts w:hint="eastAsia"/>
        </w:rPr>
        <w:t>A</w:t>
      </w:r>
    </w:p>
    <w:p w:rsidR="00AA31B9" w:rsidRDefault="00AA31B9" w:rsidP="004D5F44">
      <w:pPr>
        <w:spacing w:line="360" w:lineRule="auto"/>
      </w:pPr>
      <w:r>
        <w:rPr>
          <w:rFonts w:hint="eastAsia"/>
        </w:rPr>
        <w:t>3</w:t>
      </w:r>
      <w:r>
        <w:rPr>
          <w:rFonts w:hint="eastAsia"/>
        </w:rPr>
        <w:t>．便携式浊度计法测定水的浊度时，用</w:t>
      </w:r>
      <w:r w:rsidR="005F18E8">
        <w:rPr>
          <w:rFonts w:hint="eastAsia"/>
          <w:u w:val="single"/>
        </w:rPr>
        <w:t xml:space="preserve">                 </w:t>
      </w:r>
      <w:r>
        <w:rPr>
          <w:rFonts w:hint="eastAsia"/>
        </w:rPr>
        <w:t>将比色皿冲洗两次，然后将待测水样沿着比色皿的边缘缓慢倒入，以减少气泡产生。</w:t>
      </w:r>
      <w:r>
        <w:rPr>
          <w:rFonts w:hint="eastAsia"/>
        </w:rPr>
        <w:t>(    )</w:t>
      </w:r>
      <w:r>
        <w:rPr>
          <w:rFonts w:hint="eastAsia"/>
        </w:rPr>
        <w:t>①</w:t>
      </w:r>
    </w:p>
    <w:p w:rsidR="00AA31B9" w:rsidRDefault="00AA31B9" w:rsidP="004D5F44">
      <w:pPr>
        <w:spacing w:line="360" w:lineRule="auto"/>
      </w:pPr>
      <w:r>
        <w:rPr>
          <w:rFonts w:hint="eastAsia"/>
        </w:rPr>
        <w:lastRenderedPageBreak/>
        <w:t xml:space="preserve">    A</w:t>
      </w:r>
      <w:r>
        <w:rPr>
          <w:rFonts w:hint="eastAsia"/>
        </w:rPr>
        <w:t>．待测水样</w:t>
      </w:r>
      <w:r>
        <w:rPr>
          <w:rFonts w:hint="eastAsia"/>
        </w:rPr>
        <w:t xml:space="preserve">    B</w:t>
      </w:r>
      <w:r>
        <w:rPr>
          <w:rFonts w:hint="eastAsia"/>
        </w:rPr>
        <w:t>。蒸馏水</w:t>
      </w:r>
      <w:r>
        <w:rPr>
          <w:rFonts w:hint="eastAsia"/>
        </w:rPr>
        <w:t xml:space="preserve">    C</w:t>
      </w:r>
      <w:r>
        <w:rPr>
          <w:rFonts w:hint="eastAsia"/>
        </w:rPr>
        <w:t>．无浊度水</w:t>
      </w:r>
      <w:r>
        <w:rPr>
          <w:rFonts w:hint="eastAsia"/>
        </w:rPr>
        <w:t xml:space="preserve">    D</w:t>
      </w:r>
      <w:r>
        <w:rPr>
          <w:rFonts w:hint="eastAsia"/>
        </w:rPr>
        <w:t>．</w:t>
      </w:r>
      <w:r>
        <w:rPr>
          <w:rFonts w:hint="eastAsia"/>
        </w:rPr>
        <w:t xml:space="preserve">  </w:t>
      </w:r>
      <w:r>
        <w:rPr>
          <w:rFonts w:hint="eastAsia"/>
        </w:rPr>
        <w:t>自来水</w:t>
      </w:r>
    </w:p>
    <w:p w:rsidR="00AA31B9" w:rsidRDefault="00AA31B9" w:rsidP="00945EC1">
      <w:pPr>
        <w:spacing w:line="360" w:lineRule="auto"/>
        <w:ind w:firstLineChars="200" w:firstLine="422"/>
      </w:pPr>
      <w:r w:rsidRPr="00945EC1">
        <w:rPr>
          <w:rFonts w:hint="eastAsia"/>
          <w:b/>
        </w:rPr>
        <w:t>答案：</w:t>
      </w:r>
      <w:r>
        <w:rPr>
          <w:rFonts w:hint="eastAsia"/>
        </w:rPr>
        <w:t>A</w:t>
      </w:r>
    </w:p>
    <w:p w:rsidR="00F6737E" w:rsidRDefault="00F6737E" w:rsidP="004D5F44">
      <w:pPr>
        <w:spacing w:line="360" w:lineRule="auto"/>
      </w:pPr>
      <w:r>
        <w:rPr>
          <w:rFonts w:hint="eastAsia"/>
        </w:rPr>
        <w:t>4</w:t>
      </w:r>
      <w:r>
        <w:rPr>
          <w:rFonts w:hint="eastAsia"/>
        </w:rPr>
        <w:t>．</w:t>
      </w:r>
      <w:r>
        <w:rPr>
          <w:rFonts w:hint="eastAsia"/>
        </w:rPr>
        <w:t xml:space="preserve">  </w:t>
      </w:r>
      <w:r>
        <w:rPr>
          <w:rFonts w:hint="eastAsia"/>
        </w:rPr>
        <w:t>目视比色法测定浊度时，用</w:t>
      </w:r>
      <w:r>
        <w:rPr>
          <w:rFonts w:hint="eastAsia"/>
        </w:rPr>
        <w:t>250</w:t>
      </w:r>
      <w:r>
        <w:rPr>
          <w:rFonts w:hint="eastAsia"/>
        </w:rPr>
        <w:t>度的浊度原液配制</w:t>
      </w:r>
      <w:r>
        <w:rPr>
          <w:rFonts w:hint="eastAsia"/>
        </w:rPr>
        <w:t>100</w:t>
      </w:r>
      <w:r>
        <w:rPr>
          <w:rFonts w:hint="eastAsia"/>
        </w:rPr>
        <w:t>度标准液</w:t>
      </w:r>
      <w:r>
        <w:rPr>
          <w:rFonts w:hint="eastAsia"/>
        </w:rPr>
        <w:t>500m1</w:t>
      </w:r>
      <w:r>
        <w:rPr>
          <w:rFonts w:hint="eastAsia"/>
        </w:rPr>
        <w:t>，需吸取</w:t>
      </w:r>
      <w:r w:rsidR="00BD3FB2">
        <w:rPr>
          <w:rFonts w:hint="eastAsia"/>
          <w:u w:val="single"/>
        </w:rPr>
        <w:t xml:space="preserve">          </w:t>
      </w:r>
      <w:r>
        <w:rPr>
          <w:rFonts w:hint="eastAsia"/>
        </w:rPr>
        <w:t>ml</w:t>
      </w:r>
      <w:r>
        <w:rPr>
          <w:rFonts w:hint="eastAsia"/>
        </w:rPr>
        <w:t>浊度原液。</w:t>
      </w:r>
      <w:r>
        <w:rPr>
          <w:rFonts w:hint="eastAsia"/>
        </w:rPr>
        <w:t>(  )</w:t>
      </w:r>
      <w:r>
        <w:rPr>
          <w:rFonts w:hint="eastAsia"/>
        </w:rPr>
        <w:t>②</w:t>
      </w:r>
    </w:p>
    <w:p w:rsidR="00F6737E" w:rsidRDefault="00F6737E" w:rsidP="004D5F44">
      <w:pPr>
        <w:spacing w:line="360" w:lineRule="auto"/>
      </w:pPr>
      <w:r>
        <w:rPr>
          <w:rFonts w:hint="eastAsia"/>
        </w:rPr>
        <w:t xml:space="preserve">    A</w:t>
      </w:r>
      <w:r>
        <w:rPr>
          <w:rFonts w:hint="eastAsia"/>
        </w:rPr>
        <w:t>．</w:t>
      </w:r>
      <w:r>
        <w:rPr>
          <w:rFonts w:hint="eastAsia"/>
        </w:rPr>
        <w:t>250    B</w:t>
      </w:r>
      <w:r>
        <w:rPr>
          <w:rFonts w:hint="eastAsia"/>
        </w:rPr>
        <w:t>．</w:t>
      </w:r>
      <w:r>
        <w:rPr>
          <w:rFonts w:hint="eastAsia"/>
        </w:rPr>
        <w:t xml:space="preserve">  100    C</w:t>
      </w:r>
      <w:r>
        <w:rPr>
          <w:rFonts w:hint="eastAsia"/>
        </w:rPr>
        <w:t>．</w:t>
      </w:r>
      <w:r>
        <w:rPr>
          <w:rFonts w:hint="eastAsia"/>
        </w:rPr>
        <w:t>500    D</w:t>
      </w:r>
      <w:r>
        <w:rPr>
          <w:rFonts w:hint="eastAsia"/>
        </w:rPr>
        <w:t>。</w:t>
      </w:r>
      <w:r>
        <w:rPr>
          <w:rFonts w:hint="eastAsia"/>
        </w:rPr>
        <w:t>200</w:t>
      </w:r>
    </w:p>
    <w:p w:rsidR="00F6737E" w:rsidRDefault="00F6737E" w:rsidP="004D5F44">
      <w:pPr>
        <w:spacing w:line="360" w:lineRule="auto"/>
      </w:pPr>
      <w:r>
        <w:rPr>
          <w:rFonts w:hint="eastAsia"/>
        </w:rPr>
        <w:t xml:space="preserve"> </w:t>
      </w:r>
      <w:r w:rsidRPr="00945EC1">
        <w:rPr>
          <w:rFonts w:hint="eastAsia"/>
          <w:b/>
        </w:rPr>
        <w:t xml:space="preserve"> </w:t>
      </w:r>
      <w:r w:rsidR="00945EC1">
        <w:rPr>
          <w:rFonts w:hint="eastAsia"/>
          <w:b/>
        </w:rPr>
        <w:t xml:space="preserve">  </w:t>
      </w:r>
      <w:r w:rsidRPr="00945EC1">
        <w:rPr>
          <w:rFonts w:hint="eastAsia"/>
          <w:b/>
        </w:rPr>
        <w:t>答案：</w:t>
      </w:r>
      <w:r>
        <w:rPr>
          <w:rFonts w:hint="eastAsia"/>
        </w:rPr>
        <w:t>D</w:t>
      </w:r>
    </w:p>
    <w:p w:rsidR="00F6737E" w:rsidRDefault="00F6737E" w:rsidP="004D5F44">
      <w:pPr>
        <w:spacing w:line="360" w:lineRule="auto"/>
      </w:pPr>
      <w:r>
        <w:rPr>
          <w:rFonts w:hint="eastAsia"/>
        </w:rPr>
        <w:t>5</w:t>
      </w:r>
      <w:r w:rsidR="00BD3FB2">
        <w:rPr>
          <w:rFonts w:hint="eastAsia"/>
        </w:rPr>
        <w:t>．</w:t>
      </w:r>
      <w:r>
        <w:rPr>
          <w:rFonts w:hint="eastAsia"/>
        </w:rPr>
        <w:t>目视比色法测定浊度时，水样必须经</w:t>
      </w:r>
      <w:r w:rsidR="00BD3FB2">
        <w:rPr>
          <w:rFonts w:hint="eastAsia"/>
          <w:u w:val="single"/>
        </w:rPr>
        <w:t xml:space="preserve">          </w:t>
      </w:r>
      <w:r>
        <w:rPr>
          <w:rFonts w:hint="eastAsia"/>
        </w:rPr>
        <w:t>后方可测定。</w:t>
      </w:r>
      <w:r>
        <w:rPr>
          <w:rFonts w:hint="eastAsia"/>
        </w:rPr>
        <w:t>(    )</w:t>
      </w:r>
      <w:r>
        <w:rPr>
          <w:rFonts w:hint="eastAsia"/>
        </w:rPr>
        <w:t>②</w:t>
      </w:r>
    </w:p>
    <w:p w:rsidR="00F6737E" w:rsidRDefault="00F6737E" w:rsidP="004D5F44">
      <w:pPr>
        <w:spacing w:line="360" w:lineRule="auto"/>
      </w:pPr>
      <w:r>
        <w:rPr>
          <w:rFonts w:hint="eastAsia"/>
        </w:rPr>
        <w:t xml:space="preserve">    A</w:t>
      </w:r>
      <w:r>
        <w:rPr>
          <w:rFonts w:hint="eastAsia"/>
        </w:rPr>
        <w:t>．静置</w:t>
      </w:r>
      <w:r>
        <w:rPr>
          <w:rFonts w:hint="eastAsia"/>
        </w:rPr>
        <w:t>24h    B</w:t>
      </w:r>
      <w:r>
        <w:rPr>
          <w:rFonts w:hint="eastAsia"/>
        </w:rPr>
        <w:t>．悬浮物沉降后</w:t>
      </w:r>
      <w:r>
        <w:rPr>
          <w:rFonts w:hint="eastAsia"/>
        </w:rPr>
        <w:t xml:space="preserve">    C</w:t>
      </w:r>
      <w:r w:rsidR="00BD3FB2">
        <w:rPr>
          <w:rFonts w:hint="eastAsia"/>
        </w:rPr>
        <w:t xml:space="preserve">.  </w:t>
      </w:r>
      <w:r>
        <w:rPr>
          <w:rFonts w:hint="eastAsia"/>
        </w:rPr>
        <w:t>摇匀</w:t>
      </w:r>
    </w:p>
    <w:p w:rsidR="00BD3FB2"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C</w:t>
      </w:r>
    </w:p>
    <w:p w:rsidR="00F6737E" w:rsidRDefault="00F6737E" w:rsidP="004D5F44">
      <w:pPr>
        <w:spacing w:line="360" w:lineRule="auto"/>
      </w:pPr>
      <w:r>
        <w:rPr>
          <w:rFonts w:hint="eastAsia"/>
        </w:rPr>
        <w:t>6</w:t>
      </w:r>
      <w:r>
        <w:rPr>
          <w:rFonts w:hint="eastAsia"/>
        </w:rPr>
        <w:t>．目视比色法测定浊度时，对浊度低于</w:t>
      </w:r>
      <w:r>
        <w:rPr>
          <w:rFonts w:hint="eastAsia"/>
        </w:rPr>
        <w:t>10</w:t>
      </w:r>
      <w:r>
        <w:rPr>
          <w:rFonts w:hint="eastAsia"/>
        </w:rPr>
        <w:t>度的水样进行比色时，</w:t>
      </w:r>
      <w:r w:rsidR="00BD3FB2">
        <w:rPr>
          <w:rFonts w:hint="eastAsia"/>
          <w:u w:val="single"/>
        </w:rPr>
        <w:t xml:space="preserve">              </w:t>
      </w:r>
      <w:r>
        <w:rPr>
          <w:rFonts w:hint="eastAsia"/>
        </w:rPr>
        <w:t>观察，浊度为</w:t>
      </w:r>
      <w:r>
        <w:rPr>
          <w:rFonts w:hint="eastAsia"/>
        </w:rPr>
        <w:t>10</w:t>
      </w:r>
      <w:r>
        <w:rPr>
          <w:rFonts w:hint="eastAsia"/>
        </w:rPr>
        <w:t>度以上的水样，比色时应</w:t>
      </w:r>
      <w:r w:rsidR="00BD3FB2">
        <w:rPr>
          <w:rFonts w:hint="eastAsia"/>
          <w:u w:val="single"/>
        </w:rPr>
        <w:t xml:space="preserve">            </w:t>
      </w:r>
      <w:r>
        <w:rPr>
          <w:rFonts w:hint="eastAsia"/>
        </w:rPr>
        <w:t>观察。</w:t>
      </w:r>
      <w:r>
        <w:rPr>
          <w:rFonts w:hint="eastAsia"/>
        </w:rPr>
        <w:t>(    )</w:t>
      </w:r>
      <w:r>
        <w:rPr>
          <w:rFonts w:hint="eastAsia"/>
        </w:rPr>
        <w:t>②</w:t>
      </w:r>
    </w:p>
    <w:p w:rsidR="00F6737E" w:rsidRDefault="00F6737E" w:rsidP="004D5F44">
      <w:pPr>
        <w:spacing w:line="360" w:lineRule="auto"/>
      </w:pPr>
      <w:r>
        <w:rPr>
          <w:rFonts w:hint="eastAsia"/>
        </w:rPr>
        <w:t xml:space="preserve">    A</w:t>
      </w:r>
      <w:r>
        <w:rPr>
          <w:rFonts w:hint="eastAsia"/>
        </w:rPr>
        <w:t>．</w:t>
      </w:r>
      <w:r>
        <w:rPr>
          <w:rFonts w:hint="eastAsia"/>
        </w:rPr>
        <w:t xml:space="preserve">  </w:t>
      </w:r>
      <w:r>
        <w:rPr>
          <w:rFonts w:hint="eastAsia"/>
        </w:rPr>
        <w:t>由上向下，由前向后</w:t>
      </w:r>
      <w:r>
        <w:rPr>
          <w:rFonts w:hint="eastAsia"/>
        </w:rPr>
        <w:t xml:space="preserve">  B</w:t>
      </w:r>
      <w:r>
        <w:rPr>
          <w:rFonts w:hint="eastAsia"/>
        </w:rPr>
        <w:t>．</w:t>
      </w:r>
      <w:r>
        <w:rPr>
          <w:rFonts w:hint="eastAsia"/>
        </w:rPr>
        <w:t xml:space="preserve">  </w:t>
      </w:r>
      <w:r>
        <w:rPr>
          <w:rFonts w:hint="eastAsia"/>
        </w:rPr>
        <w:t>由上向下，</w:t>
      </w:r>
      <w:r>
        <w:rPr>
          <w:rFonts w:hint="eastAsia"/>
        </w:rPr>
        <w:t xml:space="preserve">  </w:t>
      </w:r>
      <w:r>
        <w:rPr>
          <w:rFonts w:hint="eastAsia"/>
        </w:rPr>
        <w:t>由上向下</w:t>
      </w:r>
      <w:r>
        <w:rPr>
          <w:rFonts w:hint="eastAsia"/>
        </w:rPr>
        <w:t xml:space="preserve">  C</w:t>
      </w:r>
      <w:r>
        <w:rPr>
          <w:rFonts w:hint="eastAsia"/>
        </w:rPr>
        <w:t>．</w:t>
      </w:r>
      <w:r>
        <w:rPr>
          <w:rFonts w:hint="eastAsia"/>
        </w:rPr>
        <w:t xml:space="preserve">  </w:t>
      </w:r>
      <w:r>
        <w:rPr>
          <w:rFonts w:hint="eastAsia"/>
        </w:rPr>
        <w:t>由前向后，</w:t>
      </w:r>
      <w:r>
        <w:rPr>
          <w:rFonts w:hint="eastAsia"/>
        </w:rPr>
        <w:t xml:space="preserve">  </w:t>
      </w:r>
      <w:r>
        <w:rPr>
          <w:rFonts w:hint="eastAsia"/>
        </w:rPr>
        <w:t>由前向后</w:t>
      </w:r>
    </w:p>
    <w:p w:rsidR="00BD3FB2" w:rsidRDefault="00F6737E" w:rsidP="004D5F44">
      <w:pPr>
        <w:spacing w:line="360" w:lineRule="auto"/>
      </w:pPr>
      <w:r>
        <w:rPr>
          <w:rFonts w:hint="eastAsia"/>
        </w:rPr>
        <w:t xml:space="preserve"> </w:t>
      </w:r>
      <w:r w:rsidRPr="00945EC1">
        <w:rPr>
          <w:rFonts w:hint="eastAsia"/>
          <w:b/>
        </w:rPr>
        <w:t xml:space="preserve"> </w:t>
      </w:r>
      <w:r w:rsidR="00945EC1">
        <w:rPr>
          <w:rFonts w:hint="eastAsia"/>
          <w:b/>
        </w:rPr>
        <w:t xml:space="preserve">  </w:t>
      </w:r>
      <w:r w:rsidRPr="00945EC1">
        <w:rPr>
          <w:rFonts w:hint="eastAsia"/>
          <w:b/>
        </w:rPr>
        <w:t>答案：</w:t>
      </w:r>
      <w:r>
        <w:rPr>
          <w:rFonts w:hint="eastAsia"/>
        </w:rPr>
        <w:t>A</w:t>
      </w:r>
    </w:p>
    <w:p w:rsidR="00F6737E" w:rsidRPr="00BD3FB2" w:rsidRDefault="00F6737E" w:rsidP="004D5F44">
      <w:pPr>
        <w:spacing w:line="360" w:lineRule="auto"/>
        <w:rPr>
          <w:b/>
        </w:rPr>
      </w:pPr>
      <w:r w:rsidRPr="00BD3FB2">
        <w:rPr>
          <w:rFonts w:hint="eastAsia"/>
          <w:b/>
        </w:rPr>
        <w:t>四、问答题</w:t>
      </w:r>
    </w:p>
    <w:p w:rsidR="00F6737E" w:rsidRDefault="00F6737E" w:rsidP="004D5F44">
      <w:pPr>
        <w:spacing w:line="360" w:lineRule="auto"/>
      </w:pPr>
      <w:r>
        <w:rPr>
          <w:rFonts w:hint="eastAsia"/>
        </w:rPr>
        <w:t xml:space="preserve">    </w:t>
      </w:r>
      <w:r>
        <w:rPr>
          <w:rFonts w:hint="eastAsia"/>
        </w:rPr>
        <w:t>简述如何获得无浊度水。①</w:t>
      </w:r>
    </w:p>
    <w:p w:rsidR="00F6737E" w:rsidRDefault="00F6737E" w:rsidP="00945EC1">
      <w:pPr>
        <w:spacing w:line="360" w:lineRule="auto"/>
        <w:ind w:firstLineChars="200" w:firstLine="422"/>
      </w:pPr>
      <w:r w:rsidRPr="00945EC1">
        <w:rPr>
          <w:rFonts w:hint="eastAsia"/>
          <w:b/>
        </w:rPr>
        <w:t>答案：</w:t>
      </w:r>
      <w:r>
        <w:rPr>
          <w:rFonts w:hint="eastAsia"/>
        </w:rPr>
        <w:t>将蒸馏水通过</w:t>
      </w:r>
      <w:r>
        <w:rPr>
          <w:rFonts w:hint="eastAsia"/>
        </w:rPr>
        <w:t>0</w:t>
      </w:r>
      <w:r>
        <w:rPr>
          <w:rFonts w:hint="eastAsia"/>
        </w:rPr>
        <w:t>．</w:t>
      </w:r>
      <w:r>
        <w:rPr>
          <w:rFonts w:hint="eastAsia"/>
        </w:rPr>
        <w:t>2</w:t>
      </w:r>
      <w:r w:rsidR="00BD3FB2">
        <w:rPr>
          <w:rFonts w:hint="eastAsia"/>
        </w:rPr>
        <w:t>μ</w:t>
      </w:r>
      <w:r>
        <w:rPr>
          <w:rFonts w:hint="eastAsia"/>
        </w:rPr>
        <w:t>m</w:t>
      </w:r>
      <w:r>
        <w:rPr>
          <w:rFonts w:hint="eastAsia"/>
        </w:rPr>
        <w:t>滤膜过滤，收集于用滤过水荡洗两次的烧瓶中。</w:t>
      </w:r>
    </w:p>
    <w:p w:rsidR="00F6737E" w:rsidRPr="00BD3FB2" w:rsidRDefault="00F6737E" w:rsidP="004D5F44">
      <w:pPr>
        <w:spacing w:line="360" w:lineRule="auto"/>
        <w:rPr>
          <w:b/>
        </w:rPr>
      </w:pPr>
      <w:r w:rsidRPr="00BD3FB2">
        <w:rPr>
          <w:rFonts w:hint="eastAsia"/>
          <w:b/>
        </w:rPr>
        <w:t>五、计算题</w:t>
      </w:r>
    </w:p>
    <w:p w:rsidR="00F6737E" w:rsidRDefault="00F6737E" w:rsidP="004D5F44">
      <w:pPr>
        <w:spacing w:line="360" w:lineRule="auto"/>
      </w:pPr>
      <w:r>
        <w:rPr>
          <w:rFonts w:hint="eastAsia"/>
        </w:rPr>
        <w:t xml:space="preserve">    </w:t>
      </w:r>
      <w:r>
        <w:rPr>
          <w:rFonts w:hint="eastAsia"/>
        </w:rPr>
        <w:t>目视比色法测定浊度时，某水样经稀释后样品的浊度值为</w:t>
      </w:r>
      <w:r>
        <w:rPr>
          <w:rFonts w:hint="eastAsia"/>
        </w:rPr>
        <w:t>70</w:t>
      </w:r>
      <w:r>
        <w:rPr>
          <w:rFonts w:hint="eastAsia"/>
        </w:rPr>
        <w:t>度，稀释水体积为</w:t>
      </w:r>
      <w:r>
        <w:rPr>
          <w:rFonts w:hint="eastAsia"/>
        </w:rPr>
        <w:t xml:space="preserve">  </w:t>
      </w:r>
      <w:r>
        <w:rPr>
          <w:rFonts w:hint="eastAsia"/>
        </w:rPr>
        <w:t>，</w:t>
      </w:r>
      <w:r>
        <w:rPr>
          <w:rFonts w:hint="eastAsia"/>
        </w:rPr>
        <w:t>150m1</w:t>
      </w:r>
      <w:r>
        <w:rPr>
          <w:rFonts w:hint="eastAsia"/>
        </w:rPr>
        <w:t>，原水样体积为</w:t>
      </w:r>
      <w:r>
        <w:rPr>
          <w:rFonts w:hint="eastAsia"/>
        </w:rPr>
        <w:t>100ml</w:t>
      </w:r>
      <w:r>
        <w:rPr>
          <w:rFonts w:hint="eastAsia"/>
        </w:rPr>
        <w:t>，试计算原始水样的浊度值。②</w:t>
      </w:r>
    </w:p>
    <w:p w:rsidR="00F6737E" w:rsidRDefault="00F6737E" w:rsidP="00945EC1">
      <w:pPr>
        <w:spacing w:line="360" w:lineRule="auto"/>
        <w:ind w:firstLineChars="200" w:firstLine="422"/>
      </w:pPr>
      <w:r w:rsidRPr="00945EC1">
        <w:rPr>
          <w:rFonts w:hint="eastAsia"/>
          <w:b/>
        </w:rPr>
        <w:t>答案：</w:t>
      </w:r>
      <w:r w:rsidR="00945EC1" w:rsidRPr="00BD3FB2">
        <w:rPr>
          <w:position w:val="-24"/>
        </w:rPr>
        <w:object w:dxaOrig="3260" w:dyaOrig="620">
          <v:shape id="_x0000_i1026" type="#_x0000_t75" style="width:162.75pt;height:30.75pt" o:ole="">
            <v:imagedata r:id="rId10" o:title=""/>
          </v:shape>
          <o:OLEObject Type="Embed" ProgID="Equation.3" ShapeID="_x0000_i1026" DrawAspect="Content" ObjectID="_1514295647" r:id="rId11"/>
        </w:object>
      </w:r>
    </w:p>
    <w:p w:rsidR="00F6737E" w:rsidRPr="00F73B20" w:rsidRDefault="00F6737E" w:rsidP="004D5F44">
      <w:pPr>
        <w:spacing w:line="360" w:lineRule="auto"/>
        <w:rPr>
          <w:b/>
        </w:rPr>
      </w:pPr>
      <w:r w:rsidRPr="00F73B20">
        <w:rPr>
          <w:rFonts w:hint="eastAsia"/>
          <w:b/>
        </w:rPr>
        <w:t>参考文献</w:t>
      </w:r>
    </w:p>
    <w:p w:rsidR="00F6737E" w:rsidRDefault="00F6737E" w:rsidP="004D5F44">
      <w:pPr>
        <w:spacing w:line="360" w:lineRule="auto"/>
      </w:pPr>
      <w:r>
        <w:rPr>
          <w:rFonts w:hint="eastAsia"/>
        </w:rPr>
        <w:t xml:space="preserve">[1)  </w:t>
      </w:r>
      <w:r>
        <w:rPr>
          <w:rFonts w:hint="eastAsia"/>
        </w:rPr>
        <w:t>水质</w:t>
      </w:r>
      <w:r>
        <w:rPr>
          <w:rFonts w:hint="eastAsia"/>
        </w:rPr>
        <w:t xml:space="preserve">  </w:t>
      </w:r>
      <w:r>
        <w:rPr>
          <w:rFonts w:hint="eastAsia"/>
        </w:rPr>
        <w:t>浊度的测定</w:t>
      </w:r>
      <w:r>
        <w:rPr>
          <w:rFonts w:hint="eastAsia"/>
        </w:rPr>
        <w:t>(GB</w:t>
      </w:r>
      <w:r>
        <w:rPr>
          <w:rFonts w:hint="eastAsia"/>
        </w:rPr>
        <w:t>／</w:t>
      </w:r>
      <w:r>
        <w:rPr>
          <w:rFonts w:hint="eastAsia"/>
        </w:rPr>
        <w:t>T13200</w:t>
      </w:r>
      <w:r>
        <w:rPr>
          <w:rFonts w:hint="eastAsia"/>
        </w:rPr>
        <w:t>—</w:t>
      </w:r>
      <w:r>
        <w:rPr>
          <w:rFonts w:hint="eastAsia"/>
        </w:rPr>
        <w:t>1991)</w:t>
      </w:r>
      <w:r>
        <w:rPr>
          <w:rFonts w:hint="eastAsia"/>
        </w:rPr>
        <w:t>．</w:t>
      </w:r>
    </w:p>
    <w:p w:rsidR="00F6737E" w:rsidRDefault="00F6737E" w:rsidP="004D5F44">
      <w:pPr>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F6737E" w:rsidRDefault="00F6737E" w:rsidP="004D5F44">
      <w:pPr>
        <w:spacing w:line="360" w:lineRule="auto"/>
      </w:pPr>
      <w:r>
        <w:rPr>
          <w:rFonts w:hint="eastAsia"/>
        </w:rPr>
        <w:t xml:space="preserve">    </w:t>
      </w:r>
      <w:r>
        <w:rPr>
          <w:rFonts w:hint="eastAsia"/>
        </w:rPr>
        <w:t>命题：刘</w:t>
      </w:r>
      <w:r>
        <w:rPr>
          <w:rFonts w:hint="eastAsia"/>
        </w:rPr>
        <w:t xml:space="preserve">  </w:t>
      </w:r>
      <w:r>
        <w:rPr>
          <w:rFonts w:hint="eastAsia"/>
        </w:rPr>
        <w:t>艳</w:t>
      </w:r>
    </w:p>
    <w:p w:rsidR="00F6737E" w:rsidRDefault="00F6737E" w:rsidP="004D5F44">
      <w:pPr>
        <w:spacing w:line="360" w:lineRule="auto"/>
      </w:pPr>
      <w:r>
        <w:rPr>
          <w:rFonts w:hint="eastAsia"/>
        </w:rPr>
        <w:t xml:space="preserve">    </w:t>
      </w:r>
      <w:r>
        <w:rPr>
          <w:rFonts w:hint="eastAsia"/>
        </w:rPr>
        <w:t>审核：尚邦懿</w:t>
      </w:r>
      <w:r>
        <w:rPr>
          <w:rFonts w:hint="eastAsia"/>
        </w:rPr>
        <w:t xml:space="preserve">  </w:t>
      </w:r>
      <w:r>
        <w:rPr>
          <w:rFonts w:hint="eastAsia"/>
        </w:rPr>
        <w:t>邢</w:t>
      </w:r>
      <w:r>
        <w:rPr>
          <w:rFonts w:hint="eastAsia"/>
        </w:rPr>
        <w:t xml:space="preserve">  </w:t>
      </w:r>
      <w:r>
        <w:rPr>
          <w:rFonts w:hint="eastAsia"/>
        </w:rPr>
        <w:t>建</w:t>
      </w:r>
    </w:p>
    <w:p w:rsidR="00F6737E" w:rsidRPr="00E57C72" w:rsidRDefault="00F6737E" w:rsidP="004D5F44">
      <w:pPr>
        <w:spacing w:line="360" w:lineRule="auto"/>
        <w:rPr>
          <w:b/>
        </w:rPr>
      </w:pPr>
      <w:r w:rsidRPr="00E57C72">
        <w:rPr>
          <w:rFonts w:hint="eastAsia"/>
          <w:b/>
        </w:rPr>
        <w:t>(</w:t>
      </w:r>
      <w:r w:rsidRPr="00E57C72">
        <w:rPr>
          <w:rFonts w:hint="eastAsia"/>
          <w:b/>
        </w:rPr>
        <w:t>三</w:t>
      </w:r>
      <w:r w:rsidRPr="00E57C72">
        <w:rPr>
          <w:rFonts w:hint="eastAsia"/>
          <w:b/>
        </w:rPr>
        <w:t>)</w:t>
      </w:r>
      <w:r w:rsidRPr="00E57C72">
        <w:rPr>
          <w:rFonts w:hint="eastAsia"/>
          <w:b/>
        </w:rPr>
        <w:t>流量</w:t>
      </w:r>
    </w:p>
    <w:p w:rsidR="00AA31B9" w:rsidRPr="00E57C72" w:rsidRDefault="00F6737E" w:rsidP="004D5F44">
      <w:pPr>
        <w:spacing w:line="360" w:lineRule="auto"/>
        <w:rPr>
          <w:b/>
        </w:rPr>
      </w:pPr>
      <w:r w:rsidRPr="00E57C72">
        <w:rPr>
          <w:rFonts w:hint="eastAsia"/>
          <w:b/>
        </w:rPr>
        <w:t>分类号：</w:t>
      </w:r>
      <w:r w:rsidRPr="00E57C72">
        <w:rPr>
          <w:rFonts w:hint="eastAsia"/>
          <w:b/>
        </w:rPr>
        <w:t>W2-3</w:t>
      </w:r>
    </w:p>
    <w:p w:rsidR="00593B2D" w:rsidRPr="00593B2D" w:rsidRDefault="00F6737E" w:rsidP="004D5F44">
      <w:pPr>
        <w:spacing w:line="360" w:lineRule="auto"/>
        <w:rPr>
          <w:b/>
        </w:rPr>
      </w:pPr>
      <w:r w:rsidRPr="00593B2D">
        <w:rPr>
          <w:rFonts w:hint="eastAsia"/>
          <w:b/>
        </w:rPr>
        <w:t>一、填空题</w:t>
      </w:r>
    </w:p>
    <w:p w:rsidR="00F6737E" w:rsidRDefault="00F6737E" w:rsidP="004D5F44">
      <w:pPr>
        <w:spacing w:line="360" w:lineRule="auto"/>
      </w:pPr>
      <w:r>
        <w:rPr>
          <w:rFonts w:hint="eastAsia"/>
        </w:rPr>
        <w:lastRenderedPageBreak/>
        <w:t>1</w:t>
      </w:r>
      <w:r>
        <w:rPr>
          <w:rFonts w:hint="eastAsia"/>
        </w:rPr>
        <w:t>．当水深大于</w:t>
      </w:r>
      <w:r w:rsidR="00E57C72">
        <w:rPr>
          <w:rFonts w:hint="eastAsia"/>
          <w:u w:val="single"/>
        </w:rPr>
        <w:t xml:space="preserve">          </w:t>
      </w:r>
      <w:r>
        <w:rPr>
          <w:rFonts w:hint="eastAsia"/>
        </w:rPr>
        <w:t>cm</w:t>
      </w:r>
      <w:r>
        <w:rPr>
          <w:rFonts w:hint="eastAsia"/>
        </w:rPr>
        <w:t>、流速不小于</w:t>
      </w:r>
      <w:r w:rsidR="00E57C72">
        <w:rPr>
          <w:rFonts w:hint="eastAsia"/>
        </w:rPr>
        <w:t xml:space="preserve"> </w:t>
      </w:r>
      <w:r w:rsidR="00E57C72">
        <w:rPr>
          <w:rFonts w:hint="eastAsia"/>
          <w:u w:val="single"/>
        </w:rPr>
        <w:t xml:space="preserve">            </w:t>
      </w:r>
      <w:r>
        <w:rPr>
          <w:rFonts w:hint="eastAsia"/>
        </w:rPr>
        <w:t>m</w:t>
      </w:r>
      <w:r>
        <w:rPr>
          <w:rFonts w:hint="eastAsia"/>
        </w:rPr>
        <w:t>／</w:t>
      </w:r>
      <w:r>
        <w:rPr>
          <w:rFonts w:hint="eastAsia"/>
        </w:rPr>
        <w:t>s</w:t>
      </w:r>
      <w:r>
        <w:rPr>
          <w:rFonts w:hint="eastAsia"/>
        </w:rPr>
        <w:t>时，可用流速计测量流速。常用的流速计有旋杯式和桨式两种。</w:t>
      </w:r>
    </w:p>
    <w:p w:rsidR="00F6737E" w:rsidRDefault="00F6737E" w:rsidP="004D5F44">
      <w:pPr>
        <w:spacing w:line="360" w:lineRule="auto"/>
      </w:pPr>
      <w:r>
        <w:rPr>
          <w:rFonts w:hint="eastAsia"/>
        </w:rPr>
        <w:t xml:space="preserve">    </w:t>
      </w:r>
      <w:r w:rsidRPr="00945EC1">
        <w:rPr>
          <w:rFonts w:hint="eastAsia"/>
          <w:b/>
        </w:rPr>
        <w:t>答案：</w:t>
      </w:r>
      <w:r>
        <w:rPr>
          <w:rFonts w:hint="eastAsia"/>
        </w:rPr>
        <w:t>10    0</w:t>
      </w:r>
      <w:r w:rsidR="00E57C72">
        <w:rPr>
          <w:rFonts w:hint="eastAsia"/>
        </w:rPr>
        <w:t>.</w:t>
      </w:r>
      <w:r>
        <w:rPr>
          <w:rFonts w:hint="eastAsia"/>
        </w:rPr>
        <w:t>05</w:t>
      </w:r>
    </w:p>
    <w:p w:rsidR="00F6737E" w:rsidRDefault="00F6737E" w:rsidP="004D5F44">
      <w:pPr>
        <w:spacing w:line="360" w:lineRule="auto"/>
      </w:pPr>
      <w:r>
        <w:rPr>
          <w:rFonts w:hint="eastAsia"/>
        </w:rPr>
        <w:t>2</w:t>
      </w:r>
      <w:r>
        <w:rPr>
          <w:rFonts w:hint="eastAsia"/>
        </w:rPr>
        <w:t>．水的流量测量方法有流速计法、</w:t>
      </w:r>
      <w:r w:rsidR="00E57C72">
        <w:rPr>
          <w:rFonts w:hint="eastAsia"/>
          <w:u w:val="single"/>
        </w:rPr>
        <w:t xml:space="preserve">             </w:t>
      </w:r>
      <w:r>
        <w:rPr>
          <w:rFonts w:hint="eastAsia"/>
        </w:rPr>
        <w:t>、</w:t>
      </w:r>
      <w:r w:rsidR="00E57C72">
        <w:rPr>
          <w:rFonts w:hint="eastAsia"/>
          <w:u w:val="single"/>
        </w:rPr>
        <w:t xml:space="preserve">               </w:t>
      </w:r>
      <w:r>
        <w:rPr>
          <w:rFonts w:hint="eastAsia"/>
        </w:rPr>
        <w:t>、容积法、孔板流量计、水平衡法、排水系数法、浓度法、皮托管测速计法、文丘里测速计法等多种方法。</w:t>
      </w:r>
    </w:p>
    <w:p w:rsidR="00F6737E" w:rsidRDefault="00F6737E" w:rsidP="004D5F44">
      <w:pPr>
        <w:spacing w:line="360" w:lineRule="auto"/>
      </w:pPr>
      <w:r>
        <w:rPr>
          <w:rFonts w:hint="eastAsia"/>
        </w:rPr>
        <w:t xml:space="preserve">   </w:t>
      </w:r>
      <w:r w:rsidRPr="00945EC1">
        <w:rPr>
          <w:rFonts w:hint="eastAsia"/>
          <w:b/>
        </w:rPr>
        <w:t xml:space="preserve"> </w:t>
      </w:r>
      <w:r w:rsidRPr="00945EC1">
        <w:rPr>
          <w:rFonts w:hint="eastAsia"/>
          <w:b/>
        </w:rPr>
        <w:t>答案：</w:t>
      </w:r>
      <w:r>
        <w:rPr>
          <w:rFonts w:hint="eastAsia"/>
        </w:rPr>
        <w:t>浮标法</w:t>
      </w:r>
      <w:r>
        <w:rPr>
          <w:rFonts w:hint="eastAsia"/>
        </w:rPr>
        <w:t xml:space="preserve">    </w:t>
      </w:r>
      <w:r>
        <w:rPr>
          <w:rFonts w:hint="eastAsia"/>
        </w:rPr>
        <w:t>溢流堰法</w:t>
      </w:r>
      <w:r>
        <w:rPr>
          <w:rFonts w:hint="eastAsia"/>
        </w:rPr>
        <w:t xml:space="preserve">    </w:t>
      </w:r>
      <w:r>
        <w:rPr>
          <w:rFonts w:hint="eastAsia"/>
        </w:rPr>
        <w:t>巴氏槽法</w:t>
      </w:r>
      <w:r>
        <w:rPr>
          <w:rFonts w:hint="eastAsia"/>
        </w:rPr>
        <w:t xml:space="preserve">    </w:t>
      </w:r>
      <w:r>
        <w:rPr>
          <w:rFonts w:hint="eastAsia"/>
        </w:rPr>
        <w:t>管道量水角尺法</w:t>
      </w:r>
      <w:r>
        <w:rPr>
          <w:rFonts w:hint="eastAsia"/>
        </w:rPr>
        <w:t xml:space="preserve">    </w:t>
      </w:r>
      <w:r>
        <w:rPr>
          <w:rFonts w:hint="eastAsia"/>
        </w:rPr>
        <w:t>无压管道及明渠流量测算法</w:t>
      </w:r>
      <w:r>
        <w:rPr>
          <w:rFonts w:hint="eastAsia"/>
        </w:rPr>
        <w:t>(</w:t>
      </w:r>
      <w:r>
        <w:rPr>
          <w:rFonts w:hint="eastAsia"/>
        </w:rPr>
        <w:t>以上几种中任选两答案</w:t>
      </w:r>
      <w:r>
        <w:rPr>
          <w:rFonts w:hint="eastAsia"/>
        </w:rPr>
        <w:t>)</w:t>
      </w:r>
    </w:p>
    <w:p w:rsidR="00F6737E" w:rsidRDefault="00F6737E" w:rsidP="004D5F44">
      <w:pPr>
        <w:spacing w:line="360" w:lineRule="auto"/>
      </w:pPr>
      <w:r>
        <w:rPr>
          <w:rFonts w:hint="eastAsia"/>
        </w:rPr>
        <w:t>3</w:t>
      </w:r>
      <w:r>
        <w:rPr>
          <w:rFonts w:hint="eastAsia"/>
        </w:rPr>
        <w:t>．浮标法常用于推算和估计水渠或河段中的</w:t>
      </w:r>
      <w:r w:rsidR="00E57C72">
        <w:rPr>
          <w:rFonts w:hint="eastAsia"/>
          <w:u w:val="single"/>
        </w:rPr>
        <w:t xml:space="preserve">         </w:t>
      </w:r>
      <w:r>
        <w:rPr>
          <w:rFonts w:hint="eastAsia"/>
        </w:rPr>
        <w:t>流量或</w:t>
      </w:r>
      <w:r w:rsidR="00E57C72">
        <w:rPr>
          <w:rFonts w:hint="eastAsia"/>
          <w:u w:val="single"/>
        </w:rPr>
        <w:t xml:space="preserve">                </w:t>
      </w:r>
      <w:r>
        <w:rPr>
          <w:rFonts w:hint="eastAsia"/>
        </w:rPr>
        <w:t>期间的河水流量测量。</w:t>
      </w:r>
    </w:p>
    <w:p w:rsidR="00F6737E" w:rsidRDefault="00F6737E" w:rsidP="004D5F44">
      <w:pPr>
        <w:spacing w:line="360" w:lineRule="auto"/>
      </w:pPr>
      <w:r>
        <w:rPr>
          <w:rFonts w:hint="eastAsia"/>
        </w:rPr>
        <w:t xml:space="preserve">   </w:t>
      </w:r>
      <w:r w:rsidRPr="00945EC1">
        <w:rPr>
          <w:rFonts w:hint="eastAsia"/>
          <w:b/>
        </w:rPr>
        <w:t xml:space="preserve"> </w:t>
      </w:r>
      <w:r w:rsidRPr="00945EC1">
        <w:rPr>
          <w:rFonts w:hint="eastAsia"/>
          <w:b/>
        </w:rPr>
        <w:t>答案：</w:t>
      </w:r>
      <w:r>
        <w:rPr>
          <w:rFonts w:hint="eastAsia"/>
        </w:rPr>
        <w:t>浅水</w:t>
      </w:r>
      <w:r>
        <w:rPr>
          <w:rFonts w:hint="eastAsia"/>
        </w:rPr>
        <w:t xml:space="preserve">  </w:t>
      </w:r>
      <w:r>
        <w:rPr>
          <w:rFonts w:hint="eastAsia"/>
        </w:rPr>
        <w:t>洪水</w:t>
      </w:r>
    </w:p>
    <w:p w:rsidR="00F6737E" w:rsidRPr="00E57C72" w:rsidRDefault="00F6737E" w:rsidP="004D5F44">
      <w:pPr>
        <w:spacing w:line="360" w:lineRule="auto"/>
        <w:rPr>
          <w:spacing w:val="20"/>
          <w:szCs w:val="21"/>
        </w:rPr>
      </w:pPr>
      <w:r>
        <w:rPr>
          <w:rFonts w:hint="eastAsia"/>
        </w:rPr>
        <w:t>4</w:t>
      </w:r>
      <w:r w:rsidR="00E57C72">
        <w:rPr>
          <w:rFonts w:hint="eastAsia"/>
        </w:rPr>
        <w:t>．</w:t>
      </w:r>
      <w:r w:rsidR="00E57C72" w:rsidRPr="00E57C72">
        <w:rPr>
          <w:rFonts w:hint="eastAsia"/>
          <w:spacing w:val="20"/>
          <w:szCs w:val="21"/>
        </w:rPr>
        <w:t>溢流堰法是测量水流量的主要方法</w:t>
      </w:r>
      <w:r w:rsidR="00E57C72" w:rsidRPr="00E57C72">
        <w:rPr>
          <w:rFonts w:hint="eastAsia"/>
          <w:spacing w:val="20"/>
          <w:szCs w:val="21"/>
        </w:rPr>
        <w:t>,</w:t>
      </w:r>
      <w:r w:rsidRPr="00E57C72">
        <w:rPr>
          <w:rFonts w:hint="eastAsia"/>
          <w:spacing w:val="20"/>
          <w:szCs w:val="21"/>
        </w:rPr>
        <w:t>所用的堰按堰顶的形式或堰壁厚度可分为薄壁</w:t>
      </w:r>
      <w:r>
        <w:rPr>
          <w:rFonts w:hint="eastAsia"/>
        </w:rPr>
        <w:t>堰、</w:t>
      </w:r>
      <w:r w:rsidR="00E57C72">
        <w:rPr>
          <w:rFonts w:hint="eastAsia"/>
          <w:u w:val="single"/>
        </w:rPr>
        <w:t xml:space="preserve">           </w:t>
      </w:r>
      <w:r>
        <w:rPr>
          <w:rFonts w:hint="eastAsia"/>
        </w:rPr>
        <w:t>和</w:t>
      </w:r>
      <w:r w:rsidR="00E57C72">
        <w:rPr>
          <w:rFonts w:hint="eastAsia"/>
          <w:u w:val="single"/>
        </w:rPr>
        <w:t xml:space="preserve">              </w:t>
      </w:r>
      <w:r>
        <w:rPr>
          <w:rFonts w:hint="eastAsia"/>
        </w:rPr>
        <w:t>。其中薄壁堰使用方法简单，精度较高，广泛使用于明渠测流，并可实现自动测量。</w:t>
      </w:r>
    </w:p>
    <w:p w:rsidR="00E57C72" w:rsidRDefault="00F6737E" w:rsidP="004D5F44">
      <w:pPr>
        <w:spacing w:line="360" w:lineRule="auto"/>
        <w:ind w:firstLine="435"/>
      </w:pPr>
      <w:r w:rsidRPr="00945EC1">
        <w:rPr>
          <w:rFonts w:hint="eastAsia"/>
          <w:b/>
        </w:rPr>
        <w:t>答案：</w:t>
      </w:r>
      <w:r>
        <w:rPr>
          <w:rFonts w:hint="eastAsia"/>
        </w:rPr>
        <w:t>实用堰</w:t>
      </w:r>
      <w:r>
        <w:rPr>
          <w:rFonts w:hint="eastAsia"/>
        </w:rPr>
        <w:t xml:space="preserve">    </w:t>
      </w:r>
      <w:r>
        <w:rPr>
          <w:rFonts w:hint="eastAsia"/>
        </w:rPr>
        <w:t>宽顶堰</w:t>
      </w:r>
    </w:p>
    <w:p w:rsidR="00F6737E" w:rsidRDefault="00F6737E" w:rsidP="004D5F44">
      <w:pPr>
        <w:spacing w:line="360" w:lineRule="auto"/>
      </w:pPr>
      <w:r>
        <w:rPr>
          <w:rFonts w:hint="eastAsia"/>
        </w:rPr>
        <w:t>5</w:t>
      </w:r>
      <w:r w:rsidR="00E57C72">
        <w:rPr>
          <w:rFonts w:hint="eastAsia"/>
        </w:rPr>
        <w:t>．</w:t>
      </w:r>
      <w:r>
        <w:rPr>
          <w:rFonts w:hint="eastAsia"/>
        </w:rPr>
        <w:t>《河流流量测验规范》</w:t>
      </w:r>
      <w:r>
        <w:rPr>
          <w:rFonts w:hint="eastAsia"/>
        </w:rPr>
        <w:t>(GB 50179</w:t>
      </w:r>
      <w:r>
        <w:rPr>
          <w:rFonts w:hint="eastAsia"/>
        </w:rPr>
        <w:t>—</w:t>
      </w:r>
      <w:r>
        <w:rPr>
          <w:rFonts w:hint="eastAsia"/>
        </w:rPr>
        <w:t>1993)</w:t>
      </w:r>
      <w:r>
        <w:rPr>
          <w:rFonts w:hint="eastAsia"/>
        </w:rPr>
        <w:t>适用于天然河流、</w:t>
      </w:r>
      <w:r w:rsidR="00E57C72">
        <w:rPr>
          <w:rFonts w:hint="eastAsia"/>
          <w:u w:val="single"/>
        </w:rPr>
        <w:t xml:space="preserve">         </w:t>
      </w:r>
      <w:r>
        <w:rPr>
          <w:rFonts w:hint="eastAsia"/>
        </w:rPr>
        <w:t>、水库、</w:t>
      </w:r>
      <w:r w:rsidR="00E57C72">
        <w:rPr>
          <w:rFonts w:hint="eastAsia"/>
          <w:u w:val="single"/>
        </w:rPr>
        <w:t xml:space="preserve">         </w:t>
      </w:r>
      <w:r>
        <w:rPr>
          <w:rFonts w:hint="eastAsia"/>
        </w:rPr>
        <w:t>、潮汐影响和建设工程附近河段的流量测验。①</w:t>
      </w:r>
    </w:p>
    <w:p w:rsidR="00F6737E" w:rsidRDefault="00F6737E" w:rsidP="004D5F44">
      <w:pPr>
        <w:spacing w:line="360" w:lineRule="auto"/>
      </w:pPr>
      <w:r>
        <w:rPr>
          <w:rFonts w:hint="eastAsia"/>
        </w:rPr>
        <w:t xml:space="preserve">    </w:t>
      </w:r>
      <w:r w:rsidRPr="00945EC1">
        <w:rPr>
          <w:rFonts w:hint="eastAsia"/>
          <w:b/>
        </w:rPr>
        <w:t>答案：</w:t>
      </w:r>
      <w:r>
        <w:rPr>
          <w:rFonts w:hint="eastAsia"/>
        </w:rPr>
        <w:t>湖泊</w:t>
      </w:r>
      <w:r>
        <w:rPr>
          <w:rFonts w:hint="eastAsia"/>
        </w:rPr>
        <w:t xml:space="preserve">    </w:t>
      </w:r>
      <w:r>
        <w:rPr>
          <w:rFonts w:hint="eastAsia"/>
        </w:rPr>
        <w:t>人工河渠</w:t>
      </w:r>
    </w:p>
    <w:p w:rsidR="00F6737E" w:rsidRDefault="00F6737E" w:rsidP="004D5F44">
      <w:pPr>
        <w:spacing w:line="360" w:lineRule="auto"/>
      </w:pPr>
      <w:r>
        <w:rPr>
          <w:rFonts w:hint="eastAsia"/>
        </w:rPr>
        <w:t>6</w:t>
      </w:r>
      <w:r w:rsidR="00E57C72">
        <w:rPr>
          <w:rFonts w:hint="eastAsia"/>
        </w:rPr>
        <w:t>．</w:t>
      </w:r>
      <w:r>
        <w:rPr>
          <w:rFonts w:hint="eastAsia"/>
        </w:rPr>
        <w:t>测流河段应选择在／顷直，稳定，水流集中，五分流、岔流、斜流、回流及死水等现象的河段。顺直河段长度应大于洪水时主河槽宽度的</w:t>
      </w:r>
      <w:r>
        <w:rPr>
          <w:rFonts w:hint="eastAsia"/>
        </w:rPr>
        <w:t>3</w:t>
      </w:r>
      <w:r>
        <w:rPr>
          <w:rFonts w:hint="eastAsia"/>
        </w:rPr>
        <w:t>倍。宜避开有</w:t>
      </w:r>
      <w:r w:rsidR="00E57C72">
        <w:rPr>
          <w:rFonts w:hint="eastAsia"/>
          <w:u w:val="single"/>
        </w:rPr>
        <w:t xml:space="preserve">             </w:t>
      </w:r>
      <w:r>
        <w:rPr>
          <w:rFonts w:hint="eastAsia"/>
        </w:rPr>
        <w:t>汇入或</w:t>
      </w:r>
      <w:r w:rsidR="00E57C72">
        <w:rPr>
          <w:rFonts w:hint="eastAsia"/>
          <w:u w:val="single"/>
        </w:rPr>
        <w:t xml:space="preserve">      </w:t>
      </w:r>
      <w:r>
        <w:rPr>
          <w:rFonts w:hint="eastAsia"/>
        </w:rPr>
        <w:t>及</w:t>
      </w:r>
      <w:r w:rsidR="00E57C72">
        <w:rPr>
          <w:rFonts w:hint="eastAsia"/>
          <w:u w:val="single"/>
        </w:rPr>
        <w:t xml:space="preserve">       </w:t>
      </w:r>
      <w:r>
        <w:rPr>
          <w:rFonts w:hint="eastAsia"/>
        </w:rPr>
        <w:t>等大水体产生变动回水的影响。</w:t>
      </w:r>
    </w:p>
    <w:p w:rsidR="00F6737E" w:rsidRDefault="00F6737E" w:rsidP="004D5F44">
      <w:pPr>
        <w:spacing w:line="360" w:lineRule="auto"/>
      </w:pPr>
      <w:r>
        <w:rPr>
          <w:rFonts w:hint="eastAsia"/>
        </w:rPr>
        <w:t xml:space="preserve">    </w:t>
      </w:r>
      <w:r w:rsidRPr="00945EC1">
        <w:rPr>
          <w:rFonts w:hint="eastAsia"/>
          <w:b/>
        </w:rPr>
        <w:t>答案：</w:t>
      </w:r>
      <w:r>
        <w:rPr>
          <w:rFonts w:hint="eastAsia"/>
        </w:rPr>
        <w:t>较大支流</w:t>
      </w:r>
      <w:r>
        <w:rPr>
          <w:rFonts w:hint="eastAsia"/>
        </w:rPr>
        <w:t xml:space="preserve">    </w:t>
      </w:r>
      <w:r>
        <w:rPr>
          <w:rFonts w:hint="eastAsia"/>
        </w:rPr>
        <w:t>湖泊</w:t>
      </w:r>
      <w:r>
        <w:rPr>
          <w:rFonts w:hint="eastAsia"/>
        </w:rPr>
        <w:t xml:space="preserve">    </w:t>
      </w:r>
      <w:r>
        <w:rPr>
          <w:rFonts w:hint="eastAsia"/>
        </w:rPr>
        <w:t>水库</w:t>
      </w:r>
    </w:p>
    <w:p w:rsidR="00F6737E" w:rsidRDefault="00F6737E" w:rsidP="004D5F44">
      <w:pPr>
        <w:spacing w:line="360" w:lineRule="auto"/>
      </w:pPr>
      <w:r>
        <w:rPr>
          <w:rFonts w:hint="eastAsia"/>
        </w:rPr>
        <w:t>7</w:t>
      </w:r>
      <w:r>
        <w:rPr>
          <w:rFonts w:hint="eastAsia"/>
        </w:rPr>
        <w:t>．河道水草丛生或河底石块堆积影响正常测流时，应</w:t>
      </w:r>
      <w:r w:rsidR="00E57C72">
        <w:rPr>
          <w:rFonts w:hint="eastAsia"/>
          <w:u w:val="single"/>
        </w:rPr>
        <w:t xml:space="preserve">                  </w:t>
      </w:r>
      <w:r>
        <w:rPr>
          <w:rFonts w:hint="eastAsia"/>
        </w:rPr>
        <w:t>、</w:t>
      </w:r>
      <w:r w:rsidR="00E57C72">
        <w:rPr>
          <w:rFonts w:hint="eastAsia"/>
          <w:u w:val="single"/>
        </w:rPr>
        <w:t xml:space="preserve">               </w:t>
      </w:r>
      <w:r>
        <w:rPr>
          <w:rFonts w:hint="eastAsia"/>
        </w:rPr>
        <w:t>。</w:t>
      </w:r>
    </w:p>
    <w:p w:rsidR="00F6737E" w:rsidRDefault="00F6737E" w:rsidP="004D5F44">
      <w:pPr>
        <w:spacing w:line="360" w:lineRule="auto"/>
      </w:pPr>
      <w:r>
        <w:rPr>
          <w:rFonts w:hint="eastAsia"/>
        </w:rPr>
        <w:t xml:space="preserve">   </w:t>
      </w:r>
      <w:r w:rsidRPr="00945EC1">
        <w:rPr>
          <w:rFonts w:hint="eastAsia"/>
          <w:b/>
        </w:rPr>
        <w:t xml:space="preserve"> </w:t>
      </w:r>
      <w:r w:rsidRPr="00945EC1">
        <w:rPr>
          <w:rFonts w:hint="eastAsia"/>
          <w:b/>
        </w:rPr>
        <w:t>答案：</w:t>
      </w:r>
      <w:r>
        <w:rPr>
          <w:rFonts w:hint="eastAsia"/>
        </w:rPr>
        <w:t>随时清除水草</w:t>
      </w:r>
      <w:r>
        <w:rPr>
          <w:rFonts w:hint="eastAsia"/>
        </w:rPr>
        <w:t xml:space="preserve">    </w:t>
      </w:r>
      <w:r>
        <w:rPr>
          <w:rFonts w:hint="eastAsia"/>
        </w:rPr>
        <w:t>平整河底</w:t>
      </w:r>
    </w:p>
    <w:p w:rsidR="00F6737E" w:rsidRDefault="00F6737E" w:rsidP="004D5F44">
      <w:pPr>
        <w:spacing w:line="360" w:lineRule="auto"/>
      </w:pPr>
      <w:r>
        <w:rPr>
          <w:rFonts w:hint="eastAsia"/>
        </w:rPr>
        <w:t>8</w:t>
      </w:r>
      <w:r>
        <w:rPr>
          <w:rFonts w:hint="eastAsia"/>
        </w:rPr>
        <w:t>．流速仪法测流排污截面底部需硬质平滑，截面形状为规则的几何形，排污口处有不小于</w:t>
      </w:r>
      <w:r w:rsidR="00E57C72">
        <w:rPr>
          <w:rFonts w:hint="eastAsia"/>
          <w:u w:val="single"/>
        </w:rPr>
        <w:t xml:space="preserve">     </w:t>
      </w:r>
      <w:r>
        <w:rPr>
          <w:rFonts w:hint="eastAsia"/>
        </w:rPr>
        <w:t>m</w:t>
      </w:r>
      <w:r>
        <w:rPr>
          <w:rFonts w:hint="eastAsia"/>
        </w:rPr>
        <w:t>的平直过流水段，且水位高度不小于</w:t>
      </w:r>
      <w:r w:rsidR="00E57C72">
        <w:rPr>
          <w:rFonts w:hint="eastAsia"/>
          <w:u w:val="single"/>
        </w:rPr>
        <w:t xml:space="preserve">           </w:t>
      </w:r>
      <w:r>
        <w:rPr>
          <w:rFonts w:hint="eastAsia"/>
        </w:rPr>
        <w:t>m</w:t>
      </w:r>
      <w:r>
        <w:rPr>
          <w:rFonts w:hint="eastAsia"/>
        </w:rPr>
        <w:t>。</w:t>
      </w:r>
    </w:p>
    <w:p w:rsidR="00F6737E" w:rsidRDefault="00F6737E" w:rsidP="004D5F44">
      <w:pPr>
        <w:spacing w:line="360" w:lineRule="auto"/>
      </w:pPr>
      <w:r>
        <w:rPr>
          <w:rFonts w:hint="eastAsia"/>
        </w:rPr>
        <w:t xml:space="preserve">    </w:t>
      </w:r>
      <w:r w:rsidRPr="00945EC1">
        <w:rPr>
          <w:rFonts w:hint="eastAsia"/>
          <w:b/>
        </w:rPr>
        <w:t>答案：</w:t>
      </w:r>
      <w:r>
        <w:rPr>
          <w:rFonts w:hint="eastAsia"/>
        </w:rPr>
        <w:t>3    0</w:t>
      </w:r>
      <w:r w:rsidR="00E57C72">
        <w:rPr>
          <w:rFonts w:hint="eastAsia"/>
        </w:rPr>
        <w:t>.</w:t>
      </w:r>
      <w:r>
        <w:rPr>
          <w:rFonts w:hint="eastAsia"/>
        </w:rPr>
        <w:t>1</w:t>
      </w:r>
    </w:p>
    <w:p w:rsidR="00F6737E" w:rsidRPr="00757097" w:rsidRDefault="00F6737E" w:rsidP="004D5F44">
      <w:pPr>
        <w:spacing w:line="360" w:lineRule="auto"/>
        <w:rPr>
          <w:b/>
        </w:rPr>
      </w:pPr>
      <w:r w:rsidRPr="00757097">
        <w:rPr>
          <w:rFonts w:hint="eastAsia"/>
          <w:b/>
        </w:rPr>
        <w:t>二、判断题</w:t>
      </w:r>
    </w:p>
    <w:p w:rsidR="00F6737E" w:rsidRDefault="00F6737E" w:rsidP="004D5F44">
      <w:pPr>
        <w:spacing w:line="360" w:lineRule="auto"/>
      </w:pPr>
      <w:r>
        <w:rPr>
          <w:rFonts w:hint="eastAsia"/>
        </w:rPr>
        <w:t>1</w:t>
      </w:r>
      <w:r>
        <w:rPr>
          <w:rFonts w:hint="eastAsia"/>
        </w:rPr>
        <w:t>．流速计法测定水流速时，要把流速计沉降到指定深度，且把流速计置于正对着水流方向上测定，还应把流速计置于测定人的下游一侧，以避免测定人位置对测速的影</w:t>
      </w:r>
      <w:r w:rsidR="00757097">
        <w:rPr>
          <w:rFonts w:hint="eastAsia"/>
        </w:rPr>
        <w:t>响</w:t>
      </w:r>
      <w:r>
        <w:rPr>
          <w:rFonts w:hint="eastAsia"/>
        </w:rPr>
        <w:t>。</w:t>
      </w:r>
      <w:r>
        <w:rPr>
          <w:rFonts w:hint="eastAsia"/>
        </w:rPr>
        <w:t xml:space="preserve">  (    )</w:t>
      </w:r>
    </w:p>
    <w:p w:rsidR="00F6737E" w:rsidRDefault="00F6737E" w:rsidP="004D5F44">
      <w:pPr>
        <w:spacing w:line="360" w:lineRule="auto"/>
      </w:pPr>
      <w:r>
        <w:rPr>
          <w:rFonts w:hint="eastAsia"/>
        </w:rPr>
        <w:t xml:space="preserve">    </w:t>
      </w:r>
      <w:r w:rsidRPr="00945EC1">
        <w:rPr>
          <w:rFonts w:hint="eastAsia"/>
          <w:b/>
        </w:rPr>
        <w:t>答案：</w:t>
      </w:r>
      <w:r>
        <w:rPr>
          <w:rFonts w:hint="eastAsia"/>
        </w:rPr>
        <w:t>错误</w:t>
      </w:r>
    </w:p>
    <w:p w:rsidR="00F6737E" w:rsidRDefault="00F6737E" w:rsidP="004D5F44">
      <w:pPr>
        <w:spacing w:line="360" w:lineRule="auto"/>
      </w:pPr>
      <w:r>
        <w:rPr>
          <w:rFonts w:hint="eastAsia"/>
        </w:rPr>
        <w:lastRenderedPageBreak/>
        <w:t xml:space="preserve">    </w:t>
      </w:r>
      <w:r>
        <w:rPr>
          <w:rFonts w:hint="eastAsia"/>
        </w:rPr>
        <w:t>正确答案为：应把流速计置于测定人的上游一侧。</w:t>
      </w:r>
    </w:p>
    <w:p w:rsidR="00F6737E" w:rsidRDefault="00F6737E" w:rsidP="004D5F44">
      <w:pPr>
        <w:spacing w:line="360" w:lineRule="auto"/>
      </w:pPr>
      <w:r>
        <w:rPr>
          <w:rFonts w:hint="eastAsia"/>
        </w:rPr>
        <w:t>2</w:t>
      </w:r>
      <w:r>
        <w:rPr>
          <w:rFonts w:hint="eastAsia"/>
        </w:rPr>
        <w:t>．流速计法测定水的流速时，为减少测量误差，当水深小于</w:t>
      </w:r>
      <w:r>
        <w:rPr>
          <w:rFonts w:hint="eastAsia"/>
        </w:rPr>
        <w:t>40cm</w:t>
      </w:r>
      <w:r>
        <w:rPr>
          <w:rFonts w:hint="eastAsia"/>
        </w:rPr>
        <w:t>时，采用一点法，水深大于</w:t>
      </w:r>
      <w:r>
        <w:rPr>
          <w:rFonts w:hint="eastAsia"/>
        </w:rPr>
        <w:t>40</w:t>
      </w:r>
      <w:r w:rsidR="00757097">
        <w:rPr>
          <w:rFonts w:hint="eastAsia"/>
        </w:rPr>
        <w:t>cm</w:t>
      </w:r>
      <w:r>
        <w:rPr>
          <w:rFonts w:hint="eastAsia"/>
        </w:rPr>
        <w:t>时，采用两点法。</w:t>
      </w:r>
      <w:r>
        <w:rPr>
          <w:rFonts w:hint="eastAsia"/>
        </w:rPr>
        <w:t>(    )</w:t>
      </w:r>
    </w:p>
    <w:p w:rsidR="00F6737E" w:rsidRDefault="00F6737E" w:rsidP="004D5F44">
      <w:pPr>
        <w:spacing w:line="360" w:lineRule="auto"/>
      </w:pPr>
      <w:r>
        <w:rPr>
          <w:rFonts w:hint="eastAsia"/>
        </w:rPr>
        <w:t xml:space="preserve">    </w:t>
      </w:r>
      <w:r w:rsidRPr="00945EC1">
        <w:rPr>
          <w:rFonts w:hint="eastAsia"/>
          <w:b/>
        </w:rPr>
        <w:t>答案：</w:t>
      </w:r>
      <w:r>
        <w:rPr>
          <w:rFonts w:hint="eastAsia"/>
        </w:rPr>
        <w:t>正确</w:t>
      </w:r>
    </w:p>
    <w:p w:rsidR="00F6737E" w:rsidRDefault="00F6737E" w:rsidP="004D5F44">
      <w:pPr>
        <w:spacing w:line="360" w:lineRule="auto"/>
      </w:pPr>
      <w:r>
        <w:rPr>
          <w:rFonts w:hint="eastAsia"/>
        </w:rPr>
        <w:t>3</w:t>
      </w:r>
      <w:r>
        <w:rPr>
          <w:rFonts w:hint="eastAsia"/>
        </w:rPr>
        <w:t>．容积法测定污水的流量是将容器放在流水降落地点的同时，卡上秒表，测定容器中装至一定体积水所需的时间。测定一次，记录时间</w:t>
      </w:r>
      <w:r w:rsidR="00757097">
        <w:rPr>
          <w:rFonts w:hint="eastAsia"/>
        </w:rPr>
        <w:t>t</w:t>
      </w:r>
      <w:r>
        <w:rPr>
          <w:rFonts w:hint="eastAsia"/>
        </w:rPr>
        <w:t>(s)</w:t>
      </w:r>
      <w:r>
        <w:rPr>
          <w:rFonts w:hint="eastAsia"/>
        </w:rPr>
        <w:t>，根据容器容量</w:t>
      </w:r>
      <w:r w:rsidR="00757097">
        <w:rPr>
          <w:rFonts w:hint="eastAsia"/>
        </w:rPr>
        <w:t>计</w:t>
      </w:r>
      <w:r>
        <w:rPr>
          <w:rFonts w:hint="eastAsia"/>
        </w:rPr>
        <w:t>算流量。</w:t>
      </w:r>
      <w:r>
        <w:rPr>
          <w:rFonts w:hint="eastAsia"/>
        </w:rPr>
        <w:t>(    )</w:t>
      </w:r>
    </w:p>
    <w:p w:rsidR="00F6737E"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错误</w:t>
      </w:r>
    </w:p>
    <w:p w:rsidR="00F6737E" w:rsidRDefault="00F6737E" w:rsidP="004D5F44">
      <w:pPr>
        <w:spacing w:line="360" w:lineRule="auto"/>
      </w:pPr>
      <w:r>
        <w:rPr>
          <w:rFonts w:hint="eastAsia"/>
        </w:rPr>
        <w:t xml:space="preserve">    </w:t>
      </w:r>
      <w:r>
        <w:rPr>
          <w:rFonts w:hint="eastAsia"/>
        </w:rPr>
        <w:t>正确答案为：应重复测定数次，求出时间的平均值，根据容器容量计算流量。</w:t>
      </w:r>
    </w:p>
    <w:p w:rsidR="00F6737E" w:rsidRDefault="00F6737E" w:rsidP="004D5F44">
      <w:pPr>
        <w:spacing w:line="360" w:lineRule="auto"/>
      </w:pPr>
      <w:r>
        <w:rPr>
          <w:rFonts w:hint="eastAsia"/>
        </w:rPr>
        <w:t>4</w:t>
      </w:r>
      <w:r>
        <w:rPr>
          <w:rFonts w:hint="eastAsia"/>
        </w:rPr>
        <w:t>．溢流堰法测定水流量使用的薄壁堰，根据堰口的形状，可分为三角堰、梯形堰和矩形堰</w:t>
      </w:r>
      <w:r>
        <w:rPr>
          <w:rFonts w:hint="eastAsia"/>
        </w:rPr>
        <w:t>3</w:t>
      </w:r>
      <w:r>
        <w:rPr>
          <w:rFonts w:hint="eastAsia"/>
        </w:rPr>
        <w:t>种，三角堰多用于测定较大的流量，梯形堰和矩形堰用于测定较小的流量。</w:t>
      </w:r>
      <w:r>
        <w:rPr>
          <w:rFonts w:hint="eastAsia"/>
        </w:rPr>
        <w:t>(    )</w:t>
      </w:r>
    </w:p>
    <w:p w:rsidR="00F6737E"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错误</w:t>
      </w:r>
    </w:p>
    <w:p w:rsidR="00F6737E" w:rsidRDefault="00F6737E" w:rsidP="004D5F44">
      <w:pPr>
        <w:spacing w:line="360" w:lineRule="auto"/>
      </w:pPr>
      <w:r>
        <w:rPr>
          <w:rFonts w:hint="eastAsia"/>
        </w:rPr>
        <w:t xml:space="preserve">    </w:t>
      </w:r>
      <w:r>
        <w:rPr>
          <w:rFonts w:hint="eastAsia"/>
        </w:rPr>
        <w:t>正确答案为：三角堰多用于测定较小的流量，梯形堰和矩形堰用于测定较大的流量。</w:t>
      </w:r>
    </w:p>
    <w:p w:rsidR="00F6737E" w:rsidRPr="00D30B5F" w:rsidRDefault="00F6737E" w:rsidP="004D5F44">
      <w:pPr>
        <w:spacing w:line="360" w:lineRule="auto"/>
      </w:pPr>
      <w:r w:rsidRPr="00D30B5F">
        <w:rPr>
          <w:rFonts w:hint="eastAsia"/>
        </w:rPr>
        <w:t>5</w:t>
      </w:r>
      <w:r w:rsidRPr="00D30B5F">
        <w:rPr>
          <w:rFonts w:hint="eastAsia"/>
        </w:rPr>
        <w:t>．对穿过岩石而流出的溪流来说，河流断面和流速分布都很不规则，用一般方法测定流量比较困难，此情况下水体的混合状态良好，适宜于用流速计法测定流量。</w:t>
      </w:r>
      <w:r w:rsidRPr="00D30B5F">
        <w:rPr>
          <w:rFonts w:hint="eastAsia"/>
        </w:rPr>
        <w:t>(    )</w:t>
      </w:r>
    </w:p>
    <w:p w:rsidR="00F6737E" w:rsidRPr="00D30B5F" w:rsidRDefault="00F6737E" w:rsidP="004D5F44">
      <w:pPr>
        <w:spacing w:line="360" w:lineRule="auto"/>
      </w:pPr>
      <w:r w:rsidRPr="00D30B5F">
        <w:rPr>
          <w:rFonts w:hint="eastAsia"/>
        </w:rPr>
        <w:t xml:space="preserve">  </w:t>
      </w:r>
      <w:r w:rsidR="00945EC1">
        <w:rPr>
          <w:rFonts w:hint="eastAsia"/>
        </w:rPr>
        <w:t xml:space="preserve">  </w:t>
      </w:r>
      <w:r w:rsidRPr="00945EC1">
        <w:rPr>
          <w:rFonts w:hint="eastAsia"/>
          <w:b/>
        </w:rPr>
        <w:t>答案：</w:t>
      </w:r>
      <w:r w:rsidRPr="00D30B5F">
        <w:rPr>
          <w:rFonts w:hint="eastAsia"/>
        </w:rPr>
        <w:t>错误</w:t>
      </w:r>
    </w:p>
    <w:p w:rsidR="00F6737E" w:rsidRPr="00D30B5F" w:rsidRDefault="00F6737E" w:rsidP="004D5F44">
      <w:pPr>
        <w:spacing w:line="360" w:lineRule="auto"/>
      </w:pPr>
      <w:r w:rsidRPr="00D30B5F">
        <w:rPr>
          <w:rFonts w:hint="eastAsia"/>
        </w:rPr>
        <w:t xml:space="preserve">    </w:t>
      </w:r>
      <w:r w:rsidRPr="00D30B5F">
        <w:rPr>
          <w:rFonts w:hint="eastAsia"/>
        </w:rPr>
        <w:t>正确答案为：适宜于用浓度法测定流量。</w:t>
      </w:r>
    </w:p>
    <w:p w:rsidR="00F6737E" w:rsidRDefault="00F6737E" w:rsidP="004D5F44">
      <w:pPr>
        <w:spacing w:line="360" w:lineRule="auto"/>
      </w:pPr>
      <w:r>
        <w:rPr>
          <w:rFonts w:hint="eastAsia"/>
        </w:rPr>
        <w:t>6</w:t>
      </w:r>
      <w:r>
        <w:rPr>
          <w:rFonts w:hint="eastAsia"/>
        </w:rPr>
        <w:t>．用浮标法测流的河段，要求／顷直段的长度应大于上、下浮标断面间距的两倍。浮标中断面应有代表性，并无大的串沟、回流发生。</w:t>
      </w:r>
      <w:r>
        <w:rPr>
          <w:rFonts w:hint="eastAsia"/>
        </w:rPr>
        <w:t>(    )</w:t>
      </w:r>
    </w:p>
    <w:p w:rsidR="00F6737E"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正确</w:t>
      </w:r>
    </w:p>
    <w:p w:rsidR="00F6737E" w:rsidRDefault="00F6737E" w:rsidP="004D5F44">
      <w:pPr>
        <w:spacing w:line="360" w:lineRule="auto"/>
      </w:pPr>
      <w:r>
        <w:rPr>
          <w:rFonts w:hint="eastAsia"/>
        </w:rPr>
        <w:t>7</w:t>
      </w:r>
      <w:r>
        <w:rPr>
          <w:rFonts w:hint="eastAsia"/>
        </w:rPr>
        <w:t>．在每次使用流速仪之前，必须检查仪器有无污损、变形，仪器旋转是否灵活及接触丝与信号是否正常等。</w:t>
      </w:r>
      <w:r>
        <w:rPr>
          <w:rFonts w:hint="eastAsia"/>
        </w:rPr>
        <w:t>(    )</w:t>
      </w:r>
    </w:p>
    <w:p w:rsidR="00F6737E"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正确</w:t>
      </w:r>
    </w:p>
    <w:p w:rsidR="00F6737E" w:rsidRDefault="00F6737E" w:rsidP="004D5F44">
      <w:pPr>
        <w:spacing w:line="360" w:lineRule="auto"/>
      </w:pPr>
      <w:r>
        <w:rPr>
          <w:rFonts w:hint="eastAsia"/>
        </w:rPr>
        <w:t>8</w:t>
      </w:r>
      <w:r w:rsidR="00E343CC">
        <w:rPr>
          <w:rFonts w:hint="eastAsia"/>
        </w:rPr>
        <w:t>．</w:t>
      </w:r>
      <w:r>
        <w:rPr>
          <w:rFonts w:hint="eastAsia"/>
        </w:rPr>
        <w:t>容器法测定污水流量，适用于流量小于每日</w:t>
      </w:r>
      <w:r>
        <w:rPr>
          <w:rFonts w:hint="eastAsia"/>
        </w:rPr>
        <w:t>100t</w:t>
      </w:r>
      <w:r>
        <w:rPr>
          <w:rFonts w:hint="eastAsia"/>
        </w:rPr>
        <w:t>的排放口，并要求污水溢流口与受纳水体应有适当落差或能用导水管形成落差。</w:t>
      </w:r>
      <w:r>
        <w:rPr>
          <w:rFonts w:hint="eastAsia"/>
        </w:rPr>
        <w:t>(    )</w:t>
      </w:r>
    </w:p>
    <w:p w:rsidR="00F6737E"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错误</w:t>
      </w:r>
    </w:p>
    <w:p w:rsidR="00F6737E" w:rsidRDefault="00F6737E" w:rsidP="004D5F44">
      <w:pPr>
        <w:spacing w:line="360" w:lineRule="auto"/>
      </w:pPr>
      <w:r>
        <w:rPr>
          <w:rFonts w:hint="eastAsia"/>
        </w:rPr>
        <w:t xml:space="preserve">    </w:t>
      </w:r>
      <w:r>
        <w:rPr>
          <w:rFonts w:hint="eastAsia"/>
        </w:rPr>
        <w:t>正确答案为：容器法适用于流量小于每日</w:t>
      </w:r>
      <w:r>
        <w:rPr>
          <w:rFonts w:hint="eastAsia"/>
        </w:rPr>
        <w:t>50t</w:t>
      </w:r>
      <w:r>
        <w:rPr>
          <w:rFonts w:hint="eastAsia"/>
        </w:rPr>
        <w:t>的排放口。</w:t>
      </w:r>
    </w:p>
    <w:p w:rsidR="00F6737E" w:rsidRDefault="00F6737E" w:rsidP="004D5F44">
      <w:pPr>
        <w:spacing w:line="360" w:lineRule="auto"/>
      </w:pPr>
      <w:r>
        <w:rPr>
          <w:rFonts w:hint="eastAsia"/>
        </w:rPr>
        <w:t>9</w:t>
      </w:r>
      <w:r>
        <w:rPr>
          <w:rFonts w:hint="eastAsia"/>
        </w:rPr>
        <w:t>．污水流量测量应能满足水污染物排放总量监测的需要，污水测流须与污染物浓度监测同步。</w:t>
      </w:r>
      <w:r>
        <w:rPr>
          <w:rFonts w:hint="eastAsia"/>
        </w:rPr>
        <w:t>(    )</w:t>
      </w:r>
    </w:p>
    <w:p w:rsidR="00F6737E"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正确</w:t>
      </w:r>
    </w:p>
    <w:p w:rsidR="00F6737E" w:rsidRDefault="00F6737E" w:rsidP="004D5F44">
      <w:pPr>
        <w:spacing w:line="360" w:lineRule="auto"/>
      </w:pPr>
      <w:r>
        <w:rPr>
          <w:rFonts w:hint="eastAsia"/>
        </w:rPr>
        <w:t>10</w:t>
      </w:r>
      <w:r>
        <w:rPr>
          <w:rFonts w:hint="eastAsia"/>
        </w:rPr>
        <w:t>．实行总量监测的企事业单位的排污口，必须安装符合有关技术要求的自动污水流量测量装置，所选择污水流量装置必须适应于污水特性和污水排放。</w:t>
      </w:r>
      <w:r>
        <w:rPr>
          <w:rFonts w:hint="eastAsia"/>
        </w:rPr>
        <w:t>(    )</w:t>
      </w:r>
    </w:p>
    <w:p w:rsidR="00F6737E" w:rsidRDefault="00F6737E" w:rsidP="004D5F44">
      <w:pPr>
        <w:spacing w:line="360" w:lineRule="auto"/>
      </w:pPr>
      <w:r>
        <w:rPr>
          <w:rFonts w:hint="eastAsia"/>
        </w:rPr>
        <w:lastRenderedPageBreak/>
        <w:t xml:space="preserve">  </w:t>
      </w:r>
      <w:r w:rsidR="00945EC1">
        <w:rPr>
          <w:rFonts w:hint="eastAsia"/>
        </w:rPr>
        <w:t xml:space="preserve">  </w:t>
      </w:r>
      <w:r w:rsidRPr="00945EC1">
        <w:rPr>
          <w:rFonts w:hint="eastAsia"/>
          <w:b/>
        </w:rPr>
        <w:t>答案</w:t>
      </w:r>
      <w:r>
        <w:rPr>
          <w:rFonts w:hint="eastAsia"/>
        </w:rPr>
        <w:t>：正确</w:t>
      </w:r>
    </w:p>
    <w:p w:rsidR="00F6737E" w:rsidRPr="00E343CC" w:rsidRDefault="00F6737E" w:rsidP="004D5F44">
      <w:pPr>
        <w:spacing w:line="360" w:lineRule="auto"/>
        <w:rPr>
          <w:b/>
        </w:rPr>
      </w:pPr>
      <w:r w:rsidRPr="00E343CC">
        <w:rPr>
          <w:rFonts w:hint="eastAsia"/>
          <w:b/>
        </w:rPr>
        <w:t>三、选择题</w:t>
      </w:r>
    </w:p>
    <w:p w:rsidR="00F6737E" w:rsidRDefault="00F6737E" w:rsidP="004D5F44">
      <w:pPr>
        <w:spacing w:line="360" w:lineRule="auto"/>
      </w:pPr>
      <w:r>
        <w:rPr>
          <w:rFonts w:hint="eastAsia"/>
        </w:rPr>
        <w:t>1</w:t>
      </w:r>
      <w:r>
        <w:rPr>
          <w:rFonts w:hint="eastAsia"/>
        </w:rPr>
        <w:t>．使用流速计测量水的流量时，应将探头放入管道或渠道的</w:t>
      </w:r>
      <w:r w:rsidR="00E343CC">
        <w:rPr>
          <w:rFonts w:hint="eastAsia"/>
          <w:u w:val="single"/>
        </w:rPr>
        <w:t xml:space="preserve">      </w:t>
      </w:r>
      <w:r>
        <w:rPr>
          <w:rFonts w:hint="eastAsia"/>
        </w:rPr>
        <w:t>H</w:t>
      </w:r>
      <w:r>
        <w:rPr>
          <w:rFonts w:hint="eastAsia"/>
        </w:rPr>
        <w:t>处。测量的时间越长，所测量流速越准确，测量的时间应大于</w:t>
      </w:r>
      <w:r w:rsidR="00296A97">
        <w:rPr>
          <w:rFonts w:hint="eastAsia"/>
          <w:u w:val="single"/>
        </w:rPr>
        <w:t xml:space="preserve">               </w:t>
      </w:r>
      <w:r>
        <w:rPr>
          <w:rFonts w:hint="eastAsia"/>
        </w:rPr>
        <w:t>s</w:t>
      </w:r>
      <w:r w:rsidR="000439BF">
        <w:rPr>
          <w:rFonts w:hint="eastAsia"/>
        </w:rPr>
        <w:t xml:space="preserve">  </w:t>
      </w:r>
      <w:r>
        <w:rPr>
          <w:rFonts w:hint="eastAsia"/>
        </w:rPr>
        <w:t>(H</w:t>
      </w:r>
      <w:r>
        <w:rPr>
          <w:rFonts w:hint="eastAsia"/>
        </w:rPr>
        <w:t>为水的深度，</w:t>
      </w:r>
      <w:r>
        <w:rPr>
          <w:rFonts w:hint="eastAsia"/>
        </w:rPr>
        <w:t>m)</w:t>
      </w:r>
      <w:r>
        <w:rPr>
          <w:rFonts w:hint="eastAsia"/>
        </w:rPr>
        <w:t>。</w:t>
      </w:r>
      <w:r>
        <w:rPr>
          <w:rFonts w:hint="eastAsia"/>
        </w:rPr>
        <w:t>(    )</w:t>
      </w:r>
    </w:p>
    <w:p w:rsidR="00F6737E" w:rsidRDefault="00F6737E" w:rsidP="004D5F44">
      <w:pPr>
        <w:spacing w:line="360" w:lineRule="auto"/>
      </w:pPr>
      <w:r>
        <w:rPr>
          <w:rFonts w:hint="eastAsia"/>
        </w:rPr>
        <w:t xml:space="preserve">    A</w:t>
      </w:r>
      <w:r>
        <w:rPr>
          <w:rFonts w:hint="eastAsia"/>
        </w:rPr>
        <w:t>．</w:t>
      </w:r>
      <w:r>
        <w:rPr>
          <w:rFonts w:hint="eastAsia"/>
        </w:rPr>
        <w:t>0</w:t>
      </w:r>
      <w:r w:rsidR="00296A97">
        <w:rPr>
          <w:rFonts w:hint="eastAsia"/>
        </w:rPr>
        <w:t>.</w:t>
      </w:r>
      <w:r>
        <w:rPr>
          <w:rFonts w:hint="eastAsia"/>
        </w:rPr>
        <w:t>5</w:t>
      </w:r>
      <w:r>
        <w:rPr>
          <w:rFonts w:hint="eastAsia"/>
        </w:rPr>
        <w:t>，</w:t>
      </w:r>
      <w:r>
        <w:rPr>
          <w:rFonts w:hint="eastAsia"/>
        </w:rPr>
        <w:t xml:space="preserve">  100    B</w:t>
      </w:r>
      <w:r>
        <w:rPr>
          <w:rFonts w:hint="eastAsia"/>
        </w:rPr>
        <w:t>．</w:t>
      </w:r>
      <w:r>
        <w:rPr>
          <w:rFonts w:hint="eastAsia"/>
        </w:rPr>
        <w:t>0</w:t>
      </w:r>
      <w:r w:rsidR="00296A97">
        <w:rPr>
          <w:rFonts w:hint="eastAsia"/>
        </w:rPr>
        <w:t>.</w:t>
      </w:r>
      <w:r>
        <w:rPr>
          <w:rFonts w:hint="eastAsia"/>
        </w:rPr>
        <w:t>6</w:t>
      </w:r>
      <w:r>
        <w:rPr>
          <w:rFonts w:hint="eastAsia"/>
        </w:rPr>
        <w:t>，</w:t>
      </w:r>
      <w:r>
        <w:rPr>
          <w:rFonts w:hint="eastAsia"/>
        </w:rPr>
        <w:t>50    C</w:t>
      </w:r>
      <w:r>
        <w:rPr>
          <w:rFonts w:hint="eastAsia"/>
        </w:rPr>
        <w:t>．</w:t>
      </w:r>
      <w:r>
        <w:rPr>
          <w:rFonts w:hint="eastAsia"/>
        </w:rPr>
        <w:t>0</w:t>
      </w:r>
      <w:r w:rsidR="00296A97">
        <w:rPr>
          <w:rFonts w:hint="eastAsia"/>
        </w:rPr>
        <w:t>.</w:t>
      </w:r>
      <w:r>
        <w:rPr>
          <w:rFonts w:hint="eastAsia"/>
        </w:rPr>
        <w:t>6</w:t>
      </w:r>
      <w:r>
        <w:rPr>
          <w:rFonts w:hint="eastAsia"/>
        </w:rPr>
        <w:t>，</w:t>
      </w:r>
      <w:r>
        <w:rPr>
          <w:rFonts w:hint="eastAsia"/>
        </w:rPr>
        <w:t xml:space="preserve">  100    D</w:t>
      </w:r>
      <w:r>
        <w:rPr>
          <w:rFonts w:hint="eastAsia"/>
        </w:rPr>
        <w:t>．</w:t>
      </w:r>
      <w:r>
        <w:rPr>
          <w:rFonts w:hint="eastAsia"/>
        </w:rPr>
        <w:t>0</w:t>
      </w:r>
      <w:r w:rsidR="00296A97">
        <w:rPr>
          <w:rFonts w:hint="eastAsia"/>
        </w:rPr>
        <w:t>.</w:t>
      </w:r>
      <w:r>
        <w:rPr>
          <w:rFonts w:hint="eastAsia"/>
        </w:rPr>
        <w:t>3</w:t>
      </w:r>
      <w:r>
        <w:rPr>
          <w:rFonts w:hint="eastAsia"/>
        </w:rPr>
        <w:t>，</w:t>
      </w:r>
      <w:r>
        <w:rPr>
          <w:rFonts w:hint="eastAsia"/>
        </w:rPr>
        <w:t xml:space="preserve">  100</w:t>
      </w:r>
    </w:p>
    <w:p w:rsidR="00F6737E" w:rsidRDefault="00F6737E"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 xml:space="preserve">C   </w:t>
      </w:r>
    </w:p>
    <w:p w:rsidR="00F6737E" w:rsidRDefault="00F6737E" w:rsidP="004D5F44">
      <w:pPr>
        <w:spacing w:line="360" w:lineRule="auto"/>
      </w:pPr>
      <w:r>
        <w:rPr>
          <w:rFonts w:hint="eastAsia"/>
        </w:rPr>
        <w:t>2</w:t>
      </w:r>
      <w:r>
        <w:rPr>
          <w:rFonts w:hint="eastAsia"/>
        </w:rPr>
        <w:t>．如果废水在封闭型圆形管道中流动，且充满管道，其平均流速则是主轴线流速的</w:t>
      </w:r>
      <w:r w:rsidR="00E343CC">
        <w:rPr>
          <w:rFonts w:hint="eastAsia"/>
          <w:u w:val="single"/>
        </w:rPr>
        <w:t xml:space="preserve">          </w:t>
      </w:r>
      <w:r>
        <w:rPr>
          <w:rFonts w:hint="eastAsia"/>
        </w:rPr>
        <w:t>。</w:t>
      </w:r>
      <w:r w:rsidR="006526AE">
        <w:rPr>
          <w:rFonts w:hint="eastAsia"/>
        </w:rPr>
        <w:t xml:space="preserve">(  </w:t>
      </w:r>
      <w:r>
        <w:rPr>
          <w:rFonts w:hint="eastAsia"/>
        </w:rPr>
        <w:t>)</w:t>
      </w:r>
    </w:p>
    <w:p w:rsidR="00F6737E" w:rsidRDefault="00F6737E" w:rsidP="004D5F44">
      <w:pPr>
        <w:spacing w:line="360" w:lineRule="auto"/>
      </w:pPr>
      <w:r>
        <w:rPr>
          <w:rFonts w:hint="eastAsia"/>
        </w:rPr>
        <w:t xml:space="preserve">    A</w:t>
      </w:r>
      <w:r>
        <w:rPr>
          <w:rFonts w:hint="eastAsia"/>
        </w:rPr>
        <w:t>．一倍</w:t>
      </w:r>
      <w:r>
        <w:rPr>
          <w:rFonts w:hint="eastAsia"/>
        </w:rPr>
        <w:t xml:space="preserve">    B</w:t>
      </w:r>
      <w:r>
        <w:rPr>
          <w:rFonts w:hint="eastAsia"/>
        </w:rPr>
        <w:t>．三分之一</w:t>
      </w:r>
      <w:r>
        <w:rPr>
          <w:rFonts w:hint="eastAsia"/>
        </w:rPr>
        <w:t xml:space="preserve">    C</w:t>
      </w:r>
      <w:r>
        <w:rPr>
          <w:rFonts w:hint="eastAsia"/>
        </w:rPr>
        <w:t>．四分之一</w:t>
      </w:r>
      <w:r>
        <w:rPr>
          <w:rFonts w:hint="eastAsia"/>
        </w:rPr>
        <w:t xml:space="preserve">    D</w:t>
      </w:r>
      <w:r>
        <w:rPr>
          <w:rFonts w:hint="eastAsia"/>
        </w:rPr>
        <w:t>．一半</w:t>
      </w:r>
    </w:p>
    <w:p w:rsidR="00F6737E" w:rsidRDefault="00F6737E" w:rsidP="004D5F44">
      <w:pPr>
        <w:spacing w:line="360" w:lineRule="auto"/>
      </w:pPr>
      <w:r>
        <w:rPr>
          <w:rFonts w:hint="eastAsia"/>
        </w:rPr>
        <w:t xml:space="preserve">  </w:t>
      </w:r>
      <w:r w:rsidR="00945EC1" w:rsidRPr="00945EC1">
        <w:rPr>
          <w:rFonts w:hint="eastAsia"/>
          <w:b/>
        </w:rPr>
        <w:t xml:space="preserve"> </w:t>
      </w:r>
      <w:r w:rsidRPr="00945EC1">
        <w:rPr>
          <w:rFonts w:hint="eastAsia"/>
          <w:b/>
        </w:rPr>
        <w:t>答案：</w:t>
      </w:r>
      <w:r>
        <w:rPr>
          <w:rFonts w:hint="eastAsia"/>
        </w:rPr>
        <w:t>D</w:t>
      </w:r>
    </w:p>
    <w:p w:rsidR="00F6737E" w:rsidRDefault="00F6737E" w:rsidP="004D5F44">
      <w:pPr>
        <w:spacing w:line="360" w:lineRule="auto"/>
      </w:pPr>
      <w:r>
        <w:rPr>
          <w:rFonts w:hint="eastAsia"/>
        </w:rPr>
        <w:t>3</w:t>
      </w:r>
      <w:r>
        <w:rPr>
          <w:rFonts w:hint="eastAsia"/>
        </w:rPr>
        <w:t>．采用浓度法测水流量时，要用较多的示踪物质，因此，采用此法时要充分考虑到这些物质对</w:t>
      </w:r>
      <w:r w:rsidR="00E343CC">
        <w:rPr>
          <w:rFonts w:hint="eastAsia"/>
          <w:u w:val="single"/>
        </w:rPr>
        <w:t xml:space="preserve">                 </w:t>
      </w:r>
      <w:r>
        <w:rPr>
          <w:rFonts w:hint="eastAsia"/>
        </w:rPr>
        <w:t>，尤其是对鱼类的影响。</w:t>
      </w:r>
      <w:r>
        <w:rPr>
          <w:rFonts w:hint="eastAsia"/>
        </w:rPr>
        <w:t>(    )</w:t>
      </w:r>
    </w:p>
    <w:p w:rsidR="00F6737E" w:rsidRDefault="00F6737E" w:rsidP="004D5F44">
      <w:pPr>
        <w:spacing w:line="360" w:lineRule="auto"/>
      </w:pPr>
      <w:r>
        <w:rPr>
          <w:rFonts w:hint="eastAsia"/>
        </w:rPr>
        <w:t xml:space="preserve">    A</w:t>
      </w:r>
      <w:r>
        <w:rPr>
          <w:rFonts w:hint="eastAsia"/>
        </w:rPr>
        <w:t>．水生生物</w:t>
      </w:r>
      <w:r>
        <w:rPr>
          <w:rFonts w:hint="eastAsia"/>
        </w:rPr>
        <w:t xml:space="preserve">    B</w:t>
      </w:r>
      <w:r>
        <w:rPr>
          <w:rFonts w:hint="eastAsia"/>
        </w:rPr>
        <w:t>．水生植物</w:t>
      </w:r>
      <w:r>
        <w:rPr>
          <w:rFonts w:hint="eastAsia"/>
        </w:rPr>
        <w:t xml:space="preserve">    C</w:t>
      </w:r>
      <w:r>
        <w:rPr>
          <w:rFonts w:hint="eastAsia"/>
        </w:rPr>
        <w:t>．陆生生物</w:t>
      </w:r>
      <w:r>
        <w:rPr>
          <w:rFonts w:hint="eastAsia"/>
        </w:rPr>
        <w:t xml:space="preserve">    D</w:t>
      </w:r>
      <w:r>
        <w:rPr>
          <w:rFonts w:hint="eastAsia"/>
        </w:rPr>
        <w:t>．底栖动物</w:t>
      </w:r>
    </w:p>
    <w:p w:rsidR="00F6737E" w:rsidRDefault="00F6737E" w:rsidP="004D5F44">
      <w:pPr>
        <w:spacing w:line="360" w:lineRule="auto"/>
      </w:pPr>
      <w:r>
        <w:rPr>
          <w:rFonts w:hint="eastAsia"/>
        </w:rPr>
        <w:t xml:space="preserve">   </w:t>
      </w:r>
      <w:r w:rsidRPr="00945EC1">
        <w:rPr>
          <w:rFonts w:hint="eastAsia"/>
          <w:b/>
        </w:rPr>
        <w:t xml:space="preserve"> </w:t>
      </w:r>
      <w:r w:rsidRPr="00945EC1">
        <w:rPr>
          <w:rFonts w:hint="eastAsia"/>
          <w:b/>
        </w:rPr>
        <w:t>答案：</w:t>
      </w:r>
      <w:r>
        <w:rPr>
          <w:rFonts w:hint="eastAsia"/>
        </w:rPr>
        <w:t>A</w:t>
      </w:r>
    </w:p>
    <w:p w:rsidR="00F6737E" w:rsidRPr="00E343CC" w:rsidRDefault="00F6737E" w:rsidP="004D5F44">
      <w:pPr>
        <w:spacing w:line="360" w:lineRule="auto"/>
        <w:rPr>
          <w:spacing w:val="20"/>
          <w:szCs w:val="21"/>
          <w:u w:val="single"/>
        </w:rPr>
      </w:pPr>
      <w:r>
        <w:rPr>
          <w:rFonts w:hint="eastAsia"/>
        </w:rPr>
        <w:t>4</w:t>
      </w:r>
      <w:r>
        <w:rPr>
          <w:rFonts w:hint="eastAsia"/>
        </w:rPr>
        <w:t>．</w:t>
      </w:r>
      <w:r w:rsidRPr="00E343CC">
        <w:rPr>
          <w:rFonts w:hint="eastAsia"/>
          <w:spacing w:val="20"/>
          <w:szCs w:val="21"/>
        </w:rPr>
        <w:t>流速仪法测水的流速时，测点的分布应符合一条垂线上相邻两测点的最小间距不宜</w:t>
      </w:r>
      <w:r w:rsidR="00E343CC">
        <w:rPr>
          <w:rFonts w:hint="eastAsia"/>
          <w:u w:val="single"/>
        </w:rPr>
        <w:t xml:space="preserve">               </w:t>
      </w:r>
      <w:r>
        <w:rPr>
          <w:rFonts w:hint="eastAsia"/>
        </w:rPr>
        <w:t>流速仪旋桨或旋杯的直径。测水面流速时，流速仪转子旋转部分不得露出水面。测河底流速时，应将流速仪下放至</w:t>
      </w:r>
      <w:r w:rsidR="00E343CC">
        <w:rPr>
          <w:rFonts w:hint="eastAsia"/>
          <w:u w:val="single"/>
        </w:rPr>
        <w:t xml:space="preserve">          </w:t>
      </w:r>
      <w:r>
        <w:rPr>
          <w:rFonts w:hint="eastAsia"/>
        </w:rPr>
        <w:t>m</w:t>
      </w:r>
      <w:r>
        <w:rPr>
          <w:rFonts w:hint="eastAsia"/>
        </w:rPr>
        <w:t>水深以下，并应使仪器旋转部分的边缘离开河底</w:t>
      </w:r>
      <w:r>
        <w:rPr>
          <w:rFonts w:hint="eastAsia"/>
        </w:rPr>
        <w:t>2</w:t>
      </w:r>
      <w:r>
        <w:rPr>
          <w:rFonts w:hint="eastAsia"/>
        </w:rPr>
        <w:t>～</w:t>
      </w:r>
      <w:r>
        <w:rPr>
          <w:rFonts w:hint="eastAsia"/>
        </w:rPr>
        <w:t>5c</w:t>
      </w:r>
      <w:r w:rsidR="00E343CC">
        <w:rPr>
          <w:rFonts w:hint="eastAsia"/>
        </w:rPr>
        <w:t>m</w:t>
      </w:r>
      <w:r>
        <w:rPr>
          <w:rFonts w:hint="eastAsia"/>
        </w:rPr>
        <w:t>。</w:t>
      </w:r>
      <w:r>
        <w:rPr>
          <w:rFonts w:hint="eastAsia"/>
        </w:rPr>
        <w:t>(    )</w:t>
      </w:r>
    </w:p>
    <w:p w:rsidR="00F6737E" w:rsidRDefault="00F6737E" w:rsidP="004D5F44">
      <w:pPr>
        <w:spacing w:line="360" w:lineRule="auto"/>
      </w:pPr>
      <w:r>
        <w:rPr>
          <w:rFonts w:hint="eastAsia"/>
        </w:rPr>
        <w:t xml:space="preserve">    A</w:t>
      </w:r>
      <w:r>
        <w:rPr>
          <w:rFonts w:hint="eastAsia"/>
        </w:rPr>
        <w:t>．小于，</w:t>
      </w:r>
      <w:r>
        <w:rPr>
          <w:rFonts w:hint="eastAsia"/>
        </w:rPr>
        <w:t>0</w:t>
      </w:r>
      <w:r>
        <w:rPr>
          <w:rFonts w:hint="eastAsia"/>
        </w:rPr>
        <w:t>．</w:t>
      </w:r>
      <w:r>
        <w:rPr>
          <w:rFonts w:hint="eastAsia"/>
        </w:rPr>
        <w:t>9    B</w:t>
      </w:r>
      <w:r>
        <w:rPr>
          <w:rFonts w:hint="eastAsia"/>
        </w:rPr>
        <w:t>．大于，</w:t>
      </w:r>
      <w:r>
        <w:rPr>
          <w:rFonts w:hint="eastAsia"/>
        </w:rPr>
        <w:t>0</w:t>
      </w:r>
      <w:r>
        <w:rPr>
          <w:rFonts w:hint="eastAsia"/>
        </w:rPr>
        <w:t>．</w:t>
      </w:r>
      <w:r>
        <w:rPr>
          <w:rFonts w:hint="eastAsia"/>
        </w:rPr>
        <w:t>9    C</w:t>
      </w:r>
      <w:r>
        <w:rPr>
          <w:rFonts w:hint="eastAsia"/>
        </w:rPr>
        <w:t>．小于，</w:t>
      </w:r>
      <w:r>
        <w:rPr>
          <w:rFonts w:hint="eastAsia"/>
        </w:rPr>
        <w:t>0</w:t>
      </w:r>
      <w:r>
        <w:rPr>
          <w:rFonts w:hint="eastAsia"/>
        </w:rPr>
        <w:t>．</w:t>
      </w:r>
      <w:r>
        <w:rPr>
          <w:rFonts w:hint="eastAsia"/>
        </w:rPr>
        <w:t>5    D</w:t>
      </w:r>
      <w:r>
        <w:rPr>
          <w:rFonts w:hint="eastAsia"/>
        </w:rPr>
        <w:t>．大于，</w:t>
      </w:r>
      <w:r>
        <w:rPr>
          <w:rFonts w:hint="eastAsia"/>
        </w:rPr>
        <w:t>0</w:t>
      </w:r>
      <w:r>
        <w:rPr>
          <w:rFonts w:hint="eastAsia"/>
        </w:rPr>
        <w:t>．</w:t>
      </w:r>
      <w:r>
        <w:rPr>
          <w:rFonts w:hint="eastAsia"/>
        </w:rPr>
        <w:t>5</w:t>
      </w:r>
    </w:p>
    <w:p w:rsidR="00F6737E" w:rsidRDefault="00F6737E" w:rsidP="004D5F44">
      <w:pPr>
        <w:spacing w:line="360" w:lineRule="auto"/>
      </w:pPr>
      <w:r>
        <w:rPr>
          <w:rFonts w:hint="eastAsia"/>
        </w:rPr>
        <w:t xml:space="preserve">   </w:t>
      </w:r>
      <w:r w:rsidRPr="00945EC1">
        <w:rPr>
          <w:rFonts w:hint="eastAsia"/>
          <w:b/>
        </w:rPr>
        <w:t xml:space="preserve"> </w:t>
      </w:r>
      <w:r w:rsidRPr="00945EC1">
        <w:rPr>
          <w:rFonts w:hint="eastAsia"/>
          <w:b/>
        </w:rPr>
        <w:t>答案：</w:t>
      </w:r>
      <w:r>
        <w:rPr>
          <w:rFonts w:hint="eastAsia"/>
        </w:rPr>
        <w:t>A</w:t>
      </w:r>
    </w:p>
    <w:p w:rsidR="00F6737E" w:rsidRDefault="00F6737E" w:rsidP="004D5F44">
      <w:pPr>
        <w:spacing w:line="360" w:lineRule="auto"/>
      </w:pPr>
      <w:r>
        <w:rPr>
          <w:rFonts w:hint="eastAsia"/>
        </w:rPr>
        <w:t>5</w:t>
      </w:r>
      <w:r>
        <w:rPr>
          <w:rFonts w:hint="eastAsia"/>
        </w:rPr>
        <w:t>．浮标法测流时所用水面浮标，其入水部分表面应较粗糙，不应成流线型。浮标下面要加系重物，保持浮标在水中漂流稳定。浮标的入水深度，不得大于水深的</w:t>
      </w:r>
      <w:r w:rsidR="00E343CC">
        <w:rPr>
          <w:rFonts w:hint="eastAsia"/>
          <w:u w:val="single"/>
        </w:rPr>
        <w:t xml:space="preserve">             </w:t>
      </w:r>
      <w:r>
        <w:rPr>
          <w:rFonts w:hint="eastAsia"/>
        </w:rPr>
        <w:t>。浮标露出水面部分，应有易于识别的明显标志。</w:t>
      </w:r>
      <w:r>
        <w:rPr>
          <w:rFonts w:hint="eastAsia"/>
        </w:rPr>
        <w:t>(    )</w:t>
      </w:r>
    </w:p>
    <w:p w:rsidR="00F6737E" w:rsidRDefault="00F6737E" w:rsidP="004D5F44">
      <w:pPr>
        <w:spacing w:line="360" w:lineRule="auto"/>
      </w:pPr>
      <w:r>
        <w:rPr>
          <w:rFonts w:hint="eastAsia"/>
        </w:rPr>
        <w:t xml:space="preserve">    A</w:t>
      </w:r>
      <w:r>
        <w:rPr>
          <w:rFonts w:hint="eastAsia"/>
        </w:rPr>
        <w:t>．</w:t>
      </w:r>
      <w:r>
        <w:rPr>
          <w:rFonts w:hint="eastAsia"/>
        </w:rPr>
        <w:t>1</w:t>
      </w:r>
      <w:r>
        <w:rPr>
          <w:rFonts w:hint="eastAsia"/>
        </w:rPr>
        <w:t>／</w:t>
      </w:r>
      <w:r>
        <w:rPr>
          <w:rFonts w:hint="eastAsia"/>
        </w:rPr>
        <w:t>10    B</w:t>
      </w:r>
      <w:r>
        <w:rPr>
          <w:rFonts w:hint="eastAsia"/>
        </w:rPr>
        <w:t>．</w:t>
      </w:r>
      <w:r>
        <w:rPr>
          <w:rFonts w:hint="eastAsia"/>
        </w:rPr>
        <w:t xml:space="preserve">  1</w:t>
      </w:r>
      <w:r>
        <w:rPr>
          <w:rFonts w:hint="eastAsia"/>
        </w:rPr>
        <w:t>／</w:t>
      </w:r>
      <w:r>
        <w:rPr>
          <w:rFonts w:hint="eastAsia"/>
        </w:rPr>
        <w:t>5    C</w:t>
      </w:r>
      <w:r>
        <w:rPr>
          <w:rFonts w:hint="eastAsia"/>
        </w:rPr>
        <w:t>．</w:t>
      </w:r>
      <w:r>
        <w:rPr>
          <w:rFonts w:hint="eastAsia"/>
        </w:rPr>
        <w:t>1</w:t>
      </w:r>
      <w:r>
        <w:rPr>
          <w:rFonts w:hint="eastAsia"/>
        </w:rPr>
        <w:t>／</w:t>
      </w:r>
      <w:r>
        <w:rPr>
          <w:rFonts w:hint="eastAsia"/>
        </w:rPr>
        <w:t>15    D</w:t>
      </w:r>
      <w:r>
        <w:rPr>
          <w:rFonts w:hint="eastAsia"/>
        </w:rPr>
        <w:t>．</w:t>
      </w:r>
      <w:r>
        <w:rPr>
          <w:rFonts w:hint="eastAsia"/>
        </w:rPr>
        <w:t>1</w:t>
      </w:r>
      <w:r>
        <w:rPr>
          <w:rFonts w:hint="eastAsia"/>
        </w:rPr>
        <w:t>／</w:t>
      </w:r>
      <w:r>
        <w:rPr>
          <w:rFonts w:hint="eastAsia"/>
        </w:rPr>
        <w:t>2</w:t>
      </w:r>
    </w:p>
    <w:p w:rsidR="00F6737E" w:rsidRDefault="00F6737E" w:rsidP="004D5F44">
      <w:pPr>
        <w:spacing w:line="360" w:lineRule="auto"/>
      </w:pPr>
      <w:r>
        <w:rPr>
          <w:rFonts w:hint="eastAsia"/>
        </w:rPr>
        <w:t xml:space="preserve">    </w:t>
      </w:r>
      <w:r w:rsidRPr="00945EC1">
        <w:rPr>
          <w:rFonts w:hint="eastAsia"/>
          <w:b/>
        </w:rPr>
        <w:t>答案：</w:t>
      </w:r>
      <w:r>
        <w:rPr>
          <w:rFonts w:hint="eastAsia"/>
        </w:rPr>
        <w:t>A</w:t>
      </w:r>
    </w:p>
    <w:p w:rsidR="00F6737E" w:rsidRDefault="00F6737E" w:rsidP="004D5F44">
      <w:pPr>
        <w:spacing w:line="360" w:lineRule="auto"/>
      </w:pPr>
      <w:r>
        <w:rPr>
          <w:rFonts w:hint="eastAsia"/>
        </w:rPr>
        <w:t>6</w:t>
      </w:r>
      <w:r>
        <w:rPr>
          <w:rFonts w:hint="eastAsia"/>
        </w:rPr>
        <w:t>．用浮标法进行污水流量测量时，排污口上溯有一段底壁平滑且长度不小于</w:t>
      </w:r>
      <w:r w:rsidR="002050D0">
        <w:rPr>
          <w:rFonts w:hint="eastAsia"/>
          <w:u w:val="single"/>
        </w:rPr>
        <w:t xml:space="preserve">         </w:t>
      </w:r>
      <w:r>
        <w:rPr>
          <w:rFonts w:hint="eastAsia"/>
        </w:rPr>
        <w:t>m</w:t>
      </w:r>
      <w:r>
        <w:rPr>
          <w:rFonts w:hint="eastAsia"/>
        </w:rPr>
        <w:t>、无弯曲、有一定液面高度的排污渠道，并经常进行疏通、消障。</w:t>
      </w:r>
      <w:r>
        <w:rPr>
          <w:rFonts w:hint="eastAsia"/>
        </w:rPr>
        <w:t>(    )</w:t>
      </w:r>
      <w:r w:rsidR="002050D0">
        <w:rPr>
          <w:rFonts w:hint="eastAsia"/>
        </w:rPr>
        <w:t xml:space="preserve"> </w:t>
      </w:r>
    </w:p>
    <w:p w:rsidR="00F6737E" w:rsidRDefault="00F6737E" w:rsidP="004D5F44">
      <w:pPr>
        <w:spacing w:line="360" w:lineRule="auto"/>
      </w:pPr>
      <w:r>
        <w:rPr>
          <w:rFonts w:hint="eastAsia"/>
        </w:rPr>
        <w:t xml:space="preserve">    A</w:t>
      </w:r>
      <w:r>
        <w:rPr>
          <w:rFonts w:hint="eastAsia"/>
        </w:rPr>
        <w:t>．</w:t>
      </w:r>
      <w:r>
        <w:rPr>
          <w:rFonts w:hint="eastAsia"/>
        </w:rPr>
        <w:t xml:space="preserve">  10    B</w:t>
      </w:r>
      <w:r>
        <w:rPr>
          <w:rFonts w:hint="eastAsia"/>
        </w:rPr>
        <w:t>．</w:t>
      </w:r>
      <w:r>
        <w:rPr>
          <w:rFonts w:hint="eastAsia"/>
        </w:rPr>
        <w:t xml:space="preserve">  15    C</w:t>
      </w:r>
      <w:r>
        <w:rPr>
          <w:rFonts w:hint="eastAsia"/>
        </w:rPr>
        <w:t>．</w:t>
      </w:r>
      <w:r>
        <w:rPr>
          <w:rFonts w:hint="eastAsia"/>
        </w:rPr>
        <w:t xml:space="preserve">  20    D</w:t>
      </w:r>
      <w:r>
        <w:rPr>
          <w:rFonts w:hint="eastAsia"/>
        </w:rPr>
        <w:t>．</w:t>
      </w:r>
      <w:r>
        <w:rPr>
          <w:rFonts w:hint="eastAsia"/>
        </w:rPr>
        <w:t xml:space="preserve">  50</w:t>
      </w:r>
    </w:p>
    <w:p w:rsidR="00F6737E" w:rsidRDefault="00F6737E" w:rsidP="004D5F44">
      <w:pPr>
        <w:spacing w:line="360" w:lineRule="auto"/>
      </w:pPr>
      <w:r>
        <w:rPr>
          <w:rFonts w:hint="eastAsia"/>
        </w:rPr>
        <w:t xml:space="preserve">    </w:t>
      </w:r>
      <w:r w:rsidRPr="00945EC1">
        <w:rPr>
          <w:rFonts w:hint="eastAsia"/>
          <w:b/>
        </w:rPr>
        <w:t>答案：</w:t>
      </w:r>
      <w:r>
        <w:rPr>
          <w:rFonts w:hint="eastAsia"/>
        </w:rPr>
        <w:t>A</w:t>
      </w:r>
    </w:p>
    <w:p w:rsidR="00F6737E" w:rsidRPr="002050D0" w:rsidRDefault="00F6737E" w:rsidP="004D5F44">
      <w:pPr>
        <w:spacing w:line="360" w:lineRule="auto"/>
        <w:jc w:val="left"/>
        <w:rPr>
          <w:b/>
        </w:rPr>
      </w:pPr>
      <w:r w:rsidRPr="002050D0">
        <w:rPr>
          <w:rFonts w:hint="eastAsia"/>
          <w:b/>
        </w:rPr>
        <w:t>四、问答题</w:t>
      </w:r>
    </w:p>
    <w:p w:rsidR="00F6737E" w:rsidRDefault="00F6737E" w:rsidP="004D5F44">
      <w:pPr>
        <w:spacing w:line="360" w:lineRule="auto"/>
        <w:jc w:val="left"/>
      </w:pPr>
      <w:r>
        <w:rPr>
          <w:rFonts w:hint="eastAsia"/>
        </w:rPr>
        <w:t>1</w:t>
      </w:r>
      <w:r>
        <w:rPr>
          <w:rFonts w:hint="eastAsia"/>
        </w:rPr>
        <w:t>．简述水流量测量方法的选择原则。</w:t>
      </w:r>
    </w:p>
    <w:p w:rsidR="00F6737E" w:rsidRDefault="00F6737E" w:rsidP="004D5F44">
      <w:pPr>
        <w:spacing w:line="360" w:lineRule="auto"/>
        <w:jc w:val="left"/>
      </w:pPr>
      <w:r>
        <w:rPr>
          <w:rFonts w:hint="eastAsia"/>
        </w:rPr>
        <w:lastRenderedPageBreak/>
        <w:t xml:space="preserve">    </w:t>
      </w:r>
      <w:r w:rsidRPr="00945EC1">
        <w:rPr>
          <w:rFonts w:hint="eastAsia"/>
          <w:b/>
        </w:rPr>
        <w:t>答案：</w:t>
      </w:r>
      <w:r>
        <w:rPr>
          <w:rFonts w:hint="eastAsia"/>
        </w:rPr>
        <w:t>(1)</w:t>
      </w:r>
      <w:r>
        <w:rPr>
          <w:rFonts w:hint="eastAsia"/>
        </w:rPr>
        <w:t>具有足够的测量精度，测量流量时不受污水杂物的影响；</w:t>
      </w:r>
    </w:p>
    <w:p w:rsidR="00F6737E" w:rsidRDefault="00F6737E" w:rsidP="004D5F44">
      <w:pPr>
        <w:spacing w:line="360" w:lineRule="auto"/>
        <w:jc w:val="left"/>
      </w:pPr>
      <w:r>
        <w:rPr>
          <w:rFonts w:hint="eastAsia"/>
        </w:rPr>
        <w:t xml:space="preserve">    </w:t>
      </w:r>
      <w:r w:rsidR="00945EC1">
        <w:rPr>
          <w:rFonts w:hint="eastAsia"/>
        </w:rPr>
        <w:t xml:space="preserve">      </w:t>
      </w:r>
      <w:r>
        <w:rPr>
          <w:rFonts w:hint="eastAsia"/>
        </w:rPr>
        <w:t>(2)</w:t>
      </w:r>
      <w:r>
        <w:rPr>
          <w:rFonts w:hint="eastAsia"/>
        </w:rPr>
        <w:t>所用设备经济实用，便于制造安装；</w:t>
      </w:r>
    </w:p>
    <w:p w:rsidR="00F6737E" w:rsidRDefault="00F6737E" w:rsidP="004D5F44">
      <w:pPr>
        <w:spacing w:line="360" w:lineRule="auto"/>
        <w:jc w:val="left"/>
      </w:pPr>
      <w:r>
        <w:rPr>
          <w:rFonts w:hint="eastAsia"/>
        </w:rPr>
        <w:t xml:space="preserve">    </w:t>
      </w:r>
      <w:r w:rsidR="00945EC1">
        <w:rPr>
          <w:rFonts w:hint="eastAsia"/>
        </w:rPr>
        <w:t xml:space="preserve">      </w:t>
      </w:r>
      <w:r>
        <w:rPr>
          <w:rFonts w:hint="eastAsia"/>
        </w:rPr>
        <w:t>(3)</w:t>
      </w:r>
      <w:r>
        <w:rPr>
          <w:rFonts w:hint="eastAsia"/>
        </w:rPr>
        <w:t>尽量利用排水系统上原有的构筑物进行测量，如均匀流速的管道和溢流堰等；</w:t>
      </w:r>
    </w:p>
    <w:p w:rsidR="00F6737E" w:rsidRDefault="00F6737E" w:rsidP="004D5F44">
      <w:pPr>
        <w:spacing w:line="360" w:lineRule="auto"/>
        <w:jc w:val="left"/>
      </w:pPr>
      <w:r>
        <w:rPr>
          <w:rFonts w:hint="eastAsia"/>
        </w:rPr>
        <w:t xml:space="preserve">    </w:t>
      </w:r>
      <w:r w:rsidR="00945EC1">
        <w:rPr>
          <w:rFonts w:hint="eastAsia"/>
        </w:rPr>
        <w:t xml:space="preserve">      </w:t>
      </w:r>
      <w:r>
        <w:rPr>
          <w:rFonts w:hint="eastAsia"/>
        </w:rPr>
        <w:t>(4)</w:t>
      </w:r>
      <w:r>
        <w:rPr>
          <w:rFonts w:hint="eastAsia"/>
        </w:rPr>
        <w:t>测量和计算方法简便，易于掌握；</w:t>
      </w:r>
    </w:p>
    <w:p w:rsidR="00F6737E" w:rsidRDefault="00F6737E" w:rsidP="004D5F44">
      <w:pPr>
        <w:spacing w:line="360" w:lineRule="auto"/>
        <w:jc w:val="left"/>
      </w:pPr>
      <w:r>
        <w:rPr>
          <w:rFonts w:hint="eastAsia"/>
        </w:rPr>
        <w:t xml:space="preserve">    </w:t>
      </w:r>
      <w:r w:rsidR="00945EC1">
        <w:rPr>
          <w:rFonts w:hint="eastAsia"/>
        </w:rPr>
        <w:t xml:space="preserve">      </w:t>
      </w:r>
      <w:r>
        <w:rPr>
          <w:rFonts w:hint="eastAsia"/>
        </w:rPr>
        <w:t>(5)</w:t>
      </w:r>
      <w:r>
        <w:rPr>
          <w:rFonts w:hint="eastAsia"/>
        </w:rPr>
        <w:t>需要连续测量流量时，可修筑临时设施或安装量水设备，如计算槽和流量计等。</w:t>
      </w:r>
    </w:p>
    <w:p w:rsidR="00F6737E" w:rsidRDefault="00F6737E" w:rsidP="004D5F44">
      <w:pPr>
        <w:spacing w:line="360" w:lineRule="auto"/>
        <w:jc w:val="left"/>
      </w:pPr>
      <w:r>
        <w:rPr>
          <w:rFonts w:hint="eastAsia"/>
        </w:rPr>
        <w:t>2</w:t>
      </w:r>
      <w:r>
        <w:rPr>
          <w:rFonts w:hint="eastAsia"/>
        </w:rPr>
        <w:t>．用流速计法测定河水的流量，应如何选择测流地点</w:t>
      </w:r>
      <w:r>
        <w:rPr>
          <w:rFonts w:hint="eastAsia"/>
        </w:rPr>
        <w:t>(</w:t>
      </w:r>
      <w:r>
        <w:rPr>
          <w:rFonts w:hint="eastAsia"/>
        </w:rPr>
        <w:t>断面</w:t>
      </w:r>
      <w:r>
        <w:rPr>
          <w:rFonts w:hint="eastAsia"/>
        </w:rPr>
        <w:t>)</w:t>
      </w:r>
      <w:r>
        <w:rPr>
          <w:rFonts w:hint="eastAsia"/>
        </w:rPr>
        <w:t>以保证测流的准确性</w:t>
      </w:r>
      <w:r>
        <w:rPr>
          <w:rFonts w:hint="eastAsia"/>
        </w:rPr>
        <w:t>?</w:t>
      </w:r>
    </w:p>
    <w:p w:rsidR="00F6737E" w:rsidRDefault="00F6737E" w:rsidP="004D5F44">
      <w:pPr>
        <w:spacing w:line="360" w:lineRule="auto"/>
        <w:jc w:val="left"/>
      </w:pPr>
      <w:r>
        <w:rPr>
          <w:rFonts w:hint="eastAsia"/>
        </w:rPr>
        <w:t xml:space="preserve">   </w:t>
      </w:r>
      <w:r w:rsidRPr="00945EC1">
        <w:rPr>
          <w:rFonts w:hint="eastAsia"/>
          <w:b/>
        </w:rPr>
        <w:t>答案：</w:t>
      </w:r>
      <w:r>
        <w:rPr>
          <w:rFonts w:hint="eastAsia"/>
        </w:rPr>
        <w:t>(1)</w:t>
      </w:r>
      <w:r>
        <w:rPr>
          <w:rFonts w:hint="eastAsia"/>
        </w:rPr>
        <w:t>水流尽可能为一条水路：</w:t>
      </w:r>
    </w:p>
    <w:p w:rsidR="00F6737E" w:rsidRDefault="00F6737E" w:rsidP="00945EC1">
      <w:pPr>
        <w:spacing w:line="360" w:lineRule="auto"/>
        <w:ind w:left="1050" w:hangingChars="500" w:hanging="1050"/>
        <w:jc w:val="left"/>
      </w:pPr>
      <w:r>
        <w:rPr>
          <w:rFonts w:hint="eastAsia"/>
        </w:rPr>
        <w:t xml:space="preserve">    </w:t>
      </w:r>
      <w:r w:rsidR="00945EC1">
        <w:rPr>
          <w:rFonts w:hint="eastAsia"/>
        </w:rPr>
        <w:t xml:space="preserve">     </w:t>
      </w:r>
      <w:r>
        <w:rPr>
          <w:rFonts w:hint="eastAsia"/>
        </w:rPr>
        <w:t>(2)</w:t>
      </w:r>
      <w:r>
        <w:rPr>
          <w:rFonts w:hint="eastAsia"/>
        </w:rPr>
        <w:t>在测定地点的上、下游要有一段相当于河面宽度几倍距离的直流部分，且又不是形成堆积和冲刷的地点；</w:t>
      </w:r>
    </w:p>
    <w:p w:rsidR="00F6737E" w:rsidRDefault="00F6737E" w:rsidP="004D5F44">
      <w:pPr>
        <w:spacing w:line="360" w:lineRule="auto"/>
        <w:jc w:val="left"/>
      </w:pPr>
      <w:r>
        <w:rPr>
          <w:rFonts w:hint="eastAsia"/>
        </w:rPr>
        <w:t xml:space="preserve">    </w:t>
      </w:r>
      <w:r w:rsidR="00945EC1">
        <w:rPr>
          <w:rFonts w:hint="eastAsia"/>
        </w:rPr>
        <w:t xml:space="preserve">     </w:t>
      </w:r>
      <w:r>
        <w:rPr>
          <w:rFonts w:hint="eastAsia"/>
        </w:rPr>
        <w:t>(3)</w:t>
      </w:r>
      <w:r>
        <w:rPr>
          <w:rFonts w:hint="eastAsia"/>
        </w:rPr>
        <w:t>应避免明显不规则形状的河床和多岩石的地方；</w:t>
      </w:r>
    </w:p>
    <w:p w:rsidR="00F6737E" w:rsidRDefault="00F6737E" w:rsidP="00945EC1">
      <w:pPr>
        <w:spacing w:line="360" w:lineRule="auto"/>
        <w:ind w:left="1050" w:hangingChars="500" w:hanging="1050"/>
        <w:jc w:val="left"/>
      </w:pPr>
      <w:r>
        <w:rPr>
          <w:rFonts w:hint="eastAsia"/>
        </w:rPr>
        <w:t xml:space="preserve">    </w:t>
      </w:r>
      <w:r w:rsidR="00945EC1">
        <w:rPr>
          <w:rFonts w:hint="eastAsia"/>
        </w:rPr>
        <w:t xml:space="preserve">     </w:t>
      </w:r>
      <w:r>
        <w:rPr>
          <w:rFonts w:hint="eastAsia"/>
        </w:rPr>
        <w:t>(4)</w:t>
      </w:r>
      <w:r>
        <w:rPr>
          <w:rFonts w:hint="eastAsia"/>
        </w:rPr>
        <w:t>必须具有足够的水深和流量，最好选择那些具有相当于流速计旋转直径至少</w:t>
      </w:r>
      <w:r>
        <w:rPr>
          <w:rFonts w:hint="eastAsia"/>
        </w:rPr>
        <w:t>8</w:t>
      </w:r>
      <w:r>
        <w:rPr>
          <w:rFonts w:hint="eastAsia"/>
        </w:rPr>
        <w:t>倍水深和宽度的地点；</w:t>
      </w:r>
    </w:p>
    <w:p w:rsidR="00F6737E" w:rsidRDefault="00F6737E" w:rsidP="004D5F44">
      <w:pPr>
        <w:spacing w:line="360" w:lineRule="auto"/>
        <w:jc w:val="left"/>
      </w:pPr>
      <w:r>
        <w:rPr>
          <w:rFonts w:hint="eastAsia"/>
        </w:rPr>
        <w:t xml:space="preserve">    </w:t>
      </w:r>
      <w:r w:rsidR="00945EC1">
        <w:rPr>
          <w:rFonts w:hint="eastAsia"/>
        </w:rPr>
        <w:t xml:space="preserve">     </w:t>
      </w:r>
      <w:r>
        <w:rPr>
          <w:rFonts w:hint="eastAsia"/>
        </w:rPr>
        <w:t>(5)</w:t>
      </w:r>
      <w:r>
        <w:rPr>
          <w:rFonts w:hint="eastAsia"/>
        </w:rPr>
        <w:t>在测定点上的水流横断面与其上、下游的水流横断面之间不应有很大的差异：</w:t>
      </w:r>
    </w:p>
    <w:p w:rsidR="00F6737E" w:rsidRDefault="00F6737E" w:rsidP="004D5F44">
      <w:pPr>
        <w:spacing w:line="360" w:lineRule="auto"/>
        <w:jc w:val="left"/>
      </w:pPr>
      <w:r>
        <w:rPr>
          <w:rFonts w:hint="eastAsia"/>
        </w:rPr>
        <w:t xml:space="preserve">    </w:t>
      </w:r>
      <w:r w:rsidR="00945EC1">
        <w:rPr>
          <w:rFonts w:hint="eastAsia"/>
        </w:rPr>
        <w:t xml:space="preserve">     </w:t>
      </w:r>
      <w:r>
        <w:rPr>
          <w:rFonts w:hint="eastAsia"/>
        </w:rPr>
        <w:t>(6)</w:t>
      </w:r>
      <w:r>
        <w:rPr>
          <w:rFonts w:hint="eastAsia"/>
        </w:rPr>
        <w:t>不应有桥梁和其他建筑物的影响，而且没有旋涡或逆流的地方：</w:t>
      </w:r>
    </w:p>
    <w:p w:rsidR="002050D0" w:rsidRDefault="00F6737E" w:rsidP="00945EC1">
      <w:pPr>
        <w:ind w:firstLineChars="500" w:firstLine="1050"/>
      </w:pPr>
      <w:r>
        <w:rPr>
          <w:rFonts w:hint="eastAsia"/>
        </w:rPr>
        <w:t>(7)</w:t>
      </w:r>
      <w:r>
        <w:rPr>
          <w:rFonts w:hint="eastAsia"/>
        </w:rPr>
        <w:t>对测定作业没有明显危险的地方。</w:t>
      </w:r>
    </w:p>
    <w:p w:rsidR="00F6737E" w:rsidRDefault="00F6737E" w:rsidP="004D5F44">
      <w:pPr>
        <w:spacing w:line="360" w:lineRule="auto"/>
        <w:jc w:val="left"/>
      </w:pPr>
      <w:r>
        <w:rPr>
          <w:rFonts w:hint="eastAsia"/>
        </w:rPr>
        <w:t>3</w:t>
      </w:r>
      <w:r>
        <w:rPr>
          <w:rFonts w:hint="eastAsia"/>
        </w:rPr>
        <w:t>．综合评述浮标法测定河流流量断面布设的原则。</w:t>
      </w:r>
    </w:p>
    <w:p w:rsidR="00F6737E" w:rsidRDefault="00F6737E" w:rsidP="004D5F44">
      <w:pPr>
        <w:spacing w:line="360" w:lineRule="auto"/>
        <w:jc w:val="left"/>
      </w:pPr>
      <w:r>
        <w:rPr>
          <w:rFonts w:hint="eastAsia"/>
        </w:rPr>
        <w:t xml:space="preserve">   </w:t>
      </w:r>
      <w:r w:rsidRPr="00945EC1">
        <w:rPr>
          <w:rFonts w:hint="eastAsia"/>
          <w:b/>
        </w:rPr>
        <w:t>答案：</w:t>
      </w:r>
      <w:r>
        <w:rPr>
          <w:rFonts w:hint="eastAsia"/>
        </w:rPr>
        <w:t>(1)</w:t>
      </w:r>
      <w:r>
        <w:rPr>
          <w:rFonts w:hint="eastAsia"/>
        </w:rPr>
        <w:t>应选择在河岸</w:t>
      </w:r>
      <w:r w:rsidR="00FF6BBA">
        <w:rPr>
          <w:rFonts w:hint="eastAsia"/>
        </w:rPr>
        <w:t>顺</w:t>
      </w:r>
      <w:r>
        <w:rPr>
          <w:rFonts w:hint="eastAsia"/>
        </w:rPr>
        <w:t>直、等高线走向大致平</w:t>
      </w:r>
      <w:r w:rsidR="00FF6BBA">
        <w:rPr>
          <w:rFonts w:hint="eastAsia"/>
        </w:rPr>
        <w:t>顺</w:t>
      </w:r>
      <w:r>
        <w:rPr>
          <w:rFonts w:hint="eastAsia"/>
        </w:rPr>
        <w:t>水流集中的河段中央；</w:t>
      </w:r>
    </w:p>
    <w:p w:rsidR="00F6737E" w:rsidRDefault="00F6737E" w:rsidP="00945EC1">
      <w:pPr>
        <w:spacing w:line="360" w:lineRule="auto"/>
        <w:ind w:firstLineChars="450" w:firstLine="945"/>
      </w:pPr>
      <w:r>
        <w:rPr>
          <w:rFonts w:hint="eastAsia"/>
        </w:rPr>
        <w:t>(2)</w:t>
      </w:r>
      <w:r>
        <w:rPr>
          <w:rFonts w:hint="eastAsia"/>
        </w:rPr>
        <w:t>按高、中、低水位分别测定流速、流向。测流断面应垂直于断面平均流向；</w:t>
      </w:r>
    </w:p>
    <w:p w:rsidR="002050D0" w:rsidRDefault="002050D0" w:rsidP="004D5F44">
      <w:pPr>
        <w:spacing w:line="360" w:lineRule="auto"/>
      </w:pPr>
      <w:r>
        <w:rPr>
          <w:rFonts w:hint="eastAsia"/>
        </w:rPr>
        <w:t xml:space="preserve">     </w:t>
      </w:r>
      <w:r w:rsidR="00945EC1">
        <w:rPr>
          <w:rFonts w:hint="eastAsia"/>
        </w:rPr>
        <w:t xml:space="preserve">    </w:t>
      </w:r>
      <w:r>
        <w:rPr>
          <w:rFonts w:hint="eastAsia"/>
        </w:rPr>
        <w:t>(3)</w:t>
      </w:r>
      <w:r>
        <w:rPr>
          <w:rFonts w:hint="eastAsia"/>
        </w:rPr>
        <w:t>河段内有分流、串沟存在时，宜分别垂直于流向布设不同的测流断面；</w:t>
      </w:r>
    </w:p>
    <w:p w:rsidR="002050D0" w:rsidRDefault="002050D0" w:rsidP="004D5F44">
      <w:pPr>
        <w:spacing w:line="360" w:lineRule="auto"/>
      </w:pPr>
      <w:r>
        <w:rPr>
          <w:rFonts w:hint="eastAsia"/>
        </w:rPr>
        <w:t xml:space="preserve">     </w:t>
      </w:r>
      <w:r w:rsidR="00945EC1">
        <w:rPr>
          <w:rFonts w:hint="eastAsia"/>
        </w:rPr>
        <w:t xml:space="preserve">    </w:t>
      </w:r>
      <w:r>
        <w:rPr>
          <w:rFonts w:hint="eastAsia"/>
        </w:rPr>
        <w:t>(4)</w:t>
      </w:r>
      <w:r>
        <w:rPr>
          <w:rFonts w:hint="eastAsia"/>
        </w:rPr>
        <w:t>在水库、堰闸等水利工程的下游布设流速仪测流断面，应避开水流异常紊动影响；</w:t>
      </w:r>
    </w:p>
    <w:p w:rsidR="002050D0" w:rsidRDefault="002050D0" w:rsidP="00945EC1">
      <w:pPr>
        <w:spacing w:line="360" w:lineRule="auto"/>
        <w:ind w:left="1050" w:hangingChars="500" w:hanging="1050"/>
      </w:pPr>
      <w:r>
        <w:rPr>
          <w:rFonts w:hint="eastAsia"/>
        </w:rPr>
        <w:t xml:space="preserve">     </w:t>
      </w:r>
      <w:r w:rsidR="00945EC1">
        <w:rPr>
          <w:rFonts w:hint="eastAsia"/>
        </w:rPr>
        <w:t xml:space="preserve">    </w:t>
      </w:r>
      <w:r>
        <w:rPr>
          <w:rFonts w:hint="eastAsia"/>
        </w:rPr>
        <w:t>(5)</w:t>
      </w:r>
      <w:r>
        <w:rPr>
          <w:rFonts w:hint="eastAsia"/>
        </w:rPr>
        <w:t>上、下浮标断面必须平行于浮标中断面并等距，为减少计时误差，一般上、下浮标断面的距离应大于最大断面平均流速的</w:t>
      </w:r>
      <w:r>
        <w:rPr>
          <w:rFonts w:hint="eastAsia"/>
        </w:rPr>
        <w:t>50</w:t>
      </w:r>
      <w:r>
        <w:rPr>
          <w:rFonts w:hint="eastAsia"/>
        </w:rPr>
        <w:t>倍，特殊情况下，也不得小于最大断面平均流速的</w:t>
      </w:r>
      <w:r>
        <w:rPr>
          <w:rFonts w:hint="eastAsia"/>
        </w:rPr>
        <w:t>20</w:t>
      </w:r>
      <w:r>
        <w:rPr>
          <w:rFonts w:hint="eastAsia"/>
        </w:rPr>
        <w:t>倍</w:t>
      </w:r>
      <w:r>
        <w:rPr>
          <w:rFonts w:hint="eastAsia"/>
        </w:rPr>
        <w:t>(</w:t>
      </w:r>
      <w:r>
        <w:rPr>
          <w:rFonts w:hint="eastAsia"/>
        </w:rPr>
        <w:t>在上、下游浮标断面之间浮标漂流历时不宜少于</w:t>
      </w:r>
      <w:r>
        <w:rPr>
          <w:rFonts w:hint="eastAsia"/>
        </w:rPr>
        <w:t>20s)</w:t>
      </w:r>
      <w:r>
        <w:rPr>
          <w:rFonts w:hint="eastAsia"/>
        </w:rPr>
        <w:t>。</w:t>
      </w:r>
    </w:p>
    <w:p w:rsidR="002050D0" w:rsidRDefault="002050D0" w:rsidP="004D5F44">
      <w:pPr>
        <w:spacing w:line="360" w:lineRule="auto"/>
      </w:pPr>
      <w:r>
        <w:rPr>
          <w:rFonts w:hint="eastAsia"/>
        </w:rPr>
        <w:t>4</w:t>
      </w:r>
      <w:r>
        <w:rPr>
          <w:rFonts w:hint="eastAsia"/>
        </w:rPr>
        <w:t>．《水污染物排放总量监测技术规范》</w:t>
      </w:r>
      <w:r>
        <w:rPr>
          <w:rFonts w:hint="eastAsia"/>
        </w:rPr>
        <w:t>(HJ</w:t>
      </w:r>
      <w:r>
        <w:rPr>
          <w:rFonts w:hint="eastAsia"/>
        </w:rPr>
        <w:t>／</w:t>
      </w:r>
      <w:r>
        <w:rPr>
          <w:rFonts w:hint="eastAsia"/>
        </w:rPr>
        <w:t>T 92</w:t>
      </w:r>
      <w:r>
        <w:rPr>
          <w:rFonts w:hint="eastAsia"/>
        </w:rPr>
        <w:t>—</w:t>
      </w:r>
      <w:r>
        <w:rPr>
          <w:rFonts w:hint="eastAsia"/>
        </w:rPr>
        <w:t>2002)</w:t>
      </w:r>
      <w:r>
        <w:rPr>
          <w:rFonts w:hint="eastAsia"/>
        </w:rPr>
        <w:t>中，污水流量测量的质量保证有哪些要求</w:t>
      </w:r>
      <w:r>
        <w:rPr>
          <w:rFonts w:hint="eastAsia"/>
        </w:rPr>
        <w:t>?</w:t>
      </w:r>
    </w:p>
    <w:p w:rsidR="002050D0" w:rsidRDefault="002050D0" w:rsidP="004D5F44">
      <w:pPr>
        <w:spacing w:line="360" w:lineRule="auto"/>
      </w:pPr>
      <w:r>
        <w:rPr>
          <w:rFonts w:hint="eastAsia"/>
        </w:rPr>
        <w:t xml:space="preserve">  </w:t>
      </w:r>
      <w:r w:rsidRPr="00945EC1">
        <w:rPr>
          <w:rFonts w:hint="eastAsia"/>
          <w:b/>
        </w:rPr>
        <w:t>答案：</w:t>
      </w:r>
      <w:r>
        <w:rPr>
          <w:rFonts w:hint="eastAsia"/>
        </w:rPr>
        <w:t>(1)</w:t>
      </w:r>
      <w:r>
        <w:rPr>
          <w:rFonts w:hint="eastAsia"/>
        </w:rPr>
        <w:t>必须对废水排口进行规范化整治；</w:t>
      </w:r>
    </w:p>
    <w:p w:rsidR="002050D0" w:rsidRDefault="002050D0" w:rsidP="00945EC1">
      <w:pPr>
        <w:spacing w:line="360" w:lineRule="auto"/>
        <w:ind w:left="840" w:hangingChars="400" w:hanging="840"/>
      </w:pPr>
      <w:r>
        <w:rPr>
          <w:rFonts w:hint="eastAsia"/>
        </w:rPr>
        <w:t xml:space="preserve">    </w:t>
      </w:r>
      <w:r w:rsidR="00945EC1">
        <w:rPr>
          <w:rFonts w:hint="eastAsia"/>
        </w:rPr>
        <w:t xml:space="preserve">    </w:t>
      </w:r>
      <w:r>
        <w:rPr>
          <w:rFonts w:hint="eastAsia"/>
        </w:rPr>
        <w:t>(2)</w:t>
      </w:r>
      <w:r>
        <w:rPr>
          <w:rFonts w:hint="eastAsia"/>
        </w:rPr>
        <w:t>污水流量计必须符合国家环境保护总局颁布的污水流量计技术要求，在国家正式颁布污水流量计系列化、标准化技术要求之前，污水流量计必须经清水测评和废水现场考评合格；</w:t>
      </w:r>
    </w:p>
    <w:p w:rsidR="002050D0" w:rsidRDefault="002050D0" w:rsidP="004D5F44">
      <w:pPr>
        <w:spacing w:line="360" w:lineRule="auto"/>
      </w:pPr>
      <w:r>
        <w:rPr>
          <w:rFonts w:hint="eastAsia"/>
        </w:rPr>
        <w:t xml:space="preserve">    </w:t>
      </w:r>
      <w:r w:rsidR="00945EC1">
        <w:rPr>
          <w:rFonts w:hint="eastAsia"/>
        </w:rPr>
        <w:t xml:space="preserve">    </w:t>
      </w:r>
      <w:r>
        <w:rPr>
          <w:rFonts w:hint="eastAsia"/>
        </w:rPr>
        <w:t>(3)</w:t>
      </w:r>
      <w:r>
        <w:rPr>
          <w:rFonts w:hint="eastAsia"/>
        </w:rPr>
        <w:t>流量测量装置应具有足够的测量精度，应选用测定范围内的测量装置进行测量；</w:t>
      </w:r>
    </w:p>
    <w:p w:rsidR="002050D0" w:rsidRDefault="002050D0" w:rsidP="004D5F44">
      <w:pPr>
        <w:spacing w:line="360" w:lineRule="auto"/>
      </w:pPr>
      <w:r>
        <w:rPr>
          <w:rFonts w:hint="eastAsia"/>
        </w:rPr>
        <w:t xml:space="preserve">    </w:t>
      </w:r>
      <w:r w:rsidR="00945EC1">
        <w:rPr>
          <w:rFonts w:hint="eastAsia"/>
        </w:rPr>
        <w:t xml:space="preserve">    </w:t>
      </w:r>
      <w:r>
        <w:rPr>
          <w:rFonts w:hint="eastAsia"/>
        </w:rPr>
        <w:t>(4)</w:t>
      </w:r>
      <w:r>
        <w:rPr>
          <w:rFonts w:hint="eastAsia"/>
        </w:rPr>
        <w:t>测流时段内测得流量与水量衡算结果误差不应大于</w:t>
      </w:r>
      <w:r>
        <w:rPr>
          <w:rFonts w:hint="eastAsia"/>
        </w:rPr>
        <w:t>10</w:t>
      </w:r>
      <w:r>
        <w:rPr>
          <w:rFonts w:hint="eastAsia"/>
        </w:rPr>
        <w:t>％：</w:t>
      </w:r>
    </w:p>
    <w:p w:rsidR="002050D0" w:rsidRDefault="002050D0" w:rsidP="004D5F44">
      <w:pPr>
        <w:spacing w:line="360" w:lineRule="auto"/>
      </w:pPr>
      <w:r>
        <w:rPr>
          <w:rFonts w:hint="eastAsia"/>
        </w:rPr>
        <w:t xml:space="preserve">    </w:t>
      </w:r>
      <w:r w:rsidR="00945EC1">
        <w:rPr>
          <w:rFonts w:hint="eastAsia"/>
        </w:rPr>
        <w:t xml:space="preserve">    </w:t>
      </w:r>
      <w:r>
        <w:rPr>
          <w:rFonts w:hint="eastAsia"/>
        </w:rPr>
        <w:t>(5)</w:t>
      </w:r>
      <w:r>
        <w:rPr>
          <w:rFonts w:hint="eastAsia"/>
        </w:rPr>
        <w:t>应加强流量计量装置的维护和保养；</w:t>
      </w:r>
    </w:p>
    <w:p w:rsidR="002050D0" w:rsidRDefault="002050D0" w:rsidP="004D5F44">
      <w:pPr>
        <w:spacing w:line="360" w:lineRule="auto"/>
      </w:pPr>
      <w:r>
        <w:rPr>
          <w:rFonts w:hint="eastAsia"/>
        </w:rPr>
        <w:lastRenderedPageBreak/>
        <w:t xml:space="preserve">    </w:t>
      </w:r>
      <w:r w:rsidR="00945EC1">
        <w:rPr>
          <w:rFonts w:hint="eastAsia"/>
        </w:rPr>
        <w:t xml:space="preserve">    </w:t>
      </w:r>
      <w:r>
        <w:rPr>
          <w:rFonts w:hint="eastAsia"/>
        </w:rPr>
        <w:t>(6)</w:t>
      </w:r>
      <w:r>
        <w:rPr>
          <w:rFonts w:hint="eastAsia"/>
        </w:rPr>
        <w:t>流量计必须定期校正。</w:t>
      </w:r>
    </w:p>
    <w:p w:rsidR="002050D0" w:rsidRPr="009F6873" w:rsidRDefault="002050D0" w:rsidP="004D5F44">
      <w:pPr>
        <w:spacing w:line="360" w:lineRule="auto"/>
        <w:rPr>
          <w:b/>
        </w:rPr>
      </w:pPr>
      <w:r w:rsidRPr="009F6873">
        <w:rPr>
          <w:rFonts w:hint="eastAsia"/>
          <w:b/>
        </w:rPr>
        <w:t>参考文献</w:t>
      </w:r>
    </w:p>
    <w:p w:rsidR="002050D0" w:rsidRDefault="002050D0" w:rsidP="004D5F44">
      <w:pPr>
        <w:spacing w:line="360" w:lineRule="auto"/>
      </w:pPr>
      <w:r>
        <w:rPr>
          <w:rFonts w:hint="eastAsia"/>
        </w:rPr>
        <w:t>[1</w:t>
      </w:r>
      <w:r w:rsidR="009F6873">
        <w:rPr>
          <w:rFonts w:hint="eastAsia"/>
        </w:rPr>
        <w:t>]</w:t>
      </w:r>
      <w:r>
        <w:rPr>
          <w:rFonts w:hint="eastAsia"/>
        </w:rPr>
        <w:t xml:space="preserve">  </w:t>
      </w:r>
      <w:r>
        <w:rPr>
          <w:rFonts w:hint="eastAsia"/>
        </w:rPr>
        <w:t>河流流量测验规范</w:t>
      </w:r>
      <w:r>
        <w:rPr>
          <w:rFonts w:hint="eastAsia"/>
        </w:rPr>
        <w:t>(GB 50179</w:t>
      </w:r>
      <w:r>
        <w:rPr>
          <w:rFonts w:hint="eastAsia"/>
        </w:rPr>
        <w:t>—</w:t>
      </w:r>
      <w:r>
        <w:rPr>
          <w:rFonts w:hint="eastAsia"/>
        </w:rPr>
        <w:t>1993)</w:t>
      </w:r>
      <w:r>
        <w:rPr>
          <w:rFonts w:hint="eastAsia"/>
        </w:rPr>
        <w:t>．</w:t>
      </w:r>
    </w:p>
    <w:p w:rsidR="002050D0" w:rsidRDefault="002050D0" w:rsidP="004D5F44">
      <w:pPr>
        <w:spacing w:line="360" w:lineRule="auto"/>
      </w:pPr>
      <w:r>
        <w:rPr>
          <w:rFonts w:hint="eastAsia"/>
        </w:rPr>
        <w:t xml:space="preserve">[2]  </w:t>
      </w:r>
      <w:r>
        <w:rPr>
          <w:rFonts w:hint="eastAsia"/>
        </w:rPr>
        <w:t>水质</w:t>
      </w:r>
      <w:r>
        <w:rPr>
          <w:rFonts w:hint="eastAsia"/>
        </w:rPr>
        <w:t xml:space="preserve">  </w:t>
      </w:r>
      <w:r>
        <w:rPr>
          <w:rFonts w:hint="eastAsia"/>
        </w:rPr>
        <w:t>河流采样技术指导</w:t>
      </w:r>
      <w:r>
        <w:rPr>
          <w:rFonts w:hint="eastAsia"/>
        </w:rPr>
        <w:t>(HJ</w:t>
      </w:r>
      <w:r>
        <w:rPr>
          <w:rFonts w:hint="eastAsia"/>
        </w:rPr>
        <w:t>／</w:t>
      </w:r>
      <w:r>
        <w:rPr>
          <w:rFonts w:hint="eastAsia"/>
        </w:rPr>
        <w:t>T 52</w:t>
      </w:r>
      <w:r>
        <w:rPr>
          <w:rFonts w:hint="eastAsia"/>
        </w:rPr>
        <w:t>—</w:t>
      </w:r>
      <w:r>
        <w:rPr>
          <w:rFonts w:hint="eastAsia"/>
        </w:rPr>
        <w:t>1999)</w:t>
      </w:r>
      <w:r>
        <w:rPr>
          <w:rFonts w:hint="eastAsia"/>
        </w:rPr>
        <w:t>．</w:t>
      </w:r>
    </w:p>
    <w:p w:rsidR="002050D0" w:rsidRDefault="002050D0" w:rsidP="004D5F44">
      <w:pPr>
        <w:spacing w:line="360" w:lineRule="auto"/>
      </w:pPr>
      <w:r>
        <w:rPr>
          <w:rFonts w:hint="eastAsia"/>
        </w:rPr>
        <w:t xml:space="preserve">[3]  </w:t>
      </w:r>
      <w:r>
        <w:rPr>
          <w:rFonts w:hint="eastAsia"/>
        </w:rPr>
        <w:t>水污染物排放总量监测技术规范</w:t>
      </w:r>
      <w:r>
        <w:rPr>
          <w:rFonts w:hint="eastAsia"/>
        </w:rPr>
        <w:t>(HJ</w:t>
      </w:r>
      <w:r>
        <w:rPr>
          <w:rFonts w:hint="eastAsia"/>
        </w:rPr>
        <w:t>／</w:t>
      </w:r>
      <w:r>
        <w:rPr>
          <w:rFonts w:hint="eastAsia"/>
        </w:rPr>
        <w:t>T92--2002)</w:t>
      </w:r>
      <w:r>
        <w:rPr>
          <w:rFonts w:hint="eastAsia"/>
        </w:rPr>
        <w:t>．</w:t>
      </w:r>
    </w:p>
    <w:p w:rsidR="002050D0" w:rsidRDefault="002050D0" w:rsidP="004D5F44">
      <w:pPr>
        <w:spacing w:line="360" w:lineRule="auto"/>
      </w:pPr>
      <w:r>
        <w:rPr>
          <w:rFonts w:hint="eastAsia"/>
        </w:rPr>
        <w:t xml:space="preserve">[4]  </w:t>
      </w:r>
      <w:r>
        <w:rPr>
          <w:rFonts w:hint="eastAsia"/>
        </w:rPr>
        <w:t>中国环境监测总站《环境水质监测质量保证手册》编写组．环境水质监测质量保证手册．</w:t>
      </w:r>
      <w:r>
        <w:rPr>
          <w:rFonts w:hint="eastAsia"/>
        </w:rPr>
        <w:t>2</w:t>
      </w:r>
      <w:r>
        <w:rPr>
          <w:rFonts w:hint="eastAsia"/>
        </w:rPr>
        <w:t>版．北</w:t>
      </w:r>
    </w:p>
    <w:p w:rsidR="002050D0" w:rsidRDefault="002050D0" w:rsidP="004D5F44">
      <w:pPr>
        <w:spacing w:line="360" w:lineRule="auto"/>
      </w:pPr>
      <w:r>
        <w:rPr>
          <w:rFonts w:hint="eastAsia"/>
        </w:rPr>
        <w:t xml:space="preserve">    </w:t>
      </w:r>
      <w:r>
        <w:rPr>
          <w:rFonts w:hint="eastAsia"/>
        </w:rPr>
        <w:t>京：化学工业出版社，</w:t>
      </w:r>
      <w:r>
        <w:rPr>
          <w:rFonts w:hint="eastAsia"/>
        </w:rPr>
        <w:t>1994</w:t>
      </w:r>
      <w:r>
        <w:rPr>
          <w:rFonts w:hint="eastAsia"/>
        </w:rPr>
        <w:t>．</w:t>
      </w:r>
    </w:p>
    <w:p w:rsidR="002050D0" w:rsidRDefault="002050D0" w:rsidP="004D5F44">
      <w:pPr>
        <w:spacing w:line="360" w:lineRule="auto"/>
      </w:pPr>
      <w:r>
        <w:rPr>
          <w:rFonts w:hint="eastAsia"/>
        </w:rPr>
        <w:t xml:space="preserve">    </w:t>
      </w:r>
      <w:r>
        <w:rPr>
          <w:rFonts w:hint="eastAsia"/>
        </w:rPr>
        <w:t>命题：刘</w:t>
      </w:r>
      <w:r>
        <w:rPr>
          <w:rFonts w:hint="eastAsia"/>
        </w:rPr>
        <w:t xml:space="preserve">  </w:t>
      </w:r>
      <w:r>
        <w:rPr>
          <w:rFonts w:hint="eastAsia"/>
        </w:rPr>
        <w:t>艳</w:t>
      </w:r>
    </w:p>
    <w:p w:rsidR="002050D0" w:rsidRDefault="002050D0" w:rsidP="004D5F44">
      <w:pPr>
        <w:spacing w:line="360" w:lineRule="auto"/>
      </w:pPr>
      <w:r>
        <w:rPr>
          <w:rFonts w:hint="eastAsia"/>
        </w:rPr>
        <w:t xml:space="preserve">    </w:t>
      </w:r>
      <w:r>
        <w:rPr>
          <w:rFonts w:hint="eastAsia"/>
        </w:rPr>
        <w:t>审核：尚邦懿</w:t>
      </w:r>
      <w:r>
        <w:rPr>
          <w:rFonts w:hint="eastAsia"/>
        </w:rPr>
        <w:t xml:space="preserve">  </w:t>
      </w:r>
      <w:r>
        <w:rPr>
          <w:rFonts w:hint="eastAsia"/>
        </w:rPr>
        <w:t>邢</w:t>
      </w:r>
      <w:r>
        <w:rPr>
          <w:rFonts w:hint="eastAsia"/>
        </w:rPr>
        <w:t xml:space="preserve">  </w:t>
      </w:r>
      <w:r>
        <w:rPr>
          <w:rFonts w:hint="eastAsia"/>
        </w:rPr>
        <w:t>建</w:t>
      </w:r>
    </w:p>
    <w:p w:rsidR="002050D0" w:rsidRPr="002050D0" w:rsidRDefault="002050D0" w:rsidP="004D5F44">
      <w:pPr>
        <w:spacing w:line="360" w:lineRule="auto"/>
        <w:rPr>
          <w:b/>
        </w:rPr>
      </w:pPr>
      <w:r w:rsidRPr="002050D0">
        <w:rPr>
          <w:rFonts w:hint="eastAsia"/>
          <w:b/>
        </w:rPr>
        <w:t>(</w:t>
      </w:r>
      <w:r w:rsidRPr="002050D0">
        <w:rPr>
          <w:rFonts w:hint="eastAsia"/>
          <w:b/>
        </w:rPr>
        <w:t>四</w:t>
      </w:r>
      <w:r w:rsidRPr="002050D0">
        <w:rPr>
          <w:rFonts w:hint="eastAsia"/>
          <w:b/>
        </w:rPr>
        <w:t>)</w:t>
      </w:r>
      <w:r w:rsidRPr="002050D0">
        <w:rPr>
          <w:rFonts w:hint="eastAsia"/>
          <w:b/>
        </w:rPr>
        <w:t>氧化还原电位、电导率、溶解氧、</w:t>
      </w:r>
      <w:r w:rsidRPr="002050D0">
        <w:rPr>
          <w:rFonts w:hint="eastAsia"/>
          <w:b/>
        </w:rPr>
        <w:t>pH</w:t>
      </w:r>
    </w:p>
    <w:p w:rsidR="002050D0" w:rsidRPr="002050D0" w:rsidRDefault="002050D0" w:rsidP="004D5F44">
      <w:pPr>
        <w:spacing w:line="360" w:lineRule="auto"/>
      </w:pPr>
      <w:r w:rsidRPr="002050D0">
        <w:rPr>
          <w:rFonts w:hint="eastAsia"/>
          <w:b/>
        </w:rPr>
        <w:t>分类号：</w:t>
      </w:r>
      <w:r w:rsidRPr="002050D0">
        <w:rPr>
          <w:rFonts w:hint="eastAsia"/>
          <w:b/>
        </w:rPr>
        <w:t>W2-4</w:t>
      </w:r>
    </w:p>
    <w:p w:rsidR="002050D0" w:rsidRPr="00945EC1" w:rsidRDefault="002050D0" w:rsidP="004D5F44">
      <w:pPr>
        <w:spacing w:line="360" w:lineRule="auto"/>
        <w:rPr>
          <w:b/>
        </w:rPr>
      </w:pPr>
      <w:r w:rsidRPr="00945EC1">
        <w:rPr>
          <w:rFonts w:hint="eastAsia"/>
          <w:b/>
        </w:rPr>
        <w:t>一、填空题</w:t>
      </w:r>
    </w:p>
    <w:p w:rsidR="007B4B0C" w:rsidRPr="007B4B0C" w:rsidRDefault="002050D0" w:rsidP="004D5F44">
      <w:pPr>
        <w:spacing w:line="360" w:lineRule="auto"/>
        <w:rPr>
          <w:kern w:val="21"/>
          <w:szCs w:val="21"/>
        </w:rPr>
      </w:pPr>
      <w:r>
        <w:rPr>
          <w:rFonts w:hint="eastAsia"/>
        </w:rPr>
        <w:t>1</w:t>
      </w:r>
      <w:r>
        <w:rPr>
          <w:rFonts w:hint="eastAsia"/>
        </w:rPr>
        <w:t>．</w:t>
      </w:r>
      <w:r w:rsidRPr="007B4B0C">
        <w:rPr>
          <w:rFonts w:hint="eastAsia"/>
          <w:kern w:val="21"/>
          <w:szCs w:val="21"/>
        </w:rPr>
        <w:t>测量水的</w:t>
      </w:r>
      <w:r w:rsidRPr="007B4B0C">
        <w:rPr>
          <w:rFonts w:hint="eastAsia"/>
          <w:kern w:val="21"/>
          <w:szCs w:val="21"/>
        </w:rPr>
        <w:t>pH</w:t>
      </w:r>
      <w:r w:rsidRPr="007B4B0C">
        <w:rPr>
          <w:rFonts w:hint="eastAsia"/>
          <w:kern w:val="21"/>
          <w:szCs w:val="21"/>
        </w:rPr>
        <w:t>值时，应适当进行搅拌，以使溶液均匀并达到电化学平衡，而在读数时，则</w:t>
      </w:r>
    </w:p>
    <w:p w:rsidR="002050D0" w:rsidRDefault="002050D0" w:rsidP="004D5F44">
      <w:pPr>
        <w:spacing w:line="360" w:lineRule="auto"/>
      </w:pPr>
      <w:r>
        <w:rPr>
          <w:rFonts w:hint="eastAsia"/>
        </w:rPr>
        <w:t>应</w:t>
      </w:r>
      <w:r w:rsidR="007B4B0C">
        <w:rPr>
          <w:rFonts w:hint="eastAsia"/>
          <w:u w:val="single"/>
        </w:rPr>
        <w:t xml:space="preserve">        </w:t>
      </w:r>
      <w:r>
        <w:rPr>
          <w:rFonts w:hint="eastAsia"/>
        </w:rPr>
        <w:t>，</w:t>
      </w:r>
      <w:r w:rsidR="007B4B0C">
        <w:rPr>
          <w:rFonts w:hint="eastAsia"/>
          <w:u w:val="single"/>
        </w:rPr>
        <w:t xml:space="preserve">           </w:t>
      </w:r>
      <w:r>
        <w:rPr>
          <w:rFonts w:hint="eastAsia"/>
        </w:rPr>
        <w:t>，以使读数稳定。④</w:t>
      </w:r>
    </w:p>
    <w:p w:rsidR="002050D0" w:rsidRDefault="002050D0" w:rsidP="004D5F44">
      <w:pPr>
        <w:spacing w:line="360" w:lineRule="auto"/>
      </w:pPr>
      <w:r>
        <w:rPr>
          <w:rFonts w:hint="eastAsia"/>
        </w:rPr>
        <w:t xml:space="preserve">   </w:t>
      </w:r>
      <w:r w:rsidRPr="00945EC1">
        <w:rPr>
          <w:rFonts w:hint="eastAsia"/>
          <w:b/>
        </w:rPr>
        <w:t xml:space="preserve"> </w:t>
      </w:r>
      <w:r w:rsidRPr="00945EC1">
        <w:rPr>
          <w:rFonts w:hint="eastAsia"/>
          <w:b/>
        </w:rPr>
        <w:t>答案：</w:t>
      </w:r>
      <w:r>
        <w:rPr>
          <w:rFonts w:hint="eastAsia"/>
        </w:rPr>
        <w:t>停止搅动</w:t>
      </w:r>
      <w:r>
        <w:rPr>
          <w:rFonts w:hint="eastAsia"/>
        </w:rPr>
        <w:t xml:space="preserve">    </w:t>
      </w:r>
      <w:r>
        <w:rPr>
          <w:rFonts w:hint="eastAsia"/>
        </w:rPr>
        <w:t>静置片刻</w:t>
      </w:r>
    </w:p>
    <w:p w:rsidR="002050D0" w:rsidRDefault="002050D0" w:rsidP="004D5F44">
      <w:pPr>
        <w:spacing w:line="360" w:lineRule="auto"/>
      </w:pPr>
      <w:r>
        <w:rPr>
          <w:rFonts w:hint="eastAsia"/>
        </w:rPr>
        <w:t>2</w:t>
      </w:r>
      <w:r>
        <w:rPr>
          <w:rFonts w:hint="eastAsia"/>
        </w:rPr>
        <w:t>．电极法测定水的氧化还原电位时，配制试剂用水的电导率应小于</w:t>
      </w:r>
      <w:r w:rsidR="007B4B0C">
        <w:rPr>
          <w:rFonts w:hint="eastAsia"/>
          <w:u w:val="single"/>
        </w:rPr>
        <w:t xml:space="preserve">          </w:t>
      </w:r>
      <w:r w:rsidR="007B4B0C">
        <w:rPr>
          <w:rFonts w:hint="eastAsia"/>
        </w:rPr>
        <w:t>μ</w:t>
      </w:r>
      <w:r>
        <w:rPr>
          <w:rFonts w:hint="eastAsia"/>
        </w:rPr>
        <w:t>S</w:t>
      </w:r>
      <w:r>
        <w:rPr>
          <w:rFonts w:hint="eastAsia"/>
        </w:rPr>
        <w:t>／</w:t>
      </w:r>
      <w:r>
        <w:rPr>
          <w:rFonts w:hint="eastAsia"/>
        </w:rPr>
        <w:t>cm</w:t>
      </w:r>
      <w:r>
        <w:rPr>
          <w:rFonts w:hint="eastAsia"/>
        </w:rPr>
        <w:t>，即将去离子水煮沸数分钟，以驱除水中的二氧化碳气体，然后</w:t>
      </w:r>
      <w:r w:rsidR="007B4B0C">
        <w:rPr>
          <w:rFonts w:hint="eastAsia"/>
          <w:u w:val="single"/>
        </w:rPr>
        <w:t xml:space="preserve">          </w:t>
      </w:r>
      <w:r>
        <w:rPr>
          <w:rFonts w:hint="eastAsia"/>
        </w:rPr>
        <w:t>。①</w:t>
      </w:r>
    </w:p>
    <w:p w:rsidR="002050D0" w:rsidRDefault="002050D0" w:rsidP="004D5F44">
      <w:pPr>
        <w:spacing w:line="360" w:lineRule="auto"/>
      </w:pPr>
      <w:r>
        <w:rPr>
          <w:rFonts w:hint="eastAsia"/>
        </w:rPr>
        <w:t xml:space="preserve">    </w:t>
      </w:r>
      <w:r w:rsidRPr="00945EC1">
        <w:rPr>
          <w:rFonts w:hint="eastAsia"/>
          <w:b/>
        </w:rPr>
        <w:t>答案：</w:t>
      </w:r>
      <w:r>
        <w:rPr>
          <w:rFonts w:hint="eastAsia"/>
        </w:rPr>
        <w:t xml:space="preserve">2    </w:t>
      </w:r>
      <w:r>
        <w:rPr>
          <w:rFonts w:hint="eastAsia"/>
        </w:rPr>
        <w:t>密塞冷却</w:t>
      </w:r>
    </w:p>
    <w:p w:rsidR="007B4B0C" w:rsidRPr="006526AE" w:rsidRDefault="002050D0" w:rsidP="004D5F44">
      <w:pPr>
        <w:spacing w:line="360" w:lineRule="auto"/>
        <w:rPr>
          <w:w w:val="110"/>
        </w:rPr>
      </w:pPr>
      <w:r>
        <w:rPr>
          <w:rFonts w:hint="eastAsia"/>
        </w:rPr>
        <w:t>3</w:t>
      </w:r>
      <w:r w:rsidR="007B4B0C">
        <w:rPr>
          <w:rFonts w:hint="eastAsia"/>
        </w:rPr>
        <w:t>．</w:t>
      </w:r>
      <w:r>
        <w:rPr>
          <w:rFonts w:hint="eastAsia"/>
        </w:rPr>
        <w:t xml:space="preserve"> </w:t>
      </w:r>
      <w:r w:rsidRPr="006526AE">
        <w:rPr>
          <w:rFonts w:hint="eastAsia"/>
          <w:spacing w:val="20"/>
          <w:w w:val="110"/>
          <w:szCs w:val="21"/>
        </w:rPr>
        <w:t>电极法测定水的氧化还原电位时，用于校正空白电极的标准溶液的名称</w:t>
      </w:r>
    </w:p>
    <w:p w:rsidR="002050D0" w:rsidRDefault="002050D0" w:rsidP="004D5F44">
      <w:pPr>
        <w:spacing w:line="360" w:lineRule="auto"/>
      </w:pPr>
      <w:r>
        <w:rPr>
          <w:rFonts w:hint="eastAsia"/>
        </w:rPr>
        <w:t>是</w:t>
      </w:r>
      <w:r w:rsidR="007B4B0C">
        <w:rPr>
          <w:rFonts w:hint="eastAsia"/>
          <w:u w:val="single"/>
        </w:rPr>
        <w:t xml:space="preserve">                                     </w:t>
      </w:r>
      <w:r>
        <w:rPr>
          <w:rFonts w:hint="eastAsia"/>
        </w:rPr>
        <w:t>。①</w:t>
      </w:r>
    </w:p>
    <w:p w:rsidR="002050D0" w:rsidRDefault="002050D0" w:rsidP="004D5F44">
      <w:pPr>
        <w:spacing w:line="360" w:lineRule="auto"/>
      </w:pPr>
      <w:r>
        <w:rPr>
          <w:rFonts w:hint="eastAsia"/>
        </w:rPr>
        <w:t xml:space="preserve">    </w:t>
      </w:r>
      <w:r w:rsidRPr="00945EC1">
        <w:rPr>
          <w:rFonts w:hint="eastAsia"/>
          <w:b/>
        </w:rPr>
        <w:t>答案：</w:t>
      </w:r>
      <w:r>
        <w:rPr>
          <w:rFonts w:hint="eastAsia"/>
        </w:rPr>
        <w:t>硫酸亚铁铵</w:t>
      </w:r>
      <w:r>
        <w:rPr>
          <w:rFonts w:hint="eastAsia"/>
        </w:rPr>
        <w:t>-</w:t>
      </w:r>
      <w:r>
        <w:rPr>
          <w:rFonts w:hint="eastAsia"/>
        </w:rPr>
        <w:t>硫酸高铁铵标准溶液</w:t>
      </w:r>
    </w:p>
    <w:p w:rsidR="002050D0" w:rsidRDefault="002050D0" w:rsidP="004D5F44">
      <w:pPr>
        <w:spacing w:line="360" w:lineRule="auto"/>
      </w:pPr>
      <w:r>
        <w:rPr>
          <w:rFonts w:hint="eastAsia"/>
        </w:rPr>
        <w:t>4</w:t>
      </w:r>
      <w:r>
        <w:rPr>
          <w:rFonts w:hint="eastAsia"/>
        </w:rPr>
        <w:t>．电极法测定水的氧化还原电位，在校验指示电极时，如实测结果与标准电位值相差大于</w:t>
      </w:r>
      <w:r w:rsidR="007B4B0C">
        <w:rPr>
          <w:rFonts w:hint="eastAsia"/>
          <w:u w:val="single"/>
        </w:rPr>
        <w:t xml:space="preserve">     </w:t>
      </w:r>
      <w:r>
        <w:rPr>
          <w:rFonts w:hint="eastAsia"/>
        </w:rPr>
        <w:t xml:space="preserve"> mV</w:t>
      </w:r>
      <w:r>
        <w:rPr>
          <w:rFonts w:hint="eastAsia"/>
        </w:rPr>
        <w:t>，则指示电极需要重新净化或更换。①</w:t>
      </w:r>
    </w:p>
    <w:p w:rsidR="002050D0" w:rsidRDefault="002050D0" w:rsidP="004D5F44">
      <w:pPr>
        <w:spacing w:line="360" w:lineRule="auto"/>
      </w:pPr>
      <w:r>
        <w:rPr>
          <w:rFonts w:hint="eastAsia"/>
        </w:rPr>
        <w:t xml:space="preserve">    </w:t>
      </w:r>
      <w:r w:rsidRPr="00945EC1">
        <w:rPr>
          <w:rFonts w:hint="eastAsia"/>
          <w:b/>
        </w:rPr>
        <w:t>答案：</w:t>
      </w:r>
      <w:r>
        <w:rPr>
          <w:rFonts w:hint="eastAsia"/>
        </w:rPr>
        <w:t>±</w:t>
      </w:r>
      <w:r>
        <w:rPr>
          <w:rFonts w:hint="eastAsia"/>
        </w:rPr>
        <w:t>10</w:t>
      </w:r>
    </w:p>
    <w:p w:rsidR="002050D0" w:rsidRDefault="002050D0" w:rsidP="004D5F44">
      <w:pPr>
        <w:spacing w:line="360" w:lineRule="auto"/>
      </w:pPr>
      <w:r>
        <w:rPr>
          <w:rFonts w:hint="eastAsia"/>
        </w:rPr>
        <w:t>5</w:t>
      </w:r>
      <w:r>
        <w:rPr>
          <w:rFonts w:hint="eastAsia"/>
        </w:rPr>
        <w:t>．电化学探头法测定水中溶解氧时，所用的电极分两种类型，它们分别是</w:t>
      </w:r>
      <w:r w:rsidR="007B4B0C">
        <w:rPr>
          <w:rFonts w:hint="eastAsia"/>
          <w:u w:val="single"/>
        </w:rPr>
        <w:t xml:space="preserve">                    </w:t>
      </w:r>
    </w:p>
    <w:p w:rsidR="002050D0" w:rsidRDefault="002050D0" w:rsidP="004D5F44">
      <w:pPr>
        <w:spacing w:line="360" w:lineRule="auto"/>
      </w:pPr>
      <w:r>
        <w:rPr>
          <w:rFonts w:hint="eastAsia"/>
        </w:rPr>
        <w:t>和</w:t>
      </w:r>
      <w:r w:rsidR="007B4B0C">
        <w:rPr>
          <w:rFonts w:hint="eastAsia"/>
          <w:u w:val="single"/>
        </w:rPr>
        <w:t xml:space="preserve">                          </w:t>
      </w:r>
      <w:r>
        <w:rPr>
          <w:rFonts w:hint="eastAsia"/>
        </w:rPr>
        <w:t>。</w:t>
      </w:r>
      <w:r w:rsidR="007B4B0C">
        <w:rPr>
          <w:rFonts w:hint="eastAsia"/>
        </w:rPr>
        <w:t>③</w:t>
      </w:r>
    </w:p>
    <w:p w:rsidR="002050D0" w:rsidRDefault="002050D0" w:rsidP="004D5F44">
      <w:pPr>
        <w:spacing w:line="360" w:lineRule="auto"/>
      </w:pPr>
      <w:r>
        <w:rPr>
          <w:rFonts w:hint="eastAsia"/>
        </w:rPr>
        <w:t xml:space="preserve">    </w:t>
      </w:r>
      <w:r>
        <w:rPr>
          <w:rFonts w:hint="eastAsia"/>
        </w:rPr>
        <w:t>答案：原电池型</w:t>
      </w:r>
      <w:r>
        <w:rPr>
          <w:rFonts w:hint="eastAsia"/>
        </w:rPr>
        <w:t>(</w:t>
      </w:r>
      <w:r>
        <w:rPr>
          <w:rFonts w:hint="eastAsia"/>
        </w:rPr>
        <w:t>例如铅、银</w:t>
      </w:r>
      <w:r>
        <w:rPr>
          <w:rFonts w:hint="eastAsia"/>
        </w:rPr>
        <w:t xml:space="preserve">)    </w:t>
      </w:r>
      <w:r>
        <w:rPr>
          <w:rFonts w:hint="eastAsia"/>
        </w:rPr>
        <w:t>极谱型</w:t>
      </w:r>
      <w:r>
        <w:rPr>
          <w:rFonts w:hint="eastAsia"/>
        </w:rPr>
        <w:t>(</w:t>
      </w:r>
      <w:r>
        <w:rPr>
          <w:rFonts w:hint="eastAsia"/>
        </w:rPr>
        <w:t>例如银、金</w:t>
      </w:r>
      <w:r>
        <w:rPr>
          <w:rFonts w:hint="eastAsia"/>
        </w:rPr>
        <w:t>)-</w:t>
      </w:r>
    </w:p>
    <w:p w:rsidR="002050D0" w:rsidRPr="007B4B0C" w:rsidRDefault="002050D0" w:rsidP="004D5F44">
      <w:pPr>
        <w:spacing w:line="360" w:lineRule="auto"/>
        <w:rPr>
          <w:b/>
        </w:rPr>
      </w:pPr>
      <w:r w:rsidRPr="007B4B0C">
        <w:rPr>
          <w:rFonts w:hint="eastAsia"/>
          <w:b/>
        </w:rPr>
        <w:t>二、判断题</w:t>
      </w:r>
    </w:p>
    <w:p w:rsidR="002050D0" w:rsidRDefault="002050D0" w:rsidP="004D5F44">
      <w:pPr>
        <w:spacing w:line="360" w:lineRule="auto"/>
      </w:pPr>
      <w:r>
        <w:rPr>
          <w:rFonts w:hint="eastAsia"/>
        </w:rPr>
        <w:t>1</w:t>
      </w:r>
      <w:r>
        <w:rPr>
          <w:rFonts w:hint="eastAsia"/>
        </w:rPr>
        <w:t>．由于</w:t>
      </w:r>
      <w:r>
        <w:rPr>
          <w:rFonts w:hint="eastAsia"/>
        </w:rPr>
        <w:t>pH</w:t>
      </w:r>
      <w:r>
        <w:rPr>
          <w:rFonts w:hint="eastAsia"/>
        </w:rPr>
        <w:t>值受水温影响而变化，测定时应在现场快速测定。</w:t>
      </w:r>
      <w:r>
        <w:rPr>
          <w:rFonts w:hint="eastAsia"/>
        </w:rPr>
        <w:t>(    )</w:t>
      </w:r>
      <w:r>
        <w:rPr>
          <w:rFonts w:hint="eastAsia"/>
        </w:rPr>
        <w:t>④</w:t>
      </w:r>
    </w:p>
    <w:p w:rsidR="002050D0" w:rsidRDefault="002050D0" w:rsidP="004D5F44">
      <w:pPr>
        <w:spacing w:line="360" w:lineRule="auto"/>
      </w:pPr>
      <w:r>
        <w:rPr>
          <w:rFonts w:hint="eastAsia"/>
        </w:rPr>
        <w:t xml:space="preserve">    </w:t>
      </w:r>
      <w:r w:rsidRPr="00945EC1">
        <w:rPr>
          <w:rFonts w:hint="eastAsia"/>
          <w:b/>
        </w:rPr>
        <w:t>答案：</w:t>
      </w:r>
      <w:r>
        <w:rPr>
          <w:rFonts w:hint="eastAsia"/>
        </w:rPr>
        <w:t>错误</w:t>
      </w:r>
    </w:p>
    <w:p w:rsidR="002050D0" w:rsidRDefault="002050D0" w:rsidP="00945EC1">
      <w:pPr>
        <w:spacing w:line="360" w:lineRule="auto"/>
        <w:ind w:left="420" w:hangingChars="200" w:hanging="420"/>
      </w:pPr>
      <w:r>
        <w:rPr>
          <w:rFonts w:hint="eastAsia"/>
        </w:rPr>
        <w:lastRenderedPageBreak/>
        <w:t xml:space="preserve">    </w:t>
      </w:r>
      <w:r>
        <w:rPr>
          <w:rFonts w:hint="eastAsia"/>
        </w:rPr>
        <w:t>正确答案为：由于</w:t>
      </w:r>
      <w:r>
        <w:rPr>
          <w:rFonts w:hint="eastAsia"/>
        </w:rPr>
        <w:t>pH</w:t>
      </w:r>
      <w:r>
        <w:rPr>
          <w:rFonts w:hint="eastAsia"/>
        </w:rPr>
        <w:t>值受水温影响而变化，测定时应启用温度补偿装置，校正温度对电极信号的影响。</w:t>
      </w:r>
    </w:p>
    <w:p w:rsidR="002050D0" w:rsidRDefault="002050D0" w:rsidP="004D5F44">
      <w:pPr>
        <w:spacing w:line="360" w:lineRule="auto"/>
      </w:pPr>
      <w:r>
        <w:rPr>
          <w:rFonts w:hint="eastAsia"/>
        </w:rPr>
        <w:t>2</w:t>
      </w:r>
      <w:r w:rsidR="007B4B0C">
        <w:rPr>
          <w:rFonts w:hint="eastAsia"/>
        </w:rPr>
        <w:t>．</w:t>
      </w:r>
      <w:r>
        <w:rPr>
          <w:rFonts w:hint="eastAsia"/>
        </w:rPr>
        <w:t>由于电导率表示溶液传导电流的能力，水样中的油污对电导率测定干扰不大，所以可以直接测定。</w:t>
      </w:r>
      <w:r>
        <w:rPr>
          <w:rFonts w:hint="eastAsia"/>
        </w:rPr>
        <w:t>(    )</w:t>
      </w:r>
      <w:r>
        <w:rPr>
          <w:rFonts w:hint="eastAsia"/>
        </w:rPr>
        <w:t>②</w:t>
      </w:r>
    </w:p>
    <w:p w:rsidR="002050D0" w:rsidRDefault="002050D0" w:rsidP="004D5F44">
      <w:pPr>
        <w:spacing w:line="360" w:lineRule="auto"/>
      </w:pPr>
      <w:r>
        <w:rPr>
          <w:rFonts w:hint="eastAsia"/>
        </w:rPr>
        <w:t xml:space="preserve">    </w:t>
      </w:r>
      <w:r w:rsidRPr="00945EC1">
        <w:rPr>
          <w:rFonts w:hint="eastAsia"/>
          <w:b/>
        </w:rPr>
        <w:t>答案：</w:t>
      </w:r>
      <w:r>
        <w:rPr>
          <w:rFonts w:hint="eastAsia"/>
        </w:rPr>
        <w:t>错误</w:t>
      </w:r>
    </w:p>
    <w:p w:rsidR="002050D0" w:rsidRDefault="002050D0" w:rsidP="00945EC1">
      <w:pPr>
        <w:spacing w:line="360" w:lineRule="auto"/>
        <w:ind w:left="420" w:hangingChars="200" w:hanging="420"/>
      </w:pPr>
      <w:r>
        <w:rPr>
          <w:rFonts w:hint="eastAsia"/>
        </w:rPr>
        <w:t xml:space="preserve">    </w:t>
      </w:r>
      <w:r>
        <w:rPr>
          <w:rFonts w:hint="eastAsia"/>
        </w:rPr>
        <w:t>正确答案为：水样中含有油污会干扰测定，可先测定水样，再测定校准溶液，以了解干扰情况。若有干扰，应用萃取法除去。</w:t>
      </w:r>
    </w:p>
    <w:p w:rsidR="002050D0" w:rsidRDefault="002050D0" w:rsidP="004D5F44">
      <w:pPr>
        <w:spacing w:line="360" w:lineRule="auto"/>
      </w:pPr>
      <w:r>
        <w:rPr>
          <w:rFonts w:hint="eastAsia"/>
        </w:rPr>
        <w:t>3</w:t>
      </w:r>
      <w:r>
        <w:rPr>
          <w:rFonts w:hint="eastAsia"/>
        </w:rPr>
        <w:t>．</w:t>
      </w:r>
      <w:r w:rsidRPr="007B4B0C">
        <w:rPr>
          <w:rFonts w:hint="eastAsia"/>
          <w:kern w:val="10"/>
          <w:szCs w:val="21"/>
        </w:rPr>
        <w:t>电化学探头法测定水中溶解氧，装配膜电极时，膜内有气泡可以用手将膜抹平来赶走气泡。</w:t>
      </w:r>
      <w:r w:rsidR="004E0ADA">
        <w:rPr>
          <w:rFonts w:hint="eastAsia"/>
        </w:rPr>
        <w:t xml:space="preserve">(   </w:t>
      </w:r>
      <w:r>
        <w:rPr>
          <w:rFonts w:hint="eastAsia"/>
        </w:rPr>
        <w:t>)</w:t>
      </w:r>
      <w:r>
        <w:rPr>
          <w:rFonts w:hint="eastAsia"/>
        </w:rPr>
        <w:t>③</w:t>
      </w:r>
    </w:p>
    <w:p w:rsidR="002050D0" w:rsidRDefault="002050D0" w:rsidP="004D5F44">
      <w:pPr>
        <w:spacing w:line="360" w:lineRule="auto"/>
      </w:pPr>
      <w:r>
        <w:rPr>
          <w:rFonts w:hint="eastAsia"/>
        </w:rPr>
        <w:t xml:space="preserve">    </w:t>
      </w:r>
      <w:r w:rsidRPr="00945EC1">
        <w:rPr>
          <w:rFonts w:hint="eastAsia"/>
          <w:b/>
        </w:rPr>
        <w:t>答案：</w:t>
      </w:r>
      <w:r>
        <w:rPr>
          <w:rFonts w:hint="eastAsia"/>
        </w:rPr>
        <w:t>错误</w:t>
      </w:r>
    </w:p>
    <w:p w:rsidR="002050D0" w:rsidRDefault="002050D0" w:rsidP="00945EC1">
      <w:pPr>
        <w:spacing w:line="360" w:lineRule="auto"/>
        <w:ind w:left="420" w:hangingChars="200" w:hanging="420"/>
      </w:pPr>
      <w:r>
        <w:rPr>
          <w:rFonts w:hint="eastAsia"/>
        </w:rPr>
        <w:t xml:space="preserve">    </w:t>
      </w:r>
      <w:r>
        <w:rPr>
          <w:rFonts w:hint="eastAsia"/>
        </w:rPr>
        <w:t>正确答案为：装配膜电极时，膜内有气泡不得用手触摸膜的表面，内部气泡可以用灌注电解液的方法驱除。</w:t>
      </w:r>
    </w:p>
    <w:p w:rsidR="002050D0" w:rsidRDefault="002050D0" w:rsidP="004D5F44">
      <w:pPr>
        <w:spacing w:line="360" w:lineRule="auto"/>
      </w:pPr>
      <w:r>
        <w:rPr>
          <w:rFonts w:hint="eastAsia"/>
        </w:rPr>
        <w:t>4</w:t>
      </w:r>
      <w:r>
        <w:rPr>
          <w:rFonts w:hint="eastAsia"/>
        </w:rPr>
        <w:t>．电化学探头法测定水中溶解氧，水样接触电极的膜时，应保持一定的流速，以防止与膜接触的瞬间将该部位样品中的溶解氧耗尽，显示错误的读数。</w:t>
      </w:r>
      <w:r>
        <w:rPr>
          <w:rFonts w:hint="eastAsia"/>
        </w:rPr>
        <w:t>(    )</w:t>
      </w:r>
      <w:r w:rsidR="00A22D92">
        <w:rPr>
          <w:rFonts w:hint="eastAsia"/>
        </w:rPr>
        <w:t>③</w:t>
      </w:r>
    </w:p>
    <w:p w:rsidR="002050D0" w:rsidRDefault="002050D0" w:rsidP="004D5F44">
      <w:pPr>
        <w:spacing w:line="360" w:lineRule="auto"/>
      </w:pPr>
      <w:r>
        <w:rPr>
          <w:rFonts w:hint="eastAsia"/>
        </w:rPr>
        <w:t xml:space="preserve">    </w:t>
      </w:r>
      <w:r w:rsidRPr="00945EC1">
        <w:rPr>
          <w:rFonts w:hint="eastAsia"/>
          <w:b/>
        </w:rPr>
        <w:t>答案：</w:t>
      </w:r>
      <w:r>
        <w:rPr>
          <w:rFonts w:hint="eastAsia"/>
        </w:rPr>
        <w:t>正确</w:t>
      </w:r>
    </w:p>
    <w:p w:rsidR="002050D0" w:rsidRDefault="002050D0" w:rsidP="004D5F44">
      <w:pPr>
        <w:spacing w:line="360" w:lineRule="auto"/>
      </w:pPr>
      <w:r>
        <w:rPr>
          <w:rFonts w:hint="eastAsia"/>
        </w:rPr>
        <w:t>5</w:t>
      </w:r>
      <w:r>
        <w:rPr>
          <w:rFonts w:hint="eastAsia"/>
        </w:rPr>
        <w:t>．电化学探头法测定水中溶解氧时，若水样中含有铁及能与碘作用的物质，会对膜电极法的测量产生干扰。</w:t>
      </w:r>
      <w:r>
        <w:rPr>
          <w:rFonts w:hint="eastAsia"/>
        </w:rPr>
        <w:t>(    )</w:t>
      </w:r>
      <w:r w:rsidR="00A22D92">
        <w:rPr>
          <w:rFonts w:hint="eastAsia"/>
        </w:rPr>
        <w:t>③</w:t>
      </w:r>
    </w:p>
    <w:p w:rsidR="002050D0" w:rsidRDefault="002050D0" w:rsidP="004D5F44">
      <w:pPr>
        <w:spacing w:line="360" w:lineRule="auto"/>
      </w:pPr>
      <w:r>
        <w:rPr>
          <w:rFonts w:hint="eastAsia"/>
        </w:rPr>
        <w:t xml:space="preserve">    </w:t>
      </w:r>
      <w:r w:rsidRPr="00945EC1">
        <w:rPr>
          <w:rFonts w:hint="eastAsia"/>
          <w:b/>
        </w:rPr>
        <w:t>答案</w:t>
      </w:r>
      <w:r>
        <w:rPr>
          <w:rFonts w:hint="eastAsia"/>
        </w:rPr>
        <w:t>：错误</w:t>
      </w:r>
    </w:p>
    <w:p w:rsidR="007B4B0C" w:rsidRDefault="002050D0" w:rsidP="004D5F44">
      <w:pPr>
        <w:spacing w:line="360" w:lineRule="auto"/>
        <w:ind w:firstLine="435"/>
      </w:pPr>
      <w:r>
        <w:rPr>
          <w:rFonts w:hint="eastAsia"/>
        </w:rPr>
        <w:t>正确答案为：水样中含有铁及能与碘作用的物质，不会对膜电极法测量溶解氧产生干扰。</w:t>
      </w:r>
    </w:p>
    <w:p w:rsidR="00A22D92" w:rsidRDefault="002050D0" w:rsidP="004D5F44">
      <w:pPr>
        <w:spacing w:line="360" w:lineRule="auto"/>
      </w:pPr>
      <w:r>
        <w:rPr>
          <w:rFonts w:hint="eastAsia"/>
        </w:rPr>
        <w:t>6</w:t>
      </w:r>
      <w:r>
        <w:rPr>
          <w:rFonts w:hint="eastAsia"/>
        </w:rPr>
        <w:t>．《水质</w:t>
      </w:r>
      <w:r>
        <w:rPr>
          <w:rFonts w:hint="eastAsia"/>
        </w:rPr>
        <w:t xml:space="preserve">  </w:t>
      </w:r>
      <w:r>
        <w:rPr>
          <w:rFonts w:hint="eastAsia"/>
        </w:rPr>
        <w:t>溶解氧的测定</w:t>
      </w:r>
      <w:r>
        <w:rPr>
          <w:rFonts w:hint="eastAsia"/>
        </w:rPr>
        <w:t xml:space="preserve">  </w:t>
      </w:r>
      <w:r>
        <w:rPr>
          <w:rFonts w:hint="eastAsia"/>
        </w:rPr>
        <w:t>电化学探头法》</w:t>
      </w:r>
      <w:r>
        <w:rPr>
          <w:rFonts w:hint="eastAsia"/>
        </w:rPr>
        <w:t>(GB</w:t>
      </w:r>
      <w:r>
        <w:rPr>
          <w:rFonts w:hint="eastAsia"/>
        </w:rPr>
        <w:t>／</w:t>
      </w:r>
      <w:r>
        <w:rPr>
          <w:rFonts w:hint="eastAsia"/>
        </w:rPr>
        <w:t>T11913</w:t>
      </w:r>
      <w:r>
        <w:rPr>
          <w:rFonts w:hint="eastAsia"/>
        </w:rPr>
        <w:t>—</w:t>
      </w:r>
      <w:r>
        <w:rPr>
          <w:rFonts w:hint="eastAsia"/>
        </w:rPr>
        <w:t>1989)</w:t>
      </w:r>
      <w:r>
        <w:rPr>
          <w:rFonts w:hint="eastAsia"/>
        </w:rPr>
        <w:t>适用于天然水和污水</w:t>
      </w:r>
      <w:r w:rsidR="00A22D92">
        <w:rPr>
          <w:rFonts w:hint="eastAsia"/>
        </w:rPr>
        <w:t xml:space="preserve">    </w:t>
      </w:r>
      <w:r w:rsidR="00A22D92">
        <w:rPr>
          <w:rFonts w:hint="eastAsia"/>
        </w:rPr>
        <w:t>中的溶解氧测定，如果用于测量海水或港湾水，应对含盐量进行校正。</w:t>
      </w:r>
      <w:r w:rsidR="00A22D92">
        <w:rPr>
          <w:rFonts w:hint="eastAsia"/>
        </w:rPr>
        <w:t>(    )</w:t>
      </w:r>
      <w:r w:rsidR="00A22D92">
        <w:rPr>
          <w:rFonts w:hint="eastAsia"/>
        </w:rPr>
        <w:t>③</w:t>
      </w:r>
    </w:p>
    <w:p w:rsidR="00A22D92" w:rsidRDefault="00A22D92"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正确</w:t>
      </w:r>
    </w:p>
    <w:p w:rsidR="00A22D92" w:rsidRDefault="00A22D92" w:rsidP="004D5F44">
      <w:pPr>
        <w:spacing w:line="360" w:lineRule="auto"/>
      </w:pPr>
      <w:r>
        <w:rPr>
          <w:rFonts w:hint="eastAsia"/>
        </w:rPr>
        <w:t>7</w:t>
      </w:r>
      <w:r>
        <w:rPr>
          <w:rFonts w:hint="eastAsia"/>
        </w:rPr>
        <w:t>．电化学探头法测定水中溶解氧时，如果水中含有机溶剂、油类、硫化物和藻类，会引起薄膜阻塞、薄膜损坏或电极被腐蚀而干扰测定。</w:t>
      </w:r>
      <w:r>
        <w:rPr>
          <w:rFonts w:hint="eastAsia"/>
        </w:rPr>
        <w:t>(    )</w:t>
      </w:r>
      <w:r>
        <w:rPr>
          <w:rFonts w:hint="eastAsia"/>
        </w:rPr>
        <w:t>③</w:t>
      </w:r>
    </w:p>
    <w:p w:rsidR="00A22D92" w:rsidRDefault="00A22D92"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正确</w:t>
      </w:r>
    </w:p>
    <w:p w:rsidR="00A22D92" w:rsidRPr="00A22D92" w:rsidRDefault="00A22D92" w:rsidP="004D5F44">
      <w:pPr>
        <w:spacing w:line="360" w:lineRule="auto"/>
        <w:rPr>
          <w:b/>
        </w:rPr>
      </w:pPr>
      <w:r w:rsidRPr="00A22D92">
        <w:rPr>
          <w:rFonts w:hint="eastAsia"/>
          <w:b/>
        </w:rPr>
        <w:t>三、选择题</w:t>
      </w:r>
    </w:p>
    <w:p w:rsidR="00A22D92" w:rsidRDefault="00A22D92" w:rsidP="004D5F44">
      <w:pPr>
        <w:spacing w:line="360" w:lineRule="auto"/>
      </w:pPr>
      <w:r>
        <w:rPr>
          <w:rFonts w:hint="eastAsia"/>
        </w:rPr>
        <w:t>1</w:t>
      </w:r>
      <w:r>
        <w:rPr>
          <w:rFonts w:hint="eastAsia"/>
        </w:rPr>
        <w:t>．用来校正测定氧化还原电位仪器的标准溶液的标准电位值是</w:t>
      </w:r>
      <w:r>
        <w:rPr>
          <w:rFonts w:hint="eastAsia"/>
          <w:u w:val="single"/>
        </w:rPr>
        <w:t xml:space="preserve">            </w:t>
      </w:r>
      <w:r>
        <w:rPr>
          <w:rFonts w:hint="eastAsia"/>
        </w:rPr>
        <w:t>mV</w:t>
      </w:r>
      <w:r>
        <w:rPr>
          <w:rFonts w:hint="eastAsia"/>
        </w:rPr>
        <w:t>。</w:t>
      </w:r>
      <w:r>
        <w:rPr>
          <w:rFonts w:hint="eastAsia"/>
        </w:rPr>
        <w:t>(    )</w:t>
      </w:r>
      <w:r>
        <w:rPr>
          <w:rFonts w:hint="eastAsia"/>
        </w:rPr>
        <w:t>①</w:t>
      </w:r>
    </w:p>
    <w:p w:rsidR="00A22D92" w:rsidRDefault="00A22D92" w:rsidP="004D5F44">
      <w:pPr>
        <w:spacing w:line="360" w:lineRule="auto"/>
      </w:pPr>
      <w:r>
        <w:rPr>
          <w:rFonts w:hint="eastAsia"/>
        </w:rPr>
        <w:t xml:space="preserve">    A</w:t>
      </w:r>
      <w:r>
        <w:rPr>
          <w:rFonts w:hint="eastAsia"/>
        </w:rPr>
        <w:t>．</w:t>
      </w:r>
      <w:r>
        <w:rPr>
          <w:rFonts w:hint="eastAsia"/>
        </w:rPr>
        <w:t>+500  B</w:t>
      </w:r>
      <w:r>
        <w:rPr>
          <w:rFonts w:hint="eastAsia"/>
        </w:rPr>
        <w:t>．一</w:t>
      </w:r>
      <w:r>
        <w:rPr>
          <w:rFonts w:hint="eastAsia"/>
        </w:rPr>
        <w:t>400  C</w:t>
      </w:r>
      <w:r>
        <w:rPr>
          <w:rFonts w:hint="eastAsia"/>
        </w:rPr>
        <w:t>．</w:t>
      </w:r>
      <w:r>
        <w:rPr>
          <w:rFonts w:hint="eastAsia"/>
        </w:rPr>
        <w:t>+430  D</w:t>
      </w:r>
      <w:r>
        <w:rPr>
          <w:rFonts w:hint="eastAsia"/>
        </w:rPr>
        <w:t>．</w:t>
      </w:r>
      <w:r>
        <w:rPr>
          <w:rFonts w:hint="eastAsia"/>
        </w:rPr>
        <w:t>200</w:t>
      </w:r>
    </w:p>
    <w:p w:rsidR="00A22D92" w:rsidRDefault="00A22D92"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C</w:t>
      </w:r>
    </w:p>
    <w:p w:rsidR="00A22D92" w:rsidRDefault="00A22D92" w:rsidP="004D5F44">
      <w:pPr>
        <w:spacing w:line="360" w:lineRule="auto"/>
      </w:pPr>
      <w:r>
        <w:rPr>
          <w:rFonts w:hint="eastAsia"/>
        </w:rPr>
        <w:t>2</w:t>
      </w:r>
      <w:r>
        <w:rPr>
          <w:rFonts w:hint="eastAsia"/>
        </w:rPr>
        <w:t>．下列说法正确的是：</w:t>
      </w:r>
      <w:r>
        <w:rPr>
          <w:rFonts w:hint="eastAsia"/>
          <w:u w:val="single"/>
        </w:rPr>
        <w:t xml:space="preserve">                                         </w:t>
      </w:r>
      <w:r>
        <w:rPr>
          <w:rFonts w:hint="eastAsia"/>
        </w:rPr>
        <w:t>。</w:t>
      </w:r>
      <w:r>
        <w:rPr>
          <w:rFonts w:hint="eastAsia"/>
        </w:rPr>
        <w:t>(    )</w:t>
      </w:r>
      <w:r>
        <w:rPr>
          <w:rFonts w:hint="eastAsia"/>
        </w:rPr>
        <w:t>①</w:t>
      </w:r>
    </w:p>
    <w:p w:rsidR="00A22D92" w:rsidRDefault="00A22D92" w:rsidP="004D5F44">
      <w:pPr>
        <w:spacing w:line="360" w:lineRule="auto"/>
      </w:pPr>
      <w:r>
        <w:rPr>
          <w:rFonts w:hint="eastAsia"/>
        </w:rPr>
        <w:lastRenderedPageBreak/>
        <w:t xml:space="preserve">    A</w:t>
      </w:r>
      <w:r>
        <w:rPr>
          <w:rFonts w:hint="eastAsia"/>
        </w:rPr>
        <w:t>．氧化还原电位可以测量水中的氧化性物质浓度</w:t>
      </w:r>
    </w:p>
    <w:p w:rsidR="00A22D92" w:rsidRDefault="00A22D92" w:rsidP="004D5F44">
      <w:pPr>
        <w:spacing w:line="360" w:lineRule="auto"/>
      </w:pPr>
      <w:r>
        <w:rPr>
          <w:rFonts w:hint="eastAsia"/>
        </w:rPr>
        <w:t xml:space="preserve">    B</w:t>
      </w:r>
      <w:r>
        <w:rPr>
          <w:rFonts w:hint="eastAsia"/>
        </w:rPr>
        <w:t>．氧化还原电位可以帮助我们了解某种氧化物质或还原物质的存在量</w:t>
      </w:r>
    </w:p>
    <w:p w:rsidR="00A22D92" w:rsidRDefault="00A22D92" w:rsidP="004D5F44">
      <w:pPr>
        <w:spacing w:line="360" w:lineRule="auto"/>
      </w:pPr>
      <w:r>
        <w:rPr>
          <w:rFonts w:hint="eastAsia"/>
        </w:rPr>
        <w:t xml:space="preserve">    C</w:t>
      </w:r>
      <w:r>
        <w:rPr>
          <w:rFonts w:hint="eastAsia"/>
        </w:rPr>
        <w:t>．氧化还原电位可以帮助我们了解水体中可能存在的氧化物质或还原物质及其存在量</w:t>
      </w:r>
    </w:p>
    <w:p w:rsidR="00A22D92" w:rsidRDefault="00A22D92" w:rsidP="004D5F44">
      <w:pPr>
        <w:spacing w:line="360" w:lineRule="auto"/>
      </w:pPr>
      <w:r>
        <w:rPr>
          <w:rFonts w:hint="eastAsia"/>
        </w:rPr>
        <w:t xml:space="preserve">  </w:t>
      </w:r>
      <w:r w:rsidRPr="00945EC1">
        <w:rPr>
          <w:rFonts w:hint="eastAsia"/>
          <w:b/>
        </w:rPr>
        <w:t xml:space="preserve"> </w:t>
      </w:r>
      <w:r w:rsidR="00945EC1" w:rsidRPr="00945EC1">
        <w:rPr>
          <w:rFonts w:hint="eastAsia"/>
          <w:b/>
        </w:rPr>
        <w:t xml:space="preserve"> </w:t>
      </w:r>
      <w:r w:rsidRPr="00945EC1">
        <w:rPr>
          <w:rFonts w:hint="eastAsia"/>
          <w:b/>
        </w:rPr>
        <w:t>答案：</w:t>
      </w:r>
      <w:r>
        <w:rPr>
          <w:rFonts w:hint="eastAsia"/>
        </w:rPr>
        <w:t>C</w:t>
      </w:r>
    </w:p>
    <w:p w:rsidR="00A22D92" w:rsidRDefault="00A22D92" w:rsidP="004D5F44">
      <w:pPr>
        <w:spacing w:line="360" w:lineRule="auto"/>
      </w:pPr>
      <w:r>
        <w:rPr>
          <w:rFonts w:hint="eastAsia"/>
        </w:rPr>
        <w:t>3</w:t>
      </w:r>
      <w:r>
        <w:rPr>
          <w:rFonts w:hint="eastAsia"/>
        </w:rPr>
        <w:t>．被测水体中含盐量在</w:t>
      </w:r>
      <w:r>
        <w:rPr>
          <w:rFonts w:hint="eastAsia"/>
        </w:rPr>
        <w:t>35g</w:t>
      </w:r>
      <w:r>
        <w:rPr>
          <w:rFonts w:hint="eastAsia"/>
        </w:rPr>
        <w:t>／</w:t>
      </w:r>
      <w:r>
        <w:rPr>
          <w:rFonts w:hint="eastAsia"/>
        </w:rPr>
        <w:t>L</w:t>
      </w:r>
      <w:r>
        <w:rPr>
          <w:rFonts w:hint="eastAsia"/>
        </w:rPr>
        <w:t>以下的时候，氧在水中的溶解度随含盐量的</w:t>
      </w:r>
      <w:r>
        <w:rPr>
          <w:rFonts w:hint="eastAsia"/>
          <w:u w:val="single"/>
        </w:rPr>
        <w:t xml:space="preserve">             </w:t>
      </w:r>
      <w:r>
        <w:rPr>
          <w:rFonts w:hint="eastAsia"/>
        </w:rPr>
        <w:t>。</w:t>
      </w:r>
    </w:p>
    <w:p w:rsidR="00A22D92" w:rsidRDefault="00A22D92" w:rsidP="004D5F44">
      <w:pPr>
        <w:spacing w:line="360" w:lineRule="auto"/>
      </w:pPr>
      <w:r>
        <w:rPr>
          <w:rFonts w:hint="eastAsia"/>
        </w:rPr>
        <w:t xml:space="preserve">    (    )</w:t>
      </w:r>
      <w:r>
        <w:rPr>
          <w:rFonts w:hint="eastAsia"/>
        </w:rPr>
        <w:t>③</w:t>
      </w:r>
      <w:r>
        <w:rPr>
          <w:rFonts w:hint="eastAsia"/>
        </w:rPr>
        <w:t xml:space="preserve">   </w:t>
      </w:r>
    </w:p>
    <w:p w:rsidR="00A22D92" w:rsidRDefault="00A22D92" w:rsidP="004D5F44">
      <w:pPr>
        <w:spacing w:line="360" w:lineRule="auto"/>
      </w:pPr>
      <w:r>
        <w:rPr>
          <w:rFonts w:hint="eastAsia"/>
        </w:rPr>
        <w:t xml:space="preserve">    A</w:t>
      </w:r>
      <w:r>
        <w:rPr>
          <w:rFonts w:hint="eastAsia"/>
        </w:rPr>
        <w:t>．增加而减少</w:t>
      </w:r>
      <w:r>
        <w:rPr>
          <w:rFonts w:hint="eastAsia"/>
        </w:rPr>
        <w:t xml:space="preserve">    B</w:t>
      </w:r>
      <w:r>
        <w:rPr>
          <w:rFonts w:hint="eastAsia"/>
        </w:rPr>
        <w:t>．增加而增加</w:t>
      </w:r>
      <w:r>
        <w:rPr>
          <w:rFonts w:hint="eastAsia"/>
        </w:rPr>
        <w:t xml:space="preserve">    C</w:t>
      </w:r>
      <w:r>
        <w:rPr>
          <w:rFonts w:hint="eastAsia"/>
        </w:rPr>
        <w:t>．增加而不发生变化</w:t>
      </w:r>
    </w:p>
    <w:p w:rsidR="00A22D92" w:rsidRDefault="00A22D92"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A</w:t>
      </w:r>
    </w:p>
    <w:p w:rsidR="00A22D92" w:rsidRDefault="00A22D92" w:rsidP="004D5F44">
      <w:pPr>
        <w:spacing w:line="360" w:lineRule="auto"/>
      </w:pPr>
      <w:r>
        <w:rPr>
          <w:rFonts w:hint="eastAsia"/>
        </w:rPr>
        <w:t>4</w:t>
      </w:r>
      <w:r>
        <w:rPr>
          <w:rFonts w:hint="eastAsia"/>
        </w:rPr>
        <w:t>．下列气体中会干扰电化学探头法测定水中溶解氧的是：</w:t>
      </w:r>
      <w:r>
        <w:rPr>
          <w:rFonts w:hint="eastAsia"/>
          <w:u w:val="single"/>
        </w:rPr>
        <w:t xml:space="preserve">                      </w:t>
      </w:r>
      <w:r>
        <w:rPr>
          <w:rFonts w:hint="eastAsia"/>
        </w:rPr>
        <w:t>。</w:t>
      </w:r>
      <w:r>
        <w:rPr>
          <w:rFonts w:hint="eastAsia"/>
        </w:rPr>
        <w:t>(    )</w:t>
      </w:r>
      <w:r>
        <w:rPr>
          <w:rFonts w:hint="eastAsia"/>
        </w:rPr>
        <w:t>③</w:t>
      </w:r>
    </w:p>
    <w:p w:rsidR="00A22D92" w:rsidRDefault="00A22D92" w:rsidP="004D5F44">
      <w:pPr>
        <w:spacing w:line="360" w:lineRule="auto"/>
      </w:pPr>
      <w:r>
        <w:rPr>
          <w:rFonts w:hint="eastAsia"/>
        </w:rPr>
        <w:t xml:space="preserve">    A</w:t>
      </w:r>
      <w:r>
        <w:rPr>
          <w:rFonts w:hint="eastAsia"/>
        </w:rPr>
        <w:t>．</w:t>
      </w:r>
      <w:r>
        <w:rPr>
          <w:rFonts w:hint="eastAsia"/>
        </w:rPr>
        <w:t>C02    B</w:t>
      </w:r>
      <w:r>
        <w:rPr>
          <w:rFonts w:hint="eastAsia"/>
        </w:rPr>
        <w:t>．</w:t>
      </w:r>
      <w:r>
        <w:rPr>
          <w:rFonts w:hint="eastAsia"/>
        </w:rPr>
        <w:t>U2    C</w:t>
      </w:r>
      <w:r>
        <w:rPr>
          <w:rFonts w:hint="eastAsia"/>
        </w:rPr>
        <w:t>．</w:t>
      </w:r>
      <w:r>
        <w:rPr>
          <w:rFonts w:hint="eastAsia"/>
        </w:rPr>
        <w:t>N2    D</w:t>
      </w:r>
      <w:r>
        <w:rPr>
          <w:rFonts w:hint="eastAsia"/>
        </w:rPr>
        <w:t>．</w:t>
      </w:r>
      <w:r>
        <w:rPr>
          <w:rFonts w:hint="eastAsia"/>
        </w:rPr>
        <w:t>CO</w:t>
      </w:r>
    </w:p>
    <w:p w:rsidR="00A22D92" w:rsidRDefault="00A22D92" w:rsidP="004D5F44">
      <w:pPr>
        <w:spacing w:line="360" w:lineRule="auto"/>
      </w:pPr>
      <w:r>
        <w:rPr>
          <w:rFonts w:hint="eastAsia"/>
        </w:rPr>
        <w:t xml:space="preserve">  </w:t>
      </w:r>
      <w:r w:rsidR="00945EC1">
        <w:rPr>
          <w:rFonts w:hint="eastAsia"/>
        </w:rPr>
        <w:t xml:space="preserve">  </w:t>
      </w:r>
      <w:r w:rsidRPr="00945EC1">
        <w:rPr>
          <w:rFonts w:hint="eastAsia"/>
          <w:b/>
        </w:rPr>
        <w:t>答案：</w:t>
      </w:r>
      <w:r>
        <w:rPr>
          <w:rFonts w:hint="eastAsia"/>
        </w:rPr>
        <w:t>A</w:t>
      </w:r>
    </w:p>
    <w:p w:rsidR="00A22D92" w:rsidRDefault="00A22D92" w:rsidP="004D5F44">
      <w:pPr>
        <w:spacing w:line="360" w:lineRule="auto"/>
      </w:pPr>
      <w:r>
        <w:rPr>
          <w:rFonts w:hint="eastAsia"/>
        </w:rPr>
        <w:t>5</w:t>
      </w:r>
      <w:r>
        <w:rPr>
          <w:rFonts w:hint="eastAsia"/>
        </w:rPr>
        <w:t>．电化学探头法测定水中溶解氧时，仪器需要检验零点的时候，可将电极浸入</w:t>
      </w:r>
      <w:r>
        <w:rPr>
          <w:rFonts w:hint="eastAsia"/>
          <w:u w:val="single"/>
        </w:rPr>
        <w:t xml:space="preserve">               </w:t>
      </w:r>
      <w:r>
        <w:rPr>
          <w:rFonts w:hint="eastAsia"/>
        </w:rPr>
        <w:t>的蒸馏水中进行校零。</w:t>
      </w:r>
      <w:r>
        <w:rPr>
          <w:rFonts w:hint="eastAsia"/>
        </w:rPr>
        <w:t>(    )</w:t>
      </w:r>
      <w:r>
        <w:rPr>
          <w:rFonts w:hint="eastAsia"/>
        </w:rPr>
        <w:t>③</w:t>
      </w:r>
    </w:p>
    <w:p w:rsidR="00A22D92" w:rsidRDefault="00A22D92" w:rsidP="004D5F44">
      <w:pPr>
        <w:spacing w:line="360" w:lineRule="auto"/>
      </w:pPr>
      <w:r>
        <w:rPr>
          <w:rFonts w:hint="eastAsia"/>
        </w:rPr>
        <w:t xml:space="preserve">    A</w:t>
      </w:r>
      <w:r>
        <w:rPr>
          <w:rFonts w:hint="eastAsia"/>
        </w:rPr>
        <w:t>．每升蒸馏水加入</w:t>
      </w:r>
      <w:r>
        <w:rPr>
          <w:rFonts w:hint="eastAsia"/>
        </w:rPr>
        <w:t>1g</w:t>
      </w:r>
      <w:r>
        <w:rPr>
          <w:rFonts w:hint="eastAsia"/>
        </w:rPr>
        <w:t>亚硫酸钠和</w:t>
      </w:r>
      <w:r>
        <w:rPr>
          <w:rFonts w:hint="eastAsia"/>
        </w:rPr>
        <w:t>1mg</w:t>
      </w:r>
      <w:r>
        <w:rPr>
          <w:rFonts w:hint="eastAsia"/>
        </w:rPr>
        <w:t>钴盐</w:t>
      </w:r>
    </w:p>
    <w:p w:rsidR="00A22D92" w:rsidRDefault="00A22D92" w:rsidP="004D5F44">
      <w:pPr>
        <w:spacing w:line="360" w:lineRule="auto"/>
      </w:pPr>
      <w:r>
        <w:rPr>
          <w:rFonts w:hint="eastAsia"/>
        </w:rPr>
        <w:t xml:space="preserve">    B</w:t>
      </w:r>
      <w:r>
        <w:rPr>
          <w:rFonts w:hint="eastAsia"/>
        </w:rPr>
        <w:t>．每升蒸馏水加入</w:t>
      </w:r>
      <w:r>
        <w:rPr>
          <w:rFonts w:hint="eastAsia"/>
        </w:rPr>
        <w:t>2g</w:t>
      </w:r>
      <w:r>
        <w:rPr>
          <w:rFonts w:hint="eastAsia"/>
        </w:rPr>
        <w:t>亚硫酸钠和</w:t>
      </w:r>
      <w:r>
        <w:rPr>
          <w:rFonts w:hint="eastAsia"/>
        </w:rPr>
        <w:t>1g</w:t>
      </w:r>
      <w:r>
        <w:rPr>
          <w:rFonts w:hint="eastAsia"/>
        </w:rPr>
        <w:t>钴盐</w:t>
      </w:r>
    </w:p>
    <w:p w:rsidR="00A22D92" w:rsidRDefault="00A22D92" w:rsidP="004D5F44">
      <w:pPr>
        <w:spacing w:line="360" w:lineRule="auto"/>
      </w:pPr>
      <w:r>
        <w:rPr>
          <w:rFonts w:hint="eastAsia"/>
        </w:rPr>
        <w:t xml:space="preserve">    C</w:t>
      </w:r>
      <w:r>
        <w:rPr>
          <w:rFonts w:hint="eastAsia"/>
        </w:rPr>
        <w:t>．每升蒸馏水加入</w:t>
      </w:r>
      <w:r>
        <w:rPr>
          <w:rFonts w:hint="eastAsia"/>
        </w:rPr>
        <w:t>10g</w:t>
      </w:r>
      <w:r>
        <w:rPr>
          <w:rFonts w:hint="eastAsia"/>
        </w:rPr>
        <w:t>亚硫酸钠和</w:t>
      </w:r>
      <w:r>
        <w:rPr>
          <w:rFonts w:hint="eastAsia"/>
        </w:rPr>
        <w:t>1mg</w:t>
      </w:r>
      <w:r>
        <w:rPr>
          <w:rFonts w:hint="eastAsia"/>
        </w:rPr>
        <w:t>钻盐</w:t>
      </w:r>
    </w:p>
    <w:p w:rsidR="00A22D92" w:rsidRDefault="00A22D92" w:rsidP="004D5F44">
      <w:pPr>
        <w:spacing w:line="360" w:lineRule="auto"/>
      </w:pPr>
      <w:r>
        <w:rPr>
          <w:rFonts w:hint="eastAsia"/>
        </w:rPr>
        <w:t xml:space="preserve">    D</w:t>
      </w:r>
      <w:r>
        <w:rPr>
          <w:rFonts w:hint="eastAsia"/>
        </w:rPr>
        <w:t>．每升蒸馏水加入</w:t>
      </w:r>
      <w:r>
        <w:rPr>
          <w:rFonts w:hint="eastAsia"/>
        </w:rPr>
        <w:t>1g</w:t>
      </w:r>
      <w:r>
        <w:rPr>
          <w:rFonts w:hint="eastAsia"/>
        </w:rPr>
        <w:t>亚硫酸钠和</w:t>
      </w:r>
      <w:r>
        <w:rPr>
          <w:rFonts w:hint="eastAsia"/>
        </w:rPr>
        <w:t>1g</w:t>
      </w:r>
      <w:r>
        <w:rPr>
          <w:rFonts w:hint="eastAsia"/>
        </w:rPr>
        <w:t>钴盐</w:t>
      </w:r>
    </w:p>
    <w:p w:rsidR="00A22D92" w:rsidRDefault="00A22D92" w:rsidP="001E151E">
      <w:pPr>
        <w:spacing w:line="360" w:lineRule="auto"/>
        <w:ind w:firstLineChars="199" w:firstLine="420"/>
      </w:pPr>
      <w:r w:rsidRPr="001E151E">
        <w:rPr>
          <w:rFonts w:hint="eastAsia"/>
          <w:b/>
        </w:rPr>
        <w:t>答案：</w:t>
      </w:r>
      <w:r>
        <w:rPr>
          <w:rFonts w:hint="eastAsia"/>
        </w:rPr>
        <w:t>A</w:t>
      </w:r>
    </w:p>
    <w:p w:rsidR="00A22D92" w:rsidRPr="00F73B20" w:rsidRDefault="00A22D92" w:rsidP="004D5F44">
      <w:pPr>
        <w:spacing w:line="360" w:lineRule="auto"/>
        <w:rPr>
          <w:b/>
        </w:rPr>
      </w:pPr>
      <w:r w:rsidRPr="00F73B20">
        <w:rPr>
          <w:rFonts w:hint="eastAsia"/>
          <w:b/>
        </w:rPr>
        <w:t>参考文献</w:t>
      </w:r>
    </w:p>
    <w:p w:rsidR="00A22D92" w:rsidRDefault="00A22D92" w:rsidP="004D5F44">
      <w:pPr>
        <w:spacing w:line="360" w:lineRule="auto"/>
      </w:pPr>
      <w:r>
        <w:rPr>
          <w:rFonts w:hint="eastAsia"/>
        </w:rPr>
        <w:t>[1]</w:t>
      </w:r>
      <w:r>
        <w:rPr>
          <w:rFonts w:hint="eastAsia"/>
        </w:rPr>
        <w:t>水质</w:t>
      </w:r>
      <w:r>
        <w:rPr>
          <w:rFonts w:hint="eastAsia"/>
        </w:rPr>
        <w:t xml:space="preserve">  </w:t>
      </w:r>
      <w:r>
        <w:rPr>
          <w:rFonts w:hint="eastAsia"/>
        </w:rPr>
        <w:t>溶解氧的测定</w:t>
      </w:r>
      <w:r>
        <w:rPr>
          <w:rFonts w:hint="eastAsia"/>
        </w:rPr>
        <w:t xml:space="preserve">  </w:t>
      </w:r>
      <w:r>
        <w:rPr>
          <w:rFonts w:hint="eastAsia"/>
        </w:rPr>
        <w:t>电化学探头法</w:t>
      </w:r>
      <w:r>
        <w:rPr>
          <w:rFonts w:hint="eastAsia"/>
        </w:rPr>
        <w:t>(GB</w:t>
      </w:r>
      <w:r>
        <w:rPr>
          <w:rFonts w:hint="eastAsia"/>
        </w:rPr>
        <w:t>／</w:t>
      </w:r>
      <w:r>
        <w:rPr>
          <w:rFonts w:hint="eastAsia"/>
        </w:rPr>
        <w:t>T11913</w:t>
      </w:r>
      <w:r>
        <w:rPr>
          <w:rFonts w:hint="eastAsia"/>
        </w:rPr>
        <w:t>—</w:t>
      </w:r>
      <w:r>
        <w:rPr>
          <w:rFonts w:hint="eastAsia"/>
        </w:rPr>
        <w:t>1989)</w:t>
      </w:r>
      <w:r>
        <w:rPr>
          <w:rFonts w:hint="eastAsia"/>
        </w:rPr>
        <w:t>．</w:t>
      </w:r>
    </w:p>
    <w:p w:rsidR="00A22D92" w:rsidRDefault="00A22D92" w:rsidP="004D5F44">
      <w:pPr>
        <w:spacing w:line="360" w:lineRule="auto"/>
      </w:pPr>
      <w:r>
        <w:rPr>
          <w:rFonts w:hint="eastAsia"/>
        </w:rPr>
        <w:t>[2]</w:t>
      </w:r>
      <w:r>
        <w:rPr>
          <w:rFonts w:hint="eastAsia"/>
        </w:rPr>
        <w:t>国家环境保护总局《水和废水监测分析方法》编委会．水和废水监测分析方法．</w:t>
      </w:r>
      <w:r>
        <w:rPr>
          <w:rFonts w:hint="eastAsia"/>
        </w:rPr>
        <w:t>4</w:t>
      </w:r>
      <w:r>
        <w:rPr>
          <w:rFonts w:hint="eastAsia"/>
        </w:rPr>
        <w:t>版．北京：中．</w:t>
      </w:r>
    </w:p>
    <w:p w:rsidR="00A22D92" w:rsidRDefault="00A22D92" w:rsidP="004D5F44">
      <w:pPr>
        <w:spacing w:line="360" w:lineRule="auto"/>
      </w:pPr>
      <w:r>
        <w:rPr>
          <w:rFonts w:hint="eastAsia"/>
        </w:rPr>
        <w:t xml:space="preserve">    </w:t>
      </w:r>
      <w:r>
        <w:rPr>
          <w:rFonts w:hint="eastAsia"/>
        </w:rPr>
        <w:t>国环境科学出版社，</w:t>
      </w:r>
      <w:r>
        <w:rPr>
          <w:rFonts w:hint="eastAsia"/>
        </w:rPr>
        <w:t>2002</w:t>
      </w:r>
      <w:r>
        <w:rPr>
          <w:rFonts w:hint="eastAsia"/>
        </w:rPr>
        <w:t>．</w:t>
      </w:r>
    </w:p>
    <w:p w:rsidR="00A22D92" w:rsidRDefault="00A22D92" w:rsidP="004D5F44">
      <w:pPr>
        <w:spacing w:line="360" w:lineRule="auto"/>
      </w:pPr>
      <w:r>
        <w:rPr>
          <w:rFonts w:hint="eastAsia"/>
        </w:rPr>
        <w:t xml:space="preserve">    </w:t>
      </w:r>
      <w:r>
        <w:rPr>
          <w:rFonts w:hint="eastAsia"/>
        </w:rPr>
        <w:t>命题：李伍生</w:t>
      </w:r>
    </w:p>
    <w:p w:rsidR="00F6737E" w:rsidRDefault="00A22D92" w:rsidP="004D5F44">
      <w:pPr>
        <w:spacing w:line="360" w:lineRule="auto"/>
        <w:ind w:firstLine="435"/>
      </w:pPr>
      <w:r>
        <w:rPr>
          <w:rFonts w:hint="eastAsia"/>
        </w:rPr>
        <w:t>审核：尚邦懿</w:t>
      </w:r>
      <w:r>
        <w:rPr>
          <w:rFonts w:hint="eastAsia"/>
        </w:rPr>
        <w:t xml:space="preserve">  </w:t>
      </w:r>
      <w:r>
        <w:rPr>
          <w:rFonts w:hint="eastAsia"/>
        </w:rPr>
        <w:t>邢</w:t>
      </w:r>
      <w:r>
        <w:rPr>
          <w:rFonts w:hint="eastAsia"/>
        </w:rPr>
        <w:t xml:space="preserve">  </w:t>
      </w:r>
      <w:r>
        <w:rPr>
          <w:rFonts w:hint="eastAsia"/>
        </w:rPr>
        <w:t>建</w:t>
      </w:r>
    </w:p>
    <w:p w:rsidR="000A2DCC" w:rsidRPr="00D30B5F" w:rsidRDefault="000A2DCC" w:rsidP="004D5F44">
      <w:pPr>
        <w:spacing w:line="360" w:lineRule="auto"/>
        <w:jc w:val="center"/>
        <w:rPr>
          <w:b/>
          <w:sz w:val="28"/>
          <w:szCs w:val="28"/>
        </w:rPr>
      </w:pPr>
      <w:r w:rsidRPr="00D30B5F">
        <w:rPr>
          <w:rFonts w:hint="eastAsia"/>
          <w:b/>
          <w:sz w:val="28"/>
          <w:szCs w:val="28"/>
        </w:rPr>
        <w:t>第三节</w:t>
      </w:r>
      <w:r w:rsidRPr="00D30B5F">
        <w:rPr>
          <w:rFonts w:hint="eastAsia"/>
          <w:b/>
          <w:sz w:val="28"/>
          <w:szCs w:val="28"/>
        </w:rPr>
        <w:t xml:space="preserve">  </w:t>
      </w:r>
      <w:r w:rsidRPr="00D30B5F">
        <w:rPr>
          <w:rFonts w:hint="eastAsia"/>
          <w:b/>
          <w:sz w:val="28"/>
          <w:szCs w:val="28"/>
        </w:rPr>
        <w:t>重量法</w:t>
      </w:r>
    </w:p>
    <w:p w:rsidR="00D30B5F" w:rsidRDefault="000A2DCC" w:rsidP="004D5F44">
      <w:pPr>
        <w:spacing w:line="360" w:lineRule="auto"/>
        <w:rPr>
          <w:b/>
        </w:rPr>
      </w:pPr>
      <w:r w:rsidRPr="000A2DCC">
        <w:rPr>
          <w:rFonts w:hint="eastAsia"/>
          <w:b/>
        </w:rPr>
        <w:t>(</w:t>
      </w:r>
      <w:r w:rsidRPr="000A2DCC">
        <w:rPr>
          <w:rFonts w:hint="eastAsia"/>
          <w:b/>
        </w:rPr>
        <w:t>一</w:t>
      </w:r>
      <w:r w:rsidRPr="000A2DCC">
        <w:rPr>
          <w:rFonts w:hint="eastAsia"/>
          <w:b/>
        </w:rPr>
        <w:t>)</w:t>
      </w:r>
      <w:r w:rsidRPr="000A2DCC">
        <w:rPr>
          <w:rFonts w:hint="eastAsia"/>
          <w:b/>
        </w:rPr>
        <w:t>基础知识</w:t>
      </w:r>
    </w:p>
    <w:p w:rsidR="000A2DCC" w:rsidRDefault="000A2DCC" w:rsidP="004D5F44">
      <w:pPr>
        <w:spacing w:line="360" w:lineRule="auto"/>
        <w:rPr>
          <w:b/>
        </w:rPr>
      </w:pPr>
      <w:r w:rsidRPr="000A2DCC">
        <w:rPr>
          <w:rFonts w:hint="eastAsia"/>
          <w:b/>
        </w:rPr>
        <w:t>分类号：</w:t>
      </w:r>
      <w:r w:rsidRPr="000A2DCC">
        <w:rPr>
          <w:rFonts w:hint="eastAsia"/>
          <w:b/>
        </w:rPr>
        <w:t>W3-</w:t>
      </w:r>
      <w:r w:rsidR="00D30B5F">
        <w:rPr>
          <w:rFonts w:hint="eastAsia"/>
          <w:b/>
        </w:rPr>
        <w:t>0</w:t>
      </w:r>
    </w:p>
    <w:p w:rsidR="000A2DCC" w:rsidRPr="000A2DCC" w:rsidRDefault="000A2DCC" w:rsidP="004D5F44">
      <w:pPr>
        <w:spacing w:line="360" w:lineRule="auto"/>
        <w:rPr>
          <w:b/>
        </w:rPr>
      </w:pPr>
      <w:r w:rsidRPr="000A2DCC">
        <w:rPr>
          <w:rFonts w:hint="eastAsia"/>
          <w:b/>
        </w:rPr>
        <w:t>一、填空题</w:t>
      </w:r>
    </w:p>
    <w:p w:rsidR="000A2DCC" w:rsidRDefault="000A2DCC" w:rsidP="004D5F44">
      <w:pPr>
        <w:spacing w:line="360" w:lineRule="auto"/>
      </w:pPr>
      <w:r>
        <w:rPr>
          <w:rFonts w:hint="eastAsia"/>
        </w:rPr>
        <w:t>1</w:t>
      </w:r>
      <w:r>
        <w:rPr>
          <w:rFonts w:hint="eastAsia"/>
        </w:rPr>
        <w:t>．根据天平的感量</w:t>
      </w:r>
      <w:r>
        <w:rPr>
          <w:rFonts w:hint="eastAsia"/>
        </w:rPr>
        <w:t>(</w:t>
      </w:r>
      <w:r>
        <w:rPr>
          <w:rFonts w:hint="eastAsia"/>
        </w:rPr>
        <w:t>分度值</w:t>
      </w:r>
      <w:r>
        <w:rPr>
          <w:rFonts w:hint="eastAsia"/>
        </w:rPr>
        <w:t>)</w:t>
      </w:r>
      <w:r>
        <w:rPr>
          <w:rFonts w:hint="eastAsia"/>
        </w:rPr>
        <w:t>，通常把天平分为三类：感量在</w:t>
      </w:r>
      <w:r>
        <w:rPr>
          <w:rFonts w:hint="eastAsia"/>
          <w:u w:val="single"/>
        </w:rPr>
        <w:t xml:space="preserve">             </w:t>
      </w:r>
      <w:r>
        <w:rPr>
          <w:rFonts w:hint="eastAsia"/>
        </w:rPr>
        <w:t>g</w:t>
      </w:r>
      <w:r>
        <w:rPr>
          <w:rFonts w:hint="eastAsia"/>
        </w:rPr>
        <w:t>范围的天平称为普通天</w:t>
      </w:r>
      <w:r>
        <w:rPr>
          <w:rFonts w:hint="eastAsia"/>
        </w:rPr>
        <w:lastRenderedPageBreak/>
        <w:t>平；感量在——</w:t>
      </w:r>
      <w:r>
        <w:rPr>
          <w:rFonts w:hint="eastAsia"/>
        </w:rPr>
        <w:t>g</w:t>
      </w:r>
      <w:r>
        <w:rPr>
          <w:rFonts w:hint="eastAsia"/>
        </w:rPr>
        <w:t>以上的天平称为分析天平；感量在</w:t>
      </w:r>
      <w:r>
        <w:rPr>
          <w:rFonts w:hint="eastAsia"/>
          <w:u w:val="single"/>
        </w:rPr>
        <w:t xml:space="preserve">         </w:t>
      </w:r>
      <w:r>
        <w:rPr>
          <w:rFonts w:hint="eastAsia"/>
        </w:rPr>
        <w:t>mg</w:t>
      </w:r>
      <w:r>
        <w:rPr>
          <w:rFonts w:hint="eastAsia"/>
        </w:rPr>
        <w:t>以上的天平称为微量天平。</w:t>
      </w:r>
    </w:p>
    <w:p w:rsidR="000A2DCC" w:rsidRDefault="000A2DCC" w:rsidP="004D5F44">
      <w:pPr>
        <w:spacing w:line="360" w:lineRule="auto"/>
      </w:pPr>
      <w:r>
        <w:rPr>
          <w:rFonts w:hint="eastAsia"/>
        </w:rPr>
        <w:t xml:space="preserve">    </w:t>
      </w:r>
      <w:r w:rsidRPr="001E151E">
        <w:rPr>
          <w:rFonts w:hint="eastAsia"/>
          <w:b/>
        </w:rPr>
        <w:t>答案：</w:t>
      </w:r>
      <w:r>
        <w:rPr>
          <w:rFonts w:hint="eastAsia"/>
        </w:rPr>
        <w:t>0</w:t>
      </w:r>
      <w:r>
        <w:rPr>
          <w:rFonts w:hint="eastAsia"/>
        </w:rPr>
        <w:t>．</w:t>
      </w:r>
      <w:r>
        <w:rPr>
          <w:rFonts w:hint="eastAsia"/>
        </w:rPr>
        <w:t>1</w:t>
      </w:r>
      <w:r>
        <w:rPr>
          <w:rFonts w:hint="eastAsia"/>
        </w:rPr>
        <w:t>～</w:t>
      </w:r>
      <w:r>
        <w:rPr>
          <w:rFonts w:hint="eastAsia"/>
        </w:rPr>
        <w:t>0</w:t>
      </w:r>
      <w:r>
        <w:rPr>
          <w:rFonts w:hint="eastAsia"/>
        </w:rPr>
        <w:t>．</w:t>
      </w:r>
      <w:r>
        <w:rPr>
          <w:rFonts w:hint="eastAsia"/>
        </w:rPr>
        <w:t>001    0</w:t>
      </w:r>
      <w:r>
        <w:rPr>
          <w:rFonts w:hint="eastAsia"/>
        </w:rPr>
        <w:t>．</w:t>
      </w:r>
      <w:r>
        <w:rPr>
          <w:rFonts w:hint="eastAsia"/>
        </w:rPr>
        <w:t>0001    0</w:t>
      </w:r>
      <w:r>
        <w:rPr>
          <w:rFonts w:hint="eastAsia"/>
        </w:rPr>
        <w:t>．</w:t>
      </w:r>
      <w:r>
        <w:rPr>
          <w:rFonts w:hint="eastAsia"/>
        </w:rPr>
        <w:t>01</w:t>
      </w:r>
    </w:p>
    <w:p w:rsidR="000A2DCC" w:rsidRDefault="000A2DCC" w:rsidP="004D5F44">
      <w:pPr>
        <w:spacing w:line="360" w:lineRule="auto"/>
      </w:pPr>
      <w:r>
        <w:rPr>
          <w:rFonts w:hint="eastAsia"/>
        </w:rPr>
        <w:t>2</w:t>
      </w:r>
      <w:r>
        <w:rPr>
          <w:rFonts w:hint="eastAsia"/>
        </w:rPr>
        <w:t>．沉淀按其物理性质的不同，可粗略地分为</w:t>
      </w:r>
      <w:r>
        <w:rPr>
          <w:rFonts w:hint="eastAsia"/>
          <w:u w:val="single"/>
        </w:rPr>
        <w:t xml:space="preserve">          </w:t>
      </w:r>
      <w:r>
        <w:rPr>
          <w:rFonts w:hint="eastAsia"/>
        </w:rPr>
        <w:t>沉淀和</w:t>
      </w:r>
      <w:r>
        <w:rPr>
          <w:rFonts w:hint="eastAsia"/>
          <w:u w:val="single"/>
        </w:rPr>
        <w:t xml:space="preserve">       </w:t>
      </w:r>
      <w:r>
        <w:rPr>
          <w:rFonts w:hint="eastAsia"/>
        </w:rPr>
        <w:t>沉淀，介于两者之间的是凝乳状沉淀。</w:t>
      </w:r>
    </w:p>
    <w:p w:rsidR="000A2DCC" w:rsidRDefault="000A2DCC" w:rsidP="004D5F44">
      <w:pPr>
        <w:spacing w:line="360" w:lineRule="auto"/>
      </w:pPr>
      <w:r>
        <w:rPr>
          <w:rFonts w:hint="eastAsia"/>
        </w:rPr>
        <w:t xml:space="preserve">    </w:t>
      </w:r>
      <w:r w:rsidRPr="001E151E">
        <w:rPr>
          <w:rFonts w:hint="eastAsia"/>
          <w:b/>
        </w:rPr>
        <w:t>答案：</w:t>
      </w:r>
      <w:r>
        <w:rPr>
          <w:rFonts w:hint="eastAsia"/>
        </w:rPr>
        <w:t>晶形</w:t>
      </w:r>
      <w:r>
        <w:rPr>
          <w:rFonts w:hint="eastAsia"/>
        </w:rPr>
        <w:t xml:space="preserve">    </w:t>
      </w:r>
      <w:r>
        <w:rPr>
          <w:rFonts w:hint="eastAsia"/>
        </w:rPr>
        <w:t>无定形</w:t>
      </w:r>
    </w:p>
    <w:p w:rsidR="000A2DCC" w:rsidRPr="000A2DCC" w:rsidRDefault="000A2DCC" w:rsidP="004D5F44">
      <w:pPr>
        <w:spacing w:line="360" w:lineRule="auto"/>
        <w:rPr>
          <w:b/>
        </w:rPr>
      </w:pPr>
      <w:r w:rsidRPr="000A2DCC">
        <w:rPr>
          <w:rFonts w:hint="eastAsia"/>
          <w:b/>
        </w:rPr>
        <w:t>二、判断题</w:t>
      </w:r>
    </w:p>
    <w:p w:rsidR="000A2DCC" w:rsidRDefault="000A2DCC" w:rsidP="004D5F44">
      <w:pPr>
        <w:spacing w:line="360" w:lineRule="auto"/>
      </w:pPr>
      <w:r>
        <w:rPr>
          <w:rFonts w:hint="eastAsia"/>
        </w:rPr>
        <w:t>1</w:t>
      </w:r>
      <w:r>
        <w:rPr>
          <w:rFonts w:hint="eastAsia"/>
        </w:rPr>
        <w:t>．天平是国家规定的强制检定计量量具，应定期由计量部门检定。</w:t>
      </w:r>
      <w:r>
        <w:rPr>
          <w:rFonts w:hint="eastAsia"/>
        </w:rPr>
        <w:t>(    )</w:t>
      </w:r>
    </w:p>
    <w:p w:rsidR="000A2DCC" w:rsidRDefault="000A2DCC" w:rsidP="004D5F44">
      <w:pPr>
        <w:spacing w:line="360" w:lineRule="auto"/>
      </w:pPr>
      <w:r>
        <w:rPr>
          <w:rFonts w:hint="eastAsia"/>
        </w:rPr>
        <w:t xml:space="preserve">   </w:t>
      </w:r>
      <w:r w:rsidRPr="001E151E">
        <w:rPr>
          <w:rFonts w:hint="eastAsia"/>
          <w:b/>
        </w:rPr>
        <w:t xml:space="preserve"> </w:t>
      </w:r>
      <w:r w:rsidRPr="001E151E">
        <w:rPr>
          <w:rFonts w:hint="eastAsia"/>
          <w:b/>
        </w:rPr>
        <w:t>答案</w:t>
      </w:r>
      <w:r>
        <w:rPr>
          <w:rFonts w:hint="eastAsia"/>
        </w:rPr>
        <w:t>：正确</w:t>
      </w:r>
    </w:p>
    <w:p w:rsidR="000A2DCC" w:rsidRDefault="000A2DCC" w:rsidP="004D5F44">
      <w:pPr>
        <w:spacing w:line="360" w:lineRule="auto"/>
      </w:pPr>
      <w:r>
        <w:rPr>
          <w:rFonts w:hint="eastAsia"/>
        </w:rPr>
        <w:t>2</w:t>
      </w:r>
      <w:r>
        <w:rPr>
          <w:rFonts w:hint="eastAsia"/>
        </w:rPr>
        <w:t>．台秤又称托盘天平，通常其分度值</w:t>
      </w:r>
      <w:r>
        <w:rPr>
          <w:rFonts w:hint="eastAsia"/>
        </w:rPr>
        <w:t>(</w:t>
      </w:r>
      <w:r>
        <w:rPr>
          <w:rFonts w:hint="eastAsia"/>
        </w:rPr>
        <w:t>感量</w:t>
      </w:r>
      <w:r>
        <w:rPr>
          <w:rFonts w:hint="eastAsia"/>
        </w:rPr>
        <w:t>)</w:t>
      </w:r>
      <w:r>
        <w:rPr>
          <w:rFonts w:hint="eastAsia"/>
        </w:rPr>
        <w:t>为</w:t>
      </w:r>
      <w:r>
        <w:rPr>
          <w:rFonts w:hint="eastAsia"/>
        </w:rPr>
        <w:t>0</w:t>
      </w:r>
      <w:r>
        <w:rPr>
          <w:rFonts w:hint="eastAsia"/>
        </w:rPr>
        <w:t>．</w:t>
      </w:r>
      <w:r>
        <w:rPr>
          <w:rFonts w:hint="eastAsia"/>
        </w:rPr>
        <w:t>1</w:t>
      </w:r>
      <w:r>
        <w:rPr>
          <w:rFonts w:hint="eastAsia"/>
        </w:rPr>
        <w:t>～</w:t>
      </w:r>
      <w:r>
        <w:rPr>
          <w:rFonts w:hint="eastAsia"/>
        </w:rPr>
        <w:t>0</w:t>
      </w:r>
      <w:r>
        <w:rPr>
          <w:rFonts w:hint="eastAsia"/>
        </w:rPr>
        <w:t>．</w:t>
      </w:r>
      <w:r>
        <w:rPr>
          <w:rFonts w:hint="eastAsia"/>
        </w:rPr>
        <w:t>01g</w:t>
      </w:r>
      <w:r>
        <w:rPr>
          <w:rFonts w:hint="eastAsia"/>
        </w:rPr>
        <w:t>，适用于粗略称量。</w:t>
      </w:r>
      <w:r>
        <w:rPr>
          <w:rFonts w:hint="eastAsia"/>
        </w:rPr>
        <w:t>(    )</w:t>
      </w:r>
    </w:p>
    <w:p w:rsidR="000A2DCC" w:rsidRDefault="000A2DCC" w:rsidP="004D5F44">
      <w:pPr>
        <w:spacing w:line="360" w:lineRule="auto"/>
      </w:pPr>
      <w:r>
        <w:rPr>
          <w:rFonts w:hint="eastAsia"/>
        </w:rPr>
        <w:t xml:space="preserve">   </w:t>
      </w:r>
      <w:r w:rsidRPr="001E151E">
        <w:rPr>
          <w:rFonts w:hint="eastAsia"/>
          <w:b/>
        </w:rPr>
        <w:t xml:space="preserve"> </w:t>
      </w:r>
      <w:r w:rsidRPr="001E151E">
        <w:rPr>
          <w:rFonts w:hint="eastAsia"/>
          <w:b/>
        </w:rPr>
        <w:t>答案</w:t>
      </w:r>
      <w:r>
        <w:rPr>
          <w:rFonts w:hint="eastAsia"/>
        </w:rPr>
        <w:t>：正确</w:t>
      </w:r>
    </w:p>
    <w:p w:rsidR="000A2DCC" w:rsidRDefault="000A2DCC" w:rsidP="004D5F44">
      <w:pPr>
        <w:spacing w:line="360" w:lineRule="auto"/>
      </w:pPr>
      <w:r>
        <w:rPr>
          <w:rFonts w:hint="eastAsia"/>
        </w:rPr>
        <w:t>3</w:t>
      </w:r>
      <w:r>
        <w:rPr>
          <w:rFonts w:hint="eastAsia"/>
        </w:rPr>
        <w:t>．用滤纸过滤时，将滤液转移至滤纸上时，滤液的高度一般不要超过滤纸圆锥高度的</w:t>
      </w:r>
      <w:r>
        <w:rPr>
          <w:rFonts w:hint="eastAsia"/>
        </w:rPr>
        <w:t>1</w:t>
      </w:r>
      <w:r>
        <w:rPr>
          <w:rFonts w:hint="eastAsia"/>
        </w:rPr>
        <w:t>／</w:t>
      </w:r>
      <w:r>
        <w:rPr>
          <w:rFonts w:hint="eastAsia"/>
        </w:rPr>
        <w:t>3</w:t>
      </w:r>
      <w:r>
        <w:rPr>
          <w:rFonts w:hint="eastAsia"/>
        </w:rPr>
        <w:t>，最多不得超过</w:t>
      </w:r>
      <w:r>
        <w:rPr>
          <w:rFonts w:hint="eastAsia"/>
        </w:rPr>
        <w:t>1</w:t>
      </w:r>
      <w:r>
        <w:rPr>
          <w:rFonts w:hint="eastAsia"/>
        </w:rPr>
        <w:t>／</w:t>
      </w:r>
      <w:r>
        <w:rPr>
          <w:rFonts w:hint="eastAsia"/>
        </w:rPr>
        <w:t>2</w:t>
      </w:r>
      <w:r>
        <w:rPr>
          <w:rFonts w:hint="eastAsia"/>
        </w:rPr>
        <w:t>处。</w:t>
      </w:r>
      <w:r>
        <w:rPr>
          <w:rFonts w:hint="eastAsia"/>
        </w:rPr>
        <w:t>(    )</w:t>
      </w:r>
    </w:p>
    <w:p w:rsidR="000A2DCC" w:rsidRDefault="000A2DCC" w:rsidP="004D5F44">
      <w:pPr>
        <w:spacing w:line="360" w:lineRule="auto"/>
      </w:pPr>
      <w:r>
        <w:rPr>
          <w:rFonts w:hint="eastAsia"/>
        </w:rPr>
        <w:t xml:space="preserve">    </w:t>
      </w:r>
      <w:r w:rsidRPr="001E151E">
        <w:rPr>
          <w:rFonts w:hint="eastAsia"/>
          <w:b/>
        </w:rPr>
        <w:t>答案：</w:t>
      </w:r>
      <w:r>
        <w:rPr>
          <w:rFonts w:hint="eastAsia"/>
        </w:rPr>
        <w:t>正确</w:t>
      </w:r>
    </w:p>
    <w:p w:rsidR="000A2DCC" w:rsidRDefault="000A2DCC" w:rsidP="004D5F44">
      <w:pPr>
        <w:spacing w:line="360" w:lineRule="auto"/>
      </w:pPr>
      <w:r>
        <w:rPr>
          <w:rFonts w:hint="eastAsia"/>
        </w:rPr>
        <w:t>4</w:t>
      </w:r>
      <w:r>
        <w:rPr>
          <w:rFonts w:hint="eastAsia"/>
        </w:rPr>
        <w:t>．利用沉淀反应进行重量分析时，希望沉淀反应进行得越完全越好。就相同类型的沉淀</w:t>
      </w:r>
    </w:p>
    <w:p w:rsidR="000A2DCC" w:rsidRDefault="000A2DCC" w:rsidP="004D5F44">
      <w:pPr>
        <w:spacing w:line="360" w:lineRule="auto"/>
      </w:pPr>
      <w:r>
        <w:rPr>
          <w:rFonts w:hint="eastAsia"/>
        </w:rPr>
        <w:t xml:space="preserve">    </w:t>
      </w:r>
      <w:r>
        <w:rPr>
          <w:rFonts w:hint="eastAsia"/>
        </w:rPr>
        <w:t>物而言，沉淀的溶解度越小，沉淀越不完全；沉淀的溶解度越大，沉淀越完全。</w:t>
      </w:r>
      <w:r>
        <w:rPr>
          <w:rFonts w:hint="eastAsia"/>
        </w:rPr>
        <w:t>(    )</w:t>
      </w:r>
    </w:p>
    <w:p w:rsidR="000A2DCC" w:rsidRDefault="000A2DCC" w:rsidP="004D5F44">
      <w:pPr>
        <w:spacing w:line="360" w:lineRule="auto"/>
      </w:pPr>
      <w:r>
        <w:rPr>
          <w:rFonts w:hint="eastAsia"/>
        </w:rPr>
        <w:t xml:space="preserve">    </w:t>
      </w:r>
      <w:r w:rsidRPr="001E151E">
        <w:rPr>
          <w:rFonts w:hint="eastAsia"/>
          <w:b/>
        </w:rPr>
        <w:t>答案：</w:t>
      </w:r>
      <w:r>
        <w:rPr>
          <w:rFonts w:hint="eastAsia"/>
        </w:rPr>
        <w:t>错误</w:t>
      </w:r>
    </w:p>
    <w:p w:rsidR="000A2DCC" w:rsidRDefault="000A2DCC" w:rsidP="004D5F44">
      <w:pPr>
        <w:spacing w:line="360" w:lineRule="auto"/>
      </w:pPr>
      <w:r>
        <w:rPr>
          <w:rFonts w:hint="eastAsia"/>
        </w:rPr>
        <w:t xml:space="preserve">    </w:t>
      </w:r>
      <w:r>
        <w:rPr>
          <w:rFonts w:hint="eastAsia"/>
        </w:rPr>
        <w:t>正确答案为：沉淀的溶解度越小，沉淀越完全；沉淀的溶解度越大，沉淀越不完全。</w:t>
      </w:r>
    </w:p>
    <w:p w:rsidR="000A2DCC" w:rsidRPr="000A2DCC" w:rsidRDefault="000A2DCC" w:rsidP="004D5F44">
      <w:pPr>
        <w:spacing w:line="360" w:lineRule="auto"/>
        <w:rPr>
          <w:b/>
        </w:rPr>
      </w:pPr>
      <w:r w:rsidRPr="000A2DCC">
        <w:rPr>
          <w:rFonts w:hint="eastAsia"/>
          <w:b/>
        </w:rPr>
        <w:t>三、选择题</w:t>
      </w:r>
    </w:p>
    <w:p w:rsidR="000A2DCC" w:rsidRDefault="000A2DCC" w:rsidP="004D5F44">
      <w:pPr>
        <w:spacing w:line="360" w:lineRule="auto"/>
      </w:pPr>
      <w:r>
        <w:rPr>
          <w:rFonts w:hint="eastAsia"/>
        </w:rPr>
        <w:t>1</w:t>
      </w:r>
      <w:r>
        <w:rPr>
          <w:rFonts w:hint="eastAsia"/>
        </w:rPr>
        <w:t>．下列关于天平使用的说法中不正确的是：</w:t>
      </w:r>
      <w:r>
        <w:rPr>
          <w:rFonts w:hint="eastAsia"/>
          <w:u w:val="single"/>
        </w:rPr>
        <w:t xml:space="preserve">                                 </w:t>
      </w:r>
      <w:r>
        <w:rPr>
          <w:rFonts w:hint="eastAsia"/>
        </w:rPr>
        <w:t>。</w:t>
      </w:r>
      <w:r>
        <w:rPr>
          <w:rFonts w:hint="eastAsia"/>
        </w:rPr>
        <w:t>(    )</w:t>
      </w:r>
    </w:p>
    <w:p w:rsidR="000A2DCC" w:rsidRDefault="000A2DCC" w:rsidP="004D5F44">
      <w:pPr>
        <w:spacing w:line="360" w:lineRule="auto"/>
      </w:pPr>
      <w:r>
        <w:rPr>
          <w:rFonts w:hint="eastAsia"/>
        </w:rPr>
        <w:t xml:space="preserve">    A</w:t>
      </w:r>
      <w:r>
        <w:rPr>
          <w:rFonts w:hint="eastAsia"/>
        </w:rPr>
        <w:t>．实验室分析天平应设置专门实验室，做到避光、防尘、防震、防腐蚀气体和防止空气对流</w:t>
      </w:r>
    </w:p>
    <w:p w:rsidR="000A2DCC" w:rsidRDefault="000A2DCC" w:rsidP="004D5F44">
      <w:pPr>
        <w:spacing w:line="360" w:lineRule="auto"/>
      </w:pPr>
      <w:r>
        <w:rPr>
          <w:rFonts w:hint="eastAsia"/>
        </w:rPr>
        <w:t xml:space="preserve">    B</w:t>
      </w:r>
      <w:r>
        <w:rPr>
          <w:rFonts w:hint="eastAsia"/>
        </w:rPr>
        <w:t>．挥发性、腐蚀性、吸潮性的物质必须放在密封加盖的容器中称量</w:t>
      </w:r>
    </w:p>
    <w:p w:rsidR="000A2DCC" w:rsidRDefault="000A2DCC" w:rsidP="004D5F44">
      <w:pPr>
        <w:spacing w:line="360" w:lineRule="auto"/>
      </w:pPr>
      <w:r>
        <w:rPr>
          <w:rFonts w:hint="eastAsia"/>
        </w:rPr>
        <w:t xml:space="preserve">    C</w:t>
      </w:r>
      <w:r>
        <w:rPr>
          <w:rFonts w:hint="eastAsia"/>
        </w:rPr>
        <w:t>．刚烘干的物质应及时称量</w:t>
      </w:r>
    </w:p>
    <w:p w:rsidR="00A22D92" w:rsidRDefault="000A2DCC" w:rsidP="004D5F44">
      <w:pPr>
        <w:spacing w:line="360" w:lineRule="auto"/>
        <w:ind w:firstLine="435"/>
      </w:pPr>
      <w:r>
        <w:rPr>
          <w:rFonts w:hint="eastAsia"/>
        </w:rPr>
        <w:t>D</w:t>
      </w:r>
      <w:r>
        <w:rPr>
          <w:rFonts w:hint="eastAsia"/>
        </w:rPr>
        <w:t>．天平载重不得超过其最大负荷</w:t>
      </w:r>
    </w:p>
    <w:p w:rsidR="000A2DCC" w:rsidRDefault="000A2DCC" w:rsidP="004D5F44">
      <w:pPr>
        <w:spacing w:line="360" w:lineRule="auto"/>
      </w:pPr>
      <w:r>
        <w:rPr>
          <w:rFonts w:hint="eastAsia"/>
        </w:rPr>
        <w:t xml:space="preserve">    </w:t>
      </w:r>
      <w:r w:rsidRPr="001E151E">
        <w:rPr>
          <w:rFonts w:hint="eastAsia"/>
          <w:b/>
        </w:rPr>
        <w:t>答案：</w:t>
      </w:r>
      <w:r>
        <w:rPr>
          <w:rFonts w:hint="eastAsia"/>
        </w:rPr>
        <w:t>C</w:t>
      </w:r>
    </w:p>
    <w:p w:rsidR="000A2DCC" w:rsidRDefault="000A2DCC" w:rsidP="004D5F44">
      <w:pPr>
        <w:spacing w:line="360" w:lineRule="auto"/>
      </w:pPr>
      <w:r>
        <w:rPr>
          <w:rFonts w:hint="eastAsia"/>
        </w:rPr>
        <w:t>2</w:t>
      </w:r>
      <w:r>
        <w:rPr>
          <w:rFonts w:hint="eastAsia"/>
        </w:rPr>
        <w:t>．下列关于定量滤纸的说法中不正确的是：</w:t>
      </w:r>
      <w:r>
        <w:rPr>
          <w:rFonts w:hint="eastAsia"/>
          <w:u w:val="single"/>
        </w:rPr>
        <w:t xml:space="preserve">             </w:t>
      </w:r>
      <w:r>
        <w:rPr>
          <w:rFonts w:hint="eastAsia"/>
        </w:rPr>
        <w:t>。</w:t>
      </w:r>
      <w:r>
        <w:rPr>
          <w:rFonts w:hint="eastAsia"/>
        </w:rPr>
        <w:t xml:space="preserve">(    )   </w:t>
      </w:r>
    </w:p>
    <w:p w:rsidR="000A2DCC" w:rsidRDefault="000A2DCC" w:rsidP="004D5F44">
      <w:pPr>
        <w:spacing w:line="360" w:lineRule="auto"/>
      </w:pPr>
      <w:r>
        <w:rPr>
          <w:rFonts w:hint="eastAsia"/>
        </w:rPr>
        <w:t xml:space="preserve">    A</w:t>
      </w:r>
      <w:r>
        <w:rPr>
          <w:rFonts w:hint="eastAsia"/>
        </w:rPr>
        <w:t>．重量分析中，需将滤纸连同沉淀一起灼烧后称量时，应采用定量滤纸过滤</w:t>
      </w:r>
    </w:p>
    <w:p w:rsidR="000A2DCC" w:rsidRDefault="000A2DCC" w:rsidP="004D5F44">
      <w:pPr>
        <w:spacing w:line="360" w:lineRule="auto"/>
      </w:pPr>
      <w:r>
        <w:rPr>
          <w:rFonts w:hint="eastAsia"/>
        </w:rPr>
        <w:t xml:space="preserve">    B</w:t>
      </w:r>
      <w:r>
        <w:rPr>
          <w:rFonts w:hint="eastAsia"/>
        </w:rPr>
        <w:t>．定量滤纸灼烧后，灰分小于</w:t>
      </w:r>
      <w:r>
        <w:rPr>
          <w:rFonts w:hint="eastAsia"/>
        </w:rPr>
        <w:t>0.001g</w:t>
      </w:r>
      <w:r>
        <w:rPr>
          <w:rFonts w:hint="eastAsia"/>
        </w:rPr>
        <w:t>者称“无灰滤纸”</w:t>
      </w:r>
    </w:p>
    <w:p w:rsidR="000A2DCC" w:rsidRDefault="000A2DCC" w:rsidP="004D5F44">
      <w:pPr>
        <w:spacing w:line="360" w:lineRule="auto"/>
      </w:pPr>
      <w:r>
        <w:rPr>
          <w:rFonts w:hint="eastAsia"/>
        </w:rPr>
        <w:t xml:space="preserve">    C</w:t>
      </w:r>
      <w:r>
        <w:rPr>
          <w:rFonts w:hint="eastAsia"/>
        </w:rPr>
        <w:t>．定量滤纸一般为圆形，按直径分有</w:t>
      </w:r>
      <w:r>
        <w:rPr>
          <w:rFonts w:hint="eastAsia"/>
        </w:rPr>
        <w:t>11cm</w:t>
      </w:r>
      <w:r>
        <w:rPr>
          <w:rFonts w:hint="eastAsia"/>
        </w:rPr>
        <w:t>、</w:t>
      </w:r>
      <w:r>
        <w:rPr>
          <w:rFonts w:hint="eastAsia"/>
        </w:rPr>
        <w:t>9cm</w:t>
      </w:r>
      <w:r>
        <w:rPr>
          <w:rFonts w:hint="eastAsia"/>
        </w:rPr>
        <w:t>、</w:t>
      </w:r>
      <w:r>
        <w:rPr>
          <w:rFonts w:hint="eastAsia"/>
        </w:rPr>
        <w:t>7cm</w:t>
      </w:r>
      <w:r>
        <w:rPr>
          <w:rFonts w:hint="eastAsia"/>
        </w:rPr>
        <w:t>等几种</w:t>
      </w:r>
    </w:p>
    <w:p w:rsidR="000A2DCC" w:rsidRDefault="000A2DCC" w:rsidP="004D5F44">
      <w:pPr>
        <w:spacing w:line="360" w:lineRule="auto"/>
      </w:pPr>
      <w:r>
        <w:rPr>
          <w:rFonts w:hint="eastAsia"/>
        </w:rPr>
        <w:t xml:space="preserve">    D</w:t>
      </w:r>
      <w:r>
        <w:rPr>
          <w:rFonts w:hint="eastAsia"/>
        </w:rPr>
        <w:t>．定量滤纸按孔隙大小分，有快速、中速和慢速</w:t>
      </w:r>
      <w:r>
        <w:rPr>
          <w:rFonts w:hint="eastAsia"/>
        </w:rPr>
        <w:t>3</w:t>
      </w:r>
      <w:r>
        <w:rPr>
          <w:rFonts w:hint="eastAsia"/>
        </w:rPr>
        <w:t>种</w:t>
      </w:r>
    </w:p>
    <w:p w:rsidR="000A2DCC" w:rsidRDefault="000A2DCC" w:rsidP="004D5F44">
      <w:pPr>
        <w:spacing w:line="360" w:lineRule="auto"/>
      </w:pPr>
      <w:r>
        <w:rPr>
          <w:rFonts w:hint="eastAsia"/>
        </w:rPr>
        <w:t xml:space="preserve">    </w:t>
      </w:r>
      <w:r w:rsidRPr="001E151E">
        <w:rPr>
          <w:rFonts w:hint="eastAsia"/>
          <w:b/>
        </w:rPr>
        <w:t>答案</w:t>
      </w:r>
      <w:r>
        <w:rPr>
          <w:rFonts w:hint="eastAsia"/>
        </w:rPr>
        <w:t>：</w:t>
      </w:r>
      <w:r>
        <w:rPr>
          <w:rFonts w:hint="eastAsia"/>
        </w:rPr>
        <w:t>B</w:t>
      </w:r>
    </w:p>
    <w:p w:rsidR="000A2DCC" w:rsidRDefault="000A2DCC" w:rsidP="004D5F44">
      <w:pPr>
        <w:spacing w:line="360" w:lineRule="auto"/>
      </w:pPr>
      <w:r>
        <w:rPr>
          <w:rFonts w:hint="eastAsia"/>
        </w:rPr>
        <w:lastRenderedPageBreak/>
        <w:t>3</w:t>
      </w:r>
      <w:r>
        <w:rPr>
          <w:rFonts w:hint="eastAsia"/>
        </w:rPr>
        <w:t>．下列关于重量分析对沉淀式的要求中说法不正确的是：</w:t>
      </w:r>
      <w:r>
        <w:rPr>
          <w:rFonts w:hint="eastAsia"/>
          <w:u w:val="single"/>
        </w:rPr>
        <w:t xml:space="preserve">               </w:t>
      </w:r>
      <w:r>
        <w:rPr>
          <w:rFonts w:hint="eastAsia"/>
        </w:rPr>
        <w:t>。</w:t>
      </w:r>
      <w:r>
        <w:rPr>
          <w:rFonts w:hint="eastAsia"/>
        </w:rPr>
        <w:t>(    )</w:t>
      </w:r>
    </w:p>
    <w:p w:rsidR="000A2DCC" w:rsidRDefault="000A2DCC" w:rsidP="004D5F44">
      <w:pPr>
        <w:spacing w:line="360" w:lineRule="auto"/>
      </w:pPr>
      <w:r>
        <w:rPr>
          <w:rFonts w:hint="eastAsia"/>
        </w:rPr>
        <w:t xml:space="preserve">    A</w:t>
      </w:r>
      <w:r>
        <w:rPr>
          <w:rFonts w:hint="eastAsia"/>
        </w:rPr>
        <w:t>．沉淀的溶解度必须很小</w:t>
      </w:r>
      <w:r>
        <w:rPr>
          <w:rFonts w:hint="eastAsia"/>
        </w:rPr>
        <w:t>(</w:t>
      </w:r>
      <w:r>
        <w:rPr>
          <w:rFonts w:hint="eastAsia"/>
        </w:rPr>
        <w:t>一般要求小于</w:t>
      </w:r>
      <w:r>
        <w:rPr>
          <w:rFonts w:hint="eastAsia"/>
        </w:rPr>
        <w:t>10</w:t>
      </w:r>
      <w:r w:rsidRPr="000A2DCC">
        <w:rPr>
          <w:rFonts w:hint="eastAsia"/>
          <w:vertAlign w:val="superscript"/>
        </w:rPr>
        <w:t>-4</w:t>
      </w:r>
      <w:r>
        <w:rPr>
          <w:rFonts w:hint="eastAsia"/>
        </w:rPr>
        <w:t>mol</w:t>
      </w:r>
      <w:r>
        <w:rPr>
          <w:rFonts w:hint="eastAsia"/>
        </w:rPr>
        <w:t>／</w:t>
      </w:r>
      <w:r>
        <w:rPr>
          <w:rFonts w:hint="eastAsia"/>
        </w:rPr>
        <w:t>L)</w:t>
      </w:r>
      <w:r>
        <w:rPr>
          <w:rFonts w:hint="eastAsia"/>
        </w:rPr>
        <w:t>，以保证被测组分沉淀完全</w:t>
      </w:r>
    </w:p>
    <w:p w:rsidR="000A2DCC" w:rsidRDefault="000A2DCC" w:rsidP="004D5F44">
      <w:pPr>
        <w:spacing w:line="360" w:lineRule="auto"/>
      </w:pPr>
      <w:r>
        <w:rPr>
          <w:rFonts w:hint="eastAsia"/>
        </w:rPr>
        <w:t xml:space="preserve">    B</w:t>
      </w:r>
      <w:r>
        <w:rPr>
          <w:rFonts w:hint="eastAsia"/>
        </w:rPr>
        <w:t>．沉淀式要便于过滤和洗涤</w:t>
      </w:r>
    </w:p>
    <w:p w:rsidR="000A2DCC" w:rsidRDefault="000A2DCC" w:rsidP="004D5F44">
      <w:pPr>
        <w:spacing w:line="360" w:lineRule="auto"/>
      </w:pPr>
      <w:r>
        <w:rPr>
          <w:rFonts w:hint="eastAsia"/>
        </w:rPr>
        <w:t xml:space="preserve">    C</w:t>
      </w:r>
      <w:r>
        <w:rPr>
          <w:rFonts w:hint="eastAsia"/>
        </w:rPr>
        <w:t>．沉淀力求纯净，尽量避免其他杂质的沾污，以保证获得准确的分析结果</w:t>
      </w:r>
    </w:p>
    <w:p w:rsidR="000A2DCC" w:rsidRDefault="000A2DCC" w:rsidP="004D5F44">
      <w:pPr>
        <w:spacing w:line="360" w:lineRule="auto"/>
      </w:pPr>
      <w:r>
        <w:rPr>
          <w:rFonts w:hint="eastAsia"/>
        </w:rPr>
        <w:t xml:space="preserve">    D</w:t>
      </w:r>
      <w:r>
        <w:rPr>
          <w:rFonts w:hint="eastAsia"/>
        </w:rPr>
        <w:t>．沉淀式与称量式应保持一致</w:t>
      </w:r>
    </w:p>
    <w:p w:rsidR="000A2DCC" w:rsidRDefault="000A2DCC" w:rsidP="004D5F44">
      <w:pPr>
        <w:spacing w:line="360" w:lineRule="auto"/>
      </w:pPr>
      <w:r>
        <w:rPr>
          <w:rFonts w:hint="eastAsia"/>
        </w:rPr>
        <w:t xml:space="preserve">    </w:t>
      </w:r>
      <w:r w:rsidRPr="001E151E">
        <w:rPr>
          <w:rFonts w:hint="eastAsia"/>
          <w:b/>
        </w:rPr>
        <w:t>答案</w:t>
      </w:r>
      <w:r>
        <w:rPr>
          <w:rFonts w:hint="eastAsia"/>
        </w:rPr>
        <w:t>：</w:t>
      </w:r>
      <w:r>
        <w:rPr>
          <w:rFonts w:hint="eastAsia"/>
        </w:rPr>
        <w:t>D</w:t>
      </w:r>
    </w:p>
    <w:p w:rsidR="000A2DCC" w:rsidRPr="001E151E" w:rsidRDefault="000A2DCC" w:rsidP="004D5F44">
      <w:pPr>
        <w:spacing w:line="360" w:lineRule="auto"/>
        <w:rPr>
          <w:b/>
        </w:rPr>
      </w:pPr>
      <w:r>
        <w:rPr>
          <w:rFonts w:hint="eastAsia"/>
        </w:rPr>
        <w:t xml:space="preserve">  </w:t>
      </w:r>
      <w:r w:rsidRPr="001E151E">
        <w:rPr>
          <w:rFonts w:hint="eastAsia"/>
          <w:b/>
        </w:rPr>
        <w:t>参考文献</w:t>
      </w:r>
    </w:p>
    <w:p w:rsidR="000A2DCC" w:rsidRDefault="000A2DCC" w:rsidP="004D5F44">
      <w:pPr>
        <w:spacing w:line="360" w:lineRule="auto"/>
      </w:pPr>
      <w:r>
        <w:rPr>
          <w:rFonts w:hint="eastAsia"/>
        </w:rPr>
        <w:t xml:space="preserve">  </w:t>
      </w:r>
      <w:r>
        <w:rPr>
          <w:rFonts w:hint="eastAsia"/>
        </w:rPr>
        <w:t>夏玉宇．化验员实用手册．北京：化学工业出版社，</w:t>
      </w:r>
      <w:r>
        <w:rPr>
          <w:rFonts w:hint="eastAsia"/>
        </w:rPr>
        <w:t>1999</w:t>
      </w:r>
      <w:r>
        <w:rPr>
          <w:rFonts w:hint="eastAsia"/>
        </w:rPr>
        <w:t>．</w:t>
      </w:r>
    </w:p>
    <w:p w:rsidR="000A2DCC" w:rsidRDefault="000A2DCC" w:rsidP="004D5F44">
      <w:pPr>
        <w:spacing w:line="360" w:lineRule="auto"/>
      </w:pPr>
      <w:r>
        <w:rPr>
          <w:rFonts w:hint="eastAsia"/>
        </w:rPr>
        <w:t xml:space="preserve">    </w:t>
      </w:r>
      <w:r>
        <w:rPr>
          <w:rFonts w:hint="eastAsia"/>
        </w:rPr>
        <w:t>命题：陈新军</w:t>
      </w:r>
    </w:p>
    <w:p w:rsidR="000A2DCC" w:rsidRDefault="000A2DCC" w:rsidP="004D5F44">
      <w:pPr>
        <w:spacing w:line="360" w:lineRule="auto"/>
      </w:pPr>
      <w:r>
        <w:rPr>
          <w:rFonts w:hint="eastAsia"/>
        </w:rPr>
        <w:t xml:space="preserve">    </w:t>
      </w:r>
      <w:r>
        <w:rPr>
          <w:rFonts w:hint="eastAsia"/>
        </w:rPr>
        <w:t>审核：武桂桃</w:t>
      </w:r>
      <w:r>
        <w:rPr>
          <w:rFonts w:hint="eastAsia"/>
        </w:rPr>
        <w:t xml:space="preserve">  </w:t>
      </w:r>
      <w:r>
        <w:rPr>
          <w:rFonts w:hint="eastAsia"/>
        </w:rPr>
        <w:t>彭刚华</w:t>
      </w:r>
      <w:r>
        <w:rPr>
          <w:rFonts w:hint="eastAsia"/>
        </w:rPr>
        <w:t xml:space="preserve">  </w:t>
      </w:r>
      <w:r>
        <w:rPr>
          <w:rFonts w:hint="eastAsia"/>
        </w:rPr>
        <w:t>刘国平</w:t>
      </w:r>
    </w:p>
    <w:p w:rsidR="000A2DCC" w:rsidRPr="000A2DCC" w:rsidRDefault="000A2DCC" w:rsidP="004D5F44">
      <w:pPr>
        <w:spacing w:line="360" w:lineRule="auto"/>
        <w:rPr>
          <w:b/>
        </w:rPr>
      </w:pPr>
      <w:r w:rsidRPr="000A2DCC">
        <w:rPr>
          <w:rFonts w:hint="eastAsia"/>
          <w:b/>
        </w:rPr>
        <w:t>(</w:t>
      </w:r>
      <w:r w:rsidRPr="000A2DCC">
        <w:rPr>
          <w:rFonts w:hint="eastAsia"/>
          <w:b/>
        </w:rPr>
        <w:t>二</w:t>
      </w:r>
      <w:r w:rsidRPr="000A2DCC">
        <w:rPr>
          <w:rFonts w:hint="eastAsia"/>
          <w:b/>
        </w:rPr>
        <w:t>)</w:t>
      </w:r>
      <w:r w:rsidRPr="000A2DCC">
        <w:rPr>
          <w:rFonts w:hint="eastAsia"/>
          <w:b/>
        </w:rPr>
        <w:t>硫酸盐</w:t>
      </w:r>
    </w:p>
    <w:p w:rsidR="000A2DCC" w:rsidRPr="000A2DCC" w:rsidRDefault="000A2DCC" w:rsidP="004D5F44">
      <w:pPr>
        <w:spacing w:line="360" w:lineRule="auto"/>
        <w:rPr>
          <w:b/>
        </w:rPr>
      </w:pPr>
      <w:r w:rsidRPr="000A2DCC">
        <w:rPr>
          <w:rFonts w:hint="eastAsia"/>
          <w:b/>
        </w:rPr>
        <w:t>分类号：</w:t>
      </w:r>
      <w:r w:rsidRPr="000A2DCC">
        <w:rPr>
          <w:rFonts w:hint="eastAsia"/>
          <w:b/>
        </w:rPr>
        <w:t>W3-1</w:t>
      </w:r>
    </w:p>
    <w:p w:rsidR="000A2DCC" w:rsidRPr="000A2DCC" w:rsidRDefault="000A2DCC" w:rsidP="004D5F44">
      <w:pPr>
        <w:spacing w:line="360" w:lineRule="auto"/>
        <w:rPr>
          <w:b/>
        </w:rPr>
      </w:pPr>
      <w:r w:rsidRPr="000A2DCC">
        <w:rPr>
          <w:rFonts w:hint="eastAsia"/>
          <w:b/>
        </w:rPr>
        <w:t>一、填空题</w:t>
      </w:r>
    </w:p>
    <w:p w:rsidR="000A2DCC" w:rsidRDefault="000A2DCC" w:rsidP="004D5F44">
      <w:pPr>
        <w:spacing w:line="360" w:lineRule="auto"/>
      </w:pPr>
      <w:r>
        <w:rPr>
          <w:rFonts w:hint="eastAsia"/>
        </w:rPr>
        <w:t>1</w:t>
      </w:r>
      <w:r>
        <w:rPr>
          <w:rFonts w:hint="eastAsia"/>
        </w:rPr>
        <w:t>．用重量法测定水中硫酸盐时，在预处理阶段，酸性条件下煮沸可以将亚硫酸盐和硫化物分别</w:t>
      </w:r>
    </w:p>
    <w:p w:rsidR="000A2DCC" w:rsidRDefault="000A2DCC" w:rsidP="004D5F44">
      <w:pPr>
        <w:spacing w:line="360" w:lineRule="auto"/>
      </w:pPr>
      <w:r>
        <w:rPr>
          <w:rFonts w:hint="eastAsia"/>
        </w:rPr>
        <w:t>以</w:t>
      </w:r>
      <w:r>
        <w:rPr>
          <w:rFonts w:hint="eastAsia"/>
          <w:u w:val="single"/>
        </w:rPr>
        <w:t xml:space="preserve">                 </w:t>
      </w:r>
      <w:r>
        <w:rPr>
          <w:rFonts w:hint="eastAsia"/>
        </w:rPr>
        <w:t>和硫化氢的形式赶出。在污水中它们的浓度可能很高，发生</w:t>
      </w:r>
      <w:r>
        <w:rPr>
          <w:rFonts w:hint="eastAsia"/>
        </w:rPr>
        <w:t>3H</w:t>
      </w:r>
      <w:r w:rsidRPr="000A2DCC">
        <w:rPr>
          <w:rFonts w:hint="eastAsia"/>
          <w:vertAlign w:val="subscript"/>
        </w:rPr>
        <w:t>2</w:t>
      </w:r>
      <w:r>
        <w:rPr>
          <w:rFonts w:hint="eastAsia"/>
        </w:rPr>
        <w:t>S</w:t>
      </w:r>
      <w:r>
        <w:rPr>
          <w:rFonts w:hint="eastAsia"/>
        </w:rPr>
        <w:t>＋</w:t>
      </w:r>
      <w:r>
        <w:rPr>
          <w:rFonts w:hint="eastAsia"/>
        </w:rPr>
        <w:t>S0</w:t>
      </w:r>
      <w:r w:rsidRPr="000A2DCC">
        <w:rPr>
          <w:rFonts w:hint="eastAsia"/>
          <w:vertAlign w:val="subscript"/>
        </w:rPr>
        <w:t>4</w:t>
      </w:r>
      <w:r>
        <w:rPr>
          <w:rFonts w:hint="eastAsia"/>
          <w:vertAlign w:val="superscript"/>
        </w:rPr>
        <w:t>2-</w:t>
      </w:r>
      <w:r>
        <w:rPr>
          <w:rFonts w:hint="eastAsia"/>
        </w:rPr>
        <w:t>＋</w:t>
      </w:r>
      <w:r>
        <w:rPr>
          <w:rFonts w:hint="eastAsia"/>
        </w:rPr>
        <w:t>2H</w:t>
      </w:r>
      <w:r>
        <w:rPr>
          <w:rFonts w:hint="eastAsia"/>
        </w:rPr>
        <w:t>→</w:t>
      </w:r>
      <w:r>
        <w:rPr>
          <w:rFonts w:hint="eastAsia"/>
        </w:rPr>
        <w:t>4S</w:t>
      </w:r>
      <w:r>
        <w:rPr>
          <w:rFonts w:hint="eastAsia"/>
        </w:rPr>
        <w:t>↓＋</w:t>
      </w:r>
      <w:r>
        <w:rPr>
          <w:rFonts w:hint="eastAsia"/>
        </w:rPr>
        <w:t>4H</w:t>
      </w:r>
      <w:r w:rsidRPr="000A2DCC">
        <w:rPr>
          <w:rFonts w:hint="eastAsia"/>
          <w:vertAlign w:val="subscript"/>
        </w:rPr>
        <w:t>2</w:t>
      </w:r>
      <w:r>
        <w:rPr>
          <w:rFonts w:hint="eastAsia"/>
        </w:rPr>
        <w:t>0</w:t>
      </w:r>
      <w:r>
        <w:rPr>
          <w:rFonts w:hint="eastAsia"/>
        </w:rPr>
        <w:t>反应时，生成的单体硫应该过滤掉，以免影响测定结果。</w:t>
      </w:r>
    </w:p>
    <w:p w:rsidR="000A2DCC" w:rsidRDefault="000A2DCC" w:rsidP="001E151E">
      <w:pPr>
        <w:spacing w:line="360" w:lineRule="auto"/>
        <w:ind w:firstLineChars="200" w:firstLine="422"/>
      </w:pPr>
      <w:r w:rsidRPr="001E151E">
        <w:rPr>
          <w:rFonts w:hint="eastAsia"/>
          <w:b/>
        </w:rPr>
        <w:t>答案：</w:t>
      </w:r>
      <w:r>
        <w:rPr>
          <w:rFonts w:hint="eastAsia"/>
        </w:rPr>
        <w:t>二氧化硫</w:t>
      </w:r>
    </w:p>
    <w:p w:rsidR="000A2DCC" w:rsidRDefault="000A2DCC" w:rsidP="004D5F44">
      <w:pPr>
        <w:spacing w:line="360" w:lineRule="auto"/>
      </w:pPr>
      <w:r>
        <w:rPr>
          <w:rFonts w:hint="eastAsia"/>
        </w:rPr>
        <w:t>2</w:t>
      </w:r>
      <w:r>
        <w:rPr>
          <w:rFonts w:hint="eastAsia"/>
        </w:rPr>
        <w:t>．水中少量硫酸盐对人体无影响，但过量时有致泻作用，饮用水中硫酸盐的含量不应超过</w:t>
      </w:r>
      <w:r>
        <w:rPr>
          <w:rFonts w:hint="eastAsia"/>
          <w:u w:val="single"/>
        </w:rPr>
        <w:t xml:space="preserve">  </w:t>
      </w:r>
      <w:r w:rsidR="006526AE">
        <w:rPr>
          <w:rFonts w:hint="eastAsia"/>
          <w:u w:val="single"/>
        </w:rPr>
        <w:t xml:space="preserve">　</w:t>
      </w:r>
      <w:r>
        <w:rPr>
          <w:rFonts w:hint="eastAsia"/>
        </w:rPr>
        <w:t>mg</w:t>
      </w:r>
      <w:r>
        <w:rPr>
          <w:rFonts w:hint="eastAsia"/>
        </w:rPr>
        <w:t>／</w:t>
      </w:r>
      <w:r>
        <w:rPr>
          <w:rFonts w:hint="eastAsia"/>
        </w:rPr>
        <w:t>L</w:t>
      </w:r>
      <w:r>
        <w:rPr>
          <w:rFonts w:hint="eastAsia"/>
        </w:rPr>
        <w:t>。</w:t>
      </w:r>
    </w:p>
    <w:p w:rsidR="000A2DCC" w:rsidRDefault="000A2DCC" w:rsidP="001E151E">
      <w:pPr>
        <w:spacing w:line="360" w:lineRule="auto"/>
        <w:ind w:firstLineChars="200" w:firstLine="422"/>
      </w:pPr>
      <w:r w:rsidRPr="001E151E">
        <w:rPr>
          <w:rFonts w:hint="eastAsia"/>
          <w:b/>
        </w:rPr>
        <w:t>答案：</w:t>
      </w:r>
      <w:r>
        <w:rPr>
          <w:rFonts w:hint="eastAsia"/>
        </w:rPr>
        <w:t>250</w:t>
      </w:r>
    </w:p>
    <w:p w:rsidR="000A2DCC" w:rsidRDefault="000A2DCC" w:rsidP="004D5F44">
      <w:pPr>
        <w:spacing w:line="360" w:lineRule="auto"/>
      </w:pPr>
      <w:r>
        <w:rPr>
          <w:rFonts w:hint="eastAsia"/>
        </w:rPr>
        <w:t>3</w:t>
      </w:r>
      <w:r>
        <w:rPr>
          <w:rFonts w:hint="eastAsia"/>
        </w:rPr>
        <w:t>．重量法可以准确测定硫酸盐含量在</w:t>
      </w:r>
      <w:r w:rsidR="00E421C3">
        <w:rPr>
          <w:rFonts w:hint="eastAsia"/>
          <w:u w:val="single"/>
        </w:rPr>
        <w:t xml:space="preserve">    </w:t>
      </w:r>
      <w:r>
        <w:rPr>
          <w:rFonts w:hint="eastAsia"/>
        </w:rPr>
        <w:t>mg</w:t>
      </w:r>
      <w:r>
        <w:rPr>
          <w:rFonts w:hint="eastAsia"/>
        </w:rPr>
        <w:t>／</w:t>
      </w:r>
      <w:r>
        <w:rPr>
          <w:rFonts w:hint="eastAsia"/>
        </w:rPr>
        <w:t>L(</w:t>
      </w:r>
      <w:r>
        <w:rPr>
          <w:rFonts w:hint="eastAsia"/>
        </w:rPr>
        <w:t>以</w:t>
      </w:r>
      <w:r w:rsidR="002A6A0C" w:rsidRPr="002A6A0C">
        <w:rPr>
          <w:position w:val="-10"/>
        </w:rPr>
        <w:object w:dxaOrig="560" w:dyaOrig="360">
          <v:shape id="_x0000_i1027" type="#_x0000_t75" style="width:27.75pt;height:18pt" o:ole="">
            <v:imagedata r:id="rId12" o:title=""/>
          </v:shape>
          <o:OLEObject Type="Embed" ProgID="Equation.3" ShapeID="_x0000_i1027" DrawAspect="Content" ObjectID="_1514295648" r:id="rId13"/>
        </w:object>
      </w:r>
      <w:r>
        <w:rPr>
          <w:rFonts w:hint="eastAsia"/>
        </w:rPr>
        <w:t>计</w:t>
      </w:r>
      <w:r>
        <w:rPr>
          <w:rFonts w:hint="eastAsia"/>
        </w:rPr>
        <w:t>)</w:t>
      </w:r>
      <w:r>
        <w:rPr>
          <w:rFonts w:hint="eastAsia"/>
        </w:rPr>
        <w:t>以上的水样，测定上限为</w:t>
      </w:r>
      <w:r w:rsidR="00E421C3">
        <w:rPr>
          <w:rFonts w:hint="eastAsia"/>
          <w:u w:val="single"/>
        </w:rPr>
        <w:t xml:space="preserve">        </w:t>
      </w:r>
      <w:r>
        <w:rPr>
          <w:rFonts w:hint="eastAsia"/>
        </w:rPr>
        <w:t>mg</w:t>
      </w:r>
      <w:r>
        <w:rPr>
          <w:rFonts w:hint="eastAsia"/>
        </w:rPr>
        <w:t>／</w:t>
      </w:r>
      <w:r>
        <w:rPr>
          <w:rFonts w:hint="eastAsia"/>
        </w:rPr>
        <w:t>L(</w:t>
      </w:r>
      <w:r>
        <w:rPr>
          <w:rFonts w:hint="eastAsia"/>
        </w:rPr>
        <w:t>以</w:t>
      </w:r>
      <w:r w:rsidR="002A6A0C" w:rsidRPr="002A6A0C">
        <w:rPr>
          <w:position w:val="-10"/>
        </w:rPr>
        <w:object w:dxaOrig="560" w:dyaOrig="360">
          <v:shape id="_x0000_i1028" type="#_x0000_t75" style="width:27.75pt;height:18pt" o:ole="">
            <v:imagedata r:id="rId14" o:title=""/>
          </v:shape>
          <o:OLEObject Type="Embed" ProgID="Equation.3" ShapeID="_x0000_i1028" DrawAspect="Content" ObjectID="_1514295649" r:id="rId15"/>
        </w:object>
      </w:r>
      <w:r>
        <w:rPr>
          <w:rFonts w:hint="eastAsia"/>
        </w:rPr>
        <w:t>计</w:t>
      </w:r>
      <w:r>
        <w:rPr>
          <w:rFonts w:hint="eastAsia"/>
        </w:rPr>
        <w:t>)</w:t>
      </w:r>
      <w:r>
        <w:rPr>
          <w:rFonts w:hint="eastAsia"/>
        </w:rPr>
        <w:t>。</w:t>
      </w:r>
    </w:p>
    <w:p w:rsidR="000A2DCC" w:rsidRDefault="000A2DCC" w:rsidP="001E151E">
      <w:pPr>
        <w:spacing w:line="360" w:lineRule="auto"/>
        <w:ind w:firstLineChars="200" w:firstLine="422"/>
      </w:pPr>
      <w:r w:rsidRPr="001E151E">
        <w:rPr>
          <w:rFonts w:hint="eastAsia"/>
          <w:b/>
        </w:rPr>
        <w:t>答案：</w:t>
      </w:r>
      <w:r>
        <w:rPr>
          <w:rFonts w:hint="eastAsia"/>
        </w:rPr>
        <w:t>10    5000</w:t>
      </w:r>
    </w:p>
    <w:p w:rsidR="00E421C3" w:rsidRPr="00E421C3" w:rsidRDefault="00E421C3" w:rsidP="004D5F44">
      <w:pPr>
        <w:spacing w:line="360" w:lineRule="auto"/>
        <w:jc w:val="left"/>
        <w:rPr>
          <w:b/>
        </w:rPr>
      </w:pPr>
      <w:r w:rsidRPr="00E421C3">
        <w:rPr>
          <w:rFonts w:hint="eastAsia"/>
          <w:b/>
        </w:rPr>
        <w:t>二、判断题</w:t>
      </w:r>
    </w:p>
    <w:p w:rsidR="00E421C3" w:rsidRDefault="00E421C3" w:rsidP="004D5F44">
      <w:pPr>
        <w:spacing w:line="360" w:lineRule="auto"/>
        <w:jc w:val="left"/>
      </w:pPr>
      <w:r>
        <w:rPr>
          <w:rFonts w:hint="eastAsia"/>
        </w:rPr>
        <w:t>1</w:t>
      </w:r>
      <w:r>
        <w:rPr>
          <w:rFonts w:hint="eastAsia"/>
        </w:rPr>
        <w:t>．用重量法测定水中硫酸盐时，当试料中含有</w:t>
      </w:r>
      <w:r w:rsidR="002A6A0C" w:rsidRPr="002A6A0C">
        <w:rPr>
          <w:position w:val="-10"/>
        </w:rPr>
        <w:object w:dxaOrig="680" w:dyaOrig="360">
          <v:shape id="_x0000_i1029" type="#_x0000_t75" style="width:33.75pt;height:18pt" o:ole="">
            <v:imagedata r:id="rId16" o:title=""/>
          </v:shape>
          <o:OLEObject Type="Embed" ProgID="Equation.3" ShapeID="_x0000_i1029" DrawAspect="Content" ObjectID="_1514295650" r:id="rId17"/>
        </w:object>
      </w:r>
      <w:r>
        <w:rPr>
          <w:rFonts w:hint="eastAsia"/>
        </w:rPr>
        <w:t>、</w:t>
      </w:r>
      <w:r w:rsidR="0062084E" w:rsidRPr="0062084E">
        <w:rPr>
          <w:position w:val="-10"/>
        </w:rPr>
        <w:object w:dxaOrig="580" w:dyaOrig="360">
          <v:shape id="_x0000_i1030" type="#_x0000_t75" style="width:29.25pt;height:18pt" o:ole="">
            <v:imagedata r:id="rId18" o:title=""/>
          </v:shape>
          <o:OLEObject Type="Embed" ProgID="Equation.3" ShapeID="_x0000_i1030" DrawAspect="Content" ObjectID="_1514295651" r:id="rId19"/>
        </w:object>
      </w:r>
      <w:r>
        <w:rPr>
          <w:rFonts w:hint="eastAsia"/>
        </w:rPr>
        <w:t>大于</w:t>
      </w:r>
      <w:r>
        <w:rPr>
          <w:rFonts w:hint="eastAsia"/>
        </w:rPr>
        <w:t>10mg</w:t>
      </w:r>
      <w:r>
        <w:rPr>
          <w:rFonts w:hint="eastAsia"/>
        </w:rPr>
        <w:t>，</w:t>
      </w:r>
      <w:r w:rsidR="0062084E" w:rsidRPr="0062084E">
        <w:rPr>
          <w:position w:val="-12"/>
        </w:rPr>
        <w:object w:dxaOrig="520" w:dyaOrig="380">
          <v:shape id="_x0000_i1031" type="#_x0000_t75" style="width:26.25pt;height:18.75pt" o:ole="">
            <v:imagedata r:id="rId20" o:title=""/>
          </v:shape>
          <o:OLEObject Type="Embed" ProgID="Equation.3" ShapeID="_x0000_i1031" DrawAspect="Content" ObjectID="_1514295652" r:id="rId21"/>
        </w:object>
      </w:r>
      <w:r w:rsidR="0062084E">
        <w:rPr>
          <w:rFonts w:hint="eastAsia"/>
        </w:rPr>
        <w:t xml:space="preserve"> 1</w:t>
      </w:r>
      <w:r>
        <w:rPr>
          <w:rFonts w:hint="eastAsia"/>
        </w:rPr>
        <w:t>000mg</w:t>
      </w:r>
      <w:r>
        <w:rPr>
          <w:rFonts w:hint="eastAsia"/>
        </w:rPr>
        <w:t>、</w:t>
      </w:r>
      <w:r>
        <w:rPr>
          <w:rFonts w:hint="eastAsia"/>
        </w:rPr>
        <w:t>SiO</w:t>
      </w:r>
      <w:r w:rsidRPr="00E421C3">
        <w:rPr>
          <w:rFonts w:hint="eastAsia"/>
          <w:vertAlign w:val="subscript"/>
        </w:rPr>
        <w:t>2</w:t>
      </w:r>
      <w:r>
        <w:rPr>
          <w:rFonts w:hint="eastAsia"/>
        </w:rPr>
        <w:t xml:space="preserve">  2.5mg</w:t>
      </w:r>
      <w:r>
        <w:rPr>
          <w:rFonts w:hint="eastAsia"/>
        </w:rPr>
        <w:t>、</w:t>
      </w:r>
      <w:r>
        <w:rPr>
          <w:rFonts w:hint="eastAsia"/>
        </w:rPr>
        <w:t>Ca</w:t>
      </w:r>
      <w:r w:rsidRPr="00E421C3">
        <w:rPr>
          <w:rFonts w:hint="eastAsia"/>
          <w:vertAlign w:val="superscript"/>
        </w:rPr>
        <w:t>2+</w:t>
      </w:r>
      <w:r>
        <w:rPr>
          <w:rFonts w:hint="eastAsia"/>
        </w:rPr>
        <w:t>2000</w:t>
      </w:r>
      <w:r>
        <w:rPr>
          <w:rFonts w:ascii="宋体" w:hAnsi="宋体" w:hint="eastAsia"/>
        </w:rPr>
        <w:t>㎎</w:t>
      </w:r>
      <w:r>
        <w:rPr>
          <w:rFonts w:hint="eastAsia"/>
        </w:rPr>
        <w:t>、</w:t>
      </w:r>
      <w:r>
        <w:rPr>
          <w:rFonts w:hint="eastAsia"/>
        </w:rPr>
        <w:t>Fe</w:t>
      </w:r>
      <w:r>
        <w:rPr>
          <w:rFonts w:hint="eastAsia"/>
          <w:vertAlign w:val="superscript"/>
        </w:rPr>
        <w:t xml:space="preserve">3+  </w:t>
      </w:r>
      <w:r>
        <w:rPr>
          <w:rFonts w:hint="eastAsia"/>
        </w:rPr>
        <w:t>5.0mg</w:t>
      </w:r>
      <w:r>
        <w:rPr>
          <w:rFonts w:hint="eastAsia"/>
        </w:rPr>
        <w:t>以下时，不干扰测定。</w:t>
      </w:r>
      <w:r>
        <w:rPr>
          <w:rFonts w:hint="eastAsia"/>
        </w:rPr>
        <w:t>(    )</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正确</w:t>
      </w:r>
    </w:p>
    <w:p w:rsidR="00E421C3" w:rsidRDefault="00E421C3" w:rsidP="004D5F44">
      <w:pPr>
        <w:spacing w:line="360" w:lineRule="auto"/>
        <w:jc w:val="left"/>
      </w:pPr>
      <w:r>
        <w:rPr>
          <w:rFonts w:hint="eastAsia"/>
        </w:rPr>
        <w:t>2</w:t>
      </w:r>
      <w:r>
        <w:rPr>
          <w:rFonts w:hint="eastAsia"/>
        </w:rPr>
        <w:t>．硫酸钡属细晶形沉淀，过滤时应选用慢速定量滤纸过滤。</w:t>
      </w:r>
      <w:r>
        <w:rPr>
          <w:rFonts w:hint="eastAsia"/>
        </w:rPr>
        <w:t>(    )</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正确</w:t>
      </w:r>
    </w:p>
    <w:p w:rsidR="00E421C3" w:rsidRDefault="00E421C3" w:rsidP="004D5F44">
      <w:pPr>
        <w:spacing w:line="360" w:lineRule="auto"/>
        <w:jc w:val="left"/>
      </w:pPr>
      <w:r>
        <w:rPr>
          <w:rFonts w:hint="eastAsia"/>
        </w:rPr>
        <w:lastRenderedPageBreak/>
        <w:t>3</w:t>
      </w:r>
      <w:r>
        <w:rPr>
          <w:rFonts w:hint="eastAsia"/>
        </w:rPr>
        <w:t>．重量法可用于测定地表水、地下水、含盐水、生活污水及工业废水中的硫酸盐。</w:t>
      </w:r>
      <w:r>
        <w:rPr>
          <w:rFonts w:hint="eastAsia"/>
        </w:rPr>
        <w:t>(  )</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正确</w:t>
      </w:r>
    </w:p>
    <w:p w:rsidR="00E421C3" w:rsidRDefault="00E421C3" w:rsidP="004D5F44">
      <w:pPr>
        <w:tabs>
          <w:tab w:val="left" w:pos="0"/>
        </w:tabs>
        <w:spacing w:line="360" w:lineRule="auto"/>
        <w:jc w:val="left"/>
      </w:pPr>
      <w:r>
        <w:rPr>
          <w:rFonts w:hint="eastAsia"/>
        </w:rPr>
        <w:t>4</w:t>
      </w:r>
      <w:r>
        <w:rPr>
          <w:rFonts w:hint="eastAsia"/>
        </w:rPr>
        <w:t>．重量法测定水中的硫酸盐时，硫酸钡沉淀反应在酸性介质中进行，虽然可以防止碳酸钡和磷酸钡沉淀，但是酸度较大时也会使硫酸钡溶解量增大。</w:t>
      </w:r>
      <w:r>
        <w:rPr>
          <w:rFonts w:hint="eastAsia"/>
        </w:rPr>
        <w:t>(    )</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正确</w:t>
      </w:r>
    </w:p>
    <w:p w:rsidR="00E421C3" w:rsidRDefault="00E421C3" w:rsidP="004D5F44">
      <w:pPr>
        <w:spacing w:line="360" w:lineRule="auto"/>
        <w:jc w:val="left"/>
      </w:pPr>
      <w:r>
        <w:rPr>
          <w:rFonts w:hint="eastAsia"/>
        </w:rPr>
        <w:t>5</w:t>
      </w:r>
      <w:r>
        <w:rPr>
          <w:rFonts w:hint="eastAsia"/>
        </w:rPr>
        <w:t>．重量法测定水中硫酸盐，在进行沉淀反应时，应该在不断搅拌的情况下，快速加入沉淀剂。</w:t>
      </w:r>
      <w:r>
        <w:rPr>
          <w:rFonts w:hint="eastAsia"/>
        </w:rPr>
        <w:t>(    )</w:t>
      </w:r>
    </w:p>
    <w:p w:rsidR="00E421C3" w:rsidRDefault="00E421C3" w:rsidP="004D5F44">
      <w:pPr>
        <w:spacing w:line="360" w:lineRule="auto"/>
        <w:jc w:val="left"/>
      </w:pPr>
      <w:r>
        <w:rPr>
          <w:rFonts w:hint="eastAsia"/>
        </w:rPr>
        <w:t xml:space="preserve">    </w:t>
      </w:r>
      <w:r w:rsidRPr="001E151E">
        <w:rPr>
          <w:rFonts w:hint="eastAsia"/>
          <w:b/>
        </w:rPr>
        <w:t>答案</w:t>
      </w:r>
      <w:r w:rsidR="001E151E">
        <w:rPr>
          <w:rFonts w:hint="eastAsia"/>
          <w:b/>
        </w:rPr>
        <w:t>：</w:t>
      </w:r>
      <w:r>
        <w:rPr>
          <w:rFonts w:hint="eastAsia"/>
        </w:rPr>
        <w:t>错误</w:t>
      </w:r>
    </w:p>
    <w:p w:rsidR="00E421C3" w:rsidRDefault="00E421C3" w:rsidP="004D5F44">
      <w:pPr>
        <w:spacing w:line="360" w:lineRule="auto"/>
        <w:jc w:val="left"/>
      </w:pPr>
      <w:r>
        <w:rPr>
          <w:rFonts w:hint="eastAsia"/>
        </w:rPr>
        <w:t xml:space="preserve">    </w:t>
      </w:r>
      <w:r>
        <w:rPr>
          <w:rFonts w:hint="eastAsia"/>
        </w:rPr>
        <w:t>正确答案为：应该在不断搅拌的情况下，缓慢加入沉淀剂。</w:t>
      </w:r>
    </w:p>
    <w:p w:rsidR="00E421C3" w:rsidRDefault="00E421C3" w:rsidP="004D5F44">
      <w:pPr>
        <w:spacing w:line="360" w:lineRule="auto"/>
        <w:jc w:val="left"/>
      </w:pPr>
      <w:r>
        <w:rPr>
          <w:rFonts w:hint="eastAsia"/>
        </w:rPr>
        <w:t>6</w:t>
      </w:r>
      <w:r>
        <w:rPr>
          <w:rFonts w:hint="eastAsia"/>
        </w:rPr>
        <w:t>．重量法测定水中的硫酸盐时，如果要回收和测定不溶物中的硫酸盐，则应取适量混匀水样定量过滤，再对不溶物进行特殊处理，使其熔融后测定。</w:t>
      </w:r>
      <w:r>
        <w:rPr>
          <w:rFonts w:hint="eastAsia"/>
        </w:rPr>
        <w:t>(    )</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正确</w:t>
      </w:r>
    </w:p>
    <w:p w:rsidR="00E421C3" w:rsidRDefault="00E421C3" w:rsidP="004D5F44">
      <w:pPr>
        <w:spacing w:line="360" w:lineRule="auto"/>
        <w:jc w:val="left"/>
      </w:pPr>
      <w:r>
        <w:rPr>
          <w:rFonts w:hint="eastAsia"/>
        </w:rPr>
        <w:t>7</w:t>
      </w:r>
      <w:r>
        <w:rPr>
          <w:rFonts w:hint="eastAsia"/>
        </w:rPr>
        <w:t>．重量法测定水中硫酸盐，在将沉淀从烧杯转移至恒重坩埚时，应用热水少量多次洗涤沉淀，直到没有氯离子为止。</w:t>
      </w:r>
      <w:r>
        <w:rPr>
          <w:rFonts w:hint="eastAsia"/>
        </w:rPr>
        <w:t>(    )</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正确</w:t>
      </w:r>
    </w:p>
    <w:p w:rsidR="00E421C3" w:rsidRPr="00E421C3" w:rsidRDefault="00E421C3" w:rsidP="004D5F44">
      <w:pPr>
        <w:spacing w:line="360" w:lineRule="auto"/>
        <w:jc w:val="left"/>
        <w:rPr>
          <w:b/>
        </w:rPr>
      </w:pPr>
      <w:r w:rsidRPr="00E421C3">
        <w:rPr>
          <w:rFonts w:hint="eastAsia"/>
          <w:b/>
        </w:rPr>
        <w:t>三、选择题</w:t>
      </w:r>
    </w:p>
    <w:p w:rsidR="00E421C3" w:rsidRDefault="00E421C3" w:rsidP="004D5F44">
      <w:pPr>
        <w:spacing w:line="360" w:lineRule="auto"/>
        <w:jc w:val="left"/>
      </w:pPr>
      <w:r>
        <w:rPr>
          <w:rFonts w:hint="eastAsia"/>
        </w:rPr>
        <w:t>1</w:t>
      </w:r>
      <w:r>
        <w:rPr>
          <w:rFonts w:hint="eastAsia"/>
        </w:rPr>
        <w:t>．下列关于硫酸盐的描述中不正确的是：</w:t>
      </w:r>
      <w:r>
        <w:rPr>
          <w:rFonts w:hint="eastAsia"/>
          <w:u w:val="single"/>
        </w:rPr>
        <w:t xml:space="preserve">           </w:t>
      </w:r>
      <w:r>
        <w:rPr>
          <w:rFonts w:hint="eastAsia"/>
        </w:rPr>
        <w:t>。</w:t>
      </w:r>
      <w:r>
        <w:rPr>
          <w:rFonts w:hint="eastAsia"/>
        </w:rPr>
        <w:t>(    )</w:t>
      </w:r>
    </w:p>
    <w:p w:rsidR="00E421C3" w:rsidRDefault="00E421C3" w:rsidP="004D5F44">
      <w:pPr>
        <w:spacing w:line="360" w:lineRule="auto"/>
        <w:jc w:val="left"/>
      </w:pPr>
      <w:r>
        <w:rPr>
          <w:rFonts w:hint="eastAsia"/>
        </w:rPr>
        <w:t xml:space="preserve">    A</w:t>
      </w:r>
      <w:r>
        <w:rPr>
          <w:rFonts w:hint="eastAsia"/>
        </w:rPr>
        <w:t>．硫酸盐在自然界中分布广泛</w:t>
      </w:r>
    </w:p>
    <w:p w:rsidR="00E421C3" w:rsidRDefault="00E421C3" w:rsidP="004D5F44">
      <w:pPr>
        <w:spacing w:line="360" w:lineRule="auto"/>
        <w:jc w:val="left"/>
      </w:pPr>
      <w:r>
        <w:rPr>
          <w:rFonts w:hint="eastAsia"/>
        </w:rPr>
        <w:t xml:space="preserve">    B</w:t>
      </w:r>
      <w:r>
        <w:rPr>
          <w:rFonts w:hint="eastAsia"/>
        </w:rPr>
        <w:t>．天然水中硫酸盐的浓度可能从每升几毫克至每升数干毫克</w:t>
      </w:r>
    </w:p>
    <w:p w:rsidR="00E421C3" w:rsidRDefault="00E421C3" w:rsidP="004D5F44">
      <w:pPr>
        <w:spacing w:line="360" w:lineRule="auto"/>
        <w:jc w:val="left"/>
      </w:pPr>
      <w:r>
        <w:rPr>
          <w:rFonts w:hint="eastAsia"/>
        </w:rPr>
        <w:t xml:space="preserve">    C</w:t>
      </w:r>
      <w:r>
        <w:rPr>
          <w:rFonts w:hint="eastAsia"/>
        </w:rPr>
        <w:t>．地表水和地下水中的硫酸盐主要来源于岩石土壤中矿物组分的风化和溶淋</w:t>
      </w:r>
    </w:p>
    <w:p w:rsidR="00E421C3" w:rsidRDefault="00E421C3" w:rsidP="004D5F44">
      <w:pPr>
        <w:spacing w:line="360" w:lineRule="auto"/>
        <w:jc w:val="left"/>
      </w:pPr>
      <w:r>
        <w:rPr>
          <w:rFonts w:hint="eastAsia"/>
        </w:rPr>
        <w:t xml:space="preserve">    D</w:t>
      </w:r>
      <w:r>
        <w:rPr>
          <w:rFonts w:hint="eastAsia"/>
        </w:rPr>
        <w:t>．岩石土壤中金属硫化物的氧化对天然水体中硫酸盐的含量无影响</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D</w:t>
      </w:r>
    </w:p>
    <w:p w:rsidR="00E421C3" w:rsidRDefault="00E421C3" w:rsidP="004D5F44">
      <w:pPr>
        <w:spacing w:line="360" w:lineRule="auto"/>
        <w:jc w:val="left"/>
      </w:pPr>
      <w:r>
        <w:rPr>
          <w:rFonts w:hint="eastAsia"/>
        </w:rPr>
        <w:t>2</w:t>
      </w:r>
      <w:r>
        <w:rPr>
          <w:rFonts w:hint="eastAsia"/>
        </w:rPr>
        <w:t>．下列关于重量法分析硫酸盐干扰因素的描述中，不正确的是：</w:t>
      </w:r>
      <w:r>
        <w:rPr>
          <w:rFonts w:hint="eastAsia"/>
          <w:u w:val="single"/>
        </w:rPr>
        <w:t xml:space="preserve">                 </w:t>
      </w:r>
      <w:r>
        <w:rPr>
          <w:rFonts w:hint="eastAsia"/>
        </w:rPr>
        <w:t>。</w:t>
      </w:r>
      <w:r>
        <w:rPr>
          <w:rFonts w:hint="eastAsia"/>
        </w:rPr>
        <w:t>(    )</w:t>
      </w:r>
    </w:p>
    <w:p w:rsidR="00E421C3" w:rsidRDefault="00E421C3" w:rsidP="004D5F44">
      <w:pPr>
        <w:spacing w:line="360" w:lineRule="auto"/>
        <w:jc w:val="left"/>
      </w:pPr>
      <w:r>
        <w:rPr>
          <w:rFonts w:hint="eastAsia"/>
        </w:rPr>
        <w:t xml:space="preserve">    A</w:t>
      </w:r>
      <w:r w:rsidR="007E310A">
        <w:rPr>
          <w:rFonts w:hint="eastAsia"/>
        </w:rPr>
        <w:t>．样品中包</w:t>
      </w:r>
      <w:r>
        <w:rPr>
          <w:rFonts w:hint="eastAsia"/>
        </w:rPr>
        <w:t>含悬浮物、硝酸盐、亚硫酸盐和二氧化硅可使测定结果偏高</w:t>
      </w:r>
    </w:p>
    <w:p w:rsidR="00E421C3" w:rsidRDefault="00E421C3" w:rsidP="004D5F44">
      <w:pPr>
        <w:spacing w:line="360" w:lineRule="auto"/>
        <w:jc w:val="left"/>
      </w:pPr>
      <w:r>
        <w:rPr>
          <w:rFonts w:hint="eastAsia"/>
        </w:rPr>
        <w:t xml:space="preserve">    B</w:t>
      </w:r>
      <w:r>
        <w:rPr>
          <w:rFonts w:hint="eastAsia"/>
        </w:rPr>
        <w:t>．水样有颜色对测定有影响</w:t>
      </w:r>
    </w:p>
    <w:p w:rsidR="00E421C3" w:rsidRDefault="00E421C3" w:rsidP="004D5F44">
      <w:pPr>
        <w:spacing w:line="360" w:lineRule="auto"/>
        <w:jc w:val="left"/>
      </w:pPr>
      <w:r>
        <w:rPr>
          <w:rFonts w:hint="eastAsia"/>
        </w:rPr>
        <w:t xml:space="preserve">    C</w:t>
      </w:r>
      <w:r>
        <w:rPr>
          <w:rFonts w:hint="eastAsia"/>
        </w:rPr>
        <w:t>．碱金属硫酸盐，特别是碱金属硫酸氢盐常使结果偏低</w:t>
      </w:r>
    </w:p>
    <w:p w:rsidR="00E421C3" w:rsidRDefault="00E421C3" w:rsidP="004D5F44">
      <w:pPr>
        <w:spacing w:line="360" w:lineRule="auto"/>
        <w:jc w:val="left"/>
      </w:pPr>
      <w:r>
        <w:rPr>
          <w:rFonts w:hint="eastAsia"/>
        </w:rPr>
        <w:t xml:space="preserve">    D</w:t>
      </w:r>
      <w:r>
        <w:rPr>
          <w:rFonts w:hint="eastAsia"/>
        </w:rPr>
        <w:t>．铁和铬等能影响硫酸盐的完全沉淀，使测定结果偏低</w:t>
      </w:r>
    </w:p>
    <w:p w:rsidR="00E421C3" w:rsidRDefault="00E421C3" w:rsidP="004D5F44">
      <w:pPr>
        <w:spacing w:line="360" w:lineRule="auto"/>
        <w:jc w:val="left"/>
      </w:pPr>
      <w:r>
        <w:rPr>
          <w:rFonts w:hint="eastAsia"/>
        </w:rPr>
        <w:t xml:space="preserve">    </w:t>
      </w:r>
      <w:r w:rsidRPr="001E151E">
        <w:rPr>
          <w:rFonts w:hint="eastAsia"/>
          <w:b/>
        </w:rPr>
        <w:t>答案：</w:t>
      </w:r>
      <w:r>
        <w:rPr>
          <w:rFonts w:hint="eastAsia"/>
        </w:rPr>
        <w:t>B</w:t>
      </w:r>
    </w:p>
    <w:p w:rsidR="00E421C3" w:rsidRPr="007E310A" w:rsidRDefault="007E310A" w:rsidP="004D5F44">
      <w:pPr>
        <w:spacing w:line="360" w:lineRule="auto"/>
        <w:jc w:val="left"/>
        <w:rPr>
          <w:b/>
        </w:rPr>
      </w:pPr>
      <w:r>
        <w:rPr>
          <w:rFonts w:hint="eastAsia"/>
        </w:rPr>
        <w:t xml:space="preserve"> </w:t>
      </w:r>
      <w:r w:rsidR="00E421C3" w:rsidRPr="007E310A">
        <w:rPr>
          <w:rFonts w:hint="eastAsia"/>
          <w:b/>
        </w:rPr>
        <w:t>四、问答题</w:t>
      </w:r>
    </w:p>
    <w:p w:rsidR="007E310A" w:rsidRDefault="007E310A" w:rsidP="004D5F44">
      <w:pPr>
        <w:spacing w:line="360" w:lineRule="auto"/>
        <w:jc w:val="left"/>
      </w:pPr>
      <w:r>
        <w:rPr>
          <w:rFonts w:hint="eastAsia"/>
        </w:rPr>
        <w:t xml:space="preserve"> </w:t>
      </w:r>
      <w:r w:rsidR="00E421C3">
        <w:rPr>
          <w:rFonts w:hint="eastAsia"/>
        </w:rPr>
        <w:t>1</w:t>
      </w:r>
      <w:r w:rsidR="00E421C3">
        <w:rPr>
          <w:rFonts w:hint="eastAsia"/>
        </w:rPr>
        <w:t>．用重量法</w:t>
      </w:r>
      <w:r>
        <w:rPr>
          <w:rFonts w:hint="eastAsia"/>
        </w:rPr>
        <w:t>测定水中硫酸盐时，为防止样品中可能含有的硫化物或亚硫酸盐被氧化，在采样现场应采取什么措施</w:t>
      </w:r>
      <w:r>
        <w:rPr>
          <w:rFonts w:hint="eastAsia"/>
        </w:rPr>
        <w:t>?</w:t>
      </w:r>
    </w:p>
    <w:p w:rsidR="007E310A" w:rsidRDefault="007E310A" w:rsidP="004D5F44">
      <w:pPr>
        <w:spacing w:line="360" w:lineRule="auto"/>
        <w:jc w:val="left"/>
      </w:pPr>
      <w:r>
        <w:rPr>
          <w:rFonts w:hint="eastAsia"/>
        </w:rPr>
        <w:lastRenderedPageBreak/>
        <w:t xml:space="preserve">  </w:t>
      </w:r>
      <w:r w:rsidR="001E151E">
        <w:rPr>
          <w:rFonts w:hint="eastAsia"/>
        </w:rPr>
        <w:t xml:space="preserve">  </w:t>
      </w:r>
      <w:r w:rsidRPr="001E151E">
        <w:rPr>
          <w:rFonts w:hint="eastAsia"/>
          <w:b/>
        </w:rPr>
        <w:t>答案：</w:t>
      </w:r>
      <w:r>
        <w:rPr>
          <w:rFonts w:hint="eastAsia"/>
        </w:rPr>
        <w:t>在采集水样时应将容器完全充满。</w:t>
      </w:r>
    </w:p>
    <w:p w:rsidR="007E310A" w:rsidRDefault="007E310A" w:rsidP="004D5F44">
      <w:pPr>
        <w:spacing w:line="360" w:lineRule="auto"/>
        <w:jc w:val="left"/>
      </w:pPr>
      <w:r>
        <w:rPr>
          <w:rFonts w:hint="eastAsia"/>
        </w:rPr>
        <w:t>2</w:t>
      </w:r>
      <w:r>
        <w:rPr>
          <w:rFonts w:hint="eastAsia"/>
        </w:rPr>
        <w:t>．简述重量法测定水中硫酸盐的原理。</w:t>
      </w:r>
    </w:p>
    <w:p w:rsidR="007E310A" w:rsidRDefault="007E310A" w:rsidP="004D5F44">
      <w:pPr>
        <w:spacing w:line="360" w:lineRule="auto"/>
        <w:jc w:val="left"/>
      </w:pPr>
      <w:r>
        <w:rPr>
          <w:rFonts w:hint="eastAsia"/>
        </w:rPr>
        <w:t xml:space="preserve">  </w:t>
      </w:r>
      <w:r w:rsidR="001E151E">
        <w:rPr>
          <w:rFonts w:hint="eastAsia"/>
        </w:rPr>
        <w:t xml:space="preserve">  </w:t>
      </w:r>
      <w:r w:rsidRPr="001E151E">
        <w:rPr>
          <w:rFonts w:hint="eastAsia"/>
          <w:b/>
        </w:rPr>
        <w:t>答案：</w:t>
      </w:r>
      <w:r>
        <w:rPr>
          <w:rFonts w:hint="eastAsia"/>
        </w:rPr>
        <w:t>在盐酸溶液中，硫酸盐与加入的氯化钡形成硫酸钡沉淀，沉淀应在接近沸腾的温度下进行，并至少煮沸</w:t>
      </w:r>
      <w:r>
        <w:rPr>
          <w:rFonts w:hint="eastAsia"/>
        </w:rPr>
        <w:t>20min</w:t>
      </w:r>
      <w:r>
        <w:rPr>
          <w:rFonts w:hint="eastAsia"/>
        </w:rPr>
        <w:t>，沉淀陈化一段时间后过滤，并洗至无氯离子为止，烘干或者灼烧，冷却后称硫酸钡重量。</w:t>
      </w:r>
    </w:p>
    <w:p w:rsidR="007E310A" w:rsidRPr="007E310A" w:rsidRDefault="007E310A" w:rsidP="004D5F44">
      <w:pPr>
        <w:spacing w:line="360" w:lineRule="auto"/>
        <w:jc w:val="left"/>
        <w:rPr>
          <w:b/>
        </w:rPr>
      </w:pPr>
      <w:r w:rsidRPr="007E310A">
        <w:rPr>
          <w:rFonts w:hint="eastAsia"/>
          <w:b/>
        </w:rPr>
        <w:t>五、计算题</w:t>
      </w:r>
    </w:p>
    <w:p w:rsidR="007E310A" w:rsidRDefault="007E310A" w:rsidP="004D5F44">
      <w:pPr>
        <w:spacing w:line="360" w:lineRule="auto"/>
        <w:jc w:val="left"/>
      </w:pPr>
      <w:r>
        <w:rPr>
          <w:rFonts w:hint="eastAsia"/>
        </w:rPr>
        <w:t xml:space="preserve">    </w:t>
      </w:r>
      <w:r>
        <w:rPr>
          <w:rFonts w:hint="eastAsia"/>
        </w:rPr>
        <w:t>用重量法测定地下水水样中硫酸根的含量，从试料中沉淀出来的硫酸钡的重量为</w:t>
      </w:r>
      <w:r>
        <w:rPr>
          <w:rFonts w:hint="eastAsia"/>
        </w:rPr>
        <w:t>0.0800g</w:t>
      </w:r>
      <w:r>
        <w:rPr>
          <w:rFonts w:hint="eastAsia"/>
        </w:rPr>
        <w:t>，试料的体积为</w:t>
      </w:r>
      <w:r>
        <w:rPr>
          <w:rFonts w:hint="eastAsia"/>
        </w:rPr>
        <w:t>200m1</w:t>
      </w:r>
      <w:r>
        <w:rPr>
          <w:rFonts w:hint="eastAsia"/>
        </w:rPr>
        <w:t>，试计算该水样中硫酸根的含量。</w:t>
      </w:r>
    </w:p>
    <w:p w:rsidR="007E310A" w:rsidRPr="001E151E" w:rsidRDefault="007E310A" w:rsidP="004D5F44">
      <w:pPr>
        <w:spacing w:line="360" w:lineRule="auto"/>
        <w:jc w:val="left"/>
        <w:rPr>
          <w:b/>
        </w:rPr>
      </w:pPr>
      <w:r>
        <w:rPr>
          <w:rFonts w:hint="eastAsia"/>
        </w:rPr>
        <w:t xml:space="preserve"> </w:t>
      </w:r>
      <w:r w:rsidRPr="001E151E">
        <w:rPr>
          <w:rFonts w:hint="eastAsia"/>
          <w:b/>
        </w:rPr>
        <w:t xml:space="preserve"> </w:t>
      </w:r>
      <w:r w:rsidR="001E151E">
        <w:rPr>
          <w:rFonts w:hint="eastAsia"/>
          <w:b/>
        </w:rPr>
        <w:t xml:space="preserve">  </w:t>
      </w:r>
      <w:r w:rsidRPr="001E151E">
        <w:rPr>
          <w:rFonts w:hint="eastAsia"/>
          <w:b/>
        </w:rPr>
        <w:t>答案：</w:t>
      </w:r>
    </w:p>
    <w:p w:rsidR="007E310A" w:rsidRDefault="007E310A" w:rsidP="004D5F44">
      <w:pPr>
        <w:spacing w:line="360" w:lineRule="auto"/>
        <w:jc w:val="left"/>
      </w:pPr>
      <w:r>
        <w:rPr>
          <w:rFonts w:hint="eastAsia"/>
        </w:rPr>
        <w:t xml:space="preserve">       </w:t>
      </w:r>
      <w:r w:rsidR="001E151E" w:rsidRPr="007E310A">
        <w:rPr>
          <w:position w:val="-24"/>
        </w:rPr>
        <w:object w:dxaOrig="7300" w:dyaOrig="620">
          <v:shape id="_x0000_i1032" type="#_x0000_t75" style="width:365.25pt;height:30.75pt" o:ole="">
            <v:imagedata r:id="rId22" o:title=""/>
          </v:shape>
          <o:OLEObject Type="Embed" ProgID="Equation.3" ShapeID="_x0000_i1032" DrawAspect="Content" ObjectID="_1514295653" r:id="rId23"/>
        </w:object>
      </w:r>
      <w:r>
        <w:rPr>
          <w:rFonts w:hint="eastAsia"/>
        </w:rPr>
        <w:t xml:space="preserve">    </w:t>
      </w:r>
    </w:p>
    <w:p w:rsidR="007E310A" w:rsidRPr="00F73B20" w:rsidRDefault="007E310A" w:rsidP="004D5F44">
      <w:pPr>
        <w:spacing w:line="360" w:lineRule="auto"/>
        <w:jc w:val="left"/>
        <w:rPr>
          <w:b/>
        </w:rPr>
      </w:pPr>
      <w:r w:rsidRPr="00F73B20">
        <w:rPr>
          <w:rFonts w:hint="eastAsia"/>
          <w:b/>
        </w:rPr>
        <w:t>参考文献</w:t>
      </w:r>
    </w:p>
    <w:p w:rsidR="007E310A" w:rsidRDefault="007E310A" w:rsidP="004D5F44">
      <w:pPr>
        <w:spacing w:line="360" w:lineRule="auto"/>
        <w:jc w:val="left"/>
      </w:pPr>
      <w:r>
        <w:rPr>
          <w:rFonts w:hint="eastAsia"/>
        </w:rPr>
        <w:t>[1</w:t>
      </w:r>
      <w:r w:rsidR="00935682">
        <w:rPr>
          <w:rFonts w:hint="eastAsia"/>
        </w:rPr>
        <w:t>]</w:t>
      </w:r>
      <w:r>
        <w:rPr>
          <w:rFonts w:hint="eastAsia"/>
        </w:rPr>
        <w:t xml:space="preserve">  </w:t>
      </w:r>
      <w:r>
        <w:rPr>
          <w:rFonts w:hint="eastAsia"/>
        </w:rPr>
        <w:t>水质硫酸盐的测定重量法</w:t>
      </w:r>
      <w:r>
        <w:rPr>
          <w:rFonts w:hint="eastAsia"/>
        </w:rPr>
        <w:t>(GB</w:t>
      </w:r>
      <w:r>
        <w:rPr>
          <w:rFonts w:hint="eastAsia"/>
        </w:rPr>
        <w:t>／</w:t>
      </w:r>
      <w:r>
        <w:rPr>
          <w:rFonts w:hint="eastAsia"/>
        </w:rPr>
        <w:t>T11899</w:t>
      </w:r>
      <w:r>
        <w:rPr>
          <w:rFonts w:hint="eastAsia"/>
        </w:rPr>
        <w:t>—</w:t>
      </w:r>
      <w:r>
        <w:rPr>
          <w:rFonts w:hint="eastAsia"/>
        </w:rPr>
        <w:t>1989)</w:t>
      </w:r>
      <w:r>
        <w:rPr>
          <w:rFonts w:hint="eastAsia"/>
        </w:rPr>
        <w:t>．</w:t>
      </w:r>
    </w:p>
    <w:p w:rsidR="007E310A" w:rsidRDefault="007E310A" w:rsidP="004D5F44">
      <w:pPr>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7E310A" w:rsidRDefault="007E310A" w:rsidP="004D5F44">
      <w:pPr>
        <w:spacing w:line="360" w:lineRule="auto"/>
        <w:jc w:val="left"/>
      </w:pPr>
      <w:r>
        <w:rPr>
          <w:rFonts w:hint="eastAsia"/>
        </w:rPr>
        <w:t xml:space="preserve">[3]  </w:t>
      </w:r>
      <w:r>
        <w:rPr>
          <w:rFonts w:hint="eastAsia"/>
        </w:rPr>
        <w:t>夏玉宇．化验员实用手册．北京：化学工业出版社，</w:t>
      </w:r>
      <w:r>
        <w:rPr>
          <w:rFonts w:hint="eastAsia"/>
        </w:rPr>
        <w:t>1999</w:t>
      </w:r>
      <w:r>
        <w:rPr>
          <w:rFonts w:hint="eastAsia"/>
        </w:rPr>
        <w:t>．</w:t>
      </w:r>
    </w:p>
    <w:p w:rsidR="007E310A" w:rsidRPr="00D30B5F" w:rsidRDefault="007E310A" w:rsidP="004D5F44">
      <w:pPr>
        <w:spacing w:line="360" w:lineRule="auto"/>
        <w:jc w:val="left"/>
      </w:pPr>
      <w:r>
        <w:rPr>
          <w:rFonts w:hint="eastAsia"/>
        </w:rPr>
        <w:t xml:space="preserve"> </w:t>
      </w:r>
      <w:r w:rsidRPr="00935682">
        <w:rPr>
          <w:rFonts w:hint="eastAsia"/>
          <w:color w:val="FF0000"/>
        </w:rPr>
        <w:t xml:space="preserve">  </w:t>
      </w:r>
      <w:r w:rsidRPr="00D30B5F">
        <w:rPr>
          <w:rFonts w:hint="eastAsia"/>
        </w:rPr>
        <w:t xml:space="preserve"> </w:t>
      </w:r>
      <w:r w:rsidRPr="00D30B5F">
        <w:rPr>
          <w:rFonts w:hint="eastAsia"/>
        </w:rPr>
        <w:t>命题：陈新军</w:t>
      </w:r>
      <w:r w:rsidRPr="00D30B5F">
        <w:rPr>
          <w:rFonts w:hint="eastAsia"/>
        </w:rPr>
        <w:t xml:space="preserve">  </w:t>
      </w:r>
      <w:r w:rsidRPr="00D30B5F">
        <w:rPr>
          <w:rFonts w:hint="eastAsia"/>
        </w:rPr>
        <w:t>张</w:t>
      </w:r>
      <w:r w:rsidRPr="00D30B5F">
        <w:rPr>
          <w:rFonts w:hint="eastAsia"/>
        </w:rPr>
        <w:t xml:space="preserve">  </w:t>
      </w:r>
      <w:r w:rsidRPr="00D30B5F">
        <w:rPr>
          <w:rFonts w:hint="eastAsia"/>
        </w:rPr>
        <w:t>宁</w:t>
      </w:r>
    </w:p>
    <w:p w:rsidR="00F26D9D" w:rsidRPr="00D30B5F" w:rsidRDefault="007E310A" w:rsidP="004D5F44">
      <w:pPr>
        <w:spacing w:line="360" w:lineRule="auto"/>
        <w:jc w:val="left"/>
      </w:pPr>
      <w:r w:rsidRPr="00D30B5F">
        <w:rPr>
          <w:rFonts w:hint="eastAsia"/>
        </w:rPr>
        <w:t xml:space="preserve">    </w:t>
      </w:r>
      <w:r w:rsidRPr="00D30B5F">
        <w:rPr>
          <w:rFonts w:hint="eastAsia"/>
        </w:rPr>
        <w:t>审核：彭刚华</w:t>
      </w:r>
      <w:r w:rsidRPr="00D30B5F">
        <w:rPr>
          <w:rFonts w:hint="eastAsia"/>
        </w:rPr>
        <w:t xml:space="preserve">  </w:t>
      </w:r>
      <w:r w:rsidRPr="00D30B5F">
        <w:rPr>
          <w:rFonts w:hint="eastAsia"/>
        </w:rPr>
        <w:t>武桂桃</w:t>
      </w:r>
      <w:r w:rsidRPr="00D30B5F">
        <w:rPr>
          <w:rFonts w:hint="eastAsia"/>
        </w:rPr>
        <w:t xml:space="preserve">  </w:t>
      </w:r>
      <w:r w:rsidRPr="00D30B5F">
        <w:rPr>
          <w:rFonts w:hint="eastAsia"/>
        </w:rPr>
        <w:t>张</w:t>
      </w:r>
      <w:r w:rsidRPr="00D30B5F">
        <w:rPr>
          <w:rFonts w:hint="eastAsia"/>
        </w:rPr>
        <w:t xml:space="preserve">  </w:t>
      </w:r>
      <w:r w:rsidRPr="00D30B5F">
        <w:rPr>
          <w:rFonts w:hint="eastAsia"/>
        </w:rPr>
        <w:t>宁</w:t>
      </w:r>
    </w:p>
    <w:p w:rsidR="007E310A" w:rsidRPr="00F26D9D" w:rsidRDefault="007E310A" w:rsidP="004D5F44">
      <w:pPr>
        <w:spacing w:line="360" w:lineRule="auto"/>
        <w:jc w:val="left"/>
        <w:rPr>
          <w:color w:val="FF0000"/>
        </w:rPr>
      </w:pPr>
      <w:r w:rsidRPr="00935682">
        <w:rPr>
          <w:rFonts w:hint="eastAsia"/>
          <w:b/>
        </w:rPr>
        <w:t>(</w:t>
      </w:r>
      <w:r w:rsidRPr="00935682">
        <w:rPr>
          <w:rFonts w:hint="eastAsia"/>
          <w:b/>
        </w:rPr>
        <w:t>三</w:t>
      </w:r>
      <w:r w:rsidRPr="00935682">
        <w:rPr>
          <w:rFonts w:hint="eastAsia"/>
          <w:b/>
        </w:rPr>
        <w:t>)</w:t>
      </w:r>
      <w:r w:rsidRPr="00935682">
        <w:rPr>
          <w:rFonts w:hint="eastAsia"/>
          <w:b/>
        </w:rPr>
        <w:t>悬浮物</w:t>
      </w:r>
    </w:p>
    <w:p w:rsidR="007E310A" w:rsidRPr="00935682" w:rsidRDefault="007E310A" w:rsidP="004D5F44">
      <w:pPr>
        <w:spacing w:line="360" w:lineRule="auto"/>
        <w:jc w:val="left"/>
        <w:rPr>
          <w:b/>
        </w:rPr>
      </w:pPr>
      <w:r w:rsidRPr="00935682">
        <w:rPr>
          <w:rFonts w:hint="eastAsia"/>
          <w:b/>
        </w:rPr>
        <w:t>分类号：</w:t>
      </w:r>
      <w:r w:rsidRPr="00935682">
        <w:rPr>
          <w:rFonts w:hint="eastAsia"/>
          <w:b/>
        </w:rPr>
        <w:t>W3-2</w:t>
      </w:r>
    </w:p>
    <w:p w:rsidR="007E310A" w:rsidRPr="00935682" w:rsidRDefault="007E310A" w:rsidP="004D5F44">
      <w:pPr>
        <w:spacing w:line="360" w:lineRule="auto"/>
        <w:jc w:val="left"/>
        <w:rPr>
          <w:b/>
        </w:rPr>
      </w:pPr>
      <w:r w:rsidRPr="00935682">
        <w:rPr>
          <w:rFonts w:hint="eastAsia"/>
          <w:b/>
        </w:rPr>
        <w:t>一、填空题</w:t>
      </w:r>
    </w:p>
    <w:p w:rsidR="007E310A" w:rsidRDefault="007E310A" w:rsidP="004D5F44">
      <w:pPr>
        <w:spacing w:line="360" w:lineRule="auto"/>
        <w:jc w:val="left"/>
      </w:pPr>
      <w:r>
        <w:rPr>
          <w:rFonts w:hint="eastAsia"/>
        </w:rPr>
        <w:t>1</w:t>
      </w:r>
      <w:r>
        <w:rPr>
          <w:rFonts w:hint="eastAsia"/>
        </w:rPr>
        <w:t>．水中的悬浮物是指水样通过孔径为</w:t>
      </w:r>
      <w:r w:rsidR="00F26D9D">
        <w:rPr>
          <w:rFonts w:hint="eastAsia"/>
          <w:u w:val="single"/>
        </w:rPr>
        <w:t xml:space="preserve">           </w:t>
      </w:r>
      <w:r w:rsidR="00F26D9D">
        <w:rPr>
          <w:rFonts w:hint="eastAsia"/>
        </w:rPr>
        <w:t>μ</w:t>
      </w:r>
      <w:r>
        <w:rPr>
          <w:rFonts w:hint="eastAsia"/>
        </w:rPr>
        <w:t>m</w:t>
      </w:r>
      <w:r>
        <w:rPr>
          <w:rFonts w:hint="eastAsia"/>
        </w:rPr>
        <w:t>的滤膜，截留在滤膜上并于</w:t>
      </w:r>
      <w:r w:rsidR="00F26D9D">
        <w:rPr>
          <w:rFonts w:hint="eastAsia"/>
          <w:u w:val="single"/>
        </w:rPr>
        <w:t xml:space="preserve">        </w:t>
      </w:r>
      <w:r>
        <w:rPr>
          <w:rFonts w:hint="eastAsia"/>
        </w:rPr>
        <w:t>℃下烘干至恒重的固体物质。</w:t>
      </w:r>
    </w:p>
    <w:p w:rsidR="007E310A" w:rsidRDefault="007E310A" w:rsidP="004D5F44">
      <w:pPr>
        <w:spacing w:line="360" w:lineRule="auto"/>
        <w:jc w:val="left"/>
      </w:pPr>
      <w:r>
        <w:rPr>
          <w:rFonts w:hint="eastAsia"/>
        </w:rPr>
        <w:t xml:space="preserve">  </w:t>
      </w:r>
      <w:r w:rsidRPr="001E151E">
        <w:rPr>
          <w:rFonts w:hint="eastAsia"/>
          <w:b/>
        </w:rPr>
        <w:t>答案：</w:t>
      </w:r>
      <w:r>
        <w:rPr>
          <w:rFonts w:hint="eastAsia"/>
        </w:rPr>
        <w:t>0</w:t>
      </w:r>
      <w:r>
        <w:rPr>
          <w:rFonts w:hint="eastAsia"/>
        </w:rPr>
        <w:t>．</w:t>
      </w:r>
      <w:r>
        <w:rPr>
          <w:rFonts w:hint="eastAsia"/>
        </w:rPr>
        <w:t>45    103</w:t>
      </w:r>
      <w:r>
        <w:rPr>
          <w:rFonts w:hint="eastAsia"/>
        </w:rPr>
        <w:t>～</w:t>
      </w:r>
      <w:r>
        <w:rPr>
          <w:rFonts w:hint="eastAsia"/>
        </w:rPr>
        <w:t>105</w:t>
      </w:r>
    </w:p>
    <w:p w:rsidR="007E310A" w:rsidRDefault="007E310A" w:rsidP="004D5F44">
      <w:pPr>
        <w:spacing w:line="360" w:lineRule="auto"/>
        <w:jc w:val="left"/>
      </w:pPr>
      <w:r>
        <w:rPr>
          <w:rFonts w:hint="eastAsia"/>
        </w:rPr>
        <w:t>2</w:t>
      </w:r>
      <w:r>
        <w:rPr>
          <w:rFonts w:hint="eastAsia"/>
        </w:rPr>
        <w:t>．水中的残渣，一般分为</w:t>
      </w:r>
      <w:r w:rsidR="00F26D9D">
        <w:rPr>
          <w:rFonts w:hint="eastAsia"/>
          <w:u w:val="single"/>
        </w:rPr>
        <w:t xml:space="preserve">            </w:t>
      </w:r>
      <w:r>
        <w:rPr>
          <w:rFonts w:hint="eastAsia"/>
        </w:rPr>
        <w:t>、</w:t>
      </w:r>
      <w:r w:rsidR="00F26D9D">
        <w:rPr>
          <w:rFonts w:hint="eastAsia"/>
          <w:u w:val="single"/>
        </w:rPr>
        <w:t xml:space="preserve">            </w:t>
      </w:r>
      <w:r>
        <w:rPr>
          <w:rFonts w:hint="eastAsia"/>
        </w:rPr>
        <w:t>和</w:t>
      </w:r>
      <w:r w:rsidR="00F26D9D">
        <w:rPr>
          <w:rFonts w:hint="eastAsia"/>
          <w:u w:val="single"/>
        </w:rPr>
        <w:t xml:space="preserve">           </w:t>
      </w:r>
      <w:r w:rsidR="00F26D9D">
        <w:rPr>
          <w:rFonts w:hint="eastAsia"/>
        </w:rPr>
        <w:t xml:space="preserve"> </w:t>
      </w:r>
      <w:r>
        <w:rPr>
          <w:rFonts w:hint="eastAsia"/>
        </w:rPr>
        <w:t>3</w:t>
      </w:r>
      <w:r>
        <w:rPr>
          <w:rFonts w:hint="eastAsia"/>
        </w:rPr>
        <w:t>种，其中</w:t>
      </w:r>
      <w:r w:rsidR="00F26D9D">
        <w:rPr>
          <w:rFonts w:hint="eastAsia"/>
          <w:u w:val="single"/>
        </w:rPr>
        <w:t xml:space="preserve">              </w:t>
      </w:r>
      <w:r>
        <w:rPr>
          <w:rFonts w:hint="eastAsia"/>
        </w:rPr>
        <w:t>也称为悬浮物。</w:t>
      </w:r>
    </w:p>
    <w:p w:rsidR="00E421C3" w:rsidRDefault="007E310A" w:rsidP="004D5F44">
      <w:pPr>
        <w:spacing w:line="360" w:lineRule="auto"/>
        <w:jc w:val="left"/>
      </w:pPr>
      <w:r>
        <w:rPr>
          <w:rFonts w:hint="eastAsia"/>
        </w:rPr>
        <w:t xml:space="preserve">  </w:t>
      </w:r>
      <w:r w:rsidRPr="001E151E">
        <w:rPr>
          <w:rFonts w:hint="eastAsia"/>
          <w:b/>
        </w:rPr>
        <w:t>答案：</w:t>
      </w:r>
      <w:r>
        <w:rPr>
          <w:rFonts w:hint="eastAsia"/>
        </w:rPr>
        <w:t>总残渣</w:t>
      </w:r>
      <w:r>
        <w:rPr>
          <w:rFonts w:hint="eastAsia"/>
        </w:rPr>
        <w:t xml:space="preserve">    </w:t>
      </w:r>
      <w:r>
        <w:rPr>
          <w:rFonts w:hint="eastAsia"/>
        </w:rPr>
        <w:t>可滤残渣</w:t>
      </w:r>
      <w:r>
        <w:rPr>
          <w:rFonts w:hint="eastAsia"/>
        </w:rPr>
        <w:t xml:space="preserve">    </w:t>
      </w:r>
      <w:r>
        <w:rPr>
          <w:rFonts w:hint="eastAsia"/>
        </w:rPr>
        <w:t>不可滤残渣</w:t>
      </w:r>
      <w:r>
        <w:rPr>
          <w:rFonts w:hint="eastAsia"/>
        </w:rPr>
        <w:t xml:space="preserve">    </w:t>
      </w:r>
      <w:r>
        <w:rPr>
          <w:rFonts w:hint="eastAsia"/>
        </w:rPr>
        <w:t>不可滤残渣</w:t>
      </w:r>
    </w:p>
    <w:p w:rsidR="00F26D9D" w:rsidRPr="00F26D9D" w:rsidRDefault="00F26D9D" w:rsidP="004D5F44">
      <w:pPr>
        <w:spacing w:line="360" w:lineRule="auto"/>
        <w:jc w:val="left"/>
        <w:rPr>
          <w:b/>
        </w:rPr>
      </w:pPr>
      <w:r w:rsidRPr="00F26D9D">
        <w:rPr>
          <w:rFonts w:hint="eastAsia"/>
          <w:b/>
        </w:rPr>
        <w:t>二、判断题</w:t>
      </w:r>
    </w:p>
    <w:p w:rsidR="00F26D9D" w:rsidRPr="00F26D9D" w:rsidRDefault="00F26D9D" w:rsidP="004D5F44">
      <w:pPr>
        <w:spacing w:line="360" w:lineRule="auto"/>
      </w:pPr>
      <w:r w:rsidRPr="00F26D9D">
        <w:rPr>
          <w:rFonts w:hint="eastAsia"/>
        </w:rPr>
        <w:t>1</w:t>
      </w:r>
      <w:r w:rsidRPr="00F26D9D">
        <w:rPr>
          <w:rFonts w:hint="eastAsia"/>
        </w:rPr>
        <w:t>．重量法适用于生活污水和工业废水中悬浮物的测定，不适用于地表水和地下水中悬浮物的测定。</w:t>
      </w:r>
      <w:r w:rsidRPr="00F26D9D">
        <w:rPr>
          <w:rFonts w:hint="eastAsia"/>
        </w:rPr>
        <w:t>(    )</w:t>
      </w:r>
    </w:p>
    <w:p w:rsidR="00F26D9D" w:rsidRPr="00F26D9D" w:rsidRDefault="00F26D9D" w:rsidP="004D5F44">
      <w:pPr>
        <w:spacing w:line="360" w:lineRule="auto"/>
      </w:pPr>
      <w:r w:rsidRPr="00F26D9D">
        <w:rPr>
          <w:rFonts w:hint="eastAsia"/>
        </w:rPr>
        <w:lastRenderedPageBreak/>
        <w:t xml:space="preserve">    </w:t>
      </w:r>
      <w:r w:rsidRPr="001E151E">
        <w:rPr>
          <w:rFonts w:hint="eastAsia"/>
          <w:b/>
        </w:rPr>
        <w:t>答案：</w:t>
      </w:r>
      <w:r w:rsidRPr="00F26D9D">
        <w:rPr>
          <w:rFonts w:hint="eastAsia"/>
        </w:rPr>
        <w:t>错误</w:t>
      </w:r>
    </w:p>
    <w:p w:rsidR="00F26D9D" w:rsidRPr="00F26D9D" w:rsidRDefault="00F26D9D" w:rsidP="004D5F44">
      <w:pPr>
        <w:spacing w:line="360" w:lineRule="auto"/>
      </w:pPr>
      <w:r w:rsidRPr="00F26D9D">
        <w:rPr>
          <w:rFonts w:hint="eastAsia"/>
        </w:rPr>
        <w:t xml:space="preserve">    </w:t>
      </w:r>
      <w:r w:rsidRPr="00F26D9D">
        <w:rPr>
          <w:rFonts w:hint="eastAsia"/>
        </w:rPr>
        <w:t>正确答案为：重量法适用于地表水、地下水，也适用于生活污水和工业废水中悬浮物的测定。</w:t>
      </w:r>
    </w:p>
    <w:p w:rsidR="00F26D9D" w:rsidRPr="00F26D9D" w:rsidRDefault="00F26D9D" w:rsidP="004D5F44">
      <w:pPr>
        <w:spacing w:line="360" w:lineRule="auto"/>
      </w:pPr>
      <w:r w:rsidRPr="00F26D9D">
        <w:rPr>
          <w:rFonts w:hint="eastAsia"/>
        </w:rPr>
        <w:t>2</w:t>
      </w:r>
      <w:r w:rsidRPr="00F26D9D">
        <w:rPr>
          <w:rFonts w:hint="eastAsia"/>
        </w:rPr>
        <w:t>．重量法测定水中的悬浮物是一种近似方法，只具有相对评价意义。</w:t>
      </w:r>
      <w:r w:rsidRPr="00F26D9D">
        <w:rPr>
          <w:rFonts w:hint="eastAsia"/>
        </w:rPr>
        <w:t>(    )</w:t>
      </w:r>
    </w:p>
    <w:p w:rsidR="00F26D9D" w:rsidRPr="00F26D9D" w:rsidRDefault="00F26D9D" w:rsidP="004D5F44">
      <w:pPr>
        <w:spacing w:line="360" w:lineRule="auto"/>
      </w:pPr>
      <w:r w:rsidRPr="00F26D9D">
        <w:rPr>
          <w:rFonts w:hint="eastAsia"/>
        </w:rPr>
        <w:t xml:space="preserve">    </w:t>
      </w:r>
      <w:r w:rsidRPr="001E151E">
        <w:rPr>
          <w:rFonts w:hint="eastAsia"/>
          <w:b/>
        </w:rPr>
        <w:t>答案：</w:t>
      </w:r>
      <w:r w:rsidRPr="00F26D9D">
        <w:rPr>
          <w:rFonts w:hint="eastAsia"/>
        </w:rPr>
        <w:t>正确</w:t>
      </w:r>
    </w:p>
    <w:p w:rsidR="00F26D9D" w:rsidRPr="00F26D9D" w:rsidRDefault="00F26D9D" w:rsidP="004D5F44">
      <w:pPr>
        <w:spacing w:line="360" w:lineRule="auto"/>
      </w:pPr>
      <w:r w:rsidRPr="00F26D9D">
        <w:rPr>
          <w:rFonts w:hint="eastAsia"/>
        </w:rPr>
        <w:t>3</w:t>
      </w:r>
      <w:r w:rsidRPr="00F26D9D">
        <w:rPr>
          <w:rFonts w:hint="eastAsia"/>
        </w:rPr>
        <w:t>．烘干温度和时间，对水中悬浮物的测定结果有重要影响。</w:t>
      </w:r>
      <w:r w:rsidRPr="00F26D9D">
        <w:rPr>
          <w:rFonts w:hint="eastAsia"/>
        </w:rPr>
        <w:t>(    )</w:t>
      </w:r>
    </w:p>
    <w:p w:rsidR="00F26D9D" w:rsidRPr="00F26D9D" w:rsidRDefault="00F26D9D" w:rsidP="004D5F44">
      <w:pPr>
        <w:spacing w:line="360" w:lineRule="auto"/>
      </w:pPr>
      <w:r w:rsidRPr="00F26D9D">
        <w:rPr>
          <w:rFonts w:hint="eastAsia"/>
        </w:rPr>
        <w:t xml:space="preserve">   </w:t>
      </w:r>
      <w:r w:rsidRPr="001E151E">
        <w:rPr>
          <w:rFonts w:hint="eastAsia"/>
          <w:b/>
        </w:rPr>
        <w:t xml:space="preserve"> </w:t>
      </w:r>
      <w:r w:rsidRPr="001E151E">
        <w:rPr>
          <w:rFonts w:hint="eastAsia"/>
          <w:b/>
        </w:rPr>
        <w:t>答案：</w:t>
      </w:r>
      <w:r w:rsidRPr="00F26D9D">
        <w:rPr>
          <w:rFonts w:hint="eastAsia"/>
        </w:rPr>
        <w:t>正确</w:t>
      </w:r>
    </w:p>
    <w:p w:rsidR="00F26D9D" w:rsidRPr="00F26D9D" w:rsidRDefault="00F26D9D" w:rsidP="004D5F44">
      <w:pPr>
        <w:spacing w:line="360" w:lineRule="auto"/>
      </w:pPr>
      <w:r w:rsidRPr="00F26D9D">
        <w:rPr>
          <w:rFonts w:hint="eastAsia"/>
        </w:rPr>
        <w:t>4</w:t>
      </w:r>
      <w:r w:rsidRPr="00F26D9D">
        <w:rPr>
          <w:rFonts w:hint="eastAsia"/>
        </w:rPr>
        <w:t>．为测定水中悬浮物而过滤水样时，滤膜上悬浮物过多，可酌情少取水样，悬浮物过少，可增大取样体积。</w:t>
      </w:r>
      <w:r w:rsidRPr="00F26D9D">
        <w:rPr>
          <w:rFonts w:hint="eastAsia"/>
        </w:rPr>
        <w:t xml:space="preserve">(    )    </w:t>
      </w:r>
    </w:p>
    <w:p w:rsidR="00F26D9D" w:rsidRPr="00F26D9D" w:rsidRDefault="00F26D9D" w:rsidP="004D5F44">
      <w:pPr>
        <w:spacing w:line="360" w:lineRule="auto"/>
      </w:pPr>
      <w:r w:rsidRPr="00F26D9D">
        <w:rPr>
          <w:rFonts w:hint="eastAsia"/>
        </w:rPr>
        <w:t xml:space="preserve">    </w:t>
      </w:r>
      <w:r w:rsidRPr="001E151E">
        <w:rPr>
          <w:rFonts w:hint="eastAsia"/>
          <w:b/>
        </w:rPr>
        <w:t>答案：</w:t>
      </w:r>
      <w:r w:rsidRPr="00F26D9D">
        <w:rPr>
          <w:rFonts w:hint="eastAsia"/>
        </w:rPr>
        <w:t>正确</w:t>
      </w:r>
    </w:p>
    <w:p w:rsidR="00F26D9D" w:rsidRPr="00F26D9D" w:rsidRDefault="00F26D9D" w:rsidP="004D5F44">
      <w:pPr>
        <w:spacing w:line="360" w:lineRule="auto"/>
        <w:rPr>
          <w:b/>
        </w:rPr>
      </w:pPr>
      <w:r w:rsidRPr="00F26D9D">
        <w:rPr>
          <w:rFonts w:hint="eastAsia"/>
          <w:b/>
        </w:rPr>
        <w:t>三、选择题</w:t>
      </w:r>
    </w:p>
    <w:p w:rsidR="00F26D9D" w:rsidRPr="00F26D9D" w:rsidRDefault="00F26D9D" w:rsidP="004D5F44">
      <w:pPr>
        <w:spacing w:line="360" w:lineRule="auto"/>
      </w:pPr>
      <w:r w:rsidRPr="00F26D9D">
        <w:rPr>
          <w:rFonts w:hint="eastAsia"/>
        </w:rPr>
        <w:t>1</w:t>
      </w:r>
      <w:r w:rsidRPr="00F26D9D">
        <w:rPr>
          <w:rFonts w:hint="eastAsia"/>
        </w:rPr>
        <w:t>．采集水中悬浮物样品时，对漂浮或浸没的不均匀固体物质，应认为它</w:t>
      </w:r>
      <w:r>
        <w:rPr>
          <w:rFonts w:hint="eastAsia"/>
          <w:u w:val="single"/>
        </w:rPr>
        <w:t xml:space="preserve">          </w:t>
      </w:r>
      <w:r w:rsidRPr="00F26D9D">
        <w:rPr>
          <w:rFonts w:hint="eastAsia"/>
        </w:rPr>
        <w:t>悬浮物质。</w:t>
      </w:r>
      <w:r w:rsidRPr="00F26D9D">
        <w:rPr>
          <w:rFonts w:hint="eastAsia"/>
        </w:rPr>
        <w:t>(    )</w:t>
      </w:r>
    </w:p>
    <w:p w:rsidR="00F26D9D" w:rsidRPr="00F26D9D" w:rsidRDefault="00F26D9D" w:rsidP="004D5F44">
      <w:pPr>
        <w:spacing w:line="360" w:lineRule="auto"/>
      </w:pPr>
      <w:r w:rsidRPr="00F26D9D">
        <w:rPr>
          <w:rFonts w:hint="eastAsia"/>
        </w:rPr>
        <w:t xml:space="preserve">    A</w:t>
      </w:r>
      <w:r w:rsidRPr="00F26D9D">
        <w:rPr>
          <w:rFonts w:hint="eastAsia"/>
        </w:rPr>
        <w:t>．属于</w:t>
      </w:r>
      <w:r w:rsidRPr="00F26D9D">
        <w:rPr>
          <w:rFonts w:hint="eastAsia"/>
        </w:rPr>
        <w:t xml:space="preserve">    B</w:t>
      </w:r>
      <w:r w:rsidRPr="00F26D9D">
        <w:rPr>
          <w:rFonts w:hint="eastAsia"/>
        </w:rPr>
        <w:t>．不属于</w:t>
      </w:r>
    </w:p>
    <w:p w:rsidR="00F26D9D" w:rsidRPr="00F26D9D" w:rsidRDefault="00F26D9D" w:rsidP="004D5F44">
      <w:pPr>
        <w:spacing w:line="360" w:lineRule="auto"/>
      </w:pPr>
      <w:r w:rsidRPr="00F26D9D">
        <w:rPr>
          <w:rFonts w:hint="eastAsia"/>
        </w:rPr>
        <w:t xml:space="preserve">    </w:t>
      </w:r>
      <w:r w:rsidRPr="001E151E">
        <w:rPr>
          <w:rFonts w:hint="eastAsia"/>
          <w:b/>
        </w:rPr>
        <w:t>答案</w:t>
      </w:r>
      <w:r w:rsidRPr="00F26D9D">
        <w:rPr>
          <w:rFonts w:hint="eastAsia"/>
        </w:rPr>
        <w:t>：</w:t>
      </w:r>
      <w:r w:rsidRPr="00F26D9D">
        <w:rPr>
          <w:rFonts w:hint="eastAsia"/>
        </w:rPr>
        <w:t>B</w:t>
      </w:r>
    </w:p>
    <w:p w:rsidR="00F26D9D" w:rsidRPr="00F26D9D" w:rsidRDefault="00F26D9D" w:rsidP="004D5F44">
      <w:pPr>
        <w:spacing w:line="360" w:lineRule="auto"/>
      </w:pPr>
      <w:r w:rsidRPr="00F26D9D">
        <w:rPr>
          <w:rFonts w:hint="eastAsia"/>
        </w:rPr>
        <w:t>2</w:t>
      </w:r>
      <w:r w:rsidRPr="00F26D9D">
        <w:rPr>
          <w:rFonts w:hint="eastAsia"/>
        </w:rPr>
        <w:t>．下列关于水中悬浮物测定的描述中，不正确的是：</w:t>
      </w:r>
      <w:r>
        <w:rPr>
          <w:rFonts w:hint="eastAsia"/>
          <w:u w:val="single"/>
        </w:rPr>
        <w:t xml:space="preserve">               </w:t>
      </w:r>
      <w:r w:rsidRPr="00F26D9D">
        <w:rPr>
          <w:rFonts w:hint="eastAsia"/>
        </w:rPr>
        <w:t>。</w:t>
      </w:r>
      <w:r w:rsidRPr="00F26D9D">
        <w:rPr>
          <w:rFonts w:hint="eastAsia"/>
        </w:rPr>
        <w:t>(    )</w:t>
      </w:r>
    </w:p>
    <w:p w:rsidR="00F26D9D" w:rsidRPr="00F26D9D" w:rsidRDefault="00F26D9D" w:rsidP="004D5F44">
      <w:pPr>
        <w:spacing w:line="360" w:lineRule="auto"/>
      </w:pPr>
      <w:r w:rsidRPr="00F26D9D">
        <w:rPr>
          <w:rFonts w:hint="eastAsia"/>
        </w:rPr>
        <w:t xml:space="preserve">    A</w:t>
      </w:r>
      <w:r w:rsidRPr="00F26D9D">
        <w:rPr>
          <w:rFonts w:hint="eastAsia"/>
        </w:rPr>
        <w:t>．水中悬浮物的理化特性对悬浮物的测定结果无影响</w:t>
      </w:r>
    </w:p>
    <w:p w:rsidR="00F26D9D" w:rsidRPr="00F26D9D" w:rsidRDefault="00F26D9D" w:rsidP="004D5F44">
      <w:pPr>
        <w:spacing w:line="360" w:lineRule="auto"/>
      </w:pPr>
      <w:r w:rsidRPr="00F26D9D">
        <w:rPr>
          <w:rFonts w:hint="eastAsia"/>
        </w:rPr>
        <w:t xml:space="preserve">    B</w:t>
      </w:r>
      <w:r w:rsidRPr="00F26D9D">
        <w:rPr>
          <w:rFonts w:hint="eastAsia"/>
        </w:rPr>
        <w:t>．所用的滤器与孔径的大小对悬浮物的测定结果有影响</w:t>
      </w:r>
    </w:p>
    <w:p w:rsidR="00F26D9D" w:rsidRPr="00F26D9D" w:rsidRDefault="00F26D9D" w:rsidP="004D5F44">
      <w:pPr>
        <w:spacing w:line="360" w:lineRule="auto"/>
      </w:pPr>
      <w:r w:rsidRPr="00F26D9D">
        <w:rPr>
          <w:rFonts w:hint="eastAsia"/>
        </w:rPr>
        <w:t xml:space="preserve">    C</w:t>
      </w:r>
      <w:r w:rsidRPr="00F26D9D">
        <w:rPr>
          <w:rFonts w:hint="eastAsia"/>
        </w:rPr>
        <w:t>．截留在滤器上物质的数量对悬浮物的测定结果有影响</w:t>
      </w:r>
    </w:p>
    <w:p w:rsidR="00F26D9D" w:rsidRPr="00F26D9D" w:rsidRDefault="00F26D9D" w:rsidP="004D5F44">
      <w:pPr>
        <w:spacing w:line="360" w:lineRule="auto"/>
      </w:pPr>
      <w:r w:rsidRPr="00F26D9D">
        <w:rPr>
          <w:rFonts w:hint="eastAsia"/>
        </w:rPr>
        <w:t xml:space="preserve">    D</w:t>
      </w:r>
      <w:r w:rsidRPr="00F26D9D">
        <w:rPr>
          <w:rFonts w:hint="eastAsia"/>
        </w:rPr>
        <w:t>．滤片面积和厚度对悬浮物的测定结果有影响</w:t>
      </w:r>
    </w:p>
    <w:p w:rsidR="00F26D9D" w:rsidRPr="00F26D9D" w:rsidRDefault="00F26D9D" w:rsidP="004D5F44">
      <w:pPr>
        <w:spacing w:line="360" w:lineRule="auto"/>
      </w:pPr>
      <w:r w:rsidRPr="00F26D9D">
        <w:rPr>
          <w:rFonts w:hint="eastAsia"/>
        </w:rPr>
        <w:t xml:space="preserve">    </w:t>
      </w:r>
      <w:r w:rsidRPr="001E151E">
        <w:rPr>
          <w:rFonts w:hint="eastAsia"/>
          <w:b/>
        </w:rPr>
        <w:t>答案：</w:t>
      </w:r>
      <w:r w:rsidRPr="00F26D9D">
        <w:rPr>
          <w:rFonts w:hint="eastAsia"/>
        </w:rPr>
        <w:t>A</w:t>
      </w:r>
    </w:p>
    <w:p w:rsidR="00F26D9D" w:rsidRPr="00F26D9D" w:rsidRDefault="00F26D9D" w:rsidP="004D5F44">
      <w:pPr>
        <w:spacing w:line="360" w:lineRule="auto"/>
      </w:pPr>
      <w:r w:rsidRPr="00F26D9D">
        <w:rPr>
          <w:rFonts w:hint="eastAsia"/>
        </w:rPr>
        <w:t>3</w:t>
      </w:r>
      <w:r w:rsidRPr="00F26D9D">
        <w:rPr>
          <w:rFonts w:hint="eastAsia"/>
        </w:rPr>
        <w:t>．下列关于水中悬浮物样品采集和贮存的描述中，不正确的是：</w:t>
      </w:r>
      <w:r>
        <w:rPr>
          <w:rFonts w:hint="eastAsia"/>
          <w:u w:val="single"/>
        </w:rPr>
        <w:t xml:space="preserve">                 </w:t>
      </w:r>
      <w:r w:rsidRPr="00F26D9D">
        <w:rPr>
          <w:rFonts w:hint="eastAsia"/>
        </w:rPr>
        <w:t>。</w:t>
      </w:r>
      <w:r w:rsidRPr="00F26D9D">
        <w:rPr>
          <w:rFonts w:hint="eastAsia"/>
        </w:rPr>
        <w:t>(    )</w:t>
      </w:r>
    </w:p>
    <w:p w:rsidR="00F26D9D" w:rsidRPr="00F26D9D" w:rsidRDefault="00F26D9D" w:rsidP="004D5F44">
      <w:pPr>
        <w:spacing w:line="360" w:lineRule="auto"/>
      </w:pPr>
      <w:r w:rsidRPr="00F26D9D">
        <w:rPr>
          <w:rFonts w:hint="eastAsia"/>
        </w:rPr>
        <w:t xml:space="preserve">    A</w:t>
      </w:r>
      <w:r w:rsidRPr="00F26D9D">
        <w:rPr>
          <w:rFonts w:hint="eastAsia"/>
        </w:rPr>
        <w:t>．样品采集可以用聚乙烯瓶或硬质玻璃瓶</w:t>
      </w:r>
    </w:p>
    <w:p w:rsidR="00F26D9D" w:rsidRPr="00F26D9D" w:rsidRDefault="00F26D9D" w:rsidP="004D5F44">
      <w:pPr>
        <w:spacing w:line="360" w:lineRule="auto"/>
      </w:pPr>
      <w:r w:rsidRPr="00F26D9D">
        <w:rPr>
          <w:rFonts w:hint="eastAsia"/>
        </w:rPr>
        <w:t xml:space="preserve">    B</w:t>
      </w:r>
      <w:r w:rsidRPr="00F26D9D">
        <w:rPr>
          <w:rFonts w:hint="eastAsia"/>
        </w:rPr>
        <w:t>．采样瓶采样前应用洗涤剂洗净，再用自来水和蒸馏水冲洗干净</w:t>
      </w:r>
    </w:p>
    <w:p w:rsidR="00F26D9D" w:rsidRPr="00F26D9D" w:rsidRDefault="00F26D9D" w:rsidP="004D5F44">
      <w:pPr>
        <w:spacing w:line="360" w:lineRule="auto"/>
      </w:pPr>
      <w:r w:rsidRPr="00F26D9D">
        <w:rPr>
          <w:rFonts w:hint="eastAsia"/>
        </w:rPr>
        <w:t xml:space="preserve">    C</w:t>
      </w:r>
      <w:r w:rsidRPr="00F26D9D">
        <w:rPr>
          <w:rFonts w:hint="eastAsia"/>
        </w:rPr>
        <w:t>．采集的样品应尽快测定，如需放置，则应低温贮存，并且最长不得超过</w:t>
      </w:r>
      <w:r w:rsidRPr="00F26D9D">
        <w:rPr>
          <w:rFonts w:hint="eastAsia"/>
        </w:rPr>
        <w:t>7d</w:t>
      </w:r>
    </w:p>
    <w:p w:rsidR="00F26D9D" w:rsidRPr="00F26D9D" w:rsidRDefault="00F26D9D" w:rsidP="004D5F44">
      <w:pPr>
        <w:spacing w:line="360" w:lineRule="auto"/>
      </w:pPr>
      <w:r w:rsidRPr="00F26D9D">
        <w:rPr>
          <w:rFonts w:hint="eastAsia"/>
        </w:rPr>
        <w:t xml:space="preserve">    D</w:t>
      </w:r>
      <w:r w:rsidRPr="00F26D9D">
        <w:rPr>
          <w:rFonts w:hint="eastAsia"/>
        </w:rPr>
        <w:t>．贮存水样时应加入保护剂</w:t>
      </w:r>
    </w:p>
    <w:p w:rsidR="00F26D9D" w:rsidRPr="00F26D9D" w:rsidRDefault="00F26D9D" w:rsidP="004D5F44">
      <w:pPr>
        <w:spacing w:line="360" w:lineRule="auto"/>
      </w:pPr>
      <w:r w:rsidRPr="00F26D9D">
        <w:rPr>
          <w:rFonts w:hint="eastAsia"/>
        </w:rPr>
        <w:t xml:space="preserve">    </w:t>
      </w:r>
      <w:r w:rsidRPr="001E151E">
        <w:rPr>
          <w:rFonts w:hint="eastAsia"/>
          <w:b/>
        </w:rPr>
        <w:t>答案：</w:t>
      </w:r>
      <w:r w:rsidRPr="00F26D9D">
        <w:rPr>
          <w:rFonts w:hint="eastAsia"/>
        </w:rPr>
        <w:t>D</w:t>
      </w:r>
    </w:p>
    <w:p w:rsidR="00F26D9D" w:rsidRPr="00F26D9D" w:rsidRDefault="00F26D9D" w:rsidP="004D5F44">
      <w:pPr>
        <w:spacing w:line="360" w:lineRule="auto"/>
        <w:rPr>
          <w:b/>
        </w:rPr>
      </w:pPr>
      <w:r w:rsidRPr="00F26D9D">
        <w:rPr>
          <w:rFonts w:hint="eastAsia"/>
          <w:b/>
        </w:rPr>
        <w:t>四、问答题</w:t>
      </w:r>
    </w:p>
    <w:p w:rsidR="00F26D9D" w:rsidRPr="00F26D9D" w:rsidRDefault="00F26D9D" w:rsidP="004D5F44">
      <w:pPr>
        <w:spacing w:line="360" w:lineRule="auto"/>
      </w:pPr>
      <w:r w:rsidRPr="00F26D9D">
        <w:rPr>
          <w:rFonts w:hint="eastAsia"/>
        </w:rPr>
        <w:t>1</w:t>
      </w:r>
      <w:r w:rsidRPr="00F26D9D">
        <w:rPr>
          <w:rFonts w:hint="eastAsia"/>
        </w:rPr>
        <w:t>．简述重量法测定水中悬浮物的步骤。</w:t>
      </w:r>
    </w:p>
    <w:p w:rsidR="00C24A56" w:rsidRDefault="00F26D9D" w:rsidP="004D5F44">
      <w:pPr>
        <w:spacing w:line="360" w:lineRule="auto"/>
      </w:pPr>
      <w:r w:rsidRPr="00F26D9D">
        <w:rPr>
          <w:rFonts w:hint="eastAsia"/>
        </w:rPr>
        <w:t xml:space="preserve">    </w:t>
      </w:r>
      <w:r w:rsidRPr="001E151E">
        <w:rPr>
          <w:rFonts w:hint="eastAsia"/>
          <w:b/>
        </w:rPr>
        <w:t>答案：</w:t>
      </w:r>
      <w:r w:rsidRPr="00F26D9D">
        <w:rPr>
          <w:rFonts w:hint="eastAsia"/>
        </w:rPr>
        <w:t>量取充分混合均匀的试样</w:t>
      </w:r>
      <w:r w:rsidRPr="00F26D9D">
        <w:rPr>
          <w:rFonts w:hint="eastAsia"/>
        </w:rPr>
        <w:t>100m1</w:t>
      </w:r>
      <w:r w:rsidRPr="00F26D9D">
        <w:rPr>
          <w:rFonts w:hint="eastAsia"/>
        </w:rPr>
        <w:t>抽吸过滤。使水分全部通过滤膜。再以每次</w:t>
      </w:r>
      <w:r w:rsidRPr="00F26D9D">
        <w:rPr>
          <w:rFonts w:hint="eastAsia"/>
        </w:rPr>
        <w:t>10m1</w:t>
      </w:r>
      <w:r w:rsidRPr="00F26D9D">
        <w:rPr>
          <w:rFonts w:hint="eastAsia"/>
        </w:rPr>
        <w:t>蒸馏水连续洗涤</w:t>
      </w:r>
      <w:r w:rsidRPr="00F26D9D">
        <w:rPr>
          <w:rFonts w:hint="eastAsia"/>
        </w:rPr>
        <w:t>3</w:t>
      </w:r>
      <w:r w:rsidRPr="00F26D9D">
        <w:rPr>
          <w:rFonts w:hint="eastAsia"/>
        </w:rPr>
        <w:t>次，继续吸滤以除去痕量水分。停止吸滤后，仔细取出载有悬浮物的滤膜放在原恒重的称量瓶里，移入烘箱中，于</w:t>
      </w:r>
      <w:r w:rsidRPr="00F26D9D">
        <w:rPr>
          <w:rFonts w:hint="eastAsia"/>
        </w:rPr>
        <w:t>103</w:t>
      </w:r>
      <w:r w:rsidRPr="00F26D9D">
        <w:rPr>
          <w:rFonts w:hint="eastAsia"/>
        </w:rPr>
        <w:t>～</w:t>
      </w:r>
      <w:r w:rsidRPr="00F26D9D">
        <w:rPr>
          <w:rFonts w:hint="eastAsia"/>
        </w:rPr>
        <w:t>105</w:t>
      </w:r>
      <w:r w:rsidRPr="00F26D9D">
        <w:rPr>
          <w:rFonts w:hint="eastAsia"/>
        </w:rPr>
        <w:t>℃下烘干</w:t>
      </w:r>
      <w:r w:rsidRPr="00F26D9D">
        <w:rPr>
          <w:rFonts w:hint="eastAsia"/>
        </w:rPr>
        <w:t>1h</w:t>
      </w:r>
      <w:r w:rsidRPr="00F26D9D">
        <w:rPr>
          <w:rFonts w:hint="eastAsia"/>
        </w:rPr>
        <w:t>后移入干燥器中，使之冷却到室温，称其重量。</w:t>
      </w:r>
      <w:r w:rsidRPr="00F26D9D">
        <w:rPr>
          <w:rFonts w:hint="eastAsia"/>
        </w:rPr>
        <w:lastRenderedPageBreak/>
        <w:t>反复烘干、冷却、称量，</w:t>
      </w:r>
      <w:r w:rsidR="00C24A56">
        <w:rPr>
          <w:rFonts w:hint="eastAsia"/>
        </w:rPr>
        <w:t>直至两次称重的重量差≤</w:t>
      </w:r>
      <w:r w:rsidR="00C24A56">
        <w:rPr>
          <w:rFonts w:hint="eastAsia"/>
        </w:rPr>
        <w:t>0</w:t>
      </w:r>
      <w:r w:rsidR="00C24A56">
        <w:rPr>
          <w:rFonts w:hint="eastAsia"/>
        </w:rPr>
        <w:t>．</w:t>
      </w:r>
      <w:r w:rsidR="00C24A56">
        <w:rPr>
          <w:rFonts w:hint="eastAsia"/>
        </w:rPr>
        <w:t>4mg</w:t>
      </w:r>
      <w:r w:rsidR="00C24A56">
        <w:rPr>
          <w:rFonts w:hint="eastAsia"/>
        </w:rPr>
        <w:t>为止。</w:t>
      </w:r>
    </w:p>
    <w:p w:rsidR="001E151E" w:rsidRDefault="00C24A56" w:rsidP="004D5F44">
      <w:pPr>
        <w:spacing w:line="360" w:lineRule="auto"/>
      </w:pPr>
      <w:r>
        <w:rPr>
          <w:rFonts w:hint="eastAsia"/>
        </w:rPr>
        <w:t>2</w:t>
      </w:r>
      <w:r>
        <w:rPr>
          <w:rFonts w:hint="eastAsia"/>
        </w:rPr>
        <w:t>．简述测定水中悬浮物的意义。</w:t>
      </w:r>
    </w:p>
    <w:p w:rsidR="00C24A56" w:rsidRDefault="00C24A56" w:rsidP="001E151E">
      <w:pPr>
        <w:spacing w:line="360" w:lineRule="auto"/>
        <w:ind w:firstLineChars="200" w:firstLine="422"/>
      </w:pPr>
      <w:r w:rsidRPr="001E151E">
        <w:rPr>
          <w:rFonts w:hint="eastAsia"/>
          <w:b/>
        </w:rPr>
        <w:t>答案：</w:t>
      </w:r>
      <w:r>
        <w:rPr>
          <w:rFonts w:hint="eastAsia"/>
        </w:rPr>
        <w:t>水体中悬浮物含量过高时，可产生以下危害：</w:t>
      </w:r>
    </w:p>
    <w:p w:rsidR="00C24A56" w:rsidRDefault="00C24A56" w:rsidP="004D5F44">
      <w:pPr>
        <w:spacing w:line="360" w:lineRule="auto"/>
      </w:pPr>
      <w:r>
        <w:rPr>
          <w:rFonts w:hint="eastAsia"/>
        </w:rPr>
        <w:t xml:space="preserve">    </w:t>
      </w:r>
      <w:r w:rsidR="001E151E">
        <w:rPr>
          <w:rFonts w:hint="eastAsia"/>
        </w:rPr>
        <w:t xml:space="preserve">      </w:t>
      </w:r>
      <w:r>
        <w:rPr>
          <w:rFonts w:hint="eastAsia"/>
        </w:rPr>
        <w:t>(1)</w:t>
      </w:r>
      <w:r>
        <w:rPr>
          <w:rFonts w:hint="eastAsia"/>
        </w:rPr>
        <w:t>使水体变浑浊，降低水的透明度，影响水体外观：</w:t>
      </w:r>
    </w:p>
    <w:p w:rsidR="00C24A56" w:rsidRDefault="00C24A56" w:rsidP="004D5F44">
      <w:pPr>
        <w:spacing w:line="360" w:lineRule="auto"/>
      </w:pPr>
      <w:r>
        <w:rPr>
          <w:rFonts w:hint="eastAsia"/>
        </w:rPr>
        <w:t xml:space="preserve">    </w:t>
      </w:r>
      <w:r w:rsidR="001E151E">
        <w:rPr>
          <w:rFonts w:hint="eastAsia"/>
        </w:rPr>
        <w:t xml:space="preserve">      </w:t>
      </w:r>
      <w:r>
        <w:rPr>
          <w:rFonts w:hint="eastAsia"/>
        </w:rPr>
        <w:t>(2)</w:t>
      </w:r>
      <w:r>
        <w:rPr>
          <w:rFonts w:hint="eastAsia"/>
        </w:rPr>
        <w:t>阻碍溶解氧向水体下部扩散，影响水生生物的呼吸和代谢，甚至造成鱼类窒息死亡；</w:t>
      </w:r>
    </w:p>
    <w:p w:rsidR="00C24A56" w:rsidRDefault="00C24A56" w:rsidP="004D5F44">
      <w:pPr>
        <w:spacing w:line="360" w:lineRule="auto"/>
      </w:pPr>
      <w:r>
        <w:rPr>
          <w:rFonts w:hint="eastAsia"/>
        </w:rPr>
        <w:t xml:space="preserve">    </w:t>
      </w:r>
      <w:r w:rsidR="001E151E">
        <w:rPr>
          <w:rFonts w:hint="eastAsia"/>
        </w:rPr>
        <w:t xml:space="preserve">      </w:t>
      </w:r>
      <w:r>
        <w:rPr>
          <w:rFonts w:hint="eastAsia"/>
        </w:rPr>
        <w:t>(3)</w:t>
      </w:r>
      <w:r>
        <w:rPr>
          <w:rFonts w:hint="eastAsia"/>
        </w:rPr>
        <w:t>妨碍表层水和深层水的对流，悬浮物过多，还可造成河渠、水库淤塞；</w:t>
      </w:r>
    </w:p>
    <w:p w:rsidR="00C24A56" w:rsidRDefault="00C24A56" w:rsidP="001E151E">
      <w:pPr>
        <w:spacing w:line="360" w:lineRule="auto"/>
        <w:ind w:left="1050" w:hangingChars="500" w:hanging="1050"/>
      </w:pPr>
      <w:r>
        <w:rPr>
          <w:rFonts w:hint="eastAsia"/>
        </w:rPr>
        <w:t xml:space="preserve">    </w:t>
      </w:r>
      <w:r w:rsidR="001E151E">
        <w:rPr>
          <w:rFonts w:hint="eastAsia"/>
        </w:rPr>
        <w:t xml:space="preserve">      </w:t>
      </w:r>
      <w:r>
        <w:rPr>
          <w:rFonts w:hint="eastAsia"/>
        </w:rPr>
        <w:t>(4)</w:t>
      </w:r>
      <w:r>
        <w:rPr>
          <w:rFonts w:hint="eastAsia"/>
        </w:rPr>
        <w:t>灌溉农田可引起土壤表面形成结壳，降低土壤的透气性和透水性。因此，测定水中悬浮物对了解水质、评价水体污染程度具有特定意义。</w:t>
      </w:r>
    </w:p>
    <w:p w:rsidR="00C24A56" w:rsidRPr="00C24A56" w:rsidRDefault="00C24A56" w:rsidP="004D5F44">
      <w:pPr>
        <w:spacing w:line="360" w:lineRule="auto"/>
        <w:rPr>
          <w:b/>
        </w:rPr>
      </w:pPr>
      <w:r w:rsidRPr="00C24A56">
        <w:rPr>
          <w:rFonts w:hint="eastAsia"/>
          <w:b/>
        </w:rPr>
        <w:t>五、计算题</w:t>
      </w:r>
    </w:p>
    <w:p w:rsidR="00C24A56" w:rsidRDefault="00C24A56" w:rsidP="004D5F44">
      <w:pPr>
        <w:spacing w:line="360" w:lineRule="auto"/>
        <w:ind w:firstLineChars="200" w:firstLine="420"/>
      </w:pPr>
      <w:r>
        <w:rPr>
          <w:rFonts w:hint="eastAsia"/>
        </w:rPr>
        <w:t>用重量法测定水中悬浮物时，首先将空白滤膜和称量瓶烘干、冷却至室温，称量至恒重，称得重量为</w:t>
      </w:r>
      <w:r>
        <w:rPr>
          <w:rFonts w:hint="eastAsia"/>
        </w:rPr>
        <w:t>45.2005g</w:t>
      </w:r>
      <w:r>
        <w:rPr>
          <w:rFonts w:hint="eastAsia"/>
        </w:rPr>
        <w:t>：取水样</w:t>
      </w:r>
      <w:r>
        <w:rPr>
          <w:rFonts w:hint="eastAsia"/>
        </w:rPr>
        <w:t>100ml</w:t>
      </w:r>
      <w:r>
        <w:rPr>
          <w:rFonts w:hint="eastAsia"/>
        </w:rPr>
        <w:t>抽滤后，将悬浮物、过滤膜和称量瓶经烘干、冷却至室温，称量至恒重，称得重量为</w:t>
      </w:r>
      <w:r>
        <w:rPr>
          <w:rFonts w:hint="eastAsia"/>
        </w:rPr>
        <w:t>45.2188g</w:t>
      </w:r>
      <w:r>
        <w:rPr>
          <w:rFonts w:hint="eastAsia"/>
        </w:rPr>
        <w:t>；试计算水样中悬浮物的浓度。</w:t>
      </w:r>
    </w:p>
    <w:p w:rsidR="00C24A56" w:rsidRPr="001E151E" w:rsidRDefault="00C24A56" w:rsidP="004D5F44">
      <w:pPr>
        <w:spacing w:line="360" w:lineRule="auto"/>
        <w:rPr>
          <w:b/>
        </w:rPr>
      </w:pPr>
      <w:r>
        <w:rPr>
          <w:rFonts w:hint="eastAsia"/>
        </w:rPr>
        <w:t xml:space="preserve"> </w:t>
      </w:r>
      <w:r w:rsidRPr="001E151E">
        <w:rPr>
          <w:rFonts w:hint="eastAsia"/>
          <w:b/>
        </w:rPr>
        <w:t xml:space="preserve"> </w:t>
      </w:r>
      <w:r w:rsidRPr="001E151E">
        <w:rPr>
          <w:rFonts w:hint="eastAsia"/>
          <w:b/>
        </w:rPr>
        <w:t>答案：</w:t>
      </w:r>
    </w:p>
    <w:p w:rsidR="00C24A56" w:rsidRDefault="00C24A56" w:rsidP="004D5F44">
      <w:pPr>
        <w:spacing w:line="360" w:lineRule="auto"/>
      </w:pPr>
      <w:r>
        <w:rPr>
          <w:rFonts w:hint="eastAsia"/>
        </w:rPr>
        <w:t xml:space="preserve">    </w:t>
      </w:r>
      <w:r w:rsidRPr="00C24A56">
        <w:rPr>
          <w:position w:val="-24"/>
        </w:rPr>
        <w:object w:dxaOrig="6100" w:dyaOrig="660">
          <v:shape id="_x0000_i1033" type="#_x0000_t75" style="width:305.25pt;height:33pt" o:ole="">
            <v:imagedata r:id="rId24" o:title=""/>
          </v:shape>
          <o:OLEObject Type="Embed" ProgID="Equation.3" ShapeID="_x0000_i1033" DrawAspect="Content" ObjectID="_1514295654" r:id="rId25"/>
        </w:object>
      </w:r>
    </w:p>
    <w:p w:rsidR="00C24A56" w:rsidRPr="00F73B20" w:rsidRDefault="00C24A56" w:rsidP="004D5F44">
      <w:pPr>
        <w:spacing w:line="360" w:lineRule="auto"/>
        <w:rPr>
          <w:b/>
        </w:rPr>
      </w:pPr>
      <w:r w:rsidRPr="00F73B20">
        <w:rPr>
          <w:rFonts w:hint="eastAsia"/>
          <w:b/>
        </w:rPr>
        <w:t>参考文献</w:t>
      </w:r>
    </w:p>
    <w:p w:rsidR="00C24A56" w:rsidRDefault="00C24A56" w:rsidP="004D5F44">
      <w:pPr>
        <w:spacing w:line="360" w:lineRule="auto"/>
      </w:pPr>
      <w:r>
        <w:rPr>
          <w:rFonts w:hint="eastAsia"/>
        </w:rPr>
        <w:t xml:space="preserve">[1]  </w:t>
      </w:r>
      <w:r>
        <w:rPr>
          <w:rFonts w:hint="eastAsia"/>
        </w:rPr>
        <w:t>水质</w:t>
      </w:r>
      <w:r>
        <w:rPr>
          <w:rFonts w:hint="eastAsia"/>
        </w:rPr>
        <w:t xml:space="preserve">  </w:t>
      </w:r>
      <w:r>
        <w:rPr>
          <w:rFonts w:hint="eastAsia"/>
        </w:rPr>
        <w:t>悬浮物的测定</w:t>
      </w:r>
      <w:r>
        <w:rPr>
          <w:rFonts w:hint="eastAsia"/>
        </w:rPr>
        <w:t xml:space="preserve">  </w:t>
      </w:r>
      <w:r>
        <w:rPr>
          <w:rFonts w:hint="eastAsia"/>
        </w:rPr>
        <w:t>重量法</w:t>
      </w:r>
      <w:r>
        <w:rPr>
          <w:rFonts w:hint="eastAsia"/>
        </w:rPr>
        <w:t>(GB</w:t>
      </w:r>
      <w:r>
        <w:rPr>
          <w:rFonts w:hint="eastAsia"/>
        </w:rPr>
        <w:t>／</w:t>
      </w:r>
      <w:r>
        <w:rPr>
          <w:rFonts w:hint="eastAsia"/>
        </w:rPr>
        <w:t>T11901</w:t>
      </w:r>
      <w:r>
        <w:rPr>
          <w:rFonts w:hint="eastAsia"/>
        </w:rPr>
        <w:t>—</w:t>
      </w:r>
      <w:r>
        <w:rPr>
          <w:rFonts w:hint="eastAsia"/>
        </w:rPr>
        <w:t>1989)</w:t>
      </w:r>
      <w:r>
        <w:rPr>
          <w:rFonts w:hint="eastAsia"/>
        </w:rPr>
        <w:t>．</w:t>
      </w:r>
    </w:p>
    <w:p w:rsidR="00C24A56" w:rsidRDefault="00C24A56" w:rsidP="004D5F44">
      <w:pPr>
        <w:spacing w:line="360" w:lineRule="auto"/>
      </w:pPr>
      <w:r>
        <w:rPr>
          <w:rFonts w:hint="eastAsia"/>
        </w:rPr>
        <w:t xml:space="preserve">[2]  </w:t>
      </w:r>
      <w:r>
        <w:rPr>
          <w:rFonts w:hint="eastAsia"/>
        </w:rPr>
        <w:t>海洋监测规范</w:t>
      </w:r>
      <w:r>
        <w:rPr>
          <w:rFonts w:hint="eastAsia"/>
        </w:rPr>
        <w:t xml:space="preserve">  </w:t>
      </w:r>
      <w:r>
        <w:rPr>
          <w:rFonts w:hint="eastAsia"/>
        </w:rPr>
        <w:t>第</w:t>
      </w:r>
      <w:r>
        <w:rPr>
          <w:rFonts w:hint="eastAsia"/>
        </w:rPr>
        <w:t>4</w:t>
      </w:r>
      <w:r>
        <w:rPr>
          <w:rFonts w:hint="eastAsia"/>
        </w:rPr>
        <w:t>部分：海水分析</w:t>
      </w:r>
      <w:r>
        <w:rPr>
          <w:rFonts w:hint="eastAsia"/>
        </w:rPr>
        <w:t>(GBl7378</w:t>
      </w:r>
      <w:r>
        <w:rPr>
          <w:rFonts w:hint="eastAsia"/>
        </w:rPr>
        <w:t>．</w:t>
      </w:r>
      <w:r>
        <w:rPr>
          <w:rFonts w:hint="eastAsia"/>
        </w:rPr>
        <w:t>4</w:t>
      </w:r>
      <w:r>
        <w:rPr>
          <w:rFonts w:hint="eastAsia"/>
        </w:rPr>
        <w:t>—</w:t>
      </w:r>
      <w:r>
        <w:rPr>
          <w:rFonts w:hint="eastAsia"/>
        </w:rPr>
        <w:t>1998)</w:t>
      </w:r>
      <w:r>
        <w:rPr>
          <w:rFonts w:hint="eastAsia"/>
        </w:rPr>
        <w:t>．</w:t>
      </w:r>
    </w:p>
    <w:p w:rsidR="00C24A56" w:rsidRDefault="00C24A56" w:rsidP="004D5F44">
      <w:pPr>
        <w:spacing w:line="360" w:lineRule="auto"/>
        <w:ind w:left="420" w:hangingChars="200" w:hanging="420"/>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C24A56" w:rsidRDefault="00C24A56" w:rsidP="004D5F44">
      <w:pPr>
        <w:spacing w:line="360" w:lineRule="auto"/>
      </w:pPr>
      <w:r>
        <w:rPr>
          <w:rFonts w:hint="eastAsia"/>
        </w:rPr>
        <w:t xml:space="preserve">    </w:t>
      </w:r>
      <w:r>
        <w:rPr>
          <w:rFonts w:hint="eastAsia"/>
        </w:rPr>
        <w:t>命题：陈新军</w:t>
      </w:r>
      <w:r>
        <w:rPr>
          <w:rFonts w:hint="eastAsia"/>
        </w:rPr>
        <w:t xml:space="preserve">  </w:t>
      </w:r>
      <w:r>
        <w:rPr>
          <w:rFonts w:hint="eastAsia"/>
        </w:rPr>
        <w:t>张</w:t>
      </w:r>
      <w:r>
        <w:rPr>
          <w:rFonts w:hint="eastAsia"/>
        </w:rPr>
        <w:t xml:space="preserve">  </w:t>
      </w:r>
      <w:r>
        <w:rPr>
          <w:rFonts w:hint="eastAsia"/>
        </w:rPr>
        <w:t>宁</w:t>
      </w:r>
    </w:p>
    <w:p w:rsidR="00C24A56" w:rsidRDefault="00C24A56" w:rsidP="004D5F44">
      <w:pPr>
        <w:spacing w:line="360" w:lineRule="auto"/>
      </w:pPr>
      <w:r>
        <w:rPr>
          <w:rFonts w:hint="eastAsia"/>
        </w:rPr>
        <w:t xml:space="preserve">    </w:t>
      </w:r>
      <w:r>
        <w:rPr>
          <w:rFonts w:hint="eastAsia"/>
        </w:rPr>
        <w:t>审核：武桂桃</w:t>
      </w:r>
      <w:r>
        <w:rPr>
          <w:rFonts w:hint="eastAsia"/>
        </w:rPr>
        <w:t xml:space="preserve">  </w:t>
      </w:r>
      <w:r>
        <w:rPr>
          <w:rFonts w:hint="eastAsia"/>
        </w:rPr>
        <w:t>彭刚华</w:t>
      </w:r>
      <w:r>
        <w:rPr>
          <w:rFonts w:hint="eastAsia"/>
        </w:rPr>
        <w:t xml:space="preserve">  </w:t>
      </w:r>
      <w:r>
        <w:rPr>
          <w:rFonts w:hint="eastAsia"/>
        </w:rPr>
        <w:t>张</w:t>
      </w:r>
      <w:r>
        <w:rPr>
          <w:rFonts w:hint="eastAsia"/>
        </w:rPr>
        <w:t xml:space="preserve">  </w:t>
      </w:r>
      <w:r>
        <w:rPr>
          <w:rFonts w:hint="eastAsia"/>
        </w:rPr>
        <w:t>宁</w:t>
      </w:r>
    </w:p>
    <w:p w:rsidR="00C24A56" w:rsidRPr="00C24A56" w:rsidRDefault="00C24A56" w:rsidP="004D5F44">
      <w:pPr>
        <w:spacing w:line="360" w:lineRule="auto"/>
        <w:rPr>
          <w:b/>
        </w:rPr>
      </w:pPr>
      <w:r w:rsidRPr="00C24A56">
        <w:rPr>
          <w:rFonts w:hint="eastAsia"/>
          <w:b/>
        </w:rPr>
        <w:t>(</w:t>
      </w:r>
      <w:r w:rsidRPr="00C24A56">
        <w:rPr>
          <w:rFonts w:hint="eastAsia"/>
          <w:b/>
        </w:rPr>
        <w:t>四</w:t>
      </w:r>
      <w:r w:rsidRPr="00C24A56">
        <w:rPr>
          <w:rFonts w:hint="eastAsia"/>
          <w:b/>
        </w:rPr>
        <w:t>)</w:t>
      </w:r>
      <w:r w:rsidRPr="00C24A56">
        <w:rPr>
          <w:rFonts w:hint="eastAsia"/>
          <w:b/>
        </w:rPr>
        <w:t>全盐量、矿化度</w:t>
      </w:r>
    </w:p>
    <w:p w:rsidR="00C24A56" w:rsidRPr="00C24A56" w:rsidRDefault="00C24A56" w:rsidP="004D5F44">
      <w:pPr>
        <w:spacing w:line="360" w:lineRule="auto"/>
        <w:rPr>
          <w:b/>
        </w:rPr>
      </w:pPr>
      <w:r w:rsidRPr="00C24A56">
        <w:rPr>
          <w:rFonts w:hint="eastAsia"/>
          <w:b/>
        </w:rPr>
        <w:t>分类号：</w:t>
      </w:r>
      <w:r w:rsidRPr="00C24A56">
        <w:rPr>
          <w:rFonts w:hint="eastAsia"/>
          <w:b/>
        </w:rPr>
        <w:t>W3-3</w:t>
      </w:r>
    </w:p>
    <w:p w:rsidR="00C24A56" w:rsidRPr="00C24A56" w:rsidRDefault="00C24A56" w:rsidP="004D5F44">
      <w:pPr>
        <w:spacing w:line="360" w:lineRule="auto"/>
        <w:rPr>
          <w:b/>
        </w:rPr>
      </w:pPr>
      <w:r w:rsidRPr="00C24A56">
        <w:rPr>
          <w:rFonts w:hint="eastAsia"/>
          <w:b/>
        </w:rPr>
        <w:t>一、填空题</w:t>
      </w:r>
    </w:p>
    <w:p w:rsidR="00C24A56" w:rsidRDefault="00C24A56" w:rsidP="004D5F44">
      <w:pPr>
        <w:spacing w:line="360" w:lineRule="auto"/>
      </w:pPr>
      <w:r>
        <w:rPr>
          <w:rFonts w:hint="eastAsia"/>
        </w:rPr>
        <w:t>1</w:t>
      </w:r>
      <w:r>
        <w:rPr>
          <w:rFonts w:hint="eastAsia"/>
        </w:rPr>
        <w:t>．矿化度是水中所含无机矿物成分的总量，经常饮用低矿化度的水会破坏人体内</w:t>
      </w:r>
      <w:r>
        <w:rPr>
          <w:rFonts w:hint="eastAsia"/>
          <w:u w:val="single"/>
        </w:rPr>
        <w:t xml:space="preserve">             </w:t>
      </w:r>
      <w:r>
        <w:rPr>
          <w:rFonts w:hint="eastAsia"/>
        </w:rPr>
        <w:t>和碱土金属离子的平衡，产生病变，饮水中矿化度过高又会导致</w:t>
      </w:r>
      <w:r>
        <w:rPr>
          <w:rFonts w:hint="eastAsia"/>
          <w:u w:val="single"/>
        </w:rPr>
        <w:t xml:space="preserve">               </w:t>
      </w:r>
      <w:r>
        <w:rPr>
          <w:rFonts w:hint="eastAsia"/>
        </w:rPr>
        <w:t xml:space="preserve"> </w:t>
      </w:r>
      <w:r>
        <w:rPr>
          <w:rFonts w:hint="eastAsia"/>
        </w:rPr>
        <w:t>疾病。②</w:t>
      </w:r>
    </w:p>
    <w:p w:rsidR="00C24A56" w:rsidRDefault="00C24A56" w:rsidP="004D5F44">
      <w:pPr>
        <w:spacing w:line="360" w:lineRule="auto"/>
      </w:pPr>
      <w:r>
        <w:rPr>
          <w:rFonts w:hint="eastAsia"/>
        </w:rPr>
        <w:t xml:space="preserve">    </w:t>
      </w:r>
      <w:r w:rsidRPr="001E151E">
        <w:rPr>
          <w:rFonts w:hint="eastAsia"/>
          <w:b/>
        </w:rPr>
        <w:t>答案：</w:t>
      </w:r>
      <w:r>
        <w:rPr>
          <w:rFonts w:hint="eastAsia"/>
        </w:rPr>
        <w:t>碱金属</w:t>
      </w:r>
      <w:r>
        <w:rPr>
          <w:rFonts w:hint="eastAsia"/>
        </w:rPr>
        <w:t xml:space="preserve">    </w:t>
      </w:r>
      <w:r>
        <w:rPr>
          <w:rFonts w:hint="eastAsia"/>
        </w:rPr>
        <w:t>结石症</w:t>
      </w:r>
    </w:p>
    <w:p w:rsidR="00C24A56" w:rsidRDefault="00C24A56" w:rsidP="004D5F44">
      <w:pPr>
        <w:spacing w:line="360" w:lineRule="auto"/>
      </w:pPr>
      <w:r>
        <w:rPr>
          <w:rFonts w:hint="eastAsia"/>
        </w:rPr>
        <w:t>2</w:t>
      </w:r>
      <w:r>
        <w:rPr>
          <w:rFonts w:hint="eastAsia"/>
        </w:rPr>
        <w:t>．水中全盐量是指可通过孔径为</w:t>
      </w:r>
      <w:r>
        <w:rPr>
          <w:rFonts w:hint="eastAsia"/>
          <w:u w:val="single"/>
        </w:rPr>
        <w:t xml:space="preserve">         </w:t>
      </w:r>
      <w:r w:rsidR="00331FFF">
        <w:rPr>
          <w:rFonts w:hint="eastAsia"/>
        </w:rPr>
        <w:t>μ</w:t>
      </w:r>
      <w:r>
        <w:rPr>
          <w:rFonts w:hint="eastAsia"/>
        </w:rPr>
        <w:t>m</w:t>
      </w:r>
      <w:r>
        <w:rPr>
          <w:rFonts w:hint="eastAsia"/>
        </w:rPr>
        <w:t>的滤膜或滤器，并于</w:t>
      </w:r>
      <w:r w:rsidR="00331FFF">
        <w:rPr>
          <w:rFonts w:hint="eastAsia"/>
          <w:u w:val="single"/>
        </w:rPr>
        <w:t xml:space="preserve">       </w:t>
      </w:r>
      <w:r>
        <w:rPr>
          <w:rFonts w:hint="eastAsia"/>
        </w:rPr>
        <w:t>℃±</w:t>
      </w:r>
      <w:r w:rsidR="00331FFF">
        <w:rPr>
          <w:rFonts w:hint="eastAsia"/>
          <w:u w:val="single"/>
        </w:rPr>
        <w:t xml:space="preserve">     </w:t>
      </w:r>
      <w:r>
        <w:rPr>
          <w:rFonts w:hint="eastAsia"/>
        </w:rPr>
        <w:t>℃下烘干至恒重的残渣重量。①</w:t>
      </w:r>
    </w:p>
    <w:p w:rsidR="00C24A56" w:rsidRDefault="00C24A56" w:rsidP="004D5F44">
      <w:pPr>
        <w:spacing w:line="360" w:lineRule="auto"/>
      </w:pPr>
      <w:r>
        <w:rPr>
          <w:rFonts w:hint="eastAsia"/>
        </w:rPr>
        <w:lastRenderedPageBreak/>
        <w:t xml:space="preserve">   </w:t>
      </w:r>
      <w:r w:rsidRPr="001E151E">
        <w:rPr>
          <w:rFonts w:hint="eastAsia"/>
          <w:b/>
        </w:rPr>
        <w:t xml:space="preserve"> </w:t>
      </w:r>
      <w:r w:rsidRPr="001E151E">
        <w:rPr>
          <w:rFonts w:hint="eastAsia"/>
          <w:b/>
        </w:rPr>
        <w:t>答案：</w:t>
      </w:r>
      <w:r>
        <w:rPr>
          <w:rFonts w:hint="eastAsia"/>
        </w:rPr>
        <w:t>0</w:t>
      </w:r>
      <w:r>
        <w:rPr>
          <w:rFonts w:hint="eastAsia"/>
        </w:rPr>
        <w:t>．</w:t>
      </w:r>
      <w:r>
        <w:rPr>
          <w:rFonts w:hint="eastAsia"/>
        </w:rPr>
        <w:t>45    105  2</w:t>
      </w:r>
    </w:p>
    <w:p w:rsidR="00C24A56" w:rsidRDefault="00C24A56" w:rsidP="004D5F44">
      <w:pPr>
        <w:spacing w:line="360" w:lineRule="auto"/>
      </w:pPr>
      <w:r>
        <w:rPr>
          <w:rFonts w:hint="eastAsia"/>
        </w:rPr>
        <w:t>3</w:t>
      </w:r>
      <w:r w:rsidR="00331FFF">
        <w:rPr>
          <w:rFonts w:hint="eastAsia"/>
        </w:rPr>
        <w:t>．</w:t>
      </w:r>
      <w:r>
        <w:rPr>
          <w:rFonts w:hint="eastAsia"/>
        </w:rPr>
        <w:t>重量法测定水中全盐量时，取</w:t>
      </w:r>
      <w:r>
        <w:rPr>
          <w:rFonts w:hint="eastAsia"/>
        </w:rPr>
        <w:t>100</w:t>
      </w:r>
      <w:r>
        <w:rPr>
          <w:rFonts w:hint="eastAsia"/>
        </w:rPr>
        <w:t>血水样测定，检测下限为</w:t>
      </w:r>
      <w:r w:rsidR="00331FFF">
        <w:rPr>
          <w:rFonts w:hint="eastAsia"/>
          <w:u w:val="single"/>
        </w:rPr>
        <w:t xml:space="preserve">           </w:t>
      </w:r>
      <w:r>
        <w:rPr>
          <w:rFonts w:hint="eastAsia"/>
        </w:rPr>
        <w:t>mg</w:t>
      </w:r>
      <w:r>
        <w:rPr>
          <w:rFonts w:hint="eastAsia"/>
        </w:rPr>
        <w:t>／</w:t>
      </w:r>
      <w:r>
        <w:rPr>
          <w:rFonts w:hint="eastAsia"/>
        </w:rPr>
        <w:t>L</w:t>
      </w:r>
      <w:r>
        <w:rPr>
          <w:rFonts w:hint="eastAsia"/>
        </w:rPr>
        <w:t>。①</w:t>
      </w:r>
    </w:p>
    <w:p w:rsidR="00C24A56" w:rsidRDefault="00C24A56" w:rsidP="004D5F44">
      <w:pPr>
        <w:spacing w:line="360" w:lineRule="auto"/>
      </w:pPr>
      <w:r>
        <w:rPr>
          <w:rFonts w:hint="eastAsia"/>
        </w:rPr>
        <w:t xml:space="preserve">    </w:t>
      </w:r>
      <w:r w:rsidRPr="00567149">
        <w:rPr>
          <w:rFonts w:hint="eastAsia"/>
          <w:b/>
        </w:rPr>
        <w:t>答案：</w:t>
      </w:r>
      <w:r>
        <w:rPr>
          <w:rFonts w:hint="eastAsia"/>
        </w:rPr>
        <w:t>10</w:t>
      </w:r>
    </w:p>
    <w:p w:rsidR="00C24A56" w:rsidRPr="00331FFF" w:rsidRDefault="00C24A56" w:rsidP="004D5F44">
      <w:pPr>
        <w:spacing w:line="360" w:lineRule="auto"/>
        <w:rPr>
          <w:b/>
        </w:rPr>
      </w:pPr>
      <w:r w:rsidRPr="00331FFF">
        <w:rPr>
          <w:rFonts w:hint="eastAsia"/>
          <w:b/>
        </w:rPr>
        <w:t>二、判断题</w:t>
      </w:r>
    </w:p>
    <w:p w:rsidR="00C24A56" w:rsidRDefault="00C24A56" w:rsidP="004D5F44">
      <w:pPr>
        <w:spacing w:line="360" w:lineRule="auto"/>
      </w:pPr>
      <w:r>
        <w:rPr>
          <w:rFonts w:hint="eastAsia"/>
        </w:rPr>
        <w:t>1</w:t>
      </w:r>
      <w:r>
        <w:rPr>
          <w:rFonts w:hint="eastAsia"/>
        </w:rPr>
        <w:t>．重量法适用于农田灌溉水质、地下水和城市污水中全盐量的测定。</w:t>
      </w:r>
      <w:r>
        <w:rPr>
          <w:rFonts w:hint="eastAsia"/>
        </w:rPr>
        <w:t>(    )</w:t>
      </w:r>
      <w:r>
        <w:rPr>
          <w:rFonts w:hint="eastAsia"/>
        </w:rPr>
        <w:t>①</w:t>
      </w:r>
    </w:p>
    <w:p w:rsidR="00331FFF" w:rsidRDefault="00C24A56" w:rsidP="004D5F44">
      <w:pPr>
        <w:spacing w:line="360" w:lineRule="auto"/>
        <w:ind w:firstLine="435"/>
      </w:pPr>
      <w:r w:rsidRPr="00567149">
        <w:rPr>
          <w:rFonts w:hint="eastAsia"/>
          <w:b/>
        </w:rPr>
        <w:t>答案：</w:t>
      </w:r>
      <w:r>
        <w:rPr>
          <w:rFonts w:hint="eastAsia"/>
        </w:rPr>
        <w:t>正确</w:t>
      </w:r>
    </w:p>
    <w:p w:rsidR="00C24A56" w:rsidRDefault="00C24A56" w:rsidP="004D5F44">
      <w:pPr>
        <w:spacing w:line="360" w:lineRule="auto"/>
      </w:pPr>
      <w:r>
        <w:rPr>
          <w:rFonts w:hint="eastAsia"/>
        </w:rPr>
        <w:t>2</w:t>
      </w:r>
      <w:r>
        <w:rPr>
          <w:rFonts w:hint="eastAsia"/>
        </w:rPr>
        <w:t>．重量法测定水中全盐量时，如果蒸干的残渣有色</w:t>
      </w:r>
      <w:r>
        <w:rPr>
          <w:rFonts w:hint="eastAsia"/>
        </w:rPr>
        <w:t>(</w:t>
      </w:r>
      <w:r>
        <w:rPr>
          <w:rFonts w:hint="eastAsia"/>
        </w:rPr>
        <w:t>含有机物</w:t>
      </w:r>
      <w:r>
        <w:rPr>
          <w:rFonts w:hint="eastAsia"/>
        </w:rPr>
        <w:t>)</w:t>
      </w:r>
      <w:r>
        <w:rPr>
          <w:rFonts w:hint="eastAsia"/>
        </w:rPr>
        <w:t>，则应用过氧化氢溶液处理。</w:t>
      </w:r>
      <w:r w:rsidR="00331FFF">
        <w:rPr>
          <w:rFonts w:hint="eastAsia"/>
        </w:rPr>
        <w:t xml:space="preserve">(   </w:t>
      </w:r>
      <w:r>
        <w:rPr>
          <w:rFonts w:hint="eastAsia"/>
        </w:rPr>
        <w:t>)</w:t>
      </w:r>
      <w:r>
        <w:rPr>
          <w:rFonts w:hint="eastAsia"/>
        </w:rPr>
        <w:t>①</w:t>
      </w:r>
    </w:p>
    <w:p w:rsidR="00C24A56" w:rsidRDefault="00C24A56" w:rsidP="004D5F44">
      <w:pPr>
        <w:spacing w:line="360" w:lineRule="auto"/>
      </w:pPr>
      <w:r>
        <w:rPr>
          <w:rFonts w:hint="eastAsia"/>
        </w:rPr>
        <w:t xml:space="preserve">    </w:t>
      </w:r>
      <w:r w:rsidRPr="00567149">
        <w:rPr>
          <w:rFonts w:hint="eastAsia"/>
          <w:b/>
        </w:rPr>
        <w:t>答案：</w:t>
      </w:r>
      <w:r>
        <w:rPr>
          <w:rFonts w:hint="eastAsia"/>
        </w:rPr>
        <w:t>正确</w:t>
      </w:r>
    </w:p>
    <w:p w:rsidR="00C24A56" w:rsidRDefault="00C24A56" w:rsidP="004D5F44">
      <w:pPr>
        <w:spacing w:line="360" w:lineRule="auto"/>
      </w:pPr>
      <w:r>
        <w:rPr>
          <w:rFonts w:hint="eastAsia"/>
        </w:rPr>
        <w:t>3</w:t>
      </w:r>
      <w:r>
        <w:rPr>
          <w:rFonts w:hint="eastAsia"/>
        </w:rPr>
        <w:t>．重量法测定水样中全盐量时，过滤时应弃去初滤液</w:t>
      </w:r>
      <w:r>
        <w:rPr>
          <w:rFonts w:hint="eastAsia"/>
        </w:rPr>
        <w:t>10</w:t>
      </w:r>
      <w:r>
        <w:rPr>
          <w:rFonts w:hint="eastAsia"/>
        </w:rPr>
        <w:t>～</w:t>
      </w:r>
      <w:r>
        <w:rPr>
          <w:rFonts w:hint="eastAsia"/>
        </w:rPr>
        <w:t>15m1</w:t>
      </w:r>
      <w:r>
        <w:rPr>
          <w:rFonts w:hint="eastAsia"/>
        </w:rPr>
        <w:t>。</w:t>
      </w:r>
      <w:r>
        <w:rPr>
          <w:rFonts w:hint="eastAsia"/>
        </w:rPr>
        <w:t>(    )</w:t>
      </w:r>
      <w:r>
        <w:rPr>
          <w:rFonts w:hint="eastAsia"/>
        </w:rPr>
        <w:t>①</w:t>
      </w:r>
    </w:p>
    <w:p w:rsidR="00C24A56" w:rsidRDefault="00C24A56" w:rsidP="004D5F44">
      <w:pPr>
        <w:spacing w:line="360" w:lineRule="auto"/>
      </w:pPr>
      <w:r>
        <w:rPr>
          <w:rFonts w:hint="eastAsia"/>
        </w:rPr>
        <w:t xml:space="preserve">    </w:t>
      </w:r>
      <w:r w:rsidRPr="00567149">
        <w:rPr>
          <w:rFonts w:hint="eastAsia"/>
          <w:b/>
        </w:rPr>
        <w:t>答案</w:t>
      </w:r>
      <w:r>
        <w:rPr>
          <w:rFonts w:hint="eastAsia"/>
        </w:rPr>
        <w:t>：正确</w:t>
      </w:r>
    </w:p>
    <w:p w:rsidR="00C24A56" w:rsidRPr="00331FFF" w:rsidRDefault="00C24A56" w:rsidP="004D5F44">
      <w:pPr>
        <w:spacing w:line="360" w:lineRule="auto"/>
        <w:rPr>
          <w:b/>
        </w:rPr>
      </w:pPr>
      <w:r w:rsidRPr="00331FFF">
        <w:rPr>
          <w:rFonts w:hint="eastAsia"/>
          <w:b/>
        </w:rPr>
        <w:t>三、选择题</w:t>
      </w:r>
    </w:p>
    <w:p w:rsidR="00C24A56" w:rsidRDefault="00C24A56" w:rsidP="004D5F44">
      <w:pPr>
        <w:spacing w:line="360" w:lineRule="auto"/>
      </w:pPr>
      <w:r>
        <w:rPr>
          <w:rFonts w:hint="eastAsia"/>
        </w:rPr>
        <w:t xml:space="preserve">    </w:t>
      </w:r>
      <w:r>
        <w:rPr>
          <w:rFonts w:hint="eastAsia"/>
        </w:rPr>
        <w:t>关于重量法测定水中全盐量样品的采集，，下列描述中不正确的是：</w:t>
      </w:r>
      <w:r w:rsidR="00331FFF">
        <w:rPr>
          <w:rFonts w:hint="eastAsia"/>
          <w:u w:val="single"/>
        </w:rPr>
        <w:t xml:space="preserve">          </w:t>
      </w:r>
      <w:r>
        <w:rPr>
          <w:rFonts w:hint="eastAsia"/>
        </w:rPr>
        <w:t>。</w:t>
      </w:r>
      <w:r>
        <w:rPr>
          <w:rFonts w:hint="eastAsia"/>
        </w:rPr>
        <w:t>(    )</w:t>
      </w:r>
      <w:r>
        <w:rPr>
          <w:rFonts w:hint="eastAsia"/>
        </w:rPr>
        <w:t>①</w:t>
      </w:r>
    </w:p>
    <w:p w:rsidR="00C24A56" w:rsidRDefault="00C24A56" w:rsidP="004D5F44">
      <w:pPr>
        <w:spacing w:line="360" w:lineRule="auto"/>
      </w:pPr>
      <w:r>
        <w:rPr>
          <w:rFonts w:hint="eastAsia"/>
        </w:rPr>
        <w:t xml:space="preserve">    A</w:t>
      </w:r>
      <w:r>
        <w:rPr>
          <w:rFonts w:hint="eastAsia"/>
        </w:rPr>
        <w:t>．采样时不可搅动水底部的沉积物</w:t>
      </w:r>
    </w:p>
    <w:p w:rsidR="00C24A56" w:rsidRDefault="00C24A56" w:rsidP="004D5F44">
      <w:pPr>
        <w:spacing w:line="360" w:lineRule="auto"/>
      </w:pPr>
      <w:r>
        <w:rPr>
          <w:rFonts w:hint="eastAsia"/>
        </w:rPr>
        <w:t xml:space="preserve">    B</w:t>
      </w:r>
      <w:r>
        <w:rPr>
          <w:rFonts w:hint="eastAsia"/>
        </w:rPr>
        <w:t>．如果水样中含沉降性固体</w:t>
      </w:r>
      <w:r>
        <w:rPr>
          <w:rFonts w:hint="eastAsia"/>
        </w:rPr>
        <w:t>(</w:t>
      </w:r>
      <w:r>
        <w:rPr>
          <w:rFonts w:hint="eastAsia"/>
        </w:rPr>
        <w:t>如泥沙等</w:t>
      </w:r>
      <w:r>
        <w:rPr>
          <w:rFonts w:hint="eastAsia"/>
        </w:rPr>
        <w:t>)</w:t>
      </w:r>
      <w:r>
        <w:rPr>
          <w:rFonts w:hint="eastAsia"/>
        </w:rPr>
        <w:t>，则应分离除去</w:t>
      </w:r>
    </w:p>
    <w:p w:rsidR="00C24A56" w:rsidRDefault="00C24A56" w:rsidP="004D5F44">
      <w:pPr>
        <w:spacing w:line="360" w:lineRule="auto"/>
      </w:pPr>
      <w:r>
        <w:rPr>
          <w:rFonts w:hint="eastAsia"/>
        </w:rPr>
        <w:t xml:space="preserve">    C</w:t>
      </w:r>
      <w:r>
        <w:rPr>
          <w:rFonts w:hint="eastAsia"/>
        </w:rPr>
        <w:t>．样品只能采集在玻璃瓶中</w:t>
      </w:r>
    </w:p>
    <w:p w:rsidR="00C24A56" w:rsidRDefault="00C24A56" w:rsidP="004D5F44">
      <w:pPr>
        <w:spacing w:line="360" w:lineRule="auto"/>
      </w:pPr>
      <w:r>
        <w:rPr>
          <w:rFonts w:hint="eastAsia"/>
        </w:rPr>
        <w:t xml:space="preserve">    D</w:t>
      </w:r>
      <w:r>
        <w:rPr>
          <w:rFonts w:hint="eastAsia"/>
        </w:rPr>
        <w:t>．采样时应做好采样记录</w:t>
      </w:r>
    </w:p>
    <w:p w:rsidR="00C24A56" w:rsidRDefault="00C24A56" w:rsidP="004D5F44">
      <w:pPr>
        <w:spacing w:line="360" w:lineRule="auto"/>
      </w:pPr>
      <w:r>
        <w:rPr>
          <w:rFonts w:hint="eastAsia"/>
        </w:rPr>
        <w:t xml:space="preserve">    </w:t>
      </w:r>
      <w:r w:rsidRPr="00567149">
        <w:rPr>
          <w:rFonts w:hint="eastAsia"/>
          <w:b/>
        </w:rPr>
        <w:t>答案：</w:t>
      </w:r>
      <w:r>
        <w:rPr>
          <w:rFonts w:hint="eastAsia"/>
        </w:rPr>
        <w:t>C</w:t>
      </w:r>
    </w:p>
    <w:p w:rsidR="00C24A56" w:rsidRPr="00331FFF" w:rsidRDefault="00C24A56" w:rsidP="004D5F44">
      <w:pPr>
        <w:spacing w:line="360" w:lineRule="auto"/>
        <w:rPr>
          <w:b/>
        </w:rPr>
      </w:pPr>
      <w:r w:rsidRPr="00331FFF">
        <w:rPr>
          <w:rFonts w:hint="eastAsia"/>
          <w:b/>
        </w:rPr>
        <w:t>四、问答题</w:t>
      </w:r>
    </w:p>
    <w:p w:rsidR="00C24A56" w:rsidRDefault="00C24A56" w:rsidP="004D5F44">
      <w:pPr>
        <w:spacing w:line="360" w:lineRule="auto"/>
      </w:pPr>
      <w:r>
        <w:rPr>
          <w:rFonts w:hint="eastAsia"/>
        </w:rPr>
        <w:t>1</w:t>
      </w:r>
      <w:r>
        <w:rPr>
          <w:rFonts w:hint="eastAsia"/>
        </w:rPr>
        <w:t>．简述用重量法测定水矿化度的方法原理。②</w:t>
      </w:r>
    </w:p>
    <w:p w:rsidR="00C24A56" w:rsidRDefault="00C24A56" w:rsidP="004D5F44">
      <w:pPr>
        <w:spacing w:line="360" w:lineRule="auto"/>
      </w:pPr>
      <w:r>
        <w:rPr>
          <w:rFonts w:hint="eastAsia"/>
        </w:rPr>
        <w:t xml:space="preserve">    </w:t>
      </w:r>
      <w:r w:rsidRPr="00567149">
        <w:rPr>
          <w:rFonts w:hint="eastAsia"/>
          <w:b/>
        </w:rPr>
        <w:t>答案：</w:t>
      </w:r>
      <w:r>
        <w:rPr>
          <w:rFonts w:hint="eastAsia"/>
        </w:rPr>
        <w:t>取一定量水样经过滤去除漂浮物及沉降性固体物，放在称至恒重的蒸发皿内蒸干，并用过氧化氢除去有机物，然后在</w:t>
      </w:r>
      <w:r>
        <w:rPr>
          <w:rFonts w:hint="eastAsia"/>
        </w:rPr>
        <w:t>105</w:t>
      </w:r>
      <w:r>
        <w:rPr>
          <w:rFonts w:hint="eastAsia"/>
        </w:rPr>
        <w:t>—</w:t>
      </w:r>
      <w:r>
        <w:rPr>
          <w:rFonts w:hint="eastAsia"/>
        </w:rPr>
        <w:t>110</w:t>
      </w:r>
      <w:r>
        <w:rPr>
          <w:rFonts w:hint="eastAsia"/>
        </w:rPr>
        <w:t>℃下烘干至恒重，将称得重量减去蒸发皿重量之差与取样体积之比即为矿化度。</w:t>
      </w:r>
    </w:p>
    <w:p w:rsidR="00C24A56" w:rsidRDefault="00C24A56" w:rsidP="004D5F44">
      <w:pPr>
        <w:spacing w:line="360" w:lineRule="auto"/>
      </w:pPr>
      <w:r>
        <w:rPr>
          <w:rFonts w:hint="eastAsia"/>
        </w:rPr>
        <w:t>2</w:t>
      </w:r>
      <w:r>
        <w:rPr>
          <w:rFonts w:hint="eastAsia"/>
        </w:rPr>
        <w:t>．重量法测定水中全盐量时，水中全盐量按下式计算：</w:t>
      </w:r>
    </w:p>
    <w:p w:rsidR="00C24A56" w:rsidRDefault="00C24A56" w:rsidP="004D5F44">
      <w:pPr>
        <w:spacing w:line="360" w:lineRule="auto"/>
      </w:pPr>
      <w:r>
        <w:rPr>
          <w:rFonts w:hint="eastAsia"/>
        </w:rPr>
        <w:t xml:space="preserve">    C(mS</w:t>
      </w:r>
      <w:r>
        <w:rPr>
          <w:rFonts w:hint="eastAsia"/>
        </w:rPr>
        <w:t>／</w:t>
      </w:r>
      <w:r>
        <w:rPr>
          <w:rFonts w:hint="eastAsia"/>
        </w:rPr>
        <w:t>L)</w:t>
      </w:r>
      <w:r w:rsidR="00331FFF">
        <w:rPr>
          <w:rFonts w:hint="eastAsia"/>
        </w:rPr>
        <w:t>=</w:t>
      </w:r>
      <w:r>
        <w:rPr>
          <w:rFonts w:hint="eastAsia"/>
        </w:rPr>
        <w:t>(W</w:t>
      </w:r>
      <w:r>
        <w:rPr>
          <w:rFonts w:hint="eastAsia"/>
        </w:rPr>
        <w:t>—</w:t>
      </w:r>
      <w:r>
        <w:rPr>
          <w:rFonts w:hint="eastAsia"/>
        </w:rPr>
        <w:t>W</w:t>
      </w:r>
      <w:r w:rsidR="00331FFF">
        <w:rPr>
          <w:rFonts w:hint="eastAsia"/>
          <w:vertAlign w:val="subscript"/>
        </w:rPr>
        <w:t>0</w:t>
      </w:r>
      <w:r>
        <w:rPr>
          <w:rFonts w:hint="eastAsia"/>
        </w:rPr>
        <w:t>)</w:t>
      </w:r>
      <w:r w:rsidR="00331FFF">
        <w:rPr>
          <w:rFonts w:hint="eastAsia"/>
        </w:rPr>
        <w:t>×</w:t>
      </w:r>
      <w:r>
        <w:rPr>
          <w:rFonts w:hint="eastAsia"/>
        </w:rPr>
        <w:t>10</w:t>
      </w:r>
      <w:r w:rsidRPr="00331FFF">
        <w:rPr>
          <w:rFonts w:hint="eastAsia"/>
          <w:vertAlign w:val="superscript"/>
        </w:rPr>
        <w:t>6</w:t>
      </w:r>
      <w:r>
        <w:rPr>
          <w:rFonts w:hint="eastAsia"/>
        </w:rPr>
        <w:t>／</w:t>
      </w:r>
      <w:r>
        <w:rPr>
          <w:rFonts w:hint="eastAsia"/>
        </w:rPr>
        <w:t>V</w:t>
      </w:r>
    </w:p>
    <w:p w:rsidR="00C24A56" w:rsidRDefault="00C24A56" w:rsidP="004D5F44">
      <w:pPr>
        <w:spacing w:line="360" w:lineRule="auto"/>
      </w:pPr>
      <w:r>
        <w:rPr>
          <w:rFonts w:hint="eastAsia"/>
        </w:rPr>
        <w:t xml:space="preserve">    </w:t>
      </w:r>
      <w:r>
        <w:rPr>
          <w:rFonts w:hint="eastAsia"/>
        </w:rPr>
        <w:t>试解释式中</w:t>
      </w:r>
      <w:r>
        <w:rPr>
          <w:rFonts w:hint="eastAsia"/>
        </w:rPr>
        <w:t>W</w:t>
      </w:r>
      <w:r>
        <w:rPr>
          <w:rFonts w:hint="eastAsia"/>
        </w:rPr>
        <w:t>、</w:t>
      </w:r>
      <w:r>
        <w:rPr>
          <w:rFonts w:hint="eastAsia"/>
        </w:rPr>
        <w:t>W</w:t>
      </w:r>
      <w:r>
        <w:rPr>
          <w:rFonts w:hint="eastAsia"/>
        </w:rPr>
        <w:t>。和</w:t>
      </w:r>
      <w:r>
        <w:rPr>
          <w:rFonts w:hint="eastAsia"/>
        </w:rPr>
        <w:t>V</w:t>
      </w:r>
      <w:r>
        <w:rPr>
          <w:rFonts w:hint="eastAsia"/>
        </w:rPr>
        <w:t>的含义及单位。①</w:t>
      </w:r>
    </w:p>
    <w:p w:rsidR="00C24A56" w:rsidRDefault="00C24A56" w:rsidP="004D5F44">
      <w:pPr>
        <w:spacing w:line="360" w:lineRule="auto"/>
      </w:pPr>
      <w:r>
        <w:rPr>
          <w:rFonts w:hint="eastAsia"/>
        </w:rPr>
        <w:t xml:space="preserve">    </w:t>
      </w:r>
      <w:r w:rsidRPr="00567149">
        <w:rPr>
          <w:rFonts w:hint="eastAsia"/>
          <w:b/>
        </w:rPr>
        <w:t>答案：</w:t>
      </w:r>
      <w:r w:rsidR="00331FFF">
        <w:rPr>
          <w:rFonts w:hint="eastAsia"/>
        </w:rPr>
        <w:t>W</w:t>
      </w:r>
      <w:r w:rsidR="00331FFF">
        <w:rPr>
          <w:rFonts w:hint="eastAsia"/>
        </w:rPr>
        <w:t>—</w:t>
      </w:r>
      <w:r>
        <w:rPr>
          <w:rFonts w:hint="eastAsia"/>
        </w:rPr>
        <w:t>蒸发皿及残渣的总重量，</w:t>
      </w:r>
      <w:r>
        <w:rPr>
          <w:rFonts w:hint="eastAsia"/>
        </w:rPr>
        <w:t>g</w:t>
      </w:r>
      <w:r>
        <w:rPr>
          <w:rFonts w:hint="eastAsia"/>
        </w:rPr>
        <w:t>；</w:t>
      </w:r>
      <w:r>
        <w:rPr>
          <w:rFonts w:hint="eastAsia"/>
        </w:rPr>
        <w:t>Wo</w:t>
      </w:r>
      <w:r w:rsidR="00331FFF">
        <w:rPr>
          <w:rFonts w:hint="eastAsia"/>
        </w:rPr>
        <w:t>—</w:t>
      </w:r>
      <w:r>
        <w:rPr>
          <w:rFonts w:hint="eastAsia"/>
        </w:rPr>
        <w:t>蒸发皿的重量，</w:t>
      </w:r>
      <w:r>
        <w:rPr>
          <w:rFonts w:hint="eastAsia"/>
        </w:rPr>
        <w:t>g</w:t>
      </w:r>
      <w:r>
        <w:rPr>
          <w:rFonts w:hint="eastAsia"/>
        </w:rPr>
        <w:t>；</w:t>
      </w:r>
      <w:r>
        <w:rPr>
          <w:rFonts w:hint="eastAsia"/>
        </w:rPr>
        <w:t>V</w:t>
      </w:r>
      <w:r>
        <w:rPr>
          <w:rFonts w:hint="eastAsia"/>
        </w:rPr>
        <w:t>—试样的体积，</w:t>
      </w:r>
      <w:r>
        <w:rPr>
          <w:rFonts w:hint="eastAsia"/>
        </w:rPr>
        <w:t>ml</w:t>
      </w:r>
      <w:r>
        <w:rPr>
          <w:rFonts w:hint="eastAsia"/>
        </w:rPr>
        <w:t>。</w:t>
      </w:r>
    </w:p>
    <w:p w:rsidR="00C24A56" w:rsidRDefault="00C24A56" w:rsidP="004D5F44">
      <w:pPr>
        <w:spacing w:line="360" w:lineRule="auto"/>
      </w:pPr>
      <w:r>
        <w:rPr>
          <w:rFonts w:hint="eastAsia"/>
        </w:rPr>
        <w:t>3</w:t>
      </w:r>
      <w:r>
        <w:rPr>
          <w:rFonts w:hint="eastAsia"/>
        </w:rPr>
        <w:t>．用重量法测定矿化度时，如何消除干扰</w:t>
      </w:r>
      <w:r>
        <w:rPr>
          <w:rFonts w:hint="eastAsia"/>
        </w:rPr>
        <w:t>?</w:t>
      </w:r>
      <w:r>
        <w:rPr>
          <w:rFonts w:hint="eastAsia"/>
        </w:rPr>
        <w:t>②</w:t>
      </w:r>
    </w:p>
    <w:p w:rsidR="00F26D9D" w:rsidRDefault="00C24A56" w:rsidP="004D5F44">
      <w:pPr>
        <w:spacing w:line="360" w:lineRule="auto"/>
        <w:ind w:firstLine="435"/>
      </w:pPr>
      <w:r>
        <w:rPr>
          <w:rFonts w:hint="eastAsia"/>
        </w:rPr>
        <w:t>答案：高矿化度水样，含有大量钙、镁的氯化物时易吸水，硫酸盐结晶水不易除去，均使结果偏高。采用加入碳酸钠溶液，并提高烘干温度和快速称量的方法以消除其影响。</w:t>
      </w:r>
    </w:p>
    <w:p w:rsidR="005B1D80" w:rsidRPr="00F73B20" w:rsidRDefault="005B1D80" w:rsidP="004D5F44">
      <w:pPr>
        <w:spacing w:line="360" w:lineRule="auto"/>
        <w:rPr>
          <w:b/>
        </w:rPr>
      </w:pPr>
      <w:r w:rsidRPr="00F73B20">
        <w:rPr>
          <w:rFonts w:hint="eastAsia"/>
          <w:b/>
        </w:rPr>
        <w:lastRenderedPageBreak/>
        <w:t>参考文献</w:t>
      </w:r>
    </w:p>
    <w:p w:rsidR="005B1D80" w:rsidRDefault="005B1D80" w:rsidP="004D5F44">
      <w:pPr>
        <w:spacing w:line="360" w:lineRule="auto"/>
      </w:pPr>
      <w:r>
        <w:rPr>
          <w:rFonts w:hint="eastAsia"/>
        </w:rPr>
        <w:t xml:space="preserve">[1]  </w:t>
      </w:r>
      <w:r>
        <w:rPr>
          <w:rFonts w:hint="eastAsia"/>
        </w:rPr>
        <w:t>水质全盐量的测定重量法</w:t>
      </w:r>
      <w:r>
        <w:rPr>
          <w:rFonts w:hint="eastAsia"/>
        </w:rPr>
        <w:t>(HJ</w:t>
      </w:r>
      <w:r>
        <w:rPr>
          <w:rFonts w:hint="eastAsia"/>
        </w:rPr>
        <w:t>／</w:t>
      </w:r>
      <w:r>
        <w:rPr>
          <w:rFonts w:hint="eastAsia"/>
        </w:rPr>
        <w:t>T51</w:t>
      </w:r>
      <w:r>
        <w:rPr>
          <w:rFonts w:hint="eastAsia"/>
        </w:rPr>
        <w:t>—</w:t>
      </w:r>
      <w:r>
        <w:rPr>
          <w:rFonts w:hint="eastAsia"/>
        </w:rPr>
        <w:t>1999)</w:t>
      </w:r>
      <w:r>
        <w:rPr>
          <w:rFonts w:hint="eastAsia"/>
        </w:rPr>
        <w:t>．</w:t>
      </w:r>
    </w:p>
    <w:p w:rsidR="005B1D80" w:rsidRDefault="005B1D80" w:rsidP="004D5F44">
      <w:pPr>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5B1D80" w:rsidRDefault="005B1D80" w:rsidP="004D5F44">
      <w:pPr>
        <w:spacing w:line="360" w:lineRule="auto"/>
      </w:pPr>
      <w:r>
        <w:rPr>
          <w:rFonts w:hint="eastAsia"/>
        </w:rPr>
        <w:t xml:space="preserve">    </w:t>
      </w:r>
      <w:r>
        <w:rPr>
          <w:rFonts w:hint="eastAsia"/>
        </w:rPr>
        <w:t>命题：陈新军</w:t>
      </w:r>
      <w:r>
        <w:rPr>
          <w:rFonts w:hint="eastAsia"/>
        </w:rPr>
        <w:t xml:space="preserve">  </w:t>
      </w:r>
      <w:r>
        <w:rPr>
          <w:rFonts w:hint="eastAsia"/>
        </w:rPr>
        <w:t>张</w:t>
      </w:r>
      <w:r>
        <w:rPr>
          <w:rFonts w:hint="eastAsia"/>
        </w:rPr>
        <w:t xml:space="preserve">  </w:t>
      </w:r>
      <w:r>
        <w:rPr>
          <w:rFonts w:hint="eastAsia"/>
        </w:rPr>
        <w:t>宁</w:t>
      </w:r>
    </w:p>
    <w:p w:rsidR="005B1D80" w:rsidRDefault="005B1D80" w:rsidP="004D5F44">
      <w:pPr>
        <w:spacing w:line="360" w:lineRule="auto"/>
        <w:ind w:firstLine="435"/>
      </w:pPr>
      <w:r>
        <w:rPr>
          <w:rFonts w:hint="eastAsia"/>
        </w:rPr>
        <w:t>审核：彭刚华</w:t>
      </w:r>
      <w:r>
        <w:rPr>
          <w:rFonts w:hint="eastAsia"/>
        </w:rPr>
        <w:t xml:space="preserve">  </w:t>
      </w:r>
      <w:r>
        <w:rPr>
          <w:rFonts w:hint="eastAsia"/>
        </w:rPr>
        <w:t>武桂桃</w:t>
      </w:r>
      <w:r>
        <w:rPr>
          <w:rFonts w:hint="eastAsia"/>
        </w:rPr>
        <w:t xml:space="preserve">  </w:t>
      </w:r>
      <w:r>
        <w:rPr>
          <w:rFonts w:hint="eastAsia"/>
        </w:rPr>
        <w:t>张</w:t>
      </w:r>
      <w:r>
        <w:rPr>
          <w:rFonts w:hint="eastAsia"/>
        </w:rPr>
        <w:t xml:space="preserve">  </w:t>
      </w:r>
      <w:r>
        <w:rPr>
          <w:rFonts w:hint="eastAsia"/>
        </w:rPr>
        <w:t>宁</w:t>
      </w:r>
    </w:p>
    <w:p w:rsidR="005B1D80" w:rsidRPr="00D30B5F" w:rsidRDefault="005B1D80" w:rsidP="004D5F44">
      <w:pPr>
        <w:spacing w:line="360" w:lineRule="auto"/>
        <w:jc w:val="center"/>
        <w:rPr>
          <w:sz w:val="28"/>
          <w:szCs w:val="28"/>
        </w:rPr>
      </w:pPr>
      <w:r w:rsidRPr="00D30B5F">
        <w:rPr>
          <w:rFonts w:hint="eastAsia"/>
          <w:b/>
          <w:sz w:val="28"/>
          <w:szCs w:val="28"/>
        </w:rPr>
        <w:t>第四节</w:t>
      </w:r>
      <w:r w:rsidRPr="00D30B5F">
        <w:rPr>
          <w:rFonts w:hint="eastAsia"/>
          <w:b/>
          <w:sz w:val="28"/>
          <w:szCs w:val="28"/>
        </w:rPr>
        <w:t xml:space="preserve">  </w:t>
      </w:r>
      <w:r w:rsidRPr="00D30B5F">
        <w:rPr>
          <w:rFonts w:hint="eastAsia"/>
          <w:b/>
          <w:sz w:val="28"/>
          <w:szCs w:val="28"/>
        </w:rPr>
        <w:t>电化学法</w:t>
      </w:r>
    </w:p>
    <w:p w:rsidR="005B1D80" w:rsidRPr="005B1D80" w:rsidRDefault="005B1D80" w:rsidP="004D5F44">
      <w:pPr>
        <w:spacing w:line="360" w:lineRule="auto"/>
        <w:rPr>
          <w:b/>
        </w:rPr>
      </w:pPr>
      <w:r w:rsidRPr="005B1D80">
        <w:rPr>
          <w:rFonts w:hint="eastAsia"/>
          <w:b/>
        </w:rPr>
        <w:t>(</w:t>
      </w:r>
      <w:r w:rsidRPr="005B1D80">
        <w:rPr>
          <w:rFonts w:hint="eastAsia"/>
          <w:b/>
        </w:rPr>
        <w:t>一</w:t>
      </w:r>
      <w:r w:rsidRPr="005B1D80">
        <w:rPr>
          <w:rFonts w:hint="eastAsia"/>
          <w:b/>
        </w:rPr>
        <w:t>)</w:t>
      </w:r>
      <w:r w:rsidRPr="005B1D80">
        <w:rPr>
          <w:rFonts w:hint="eastAsia"/>
          <w:b/>
        </w:rPr>
        <w:t>基础知识</w:t>
      </w:r>
    </w:p>
    <w:p w:rsidR="005B1D80" w:rsidRPr="005B1D80" w:rsidRDefault="005B1D80" w:rsidP="004D5F44">
      <w:pPr>
        <w:spacing w:line="360" w:lineRule="auto"/>
        <w:rPr>
          <w:b/>
        </w:rPr>
      </w:pPr>
      <w:r w:rsidRPr="005B1D80">
        <w:rPr>
          <w:rFonts w:hint="eastAsia"/>
          <w:b/>
        </w:rPr>
        <w:t>分类号：</w:t>
      </w:r>
      <w:r w:rsidRPr="005B1D80">
        <w:rPr>
          <w:rFonts w:hint="eastAsia"/>
          <w:b/>
        </w:rPr>
        <w:t>W4-0</w:t>
      </w:r>
    </w:p>
    <w:p w:rsidR="005B1D80" w:rsidRPr="005B1D80" w:rsidRDefault="005B1D80" w:rsidP="004D5F44">
      <w:pPr>
        <w:spacing w:line="360" w:lineRule="auto"/>
        <w:rPr>
          <w:b/>
        </w:rPr>
      </w:pPr>
      <w:r w:rsidRPr="005B1D80">
        <w:rPr>
          <w:rFonts w:hint="eastAsia"/>
          <w:b/>
        </w:rPr>
        <w:t>一、填空题</w:t>
      </w:r>
    </w:p>
    <w:p w:rsidR="005B1D80" w:rsidRDefault="005B1D80" w:rsidP="004D5F44">
      <w:pPr>
        <w:spacing w:line="360" w:lineRule="auto"/>
      </w:pPr>
      <w:r>
        <w:rPr>
          <w:rFonts w:hint="eastAsia"/>
        </w:rPr>
        <w:t>1</w:t>
      </w:r>
      <w:r>
        <w:rPr>
          <w:rFonts w:hint="eastAsia"/>
        </w:rPr>
        <w:t>．电化学电池中，发生氧化反应的电极称为</w:t>
      </w:r>
      <w:r>
        <w:rPr>
          <w:rFonts w:hint="eastAsia"/>
          <w:u w:val="single"/>
        </w:rPr>
        <w:t xml:space="preserve">     </w:t>
      </w:r>
      <w:r>
        <w:rPr>
          <w:rFonts w:hint="eastAsia"/>
        </w:rPr>
        <w:t>极，发生还原反应的电极称为</w:t>
      </w:r>
      <w:r>
        <w:rPr>
          <w:rFonts w:hint="eastAsia"/>
          <w:u w:val="single"/>
        </w:rPr>
        <w:t xml:space="preserve">          </w:t>
      </w:r>
      <w:r>
        <w:rPr>
          <w:rFonts w:hint="eastAsia"/>
        </w:rPr>
        <w:t>极。</w:t>
      </w:r>
    </w:p>
    <w:p w:rsidR="005B1D80" w:rsidRDefault="005B1D80" w:rsidP="004D5F44">
      <w:pPr>
        <w:spacing w:line="360" w:lineRule="auto"/>
      </w:pPr>
      <w:r>
        <w:rPr>
          <w:rFonts w:hint="eastAsia"/>
        </w:rPr>
        <w:t xml:space="preserve">  </w:t>
      </w:r>
      <w:r w:rsidRPr="00567149">
        <w:rPr>
          <w:rFonts w:hint="eastAsia"/>
          <w:b/>
        </w:rPr>
        <w:t>答案：</w:t>
      </w:r>
      <w:r>
        <w:rPr>
          <w:rFonts w:hint="eastAsia"/>
        </w:rPr>
        <w:t>阳</w:t>
      </w:r>
      <w:r>
        <w:rPr>
          <w:rFonts w:hint="eastAsia"/>
        </w:rPr>
        <w:t xml:space="preserve">    </w:t>
      </w:r>
      <w:r>
        <w:rPr>
          <w:rFonts w:hint="eastAsia"/>
        </w:rPr>
        <w:t>阴</w:t>
      </w:r>
    </w:p>
    <w:p w:rsidR="005B1D80" w:rsidRDefault="005B1D80" w:rsidP="004D5F44">
      <w:pPr>
        <w:spacing w:line="360" w:lineRule="auto"/>
      </w:pPr>
      <w:r>
        <w:rPr>
          <w:rFonts w:hint="eastAsia"/>
        </w:rPr>
        <w:t>2</w:t>
      </w:r>
      <w:r>
        <w:rPr>
          <w:rFonts w:hint="eastAsia"/>
        </w:rPr>
        <w:t>．电化学电池的电极电位大小决定于溶液中氧化还原体系的</w:t>
      </w:r>
      <w:r>
        <w:rPr>
          <w:rFonts w:hint="eastAsia"/>
          <w:u w:val="single"/>
        </w:rPr>
        <w:t xml:space="preserve">             </w:t>
      </w:r>
      <w:r>
        <w:rPr>
          <w:rFonts w:hint="eastAsia"/>
        </w:rPr>
        <w:t>能力。</w:t>
      </w:r>
    </w:p>
    <w:p w:rsidR="005B1D80" w:rsidRDefault="005B1D80" w:rsidP="004D5F44">
      <w:pPr>
        <w:spacing w:line="360" w:lineRule="auto"/>
      </w:pPr>
      <w:r>
        <w:rPr>
          <w:rFonts w:hint="eastAsia"/>
        </w:rPr>
        <w:t xml:space="preserve">  </w:t>
      </w:r>
      <w:r w:rsidRPr="00567149">
        <w:rPr>
          <w:rFonts w:hint="eastAsia"/>
          <w:b/>
        </w:rPr>
        <w:t>答案：</w:t>
      </w:r>
      <w:r>
        <w:rPr>
          <w:rFonts w:hint="eastAsia"/>
        </w:rPr>
        <w:t>氧化还原</w:t>
      </w:r>
    </w:p>
    <w:p w:rsidR="005B1D80" w:rsidRPr="005B1D80" w:rsidRDefault="005B1D80" w:rsidP="004D5F44">
      <w:pPr>
        <w:spacing w:line="360" w:lineRule="auto"/>
        <w:rPr>
          <w:b/>
        </w:rPr>
      </w:pPr>
      <w:r w:rsidRPr="005B1D80">
        <w:rPr>
          <w:rFonts w:hint="eastAsia"/>
          <w:b/>
        </w:rPr>
        <w:t>二、判断题</w:t>
      </w:r>
    </w:p>
    <w:p w:rsidR="005B1D80" w:rsidRDefault="005B1D80" w:rsidP="004D5F44">
      <w:pPr>
        <w:spacing w:line="360" w:lineRule="auto"/>
      </w:pPr>
      <w:r>
        <w:rPr>
          <w:rFonts w:hint="eastAsia"/>
        </w:rPr>
        <w:t>1</w:t>
      </w:r>
      <w:r>
        <w:rPr>
          <w:rFonts w:hint="eastAsia"/>
        </w:rPr>
        <w:t>．电化学分析法大致可分成</w:t>
      </w:r>
      <w:r>
        <w:rPr>
          <w:rFonts w:hint="eastAsia"/>
        </w:rPr>
        <w:t>5</w:t>
      </w:r>
      <w:r>
        <w:rPr>
          <w:rFonts w:hint="eastAsia"/>
        </w:rPr>
        <w:t>类：电位分析法、电导分析法、电解分析法、库仑分析法、伏安法和极谱法。</w:t>
      </w:r>
      <w:r>
        <w:rPr>
          <w:rFonts w:hint="eastAsia"/>
        </w:rPr>
        <w:t>(    )</w:t>
      </w:r>
    </w:p>
    <w:p w:rsidR="005B1D80" w:rsidRDefault="005B1D80" w:rsidP="004D5F44">
      <w:pPr>
        <w:spacing w:line="360" w:lineRule="auto"/>
      </w:pPr>
      <w:r>
        <w:rPr>
          <w:rFonts w:hint="eastAsia"/>
        </w:rPr>
        <w:t xml:space="preserve">  </w:t>
      </w:r>
      <w:r w:rsidRPr="00567149">
        <w:rPr>
          <w:rFonts w:hint="eastAsia"/>
          <w:b/>
        </w:rPr>
        <w:t>答案：</w:t>
      </w:r>
      <w:r>
        <w:rPr>
          <w:rFonts w:hint="eastAsia"/>
        </w:rPr>
        <w:t>正确</w:t>
      </w:r>
    </w:p>
    <w:p w:rsidR="005B1D80" w:rsidRDefault="005B1D80" w:rsidP="004D5F44">
      <w:pPr>
        <w:spacing w:line="360" w:lineRule="auto"/>
      </w:pPr>
      <w:r>
        <w:rPr>
          <w:rFonts w:hint="eastAsia"/>
        </w:rPr>
        <w:t>2</w:t>
      </w:r>
      <w:r>
        <w:rPr>
          <w:rFonts w:hint="eastAsia"/>
        </w:rPr>
        <w:t>．标准氢电极是参考电极的二级标准。</w:t>
      </w:r>
      <w:r>
        <w:rPr>
          <w:rFonts w:hint="eastAsia"/>
        </w:rPr>
        <w:t>(    )</w:t>
      </w:r>
    </w:p>
    <w:p w:rsidR="005B1D80" w:rsidRDefault="005B1D80" w:rsidP="004D5F44">
      <w:pPr>
        <w:spacing w:line="360" w:lineRule="auto"/>
      </w:pPr>
      <w:r>
        <w:rPr>
          <w:rFonts w:hint="eastAsia"/>
        </w:rPr>
        <w:t xml:space="preserve"> </w:t>
      </w:r>
      <w:r w:rsidRPr="00567149">
        <w:rPr>
          <w:rFonts w:hint="eastAsia"/>
          <w:b/>
        </w:rPr>
        <w:t xml:space="preserve"> </w:t>
      </w:r>
      <w:r w:rsidRPr="00567149">
        <w:rPr>
          <w:rFonts w:hint="eastAsia"/>
          <w:b/>
        </w:rPr>
        <w:t>答案：</w:t>
      </w:r>
      <w:r>
        <w:rPr>
          <w:rFonts w:hint="eastAsia"/>
        </w:rPr>
        <w:t>错误</w:t>
      </w:r>
    </w:p>
    <w:p w:rsidR="005B1D80" w:rsidRDefault="005B1D80" w:rsidP="004D5F44">
      <w:pPr>
        <w:spacing w:line="360" w:lineRule="auto"/>
      </w:pPr>
      <w:r>
        <w:rPr>
          <w:rFonts w:hint="eastAsia"/>
        </w:rPr>
        <w:t xml:space="preserve">   </w:t>
      </w:r>
      <w:r>
        <w:rPr>
          <w:rFonts w:hint="eastAsia"/>
        </w:rPr>
        <w:t>正确答案为：标准氢电极是参考电极的一级标准。</w:t>
      </w:r>
    </w:p>
    <w:p w:rsidR="005B1D80" w:rsidRDefault="005B1D80" w:rsidP="004D5F44">
      <w:pPr>
        <w:spacing w:line="360" w:lineRule="auto"/>
      </w:pPr>
      <w:r>
        <w:rPr>
          <w:rFonts w:hint="eastAsia"/>
        </w:rPr>
        <w:t>3</w:t>
      </w:r>
      <w:r>
        <w:rPr>
          <w:rFonts w:hint="eastAsia"/>
        </w:rPr>
        <w:t>．由外界电能引起化学反应的电池称作原电池。</w:t>
      </w:r>
      <w:r>
        <w:rPr>
          <w:rFonts w:hint="eastAsia"/>
        </w:rPr>
        <w:t>(    )</w:t>
      </w:r>
    </w:p>
    <w:p w:rsidR="005B1D80" w:rsidRDefault="005B1D80" w:rsidP="004D5F44">
      <w:pPr>
        <w:spacing w:line="360" w:lineRule="auto"/>
      </w:pPr>
      <w:r>
        <w:rPr>
          <w:rFonts w:hint="eastAsia"/>
        </w:rPr>
        <w:t xml:space="preserve">  </w:t>
      </w:r>
      <w:r w:rsidRPr="00567149">
        <w:rPr>
          <w:rFonts w:hint="eastAsia"/>
          <w:b/>
        </w:rPr>
        <w:t>答案</w:t>
      </w:r>
      <w:r>
        <w:rPr>
          <w:rFonts w:hint="eastAsia"/>
        </w:rPr>
        <w:t>：错误</w:t>
      </w:r>
    </w:p>
    <w:p w:rsidR="005B1D80" w:rsidRDefault="005B1D80" w:rsidP="004D5F44">
      <w:pPr>
        <w:spacing w:line="360" w:lineRule="auto"/>
      </w:pPr>
      <w:r>
        <w:rPr>
          <w:rFonts w:hint="eastAsia"/>
        </w:rPr>
        <w:t xml:space="preserve">   </w:t>
      </w:r>
      <w:r>
        <w:rPr>
          <w:rFonts w:hint="eastAsia"/>
        </w:rPr>
        <w:t>正确答案为：由外界电能引起化学反应的电池是电解电池。</w:t>
      </w:r>
    </w:p>
    <w:p w:rsidR="005B1D80" w:rsidRDefault="005B1D80" w:rsidP="004D5F44">
      <w:pPr>
        <w:spacing w:line="360" w:lineRule="auto"/>
      </w:pPr>
      <w:r>
        <w:rPr>
          <w:rFonts w:hint="eastAsia"/>
        </w:rPr>
        <w:t>4</w:t>
      </w:r>
      <w:r>
        <w:rPr>
          <w:rFonts w:hint="eastAsia"/>
        </w:rPr>
        <w:t>．电化学分析是利用物质的电化学性质测定物质成分的分析方法，它以电导、电位、电流和电量等电化学参数与被测物质含量之间的关系作为计量的基础。</w:t>
      </w:r>
      <w:r>
        <w:rPr>
          <w:rFonts w:hint="eastAsia"/>
        </w:rPr>
        <w:t>(    )</w:t>
      </w:r>
    </w:p>
    <w:p w:rsidR="005B1D80" w:rsidRDefault="005B1D80" w:rsidP="004D5F44">
      <w:pPr>
        <w:spacing w:line="360" w:lineRule="auto"/>
      </w:pPr>
      <w:r>
        <w:rPr>
          <w:rFonts w:hint="eastAsia"/>
        </w:rPr>
        <w:t xml:space="preserve"> </w:t>
      </w:r>
      <w:r w:rsidRPr="00567149">
        <w:rPr>
          <w:rFonts w:hint="eastAsia"/>
          <w:b/>
        </w:rPr>
        <w:t xml:space="preserve"> </w:t>
      </w:r>
      <w:r w:rsidRPr="00567149">
        <w:rPr>
          <w:rFonts w:hint="eastAsia"/>
          <w:b/>
        </w:rPr>
        <w:t>答案：</w:t>
      </w:r>
      <w:r>
        <w:rPr>
          <w:rFonts w:hint="eastAsia"/>
        </w:rPr>
        <w:t>正确</w:t>
      </w:r>
    </w:p>
    <w:p w:rsidR="005B1D80" w:rsidRPr="005B1D80" w:rsidRDefault="005B1D80" w:rsidP="004D5F44">
      <w:pPr>
        <w:spacing w:line="360" w:lineRule="auto"/>
        <w:rPr>
          <w:b/>
        </w:rPr>
      </w:pPr>
      <w:r w:rsidRPr="005B1D80">
        <w:rPr>
          <w:rFonts w:hint="eastAsia"/>
          <w:b/>
        </w:rPr>
        <w:t>三、选择题</w:t>
      </w:r>
    </w:p>
    <w:p w:rsidR="005B1D80" w:rsidRDefault="005B1D80" w:rsidP="004D5F44">
      <w:pPr>
        <w:spacing w:line="360" w:lineRule="auto"/>
      </w:pPr>
      <w:r>
        <w:rPr>
          <w:rFonts w:hint="eastAsia"/>
        </w:rPr>
        <w:t>1</w:t>
      </w:r>
      <w:r>
        <w:rPr>
          <w:rFonts w:hint="eastAsia"/>
        </w:rPr>
        <w:t>．</w:t>
      </w:r>
      <w:r>
        <w:rPr>
          <w:rFonts w:hint="eastAsia"/>
          <w:u w:val="single"/>
        </w:rPr>
        <w:t xml:space="preserve">             </w:t>
      </w:r>
      <w:r>
        <w:rPr>
          <w:rFonts w:hint="eastAsia"/>
        </w:rPr>
        <w:t>属于电位分析法。</w:t>
      </w:r>
      <w:r>
        <w:rPr>
          <w:rFonts w:hint="eastAsia"/>
        </w:rPr>
        <w:t>(    )</w:t>
      </w:r>
    </w:p>
    <w:p w:rsidR="005B1D80" w:rsidRDefault="005B1D80" w:rsidP="004D5F44">
      <w:pPr>
        <w:spacing w:line="360" w:lineRule="auto"/>
      </w:pPr>
      <w:r>
        <w:rPr>
          <w:rFonts w:hint="eastAsia"/>
        </w:rPr>
        <w:lastRenderedPageBreak/>
        <w:t xml:space="preserve">    A</w:t>
      </w:r>
      <w:r>
        <w:rPr>
          <w:rFonts w:hint="eastAsia"/>
        </w:rPr>
        <w:t>．离子选择电极法</w:t>
      </w:r>
      <w:r>
        <w:rPr>
          <w:rFonts w:hint="eastAsia"/>
        </w:rPr>
        <w:t xml:space="preserve">    B</w:t>
      </w:r>
      <w:r>
        <w:rPr>
          <w:rFonts w:hint="eastAsia"/>
        </w:rPr>
        <w:t>．电导法</w:t>
      </w:r>
      <w:r>
        <w:rPr>
          <w:rFonts w:hint="eastAsia"/>
        </w:rPr>
        <w:t xml:space="preserve">    C</w:t>
      </w:r>
      <w:r>
        <w:rPr>
          <w:rFonts w:hint="eastAsia"/>
        </w:rPr>
        <w:t>．电解法</w:t>
      </w:r>
    </w:p>
    <w:p w:rsidR="005B1D80" w:rsidRDefault="005B1D80" w:rsidP="004D5F44">
      <w:pPr>
        <w:spacing w:line="360" w:lineRule="auto"/>
      </w:pPr>
      <w:r>
        <w:rPr>
          <w:rFonts w:hint="eastAsia"/>
        </w:rPr>
        <w:t xml:space="preserve">  </w:t>
      </w:r>
      <w:r w:rsidRPr="00567149">
        <w:rPr>
          <w:rFonts w:hint="eastAsia"/>
          <w:b/>
        </w:rPr>
        <w:t xml:space="preserve">  </w:t>
      </w:r>
      <w:r w:rsidRPr="00567149">
        <w:rPr>
          <w:rFonts w:hint="eastAsia"/>
          <w:b/>
        </w:rPr>
        <w:t>答案：</w:t>
      </w:r>
      <w:r>
        <w:rPr>
          <w:rFonts w:hint="eastAsia"/>
        </w:rPr>
        <w:t>A</w:t>
      </w:r>
    </w:p>
    <w:p w:rsidR="005B1D80" w:rsidRDefault="005B1D80" w:rsidP="004D5F44">
      <w:pPr>
        <w:spacing w:line="360" w:lineRule="auto"/>
      </w:pPr>
      <w:r>
        <w:rPr>
          <w:rFonts w:hint="eastAsia"/>
        </w:rPr>
        <w:t>2</w:t>
      </w:r>
      <w:r>
        <w:rPr>
          <w:rFonts w:hint="eastAsia"/>
        </w:rPr>
        <w:t>．国际上规定：以标准氢电极作为标准参比电极，在任何温度下，标准氢电极的相对平衡电势都为</w:t>
      </w:r>
      <w:r>
        <w:rPr>
          <w:rFonts w:hint="eastAsia"/>
          <w:u w:val="single"/>
        </w:rPr>
        <w:t xml:space="preserve">         </w:t>
      </w:r>
      <w:r>
        <w:rPr>
          <w:rFonts w:hint="eastAsia"/>
        </w:rPr>
        <w:t>。</w:t>
      </w:r>
      <w:r>
        <w:rPr>
          <w:rFonts w:hint="eastAsia"/>
        </w:rPr>
        <w:t>(    )</w:t>
      </w:r>
    </w:p>
    <w:p w:rsidR="005B1D80" w:rsidRDefault="005B1D80" w:rsidP="004D5F44">
      <w:pPr>
        <w:spacing w:line="360" w:lineRule="auto"/>
      </w:pPr>
      <w:r>
        <w:rPr>
          <w:rFonts w:hint="eastAsia"/>
        </w:rPr>
        <w:t xml:space="preserve">    A</w:t>
      </w:r>
      <w:r>
        <w:rPr>
          <w:rFonts w:hint="eastAsia"/>
        </w:rPr>
        <w:t>．</w:t>
      </w:r>
      <w:r>
        <w:rPr>
          <w:rFonts w:hint="eastAsia"/>
        </w:rPr>
        <w:t xml:space="preserve">  2    B</w:t>
      </w:r>
      <w:r>
        <w:rPr>
          <w:rFonts w:hint="eastAsia"/>
        </w:rPr>
        <w:t>．</w:t>
      </w:r>
      <w:r>
        <w:rPr>
          <w:rFonts w:hint="eastAsia"/>
        </w:rPr>
        <w:t xml:space="preserve">  1    C</w:t>
      </w:r>
      <w:r>
        <w:rPr>
          <w:rFonts w:hint="eastAsia"/>
        </w:rPr>
        <w:t>．</w:t>
      </w:r>
      <w:r>
        <w:rPr>
          <w:rFonts w:hint="eastAsia"/>
        </w:rPr>
        <w:t xml:space="preserve">  0</w:t>
      </w:r>
    </w:p>
    <w:p w:rsidR="005B1D80" w:rsidRDefault="005B1D80" w:rsidP="004D5F44">
      <w:pPr>
        <w:spacing w:line="360" w:lineRule="auto"/>
      </w:pPr>
      <w:r>
        <w:rPr>
          <w:rFonts w:hint="eastAsia"/>
        </w:rPr>
        <w:t xml:space="preserve">   </w:t>
      </w:r>
      <w:r w:rsidRPr="00567149">
        <w:rPr>
          <w:rFonts w:hint="eastAsia"/>
          <w:b/>
        </w:rPr>
        <w:t xml:space="preserve"> </w:t>
      </w:r>
      <w:r w:rsidRPr="00567149">
        <w:rPr>
          <w:rFonts w:hint="eastAsia"/>
          <w:b/>
        </w:rPr>
        <w:t>答案：</w:t>
      </w:r>
      <w:r>
        <w:rPr>
          <w:rFonts w:hint="eastAsia"/>
        </w:rPr>
        <w:t>C</w:t>
      </w:r>
    </w:p>
    <w:p w:rsidR="005B1D80" w:rsidRPr="005B1D80" w:rsidRDefault="005B1D80" w:rsidP="004D5F44">
      <w:pPr>
        <w:spacing w:line="360" w:lineRule="auto"/>
        <w:rPr>
          <w:b/>
        </w:rPr>
      </w:pPr>
      <w:r w:rsidRPr="005B1D80">
        <w:rPr>
          <w:rFonts w:hint="eastAsia"/>
          <w:b/>
        </w:rPr>
        <w:t>四、问答题</w:t>
      </w:r>
    </w:p>
    <w:p w:rsidR="005B1D80" w:rsidRDefault="005B1D80" w:rsidP="004D5F44">
      <w:pPr>
        <w:spacing w:line="360" w:lineRule="auto"/>
        <w:ind w:firstLineChars="200" w:firstLine="420"/>
      </w:pPr>
      <w:r>
        <w:rPr>
          <w:rFonts w:hint="eastAsia"/>
        </w:rPr>
        <w:t>水质监测项目中有许多是应用电化学分析方法进行测定的。试写出</w:t>
      </w:r>
      <w:r>
        <w:rPr>
          <w:rFonts w:hint="eastAsia"/>
        </w:rPr>
        <w:t>5</w:t>
      </w:r>
      <w:r>
        <w:rPr>
          <w:rFonts w:hint="eastAsia"/>
        </w:rPr>
        <w:t>个分别应用不同电化学分析方法进行测定的水质监测项目名称以及电化学方法名称。</w:t>
      </w:r>
    </w:p>
    <w:p w:rsidR="005B1D80" w:rsidRDefault="005B1D80" w:rsidP="004D5F44">
      <w:pPr>
        <w:spacing w:line="360" w:lineRule="auto"/>
      </w:pPr>
      <w:r>
        <w:rPr>
          <w:rFonts w:hint="eastAsia"/>
        </w:rPr>
        <w:t xml:space="preserve">    </w:t>
      </w:r>
      <w:r w:rsidRPr="00567149">
        <w:rPr>
          <w:rFonts w:hint="eastAsia"/>
          <w:b/>
        </w:rPr>
        <w:t>答案：</w:t>
      </w:r>
      <w:r>
        <w:rPr>
          <w:rFonts w:hint="eastAsia"/>
        </w:rPr>
        <w:t>pH</w:t>
      </w:r>
      <w:r>
        <w:rPr>
          <w:rFonts w:hint="eastAsia"/>
        </w:rPr>
        <w:t>，玻璃电极法；氟化物，离子选择电极法；电导率，电导率仪法；化学需氧量，库仑法；酸碱度，电位滴定法；铜铅锌镉，阳极溶出伏安法；铜铅锌镉，极谱法。</w:t>
      </w:r>
    </w:p>
    <w:p w:rsidR="005B1D80" w:rsidRPr="009F6873" w:rsidRDefault="005B1D80" w:rsidP="004D5F44">
      <w:pPr>
        <w:spacing w:line="360" w:lineRule="auto"/>
        <w:rPr>
          <w:b/>
        </w:rPr>
      </w:pPr>
      <w:r w:rsidRPr="009F6873">
        <w:rPr>
          <w:rFonts w:hint="eastAsia"/>
          <w:b/>
        </w:rPr>
        <w:t>参考文献</w:t>
      </w:r>
    </w:p>
    <w:p w:rsidR="005B1D80" w:rsidRDefault="005B1D80" w:rsidP="004D5F44">
      <w:pPr>
        <w:spacing w:line="360" w:lineRule="auto"/>
      </w:pPr>
      <w:r>
        <w:rPr>
          <w:rFonts w:hint="eastAsia"/>
        </w:rPr>
        <w:t>[1]</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5B1D80" w:rsidRDefault="005B1D80" w:rsidP="004D5F44">
      <w:pPr>
        <w:spacing w:line="360" w:lineRule="auto"/>
      </w:pPr>
      <w:r>
        <w:rPr>
          <w:rFonts w:hint="eastAsia"/>
        </w:rPr>
        <w:t xml:space="preserve">[2]  </w:t>
      </w:r>
      <w:r>
        <w:rPr>
          <w:rFonts w:hint="eastAsia"/>
        </w:rPr>
        <w:t>夏玉宇．化验员实用手册．</w:t>
      </w:r>
      <w:r>
        <w:rPr>
          <w:rFonts w:hint="eastAsia"/>
        </w:rPr>
        <w:t>2</w:t>
      </w:r>
      <w:r>
        <w:rPr>
          <w:rFonts w:hint="eastAsia"/>
        </w:rPr>
        <w:t>版．北京：化学工业出版社，</w:t>
      </w:r>
      <w:r>
        <w:rPr>
          <w:rFonts w:hint="eastAsia"/>
        </w:rPr>
        <w:t>2004</w:t>
      </w:r>
      <w:r>
        <w:rPr>
          <w:rFonts w:hint="eastAsia"/>
        </w:rPr>
        <w:t>‘</w:t>
      </w:r>
    </w:p>
    <w:p w:rsidR="005B1D80" w:rsidRDefault="005B1D80" w:rsidP="004D5F44">
      <w:pPr>
        <w:spacing w:line="360" w:lineRule="auto"/>
      </w:pPr>
      <w:r>
        <w:rPr>
          <w:rFonts w:hint="eastAsia"/>
        </w:rPr>
        <w:t xml:space="preserve">    </w:t>
      </w:r>
      <w:r>
        <w:rPr>
          <w:rFonts w:hint="eastAsia"/>
        </w:rPr>
        <w:t>命题：袁</w:t>
      </w:r>
      <w:r>
        <w:rPr>
          <w:rFonts w:hint="eastAsia"/>
        </w:rPr>
        <w:t xml:space="preserve">  </w:t>
      </w:r>
      <w:r>
        <w:rPr>
          <w:rFonts w:hint="eastAsia"/>
        </w:rPr>
        <w:t>力</w:t>
      </w:r>
    </w:p>
    <w:p w:rsidR="005B1D80" w:rsidRDefault="005B1D80" w:rsidP="004D5F44">
      <w:pPr>
        <w:spacing w:line="360" w:lineRule="auto"/>
      </w:pPr>
      <w:r>
        <w:rPr>
          <w:rFonts w:hint="eastAsia"/>
        </w:rPr>
        <w:t xml:space="preserve">    </w:t>
      </w:r>
      <w:r>
        <w:rPr>
          <w:rFonts w:hint="eastAsia"/>
        </w:rPr>
        <w:t>审核：夏</w:t>
      </w:r>
      <w:r>
        <w:rPr>
          <w:rFonts w:hint="eastAsia"/>
        </w:rPr>
        <w:t xml:space="preserve">  </w:t>
      </w:r>
      <w:r>
        <w:rPr>
          <w:rFonts w:hint="eastAsia"/>
        </w:rPr>
        <w:t>新</w:t>
      </w:r>
      <w:r>
        <w:rPr>
          <w:rFonts w:hint="eastAsia"/>
        </w:rPr>
        <w:t xml:space="preserve">  </w:t>
      </w:r>
      <w:r>
        <w:rPr>
          <w:rFonts w:hint="eastAsia"/>
        </w:rPr>
        <w:t>孔福生</w:t>
      </w:r>
    </w:p>
    <w:p w:rsidR="005B1D80" w:rsidRPr="005B1D80" w:rsidRDefault="005B1D80" w:rsidP="004D5F44">
      <w:pPr>
        <w:spacing w:line="360" w:lineRule="auto"/>
        <w:rPr>
          <w:b/>
        </w:rPr>
      </w:pPr>
      <w:r w:rsidRPr="005B1D80">
        <w:rPr>
          <w:rFonts w:hint="eastAsia"/>
          <w:b/>
        </w:rPr>
        <w:t>(</w:t>
      </w:r>
      <w:r w:rsidRPr="005B1D80">
        <w:rPr>
          <w:rFonts w:hint="eastAsia"/>
          <w:b/>
        </w:rPr>
        <w:t>二</w:t>
      </w:r>
      <w:r w:rsidRPr="005B1D80">
        <w:rPr>
          <w:rFonts w:hint="eastAsia"/>
          <w:b/>
        </w:rPr>
        <w:t>)</w:t>
      </w:r>
      <w:r w:rsidRPr="005B1D80">
        <w:rPr>
          <w:rFonts w:hint="eastAsia"/>
          <w:b/>
        </w:rPr>
        <w:t>氟化物</w:t>
      </w:r>
    </w:p>
    <w:p w:rsidR="005B1D80" w:rsidRPr="005B1D80" w:rsidRDefault="005B1D80" w:rsidP="004D5F44">
      <w:pPr>
        <w:spacing w:line="360" w:lineRule="auto"/>
        <w:rPr>
          <w:b/>
        </w:rPr>
      </w:pPr>
      <w:r w:rsidRPr="005B1D80">
        <w:rPr>
          <w:rFonts w:hint="eastAsia"/>
          <w:b/>
        </w:rPr>
        <w:t>分类号：</w:t>
      </w:r>
      <w:r w:rsidRPr="005B1D80">
        <w:rPr>
          <w:rFonts w:hint="eastAsia"/>
          <w:b/>
        </w:rPr>
        <w:t>W4-1</w:t>
      </w:r>
    </w:p>
    <w:p w:rsidR="005B1D80" w:rsidRPr="005B1D80" w:rsidRDefault="005B1D80" w:rsidP="004D5F44">
      <w:pPr>
        <w:spacing w:line="360" w:lineRule="auto"/>
        <w:rPr>
          <w:b/>
        </w:rPr>
      </w:pPr>
      <w:r w:rsidRPr="005B1D80">
        <w:rPr>
          <w:rFonts w:hint="eastAsia"/>
          <w:b/>
        </w:rPr>
        <w:t>一、填空题</w:t>
      </w:r>
    </w:p>
    <w:p w:rsidR="005B1D80" w:rsidRDefault="005B1D80" w:rsidP="004D5F44">
      <w:pPr>
        <w:spacing w:line="360" w:lineRule="auto"/>
      </w:pPr>
      <w:r>
        <w:rPr>
          <w:rFonts w:hint="eastAsia"/>
        </w:rPr>
        <w:t>1</w:t>
      </w:r>
      <w:r>
        <w:rPr>
          <w:rFonts w:hint="eastAsia"/>
        </w:rPr>
        <w:t>．用离子选择电极法测定水中氟化物时，需要控制水样的</w:t>
      </w:r>
      <w:r>
        <w:rPr>
          <w:rFonts w:hint="eastAsia"/>
        </w:rPr>
        <w:t>pH</w:t>
      </w:r>
      <w:r>
        <w:rPr>
          <w:rFonts w:hint="eastAsia"/>
        </w:rPr>
        <w:t>值，氟化物含量愈低，其适宜的</w:t>
      </w:r>
      <w:r>
        <w:rPr>
          <w:rFonts w:hint="eastAsia"/>
        </w:rPr>
        <w:t>pH</w:t>
      </w:r>
      <w:r>
        <w:rPr>
          <w:rFonts w:hint="eastAsia"/>
        </w:rPr>
        <w:t>范围愈宽，一般测定溶液的</w:t>
      </w:r>
      <w:r>
        <w:rPr>
          <w:rFonts w:hint="eastAsia"/>
        </w:rPr>
        <w:t>pH</w:t>
      </w:r>
      <w:r>
        <w:rPr>
          <w:rFonts w:hint="eastAsia"/>
        </w:rPr>
        <w:t>应在</w:t>
      </w:r>
      <w:r>
        <w:rPr>
          <w:rFonts w:hint="eastAsia"/>
          <w:u w:val="single"/>
        </w:rPr>
        <w:t xml:space="preserve">          </w:t>
      </w:r>
      <w:r>
        <w:rPr>
          <w:rFonts w:hint="eastAsia"/>
        </w:rPr>
        <w:t>范围。</w:t>
      </w:r>
    </w:p>
    <w:p w:rsidR="005B1D80" w:rsidRDefault="005B1D80" w:rsidP="004D5F44">
      <w:pPr>
        <w:spacing w:line="360" w:lineRule="auto"/>
        <w:ind w:firstLine="435"/>
      </w:pPr>
      <w:r w:rsidRPr="00567149">
        <w:rPr>
          <w:rFonts w:hint="eastAsia"/>
          <w:b/>
        </w:rPr>
        <w:t>答案：</w:t>
      </w:r>
      <w:r>
        <w:rPr>
          <w:rFonts w:hint="eastAsia"/>
        </w:rPr>
        <w:t>5</w:t>
      </w:r>
      <w:r>
        <w:rPr>
          <w:rFonts w:hint="eastAsia"/>
        </w:rPr>
        <w:t>～</w:t>
      </w:r>
      <w:r>
        <w:rPr>
          <w:rFonts w:hint="eastAsia"/>
        </w:rPr>
        <w:t xml:space="preserve">8   </w:t>
      </w:r>
    </w:p>
    <w:p w:rsidR="005B1D80" w:rsidRDefault="005B1D80" w:rsidP="004D5F44">
      <w:pPr>
        <w:spacing w:line="360" w:lineRule="auto"/>
      </w:pPr>
      <w:r>
        <w:rPr>
          <w:rFonts w:hint="eastAsia"/>
        </w:rPr>
        <w:t>2</w:t>
      </w:r>
      <w:r>
        <w:rPr>
          <w:rFonts w:hint="eastAsia"/>
        </w:rPr>
        <w:t>．《水质氟化物的测定离子选择电极法》</w:t>
      </w:r>
      <w:r>
        <w:rPr>
          <w:rFonts w:hint="eastAsia"/>
        </w:rPr>
        <w:t>(GB</w:t>
      </w:r>
      <w:r>
        <w:rPr>
          <w:rFonts w:hint="eastAsia"/>
        </w:rPr>
        <w:t>／</w:t>
      </w:r>
      <w:r>
        <w:rPr>
          <w:rFonts w:hint="eastAsia"/>
        </w:rPr>
        <w:t>T 7484</w:t>
      </w:r>
      <w:r>
        <w:rPr>
          <w:rFonts w:hint="eastAsia"/>
        </w:rPr>
        <w:t>—</w:t>
      </w:r>
      <w:r>
        <w:rPr>
          <w:rFonts w:hint="eastAsia"/>
        </w:rPr>
        <w:t>1987)</w:t>
      </w:r>
      <w:r>
        <w:rPr>
          <w:rFonts w:hint="eastAsia"/>
        </w:rPr>
        <w:t>中所有试剂，除另有说明外，均为</w:t>
      </w:r>
      <w:r>
        <w:rPr>
          <w:rFonts w:hint="eastAsia"/>
          <w:u w:val="single"/>
        </w:rPr>
        <w:t xml:space="preserve">    </w:t>
      </w:r>
      <w:r>
        <w:rPr>
          <w:rFonts w:hint="eastAsia"/>
        </w:rPr>
        <w:t>纯试剂，所用水为</w:t>
      </w:r>
      <w:r>
        <w:rPr>
          <w:rFonts w:hint="eastAsia"/>
          <w:u w:val="single"/>
        </w:rPr>
        <w:t xml:space="preserve">          </w:t>
      </w:r>
      <w:r>
        <w:rPr>
          <w:rFonts w:hint="eastAsia"/>
        </w:rPr>
        <w:t>水或</w:t>
      </w:r>
      <w:r>
        <w:rPr>
          <w:rFonts w:hint="eastAsia"/>
          <w:u w:val="single"/>
        </w:rPr>
        <w:t xml:space="preserve">         </w:t>
      </w:r>
      <w:r>
        <w:rPr>
          <w:rFonts w:hint="eastAsia"/>
        </w:rPr>
        <w:t>水。</w:t>
      </w:r>
    </w:p>
    <w:p w:rsidR="005B1D80" w:rsidRDefault="005B1D80" w:rsidP="004D5F44">
      <w:pPr>
        <w:spacing w:line="360" w:lineRule="auto"/>
        <w:ind w:firstLine="435"/>
      </w:pPr>
      <w:r w:rsidRPr="00567149">
        <w:rPr>
          <w:rFonts w:hint="eastAsia"/>
          <w:b/>
        </w:rPr>
        <w:t>答案：</w:t>
      </w:r>
      <w:r>
        <w:rPr>
          <w:rFonts w:hint="eastAsia"/>
        </w:rPr>
        <w:t>分析</w:t>
      </w:r>
      <w:r>
        <w:rPr>
          <w:rFonts w:hint="eastAsia"/>
        </w:rPr>
        <w:t xml:space="preserve">    </w:t>
      </w:r>
      <w:r>
        <w:rPr>
          <w:rFonts w:hint="eastAsia"/>
        </w:rPr>
        <w:t>去离子</w:t>
      </w:r>
      <w:r>
        <w:rPr>
          <w:rFonts w:hint="eastAsia"/>
        </w:rPr>
        <w:t xml:space="preserve">    </w:t>
      </w:r>
      <w:r>
        <w:rPr>
          <w:rFonts w:hint="eastAsia"/>
        </w:rPr>
        <w:t>无氟蒸馏</w:t>
      </w:r>
    </w:p>
    <w:p w:rsidR="005B1D80" w:rsidRDefault="005B1D80" w:rsidP="004D5F44">
      <w:pPr>
        <w:spacing w:line="360" w:lineRule="auto"/>
      </w:pPr>
      <w:r>
        <w:rPr>
          <w:rFonts w:hint="eastAsia"/>
        </w:rPr>
        <w:t>3</w:t>
      </w:r>
      <w:r>
        <w:rPr>
          <w:rFonts w:hint="eastAsia"/>
        </w:rPr>
        <w:t>．测定氟的水样应使用</w:t>
      </w:r>
      <w:r w:rsidR="006526AE">
        <w:rPr>
          <w:rFonts w:hint="eastAsia"/>
          <w:u w:val="single"/>
        </w:rPr>
        <w:t xml:space="preserve">　　　　　</w:t>
      </w:r>
      <w:r>
        <w:rPr>
          <w:rFonts w:hint="eastAsia"/>
        </w:rPr>
        <w:t>(</w:t>
      </w:r>
      <w:r>
        <w:rPr>
          <w:rFonts w:hint="eastAsia"/>
        </w:rPr>
        <w:t>材质</w:t>
      </w:r>
      <w:r>
        <w:rPr>
          <w:rFonts w:hint="eastAsia"/>
        </w:rPr>
        <w:t>)</w:t>
      </w:r>
      <w:r>
        <w:rPr>
          <w:rFonts w:hint="eastAsia"/>
        </w:rPr>
        <w:t>瓶采集和贮存。如果水样中氟化物含量不高、</w:t>
      </w:r>
      <w:r>
        <w:rPr>
          <w:rFonts w:hint="eastAsia"/>
        </w:rPr>
        <w:t>pH</w:t>
      </w:r>
      <w:r>
        <w:rPr>
          <w:rFonts w:hint="eastAsia"/>
        </w:rPr>
        <w:t>值在</w:t>
      </w:r>
      <w:r>
        <w:rPr>
          <w:rFonts w:hint="eastAsia"/>
        </w:rPr>
        <w:t>7</w:t>
      </w:r>
      <w:r>
        <w:rPr>
          <w:rFonts w:hint="eastAsia"/>
        </w:rPr>
        <w:t>以上，也可以用</w:t>
      </w:r>
      <w:r>
        <w:rPr>
          <w:rFonts w:hint="eastAsia"/>
          <w:u w:val="single"/>
        </w:rPr>
        <w:t xml:space="preserve">           </w:t>
      </w:r>
      <w:r>
        <w:rPr>
          <w:rFonts w:hint="eastAsia"/>
        </w:rPr>
        <w:t>(</w:t>
      </w:r>
      <w:r>
        <w:rPr>
          <w:rFonts w:hint="eastAsia"/>
        </w:rPr>
        <w:t>材质</w:t>
      </w:r>
      <w:r>
        <w:rPr>
          <w:rFonts w:hint="eastAsia"/>
        </w:rPr>
        <w:t>)</w:t>
      </w:r>
      <w:r>
        <w:rPr>
          <w:rFonts w:hint="eastAsia"/>
        </w:rPr>
        <w:t>瓶存放。</w:t>
      </w:r>
    </w:p>
    <w:p w:rsidR="005B1D80" w:rsidRDefault="005B1D80" w:rsidP="004D5F44">
      <w:pPr>
        <w:spacing w:line="360" w:lineRule="auto"/>
      </w:pPr>
      <w:r>
        <w:rPr>
          <w:rFonts w:hint="eastAsia"/>
        </w:rPr>
        <w:t xml:space="preserve">  </w:t>
      </w:r>
      <w:r w:rsidRPr="00567149">
        <w:rPr>
          <w:rFonts w:hint="eastAsia"/>
          <w:b/>
        </w:rPr>
        <w:t>答案</w:t>
      </w:r>
      <w:r>
        <w:rPr>
          <w:rFonts w:hint="eastAsia"/>
        </w:rPr>
        <w:t>：聚乙烯</w:t>
      </w:r>
      <w:r>
        <w:rPr>
          <w:rFonts w:hint="eastAsia"/>
        </w:rPr>
        <w:t xml:space="preserve">    </w:t>
      </w:r>
      <w:r>
        <w:rPr>
          <w:rFonts w:hint="eastAsia"/>
        </w:rPr>
        <w:t>硬质玻璃瓶</w:t>
      </w:r>
    </w:p>
    <w:p w:rsidR="005B1D80" w:rsidRPr="005B1D80" w:rsidRDefault="005B1D80" w:rsidP="004D5F44">
      <w:pPr>
        <w:spacing w:line="360" w:lineRule="auto"/>
        <w:rPr>
          <w:b/>
        </w:rPr>
      </w:pPr>
      <w:r w:rsidRPr="005B1D80">
        <w:rPr>
          <w:rFonts w:hint="eastAsia"/>
          <w:b/>
        </w:rPr>
        <w:t>二、判断题</w:t>
      </w:r>
    </w:p>
    <w:p w:rsidR="005B1D80" w:rsidRDefault="005B1D80" w:rsidP="004D5F44">
      <w:pPr>
        <w:spacing w:line="360" w:lineRule="auto"/>
      </w:pPr>
      <w:r>
        <w:rPr>
          <w:rFonts w:hint="eastAsia"/>
        </w:rPr>
        <w:lastRenderedPageBreak/>
        <w:t>1</w:t>
      </w:r>
      <w:r>
        <w:rPr>
          <w:rFonts w:hint="eastAsia"/>
        </w:rPr>
        <w:t>．氟电极对氟硼酸盐离子</w:t>
      </w:r>
      <w:r>
        <w:rPr>
          <w:rFonts w:hint="eastAsia"/>
        </w:rPr>
        <w:t>(BF</w:t>
      </w:r>
      <w:r w:rsidR="006526AE" w:rsidRPr="006526AE">
        <w:rPr>
          <w:rFonts w:hint="eastAsia"/>
          <w:vertAlign w:val="subscript"/>
        </w:rPr>
        <w:t>4</w:t>
      </w:r>
      <w:r w:rsidR="006526AE" w:rsidRPr="006526AE">
        <w:rPr>
          <w:rFonts w:hint="eastAsia"/>
          <w:vertAlign w:val="superscript"/>
        </w:rPr>
        <w:t>-</w:t>
      </w:r>
      <w:r>
        <w:rPr>
          <w:rFonts w:hint="eastAsia"/>
        </w:rPr>
        <w:t>)</w:t>
      </w:r>
      <w:r>
        <w:rPr>
          <w:rFonts w:hint="eastAsia"/>
        </w:rPr>
        <w:t>不响应，如果水样中含有氟硼酸盐或者污染严重，则应先进行蒸馏。</w:t>
      </w:r>
      <w:r>
        <w:rPr>
          <w:rFonts w:hint="eastAsia"/>
        </w:rPr>
        <w:t>(    )</w:t>
      </w:r>
    </w:p>
    <w:p w:rsidR="005B1D80" w:rsidRDefault="005B1D80" w:rsidP="004D5F44">
      <w:pPr>
        <w:spacing w:line="360" w:lineRule="auto"/>
      </w:pPr>
      <w:r>
        <w:rPr>
          <w:rFonts w:hint="eastAsia"/>
        </w:rPr>
        <w:t xml:space="preserve">  </w:t>
      </w:r>
      <w:r w:rsidRPr="00567149">
        <w:rPr>
          <w:rFonts w:hint="eastAsia"/>
          <w:b/>
        </w:rPr>
        <w:t>答案：</w:t>
      </w:r>
      <w:r>
        <w:rPr>
          <w:rFonts w:hint="eastAsia"/>
        </w:rPr>
        <w:t>正确</w:t>
      </w:r>
    </w:p>
    <w:p w:rsidR="005B1D80" w:rsidRDefault="005B1D80" w:rsidP="004D5F44">
      <w:pPr>
        <w:spacing w:line="360" w:lineRule="auto"/>
      </w:pPr>
      <w:r>
        <w:rPr>
          <w:rFonts w:hint="eastAsia"/>
        </w:rPr>
        <w:t>2</w:t>
      </w:r>
      <w:r>
        <w:rPr>
          <w:rFonts w:hint="eastAsia"/>
        </w:rPr>
        <w:t>．离子选择电极法测定水中氟化物时，水样有颜色或浑浊都影响测定。</w:t>
      </w:r>
      <w:r>
        <w:rPr>
          <w:rFonts w:hint="eastAsia"/>
        </w:rPr>
        <w:t>(    )</w:t>
      </w:r>
    </w:p>
    <w:p w:rsidR="005B1D80" w:rsidRDefault="005B1D80" w:rsidP="004D5F44">
      <w:pPr>
        <w:spacing w:line="360" w:lineRule="auto"/>
      </w:pPr>
      <w:r>
        <w:rPr>
          <w:rFonts w:hint="eastAsia"/>
        </w:rPr>
        <w:t xml:space="preserve">  </w:t>
      </w:r>
      <w:r w:rsidRPr="00567149">
        <w:rPr>
          <w:rFonts w:hint="eastAsia"/>
          <w:b/>
        </w:rPr>
        <w:t>答案：</w:t>
      </w:r>
      <w:r>
        <w:rPr>
          <w:rFonts w:hint="eastAsia"/>
        </w:rPr>
        <w:t>错误</w:t>
      </w:r>
    </w:p>
    <w:p w:rsidR="005B1D80" w:rsidRDefault="005B1D80" w:rsidP="004D5F44">
      <w:pPr>
        <w:spacing w:line="360" w:lineRule="auto"/>
      </w:pPr>
      <w:r>
        <w:rPr>
          <w:rFonts w:hint="eastAsia"/>
        </w:rPr>
        <w:t xml:space="preserve">    </w:t>
      </w:r>
      <w:r>
        <w:rPr>
          <w:rFonts w:hint="eastAsia"/>
        </w:rPr>
        <w:t>正确答案为：此时，水样有颜色或浑浊不影响测定。</w:t>
      </w:r>
    </w:p>
    <w:p w:rsidR="005B1D80" w:rsidRDefault="005B1D80" w:rsidP="004D5F44">
      <w:pPr>
        <w:spacing w:line="360" w:lineRule="auto"/>
      </w:pPr>
      <w:r>
        <w:rPr>
          <w:rFonts w:hint="eastAsia"/>
        </w:rPr>
        <w:t>3</w:t>
      </w:r>
      <w:r>
        <w:rPr>
          <w:rFonts w:hint="eastAsia"/>
        </w:rPr>
        <w:t>．磷肥工业排放废水中，氟化物为必测项目。</w:t>
      </w:r>
      <w:r>
        <w:rPr>
          <w:rFonts w:hint="eastAsia"/>
        </w:rPr>
        <w:t>(    )</w:t>
      </w:r>
    </w:p>
    <w:p w:rsidR="005B1D80" w:rsidRDefault="005B1D80" w:rsidP="004D5F44">
      <w:pPr>
        <w:spacing w:line="360" w:lineRule="auto"/>
      </w:pPr>
      <w:r>
        <w:rPr>
          <w:rFonts w:hint="eastAsia"/>
        </w:rPr>
        <w:t xml:space="preserve">  </w:t>
      </w:r>
      <w:r w:rsidRPr="00567149">
        <w:rPr>
          <w:rFonts w:hint="eastAsia"/>
          <w:b/>
        </w:rPr>
        <w:t>答案：</w:t>
      </w:r>
      <w:r>
        <w:rPr>
          <w:rFonts w:hint="eastAsia"/>
        </w:rPr>
        <w:t>正确</w:t>
      </w:r>
    </w:p>
    <w:p w:rsidR="005B1D80" w:rsidRDefault="005B1D80" w:rsidP="004D5F44">
      <w:pPr>
        <w:spacing w:line="360" w:lineRule="auto"/>
      </w:pPr>
      <w:r>
        <w:rPr>
          <w:rFonts w:hint="eastAsia"/>
        </w:rPr>
        <w:t>4</w:t>
      </w:r>
      <w:r>
        <w:rPr>
          <w:rFonts w:hint="eastAsia"/>
        </w:rPr>
        <w:t>．离子选择电极法测定水中氟化物时，由于温度改变较大而导致斜率</w:t>
      </w:r>
      <w:r>
        <w:rPr>
          <w:rFonts w:hint="eastAsia"/>
        </w:rPr>
        <w:t>(RT</w:t>
      </w:r>
      <w:r>
        <w:rPr>
          <w:rFonts w:hint="eastAsia"/>
        </w:rPr>
        <w:t>／</w:t>
      </w:r>
      <w:r>
        <w:rPr>
          <w:rFonts w:hint="eastAsia"/>
        </w:rPr>
        <w:t>F)</w:t>
      </w:r>
      <w:r>
        <w:rPr>
          <w:rFonts w:hint="eastAsia"/>
        </w:rPr>
        <w:t>的变化一般是有规律的，如果斜率变小，可能是指示电极失效，灵敏度降低。</w:t>
      </w:r>
      <w:r>
        <w:rPr>
          <w:rFonts w:hint="eastAsia"/>
        </w:rPr>
        <w:t>(    )</w:t>
      </w:r>
    </w:p>
    <w:p w:rsidR="005B1D80" w:rsidRDefault="005B1D80" w:rsidP="004D5F44">
      <w:pPr>
        <w:spacing w:line="360" w:lineRule="auto"/>
      </w:pPr>
      <w:r>
        <w:rPr>
          <w:rFonts w:hint="eastAsia"/>
        </w:rPr>
        <w:t xml:space="preserve">  </w:t>
      </w:r>
      <w:r w:rsidRPr="00567149">
        <w:rPr>
          <w:rFonts w:hint="eastAsia"/>
          <w:b/>
        </w:rPr>
        <w:t>答案：</w:t>
      </w:r>
      <w:r>
        <w:rPr>
          <w:rFonts w:hint="eastAsia"/>
        </w:rPr>
        <w:t>正确</w:t>
      </w:r>
    </w:p>
    <w:p w:rsidR="005B1D80" w:rsidRPr="005B1D80" w:rsidRDefault="005B1D80" w:rsidP="004D5F44">
      <w:pPr>
        <w:spacing w:line="360" w:lineRule="auto"/>
        <w:rPr>
          <w:b/>
        </w:rPr>
      </w:pPr>
      <w:r w:rsidRPr="005B1D80">
        <w:rPr>
          <w:rFonts w:hint="eastAsia"/>
          <w:b/>
        </w:rPr>
        <w:t>三、选择题</w:t>
      </w:r>
    </w:p>
    <w:p w:rsidR="005B1D80" w:rsidRDefault="005B1D80" w:rsidP="004D5F44">
      <w:pPr>
        <w:spacing w:line="360" w:lineRule="auto"/>
      </w:pPr>
      <w:r>
        <w:rPr>
          <w:rFonts w:hint="eastAsia"/>
        </w:rPr>
        <w:t>1</w:t>
      </w:r>
      <w:r>
        <w:rPr>
          <w:rFonts w:hint="eastAsia"/>
        </w:rPr>
        <w:t>．《水质氟化物的测定离子选择电极法</w:t>
      </w:r>
      <w:r>
        <w:rPr>
          <w:rFonts w:hint="eastAsia"/>
        </w:rPr>
        <w:t>)&gt;(GBfr 7484</w:t>
      </w:r>
      <w:r>
        <w:rPr>
          <w:rFonts w:hint="eastAsia"/>
        </w:rPr>
        <w:t>—</w:t>
      </w:r>
      <w:r>
        <w:rPr>
          <w:rFonts w:hint="eastAsia"/>
        </w:rPr>
        <w:t>1987)</w:t>
      </w:r>
      <w:r>
        <w:rPr>
          <w:rFonts w:hint="eastAsia"/>
        </w:rPr>
        <w:t>的最低检出限为含氟化物</w:t>
      </w:r>
      <w:r>
        <w:rPr>
          <w:rFonts w:hint="eastAsia"/>
        </w:rPr>
        <w:t>(</w:t>
      </w:r>
      <w:r>
        <w:rPr>
          <w:rFonts w:hint="eastAsia"/>
        </w:rPr>
        <w:t>以</w:t>
      </w:r>
      <w:r>
        <w:rPr>
          <w:rFonts w:hint="eastAsia"/>
        </w:rPr>
        <w:t>F</w:t>
      </w:r>
      <w:r>
        <w:rPr>
          <w:rFonts w:hint="eastAsia"/>
          <w:vertAlign w:val="superscript"/>
        </w:rPr>
        <w:t>-</w:t>
      </w:r>
      <w:r>
        <w:rPr>
          <w:rFonts w:hint="eastAsia"/>
        </w:rPr>
        <w:t>计</w:t>
      </w:r>
      <w:r>
        <w:rPr>
          <w:rFonts w:hint="eastAsia"/>
        </w:rPr>
        <w:t>)    mg</w:t>
      </w:r>
      <w:r>
        <w:rPr>
          <w:rFonts w:hint="eastAsia"/>
        </w:rPr>
        <w:t>／</w:t>
      </w:r>
      <w:r>
        <w:rPr>
          <w:rFonts w:hint="eastAsia"/>
        </w:rPr>
        <w:t>L</w:t>
      </w:r>
      <w:r>
        <w:rPr>
          <w:rFonts w:hint="eastAsia"/>
        </w:rPr>
        <w:t>，测定上限可达</w:t>
      </w:r>
      <w:r w:rsidR="00922F43">
        <w:rPr>
          <w:rFonts w:hint="eastAsia"/>
        </w:rPr>
        <w:t>1</w:t>
      </w:r>
      <w:r>
        <w:rPr>
          <w:rFonts w:hint="eastAsia"/>
        </w:rPr>
        <w:t>900mg</w:t>
      </w:r>
      <w:r>
        <w:rPr>
          <w:rFonts w:hint="eastAsia"/>
        </w:rPr>
        <w:t>／</w:t>
      </w:r>
      <w:r>
        <w:rPr>
          <w:rFonts w:hint="eastAsia"/>
        </w:rPr>
        <w:t>L</w:t>
      </w:r>
      <w:r>
        <w:rPr>
          <w:rFonts w:hint="eastAsia"/>
        </w:rPr>
        <w:t>。</w:t>
      </w:r>
      <w:r>
        <w:rPr>
          <w:rFonts w:hint="eastAsia"/>
        </w:rPr>
        <w:t>(</w:t>
      </w:r>
      <w:r>
        <w:rPr>
          <w:rFonts w:hint="eastAsia"/>
        </w:rPr>
        <w:t>、</w:t>
      </w:r>
      <w:r>
        <w:rPr>
          <w:rFonts w:hint="eastAsia"/>
        </w:rPr>
        <w:t xml:space="preserve">  )</w:t>
      </w:r>
    </w:p>
    <w:p w:rsidR="005B1D80" w:rsidRDefault="005B1D80" w:rsidP="004D5F44">
      <w:pPr>
        <w:spacing w:line="360" w:lineRule="auto"/>
      </w:pPr>
      <w:r>
        <w:rPr>
          <w:rFonts w:hint="eastAsia"/>
        </w:rPr>
        <w:t xml:space="preserve">    A</w:t>
      </w:r>
      <w:r w:rsidR="00922F43">
        <w:rPr>
          <w:rFonts w:hint="eastAsia"/>
        </w:rPr>
        <w:t>．</w:t>
      </w:r>
      <w:r>
        <w:rPr>
          <w:rFonts w:hint="eastAsia"/>
        </w:rPr>
        <w:t>0</w:t>
      </w:r>
      <w:r w:rsidR="00922F43">
        <w:rPr>
          <w:rFonts w:hint="eastAsia"/>
        </w:rPr>
        <w:t>.</w:t>
      </w:r>
      <w:r>
        <w:rPr>
          <w:rFonts w:hint="eastAsia"/>
        </w:rPr>
        <w:t>01    B</w:t>
      </w:r>
      <w:r>
        <w:rPr>
          <w:rFonts w:hint="eastAsia"/>
        </w:rPr>
        <w:t>．</w:t>
      </w:r>
      <w:r>
        <w:rPr>
          <w:rFonts w:hint="eastAsia"/>
        </w:rPr>
        <w:t>0</w:t>
      </w:r>
      <w:r w:rsidR="00922F43">
        <w:rPr>
          <w:rFonts w:hint="eastAsia"/>
        </w:rPr>
        <w:t>.</w:t>
      </w:r>
      <w:r>
        <w:rPr>
          <w:rFonts w:hint="eastAsia"/>
        </w:rPr>
        <w:t>02    C</w:t>
      </w:r>
      <w:r>
        <w:rPr>
          <w:rFonts w:hint="eastAsia"/>
        </w:rPr>
        <w:t>．</w:t>
      </w:r>
      <w:r>
        <w:rPr>
          <w:rFonts w:hint="eastAsia"/>
        </w:rPr>
        <w:t>0</w:t>
      </w:r>
      <w:r w:rsidR="00922F43">
        <w:rPr>
          <w:rFonts w:hint="eastAsia"/>
        </w:rPr>
        <w:t>.</w:t>
      </w:r>
      <w:r>
        <w:rPr>
          <w:rFonts w:hint="eastAsia"/>
        </w:rPr>
        <w:t>05    D</w:t>
      </w:r>
      <w:r>
        <w:rPr>
          <w:rFonts w:hint="eastAsia"/>
        </w:rPr>
        <w:t>．</w:t>
      </w:r>
      <w:r>
        <w:rPr>
          <w:rFonts w:hint="eastAsia"/>
        </w:rPr>
        <w:t>0</w:t>
      </w:r>
      <w:r w:rsidR="00922F43">
        <w:rPr>
          <w:rFonts w:hint="eastAsia"/>
        </w:rPr>
        <w:t>.</w:t>
      </w:r>
      <w:r>
        <w:rPr>
          <w:rFonts w:hint="eastAsia"/>
        </w:rPr>
        <w:t>10</w:t>
      </w:r>
    </w:p>
    <w:p w:rsidR="00922F43" w:rsidRDefault="005B1D80" w:rsidP="004D5F44">
      <w:pPr>
        <w:spacing w:line="360" w:lineRule="auto"/>
      </w:pPr>
      <w:r>
        <w:rPr>
          <w:rFonts w:hint="eastAsia"/>
        </w:rPr>
        <w:t xml:space="preserve"> </w:t>
      </w:r>
      <w:r w:rsidRPr="00567149">
        <w:rPr>
          <w:rFonts w:hint="eastAsia"/>
          <w:b/>
        </w:rPr>
        <w:t xml:space="preserve"> </w:t>
      </w:r>
      <w:r w:rsidR="00567149">
        <w:rPr>
          <w:rFonts w:hint="eastAsia"/>
          <w:b/>
        </w:rPr>
        <w:t xml:space="preserve">  </w:t>
      </w:r>
      <w:r w:rsidRPr="00567149">
        <w:rPr>
          <w:rFonts w:hint="eastAsia"/>
          <w:b/>
        </w:rPr>
        <w:t>答案：</w:t>
      </w:r>
      <w:r>
        <w:rPr>
          <w:rFonts w:hint="eastAsia"/>
        </w:rPr>
        <w:t>C</w:t>
      </w:r>
    </w:p>
    <w:p w:rsidR="005B1D80" w:rsidRDefault="005B1D80" w:rsidP="004D5F44">
      <w:pPr>
        <w:spacing w:line="360" w:lineRule="auto"/>
      </w:pPr>
      <w:r>
        <w:rPr>
          <w:rFonts w:hint="eastAsia"/>
        </w:rPr>
        <w:t>2</w:t>
      </w:r>
      <w:r>
        <w:rPr>
          <w:rFonts w:hint="eastAsia"/>
        </w:rPr>
        <w:t>．用离子选择电极法测定水中氟化物时，在测定前应使试样达到</w:t>
      </w:r>
      <w:r w:rsidR="00922F43">
        <w:rPr>
          <w:rFonts w:hint="eastAsia"/>
          <w:u w:val="single"/>
        </w:rPr>
        <w:t xml:space="preserve">            </w:t>
      </w:r>
      <w:r>
        <w:rPr>
          <w:rFonts w:hint="eastAsia"/>
        </w:rPr>
        <w:t>，并使试样和标准溶液的温度相同</w:t>
      </w:r>
      <w:r>
        <w:rPr>
          <w:rFonts w:hint="eastAsia"/>
        </w:rPr>
        <w:t>(</w:t>
      </w:r>
      <w:r>
        <w:rPr>
          <w:rFonts w:hint="eastAsia"/>
        </w:rPr>
        <w:t>温差不得超过</w:t>
      </w:r>
      <w:r w:rsidR="00922F43">
        <w:rPr>
          <w:rFonts w:hint="eastAsia"/>
        </w:rPr>
        <w:t>±</w:t>
      </w:r>
      <w:r>
        <w:rPr>
          <w:rFonts w:hint="eastAsia"/>
        </w:rPr>
        <w:t>l</w:t>
      </w:r>
      <w:r w:rsidR="00922F43">
        <w:rPr>
          <w:rFonts w:hint="eastAsia"/>
        </w:rPr>
        <w:t>℃</w:t>
      </w:r>
      <w:r>
        <w:rPr>
          <w:rFonts w:hint="eastAsia"/>
        </w:rPr>
        <w:t>)</w:t>
      </w:r>
      <w:r>
        <w:rPr>
          <w:rFonts w:hint="eastAsia"/>
        </w:rPr>
        <w:t>。</w:t>
      </w:r>
      <w:r>
        <w:rPr>
          <w:rFonts w:hint="eastAsia"/>
        </w:rPr>
        <w:t>(    )</w:t>
      </w:r>
    </w:p>
    <w:p w:rsidR="005B1D80" w:rsidRDefault="005B1D80" w:rsidP="004D5F44">
      <w:pPr>
        <w:spacing w:line="360" w:lineRule="auto"/>
      </w:pPr>
      <w:r>
        <w:rPr>
          <w:rFonts w:hint="eastAsia"/>
        </w:rPr>
        <w:t xml:space="preserve">    A</w:t>
      </w:r>
      <w:r>
        <w:rPr>
          <w:rFonts w:hint="eastAsia"/>
        </w:rPr>
        <w:t>．</w:t>
      </w:r>
      <w:r>
        <w:rPr>
          <w:rFonts w:hint="eastAsia"/>
        </w:rPr>
        <w:t>20</w:t>
      </w:r>
      <w:r w:rsidR="00922F43">
        <w:rPr>
          <w:rFonts w:hint="eastAsia"/>
        </w:rPr>
        <w:t>℃</w:t>
      </w:r>
      <w:r>
        <w:rPr>
          <w:rFonts w:hint="eastAsia"/>
        </w:rPr>
        <w:t xml:space="preserve">   B</w:t>
      </w:r>
      <w:r>
        <w:rPr>
          <w:rFonts w:hint="eastAsia"/>
        </w:rPr>
        <w:t>．</w:t>
      </w:r>
      <w:r>
        <w:rPr>
          <w:rFonts w:hint="eastAsia"/>
        </w:rPr>
        <w:t>25</w:t>
      </w:r>
      <w:r w:rsidR="00922F43">
        <w:rPr>
          <w:rFonts w:hint="eastAsia"/>
        </w:rPr>
        <w:t>℃</w:t>
      </w:r>
      <w:r>
        <w:rPr>
          <w:rFonts w:hint="eastAsia"/>
        </w:rPr>
        <w:t xml:space="preserve">    C</w:t>
      </w:r>
      <w:r>
        <w:rPr>
          <w:rFonts w:hint="eastAsia"/>
        </w:rPr>
        <w:t>．室温</w:t>
      </w:r>
      <w:r>
        <w:rPr>
          <w:rFonts w:hint="eastAsia"/>
        </w:rPr>
        <w:t xml:space="preserve">    D</w:t>
      </w:r>
      <w:r>
        <w:rPr>
          <w:rFonts w:hint="eastAsia"/>
        </w:rPr>
        <w:t>．</w:t>
      </w:r>
      <w:r>
        <w:rPr>
          <w:rFonts w:hint="eastAsia"/>
        </w:rPr>
        <w:t>15</w:t>
      </w:r>
      <w:r w:rsidR="00922F43">
        <w:rPr>
          <w:rFonts w:hint="eastAsia"/>
        </w:rPr>
        <w:t>℃</w:t>
      </w:r>
    </w:p>
    <w:p w:rsidR="005B1D80" w:rsidRDefault="005B1D80" w:rsidP="004D5F44">
      <w:pPr>
        <w:spacing w:line="360" w:lineRule="auto"/>
      </w:pPr>
      <w:r>
        <w:rPr>
          <w:rFonts w:hint="eastAsia"/>
        </w:rPr>
        <w:t xml:space="preserve">  </w:t>
      </w:r>
      <w:r w:rsidR="00567149">
        <w:rPr>
          <w:rFonts w:hint="eastAsia"/>
        </w:rPr>
        <w:t xml:space="preserve">  </w:t>
      </w:r>
      <w:r w:rsidRPr="00567149">
        <w:rPr>
          <w:rFonts w:hint="eastAsia"/>
          <w:b/>
        </w:rPr>
        <w:t>答案：</w:t>
      </w:r>
      <w:r>
        <w:rPr>
          <w:rFonts w:hint="eastAsia"/>
        </w:rPr>
        <w:t>C</w:t>
      </w:r>
    </w:p>
    <w:p w:rsidR="005B1D80" w:rsidRDefault="005B1D80" w:rsidP="004D5F44">
      <w:pPr>
        <w:spacing w:line="360" w:lineRule="auto"/>
      </w:pPr>
      <w:r>
        <w:rPr>
          <w:rFonts w:hint="eastAsia"/>
        </w:rPr>
        <w:t>3</w:t>
      </w:r>
      <w:r>
        <w:rPr>
          <w:rFonts w:hint="eastAsia"/>
        </w:rPr>
        <w:t>．用离子选择电极法测定水中氟化物时，</w:t>
      </w:r>
      <w:r w:rsidR="00922F43">
        <w:rPr>
          <w:rFonts w:hint="eastAsia"/>
          <w:u w:val="single"/>
        </w:rPr>
        <w:t xml:space="preserve">          </w:t>
      </w:r>
      <w:r>
        <w:rPr>
          <w:rFonts w:hint="eastAsia"/>
        </w:rPr>
        <w:t>干扰测定。</w:t>
      </w:r>
      <w:r>
        <w:rPr>
          <w:rFonts w:hint="eastAsia"/>
        </w:rPr>
        <w:t>(    )</w:t>
      </w:r>
    </w:p>
    <w:p w:rsidR="005B1D80" w:rsidRDefault="005B1D80" w:rsidP="004D5F44">
      <w:pPr>
        <w:spacing w:line="360" w:lineRule="auto"/>
      </w:pPr>
      <w:r>
        <w:rPr>
          <w:rFonts w:hint="eastAsia"/>
        </w:rPr>
        <w:t xml:space="preserve">    A</w:t>
      </w:r>
      <w:r>
        <w:rPr>
          <w:rFonts w:hint="eastAsia"/>
        </w:rPr>
        <w:t>．三价铁离子</w:t>
      </w:r>
      <w:r>
        <w:rPr>
          <w:rFonts w:hint="eastAsia"/>
        </w:rPr>
        <w:t xml:space="preserve">    B</w:t>
      </w:r>
      <w:r>
        <w:rPr>
          <w:rFonts w:hint="eastAsia"/>
        </w:rPr>
        <w:t>．钙离子</w:t>
      </w:r>
      <w:r>
        <w:rPr>
          <w:rFonts w:hint="eastAsia"/>
        </w:rPr>
        <w:t xml:space="preserve">    C</w:t>
      </w:r>
      <w:r>
        <w:rPr>
          <w:rFonts w:hint="eastAsia"/>
        </w:rPr>
        <w:t>．钠离子</w:t>
      </w:r>
    </w:p>
    <w:p w:rsidR="005B1D80" w:rsidRDefault="005B1D80" w:rsidP="004D5F44">
      <w:pPr>
        <w:spacing w:line="360" w:lineRule="auto"/>
      </w:pPr>
      <w:r>
        <w:rPr>
          <w:rFonts w:hint="eastAsia"/>
        </w:rPr>
        <w:t xml:space="preserve">  </w:t>
      </w:r>
      <w:r w:rsidR="00567149">
        <w:rPr>
          <w:rFonts w:hint="eastAsia"/>
        </w:rPr>
        <w:t xml:space="preserve">  </w:t>
      </w:r>
      <w:r w:rsidRPr="00567149">
        <w:rPr>
          <w:rFonts w:hint="eastAsia"/>
          <w:b/>
        </w:rPr>
        <w:t>答案：</w:t>
      </w:r>
      <w:r>
        <w:rPr>
          <w:rFonts w:hint="eastAsia"/>
        </w:rPr>
        <w:t>A</w:t>
      </w:r>
    </w:p>
    <w:p w:rsidR="005B1D80" w:rsidRDefault="005B1D80" w:rsidP="004D5F44">
      <w:pPr>
        <w:spacing w:line="360" w:lineRule="auto"/>
      </w:pPr>
      <w:r>
        <w:rPr>
          <w:rFonts w:hint="eastAsia"/>
        </w:rPr>
        <w:t>4</w:t>
      </w:r>
      <w:r w:rsidR="00922F43">
        <w:rPr>
          <w:rFonts w:hint="eastAsia"/>
        </w:rPr>
        <w:t>．</w:t>
      </w:r>
      <w:r>
        <w:rPr>
          <w:rFonts w:hint="eastAsia"/>
        </w:rPr>
        <w:t>《水质氟化物的测定离子选择电极法</w:t>
      </w:r>
      <w:r>
        <w:rPr>
          <w:rFonts w:hint="eastAsia"/>
        </w:rPr>
        <w:t xml:space="preserve">  (GB</w:t>
      </w:r>
      <w:r>
        <w:rPr>
          <w:rFonts w:hint="eastAsia"/>
        </w:rPr>
        <w:t>／</w:t>
      </w:r>
      <w:r>
        <w:rPr>
          <w:rFonts w:hint="eastAsia"/>
        </w:rPr>
        <w:t>T7484</w:t>
      </w:r>
      <w:r w:rsidR="00922F43">
        <w:rPr>
          <w:rFonts w:hint="eastAsia"/>
        </w:rPr>
        <w:t>—</w:t>
      </w:r>
      <w:r>
        <w:rPr>
          <w:rFonts w:hint="eastAsia"/>
        </w:rPr>
        <w:t>1987)</w:t>
      </w:r>
      <w:r>
        <w:rPr>
          <w:rFonts w:hint="eastAsia"/>
        </w:rPr>
        <w:t>测定的是</w:t>
      </w:r>
      <w:r w:rsidR="00922F43">
        <w:rPr>
          <w:rFonts w:hint="eastAsia"/>
          <w:u w:val="single"/>
        </w:rPr>
        <w:t xml:space="preserve">         </w:t>
      </w:r>
      <w:r>
        <w:rPr>
          <w:rFonts w:hint="eastAsia"/>
        </w:rPr>
        <w:t>氟离子浓度。</w:t>
      </w:r>
      <w:r>
        <w:rPr>
          <w:rFonts w:hint="eastAsia"/>
        </w:rPr>
        <w:t>(    )</w:t>
      </w:r>
    </w:p>
    <w:p w:rsidR="005B1D80" w:rsidRDefault="005B1D80" w:rsidP="004D5F44">
      <w:pPr>
        <w:spacing w:line="360" w:lineRule="auto"/>
      </w:pPr>
      <w:r>
        <w:rPr>
          <w:rFonts w:hint="eastAsia"/>
        </w:rPr>
        <w:t xml:space="preserve">    A</w:t>
      </w:r>
      <w:r>
        <w:rPr>
          <w:rFonts w:hint="eastAsia"/>
        </w:rPr>
        <w:t>．络合的</w:t>
      </w:r>
      <w:r>
        <w:rPr>
          <w:rFonts w:hint="eastAsia"/>
        </w:rPr>
        <w:t xml:space="preserve">    B</w:t>
      </w:r>
      <w:r>
        <w:rPr>
          <w:rFonts w:hint="eastAsia"/>
        </w:rPr>
        <w:t>．游离的</w:t>
      </w:r>
      <w:r>
        <w:rPr>
          <w:rFonts w:hint="eastAsia"/>
        </w:rPr>
        <w:t xml:space="preserve">    C</w:t>
      </w:r>
      <w:r>
        <w:rPr>
          <w:rFonts w:hint="eastAsia"/>
        </w:rPr>
        <w:t>．固定的</w:t>
      </w:r>
    </w:p>
    <w:p w:rsidR="005B1D80" w:rsidRDefault="005B1D80" w:rsidP="004D5F44">
      <w:pPr>
        <w:spacing w:line="360" w:lineRule="auto"/>
      </w:pPr>
      <w:r>
        <w:rPr>
          <w:rFonts w:hint="eastAsia"/>
        </w:rPr>
        <w:t xml:space="preserve">  </w:t>
      </w:r>
      <w:r w:rsidR="00567149">
        <w:rPr>
          <w:rFonts w:hint="eastAsia"/>
        </w:rPr>
        <w:t xml:space="preserve">  </w:t>
      </w:r>
      <w:r w:rsidRPr="00567149">
        <w:rPr>
          <w:rFonts w:hint="eastAsia"/>
          <w:b/>
        </w:rPr>
        <w:t>答案：</w:t>
      </w:r>
      <w:r>
        <w:rPr>
          <w:rFonts w:hint="eastAsia"/>
        </w:rPr>
        <w:t>B</w:t>
      </w:r>
    </w:p>
    <w:p w:rsidR="005B1D80" w:rsidRDefault="005B1D80" w:rsidP="004D5F44">
      <w:pPr>
        <w:spacing w:line="360" w:lineRule="auto"/>
      </w:pPr>
      <w:r>
        <w:rPr>
          <w:rFonts w:hint="eastAsia"/>
        </w:rPr>
        <w:t>5</w:t>
      </w:r>
      <w:r>
        <w:rPr>
          <w:rFonts w:hint="eastAsia"/>
        </w:rPr>
        <w:t>．用离子选择电极法测定水中氟化物时，如果斜率</w:t>
      </w:r>
      <w:r>
        <w:rPr>
          <w:rFonts w:hint="eastAsia"/>
        </w:rPr>
        <w:t>(RT</w:t>
      </w:r>
      <w:r>
        <w:rPr>
          <w:rFonts w:hint="eastAsia"/>
        </w:rPr>
        <w:t>／</w:t>
      </w:r>
      <w:r>
        <w:rPr>
          <w:rFonts w:hint="eastAsia"/>
        </w:rPr>
        <w:t>F)</w:t>
      </w:r>
      <w:r>
        <w:rPr>
          <w:rFonts w:hint="eastAsia"/>
        </w:rPr>
        <w:t>明显变大，除因温度外，还可能由于离子计供电电压的</w:t>
      </w:r>
      <w:r>
        <w:rPr>
          <w:rFonts w:hint="eastAsia"/>
        </w:rPr>
        <w:t xml:space="preserve">    </w:t>
      </w:r>
      <w:r>
        <w:rPr>
          <w:rFonts w:hint="eastAsia"/>
        </w:rPr>
        <w:t>以及容器的吸附引起。</w:t>
      </w:r>
      <w:r>
        <w:rPr>
          <w:rFonts w:hint="eastAsia"/>
        </w:rPr>
        <w:t>(    )</w:t>
      </w:r>
    </w:p>
    <w:p w:rsidR="005B1D80" w:rsidRDefault="005B1D80" w:rsidP="004D5F44">
      <w:pPr>
        <w:spacing w:line="360" w:lineRule="auto"/>
      </w:pPr>
      <w:r>
        <w:rPr>
          <w:rFonts w:hint="eastAsia"/>
        </w:rPr>
        <w:t xml:space="preserve">    A</w:t>
      </w:r>
      <w:r w:rsidR="004C24B4">
        <w:rPr>
          <w:rFonts w:hint="eastAsia"/>
        </w:rPr>
        <w:t>．</w:t>
      </w:r>
      <w:r>
        <w:rPr>
          <w:rFonts w:hint="eastAsia"/>
        </w:rPr>
        <w:t>增高，降低</w:t>
      </w:r>
      <w:r>
        <w:rPr>
          <w:rFonts w:hint="eastAsia"/>
        </w:rPr>
        <w:t xml:space="preserve">    B</w:t>
      </w:r>
      <w:r>
        <w:rPr>
          <w:rFonts w:hint="eastAsia"/>
        </w:rPr>
        <w:t>．降低，降低</w:t>
      </w:r>
      <w:r>
        <w:rPr>
          <w:rFonts w:hint="eastAsia"/>
        </w:rPr>
        <w:t xml:space="preserve">    C</w:t>
      </w:r>
      <w:r>
        <w:rPr>
          <w:rFonts w:hint="eastAsia"/>
        </w:rPr>
        <w:t>．增高，增高</w:t>
      </w:r>
      <w:r>
        <w:rPr>
          <w:rFonts w:hint="eastAsia"/>
        </w:rPr>
        <w:t xml:space="preserve">    D</w:t>
      </w:r>
      <w:r>
        <w:rPr>
          <w:rFonts w:hint="eastAsia"/>
        </w:rPr>
        <w:t>．降低，增高</w:t>
      </w:r>
    </w:p>
    <w:p w:rsidR="004C24B4" w:rsidRDefault="005B1D80" w:rsidP="004D5F44">
      <w:pPr>
        <w:spacing w:line="360" w:lineRule="auto"/>
      </w:pPr>
      <w:r>
        <w:rPr>
          <w:rFonts w:hint="eastAsia"/>
        </w:rPr>
        <w:t xml:space="preserve">  </w:t>
      </w:r>
      <w:r w:rsidR="00567149">
        <w:rPr>
          <w:rFonts w:hint="eastAsia"/>
        </w:rPr>
        <w:t xml:space="preserve"> </w:t>
      </w:r>
      <w:r w:rsidR="00567149" w:rsidRPr="00567149">
        <w:rPr>
          <w:rFonts w:hint="eastAsia"/>
          <w:b/>
        </w:rPr>
        <w:t xml:space="preserve"> </w:t>
      </w:r>
      <w:r w:rsidRPr="00567149">
        <w:rPr>
          <w:rFonts w:hint="eastAsia"/>
          <w:b/>
        </w:rPr>
        <w:t>答案：</w:t>
      </w:r>
      <w:r>
        <w:rPr>
          <w:rFonts w:hint="eastAsia"/>
        </w:rPr>
        <w:t>A</w:t>
      </w:r>
    </w:p>
    <w:p w:rsidR="004C24B4" w:rsidRDefault="005B1D80" w:rsidP="004D5F44">
      <w:pPr>
        <w:spacing w:line="360" w:lineRule="auto"/>
        <w:rPr>
          <w:b/>
        </w:rPr>
      </w:pPr>
      <w:r w:rsidRPr="004C24B4">
        <w:rPr>
          <w:rFonts w:hint="eastAsia"/>
          <w:b/>
        </w:rPr>
        <w:lastRenderedPageBreak/>
        <w:t>四、问答题</w:t>
      </w:r>
    </w:p>
    <w:p w:rsidR="005B1D80" w:rsidRPr="004C24B4" w:rsidRDefault="005B1D80" w:rsidP="004D5F44">
      <w:pPr>
        <w:spacing w:line="360" w:lineRule="auto"/>
        <w:rPr>
          <w:b/>
        </w:rPr>
      </w:pPr>
      <w:r>
        <w:rPr>
          <w:rFonts w:hint="eastAsia"/>
        </w:rPr>
        <w:t>1</w:t>
      </w:r>
      <w:r>
        <w:rPr>
          <w:rFonts w:hint="eastAsia"/>
        </w:rPr>
        <w:t>．用离子选择电极法测定水中氟化物时，加入总离子强度调节剂的作用是什么</w:t>
      </w:r>
      <w:r>
        <w:rPr>
          <w:rFonts w:hint="eastAsia"/>
        </w:rPr>
        <w:t>?</w:t>
      </w:r>
    </w:p>
    <w:p w:rsidR="005B1D80" w:rsidRDefault="005B1D80" w:rsidP="004D5F44">
      <w:pPr>
        <w:spacing w:line="360" w:lineRule="auto"/>
      </w:pPr>
      <w:r>
        <w:rPr>
          <w:rFonts w:hint="eastAsia"/>
        </w:rPr>
        <w:t xml:space="preserve"> </w:t>
      </w:r>
      <w:r w:rsidR="00567149">
        <w:rPr>
          <w:rFonts w:hint="eastAsia"/>
        </w:rPr>
        <w:t xml:space="preserve">  </w:t>
      </w:r>
      <w:r>
        <w:rPr>
          <w:rFonts w:hint="eastAsia"/>
        </w:rPr>
        <w:t xml:space="preserve"> </w:t>
      </w:r>
      <w:r w:rsidRPr="00567149">
        <w:rPr>
          <w:rFonts w:hint="eastAsia"/>
          <w:b/>
        </w:rPr>
        <w:t>答案：</w:t>
      </w:r>
      <w:r>
        <w:rPr>
          <w:rFonts w:hint="eastAsia"/>
        </w:rPr>
        <w:t>保持溶液中总离子强度，并络合干扰离子，保持溶液适当的</w:t>
      </w:r>
      <w:r>
        <w:rPr>
          <w:rFonts w:hint="eastAsia"/>
        </w:rPr>
        <w:t>pH</w:t>
      </w:r>
      <w:r>
        <w:rPr>
          <w:rFonts w:hint="eastAsia"/>
        </w:rPr>
        <w:t>值。</w:t>
      </w:r>
    </w:p>
    <w:p w:rsidR="00EB13F0" w:rsidRDefault="00EB13F0" w:rsidP="004D5F44">
      <w:pPr>
        <w:spacing w:line="360" w:lineRule="auto"/>
      </w:pPr>
      <w:r>
        <w:rPr>
          <w:rFonts w:hint="eastAsia"/>
        </w:rPr>
        <w:t>2</w:t>
      </w:r>
      <w:r>
        <w:rPr>
          <w:rFonts w:hint="eastAsia"/>
        </w:rPr>
        <w:t>．简述氟电极使用前及使用后存放的注意事项。</w:t>
      </w:r>
    </w:p>
    <w:p w:rsidR="00EB13F0" w:rsidRDefault="00EB13F0" w:rsidP="004D5F44">
      <w:pPr>
        <w:spacing w:line="360" w:lineRule="auto"/>
      </w:pPr>
      <w:r>
        <w:rPr>
          <w:rFonts w:hint="eastAsia"/>
        </w:rPr>
        <w:t xml:space="preserve">    </w:t>
      </w:r>
      <w:r w:rsidRPr="00567149">
        <w:rPr>
          <w:rFonts w:hint="eastAsia"/>
          <w:b/>
        </w:rPr>
        <w:t>答案：</w:t>
      </w:r>
      <w:r>
        <w:rPr>
          <w:rFonts w:hint="eastAsia"/>
        </w:rPr>
        <w:t>电极使用前应充分冲洗，并去掉水分。电极使用后应用水冲洗干净，并用滤纸吸去水分，放在空气中，或者放在稀的氟化物标准溶液中；如果短时间内不再使用，应洗净，吸去水分，套上保护电极敏感部位的保护帽。</w:t>
      </w:r>
    </w:p>
    <w:p w:rsidR="00EB13F0" w:rsidRDefault="00EB13F0" w:rsidP="004D5F44">
      <w:pPr>
        <w:spacing w:line="360" w:lineRule="auto"/>
      </w:pPr>
      <w:r>
        <w:rPr>
          <w:rFonts w:hint="eastAsia"/>
        </w:rPr>
        <w:t>3</w:t>
      </w:r>
      <w:r>
        <w:rPr>
          <w:rFonts w:hint="eastAsia"/>
        </w:rPr>
        <w:t>．离子选择电极法测定水中氟化物时，主要有哪两种校准的方法</w:t>
      </w:r>
      <w:r>
        <w:rPr>
          <w:rFonts w:hint="eastAsia"/>
        </w:rPr>
        <w:t>?</w:t>
      </w:r>
      <w:r>
        <w:rPr>
          <w:rFonts w:hint="eastAsia"/>
        </w:rPr>
        <w:t>各适用于何种样品的测定</w:t>
      </w:r>
      <w:r>
        <w:rPr>
          <w:rFonts w:hint="eastAsia"/>
        </w:rPr>
        <w:t>?</w:t>
      </w:r>
    </w:p>
    <w:p w:rsidR="00EB13F0" w:rsidRDefault="00EB13F0" w:rsidP="004D5F44">
      <w:pPr>
        <w:spacing w:line="360" w:lineRule="auto"/>
      </w:pPr>
      <w:r>
        <w:rPr>
          <w:rFonts w:hint="eastAsia"/>
        </w:rPr>
        <w:t xml:space="preserve">    </w:t>
      </w:r>
      <w:r w:rsidRPr="00567149">
        <w:rPr>
          <w:rFonts w:hint="eastAsia"/>
          <w:b/>
        </w:rPr>
        <w:t>答案：</w:t>
      </w:r>
      <w:r>
        <w:rPr>
          <w:rFonts w:hint="eastAsia"/>
        </w:rPr>
        <w:t>离子选择电极测量方法主要有校准曲线法和标准加入法。校准曲线法适用于一般样品的测定；当样品成分复杂或成分不明时，宜采用标准加入法，以减小基体的影响。</w:t>
      </w:r>
    </w:p>
    <w:p w:rsidR="00EB13F0" w:rsidRPr="00EB13F0" w:rsidRDefault="00EB13F0" w:rsidP="004D5F44">
      <w:pPr>
        <w:spacing w:line="360" w:lineRule="auto"/>
        <w:rPr>
          <w:b/>
        </w:rPr>
      </w:pPr>
      <w:r w:rsidRPr="00EB13F0">
        <w:rPr>
          <w:rFonts w:hint="eastAsia"/>
          <w:b/>
        </w:rPr>
        <w:t>五、计算题</w:t>
      </w:r>
    </w:p>
    <w:p w:rsidR="00EB13F0" w:rsidRDefault="00EB13F0" w:rsidP="004D5F44">
      <w:pPr>
        <w:spacing w:line="360" w:lineRule="auto"/>
        <w:ind w:firstLineChars="200" w:firstLine="420"/>
      </w:pPr>
      <w:r>
        <w:rPr>
          <w:rFonts w:hint="eastAsia"/>
        </w:rPr>
        <w:t>20</w:t>
      </w:r>
      <w:r>
        <w:rPr>
          <w:rFonts w:hint="eastAsia"/>
        </w:rPr>
        <w:t>℃时，用离子选择电极法测定水中氟化物，校准曲线的数据如下：</w:t>
      </w:r>
    </w:p>
    <w:tbl>
      <w:tblPr>
        <w:tblW w:w="8397" w:type="dxa"/>
        <w:tblInd w:w="108" w:type="dxa"/>
        <w:tblLayout w:type="fixed"/>
        <w:tblLook w:val="0000"/>
      </w:tblPr>
      <w:tblGrid>
        <w:gridCol w:w="2083"/>
        <w:gridCol w:w="2070"/>
        <w:gridCol w:w="2112"/>
        <w:gridCol w:w="2132"/>
      </w:tblGrid>
      <w:tr w:rsidR="00EB13F0">
        <w:trPr>
          <w:trHeight w:val="466"/>
        </w:trPr>
        <w:tc>
          <w:tcPr>
            <w:tcW w:w="2083"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氟化物含量μ</w:t>
            </w:r>
            <w:r w:rsidRPr="0062084E">
              <w:rPr>
                <w:rFonts w:ascii="宋体" w:cs="宋体"/>
                <w:spacing w:val="2"/>
                <w:kern w:val="0"/>
                <w:szCs w:val="21"/>
              </w:rPr>
              <w:t>g</w:t>
            </w:r>
          </w:p>
        </w:tc>
        <w:tc>
          <w:tcPr>
            <w:tcW w:w="2070"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电位值／</w:t>
            </w:r>
            <w:r w:rsidRPr="0062084E">
              <w:rPr>
                <w:rFonts w:ascii="宋体" w:cs="宋体"/>
                <w:spacing w:val="2"/>
                <w:kern w:val="0"/>
                <w:szCs w:val="21"/>
              </w:rPr>
              <w:t>mv</w:t>
            </w:r>
          </w:p>
        </w:tc>
        <w:tc>
          <w:tcPr>
            <w:tcW w:w="211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氟化物含量μ</w:t>
            </w:r>
            <w:r w:rsidRPr="0062084E">
              <w:rPr>
                <w:rFonts w:ascii="宋体" w:cs="宋体"/>
                <w:spacing w:val="2"/>
                <w:kern w:val="0"/>
                <w:szCs w:val="21"/>
              </w:rPr>
              <w:t>g</w:t>
            </w:r>
          </w:p>
        </w:tc>
        <w:tc>
          <w:tcPr>
            <w:tcW w:w="213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电位值／</w:t>
            </w:r>
            <w:r w:rsidRPr="0062084E">
              <w:rPr>
                <w:rFonts w:ascii="宋体" w:cs="宋体"/>
                <w:spacing w:val="2"/>
                <w:kern w:val="0"/>
                <w:szCs w:val="21"/>
              </w:rPr>
              <w:t>mv</w:t>
            </w:r>
          </w:p>
        </w:tc>
      </w:tr>
      <w:tr w:rsidR="00EB13F0">
        <w:trPr>
          <w:trHeight w:val="449"/>
        </w:trPr>
        <w:tc>
          <w:tcPr>
            <w:tcW w:w="2083"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10</w:t>
            </w:r>
            <w:r w:rsidRPr="0062084E">
              <w:rPr>
                <w:rFonts w:ascii="宋体" w:cs="宋体" w:hint="eastAsia"/>
                <w:spacing w:val="2"/>
                <w:kern w:val="0"/>
                <w:szCs w:val="21"/>
              </w:rPr>
              <w:t>．</w:t>
            </w:r>
            <w:r w:rsidRPr="0062084E">
              <w:rPr>
                <w:rFonts w:ascii="宋体" w:cs="宋体"/>
                <w:spacing w:val="2"/>
                <w:kern w:val="0"/>
                <w:szCs w:val="21"/>
              </w:rPr>
              <w:t>0</w:t>
            </w:r>
          </w:p>
        </w:tc>
        <w:tc>
          <w:tcPr>
            <w:tcW w:w="2070"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w:t>
            </w:r>
            <w:r w:rsidRPr="0062084E">
              <w:rPr>
                <w:rFonts w:ascii="宋体" w:cs="宋体"/>
                <w:spacing w:val="2"/>
                <w:kern w:val="0"/>
                <w:szCs w:val="21"/>
              </w:rPr>
              <w:t>283</w:t>
            </w:r>
            <w:r w:rsidRPr="0062084E">
              <w:rPr>
                <w:rFonts w:ascii="宋体" w:cs="宋体" w:hint="eastAsia"/>
                <w:spacing w:val="2"/>
                <w:kern w:val="0"/>
                <w:szCs w:val="21"/>
              </w:rPr>
              <w:t>．</w:t>
            </w:r>
            <w:r w:rsidRPr="0062084E">
              <w:rPr>
                <w:rFonts w:ascii="宋体" w:cs="宋体"/>
                <w:spacing w:val="2"/>
                <w:kern w:val="0"/>
                <w:szCs w:val="21"/>
              </w:rPr>
              <w:t>2</w:t>
            </w:r>
          </w:p>
        </w:tc>
        <w:tc>
          <w:tcPr>
            <w:tcW w:w="211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100</w:t>
            </w:r>
          </w:p>
        </w:tc>
        <w:tc>
          <w:tcPr>
            <w:tcW w:w="213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w:t>
            </w:r>
            <w:r w:rsidRPr="0062084E">
              <w:rPr>
                <w:rFonts w:ascii="宋体" w:cs="宋体"/>
                <w:spacing w:val="2"/>
                <w:kern w:val="0"/>
                <w:szCs w:val="21"/>
              </w:rPr>
              <w:t>225</w:t>
            </w:r>
            <w:r w:rsidRPr="0062084E">
              <w:rPr>
                <w:rFonts w:ascii="宋体" w:cs="宋体" w:hint="eastAsia"/>
                <w:spacing w:val="2"/>
                <w:kern w:val="0"/>
                <w:szCs w:val="21"/>
              </w:rPr>
              <w:t>．</w:t>
            </w:r>
            <w:r w:rsidRPr="0062084E">
              <w:rPr>
                <w:rFonts w:ascii="宋体" w:cs="宋体"/>
                <w:spacing w:val="2"/>
                <w:kern w:val="0"/>
                <w:szCs w:val="21"/>
              </w:rPr>
              <w:t>3</w:t>
            </w:r>
          </w:p>
        </w:tc>
      </w:tr>
      <w:tr w:rsidR="00EB13F0">
        <w:trPr>
          <w:trHeight w:val="443"/>
        </w:trPr>
        <w:tc>
          <w:tcPr>
            <w:tcW w:w="2083"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30</w:t>
            </w:r>
            <w:r w:rsidRPr="0062084E">
              <w:rPr>
                <w:rFonts w:ascii="宋体" w:cs="宋体" w:hint="eastAsia"/>
                <w:spacing w:val="2"/>
                <w:kern w:val="0"/>
                <w:szCs w:val="21"/>
              </w:rPr>
              <w:t>．</w:t>
            </w:r>
            <w:r w:rsidRPr="0062084E">
              <w:rPr>
                <w:rFonts w:ascii="宋体" w:cs="宋体"/>
                <w:spacing w:val="2"/>
                <w:kern w:val="0"/>
                <w:szCs w:val="21"/>
              </w:rPr>
              <w:t>0</w:t>
            </w:r>
          </w:p>
        </w:tc>
        <w:tc>
          <w:tcPr>
            <w:tcW w:w="2070"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w:t>
            </w:r>
            <w:r w:rsidRPr="0062084E">
              <w:rPr>
                <w:rFonts w:ascii="宋体" w:cs="宋体"/>
                <w:spacing w:val="2"/>
                <w:kern w:val="0"/>
                <w:szCs w:val="21"/>
              </w:rPr>
              <w:t>254</w:t>
            </w:r>
            <w:r w:rsidRPr="0062084E">
              <w:rPr>
                <w:rFonts w:ascii="宋体" w:cs="宋体" w:hint="eastAsia"/>
                <w:spacing w:val="2"/>
                <w:kern w:val="0"/>
                <w:szCs w:val="21"/>
              </w:rPr>
              <w:t>．</w:t>
            </w:r>
            <w:r w:rsidRPr="0062084E">
              <w:rPr>
                <w:rFonts w:ascii="宋体" w:cs="宋体"/>
                <w:spacing w:val="2"/>
                <w:kern w:val="0"/>
                <w:szCs w:val="21"/>
              </w:rPr>
              <w:t>3</w:t>
            </w:r>
          </w:p>
        </w:tc>
        <w:tc>
          <w:tcPr>
            <w:tcW w:w="211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200</w:t>
            </w:r>
          </w:p>
        </w:tc>
        <w:tc>
          <w:tcPr>
            <w:tcW w:w="213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w:t>
            </w:r>
            <w:r w:rsidRPr="0062084E">
              <w:rPr>
                <w:rFonts w:ascii="宋体" w:cs="宋体"/>
                <w:spacing w:val="2"/>
                <w:kern w:val="0"/>
                <w:szCs w:val="21"/>
              </w:rPr>
              <w:t>206</w:t>
            </w:r>
            <w:r w:rsidRPr="0062084E">
              <w:rPr>
                <w:rFonts w:ascii="宋体" w:cs="宋体" w:hint="eastAsia"/>
                <w:spacing w:val="2"/>
                <w:kern w:val="0"/>
                <w:szCs w:val="21"/>
              </w:rPr>
              <w:t>．</w:t>
            </w:r>
            <w:r w:rsidRPr="0062084E">
              <w:rPr>
                <w:rFonts w:ascii="宋体" w:cs="宋体"/>
                <w:spacing w:val="2"/>
                <w:kern w:val="0"/>
                <w:szCs w:val="21"/>
              </w:rPr>
              <w:t>9</w:t>
            </w:r>
          </w:p>
        </w:tc>
      </w:tr>
      <w:tr w:rsidR="00EB13F0">
        <w:trPr>
          <w:trHeight w:val="460"/>
        </w:trPr>
        <w:tc>
          <w:tcPr>
            <w:tcW w:w="2083"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50</w:t>
            </w:r>
            <w:r w:rsidRPr="0062084E">
              <w:rPr>
                <w:rFonts w:ascii="宋体" w:cs="宋体" w:hint="eastAsia"/>
                <w:spacing w:val="2"/>
                <w:kern w:val="0"/>
                <w:szCs w:val="21"/>
              </w:rPr>
              <w:t>．</w:t>
            </w:r>
            <w:r w:rsidRPr="0062084E">
              <w:rPr>
                <w:rFonts w:ascii="宋体" w:cs="宋体"/>
                <w:spacing w:val="2"/>
                <w:kern w:val="0"/>
                <w:szCs w:val="21"/>
              </w:rPr>
              <w:t>0</w:t>
            </w:r>
          </w:p>
        </w:tc>
        <w:tc>
          <w:tcPr>
            <w:tcW w:w="2070"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r w:rsidRPr="0062084E">
              <w:rPr>
                <w:rFonts w:ascii="宋体" w:cs="宋体"/>
                <w:spacing w:val="2"/>
                <w:kern w:val="0"/>
                <w:szCs w:val="21"/>
              </w:rPr>
              <w:t xml:space="preserve">    </w:t>
            </w:r>
            <w:r w:rsidRPr="0062084E">
              <w:rPr>
                <w:rFonts w:ascii="宋体" w:cs="宋体" w:hint="eastAsia"/>
                <w:spacing w:val="2"/>
                <w:kern w:val="0"/>
                <w:szCs w:val="21"/>
              </w:rPr>
              <w:t>—</w:t>
            </w:r>
            <w:r w:rsidRPr="0062084E">
              <w:rPr>
                <w:rFonts w:ascii="宋体" w:cs="宋体"/>
                <w:spacing w:val="2"/>
                <w:kern w:val="0"/>
                <w:szCs w:val="21"/>
              </w:rPr>
              <w:t>241</w:t>
            </w:r>
            <w:r w:rsidRPr="0062084E">
              <w:rPr>
                <w:rFonts w:ascii="宋体" w:cs="宋体" w:hint="eastAsia"/>
                <w:spacing w:val="2"/>
                <w:kern w:val="0"/>
                <w:szCs w:val="21"/>
              </w:rPr>
              <w:t>．</w:t>
            </w:r>
            <w:r w:rsidRPr="0062084E">
              <w:rPr>
                <w:rFonts w:ascii="宋体" w:cs="宋体"/>
                <w:spacing w:val="2"/>
                <w:kern w:val="0"/>
                <w:szCs w:val="21"/>
              </w:rPr>
              <w:t>7</w:t>
            </w:r>
          </w:p>
        </w:tc>
        <w:tc>
          <w:tcPr>
            <w:tcW w:w="211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p>
        </w:tc>
        <w:tc>
          <w:tcPr>
            <w:tcW w:w="2132" w:type="dxa"/>
            <w:tcBorders>
              <w:top w:val="single" w:sz="6" w:space="0" w:color="auto"/>
              <w:left w:val="single" w:sz="6" w:space="0" w:color="auto"/>
              <w:bottom w:val="single" w:sz="6" w:space="0" w:color="auto"/>
              <w:right w:val="single" w:sz="6" w:space="0" w:color="auto"/>
            </w:tcBorders>
          </w:tcPr>
          <w:p w:rsidR="00EB13F0" w:rsidRPr="0062084E" w:rsidRDefault="00EB13F0" w:rsidP="004D5F44">
            <w:pPr>
              <w:spacing w:line="360" w:lineRule="auto"/>
              <w:ind w:left="-90"/>
              <w:jc w:val="left"/>
              <w:rPr>
                <w:rFonts w:cs="宋体"/>
                <w:szCs w:val="21"/>
              </w:rPr>
            </w:pPr>
          </w:p>
        </w:tc>
      </w:tr>
    </w:tbl>
    <w:p w:rsidR="00EB13F0" w:rsidRDefault="00EB13F0" w:rsidP="004D5F44">
      <w:pPr>
        <w:spacing w:line="360" w:lineRule="auto"/>
        <w:ind w:firstLineChars="200" w:firstLine="420"/>
      </w:pPr>
      <w:r>
        <w:rPr>
          <w:rFonts w:hint="eastAsia"/>
        </w:rPr>
        <w:t>测定</w:t>
      </w:r>
      <w:r>
        <w:rPr>
          <w:rFonts w:hint="eastAsia"/>
        </w:rPr>
        <w:t>A</w:t>
      </w:r>
      <w:r>
        <w:rPr>
          <w:rFonts w:hint="eastAsia"/>
        </w:rPr>
        <w:t>水样中氟化物含量时，读取的电位值为</w:t>
      </w:r>
      <w:r w:rsidR="003B0E2A">
        <w:rPr>
          <w:rFonts w:hint="eastAsia"/>
        </w:rPr>
        <w:t>－</w:t>
      </w:r>
      <w:r>
        <w:rPr>
          <w:rFonts w:hint="eastAsia"/>
        </w:rPr>
        <w:t>231</w:t>
      </w:r>
      <w:r w:rsidR="00567149">
        <w:rPr>
          <w:rFonts w:hint="eastAsia"/>
        </w:rPr>
        <w:t>.</w:t>
      </w:r>
      <w:r>
        <w:rPr>
          <w:rFonts w:hint="eastAsia"/>
        </w:rPr>
        <w:t>5 mV</w:t>
      </w:r>
      <w:r>
        <w:rPr>
          <w:rFonts w:hint="eastAsia"/>
        </w:rPr>
        <w:t>。试计算该校准曲线的相关系数和</w:t>
      </w:r>
      <w:r>
        <w:rPr>
          <w:rFonts w:hint="eastAsia"/>
        </w:rPr>
        <w:t>A</w:t>
      </w:r>
      <w:r>
        <w:rPr>
          <w:rFonts w:hint="eastAsia"/>
        </w:rPr>
        <w:t>水样的氟含量</w:t>
      </w:r>
      <w:r>
        <w:rPr>
          <w:rFonts w:hint="eastAsia"/>
        </w:rPr>
        <w:t>(</w:t>
      </w:r>
      <w:r>
        <w:rPr>
          <w:rFonts w:hint="eastAsia"/>
        </w:rPr>
        <w:t>μ</w:t>
      </w:r>
      <w:r>
        <w:rPr>
          <w:rFonts w:hint="eastAsia"/>
        </w:rPr>
        <w:t>g)</w:t>
      </w:r>
      <w:r>
        <w:rPr>
          <w:rFonts w:hint="eastAsia"/>
        </w:rPr>
        <w:t>。</w:t>
      </w:r>
    </w:p>
    <w:p w:rsidR="00EB13F0" w:rsidRDefault="00EB13F0" w:rsidP="004D5F44">
      <w:pPr>
        <w:spacing w:line="360" w:lineRule="auto"/>
      </w:pPr>
      <w:r>
        <w:rPr>
          <w:rFonts w:hint="eastAsia"/>
        </w:rPr>
        <w:t xml:space="preserve">    </w:t>
      </w:r>
      <w:r w:rsidRPr="00567149">
        <w:rPr>
          <w:rFonts w:hint="eastAsia"/>
          <w:b/>
        </w:rPr>
        <w:t>答案：</w:t>
      </w:r>
      <w:r>
        <w:rPr>
          <w:rFonts w:hint="eastAsia"/>
        </w:rPr>
        <w:t>按方程</w:t>
      </w:r>
      <w:r>
        <w:rPr>
          <w:rFonts w:hint="eastAsia"/>
        </w:rPr>
        <w:t>y=a lgx</w:t>
      </w:r>
      <w:r>
        <w:rPr>
          <w:rFonts w:hint="eastAsia"/>
        </w:rPr>
        <w:t>＋</w:t>
      </w:r>
      <w:r>
        <w:rPr>
          <w:rFonts w:hint="eastAsia"/>
        </w:rPr>
        <w:t>b</w:t>
      </w:r>
      <w:r>
        <w:rPr>
          <w:rFonts w:hint="eastAsia"/>
        </w:rPr>
        <w:t>进行回归计算，得出</w:t>
      </w:r>
      <w:r w:rsidR="0062084E">
        <w:rPr>
          <w:rFonts w:hint="eastAsia"/>
        </w:rPr>
        <w:t>a=</w:t>
      </w:r>
      <w:r w:rsidR="0062084E">
        <w:rPr>
          <w:rFonts w:hint="eastAsia"/>
        </w:rPr>
        <w:t>－</w:t>
      </w:r>
      <w:r>
        <w:rPr>
          <w:rFonts w:hint="eastAsia"/>
        </w:rPr>
        <w:t>340.98</w:t>
      </w:r>
      <w:r>
        <w:rPr>
          <w:rFonts w:hint="eastAsia"/>
        </w:rPr>
        <w:t>，</w:t>
      </w:r>
      <w:r>
        <w:rPr>
          <w:rFonts w:hint="eastAsia"/>
        </w:rPr>
        <w:t>b=58.22</w:t>
      </w:r>
      <w:r>
        <w:rPr>
          <w:rFonts w:hint="eastAsia"/>
        </w:rPr>
        <w:t>，相关参数</w:t>
      </w:r>
      <w:r w:rsidR="006526AE">
        <w:rPr>
          <w:rFonts w:hint="eastAsia"/>
        </w:rPr>
        <w:t>r=0.999</w:t>
      </w:r>
      <w:r>
        <w:rPr>
          <w:rFonts w:hint="eastAsia"/>
        </w:rPr>
        <w:t>8</w:t>
      </w:r>
      <w:r>
        <w:rPr>
          <w:rFonts w:hint="eastAsia"/>
        </w:rPr>
        <w:t>，</w:t>
      </w:r>
    </w:p>
    <w:p w:rsidR="00EB13F0" w:rsidRDefault="00EB13F0" w:rsidP="004D5F44">
      <w:pPr>
        <w:spacing w:line="360" w:lineRule="auto"/>
      </w:pPr>
      <w:r>
        <w:rPr>
          <w:rFonts w:hint="eastAsia"/>
        </w:rPr>
        <w:t xml:space="preserve">    </w:t>
      </w:r>
      <w:r>
        <w:rPr>
          <w:rFonts w:hint="eastAsia"/>
        </w:rPr>
        <w:t>进而计算得出</w:t>
      </w:r>
      <w:r>
        <w:rPr>
          <w:rFonts w:hint="eastAsia"/>
        </w:rPr>
        <w:t>A</w:t>
      </w:r>
      <w:r>
        <w:rPr>
          <w:rFonts w:hint="eastAsia"/>
        </w:rPr>
        <w:t>水样的氟含量为</w:t>
      </w:r>
      <w:r>
        <w:rPr>
          <w:rFonts w:hint="eastAsia"/>
        </w:rPr>
        <w:t>76.0</w:t>
      </w:r>
      <w:r>
        <w:rPr>
          <w:rFonts w:hint="eastAsia"/>
        </w:rPr>
        <w:t>μ</w:t>
      </w:r>
      <w:r>
        <w:rPr>
          <w:rFonts w:hint="eastAsia"/>
        </w:rPr>
        <w:t>g</w:t>
      </w:r>
      <w:r>
        <w:rPr>
          <w:rFonts w:hint="eastAsia"/>
        </w:rPr>
        <w:t>。</w:t>
      </w:r>
    </w:p>
    <w:p w:rsidR="00EB13F0" w:rsidRPr="00F73B20" w:rsidRDefault="00EB13F0" w:rsidP="004D5F44">
      <w:pPr>
        <w:spacing w:line="360" w:lineRule="auto"/>
        <w:rPr>
          <w:b/>
        </w:rPr>
      </w:pPr>
      <w:r w:rsidRPr="00F73B20">
        <w:rPr>
          <w:rFonts w:hint="eastAsia"/>
          <w:b/>
        </w:rPr>
        <w:t>参考文献</w:t>
      </w:r>
    </w:p>
    <w:p w:rsidR="00EB13F0" w:rsidRDefault="00EB13F0" w:rsidP="004D5F44">
      <w:pPr>
        <w:spacing w:line="360" w:lineRule="auto"/>
      </w:pPr>
      <w:r>
        <w:rPr>
          <w:rFonts w:hint="eastAsia"/>
        </w:rPr>
        <w:t xml:space="preserve">[1]  </w:t>
      </w:r>
      <w:r>
        <w:rPr>
          <w:rFonts w:hint="eastAsia"/>
        </w:rPr>
        <w:t>水质氟化物的测定离子选择电极法</w:t>
      </w:r>
      <w:r>
        <w:rPr>
          <w:rFonts w:hint="eastAsia"/>
        </w:rPr>
        <w:t>(GB</w:t>
      </w:r>
      <w:r>
        <w:rPr>
          <w:rFonts w:hint="eastAsia"/>
        </w:rPr>
        <w:t>／</w:t>
      </w:r>
      <w:r>
        <w:rPr>
          <w:rFonts w:hint="eastAsia"/>
        </w:rPr>
        <w:t>T 7484</w:t>
      </w:r>
      <w:r>
        <w:rPr>
          <w:rFonts w:hint="eastAsia"/>
        </w:rPr>
        <w:t>—</w:t>
      </w:r>
      <w:r>
        <w:rPr>
          <w:rFonts w:hint="eastAsia"/>
        </w:rPr>
        <w:t>1987)</w:t>
      </w:r>
      <w:r>
        <w:rPr>
          <w:rFonts w:hint="eastAsia"/>
        </w:rPr>
        <w:t>．</w:t>
      </w:r>
    </w:p>
    <w:p w:rsidR="00EB13F0" w:rsidRDefault="00EB13F0" w:rsidP="004D5F44">
      <w:pPr>
        <w:spacing w:line="360" w:lineRule="auto"/>
      </w:pPr>
      <w:r>
        <w:rPr>
          <w:rFonts w:hint="eastAsia"/>
        </w:rPr>
        <w:t xml:space="preserve">[2]  </w:t>
      </w:r>
      <w:r>
        <w:rPr>
          <w:rFonts w:hint="eastAsia"/>
        </w:rPr>
        <w:t>地表水和污水监测技术规范</w:t>
      </w:r>
      <w:r>
        <w:rPr>
          <w:rFonts w:hint="eastAsia"/>
        </w:rPr>
        <w:t>(HJ</w:t>
      </w:r>
      <w:r>
        <w:rPr>
          <w:rFonts w:hint="eastAsia"/>
        </w:rPr>
        <w:t>／</w:t>
      </w:r>
      <w:r>
        <w:rPr>
          <w:rFonts w:hint="eastAsia"/>
        </w:rPr>
        <w:t>T91</w:t>
      </w:r>
      <w:r>
        <w:rPr>
          <w:rFonts w:hint="eastAsia"/>
        </w:rPr>
        <w:t>—</w:t>
      </w:r>
      <w:r>
        <w:rPr>
          <w:rFonts w:hint="eastAsia"/>
        </w:rPr>
        <w:t>2002)</w:t>
      </w:r>
      <w:r>
        <w:rPr>
          <w:rFonts w:hint="eastAsia"/>
        </w:rPr>
        <w:t>．</w:t>
      </w:r>
    </w:p>
    <w:p w:rsidR="00EB13F0" w:rsidRDefault="00EB13F0" w:rsidP="004D5F44">
      <w:pPr>
        <w:spacing w:line="360" w:lineRule="auto"/>
      </w:pPr>
      <w:r>
        <w:rPr>
          <w:rFonts w:hint="eastAsia"/>
        </w:rPr>
        <w:t xml:space="preserve">[3]  </w:t>
      </w:r>
      <w:r>
        <w:rPr>
          <w:rFonts w:hint="eastAsia"/>
        </w:rPr>
        <w:t>《水和废水监测分析方法指南》编委会．水和废水监测分析方法指南</w:t>
      </w:r>
      <w:r>
        <w:rPr>
          <w:rFonts w:hint="eastAsia"/>
        </w:rPr>
        <w:t>(</w:t>
      </w:r>
      <w:r>
        <w:rPr>
          <w:rFonts w:hint="eastAsia"/>
        </w:rPr>
        <w:t>上册</w:t>
      </w:r>
      <w:r>
        <w:rPr>
          <w:rFonts w:hint="eastAsia"/>
        </w:rPr>
        <w:t>)</w:t>
      </w:r>
      <w:r>
        <w:rPr>
          <w:rFonts w:hint="eastAsia"/>
        </w:rPr>
        <w:t>．北京：中国环境科学出版社，</w:t>
      </w:r>
      <w:r>
        <w:rPr>
          <w:rFonts w:hint="eastAsia"/>
        </w:rPr>
        <w:t>1990</w:t>
      </w:r>
      <w:r>
        <w:rPr>
          <w:rFonts w:hint="eastAsia"/>
        </w:rPr>
        <w:t>．</w:t>
      </w:r>
    </w:p>
    <w:p w:rsidR="00EB13F0" w:rsidRDefault="00EB13F0" w:rsidP="004D5F44">
      <w:pPr>
        <w:spacing w:line="360" w:lineRule="auto"/>
      </w:pPr>
      <w:r>
        <w:rPr>
          <w:rFonts w:hint="eastAsia"/>
        </w:rPr>
        <w:t xml:space="preserve">[4]  </w:t>
      </w:r>
      <w:r>
        <w:rPr>
          <w:rFonts w:hint="eastAsia"/>
        </w:rPr>
        <w:t>魏复盛，等．水和废水监测分析方法指南</w:t>
      </w:r>
      <w:r>
        <w:rPr>
          <w:rFonts w:hint="eastAsia"/>
        </w:rPr>
        <w:t>(</w:t>
      </w:r>
      <w:r>
        <w:rPr>
          <w:rFonts w:hint="eastAsia"/>
        </w:rPr>
        <w:t>中册</w:t>
      </w:r>
      <w:r>
        <w:rPr>
          <w:rFonts w:hint="eastAsia"/>
        </w:rPr>
        <w:t>)</w:t>
      </w:r>
      <w:r>
        <w:rPr>
          <w:rFonts w:hint="eastAsia"/>
        </w:rPr>
        <w:t>．北京：中国环境科学出版社，</w:t>
      </w:r>
      <w:r>
        <w:rPr>
          <w:rFonts w:hint="eastAsia"/>
        </w:rPr>
        <w:t>1994</w:t>
      </w:r>
      <w:r>
        <w:rPr>
          <w:rFonts w:hint="eastAsia"/>
        </w:rPr>
        <w:t>．</w:t>
      </w:r>
    </w:p>
    <w:p w:rsidR="00EB13F0" w:rsidRDefault="00EB13F0" w:rsidP="004D5F44">
      <w:pPr>
        <w:spacing w:line="360" w:lineRule="auto"/>
      </w:pPr>
      <w:r>
        <w:rPr>
          <w:rFonts w:hint="eastAsia"/>
        </w:rPr>
        <w:t xml:space="preserve">    </w:t>
      </w:r>
      <w:r>
        <w:rPr>
          <w:rFonts w:hint="eastAsia"/>
        </w:rPr>
        <w:t>命题：袁</w:t>
      </w:r>
      <w:r>
        <w:rPr>
          <w:rFonts w:hint="eastAsia"/>
        </w:rPr>
        <w:t xml:space="preserve">  </w:t>
      </w:r>
      <w:r>
        <w:rPr>
          <w:rFonts w:hint="eastAsia"/>
        </w:rPr>
        <w:t>力</w:t>
      </w:r>
    </w:p>
    <w:p w:rsidR="00EB13F0" w:rsidRDefault="00EB13F0" w:rsidP="004D5F44">
      <w:pPr>
        <w:spacing w:line="360" w:lineRule="auto"/>
      </w:pPr>
      <w:r>
        <w:rPr>
          <w:rFonts w:hint="eastAsia"/>
        </w:rPr>
        <w:t xml:space="preserve">    </w:t>
      </w:r>
      <w:r>
        <w:rPr>
          <w:rFonts w:hint="eastAsia"/>
        </w:rPr>
        <w:t>审核：夏</w:t>
      </w:r>
      <w:r>
        <w:rPr>
          <w:rFonts w:hint="eastAsia"/>
        </w:rPr>
        <w:t xml:space="preserve">  </w:t>
      </w:r>
      <w:r>
        <w:rPr>
          <w:rFonts w:hint="eastAsia"/>
        </w:rPr>
        <w:t>新</w:t>
      </w:r>
      <w:r>
        <w:rPr>
          <w:rFonts w:hint="eastAsia"/>
        </w:rPr>
        <w:t xml:space="preserve">  </w:t>
      </w:r>
      <w:r>
        <w:rPr>
          <w:rFonts w:hint="eastAsia"/>
        </w:rPr>
        <w:t>孔福生</w:t>
      </w:r>
    </w:p>
    <w:p w:rsidR="00EB13F0" w:rsidRPr="00EB13F0" w:rsidRDefault="00EB13F0" w:rsidP="004D5F44">
      <w:pPr>
        <w:spacing w:line="360" w:lineRule="auto"/>
        <w:rPr>
          <w:b/>
        </w:rPr>
      </w:pPr>
      <w:r w:rsidRPr="00EB13F0">
        <w:rPr>
          <w:rFonts w:hint="eastAsia"/>
          <w:b/>
        </w:rPr>
        <w:t>(</w:t>
      </w:r>
      <w:r w:rsidRPr="00EB13F0">
        <w:rPr>
          <w:rFonts w:hint="eastAsia"/>
          <w:b/>
        </w:rPr>
        <w:t>三</w:t>
      </w:r>
      <w:r w:rsidRPr="00EB13F0">
        <w:rPr>
          <w:rFonts w:hint="eastAsia"/>
          <w:b/>
        </w:rPr>
        <w:t>)</w:t>
      </w:r>
      <w:r w:rsidRPr="00EB13F0">
        <w:rPr>
          <w:rFonts w:hint="eastAsia"/>
          <w:b/>
        </w:rPr>
        <w:t>氨氮</w:t>
      </w:r>
      <w:r w:rsidRPr="00EB13F0">
        <w:rPr>
          <w:rFonts w:hint="eastAsia"/>
          <w:b/>
        </w:rPr>
        <w:t>(</w:t>
      </w:r>
      <w:r w:rsidRPr="00EB13F0">
        <w:rPr>
          <w:rFonts w:hint="eastAsia"/>
          <w:b/>
        </w:rPr>
        <w:t>非离子氨</w:t>
      </w:r>
      <w:r w:rsidRPr="00EB13F0">
        <w:rPr>
          <w:rFonts w:hint="eastAsia"/>
          <w:b/>
        </w:rPr>
        <w:t>)</w:t>
      </w:r>
    </w:p>
    <w:p w:rsidR="004C24B4" w:rsidRDefault="00EB13F0" w:rsidP="004D5F44">
      <w:pPr>
        <w:spacing w:line="360" w:lineRule="auto"/>
        <w:rPr>
          <w:b/>
        </w:rPr>
      </w:pPr>
      <w:r w:rsidRPr="00EB13F0">
        <w:rPr>
          <w:rFonts w:hint="eastAsia"/>
          <w:b/>
        </w:rPr>
        <w:lastRenderedPageBreak/>
        <w:t>分类号：</w:t>
      </w:r>
      <w:r w:rsidRPr="00EB13F0">
        <w:rPr>
          <w:rFonts w:hint="eastAsia"/>
          <w:b/>
        </w:rPr>
        <w:t>W4-2</w:t>
      </w:r>
    </w:p>
    <w:p w:rsidR="0039217C" w:rsidRPr="0039217C" w:rsidRDefault="0039217C" w:rsidP="004D5F44">
      <w:pPr>
        <w:spacing w:line="360" w:lineRule="auto"/>
        <w:rPr>
          <w:b/>
        </w:rPr>
      </w:pPr>
      <w:r w:rsidRPr="0039217C">
        <w:rPr>
          <w:rFonts w:hint="eastAsia"/>
          <w:b/>
        </w:rPr>
        <w:t>一、填空题</w:t>
      </w:r>
    </w:p>
    <w:p w:rsidR="0039217C" w:rsidRDefault="0039217C" w:rsidP="004D5F44">
      <w:pPr>
        <w:spacing w:line="360" w:lineRule="auto"/>
      </w:pPr>
      <w:r>
        <w:rPr>
          <w:rFonts w:hint="eastAsia"/>
        </w:rPr>
        <w:t>1</w:t>
      </w:r>
      <w:r>
        <w:rPr>
          <w:rFonts w:hint="eastAsia"/>
        </w:rPr>
        <w:t>．电极法测定水中氨氮的方法最低检出浓度为</w:t>
      </w:r>
      <w:r>
        <w:rPr>
          <w:rFonts w:hint="eastAsia"/>
          <w:u w:val="single"/>
        </w:rPr>
        <w:t xml:space="preserve">        </w:t>
      </w:r>
      <w:r>
        <w:rPr>
          <w:rFonts w:hint="eastAsia"/>
        </w:rPr>
        <w:t>mg/L</w:t>
      </w:r>
      <w:r>
        <w:rPr>
          <w:rFonts w:hint="eastAsia"/>
        </w:rPr>
        <w:t>，测定上限为</w:t>
      </w:r>
      <w:r>
        <w:rPr>
          <w:rFonts w:hint="eastAsia"/>
          <w:u w:val="single"/>
        </w:rPr>
        <w:t xml:space="preserve">           </w:t>
      </w:r>
      <w:r>
        <w:rPr>
          <w:rFonts w:hint="eastAsia"/>
        </w:rPr>
        <w:t>mg/L</w:t>
      </w:r>
      <w:r>
        <w:rPr>
          <w:rFonts w:hint="eastAsia"/>
        </w:rPr>
        <w:t>。</w:t>
      </w:r>
    </w:p>
    <w:p w:rsidR="0039217C" w:rsidRDefault="0039217C" w:rsidP="004D5F44">
      <w:pPr>
        <w:spacing w:line="360" w:lineRule="auto"/>
      </w:pPr>
      <w:r>
        <w:rPr>
          <w:rFonts w:hint="eastAsia"/>
        </w:rPr>
        <w:t xml:space="preserve">  </w:t>
      </w:r>
      <w:r w:rsidRPr="003B0E2A">
        <w:rPr>
          <w:rFonts w:hint="eastAsia"/>
          <w:b/>
        </w:rPr>
        <w:t>答案：</w:t>
      </w:r>
      <w:r>
        <w:rPr>
          <w:rFonts w:hint="eastAsia"/>
        </w:rPr>
        <w:t>0.03    1400</w:t>
      </w:r>
    </w:p>
    <w:p w:rsidR="0039217C" w:rsidRDefault="0039217C" w:rsidP="004D5F44">
      <w:pPr>
        <w:spacing w:line="360" w:lineRule="auto"/>
      </w:pPr>
      <w:r>
        <w:rPr>
          <w:rFonts w:hint="eastAsia"/>
        </w:rPr>
        <w:t>2</w:t>
      </w:r>
      <w:r>
        <w:rPr>
          <w:rFonts w:hint="eastAsia"/>
        </w:rPr>
        <w:t>．电极法测定水中氨氮时，标准溶液和水样的温度应</w:t>
      </w:r>
      <w:r w:rsidR="006E217A">
        <w:rPr>
          <w:rFonts w:hint="eastAsia"/>
          <w:u w:val="single"/>
        </w:rPr>
        <w:t xml:space="preserve">             </w:t>
      </w:r>
      <w:r>
        <w:rPr>
          <w:rFonts w:hint="eastAsia"/>
        </w:rPr>
        <w:t>。</w:t>
      </w:r>
    </w:p>
    <w:p w:rsidR="0039217C" w:rsidRDefault="0039217C" w:rsidP="004D5F44">
      <w:pPr>
        <w:spacing w:line="360" w:lineRule="auto"/>
      </w:pPr>
      <w:r>
        <w:rPr>
          <w:rFonts w:hint="eastAsia"/>
        </w:rPr>
        <w:t xml:space="preserve">  </w:t>
      </w:r>
      <w:r w:rsidRPr="003B0E2A">
        <w:rPr>
          <w:rFonts w:hint="eastAsia"/>
          <w:b/>
        </w:rPr>
        <w:t>答案</w:t>
      </w:r>
      <w:r w:rsidR="006E217A">
        <w:rPr>
          <w:rFonts w:hint="eastAsia"/>
        </w:rPr>
        <w:t>：</w:t>
      </w:r>
      <w:r>
        <w:rPr>
          <w:rFonts w:hint="eastAsia"/>
        </w:rPr>
        <w:t>相同</w:t>
      </w:r>
    </w:p>
    <w:p w:rsidR="0039217C" w:rsidRDefault="0039217C" w:rsidP="004D5F44">
      <w:pPr>
        <w:spacing w:line="360" w:lineRule="auto"/>
      </w:pPr>
      <w:r>
        <w:rPr>
          <w:rFonts w:hint="eastAsia"/>
        </w:rPr>
        <w:t>3</w:t>
      </w:r>
      <w:r>
        <w:rPr>
          <w:rFonts w:hint="eastAsia"/>
        </w:rPr>
        <w:t>．电极法测定水中氨氮的原理是：氨气敏电极为一复合电极，以</w:t>
      </w:r>
      <w:r>
        <w:rPr>
          <w:rFonts w:hint="eastAsia"/>
        </w:rPr>
        <w:t>pH</w:t>
      </w:r>
      <w:r>
        <w:rPr>
          <w:rFonts w:hint="eastAsia"/>
        </w:rPr>
        <w:t>玻璃电极为指示电极，银</w:t>
      </w:r>
      <w:r w:rsidR="006E217A">
        <w:rPr>
          <w:rFonts w:hint="eastAsia"/>
        </w:rPr>
        <w:t>-</w:t>
      </w:r>
      <w:r>
        <w:rPr>
          <w:rFonts w:hint="eastAsia"/>
        </w:rPr>
        <w:t>氯化银电极为参比电极。在水样中加入</w:t>
      </w:r>
      <w:r w:rsidR="006E217A">
        <w:rPr>
          <w:rFonts w:hint="eastAsia"/>
          <w:u w:val="single"/>
        </w:rPr>
        <w:t xml:space="preserve">          </w:t>
      </w:r>
      <w:r>
        <w:rPr>
          <w:rFonts w:hint="eastAsia"/>
        </w:rPr>
        <w:t>溶液将</w:t>
      </w:r>
      <w:r>
        <w:rPr>
          <w:rFonts w:hint="eastAsia"/>
        </w:rPr>
        <w:t>pH</w:t>
      </w:r>
      <w:r>
        <w:rPr>
          <w:rFonts w:hint="eastAsia"/>
        </w:rPr>
        <w:t>提高到</w:t>
      </w:r>
      <w:r>
        <w:rPr>
          <w:rFonts w:hint="eastAsia"/>
        </w:rPr>
        <w:t>11</w:t>
      </w:r>
      <w:r>
        <w:rPr>
          <w:rFonts w:hint="eastAsia"/>
        </w:rPr>
        <w:t>以上，使铵盐转化为氨，生成的氨由于扩散作用而通过半透膜，引起</w:t>
      </w:r>
      <w:r w:rsidR="006E217A">
        <w:rPr>
          <w:rFonts w:hint="eastAsia"/>
          <w:u w:val="single"/>
        </w:rPr>
        <w:t xml:space="preserve">          </w:t>
      </w:r>
      <w:r>
        <w:rPr>
          <w:rFonts w:hint="eastAsia"/>
        </w:rPr>
        <w:t>浓度变化，由</w:t>
      </w:r>
      <w:r>
        <w:rPr>
          <w:rFonts w:hint="eastAsia"/>
        </w:rPr>
        <w:t>pH</w:t>
      </w:r>
      <w:r>
        <w:rPr>
          <w:rFonts w:hint="eastAsia"/>
        </w:rPr>
        <w:t>玻璃电极测得其变化。在恒定的离子强度下，测得的电极电位与水样中</w:t>
      </w:r>
      <w:r w:rsidR="006E217A">
        <w:rPr>
          <w:rFonts w:hint="eastAsia"/>
          <w:u w:val="single"/>
        </w:rPr>
        <w:t xml:space="preserve">        </w:t>
      </w:r>
      <w:r>
        <w:rPr>
          <w:rFonts w:hint="eastAsia"/>
        </w:rPr>
        <w:t>浓度的对数呈一定的线性关系。由此，可从测得的电极电位值确定样品中氨氮的含量。</w:t>
      </w:r>
    </w:p>
    <w:p w:rsidR="0039217C" w:rsidRDefault="0039217C" w:rsidP="004D5F44">
      <w:pPr>
        <w:spacing w:line="360" w:lineRule="auto"/>
      </w:pPr>
      <w:r>
        <w:rPr>
          <w:rFonts w:hint="eastAsia"/>
        </w:rPr>
        <w:t xml:space="preserve">  </w:t>
      </w:r>
      <w:r w:rsidRPr="003B0E2A">
        <w:rPr>
          <w:rFonts w:hint="eastAsia"/>
          <w:b/>
        </w:rPr>
        <w:t>答案：</w:t>
      </w:r>
      <w:r>
        <w:rPr>
          <w:rFonts w:hint="eastAsia"/>
        </w:rPr>
        <w:t>强碱</w:t>
      </w:r>
      <w:r>
        <w:rPr>
          <w:rFonts w:hint="eastAsia"/>
        </w:rPr>
        <w:t xml:space="preserve">    </w:t>
      </w:r>
      <w:r>
        <w:rPr>
          <w:rFonts w:hint="eastAsia"/>
        </w:rPr>
        <w:t>氢离子</w:t>
      </w:r>
      <w:r>
        <w:rPr>
          <w:rFonts w:hint="eastAsia"/>
        </w:rPr>
        <w:t xml:space="preserve">    </w:t>
      </w:r>
      <w:r>
        <w:rPr>
          <w:rFonts w:hint="eastAsia"/>
        </w:rPr>
        <w:t>氨氮</w:t>
      </w:r>
    </w:p>
    <w:p w:rsidR="0039217C" w:rsidRDefault="0039217C" w:rsidP="004D5F44">
      <w:pPr>
        <w:spacing w:line="360" w:lineRule="auto"/>
      </w:pPr>
      <w:r>
        <w:rPr>
          <w:rFonts w:hint="eastAsia"/>
        </w:rPr>
        <w:t>4</w:t>
      </w:r>
      <w:r>
        <w:rPr>
          <w:rFonts w:hint="eastAsia"/>
        </w:rPr>
        <w:t>．电极法测定水中氨氮时，如水样酸性较大，应先用碱液调至中性，再加</w:t>
      </w:r>
      <w:r w:rsidR="006E217A">
        <w:rPr>
          <w:rFonts w:hint="eastAsia"/>
          <w:u w:val="single"/>
        </w:rPr>
        <w:t xml:space="preserve">            </w:t>
      </w:r>
      <w:r>
        <w:rPr>
          <w:rFonts w:hint="eastAsia"/>
        </w:rPr>
        <w:t>液进行测定。</w:t>
      </w:r>
    </w:p>
    <w:p w:rsidR="0039217C" w:rsidRDefault="0039217C" w:rsidP="004D5F44">
      <w:pPr>
        <w:spacing w:line="360" w:lineRule="auto"/>
      </w:pPr>
      <w:r>
        <w:rPr>
          <w:rFonts w:hint="eastAsia"/>
        </w:rPr>
        <w:t xml:space="preserve">  </w:t>
      </w:r>
      <w:r>
        <w:rPr>
          <w:rFonts w:hint="eastAsia"/>
        </w:rPr>
        <w:t>答案：离子强度调节</w:t>
      </w:r>
    </w:p>
    <w:p w:rsidR="0039217C" w:rsidRPr="006E217A" w:rsidRDefault="0039217C" w:rsidP="004D5F44">
      <w:pPr>
        <w:spacing w:line="360" w:lineRule="auto"/>
        <w:rPr>
          <w:b/>
        </w:rPr>
      </w:pPr>
      <w:r w:rsidRPr="006E217A">
        <w:rPr>
          <w:rFonts w:hint="eastAsia"/>
          <w:b/>
        </w:rPr>
        <w:t>二、判断题</w:t>
      </w:r>
    </w:p>
    <w:p w:rsidR="0039217C" w:rsidRDefault="0039217C" w:rsidP="004D5F44">
      <w:pPr>
        <w:spacing w:line="360" w:lineRule="auto"/>
      </w:pPr>
      <w:r>
        <w:rPr>
          <w:rFonts w:hint="eastAsia"/>
        </w:rPr>
        <w:t>1</w:t>
      </w:r>
      <w:r>
        <w:rPr>
          <w:rFonts w:hint="eastAsia"/>
        </w:rPr>
        <w:t>．电极法测定水中氨氮时，色度和浊度对测定有影响。</w:t>
      </w:r>
      <w:r>
        <w:rPr>
          <w:rFonts w:hint="eastAsia"/>
        </w:rPr>
        <w:t>(    )</w:t>
      </w:r>
    </w:p>
    <w:p w:rsidR="0039217C" w:rsidRDefault="0039217C" w:rsidP="004D5F44">
      <w:pPr>
        <w:spacing w:line="360" w:lineRule="auto"/>
      </w:pPr>
      <w:r>
        <w:rPr>
          <w:rFonts w:hint="eastAsia"/>
        </w:rPr>
        <w:t xml:space="preserve">  </w:t>
      </w:r>
      <w:r w:rsidRPr="003B0E2A">
        <w:rPr>
          <w:rFonts w:hint="eastAsia"/>
          <w:b/>
        </w:rPr>
        <w:t>答案：</w:t>
      </w:r>
      <w:r>
        <w:rPr>
          <w:rFonts w:hint="eastAsia"/>
        </w:rPr>
        <w:t>错误</w:t>
      </w:r>
    </w:p>
    <w:p w:rsidR="0039217C" w:rsidRDefault="0039217C" w:rsidP="004D5F44">
      <w:pPr>
        <w:spacing w:line="360" w:lineRule="auto"/>
      </w:pPr>
      <w:r>
        <w:rPr>
          <w:rFonts w:hint="eastAsia"/>
        </w:rPr>
        <w:t xml:space="preserve">    </w:t>
      </w:r>
      <w:r>
        <w:rPr>
          <w:rFonts w:hint="eastAsia"/>
        </w:rPr>
        <w:t>正确答案为：此时，色度和浊度对测定无影响。</w:t>
      </w:r>
    </w:p>
    <w:p w:rsidR="0039217C" w:rsidRDefault="0039217C" w:rsidP="004D5F44">
      <w:pPr>
        <w:spacing w:line="360" w:lineRule="auto"/>
      </w:pPr>
      <w:r>
        <w:rPr>
          <w:rFonts w:hint="eastAsia"/>
        </w:rPr>
        <w:t>2</w:t>
      </w:r>
      <w:r>
        <w:rPr>
          <w:rFonts w:hint="eastAsia"/>
        </w:rPr>
        <w:t>．电极法测定水中氨氮时，应避免由于搅拌器发热而引起被测溶液温度上升，影响电位值的测定。</w:t>
      </w:r>
      <w:r w:rsidR="006526AE">
        <w:rPr>
          <w:rFonts w:hint="eastAsia"/>
        </w:rPr>
        <w:t xml:space="preserve">(    </w:t>
      </w:r>
      <w:r>
        <w:rPr>
          <w:rFonts w:hint="eastAsia"/>
        </w:rPr>
        <w:t>)</w:t>
      </w:r>
    </w:p>
    <w:p w:rsidR="0039217C" w:rsidRDefault="0039217C" w:rsidP="004D5F44">
      <w:pPr>
        <w:spacing w:line="360" w:lineRule="auto"/>
      </w:pPr>
      <w:r>
        <w:rPr>
          <w:rFonts w:hint="eastAsia"/>
        </w:rPr>
        <w:t xml:space="preserve">  </w:t>
      </w:r>
      <w:r w:rsidRPr="003B0E2A">
        <w:rPr>
          <w:rFonts w:hint="eastAsia"/>
          <w:b/>
        </w:rPr>
        <w:t>答案：</w:t>
      </w:r>
      <w:r>
        <w:rPr>
          <w:rFonts w:hint="eastAsia"/>
        </w:rPr>
        <w:t>正确</w:t>
      </w:r>
    </w:p>
    <w:p w:rsidR="0039217C" w:rsidRDefault="0039217C" w:rsidP="004D5F44">
      <w:pPr>
        <w:spacing w:line="360" w:lineRule="auto"/>
      </w:pPr>
      <w:r>
        <w:rPr>
          <w:rFonts w:hint="eastAsia"/>
        </w:rPr>
        <w:t>3</w:t>
      </w:r>
      <w:r>
        <w:rPr>
          <w:rFonts w:hint="eastAsia"/>
        </w:rPr>
        <w:t>．电极法可用于测定饮用水、地表水、生活污水及工业废水中氨氮的含量。</w:t>
      </w:r>
      <w:r>
        <w:rPr>
          <w:rFonts w:hint="eastAsia"/>
        </w:rPr>
        <w:t>(    )</w:t>
      </w:r>
    </w:p>
    <w:p w:rsidR="0039217C" w:rsidRDefault="0039217C" w:rsidP="004D5F44">
      <w:pPr>
        <w:spacing w:line="360" w:lineRule="auto"/>
      </w:pPr>
      <w:r>
        <w:rPr>
          <w:rFonts w:hint="eastAsia"/>
        </w:rPr>
        <w:t xml:space="preserve">  </w:t>
      </w:r>
      <w:r w:rsidRPr="003B0E2A">
        <w:rPr>
          <w:rFonts w:hint="eastAsia"/>
          <w:b/>
        </w:rPr>
        <w:t>答案：</w:t>
      </w:r>
      <w:r>
        <w:rPr>
          <w:rFonts w:hint="eastAsia"/>
        </w:rPr>
        <w:t>正确</w:t>
      </w:r>
    </w:p>
    <w:p w:rsidR="0039217C" w:rsidRDefault="0039217C" w:rsidP="004D5F44">
      <w:pPr>
        <w:spacing w:line="360" w:lineRule="auto"/>
      </w:pPr>
      <w:r>
        <w:rPr>
          <w:rFonts w:hint="eastAsia"/>
        </w:rPr>
        <w:t>4</w:t>
      </w:r>
      <w:r>
        <w:rPr>
          <w:rFonts w:hint="eastAsia"/>
        </w:rPr>
        <w:t>．电极法测定水中氨氮时，水样可以加氯化汞保存。</w:t>
      </w:r>
      <w:r>
        <w:rPr>
          <w:rFonts w:hint="eastAsia"/>
        </w:rPr>
        <w:t>(    )</w:t>
      </w:r>
    </w:p>
    <w:p w:rsidR="0039217C" w:rsidRDefault="0039217C" w:rsidP="004D5F44">
      <w:pPr>
        <w:spacing w:line="360" w:lineRule="auto"/>
      </w:pPr>
      <w:r>
        <w:rPr>
          <w:rFonts w:hint="eastAsia"/>
        </w:rPr>
        <w:t xml:space="preserve"> </w:t>
      </w:r>
      <w:r w:rsidRPr="003B0E2A">
        <w:rPr>
          <w:rFonts w:hint="eastAsia"/>
          <w:b/>
        </w:rPr>
        <w:t xml:space="preserve"> </w:t>
      </w:r>
      <w:r w:rsidRPr="003B0E2A">
        <w:rPr>
          <w:rFonts w:hint="eastAsia"/>
          <w:b/>
        </w:rPr>
        <w:t>答案：</w:t>
      </w:r>
      <w:r>
        <w:rPr>
          <w:rFonts w:hint="eastAsia"/>
        </w:rPr>
        <w:t>错误</w:t>
      </w:r>
    </w:p>
    <w:p w:rsidR="0039217C" w:rsidRDefault="003B0E2A" w:rsidP="004D5F44">
      <w:pPr>
        <w:spacing w:line="360" w:lineRule="auto"/>
      </w:pPr>
      <w:r>
        <w:rPr>
          <w:rFonts w:hint="eastAsia"/>
        </w:rPr>
        <w:t xml:space="preserve">  </w:t>
      </w:r>
      <w:r w:rsidR="0039217C">
        <w:rPr>
          <w:rFonts w:hint="eastAsia"/>
        </w:rPr>
        <w:t>正确答案为：此时，水样不可以加氯化汞保存。</w:t>
      </w:r>
    </w:p>
    <w:p w:rsidR="0039217C" w:rsidRDefault="0039217C" w:rsidP="004D5F44">
      <w:pPr>
        <w:spacing w:line="360" w:lineRule="auto"/>
      </w:pPr>
      <w:r>
        <w:rPr>
          <w:rFonts w:hint="eastAsia"/>
        </w:rPr>
        <w:t>5</w:t>
      </w:r>
      <w:r>
        <w:rPr>
          <w:rFonts w:hint="eastAsia"/>
        </w:rPr>
        <w:t>．水中氨氮的来源主要为生活污水中含氮有机物受微生物作用的分解产物，以及某些工业废水和农田排水中排放的含氮化合物。</w:t>
      </w:r>
      <w:r>
        <w:rPr>
          <w:rFonts w:hint="eastAsia"/>
        </w:rPr>
        <w:t>(    )</w:t>
      </w:r>
    </w:p>
    <w:p w:rsidR="0039217C" w:rsidRDefault="0039217C" w:rsidP="004D5F44">
      <w:pPr>
        <w:spacing w:line="360" w:lineRule="auto"/>
      </w:pPr>
      <w:r>
        <w:rPr>
          <w:rFonts w:hint="eastAsia"/>
        </w:rPr>
        <w:t xml:space="preserve"> </w:t>
      </w:r>
      <w:r w:rsidRPr="003B0E2A">
        <w:rPr>
          <w:rFonts w:hint="eastAsia"/>
          <w:b/>
        </w:rPr>
        <w:t xml:space="preserve"> </w:t>
      </w:r>
      <w:r w:rsidRPr="003B0E2A">
        <w:rPr>
          <w:rFonts w:hint="eastAsia"/>
          <w:b/>
        </w:rPr>
        <w:t>答案：</w:t>
      </w:r>
      <w:r>
        <w:rPr>
          <w:rFonts w:hint="eastAsia"/>
        </w:rPr>
        <w:t>正确</w:t>
      </w:r>
    </w:p>
    <w:p w:rsidR="006E217A" w:rsidRDefault="0039217C" w:rsidP="004D5F44">
      <w:pPr>
        <w:spacing w:line="360" w:lineRule="auto"/>
        <w:rPr>
          <w:b/>
        </w:rPr>
      </w:pPr>
      <w:r w:rsidRPr="006E217A">
        <w:rPr>
          <w:rFonts w:hint="eastAsia"/>
          <w:b/>
        </w:rPr>
        <w:t>三、选择题</w:t>
      </w:r>
    </w:p>
    <w:p w:rsidR="0039217C" w:rsidRPr="00D30B5F" w:rsidRDefault="0039217C" w:rsidP="004D5F44">
      <w:pPr>
        <w:spacing w:line="360" w:lineRule="auto"/>
        <w:rPr>
          <w:b/>
          <w:color w:val="000000"/>
        </w:rPr>
      </w:pPr>
      <w:r w:rsidRPr="00D30B5F">
        <w:rPr>
          <w:rFonts w:hint="eastAsia"/>
          <w:color w:val="000000"/>
        </w:rPr>
        <w:lastRenderedPageBreak/>
        <w:t>1</w:t>
      </w:r>
      <w:r w:rsidRPr="00D30B5F">
        <w:rPr>
          <w:rFonts w:hint="eastAsia"/>
          <w:color w:val="000000"/>
        </w:rPr>
        <w:t>．氨氮以游离氨或铵盐形式存在于水中，两者的组成之比取决于水的</w:t>
      </w:r>
      <w:r w:rsidR="006E217A" w:rsidRPr="00D30B5F">
        <w:rPr>
          <w:rFonts w:hint="eastAsia"/>
          <w:color w:val="000000"/>
          <w:u w:val="single"/>
        </w:rPr>
        <w:t xml:space="preserve">           </w:t>
      </w:r>
      <w:r w:rsidRPr="00D30B5F">
        <w:rPr>
          <w:rFonts w:hint="eastAsia"/>
          <w:color w:val="000000"/>
        </w:rPr>
        <w:t>和水温。</w:t>
      </w:r>
      <w:r w:rsidRPr="00D30B5F">
        <w:rPr>
          <w:rFonts w:hint="eastAsia"/>
          <w:color w:val="000000"/>
        </w:rPr>
        <w:t>(    )</w:t>
      </w:r>
    </w:p>
    <w:p w:rsidR="0039217C" w:rsidRPr="00D30B5F" w:rsidRDefault="0039217C" w:rsidP="004D5F44">
      <w:pPr>
        <w:spacing w:line="360" w:lineRule="auto"/>
        <w:rPr>
          <w:color w:val="000000"/>
        </w:rPr>
      </w:pPr>
      <w:r w:rsidRPr="00D30B5F">
        <w:rPr>
          <w:rFonts w:hint="eastAsia"/>
          <w:color w:val="000000"/>
        </w:rPr>
        <w:t xml:space="preserve">    A</w:t>
      </w:r>
      <w:r w:rsidRPr="00D30B5F">
        <w:rPr>
          <w:rFonts w:hint="eastAsia"/>
          <w:color w:val="000000"/>
        </w:rPr>
        <w:t>．还原性物质</w:t>
      </w:r>
      <w:r w:rsidRPr="00D30B5F">
        <w:rPr>
          <w:rFonts w:hint="eastAsia"/>
          <w:color w:val="000000"/>
        </w:rPr>
        <w:t xml:space="preserve">    B</w:t>
      </w:r>
      <w:r w:rsidRPr="00D30B5F">
        <w:rPr>
          <w:rFonts w:hint="eastAsia"/>
          <w:color w:val="000000"/>
        </w:rPr>
        <w:t>．</w:t>
      </w:r>
      <w:r w:rsidRPr="00D30B5F">
        <w:rPr>
          <w:rFonts w:hint="eastAsia"/>
          <w:color w:val="000000"/>
        </w:rPr>
        <w:t>pH</w:t>
      </w:r>
      <w:r w:rsidRPr="00D30B5F">
        <w:rPr>
          <w:rFonts w:hint="eastAsia"/>
          <w:color w:val="000000"/>
        </w:rPr>
        <w:t>值</w:t>
      </w:r>
      <w:r w:rsidRPr="00D30B5F">
        <w:rPr>
          <w:rFonts w:hint="eastAsia"/>
          <w:color w:val="000000"/>
        </w:rPr>
        <w:t xml:space="preserve">    C</w:t>
      </w:r>
      <w:r w:rsidRPr="00D30B5F">
        <w:rPr>
          <w:rFonts w:hint="eastAsia"/>
          <w:color w:val="000000"/>
        </w:rPr>
        <w:t>．氧化性物质</w:t>
      </w:r>
    </w:p>
    <w:p w:rsidR="0039217C" w:rsidRPr="00D30B5F" w:rsidRDefault="0039217C" w:rsidP="004D5F44">
      <w:pPr>
        <w:spacing w:line="360" w:lineRule="auto"/>
        <w:rPr>
          <w:color w:val="000000"/>
        </w:rPr>
      </w:pPr>
      <w:r w:rsidRPr="00D30B5F">
        <w:rPr>
          <w:rFonts w:hint="eastAsia"/>
          <w:color w:val="000000"/>
        </w:rPr>
        <w:t xml:space="preserve">  </w:t>
      </w:r>
      <w:r w:rsidRPr="003B0E2A">
        <w:rPr>
          <w:rFonts w:hint="eastAsia"/>
          <w:b/>
          <w:color w:val="000000"/>
        </w:rPr>
        <w:t>答案</w:t>
      </w:r>
      <w:r w:rsidRPr="00D30B5F">
        <w:rPr>
          <w:rFonts w:hint="eastAsia"/>
          <w:color w:val="000000"/>
        </w:rPr>
        <w:t>：</w:t>
      </w:r>
      <w:r w:rsidRPr="00D30B5F">
        <w:rPr>
          <w:rFonts w:hint="eastAsia"/>
          <w:color w:val="000000"/>
        </w:rPr>
        <w:t>B</w:t>
      </w:r>
    </w:p>
    <w:p w:rsidR="00D30B5F" w:rsidRPr="003B0E2A" w:rsidRDefault="0039217C" w:rsidP="004D5F44">
      <w:pPr>
        <w:spacing w:line="360" w:lineRule="auto"/>
      </w:pPr>
      <w:r w:rsidRPr="003B0E2A">
        <w:rPr>
          <w:rFonts w:hint="eastAsia"/>
        </w:rPr>
        <w:t>2</w:t>
      </w:r>
      <w:r w:rsidRPr="003B0E2A">
        <w:rPr>
          <w:rFonts w:hint="eastAsia"/>
        </w:rPr>
        <w:t>．水样中</w:t>
      </w:r>
      <w:r w:rsidR="006E217A" w:rsidRPr="003B0E2A">
        <w:rPr>
          <w:rFonts w:hint="eastAsia"/>
          <w:u w:val="single"/>
        </w:rPr>
        <w:t xml:space="preserve">        </w:t>
      </w:r>
      <w:r w:rsidRPr="003B0E2A">
        <w:rPr>
          <w:rFonts w:hint="eastAsia"/>
        </w:rPr>
        <w:t>含量过高时，将影响电极法测定氨氮的结果，必要时，应在标准</w:t>
      </w:r>
      <w:r w:rsidR="00D30B5F" w:rsidRPr="003B0E2A">
        <w:rPr>
          <w:rFonts w:hint="eastAsia"/>
        </w:rPr>
        <w:t>溶液中加入相同量的盐类，以消除误差。</w:t>
      </w:r>
      <w:r w:rsidR="00D30B5F" w:rsidRPr="003B0E2A">
        <w:rPr>
          <w:rFonts w:hint="eastAsia"/>
        </w:rPr>
        <w:t>(    )</w:t>
      </w:r>
    </w:p>
    <w:p w:rsidR="00D30B5F" w:rsidRPr="003B0E2A" w:rsidRDefault="00D30B5F" w:rsidP="004D5F44">
      <w:pPr>
        <w:spacing w:line="360" w:lineRule="auto"/>
      </w:pPr>
      <w:r w:rsidRPr="003B0E2A">
        <w:rPr>
          <w:rFonts w:hint="eastAsia"/>
        </w:rPr>
        <w:t xml:space="preserve">    A</w:t>
      </w:r>
      <w:r w:rsidRPr="003B0E2A">
        <w:rPr>
          <w:rFonts w:hint="eastAsia"/>
        </w:rPr>
        <w:t>．碱性物质</w:t>
      </w:r>
      <w:r w:rsidRPr="003B0E2A">
        <w:rPr>
          <w:rFonts w:hint="eastAsia"/>
        </w:rPr>
        <w:t xml:space="preserve">    B</w:t>
      </w:r>
      <w:r w:rsidRPr="003B0E2A">
        <w:rPr>
          <w:rFonts w:hint="eastAsia"/>
        </w:rPr>
        <w:t>．盐类</w:t>
      </w:r>
      <w:r w:rsidRPr="003B0E2A">
        <w:rPr>
          <w:rFonts w:hint="eastAsia"/>
        </w:rPr>
        <w:t xml:space="preserve">    C</w:t>
      </w:r>
      <w:r w:rsidRPr="003B0E2A">
        <w:rPr>
          <w:rFonts w:hint="eastAsia"/>
        </w:rPr>
        <w:t>．有机物</w:t>
      </w:r>
      <w:r w:rsidRPr="003B0E2A">
        <w:rPr>
          <w:rFonts w:hint="eastAsia"/>
        </w:rPr>
        <w:t xml:space="preserve">    D</w:t>
      </w:r>
      <w:r w:rsidRPr="003B0E2A">
        <w:rPr>
          <w:rFonts w:hint="eastAsia"/>
        </w:rPr>
        <w:t>．氯离子</w:t>
      </w:r>
      <w:r w:rsidRPr="003B0E2A">
        <w:rPr>
          <w:rFonts w:hint="eastAsia"/>
        </w:rPr>
        <w:t xml:space="preserve">    </w:t>
      </w:r>
    </w:p>
    <w:p w:rsidR="00D30B5F" w:rsidRPr="003B0E2A" w:rsidRDefault="00D30B5F" w:rsidP="004D5F44">
      <w:pPr>
        <w:spacing w:line="360" w:lineRule="auto"/>
      </w:pPr>
      <w:r w:rsidRPr="003B0E2A">
        <w:rPr>
          <w:rFonts w:hint="eastAsia"/>
        </w:rPr>
        <w:t xml:space="preserve">  </w:t>
      </w:r>
      <w:r w:rsidRPr="003B0E2A">
        <w:rPr>
          <w:rFonts w:hint="eastAsia"/>
          <w:b/>
        </w:rPr>
        <w:t>答案</w:t>
      </w:r>
      <w:r w:rsidRPr="003B0E2A">
        <w:rPr>
          <w:rFonts w:hint="eastAsia"/>
        </w:rPr>
        <w:t>：</w:t>
      </w:r>
      <w:r w:rsidRPr="003B0E2A">
        <w:rPr>
          <w:rFonts w:hint="eastAsia"/>
        </w:rPr>
        <w:t>B</w:t>
      </w:r>
    </w:p>
    <w:p w:rsidR="00D30B5F" w:rsidRPr="00D30B5F" w:rsidRDefault="00D30B5F" w:rsidP="004D5F44">
      <w:pPr>
        <w:spacing w:line="360" w:lineRule="auto"/>
        <w:rPr>
          <w:color w:val="000000"/>
        </w:rPr>
      </w:pPr>
      <w:r w:rsidRPr="00D30B5F">
        <w:rPr>
          <w:rFonts w:hint="eastAsia"/>
          <w:color w:val="000000"/>
        </w:rPr>
        <w:t>3</w:t>
      </w:r>
      <w:r w:rsidRPr="00D30B5F">
        <w:rPr>
          <w:rFonts w:hint="eastAsia"/>
          <w:color w:val="000000"/>
        </w:rPr>
        <w:t>．电极法测定水中氨氮时，在搅拌下读取稳定的电位值是指在</w:t>
      </w:r>
      <w:r w:rsidRPr="00D30B5F">
        <w:rPr>
          <w:rFonts w:hint="eastAsia"/>
          <w:color w:val="000000"/>
        </w:rPr>
        <w:t>1min</w:t>
      </w:r>
      <w:r w:rsidRPr="00D30B5F">
        <w:rPr>
          <w:rFonts w:hint="eastAsia"/>
          <w:color w:val="000000"/>
        </w:rPr>
        <w:t>内变化不超过</w:t>
      </w:r>
      <w:r w:rsidR="00155432">
        <w:rPr>
          <w:rFonts w:hint="eastAsia"/>
          <w:color w:val="000000"/>
          <w:u w:val="single"/>
        </w:rPr>
        <w:t xml:space="preserve">        </w:t>
      </w:r>
      <w:r w:rsidRPr="00D30B5F">
        <w:rPr>
          <w:rFonts w:hint="eastAsia"/>
          <w:color w:val="000000"/>
        </w:rPr>
        <w:t>mV</w:t>
      </w:r>
      <w:r w:rsidRPr="00D30B5F">
        <w:rPr>
          <w:rFonts w:hint="eastAsia"/>
          <w:color w:val="000000"/>
        </w:rPr>
        <w:t>时读取的值。</w:t>
      </w:r>
      <w:r w:rsidRPr="00D30B5F">
        <w:rPr>
          <w:rFonts w:hint="eastAsia"/>
          <w:color w:val="000000"/>
        </w:rPr>
        <w:t>(    )</w:t>
      </w:r>
    </w:p>
    <w:p w:rsidR="00D30B5F" w:rsidRPr="00D30B5F" w:rsidRDefault="00D30B5F" w:rsidP="004D5F44">
      <w:pPr>
        <w:spacing w:line="360" w:lineRule="auto"/>
        <w:rPr>
          <w:color w:val="000000"/>
        </w:rPr>
      </w:pPr>
      <w:r w:rsidRPr="00D30B5F">
        <w:rPr>
          <w:rFonts w:hint="eastAsia"/>
          <w:color w:val="000000"/>
        </w:rPr>
        <w:t xml:space="preserve">    A</w:t>
      </w:r>
      <w:r w:rsidRPr="00D30B5F">
        <w:rPr>
          <w:rFonts w:hint="eastAsia"/>
          <w:color w:val="000000"/>
        </w:rPr>
        <w:t>．</w:t>
      </w:r>
      <w:r w:rsidRPr="00D30B5F">
        <w:rPr>
          <w:rFonts w:hint="eastAsia"/>
          <w:color w:val="000000"/>
        </w:rPr>
        <w:t>1    B</w:t>
      </w:r>
      <w:r w:rsidRPr="00D30B5F">
        <w:rPr>
          <w:rFonts w:hint="eastAsia"/>
          <w:color w:val="000000"/>
        </w:rPr>
        <w:t>．</w:t>
      </w:r>
      <w:r w:rsidRPr="00D30B5F">
        <w:rPr>
          <w:rFonts w:hint="eastAsia"/>
          <w:color w:val="000000"/>
        </w:rPr>
        <w:t>2    C</w:t>
      </w:r>
      <w:r w:rsidRPr="00D30B5F">
        <w:rPr>
          <w:rFonts w:hint="eastAsia"/>
          <w:color w:val="000000"/>
        </w:rPr>
        <w:t>．</w:t>
      </w:r>
      <w:r w:rsidRPr="00D30B5F">
        <w:rPr>
          <w:rFonts w:hint="eastAsia"/>
          <w:color w:val="000000"/>
        </w:rPr>
        <w:t>3    D</w:t>
      </w:r>
      <w:r w:rsidRPr="00D30B5F">
        <w:rPr>
          <w:rFonts w:hint="eastAsia"/>
          <w:color w:val="000000"/>
        </w:rPr>
        <w:t>．</w:t>
      </w:r>
      <w:r w:rsidRPr="00D30B5F">
        <w:rPr>
          <w:rFonts w:hint="eastAsia"/>
          <w:color w:val="000000"/>
        </w:rPr>
        <w:t>4</w:t>
      </w:r>
    </w:p>
    <w:p w:rsidR="00155432" w:rsidRDefault="00D30B5F" w:rsidP="004D5F44">
      <w:pPr>
        <w:spacing w:line="360" w:lineRule="auto"/>
        <w:rPr>
          <w:color w:val="000000"/>
        </w:rPr>
      </w:pPr>
      <w:r w:rsidRPr="00D30B5F">
        <w:rPr>
          <w:rFonts w:hint="eastAsia"/>
          <w:color w:val="000000"/>
        </w:rPr>
        <w:t xml:space="preserve">  </w:t>
      </w:r>
      <w:r w:rsidRPr="003B0E2A">
        <w:rPr>
          <w:rFonts w:hint="eastAsia"/>
          <w:b/>
          <w:color w:val="000000"/>
        </w:rPr>
        <w:t>答案：</w:t>
      </w:r>
      <w:r w:rsidRPr="00D30B5F">
        <w:rPr>
          <w:rFonts w:hint="eastAsia"/>
          <w:color w:val="000000"/>
        </w:rPr>
        <w:t>A</w:t>
      </w:r>
    </w:p>
    <w:p w:rsidR="00D30B5F" w:rsidRPr="00D30B5F" w:rsidRDefault="00D30B5F" w:rsidP="004D5F44">
      <w:pPr>
        <w:spacing w:line="360" w:lineRule="auto"/>
        <w:rPr>
          <w:color w:val="000000"/>
        </w:rPr>
      </w:pPr>
      <w:r w:rsidRPr="00D30B5F">
        <w:rPr>
          <w:rFonts w:hint="eastAsia"/>
          <w:color w:val="000000"/>
        </w:rPr>
        <w:t>4</w:t>
      </w:r>
      <w:r w:rsidRPr="00D30B5F">
        <w:rPr>
          <w:rFonts w:hint="eastAsia"/>
          <w:color w:val="000000"/>
        </w:rPr>
        <w:t>．电极法测定水中氨氮过程中，搅拌速度应适当，不形成涡流，避免在电极处产生</w:t>
      </w:r>
      <w:r w:rsidR="00155432">
        <w:rPr>
          <w:rFonts w:hint="eastAsia"/>
          <w:color w:val="000000"/>
          <w:u w:val="single"/>
        </w:rPr>
        <w:t xml:space="preserve">         </w:t>
      </w:r>
      <w:r w:rsidRPr="00D30B5F">
        <w:rPr>
          <w:rFonts w:hint="eastAsia"/>
          <w:color w:val="000000"/>
        </w:rPr>
        <w:t>。</w:t>
      </w:r>
      <w:r w:rsidRPr="00D30B5F">
        <w:rPr>
          <w:rFonts w:hint="eastAsia"/>
          <w:color w:val="000000"/>
        </w:rPr>
        <w:t>(    )</w:t>
      </w:r>
    </w:p>
    <w:p w:rsidR="00D30B5F" w:rsidRPr="00D30B5F" w:rsidRDefault="00D30B5F" w:rsidP="004D5F44">
      <w:pPr>
        <w:spacing w:line="360" w:lineRule="auto"/>
        <w:rPr>
          <w:color w:val="000000"/>
        </w:rPr>
      </w:pPr>
      <w:r w:rsidRPr="00D30B5F">
        <w:rPr>
          <w:rFonts w:hint="eastAsia"/>
          <w:color w:val="000000"/>
        </w:rPr>
        <w:t xml:space="preserve">    A</w:t>
      </w:r>
      <w:r w:rsidRPr="00D30B5F">
        <w:rPr>
          <w:rFonts w:hint="eastAsia"/>
          <w:color w:val="000000"/>
        </w:rPr>
        <w:t>．铵离子</w:t>
      </w:r>
      <w:r w:rsidRPr="00D30B5F">
        <w:rPr>
          <w:rFonts w:hint="eastAsia"/>
          <w:color w:val="000000"/>
        </w:rPr>
        <w:t xml:space="preserve">    B</w:t>
      </w:r>
      <w:r w:rsidRPr="00D30B5F">
        <w:rPr>
          <w:rFonts w:hint="eastAsia"/>
          <w:color w:val="000000"/>
        </w:rPr>
        <w:t>．氢氧根离子</w:t>
      </w:r>
      <w:r w:rsidRPr="00D30B5F">
        <w:rPr>
          <w:rFonts w:hint="eastAsia"/>
          <w:color w:val="000000"/>
        </w:rPr>
        <w:t xml:space="preserve">    C</w:t>
      </w:r>
      <w:r w:rsidRPr="00D30B5F">
        <w:rPr>
          <w:rFonts w:hint="eastAsia"/>
          <w:color w:val="000000"/>
        </w:rPr>
        <w:t>．气泡</w:t>
      </w:r>
    </w:p>
    <w:p w:rsidR="00D30B5F" w:rsidRPr="00D30B5F" w:rsidRDefault="00D30B5F" w:rsidP="004D5F44">
      <w:pPr>
        <w:spacing w:line="360" w:lineRule="auto"/>
        <w:rPr>
          <w:color w:val="000000"/>
        </w:rPr>
      </w:pPr>
      <w:r w:rsidRPr="00D30B5F">
        <w:rPr>
          <w:rFonts w:hint="eastAsia"/>
          <w:color w:val="000000"/>
        </w:rPr>
        <w:t xml:space="preserve">  </w:t>
      </w:r>
      <w:r w:rsidRPr="003B0E2A">
        <w:rPr>
          <w:rFonts w:hint="eastAsia"/>
          <w:b/>
          <w:color w:val="000000"/>
        </w:rPr>
        <w:t>答案：</w:t>
      </w:r>
      <w:r w:rsidRPr="00D30B5F">
        <w:rPr>
          <w:rFonts w:hint="eastAsia"/>
          <w:color w:val="000000"/>
        </w:rPr>
        <w:t>C</w:t>
      </w:r>
    </w:p>
    <w:p w:rsidR="00D30B5F" w:rsidRPr="00D30B5F" w:rsidRDefault="00D30B5F" w:rsidP="004D5F44">
      <w:pPr>
        <w:spacing w:line="360" w:lineRule="auto"/>
        <w:rPr>
          <w:color w:val="000000"/>
        </w:rPr>
      </w:pPr>
      <w:r w:rsidRPr="00D30B5F">
        <w:rPr>
          <w:rFonts w:hint="eastAsia"/>
          <w:color w:val="000000"/>
        </w:rPr>
        <w:t>5</w:t>
      </w:r>
      <w:r w:rsidRPr="00D30B5F">
        <w:rPr>
          <w:rFonts w:hint="eastAsia"/>
          <w:color w:val="000000"/>
        </w:rPr>
        <w:t>．电极法测定水中氨氮使用的电极内充液是一定浓度的</w:t>
      </w:r>
      <w:r w:rsidR="00155432">
        <w:rPr>
          <w:rFonts w:hint="eastAsia"/>
          <w:color w:val="000000"/>
          <w:u w:val="single"/>
        </w:rPr>
        <w:t xml:space="preserve">           </w:t>
      </w:r>
      <w:r w:rsidRPr="00D30B5F">
        <w:rPr>
          <w:rFonts w:hint="eastAsia"/>
          <w:color w:val="000000"/>
        </w:rPr>
        <w:t>溶液。</w:t>
      </w:r>
      <w:r w:rsidRPr="00D30B5F">
        <w:rPr>
          <w:rFonts w:hint="eastAsia"/>
          <w:color w:val="000000"/>
        </w:rPr>
        <w:t>(    )</w:t>
      </w:r>
    </w:p>
    <w:p w:rsidR="00D30B5F" w:rsidRPr="00D30B5F" w:rsidRDefault="00D30B5F" w:rsidP="004D5F44">
      <w:pPr>
        <w:spacing w:line="360" w:lineRule="auto"/>
        <w:rPr>
          <w:color w:val="000000"/>
        </w:rPr>
      </w:pPr>
      <w:r w:rsidRPr="00D30B5F">
        <w:rPr>
          <w:rFonts w:hint="eastAsia"/>
          <w:color w:val="000000"/>
        </w:rPr>
        <w:t xml:space="preserve">    A</w:t>
      </w:r>
      <w:r w:rsidRPr="00D30B5F">
        <w:rPr>
          <w:rFonts w:hint="eastAsia"/>
          <w:color w:val="000000"/>
        </w:rPr>
        <w:t>．氯酸钾</w:t>
      </w:r>
      <w:r w:rsidRPr="00D30B5F">
        <w:rPr>
          <w:rFonts w:hint="eastAsia"/>
          <w:color w:val="000000"/>
        </w:rPr>
        <w:t xml:space="preserve">    B</w:t>
      </w:r>
      <w:r w:rsidRPr="00D30B5F">
        <w:rPr>
          <w:rFonts w:hint="eastAsia"/>
          <w:color w:val="000000"/>
        </w:rPr>
        <w:t>．氯化铵</w:t>
      </w:r>
      <w:r w:rsidRPr="00D30B5F">
        <w:rPr>
          <w:rFonts w:hint="eastAsia"/>
          <w:color w:val="000000"/>
        </w:rPr>
        <w:t xml:space="preserve">    C</w:t>
      </w:r>
      <w:r w:rsidRPr="00D30B5F">
        <w:rPr>
          <w:rFonts w:hint="eastAsia"/>
          <w:color w:val="000000"/>
        </w:rPr>
        <w:t>．氯化钾</w:t>
      </w:r>
    </w:p>
    <w:p w:rsidR="00155432" w:rsidRDefault="00D30B5F" w:rsidP="004D5F44">
      <w:pPr>
        <w:spacing w:line="360" w:lineRule="auto"/>
        <w:rPr>
          <w:color w:val="000000"/>
        </w:rPr>
      </w:pPr>
      <w:r w:rsidRPr="00D30B5F">
        <w:rPr>
          <w:rFonts w:hint="eastAsia"/>
          <w:color w:val="000000"/>
        </w:rPr>
        <w:t xml:space="preserve">  </w:t>
      </w:r>
      <w:r w:rsidRPr="003B0E2A">
        <w:rPr>
          <w:rFonts w:hint="eastAsia"/>
          <w:b/>
          <w:color w:val="000000"/>
        </w:rPr>
        <w:t>答案</w:t>
      </w:r>
      <w:r w:rsidRPr="00D30B5F">
        <w:rPr>
          <w:rFonts w:hint="eastAsia"/>
          <w:color w:val="000000"/>
        </w:rPr>
        <w:t>：</w:t>
      </w:r>
      <w:r w:rsidRPr="00D30B5F">
        <w:rPr>
          <w:rFonts w:hint="eastAsia"/>
          <w:color w:val="000000"/>
        </w:rPr>
        <w:t>B</w:t>
      </w:r>
    </w:p>
    <w:p w:rsidR="00155432" w:rsidRDefault="00D30B5F" w:rsidP="004D5F44">
      <w:pPr>
        <w:spacing w:line="360" w:lineRule="auto"/>
        <w:rPr>
          <w:b/>
          <w:color w:val="000000"/>
        </w:rPr>
      </w:pPr>
      <w:r w:rsidRPr="00155432">
        <w:rPr>
          <w:rFonts w:hint="eastAsia"/>
          <w:b/>
          <w:color w:val="000000"/>
        </w:rPr>
        <w:t>四、问答题</w:t>
      </w:r>
    </w:p>
    <w:p w:rsidR="00D30B5F" w:rsidRPr="00155432" w:rsidRDefault="00D30B5F" w:rsidP="004D5F44">
      <w:pPr>
        <w:spacing w:line="360" w:lineRule="auto"/>
        <w:rPr>
          <w:b/>
          <w:color w:val="000000"/>
        </w:rPr>
      </w:pPr>
      <w:r w:rsidRPr="00D30B5F">
        <w:rPr>
          <w:rFonts w:hint="eastAsia"/>
          <w:color w:val="000000"/>
        </w:rPr>
        <w:t>1</w:t>
      </w:r>
      <w:r w:rsidRPr="00D30B5F">
        <w:rPr>
          <w:rFonts w:hint="eastAsia"/>
          <w:color w:val="000000"/>
        </w:rPr>
        <w:t>．简述电极法测定水中氨氮的主要干扰物。</w:t>
      </w:r>
    </w:p>
    <w:p w:rsidR="00D30B5F" w:rsidRPr="00D30B5F" w:rsidRDefault="00D30B5F" w:rsidP="004D5F44">
      <w:pPr>
        <w:spacing w:line="360" w:lineRule="auto"/>
        <w:rPr>
          <w:color w:val="000000"/>
        </w:rPr>
      </w:pPr>
      <w:r w:rsidRPr="00D30B5F">
        <w:rPr>
          <w:rFonts w:hint="eastAsia"/>
          <w:color w:val="000000"/>
        </w:rPr>
        <w:t xml:space="preserve"> </w:t>
      </w:r>
      <w:r w:rsidRPr="003B0E2A">
        <w:rPr>
          <w:rFonts w:hint="eastAsia"/>
          <w:b/>
          <w:color w:val="000000"/>
        </w:rPr>
        <w:t xml:space="preserve"> </w:t>
      </w:r>
      <w:r w:rsidRPr="003B0E2A">
        <w:rPr>
          <w:rFonts w:hint="eastAsia"/>
          <w:b/>
          <w:color w:val="000000"/>
        </w:rPr>
        <w:t>答案：</w:t>
      </w:r>
      <w:r w:rsidRPr="00D30B5F">
        <w:rPr>
          <w:rFonts w:hint="eastAsia"/>
          <w:color w:val="000000"/>
        </w:rPr>
        <w:t>主要干扰物为挥发性胺、汞和银以及高浓度溶解离子。</w:t>
      </w:r>
    </w:p>
    <w:p w:rsidR="00D30B5F" w:rsidRPr="00D30B5F" w:rsidRDefault="00D30B5F" w:rsidP="004D5F44">
      <w:pPr>
        <w:spacing w:line="360" w:lineRule="auto"/>
        <w:rPr>
          <w:color w:val="000000"/>
        </w:rPr>
      </w:pPr>
      <w:r w:rsidRPr="00D30B5F">
        <w:rPr>
          <w:rFonts w:hint="eastAsia"/>
          <w:color w:val="000000"/>
        </w:rPr>
        <w:t>2</w:t>
      </w:r>
      <w:r w:rsidRPr="00D30B5F">
        <w:rPr>
          <w:rFonts w:hint="eastAsia"/>
          <w:color w:val="000000"/>
        </w:rPr>
        <w:t>．简述电极法测定水中氨氮的优缺点。</w:t>
      </w:r>
    </w:p>
    <w:p w:rsidR="00D30B5F" w:rsidRPr="00D30B5F" w:rsidRDefault="00D30B5F" w:rsidP="004D5F44">
      <w:pPr>
        <w:spacing w:line="360" w:lineRule="auto"/>
        <w:rPr>
          <w:color w:val="000000"/>
        </w:rPr>
      </w:pPr>
      <w:r w:rsidRPr="00D30B5F">
        <w:rPr>
          <w:rFonts w:hint="eastAsia"/>
          <w:color w:val="000000"/>
        </w:rPr>
        <w:t xml:space="preserve">  </w:t>
      </w:r>
      <w:r w:rsidRPr="003B0E2A">
        <w:rPr>
          <w:rFonts w:hint="eastAsia"/>
          <w:b/>
          <w:color w:val="000000"/>
        </w:rPr>
        <w:t>答案：</w:t>
      </w:r>
      <w:r w:rsidRPr="00D30B5F">
        <w:rPr>
          <w:rFonts w:hint="eastAsia"/>
          <w:color w:val="000000"/>
        </w:rPr>
        <w:t>电极法测氨氮具有通常不需要对水样进行预处理和测量范围宽等优点，但电极的寿命和再现性尚存在一些问题。</w:t>
      </w:r>
    </w:p>
    <w:p w:rsidR="00D30B5F" w:rsidRPr="00F73B20" w:rsidRDefault="00D30B5F" w:rsidP="004D5F44">
      <w:pPr>
        <w:spacing w:line="360" w:lineRule="auto"/>
        <w:rPr>
          <w:b/>
          <w:color w:val="000000"/>
        </w:rPr>
      </w:pPr>
      <w:r w:rsidRPr="00F73B20">
        <w:rPr>
          <w:rFonts w:hint="eastAsia"/>
          <w:b/>
          <w:color w:val="000000"/>
        </w:rPr>
        <w:t>参考文献</w:t>
      </w:r>
    </w:p>
    <w:p w:rsidR="00D30B5F" w:rsidRPr="00D30B5F" w:rsidRDefault="00D30B5F" w:rsidP="004D5F44">
      <w:pPr>
        <w:spacing w:line="360" w:lineRule="auto"/>
        <w:rPr>
          <w:color w:val="000000"/>
        </w:rPr>
      </w:pPr>
      <w:r w:rsidRPr="00D30B5F">
        <w:rPr>
          <w:rFonts w:hint="eastAsia"/>
          <w:color w:val="000000"/>
        </w:rPr>
        <w:t>[1</w:t>
      </w:r>
      <w:r w:rsidR="00155432">
        <w:rPr>
          <w:rFonts w:hint="eastAsia"/>
          <w:color w:val="000000"/>
        </w:rPr>
        <w:t>]</w:t>
      </w:r>
      <w:r w:rsidRPr="00D30B5F">
        <w:rPr>
          <w:rFonts w:hint="eastAsia"/>
          <w:color w:val="000000"/>
        </w:rPr>
        <w:t xml:space="preserve">  </w:t>
      </w:r>
      <w:r w:rsidRPr="00D30B5F">
        <w:rPr>
          <w:rFonts w:hint="eastAsia"/>
          <w:color w:val="000000"/>
        </w:rPr>
        <w:t>国家环保局《水和废水监测分析方法》编委会．水和废水监测分析方法．</w:t>
      </w:r>
      <w:r w:rsidRPr="00D30B5F">
        <w:rPr>
          <w:rFonts w:hint="eastAsia"/>
          <w:color w:val="000000"/>
        </w:rPr>
        <w:t>3</w:t>
      </w:r>
      <w:r w:rsidRPr="00D30B5F">
        <w:rPr>
          <w:rFonts w:hint="eastAsia"/>
          <w:color w:val="000000"/>
        </w:rPr>
        <w:t>版．北京：中国环境科学出版社，</w:t>
      </w:r>
      <w:r w:rsidRPr="00D30B5F">
        <w:rPr>
          <w:rFonts w:hint="eastAsia"/>
          <w:color w:val="000000"/>
        </w:rPr>
        <w:t>1989</w:t>
      </w:r>
      <w:r w:rsidRPr="00D30B5F">
        <w:rPr>
          <w:rFonts w:hint="eastAsia"/>
          <w:color w:val="000000"/>
        </w:rPr>
        <w:t>．</w:t>
      </w:r>
    </w:p>
    <w:p w:rsidR="00D30B5F" w:rsidRPr="00D30B5F" w:rsidRDefault="00D30B5F" w:rsidP="004D5F44">
      <w:pPr>
        <w:spacing w:line="360" w:lineRule="auto"/>
        <w:rPr>
          <w:color w:val="000000"/>
        </w:rPr>
      </w:pPr>
      <w:r w:rsidRPr="00D30B5F">
        <w:rPr>
          <w:rFonts w:hint="eastAsia"/>
          <w:color w:val="000000"/>
        </w:rPr>
        <w:t xml:space="preserve">[2]  </w:t>
      </w:r>
      <w:r w:rsidRPr="00D30B5F">
        <w:rPr>
          <w:rFonts w:hint="eastAsia"/>
          <w:color w:val="000000"/>
        </w:rPr>
        <w:t>国家环境保护总局《水和废水监测分析方法》编委会．水和废水监测分析方法．</w:t>
      </w:r>
      <w:r w:rsidRPr="00D30B5F">
        <w:rPr>
          <w:rFonts w:hint="eastAsia"/>
          <w:color w:val="000000"/>
        </w:rPr>
        <w:t>4</w:t>
      </w:r>
      <w:r w:rsidRPr="00D30B5F">
        <w:rPr>
          <w:rFonts w:hint="eastAsia"/>
          <w:color w:val="000000"/>
        </w:rPr>
        <w:t>版．北京：中国环境科学出版社，</w:t>
      </w:r>
      <w:r w:rsidRPr="00D30B5F">
        <w:rPr>
          <w:rFonts w:hint="eastAsia"/>
          <w:color w:val="000000"/>
        </w:rPr>
        <w:t>2002</w:t>
      </w:r>
      <w:r w:rsidRPr="00D30B5F">
        <w:rPr>
          <w:rFonts w:hint="eastAsia"/>
          <w:color w:val="000000"/>
        </w:rPr>
        <w:t>．</w:t>
      </w:r>
    </w:p>
    <w:p w:rsidR="00D30B5F" w:rsidRPr="00D30B5F" w:rsidRDefault="00D30B5F" w:rsidP="004D5F44">
      <w:pPr>
        <w:spacing w:line="360" w:lineRule="auto"/>
        <w:rPr>
          <w:color w:val="000000"/>
        </w:rPr>
      </w:pPr>
      <w:r w:rsidRPr="00D30B5F">
        <w:rPr>
          <w:rFonts w:hint="eastAsia"/>
          <w:color w:val="000000"/>
        </w:rPr>
        <w:t xml:space="preserve">    </w:t>
      </w:r>
      <w:r w:rsidRPr="00D30B5F">
        <w:rPr>
          <w:rFonts w:hint="eastAsia"/>
          <w:color w:val="000000"/>
        </w:rPr>
        <w:t>命题：袁</w:t>
      </w:r>
      <w:r w:rsidRPr="00D30B5F">
        <w:rPr>
          <w:rFonts w:hint="eastAsia"/>
          <w:color w:val="000000"/>
        </w:rPr>
        <w:t xml:space="preserve">  </w:t>
      </w:r>
      <w:r w:rsidRPr="00D30B5F">
        <w:rPr>
          <w:rFonts w:hint="eastAsia"/>
          <w:color w:val="000000"/>
        </w:rPr>
        <w:t>力</w:t>
      </w:r>
    </w:p>
    <w:p w:rsidR="00D30B5F" w:rsidRPr="00D30B5F" w:rsidRDefault="00D30B5F" w:rsidP="004D5F44">
      <w:pPr>
        <w:spacing w:line="360" w:lineRule="auto"/>
        <w:rPr>
          <w:color w:val="000000"/>
        </w:rPr>
      </w:pPr>
      <w:r w:rsidRPr="00D30B5F">
        <w:rPr>
          <w:rFonts w:hint="eastAsia"/>
          <w:color w:val="000000"/>
        </w:rPr>
        <w:t xml:space="preserve">    </w:t>
      </w:r>
      <w:r w:rsidRPr="00D30B5F">
        <w:rPr>
          <w:rFonts w:hint="eastAsia"/>
          <w:color w:val="000000"/>
        </w:rPr>
        <w:t>审核：任学蓉</w:t>
      </w:r>
      <w:r w:rsidRPr="00D30B5F">
        <w:rPr>
          <w:rFonts w:hint="eastAsia"/>
          <w:color w:val="000000"/>
        </w:rPr>
        <w:t xml:space="preserve">  </w:t>
      </w:r>
      <w:r w:rsidRPr="00D30B5F">
        <w:rPr>
          <w:rFonts w:hint="eastAsia"/>
          <w:color w:val="000000"/>
        </w:rPr>
        <w:t>孔福生</w:t>
      </w:r>
    </w:p>
    <w:p w:rsidR="00D30B5F" w:rsidRPr="00155432" w:rsidRDefault="00D30B5F" w:rsidP="004D5F44">
      <w:pPr>
        <w:spacing w:line="360" w:lineRule="auto"/>
        <w:rPr>
          <w:b/>
          <w:color w:val="000000"/>
        </w:rPr>
      </w:pPr>
      <w:r w:rsidRPr="00155432">
        <w:rPr>
          <w:rFonts w:hint="eastAsia"/>
          <w:b/>
          <w:color w:val="000000"/>
        </w:rPr>
        <w:lastRenderedPageBreak/>
        <w:t>(</w:t>
      </w:r>
      <w:r w:rsidRPr="00155432">
        <w:rPr>
          <w:rFonts w:hint="eastAsia"/>
          <w:b/>
          <w:color w:val="000000"/>
        </w:rPr>
        <w:t>四</w:t>
      </w:r>
      <w:r w:rsidRPr="00155432">
        <w:rPr>
          <w:rFonts w:hint="eastAsia"/>
          <w:b/>
          <w:color w:val="000000"/>
        </w:rPr>
        <w:t>)pH</w:t>
      </w:r>
      <w:r w:rsidRPr="00155432">
        <w:rPr>
          <w:rFonts w:hint="eastAsia"/>
          <w:b/>
          <w:color w:val="000000"/>
        </w:rPr>
        <w:t>值</w:t>
      </w:r>
    </w:p>
    <w:p w:rsidR="00D30B5F" w:rsidRPr="00155432" w:rsidRDefault="00D30B5F" w:rsidP="004D5F44">
      <w:pPr>
        <w:spacing w:line="360" w:lineRule="auto"/>
        <w:rPr>
          <w:b/>
          <w:color w:val="000000"/>
        </w:rPr>
      </w:pPr>
      <w:r w:rsidRPr="00155432">
        <w:rPr>
          <w:rFonts w:hint="eastAsia"/>
          <w:b/>
          <w:color w:val="000000"/>
        </w:rPr>
        <w:t>分类号：</w:t>
      </w:r>
      <w:r w:rsidRPr="00155432">
        <w:rPr>
          <w:rFonts w:hint="eastAsia"/>
          <w:b/>
          <w:color w:val="000000"/>
        </w:rPr>
        <w:t>W4-3</w:t>
      </w:r>
    </w:p>
    <w:p w:rsidR="00D30B5F" w:rsidRPr="00155432" w:rsidRDefault="00D30B5F" w:rsidP="004D5F44">
      <w:pPr>
        <w:spacing w:line="360" w:lineRule="auto"/>
        <w:rPr>
          <w:b/>
          <w:color w:val="000000"/>
        </w:rPr>
      </w:pPr>
      <w:r w:rsidRPr="00155432">
        <w:rPr>
          <w:rFonts w:hint="eastAsia"/>
          <w:b/>
          <w:color w:val="000000"/>
        </w:rPr>
        <w:t>一、填空题</w:t>
      </w:r>
    </w:p>
    <w:p w:rsidR="00155432" w:rsidRPr="00155432" w:rsidRDefault="00D30B5F" w:rsidP="004D5F44">
      <w:pPr>
        <w:spacing w:line="360" w:lineRule="auto"/>
        <w:rPr>
          <w:color w:val="000000"/>
        </w:rPr>
      </w:pPr>
      <w:r w:rsidRPr="00D30B5F">
        <w:rPr>
          <w:rFonts w:hint="eastAsia"/>
          <w:color w:val="000000"/>
        </w:rPr>
        <w:t>1</w:t>
      </w:r>
      <w:r w:rsidRPr="00D30B5F">
        <w:rPr>
          <w:rFonts w:hint="eastAsia"/>
          <w:color w:val="000000"/>
        </w:rPr>
        <w:t>．《水质</w:t>
      </w:r>
      <w:r w:rsidRPr="00D30B5F">
        <w:rPr>
          <w:rFonts w:hint="eastAsia"/>
          <w:color w:val="000000"/>
        </w:rPr>
        <w:t>pH</w:t>
      </w:r>
      <w:r w:rsidRPr="00D30B5F">
        <w:rPr>
          <w:rFonts w:hint="eastAsia"/>
          <w:color w:val="000000"/>
        </w:rPr>
        <w:t>值的测定玻璃电极法》</w:t>
      </w:r>
      <w:r w:rsidRPr="00D30B5F">
        <w:rPr>
          <w:rFonts w:hint="eastAsia"/>
          <w:color w:val="000000"/>
        </w:rPr>
        <w:t>(GB</w:t>
      </w:r>
      <w:r w:rsidRPr="00D30B5F">
        <w:rPr>
          <w:rFonts w:hint="eastAsia"/>
          <w:color w:val="000000"/>
        </w:rPr>
        <w:t>／</w:t>
      </w:r>
      <w:r w:rsidRPr="00D30B5F">
        <w:rPr>
          <w:rFonts w:hint="eastAsia"/>
          <w:color w:val="000000"/>
        </w:rPr>
        <w:t>T 6920</w:t>
      </w:r>
      <w:r w:rsidRPr="00D30B5F">
        <w:rPr>
          <w:rFonts w:hint="eastAsia"/>
          <w:color w:val="000000"/>
        </w:rPr>
        <w:t>—</w:t>
      </w:r>
      <w:r w:rsidRPr="00D30B5F">
        <w:rPr>
          <w:rFonts w:hint="eastAsia"/>
          <w:color w:val="000000"/>
        </w:rPr>
        <w:t>1986)</w:t>
      </w:r>
      <w:r w:rsidRPr="00D30B5F">
        <w:rPr>
          <w:rFonts w:hint="eastAsia"/>
          <w:color w:val="000000"/>
        </w:rPr>
        <w:t>适用于饮用水、地表水</w:t>
      </w:r>
      <w:r w:rsidR="00155432" w:rsidRPr="00155432">
        <w:rPr>
          <w:rFonts w:hint="eastAsia"/>
          <w:color w:val="000000"/>
        </w:rPr>
        <w:t>及</w:t>
      </w:r>
      <w:r w:rsidR="00155432">
        <w:rPr>
          <w:rFonts w:hint="eastAsia"/>
          <w:color w:val="000000"/>
          <w:u w:val="single"/>
        </w:rPr>
        <w:t xml:space="preserve">      </w:t>
      </w:r>
      <w:r w:rsidR="00155432" w:rsidRPr="00155432">
        <w:rPr>
          <w:rFonts w:hint="eastAsia"/>
          <w:color w:val="000000"/>
        </w:rPr>
        <w:t>pH</w:t>
      </w:r>
      <w:r w:rsidR="00155432" w:rsidRPr="00155432">
        <w:rPr>
          <w:rFonts w:hint="eastAsia"/>
          <w:color w:val="000000"/>
        </w:rPr>
        <w:t>值的测定。①</w:t>
      </w:r>
    </w:p>
    <w:p w:rsid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 xml:space="preserve"> </w:t>
      </w:r>
      <w:r w:rsidRPr="003B0E2A">
        <w:rPr>
          <w:rFonts w:hint="eastAsia"/>
          <w:b/>
          <w:color w:val="000000"/>
        </w:rPr>
        <w:t>答案：</w:t>
      </w:r>
      <w:r w:rsidRPr="00155432">
        <w:rPr>
          <w:rFonts w:hint="eastAsia"/>
          <w:color w:val="000000"/>
        </w:rPr>
        <w:t>工业废水</w:t>
      </w:r>
    </w:p>
    <w:p w:rsidR="00155432" w:rsidRPr="00155432" w:rsidRDefault="00155432" w:rsidP="004D5F44">
      <w:pPr>
        <w:spacing w:line="360" w:lineRule="auto"/>
        <w:rPr>
          <w:color w:val="000000"/>
        </w:rPr>
      </w:pPr>
      <w:r w:rsidRPr="00155432">
        <w:rPr>
          <w:rFonts w:hint="eastAsia"/>
          <w:color w:val="000000"/>
        </w:rPr>
        <w:t>2</w:t>
      </w:r>
      <w:r w:rsidRPr="00155432">
        <w:rPr>
          <w:rFonts w:hint="eastAsia"/>
          <w:color w:val="000000"/>
        </w:rPr>
        <w:t>．水样的</w:t>
      </w:r>
      <w:r w:rsidRPr="00155432">
        <w:rPr>
          <w:rFonts w:hint="eastAsia"/>
          <w:color w:val="000000"/>
        </w:rPr>
        <w:t>pH</w:t>
      </w:r>
      <w:r w:rsidRPr="00155432">
        <w:rPr>
          <w:rFonts w:hint="eastAsia"/>
          <w:color w:val="000000"/>
        </w:rPr>
        <w:t>值最好现场测定。否则，应在采样后把样品保持在</w:t>
      </w:r>
      <w:r w:rsidRPr="00155432">
        <w:rPr>
          <w:rFonts w:hint="eastAsia"/>
          <w:color w:val="000000"/>
        </w:rPr>
        <w:t>0</w:t>
      </w:r>
      <w:r w:rsidRPr="00155432">
        <w:rPr>
          <w:rFonts w:hint="eastAsia"/>
          <w:color w:val="000000"/>
        </w:rPr>
        <w:t>～</w:t>
      </w:r>
      <w:r w:rsidRPr="00155432">
        <w:rPr>
          <w:rFonts w:hint="eastAsia"/>
          <w:color w:val="000000"/>
        </w:rPr>
        <w:t>4</w:t>
      </w:r>
      <w:r>
        <w:rPr>
          <w:rFonts w:hint="eastAsia"/>
          <w:color w:val="000000"/>
        </w:rPr>
        <w:t>℃</w:t>
      </w:r>
      <w:r w:rsidRPr="00155432">
        <w:rPr>
          <w:rFonts w:hint="eastAsia"/>
          <w:color w:val="000000"/>
        </w:rPr>
        <w:t>，并在采样后</w:t>
      </w:r>
      <w:r>
        <w:rPr>
          <w:rFonts w:hint="eastAsia"/>
          <w:color w:val="000000"/>
          <w:u w:val="single"/>
        </w:rPr>
        <w:t xml:space="preserve">     </w:t>
      </w:r>
      <w:r w:rsidRPr="00155432">
        <w:rPr>
          <w:rFonts w:hint="eastAsia"/>
          <w:color w:val="000000"/>
        </w:rPr>
        <w:t>h</w:t>
      </w:r>
      <w:r w:rsidRPr="00155432">
        <w:rPr>
          <w:rFonts w:hint="eastAsia"/>
          <w:color w:val="000000"/>
        </w:rPr>
        <w:t>之内进行测定。①</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 xml:space="preserve"> </w:t>
      </w:r>
      <w:r w:rsidRPr="003B0E2A">
        <w:rPr>
          <w:rFonts w:hint="eastAsia"/>
          <w:b/>
          <w:color w:val="000000"/>
        </w:rPr>
        <w:t>答案：</w:t>
      </w:r>
      <w:r w:rsidRPr="00155432">
        <w:rPr>
          <w:rFonts w:hint="eastAsia"/>
          <w:color w:val="000000"/>
        </w:rPr>
        <w:t>6</w:t>
      </w:r>
    </w:p>
    <w:p w:rsidR="00155432" w:rsidRPr="00155432" w:rsidRDefault="00155432" w:rsidP="004D5F44">
      <w:pPr>
        <w:spacing w:line="360" w:lineRule="auto"/>
        <w:rPr>
          <w:color w:val="000000"/>
        </w:rPr>
      </w:pPr>
      <w:r w:rsidRPr="00155432">
        <w:rPr>
          <w:rFonts w:hint="eastAsia"/>
          <w:color w:val="000000"/>
        </w:rPr>
        <w:t>3</w:t>
      </w:r>
      <w:r w:rsidRPr="00155432">
        <w:rPr>
          <w:rFonts w:hint="eastAsia"/>
          <w:color w:val="000000"/>
        </w:rPr>
        <w:t>．常规测定</w:t>
      </w:r>
      <w:r w:rsidRPr="00155432">
        <w:rPr>
          <w:rFonts w:hint="eastAsia"/>
          <w:color w:val="000000"/>
        </w:rPr>
        <w:t>pH</w:t>
      </w:r>
      <w:r w:rsidRPr="00155432">
        <w:rPr>
          <w:rFonts w:hint="eastAsia"/>
          <w:color w:val="000000"/>
        </w:rPr>
        <w:t>值所使用的酸度计或离子浓度计，其精度至少应当精确到</w:t>
      </w:r>
      <w:r>
        <w:rPr>
          <w:rFonts w:hint="eastAsia"/>
          <w:color w:val="000000"/>
          <w:u w:val="single"/>
        </w:rPr>
        <w:t xml:space="preserve">          </w:t>
      </w:r>
      <w:r w:rsidRPr="00155432">
        <w:rPr>
          <w:rFonts w:hint="eastAsia"/>
          <w:color w:val="000000"/>
        </w:rPr>
        <w:t>pH</w:t>
      </w:r>
      <w:r w:rsidRPr="00155432">
        <w:rPr>
          <w:rFonts w:hint="eastAsia"/>
          <w:color w:val="000000"/>
        </w:rPr>
        <w:t>单位。②</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w:t>
      </w:r>
      <w:r w:rsidRPr="00155432">
        <w:rPr>
          <w:rFonts w:hint="eastAsia"/>
          <w:color w:val="000000"/>
        </w:rPr>
        <w:t>0</w:t>
      </w:r>
      <w:r>
        <w:rPr>
          <w:rFonts w:hint="eastAsia"/>
          <w:color w:val="000000"/>
        </w:rPr>
        <w:t>.</w:t>
      </w:r>
      <w:r w:rsidRPr="00155432">
        <w:rPr>
          <w:rFonts w:hint="eastAsia"/>
          <w:color w:val="000000"/>
        </w:rPr>
        <w:t>1</w:t>
      </w:r>
    </w:p>
    <w:p w:rsidR="00155432" w:rsidRPr="00155432" w:rsidRDefault="00155432" w:rsidP="004D5F44">
      <w:pPr>
        <w:spacing w:line="360" w:lineRule="auto"/>
        <w:rPr>
          <w:b/>
          <w:color w:val="000000"/>
        </w:rPr>
      </w:pPr>
      <w:r w:rsidRPr="00155432">
        <w:rPr>
          <w:rFonts w:hint="eastAsia"/>
          <w:b/>
          <w:color w:val="000000"/>
        </w:rPr>
        <w:t>二、判断题</w:t>
      </w:r>
    </w:p>
    <w:p w:rsidR="00155432" w:rsidRPr="00155432" w:rsidRDefault="00155432" w:rsidP="004D5F44">
      <w:pPr>
        <w:spacing w:line="360" w:lineRule="auto"/>
        <w:rPr>
          <w:color w:val="000000"/>
        </w:rPr>
      </w:pPr>
      <w:r w:rsidRPr="00155432">
        <w:rPr>
          <w:rFonts w:hint="eastAsia"/>
          <w:color w:val="000000"/>
        </w:rPr>
        <w:t>1</w:t>
      </w:r>
      <w:r w:rsidRPr="00155432">
        <w:rPr>
          <w:rFonts w:hint="eastAsia"/>
          <w:color w:val="000000"/>
        </w:rPr>
        <w:t>．测定某工业废水一个生产周期内</w:t>
      </w:r>
      <w:r w:rsidRPr="00155432">
        <w:rPr>
          <w:rFonts w:hint="eastAsia"/>
          <w:color w:val="000000"/>
        </w:rPr>
        <w:t>pH</w:t>
      </w:r>
      <w:r w:rsidRPr="00155432">
        <w:rPr>
          <w:rFonts w:hint="eastAsia"/>
          <w:color w:val="000000"/>
        </w:rPr>
        <w:t>值的方法是：按等时间间隔采样，将多次采集的水样混合均匀，然后测定该混合水样的</w:t>
      </w:r>
      <w:r w:rsidRPr="00155432">
        <w:rPr>
          <w:rFonts w:hint="eastAsia"/>
          <w:color w:val="000000"/>
        </w:rPr>
        <w:t>pH</w:t>
      </w:r>
      <w:r w:rsidRPr="00155432">
        <w:rPr>
          <w:rFonts w:hint="eastAsia"/>
          <w:color w:val="000000"/>
        </w:rPr>
        <w:t>值。</w:t>
      </w:r>
      <w:r w:rsidRPr="00155432">
        <w:rPr>
          <w:rFonts w:hint="eastAsia"/>
          <w:color w:val="000000"/>
        </w:rPr>
        <w:t>(    )</w:t>
      </w:r>
      <w:r w:rsidRPr="00155432">
        <w:rPr>
          <w:rFonts w:hint="eastAsia"/>
          <w:color w:val="000000"/>
        </w:rPr>
        <w:t>①</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Pr>
          <w:rFonts w:hint="eastAsia"/>
          <w:color w:val="000000"/>
        </w:rPr>
        <w:t>：</w:t>
      </w:r>
      <w:r w:rsidRPr="00155432">
        <w:rPr>
          <w:rFonts w:hint="eastAsia"/>
          <w:color w:val="000000"/>
        </w:rPr>
        <w:t>错误</w:t>
      </w:r>
    </w:p>
    <w:p w:rsidR="00155432" w:rsidRDefault="00155432" w:rsidP="004D5F44">
      <w:pPr>
        <w:spacing w:line="360" w:lineRule="auto"/>
        <w:rPr>
          <w:color w:val="000000"/>
        </w:rPr>
      </w:pPr>
      <w:r>
        <w:rPr>
          <w:rFonts w:hint="eastAsia"/>
          <w:color w:val="000000"/>
        </w:rPr>
        <w:t xml:space="preserve">  </w:t>
      </w:r>
      <w:r w:rsidRPr="00155432">
        <w:rPr>
          <w:rFonts w:hint="eastAsia"/>
          <w:color w:val="000000"/>
        </w:rPr>
        <w:t>正确答案为：必须单独测定每次采集水样的</w:t>
      </w:r>
      <w:r w:rsidRPr="00155432">
        <w:rPr>
          <w:rFonts w:hint="eastAsia"/>
          <w:color w:val="000000"/>
        </w:rPr>
        <w:t>pH</w:t>
      </w:r>
      <w:r w:rsidRPr="00155432">
        <w:rPr>
          <w:rFonts w:hint="eastAsia"/>
          <w:color w:val="000000"/>
        </w:rPr>
        <w:t>值。</w:t>
      </w:r>
    </w:p>
    <w:p w:rsidR="00155432" w:rsidRPr="00155432" w:rsidRDefault="00155432" w:rsidP="004D5F44">
      <w:pPr>
        <w:spacing w:line="360" w:lineRule="auto"/>
        <w:rPr>
          <w:color w:val="000000"/>
        </w:rPr>
      </w:pPr>
      <w:r w:rsidRPr="00155432">
        <w:rPr>
          <w:rFonts w:hint="eastAsia"/>
          <w:color w:val="000000"/>
        </w:rPr>
        <w:t>2</w:t>
      </w:r>
      <w:r w:rsidRPr="00155432">
        <w:rPr>
          <w:rFonts w:hint="eastAsia"/>
          <w:color w:val="000000"/>
        </w:rPr>
        <w:t>．存放时间过长的电极，其性能将变差。</w:t>
      </w:r>
      <w:r w:rsidRPr="00155432">
        <w:rPr>
          <w:rFonts w:hint="eastAsia"/>
          <w:color w:val="000000"/>
        </w:rPr>
        <w:t>(    )</w:t>
      </w:r>
      <w:r w:rsidRPr="00155432">
        <w:rPr>
          <w:rFonts w:hint="eastAsia"/>
          <w:color w:val="000000"/>
        </w:rPr>
        <w:t>①②</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：正确</w:t>
      </w:r>
    </w:p>
    <w:p w:rsidR="00155432" w:rsidRPr="00155432" w:rsidRDefault="00155432" w:rsidP="004D5F44">
      <w:pPr>
        <w:spacing w:line="360" w:lineRule="auto"/>
        <w:rPr>
          <w:color w:val="000000"/>
        </w:rPr>
      </w:pPr>
      <w:r w:rsidRPr="00155432">
        <w:rPr>
          <w:rFonts w:hint="eastAsia"/>
          <w:color w:val="000000"/>
        </w:rPr>
        <w:t>3</w:t>
      </w:r>
      <w:r w:rsidRPr="00155432">
        <w:rPr>
          <w:rFonts w:hint="eastAsia"/>
          <w:color w:val="000000"/>
        </w:rPr>
        <w:t>．玻璃电极法测定</w:t>
      </w:r>
      <w:r w:rsidRPr="00155432">
        <w:rPr>
          <w:rFonts w:hint="eastAsia"/>
          <w:color w:val="000000"/>
        </w:rPr>
        <w:t>pH</w:t>
      </w:r>
      <w:r w:rsidRPr="00155432">
        <w:rPr>
          <w:rFonts w:hint="eastAsia"/>
          <w:color w:val="000000"/>
        </w:rPr>
        <w:t>值使用的标准溶液应在</w:t>
      </w:r>
      <w:r w:rsidRPr="00155432">
        <w:rPr>
          <w:rFonts w:hint="eastAsia"/>
          <w:color w:val="000000"/>
        </w:rPr>
        <w:t>4</w:t>
      </w:r>
      <w:r>
        <w:rPr>
          <w:rFonts w:hint="eastAsia"/>
          <w:color w:val="000000"/>
        </w:rPr>
        <w:t>℃</w:t>
      </w:r>
      <w:r w:rsidRPr="00155432">
        <w:rPr>
          <w:rFonts w:hint="eastAsia"/>
          <w:color w:val="000000"/>
        </w:rPr>
        <w:t>冰箱内存放，用过的标准溶液可以倒回原储液瓶，这样可以减少浪费。</w:t>
      </w:r>
      <w:r w:rsidRPr="00155432">
        <w:rPr>
          <w:rFonts w:hint="eastAsia"/>
          <w:color w:val="000000"/>
        </w:rPr>
        <w:t>(    )</w:t>
      </w:r>
      <w:r w:rsidRPr="00155432">
        <w:rPr>
          <w:rFonts w:hint="eastAsia"/>
          <w:color w:val="000000"/>
        </w:rPr>
        <w:t>①②</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：错误</w:t>
      </w:r>
    </w:p>
    <w:p w:rsidR="00155432" w:rsidRDefault="00155432" w:rsidP="004D5F44">
      <w:pPr>
        <w:spacing w:line="360" w:lineRule="auto"/>
        <w:rPr>
          <w:color w:val="000000"/>
        </w:rPr>
      </w:pPr>
      <w:r>
        <w:rPr>
          <w:rFonts w:hint="eastAsia"/>
          <w:color w:val="000000"/>
        </w:rPr>
        <w:t xml:space="preserve">  </w:t>
      </w:r>
      <w:r w:rsidRPr="00155432">
        <w:rPr>
          <w:rFonts w:hint="eastAsia"/>
          <w:color w:val="000000"/>
        </w:rPr>
        <w:t>正确答案为：使用过的标准溶液不可以再倒回去反复使用，因为会影响标准溶液的</w:t>
      </w:r>
      <w:r w:rsidRPr="00155432">
        <w:rPr>
          <w:rFonts w:hint="eastAsia"/>
          <w:color w:val="000000"/>
        </w:rPr>
        <w:t>pH</w:t>
      </w:r>
      <w:r w:rsidRPr="00155432">
        <w:rPr>
          <w:rFonts w:hint="eastAsia"/>
          <w:color w:val="000000"/>
        </w:rPr>
        <w:t>值。</w:t>
      </w:r>
    </w:p>
    <w:p w:rsidR="00155432" w:rsidRPr="00155432" w:rsidRDefault="00155432" w:rsidP="004D5F44">
      <w:pPr>
        <w:spacing w:line="360" w:lineRule="auto"/>
        <w:rPr>
          <w:color w:val="000000"/>
        </w:rPr>
      </w:pPr>
      <w:r w:rsidRPr="00155432">
        <w:rPr>
          <w:rFonts w:hint="eastAsia"/>
          <w:color w:val="000000"/>
        </w:rPr>
        <w:t>4</w:t>
      </w:r>
      <w:r w:rsidRPr="00155432">
        <w:rPr>
          <w:rFonts w:hint="eastAsia"/>
          <w:color w:val="000000"/>
        </w:rPr>
        <w:t>．玻璃电极法测定</w:t>
      </w:r>
      <w:r w:rsidRPr="00155432">
        <w:rPr>
          <w:rFonts w:hint="eastAsia"/>
          <w:color w:val="000000"/>
        </w:rPr>
        <w:t>pH</w:t>
      </w:r>
      <w:r w:rsidRPr="00155432">
        <w:rPr>
          <w:rFonts w:hint="eastAsia"/>
          <w:color w:val="000000"/>
        </w:rPr>
        <w:t>值时，水的颜色、浊度，以及水中胶体物质、氧化剂及较高含盐量均不干扰测定。</w:t>
      </w:r>
      <w:r w:rsidRPr="00155432">
        <w:rPr>
          <w:rFonts w:hint="eastAsia"/>
          <w:color w:val="000000"/>
        </w:rPr>
        <w:t>(    )</w:t>
      </w:r>
      <w:r w:rsidRPr="00155432">
        <w:rPr>
          <w:rFonts w:hint="eastAsia"/>
          <w:color w:val="000000"/>
        </w:rPr>
        <w:t>①②</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正确</w:t>
      </w:r>
    </w:p>
    <w:p w:rsidR="00155432" w:rsidRPr="00155432" w:rsidRDefault="00155432" w:rsidP="004D5F44">
      <w:pPr>
        <w:spacing w:line="360" w:lineRule="auto"/>
        <w:rPr>
          <w:color w:val="000000"/>
        </w:rPr>
      </w:pPr>
      <w:r w:rsidRPr="00155432">
        <w:rPr>
          <w:rFonts w:hint="eastAsia"/>
          <w:color w:val="000000"/>
        </w:rPr>
        <w:t>5</w:t>
      </w:r>
      <w:r w:rsidRPr="00155432">
        <w:rPr>
          <w:rFonts w:hint="eastAsia"/>
          <w:color w:val="000000"/>
        </w:rPr>
        <w:t>．玻璃电极法测定水的</w:t>
      </w:r>
      <w:r w:rsidRPr="00155432">
        <w:rPr>
          <w:rFonts w:hint="eastAsia"/>
          <w:color w:val="000000"/>
        </w:rPr>
        <w:t>pH</w:t>
      </w:r>
      <w:r w:rsidRPr="00155432">
        <w:rPr>
          <w:rFonts w:hint="eastAsia"/>
          <w:color w:val="000000"/>
        </w:rPr>
        <w:t>值中，消除钠差的方法是：除了使用特制的低钠差电极外，还可以选用与被测水样的</w:t>
      </w:r>
      <w:r w:rsidRPr="00155432">
        <w:rPr>
          <w:rFonts w:hint="eastAsia"/>
          <w:color w:val="000000"/>
        </w:rPr>
        <w:t>pH</w:t>
      </w:r>
      <w:r w:rsidRPr="00155432">
        <w:rPr>
          <w:rFonts w:hint="eastAsia"/>
          <w:color w:val="000000"/>
        </w:rPr>
        <w:t>值相近的标准缓冲溶液对仪器进行校正。</w:t>
      </w:r>
      <w:r w:rsidRPr="00155432">
        <w:rPr>
          <w:rFonts w:hint="eastAsia"/>
          <w:color w:val="000000"/>
        </w:rPr>
        <w:t>(    )</w:t>
      </w:r>
      <w:r w:rsidRPr="00155432">
        <w:rPr>
          <w:rFonts w:hint="eastAsia"/>
          <w:color w:val="000000"/>
        </w:rPr>
        <w:t>①</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正确</w:t>
      </w:r>
    </w:p>
    <w:p w:rsidR="00155432" w:rsidRPr="00155432" w:rsidRDefault="00155432" w:rsidP="004D5F44">
      <w:pPr>
        <w:spacing w:line="360" w:lineRule="auto"/>
        <w:rPr>
          <w:b/>
          <w:color w:val="000000"/>
        </w:rPr>
      </w:pPr>
      <w:r w:rsidRPr="00155432">
        <w:rPr>
          <w:rFonts w:hint="eastAsia"/>
          <w:b/>
          <w:color w:val="000000"/>
        </w:rPr>
        <w:t>三、选择题</w:t>
      </w:r>
    </w:p>
    <w:p w:rsidR="00155432" w:rsidRPr="00155432" w:rsidRDefault="00155432" w:rsidP="004D5F44">
      <w:pPr>
        <w:spacing w:line="360" w:lineRule="auto"/>
        <w:rPr>
          <w:color w:val="000000"/>
        </w:rPr>
      </w:pPr>
      <w:r w:rsidRPr="00155432">
        <w:rPr>
          <w:rFonts w:hint="eastAsia"/>
          <w:color w:val="000000"/>
        </w:rPr>
        <w:t>1</w:t>
      </w:r>
      <w:r w:rsidRPr="00155432">
        <w:rPr>
          <w:rFonts w:hint="eastAsia"/>
          <w:color w:val="000000"/>
        </w:rPr>
        <w:t>．玻璃电极法测定水的</w:t>
      </w:r>
      <w:r w:rsidRPr="00155432">
        <w:rPr>
          <w:rFonts w:hint="eastAsia"/>
          <w:color w:val="000000"/>
        </w:rPr>
        <w:t>pH</w:t>
      </w:r>
      <w:r w:rsidRPr="00155432">
        <w:rPr>
          <w:rFonts w:hint="eastAsia"/>
          <w:color w:val="000000"/>
        </w:rPr>
        <w:t>值时，在</w:t>
      </w:r>
      <w:r w:rsidRPr="00155432">
        <w:rPr>
          <w:rFonts w:hint="eastAsia"/>
          <w:color w:val="000000"/>
        </w:rPr>
        <w:t>pH</w:t>
      </w:r>
      <w:r w:rsidRPr="00155432">
        <w:rPr>
          <w:rFonts w:hint="eastAsia"/>
          <w:color w:val="000000"/>
        </w:rPr>
        <w:t>大于</w:t>
      </w:r>
      <w:r w:rsidRPr="00155432">
        <w:rPr>
          <w:rFonts w:hint="eastAsia"/>
          <w:color w:val="000000"/>
        </w:rPr>
        <w:t>10</w:t>
      </w:r>
      <w:r w:rsidRPr="00155432">
        <w:rPr>
          <w:rFonts w:hint="eastAsia"/>
          <w:color w:val="000000"/>
        </w:rPr>
        <w:t>的碱性溶液中，因有大量钠离子存在而产生误差，</w:t>
      </w:r>
      <w:r w:rsidRPr="00155432">
        <w:rPr>
          <w:rFonts w:hint="eastAsia"/>
          <w:color w:val="000000"/>
        </w:rPr>
        <w:lastRenderedPageBreak/>
        <w:t>使读数</w:t>
      </w:r>
      <w:r>
        <w:rPr>
          <w:rFonts w:hint="eastAsia"/>
          <w:color w:val="000000"/>
          <w:u w:val="single"/>
        </w:rPr>
        <w:t xml:space="preserve">          </w:t>
      </w:r>
      <w:r w:rsidRPr="00155432">
        <w:rPr>
          <w:rFonts w:hint="eastAsia"/>
          <w:color w:val="000000"/>
        </w:rPr>
        <w:t>，通常称为钠差。</w:t>
      </w:r>
      <w:r w:rsidRPr="00155432">
        <w:rPr>
          <w:rFonts w:hint="eastAsia"/>
          <w:color w:val="000000"/>
        </w:rPr>
        <w:t>(    )</w:t>
      </w:r>
      <w:r w:rsidRPr="00155432">
        <w:rPr>
          <w:rFonts w:hint="eastAsia"/>
          <w:color w:val="000000"/>
        </w:rPr>
        <w:t>①</w:t>
      </w:r>
    </w:p>
    <w:p w:rsidR="00155432" w:rsidRPr="00155432" w:rsidRDefault="00155432" w:rsidP="004D5F44">
      <w:pPr>
        <w:spacing w:line="360" w:lineRule="auto"/>
        <w:rPr>
          <w:color w:val="000000"/>
        </w:rPr>
      </w:pPr>
      <w:r w:rsidRPr="00155432">
        <w:rPr>
          <w:rFonts w:hint="eastAsia"/>
          <w:color w:val="000000"/>
        </w:rPr>
        <w:t xml:space="preserve">    A</w:t>
      </w:r>
      <w:r w:rsidRPr="00155432">
        <w:rPr>
          <w:rFonts w:hint="eastAsia"/>
          <w:color w:val="000000"/>
        </w:rPr>
        <w:t>．偏高</w:t>
      </w:r>
      <w:r w:rsidRPr="00155432">
        <w:rPr>
          <w:rFonts w:hint="eastAsia"/>
          <w:color w:val="000000"/>
        </w:rPr>
        <w:t xml:space="preserve">    B</w:t>
      </w:r>
      <w:r w:rsidRPr="00155432">
        <w:rPr>
          <w:rFonts w:hint="eastAsia"/>
          <w:color w:val="000000"/>
        </w:rPr>
        <w:t>．偏低</w:t>
      </w:r>
      <w:r w:rsidRPr="00155432">
        <w:rPr>
          <w:rFonts w:hint="eastAsia"/>
          <w:color w:val="000000"/>
        </w:rPr>
        <w:t xml:space="preserve">    C</w:t>
      </w:r>
      <w:r w:rsidRPr="00155432">
        <w:rPr>
          <w:rFonts w:hint="eastAsia"/>
          <w:color w:val="000000"/>
        </w:rPr>
        <w:t>．不变</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B</w:t>
      </w:r>
    </w:p>
    <w:p w:rsidR="00155432" w:rsidRPr="00155432" w:rsidRDefault="00155432" w:rsidP="004D5F44">
      <w:pPr>
        <w:spacing w:line="360" w:lineRule="auto"/>
        <w:rPr>
          <w:color w:val="000000"/>
        </w:rPr>
      </w:pPr>
      <w:r w:rsidRPr="00155432">
        <w:rPr>
          <w:rFonts w:hint="eastAsia"/>
          <w:color w:val="000000"/>
        </w:rPr>
        <w:t>2</w:t>
      </w:r>
      <w:r w:rsidRPr="00155432">
        <w:rPr>
          <w:rFonts w:hint="eastAsia"/>
          <w:color w:val="000000"/>
        </w:rPr>
        <w:t>．玻璃电极法测定水的</w:t>
      </w:r>
      <w:r w:rsidRPr="00155432">
        <w:rPr>
          <w:rFonts w:hint="eastAsia"/>
          <w:color w:val="000000"/>
        </w:rPr>
        <w:t>pH</w:t>
      </w:r>
      <w:r w:rsidRPr="00155432">
        <w:rPr>
          <w:rFonts w:hint="eastAsia"/>
          <w:color w:val="000000"/>
        </w:rPr>
        <w:t>值时，温度影响电极的电位和水的电离平衡。需注意调节仪器的补偿装置与溶液的温度一致，并使被测样品与校正仪器用的标准缓冲溶液温度误差在±</w:t>
      </w:r>
      <w:r>
        <w:rPr>
          <w:rFonts w:hint="eastAsia"/>
          <w:color w:val="000000"/>
          <w:u w:val="single"/>
        </w:rPr>
        <w:t xml:space="preserve">      </w:t>
      </w:r>
      <w:r w:rsidRPr="00155432">
        <w:rPr>
          <w:rFonts w:hint="eastAsia"/>
          <w:color w:val="000000"/>
        </w:rPr>
        <w:t>℃之内。</w:t>
      </w:r>
      <w:r w:rsidRPr="00155432">
        <w:rPr>
          <w:rFonts w:hint="eastAsia"/>
          <w:color w:val="000000"/>
        </w:rPr>
        <w:t>(    )</w:t>
      </w:r>
      <w:r w:rsidRPr="00155432">
        <w:rPr>
          <w:rFonts w:hint="eastAsia"/>
          <w:color w:val="000000"/>
        </w:rPr>
        <w:t>①②</w:t>
      </w:r>
    </w:p>
    <w:p w:rsidR="00155432" w:rsidRPr="00155432" w:rsidRDefault="00155432" w:rsidP="004D5F44">
      <w:pPr>
        <w:spacing w:line="360" w:lineRule="auto"/>
        <w:rPr>
          <w:color w:val="000000"/>
        </w:rPr>
      </w:pPr>
      <w:r w:rsidRPr="00155432">
        <w:rPr>
          <w:rFonts w:hint="eastAsia"/>
          <w:color w:val="000000"/>
        </w:rPr>
        <w:t xml:space="preserve">    A</w:t>
      </w:r>
      <w:r w:rsidRPr="00155432">
        <w:rPr>
          <w:rFonts w:hint="eastAsia"/>
          <w:color w:val="000000"/>
        </w:rPr>
        <w:t>．</w:t>
      </w:r>
      <w:r w:rsidRPr="00155432">
        <w:rPr>
          <w:rFonts w:hint="eastAsia"/>
          <w:color w:val="000000"/>
        </w:rPr>
        <w:t xml:space="preserve">  1    B</w:t>
      </w:r>
      <w:r w:rsidRPr="00155432">
        <w:rPr>
          <w:rFonts w:hint="eastAsia"/>
          <w:color w:val="000000"/>
        </w:rPr>
        <w:t>．</w:t>
      </w:r>
      <w:r w:rsidRPr="00155432">
        <w:rPr>
          <w:rFonts w:hint="eastAsia"/>
          <w:color w:val="000000"/>
        </w:rPr>
        <w:t>2    C</w:t>
      </w:r>
      <w:r w:rsidRPr="00155432">
        <w:rPr>
          <w:rFonts w:hint="eastAsia"/>
          <w:color w:val="000000"/>
        </w:rPr>
        <w:t>．</w:t>
      </w:r>
      <w:r w:rsidRPr="00155432">
        <w:rPr>
          <w:rFonts w:hint="eastAsia"/>
          <w:color w:val="000000"/>
        </w:rPr>
        <w:t>3</w:t>
      </w:r>
    </w:p>
    <w:p w:rsid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A</w:t>
      </w:r>
    </w:p>
    <w:p w:rsidR="00EB13F0" w:rsidRPr="00155432" w:rsidRDefault="00155432" w:rsidP="004D5F44">
      <w:pPr>
        <w:spacing w:line="360" w:lineRule="auto"/>
        <w:rPr>
          <w:color w:val="000000"/>
        </w:rPr>
      </w:pPr>
      <w:r w:rsidRPr="00155432">
        <w:rPr>
          <w:rFonts w:hint="eastAsia"/>
          <w:color w:val="000000"/>
        </w:rPr>
        <w:t>3</w:t>
      </w:r>
      <w:r w:rsidRPr="00155432">
        <w:rPr>
          <w:rFonts w:hint="eastAsia"/>
          <w:color w:val="000000"/>
        </w:rPr>
        <w:t>．通常称</w:t>
      </w:r>
      <w:r w:rsidRPr="00155432">
        <w:rPr>
          <w:rFonts w:hint="eastAsia"/>
          <w:color w:val="000000"/>
        </w:rPr>
        <w:t>pH</w:t>
      </w:r>
      <w:r w:rsidRPr="00155432">
        <w:rPr>
          <w:rFonts w:hint="eastAsia"/>
          <w:color w:val="000000"/>
        </w:rPr>
        <w:t>值小于</w:t>
      </w:r>
      <w:r>
        <w:rPr>
          <w:rFonts w:hint="eastAsia"/>
          <w:color w:val="000000"/>
          <w:u w:val="single"/>
        </w:rPr>
        <w:t xml:space="preserve">           </w:t>
      </w:r>
      <w:r w:rsidRPr="00155432">
        <w:rPr>
          <w:rFonts w:hint="eastAsia"/>
          <w:color w:val="000000"/>
        </w:rPr>
        <w:t>的大气降水为酸雨。</w:t>
      </w:r>
      <w:r w:rsidRPr="00155432">
        <w:rPr>
          <w:rFonts w:hint="eastAsia"/>
          <w:color w:val="000000"/>
        </w:rPr>
        <w:t>(    )</w:t>
      </w:r>
      <w:r w:rsidRPr="00155432">
        <w:rPr>
          <w:rFonts w:hint="eastAsia"/>
          <w:color w:val="000000"/>
        </w:rPr>
        <w:t>②</w:t>
      </w:r>
    </w:p>
    <w:p w:rsidR="00155432" w:rsidRPr="00155432" w:rsidRDefault="00155432" w:rsidP="004D5F44">
      <w:pPr>
        <w:spacing w:line="360" w:lineRule="auto"/>
        <w:rPr>
          <w:color w:val="000000"/>
        </w:rPr>
      </w:pPr>
      <w:r w:rsidRPr="00155432">
        <w:rPr>
          <w:rFonts w:hint="eastAsia"/>
          <w:color w:val="000000"/>
        </w:rPr>
        <w:t xml:space="preserve">    A</w:t>
      </w:r>
      <w:r w:rsidRPr="00155432">
        <w:rPr>
          <w:rFonts w:hint="eastAsia"/>
          <w:color w:val="000000"/>
        </w:rPr>
        <w:t>．</w:t>
      </w:r>
      <w:r w:rsidRPr="00155432">
        <w:rPr>
          <w:rFonts w:hint="eastAsia"/>
          <w:color w:val="000000"/>
        </w:rPr>
        <w:t>7</w:t>
      </w:r>
      <w:r w:rsidR="005F2A81">
        <w:rPr>
          <w:rFonts w:hint="eastAsia"/>
          <w:color w:val="000000"/>
        </w:rPr>
        <w:t>.</w:t>
      </w:r>
      <w:r w:rsidRPr="00155432">
        <w:rPr>
          <w:rFonts w:hint="eastAsia"/>
          <w:color w:val="000000"/>
        </w:rPr>
        <w:t>0    B</w:t>
      </w:r>
      <w:r w:rsidRPr="00155432">
        <w:rPr>
          <w:rFonts w:hint="eastAsia"/>
          <w:color w:val="000000"/>
        </w:rPr>
        <w:t>．</w:t>
      </w:r>
      <w:r w:rsidRPr="00155432">
        <w:rPr>
          <w:rFonts w:hint="eastAsia"/>
          <w:color w:val="000000"/>
        </w:rPr>
        <w:t>5</w:t>
      </w:r>
      <w:r w:rsidR="005F2A81">
        <w:rPr>
          <w:rFonts w:hint="eastAsia"/>
          <w:color w:val="000000"/>
        </w:rPr>
        <w:t>.</w:t>
      </w:r>
      <w:r w:rsidRPr="00155432">
        <w:rPr>
          <w:rFonts w:hint="eastAsia"/>
          <w:color w:val="000000"/>
        </w:rPr>
        <w:t>6    C</w:t>
      </w:r>
      <w:r w:rsidRPr="00155432">
        <w:rPr>
          <w:rFonts w:hint="eastAsia"/>
          <w:color w:val="000000"/>
        </w:rPr>
        <w:t>．</w:t>
      </w:r>
      <w:r w:rsidRPr="00155432">
        <w:rPr>
          <w:rFonts w:hint="eastAsia"/>
          <w:color w:val="000000"/>
        </w:rPr>
        <w:t>4</w:t>
      </w:r>
      <w:r w:rsidR="005F2A81">
        <w:rPr>
          <w:rFonts w:hint="eastAsia"/>
          <w:color w:val="000000"/>
        </w:rPr>
        <w:t>.</w:t>
      </w:r>
      <w:r w:rsidRPr="00155432">
        <w:rPr>
          <w:rFonts w:hint="eastAsia"/>
          <w:color w:val="000000"/>
        </w:rPr>
        <w:t>8    D</w:t>
      </w:r>
      <w:r w:rsidRPr="00155432">
        <w:rPr>
          <w:rFonts w:hint="eastAsia"/>
          <w:color w:val="000000"/>
        </w:rPr>
        <w:t>．</w:t>
      </w:r>
      <w:r w:rsidRPr="00155432">
        <w:rPr>
          <w:rFonts w:hint="eastAsia"/>
          <w:color w:val="000000"/>
        </w:rPr>
        <w:t>6</w:t>
      </w:r>
      <w:r w:rsidR="005F2A81">
        <w:rPr>
          <w:rFonts w:hint="eastAsia"/>
          <w:color w:val="000000"/>
        </w:rPr>
        <w:t>.</w:t>
      </w:r>
      <w:r w:rsidRPr="00155432">
        <w:rPr>
          <w:rFonts w:hint="eastAsia"/>
          <w:color w:val="000000"/>
        </w:rPr>
        <w:t>5</w:t>
      </w:r>
    </w:p>
    <w:p w:rsidR="003B0E2A" w:rsidRDefault="00155432" w:rsidP="003B0E2A">
      <w:pPr>
        <w:spacing w:line="360" w:lineRule="auto"/>
        <w:ind w:firstLine="420"/>
        <w:rPr>
          <w:color w:val="000000"/>
        </w:rPr>
      </w:pPr>
      <w:r w:rsidRPr="003B0E2A">
        <w:rPr>
          <w:rFonts w:hint="eastAsia"/>
          <w:b/>
          <w:color w:val="000000"/>
        </w:rPr>
        <w:t>答案：</w:t>
      </w:r>
      <w:r w:rsidRPr="00155432">
        <w:rPr>
          <w:rFonts w:hint="eastAsia"/>
          <w:color w:val="000000"/>
        </w:rPr>
        <w:t>B</w:t>
      </w:r>
    </w:p>
    <w:p w:rsidR="00155432" w:rsidRPr="00155432" w:rsidRDefault="00155432" w:rsidP="003B0E2A">
      <w:pPr>
        <w:spacing w:line="360" w:lineRule="auto"/>
        <w:rPr>
          <w:color w:val="000000"/>
        </w:rPr>
      </w:pPr>
      <w:r w:rsidRPr="00155432">
        <w:rPr>
          <w:rFonts w:hint="eastAsia"/>
          <w:color w:val="000000"/>
        </w:rPr>
        <w:t>4</w:t>
      </w:r>
      <w:r w:rsidRPr="00155432">
        <w:rPr>
          <w:rFonts w:hint="eastAsia"/>
          <w:color w:val="000000"/>
        </w:rPr>
        <w:t>．大气降水样品若敞开放置，空气中的微生物、</w:t>
      </w:r>
      <w:r w:rsidR="005F2A81">
        <w:rPr>
          <w:rFonts w:hint="eastAsia"/>
          <w:color w:val="000000"/>
          <w:u w:val="single"/>
        </w:rPr>
        <w:t xml:space="preserve">             </w:t>
      </w:r>
      <w:r w:rsidRPr="00155432">
        <w:rPr>
          <w:rFonts w:hint="eastAsia"/>
          <w:color w:val="000000"/>
        </w:rPr>
        <w:t>以及实验室的酸碱性气体等对</w:t>
      </w:r>
      <w:r w:rsidRPr="00155432">
        <w:rPr>
          <w:rFonts w:hint="eastAsia"/>
          <w:color w:val="000000"/>
        </w:rPr>
        <w:t>pH</w:t>
      </w:r>
      <w:r w:rsidRPr="00155432">
        <w:rPr>
          <w:rFonts w:hint="eastAsia"/>
          <w:color w:val="000000"/>
        </w:rPr>
        <w:t>值的测定有影响，所以应尽快测定。</w:t>
      </w:r>
      <w:r w:rsidRPr="00155432">
        <w:rPr>
          <w:rFonts w:hint="eastAsia"/>
          <w:color w:val="000000"/>
        </w:rPr>
        <w:t>(    )</w:t>
      </w:r>
      <w:r w:rsidRPr="00155432">
        <w:rPr>
          <w:rFonts w:hint="eastAsia"/>
          <w:color w:val="000000"/>
        </w:rPr>
        <w:t>②</w:t>
      </w:r>
    </w:p>
    <w:p w:rsidR="00155432" w:rsidRPr="00155432" w:rsidRDefault="00155432" w:rsidP="004D5F44">
      <w:pPr>
        <w:spacing w:line="360" w:lineRule="auto"/>
        <w:rPr>
          <w:color w:val="000000"/>
        </w:rPr>
      </w:pPr>
      <w:r w:rsidRPr="00155432">
        <w:rPr>
          <w:rFonts w:hint="eastAsia"/>
          <w:color w:val="000000"/>
        </w:rPr>
        <w:t xml:space="preserve">    A</w:t>
      </w:r>
      <w:r w:rsidRPr="00155432">
        <w:rPr>
          <w:rFonts w:hint="eastAsia"/>
          <w:color w:val="000000"/>
        </w:rPr>
        <w:t>．二氧化碳</w:t>
      </w:r>
      <w:r w:rsidRPr="00155432">
        <w:rPr>
          <w:rFonts w:hint="eastAsia"/>
          <w:color w:val="000000"/>
        </w:rPr>
        <w:t xml:space="preserve">    B</w:t>
      </w:r>
      <w:r w:rsidRPr="00155432">
        <w:rPr>
          <w:rFonts w:hint="eastAsia"/>
          <w:color w:val="000000"/>
        </w:rPr>
        <w:t>．氧气</w:t>
      </w:r>
      <w:r w:rsidRPr="00155432">
        <w:rPr>
          <w:rFonts w:hint="eastAsia"/>
          <w:color w:val="000000"/>
        </w:rPr>
        <w:t xml:space="preserve">    C</w:t>
      </w:r>
      <w:r w:rsidRPr="00155432">
        <w:rPr>
          <w:rFonts w:hint="eastAsia"/>
          <w:color w:val="000000"/>
        </w:rPr>
        <w:t>．氮气</w:t>
      </w:r>
    </w:p>
    <w:p w:rsidR="009F6873" w:rsidRDefault="00155432" w:rsidP="004D5F44">
      <w:pPr>
        <w:spacing w:line="360" w:lineRule="auto"/>
        <w:ind w:firstLine="435"/>
        <w:rPr>
          <w:color w:val="000000"/>
        </w:rPr>
      </w:pPr>
      <w:r w:rsidRPr="003B0E2A">
        <w:rPr>
          <w:rFonts w:hint="eastAsia"/>
          <w:b/>
          <w:color w:val="000000"/>
        </w:rPr>
        <w:t>答案：</w:t>
      </w:r>
      <w:r w:rsidRPr="00155432">
        <w:rPr>
          <w:rFonts w:hint="eastAsia"/>
          <w:color w:val="000000"/>
        </w:rPr>
        <w:t>A</w:t>
      </w:r>
    </w:p>
    <w:p w:rsidR="00155432" w:rsidRPr="009F6873" w:rsidRDefault="00155432" w:rsidP="004D5F44">
      <w:pPr>
        <w:spacing w:line="360" w:lineRule="auto"/>
        <w:rPr>
          <w:b/>
          <w:color w:val="000000"/>
        </w:rPr>
      </w:pPr>
      <w:r w:rsidRPr="009F6873">
        <w:rPr>
          <w:rFonts w:hint="eastAsia"/>
          <w:b/>
          <w:color w:val="000000"/>
        </w:rPr>
        <w:t>参考文献</w:t>
      </w:r>
    </w:p>
    <w:p w:rsidR="00155432" w:rsidRPr="00155432" w:rsidRDefault="005F2A81" w:rsidP="004D5F44">
      <w:pPr>
        <w:spacing w:line="360" w:lineRule="auto"/>
        <w:rPr>
          <w:color w:val="000000"/>
        </w:rPr>
      </w:pPr>
      <w:r>
        <w:rPr>
          <w:rFonts w:hint="eastAsia"/>
          <w:color w:val="000000"/>
        </w:rPr>
        <w:t>[</w:t>
      </w:r>
      <w:r w:rsidR="00155432" w:rsidRPr="00155432">
        <w:rPr>
          <w:rFonts w:hint="eastAsia"/>
          <w:color w:val="000000"/>
        </w:rPr>
        <w:t xml:space="preserve">1]  </w:t>
      </w:r>
      <w:r w:rsidR="00155432" w:rsidRPr="00155432">
        <w:rPr>
          <w:rFonts w:hint="eastAsia"/>
          <w:color w:val="000000"/>
        </w:rPr>
        <w:t>水质</w:t>
      </w:r>
      <w:r w:rsidR="00155432" w:rsidRPr="00155432">
        <w:rPr>
          <w:rFonts w:hint="eastAsia"/>
          <w:color w:val="000000"/>
        </w:rPr>
        <w:t>pH</w:t>
      </w:r>
      <w:r w:rsidR="00155432" w:rsidRPr="00155432">
        <w:rPr>
          <w:rFonts w:hint="eastAsia"/>
          <w:color w:val="000000"/>
        </w:rPr>
        <w:t>值的测定玻璃电极法</w:t>
      </w:r>
      <w:r w:rsidR="00155432" w:rsidRPr="00155432">
        <w:rPr>
          <w:rFonts w:hint="eastAsia"/>
          <w:color w:val="000000"/>
        </w:rPr>
        <w:t>(GB</w:t>
      </w:r>
      <w:r w:rsidR="00155432" w:rsidRPr="00155432">
        <w:rPr>
          <w:rFonts w:hint="eastAsia"/>
          <w:color w:val="000000"/>
        </w:rPr>
        <w:t>／</w:t>
      </w:r>
      <w:r w:rsidR="00155432" w:rsidRPr="00155432">
        <w:rPr>
          <w:rFonts w:hint="eastAsia"/>
          <w:color w:val="000000"/>
        </w:rPr>
        <w:t>T6920--1986)</w:t>
      </w:r>
      <w:r w:rsidR="00155432" w:rsidRPr="00155432">
        <w:rPr>
          <w:rFonts w:hint="eastAsia"/>
          <w:color w:val="000000"/>
        </w:rPr>
        <w:t>．</w:t>
      </w:r>
    </w:p>
    <w:p w:rsidR="00155432" w:rsidRPr="00155432" w:rsidRDefault="00155432" w:rsidP="004D5F44">
      <w:pPr>
        <w:spacing w:line="360" w:lineRule="auto"/>
        <w:rPr>
          <w:color w:val="000000"/>
        </w:rPr>
      </w:pPr>
      <w:r w:rsidRPr="00155432">
        <w:rPr>
          <w:rFonts w:hint="eastAsia"/>
          <w:color w:val="000000"/>
        </w:rPr>
        <w:t xml:space="preserve">[2]  </w:t>
      </w:r>
      <w:r w:rsidRPr="00155432">
        <w:rPr>
          <w:rFonts w:hint="eastAsia"/>
          <w:color w:val="000000"/>
        </w:rPr>
        <w:t>大气降水</w:t>
      </w:r>
      <w:r w:rsidRPr="00155432">
        <w:rPr>
          <w:rFonts w:hint="eastAsia"/>
          <w:color w:val="000000"/>
        </w:rPr>
        <w:t>pH</w:t>
      </w:r>
      <w:r w:rsidRPr="00155432">
        <w:rPr>
          <w:rFonts w:hint="eastAsia"/>
          <w:color w:val="000000"/>
        </w:rPr>
        <w:t>值的测定电极法</w:t>
      </w:r>
      <w:r w:rsidRPr="00155432">
        <w:rPr>
          <w:rFonts w:hint="eastAsia"/>
          <w:color w:val="000000"/>
        </w:rPr>
        <w:t>(GB</w:t>
      </w:r>
      <w:r w:rsidRPr="00155432">
        <w:rPr>
          <w:rFonts w:hint="eastAsia"/>
          <w:color w:val="000000"/>
        </w:rPr>
        <w:t>／</w:t>
      </w:r>
      <w:r w:rsidRPr="00155432">
        <w:rPr>
          <w:rFonts w:hint="eastAsia"/>
          <w:color w:val="000000"/>
        </w:rPr>
        <w:t>T13580</w:t>
      </w:r>
      <w:r w:rsidRPr="00155432">
        <w:rPr>
          <w:rFonts w:hint="eastAsia"/>
          <w:color w:val="000000"/>
        </w:rPr>
        <w:t>．</w:t>
      </w:r>
      <w:r w:rsidRPr="00155432">
        <w:rPr>
          <w:rFonts w:hint="eastAsia"/>
          <w:color w:val="000000"/>
        </w:rPr>
        <w:t>4--1992)</w:t>
      </w:r>
      <w:r w:rsidRPr="00155432">
        <w:rPr>
          <w:rFonts w:hint="eastAsia"/>
          <w:color w:val="000000"/>
        </w:rPr>
        <w:t>．</w:t>
      </w:r>
    </w:p>
    <w:p w:rsidR="00155432" w:rsidRPr="00155432" w:rsidRDefault="00155432" w:rsidP="004D5F44">
      <w:pPr>
        <w:spacing w:line="360" w:lineRule="auto"/>
        <w:rPr>
          <w:color w:val="000000"/>
        </w:rPr>
      </w:pPr>
      <w:r w:rsidRPr="00155432">
        <w:rPr>
          <w:rFonts w:hint="eastAsia"/>
          <w:color w:val="000000"/>
        </w:rPr>
        <w:t xml:space="preserve">[3]  </w:t>
      </w:r>
      <w:r w:rsidRPr="00155432">
        <w:rPr>
          <w:rFonts w:hint="eastAsia"/>
          <w:color w:val="000000"/>
        </w:rPr>
        <w:t>国家环境保护总局《水和废水监测分析方法》编委会．水和废水监测分析方法．</w:t>
      </w:r>
      <w:r w:rsidRPr="00155432">
        <w:rPr>
          <w:rFonts w:hint="eastAsia"/>
          <w:color w:val="000000"/>
        </w:rPr>
        <w:t>4</w:t>
      </w:r>
      <w:r w:rsidRPr="00155432">
        <w:rPr>
          <w:rFonts w:hint="eastAsia"/>
          <w:color w:val="000000"/>
        </w:rPr>
        <w:t>版．北京：中国环境科学出版社，</w:t>
      </w:r>
      <w:r w:rsidRPr="00155432">
        <w:rPr>
          <w:rFonts w:hint="eastAsia"/>
          <w:color w:val="000000"/>
        </w:rPr>
        <w:t>2002</w:t>
      </w:r>
      <w:r w:rsidRPr="00155432">
        <w:rPr>
          <w:rFonts w:hint="eastAsia"/>
          <w:color w:val="000000"/>
        </w:rPr>
        <w:t>．</w:t>
      </w:r>
    </w:p>
    <w:p w:rsidR="00155432" w:rsidRPr="00155432" w:rsidRDefault="00155432" w:rsidP="004D5F44">
      <w:pPr>
        <w:spacing w:line="360" w:lineRule="auto"/>
        <w:rPr>
          <w:color w:val="000000"/>
        </w:rPr>
      </w:pPr>
      <w:r w:rsidRPr="00155432">
        <w:rPr>
          <w:rFonts w:hint="eastAsia"/>
          <w:color w:val="000000"/>
        </w:rPr>
        <w:t xml:space="preserve">[4]  </w:t>
      </w:r>
      <w:r w:rsidRPr="00155432">
        <w:rPr>
          <w:rFonts w:hint="eastAsia"/>
          <w:color w:val="000000"/>
        </w:rPr>
        <w:t>国家环境保护总局《空气和废气监测分析方法》编委会．空气和废气监测分析方法．</w:t>
      </w:r>
      <w:r w:rsidRPr="00155432">
        <w:rPr>
          <w:rFonts w:hint="eastAsia"/>
          <w:color w:val="000000"/>
        </w:rPr>
        <w:t>4</w:t>
      </w:r>
      <w:r w:rsidRPr="00155432">
        <w:rPr>
          <w:rFonts w:hint="eastAsia"/>
          <w:color w:val="000000"/>
        </w:rPr>
        <w:t>版．北京：中国环境科学出版社，</w:t>
      </w:r>
      <w:r w:rsidRPr="00155432">
        <w:rPr>
          <w:rFonts w:hint="eastAsia"/>
          <w:color w:val="000000"/>
        </w:rPr>
        <w:t>2003</w:t>
      </w:r>
      <w:r w:rsidRPr="00155432">
        <w:rPr>
          <w:rFonts w:hint="eastAsia"/>
          <w:color w:val="000000"/>
        </w:rPr>
        <w:t>．</w:t>
      </w:r>
    </w:p>
    <w:p w:rsidR="00155432" w:rsidRPr="00155432" w:rsidRDefault="00155432" w:rsidP="004D5F44">
      <w:pPr>
        <w:spacing w:line="360" w:lineRule="auto"/>
        <w:rPr>
          <w:color w:val="000000"/>
        </w:rPr>
      </w:pPr>
      <w:r w:rsidRPr="00155432">
        <w:rPr>
          <w:rFonts w:hint="eastAsia"/>
          <w:color w:val="000000"/>
        </w:rPr>
        <w:t xml:space="preserve">[5]  </w:t>
      </w:r>
      <w:r w:rsidRPr="00155432">
        <w:rPr>
          <w:rFonts w:hint="eastAsia"/>
          <w:color w:val="000000"/>
        </w:rPr>
        <w:t>中国环境监测总站《环境水质监测质量保证手册》编写组．环境水质监测质量保证手册．</w:t>
      </w:r>
      <w:r w:rsidRPr="00155432">
        <w:rPr>
          <w:rFonts w:hint="eastAsia"/>
          <w:color w:val="000000"/>
        </w:rPr>
        <w:t>2</w:t>
      </w:r>
      <w:r w:rsidRPr="00155432">
        <w:rPr>
          <w:rFonts w:hint="eastAsia"/>
          <w:color w:val="000000"/>
        </w:rPr>
        <w:t>版．北京：化学工业出版社，</w:t>
      </w:r>
      <w:r w:rsidRPr="00155432">
        <w:rPr>
          <w:rFonts w:hint="eastAsia"/>
          <w:color w:val="000000"/>
        </w:rPr>
        <w:t>1994</w:t>
      </w:r>
      <w:r w:rsidRPr="00155432">
        <w:rPr>
          <w:rFonts w:hint="eastAsia"/>
          <w:color w:val="000000"/>
        </w:rPr>
        <w:t>．</w:t>
      </w:r>
    </w:p>
    <w:p w:rsidR="00155432" w:rsidRPr="00155432" w:rsidRDefault="00155432" w:rsidP="004D5F44">
      <w:pPr>
        <w:spacing w:line="360" w:lineRule="auto"/>
        <w:rPr>
          <w:color w:val="000000"/>
        </w:rPr>
      </w:pPr>
      <w:r w:rsidRPr="00155432">
        <w:rPr>
          <w:rFonts w:hint="eastAsia"/>
          <w:color w:val="000000"/>
        </w:rPr>
        <w:t xml:space="preserve">    </w:t>
      </w:r>
      <w:r w:rsidRPr="00155432">
        <w:rPr>
          <w:rFonts w:hint="eastAsia"/>
          <w:color w:val="000000"/>
        </w:rPr>
        <w:t>命题：袁</w:t>
      </w:r>
      <w:r w:rsidRPr="00155432">
        <w:rPr>
          <w:rFonts w:hint="eastAsia"/>
          <w:color w:val="000000"/>
        </w:rPr>
        <w:t xml:space="preserve">  </w:t>
      </w:r>
      <w:r w:rsidRPr="00155432">
        <w:rPr>
          <w:rFonts w:hint="eastAsia"/>
          <w:color w:val="000000"/>
        </w:rPr>
        <w:t>力</w:t>
      </w:r>
    </w:p>
    <w:p w:rsidR="005F2A81" w:rsidRDefault="00155432" w:rsidP="004D5F44">
      <w:pPr>
        <w:spacing w:line="360" w:lineRule="auto"/>
        <w:ind w:firstLine="435"/>
        <w:rPr>
          <w:color w:val="000000"/>
        </w:rPr>
      </w:pPr>
      <w:r w:rsidRPr="00155432">
        <w:rPr>
          <w:rFonts w:hint="eastAsia"/>
          <w:color w:val="000000"/>
        </w:rPr>
        <w:t>审核：夏</w:t>
      </w:r>
      <w:r w:rsidRPr="00155432">
        <w:rPr>
          <w:rFonts w:hint="eastAsia"/>
          <w:color w:val="000000"/>
        </w:rPr>
        <w:t xml:space="preserve">  </w:t>
      </w:r>
      <w:r w:rsidRPr="00155432">
        <w:rPr>
          <w:rFonts w:hint="eastAsia"/>
          <w:color w:val="000000"/>
        </w:rPr>
        <w:t>新</w:t>
      </w:r>
      <w:r w:rsidRPr="00155432">
        <w:rPr>
          <w:rFonts w:hint="eastAsia"/>
          <w:color w:val="000000"/>
        </w:rPr>
        <w:t xml:space="preserve">  </w:t>
      </w:r>
      <w:r w:rsidRPr="00155432">
        <w:rPr>
          <w:rFonts w:hint="eastAsia"/>
          <w:color w:val="000000"/>
        </w:rPr>
        <w:t>孔福生</w:t>
      </w:r>
    </w:p>
    <w:p w:rsidR="00155432" w:rsidRPr="005F2A81" w:rsidRDefault="00155432" w:rsidP="004D5F44">
      <w:pPr>
        <w:spacing w:line="360" w:lineRule="auto"/>
        <w:rPr>
          <w:color w:val="000000"/>
        </w:rPr>
      </w:pPr>
      <w:r w:rsidRPr="005F2A81">
        <w:rPr>
          <w:rFonts w:hint="eastAsia"/>
          <w:b/>
          <w:color w:val="000000"/>
        </w:rPr>
        <w:t>(</w:t>
      </w:r>
      <w:r w:rsidRPr="005F2A81">
        <w:rPr>
          <w:rFonts w:hint="eastAsia"/>
          <w:b/>
          <w:color w:val="000000"/>
        </w:rPr>
        <w:t>五</w:t>
      </w:r>
      <w:r w:rsidRPr="005F2A81">
        <w:rPr>
          <w:rFonts w:hint="eastAsia"/>
          <w:b/>
          <w:color w:val="000000"/>
        </w:rPr>
        <w:t>)</w:t>
      </w:r>
      <w:r w:rsidRPr="005F2A81">
        <w:rPr>
          <w:rFonts w:hint="eastAsia"/>
          <w:b/>
          <w:color w:val="000000"/>
        </w:rPr>
        <w:t>电导率</w:t>
      </w:r>
      <w:r w:rsidRPr="005F2A81">
        <w:rPr>
          <w:rFonts w:hint="eastAsia"/>
          <w:b/>
          <w:color w:val="000000"/>
        </w:rPr>
        <w:t xml:space="preserve">    </w:t>
      </w:r>
    </w:p>
    <w:p w:rsidR="00155432" w:rsidRPr="005F2A81" w:rsidRDefault="00155432" w:rsidP="004D5F44">
      <w:pPr>
        <w:spacing w:line="360" w:lineRule="auto"/>
        <w:rPr>
          <w:b/>
          <w:color w:val="000000"/>
        </w:rPr>
      </w:pPr>
      <w:r w:rsidRPr="005F2A81">
        <w:rPr>
          <w:rFonts w:hint="eastAsia"/>
          <w:b/>
          <w:color w:val="000000"/>
        </w:rPr>
        <w:t>分类号：</w:t>
      </w:r>
      <w:r w:rsidRPr="005F2A81">
        <w:rPr>
          <w:rFonts w:hint="eastAsia"/>
          <w:b/>
          <w:color w:val="000000"/>
        </w:rPr>
        <w:t>W4-4</w:t>
      </w:r>
    </w:p>
    <w:p w:rsidR="00155432" w:rsidRPr="005F2A81" w:rsidRDefault="00155432" w:rsidP="004D5F44">
      <w:pPr>
        <w:spacing w:line="360" w:lineRule="auto"/>
        <w:rPr>
          <w:b/>
          <w:color w:val="000000"/>
        </w:rPr>
      </w:pPr>
      <w:r w:rsidRPr="005F2A81">
        <w:rPr>
          <w:rFonts w:hint="eastAsia"/>
          <w:b/>
          <w:color w:val="000000"/>
        </w:rPr>
        <w:t>一、填空题</w:t>
      </w:r>
    </w:p>
    <w:p w:rsidR="00155432" w:rsidRPr="00155432" w:rsidRDefault="00155432" w:rsidP="004D5F44">
      <w:pPr>
        <w:spacing w:line="360" w:lineRule="auto"/>
        <w:rPr>
          <w:color w:val="000000"/>
        </w:rPr>
      </w:pPr>
      <w:r w:rsidRPr="00155432">
        <w:rPr>
          <w:rFonts w:hint="eastAsia"/>
          <w:color w:val="000000"/>
        </w:rPr>
        <w:t>电导率仪法测定水的电导率时，实验用水的电导率应小于</w:t>
      </w:r>
      <w:r w:rsidR="005F2A81">
        <w:rPr>
          <w:rFonts w:hint="eastAsia"/>
          <w:color w:val="000000"/>
          <w:u w:val="single"/>
        </w:rPr>
        <w:t xml:space="preserve">         </w:t>
      </w:r>
      <w:r w:rsidRPr="00155432">
        <w:rPr>
          <w:rFonts w:hint="eastAsia"/>
          <w:color w:val="000000"/>
        </w:rPr>
        <w:t>μ</w:t>
      </w:r>
      <w:r w:rsidRPr="00155432">
        <w:rPr>
          <w:rFonts w:hint="eastAsia"/>
          <w:color w:val="000000"/>
        </w:rPr>
        <w:t>S</w:t>
      </w:r>
      <w:r w:rsidRPr="00155432">
        <w:rPr>
          <w:rFonts w:hint="eastAsia"/>
          <w:color w:val="000000"/>
        </w:rPr>
        <w:t>／</w:t>
      </w:r>
      <w:r w:rsidRPr="00155432">
        <w:rPr>
          <w:rFonts w:hint="eastAsia"/>
          <w:color w:val="000000"/>
        </w:rPr>
        <w:t>cm</w:t>
      </w:r>
      <w:r w:rsidRPr="00155432">
        <w:rPr>
          <w:rFonts w:hint="eastAsia"/>
          <w:color w:val="000000"/>
        </w:rPr>
        <w:t>，一般是蒸馏水再经过</w:t>
      </w:r>
      <w:r w:rsidRPr="00155432">
        <w:rPr>
          <w:rFonts w:hint="eastAsia"/>
          <w:color w:val="000000"/>
        </w:rPr>
        <w:lastRenderedPageBreak/>
        <w:t>离子交换柱制得的纯水。①②</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1</w:t>
      </w:r>
    </w:p>
    <w:p w:rsidR="00155432" w:rsidRPr="005F2A81" w:rsidRDefault="00155432" w:rsidP="004D5F44">
      <w:pPr>
        <w:spacing w:line="360" w:lineRule="auto"/>
        <w:rPr>
          <w:b/>
          <w:color w:val="000000"/>
        </w:rPr>
      </w:pPr>
      <w:r w:rsidRPr="005F2A81">
        <w:rPr>
          <w:rFonts w:hint="eastAsia"/>
          <w:b/>
          <w:color w:val="000000"/>
        </w:rPr>
        <w:t>二、判断题</w:t>
      </w:r>
    </w:p>
    <w:p w:rsidR="00155432" w:rsidRPr="00155432" w:rsidRDefault="00155432" w:rsidP="004D5F44">
      <w:pPr>
        <w:spacing w:line="360" w:lineRule="auto"/>
        <w:rPr>
          <w:color w:val="000000"/>
        </w:rPr>
      </w:pPr>
      <w:r w:rsidRPr="00155432">
        <w:rPr>
          <w:rFonts w:hint="eastAsia"/>
          <w:color w:val="000000"/>
        </w:rPr>
        <w:t>1</w:t>
      </w:r>
      <w:r w:rsidRPr="00155432">
        <w:rPr>
          <w:rFonts w:hint="eastAsia"/>
          <w:color w:val="000000"/>
        </w:rPr>
        <w:t>．新鲜蒸馏水存放一段时间后，由于空气中二氧化碳或氨的溶入，其电导率会上升。</w:t>
      </w:r>
      <w:r w:rsidRPr="00155432">
        <w:rPr>
          <w:rFonts w:hint="eastAsia"/>
          <w:color w:val="000000"/>
        </w:rPr>
        <w:t>(    )</w:t>
      </w:r>
      <w:r w:rsidRPr="00155432">
        <w:rPr>
          <w:rFonts w:hint="eastAsia"/>
          <w:color w:val="000000"/>
        </w:rPr>
        <w:t>①②</w:t>
      </w:r>
    </w:p>
    <w:p w:rsidR="00155432" w:rsidRPr="00155432" w:rsidRDefault="00155432" w:rsidP="004D5F44">
      <w:pPr>
        <w:spacing w:line="360" w:lineRule="auto"/>
        <w:rPr>
          <w:color w:val="000000"/>
        </w:rPr>
      </w:pPr>
      <w:r w:rsidRPr="00155432">
        <w:rPr>
          <w:rFonts w:hint="eastAsia"/>
          <w:color w:val="000000"/>
        </w:rPr>
        <w:t xml:space="preserve">    </w:t>
      </w:r>
      <w:r w:rsidRPr="003B0E2A">
        <w:rPr>
          <w:rFonts w:hint="eastAsia"/>
          <w:b/>
          <w:color w:val="000000"/>
        </w:rPr>
        <w:t>答案：</w:t>
      </w:r>
      <w:r w:rsidRPr="00155432">
        <w:rPr>
          <w:rFonts w:hint="eastAsia"/>
          <w:color w:val="000000"/>
        </w:rPr>
        <w:t>正确</w:t>
      </w:r>
    </w:p>
    <w:p w:rsidR="00155432" w:rsidRPr="00155432" w:rsidRDefault="00155432" w:rsidP="004D5F44">
      <w:pPr>
        <w:spacing w:line="360" w:lineRule="auto"/>
        <w:rPr>
          <w:color w:val="000000"/>
        </w:rPr>
      </w:pPr>
      <w:r w:rsidRPr="00155432">
        <w:rPr>
          <w:rFonts w:hint="eastAsia"/>
          <w:color w:val="000000"/>
        </w:rPr>
        <w:t>2</w:t>
      </w:r>
      <w:r w:rsidRPr="00155432">
        <w:rPr>
          <w:rFonts w:hint="eastAsia"/>
          <w:color w:val="000000"/>
        </w:rPr>
        <w:t>．水样采集后，其电导率应尽快测定，不能及时进行测定时，水样应加酸保存。</w:t>
      </w:r>
      <w:r w:rsidRPr="00155432">
        <w:rPr>
          <w:rFonts w:hint="eastAsia"/>
          <w:color w:val="000000"/>
        </w:rPr>
        <w:t>(    )</w:t>
      </w:r>
      <w:r w:rsidRPr="00155432">
        <w:rPr>
          <w:rFonts w:hint="eastAsia"/>
          <w:color w:val="000000"/>
        </w:rPr>
        <w:t>①②</w:t>
      </w:r>
    </w:p>
    <w:p w:rsidR="00155432" w:rsidRPr="00155432" w:rsidRDefault="00155432" w:rsidP="004D5F44">
      <w:pPr>
        <w:spacing w:line="360" w:lineRule="auto"/>
        <w:rPr>
          <w:color w:val="000000"/>
        </w:rPr>
      </w:pPr>
      <w:r w:rsidRPr="00155432">
        <w:rPr>
          <w:rFonts w:hint="eastAsia"/>
          <w:color w:val="000000"/>
        </w:rPr>
        <w:t xml:space="preserve">    </w:t>
      </w:r>
      <w:r w:rsidR="0035525D" w:rsidRPr="003B0E2A">
        <w:rPr>
          <w:rFonts w:hint="eastAsia"/>
          <w:b/>
          <w:color w:val="000000"/>
        </w:rPr>
        <w:t>答案</w:t>
      </w:r>
      <w:r w:rsidRPr="00155432">
        <w:rPr>
          <w:rFonts w:hint="eastAsia"/>
          <w:color w:val="000000"/>
        </w:rPr>
        <w:t>：错误</w:t>
      </w:r>
    </w:p>
    <w:p w:rsidR="00D30B5F" w:rsidRDefault="00155432" w:rsidP="004D5F44">
      <w:pPr>
        <w:spacing w:line="360" w:lineRule="auto"/>
        <w:ind w:firstLine="435"/>
        <w:rPr>
          <w:color w:val="000000"/>
        </w:rPr>
      </w:pPr>
      <w:r w:rsidRPr="00155432">
        <w:rPr>
          <w:rFonts w:hint="eastAsia"/>
          <w:color w:val="000000"/>
        </w:rPr>
        <w:t>正确答案为：测定电导率的水样，不能加保存剂。</w:t>
      </w:r>
    </w:p>
    <w:p w:rsidR="0035525D" w:rsidRPr="0035525D" w:rsidRDefault="0035525D" w:rsidP="004D5F44">
      <w:pPr>
        <w:spacing w:line="360" w:lineRule="auto"/>
        <w:rPr>
          <w:color w:val="000000"/>
        </w:rPr>
      </w:pPr>
      <w:r w:rsidRPr="0035525D">
        <w:rPr>
          <w:rFonts w:hint="eastAsia"/>
          <w:color w:val="000000"/>
        </w:rPr>
        <w:t>3</w:t>
      </w:r>
      <w:r w:rsidRPr="0035525D">
        <w:rPr>
          <w:rFonts w:hint="eastAsia"/>
          <w:color w:val="000000"/>
        </w:rPr>
        <w:t>．电导率仪法测定电导率时，如果使用已知电导池常数的电导池，不需要测定电导池常数，可调节仪器直接测定，但是需要经常用标准溶液校准仪器。</w:t>
      </w:r>
      <w:r w:rsidRPr="0035525D">
        <w:rPr>
          <w:rFonts w:hint="eastAsia"/>
          <w:color w:val="000000"/>
        </w:rPr>
        <w:t>(    )</w:t>
      </w:r>
      <w:r w:rsidRPr="0035525D">
        <w:rPr>
          <w:rFonts w:hint="eastAsia"/>
          <w:color w:val="000000"/>
        </w:rPr>
        <w:t>①②</w:t>
      </w:r>
    </w:p>
    <w:p w:rsidR="0035525D" w:rsidRPr="0035525D" w:rsidRDefault="0035525D" w:rsidP="004D5F44">
      <w:pPr>
        <w:spacing w:line="360" w:lineRule="auto"/>
        <w:rPr>
          <w:color w:val="000000"/>
        </w:rPr>
      </w:pPr>
      <w:r w:rsidRPr="0035525D">
        <w:rPr>
          <w:rFonts w:hint="eastAsia"/>
          <w:color w:val="000000"/>
        </w:rPr>
        <w:t xml:space="preserve">  </w:t>
      </w:r>
      <w:r w:rsidR="003B0E2A">
        <w:rPr>
          <w:rFonts w:hint="eastAsia"/>
          <w:color w:val="000000"/>
        </w:rPr>
        <w:t xml:space="preserve"> </w:t>
      </w:r>
      <w:r w:rsidRPr="003B0E2A">
        <w:rPr>
          <w:rFonts w:hint="eastAsia"/>
          <w:b/>
          <w:color w:val="000000"/>
        </w:rPr>
        <w:t>答案：</w:t>
      </w:r>
      <w:r w:rsidRPr="0035525D">
        <w:rPr>
          <w:rFonts w:hint="eastAsia"/>
          <w:color w:val="000000"/>
        </w:rPr>
        <w:t>正确</w:t>
      </w:r>
    </w:p>
    <w:p w:rsidR="0035525D" w:rsidRPr="0035525D" w:rsidRDefault="0035525D" w:rsidP="004D5F44">
      <w:pPr>
        <w:spacing w:line="360" w:lineRule="auto"/>
        <w:rPr>
          <w:b/>
          <w:color w:val="000000"/>
        </w:rPr>
      </w:pPr>
      <w:r w:rsidRPr="0035525D">
        <w:rPr>
          <w:rFonts w:hint="eastAsia"/>
          <w:b/>
          <w:color w:val="000000"/>
        </w:rPr>
        <w:t>三、选择题</w:t>
      </w:r>
    </w:p>
    <w:p w:rsidR="0035525D" w:rsidRPr="0035525D" w:rsidRDefault="0035525D" w:rsidP="004D5F44">
      <w:pPr>
        <w:spacing w:line="360" w:lineRule="auto"/>
        <w:rPr>
          <w:color w:val="000000"/>
        </w:rPr>
      </w:pPr>
      <w:r w:rsidRPr="0035525D">
        <w:rPr>
          <w:rFonts w:hint="eastAsia"/>
          <w:color w:val="000000"/>
        </w:rPr>
        <w:t>1</w:t>
      </w:r>
      <w:r w:rsidRPr="0035525D">
        <w:rPr>
          <w:rFonts w:hint="eastAsia"/>
          <w:color w:val="000000"/>
        </w:rPr>
        <w:t>．电导率仪法测定水的电导率，通常规定</w:t>
      </w:r>
      <w:r>
        <w:rPr>
          <w:rFonts w:hint="eastAsia"/>
          <w:color w:val="000000"/>
          <w:u w:val="single"/>
        </w:rPr>
        <w:t xml:space="preserve">     </w:t>
      </w:r>
      <w:r w:rsidRPr="0035525D">
        <w:rPr>
          <w:rFonts w:hint="eastAsia"/>
          <w:color w:val="000000"/>
        </w:rPr>
        <w:t>℃为测定电导率的标准温度。如果测定时水样的温度不是该温度，一般应将测定结果换算成该温度下的电导率数据，然后再报出。</w:t>
      </w:r>
      <w:r w:rsidRPr="0035525D">
        <w:rPr>
          <w:rFonts w:hint="eastAsia"/>
          <w:color w:val="000000"/>
        </w:rPr>
        <w:t>(    )</w:t>
      </w:r>
      <w:r w:rsidRPr="0035525D">
        <w:rPr>
          <w:rFonts w:hint="eastAsia"/>
          <w:color w:val="000000"/>
        </w:rPr>
        <w:t>①②</w:t>
      </w:r>
    </w:p>
    <w:p w:rsidR="0035525D" w:rsidRPr="0035525D" w:rsidRDefault="0035525D" w:rsidP="004D5F44">
      <w:pPr>
        <w:spacing w:line="360" w:lineRule="auto"/>
        <w:rPr>
          <w:color w:val="000000"/>
        </w:rPr>
      </w:pPr>
      <w:r w:rsidRPr="0035525D">
        <w:rPr>
          <w:rFonts w:hint="eastAsia"/>
          <w:color w:val="000000"/>
        </w:rPr>
        <w:t xml:space="preserve">    A</w:t>
      </w:r>
      <w:r w:rsidRPr="0035525D">
        <w:rPr>
          <w:rFonts w:hint="eastAsia"/>
          <w:color w:val="000000"/>
        </w:rPr>
        <w:t>．</w:t>
      </w:r>
      <w:r w:rsidRPr="0035525D">
        <w:rPr>
          <w:rFonts w:hint="eastAsia"/>
          <w:color w:val="000000"/>
        </w:rPr>
        <w:t xml:space="preserve">  15    B</w:t>
      </w:r>
      <w:r w:rsidRPr="0035525D">
        <w:rPr>
          <w:rFonts w:hint="eastAsia"/>
          <w:color w:val="000000"/>
        </w:rPr>
        <w:t>．</w:t>
      </w:r>
      <w:r w:rsidRPr="0035525D">
        <w:rPr>
          <w:rFonts w:hint="eastAsia"/>
          <w:color w:val="000000"/>
        </w:rPr>
        <w:t xml:space="preserve">  20    C</w:t>
      </w:r>
      <w:r w:rsidRPr="0035525D">
        <w:rPr>
          <w:rFonts w:hint="eastAsia"/>
          <w:color w:val="000000"/>
        </w:rPr>
        <w:t>．</w:t>
      </w:r>
      <w:r w:rsidRPr="0035525D">
        <w:rPr>
          <w:rFonts w:hint="eastAsia"/>
          <w:color w:val="000000"/>
        </w:rPr>
        <w:t xml:space="preserve">  25    D</w:t>
      </w:r>
      <w:r w:rsidRPr="0035525D">
        <w:rPr>
          <w:rFonts w:hint="eastAsia"/>
          <w:color w:val="000000"/>
        </w:rPr>
        <w:t>．</w:t>
      </w:r>
      <w:r w:rsidRPr="0035525D">
        <w:rPr>
          <w:rFonts w:hint="eastAsia"/>
          <w:color w:val="000000"/>
        </w:rPr>
        <w:t xml:space="preserve">  28</w:t>
      </w:r>
    </w:p>
    <w:p w:rsidR="0035525D" w:rsidRPr="0035525D" w:rsidRDefault="0035525D" w:rsidP="004D5F44">
      <w:pPr>
        <w:spacing w:line="360" w:lineRule="auto"/>
        <w:rPr>
          <w:color w:val="000000"/>
        </w:rPr>
      </w:pPr>
      <w:r w:rsidRPr="0035525D">
        <w:rPr>
          <w:rFonts w:hint="eastAsia"/>
          <w:color w:val="000000"/>
        </w:rPr>
        <w:t xml:space="preserve">  </w:t>
      </w:r>
      <w:r w:rsidR="003B0E2A">
        <w:rPr>
          <w:rFonts w:hint="eastAsia"/>
          <w:color w:val="000000"/>
        </w:rPr>
        <w:t xml:space="preserve">  </w:t>
      </w:r>
      <w:r w:rsidRPr="003B0E2A">
        <w:rPr>
          <w:rFonts w:hint="eastAsia"/>
          <w:b/>
          <w:color w:val="000000"/>
        </w:rPr>
        <w:t>答案：</w:t>
      </w:r>
      <w:r w:rsidRPr="0035525D">
        <w:rPr>
          <w:rFonts w:hint="eastAsia"/>
          <w:color w:val="000000"/>
        </w:rPr>
        <w:t>C</w:t>
      </w:r>
    </w:p>
    <w:p w:rsidR="0035525D" w:rsidRPr="0035525D" w:rsidRDefault="0035525D" w:rsidP="004D5F44">
      <w:pPr>
        <w:spacing w:line="360" w:lineRule="auto"/>
        <w:rPr>
          <w:color w:val="000000"/>
        </w:rPr>
      </w:pPr>
      <w:r w:rsidRPr="0035525D">
        <w:rPr>
          <w:rFonts w:hint="eastAsia"/>
          <w:color w:val="000000"/>
        </w:rPr>
        <w:t>2</w:t>
      </w:r>
      <w:r w:rsidRPr="0035525D">
        <w:rPr>
          <w:rFonts w:hint="eastAsia"/>
          <w:color w:val="000000"/>
        </w:rPr>
        <w:t>．电导率仪法测定电导率使用的标准溶液是</w:t>
      </w:r>
      <w:r>
        <w:rPr>
          <w:rFonts w:hint="eastAsia"/>
          <w:color w:val="000000"/>
          <w:u w:val="single"/>
        </w:rPr>
        <w:t xml:space="preserve">         </w:t>
      </w:r>
      <w:r w:rsidRPr="0035525D">
        <w:rPr>
          <w:rFonts w:hint="eastAsia"/>
          <w:color w:val="000000"/>
        </w:rPr>
        <w:t>溶液。测定电导率常数时，最好使用与水样电导率相近的标准溶液。</w:t>
      </w:r>
      <w:r w:rsidRPr="0035525D">
        <w:rPr>
          <w:rFonts w:hint="eastAsia"/>
          <w:color w:val="000000"/>
        </w:rPr>
        <w:t>(    )</w:t>
      </w:r>
      <w:r w:rsidRPr="0035525D">
        <w:rPr>
          <w:rFonts w:hint="eastAsia"/>
          <w:color w:val="000000"/>
        </w:rPr>
        <w:t>①②</w:t>
      </w:r>
    </w:p>
    <w:p w:rsidR="0035525D" w:rsidRPr="0035525D" w:rsidRDefault="0035525D" w:rsidP="004D5F44">
      <w:pPr>
        <w:spacing w:line="360" w:lineRule="auto"/>
        <w:rPr>
          <w:color w:val="000000"/>
        </w:rPr>
      </w:pPr>
      <w:r w:rsidRPr="0035525D">
        <w:rPr>
          <w:rFonts w:hint="eastAsia"/>
          <w:color w:val="000000"/>
        </w:rPr>
        <w:t xml:space="preserve">    A</w:t>
      </w:r>
      <w:r w:rsidRPr="0035525D">
        <w:rPr>
          <w:rFonts w:hint="eastAsia"/>
          <w:color w:val="000000"/>
        </w:rPr>
        <w:t>．氯化钾</w:t>
      </w:r>
      <w:r w:rsidRPr="0035525D">
        <w:rPr>
          <w:rFonts w:hint="eastAsia"/>
          <w:color w:val="000000"/>
        </w:rPr>
        <w:t xml:space="preserve">    B</w:t>
      </w:r>
      <w:r w:rsidRPr="0035525D">
        <w:rPr>
          <w:rFonts w:hint="eastAsia"/>
          <w:color w:val="000000"/>
        </w:rPr>
        <w:t>．氯酸钾</w:t>
      </w:r>
      <w:r w:rsidRPr="0035525D">
        <w:rPr>
          <w:rFonts w:hint="eastAsia"/>
          <w:color w:val="000000"/>
        </w:rPr>
        <w:t xml:space="preserve">    C</w:t>
      </w:r>
      <w:r w:rsidRPr="0035525D">
        <w:rPr>
          <w:rFonts w:hint="eastAsia"/>
          <w:color w:val="000000"/>
        </w:rPr>
        <w:t>．碘酸钾</w:t>
      </w:r>
    </w:p>
    <w:p w:rsidR="0035525D" w:rsidRPr="0035525D" w:rsidRDefault="0035525D" w:rsidP="004D5F44">
      <w:pPr>
        <w:spacing w:line="360" w:lineRule="auto"/>
        <w:rPr>
          <w:color w:val="000000"/>
        </w:rPr>
      </w:pPr>
      <w:r w:rsidRPr="0035525D">
        <w:rPr>
          <w:rFonts w:hint="eastAsia"/>
          <w:color w:val="000000"/>
        </w:rPr>
        <w:t xml:space="preserve">  </w:t>
      </w:r>
      <w:r w:rsidR="003B0E2A">
        <w:rPr>
          <w:rFonts w:hint="eastAsia"/>
          <w:color w:val="000000"/>
        </w:rPr>
        <w:t xml:space="preserve">  </w:t>
      </w:r>
      <w:r w:rsidRPr="003B0E2A">
        <w:rPr>
          <w:rFonts w:hint="eastAsia"/>
          <w:b/>
          <w:color w:val="000000"/>
        </w:rPr>
        <w:t>答案：</w:t>
      </w:r>
      <w:r w:rsidRPr="0035525D">
        <w:rPr>
          <w:rFonts w:hint="eastAsia"/>
          <w:color w:val="000000"/>
        </w:rPr>
        <w:t>A</w:t>
      </w:r>
    </w:p>
    <w:p w:rsidR="0035525D" w:rsidRPr="0035525D" w:rsidRDefault="0035525D" w:rsidP="004D5F44">
      <w:pPr>
        <w:spacing w:line="360" w:lineRule="auto"/>
        <w:rPr>
          <w:b/>
          <w:color w:val="000000"/>
        </w:rPr>
      </w:pPr>
      <w:r w:rsidRPr="0035525D">
        <w:rPr>
          <w:rFonts w:hint="eastAsia"/>
          <w:b/>
          <w:color w:val="000000"/>
        </w:rPr>
        <w:t>四、问答题</w:t>
      </w:r>
    </w:p>
    <w:p w:rsidR="0035525D" w:rsidRPr="0035525D" w:rsidRDefault="0035525D" w:rsidP="004D5F44">
      <w:pPr>
        <w:spacing w:line="360" w:lineRule="auto"/>
        <w:rPr>
          <w:color w:val="000000"/>
        </w:rPr>
      </w:pPr>
      <w:r w:rsidRPr="0035525D">
        <w:rPr>
          <w:rFonts w:hint="eastAsia"/>
          <w:color w:val="000000"/>
        </w:rPr>
        <w:t xml:space="preserve">    </w:t>
      </w:r>
      <w:r w:rsidRPr="0035525D">
        <w:rPr>
          <w:rFonts w:hint="eastAsia"/>
          <w:color w:val="000000"/>
        </w:rPr>
        <w:t>简述水样电导率测定中的干扰及其消除方法。①②</w:t>
      </w:r>
    </w:p>
    <w:p w:rsidR="0035525D" w:rsidRPr="0035525D" w:rsidRDefault="0035525D" w:rsidP="003B0E2A">
      <w:pPr>
        <w:spacing w:line="360" w:lineRule="auto"/>
        <w:ind w:firstLineChars="200" w:firstLine="422"/>
        <w:rPr>
          <w:color w:val="000000"/>
        </w:rPr>
      </w:pPr>
      <w:r w:rsidRPr="003B0E2A">
        <w:rPr>
          <w:rFonts w:hint="eastAsia"/>
          <w:b/>
          <w:color w:val="000000"/>
        </w:rPr>
        <w:t>答案：</w:t>
      </w:r>
      <w:r w:rsidRPr="0035525D">
        <w:rPr>
          <w:rFonts w:hint="eastAsia"/>
          <w:color w:val="000000"/>
        </w:rPr>
        <w:t>水样中含有粗大悬浮物质、油和脂将干扰测定。可先测定水样，再测定校准溶液，以了解干扰情况。若有干扰，应过滤或萃取除去。</w:t>
      </w:r>
    </w:p>
    <w:p w:rsidR="0035525D" w:rsidRPr="007E481F" w:rsidRDefault="0035525D" w:rsidP="004D5F44">
      <w:pPr>
        <w:spacing w:line="360" w:lineRule="auto"/>
        <w:rPr>
          <w:b/>
          <w:color w:val="000000"/>
        </w:rPr>
      </w:pPr>
      <w:r w:rsidRPr="007E481F">
        <w:rPr>
          <w:rFonts w:hint="eastAsia"/>
          <w:b/>
          <w:color w:val="000000"/>
        </w:rPr>
        <w:t>参考文献</w:t>
      </w:r>
    </w:p>
    <w:p w:rsidR="0035525D" w:rsidRPr="0035525D" w:rsidRDefault="0035525D" w:rsidP="004D5F44">
      <w:pPr>
        <w:spacing w:line="360" w:lineRule="auto"/>
        <w:rPr>
          <w:color w:val="000000"/>
        </w:rPr>
      </w:pPr>
      <w:r>
        <w:rPr>
          <w:rFonts w:hint="eastAsia"/>
          <w:color w:val="000000"/>
        </w:rPr>
        <w:t>[</w:t>
      </w:r>
      <w:r w:rsidRPr="0035525D">
        <w:rPr>
          <w:rFonts w:hint="eastAsia"/>
          <w:color w:val="000000"/>
        </w:rPr>
        <w:t>1</w:t>
      </w:r>
      <w:r>
        <w:rPr>
          <w:rFonts w:hint="eastAsia"/>
          <w:color w:val="000000"/>
        </w:rPr>
        <w:t>]</w:t>
      </w:r>
      <w:r w:rsidRPr="0035525D">
        <w:rPr>
          <w:rFonts w:hint="eastAsia"/>
          <w:color w:val="000000"/>
        </w:rPr>
        <w:t xml:space="preserve"> </w:t>
      </w:r>
      <w:r w:rsidRPr="0035525D">
        <w:rPr>
          <w:rFonts w:hint="eastAsia"/>
          <w:color w:val="000000"/>
        </w:rPr>
        <w:t>大气降水电导率的测定方法</w:t>
      </w:r>
      <w:r w:rsidRPr="0035525D">
        <w:rPr>
          <w:rFonts w:hint="eastAsia"/>
          <w:color w:val="000000"/>
        </w:rPr>
        <w:t>(GB</w:t>
      </w:r>
      <w:r w:rsidRPr="0035525D">
        <w:rPr>
          <w:rFonts w:hint="eastAsia"/>
          <w:color w:val="000000"/>
        </w:rPr>
        <w:t>／</w:t>
      </w:r>
      <w:r w:rsidRPr="0035525D">
        <w:rPr>
          <w:rFonts w:hint="eastAsia"/>
          <w:color w:val="000000"/>
        </w:rPr>
        <w:t>T13580</w:t>
      </w:r>
      <w:r w:rsidRPr="0035525D">
        <w:rPr>
          <w:rFonts w:hint="eastAsia"/>
          <w:color w:val="000000"/>
        </w:rPr>
        <w:t>．</w:t>
      </w:r>
      <w:r w:rsidRPr="0035525D">
        <w:rPr>
          <w:rFonts w:hint="eastAsia"/>
          <w:color w:val="000000"/>
        </w:rPr>
        <w:t>3</w:t>
      </w:r>
      <w:r w:rsidRPr="0035525D">
        <w:rPr>
          <w:rFonts w:hint="eastAsia"/>
          <w:color w:val="000000"/>
        </w:rPr>
        <w:t>—</w:t>
      </w:r>
      <w:r w:rsidRPr="0035525D">
        <w:rPr>
          <w:rFonts w:hint="eastAsia"/>
          <w:color w:val="000000"/>
        </w:rPr>
        <w:t>1992)</w:t>
      </w:r>
      <w:r w:rsidRPr="0035525D">
        <w:rPr>
          <w:rFonts w:hint="eastAsia"/>
          <w:color w:val="000000"/>
        </w:rPr>
        <w:t>。</w:t>
      </w:r>
    </w:p>
    <w:p w:rsidR="0035525D" w:rsidRPr="0035525D" w:rsidRDefault="0035525D" w:rsidP="004D5F44">
      <w:pPr>
        <w:spacing w:line="360" w:lineRule="auto"/>
        <w:rPr>
          <w:color w:val="000000"/>
        </w:rPr>
      </w:pPr>
      <w:r w:rsidRPr="0035525D">
        <w:rPr>
          <w:rFonts w:hint="eastAsia"/>
          <w:color w:val="000000"/>
        </w:rPr>
        <w:t xml:space="preserve">[2]  </w:t>
      </w:r>
      <w:r w:rsidRPr="0035525D">
        <w:rPr>
          <w:rFonts w:hint="eastAsia"/>
          <w:color w:val="000000"/>
        </w:rPr>
        <w:t>国家环境保护总局《水和废水监测分析方法》编委会．水和废水监测分析方法．</w:t>
      </w:r>
      <w:r w:rsidRPr="0035525D">
        <w:rPr>
          <w:rFonts w:hint="eastAsia"/>
          <w:color w:val="000000"/>
        </w:rPr>
        <w:t>4</w:t>
      </w:r>
      <w:r w:rsidRPr="0035525D">
        <w:rPr>
          <w:rFonts w:hint="eastAsia"/>
          <w:color w:val="000000"/>
        </w:rPr>
        <w:t>版．北京：中国环境科学出版社，</w:t>
      </w:r>
      <w:r w:rsidRPr="0035525D">
        <w:rPr>
          <w:rFonts w:hint="eastAsia"/>
          <w:color w:val="000000"/>
        </w:rPr>
        <w:t>2002</w:t>
      </w:r>
      <w:r w:rsidRPr="0035525D">
        <w:rPr>
          <w:rFonts w:hint="eastAsia"/>
          <w:color w:val="000000"/>
        </w:rPr>
        <w:t>．</w:t>
      </w:r>
    </w:p>
    <w:p w:rsidR="0035525D" w:rsidRPr="0035525D" w:rsidRDefault="0035525D" w:rsidP="004D5F44">
      <w:pPr>
        <w:spacing w:line="360" w:lineRule="auto"/>
        <w:rPr>
          <w:color w:val="000000"/>
        </w:rPr>
      </w:pPr>
      <w:r w:rsidRPr="0035525D">
        <w:rPr>
          <w:rFonts w:hint="eastAsia"/>
          <w:color w:val="000000"/>
        </w:rPr>
        <w:t xml:space="preserve">    </w:t>
      </w:r>
      <w:r w:rsidRPr="0035525D">
        <w:rPr>
          <w:rFonts w:hint="eastAsia"/>
          <w:color w:val="000000"/>
        </w:rPr>
        <w:t>命题：袁</w:t>
      </w:r>
      <w:r w:rsidRPr="0035525D">
        <w:rPr>
          <w:rFonts w:hint="eastAsia"/>
          <w:color w:val="000000"/>
        </w:rPr>
        <w:t xml:space="preserve">  </w:t>
      </w:r>
      <w:r w:rsidRPr="0035525D">
        <w:rPr>
          <w:rFonts w:hint="eastAsia"/>
          <w:color w:val="000000"/>
        </w:rPr>
        <w:t>力</w:t>
      </w:r>
    </w:p>
    <w:p w:rsidR="0035525D" w:rsidRDefault="0035525D" w:rsidP="004D5F44">
      <w:pPr>
        <w:spacing w:line="360" w:lineRule="auto"/>
        <w:ind w:firstLine="435"/>
        <w:rPr>
          <w:color w:val="000000"/>
        </w:rPr>
      </w:pPr>
      <w:r w:rsidRPr="0035525D">
        <w:rPr>
          <w:rFonts w:hint="eastAsia"/>
          <w:color w:val="000000"/>
        </w:rPr>
        <w:t>审核：夏</w:t>
      </w:r>
      <w:r w:rsidRPr="0035525D">
        <w:rPr>
          <w:rFonts w:hint="eastAsia"/>
          <w:color w:val="000000"/>
        </w:rPr>
        <w:t xml:space="preserve">  </w:t>
      </w:r>
      <w:r w:rsidRPr="0035525D">
        <w:rPr>
          <w:rFonts w:hint="eastAsia"/>
          <w:color w:val="000000"/>
        </w:rPr>
        <w:t>新</w:t>
      </w:r>
      <w:r w:rsidRPr="0035525D">
        <w:rPr>
          <w:rFonts w:hint="eastAsia"/>
          <w:color w:val="000000"/>
        </w:rPr>
        <w:t xml:space="preserve">  </w:t>
      </w:r>
      <w:r w:rsidRPr="0035525D">
        <w:rPr>
          <w:rFonts w:hint="eastAsia"/>
          <w:color w:val="000000"/>
        </w:rPr>
        <w:t>孔福生</w:t>
      </w:r>
    </w:p>
    <w:p w:rsidR="0035525D" w:rsidRPr="0035525D" w:rsidRDefault="0035525D" w:rsidP="004D5F44">
      <w:pPr>
        <w:spacing w:line="360" w:lineRule="auto"/>
        <w:rPr>
          <w:b/>
          <w:color w:val="000000"/>
        </w:rPr>
      </w:pPr>
      <w:r w:rsidRPr="0035525D">
        <w:rPr>
          <w:rFonts w:hint="eastAsia"/>
          <w:b/>
          <w:color w:val="000000"/>
        </w:rPr>
        <w:lastRenderedPageBreak/>
        <w:t>(</w:t>
      </w:r>
      <w:r w:rsidRPr="0035525D">
        <w:rPr>
          <w:rFonts w:hint="eastAsia"/>
          <w:b/>
          <w:color w:val="000000"/>
        </w:rPr>
        <w:t>六</w:t>
      </w:r>
      <w:r w:rsidRPr="0035525D">
        <w:rPr>
          <w:rFonts w:hint="eastAsia"/>
          <w:b/>
          <w:color w:val="000000"/>
        </w:rPr>
        <w:t>)</w:t>
      </w:r>
      <w:r w:rsidRPr="0035525D">
        <w:rPr>
          <w:rFonts w:hint="eastAsia"/>
          <w:b/>
          <w:color w:val="000000"/>
        </w:rPr>
        <w:t>化学需氧量</w:t>
      </w:r>
    </w:p>
    <w:p w:rsidR="0035525D" w:rsidRPr="0035525D" w:rsidRDefault="0035525D" w:rsidP="004D5F44">
      <w:pPr>
        <w:spacing w:line="360" w:lineRule="auto"/>
        <w:rPr>
          <w:b/>
          <w:color w:val="000000"/>
        </w:rPr>
      </w:pPr>
      <w:r w:rsidRPr="0035525D">
        <w:rPr>
          <w:rFonts w:hint="eastAsia"/>
          <w:b/>
          <w:color w:val="000000"/>
        </w:rPr>
        <w:t>分类号：</w:t>
      </w:r>
      <w:r w:rsidRPr="0035525D">
        <w:rPr>
          <w:rFonts w:hint="eastAsia"/>
          <w:b/>
          <w:color w:val="000000"/>
        </w:rPr>
        <w:t>W4-5</w:t>
      </w:r>
    </w:p>
    <w:p w:rsidR="0035525D" w:rsidRPr="0035525D" w:rsidRDefault="0035525D" w:rsidP="004D5F44">
      <w:pPr>
        <w:spacing w:line="360" w:lineRule="auto"/>
        <w:rPr>
          <w:b/>
          <w:color w:val="000000"/>
        </w:rPr>
      </w:pPr>
      <w:r w:rsidRPr="0035525D">
        <w:rPr>
          <w:rFonts w:hint="eastAsia"/>
          <w:b/>
          <w:color w:val="000000"/>
        </w:rPr>
        <w:t>一、填空题</w:t>
      </w:r>
    </w:p>
    <w:p w:rsidR="005F2A81" w:rsidRDefault="0035525D" w:rsidP="004D5F44">
      <w:pPr>
        <w:spacing w:line="360" w:lineRule="auto"/>
        <w:rPr>
          <w:color w:val="000000"/>
        </w:rPr>
      </w:pPr>
      <w:r w:rsidRPr="0035525D">
        <w:rPr>
          <w:rFonts w:hint="eastAsia"/>
          <w:color w:val="000000"/>
        </w:rPr>
        <w:t>1</w:t>
      </w:r>
      <w:r w:rsidRPr="0035525D">
        <w:rPr>
          <w:rFonts w:hint="eastAsia"/>
          <w:color w:val="000000"/>
        </w:rPr>
        <w:t>．库仑法测定</w:t>
      </w:r>
      <w:r w:rsidRPr="0035525D">
        <w:rPr>
          <w:rFonts w:hint="eastAsia"/>
          <w:color w:val="000000"/>
        </w:rPr>
        <w:t>COD</w:t>
      </w:r>
      <w:r w:rsidRPr="0035525D">
        <w:rPr>
          <w:rFonts w:hint="eastAsia"/>
          <w:color w:val="000000"/>
        </w:rPr>
        <w:t>的原理是：水样以重铬酸钾为氧化剂，在</w:t>
      </w:r>
      <w:r w:rsidRPr="0035525D">
        <w:rPr>
          <w:rFonts w:hint="eastAsia"/>
          <w:color w:val="000000"/>
        </w:rPr>
        <w:t>10</w:t>
      </w:r>
      <w:r w:rsidR="00C739E6">
        <w:rPr>
          <w:rFonts w:hint="eastAsia"/>
          <w:color w:val="000000"/>
        </w:rPr>
        <w:t>.</w:t>
      </w:r>
      <w:r w:rsidRPr="0035525D">
        <w:rPr>
          <w:rFonts w:hint="eastAsia"/>
          <w:color w:val="000000"/>
        </w:rPr>
        <w:t>2mol</w:t>
      </w:r>
      <w:r w:rsidRPr="0035525D">
        <w:rPr>
          <w:rFonts w:hint="eastAsia"/>
          <w:color w:val="000000"/>
        </w:rPr>
        <w:t>／</w:t>
      </w:r>
      <w:r w:rsidRPr="0035525D">
        <w:rPr>
          <w:rFonts w:hint="eastAsia"/>
          <w:color w:val="000000"/>
        </w:rPr>
        <w:t>L</w:t>
      </w:r>
      <w:r>
        <w:rPr>
          <w:rFonts w:hint="eastAsia"/>
          <w:color w:val="000000"/>
          <w:u w:val="single"/>
        </w:rPr>
        <w:t xml:space="preserve">          </w:t>
      </w:r>
      <w:r w:rsidRPr="0035525D">
        <w:rPr>
          <w:rFonts w:hint="eastAsia"/>
          <w:color w:val="000000"/>
        </w:rPr>
        <w:t>介质中回流氧化后，过量的重铬酸钾用电解产生的</w:t>
      </w:r>
      <w:r w:rsidR="00C739E6">
        <w:rPr>
          <w:rFonts w:hint="eastAsia"/>
          <w:color w:val="000000"/>
          <w:u w:val="single"/>
        </w:rPr>
        <w:t xml:space="preserve">            </w:t>
      </w:r>
      <w:r w:rsidRPr="0035525D">
        <w:rPr>
          <w:rFonts w:hint="eastAsia"/>
          <w:color w:val="000000"/>
        </w:rPr>
        <w:t>离子作为库仑滴定剂，进行库仑滴定。根据电解产生亚铁离子所消耗的电量，按照法拉第定律进行计算。</w:t>
      </w:r>
    </w:p>
    <w:p w:rsid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：硫酸</w:t>
      </w:r>
      <w:r w:rsidRPr="00B32AD3">
        <w:rPr>
          <w:rFonts w:hint="eastAsia"/>
          <w:color w:val="000000"/>
        </w:rPr>
        <w:t xml:space="preserve">  </w:t>
      </w:r>
      <w:r w:rsidRPr="00B32AD3">
        <w:rPr>
          <w:rFonts w:hint="eastAsia"/>
          <w:color w:val="000000"/>
        </w:rPr>
        <w:t>磷酸亚铁</w:t>
      </w:r>
    </w:p>
    <w:p w:rsidR="00B32AD3" w:rsidRPr="00B32AD3" w:rsidRDefault="00B32AD3" w:rsidP="004D5F44">
      <w:pPr>
        <w:spacing w:line="360" w:lineRule="auto"/>
        <w:rPr>
          <w:color w:val="000000"/>
        </w:rPr>
      </w:pPr>
      <w:r w:rsidRPr="00B32AD3">
        <w:rPr>
          <w:rFonts w:hint="eastAsia"/>
          <w:color w:val="000000"/>
        </w:rPr>
        <w:t>2</w:t>
      </w:r>
      <w:r w:rsidRPr="00B32AD3">
        <w:rPr>
          <w:rFonts w:hint="eastAsia"/>
          <w:color w:val="000000"/>
        </w:rPr>
        <w:t>．库仑法测定水中</w:t>
      </w:r>
      <w:r w:rsidRPr="00B32AD3">
        <w:rPr>
          <w:rFonts w:hint="eastAsia"/>
          <w:color w:val="000000"/>
        </w:rPr>
        <w:t>COD</w:t>
      </w:r>
      <w:r w:rsidRPr="00B32AD3">
        <w:rPr>
          <w:rFonts w:hint="eastAsia"/>
          <w:color w:val="000000"/>
        </w:rPr>
        <w:t>时，对于</w:t>
      </w:r>
      <w:r>
        <w:rPr>
          <w:rFonts w:hint="eastAsia"/>
          <w:color w:val="000000"/>
          <w:u w:val="single"/>
        </w:rPr>
        <w:t xml:space="preserve">         </w:t>
      </w:r>
      <w:r w:rsidRPr="00B32AD3">
        <w:rPr>
          <w:rFonts w:hint="eastAsia"/>
          <w:color w:val="000000"/>
        </w:rPr>
        <w:t>及</w:t>
      </w:r>
      <w:r>
        <w:rPr>
          <w:rFonts w:hint="eastAsia"/>
          <w:color w:val="000000"/>
          <w:u w:val="single"/>
        </w:rPr>
        <w:t xml:space="preserve">        </w:t>
      </w:r>
      <w:r w:rsidRPr="00B32AD3">
        <w:rPr>
          <w:rFonts w:hint="eastAsia"/>
          <w:color w:val="000000"/>
        </w:rPr>
        <w:t>的水样，要特别注意取样的均匀性，否则会带来较大的误差。</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 xml:space="preserve"> </w:t>
      </w:r>
      <w:r w:rsidRPr="003B0E2A">
        <w:rPr>
          <w:rFonts w:hint="eastAsia"/>
          <w:b/>
          <w:color w:val="000000"/>
        </w:rPr>
        <w:t>答案：</w:t>
      </w:r>
      <w:r w:rsidRPr="00B32AD3">
        <w:rPr>
          <w:rFonts w:hint="eastAsia"/>
          <w:color w:val="000000"/>
        </w:rPr>
        <w:t>浑浊</w:t>
      </w:r>
      <w:r w:rsidRPr="00B32AD3">
        <w:rPr>
          <w:rFonts w:hint="eastAsia"/>
          <w:color w:val="000000"/>
        </w:rPr>
        <w:t xml:space="preserve">    </w:t>
      </w:r>
      <w:r w:rsidRPr="00B32AD3">
        <w:rPr>
          <w:rFonts w:hint="eastAsia"/>
          <w:color w:val="000000"/>
        </w:rPr>
        <w:t>悬浮物较多</w:t>
      </w:r>
    </w:p>
    <w:p w:rsidR="00B32AD3" w:rsidRPr="00B32AD3" w:rsidRDefault="00B32AD3" w:rsidP="004D5F44">
      <w:pPr>
        <w:spacing w:line="360" w:lineRule="auto"/>
        <w:rPr>
          <w:color w:val="000000"/>
        </w:rPr>
      </w:pPr>
      <w:r w:rsidRPr="00B32AD3">
        <w:rPr>
          <w:rFonts w:hint="eastAsia"/>
          <w:color w:val="000000"/>
        </w:rPr>
        <w:t>3</w:t>
      </w:r>
      <w:r w:rsidRPr="00B32AD3">
        <w:rPr>
          <w:rFonts w:hint="eastAsia"/>
          <w:color w:val="000000"/>
        </w:rPr>
        <w:t>．</w:t>
      </w:r>
      <w:r w:rsidRPr="00B32AD3">
        <w:rPr>
          <w:rFonts w:hint="eastAsia"/>
          <w:color w:val="000000"/>
        </w:rPr>
        <w:t xml:space="preserve">  </w:t>
      </w:r>
      <w:r w:rsidRPr="00B32AD3">
        <w:rPr>
          <w:rFonts w:hint="eastAsia"/>
          <w:color w:val="000000"/>
        </w:rPr>
        <w:t>指示库仑滴定终点的方法有化学指示剂法、电位法和安培法等。库仑法测定水中</w:t>
      </w:r>
    </w:p>
    <w:p w:rsidR="00B32AD3" w:rsidRPr="00B32AD3" w:rsidRDefault="00B32AD3" w:rsidP="004D5F44">
      <w:pPr>
        <w:spacing w:line="360" w:lineRule="auto"/>
        <w:rPr>
          <w:color w:val="000000"/>
        </w:rPr>
      </w:pPr>
      <w:r w:rsidRPr="00B32AD3">
        <w:rPr>
          <w:rFonts w:hint="eastAsia"/>
          <w:color w:val="000000"/>
        </w:rPr>
        <w:t xml:space="preserve">    COD</w:t>
      </w:r>
      <w:r w:rsidRPr="00B32AD3">
        <w:rPr>
          <w:rFonts w:hint="eastAsia"/>
          <w:color w:val="000000"/>
        </w:rPr>
        <w:t>指示滴定终点的方法是——。</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电位法</w:t>
      </w:r>
    </w:p>
    <w:p w:rsidR="00B32AD3" w:rsidRPr="00B32AD3" w:rsidRDefault="00B32AD3" w:rsidP="004D5F44">
      <w:pPr>
        <w:spacing w:line="360" w:lineRule="auto"/>
        <w:rPr>
          <w:b/>
          <w:color w:val="000000"/>
        </w:rPr>
      </w:pPr>
      <w:r w:rsidRPr="00B32AD3">
        <w:rPr>
          <w:rFonts w:hint="eastAsia"/>
          <w:b/>
          <w:color w:val="000000"/>
        </w:rPr>
        <w:t>二、判断题</w:t>
      </w:r>
    </w:p>
    <w:p w:rsidR="00B32AD3" w:rsidRPr="00B32AD3" w:rsidRDefault="00B32AD3" w:rsidP="004D5F44">
      <w:pPr>
        <w:spacing w:line="360" w:lineRule="auto"/>
        <w:rPr>
          <w:color w:val="000000"/>
        </w:rPr>
      </w:pPr>
      <w:r w:rsidRPr="00B32AD3">
        <w:rPr>
          <w:rFonts w:hint="eastAsia"/>
          <w:color w:val="000000"/>
        </w:rPr>
        <w:t>1</w:t>
      </w:r>
      <w:r w:rsidRPr="00B32AD3">
        <w:rPr>
          <w:rFonts w:hint="eastAsia"/>
          <w:color w:val="000000"/>
        </w:rPr>
        <w:t>．库仑法测定水中</w:t>
      </w:r>
      <w:r w:rsidRPr="00B32AD3">
        <w:rPr>
          <w:rFonts w:hint="eastAsia"/>
          <w:color w:val="000000"/>
        </w:rPr>
        <w:t>COD</w:t>
      </w:r>
      <w:r w:rsidRPr="00B32AD3">
        <w:rPr>
          <w:rFonts w:hint="eastAsia"/>
          <w:color w:val="000000"/>
        </w:rPr>
        <w:t>的方法是国家标准分析方法。</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错误</w:t>
      </w:r>
    </w:p>
    <w:p w:rsidR="00B32AD3" w:rsidRPr="00B32AD3" w:rsidRDefault="003B0E2A" w:rsidP="004D5F44">
      <w:pPr>
        <w:spacing w:line="360" w:lineRule="auto"/>
        <w:rPr>
          <w:color w:val="000000"/>
        </w:rPr>
      </w:pPr>
      <w:r>
        <w:rPr>
          <w:rFonts w:hint="eastAsia"/>
          <w:color w:val="000000"/>
        </w:rPr>
        <w:t xml:space="preserve">  </w:t>
      </w:r>
      <w:r w:rsidR="00B32AD3" w:rsidRPr="00B32AD3">
        <w:rPr>
          <w:rFonts w:hint="eastAsia"/>
          <w:color w:val="000000"/>
        </w:rPr>
        <w:t>正确答案为：该方法不是国家标准分析方法。</w:t>
      </w:r>
    </w:p>
    <w:p w:rsidR="00B32AD3" w:rsidRPr="00B32AD3" w:rsidRDefault="00B32AD3" w:rsidP="004D5F44">
      <w:pPr>
        <w:spacing w:line="360" w:lineRule="auto"/>
        <w:rPr>
          <w:color w:val="000000"/>
        </w:rPr>
      </w:pPr>
      <w:r w:rsidRPr="00B32AD3">
        <w:rPr>
          <w:rFonts w:hint="eastAsia"/>
          <w:color w:val="000000"/>
        </w:rPr>
        <w:t>2</w:t>
      </w:r>
      <w:r w:rsidRPr="00B32AD3">
        <w:rPr>
          <w:rFonts w:hint="eastAsia"/>
          <w:color w:val="000000"/>
        </w:rPr>
        <w:t>．库仑法测定水中</w:t>
      </w:r>
      <w:r w:rsidRPr="00B32AD3">
        <w:rPr>
          <w:rFonts w:hint="eastAsia"/>
          <w:color w:val="000000"/>
        </w:rPr>
        <w:t>COD</w:t>
      </w:r>
      <w:r w:rsidRPr="00B32AD3">
        <w:rPr>
          <w:rFonts w:hint="eastAsia"/>
          <w:color w:val="000000"/>
        </w:rPr>
        <w:t>时，可以用去离子水配制试剂和稀释水样。</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错误</w:t>
      </w:r>
    </w:p>
    <w:p w:rsidR="00B32AD3" w:rsidRPr="00B32AD3" w:rsidRDefault="00B32AD3" w:rsidP="004D5F44">
      <w:pPr>
        <w:spacing w:line="360" w:lineRule="auto"/>
        <w:rPr>
          <w:color w:val="000000"/>
        </w:rPr>
      </w:pPr>
      <w:r w:rsidRPr="00B32AD3">
        <w:rPr>
          <w:rFonts w:hint="eastAsia"/>
          <w:color w:val="000000"/>
        </w:rPr>
        <w:t xml:space="preserve">    </w:t>
      </w:r>
      <w:r w:rsidRPr="00B32AD3">
        <w:rPr>
          <w:rFonts w:hint="eastAsia"/>
          <w:color w:val="000000"/>
        </w:rPr>
        <w:t>正确答案为：不能用去离子水配制试剂和稀释水样，应该使用经高锰酸盐氧化的重蒸馏水。</w:t>
      </w:r>
    </w:p>
    <w:p w:rsidR="00B32AD3" w:rsidRPr="00B32AD3" w:rsidRDefault="00B32AD3" w:rsidP="004D5F44">
      <w:pPr>
        <w:spacing w:line="360" w:lineRule="auto"/>
        <w:rPr>
          <w:color w:val="000000"/>
        </w:rPr>
      </w:pPr>
      <w:r w:rsidRPr="00B32AD3">
        <w:rPr>
          <w:rFonts w:hint="eastAsia"/>
          <w:color w:val="000000"/>
        </w:rPr>
        <w:t>3</w:t>
      </w:r>
      <w:r w:rsidRPr="00B32AD3">
        <w:rPr>
          <w:rFonts w:hint="eastAsia"/>
          <w:color w:val="000000"/>
        </w:rPr>
        <w:t>．《地表水环境质量标准》</w:t>
      </w:r>
      <w:r w:rsidRPr="00B32AD3">
        <w:rPr>
          <w:rFonts w:hint="eastAsia"/>
          <w:color w:val="000000"/>
        </w:rPr>
        <w:t>(GB 3838--2002)</w:t>
      </w:r>
      <w:r w:rsidRPr="00B32AD3">
        <w:rPr>
          <w:rFonts w:hint="eastAsia"/>
          <w:color w:val="000000"/>
        </w:rPr>
        <w:t>中，Ⅲ类水的</w:t>
      </w:r>
      <w:r w:rsidRPr="00B32AD3">
        <w:rPr>
          <w:rFonts w:hint="eastAsia"/>
          <w:color w:val="000000"/>
        </w:rPr>
        <w:t>COD</w:t>
      </w:r>
      <w:r w:rsidRPr="00B32AD3">
        <w:rPr>
          <w:rFonts w:hint="eastAsia"/>
          <w:color w:val="000000"/>
        </w:rPr>
        <w:t>标准限值为</w:t>
      </w:r>
      <w:r w:rsidRPr="00B32AD3">
        <w:rPr>
          <w:rFonts w:hint="eastAsia"/>
          <w:color w:val="000000"/>
        </w:rPr>
        <w:t>20mg</w:t>
      </w:r>
      <w:r w:rsidRPr="00B32AD3">
        <w:rPr>
          <w:rFonts w:hint="eastAsia"/>
          <w:color w:val="000000"/>
        </w:rPr>
        <w:t>／</w:t>
      </w:r>
      <w:r w:rsidRPr="00B32AD3">
        <w:rPr>
          <w:rFonts w:hint="eastAsia"/>
          <w:color w:val="000000"/>
        </w:rPr>
        <w:t>L</w:t>
      </w:r>
      <w:r w:rsidRPr="00B32AD3">
        <w:rPr>
          <w:rFonts w:hint="eastAsia"/>
          <w:color w:val="000000"/>
        </w:rPr>
        <w:t>。</w:t>
      </w:r>
      <w:r w:rsidRPr="00B32AD3">
        <w:rPr>
          <w:color w:val="000000"/>
        </w:rPr>
        <w:t>(    )</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：正确</w:t>
      </w:r>
    </w:p>
    <w:p w:rsidR="00B32AD3" w:rsidRPr="00B32AD3" w:rsidRDefault="00B32AD3" w:rsidP="004D5F44">
      <w:pPr>
        <w:spacing w:line="360" w:lineRule="auto"/>
        <w:rPr>
          <w:color w:val="000000"/>
        </w:rPr>
      </w:pPr>
      <w:r w:rsidRPr="00B32AD3">
        <w:rPr>
          <w:rFonts w:hint="eastAsia"/>
          <w:color w:val="000000"/>
        </w:rPr>
        <w:t>4</w:t>
      </w:r>
      <w:r w:rsidRPr="00B32AD3">
        <w:rPr>
          <w:rFonts w:hint="eastAsia"/>
          <w:color w:val="000000"/>
        </w:rPr>
        <w:t>．测定</w:t>
      </w:r>
      <w:r w:rsidRPr="00B32AD3">
        <w:rPr>
          <w:rFonts w:hint="eastAsia"/>
          <w:color w:val="000000"/>
        </w:rPr>
        <w:t>COD</w:t>
      </w:r>
      <w:r w:rsidRPr="00B32AD3">
        <w:rPr>
          <w:rFonts w:hint="eastAsia"/>
          <w:color w:val="000000"/>
        </w:rPr>
        <w:t>的水样必须用玻璃瓶采集。</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w:t>
      </w:r>
      <w:r w:rsidRPr="00B32AD3">
        <w:rPr>
          <w:rFonts w:hint="eastAsia"/>
          <w:color w:val="000000"/>
        </w:rPr>
        <w:t>答案：正确</w:t>
      </w:r>
    </w:p>
    <w:p w:rsidR="00B32AD3" w:rsidRPr="00B32AD3" w:rsidRDefault="00B32AD3" w:rsidP="004D5F44">
      <w:pPr>
        <w:spacing w:line="360" w:lineRule="auto"/>
        <w:rPr>
          <w:color w:val="000000"/>
        </w:rPr>
      </w:pPr>
      <w:r w:rsidRPr="00B32AD3">
        <w:rPr>
          <w:rFonts w:hint="eastAsia"/>
          <w:color w:val="000000"/>
        </w:rPr>
        <w:t>5</w:t>
      </w:r>
      <w:r w:rsidRPr="00B32AD3">
        <w:rPr>
          <w:rFonts w:hint="eastAsia"/>
          <w:color w:val="000000"/>
        </w:rPr>
        <w:t>．在电镀工业排放废水中，</w:t>
      </w:r>
      <w:r w:rsidRPr="00B32AD3">
        <w:rPr>
          <w:rFonts w:hint="eastAsia"/>
          <w:color w:val="000000"/>
        </w:rPr>
        <w:t>COD</w:t>
      </w:r>
      <w:r w:rsidRPr="00B32AD3">
        <w:rPr>
          <w:rFonts w:hint="eastAsia"/>
          <w:color w:val="000000"/>
        </w:rPr>
        <w:t>为必测项目。</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错误</w:t>
      </w:r>
    </w:p>
    <w:p w:rsidR="00B32AD3" w:rsidRPr="00B32AD3" w:rsidRDefault="00B32AD3" w:rsidP="004D5F44">
      <w:pPr>
        <w:spacing w:line="360" w:lineRule="auto"/>
        <w:rPr>
          <w:color w:val="000000"/>
        </w:rPr>
      </w:pPr>
      <w:r w:rsidRPr="00B32AD3">
        <w:rPr>
          <w:rFonts w:hint="eastAsia"/>
          <w:color w:val="000000"/>
        </w:rPr>
        <w:t xml:space="preserve">    </w:t>
      </w:r>
      <w:r w:rsidRPr="00B32AD3">
        <w:rPr>
          <w:rFonts w:hint="eastAsia"/>
          <w:color w:val="000000"/>
        </w:rPr>
        <w:t>正确答案为：在电镀工业排放废水中，</w:t>
      </w:r>
      <w:r w:rsidRPr="00B32AD3">
        <w:rPr>
          <w:rFonts w:hint="eastAsia"/>
          <w:color w:val="000000"/>
        </w:rPr>
        <w:t>COD</w:t>
      </w:r>
      <w:r w:rsidRPr="00B32AD3">
        <w:rPr>
          <w:rFonts w:hint="eastAsia"/>
          <w:color w:val="000000"/>
        </w:rPr>
        <w:t>不是必测项目。</w:t>
      </w:r>
    </w:p>
    <w:p w:rsidR="00B32AD3" w:rsidRPr="00B32AD3" w:rsidRDefault="00B32AD3" w:rsidP="004D5F44">
      <w:pPr>
        <w:spacing w:line="360" w:lineRule="auto"/>
        <w:rPr>
          <w:color w:val="000000"/>
        </w:rPr>
      </w:pPr>
      <w:r w:rsidRPr="00B32AD3">
        <w:rPr>
          <w:rFonts w:hint="eastAsia"/>
          <w:color w:val="000000"/>
        </w:rPr>
        <w:t>6</w:t>
      </w:r>
      <w:r w:rsidRPr="00B32AD3">
        <w:rPr>
          <w:rFonts w:hint="eastAsia"/>
          <w:color w:val="000000"/>
        </w:rPr>
        <w:t>．库仑法测定水中</w:t>
      </w:r>
      <w:r w:rsidRPr="00B32AD3">
        <w:rPr>
          <w:rFonts w:hint="eastAsia"/>
          <w:color w:val="000000"/>
        </w:rPr>
        <w:t>COD</w:t>
      </w:r>
      <w:r w:rsidRPr="00B32AD3">
        <w:rPr>
          <w:rFonts w:hint="eastAsia"/>
          <w:color w:val="000000"/>
        </w:rPr>
        <w:t>，当使用</w:t>
      </w:r>
      <w:r w:rsidRPr="00B32AD3">
        <w:rPr>
          <w:rFonts w:hint="eastAsia"/>
          <w:color w:val="000000"/>
        </w:rPr>
        <w:t>3mi 0</w:t>
      </w:r>
      <w:r>
        <w:rPr>
          <w:rFonts w:hint="eastAsia"/>
          <w:color w:val="000000"/>
        </w:rPr>
        <w:t>.</w:t>
      </w:r>
      <w:r w:rsidRPr="00B32AD3">
        <w:rPr>
          <w:rFonts w:hint="eastAsia"/>
          <w:color w:val="000000"/>
        </w:rPr>
        <w:t>05mol</w:t>
      </w:r>
      <w:r w:rsidRPr="00B32AD3">
        <w:rPr>
          <w:rFonts w:hint="eastAsia"/>
          <w:color w:val="000000"/>
        </w:rPr>
        <w:t>／</w:t>
      </w:r>
      <w:r w:rsidRPr="00B32AD3">
        <w:rPr>
          <w:rFonts w:hint="eastAsia"/>
          <w:color w:val="000000"/>
        </w:rPr>
        <w:t>L</w:t>
      </w:r>
      <w:r w:rsidRPr="00B32AD3">
        <w:rPr>
          <w:rFonts w:hint="eastAsia"/>
          <w:color w:val="000000"/>
        </w:rPr>
        <w:t>重铬酸钾溶液进行标定值测定时，方法的最低检出浓度为</w:t>
      </w:r>
      <w:r w:rsidRPr="00B32AD3">
        <w:rPr>
          <w:rFonts w:hint="eastAsia"/>
          <w:color w:val="000000"/>
        </w:rPr>
        <w:t>3ml</w:t>
      </w:r>
      <w:r w:rsidRPr="00B32AD3">
        <w:rPr>
          <w:rFonts w:hint="eastAsia"/>
          <w:color w:val="000000"/>
        </w:rPr>
        <w:t>／</w:t>
      </w:r>
      <w:r w:rsidRPr="00B32AD3">
        <w:rPr>
          <w:rFonts w:hint="eastAsia"/>
          <w:color w:val="000000"/>
        </w:rPr>
        <w:t>L(COD)</w:t>
      </w:r>
      <w:r w:rsidRPr="00B32AD3">
        <w:rPr>
          <w:rFonts w:hint="eastAsia"/>
          <w:color w:val="000000"/>
        </w:rPr>
        <w:t>，测定上限为</w:t>
      </w:r>
      <w:r w:rsidRPr="00B32AD3">
        <w:rPr>
          <w:rFonts w:hint="eastAsia"/>
          <w:color w:val="000000"/>
        </w:rPr>
        <w:t>100mg</w:t>
      </w:r>
      <w:r w:rsidRPr="00B32AD3">
        <w:rPr>
          <w:rFonts w:hint="eastAsia"/>
          <w:color w:val="000000"/>
        </w:rPr>
        <w:t>／</w:t>
      </w:r>
      <w:r w:rsidRPr="00B32AD3">
        <w:rPr>
          <w:rFonts w:hint="eastAsia"/>
          <w:color w:val="000000"/>
        </w:rPr>
        <w:t>L</w:t>
      </w:r>
      <w:r w:rsidRPr="00B32AD3">
        <w:rPr>
          <w:rFonts w:hint="eastAsia"/>
          <w:color w:val="000000"/>
        </w:rPr>
        <w:t>。</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正确</w:t>
      </w:r>
    </w:p>
    <w:p w:rsidR="00B32AD3" w:rsidRPr="00B32AD3" w:rsidRDefault="00B32AD3" w:rsidP="004D5F44">
      <w:pPr>
        <w:spacing w:line="360" w:lineRule="auto"/>
        <w:rPr>
          <w:b/>
          <w:color w:val="000000"/>
        </w:rPr>
      </w:pPr>
      <w:r w:rsidRPr="00B32AD3">
        <w:rPr>
          <w:rFonts w:hint="eastAsia"/>
          <w:b/>
          <w:color w:val="000000"/>
        </w:rPr>
        <w:lastRenderedPageBreak/>
        <w:t>三、选择题</w:t>
      </w:r>
    </w:p>
    <w:p w:rsidR="00B32AD3" w:rsidRPr="00B32AD3" w:rsidRDefault="00B32AD3" w:rsidP="004D5F44">
      <w:pPr>
        <w:spacing w:line="360" w:lineRule="auto"/>
        <w:rPr>
          <w:color w:val="000000"/>
        </w:rPr>
      </w:pPr>
      <w:r w:rsidRPr="00B32AD3">
        <w:rPr>
          <w:rFonts w:hint="eastAsia"/>
          <w:color w:val="000000"/>
        </w:rPr>
        <w:t>1</w:t>
      </w:r>
      <w:r w:rsidRPr="00B32AD3">
        <w:rPr>
          <w:rFonts w:hint="eastAsia"/>
          <w:color w:val="000000"/>
        </w:rPr>
        <w:t>．库仑法和重铬酸钾法测定水中</w:t>
      </w:r>
      <w:r w:rsidRPr="00B32AD3">
        <w:rPr>
          <w:rFonts w:hint="eastAsia"/>
          <w:color w:val="000000"/>
        </w:rPr>
        <w:t>COD</w:t>
      </w:r>
      <w:r w:rsidRPr="00B32AD3">
        <w:rPr>
          <w:rFonts w:hint="eastAsia"/>
          <w:color w:val="000000"/>
        </w:rPr>
        <w:t>时，加入硫酸银的作用是</w:t>
      </w:r>
      <w:r>
        <w:rPr>
          <w:rFonts w:hint="eastAsia"/>
          <w:color w:val="000000"/>
          <w:u w:val="single"/>
        </w:rPr>
        <w:t xml:space="preserve">            </w:t>
      </w:r>
      <w:r w:rsidRPr="00B32AD3">
        <w:rPr>
          <w:rFonts w:hint="eastAsia"/>
          <w:color w:val="000000"/>
        </w:rPr>
        <w:t>。</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A</w:t>
      </w:r>
      <w:r w:rsidRPr="00B32AD3">
        <w:rPr>
          <w:rFonts w:hint="eastAsia"/>
          <w:color w:val="000000"/>
        </w:rPr>
        <w:t>．催化剂</w:t>
      </w:r>
      <w:r w:rsidRPr="00B32AD3">
        <w:rPr>
          <w:rFonts w:hint="eastAsia"/>
          <w:color w:val="000000"/>
        </w:rPr>
        <w:t xml:space="preserve">    B</w:t>
      </w:r>
      <w:r w:rsidRPr="00B32AD3">
        <w:rPr>
          <w:rFonts w:hint="eastAsia"/>
          <w:color w:val="000000"/>
        </w:rPr>
        <w:t>．氧化剂</w:t>
      </w:r>
      <w:r w:rsidRPr="00B32AD3">
        <w:rPr>
          <w:rFonts w:hint="eastAsia"/>
          <w:color w:val="000000"/>
        </w:rPr>
        <w:t xml:space="preserve">    C</w:t>
      </w:r>
      <w:r w:rsidRPr="00B32AD3">
        <w:rPr>
          <w:rFonts w:hint="eastAsia"/>
          <w:color w:val="000000"/>
        </w:rPr>
        <w:t>．还原剂</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A</w:t>
      </w:r>
    </w:p>
    <w:p w:rsidR="00B32AD3" w:rsidRPr="00B32AD3" w:rsidRDefault="00B32AD3" w:rsidP="004D5F44">
      <w:pPr>
        <w:spacing w:line="360" w:lineRule="auto"/>
        <w:rPr>
          <w:color w:val="000000"/>
        </w:rPr>
      </w:pPr>
      <w:r w:rsidRPr="00B32AD3">
        <w:rPr>
          <w:rFonts w:hint="eastAsia"/>
          <w:color w:val="000000"/>
        </w:rPr>
        <w:t>2</w:t>
      </w:r>
      <w:r w:rsidRPr="00B32AD3">
        <w:rPr>
          <w:rFonts w:hint="eastAsia"/>
          <w:color w:val="000000"/>
        </w:rPr>
        <w:t>．库仑法测定水中</w:t>
      </w:r>
      <w:r w:rsidRPr="00B32AD3">
        <w:rPr>
          <w:rFonts w:hint="eastAsia"/>
          <w:color w:val="000000"/>
        </w:rPr>
        <w:t>COD</w:t>
      </w:r>
      <w:r w:rsidRPr="00B32AD3">
        <w:rPr>
          <w:rFonts w:hint="eastAsia"/>
          <w:color w:val="000000"/>
        </w:rPr>
        <w:t>时，若铂电极被沾污，可将电极放入</w:t>
      </w:r>
      <w:r w:rsidRPr="00B32AD3">
        <w:rPr>
          <w:rFonts w:hint="eastAsia"/>
          <w:color w:val="000000"/>
        </w:rPr>
        <w:t>2mol</w:t>
      </w:r>
      <w:r>
        <w:rPr>
          <w:rFonts w:hint="eastAsia"/>
          <w:color w:val="000000"/>
        </w:rPr>
        <w:t xml:space="preserve">/L </w:t>
      </w:r>
      <w:r>
        <w:rPr>
          <w:rFonts w:hint="eastAsia"/>
          <w:color w:val="000000"/>
          <w:u w:val="single"/>
        </w:rPr>
        <w:t xml:space="preserve">           </w:t>
      </w:r>
      <w:r w:rsidRPr="00B32AD3">
        <w:rPr>
          <w:rFonts w:hint="eastAsia"/>
          <w:color w:val="000000"/>
        </w:rPr>
        <w:t>中浸洗片刻，然后用重蒸馏水洗净。</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A</w:t>
      </w:r>
      <w:r w:rsidRPr="00B32AD3">
        <w:rPr>
          <w:rFonts w:hint="eastAsia"/>
          <w:color w:val="000000"/>
        </w:rPr>
        <w:t>．草酸</w:t>
      </w:r>
      <w:r w:rsidRPr="00B32AD3">
        <w:rPr>
          <w:rFonts w:hint="eastAsia"/>
          <w:color w:val="000000"/>
        </w:rPr>
        <w:t xml:space="preserve">    B</w:t>
      </w:r>
      <w:r w:rsidRPr="00B32AD3">
        <w:rPr>
          <w:rFonts w:hint="eastAsia"/>
          <w:color w:val="000000"/>
        </w:rPr>
        <w:t>．醋酸</w:t>
      </w:r>
      <w:r w:rsidRPr="00B32AD3">
        <w:rPr>
          <w:rFonts w:hint="eastAsia"/>
          <w:color w:val="000000"/>
        </w:rPr>
        <w:t xml:space="preserve">    C</w:t>
      </w:r>
      <w:r w:rsidRPr="00B32AD3">
        <w:rPr>
          <w:rFonts w:hint="eastAsia"/>
          <w:color w:val="000000"/>
        </w:rPr>
        <w:t>．氨水</w:t>
      </w:r>
      <w:r w:rsidRPr="00B32AD3">
        <w:rPr>
          <w:rFonts w:hint="eastAsia"/>
          <w:color w:val="000000"/>
        </w:rPr>
        <w:t xml:space="preserve">    D</w:t>
      </w:r>
      <w:r w:rsidRPr="00B32AD3">
        <w:rPr>
          <w:rFonts w:hint="eastAsia"/>
          <w:color w:val="000000"/>
        </w:rPr>
        <w:t>．乙醇</w:t>
      </w:r>
      <w:r w:rsidRPr="00B32AD3">
        <w:rPr>
          <w:rFonts w:hint="eastAsia"/>
          <w:color w:val="000000"/>
        </w:rPr>
        <w:t xml:space="preserve">    </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C</w:t>
      </w:r>
    </w:p>
    <w:p w:rsidR="00B32AD3" w:rsidRPr="00B32AD3" w:rsidRDefault="00B32AD3" w:rsidP="004D5F44">
      <w:pPr>
        <w:spacing w:line="360" w:lineRule="auto"/>
        <w:rPr>
          <w:color w:val="000000"/>
        </w:rPr>
      </w:pPr>
      <w:r w:rsidRPr="00B32AD3">
        <w:rPr>
          <w:rFonts w:hint="eastAsia"/>
          <w:color w:val="000000"/>
        </w:rPr>
        <w:t>3</w:t>
      </w:r>
      <w:r w:rsidRPr="00B32AD3">
        <w:rPr>
          <w:rFonts w:hint="eastAsia"/>
          <w:color w:val="000000"/>
        </w:rPr>
        <w:t>．库仑法测定水中</w:t>
      </w:r>
      <w:r w:rsidRPr="00B32AD3">
        <w:rPr>
          <w:rFonts w:hint="eastAsia"/>
          <w:color w:val="000000"/>
        </w:rPr>
        <w:t>COD</w:t>
      </w:r>
      <w:r w:rsidRPr="00B32AD3">
        <w:rPr>
          <w:rFonts w:hint="eastAsia"/>
          <w:color w:val="000000"/>
        </w:rPr>
        <w:t>的消解回流时间一般为</w:t>
      </w:r>
      <w:r>
        <w:rPr>
          <w:rFonts w:hint="eastAsia"/>
          <w:color w:val="000000"/>
          <w:u w:val="single"/>
        </w:rPr>
        <w:t xml:space="preserve">             </w:t>
      </w:r>
      <w:r w:rsidRPr="00B32AD3">
        <w:rPr>
          <w:rFonts w:hint="eastAsia"/>
          <w:color w:val="000000"/>
        </w:rPr>
        <w:t>min</w:t>
      </w:r>
      <w:r w:rsidRPr="00B32AD3">
        <w:rPr>
          <w:rFonts w:hint="eastAsia"/>
          <w:color w:val="000000"/>
        </w:rPr>
        <w:t>。</w:t>
      </w:r>
      <w:r w:rsidRPr="00B32AD3">
        <w:rPr>
          <w:rFonts w:hint="eastAsia"/>
          <w:color w:val="000000"/>
        </w:rPr>
        <w:t>(    )</w:t>
      </w:r>
    </w:p>
    <w:p w:rsidR="00B32AD3" w:rsidRPr="00B32AD3" w:rsidRDefault="00B32AD3" w:rsidP="004D5F44">
      <w:pPr>
        <w:spacing w:line="360" w:lineRule="auto"/>
        <w:rPr>
          <w:color w:val="000000"/>
        </w:rPr>
      </w:pPr>
      <w:r w:rsidRPr="00B32AD3">
        <w:rPr>
          <w:rFonts w:hint="eastAsia"/>
          <w:color w:val="000000"/>
        </w:rPr>
        <w:t xml:space="preserve">    A</w:t>
      </w:r>
      <w:r w:rsidRPr="00B32AD3">
        <w:rPr>
          <w:rFonts w:hint="eastAsia"/>
          <w:color w:val="000000"/>
        </w:rPr>
        <w:t>．</w:t>
      </w:r>
      <w:r w:rsidRPr="00B32AD3">
        <w:rPr>
          <w:rFonts w:hint="eastAsia"/>
          <w:color w:val="000000"/>
        </w:rPr>
        <w:t>15    B</w:t>
      </w:r>
      <w:r w:rsidRPr="00B32AD3">
        <w:rPr>
          <w:rFonts w:hint="eastAsia"/>
          <w:color w:val="000000"/>
        </w:rPr>
        <w:t>．</w:t>
      </w:r>
      <w:r w:rsidRPr="00B32AD3">
        <w:rPr>
          <w:rFonts w:hint="eastAsia"/>
          <w:color w:val="000000"/>
        </w:rPr>
        <w:t>20    C</w:t>
      </w:r>
      <w:r w:rsidRPr="00B32AD3">
        <w:rPr>
          <w:rFonts w:hint="eastAsia"/>
          <w:color w:val="000000"/>
        </w:rPr>
        <w:t>．</w:t>
      </w:r>
      <w:r w:rsidRPr="00B32AD3">
        <w:rPr>
          <w:rFonts w:hint="eastAsia"/>
          <w:color w:val="000000"/>
        </w:rPr>
        <w:t>30    D</w:t>
      </w:r>
      <w:r w:rsidRPr="00B32AD3">
        <w:rPr>
          <w:rFonts w:hint="eastAsia"/>
          <w:color w:val="000000"/>
        </w:rPr>
        <w:t>．</w:t>
      </w:r>
      <w:r w:rsidRPr="00B32AD3">
        <w:rPr>
          <w:rFonts w:hint="eastAsia"/>
          <w:color w:val="000000"/>
        </w:rPr>
        <w:t>45</w:t>
      </w:r>
    </w:p>
    <w:p w:rsid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A</w:t>
      </w:r>
    </w:p>
    <w:p w:rsidR="00B32AD3" w:rsidRPr="00B32AD3" w:rsidRDefault="00B32AD3" w:rsidP="004D5F44">
      <w:pPr>
        <w:spacing w:line="360" w:lineRule="auto"/>
        <w:rPr>
          <w:b/>
          <w:color w:val="000000"/>
        </w:rPr>
      </w:pPr>
      <w:r w:rsidRPr="00B32AD3">
        <w:rPr>
          <w:rFonts w:hint="eastAsia"/>
          <w:b/>
          <w:color w:val="000000"/>
        </w:rPr>
        <w:t>四、问答题</w:t>
      </w:r>
    </w:p>
    <w:p w:rsidR="00B32AD3" w:rsidRPr="00B32AD3" w:rsidRDefault="00B32AD3" w:rsidP="004D5F44">
      <w:pPr>
        <w:spacing w:line="360" w:lineRule="auto"/>
        <w:rPr>
          <w:color w:val="000000"/>
        </w:rPr>
      </w:pPr>
      <w:r w:rsidRPr="00B32AD3">
        <w:rPr>
          <w:rFonts w:hint="eastAsia"/>
          <w:color w:val="000000"/>
        </w:rPr>
        <w:t xml:space="preserve">    </w:t>
      </w:r>
      <w:r w:rsidRPr="00B32AD3">
        <w:rPr>
          <w:rFonts w:hint="eastAsia"/>
          <w:color w:val="000000"/>
        </w:rPr>
        <w:t>简述库仑法测定水中</w:t>
      </w:r>
      <w:r w:rsidRPr="00B32AD3">
        <w:rPr>
          <w:rFonts w:hint="eastAsia"/>
          <w:color w:val="000000"/>
        </w:rPr>
        <w:t>COD</w:t>
      </w:r>
      <w:r w:rsidRPr="00B32AD3">
        <w:rPr>
          <w:rFonts w:hint="eastAsia"/>
          <w:color w:val="000000"/>
        </w:rPr>
        <w:t>时，水样消解时加入硫酸汞的作用是什么</w:t>
      </w:r>
      <w:r w:rsidRPr="00B32AD3">
        <w:rPr>
          <w:rFonts w:hint="eastAsia"/>
          <w:color w:val="000000"/>
        </w:rPr>
        <w:t>?</w:t>
      </w:r>
      <w:r w:rsidRPr="00B32AD3">
        <w:rPr>
          <w:rFonts w:hint="eastAsia"/>
          <w:color w:val="000000"/>
        </w:rPr>
        <w:t>为什么</w:t>
      </w:r>
      <w:r w:rsidRPr="00B32AD3">
        <w:rPr>
          <w:rFonts w:hint="eastAsia"/>
          <w:color w:val="000000"/>
        </w:rPr>
        <w:t>?</w:t>
      </w:r>
    </w:p>
    <w:p w:rsidR="00F73B20"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加入硫酸汞是为了消除水样中氯离子的干扰。因为氯离子能被重铬酸钾氧化，并且能与催化剂硫酸银作用产生沉淀，影响测定结果。</w:t>
      </w:r>
    </w:p>
    <w:p w:rsidR="00B32AD3" w:rsidRPr="00F73B20" w:rsidRDefault="00B32AD3" w:rsidP="004D5F44">
      <w:pPr>
        <w:spacing w:line="360" w:lineRule="auto"/>
        <w:rPr>
          <w:color w:val="000000"/>
        </w:rPr>
      </w:pPr>
      <w:r w:rsidRPr="00F73B20">
        <w:rPr>
          <w:rFonts w:hint="eastAsia"/>
          <w:b/>
          <w:color w:val="000000"/>
        </w:rPr>
        <w:t>参考文献</w:t>
      </w:r>
    </w:p>
    <w:p w:rsidR="00B32AD3" w:rsidRPr="00B32AD3" w:rsidRDefault="00B32AD3" w:rsidP="004D5F44">
      <w:pPr>
        <w:spacing w:line="360" w:lineRule="auto"/>
        <w:rPr>
          <w:color w:val="000000"/>
        </w:rPr>
      </w:pPr>
      <w:r>
        <w:rPr>
          <w:rFonts w:hint="eastAsia"/>
          <w:color w:val="000000"/>
        </w:rPr>
        <w:t>[</w:t>
      </w:r>
      <w:r w:rsidRPr="00B32AD3">
        <w:rPr>
          <w:rFonts w:hint="eastAsia"/>
          <w:color w:val="000000"/>
        </w:rPr>
        <w:t>1</w:t>
      </w:r>
      <w:r>
        <w:rPr>
          <w:rFonts w:hint="eastAsia"/>
          <w:color w:val="000000"/>
        </w:rPr>
        <w:t>]</w:t>
      </w:r>
      <w:r w:rsidRPr="00B32AD3">
        <w:rPr>
          <w:rFonts w:hint="eastAsia"/>
          <w:color w:val="000000"/>
        </w:rPr>
        <w:t xml:space="preserve"> </w:t>
      </w:r>
      <w:r w:rsidRPr="00B32AD3">
        <w:rPr>
          <w:rFonts w:hint="eastAsia"/>
          <w:color w:val="000000"/>
        </w:rPr>
        <w:t>国家环境保护总局《水和废水监测分析方法》编委会．水和废水监测分析方法．</w:t>
      </w:r>
      <w:r w:rsidRPr="00B32AD3">
        <w:rPr>
          <w:rFonts w:hint="eastAsia"/>
          <w:color w:val="000000"/>
        </w:rPr>
        <w:t>4</w:t>
      </w:r>
      <w:r w:rsidRPr="00B32AD3">
        <w:rPr>
          <w:rFonts w:hint="eastAsia"/>
          <w:color w:val="000000"/>
        </w:rPr>
        <w:t>版．北京：中国环境科学出版社，</w:t>
      </w:r>
      <w:r w:rsidRPr="00B32AD3">
        <w:rPr>
          <w:rFonts w:hint="eastAsia"/>
          <w:color w:val="000000"/>
        </w:rPr>
        <w:t>2002</w:t>
      </w:r>
      <w:r w:rsidRPr="00B32AD3">
        <w:rPr>
          <w:rFonts w:hint="eastAsia"/>
          <w:color w:val="000000"/>
        </w:rPr>
        <w:t>．</w:t>
      </w:r>
    </w:p>
    <w:p w:rsidR="00B32AD3" w:rsidRPr="00B32AD3" w:rsidRDefault="00B32AD3" w:rsidP="004D5F44">
      <w:pPr>
        <w:spacing w:line="360" w:lineRule="auto"/>
        <w:rPr>
          <w:color w:val="000000"/>
        </w:rPr>
      </w:pPr>
      <w:r w:rsidRPr="00B32AD3">
        <w:rPr>
          <w:rFonts w:hint="eastAsia"/>
          <w:color w:val="000000"/>
        </w:rPr>
        <w:t xml:space="preserve">[2]  </w:t>
      </w:r>
      <w:r w:rsidRPr="00B32AD3">
        <w:rPr>
          <w:rFonts w:hint="eastAsia"/>
          <w:color w:val="000000"/>
        </w:rPr>
        <w:t>地表水环境质量标准</w:t>
      </w:r>
      <w:r w:rsidRPr="00B32AD3">
        <w:rPr>
          <w:rFonts w:hint="eastAsia"/>
          <w:color w:val="000000"/>
        </w:rPr>
        <w:t>(GB 3838--2002)</w:t>
      </w:r>
      <w:r w:rsidRPr="00B32AD3">
        <w:rPr>
          <w:rFonts w:hint="eastAsia"/>
          <w:color w:val="000000"/>
        </w:rPr>
        <w:t>．</w:t>
      </w:r>
    </w:p>
    <w:p w:rsidR="00B32AD3" w:rsidRPr="00B32AD3" w:rsidRDefault="00B32AD3" w:rsidP="004D5F44">
      <w:pPr>
        <w:spacing w:line="360" w:lineRule="auto"/>
        <w:rPr>
          <w:color w:val="000000"/>
        </w:rPr>
      </w:pPr>
      <w:r w:rsidRPr="00B32AD3">
        <w:rPr>
          <w:rFonts w:hint="eastAsia"/>
          <w:color w:val="000000"/>
        </w:rPr>
        <w:t xml:space="preserve">[3]  </w:t>
      </w:r>
      <w:r w:rsidRPr="00B32AD3">
        <w:rPr>
          <w:rFonts w:hint="eastAsia"/>
          <w:color w:val="000000"/>
        </w:rPr>
        <w:t>地表水和污水监测技术规范</w:t>
      </w:r>
      <w:r w:rsidRPr="00B32AD3">
        <w:rPr>
          <w:rFonts w:hint="eastAsia"/>
          <w:color w:val="000000"/>
        </w:rPr>
        <w:t>(HJ</w:t>
      </w:r>
      <w:r w:rsidRPr="00B32AD3">
        <w:rPr>
          <w:rFonts w:hint="eastAsia"/>
          <w:color w:val="000000"/>
        </w:rPr>
        <w:t>／</w:t>
      </w:r>
      <w:r w:rsidRPr="00B32AD3">
        <w:rPr>
          <w:rFonts w:hint="eastAsia"/>
          <w:color w:val="000000"/>
        </w:rPr>
        <w:t>T91--2002)</w:t>
      </w:r>
      <w:r w:rsidRPr="00B32AD3">
        <w:rPr>
          <w:rFonts w:hint="eastAsia"/>
          <w:color w:val="000000"/>
        </w:rPr>
        <w:t>．</w:t>
      </w:r>
    </w:p>
    <w:p w:rsidR="00B32AD3" w:rsidRPr="00B32AD3" w:rsidRDefault="00B32AD3" w:rsidP="004D5F44">
      <w:pPr>
        <w:spacing w:line="360" w:lineRule="auto"/>
        <w:rPr>
          <w:color w:val="000000"/>
        </w:rPr>
      </w:pPr>
      <w:r w:rsidRPr="00B32AD3">
        <w:rPr>
          <w:rFonts w:hint="eastAsia"/>
          <w:color w:val="000000"/>
        </w:rPr>
        <w:t xml:space="preserve">[4]  </w:t>
      </w:r>
      <w:r w:rsidRPr="00B32AD3">
        <w:rPr>
          <w:rFonts w:hint="eastAsia"/>
          <w:color w:val="000000"/>
        </w:rPr>
        <w:t>夏玉宇．化验员实用手册．</w:t>
      </w:r>
      <w:r w:rsidRPr="00B32AD3">
        <w:rPr>
          <w:rFonts w:hint="eastAsia"/>
          <w:color w:val="000000"/>
        </w:rPr>
        <w:t>2</w:t>
      </w:r>
      <w:r w:rsidRPr="00B32AD3">
        <w:rPr>
          <w:rFonts w:hint="eastAsia"/>
          <w:color w:val="000000"/>
        </w:rPr>
        <w:t>版．北京：化学工业出版社，</w:t>
      </w:r>
      <w:r w:rsidRPr="00B32AD3">
        <w:rPr>
          <w:rFonts w:hint="eastAsia"/>
          <w:color w:val="000000"/>
        </w:rPr>
        <w:t>2004</w:t>
      </w:r>
      <w:r w:rsidRPr="00B32AD3">
        <w:rPr>
          <w:rFonts w:hint="eastAsia"/>
          <w:color w:val="000000"/>
        </w:rPr>
        <w:t>．</w:t>
      </w:r>
    </w:p>
    <w:p w:rsidR="00B32AD3" w:rsidRPr="00B32AD3" w:rsidRDefault="00B32AD3" w:rsidP="004D5F44">
      <w:pPr>
        <w:spacing w:line="360" w:lineRule="auto"/>
        <w:rPr>
          <w:color w:val="000000"/>
        </w:rPr>
      </w:pPr>
      <w:r w:rsidRPr="00B32AD3">
        <w:rPr>
          <w:rFonts w:hint="eastAsia"/>
          <w:color w:val="000000"/>
        </w:rPr>
        <w:t xml:space="preserve">    </w:t>
      </w:r>
      <w:r w:rsidRPr="00B32AD3">
        <w:rPr>
          <w:rFonts w:hint="eastAsia"/>
          <w:color w:val="000000"/>
        </w:rPr>
        <w:t>命题：袁</w:t>
      </w:r>
      <w:r w:rsidRPr="00B32AD3">
        <w:rPr>
          <w:rFonts w:hint="eastAsia"/>
          <w:color w:val="000000"/>
        </w:rPr>
        <w:t xml:space="preserve">  </w:t>
      </w:r>
      <w:r w:rsidRPr="00B32AD3">
        <w:rPr>
          <w:rFonts w:hint="eastAsia"/>
          <w:color w:val="000000"/>
        </w:rPr>
        <w:t>力</w:t>
      </w:r>
    </w:p>
    <w:p w:rsidR="00B32AD3" w:rsidRPr="00B32AD3" w:rsidRDefault="00B32AD3" w:rsidP="004D5F44">
      <w:pPr>
        <w:spacing w:line="360" w:lineRule="auto"/>
        <w:rPr>
          <w:color w:val="000000"/>
          <w:w w:val="103"/>
          <w:szCs w:val="21"/>
        </w:rPr>
      </w:pPr>
      <w:r w:rsidRPr="00B32AD3">
        <w:rPr>
          <w:rFonts w:hint="eastAsia"/>
          <w:color w:val="000000"/>
        </w:rPr>
        <w:t xml:space="preserve">    </w:t>
      </w:r>
      <w:r w:rsidRPr="00B32AD3">
        <w:rPr>
          <w:rFonts w:hint="eastAsia"/>
          <w:color w:val="000000"/>
        </w:rPr>
        <w:t>审核：孔福生</w:t>
      </w:r>
      <w:r w:rsidRPr="00B32AD3">
        <w:rPr>
          <w:rFonts w:hint="eastAsia"/>
          <w:color w:val="000000"/>
        </w:rPr>
        <w:t xml:space="preserve">  </w:t>
      </w:r>
      <w:r w:rsidRPr="00B32AD3">
        <w:rPr>
          <w:rFonts w:hint="eastAsia"/>
          <w:color w:val="000000"/>
        </w:rPr>
        <w:t>夏</w:t>
      </w:r>
      <w:r w:rsidRPr="00B32AD3">
        <w:rPr>
          <w:rFonts w:hint="eastAsia"/>
          <w:color w:val="000000"/>
        </w:rPr>
        <w:t xml:space="preserve">  </w:t>
      </w:r>
      <w:r w:rsidRPr="00B32AD3">
        <w:rPr>
          <w:rFonts w:hint="eastAsia"/>
          <w:color w:val="000000"/>
        </w:rPr>
        <w:t>新</w:t>
      </w:r>
    </w:p>
    <w:p w:rsidR="00B32AD3" w:rsidRPr="00B32AD3" w:rsidRDefault="00B32AD3" w:rsidP="004D5F44">
      <w:pPr>
        <w:spacing w:line="360" w:lineRule="auto"/>
        <w:rPr>
          <w:b/>
          <w:color w:val="000000"/>
        </w:rPr>
      </w:pPr>
      <w:r w:rsidRPr="00B32AD3">
        <w:rPr>
          <w:rFonts w:hint="eastAsia"/>
          <w:b/>
          <w:color w:val="000000"/>
        </w:rPr>
        <w:t>(</w:t>
      </w:r>
      <w:r w:rsidRPr="00B32AD3">
        <w:rPr>
          <w:rFonts w:hint="eastAsia"/>
          <w:b/>
          <w:color w:val="000000"/>
        </w:rPr>
        <w:t>七</w:t>
      </w:r>
      <w:r w:rsidRPr="00B32AD3">
        <w:rPr>
          <w:rFonts w:hint="eastAsia"/>
          <w:b/>
          <w:color w:val="000000"/>
        </w:rPr>
        <w:t>)</w:t>
      </w:r>
      <w:r w:rsidRPr="00B32AD3">
        <w:rPr>
          <w:rFonts w:hint="eastAsia"/>
          <w:b/>
          <w:color w:val="000000"/>
        </w:rPr>
        <w:t>氯化物、硝酸盐氮</w:t>
      </w:r>
    </w:p>
    <w:p w:rsidR="00B32AD3" w:rsidRPr="00B32AD3" w:rsidRDefault="00B32AD3" w:rsidP="004D5F44">
      <w:pPr>
        <w:spacing w:line="360" w:lineRule="auto"/>
        <w:rPr>
          <w:b/>
          <w:color w:val="000000"/>
        </w:rPr>
      </w:pPr>
      <w:r w:rsidRPr="00B32AD3">
        <w:rPr>
          <w:rFonts w:hint="eastAsia"/>
          <w:b/>
          <w:color w:val="000000"/>
        </w:rPr>
        <w:t>分类号：</w:t>
      </w:r>
      <w:r w:rsidRPr="00B32AD3">
        <w:rPr>
          <w:rFonts w:hint="eastAsia"/>
          <w:b/>
          <w:color w:val="000000"/>
        </w:rPr>
        <w:t>W4-6</w:t>
      </w:r>
    </w:p>
    <w:p w:rsidR="00B32AD3" w:rsidRPr="00B32AD3" w:rsidRDefault="00B32AD3" w:rsidP="004D5F44">
      <w:pPr>
        <w:spacing w:line="360" w:lineRule="auto"/>
        <w:rPr>
          <w:b/>
          <w:color w:val="000000"/>
        </w:rPr>
      </w:pPr>
      <w:r w:rsidRPr="00B32AD3">
        <w:rPr>
          <w:rFonts w:hint="eastAsia"/>
          <w:b/>
          <w:color w:val="000000"/>
        </w:rPr>
        <w:t>一、填空题</w:t>
      </w:r>
    </w:p>
    <w:p w:rsidR="00B32AD3" w:rsidRDefault="00B32AD3" w:rsidP="004D5F44">
      <w:pPr>
        <w:spacing w:line="360" w:lineRule="auto"/>
        <w:rPr>
          <w:color w:val="000000"/>
        </w:rPr>
      </w:pPr>
      <w:r w:rsidRPr="00B32AD3">
        <w:rPr>
          <w:rFonts w:hint="eastAsia"/>
          <w:color w:val="000000"/>
        </w:rPr>
        <w:t>1</w:t>
      </w:r>
      <w:r w:rsidRPr="00B32AD3">
        <w:rPr>
          <w:rFonts w:hint="eastAsia"/>
          <w:color w:val="000000"/>
        </w:rPr>
        <w:t>．离子选择电极</w:t>
      </w:r>
      <w:r w:rsidRPr="00B32AD3">
        <w:rPr>
          <w:rFonts w:hint="eastAsia"/>
          <w:color w:val="000000"/>
        </w:rPr>
        <w:t>-</w:t>
      </w:r>
      <w:r w:rsidRPr="00B32AD3">
        <w:rPr>
          <w:rFonts w:hint="eastAsia"/>
          <w:color w:val="000000"/>
        </w:rPr>
        <w:t>流动注射法测定水中氯化物和硝酸盐氮的工作原理是：试液与</w:t>
      </w:r>
      <w:r>
        <w:rPr>
          <w:rFonts w:hint="eastAsia"/>
          <w:color w:val="000000"/>
          <w:u w:val="single"/>
        </w:rPr>
        <w:t xml:space="preserve">          </w:t>
      </w:r>
      <w:r w:rsidRPr="00B32AD3">
        <w:rPr>
          <w:rFonts w:hint="eastAsia"/>
          <w:color w:val="000000"/>
        </w:rPr>
        <w:t>分别由</w:t>
      </w:r>
      <w:r w:rsidRPr="00B32AD3">
        <w:rPr>
          <w:rFonts w:hint="eastAsia"/>
          <w:color w:val="000000"/>
          <w:w w:val="103"/>
          <w:szCs w:val="21"/>
        </w:rPr>
        <w:t>蠕动泵引入系统，经过一个三通管混合后进入流通池，由流通池喷嘴口喷出，与固定在流通池内</w:t>
      </w:r>
    </w:p>
    <w:p w:rsidR="00B32AD3" w:rsidRPr="00B32AD3" w:rsidRDefault="00B32AD3" w:rsidP="004D5F44">
      <w:pPr>
        <w:spacing w:line="360" w:lineRule="auto"/>
        <w:rPr>
          <w:color w:val="000000"/>
        </w:rPr>
      </w:pPr>
      <w:r w:rsidRPr="00B32AD3">
        <w:rPr>
          <w:rFonts w:hint="eastAsia"/>
          <w:color w:val="000000"/>
        </w:rPr>
        <w:t>的</w:t>
      </w:r>
      <w:r>
        <w:rPr>
          <w:rFonts w:hint="eastAsia"/>
          <w:color w:val="000000"/>
          <w:u w:val="single"/>
        </w:rPr>
        <w:t xml:space="preserve">           </w:t>
      </w:r>
      <w:r w:rsidRPr="00B32AD3">
        <w:rPr>
          <w:rFonts w:hint="eastAsia"/>
          <w:color w:val="000000"/>
        </w:rPr>
        <w:t>电极接触，该电极与固定在流通池内的参比电极即产生电动势，该电动势随试液中氯离子或硝酸盐氮浓度的变化而变化。①②</w:t>
      </w:r>
    </w:p>
    <w:p w:rsidR="00B32AD3" w:rsidRPr="00B32AD3" w:rsidRDefault="00B32AD3" w:rsidP="004D5F44">
      <w:pPr>
        <w:spacing w:line="360" w:lineRule="auto"/>
        <w:rPr>
          <w:color w:val="000000"/>
        </w:rPr>
      </w:pPr>
      <w:r w:rsidRPr="00B32AD3">
        <w:rPr>
          <w:rFonts w:hint="eastAsia"/>
          <w:color w:val="000000"/>
        </w:rPr>
        <w:lastRenderedPageBreak/>
        <w:t xml:space="preserve"> </w:t>
      </w:r>
      <w:r w:rsidRPr="003B0E2A">
        <w:rPr>
          <w:rFonts w:hint="eastAsia"/>
          <w:b/>
          <w:color w:val="000000"/>
        </w:rPr>
        <w:t xml:space="preserve"> </w:t>
      </w:r>
      <w:r w:rsidRPr="003B0E2A">
        <w:rPr>
          <w:rFonts w:hint="eastAsia"/>
          <w:b/>
          <w:color w:val="000000"/>
        </w:rPr>
        <w:t>答案：</w:t>
      </w:r>
      <w:r w:rsidRPr="00B32AD3">
        <w:rPr>
          <w:rFonts w:hint="eastAsia"/>
          <w:color w:val="000000"/>
        </w:rPr>
        <w:t>离子强度调节剂</w:t>
      </w:r>
      <w:r w:rsidRPr="00B32AD3">
        <w:rPr>
          <w:rFonts w:hint="eastAsia"/>
          <w:color w:val="000000"/>
        </w:rPr>
        <w:t xml:space="preserve">    </w:t>
      </w:r>
      <w:r w:rsidRPr="00B32AD3">
        <w:rPr>
          <w:rFonts w:hint="eastAsia"/>
          <w:color w:val="000000"/>
        </w:rPr>
        <w:t>离子选择性</w:t>
      </w:r>
    </w:p>
    <w:p w:rsidR="00B32AD3" w:rsidRPr="00B32AD3" w:rsidRDefault="00B32AD3" w:rsidP="004D5F44">
      <w:pPr>
        <w:spacing w:line="360" w:lineRule="auto"/>
        <w:rPr>
          <w:color w:val="000000"/>
        </w:rPr>
      </w:pPr>
      <w:r w:rsidRPr="00B32AD3">
        <w:rPr>
          <w:rFonts w:hint="eastAsia"/>
          <w:color w:val="000000"/>
        </w:rPr>
        <w:t>2</w:t>
      </w:r>
      <w:r>
        <w:rPr>
          <w:rFonts w:hint="eastAsia"/>
          <w:color w:val="000000"/>
        </w:rPr>
        <w:t>．</w:t>
      </w:r>
      <w:r w:rsidRPr="00B32AD3">
        <w:rPr>
          <w:rFonts w:hint="eastAsia"/>
          <w:color w:val="000000"/>
        </w:rPr>
        <w:t>离子选择电极</w:t>
      </w:r>
      <w:r w:rsidRPr="00B32AD3">
        <w:rPr>
          <w:rFonts w:hint="eastAsia"/>
          <w:color w:val="000000"/>
        </w:rPr>
        <w:t>-</w:t>
      </w:r>
      <w:r w:rsidRPr="00B32AD3">
        <w:rPr>
          <w:rFonts w:hint="eastAsia"/>
          <w:color w:val="000000"/>
        </w:rPr>
        <w:t>流动注射法测定水中氯化物时，硫化物的干扰可加入少量的</w:t>
      </w:r>
      <w:r>
        <w:rPr>
          <w:rFonts w:hint="eastAsia"/>
          <w:color w:val="000000"/>
          <w:u w:val="single"/>
        </w:rPr>
        <w:t xml:space="preserve">          </w:t>
      </w:r>
      <w:r w:rsidRPr="00B32AD3">
        <w:rPr>
          <w:rFonts w:hint="eastAsia"/>
          <w:color w:val="000000"/>
        </w:rPr>
        <w:t>消除。①</w:t>
      </w:r>
    </w:p>
    <w:p w:rsidR="00B32AD3" w:rsidRP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硝酸铅</w:t>
      </w:r>
    </w:p>
    <w:p w:rsidR="00B32AD3" w:rsidRPr="00B32AD3" w:rsidRDefault="00B32AD3" w:rsidP="004D5F44">
      <w:pPr>
        <w:spacing w:line="360" w:lineRule="auto"/>
        <w:rPr>
          <w:color w:val="000000"/>
        </w:rPr>
      </w:pPr>
      <w:r w:rsidRPr="00B32AD3">
        <w:rPr>
          <w:rFonts w:hint="eastAsia"/>
          <w:color w:val="000000"/>
        </w:rPr>
        <w:t>3</w:t>
      </w:r>
      <w:r w:rsidRPr="00B32AD3">
        <w:rPr>
          <w:rFonts w:hint="eastAsia"/>
          <w:color w:val="000000"/>
        </w:rPr>
        <w:t>．离子选择电极</w:t>
      </w:r>
      <w:r w:rsidRPr="00B32AD3">
        <w:rPr>
          <w:rFonts w:hint="eastAsia"/>
          <w:color w:val="000000"/>
        </w:rPr>
        <w:t>-</w:t>
      </w:r>
      <w:r w:rsidRPr="00B32AD3">
        <w:rPr>
          <w:rFonts w:hint="eastAsia"/>
          <w:color w:val="000000"/>
        </w:rPr>
        <w:t>流动注射法测定水中硝酸盐氮时，</w:t>
      </w:r>
      <w:r w:rsidR="003B0E2A" w:rsidRPr="003B0E2A">
        <w:rPr>
          <w:color w:val="000000"/>
          <w:position w:val="-10"/>
        </w:rPr>
        <w:object w:dxaOrig="520" w:dyaOrig="360">
          <v:shape id="_x0000_i1034" type="#_x0000_t75" style="width:26.25pt;height:18pt" o:ole="">
            <v:imagedata r:id="rId26" o:title=""/>
          </v:shape>
          <o:OLEObject Type="Embed" ProgID="Equation.3" ShapeID="_x0000_i1034" DrawAspect="Content" ObjectID="_1514295655" r:id="rId27"/>
        </w:object>
      </w:r>
      <w:r w:rsidRPr="00B32AD3">
        <w:rPr>
          <w:rFonts w:hint="eastAsia"/>
          <w:color w:val="000000"/>
        </w:rPr>
        <w:t>的干扰可加入少量</w:t>
      </w:r>
      <w:r>
        <w:rPr>
          <w:rFonts w:hint="eastAsia"/>
          <w:color w:val="000000"/>
          <w:u w:val="single"/>
        </w:rPr>
        <w:t xml:space="preserve">          </w:t>
      </w:r>
      <w:r w:rsidRPr="00B32AD3">
        <w:rPr>
          <w:rFonts w:hint="eastAsia"/>
          <w:color w:val="000000"/>
        </w:rPr>
        <w:t>消除。②</w:t>
      </w:r>
      <w:r w:rsidRPr="00B32AD3">
        <w:rPr>
          <w:rFonts w:hint="eastAsia"/>
          <w:color w:val="000000"/>
        </w:rPr>
        <w:t xml:space="preserve">    </w:t>
      </w:r>
    </w:p>
    <w:p w:rsidR="00B32AD3" w:rsidRPr="00B32AD3" w:rsidRDefault="00B32AD3" w:rsidP="004D5F44">
      <w:pPr>
        <w:spacing w:line="360" w:lineRule="auto"/>
        <w:rPr>
          <w:color w:val="000000"/>
        </w:rPr>
      </w:pPr>
      <w:r w:rsidRPr="00B32AD3">
        <w:rPr>
          <w:rFonts w:hint="eastAsia"/>
          <w:color w:val="000000"/>
        </w:rPr>
        <w:t xml:space="preserve">  </w:t>
      </w:r>
      <w:r w:rsidRPr="00B32AD3">
        <w:rPr>
          <w:rFonts w:hint="eastAsia"/>
          <w:color w:val="000000"/>
        </w:rPr>
        <w:t>答案：氨基磺酸</w:t>
      </w:r>
    </w:p>
    <w:p w:rsidR="000F2713" w:rsidRPr="000F2713" w:rsidRDefault="00B32AD3" w:rsidP="004D5F44">
      <w:pPr>
        <w:spacing w:line="360" w:lineRule="auto"/>
        <w:rPr>
          <w:color w:val="000000"/>
          <w:w w:val="104"/>
          <w:szCs w:val="21"/>
        </w:rPr>
      </w:pPr>
      <w:r w:rsidRPr="00B32AD3">
        <w:rPr>
          <w:rFonts w:hint="eastAsia"/>
          <w:color w:val="000000"/>
        </w:rPr>
        <w:t>4</w:t>
      </w:r>
      <w:r w:rsidRPr="00B32AD3">
        <w:rPr>
          <w:rFonts w:hint="eastAsia"/>
          <w:color w:val="000000"/>
        </w:rPr>
        <w:t>．</w:t>
      </w:r>
      <w:r w:rsidRPr="000F2713">
        <w:rPr>
          <w:rFonts w:hint="eastAsia"/>
          <w:color w:val="000000"/>
          <w:w w:val="104"/>
          <w:szCs w:val="21"/>
        </w:rPr>
        <w:t>离子选择电极</w:t>
      </w:r>
      <w:r w:rsidRPr="000F2713">
        <w:rPr>
          <w:rFonts w:hint="eastAsia"/>
          <w:color w:val="000000"/>
          <w:w w:val="104"/>
          <w:szCs w:val="21"/>
        </w:rPr>
        <w:t>-</w:t>
      </w:r>
      <w:r w:rsidRPr="000F2713">
        <w:rPr>
          <w:rFonts w:hint="eastAsia"/>
          <w:color w:val="000000"/>
          <w:w w:val="104"/>
          <w:szCs w:val="21"/>
        </w:rPr>
        <w:t>流动注射法测定水中氯化物时，应用</w:t>
      </w:r>
      <w:r w:rsidRPr="000F2713">
        <w:rPr>
          <w:rFonts w:hint="eastAsia"/>
          <w:color w:val="000000"/>
          <w:w w:val="104"/>
          <w:szCs w:val="21"/>
        </w:rPr>
        <w:t>1</w:t>
      </w:r>
      <w:r w:rsidRPr="000F2713">
        <w:rPr>
          <w:rFonts w:hint="eastAsia"/>
          <w:color w:val="000000"/>
          <w:w w:val="104"/>
          <w:szCs w:val="21"/>
        </w:rPr>
        <w:t>％</w:t>
      </w:r>
      <w:r w:rsidRPr="000F2713">
        <w:rPr>
          <w:rFonts w:hint="eastAsia"/>
          <w:color w:val="000000"/>
          <w:w w:val="104"/>
          <w:szCs w:val="21"/>
        </w:rPr>
        <w:t>HN0</w:t>
      </w:r>
      <w:r w:rsidRPr="000F2713">
        <w:rPr>
          <w:rFonts w:hint="eastAsia"/>
          <w:color w:val="000000"/>
          <w:w w:val="104"/>
          <w:szCs w:val="21"/>
          <w:vertAlign w:val="subscript"/>
        </w:rPr>
        <w:t>3</w:t>
      </w:r>
      <w:r w:rsidRPr="000F2713">
        <w:rPr>
          <w:rFonts w:hint="eastAsia"/>
          <w:color w:val="000000"/>
          <w:w w:val="104"/>
          <w:szCs w:val="21"/>
        </w:rPr>
        <w:t>或</w:t>
      </w:r>
      <w:r w:rsidRPr="000F2713">
        <w:rPr>
          <w:rFonts w:hint="eastAsia"/>
          <w:color w:val="000000"/>
          <w:w w:val="104"/>
          <w:szCs w:val="21"/>
        </w:rPr>
        <w:t>1</w:t>
      </w:r>
      <w:r w:rsidRPr="000F2713">
        <w:rPr>
          <w:rFonts w:hint="eastAsia"/>
          <w:color w:val="000000"/>
          <w:w w:val="104"/>
          <w:szCs w:val="21"/>
        </w:rPr>
        <w:t>％</w:t>
      </w:r>
      <w:r w:rsidRPr="000F2713">
        <w:rPr>
          <w:rFonts w:hint="eastAsia"/>
          <w:color w:val="000000"/>
          <w:w w:val="104"/>
          <w:szCs w:val="21"/>
        </w:rPr>
        <w:t>NaOH</w:t>
      </w:r>
      <w:r w:rsidRPr="000F2713">
        <w:rPr>
          <w:rFonts w:hint="eastAsia"/>
          <w:color w:val="000000"/>
          <w:w w:val="104"/>
          <w:szCs w:val="21"/>
        </w:rPr>
        <w:t>控制水样</w:t>
      </w:r>
      <w:r w:rsidRPr="000F2713">
        <w:rPr>
          <w:rFonts w:hint="eastAsia"/>
          <w:color w:val="000000"/>
          <w:w w:val="104"/>
          <w:szCs w:val="21"/>
        </w:rPr>
        <w:t>pH</w:t>
      </w:r>
      <w:r w:rsidRPr="000F2713">
        <w:rPr>
          <w:rFonts w:hint="eastAsia"/>
          <w:color w:val="000000"/>
          <w:w w:val="104"/>
          <w:szCs w:val="21"/>
        </w:rPr>
        <w:t>值</w:t>
      </w:r>
    </w:p>
    <w:p w:rsidR="00B32AD3" w:rsidRPr="00B32AD3" w:rsidRDefault="00B32AD3" w:rsidP="004D5F44">
      <w:pPr>
        <w:spacing w:line="360" w:lineRule="auto"/>
        <w:rPr>
          <w:color w:val="000000"/>
        </w:rPr>
      </w:pPr>
      <w:r w:rsidRPr="00B32AD3">
        <w:rPr>
          <w:rFonts w:hint="eastAsia"/>
          <w:color w:val="000000"/>
        </w:rPr>
        <w:t>在</w:t>
      </w:r>
      <w:r w:rsidR="000F2713">
        <w:rPr>
          <w:rFonts w:hint="eastAsia"/>
          <w:color w:val="000000"/>
          <w:u w:val="single"/>
        </w:rPr>
        <w:t xml:space="preserve">               </w:t>
      </w:r>
      <w:r w:rsidRPr="00B32AD3">
        <w:rPr>
          <w:rFonts w:hint="eastAsia"/>
          <w:color w:val="000000"/>
        </w:rPr>
        <w:t>之间。①</w:t>
      </w:r>
    </w:p>
    <w:p w:rsidR="00B32AD3" w:rsidRDefault="00B32AD3" w:rsidP="004D5F44">
      <w:pPr>
        <w:spacing w:line="360" w:lineRule="auto"/>
        <w:rPr>
          <w:color w:val="000000"/>
        </w:rPr>
      </w:pPr>
      <w:r w:rsidRPr="00B32AD3">
        <w:rPr>
          <w:rFonts w:hint="eastAsia"/>
          <w:color w:val="000000"/>
        </w:rPr>
        <w:t xml:space="preserve">  </w:t>
      </w:r>
      <w:r w:rsidRPr="003B0E2A">
        <w:rPr>
          <w:rFonts w:hint="eastAsia"/>
          <w:b/>
          <w:color w:val="000000"/>
        </w:rPr>
        <w:t>答案：</w:t>
      </w:r>
      <w:r w:rsidRPr="00B32AD3">
        <w:rPr>
          <w:rFonts w:hint="eastAsia"/>
          <w:color w:val="000000"/>
        </w:rPr>
        <w:t>4</w:t>
      </w:r>
      <w:r w:rsidR="000F2713">
        <w:rPr>
          <w:rFonts w:hint="eastAsia"/>
          <w:color w:val="000000"/>
        </w:rPr>
        <w:t>.</w:t>
      </w:r>
      <w:r w:rsidRPr="00B32AD3">
        <w:rPr>
          <w:rFonts w:hint="eastAsia"/>
          <w:color w:val="000000"/>
        </w:rPr>
        <w:t>0</w:t>
      </w:r>
      <w:r w:rsidRPr="00B32AD3">
        <w:rPr>
          <w:rFonts w:hint="eastAsia"/>
          <w:color w:val="000000"/>
        </w:rPr>
        <w:t>～</w:t>
      </w:r>
      <w:r w:rsidRPr="00B32AD3">
        <w:rPr>
          <w:rFonts w:hint="eastAsia"/>
          <w:color w:val="000000"/>
        </w:rPr>
        <w:t>8</w:t>
      </w:r>
      <w:r w:rsidR="000F2713">
        <w:rPr>
          <w:rFonts w:hint="eastAsia"/>
          <w:color w:val="000000"/>
        </w:rPr>
        <w:t>.</w:t>
      </w:r>
      <w:r w:rsidRPr="00B32AD3">
        <w:rPr>
          <w:rFonts w:hint="eastAsia"/>
          <w:color w:val="000000"/>
        </w:rPr>
        <w:t>5</w:t>
      </w:r>
    </w:p>
    <w:p w:rsidR="00BE73F5" w:rsidRDefault="00BE73F5" w:rsidP="004D5F44">
      <w:pPr>
        <w:spacing w:line="360" w:lineRule="auto"/>
        <w:rPr>
          <w:color w:val="000000"/>
        </w:rPr>
      </w:pPr>
      <w:r w:rsidRPr="00BE73F5">
        <w:rPr>
          <w:rFonts w:hint="eastAsia"/>
          <w:color w:val="000000"/>
        </w:rPr>
        <w:t>5</w:t>
      </w:r>
      <w:r w:rsidRPr="00BE73F5">
        <w:rPr>
          <w:rFonts w:hint="eastAsia"/>
          <w:color w:val="000000"/>
        </w:rPr>
        <w:t>．离子选择电极</w:t>
      </w:r>
      <w:r w:rsidRPr="00BE73F5">
        <w:rPr>
          <w:rFonts w:hint="eastAsia"/>
          <w:color w:val="000000"/>
        </w:rPr>
        <w:t>-</w:t>
      </w:r>
      <w:r w:rsidRPr="00BE73F5">
        <w:rPr>
          <w:rFonts w:hint="eastAsia"/>
          <w:color w:val="000000"/>
        </w:rPr>
        <w:t>流动注射法测定水中硝酸盐氮时，应用</w:t>
      </w:r>
      <w:r w:rsidRPr="00BE73F5">
        <w:rPr>
          <w:rFonts w:hint="eastAsia"/>
          <w:color w:val="000000"/>
        </w:rPr>
        <w:t>1</w:t>
      </w:r>
      <w:r w:rsidRPr="00BE73F5">
        <w:rPr>
          <w:rFonts w:hint="eastAsia"/>
          <w:color w:val="000000"/>
        </w:rPr>
        <w:t>％</w:t>
      </w:r>
      <w:r w:rsidRPr="00BE73F5">
        <w:rPr>
          <w:rFonts w:hint="eastAsia"/>
          <w:color w:val="000000"/>
        </w:rPr>
        <w:t>H2S04</w:t>
      </w:r>
      <w:r w:rsidRPr="00BE73F5">
        <w:rPr>
          <w:rFonts w:hint="eastAsia"/>
          <w:color w:val="000000"/>
        </w:rPr>
        <w:t>或</w:t>
      </w:r>
      <w:r w:rsidRPr="00BE73F5">
        <w:rPr>
          <w:rFonts w:hint="eastAsia"/>
          <w:color w:val="000000"/>
        </w:rPr>
        <w:t>1</w:t>
      </w:r>
      <w:r w:rsidRPr="00BE73F5">
        <w:rPr>
          <w:rFonts w:hint="eastAsia"/>
          <w:color w:val="000000"/>
        </w:rPr>
        <w:t>％</w:t>
      </w:r>
      <w:r w:rsidRPr="00BE73F5">
        <w:rPr>
          <w:rFonts w:hint="eastAsia"/>
          <w:color w:val="000000"/>
        </w:rPr>
        <w:t>NaOH</w:t>
      </w:r>
      <w:r w:rsidRPr="00BE73F5">
        <w:rPr>
          <w:rFonts w:hint="eastAsia"/>
          <w:color w:val="000000"/>
        </w:rPr>
        <w:t>控制水样</w:t>
      </w:r>
      <w:r w:rsidRPr="00BE73F5">
        <w:rPr>
          <w:rFonts w:hint="eastAsia"/>
          <w:color w:val="000000"/>
        </w:rPr>
        <w:t>pH</w:t>
      </w:r>
      <w:r w:rsidRPr="00BE73F5">
        <w:rPr>
          <w:rFonts w:hint="eastAsia"/>
          <w:color w:val="000000"/>
        </w:rPr>
        <w:t>值</w:t>
      </w:r>
    </w:p>
    <w:p w:rsidR="00BE73F5" w:rsidRPr="00BE73F5" w:rsidRDefault="00BE73F5" w:rsidP="004D5F44">
      <w:pPr>
        <w:spacing w:line="360" w:lineRule="auto"/>
        <w:rPr>
          <w:color w:val="000000"/>
        </w:rPr>
      </w:pPr>
      <w:r w:rsidRPr="00BE73F5">
        <w:rPr>
          <w:rFonts w:hint="eastAsia"/>
          <w:color w:val="000000"/>
        </w:rPr>
        <w:t>在</w:t>
      </w:r>
      <w:r>
        <w:rPr>
          <w:rFonts w:hint="eastAsia"/>
          <w:color w:val="000000"/>
          <w:u w:val="single"/>
        </w:rPr>
        <w:t xml:space="preserve">          </w:t>
      </w:r>
      <w:r w:rsidRPr="00BE73F5">
        <w:rPr>
          <w:rFonts w:hint="eastAsia"/>
          <w:color w:val="000000"/>
        </w:rPr>
        <w:t>之间。②</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2</w:t>
      </w:r>
      <w:r>
        <w:rPr>
          <w:rFonts w:hint="eastAsia"/>
          <w:color w:val="000000"/>
        </w:rPr>
        <w:t>～</w:t>
      </w:r>
      <w:r w:rsidRPr="00BE73F5">
        <w:rPr>
          <w:rFonts w:hint="eastAsia"/>
          <w:color w:val="000000"/>
        </w:rPr>
        <w:t>8</w:t>
      </w:r>
    </w:p>
    <w:p w:rsidR="00BE73F5" w:rsidRPr="00BE73F5" w:rsidRDefault="00BE73F5" w:rsidP="004D5F44">
      <w:pPr>
        <w:spacing w:line="360" w:lineRule="auto"/>
        <w:rPr>
          <w:b/>
          <w:color w:val="000000"/>
        </w:rPr>
      </w:pPr>
      <w:r w:rsidRPr="00BE73F5">
        <w:rPr>
          <w:rFonts w:hint="eastAsia"/>
          <w:b/>
          <w:color w:val="000000"/>
        </w:rPr>
        <w:t>二、判断题</w:t>
      </w:r>
    </w:p>
    <w:p w:rsidR="00BE73F5" w:rsidRPr="00BE73F5" w:rsidRDefault="00BE73F5" w:rsidP="004D5F44">
      <w:pPr>
        <w:spacing w:line="360" w:lineRule="auto"/>
        <w:rPr>
          <w:color w:val="000000"/>
        </w:rPr>
      </w:pPr>
      <w:r w:rsidRPr="00BE73F5">
        <w:rPr>
          <w:rFonts w:hint="eastAsia"/>
          <w:color w:val="000000"/>
        </w:rPr>
        <w:t>1</w:t>
      </w:r>
      <w:r w:rsidRPr="00BE73F5">
        <w:rPr>
          <w:rFonts w:hint="eastAsia"/>
          <w:color w:val="000000"/>
        </w:rPr>
        <w:t>．离子选择电极—流动注射法测定水中氯化物时，钾离子、钠离子干扰测定。</w:t>
      </w:r>
      <w:r w:rsidRPr="00BE73F5">
        <w:rPr>
          <w:rFonts w:hint="eastAsia"/>
          <w:color w:val="000000"/>
        </w:rPr>
        <w:t>(    )</w:t>
      </w:r>
      <w:r w:rsidRPr="00BE73F5">
        <w:rPr>
          <w:rFonts w:hint="eastAsia"/>
          <w:color w:val="000000"/>
        </w:rPr>
        <w:t>①</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错误</w:t>
      </w:r>
    </w:p>
    <w:p w:rsidR="00BE73F5" w:rsidRPr="00BE73F5" w:rsidRDefault="00BE73F5" w:rsidP="004D5F44">
      <w:pPr>
        <w:spacing w:line="360" w:lineRule="auto"/>
        <w:rPr>
          <w:color w:val="000000"/>
        </w:rPr>
      </w:pPr>
      <w:r w:rsidRPr="00BE73F5">
        <w:rPr>
          <w:rFonts w:hint="eastAsia"/>
          <w:color w:val="000000"/>
        </w:rPr>
        <w:t xml:space="preserve">    </w:t>
      </w:r>
      <w:r w:rsidRPr="00BE73F5">
        <w:rPr>
          <w:rFonts w:hint="eastAsia"/>
          <w:color w:val="000000"/>
        </w:rPr>
        <w:t>正确答案为：离子选择电极—流动注射法测定水中氯化物时，钾离子、钠离子不干扰测定。</w:t>
      </w:r>
    </w:p>
    <w:p w:rsidR="00BE73F5" w:rsidRPr="00BE73F5" w:rsidRDefault="00BE73F5" w:rsidP="004D5F44">
      <w:pPr>
        <w:spacing w:line="360" w:lineRule="auto"/>
        <w:rPr>
          <w:color w:val="000000"/>
        </w:rPr>
      </w:pPr>
      <w:r w:rsidRPr="00BE73F5">
        <w:rPr>
          <w:rFonts w:hint="eastAsia"/>
          <w:color w:val="000000"/>
        </w:rPr>
        <w:t>2</w:t>
      </w:r>
      <w:r w:rsidRPr="00BE73F5">
        <w:rPr>
          <w:rFonts w:hint="eastAsia"/>
          <w:color w:val="000000"/>
        </w:rPr>
        <w:t>．离子选择电极</w:t>
      </w:r>
      <w:r w:rsidRPr="00BE73F5">
        <w:rPr>
          <w:rFonts w:hint="eastAsia"/>
          <w:color w:val="000000"/>
        </w:rPr>
        <w:t>-</w:t>
      </w:r>
      <w:r w:rsidRPr="00BE73F5">
        <w:rPr>
          <w:rFonts w:hint="eastAsia"/>
          <w:color w:val="000000"/>
        </w:rPr>
        <w:t>流动注射法测定水中硝酸盐氮时，钙离子、镁离子干扰测定。</w:t>
      </w:r>
      <w:r w:rsidRPr="00BE73F5">
        <w:rPr>
          <w:rFonts w:hint="eastAsia"/>
          <w:color w:val="000000"/>
        </w:rPr>
        <w:t>(    )</w:t>
      </w:r>
      <w:r w:rsidRPr="00BE73F5">
        <w:rPr>
          <w:rFonts w:hint="eastAsia"/>
          <w:color w:val="000000"/>
        </w:rPr>
        <w:t>②</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错误</w:t>
      </w:r>
    </w:p>
    <w:p w:rsidR="00BE73F5" w:rsidRPr="00BE73F5" w:rsidRDefault="00BE73F5" w:rsidP="004D5F44">
      <w:pPr>
        <w:spacing w:line="360" w:lineRule="auto"/>
        <w:rPr>
          <w:color w:val="000000"/>
        </w:rPr>
      </w:pPr>
      <w:r w:rsidRPr="00BE73F5">
        <w:rPr>
          <w:rFonts w:hint="eastAsia"/>
          <w:color w:val="000000"/>
        </w:rPr>
        <w:t xml:space="preserve">  </w:t>
      </w:r>
      <w:r w:rsidRPr="00BE73F5">
        <w:rPr>
          <w:rFonts w:hint="eastAsia"/>
          <w:color w:val="000000"/>
        </w:rPr>
        <w:t>正确答案为：离子选择电极</w:t>
      </w:r>
      <w:r w:rsidRPr="00BE73F5">
        <w:rPr>
          <w:rFonts w:hint="eastAsia"/>
          <w:color w:val="000000"/>
        </w:rPr>
        <w:t>-</w:t>
      </w:r>
      <w:r w:rsidRPr="00BE73F5">
        <w:rPr>
          <w:rFonts w:hint="eastAsia"/>
          <w:color w:val="000000"/>
        </w:rPr>
        <w:t>流动注射法测定水中硝酸盐氮时，钙离子、镁离子不干扰测定。</w:t>
      </w:r>
    </w:p>
    <w:p w:rsidR="00BE73F5" w:rsidRPr="00BE73F5" w:rsidRDefault="00BE73F5" w:rsidP="004D5F44">
      <w:pPr>
        <w:spacing w:line="360" w:lineRule="auto"/>
        <w:rPr>
          <w:color w:val="000000"/>
        </w:rPr>
      </w:pPr>
      <w:r w:rsidRPr="00BE73F5">
        <w:rPr>
          <w:rFonts w:hint="eastAsia"/>
          <w:color w:val="000000"/>
        </w:rPr>
        <w:t>3</w:t>
      </w:r>
      <w:r w:rsidRPr="00BE73F5">
        <w:rPr>
          <w:rFonts w:hint="eastAsia"/>
          <w:color w:val="000000"/>
        </w:rPr>
        <w:t>．离子选择电极—流动注射法测定水中氯化物和硝酸盐氮的过程中，如遇气泡聚积在电极表面，应去除，否则影响测定。</w:t>
      </w:r>
      <w:r w:rsidRPr="00BE73F5">
        <w:rPr>
          <w:rFonts w:hint="eastAsia"/>
          <w:color w:val="000000"/>
        </w:rPr>
        <w:t>(    )</w:t>
      </w:r>
      <w:r w:rsidRPr="00BE73F5">
        <w:rPr>
          <w:rFonts w:hint="eastAsia"/>
          <w:color w:val="000000"/>
        </w:rPr>
        <w:t>①②</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正确</w:t>
      </w:r>
    </w:p>
    <w:p w:rsidR="00BE73F5" w:rsidRPr="00BE73F5" w:rsidRDefault="00BE73F5" w:rsidP="004D5F44">
      <w:pPr>
        <w:spacing w:line="360" w:lineRule="auto"/>
        <w:rPr>
          <w:color w:val="000000"/>
        </w:rPr>
      </w:pPr>
      <w:r w:rsidRPr="00BE73F5">
        <w:rPr>
          <w:rFonts w:hint="eastAsia"/>
          <w:color w:val="000000"/>
        </w:rPr>
        <w:t>4</w:t>
      </w:r>
      <w:r w:rsidRPr="00BE73F5">
        <w:rPr>
          <w:rFonts w:hint="eastAsia"/>
          <w:color w:val="000000"/>
        </w:rPr>
        <w:t>．离子选择电极</w:t>
      </w:r>
      <w:r w:rsidRPr="00BE73F5">
        <w:rPr>
          <w:rFonts w:hint="eastAsia"/>
          <w:color w:val="000000"/>
        </w:rPr>
        <w:t>-</w:t>
      </w:r>
      <w:r w:rsidRPr="00BE73F5">
        <w:rPr>
          <w:rFonts w:hint="eastAsia"/>
          <w:color w:val="000000"/>
        </w:rPr>
        <w:t>流动注射法测定氯化物时，若发现敏感膜表面磨损或沾污，应在细金相砂纸上抛光。</w:t>
      </w:r>
      <w:r w:rsidRPr="00BE73F5">
        <w:rPr>
          <w:rFonts w:hint="eastAsia"/>
          <w:color w:val="000000"/>
        </w:rPr>
        <w:t>(    )</w:t>
      </w:r>
      <w:r w:rsidRPr="00BE73F5">
        <w:rPr>
          <w:rFonts w:hint="eastAsia"/>
          <w:color w:val="000000"/>
        </w:rPr>
        <w:t>①</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正确</w:t>
      </w:r>
    </w:p>
    <w:p w:rsidR="00BE73F5" w:rsidRPr="00BE73F5" w:rsidRDefault="00BE73F5" w:rsidP="004D5F44">
      <w:pPr>
        <w:spacing w:line="360" w:lineRule="auto"/>
        <w:rPr>
          <w:b/>
          <w:color w:val="000000"/>
        </w:rPr>
      </w:pPr>
      <w:r w:rsidRPr="00BE73F5">
        <w:rPr>
          <w:rFonts w:hint="eastAsia"/>
          <w:b/>
          <w:color w:val="000000"/>
        </w:rPr>
        <w:t>三、选择题</w:t>
      </w:r>
    </w:p>
    <w:p w:rsidR="00BE73F5" w:rsidRPr="00BE73F5" w:rsidRDefault="00BE73F5" w:rsidP="004D5F44">
      <w:pPr>
        <w:spacing w:line="360" w:lineRule="auto"/>
        <w:rPr>
          <w:color w:val="000000"/>
        </w:rPr>
      </w:pPr>
      <w:r w:rsidRPr="00BE73F5">
        <w:rPr>
          <w:rFonts w:hint="eastAsia"/>
          <w:color w:val="000000"/>
        </w:rPr>
        <w:t>1</w:t>
      </w:r>
      <w:r w:rsidRPr="00BE73F5">
        <w:rPr>
          <w:rFonts w:hint="eastAsia"/>
          <w:color w:val="000000"/>
        </w:rPr>
        <w:t>．离子选择电极—流动注射法测定水中氯化物的检出限为</w:t>
      </w:r>
      <w:r>
        <w:rPr>
          <w:rFonts w:hint="eastAsia"/>
          <w:color w:val="000000"/>
          <w:u w:val="single"/>
        </w:rPr>
        <w:t xml:space="preserve">         </w:t>
      </w:r>
      <w:r w:rsidRPr="00BE73F5">
        <w:rPr>
          <w:rFonts w:hint="eastAsia"/>
          <w:color w:val="000000"/>
        </w:rPr>
        <w:t>mg</w:t>
      </w:r>
      <w:r w:rsidRPr="00BE73F5">
        <w:rPr>
          <w:rFonts w:hint="eastAsia"/>
          <w:color w:val="000000"/>
        </w:rPr>
        <w:t>／</w:t>
      </w:r>
      <w:r w:rsidRPr="00BE73F5">
        <w:rPr>
          <w:rFonts w:hint="eastAsia"/>
          <w:color w:val="000000"/>
        </w:rPr>
        <w:t>L</w:t>
      </w:r>
      <w:r w:rsidRPr="00BE73F5">
        <w:rPr>
          <w:rFonts w:hint="eastAsia"/>
          <w:color w:val="000000"/>
        </w:rPr>
        <w:t>。</w:t>
      </w:r>
      <w:r w:rsidRPr="00BE73F5">
        <w:rPr>
          <w:rFonts w:hint="eastAsia"/>
          <w:color w:val="000000"/>
        </w:rPr>
        <w:t>(    )</w:t>
      </w:r>
      <w:r w:rsidRPr="00BE73F5">
        <w:rPr>
          <w:rFonts w:hint="eastAsia"/>
          <w:color w:val="000000"/>
        </w:rPr>
        <w:t>①</w:t>
      </w:r>
    </w:p>
    <w:p w:rsidR="00BE73F5" w:rsidRPr="00BE73F5" w:rsidRDefault="00BE73F5" w:rsidP="004D5F44">
      <w:pPr>
        <w:spacing w:line="360" w:lineRule="auto"/>
        <w:rPr>
          <w:color w:val="000000"/>
        </w:rPr>
      </w:pPr>
      <w:r w:rsidRPr="00BE73F5">
        <w:rPr>
          <w:rFonts w:hint="eastAsia"/>
          <w:color w:val="000000"/>
        </w:rPr>
        <w:t xml:space="preserve">    A</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2    B</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5    C</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7    D</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9</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D</w:t>
      </w:r>
    </w:p>
    <w:p w:rsidR="00BE73F5" w:rsidRPr="00BE73F5" w:rsidRDefault="00BE73F5" w:rsidP="004D5F44">
      <w:pPr>
        <w:spacing w:line="360" w:lineRule="auto"/>
        <w:rPr>
          <w:color w:val="000000"/>
        </w:rPr>
      </w:pPr>
      <w:r w:rsidRPr="00BE73F5">
        <w:rPr>
          <w:rFonts w:hint="eastAsia"/>
          <w:color w:val="000000"/>
        </w:rPr>
        <w:t>2</w:t>
      </w:r>
      <w:r w:rsidRPr="00BE73F5">
        <w:rPr>
          <w:rFonts w:hint="eastAsia"/>
          <w:color w:val="000000"/>
        </w:rPr>
        <w:t>．离子选择电极—流动注射法测定水中硝酸盐氮的检出限为</w:t>
      </w:r>
      <w:r>
        <w:rPr>
          <w:rFonts w:hint="eastAsia"/>
          <w:color w:val="000000"/>
          <w:u w:val="single"/>
        </w:rPr>
        <w:t xml:space="preserve">       </w:t>
      </w:r>
      <w:r w:rsidRPr="00BE73F5">
        <w:rPr>
          <w:rFonts w:hint="eastAsia"/>
          <w:color w:val="000000"/>
        </w:rPr>
        <w:t>mg</w:t>
      </w:r>
      <w:r w:rsidRPr="00BE73F5">
        <w:rPr>
          <w:rFonts w:hint="eastAsia"/>
          <w:color w:val="000000"/>
        </w:rPr>
        <w:t>／</w:t>
      </w:r>
      <w:r w:rsidRPr="00BE73F5">
        <w:rPr>
          <w:rFonts w:hint="eastAsia"/>
          <w:color w:val="000000"/>
        </w:rPr>
        <w:t>L</w:t>
      </w:r>
      <w:r w:rsidRPr="00BE73F5">
        <w:rPr>
          <w:rFonts w:hint="eastAsia"/>
          <w:color w:val="000000"/>
        </w:rPr>
        <w:t>。</w:t>
      </w:r>
      <w:r w:rsidRPr="00BE73F5">
        <w:rPr>
          <w:rFonts w:hint="eastAsia"/>
          <w:color w:val="000000"/>
        </w:rPr>
        <w:t>(    )</w:t>
      </w:r>
      <w:r w:rsidRPr="00BE73F5">
        <w:rPr>
          <w:rFonts w:hint="eastAsia"/>
          <w:color w:val="000000"/>
        </w:rPr>
        <w:t>②</w:t>
      </w:r>
    </w:p>
    <w:p w:rsidR="00BE73F5" w:rsidRPr="00BE73F5" w:rsidRDefault="00BE73F5" w:rsidP="004D5F44">
      <w:pPr>
        <w:spacing w:line="360" w:lineRule="auto"/>
        <w:rPr>
          <w:color w:val="000000"/>
        </w:rPr>
      </w:pPr>
      <w:r w:rsidRPr="00BE73F5">
        <w:rPr>
          <w:rFonts w:hint="eastAsia"/>
          <w:color w:val="000000"/>
        </w:rPr>
        <w:lastRenderedPageBreak/>
        <w:t xml:space="preserve">    A</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2    B</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5    C</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7    D</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9</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A</w:t>
      </w:r>
    </w:p>
    <w:p w:rsidR="00BE73F5" w:rsidRPr="00BE73F5" w:rsidRDefault="00BE73F5" w:rsidP="004D5F44">
      <w:pPr>
        <w:spacing w:line="360" w:lineRule="auto"/>
        <w:rPr>
          <w:color w:val="000000"/>
        </w:rPr>
      </w:pPr>
      <w:r w:rsidRPr="00BE73F5">
        <w:rPr>
          <w:rFonts w:hint="eastAsia"/>
          <w:color w:val="000000"/>
        </w:rPr>
        <w:t>3</w:t>
      </w:r>
      <w:r w:rsidRPr="00BE73F5">
        <w:rPr>
          <w:rFonts w:hint="eastAsia"/>
          <w:color w:val="000000"/>
        </w:rPr>
        <w:t>．离子选择电极—流动注射法测定水中氯化物，电极在使用前必须先活化。活化方法为：在</w:t>
      </w:r>
      <w:r w:rsidRPr="00BE73F5">
        <w:rPr>
          <w:rFonts w:hint="eastAsia"/>
          <w:color w:val="000000"/>
        </w:rPr>
        <w:t>10</w:t>
      </w:r>
      <w:r w:rsidRPr="00BE73F5">
        <w:rPr>
          <w:rFonts w:hint="eastAsia"/>
          <w:color w:val="000000"/>
          <w:vertAlign w:val="superscript"/>
        </w:rPr>
        <w:t>-3</w:t>
      </w:r>
      <w:r w:rsidRPr="00BE73F5">
        <w:rPr>
          <w:rFonts w:hint="eastAsia"/>
          <w:color w:val="000000"/>
        </w:rPr>
        <w:t>mol</w:t>
      </w:r>
      <w:r w:rsidRPr="00BE73F5">
        <w:rPr>
          <w:rFonts w:hint="eastAsia"/>
          <w:color w:val="000000"/>
        </w:rPr>
        <w:t>／</w:t>
      </w:r>
      <w:r w:rsidRPr="00BE73F5">
        <w:rPr>
          <w:rFonts w:hint="eastAsia"/>
          <w:color w:val="000000"/>
        </w:rPr>
        <w:t>L</w:t>
      </w:r>
      <w:r>
        <w:rPr>
          <w:rFonts w:hint="eastAsia"/>
          <w:color w:val="000000"/>
          <w:u w:val="single"/>
        </w:rPr>
        <w:t xml:space="preserve">          </w:t>
      </w:r>
      <w:r w:rsidRPr="00BE73F5">
        <w:rPr>
          <w:rFonts w:hint="eastAsia"/>
          <w:color w:val="000000"/>
        </w:rPr>
        <w:t>溶液中浸泡</w:t>
      </w:r>
      <w:r>
        <w:rPr>
          <w:rFonts w:hint="eastAsia"/>
          <w:color w:val="000000"/>
          <w:u w:val="single"/>
        </w:rPr>
        <w:t xml:space="preserve">          </w:t>
      </w:r>
      <w:r>
        <w:rPr>
          <w:rFonts w:hint="eastAsia"/>
          <w:color w:val="000000"/>
        </w:rPr>
        <w:t>h</w:t>
      </w:r>
      <w:r w:rsidRPr="00BE73F5">
        <w:rPr>
          <w:rFonts w:hint="eastAsia"/>
          <w:color w:val="000000"/>
        </w:rPr>
        <w:t>。</w:t>
      </w:r>
      <w:r w:rsidRPr="00BE73F5">
        <w:rPr>
          <w:rFonts w:hint="eastAsia"/>
          <w:color w:val="000000"/>
        </w:rPr>
        <w:t>(    )</w:t>
      </w:r>
      <w:r w:rsidRPr="00BE73F5">
        <w:rPr>
          <w:rFonts w:hint="eastAsia"/>
          <w:color w:val="000000"/>
        </w:rPr>
        <w:t>①</w:t>
      </w:r>
    </w:p>
    <w:p w:rsidR="00BE73F5" w:rsidRPr="00BE73F5" w:rsidRDefault="00BE73F5" w:rsidP="004D5F44">
      <w:pPr>
        <w:spacing w:line="360" w:lineRule="auto"/>
        <w:rPr>
          <w:color w:val="000000"/>
        </w:rPr>
      </w:pPr>
      <w:r w:rsidRPr="00BE73F5">
        <w:rPr>
          <w:rFonts w:hint="eastAsia"/>
          <w:color w:val="000000"/>
        </w:rPr>
        <w:t xml:space="preserve">    A</w:t>
      </w:r>
      <w:r w:rsidRPr="00BE73F5">
        <w:rPr>
          <w:rFonts w:hint="eastAsia"/>
          <w:color w:val="000000"/>
        </w:rPr>
        <w:t>．</w:t>
      </w:r>
      <w:r w:rsidRPr="00BE73F5">
        <w:rPr>
          <w:rFonts w:hint="eastAsia"/>
          <w:color w:val="000000"/>
        </w:rPr>
        <w:t>NaCl</w:t>
      </w:r>
      <w:r w:rsidRPr="00BE73F5">
        <w:rPr>
          <w:rFonts w:hint="eastAsia"/>
          <w:color w:val="000000"/>
        </w:rPr>
        <w:t>，</w:t>
      </w:r>
      <w:r w:rsidRPr="00BE73F5">
        <w:rPr>
          <w:rFonts w:hint="eastAsia"/>
          <w:color w:val="000000"/>
        </w:rPr>
        <w:t>0</w:t>
      </w:r>
      <w:r>
        <w:rPr>
          <w:rFonts w:hint="eastAsia"/>
          <w:color w:val="000000"/>
        </w:rPr>
        <w:t>.</w:t>
      </w:r>
      <w:r w:rsidRPr="00BE73F5">
        <w:rPr>
          <w:rFonts w:hint="eastAsia"/>
          <w:color w:val="000000"/>
        </w:rPr>
        <w:t>5  B</w:t>
      </w:r>
      <w:r w:rsidRPr="00BE73F5">
        <w:rPr>
          <w:rFonts w:hint="eastAsia"/>
          <w:color w:val="000000"/>
        </w:rPr>
        <w:t>．</w:t>
      </w:r>
      <w:r w:rsidRPr="00BE73F5">
        <w:rPr>
          <w:rFonts w:hint="eastAsia"/>
          <w:color w:val="000000"/>
        </w:rPr>
        <w:t>NaNO</w:t>
      </w:r>
      <w:r>
        <w:rPr>
          <w:rFonts w:hint="eastAsia"/>
          <w:color w:val="000000"/>
          <w:vertAlign w:val="subscript"/>
        </w:rPr>
        <w:t>3</w:t>
      </w:r>
      <w:r>
        <w:rPr>
          <w:rFonts w:hint="eastAsia"/>
          <w:color w:val="000000"/>
        </w:rPr>
        <w:t>，</w:t>
      </w:r>
      <w:r w:rsidRPr="00BE73F5">
        <w:rPr>
          <w:rFonts w:hint="eastAsia"/>
          <w:color w:val="000000"/>
        </w:rPr>
        <w:t>1  C</w:t>
      </w:r>
      <w:r w:rsidRPr="00BE73F5">
        <w:rPr>
          <w:rFonts w:hint="eastAsia"/>
          <w:color w:val="000000"/>
        </w:rPr>
        <w:t>．</w:t>
      </w:r>
      <w:r w:rsidRPr="00BE73F5">
        <w:rPr>
          <w:rFonts w:hint="eastAsia"/>
          <w:color w:val="000000"/>
        </w:rPr>
        <w:t>NaF</w:t>
      </w:r>
      <w:r w:rsidRPr="00BE73F5">
        <w:rPr>
          <w:rFonts w:hint="eastAsia"/>
          <w:color w:val="000000"/>
        </w:rPr>
        <w:t>，</w:t>
      </w:r>
      <w:r w:rsidRPr="00BE73F5">
        <w:rPr>
          <w:rFonts w:hint="eastAsia"/>
          <w:color w:val="000000"/>
        </w:rPr>
        <w:t>1</w:t>
      </w:r>
      <w:r>
        <w:rPr>
          <w:rFonts w:hint="eastAsia"/>
          <w:color w:val="000000"/>
        </w:rPr>
        <w:t>.</w:t>
      </w:r>
      <w:r w:rsidRPr="00BE73F5">
        <w:rPr>
          <w:rFonts w:hint="eastAsia"/>
          <w:color w:val="000000"/>
        </w:rPr>
        <w:t>5  D</w:t>
      </w:r>
      <w:r w:rsidRPr="00BE73F5">
        <w:rPr>
          <w:rFonts w:hint="eastAsia"/>
          <w:color w:val="000000"/>
        </w:rPr>
        <w:t>．</w:t>
      </w:r>
      <w:r w:rsidRPr="00BE73F5">
        <w:rPr>
          <w:rFonts w:hint="eastAsia"/>
          <w:color w:val="000000"/>
        </w:rPr>
        <w:t>Na</w:t>
      </w:r>
      <w:r w:rsidRPr="00BE73F5">
        <w:rPr>
          <w:rFonts w:hint="eastAsia"/>
          <w:color w:val="000000"/>
          <w:vertAlign w:val="subscript"/>
        </w:rPr>
        <w:t>2</w:t>
      </w:r>
      <w:r w:rsidRPr="00BE73F5">
        <w:rPr>
          <w:rFonts w:hint="eastAsia"/>
          <w:color w:val="000000"/>
        </w:rPr>
        <w:t>S0</w:t>
      </w:r>
      <w:r w:rsidRPr="00BE73F5">
        <w:rPr>
          <w:rFonts w:hint="eastAsia"/>
          <w:color w:val="000000"/>
          <w:vertAlign w:val="subscript"/>
        </w:rPr>
        <w:t>4</w:t>
      </w:r>
      <w:r w:rsidRPr="00BE73F5">
        <w:rPr>
          <w:rFonts w:hint="eastAsia"/>
          <w:color w:val="000000"/>
        </w:rPr>
        <w:t>，</w:t>
      </w:r>
      <w:r w:rsidRPr="00BE73F5">
        <w:rPr>
          <w:rFonts w:hint="eastAsia"/>
          <w:color w:val="000000"/>
        </w:rPr>
        <w:t>2  E</w:t>
      </w:r>
      <w:r w:rsidRPr="00BE73F5">
        <w:rPr>
          <w:rFonts w:hint="eastAsia"/>
          <w:color w:val="000000"/>
        </w:rPr>
        <w:t>．</w:t>
      </w:r>
      <w:r w:rsidRPr="00BE73F5">
        <w:rPr>
          <w:rFonts w:hint="eastAsia"/>
          <w:color w:val="000000"/>
        </w:rPr>
        <w:t>NaCl</w:t>
      </w:r>
      <w:r w:rsidRPr="00BE73F5">
        <w:rPr>
          <w:rFonts w:hint="eastAsia"/>
          <w:color w:val="000000"/>
        </w:rPr>
        <w:t>，</w:t>
      </w:r>
      <w:r w:rsidRPr="00BE73F5">
        <w:rPr>
          <w:rFonts w:hint="eastAsia"/>
          <w:color w:val="000000"/>
        </w:rPr>
        <w:t>1</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E</w:t>
      </w:r>
    </w:p>
    <w:p w:rsidR="00BE73F5" w:rsidRPr="00BE73F5" w:rsidRDefault="00BE73F5" w:rsidP="004D5F44">
      <w:pPr>
        <w:spacing w:line="360" w:lineRule="auto"/>
        <w:rPr>
          <w:color w:val="000000"/>
        </w:rPr>
      </w:pPr>
      <w:r w:rsidRPr="00BE73F5">
        <w:rPr>
          <w:rFonts w:hint="eastAsia"/>
          <w:color w:val="000000"/>
        </w:rPr>
        <w:t>4</w:t>
      </w:r>
      <w:r w:rsidRPr="00BE73F5">
        <w:rPr>
          <w:rFonts w:hint="eastAsia"/>
          <w:color w:val="000000"/>
        </w:rPr>
        <w:t>．离子选择电极</w:t>
      </w:r>
      <w:r w:rsidRPr="00BE73F5">
        <w:rPr>
          <w:rFonts w:hint="eastAsia"/>
          <w:color w:val="000000"/>
        </w:rPr>
        <w:t>-</w:t>
      </w:r>
      <w:r w:rsidRPr="00BE73F5">
        <w:rPr>
          <w:rFonts w:hint="eastAsia"/>
          <w:color w:val="000000"/>
        </w:rPr>
        <w:t>流动注射法测定水中硝酸盐氮时，电极在使用前必须先活化。活化方法为：将电极浸泡在</w:t>
      </w:r>
      <w:r w:rsidRPr="00BE73F5">
        <w:rPr>
          <w:rFonts w:hint="eastAsia"/>
          <w:color w:val="000000"/>
        </w:rPr>
        <w:t>10</w:t>
      </w:r>
      <w:r w:rsidRPr="00BE73F5">
        <w:rPr>
          <w:rFonts w:hint="eastAsia"/>
          <w:color w:val="000000"/>
          <w:vertAlign w:val="superscript"/>
        </w:rPr>
        <w:t>-3</w:t>
      </w:r>
      <w:r w:rsidRPr="00BE73F5">
        <w:rPr>
          <w:rFonts w:hint="eastAsia"/>
          <w:color w:val="000000"/>
        </w:rPr>
        <w:t>mol</w:t>
      </w:r>
      <w:r w:rsidRPr="00BE73F5">
        <w:rPr>
          <w:rFonts w:hint="eastAsia"/>
          <w:color w:val="000000"/>
        </w:rPr>
        <w:t>／</w:t>
      </w:r>
      <w:r w:rsidRPr="00BE73F5">
        <w:rPr>
          <w:rFonts w:hint="eastAsia"/>
          <w:color w:val="000000"/>
        </w:rPr>
        <w:t>L</w:t>
      </w:r>
      <w:r>
        <w:rPr>
          <w:rFonts w:hint="eastAsia"/>
          <w:color w:val="000000"/>
          <w:u w:val="single"/>
        </w:rPr>
        <w:t xml:space="preserve">          </w:t>
      </w:r>
      <w:r w:rsidRPr="00BE73F5">
        <w:rPr>
          <w:rFonts w:hint="eastAsia"/>
          <w:color w:val="000000"/>
        </w:rPr>
        <w:t>溶液中</w:t>
      </w:r>
      <w:r>
        <w:rPr>
          <w:rFonts w:hint="eastAsia"/>
          <w:color w:val="000000"/>
          <w:u w:val="single"/>
        </w:rPr>
        <w:t xml:space="preserve">        </w:t>
      </w:r>
      <w:r w:rsidRPr="00BE73F5">
        <w:rPr>
          <w:rFonts w:hint="eastAsia"/>
          <w:color w:val="000000"/>
        </w:rPr>
        <w:t>min</w:t>
      </w:r>
      <w:r w:rsidRPr="00BE73F5">
        <w:rPr>
          <w:rFonts w:hint="eastAsia"/>
          <w:color w:val="000000"/>
        </w:rPr>
        <w:t>以上。</w:t>
      </w:r>
      <w:r w:rsidRPr="00BE73F5">
        <w:rPr>
          <w:rFonts w:hint="eastAsia"/>
          <w:color w:val="000000"/>
        </w:rPr>
        <w:t>(    )</w:t>
      </w:r>
      <w:r w:rsidRPr="00BE73F5">
        <w:rPr>
          <w:rFonts w:hint="eastAsia"/>
          <w:color w:val="000000"/>
        </w:rPr>
        <w:t>②</w:t>
      </w:r>
    </w:p>
    <w:p w:rsidR="00BE73F5" w:rsidRPr="00BE73F5" w:rsidRDefault="00BE73F5" w:rsidP="004D5F44">
      <w:pPr>
        <w:spacing w:line="360" w:lineRule="auto"/>
        <w:rPr>
          <w:color w:val="000000"/>
        </w:rPr>
      </w:pPr>
      <w:r w:rsidRPr="00BE73F5">
        <w:rPr>
          <w:rFonts w:hint="eastAsia"/>
          <w:color w:val="000000"/>
        </w:rPr>
        <w:t xml:space="preserve">    A</w:t>
      </w:r>
      <w:r w:rsidRPr="00BE73F5">
        <w:rPr>
          <w:rFonts w:hint="eastAsia"/>
          <w:color w:val="000000"/>
        </w:rPr>
        <w:t>．</w:t>
      </w:r>
      <w:r w:rsidRPr="00BE73F5">
        <w:rPr>
          <w:rFonts w:hint="eastAsia"/>
          <w:color w:val="000000"/>
        </w:rPr>
        <w:t>NaCl</w:t>
      </w:r>
      <w:r w:rsidRPr="00BE73F5">
        <w:rPr>
          <w:rFonts w:hint="eastAsia"/>
          <w:color w:val="000000"/>
        </w:rPr>
        <w:t>，</w:t>
      </w:r>
      <w:r w:rsidRPr="00BE73F5">
        <w:rPr>
          <w:rFonts w:hint="eastAsia"/>
          <w:color w:val="000000"/>
        </w:rPr>
        <w:t>30    B</w:t>
      </w:r>
      <w:r w:rsidRPr="00BE73F5">
        <w:rPr>
          <w:rFonts w:hint="eastAsia"/>
          <w:color w:val="000000"/>
        </w:rPr>
        <w:t>．</w:t>
      </w:r>
      <w:r w:rsidRPr="00BE73F5">
        <w:rPr>
          <w:rFonts w:hint="eastAsia"/>
          <w:color w:val="000000"/>
        </w:rPr>
        <w:t>NaN0</w:t>
      </w:r>
      <w:r w:rsidRPr="00BE73F5">
        <w:rPr>
          <w:rFonts w:hint="eastAsia"/>
          <w:color w:val="000000"/>
          <w:vertAlign w:val="subscript"/>
        </w:rPr>
        <w:t>3</w:t>
      </w:r>
      <w:r w:rsidRPr="00BE73F5">
        <w:rPr>
          <w:rFonts w:hint="eastAsia"/>
          <w:color w:val="000000"/>
        </w:rPr>
        <w:t>，</w:t>
      </w:r>
      <w:r w:rsidRPr="00BE73F5">
        <w:rPr>
          <w:rFonts w:hint="eastAsia"/>
          <w:color w:val="000000"/>
        </w:rPr>
        <w:t>30    C</w:t>
      </w:r>
      <w:r w:rsidRPr="00BE73F5">
        <w:rPr>
          <w:rFonts w:hint="eastAsia"/>
          <w:color w:val="000000"/>
        </w:rPr>
        <w:t>．</w:t>
      </w:r>
      <w:r w:rsidRPr="00BE73F5">
        <w:rPr>
          <w:rFonts w:hint="eastAsia"/>
          <w:color w:val="000000"/>
        </w:rPr>
        <w:t>Na</w:t>
      </w:r>
      <w:r w:rsidRPr="00BE73F5">
        <w:rPr>
          <w:rFonts w:hint="eastAsia"/>
          <w:color w:val="000000"/>
          <w:vertAlign w:val="subscript"/>
        </w:rPr>
        <w:t>2</w:t>
      </w:r>
      <w:r w:rsidRPr="00BE73F5">
        <w:rPr>
          <w:rFonts w:hint="eastAsia"/>
          <w:color w:val="000000"/>
        </w:rPr>
        <w:t>S0</w:t>
      </w:r>
      <w:r w:rsidRPr="00BE73F5">
        <w:rPr>
          <w:rFonts w:hint="eastAsia"/>
          <w:color w:val="000000"/>
          <w:vertAlign w:val="subscript"/>
        </w:rPr>
        <w:t>4</w:t>
      </w:r>
      <w:r w:rsidRPr="00BE73F5">
        <w:rPr>
          <w:rFonts w:hint="eastAsia"/>
          <w:color w:val="000000"/>
        </w:rPr>
        <w:t>，</w:t>
      </w:r>
      <w:r w:rsidRPr="00BE73F5">
        <w:rPr>
          <w:rFonts w:hint="eastAsia"/>
          <w:color w:val="000000"/>
        </w:rPr>
        <w:t>60    D</w:t>
      </w:r>
      <w:r w:rsidRPr="00BE73F5">
        <w:rPr>
          <w:rFonts w:hint="eastAsia"/>
          <w:color w:val="000000"/>
        </w:rPr>
        <w:t>．</w:t>
      </w:r>
      <w:r w:rsidRPr="00BE73F5">
        <w:rPr>
          <w:rFonts w:hint="eastAsia"/>
          <w:color w:val="000000"/>
        </w:rPr>
        <w:t>NaF</w:t>
      </w:r>
      <w:r w:rsidRPr="00BE73F5">
        <w:rPr>
          <w:rFonts w:hint="eastAsia"/>
          <w:color w:val="000000"/>
        </w:rPr>
        <w:t>，</w:t>
      </w:r>
      <w:r w:rsidRPr="00BE73F5">
        <w:rPr>
          <w:rFonts w:hint="eastAsia"/>
          <w:color w:val="000000"/>
        </w:rPr>
        <w:t>90</w:t>
      </w:r>
    </w:p>
    <w:p w:rsid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B</w:t>
      </w:r>
    </w:p>
    <w:p w:rsidR="000F2713" w:rsidRDefault="00BE73F5" w:rsidP="004D5F44">
      <w:pPr>
        <w:spacing w:line="360" w:lineRule="auto"/>
        <w:rPr>
          <w:color w:val="000000"/>
        </w:rPr>
      </w:pPr>
      <w:r w:rsidRPr="00BE73F5">
        <w:rPr>
          <w:rFonts w:hint="eastAsia"/>
          <w:color w:val="000000"/>
        </w:rPr>
        <w:t>5</w:t>
      </w:r>
      <w:r w:rsidRPr="00BE73F5">
        <w:rPr>
          <w:rFonts w:hint="eastAsia"/>
          <w:color w:val="000000"/>
        </w:rPr>
        <w:t>．离子选择电极</w:t>
      </w:r>
      <w:r w:rsidRPr="00BE73F5">
        <w:rPr>
          <w:rFonts w:hint="eastAsia"/>
          <w:color w:val="000000"/>
        </w:rPr>
        <w:t>-</w:t>
      </w:r>
      <w:r w:rsidRPr="00BE73F5">
        <w:rPr>
          <w:rFonts w:hint="eastAsia"/>
          <w:color w:val="000000"/>
        </w:rPr>
        <w:t>流动注射法测定水中硝酸盐氮时，向电极中加内充液的方法是：使用前旋下电极头，用滴管插入内充液室内，慢慢加入内充溶液至内充液室的</w:t>
      </w:r>
      <w:r>
        <w:rPr>
          <w:rFonts w:hint="eastAsia"/>
          <w:color w:val="000000"/>
          <w:u w:val="single"/>
        </w:rPr>
        <w:t xml:space="preserve">       </w:t>
      </w:r>
      <w:r w:rsidRPr="00BE73F5">
        <w:rPr>
          <w:rFonts w:hint="eastAsia"/>
          <w:color w:val="000000"/>
        </w:rPr>
        <w:t>处，再旋上电极头。</w:t>
      </w:r>
      <w:r w:rsidRPr="00BE73F5">
        <w:rPr>
          <w:rFonts w:hint="eastAsia"/>
          <w:color w:val="000000"/>
        </w:rPr>
        <w:t>(    )</w:t>
      </w:r>
      <w:r w:rsidRPr="00BE73F5">
        <w:rPr>
          <w:rFonts w:hint="eastAsia"/>
          <w:color w:val="000000"/>
        </w:rPr>
        <w:t>②</w:t>
      </w:r>
    </w:p>
    <w:p w:rsidR="00BE73F5" w:rsidRPr="00BE73F5" w:rsidRDefault="00BE73F5" w:rsidP="004D5F44">
      <w:pPr>
        <w:spacing w:line="360" w:lineRule="auto"/>
        <w:rPr>
          <w:color w:val="000000"/>
        </w:rPr>
      </w:pPr>
      <w:r w:rsidRPr="00BE73F5">
        <w:rPr>
          <w:rFonts w:hint="eastAsia"/>
          <w:color w:val="000000"/>
        </w:rPr>
        <w:t xml:space="preserve">    A</w:t>
      </w:r>
      <w:r w:rsidRPr="00BE73F5">
        <w:rPr>
          <w:rFonts w:hint="eastAsia"/>
          <w:color w:val="000000"/>
        </w:rPr>
        <w:t>．</w:t>
      </w:r>
      <w:r w:rsidRPr="00BE73F5">
        <w:rPr>
          <w:rFonts w:hint="eastAsia"/>
          <w:color w:val="000000"/>
        </w:rPr>
        <w:t>1</w:t>
      </w:r>
      <w:r w:rsidRPr="00BE73F5">
        <w:rPr>
          <w:rFonts w:hint="eastAsia"/>
          <w:color w:val="000000"/>
        </w:rPr>
        <w:t>／</w:t>
      </w:r>
      <w:r w:rsidRPr="00BE73F5">
        <w:rPr>
          <w:rFonts w:hint="eastAsia"/>
          <w:color w:val="000000"/>
        </w:rPr>
        <w:t xml:space="preserve">3  </w:t>
      </w:r>
      <w:r w:rsidR="009F2621">
        <w:rPr>
          <w:rFonts w:hint="eastAsia"/>
          <w:color w:val="000000"/>
        </w:rPr>
        <w:t xml:space="preserve"> </w:t>
      </w:r>
      <w:r w:rsidRPr="00BE73F5">
        <w:rPr>
          <w:rFonts w:hint="eastAsia"/>
          <w:color w:val="000000"/>
        </w:rPr>
        <w:t>B</w:t>
      </w:r>
      <w:r w:rsidRPr="00BE73F5">
        <w:rPr>
          <w:rFonts w:hint="eastAsia"/>
          <w:color w:val="000000"/>
        </w:rPr>
        <w:t>．</w:t>
      </w:r>
      <w:r w:rsidRPr="00BE73F5">
        <w:rPr>
          <w:rFonts w:hint="eastAsia"/>
          <w:color w:val="000000"/>
        </w:rPr>
        <w:t>2</w:t>
      </w:r>
      <w:r w:rsidRPr="00BE73F5">
        <w:rPr>
          <w:rFonts w:hint="eastAsia"/>
          <w:color w:val="000000"/>
        </w:rPr>
        <w:t>／</w:t>
      </w:r>
      <w:r w:rsidRPr="00BE73F5">
        <w:rPr>
          <w:rFonts w:hint="eastAsia"/>
          <w:color w:val="000000"/>
        </w:rPr>
        <w:t xml:space="preserve">3 </w:t>
      </w:r>
      <w:r w:rsidR="009F2621">
        <w:rPr>
          <w:rFonts w:hint="eastAsia"/>
          <w:color w:val="000000"/>
        </w:rPr>
        <w:t xml:space="preserve"> </w:t>
      </w:r>
      <w:r w:rsidRPr="00BE73F5">
        <w:rPr>
          <w:rFonts w:hint="eastAsia"/>
          <w:color w:val="000000"/>
        </w:rPr>
        <w:t xml:space="preserve"> C</w:t>
      </w:r>
      <w:r w:rsidRPr="00BE73F5">
        <w:rPr>
          <w:rFonts w:hint="eastAsia"/>
          <w:color w:val="000000"/>
        </w:rPr>
        <w:t>．</w:t>
      </w:r>
      <w:r w:rsidRPr="00BE73F5">
        <w:rPr>
          <w:rFonts w:hint="eastAsia"/>
          <w:color w:val="000000"/>
        </w:rPr>
        <w:t>4</w:t>
      </w:r>
      <w:r w:rsidRPr="00BE73F5">
        <w:rPr>
          <w:rFonts w:hint="eastAsia"/>
          <w:color w:val="000000"/>
        </w:rPr>
        <w:t>／</w:t>
      </w:r>
      <w:r w:rsidRPr="00BE73F5">
        <w:rPr>
          <w:rFonts w:hint="eastAsia"/>
          <w:color w:val="000000"/>
        </w:rPr>
        <w:t xml:space="preserve">5 </w:t>
      </w:r>
      <w:r w:rsidR="009F2621">
        <w:rPr>
          <w:rFonts w:hint="eastAsia"/>
          <w:color w:val="000000"/>
        </w:rPr>
        <w:t xml:space="preserve"> </w:t>
      </w:r>
      <w:r w:rsidRPr="00BE73F5">
        <w:rPr>
          <w:rFonts w:hint="eastAsia"/>
          <w:color w:val="000000"/>
        </w:rPr>
        <w:t xml:space="preserve"> D</w:t>
      </w:r>
      <w:r w:rsidRPr="00BE73F5">
        <w:rPr>
          <w:rFonts w:hint="eastAsia"/>
          <w:color w:val="000000"/>
        </w:rPr>
        <w:t>．</w:t>
      </w:r>
      <w:r w:rsidRPr="00BE73F5">
        <w:rPr>
          <w:rFonts w:hint="eastAsia"/>
          <w:color w:val="000000"/>
        </w:rPr>
        <w:t>1</w:t>
      </w:r>
      <w:r w:rsidRPr="00BE73F5">
        <w:rPr>
          <w:rFonts w:hint="eastAsia"/>
          <w:color w:val="000000"/>
        </w:rPr>
        <w:t>／</w:t>
      </w:r>
      <w:r w:rsidRPr="00BE73F5">
        <w:rPr>
          <w:rFonts w:hint="eastAsia"/>
          <w:color w:val="000000"/>
        </w:rPr>
        <w:t>2</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003B0E2A">
        <w:rPr>
          <w:rFonts w:hint="eastAsia"/>
          <w:b/>
          <w:color w:val="000000"/>
        </w:rPr>
        <w:t>：</w:t>
      </w:r>
      <w:r w:rsidRPr="00BE73F5">
        <w:rPr>
          <w:rFonts w:hint="eastAsia"/>
          <w:color w:val="000000"/>
        </w:rPr>
        <w:t>C</w:t>
      </w:r>
    </w:p>
    <w:p w:rsidR="00BE73F5" w:rsidRPr="009F2621" w:rsidRDefault="00BE73F5" w:rsidP="004D5F44">
      <w:pPr>
        <w:spacing w:line="360" w:lineRule="auto"/>
        <w:rPr>
          <w:b/>
          <w:color w:val="000000"/>
        </w:rPr>
      </w:pPr>
      <w:r w:rsidRPr="009F2621">
        <w:rPr>
          <w:rFonts w:hint="eastAsia"/>
          <w:b/>
          <w:color w:val="000000"/>
        </w:rPr>
        <w:t>四、问答题</w:t>
      </w:r>
    </w:p>
    <w:p w:rsidR="00BE73F5" w:rsidRPr="00BE73F5" w:rsidRDefault="00BE73F5" w:rsidP="004D5F44">
      <w:pPr>
        <w:spacing w:line="360" w:lineRule="auto"/>
        <w:rPr>
          <w:color w:val="000000"/>
        </w:rPr>
      </w:pPr>
      <w:r w:rsidRPr="00BE73F5">
        <w:rPr>
          <w:rFonts w:hint="eastAsia"/>
          <w:color w:val="000000"/>
        </w:rPr>
        <w:t>1</w:t>
      </w:r>
      <w:r w:rsidRPr="00BE73F5">
        <w:rPr>
          <w:rFonts w:hint="eastAsia"/>
          <w:color w:val="000000"/>
        </w:rPr>
        <w:t>．简述离子选择电极—流动注射法测定水中硝酸盐氮中，电极使用后的保养方法。②</w:t>
      </w:r>
    </w:p>
    <w:p w:rsidR="00BE73F5" w:rsidRPr="00BE73F5" w:rsidRDefault="00BE73F5" w:rsidP="004D5F44">
      <w:pPr>
        <w:spacing w:line="360" w:lineRule="auto"/>
        <w:rPr>
          <w:color w:val="000000"/>
        </w:rPr>
      </w:pPr>
      <w:r w:rsidRPr="00BE73F5">
        <w:rPr>
          <w:rFonts w:hint="eastAsia"/>
          <w:color w:val="000000"/>
        </w:rPr>
        <w:t xml:space="preserve">  </w:t>
      </w:r>
      <w:r w:rsidRPr="00BE73F5">
        <w:rPr>
          <w:rFonts w:hint="eastAsia"/>
          <w:color w:val="000000"/>
        </w:rPr>
        <w:t>答案：电极使用完毕后，应清洗到空白电位值，甩净内充液，用滤纸吸干避光保存。</w:t>
      </w:r>
    </w:p>
    <w:p w:rsidR="00BE73F5" w:rsidRPr="00BE73F5" w:rsidRDefault="00BE73F5" w:rsidP="004D5F44">
      <w:pPr>
        <w:spacing w:line="360" w:lineRule="auto"/>
        <w:rPr>
          <w:color w:val="000000"/>
        </w:rPr>
      </w:pPr>
      <w:r w:rsidRPr="00BE73F5">
        <w:rPr>
          <w:rFonts w:hint="eastAsia"/>
          <w:color w:val="000000"/>
        </w:rPr>
        <w:t>2</w:t>
      </w:r>
      <w:r w:rsidRPr="00BE73F5">
        <w:rPr>
          <w:rFonts w:hint="eastAsia"/>
          <w:color w:val="000000"/>
        </w:rPr>
        <w:t>．简述用离子选择电极—流动注射法测定水中氯化物时，水样的保存方法。①</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w:t>
      </w:r>
      <w:r w:rsidR="009F2621" w:rsidRPr="003B0E2A">
        <w:rPr>
          <w:rFonts w:hint="eastAsia"/>
          <w:b/>
          <w:color w:val="000000"/>
        </w:rPr>
        <w:t>案</w:t>
      </w:r>
      <w:r w:rsidRPr="003B0E2A">
        <w:rPr>
          <w:rFonts w:hint="eastAsia"/>
          <w:b/>
          <w:color w:val="000000"/>
        </w:rPr>
        <w:t>：</w:t>
      </w:r>
      <w:r w:rsidRPr="00BE73F5">
        <w:rPr>
          <w:rFonts w:hint="eastAsia"/>
          <w:color w:val="000000"/>
        </w:rPr>
        <w:t>用离子选择电极—流动注射法测定水中氯化物时，水样盛放于塑料容器中，在</w:t>
      </w:r>
      <w:r w:rsidRPr="00BE73F5">
        <w:rPr>
          <w:rFonts w:hint="eastAsia"/>
          <w:color w:val="000000"/>
        </w:rPr>
        <w:t>2</w:t>
      </w:r>
      <w:r w:rsidR="009F2621">
        <w:rPr>
          <w:rFonts w:hint="eastAsia"/>
          <w:color w:val="000000"/>
        </w:rPr>
        <w:t>～</w:t>
      </w:r>
      <w:r w:rsidRPr="00BE73F5">
        <w:rPr>
          <w:rFonts w:hint="eastAsia"/>
          <w:color w:val="000000"/>
        </w:rPr>
        <w:t>5</w:t>
      </w:r>
      <w:r w:rsidR="009F2621">
        <w:rPr>
          <w:rFonts w:hint="eastAsia"/>
          <w:color w:val="000000"/>
        </w:rPr>
        <w:t>℃</w:t>
      </w:r>
      <w:r w:rsidRPr="00BE73F5">
        <w:rPr>
          <w:rFonts w:hint="eastAsia"/>
          <w:color w:val="000000"/>
        </w:rPr>
        <w:t>冷藏，最长可保存</w:t>
      </w:r>
      <w:r w:rsidRPr="00BE73F5">
        <w:rPr>
          <w:rFonts w:hint="eastAsia"/>
          <w:color w:val="000000"/>
        </w:rPr>
        <w:t>28d</w:t>
      </w:r>
      <w:r w:rsidRPr="00BE73F5">
        <w:rPr>
          <w:rFonts w:hint="eastAsia"/>
          <w:color w:val="000000"/>
        </w:rPr>
        <w:t>。</w:t>
      </w:r>
    </w:p>
    <w:p w:rsidR="00BE73F5" w:rsidRPr="00F73B20" w:rsidRDefault="00BE73F5" w:rsidP="004D5F44">
      <w:pPr>
        <w:spacing w:line="360" w:lineRule="auto"/>
        <w:rPr>
          <w:b/>
          <w:color w:val="000000"/>
        </w:rPr>
      </w:pPr>
      <w:r w:rsidRPr="00F73B20">
        <w:rPr>
          <w:rFonts w:hint="eastAsia"/>
          <w:b/>
          <w:color w:val="000000"/>
        </w:rPr>
        <w:t>参考文献</w:t>
      </w:r>
    </w:p>
    <w:p w:rsidR="00BE73F5" w:rsidRPr="00BE73F5" w:rsidRDefault="00BE73F5" w:rsidP="004D5F44">
      <w:pPr>
        <w:spacing w:line="360" w:lineRule="auto"/>
        <w:rPr>
          <w:color w:val="000000"/>
        </w:rPr>
      </w:pPr>
      <w:r w:rsidRPr="00BE73F5">
        <w:rPr>
          <w:rFonts w:hint="eastAsia"/>
          <w:color w:val="000000"/>
        </w:rPr>
        <w:t xml:space="preserve">  </w:t>
      </w:r>
      <w:r w:rsidRPr="00BE73F5">
        <w:rPr>
          <w:rFonts w:hint="eastAsia"/>
          <w:color w:val="000000"/>
        </w:rPr>
        <w:t>国家环境保护总局《水和废水监测分析方法》编委会．水和废水监测分析方法．</w:t>
      </w:r>
      <w:r w:rsidRPr="00BE73F5">
        <w:rPr>
          <w:rFonts w:hint="eastAsia"/>
          <w:color w:val="000000"/>
        </w:rPr>
        <w:t>4</w:t>
      </w:r>
      <w:r w:rsidRPr="00BE73F5">
        <w:rPr>
          <w:rFonts w:hint="eastAsia"/>
          <w:color w:val="000000"/>
        </w:rPr>
        <w:t>版．北京：中国环境科学出版社，</w:t>
      </w:r>
      <w:r w:rsidRPr="00BE73F5">
        <w:rPr>
          <w:rFonts w:hint="eastAsia"/>
          <w:color w:val="000000"/>
        </w:rPr>
        <w:t>2002</w:t>
      </w:r>
      <w:r w:rsidRPr="00BE73F5">
        <w:rPr>
          <w:rFonts w:hint="eastAsia"/>
          <w:color w:val="000000"/>
        </w:rPr>
        <w:t>．</w:t>
      </w:r>
    </w:p>
    <w:p w:rsidR="00BE73F5" w:rsidRPr="00BE73F5" w:rsidRDefault="00BE73F5" w:rsidP="004D5F44">
      <w:pPr>
        <w:spacing w:line="360" w:lineRule="auto"/>
        <w:rPr>
          <w:color w:val="000000"/>
        </w:rPr>
      </w:pPr>
      <w:r w:rsidRPr="00BE73F5">
        <w:rPr>
          <w:rFonts w:hint="eastAsia"/>
          <w:color w:val="000000"/>
        </w:rPr>
        <w:t xml:space="preserve">    </w:t>
      </w:r>
      <w:r w:rsidRPr="00BE73F5">
        <w:rPr>
          <w:rFonts w:hint="eastAsia"/>
          <w:color w:val="000000"/>
        </w:rPr>
        <w:t>命题：袁</w:t>
      </w:r>
      <w:r w:rsidRPr="00BE73F5">
        <w:rPr>
          <w:rFonts w:hint="eastAsia"/>
          <w:color w:val="000000"/>
        </w:rPr>
        <w:t xml:space="preserve">  </w:t>
      </w:r>
      <w:r w:rsidRPr="00BE73F5">
        <w:rPr>
          <w:rFonts w:hint="eastAsia"/>
          <w:color w:val="000000"/>
        </w:rPr>
        <w:t>力</w:t>
      </w:r>
    </w:p>
    <w:p w:rsidR="00BE73F5" w:rsidRPr="00BE73F5" w:rsidRDefault="00BE73F5" w:rsidP="004D5F44">
      <w:pPr>
        <w:spacing w:line="360" w:lineRule="auto"/>
        <w:rPr>
          <w:color w:val="000000"/>
        </w:rPr>
      </w:pPr>
      <w:r w:rsidRPr="00BE73F5">
        <w:rPr>
          <w:rFonts w:hint="eastAsia"/>
          <w:color w:val="000000"/>
        </w:rPr>
        <w:t xml:space="preserve">    </w:t>
      </w:r>
      <w:r w:rsidRPr="00BE73F5">
        <w:rPr>
          <w:rFonts w:hint="eastAsia"/>
          <w:color w:val="000000"/>
        </w:rPr>
        <w:t>审核：任学蓉</w:t>
      </w:r>
      <w:r w:rsidRPr="00BE73F5">
        <w:rPr>
          <w:rFonts w:hint="eastAsia"/>
          <w:color w:val="000000"/>
        </w:rPr>
        <w:t xml:space="preserve">  </w:t>
      </w:r>
      <w:r w:rsidRPr="00BE73F5">
        <w:rPr>
          <w:rFonts w:hint="eastAsia"/>
          <w:color w:val="000000"/>
        </w:rPr>
        <w:t>孔福生</w:t>
      </w:r>
      <w:r w:rsidRPr="00BE73F5">
        <w:rPr>
          <w:rFonts w:hint="eastAsia"/>
          <w:color w:val="000000"/>
        </w:rPr>
        <w:t xml:space="preserve">  </w:t>
      </w:r>
      <w:r w:rsidRPr="00BE73F5">
        <w:rPr>
          <w:rFonts w:hint="eastAsia"/>
          <w:color w:val="000000"/>
        </w:rPr>
        <w:t>王</w:t>
      </w:r>
      <w:r w:rsidRPr="00BE73F5">
        <w:rPr>
          <w:rFonts w:hint="eastAsia"/>
          <w:color w:val="000000"/>
        </w:rPr>
        <w:t xml:space="preserve">  </w:t>
      </w:r>
      <w:r w:rsidRPr="00BE73F5">
        <w:rPr>
          <w:rFonts w:hint="eastAsia"/>
          <w:color w:val="000000"/>
        </w:rPr>
        <w:t>平</w:t>
      </w:r>
    </w:p>
    <w:p w:rsidR="00BE73F5" w:rsidRPr="009F2621" w:rsidRDefault="00BE73F5" w:rsidP="004D5F44">
      <w:pPr>
        <w:spacing w:line="360" w:lineRule="auto"/>
        <w:jc w:val="center"/>
        <w:rPr>
          <w:b/>
          <w:color w:val="000000"/>
          <w:sz w:val="28"/>
          <w:szCs w:val="28"/>
        </w:rPr>
      </w:pPr>
      <w:r w:rsidRPr="009F2621">
        <w:rPr>
          <w:rFonts w:hint="eastAsia"/>
          <w:b/>
          <w:color w:val="000000"/>
          <w:sz w:val="28"/>
          <w:szCs w:val="28"/>
        </w:rPr>
        <w:t>第五节容量法</w:t>
      </w:r>
    </w:p>
    <w:p w:rsidR="00BE73F5" w:rsidRPr="009F2621" w:rsidRDefault="00BE73F5" w:rsidP="004D5F44">
      <w:pPr>
        <w:spacing w:line="360" w:lineRule="auto"/>
        <w:rPr>
          <w:b/>
          <w:color w:val="000000"/>
        </w:rPr>
      </w:pPr>
      <w:r w:rsidRPr="009F2621">
        <w:rPr>
          <w:rFonts w:hint="eastAsia"/>
          <w:b/>
          <w:color w:val="000000"/>
        </w:rPr>
        <w:t>(</w:t>
      </w:r>
      <w:r w:rsidRPr="009F2621">
        <w:rPr>
          <w:rFonts w:hint="eastAsia"/>
          <w:b/>
          <w:color w:val="000000"/>
        </w:rPr>
        <w:t>一</w:t>
      </w:r>
      <w:r w:rsidRPr="009F2621">
        <w:rPr>
          <w:rFonts w:hint="eastAsia"/>
          <w:b/>
          <w:color w:val="000000"/>
        </w:rPr>
        <w:t>)</w:t>
      </w:r>
      <w:r w:rsidRPr="009F2621">
        <w:rPr>
          <w:rFonts w:hint="eastAsia"/>
          <w:b/>
          <w:color w:val="000000"/>
        </w:rPr>
        <w:t>基础知识</w:t>
      </w:r>
    </w:p>
    <w:p w:rsidR="00BE73F5" w:rsidRPr="009F2621" w:rsidRDefault="00BE73F5" w:rsidP="004D5F44">
      <w:pPr>
        <w:spacing w:line="360" w:lineRule="auto"/>
        <w:rPr>
          <w:b/>
          <w:color w:val="000000"/>
        </w:rPr>
      </w:pPr>
      <w:r w:rsidRPr="009F2621">
        <w:rPr>
          <w:rFonts w:hint="eastAsia"/>
          <w:b/>
          <w:color w:val="000000"/>
        </w:rPr>
        <w:t>分类号：</w:t>
      </w:r>
      <w:r w:rsidRPr="009F2621">
        <w:rPr>
          <w:rFonts w:hint="eastAsia"/>
          <w:b/>
          <w:color w:val="000000"/>
        </w:rPr>
        <w:t>W5-0</w:t>
      </w:r>
    </w:p>
    <w:p w:rsidR="009F2621" w:rsidRDefault="00BE73F5" w:rsidP="004D5F44">
      <w:pPr>
        <w:spacing w:line="360" w:lineRule="auto"/>
        <w:rPr>
          <w:b/>
          <w:color w:val="000000"/>
        </w:rPr>
      </w:pPr>
      <w:r w:rsidRPr="009F2621">
        <w:rPr>
          <w:rFonts w:hint="eastAsia"/>
          <w:b/>
          <w:color w:val="000000"/>
        </w:rPr>
        <w:t>一、填空题</w:t>
      </w:r>
    </w:p>
    <w:p w:rsidR="00BE73F5" w:rsidRPr="009F2621" w:rsidRDefault="00BE73F5" w:rsidP="004D5F44">
      <w:pPr>
        <w:spacing w:line="360" w:lineRule="auto"/>
        <w:rPr>
          <w:b/>
          <w:color w:val="000000"/>
        </w:rPr>
      </w:pPr>
      <w:r w:rsidRPr="00BE73F5">
        <w:rPr>
          <w:rFonts w:hint="eastAsia"/>
          <w:color w:val="000000"/>
        </w:rPr>
        <w:lastRenderedPageBreak/>
        <w:t>1</w:t>
      </w:r>
      <w:r w:rsidRPr="00BE73F5">
        <w:rPr>
          <w:rFonts w:hint="eastAsia"/>
          <w:color w:val="000000"/>
        </w:rPr>
        <w:t>．量器的标准容量通常是指在</w:t>
      </w:r>
      <w:r w:rsidR="009F2621">
        <w:rPr>
          <w:rFonts w:hint="eastAsia"/>
          <w:color w:val="000000"/>
          <w:u w:val="single"/>
        </w:rPr>
        <w:t xml:space="preserve">           </w:t>
      </w:r>
      <w:r w:rsidRPr="00BE73F5">
        <w:rPr>
          <w:rFonts w:hint="eastAsia"/>
          <w:color w:val="000000"/>
        </w:rPr>
        <w:t>℃时的容量。</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20</w:t>
      </w:r>
    </w:p>
    <w:p w:rsidR="00BE73F5" w:rsidRPr="00BE73F5" w:rsidRDefault="00BE73F5" w:rsidP="004D5F44">
      <w:pPr>
        <w:spacing w:line="360" w:lineRule="auto"/>
        <w:rPr>
          <w:color w:val="000000"/>
        </w:rPr>
      </w:pPr>
      <w:r w:rsidRPr="00BE73F5">
        <w:rPr>
          <w:rFonts w:hint="eastAsia"/>
          <w:color w:val="000000"/>
        </w:rPr>
        <w:t>2</w:t>
      </w:r>
      <w:r w:rsidRPr="00BE73F5">
        <w:rPr>
          <w:rFonts w:hint="eastAsia"/>
          <w:color w:val="000000"/>
        </w:rPr>
        <w:t>．酸式滴定管主要用于盛装酸性溶液、</w:t>
      </w:r>
      <w:r w:rsidR="009F2621">
        <w:rPr>
          <w:rFonts w:hint="eastAsia"/>
          <w:color w:val="000000"/>
          <w:u w:val="single"/>
        </w:rPr>
        <w:t xml:space="preserve">             </w:t>
      </w:r>
      <w:r w:rsidRPr="00BE73F5">
        <w:rPr>
          <w:rFonts w:hint="eastAsia"/>
          <w:color w:val="000000"/>
        </w:rPr>
        <w:t>和</w:t>
      </w:r>
      <w:r w:rsidR="009F2621">
        <w:rPr>
          <w:rFonts w:hint="eastAsia"/>
          <w:color w:val="000000"/>
          <w:u w:val="single"/>
        </w:rPr>
        <w:t xml:space="preserve">            </w:t>
      </w:r>
      <w:r w:rsidRPr="00BE73F5">
        <w:rPr>
          <w:rFonts w:hint="eastAsia"/>
          <w:color w:val="000000"/>
        </w:rPr>
        <w:t>。</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：氧化还原性溶液</w:t>
      </w:r>
      <w:r w:rsidRPr="00BE73F5">
        <w:rPr>
          <w:rFonts w:hint="eastAsia"/>
          <w:color w:val="000000"/>
        </w:rPr>
        <w:t xml:space="preserve">    </w:t>
      </w:r>
      <w:r w:rsidRPr="00BE73F5">
        <w:rPr>
          <w:rFonts w:hint="eastAsia"/>
          <w:color w:val="000000"/>
        </w:rPr>
        <w:t>盐类稀溶液</w:t>
      </w:r>
    </w:p>
    <w:p w:rsidR="00BE73F5" w:rsidRPr="00BE73F5" w:rsidRDefault="00BE73F5" w:rsidP="004D5F44">
      <w:pPr>
        <w:spacing w:line="360" w:lineRule="auto"/>
        <w:rPr>
          <w:color w:val="000000"/>
        </w:rPr>
      </w:pPr>
      <w:r w:rsidRPr="00BE73F5">
        <w:rPr>
          <w:rFonts w:hint="eastAsia"/>
          <w:color w:val="000000"/>
        </w:rPr>
        <w:t>3</w:t>
      </w:r>
      <w:r w:rsidRPr="00BE73F5">
        <w:rPr>
          <w:rFonts w:hint="eastAsia"/>
          <w:color w:val="000000"/>
        </w:rPr>
        <w:t>．按反应的性质，容量分析可分为：</w:t>
      </w:r>
      <w:r w:rsidR="009F2621">
        <w:rPr>
          <w:rFonts w:hint="eastAsia"/>
          <w:color w:val="000000"/>
          <w:u w:val="single"/>
        </w:rPr>
        <w:t xml:space="preserve">               </w:t>
      </w:r>
      <w:r w:rsidRPr="00BE73F5">
        <w:rPr>
          <w:rFonts w:hint="eastAsia"/>
          <w:color w:val="000000"/>
        </w:rPr>
        <w:t>法、</w:t>
      </w:r>
      <w:r w:rsidR="009F2621">
        <w:rPr>
          <w:rFonts w:hint="eastAsia"/>
          <w:color w:val="000000"/>
          <w:u w:val="single"/>
        </w:rPr>
        <w:t xml:space="preserve">              </w:t>
      </w:r>
      <w:r w:rsidRPr="00BE73F5">
        <w:rPr>
          <w:rFonts w:hint="eastAsia"/>
          <w:color w:val="000000"/>
        </w:rPr>
        <w:t>法、</w:t>
      </w:r>
      <w:r w:rsidR="009F2621">
        <w:rPr>
          <w:rFonts w:hint="eastAsia"/>
          <w:color w:val="000000"/>
          <w:u w:val="single"/>
        </w:rPr>
        <w:t xml:space="preserve">                </w:t>
      </w:r>
      <w:r w:rsidRPr="00BE73F5">
        <w:rPr>
          <w:rFonts w:hint="eastAsia"/>
          <w:color w:val="000000"/>
        </w:rPr>
        <w:t>法和</w:t>
      </w:r>
      <w:r w:rsidR="009F2621">
        <w:rPr>
          <w:rFonts w:hint="eastAsia"/>
          <w:color w:val="000000"/>
          <w:u w:val="single"/>
        </w:rPr>
        <w:t xml:space="preserve">                 </w:t>
      </w:r>
      <w:r w:rsidRPr="00BE73F5">
        <w:rPr>
          <w:rFonts w:hint="eastAsia"/>
          <w:color w:val="000000"/>
        </w:rPr>
        <w:t>法。</w:t>
      </w:r>
      <w:r w:rsidR="009F2621">
        <w:rPr>
          <w:rFonts w:hint="eastAsia"/>
          <w:color w:val="000000"/>
        </w:rPr>
        <w:t xml:space="preserve">   </w:t>
      </w:r>
    </w:p>
    <w:p w:rsidR="00BE73F5" w:rsidRPr="00BE73F5" w:rsidRDefault="00BE73F5" w:rsidP="004D5F44">
      <w:pPr>
        <w:spacing w:line="360" w:lineRule="auto"/>
        <w:rPr>
          <w:color w:val="000000"/>
        </w:rPr>
      </w:pPr>
      <w:r w:rsidRPr="00BE73F5">
        <w:rPr>
          <w:rFonts w:hint="eastAsia"/>
          <w:color w:val="000000"/>
        </w:rPr>
        <w:t xml:space="preserve">  </w:t>
      </w:r>
      <w:r w:rsidRPr="003B0E2A">
        <w:rPr>
          <w:rFonts w:hint="eastAsia"/>
          <w:b/>
          <w:color w:val="000000"/>
        </w:rPr>
        <w:t>答案：</w:t>
      </w:r>
      <w:r w:rsidRPr="00BE73F5">
        <w:rPr>
          <w:rFonts w:hint="eastAsia"/>
          <w:color w:val="000000"/>
        </w:rPr>
        <w:t>酸碱滴定</w:t>
      </w:r>
      <w:r w:rsidRPr="00BE73F5">
        <w:rPr>
          <w:rFonts w:hint="eastAsia"/>
          <w:color w:val="000000"/>
        </w:rPr>
        <w:t xml:space="preserve">    </w:t>
      </w:r>
      <w:r w:rsidRPr="00BE73F5">
        <w:rPr>
          <w:rFonts w:hint="eastAsia"/>
          <w:color w:val="000000"/>
        </w:rPr>
        <w:t>氧化还原滴定</w:t>
      </w:r>
      <w:r w:rsidRPr="00BE73F5">
        <w:rPr>
          <w:rFonts w:hint="eastAsia"/>
          <w:color w:val="000000"/>
        </w:rPr>
        <w:t xml:space="preserve">    </w:t>
      </w:r>
      <w:r w:rsidRPr="00BE73F5">
        <w:rPr>
          <w:rFonts w:hint="eastAsia"/>
          <w:color w:val="000000"/>
        </w:rPr>
        <w:t>络合滴定</w:t>
      </w:r>
      <w:r w:rsidRPr="00BE73F5">
        <w:rPr>
          <w:rFonts w:hint="eastAsia"/>
          <w:color w:val="000000"/>
        </w:rPr>
        <w:t xml:space="preserve">    </w:t>
      </w:r>
      <w:r w:rsidRPr="00BE73F5">
        <w:rPr>
          <w:rFonts w:hint="eastAsia"/>
          <w:color w:val="000000"/>
        </w:rPr>
        <w:t>沉淀滴定</w:t>
      </w:r>
    </w:p>
    <w:p w:rsidR="00BE73F5" w:rsidRPr="00BE73F5" w:rsidRDefault="00BE73F5" w:rsidP="004D5F44">
      <w:pPr>
        <w:spacing w:line="360" w:lineRule="auto"/>
        <w:rPr>
          <w:color w:val="000000"/>
        </w:rPr>
      </w:pPr>
      <w:r w:rsidRPr="00BE73F5">
        <w:rPr>
          <w:rFonts w:hint="eastAsia"/>
          <w:color w:val="000000"/>
        </w:rPr>
        <w:t>4</w:t>
      </w:r>
      <w:r w:rsidRPr="00BE73F5">
        <w:rPr>
          <w:rFonts w:hint="eastAsia"/>
          <w:color w:val="000000"/>
        </w:rPr>
        <w:t>．络合滴定法就是利用</w:t>
      </w:r>
      <w:r w:rsidR="009F2621">
        <w:rPr>
          <w:rFonts w:hint="eastAsia"/>
          <w:color w:val="000000"/>
          <w:u w:val="single"/>
        </w:rPr>
        <w:t xml:space="preserve">           </w:t>
      </w:r>
      <w:r w:rsidRPr="00BE73F5">
        <w:rPr>
          <w:rFonts w:hint="eastAsia"/>
          <w:color w:val="000000"/>
        </w:rPr>
        <w:t>和</w:t>
      </w:r>
      <w:r w:rsidR="009F2621">
        <w:rPr>
          <w:rFonts w:hint="eastAsia"/>
          <w:color w:val="000000"/>
          <w:u w:val="single"/>
        </w:rPr>
        <w:t xml:space="preserve">        </w:t>
      </w:r>
      <w:r w:rsidRPr="00BE73F5">
        <w:rPr>
          <w:rFonts w:hint="eastAsia"/>
          <w:color w:val="000000"/>
        </w:rPr>
        <w:t>形成络合物的化学反应为基础的一种容量分析方法。</w:t>
      </w:r>
    </w:p>
    <w:p w:rsidR="00BE73F5" w:rsidRPr="00BE73F5" w:rsidRDefault="00BE73F5" w:rsidP="003B0E2A">
      <w:pPr>
        <w:spacing w:line="360" w:lineRule="auto"/>
        <w:ind w:firstLineChars="100" w:firstLine="211"/>
        <w:rPr>
          <w:color w:val="000000"/>
        </w:rPr>
      </w:pPr>
      <w:r w:rsidRPr="003B0E2A">
        <w:rPr>
          <w:rFonts w:hint="eastAsia"/>
          <w:b/>
          <w:color w:val="000000"/>
        </w:rPr>
        <w:t>答案：</w:t>
      </w:r>
      <w:r w:rsidRPr="00BE73F5">
        <w:rPr>
          <w:rFonts w:hint="eastAsia"/>
          <w:color w:val="000000"/>
        </w:rPr>
        <w:t>金属离子</w:t>
      </w:r>
      <w:r w:rsidRPr="00BE73F5">
        <w:rPr>
          <w:rFonts w:hint="eastAsia"/>
          <w:color w:val="000000"/>
        </w:rPr>
        <w:t xml:space="preserve">    </w:t>
      </w:r>
      <w:r w:rsidRPr="00BE73F5">
        <w:rPr>
          <w:rFonts w:hint="eastAsia"/>
          <w:color w:val="000000"/>
        </w:rPr>
        <w:t>络合剂</w:t>
      </w:r>
    </w:p>
    <w:p w:rsidR="00BE73F5" w:rsidRDefault="00BE73F5" w:rsidP="004D5F44">
      <w:pPr>
        <w:spacing w:line="360" w:lineRule="auto"/>
        <w:rPr>
          <w:color w:val="000000"/>
        </w:rPr>
      </w:pPr>
      <w:r w:rsidRPr="00BE73F5">
        <w:rPr>
          <w:rFonts w:hint="eastAsia"/>
          <w:color w:val="000000"/>
        </w:rPr>
        <w:t>5</w:t>
      </w:r>
      <w:r w:rsidRPr="00BE73F5">
        <w:rPr>
          <w:rFonts w:hint="eastAsia"/>
          <w:color w:val="000000"/>
        </w:rPr>
        <w:t>．容量分析法是将一种已知</w:t>
      </w:r>
      <w:r w:rsidR="009F2621">
        <w:rPr>
          <w:rFonts w:hint="eastAsia"/>
          <w:color w:val="000000"/>
          <w:u w:val="single"/>
        </w:rPr>
        <w:t xml:space="preserve">         </w:t>
      </w:r>
      <w:r w:rsidRPr="00BE73F5">
        <w:rPr>
          <w:rFonts w:hint="eastAsia"/>
          <w:color w:val="000000"/>
        </w:rPr>
        <w:t>的标准溶液滴加到被测物质的溶液中，直到所加的标准溶液与被测物质按化学计量定量反应为止，然后根据标准溶液的</w:t>
      </w:r>
      <w:r w:rsidR="009F2621">
        <w:rPr>
          <w:rFonts w:hint="eastAsia"/>
          <w:color w:val="000000"/>
          <w:u w:val="single"/>
        </w:rPr>
        <w:t xml:space="preserve">             </w:t>
      </w:r>
      <w:r w:rsidRPr="00BE73F5">
        <w:rPr>
          <w:rFonts w:hint="eastAsia"/>
          <w:color w:val="000000"/>
        </w:rPr>
        <w:t>计算被测物质的含量。</w:t>
      </w:r>
    </w:p>
    <w:p w:rsidR="009F2621" w:rsidRPr="009F2621" w:rsidRDefault="009F2621" w:rsidP="004D5F44">
      <w:pPr>
        <w:spacing w:line="360" w:lineRule="auto"/>
        <w:rPr>
          <w:color w:val="000000"/>
        </w:rPr>
      </w:pPr>
      <w:r w:rsidRPr="009F2621">
        <w:rPr>
          <w:rFonts w:hint="eastAsia"/>
          <w:color w:val="000000"/>
        </w:rPr>
        <w:t xml:space="preserve">    </w:t>
      </w:r>
      <w:r w:rsidRPr="003B0E2A">
        <w:rPr>
          <w:rFonts w:hint="eastAsia"/>
          <w:b/>
          <w:color w:val="000000"/>
        </w:rPr>
        <w:t>答案：</w:t>
      </w:r>
      <w:r w:rsidRPr="009F2621">
        <w:rPr>
          <w:rFonts w:hint="eastAsia"/>
          <w:color w:val="000000"/>
        </w:rPr>
        <w:t>准确浓度</w:t>
      </w:r>
      <w:r w:rsidRPr="009F2621">
        <w:rPr>
          <w:rFonts w:hint="eastAsia"/>
          <w:color w:val="000000"/>
        </w:rPr>
        <w:t xml:space="preserve">    </w:t>
      </w:r>
      <w:r w:rsidRPr="009F2621">
        <w:rPr>
          <w:rFonts w:hint="eastAsia"/>
          <w:color w:val="000000"/>
        </w:rPr>
        <w:t>浓度和用量</w:t>
      </w:r>
    </w:p>
    <w:p w:rsidR="009F2621" w:rsidRDefault="009F2621" w:rsidP="004D5F44">
      <w:pPr>
        <w:spacing w:line="360" w:lineRule="auto"/>
        <w:rPr>
          <w:color w:val="000000"/>
        </w:rPr>
      </w:pPr>
      <w:r w:rsidRPr="009F2621">
        <w:rPr>
          <w:rFonts w:hint="eastAsia"/>
          <w:color w:val="000000"/>
        </w:rPr>
        <w:t>6</w:t>
      </w:r>
      <w:r w:rsidRPr="009F2621">
        <w:rPr>
          <w:rFonts w:hint="eastAsia"/>
          <w:color w:val="000000"/>
        </w:rPr>
        <w:t>．标准溶液从滴定管滴入被测溶液中，二者达到化学反应式所表示的化学计量关系时的点，叫</w:t>
      </w:r>
    </w:p>
    <w:p w:rsidR="009F2621" w:rsidRPr="009F2621" w:rsidRDefault="009F2621" w:rsidP="004D5F44">
      <w:pPr>
        <w:spacing w:line="360" w:lineRule="auto"/>
        <w:rPr>
          <w:color w:val="000000"/>
        </w:rPr>
      </w:pPr>
      <w:r w:rsidRPr="009F2621">
        <w:rPr>
          <w:rFonts w:hint="eastAsia"/>
          <w:color w:val="000000"/>
        </w:rPr>
        <w:t>做</w:t>
      </w:r>
      <w:r>
        <w:rPr>
          <w:rFonts w:hint="eastAsia"/>
          <w:color w:val="000000"/>
          <w:u w:val="single"/>
        </w:rPr>
        <w:t xml:space="preserve">              </w:t>
      </w:r>
      <w:r w:rsidRPr="009F2621">
        <w:rPr>
          <w:rFonts w:hint="eastAsia"/>
          <w:color w:val="000000"/>
        </w:rPr>
        <w:t>，在滴定过程中，指示剂正好发生颜色变化的转变点，叫做</w:t>
      </w:r>
      <w:r>
        <w:rPr>
          <w:rFonts w:hint="eastAsia"/>
          <w:color w:val="000000"/>
          <w:u w:val="single"/>
        </w:rPr>
        <w:t xml:space="preserve">               </w:t>
      </w:r>
      <w:r w:rsidRPr="009F2621">
        <w:rPr>
          <w:rFonts w:hint="eastAsia"/>
          <w:color w:val="000000"/>
        </w:rPr>
        <w:t>。</w:t>
      </w:r>
    </w:p>
    <w:p w:rsidR="009F2621" w:rsidRPr="009F2621" w:rsidRDefault="009F2621" w:rsidP="004D5F44">
      <w:pPr>
        <w:spacing w:line="360" w:lineRule="auto"/>
        <w:rPr>
          <w:color w:val="000000"/>
        </w:rPr>
      </w:pPr>
      <w:r w:rsidRPr="009F2621">
        <w:rPr>
          <w:rFonts w:hint="eastAsia"/>
          <w:color w:val="000000"/>
        </w:rPr>
        <w:t xml:space="preserve">    </w:t>
      </w:r>
      <w:r w:rsidRPr="003B0E2A">
        <w:rPr>
          <w:rFonts w:hint="eastAsia"/>
          <w:b/>
          <w:color w:val="000000"/>
        </w:rPr>
        <w:t>答案：</w:t>
      </w:r>
      <w:r w:rsidRPr="009F2621">
        <w:rPr>
          <w:rFonts w:hint="eastAsia"/>
          <w:color w:val="000000"/>
        </w:rPr>
        <w:t>理论终点</w:t>
      </w:r>
      <w:r w:rsidRPr="009F2621">
        <w:rPr>
          <w:rFonts w:hint="eastAsia"/>
          <w:color w:val="000000"/>
        </w:rPr>
        <w:t xml:space="preserve">    </w:t>
      </w:r>
      <w:r w:rsidRPr="009F2621">
        <w:rPr>
          <w:rFonts w:hint="eastAsia"/>
          <w:color w:val="000000"/>
        </w:rPr>
        <w:t>滴定终点</w:t>
      </w:r>
    </w:p>
    <w:p w:rsidR="009F2621" w:rsidRPr="009F2621" w:rsidRDefault="009F2621" w:rsidP="004D5F44">
      <w:pPr>
        <w:spacing w:line="360" w:lineRule="auto"/>
        <w:rPr>
          <w:color w:val="000000"/>
        </w:rPr>
      </w:pPr>
      <w:r w:rsidRPr="009F2621">
        <w:rPr>
          <w:rFonts w:hint="eastAsia"/>
          <w:color w:val="000000"/>
        </w:rPr>
        <w:t>7</w:t>
      </w:r>
      <w:r w:rsidRPr="009F2621">
        <w:rPr>
          <w:rFonts w:hint="eastAsia"/>
          <w:color w:val="000000"/>
        </w:rPr>
        <w:t>．正式滴定操作前，应将滴定管调至“</w:t>
      </w:r>
      <w:r w:rsidRPr="009F2621">
        <w:rPr>
          <w:rFonts w:hint="eastAsia"/>
          <w:color w:val="000000"/>
        </w:rPr>
        <w:t>0</w:t>
      </w:r>
      <w:r w:rsidRPr="009F2621">
        <w:rPr>
          <w:rFonts w:hint="eastAsia"/>
          <w:color w:val="000000"/>
        </w:rPr>
        <w:t>”刻度以上约</w:t>
      </w:r>
      <w:r w:rsidRPr="009F2621">
        <w:rPr>
          <w:rFonts w:hint="eastAsia"/>
          <w:color w:val="000000"/>
        </w:rPr>
        <w:t>0</w:t>
      </w:r>
      <w:r>
        <w:rPr>
          <w:rFonts w:hint="eastAsia"/>
          <w:color w:val="000000"/>
        </w:rPr>
        <w:t>.</w:t>
      </w:r>
      <w:r w:rsidRPr="009F2621">
        <w:rPr>
          <w:rFonts w:hint="eastAsia"/>
          <w:color w:val="000000"/>
        </w:rPr>
        <w:t>5cm</w:t>
      </w:r>
      <w:r w:rsidRPr="009F2621">
        <w:rPr>
          <w:rFonts w:hint="eastAsia"/>
          <w:color w:val="000000"/>
        </w:rPr>
        <w:t>处，并停留</w:t>
      </w:r>
      <w:r w:rsidRPr="009F2621">
        <w:rPr>
          <w:rFonts w:hint="eastAsia"/>
          <w:color w:val="000000"/>
        </w:rPr>
        <w:t>1</w:t>
      </w:r>
      <w:r w:rsidRPr="009F2621">
        <w:rPr>
          <w:rFonts w:hint="eastAsia"/>
          <w:color w:val="000000"/>
        </w:rPr>
        <w:t>～</w:t>
      </w:r>
      <w:r w:rsidRPr="009F2621">
        <w:rPr>
          <w:rFonts w:hint="eastAsia"/>
          <w:color w:val="000000"/>
        </w:rPr>
        <w:t>2mln</w:t>
      </w:r>
      <w:r w:rsidRPr="009F2621">
        <w:rPr>
          <w:rFonts w:hint="eastAsia"/>
          <w:color w:val="000000"/>
        </w:rPr>
        <w:t>，然后调节液面位置；停留</w:t>
      </w:r>
      <w:r w:rsidRPr="009F2621">
        <w:rPr>
          <w:rFonts w:hint="eastAsia"/>
          <w:color w:val="000000"/>
        </w:rPr>
        <w:t>1</w:t>
      </w:r>
      <w:r>
        <w:rPr>
          <w:rFonts w:hint="eastAsia"/>
          <w:color w:val="000000"/>
        </w:rPr>
        <w:t>～</w:t>
      </w:r>
      <w:r w:rsidRPr="009F2621">
        <w:rPr>
          <w:rFonts w:hint="eastAsia"/>
          <w:color w:val="000000"/>
        </w:rPr>
        <w:t>2min</w:t>
      </w:r>
      <w:r w:rsidRPr="009F2621">
        <w:rPr>
          <w:rFonts w:hint="eastAsia"/>
          <w:color w:val="000000"/>
        </w:rPr>
        <w:t>的目的是为了</w:t>
      </w:r>
      <w:r>
        <w:rPr>
          <w:rFonts w:hint="eastAsia"/>
          <w:color w:val="000000"/>
          <w:u w:val="single"/>
        </w:rPr>
        <w:t xml:space="preserve">                     </w:t>
      </w:r>
      <w:r w:rsidRPr="009F2621">
        <w:rPr>
          <w:rFonts w:hint="eastAsia"/>
          <w:color w:val="000000"/>
        </w:rPr>
        <w:t>。每次滴定最好从“</w:t>
      </w:r>
      <w:r w:rsidRPr="009F2621">
        <w:rPr>
          <w:rFonts w:hint="eastAsia"/>
          <w:color w:val="000000"/>
        </w:rPr>
        <w:t>0</w:t>
      </w:r>
      <w:r w:rsidRPr="009F2621">
        <w:rPr>
          <w:rFonts w:hint="eastAsia"/>
          <w:color w:val="000000"/>
        </w:rPr>
        <w:t>”刻度或接近“</w:t>
      </w:r>
      <w:r w:rsidRPr="009F2621">
        <w:rPr>
          <w:rFonts w:hint="eastAsia"/>
          <w:color w:val="000000"/>
        </w:rPr>
        <w:t>0</w:t>
      </w:r>
      <w:r w:rsidRPr="009F2621">
        <w:rPr>
          <w:rFonts w:hint="eastAsia"/>
          <w:color w:val="000000"/>
        </w:rPr>
        <w:t>”刻度开始，这既是为了保证有足够量的溶液供滴定使用，又是为了</w:t>
      </w:r>
      <w:r>
        <w:rPr>
          <w:rFonts w:hint="eastAsia"/>
          <w:color w:val="000000"/>
          <w:u w:val="single"/>
        </w:rPr>
        <w:t xml:space="preserve">                  </w:t>
      </w:r>
      <w:r w:rsidRPr="009F2621">
        <w:rPr>
          <w:rFonts w:hint="eastAsia"/>
          <w:color w:val="000000"/>
        </w:rPr>
        <w:t>。</w:t>
      </w:r>
    </w:p>
    <w:p w:rsidR="009F2621" w:rsidRPr="009F2621" w:rsidRDefault="009F2621" w:rsidP="004D5F44">
      <w:pPr>
        <w:spacing w:line="360" w:lineRule="auto"/>
        <w:rPr>
          <w:color w:val="000000"/>
        </w:rPr>
      </w:pPr>
      <w:r w:rsidRPr="009F2621">
        <w:rPr>
          <w:rFonts w:hint="eastAsia"/>
          <w:color w:val="000000"/>
        </w:rPr>
        <w:t xml:space="preserve">    </w:t>
      </w:r>
      <w:r w:rsidRPr="003B0E2A">
        <w:rPr>
          <w:rFonts w:hint="eastAsia"/>
          <w:b/>
          <w:color w:val="000000"/>
        </w:rPr>
        <w:t>答案：</w:t>
      </w:r>
      <w:r w:rsidRPr="009F2621">
        <w:rPr>
          <w:rFonts w:hint="eastAsia"/>
          <w:color w:val="000000"/>
        </w:rPr>
        <w:t>使附在管上部的溶液流下</w:t>
      </w:r>
      <w:r w:rsidRPr="009F2621">
        <w:rPr>
          <w:rFonts w:hint="eastAsia"/>
          <w:color w:val="000000"/>
        </w:rPr>
        <w:t xml:space="preserve">    </w:t>
      </w:r>
      <w:r w:rsidRPr="009F2621">
        <w:rPr>
          <w:rFonts w:hint="eastAsia"/>
          <w:color w:val="000000"/>
        </w:rPr>
        <w:t>减小</w:t>
      </w:r>
      <w:r w:rsidRPr="009F2621">
        <w:rPr>
          <w:rFonts w:hint="eastAsia"/>
          <w:color w:val="000000"/>
        </w:rPr>
        <w:t>(</w:t>
      </w:r>
      <w:r w:rsidRPr="009F2621">
        <w:rPr>
          <w:rFonts w:hint="eastAsia"/>
          <w:color w:val="000000"/>
        </w:rPr>
        <w:t>平行</w:t>
      </w:r>
      <w:r w:rsidRPr="009F2621">
        <w:rPr>
          <w:rFonts w:hint="eastAsia"/>
          <w:color w:val="000000"/>
        </w:rPr>
        <w:t>)</w:t>
      </w:r>
      <w:r w:rsidRPr="009F2621">
        <w:rPr>
          <w:rFonts w:hint="eastAsia"/>
          <w:color w:val="000000"/>
        </w:rPr>
        <w:t>滴定误差</w:t>
      </w:r>
    </w:p>
    <w:p w:rsidR="009F2621" w:rsidRPr="009F2621" w:rsidRDefault="009F2621" w:rsidP="004D5F44">
      <w:pPr>
        <w:spacing w:line="360" w:lineRule="auto"/>
        <w:rPr>
          <w:color w:val="000000"/>
        </w:rPr>
      </w:pPr>
      <w:r w:rsidRPr="009F2621">
        <w:rPr>
          <w:rFonts w:hint="eastAsia"/>
          <w:color w:val="000000"/>
        </w:rPr>
        <w:t>8</w:t>
      </w:r>
      <w:r w:rsidRPr="009F2621">
        <w:rPr>
          <w:rFonts w:hint="eastAsia"/>
          <w:color w:val="000000"/>
        </w:rPr>
        <w:t>．滴定管在装入滴定液之前，应该用滴定液洗涤滴定管</w:t>
      </w:r>
      <w:r w:rsidRPr="009F2621">
        <w:rPr>
          <w:rFonts w:hint="eastAsia"/>
          <w:color w:val="000000"/>
        </w:rPr>
        <w:t>3</w:t>
      </w:r>
      <w:r w:rsidRPr="009F2621">
        <w:rPr>
          <w:rFonts w:hint="eastAsia"/>
          <w:color w:val="000000"/>
        </w:rPr>
        <w:t>次，其目的是为了</w:t>
      </w:r>
      <w:r>
        <w:rPr>
          <w:rFonts w:hint="eastAsia"/>
          <w:color w:val="000000"/>
          <w:u w:val="single"/>
        </w:rPr>
        <w:t xml:space="preserve">             </w:t>
      </w:r>
      <w:r w:rsidRPr="009F2621">
        <w:rPr>
          <w:rFonts w:hint="eastAsia"/>
          <w:color w:val="000000"/>
        </w:rPr>
        <w:t>，以确保滴定液</w:t>
      </w:r>
      <w:r>
        <w:rPr>
          <w:rFonts w:hint="eastAsia"/>
          <w:color w:val="000000"/>
          <w:u w:val="single"/>
        </w:rPr>
        <w:t xml:space="preserve">               </w:t>
      </w:r>
      <w:r w:rsidRPr="009F2621">
        <w:rPr>
          <w:rFonts w:hint="eastAsia"/>
          <w:color w:val="000000"/>
        </w:rPr>
        <w:t>。</w:t>
      </w:r>
    </w:p>
    <w:p w:rsidR="009F2621" w:rsidRPr="009F2621" w:rsidRDefault="009F2621" w:rsidP="004D5F44">
      <w:pPr>
        <w:spacing w:line="360" w:lineRule="auto"/>
        <w:rPr>
          <w:color w:val="000000"/>
        </w:rPr>
      </w:pPr>
      <w:r w:rsidRPr="009F2621">
        <w:rPr>
          <w:rFonts w:hint="eastAsia"/>
          <w:color w:val="000000"/>
        </w:rPr>
        <w:t xml:space="preserve">    </w:t>
      </w:r>
      <w:r w:rsidRPr="003B0E2A">
        <w:rPr>
          <w:rFonts w:hint="eastAsia"/>
          <w:b/>
          <w:color w:val="000000"/>
        </w:rPr>
        <w:t>答案：</w:t>
      </w:r>
      <w:r w:rsidRPr="009F2621">
        <w:rPr>
          <w:rFonts w:hint="eastAsia"/>
          <w:color w:val="000000"/>
        </w:rPr>
        <w:t>除去管内残存水分</w:t>
      </w:r>
      <w:r w:rsidRPr="009F2621">
        <w:rPr>
          <w:rFonts w:hint="eastAsia"/>
          <w:color w:val="000000"/>
        </w:rPr>
        <w:t xml:space="preserve">    </w:t>
      </w:r>
      <w:r w:rsidRPr="009F2621">
        <w:rPr>
          <w:rFonts w:hint="eastAsia"/>
          <w:color w:val="000000"/>
        </w:rPr>
        <w:t>浓度不变</w:t>
      </w:r>
    </w:p>
    <w:p w:rsidR="009F2621" w:rsidRPr="009F2621" w:rsidRDefault="009F2621" w:rsidP="004D5F44">
      <w:pPr>
        <w:tabs>
          <w:tab w:val="left" w:pos="1935"/>
        </w:tabs>
        <w:spacing w:line="360" w:lineRule="auto"/>
        <w:rPr>
          <w:b/>
          <w:color w:val="000000"/>
        </w:rPr>
      </w:pPr>
      <w:r w:rsidRPr="009F2621">
        <w:rPr>
          <w:rFonts w:hint="eastAsia"/>
          <w:b/>
          <w:color w:val="000000"/>
        </w:rPr>
        <w:t>二、判断题</w:t>
      </w:r>
      <w:r w:rsidRPr="009F2621">
        <w:rPr>
          <w:b/>
          <w:color w:val="000000"/>
        </w:rPr>
        <w:tab/>
      </w:r>
    </w:p>
    <w:p w:rsidR="009F2621" w:rsidRPr="009F2621" w:rsidRDefault="009F2621" w:rsidP="004D5F44">
      <w:pPr>
        <w:spacing w:line="360" w:lineRule="auto"/>
        <w:rPr>
          <w:color w:val="000000"/>
        </w:rPr>
      </w:pPr>
      <w:r w:rsidRPr="009F2621">
        <w:rPr>
          <w:rFonts w:hint="eastAsia"/>
          <w:color w:val="000000"/>
        </w:rPr>
        <w:t>1</w:t>
      </w:r>
      <w:r w:rsidRPr="009F2621">
        <w:rPr>
          <w:rFonts w:hint="eastAsia"/>
          <w:color w:val="000000"/>
        </w:rPr>
        <w:t>．氧化还原反应平衡常数越小，反应越完全。</w:t>
      </w:r>
      <w:r w:rsidRPr="009F2621">
        <w:rPr>
          <w:rFonts w:hint="eastAsia"/>
          <w:color w:val="000000"/>
        </w:rPr>
        <w:t>(    )</w:t>
      </w:r>
    </w:p>
    <w:p w:rsidR="009F2621" w:rsidRPr="009F2621" w:rsidRDefault="009F2621" w:rsidP="004D5F44">
      <w:pPr>
        <w:spacing w:line="360" w:lineRule="auto"/>
        <w:rPr>
          <w:color w:val="000000"/>
        </w:rPr>
      </w:pPr>
      <w:r w:rsidRPr="009F2621">
        <w:rPr>
          <w:rFonts w:hint="eastAsia"/>
          <w:color w:val="000000"/>
        </w:rPr>
        <w:t xml:space="preserve">    </w:t>
      </w:r>
      <w:r w:rsidRPr="0011136C">
        <w:rPr>
          <w:rFonts w:hint="eastAsia"/>
          <w:b/>
          <w:color w:val="000000"/>
        </w:rPr>
        <w:t>答案：</w:t>
      </w:r>
      <w:r w:rsidRPr="009F2621">
        <w:rPr>
          <w:rFonts w:hint="eastAsia"/>
          <w:color w:val="000000"/>
        </w:rPr>
        <w:t>错误</w:t>
      </w:r>
    </w:p>
    <w:p w:rsidR="009F2621" w:rsidRPr="009F2621" w:rsidRDefault="009F2621" w:rsidP="004D5F44">
      <w:pPr>
        <w:spacing w:line="360" w:lineRule="auto"/>
        <w:rPr>
          <w:color w:val="000000"/>
        </w:rPr>
      </w:pPr>
      <w:r w:rsidRPr="009F2621">
        <w:rPr>
          <w:rFonts w:hint="eastAsia"/>
          <w:color w:val="000000"/>
        </w:rPr>
        <w:t xml:space="preserve">    </w:t>
      </w:r>
      <w:r w:rsidRPr="009F2621">
        <w:rPr>
          <w:rFonts w:hint="eastAsia"/>
          <w:color w:val="000000"/>
        </w:rPr>
        <w:t>正确答案为：氧化还原反应平衡常数越大，反应越完全。</w:t>
      </w:r>
    </w:p>
    <w:p w:rsidR="009F2621" w:rsidRPr="009F2621" w:rsidRDefault="009F2621" w:rsidP="004D5F44">
      <w:pPr>
        <w:spacing w:line="360" w:lineRule="auto"/>
        <w:rPr>
          <w:color w:val="000000"/>
        </w:rPr>
      </w:pPr>
      <w:r w:rsidRPr="009F2621">
        <w:rPr>
          <w:rFonts w:hint="eastAsia"/>
          <w:color w:val="000000"/>
        </w:rPr>
        <w:t>2</w:t>
      </w:r>
      <w:r w:rsidRPr="009F2621">
        <w:rPr>
          <w:rFonts w:hint="eastAsia"/>
          <w:color w:val="000000"/>
        </w:rPr>
        <w:t>．在络合滴定过程中，理论终点附近的</w:t>
      </w:r>
      <w:r w:rsidRPr="009F2621">
        <w:rPr>
          <w:rFonts w:hint="eastAsia"/>
          <w:color w:val="000000"/>
        </w:rPr>
        <w:t>pM</w:t>
      </w:r>
      <w:r w:rsidRPr="009F2621">
        <w:rPr>
          <w:rFonts w:hint="eastAsia"/>
          <w:color w:val="000000"/>
        </w:rPr>
        <w:t>值变化越大，滴定突跃就越明显，也就越容易准确地指示终点。</w:t>
      </w:r>
      <w:r w:rsidRPr="009F2621">
        <w:rPr>
          <w:rFonts w:hint="eastAsia"/>
          <w:color w:val="000000"/>
        </w:rPr>
        <w:t>(    )</w:t>
      </w:r>
    </w:p>
    <w:p w:rsidR="009F2621" w:rsidRPr="009F2621" w:rsidRDefault="009F2621" w:rsidP="004D5F44">
      <w:pPr>
        <w:spacing w:line="360" w:lineRule="auto"/>
        <w:rPr>
          <w:color w:val="000000"/>
        </w:rPr>
      </w:pPr>
      <w:r w:rsidRPr="009F2621">
        <w:rPr>
          <w:rFonts w:hint="eastAsia"/>
          <w:color w:val="000000"/>
        </w:rPr>
        <w:t xml:space="preserve">   </w:t>
      </w:r>
      <w:r w:rsidRPr="0011136C">
        <w:rPr>
          <w:rFonts w:hint="eastAsia"/>
          <w:b/>
          <w:color w:val="000000"/>
        </w:rPr>
        <w:t xml:space="preserve"> </w:t>
      </w:r>
      <w:r w:rsidRPr="0011136C">
        <w:rPr>
          <w:rFonts w:hint="eastAsia"/>
          <w:b/>
          <w:color w:val="000000"/>
        </w:rPr>
        <w:t>答案：</w:t>
      </w:r>
      <w:r w:rsidRPr="009F2621">
        <w:rPr>
          <w:rFonts w:hint="eastAsia"/>
          <w:color w:val="000000"/>
        </w:rPr>
        <w:t>正确</w:t>
      </w:r>
    </w:p>
    <w:p w:rsidR="009F2621" w:rsidRPr="009F2621" w:rsidRDefault="009F2621" w:rsidP="004D5F44">
      <w:pPr>
        <w:spacing w:line="360" w:lineRule="auto"/>
        <w:rPr>
          <w:color w:val="000000"/>
        </w:rPr>
      </w:pPr>
      <w:r w:rsidRPr="009F2621">
        <w:rPr>
          <w:rFonts w:hint="eastAsia"/>
          <w:color w:val="000000"/>
        </w:rPr>
        <w:t>3</w:t>
      </w:r>
      <w:r w:rsidRPr="009F2621">
        <w:rPr>
          <w:rFonts w:hint="eastAsia"/>
          <w:color w:val="000000"/>
        </w:rPr>
        <w:t>．滴定完毕后，将滴定管内剩余溶液倒回原瓶，再用自来水、蒸馏水冲洗滴定管。</w:t>
      </w:r>
      <w:r w:rsidRPr="009F2621">
        <w:rPr>
          <w:rFonts w:hint="eastAsia"/>
          <w:color w:val="000000"/>
        </w:rPr>
        <w:t>(    )</w:t>
      </w:r>
    </w:p>
    <w:p w:rsidR="009F2621" w:rsidRPr="009F2621" w:rsidRDefault="009F2621" w:rsidP="004D5F44">
      <w:pPr>
        <w:spacing w:line="360" w:lineRule="auto"/>
        <w:rPr>
          <w:color w:val="000000"/>
        </w:rPr>
      </w:pPr>
      <w:r w:rsidRPr="009F2621">
        <w:rPr>
          <w:rFonts w:hint="eastAsia"/>
          <w:color w:val="000000"/>
        </w:rPr>
        <w:lastRenderedPageBreak/>
        <w:t xml:space="preserve">    </w:t>
      </w:r>
      <w:r w:rsidRPr="0011136C">
        <w:rPr>
          <w:rFonts w:hint="eastAsia"/>
          <w:b/>
          <w:color w:val="000000"/>
        </w:rPr>
        <w:t>答案：</w:t>
      </w:r>
      <w:r w:rsidRPr="009F2621">
        <w:rPr>
          <w:rFonts w:hint="eastAsia"/>
          <w:color w:val="000000"/>
        </w:rPr>
        <w:t>错误</w:t>
      </w:r>
    </w:p>
    <w:p w:rsidR="009F2621" w:rsidRPr="009F2621" w:rsidRDefault="009F2621" w:rsidP="004D5F44">
      <w:pPr>
        <w:spacing w:line="360" w:lineRule="auto"/>
        <w:rPr>
          <w:color w:val="000000"/>
        </w:rPr>
      </w:pPr>
      <w:r w:rsidRPr="009F2621">
        <w:rPr>
          <w:rFonts w:hint="eastAsia"/>
          <w:color w:val="000000"/>
        </w:rPr>
        <w:t xml:space="preserve">    </w:t>
      </w:r>
      <w:r w:rsidRPr="009F2621">
        <w:rPr>
          <w:rFonts w:hint="eastAsia"/>
          <w:color w:val="000000"/>
        </w:rPr>
        <w:t>正确答案为：不能将剩余标液倒回原瓶。</w:t>
      </w:r>
    </w:p>
    <w:p w:rsidR="009F2621" w:rsidRPr="009F2621" w:rsidRDefault="009F2621" w:rsidP="004D5F44">
      <w:pPr>
        <w:spacing w:line="360" w:lineRule="auto"/>
        <w:rPr>
          <w:color w:val="000000"/>
        </w:rPr>
      </w:pPr>
      <w:r w:rsidRPr="009F2621">
        <w:rPr>
          <w:rFonts w:hint="eastAsia"/>
          <w:color w:val="000000"/>
        </w:rPr>
        <w:t>4</w:t>
      </w:r>
      <w:r w:rsidRPr="009F2621">
        <w:rPr>
          <w:rFonts w:hint="eastAsia"/>
          <w:color w:val="000000"/>
        </w:rPr>
        <w:t>．滴定终点与滴定反应的理论终点不一定完全相符。</w:t>
      </w:r>
      <w:r w:rsidRPr="009F2621">
        <w:rPr>
          <w:rFonts w:hint="eastAsia"/>
          <w:color w:val="000000"/>
        </w:rPr>
        <w:t>(    )</w:t>
      </w:r>
    </w:p>
    <w:p w:rsidR="009F2621" w:rsidRPr="009F2621" w:rsidRDefault="009F2621" w:rsidP="004D5F44">
      <w:pPr>
        <w:spacing w:line="360" w:lineRule="auto"/>
        <w:rPr>
          <w:color w:val="000000"/>
        </w:rPr>
      </w:pPr>
      <w:r w:rsidRPr="009F2621">
        <w:rPr>
          <w:rFonts w:hint="eastAsia"/>
          <w:color w:val="000000"/>
        </w:rPr>
        <w:t xml:space="preserve">    </w:t>
      </w:r>
      <w:r w:rsidRPr="0011136C">
        <w:rPr>
          <w:rFonts w:hint="eastAsia"/>
          <w:b/>
          <w:color w:val="000000"/>
        </w:rPr>
        <w:t>答案：</w:t>
      </w:r>
      <w:r w:rsidRPr="009F2621">
        <w:rPr>
          <w:rFonts w:hint="eastAsia"/>
          <w:color w:val="000000"/>
        </w:rPr>
        <w:t>正确</w:t>
      </w:r>
    </w:p>
    <w:p w:rsidR="009F2621" w:rsidRPr="009F2621" w:rsidRDefault="009F2621" w:rsidP="004D5F44">
      <w:pPr>
        <w:spacing w:line="360" w:lineRule="auto"/>
        <w:rPr>
          <w:color w:val="000000"/>
        </w:rPr>
      </w:pPr>
      <w:r w:rsidRPr="009F2621">
        <w:rPr>
          <w:rFonts w:hint="eastAsia"/>
          <w:color w:val="000000"/>
        </w:rPr>
        <w:t>5</w:t>
      </w:r>
      <w:r w:rsidRPr="009F2621">
        <w:rPr>
          <w:rFonts w:hint="eastAsia"/>
          <w:color w:val="000000"/>
        </w:rPr>
        <w:t>．碱式滴定管用来装碱性及氧化性溶液，如高锰酸钾、碘和硝酸银溶液等。</w:t>
      </w:r>
      <w:r w:rsidRPr="009F2621">
        <w:rPr>
          <w:rFonts w:hint="eastAsia"/>
          <w:color w:val="000000"/>
        </w:rPr>
        <w:t>(    )</w:t>
      </w:r>
    </w:p>
    <w:p w:rsidR="009F2621" w:rsidRPr="009F2621" w:rsidRDefault="009F2621" w:rsidP="004D5F44">
      <w:pPr>
        <w:spacing w:line="360" w:lineRule="auto"/>
        <w:rPr>
          <w:color w:val="000000"/>
        </w:rPr>
      </w:pPr>
      <w:r w:rsidRPr="009F2621">
        <w:rPr>
          <w:rFonts w:hint="eastAsia"/>
          <w:color w:val="000000"/>
        </w:rPr>
        <w:t xml:space="preserve">    </w:t>
      </w:r>
      <w:r w:rsidRPr="0011136C">
        <w:rPr>
          <w:rFonts w:hint="eastAsia"/>
          <w:b/>
          <w:color w:val="000000"/>
        </w:rPr>
        <w:t>答案：</w:t>
      </w:r>
      <w:r w:rsidRPr="009F2621">
        <w:rPr>
          <w:rFonts w:hint="eastAsia"/>
          <w:color w:val="000000"/>
        </w:rPr>
        <w:t>错误</w:t>
      </w:r>
    </w:p>
    <w:p w:rsidR="009F2621" w:rsidRPr="009F2621" w:rsidRDefault="009F2621" w:rsidP="004D5F44">
      <w:pPr>
        <w:spacing w:line="360" w:lineRule="auto"/>
        <w:rPr>
          <w:color w:val="000000"/>
        </w:rPr>
      </w:pPr>
      <w:r w:rsidRPr="009F2621">
        <w:rPr>
          <w:rFonts w:hint="eastAsia"/>
          <w:color w:val="000000"/>
        </w:rPr>
        <w:t xml:space="preserve">    </w:t>
      </w:r>
      <w:r>
        <w:rPr>
          <w:rFonts w:hint="eastAsia"/>
          <w:color w:val="000000"/>
        </w:rPr>
        <w:t>正确答案为：碱式滴定管只能装碱性及无氧化性溶液。如</w:t>
      </w:r>
      <w:r w:rsidRPr="009F2621">
        <w:rPr>
          <w:rFonts w:hint="eastAsia"/>
          <w:color w:val="000000"/>
        </w:rPr>
        <w:t>高锰酸钾、碘和硝酸银溶液是氧化性溶液，能与滴定管的橡皮发生反应，所以不能装在碱式滴定管中。</w:t>
      </w:r>
    </w:p>
    <w:p w:rsidR="009F2621" w:rsidRPr="009F2621" w:rsidRDefault="009F2621" w:rsidP="004D5F44">
      <w:pPr>
        <w:spacing w:line="360" w:lineRule="auto"/>
        <w:rPr>
          <w:color w:val="000000"/>
        </w:rPr>
      </w:pPr>
      <w:r w:rsidRPr="009F2621">
        <w:rPr>
          <w:rFonts w:hint="eastAsia"/>
          <w:color w:val="000000"/>
        </w:rPr>
        <w:t>6</w:t>
      </w:r>
      <w:r w:rsidRPr="009F2621">
        <w:rPr>
          <w:rFonts w:hint="eastAsia"/>
          <w:color w:val="000000"/>
        </w:rPr>
        <w:t>．滴定操作时，大幅度甩动锥形瓶或不摇动锥形瓶都是不规范的。</w:t>
      </w:r>
      <w:r w:rsidRPr="009F2621">
        <w:rPr>
          <w:rFonts w:hint="eastAsia"/>
          <w:color w:val="000000"/>
        </w:rPr>
        <w:t>(    )</w:t>
      </w:r>
    </w:p>
    <w:p w:rsidR="009F2621" w:rsidRPr="009F2621" w:rsidRDefault="009F2621" w:rsidP="004D5F44">
      <w:pPr>
        <w:spacing w:line="360" w:lineRule="auto"/>
        <w:rPr>
          <w:color w:val="000000"/>
        </w:rPr>
      </w:pPr>
      <w:r w:rsidRPr="009F2621">
        <w:rPr>
          <w:rFonts w:hint="eastAsia"/>
          <w:color w:val="000000"/>
        </w:rPr>
        <w:t xml:space="preserve">    </w:t>
      </w:r>
      <w:r w:rsidRPr="0011136C">
        <w:rPr>
          <w:rFonts w:hint="eastAsia"/>
          <w:b/>
          <w:color w:val="000000"/>
        </w:rPr>
        <w:t>答案：</w:t>
      </w:r>
      <w:r w:rsidRPr="009F2621">
        <w:rPr>
          <w:rFonts w:hint="eastAsia"/>
          <w:color w:val="000000"/>
        </w:rPr>
        <w:t>正确</w:t>
      </w:r>
    </w:p>
    <w:p w:rsidR="009F2621" w:rsidRPr="009F2621" w:rsidRDefault="009F2621" w:rsidP="004D5F44">
      <w:pPr>
        <w:spacing w:line="360" w:lineRule="auto"/>
        <w:rPr>
          <w:color w:val="000000"/>
        </w:rPr>
      </w:pPr>
      <w:r w:rsidRPr="009F2621">
        <w:rPr>
          <w:rFonts w:hint="eastAsia"/>
          <w:color w:val="000000"/>
        </w:rPr>
        <w:t>7</w:t>
      </w:r>
      <w:r w:rsidRPr="009F2621">
        <w:rPr>
          <w:rFonts w:hint="eastAsia"/>
          <w:color w:val="000000"/>
        </w:rPr>
        <w:t>．标准滴定溶液的浓度值，计算过程中应保留</w:t>
      </w:r>
      <w:r w:rsidRPr="009F2621">
        <w:rPr>
          <w:rFonts w:hint="eastAsia"/>
          <w:color w:val="000000"/>
        </w:rPr>
        <w:t>5</w:t>
      </w:r>
      <w:r w:rsidRPr="009F2621">
        <w:rPr>
          <w:rFonts w:hint="eastAsia"/>
          <w:color w:val="000000"/>
        </w:rPr>
        <w:t>位有效数字，报出结果应取</w:t>
      </w:r>
      <w:r w:rsidRPr="009F2621">
        <w:rPr>
          <w:rFonts w:hint="eastAsia"/>
          <w:color w:val="000000"/>
        </w:rPr>
        <w:t>4</w:t>
      </w:r>
      <w:r w:rsidRPr="009F2621">
        <w:rPr>
          <w:rFonts w:hint="eastAsia"/>
          <w:color w:val="000000"/>
        </w:rPr>
        <w:t>位有效数字。</w:t>
      </w:r>
      <w:r w:rsidRPr="009F2621">
        <w:rPr>
          <w:rFonts w:hint="eastAsia"/>
          <w:color w:val="000000"/>
        </w:rPr>
        <w:t>(    )</w:t>
      </w:r>
    </w:p>
    <w:p w:rsidR="009F2621" w:rsidRPr="009F2621" w:rsidRDefault="009F2621" w:rsidP="004D5F44">
      <w:pPr>
        <w:spacing w:line="360" w:lineRule="auto"/>
        <w:rPr>
          <w:color w:val="000000"/>
        </w:rPr>
      </w:pPr>
      <w:r w:rsidRPr="009F2621">
        <w:rPr>
          <w:rFonts w:hint="eastAsia"/>
          <w:color w:val="000000"/>
        </w:rPr>
        <w:t xml:space="preserve">    </w:t>
      </w:r>
      <w:r w:rsidRPr="0011136C">
        <w:rPr>
          <w:rFonts w:hint="eastAsia"/>
          <w:b/>
          <w:color w:val="000000"/>
        </w:rPr>
        <w:t>答案：</w:t>
      </w:r>
      <w:r w:rsidRPr="009F2621">
        <w:rPr>
          <w:rFonts w:hint="eastAsia"/>
          <w:color w:val="000000"/>
        </w:rPr>
        <w:t>正确</w:t>
      </w:r>
    </w:p>
    <w:p w:rsidR="009F2621" w:rsidRPr="00BC380C" w:rsidRDefault="009F2621" w:rsidP="004D5F44">
      <w:pPr>
        <w:spacing w:line="360" w:lineRule="auto"/>
      </w:pPr>
      <w:r w:rsidRPr="00BC380C">
        <w:rPr>
          <w:rFonts w:hint="eastAsia"/>
        </w:rPr>
        <w:t>8</w:t>
      </w:r>
      <w:r w:rsidRPr="00BC380C">
        <w:rPr>
          <w:rFonts w:hint="eastAsia"/>
        </w:rPr>
        <w:t>．滴定管读数时，无论是在滴定架上还是手持滴定管，都要保证滴定管垂直向下。</w:t>
      </w:r>
      <w:r w:rsidRPr="00BC380C">
        <w:t>(    )</w:t>
      </w:r>
    </w:p>
    <w:p w:rsidR="009F2621" w:rsidRPr="00BC380C" w:rsidRDefault="009F2621" w:rsidP="004D5F44">
      <w:pPr>
        <w:spacing w:line="360" w:lineRule="auto"/>
        <w:ind w:firstLine="435"/>
      </w:pPr>
      <w:r w:rsidRPr="00BC380C">
        <w:rPr>
          <w:rFonts w:hint="eastAsia"/>
          <w:b/>
        </w:rPr>
        <w:t>答案：</w:t>
      </w:r>
      <w:r w:rsidRPr="00BC380C">
        <w:rPr>
          <w:rFonts w:hint="eastAsia"/>
        </w:rPr>
        <w:t>正确</w:t>
      </w:r>
    </w:p>
    <w:p w:rsidR="00C73A3F" w:rsidRPr="00C73A3F" w:rsidRDefault="00C73A3F" w:rsidP="004D5F44">
      <w:pPr>
        <w:spacing w:line="360" w:lineRule="auto"/>
        <w:rPr>
          <w:b/>
          <w:color w:val="000000"/>
        </w:rPr>
      </w:pPr>
      <w:r w:rsidRPr="00C73A3F">
        <w:rPr>
          <w:rFonts w:hint="eastAsia"/>
          <w:b/>
          <w:color w:val="000000"/>
        </w:rPr>
        <w:t>三、选择题</w:t>
      </w:r>
    </w:p>
    <w:p w:rsidR="00C73A3F" w:rsidRPr="00C73A3F" w:rsidRDefault="00C73A3F" w:rsidP="004D5F44">
      <w:pPr>
        <w:spacing w:line="360" w:lineRule="auto"/>
        <w:rPr>
          <w:color w:val="000000"/>
        </w:rPr>
      </w:pPr>
      <w:r w:rsidRPr="00C73A3F">
        <w:rPr>
          <w:rFonts w:hint="eastAsia"/>
          <w:color w:val="000000"/>
        </w:rPr>
        <w:t>1</w:t>
      </w:r>
      <w:r w:rsidRPr="00C73A3F">
        <w:rPr>
          <w:rFonts w:hint="eastAsia"/>
          <w:color w:val="000000"/>
        </w:rPr>
        <w:t>．关于氧化还原反应，以下叙述错误的是：</w:t>
      </w:r>
      <w:r>
        <w:rPr>
          <w:rFonts w:hint="eastAsia"/>
          <w:color w:val="000000"/>
          <w:u w:val="single"/>
        </w:rPr>
        <w:t xml:space="preserve">                       </w:t>
      </w:r>
      <w:r w:rsidRPr="00C73A3F">
        <w:rPr>
          <w:rFonts w:hint="eastAsia"/>
          <w:color w:val="000000"/>
        </w:rPr>
        <w:t>。</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A</w:t>
      </w:r>
      <w:r w:rsidRPr="00C73A3F">
        <w:rPr>
          <w:rFonts w:hint="eastAsia"/>
          <w:color w:val="000000"/>
        </w:rPr>
        <w:t>．被氧化的元素化合价一定升高</w:t>
      </w:r>
      <w:r w:rsidRPr="00C73A3F">
        <w:rPr>
          <w:rFonts w:hint="eastAsia"/>
          <w:color w:val="000000"/>
        </w:rPr>
        <w:t xml:space="preserve">    B</w:t>
      </w:r>
      <w:r w:rsidRPr="00C73A3F">
        <w:rPr>
          <w:rFonts w:hint="eastAsia"/>
          <w:color w:val="000000"/>
        </w:rPr>
        <w:t>．被还原元素的化合价一定降低</w:t>
      </w:r>
    </w:p>
    <w:p w:rsidR="00C73A3F" w:rsidRPr="00C73A3F" w:rsidRDefault="00C73A3F" w:rsidP="004D5F44">
      <w:pPr>
        <w:spacing w:line="360" w:lineRule="auto"/>
        <w:rPr>
          <w:color w:val="000000"/>
        </w:rPr>
      </w:pPr>
      <w:r w:rsidRPr="00C73A3F">
        <w:rPr>
          <w:rFonts w:hint="eastAsia"/>
          <w:color w:val="000000"/>
        </w:rPr>
        <w:t xml:space="preserve">    C</w:t>
      </w:r>
      <w:r w:rsidRPr="00C73A3F">
        <w:rPr>
          <w:rFonts w:hint="eastAsia"/>
          <w:color w:val="000000"/>
        </w:rPr>
        <w:t>．有氧元素参加的反应一定是氧化还原反应</w:t>
      </w:r>
    </w:p>
    <w:p w:rsidR="00C73A3F" w:rsidRPr="00C73A3F" w:rsidRDefault="00C73A3F" w:rsidP="004D5F44">
      <w:pPr>
        <w:spacing w:line="360" w:lineRule="auto"/>
        <w:rPr>
          <w:color w:val="000000"/>
        </w:rPr>
      </w:pPr>
      <w:r w:rsidRPr="00C73A3F">
        <w:rPr>
          <w:rFonts w:hint="eastAsia"/>
          <w:color w:val="000000"/>
        </w:rPr>
        <w:t xml:space="preserve">  </w:t>
      </w:r>
      <w:r w:rsidRPr="00BC380C">
        <w:rPr>
          <w:rFonts w:hint="eastAsia"/>
          <w:b/>
          <w:color w:val="000000"/>
        </w:rPr>
        <w:t>答案：</w:t>
      </w:r>
      <w:r w:rsidRPr="00C73A3F">
        <w:rPr>
          <w:rFonts w:hint="eastAsia"/>
          <w:color w:val="000000"/>
        </w:rPr>
        <w:t>C</w:t>
      </w:r>
    </w:p>
    <w:p w:rsidR="00C73A3F" w:rsidRPr="00C73A3F" w:rsidRDefault="00C73A3F" w:rsidP="004D5F44">
      <w:pPr>
        <w:spacing w:line="360" w:lineRule="auto"/>
        <w:rPr>
          <w:color w:val="000000"/>
        </w:rPr>
      </w:pPr>
      <w:r w:rsidRPr="00C73A3F">
        <w:rPr>
          <w:rFonts w:hint="eastAsia"/>
          <w:color w:val="000000"/>
        </w:rPr>
        <w:t>2</w:t>
      </w:r>
      <w:r w:rsidRPr="00C73A3F">
        <w:rPr>
          <w:rFonts w:hint="eastAsia"/>
          <w:color w:val="000000"/>
        </w:rPr>
        <w:t>．下列物质暴露在空气中，质量不会增加的是：</w:t>
      </w:r>
      <w:r>
        <w:rPr>
          <w:rFonts w:hint="eastAsia"/>
          <w:color w:val="000000"/>
          <w:u w:val="single"/>
        </w:rPr>
        <w:t xml:space="preserve">               </w:t>
      </w:r>
      <w:r w:rsidRPr="00C73A3F">
        <w:rPr>
          <w:rFonts w:hint="eastAsia"/>
          <w:color w:val="000000"/>
        </w:rPr>
        <w:t>。</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A</w:t>
      </w:r>
      <w:r w:rsidRPr="00C73A3F">
        <w:rPr>
          <w:rFonts w:hint="eastAsia"/>
          <w:color w:val="000000"/>
        </w:rPr>
        <w:t>．浓硫酸</w:t>
      </w:r>
      <w:r w:rsidRPr="00C73A3F">
        <w:rPr>
          <w:rFonts w:hint="eastAsia"/>
          <w:color w:val="000000"/>
        </w:rPr>
        <w:t xml:space="preserve">    B</w:t>
      </w:r>
      <w:r w:rsidRPr="00C73A3F">
        <w:rPr>
          <w:rFonts w:hint="eastAsia"/>
          <w:color w:val="000000"/>
        </w:rPr>
        <w:t>．无水氯化钙</w:t>
      </w:r>
      <w:r w:rsidRPr="00C73A3F">
        <w:rPr>
          <w:rFonts w:hint="eastAsia"/>
          <w:color w:val="000000"/>
        </w:rPr>
        <w:t xml:space="preserve">    C</w:t>
      </w:r>
      <w:r w:rsidRPr="00C73A3F">
        <w:rPr>
          <w:rFonts w:hint="eastAsia"/>
          <w:color w:val="000000"/>
        </w:rPr>
        <w:t>．生石灰</w:t>
      </w:r>
      <w:r w:rsidRPr="00C73A3F">
        <w:rPr>
          <w:rFonts w:hint="eastAsia"/>
          <w:color w:val="000000"/>
        </w:rPr>
        <w:t xml:space="preserve">    D</w:t>
      </w:r>
      <w:r w:rsidRPr="00C73A3F">
        <w:rPr>
          <w:rFonts w:hint="eastAsia"/>
          <w:color w:val="000000"/>
        </w:rPr>
        <w:t>．草酸</w:t>
      </w:r>
    </w:p>
    <w:p w:rsidR="00C73A3F" w:rsidRPr="00C73A3F" w:rsidRDefault="00C73A3F" w:rsidP="004D5F44">
      <w:pPr>
        <w:spacing w:line="360" w:lineRule="auto"/>
        <w:rPr>
          <w:color w:val="000000"/>
        </w:rPr>
      </w:pPr>
      <w:r w:rsidRPr="00C73A3F">
        <w:rPr>
          <w:rFonts w:hint="eastAsia"/>
          <w:color w:val="000000"/>
        </w:rPr>
        <w:t xml:space="preserve">  </w:t>
      </w:r>
      <w:r w:rsidRPr="00BC380C">
        <w:rPr>
          <w:rFonts w:hint="eastAsia"/>
          <w:b/>
          <w:color w:val="000000"/>
        </w:rPr>
        <w:t>答案</w:t>
      </w:r>
      <w:r w:rsidRPr="00C73A3F">
        <w:rPr>
          <w:rFonts w:hint="eastAsia"/>
          <w:color w:val="000000"/>
        </w:rPr>
        <w:t>：</w:t>
      </w:r>
      <w:r w:rsidRPr="00C73A3F">
        <w:rPr>
          <w:rFonts w:hint="eastAsia"/>
          <w:color w:val="000000"/>
        </w:rPr>
        <w:t>D</w:t>
      </w:r>
    </w:p>
    <w:p w:rsidR="00C73A3F" w:rsidRPr="00C73A3F" w:rsidRDefault="00C73A3F" w:rsidP="004D5F44">
      <w:pPr>
        <w:spacing w:line="360" w:lineRule="auto"/>
        <w:rPr>
          <w:color w:val="000000"/>
        </w:rPr>
      </w:pPr>
      <w:r w:rsidRPr="00C73A3F">
        <w:rPr>
          <w:rFonts w:hint="eastAsia"/>
          <w:color w:val="000000"/>
        </w:rPr>
        <w:t>3</w:t>
      </w:r>
      <w:r w:rsidRPr="00C73A3F">
        <w:rPr>
          <w:rFonts w:hint="eastAsia"/>
          <w:color w:val="000000"/>
        </w:rPr>
        <w:t>．在我国化学试剂等级中，优级纯</w:t>
      </w:r>
      <w:r w:rsidRPr="00C73A3F">
        <w:rPr>
          <w:rFonts w:hint="eastAsia"/>
          <w:color w:val="000000"/>
        </w:rPr>
        <w:t>(</w:t>
      </w:r>
      <w:r w:rsidRPr="00C73A3F">
        <w:rPr>
          <w:rFonts w:hint="eastAsia"/>
          <w:color w:val="000000"/>
        </w:rPr>
        <w:t>保证试剂</w:t>
      </w:r>
      <w:r w:rsidRPr="00C73A3F">
        <w:rPr>
          <w:rFonts w:hint="eastAsia"/>
          <w:color w:val="000000"/>
        </w:rPr>
        <w:t>)</w:t>
      </w:r>
      <w:r w:rsidRPr="00C73A3F">
        <w:rPr>
          <w:rFonts w:hint="eastAsia"/>
          <w:color w:val="000000"/>
        </w:rPr>
        <w:t>的表示符号为</w:t>
      </w:r>
      <w:r>
        <w:rPr>
          <w:rFonts w:hint="eastAsia"/>
          <w:color w:val="000000"/>
          <w:u w:val="single"/>
        </w:rPr>
        <w:t xml:space="preserve">          </w:t>
      </w:r>
      <w:r w:rsidRPr="00C73A3F">
        <w:rPr>
          <w:rFonts w:hint="eastAsia"/>
          <w:color w:val="000000"/>
        </w:rPr>
        <w:t>。</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A</w:t>
      </w:r>
      <w:r w:rsidRPr="00C73A3F">
        <w:rPr>
          <w:rFonts w:hint="eastAsia"/>
          <w:color w:val="000000"/>
        </w:rPr>
        <w:t>．</w:t>
      </w:r>
      <w:r w:rsidRPr="00C73A3F">
        <w:rPr>
          <w:rFonts w:hint="eastAsia"/>
          <w:color w:val="000000"/>
        </w:rPr>
        <w:t>A</w:t>
      </w:r>
      <w:r w:rsidRPr="00C73A3F">
        <w:rPr>
          <w:rFonts w:hint="eastAsia"/>
          <w:color w:val="000000"/>
        </w:rPr>
        <w:t>．</w:t>
      </w:r>
      <w:r w:rsidRPr="00C73A3F">
        <w:rPr>
          <w:rFonts w:hint="eastAsia"/>
          <w:color w:val="000000"/>
        </w:rPr>
        <w:t>R</w:t>
      </w:r>
      <w:r w:rsidRPr="00C73A3F">
        <w:rPr>
          <w:rFonts w:hint="eastAsia"/>
          <w:color w:val="000000"/>
        </w:rPr>
        <w:t>．</w:t>
      </w:r>
      <w:r w:rsidRPr="00C73A3F">
        <w:rPr>
          <w:rFonts w:hint="eastAsia"/>
          <w:color w:val="000000"/>
        </w:rPr>
        <w:t xml:space="preserve">    B</w:t>
      </w:r>
      <w:r w:rsidRPr="00C73A3F">
        <w:rPr>
          <w:rFonts w:hint="eastAsia"/>
          <w:color w:val="000000"/>
        </w:rPr>
        <w:t>．</w:t>
      </w:r>
      <w:r w:rsidRPr="00C73A3F">
        <w:rPr>
          <w:rFonts w:hint="eastAsia"/>
          <w:color w:val="000000"/>
        </w:rPr>
        <w:t>G</w:t>
      </w:r>
      <w:r w:rsidRPr="00C73A3F">
        <w:rPr>
          <w:rFonts w:hint="eastAsia"/>
          <w:color w:val="000000"/>
        </w:rPr>
        <w:t>．</w:t>
      </w:r>
      <w:r w:rsidRPr="00C73A3F">
        <w:rPr>
          <w:rFonts w:hint="eastAsia"/>
          <w:color w:val="000000"/>
        </w:rPr>
        <w:t>R</w:t>
      </w:r>
      <w:r w:rsidRPr="00C73A3F">
        <w:rPr>
          <w:rFonts w:hint="eastAsia"/>
          <w:color w:val="000000"/>
        </w:rPr>
        <w:t>．</w:t>
      </w:r>
      <w:r w:rsidRPr="00C73A3F">
        <w:rPr>
          <w:rFonts w:hint="eastAsia"/>
          <w:color w:val="000000"/>
        </w:rPr>
        <w:t xml:space="preserve">    C</w:t>
      </w:r>
      <w:r w:rsidRPr="00C73A3F">
        <w:rPr>
          <w:rFonts w:hint="eastAsia"/>
          <w:color w:val="000000"/>
        </w:rPr>
        <w:t>．</w:t>
      </w:r>
      <w:r w:rsidRPr="00C73A3F">
        <w:rPr>
          <w:rFonts w:hint="eastAsia"/>
          <w:color w:val="000000"/>
        </w:rPr>
        <w:t>S</w:t>
      </w:r>
      <w:r w:rsidRPr="00C73A3F">
        <w:rPr>
          <w:rFonts w:hint="eastAsia"/>
          <w:color w:val="000000"/>
        </w:rPr>
        <w:t>．</w:t>
      </w:r>
      <w:r w:rsidRPr="00C73A3F">
        <w:rPr>
          <w:rFonts w:hint="eastAsia"/>
          <w:color w:val="000000"/>
        </w:rPr>
        <w:t>R</w:t>
      </w:r>
      <w:r w:rsidRPr="00C73A3F">
        <w:rPr>
          <w:rFonts w:hint="eastAsia"/>
          <w:color w:val="000000"/>
        </w:rPr>
        <w:t>．</w:t>
      </w:r>
      <w:r w:rsidRPr="00C73A3F">
        <w:rPr>
          <w:rFonts w:hint="eastAsia"/>
          <w:color w:val="000000"/>
        </w:rPr>
        <w:t xml:space="preserve">    D</w:t>
      </w:r>
      <w:r w:rsidRPr="00C73A3F">
        <w:rPr>
          <w:rFonts w:hint="eastAsia"/>
          <w:color w:val="000000"/>
        </w:rPr>
        <w:t>．</w:t>
      </w:r>
      <w:r w:rsidRPr="00C73A3F">
        <w:rPr>
          <w:rFonts w:hint="eastAsia"/>
          <w:color w:val="000000"/>
        </w:rPr>
        <w:t>L</w:t>
      </w:r>
      <w:r w:rsidRPr="00C73A3F">
        <w:rPr>
          <w:rFonts w:hint="eastAsia"/>
          <w:color w:val="000000"/>
        </w:rPr>
        <w:t>．</w:t>
      </w:r>
      <w:r w:rsidRPr="00C73A3F">
        <w:rPr>
          <w:rFonts w:hint="eastAsia"/>
          <w:color w:val="000000"/>
        </w:rPr>
        <w:t>R</w:t>
      </w:r>
      <w:r w:rsidRPr="00C73A3F">
        <w:rPr>
          <w:rFonts w:hint="eastAsia"/>
          <w:color w:val="000000"/>
        </w:rPr>
        <w:t>．</w:t>
      </w:r>
    </w:p>
    <w:p w:rsidR="00C73A3F" w:rsidRPr="00C73A3F" w:rsidRDefault="00C73A3F" w:rsidP="004D5F44">
      <w:pPr>
        <w:spacing w:line="360" w:lineRule="auto"/>
        <w:rPr>
          <w:color w:val="000000"/>
        </w:rPr>
      </w:pPr>
      <w:r w:rsidRPr="00C73A3F">
        <w:rPr>
          <w:rFonts w:hint="eastAsia"/>
          <w:color w:val="000000"/>
        </w:rPr>
        <w:t xml:space="preserve">  </w:t>
      </w:r>
      <w:r w:rsidRPr="00BC380C">
        <w:rPr>
          <w:rFonts w:hint="eastAsia"/>
          <w:b/>
          <w:color w:val="000000"/>
        </w:rPr>
        <w:t>答案：</w:t>
      </w:r>
      <w:r w:rsidRPr="00C73A3F">
        <w:rPr>
          <w:rFonts w:hint="eastAsia"/>
          <w:color w:val="000000"/>
        </w:rPr>
        <w:t>B</w:t>
      </w:r>
    </w:p>
    <w:p w:rsidR="00C73A3F" w:rsidRPr="00C73A3F" w:rsidRDefault="00C73A3F" w:rsidP="004D5F44">
      <w:pPr>
        <w:spacing w:line="360" w:lineRule="auto"/>
        <w:rPr>
          <w:color w:val="000000"/>
        </w:rPr>
      </w:pPr>
      <w:r w:rsidRPr="00C73A3F">
        <w:rPr>
          <w:rFonts w:hint="eastAsia"/>
          <w:color w:val="000000"/>
        </w:rPr>
        <w:t>4</w:t>
      </w:r>
      <w:r w:rsidRPr="00C73A3F">
        <w:rPr>
          <w:rFonts w:hint="eastAsia"/>
          <w:color w:val="000000"/>
        </w:rPr>
        <w:t>．下列物质中，可用称量法直接配制标准滴定溶液的是：</w:t>
      </w:r>
      <w:r>
        <w:rPr>
          <w:rFonts w:hint="eastAsia"/>
          <w:color w:val="000000"/>
          <w:u w:val="single"/>
        </w:rPr>
        <w:t xml:space="preserve">             </w:t>
      </w:r>
      <w:r w:rsidRPr="00C73A3F">
        <w:rPr>
          <w:rFonts w:hint="eastAsia"/>
          <w:color w:val="000000"/>
        </w:rPr>
        <w:t>。</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w:t>
      </w:r>
      <w:r>
        <w:rPr>
          <w:rFonts w:hint="eastAsia"/>
          <w:color w:val="000000"/>
        </w:rPr>
        <w:t>A</w:t>
      </w:r>
      <w:r>
        <w:rPr>
          <w:rFonts w:hint="eastAsia"/>
          <w:color w:val="000000"/>
        </w:rPr>
        <w:t>．</w:t>
      </w:r>
      <w:r w:rsidRPr="00C73A3F">
        <w:rPr>
          <w:rFonts w:hint="eastAsia"/>
          <w:color w:val="000000"/>
        </w:rPr>
        <w:t>固体</w:t>
      </w:r>
      <w:r w:rsidRPr="00C73A3F">
        <w:rPr>
          <w:rFonts w:hint="eastAsia"/>
          <w:color w:val="000000"/>
        </w:rPr>
        <w:t>NaOH(G</w:t>
      </w:r>
      <w:r>
        <w:rPr>
          <w:rFonts w:hint="eastAsia"/>
          <w:color w:val="000000"/>
        </w:rPr>
        <w:t>.</w:t>
      </w:r>
      <w:r w:rsidRPr="00C73A3F">
        <w:rPr>
          <w:rFonts w:hint="eastAsia"/>
          <w:color w:val="000000"/>
        </w:rPr>
        <w:t>R)    B</w:t>
      </w:r>
      <w:r w:rsidRPr="00C73A3F">
        <w:rPr>
          <w:rFonts w:hint="eastAsia"/>
          <w:color w:val="000000"/>
        </w:rPr>
        <w:t>．浓盐酸</w:t>
      </w:r>
      <w:r w:rsidRPr="00C73A3F">
        <w:rPr>
          <w:rFonts w:hint="eastAsia"/>
          <w:color w:val="000000"/>
        </w:rPr>
        <w:t>(G</w:t>
      </w:r>
      <w:r>
        <w:rPr>
          <w:rFonts w:hint="eastAsia"/>
          <w:color w:val="000000"/>
        </w:rPr>
        <w:t>.</w:t>
      </w:r>
      <w:r w:rsidRPr="00C73A3F">
        <w:rPr>
          <w:rFonts w:hint="eastAsia"/>
          <w:color w:val="000000"/>
        </w:rPr>
        <w:t>R</w:t>
      </w:r>
      <w:r w:rsidRPr="00C73A3F">
        <w:rPr>
          <w:rFonts w:hint="eastAsia"/>
          <w:color w:val="000000"/>
        </w:rPr>
        <w:t>．</w:t>
      </w:r>
      <w:r w:rsidRPr="00C73A3F">
        <w:rPr>
          <w:rFonts w:hint="eastAsia"/>
          <w:color w:val="000000"/>
        </w:rPr>
        <w:t>)    C</w:t>
      </w:r>
      <w:r w:rsidRPr="00C73A3F">
        <w:rPr>
          <w:rFonts w:hint="eastAsia"/>
          <w:color w:val="000000"/>
        </w:rPr>
        <w:t>．固体</w:t>
      </w:r>
      <w:r w:rsidRPr="00C73A3F">
        <w:rPr>
          <w:rFonts w:hint="eastAsia"/>
          <w:color w:val="000000"/>
        </w:rPr>
        <w:t>K</w:t>
      </w:r>
      <w:r w:rsidRPr="00C73A3F">
        <w:rPr>
          <w:rFonts w:hint="eastAsia"/>
          <w:color w:val="000000"/>
          <w:vertAlign w:val="subscript"/>
        </w:rPr>
        <w:t>2</w:t>
      </w:r>
      <w:r w:rsidRPr="00C73A3F">
        <w:rPr>
          <w:rFonts w:hint="eastAsia"/>
          <w:color w:val="000000"/>
        </w:rPr>
        <w:t>Cr</w:t>
      </w:r>
      <w:r w:rsidRPr="00C73A3F">
        <w:rPr>
          <w:rFonts w:hint="eastAsia"/>
          <w:color w:val="000000"/>
          <w:vertAlign w:val="subscript"/>
        </w:rPr>
        <w:t>2</w:t>
      </w:r>
      <w:r w:rsidR="00BC380C">
        <w:rPr>
          <w:rFonts w:hint="eastAsia"/>
          <w:color w:val="000000"/>
        </w:rPr>
        <w:t>O</w:t>
      </w:r>
      <w:r w:rsidRPr="00C73A3F">
        <w:rPr>
          <w:rFonts w:hint="eastAsia"/>
          <w:color w:val="000000"/>
          <w:vertAlign w:val="subscript"/>
        </w:rPr>
        <w:t>7</w:t>
      </w:r>
      <w:r w:rsidRPr="00C73A3F">
        <w:rPr>
          <w:rFonts w:hint="eastAsia"/>
          <w:color w:val="000000"/>
        </w:rPr>
        <w:t>(</w:t>
      </w:r>
      <w:r w:rsidRPr="00C73A3F">
        <w:rPr>
          <w:rFonts w:hint="eastAsia"/>
          <w:color w:val="000000"/>
        </w:rPr>
        <w:t>基准</w:t>
      </w:r>
      <w:r w:rsidRPr="00C73A3F">
        <w:rPr>
          <w:rFonts w:hint="eastAsia"/>
          <w:color w:val="000000"/>
        </w:rPr>
        <w:t>)</w:t>
      </w:r>
    </w:p>
    <w:p w:rsidR="00C73A3F" w:rsidRPr="00C73A3F" w:rsidRDefault="00C73A3F" w:rsidP="004D5F44">
      <w:pPr>
        <w:spacing w:line="360" w:lineRule="auto"/>
        <w:rPr>
          <w:color w:val="000000"/>
        </w:rPr>
      </w:pPr>
      <w:r w:rsidRPr="00C73A3F">
        <w:rPr>
          <w:rFonts w:hint="eastAsia"/>
          <w:color w:val="000000"/>
        </w:rPr>
        <w:t xml:space="preserve">  </w:t>
      </w:r>
      <w:r w:rsidRPr="00BC380C">
        <w:rPr>
          <w:rFonts w:hint="eastAsia"/>
          <w:b/>
          <w:color w:val="000000"/>
        </w:rPr>
        <w:t>答案：</w:t>
      </w:r>
      <w:r w:rsidRPr="00C73A3F">
        <w:rPr>
          <w:rFonts w:hint="eastAsia"/>
          <w:color w:val="000000"/>
        </w:rPr>
        <w:t>C</w:t>
      </w:r>
    </w:p>
    <w:p w:rsidR="00C73A3F" w:rsidRPr="00C73A3F" w:rsidRDefault="00C73A3F" w:rsidP="004D5F44">
      <w:pPr>
        <w:spacing w:line="360" w:lineRule="auto"/>
        <w:rPr>
          <w:color w:val="000000"/>
        </w:rPr>
      </w:pPr>
      <w:r w:rsidRPr="00C73A3F">
        <w:rPr>
          <w:rFonts w:hint="eastAsia"/>
          <w:color w:val="000000"/>
        </w:rPr>
        <w:t>5</w:t>
      </w:r>
      <w:r w:rsidRPr="00C73A3F">
        <w:rPr>
          <w:rFonts w:hint="eastAsia"/>
          <w:color w:val="000000"/>
        </w:rPr>
        <w:t>．在一般情况下，滴定分析</w:t>
      </w:r>
      <w:r w:rsidRPr="00C73A3F">
        <w:rPr>
          <w:rFonts w:hint="eastAsia"/>
          <w:color w:val="000000"/>
        </w:rPr>
        <w:t>(</w:t>
      </w:r>
      <w:r w:rsidRPr="00C73A3F">
        <w:rPr>
          <w:rFonts w:hint="eastAsia"/>
          <w:color w:val="000000"/>
        </w:rPr>
        <w:t>容量分析</w:t>
      </w:r>
      <w:r w:rsidRPr="00C73A3F">
        <w:rPr>
          <w:rFonts w:hint="eastAsia"/>
          <w:color w:val="000000"/>
        </w:rPr>
        <w:t>)</w:t>
      </w:r>
      <w:r w:rsidRPr="00C73A3F">
        <w:rPr>
          <w:rFonts w:hint="eastAsia"/>
          <w:color w:val="000000"/>
        </w:rPr>
        <w:t>测得结果的相对误差为</w:t>
      </w:r>
      <w:r>
        <w:rPr>
          <w:rFonts w:hint="eastAsia"/>
          <w:color w:val="000000"/>
          <w:u w:val="single"/>
        </w:rPr>
        <w:t xml:space="preserve">        </w:t>
      </w:r>
      <w:r w:rsidRPr="00C73A3F">
        <w:rPr>
          <w:rFonts w:hint="eastAsia"/>
          <w:color w:val="000000"/>
        </w:rPr>
        <w:t>％左右。</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A</w:t>
      </w:r>
      <w:r w:rsidRPr="00C73A3F">
        <w:rPr>
          <w:rFonts w:hint="eastAsia"/>
          <w:color w:val="000000"/>
        </w:rPr>
        <w:t>．</w:t>
      </w:r>
      <w:r w:rsidRPr="00C73A3F">
        <w:rPr>
          <w:rFonts w:hint="eastAsia"/>
          <w:color w:val="000000"/>
        </w:rPr>
        <w:t xml:space="preserve">  0</w:t>
      </w:r>
      <w:r>
        <w:rPr>
          <w:rFonts w:hint="eastAsia"/>
          <w:color w:val="000000"/>
        </w:rPr>
        <w:t>.</w:t>
      </w:r>
      <w:r w:rsidRPr="00C73A3F">
        <w:rPr>
          <w:rFonts w:hint="eastAsia"/>
          <w:color w:val="000000"/>
        </w:rPr>
        <w:t>1    B</w:t>
      </w:r>
      <w:r w:rsidRPr="00C73A3F">
        <w:rPr>
          <w:rFonts w:hint="eastAsia"/>
          <w:color w:val="000000"/>
        </w:rPr>
        <w:t>．</w:t>
      </w:r>
      <w:r w:rsidRPr="00C73A3F">
        <w:rPr>
          <w:rFonts w:hint="eastAsia"/>
          <w:color w:val="000000"/>
        </w:rPr>
        <w:t>0</w:t>
      </w:r>
      <w:r>
        <w:rPr>
          <w:rFonts w:hint="eastAsia"/>
          <w:color w:val="000000"/>
        </w:rPr>
        <w:t>.</w:t>
      </w:r>
      <w:r w:rsidRPr="00C73A3F">
        <w:rPr>
          <w:rFonts w:hint="eastAsia"/>
          <w:color w:val="000000"/>
        </w:rPr>
        <w:t>2    C</w:t>
      </w:r>
      <w:r w:rsidRPr="00C73A3F">
        <w:rPr>
          <w:rFonts w:hint="eastAsia"/>
          <w:color w:val="000000"/>
        </w:rPr>
        <w:t>．</w:t>
      </w:r>
      <w:r w:rsidRPr="00C73A3F">
        <w:rPr>
          <w:rFonts w:hint="eastAsia"/>
          <w:color w:val="000000"/>
        </w:rPr>
        <w:t>0</w:t>
      </w:r>
      <w:r>
        <w:rPr>
          <w:rFonts w:hint="eastAsia"/>
          <w:color w:val="000000"/>
        </w:rPr>
        <w:t>.</w:t>
      </w:r>
      <w:r w:rsidRPr="00C73A3F">
        <w:rPr>
          <w:rFonts w:hint="eastAsia"/>
          <w:color w:val="000000"/>
        </w:rPr>
        <w:t>5</w:t>
      </w:r>
    </w:p>
    <w:p w:rsidR="00C73A3F" w:rsidRPr="00C73A3F" w:rsidRDefault="00C73A3F" w:rsidP="004D5F44">
      <w:pPr>
        <w:spacing w:line="360" w:lineRule="auto"/>
        <w:rPr>
          <w:color w:val="000000"/>
        </w:rPr>
      </w:pPr>
      <w:r w:rsidRPr="00C73A3F">
        <w:rPr>
          <w:rFonts w:hint="eastAsia"/>
          <w:color w:val="000000"/>
        </w:rPr>
        <w:lastRenderedPageBreak/>
        <w:t xml:space="preserve">  </w:t>
      </w:r>
      <w:r w:rsidRPr="00BC380C">
        <w:rPr>
          <w:rFonts w:hint="eastAsia"/>
          <w:b/>
          <w:color w:val="000000"/>
        </w:rPr>
        <w:t>答案</w:t>
      </w:r>
      <w:r w:rsidR="00BC380C">
        <w:rPr>
          <w:rFonts w:hint="eastAsia"/>
          <w:b/>
          <w:color w:val="000000"/>
        </w:rPr>
        <w:t>：</w:t>
      </w:r>
      <w:r w:rsidRPr="00C73A3F">
        <w:rPr>
          <w:rFonts w:hint="eastAsia"/>
          <w:color w:val="000000"/>
        </w:rPr>
        <w:t>B</w:t>
      </w:r>
    </w:p>
    <w:p w:rsidR="00C73A3F" w:rsidRPr="00C73A3F" w:rsidRDefault="00C73A3F" w:rsidP="004D5F44">
      <w:pPr>
        <w:spacing w:line="360" w:lineRule="auto"/>
        <w:rPr>
          <w:color w:val="000000"/>
        </w:rPr>
      </w:pPr>
      <w:r w:rsidRPr="00C73A3F">
        <w:rPr>
          <w:rFonts w:hint="eastAsia"/>
          <w:color w:val="000000"/>
        </w:rPr>
        <w:t>6</w:t>
      </w:r>
      <w:r w:rsidRPr="00C73A3F">
        <w:rPr>
          <w:rFonts w:hint="eastAsia"/>
          <w:color w:val="000000"/>
        </w:rPr>
        <w:t>．进行滴定操作时，滴定速度以</w:t>
      </w:r>
      <w:r>
        <w:rPr>
          <w:rFonts w:hint="eastAsia"/>
          <w:color w:val="000000"/>
          <w:u w:val="single"/>
        </w:rPr>
        <w:t xml:space="preserve">          </w:t>
      </w:r>
      <w:r w:rsidRPr="00C73A3F">
        <w:rPr>
          <w:rFonts w:hint="eastAsia"/>
          <w:color w:val="000000"/>
        </w:rPr>
        <w:t>为宜，切不可成直线放下。</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A</w:t>
      </w:r>
      <w:r w:rsidRPr="00C73A3F">
        <w:rPr>
          <w:rFonts w:hint="eastAsia"/>
          <w:color w:val="000000"/>
        </w:rPr>
        <w:t>．每秒</w:t>
      </w:r>
      <w:r w:rsidRPr="00C73A3F">
        <w:rPr>
          <w:rFonts w:hint="eastAsia"/>
          <w:color w:val="000000"/>
        </w:rPr>
        <w:t>3</w:t>
      </w:r>
      <w:r w:rsidRPr="00C73A3F">
        <w:rPr>
          <w:rFonts w:hint="eastAsia"/>
          <w:color w:val="000000"/>
        </w:rPr>
        <w:t>～</w:t>
      </w:r>
      <w:r w:rsidRPr="00C73A3F">
        <w:rPr>
          <w:rFonts w:hint="eastAsia"/>
          <w:color w:val="000000"/>
        </w:rPr>
        <w:t>4</w:t>
      </w:r>
      <w:r w:rsidRPr="00C73A3F">
        <w:rPr>
          <w:rFonts w:hint="eastAsia"/>
          <w:color w:val="000000"/>
        </w:rPr>
        <w:t>滴或</w:t>
      </w:r>
      <w:r w:rsidRPr="00C73A3F">
        <w:rPr>
          <w:rFonts w:hint="eastAsia"/>
          <w:color w:val="000000"/>
        </w:rPr>
        <w:t>8</w:t>
      </w:r>
      <w:r w:rsidRPr="00C73A3F">
        <w:rPr>
          <w:rFonts w:hint="eastAsia"/>
          <w:color w:val="000000"/>
        </w:rPr>
        <w:t>～</w:t>
      </w:r>
      <w:r w:rsidRPr="00C73A3F">
        <w:rPr>
          <w:rFonts w:hint="eastAsia"/>
          <w:color w:val="000000"/>
        </w:rPr>
        <w:t>10ml</w:t>
      </w:r>
      <w:r w:rsidRPr="00C73A3F">
        <w:rPr>
          <w:rFonts w:hint="eastAsia"/>
          <w:color w:val="000000"/>
        </w:rPr>
        <w:t>／</w:t>
      </w:r>
      <w:r w:rsidRPr="00C73A3F">
        <w:rPr>
          <w:rFonts w:hint="eastAsia"/>
          <w:color w:val="000000"/>
        </w:rPr>
        <w:t>min    B</w:t>
      </w:r>
      <w:r w:rsidRPr="00C73A3F">
        <w:rPr>
          <w:rFonts w:hint="eastAsia"/>
          <w:color w:val="000000"/>
        </w:rPr>
        <w:t>．每秒</w:t>
      </w:r>
      <w:r w:rsidRPr="00C73A3F">
        <w:rPr>
          <w:rFonts w:hint="eastAsia"/>
          <w:color w:val="000000"/>
        </w:rPr>
        <w:t>5</w:t>
      </w:r>
      <w:r>
        <w:rPr>
          <w:rFonts w:hint="eastAsia"/>
          <w:color w:val="000000"/>
        </w:rPr>
        <w:t>～</w:t>
      </w:r>
      <w:r w:rsidRPr="00C73A3F">
        <w:rPr>
          <w:rFonts w:hint="eastAsia"/>
          <w:color w:val="000000"/>
        </w:rPr>
        <w:t>6</w:t>
      </w:r>
      <w:r w:rsidRPr="00C73A3F">
        <w:rPr>
          <w:rFonts w:hint="eastAsia"/>
          <w:color w:val="000000"/>
        </w:rPr>
        <w:t>滴或</w:t>
      </w:r>
      <w:r w:rsidRPr="00C73A3F">
        <w:rPr>
          <w:rFonts w:hint="eastAsia"/>
          <w:color w:val="000000"/>
        </w:rPr>
        <w:t>10</w:t>
      </w:r>
      <w:r w:rsidRPr="00C73A3F">
        <w:rPr>
          <w:rFonts w:hint="eastAsia"/>
          <w:color w:val="000000"/>
        </w:rPr>
        <w:t>～</w:t>
      </w:r>
      <w:r w:rsidRPr="00C73A3F">
        <w:rPr>
          <w:rFonts w:hint="eastAsia"/>
          <w:color w:val="000000"/>
        </w:rPr>
        <w:t>12ml</w:t>
      </w:r>
      <w:r w:rsidRPr="00C73A3F">
        <w:rPr>
          <w:rFonts w:hint="eastAsia"/>
          <w:color w:val="000000"/>
        </w:rPr>
        <w:t>／</w:t>
      </w:r>
      <w:r w:rsidRPr="00C73A3F">
        <w:rPr>
          <w:rFonts w:hint="eastAsia"/>
          <w:color w:val="000000"/>
        </w:rPr>
        <w:t>min</w:t>
      </w:r>
    </w:p>
    <w:p w:rsidR="00C73A3F" w:rsidRPr="00C73A3F" w:rsidRDefault="00C73A3F" w:rsidP="004D5F44">
      <w:pPr>
        <w:spacing w:line="360" w:lineRule="auto"/>
        <w:rPr>
          <w:color w:val="000000"/>
        </w:rPr>
      </w:pPr>
      <w:r w:rsidRPr="00C73A3F">
        <w:rPr>
          <w:rFonts w:hint="eastAsia"/>
          <w:color w:val="000000"/>
        </w:rPr>
        <w:t xml:space="preserve">    C</w:t>
      </w:r>
      <w:r w:rsidRPr="00C73A3F">
        <w:rPr>
          <w:rFonts w:hint="eastAsia"/>
          <w:color w:val="000000"/>
        </w:rPr>
        <w:t>．每秒</w:t>
      </w:r>
      <w:r w:rsidRPr="00C73A3F">
        <w:rPr>
          <w:rFonts w:hint="eastAsia"/>
          <w:color w:val="000000"/>
        </w:rPr>
        <w:t>4</w:t>
      </w:r>
      <w:r w:rsidRPr="00C73A3F">
        <w:rPr>
          <w:rFonts w:hint="eastAsia"/>
          <w:color w:val="000000"/>
        </w:rPr>
        <w:t>～</w:t>
      </w:r>
      <w:r w:rsidRPr="00C73A3F">
        <w:rPr>
          <w:rFonts w:hint="eastAsia"/>
          <w:color w:val="000000"/>
        </w:rPr>
        <w:t>5</w:t>
      </w:r>
      <w:r w:rsidRPr="00C73A3F">
        <w:rPr>
          <w:rFonts w:hint="eastAsia"/>
          <w:color w:val="000000"/>
        </w:rPr>
        <w:t>滴或</w:t>
      </w:r>
      <w:r w:rsidRPr="00C73A3F">
        <w:rPr>
          <w:rFonts w:hint="eastAsia"/>
          <w:color w:val="000000"/>
        </w:rPr>
        <w:t>6</w:t>
      </w:r>
      <w:r>
        <w:rPr>
          <w:rFonts w:hint="eastAsia"/>
          <w:color w:val="000000"/>
        </w:rPr>
        <w:t>～</w:t>
      </w:r>
      <w:r w:rsidRPr="00C73A3F">
        <w:rPr>
          <w:rFonts w:hint="eastAsia"/>
          <w:color w:val="000000"/>
        </w:rPr>
        <w:t>8ml</w:t>
      </w:r>
      <w:r w:rsidRPr="00C73A3F">
        <w:rPr>
          <w:rFonts w:hint="eastAsia"/>
          <w:color w:val="000000"/>
        </w:rPr>
        <w:t>／</w:t>
      </w:r>
      <w:r w:rsidRPr="00C73A3F">
        <w:rPr>
          <w:rFonts w:hint="eastAsia"/>
          <w:color w:val="000000"/>
        </w:rPr>
        <w:t>min</w:t>
      </w:r>
    </w:p>
    <w:p w:rsidR="00C73A3F" w:rsidRPr="00C73A3F" w:rsidRDefault="00C73A3F" w:rsidP="004D5F44">
      <w:pPr>
        <w:spacing w:line="360" w:lineRule="auto"/>
        <w:rPr>
          <w:color w:val="000000"/>
        </w:rPr>
      </w:pPr>
      <w:r w:rsidRPr="00C73A3F">
        <w:rPr>
          <w:rFonts w:hint="eastAsia"/>
          <w:color w:val="000000"/>
        </w:rPr>
        <w:t xml:space="preserve">  </w:t>
      </w:r>
      <w:r w:rsidRPr="00BC380C">
        <w:rPr>
          <w:rFonts w:hint="eastAsia"/>
          <w:b/>
          <w:color w:val="000000"/>
        </w:rPr>
        <w:t>答案：</w:t>
      </w:r>
      <w:r w:rsidRPr="00C73A3F">
        <w:rPr>
          <w:rFonts w:hint="eastAsia"/>
          <w:color w:val="000000"/>
        </w:rPr>
        <w:t>A</w:t>
      </w:r>
    </w:p>
    <w:p w:rsidR="00C73A3F" w:rsidRPr="00C73A3F" w:rsidRDefault="00C73A3F" w:rsidP="004D5F44">
      <w:pPr>
        <w:spacing w:line="360" w:lineRule="auto"/>
        <w:rPr>
          <w:color w:val="000000"/>
        </w:rPr>
      </w:pPr>
      <w:r w:rsidRPr="00C73A3F">
        <w:rPr>
          <w:rFonts w:hint="eastAsia"/>
          <w:color w:val="000000"/>
        </w:rPr>
        <w:t>7</w:t>
      </w:r>
      <w:r w:rsidRPr="00C73A3F">
        <w:rPr>
          <w:rFonts w:hint="eastAsia"/>
          <w:color w:val="000000"/>
        </w:rPr>
        <w:t>．用分析纯碳酸钠来标定盐酸标准滴定溶液，会使标定结果</w:t>
      </w:r>
      <w:r>
        <w:rPr>
          <w:rFonts w:hint="eastAsia"/>
          <w:color w:val="000000"/>
          <w:u w:val="single"/>
        </w:rPr>
        <w:t xml:space="preserve">             </w:t>
      </w:r>
      <w:r w:rsidRPr="00C73A3F">
        <w:rPr>
          <w:rFonts w:hint="eastAsia"/>
          <w:color w:val="000000"/>
        </w:rPr>
        <w:t>。</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A</w:t>
      </w:r>
      <w:r w:rsidRPr="00C73A3F">
        <w:rPr>
          <w:rFonts w:hint="eastAsia"/>
          <w:color w:val="000000"/>
        </w:rPr>
        <w:t>．偏高</w:t>
      </w:r>
      <w:r w:rsidRPr="00C73A3F">
        <w:rPr>
          <w:rFonts w:hint="eastAsia"/>
          <w:color w:val="000000"/>
        </w:rPr>
        <w:t xml:space="preserve">    B</w:t>
      </w:r>
      <w:r w:rsidRPr="00C73A3F">
        <w:rPr>
          <w:rFonts w:hint="eastAsia"/>
          <w:color w:val="000000"/>
        </w:rPr>
        <w:t>．偏低</w:t>
      </w:r>
      <w:r w:rsidRPr="00C73A3F">
        <w:rPr>
          <w:rFonts w:hint="eastAsia"/>
          <w:color w:val="000000"/>
        </w:rPr>
        <w:t xml:space="preserve">    C</w:t>
      </w:r>
      <w:r w:rsidRPr="00C73A3F">
        <w:rPr>
          <w:rFonts w:hint="eastAsia"/>
          <w:color w:val="000000"/>
        </w:rPr>
        <w:t>．正确</w:t>
      </w:r>
      <w:r w:rsidRPr="00C73A3F">
        <w:rPr>
          <w:rFonts w:hint="eastAsia"/>
          <w:color w:val="000000"/>
        </w:rPr>
        <w:t xml:space="preserve">    </w:t>
      </w:r>
    </w:p>
    <w:p w:rsidR="00C73A3F" w:rsidRPr="00C73A3F" w:rsidRDefault="00C73A3F" w:rsidP="004D5F44">
      <w:pPr>
        <w:spacing w:line="360" w:lineRule="auto"/>
        <w:rPr>
          <w:color w:val="000000"/>
        </w:rPr>
      </w:pPr>
      <w:r w:rsidRPr="00C73A3F">
        <w:rPr>
          <w:rFonts w:hint="eastAsia"/>
          <w:color w:val="000000"/>
        </w:rPr>
        <w:t xml:space="preserve">  </w:t>
      </w:r>
      <w:r w:rsidRPr="00BC380C">
        <w:rPr>
          <w:rFonts w:hint="eastAsia"/>
          <w:b/>
          <w:color w:val="000000"/>
        </w:rPr>
        <w:t>答案：</w:t>
      </w:r>
      <w:r w:rsidRPr="00C73A3F">
        <w:rPr>
          <w:rFonts w:hint="eastAsia"/>
          <w:color w:val="000000"/>
        </w:rPr>
        <w:t>B</w:t>
      </w:r>
    </w:p>
    <w:p w:rsidR="00C73A3F" w:rsidRPr="00C73A3F" w:rsidRDefault="00C73A3F" w:rsidP="004D5F44">
      <w:pPr>
        <w:spacing w:line="360" w:lineRule="auto"/>
        <w:rPr>
          <w:color w:val="000000"/>
        </w:rPr>
      </w:pPr>
      <w:r w:rsidRPr="00C73A3F">
        <w:rPr>
          <w:rFonts w:hint="eastAsia"/>
          <w:color w:val="000000"/>
        </w:rPr>
        <w:t>8</w:t>
      </w:r>
      <w:r w:rsidRPr="00C73A3F">
        <w:rPr>
          <w:rFonts w:hint="eastAsia"/>
          <w:color w:val="000000"/>
        </w:rPr>
        <w:t>．要准确量取</w:t>
      </w:r>
      <w:r w:rsidRPr="00C73A3F">
        <w:rPr>
          <w:rFonts w:hint="eastAsia"/>
          <w:color w:val="000000"/>
        </w:rPr>
        <w:t>20</w:t>
      </w:r>
      <w:r w:rsidRPr="00C73A3F">
        <w:rPr>
          <w:rFonts w:hint="eastAsia"/>
          <w:color w:val="000000"/>
        </w:rPr>
        <w:t>．</w:t>
      </w:r>
      <w:r w:rsidRPr="00C73A3F">
        <w:rPr>
          <w:rFonts w:hint="eastAsia"/>
          <w:color w:val="000000"/>
        </w:rPr>
        <w:t>00ml</w:t>
      </w:r>
      <w:r w:rsidRPr="00C73A3F">
        <w:rPr>
          <w:rFonts w:hint="eastAsia"/>
          <w:color w:val="000000"/>
        </w:rPr>
        <w:t>溶液，应选用</w:t>
      </w:r>
      <w:r>
        <w:rPr>
          <w:rFonts w:hint="eastAsia"/>
          <w:color w:val="000000"/>
          <w:u w:val="single"/>
        </w:rPr>
        <w:t xml:space="preserve">             </w:t>
      </w:r>
      <w:r w:rsidRPr="00C73A3F">
        <w:rPr>
          <w:rFonts w:hint="eastAsia"/>
          <w:color w:val="000000"/>
        </w:rPr>
        <w:t>。</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A</w:t>
      </w:r>
      <w:r w:rsidRPr="00C73A3F">
        <w:rPr>
          <w:rFonts w:hint="eastAsia"/>
          <w:color w:val="000000"/>
        </w:rPr>
        <w:t>容量瓶</w:t>
      </w:r>
      <w:r w:rsidRPr="00C73A3F">
        <w:rPr>
          <w:rFonts w:hint="eastAsia"/>
          <w:color w:val="000000"/>
        </w:rPr>
        <w:t xml:space="preserve">  B</w:t>
      </w:r>
      <w:r w:rsidRPr="00C73A3F">
        <w:rPr>
          <w:rFonts w:hint="eastAsia"/>
          <w:color w:val="000000"/>
        </w:rPr>
        <w:t>．移液管</w:t>
      </w:r>
      <w:r w:rsidRPr="00C73A3F">
        <w:rPr>
          <w:rFonts w:hint="eastAsia"/>
          <w:color w:val="000000"/>
        </w:rPr>
        <w:t xml:space="preserve">  C</w:t>
      </w:r>
      <w:r w:rsidRPr="00C73A3F">
        <w:rPr>
          <w:rFonts w:hint="eastAsia"/>
          <w:color w:val="000000"/>
        </w:rPr>
        <w:t>．量筒</w:t>
      </w:r>
    </w:p>
    <w:p w:rsidR="00C73A3F" w:rsidRDefault="00C73A3F" w:rsidP="004D5F44">
      <w:pPr>
        <w:spacing w:line="360" w:lineRule="auto"/>
        <w:rPr>
          <w:color w:val="000000"/>
        </w:rPr>
      </w:pPr>
      <w:r w:rsidRPr="00C73A3F">
        <w:rPr>
          <w:rFonts w:hint="eastAsia"/>
          <w:color w:val="000000"/>
        </w:rPr>
        <w:t xml:space="preserve">  </w:t>
      </w:r>
      <w:r w:rsidRPr="00BC380C">
        <w:rPr>
          <w:rFonts w:hint="eastAsia"/>
          <w:b/>
          <w:color w:val="000000"/>
        </w:rPr>
        <w:t>答案：</w:t>
      </w:r>
      <w:r w:rsidRPr="00C73A3F">
        <w:rPr>
          <w:rFonts w:hint="eastAsia"/>
          <w:color w:val="000000"/>
        </w:rPr>
        <w:t>B</w:t>
      </w:r>
    </w:p>
    <w:p w:rsidR="00C73A3F" w:rsidRPr="00C73A3F" w:rsidRDefault="00C73A3F" w:rsidP="004D5F44">
      <w:pPr>
        <w:spacing w:line="360" w:lineRule="auto"/>
        <w:rPr>
          <w:color w:val="000000"/>
        </w:rPr>
      </w:pPr>
      <w:r w:rsidRPr="00C73A3F">
        <w:rPr>
          <w:rFonts w:hint="eastAsia"/>
          <w:color w:val="000000"/>
        </w:rPr>
        <w:t>9</w:t>
      </w:r>
      <w:r w:rsidRPr="00C73A3F">
        <w:rPr>
          <w:rFonts w:hint="eastAsia"/>
          <w:color w:val="000000"/>
        </w:rPr>
        <w:t>．酸式滴定管活塞密封性检查的方法是：</w:t>
      </w:r>
      <w:r>
        <w:rPr>
          <w:rFonts w:hint="eastAsia"/>
          <w:color w:val="000000"/>
        </w:rPr>
        <w:t xml:space="preserve">   </w:t>
      </w:r>
      <w:r w:rsidRPr="00C73A3F">
        <w:rPr>
          <w:rFonts w:hint="eastAsia"/>
          <w:color w:val="000000"/>
        </w:rPr>
        <w:t>在活塞不涂凡士林的清洁滴定管中加蒸馏水至零标线处，</w:t>
      </w:r>
      <w:r>
        <w:rPr>
          <w:rFonts w:hint="eastAsia"/>
          <w:color w:val="000000"/>
          <w:u w:val="single"/>
        </w:rPr>
        <w:t xml:space="preserve">          </w:t>
      </w:r>
      <w:r w:rsidRPr="00C73A3F">
        <w:rPr>
          <w:rFonts w:hint="eastAsia"/>
          <w:color w:val="000000"/>
        </w:rPr>
        <w:t>为合格。</w:t>
      </w:r>
      <w:r w:rsidRPr="00C73A3F">
        <w:rPr>
          <w:rFonts w:hint="eastAsia"/>
          <w:color w:val="000000"/>
        </w:rPr>
        <w:t>(    )</w:t>
      </w:r>
    </w:p>
    <w:p w:rsidR="00C73A3F" w:rsidRPr="00C73A3F" w:rsidRDefault="00C73A3F" w:rsidP="004D5F44">
      <w:pPr>
        <w:spacing w:line="360" w:lineRule="auto"/>
        <w:rPr>
          <w:color w:val="000000"/>
        </w:rPr>
      </w:pPr>
      <w:r w:rsidRPr="00C73A3F">
        <w:rPr>
          <w:rFonts w:hint="eastAsia"/>
          <w:color w:val="000000"/>
        </w:rPr>
        <w:t xml:space="preserve">   </w:t>
      </w:r>
      <w:r>
        <w:rPr>
          <w:rFonts w:hint="eastAsia"/>
          <w:color w:val="000000"/>
        </w:rPr>
        <w:t xml:space="preserve"> A</w:t>
      </w:r>
      <w:r>
        <w:rPr>
          <w:rFonts w:hint="eastAsia"/>
          <w:color w:val="000000"/>
        </w:rPr>
        <w:t>．</w:t>
      </w:r>
      <w:r w:rsidRPr="00C73A3F">
        <w:rPr>
          <w:rFonts w:hint="eastAsia"/>
          <w:color w:val="000000"/>
        </w:rPr>
        <w:t>放置</w:t>
      </w:r>
      <w:r w:rsidRPr="00C73A3F">
        <w:rPr>
          <w:rFonts w:hint="eastAsia"/>
          <w:color w:val="000000"/>
        </w:rPr>
        <w:t>5min</w:t>
      </w:r>
      <w:r w:rsidRPr="00C73A3F">
        <w:rPr>
          <w:rFonts w:hint="eastAsia"/>
          <w:color w:val="000000"/>
        </w:rPr>
        <w:t>，液面下降不超过</w:t>
      </w:r>
      <w:r w:rsidRPr="00C73A3F">
        <w:rPr>
          <w:rFonts w:hint="eastAsia"/>
          <w:color w:val="000000"/>
        </w:rPr>
        <w:t>1</w:t>
      </w:r>
      <w:r w:rsidRPr="00C73A3F">
        <w:rPr>
          <w:rFonts w:hint="eastAsia"/>
          <w:color w:val="000000"/>
        </w:rPr>
        <w:t>个最小分度者</w:t>
      </w:r>
    </w:p>
    <w:p w:rsidR="00C73A3F" w:rsidRPr="00C73A3F" w:rsidRDefault="00C73A3F" w:rsidP="004D5F44">
      <w:pPr>
        <w:spacing w:line="360" w:lineRule="auto"/>
        <w:rPr>
          <w:color w:val="000000"/>
        </w:rPr>
      </w:pPr>
      <w:r w:rsidRPr="00C73A3F">
        <w:rPr>
          <w:rFonts w:hint="eastAsia"/>
          <w:color w:val="000000"/>
        </w:rPr>
        <w:t xml:space="preserve">    B</w:t>
      </w:r>
      <w:r w:rsidRPr="00C73A3F">
        <w:rPr>
          <w:rFonts w:hint="eastAsia"/>
          <w:color w:val="000000"/>
        </w:rPr>
        <w:t>．放置</w:t>
      </w:r>
      <w:r w:rsidRPr="00C73A3F">
        <w:rPr>
          <w:rFonts w:hint="eastAsia"/>
          <w:color w:val="000000"/>
        </w:rPr>
        <w:t>10min</w:t>
      </w:r>
      <w:r w:rsidRPr="00C73A3F">
        <w:rPr>
          <w:rFonts w:hint="eastAsia"/>
          <w:color w:val="000000"/>
        </w:rPr>
        <w:t>，液面下降不超过</w:t>
      </w:r>
      <w:r w:rsidRPr="00C73A3F">
        <w:rPr>
          <w:rFonts w:hint="eastAsia"/>
          <w:color w:val="000000"/>
        </w:rPr>
        <w:t>1</w:t>
      </w:r>
      <w:r w:rsidRPr="00C73A3F">
        <w:rPr>
          <w:rFonts w:hint="eastAsia"/>
          <w:color w:val="000000"/>
        </w:rPr>
        <w:t>个最小分度者</w:t>
      </w:r>
    </w:p>
    <w:p w:rsidR="00C73A3F" w:rsidRPr="00C73A3F" w:rsidRDefault="00C73A3F" w:rsidP="004D5F44">
      <w:pPr>
        <w:spacing w:line="360" w:lineRule="auto"/>
        <w:rPr>
          <w:color w:val="000000"/>
        </w:rPr>
      </w:pPr>
      <w:r w:rsidRPr="00C73A3F">
        <w:rPr>
          <w:rFonts w:hint="eastAsia"/>
          <w:color w:val="000000"/>
        </w:rPr>
        <w:t xml:space="preserve">    C</w:t>
      </w:r>
      <w:r w:rsidRPr="00C73A3F">
        <w:rPr>
          <w:rFonts w:hint="eastAsia"/>
          <w:color w:val="000000"/>
        </w:rPr>
        <w:t>．放置</w:t>
      </w:r>
      <w:r w:rsidRPr="00C73A3F">
        <w:rPr>
          <w:rFonts w:hint="eastAsia"/>
          <w:color w:val="000000"/>
        </w:rPr>
        <w:t>15min</w:t>
      </w:r>
      <w:r w:rsidRPr="00C73A3F">
        <w:rPr>
          <w:rFonts w:hint="eastAsia"/>
          <w:color w:val="000000"/>
        </w:rPr>
        <w:t>，液面下降不超过</w:t>
      </w:r>
      <w:r w:rsidRPr="00C73A3F">
        <w:rPr>
          <w:rFonts w:hint="eastAsia"/>
          <w:color w:val="000000"/>
        </w:rPr>
        <w:t>1</w:t>
      </w:r>
      <w:r w:rsidRPr="00C73A3F">
        <w:rPr>
          <w:rFonts w:hint="eastAsia"/>
          <w:color w:val="000000"/>
        </w:rPr>
        <w:t>个最小分度者</w:t>
      </w:r>
    </w:p>
    <w:p w:rsidR="00C73A3F" w:rsidRPr="00C73A3F" w:rsidRDefault="00C73A3F" w:rsidP="00BC380C">
      <w:pPr>
        <w:spacing w:line="360" w:lineRule="auto"/>
        <w:ind w:firstLineChars="200" w:firstLine="422"/>
        <w:rPr>
          <w:color w:val="000000"/>
        </w:rPr>
      </w:pPr>
      <w:r w:rsidRPr="00BC380C">
        <w:rPr>
          <w:rFonts w:hint="eastAsia"/>
          <w:b/>
          <w:color w:val="000000"/>
        </w:rPr>
        <w:t>答案：</w:t>
      </w:r>
      <w:r w:rsidRPr="00C73A3F">
        <w:rPr>
          <w:rFonts w:hint="eastAsia"/>
          <w:color w:val="000000"/>
        </w:rPr>
        <w:t>C</w:t>
      </w:r>
    </w:p>
    <w:p w:rsidR="00C73A3F" w:rsidRPr="00C73A3F" w:rsidRDefault="00C73A3F" w:rsidP="004D5F44">
      <w:pPr>
        <w:spacing w:line="360" w:lineRule="auto"/>
        <w:rPr>
          <w:b/>
          <w:color w:val="000000"/>
        </w:rPr>
      </w:pPr>
      <w:r w:rsidRPr="00C73A3F">
        <w:rPr>
          <w:rFonts w:hint="eastAsia"/>
          <w:b/>
          <w:color w:val="000000"/>
        </w:rPr>
        <w:t>四、问答题</w:t>
      </w:r>
    </w:p>
    <w:p w:rsidR="00C73A3F" w:rsidRPr="00C73A3F" w:rsidRDefault="00C73A3F" w:rsidP="004D5F44">
      <w:pPr>
        <w:spacing w:line="360" w:lineRule="auto"/>
        <w:rPr>
          <w:color w:val="000000"/>
        </w:rPr>
      </w:pPr>
      <w:r w:rsidRPr="00C73A3F">
        <w:rPr>
          <w:rFonts w:hint="eastAsia"/>
          <w:color w:val="000000"/>
        </w:rPr>
        <w:t>1</w:t>
      </w:r>
      <w:r w:rsidRPr="00C73A3F">
        <w:rPr>
          <w:rFonts w:hint="eastAsia"/>
          <w:color w:val="000000"/>
        </w:rPr>
        <w:t>．简述容量分析法的误差来源。</w:t>
      </w:r>
    </w:p>
    <w:p w:rsidR="00C73A3F" w:rsidRPr="00C73A3F" w:rsidRDefault="00C73A3F" w:rsidP="00BC380C">
      <w:pPr>
        <w:spacing w:line="360" w:lineRule="auto"/>
        <w:ind w:firstLineChars="100" w:firstLine="211"/>
        <w:rPr>
          <w:color w:val="000000"/>
        </w:rPr>
      </w:pPr>
      <w:r w:rsidRPr="00BC380C">
        <w:rPr>
          <w:rFonts w:hint="eastAsia"/>
          <w:b/>
          <w:color w:val="000000"/>
        </w:rPr>
        <w:t>答案：</w:t>
      </w:r>
      <w:r w:rsidRPr="00C73A3F">
        <w:rPr>
          <w:rFonts w:hint="eastAsia"/>
          <w:color w:val="000000"/>
        </w:rPr>
        <w:t>(1)</w:t>
      </w:r>
      <w:r w:rsidRPr="00C73A3F">
        <w:rPr>
          <w:rFonts w:hint="eastAsia"/>
          <w:color w:val="000000"/>
        </w:rPr>
        <w:t>滴定终点与理论终点不完全符合所致的滴定误差：</w:t>
      </w:r>
    </w:p>
    <w:p w:rsidR="009F2621" w:rsidRPr="00BC380C" w:rsidRDefault="00C73A3F" w:rsidP="004D5F44">
      <w:pPr>
        <w:spacing w:line="360" w:lineRule="auto"/>
      </w:pPr>
      <w:r w:rsidRPr="00C73A3F">
        <w:rPr>
          <w:rFonts w:hint="eastAsia"/>
          <w:color w:val="000000"/>
        </w:rPr>
        <w:t xml:space="preserve">    </w:t>
      </w:r>
      <w:r w:rsidRPr="00AF707A">
        <w:rPr>
          <w:rFonts w:hint="eastAsia"/>
          <w:color w:val="FF0000"/>
        </w:rPr>
        <w:t xml:space="preserve">  </w:t>
      </w:r>
      <w:r w:rsidR="00AF707A">
        <w:rPr>
          <w:rFonts w:hint="eastAsia"/>
          <w:color w:val="FF0000"/>
        </w:rPr>
        <w:t xml:space="preserve"> </w:t>
      </w:r>
      <w:r w:rsidR="00AF707A" w:rsidRPr="00BC380C">
        <w:rPr>
          <w:rFonts w:hint="eastAsia"/>
        </w:rPr>
        <w:t xml:space="preserve"> </w:t>
      </w:r>
      <w:r w:rsidRPr="00BC380C">
        <w:rPr>
          <w:rFonts w:hint="eastAsia"/>
        </w:rPr>
        <w:t>(2)</w:t>
      </w:r>
      <w:r w:rsidRPr="00BC380C">
        <w:rPr>
          <w:rFonts w:hint="eastAsia"/>
        </w:rPr>
        <w:t>滴定条件掌握不当所致的滴定误差：</w:t>
      </w:r>
    </w:p>
    <w:p w:rsidR="00AF707A" w:rsidRPr="00AF707A" w:rsidRDefault="00AF707A" w:rsidP="004D5F44">
      <w:pPr>
        <w:spacing w:line="360" w:lineRule="auto"/>
        <w:rPr>
          <w:color w:val="000000"/>
        </w:rPr>
      </w:pPr>
      <w:r w:rsidRPr="00AF707A">
        <w:rPr>
          <w:rFonts w:hint="eastAsia"/>
          <w:color w:val="000000"/>
        </w:rPr>
        <w:t xml:space="preserve">    </w:t>
      </w:r>
      <w:r>
        <w:rPr>
          <w:rFonts w:hint="eastAsia"/>
          <w:color w:val="000000"/>
        </w:rPr>
        <w:t xml:space="preserve">    </w:t>
      </w:r>
      <w:r w:rsidRPr="00AF707A">
        <w:rPr>
          <w:rFonts w:hint="eastAsia"/>
          <w:color w:val="000000"/>
        </w:rPr>
        <w:t>(3)</w:t>
      </w:r>
      <w:r w:rsidRPr="00AF707A">
        <w:rPr>
          <w:rFonts w:hint="eastAsia"/>
          <w:color w:val="000000"/>
        </w:rPr>
        <w:t>滴定管误差；</w:t>
      </w:r>
    </w:p>
    <w:p w:rsidR="00AF707A" w:rsidRPr="00AF707A" w:rsidRDefault="00AF707A" w:rsidP="004D5F44">
      <w:pPr>
        <w:spacing w:line="360" w:lineRule="auto"/>
        <w:rPr>
          <w:color w:val="000000"/>
        </w:rPr>
      </w:pPr>
      <w:r w:rsidRPr="00AF707A">
        <w:rPr>
          <w:rFonts w:hint="eastAsia"/>
          <w:color w:val="000000"/>
        </w:rPr>
        <w:t xml:space="preserve">    </w:t>
      </w:r>
      <w:r>
        <w:rPr>
          <w:rFonts w:hint="eastAsia"/>
          <w:color w:val="000000"/>
        </w:rPr>
        <w:t xml:space="preserve">    </w:t>
      </w:r>
      <w:r w:rsidRPr="00AF707A">
        <w:rPr>
          <w:rFonts w:hint="eastAsia"/>
          <w:color w:val="000000"/>
        </w:rPr>
        <w:t>(4)</w:t>
      </w:r>
      <w:r w:rsidRPr="00AF707A">
        <w:rPr>
          <w:rFonts w:hint="eastAsia"/>
          <w:color w:val="000000"/>
        </w:rPr>
        <w:t>操作者的习惯误差。</w:t>
      </w:r>
    </w:p>
    <w:p w:rsidR="00AF707A" w:rsidRPr="00AF707A" w:rsidRDefault="00AF707A" w:rsidP="004D5F44">
      <w:pPr>
        <w:spacing w:line="360" w:lineRule="auto"/>
        <w:rPr>
          <w:color w:val="000000"/>
        </w:rPr>
      </w:pPr>
      <w:r w:rsidRPr="00AF707A">
        <w:rPr>
          <w:rFonts w:hint="eastAsia"/>
          <w:color w:val="000000"/>
        </w:rPr>
        <w:t>2</w:t>
      </w:r>
      <w:r w:rsidRPr="00AF707A">
        <w:rPr>
          <w:rFonts w:hint="eastAsia"/>
          <w:color w:val="000000"/>
        </w:rPr>
        <w:t>．可以直接配制标准溶液的基准物质，应满足什么要求</w:t>
      </w:r>
      <w:r w:rsidRPr="00AF707A">
        <w:rPr>
          <w:rFonts w:hint="eastAsia"/>
          <w:color w:val="000000"/>
        </w:rPr>
        <w:t>?</w:t>
      </w:r>
    </w:p>
    <w:p w:rsidR="00AF707A" w:rsidRPr="00AF707A" w:rsidRDefault="00AF707A" w:rsidP="00BC380C">
      <w:pPr>
        <w:tabs>
          <w:tab w:val="left" w:pos="900"/>
          <w:tab w:val="left" w:pos="1080"/>
        </w:tabs>
        <w:spacing w:line="360" w:lineRule="auto"/>
        <w:rPr>
          <w:color w:val="000000"/>
        </w:rPr>
      </w:pPr>
      <w:r w:rsidRPr="00AF707A">
        <w:rPr>
          <w:rFonts w:hint="eastAsia"/>
          <w:color w:val="000000"/>
        </w:rPr>
        <w:t xml:space="preserve">    </w:t>
      </w:r>
      <w:r w:rsidRPr="00BC380C">
        <w:rPr>
          <w:rFonts w:hint="eastAsia"/>
          <w:b/>
          <w:color w:val="000000"/>
        </w:rPr>
        <w:t>答案：</w:t>
      </w:r>
      <w:r w:rsidRPr="00AF707A">
        <w:rPr>
          <w:rFonts w:hint="eastAsia"/>
          <w:color w:val="000000"/>
        </w:rPr>
        <w:t>(1)</w:t>
      </w:r>
      <w:r w:rsidRPr="00AF707A">
        <w:rPr>
          <w:rFonts w:hint="eastAsia"/>
          <w:color w:val="000000"/>
        </w:rPr>
        <w:t>纯度高，杂质含量可忽略；</w:t>
      </w:r>
    </w:p>
    <w:p w:rsidR="00AF707A" w:rsidRPr="00AF707A" w:rsidRDefault="00AF707A" w:rsidP="004D5F44">
      <w:pPr>
        <w:spacing w:line="360" w:lineRule="auto"/>
        <w:rPr>
          <w:color w:val="000000"/>
        </w:rPr>
      </w:pPr>
      <w:r w:rsidRPr="00AF707A">
        <w:rPr>
          <w:rFonts w:hint="eastAsia"/>
          <w:color w:val="000000"/>
        </w:rPr>
        <w:t xml:space="preserve">    </w:t>
      </w:r>
      <w:r>
        <w:rPr>
          <w:rFonts w:hint="eastAsia"/>
          <w:color w:val="000000"/>
        </w:rPr>
        <w:t xml:space="preserve">      </w:t>
      </w:r>
      <w:r w:rsidRPr="00AF707A">
        <w:rPr>
          <w:rFonts w:hint="eastAsia"/>
          <w:color w:val="000000"/>
        </w:rPr>
        <w:t>(2)</w:t>
      </w:r>
      <w:r w:rsidRPr="00AF707A">
        <w:rPr>
          <w:rFonts w:hint="eastAsia"/>
          <w:color w:val="000000"/>
        </w:rPr>
        <w:t>组成</w:t>
      </w:r>
      <w:r w:rsidRPr="00AF707A">
        <w:rPr>
          <w:rFonts w:hint="eastAsia"/>
          <w:color w:val="000000"/>
        </w:rPr>
        <w:t>(</w:t>
      </w:r>
      <w:r w:rsidRPr="00AF707A">
        <w:rPr>
          <w:rFonts w:hint="eastAsia"/>
          <w:color w:val="000000"/>
        </w:rPr>
        <w:t>包括结晶水</w:t>
      </w:r>
      <w:r w:rsidRPr="00AF707A">
        <w:rPr>
          <w:rFonts w:hint="eastAsia"/>
          <w:color w:val="000000"/>
        </w:rPr>
        <w:t>)</w:t>
      </w:r>
      <w:r w:rsidRPr="00AF707A">
        <w:rPr>
          <w:rFonts w:hint="eastAsia"/>
          <w:color w:val="000000"/>
        </w:rPr>
        <w:t>与化学式相符；</w:t>
      </w:r>
    </w:p>
    <w:p w:rsidR="00AF707A" w:rsidRPr="00AF707A" w:rsidRDefault="00AF707A" w:rsidP="004D5F44">
      <w:pPr>
        <w:spacing w:line="360" w:lineRule="auto"/>
        <w:rPr>
          <w:color w:val="000000"/>
        </w:rPr>
      </w:pPr>
      <w:r w:rsidRPr="00AF707A">
        <w:rPr>
          <w:rFonts w:hint="eastAsia"/>
          <w:color w:val="000000"/>
        </w:rPr>
        <w:t xml:space="preserve">    </w:t>
      </w:r>
      <w:r>
        <w:rPr>
          <w:rFonts w:hint="eastAsia"/>
          <w:color w:val="000000"/>
        </w:rPr>
        <w:t xml:space="preserve">      </w:t>
      </w:r>
      <w:r w:rsidRPr="00AF707A">
        <w:rPr>
          <w:rFonts w:hint="eastAsia"/>
          <w:color w:val="000000"/>
        </w:rPr>
        <w:t>(3)</w:t>
      </w:r>
      <w:r w:rsidRPr="00AF707A">
        <w:rPr>
          <w:rFonts w:hint="eastAsia"/>
          <w:color w:val="000000"/>
        </w:rPr>
        <w:t>性质稳定，反应时不发生副反应；</w:t>
      </w:r>
    </w:p>
    <w:p w:rsidR="00AF707A" w:rsidRPr="00AF707A" w:rsidRDefault="00AF707A" w:rsidP="004D5F44">
      <w:pPr>
        <w:spacing w:line="360" w:lineRule="auto"/>
        <w:rPr>
          <w:color w:val="000000"/>
        </w:rPr>
      </w:pPr>
      <w:r w:rsidRPr="00AF707A">
        <w:rPr>
          <w:rFonts w:hint="eastAsia"/>
          <w:color w:val="000000"/>
        </w:rPr>
        <w:t xml:space="preserve">    </w:t>
      </w:r>
      <w:r>
        <w:rPr>
          <w:rFonts w:hint="eastAsia"/>
          <w:color w:val="000000"/>
        </w:rPr>
        <w:t xml:space="preserve">      </w:t>
      </w:r>
      <w:r w:rsidRPr="00AF707A">
        <w:rPr>
          <w:rFonts w:hint="eastAsia"/>
          <w:color w:val="000000"/>
        </w:rPr>
        <w:t>(4)</w:t>
      </w:r>
      <w:r w:rsidRPr="00AF707A">
        <w:rPr>
          <w:rFonts w:hint="eastAsia"/>
          <w:color w:val="000000"/>
        </w:rPr>
        <w:t>使用时易溶解；</w:t>
      </w:r>
    </w:p>
    <w:p w:rsidR="00AF707A" w:rsidRPr="00AF707A" w:rsidRDefault="00AF707A" w:rsidP="004D5F44">
      <w:pPr>
        <w:spacing w:line="360" w:lineRule="auto"/>
        <w:rPr>
          <w:color w:val="000000"/>
        </w:rPr>
      </w:pPr>
      <w:r w:rsidRPr="00AF707A">
        <w:rPr>
          <w:rFonts w:hint="eastAsia"/>
          <w:color w:val="000000"/>
        </w:rPr>
        <w:t xml:space="preserve">   </w:t>
      </w:r>
      <w:r>
        <w:rPr>
          <w:rFonts w:hint="eastAsia"/>
          <w:color w:val="000000"/>
        </w:rPr>
        <w:t xml:space="preserve">       </w:t>
      </w:r>
      <w:r w:rsidRPr="00AF707A">
        <w:rPr>
          <w:rFonts w:hint="eastAsia"/>
          <w:color w:val="000000"/>
        </w:rPr>
        <w:t>(5)</w:t>
      </w:r>
      <w:r w:rsidRPr="00AF707A">
        <w:rPr>
          <w:rFonts w:hint="eastAsia"/>
          <w:color w:val="000000"/>
        </w:rPr>
        <w:t>所选用的基准试剂中，目标元素的质量比应较小，使称样量大，可以减少称量误差。</w:t>
      </w:r>
    </w:p>
    <w:p w:rsidR="00AF707A" w:rsidRPr="00AF707A" w:rsidRDefault="00AF707A" w:rsidP="004D5F44">
      <w:pPr>
        <w:spacing w:line="360" w:lineRule="auto"/>
        <w:rPr>
          <w:color w:val="000000"/>
        </w:rPr>
      </w:pPr>
      <w:r w:rsidRPr="00AF707A">
        <w:rPr>
          <w:rFonts w:hint="eastAsia"/>
          <w:color w:val="000000"/>
        </w:rPr>
        <w:t>3</w:t>
      </w:r>
      <w:r>
        <w:rPr>
          <w:rFonts w:hint="eastAsia"/>
          <w:color w:val="000000"/>
        </w:rPr>
        <w:t>．</w:t>
      </w:r>
      <w:r w:rsidRPr="00AF707A">
        <w:rPr>
          <w:rFonts w:hint="eastAsia"/>
          <w:color w:val="000000"/>
        </w:rPr>
        <w:t>简述影响沉淀物溶解度的因素有哪些。</w:t>
      </w:r>
    </w:p>
    <w:p w:rsidR="00AF707A" w:rsidRPr="00AF707A" w:rsidRDefault="00AF707A" w:rsidP="004D5F44">
      <w:pPr>
        <w:spacing w:line="360" w:lineRule="auto"/>
        <w:rPr>
          <w:color w:val="000000"/>
        </w:rPr>
      </w:pPr>
      <w:r w:rsidRPr="00AF707A">
        <w:rPr>
          <w:rFonts w:hint="eastAsia"/>
          <w:color w:val="000000"/>
        </w:rPr>
        <w:lastRenderedPageBreak/>
        <w:t xml:space="preserve">    </w:t>
      </w:r>
      <w:r w:rsidRPr="00BC380C">
        <w:rPr>
          <w:rFonts w:hint="eastAsia"/>
          <w:b/>
          <w:color w:val="000000"/>
        </w:rPr>
        <w:t>答案</w:t>
      </w:r>
      <w:r w:rsidR="00BC380C">
        <w:rPr>
          <w:rFonts w:hint="eastAsia"/>
          <w:b/>
          <w:color w:val="000000"/>
        </w:rPr>
        <w:t>：</w:t>
      </w:r>
      <w:r w:rsidRPr="00AF707A">
        <w:rPr>
          <w:rFonts w:hint="eastAsia"/>
          <w:color w:val="000000"/>
        </w:rPr>
        <w:t>影响沉淀溶解度的因素主要有同离子效应、盐效应、酸效应及络合效应等，此外，温度、介质、晶体结构和颗粒大小也对溶解度有影响。</w:t>
      </w:r>
    </w:p>
    <w:p w:rsidR="00AF707A" w:rsidRPr="00AF707A" w:rsidRDefault="00AF707A" w:rsidP="004D5F44">
      <w:pPr>
        <w:spacing w:line="360" w:lineRule="auto"/>
        <w:rPr>
          <w:color w:val="000000"/>
        </w:rPr>
      </w:pPr>
      <w:r w:rsidRPr="00AF707A">
        <w:rPr>
          <w:rFonts w:hint="eastAsia"/>
          <w:color w:val="000000"/>
        </w:rPr>
        <w:t>4</w:t>
      </w:r>
      <w:r w:rsidR="00EE60F3">
        <w:rPr>
          <w:rFonts w:hint="eastAsia"/>
          <w:color w:val="000000"/>
        </w:rPr>
        <w:t>．</w:t>
      </w:r>
      <w:r w:rsidRPr="00AF707A">
        <w:rPr>
          <w:rFonts w:hint="eastAsia"/>
          <w:color w:val="000000"/>
        </w:rPr>
        <w:t>简述滴定管读数时的注意事项。</w:t>
      </w:r>
    </w:p>
    <w:p w:rsidR="00AF707A" w:rsidRPr="00AF707A" w:rsidRDefault="00AF707A" w:rsidP="004D5F44">
      <w:pPr>
        <w:spacing w:line="360" w:lineRule="auto"/>
        <w:rPr>
          <w:color w:val="000000"/>
        </w:rPr>
      </w:pPr>
      <w:r w:rsidRPr="00AF707A">
        <w:rPr>
          <w:rFonts w:hint="eastAsia"/>
          <w:color w:val="000000"/>
        </w:rPr>
        <w:t xml:space="preserve">    </w:t>
      </w:r>
      <w:r w:rsidRPr="00BC380C">
        <w:rPr>
          <w:rFonts w:hint="eastAsia"/>
          <w:b/>
          <w:color w:val="000000"/>
        </w:rPr>
        <w:t>答案</w:t>
      </w:r>
      <w:r w:rsidR="00BC380C">
        <w:rPr>
          <w:rFonts w:hint="eastAsia"/>
          <w:b/>
          <w:color w:val="000000"/>
        </w:rPr>
        <w:t>：</w:t>
      </w:r>
      <w:r w:rsidRPr="00AF707A">
        <w:rPr>
          <w:rFonts w:hint="eastAsia"/>
          <w:color w:val="000000"/>
        </w:rPr>
        <w:t>滴定管读数时应遵守以下规则：</w:t>
      </w:r>
    </w:p>
    <w:p w:rsidR="00AF707A" w:rsidRPr="00AF707A" w:rsidRDefault="00AF707A" w:rsidP="004D5F44">
      <w:pPr>
        <w:spacing w:line="360" w:lineRule="auto"/>
        <w:rPr>
          <w:color w:val="000000"/>
        </w:rPr>
      </w:pPr>
      <w:r w:rsidRPr="00AF707A">
        <w:rPr>
          <w:rFonts w:hint="eastAsia"/>
          <w:color w:val="000000"/>
        </w:rPr>
        <w:t xml:space="preserve">    </w:t>
      </w:r>
      <w:r w:rsidR="00BC380C">
        <w:rPr>
          <w:rFonts w:hint="eastAsia"/>
          <w:color w:val="000000"/>
        </w:rPr>
        <w:t xml:space="preserve">     </w:t>
      </w:r>
      <w:r w:rsidRPr="00AF707A">
        <w:rPr>
          <w:rFonts w:hint="eastAsia"/>
          <w:color w:val="000000"/>
        </w:rPr>
        <w:t>(1)</w:t>
      </w:r>
      <w:r w:rsidRPr="00AF707A">
        <w:rPr>
          <w:rFonts w:hint="eastAsia"/>
          <w:color w:val="000000"/>
        </w:rPr>
        <w:t>读数前要等</w:t>
      </w:r>
      <w:r w:rsidRPr="00AF707A">
        <w:rPr>
          <w:rFonts w:hint="eastAsia"/>
          <w:color w:val="000000"/>
        </w:rPr>
        <w:t>1</w:t>
      </w:r>
      <w:r w:rsidR="00EE60F3">
        <w:rPr>
          <w:rFonts w:hint="eastAsia"/>
          <w:color w:val="000000"/>
        </w:rPr>
        <w:t>～</w:t>
      </w:r>
      <w:r w:rsidRPr="00AF707A">
        <w:rPr>
          <w:rFonts w:hint="eastAsia"/>
          <w:color w:val="000000"/>
        </w:rPr>
        <w:t>2</w:t>
      </w:r>
      <w:r w:rsidR="00EE60F3">
        <w:rPr>
          <w:rFonts w:hint="eastAsia"/>
          <w:color w:val="000000"/>
        </w:rPr>
        <w:t>m</w:t>
      </w:r>
      <w:r w:rsidRPr="00AF707A">
        <w:rPr>
          <w:rFonts w:hint="eastAsia"/>
          <w:color w:val="000000"/>
        </w:rPr>
        <w:t>in</w:t>
      </w:r>
      <w:r w:rsidRPr="00AF707A">
        <w:rPr>
          <w:rFonts w:hint="eastAsia"/>
          <w:color w:val="000000"/>
        </w:rPr>
        <w:t>；</w:t>
      </w:r>
    </w:p>
    <w:p w:rsidR="00AF707A" w:rsidRPr="00AF707A" w:rsidRDefault="00AF707A" w:rsidP="004D5F44">
      <w:pPr>
        <w:spacing w:line="360" w:lineRule="auto"/>
        <w:rPr>
          <w:color w:val="000000"/>
        </w:rPr>
      </w:pPr>
      <w:r w:rsidRPr="00AF707A">
        <w:rPr>
          <w:rFonts w:hint="eastAsia"/>
          <w:color w:val="000000"/>
        </w:rPr>
        <w:t xml:space="preserve">    </w:t>
      </w:r>
      <w:r w:rsidR="00BC380C">
        <w:rPr>
          <w:rFonts w:hint="eastAsia"/>
          <w:color w:val="000000"/>
        </w:rPr>
        <w:t xml:space="preserve">     </w:t>
      </w:r>
      <w:r w:rsidRPr="00AF707A">
        <w:rPr>
          <w:rFonts w:hint="eastAsia"/>
          <w:color w:val="000000"/>
        </w:rPr>
        <w:t>(2)</w:t>
      </w:r>
      <w:r w:rsidRPr="00AF707A">
        <w:rPr>
          <w:rFonts w:hint="eastAsia"/>
          <w:color w:val="000000"/>
        </w:rPr>
        <w:t>保持滴定管垂直向下：</w:t>
      </w:r>
    </w:p>
    <w:p w:rsidR="00AF707A" w:rsidRPr="00AF707A" w:rsidRDefault="00AF707A" w:rsidP="004D5F44">
      <w:pPr>
        <w:spacing w:line="360" w:lineRule="auto"/>
        <w:rPr>
          <w:color w:val="000000"/>
        </w:rPr>
      </w:pPr>
      <w:r w:rsidRPr="00AF707A">
        <w:rPr>
          <w:rFonts w:hint="eastAsia"/>
          <w:color w:val="000000"/>
        </w:rPr>
        <w:t xml:space="preserve">    </w:t>
      </w:r>
      <w:r w:rsidR="00BC380C">
        <w:rPr>
          <w:rFonts w:hint="eastAsia"/>
          <w:color w:val="000000"/>
        </w:rPr>
        <w:t xml:space="preserve">     </w:t>
      </w:r>
      <w:r w:rsidRPr="00AF707A">
        <w:rPr>
          <w:rFonts w:hint="eastAsia"/>
          <w:color w:val="000000"/>
        </w:rPr>
        <w:t>(3)</w:t>
      </w:r>
      <w:r w:rsidRPr="00AF707A">
        <w:rPr>
          <w:rFonts w:hint="eastAsia"/>
          <w:color w:val="000000"/>
        </w:rPr>
        <w:t>读数至小数点后两位；</w:t>
      </w:r>
    </w:p>
    <w:p w:rsidR="00AF707A" w:rsidRPr="00AF707A" w:rsidRDefault="00AF707A" w:rsidP="004D5F44">
      <w:pPr>
        <w:spacing w:line="360" w:lineRule="auto"/>
        <w:rPr>
          <w:color w:val="000000"/>
        </w:rPr>
      </w:pPr>
      <w:r w:rsidRPr="00AF707A">
        <w:rPr>
          <w:rFonts w:hint="eastAsia"/>
          <w:color w:val="000000"/>
        </w:rPr>
        <w:t xml:space="preserve">    </w:t>
      </w:r>
      <w:r w:rsidR="00BC380C">
        <w:rPr>
          <w:rFonts w:hint="eastAsia"/>
          <w:color w:val="000000"/>
        </w:rPr>
        <w:t xml:space="preserve">     </w:t>
      </w:r>
      <w:r w:rsidRPr="00AF707A">
        <w:rPr>
          <w:rFonts w:hint="eastAsia"/>
          <w:color w:val="000000"/>
        </w:rPr>
        <w:t>(4)</w:t>
      </w:r>
      <w:r w:rsidRPr="00AF707A">
        <w:rPr>
          <w:rFonts w:hint="eastAsia"/>
          <w:color w:val="000000"/>
        </w:rPr>
        <w:t>初读、终读方式应一致，以减少视差：</w:t>
      </w:r>
    </w:p>
    <w:p w:rsidR="00AF707A" w:rsidRPr="00AF707A" w:rsidRDefault="00AF707A" w:rsidP="004D5F44">
      <w:pPr>
        <w:spacing w:line="360" w:lineRule="auto"/>
        <w:rPr>
          <w:color w:val="000000"/>
        </w:rPr>
      </w:pPr>
      <w:r w:rsidRPr="00AF707A">
        <w:rPr>
          <w:rFonts w:hint="eastAsia"/>
          <w:color w:val="000000"/>
        </w:rPr>
        <w:t xml:space="preserve">    </w:t>
      </w:r>
      <w:r w:rsidR="00BC380C">
        <w:rPr>
          <w:rFonts w:hint="eastAsia"/>
          <w:color w:val="000000"/>
        </w:rPr>
        <w:t xml:space="preserve">     </w:t>
      </w:r>
      <w:r w:rsidRPr="00AF707A">
        <w:rPr>
          <w:rFonts w:hint="eastAsia"/>
          <w:color w:val="000000"/>
        </w:rPr>
        <w:t>(5)</w:t>
      </w:r>
      <w:r w:rsidRPr="00AF707A">
        <w:rPr>
          <w:rFonts w:hint="eastAsia"/>
          <w:color w:val="000000"/>
        </w:rPr>
        <w:t>眼睛与滴定管中的弯月液面平行。</w:t>
      </w:r>
    </w:p>
    <w:p w:rsidR="00AF707A" w:rsidRPr="00AF707A" w:rsidRDefault="00AF707A" w:rsidP="004D5F44">
      <w:pPr>
        <w:spacing w:line="360" w:lineRule="auto"/>
        <w:rPr>
          <w:color w:val="000000"/>
        </w:rPr>
      </w:pPr>
      <w:r w:rsidRPr="00AF707A">
        <w:rPr>
          <w:rFonts w:hint="eastAsia"/>
          <w:color w:val="000000"/>
        </w:rPr>
        <w:t>5</w:t>
      </w:r>
      <w:r w:rsidRPr="00AF707A">
        <w:rPr>
          <w:rFonts w:hint="eastAsia"/>
          <w:color w:val="000000"/>
        </w:rPr>
        <w:t>．适合容量分析的化学反应应具备哪些条件</w:t>
      </w:r>
      <w:r w:rsidRPr="00AF707A">
        <w:rPr>
          <w:rFonts w:hint="eastAsia"/>
          <w:color w:val="000000"/>
        </w:rPr>
        <w:t>?</w:t>
      </w:r>
    </w:p>
    <w:p w:rsidR="00AF707A" w:rsidRPr="00AF707A" w:rsidRDefault="00AF707A" w:rsidP="004D5F44">
      <w:pPr>
        <w:spacing w:line="360" w:lineRule="auto"/>
        <w:rPr>
          <w:color w:val="000000"/>
        </w:rPr>
      </w:pPr>
      <w:r w:rsidRPr="00AF707A">
        <w:rPr>
          <w:rFonts w:hint="eastAsia"/>
          <w:color w:val="000000"/>
        </w:rPr>
        <w:t xml:space="preserve">    </w:t>
      </w:r>
      <w:r w:rsidRPr="00BC380C">
        <w:rPr>
          <w:rFonts w:hint="eastAsia"/>
          <w:b/>
          <w:color w:val="000000"/>
        </w:rPr>
        <w:t>答案：</w:t>
      </w:r>
      <w:r w:rsidRPr="00AF707A">
        <w:rPr>
          <w:rFonts w:hint="eastAsia"/>
          <w:color w:val="000000"/>
        </w:rPr>
        <w:t>(1)</w:t>
      </w:r>
      <w:r w:rsidRPr="00AF707A">
        <w:rPr>
          <w:rFonts w:hint="eastAsia"/>
          <w:color w:val="000000"/>
        </w:rPr>
        <w:t>反应必须定量进行而且进行完全；</w:t>
      </w:r>
    </w:p>
    <w:p w:rsidR="00AF707A" w:rsidRPr="00AF707A" w:rsidRDefault="00AF707A" w:rsidP="004D5F44">
      <w:pPr>
        <w:spacing w:line="360" w:lineRule="auto"/>
        <w:rPr>
          <w:color w:val="000000"/>
        </w:rPr>
      </w:pPr>
      <w:r w:rsidRPr="00AF707A">
        <w:rPr>
          <w:rFonts w:hint="eastAsia"/>
          <w:color w:val="000000"/>
        </w:rPr>
        <w:t xml:space="preserve">    </w:t>
      </w:r>
      <w:r w:rsidR="00EE60F3">
        <w:rPr>
          <w:rFonts w:hint="eastAsia"/>
          <w:color w:val="000000"/>
        </w:rPr>
        <w:t xml:space="preserve">      </w:t>
      </w:r>
      <w:r w:rsidRPr="00AF707A">
        <w:rPr>
          <w:rFonts w:hint="eastAsia"/>
          <w:color w:val="000000"/>
        </w:rPr>
        <w:t>(2)</w:t>
      </w:r>
      <w:r w:rsidRPr="00AF707A">
        <w:rPr>
          <w:rFonts w:hint="eastAsia"/>
          <w:color w:val="000000"/>
        </w:rPr>
        <w:t>反应速度要快：</w:t>
      </w:r>
    </w:p>
    <w:p w:rsidR="00AF707A" w:rsidRPr="00AF707A" w:rsidRDefault="00AF707A" w:rsidP="004D5F44">
      <w:pPr>
        <w:spacing w:line="360" w:lineRule="auto"/>
        <w:rPr>
          <w:color w:val="000000"/>
        </w:rPr>
      </w:pPr>
      <w:r w:rsidRPr="00AF707A">
        <w:rPr>
          <w:rFonts w:hint="eastAsia"/>
          <w:color w:val="000000"/>
        </w:rPr>
        <w:t xml:space="preserve">    </w:t>
      </w:r>
      <w:r w:rsidR="00EE60F3">
        <w:rPr>
          <w:rFonts w:hint="eastAsia"/>
          <w:color w:val="000000"/>
        </w:rPr>
        <w:t xml:space="preserve">      </w:t>
      </w:r>
      <w:r w:rsidRPr="00AF707A">
        <w:rPr>
          <w:rFonts w:hint="eastAsia"/>
          <w:color w:val="000000"/>
        </w:rPr>
        <w:t>(3)</w:t>
      </w:r>
      <w:r w:rsidRPr="00AF707A">
        <w:rPr>
          <w:rFonts w:hint="eastAsia"/>
          <w:color w:val="000000"/>
        </w:rPr>
        <w:t>有比较简便可靠的方法确定理论终点</w:t>
      </w:r>
      <w:r w:rsidRPr="00AF707A">
        <w:rPr>
          <w:rFonts w:hint="eastAsia"/>
          <w:color w:val="000000"/>
        </w:rPr>
        <w:t>(</w:t>
      </w:r>
      <w:r w:rsidRPr="00AF707A">
        <w:rPr>
          <w:rFonts w:hint="eastAsia"/>
          <w:color w:val="000000"/>
        </w:rPr>
        <w:t>或滴定终点</w:t>
      </w:r>
      <w:r w:rsidRPr="00AF707A">
        <w:rPr>
          <w:rFonts w:hint="eastAsia"/>
          <w:color w:val="000000"/>
        </w:rPr>
        <w:t>)</w:t>
      </w:r>
      <w:r w:rsidRPr="00AF707A">
        <w:rPr>
          <w:rFonts w:hint="eastAsia"/>
          <w:color w:val="000000"/>
        </w:rPr>
        <w:t>；</w:t>
      </w:r>
    </w:p>
    <w:p w:rsidR="00AF707A" w:rsidRPr="00AF707A" w:rsidRDefault="00AF707A" w:rsidP="004D5F44">
      <w:pPr>
        <w:spacing w:line="360" w:lineRule="auto"/>
        <w:rPr>
          <w:color w:val="000000"/>
        </w:rPr>
      </w:pPr>
      <w:r w:rsidRPr="00AF707A">
        <w:rPr>
          <w:rFonts w:hint="eastAsia"/>
          <w:color w:val="000000"/>
        </w:rPr>
        <w:t xml:space="preserve">    </w:t>
      </w:r>
      <w:r w:rsidR="00EE60F3">
        <w:rPr>
          <w:rFonts w:hint="eastAsia"/>
          <w:color w:val="000000"/>
        </w:rPr>
        <w:t xml:space="preserve">      </w:t>
      </w:r>
      <w:r w:rsidRPr="00AF707A">
        <w:rPr>
          <w:rFonts w:hint="eastAsia"/>
          <w:color w:val="000000"/>
        </w:rPr>
        <w:t>(4)</w:t>
      </w:r>
      <w:r w:rsidRPr="00AF707A">
        <w:rPr>
          <w:rFonts w:hint="eastAsia"/>
          <w:color w:val="000000"/>
        </w:rPr>
        <w:t>共存物质不干扰滴定反应，或采用掩蔽剂等方法能予以消除。</w:t>
      </w:r>
    </w:p>
    <w:p w:rsidR="00AF707A" w:rsidRPr="00AF707A" w:rsidRDefault="00EE60F3" w:rsidP="004D5F44">
      <w:pPr>
        <w:spacing w:line="360" w:lineRule="auto"/>
        <w:rPr>
          <w:color w:val="000000"/>
        </w:rPr>
      </w:pPr>
      <w:r>
        <w:rPr>
          <w:rFonts w:hint="eastAsia"/>
          <w:color w:val="000000"/>
        </w:rPr>
        <w:t xml:space="preserve"> </w:t>
      </w:r>
      <w:r w:rsidR="00AF707A" w:rsidRPr="00AF707A">
        <w:rPr>
          <w:rFonts w:hint="eastAsia"/>
          <w:color w:val="000000"/>
        </w:rPr>
        <w:t>6</w:t>
      </w:r>
      <w:r w:rsidR="00AF707A" w:rsidRPr="00AF707A">
        <w:rPr>
          <w:rFonts w:hint="eastAsia"/>
          <w:color w:val="000000"/>
        </w:rPr>
        <w:t>．常量滴定管、半微量滴定管和微量滴定管的最小分度值各是多少</w:t>
      </w:r>
      <w:r w:rsidR="00AF707A" w:rsidRPr="00AF707A">
        <w:rPr>
          <w:rFonts w:hint="eastAsia"/>
          <w:color w:val="000000"/>
        </w:rPr>
        <w:t>?</w:t>
      </w:r>
    </w:p>
    <w:p w:rsidR="00AF707A" w:rsidRPr="00AF707A" w:rsidRDefault="00AF707A" w:rsidP="004D5F44">
      <w:pPr>
        <w:spacing w:line="360" w:lineRule="auto"/>
        <w:rPr>
          <w:color w:val="000000"/>
        </w:rPr>
      </w:pPr>
      <w:r w:rsidRPr="00AF707A">
        <w:rPr>
          <w:rFonts w:hint="eastAsia"/>
          <w:color w:val="000000"/>
        </w:rPr>
        <w:t xml:space="preserve">    </w:t>
      </w:r>
      <w:r w:rsidRPr="00BC380C">
        <w:rPr>
          <w:rFonts w:hint="eastAsia"/>
          <w:b/>
          <w:color w:val="000000"/>
        </w:rPr>
        <w:t>答案：</w:t>
      </w:r>
      <w:r w:rsidRPr="00AF707A">
        <w:rPr>
          <w:rFonts w:hint="eastAsia"/>
          <w:color w:val="000000"/>
        </w:rPr>
        <w:t>常量滴定管：</w:t>
      </w:r>
      <w:r w:rsidRPr="00AF707A">
        <w:rPr>
          <w:rFonts w:hint="eastAsia"/>
          <w:color w:val="000000"/>
        </w:rPr>
        <w:t>0</w:t>
      </w:r>
      <w:r w:rsidR="00EE60F3">
        <w:rPr>
          <w:rFonts w:hint="eastAsia"/>
          <w:color w:val="000000"/>
        </w:rPr>
        <w:t>.</w:t>
      </w:r>
      <w:r w:rsidRPr="00AF707A">
        <w:rPr>
          <w:rFonts w:hint="eastAsia"/>
          <w:color w:val="000000"/>
        </w:rPr>
        <w:t>1ml</w:t>
      </w:r>
      <w:r w:rsidRPr="00AF707A">
        <w:rPr>
          <w:rFonts w:hint="eastAsia"/>
          <w:color w:val="000000"/>
        </w:rPr>
        <w:t>；半微量滴定管：</w:t>
      </w:r>
      <w:r w:rsidRPr="00AF707A">
        <w:rPr>
          <w:rFonts w:hint="eastAsia"/>
          <w:color w:val="000000"/>
        </w:rPr>
        <w:t>0</w:t>
      </w:r>
      <w:r w:rsidR="00EE60F3">
        <w:rPr>
          <w:rFonts w:hint="eastAsia"/>
          <w:color w:val="000000"/>
        </w:rPr>
        <w:t>.</w:t>
      </w:r>
      <w:r w:rsidRPr="00AF707A">
        <w:rPr>
          <w:rFonts w:hint="eastAsia"/>
          <w:color w:val="000000"/>
        </w:rPr>
        <w:t>05m1</w:t>
      </w:r>
      <w:r w:rsidRPr="00AF707A">
        <w:rPr>
          <w:rFonts w:hint="eastAsia"/>
          <w:color w:val="000000"/>
        </w:rPr>
        <w:t>或</w:t>
      </w:r>
      <w:r w:rsidRPr="00AF707A">
        <w:rPr>
          <w:rFonts w:hint="eastAsia"/>
          <w:color w:val="000000"/>
        </w:rPr>
        <w:t>0</w:t>
      </w:r>
      <w:r w:rsidR="00EE60F3">
        <w:rPr>
          <w:rFonts w:hint="eastAsia"/>
          <w:color w:val="000000"/>
        </w:rPr>
        <w:t>.</w:t>
      </w:r>
      <w:r w:rsidRPr="00AF707A">
        <w:rPr>
          <w:rFonts w:hint="eastAsia"/>
          <w:color w:val="000000"/>
        </w:rPr>
        <w:t>02ml</w:t>
      </w:r>
      <w:r w:rsidRPr="00AF707A">
        <w:rPr>
          <w:rFonts w:hint="eastAsia"/>
          <w:color w:val="000000"/>
        </w:rPr>
        <w:t>；微量滴定管：</w:t>
      </w:r>
      <w:r w:rsidRPr="00AF707A">
        <w:rPr>
          <w:rFonts w:hint="eastAsia"/>
          <w:color w:val="000000"/>
        </w:rPr>
        <w:t>0</w:t>
      </w:r>
      <w:r w:rsidR="00EE60F3">
        <w:rPr>
          <w:rFonts w:hint="eastAsia"/>
          <w:color w:val="000000"/>
        </w:rPr>
        <w:t>.</w:t>
      </w:r>
      <w:r w:rsidRPr="00AF707A">
        <w:rPr>
          <w:rFonts w:hint="eastAsia"/>
          <w:color w:val="000000"/>
        </w:rPr>
        <w:t>01ml</w:t>
      </w:r>
      <w:r w:rsidRPr="00AF707A">
        <w:rPr>
          <w:rFonts w:hint="eastAsia"/>
          <w:color w:val="000000"/>
        </w:rPr>
        <w:t>。</w:t>
      </w:r>
    </w:p>
    <w:p w:rsidR="00AF707A" w:rsidRPr="00EE60F3" w:rsidRDefault="00AF707A" w:rsidP="004D5F44">
      <w:pPr>
        <w:spacing w:line="360" w:lineRule="auto"/>
        <w:rPr>
          <w:b/>
          <w:color w:val="000000"/>
        </w:rPr>
      </w:pPr>
      <w:r w:rsidRPr="00EE60F3">
        <w:rPr>
          <w:rFonts w:hint="eastAsia"/>
          <w:b/>
          <w:color w:val="000000"/>
        </w:rPr>
        <w:t>五、计算题</w:t>
      </w:r>
    </w:p>
    <w:p w:rsidR="00AF707A" w:rsidRPr="00AF707A" w:rsidRDefault="00AF707A" w:rsidP="004D5F44">
      <w:pPr>
        <w:spacing w:line="360" w:lineRule="auto"/>
        <w:rPr>
          <w:color w:val="000000"/>
        </w:rPr>
      </w:pPr>
      <w:r w:rsidRPr="00AF707A">
        <w:rPr>
          <w:rFonts w:hint="eastAsia"/>
          <w:color w:val="000000"/>
        </w:rPr>
        <w:t>1</w:t>
      </w:r>
      <w:r w:rsidRPr="00AF707A">
        <w:rPr>
          <w:rFonts w:hint="eastAsia"/>
          <w:color w:val="000000"/>
        </w:rPr>
        <w:t>．对一滴定管进行校准中，在</w:t>
      </w:r>
      <w:r w:rsidRPr="00AF707A">
        <w:rPr>
          <w:rFonts w:hint="eastAsia"/>
          <w:color w:val="000000"/>
        </w:rPr>
        <w:t>18</w:t>
      </w:r>
      <w:r w:rsidR="00EE60F3">
        <w:rPr>
          <w:rFonts w:hint="eastAsia"/>
          <w:color w:val="000000"/>
        </w:rPr>
        <w:t>℃</w:t>
      </w:r>
      <w:r w:rsidRPr="00AF707A">
        <w:rPr>
          <w:rFonts w:hint="eastAsia"/>
          <w:color w:val="000000"/>
        </w:rPr>
        <w:t>时由滴定管放出</w:t>
      </w:r>
      <w:r w:rsidRPr="00AF707A">
        <w:rPr>
          <w:rFonts w:hint="eastAsia"/>
          <w:color w:val="000000"/>
        </w:rPr>
        <w:t>10</w:t>
      </w:r>
      <w:r w:rsidR="00EE60F3">
        <w:rPr>
          <w:rFonts w:hint="eastAsia"/>
          <w:color w:val="000000"/>
        </w:rPr>
        <w:t>.</w:t>
      </w:r>
      <w:r w:rsidRPr="00AF707A">
        <w:rPr>
          <w:rFonts w:hint="eastAsia"/>
          <w:color w:val="000000"/>
        </w:rPr>
        <w:t>00ml</w:t>
      </w:r>
      <w:r w:rsidR="00EE60F3">
        <w:rPr>
          <w:rFonts w:hint="eastAsia"/>
          <w:color w:val="000000"/>
        </w:rPr>
        <w:t>纯水其</w:t>
      </w:r>
      <w:r w:rsidRPr="00AF707A">
        <w:rPr>
          <w:rFonts w:hint="eastAsia"/>
          <w:color w:val="000000"/>
        </w:rPr>
        <w:t>质量</w:t>
      </w:r>
      <w:r w:rsidRPr="00AF707A">
        <w:rPr>
          <w:rFonts w:hint="eastAsia"/>
          <w:color w:val="000000"/>
        </w:rPr>
        <w:t>Wt</w:t>
      </w:r>
      <w:r w:rsidRPr="00AF707A">
        <w:rPr>
          <w:rFonts w:hint="eastAsia"/>
          <w:color w:val="000000"/>
        </w:rPr>
        <w:t>为</w:t>
      </w:r>
      <w:r w:rsidRPr="00AF707A">
        <w:rPr>
          <w:rFonts w:hint="eastAsia"/>
          <w:color w:val="000000"/>
        </w:rPr>
        <w:t>9</w:t>
      </w:r>
      <w:r w:rsidR="00EE60F3">
        <w:rPr>
          <w:rFonts w:hint="eastAsia"/>
          <w:color w:val="000000"/>
        </w:rPr>
        <w:t>.</w:t>
      </w:r>
      <w:r w:rsidRPr="00AF707A">
        <w:rPr>
          <w:rFonts w:hint="eastAsia"/>
          <w:color w:val="000000"/>
        </w:rPr>
        <w:t>9701g</w:t>
      </w:r>
      <w:r w:rsidRPr="00AF707A">
        <w:rPr>
          <w:rFonts w:hint="eastAsia"/>
          <w:color w:val="000000"/>
        </w:rPr>
        <w:t>，已知</w:t>
      </w:r>
      <w:r w:rsidRPr="00AF707A">
        <w:rPr>
          <w:rFonts w:hint="eastAsia"/>
          <w:color w:val="000000"/>
        </w:rPr>
        <w:t>18</w:t>
      </w:r>
      <w:r w:rsidR="00EE60F3">
        <w:rPr>
          <w:rFonts w:hint="eastAsia"/>
          <w:color w:val="000000"/>
        </w:rPr>
        <w:t>℃</w:t>
      </w:r>
      <w:r w:rsidRPr="00AF707A">
        <w:rPr>
          <w:rFonts w:hint="eastAsia"/>
          <w:color w:val="000000"/>
        </w:rPr>
        <w:t>时每毫升水的质量</w:t>
      </w:r>
      <w:r w:rsidRPr="00AF707A">
        <w:rPr>
          <w:rFonts w:hint="eastAsia"/>
          <w:color w:val="000000"/>
        </w:rPr>
        <w:t>d</w:t>
      </w:r>
      <w:r w:rsidRPr="00EE60F3">
        <w:rPr>
          <w:rFonts w:hint="eastAsia"/>
          <w:color w:val="000000"/>
          <w:vertAlign w:val="subscript"/>
        </w:rPr>
        <w:t>t</w:t>
      </w:r>
      <w:r w:rsidRPr="00AF707A">
        <w:rPr>
          <w:rFonts w:hint="eastAsia"/>
          <w:color w:val="000000"/>
        </w:rPr>
        <w:t>为</w:t>
      </w:r>
      <w:r w:rsidRPr="00AF707A">
        <w:rPr>
          <w:rFonts w:hint="eastAsia"/>
          <w:color w:val="000000"/>
        </w:rPr>
        <w:t>0</w:t>
      </w:r>
      <w:r w:rsidR="00EE60F3">
        <w:rPr>
          <w:rFonts w:hint="eastAsia"/>
          <w:color w:val="000000"/>
        </w:rPr>
        <w:t>.</w:t>
      </w:r>
      <w:r w:rsidRPr="00AF707A">
        <w:rPr>
          <w:rFonts w:hint="eastAsia"/>
          <w:color w:val="000000"/>
        </w:rPr>
        <w:t>9975g</w:t>
      </w:r>
      <w:r w:rsidRPr="00AF707A">
        <w:rPr>
          <w:rFonts w:hint="eastAsia"/>
          <w:color w:val="000000"/>
        </w:rPr>
        <w:t>，试求该滴定管误差。</w:t>
      </w:r>
    </w:p>
    <w:p w:rsidR="00EE60F3" w:rsidRDefault="00AF707A" w:rsidP="004D5F44">
      <w:pPr>
        <w:spacing w:line="360" w:lineRule="auto"/>
        <w:rPr>
          <w:color w:val="000000"/>
        </w:rPr>
      </w:pPr>
      <w:r w:rsidRPr="00AF707A">
        <w:rPr>
          <w:rFonts w:hint="eastAsia"/>
          <w:color w:val="000000"/>
        </w:rPr>
        <w:t xml:space="preserve">    </w:t>
      </w:r>
      <w:r w:rsidR="00EE60F3">
        <w:rPr>
          <w:rFonts w:hint="eastAsia"/>
          <w:color w:val="000000"/>
        </w:rPr>
        <w:t xml:space="preserve"> </w:t>
      </w:r>
      <w:r w:rsidRPr="00BC380C">
        <w:rPr>
          <w:rFonts w:hint="eastAsia"/>
          <w:b/>
          <w:color w:val="000000"/>
        </w:rPr>
        <w:t>答案：</w:t>
      </w:r>
      <w:r w:rsidR="00EE60F3" w:rsidRPr="00EE60F3">
        <w:rPr>
          <w:color w:val="000000"/>
          <w:position w:val="-12"/>
        </w:rPr>
        <w:object w:dxaOrig="3900" w:dyaOrig="360">
          <v:shape id="_x0000_i1035" type="#_x0000_t75" style="width:195pt;height:18pt" o:ole="">
            <v:imagedata r:id="rId28" o:title=""/>
          </v:shape>
          <o:OLEObject Type="Embed" ProgID="Equation.3" ShapeID="_x0000_i1035" DrawAspect="Content" ObjectID="_1514295656" r:id="rId29"/>
        </w:object>
      </w:r>
      <w:r w:rsidRPr="00AF707A">
        <w:rPr>
          <w:rFonts w:hint="eastAsia"/>
          <w:color w:val="000000"/>
        </w:rPr>
        <w:t xml:space="preserve">   </w:t>
      </w:r>
    </w:p>
    <w:p w:rsidR="00AF707A" w:rsidRPr="00AF707A" w:rsidRDefault="00AF707A" w:rsidP="004D5F44">
      <w:pPr>
        <w:spacing w:line="360" w:lineRule="auto"/>
        <w:ind w:firstLineChars="450" w:firstLine="945"/>
        <w:rPr>
          <w:color w:val="000000"/>
        </w:rPr>
      </w:pPr>
      <w:r w:rsidRPr="00AF707A">
        <w:rPr>
          <w:rFonts w:hint="eastAsia"/>
          <w:color w:val="000000"/>
        </w:rPr>
        <w:t xml:space="preserve"> </w:t>
      </w:r>
      <w:r w:rsidR="00EE60F3">
        <w:rPr>
          <w:rFonts w:hint="eastAsia"/>
          <w:color w:val="000000"/>
        </w:rPr>
        <w:t xml:space="preserve">  </w:t>
      </w:r>
      <w:r w:rsidRPr="00AF707A">
        <w:rPr>
          <w:rFonts w:hint="eastAsia"/>
          <w:color w:val="000000"/>
        </w:rPr>
        <w:t>10</w:t>
      </w:r>
      <w:r w:rsidR="00EE60F3">
        <w:rPr>
          <w:rFonts w:hint="eastAsia"/>
          <w:color w:val="000000"/>
        </w:rPr>
        <w:t>.</w:t>
      </w:r>
      <w:r w:rsidRPr="00AF707A">
        <w:rPr>
          <w:rFonts w:hint="eastAsia"/>
          <w:color w:val="000000"/>
        </w:rPr>
        <w:t>00</w:t>
      </w:r>
      <w:r w:rsidRPr="00AF707A">
        <w:rPr>
          <w:rFonts w:hint="eastAsia"/>
          <w:color w:val="000000"/>
        </w:rPr>
        <w:t>—</w:t>
      </w:r>
      <w:r w:rsidRPr="00AF707A">
        <w:rPr>
          <w:rFonts w:hint="eastAsia"/>
          <w:color w:val="000000"/>
        </w:rPr>
        <w:t>9</w:t>
      </w:r>
      <w:r w:rsidR="00EE60F3">
        <w:rPr>
          <w:rFonts w:hint="eastAsia"/>
          <w:color w:val="000000"/>
        </w:rPr>
        <w:t>.</w:t>
      </w:r>
      <w:r w:rsidRPr="00AF707A">
        <w:rPr>
          <w:rFonts w:hint="eastAsia"/>
          <w:color w:val="000000"/>
        </w:rPr>
        <w:t>99</w:t>
      </w:r>
      <w:r w:rsidR="00EE60F3">
        <w:rPr>
          <w:rFonts w:hint="eastAsia"/>
          <w:color w:val="000000"/>
        </w:rPr>
        <w:t>=</w:t>
      </w:r>
      <w:r w:rsidRPr="00AF707A">
        <w:rPr>
          <w:rFonts w:hint="eastAsia"/>
          <w:color w:val="000000"/>
        </w:rPr>
        <w:t>+0</w:t>
      </w:r>
      <w:r w:rsidR="00BC380C">
        <w:rPr>
          <w:rFonts w:hint="eastAsia"/>
          <w:color w:val="000000"/>
        </w:rPr>
        <w:t>.</w:t>
      </w:r>
      <w:r w:rsidRPr="00AF707A">
        <w:rPr>
          <w:rFonts w:hint="eastAsia"/>
          <w:color w:val="000000"/>
        </w:rPr>
        <w:t>01(m1)</w:t>
      </w:r>
    </w:p>
    <w:p w:rsidR="00AF707A" w:rsidRPr="00AF707A" w:rsidRDefault="00AF707A" w:rsidP="004D5F44">
      <w:pPr>
        <w:spacing w:line="360" w:lineRule="auto"/>
        <w:rPr>
          <w:color w:val="000000"/>
        </w:rPr>
      </w:pPr>
      <w:r w:rsidRPr="00AF707A">
        <w:rPr>
          <w:rFonts w:hint="eastAsia"/>
          <w:color w:val="000000"/>
        </w:rPr>
        <w:t xml:space="preserve">    </w:t>
      </w:r>
      <w:r w:rsidRPr="00AF707A">
        <w:rPr>
          <w:rFonts w:hint="eastAsia"/>
          <w:color w:val="000000"/>
        </w:rPr>
        <w:t>即在</w:t>
      </w:r>
      <w:r w:rsidRPr="00AF707A">
        <w:rPr>
          <w:rFonts w:hint="eastAsia"/>
          <w:color w:val="000000"/>
        </w:rPr>
        <w:t>18</w:t>
      </w:r>
      <w:r w:rsidR="00EE60F3">
        <w:rPr>
          <w:rFonts w:hint="eastAsia"/>
          <w:color w:val="000000"/>
        </w:rPr>
        <w:t>℃</w:t>
      </w:r>
      <w:r w:rsidRPr="00AF707A">
        <w:rPr>
          <w:rFonts w:hint="eastAsia"/>
          <w:color w:val="000000"/>
        </w:rPr>
        <w:t>时这一段滴定管量得的体积误差是</w:t>
      </w:r>
      <w:r w:rsidRPr="00AF707A">
        <w:rPr>
          <w:rFonts w:hint="eastAsia"/>
          <w:color w:val="000000"/>
        </w:rPr>
        <w:t>+0</w:t>
      </w:r>
      <w:r w:rsidR="00EE60F3">
        <w:rPr>
          <w:rFonts w:hint="eastAsia"/>
          <w:color w:val="000000"/>
        </w:rPr>
        <w:t>.</w:t>
      </w:r>
      <w:r w:rsidRPr="00AF707A">
        <w:rPr>
          <w:rFonts w:hint="eastAsia"/>
          <w:color w:val="000000"/>
        </w:rPr>
        <w:t>01</w:t>
      </w:r>
      <w:r w:rsidR="00EE60F3">
        <w:rPr>
          <w:rFonts w:hint="eastAsia"/>
          <w:color w:val="000000"/>
        </w:rPr>
        <w:t>ml</w:t>
      </w:r>
    </w:p>
    <w:p w:rsidR="00AF707A" w:rsidRPr="00AF707A" w:rsidRDefault="00AF707A" w:rsidP="004D5F44">
      <w:pPr>
        <w:spacing w:line="360" w:lineRule="auto"/>
        <w:rPr>
          <w:color w:val="000000"/>
        </w:rPr>
      </w:pPr>
      <w:r w:rsidRPr="00AF707A">
        <w:rPr>
          <w:rFonts w:hint="eastAsia"/>
          <w:color w:val="000000"/>
        </w:rPr>
        <w:t>2</w:t>
      </w:r>
      <w:r w:rsidRPr="00AF707A">
        <w:rPr>
          <w:rFonts w:hint="eastAsia"/>
          <w:color w:val="000000"/>
        </w:rPr>
        <w:t>．当分析天平的称量误差为±</w:t>
      </w:r>
      <w:r w:rsidRPr="00AF707A">
        <w:rPr>
          <w:rFonts w:hint="eastAsia"/>
          <w:color w:val="000000"/>
        </w:rPr>
        <w:t>0</w:t>
      </w:r>
      <w:r w:rsidR="00EE60F3">
        <w:rPr>
          <w:rFonts w:hint="eastAsia"/>
          <w:color w:val="000000"/>
        </w:rPr>
        <w:t>.</w:t>
      </w:r>
      <w:r w:rsidRPr="00AF707A">
        <w:rPr>
          <w:rFonts w:hint="eastAsia"/>
          <w:color w:val="000000"/>
        </w:rPr>
        <w:t>0002g</w:t>
      </w:r>
      <w:r w:rsidRPr="00AF707A">
        <w:rPr>
          <w:rFonts w:hint="eastAsia"/>
          <w:color w:val="000000"/>
        </w:rPr>
        <w:t>时，若要求容量分析的相对误差控制在</w:t>
      </w:r>
      <w:r w:rsidRPr="00AF707A">
        <w:rPr>
          <w:rFonts w:hint="eastAsia"/>
          <w:color w:val="000000"/>
        </w:rPr>
        <w:t>0</w:t>
      </w:r>
      <w:r w:rsidR="00EE60F3">
        <w:rPr>
          <w:rFonts w:hint="eastAsia"/>
          <w:color w:val="000000"/>
        </w:rPr>
        <w:t>.</w:t>
      </w:r>
      <w:r w:rsidRPr="00AF707A">
        <w:rPr>
          <w:rFonts w:hint="eastAsia"/>
          <w:color w:val="000000"/>
        </w:rPr>
        <w:t>1</w:t>
      </w:r>
      <w:r w:rsidRPr="00AF707A">
        <w:rPr>
          <w:rFonts w:hint="eastAsia"/>
          <w:color w:val="000000"/>
        </w:rPr>
        <w:t>％以下，则基准物质的质量必须大于多少克</w:t>
      </w:r>
      <w:r w:rsidRPr="00AF707A">
        <w:rPr>
          <w:rFonts w:hint="eastAsia"/>
          <w:color w:val="000000"/>
        </w:rPr>
        <w:t xml:space="preserve">?    </w:t>
      </w:r>
    </w:p>
    <w:p w:rsidR="00AF707A" w:rsidRPr="00AF707A" w:rsidRDefault="00AF707A" w:rsidP="004D5F44">
      <w:pPr>
        <w:spacing w:line="360" w:lineRule="auto"/>
        <w:rPr>
          <w:color w:val="000000"/>
        </w:rPr>
      </w:pPr>
      <w:r w:rsidRPr="00AF707A">
        <w:rPr>
          <w:rFonts w:hint="eastAsia"/>
          <w:color w:val="000000"/>
        </w:rPr>
        <w:t xml:space="preserve">    </w:t>
      </w:r>
      <w:r w:rsidRPr="00BC380C">
        <w:rPr>
          <w:rFonts w:hint="eastAsia"/>
          <w:b/>
          <w:color w:val="000000"/>
        </w:rPr>
        <w:t>答案：</w:t>
      </w:r>
      <w:r w:rsidRPr="00AF707A">
        <w:rPr>
          <w:rFonts w:hint="eastAsia"/>
          <w:color w:val="000000"/>
        </w:rPr>
        <w:t>0</w:t>
      </w:r>
      <w:r w:rsidR="00EE60F3">
        <w:rPr>
          <w:rFonts w:hint="eastAsia"/>
          <w:color w:val="000000"/>
        </w:rPr>
        <w:t>.</w:t>
      </w:r>
      <w:r w:rsidRPr="00AF707A">
        <w:rPr>
          <w:rFonts w:hint="eastAsia"/>
          <w:color w:val="000000"/>
        </w:rPr>
        <w:t>0002</w:t>
      </w:r>
      <w:r w:rsidRPr="00AF707A">
        <w:rPr>
          <w:rFonts w:hint="eastAsia"/>
          <w:color w:val="000000"/>
        </w:rPr>
        <w:t>／</w:t>
      </w:r>
      <w:r w:rsidRPr="00AF707A">
        <w:rPr>
          <w:rFonts w:hint="eastAsia"/>
          <w:color w:val="000000"/>
        </w:rPr>
        <w:t>0</w:t>
      </w:r>
      <w:r w:rsidR="00EE60F3">
        <w:rPr>
          <w:rFonts w:hint="eastAsia"/>
          <w:color w:val="000000"/>
        </w:rPr>
        <w:t>.</w:t>
      </w:r>
      <w:r w:rsidRPr="00AF707A">
        <w:rPr>
          <w:rFonts w:hint="eastAsia"/>
          <w:color w:val="000000"/>
        </w:rPr>
        <w:t>1</w:t>
      </w:r>
      <w:r w:rsidRPr="00AF707A">
        <w:rPr>
          <w:rFonts w:hint="eastAsia"/>
          <w:color w:val="000000"/>
        </w:rPr>
        <w:t>％</w:t>
      </w:r>
      <w:r w:rsidRPr="00AF707A">
        <w:rPr>
          <w:rFonts w:hint="eastAsia"/>
          <w:color w:val="000000"/>
        </w:rPr>
        <w:t>=0</w:t>
      </w:r>
      <w:r w:rsidR="00EE60F3">
        <w:rPr>
          <w:rFonts w:hint="eastAsia"/>
          <w:color w:val="000000"/>
        </w:rPr>
        <w:t>.</w:t>
      </w:r>
      <w:r w:rsidRPr="00AF707A">
        <w:rPr>
          <w:rFonts w:hint="eastAsia"/>
          <w:color w:val="000000"/>
        </w:rPr>
        <w:t>2</w:t>
      </w:r>
    </w:p>
    <w:p w:rsidR="00AF707A" w:rsidRPr="00AF707A" w:rsidRDefault="00AF707A" w:rsidP="004D5F44">
      <w:pPr>
        <w:spacing w:line="360" w:lineRule="auto"/>
        <w:rPr>
          <w:color w:val="000000"/>
        </w:rPr>
      </w:pPr>
      <w:r w:rsidRPr="00AF707A">
        <w:rPr>
          <w:rFonts w:hint="eastAsia"/>
          <w:color w:val="000000"/>
        </w:rPr>
        <w:t xml:space="preserve">   </w:t>
      </w:r>
      <w:r w:rsidR="00EE60F3">
        <w:rPr>
          <w:rFonts w:hint="eastAsia"/>
          <w:color w:val="000000"/>
        </w:rPr>
        <w:t xml:space="preserve">     </w:t>
      </w:r>
      <w:r w:rsidRPr="00AF707A">
        <w:rPr>
          <w:rFonts w:hint="eastAsia"/>
          <w:color w:val="000000"/>
        </w:rPr>
        <w:t xml:space="preserve"> </w:t>
      </w:r>
      <w:r w:rsidRPr="00AF707A">
        <w:rPr>
          <w:rFonts w:hint="eastAsia"/>
          <w:color w:val="000000"/>
        </w:rPr>
        <w:t>即基准物质的质量必须大于</w:t>
      </w:r>
      <w:r w:rsidRPr="00AF707A">
        <w:rPr>
          <w:rFonts w:hint="eastAsia"/>
          <w:color w:val="000000"/>
        </w:rPr>
        <w:t>0</w:t>
      </w:r>
      <w:r w:rsidR="00EE60F3">
        <w:rPr>
          <w:rFonts w:hint="eastAsia"/>
          <w:color w:val="000000"/>
        </w:rPr>
        <w:t>.</w:t>
      </w:r>
      <w:r w:rsidRPr="00AF707A">
        <w:rPr>
          <w:rFonts w:hint="eastAsia"/>
          <w:color w:val="000000"/>
        </w:rPr>
        <w:t>2</w:t>
      </w:r>
      <w:r w:rsidR="00EE60F3">
        <w:rPr>
          <w:rFonts w:hint="eastAsia"/>
          <w:color w:val="000000"/>
        </w:rPr>
        <w:t>g</w:t>
      </w:r>
      <w:r w:rsidR="00EE60F3">
        <w:rPr>
          <w:rFonts w:hint="eastAsia"/>
          <w:color w:val="000000"/>
        </w:rPr>
        <w:t>。</w:t>
      </w:r>
    </w:p>
    <w:p w:rsidR="00C73A3F" w:rsidRPr="00BC380C" w:rsidRDefault="00AF707A" w:rsidP="004D5F44">
      <w:pPr>
        <w:spacing w:line="360" w:lineRule="auto"/>
      </w:pPr>
      <w:r w:rsidRPr="00BC380C">
        <w:rPr>
          <w:rFonts w:hint="eastAsia"/>
        </w:rPr>
        <w:t>3</w:t>
      </w:r>
      <w:r w:rsidRPr="00BC380C">
        <w:rPr>
          <w:rFonts w:hint="eastAsia"/>
        </w:rPr>
        <w:t>．滴定管的读数误差为</w:t>
      </w:r>
      <w:r w:rsidRPr="00BC380C">
        <w:rPr>
          <w:rFonts w:hint="eastAsia"/>
        </w:rPr>
        <w:t>0</w:t>
      </w:r>
      <w:r w:rsidR="00EE60F3" w:rsidRPr="00BC380C">
        <w:rPr>
          <w:rFonts w:hint="eastAsia"/>
        </w:rPr>
        <w:t>.</w:t>
      </w:r>
      <w:r w:rsidRPr="00BC380C">
        <w:rPr>
          <w:rFonts w:hint="eastAsia"/>
        </w:rPr>
        <w:t>02m1</w:t>
      </w:r>
      <w:r w:rsidRPr="00BC380C">
        <w:rPr>
          <w:rFonts w:hint="eastAsia"/>
        </w:rPr>
        <w:t>，为使测量的相对误差控制在</w:t>
      </w:r>
      <w:r w:rsidRPr="00BC380C">
        <w:rPr>
          <w:rFonts w:hint="eastAsia"/>
        </w:rPr>
        <w:t>0</w:t>
      </w:r>
      <w:r w:rsidR="00EE60F3" w:rsidRPr="00BC380C">
        <w:rPr>
          <w:rFonts w:hint="eastAsia"/>
        </w:rPr>
        <w:t>.</w:t>
      </w:r>
      <w:r w:rsidRPr="00BC380C">
        <w:rPr>
          <w:rFonts w:hint="eastAsia"/>
        </w:rPr>
        <w:t>1</w:t>
      </w:r>
      <w:r w:rsidRPr="00BC380C">
        <w:rPr>
          <w:rFonts w:hint="eastAsia"/>
        </w:rPr>
        <w:t>％以下，滴定溶液的消耗量不少于多少毫升</w:t>
      </w:r>
      <w:r w:rsidRPr="00BC380C">
        <w:rPr>
          <w:rFonts w:hint="eastAsia"/>
        </w:rPr>
        <w:t>?</w:t>
      </w:r>
    </w:p>
    <w:p w:rsidR="007170F6" w:rsidRDefault="007170F6" w:rsidP="004D5F44">
      <w:pPr>
        <w:spacing w:line="360" w:lineRule="auto"/>
      </w:pPr>
      <w:r>
        <w:rPr>
          <w:rFonts w:hint="eastAsia"/>
        </w:rPr>
        <w:t xml:space="preserve">  </w:t>
      </w:r>
      <w:r>
        <w:rPr>
          <w:rFonts w:hint="eastAsia"/>
        </w:rPr>
        <w:t>答案：滴定量：</w:t>
      </w:r>
      <w:r>
        <w:rPr>
          <w:rFonts w:hint="eastAsia"/>
        </w:rPr>
        <w:t>0.02ml/0.1</w:t>
      </w:r>
      <w:r>
        <w:rPr>
          <w:rFonts w:hint="eastAsia"/>
        </w:rPr>
        <w:t>％</w:t>
      </w:r>
      <w:r>
        <w:rPr>
          <w:rFonts w:hint="eastAsia"/>
        </w:rPr>
        <w:t>=20ml</w:t>
      </w:r>
    </w:p>
    <w:p w:rsidR="007170F6" w:rsidRDefault="007170F6" w:rsidP="004D5F44">
      <w:pPr>
        <w:spacing w:line="360" w:lineRule="auto"/>
      </w:pPr>
      <w:r>
        <w:rPr>
          <w:rFonts w:hint="eastAsia"/>
        </w:rPr>
        <w:lastRenderedPageBreak/>
        <w:t xml:space="preserve">        </w:t>
      </w:r>
      <w:r>
        <w:rPr>
          <w:rFonts w:hint="eastAsia"/>
        </w:rPr>
        <w:t>即不少于</w:t>
      </w:r>
      <w:r>
        <w:rPr>
          <w:rFonts w:hint="eastAsia"/>
        </w:rPr>
        <w:t>20m1</w:t>
      </w:r>
      <w:r>
        <w:rPr>
          <w:rFonts w:hint="eastAsia"/>
        </w:rPr>
        <w:t>。</w:t>
      </w:r>
    </w:p>
    <w:p w:rsidR="007170F6" w:rsidRPr="00F73B20" w:rsidRDefault="007170F6" w:rsidP="004D5F44">
      <w:pPr>
        <w:spacing w:line="360" w:lineRule="auto"/>
        <w:rPr>
          <w:b/>
        </w:rPr>
      </w:pPr>
      <w:r w:rsidRPr="00F73B20">
        <w:rPr>
          <w:rFonts w:hint="eastAsia"/>
          <w:b/>
        </w:rPr>
        <w:t>参考文献</w:t>
      </w:r>
    </w:p>
    <w:p w:rsidR="007170F6" w:rsidRPr="0039105C" w:rsidRDefault="007170F6" w:rsidP="004D5F44">
      <w:pPr>
        <w:spacing w:line="360" w:lineRule="auto"/>
      </w:pPr>
      <w:r w:rsidRPr="0039105C">
        <w:rPr>
          <w:rFonts w:hint="eastAsia"/>
        </w:rPr>
        <w:t xml:space="preserve">[1]  </w:t>
      </w:r>
      <w:r w:rsidRPr="0039105C">
        <w:rPr>
          <w:rFonts w:hint="eastAsia"/>
        </w:rPr>
        <w:t>中国环境监测总站《环境水质监测质量保证手册》编写组．环境水质监测质量保证手册．</w:t>
      </w:r>
      <w:r w:rsidRPr="0039105C">
        <w:rPr>
          <w:rFonts w:hint="eastAsia"/>
        </w:rPr>
        <w:t>2</w:t>
      </w:r>
      <w:r w:rsidRPr="0039105C">
        <w:rPr>
          <w:rFonts w:hint="eastAsia"/>
        </w:rPr>
        <w:t>版．北京：化学工业出版社，</w:t>
      </w:r>
      <w:r w:rsidRPr="0039105C">
        <w:rPr>
          <w:rFonts w:hint="eastAsia"/>
        </w:rPr>
        <w:t>1994</w:t>
      </w:r>
      <w:r w:rsidRPr="0039105C">
        <w:rPr>
          <w:rFonts w:hint="eastAsia"/>
        </w:rPr>
        <w:t>．</w:t>
      </w:r>
    </w:p>
    <w:p w:rsidR="007170F6" w:rsidRPr="0039105C" w:rsidRDefault="007170F6" w:rsidP="004D5F44">
      <w:pPr>
        <w:spacing w:line="360" w:lineRule="auto"/>
      </w:pPr>
      <w:r w:rsidRPr="0039105C">
        <w:rPr>
          <w:rFonts w:hint="eastAsia"/>
        </w:rPr>
        <w:t xml:space="preserve">[2]  </w:t>
      </w:r>
      <w:r w:rsidRPr="0039105C">
        <w:rPr>
          <w:rFonts w:hint="eastAsia"/>
        </w:rPr>
        <w:t>欧阳纶，等．环境监测分析．长沙：湖南科学技术出版社，</w:t>
      </w:r>
      <w:r w:rsidRPr="0039105C">
        <w:rPr>
          <w:rFonts w:hint="eastAsia"/>
        </w:rPr>
        <w:t>1986</w:t>
      </w:r>
      <w:r w:rsidRPr="0039105C">
        <w:rPr>
          <w:rFonts w:hint="eastAsia"/>
        </w:rPr>
        <w:t>．</w:t>
      </w:r>
    </w:p>
    <w:p w:rsidR="007170F6" w:rsidRPr="0039105C" w:rsidRDefault="007170F6" w:rsidP="004D5F44">
      <w:pPr>
        <w:spacing w:line="360" w:lineRule="auto"/>
      </w:pPr>
      <w:r w:rsidRPr="0039105C">
        <w:rPr>
          <w:rFonts w:hint="eastAsia"/>
        </w:rPr>
        <w:t xml:space="preserve">[3]  </w:t>
      </w:r>
      <w:r w:rsidRPr="0039105C">
        <w:rPr>
          <w:rFonts w:hint="eastAsia"/>
        </w:rPr>
        <w:t>刘瑞雪，等．化验员习题集．</w:t>
      </w:r>
      <w:r w:rsidRPr="0039105C">
        <w:rPr>
          <w:rFonts w:hint="eastAsia"/>
        </w:rPr>
        <w:t>2</w:t>
      </w:r>
      <w:r w:rsidRPr="0039105C">
        <w:rPr>
          <w:rFonts w:hint="eastAsia"/>
        </w:rPr>
        <w:t>版．北京：化学工业出版社，</w:t>
      </w:r>
      <w:r w:rsidRPr="0039105C">
        <w:rPr>
          <w:rFonts w:hint="eastAsia"/>
        </w:rPr>
        <w:t>2000</w:t>
      </w:r>
      <w:r w:rsidRPr="0039105C">
        <w:rPr>
          <w:rFonts w:hint="eastAsia"/>
        </w:rPr>
        <w:t>．</w:t>
      </w:r>
    </w:p>
    <w:p w:rsidR="007170F6" w:rsidRPr="0039105C" w:rsidRDefault="007170F6" w:rsidP="004D5F44">
      <w:pPr>
        <w:spacing w:line="360" w:lineRule="auto"/>
      </w:pPr>
      <w:r w:rsidRPr="0039105C">
        <w:rPr>
          <w:rFonts w:hint="eastAsia"/>
        </w:rPr>
        <w:t xml:space="preserve">[4]  </w:t>
      </w:r>
      <w:r w:rsidRPr="0039105C">
        <w:rPr>
          <w:rFonts w:hint="eastAsia"/>
        </w:rPr>
        <w:t>成都科学技术大学分析化学教研组，浙江大学分析化学教研组．分析化学．北京：高等教育出版社，</w:t>
      </w:r>
      <w:r w:rsidRPr="0039105C">
        <w:rPr>
          <w:rFonts w:hint="eastAsia"/>
        </w:rPr>
        <w:t>1987</w:t>
      </w:r>
      <w:r w:rsidR="001D3F91">
        <w:rPr>
          <w:rFonts w:hint="eastAsia"/>
        </w:rPr>
        <w:t>.</w:t>
      </w:r>
    </w:p>
    <w:p w:rsidR="007170F6" w:rsidRDefault="007170F6" w:rsidP="004D5F44">
      <w:pPr>
        <w:spacing w:line="360" w:lineRule="auto"/>
      </w:pPr>
      <w:r>
        <w:rPr>
          <w:rFonts w:hint="eastAsia"/>
        </w:rPr>
        <w:t xml:space="preserve">    </w:t>
      </w:r>
      <w:r>
        <w:rPr>
          <w:rFonts w:hint="eastAsia"/>
        </w:rPr>
        <w:t>命题：张荣辉</w:t>
      </w:r>
      <w:r>
        <w:rPr>
          <w:rFonts w:hint="eastAsia"/>
        </w:rPr>
        <w:t xml:space="preserve">  </w:t>
      </w:r>
      <w:r>
        <w:rPr>
          <w:rFonts w:hint="eastAsia"/>
        </w:rPr>
        <w:t>李桂铃</w:t>
      </w:r>
      <w:r>
        <w:rPr>
          <w:rFonts w:hint="eastAsia"/>
        </w:rPr>
        <w:t xml:space="preserve">  </w:t>
      </w:r>
      <w:r>
        <w:rPr>
          <w:rFonts w:hint="eastAsia"/>
        </w:rPr>
        <w:t>武云霞</w:t>
      </w:r>
    </w:p>
    <w:p w:rsidR="007170F6" w:rsidRDefault="007170F6" w:rsidP="004D5F44">
      <w:pPr>
        <w:spacing w:line="360" w:lineRule="auto"/>
        <w:ind w:firstLine="435"/>
      </w:pPr>
      <w:r>
        <w:rPr>
          <w:rFonts w:hint="eastAsia"/>
        </w:rPr>
        <w:t>审核：李振声</w:t>
      </w:r>
      <w:r>
        <w:rPr>
          <w:rFonts w:hint="eastAsia"/>
        </w:rPr>
        <w:t xml:space="preserve">  </w:t>
      </w:r>
      <w:r>
        <w:rPr>
          <w:rFonts w:hint="eastAsia"/>
        </w:rPr>
        <w:t>彭刚华</w:t>
      </w:r>
      <w:r>
        <w:rPr>
          <w:rFonts w:hint="eastAsia"/>
        </w:rPr>
        <w:t xml:space="preserve">  </w:t>
      </w:r>
      <w:r>
        <w:rPr>
          <w:rFonts w:hint="eastAsia"/>
        </w:rPr>
        <w:t>陈</w:t>
      </w:r>
      <w:r>
        <w:rPr>
          <w:rFonts w:hint="eastAsia"/>
        </w:rPr>
        <w:t xml:space="preserve">  </w:t>
      </w:r>
      <w:r>
        <w:rPr>
          <w:rFonts w:hint="eastAsia"/>
        </w:rPr>
        <w:t>谊</w:t>
      </w:r>
    </w:p>
    <w:p w:rsidR="007170F6" w:rsidRPr="007170F6" w:rsidRDefault="007170F6" w:rsidP="004D5F44">
      <w:pPr>
        <w:spacing w:line="360" w:lineRule="auto"/>
        <w:rPr>
          <w:b/>
        </w:rPr>
      </w:pPr>
      <w:r w:rsidRPr="007170F6">
        <w:rPr>
          <w:rFonts w:hint="eastAsia"/>
          <w:b/>
        </w:rPr>
        <w:t>(</w:t>
      </w:r>
      <w:r w:rsidRPr="007170F6">
        <w:rPr>
          <w:rFonts w:hint="eastAsia"/>
          <w:b/>
        </w:rPr>
        <w:t>二</w:t>
      </w:r>
      <w:r w:rsidRPr="007170F6">
        <w:rPr>
          <w:rFonts w:hint="eastAsia"/>
          <w:b/>
        </w:rPr>
        <w:t>)</w:t>
      </w:r>
      <w:r w:rsidRPr="007170F6">
        <w:rPr>
          <w:rFonts w:hint="eastAsia"/>
          <w:b/>
        </w:rPr>
        <w:t>酸度、碱度</w:t>
      </w:r>
    </w:p>
    <w:p w:rsidR="007170F6" w:rsidRPr="007170F6" w:rsidRDefault="007170F6" w:rsidP="004D5F44">
      <w:pPr>
        <w:spacing w:line="360" w:lineRule="auto"/>
        <w:rPr>
          <w:b/>
        </w:rPr>
      </w:pPr>
      <w:r w:rsidRPr="007170F6">
        <w:rPr>
          <w:rFonts w:hint="eastAsia"/>
          <w:b/>
        </w:rPr>
        <w:t>分类号：</w:t>
      </w:r>
      <w:r w:rsidRPr="007170F6">
        <w:rPr>
          <w:rFonts w:hint="eastAsia"/>
          <w:b/>
        </w:rPr>
        <w:t>W5-1</w:t>
      </w:r>
    </w:p>
    <w:p w:rsidR="007170F6" w:rsidRPr="007170F6" w:rsidRDefault="007170F6" w:rsidP="004D5F44">
      <w:pPr>
        <w:spacing w:line="360" w:lineRule="auto"/>
        <w:rPr>
          <w:b/>
        </w:rPr>
      </w:pPr>
      <w:r w:rsidRPr="007170F6">
        <w:rPr>
          <w:rFonts w:hint="eastAsia"/>
          <w:b/>
        </w:rPr>
        <w:t>一、填空题</w:t>
      </w:r>
    </w:p>
    <w:p w:rsidR="007170F6" w:rsidRDefault="007170F6" w:rsidP="004D5F44">
      <w:pPr>
        <w:spacing w:line="360" w:lineRule="auto"/>
      </w:pPr>
      <w:r>
        <w:rPr>
          <w:rFonts w:hint="eastAsia"/>
        </w:rPr>
        <w:t>1</w:t>
      </w:r>
      <w:r>
        <w:rPr>
          <w:rFonts w:hint="eastAsia"/>
        </w:rPr>
        <w:t>．测定酸度、碱度的水样应采集于</w:t>
      </w:r>
      <w:r>
        <w:rPr>
          <w:rFonts w:hint="eastAsia"/>
          <w:u w:val="single"/>
        </w:rPr>
        <w:t xml:space="preserve">              </w:t>
      </w:r>
      <w:r>
        <w:rPr>
          <w:rFonts w:hint="eastAsia"/>
        </w:rPr>
        <w:t>或</w:t>
      </w:r>
      <w:r>
        <w:rPr>
          <w:rFonts w:hint="eastAsia"/>
          <w:u w:val="single"/>
        </w:rPr>
        <w:t xml:space="preserve">          </w:t>
      </w:r>
      <w:r>
        <w:rPr>
          <w:rFonts w:hint="eastAsia"/>
        </w:rPr>
        <w:t>(</w:t>
      </w:r>
      <w:r>
        <w:rPr>
          <w:rFonts w:hint="eastAsia"/>
        </w:rPr>
        <w:t>材质</w:t>
      </w:r>
      <w:r>
        <w:rPr>
          <w:rFonts w:hint="eastAsia"/>
        </w:rPr>
        <w:t>)</w:t>
      </w:r>
      <w:r>
        <w:rPr>
          <w:rFonts w:hint="eastAsia"/>
        </w:rPr>
        <w:t>的容器中贮存。①②</w:t>
      </w:r>
    </w:p>
    <w:p w:rsidR="007170F6" w:rsidRDefault="007170F6" w:rsidP="0039105C">
      <w:pPr>
        <w:spacing w:line="360" w:lineRule="auto"/>
        <w:ind w:firstLineChars="171" w:firstLine="360"/>
      </w:pPr>
      <w:r w:rsidRPr="0039105C">
        <w:rPr>
          <w:rFonts w:hint="eastAsia"/>
          <w:b/>
        </w:rPr>
        <w:t>答案：</w:t>
      </w:r>
      <w:r>
        <w:rPr>
          <w:rFonts w:hint="eastAsia"/>
        </w:rPr>
        <w:t>聚乙烯</w:t>
      </w:r>
      <w:r>
        <w:rPr>
          <w:rFonts w:hint="eastAsia"/>
        </w:rPr>
        <w:t xml:space="preserve">    </w:t>
      </w:r>
      <w:r>
        <w:rPr>
          <w:rFonts w:hint="eastAsia"/>
        </w:rPr>
        <w:t>硅硼玻璃</w:t>
      </w:r>
    </w:p>
    <w:p w:rsidR="007170F6" w:rsidRDefault="007170F6" w:rsidP="004D5F44">
      <w:pPr>
        <w:spacing w:line="360" w:lineRule="auto"/>
      </w:pPr>
      <w:r>
        <w:rPr>
          <w:rFonts w:hint="eastAsia"/>
        </w:rPr>
        <w:t>2</w:t>
      </w:r>
      <w:r>
        <w:rPr>
          <w:rFonts w:hint="eastAsia"/>
        </w:rPr>
        <w:t>．滴定法测定水中酸度中，在滴定时，含有硫酸铝的水样应</w:t>
      </w:r>
      <w:r>
        <w:rPr>
          <w:rFonts w:hint="eastAsia"/>
          <w:u w:val="single"/>
        </w:rPr>
        <w:t xml:space="preserve">           </w:t>
      </w:r>
      <w:r>
        <w:rPr>
          <w:rFonts w:hint="eastAsia"/>
        </w:rPr>
        <w:t>后滴定。①②</w:t>
      </w:r>
    </w:p>
    <w:p w:rsidR="007170F6" w:rsidRDefault="007170F6" w:rsidP="0039105C">
      <w:pPr>
        <w:spacing w:line="360" w:lineRule="auto"/>
        <w:ind w:firstLineChars="150" w:firstLine="316"/>
      </w:pPr>
      <w:r w:rsidRPr="0039105C">
        <w:rPr>
          <w:rFonts w:hint="eastAsia"/>
          <w:b/>
        </w:rPr>
        <w:t>答案</w:t>
      </w:r>
      <w:r>
        <w:rPr>
          <w:rFonts w:hint="eastAsia"/>
        </w:rPr>
        <w:t>：加热</w:t>
      </w:r>
    </w:p>
    <w:p w:rsidR="007170F6" w:rsidRDefault="007170F6" w:rsidP="004D5F44">
      <w:pPr>
        <w:spacing w:line="360" w:lineRule="auto"/>
      </w:pPr>
      <w:r>
        <w:rPr>
          <w:rFonts w:hint="eastAsia"/>
        </w:rPr>
        <w:t>3</w:t>
      </w:r>
      <w:r>
        <w:rPr>
          <w:rFonts w:hint="eastAsia"/>
        </w:rPr>
        <w:t>．酸碱指示剂滴定法测定水中酸度时，总酸度是指采用</w:t>
      </w:r>
      <w:r>
        <w:rPr>
          <w:rFonts w:hint="eastAsia"/>
          <w:u w:val="single"/>
        </w:rPr>
        <w:t xml:space="preserve">             </w:t>
      </w:r>
      <w:r>
        <w:rPr>
          <w:rFonts w:hint="eastAsia"/>
        </w:rPr>
        <w:t>作指示剂，用氢氧化钠标准溶液滴定至</w:t>
      </w:r>
      <w:r>
        <w:rPr>
          <w:rFonts w:hint="eastAsia"/>
        </w:rPr>
        <w:t>pH</w:t>
      </w:r>
      <w:r>
        <w:rPr>
          <w:rFonts w:hint="eastAsia"/>
        </w:rPr>
        <w:t>为</w:t>
      </w:r>
      <w:r>
        <w:rPr>
          <w:rFonts w:hint="eastAsia"/>
          <w:u w:val="single"/>
        </w:rPr>
        <w:t xml:space="preserve">          </w:t>
      </w:r>
      <w:r>
        <w:rPr>
          <w:rFonts w:hint="eastAsia"/>
        </w:rPr>
        <w:t>时的酸度。①</w:t>
      </w:r>
    </w:p>
    <w:p w:rsidR="007170F6" w:rsidRDefault="007170F6" w:rsidP="004D5F44">
      <w:pPr>
        <w:spacing w:line="360" w:lineRule="auto"/>
      </w:pPr>
      <w:r>
        <w:rPr>
          <w:rFonts w:hint="eastAsia"/>
        </w:rPr>
        <w:t xml:space="preserve">  </w:t>
      </w:r>
      <w:r w:rsidRPr="0039105C">
        <w:rPr>
          <w:rFonts w:hint="eastAsia"/>
          <w:b/>
        </w:rPr>
        <w:t>答案</w:t>
      </w:r>
      <w:r>
        <w:rPr>
          <w:rFonts w:hint="eastAsia"/>
        </w:rPr>
        <w:t>：酚酞</w:t>
      </w:r>
      <w:r>
        <w:rPr>
          <w:rFonts w:hint="eastAsia"/>
        </w:rPr>
        <w:t xml:space="preserve">    8.3</w:t>
      </w:r>
    </w:p>
    <w:p w:rsidR="007170F6" w:rsidRDefault="007170F6" w:rsidP="004D5F44">
      <w:pPr>
        <w:spacing w:line="360" w:lineRule="auto"/>
      </w:pPr>
      <w:r>
        <w:rPr>
          <w:rFonts w:hint="eastAsia"/>
        </w:rPr>
        <w:t>4</w:t>
      </w:r>
      <w:r>
        <w:rPr>
          <w:rFonts w:hint="eastAsia"/>
        </w:rPr>
        <w:t>．酸碱指示剂滴定法测定水中碱度时，用标准酸溶液滴定至甲基橙指示剂由橘黄色变成橘红色时，溶液的</w:t>
      </w:r>
      <w:r>
        <w:rPr>
          <w:rFonts w:hint="eastAsia"/>
        </w:rPr>
        <w:t>pH</w:t>
      </w:r>
      <w:r>
        <w:rPr>
          <w:rFonts w:hint="eastAsia"/>
        </w:rPr>
        <w:t>为</w:t>
      </w:r>
      <w:r>
        <w:rPr>
          <w:rFonts w:hint="eastAsia"/>
          <w:u w:val="single"/>
        </w:rPr>
        <w:t xml:space="preserve">          </w:t>
      </w:r>
      <w:r>
        <w:rPr>
          <w:rFonts w:hint="eastAsia"/>
        </w:rPr>
        <w:t>。①</w:t>
      </w:r>
    </w:p>
    <w:p w:rsidR="007170F6" w:rsidRDefault="007170F6" w:rsidP="004D5F44">
      <w:pPr>
        <w:spacing w:line="360" w:lineRule="auto"/>
      </w:pPr>
      <w:r>
        <w:rPr>
          <w:rFonts w:hint="eastAsia"/>
        </w:rPr>
        <w:t xml:space="preserve">  </w:t>
      </w:r>
      <w:r w:rsidRPr="0039105C">
        <w:rPr>
          <w:rFonts w:hint="eastAsia"/>
          <w:b/>
        </w:rPr>
        <w:t>答案</w:t>
      </w:r>
      <w:r>
        <w:rPr>
          <w:rFonts w:hint="eastAsia"/>
        </w:rPr>
        <w:t>：</w:t>
      </w:r>
      <w:r>
        <w:rPr>
          <w:rFonts w:hint="eastAsia"/>
        </w:rPr>
        <w:t>4.4</w:t>
      </w:r>
      <w:r>
        <w:rPr>
          <w:rFonts w:hint="eastAsia"/>
        </w:rPr>
        <w:t>～</w:t>
      </w:r>
      <w:r>
        <w:rPr>
          <w:rFonts w:hint="eastAsia"/>
        </w:rPr>
        <w:t>4.5</w:t>
      </w:r>
    </w:p>
    <w:p w:rsidR="007170F6" w:rsidRDefault="007170F6" w:rsidP="004D5F44">
      <w:pPr>
        <w:spacing w:line="360" w:lineRule="auto"/>
      </w:pPr>
      <w:r>
        <w:rPr>
          <w:rFonts w:hint="eastAsia"/>
        </w:rPr>
        <w:t>5</w:t>
      </w:r>
      <w:r>
        <w:rPr>
          <w:rFonts w:hint="eastAsia"/>
        </w:rPr>
        <w:t>．一碱性水样可能含有</w:t>
      </w:r>
      <w:r>
        <w:rPr>
          <w:rFonts w:hint="eastAsia"/>
        </w:rPr>
        <w:t>OH</w:t>
      </w:r>
      <w:r>
        <w:rPr>
          <w:rFonts w:hint="eastAsia"/>
          <w:vertAlign w:val="superscript"/>
        </w:rPr>
        <w:t>-</w:t>
      </w:r>
      <w:r>
        <w:rPr>
          <w:rFonts w:hint="eastAsia"/>
        </w:rPr>
        <w:t>、</w:t>
      </w:r>
      <w:r>
        <w:rPr>
          <w:rFonts w:hint="eastAsia"/>
        </w:rPr>
        <w:t>C0</w:t>
      </w:r>
      <w:r w:rsidRPr="007170F6">
        <w:rPr>
          <w:rFonts w:hint="eastAsia"/>
          <w:vertAlign w:val="subscript"/>
        </w:rPr>
        <w:t>3</w:t>
      </w:r>
      <w:r w:rsidRPr="007170F6">
        <w:rPr>
          <w:rFonts w:hint="eastAsia"/>
          <w:vertAlign w:val="superscript"/>
        </w:rPr>
        <w:t>2</w:t>
      </w:r>
      <w:r>
        <w:rPr>
          <w:rFonts w:hint="eastAsia"/>
          <w:vertAlign w:val="superscript"/>
        </w:rPr>
        <w:t>-</w:t>
      </w:r>
      <w:r>
        <w:rPr>
          <w:rFonts w:hint="eastAsia"/>
        </w:rPr>
        <w:t>、</w:t>
      </w:r>
      <w:r>
        <w:rPr>
          <w:rFonts w:hint="eastAsia"/>
        </w:rPr>
        <w:t>HC0</w:t>
      </w:r>
      <w:r w:rsidRPr="007170F6">
        <w:rPr>
          <w:rFonts w:hint="eastAsia"/>
          <w:vertAlign w:val="subscript"/>
        </w:rPr>
        <w:t>3</w:t>
      </w:r>
      <w:r>
        <w:rPr>
          <w:rFonts w:hint="eastAsia"/>
          <w:vertAlign w:val="superscript"/>
        </w:rPr>
        <w:t>-</w:t>
      </w:r>
      <w:r>
        <w:rPr>
          <w:rFonts w:hint="eastAsia"/>
        </w:rPr>
        <w:t>或其混合溶液，现用盐酸标准溶液对其进行滴定，若以酚酞作指示剂消耗盐酸溶液</w:t>
      </w:r>
      <w:r>
        <w:rPr>
          <w:rFonts w:hint="eastAsia"/>
        </w:rPr>
        <w:t>V</w:t>
      </w:r>
      <w:r>
        <w:rPr>
          <w:rFonts w:hint="eastAsia"/>
          <w:vertAlign w:val="subscript"/>
        </w:rPr>
        <w:t>1</w:t>
      </w:r>
      <w:r>
        <w:rPr>
          <w:rFonts w:hint="eastAsia"/>
        </w:rPr>
        <w:t>ml</w:t>
      </w:r>
      <w:r>
        <w:rPr>
          <w:rFonts w:hint="eastAsia"/>
        </w:rPr>
        <w:t>，若以甲基橙为指示剂消耗盐酸溶液</w:t>
      </w:r>
      <w:r>
        <w:rPr>
          <w:rFonts w:hint="eastAsia"/>
        </w:rPr>
        <w:t>V</w:t>
      </w:r>
      <w:r w:rsidRPr="007170F6">
        <w:rPr>
          <w:rFonts w:hint="eastAsia"/>
          <w:vertAlign w:val="subscript"/>
        </w:rPr>
        <w:t>2</w:t>
      </w:r>
      <w:r>
        <w:rPr>
          <w:rFonts w:hint="eastAsia"/>
        </w:rPr>
        <w:t>m1</w:t>
      </w:r>
      <w:r>
        <w:rPr>
          <w:rFonts w:hint="eastAsia"/>
        </w:rPr>
        <w:t>，则：当</w:t>
      </w:r>
      <w:r>
        <w:rPr>
          <w:rFonts w:hint="eastAsia"/>
        </w:rPr>
        <w:t>V</w:t>
      </w:r>
      <w:r w:rsidRPr="007170F6">
        <w:rPr>
          <w:rFonts w:hint="eastAsia"/>
          <w:vertAlign w:val="subscript"/>
        </w:rPr>
        <w:t>1</w:t>
      </w:r>
      <w:r>
        <w:rPr>
          <w:rFonts w:hint="eastAsia"/>
        </w:rPr>
        <w:t>&gt;V</w:t>
      </w:r>
      <w:r w:rsidRPr="007170F6">
        <w:rPr>
          <w:rFonts w:hint="eastAsia"/>
          <w:vertAlign w:val="subscript"/>
        </w:rPr>
        <w:t>2</w:t>
      </w:r>
      <w:r>
        <w:rPr>
          <w:rFonts w:hint="eastAsia"/>
        </w:rPr>
        <w:t>时，水样中含有</w:t>
      </w:r>
      <w:r>
        <w:rPr>
          <w:rFonts w:hint="eastAsia"/>
          <w:u w:val="single"/>
        </w:rPr>
        <w:t xml:space="preserve">                        </w:t>
      </w:r>
      <w:r>
        <w:rPr>
          <w:rFonts w:hint="eastAsia"/>
        </w:rPr>
        <w:t>。当</w:t>
      </w:r>
      <w:r>
        <w:rPr>
          <w:rFonts w:hint="eastAsia"/>
        </w:rPr>
        <w:t>V</w:t>
      </w:r>
      <w:r w:rsidRPr="007170F6">
        <w:rPr>
          <w:rFonts w:hint="eastAsia"/>
          <w:vertAlign w:val="subscript"/>
        </w:rPr>
        <w:t>1</w:t>
      </w:r>
      <w:r>
        <w:rPr>
          <w:rFonts w:hint="eastAsia"/>
        </w:rPr>
        <w:t>&lt;V</w:t>
      </w:r>
      <w:r w:rsidRPr="007170F6">
        <w:rPr>
          <w:rFonts w:hint="eastAsia"/>
          <w:vertAlign w:val="subscript"/>
        </w:rPr>
        <w:t>2</w:t>
      </w:r>
      <w:r>
        <w:rPr>
          <w:rFonts w:hint="eastAsia"/>
        </w:rPr>
        <w:t>时，水样中含有</w:t>
      </w:r>
      <w:r>
        <w:rPr>
          <w:rFonts w:hint="eastAsia"/>
          <w:u w:val="single"/>
        </w:rPr>
        <w:t xml:space="preserve">           </w:t>
      </w:r>
      <w:r>
        <w:rPr>
          <w:rFonts w:hint="eastAsia"/>
        </w:rPr>
        <w:t>。①</w:t>
      </w:r>
    </w:p>
    <w:p w:rsidR="007170F6" w:rsidRDefault="007170F6" w:rsidP="0039105C">
      <w:pPr>
        <w:spacing w:line="360" w:lineRule="auto"/>
        <w:ind w:firstLineChars="200" w:firstLine="422"/>
      </w:pPr>
      <w:r w:rsidRPr="0039105C">
        <w:rPr>
          <w:rFonts w:hint="eastAsia"/>
          <w:b/>
        </w:rPr>
        <w:t>答案：</w:t>
      </w:r>
      <w:r>
        <w:rPr>
          <w:rFonts w:hint="eastAsia"/>
        </w:rPr>
        <w:t>氢氧化物和碳酸盐</w:t>
      </w:r>
      <w:r>
        <w:rPr>
          <w:rFonts w:hint="eastAsia"/>
        </w:rPr>
        <w:t>(OH</w:t>
      </w:r>
      <w:r>
        <w:rPr>
          <w:rFonts w:hint="eastAsia"/>
          <w:vertAlign w:val="superscript"/>
        </w:rPr>
        <w:t>-</w:t>
      </w:r>
      <w:r>
        <w:rPr>
          <w:rFonts w:hint="eastAsia"/>
        </w:rPr>
        <w:t>和</w:t>
      </w:r>
      <w:r>
        <w:rPr>
          <w:rFonts w:hint="eastAsia"/>
        </w:rPr>
        <w:t>C0</w:t>
      </w:r>
      <w:r w:rsidRPr="007170F6">
        <w:rPr>
          <w:rFonts w:hint="eastAsia"/>
          <w:vertAlign w:val="subscript"/>
        </w:rPr>
        <w:t>3</w:t>
      </w:r>
      <w:r>
        <w:rPr>
          <w:rFonts w:hint="eastAsia"/>
          <w:vertAlign w:val="superscript"/>
        </w:rPr>
        <w:t>2-</w:t>
      </w:r>
      <w:r>
        <w:rPr>
          <w:rFonts w:hint="eastAsia"/>
        </w:rPr>
        <w:t xml:space="preserve">)    </w:t>
      </w:r>
      <w:r>
        <w:rPr>
          <w:rFonts w:hint="eastAsia"/>
        </w:rPr>
        <w:t>碳酸盐和重碳酸盐</w:t>
      </w:r>
      <w:r>
        <w:rPr>
          <w:rFonts w:hint="eastAsia"/>
        </w:rPr>
        <w:t>(C0</w:t>
      </w:r>
      <w:r w:rsidRPr="007170F6">
        <w:rPr>
          <w:rFonts w:hint="eastAsia"/>
          <w:vertAlign w:val="subscript"/>
        </w:rPr>
        <w:t>3</w:t>
      </w:r>
      <w:r w:rsidRPr="007170F6">
        <w:rPr>
          <w:rFonts w:hint="eastAsia"/>
          <w:vertAlign w:val="superscript"/>
        </w:rPr>
        <w:t>2-</w:t>
      </w:r>
      <w:r>
        <w:rPr>
          <w:rFonts w:hint="eastAsia"/>
        </w:rPr>
        <w:t>和</w:t>
      </w:r>
      <w:r>
        <w:rPr>
          <w:rFonts w:hint="eastAsia"/>
        </w:rPr>
        <w:t>HC0</w:t>
      </w:r>
      <w:r w:rsidRPr="007170F6">
        <w:rPr>
          <w:rFonts w:hint="eastAsia"/>
          <w:vertAlign w:val="subscript"/>
        </w:rPr>
        <w:t>3</w:t>
      </w:r>
      <w:r>
        <w:rPr>
          <w:rFonts w:hint="eastAsia"/>
          <w:vertAlign w:val="superscript"/>
        </w:rPr>
        <w:t>-</w:t>
      </w:r>
      <w:r>
        <w:rPr>
          <w:rFonts w:hint="eastAsia"/>
        </w:rPr>
        <w:t>)</w:t>
      </w:r>
    </w:p>
    <w:p w:rsidR="007170F6" w:rsidRDefault="007170F6" w:rsidP="004D5F44">
      <w:pPr>
        <w:spacing w:line="360" w:lineRule="auto"/>
      </w:pPr>
      <w:r>
        <w:rPr>
          <w:rFonts w:hint="eastAsia"/>
        </w:rPr>
        <w:t>6</w:t>
      </w:r>
      <w:r>
        <w:rPr>
          <w:rFonts w:hint="eastAsia"/>
        </w:rPr>
        <w:t>．电位滴定法测定水中酸、碱度时，可采用</w:t>
      </w:r>
      <w:r>
        <w:rPr>
          <w:rFonts w:hint="eastAsia"/>
          <w:u w:val="single"/>
        </w:rPr>
        <w:t xml:space="preserve">           </w:t>
      </w:r>
      <w:r>
        <w:rPr>
          <w:rFonts w:hint="eastAsia"/>
        </w:rPr>
        <w:t>法和</w:t>
      </w:r>
      <w:r>
        <w:rPr>
          <w:rFonts w:hint="eastAsia"/>
          <w:u w:val="single"/>
        </w:rPr>
        <w:t xml:space="preserve">             </w:t>
      </w:r>
      <w:r>
        <w:rPr>
          <w:rFonts w:hint="eastAsia"/>
        </w:rPr>
        <w:t>法进行测量。②</w:t>
      </w:r>
    </w:p>
    <w:p w:rsidR="007170F6" w:rsidRDefault="007170F6" w:rsidP="0039105C">
      <w:pPr>
        <w:spacing w:line="360" w:lineRule="auto"/>
        <w:ind w:firstLineChars="200" w:firstLine="422"/>
      </w:pPr>
      <w:r w:rsidRPr="0039105C">
        <w:rPr>
          <w:rFonts w:hint="eastAsia"/>
          <w:b/>
        </w:rPr>
        <w:t>答案</w:t>
      </w:r>
      <w:r>
        <w:rPr>
          <w:rFonts w:hint="eastAsia"/>
        </w:rPr>
        <w:t>：滴定曲线</w:t>
      </w:r>
      <w:r>
        <w:rPr>
          <w:rFonts w:hint="eastAsia"/>
        </w:rPr>
        <w:t xml:space="preserve">    </w:t>
      </w:r>
      <w:r>
        <w:rPr>
          <w:rFonts w:hint="eastAsia"/>
        </w:rPr>
        <w:t>直接滴定</w:t>
      </w:r>
    </w:p>
    <w:p w:rsidR="007170F6" w:rsidRDefault="007170F6" w:rsidP="004D5F44">
      <w:pPr>
        <w:spacing w:line="360" w:lineRule="auto"/>
      </w:pPr>
      <w:r w:rsidRPr="0039105C">
        <w:rPr>
          <w:rFonts w:hint="eastAsia"/>
        </w:rPr>
        <w:t>7</w:t>
      </w:r>
      <w:r w:rsidRPr="0039105C">
        <w:rPr>
          <w:rFonts w:hint="eastAsia"/>
        </w:rPr>
        <w:t>．电位滴定法测定酸度和碱度时，是通过</w:t>
      </w:r>
      <w:r w:rsidRPr="0039105C">
        <w:rPr>
          <w:rFonts w:hint="eastAsia"/>
          <w:u w:val="single"/>
        </w:rPr>
        <w:t xml:space="preserve">   </w:t>
      </w:r>
      <w:r>
        <w:rPr>
          <w:rFonts w:hint="eastAsia"/>
          <w:u w:val="single"/>
        </w:rPr>
        <w:t xml:space="preserve">     </w:t>
      </w:r>
      <w:r>
        <w:rPr>
          <w:rFonts w:hint="eastAsia"/>
        </w:rPr>
        <w:t>、</w:t>
      </w:r>
      <w:r>
        <w:rPr>
          <w:rFonts w:hint="eastAsia"/>
          <w:u w:val="single"/>
        </w:rPr>
        <w:t xml:space="preserve">         </w:t>
      </w:r>
      <w:r>
        <w:rPr>
          <w:rFonts w:hint="eastAsia"/>
        </w:rPr>
        <w:t>或</w:t>
      </w:r>
      <w:r w:rsidR="00151588">
        <w:rPr>
          <w:rFonts w:hint="eastAsia"/>
          <w:u w:val="single"/>
        </w:rPr>
        <w:t xml:space="preserve">               </w:t>
      </w:r>
      <w:r>
        <w:rPr>
          <w:rFonts w:hint="eastAsia"/>
        </w:rPr>
        <w:t>指示终点。②</w:t>
      </w:r>
    </w:p>
    <w:p w:rsidR="007170F6" w:rsidRDefault="007170F6" w:rsidP="004D5F44">
      <w:pPr>
        <w:spacing w:line="360" w:lineRule="auto"/>
      </w:pPr>
      <w:r>
        <w:rPr>
          <w:rFonts w:hint="eastAsia"/>
        </w:rPr>
        <w:lastRenderedPageBreak/>
        <w:t xml:space="preserve">    </w:t>
      </w:r>
      <w:r w:rsidRPr="0039105C">
        <w:rPr>
          <w:rFonts w:hint="eastAsia"/>
          <w:b/>
        </w:rPr>
        <w:t>答案</w:t>
      </w:r>
      <w:r>
        <w:rPr>
          <w:rFonts w:hint="eastAsia"/>
        </w:rPr>
        <w:t>：</w:t>
      </w:r>
      <w:r>
        <w:rPr>
          <w:rFonts w:hint="eastAsia"/>
        </w:rPr>
        <w:t>pH</w:t>
      </w:r>
      <w:r>
        <w:rPr>
          <w:rFonts w:hint="eastAsia"/>
        </w:rPr>
        <w:t>计</w:t>
      </w:r>
      <w:r>
        <w:rPr>
          <w:rFonts w:hint="eastAsia"/>
        </w:rPr>
        <w:t xml:space="preserve">    </w:t>
      </w:r>
      <w:r>
        <w:rPr>
          <w:rFonts w:hint="eastAsia"/>
        </w:rPr>
        <w:t>离子计</w:t>
      </w:r>
      <w:r>
        <w:rPr>
          <w:rFonts w:hint="eastAsia"/>
        </w:rPr>
        <w:t xml:space="preserve">    </w:t>
      </w:r>
      <w:r>
        <w:rPr>
          <w:rFonts w:hint="eastAsia"/>
        </w:rPr>
        <w:t>电位滴定仪</w:t>
      </w:r>
    </w:p>
    <w:p w:rsidR="00056F6D" w:rsidRDefault="007170F6" w:rsidP="004D5F44">
      <w:pPr>
        <w:spacing w:line="360" w:lineRule="auto"/>
        <w:rPr>
          <w:b/>
        </w:rPr>
      </w:pPr>
      <w:r w:rsidRPr="00151588">
        <w:rPr>
          <w:rFonts w:hint="eastAsia"/>
          <w:b/>
        </w:rPr>
        <w:t>二、判断题</w:t>
      </w:r>
    </w:p>
    <w:p w:rsidR="007170F6" w:rsidRPr="00056F6D" w:rsidRDefault="007170F6" w:rsidP="004D5F44">
      <w:pPr>
        <w:spacing w:line="360" w:lineRule="auto"/>
        <w:rPr>
          <w:b/>
        </w:rPr>
      </w:pPr>
      <w:r>
        <w:rPr>
          <w:rFonts w:hint="eastAsia"/>
        </w:rPr>
        <w:t>1</w:t>
      </w:r>
      <w:r>
        <w:rPr>
          <w:rFonts w:hint="eastAsia"/>
        </w:rPr>
        <w:t>．酸度即是氢离子的浓度。</w:t>
      </w:r>
      <w:r>
        <w:rPr>
          <w:rFonts w:hint="eastAsia"/>
        </w:rPr>
        <w:t>(    )</w:t>
      </w:r>
      <w:r>
        <w:rPr>
          <w:rFonts w:hint="eastAsia"/>
        </w:rPr>
        <w:t>①②</w:t>
      </w:r>
    </w:p>
    <w:p w:rsidR="007170F6" w:rsidRDefault="007170F6" w:rsidP="004D5F44">
      <w:pPr>
        <w:spacing w:line="360" w:lineRule="auto"/>
      </w:pPr>
      <w:r>
        <w:rPr>
          <w:rFonts w:hint="eastAsia"/>
        </w:rPr>
        <w:t xml:space="preserve">    </w:t>
      </w:r>
      <w:r w:rsidRPr="0039105C">
        <w:rPr>
          <w:rFonts w:hint="eastAsia"/>
          <w:b/>
        </w:rPr>
        <w:t>答案：</w:t>
      </w:r>
      <w:r>
        <w:rPr>
          <w:rFonts w:hint="eastAsia"/>
        </w:rPr>
        <w:t>错误</w:t>
      </w:r>
    </w:p>
    <w:p w:rsidR="007170F6" w:rsidRDefault="007170F6" w:rsidP="0039105C">
      <w:pPr>
        <w:spacing w:line="360" w:lineRule="auto"/>
        <w:ind w:left="420" w:hangingChars="200" w:hanging="420"/>
      </w:pPr>
      <w:r>
        <w:rPr>
          <w:rFonts w:hint="eastAsia"/>
        </w:rPr>
        <w:t xml:space="preserve">    </w:t>
      </w:r>
      <w:r>
        <w:rPr>
          <w:rFonts w:hint="eastAsia"/>
        </w:rPr>
        <w:t>正确答案为：酸度是水中溶质的离解或水解而产生的氢离子与碱标准溶液作用至一定的</w:t>
      </w:r>
      <w:r>
        <w:rPr>
          <w:rFonts w:hint="eastAsia"/>
        </w:rPr>
        <w:t>pH</w:t>
      </w:r>
      <w:r>
        <w:rPr>
          <w:rFonts w:hint="eastAsia"/>
        </w:rPr>
        <w:t>值所消耗的量。</w:t>
      </w:r>
    </w:p>
    <w:p w:rsidR="007170F6" w:rsidRDefault="007170F6" w:rsidP="004D5F44">
      <w:pPr>
        <w:spacing w:line="360" w:lineRule="auto"/>
      </w:pPr>
      <w:r>
        <w:rPr>
          <w:rFonts w:hint="eastAsia"/>
        </w:rPr>
        <w:t>2</w:t>
      </w:r>
      <w:r>
        <w:rPr>
          <w:rFonts w:hint="eastAsia"/>
        </w:rPr>
        <w:t>．水的碱度是指水中所含能与强酸定量作用的物质总量。</w:t>
      </w:r>
      <w:r>
        <w:rPr>
          <w:rFonts w:hint="eastAsia"/>
        </w:rPr>
        <w:t>(    )</w:t>
      </w:r>
      <w:r>
        <w:rPr>
          <w:rFonts w:hint="eastAsia"/>
        </w:rPr>
        <w:t>①②</w:t>
      </w:r>
    </w:p>
    <w:p w:rsidR="007170F6" w:rsidRDefault="007170F6" w:rsidP="004D5F44">
      <w:pPr>
        <w:spacing w:line="360" w:lineRule="auto"/>
      </w:pPr>
      <w:r>
        <w:rPr>
          <w:rFonts w:hint="eastAsia"/>
        </w:rPr>
        <w:t xml:space="preserve">   </w:t>
      </w:r>
      <w:r w:rsidRPr="0039105C">
        <w:rPr>
          <w:rFonts w:hint="eastAsia"/>
          <w:b/>
        </w:rPr>
        <w:t xml:space="preserve"> </w:t>
      </w:r>
      <w:r w:rsidRPr="0039105C">
        <w:rPr>
          <w:rFonts w:hint="eastAsia"/>
          <w:b/>
        </w:rPr>
        <w:t>答案：</w:t>
      </w:r>
      <w:r>
        <w:rPr>
          <w:rFonts w:hint="eastAsia"/>
        </w:rPr>
        <w:t>正确</w:t>
      </w:r>
    </w:p>
    <w:p w:rsidR="007170F6" w:rsidRDefault="007170F6" w:rsidP="004D5F44">
      <w:pPr>
        <w:spacing w:line="360" w:lineRule="auto"/>
      </w:pPr>
      <w:r>
        <w:rPr>
          <w:rFonts w:hint="eastAsia"/>
        </w:rPr>
        <w:t>3</w:t>
      </w:r>
      <w:r>
        <w:rPr>
          <w:rFonts w:hint="eastAsia"/>
        </w:rPr>
        <w:t>．污水中的总碱度包含水中氢氧化物、碳酸盐和重碳酸盐的总量。</w:t>
      </w:r>
      <w:r>
        <w:rPr>
          <w:rFonts w:hint="eastAsia"/>
        </w:rPr>
        <w:t>(    )</w:t>
      </w:r>
      <w:r>
        <w:rPr>
          <w:rFonts w:hint="eastAsia"/>
        </w:rPr>
        <w:t>①②</w:t>
      </w:r>
    </w:p>
    <w:p w:rsidR="007170F6" w:rsidRDefault="007170F6" w:rsidP="004D5F44">
      <w:pPr>
        <w:spacing w:line="360" w:lineRule="auto"/>
      </w:pPr>
      <w:r>
        <w:rPr>
          <w:rFonts w:hint="eastAsia"/>
        </w:rPr>
        <w:t xml:space="preserve">    </w:t>
      </w:r>
      <w:r w:rsidRPr="0039105C">
        <w:rPr>
          <w:rFonts w:hint="eastAsia"/>
          <w:b/>
        </w:rPr>
        <w:t>答案：</w:t>
      </w:r>
      <w:r>
        <w:rPr>
          <w:rFonts w:hint="eastAsia"/>
        </w:rPr>
        <w:t>错误</w:t>
      </w:r>
    </w:p>
    <w:p w:rsidR="007170F6" w:rsidRDefault="007170F6" w:rsidP="004D5F44">
      <w:pPr>
        <w:spacing w:line="360" w:lineRule="auto"/>
      </w:pPr>
      <w:r>
        <w:rPr>
          <w:rFonts w:hint="eastAsia"/>
        </w:rPr>
        <w:t xml:space="preserve">    </w:t>
      </w:r>
      <w:r>
        <w:rPr>
          <w:rFonts w:hint="eastAsia"/>
        </w:rPr>
        <w:t>正确答案为：还含有有机碱类和金属水解性盐类等。</w:t>
      </w:r>
    </w:p>
    <w:p w:rsidR="007170F6" w:rsidRDefault="007170F6" w:rsidP="004D5F44">
      <w:pPr>
        <w:spacing w:line="360" w:lineRule="auto"/>
      </w:pPr>
      <w:r>
        <w:rPr>
          <w:rFonts w:hint="eastAsia"/>
        </w:rPr>
        <w:t>4</w:t>
      </w:r>
      <w:r>
        <w:rPr>
          <w:rFonts w:hint="eastAsia"/>
        </w:rPr>
        <w:t>．测定水样中酸碱度时，如水样浊度较高，应过滤后测定。</w:t>
      </w:r>
      <w:r>
        <w:rPr>
          <w:rFonts w:hint="eastAsia"/>
        </w:rPr>
        <w:t>(    )</w:t>
      </w:r>
      <w:r>
        <w:rPr>
          <w:rFonts w:hint="eastAsia"/>
        </w:rPr>
        <w:t>①②</w:t>
      </w:r>
    </w:p>
    <w:p w:rsidR="007170F6" w:rsidRDefault="007170F6" w:rsidP="004D5F44">
      <w:pPr>
        <w:spacing w:line="360" w:lineRule="auto"/>
      </w:pPr>
      <w:r>
        <w:rPr>
          <w:rFonts w:hint="eastAsia"/>
        </w:rPr>
        <w:t xml:space="preserve">    </w:t>
      </w:r>
      <w:r w:rsidRPr="0039105C">
        <w:rPr>
          <w:rFonts w:hint="eastAsia"/>
          <w:b/>
        </w:rPr>
        <w:t>答案：</w:t>
      </w:r>
      <w:r>
        <w:rPr>
          <w:rFonts w:hint="eastAsia"/>
        </w:rPr>
        <w:t>错误</w:t>
      </w:r>
    </w:p>
    <w:p w:rsidR="007170F6" w:rsidRDefault="007170F6" w:rsidP="004D5F44">
      <w:pPr>
        <w:spacing w:line="360" w:lineRule="auto"/>
      </w:pPr>
      <w:r>
        <w:rPr>
          <w:rFonts w:hint="eastAsia"/>
        </w:rPr>
        <w:t xml:space="preserve">    </w:t>
      </w:r>
      <w:r>
        <w:rPr>
          <w:rFonts w:hint="eastAsia"/>
        </w:rPr>
        <w:t>正确答案为：不能过滤，应选用电位滴定法测定。</w:t>
      </w:r>
    </w:p>
    <w:p w:rsidR="007170F6" w:rsidRDefault="007170F6" w:rsidP="004D5F44">
      <w:pPr>
        <w:spacing w:line="360" w:lineRule="auto"/>
      </w:pPr>
      <w:r>
        <w:rPr>
          <w:rFonts w:hint="eastAsia"/>
        </w:rPr>
        <w:t>5</w:t>
      </w:r>
      <w:r>
        <w:rPr>
          <w:rFonts w:hint="eastAsia"/>
        </w:rPr>
        <w:t>．采用酸碱指示剂滴定法测定水中酸碱度时，水样的色度和浊度均干扰测定。</w:t>
      </w:r>
      <w:r>
        <w:rPr>
          <w:rFonts w:hint="eastAsia"/>
        </w:rPr>
        <w:t>(    )</w:t>
      </w:r>
      <w:r>
        <w:rPr>
          <w:rFonts w:hint="eastAsia"/>
        </w:rPr>
        <w:t>①</w:t>
      </w:r>
    </w:p>
    <w:p w:rsidR="007170F6" w:rsidRDefault="007170F6" w:rsidP="004D5F44">
      <w:pPr>
        <w:spacing w:line="360" w:lineRule="auto"/>
      </w:pPr>
      <w:r>
        <w:rPr>
          <w:rFonts w:hint="eastAsia"/>
        </w:rPr>
        <w:t xml:space="preserve">    </w:t>
      </w:r>
      <w:r w:rsidRPr="0039105C">
        <w:rPr>
          <w:rFonts w:hint="eastAsia"/>
          <w:b/>
        </w:rPr>
        <w:t>答案</w:t>
      </w:r>
      <w:r>
        <w:rPr>
          <w:rFonts w:hint="eastAsia"/>
        </w:rPr>
        <w:t>：正确</w:t>
      </w:r>
    </w:p>
    <w:p w:rsidR="007170F6" w:rsidRDefault="007170F6" w:rsidP="004D5F44">
      <w:pPr>
        <w:spacing w:line="360" w:lineRule="auto"/>
      </w:pPr>
      <w:r>
        <w:rPr>
          <w:rFonts w:hint="eastAsia"/>
        </w:rPr>
        <w:t>6</w:t>
      </w:r>
      <w:r>
        <w:rPr>
          <w:rFonts w:hint="eastAsia"/>
        </w:rPr>
        <w:t>．碳酸盐碱度，只有在酚酞碱度不是零、但小于总碱度时才存在。</w:t>
      </w:r>
      <w:r>
        <w:rPr>
          <w:rFonts w:hint="eastAsia"/>
        </w:rPr>
        <w:t>(    )</w:t>
      </w:r>
      <w:r>
        <w:rPr>
          <w:rFonts w:hint="eastAsia"/>
        </w:rPr>
        <w:t>①②</w:t>
      </w:r>
    </w:p>
    <w:p w:rsidR="007170F6" w:rsidRDefault="007170F6" w:rsidP="004D5F44">
      <w:pPr>
        <w:spacing w:line="360" w:lineRule="auto"/>
      </w:pPr>
      <w:r>
        <w:rPr>
          <w:rFonts w:hint="eastAsia"/>
        </w:rPr>
        <w:t xml:space="preserve">    </w:t>
      </w:r>
      <w:r w:rsidRPr="0039105C">
        <w:rPr>
          <w:rFonts w:hint="eastAsia"/>
          <w:b/>
        </w:rPr>
        <w:t>答案：</w:t>
      </w:r>
      <w:r>
        <w:rPr>
          <w:rFonts w:hint="eastAsia"/>
        </w:rPr>
        <w:t>正确</w:t>
      </w:r>
    </w:p>
    <w:p w:rsidR="007170F6" w:rsidRDefault="007170F6" w:rsidP="004D5F44">
      <w:pPr>
        <w:spacing w:line="360" w:lineRule="auto"/>
      </w:pPr>
      <w:r>
        <w:rPr>
          <w:rFonts w:hint="eastAsia"/>
        </w:rPr>
        <w:t>7</w:t>
      </w:r>
      <w:r>
        <w:rPr>
          <w:rFonts w:hint="eastAsia"/>
        </w:rPr>
        <w:t>．电位滴定法测定水样中酸度和碱度时，所用的指示电极不同。</w:t>
      </w:r>
      <w:r>
        <w:rPr>
          <w:rFonts w:hint="eastAsia"/>
        </w:rPr>
        <w:t>(    )</w:t>
      </w:r>
      <w:r>
        <w:rPr>
          <w:rFonts w:hint="eastAsia"/>
        </w:rPr>
        <w:t>②</w:t>
      </w:r>
    </w:p>
    <w:p w:rsidR="007170F6" w:rsidRDefault="007170F6" w:rsidP="004D5F44">
      <w:pPr>
        <w:spacing w:line="360" w:lineRule="auto"/>
      </w:pPr>
      <w:r>
        <w:rPr>
          <w:rFonts w:hint="eastAsia"/>
        </w:rPr>
        <w:t xml:space="preserve">    </w:t>
      </w:r>
      <w:r w:rsidRPr="0039105C">
        <w:rPr>
          <w:rFonts w:hint="eastAsia"/>
          <w:b/>
        </w:rPr>
        <w:t>答案：</w:t>
      </w:r>
      <w:r>
        <w:rPr>
          <w:rFonts w:hint="eastAsia"/>
        </w:rPr>
        <w:t>错误</w:t>
      </w:r>
    </w:p>
    <w:p w:rsidR="007170F6" w:rsidRDefault="007170F6" w:rsidP="004D5F44">
      <w:pPr>
        <w:spacing w:line="360" w:lineRule="auto"/>
      </w:pPr>
      <w:r>
        <w:rPr>
          <w:rFonts w:hint="eastAsia"/>
        </w:rPr>
        <w:t xml:space="preserve">    </w:t>
      </w:r>
      <w:r>
        <w:rPr>
          <w:rFonts w:hint="eastAsia"/>
        </w:rPr>
        <w:t>正确答案为：都是采用玻璃电极为指示电极。</w:t>
      </w:r>
    </w:p>
    <w:p w:rsidR="007170F6" w:rsidRDefault="007170F6" w:rsidP="004D5F44">
      <w:pPr>
        <w:spacing w:line="360" w:lineRule="auto"/>
      </w:pPr>
      <w:r>
        <w:rPr>
          <w:rFonts w:hint="eastAsia"/>
        </w:rPr>
        <w:t>8</w:t>
      </w:r>
      <w:r>
        <w:rPr>
          <w:rFonts w:hint="eastAsia"/>
        </w:rPr>
        <w:t>．电位滴定法测定水样酸碱度时，油状物质覆盖于玻璃电极表面致使响应迟缓，可通</w:t>
      </w:r>
      <w:r w:rsidR="00056F6D">
        <w:rPr>
          <w:rFonts w:hint="eastAsia"/>
        </w:rPr>
        <w:t>气搅拌（</w:t>
      </w:r>
      <w:r w:rsidR="0039105C">
        <w:rPr>
          <w:rFonts w:hint="eastAsia"/>
        </w:rPr>
        <w:t xml:space="preserve">   </w:t>
      </w:r>
      <w:r w:rsidR="00056F6D">
        <w:rPr>
          <w:rFonts w:hint="eastAsia"/>
        </w:rPr>
        <w:t>）</w:t>
      </w:r>
      <w:r>
        <w:rPr>
          <w:rFonts w:hint="eastAsia"/>
        </w:rPr>
        <w:t>②</w:t>
      </w:r>
      <w:r>
        <w:rPr>
          <w:rFonts w:hint="eastAsia"/>
        </w:rPr>
        <w:t xml:space="preserve">    </w:t>
      </w:r>
    </w:p>
    <w:p w:rsidR="007170F6" w:rsidRDefault="007170F6" w:rsidP="004D5F44">
      <w:pPr>
        <w:spacing w:line="360" w:lineRule="auto"/>
      </w:pPr>
      <w:r>
        <w:rPr>
          <w:rFonts w:hint="eastAsia"/>
        </w:rPr>
        <w:t xml:space="preserve">    </w:t>
      </w:r>
      <w:r w:rsidRPr="0039105C">
        <w:rPr>
          <w:rFonts w:hint="eastAsia"/>
          <w:b/>
        </w:rPr>
        <w:t>答案</w:t>
      </w:r>
      <w:r>
        <w:rPr>
          <w:rFonts w:hint="eastAsia"/>
        </w:rPr>
        <w:t>：错误</w:t>
      </w:r>
    </w:p>
    <w:p w:rsidR="007170F6" w:rsidRDefault="007170F6" w:rsidP="004D5F44">
      <w:pPr>
        <w:spacing w:line="360" w:lineRule="auto"/>
      </w:pPr>
      <w:r>
        <w:rPr>
          <w:rFonts w:hint="eastAsia"/>
        </w:rPr>
        <w:t xml:space="preserve">    </w:t>
      </w:r>
      <w:r>
        <w:rPr>
          <w:rFonts w:hint="eastAsia"/>
        </w:rPr>
        <w:t>正确答案为：不能通气搅拌，应减慢滴定速度或延长滴定间歇时间。</w:t>
      </w:r>
    </w:p>
    <w:p w:rsidR="007170F6" w:rsidRDefault="007170F6" w:rsidP="004D5F44">
      <w:pPr>
        <w:spacing w:line="360" w:lineRule="auto"/>
      </w:pPr>
      <w:r>
        <w:rPr>
          <w:rFonts w:hint="eastAsia"/>
        </w:rPr>
        <w:t>9</w:t>
      </w:r>
      <w:r>
        <w:rPr>
          <w:rFonts w:hint="eastAsia"/>
        </w:rPr>
        <w:t>．用电位滴定法测定水中酸碱度时，若电位滴定仪没有温度补偿功能，则滴定温度应保持</w:t>
      </w:r>
      <w:r>
        <w:rPr>
          <w:rFonts w:hint="eastAsia"/>
        </w:rPr>
        <w:t>20</w:t>
      </w:r>
      <w:r w:rsidR="00056F6D">
        <w:rPr>
          <w:rFonts w:hint="eastAsia"/>
        </w:rPr>
        <w:t>℃</w:t>
      </w:r>
      <w:r>
        <w:rPr>
          <w:rFonts w:hint="eastAsia"/>
        </w:rPr>
        <w:t>±</w:t>
      </w:r>
      <w:r>
        <w:rPr>
          <w:rFonts w:hint="eastAsia"/>
        </w:rPr>
        <w:t>2</w:t>
      </w:r>
      <w:r w:rsidR="00056F6D">
        <w:rPr>
          <w:rFonts w:hint="eastAsia"/>
        </w:rPr>
        <w:t>℃</w:t>
      </w:r>
      <w:r>
        <w:rPr>
          <w:rFonts w:hint="eastAsia"/>
        </w:rPr>
        <w:t>。</w:t>
      </w:r>
      <w:r>
        <w:rPr>
          <w:rFonts w:hint="eastAsia"/>
        </w:rPr>
        <w:t>(    )</w:t>
      </w:r>
      <w:r>
        <w:rPr>
          <w:rFonts w:hint="eastAsia"/>
        </w:rPr>
        <w:t>②</w:t>
      </w:r>
    </w:p>
    <w:p w:rsidR="007170F6" w:rsidRDefault="007170F6" w:rsidP="004D5F44">
      <w:pPr>
        <w:spacing w:line="360" w:lineRule="auto"/>
      </w:pPr>
      <w:r>
        <w:rPr>
          <w:rFonts w:hint="eastAsia"/>
        </w:rPr>
        <w:t xml:space="preserve">    </w:t>
      </w:r>
      <w:r w:rsidRPr="0039105C">
        <w:rPr>
          <w:rFonts w:hint="eastAsia"/>
          <w:b/>
        </w:rPr>
        <w:t>答案：</w:t>
      </w:r>
      <w:r>
        <w:rPr>
          <w:rFonts w:hint="eastAsia"/>
        </w:rPr>
        <w:t>错误</w:t>
      </w:r>
    </w:p>
    <w:p w:rsidR="007170F6" w:rsidRDefault="007170F6" w:rsidP="004D5F44">
      <w:pPr>
        <w:spacing w:line="360" w:lineRule="auto"/>
      </w:pPr>
      <w:r>
        <w:rPr>
          <w:rFonts w:hint="eastAsia"/>
        </w:rPr>
        <w:t xml:space="preserve">    </w:t>
      </w:r>
      <w:r>
        <w:rPr>
          <w:rFonts w:hint="eastAsia"/>
        </w:rPr>
        <w:t>正确答案为：应保持</w:t>
      </w:r>
      <w:r>
        <w:rPr>
          <w:rFonts w:hint="eastAsia"/>
        </w:rPr>
        <w:t>25</w:t>
      </w:r>
      <w:r>
        <w:rPr>
          <w:rFonts w:hint="eastAsia"/>
        </w:rPr>
        <w:t>℃±</w:t>
      </w:r>
      <w:r>
        <w:rPr>
          <w:rFonts w:hint="eastAsia"/>
        </w:rPr>
        <w:t>2</w:t>
      </w:r>
      <w:r>
        <w:rPr>
          <w:rFonts w:hint="eastAsia"/>
        </w:rPr>
        <w:t>℃。</w:t>
      </w:r>
    </w:p>
    <w:p w:rsidR="007170F6" w:rsidRDefault="007170F6" w:rsidP="004D5F44">
      <w:pPr>
        <w:spacing w:line="360" w:lineRule="auto"/>
      </w:pPr>
      <w:r>
        <w:rPr>
          <w:rFonts w:hint="eastAsia"/>
        </w:rPr>
        <w:t>10</w:t>
      </w:r>
      <w:r>
        <w:rPr>
          <w:rFonts w:hint="eastAsia"/>
        </w:rPr>
        <w:t>．采用电位滴定法测定水的碱度时，对于工业废水或含复杂组分的水样，可以</w:t>
      </w:r>
      <w:r>
        <w:rPr>
          <w:rFonts w:hint="eastAsia"/>
        </w:rPr>
        <w:t>pH4</w:t>
      </w:r>
      <w:r w:rsidR="00056F6D">
        <w:rPr>
          <w:rFonts w:hint="eastAsia"/>
        </w:rPr>
        <w:t>.</w:t>
      </w:r>
      <w:r>
        <w:rPr>
          <w:rFonts w:hint="eastAsia"/>
        </w:rPr>
        <w:t>4</w:t>
      </w:r>
      <w:r w:rsidR="00056F6D">
        <w:rPr>
          <w:rFonts w:hint="eastAsia"/>
        </w:rPr>
        <w:t>～</w:t>
      </w:r>
      <w:r>
        <w:rPr>
          <w:rFonts w:hint="eastAsia"/>
        </w:rPr>
        <w:t>4</w:t>
      </w:r>
      <w:r w:rsidR="00056F6D">
        <w:rPr>
          <w:rFonts w:hint="eastAsia"/>
        </w:rPr>
        <w:t>.</w:t>
      </w:r>
      <w:r>
        <w:rPr>
          <w:rFonts w:hint="eastAsia"/>
        </w:rPr>
        <w:t>5</w:t>
      </w:r>
      <w:r>
        <w:rPr>
          <w:rFonts w:hint="eastAsia"/>
        </w:rPr>
        <w:t>指示总</w:t>
      </w:r>
      <w:r>
        <w:rPr>
          <w:rFonts w:hint="eastAsia"/>
        </w:rPr>
        <w:lastRenderedPageBreak/>
        <w:t>碱度的滴定终点。</w:t>
      </w:r>
      <w:r>
        <w:rPr>
          <w:rFonts w:hint="eastAsia"/>
        </w:rPr>
        <w:t>(    )</w:t>
      </w:r>
      <w:r>
        <w:rPr>
          <w:rFonts w:hint="eastAsia"/>
        </w:rPr>
        <w:t>②</w:t>
      </w:r>
    </w:p>
    <w:p w:rsidR="007170F6" w:rsidRDefault="007170F6" w:rsidP="004D5F44">
      <w:pPr>
        <w:spacing w:line="360" w:lineRule="auto"/>
      </w:pPr>
      <w:r>
        <w:rPr>
          <w:rFonts w:hint="eastAsia"/>
        </w:rPr>
        <w:t xml:space="preserve">   </w:t>
      </w:r>
      <w:r w:rsidRPr="0039105C">
        <w:rPr>
          <w:rFonts w:hint="eastAsia"/>
          <w:b/>
        </w:rPr>
        <w:t xml:space="preserve"> </w:t>
      </w:r>
      <w:r w:rsidRPr="0039105C">
        <w:rPr>
          <w:rFonts w:hint="eastAsia"/>
          <w:b/>
        </w:rPr>
        <w:t>答案：</w:t>
      </w:r>
      <w:r>
        <w:rPr>
          <w:rFonts w:hint="eastAsia"/>
        </w:rPr>
        <w:t>错误</w:t>
      </w:r>
    </w:p>
    <w:p w:rsidR="007170F6" w:rsidRDefault="007170F6" w:rsidP="004D5F44">
      <w:pPr>
        <w:spacing w:line="360" w:lineRule="auto"/>
      </w:pPr>
      <w:r>
        <w:rPr>
          <w:rFonts w:hint="eastAsia"/>
        </w:rPr>
        <w:t xml:space="preserve">    </w:t>
      </w:r>
      <w:r>
        <w:rPr>
          <w:rFonts w:hint="eastAsia"/>
        </w:rPr>
        <w:t>正确答案为：应该以</w:t>
      </w:r>
      <w:r>
        <w:rPr>
          <w:rFonts w:hint="eastAsia"/>
        </w:rPr>
        <w:t>pH3</w:t>
      </w:r>
      <w:r>
        <w:rPr>
          <w:rFonts w:hint="eastAsia"/>
        </w:rPr>
        <w:t>．</w:t>
      </w:r>
      <w:r>
        <w:rPr>
          <w:rFonts w:hint="eastAsia"/>
        </w:rPr>
        <w:t>7</w:t>
      </w:r>
      <w:r>
        <w:rPr>
          <w:rFonts w:hint="eastAsia"/>
        </w:rPr>
        <w:t>指示总碱度的滴定终点。</w:t>
      </w:r>
    </w:p>
    <w:p w:rsidR="007170F6" w:rsidRPr="00056F6D" w:rsidRDefault="007170F6" w:rsidP="004D5F44">
      <w:pPr>
        <w:spacing w:line="360" w:lineRule="auto"/>
        <w:rPr>
          <w:b/>
        </w:rPr>
      </w:pPr>
      <w:r w:rsidRPr="00056F6D">
        <w:rPr>
          <w:rFonts w:hint="eastAsia"/>
          <w:b/>
        </w:rPr>
        <w:t>三、选择题</w:t>
      </w:r>
    </w:p>
    <w:p w:rsidR="007170F6" w:rsidRDefault="007170F6" w:rsidP="004D5F44">
      <w:pPr>
        <w:spacing w:line="360" w:lineRule="auto"/>
      </w:pPr>
      <w:r>
        <w:rPr>
          <w:rFonts w:hint="eastAsia"/>
        </w:rPr>
        <w:t>1</w:t>
      </w:r>
      <w:r>
        <w:rPr>
          <w:rFonts w:hint="eastAsia"/>
        </w:rPr>
        <w:t>．测定水中酸度和碱度时的实验用水应为</w:t>
      </w:r>
      <w:r w:rsidR="00056F6D">
        <w:rPr>
          <w:rFonts w:hint="eastAsia"/>
          <w:u w:val="single"/>
        </w:rPr>
        <w:t xml:space="preserve">               </w:t>
      </w:r>
      <w:r>
        <w:rPr>
          <w:rFonts w:hint="eastAsia"/>
        </w:rPr>
        <w:t>。</w:t>
      </w:r>
      <w:r>
        <w:rPr>
          <w:rFonts w:hint="eastAsia"/>
        </w:rPr>
        <w:t>(    )</w:t>
      </w:r>
      <w:r>
        <w:rPr>
          <w:rFonts w:hint="eastAsia"/>
        </w:rPr>
        <w:t>①②</w:t>
      </w:r>
    </w:p>
    <w:p w:rsidR="00241184" w:rsidRDefault="00241184" w:rsidP="004D5F44">
      <w:pPr>
        <w:spacing w:line="360" w:lineRule="auto"/>
      </w:pPr>
      <w:r>
        <w:rPr>
          <w:rFonts w:hint="eastAsia"/>
        </w:rPr>
        <w:t xml:space="preserve">    A</w:t>
      </w:r>
      <w:r>
        <w:rPr>
          <w:rFonts w:hint="eastAsia"/>
        </w:rPr>
        <w:t>无氨水</w:t>
      </w:r>
      <w:r>
        <w:rPr>
          <w:rFonts w:hint="eastAsia"/>
        </w:rPr>
        <w:t xml:space="preserve">    B</w:t>
      </w:r>
      <w:r>
        <w:rPr>
          <w:rFonts w:hint="eastAsia"/>
        </w:rPr>
        <w:t>．无氧水</w:t>
      </w:r>
      <w:r>
        <w:rPr>
          <w:rFonts w:hint="eastAsia"/>
        </w:rPr>
        <w:t xml:space="preserve">    C</w:t>
      </w:r>
      <w:r>
        <w:rPr>
          <w:rFonts w:hint="eastAsia"/>
        </w:rPr>
        <w:t>．无二氧化碳水</w:t>
      </w:r>
    </w:p>
    <w:p w:rsidR="00241184" w:rsidRDefault="00241184" w:rsidP="004D5F44">
      <w:pPr>
        <w:spacing w:line="360" w:lineRule="auto"/>
      </w:pPr>
      <w:r>
        <w:rPr>
          <w:rFonts w:hint="eastAsia"/>
        </w:rPr>
        <w:t xml:space="preserve">  </w:t>
      </w:r>
      <w:r w:rsidR="0039105C">
        <w:rPr>
          <w:rFonts w:hint="eastAsia"/>
        </w:rPr>
        <w:t xml:space="preserve">  </w:t>
      </w:r>
      <w:r w:rsidRPr="0039105C">
        <w:rPr>
          <w:rFonts w:hint="eastAsia"/>
          <w:b/>
        </w:rPr>
        <w:t>答案</w:t>
      </w:r>
      <w:r w:rsidR="0039105C">
        <w:rPr>
          <w:rFonts w:hint="eastAsia"/>
          <w:b/>
        </w:rPr>
        <w:t>：</w:t>
      </w:r>
      <w:r>
        <w:rPr>
          <w:rFonts w:hint="eastAsia"/>
        </w:rPr>
        <w:t>C</w:t>
      </w:r>
    </w:p>
    <w:p w:rsidR="00241184" w:rsidRDefault="00241184" w:rsidP="004D5F44">
      <w:pPr>
        <w:spacing w:line="360" w:lineRule="auto"/>
      </w:pPr>
      <w:r>
        <w:rPr>
          <w:rFonts w:hint="eastAsia"/>
        </w:rPr>
        <w:t>2</w:t>
      </w:r>
      <w:r>
        <w:rPr>
          <w:rFonts w:hint="eastAsia"/>
        </w:rPr>
        <w:t>．测定水中酸度时，其酸度值一般用</w:t>
      </w:r>
      <w:r w:rsidR="00220009">
        <w:rPr>
          <w:rFonts w:hint="eastAsia"/>
          <w:u w:val="single"/>
        </w:rPr>
        <w:t xml:space="preserve">               </w:t>
      </w:r>
      <w:r>
        <w:rPr>
          <w:rFonts w:hint="eastAsia"/>
        </w:rPr>
        <w:t>浓度计。</w:t>
      </w:r>
      <w:r>
        <w:rPr>
          <w:rFonts w:hint="eastAsia"/>
        </w:rPr>
        <w:t>(    )</w:t>
      </w:r>
      <w:r>
        <w:rPr>
          <w:rFonts w:hint="eastAsia"/>
        </w:rPr>
        <w:t>①②</w:t>
      </w:r>
    </w:p>
    <w:p w:rsidR="00241184" w:rsidRDefault="00241184" w:rsidP="004D5F44">
      <w:pPr>
        <w:spacing w:line="360" w:lineRule="auto"/>
      </w:pPr>
      <w:r>
        <w:rPr>
          <w:rFonts w:hint="eastAsia"/>
        </w:rPr>
        <w:t xml:space="preserve">    A</w:t>
      </w:r>
      <w:r>
        <w:rPr>
          <w:rFonts w:hint="eastAsia"/>
        </w:rPr>
        <w:t>．</w:t>
      </w:r>
      <w:r>
        <w:rPr>
          <w:rFonts w:hint="eastAsia"/>
        </w:rPr>
        <w:t>CaC03  B</w:t>
      </w:r>
      <w:r>
        <w:rPr>
          <w:rFonts w:hint="eastAsia"/>
        </w:rPr>
        <w:t>．</w:t>
      </w:r>
      <w:r>
        <w:rPr>
          <w:rFonts w:hint="eastAsia"/>
        </w:rPr>
        <w:t>pH  C</w:t>
      </w:r>
      <w:r>
        <w:rPr>
          <w:rFonts w:hint="eastAsia"/>
        </w:rPr>
        <w:t>．</w:t>
      </w:r>
      <w:r>
        <w:rPr>
          <w:rFonts w:hint="eastAsia"/>
        </w:rPr>
        <w:t>NaOH</w:t>
      </w:r>
    </w:p>
    <w:p w:rsidR="00241184" w:rsidRDefault="00241184" w:rsidP="004D5F44">
      <w:pPr>
        <w:spacing w:line="360" w:lineRule="auto"/>
      </w:pPr>
      <w:r>
        <w:rPr>
          <w:rFonts w:hint="eastAsia"/>
        </w:rPr>
        <w:t xml:space="preserve"> </w:t>
      </w:r>
      <w:r w:rsidRPr="0039105C">
        <w:rPr>
          <w:rFonts w:hint="eastAsia"/>
          <w:b/>
        </w:rPr>
        <w:t xml:space="preserve"> </w:t>
      </w:r>
      <w:r w:rsidR="0039105C">
        <w:rPr>
          <w:rFonts w:hint="eastAsia"/>
          <w:b/>
        </w:rPr>
        <w:t xml:space="preserve">  </w:t>
      </w:r>
      <w:r w:rsidRPr="0039105C">
        <w:rPr>
          <w:rFonts w:hint="eastAsia"/>
          <w:b/>
        </w:rPr>
        <w:t>答案：</w:t>
      </w:r>
      <w:r>
        <w:rPr>
          <w:rFonts w:hint="eastAsia"/>
        </w:rPr>
        <w:t>A</w:t>
      </w:r>
    </w:p>
    <w:p w:rsidR="00241184" w:rsidRDefault="00241184" w:rsidP="004D5F44">
      <w:pPr>
        <w:spacing w:line="360" w:lineRule="auto"/>
      </w:pPr>
      <w:r>
        <w:rPr>
          <w:rFonts w:hint="eastAsia"/>
        </w:rPr>
        <w:t>3</w:t>
      </w:r>
      <w:r w:rsidR="00220009">
        <w:rPr>
          <w:rFonts w:hint="eastAsia"/>
        </w:rPr>
        <w:t>．测定水中酸度时甲基橙酸度是指以甲基橙为指示剂，用氢氧化钠滴定</w:t>
      </w:r>
      <w:r w:rsidR="0083060B">
        <w:rPr>
          <w:rFonts w:hint="eastAsia"/>
        </w:rPr>
        <w:t>至</w:t>
      </w:r>
      <w:r>
        <w:rPr>
          <w:rFonts w:hint="eastAsia"/>
        </w:rPr>
        <w:t>pH</w:t>
      </w:r>
      <w:r>
        <w:rPr>
          <w:rFonts w:hint="eastAsia"/>
        </w:rPr>
        <w:t>为</w:t>
      </w:r>
      <w:r w:rsidR="00220009">
        <w:rPr>
          <w:rFonts w:hint="eastAsia"/>
          <w:u w:val="single"/>
        </w:rPr>
        <w:t xml:space="preserve">        </w:t>
      </w:r>
      <w:r>
        <w:rPr>
          <w:rFonts w:hint="eastAsia"/>
        </w:rPr>
        <w:t>的酸度。</w:t>
      </w:r>
      <w:r w:rsidR="004E7CD7">
        <w:rPr>
          <w:rFonts w:hint="eastAsia"/>
        </w:rPr>
        <w:t xml:space="preserve">( </w:t>
      </w:r>
      <w:r>
        <w:rPr>
          <w:rFonts w:hint="eastAsia"/>
        </w:rPr>
        <w:t xml:space="preserve"> )</w:t>
      </w:r>
      <w:r>
        <w:rPr>
          <w:rFonts w:hint="eastAsia"/>
        </w:rPr>
        <w:t>①</w:t>
      </w:r>
    </w:p>
    <w:p w:rsidR="00241184" w:rsidRDefault="00241184" w:rsidP="004D5F44">
      <w:pPr>
        <w:spacing w:line="360" w:lineRule="auto"/>
      </w:pPr>
      <w:r>
        <w:rPr>
          <w:rFonts w:hint="eastAsia"/>
        </w:rPr>
        <w:t xml:space="preserve">    A</w:t>
      </w:r>
      <w:r>
        <w:rPr>
          <w:rFonts w:hint="eastAsia"/>
        </w:rPr>
        <w:t>．</w:t>
      </w:r>
      <w:r>
        <w:rPr>
          <w:rFonts w:hint="eastAsia"/>
        </w:rPr>
        <w:t>3</w:t>
      </w:r>
      <w:r w:rsidR="0083060B">
        <w:rPr>
          <w:rFonts w:hint="eastAsia"/>
        </w:rPr>
        <w:t>.</w:t>
      </w:r>
      <w:r>
        <w:rPr>
          <w:rFonts w:hint="eastAsia"/>
        </w:rPr>
        <w:t>7    B</w:t>
      </w:r>
      <w:r>
        <w:rPr>
          <w:rFonts w:hint="eastAsia"/>
        </w:rPr>
        <w:t>．</w:t>
      </w:r>
      <w:r>
        <w:rPr>
          <w:rFonts w:hint="eastAsia"/>
        </w:rPr>
        <w:t>8</w:t>
      </w:r>
      <w:r w:rsidR="0083060B">
        <w:rPr>
          <w:rFonts w:hint="eastAsia"/>
        </w:rPr>
        <w:t>.</w:t>
      </w:r>
      <w:r>
        <w:rPr>
          <w:rFonts w:hint="eastAsia"/>
        </w:rPr>
        <w:t>3    C</w:t>
      </w:r>
      <w:r>
        <w:rPr>
          <w:rFonts w:hint="eastAsia"/>
        </w:rPr>
        <w:t>．</w:t>
      </w:r>
      <w:r>
        <w:rPr>
          <w:rFonts w:hint="eastAsia"/>
        </w:rPr>
        <w:t>4</w:t>
      </w:r>
      <w:r w:rsidR="0083060B">
        <w:rPr>
          <w:rFonts w:hint="eastAsia"/>
        </w:rPr>
        <w:t>.</w:t>
      </w:r>
      <w:r>
        <w:rPr>
          <w:rFonts w:hint="eastAsia"/>
        </w:rPr>
        <w:t>1</w:t>
      </w:r>
      <w:r>
        <w:rPr>
          <w:rFonts w:hint="eastAsia"/>
        </w:rPr>
        <w:t>～</w:t>
      </w:r>
      <w:r>
        <w:rPr>
          <w:rFonts w:hint="eastAsia"/>
        </w:rPr>
        <w:t>4</w:t>
      </w:r>
      <w:r w:rsidR="0083060B">
        <w:rPr>
          <w:rFonts w:hint="eastAsia"/>
        </w:rPr>
        <w:t>.</w:t>
      </w:r>
      <w:r>
        <w:rPr>
          <w:rFonts w:hint="eastAsia"/>
        </w:rPr>
        <w:t>5</w:t>
      </w:r>
    </w:p>
    <w:p w:rsidR="00241184" w:rsidRDefault="00241184" w:rsidP="004D5F44">
      <w:pPr>
        <w:spacing w:line="360" w:lineRule="auto"/>
      </w:pPr>
      <w:r>
        <w:rPr>
          <w:rFonts w:hint="eastAsia"/>
        </w:rPr>
        <w:t xml:space="preserve">  </w:t>
      </w:r>
      <w:r w:rsidR="0039105C">
        <w:rPr>
          <w:rFonts w:hint="eastAsia"/>
        </w:rPr>
        <w:t xml:space="preserve">  </w:t>
      </w:r>
      <w:r w:rsidRPr="0039105C">
        <w:rPr>
          <w:rFonts w:hint="eastAsia"/>
          <w:b/>
        </w:rPr>
        <w:t>答案：</w:t>
      </w:r>
      <w:r>
        <w:rPr>
          <w:rFonts w:hint="eastAsia"/>
        </w:rPr>
        <w:t>A</w:t>
      </w:r>
    </w:p>
    <w:p w:rsidR="00241184" w:rsidRDefault="00241184" w:rsidP="004D5F44">
      <w:pPr>
        <w:spacing w:line="360" w:lineRule="auto"/>
      </w:pPr>
      <w:r>
        <w:rPr>
          <w:rFonts w:hint="eastAsia"/>
        </w:rPr>
        <w:t>4</w:t>
      </w:r>
      <w:r>
        <w:rPr>
          <w:rFonts w:hint="eastAsia"/>
        </w:rPr>
        <w:t>．测定水中碱度时，当水样中只含有氢氧化钠时，分别以甲基橙和酚酞作指示剂进行滴定，则</w:t>
      </w:r>
      <w:r w:rsidR="00220009">
        <w:rPr>
          <w:rFonts w:hint="eastAsia"/>
          <w:u w:val="single"/>
        </w:rPr>
        <w:t xml:space="preserve">             </w:t>
      </w:r>
      <w:r>
        <w:rPr>
          <w:rFonts w:hint="eastAsia"/>
        </w:rPr>
        <w:t>。</w:t>
      </w:r>
      <w:r>
        <w:rPr>
          <w:rFonts w:hint="eastAsia"/>
        </w:rPr>
        <w:t>(    )</w:t>
      </w:r>
      <w:r>
        <w:rPr>
          <w:rFonts w:hint="eastAsia"/>
        </w:rPr>
        <w:t>①</w:t>
      </w:r>
    </w:p>
    <w:p w:rsidR="00241184" w:rsidRDefault="00241184" w:rsidP="004D5F44">
      <w:pPr>
        <w:spacing w:line="360" w:lineRule="auto"/>
      </w:pPr>
      <w:r>
        <w:rPr>
          <w:rFonts w:hint="eastAsia"/>
        </w:rPr>
        <w:t xml:space="preserve">    A</w:t>
      </w:r>
      <w:r>
        <w:rPr>
          <w:rFonts w:hint="eastAsia"/>
        </w:rPr>
        <w:t>．</w:t>
      </w:r>
      <w:r>
        <w:rPr>
          <w:rFonts w:hint="eastAsia"/>
        </w:rPr>
        <w:t xml:space="preserve">  V</w:t>
      </w:r>
      <w:r>
        <w:rPr>
          <w:rFonts w:hint="eastAsia"/>
        </w:rPr>
        <w:t>甲基橙</w:t>
      </w:r>
      <w:r>
        <w:rPr>
          <w:rFonts w:hint="eastAsia"/>
        </w:rPr>
        <w:t>=0    B</w:t>
      </w:r>
      <w:r>
        <w:rPr>
          <w:rFonts w:hint="eastAsia"/>
        </w:rPr>
        <w:t>．</w:t>
      </w:r>
      <w:r>
        <w:rPr>
          <w:rFonts w:hint="eastAsia"/>
        </w:rPr>
        <w:t xml:space="preserve">  V</w:t>
      </w:r>
      <w:r>
        <w:rPr>
          <w:rFonts w:hint="eastAsia"/>
        </w:rPr>
        <w:t>酚酞</w:t>
      </w:r>
      <w:r>
        <w:rPr>
          <w:rFonts w:hint="eastAsia"/>
        </w:rPr>
        <w:t>=0    C</w:t>
      </w:r>
      <w:r>
        <w:rPr>
          <w:rFonts w:hint="eastAsia"/>
        </w:rPr>
        <w:t>．</w:t>
      </w:r>
      <w:r>
        <w:rPr>
          <w:rFonts w:hint="eastAsia"/>
        </w:rPr>
        <w:t xml:space="preserve">  V</w:t>
      </w:r>
      <w:r>
        <w:rPr>
          <w:rFonts w:hint="eastAsia"/>
        </w:rPr>
        <w:t>甲基橙</w:t>
      </w:r>
      <w:r>
        <w:rPr>
          <w:rFonts w:hint="eastAsia"/>
        </w:rPr>
        <w:t>&lt;V</w:t>
      </w:r>
      <w:r>
        <w:rPr>
          <w:rFonts w:hint="eastAsia"/>
        </w:rPr>
        <w:t>酚酞</w:t>
      </w:r>
    </w:p>
    <w:p w:rsidR="00241184" w:rsidRDefault="00241184" w:rsidP="004D5F44">
      <w:pPr>
        <w:spacing w:line="360" w:lineRule="auto"/>
      </w:pPr>
      <w:r w:rsidRPr="0039105C">
        <w:rPr>
          <w:rFonts w:hint="eastAsia"/>
          <w:b/>
        </w:rPr>
        <w:t xml:space="preserve">  </w:t>
      </w:r>
      <w:r w:rsidR="0039105C">
        <w:rPr>
          <w:rFonts w:hint="eastAsia"/>
          <w:b/>
        </w:rPr>
        <w:t xml:space="preserve">  </w:t>
      </w:r>
      <w:r w:rsidRPr="0039105C">
        <w:rPr>
          <w:rFonts w:hint="eastAsia"/>
          <w:b/>
        </w:rPr>
        <w:t>答案：</w:t>
      </w:r>
      <w:r>
        <w:rPr>
          <w:rFonts w:hint="eastAsia"/>
        </w:rPr>
        <w:t>A</w:t>
      </w:r>
    </w:p>
    <w:p w:rsidR="00241184" w:rsidRDefault="00241184" w:rsidP="004D5F44">
      <w:pPr>
        <w:spacing w:line="360" w:lineRule="auto"/>
      </w:pPr>
      <w:r>
        <w:rPr>
          <w:rFonts w:hint="eastAsia"/>
        </w:rPr>
        <w:t>5</w:t>
      </w:r>
      <w:r>
        <w:rPr>
          <w:rFonts w:hint="eastAsia"/>
        </w:rPr>
        <w:t>．测定水中酸碱度时，若水样中含有游离二氧化碳，则不存在</w:t>
      </w:r>
      <w:r w:rsidR="004E7CD7">
        <w:rPr>
          <w:rFonts w:hint="eastAsia"/>
          <w:u w:val="single"/>
        </w:rPr>
        <w:t xml:space="preserve">               </w:t>
      </w:r>
      <w:r>
        <w:rPr>
          <w:rFonts w:hint="eastAsia"/>
        </w:rPr>
        <w:t>，可直接以甲基橙作指示剂进行滴定。</w:t>
      </w:r>
      <w:r>
        <w:rPr>
          <w:rFonts w:hint="eastAsia"/>
        </w:rPr>
        <w:t>(    )</w:t>
      </w:r>
      <w:r>
        <w:rPr>
          <w:rFonts w:hint="eastAsia"/>
        </w:rPr>
        <w:t>①</w:t>
      </w:r>
    </w:p>
    <w:p w:rsidR="00241184" w:rsidRDefault="00241184" w:rsidP="004D5F44">
      <w:pPr>
        <w:spacing w:line="360" w:lineRule="auto"/>
      </w:pPr>
      <w:r>
        <w:rPr>
          <w:rFonts w:hint="eastAsia"/>
        </w:rPr>
        <w:t xml:space="preserve">    A</w:t>
      </w:r>
      <w:r>
        <w:rPr>
          <w:rFonts w:hint="eastAsia"/>
        </w:rPr>
        <w:t>氢氧化物</w:t>
      </w:r>
      <w:r>
        <w:rPr>
          <w:rFonts w:hint="eastAsia"/>
        </w:rPr>
        <w:t xml:space="preserve">    B</w:t>
      </w:r>
      <w:r>
        <w:rPr>
          <w:rFonts w:hint="eastAsia"/>
        </w:rPr>
        <w:t>．碳酸盐和氢氧化物</w:t>
      </w:r>
      <w:r>
        <w:rPr>
          <w:rFonts w:hint="eastAsia"/>
        </w:rPr>
        <w:t xml:space="preserve">    C.</w:t>
      </w:r>
      <w:r>
        <w:rPr>
          <w:rFonts w:hint="eastAsia"/>
        </w:rPr>
        <w:t>重碳酸盐</w:t>
      </w:r>
    </w:p>
    <w:p w:rsidR="00241184" w:rsidRDefault="00241184" w:rsidP="004D5F44">
      <w:pPr>
        <w:spacing w:line="360" w:lineRule="auto"/>
      </w:pPr>
      <w:r>
        <w:rPr>
          <w:rFonts w:hint="eastAsia"/>
        </w:rPr>
        <w:t xml:space="preserve">  </w:t>
      </w:r>
      <w:r w:rsidR="0039105C">
        <w:rPr>
          <w:rFonts w:hint="eastAsia"/>
        </w:rPr>
        <w:t xml:space="preserve">  </w:t>
      </w:r>
      <w:r w:rsidRPr="0039105C">
        <w:rPr>
          <w:rFonts w:hint="eastAsia"/>
          <w:b/>
        </w:rPr>
        <w:t>答案：</w:t>
      </w:r>
      <w:r>
        <w:rPr>
          <w:rFonts w:hint="eastAsia"/>
        </w:rPr>
        <w:t>B</w:t>
      </w:r>
    </w:p>
    <w:p w:rsidR="00241184" w:rsidRDefault="00241184" w:rsidP="004D5F44">
      <w:pPr>
        <w:spacing w:line="360" w:lineRule="auto"/>
      </w:pPr>
      <w:r>
        <w:rPr>
          <w:rFonts w:hint="eastAsia"/>
        </w:rPr>
        <w:t>6</w:t>
      </w:r>
      <w:r>
        <w:rPr>
          <w:rFonts w:hint="eastAsia"/>
        </w:rPr>
        <w:t>．采用电位滴定法测定水中碱度，当滴定至</w:t>
      </w:r>
      <w:r>
        <w:rPr>
          <w:rFonts w:hint="eastAsia"/>
        </w:rPr>
        <w:t>pH=8</w:t>
      </w:r>
      <w:r w:rsidR="004E7CD7">
        <w:rPr>
          <w:rFonts w:hint="eastAsia"/>
        </w:rPr>
        <w:t>.</w:t>
      </w:r>
      <w:r>
        <w:rPr>
          <w:rFonts w:hint="eastAsia"/>
        </w:rPr>
        <w:t>3</w:t>
      </w:r>
      <w:r>
        <w:rPr>
          <w:rFonts w:hint="eastAsia"/>
        </w:rPr>
        <w:t>时表示</w:t>
      </w:r>
      <w:r w:rsidR="004E7CD7">
        <w:rPr>
          <w:rFonts w:hint="eastAsia"/>
          <w:u w:val="single"/>
        </w:rPr>
        <w:t xml:space="preserve">             </w:t>
      </w:r>
      <w:r>
        <w:rPr>
          <w:rFonts w:hint="eastAsia"/>
        </w:rPr>
        <w:t>。</w:t>
      </w:r>
      <w:r>
        <w:rPr>
          <w:rFonts w:hint="eastAsia"/>
        </w:rPr>
        <w:t>(    )</w:t>
      </w:r>
      <w:r>
        <w:rPr>
          <w:rFonts w:hint="eastAsia"/>
        </w:rPr>
        <w:t>②</w:t>
      </w:r>
    </w:p>
    <w:p w:rsidR="00241184" w:rsidRDefault="00241184" w:rsidP="004D5F44">
      <w:pPr>
        <w:spacing w:line="360" w:lineRule="auto"/>
      </w:pPr>
      <w:r>
        <w:rPr>
          <w:rFonts w:hint="eastAsia"/>
        </w:rPr>
        <w:t xml:space="preserve">    A</w:t>
      </w:r>
      <w:r>
        <w:rPr>
          <w:rFonts w:hint="eastAsia"/>
        </w:rPr>
        <w:t>总碱度</w:t>
      </w:r>
      <w:r>
        <w:rPr>
          <w:rFonts w:hint="eastAsia"/>
        </w:rPr>
        <w:t xml:space="preserve">  B</w:t>
      </w:r>
      <w:r>
        <w:rPr>
          <w:rFonts w:hint="eastAsia"/>
        </w:rPr>
        <w:t>．重碳酸盐被中和</w:t>
      </w:r>
      <w:r>
        <w:rPr>
          <w:rFonts w:hint="eastAsia"/>
        </w:rPr>
        <w:t xml:space="preserve">  C</w:t>
      </w:r>
      <w:r w:rsidR="004E7CD7">
        <w:rPr>
          <w:rFonts w:hint="eastAsia"/>
        </w:rPr>
        <w:t>．</w:t>
      </w:r>
      <w:r>
        <w:rPr>
          <w:rFonts w:hint="eastAsia"/>
        </w:rPr>
        <w:t>氢氧化物被中和及碳酸盐转为重碳酸盐</w:t>
      </w:r>
    </w:p>
    <w:p w:rsidR="00241184" w:rsidRDefault="00241184" w:rsidP="004D5F44">
      <w:pPr>
        <w:spacing w:line="360" w:lineRule="auto"/>
      </w:pPr>
      <w:r>
        <w:rPr>
          <w:rFonts w:hint="eastAsia"/>
        </w:rPr>
        <w:t xml:space="preserve">  </w:t>
      </w:r>
      <w:r w:rsidR="0039105C">
        <w:rPr>
          <w:rFonts w:hint="eastAsia"/>
        </w:rPr>
        <w:t xml:space="preserve">  </w:t>
      </w:r>
      <w:r w:rsidRPr="0039105C">
        <w:rPr>
          <w:rFonts w:hint="eastAsia"/>
          <w:b/>
        </w:rPr>
        <w:t>答案：</w:t>
      </w:r>
      <w:r>
        <w:rPr>
          <w:rFonts w:hint="eastAsia"/>
        </w:rPr>
        <w:t>C</w:t>
      </w:r>
    </w:p>
    <w:p w:rsidR="00241184" w:rsidRDefault="00241184" w:rsidP="004D5F44">
      <w:pPr>
        <w:spacing w:line="360" w:lineRule="auto"/>
      </w:pPr>
      <w:r>
        <w:rPr>
          <w:rFonts w:hint="eastAsia"/>
        </w:rPr>
        <w:t>7</w:t>
      </w:r>
      <w:r>
        <w:rPr>
          <w:rFonts w:hint="eastAsia"/>
        </w:rPr>
        <w:t>．采用电位滴定法测定较复杂废水的碱度时，若突跃点不明显，应</w:t>
      </w:r>
      <w:r w:rsidR="004E7CD7">
        <w:rPr>
          <w:rFonts w:hint="eastAsia"/>
          <w:u w:val="single"/>
        </w:rPr>
        <w:t xml:space="preserve">　　　　　</w:t>
      </w:r>
      <w:r>
        <w:rPr>
          <w:rFonts w:hint="eastAsia"/>
        </w:rPr>
        <w:t>。</w:t>
      </w:r>
      <w:r>
        <w:rPr>
          <w:rFonts w:hint="eastAsia"/>
        </w:rPr>
        <w:t>(    )</w:t>
      </w:r>
      <w:r>
        <w:rPr>
          <w:rFonts w:hint="eastAsia"/>
        </w:rPr>
        <w:t>②</w:t>
      </w:r>
    </w:p>
    <w:p w:rsidR="00241184" w:rsidRDefault="00241184" w:rsidP="004D5F44">
      <w:pPr>
        <w:spacing w:line="360" w:lineRule="auto"/>
      </w:pPr>
      <w:r>
        <w:rPr>
          <w:rFonts w:hint="eastAsia"/>
        </w:rPr>
        <w:t xml:space="preserve">    A</w:t>
      </w:r>
      <w:r>
        <w:rPr>
          <w:rFonts w:hint="eastAsia"/>
        </w:rPr>
        <w:t>．加快滴定速度</w:t>
      </w:r>
      <w:r>
        <w:rPr>
          <w:rFonts w:hint="eastAsia"/>
        </w:rPr>
        <w:t xml:space="preserve">    B</w:t>
      </w:r>
      <w:r>
        <w:rPr>
          <w:rFonts w:hint="eastAsia"/>
        </w:rPr>
        <w:t>。放慢滴定速度</w:t>
      </w:r>
      <w:r>
        <w:rPr>
          <w:rFonts w:hint="eastAsia"/>
        </w:rPr>
        <w:t xml:space="preserve">    C</w:t>
      </w:r>
      <w:r>
        <w:rPr>
          <w:rFonts w:hint="eastAsia"/>
        </w:rPr>
        <w:t>．通气搅拌</w:t>
      </w:r>
    </w:p>
    <w:p w:rsidR="00241184" w:rsidRDefault="00241184" w:rsidP="004D5F44">
      <w:pPr>
        <w:spacing w:line="360" w:lineRule="auto"/>
      </w:pPr>
      <w:r>
        <w:rPr>
          <w:rFonts w:hint="eastAsia"/>
        </w:rPr>
        <w:t xml:space="preserve">  </w:t>
      </w:r>
      <w:r w:rsidR="0039105C">
        <w:rPr>
          <w:rFonts w:hint="eastAsia"/>
        </w:rPr>
        <w:t xml:space="preserve">  </w:t>
      </w:r>
      <w:r w:rsidRPr="0039105C">
        <w:rPr>
          <w:rFonts w:hint="eastAsia"/>
          <w:b/>
        </w:rPr>
        <w:t>答案：</w:t>
      </w:r>
      <w:r>
        <w:rPr>
          <w:rFonts w:hint="eastAsia"/>
        </w:rPr>
        <w:t>B</w:t>
      </w:r>
    </w:p>
    <w:p w:rsidR="00241184" w:rsidRDefault="00241184" w:rsidP="004D5F44">
      <w:pPr>
        <w:spacing w:line="360" w:lineRule="auto"/>
      </w:pPr>
      <w:r>
        <w:rPr>
          <w:rFonts w:hint="eastAsia"/>
        </w:rPr>
        <w:t>8</w:t>
      </w:r>
      <w:r>
        <w:rPr>
          <w:rFonts w:hint="eastAsia"/>
        </w:rPr>
        <w:t>．采用电位滴定法测定水中酸碱度时，</w:t>
      </w:r>
      <w:r w:rsidR="004E7CD7">
        <w:rPr>
          <w:rFonts w:hint="eastAsia"/>
          <w:u w:val="single"/>
        </w:rPr>
        <w:t xml:space="preserve">　　　　　　　　</w:t>
      </w:r>
      <w:r>
        <w:rPr>
          <w:rFonts w:hint="eastAsia"/>
        </w:rPr>
        <w:t>可能对滴定产生影响。</w:t>
      </w:r>
      <w:r>
        <w:rPr>
          <w:rFonts w:hint="eastAsia"/>
        </w:rPr>
        <w:t>(    )</w:t>
      </w:r>
      <w:r>
        <w:rPr>
          <w:rFonts w:hint="eastAsia"/>
        </w:rPr>
        <w:t>②</w:t>
      </w:r>
    </w:p>
    <w:p w:rsidR="00241184" w:rsidRDefault="00241184" w:rsidP="004D5F44">
      <w:pPr>
        <w:spacing w:line="360" w:lineRule="auto"/>
      </w:pPr>
      <w:r>
        <w:rPr>
          <w:rFonts w:hint="eastAsia"/>
        </w:rPr>
        <w:t xml:space="preserve"> </w:t>
      </w:r>
      <w:r w:rsidR="004E7CD7">
        <w:rPr>
          <w:rFonts w:hint="eastAsia"/>
        </w:rPr>
        <w:t>Ａ．</w:t>
      </w:r>
      <w:r>
        <w:rPr>
          <w:rFonts w:hint="eastAsia"/>
        </w:rPr>
        <w:t>色度</w:t>
      </w:r>
      <w:r>
        <w:rPr>
          <w:rFonts w:hint="eastAsia"/>
        </w:rPr>
        <w:t xml:space="preserve">  B</w:t>
      </w:r>
      <w:r>
        <w:rPr>
          <w:rFonts w:hint="eastAsia"/>
        </w:rPr>
        <w:t>．悬浮物</w:t>
      </w:r>
      <w:r>
        <w:rPr>
          <w:rFonts w:hint="eastAsia"/>
        </w:rPr>
        <w:t xml:space="preserve">  C</w:t>
      </w:r>
      <w:r>
        <w:rPr>
          <w:rFonts w:hint="eastAsia"/>
        </w:rPr>
        <w:t>．余氯</w:t>
      </w:r>
    </w:p>
    <w:p w:rsidR="00241184" w:rsidRDefault="00241184" w:rsidP="004D5F44">
      <w:pPr>
        <w:spacing w:line="360" w:lineRule="auto"/>
      </w:pPr>
      <w:r>
        <w:rPr>
          <w:rFonts w:hint="eastAsia"/>
        </w:rPr>
        <w:lastRenderedPageBreak/>
        <w:t xml:space="preserve">    </w:t>
      </w:r>
      <w:r w:rsidRPr="0039105C">
        <w:rPr>
          <w:rFonts w:hint="eastAsia"/>
          <w:b/>
        </w:rPr>
        <w:t>答案：</w:t>
      </w:r>
      <w:r>
        <w:rPr>
          <w:rFonts w:hint="eastAsia"/>
        </w:rPr>
        <w:t>B</w:t>
      </w:r>
    </w:p>
    <w:p w:rsidR="00241184" w:rsidRDefault="00241184" w:rsidP="004D5F44">
      <w:pPr>
        <w:spacing w:line="360" w:lineRule="auto"/>
      </w:pPr>
      <w:r>
        <w:rPr>
          <w:rFonts w:hint="eastAsia"/>
        </w:rPr>
        <w:t>9</w:t>
      </w:r>
      <w:r>
        <w:rPr>
          <w:rFonts w:hint="eastAsia"/>
        </w:rPr>
        <w:t>．采用电位滴定法测定酸度时，取</w:t>
      </w:r>
      <w:r>
        <w:rPr>
          <w:rFonts w:hint="eastAsia"/>
        </w:rPr>
        <w:t>50ml</w:t>
      </w:r>
      <w:r>
        <w:rPr>
          <w:rFonts w:hint="eastAsia"/>
        </w:rPr>
        <w:t>水样，测定范围可达</w:t>
      </w:r>
      <w:r w:rsidR="004E7CD7">
        <w:rPr>
          <w:rFonts w:hint="eastAsia"/>
          <w:u w:val="single"/>
        </w:rPr>
        <w:t xml:space="preserve">　　　　　　</w:t>
      </w:r>
      <w:r>
        <w:rPr>
          <w:rFonts w:hint="eastAsia"/>
        </w:rPr>
        <w:t>(</w:t>
      </w:r>
      <w:r>
        <w:rPr>
          <w:rFonts w:hint="eastAsia"/>
        </w:rPr>
        <w:t>以碳酸钙计</w:t>
      </w:r>
      <w:r>
        <w:rPr>
          <w:rFonts w:hint="eastAsia"/>
        </w:rPr>
        <w:t>)</w:t>
      </w:r>
      <w:r>
        <w:rPr>
          <w:rFonts w:hint="eastAsia"/>
        </w:rPr>
        <w:t>。</w:t>
      </w:r>
      <w:r w:rsidR="004E7CD7">
        <w:rPr>
          <w:rFonts w:hint="eastAsia"/>
        </w:rPr>
        <w:t>(</w:t>
      </w:r>
      <w:r w:rsidR="004E7CD7">
        <w:rPr>
          <w:rFonts w:hint="eastAsia"/>
        </w:rPr>
        <w:t xml:space="preserve">　</w:t>
      </w:r>
      <w:r w:rsidR="004E7CD7">
        <w:rPr>
          <w:rFonts w:hint="eastAsia"/>
        </w:rPr>
        <w:t xml:space="preserve"> </w:t>
      </w:r>
      <w:r>
        <w:rPr>
          <w:rFonts w:hint="eastAsia"/>
        </w:rPr>
        <w:t>)</w:t>
      </w:r>
      <w:r>
        <w:rPr>
          <w:rFonts w:hint="eastAsia"/>
        </w:rPr>
        <w:t>②</w:t>
      </w:r>
    </w:p>
    <w:p w:rsidR="00241184" w:rsidRDefault="00241184" w:rsidP="004D5F44">
      <w:pPr>
        <w:spacing w:line="360" w:lineRule="auto"/>
      </w:pPr>
      <w:r>
        <w:rPr>
          <w:rFonts w:hint="eastAsia"/>
        </w:rPr>
        <w:t xml:space="preserve">    A</w:t>
      </w:r>
      <w:r w:rsidR="004E7CD7">
        <w:rPr>
          <w:rFonts w:hint="eastAsia"/>
        </w:rPr>
        <w:t>．</w:t>
      </w:r>
      <w:r>
        <w:rPr>
          <w:rFonts w:hint="eastAsia"/>
        </w:rPr>
        <w:t>10</w:t>
      </w:r>
      <w:r>
        <w:rPr>
          <w:rFonts w:hint="eastAsia"/>
        </w:rPr>
        <w:t>—</w:t>
      </w:r>
      <w:r w:rsidR="004E7CD7">
        <w:rPr>
          <w:rFonts w:hint="eastAsia"/>
        </w:rPr>
        <w:t>1</w:t>
      </w:r>
      <w:r>
        <w:rPr>
          <w:rFonts w:hint="eastAsia"/>
        </w:rPr>
        <w:t>000mg</w:t>
      </w:r>
      <w:r>
        <w:rPr>
          <w:rFonts w:hint="eastAsia"/>
        </w:rPr>
        <w:t>／</w:t>
      </w:r>
      <w:r>
        <w:rPr>
          <w:rFonts w:hint="eastAsia"/>
        </w:rPr>
        <w:t>L  B</w:t>
      </w:r>
      <w:r>
        <w:rPr>
          <w:rFonts w:hint="eastAsia"/>
        </w:rPr>
        <w:t>．</w:t>
      </w:r>
      <w:r>
        <w:rPr>
          <w:rFonts w:hint="eastAsia"/>
        </w:rPr>
        <w:t>28</w:t>
      </w:r>
      <w:r>
        <w:rPr>
          <w:rFonts w:hint="eastAsia"/>
        </w:rPr>
        <w:t>—</w:t>
      </w:r>
      <w:r>
        <w:rPr>
          <w:rFonts w:hint="eastAsia"/>
        </w:rPr>
        <w:t>139mg</w:t>
      </w:r>
      <w:r>
        <w:rPr>
          <w:rFonts w:hint="eastAsia"/>
        </w:rPr>
        <w:t>／</w:t>
      </w:r>
      <w:r>
        <w:rPr>
          <w:rFonts w:hint="eastAsia"/>
        </w:rPr>
        <w:t>L  C</w:t>
      </w:r>
      <w:r>
        <w:rPr>
          <w:rFonts w:hint="eastAsia"/>
        </w:rPr>
        <w:t>．</w:t>
      </w:r>
      <w:r>
        <w:rPr>
          <w:rFonts w:hint="eastAsia"/>
        </w:rPr>
        <w:t>1</w:t>
      </w:r>
      <w:r w:rsidR="004E7CD7">
        <w:rPr>
          <w:rFonts w:hint="eastAsia"/>
        </w:rPr>
        <w:t>.</w:t>
      </w:r>
      <w:r>
        <w:rPr>
          <w:rFonts w:hint="eastAsia"/>
        </w:rPr>
        <w:t>0</w:t>
      </w:r>
      <w:r>
        <w:rPr>
          <w:rFonts w:hint="eastAsia"/>
        </w:rPr>
        <w:t>—</w:t>
      </w:r>
      <w:r>
        <w:rPr>
          <w:rFonts w:hint="eastAsia"/>
        </w:rPr>
        <w:t>500mg&amp;</w:t>
      </w:r>
    </w:p>
    <w:p w:rsidR="00241184" w:rsidRDefault="00241184" w:rsidP="004D5F44">
      <w:pPr>
        <w:spacing w:line="360" w:lineRule="auto"/>
      </w:pPr>
      <w:r>
        <w:rPr>
          <w:rFonts w:hint="eastAsia"/>
        </w:rPr>
        <w:t xml:space="preserve">   </w:t>
      </w:r>
      <w:r w:rsidRPr="0039105C">
        <w:rPr>
          <w:rFonts w:hint="eastAsia"/>
          <w:b/>
        </w:rPr>
        <w:t xml:space="preserve"> </w:t>
      </w:r>
      <w:r w:rsidRPr="0039105C">
        <w:rPr>
          <w:rFonts w:hint="eastAsia"/>
          <w:b/>
        </w:rPr>
        <w:t>答案：</w:t>
      </w:r>
      <w:r>
        <w:rPr>
          <w:rFonts w:hint="eastAsia"/>
        </w:rPr>
        <w:t>A</w:t>
      </w:r>
    </w:p>
    <w:p w:rsidR="00241184" w:rsidRPr="004E7CD7" w:rsidRDefault="00241184" w:rsidP="004D5F44">
      <w:pPr>
        <w:spacing w:line="360" w:lineRule="auto"/>
        <w:rPr>
          <w:b/>
        </w:rPr>
      </w:pPr>
      <w:r w:rsidRPr="004E7CD7">
        <w:rPr>
          <w:rFonts w:hint="eastAsia"/>
          <w:b/>
        </w:rPr>
        <w:t>四、问答题</w:t>
      </w:r>
    </w:p>
    <w:p w:rsidR="00241184" w:rsidRDefault="00241184" w:rsidP="004D5F44">
      <w:pPr>
        <w:spacing w:line="360" w:lineRule="auto"/>
      </w:pPr>
      <w:r>
        <w:rPr>
          <w:rFonts w:hint="eastAsia"/>
        </w:rPr>
        <w:t>1</w:t>
      </w:r>
      <w:r>
        <w:rPr>
          <w:rFonts w:hint="eastAsia"/>
        </w:rPr>
        <w:t>．配制氢氧化钠标准溶液时应注意什么</w:t>
      </w:r>
      <w:r>
        <w:rPr>
          <w:rFonts w:hint="eastAsia"/>
        </w:rPr>
        <w:t>?</w:t>
      </w:r>
      <w:r>
        <w:rPr>
          <w:rFonts w:hint="eastAsia"/>
        </w:rPr>
        <w:t>①</w:t>
      </w:r>
      <w:r>
        <w:rPr>
          <w:rFonts w:hint="eastAsia"/>
        </w:rPr>
        <w:t xml:space="preserve">    </w:t>
      </w:r>
    </w:p>
    <w:p w:rsidR="00241184" w:rsidRDefault="00241184" w:rsidP="004D5F44">
      <w:pPr>
        <w:spacing w:line="360" w:lineRule="auto"/>
      </w:pPr>
      <w:r>
        <w:rPr>
          <w:rFonts w:hint="eastAsia"/>
        </w:rPr>
        <w:t xml:space="preserve">    </w:t>
      </w:r>
      <w:r w:rsidRPr="0039105C">
        <w:rPr>
          <w:rFonts w:hint="eastAsia"/>
          <w:b/>
        </w:rPr>
        <w:t>答案：</w:t>
      </w:r>
      <w:r>
        <w:rPr>
          <w:rFonts w:hint="eastAsia"/>
        </w:rPr>
        <w:t>(1)</w:t>
      </w:r>
      <w:r>
        <w:rPr>
          <w:rFonts w:hint="eastAsia"/>
        </w:rPr>
        <w:t>应选用无二氧化碳水配制，溶解后立即转入聚乙烯瓶中；</w:t>
      </w:r>
    </w:p>
    <w:p w:rsidR="00241184" w:rsidRDefault="00241184" w:rsidP="004D5F44">
      <w:pPr>
        <w:spacing w:line="360" w:lineRule="auto"/>
      </w:pPr>
      <w:r>
        <w:rPr>
          <w:rFonts w:hint="eastAsia"/>
        </w:rPr>
        <w:t xml:space="preserve">    </w:t>
      </w:r>
      <w:r w:rsidR="0039105C">
        <w:rPr>
          <w:rFonts w:hint="eastAsia"/>
        </w:rPr>
        <w:t xml:space="preserve">      </w:t>
      </w:r>
      <w:r>
        <w:rPr>
          <w:rFonts w:hint="eastAsia"/>
        </w:rPr>
        <w:t>(2)</w:t>
      </w:r>
      <w:r>
        <w:rPr>
          <w:rFonts w:hint="eastAsia"/>
        </w:rPr>
        <w:t>冷却后须用装有碱石灰管的橡皮塞子塞紧；</w:t>
      </w:r>
    </w:p>
    <w:p w:rsidR="00241184" w:rsidRDefault="00241184" w:rsidP="004D5F44">
      <w:pPr>
        <w:spacing w:line="360" w:lineRule="auto"/>
      </w:pPr>
      <w:r>
        <w:rPr>
          <w:rFonts w:hint="eastAsia"/>
        </w:rPr>
        <w:t xml:space="preserve">    </w:t>
      </w:r>
      <w:r w:rsidR="0039105C">
        <w:rPr>
          <w:rFonts w:hint="eastAsia"/>
        </w:rPr>
        <w:t xml:space="preserve">      </w:t>
      </w:r>
      <w:r>
        <w:rPr>
          <w:rFonts w:hint="eastAsia"/>
        </w:rPr>
        <w:t>(3)</w:t>
      </w:r>
      <w:r>
        <w:rPr>
          <w:rFonts w:hint="eastAsia"/>
        </w:rPr>
        <w:t>静置</w:t>
      </w:r>
      <w:r>
        <w:rPr>
          <w:rFonts w:hint="eastAsia"/>
        </w:rPr>
        <w:t>24h</w:t>
      </w:r>
      <w:r>
        <w:rPr>
          <w:rFonts w:hint="eastAsia"/>
        </w:rPr>
        <w:t>后，吸取一定量上清液用无二氧化碳水稀释定容；</w:t>
      </w:r>
    </w:p>
    <w:p w:rsidR="005117F1" w:rsidRDefault="00241184" w:rsidP="0039105C">
      <w:pPr>
        <w:spacing w:line="360" w:lineRule="auto"/>
        <w:ind w:firstLineChars="507" w:firstLine="1065"/>
      </w:pPr>
      <w:r>
        <w:rPr>
          <w:rFonts w:hint="eastAsia"/>
        </w:rPr>
        <w:t>(4)</w:t>
      </w:r>
      <w:r>
        <w:rPr>
          <w:rFonts w:hint="eastAsia"/>
        </w:rPr>
        <w:t>必须移入聚乙烯瓶内保存。</w:t>
      </w:r>
    </w:p>
    <w:p w:rsidR="00241184" w:rsidRDefault="00241184" w:rsidP="004D5F44">
      <w:pPr>
        <w:spacing w:line="360" w:lineRule="auto"/>
      </w:pPr>
      <w:r>
        <w:rPr>
          <w:rFonts w:hint="eastAsia"/>
        </w:rPr>
        <w:t>2</w:t>
      </w:r>
      <w:r>
        <w:rPr>
          <w:rFonts w:hint="eastAsia"/>
        </w:rPr>
        <w:t>．简述酸碱指示剂滴定法测定酸度的主要干扰物质有哪些。①</w:t>
      </w:r>
    </w:p>
    <w:p w:rsidR="005117F1" w:rsidRDefault="005117F1" w:rsidP="004D5F44">
      <w:pPr>
        <w:spacing w:line="360" w:lineRule="auto"/>
      </w:pPr>
      <w:r>
        <w:rPr>
          <w:rFonts w:hint="eastAsia"/>
        </w:rPr>
        <w:t xml:space="preserve">    </w:t>
      </w:r>
      <w:r w:rsidRPr="0039105C">
        <w:rPr>
          <w:rFonts w:hint="eastAsia"/>
          <w:b/>
        </w:rPr>
        <w:t>答案：</w:t>
      </w:r>
      <w:r>
        <w:rPr>
          <w:rFonts w:hint="eastAsia"/>
        </w:rPr>
        <w:t>(1)</w:t>
      </w:r>
      <w:r>
        <w:rPr>
          <w:rFonts w:hint="eastAsia"/>
        </w:rPr>
        <w:t>溶解气体，如</w:t>
      </w:r>
      <w:r>
        <w:rPr>
          <w:rFonts w:hint="eastAsia"/>
        </w:rPr>
        <w:t>C</w:t>
      </w:r>
      <w:r w:rsidR="001D3F91">
        <w:rPr>
          <w:rFonts w:hint="eastAsia"/>
        </w:rPr>
        <w:t>O</w:t>
      </w:r>
      <w:r w:rsidRPr="005117F1">
        <w:rPr>
          <w:rFonts w:hint="eastAsia"/>
          <w:vertAlign w:val="subscript"/>
        </w:rPr>
        <w:t>2</w:t>
      </w:r>
      <w:r>
        <w:rPr>
          <w:rFonts w:hint="eastAsia"/>
        </w:rPr>
        <w:t>、</w:t>
      </w:r>
      <w:r>
        <w:rPr>
          <w:rFonts w:hint="eastAsia"/>
        </w:rPr>
        <w:t>H</w:t>
      </w:r>
      <w:r w:rsidRPr="005117F1">
        <w:rPr>
          <w:rFonts w:hint="eastAsia"/>
          <w:vertAlign w:val="subscript"/>
        </w:rPr>
        <w:t>2</w:t>
      </w:r>
      <w:r>
        <w:rPr>
          <w:rFonts w:hint="eastAsia"/>
        </w:rPr>
        <w:t>S</w:t>
      </w:r>
      <w:r>
        <w:rPr>
          <w:rFonts w:hint="eastAsia"/>
        </w:rPr>
        <w:t>、</w:t>
      </w:r>
      <w:r>
        <w:rPr>
          <w:rFonts w:hint="eastAsia"/>
        </w:rPr>
        <w:t>NH</w:t>
      </w:r>
      <w:r>
        <w:rPr>
          <w:rFonts w:hint="eastAsia"/>
          <w:vertAlign w:val="subscript"/>
        </w:rPr>
        <w:t>3</w:t>
      </w:r>
      <w:r>
        <w:rPr>
          <w:rFonts w:hint="eastAsia"/>
        </w:rPr>
        <w:t>等；</w:t>
      </w:r>
    </w:p>
    <w:p w:rsidR="005117F1" w:rsidRDefault="005117F1" w:rsidP="004D5F44">
      <w:pPr>
        <w:spacing w:line="360" w:lineRule="auto"/>
      </w:pPr>
      <w:r>
        <w:rPr>
          <w:rFonts w:hint="eastAsia"/>
        </w:rPr>
        <w:t xml:space="preserve">    </w:t>
      </w:r>
      <w:r w:rsidR="0039105C">
        <w:rPr>
          <w:rFonts w:hint="eastAsia"/>
        </w:rPr>
        <w:t xml:space="preserve">      </w:t>
      </w:r>
      <w:r>
        <w:rPr>
          <w:rFonts w:hint="eastAsia"/>
        </w:rPr>
        <w:t>(2)</w:t>
      </w:r>
      <w:r>
        <w:rPr>
          <w:rFonts w:hint="eastAsia"/>
        </w:rPr>
        <w:t>含有三价铁和二价铁、锰、铝等可氧化或易水解的离子；</w:t>
      </w:r>
    </w:p>
    <w:p w:rsidR="005117F1" w:rsidRDefault="005117F1" w:rsidP="004D5F44">
      <w:pPr>
        <w:spacing w:line="360" w:lineRule="auto"/>
      </w:pPr>
      <w:r>
        <w:rPr>
          <w:rFonts w:hint="eastAsia"/>
        </w:rPr>
        <w:t xml:space="preserve">    </w:t>
      </w:r>
      <w:r w:rsidR="0039105C">
        <w:rPr>
          <w:rFonts w:hint="eastAsia"/>
        </w:rPr>
        <w:t xml:space="preserve">      </w:t>
      </w:r>
      <w:r>
        <w:rPr>
          <w:rFonts w:hint="eastAsia"/>
        </w:rPr>
        <w:t>(3)</w:t>
      </w:r>
      <w:r>
        <w:rPr>
          <w:rFonts w:hint="eastAsia"/>
        </w:rPr>
        <w:t>水样中游离的氯：</w:t>
      </w:r>
    </w:p>
    <w:p w:rsidR="005117F1" w:rsidRDefault="005117F1" w:rsidP="004D5F44">
      <w:pPr>
        <w:spacing w:line="360" w:lineRule="auto"/>
      </w:pPr>
      <w:r>
        <w:rPr>
          <w:rFonts w:hint="eastAsia"/>
        </w:rPr>
        <w:t xml:space="preserve">    </w:t>
      </w:r>
      <w:r w:rsidR="0039105C">
        <w:rPr>
          <w:rFonts w:hint="eastAsia"/>
        </w:rPr>
        <w:t xml:space="preserve">      </w:t>
      </w:r>
      <w:r>
        <w:rPr>
          <w:rFonts w:hint="eastAsia"/>
        </w:rPr>
        <w:t>(4)</w:t>
      </w:r>
      <w:r>
        <w:rPr>
          <w:rFonts w:hint="eastAsia"/>
        </w:rPr>
        <w:t>水样中的色度、浑浊度。</w:t>
      </w:r>
    </w:p>
    <w:p w:rsidR="005117F1" w:rsidRDefault="005117F1" w:rsidP="004D5F44">
      <w:pPr>
        <w:spacing w:line="360" w:lineRule="auto"/>
      </w:pPr>
      <w:r>
        <w:rPr>
          <w:rFonts w:hint="eastAsia"/>
        </w:rPr>
        <w:t>3</w:t>
      </w:r>
      <w:r>
        <w:rPr>
          <w:rFonts w:hint="eastAsia"/>
        </w:rPr>
        <w:t>．当水样中总碱度浓度较低时，应如何操作以提高测定的精度</w:t>
      </w:r>
      <w:r>
        <w:rPr>
          <w:rFonts w:hint="eastAsia"/>
        </w:rPr>
        <w:t>?</w:t>
      </w:r>
      <w:r>
        <w:rPr>
          <w:rFonts w:hint="eastAsia"/>
        </w:rPr>
        <w:t>①②</w:t>
      </w:r>
    </w:p>
    <w:p w:rsidR="005117F1" w:rsidRDefault="005117F1" w:rsidP="004D5F44">
      <w:pPr>
        <w:spacing w:line="360" w:lineRule="auto"/>
      </w:pPr>
      <w:r>
        <w:rPr>
          <w:rFonts w:hint="eastAsia"/>
        </w:rPr>
        <w:t xml:space="preserve">    </w:t>
      </w:r>
      <w:r>
        <w:rPr>
          <w:rFonts w:hint="eastAsia"/>
        </w:rPr>
        <w:t>答案：可改用</w:t>
      </w:r>
      <w:r>
        <w:rPr>
          <w:rFonts w:hint="eastAsia"/>
        </w:rPr>
        <w:t>0.01m</w:t>
      </w:r>
      <w:r w:rsidR="001D3F91">
        <w:rPr>
          <w:rFonts w:hint="eastAsia"/>
        </w:rPr>
        <w:t>o</w:t>
      </w:r>
      <w:r>
        <w:rPr>
          <w:rFonts w:hint="eastAsia"/>
        </w:rPr>
        <w:t>1</w:t>
      </w:r>
      <w:r>
        <w:rPr>
          <w:rFonts w:hint="eastAsia"/>
        </w:rPr>
        <w:t>／</w:t>
      </w:r>
      <w:r>
        <w:rPr>
          <w:rFonts w:hint="eastAsia"/>
        </w:rPr>
        <w:t>L</w:t>
      </w:r>
      <w:r>
        <w:rPr>
          <w:rFonts w:hint="eastAsia"/>
        </w:rPr>
        <w:t>盐酸标准溶液滴定，或改用微量滴定管，都可提高测定精度。</w:t>
      </w:r>
    </w:p>
    <w:p w:rsidR="005117F1" w:rsidRPr="005117F1" w:rsidRDefault="005117F1" w:rsidP="004D5F44">
      <w:pPr>
        <w:spacing w:line="360" w:lineRule="auto"/>
        <w:rPr>
          <w:b/>
        </w:rPr>
      </w:pPr>
      <w:r w:rsidRPr="005117F1">
        <w:rPr>
          <w:rFonts w:hint="eastAsia"/>
          <w:b/>
        </w:rPr>
        <w:t>五、计算题</w:t>
      </w:r>
    </w:p>
    <w:p w:rsidR="005117F1" w:rsidRDefault="005117F1" w:rsidP="004D5F44">
      <w:pPr>
        <w:spacing w:line="360" w:lineRule="auto"/>
      </w:pPr>
      <w:r>
        <w:rPr>
          <w:rFonts w:hint="eastAsia"/>
        </w:rPr>
        <w:t>1</w:t>
      </w:r>
      <w:r>
        <w:rPr>
          <w:rFonts w:hint="eastAsia"/>
        </w:rPr>
        <w:t>．取一天然水样品</w:t>
      </w:r>
      <w:r>
        <w:rPr>
          <w:rFonts w:hint="eastAsia"/>
        </w:rPr>
        <w:t>100m1</w:t>
      </w:r>
      <w:r>
        <w:rPr>
          <w:rFonts w:hint="eastAsia"/>
        </w:rPr>
        <w:t>，以酚酞作指示剂，用</w:t>
      </w:r>
      <w:r>
        <w:rPr>
          <w:rFonts w:hint="eastAsia"/>
        </w:rPr>
        <w:t>0.0200mol</w:t>
      </w:r>
      <w:r>
        <w:rPr>
          <w:rFonts w:hint="eastAsia"/>
        </w:rPr>
        <w:t>几的盐酸标准溶液滴定至终点，用去标液</w:t>
      </w:r>
      <w:r>
        <w:rPr>
          <w:rFonts w:hint="eastAsia"/>
        </w:rPr>
        <w:t xml:space="preserve"> V</w:t>
      </w:r>
      <w:r>
        <w:rPr>
          <w:rFonts w:hint="eastAsia"/>
          <w:vertAlign w:val="subscript"/>
        </w:rPr>
        <w:t>1</w:t>
      </w:r>
      <w:r>
        <w:rPr>
          <w:rFonts w:hint="eastAsia"/>
        </w:rPr>
        <w:t xml:space="preserve"> 13.10ml</w:t>
      </w:r>
      <w:r>
        <w:rPr>
          <w:rFonts w:hint="eastAsia"/>
        </w:rPr>
        <w:t>，再加甲基橙作指示剂继续滴定至终点，又耗去标液</w:t>
      </w:r>
      <w:r>
        <w:rPr>
          <w:rFonts w:hint="eastAsia"/>
        </w:rPr>
        <w:t>V</w:t>
      </w:r>
      <w:r>
        <w:rPr>
          <w:rFonts w:hint="eastAsia"/>
          <w:vertAlign w:val="subscript"/>
        </w:rPr>
        <w:t>2</w:t>
      </w:r>
      <w:r>
        <w:rPr>
          <w:rFonts w:hint="eastAsia"/>
        </w:rPr>
        <w:t>16.81m1</w:t>
      </w:r>
      <w:r>
        <w:rPr>
          <w:rFonts w:hint="eastAsia"/>
        </w:rPr>
        <w:t>，问废水中主要含有哪些物质</w:t>
      </w:r>
      <w:r>
        <w:rPr>
          <w:rFonts w:hint="eastAsia"/>
        </w:rPr>
        <w:t>?</w:t>
      </w:r>
      <w:r>
        <w:rPr>
          <w:rFonts w:hint="eastAsia"/>
        </w:rPr>
        <w:t>以</w:t>
      </w:r>
      <w:r>
        <w:rPr>
          <w:rFonts w:hint="eastAsia"/>
        </w:rPr>
        <w:t>CaO</w:t>
      </w:r>
      <w:r>
        <w:rPr>
          <w:rFonts w:hint="eastAsia"/>
        </w:rPr>
        <w:t>计的总碱度是多少</w:t>
      </w:r>
      <w:r>
        <w:rPr>
          <w:rFonts w:hint="eastAsia"/>
        </w:rPr>
        <w:t>?  (1</w:t>
      </w:r>
      <w:r>
        <w:rPr>
          <w:rFonts w:hint="eastAsia"/>
        </w:rPr>
        <w:t>／</w:t>
      </w:r>
      <w:r>
        <w:rPr>
          <w:rFonts w:hint="eastAsia"/>
        </w:rPr>
        <w:t>2CaO</w:t>
      </w:r>
      <w:r>
        <w:rPr>
          <w:rFonts w:hint="eastAsia"/>
        </w:rPr>
        <w:t>的摩尔质量为</w:t>
      </w:r>
      <w:r>
        <w:rPr>
          <w:rFonts w:hint="eastAsia"/>
        </w:rPr>
        <w:t>28.04)</w:t>
      </w:r>
      <w:r>
        <w:rPr>
          <w:rFonts w:hint="eastAsia"/>
        </w:rPr>
        <w:t>①</w:t>
      </w:r>
    </w:p>
    <w:p w:rsidR="005117F1" w:rsidRDefault="005117F1" w:rsidP="004D5F44">
      <w:pPr>
        <w:spacing w:line="360" w:lineRule="auto"/>
      </w:pPr>
      <w:r>
        <w:rPr>
          <w:rFonts w:hint="eastAsia"/>
        </w:rPr>
        <w:t xml:space="preserve">    </w:t>
      </w:r>
      <w:r w:rsidRPr="0039105C">
        <w:rPr>
          <w:rFonts w:hint="eastAsia"/>
          <w:b/>
        </w:rPr>
        <w:t>答案：</w:t>
      </w:r>
      <w:r>
        <w:rPr>
          <w:rFonts w:hint="eastAsia"/>
        </w:rPr>
        <w:t>因为</w:t>
      </w:r>
      <w:r>
        <w:rPr>
          <w:rFonts w:hint="eastAsia"/>
        </w:rPr>
        <w:t>V</w:t>
      </w:r>
      <w:r w:rsidRPr="005117F1">
        <w:rPr>
          <w:rFonts w:hint="eastAsia"/>
          <w:vertAlign w:val="subscript"/>
        </w:rPr>
        <w:t>1</w:t>
      </w:r>
      <w:r>
        <w:rPr>
          <w:rFonts w:hint="eastAsia"/>
        </w:rPr>
        <w:t>&lt;V</w:t>
      </w:r>
      <w:r w:rsidRPr="005117F1">
        <w:rPr>
          <w:rFonts w:hint="eastAsia"/>
          <w:vertAlign w:val="subscript"/>
        </w:rPr>
        <w:t>2</w:t>
      </w:r>
      <w:r>
        <w:rPr>
          <w:rFonts w:hint="eastAsia"/>
        </w:rPr>
        <w:t>，所以样品中主要含碳酸盐和重碳酸盐。</w:t>
      </w:r>
    </w:p>
    <w:p w:rsidR="001034FE" w:rsidRDefault="005117F1" w:rsidP="004D5F44">
      <w:pPr>
        <w:spacing w:line="360" w:lineRule="auto"/>
      </w:pPr>
      <w:r>
        <w:rPr>
          <w:rFonts w:hint="eastAsia"/>
        </w:rPr>
        <w:t xml:space="preserve">   </w:t>
      </w:r>
      <w:r w:rsidR="00B1599D">
        <w:rPr>
          <w:rFonts w:hint="eastAsia"/>
        </w:rPr>
        <w:t xml:space="preserve">      </w:t>
      </w:r>
      <w:r w:rsidR="00B1599D" w:rsidRPr="009D6D42">
        <w:rPr>
          <w:position w:val="-58"/>
        </w:rPr>
        <w:object w:dxaOrig="4920" w:dyaOrig="1280">
          <v:shape id="_x0000_i1036" type="#_x0000_t75" style="width:246pt;height:63.75pt" o:ole="">
            <v:imagedata r:id="rId30" o:title=""/>
          </v:shape>
          <o:OLEObject Type="Embed" ProgID="Equation.3" ShapeID="_x0000_i1036" DrawAspect="Content" ObjectID="_1514295657" r:id="rId31"/>
        </w:object>
      </w:r>
      <w:r>
        <w:rPr>
          <w:rFonts w:hint="eastAsia"/>
        </w:rPr>
        <w:t xml:space="preserve">         </w:t>
      </w:r>
    </w:p>
    <w:p w:rsidR="005117F1" w:rsidRDefault="005117F1" w:rsidP="004D5F44">
      <w:pPr>
        <w:spacing w:line="360" w:lineRule="auto"/>
      </w:pPr>
      <w:r>
        <w:rPr>
          <w:rFonts w:hint="eastAsia"/>
        </w:rPr>
        <w:t>2</w:t>
      </w:r>
      <w:r>
        <w:rPr>
          <w:rFonts w:hint="eastAsia"/>
        </w:rPr>
        <w:t>．准确称取经干燥的基准试剂邻苯二甲酸氢钾</w:t>
      </w:r>
      <w:r>
        <w:rPr>
          <w:rFonts w:hint="eastAsia"/>
        </w:rPr>
        <w:t>0</w:t>
      </w:r>
      <w:r w:rsidR="00895DD7">
        <w:rPr>
          <w:rFonts w:hint="eastAsia"/>
        </w:rPr>
        <w:t>.</w:t>
      </w:r>
      <w:r>
        <w:rPr>
          <w:rFonts w:hint="eastAsia"/>
        </w:rPr>
        <w:t>485 7g</w:t>
      </w:r>
      <w:r>
        <w:rPr>
          <w:rFonts w:hint="eastAsia"/>
        </w:rPr>
        <w:t>，置于</w:t>
      </w:r>
      <w:r>
        <w:rPr>
          <w:rFonts w:hint="eastAsia"/>
        </w:rPr>
        <w:t>250m1</w:t>
      </w:r>
      <w:r>
        <w:rPr>
          <w:rFonts w:hint="eastAsia"/>
        </w:rPr>
        <w:t>锥形瓶中，加实验用水</w:t>
      </w:r>
      <w:r>
        <w:rPr>
          <w:rFonts w:hint="eastAsia"/>
        </w:rPr>
        <w:t>100ml</w:t>
      </w:r>
      <w:r>
        <w:rPr>
          <w:rFonts w:hint="eastAsia"/>
        </w:rPr>
        <w:t>使之溶解，用该溶液标定氢氧化钠标准溶液，即用氢氧化钠标准溶液滴定该溶液，滴定至终点时用去氢氧化钠标准溶液</w:t>
      </w:r>
      <w:r>
        <w:rPr>
          <w:rFonts w:hint="eastAsia"/>
        </w:rPr>
        <w:t>18</w:t>
      </w:r>
      <w:r w:rsidR="00895DD7">
        <w:rPr>
          <w:rFonts w:hint="eastAsia"/>
        </w:rPr>
        <w:t>.</w:t>
      </w:r>
      <w:r>
        <w:rPr>
          <w:rFonts w:hint="eastAsia"/>
        </w:rPr>
        <w:t>95ml</w:t>
      </w:r>
      <w:r>
        <w:rPr>
          <w:rFonts w:hint="eastAsia"/>
        </w:rPr>
        <w:t>，空白滴定用去</w:t>
      </w:r>
      <w:r>
        <w:rPr>
          <w:rFonts w:hint="eastAsia"/>
        </w:rPr>
        <w:t>0</w:t>
      </w:r>
      <w:r w:rsidR="00895DD7">
        <w:rPr>
          <w:rFonts w:hint="eastAsia"/>
        </w:rPr>
        <w:t>.</w:t>
      </w:r>
      <w:r>
        <w:rPr>
          <w:rFonts w:hint="eastAsia"/>
        </w:rPr>
        <w:t>17ml</w:t>
      </w:r>
      <w:r>
        <w:rPr>
          <w:rFonts w:hint="eastAsia"/>
        </w:rPr>
        <w:t>，问氢氧化钠标准溶液的浓度是多少</w:t>
      </w:r>
      <w:r>
        <w:rPr>
          <w:rFonts w:hint="eastAsia"/>
        </w:rPr>
        <w:t>?  (</w:t>
      </w:r>
      <w:r>
        <w:rPr>
          <w:rFonts w:hint="eastAsia"/>
        </w:rPr>
        <w:t>邻苯二甲酸氢钾的摩尔质量为</w:t>
      </w:r>
      <w:r>
        <w:rPr>
          <w:rFonts w:hint="eastAsia"/>
        </w:rPr>
        <w:t>204</w:t>
      </w:r>
      <w:r w:rsidR="00895DD7">
        <w:rPr>
          <w:rFonts w:hint="eastAsia"/>
        </w:rPr>
        <w:t>.</w:t>
      </w:r>
      <w:r>
        <w:rPr>
          <w:rFonts w:hint="eastAsia"/>
        </w:rPr>
        <w:t>23)</w:t>
      </w:r>
      <w:r>
        <w:rPr>
          <w:rFonts w:hint="eastAsia"/>
        </w:rPr>
        <w:t>①</w:t>
      </w:r>
    </w:p>
    <w:p w:rsidR="00CE1117" w:rsidRDefault="005117F1" w:rsidP="00B1599D">
      <w:pPr>
        <w:spacing w:line="360" w:lineRule="auto"/>
        <w:ind w:firstLineChars="200" w:firstLine="422"/>
      </w:pPr>
      <w:r w:rsidRPr="00B1599D">
        <w:rPr>
          <w:rFonts w:hint="eastAsia"/>
          <w:b/>
        </w:rPr>
        <w:lastRenderedPageBreak/>
        <w:t>答案：</w:t>
      </w:r>
      <w:r w:rsidR="00895DD7" w:rsidRPr="00B1599D">
        <w:rPr>
          <w:b/>
        </w:rPr>
        <w:t xml:space="preserve"> </w:t>
      </w:r>
      <w:r w:rsidR="00895DD7" w:rsidRPr="00895DD7">
        <w:rPr>
          <w:position w:val="-10"/>
        </w:rPr>
        <w:object w:dxaOrig="180" w:dyaOrig="340">
          <v:shape id="_x0000_i1037" type="#_x0000_t75" style="width:9pt;height:17.25pt" o:ole="">
            <v:imagedata r:id="rId32" o:title=""/>
          </v:shape>
          <o:OLEObject Type="Embed" ProgID="Equation.3" ShapeID="_x0000_i1037" DrawAspect="Content" ObjectID="_1514295658" r:id="rId33"/>
        </w:object>
      </w:r>
      <w:r w:rsidR="00B1599D" w:rsidRPr="00895DD7">
        <w:rPr>
          <w:position w:val="-30"/>
        </w:rPr>
        <w:object w:dxaOrig="7220" w:dyaOrig="680">
          <v:shape id="_x0000_i1038" type="#_x0000_t75" style="width:360.75pt;height:33.75pt" o:ole="">
            <v:imagedata r:id="rId34" o:title=""/>
          </v:shape>
          <o:OLEObject Type="Embed" ProgID="Equation.3" ShapeID="_x0000_i1038" DrawAspect="Content" ObjectID="_1514295659" r:id="rId35"/>
        </w:object>
      </w:r>
      <w:r w:rsidR="00895DD7">
        <w:rPr>
          <w:rFonts w:hint="eastAsia"/>
        </w:rPr>
        <w:t xml:space="preserve"> </w:t>
      </w:r>
    </w:p>
    <w:p w:rsidR="005117F1" w:rsidRPr="00F73B20" w:rsidRDefault="005117F1" w:rsidP="004D5F44">
      <w:pPr>
        <w:spacing w:line="360" w:lineRule="auto"/>
        <w:rPr>
          <w:b/>
        </w:rPr>
      </w:pPr>
      <w:r w:rsidRPr="00F73B20">
        <w:rPr>
          <w:rFonts w:hint="eastAsia"/>
          <w:b/>
        </w:rPr>
        <w:t>参考文献</w:t>
      </w:r>
    </w:p>
    <w:p w:rsidR="005117F1" w:rsidRDefault="005117F1" w:rsidP="004D5F44">
      <w:pPr>
        <w:spacing w:line="360" w:lineRule="auto"/>
      </w:pPr>
      <w:r>
        <w:rPr>
          <w:rFonts w:hint="eastAsia"/>
        </w:rPr>
        <w:t xml:space="preserve">[1]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5117F1" w:rsidRDefault="005117F1" w:rsidP="004D5F44">
      <w:pPr>
        <w:spacing w:line="360" w:lineRule="auto"/>
      </w:pPr>
      <w:r>
        <w:rPr>
          <w:rFonts w:hint="eastAsia"/>
        </w:rPr>
        <w:t xml:space="preserve">[2]  </w:t>
      </w:r>
      <w:r>
        <w:rPr>
          <w:rFonts w:hint="eastAsia"/>
        </w:rPr>
        <w:t>美国公共卫生协会，美国自来水协会，水污染控制联合会．张曾诵，顾泽南，朱新源，等，译．水</w:t>
      </w:r>
    </w:p>
    <w:p w:rsidR="005117F1" w:rsidRDefault="005117F1" w:rsidP="004D5F44">
      <w:pPr>
        <w:spacing w:line="360" w:lineRule="auto"/>
      </w:pPr>
      <w:r>
        <w:rPr>
          <w:rFonts w:hint="eastAsia"/>
        </w:rPr>
        <w:t xml:space="preserve">    </w:t>
      </w:r>
      <w:r>
        <w:rPr>
          <w:rFonts w:hint="eastAsia"/>
        </w:rPr>
        <w:t>和废水标准检验法．</w:t>
      </w:r>
      <w:r>
        <w:rPr>
          <w:rFonts w:hint="eastAsia"/>
        </w:rPr>
        <w:t>13</w:t>
      </w:r>
      <w:r>
        <w:rPr>
          <w:rFonts w:hint="eastAsia"/>
        </w:rPr>
        <w:t>版．北京：中国建筑工业出版社，</w:t>
      </w:r>
      <w:r>
        <w:rPr>
          <w:rFonts w:hint="eastAsia"/>
        </w:rPr>
        <w:t>1978</w:t>
      </w:r>
      <w:r>
        <w:rPr>
          <w:rFonts w:hint="eastAsia"/>
        </w:rPr>
        <w:t>．</w:t>
      </w:r>
    </w:p>
    <w:p w:rsidR="005117F1" w:rsidRDefault="005117F1" w:rsidP="004D5F44">
      <w:pPr>
        <w:spacing w:line="360" w:lineRule="auto"/>
      </w:pPr>
      <w:r>
        <w:rPr>
          <w:rFonts w:hint="eastAsia"/>
        </w:rPr>
        <w:t xml:space="preserve">[3]  </w:t>
      </w:r>
      <w:r>
        <w:rPr>
          <w:rFonts w:hint="eastAsia"/>
        </w:rPr>
        <w:t>刘瑞雪，等．化验员习题集．</w:t>
      </w:r>
      <w:r>
        <w:rPr>
          <w:rFonts w:hint="eastAsia"/>
        </w:rPr>
        <w:t>2</w:t>
      </w:r>
      <w:r>
        <w:rPr>
          <w:rFonts w:hint="eastAsia"/>
        </w:rPr>
        <w:t>版．北京：化学工业出版社，</w:t>
      </w:r>
      <w:r>
        <w:rPr>
          <w:rFonts w:hint="eastAsia"/>
        </w:rPr>
        <w:t>2000</w:t>
      </w:r>
      <w:r>
        <w:rPr>
          <w:rFonts w:hint="eastAsia"/>
        </w:rPr>
        <w:t>．</w:t>
      </w:r>
    </w:p>
    <w:p w:rsidR="005117F1" w:rsidRDefault="005117F1" w:rsidP="004D5F44">
      <w:pPr>
        <w:spacing w:line="360" w:lineRule="auto"/>
      </w:pPr>
      <w:r>
        <w:rPr>
          <w:rFonts w:hint="eastAsia"/>
        </w:rPr>
        <w:t xml:space="preserve">    </w:t>
      </w:r>
      <w:r>
        <w:rPr>
          <w:rFonts w:hint="eastAsia"/>
        </w:rPr>
        <w:t>命题：李桂玲</w:t>
      </w:r>
    </w:p>
    <w:p w:rsidR="005117F1" w:rsidRDefault="005117F1" w:rsidP="004D5F44">
      <w:pPr>
        <w:spacing w:line="360" w:lineRule="auto"/>
      </w:pPr>
      <w:r>
        <w:rPr>
          <w:rFonts w:hint="eastAsia"/>
        </w:rPr>
        <w:t xml:space="preserve">    </w:t>
      </w:r>
      <w:r>
        <w:rPr>
          <w:rFonts w:hint="eastAsia"/>
        </w:rPr>
        <w:t>审核：彭刚华</w:t>
      </w:r>
      <w:r>
        <w:rPr>
          <w:rFonts w:hint="eastAsia"/>
        </w:rPr>
        <w:t xml:space="preserve">  </w:t>
      </w:r>
      <w:r>
        <w:rPr>
          <w:rFonts w:hint="eastAsia"/>
        </w:rPr>
        <w:t>李振声</w:t>
      </w:r>
    </w:p>
    <w:p w:rsidR="005117F1" w:rsidRPr="00D57F84" w:rsidRDefault="005117F1" w:rsidP="004D5F44">
      <w:pPr>
        <w:spacing w:line="360" w:lineRule="auto"/>
        <w:rPr>
          <w:b/>
        </w:rPr>
      </w:pPr>
      <w:r w:rsidRPr="00D57F84">
        <w:rPr>
          <w:rFonts w:hint="eastAsia"/>
          <w:b/>
        </w:rPr>
        <w:t>(</w:t>
      </w:r>
      <w:r w:rsidRPr="00D57F84">
        <w:rPr>
          <w:rFonts w:hint="eastAsia"/>
          <w:b/>
        </w:rPr>
        <w:t>三</w:t>
      </w:r>
      <w:r w:rsidRPr="00D57F84">
        <w:rPr>
          <w:rFonts w:hint="eastAsia"/>
          <w:b/>
        </w:rPr>
        <w:t>)</w:t>
      </w:r>
      <w:r w:rsidRPr="00D57F84">
        <w:rPr>
          <w:rFonts w:hint="eastAsia"/>
          <w:b/>
        </w:rPr>
        <w:t>二氧化碳</w:t>
      </w:r>
    </w:p>
    <w:p w:rsidR="005117F1" w:rsidRDefault="005117F1" w:rsidP="004D5F44">
      <w:pPr>
        <w:spacing w:line="360" w:lineRule="auto"/>
        <w:rPr>
          <w:b/>
        </w:rPr>
      </w:pPr>
      <w:r w:rsidRPr="00D57F84">
        <w:rPr>
          <w:rFonts w:hint="eastAsia"/>
          <w:b/>
        </w:rPr>
        <w:t>分类号：</w:t>
      </w:r>
      <w:r w:rsidRPr="00D57F84">
        <w:rPr>
          <w:rFonts w:hint="eastAsia"/>
          <w:b/>
        </w:rPr>
        <w:t>W5-2</w:t>
      </w:r>
    </w:p>
    <w:p w:rsidR="00385F82" w:rsidRPr="00385F82" w:rsidRDefault="00385F82" w:rsidP="004D5F44">
      <w:pPr>
        <w:spacing w:line="360" w:lineRule="auto"/>
        <w:rPr>
          <w:b/>
        </w:rPr>
      </w:pPr>
      <w:r w:rsidRPr="00385F82">
        <w:rPr>
          <w:rFonts w:hint="eastAsia"/>
          <w:b/>
        </w:rPr>
        <w:t>一、填空题</w:t>
      </w:r>
    </w:p>
    <w:p w:rsidR="00385F82" w:rsidRDefault="00385F82" w:rsidP="004D5F44">
      <w:pPr>
        <w:spacing w:line="360" w:lineRule="auto"/>
      </w:pPr>
      <w:r>
        <w:rPr>
          <w:rFonts w:hint="eastAsia"/>
        </w:rPr>
        <w:t>1</w:t>
      </w:r>
      <w:r>
        <w:rPr>
          <w:rFonts w:hint="eastAsia"/>
        </w:rPr>
        <w:t>．二氧化碳在水中的存在形式主要是</w:t>
      </w:r>
      <w:r>
        <w:rPr>
          <w:rFonts w:hint="eastAsia"/>
          <w:u w:val="single"/>
        </w:rPr>
        <w:t xml:space="preserve">             </w:t>
      </w:r>
      <w:r>
        <w:rPr>
          <w:rFonts w:hint="eastAsia"/>
        </w:rPr>
        <w:t>及其与水作用形成的</w:t>
      </w:r>
      <w:r>
        <w:rPr>
          <w:rFonts w:hint="eastAsia"/>
          <w:u w:val="single"/>
        </w:rPr>
        <w:t xml:space="preserve">            </w:t>
      </w:r>
      <w:r>
        <w:rPr>
          <w:rFonts w:hint="eastAsia"/>
        </w:rPr>
        <w:t>。①②</w:t>
      </w:r>
    </w:p>
    <w:p w:rsidR="00385F82" w:rsidRDefault="00385F82" w:rsidP="004D5F44">
      <w:pPr>
        <w:spacing w:line="360" w:lineRule="auto"/>
      </w:pPr>
      <w:r w:rsidRPr="00B1599D">
        <w:rPr>
          <w:rFonts w:hint="eastAsia"/>
          <w:b/>
        </w:rPr>
        <w:t xml:space="preserve">  </w:t>
      </w:r>
      <w:r w:rsidRPr="00B1599D">
        <w:rPr>
          <w:rFonts w:hint="eastAsia"/>
          <w:b/>
        </w:rPr>
        <w:t>答案：</w:t>
      </w:r>
      <w:r>
        <w:rPr>
          <w:rFonts w:hint="eastAsia"/>
        </w:rPr>
        <w:t>溶解气体分子</w:t>
      </w:r>
      <w:r>
        <w:rPr>
          <w:rFonts w:hint="eastAsia"/>
        </w:rPr>
        <w:t xml:space="preserve">    </w:t>
      </w:r>
      <w:r>
        <w:rPr>
          <w:rFonts w:hint="eastAsia"/>
        </w:rPr>
        <w:t>碳酸</w:t>
      </w:r>
    </w:p>
    <w:p w:rsidR="00385F82" w:rsidRDefault="00385F82" w:rsidP="004D5F44">
      <w:pPr>
        <w:spacing w:line="360" w:lineRule="auto"/>
      </w:pPr>
      <w:r>
        <w:rPr>
          <w:rFonts w:hint="eastAsia"/>
        </w:rPr>
        <w:t>2</w:t>
      </w:r>
      <w:r>
        <w:rPr>
          <w:rFonts w:hint="eastAsia"/>
        </w:rPr>
        <w:t>．用甲基橙指示剂滴定法测定水中侵蚀性二氧化碳时，打开采样瓶塞后应立即测定，</w:t>
      </w:r>
    </w:p>
    <w:p w:rsidR="00385F82" w:rsidRDefault="00385F82" w:rsidP="004D5F44">
      <w:pPr>
        <w:spacing w:line="360" w:lineRule="auto"/>
      </w:pPr>
      <w:r>
        <w:rPr>
          <w:rFonts w:hint="eastAsia"/>
        </w:rPr>
        <w:t xml:space="preserve">    </w:t>
      </w:r>
      <w:r>
        <w:rPr>
          <w:rFonts w:hint="eastAsia"/>
        </w:rPr>
        <w:t>滴定时应避免强烈的摇动，以防止</w:t>
      </w:r>
      <w:r w:rsidR="004D79D1">
        <w:rPr>
          <w:rFonts w:hint="eastAsia"/>
          <w:u w:val="single"/>
        </w:rPr>
        <w:t xml:space="preserve">                   `</w:t>
      </w:r>
      <w:r>
        <w:rPr>
          <w:rFonts w:hint="eastAsia"/>
        </w:rPr>
        <w:t>。②</w:t>
      </w:r>
    </w:p>
    <w:p w:rsidR="00385F82" w:rsidRDefault="00385F82" w:rsidP="004D5F44">
      <w:pPr>
        <w:spacing w:line="360" w:lineRule="auto"/>
      </w:pPr>
      <w:r>
        <w:rPr>
          <w:rFonts w:hint="eastAsia"/>
        </w:rPr>
        <w:t xml:space="preserve"> </w:t>
      </w:r>
      <w:r w:rsidRPr="00B1599D">
        <w:rPr>
          <w:rFonts w:hint="eastAsia"/>
          <w:b/>
        </w:rPr>
        <w:t xml:space="preserve"> </w:t>
      </w:r>
      <w:r w:rsidRPr="00B1599D">
        <w:rPr>
          <w:rFonts w:hint="eastAsia"/>
          <w:b/>
        </w:rPr>
        <w:t>答案：</w:t>
      </w:r>
      <w:r>
        <w:rPr>
          <w:rFonts w:hint="eastAsia"/>
        </w:rPr>
        <w:t>空气中的</w:t>
      </w:r>
      <w:r>
        <w:rPr>
          <w:rFonts w:hint="eastAsia"/>
        </w:rPr>
        <w:t>C</w:t>
      </w:r>
      <w:r w:rsidR="001D3F91">
        <w:rPr>
          <w:rFonts w:hint="eastAsia"/>
        </w:rPr>
        <w:t>O</w:t>
      </w:r>
      <w:r w:rsidRPr="004D79D1">
        <w:rPr>
          <w:rFonts w:hint="eastAsia"/>
          <w:vertAlign w:val="subscript"/>
        </w:rPr>
        <w:t>2</w:t>
      </w:r>
      <w:r>
        <w:rPr>
          <w:rFonts w:hint="eastAsia"/>
        </w:rPr>
        <w:t>溶入</w:t>
      </w:r>
    </w:p>
    <w:p w:rsidR="00385F82" w:rsidRPr="004D79D1" w:rsidRDefault="00385F82" w:rsidP="004D5F44">
      <w:pPr>
        <w:spacing w:line="360" w:lineRule="auto"/>
        <w:rPr>
          <w:b/>
        </w:rPr>
      </w:pPr>
      <w:r w:rsidRPr="004D79D1">
        <w:rPr>
          <w:rFonts w:hint="eastAsia"/>
          <w:b/>
        </w:rPr>
        <w:t>二、判断题</w:t>
      </w:r>
    </w:p>
    <w:p w:rsidR="00385F82" w:rsidRDefault="00385F82" w:rsidP="004D5F44">
      <w:pPr>
        <w:spacing w:line="360" w:lineRule="auto"/>
      </w:pPr>
      <w:r>
        <w:rPr>
          <w:rFonts w:hint="eastAsia"/>
        </w:rPr>
        <w:t>1</w:t>
      </w:r>
      <w:r>
        <w:rPr>
          <w:rFonts w:hint="eastAsia"/>
        </w:rPr>
        <w:t>．采集测定游离二氧化碳的水样时，应定量采取。</w:t>
      </w:r>
      <w:r>
        <w:rPr>
          <w:rFonts w:hint="eastAsia"/>
        </w:rPr>
        <w:t>(    )</w:t>
      </w:r>
      <w:r>
        <w:rPr>
          <w:rFonts w:hint="eastAsia"/>
        </w:rPr>
        <w:t>①②</w:t>
      </w:r>
    </w:p>
    <w:p w:rsidR="00385F82" w:rsidRDefault="00385F82" w:rsidP="004D5F44">
      <w:pPr>
        <w:spacing w:line="360" w:lineRule="auto"/>
      </w:pPr>
      <w:r>
        <w:rPr>
          <w:rFonts w:hint="eastAsia"/>
        </w:rPr>
        <w:t xml:space="preserve"> </w:t>
      </w:r>
      <w:r w:rsidRPr="00B1599D">
        <w:rPr>
          <w:rFonts w:hint="eastAsia"/>
          <w:b/>
        </w:rPr>
        <w:t xml:space="preserve"> </w:t>
      </w:r>
      <w:r w:rsidRPr="00B1599D">
        <w:rPr>
          <w:rFonts w:hint="eastAsia"/>
          <w:b/>
        </w:rPr>
        <w:t>答案：</w:t>
      </w:r>
      <w:r>
        <w:rPr>
          <w:rFonts w:hint="eastAsia"/>
        </w:rPr>
        <w:t>错误</w:t>
      </w:r>
    </w:p>
    <w:p w:rsidR="00385F82" w:rsidRDefault="00385F82" w:rsidP="004D5F44">
      <w:pPr>
        <w:spacing w:line="360" w:lineRule="auto"/>
      </w:pPr>
      <w:r>
        <w:rPr>
          <w:rFonts w:hint="eastAsia"/>
        </w:rPr>
        <w:t xml:space="preserve">    </w:t>
      </w:r>
      <w:r>
        <w:rPr>
          <w:rFonts w:hint="eastAsia"/>
        </w:rPr>
        <w:t>正确答案为：应取满瓶水样。</w:t>
      </w:r>
    </w:p>
    <w:p w:rsidR="00385F82" w:rsidRDefault="00385F82" w:rsidP="004D5F44">
      <w:pPr>
        <w:spacing w:line="360" w:lineRule="auto"/>
      </w:pPr>
      <w:r>
        <w:rPr>
          <w:rFonts w:hint="eastAsia"/>
        </w:rPr>
        <w:t>2</w:t>
      </w:r>
      <w:r>
        <w:rPr>
          <w:rFonts w:hint="eastAsia"/>
        </w:rPr>
        <w:t>．硼酸盐、磷酸盐、硫化物和铜等均会影响酚酞指示剂滴定法测定水中游离二氧化碳的测定结果。</w:t>
      </w:r>
      <w:r>
        <w:rPr>
          <w:rFonts w:hint="eastAsia"/>
        </w:rPr>
        <w:t>(    )</w:t>
      </w:r>
      <w:r>
        <w:rPr>
          <w:rFonts w:hint="eastAsia"/>
        </w:rPr>
        <w:t>①</w:t>
      </w:r>
    </w:p>
    <w:p w:rsidR="00385F82" w:rsidRDefault="00385F82" w:rsidP="004D5F44">
      <w:pPr>
        <w:spacing w:line="360" w:lineRule="auto"/>
      </w:pPr>
      <w:r>
        <w:rPr>
          <w:rFonts w:hint="eastAsia"/>
        </w:rPr>
        <w:t xml:space="preserve">  </w:t>
      </w:r>
      <w:r w:rsidRPr="00B1599D">
        <w:rPr>
          <w:rFonts w:hint="eastAsia"/>
          <w:b/>
        </w:rPr>
        <w:t>答案</w:t>
      </w:r>
      <w:r>
        <w:rPr>
          <w:rFonts w:hint="eastAsia"/>
        </w:rPr>
        <w:t>：正确</w:t>
      </w:r>
    </w:p>
    <w:p w:rsidR="00385F82" w:rsidRDefault="00385F82" w:rsidP="004D5F44">
      <w:pPr>
        <w:spacing w:line="360" w:lineRule="auto"/>
      </w:pPr>
      <w:r>
        <w:rPr>
          <w:rFonts w:hint="eastAsia"/>
        </w:rPr>
        <w:t>3</w:t>
      </w:r>
      <w:r>
        <w:rPr>
          <w:rFonts w:hint="eastAsia"/>
        </w:rPr>
        <w:t>．酚酞指示剂滴定法测定水中游离二氧化碳时，若游离二氧化碳含量大于</w:t>
      </w:r>
      <w:r>
        <w:rPr>
          <w:rFonts w:hint="eastAsia"/>
        </w:rPr>
        <w:t>10mg</w:t>
      </w:r>
      <w:r>
        <w:rPr>
          <w:rFonts w:hint="eastAsia"/>
        </w:rPr>
        <w:t>／</w:t>
      </w:r>
      <w:r>
        <w:rPr>
          <w:rFonts w:hint="eastAsia"/>
        </w:rPr>
        <w:t>L</w:t>
      </w:r>
      <w:r>
        <w:rPr>
          <w:rFonts w:hint="eastAsia"/>
        </w:rPr>
        <w:t>，则应采用</w:t>
      </w:r>
      <w:r>
        <w:rPr>
          <w:rFonts w:hint="eastAsia"/>
        </w:rPr>
        <w:t>0</w:t>
      </w:r>
      <w:r w:rsidR="004D79D1">
        <w:rPr>
          <w:rFonts w:hint="eastAsia"/>
        </w:rPr>
        <w:t>.</w:t>
      </w:r>
      <w:r>
        <w:rPr>
          <w:rFonts w:hint="eastAsia"/>
        </w:rPr>
        <w:t>01mol</w:t>
      </w:r>
      <w:r>
        <w:rPr>
          <w:rFonts w:hint="eastAsia"/>
        </w:rPr>
        <w:t>／</w:t>
      </w:r>
      <w:r>
        <w:rPr>
          <w:rFonts w:hint="eastAsia"/>
        </w:rPr>
        <w:t>LNaOH</w:t>
      </w:r>
      <w:r>
        <w:rPr>
          <w:rFonts w:hint="eastAsia"/>
        </w:rPr>
        <w:t>标准溶液进行测定。</w:t>
      </w:r>
      <w:r>
        <w:rPr>
          <w:rFonts w:hint="eastAsia"/>
        </w:rPr>
        <w:t>(    )</w:t>
      </w:r>
      <w:r>
        <w:rPr>
          <w:rFonts w:hint="eastAsia"/>
        </w:rPr>
        <w:t>①</w:t>
      </w:r>
    </w:p>
    <w:p w:rsidR="00385F82" w:rsidRDefault="00385F82" w:rsidP="004D5F44">
      <w:pPr>
        <w:spacing w:line="360" w:lineRule="auto"/>
      </w:pPr>
      <w:r>
        <w:rPr>
          <w:rFonts w:hint="eastAsia"/>
        </w:rPr>
        <w:t xml:space="preserve">  </w:t>
      </w:r>
      <w:r w:rsidRPr="00B1599D">
        <w:rPr>
          <w:rFonts w:hint="eastAsia"/>
          <w:b/>
        </w:rPr>
        <w:t>答案</w:t>
      </w:r>
      <w:r>
        <w:rPr>
          <w:rFonts w:hint="eastAsia"/>
        </w:rPr>
        <w:t>：错误</w:t>
      </w:r>
    </w:p>
    <w:p w:rsidR="00385F82" w:rsidRDefault="00385F82" w:rsidP="004D5F44">
      <w:pPr>
        <w:spacing w:line="360" w:lineRule="auto"/>
      </w:pPr>
      <w:r>
        <w:rPr>
          <w:rFonts w:hint="eastAsia"/>
        </w:rPr>
        <w:t xml:space="preserve">    </w:t>
      </w:r>
      <w:r>
        <w:rPr>
          <w:rFonts w:hint="eastAsia"/>
        </w:rPr>
        <w:t>正确答案为：应采用</w:t>
      </w:r>
      <w:r>
        <w:rPr>
          <w:rFonts w:hint="eastAsia"/>
        </w:rPr>
        <w:t>0</w:t>
      </w:r>
      <w:r w:rsidR="004D79D1">
        <w:rPr>
          <w:rFonts w:hint="eastAsia"/>
        </w:rPr>
        <w:t>.</w:t>
      </w:r>
      <w:r>
        <w:rPr>
          <w:rFonts w:hint="eastAsia"/>
        </w:rPr>
        <w:t>05mol</w:t>
      </w:r>
      <w:r>
        <w:rPr>
          <w:rFonts w:hint="eastAsia"/>
        </w:rPr>
        <w:t>／</w:t>
      </w:r>
      <w:r>
        <w:rPr>
          <w:rFonts w:hint="eastAsia"/>
        </w:rPr>
        <w:t>LNaOH</w:t>
      </w:r>
      <w:r>
        <w:rPr>
          <w:rFonts w:hint="eastAsia"/>
        </w:rPr>
        <w:t>标准溶液进行测定。</w:t>
      </w:r>
    </w:p>
    <w:p w:rsidR="00385F82" w:rsidRDefault="00385F82" w:rsidP="004D5F44">
      <w:pPr>
        <w:spacing w:line="360" w:lineRule="auto"/>
      </w:pPr>
      <w:r>
        <w:rPr>
          <w:rFonts w:hint="eastAsia"/>
        </w:rPr>
        <w:t>4</w:t>
      </w:r>
      <w:r>
        <w:rPr>
          <w:rFonts w:hint="eastAsia"/>
        </w:rPr>
        <w:t>．酚酞指示剂滴定法测定水中游离二氧化碳时，如果游离二氧化碳与氢氧化钠反应到达终点，则此</w:t>
      </w:r>
      <w:r>
        <w:rPr>
          <w:rFonts w:hint="eastAsia"/>
        </w:rPr>
        <w:lastRenderedPageBreak/>
        <w:t>时溶液的</w:t>
      </w:r>
      <w:r>
        <w:rPr>
          <w:rFonts w:hint="eastAsia"/>
        </w:rPr>
        <w:t>pH</w:t>
      </w:r>
      <w:r>
        <w:rPr>
          <w:rFonts w:hint="eastAsia"/>
        </w:rPr>
        <w:t>值约为</w:t>
      </w:r>
      <w:r>
        <w:rPr>
          <w:rFonts w:hint="eastAsia"/>
        </w:rPr>
        <w:t>8</w:t>
      </w:r>
      <w:r w:rsidR="004D79D1">
        <w:rPr>
          <w:rFonts w:hint="eastAsia"/>
        </w:rPr>
        <w:t>.</w:t>
      </w:r>
      <w:r>
        <w:rPr>
          <w:rFonts w:hint="eastAsia"/>
        </w:rPr>
        <w:t>3</w:t>
      </w:r>
      <w:r>
        <w:rPr>
          <w:rFonts w:hint="eastAsia"/>
        </w:rPr>
        <w:t>。</w:t>
      </w:r>
      <w:r>
        <w:rPr>
          <w:rFonts w:hint="eastAsia"/>
        </w:rPr>
        <w:t>(    )</w:t>
      </w:r>
      <w:r>
        <w:rPr>
          <w:rFonts w:hint="eastAsia"/>
        </w:rPr>
        <w:t>①</w:t>
      </w:r>
    </w:p>
    <w:p w:rsidR="00385F82" w:rsidRDefault="00385F82" w:rsidP="004D5F44">
      <w:pPr>
        <w:spacing w:line="360" w:lineRule="auto"/>
      </w:pPr>
      <w:r>
        <w:rPr>
          <w:rFonts w:hint="eastAsia"/>
        </w:rPr>
        <w:t xml:space="preserve">  </w:t>
      </w:r>
      <w:r w:rsidRPr="00B1599D">
        <w:rPr>
          <w:rFonts w:hint="eastAsia"/>
          <w:b/>
        </w:rPr>
        <w:t>答案</w:t>
      </w:r>
      <w:r>
        <w:rPr>
          <w:rFonts w:hint="eastAsia"/>
        </w:rPr>
        <w:t>：正确</w:t>
      </w:r>
    </w:p>
    <w:p w:rsidR="00385F82" w:rsidRDefault="00385F82" w:rsidP="004D5F44">
      <w:pPr>
        <w:spacing w:line="360" w:lineRule="auto"/>
      </w:pPr>
      <w:r>
        <w:rPr>
          <w:rFonts w:hint="eastAsia"/>
        </w:rPr>
        <w:t>5</w:t>
      </w:r>
      <w:r>
        <w:rPr>
          <w:rFonts w:hint="eastAsia"/>
        </w:rPr>
        <w:t>．用甲基橙指示剂滴定法测定水中侵蚀性二氧化碳中，当测定结果中</w:t>
      </w:r>
      <w:r>
        <w:rPr>
          <w:rFonts w:hint="eastAsia"/>
        </w:rPr>
        <w:t>V</w:t>
      </w:r>
      <w:r w:rsidRPr="004D79D1">
        <w:rPr>
          <w:rFonts w:hint="eastAsia"/>
          <w:vertAlign w:val="subscript"/>
        </w:rPr>
        <w:t>1</w:t>
      </w:r>
      <w:r>
        <w:rPr>
          <w:rFonts w:hint="eastAsia"/>
        </w:rPr>
        <w:t>≤</w:t>
      </w:r>
      <w:r>
        <w:rPr>
          <w:rFonts w:hint="eastAsia"/>
        </w:rPr>
        <w:t>V</w:t>
      </w:r>
      <w:r w:rsidRPr="004D79D1">
        <w:rPr>
          <w:rFonts w:hint="eastAsia"/>
          <w:vertAlign w:val="subscript"/>
        </w:rPr>
        <w:t>2</w:t>
      </w:r>
      <w:r>
        <w:rPr>
          <w:rFonts w:hint="eastAsia"/>
        </w:rPr>
        <w:t>时，则说明水中不含侵蚀性二氧化碳</w:t>
      </w:r>
      <w:r>
        <w:rPr>
          <w:rFonts w:hint="eastAsia"/>
        </w:rPr>
        <w:t>(</w:t>
      </w:r>
      <w:r>
        <w:rPr>
          <w:rFonts w:hint="eastAsia"/>
        </w:rPr>
        <w:t>注：</w:t>
      </w:r>
      <w:r>
        <w:rPr>
          <w:rFonts w:hint="eastAsia"/>
        </w:rPr>
        <w:t>V</w:t>
      </w:r>
      <w:r w:rsidRPr="004D79D1">
        <w:rPr>
          <w:rFonts w:hint="eastAsia"/>
          <w:vertAlign w:val="subscript"/>
        </w:rPr>
        <w:t>1</w:t>
      </w:r>
      <w:r w:rsidR="004D79D1">
        <w:rPr>
          <w:rFonts w:hint="eastAsia"/>
        </w:rPr>
        <w:t>—</w:t>
      </w:r>
      <w:r>
        <w:rPr>
          <w:rFonts w:hint="eastAsia"/>
        </w:rPr>
        <w:t>当天滴定试样所消耗的盐酸标准溶液量；</w:t>
      </w:r>
      <w:r>
        <w:rPr>
          <w:rFonts w:hint="eastAsia"/>
        </w:rPr>
        <w:t>V</w:t>
      </w:r>
      <w:r w:rsidRPr="00B1599D">
        <w:rPr>
          <w:rFonts w:hint="eastAsia"/>
          <w:vertAlign w:val="subscript"/>
        </w:rPr>
        <w:t>2</w:t>
      </w:r>
      <w:r>
        <w:rPr>
          <w:rFonts w:hint="eastAsia"/>
        </w:rPr>
        <w:t>—</w:t>
      </w:r>
      <w:r>
        <w:rPr>
          <w:rFonts w:hint="eastAsia"/>
        </w:rPr>
        <w:t>5d</w:t>
      </w:r>
      <w:r>
        <w:rPr>
          <w:rFonts w:hint="eastAsia"/>
        </w:rPr>
        <w:t>后滴定试样所消耗的盐酸标准溶液量</w:t>
      </w:r>
      <w:r>
        <w:rPr>
          <w:rFonts w:hint="eastAsia"/>
        </w:rPr>
        <w:t>)</w:t>
      </w:r>
      <w:r>
        <w:rPr>
          <w:rFonts w:hint="eastAsia"/>
        </w:rPr>
        <w:t>。</w:t>
      </w:r>
      <w:r>
        <w:rPr>
          <w:rFonts w:hint="eastAsia"/>
        </w:rPr>
        <w:t>(    )</w:t>
      </w:r>
      <w:r>
        <w:rPr>
          <w:rFonts w:hint="eastAsia"/>
        </w:rPr>
        <w:t>②</w:t>
      </w:r>
    </w:p>
    <w:p w:rsidR="00385F82" w:rsidRDefault="00385F82" w:rsidP="00B1599D">
      <w:pPr>
        <w:spacing w:line="360" w:lineRule="auto"/>
        <w:ind w:firstLineChars="100" w:firstLine="211"/>
      </w:pPr>
      <w:r w:rsidRPr="00B1599D">
        <w:rPr>
          <w:rFonts w:hint="eastAsia"/>
          <w:b/>
        </w:rPr>
        <w:t>答案：</w:t>
      </w:r>
      <w:r>
        <w:rPr>
          <w:rFonts w:hint="eastAsia"/>
        </w:rPr>
        <w:t>错误</w:t>
      </w:r>
    </w:p>
    <w:p w:rsidR="00385F82" w:rsidRDefault="00B1599D" w:rsidP="004D5F44">
      <w:pPr>
        <w:spacing w:line="360" w:lineRule="auto"/>
      </w:pPr>
      <w:r>
        <w:rPr>
          <w:rFonts w:hint="eastAsia"/>
        </w:rPr>
        <w:t xml:space="preserve">  </w:t>
      </w:r>
      <w:r w:rsidR="00385F82">
        <w:rPr>
          <w:rFonts w:hint="eastAsia"/>
        </w:rPr>
        <w:t>正确答案为：当测定结果中</w:t>
      </w:r>
      <w:r w:rsidR="00385F82">
        <w:rPr>
          <w:rFonts w:hint="eastAsia"/>
        </w:rPr>
        <w:t>V</w:t>
      </w:r>
      <w:r w:rsidR="00385F82" w:rsidRPr="004D79D1">
        <w:rPr>
          <w:rFonts w:hint="eastAsia"/>
          <w:vertAlign w:val="subscript"/>
        </w:rPr>
        <w:t>1</w:t>
      </w:r>
      <w:r w:rsidR="00385F82">
        <w:rPr>
          <w:rFonts w:hint="eastAsia"/>
        </w:rPr>
        <w:t>≥</w:t>
      </w:r>
      <w:r w:rsidR="00385F82">
        <w:rPr>
          <w:rFonts w:hint="eastAsia"/>
        </w:rPr>
        <w:t>V</w:t>
      </w:r>
      <w:r w:rsidR="00385F82" w:rsidRPr="004D79D1">
        <w:rPr>
          <w:rFonts w:hint="eastAsia"/>
          <w:vertAlign w:val="subscript"/>
        </w:rPr>
        <w:t>2</w:t>
      </w:r>
      <w:r w:rsidR="00385F82">
        <w:rPr>
          <w:rFonts w:hint="eastAsia"/>
        </w:rPr>
        <w:t>时，则说明水中不含侵蚀性二氧化碳。</w:t>
      </w:r>
    </w:p>
    <w:p w:rsidR="00385F82" w:rsidRDefault="00385F82" w:rsidP="004D5F44">
      <w:pPr>
        <w:spacing w:line="360" w:lineRule="auto"/>
      </w:pPr>
      <w:r>
        <w:rPr>
          <w:rFonts w:hint="eastAsia"/>
        </w:rPr>
        <w:t>6</w:t>
      </w:r>
      <w:r>
        <w:rPr>
          <w:rFonts w:hint="eastAsia"/>
        </w:rPr>
        <w:t>．用甲基橙指示剂滴定法测定水中侵蚀性二氧化碳时，若水样中含有机物较多，在放置</w:t>
      </w:r>
      <w:r>
        <w:rPr>
          <w:rFonts w:hint="eastAsia"/>
        </w:rPr>
        <w:t>5d</w:t>
      </w:r>
      <w:r>
        <w:rPr>
          <w:rFonts w:hint="eastAsia"/>
        </w:rPr>
        <w:t>过程中被好氧微生物分解，往往使结果偏低。</w:t>
      </w:r>
      <w:r>
        <w:rPr>
          <w:rFonts w:hint="eastAsia"/>
        </w:rPr>
        <w:t>(    )</w:t>
      </w:r>
      <w:r>
        <w:rPr>
          <w:rFonts w:hint="eastAsia"/>
        </w:rPr>
        <w:t>②</w:t>
      </w:r>
    </w:p>
    <w:p w:rsidR="00385F82" w:rsidRDefault="00385F82" w:rsidP="00B1599D">
      <w:pPr>
        <w:spacing w:line="360" w:lineRule="auto"/>
        <w:ind w:firstLineChars="100" w:firstLine="211"/>
      </w:pPr>
      <w:r w:rsidRPr="00B1599D">
        <w:rPr>
          <w:rFonts w:hint="eastAsia"/>
          <w:b/>
        </w:rPr>
        <w:t>答案：</w:t>
      </w:r>
      <w:r>
        <w:rPr>
          <w:rFonts w:hint="eastAsia"/>
        </w:rPr>
        <w:t>错误</w:t>
      </w:r>
    </w:p>
    <w:p w:rsidR="00385F82" w:rsidRDefault="00B1599D" w:rsidP="004D5F44">
      <w:pPr>
        <w:spacing w:line="360" w:lineRule="auto"/>
      </w:pPr>
      <w:r>
        <w:rPr>
          <w:rFonts w:hint="eastAsia"/>
        </w:rPr>
        <w:t xml:space="preserve">  </w:t>
      </w:r>
      <w:r w:rsidR="00385F82">
        <w:rPr>
          <w:rFonts w:hint="eastAsia"/>
        </w:rPr>
        <w:t>正确答案为：有机物分解产生二氧化碳，应使结果偏高。</w:t>
      </w:r>
    </w:p>
    <w:p w:rsidR="00385F82" w:rsidRDefault="00385F82" w:rsidP="004D5F44">
      <w:pPr>
        <w:spacing w:line="360" w:lineRule="auto"/>
      </w:pPr>
      <w:r>
        <w:rPr>
          <w:rFonts w:hint="eastAsia"/>
        </w:rPr>
        <w:t>7</w:t>
      </w:r>
      <w:r>
        <w:rPr>
          <w:rFonts w:hint="eastAsia"/>
        </w:rPr>
        <w:t>．用甲基橙指示剂滴定法测定水中侵蚀性二氧化碳，若水样总碱度</w:t>
      </w:r>
      <w:r>
        <w:rPr>
          <w:rFonts w:hint="eastAsia"/>
        </w:rPr>
        <w:t>&lt;0</w:t>
      </w:r>
      <w:r w:rsidR="004D79D1">
        <w:rPr>
          <w:rFonts w:hint="eastAsia"/>
        </w:rPr>
        <w:t>.</w:t>
      </w:r>
      <w:r>
        <w:rPr>
          <w:rFonts w:hint="eastAsia"/>
        </w:rPr>
        <w:t>2 mmol</w:t>
      </w:r>
      <w:r>
        <w:rPr>
          <w:rFonts w:hint="eastAsia"/>
        </w:rPr>
        <w:t>／</w:t>
      </w:r>
      <w:r>
        <w:rPr>
          <w:rFonts w:hint="eastAsia"/>
        </w:rPr>
        <w:t>L</w:t>
      </w:r>
      <w:r>
        <w:rPr>
          <w:rFonts w:hint="eastAsia"/>
        </w:rPr>
        <w:t>，应使用</w:t>
      </w:r>
      <w:r>
        <w:rPr>
          <w:rFonts w:hint="eastAsia"/>
        </w:rPr>
        <w:t>10ml</w:t>
      </w:r>
      <w:r>
        <w:rPr>
          <w:rFonts w:hint="eastAsia"/>
        </w:rPr>
        <w:t>微量滴定管滴定。</w:t>
      </w:r>
      <w:r>
        <w:rPr>
          <w:rFonts w:hint="eastAsia"/>
        </w:rPr>
        <w:t>(    )</w:t>
      </w:r>
      <w:r>
        <w:rPr>
          <w:rFonts w:hint="eastAsia"/>
        </w:rPr>
        <w:t>②</w:t>
      </w:r>
    </w:p>
    <w:p w:rsidR="00385F82" w:rsidRDefault="00385F82" w:rsidP="00B1599D">
      <w:pPr>
        <w:spacing w:line="360" w:lineRule="auto"/>
        <w:ind w:firstLineChars="100" w:firstLine="211"/>
      </w:pPr>
      <w:r w:rsidRPr="00B1599D">
        <w:rPr>
          <w:rFonts w:hint="eastAsia"/>
          <w:b/>
        </w:rPr>
        <w:t>答案：</w:t>
      </w:r>
      <w:r>
        <w:rPr>
          <w:rFonts w:hint="eastAsia"/>
        </w:rPr>
        <w:t>正确</w:t>
      </w:r>
    </w:p>
    <w:p w:rsidR="00385F82" w:rsidRDefault="00385F82" w:rsidP="004D5F44">
      <w:pPr>
        <w:spacing w:line="360" w:lineRule="auto"/>
      </w:pPr>
      <w:r>
        <w:rPr>
          <w:rFonts w:hint="eastAsia"/>
        </w:rPr>
        <w:t>8</w:t>
      </w:r>
      <w:r>
        <w:rPr>
          <w:rFonts w:hint="eastAsia"/>
        </w:rPr>
        <w:t>．水中二氧化碳的含量超过</w:t>
      </w:r>
      <w:r>
        <w:rPr>
          <w:rFonts w:hint="eastAsia"/>
        </w:rPr>
        <w:t>40mg</w:t>
      </w:r>
      <w:r>
        <w:rPr>
          <w:rFonts w:hint="eastAsia"/>
        </w:rPr>
        <w:t>／</w:t>
      </w:r>
      <w:r>
        <w:rPr>
          <w:rFonts w:hint="eastAsia"/>
        </w:rPr>
        <w:t>L</w:t>
      </w:r>
      <w:r>
        <w:rPr>
          <w:rFonts w:hint="eastAsia"/>
        </w:rPr>
        <w:t>时，会影响水体中鱼类的生长。</w:t>
      </w:r>
      <w:r>
        <w:rPr>
          <w:rFonts w:hint="eastAsia"/>
        </w:rPr>
        <w:t>(    )</w:t>
      </w:r>
      <w:r>
        <w:rPr>
          <w:rFonts w:hint="eastAsia"/>
        </w:rPr>
        <w:t>①②</w:t>
      </w:r>
    </w:p>
    <w:p w:rsidR="00385F82" w:rsidRDefault="00385F82" w:rsidP="00B1599D">
      <w:pPr>
        <w:spacing w:line="360" w:lineRule="auto"/>
        <w:ind w:firstLineChars="100" w:firstLine="211"/>
      </w:pPr>
      <w:r w:rsidRPr="00B1599D">
        <w:rPr>
          <w:rFonts w:hint="eastAsia"/>
          <w:b/>
        </w:rPr>
        <w:t>答案：</w:t>
      </w:r>
      <w:r>
        <w:rPr>
          <w:rFonts w:hint="eastAsia"/>
        </w:rPr>
        <w:t>正确</w:t>
      </w:r>
    </w:p>
    <w:p w:rsidR="00D57F84" w:rsidRDefault="00385F82" w:rsidP="004D5F44">
      <w:pPr>
        <w:spacing w:line="360" w:lineRule="auto"/>
      </w:pPr>
      <w:r>
        <w:rPr>
          <w:rFonts w:hint="eastAsia"/>
        </w:rPr>
        <w:t>9</w:t>
      </w:r>
      <w:r>
        <w:rPr>
          <w:rFonts w:hint="eastAsia"/>
        </w:rPr>
        <w:t>．酚酞指示剂滴定法测定水中游离二氧化碳时，可以采用过滤、稀释的方法以消除水样浑浊、有色的干扰。</w:t>
      </w:r>
      <w:r>
        <w:rPr>
          <w:rFonts w:hint="eastAsia"/>
        </w:rPr>
        <w:t>(    )</w:t>
      </w:r>
      <w:r>
        <w:rPr>
          <w:rFonts w:hint="eastAsia"/>
        </w:rPr>
        <w:t>①②</w:t>
      </w:r>
    </w:p>
    <w:p w:rsidR="00DC11C1" w:rsidRDefault="00B1599D" w:rsidP="004D5F44">
      <w:pPr>
        <w:spacing w:line="360" w:lineRule="auto"/>
      </w:pPr>
      <w:r>
        <w:rPr>
          <w:rFonts w:hint="eastAsia"/>
        </w:rPr>
        <w:t xml:space="preserve">  </w:t>
      </w:r>
      <w:r w:rsidR="00DC11C1" w:rsidRPr="00B1599D">
        <w:rPr>
          <w:rFonts w:hint="eastAsia"/>
          <w:b/>
        </w:rPr>
        <w:t>答案：</w:t>
      </w:r>
      <w:r w:rsidR="00DC11C1">
        <w:rPr>
          <w:rFonts w:hint="eastAsia"/>
        </w:rPr>
        <w:t>错误</w:t>
      </w:r>
    </w:p>
    <w:p w:rsidR="00DC11C1" w:rsidRDefault="00B1599D" w:rsidP="004D5F44">
      <w:pPr>
        <w:spacing w:line="360" w:lineRule="auto"/>
      </w:pPr>
      <w:r>
        <w:rPr>
          <w:rFonts w:hint="eastAsia"/>
        </w:rPr>
        <w:t xml:space="preserve">  </w:t>
      </w:r>
      <w:r w:rsidR="00DC11C1">
        <w:rPr>
          <w:rFonts w:hint="eastAsia"/>
        </w:rPr>
        <w:t>正确答案为：水样浑浊、有色时可改用电位滴定法测定。</w:t>
      </w:r>
    </w:p>
    <w:p w:rsidR="00DC11C1" w:rsidRDefault="00DC11C1" w:rsidP="004D5F44">
      <w:pPr>
        <w:spacing w:line="360" w:lineRule="auto"/>
      </w:pPr>
      <w:r>
        <w:rPr>
          <w:rFonts w:hint="eastAsia"/>
        </w:rPr>
        <w:t>10</w:t>
      </w:r>
      <w:r>
        <w:rPr>
          <w:rFonts w:hint="eastAsia"/>
        </w:rPr>
        <w:t>．酚酞指示剂滴定法测定水中游离二氧化碳时，应尽量在现场测定，以获得更准确的结果。</w:t>
      </w:r>
      <w:r w:rsidR="00B1599D">
        <w:rPr>
          <w:rFonts w:hint="eastAsia"/>
        </w:rPr>
        <w:t xml:space="preserve">(   </w:t>
      </w:r>
      <w:r>
        <w:rPr>
          <w:rFonts w:hint="eastAsia"/>
        </w:rPr>
        <w:t xml:space="preserve"> )</w:t>
      </w:r>
      <w:r>
        <w:rPr>
          <w:rFonts w:hint="eastAsia"/>
        </w:rPr>
        <w:t>①</w:t>
      </w:r>
    </w:p>
    <w:p w:rsidR="00DC11C1" w:rsidRDefault="00DC11C1" w:rsidP="004D5F44">
      <w:pPr>
        <w:spacing w:line="360" w:lineRule="auto"/>
      </w:pPr>
      <w:r>
        <w:rPr>
          <w:rFonts w:hint="eastAsia"/>
        </w:rPr>
        <w:t xml:space="preserve">    </w:t>
      </w:r>
      <w:r>
        <w:rPr>
          <w:rFonts w:hint="eastAsia"/>
        </w:rPr>
        <w:t>答案：正确</w:t>
      </w:r>
    </w:p>
    <w:p w:rsidR="00DC11C1" w:rsidRDefault="00DC11C1" w:rsidP="004D5F44">
      <w:pPr>
        <w:spacing w:line="360" w:lineRule="auto"/>
        <w:rPr>
          <w:b/>
        </w:rPr>
      </w:pPr>
      <w:r w:rsidRPr="00DC11C1">
        <w:rPr>
          <w:rFonts w:hint="eastAsia"/>
          <w:b/>
        </w:rPr>
        <w:t>三、选择题</w:t>
      </w:r>
    </w:p>
    <w:p w:rsidR="00DC11C1" w:rsidRPr="00DC11C1" w:rsidRDefault="00DC11C1" w:rsidP="004D5F44">
      <w:pPr>
        <w:spacing w:line="360" w:lineRule="auto"/>
        <w:rPr>
          <w:b/>
        </w:rPr>
      </w:pPr>
      <w:r>
        <w:rPr>
          <w:rFonts w:hint="eastAsia"/>
        </w:rPr>
        <w:t>1</w:t>
      </w:r>
      <w:r>
        <w:rPr>
          <w:rFonts w:hint="eastAsia"/>
        </w:rPr>
        <w:t>．酚酞指示剂滴定法适用于</w:t>
      </w:r>
      <w:r>
        <w:rPr>
          <w:rFonts w:hint="eastAsia"/>
          <w:u w:val="single"/>
        </w:rPr>
        <w:t xml:space="preserve">              </w:t>
      </w:r>
      <w:r>
        <w:rPr>
          <w:rFonts w:hint="eastAsia"/>
        </w:rPr>
        <w:t>中游离二氧化碳的测定。</w:t>
      </w:r>
      <w:r>
        <w:rPr>
          <w:rFonts w:hint="eastAsia"/>
        </w:rPr>
        <w:t>(    )</w:t>
      </w:r>
      <w:r>
        <w:rPr>
          <w:rFonts w:hint="eastAsia"/>
        </w:rPr>
        <w:t>①</w:t>
      </w:r>
    </w:p>
    <w:p w:rsidR="00DC11C1" w:rsidRDefault="00DC11C1" w:rsidP="004D5F44">
      <w:pPr>
        <w:snapToGrid w:val="0"/>
        <w:spacing w:line="360" w:lineRule="auto"/>
      </w:pPr>
      <w:r>
        <w:rPr>
          <w:rFonts w:hint="eastAsia"/>
        </w:rPr>
        <w:t xml:space="preserve">    A</w:t>
      </w:r>
      <w:r>
        <w:rPr>
          <w:rFonts w:hint="eastAsia"/>
        </w:rPr>
        <w:t>．一般地表水</w:t>
      </w:r>
      <w:r>
        <w:rPr>
          <w:rFonts w:hint="eastAsia"/>
        </w:rPr>
        <w:t xml:space="preserve">  B</w:t>
      </w:r>
      <w:r>
        <w:rPr>
          <w:rFonts w:hint="eastAsia"/>
        </w:rPr>
        <w:t>．含有酸性王矿废水</w:t>
      </w:r>
      <w:r>
        <w:rPr>
          <w:rFonts w:hint="eastAsia"/>
        </w:rPr>
        <w:t xml:space="preserve">  C</w:t>
      </w:r>
      <w:r>
        <w:rPr>
          <w:rFonts w:hint="eastAsia"/>
        </w:rPr>
        <w:t>．酸再生阳离子树脂交换器的出水</w:t>
      </w:r>
    </w:p>
    <w:p w:rsidR="00DC11C1" w:rsidRDefault="00DC11C1" w:rsidP="004D5F44">
      <w:pPr>
        <w:snapToGrid w:val="0"/>
        <w:spacing w:line="360" w:lineRule="auto"/>
      </w:pPr>
      <w:r>
        <w:rPr>
          <w:rFonts w:hint="eastAsia"/>
        </w:rPr>
        <w:t xml:space="preserve">    </w:t>
      </w:r>
      <w:r w:rsidRPr="00B1599D">
        <w:rPr>
          <w:rFonts w:hint="eastAsia"/>
          <w:b/>
        </w:rPr>
        <w:t>答案</w:t>
      </w:r>
      <w:r w:rsidR="00B1599D">
        <w:rPr>
          <w:rFonts w:hint="eastAsia"/>
          <w:b/>
        </w:rPr>
        <w:t>：</w:t>
      </w:r>
      <w:r>
        <w:rPr>
          <w:rFonts w:hint="eastAsia"/>
        </w:rPr>
        <w:t>A</w:t>
      </w:r>
    </w:p>
    <w:p w:rsidR="00DC11C1" w:rsidRDefault="00DC11C1" w:rsidP="004D5F44">
      <w:pPr>
        <w:snapToGrid w:val="0"/>
        <w:spacing w:line="360" w:lineRule="auto"/>
      </w:pPr>
      <w:r>
        <w:rPr>
          <w:rFonts w:hint="eastAsia"/>
        </w:rPr>
        <w:t>2</w:t>
      </w:r>
      <w:r>
        <w:rPr>
          <w:rFonts w:hint="eastAsia"/>
        </w:rPr>
        <w:t>．实验室无二氧化碳水的</w:t>
      </w:r>
      <w:r>
        <w:rPr>
          <w:rFonts w:hint="eastAsia"/>
        </w:rPr>
        <w:t>pH</w:t>
      </w:r>
      <w:r>
        <w:rPr>
          <w:rFonts w:hint="eastAsia"/>
        </w:rPr>
        <w:t>值应大于</w:t>
      </w:r>
      <w:r>
        <w:rPr>
          <w:rFonts w:hint="eastAsia"/>
          <w:u w:val="single"/>
        </w:rPr>
        <w:t xml:space="preserve">         </w:t>
      </w:r>
      <w:r>
        <w:rPr>
          <w:rFonts w:hint="eastAsia"/>
        </w:rPr>
        <w:t>，电导率小于</w:t>
      </w:r>
      <w:r w:rsidR="00B1599D">
        <w:rPr>
          <w:rFonts w:hint="eastAsia"/>
          <w:u w:val="single"/>
        </w:rPr>
        <w:t xml:space="preserve">          </w:t>
      </w:r>
      <w:r>
        <w:rPr>
          <w:rFonts w:hint="eastAsia"/>
          <w:u w:val="single"/>
        </w:rPr>
        <w:t xml:space="preserve"> </w:t>
      </w:r>
      <w:r>
        <w:rPr>
          <w:rFonts w:hint="eastAsia"/>
        </w:rPr>
        <w:t>μ</w:t>
      </w:r>
      <w:r>
        <w:rPr>
          <w:rFonts w:hint="eastAsia"/>
        </w:rPr>
        <w:t>S</w:t>
      </w:r>
      <w:r>
        <w:rPr>
          <w:rFonts w:hint="eastAsia"/>
        </w:rPr>
        <w:t>／</w:t>
      </w:r>
      <w:r>
        <w:rPr>
          <w:rFonts w:hint="eastAsia"/>
        </w:rPr>
        <w:t>cm</w:t>
      </w:r>
      <w:r>
        <w:rPr>
          <w:rFonts w:hint="eastAsia"/>
        </w:rPr>
        <w:t>。</w:t>
      </w:r>
      <w:r>
        <w:rPr>
          <w:rFonts w:hint="eastAsia"/>
        </w:rPr>
        <w:t>(    )</w:t>
      </w:r>
      <w:r>
        <w:rPr>
          <w:rFonts w:hint="eastAsia"/>
        </w:rPr>
        <w:t>①②</w:t>
      </w:r>
    </w:p>
    <w:p w:rsidR="00DC11C1" w:rsidRDefault="00DC11C1" w:rsidP="004D5F44">
      <w:pPr>
        <w:snapToGrid w:val="0"/>
        <w:spacing w:line="360" w:lineRule="auto"/>
      </w:pPr>
      <w:r>
        <w:rPr>
          <w:rFonts w:hint="eastAsia"/>
        </w:rPr>
        <w:t xml:space="preserve">    A</w:t>
      </w:r>
      <w:r>
        <w:rPr>
          <w:rFonts w:hint="eastAsia"/>
        </w:rPr>
        <w:t>．</w:t>
      </w:r>
      <w:r>
        <w:rPr>
          <w:rFonts w:hint="eastAsia"/>
        </w:rPr>
        <w:t>5.0</w:t>
      </w:r>
      <w:r>
        <w:rPr>
          <w:rFonts w:hint="eastAsia"/>
        </w:rPr>
        <w:t>，</w:t>
      </w:r>
      <w:r>
        <w:rPr>
          <w:rFonts w:hint="eastAsia"/>
        </w:rPr>
        <w:t>3.0    B</w:t>
      </w:r>
      <w:r>
        <w:rPr>
          <w:rFonts w:hint="eastAsia"/>
        </w:rPr>
        <w:t>．</w:t>
      </w:r>
      <w:r>
        <w:rPr>
          <w:rFonts w:hint="eastAsia"/>
        </w:rPr>
        <w:t>6.0</w:t>
      </w:r>
      <w:r>
        <w:rPr>
          <w:rFonts w:hint="eastAsia"/>
        </w:rPr>
        <w:t>，</w:t>
      </w:r>
      <w:r>
        <w:rPr>
          <w:rFonts w:hint="eastAsia"/>
        </w:rPr>
        <w:t>2.0</w:t>
      </w:r>
    </w:p>
    <w:p w:rsidR="00DC11C1" w:rsidRDefault="00DC11C1" w:rsidP="004D5F44">
      <w:pPr>
        <w:snapToGrid w:val="0"/>
        <w:spacing w:line="360" w:lineRule="auto"/>
      </w:pPr>
      <w:r>
        <w:rPr>
          <w:rFonts w:hint="eastAsia"/>
        </w:rPr>
        <w:t xml:space="preserve">  </w:t>
      </w:r>
      <w:r w:rsidRPr="00B1599D">
        <w:rPr>
          <w:rFonts w:hint="eastAsia"/>
          <w:b/>
        </w:rPr>
        <w:t xml:space="preserve">  </w:t>
      </w:r>
      <w:r w:rsidRPr="00B1599D">
        <w:rPr>
          <w:rFonts w:hint="eastAsia"/>
          <w:b/>
        </w:rPr>
        <w:t>答案：</w:t>
      </w:r>
      <w:r>
        <w:rPr>
          <w:rFonts w:hint="eastAsia"/>
        </w:rPr>
        <w:t>B</w:t>
      </w:r>
    </w:p>
    <w:p w:rsidR="00DC11C1" w:rsidRPr="00DC11C1" w:rsidRDefault="00DC11C1" w:rsidP="004D5F44">
      <w:pPr>
        <w:snapToGrid w:val="0"/>
        <w:spacing w:line="360" w:lineRule="auto"/>
        <w:rPr>
          <w:w w:val="105"/>
          <w:szCs w:val="21"/>
        </w:rPr>
      </w:pPr>
      <w:r>
        <w:rPr>
          <w:rFonts w:hint="eastAsia"/>
        </w:rPr>
        <w:lastRenderedPageBreak/>
        <w:t>3</w:t>
      </w:r>
      <w:r>
        <w:rPr>
          <w:rFonts w:hint="eastAsia"/>
        </w:rPr>
        <w:t>．</w:t>
      </w:r>
      <w:r w:rsidRPr="00B1599D">
        <w:rPr>
          <w:rFonts w:hint="eastAsia"/>
          <w:w w:val="115"/>
          <w:szCs w:val="21"/>
        </w:rPr>
        <w:t>用酚酞指示剂滴定法测定水中游离二氧化碳时，滴定终点标准比色液为</w:t>
      </w:r>
      <w:r w:rsidRPr="00B1599D">
        <w:rPr>
          <w:rFonts w:hint="eastAsia"/>
          <w:w w:val="115"/>
          <w:szCs w:val="21"/>
        </w:rPr>
        <w:t>0.1mol</w:t>
      </w:r>
      <w:r w:rsidRPr="00B1599D">
        <w:rPr>
          <w:rFonts w:hint="eastAsia"/>
          <w:w w:val="115"/>
          <w:szCs w:val="21"/>
        </w:rPr>
        <w:t>／</w:t>
      </w:r>
      <w:r w:rsidRPr="00B1599D">
        <w:rPr>
          <w:rFonts w:hint="eastAsia"/>
          <w:w w:val="115"/>
          <w:szCs w:val="21"/>
        </w:rPr>
        <w:t>L</w:t>
      </w:r>
    </w:p>
    <w:p w:rsidR="00DC11C1" w:rsidRDefault="00DC11C1" w:rsidP="004D5F44">
      <w:pPr>
        <w:snapToGrid w:val="0"/>
        <w:spacing w:line="360" w:lineRule="auto"/>
      </w:pPr>
      <w:r>
        <w:rPr>
          <w:rFonts w:hint="eastAsia"/>
          <w:u w:val="single"/>
        </w:rPr>
        <w:t xml:space="preserve">                 </w:t>
      </w:r>
      <w:r>
        <w:rPr>
          <w:rFonts w:hint="eastAsia"/>
        </w:rPr>
        <w:t>溶液。</w:t>
      </w:r>
      <w:r>
        <w:rPr>
          <w:rFonts w:hint="eastAsia"/>
        </w:rPr>
        <w:t>(    )</w:t>
      </w:r>
      <w:r>
        <w:rPr>
          <w:rFonts w:hint="eastAsia"/>
        </w:rPr>
        <w:t>①</w:t>
      </w:r>
    </w:p>
    <w:p w:rsidR="00DC11C1" w:rsidRDefault="00DC11C1" w:rsidP="004D5F44">
      <w:pPr>
        <w:snapToGrid w:val="0"/>
        <w:spacing w:line="360" w:lineRule="auto"/>
      </w:pPr>
      <w:r>
        <w:rPr>
          <w:rFonts w:hint="eastAsia"/>
        </w:rPr>
        <w:t xml:space="preserve">    A</w:t>
      </w:r>
      <w:r>
        <w:rPr>
          <w:rFonts w:hint="eastAsia"/>
        </w:rPr>
        <w:t>．氢氧化钠</w:t>
      </w:r>
      <w:r>
        <w:rPr>
          <w:rFonts w:hint="eastAsia"/>
        </w:rPr>
        <w:t xml:space="preserve">    B</w:t>
      </w:r>
      <w:r>
        <w:rPr>
          <w:rFonts w:hint="eastAsia"/>
        </w:rPr>
        <w:t>．碳酸氢钾</w:t>
      </w:r>
      <w:r>
        <w:rPr>
          <w:rFonts w:hint="eastAsia"/>
        </w:rPr>
        <w:t xml:space="preserve">    C</w:t>
      </w:r>
      <w:r>
        <w:rPr>
          <w:rFonts w:hint="eastAsia"/>
        </w:rPr>
        <w:t>．碳酸氢钠</w:t>
      </w:r>
    </w:p>
    <w:p w:rsidR="00DC11C1" w:rsidRDefault="00DC11C1" w:rsidP="004D5F44">
      <w:pPr>
        <w:snapToGrid w:val="0"/>
        <w:spacing w:line="360" w:lineRule="auto"/>
      </w:pPr>
      <w:r>
        <w:rPr>
          <w:rFonts w:hint="eastAsia"/>
        </w:rPr>
        <w:t xml:space="preserve">    </w:t>
      </w:r>
      <w:r w:rsidRPr="00B1599D">
        <w:rPr>
          <w:rFonts w:hint="eastAsia"/>
          <w:b/>
        </w:rPr>
        <w:t>答案</w:t>
      </w:r>
      <w:r w:rsidR="00B1599D">
        <w:rPr>
          <w:rFonts w:hint="eastAsia"/>
        </w:rPr>
        <w:t>：</w:t>
      </w:r>
      <w:r>
        <w:rPr>
          <w:rFonts w:hint="eastAsia"/>
        </w:rPr>
        <w:t xml:space="preserve">  C</w:t>
      </w:r>
    </w:p>
    <w:p w:rsidR="00DC11C1" w:rsidRDefault="00DC11C1" w:rsidP="004D5F44">
      <w:pPr>
        <w:snapToGrid w:val="0"/>
        <w:spacing w:line="360" w:lineRule="auto"/>
      </w:pPr>
      <w:r>
        <w:rPr>
          <w:rFonts w:hint="eastAsia"/>
        </w:rPr>
        <w:t>4</w:t>
      </w:r>
      <w:r>
        <w:rPr>
          <w:rFonts w:hint="eastAsia"/>
        </w:rPr>
        <w:t>．用酚酞指示剂滴定法测定水中游离二氧化碳中，配制</w:t>
      </w:r>
      <w:r>
        <w:rPr>
          <w:rFonts w:hint="eastAsia"/>
        </w:rPr>
        <w:t>1</w:t>
      </w:r>
      <w:r>
        <w:rPr>
          <w:rFonts w:hint="eastAsia"/>
        </w:rPr>
        <w:t>％酚酞指示剂的步骤如下：称取</w:t>
      </w:r>
      <w:r>
        <w:rPr>
          <w:rFonts w:hint="eastAsia"/>
        </w:rPr>
        <w:t>lg</w:t>
      </w:r>
      <w:r>
        <w:rPr>
          <w:rFonts w:hint="eastAsia"/>
        </w:rPr>
        <w:t>酚酞，溶于</w:t>
      </w:r>
      <w:r>
        <w:rPr>
          <w:rFonts w:hint="eastAsia"/>
        </w:rPr>
        <w:t>100ml</w:t>
      </w:r>
      <w:r>
        <w:rPr>
          <w:rFonts w:hint="eastAsia"/>
          <w:u w:val="single"/>
        </w:rPr>
        <w:t xml:space="preserve">               </w:t>
      </w:r>
      <w:r>
        <w:rPr>
          <w:rFonts w:hint="eastAsia"/>
        </w:rPr>
        <w:t>中，然后用</w:t>
      </w:r>
      <w:r>
        <w:rPr>
          <w:rFonts w:hint="eastAsia"/>
        </w:rPr>
        <w:t>0.1mol</w:t>
      </w:r>
      <w:r>
        <w:rPr>
          <w:rFonts w:hint="eastAsia"/>
        </w:rPr>
        <w:t>／</w:t>
      </w:r>
      <w:r>
        <w:rPr>
          <w:rFonts w:hint="eastAsia"/>
        </w:rPr>
        <w:t>L</w:t>
      </w:r>
      <w:r>
        <w:rPr>
          <w:rFonts w:hint="eastAsia"/>
        </w:rPr>
        <w:t>氢氧化钠溶液滴定至出现淡红色为止。</w:t>
      </w:r>
      <w:r>
        <w:rPr>
          <w:rFonts w:hint="eastAsia"/>
        </w:rPr>
        <w:t>(    )</w:t>
      </w:r>
      <w:r>
        <w:rPr>
          <w:rFonts w:hint="eastAsia"/>
        </w:rPr>
        <w:t>①</w:t>
      </w:r>
    </w:p>
    <w:p w:rsidR="00DC11C1" w:rsidRDefault="00DC11C1" w:rsidP="004D5F44">
      <w:pPr>
        <w:snapToGrid w:val="0"/>
        <w:spacing w:line="360" w:lineRule="auto"/>
      </w:pPr>
      <w:r>
        <w:rPr>
          <w:rFonts w:hint="eastAsia"/>
        </w:rPr>
        <w:t xml:space="preserve">    A</w:t>
      </w:r>
      <w:r>
        <w:rPr>
          <w:rFonts w:hint="eastAsia"/>
        </w:rPr>
        <w:t>．无二氧化碳水</w:t>
      </w:r>
      <w:r>
        <w:rPr>
          <w:rFonts w:hint="eastAsia"/>
        </w:rPr>
        <w:t xml:space="preserve">    B</w:t>
      </w:r>
      <w:r>
        <w:rPr>
          <w:rFonts w:hint="eastAsia"/>
        </w:rPr>
        <w:t>．</w:t>
      </w:r>
      <w:r>
        <w:rPr>
          <w:rFonts w:hint="eastAsia"/>
        </w:rPr>
        <w:t>95</w:t>
      </w:r>
      <w:r>
        <w:rPr>
          <w:rFonts w:hint="eastAsia"/>
        </w:rPr>
        <w:t>％甲醇</w:t>
      </w:r>
      <w:r>
        <w:rPr>
          <w:rFonts w:hint="eastAsia"/>
        </w:rPr>
        <w:t xml:space="preserve">    C</w:t>
      </w:r>
      <w:r>
        <w:rPr>
          <w:rFonts w:hint="eastAsia"/>
        </w:rPr>
        <w:t>．</w:t>
      </w:r>
      <w:r>
        <w:rPr>
          <w:rFonts w:hint="eastAsia"/>
        </w:rPr>
        <w:t>95</w:t>
      </w:r>
      <w:r>
        <w:rPr>
          <w:rFonts w:hint="eastAsia"/>
        </w:rPr>
        <w:t>％乙醇</w:t>
      </w:r>
    </w:p>
    <w:p w:rsidR="00DC11C1" w:rsidRDefault="00DC11C1" w:rsidP="004D5F44">
      <w:pPr>
        <w:snapToGrid w:val="0"/>
        <w:spacing w:line="360" w:lineRule="auto"/>
      </w:pPr>
      <w:r>
        <w:rPr>
          <w:rFonts w:hint="eastAsia"/>
        </w:rPr>
        <w:t xml:space="preserve">    </w:t>
      </w:r>
      <w:r w:rsidRPr="00B1599D">
        <w:rPr>
          <w:rFonts w:hint="eastAsia"/>
          <w:b/>
        </w:rPr>
        <w:t>答案：</w:t>
      </w:r>
      <w:r>
        <w:rPr>
          <w:rFonts w:hint="eastAsia"/>
        </w:rPr>
        <w:t>C</w:t>
      </w:r>
    </w:p>
    <w:p w:rsidR="00DC11C1" w:rsidRDefault="00DC11C1" w:rsidP="004D5F44">
      <w:pPr>
        <w:snapToGrid w:val="0"/>
        <w:spacing w:line="360" w:lineRule="auto"/>
      </w:pPr>
      <w:r>
        <w:rPr>
          <w:rFonts w:hint="eastAsia"/>
        </w:rPr>
        <w:t>5</w:t>
      </w:r>
      <w:r>
        <w:rPr>
          <w:rFonts w:hint="eastAsia"/>
        </w:rPr>
        <w:t>．用酚酞指示剂滴定法测定水中游离二氧化碳时，若水样硬度较大，或含大量铝离子或铁离子，可于滴定前加</w:t>
      </w:r>
      <w:r w:rsidR="00B1599D">
        <w:rPr>
          <w:rFonts w:hint="eastAsia"/>
        </w:rPr>
        <w:t>入</w:t>
      </w:r>
      <w:r>
        <w:rPr>
          <w:rFonts w:hint="eastAsia"/>
        </w:rPr>
        <w:t>l</w:t>
      </w:r>
      <w:r w:rsidR="00B1599D">
        <w:rPr>
          <w:rFonts w:hint="eastAsia"/>
        </w:rPr>
        <w:t xml:space="preserve"> </w:t>
      </w:r>
      <w:r>
        <w:rPr>
          <w:rFonts w:hint="eastAsia"/>
        </w:rPr>
        <w:t>ml 50</w:t>
      </w:r>
      <w:r>
        <w:rPr>
          <w:rFonts w:hint="eastAsia"/>
        </w:rPr>
        <w:t>％</w:t>
      </w:r>
      <w:r>
        <w:rPr>
          <w:rFonts w:hint="eastAsia"/>
          <w:u w:val="single"/>
        </w:rPr>
        <w:t xml:space="preserve">                       </w:t>
      </w:r>
      <w:r>
        <w:rPr>
          <w:rFonts w:hint="eastAsia"/>
        </w:rPr>
        <w:t>溶液，以消除干扰。</w:t>
      </w:r>
      <w:r>
        <w:rPr>
          <w:rFonts w:hint="eastAsia"/>
        </w:rPr>
        <w:t>(    )</w:t>
      </w:r>
      <w:r>
        <w:rPr>
          <w:rFonts w:hint="eastAsia"/>
        </w:rPr>
        <w:t>①</w:t>
      </w:r>
    </w:p>
    <w:p w:rsidR="00DC11C1" w:rsidRDefault="00DC11C1" w:rsidP="004D5F44">
      <w:pPr>
        <w:snapToGrid w:val="0"/>
        <w:spacing w:line="360" w:lineRule="auto"/>
      </w:pPr>
      <w:r>
        <w:rPr>
          <w:rFonts w:hint="eastAsia"/>
        </w:rPr>
        <w:t xml:space="preserve">    A</w:t>
      </w:r>
      <w:r>
        <w:rPr>
          <w:rFonts w:hint="eastAsia"/>
        </w:rPr>
        <w:t>．酒石酸钾钠</w:t>
      </w:r>
      <w:r>
        <w:rPr>
          <w:rFonts w:hint="eastAsia"/>
        </w:rPr>
        <w:t xml:space="preserve">    B</w:t>
      </w:r>
      <w:r>
        <w:rPr>
          <w:rFonts w:hint="eastAsia"/>
        </w:rPr>
        <w:t>．硫代硫酸钠</w:t>
      </w:r>
      <w:r>
        <w:rPr>
          <w:rFonts w:hint="eastAsia"/>
        </w:rPr>
        <w:t xml:space="preserve">    C</w:t>
      </w:r>
      <w:r>
        <w:rPr>
          <w:rFonts w:hint="eastAsia"/>
        </w:rPr>
        <w:t>．氢氧化钠</w:t>
      </w:r>
    </w:p>
    <w:p w:rsidR="00DC11C1" w:rsidRDefault="00DC11C1" w:rsidP="004D5F44">
      <w:pPr>
        <w:snapToGrid w:val="0"/>
        <w:spacing w:line="360" w:lineRule="auto"/>
      </w:pPr>
      <w:r>
        <w:rPr>
          <w:rFonts w:hint="eastAsia"/>
        </w:rPr>
        <w:t xml:space="preserve">    </w:t>
      </w:r>
      <w:r w:rsidRPr="00B1599D">
        <w:rPr>
          <w:rFonts w:hint="eastAsia"/>
          <w:b/>
        </w:rPr>
        <w:t>答案：</w:t>
      </w:r>
      <w:r>
        <w:rPr>
          <w:rFonts w:hint="eastAsia"/>
        </w:rPr>
        <w:t>A</w:t>
      </w:r>
    </w:p>
    <w:p w:rsidR="00DC11C1" w:rsidRDefault="00DC11C1" w:rsidP="004D5F44">
      <w:pPr>
        <w:snapToGrid w:val="0"/>
        <w:spacing w:line="360" w:lineRule="auto"/>
      </w:pPr>
      <w:r>
        <w:rPr>
          <w:rFonts w:hint="eastAsia"/>
        </w:rPr>
        <w:t>6</w:t>
      </w:r>
      <w:r>
        <w:rPr>
          <w:rFonts w:hint="eastAsia"/>
        </w:rPr>
        <w:t>．用甲基橙指示剂滴定法测定水中侵蚀性二氧化碳中，在对存放了</w:t>
      </w:r>
      <w:r>
        <w:rPr>
          <w:rFonts w:hint="eastAsia"/>
        </w:rPr>
        <w:t>5d</w:t>
      </w:r>
      <w:r>
        <w:rPr>
          <w:rFonts w:hint="eastAsia"/>
        </w:rPr>
        <w:t>的水样进行滴定之前，要先用</w:t>
      </w:r>
      <w:r w:rsidR="00B1599D">
        <w:rPr>
          <w:rFonts w:hint="eastAsia"/>
          <w:u w:val="single"/>
        </w:rPr>
        <w:t xml:space="preserve">         </w:t>
      </w:r>
      <w:r>
        <w:rPr>
          <w:rFonts w:hint="eastAsia"/>
        </w:rPr>
        <w:t>速滤纸过滤。</w:t>
      </w:r>
      <w:r>
        <w:rPr>
          <w:rFonts w:hint="eastAsia"/>
        </w:rPr>
        <w:t>(    )</w:t>
      </w:r>
      <w:r>
        <w:rPr>
          <w:rFonts w:hint="eastAsia"/>
        </w:rPr>
        <w:t>②</w:t>
      </w:r>
    </w:p>
    <w:p w:rsidR="00DC11C1" w:rsidRDefault="00DC11C1" w:rsidP="004D5F44">
      <w:pPr>
        <w:snapToGrid w:val="0"/>
        <w:spacing w:line="360" w:lineRule="auto"/>
      </w:pPr>
      <w:r>
        <w:rPr>
          <w:rFonts w:hint="eastAsia"/>
        </w:rPr>
        <w:t xml:space="preserve">    A</w:t>
      </w:r>
      <w:r>
        <w:rPr>
          <w:rFonts w:hint="eastAsia"/>
        </w:rPr>
        <w:t>．高</w:t>
      </w:r>
      <w:r>
        <w:rPr>
          <w:rFonts w:hint="eastAsia"/>
        </w:rPr>
        <w:t xml:space="preserve">    B</w:t>
      </w:r>
      <w:r>
        <w:rPr>
          <w:rFonts w:hint="eastAsia"/>
        </w:rPr>
        <w:t>．中</w:t>
      </w:r>
      <w:r>
        <w:rPr>
          <w:rFonts w:hint="eastAsia"/>
        </w:rPr>
        <w:t xml:space="preserve">    C</w:t>
      </w:r>
      <w:r>
        <w:rPr>
          <w:rFonts w:hint="eastAsia"/>
        </w:rPr>
        <w:t>．慢</w:t>
      </w:r>
    </w:p>
    <w:p w:rsidR="00DC11C1" w:rsidRDefault="00DC11C1" w:rsidP="004D5F44">
      <w:pPr>
        <w:snapToGrid w:val="0"/>
        <w:spacing w:line="360" w:lineRule="auto"/>
      </w:pPr>
      <w:r>
        <w:rPr>
          <w:rFonts w:hint="eastAsia"/>
        </w:rPr>
        <w:t xml:space="preserve">    </w:t>
      </w:r>
      <w:r w:rsidRPr="00B1599D">
        <w:rPr>
          <w:rFonts w:hint="eastAsia"/>
          <w:b/>
        </w:rPr>
        <w:t>答案：</w:t>
      </w:r>
      <w:r>
        <w:rPr>
          <w:rFonts w:hint="eastAsia"/>
        </w:rPr>
        <w:t>C</w:t>
      </w:r>
    </w:p>
    <w:p w:rsidR="00DC11C1" w:rsidRDefault="00DC11C1" w:rsidP="004D5F44">
      <w:pPr>
        <w:snapToGrid w:val="0"/>
        <w:spacing w:line="360" w:lineRule="auto"/>
      </w:pPr>
      <w:r>
        <w:rPr>
          <w:rFonts w:hint="eastAsia"/>
        </w:rPr>
        <w:t>7</w:t>
      </w:r>
      <w:r>
        <w:rPr>
          <w:rFonts w:hint="eastAsia"/>
        </w:rPr>
        <w:t>．欲消除水样中余氯对甲基橙指示剂滴定法测定侵蚀性二氧化碳的干扰，可加入</w:t>
      </w:r>
      <w:r>
        <w:rPr>
          <w:rFonts w:hint="eastAsia"/>
          <w:u w:val="single"/>
        </w:rPr>
        <w:t xml:space="preserve">        </w:t>
      </w:r>
      <w:r>
        <w:rPr>
          <w:rFonts w:hint="eastAsia"/>
        </w:rPr>
        <w:t>。</w:t>
      </w:r>
      <w:r>
        <w:rPr>
          <w:rFonts w:hint="eastAsia"/>
        </w:rPr>
        <w:t>(  )</w:t>
      </w:r>
      <w:r>
        <w:rPr>
          <w:rFonts w:hint="eastAsia"/>
        </w:rPr>
        <w:t>②</w:t>
      </w:r>
    </w:p>
    <w:p w:rsidR="00DC11C1" w:rsidRPr="00DC11C1" w:rsidRDefault="00DC11C1" w:rsidP="004D5F44">
      <w:pPr>
        <w:snapToGrid w:val="0"/>
        <w:spacing w:line="360" w:lineRule="auto"/>
        <w:rPr>
          <w:vertAlign w:val="subscript"/>
        </w:rPr>
      </w:pPr>
      <w:r>
        <w:rPr>
          <w:rFonts w:hint="eastAsia"/>
        </w:rPr>
        <w:t xml:space="preserve">    A</w:t>
      </w:r>
      <w:r>
        <w:rPr>
          <w:rFonts w:hint="eastAsia"/>
        </w:rPr>
        <w:t>．</w:t>
      </w:r>
      <w:r>
        <w:rPr>
          <w:rFonts w:hint="eastAsia"/>
        </w:rPr>
        <w:t>Na</w:t>
      </w:r>
      <w:r w:rsidRPr="00DC11C1">
        <w:rPr>
          <w:rFonts w:hint="eastAsia"/>
          <w:vertAlign w:val="subscript"/>
        </w:rPr>
        <w:t>2</w:t>
      </w:r>
      <w:r>
        <w:rPr>
          <w:rFonts w:hint="eastAsia"/>
        </w:rPr>
        <w:t>S</w:t>
      </w:r>
      <w:r w:rsidRPr="00DC11C1">
        <w:rPr>
          <w:rFonts w:hint="eastAsia"/>
          <w:vertAlign w:val="subscript"/>
        </w:rPr>
        <w:t>2</w:t>
      </w:r>
      <w:r>
        <w:rPr>
          <w:rFonts w:hint="eastAsia"/>
        </w:rPr>
        <w:t>O</w:t>
      </w:r>
      <w:r w:rsidRPr="00DC11C1">
        <w:rPr>
          <w:rFonts w:hint="eastAsia"/>
          <w:vertAlign w:val="subscript"/>
        </w:rPr>
        <w:t>3</w:t>
      </w:r>
      <w:r>
        <w:rPr>
          <w:rFonts w:hint="eastAsia"/>
        </w:rPr>
        <w:t xml:space="preserve">    B</w:t>
      </w:r>
      <w:r>
        <w:rPr>
          <w:rFonts w:hint="eastAsia"/>
        </w:rPr>
        <w:t>．酒石酸钾钠</w:t>
      </w:r>
      <w:r>
        <w:rPr>
          <w:rFonts w:hint="eastAsia"/>
        </w:rPr>
        <w:t xml:space="preserve">    C</w:t>
      </w:r>
      <w:r>
        <w:rPr>
          <w:rFonts w:hint="eastAsia"/>
        </w:rPr>
        <w:t>．</w:t>
      </w:r>
      <w:r>
        <w:rPr>
          <w:rFonts w:hint="eastAsia"/>
        </w:rPr>
        <w:t>NaHCO</w:t>
      </w:r>
      <w:r w:rsidRPr="00DC11C1">
        <w:rPr>
          <w:rFonts w:hint="eastAsia"/>
          <w:vertAlign w:val="subscript"/>
        </w:rPr>
        <w:t>3</w:t>
      </w:r>
    </w:p>
    <w:p w:rsidR="00DC11C1" w:rsidRDefault="00DC11C1" w:rsidP="004D5F44">
      <w:pPr>
        <w:snapToGrid w:val="0"/>
        <w:spacing w:line="360" w:lineRule="auto"/>
      </w:pPr>
      <w:r>
        <w:rPr>
          <w:rFonts w:hint="eastAsia"/>
        </w:rPr>
        <w:t xml:space="preserve">   </w:t>
      </w:r>
      <w:r w:rsidRPr="00B1599D">
        <w:rPr>
          <w:rFonts w:hint="eastAsia"/>
          <w:b/>
        </w:rPr>
        <w:t xml:space="preserve"> </w:t>
      </w:r>
      <w:r w:rsidRPr="00B1599D">
        <w:rPr>
          <w:rFonts w:hint="eastAsia"/>
          <w:b/>
        </w:rPr>
        <w:t>答案：</w:t>
      </w:r>
      <w:r>
        <w:rPr>
          <w:rFonts w:hint="eastAsia"/>
        </w:rPr>
        <w:t>A</w:t>
      </w:r>
    </w:p>
    <w:p w:rsidR="00DC11C1" w:rsidRDefault="00DC11C1" w:rsidP="004D5F44">
      <w:pPr>
        <w:snapToGrid w:val="0"/>
        <w:spacing w:line="360" w:lineRule="auto"/>
      </w:pPr>
      <w:r>
        <w:rPr>
          <w:rFonts w:hint="eastAsia"/>
        </w:rPr>
        <w:t>8</w:t>
      </w:r>
      <w:r>
        <w:rPr>
          <w:rFonts w:hint="eastAsia"/>
        </w:rPr>
        <w:t>．用甲基橙指示剂滴定法测定水中侵蚀性二氧化碳时，其滴定终点为由橘黄色变为</w:t>
      </w:r>
      <w:r>
        <w:rPr>
          <w:rFonts w:hint="eastAsia"/>
          <w:u w:val="single"/>
        </w:rPr>
        <w:t xml:space="preserve">      </w:t>
      </w:r>
      <w:r>
        <w:rPr>
          <w:rFonts w:hint="eastAsia"/>
        </w:rPr>
        <w:t>。</w:t>
      </w:r>
      <w:r>
        <w:rPr>
          <w:rFonts w:hint="eastAsia"/>
        </w:rPr>
        <w:t>(  )</w:t>
      </w:r>
      <w:r>
        <w:rPr>
          <w:rFonts w:hint="eastAsia"/>
        </w:rPr>
        <w:t>②</w:t>
      </w:r>
    </w:p>
    <w:p w:rsidR="00DC11C1" w:rsidRDefault="00DC11C1" w:rsidP="004D5F44">
      <w:pPr>
        <w:snapToGrid w:val="0"/>
        <w:spacing w:line="360" w:lineRule="auto"/>
      </w:pPr>
      <w:r>
        <w:rPr>
          <w:rFonts w:hint="eastAsia"/>
        </w:rPr>
        <w:t xml:space="preserve">    A</w:t>
      </w:r>
      <w:r>
        <w:rPr>
          <w:rFonts w:hint="eastAsia"/>
        </w:rPr>
        <w:t>．淡黄色</w:t>
      </w:r>
      <w:r>
        <w:rPr>
          <w:rFonts w:hint="eastAsia"/>
        </w:rPr>
        <w:t xml:space="preserve">    B</w:t>
      </w:r>
      <w:r>
        <w:rPr>
          <w:rFonts w:hint="eastAsia"/>
        </w:rPr>
        <w:t>．金黄色</w:t>
      </w:r>
      <w:r>
        <w:rPr>
          <w:rFonts w:hint="eastAsia"/>
        </w:rPr>
        <w:t xml:space="preserve">    C</w:t>
      </w:r>
      <w:r>
        <w:rPr>
          <w:rFonts w:hint="eastAsia"/>
        </w:rPr>
        <w:t>．淡橘红色</w:t>
      </w:r>
    </w:p>
    <w:p w:rsidR="004D79D1" w:rsidRDefault="00DC11C1" w:rsidP="004D5F44">
      <w:pPr>
        <w:snapToGrid w:val="0"/>
        <w:spacing w:line="360" w:lineRule="auto"/>
        <w:ind w:firstLine="435"/>
      </w:pPr>
      <w:r w:rsidRPr="00B1599D">
        <w:rPr>
          <w:rFonts w:hint="eastAsia"/>
          <w:b/>
        </w:rPr>
        <w:t>答案</w:t>
      </w:r>
      <w:r w:rsidR="00B1599D">
        <w:rPr>
          <w:rFonts w:hint="eastAsia"/>
          <w:b/>
        </w:rPr>
        <w:t>：</w:t>
      </w:r>
      <w:r>
        <w:rPr>
          <w:rFonts w:hint="eastAsia"/>
        </w:rPr>
        <w:t>C</w:t>
      </w:r>
    </w:p>
    <w:p w:rsidR="00CC2377" w:rsidRDefault="00CC2377" w:rsidP="004D5F44">
      <w:pPr>
        <w:snapToGrid w:val="0"/>
        <w:spacing w:line="360" w:lineRule="auto"/>
        <w:rPr>
          <w:b/>
        </w:rPr>
      </w:pPr>
      <w:r w:rsidRPr="00CC2377">
        <w:rPr>
          <w:rFonts w:hint="eastAsia"/>
          <w:b/>
        </w:rPr>
        <w:t>四、问答题</w:t>
      </w:r>
    </w:p>
    <w:p w:rsidR="00CC2377" w:rsidRPr="00A7042B" w:rsidRDefault="00CC2377" w:rsidP="004D5F44">
      <w:pPr>
        <w:snapToGrid w:val="0"/>
        <w:spacing w:line="360" w:lineRule="auto"/>
        <w:rPr>
          <w:b/>
        </w:rPr>
      </w:pPr>
      <w:r>
        <w:rPr>
          <w:rFonts w:hint="eastAsia"/>
        </w:rPr>
        <w:t>1</w:t>
      </w:r>
      <w:r>
        <w:rPr>
          <w:rFonts w:hint="eastAsia"/>
        </w:rPr>
        <w:t>．酚酞指示剂滴定法测定水中游离二氧化碳中，量取水样时，如何操作才能获取准确的结果</w:t>
      </w:r>
      <w:r>
        <w:rPr>
          <w:rFonts w:hint="eastAsia"/>
        </w:rPr>
        <w:t>?</w:t>
      </w:r>
      <w:r>
        <w:rPr>
          <w:rFonts w:hint="eastAsia"/>
        </w:rPr>
        <w:t>①</w:t>
      </w:r>
    </w:p>
    <w:p w:rsidR="00CC2377" w:rsidRDefault="00CC2377" w:rsidP="004D5F44">
      <w:pPr>
        <w:snapToGrid w:val="0"/>
        <w:spacing w:line="360" w:lineRule="auto"/>
      </w:pPr>
      <w:r>
        <w:rPr>
          <w:rFonts w:hint="eastAsia"/>
        </w:rPr>
        <w:t xml:space="preserve">  </w:t>
      </w:r>
      <w:r w:rsidRPr="00B1599D">
        <w:rPr>
          <w:rFonts w:hint="eastAsia"/>
          <w:b/>
        </w:rPr>
        <w:t>答案：</w:t>
      </w:r>
      <w:r>
        <w:rPr>
          <w:rFonts w:hint="eastAsia"/>
        </w:rPr>
        <w:t>(1)</w:t>
      </w:r>
      <w:r>
        <w:rPr>
          <w:rFonts w:hint="eastAsia"/>
        </w:rPr>
        <w:t>采用虹吸法吸取；</w:t>
      </w:r>
    </w:p>
    <w:p w:rsidR="00CC2377" w:rsidRDefault="00CC2377" w:rsidP="004D5F44">
      <w:pPr>
        <w:snapToGrid w:val="0"/>
        <w:spacing w:line="360" w:lineRule="auto"/>
      </w:pPr>
      <w:r>
        <w:rPr>
          <w:rFonts w:hint="eastAsia"/>
        </w:rPr>
        <w:t xml:space="preserve">    </w:t>
      </w:r>
      <w:r w:rsidR="00B1599D">
        <w:rPr>
          <w:rFonts w:hint="eastAsia"/>
        </w:rPr>
        <w:t xml:space="preserve">    </w:t>
      </w:r>
      <w:r>
        <w:rPr>
          <w:rFonts w:hint="eastAsia"/>
        </w:rPr>
        <w:t>(2)</w:t>
      </w:r>
      <w:r>
        <w:rPr>
          <w:rFonts w:hint="eastAsia"/>
        </w:rPr>
        <w:t>使水样溢出吸管以弃去最初部分；</w:t>
      </w:r>
    </w:p>
    <w:p w:rsidR="00CC2377" w:rsidRDefault="00CC2377" w:rsidP="00B1599D">
      <w:pPr>
        <w:tabs>
          <w:tab w:val="left" w:pos="720"/>
          <w:tab w:val="left" w:pos="900"/>
        </w:tabs>
        <w:snapToGrid w:val="0"/>
        <w:spacing w:line="360" w:lineRule="auto"/>
      </w:pPr>
      <w:r>
        <w:rPr>
          <w:rFonts w:hint="eastAsia"/>
        </w:rPr>
        <w:t xml:space="preserve">    </w:t>
      </w:r>
      <w:r w:rsidR="00B1599D">
        <w:rPr>
          <w:rFonts w:hint="eastAsia"/>
        </w:rPr>
        <w:t xml:space="preserve">    </w:t>
      </w:r>
      <w:r>
        <w:rPr>
          <w:rFonts w:hint="eastAsia"/>
        </w:rPr>
        <w:t>(3)</w:t>
      </w:r>
      <w:r>
        <w:rPr>
          <w:rFonts w:hint="eastAsia"/>
        </w:rPr>
        <w:t>水样注入锥形瓶时，吸管尖端始终低于水位。</w:t>
      </w:r>
    </w:p>
    <w:p w:rsidR="00CC2377" w:rsidRDefault="00CC2377" w:rsidP="004D5F44">
      <w:pPr>
        <w:snapToGrid w:val="0"/>
        <w:spacing w:line="360" w:lineRule="auto"/>
      </w:pPr>
      <w:r>
        <w:rPr>
          <w:rFonts w:hint="eastAsia"/>
        </w:rPr>
        <w:t>2</w:t>
      </w:r>
      <w:r>
        <w:rPr>
          <w:rFonts w:hint="eastAsia"/>
        </w:rPr>
        <w:t>．酚酞指示剂滴定法测定水中游离二氧化碳中，样品采集与保存时应注意哪些事项</w:t>
      </w:r>
      <w:r>
        <w:rPr>
          <w:rFonts w:hint="eastAsia"/>
        </w:rPr>
        <w:t>?</w:t>
      </w:r>
      <w:r>
        <w:rPr>
          <w:rFonts w:hint="eastAsia"/>
        </w:rPr>
        <w:t>①</w:t>
      </w:r>
    </w:p>
    <w:p w:rsidR="00CC2377" w:rsidRDefault="00CC2377" w:rsidP="004D5F44">
      <w:pPr>
        <w:snapToGrid w:val="0"/>
        <w:spacing w:line="360" w:lineRule="auto"/>
      </w:pPr>
      <w:r>
        <w:rPr>
          <w:rFonts w:hint="eastAsia"/>
        </w:rPr>
        <w:t xml:space="preserve">  </w:t>
      </w:r>
      <w:r w:rsidRPr="00B1599D">
        <w:rPr>
          <w:rFonts w:hint="eastAsia"/>
          <w:b/>
        </w:rPr>
        <w:t>答案：</w:t>
      </w:r>
      <w:r>
        <w:rPr>
          <w:rFonts w:hint="eastAsia"/>
        </w:rPr>
        <w:t>(1)</w:t>
      </w:r>
      <w:r>
        <w:rPr>
          <w:rFonts w:hint="eastAsia"/>
        </w:rPr>
        <w:t>采样时应尽量避免水样与空气接触：</w:t>
      </w:r>
    </w:p>
    <w:p w:rsidR="00CC2377" w:rsidRDefault="00CC2377" w:rsidP="004D5F44">
      <w:pPr>
        <w:snapToGrid w:val="0"/>
        <w:spacing w:line="360" w:lineRule="auto"/>
      </w:pPr>
      <w:r>
        <w:rPr>
          <w:rFonts w:hint="eastAsia"/>
        </w:rPr>
        <w:t xml:space="preserve">    </w:t>
      </w:r>
      <w:r w:rsidR="00B1599D">
        <w:rPr>
          <w:rFonts w:hint="eastAsia"/>
        </w:rPr>
        <w:t xml:space="preserve">    </w:t>
      </w:r>
      <w:r>
        <w:rPr>
          <w:rFonts w:hint="eastAsia"/>
        </w:rPr>
        <w:t>(2)</w:t>
      </w:r>
      <w:r>
        <w:rPr>
          <w:rFonts w:hint="eastAsia"/>
        </w:rPr>
        <w:t>水样装满瓶，并在低于取样时的温度下密封保存。</w:t>
      </w:r>
    </w:p>
    <w:p w:rsidR="00CC2377" w:rsidRDefault="00CC2377" w:rsidP="004D5F44">
      <w:pPr>
        <w:snapToGrid w:val="0"/>
        <w:spacing w:line="360" w:lineRule="auto"/>
      </w:pPr>
      <w:r>
        <w:rPr>
          <w:rFonts w:hint="eastAsia"/>
        </w:rPr>
        <w:t>3</w:t>
      </w:r>
      <w:r>
        <w:rPr>
          <w:rFonts w:hint="eastAsia"/>
        </w:rPr>
        <w:t>．写出用甲基橙指示剂滴定法测定水中侵蚀性二氧化碳的计算公式，并指出公式中各符号的意义。②</w:t>
      </w:r>
    </w:p>
    <w:p w:rsidR="00CC2377" w:rsidRDefault="00CC2377" w:rsidP="004D5F44">
      <w:pPr>
        <w:snapToGrid w:val="0"/>
        <w:spacing w:line="360" w:lineRule="auto"/>
      </w:pPr>
      <w:r>
        <w:rPr>
          <w:rFonts w:hint="eastAsia"/>
        </w:rPr>
        <w:t xml:space="preserve">  </w:t>
      </w:r>
      <w:r w:rsidRPr="00B1599D">
        <w:rPr>
          <w:rFonts w:hint="eastAsia"/>
          <w:b/>
        </w:rPr>
        <w:t>答案：</w:t>
      </w:r>
      <w:r>
        <w:rPr>
          <w:rFonts w:hint="eastAsia"/>
        </w:rPr>
        <w:t>侵蚀性二氧化碳</w:t>
      </w:r>
      <w:r>
        <w:rPr>
          <w:rFonts w:hint="eastAsia"/>
        </w:rPr>
        <w:t>(CO</w:t>
      </w:r>
      <w:r w:rsidRPr="00C34FC4">
        <w:rPr>
          <w:rFonts w:hint="eastAsia"/>
          <w:vertAlign w:val="subscript"/>
        </w:rPr>
        <w:t>2</w:t>
      </w:r>
      <w:r>
        <w:rPr>
          <w:rFonts w:hint="eastAsia"/>
        </w:rPr>
        <w:t>，</w:t>
      </w:r>
      <w:r>
        <w:rPr>
          <w:rFonts w:hint="eastAsia"/>
        </w:rPr>
        <w:t>mg</w:t>
      </w:r>
      <w:r>
        <w:rPr>
          <w:rFonts w:hint="eastAsia"/>
        </w:rPr>
        <w:t>／</w:t>
      </w:r>
      <w:r>
        <w:rPr>
          <w:rFonts w:hint="eastAsia"/>
        </w:rPr>
        <w:t>L)</w:t>
      </w:r>
      <w:r w:rsidR="00C34FC4">
        <w:rPr>
          <w:rFonts w:hint="eastAsia"/>
        </w:rPr>
        <w:t>=</w:t>
      </w:r>
      <w:r>
        <w:rPr>
          <w:rFonts w:hint="eastAsia"/>
        </w:rPr>
        <w:t>C(</w:t>
      </w:r>
      <w:r w:rsidR="00C34FC4">
        <w:rPr>
          <w:rFonts w:hint="eastAsia"/>
        </w:rPr>
        <w:t>V</w:t>
      </w:r>
      <w:r w:rsidR="00C34FC4">
        <w:rPr>
          <w:rFonts w:hint="eastAsia"/>
          <w:vertAlign w:val="subscript"/>
        </w:rPr>
        <w:t>2</w:t>
      </w:r>
      <w:r>
        <w:rPr>
          <w:rFonts w:hint="eastAsia"/>
        </w:rPr>
        <w:t>一</w:t>
      </w:r>
      <w:r w:rsidR="00C34FC4">
        <w:rPr>
          <w:rFonts w:hint="eastAsia"/>
        </w:rPr>
        <w:t>V</w:t>
      </w:r>
      <w:r w:rsidRPr="00C34FC4">
        <w:rPr>
          <w:rFonts w:hint="eastAsia"/>
          <w:vertAlign w:val="subscript"/>
        </w:rPr>
        <w:t>1</w:t>
      </w:r>
      <w:r>
        <w:rPr>
          <w:rFonts w:hint="eastAsia"/>
        </w:rPr>
        <w:t>)</w:t>
      </w:r>
      <w:r w:rsidR="00C34FC4">
        <w:rPr>
          <w:rFonts w:hint="eastAsia"/>
        </w:rPr>
        <w:t>×</w:t>
      </w:r>
      <w:r>
        <w:rPr>
          <w:rFonts w:hint="eastAsia"/>
        </w:rPr>
        <w:t>22</w:t>
      </w:r>
      <w:r w:rsidR="00C34FC4">
        <w:rPr>
          <w:rFonts w:hint="eastAsia"/>
        </w:rPr>
        <w:t>×</w:t>
      </w:r>
      <w:r w:rsidR="00C34FC4">
        <w:rPr>
          <w:rFonts w:hint="eastAsia"/>
        </w:rPr>
        <w:t>1</w:t>
      </w:r>
      <w:r>
        <w:rPr>
          <w:rFonts w:hint="eastAsia"/>
        </w:rPr>
        <w:t>000</w:t>
      </w:r>
      <w:r>
        <w:rPr>
          <w:rFonts w:hint="eastAsia"/>
        </w:rPr>
        <w:t>／</w:t>
      </w:r>
      <w:r w:rsidR="00C34FC4">
        <w:rPr>
          <w:rFonts w:hint="eastAsia"/>
        </w:rPr>
        <w:t>V</w:t>
      </w:r>
    </w:p>
    <w:p w:rsidR="00CC2377" w:rsidRDefault="00CC2377" w:rsidP="004D5F44">
      <w:pPr>
        <w:snapToGrid w:val="0"/>
        <w:spacing w:line="360" w:lineRule="auto"/>
      </w:pPr>
      <w:r>
        <w:rPr>
          <w:rFonts w:hint="eastAsia"/>
        </w:rPr>
        <w:t xml:space="preserve">    </w:t>
      </w:r>
      <w:r w:rsidR="00B1599D">
        <w:rPr>
          <w:rFonts w:hint="eastAsia"/>
        </w:rPr>
        <w:t xml:space="preserve">    </w:t>
      </w:r>
      <w:r>
        <w:rPr>
          <w:rFonts w:hint="eastAsia"/>
        </w:rPr>
        <w:t>C</w:t>
      </w:r>
      <w:r w:rsidR="00C34FC4">
        <w:rPr>
          <w:rFonts w:hint="eastAsia"/>
        </w:rPr>
        <w:t>—</w:t>
      </w:r>
      <w:r>
        <w:rPr>
          <w:rFonts w:hint="eastAsia"/>
        </w:rPr>
        <w:t>盐酸标准滴定液浓度，</w:t>
      </w:r>
      <w:r>
        <w:rPr>
          <w:rFonts w:hint="eastAsia"/>
        </w:rPr>
        <w:t>mo1</w:t>
      </w:r>
      <w:r>
        <w:rPr>
          <w:rFonts w:hint="eastAsia"/>
        </w:rPr>
        <w:t>／</w:t>
      </w:r>
      <w:r>
        <w:rPr>
          <w:rFonts w:hint="eastAsia"/>
        </w:rPr>
        <w:t>L</w:t>
      </w:r>
      <w:r>
        <w:rPr>
          <w:rFonts w:hint="eastAsia"/>
        </w:rPr>
        <w:t>；</w:t>
      </w:r>
    </w:p>
    <w:p w:rsidR="00CC2377" w:rsidRDefault="00CC2377" w:rsidP="004D5F44">
      <w:pPr>
        <w:snapToGrid w:val="0"/>
        <w:spacing w:line="360" w:lineRule="auto"/>
      </w:pPr>
      <w:r>
        <w:rPr>
          <w:rFonts w:hint="eastAsia"/>
        </w:rPr>
        <w:lastRenderedPageBreak/>
        <w:t xml:space="preserve">    </w:t>
      </w:r>
      <w:r w:rsidR="00B1599D">
        <w:rPr>
          <w:rFonts w:hint="eastAsia"/>
        </w:rPr>
        <w:t xml:space="preserve">    </w:t>
      </w:r>
      <w:r>
        <w:rPr>
          <w:rFonts w:hint="eastAsia"/>
        </w:rPr>
        <w:t>V</w:t>
      </w:r>
      <w:r w:rsidRPr="00C34FC4">
        <w:rPr>
          <w:rFonts w:hint="eastAsia"/>
          <w:vertAlign w:val="subscript"/>
        </w:rPr>
        <w:t>l</w:t>
      </w:r>
      <w:r w:rsidR="00C34FC4">
        <w:rPr>
          <w:rFonts w:hint="eastAsia"/>
        </w:rPr>
        <w:t>—</w:t>
      </w:r>
      <w:r>
        <w:rPr>
          <w:rFonts w:hint="eastAsia"/>
        </w:rPr>
        <w:t>当天</w:t>
      </w:r>
      <w:r>
        <w:rPr>
          <w:rFonts w:hint="eastAsia"/>
        </w:rPr>
        <w:t>(</w:t>
      </w:r>
      <w:r>
        <w:rPr>
          <w:rFonts w:hint="eastAsia"/>
        </w:rPr>
        <w:t>未加碳酸钙粉末时</w:t>
      </w:r>
      <w:r>
        <w:rPr>
          <w:rFonts w:hint="eastAsia"/>
        </w:rPr>
        <w:t>)</w:t>
      </w:r>
      <w:r>
        <w:rPr>
          <w:rFonts w:hint="eastAsia"/>
        </w:rPr>
        <w:t>滴定时所消耗的盐酸标准滴定液体积，</w:t>
      </w:r>
      <w:r>
        <w:rPr>
          <w:rFonts w:hint="eastAsia"/>
        </w:rPr>
        <w:t>ml</w:t>
      </w:r>
      <w:r>
        <w:rPr>
          <w:rFonts w:hint="eastAsia"/>
        </w:rPr>
        <w:t>；</w:t>
      </w:r>
    </w:p>
    <w:p w:rsidR="00CC2377" w:rsidRDefault="00CC2377" w:rsidP="004D5F44">
      <w:pPr>
        <w:snapToGrid w:val="0"/>
        <w:spacing w:line="360" w:lineRule="auto"/>
      </w:pPr>
      <w:r>
        <w:rPr>
          <w:rFonts w:hint="eastAsia"/>
        </w:rPr>
        <w:t xml:space="preserve">    </w:t>
      </w:r>
      <w:r w:rsidR="00B1599D">
        <w:rPr>
          <w:rFonts w:hint="eastAsia"/>
        </w:rPr>
        <w:t xml:space="preserve">    </w:t>
      </w:r>
      <w:r>
        <w:rPr>
          <w:rFonts w:hint="eastAsia"/>
        </w:rPr>
        <w:t>V</w:t>
      </w:r>
      <w:r w:rsidRPr="00C34FC4">
        <w:rPr>
          <w:rFonts w:hint="eastAsia"/>
          <w:vertAlign w:val="subscript"/>
        </w:rPr>
        <w:t>2</w:t>
      </w:r>
      <w:r w:rsidR="00C34FC4">
        <w:rPr>
          <w:rFonts w:hint="eastAsia"/>
        </w:rPr>
        <w:t>—</w:t>
      </w:r>
      <w:r>
        <w:rPr>
          <w:rFonts w:hint="eastAsia"/>
        </w:rPr>
        <w:t>5d</w:t>
      </w:r>
      <w:r>
        <w:rPr>
          <w:rFonts w:hint="eastAsia"/>
        </w:rPr>
        <w:t>后</w:t>
      </w:r>
      <w:r>
        <w:rPr>
          <w:rFonts w:hint="eastAsia"/>
        </w:rPr>
        <w:t>(</w:t>
      </w:r>
      <w:r>
        <w:rPr>
          <w:rFonts w:hint="eastAsia"/>
        </w:rPr>
        <w:t>加过碳酸钙粉末</w:t>
      </w:r>
      <w:r>
        <w:rPr>
          <w:rFonts w:hint="eastAsia"/>
        </w:rPr>
        <w:t>)</w:t>
      </w:r>
      <w:r>
        <w:rPr>
          <w:rFonts w:hint="eastAsia"/>
        </w:rPr>
        <w:t>滴定时所消耗的盐酸标准滴定液体积，</w:t>
      </w:r>
      <w:r>
        <w:rPr>
          <w:rFonts w:hint="eastAsia"/>
        </w:rPr>
        <w:t>ml</w:t>
      </w:r>
      <w:r>
        <w:rPr>
          <w:rFonts w:hint="eastAsia"/>
        </w:rPr>
        <w:t>；</w:t>
      </w:r>
    </w:p>
    <w:p w:rsidR="00CC2377" w:rsidRDefault="00CC2377" w:rsidP="004D5F44">
      <w:pPr>
        <w:snapToGrid w:val="0"/>
        <w:spacing w:line="360" w:lineRule="auto"/>
      </w:pPr>
      <w:r>
        <w:rPr>
          <w:rFonts w:hint="eastAsia"/>
        </w:rPr>
        <w:t xml:space="preserve">    </w:t>
      </w:r>
      <w:r w:rsidR="00B1599D">
        <w:rPr>
          <w:rFonts w:hint="eastAsia"/>
        </w:rPr>
        <w:t xml:space="preserve">    </w:t>
      </w:r>
      <w:r>
        <w:rPr>
          <w:rFonts w:hint="eastAsia"/>
        </w:rPr>
        <w:t>V</w:t>
      </w:r>
      <w:r>
        <w:rPr>
          <w:rFonts w:hint="eastAsia"/>
        </w:rPr>
        <w:t>一试样体积，</w:t>
      </w:r>
      <w:r>
        <w:rPr>
          <w:rFonts w:hint="eastAsia"/>
        </w:rPr>
        <w:t>ml</w:t>
      </w:r>
      <w:r>
        <w:rPr>
          <w:rFonts w:hint="eastAsia"/>
        </w:rPr>
        <w:t>；</w:t>
      </w:r>
    </w:p>
    <w:p w:rsidR="00CC2377" w:rsidRDefault="00CC2377" w:rsidP="004D5F44">
      <w:pPr>
        <w:snapToGrid w:val="0"/>
        <w:spacing w:line="360" w:lineRule="auto"/>
      </w:pPr>
      <w:r>
        <w:rPr>
          <w:rFonts w:hint="eastAsia"/>
        </w:rPr>
        <w:t xml:space="preserve">    </w:t>
      </w:r>
      <w:r w:rsidR="00B1599D">
        <w:rPr>
          <w:rFonts w:hint="eastAsia"/>
        </w:rPr>
        <w:t xml:space="preserve">    </w:t>
      </w:r>
      <w:r>
        <w:rPr>
          <w:rFonts w:hint="eastAsia"/>
        </w:rPr>
        <w:t>22</w:t>
      </w:r>
      <w:r w:rsidR="00C34FC4">
        <w:rPr>
          <w:rFonts w:hint="eastAsia"/>
        </w:rPr>
        <w:t>—</w:t>
      </w:r>
      <w:r>
        <w:rPr>
          <w:rFonts w:hint="eastAsia"/>
        </w:rPr>
        <w:t>侵蚀性二氧化碳</w:t>
      </w:r>
      <w:r>
        <w:rPr>
          <w:rFonts w:hint="eastAsia"/>
        </w:rPr>
        <w:t>(1</w:t>
      </w:r>
      <w:r>
        <w:rPr>
          <w:rFonts w:hint="eastAsia"/>
        </w:rPr>
        <w:t>／</w:t>
      </w:r>
      <w:r>
        <w:rPr>
          <w:rFonts w:hint="eastAsia"/>
        </w:rPr>
        <w:t>2C0</w:t>
      </w:r>
      <w:r w:rsidRPr="00C34FC4">
        <w:rPr>
          <w:rFonts w:hint="eastAsia"/>
          <w:vertAlign w:val="subscript"/>
        </w:rPr>
        <w:t>2</w:t>
      </w:r>
      <w:r>
        <w:rPr>
          <w:rFonts w:hint="eastAsia"/>
        </w:rPr>
        <w:t>)</w:t>
      </w:r>
      <w:r>
        <w:rPr>
          <w:rFonts w:hint="eastAsia"/>
        </w:rPr>
        <w:t>的摩尔质量，</w:t>
      </w:r>
      <w:r>
        <w:rPr>
          <w:rFonts w:hint="eastAsia"/>
        </w:rPr>
        <w:t>g</w:t>
      </w:r>
      <w:r>
        <w:rPr>
          <w:rFonts w:hint="eastAsia"/>
        </w:rPr>
        <w:t>／</w:t>
      </w:r>
      <w:r>
        <w:rPr>
          <w:rFonts w:hint="eastAsia"/>
        </w:rPr>
        <w:t>mol</w:t>
      </w:r>
      <w:r>
        <w:rPr>
          <w:rFonts w:hint="eastAsia"/>
        </w:rPr>
        <w:t>。</w:t>
      </w:r>
    </w:p>
    <w:p w:rsidR="00CC2377" w:rsidRDefault="00CC2377" w:rsidP="004D5F44">
      <w:pPr>
        <w:snapToGrid w:val="0"/>
        <w:spacing w:line="360" w:lineRule="auto"/>
      </w:pPr>
      <w:r>
        <w:rPr>
          <w:rFonts w:hint="eastAsia"/>
        </w:rPr>
        <w:t>4</w:t>
      </w:r>
      <w:r>
        <w:rPr>
          <w:rFonts w:hint="eastAsia"/>
        </w:rPr>
        <w:t>．用甲基橙指示剂滴定法测定水中侵蚀性二氧化碳中，在过滤存放了</w:t>
      </w:r>
      <w:r>
        <w:rPr>
          <w:rFonts w:hint="eastAsia"/>
        </w:rPr>
        <w:t>5d</w:t>
      </w:r>
      <w:r>
        <w:rPr>
          <w:rFonts w:hint="eastAsia"/>
        </w:rPr>
        <w:t>的水样时，除正确选择滤纸外，在操作上还应注意什么</w:t>
      </w:r>
      <w:r>
        <w:rPr>
          <w:rFonts w:hint="eastAsia"/>
        </w:rPr>
        <w:t>?</w:t>
      </w:r>
      <w:r>
        <w:rPr>
          <w:rFonts w:hint="eastAsia"/>
        </w:rPr>
        <w:t>②</w:t>
      </w:r>
    </w:p>
    <w:p w:rsidR="00CC2377" w:rsidRDefault="00CC2377" w:rsidP="004D5F44">
      <w:pPr>
        <w:snapToGrid w:val="0"/>
        <w:spacing w:line="360" w:lineRule="auto"/>
      </w:pPr>
      <w:r>
        <w:rPr>
          <w:rFonts w:hint="eastAsia"/>
        </w:rPr>
        <w:t xml:space="preserve">  </w:t>
      </w:r>
      <w:r w:rsidRPr="00B1599D">
        <w:rPr>
          <w:rFonts w:hint="eastAsia"/>
          <w:b/>
        </w:rPr>
        <w:t>答案：</w:t>
      </w:r>
      <w:r>
        <w:rPr>
          <w:rFonts w:hint="eastAsia"/>
        </w:rPr>
        <w:t>(1)</w:t>
      </w:r>
      <w:r>
        <w:rPr>
          <w:rFonts w:hint="eastAsia"/>
        </w:rPr>
        <w:t>弃去最初的滤液；</w:t>
      </w:r>
    </w:p>
    <w:p w:rsidR="00CC2377" w:rsidRDefault="00CC2377" w:rsidP="004D5F44">
      <w:pPr>
        <w:snapToGrid w:val="0"/>
        <w:spacing w:line="360" w:lineRule="auto"/>
      </w:pPr>
      <w:r>
        <w:rPr>
          <w:rFonts w:hint="eastAsia"/>
        </w:rPr>
        <w:t xml:space="preserve">    </w:t>
      </w:r>
      <w:r w:rsidR="00B1599D">
        <w:rPr>
          <w:rFonts w:hint="eastAsia"/>
        </w:rPr>
        <w:t xml:space="preserve">    </w:t>
      </w:r>
      <w:r>
        <w:rPr>
          <w:rFonts w:hint="eastAsia"/>
        </w:rPr>
        <w:t>(2)</w:t>
      </w:r>
      <w:r>
        <w:rPr>
          <w:rFonts w:hint="eastAsia"/>
        </w:rPr>
        <w:t>勿使碳酸钙粉末漏入滤液中。</w:t>
      </w:r>
    </w:p>
    <w:p w:rsidR="00CC2377" w:rsidRPr="00C34FC4" w:rsidRDefault="00CC2377" w:rsidP="004D5F44">
      <w:pPr>
        <w:snapToGrid w:val="0"/>
        <w:spacing w:line="360" w:lineRule="auto"/>
        <w:rPr>
          <w:b/>
        </w:rPr>
      </w:pPr>
      <w:r w:rsidRPr="00C34FC4">
        <w:rPr>
          <w:rFonts w:hint="eastAsia"/>
          <w:b/>
        </w:rPr>
        <w:t>五、计算题</w:t>
      </w:r>
    </w:p>
    <w:p w:rsidR="00CC2377" w:rsidRDefault="00CC2377" w:rsidP="004D5F44">
      <w:pPr>
        <w:snapToGrid w:val="0"/>
        <w:spacing w:line="360" w:lineRule="auto"/>
      </w:pPr>
      <w:r>
        <w:rPr>
          <w:rFonts w:hint="eastAsia"/>
        </w:rPr>
        <w:t xml:space="preserve">    </w:t>
      </w:r>
      <w:r>
        <w:rPr>
          <w:rFonts w:hint="eastAsia"/>
        </w:rPr>
        <w:t>某分析人员用酚酞指示剂滴定法测定地表水中的游离二氧化碳时，吸取水样</w:t>
      </w:r>
      <w:r>
        <w:rPr>
          <w:rFonts w:hint="eastAsia"/>
        </w:rPr>
        <w:t>100ml</w:t>
      </w:r>
      <w:r>
        <w:rPr>
          <w:rFonts w:hint="eastAsia"/>
        </w:rPr>
        <w:t>，用</w:t>
      </w:r>
      <w:r>
        <w:rPr>
          <w:rFonts w:hint="eastAsia"/>
        </w:rPr>
        <w:t>0</w:t>
      </w:r>
      <w:r w:rsidR="00A7042B">
        <w:rPr>
          <w:rFonts w:hint="eastAsia"/>
        </w:rPr>
        <w:t>.</w:t>
      </w:r>
      <w:r>
        <w:rPr>
          <w:rFonts w:hint="eastAsia"/>
        </w:rPr>
        <w:t>0103mol</w:t>
      </w:r>
      <w:r>
        <w:rPr>
          <w:rFonts w:hint="eastAsia"/>
        </w:rPr>
        <w:t>／</w:t>
      </w:r>
      <w:r>
        <w:rPr>
          <w:rFonts w:hint="eastAsia"/>
        </w:rPr>
        <w:t>L NaOH</w:t>
      </w:r>
      <w:r>
        <w:rPr>
          <w:rFonts w:hint="eastAsia"/>
        </w:rPr>
        <w:t>标准溶液滴定成淡红色，消耗</w:t>
      </w:r>
      <w:r>
        <w:rPr>
          <w:rFonts w:hint="eastAsia"/>
        </w:rPr>
        <w:t>NaOH</w:t>
      </w:r>
      <w:r>
        <w:rPr>
          <w:rFonts w:hint="eastAsia"/>
        </w:rPr>
        <w:t>标液</w:t>
      </w:r>
      <w:r>
        <w:rPr>
          <w:rFonts w:hint="eastAsia"/>
        </w:rPr>
        <w:t>7</w:t>
      </w:r>
      <w:r w:rsidR="00A7042B">
        <w:rPr>
          <w:rFonts w:hint="eastAsia"/>
        </w:rPr>
        <w:t>.</w:t>
      </w:r>
      <w:r>
        <w:rPr>
          <w:rFonts w:hint="eastAsia"/>
        </w:rPr>
        <w:t>06m1</w:t>
      </w:r>
      <w:r>
        <w:rPr>
          <w:rFonts w:hint="eastAsia"/>
        </w:rPr>
        <w:t>，试计算该水样中游离二氧化碳的含量。①</w:t>
      </w:r>
    </w:p>
    <w:p w:rsidR="00A7042B" w:rsidRDefault="00CC2377" w:rsidP="004D5F44">
      <w:pPr>
        <w:spacing w:line="360" w:lineRule="auto"/>
      </w:pPr>
      <w:r>
        <w:rPr>
          <w:rFonts w:hint="eastAsia"/>
        </w:rPr>
        <w:t xml:space="preserve"> </w:t>
      </w:r>
      <w:r w:rsidRPr="001A069E">
        <w:rPr>
          <w:rFonts w:hint="eastAsia"/>
        </w:rPr>
        <w:t xml:space="preserve"> </w:t>
      </w:r>
      <w:r w:rsidRPr="001A069E">
        <w:rPr>
          <w:rFonts w:hint="eastAsia"/>
        </w:rPr>
        <w:t>答</w:t>
      </w:r>
      <w:r w:rsidR="00A7042B" w:rsidRPr="001A069E">
        <w:rPr>
          <w:rFonts w:hint="eastAsia"/>
        </w:rPr>
        <w:t>案</w:t>
      </w:r>
      <w:r w:rsidRPr="001A069E">
        <w:rPr>
          <w:rFonts w:hint="eastAsia"/>
        </w:rPr>
        <w:t>：</w:t>
      </w:r>
      <w:r w:rsidR="00A7042B" w:rsidRPr="001A069E">
        <w:rPr>
          <w:rFonts w:hint="eastAsia"/>
        </w:rPr>
        <w:t xml:space="preserve">    </w:t>
      </w:r>
      <w:r w:rsidR="00A7042B">
        <w:rPr>
          <w:rFonts w:hint="eastAsia"/>
        </w:rPr>
        <w:t xml:space="preserve">     </w:t>
      </w:r>
      <w:r w:rsidR="00272C2B" w:rsidRPr="00F3120E">
        <w:rPr>
          <w:position w:val="-58"/>
        </w:rPr>
        <w:object w:dxaOrig="4740" w:dyaOrig="1280">
          <v:shape id="_x0000_i1039" type="#_x0000_t75" style="width:237pt;height:63.75pt" o:ole="">
            <v:imagedata r:id="rId36" o:title=""/>
          </v:shape>
          <o:OLEObject Type="Embed" ProgID="Equation.3" ShapeID="_x0000_i1039" DrawAspect="Content" ObjectID="_1514295660" r:id="rId37"/>
        </w:object>
      </w:r>
    </w:p>
    <w:p w:rsidR="00CC2377" w:rsidRPr="00F73B20" w:rsidRDefault="00CC2377" w:rsidP="004D5F44">
      <w:pPr>
        <w:snapToGrid w:val="0"/>
        <w:spacing w:line="360" w:lineRule="auto"/>
        <w:rPr>
          <w:b/>
        </w:rPr>
      </w:pPr>
      <w:r w:rsidRPr="00F73B20">
        <w:rPr>
          <w:rFonts w:hint="eastAsia"/>
          <w:b/>
        </w:rPr>
        <w:t>参考文献</w:t>
      </w:r>
    </w:p>
    <w:p w:rsidR="00CC2377" w:rsidRDefault="00CC2377" w:rsidP="004D5F44">
      <w:pPr>
        <w:snapToGrid w:val="0"/>
        <w:spacing w:line="360" w:lineRule="auto"/>
      </w:pPr>
      <w:r>
        <w:rPr>
          <w:rFonts w:hint="eastAsia"/>
        </w:rPr>
        <w:t xml:space="preserve">[1]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CC2377" w:rsidRDefault="00CC2377" w:rsidP="004D5F44">
      <w:pPr>
        <w:snapToGrid w:val="0"/>
        <w:spacing w:line="360" w:lineRule="auto"/>
      </w:pPr>
      <w:r>
        <w:rPr>
          <w:rFonts w:hint="eastAsia"/>
        </w:rPr>
        <w:t xml:space="preserve">[2]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CC2377" w:rsidRDefault="00CC2377" w:rsidP="004D5F44">
      <w:pPr>
        <w:snapToGrid w:val="0"/>
        <w:spacing w:line="360" w:lineRule="auto"/>
      </w:pPr>
      <w:r>
        <w:rPr>
          <w:rFonts w:hint="eastAsia"/>
        </w:rPr>
        <w:t xml:space="preserve">    </w:t>
      </w:r>
      <w:r>
        <w:rPr>
          <w:rFonts w:hint="eastAsia"/>
        </w:rPr>
        <w:t>命题：武云霞</w:t>
      </w:r>
    </w:p>
    <w:p w:rsidR="00DC11C1" w:rsidRDefault="00CC2377" w:rsidP="004D5F44">
      <w:pPr>
        <w:snapToGrid w:val="0"/>
        <w:spacing w:line="360" w:lineRule="auto"/>
      </w:pPr>
      <w:r>
        <w:rPr>
          <w:rFonts w:hint="eastAsia"/>
        </w:rPr>
        <w:t xml:space="preserve">    </w:t>
      </w:r>
      <w:r>
        <w:rPr>
          <w:rFonts w:hint="eastAsia"/>
        </w:rPr>
        <w:t>审核：李振声</w:t>
      </w:r>
      <w:r>
        <w:rPr>
          <w:rFonts w:hint="eastAsia"/>
        </w:rPr>
        <w:t xml:space="preserve">  </w:t>
      </w:r>
      <w:r>
        <w:rPr>
          <w:rFonts w:hint="eastAsia"/>
        </w:rPr>
        <w:t>彭刚华</w:t>
      </w:r>
    </w:p>
    <w:p w:rsidR="00272C2B" w:rsidRPr="00272C2B" w:rsidRDefault="00272C2B" w:rsidP="004D5F44">
      <w:pPr>
        <w:snapToGrid w:val="0"/>
        <w:spacing w:line="360" w:lineRule="auto"/>
        <w:rPr>
          <w:b/>
        </w:rPr>
      </w:pPr>
      <w:r w:rsidRPr="00272C2B">
        <w:rPr>
          <w:rFonts w:hint="eastAsia"/>
          <w:b/>
        </w:rPr>
        <w:t>(</w:t>
      </w:r>
      <w:r w:rsidRPr="00272C2B">
        <w:rPr>
          <w:rFonts w:hint="eastAsia"/>
          <w:b/>
        </w:rPr>
        <w:t>四</w:t>
      </w:r>
      <w:r w:rsidRPr="00272C2B">
        <w:rPr>
          <w:rFonts w:hint="eastAsia"/>
          <w:b/>
        </w:rPr>
        <w:t>)</w:t>
      </w:r>
      <w:r w:rsidRPr="00272C2B">
        <w:rPr>
          <w:rFonts w:hint="eastAsia"/>
          <w:b/>
        </w:rPr>
        <w:t>游离氯、总氯和二氧化氯</w:t>
      </w:r>
    </w:p>
    <w:p w:rsidR="00272C2B" w:rsidRPr="00272C2B" w:rsidRDefault="00272C2B" w:rsidP="004D5F44">
      <w:pPr>
        <w:snapToGrid w:val="0"/>
        <w:spacing w:line="360" w:lineRule="auto"/>
        <w:rPr>
          <w:b/>
        </w:rPr>
      </w:pPr>
      <w:r w:rsidRPr="00272C2B">
        <w:rPr>
          <w:rFonts w:hint="eastAsia"/>
          <w:b/>
        </w:rPr>
        <w:t>分类号：</w:t>
      </w:r>
      <w:r w:rsidRPr="00272C2B">
        <w:rPr>
          <w:rFonts w:hint="eastAsia"/>
          <w:b/>
        </w:rPr>
        <w:t>W5-3</w:t>
      </w:r>
    </w:p>
    <w:p w:rsidR="00272C2B" w:rsidRDefault="00272C2B" w:rsidP="004D5F44">
      <w:pPr>
        <w:snapToGrid w:val="0"/>
        <w:spacing w:line="360" w:lineRule="auto"/>
        <w:rPr>
          <w:b/>
        </w:rPr>
      </w:pPr>
      <w:r w:rsidRPr="00272C2B">
        <w:rPr>
          <w:rFonts w:hint="eastAsia"/>
          <w:b/>
        </w:rPr>
        <w:t>一、填空题</w:t>
      </w:r>
    </w:p>
    <w:p w:rsidR="00272C2B" w:rsidRPr="00272C2B" w:rsidRDefault="00272C2B" w:rsidP="004D5F44">
      <w:pPr>
        <w:snapToGrid w:val="0"/>
        <w:spacing w:line="360" w:lineRule="auto"/>
        <w:rPr>
          <w:b/>
        </w:rPr>
      </w:pPr>
      <w:r>
        <w:rPr>
          <w:rFonts w:hint="eastAsia"/>
        </w:rPr>
        <w:t>1</w:t>
      </w:r>
      <w:r>
        <w:rPr>
          <w:rFonts w:hint="eastAsia"/>
        </w:rPr>
        <w:t>．水中游离氯是指以</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的形式存在的氯。①③</w:t>
      </w:r>
    </w:p>
    <w:p w:rsidR="00272C2B" w:rsidRDefault="00272C2B" w:rsidP="004D5F44">
      <w:pPr>
        <w:snapToGrid w:val="0"/>
        <w:spacing w:line="360" w:lineRule="auto"/>
      </w:pPr>
      <w:r>
        <w:rPr>
          <w:rFonts w:hint="eastAsia"/>
        </w:rPr>
        <w:t xml:space="preserve"> </w:t>
      </w:r>
      <w:r w:rsidRPr="00B1599D">
        <w:rPr>
          <w:rFonts w:hint="eastAsia"/>
          <w:b/>
        </w:rPr>
        <w:t xml:space="preserve"> </w:t>
      </w:r>
      <w:r w:rsidRPr="00B1599D">
        <w:rPr>
          <w:rFonts w:hint="eastAsia"/>
          <w:b/>
        </w:rPr>
        <w:t>答案：</w:t>
      </w:r>
      <w:r>
        <w:rPr>
          <w:rFonts w:hint="eastAsia"/>
        </w:rPr>
        <w:t>次氯酸</w:t>
      </w:r>
      <w:r>
        <w:rPr>
          <w:rFonts w:hint="eastAsia"/>
        </w:rPr>
        <w:t xml:space="preserve">    </w:t>
      </w:r>
      <w:r>
        <w:rPr>
          <w:rFonts w:hint="eastAsia"/>
        </w:rPr>
        <w:t>次氯酸盐</w:t>
      </w:r>
      <w:r>
        <w:rPr>
          <w:rFonts w:hint="eastAsia"/>
        </w:rPr>
        <w:t xml:space="preserve">    </w:t>
      </w:r>
      <w:r>
        <w:rPr>
          <w:rFonts w:hint="eastAsia"/>
        </w:rPr>
        <w:t>单质氯</w:t>
      </w:r>
      <w:r>
        <w:rPr>
          <w:rFonts w:hint="eastAsia"/>
        </w:rPr>
        <w:t xml:space="preserve">    </w:t>
      </w:r>
    </w:p>
    <w:p w:rsidR="00272C2B" w:rsidRDefault="00272C2B" w:rsidP="004D5F44">
      <w:pPr>
        <w:snapToGrid w:val="0"/>
        <w:spacing w:line="360" w:lineRule="auto"/>
      </w:pPr>
      <w:r>
        <w:rPr>
          <w:rFonts w:hint="eastAsia"/>
        </w:rPr>
        <w:t>2</w:t>
      </w:r>
      <w:r>
        <w:rPr>
          <w:rFonts w:hint="eastAsia"/>
        </w:rPr>
        <w:t>．在</w:t>
      </w:r>
      <w:r>
        <w:rPr>
          <w:rFonts w:hint="eastAsia"/>
        </w:rPr>
        <w:t>pH</w:t>
      </w:r>
      <w:r>
        <w:rPr>
          <w:rFonts w:hint="eastAsia"/>
        </w:rPr>
        <w:t>为</w:t>
      </w:r>
      <w:r>
        <w:rPr>
          <w:rFonts w:hint="eastAsia"/>
          <w:u w:val="single"/>
        </w:rPr>
        <w:t xml:space="preserve">             </w:t>
      </w:r>
      <w:r>
        <w:rPr>
          <w:rFonts w:hint="eastAsia"/>
        </w:rPr>
        <w:t>的条件下，游离氯与</w:t>
      </w:r>
      <w:r>
        <w:rPr>
          <w:rFonts w:hint="eastAsia"/>
        </w:rPr>
        <w:t>DPD</w:t>
      </w:r>
      <w:r>
        <w:rPr>
          <w:rFonts w:hint="eastAsia"/>
        </w:rPr>
        <w:t>直接反应生成</w:t>
      </w:r>
      <w:r>
        <w:rPr>
          <w:rFonts w:hint="eastAsia"/>
          <w:u w:val="single"/>
        </w:rPr>
        <w:t xml:space="preserve">         </w:t>
      </w:r>
      <w:r>
        <w:rPr>
          <w:rFonts w:hint="eastAsia"/>
        </w:rPr>
        <w:t>色化合物。①</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w:t>
      </w:r>
      <w:r>
        <w:rPr>
          <w:rFonts w:hint="eastAsia"/>
        </w:rPr>
        <w:t>6.2</w:t>
      </w:r>
      <w:r>
        <w:rPr>
          <w:rFonts w:hint="eastAsia"/>
        </w:rPr>
        <w:t>—</w:t>
      </w:r>
      <w:r>
        <w:rPr>
          <w:rFonts w:hint="eastAsia"/>
        </w:rPr>
        <w:t xml:space="preserve">6.5    </w:t>
      </w:r>
      <w:r>
        <w:rPr>
          <w:rFonts w:hint="eastAsia"/>
        </w:rPr>
        <w:t>红</w:t>
      </w:r>
    </w:p>
    <w:p w:rsidR="00272C2B" w:rsidRDefault="00272C2B" w:rsidP="004D5F44">
      <w:pPr>
        <w:snapToGrid w:val="0"/>
        <w:spacing w:line="360" w:lineRule="auto"/>
        <w:ind w:left="945" w:hangingChars="450" w:hanging="945"/>
      </w:pPr>
      <w:r>
        <w:rPr>
          <w:rFonts w:hint="eastAsia"/>
        </w:rPr>
        <w:t>3</w:t>
      </w:r>
      <w:r>
        <w:rPr>
          <w:rFonts w:hint="eastAsia"/>
        </w:rPr>
        <w:t>．</w:t>
      </w:r>
      <w:r>
        <w:rPr>
          <w:rFonts w:hint="eastAsia"/>
        </w:rPr>
        <w:t>DPD</w:t>
      </w:r>
      <w:r>
        <w:rPr>
          <w:rFonts w:hint="eastAsia"/>
        </w:rPr>
        <w:t>滴定法测定水中游离氯和总氯中，校正氧化锰及六价铬的干扰时，测定之前在水样中加</w:t>
      </w:r>
    </w:p>
    <w:p w:rsidR="00272C2B" w:rsidRDefault="00272C2B" w:rsidP="004D5F44">
      <w:pPr>
        <w:snapToGrid w:val="0"/>
        <w:spacing w:line="360" w:lineRule="auto"/>
        <w:ind w:left="945" w:hangingChars="450" w:hanging="945"/>
      </w:pPr>
      <w:r>
        <w:rPr>
          <w:rFonts w:hint="eastAsia"/>
        </w:rPr>
        <w:t>入</w:t>
      </w:r>
      <w:r>
        <w:rPr>
          <w:rFonts w:hint="eastAsia"/>
          <w:u w:val="single"/>
        </w:rPr>
        <w:t xml:space="preserve">             </w:t>
      </w:r>
      <w:r>
        <w:rPr>
          <w:rFonts w:hint="eastAsia"/>
        </w:rPr>
        <w:t>或</w:t>
      </w:r>
      <w:r>
        <w:rPr>
          <w:rFonts w:hint="eastAsia"/>
          <w:u w:val="single"/>
        </w:rPr>
        <w:t xml:space="preserve">             </w:t>
      </w:r>
      <w:r>
        <w:rPr>
          <w:rFonts w:hint="eastAsia"/>
        </w:rPr>
        <w:t>溶液。①</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亚砷酸钠</w:t>
      </w:r>
      <w:r>
        <w:rPr>
          <w:rFonts w:hint="eastAsia"/>
        </w:rPr>
        <w:t xml:space="preserve">    </w:t>
      </w:r>
      <w:r>
        <w:rPr>
          <w:rFonts w:hint="eastAsia"/>
        </w:rPr>
        <w:t>硫代乙酰胺</w:t>
      </w:r>
    </w:p>
    <w:p w:rsidR="00272C2B" w:rsidRDefault="00272C2B" w:rsidP="004D5F44">
      <w:pPr>
        <w:snapToGrid w:val="0"/>
        <w:spacing w:line="360" w:lineRule="auto"/>
      </w:pPr>
      <w:r>
        <w:rPr>
          <w:rFonts w:hint="eastAsia"/>
        </w:rPr>
        <w:t>4</w:t>
      </w:r>
      <w:r>
        <w:rPr>
          <w:rFonts w:hint="eastAsia"/>
        </w:rPr>
        <w:t>．</w:t>
      </w:r>
      <w:r>
        <w:rPr>
          <w:rFonts w:hint="eastAsia"/>
        </w:rPr>
        <w:t>DPD</w:t>
      </w:r>
      <w:r>
        <w:rPr>
          <w:rFonts w:hint="eastAsia"/>
        </w:rPr>
        <w:t>滴定法测定水中游离氯和总氯时，对于酸性、碱性或</w:t>
      </w:r>
      <w:r>
        <w:rPr>
          <w:rFonts w:hint="eastAsia"/>
          <w:u w:val="single"/>
        </w:rPr>
        <w:t xml:space="preserve">           </w:t>
      </w:r>
      <w:r>
        <w:rPr>
          <w:rFonts w:hint="eastAsia"/>
        </w:rPr>
        <w:t>水样，应增加缓冲液用量，</w:t>
      </w:r>
      <w:r>
        <w:rPr>
          <w:rFonts w:hint="eastAsia"/>
        </w:rPr>
        <w:lastRenderedPageBreak/>
        <w:t>使水样</w:t>
      </w:r>
      <w:r>
        <w:rPr>
          <w:rFonts w:hint="eastAsia"/>
        </w:rPr>
        <w:t>pH</w:t>
      </w:r>
      <w:r>
        <w:rPr>
          <w:rFonts w:hint="eastAsia"/>
        </w:rPr>
        <w:t>达到规定范围。①</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高盐类</w:t>
      </w:r>
    </w:p>
    <w:p w:rsidR="00272C2B" w:rsidRDefault="00272C2B" w:rsidP="004D5F44">
      <w:pPr>
        <w:snapToGrid w:val="0"/>
        <w:spacing w:line="360" w:lineRule="auto"/>
      </w:pPr>
      <w:r>
        <w:rPr>
          <w:rFonts w:hint="eastAsia"/>
        </w:rPr>
        <w:t>5</w:t>
      </w:r>
      <w:r>
        <w:rPr>
          <w:rFonts w:hint="eastAsia"/>
        </w:rPr>
        <w:t>．连续滴定碘量法适用于亚漂设备及含大量——的废水中二氧化氯的测定。②</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亚氯酸盐</w:t>
      </w:r>
    </w:p>
    <w:p w:rsidR="00272C2B" w:rsidRDefault="00272C2B" w:rsidP="004D5F44">
      <w:pPr>
        <w:snapToGrid w:val="0"/>
        <w:spacing w:line="360" w:lineRule="auto"/>
      </w:pPr>
      <w:r>
        <w:rPr>
          <w:rFonts w:hint="eastAsia"/>
        </w:rPr>
        <w:t>6</w:t>
      </w:r>
      <w:r>
        <w:rPr>
          <w:rFonts w:hint="eastAsia"/>
        </w:rPr>
        <w:t>．碘量法和连续滴定碘量法测定水中游离氯、总氯和二氧化氯时，在淀粉试剂中加入水杨酸和氯化锌是为了</w:t>
      </w:r>
      <w:r>
        <w:rPr>
          <w:rFonts w:hint="eastAsia"/>
          <w:u w:val="single"/>
        </w:rPr>
        <w:t xml:space="preserve">           </w:t>
      </w:r>
      <w:r>
        <w:rPr>
          <w:rFonts w:hint="eastAsia"/>
        </w:rPr>
        <w:t>。②③</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防腐</w:t>
      </w:r>
    </w:p>
    <w:p w:rsidR="00272C2B" w:rsidRDefault="00272C2B" w:rsidP="004D5F44">
      <w:pPr>
        <w:snapToGrid w:val="0"/>
        <w:spacing w:line="360" w:lineRule="auto"/>
      </w:pPr>
      <w:r>
        <w:rPr>
          <w:rFonts w:hint="eastAsia"/>
        </w:rPr>
        <w:t>7</w:t>
      </w:r>
      <w:r>
        <w:rPr>
          <w:rFonts w:hint="eastAsia"/>
        </w:rPr>
        <w:t>．总氯是</w:t>
      </w:r>
      <w:r>
        <w:rPr>
          <w:rFonts w:hint="eastAsia"/>
          <w:u w:val="single"/>
        </w:rPr>
        <w:t xml:space="preserve">          </w:t>
      </w:r>
      <w:r>
        <w:rPr>
          <w:rFonts w:hint="eastAsia"/>
        </w:rPr>
        <w:t>和</w:t>
      </w:r>
      <w:r>
        <w:rPr>
          <w:rFonts w:hint="eastAsia"/>
          <w:u w:val="single"/>
        </w:rPr>
        <w:t xml:space="preserve">         </w:t>
      </w:r>
      <w:r>
        <w:rPr>
          <w:rFonts w:hint="eastAsia"/>
        </w:rPr>
        <w:t>的总称，又称为</w:t>
      </w:r>
      <w:r>
        <w:rPr>
          <w:rFonts w:hint="eastAsia"/>
          <w:u w:val="single"/>
        </w:rPr>
        <w:t xml:space="preserve">              </w:t>
      </w:r>
      <w:r>
        <w:rPr>
          <w:rFonts w:hint="eastAsia"/>
        </w:rPr>
        <w:t>。①③</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游离氯</w:t>
      </w:r>
      <w:r>
        <w:rPr>
          <w:rFonts w:hint="eastAsia"/>
        </w:rPr>
        <w:t xml:space="preserve">    </w:t>
      </w:r>
      <w:r>
        <w:rPr>
          <w:rFonts w:hint="eastAsia"/>
        </w:rPr>
        <w:t>化合氯</w:t>
      </w:r>
      <w:r>
        <w:rPr>
          <w:rFonts w:hint="eastAsia"/>
        </w:rPr>
        <w:t xml:space="preserve">    </w:t>
      </w:r>
      <w:r>
        <w:rPr>
          <w:rFonts w:hint="eastAsia"/>
        </w:rPr>
        <w:t>总余氯</w:t>
      </w:r>
    </w:p>
    <w:p w:rsidR="00272C2B" w:rsidRDefault="00272C2B" w:rsidP="004D5F44">
      <w:pPr>
        <w:snapToGrid w:val="0"/>
        <w:spacing w:line="360" w:lineRule="auto"/>
      </w:pPr>
      <w:r>
        <w:rPr>
          <w:rFonts w:hint="eastAsia"/>
        </w:rPr>
        <w:t>8</w:t>
      </w:r>
      <w:r>
        <w:rPr>
          <w:rFonts w:hint="eastAsia"/>
        </w:rPr>
        <w:t>．化合氯是指以</w:t>
      </w:r>
      <w:r>
        <w:rPr>
          <w:rFonts w:hint="eastAsia"/>
          <w:u w:val="single"/>
        </w:rPr>
        <w:t xml:space="preserve">          </w:t>
      </w:r>
      <w:r>
        <w:rPr>
          <w:rFonts w:hint="eastAsia"/>
        </w:rPr>
        <w:t>和</w:t>
      </w:r>
      <w:r>
        <w:rPr>
          <w:rFonts w:hint="eastAsia"/>
          <w:u w:val="single"/>
        </w:rPr>
        <w:t xml:space="preserve">             </w:t>
      </w:r>
      <w:r>
        <w:rPr>
          <w:rFonts w:hint="eastAsia"/>
        </w:rPr>
        <w:t>形式存在的总氯的一部分。①③</w:t>
      </w:r>
    </w:p>
    <w:p w:rsidR="00272C2B" w:rsidRDefault="00272C2B" w:rsidP="004D5F44">
      <w:pPr>
        <w:snapToGrid w:val="0"/>
        <w:spacing w:line="360" w:lineRule="auto"/>
      </w:pPr>
      <w:r>
        <w:rPr>
          <w:rFonts w:hint="eastAsia"/>
        </w:rPr>
        <w:t xml:space="preserve">   </w:t>
      </w:r>
      <w:r w:rsidRPr="00B1599D">
        <w:rPr>
          <w:rFonts w:hint="eastAsia"/>
          <w:b/>
        </w:rPr>
        <w:t xml:space="preserve"> </w:t>
      </w:r>
      <w:r w:rsidRPr="00B1599D">
        <w:rPr>
          <w:rFonts w:hint="eastAsia"/>
          <w:b/>
        </w:rPr>
        <w:t>答案：</w:t>
      </w:r>
      <w:r>
        <w:rPr>
          <w:rFonts w:hint="eastAsia"/>
        </w:rPr>
        <w:t>氯胺</w:t>
      </w:r>
      <w:r>
        <w:rPr>
          <w:rFonts w:hint="eastAsia"/>
        </w:rPr>
        <w:t xml:space="preserve">  </w:t>
      </w:r>
      <w:r>
        <w:rPr>
          <w:rFonts w:hint="eastAsia"/>
        </w:rPr>
        <w:t>有机氯胺</w:t>
      </w:r>
    </w:p>
    <w:p w:rsidR="00272C2B" w:rsidRDefault="00272C2B" w:rsidP="004D5F44">
      <w:pPr>
        <w:snapToGrid w:val="0"/>
        <w:spacing w:line="360" w:lineRule="auto"/>
      </w:pPr>
      <w:r>
        <w:rPr>
          <w:rFonts w:hint="eastAsia"/>
        </w:rPr>
        <w:t>9</w:t>
      </w:r>
      <w:r>
        <w:rPr>
          <w:rFonts w:hint="eastAsia"/>
        </w:rPr>
        <w:t>．用碘量法测定水中总氯时，若水样中含</w:t>
      </w:r>
      <w:r>
        <w:rPr>
          <w:rFonts w:hint="eastAsia"/>
          <w:u w:val="single"/>
        </w:rPr>
        <w:t xml:space="preserve">           </w:t>
      </w:r>
      <w:r>
        <w:rPr>
          <w:rFonts w:hint="eastAsia"/>
        </w:rPr>
        <w:t>、</w:t>
      </w:r>
      <w:r>
        <w:rPr>
          <w:rFonts w:hint="eastAsia"/>
          <w:u w:val="single"/>
        </w:rPr>
        <w:t xml:space="preserve">             </w:t>
      </w:r>
      <w:r>
        <w:rPr>
          <w:rFonts w:hint="eastAsia"/>
        </w:rPr>
        <w:t>和锰，将产生正干扰。③</w:t>
      </w:r>
    </w:p>
    <w:p w:rsidR="00272C2B" w:rsidRDefault="00272C2B" w:rsidP="004D5F44">
      <w:pPr>
        <w:snapToGrid w:val="0"/>
        <w:spacing w:line="360" w:lineRule="auto"/>
      </w:pPr>
      <w:r>
        <w:rPr>
          <w:rFonts w:hint="eastAsia"/>
        </w:rPr>
        <w:t xml:space="preserve">  </w:t>
      </w:r>
      <w:r>
        <w:rPr>
          <w:rFonts w:hint="eastAsia"/>
        </w:rPr>
        <w:t>答案：亚硝酸盐</w:t>
      </w:r>
      <w:r>
        <w:rPr>
          <w:rFonts w:hint="eastAsia"/>
        </w:rPr>
        <w:t xml:space="preserve">  </w:t>
      </w:r>
      <w:r>
        <w:rPr>
          <w:rFonts w:hint="eastAsia"/>
        </w:rPr>
        <w:t>高铁</w:t>
      </w:r>
    </w:p>
    <w:p w:rsidR="00272C2B" w:rsidRPr="00272C2B" w:rsidRDefault="00272C2B" w:rsidP="004D5F44">
      <w:pPr>
        <w:snapToGrid w:val="0"/>
        <w:spacing w:line="360" w:lineRule="auto"/>
        <w:rPr>
          <w:b/>
        </w:rPr>
      </w:pPr>
      <w:r w:rsidRPr="00272C2B">
        <w:rPr>
          <w:rFonts w:hint="eastAsia"/>
          <w:b/>
        </w:rPr>
        <w:t>二、判断题</w:t>
      </w:r>
    </w:p>
    <w:p w:rsidR="00272C2B" w:rsidRDefault="00272C2B" w:rsidP="004D5F44">
      <w:pPr>
        <w:snapToGrid w:val="0"/>
        <w:spacing w:line="360" w:lineRule="auto"/>
      </w:pPr>
      <w:r>
        <w:rPr>
          <w:rFonts w:hint="eastAsia"/>
        </w:rPr>
        <w:t>1</w:t>
      </w:r>
      <w:r>
        <w:rPr>
          <w:rFonts w:hint="eastAsia"/>
        </w:rPr>
        <w:t>．水中游离氯会与铵或某些含氮化合物起反应，生成化合性氯。</w:t>
      </w:r>
      <w:r>
        <w:rPr>
          <w:rFonts w:hint="eastAsia"/>
        </w:rPr>
        <w:t>(    )</w:t>
      </w:r>
      <w:r>
        <w:rPr>
          <w:rFonts w:hint="eastAsia"/>
        </w:rPr>
        <w:t>①②③</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正确</w:t>
      </w:r>
    </w:p>
    <w:p w:rsidR="00272C2B" w:rsidRDefault="00272C2B" w:rsidP="004D5F44">
      <w:pPr>
        <w:snapToGrid w:val="0"/>
        <w:spacing w:line="360" w:lineRule="auto"/>
      </w:pPr>
      <w:r>
        <w:rPr>
          <w:rFonts w:hint="eastAsia"/>
        </w:rPr>
        <w:t>2</w:t>
      </w:r>
      <w:r>
        <w:rPr>
          <w:rFonts w:hint="eastAsia"/>
        </w:rPr>
        <w:t>．</w:t>
      </w:r>
      <w:r>
        <w:rPr>
          <w:rFonts w:hint="eastAsia"/>
        </w:rPr>
        <w:t>DPD</w:t>
      </w:r>
      <w:r>
        <w:rPr>
          <w:rFonts w:hint="eastAsia"/>
        </w:rPr>
        <w:t>滴定法适用于测定含游离氯</w:t>
      </w:r>
      <w:r>
        <w:rPr>
          <w:rFonts w:hint="eastAsia"/>
        </w:rPr>
        <w:t>(C12)</w:t>
      </w:r>
      <w:r>
        <w:rPr>
          <w:rFonts w:hint="eastAsia"/>
        </w:rPr>
        <w:t>浓度范围为</w:t>
      </w:r>
      <w:r>
        <w:rPr>
          <w:rFonts w:hint="eastAsia"/>
        </w:rPr>
        <w:t>0.01</w:t>
      </w:r>
      <w:r>
        <w:rPr>
          <w:rFonts w:hint="eastAsia"/>
        </w:rPr>
        <w:t>—</w:t>
      </w:r>
      <w:r>
        <w:rPr>
          <w:rFonts w:hint="eastAsia"/>
        </w:rPr>
        <w:t>5mg</w:t>
      </w:r>
      <w:r>
        <w:rPr>
          <w:rFonts w:hint="eastAsia"/>
        </w:rPr>
        <w:t>／</w:t>
      </w:r>
      <w:r>
        <w:rPr>
          <w:rFonts w:hint="eastAsia"/>
        </w:rPr>
        <w:t>L</w:t>
      </w:r>
      <w:r>
        <w:rPr>
          <w:rFonts w:hint="eastAsia"/>
        </w:rPr>
        <w:t>的水样。</w:t>
      </w:r>
      <w:r>
        <w:rPr>
          <w:rFonts w:hint="eastAsia"/>
        </w:rPr>
        <w:t>(    )</w:t>
      </w:r>
      <w:r>
        <w:rPr>
          <w:rFonts w:hint="eastAsia"/>
        </w:rPr>
        <w:t>①</w:t>
      </w:r>
    </w:p>
    <w:p w:rsidR="00272C2B" w:rsidRDefault="00272C2B"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t xml:space="preserve">  </w:t>
      </w:r>
      <w:r w:rsidR="00F9763C">
        <w:rPr>
          <w:rFonts w:hint="eastAsia"/>
        </w:rPr>
        <w:t>正确答案为：适用于含游离氯</w:t>
      </w:r>
      <w:r w:rsidR="00F9763C">
        <w:rPr>
          <w:rFonts w:hint="eastAsia"/>
        </w:rPr>
        <w:t>(C12)</w:t>
      </w:r>
      <w:r w:rsidR="00F9763C">
        <w:rPr>
          <w:rFonts w:hint="eastAsia"/>
        </w:rPr>
        <w:t>浓度范围为</w:t>
      </w:r>
      <w:r w:rsidR="00F9763C">
        <w:rPr>
          <w:rFonts w:hint="eastAsia"/>
        </w:rPr>
        <w:t>0.03</w:t>
      </w:r>
      <w:r w:rsidR="00F9763C">
        <w:rPr>
          <w:rFonts w:hint="eastAsia"/>
        </w:rPr>
        <w:t>—</w:t>
      </w:r>
      <w:r w:rsidR="00F9763C">
        <w:rPr>
          <w:rFonts w:hint="eastAsia"/>
        </w:rPr>
        <w:t>5mg</w:t>
      </w:r>
      <w:r w:rsidR="00F9763C">
        <w:rPr>
          <w:rFonts w:hint="eastAsia"/>
        </w:rPr>
        <w:t>／</w:t>
      </w:r>
      <w:r w:rsidR="00F9763C">
        <w:rPr>
          <w:rFonts w:hint="eastAsia"/>
        </w:rPr>
        <w:t>L</w:t>
      </w:r>
      <w:r w:rsidR="00F9763C">
        <w:rPr>
          <w:rFonts w:hint="eastAsia"/>
        </w:rPr>
        <w:t>的水样。</w:t>
      </w:r>
    </w:p>
    <w:p w:rsidR="00F9763C" w:rsidRDefault="00F9763C" w:rsidP="004D5F44">
      <w:pPr>
        <w:snapToGrid w:val="0"/>
        <w:spacing w:line="360" w:lineRule="auto"/>
      </w:pPr>
      <w:r>
        <w:rPr>
          <w:rFonts w:hint="eastAsia"/>
        </w:rPr>
        <w:t>3</w:t>
      </w:r>
      <w:r>
        <w:rPr>
          <w:rFonts w:hint="eastAsia"/>
        </w:rPr>
        <w:t>．</w:t>
      </w:r>
      <w:r>
        <w:rPr>
          <w:rFonts w:hint="eastAsia"/>
        </w:rPr>
        <w:t>DPD</w:t>
      </w:r>
      <w:r>
        <w:rPr>
          <w:rFonts w:hint="eastAsia"/>
        </w:rPr>
        <w:t>滴定法适用于不含溴、碘、臭氧及过氧化氢等氧化剂情况下水中游离氯和总氯的测定。</w:t>
      </w:r>
      <w:r>
        <w:rPr>
          <w:rFonts w:hint="eastAsia"/>
        </w:rPr>
        <w:t>(    )</w:t>
      </w:r>
      <w:r>
        <w:rPr>
          <w:rFonts w:hint="eastAsia"/>
        </w:rPr>
        <w:t>①</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正确</w:t>
      </w:r>
    </w:p>
    <w:p w:rsidR="00F9763C" w:rsidRDefault="00F9763C" w:rsidP="004D5F44">
      <w:pPr>
        <w:snapToGrid w:val="0"/>
        <w:spacing w:line="360" w:lineRule="auto"/>
      </w:pPr>
      <w:r>
        <w:rPr>
          <w:rFonts w:hint="eastAsia"/>
        </w:rPr>
        <w:t>4</w:t>
      </w:r>
      <w:r>
        <w:rPr>
          <w:rFonts w:hint="eastAsia"/>
        </w:rPr>
        <w:t>．</w:t>
      </w:r>
      <w:r>
        <w:rPr>
          <w:rFonts w:hint="eastAsia"/>
        </w:rPr>
        <w:t>DPD</w:t>
      </w:r>
      <w:r>
        <w:rPr>
          <w:rFonts w:hint="eastAsia"/>
        </w:rPr>
        <w:t>滴定法测定水中游离氯和总氯时，滴定至终点后的无色样品，若放置较短时间后又显红色，则可能是</w:t>
      </w:r>
      <w:r>
        <w:rPr>
          <w:rFonts w:hint="eastAsia"/>
        </w:rPr>
        <w:t>pH</w:t>
      </w:r>
      <w:r>
        <w:rPr>
          <w:rFonts w:hint="eastAsia"/>
        </w:rPr>
        <w:t>值偏低而使</w:t>
      </w:r>
      <w:r>
        <w:rPr>
          <w:rFonts w:hint="eastAsia"/>
        </w:rPr>
        <w:t>DPD</w:t>
      </w:r>
      <w:r>
        <w:rPr>
          <w:rFonts w:hint="eastAsia"/>
        </w:rPr>
        <w:t>被溶解氧所氧化。</w:t>
      </w:r>
      <w:r>
        <w:rPr>
          <w:rFonts w:hint="eastAsia"/>
        </w:rPr>
        <w:t>(    )</w:t>
      </w:r>
      <w:r>
        <w:rPr>
          <w:rFonts w:hint="eastAsia"/>
        </w:rPr>
        <w:t>①</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t xml:space="preserve">  </w:t>
      </w:r>
      <w:r w:rsidR="00F9763C">
        <w:rPr>
          <w:rFonts w:hint="eastAsia"/>
        </w:rPr>
        <w:t>正确答案为：是因为</w:t>
      </w:r>
      <w:r w:rsidR="00F9763C">
        <w:rPr>
          <w:rFonts w:hint="eastAsia"/>
        </w:rPr>
        <w:t>pH</w:t>
      </w:r>
      <w:r w:rsidR="00F9763C">
        <w:rPr>
          <w:rFonts w:hint="eastAsia"/>
        </w:rPr>
        <w:t>值偏高而使</w:t>
      </w:r>
      <w:r w:rsidR="00F9763C">
        <w:rPr>
          <w:rFonts w:hint="eastAsia"/>
        </w:rPr>
        <w:t>DPD</w:t>
      </w:r>
      <w:r w:rsidR="00F9763C">
        <w:rPr>
          <w:rFonts w:hint="eastAsia"/>
        </w:rPr>
        <w:t>被溶解氧所氧化。</w:t>
      </w:r>
    </w:p>
    <w:p w:rsidR="00F9763C" w:rsidRDefault="00F9763C" w:rsidP="004D5F44">
      <w:pPr>
        <w:snapToGrid w:val="0"/>
        <w:spacing w:line="360" w:lineRule="auto"/>
      </w:pPr>
      <w:r>
        <w:rPr>
          <w:rFonts w:hint="eastAsia"/>
        </w:rPr>
        <w:t>5</w:t>
      </w:r>
      <w:r>
        <w:rPr>
          <w:rFonts w:hint="eastAsia"/>
        </w:rPr>
        <w:t>．</w:t>
      </w:r>
      <w:r>
        <w:rPr>
          <w:rFonts w:hint="eastAsia"/>
        </w:rPr>
        <w:t>DPD</w:t>
      </w:r>
      <w:r>
        <w:rPr>
          <w:rFonts w:hint="eastAsia"/>
        </w:rPr>
        <w:t>滴定法测定水中游离氯和总氯中，温度高时会促使氯胺起反应，并加快指示剂的褪色过程，所以滴定应避免在较高的室温下进行。</w:t>
      </w:r>
      <w:r>
        <w:rPr>
          <w:rFonts w:hint="eastAsia"/>
        </w:rPr>
        <w:t>(    )</w:t>
      </w:r>
      <w:r>
        <w:rPr>
          <w:rFonts w:hint="eastAsia"/>
        </w:rPr>
        <w:t>①</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正确</w:t>
      </w:r>
    </w:p>
    <w:p w:rsidR="00F9763C" w:rsidRDefault="00F9763C" w:rsidP="004D5F44">
      <w:pPr>
        <w:snapToGrid w:val="0"/>
        <w:spacing w:line="360" w:lineRule="auto"/>
      </w:pPr>
      <w:r>
        <w:rPr>
          <w:rFonts w:hint="eastAsia"/>
        </w:rPr>
        <w:t>6</w:t>
      </w:r>
      <w:r>
        <w:rPr>
          <w:rFonts w:hint="eastAsia"/>
        </w:rPr>
        <w:t>．用连续滴定碘量法测定废水中二氧化氯时，二氧化氯是氧化剂，亚氯酸根是还原剂。</w:t>
      </w:r>
      <w:r>
        <w:rPr>
          <w:rFonts w:hint="eastAsia"/>
        </w:rPr>
        <w:t>(    )</w:t>
      </w:r>
      <w:r>
        <w:rPr>
          <w:rFonts w:hint="eastAsia"/>
        </w:rPr>
        <w:t>②</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t xml:space="preserve">  </w:t>
      </w:r>
      <w:r w:rsidR="00F9763C">
        <w:rPr>
          <w:rFonts w:hint="eastAsia"/>
        </w:rPr>
        <w:t>正确答案为：亚氯酸根也是氧化剂。</w:t>
      </w:r>
    </w:p>
    <w:p w:rsidR="00F9763C" w:rsidRDefault="00F9763C" w:rsidP="004D5F44">
      <w:pPr>
        <w:snapToGrid w:val="0"/>
        <w:spacing w:line="360" w:lineRule="auto"/>
      </w:pPr>
      <w:r>
        <w:rPr>
          <w:rFonts w:hint="eastAsia"/>
        </w:rPr>
        <w:t>7</w:t>
      </w:r>
      <w:r>
        <w:rPr>
          <w:rFonts w:hint="eastAsia"/>
        </w:rPr>
        <w:t>．硫代硫酸钠标准溶液只能用重铬酸钾溶液进行标定。</w:t>
      </w:r>
      <w:r>
        <w:rPr>
          <w:rFonts w:hint="eastAsia"/>
        </w:rPr>
        <w:t>(    )</w:t>
      </w:r>
      <w:r>
        <w:rPr>
          <w:rFonts w:hint="eastAsia"/>
        </w:rPr>
        <w:t>②③</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lastRenderedPageBreak/>
        <w:t xml:space="preserve">  </w:t>
      </w:r>
      <w:r w:rsidR="00F9763C">
        <w:rPr>
          <w:rFonts w:hint="eastAsia"/>
        </w:rPr>
        <w:t>正确答案为：还可用碘酸钾、纯碘等进行标定。</w:t>
      </w:r>
    </w:p>
    <w:p w:rsidR="00F9763C" w:rsidRDefault="00F9763C" w:rsidP="004D5F44">
      <w:pPr>
        <w:snapToGrid w:val="0"/>
        <w:spacing w:line="360" w:lineRule="auto"/>
      </w:pPr>
      <w:r>
        <w:rPr>
          <w:rFonts w:hint="eastAsia"/>
        </w:rPr>
        <w:t>8</w:t>
      </w:r>
      <w:r>
        <w:rPr>
          <w:rFonts w:hint="eastAsia"/>
        </w:rPr>
        <w:t>．用</w:t>
      </w:r>
      <w:r>
        <w:rPr>
          <w:rFonts w:hint="eastAsia"/>
        </w:rPr>
        <w:t>10m1</w:t>
      </w:r>
      <w:r>
        <w:rPr>
          <w:rFonts w:hint="eastAsia"/>
        </w:rPr>
        <w:t>大肚吸管移出溶液的准确体积应记录为</w:t>
      </w:r>
      <w:r>
        <w:rPr>
          <w:rFonts w:hint="eastAsia"/>
        </w:rPr>
        <w:t>10</w:t>
      </w:r>
      <w:r>
        <w:rPr>
          <w:rFonts w:hint="eastAsia"/>
        </w:rPr>
        <w:t>．</w:t>
      </w:r>
      <w:r>
        <w:rPr>
          <w:rFonts w:hint="eastAsia"/>
        </w:rPr>
        <w:t>0ml</w:t>
      </w:r>
      <w:r>
        <w:rPr>
          <w:rFonts w:hint="eastAsia"/>
        </w:rPr>
        <w:t>。</w:t>
      </w:r>
      <w:r>
        <w:rPr>
          <w:rFonts w:hint="eastAsia"/>
        </w:rPr>
        <w:t>(    )</w:t>
      </w:r>
      <w:r>
        <w:rPr>
          <w:rFonts w:hint="eastAsia"/>
        </w:rPr>
        <w:t>①②③</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t xml:space="preserve">  </w:t>
      </w:r>
      <w:r w:rsidR="00F9763C">
        <w:rPr>
          <w:rFonts w:hint="eastAsia"/>
        </w:rPr>
        <w:t>正确答案为：应记录为</w:t>
      </w:r>
      <w:r w:rsidR="00F9763C">
        <w:rPr>
          <w:rFonts w:hint="eastAsia"/>
        </w:rPr>
        <w:t>10.00ml</w:t>
      </w:r>
      <w:r w:rsidR="00F9763C">
        <w:rPr>
          <w:rFonts w:hint="eastAsia"/>
        </w:rPr>
        <w:t>。</w:t>
      </w:r>
    </w:p>
    <w:p w:rsidR="00F9763C" w:rsidRDefault="00F9763C" w:rsidP="004D5F44">
      <w:pPr>
        <w:snapToGrid w:val="0"/>
        <w:spacing w:line="360" w:lineRule="auto"/>
      </w:pPr>
      <w:r>
        <w:rPr>
          <w:rFonts w:hint="eastAsia"/>
        </w:rPr>
        <w:t>9</w:t>
      </w:r>
      <w:r>
        <w:rPr>
          <w:rFonts w:hint="eastAsia"/>
        </w:rPr>
        <w:t>．氯在水中很不稳定，故测定总氯的水样在现场就应加保存剂，并尽快送回实验室进行测定。</w:t>
      </w:r>
      <w:r>
        <w:rPr>
          <w:rFonts w:hint="eastAsia"/>
        </w:rPr>
        <w:t>(    )</w:t>
      </w:r>
      <w:r>
        <w:rPr>
          <w:rFonts w:hint="eastAsia"/>
        </w:rPr>
        <w:t>①③</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t xml:space="preserve">  </w:t>
      </w:r>
      <w:r w:rsidR="00F9763C">
        <w:rPr>
          <w:rFonts w:hint="eastAsia"/>
        </w:rPr>
        <w:t>正确答案为：余氯应现场测定。</w:t>
      </w:r>
    </w:p>
    <w:p w:rsidR="00F9763C" w:rsidRDefault="00F9763C" w:rsidP="004D5F44">
      <w:pPr>
        <w:snapToGrid w:val="0"/>
        <w:spacing w:line="360" w:lineRule="auto"/>
      </w:pPr>
      <w:r>
        <w:rPr>
          <w:rFonts w:hint="eastAsia"/>
        </w:rPr>
        <w:t>10</w:t>
      </w:r>
      <w:r>
        <w:rPr>
          <w:rFonts w:hint="eastAsia"/>
        </w:rPr>
        <w:t>．碘量法是利用</w:t>
      </w:r>
      <w:r>
        <w:rPr>
          <w:rFonts w:hint="eastAsia"/>
        </w:rPr>
        <w:t>12</w:t>
      </w:r>
      <w:r>
        <w:rPr>
          <w:rFonts w:hint="eastAsia"/>
        </w:rPr>
        <w:t>的氧化性和碘离子的还原性进行滴定分析的方法。</w:t>
      </w:r>
      <w:r>
        <w:rPr>
          <w:rFonts w:hint="eastAsia"/>
        </w:rPr>
        <w:t>(    )</w:t>
      </w:r>
      <w:r>
        <w:rPr>
          <w:rFonts w:hint="eastAsia"/>
        </w:rPr>
        <w:t>②</w:t>
      </w:r>
      <w:r w:rsidR="00EA4CD7">
        <w:rPr>
          <w:rFonts w:hint="eastAsia"/>
        </w:rPr>
        <w:t>③</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正确</w:t>
      </w:r>
    </w:p>
    <w:p w:rsidR="00F9763C" w:rsidRDefault="00F9763C" w:rsidP="004D5F44">
      <w:pPr>
        <w:snapToGrid w:val="0"/>
        <w:spacing w:line="360" w:lineRule="auto"/>
      </w:pPr>
      <w:r>
        <w:rPr>
          <w:rFonts w:hint="eastAsia"/>
        </w:rPr>
        <w:t>11</w:t>
      </w:r>
      <w:r>
        <w:rPr>
          <w:rFonts w:hint="eastAsia"/>
        </w:rPr>
        <w:t>．用碘量法测定总氯时，若水样浑浊或有色，应过滤或脱色。</w:t>
      </w:r>
      <w:r>
        <w:rPr>
          <w:rFonts w:hint="eastAsia"/>
        </w:rPr>
        <w:t>(    )</w:t>
      </w:r>
      <w:r w:rsidR="00EA4CD7">
        <w:rPr>
          <w:rFonts w:hint="eastAsia"/>
        </w:rPr>
        <w:t>③</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t xml:space="preserve">  </w:t>
      </w:r>
      <w:r w:rsidR="00F9763C">
        <w:rPr>
          <w:rFonts w:hint="eastAsia"/>
        </w:rPr>
        <w:t>正确答案为：不能过滤或脱色，以免游离氯损失。</w:t>
      </w:r>
    </w:p>
    <w:p w:rsidR="00F9763C" w:rsidRDefault="00F9763C" w:rsidP="004D5F44">
      <w:pPr>
        <w:snapToGrid w:val="0"/>
        <w:spacing w:line="360" w:lineRule="auto"/>
      </w:pPr>
      <w:r>
        <w:rPr>
          <w:rFonts w:hint="eastAsia"/>
        </w:rPr>
        <w:t>12</w:t>
      </w:r>
      <w:r>
        <w:rPr>
          <w:rFonts w:hint="eastAsia"/>
        </w:rPr>
        <w:t>．游离氯与化合氯二者不可能同时存在于水中。</w:t>
      </w:r>
      <w:r>
        <w:rPr>
          <w:rFonts w:hint="eastAsia"/>
        </w:rPr>
        <w:t>(    )</w:t>
      </w:r>
      <w:r>
        <w:rPr>
          <w:rFonts w:hint="eastAsia"/>
        </w:rPr>
        <w:t>①③</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B1599D" w:rsidP="004D5F44">
      <w:pPr>
        <w:snapToGrid w:val="0"/>
        <w:spacing w:line="360" w:lineRule="auto"/>
      </w:pPr>
      <w:r>
        <w:rPr>
          <w:rFonts w:hint="eastAsia"/>
        </w:rPr>
        <w:t xml:space="preserve">  </w:t>
      </w:r>
      <w:r w:rsidR="00F9763C">
        <w:rPr>
          <w:rFonts w:hint="eastAsia"/>
        </w:rPr>
        <w:t>正确答案为：游离氯与化合氯可以同时存在于水中。</w:t>
      </w:r>
    </w:p>
    <w:p w:rsidR="00F9763C" w:rsidRDefault="00F9763C" w:rsidP="004D5F44">
      <w:pPr>
        <w:snapToGrid w:val="0"/>
        <w:spacing w:line="360" w:lineRule="auto"/>
      </w:pPr>
      <w:r>
        <w:rPr>
          <w:rFonts w:hint="eastAsia"/>
        </w:rPr>
        <w:t>13</w:t>
      </w:r>
      <w:r>
        <w:rPr>
          <w:rFonts w:hint="eastAsia"/>
        </w:rPr>
        <w:t>．采用</w:t>
      </w:r>
      <w:r>
        <w:rPr>
          <w:rFonts w:hint="eastAsia"/>
        </w:rPr>
        <w:t>DPD</w:t>
      </w:r>
      <w:r>
        <w:rPr>
          <w:rFonts w:hint="eastAsia"/>
        </w:rPr>
        <w:t>滴定法测定的水中游离氯应包括二氧化氯。</w:t>
      </w:r>
      <w:r>
        <w:rPr>
          <w:rFonts w:hint="eastAsia"/>
        </w:rPr>
        <w:t>(    )</w:t>
      </w:r>
      <w:r>
        <w:rPr>
          <w:rFonts w:hint="eastAsia"/>
        </w:rPr>
        <w:t>①</w:t>
      </w:r>
    </w:p>
    <w:p w:rsidR="00F9763C" w:rsidRDefault="00F9763C" w:rsidP="004D5F44">
      <w:pPr>
        <w:snapToGrid w:val="0"/>
        <w:spacing w:line="360" w:lineRule="auto"/>
      </w:pPr>
      <w:r>
        <w:rPr>
          <w:rFonts w:hint="eastAsia"/>
        </w:rPr>
        <w:t xml:space="preserve">  </w:t>
      </w:r>
      <w:r w:rsidRPr="00B1599D">
        <w:rPr>
          <w:rFonts w:hint="eastAsia"/>
          <w:b/>
        </w:rPr>
        <w:t>答案：</w:t>
      </w:r>
      <w:r>
        <w:rPr>
          <w:rFonts w:hint="eastAsia"/>
        </w:rPr>
        <w:t>错误</w:t>
      </w:r>
    </w:p>
    <w:p w:rsidR="00F9763C" w:rsidRDefault="00F9763C" w:rsidP="008817C6">
      <w:pPr>
        <w:snapToGrid w:val="0"/>
        <w:spacing w:line="360" w:lineRule="auto"/>
        <w:ind w:leftChars="100" w:left="210"/>
      </w:pPr>
      <w:r>
        <w:rPr>
          <w:rFonts w:hint="eastAsia"/>
        </w:rPr>
        <w:t>正确答案为：采用</w:t>
      </w:r>
      <w:r>
        <w:rPr>
          <w:rFonts w:hint="eastAsia"/>
        </w:rPr>
        <w:t>DPD</w:t>
      </w:r>
      <w:r>
        <w:rPr>
          <w:rFonts w:hint="eastAsia"/>
        </w:rPr>
        <w:t>滴定法测定的水中游离氯，不包括二氧化氯，二氧化氯可作为游离氯测定出来，这种干扰由测定水中二氧化氯加以校正。</w:t>
      </w:r>
    </w:p>
    <w:p w:rsidR="00E9478A" w:rsidRPr="00E9478A" w:rsidRDefault="00E9478A" w:rsidP="004D5F44">
      <w:pPr>
        <w:snapToGrid w:val="0"/>
        <w:spacing w:line="360" w:lineRule="auto"/>
        <w:rPr>
          <w:b/>
        </w:rPr>
      </w:pPr>
      <w:r w:rsidRPr="00E9478A">
        <w:rPr>
          <w:rFonts w:hint="eastAsia"/>
          <w:b/>
        </w:rPr>
        <w:t>三、选择题</w:t>
      </w:r>
    </w:p>
    <w:p w:rsidR="00E9478A" w:rsidRDefault="00E9478A" w:rsidP="004D5F44">
      <w:pPr>
        <w:snapToGrid w:val="0"/>
        <w:spacing w:line="360" w:lineRule="auto"/>
      </w:pPr>
      <w:r>
        <w:rPr>
          <w:rFonts w:hint="eastAsia"/>
        </w:rPr>
        <w:t>1</w:t>
      </w:r>
      <w:r>
        <w:rPr>
          <w:rFonts w:hint="eastAsia"/>
        </w:rPr>
        <w:t>．用</w:t>
      </w:r>
      <w:r>
        <w:rPr>
          <w:rFonts w:hint="eastAsia"/>
        </w:rPr>
        <w:t>DPD</w:t>
      </w:r>
      <w:r>
        <w:rPr>
          <w:rFonts w:hint="eastAsia"/>
        </w:rPr>
        <w:t>滴定法测定水中游离氯和总氯中，配制重铬酸钾标准溶液时，所称取的重铬酸钾应</w:t>
      </w:r>
    </w:p>
    <w:p w:rsidR="00E9478A" w:rsidRDefault="00E9478A" w:rsidP="004D5F44">
      <w:pPr>
        <w:snapToGrid w:val="0"/>
        <w:spacing w:line="360" w:lineRule="auto"/>
      </w:pPr>
      <w:r>
        <w:rPr>
          <w:rFonts w:hint="eastAsia"/>
        </w:rPr>
        <w:t>在</w:t>
      </w:r>
      <w:r>
        <w:rPr>
          <w:rFonts w:hint="eastAsia"/>
          <w:u w:val="single"/>
        </w:rPr>
        <w:t xml:space="preserve">              </w:t>
      </w:r>
      <w:r>
        <w:rPr>
          <w:rFonts w:hint="eastAsia"/>
        </w:rPr>
        <w:t>℃烘干</w:t>
      </w:r>
      <w:r>
        <w:rPr>
          <w:rFonts w:hint="eastAsia"/>
          <w:u w:val="single"/>
        </w:rPr>
        <w:t xml:space="preserve">          </w:t>
      </w:r>
      <w:r>
        <w:rPr>
          <w:rFonts w:hint="eastAsia"/>
        </w:rPr>
        <w:t>h</w:t>
      </w:r>
      <w:r>
        <w:rPr>
          <w:rFonts w:hint="eastAsia"/>
        </w:rPr>
        <w:t>。</w:t>
      </w:r>
      <w:r>
        <w:rPr>
          <w:rFonts w:hint="eastAsia"/>
        </w:rPr>
        <w:t>(    )</w:t>
      </w:r>
      <w:r>
        <w:rPr>
          <w:rFonts w:hint="eastAsia"/>
        </w:rPr>
        <w:t>①</w:t>
      </w:r>
    </w:p>
    <w:p w:rsidR="00E9478A" w:rsidRDefault="00E9478A" w:rsidP="004D5F44">
      <w:pPr>
        <w:snapToGrid w:val="0"/>
        <w:spacing w:line="360" w:lineRule="auto"/>
      </w:pPr>
      <w:r>
        <w:rPr>
          <w:rFonts w:hint="eastAsia"/>
        </w:rPr>
        <w:t xml:space="preserve">    A</w:t>
      </w:r>
      <w:r>
        <w:rPr>
          <w:rFonts w:hint="eastAsia"/>
        </w:rPr>
        <w:t>．</w:t>
      </w:r>
      <w:r>
        <w:rPr>
          <w:rFonts w:hint="eastAsia"/>
        </w:rPr>
        <w:t>105</w:t>
      </w:r>
      <w:r>
        <w:rPr>
          <w:rFonts w:hint="eastAsia"/>
        </w:rPr>
        <w:t>，</w:t>
      </w:r>
      <w:r>
        <w:rPr>
          <w:rFonts w:hint="eastAsia"/>
        </w:rPr>
        <w:t>1    B</w:t>
      </w:r>
      <w:r>
        <w:rPr>
          <w:rFonts w:hint="eastAsia"/>
        </w:rPr>
        <w:t>．</w:t>
      </w:r>
      <w:r>
        <w:rPr>
          <w:rFonts w:hint="eastAsia"/>
        </w:rPr>
        <w:t>180</w:t>
      </w:r>
      <w:r>
        <w:rPr>
          <w:rFonts w:hint="eastAsia"/>
        </w:rPr>
        <w:t>，</w:t>
      </w:r>
      <w:r>
        <w:rPr>
          <w:rFonts w:hint="eastAsia"/>
        </w:rPr>
        <w:t>1    C</w:t>
      </w:r>
      <w:r>
        <w:rPr>
          <w:rFonts w:hint="eastAsia"/>
        </w:rPr>
        <w:t>．</w:t>
      </w:r>
      <w:r>
        <w:rPr>
          <w:rFonts w:hint="eastAsia"/>
        </w:rPr>
        <w:t>105</w:t>
      </w:r>
      <w:r>
        <w:rPr>
          <w:rFonts w:hint="eastAsia"/>
        </w:rPr>
        <w:t>，</w:t>
      </w:r>
      <w:r>
        <w:rPr>
          <w:rFonts w:hint="eastAsia"/>
        </w:rPr>
        <w:t>2</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C</w:t>
      </w:r>
    </w:p>
    <w:p w:rsidR="00E9478A" w:rsidRDefault="00E9478A" w:rsidP="004D5F44">
      <w:pPr>
        <w:snapToGrid w:val="0"/>
        <w:spacing w:line="360" w:lineRule="auto"/>
      </w:pPr>
      <w:r>
        <w:rPr>
          <w:rFonts w:hint="eastAsia"/>
        </w:rPr>
        <w:t>2</w:t>
      </w:r>
      <w:r>
        <w:rPr>
          <w:rFonts w:hint="eastAsia"/>
        </w:rPr>
        <w:t>．以</w:t>
      </w:r>
      <w:r>
        <w:rPr>
          <w:rFonts w:hint="eastAsia"/>
        </w:rPr>
        <w:t>mmol</w:t>
      </w:r>
      <w:r>
        <w:rPr>
          <w:rFonts w:hint="eastAsia"/>
        </w:rPr>
        <w:t>／</w:t>
      </w:r>
      <w:r>
        <w:rPr>
          <w:rFonts w:hint="eastAsia"/>
        </w:rPr>
        <w:t>L</w:t>
      </w:r>
      <w:r>
        <w:rPr>
          <w:rFonts w:hint="eastAsia"/>
        </w:rPr>
        <w:t>表示的氯</w:t>
      </w:r>
      <w:r>
        <w:rPr>
          <w:rFonts w:hint="eastAsia"/>
        </w:rPr>
        <w:t>(C1</w:t>
      </w:r>
      <w:r w:rsidRPr="00E9478A">
        <w:rPr>
          <w:rFonts w:hint="eastAsia"/>
          <w:vertAlign w:val="subscript"/>
        </w:rPr>
        <w:t>2</w:t>
      </w:r>
      <w:r>
        <w:rPr>
          <w:rFonts w:hint="eastAsia"/>
        </w:rPr>
        <w:t>)</w:t>
      </w:r>
      <w:r>
        <w:rPr>
          <w:rFonts w:hint="eastAsia"/>
        </w:rPr>
        <w:t>浓度，乘以系数</w:t>
      </w:r>
      <w:r>
        <w:rPr>
          <w:rFonts w:hint="eastAsia"/>
          <w:u w:val="single"/>
        </w:rPr>
        <w:t xml:space="preserve">              </w:t>
      </w:r>
      <w:r>
        <w:rPr>
          <w:rFonts w:hint="eastAsia"/>
        </w:rPr>
        <w:t>即可换算为</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E9478A" w:rsidRDefault="00E9478A" w:rsidP="004D5F44">
      <w:pPr>
        <w:snapToGrid w:val="0"/>
        <w:spacing w:line="360" w:lineRule="auto"/>
      </w:pPr>
      <w:r>
        <w:rPr>
          <w:rFonts w:hint="eastAsia"/>
        </w:rPr>
        <w:t xml:space="preserve">    A</w:t>
      </w:r>
      <w:r>
        <w:rPr>
          <w:rFonts w:hint="eastAsia"/>
        </w:rPr>
        <w:t>．</w:t>
      </w:r>
      <w:r>
        <w:rPr>
          <w:rFonts w:hint="eastAsia"/>
        </w:rPr>
        <w:t>70.91    B</w:t>
      </w:r>
      <w:r>
        <w:rPr>
          <w:rFonts w:hint="eastAsia"/>
        </w:rPr>
        <w:t>．</w:t>
      </w:r>
      <w:r>
        <w:rPr>
          <w:rFonts w:hint="eastAsia"/>
        </w:rPr>
        <w:t>72.91    C</w:t>
      </w:r>
      <w:r>
        <w:rPr>
          <w:rFonts w:hint="eastAsia"/>
        </w:rPr>
        <w:t>．</w:t>
      </w:r>
      <w:r>
        <w:rPr>
          <w:rFonts w:hint="eastAsia"/>
        </w:rPr>
        <w:t>74.91</w:t>
      </w:r>
    </w:p>
    <w:p w:rsidR="00E9478A" w:rsidRDefault="00E9478A" w:rsidP="004D5F44">
      <w:pPr>
        <w:snapToGrid w:val="0"/>
        <w:spacing w:line="360" w:lineRule="auto"/>
        <w:ind w:firstLine="435"/>
      </w:pPr>
      <w:r w:rsidRPr="008817C6">
        <w:rPr>
          <w:rFonts w:hint="eastAsia"/>
          <w:b/>
        </w:rPr>
        <w:t>答案：</w:t>
      </w:r>
      <w:r>
        <w:rPr>
          <w:rFonts w:hint="eastAsia"/>
        </w:rPr>
        <w:t>A</w:t>
      </w:r>
    </w:p>
    <w:p w:rsidR="00E9478A" w:rsidRDefault="00E9478A" w:rsidP="004D5F44">
      <w:pPr>
        <w:snapToGrid w:val="0"/>
        <w:spacing w:line="360" w:lineRule="auto"/>
      </w:pPr>
      <w:r>
        <w:rPr>
          <w:rFonts w:hint="eastAsia"/>
        </w:rPr>
        <w:t>3</w:t>
      </w:r>
      <w:r>
        <w:rPr>
          <w:rFonts w:hint="eastAsia"/>
        </w:rPr>
        <w:t>．用</w:t>
      </w:r>
      <w:r>
        <w:rPr>
          <w:rFonts w:hint="eastAsia"/>
        </w:rPr>
        <w:t>DPD</w:t>
      </w:r>
      <w:r>
        <w:rPr>
          <w:rFonts w:hint="eastAsia"/>
        </w:rPr>
        <w:t>滴定法测定水中总氯的方法是：同时取两份水样，一份测定游离氯，另一份加入</w:t>
      </w:r>
      <w:r>
        <w:rPr>
          <w:rFonts w:hint="eastAsia"/>
          <w:u w:val="single"/>
        </w:rPr>
        <w:t xml:space="preserve">       </w:t>
      </w:r>
      <w:r>
        <w:rPr>
          <w:rFonts w:hint="eastAsia"/>
        </w:rPr>
        <w:t>二碘化钾后，再按照测定游离氯的方法测定总氯。</w:t>
      </w:r>
      <w:r>
        <w:rPr>
          <w:rFonts w:hint="eastAsia"/>
        </w:rPr>
        <w:t>(    )</w:t>
      </w:r>
      <w:r>
        <w:rPr>
          <w:rFonts w:hint="eastAsia"/>
        </w:rPr>
        <w:t>①</w:t>
      </w:r>
    </w:p>
    <w:p w:rsidR="00E9478A" w:rsidRDefault="00E9478A" w:rsidP="004D5F44">
      <w:pPr>
        <w:snapToGrid w:val="0"/>
        <w:spacing w:line="360" w:lineRule="auto"/>
      </w:pPr>
      <w:r>
        <w:rPr>
          <w:rFonts w:hint="eastAsia"/>
        </w:rPr>
        <w:t xml:space="preserve">    A</w:t>
      </w:r>
      <w:r>
        <w:rPr>
          <w:rFonts w:hint="eastAsia"/>
        </w:rPr>
        <w:t>．少量</w:t>
      </w:r>
      <w:r>
        <w:rPr>
          <w:rFonts w:hint="eastAsia"/>
        </w:rPr>
        <w:t xml:space="preserve">    B</w:t>
      </w:r>
      <w:r>
        <w:rPr>
          <w:rFonts w:hint="eastAsia"/>
        </w:rPr>
        <w:t>．适量</w:t>
      </w:r>
      <w:r>
        <w:rPr>
          <w:rFonts w:hint="eastAsia"/>
        </w:rPr>
        <w:t xml:space="preserve">    C</w:t>
      </w:r>
      <w:r>
        <w:rPr>
          <w:rFonts w:hint="eastAsia"/>
        </w:rPr>
        <w:t>．过量</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C</w:t>
      </w:r>
    </w:p>
    <w:p w:rsidR="00E9478A" w:rsidRDefault="00E9478A" w:rsidP="004D5F44">
      <w:pPr>
        <w:snapToGrid w:val="0"/>
        <w:spacing w:line="360" w:lineRule="auto"/>
      </w:pPr>
      <w:r>
        <w:rPr>
          <w:rFonts w:hint="eastAsia"/>
        </w:rPr>
        <w:t>4</w:t>
      </w:r>
      <w:r>
        <w:rPr>
          <w:rFonts w:hint="eastAsia"/>
        </w:rPr>
        <w:t>．碘量法测定水中游离氯、总氯和二氧化氯中，配制硫代硫酸钠标准溶液时，可加入几毫升</w:t>
      </w:r>
      <w:r>
        <w:rPr>
          <w:rFonts w:hint="eastAsia"/>
          <w:u w:val="single"/>
        </w:rPr>
        <w:t xml:space="preserve">      </w:t>
      </w:r>
      <w:r>
        <w:rPr>
          <w:rFonts w:hint="eastAsia"/>
        </w:rPr>
        <w:t>以尽可能减少细菌分解作用。</w:t>
      </w:r>
      <w:r>
        <w:rPr>
          <w:rFonts w:hint="eastAsia"/>
        </w:rPr>
        <w:t>(    )</w:t>
      </w:r>
      <w:r>
        <w:rPr>
          <w:rFonts w:hint="eastAsia"/>
        </w:rPr>
        <w:t>②③</w:t>
      </w:r>
    </w:p>
    <w:p w:rsidR="00E9478A" w:rsidRDefault="00E9478A" w:rsidP="004D5F44">
      <w:pPr>
        <w:snapToGrid w:val="0"/>
        <w:spacing w:line="360" w:lineRule="auto"/>
      </w:pPr>
      <w:r>
        <w:rPr>
          <w:rFonts w:hint="eastAsia"/>
        </w:rPr>
        <w:lastRenderedPageBreak/>
        <w:t xml:space="preserve">    A</w:t>
      </w:r>
      <w:r>
        <w:rPr>
          <w:rFonts w:hint="eastAsia"/>
        </w:rPr>
        <w:t>．二氯甲烷</w:t>
      </w:r>
      <w:r>
        <w:rPr>
          <w:rFonts w:hint="eastAsia"/>
        </w:rPr>
        <w:t xml:space="preserve">    B</w:t>
      </w:r>
      <w:r>
        <w:rPr>
          <w:rFonts w:hint="eastAsia"/>
        </w:rPr>
        <w:t>．三氯甲烷</w:t>
      </w:r>
      <w:r>
        <w:rPr>
          <w:rFonts w:hint="eastAsia"/>
        </w:rPr>
        <w:t xml:space="preserve">    C</w:t>
      </w:r>
      <w:r>
        <w:rPr>
          <w:rFonts w:hint="eastAsia"/>
        </w:rPr>
        <w:t>．四氯化碳</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B</w:t>
      </w:r>
    </w:p>
    <w:p w:rsidR="00E9478A" w:rsidRDefault="00E9478A" w:rsidP="004D5F44">
      <w:pPr>
        <w:snapToGrid w:val="0"/>
        <w:spacing w:line="360" w:lineRule="auto"/>
      </w:pPr>
      <w:r>
        <w:rPr>
          <w:rFonts w:hint="eastAsia"/>
        </w:rPr>
        <w:t>5</w:t>
      </w:r>
      <w:r>
        <w:rPr>
          <w:rFonts w:hint="eastAsia"/>
        </w:rPr>
        <w:t>．连续滴定碘量法测定废水中二氧化氯时，缓冲溶液为</w:t>
      </w:r>
      <w:r>
        <w:rPr>
          <w:rFonts w:hint="eastAsia"/>
          <w:u w:val="single"/>
        </w:rPr>
        <w:t xml:space="preserve">      </w:t>
      </w:r>
      <w:r>
        <w:rPr>
          <w:rFonts w:hint="eastAsia"/>
        </w:rPr>
        <w:t>缓冲溶液，</w:t>
      </w:r>
      <w:r>
        <w:rPr>
          <w:rFonts w:hint="eastAsia"/>
        </w:rPr>
        <w:t>pH</w:t>
      </w:r>
      <w:r>
        <w:rPr>
          <w:rFonts w:hint="eastAsia"/>
        </w:rPr>
        <w:t>值为</w:t>
      </w:r>
      <w:r>
        <w:rPr>
          <w:rFonts w:hint="eastAsia"/>
          <w:u w:val="single"/>
        </w:rPr>
        <w:t xml:space="preserve">     </w:t>
      </w:r>
      <w:r>
        <w:rPr>
          <w:rFonts w:hint="eastAsia"/>
        </w:rPr>
        <w:t>。</w:t>
      </w:r>
      <w:r>
        <w:rPr>
          <w:rFonts w:hint="eastAsia"/>
        </w:rPr>
        <w:t>(    )</w:t>
      </w:r>
      <w:r>
        <w:rPr>
          <w:rFonts w:hint="eastAsia"/>
        </w:rPr>
        <w:t>②</w:t>
      </w:r>
    </w:p>
    <w:p w:rsidR="00E9478A" w:rsidRDefault="00E9478A" w:rsidP="004D5F44">
      <w:pPr>
        <w:snapToGrid w:val="0"/>
        <w:spacing w:line="360" w:lineRule="auto"/>
      </w:pPr>
      <w:r>
        <w:rPr>
          <w:rFonts w:hint="eastAsia"/>
        </w:rPr>
        <w:t xml:space="preserve">    A</w:t>
      </w:r>
      <w:r>
        <w:rPr>
          <w:rFonts w:hint="eastAsia"/>
        </w:rPr>
        <w:t>．磷酸盐，</w:t>
      </w:r>
      <w:r>
        <w:rPr>
          <w:rFonts w:hint="eastAsia"/>
        </w:rPr>
        <w:t>7    B</w:t>
      </w:r>
      <w:r>
        <w:rPr>
          <w:rFonts w:hint="eastAsia"/>
        </w:rPr>
        <w:t>．乙酸</w:t>
      </w:r>
      <w:r>
        <w:rPr>
          <w:rFonts w:hint="eastAsia"/>
        </w:rPr>
        <w:t>-</w:t>
      </w:r>
      <w:r>
        <w:rPr>
          <w:rFonts w:hint="eastAsia"/>
        </w:rPr>
        <w:t>乙酸钠，</w:t>
      </w:r>
      <w:r>
        <w:rPr>
          <w:rFonts w:hint="eastAsia"/>
        </w:rPr>
        <w:t>5    C</w:t>
      </w:r>
      <w:r>
        <w:rPr>
          <w:rFonts w:hint="eastAsia"/>
        </w:rPr>
        <w:t>．混合酸盐，</w:t>
      </w:r>
      <w:r>
        <w:rPr>
          <w:rFonts w:hint="eastAsia"/>
        </w:rPr>
        <w:t>4</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A</w:t>
      </w:r>
    </w:p>
    <w:p w:rsidR="00E9478A" w:rsidRDefault="00E9478A" w:rsidP="004D5F44">
      <w:pPr>
        <w:snapToGrid w:val="0"/>
        <w:spacing w:line="360" w:lineRule="auto"/>
      </w:pPr>
      <w:r>
        <w:rPr>
          <w:rFonts w:hint="eastAsia"/>
        </w:rPr>
        <w:t>6</w:t>
      </w:r>
      <w:r>
        <w:rPr>
          <w:rFonts w:hint="eastAsia"/>
        </w:rPr>
        <w:t>．淀粉溶液作为碘量法中的</w:t>
      </w:r>
      <w:r>
        <w:rPr>
          <w:rFonts w:hint="eastAsia"/>
          <w:u w:val="single"/>
        </w:rPr>
        <w:t xml:space="preserve">              </w:t>
      </w:r>
      <w:r>
        <w:rPr>
          <w:rFonts w:hint="eastAsia"/>
        </w:rPr>
        <w:t>指示剂，以蓝色的出现或消失指示终点。</w:t>
      </w:r>
      <w:r>
        <w:rPr>
          <w:rFonts w:hint="eastAsia"/>
        </w:rPr>
        <w:t>(    )</w:t>
      </w:r>
      <w:r>
        <w:rPr>
          <w:rFonts w:hint="eastAsia"/>
        </w:rPr>
        <w:t>②③</w:t>
      </w:r>
    </w:p>
    <w:p w:rsidR="00E9478A" w:rsidRDefault="00E9478A" w:rsidP="004D5F44">
      <w:pPr>
        <w:snapToGrid w:val="0"/>
        <w:spacing w:line="360" w:lineRule="auto"/>
      </w:pPr>
      <w:r>
        <w:rPr>
          <w:rFonts w:hint="eastAsia"/>
        </w:rPr>
        <w:t xml:space="preserve">    A</w:t>
      </w:r>
      <w:r>
        <w:rPr>
          <w:rFonts w:hint="eastAsia"/>
        </w:rPr>
        <w:t>．自身</w:t>
      </w:r>
      <w:r>
        <w:rPr>
          <w:rFonts w:hint="eastAsia"/>
        </w:rPr>
        <w:t xml:space="preserve">    B</w:t>
      </w:r>
      <w:r>
        <w:rPr>
          <w:rFonts w:hint="eastAsia"/>
        </w:rPr>
        <w:t>．氧化还原</w:t>
      </w:r>
      <w:r>
        <w:rPr>
          <w:rFonts w:hint="eastAsia"/>
        </w:rPr>
        <w:t xml:space="preserve">    C</w:t>
      </w:r>
      <w:r>
        <w:rPr>
          <w:rFonts w:hint="eastAsia"/>
        </w:rPr>
        <w:t>．特殊</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C</w:t>
      </w:r>
    </w:p>
    <w:p w:rsidR="00E9478A" w:rsidRDefault="00E9478A" w:rsidP="004D5F44">
      <w:pPr>
        <w:snapToGrid w:val="0"/>
        <w:spacing w:line="360" w:lineRule="auto"/>
      </w:pPr>
      <w:r>
        <w:rPr>
          <w:rFonts w:hint="eastAsia"/>
        </w:rPr>
        <w:t>7</w:t>
      </w:r>
      <w:r>
        <w:rPr>
          <w:rFonts w:hint="eastAsia"/>
        </w:rPr>
        <w:t>．碘量法适用于测定总氯含量大于</w:t>
      </w:r>
      <w:r>
        <w:rPr>
          <w:rFonts w:hint="eastAsia"/>
          <w:u w:val="single"/>
        </w:rPr>
        <w:t xml:space="preserve">               </w:t>
      </w:r>
      <w:r>
        <w:rPr>
          <w:rFonts w:hint="eastAsia"/>
        </w:rPr>
        <w:t>mg</w:t>
      </w:r>
      <w:r>
        <w:rPr>
          <w:rFonts w:hint="eastAsia"/>
        </w:rPr>
        <w:t>／</w:t>
      </w:r>
      <w:r>
        <w:rPr>
          <w:rFonts w:hint="eastAsia"/>
        </w:rPr>
        <w:t>L</w:t>
      </w:r>
      <w:r>
        <w:rPr>
          <w:rFonts w:hint="eastAsia"/>
        </w:rPr>
        <w:t>的水样。</w:t>
      </w:r>
      <w:r>
        <w:rPr>
          <w:rFonts w:hint="eastAsia"/>
        </w:rPr>
        <w:t>(    )</w:t>
      </w:r>
      <w:r>
        <w:rPr>
          <w:rFonts w:hint="eastAsia"/>
        </w:rPr>
        <w:t>③</w:t>
      </w:r>
    </w:p>
    <w:p w:rsidR="00E9478A" w:rsidRDefault="00E9478A" w:rsidP="004D5F44">
      <w:pPr>
        <w:snapToGrid w:val="0"/>
        <w:spacing w:line="360" w:lineRule="auto"/>
      </w:pPr>
      <w:r>
        <w:rPr>
          <w:rFonts w:hint="eastAsia"/>
        </w:rPr>
        <w:t xml:space="preserve">    A</w:t>
      </w:r>
      <w:r>
        <w:rPr>
          <w:rFonts w:hint="eastAsia"/>
        </w:rPr>
        <w:t>．</w:t>
      </w:r>
      <w:r>
        <w:rPr>
          <w:rFonts w:hint="eastAsia"/>
        </w:rPr>
        <w:t>0.1    B</w:t>
      </w:r>
      <w:r>
        <w:rPr>
          <w:rFonts w:hint="eastAsia"/>
        </w:rPr>
        <w:t>．</w:t>
      </w:r>
      <w:r>
        <w:rPr>
          <w:rFonts w:hint="eastAsia"/>
        </w:rPr>
        <w:t>1    C</w:t>
      </w:r>
      <w:r>
        <w:rPr>
          <w:rFonts w:hint="eastAsia"/>
        </w:rPr>
        <w:t>．</w:t>
      </w:r>
      <w:r>
        <w:rPr>
          <w:rFonts w:hint="eastAsia"/>
        </w:rPr>
        <w:t>10</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w:t>
      </w:r>
      <w:r>
        <w:rPr>
          <w:rFonts w:hint="eastAsia"/>
        </w:rPr>
        <w:t>B</w:t>
      </w:r>
    </w:p>
    <w:p w:rsidR="00E9478A" w:rsidRDefault="00E9478A" w:rsidP="004D5F44">
      <w:pPr>
        <w:snapToGrid w:val="0"/>
        <w:spacing w:line="360" w:lineRule="auto"/>
      </w:pPr>
      <w:r>
        <w:rPr>
          <w:rFonts w:hint="eastAsia"/>
        </w:rPr>
        <w:t>8</w:t>
      </w:r>
      <w:r>
        <w:rPr>
          <w:rFonts w:hint="eastAsia"/>
        </w:rPr>
        <w:t>．碘量法测定水中总氯时，所用的缓冲溶液液为</w:t>
      </w:r>
      <w:r>
        <w:rPr>
          <w:rFonts w:hint="eastAsia"/>
          <w:u w:val="single"/>
        </w:rPr>
        <w:t xml:space="preserve">           </w:t>
      </w:r>
      <w:r>
        <w:rPr>
          <w:rFonts w:hint="eastAsia"/>
        </w:rPr>
        <w:t>盐，</w:t>
      </w:r>
      <w:r>
        <w:rPr>
          <w:rFonts w:hint="eastAsia"/>
        </w:rPr>
        <w:t>pH</w:t>
      </w:r>
      <w:r>
        <w:rPr>
          <w:rFonts w:hint="eastAsia"/>
        </w:rPr>
        <w:t>值为</w:t>
      </w:r>
      <w:r>
        <w:rPr>
          <w:rFonts w:hint="eastAsia"/>
          <w:u w:val="single"/>
        </w:rPr>
        <w:t xml:space="preserve">          </w:t>
      </w:r>
      <w:r>
        <w:rPr>
          <w:rFonts w:hint="eastAsia"/>
        </w:rPr>
        <w:t>。</w:t>
      </w:r>
      <w:r>
        <w:rPr>
          <w:rFonts w:hint="eastAsia"/>
        </w:rPr>
        <w:t>(    )</w:t>
      </w:r>
      <w:r>
        <w:rPr>
          <w:rFonts w:hint="eastAsia"/>
        </w:rPr>
        <w:t>③</w:t>
      </w:r>
    </w:p>
    <w:p w:rsidR="00E9478A" w:rsidRDefault="00E9478A" w:rsidP="004D5F44">
      <w:pPr>
        <w:snapToGrid w:val="0"/>
        <w:spacing w:line="360" w:lineRule="auto"/>
      </w:pPr>
      <w:r>
        <w:rPr>
          <w:rFonts w:hint="eastAsia"/>
        </w:rPr>
        <w:t xml:space="preserve">    A</w:t>
      </w:r>
      <w:r>
        <w:rPr>
          <w:rFonts w:hint="eastAsia"/>
        </w:rPr>
        <w:t>．乙酸，</w:t>
      </w:r>
      <w:r>
        <w:rPr>
          <w:rFonts w:hint="eastAsia"/>
        </w:rPr>
        <w:t>4    B</w:t>
      </w:r>
      <w:r>
        <w:rPr>
          <w:rFonts w:hint="eastAsia"/>
        </w:rPr>
        <w:t>．磷酸，</w:t>
      </w:r>
      <w:r>
        <w:rPr>
          <w:rFonts w:hint="eastAsia"/>
        </w:rPr>
        <w:t>7    C</w:t>
      </w:r>
      <w:r>
        <w:rPr>
          <w:rFonts w:hint="eastAsia"/>
        </w:rPr>
        <w:t>．乙酸，</w:t>
      </w:r>
      <w:r>
        <w:rPr>
          <w:rFonts w:hint="eastAsia"/>
        </w:rPr>
        <w:t>5</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A</w:t>
      </w:r>
    </w:p>
    <w:p w:rsidR="00E9478A" w:rsidRDefault="00E9478A" w:rsidP="004D5F44">
      <w:pPr>
        <w:snapToGrid w:val="0"/>
        <w:spacing w:line="360" w:lineRule="auto"/>
      </w:pPr>
      <w:r>
        <w:rPr>
          <w:rFonts w:hint="eastAsia"/>
        </w:rPr>
        <w:t>9</w:t>
      </w:r>
      <w:r>
        <w:rPr>
          <w:rFonts w:hint="eastAsia"/>
        </w:rPr>
        <w:t>．碘量法测定水中总氯是利用氯在</w:t>
      </w:r>
      <w:r>
        <w:rPr>
          <w:rFonts w:hint="eastAsia"/>
          <w:u w:val="single"/>
        </w:rPr>
        <w:t xml:space="preserve">           </w:t>
      </w:r>
      <w:r>
        <w:rPr>
          <w:rFonts w:hint="eastAsia"/>
        </w:rPr>
        <w:t>溶液中与碘化钾反应，释放出一定量的碘，再用硫代硫酸钠标准溶液滴定。</w:t>
      </w:r>
      <w:r>
        <w:rPr>
          <w:rFonts w:hint="eastAsia"/>
        </w:rPr>
        <w:t>(    )</w:t>
      </w:r>
      <w:r>
        <w:rPr>
          <w:rFonts w:hint="eastAsia"/>
        </w:rPr>
        <w:t>③</w:t>
      </w:r>
    </w:p>
    <w:p w:rsidR="00E9478A" w:rsidRDefault="00E9478A" w:rsidP="004D5F44">
      <w:pPr>
        <w:snapToGrid w:val="0"/>
        <w:spacing w:line="360" w:lineRule="auto"/>
      </w:pPr>
      <w:r>
        <w:rPr>
          <w:rFonts w:hint="eastAsia"/>
        </w:rPr>
        <w:t xml:space="preserve">    A</w:t>
      </w:r>
      <w:r>
        <w:rPr>
          <w:rFonts w:hint="eastAsia"/>
        </w:rPr>
        <w:t>．中性</w:t>
      </w:r>
      <w:r>
        <w:rPr>
          <w:rFonts w:hint="eastAsia"/>
        </w:rPr>
        <w:t xml:space="preserve">    B</w:t>
      </w:r>
      <w:r>
        <w:rPr>
          <w:rFonts w:hint="eastAsia"/>
        </w:rPr>
        <w:t>．酸性</w:t>
      </w:r>
      <w:r>
        <w:rPr>
          <w:rFonts w:hint="eastAsia"/>
        </w:rPr>
        <w:t xml:space="preserve">    C</w:t>
      </w:r>
      <w:r>
        <w:rPr>
          <w:rFonts w:hint="eastAsia"/>
        </w:rPr>
        <w:t>．碱性</w:t>
      </w:r>
    </w:p>
    <w:p w:rsidR="00E9478A" w:rsidRDefault="00E9478A" w:rsidP="004D5F44">
      <w:pPr>
        <w:snapToGrid w:val="0"/>
        <w:spacing w:line="360" w:lineRule="auto"/>
      </w:pPr>
      <w:r>
        <w:rPr>
          <w:rFonts w:hint="eastAsia"/>
        </w:rPr>
        <w:t xml:space="preserve">    </w:t>
      </w:r>
      <w:r w:rsidRPr="008817C6">
        <w:rPr>
          <w:rFonts w:hint="eastAsia"/>
          <w:b/>
        </w:rPr>
        <w:t>答案</w:t>
      </w:r>
      <w:r>
        <w:rPr>
          <w:rFonts w:hint="eastAsia"/>
        </w:rPr>
        <w:t>：</w:t>
      </w:r>
      <w:r>
        <w:rPr>
          <w:rFonts w:hint="eastAsia"/>
        </w:rPr>
        <w:t>B</w:t>
      </w:r>
    </w:p>
    <w:p w:rsidR="00E9478A" w:rsidRDefault="00E9478A" w:rsidP="004D5F44">
      <w:pPr>
        <w:snapToGrid w:val="0"/>
        <w:spacing w:line="360" w:lineRule="auto"/>
      </w:pPr>
      <w:r>
        <w:rPr>
          <w:rFonts w:hint="eastAsia"/>
        </w:rPr>
        <w:t>10</w:t>
      </w:r>
      <w:r>
        <w:rPr>
          <w:rFonts w:hint="eastAsia"/>
        </w:rPr>
        <w:t>．碘量法测定水中总氯时，要求在水样中加入缓冲溶液后，</w:t>
      </w:r>
      <w:r>
        <w:rPr>
          <w:rFonts w:hint="eastAsia"/>
        </w:rPr>
        <w:t>pH</w:t>
      </w:r>
      <w:r>
        <w:rPr>
          <w:rFonts w:hint="eastAsia"/>
        </w:rPr>
        <w:t>控制</w:t>
      </w:r>
      <w:r>
        <w:rPr>
          <w:rFonts w:hint="eastAsia"/>
        </w:rPr>
        <w:t>3.5</w:t>
      </w:r>
      <w:r>
        <w:rPr>
          <w:rFonts w:hint="eastAsia"/>
        </w:rPr>
        <w:t>～</w:t>
      </w:r>
      <w:r w:rsidR="00EA7527">
        <w:rPr>
          <w:rFonts w:hint="eastAsia"/>
          <w:u w:val="single"/>
        </w:rPr>
        <w:t xml:space="preserve">     </w:t>
      </w:r>
      <w:r>
        <w:rPr>
          <w:rFonts w:hint="eastAsia"/>
        </w:rPr>
        <w:t>范围内。</w:t>
      </w:r>
      <w:r>
        <w:rPr>
          <w:rFonts w:hint="eastAsia"/>
        </w:rPr>
        <w:t>(    )</w:t>
      </w:r>
      <w:r>
        <w:rPr>
          <w:rFonts w:hint="eastAsia"/>
        </w:rPr>
        <w:t>③</w:t>
      </w:r>
    </w:p>
    <w:p w:rsidR="00E9478A" w:rsidRDefault="00E9478A" w:rsidP="004D5F44">
      <w:pPr>
        <w:snapToGrid w:val="0"/>
        <w:spacing w:line="360" w:lineRule="auto"/>
        <w:ind w:firstLine="435"/>
      </w:pPr>
      <w:r>
        <w:rPr>
          <w:rFonts w:hint="eastAsia"/>
        </w:rPr>
        <w:t>A</w:t>
      </w:r>
      <w:r>
        <w:rPr>
          <w:rFonts w:hint="eastAsia"/>
        </w:rPr>
        <w:t>．</w:t>
      </w:r>
      <w:r>
        <w:rPr>
          <w:rFonts w:hint="eastAsia"/>
        </w:rPr>
        <w:t>4.5    B</w:t>
      </w:r>
      <w:r>
        <w:rPr>
          <w:rFonts w:hint="eastAsia"/>
        </w:rPr>
        <w:t>．</w:t>
      </w:r>
      <w:r>
        <w:rPr>
          <w:rFonts w:hint="eastAsia"/>
        </w:rPr>
        <w:t>5.2    C</w:t>
      </w:r>
      <w:r>
        <w:rPr>
          <w:rFonts w:hint="eastAsia"/>
        </w:rPr>
        <w:t>．</w:t>
      </w:r>
      <w:r>
        <w:rPr>
          <w:rFonts w:hint="eastAsia"/>
        </w:rPr>
        <w:t>4.2</w:t>
      </w:r>
    </w:p>
    <w:p w:rsidR="00EA7527" w:rsidRDefault="00EA7527" w:rsidP="004D5F44">
      <w:pPr>
        <w:snapToGrid w:val="0"/>
        <w:spacing w:line="360" w:lineRule="auto"/>
      </w:pPr>
      <w:r>
        <w:rPr>
          <w:rFonts w:hint="eastAsia"/>
        </w:rPr>
        <w:t xml:space="preserve">  </w:t>
      </w:r>
      <w:r w:rsidRPr="008817C6">
        <w:rPr>
          <w:rFonts w:hint="eastAsia"/>
          <w:b/>
        </w:rPr>
        <w:t>答案：</w:t>
      </w:r>
      <w:r>
        <w:rPr>
          <w:rFonts w:hint="eastAsia"/>
        </w:rPr>
        <w:t>C</w:t>
      </w:r>
    </w:p>
    <w:p w:rsidR="00EA7527" w:rsidRDefault="00EA7527" w:rsidP="004D5F44">
      <w:pPr>
        <w:snapToGrid w:val="0"/>
        <w:spacing w:line="360" w:lineRule="auto"/>
      </w:pPr>
      <w:r>
        <w:rPr>
          <w:rFonts w:hint="eastAsia"/>
        </w:rPr>
        <w:t>四、问答题</w:t>
      </w:r>
    </w:p>
    <w:p w:rsidR="00EA7527" w:rsidRDefault="00EA7527" w:rsidP="004D5F44">
      <w:pPr>
        <w:snapToGrid w:val="0"/>
        <w:spacing w:line="360" w:lineRule="auto"/>
      </w:pPr>
      <w:r>
        <w:rPr>
          <w:rFonts w:hint="eastAsia"/>
        </w:rPr>
        <w:t>1</w:t>
      </w:r>
      <w:r>
        <w:rPr>
          <w:rFonts w:hint="eastAsia"/>
        </w:rPr>
        <w:t>．如何制备不含氯和还原性物质的水</w:t>
      </w:r>
      <w:r>
        <w:rPr>
          <w:rFonts w:hint="eastAsia"/>
        </w:rPr>
        <w:t>?</w:t>
      </w:r>
      <w:r>
        <w:rPr>
          <w:rFonts w:hint="eastAsia"/>
        </w:rPr>
        <w:t>①②③</w:t>
      </w:r>
    </w:p>
    <w:p w:rsidR="00EA7527" w:rsidRDefault="00EA7527" w:rsidP="004D5F44">
      <w:pPr>
        <w:snapToGrid w:val="0"/>
        <w:spacing w:line="360" w:lineRule="auto"/>
      </w:pPr>
      <w:r>
        <w:rPr>
          <w:rFonts w:hint="eastAsia"/>
        </w:rPr>
        <w:t xml:space="preserve">  </w:t>
      </w:r>
      <w:r w:rsidRPr="008817C6">
        <w:rPr>
          <w:rFonts w:hint="eastAsia"/>
          <w:b/>
        </w:rPr>
        <w:t>答案</w:t>
      </w:r>
      <w:r>
        <w:rPr>
          <w:rFonts w:hint="eastAsia"/>
        </w:rPr>
        <w:t>：去离子水或蒸馏水经氯化至约</w:t>
      </w:r>
      <w:r>
        <w:rPr>
          <w:rFonts w:hint="eastAsia"/>
        </w:rPr>
        <w:t>0.14mm01</w:t>
      </w:r>
      <w:r>
        <w:rPr>
          <w:rFonts w:hint="eastAsia"/>
        </w:rPr>
        <w:t>／</w:t>
      </w:r>
      <w:r>
        <w:rPr>
          <w:rFonts w:hint="eastAsia"/>
        </w:rPr>
        <w:t>L(10mg</w:t>
      </w:r>
      <w:r>
        <w:rPr>
          <w:rFonts w:hint="eastAsia"/>
        </w:rPr>
        <w:t>／</w:t>
      </w:r>
      <w:r>
        <w:rPr>
          <w:rFonts w:hint="eastAsia"/>
        </w:rPr>
        <w:t>L)</w:t>
      </w:r>
      <w:r>
        <w:rPr>
          <w:rFonts w:hint="eastAsia"/>
        </w:rPr>
        <w:t>的水平，储存在密闭的</w:t>
      </w:r>
    </w:p>
    <w:p w:rsidR="00EA7527" w:rsidRDefault="00EA7527" w:rsidP="004D5F44">
      <w:pPr>
        <w:snapToGrid w:val="0"/>
        <w:spacing w:line="360" w:lineRule="auto"/>
      </w:pPr>
      <w:r>
        <w:rPr>
          <w:rFonts w:hint="eastAsia"/>
        </w:rPr>
        <w:t xml:space="preserve">    </w:t>
      </w:r>
      <w:r>
        <w:rPr>
          <w:rFonts w:hint="eastAsia"/>
        </w:rPr>
        <w:t>玻璃瓶中约</w:t>
      </w:r>
      <w:r>
        <w:rPr>
          <w:rFonts w:hint="eastAsia"/>
        </w:rPr>
        <w:t>16h</w:t>
      </w:r>
      <w:r>
        <w:rPr>
          <w:rFonts w:hint="eastAsia"/>
        </w:rPr>
        <w:t>，再暴露于紫外线或阳光下数小时，或用活性炭处理使之脱氯。</w:t>
      </w:r>
    </w:p>
    <w:p w:rsidR="00EA7527" w:rsidRDefault="00EA7527" w:rsidP="004D5F44">
      <w:pPr>
        <w:snapToGrid w:val="0"/>
        <w:spacing w:line="360" w:lineRule="auto"/>
      </w:pPr>
      <w:r>
        <w:rPr>
          <w:rFonts w:hint="eastAsia"/>
        </w:rPr>
        <w:t>2</w:t>
      </w:r>
      <w:r>
        <w:rPr>
          <w:rFonts w:hint="eastAsia"/>
        </w:rPr>
        <w:t>．</w:t>
      </w:r>
      <w:r>
        <w:rPr>
          <w:rFonts w:hint="eastAsia"/>
        </w:rPr>
        <w:t>DPD</w:t>
      </w:r>
      <w:r>
        <w:rPr>
          <w:rFonts w:hint="eastAsia"/>
        </w:rPr>
        <w:t>滴定法测定水中游离氯时，为何要严格控制</w:t>
      </w:r>
      <w:r w:rsidR="006D5476">
        <w:t>Ph</w:t>
      </w:r>
      <w:r w:rsidR="006D5476">
        <w:rPr>
          <w:rFonts w:hint="eastAsia"/>
        </w:rPr>
        <w:t>？</w:t>
      </w:r>
      <w:r>
        <w:rPr>
          <w:rFonts w:hint="eastAsia"/>
        </w:rPr>
        <w:t>①</w:t>
      </w:r>
      <w:r>
        <w:rPr>
          <w:rFonts w:hint="eastAsia"/>
        </w:rPr>
        <w:t xml:space="preserve">    </w:t>
      </w:r>
    </w:p>
    <w:p w:rsidR="00EA7527" w:rsidRDefault="00EA7527" w:rsidP="008817C6">
      <w:pPr>
        <w:snapToGrid w:val="0"/>
        <w:spacing w:line="360" w:lineRule="auto"/>
        <w:ind w:firstLineChars="100" w:firstLine="211"/>
      </w:pPr>
      <w:r w:rsidRPr="008817C6">
        <w:rPr>
          <w:rFonts w:hint="eastAsia"/>
          <w:b/>
        </w:rPr>
        <w:t>答案：</w:t>
      </w:r>
      <w:r>
        <w:rPr>
          <w:rFonts w:hint="eastAsia"/>
        </w:rPr>
        <w:t>DPD</w:t>
      </w:r>
      <w:r>
        <w:rPr>
          <w:rFonts w:hint="eastAsia"/>
        </w:rPr>
        <w:t>滴定法测定游离氯时，在</w:t>
      </w:r>
      <w:r>
        <w:rPr>
          <w:rFonts w:hint="eastAsia"/>
        </w:rPr>
        <w:t>pH6.2</w:t>
      </w:r>
      <w:r>
        <w:rPr>
          <w:rFonts w:hint="eastAsia"/>
        </w:rPr>
        <w:t>—</w:t>
      </w:r>
      <w:r>
        <w:rPr>
          <w:rFonts w:hint="eastAsia"/>
        </w:rPr>
        <w:t>6.5</w:t>
      </w:r>
      <w:r>
        <w:rPr>
          <w:rFonts w:hint="eastAsia"/>
        </w:rPr>
        <w:t>，反应产生的红色可准确地表现游离氯的浓度。若</w:t>
      </w:r>
      <w:r>
        <w:rPr>
          <w:rFonts w:hint="eastAsia"/>
        </w:rPr>
        <w:t>pH</w:t>
      </w:r>
      <w:r>
        <w:rPr>
          <w:rFonts w:hint="eastAsia"/>
        </w:rPr>
        <w:t>太低，往往使总氯中一氯胺在游离氯测定时出现颜色：若</w:t>
      </w:r>
      <w:r>
        <w:rPr>
          <w:rFonts w:hint="eastAsia"/>
        </w:rPr>
        <w:t>pH</w:t>
      </w:r>
      <w:r>
        <w:rPr>
          <w:rFonts w:hint="eastAsia"/>
        </w:rPr>
        <w:t>太高，会由于溶解氧产生颜色。</w:t>
      </w:r>
    </w:p>
    <w:p w:rsidR="00EA7527" w:rsidRPr="008817C6" w:rsidRDefault="00EA7527" w:rsidP="004D5F44">
      <w:pPr>
        <w:snapToGrid w:val="0"/>
        <w:spacing w:line="360" w:lineRule="auto"/>
      </w:pPr>
      <w:r w:rsidRPr="008817C6">
        <w:rPr>
          <w:rFonts w:hint="eastAsia"/>
        </w:rPr>
        <w:t>3</w:t>
      </w:r>
      <w:r w:rsidRPr="008817C6">
        <w:rPr>
          <w:rFonts w:hint="eastAsia"/>
        </w:rPr>
        <w:t>．写出用重铬酸钾作基准物标定硫代硫酸钠溶液的反应方程式。②③</w:t>
      </w:r>
    </w:p>
    <w:p w:rsidR="00EA7527" w:rsidRDefault="00EA7527" w:rsidP="008817C6">
      <w:pPr>
        <w:snapToGrid w:val="0"/>
        <w:spacing w:line="360" w:lineRule="auto"/>
        <w:ind w:firstLineChars="100" w:firstLine="211"/>
      </w:pPr>
      <w:r w:rsidRPr="008817C6">
        <w:rPr>
          <w:rFonts w:hint="eastAsia"/>
          <w:b/>
        </w:rPr>
        <w:t>答案：</w:t>
      </w:r>
      <w:r>
        <w:rPr>
          <w:rFonts w:hint="eastAsia"/>
        </w:rPr>
        <w:t>K</w:t>
      </w:r>
      <w:r w:rsidRPr="00EA7527">
        <w:rPr>
          <w:rFonts w:hint="eastAsia"/>
          <w:vertAlign w:val="subscript"/>
        </w:rPr>
        <w:t>2</w:t>
      </w:r>
      <w:r>
        <w:rPr>
          <w:rFonts w:hint="eastAsia"/>
        </w:rPr>
        <w:t>Cr</w:t>
      </w:r>
      <w:r w:rsidRPr="00EA7527">
        <w:rPr>
          <w:rFonts w:hint="eastAsia"/>
          <w:vertAlign w:val="subscript"/>
        </w:rPr>
        <w:t>2</w:t>
      </w:r>
      <w:r w:rsidR="006D5476">
        <w:rPr>
          <w:rFonts w:hint="eastAsia"/>
        </w:rPr>
        <w:t>O</w:t>
      </w:r>
      <w:r w:rsidRPr="00EA7527">
        <w:rPr>
          <w:rFonts w:hint="eastAsia"/>
          <w:vertAlign w:val="subscript"/>
        </w:rPr>
        <w:t>7</w:t>
      </w:r>
      <w:r>
        <w:rPr>
          <w:rFonts w:hint="eastAsia"/>
        </w:rPr>
        <w:t>与</w:t>
      </w:r>
      <w:r>
        <w:rPr>
          <w:rFonts w:hint="eastAsia"/>
        </w:rPr>
        <w:t>KI</w:t>
      </w:r>
      <w:r>
        <w:rPr>
          <w:rFonts w:hint="eastAsia"/>
        </w:rPr>
        <w:t>反应析出</w:t>
      </w:r>
      <w:r>
        <w:rPr>
          <w:rFonts w:hint="eastAsia"/>
        </w:rPr>
        <w:t>I</w:t>
      </w:r>
      <w:r>
        <w:rPr>
          <w:rFonts w:hint="eastAsia"/>
        </w:rPr>
        <w:t>：：</w:t>
      </w:r>
    </w:p>
    <w:p w:rsidR="00EA7527" w:rsidRPr="00EA7527" w:rsidRDefault="00EA7527" w:rsidP="008817C6">
      <w:pPr>
        <w:snapToGrid w:val="0"/>
        <w:spacing w:line="360" w:lineRule="auto"/>
        <w:ind w:firstLineChars="407" w:firstLine="855"/>
        <w:rPr>
          <w:vertAlign w:val="superscript"/>
        </w:rPr>
      </w:pPr>
      <w:r>
        <w:rPr>
          <w:rFonts w:hint="eastAsia"/>
        </w:rPr>
        <w:t>Cr</w:t>
      </w:r>
      <w:r w:rsidRPr="00EA7527">
        <w:rPr>
          <w:rFonts w:hint="eastAsia"/>
          <w:vertAlign w:val="subscript"/>
        </w:rPr>
        <w:t>2</w:t>
      </w:r>
      <w:r w:rsidR="006D5476">
        <w:rPr>
          <w:rFonts w:hint="eastAsia"/>
        </w:rPr>
        <w:t>Ｏ</w:t>
      </w:r>
      <w:r>
        <w:rPr>
          <w:rFonts w:hint="eastAsia"/>
          <w:vertAlign w:val="subscript"/>
        </w:rPr>
        <w:t>7</w:t>
      </w:r>
      <w:r>
        <w:rPr>
          <w:rFonts w:hint="eastAsia"/>
          <w:vertAlign w:val="superscript"/>
        </w:rPr>
        <w:t>2-</w:t>
      </w:r>
      <w:r>
        <w:rPr>
          <w:rFonts w:hint="eastAsia"/>
        </w:rPr>
        <w:t>＋</w:t>
      </w:r>
      <w:r>
        <w:rPr>
          <w:rFonts w:hint="eastAsia"/>
        </w:rPr>
        <w:t>14H</w:t>
      </w:r>
      <w:r>
        <w:rPr>
          <w:rFonts w:hint="eastAsia"/>
          <w:vertAlign w:val="superscript"/>
        </w:rPr>
        <w:t>+</w:t>
      </w:r>
      <w:r>
        <w:rPr>
          <w:rFonts w:hint="eastAsia"/>
        </w:rPr>
        <w:t>＋</w:t>
      </w:r>
      <w:r>
        <w:rPr>
          <w:rFonts w:hint="eastAsia"/>
        </w:rPr>
        <w:t>6I=2Cr</w:t>
      </w:r>
      <w:r w:rsidRPr="00EA7527">
        <w:rPr>
          <w:rFonts w:hint="eastAsia"/>
          <w:vertAlign w:val="superscript"/>
        </w:rPr>
        <w:t>3</w:t>
      </w:r>
      <w:r>
        <w:rPr>
          <w:rFonts w:hint="eastAsia"/>
          <w:vertAlign w:val="superscript"/>
        </w:rPr>
        <w:t>+</w:t>
      </w:r>
      <w:r>
        <w:rPr>
          <w:rFonts w:hint="eastAsia"/>
        </w:rPr>
        <w:t>十</w:t>
      </w:r>
      <w:r>
        <w:rPr>
          <w:rFonts w:hint="eastAsia"/>
        </w:rPr>
        <w:t>7H</w:t>
      </w:r>
      <w:r w:rsidRPr="006D5476">
        <w:rPr>
          <w:rFonts w:hint="eastAsia"/>
          <w:vertAlign w:val="subscript"/>
        </w:rPr>
        <w:t>2</w:t>
      </w:r>
      <w:r w:rsidR="006D5476">
        <w:rPr>
          <w:rFonts w:hint="eastAsia"/>
        </w:rPr>
        <w:t>Ｏ</w:t>
      </w:r>
      <w:r>
        <w:rPr>
          <w:rFonts w:hint="eastAsia"/>
        </w:rPr>
        <w:t>+3</w:t>
      </w:r>
      <w:r w:rsidR="006D5476">
        <w:rPr>
          <w:rFonts w:hint="eastAsia"/>
        </w:rPr>
        <w:t>I</w:t>
      </w:r>
      <w:r w:rsidR="006D5476">
        <w:rPr>
          <w:rFonts w:hint="eastAsia"/>
          <w:vertAlign w:val="subscript"/>
        </w:rPr>
        <w:t>2</w:t>
      </w:r>
    </w:p>
    <w:p w:rsidR="00EA7527" w:rsidRDefault="00EA7527" w:rsidP="004D5F44">
      <w:pPr>
        <w:snapToGrid w:val="0"/>
        <w:spacing w:line="360" w:lineRule="auto"/>
      </w:pPr>
      <w:r>
        <w:rPr>
          <w:rFonts w:hint="eastAsia"/>
        </w:rPr>
        <w:t xml:space="preserve">    </w:t>
      </w:r>
      <w:r w:rsidR="008817C6">
        <w:rPr>
          <w:rFonts w:hint="eastAsia"/>
        </w:rPr>
        <w:t xml:space="preserve">    </w:t>
      </w:r>
      <w:r>
        <w:rPr>
          <w:rFonts w:hint="eastAsia"/>
        </w:rPr>
        <w:t>析出的</w:t>
      </w:r>
      <w:r w:rsidR="006D5476">
        <w:rPr>
          <w:rFonts w:hint="eastAsia"/>
        </w:rPr>
        <w:t>I</w:t>
      </w:r>
      <w:r w:rsidRPr="006D5476">
        <w:rPr>
          <w:rFonts w:hint="eastAsia"/>
          <w:vertAlign w:val="subscript"/>
        </w:rPr>
        <w:t>2</w:t>
      </w:r>
      <w:r>
        <w:rPr>
          <w:rFonts w:hint="eastAsia"/>
        </w:rPr>
        <w:t>再用</w:t>
      </w:r>
      <w:r>
        <w:rPr>
          <w:rFonts w:hint="eastAsia"/>
        </w:rPr>
        <w:t>Na</w:t>
      </w:r>
      <w:r w:rsidRPr="006D5476">
        <w:rPr>
          <w:rFonts w:hint="eastAsia"/>
          <w:vertAlign w:val="subscript"/>
        </w:rPr>
        <w:t>2</w:t>
      </w:r>
      <w:r>
        <w:rPr>
          <w:rFonts w:hint="eastAsia"/>
        </w:rPr>
        <w:t>S</w:t>
      </w:r>
      <w:r w:rsidRPr="006D5476">
        <w:rPr>
          <w:rFonts w:hint="eastAsia"/>
          <w:vertAlign w:val="subscript"/>
        </w:rPr>
        <w:t>2</w:t>
      </w:r>
      <w:r w:rsidR="00103F8B">
        <w:rPr>
          <w:rFonts w:hint="eastAsia"/>
        </w:rPr>
        <w:t>O</w:t>
      </w:r>
      <w:r w:rsidRPr="006D5476">
        <w:rPr>
          <w:rFonts w:hint="eastAsia"/>
          <w:vertAlign w:val="subscript"/>
        </w:rPr>
        <w:t>3</w:t>
      </w:r>
      <w:r>
        <w:rPr>
          <w:rFonts w:hint="eastAsia"/>
        </w:rPr>
        <w:t>标准溶液滴定：</w:t>
      </w:r>
    </w:p>
    <w:p w:rsidR="00EA7527" w:rsidRPr="006D5476" w:rsidRDefault="00EA7527" w:rsidP="004D5F44">
      <w:pPr>
        <w:spacing w:line="360" w:lineRule="auto"/>
        <w:rPr>
          <w:vertAlign w:val="superscript"/>
        </w:rPr>
      </w:pPr>
      <w:r>
        <w:rPr>
          <w:rFonts w:hint="eastAsia"/>
        </w:rPr>
        <w:t xml:space="preserve">    </w:t>
      </w:r>
      <w:r w:rsidR="008817C6">
        <w:rPr>
          <w:rFonts w:hint="eastAsia"/>
        </w:rPr>
        <w:t xml:space="preserve">    </w:t>
      </w:r>
      <w:r>
        <w:rPr>
          <w:rFonts w:hint="eastAsia"/>
        </w:rPr>
        <w:t>I</w:t>
      </w:r>
      <w:r w:rsidR="006D5476">
        <w:rPr>
          <w:rFonts w:hint="eastAsia"/>
          <w:vertAlign w:val="subscript"/>
        </w:rPr>
        <w:t>2</w:t>
      </w:r>
      <w:r>
        <w:rPr>
          <w:rFonts w:hint="eastAsia"/>
        </w:rPr>
        <w:t>+2S</w:t>
      </w:r>
      <w:r w:rsidRPr="006D5476">
        <w:rPr>
          <w:rFonts w:hint="eastAsia"/>
          <w:vertAlign w:val="subscript"/>
        </w:rPr>
        <w:t>2</w:t>
      </w:r>
      <w:r w:rsidR="006D5476">
        <w:rPr>
          <w:rFonts w:hint="eastAsia"/>
        </w:rPr>
        <w:t>Ｏ</w:t>
      </w:r>
      <w:r w:rsidR="006D5476">
        <w:rPr>
          <w:rFonts w:hint="eastAsia"/>
          <w:vertAlign w:val="subscript"/>
        </w:rPr>
        <w:t>3</w:t>
      </w:r>
      <w:r w:rsidR="006D5476">
        <w:rPr>
          <w:rFonts w:hint="eastAsia"/>
          <w:vertAlign w:val="superscript"/>
        </w:rPr>
        <w:t>2-</w:t>
      </w:r>
      <w:r w:rsidR="006D5476">
        <w:rPr>
          <w:rFonts w:hint="eastAsia"/>
        </w:rPr>
        <w:t>=</w:t>
      </w:r>
      <w:r>
        <w:rPr>
          <w:rFonts w:hint="eastAsia"/>
        </w:rPr>
        <w:t>S</w:t>
      </w:r>
      <w:r w:rsidRPr="006D5476">
        <w:rPr>
          <w:rFonts w:hint="eastAsia"/>
          <w:vertAlign w:val="subscript"/>
        </w:rPr>
        <w:t>4</w:t>
      </w:r>
      <w:r w:rsidR="006D5476">
        <w:rPr>
          <w:rFonts w:hint="eastAsia"/>
        </w:rPr>
        <w:t>O</w:t>
      </w:r>
      <w:r w:rsidR="006D5476">
        <w:rPr>
          <w:rFonts w:hint="eastAsia"/>
          <w:vertAlign w:val="subscript"/>
        </w:rPr>
        <w:t>6</w:t>
      </w:r>
      <w:r w:rsidR="006D5476">
        <w:rPr>
          <w:rFonts w:hint="eastAsia"/>
          <w:vertAlign w:val="superscript"/>
        </w:rPr>
        <w:t>2-</w:t>
      </w:r>
      <w:r w:rsidR="006D5476">
        <w:rPr>
          <w:rFonts w:hint="eastAsia"/>
        </w:rPr>
        <w:t>＋</w:t>
      </w:r>
      <w:r>
        <w:rPr>
          <w:rFonts w:hint="eastAsia"/>
        </w:rPr>
        <w:t>2</w:t>
      </w:r>
      <w:r w:rsidR="006D5476">
        <w:rPr>
          <w:rFonts w:hint="eastAsia"/>
        </w:rPr>
        <w:t>I</w:t>
      </w:r>
      <w:r w:rsidR="006D5476">
        <w:rPr>
          <w:rFonts w:hint="eastAsia"/>
          <w:vertAlign w:val="superscript"/>
        </w:rPr>
        <w:t>-</w:t>
      </w:r>
    </w:p>
    <w:p w:rsidR="00EA7527" w:rsidRDefault="00EA7527" w:rsidP="004D5F44">
      <w:pPr>
        <w:snapToGrid w:val="0"/>
        <w:spacing w:line="360" w:lineRule="auto"/>
      </w:pPr>
      <w:r>
        <w:rPr>
          <w:rFonts w:hint="eastAsia"/>
        </w:rPr>
        <w:t>4</w:t>
      </w:r>
      <w:r>
        <w:rPr>
          <w:rFonts w:hint="eastAsia"/>
        </w:rPr>
        <w:t>．碘量法测定水中游离氯、总氯和二氧化氯中，若发现硫代硫酸钠溶液在使用一段时期后变浑或有</w:t>
      </w:r>
      <w:r>
        <w:rPr>
          <w:rFonts w:hint="eastAsia"/>
        </w:rPr>
        <w:lastRenderedPageBreak/>
        <w:t>硫的沉淀析出，应如何处理</w:t>
      </w:r>
      <w:r>
        <w:rPr>
          <w:rFonts w:hint="eastAsia"/>
        </w:rPr>
        <w:t>?</w:t>
      </w:r>
      <w:r>
        <w:rPr>
          <w:rFonts w:hint="eastAsia"/>
        </w:rPr>
        <w:t>②③</w:t>
      </w:r>
    </w:p>
    <w:p w:rsidR="00EA7527" w:rsidRDefault="00EA7527" w:rsidP="008817C6">
      <w:pPr>
        <w:snapToGrid w:val="0"/>
        <w:spacing w:line="360" w:lineRule="auto"/>
        <w:ind w:firstLineChars="100" w:firstLine="211"/>
      </w:pPr>
      <w:r w:rsidRPr="008817C6">
        <w:rPr>
          <w:rFonts w:hint="eastAsia"/>
          <w:b/>
        </w:rPr>
        <w:t>答案：</w:t>
      </w:r>
      <w:r>
        <w:rPr>
          <w:rFonts w:hint="eastAsia"/>
        </w:rPr>
        <w:t>应根据情况将溶液过滤后重新标定，或重新配制。</w:t>
      </w:r>
    </w:p>
    <w:p w:rsidR="00EA7527" w:rsidRPr="006D5476" w:rsidRDefault="00EA7527" w:rsidP="004D5F44">
      <w:pPr>
        <w:snapToGrid w:val="0"/>
        <w:spacing w:line="360" w:lineRule="auto"/>
        <w:rPr>
          <w:b/>
        </w:rPr>
      </w:pPr>
      <w:r w:rsidRPr="006D5476">
        <w:rPr>
          <w:rFonts w:hint="eastAsia"/>
          <w:b/>
        </w:rPr>
        <w:t>五、计算题</w:t>
      </w:r>
    </w:p>
    <w:p w:rsidR="00EA7527" w:rsidRDefault="00EA7527" w:rsidP="004D5F44">
      <w:pPr>
        <w:snapToGrid w:val="0"/>
        <w:spacing w:line="360" w:lineRule="auto"/>
      </w:pPr>
      <w:r>
        <w:rPr>
          <w:rFonts w:hint="eastAsia"/>
        </w:rPr>
        <w:t xml:space="preserve">    </w:t>
      </w:r>
      <w:r>
        <w:rPr>
          <w:rFonts w:hint="eastAsia"/>
        </w:rPr>
        <w:t>用碘量法测定某水样中总氯，取样体积为</w:t>
      </w:r>
      <w:r>
        <w:rPr>
          <w:rFonts w:hint="eastAsia"/>
        </w:rPr>
        <w:t>100ml</w:t>
      </w:r>
      <w:r>
        <w:rPr>
          <w:rFonts w:hint="eastAsia"/>
        </w:rPr>
        <w:t>，测得结果为</w:t>
      </w:r>
      <w:r>
        <w:rPr>
          <w:rFonts w:hint="eastAsia"/>
        </w:rPr>
        <w:t>42</w:t>
      </w:r>
      <w:r w:rsidR="006D5476">
        <w:rPr>
          <w:rFonts w:hint="eastAsia"/>
        </w:rPr>
        <w:t>.</w:t>
      </w:r>
      <w:r>
        <w:rPr>
          <w:rFonts w:hint="eastAsia"/>
        </w:rPr>
        <w:t>30mg</w:t>
      </w:r>
      <w:r w:rsidR="006D5476">
        <w:rPr>
          <w:rFonts w:hint="eastAsia"/>
        </w:rPr>
        <w:t>/L</w:t>
      </w:r>
      <w:r>
        <w:rPr>
          <w:rFonts w:hint="eastAsia"/>
        </w:rPr>
        <w:t>，问滴定时消耗了</w:t>
      </w:r>
      <w:r>
        <w:rPr>
          <w:rFonts w:hint="eastAsia"/>
        </w:rPr>
        <w:t>0</w:t>
      </w:r>
      <w:r w:rsidR="006D5476">
        <w:rPr>
          <w:rFonts w:hint="eastAsia"/>
        </w:rPr>
        <w:t>.</w:t>
      </w:r>
      <w:r>
        <w:rPr>
          <w:rFonts w:hint="eastAsia"/>
        </w:rPr>
        <w:t>011 2mol</w:t>
      </w:r>
      <w:r w:rsidR="006D5476">
        <w:rPr>
          <w:rFonts w:hint="eastAsia"/>
        </w:rPr>
        <w:t>/L</w:t>
      </w:r>
      <w:r>
        <w:rPr>
          <w:rFonts w:hint="eastAsia"/>
        </w:rPr>
        <w:t>的硫代硫酸钠标准溶液多少毫升</w:t>
      </w:r>
      <w:r w:rsidR="00466D65">
        <w:rPr>
          <w:rFonts w:hint="eastAsia"/>
        </w:rPr>
        <w:t>?  (M</w:t>
      </w:r>
      <w:r w:rsidR="00466D65" w:rsidRPr="00466D65">
        <w:rPr>
          <w:rFonts w:hint="eastAsia"/>
          <w:vertAlign w:val="subscript"/>
        </w:rPr>
        <w:t>Cl</w:t>
      </w:r>
      <w:r>
        <w:rPr>
          <w:rFonts w:hint="eastAsia"/>
        </w:rPr>
        <w:t>=35</w:t>
      </w:r>
      <w:r w:rsidR="00103F8B">
        <w:rPr>
          <w:rFonts w:hint="eastAsia"/>
        </w:rPr>
        <w:t>.</w:t>
      </w:r>
      <w:r>
        <w:rPr>
          <w:rFonts w:hint="eastAsia"/>
        </w:rPr>
        <w:t>46)</w:t>
      </w:r>
      <w:r>
        <w:rPr>
          <w:rFonts w:hint="eastAsia"/>
        </w:rPr>
        <w:t>①</w:t>
      </w:r>
    </w:p>
    <w:p w:rsidR="00EA7527" w:rsidRDefault="006D5476" w:rsidP="004D5F44">
      <w:pPr>
        <w:snapToGrid w:val="0"/>
        <w:spacing w:line="360" w:lineRule="auto"/>
      </w:pPr>
      <w:r w:rsidRPr="008817C6">
        <w:rPr>
          <w:rFonts w:hint="eastAsia"/>
          <w:b/>
        </w:rPr>
        <w:t>答案：</w:t>
      </w:r>
      <w:r w:rsidR="009E3B90" w:rsidRPr="009E3B90">
        <w:rPr>
          <w:position w:val="-44"/>
        </w:rPr>
        <w:object w:dxaOrig="7180" w:dyaOrig="999">
          <v:shape id="_x0000_i1040" type="#_x0000_t75" style="width:359.25pt;height:50.25pt" o:ole="">
            <v:imagedata r:id="rId38" o:title=""/>
          </v:shape>
          <o:OLEObject Type="Embed" ProgID="Equation.3" ShapeID="_x0000_i1040" DrawAspect="Content" ObjectID="_1514295661" r:id="rId39"/>
        </w:object>
      </w:r>
      <w:r w:rsidR="00057B90">
        <w:rPr>
          <w:rFonts w:hint="eastAsia"/>
        </w:rPr>
        <w:t xml:space="preserve"> </w:t>
      </w:r>
    </w:p>
    <w:p w:rsidR="00EA7527" w:rsidRDefault="00EA7527" w:rsidP="004D5F44">
      <w:pPr>
        <w:snapToGrid w:val="0"/>
        <w:spacing w:line="360" w:lineRule="auto"/>
      </w:pPr>
      <w:r>
        <w:rPr>
          <w:rFonts w:hint="eastAsia"/>
        </w:rPr>
        <w:t xml:space="preserve"> </w:t>
      </w:r>
    </w:p>
    <w:p w:rsidR="00EA7527" w:rsidRPr="00F73B20" w:rsidRDefault="00EA7527" w:rsidP="004D5F44">
      <w:pPr>
        <w:snapToGrid w:val="0"/>
        <w:spacing w:line="360" w:lineRule="auto"/>
        <w:rPr>
          <w:b/>
        </w:rPr>
      </w:pPr>
      <w:r w:rsidRPr="00F73B20">
        <w:rPr>
          <w:rFonts w:hint="eastAsia"/>
          <w:b/>
        </w:rPr>
        <w:t>参考文献</w:t>
      </w:r>
    </w:p>
    <w:p w:rsidR="00EA7527" w:rsidRDefault="00EA7527" w:rsidP="004D5F44">
      <w:pPr>
        <w:snapToGrid w:val="0"/>
        <w:spacing w:line="360" w:lineRule="auto"/>
      </w:pPr>
      <w:r>
        <w:rPr>
          <w:rFonts w:hint="eastAsia"/>
        </w:rPr>
        <w:t xml:space="preserve">[1]  </w:t>
      </w:r>
      <w:r>
        <w:rPr>
          <w:rFonts w:hint="eastAsia"/>
        </w:rPr>
        <w:t>水质游离氯和总氯的测定</w:t>
      </w:r>
      <w:r>
        <w:rPr>
          <w:rFonts w:hint="eastAsia"/>
        </w:rPr>
        <w:t>N</w:t>
      </w:r>
      <w:r w:rsidR="009E3B90">
        <w:rPr>
          <w:rFonts w:hint="eastAsia"/>
        </w:rPr>
        <w:t>，</w:t>
      </w:r>
      <w:r w:rsidR="006C5762">
        <w:rPr>
          <w:rFonts w:hint="eastAsia"/>
        </w:rPr>
        <w:t>N-</w:t>
      </w:r>
      <w:r w:rsidR="006C5762">
        <w:rPr>
          <w:rFonts w:hint="eastAsia"/>
        </w:rPr>
        <w:t>二</w:t>
      </w:r>
      <w:r>
        <w:rPr>
          <w:rFonts w:hint="eastAsia"/>
        </w:rPr>
        <w:t>乙基</w:t>
      </w:r>
      <w:r>
        <w:rPr>
          <w:rFonts w:hint="eastAsia"/>
        </w:rPr>
        <w:t>-1,4-</w:t>
      </w:r>
      <w:r>
        <w:rPr>
          <w:rFonts w:hint="eastAsia"/>
        </w:rPr>
        <w:t>苯二胺滴定法</w:t>
      </w:r>
      <w:r>
        <w:rPr>
          <w:rFonts w:hint="eastAsia"/>
        </w:rPr>
        <w:t>(GB</w:t>
      </w:r>
      <w:r>
        <w:rPr>
          <w:rFonts w:hint="eastAsia"/>
        </w:rPr>
        <w:t>／</w:t>
      </w:r>
      <w:r>
        <w:rPr>
          <w:rFonts w:hint="eastAsia"/>
        </w:rPr>
        <w:t>T11897</w:t>
      </w:r>
      <w:r>
        <w:rPr>
          <w:rFonts w:hint="eastAsia"/>
        </w:rPr>
        <w:t>—</w:t>
      </w:r>
      <w:r>
        <w:rPr>
          <w:rFonts w:hint="eastAsia"/>
        </w:rPr>
        <w:t>1989)</w:t>
      </w:r>
      <w:r>
        <w:rPr>
          <w:rFonts w:hint="eastAsia"/>
        </w:rPr>
        <w:t>．</w:t>
      </w:r>
    </w:p>
    <w:p w:rsidR="00EA7527" w:rsidRDefault="00EA7527" w:rsidP="004D5F44">
      <w:pPr>
        <w:snapToGrid w:val="0"/>
        <w:spacing w:line="360" w:lineRule="auto"/>
      </w:pPr>
      <w:r>
        <w:rPr>
          <w:rFonts w:hint="eastAsia"/>
        </w:rPr>
        <w:t xml:space="preserve">[2]  </w:t>
      </w:r>
      <w:r>
        <w:rPr>
          <w:rFonts w:hint="eastAsia"/>
        </w:rPr>
        <w:t>纺织染整工业水污染物排放标准</w:t>
      </w:r>
      <w:r>
        <w:rPr>
          <w:rFonts w:hint="eastAsia"/>
        </w:rPr>
        <w:t>(GB4287</w:t>
      </w:r>
      <w:r>
        <w:rPr>
          <w:rFonts w:hint="eastAsia"/>
        </w:rPr>
        <w:t>—</w:t>
      </w:r>
      <w:r>
        <w:rPr>
          <w:rFonts w:hint="eastAsia"/>
        </w:rPr>
        <w:t>1992)</w:t>
      </w:r>
      <w:r>
        <w:rPr>
          <w:rFonts w:hint="eastAsia"/>
        </w:rPr>
        <w:t>．</w:t>
      </w:r>
    </w:p>
    <w:p w:rsidR="00EA7527" w:rsidRDefault="00EA7527" w:rsidP="004D5F44">
      <w:pPr>
        <w:snapToGrid w:val="0"/>
        <w:spacing w:line="360" w:lineRule="auto"/>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EA7527" w:rsidRDefault="00EA7527" w:rsidP="004D5F44">
      <w:pPr>
        <w:snapToGrid w:val="0"/>
        <w:spacing w:line="360" w:lineRule="auto"/>
      </w:pPr>
      <w:r>
        <w:rPr>
          <w:rFonts w:hint="eastAsia"/>
        </w:rPr>
        <w:t xml:space="preserve">[4]  </w:t>
      </w:r>
      <w:r>
        <w:rPr>
          <w:rFonts w:hint="eastAsia"/>
        </w:rPr>
        <w:t>孙宝盛，单金林．环境分析监测理论与技术．北京：化学工业出版社，</w:t>
      </w:r>
      <w:r>
        <w:rPr>
          <w:rFonts w:hint="eastAsia"/>
        </w:rPr>
        <w:t>2004</w:t>
      </w:r>
      <w:r>
        <w:rPr>
          <w:rFonts w:hint="eastAsia"/>
        </w:rPr>
        <w:t>．</w:t>
      </w:r>
      <w:r>
        <w:rPr>
          <w:rFonts w:hint="eastAsia"/>
        </w:rPr>
        <w:t xml:space="preserve">    </w:t>
      </w:r>
    </w:p>
    <w:p w:rsidR="00EA7527" w:rsidRDefault="00EA7527" w:rsidP="004D5F44">
      <w:pPr>
        <w:snapToGrid w:val="0"/>
        <w:spacing w:line="360" w:lineRule="auto"/>
      </w:pPr>
      <w:r>
        <w:rPr>
          <w:rFonts w:hint="eastAsia"/>
        </w:rPr>
        <w:t xml:space="preserve">[5]  </w:t>
      </w:r>
      <w:r>
        <w:rPr>
          <w:rFonts w:hint="eastAsia"/>
        </w:rPr>
        <w:t>成都科学技术大学分析化学教研组，浙江大学分析化学教研组．分析化学实验．北京：高等教</w:t>
      </w:r>
    </w:p>
    <w:p w:rsidR="00EA7527" w:rsidRDefault="00EA7527" w:rsidP="004D5F44">
      <w:pPr>
        <w:snapToGrid w:val="0"/>
        <w:spacing w:line="360" w:lineRule="auto"/>
      </w:pPr>
      <w:r>
        <w:rPr>
          <w:rFonts w:hint="eastAsia"/>
        </w:rPr>
        <w:t xml:space="preserve">    </w:t>
      </w:r>
      <w:r>
        <w:rPr>
          <w:rFonts w:hint="eastAsia"/>
        </w:rPr>
        <w:t>育出版社，</w:t>
      </w:r>
      <w:r>
        <w:rPr>
          <w:rFonts w:hint="eastAsia"/>
        </w:rPr>
        <w:t>1987</w:t>
      </w:r>
      <w:r>
        <w:rPr>
          <w:rFonts w:hint="eastAsia"/>
        </w:rPr>
        <w:t>．</w:t>
      </w:r>
    </w:p>
    <w:p w:rsidR="00EA7527" w:rsidRDefault="00EA7527" w:rsidP="004D5F44">
      <w:pPr>
        <w:snapToGrid w:val="0"/>
        <w:spacing w:line="360" w:lineRule="auto"/>
      </w:pPr>
      <w:r>
        <w:rPr>
          <w:rFonts w:hint="eastAsia"/>
        </w:rPr>
        <w:t xml:space="preserve">    </w:t>
      </w:r>
      <w:r>
        <w:rPr>
          <w:rFonts w:hint="eastAsia"/>
        </w:rPr>
        <w:t>命题：武云霞</w:t>
      </w:r>
    </w:p>
    <w:p w:rsidR="00EA7527" w:rsidRPr="008817C6" w:rsidRDefault="00EA7527" w:rsidP="004D5F44">
      <w:pPr>
        <w:snapToGrid w:val="0"/>
        <w:spacing w:line="360" w:lineRule="auto"/>
        <w:ind w:firstLine="435"/>
      </w:pPr>
      <w:r w:rsidRPr="008817C6">
        <w:rPr>
          <w:rFonts w:hint="eastAsia"/>
        </w:rPr>
        <w:t>审核：彭刚华</w:t>
      </w:r>
      <w:r w:rsidRPr="008817C6">
        <w:rPr>
          <w:rFonts w:hint="eastAsia"/>
        </w:rPr>
        <w:t xml:space="preserve">  </w:t>
      </w:r>
      <w:r w:rsidRPr="008817C6">
        <w:rPr>
          <w:rFonts w:hint="eastAsia"/>
        </w:rPr>
        <w:t>李振声</w:t>
      </w:r>
    </w:p>
    <w:p w:rsidR="006C5762" w:rsidRPr="006C5762" w:rsidRDefault="006C5762" w:rsidP="004D5F44">
      <w:pPr>
        <w:snapToGrid w:val="0"/>
        <w:spacing w:line="360" w:lineRule="auto"/>
        <w:rPr>
          <w:b/>
        </w:rPr>
      </w:pPr>
      <w:r w:rsidRPr="006C5762">
        <w:rPr>
          <w:rFonts w:hint="eastAsia"/>
          <w:b/>
        </w:rPr>
        <w:t>(</w:t>
      </w:r>
      <w:r w:rsidRPr="006C5762">
        <w:rPr>
          <w:rFonts w:hint="eastAsia"/>
          <w:b/>
        </w:rPr>
        <w:t>五</w:t>
      </w:r>
      <w:r w:rsidRPr="006C5762">
        <w:rPr>
          <w:rFonts w:hint="eastAsia"/>
          <w:b/>
        </w:rPr>
        <w:t>)</w:t>
      </w:r>
      <w:r w:rsidRPr="006C5762">
        <w:rPr>
          <w:rFonts w:hint="eastAsia"/>
          <w:b/>
        </w:rPr>
        <w:t>高锰酸盐指数</w:t>
      </w:r>
    </w:p>
    <w:p w:rsidR="006C5762" w:rsidRPr="006C5762" w:rsidRDefault="006C5762" w:rsidP="004D5F44">
      <w:pPr>
        <w:snapToGrid w:val="0"/>
        <w:spacing w:line="360" w:lineRule="auto"/>
        <w:rPr>
          <w:b/>
        </w:rPr>
      </w:pPr>
      <w:r w:rsidRPr="006C5762">
        <w:rPr>
          <w:rFonts w:hint="eastAsia"/>
          <w:b/>
        </w:rPr>
        <w:t>分类号：</w:t>
      </w:r>
      <w:r w:rsidRPr="006C5762">
        <w:rPr>
          <w:rFonts w:hint="eastAsia"/>
          <w:b/>
        </w:rPr>
        <w:t>W5-4</w:t>
      </w:r>
    </w:p>
    <w:p w:rsidR="006C5762" w:rsidRPr="006C5762" w:rsidRDefault="006C5762" w:rsidP="004D5F44">
      <w:pPr>
        <w:snapToGrid w:val="0"/>
        <w:spacing w:line="360" w:lineRule="auto"/>
        <w:rPr>
          <w:b/>
        </w:rPr>
      </w:pPr>
      <w:r w:rsidRPr="006C5762">
        <w:rPr>
          <w:rFonts w:hint="eastAsia"/>
          <w:b/>
        </w:rPr>
        <w:t>一、判断题</w:t>
      </w:r>
    </w:p>
    <w:p w:rsidR="006C5762" w:rsidRDefault="006C5762" w:rsidP="004D5F44">
      <w:pPr>
        <w:snapToGrid w:val="0"/>
        <w:spacing w:line="360" w:lineRule="auto"/>
      </w:pPr>
      <w:r>
        <w:rPr>
          <w:rFonts w:hint="eastAsia"/>
        </w:rPr>
        <w:t>1</w:t>
      </w:r>
      <w:r>
        <w:rPr>
          <w:rFonts w:hint="eastAsia"/>
        </w:rPr>
        <w:t>．酸性法测定高锰酸盐指数的水样时，在采集后若不能立即分析，应加入浓硫酸，使</w:t>
      </w:r>
      <w:r>
        <w:rPr>
          <w:rFonts w:hint="eastAsia"/>
        </w:rPr>
        <w:t>pH&lt;2</w:t>
      </w:r>
      <w:r>
        <w:rPr>
          <w:rFonts w:hint="eastAsia"/>
        </w:rPr>
        <w:t>，若为碱性法测定的水样，则不必加保存剂。</w:t>
      </w:r>
      <w:r>
        <w:rPr>
          <w:rFonts w:hint="eastAsia"/>
        </w:rPr>
        <w:t>(    )</w:t>
      </w:r>
    </w:p>
    <w:p w:rsidR="006C5762" w:rsidRDefault="006C5762" w:rsidP="004D5F44">
      <w:pPr>
        <w:snapToGrid w:val="0"/>
        <w:spacing w:line="360" w:lineRule="auto"/>
      </w:pPr>
      <w:r>
        <w:rPr>
          <w:rFonts w:hint="eastAsia"/>
        </w:rPr>
        <w:t xml:space="preserve">    </w:t>
      </w:r>
      <w:r w:rsidRPr="008817C6">
        <w:rPr>
          <w:rFonts w:hint="eastAsia"/>
          <w:b/>
        </w:rPr>
        <w:t>答案：</w:t>
      </w:r>
      <w:r>
        <w:rPr>
          <w:rFonts w:hint="eastAsia"/>
        </w:rPr>
        <w:t>错误</w:t>
      </w:r>
    </w:p>
    <w:p w:rsidR="006C5762" w:rsidRDefault="006C5762" w:rsidP="008817C6">
      <w:pPr>
        <w:snapToGrid w:val="0"/>
        <w:spacing w:line="360" w:lineRule="auto"/>
        <w:ind w:left="420" w:hangingChars="200" w:hanging="420"/>
      </w:pPr>
      <w:r>
        <w:rPr>
          <w:rFonts w:hint="eastAsia"/>
        </w:rPr>
        <w:t xml:space="preserve">    </w:t>
      </w:r>
      <w:r>
        <w:rPr>
          <w:rFonts w:hint="eastAsia"/>
        </w:rPr>
        <w:t>正确答案为：不论酸性法还是碱性法，测定高锰酸盐指数的水样在采集后若不能立即分析，在保存时均应加硫酸。</w:t>
      </w:r>
    </w:p>
    <w:p w:rsidR="006C5762" w:rsidRDefault="006C5762" w:rsidP="004D5F44">
      <w:pPr>
        <w:snapToGrid w:val="0"/>
        <w:spacing w:line="360" w:lineRule="auto"/>
      </w:pPr>
      <w:r>
        <w:rPr>
          <w:rFonts w:hint="eastAsia"/>
        </w:rPr>
        <w:t>2</w:t>
      </w:r>
      <w:r>
        <w:rPr>
          <w:rFonts w:hint="eastAsia"/>
        </w:rPr>
        <w:t>．因高锰酸钾溶液见光分解，故必须贮于棕色瓶中。</w:t>
      </w:r>
      <w:r>
        <w:rPr>
          <w:rFonts w:hint="eastAsia"/>
        </w:rPr>
        <w:t>(    )</w:t>
      </w:r>
    </w:p>
    <w:p w:rsidR="006C5762" w:rsidRDefault="006C5762" w:rsidP="004D5F44">
      <w:pPr>
        <w:snapToGrid w:val="0"/>
        <w:spacing w:line="360" w:lineRule="auto"/>
      </w:pPr>
      <w:r>
        <w:rPr>
          <w:rFonts w:hint="eastAsia"/>
        </w:rPr>
        <w:t xml:space="preserve">  </w:t>
      </w:r>
      <w:r w:rsidRPr="008817C6">
        <w:rPr>
          <w:rFonts w:hint="eastAsia"/>
          <w:b/>
        </w:rPr>
        <w:t xml:space="preserve">  </w:t>
      </w:r>
      <w:r w:rsidRPr="008817C6">
        <w:rPr>
          <w:rFonts w:hint="eastAsia"/>
          <w:b/>
        </w:rPr>
        <w:t>答案：</w:t>
      </w:r>
      <w:r>
        <w:rPr>
          <w:rFonts w:hint="eastAsia"/>
        </w:rPr>
        <w:t>正确</w:t>
      </w:r>
    </w:p>
    <w:p w:rsidR="006C5762" w:rsidRDefault="006C5762" w:rsidP="004D5F44">
      <w:pPr>
        <w:snapToGrid w:val="0"/>
        <w:spacing w:line="360" w:lineRule="auto"/>
      </w:pPr>
      <w:r>
        <w:rPr>
          <w:rFonts w:hint="eastAsia"/>
        </w:rPr>
        <w:t>3</w:t>
      </w:r>
      <w:r>
        <w:rPr>
          <w:rFonts w:hint="eastAsia"/>
        </w:rPr>
        <w:t>．测定水中高锰酸盐指数时，沸水浴后的水面要达到锥形瓶内溶液面的</w:t>
      </w:r>
      <w:r>
        <w:rPr>
          <w:rFonts w:hint="eastAsia"/>
        </w:rPr>
        <w:t>2</w:t>
      </w:r>
      <w:r>
        <w:rPr>
          <w:rFonts w:hint="eastAsia"/>
        </w:rPr>
        <w:t>／</w:t>
      </w:r>
      <w:r>
        <w:rPr>
          <w:rFonts w:hint="eastAsia"/>
        </w:rPr>
        <w:t>3</w:t>
      </w:r>
      <w:r>
        <w:rPr>
          <w:rFonts w:hint="eastAsia"/>
        </w:rPr>
        <w:t>高度。</w:t>
      </w:r>
      <w:r>
        <w:t>(    )</w:t>
      </w:r>
    </w:p>
    <w:p w:rsidR="006C5762" w:rsidRDefault="006C5762" w:rsidP="004D5F44">
      <w:pPr>
        <w:snapToGrid w:val="0"/>
        <w:spacing w:line="360" w:lineRule="auto"/>
      </w:pPr>
      <w:r>
        <w:rPr>
          <w:rFonts w:hint="eastAsia"/>
        </w:rPr>
        <w:t xml:space="preserve">    </w:t>
      </w:r>
      <w:r w:rsidRPr="008817C6">
        <w:rPr>
          <w:rFonts w:hint="eastAsia"/>
          <w:b/>
        </w:rPr>
        <w:t>答案：</w:t>
      </w:r>
      <w:r>
        <w:rPr>
          <w:rFonts w:hint="eastAsia"/>
        </w:rPr>
        <w:t>错误</w:t>
      </w:r>
    </w:p>
    <w:p w:rsidR="006C5762" w:rsidRDefault="006C5762" w:rsidP="004D5F44">
      <w:pPr>
        <w:snapToGrid w:val="0"/>
        <w:spacing w:line="360" w:lineRule="auto"/>
      </w:pPr>
      <w:r>
        <w:rPr>
          <w:rFonts w:hint="eastAsia"/>
        </w:rPr>
        <w:t xml:space="preserve">    </w:t>
      </w:r>
      <w:r>
        <w:rPr>
          <w:rFonts w:hint="eastAsia"/>
        </w:rPr>
        <w:t>正确答案为：沸水浴液面要高于反应溶液的液面。</w:t>
      </w:r>
    </w:p>
    <w:p w:rsidR="006C5762" w:rsidRDefault="006C5762" w:rsidP="004D5F44">
      <w:pPr>
        <w:snapToGrid w:val="0"/>
        <w:spacing w:line="360" w:lineRule="auto"/>
      </w:pPr>
      <w:r>
        <w:rPr>
          <w:rFonts w:hint="eastAsia"/>
        </w:rPr>
        <w:t>4</w:t>
      </w:r>
      <w:r>
        <w:rPr>
          <w:rFonts w:hint="eastAsia"/>
        </w:rPr>
        <w:t>．高锰酸盐指数可作为理论需氧量或有机物含量的指标。</w:t>
      </w:r>
      <w:r>
        <w:rPr>
          <w:rFonts w:hint="eastAsia"/>
        </w:rPr>
        <w:t>(    )</w:t>
      </w:r>
    </w:p>
    <w:p w:rsidR="006C5762" w:rsidRDefault="006C5762" w:rsidP="004D5F44">
      <w:pPr>
        <w:snapToGrid w:val="0"/>
        <w:spacing w:line="360" w:lineRule="auto"/>
      </w:pPr>
      <w:r>
        <w:rPr>
          <w:rFonts w:hint="eastAsia"/>
        </w:rPr>
        <w:t xml:space="preserve">    </w:t>
      </w:r>
      <w:r w:rsidRPr="008817C6">
        <w:rPr>
          <w:rFonts w:hint="eastAsia"/>
          <w:b/>
        </w:rPr>
        <w:t>答案：</w:t>
      </w:r>
      <w:r>
        <w:rPr>
          <w:rFonts w:hint="eastAsia"/>
        </w:rPr>
        <w:t>错误</w:t>
      </w:r>
    </w:p>
    <w:p w:rsidR="006C5762" w:rsidRDefault="006C5762" w:rsidP="004D5F44">
      <w:pPr>
        <w:snapToGrid w:val="0"/>
        <w:spacing w:line="360" w:lineRule="auto"/>
      </w:pPr>
      <w:r>
        <w:rPr>
          <w:rFonts w:hint="eastAsia"/>
        </w:rPr>
        <w:lastRenderedPageBreak/>
        <w:t xml:space="preserve">    </w:t>
      </w:r>
      <w:r>
        <w:rPr>
          <w:rFonts w:hint="eastAsia"/>
        </w:rPr>
        <w:t>正确答案为：因为高锰酸盐指数只能氧化一部分有机物，所以高锰酸盐指数不能作为理论需氧量或有机物含量的指标。</w:t>
      </w:r>
    </w:p>
    <w:p w:rsidR="006C5762" w:rsidRDefault="006C5762" w:rsidP="004D5F44">
      <w:pPr>
        <w:snapToGrid w:val="0"/>
        <w:spacing w:line="360" w:lineRule="auto"/>
      </w:pPr>
      <w:r>
        <w:rPr>
          <w:rFonts w:hint="eastAsia"/>
        </w:rPr>
        <w:t>5</w:t>
      </w:r>
      <w:r>
        <w:rPr>
          <w:rFonts w:hint="eastAsia"/>
        </w:rPr>
        <w:t>．测定水中高锰酸盐指数加热煮沸时，若延长加热时间，会导致测定结果偏高。</w:t>
      </w:r>
      <w:r>
        <w:rPr>
          <w:rFonts w:hint="eastAsia"/>
        </w:rPr>
        <w:t>(    )</w:t>
      </w:r>
    </w:p>
    <w:p w:rsidR="006C5762" w:rsidRDefault="006C5762" w:rsidP="004D5F44">
      <w:pPr>
        <w:snapToGrid w:val="0"/>
        <w:spacing w:line="360" w:lineRule="auto"/>
      </w:pPr>
      <w:r>
        <w:rPr>
          <w:rFonts w:hint="eastAsia"/>
        </w:rPr>
        <w:t xml:space="preserve">    </w:t>
      </w:r>
      <w:r w:rsidRPr="008817C6">
        <w:rPr>
          <w:rFonts w:hint="eastAsia"/>
          <w:b/>
        </w:rPr>
        <w:t>答案：</w:t>
      </w:r>
      <w:r>
        <w:rPr>
          <w:rFonts w:hint="eastAsia"/>
        </w:rPr>
        <w:t>正确</w:t>
      </w:r>
    </w:p>
    <w:p w:rsidR="006C5762" w:rsidRDefault="006C5762" w:rsidP="004D5F44">
      <w:pPr>
        <w:snapToGrid w:val="0"/>
        <w:spacing w:line="360" w:lineRule="auto"/>
        <w:rPr>
          <w:b/>
        </w:rPr>
      </w:pPr>
      <w:r w:rsidRPr="006C5762">
        <w:rPr>
          <w:rFonts w:hint="eastAsia"/>
          <w:b/>
        </w:rPr>
        <w:t>二、选择题</w:t>
      </w:r>
    </w:p>
    <w:p w:rsidR="006C5762" w:rsidRPr="006C5762" w:rsidRDefault="006C5762" w:rsidP="004D5F44">
      <w:pPr>
        <w:snapToGrid w:val="0"/>
        <w:spacing w:line="360" w:lineRule="auto"/>
        <w:rPr>
          <w:b/>
        </w:rPr>
      </w:pPr>
      <w:r>
        <w:rPr>
          <w:rFonts w:hint="eastAsia"/>
        </w:rPr>
        <w:t>1</w:t>
      </w:r>
      <w:r>
        <w:rPr>
          <w:rFonts w:hint="eastAsia"/>
        </w:rPr>
        <w:t>．碱性法测定水中高锰酸盐指数时，水样中加入高锰酸酸钾并在沸水浴中加热后，高锰酸根被还原为</w:t>
      </w:r>
      <w:r>
        <w:rPr>
          <w:rFonts w:hint="eastAsia"/>
          <w:u w:val="single"/>
        </w:rPr>
        <w:t xml:space="preserve">                </w:t>
      </w:r>
      <w:r>
        <w:rPr>
          <w:rFonts w:hint="eastAsia"/>
        </w:rPr>
        <w:t>。</w:t>
      </w:r>
      <w:r>
        <w:rPr>
          <w:rFonts w:hint="eastAsia"/>
        </w:rPr>
        <w:t>(    )</w:t>
      </w:r>
    </w:p>
    <w:p w:rsidR="006C5762" w:rsidRDefault="006C5762" w:rsidP="004D5F44">
      <w:pPr>
        <w:snapToGrid w:val="0"/>
        <w:spacing w:line="360" w:lineRule="auto"/>
      </w:pPr>
      <w:r>
        <w:rPr>
          <w:rFonts w:hint="eastAsia"/>
        </w:rPr>
        <w:t xml:space="preserve">    A</w:t>
      </w:r>
      <w:r>
        <w:rPr>
          <w:rFonts w:hint="eastAsia"/>
        </w:rPr>
        <w:t>．</w:t>
      </w:r>
      <w:r>
        <w:rPr>
          <w:rFonts w:hint="eastAsia"/>
        </w:rPr>
        <w:t>Mn</w:t>
      </w:r>
      <w:r w:rsidRPr="006C5762">
        <w:rPr>
          <w:rFonts w:hint="eastAsia"/>
          <w:vertAlign w:val="subscript"/>
        </w:rPr>
        <w:t>2</w:t>
      </w:r>
      <w:r>
        <w:rPr>
          <w:rFonts w:hint="eastAsia"/>
        </w:rPr>
        <w:t>，</w:t>
      </w:r>
      <w:r>
        <w:rPr>
          <w:rFonts w:hint="eastAsia"/>
        </w:rPr>
        <w:t xml:space="preserve">    B</w:t>
      </w:r>
      <w:r>
        <w:rPr>
          <w:rFonts w:hint="eastAsia"/>
        </w:rPr>
        <w:t>．</w:t>
      </w:r>
      <w:r>
        <w:rPr>
          <w:rFonts w:hint="eastAsia"/>
        </w:rPr>
        <w:t>MnO</w:t>
      </w:r>
      <w:r>
        <w:rPr>
          <w:rFonts w:hint="eastAsia"/>
        </w:rPr>
        <w:t>：</w:t>
      </w:r>
      <w:r>
        <w:rPr>
          <w:rFonts w:hint="eastAsia"/>
        </w:rPr>
        <w:t xml:space="preserve">    C</w:t>
      </w:r>
      <w:r>
        <w:rPr>
          <w:rFonts w:hint="eastAsia"/>
        </w:rPr>
        <w:t>．</w:t>
      </w:r>
      <w:r>
        <w:rPr>
          <w:rFonts w:hint="eastAsia"/>
        </w:rPr>
        <w:t>MnO~2</w:t>
      </w:r>
      <w:r>
        <w:rPr>
          <w:rFonts w:hint="eastAsia"/>
        </w:rPr>
        <w:t>—</w:t>
      </w:r>
    </w:p>
    <w:p w:rsidR="006C5762" w:rsidRDefault="006C5762" w:rsidP="004D5F44">
      <w:pPr>
        <w:snapToGrid w:val="0"/>
        <w:spacing w:line="360" w:lineRule="auto"/>
      </w:pPr>
      <w:r>
        <w:rPr>
          <w:rFonts w:hint="eastAsia"/>
        </w:rPr>
        <w:t xml:space="preserve">    </w:t>
      </w:r>
      <w:r w:rsidRPr="008817C6">
        <w:rPr>
          <w:rFonts w:hint="eastAsia"/>
          <w:b/>
        </w:rPr>
        <w:t>答案：</w:t>
      </w:r>
      <w:r>
        <w:rPr>
          <w:rFonts w:hint="eastAsia"/>
        </w:rPr>
        <w:t>B</w:t>
      </w:r>
    </w:p>
    <w:p w:rsidR="006C5762" w:rsidRDefault="006C5762" w:rsidP="004D5F44">
      <w:pPr>
        <w:snapToGrid w:val="0"/>
        <w:spacing w:line="360" w:lineRule="auto"/>
      </w:pPr>
      <w:r>
        <w:rPr>
          <w:rFonts w:hint="eastAsia"/>
        </w:rPr>
        <w:t>2</w:t>
      </w:r>
      <w:r>
        <w:rPr>
          <w:rFonts w:hint="eastAsia"/>
        </w:rPr>
        <w:t>．测定水中高锰酸盐指数时，在沸水浴加热完毕后，溶液仍应保持微红色，若变浅或全部褪去，接下来的操作是：</w:t>
      </w:r>
      <w:r w:rsidR="008765D1">
        <w:rPr>
          <w:rFonts w:hint="eastAsia"/>
          <w:u w:val="single"/>
        </w:rPr>
        <w:t xml:space="preserve">       </w:t>
      </w:r>
      <w:r w:rsidR="001D3F91">
        <w:rPr>
          <w:rFonts w:hint="eastAsia"/>
          <w:u w:val="single"/>
        </w:rPr>
        <w:t xml:space="preserve">                        </w:t>
      </w:r>
      <w:r w:rsidR="008765D1">
        <w:rPr>
          <w:rFonts w:hint="eastAsia"/>
          <w:u w:val="single"/>
        </w:rPr>
        <w:t xml:space="preserve">        </w:t>
      </w:r>
      <w:r w:rsidR="008765D1">
        <w:rPr>
          <w:rFonts w:hint="eastAsia"/>
        </w:rPr>
        <w:t>。</w:t>
      </w:r>
      <w:r>
        <w:rPr>
          <w:rFonts w:hint="eastAsia"/>
        </w:rPr>
        <w:t>(    )</w:t>
      </w:r>
    </w:p>
    <w:p w:rsidR="006C5762" w:rsidRDefault="006C5762" w:rsidP="004D5F44">
      <w:pPr>
        <w:snapToGrid w:val="0"/>
        <w:spacing w:line="360" w:lineRule="auto"/>
      </w:pPr>
      <w:r>
        <w:rPr>
          <w:rFonts w:hint="eastAsia"/>
        </w:rPr>
        <w:t xml:space="preserve">    A</w:t>
      </w:r>
      <w:r>
        <w:rPr>
          <w:rFonts w:hint="eastAsia"/>
        </w:rPr>
        <w:t>．加入浓度为</w:t>
      </w:r>
      <w:r>
        <w:rPr>
          <w:rFonts w:hint="eastAsia"/>
        </w:rPr>
        <w:t>0</w:t>
      </w:r>
      <w:r w:rsidR="008765D1">
        <w:rPr>
          <w:rFonts w:hint="eastAsia"/>
        </w:rPr>
        <w:t>.</w:t>
      </w:r>
      <w:r>
        <w:rPr>
          <w:rFonts w:hint="eastAsia"/>
        </w:rPr>
        <w:t>01mol</w:t>
      </w:r>
      <w:r>
        <w:rPr>
          <w:rFonts w:hint="eastAsia"/>
        </w:rPr>
        <w:t>／</w:t>
      </w:r>
      <w:r>
        <w:rPr>
          <w:rFonts w:hint="eastAsia"/>
        </w:rPr>
        <w:t>L</w:t>
      </w:r>
      <w:r>
        <w:rPr>
          <w:rFonts w:hint="eastAsia"/>
        </w:rPr>
        <w:t>的高锰酸钾溶液</w:t>
      </w:r>
      <w:r>
        <w:rPr>
          <w:rFonts w:hint="eastAsia"/>
        </w:rPr>
        <w:t xml:space="preserve">    B</w:t>
      </w:r>
      <w:r>
        <w:rPr>
          <w:rFonts w:hint="eastAsia"/>
        </w:rPr>
        <w:t>．继续加热</w:t>
      </w:r>
      <w:r>
        <w:rPr>
          <w:rFonts w:hint="eastAsia"/>
        </w:rPr>
        <w:t>30</w:t>
      </w:r>
      <w:r w:rsidR="008765D1">
        <w:rPr>
          <w:rFonts w:hint="eastAsia"/>
        </w:rPr>
        <w:t>m</w:t>
      </w:r>
      <w:r>
        <w:rPr>
          <w:rFonts w:hint="eastAsia"/>
        </w:rPr>
        <w:t>in</w:t>
      </w:r>
    </w:p>
    <w:p w:rsidR="006C5762" w:rsidRDefault="006C5762" w:rsidP="004D5F44">
      <w:pPr>
        <w:snapToGrid w:val="0"/>
        <w:spacing w:line="360" w:lineRule="auto"/>
      </w:pPr>
      <w:r>
        <w:rPr>
          <w:rFonts w:hint="eastAsia"/>
        </w:rPr>
        <w:t xml:space="preserve">    C</w:t>
      </w:r>
      <w:r>
        <w:rPr>
          <w:rFonts w:hint="eastAsia"/>
        </w:rPr>
        <w:t>．将水样稀释或增加稀释倍数后重测</w:t>
      </w:r>
    </w:p>
    <w:p w:rsidR="006C5762" w:rsidRDefault="006C5762" w:rsidP="004D5F44">
      <w:pPr>
        <w:snapToGrid w:val="0"/>
        <w:spacing w:line="360" w:lineRule="auto"/>
      </w:pPr>
      <w:r>
        <w:rPr>
          <w:rFonts w:hint="eastAsia"/>
        </w:rPr>
        <w:t xml:space="preserve">    </w:t>
      </w:r>
      <w:r w:rsidRPr="008817C6">
        <w:rPr>
          <w:rFonts w:hint="eastAsia"/>
          <w:b/>
        </w:rPr>
        <w:t>答案：</w:t>
      </w:r>
      <w:r>
        <w:rPr>
          <w:rFonts w:hint="eastAsia"/>
        </w:rPr>
        <w:t>C</w:t>
      </w:r>
    </w:p>
    <w:p w:rsidR="006C5762" w:rsidRDefault="006C5762" w:rsidP="004D5F44">
      <w:pPr>
        <w:snapToGrid w:val="0"/>
        <w:spacing w:line="360" w:lineRule="auto"/>
      </w:pPr>
      <w:r>
        <w:rPr>
          <w:rFonts w:hint="eastAsia"/>
        </w:rPr>
        <w:t>3</w:t>
      </w:r>
      <w:r>
        <w:rPr>
          <w:rFonts w:hint="eastAsia"/>
        </w:rPr>
        <w:t>．测定水中高锰酸盐指数时，对于浓度高的水样需进行稀释，稀释倍数以加热氧化后残留的高锰酸钾溶液为其加入量的</w:t>
      </w:r>
      <w:r w:rsidR="008765D1">
        <w:rPr>
          <w:rFonts w:hint="eastAsia"/>
          <w:u w:val="single"/>
        </w:rPr>
        <w:t xml:space="preserve">          </w:t>
      </w:r>
      <w:r>
        <w:rPr>
          <w:rFonts w:hint="eastAsia"/>
        </w:rPr>
        <w:t>为宜。</w:t>
      </w:r>
      <w:r>
        <w:rPr>
          <w:rFonts w:hint="eastAsia"/>
        </w:rPr>
        <w:t>(    )</w:t>
      </w:r>
    </w:p>
    <w:p w:rsidR="006C5762" w:rsidRDefault="006C5762" w:rsidP="004D5F44">
      <w:pPr>
        <w:snapToGrid w:val="0"/>
        <w:spacing w:line="360" w:lineRule="auto"/>
      </w:pPr>
      <w:r>
        <w:rPr>
          <w:rFonts w:hint="eastAsia"/>
        </w:rPr>
        <w:t xml:space="preserve">    A</w:t>
      </w:r>
      <w:r>
        <w:rPr>
          <w:rFonts w:hint="eastAsia"/>
        </w:rPr>
        <w:t>．</w:t>
      </w:r>
      <w:r>
        <w:rPr>
          <w:rFonts w:hint="eastAsia"/>
        </w:rPr>
        <w:t xml:space="preserve">  1</w:t>
      </w:r>
      <w:r>
        <w:rPr>
          <w:rFonts w:hint="eastAsia"/>
        </w:rPr>
        <w:t>／</w:t>
      </w:r>
      <w:r>
        <w:rPr>
          <w:rFonts w:hint="eastAsia"/>
        </w:rPr>
        <w:t>3</w:t>
      </w:r>
      <w:r>
        <w:rPr>
          <w:rFonts w:hint="eastAsia"/>
        </w:rPr>
        <w:t>—</w:t>
      </w:r>
      <w:r>
        <w:rPr>
          <w:rFonts w:hint="eastAsia"/>
        </w:rPr>
        <w:t>1</w:t>
      </w:r>
      <w:r>
        <w:rPr>
          <w:rFonts w:hint="eastAsia"/>
        </w:rPr>
        <w:t>／</w:t>
      </w:r>
      <w:r>
        <w:rPr>
          <w:rFonts w:hint="eastAsia"/>
        </w:rPr>
        <w:t>2    B</w:t>
      </w:r>
      <w:r>
        <w:rPr>
          <w:rFonts w:hint="eastAsia"/>
        </w:rPr>
        <w:t>．</w:t>
      </w:r>
      <w:r>
        <w:rPr>
          <w:rFonts w:hint="eastAsia"/>
        </w:rPr>
        <w:t xml:space="preserve">  1</w:t>
      </w:r>
      <w:r>
        <w:rPr>
          <w:rFonts w:hint="eastAsia"/>
        </w:rPr>
        <w:t>／</w:t>
      </w:r>
      <w:r>
        <w:rPr>
          <w:rFonts w:hint="eastAsia"/>
        </w:rPr>
        <w:t>3</w:t>
      </w:r>
      <w:r>
        <w:rPr>
          <w:rFonts w:hint="eastAsia"/>
        </w:rPr>
        <w:t>～</w:t>
      </w:r>
      <w:r>
        <w:rPr>
          <w:rFonts w:hint="eastAsia"/>
        </w:rPr>
        <w:t>2</w:t>
      </w:r>
      <w:r>
        <w:rPr>
          <w:rFonts w:hint="eastAsia"/>
        </w:rPr>
        <w:t>／</w:t>
      </w:r>
      <w:r>
        <w:rPr>
          <w:rFonts w:hint="eastAsia"/>
        </w:rPr>
        <w:t>3    C</w:t>
      </w:r>
      <w:r>
        <w:rPr>
          <w:rFonts w:hint="eastAsia"/>
        </w:rPr>
        <w:t>．</w:t>
      </w:r>
      <w:r>
        <w:rPr>
          <w:rFonts w:hint="eastAsia"/>
        </w:rPr>
        <w:t xml:space="preserve">  1</w:t>
      </w:r>
      <w:r>
        <w:rPr>
          <w:rFonts w:hint="eastAsia"/>
        </w:rPr>
        <w:t>／</w:t>
      </w:r>
      <w:r>
        <w:rPr>
          <w:rFonts w:hint="eastAsia"/>
        </w:rPr>
        <w:t>3</w:t>
      </w:r>
      <w:r>
        <w:rPr>
          <w:rFonts w:hint="eastAsia"/>
        </w:rPr>
        <w:t>—</w:t>
      </w:r>
      <w:r>
        <w:rPr>
          <w:rFonts w:hint="eastAsia"/>
        </w:rPr>
        <w:t>3</w:t>
      </w:r>
      <w:r>
        <w:rPr>
          <w:rFonts w:hint="eastAsia"/>
        </w:rPr>
        <w:t>／</w:t>
      </w:r>
      <w:r>
        <w:rPr>
          <w:rFonts w:hint="eastAsia"/>
        </w:rPr>
        <w:t>4</w:t>
      </w:r>
    </w:p>
    <w:p w:rsidR="006C5762" w:rsidRPr="008817C6" w:rsidRDefault="006C5762" w:rsidP="004D5F44">
      <w:pPr>
        <w:snapToGrid w:val="0"/>
        <w:spacing w:line="360" w:lineRule="auto"/>
        <w:ind w:firstLine="435"/>
      </w:pPr>
      <w:r w:rsidRPr="008817C6">
        <w:rPr>
          <w:rFonts w:hint="eastAsia"/>
          <w:b/>
        </w:rPr>
        <w:t>答案：</w:t>
      </w:r>
      <w:r w:rsidRPr="008817C6">
        <w:rPr>
          <w:rFonts w:hint="eastAsia"/>
        </w:rPr>
        <w:t>A</w:t>
      </w:r>
    </w:p>
    <w:p w:rsidR="004F2818" w:rsidRDefault="004F2818" w:rsidP="004D5F44">
      <w:pPr>
        <w:snapToGrid w:val="0"/>
        <w:spacing w:line="360" w:lineRule="auto"/>
      </w:pPr>
      <w:r>
        <w:rPr>
          <w:rFonts w:hint="eastAsia"/>
        </w:rPr>
        <w:t>4</w:t>
      </w:r>
      <w:r>
        <w:rPr>
          <w:rFonts w:hint="eastAsia"/>
        </w:rPr>
        <w:t>．测定高锰酸盐指数所用的蒸馏水，需加入</w:t>
      </w:r>
      <w:r>
        <w:rPr>
          <w:rFonts w:hint="eastAsia"/>
          <w:u w:val="single"/>
        </w:rPr>
        <w:t xml:space="preserve">          </w:t>
      </w:r>
      <w:r>
        <w:rPr>
          <w:rFonts w:hint="eastAsia"/>
        </w:rPr>
        <w:t>溶液后进行重蒸馏。</w:t>
      </w:r>
      <w:r>
        <w:rPr>
          <w:rFonts w:hint="eastAsia"/>
        </w:rPr>
        <w:t>(    )</w:t>
      </w:r>
    </w:p>
    <w:p w:rsidR="004F2818" w:rsidRDefault="004F2818" w:rsidP="004D5F44">
      <w:pPr>
        <w:snapToGrid w:val="0"/>
        <w:spacing w:line="360" w:lineRule="auto"/>
      </w:pPr>
      <w:r>
        <w:rPr>
          <w:rFonts w:hint="eastAsia"/>
        </w:rPr>
        <w:t xml:space="preserve">    A</w:t>
      </w:r>
      <w:r>
        <w:rPr>
          <w:rFonts w:hint="eastAsia"/>
        </w:rPr>
        <w:t>．氢氧化钠</w:t>
      </w:r>
      <w:r>
        <w:rPr>
          <w:rFonts w:hint="eastAsia"/>
        </w:rPr>
        <w:t xml:space="preserve">    B</w:t>
      </w:r>
      <w:r>
        <w:rPr>
          <w:rFonts w:hint="eastAsia"/>
        </w:rPr>
        <w:t>．高锰酸钾</w:t>
      </w:r>
      <w:r>
        <w:rPr>
          <w:rFonts w:hint="eastAsia"/>
        </w:rPr>
        <w:t xml:space="preserve">    C</w:t>
      </w:r>
      <w:r>
        <w:rPr>
          <w:rFonts w:hint="eastAsia"/>
        </w:rPr>
        <w:t>．亚硫酸钠</w:t>
      </w:r>
    </w:p>
    <w:p w:rsidR="004F2818" w:rsidRDefault="004F2818" w:rsidP="004D5F44">
      <w:pPr>
        <w:snapToGrid w:val="0"/>
        <w:spacing w:line="360" w:lineRule="auto"/>
      </w:pPr>
      <w:r>
        <w:rPr>
          <w:rFonts w:hint="eastAsia"/>
        </w:rPr>
        <w:t xml:space="preserve"> </w:t>
      </w:r>
      <w:r w:rsidRPr="008817C6">
        <w:rPr>
          <w:rFonts w:hint="eastAsia"/>
          <w:b/>
        </w:rPr>
        <w:t xml:space="preserve"> </w:t>
      </w:r>
      <w:r w:rsidR="008817C6">
        <w:rPr>
          <w:rFonts w:hint="eastAsia"/>
          <w:b/>
        </w:rPr>
        <w:t xml:space="preserve">  </w:t>
      </w:r>
      <w:r w:rsidRPr="008817C6">
        <w:rPr>
          <w:rFonts w:hint="eastAsia"/>
          <w:b/>
        </w:rPr>
        <w:t>答案：</w:t>
      </w:r>
      <w:r>
        <w:rPr>
          <w:rFonts w:hint="eastAsia"/>
        </w:rPr>
        <w:t>B</w:t>
      </w:r>
    </w:p>
    <w:p w:rsidR="004F2818" w:rsidRPr="004F2818" w:rsidRDefault="004F2818" w:rsidP="004D5F44">
      <w:pPr>
        <w:snapToGrid w:val="0"/>
        <w:spacing w:line="360" w:lineRule="auto"/>
        <w:rPr>
          <w:b/>
        </w:rPr>
      </w:pPr>
      <w:r w:rsidRPr="004F2818">
        <w:rPr>
          <w:rFonts w:hint="eastAsia"/>
          <w:b/>
        </w:rPr>
        <w:t>三、问答题</w:t>
      </w:r>
    </w:p>
    <w:p w:rsidR="004F2818" w:rsidRDefault="004F2818" w:rsidP="004D5F44">
      <w:pPr>
        <w:snapToGrid w:val="0"/>
        <w:spacing w:line="360" w:lineRule="auto"/>
      </w:pPr>
      <w:r>
        <w:rPr>
          <w:rFonts w:hint="eastAsia"/>
        </w:rPr>
        <w:t xml:space="preserve">    </w:t>
      </w:r>
      <w:r>
        <w:rPr>
          <w:rFonts w:hint="eastAsia"/>
        </w:rPr>
        <w:t>测定水中高锰酸盐指数时，水样采集后，为什么用</w:t>
      </w:r>
      <w:r>
        <w:rPr>
          <w:rFonts w:hint="eastAsia"/>
        </w:rPr>
        <w:t>H</w:t>
      </w:r>
      <w:r>
        <w:rPr>
          <w:rFonts w:hint="eastAsia"/>
          <w:vertAlign w:val="subscript"/>
        </w:rPr>
        <w:t>2</w:t>
      </w:r>
      <w:r>
        <w:rPr>
          <w:rFonts w:hint="eastAsia"/>
        </w:rPr>
        <w:t>SO</w:t>
      </w:r>
      <w:r w:rsidRPr="004F2818">
        <w:rPr>
          <w:rFonts w:hint="eastAsia"/>
          <w:vertAlign w:val="subscript"/>
        </w:rPr>
        <w:t>4</w:t>
      </w:r>
      <w:r>
        <w:rPr>
          <w:rFonts w:hint="eastAsia"/>
        </w:rPr>
        <w:t>酸化至</w:t>
      </w:r>
      <w:r w:rsidR="001D3F91">
        <w:t>Ph</w:t>
      </w:r>
      <w:r w:rsidR="001D3F91">
        <w:rPr>
          <w:rFonts w:hint="eastAsia"/>
        </w:rPr>
        <w:t>＜</w:t>
      </w:r>
      <w:r>
        <w:rPr>
          <w:rFonts w:hint="eastAsia"/>
        </w:rPr>
        <w:t>2</w:t>
      </w:r>
      <w:r>
        <w:rPr>
          <w:rFonts w:hint="eastAsia"/>
        </w:rPr>
        <w:t>而不能用</w:t>
      </w:r>
      <w:r>
        <w:rPr>
          <w:rFonts w:hint="eastAsia"/>
        </w:rPr>
        <w:t>HNO</w:t>
      </w:r>
      <w:r>
        <w:rPr>
          <w:rFonts w:hint="eastAsia"/>
          <w:vertAlign w:val="subscript"/>
        </w:rPr>
        <w:t>3</w:t>
      </w:r>
      <w:r>
        <w:rPr>
          <w:rFonts w:hint="eastAsia"/>
        </w:rPr>
        <w:t>或</w:t>
      </w:r>
      <w:r>
        <w:rPr>
          <w:rFonts w:hint="eastAsia"/>
        </w:rPr>
        <w:t>HCl</w:t>
      </w:r>
      <w:r>
        <w:rPr>
          <w:rFonts w:hint="eastAsia"/>
        </w:rPr>
        <w:t>酸化</w:t>
      </w:r>
      <w:r>
        <w:rPr>
          <w:rFonts w:hint="eastAsia"/>
        </w:rPr>
        <w:t>?</w:t>
      </w:r>
    </w:p>
    <w:p w:rsidR="004F2818" w:rsidRDefault="004F2818" w:rsidP="008817C6">
      <w:pPr>
        <w:snapToGrid w:val="0"/>
        <w:spacing w:line="360" w:lineRule="auto"/>
        <w:ind w:firstLineChars="200" w:firstLine="422"/>
      </w:pPr>
      <w:r w:rsidRPr="008817C6">
        <w:rPr>
          <w:rFonts w:hint="eastAsia"/>
          <w:b/>
        </w:rPr>
        <w:t>答案：</w:t>
      </w:r>
      <w:r>
        <w:rPr>
          <w:rFonts w:hint="eastAsia"/>
        </w:rPr>
        <w:t>因为</w:t>
      </w:r>
      <w:r>
        <w:rPr>
          <w:rFonts w:hint="eastAsia"/>
        </w:rPr>
        <w:t>HNO</w:t>
      </w:r>
      <w:r>
        <w:rPr>
          <w:rFonts w:hint="eastAsia"/>
          <w:vertAlign w:val="subscript"/>
        </w:rPr>
        <w:t>3</w:t>
      </w:r>
      <w:r>
        <w:rPr>
          <w:rFonts w:hint="eastAsia"/>
        </w:rPr>
        <w:t>为氧化性酸，能使水中被测物氧化；而盐酸中的</w:t>
      </w:r>
      <w:r w:rsidR="008817C6" w:rsidRPr="008817C6">
        <w:rPr>
          <w:position w:val="-6"/>
        </w:rPr>
        <w:object w:dxaOrig="420" w:dyaOrig="320">
          <v:shape id="_x0000_i1041" type="#_x0000_t75" style="width:21pt;height:15.75pt" o:ole="">
            <v:imagedata r:id="rId40" o:title=""/>
          </v:shape>
          <o:OLEObject Type="Embed" ProgID="Equation.3" ShapeID="_x0000_i1041" DrawAspect="Content" ObjectID="_1514295662" r:id="rId41"/>
        </w:object>
      </w:r>
      <w:r>
        <w:rPr>
          <w:rFonts w:hint="eastAsia"/>
        </w:rPr>
        <w:t>具有还原性，也能与</w:t>
      </w:r>
      <w:r>
        <w:rPr>
          <w:rFonts w:hint="eastAsia"/>
        </w:rPr>
        <w:t>KMnO</w:t>
      </w:r>
      <w:r w:rsidRPr="004F2818">
        <w:rPr>
          <w:rFonts w:hint="eastAsia"/>
          <w:vertAlign w:val="subscript"/>
        </w:rPr>
        <w:t>4</w:t>
      </w:r>
      <w:r>
        <w:rPr>
          <w:rFonts w:hint="eastAsia"/>
        </w:rPr>
        <w:t>反应，故通常用</w:t>
      </w:r>
      <w:r>
        <w:rPr>
          <w:rFonts w:hint="eastAsia"/>
        </w:rPr>
        <w:t>H</w:t>
      </w:r>
      <w:r w:rsidRPr="004F2818">
        <w:rPr>
          <w:rFonts w:hint="eastAsia"/>
          <w:vertAlign w:val="subscript"/>
        </w:rPr>
        <w:t>2</w:t>
      </w:r>
      <w:r>
        <w:rPr>
          <w:rFonts w:hint="eastAsia"/>
        </w:rPr>
        <w:t>SO</w:t>
      </w:r>
      <w:r>
        <w:rPr>
          <w:rFonts w:hint="eastAsia"/>
          <w:vertAlign w:val="subscript"/>
        </w:rPr>
        <w:t>4</w:t>
      </w:r>
      <w:r>
        <w:rPr>
          <w:rFonts w:hint="eastAsia"/>
        </w:rPr>
        <w:t>酸化，稀</w:t>
      </w:r>
      <w:r>
        <w:rPr>
          <w:rFonts w:hint="eastAsia"/>
        </w:rPr>
        <w:t>H</w:t>
      </w:r>
      <w:r>
        <w:rPr>
          <w:rFonts w:hint="eastAsia"/>
          <w:vertAlign w:val="subscript"/>
        </w:rPr>
        <w:t>2</w:t>
      </w:r>
      <w:r>
        <w:rPr>
          <w:rFonts w:hint="eastAsia"/>
        </w:rPr>
        <w:t>SO</w:t>
      </w:r>
      <w:r>
        <w:rPr>
          <w:rFonts w:hint="eastAsia"/>
          <w:vertAlign w:val="subscript"/>
        </w:rPr>
        <w:t>4</w:t>
      </w:r>
      <w:r>
        <w:rPr>
          <w:rFonts w:hint="eastAsia"/>
        </w:rPr>
        <w:t>一般不具有氧化还原性。</w:t>
      </w:r>
    </w:p>
    <w:p w:rsidR="004F2818" w:rsidRPr="004F2818" w:rsidRDefault="004F2818" w:rsidP="004D5F44">
      <w:pPr>
        <w:snapToGrid w:val="0"/>
        <w:spacing w:line="360" w:lineRule="auto"/>
        <w:rPr>
          <w:b/>
        </w:rPr>
      </w:pPr>
      <w:r w:rsidRPr="004F2818">
        <w:rPr>
          <w:rFonts w:hint="eastAsia"/>
          <w:b/>
        </w:rPr>
        <w:t>四、计算题</w:t>
      </w:r>
    </w:p>
    <w:p w:rsidR="004F2818" w:rsidRDefault="004F2818" w:rsidP="004D5F44">
      <w:pPr>
        <w:snapToGrid w:val="0"/>
        <w:spacing w:line="360" w:lineRule="auto"/>
      </w:pPr>
      <w:r>
        <w:rPr>
          <w:rFonts w:hint="eastAsia"/>
        </w:rPr>
        <w:t xml:space="preserve">    </w:t>
      </w:r>
      <w:r>
        <w:rPr>
          <w:rFonts w:hint="eastAsia"/>
        </w:rPr>
        <w:t>测定水中高锰酸盐指数时，欲配制</w:t>
      </w:r>
      <w:r>
        <w:rPr>
          <w:rFonts w:hint="eastAsia"/>
        </w:rPr>
        <w:t>0.1000mo</w:t>
      </w:r>
      <w:r w:rsidR="00016096">
        <w:rPr>
          <w:rFonts w:hint="eastAsia"/>
        </w:rPr>
        <w:t>l</w:t>
      </w:r>
      <w:r>
        <w:rPr>
          <w:rFonts w:hint="eastAsia"/>
        </w:rPr>
        <w:t>／</w:t>
      </w:r>
      <w:r>
        <w:rPr>
          <w:rFonts w:hint="eastAsia"/>
        </w:rPr>
        <w:t>L</w:t>
      </w:r>
      <w:r>
        <w:rPr>
          <w:rFonts w:hint="eastAsia"/>
        </w:rPr>
        <w:t>草酸钠标准溶液</w:t>
      </w:r>
      <w:r>
        <w:rPr>
          <w:rFonts w:hint="eastAsia"/>
        </w:rPr>
        <w:t>100ml</w:t>
      </w:r>
      <w:r>
        <w:rPr>
          <w:rFonts w:hint="eastAsia"/>
        </w:rPr>
        <w:t>，应称取优级纯草酸钠多少克</w:t>
      </w:r>
      <w:r>
        <w:rPr>
          <w:rFonts w:hint="eastAsia"/>
        </w:rPr>
        <w:t>?  (</w:t>
      </w:r>
      <w:r>
        <w:rPr>
          <w:rFonts w:hint="eastAsia"/>
        </w:rPr>
        <w:t>草酸钠分子量：</w:t>
      </w:r>
      <w:r>
        <w:rPr>
          <w:rFonts w:hint="eastAsia"/>
        </w:rPr>
        <w:t>134.10)</w:t>
      </w:r>
    </w:p>
    <w:p w:rsidR="004F2818" w:rsidRDefault="004F2818" w:rsidP="008817C6">
      <w:pPr>
        <w:snapToGrid w:val="0"/>
        <w:spacing w:line="360" w:lineRule="auto"/>
        <w:ind w:firstLineChars="200" w:firstLine="422"/>
      </w:pPr>
      <w:r w:rsidRPr="008817C6">
        <w:rPr>
          <w:rFonts w:hint="eastAsia"/>
          <w:b/>
        </w:rPr>
        <w:t>答案：</w:t>
      </w:r>
      <w:r>
        <w:rPr>
          <w:rFonts w:hint="eastAsia"/>
        </w:rPr>
        <w:t>X=0.1000</w:t>
      </w:r>
      <w:r>
        <w:rPr>
          <w:rFonts w:hint="eastAsia"/>
        </w:rPr>
        <w:t>×</w:t>
      </w:r>
      <w:r>
        <w:rPr>
          <w:rFonts w:hint="eastAsia"/>
        </w:rPr>
        <w:t>(134.10</w:t>
      </w:r>
      <w:r>
        <w:rPr>
          <w:rFonts w:hint="eastAsia"/>
        </w:rPr>
        <w:t>×</w:t>
      </w:r>
      <w:r>
        <w:rPr>
          <w:rFonts w:hint="eastAsia"/>
        </w:rPr>
        <w:t>1</w:t>
      </w:r>
      <w:r>
        <w:rPr>
          <w:rFonts w:hint="eastAsia"/>
        </w:rPr>
        <w:t>／</w:t>
      </w:r>
      <w:r>
        <w:rPr>
          <w:rFonts w:hint="eastAsia"/>
        </w:rPr>
        <w:t>2)</w:t>
      </w:r>
      <w:r>
        <w:rPr>
          <w:rFonts w:hint="eastAsia"/>
        </w:rPr>
        <w:t>×</w:t>
      </w:r>
      <w:r>
        <w:rPr>
          <w:rFonts w:hint="eastAsia"/>
        </w:rPr>
        <w:t>100/1000=0.670 5(g)</w:t>
      </w:r>
    </w:p>
    <w:p w:rsidR="004F2818" w:rsidRPr="008817C6" w:rsidRDefault="004F2818" w:rsidP="004D5F44">
      <w:pPr>
        <w:snapToGrid w:val="0"/>
        <w:spacing w:line="360" w:lineRule="auto"/>
        <w:rPr>
          <w:b/>
        </w:rPr>
      </w:pPr>
      <w:r w:rsidRPr="008817C6">
        <w:rPr>
          <w:rFonts w:hint="eastAsia"/>
          <w:b/>
        </w:rPr>
        <w:t>参考文献</w:t>
      </w:r>
    </w:p>
    <w:p w:rsidR="004F2818" w:rsidRDefault="004F2818" w:rsidP="004D5F44">
      <w:pPr>
        <w:snapToGrid w:val="0"/>
        <w:spacing w:line="360" w:lineRule="auto"/>
      </w:pPr>
      <w:r>
        <w:rPr>
          <w:rFonts w:hint="eastAsia"/>
        </w:rPr>
        <w:t xml:space="preserve">[1]  </w:t>
      </w:r>
      <w:r>
        <w:rPr>
          <w:rFonts w:hint="eastAsia"/>
        </w:rPr>
        <w:t>水质高锰酸盐指数的测定</w:t>
      </w:r>
      <w:r>
        <w:rPr>
          <w:rFonts w:hint="eastAsia"/>
        </w:rPr>
        <w:t>(GB</w:t>
      </w:r>
      <w:r>
        <w:rPr>
          <w:rFonts w:hint="eastAsia"/>
        </w:rPr>
        <w:t>／</w:t>
      </w:r>
      <w:r>
        <w:rPr>
          <w:rFonts w:hint="eastAsia"/>
        </w:rPr>
        <w:t>T11892</w:t>
      </w:r>
      <w:r>
        <w:rPr>
          <w:rFonts w:hint="eastAsia"/>
        </w:rPr>
        <w:t>—</w:t>
      </w:r>
      <w:r>
        <w:rPr>
          <w:rFonts w:hint="eastAsia"/>
        </w:rPr>
        <w:t>1989)</w:t>
      </w:r>
      <w:r>
        <w:rPr>
          <w:rFonts w:hint="eastAsia"/>
        </w:rPr>
        <w:t>．</w:t>
      </w:r>
    </w:p>
    <w:p w:rsidR="004F2818" w:rsidRDefault="004F2818" w:rsidP="004D5F44">
      <w:pPr>
        <w:snapToGrid w:val="0"/>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4F2818" w:rsidRDefault="00016096" w:rsidP="004D5F44">
      <w:pPr>
        <w:snapToGrid w:val="0"/>
        <w:spacing w:line="360" w:lineRule="auto"/>
      </w:pPr>
      <w:r>
        <w:rPr>
          <w:rFonts w:hint="eastAsia"/>
        </w:rPr>
        <w:lastRenderedPageBreak/>
        <w:t xml:space="preserve">[3] </w:t>
      </w:r>
      <w:r w:rsidR="004F2818">
        <w:rPr>
          <w:rFonts w:hint="eastAsia"/>
        </w:rPr>
        <w:t>《环境监测技术基本理论</w:t>
      </w:r>
      <w:r w:rsidR="004F2818">
        <w:rPr>
          <w:rFonts w:hint="eastAsia"/>
        </w:rPr>
        <w:t>(</w:t>
      </w:r>
      <w:r w:rsidR="004F2818">
        <w:rPr>
          <w:rFonts w:hint="eastAsia"/>
        </w:rPr>
        <w:t>参考</w:t>
      </w:r>
      <w:r w:rsidR="004F2818">
        <w:rPr>
          <w:rFonts w:hint="eastAsia"/>
        </w:rPr>
        <w:t>)</w:t>
      </w:r>
      <w:r w:rsidR="004F2818">
        <w:rPr>
          <w:rFonts w:hint="eastAsia"/>
        </w:rPr>
        <w:t>试题集》编写组．环境监测技术基本理论</w:t>
      </w:r>
      <w:r w:rsidR="004F2818">
        <w:rPr>
          <w:rFonts w:hint="eastAsia"/>
        </w:rPr>
        <w:t>(</w:t>
      </w:r>
      <w:r w:rsidR="004F2818">
        <w:rPr>
          <w:rFonts w:hint="eastAsia"/>
        </w:rPr>
        <w:t>参考</w:t>
      </w:r>
      <w:r w:rsidR="004F2818">
        <w:rPr>
          <w:rFonts w:hint="eastAsia"/>
        </w:rPr>
        <w:t>)</w:t>
      </w:r>
      <w:r w:rsidR="004F2818">
        <w:rPr>
          <w:rFonts w:hint="eastAsia"/>
        </w:rPr>
        <w:t>试题集．北京：中国环境科学出版社，</w:t>
      </w:r>
      <w:r w:rsidR="004F2818">
        <w:rPr>
          <w:rFonts w:hint="eastAsia"/>
        </w:rPr>
        <w:t>2002</w:t>
      </w:r>
      <w:r w:rsidR="004F2818">
        <w:rPr>
          <w:rFonts w:hint="eastAsia"/>
        </w:rPr>
        <w:t>．</w:t>
      </w:r>
    </w:p>
    <w:p w:rsidR="004F2818" w:rsidRDefault="004F2818" w:rsidP="004D5F44">
      <w:pPr>
        <w:snapToGrid w:val="0"/>
        <w:spacing w:line="360" w:lineRule="auto"/>
      </w:pPr>
      <w:r>
        <w:rPr>
          <w:rFonts w:hint="eastAsia"/>
        </w:rPr>
        <w:t xml:space="preserve">[4]  </w:t>
      </w:r>
      <w:r>
        <w:rPr>
          <w:rFonts w:hint="eastAsia"/>
        </w:rPr>
        <w:t>刘瑞雪，等．化验员习题集．</w:t>
      </w:r>
      <w:r>
        <w:rPr>
          <w:rFonts w:hint="eastAsia"/>
        </w:rPr>
        <w:t>2</w:t>
      </w:r>
      <w:r>
        <w:rPr>
          <w:rFonts w:hint="eastAsia"/>
        </w:rPr>
        <w:t>版．北京：化学工业出版社，</w:t>
      </w:r>
      <w:r>
        <w:rPr>
          <w:rFonts w:hint="eastAsia"/>
        </w:rPr>
        <w:t>2000</w:t>
      </w:r>
      <w:r>
        <w:rPr>
          <w:rFonts w:hint="eastAsia"/>
        </w:rPr>
        <w:t>．</w:t>
      </w:r>
    </w:p>
    <w:p w:rsidR="004F2818" w:rsidRDefault="004F2818" w:rsidP="004D5F44">
      <w:pPr>
        <w:snapToGrid w:val="0"/>
        <w:spacing w:line="360" w:lineRule="auto"/>
      </w:pPr>
      <w:r>
        <w:rPr>
          <w:rFonts w:hint="eastAsia"/>
        </w:rPr>
        <w:t xml:space="preserve">    </w:t>
      </w:r>
      <w:r>
        <w:rPr>
          <w:rFonts w:hint="eastAsia"/>
        </w:rPr>
        <w:t>命题：武云霞</w:t>
      </w:r>
    </w:p>
    <w:p w:rsidR="004F2818" w:rsidRDefault="004F2818" w:rsidP="004D5F44">
      <w:pPr>
        <w:snapToGrid w:val="0"/>
        <w:spacing w:line="360" w:lineRule="auto"/>
      </w:pPr>
      <w:r>
        <w:rPr>
          <w:rFonts w:hint="eastAsia"/>
        </w:rPr>
        <w:t xml:space="preserve">    </w:t>
      </w:r>
      <w:r>
        <w:rPr>
          <w:rFonts w:hint="eastAsia"/>
        </w:rPr>
        <w:t>审核：李振声</w:t>
      </w:r>
      <w:r>
        <w:rPr>
          <w:rFonts w:hint="eastAsia"/>
        </w:rPr>
        <w:t xml:space="preserve">  </w:t>
      </w:r>
      <w:r>
        <w:rPr>
          <w:rFonts w:hint="eastAsia"/>
        </w:rPr>
        <w:t>彭刚华</w:t>
      </w:r>
      <w:r>
        <w:rPr>
          <w:rFonts w:hint="eastAsia"/>
        </w:rPr>
        <w:t xml:space="preserve">  </w:t>
      </w:r>
      <w:r>
        <w:rPr>
          <w:rFonts w:hint="eastAsia"/>
        </w:rPr>
        <w:t>陈谊</w:t>
      </w:r>
    </w:p>
    <w:p w:rsidR="004F2818" w:rsidRPr="004F2818" w:rsidRDefault="004F2818" w:rsidP="004D5F44">
      <w:pPr>
        <w:snapToGrid w:val="0"/>
        <w:spacing w:line="360" w:lineRule="auto"/>
        <w:rPr>
          <w:b/>
        </w:rPr>
      </w:pPr>
      <w:r w:rsidRPr="004F2818">
        <w:rPr>
          <w:rFonts w:hint="eastAsia"/>
          <w:b/>
        </w:rPr>
        <w:t>(</w:t>
      </w:r>
      <w:r w:rsidRPr="004F2818">
        <w:rPr>
          <w:rFonts w:hint="eastAsia"/>
          <w:b/>
        </w:rPr>
        <w:t>六</w:t>
      </w:r>
      <w:r w:rsidRPr="004F2818">
        <w:rPr>
          <w:rFonts w:hint="eastAsia"/>
          <w:b/>
        </w:rPr>
        <w:t>)</w:t>
      </w:r>
      <w:r w:rsidRPr="004F2818">
        <w:rPr>
          <w:rFonts w:hint="eastAsia"/>
          <w:b/>
        </w:rPr>
        <w:t>化学需氧量</w:t>
      </w:r>
    </w:p>
    <w:p w:rsidR="004F2818" w:rsidRPr="004F2818" w:rsidRDefault="004F2818" w:rsidP="004D5F44">
      <w:pPr>
        <w:snapToGrid w:val="0"/>
        <w:spacing w:line="360" w:lineRule="auto"/>
        <w:rPr>
          <w:b/>
        </w:rPr>
      </w:pPr>
      <w:r w:rsidRPr="004F2818">
        <w:rPr>
          <w:rFonts w:hint="eastAsia"/>
          <w:b/>
        </w:rPr>
        <w:t>分类号：</w:t>
      </w:r>
      <w:r w:rsidRPr="004F2818">
        <w:rPr>
          <w:rFonts w:hint="eastAsia"/>
          <w:b/>
        </w:rPr>
        <w:t>W5-5</w:t>
      </w:r>
    </w:p>
    <w:p w:rsidR="004F2818" w:rsidRPr="004F2818" w:rsidRDefault="004F2818" w:rsidP="004D5F44">
      <w:pPr>
        <w:snapToGrid w:val="0"/>
        <w:spacing w:line="360" w:lineRule="auto"/>
        <w:rPr>
          <w:b/>
        </w:rPr>
      </w:pPr>
      <w:r w:rsidRPr="004F2818">
        <w:rPr>
          <w:rFonts w:hint="eastAsia"/>
          <w:b/>
        </w:rPr>
        <w:t>一、填空题</w:t>
      </w:r>
    </w:p>
    <w:p w:rsidR="004F2818" w:rsidRPr="008817C6" w:rsidRDefault="004F2818" w:rsidP="004D5F44">
      <w:pPr>
        <w:snapToGrid w:val="0"/>
        <w:spacing w:line="360" w:lineRule="auto"/>
      </w:pPr>
      <w:r>
        <w:rPr>
          <w:rFonts w:hint="eastAsia"/>
        </w:rPr>
        <w:t>1</w:t>
      </w:r>
      <w:r>
        <w:rPr>
          <w:rFonts w:hint="eastAsia"/>
        </w:rPr>
        <w:t>．某分析人员量取浓度为</w:t>
      </w:r>
      <w:r>
        <w:rPr>
          <w:rFonts w:hint="eastAsia"/>
        </w:rPr>
        <w:t>0.025 0mol</w:t>
      </w:r>
      <w:r>
        <w:rPr>
          <w:rFonts w:hint="eastAsia"/>
        </w:rPr>
        <w:t>几的重铬酸钾标准溶液</w:t>
      </w:r>
      <w:r>
        <w:rPr>
          <w:rFonts w:hint="eastAsia"/>
        </w:rPr>
        <w:t>10.00m1</w:t>
      </w:r>
      <w:r>
        <w:rPr>
          <w:rFonts w:hint="eastAsia"/>
        </w:rPr>
        <w:t>，标定硫代硫酸钠溶液时，用</w:t>
      </w:r>
      <w:r w:rsidRPr="008817C6">
        <w:rPr>
          <w:rFonts w:hint="eastAsia"/>
        </w:rPr>
        <w:t>去硫代硫酸钠溶液</w:t>
      </w:r>
      <w:r w:rsidRPr="008817C6">
        <w:rPr>
          <w:rFonts w:hint="eastAsia"/>
        </w:rPr>
        <w:t>10.08m1</w:t>
      </w:r>
      <w:r w:rsidRPr="008817C6">
        <w:rPr>
          <w:rFonts w:hint="eastAsia"/>
        </w:rPr>
        <w:t>，该硫代硫酸钠溶液的浓度为</w:t>
      </w:r>
      <w:r w:rsidRPr="008817C6">
        <w:rPr>
          <w:rFonts w:hint="eastAsia"/>
          <w:u w:val="single"/>
        </w:rPr>
        <w:t xml:space="preserve">          </w:t>
      </w:r>
      <w:r w:rsidRPr="008817C6">
        <w:rPr>
          <w:rFonts w:hint="eastAsia"/>
        </w:rPr>
        <w:t>moI</w:t>
      </w:r>
      <w:r w:rsidRPr="008817C6">
        <w:rPr>
          <w:rFonts w:hint="eastAsia"/>
        </w:rPr>
        <w:t>／</w:t>
      </w:r>
      <w:r w:rsidRPr="008817C6">
        <w:rPr>
          <w:rFonts w:hint="eastAsia"/>
        </w:rPr>
        <w:t>L</w:t>
      </w:r>
      <w:r w:rsidRPr="008817C6">
        <w:rPr>
          <w:rFonts w:hint="eastAsia"/>
        </w:rPr>
        <w:t>。②③</w:t>
      </w:r>
    </w:p>
    <w:p w:rsidR="00FA242C" w:rsidRDefault="00FA242C" w:rsidP="004D5F44">
      <w:pPr>
        <w:snapToGrid w:val="0"/>
        <w:spacing w:line="360" w:lineRule="auto"/>
      </w:pPr>
      <w:r>
        <w:rPr>
          <w:rFonts w:hint="eastAsia"/>
        </w:rPr>
        <w:t xml:space="preserve">  </w:t>
      </w:r>
      <w:r w:rsidRPr="008817C6">
        <w:rPr>
          <w:rFonts w:hint="eastAsia"/>
          <w:b/>
        </w:rPr>
        <w:t>答案：</w:t>
      </w:r>
      <w:r w:rsidR="008817C6">
        <w:rPr>
          <w:rFonts w:hint="eastAsia"/>
        </w:rPr>
        <w:t>0.024</w:t>
      </w:r>
      <w:r>
        <w:rPr>
          <w:rFonts w:hint="eastAsia"/>
        </w:rPr>
        <w:t>8</w:t>
      </w:r>
    </w:p>
    <w:p w:rsidR="00FA242C" w:rsidRDefault="00FA242C" w:rsidP="004D5F44">
      <w:pPr>
        <w:snapToGrid w:val="0"/>
        <w:spacing w:line="360" w:lineRule="auto"/>
      </w:pPr>
      <w:r>
        <w:rPr>
          <w:rFonts w:hint="eastAsia"/>
        </w:rPr>
        <w:t>2</w:t>
      </w:r>
      <w:r>
        <w:rPr>
          <w:rFonts w:hint="eastAsia"/>
        </w:rPr>
        <w:t>．氯离子含量大于</w:t>
      </w:r>
      <w:r>
        <w:rPr>
          <w:rFonts w:hint="eastAsia"/>
          <w:u w:val="single"/>
        </w:rPr>
        <w:t xml:space="preserve">         </w:t>
      </w:r>
      <w:r>
        <w:rPr>
          <w:rFonts w:hint="eastAsia"/>
        </w:rPr>
        <w:t>mg</w:t>
      </w:r>
      <w:r>
        <w:rPr>
          <w:rFonts w:hint="eastAsia"/>
        </w:rPr>
        <w:t>／</w:t>
      </w:r>
      <w:r>
        <w:rPr>
          <w:rFonts w:hint="eastAsia"/>
        </w:rPr>
        <w:t>L</w:t>
      </w:r>
      <w:r>
        <w:rPr>
          <w:rFonts w:hint="eastAsia"/>
        </w:rPr>
        <w:t>的废水即为高氯废水。②③</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1000</w:t>
      </w:r>
    </w:p>
    <w:p w:rsidR="00FA242C" w:rsidRDefault="00FA242C" w:rsidP="004D5F44">
      <w:pPr>
        <w:snapToGrid w:val="0"/>
        <w:spacing w:line="360" w:lineRule="auto"/>
      </w:pPr>
      <w:r>
        <w:rPr>
          <w:rFonts w:hint="eastAsia"/>
        </w:rPr>
        <w:t>3</w:t>
      </w:r>
      <w:r>
        <w:rPr>
          <w:rFonts w:hint="eastAsia"/>
        </w:rPr>
        <w:t>．</w:t>
      </w:r>
      <w:r w:rsidRPr="00FA242C">
        <w:rPr>
          <w:rFonts w:hint="eastAsia"/>
          <w:w w:val="105"/>
          <w:szCs w:val="21"/>
        </w:rPr>
        <w:t>用碘化钾碱性高锰酸钾法测定化学需氧量时，若水样中含有亚硝酸盐，则在酸化前应先加入</w:t>
      </w:r>
    </w:p>
    <w:p w:rsidR="00FA242C" w:rsidRDefault="00FA242C" w:rsidP="004D5F44">
      <w:pPr>
        <w:snapToGrid w:val="0"/>
        <w:spacing w:line="360" w:lineRule="auto"/>
      </w:pPr>
      <w:r>
        <w:rPr>
          <w:rFonts w:hint="eastAsia"/>
        </w:rPr>
        <w:t>4</w:t>
      </w:r>
      <w:r>
        <w:rPr>
          <w:rFonts w:hint="eastAsia"/>
        </w:rPr>
        <w:t>％</w:t>
      </w:r>
      <w:r>
        <w:rPr>
          <w:rFonts w:hint="eastAsia"/>
          <w:u w:val="single"/>
        </w:rPr>
        <w:t xml:space="preserve">              </w:t>
      </w:r>
      <w:r>
        <w:rPr>
          <w:rFonts w:hint="eastAsia"/>
        </w:rPr>
        <w:t>溶液将其分解。若水样中不存在亚硝酸盐，则可不加该试剂。③</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叠氮化钠</w:t>
      </w:r>
    </w:p>
    <w:p w:rsidR="00FA242C" w:rsidRDefault="00FA242C" w:rsidP="004D5F44">
      <w:pPr>
        <w:snapToGrid w:val="0"/>
        <w:spacing w:line="360" w:lineRule="auto"/>
      </w:pPr>
      <w:r>
        <w:rPr>
          <w:rFonts w:hint="eastAsia"/>
        </w:rPr>
        <w:t>4</w:t>
      </w:r>
      <w:r>
        <w:rPr>
          <w:rFonts w:hint="eastAsia"/>
        </w:rPr>
        <w:t>．《高氯废水化学需氧量的测定碘化钾碱性高锰酸钾法》</w:t>
      </w:r>
      <w:r>
        <w:rPr>
          <w:rFonts w:hint="eastAsia"/>
        </w:rPr>
        <w:t>(HJ</w:t>
      </w:r>
      <w:r>
        <w:rPr>
          <w:rFonts w:hint="eastAsia"/>
        </w:rPr>
        <w:t>／</w:t>
      </w:r>
      <w:r>
        <w:rPr>
          <w:rFonts w:hint="eastAsia"/>
        </w:rPr>
        <w:t>T 132</w:t>
      </w:r>
      <w:r>
        <w:rPr>
          <w:rFonts w:hint="eastAsia"/>
        </w:rPr>
        <w:t>—</w:t>
      </w:r>
      <w:r>
        <w:rPr>
          <w:rFonts w:hint="eastAsia"/>
        </w:rPr>
        <w:t>2003)</w:t>
      </w:r>
      <w:r>
        <w:rPr>
          <w:rFonts w:hint="eastAsia"/>
        </w:rPr>
        <w:t>中的</w:t>
      </w:r>
      <w:r>
        <w:rPr>
          <w:rFonts w:hint="eastAsia"/>
        </w:rPr>
        <w:t>K</w:t>
      </w:r>
      <w:r>
        <w:rPr>
          <w:rFonts w:hint="eastAsia"/>
        </w:rPr>
        <w:t>值表示碘化钾碱性高锰酸钾法测定的样品需氧量与</w:t>
      </w:r>
      <w:r>
        <w:rPr>
          <w:rFonts w:hint="eastAsia"/>
          <w:u w:val="single"/>
        </w:rPr>
        <w:t xml:space="preserve">          </w:t>
      </w:r>
      <w:r>
        <w:rPr>
          <w:rFonts w:hint="eastAsia"/>
        </w:rPr>
        <w:t>法测定的样品需氧量的</w:t>
      </w:r>
      <w:r>
        <w:rPr>
          <w:rFonts w:hint="eastAsia"/>
          <w:u w:val="single"/>
        </w:rPr>
        <w:t xml:space="preserve">     </w:t>
      </w:r>
      <w:r>
        <w:rPr>
          <w:rFonts w:hint="eastAsia"/>
        </w:rPr>
        <w:t>值。①③</w:t>
      </w:r>
    </w:p>
    <w:p w:rsidR="00063FA8" w:rsidRDefault="00FA242C" w:rsidP="004D5F44">
      <w:pPr>
        <w:snapToGrid w:val="0"/>
        <w:spacing w:line="360" w:lineRule="auto"/>
      </w:pPr>
      <w:r>
        <w:rPr>
          <w:rFonts w:hint="eastAsia"/>
        </w:rPr>
        <w:t xml:space="preserve">  </w:t>
      </w:r>
      <w:r w:rsidRPr="008817C6">
        <w:rPr>
          <w:rFonts w:hint="eastAsia"/>
          <w:b/>
        </w:rPr>
        <w:t>答案：</w:t>
      </w:r>
      <w:r>
        <w:rPr>
          <w:rFonts w:hint="eastAsia"/>
        </w:rPr>
        <w:t>重铬酸盐</w:t>
      </w:r>
      <w:r>
        <w:rPr>
          <w:rFonts w:hint="eastAsia"/>
        </w:rPr>
        <w:t xml:space="preserve">    </w:t>
      </w:r>
      <w:r>
        <w:rPr>
          <w:rFonts w:hint="eastAsia"/>
        </w:rPr>
        <w:t>比</w:t>
      </w:r>
    </w:p>
    <w:p w:rsidR="00FA242C" w:rsidRDefault="00FA242C" w:rsidP="004D5F44">
      <w:pPr>
        <w:snapToGrid w:val="0"/>
        <w:spacing w:line="360" w:lineRule="auto"/>
      </w:pPr>
      <w:r>
        <w:rPr>
          <w:rFonts w:hint="eastAsia"/>
        </w:rPr>
        <w:t>5</w:t>
      </w:r>
      <w:r>
        <w:rPr>
          <w:rFonts w:hint="eastAsia"/>
        </w:rPr>
        <w:t>．碘化钾碱性高锰酸钾法测定水中化学需氧量的过程中，加入</w:t>
      </w:r>
      <w:r>
        <w:rPr>
          <w:rFonts w:hint="eastAsia"/>
        </w:rPr>
        <w:t>0</w:t>
      </w:r>
      <w:r w:rsidR="00063FA8">
        <w:rPr>
          <w:rFonts w:hint="eastAsia"/>
        </w:rPr>
        <w:t>.</w:t>
      </w:r>
      <w:r>
        <w:rPr>
          <w:rFonts w:hint="eastAsia"/>
        </w:rPr>
        <w:t>05mol</w:t>
      </w:r>
      <w:r>
        <w:rPr>
          <w:rFonts w:hint="eastAsia"/>
        </w:rPr>
        <w:t>／</w:t>
      </w:r>
      <w:r>
        <w:rPr>
          <w:rFonts w:hint="eastAsia"/>
        </w:rPr>
        <w:t>L</w:t>
      </w:r>
      <w:r>
        <w:rPr>
          <w:rFonts w:hint="eastAsia"/>
        </w:rPr>
        <w:t>高锰酸钾溶液</w:t>
      </w:r>
      <w:r>
        <w:rPr>
          <w:rFonts w:hint="eastAsia"/>
        </w:rPr>
        <w:t>10</w:t>
      </w:r>
      <w:r w:rsidR="00063FA8">
        <w:rPr>
          <w:rFonts w:hint="eastAsia"/>
        </w:rPr>
        <w:t>.</w:t>
      </w:r>
      <w:r>
        <w:rPr>
          <w:rFonts w:hint="eastAsia"/>
        </w:rPr>
        <w:t>00ml</w:t>
      </w:r>
      <w:r>
        <w:rPr>
          <w:rFonts w:hint="eastAsia"/>
        </w:rPr>
        <w:t>并摇匀后，将碘量瓶立即放入沸水浴中加热</w:t>
      </w:r>
      <w:r w:rsidR="00063FA8">
        <w:rPr>
          <w:rFonts w:hint="eastAsia"/>
          <w:u w:val="single"/>
        </w:rPr>
        <w:t xml:space="preserve">        </w:t>
      </w:r>
      <w:r>
        <w:rPr>
          <w:rFonts w:hint="eastAsia"/>
        </w:rPr>
        <w:t>min(</w:t>
      </w:r>
      <w:r>
        <w:rPr>
          <w:rFonts w:hint="eastAsia"/>
        </w:rPr>
        <w:t>从水浴重新沸腾起计时</w:t>
      </w:r>
      <w:r>
        <w:rPr>
          <w:rFonts w:hint="eastAsia"/>
        </w:rPr>
        <w:t>)</w:t>
      </w:r>
      <w:r>
        <w:rPr>
          <w:rFonts w:hint="eastAsia"/>
        </w:rPr>
        <w:t>，沸水浴液面要——反应溶液的液面。③</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w:t>
      </w:r>
      <w:r>
        <w:rPr>
          <w:rFonts w:hint="eastAsia"/>
        </w:rPr>
        <w:t xml:space="preserve">60    </w:t>
      </w:r>
      <w:r>
        <w:rPr>
          <w:rFonts w:hint="eastAsia"/>
        </w:rPr>
        <w:t>高于</w:t>
      </w:r>
    </w:p>
    <w:p w:rsidR="00FA242C" w:rsidRDefault="00FA242C" w:rsidP="004D5F44">
      <w:pPr>
        <w:snapToGrid w:val="0"/>
        <w:spacing w:line="360" w:lineRule="auto"/>
      </w:pPr>
      <w:r>
        <w:rPr>
          <w:rFonts w:hint="eastAsia"/>
        </w:rPr>
        <w:t>6</w:t>
      </w:r>
      <w:r>
        <w:rPr>
          <w:rFonts w:hint="eastAsia"/>
        </w:rPr>
        <w:t>．重铬酸盐法测定水中化学需氧量时，水样须在</w:t>
      </w:r>
      <w:r w:rsidR="00063FA8">
        <w:rPr>
          <w:rFonts w:hint="eastAsia"/>
          <w:u w:val="single"/>
        </w:rPr>
        <w:t xml:space="preserve">           </w:t>
      </w:r>
      <w:r>
        <w:rPr>
          <w:rFonts w:hint="eastAsia"/>
        </w:rPr>
        <w:t>性介质中、加热回流</w:t>
      </w:r>
      <w:r w:rsidR="00063FA8">
        <w:rPr>
          <w:rFonts w:hint="eastAsia"/>
          <w:u w:val="single"/>
        </w:rPr>
        <w:t xml:space="preserve">        </w:t>
      </w:r>
      <w:r>
        <w:rPr>
          <w:rFonts w:hint="eastAsia"/>
        </w:rPr>
        <w:t>h</w:t>
      </w:r>
      <w:r>
        <w:rPr>
          <w:rFonts w:hint="eastAsia"/>
        </w:rPr>
        <w:t>。①②</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强酸</w:t>
      </w:r>
      <w:r>
        <w:rPr>
          <w:rFonts w:hint="eastAsia"/>
        </w:rPr>
        <w:t xml:space="preserve">    2</w:t>
      </w:r>
    </w:p>
    <w:p w:rsidR="00FA242C" w:rsidRDefault="00FA242C" w:rsidP="004D5F44">
      <w:pPr>
        <w:snapToGrid w:val="0"/>
        <w:spacing w:line="360" w:lineRule="auto"/>
      </w:pPr>
      <w:r>
        <w:rPr>
          <w:rFonts w:hint="eastAsia"/>
        </w:rPr>
        <w:t>7</w:t>
      </w:r>
      <w:r>
        <w:rPr>
          <w:rFonts w:hint="eastAsia"/>
        </w:rPr>
        <w:t>．重铬酸盐法测定水中化学需氧量时，若水样中氯离子含量较多而干扰测定时，可加入</w:t>
      </w:r>
      <w:r w:rsidR="00063FA8">
        <w:rPr>
          <w:rFonts w:hint="eastAsia"/>
          <w:u w:val="single"/>
        </w:rPr>
        <w:t xml:space="preserve">       </w:t>
      </w:r>
      <w:r>
        <w:rPr>
          <w:rFonts w:hint="eastAsia"/>
        </w:rPr>
        <w:t>去除。①②④</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硫酸汞</w:t>
      </w:r>
    </w:p>
    <w:p w:rsidR="00FA242C" w:rsidRDefault="00FA242C" w:rsidP="004D5F44">
      <w:pPr>
        <w:snapToGrid w:val="0"/>
        <w:spacing w:line="360" w:lineRule="auto"/>
      </w:pPr>
      <w:r>
        <w:rPr>
          <w:rFonts w:hint="eastAsia"/>
        </w:rPr>
        <w:t>8</w:t>
      </w:r>
      <w:r>
        <w:rPr>
          <w:rFonts w:hint="eastAsia"/>
        </w:rPr>
        <w:t>．快速密闭催化消解法测定水中化学需氧量时，在消解体系中加入的助催化剂是</w:t>
      </w:r>
      <w:r w:rsidR="00063FA8">
        <w:rPr>
          <w:rFonts w:hint="eastAsia"/>
          <w:u w:val="single"/>
        </w:rPr>
        <w:t xml:space="preserve">       </w:t>
      </w:r>
      <w:r>
        <w:rPr>
          <w:rFonts w:hint="eastAsia"/>
        </w:rPr>
        <w:t>与</w:t>
      </w:r>
      <w:r w:rsidR="00063FA8">
        <w:rPr>
          <w:rFonts w:hint="eastAsia"/>
          <w:u w:val="single"/>
        </w:rPr>
        <w:t xml:space="preserve">       </w:t>
      </w:r>
      <w:r>
        <w:rPr>
          <w:rFonts w:hint="eastAsia"/>
        </w:rPr>
        <w:t>。④</w:t>
      </w:r>
      <w:r>
        <w:rPr>
          <w:rFonts w:hint="eastAsia"/>
        </w:rPr>
        <w:t xml:space="preserve">    </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硫酸铝钾</w:t>
      </w:r>
      <w:r>
        <w:rPr>
          <w:rFonts w:hint="eastAsia"/>
        </w:rPr>
        <w:t xml:space="preserve">    </w:t>
      </w:r>
      <w:r>
        <w:rPr>
          <w:rFonts w:hint="eastAsia"/>
        </w:rPr>
        <w:t>钼酸铵</w:t>
      </w:r>
    </w:p>
    <w:p w:rsidR="00FA242C" w:rsidRDefault="00FA242C" w:rsidP="004D5F44">
      <w:pPr>
        <w:snapToGrid w:val="0"/>
        <w:spacing w:line="360" w:lineRule="auto"/>
      </w:pPr>
      <w:r>
        <w:rPr>
          <w:rFonts w:hint="eastAsia"/>
        </w:rPr>
        <w:t>9</w:t>
      </w:r>
      <w:r>
        <w:rPr>
          <w:rFonts w:hint="eastAsia"/>
        </w:rPr>
        <w:t>．用快速密闭催化消解法测定水中化学需氧量时，加热消解结束，取出加热管，</w:t>
      </w:r>
      <w:r w:rsidR="00063FA8">
        <w:rPr>
          <w:rFonts w:hint="eastAsia"/>
          <w:u w:val="single"/>
        </w:rPr>
        <w:t xml:space="preserve">         </w:t>
      </w:r>
      <w:r>
        <w:rPr>
          <w:rFonts w:hint="eastAsia"/>
        </w:rPr>
        <w:t>后，再用硫酸亚铁铵标准溶液滴定，同时做</w:t>
      </w:r>
      <w:r w:rsidR="00063FA8">
        <w:rPr>
          <w:rFonts w:hint="eastAsia"/>
          <w:u w:val="single"/>
        </w:rPr>
        <w:t xml:space="preserve">          </w:t>
      </w:r>
      <w:r>
        <w:rPr>
          <w:rFonts w:hint="eastAsia"/>
        </w:rPr>
        <w:t>实验。④</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冷却</w:t>
      </w:r>
      <w:r>
        <w:rPr>
          <w:rFonts w:hint="eastAsia"/>
        </w:rPr>
        <w:t xml:space="preserve">    </w:t>
      </w:r>
      <w:r>
        <w:rPr>
          <w:rFonts w:hint="eastAsia"/>
        </w:rPr>
        <w:t>空白</w:t>
      </w:r>
    </w:p>
    <w:p w:rsidR="00FA242C" w:rsidRDefault="00FA242C" w:rsidP="004D5F44">
      <w:pPr>
        <w:snapToGrid w:val="0"/>
        <w:spacing w:line="360" w:lineRule="auto"/>
      </w:pPr>
      <w:r>
        <w:rPr>
          <w:rFonts w:hint="eastAsia"/>
        </w:rPr>
        <w:lastRenderedPageBreak/>
        <w:t>10</w:t>
      </w:r>
      <w:r>
        <w:rPr>
          <w:rFonts w:hint="eastAsia"/>
        </w:rPr>
        <w:t>．欲保存用于测定</w:t>
      </w:r>
      <w:r>
        <w:rPr>
          <w:rFonts w:hint="eastAsia"/>
        </w:rPr>
        <w:t>COD</w:t>
      </w:r>
      <w:r>
        <w:rPr>
          <w:rFonts w:hint="eastAsia"/>
        </w:rPr>
        <w:t>的水样，须加入</w:t>
      </w:r>
      <w:r w:rsidR="00063FA8">
        <w:rPr>
          <w:rFonts w:hint="eastAsia"/>
          <w:u w:val="single"/>
        </w:rPr>
        <w:t xml:space="preserve">         </w:t>
      </w:r>
      <w:r>
        <w:rPr>
          <w:rFonts w:hint="eastAsia"/>
        </w:rPr>
        <w:t>，使</w:t>
      </w:r>
      <w:r>
        <w:rPr>
          <w:rFonts w:hint="eastAsia"/>
        </w:rPr>
        <w:t>pH</w:t>
      </w:r>
      <w:r w:rsidR="00063FA8">
        <w:rPr>
          <w:rFonts w:hint="eastAsia"/>
          <w:u w:val="single"/>
        </w:rPr>
        <w:t xml:space="preserve">          </w:t>
      </w:r>
      <w:r>
        <w:rPr>
          <w:rFonts w:hint="eastAsia"/>
        </w:rPr>
        <w:t>。①②③④</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硫酸</w:t>
      </w:r>
      <w:r>
        <w:rPr>
          <w:rFonts w:hint="eastAsia"/>
        </w:rPr>
        <w:t xml:space="preserve">    </w:t>
      </w:r>
      <w:r w:rsidR="008817C6">
        <w:rPr>
          <w:rFonts w:hint="eastAsia"/>
        </w:rPr>
        <w:t>＜</w:t>
      </w:r>
      <w:r>
        <w:rPr>
          <w:rFonts w:hint="eastAsia"/>
        </w:rPr>
        <w:t>2</w:t>
      </w:r>
    </w:p>
    <w:p w:rsidR="00FA242C" w:rsidRDefault="00FA242C" w:rsidP="004D5F44">
      <w:pPr>
        <w:snapToGrid w:val="0"/>
        <w:spacing w:line="360" w:lineRule="auto"/>
      </w:pPr>
      <w:r>
        <w:rPr>
          <w:rFonts w:hint="eastAsia"/>
        </w:rPr>
        <w:t>11</w:t>
      </w:r>
      <w:r>
        <w:rPr>
          <w:rFonts w:hint="eastAsia"/>
        </w:rPr>
        <w:t>．快速密闭催化消解法测定高氯废水中的化学需氧量时，若出现沉淀，说明</w:t>
      </w:r>
      <w:r w:rsidR="00063FA8">
        <w:rPr>
          <w:rFonts w:hint="eastAsia"/>
          <w:u w:val="single"/>
        </w:rPr>
        <w:t xml:space="preserve">           </w:t>
      </w:r>
      <w:r>
        <w:rPr>
          <w:rFonts w:hint="eastAsia"/>
        </w:rPr>
        <w:t>使用的浓度不够，应适当提高其使用浓度。④</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掩蔽剂</w:t>
      </w:r>
    </w:p>
    <w:p w:rsidR="00FA242C" w:rsidRDefault="00FA242C" w:rsidP="004D5F44">
      <w:pPr>
        <w:snapToGrid w:val="0"/>
        <w:spacing w:line="360" w:lineRule="auto"/>
      </w:pPr>
      <w:r>
        <w:rPr>
          <w:rFonts w:hint="eastAsia"/>
        </w:rPr>
        <w:t>12</w:t>
      </w:r>
      <w:r>
        <w:rPr>
          <w:rFonts w:hint="eastAsia"/>
        </w:rPr>
        <w:t>．氯气校正法适用于氯离子含量</w:t>
      </w:r>
      <w:r w:rsidR="00063FA8">
        <w:rPr>
          <w:rFonts w:hint="eastAsia"/>
          <w:u w:val="single"/>
        </w:rPr>
        <w:t xml:space="preserve">           </w:t>
      </w:r>
      <w:r>
        <w:rPr>
          <w:rFonts w:hint="eastAsia"/>
        </w:rPr>
        <w:t>mg</w:t>
      </w:r>
      <w:r>
        <w:rPr>
          <w:rFonts w:hint="eastAsia"/>
        </w:rPr>
        <w:t>／</w:t>
      </w:r>
      <w:r>
        <w:rPr>
          <w:rFonts w:hint="eastAsia"/>
        </w:rPr>
        <w:t>L</w:t>
      </w:r>
      <w:r>
        <w:rPr>
          <w:rFonts w:hint="eastAsia"/>
        </w:rPr>
        <w:t>的高氯废水中化学需氧量测定。②</w:t>
      </w:r>
    </w:p>
    <w:p w:rsidR="00FA242C" w:rsidRDefault="00FA242C" w:rsidP="004D5F44">
      <w:pPr>
        <w:snapToGrid w:val="0"/>
        <w:spacing w:line="360" w:lineRule="auto"/>
      </w:pPr>
      <w:r>
        <w:rPr>
          <w:rFonts w:hint="eastAsia"/>
        </w:rPr>
        <w:t xml:space="preserve">  </w:t>
      </w:r>
      <w:r w:rsidRPr="008817C6">
        <w:rPr>
          <w:rFonts w:hint="eastAsia"/>
          <w:b/>
        </w:rPr>
        <w:t>答案：</w:t>
      </w:r>
      <w:r w:rsidR="008817C6">
        <w:rPr>
          <w:rFonts w:hint="eastAsia"/>
        </w:rPr>
        <w:t>＜</w:t>
      </w:r>
      <w:r>
        <w:rPr>
          <w:rFonts w:hint="eastAsia"/>
        </w:rPr>
        <w:t>20000</w:t>
      </w:r>
    </w:p>
    <w:p w:rsidR="00FA242C" w:rsidRDefault="00FA242C" w:rsidP="004D5F44">
      <w:pPr>
        <w:snapToGrid w:val="0"/>
        <w:spacing w:line="360" w:lineRule="auto"/>
      </w:pPr>
      <w:r>
        <w:rPr>
          <w:rFonts w:hint="eastAsia"/>
        </w:rPr>
        <w:t>13</w:t>
      </w:r>
      <w:r>
        <w:rPr>
          <w:rFonts w:hint="eastAsia"/>
        </w:rPr>
        <w:t>．表观</w:t>
      </w:r>
      <w:r>
        <w:rPr>
          <w:rFonts w:hint="eastAsia"/>
        </w:rPr>
        <w:t>COD</w:t>
      </w:r>
      <w:r>
        <w:rPr>
          <w:rFonts w:hint="eastAsia"/>
        </w:rPr>
        <w:t>是指在一定条件下，由水样所消耗的</w:t>
      </w:r>
      <w:r w:rsidR="00063FA8">
        <w:rPr>
          <w:rFonts w:hint="eastAsia"/>
          <w:u w:val="single"/>
        </w:rPr>
        <w:t xml:space="preserve">          </w:t>
      </w:r>
      <w:r>
        <w:rPr>
          <w:rFonts w:hint="eastAsia"/>
        </w:rPr>
        <w:t>的量，换算成相对应的氧的</w:t>
      </w:r>
      <w:r w:rsidR="00063FA8">
        <w:rPr>
          <w:rFonts w:hint="eastAsia"/>
          <w:u w:val="single"/>
        </w:rPr>
        <w:t xml:space="preserve">        </w:t>
      </w:r>
      <w:r>
        <w:rPr>
          <w:rFonts w:hint="eastAsia"/>
        </w:rPr>
        <w:t>浓度。②</w:t>
      </w:r>
    </w:p>
    <w:p w:rsidR="00FA242C" w:rsidRDefault="00FA242C" w:rsidP="004D5F44">
      <w:pPr>
        <w:snapToGrid w:val="0"/>
        <w:spacing w:line="360" w:lineRule="auto"/>
      </w:pPr>
      <w:r>
        <w:rPr>
          <w:rFonts w:hint="eastAsia"/>
        </w:rPr>
        <w:t xml:space="preserve">  </w:t>
      </w:r>
      <w:r w:rsidRPr="008817C6">
        <w:rPr>
          <w:rFonts w:hint="eastAsia"/>
          <w:b/>
        </w:rPr>
        <w:t>答案：</w:t>
      </w:r>
      <w:r>
        <w:rPr>
          <w:rFonts w:hint="eastAsia"/>
        </w:rPr>
        <w:t>重铬酸钾</w:t>
      </w:r>
      <w:r>
        <w:rPr>
          <w:rFonts w:hint="eastAsia"/>
        </w:rPr>
        <w:t xml:space="preserve">    </w:t>
      </w:r>
      <w:r>
        <w:rPr>
          <w:rFonts w:hint="eastAsia"/>
        </w:rPr>
        <w:t>质量</w:t>
      </w:r>
    </w:p>
    <w:p w:rsidR="00FA242C" w:rsidRDefault="00FA242C" w:rsidP="004D5F44">
      <w:pPr>
        <w:snapToGrid w:val="0"/>
        <w:spacing w:line="360" w:lineRule="auto"/>
      </w:pPr>
      <w:r>
        <w:rPr>
          <w:rFonts w:hint="eastAsia"/>
        </w:rPr>
        <w:t>14</w:t>
      </w:r>
      <w:r>
        <w:rPr>
          <w:rFonts w:hint="eastAsia"/>
        </w:rPr>
        <w:t>．表观</w:t>
      </w:r>
      <w:r>
        <w:rPr>
          <w:rFonts w:hint="eastAsia"/>
        </w:rPr>
        <w:t>COD</w:t>
      </w:r>
      <w:r>
        <w:rPr>
          <w:rFonts w:hint="eastAsia"/>
        </w:rPr>
        <w:t>和氯离子校正值的计算公式中，“</w:t>
      </w:r>
      <w:r>
        <w:rPr>
          <w:rFonts w:hint="eastAsia"/>
        </w:rPr>
        <w:t>8000</w:t>
      </w:r>
      <w:r>
        <w:rPr>
          <w:rFonts w:hint="eastAsia"/>
        </w:rPr>
        <w:t>”表示</w:t>
      </w:r>
      <w:r>
        <w:rPr>
          <w:rFonts w:hint="eastAsia"/>
        </w:rPr>
        <w:t>1</w:t>
      </w:r>
      <w:r>
        <w:rPr>
          <w:rFonts w:hint="eastAsia"/>
        </w:rPr>
        <w:t>／</w:t>
      </w:r>
      <w:r>
        <w:rPr>
          <w:rFonts w:hint="eastAsia"/>
        </w:rPr>
        <w:t>4 O</w:t>
      </w:r>
      <w:r w:rsidRPr="00063FA8">
        <w:rPr>
          <w:rFonts w:hint="eastAsia"/>
          <w:vertAlign w:val="subscript"/>
        </w:rPr>
        <w:t>2</w:t>
      </w:r>
      <w:r>
        <w:rPr>
          <w:rFonts w:hint="eastAsia"/>
        </w:rPr>
        <w:t>的</w:t>
      </w:r>
      <w:r w:rsidR="00063FA8">
        <w:rPr>
          <w:rFonts w:hint="eastAsia"/>
          <w:u w:val="single"/>
        </w:rPr>
        <w:t xml:space="preserve">           </w:t>
      </w:r>
      <w:r>
        <w:rPr>
          <w:rFonts w:hint="eastAsia"/>
        </w:rPr>
        <w:t>质量以</w:t>
      </w:r>
      <w:r w:rsidR="00063FA8">
        <w:rPr>
          <w:rFonts w:hint="eastAsia"/>
          <w:u w:val="single"/>
        </w:rPr>
        <w:t xml:space="preserve">        </w:t>
      </w:r>
      <w:r>
        <w:rPr>
          <w:rFonts w:hint="eastAsia"/>
        </w:rPr>
        <w:t>为单位的换算值。②</w:t>
      </w:r>
    </w:p>
    <w:p w:rsidR="00CD7F13" w:rsidRDefault="00CD7F13" w:rsidP="004D5F44">
      <w:pPr>
        <w:snapToGrid w:val="0"/>
        <w:spacing w:line="360" w:lineRule="auto"/>
      </w:pPr>
      <w:r>
        <w:rPr>
          <w:rFonts w:hint="eastAsia"/>
        </w:rPr>
        <w:t xml:space="preserve">  </w:t>
      </w:r>
      <w:r w:rsidRPr="008817C6">
        <w:rPr>
          <w:rFonts w:hint="eastAsia"/>
          <w:b/>
        </w:rPr>
        <w:t>答案</w:t>
      </w:r>
      <w:r>
        <w:rPr>
          <w:rFonts w:hint="eastAsia"/>
        </w:rPr>
        <w:t>：摩尔</w:t>
      </w:r>
      <w:r>
        <w:rPr>
          <w:rFonts w:hint="eastAsia"/>
        </w:rPr>
        <w:t xml:space="preserve">  mg</w:t>
      </w:r>
    </w:p>
    <w:p w:rsidR="00CD7F13" w:rsidRPr="00CD7F13" w:rsidRDefault="00CD7F13" w:rsidP="004D5F44">
      <w:pPr>
        <w:snapToGrid w:val="0"/>
        <w:spacing w:line="360" w:lineRule="auto"/>
        <w:rPr>
          <w:b/>
        </w:rPr>
      </w:pPr>
      <w:r w:rsidRPr="00CD7F13">
        <w:rPr>
          <w:rFonts w:hint="eastAsia"/>
          <w:b/>
        </w:rPr>
        <w:t>二、判断题</w:t>
      </w:r>
    </w:p>
    <w:p w:rsidR="00CD7F13" w:rsidRDefault="00CD7F13" w:rsidP="004D5F44">
      <w:pPr>
        <w:snapToGrid w:val="0"/>
        <w:spacing w:line="360" w:lineRule="auto"/>
      </w:pPr>
      <w:r>
        <w:rPr>
          <w:rFonts w:hint="eastAsia"/>
        </w:rPr>
        <w:t>1</w:t>
      </w:r>
      <w:r>
        <w:rPr>
          <w:rFonts w:hint="eastAsia"/>
        </w:rPr>
        <w:t>．</w:t>
      </w:r>
      <w:r>
        <w:rPr>
          <w:rFonts w:hint="eastAsia"/>
        </w:rPr>
        <w:t>1</w:t>
      </w:r>
      <w:r>
        <w:rPr>
          <w:rFonts w:hint="eastAsia"/>
        </w:rPr>
        <w:t>％淀粉溶液可按如下步骤配制：称取</w:t>
      </w:r>
      <w:r>
        <w:rPr>
          <w:rFonts w:hint="eastAsia"/>
        </w:rPr>
        <w:t>1.0g</w:t>
      </w:r>
      <w:r>
        <w:rPr>
          <w:rFonts w:hint="eastAsia"/>
        </w:rPr>
        <w:t>可溶性淀粉后，用刚煮沸的水冲稀至</w:t>
      </w:r>
      <w:r>
        <w:rPr>
          <w:rFonts w:hint="eastAsia"/>
        </w:rPr>
        <w:t>100m1</w:t>
      </w:r>
      <w:r>
        <w:rPr>
          <w:rFonts w:hint="eastAsia"/>
        </w:rPr>
        <w:t>。</w:t>
      </w:r>
      <w:r>
        <w:rPr>
          <w:rFonts w:hint="eastAsia"/>
        </w:rPr>
        <w:t>( )</w:t>
      </w:r>
      <w:r>
        <w:rPr>
          <w:rFonts w:hint="eastAsia"/>
        </w:rPr>
        <w:t>②③</w:t>
      </w:r>
    </w:p>
    <w:p w:rsidR="00CD7F13" w:rsidRDefault="00CD7F13" w:rsidP="004D5F44">
      <w:pPr>
        <w:snapToGrid w:val="0"/>
        <w:spacing w:line="360" w:lineRule="auto"/>
      </w:pPr>
      <w:r>
        <w:rPr>
          <w:rFonts w:hint="eastAsia"/>
        </w:rPr>
        <w:t xml:space="preserve">  </w:t>
      </w:r>
      <w:r w:rsidRPr="008817C6">
        <w:rPr>
          <w:rFonts w:hint="eastAsia"/>
          <w:b/>
        </w:rPr>
        <w:t>答案：</w:t>
      </w:r>
      <w:r>
        <w:rPr>
          <w:rFonts w:hint="eastAsia"/>
        </w:rPr>
        <w:t>错误</w:t>
      </w:r>
    </w:p>
    <w:p w:rsidR="00CD7F13" w:rsidRDefault="00CD7F13" w:rsidP="004D5F44">
      <w:pPr>
        <w:snapToGrid w:val="0"/>
        <w:spacing w:line="360" w:lineRule="auto"/>
      </w:pPr>
      <w:r>
        <w:rPr>
          <w:rFonts w:hint="eastAsia"/>
        </w:rPr>
        <w:t xml:space="preserve">  </w:t>
      </w:r>
      <w:r>
        <w:rPr>
          <w:rFonts w:hint="eastAsia"/>
        </w:rPr>
        <w:t>正确答案为：应先将</w:t>
      </w:r>
      <w:r>
        <w:rPr>
          <w:rFonts w:hint="eastAsia"/>
        </w:rPr>
        <w:t>1.0g</w:t>
      </w:r>
      <w:r>
        <w:rPr>
          <w:rFonts w:hint="eastAsia"/>
        </w:rPr>
        <w:t>可溶性淀粉用少量水调成糊状后，再用刚煮沸的水冲稀至</w:t>
      </w:r>
      <w:r>
        <w:rPr>
          <w:rFonts w:hint="eastAsia"/>
        </w:rPr>
        <w:t>100ml</w:t>
      </w:r>
      <w:r>
        <w:rPr>
          <w:rFonts w:hint="eastAsia"/>
        </w:rPr>
        <w:t>。</w:t>
      </w:r>
    </w:p>
    <w:p w:rsidR="00CD7F13" w:rsidRDefault="00CD7F13" w:rsidP="004D5F44">
      <w:pPr>
        <w:snapToGrid w:val="0"/>
        <w:spacing w:line="360" w:lineRule="auto"/>
      </w:pPr>
      <w:r>
        <w:rPr>
          <w:rFonts w:hint="eastAsia"/>
        </w:rPr>
        <w:t>2</w:t>
      </w:r>
      <w:r>
        <w:rPr>
          <w:rFonts w:hint="eastAsia"/>
        </w:rPr>
        <w:t>．用碘化钾碱性高锰酸钾法测定高氯废水中化学需氧量时，若水样中含有氧化性物质，应预先于水样中加入硫代硫酸钠去除。</w:t>
      </w:r>
      <w:r>
        <w:rPr>
          <w:rFonts w:hint="eastAsia"/>
        </w:rPr>
        <w:t>(    )</w:t>
      </w:r>
      <w:r>
        <w:rPr>
          <w:rFonts w:hint="eastAsia"/>
        </w:rPr>
        <w:t>③</w:t>
      </w:r>
    </w:p>
    <w:p w:rsidR="00CD7F13" w:rsidRDefault="00CD7F13" w:rsidP="004D5F44">
      <w:pPr>
        <w:snapToGrid w:val="0"/>
        <w:spacing w:line="360" w:lineRule="auto"/>
      </w:pPr>
      <w:r>
        <w:rPr>
          <w:rFonts w:hint="eastAsia"/>
        </w:rPr>
        <w:t xml:space="preserve">  </w:t>
      </w:r>
      <w:r w:rsidRPr="008817C6">
        <w:rPr>
          <w:rFonts w:hint="eastAsia"/>
          <w:b/>
        </w:rPr>
        <w:t>答案：</w:t>
      </w:r>
      <w:r>
        <w:rPr>
          <w:rFonts w:hint="eastAsia"/>
        </w:rPr>
        <w:t>正确</w:t>
      </w:r>
    </w:p>
    <w:p w:rsidR="00CD7F13" w:rsidRDefault="00CD7F13" w:rsidP="004D5F44">
      <w:pPr>
        <w:snapToGrid w:val="0"/>
        <w:spacing w:line="360" w:lineRule="auto"/>
      </w:pPr>
      <w:r>
        <w:rPr>
          <w:rFonts w:hint="eastAsia"/>
        </w:rPr>
        <w:t>3</w:t>
      </w:r>
      <w:r>
        <w:rPr>
          <w:rFonts w:hint="eastAsia"/>
        </w:rPr>
        <w:t>．用碘化钾碱性高锰酸钾法测定高氯废水中的化学需氧量时，若水样中含有几种还原性物质，则取它们的平均</w:t>
      </w:r>
      <w:r>
        <w:rPr>
          <w:rFonts w:hint="eastAsia"/>
        </w:rPr>
        <w:t>K</w:t>
      </w:r>
      <w:r>
        <w:rPr>
          <w:rFonts w:hint="eastAsia"/>
        </w:rPr>
        <w:t>值作为水样的</w:t>
      </w:r>
      <w:r>
        <w:rPr>
          <w:rFonts w:hint="eastAsia"/>
        </w:rPr>
        <w:t>K</w:t>
      </w:r>
      <w:r>
        <w:rPr>
          <w:rFonts w:hint="eastAsia"/>
        </w:rPr>
        <w:t>值。</w:t>
      </w:r>
      <w:r>
        <w:rPr>
          <w:rFonts w:hint="eastAsia"/>
        </w:rPr>
        <w:t>(    )</w:t>
      </w:r>
      <w:r>
        <w:rPr>
          <w:rFonts w:hint="eastAsia"/>
        </w:rPr>
        <w:t>③</w:t>
      </w:r>
      <w:r>
        <w:rPr>
          <w:rFonts w:hint="eastAsia"/>
        </w:rPr>
        <w:t xml:space="preserve">    </w:t>
      </w:r>
    </w:p>
    <w:p w:rsidR="008817C6" w:rsidRDefault="00CD7F13" w:rsidP="008817C6">
      <w:pPr>
        <w:snapToGrid w:val="0"/>
        <w:spacing w:line="360" w:lineRule="auto"/>
      </w:pPr>
      <w:r>
        <w:rPr>
          <w:rFonts w:hint="eastAsia"/>
        </w:rPr>
        <w:t xml:space="preserve"> </w:t>
      </w:r>
      <w:r w:rsidRPr="008817C6">
        <w:rPr>
          <w:rFonts w:hint="eastAsia"/>
          <w:b/>
        </w:rPr>
        <w:t xml:space="preserve"> </w:t>
      </w:r>
      <w:r w:rsidRPr="008817C6">
        <w:rPr>
          <w:rFonts w:hint="eastAsia"/>
          <w:b/>
        </w:rPr>
        <w:t>答案：</w:t>
      </w:r>
      <w:r>
        <w:rPr>
          <w:rFonts w:hint="eastAsia"/>
        </w:rPr>
        <w:t>错误</w:t>
      </w:r>
    </w:p>
    <w:p w:rsidR="00CD7F13" w:rsidRDefault="00CD7F13" w:rsidP="008817C6">
      <w:pPr>
        <w:snapToGrid w:val="0"/>
        <w:spacing w:line="360" w:lineRule="auto"/>
        <w:ind w:firstLineChars="100" w:firstLine="210"/>
      </w:pPr>
      <w:r>
        <w:rPr>
          <w:rFonts w:hint="eastAsia"/>
        </w:rPr>
        <w:t>正确答案为：取加权平均值作为水样的</w:t>
      </w:r>
      <w:r>
        <w:rPr>
          <w:rFonts w:hint="eastAsia"/>
        </w:rPr>
        <w:t>K</w:t>
      </w:r>
      <w:r>
        <w:rPr>
          <w:rFonts w:hint="eastAsia"/>
        </w:rPr>
        <w:t>值。</w:t>
      </w:r>
    </w:p>
    <w:p w:rsidR="00CD7F13" w:rsidRDefault="00CD7F13" w:rsidP="004D5F44">
      <w:pPr>
        <w:snapToGrid w:val="0"/>
        <w:spacing w:line="360" w:lineRule="auto"/>
      </w:pPr>
      <w:r>
        <w:rPr>
          <w:rFonts w:hint="eastAsia"/>
        </w:rPr>
        <w:t>4</w:t>
      </w:r>
      <w:r>
        <w:rPr>
          <w:rFonts w:hint="eastAsia"/>
        </w:rPr>
        <w:t>．重铬酸盐法测定水中化学需氧量中，用</w:t>
      </w:r>
      <w:r>
        <w:rPr>
          <w:rFonts w:hint="eastAsia"/>
        </w:rPr>
        <w:t>0.0250mol</w:t>
      </w:r>
      <w:r>
        <w:rPr>
          <w:rFonts w:hint="eastAsia"/>
        </w:rPr>
        <w:t>／</w:t>
      </w:r>
      <w:r>
        <w:rPr>
          <w:rFonts w:hint="eastAsia"/>
        </w:rPr>
        <w:t>L</w:t>
      </w:r>
      <w:r>
        <w:rPr>
          <w:rFonts w:hint="eastAsia"/>
        </w:rPr>
        <w:t>浓度的重铬酸钾溶液可测定</w:t>
      </w:r>
      <w:r>
        <w:rPr>
          <w:rFonts w:hint="eastAsia"/>
        </w:rPr>
        <w:t>COD</w:t>
      </w:r>
      <w:r>
        <w:rPr>
          <w:rFonts w:hint="eastAsia"/>
        </w:rPr>
        <w:t>值大于</w:t>
      </w:r>
      <w:r>
        <w:rPr>
          <w:rFonts w:hint="eastAsia"/>
        </w:rPr>
        <w:t>50mg</w:t>
      </w:r>
      <w:r>
        <w:rPr>
          <w:rFonts w:hint="eastAsia"/>
        </w:rPr>
        <w:t>／</w:t>
      </w:r>
      <w:r>
        <w:rPr>
          <w:rFonts w:hint="eastAsia"/>
        </w:rPr>
        <w:t>L</w:t>
      </w:r>
      <w:r>
        <w:rPr>
          <w:rFonts w:hint="eastAsia"/>
        </w:rPr>
        <w:t>的水样。</w:t>
      </w:r>
      <w:r>
        <w:rPr>
          <w:rFonts w:hint="eastAsia"/>
        </w:rPr>
        <w:t>(    )</w:t>
      </w:r>
      <w:r>
        <w:rPr>
          <w:rFonts w:hint="eastAsia"/>
        </w:rPr>
        <w:t>①</w:t>
      </w:r>
    </w:p>
    <w:p w:rsidR="00CD7F13" w:rsidRDefault="00CD7F13" w:rsidP="004D5F44">
      <w:pPr>
        <w:snapToGrid w:val="0"/>
        <w:spacing w:line="360" w:lineRule="auto"/>
      </w:pPr>
      <w:r>
        <w:rPr>
          <w:rFonts w:hint="eastAsia"/>
        </w:rPr>
        <w:t xml:space="preserve">  </w:t>
      </w:r>
      <w:r w:rsidR="008817C6">
        <w:rPr>
          <w:rFonts w:hint="eastAsia"/>
        </w:rPr>
        <w:t xml:space="preserve">  </w:t>
      </w:r>
      <w:r w:rsidRPr="008817C6">
        <w:rPr>
          <w:rFonts w:hint="eastAsia"/>
          <w:b/>
        </w:rPr>
        <w:t>答案：</w:t>
      </w:r>
      <w:r>
        <w:rPr>
          <w:rFonts w:hint="eastAsia"/>
        </w:rPr>
        <w:t>错误</w:t>
      </w:r>
    </w:p>
    <w:p w:rsidR="00CD7F13" w:rsidRDefault="00CD7F13" w:rsidP="004D5F44">
      <w:pPr>
        <w:snapToGrid w:val="0"/>
        <w:spacing w:line="360" w:lineRule="auto"/>
      </w:pPr>
      <w:r>
        <w:rPr>
          <w:rFonts w:hint="eastAsia"/>
        </w:rPr>
        <w:t xml:space="preserve">  </w:t>
      </w:r>
      <w:r w:rsidR="008817C6">
        <w:rPr>
          <w:rFonts w:hint="eastAsia"/>
        </w:rPr>
        <w:t xml:space="preserve">  </w:t>
      </w:r>
      <w:r>
        <w:rPr>
          <w:rFonts w:hint="eastAsia"/>
        </w:rPr>
        <w:t>正确答案为：可测定</w:t>
      </w:r>
      <w:r>
        <w:rPr>
          <w:rFonts w:hint="eastAsia"/>
        </w:rPr>
        <w:t>COD</w:t>
      </w:r>
      <w:r>
        <w:rPr>
          <w:rFonts w:hint="eastAsia"/>
        </w:rPr>
        <w:t>值为</w:t>
      </w:r>
      <w:r>
        <w:rPr>
          <w:rFonts w:hint="eastAsia"/>
        </w:rPr>
        <w:t>5</w:t>
      </w:r>
      <w:r>
        <w:rPr>
          <w:rFonts w:hint="eastAsia"/>
        </w:rPr>
        <w:t>～</w:t>
      </w:r>
      <w:r>
        <w:rPr>
          <w:rFonts w:hint="eastAsia"/>
        </w:rPr>
        <w:t>50mg</w:t>
      </w:r>
      <w:r>
        <w:rPr>
          <w:rFonts w:hint="eastAsia"/>
        </w:rPr>
        <w:t>／</w:t>
      </w:r>
      <w:r>
        <w:rPr>
          <w:rFonts w:hint="eastAsia"/>
        </w:rPr>
        <w:t>L</w:t>
      </w:r>
      <w:r>
        <w:rPr>
          <w:rFonts w:hint="eastAsia"/>
        </w:rPr>
        <w:t>的水样。</w:t>
      </w:r>
    </w:p>
    <w:p w:rsidR="00CD7F13" w:rsidRDefault="00CD7F13" w:rsidP="004D5F44">
      <w:pPr>
        <w:snapToGrid w:val="0"/>
        <w:spacing w:line="360" w:lineRule="auto"/>
      </w:pPr>
      <w:r>
        <w:rPr>
          <w:rFonts w:hint="eastAsia"/>
        </w:rPr>
        <w:t>5</w:t>
      </w:r>
      <w:r>
        <w:rPr>
          <w:rFonts w:hint="eastAsia"/>
        </w:rPr>
        <w:t>．重铬酸钾法测定水中化学需氧量使用的试亚铁灵指示液，是邻菲哕啉和硫酸亚铁铵溶于水配制而成的。</w:t>
      </w:r>
      <w:r>
        <w:rPr>
          <w:rFonts w:hint="eastAsia"/>
        </w:rPr>
        <w:t>(    )</w:t>
      </w:r>
      <w:r>
        <w:rPr>
          <w:rFonts w:hint="eastAsia"/>
        </w:rPr>
        <w:t>①②④</w:t>
      </w:r>
    </w:p>
    <w:p w:rsidR="00CD7F13" w:rsidRDefault="00CD7F13" w:rsidP="008817C6">
      <w:pPr>
        <w:snapToGrid w:val="0"/>
        <w:spacing w:line="360" w:lineRule="auto"/>
        <w:ind w:firstLineChars="200" w:firstLine="422"/>
      </w:pPr>
      <w:r w:rsidRPr="008817C6">
        <w:rPr>
          <w:rFonts w:hint="eastAsia"/>
          <w:b/>
        </w:rPr>
        <w:t>答案：</w:t>
      </w:r>
      <w:r>
        <w:rPr>
          <w:rFonts w:hint="eastAsia"/>
        </w:rPr>
        <w:t>错误</w:t>
      </w:r>
    </w:p>
    <w:p w:rsidR="00CD7F13" w:rsidRDefault="00CD7F13" w:rsidP="004D5F44">
      <w:pPr>
        <w:snapToGrid w:val="0"/>
        <w:spacing w:line="360" w:lineRule="auto"/>
      </w:pPr>
      <w:r>
        <w:rPr>
          <w:rFonts w:hint="eastAsia"/>
        </w:rPr>
        <w:t xml:space="preserve">    </w:t>
      </w:r>
      <w:r>
        <w:rPr>
          <w:rFonts w:hint="eastAsia"/>
        </w:rPr>
        <w:t>正确答案为：是邻菲哕啉和硫酸亚铁溶于水配制而成的。</w:t>
      </w:r>
    </w:p>
    <w:p w:rsidR="00CD7F13" w:rsidRDefault="00CD7F13" w:rsidP="004D5F44">
      <w:pPr>
        <w:snapToGrid w:val="0"/>
        <w:spacing w:line="360" w:lineRule="auto"/>
      </w:pPr>
      <w:r>
        <w:rPr>
          <w:rFonts w:hint="eastAsia"/>
        </w:rPr>
        <w:t>6</w:t>
      </w:r>
      <w:r>
        <w:rPr>
          <w:rFonts w:hint="eastAsia"/>
        </w:rPr>
        <w:t>．用快速密闭催化消解法测定水中化学需氧量中，当水样中</w:t>
      </w:r>
      <w:r>
        <w:rPr>
          <w:rFonts w:hint="eastAsia"/>
        </w:rPr>
        <w:t>COD</w:t>
      </w:r>
      <w:r>
        <w:rPr>
          <w:rFonts w:hint="eastAsia"/>
        </w:rPr>
        <w:t>值约为</w:t>
      </w:r>
      <w:r>
        <w:rPr>
          <w:rFonts w:hint="eastAsia"/>
        </w:rPr>
        <w:t>200mg</w:t>
      </w:r>
      <w:r>
        <w:rPr>
          <w:rFonts w:hint="eastAsia"/>
        </w:rPr>
        <w:t>／</w:t>
      </w:r>
      <w:r>
        <w:rPr>
          <w:rFonts w:hint="eastAsia"/>
        </w:rPr>
        <w:t>L</w:t>
      </w:r>
      <w:r>
        <w:rPr>
          <w:rFonts w:hint="eastAsia"/>
        </w:rPr>
        <w:t>时，选择浓度为</w:t>
      </w:r>
      <w:r>
        <w:rPr>
          <w:rFonts w:hint="eastAsia"/>
        </w:rPr>
        <w:t>0</w:t>
      </w:r>
      <w:r>
        <w:rPr>
          <w:rFonts w:hint="eastAsia"/>
        </w:rPr>
        <w:t>．</w:t>
      </w:r>
      <w:r>
        <w:rPr>
          <w:rFonts w:hint="eastAsia"/>
        </w:rPr>
        <w:t>05mol</w:t>
      </w:r>
      <w:r>
        <w:rPr>
          <w:rFonts w:hint="eastAsia"/>
        </w:rPr>
        <w:t>／</w:t>
      </w:r>
      <w:r>
        <w:rPr>
          <w:rFonts w:hint="eastAsia"/>
        </w:rPr>
        <w:t>L</w:t>
      </w:r>
      <w:r>
        <w:rPr>
          <w:rFonts w:hint="eastAsia"/>
        </w:rPr>
        <w:t>的重铬酸钾消解液。</w:t>
      </w:r>
      <w:r>
        <w:rPr>
          <w:rFonts w:hint="eastAsia"/>
        </w:rPr>
        <w:t>(    )</w:t>
      </w:r>
      <w:r>
        <w:rPr>
          <w:rFonts w:hint="eastAsia"/>
        </w:rPr>
        <w:t>④</w:t>
      </w:r>
    </w:p>
    <w:p w:rsidR="00CD7F13" w:rsidRDefault="00CD7F13" w:rsidP="008817C6">
      <w:pPr>
        <w:snapToGrid w:val="0"/>
        <w:spacing w:line="360" w:lineRule="auto"/>
        <w:ind w:firstLineChars="200" w:firstLine="422"/>
      </w:pPr>
      <w:r w:rsidRPr="008817C6">
        <w:rPr>
          <w:rFonts w:hint="eastAsia"/>
          <w:b/>
        </w:rPr>
        <w:lastRenderedPageBreak/>
        <w:t>答案：</w:t>
      </w:r>
      <w:r>
        <w:rPr>
          <w:rFonts w:hint="eastAsia"/>
        </w:rPr>
        <w:t>错误</w:t>
      </w:r>
    </w:p>
    <w:p w:rsidR="00CD7F13" w:rsidRDefault="00CD7F13" w:rsidP="008817C6">
      <w:pPr>
        <w:snapToGrid w:val="0"/>
        <w:spacing w:line="360" w:lineRule="auto"/>
        <w:ind w:left="420" w:hangingChars="200" w:hanging="420"/>
      </w:pPr>
      <w:r>
        <w:rPr>
          <w:rFonts w:hint="eastAsia"/>
        </w:rPr>
        <w:t xml:space="preserve">    </w:t>
      </w:r>
      <w:r>
        <w:rPr>
          <w:rFonts w:hint="eastAsia"/>
        </w:rPr>
        <w:t>正确答案为：当水中</w:t>
      </w:r>
      <w:r>
        <w:rPr>
          <w:rFonts w:hint="eastAsia"/>
        </w:rPr>
        <w:t>COD</w:t>
      </w:r>
      <w:r>
        <w:rPr>
          <w:rFonts w:hint="eastAsia"/>
        </w:rPr>
        <w:t>值在</w:t>
      </w:r>
      <w:r>
        <w:rPr>
          <w:rFonts w:hint="eastAsia"/>
        </w:rPr>
        <w:t>50</w:t>
      </w:r>
      <w:r>
        <w:rPr>
          <w:rFonts w:hint="eastAsia"/>
        </w:rPr>
        <w:t>～</w:t>
      </w:r>
      <w:r w:rsidR="001D3F91">
        <w:rPr>
          <w:rFonts w:hint="eastAsia"/>
        </w:rPr>
        <w:t>1</w:t>
      </w:r>
      <w:r>
        <w:rPr>
          <w:rFonts w:hint="eastAsia"/>
        </w:rPr>
        <w:t>000mg</w:t>
      </w:r>
      <w:r>
        <w:rPr>
          <w:rFonts w:hint="eastAsia"/>
        </w:rPr>
        <w:t>／</w:t>
      </w:r>
      <w:r>
        <w:rPr>
          <w:rFonts w:hint="eastAsia"/>
        </w:rPr>
        <w:t>L</w:t>
      </w:r>
      <w:r>
        <w:rPr>
          <w:rFonts w:hint="eastAsia"/>
        </w:rPr>
        <w:t>时，应选用浓度为</w:t>
      </w:r>
      <w:r>
        <w:rPr>
          <w:rFonts w:hint="eastAsia"/>
        </w:rPr>
        <w:t>0</w:t>
      </w:r>
      <w:r w:rsidR="001D3F91">
        <w:rPr>
          <w:rFonts w:hint="eastAsia"/>
        </w:rPr>
        <w:t>.</w:t>
      </w:r>
      <w:r>
        <w:rPr>
          <w:rFonts w:hint="eastAsia"/>
        </w:rPr>
        <w:t>2mol</w:t>
      </w:r>
      <w:r>
        <w:rPr>
          <w:rFonts w:hint="eastAsia"/>
        </w:rPr>
        <w:t>／</w:t>
      </w:r>
      <w:r>
        <w:rPr>
          <w:rFonts w:hint="eastAsia"/>
        </w:rPr>
        <w:t>L</w:t>
      </w:r>
      <w:r>
        <w:rPr>
          <w:rFonts w:hint="eastAsia"/>
        </w:rPr>
        <w:t>的重铬酸钾消解液。</w:t>
      </w:r>
    </w:p>
    <w:p w:rsidR="00CD7F13" w:rsidRDefault="00CD7F13" w:rsidP="004D5F44">
      <w:pPr>
        <w:snapToGrid w:val="0"/>
        <w:spacing w:line="360" w:lineRule="auto"/>
      </w:pPr>
      <w:r>
        <w:rPr>
          <w:rFonts w:hint="eastAsia"/>
        </w:rPr>
        <w:t>7</w:t>
      </w:r>
      <w:r>
        <w:rPr>
          <w:rFonts w:hint="eastAsia"/>
        </w:rPr>
        <w:t>．在一定条件下，水中能被重铬酸钾氧化的所有物质的量，称为化学需氧量，以氧的毫克数表示。</w:t>
      </w:r>
      <w:r>
        <w:rPr>
          <w:rFonts w:hint="eastAsia"/>
        </w:rPr>
        <w:t>(    )</w:t>
      </w:r>
      <w:r>
        <w:rPr>
          <w:rFonts w:hint="eastAsia"/>
        </w:rPr>
        <w:t>①②③④</w:t>
      </w:r>
    </w:p>
    <w:p w:rsidR="00CD7F13" w:rsidRDefault="00CD7F13" w:rsidP="008817C6">
      <w:pPr>
        <w:snapToGrid w:val="0"/>
        <w:spacing w:line="360" w:lineRule="auto"/>
        <w:ind w:firstLineChars="200" w:firstLine="422"/>
      </w:pPr>
      <w:r w:rsidRPr="008817C6">
        <w:rPr>
          <w:rFonts w:hint="eastAsia"/>
          <w:b/>
        </w:rPr>
        <w:t>答案：</w:t>
      </w:r>
      <w:r>
        <w:rPr>
          <w:rFonts w:hint="eastAsia"/>
        </w:rPr>
        <w:t>错误</w:t>
      </w:r>
    </w:p>
    <w:p w:rsidR="00CD7F13" w:rsidRDefault="00CD7F13" w:rsidP="004D5F44">
      <w:pPr>
        <w:snapToGrid w:val="0"/>
        <w:spacing w:line="360" w:lineRule="auto"/>
      </w:pPr>
      <w:r>
        <w:rPr>
          <w:rFonts w:hint="eastAsia"/>
        </w:rPr>
        <w:t xml:space="preserve">    </w:t>
      </w:r>
      <w:r>
        <w:rPr>
          <w:rFonts w:hint="eastAsia"/>
        </w:rPr>
        <w:t>正确答案为：应以氧的质量浓度表示。</w:t>
      </w:r>
    </w:p>
    <w:p w:rsidR="00CD7F13" w:rsidRDefault="00CD7F13" w:rsidP="004D5F44">
      <w:pPr>
        <w:snapToGrid w:val="0"/>
        <w:spacing w:line="360" w:lineRule="auto"/>
      </w:pPr>
      <w:r>
        <w:rPr>
          <w:rFonts w:hint="eastAsia"/>
        </w:rPr>
        <w:t>8</w:t>
      </w:r>
      <w:r>
        <w:rPr>
          <w:rFonts w:hint="eastAsia"/>
        </w:rPr>
        <w:t>．硫酸亚铁铵标准溶液临用前需用重铬酸钾标准液标定。</w:t>
      </w:r>
      <w:r>
        <w:rPr>
          <w:rFonts w:hint="eastAsia"/>
        </w:rPr>
        <w:t>(    )</w:t>
      </w:r>
      <w:r>
        <w:rPr>
          <w:rFonts w:hint="eastAsia"/>
        </w:rPr>
        <w:t>①②④</w:t>
      </w:r>
    </w:p>
    <w:p w:rsidR="00CD7F13" w:rsidRDefault="00CD7F13" w:rsidP="008817C6">
      <w:pPr>
        <w:snapToGrid w:val="0"/>
        <w:spacing w:line="360" w:lineRule="auto"/>
        <w:ind w:firstLineChars="200" w:firstLine="422"/>
      </w:pPr>
      <w:r w:rsidRPr="008817C6">
        <w:rPr>
          <w:rFonts w:hint="eastAsia"/>
          <w:b/>
        </w:rPr>
        <w:t>答案：</w:t>
      </w:r>
      <w:r>
        <w:rPr>
          <w:rFonts w:hint="eastAsia"/>
        </w:rPr>
        <w:t>正确</w:t>
      </w:r>
    </w:p>
    <w:p w:rsidR="00CD7F13" w:rsidRDefault="00CD7F13" w:rsidP="004D5F44">
      <w:pPr>
        <w:snapToGrid w:val="0"/>
        <w:spacing w:line="360" w:lineRule="auto"/>
      </w:pPr>
      <w:r>
        <w:rPr>
          <w:rFonts w:hint="eastAsia"/>
        </w:rPr>
        <w:t>9</w:t>
      </w:r>
      <w:r>
        <w:rPr>
          <w:rFonts w:hint="eastAsia"/>
        </w:rPr>
        <w:t>，用快速密闭催化消解法测定高氯废水中的化学需氧量中，水样消解时一定要先加掩蔽剂，然后再加其他试剂。</w:t>
      </w:r>
      <w:r>
        <w:rPr>
          <w:rFonts w:hint="eastAsia"/>
        </w:rPr>
        <w:t>(    )</w:t>
      </w:r>
      <w:r>
        <w:rPr>
          <w:rFonts w:hint="eastAsia"/>
        </w:rPr>
        <w:t>④</w:t>
      </w:r>
    </w:p>
    <w:p w:rsidR="00CD7F13" w:rsidRDefault="00CD7F13" w:rsidP="008817C6">
      <w:pPr>
        <w:snapToGrid w:val="0"/>
        <w:spacing w:line="360" w:lineRule="auto"/>
        <w:ind w:firstLineChars="150" w:firstLine="316"/>
      </w:pPr>
      <w:r w:rsidRPr="008817C6">
        <w:rPr>
          <w:rFonts w:hint="eastAsia"/>
          <w:b/>
        </w:rPr>
        <w:t>答案：</w:t>
      </w:r>
      <w:r>
        <w:rPr>
          <w:rFonts w:hint="eastAsia"/>
        </w:rPr>
        <w:t>正确</w:t>
      </w:r>
    </w:p>
    <w:p w:rsidR="00CD7F13" w:rsidRDefault="00CD7F13" w:rsidP="004D5F44">
      <w:pPr>
        <w:snapToGrid w:val="0"/>
        <w:spacing w:line="360" w:lineRule="auto"/>
      </w:pPr>
      <w:r>
        <w:rPr>
          <w:rFonts w:hint="eastAsia"/>
        </w:rPr>
        <w:t>10</w:t>
      </w:r>
      <w:r>
        <w:rPr>
          <w:rFonts w:hint="eastAsia"/>
        </w:rPr>
        <w:t>．欲配制</w:t>
      </w:r>
      <w:r>
        <w:rPr>
          <w:rFonts w:hint="eastAsia"/>
        </w:rPr>
        <w:t>2mol</w:t>
      </w:r>
      <w:r>
        <w:rPr>
          <w:rFonts w:hint="eastAsia"/>
        </w:rPr>
        <w:t>／</w:t>
      </w:r>
      <w:r>
        <w:rPr>
          <w:rFonts w:hint="eastAsia"/>
        </w:rPr>
        <w:t>L</w:t>
      </w:r>
      <w:r>
        <w:rPr>
          <w:rFonts w:hint="eastAsia"/>
        </w:rPr>
        <w:t>硫酸溶液，取</w:t>
      </w:r>
      <w:r>
        <w:rPr>
          <w:rFonts w:hint="eastAsia"/>
        </w:rPr>
        <w:t>945ml</w:t>
      </w:r>
      <w:r>
        <w:rPr>
          <w:rFonts w:hint="eastAsia"/>
        </w:rPr>
        <w:t>水缓慢倒入</w:t>
      </w:r>
      <w:r>
        <w:rPr>
          <w:rFonts w:hint="eastAsia"/>
        </w:rPr>
        <w:t>55ml</w:t>
      </w:r>
      <w:r>
        <w:rPr>
          <w:rFonts w:hint="eastAsia"/>
        </w:rPr>
        <w:t>浓硫酸中，并不断搅拌。</w:t>
      </w:r>
      <w:r>
        <w:rPr>
          <w:rFonts w:hint="eastAsia"/>
        </w:rPr>
        <w:t>(    )</w:t>
      </w:r>
      <w:r>
        <w:rPr>
          <w:rFonts w:hint="eastAsia"/>
        </w:rPr>
        <w:t>①②③④</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错误</w:t>
      </w:r>
    </w:p>
    <w:p w:rsidR="00ED2219" w:rsidRDefault="00ED2219" w:rsidP="004D5F44">
      <w:pPr>
        <w:snapToGrid w:val="0"/>
        <w:spacing w:line="360" w:lineRule="auto"/>
      </w:pPr>
      <w:r>
        <w:rPr>
          <w:rFonts w:hint="eastAsia"/>
        </w:rPr>
        <w:t xml:space="preserve">    </w:t>
      </w:r>
      <w:r>
        <w:rPr>
          <w:rFonts w:hint="eastAsia"/>
        </w:rPr>
        <w:t>正确答案为：应将浓硫酸缓慢加入水中，不能相反操作，以防浓硫酸溅出。</w:t>
      </w:r>
    </w:p>
    <w:p w:rsidR="00ED2219" w:rsidRDefault="00ED2219" w:rsidP="004D5F44">
      <w:pPr>
        <w:snapToGrid w:val="0"/>
        <w:spacing w:line="360" w:lineRule="auto"/>
      </w:pPr>
      <w:r>
        <w:rPr>
          <w:rFonts w:hint="eastAsia"/>
        </w:rPr>
        <w:t>11</w:t>
      </w:r>
      <w:r>
        <w:rPr>
          <w:rFonts w:hint="eastAsia"/>
        </w:rPr>
        <w:t>．重铬酸钾标准溶液相当稳定，只要贮存在密闭容器中，浓度长期不变。</w:t>
      </w:r>
      <w:r>
        <w:rPr>
          <w:rFonts w:hint="eastAsia"/>
        </w:rPr>
        <w:t>(    )</w:t>
      </w:r>
      <w:r>
        <w:rPr>
          <w:rFonts w:hint="eastAsia"/>
        </w:rPr>
        <w:t>①②③④</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正确</w:t>
      </w:r>
    </w:p>
    <w:p w:rsidR="00ED2219" w:rsidRDefault="00ED2219" w:rsidP="004D5F44">
      <w:pPr>
        <w:snapToGrid w:val="0"/>
        <w:spacing w:line="360" w:lineRule="auto"/>
      </w:pPr>
      <w:r>
        <w:rPr>
          <w:rFonts w:hint="eastAsia"/>
        </w:rPr>
        <w:t>12</w:t>
      </w:r>
      <w:r>
        <w:rPr>
          <w:rFonts w:hint="eastAsia"/>
        </w:rPr>
        <w:t>．氯气校正法测定高氯废水中化学需氧量时，氯离子校正值是指水样中被氧化的氯离子生成的氯气所对应的氧的质量浓度。</w:t>
      </w:r>
      <w:r>
        <w:rPr>
          <w:rFonts w:hint="eastAsia"/>
        </w:rPr>
        <w:t>(    )</w:t>
      </w:r>
      <w:r>
        <w:rPr>
          <w:rFonts w:hint="eastAsia"/>
        </w:rPr>
        <w:t>②</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正确</w:t>
      </w:r>
    </w:p>
    <w:p w:rsidR="00ED2219" w:rsidRDefault="00ED2219" w:rsidP="004D5F44">
      <w:pPr>
        <w:snapToGrid w:val="0"/>
        <w:spacing w:line="360" w:lineRule="auto"/>
      </w:pPr>
      <w:r>
        <w:rPr>
          <w:rFonts w:hint="eastAsia"/>
        </w:rPr>
        <w:t>13</w:t>
      </w:r>
      <w:r>
        <w:rPr>
          <w:rFonts w:hint="eastAsia"/>
        </w:rPr>
        <w:t>．配制硫酸亚铁铵标准溶液时，只需用托盘天平粗称硫酸亚铁铵固体试剂，溶于水中再加入浓硫酸，冷却后定容即可，临用前再用重铬酸钾标准溶液标定。</w:t>
      </w:r>
      <w:r>
        <w:rPr>
          <w:rFonts w:hint="eastAsia"/>
        </w:rPr>
        <w:t>(    )</w:t>
      </w:r>
      <w:r>
        <w:rPr>
          <w:rFonts w:hint="eastAsia"/>
        </w:rPr>
        <w:t>①②④</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正确</w:t>
      </w:r>
    </w:p>
    <w:p w:rsidR="00ED2219" w:rsidRPr="00ED2219" w:rsidRDefault="00ED2219" w:rsidP="004D5F44">
      <w:pPr>
        <w:snapToGrid w:val="0"/>
        <w:spacing w:line="360" w:lineRule="auto"/>
        <w:rPr>
          <w:b/>
        </w:rPr>
      </w:pPr>
      <w:r w:rsidRPr="00ED2219">
        <w:rPr>
          <w:rFonts w:hint="eastAsia"/>
          <w:b/>
        </w:rPr>
        <w:t>三、选择题</w:t>
      </w:r>
    </w:p>
    <w:p w:rsidR="00ED2219" w:rsidRDefault="00ED2219" w:rsidP="004D5F44">
      <w:pPr>
        <w:snapToGrid w:val="0"/>
        <w:spacing w:line="360" w:lineRule="auto"/>
      </w:pPr>
      <w:r>
        <w:rPr>
          <w:rFonts w:hint="eastAsia"/>
        </w:rPr>
        <w:t>1</w:t>
      </w:r>
      <w:r>
        <w:rPr>
          <w:rFonts w:hint="eastAsia"/>
        </w:rPr>
        <w:t>．《高氯废水化学需氧量的测定碘化钾碱性高锰酸钾法》</w:t>
      </w:r>
      <w:r>
        <w:rPr>
          <w:rFonts w:hint="eastAsia"/>
        </w:rPr>
        <w:t>(HJ</w:t>
      </w:r>
      <w:r>
        <w:rPr>
          <w:rFonts w:hint="eastAsia"/>
        </w:rPr>
        <w:t>／</w:t>
      </w:r>
      <w:r>
        <w:rPr>
          <w:rFonts w:hint="eastAsia"/>
        </w:rPr>
        <w:t>T 132</w:t>
      </w:r>
      <w:r>
        <w:rPr>
          <w:rFonts w:hint="eastAsia"/>
        </w:rPr>
        <w:t>—</w:t>
      </w:r>
      <w:r>
        <w:rPr>
          <w:rFonts w:hint="eastAsia"/>
        </w:rPr>
        <w:t>2003)</w:t>
      </w:r>
      <w:r>
        <w:rPr>
          <w:rFonts w:hint="eastAsia"/>
        </w:rPr>
        <w:t>的最低检出限为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③</w:t>
      </w:r>
    </w:p>
    <w:p w:rsidR="00ED2219" w:rsidRDefault="00ED2219" w:rsidP="004D5F44">
      <w:pPr>
        <w:snapToGrid w:val="0"/>
        <w:spacing w:line="360" w:lineRule="auto"/>
      </w:pPr>
      <w:r>
        <w:rPr>
          <w:rFonts w:hint="eastAsia"/>
        </w:rPr>
        <w:t xml:space="preserve">    A</w:t>
      </w:r>
      <w:r>
        <w:rPr>
          <w:rFonts w:hint="eastAsia"/>
        </w:rPr>
        <w:t>．</w:t>
      </w:r>
      <w:r>
        <w:rPr>
          <w:rFonts w:hint="eastAsia"/>
        </w:rPr>
        <w:t>0.20    B</w:t>
      </w:r>
      <w:r>
        <w:rPr>
          <w:rFonts w:hint="eastAsia"/>
        </w:rPr>
        <w:t>．</w:t>
      </w:r>
      <w:r>
        <w:rPr>
          <w:rFonts w:hint="eastAsia"/>
        </w:rPr>
        <w:t>0.30    C</w:t>
      </w:r>
      <w:r>
        <w:rPr>
          <w:rFonts w:hint="eastAsia"/>
        </w:rPr>
        <w:t>．</w:t>
      </w:r>
      <w:r>
        <w:rPr>
          <w:rFonts w:hint="eastAsia"/>
        </w:rPr>
        <w:t>20    D</w:t>
      </w:r>
      <w:r>
        <w:rPr>
          <w:rFonts w:hint="eastAsia"/>
        </w:rPr>
        <w:t>．</w:t>
      </w:r>
      <w:r>
        <w:rPr>
          <w:rFonts w:hint="eastAsia"/>
        </w:rPr>
        <w:t>30</w:t>
      </w:r>
    </w:p>
    <w:p w:rsidR="00ED2219" w:rsidRDefault="00ED2219" w:rsidP="004D5F44">
      <w:pPr>
        <w:snapToGrid w:val="0"/>
        <w:spacing w:line="360" w:lineRule="auto"/>
      </w:pPr>
      <w:r>
        <w:rPr>
          <w:rFonts w:hint="eastAsia"/>
        </w:rPr>
        <w:t xml:space="preserve">    </w:t>
      </w:r>
      <w:r w:rsidRPr="008817C6">
        <w:rPr>
          <w:rFonts w:hint="eastAsia"/>
          <w:b/>
        </w:rPr>
        <w:t>答案</w:t>
      </w:r>
      <w:r w:rsidR="008817C6">
        <w:rPr>
          <w:rFonts w:hint="eastAsia"/>
          <w:b/>
        </w:rPr>
        <w:t>：</w:t>
      </w:r>
      <w:r>
        <w:rPr>
          <w:rFonts w:hint="eastAsia"/>
        </w:rPr>
        <w:t>A</w:t>
      </w:r>
    </w:p>
    <w:p w:rsidR="00ED2219" w:rsidRDefault="00ED2219" w:rsidP="004D5F44">
      <w:pPr>
        <w:snapToGrid w:val="0"/>
        <w:spacing w:line="360" w:lineRule="auto"/>
      </w:pPr>
      <w:r>
        <w:rPr>
          <w:rFonts w:hint="eastAsia"/>
        </w:rPr>
        <w:t>2</w:t>
      </w:r>
      <w:r>
        <w:rPr>
          <w:rFonts w:hint="eastAsia"/>
        </w:rPr>
        <w:t>．碘化钾碱性高锰酸钾法测定高氯废水中化学需氧量时，水样采集后应尽快分析，若不能立即分析，加入保存剂后于</w:t>
      </w:r>
      <w:r>
        <w:rPr>
          <w:rFonts w:hint="eastAsia"/>
        </w:rPr>
        <w:t>4</w:t>
      </w:r>
      <w:r>
        <w:rPr>
          <w:rFonts w:hint="eastAsia"/>
        </w:rPr>
        <w:t>℃冷藏保存并在</w:t>
      </w:r>
      <w:r>
        <w:rPr>
          <w:rFonts w:hint="eastAsia"/>
          <w:u w:val="single"/>
        </w:rPr>
        <w:t xml:space="preserve">         </w:t>
      </w:r>
      <w:r>
        <w:rPr>
          <w:rFonts w:hint="eastAsia"/>
        </w:rPr>
        <w:t>d</w:t>
      </w:r>
      <w:r>
        <w:rPr>
          <w:rFonts w:hint="eastAsia"/>
        </w:rPr>
        <w:t>内测定。</w:t>
      </w:r>
      <w:r>
        <w:rPr>
          <w:rFonts w:hint="eastAsia"/>
        </w:rPr>
        <w:t>(    )</w:t>
      </w:r>
      <w:r>
        <w:rPr>
          <w:rFonts w:hint="eastAsia"/>
        </w:rPr>
        <w:t>③</w:t>
      </w:r>
    </w:p>
    <w:p w:rsidR="00ED2219" w:rsidRDefault="00ED2219" w:rsidP="004D5F44">
      <w:pPr>
        <w:snapToGrid w:val="0"/>
        <w:spacing w:line="360" w:lineRule="auto"/>
      </w:pPr>
      <w:r>
        <w:rPr>
          <w:rFonts w:hint="eastAsia"/>
        </w:rPr>
        <w:t xml:space="preserve">    A</w:t>
      </w:r>
      <w:r>
        <w:rPr>
          <w:rFonts w:hint="eastAsia"/>
        </w:rPr>
        <w:t>．</w:t>
      </w:r>
      <w:r>
        <w:rPr>
          <w:rFonts w:hint="eastAsia"/>
        </w:rPr>
        <w:t>1    B</w:t>
      </w:r>
      <w:r>
        <w:rPr>
          <w:rFonts w:hint="eastAsia"/>
        </w:rPr>
        <w:t>．</w:t>
      </w:r>
      <w:r>
        <w:rPr>
          <w:rFonts w:hint="eastAsia"/>
        </w:rPr>
        <w:t>2    C</w:t>
      </w:r>
      <w:r>
        <w:rPr>
          <w:rFonts w:hint="eastAsia"/>
        </w:rPr>
        <w:t>．</w:t>
      </w:r>
      <w:r>
        <w:rPr>
          <w:rFonts w:hint="eastAsia"/>
        </w:rPr>
        <w:t>3    D</w:t>
      </w:r>
      <w:r>
        <w:rPr>
          <w:rFonts w:hint="eastAsia"/>
        </w:rPr>
        <w:t>．</w:t>
      </w:r>
      <w:r>
        <w:rPr>
          <w:rFonts w:hint="eastAsia"/>
        </w:rPr>
        <w:t>7</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B</w:t>
      </w:r>
    </w:p>
    <w:p w:rsidR="00ED2219" w:rsidRDefault="00ED2219" w:rsidP="004D5F44">
      <w:pPr>
        <w:snapToGrid w:val="0"/>
        <w:spacing w:line="360" w:lineRule="auto"/>
      </w:pPr>
      <w:r>
        <w:rPr>
          <w:rFonts w:hint="eastAsia"/>
        </w:rPr>
        <w:t>3</w:t>
      </w:r>
      <w:r>
        <w:rPr>
          <w:rFonts w:hint="eastAsia"/>
        </w:rPr>
        <w:t>．用碘化钾碱性高锰酸钾法测定高氯废水中化学需氧量时，若水样中含有</w:t>
      </w:r>
      <w:r>
        <w:rPr>
          <w:rFonts w:hint="eastAsia"/>
        </w:rPr>
        <w:t>Fe</w:t>
      </w:r>
      <w:r w:rsidRPr="00ED2219">
        <w:rPr>
          <w:rFonts w:hint="eastAsia"/>
          <w:vertAlign w:val="superscript"/>
        </w:rPr>
        <w:t>3</w:t>
      </w:r>
      <w:r>
        <w:rPr>
          <w:rFonts w:hint="eastAsia"/>
          <w:vertAlign w:val="superscript"/>
        </w:rPr>
        <w:t>+</w:t>
      </w:r>
      <w:r>
        <w:rPr>
          <w:rFonts w:hint="eastAsia"/>
        </w:rPr>
        <w:t>，可加入</w:t>
      </w:r>
      <w:r>
        <w:rPr>
          <w:rFonts w:hint="eastAsia"/>
          <w:u w:val="single"/>
        </w:rPr>
        <w:t xml:space="preserve">       </w:t>
      </w:r>
      <w:r>
        <w:rPr>
          <w:rFonts w:hint="eastAsia"/>
        </w:rPr>
        <w:t>％氟化钾溶液消除干扰。</w:t>
      </w:r>
      <w:r>
        <w:rPr>
          <w:rFonts w:hint="eastAsia"/>
        </w:rPr>
        <w:t>(    )</w:t>
      </w:r>
      <w:r>
        <w:rPr>
          <w:rFonts w:hint="eastAsia"/>
        </w:rPr>
        <w:t>③</w:t>
      </w:r>
    </w:p>
    <w:p w:rsidR="00ED2219" w:rsidRDefault="00ED2219" w:rsidP="004D5F44">
      <w:pPr>
        <w:snapToGrid w:val="0"/>
        <w:spacing w:line="360" w:lineRule="auto"/>
      </w:pPr>
      <w:r>
        <w:rPr>
          <w:rFonts w:hint="eastAsia"/>
        </w:rPr>
        <w:lastRenderedPageBreak/>
        <w:t xml:space="preserve">    A</w:t>
      </w:r>
      <w:r>
        <w:rPr>
          <w:rFonts w:hint="eastAsia"/>
        </w:rPr>
        <w:t>．</w:t>
      </w:r>
      <w:r>
        <w:rPr>
          <w:rFonts w:hint="eastAsia"/>
        </w:rPr>
        <w:t>20    B</w:t>
      </w:r>
      <w:r>
        <w:rPr>
          <w:rFonts w:hint="eastAsia"/>
        </w:rPr>
        <w:t>．</w:t>
      </w:r>
      <w:r>
        <w:rPr>
          <w:rFonts w:hint="eastAsia"/>
        </w:rPr>
        <w:t>25    C</w:t>
      </w:r>
      <w:r>
        <w:rPr>
          <w:rFonts w:hint="eastAsia"/>
        </w:rPr>
        <w:t>．</w:t>
      </w:r>
      <w:r>
        <w:rPr>
          <w:rFonts w:hint="eastAsia"/>
        </w:rPr>
        <w:t>30    D</w:t>
      </w:r>
      <w:r>
        <w:rPr>
          <w:rFonts w:hint="eastAsia"/>
        </w:rPr>
        <w:t>．</w:t>
      </w:r>
      <w:r>
        <w:rPr>
          <w:rFonts w:hint="eastAsia"/>
        </w:rPr>
        <w:t>35</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C</w:t>
      </w:r>
    </w:p>
    <w:p w:rsidR="00ED2219" w:rsidRDefault="00ED2219" w:rsidP="004D5F44">
      <w:pPr>
        <w:snapToGrid w:val="0"/>
        <w:spacing w:line="360" w:lineRule="auto"/>
      </w:pPr>
      <w:r>
        <w:rPr>
          <w:rFonts w:hint="eastAsia"/>
        </w:rPr>
        <w:t>4</w:t>
      </w:r>
      <w:r>
        <w:rPr>
          <w:rFonts w:hint="eastAsia"/>
        </w:rPr>
        <w:t>．用重铬酸盐法测定水中化学需氧量时，用</w:t>
      </w:r>
      <w:r>
        <w:rPr>
          <w:rFonts w:hint="eastAsia"/>
          <w:u w:val="single"/>
        </w:rPr>
        <w:t xml:space="preserve">            </w:t>
      </w:r>
      <w:r>
        <w:rPr>
          <w:rFonts w:hint="eastAsia"/>
        </w:rPr>
        <w:t>作催化剂。</w:t>
      </w:r>
      <w:r>
        <w:rPr>
          <w:rFonts w:hint="eastAsia"/>
        </w:rPr>
        <w:t>(    )</w:t>
      </w:r>
      <w:r>
        <w:rPr>
          <w:rFonts w:hint="eastAsia"/>
        </w:rPr>
        <w:t>①</w:t>
      </w:r>
    </w:p>
    <w:p w:rsidR="00ED2219" w:rsidRDefault="00ED2219" w:rsidP="004D5F44">
      <w:pPr>
        <w:snapToGrid w:val="0"/>
        <w:spacing w:line="360" w:lineRule="auto"/>
      </w:pPr>
      <w:r>
        <w:rPr>
          <w:rFonts w:hint="eastAsia"/>
        </w:rPr>
        <w:t xml:space="preserve">    A</w:t>
      </w:r>
      <w:r w:rsidR="008817C6">
        <w:rPr>
          <w:rFonts w:hint="eastAsia"/>
        </w:rPr>
        <w:t>．</w:t>
      </w:r>
      <w:r>
        <w:rPr>
          <w:rFonts w:hint="eastAsia"/>
        </w:rPr>
        <w:t>硫酸</w:t>
      </w:r>
      <w:r>
        <w:rPr>
          <w:rFonts w:hint="eastAsia"/>
        </w:rPr>
        <w:t>-</w:t>
      </w:r>
      <w:r>
        <w:rPr>
          <w:rFonts w:hint="eastAsia"/>
        </w:rPr>
        <w:t>硫酸银</w:t>
      </w:r>
      <w:r>
        <w:rPr>
          <w:rFonts w:hint="eastAsia"/>
        </w:rPr>
        <w:t xml:space="preserve">    B</w:t>
      </w:r>
      <w:r>
        <w:rPr>
          <w:rFonts w:hint="eastAsia"/>
        </w:rPr>
        <w:t>．硫酸</w:t>
      </w:r>
      <w:r>
        <w:rPr>
          <w:rFonts w:hint="eastAsia"/>
        </w:rPr>
        <w:t>-</w:t>
      </w:r>
      <w:r>
        <w:rPr>
          <w:rFonts w:hint="eastAsia"/>
        </w:rPr>
        <w:t>氯化汞</w:t>
      </w:r>
      <w:r>
        <w:rPr>
          <w:rFonts w:hint="eastAsia"/>
        </w:rPr>
        <w:t xml:space="preserve">    C</w:t>
      </w:r>
      <w:r>
        <w:rPr>
          <w:rFonts w:hint="eastAsia"/>
        </w:rPr>
        <w:t>．硫酸</w:t>
      </w:r>
      <w:r>
        <w:rPr>
          <w:rFonts w:hint="eastAsia"/>
        </w:rPr>
        <w:t>-</w:t>
      </w:r>
      <w:r>
        <w:rPr>
          <w:rFonts w:hint="eastAsia"/>
        </w:rPr>
        <w:t>硫酸汞</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A</w:t>
      </w:r>
    </w:p>
    <w:p w:rsidR="00ED2219" w:rsidRDefault="00ED2219" w:rsidP="004D5F44">
      <w:pPr>
        <w:snapToGrid w:val="0"/>
        <w:spacing w:line="360" w:lineRule="auto"/>
      </w:pPr>
      <w:r>
        <w:rPr>
          <w:rFonts w:hint="eastAsia"/>
        </w:rPr>
        <w:t>5</w:t>
      </w:r>
      <w:r>
        <w:rPr>
          <w:rFonts w:hint="eastAsia"/>
        </w:rPr>
        <w:t>．用重铬酸盐法测定水中化学需氧量时，水样加热回流后，溶液中重铬酸钾溶液剩余量应是加入量的</w:t>
      </w:r>
      <w:r>
        <w:rPr>
          <w:rFonts w:hint="eastAsia"/>
        </w:rPr>
        <w:t>1</w:t>
      </w:r>
      <w:r>
        <w:rPr>
          <w:rFonts w:hint="eastAsia"/>
        </w:rPr>
        <w:t>／</w:t>
      </w:r>
      <w:r>
        <w:rPr>
          <w:rFonts w:hint="eastAsia"/>
        </w:rPr>
        <w:t>5</w:t>
      </w:r>
      <w:r>
        <w:rPr>
          <w:rFonts w:hint="eastAsia"/>
        </w:rPr>
        <w:t>～</w:t>
      </w:r>
      <w:r>
        <w:rPr>
          <w:rFonts w:hint="eastAsia"/>
          <w:u w:val="single"/>
        </w:rPr>
        <w:t xml:space="preserve">           </w:t>
      </w:r>
      <w:r>
        <w:rPr>
          <w:rFonts w:hint="eastAsia"/>
        </w:rPr>
        <w:t>为宜。</w:t>
      </w:r>
      <w:r>
        <w:rPr>
          <w:rFonts w:hint="eastAsia"/>
        </w:rPr>
        <w:t>(    )</w:t>
      </w:r>
      <w:r>
        <w:rPr>
          <w:rFonts w:hint="eastAsia"/>
        </w:rPr>
        <w:t>①</w:t>
      </w:r>
    </w:p>
    <w:p w:rsidR="00ED2219" w:rsidRDefault="00ED2219" w:rsidP="004D5F44">
      <w:pPr>
        <w:snapToGrid w:val="0"/>
        <w:spacing w:line="360" w:lineRule="auto"/>
      </w:pPr>
      <w:r>
        <w:rPr>
          <w:rFonts w:hint="eastAsia"/>
        </w:rPr>
        <w:t xml:space="preserve">    A</w:t>
      </w:r>
      <w:r>
        <w:rPr>
          <w:rFonts w:hint="eastAsia"/>
        </w:rPr>
        <w:t>．</w:t>
      </w:r>
      <w:r>
        <w:rPr>
          <w:rFonts w:hint="eastAsia"/>
        </w:rPr>
        <w:t>2</w:t>
      </w:r>
      <w:r>
        <w:rPr>
          <w:rFonts w:hint="eastAsia"/>
        </w:rPr>
        <w:t>／</w:t>
      </w:r>
      <w:r>
        <w:rPr>
          <w:rFonts w:hint="eastAsia"/>
        </w:rPr>
        <w:t>5    B</w:t>
      </w:r>
      <w:r>
        <w:rPr>
          <w:rFonts w:hint="eastAsia"/>
        </w:rPr>
        <w:t>．</w:t>
      </w:r>
      <w:r>
        <w:rPr>
          <w:rFonts w:hint="eastAsia"/>
        </w:rPr>
        <w:t>3</w:t>
      </w:r>
      <w:r>
        <w:rPr>
          <w:rFonts w:hint="eastAsia"/>
        </w:rPr>
        <w:t>／</w:t>
      </w:r>
      <w:r>
        <w:rPr>
          <w:rFonts w:hint="eastAsia"/>
        </w:rPr>
        <w:t>5    C</w:t>
      </w:r>
      <w:r>
        <w:rPr>
          <w:rFonts w:hint="eastAsia"/>
        </w:rPr>
        <w:t>．</w:t>
      </w:r>
      <w:r>
        <w:rPr>
          <w:rFonts w:hint="eastAsia"/>
        </w:rPr>
        <w:t>4</w:t>
      </w:r>
      <w:r>
        <w:rPr>
          <w:rFonts w:hint="eastAsia"/>
        </w:rPr>
        <w:t>／</w:t>
      </w:r>
      <w:r>
        <w:rPr>
          <w:rFonts w:hint="eastAsia"/>
        </w:rPr>
        <w:t>5</w:t>
      </w:r>
    </w:p>
    <w:p w:rsidR="00ED2219" w:rsidRDefault="00ED2219" w:rsidP="004D5F44">
      <w:pPr>
        <w:snapToGrid w:val="0"/>
        <w:spacing w:line="360" w:lineRule="auto"/>
      </w:pPr>
      <w:r>
        <w:rPr>
          <w:rFonts w:hint="eastAsia"/>
        </w:rPr>
        <w:t xml:space="preserve">    </w:t>
      </w:r>
      <w:r w:rsidRPr="008817C6">
        <w:rPr>
          <w:rFonts w:hint="eastAsia"/>
          <w:b/>
        </w:rPr>
        <w:t>答案：</w:t>
      </w:r>
      <w:r>
        <w:rPr>
          <w:rFonts w:hint="eastAsia"/>
        </w:rPr>
        <w:t>C</w:t>
      </w:r>
    </w:p>
    <w:p w:rsidR="00ED2219" w:rsidRDefault="00ED2219" w:rsidP="004D5F44">
      <w:pPr>
        <w:snapToGrid w:val="0"/>
        <w:spacing w:line="360" w:lineRule="auto"/>
      </w:pPr>
      <w:r>
        <w:rPr>
          <w:rFonts w:hint="eastAsia"/>
        </w:rPr>
        <w:t>6</w:t>
      </w:r>
      <w:r>
        <w:rPr>
          <w:rFonts w:hint="eastAsia"/>
        </w:rPr>
        <w:t>．</w:t>
      </w:r>
      <w:r>
        <w:rPr>
          <w:rFonts w:hint="eastAsia"/>
        </w:rPr>
        <w:t>0.4g</w:t>
      </w:r>
      <w:r>
        <w:rPr>
          <w:rFonts w:hint="eastAsia"/>
        </w:rPr>
        <w:t>硫酸汞最高可络合</w:t>
      </w:r>
      <w:r>
        <w:rPr>
          <w:rFonts w:hint="eastAsia"/>
          <w:u w:val="single"/>
        </w:rPr>
        <w:t xml:space="preserve">    </w:t>
      </w:r>
      <w:r>
        <w:rPr>
          <w:rFonts w:hint="eastAsia"/>
        </w:rPr>
        <w:t>mg</w:t>
      </w:r>
      <w:r>
        <w:rPr>
          <w:rFonts w:hint="eastAsia"/>
        </w:rPr>
        <w:t>氯离子</w:t>
      </w:r>
      <w:r>
        <w:rPr>
          <w:rFonts w:hint="eastAsia"/>
        </w:rPr>
        <w:t>(</w:t>
      </w:r>
      <w:r>
        <w:rPr>
          <w:rFonts w:hint="eastAsia"/>
        </w:rPr>
        <w:t>硫酸汞分子量为</w:t>
      </w:r>
      <w:r>
        <w:rPr>
          <w:rFonts w:hint="eastAsia"/>
        </w:rPr>
        <w:t>296.65</w:t>
      </w:r>
      <w:r>
        <w:rPr>
          <w:rFonts w:hint="eastAsia"/>
        </w:rPr>
        <w:t>，氯分子量为</w:t>
      </w:r>
      <w:r>
        <w:rPr>
          <w:rFonts w:hint="eastAsia"/>
        </w:rPr>
        <w:t>70.91)</w:t>
      </w:r>
      <w:r>
        <w:rPr>
          <w:rFonts w:hint="eastAsia"/>
        </w:rPr>
        <w:t>。</w:t>
      </w:r>
      <w:r>
        <w:rPr>
          <w:rFonts w:hint="eastAsia"/>
        </w:rPr>
        <w:t>(   )</w:t>
      </w:r>
      <w:r>
        <w:rPr>
          <w:rFonts w:hint="eastAsia"/>
        </w:rPr>
        <w:t>①②④</w:t>
      </w:r>
    </w:p>
    <w:p w:rsidR="00ED2219" w:rsidRDefault="00ED2219" w:rsidP="004D5F44">
      <w:pPr>
        <w:snapToGrid w:val="0"/>
        <w:spacing w:line="360" w:lineRule="auto"/>
      </w:pPr>
      <w:r>
        <w:rPr>
          <w:rFonts w:hint="eastAsia"/>
        </w:rPr>
        <w:t xml:space="preserve">    A</w:t>
      </w:r>
      <w:r>
        <w:rPr>
          <w:rFonts w:hint="eastAsia"/>
        </w:rPr>
        <w:t>．</w:t>
      </w:r>
      <w:r>
        <w:rPr>
          <w:rFonts w:hint="eastAsia"/>
        </w:rPr>
        <w:t>30    B</w:t>
      </w:r>
      <w:r>
        <w:rPr>
          <w:rFonts w:hint="eastAsia"/>
        </w:rPr>
        <w:t>．</w:t>
      </w:r>
      <w:r>
        <w:rPr>
          <w:rFonts w:hint="eastAsia"/>
        </w:rPr>
        <w:t>35    C</w:t>
      </w:r>
      <w:r>
        <w:rPr>
          <w:rFonts w:hint="eastAsia"/>
        </w:rPr>
        <w:t>．</w:t>
      </w:r>
      <w:r>
        <w:rPr>
          <w:rFonts w:hint="eastAsia"/>
        </w:rPr>
        <w:t>40    D</w:t>
      </w:r>
      <w:r>
        <w:rPr>
          <w:rFonts w:hint="eastAsia"/>
        </w:rPr>
        <w:t>．</w:t>
      </w:r>
      <w:r>
        <w:rPr>
          <w:rFonts w:hint="eastAsia"/>
        </w:rPr>
        <w:t>45</w:t>
      </w:r>
    </w:p>
    <w:p w:rsidR="00ED2219" w:rsidRDefault="00ED2219" w:rsidP="004D5F44">
      <w:pPr>
        <w:snapToGrid w:val="0"/>
        <w:spacing w:line="360" w:lineRule="auto"/>
      </w:pPr>
      <w:r>
        <w:rPr>
          <w:rFonts w:hint="eastAsia"/>
        </w:rPr>
        <w:t xml:space="preserve">    </w:t>
      </w:r>
      <w:r w:rsidRPr="00135688">
        <w:rPr>
          <w:rFonts w:hint="eastAsia"/>
          <w:b/>
        </w:rPr>
        <w:t>答案：</w:t>
      </w:r>
      <w:r>
        <w:rPr>
          <w:rFonts w:hint="eastAsia"/>
        </w:rPr>
        <w:t>C</w:t>
      </w:r>
    </w:p>
    <w:p w:rsidR="00ED2219" w:rsidRDefault="00ED2219" w:rsidP="004D5F44">
      <w:pPr>
        <w:snapToGrid w:val="0"/>
        <w:spacing w:line="360" w:lineRule="auto"/>
      </w:pPr>
      <w:r>
        <w:rPr>
          <w:rFonts w:hint="eastAsia"/>
        </w:rPr>
        <w:t>7</w:t>
      </w:r>
      <w:r>
        <w:rPr>
          <w:rFonts w:hint="eastAsia"/>
        </w:rPr>
        <w:t>．</w:t>
      </w:r>
      <w:r w:rsidRPr="00ED2219">
        <w:rPr>
          <w:rFonts w:hint="eastAsia"/>
          <w:w w:val="105"/>
          <w:szCs w:val="21"/>
        </w:rPr>
        <w:t>重铬酸盐法测定水中化学需氧量过程中，用硫酸亚铁铵回滴时，溶液的颜色由黄色经蓝绿色</w:t>
      </w:r>
    </w:p>
    <w:p w:rsidR="00CD7F13" w:rsidRDefault="00ED2219" w:rsidP="004D5F44">
      <w:pPr>
        <w:snapToGrid w:val="0"/>
        <w:spacing w:line="360" w:lineRule="auto"/>
      </w:pPr>
      <w:r>
        <w:rPr>
          <w:rFonts w:hint="eastAsia"/>
        </w:rPr>
        <w:t>至</w:t>
      </w:r>
      <w:r>
        <w:rPr>
          <w:rFonts w:hint="eastAsia"/>
          <w:u w:val="single"/>
        </w:rPr>
        <w:t xml:space="preserve">             </w:t>
      </w:r>
      <w:r>
        <w:rPr>
          <w:rFonts w:hint="eastAsia"/>
        </w:rPr>
        <w:t>即为终点。</w:t>
      </w:r>
      <w:r>
        <w:rPr>
          <w:rFonts w:hint="eastAsia"/>
        </w:rPr>
        <w:t>(    )</w:t>
      </w:r>
      <w:r>
        <w:rPr>
          <w:rFonts w:hint="eastAsia"/>
        </w:rPr>
        <w:t>①</w:t>
      </w:r>
    </w:p>
    <w:p w:rsidR="00ED2219" w:rsidRDefault="00ED2219" w:rsidP="004D5F44">
      <w:pPr>
        <w:snapToGrid w:val="0"/>
        <w:spacing w:line="360" w:lineRule="auto"/>
      </w:pPr>
      <w:r>
        <w:rPr>
          <w:rFonts w:hint="eastAsia"/>
        </w:rPr>
        <w:t xml:space="preserve">    A.</w:t>
      </w:r>
      <w:r>
        <w:rPr>
          <w:rFonts w:hint="eastAsia"/>
        </w:rPr>
        <w:t>棕褐色</w:t>
      </w:r>
      <w:r>
        <w:rPr>
          <w:rFonts w:hint="eastAsia"/>
        </w:rPr>
        <w:t xml:space="preserve">  B</w:t>
      </w:r>
      <w:r>
        <w:rPr>
          <w:rFonts w:hint="eastAsia"/>
        </w:rPr>
        <w:t>．红褐色</w:t>
      </w:r>
      <w:r>
        <w:rPr>
          <w:rFonts w:hint="eastAsia"/>
        </w:rPr>
        <w:t xml:space="preserve">    C</w:t>
      </w:r>
      <w:r>
        <w:rPr>
          <w:rFonts w:hint="eastAsia"/>
        </w:rPr>
        <w:t>．黄绿色</w:t>
      </w:r>
    </w:p>
    <w:p w:rsidR="00ED2219" w:rsidRDefault="00ED2219" w:rsidP="004D5F44">
      <w:pPr>
        <w:snapToGrid w:val="0"/>
        <w:spacing w:line="360" w:lineRule="auto"/>
      </w:pPr>
      <w:r>
        <w:rPr>
          <w:rFonts w:hint="eastAsia"/>
        </w:rPr>
        <w:t xml:space="preserve">  </w:t>
      </w:r>
      <w:r w:rsidRPr="00135688">
        <w:rPr>
          <w:rFonts w:hint="eastAsia"/>
          <w:b/>
        </w:rPr>
        <w:t>答案：</w:t>
      </w:r>
      <w:r>
        <w:rPr>
          <w:rFonts w:hint="eastAsia"/>
        </w:rPr>
        <w:t>B</w:t>
      </w:r>
    </w:p>
    <w:p w:rsidR="00ED2219" w:rsidRDefault="00ED2219" w:rsidP="004D5F44">
      <w:pPr>
        <w:snapToGrid w:val="0"/>
        <w:spacing w:line="360" w:lineRule="auto"/>
      </w:pPr>
      <w:r>
        <w:rPr>
          <w:rFonts w:hint="eastAsia"/>
        </w:rPr>
        <w:t>8</w:t>
      </w:r>
      <w:r>
        <w:rPr>
          <w:rFonts w:hint="eastAsia"/>
        </w:rPr>
        <w:t>．测定水中化学需氧量的快速密闭催化消解法与常规法相比缩短了消解时间，是因为密封消解过程加入了助催化剂，同时是在</w:t>
      </w:r>
      <w:r>
        <w:rPr>
          <w:rFonts w:hint="eastAsia"/>
          <w:u w:val="single"/>
        </w:rPr>
        <w:t xml:space="preserve">           </w:t>
      </w:r>
      <w:r>
        <w:rPr>
          <w:rFonts w:hint="eastAsia"/>
        </w:rPr>
        <w:t>下进行的。</w:t>
      </w:r>
      <w:r>
        <w:rPr>
          <w:rFonts w:hint="eastAsia"/>
        </w:rPr>
        <w:t>(    )</w:t>
      </w:r>
      <w:r>
        <w:rPr>
          <w:rFonts w:hint="eastAsia"/>
        </w:rPr>
        <w:t>④</w:t>
      </w:r>
    </w:p>
    <w:p w:rsidR="00ED2219" w:rsidRDefault="00ED2219" w:rsidP="004D5F44">
      <w:pPr>
        <w:snapToGrid w:val="0"/>
        <w:spacing w:line="360" w:lineRule="auto"/>
      </w:pPr>
      <w:r>
        <w:rPr>
          <w:rFonts w:hint="eastAsia"/>
        </w:rPr>
        <w:t xml:space="preserve">    A.</w:t>
      </w:r>
      <w:r>
        <w:rPr>
          <w:rFonts w:hint="eastAsia"/>
        </w:rPr>
        <w:t>催化</w:t>
      </w:r>
      <w:r>
        <w:rPr>
          <w:rFonts w:hint="eastAsia"/>
        </w:rPr>
        <w:t xml:space="preserve">    B</w:t>
      </w:r>
      <w:r>
        <w:rPr>
          <w:rFonts w:hint="eastAsia"/>
        </w:rPr>
        <w:t>．加热</w:t>
      </w:r>
      <w:r>
        <w:rPr>
          <w:rFonts w:hint="eastAsia"/>
        </w:rPr>
        <w:t xml:space="preserve">    C</w:t>
      </w:r>
      <w:r>
        <w:rPr>
          <w:rFonts w:hint="eastAsia"/>
        </w:rPr>
        <w:t>．加压</w:t>
      </w:r>
    </w:p>
    <w:p w:rsidR="00ED2219" w:rsidRDefault="00ED2219" w:rsidP="004D5F44">
      <w:pPr>
        <w:snapToGrid w:val="0"/>
        <w:spacing w:line="360" w:lineRule="auto"/>
      </w:pPr>
      <w:r>
        <w:rPr>
          <w:rFonts w:hint="eastAsia"/>
        </w:rPr>
        <w:t xml:space="preserve">  </w:t>
      </w:r>
      <w:r w:rsidRPr="00135688">
        <w:rPr>
          <w:rFonts w:hint="eastAsia"/>
          <w:b/>
        </w:rPr>
        <w:t>答案：</w:t>
      </w:r>
      <w:r>
        <w:rPr>
          <w:rFonts w:hint="eastAsia"/>
        </w:rPr>
        <w:t>C</w:t>
      </w:r>
    </w:p>
    <w:p w:rsidR="00ED2219" w:rsidRDefault="00ED2219" w:rsidP="004D5F44">
      <w:pPr>
        <w:snapToGrid w:val="0"/>
        <w:spacing w:line="360" w:lineRule="auto"/>
      </w:pPr>
      <w:r>
        <w:rPr>
          <w:rFonts w:hint="eastAsia"/>
        </w:rPr>
        <w:t>9</w:t>
      </w:r>
      <w:r>
        <w:rPr>
          <w:rFonts w:hint="eastAsia"/>
        </w:rPr>
        <w:t>．用快速密闭催化消解法测定水中化学需氧量中，当水样中</w:t>
      </w:r>
      <w:r>
        <w:rPr>
          <w:rFonts w:hint="eastAsia"/>
        </w:rPr>
        <w:t>COD</w:t>
      </w:r>
      <w:r>
        <w:rPr>
          <w:rFonts w:hint="eastAsia"/>
        </w:rPr>
        <w:t>值</w:t>
      </w:r>
      <w:r w:rsidR="00135688">
        <w:rPr>
          <w:rFonts w:hint="eastAsia"/>
        </w:rPr>
        <w:t>＜</w:t>
      </w:r>
      <w:r>
        <w:rPr>
          <w:rFonts w:hint="eastAsia"/>
        </w:rPr>
        <w:t>50mg</w:t>
      </w:r>
      <w:r>
        <w:rPr>
          <w:rFonts w:hint="eastAsia"/>
        </w:rPr>
        <w:t>／</w:t>
      </w:r>
      <w:r>
        <w:rPr>
          <w:rFonts w:hint="eastAsia"/>
        </w:rPr>
        <w:t>L</w:t>
      </w:r>
      <w:r>
        <w:rPr>
          <w:rFonts w:hint="eastAsia"/>
        </w:rPr>
        <w:t>时，消解液中重铬酸钾浓度应选择</w:t>
      </w:r>
      <w:r>
        <w:rPr>
          <w:rFonts w:hint="eastAsia"/>
          <w:u w:val="single"/>
        </w:rPr>
        <w:t xml:space="preserve">             </w:t>
      </w:r>
      <w:r>
        <w:rPr>
          <w:rFonts w:hint="eastAsia"/>
        </w:rPr>
        <w:t>mol</w:t>
      </w:r>
      <w:r>
        <w:rPr>
          <w:rFonts w:hint="eastAsia"/>
        </w:rPr>
        <w:t>／</w:t>
      </w:r>
      <w:r>
        <w:rPr>
          <w:rFonts w:hint="eastAsia"/>
        </w:rPr>
        <w:t>L</w:t>
      </w:r>
      <w:r>
        <w:rPr>
          <w:rFonts w:hint="eastAsia"/>
        </w:rPr>
        <w:t>。</w:t>
      </w:r>
      <w:r>
        <w:rPr>
          <w:rFonts w:hint="eastAsia"/>
        </w:rPr>
        <w:t>(    )</w:t>
      </w:r>
      <w:r>
        <w:rPr>
          <w:rFonts w:hint="eastAsia"/>
        </w:rPr>
        <w:t>④</w:t>
      </w:r>
    </w:p>
    <w:p w:rsidR="00ED2219" w:rsidRDefault="00ED2219" w:rsidP="004D5F44">
      <w:pPr>
        <w:snapToGrid w:val="0"/>
        <w:spacing w:line="360" w:lineRule="auto"/>
      </w:pPr>
      <w:r>
        <w:rPr>
          <w:rFonts w:hint="eastAsia"/>
        </w:rPr>
        <w:t xml:space="preserve">    A</w:t>
      </w:r>
      <w:r w:rsidR="00135688">
        <w:rPr>
          <w:rFonts w:hint="eastAsia"/>
        </w:rPr>
        <w:t>．</w:t>
      </w:r>
      <w:r>
        <w:rPr>
          <w:rFonts w:hint="eastAsia"/>
        </w:rPr>
        <w:t>0</w:t>
      </w:r>
      <w:r>
        <w:rPr>
          <w:rFonts w:hint="eastAsia"/>
        </w:rPr>
        <w:t>．</w:t>
      </w:r>
      <w:r>
        <w:rPr>
          <w:rFonts w:hint="eastAsia"/>
        </w:rPr>
        <w:t>02    B</w:t>
      </w:r>
      <w:r>
        <w:rPr>
          <w:rFonts w:hint="eastAsia"/>
        </w:rPr>
        <w:t>．</w:t>
      </w:r>
      <w:r>
        <w:rPr>
          <w:rFonts w:hint="eastAsia"/>
        </w:rPr>
        <w:t>0</w:t>
      </w:r>
      <w:r>
        <w:rPr>
          <w:rFonts w:hint="eastAsia"/>
        </w:rPr>
        <w:t>．</w:t>
      </w:r>
      <w:r>
        <w:rPr>
          <w:rFonts w:hint="eastAsia"/>
        </w:rPr>
        <w:t>05    C</w:t>
      </w:r>
      <w:r>
        <w:rPr>
          <w:rFonts w:hint="eastAsia"/>
        </w:rPr>
        <w:t>．</w:t>
      </w:r>
      <w:r>
        <w:rPr>
          <w:rFonts w:hint="eastAsia"/>
        </w:rPr>
        <w:t>0</w:t>
      </w:r>
      <w:r>
        <w:rPr>
          <w:rFonts w:hint="eastAsia"/>
        </w:rPr>
        <w:t>．</w:t>
      </w:r>
      <w:r>
        <w:rPr>
          <w:rFonts w:hint="eastAsia"/>
        </w:rPr>
        <w:t>4    D</w:t>
      </w:r>
      <w:r>
        <w:rPr>
          <w:rFonts w:hint="eastAsia"/>
        </w:rPr>
        <w:t>．</w:t>
      </w:r>
      <w:r>
        <w:rPr>
          <w:rFonts w:hint="eastAsia"/>
        </w:rPr>
        <w:t>0</w:t>
      </w:r>
      <w:r>
        <w:rPr>
          <w:rFonts w:hint="eastAsia"/>
        </w:rPr>
        <w:t>．</w:t>
      </w:r>
      <w:r>
        <w:rPr>
          <w:rFonts w:hint="eastAsia"/>
        </w:rPr>
        <w:t>5</w:t>
      </w:r>
    </w:p>
    <w:p w:rsidR="00ED2219" w:rsidRDefault="00ED2219" w:rsidP="004D5F44">
      <w:pPr>
        <w:snapToGrid w:val="0"/>
        <w:spacing w:line="360" w:lineRule="auto"/>
      </w:pPr>
      <w:r w:rsidRPr="00135688">
        <w:rPr>
          <w:rFonts w:hint="eastAsia"/>
          <w:b/>
        </w:rPr>
        <w:t xml:space="preserve">  </w:t>
      </w:r>
      <w:r w:rsidRPr="00135688">
        <w:rPr>
          <w:rFonts w:hint="eastAsia"/>
          <w:b/>
        </w:rPr>
        <w:t>答案：</w:t>
      </w:r>
      <w:r>
        <w:rPr>
          <w:rFonts w:hint="eastAsia"/>
        </w:rPr>
        <w:t>B</w:t>
      </w:r>
    </w:p>
    <w:p w:rsidR="00ED2219" w:rsidRDefault="00ED2219" w:rsidP="004D5F44">
      <w:pPr>
        <w:snapToGrid w:val="0"/>
        <w:spacing w:line="360" w:lineRule="auto"/>
      </w:pPr>
      <w:r>
        <w:rPr>
          <w:rFonts w:hint="eastAsia"/>
        </w:rPr>
        <w:t>10</w:t>
      </w:r>
      <w:r>
        <w:rPr>
          <w:rFonts w:hint="eastAsia"/>
        </w:rPr>
        <w:t>．快速密闭催化消解法测定水中化学需氧量时，所用的掩蔽剂为</w:t>
      </w:r>
      <w:r>
        <w:rPr>
          <w:rFonts w:hint="eastAsia"/>
          <w:u w:val="single"/>
        </w:rPr>
        <w:t xml:space="preserve">                </w:t>
      </w:r>
      <w:r>
        <w:rPr>
          <w:rFonts w:hint="eastAsia"/>
        </w:rPr>
        <w:t>。</w:t>
      </w:r>
      <w:r>
        <w:rPr>
          <w:rFonts w:hint="eastAsia"/>
        </w:rPr>
        <w:t>(    )</w:t>
      </w:r>
      <w:r>
        <w:rPr>
          <w:rFonts w:hint="eastAsia"/>
        </w:rPr>
        <w:t>④</w:t>
      </w:r>
    </w:p>
    <w:p w:rsidR="00ED2219" w:rsidRDefault="00ED2219" w:rsidP="004D5F44">
      <w:pPr>
        <w:snapToGrid w:val="0"/>
        <w:spacing w:line="360" w:lineRule="auto"/>
      </w:pPr>
      <w:r>
        <w:rPr>
          <w:rFonts w:hint="eastAsia"/>
        </w:rPr>
        <w:t xml:space="preserve">    A</w:t>
      </w:r>
      <w:r>
        <w:rPr>
          <w:rFonts w:hint="eastAsia"/>
        </w:rPr>
        <w:t>硫酸—硫酸汞</w:t>
      </w:r>
      <w:r>
        <w:rPr>
          <w:rFonts w:hint="eastAsia"/>
        </w:rPr>
        <w:t xml:space="preserve">    B</w:t>
      </w:r>
      <w:r>
        <w:rPr>
          <w:rFonts w:hint="eastAsia"/>
        </w:rPr>
        <w:t>．硫酸—硫酸银</w:t>
      </w:r>
      <w:r>
        <w:rPr>
          <w:rFonts w:hint="eastAsia"/>
        </w:rPr>
        <w:t xml:space="preserve">    C</w:t>
      </w:r>
      <w:r>
        <w:rPr>
          <w:rFonts w:hint="eastAsia"/>
        </w:rPr>
        <w:t>．硫酸铝钾与钼酸铵</w:t>
      </w:r>
    </w:p>
    <w:p w:rsidR="00ED2219" w:rsidRDefault="00ED2219" w:rsidP="004D5F44">
      <w:pPr>
        <w:snapToGrid w:val="0"/>
        <w:spacing w:line="360" w:lineRule="auto"/>
      </w:pPr>
      <w:r>
        <w:rPr>
          <w:rFonts w:hint="eastAsia"/>
        </w:rPr>
        <w:t xml:space="preserve">  </w:t>
      </w:r>
      <w:r>
        <w:rPr>
          <w:rFonts w:hint="eastAsia"/>
        </w:rPr>
        <w:t>答案：</w:t>
      </w:r>
      <w:r>
        <w:rPr>
          <w:rFonts w:hint="eastAsia"/>
        </w:rPr>
        <w:t>A</w:t>
      </w:r>
    </w:p>
    <w:p w:rsidR="00ED2219" w:rsidRDefault="00ED2219" w:rsidP="004D5F44">
      <w:pPr>
        <w:snapToGrid w:val="0"/>
        <w:spacing w:line="360" w:lineRule="auto"/>
      </w:pPr>
      <w:r>
        <w:rPr>
          <w:rFonts w:hint="eastAsia"/>
        </w:rPr>
        <w:t>11</w:t>
      </w:r>
      <w:r>
        <w:rPr>
          <w:rFonts w:hint="eastAsia"/>
        </w:rPr>
        <w:t>．快速密闭催化消解法测定水中化学需氧量时，对于化学需氧量含量在</w:t>
      </w:r>
      <w:r>
        <w:rPr>
          <w:rFonts w:hint="eastAsia"/>
        </w:rPr>
        <w:t>10mg</w:t>
      </w:r>
      <w:r>
        <w:rPr>
          <w:rFonts w:hint="eastAsia"/>
        </w:rPr>
        <w:t>／</w:t>
      </w:r>
      <w:r>
        <w:rPr>
          <w:rFonts w:hint="eastAsia"/>
        </w:rPr>
        <w:t>L</w:t>
      </w:r>
      <w:r>
        <w:rPr>
          <w:rFonts w:hint="eastAsia"/>
        </w:rPr>
        <w:t>左右的样品，一般相对偏差可保持在</w:t>
      </w:r>
      <w:r>
        <w:rPr>
          <w:rFonts w:hint="eastAsia"/>
          <w:u w:val="single"/>
        </w:rPr>
        <w:t xml:space="preserve">                 </w:t>
      </w:r>
      <w:r>
        <w:rPr>
          <w:rFonts w:hint="eastAsia"/>
        </w:rPr>
        <w:t>%</w:t>
      </w:r>
      <w:r>
        <w:rPr>
          <w:rFonts w:hint="eastAsia"/>
        </w:rPr>
        <w:t>左右。</w:t>
      </w:r>
      <w:r>
        <w:rPr>
          <w:rFonts w:hint="eastAsia"/>
        </w:rPr>
        <w:t>(    )</w:t>
      </w:r>
      <w:r>
        <w:rPr>
          <w:rFonts w:hint="eastAsia"/>
        </w:rPr>
        <w:t>④</w:t>
      </w:r>
    </w:p>
    <w:p w:rsidR="00ED2219" w:rsidRDefault="00ED2219" w:rsidP="004D5F44">
      <w:pPr>
        <w:snapToGrid w:val="0"/>
        <w:spacing w:line="360" w:lineRule="auto"/>
      </w:pPr>
      <w:r>
        <w:rPr>
          <w:rFonts w:hint="eastAsia"/>
        </w:rPr>
        <w:t xml:space="preserve">    A</w:t>
      </w:r>
      <w:r>
        <w:rPr>
          <w:rFonts w:hint="eastAsia"/>
        </w:rPr>
        <w:t>．</w:t>
      </w:r>
      <w:r>
        <w:rPr>
          <w:rFonts w:hint="eastAsia"/>
        </w:rPr>
        <w:t>5    B</w:t>
      </w:r>
      <w:r>
        <w:rPr>
          <w:rFonts w:hint="eastAsia"/>
        </w:rPr>
        <w:t>．</w:t>
      </w:r>
      <w:r>
        <w:rPr>
          <w:rFonts w:hint="eastAsia"/>
        </w:rPr>
        <w:t>10    C</w:t>
      </w:r>
      <w:r>
        <w:rPr>
          <w:rFonts w:hint="eastAsia"/>
        </w:rPr>
        <w:t>．</w:t>
      </w:r>
      <w:r>
        <w:rPr>
          <w:rFonts w:hint="eastAsia"/>
        </w:rPr>
        <w:t>15    D</w:t>
      </w:r>
      <w:r>
        <w:rPr>
          <w:rFonts w:hint="eastAsia"/>
        </w:rPr>
        <w:t>．</w:t>
      </w:r>
      <w:r>
        <w:rPr>
          <w:rFonts w:hint="eastAsia"/>
        </w:rPr>
        <w:t>20</w:t>
      </w:r>
    </w:p>
    <w:p w:rsidR="00ED2219" w:rsidRDefault="00ED2219" w:rsidP="004D5F44">
      <w:pPr>
        <w:snapToGrid w:val="0"/>
        <w:spacing w:line="360" w:lineRule="auto"/>
      </w:pPr>
      <w:r>
        <w:rPr>
          <w:rFonts w:hint="eastAsia"/>
        </w:rPr>
        <w:t xml:space="preserve"> </w:t>
      </w:r>
      <w:r w:rsidRPr="00135688">
        <w:rPr>
          <w:rFonts w:hint="eastAsia"/>
          <w:b/>
        </w:rPr>
        <w:t xml:space="preserve"> </w:t>
      </w:r>
      <w:r w:rsidRPr="00135688">
        <w:rPr>
          <w:rFonts w:hint="eastAsia"/>
          <w:b/>
        </w:rPr>
        <w:t>答案：</w:t>
      </w:r>
      <w:r>
        <w:rPr>
          <w:rFonts w:hint="eastAsia"/>
        </w:rPr>
        <w:t>B</w:t>
      </w:r>
    </w:p>
    <w:p w:rsidR="00ED2219" w:rsidRDefault="00ED2219" w:rsidP="004D5F44">
      <w:pPr>
        <w:snapToGrid w:val="0"/>
        <w:spacing w:line="360" w:lineRule="auto"/>
      </w:pPr>
      <w:r>
        <w:rPr>
          <w:rFonts w:hint="eastAsia"/>
        </w:rPr>
        <w:t>12</w:t>
      </w:r>
      <w:r>
        <w:rPr>
          <w:rFonts w:hint="eastAsia"/>
        </w:rPr>
        <w:t>．快速密闭催化消解法测定水中化学需氧量中，水样消解后既可采用滴定法、亦可采用——测定。</w:t>
      </w:r>
      <w:r>
        <w:rPr>
          <w:rFonts w:hint="eastAsia"/>
        </w:rPr>
        <w:t>(    )</w:t>
      </w:r>
      <w:r>
        <w:rPr>
          <w:rFonts w:hint="eastAsia"/>
        </w:rPr>
        <w:t>④</w:t>
      </w:r>
    </w:p>
    <w:p w:rsidR="00ED2219" w:rsidRDefault="00ED2219" w:rsidP="004D5F44">
      <w:pPr>
        <w:snapToGrid w:val="0"/>
        <w:spacing w:line="360" w:lineRule="auto"/>
      </w:pPr>
      <w:r>
        <w:rPr>
          <w:rFonts w:hint="eastAsia"/>
        </w:rPr>
        <w:t xml:space="preserve">    A</w:t>
      </w:r>
      <w:r>
        <w:rPr>
          <w:rFonts w:hint="eastAsia"/>
        </w:rPr>
        <w:t>光度法</w:t>
      </w:r>
      <w:r>
        <w:rPr>
          <w:rFonts w:hint="eastAsia"/>
        </w:rPr>
        <w:t xml:space="preserve">    B</w:t>
      </w:r>
      <w:r>
        <w:rPr>
          <w:rFonts w:hint="eastAsia"/>
        </w:rPr>
        <w:t>．离子选择电极法</w:t>
      </w:r>
      <w:r>
        <w:rPr>
          <w:rFonts w:hint="eastAsia"/>
        </w:rPr>
        <w:t xml:space="preserve">    C</w:t>
      </w:r>
      <w:r>
        <w:rPr>
          <w:rFonts w:hint="eastAsia"/>
        </w:rPr>
        <w:t>．原子光谱分析法</w:t>
      </w:r>
    </w:p>
    <w:p w:rsidR="00ED2219" w:rsidRDefault="00ED2219" w:rsidP="004D5F44">
      <w:pPr>
        <w:snapToGrid w:val="0"/>
        <w:spacing w:line="360" w:lineRule="auto"/>
      </w:pPr>
      <w:r>
        <w:rPr>
          <w:rFonts w:hint="eastAsia"/>
        </w:rPr>
        <w:lastRenderedPageBreak/>
        <w:t xml:space="preserve">  </w:t>
      </w:r>
      <w:r w:rsidRPr="00135688">
        <w:rPr>
          <w:rFonts w:hint="eastAsia"/>
          <w:b/>
        </w:rPr>
        <w:t>答案</w:t>
      </w:r>
      <w:r w:rsidR="00135688">
        <w:rPr>
          <w:rFonts w:hint="eastAsia"/>
          <w:b/>
        </w:rPr>
        <w:t>：</w:t>
      </w:r>
      <w:r>
        <w:rPr>
          <w:rFonts w:hint="eastAsia"/>
        </w:rPr>
        <w:t>A</w:t>
      </w:r>
    </w:p>
    <w:p w:rsidR="00ED2219" w:rsidRDefault="00ED2219" w:rsidP="004D5F44">
      <w:pPr>
        <w:snapToGrid w:val="0"/>
        <w:spacing w:line="360" w:lineRule="auto"/>
      </w:pPr>
      <w:r>
        <w:rPr>
          <w:rFonts w:hint="eastAsia"/>
        </w:rPr>
        <w:t>13</w:t>
      </w:r>
      <w:r>
        <w:rPr>
          <w:rFonts w:hint="eastAsia"/>
        </w:rPr>
        <w:t>．用氯气校正法测定高氯废水中化学需氧量中，氮气纯度要求至少大于</w:t>
      </w:r>
      <w:r>
        <w:rPr>
          <w:rFonts w:hint="eastAsia"/>
          <w:u w:val="single"/>
        </w:rPr>
        <w:t xml:space="preserve">           </w:t>
      </w:r>
      <w:r>
        <w:rPr>
          <w:rFonts w:hint="eastAsia"/>
        </w:rPr>
        <w:t>％。</w:t>
      </w:r>
      <w:r>
        <w:rPr>
          <w:rFonts w:hint="eastAsia"/>
        </w:rPr>
        <w:t>(    )</w:t>
      </w:r>
      <w:r>
        <w:rPr>
          <w:rFonts w:hint="eastAsia"/>
        </w:rPr>
        <w:t>②</w:t>
      </w:r>
    </w:p>
    <w:p w:rsidR="00ED2219" w:rsidRDefault="00ED2219" w:rsidP="004D5F44">
      <w:pPr>
        <w:snapToGrid w:val="0"/>
        <w:spacing w:line="360" w:lineRule="auto"/>
      </w:pPr>
      <w:r>
        <w:rPr>
          <w:rFonts w:hint="eastAsia"/>
        </w:rPr>
        <w:t xml:space="preserve">    A</w:t>
      </w:r>
      <w:r>
        <w:rPr>
          <w:rFonts w:hint="eastAsia"/>
        </w:rPr>
        <w:t>．</w:t>
      </w:r>
      <w:r>
        <w:rPr>
          <w:rFonts w:hint="eastAsia"/>
        </w:rPr>
        <w:t>99</w:t>
      </w:r>
      <w:r w:rsidR="001D3F91">
        <w:rPr>
          <w:rFonts w:hint="eastAsia"/>
        </w:rPr>
        <w:t>.</w:t>
      </w:r>
      <w:r>
        <w:rPr>
          <w:rFonts w:hint="eastAsia"/>
        </w:rPr>
        <w:t>0    B</w:t>
      </w:r>
      <w:r>
        <w:rPr>
          <w:rFonts w:hint="eastAsia"/>
        </w:rPr>
        <w:t>．</w:t>
      </w:r>
      <w:r>
        <w:rPr>
          <w:rFonts w:hint="eastAsia"/>
        </w:rPr>
        <w:t>99</w:t>
      </w:r>
      <w:r w:rsidR="001D3F91">
        <w:rPr>
          <w:rFonts w:hint="eastAsia"/>
        </w:rPr>
        <w:t>.</w:t>
      </w:r>
      <w:r>
        <w:rPr>
          <w:rFonts w:hint="eastAsia"/>
        </w:rPr>
        <w:t>9    C</w:t>
      </w:r>
      <w:r>
        <w:rPr>
          <w:rFonts w:hint="eastAsia"/>
        </w:rPr>
        <w:t>．</w:t>
      </w:r>
      <w:r>
        <w:rPr>
          <w:rFonts w:hint="eastAsia"/>
        </w:rPr>
        <w:t>99</w:t>
      </w:r>
      <w:r>
        <w:rPr>
          <w:rFonts w:hint="eastAsia"/>
        </w:rPr>
        <w:t>．</w:t>
      </w:r>
      <w:r>
        <w:rPr>
          <w:rFonts w:hint="eastAsia"/>
        </w:rPr>
        <w:t>99    D</w:t>
      </w:r>
      <w:r>
        <w:rPr>
          <w:rFonts w:hint="eastAsia"/>
        </w:rPr>
        <w:t>．</w:t>
      </w:r>
      <w:r>
        <w:rPr>
          <w:rFonts w:hint="eastAsia"/>
        </w:rPr>
        <w:t>99</w:t>
      </w:r>
      <w:r w:rsidR="001D3F91">
        <w:rPr>
          <w:rFonts w:hint="eastAsia"/>
        </w:rPr>
        <w:t>.</w:t>
      </w:r>
      <w:r>
        <w:rPr>
          <w:rFonts w:hint="eastAsia"/>
        </w:rPr>
        <w:t>999</w:t>
      </w:r>
    </w:p>
    <w:p w:rsidR="00ED2219" w:rsidRDefault="00ED2219" w:rsidP="004D5F44">
      <w:pPr>
        <w:snapToGrid w:val="0"/>
        <w:spacing w:line="360" w:lineRule="auto"/>
      </w:pPr>
      <w:r>
        <w:rPr>
          <w:rFonts w:hint="eastAsia"/>
        </w:rPr>
        <w:t xml:space="preserve">  </w:t>
      </w:r>
      <w:r w:rsidRPr="00135688">
        <w:rPr>
          <w:rFonts w:hint="eastAsia"/>
          <w:b/>
        </w:rPr>
        <w:t>答案：</w:t>
      </w:r>
      <w:r>
        <w:rPr>
          <w:rFonts w:hint="eastAsia"/>
        </w:rPr>
        <w:t>B</w:t>
      </w:r>
    </w:p>
    <w:p w:rsidR="00ED2219" w:rsidRDefault="00ED2219" w:rsidP="004D5F44">
      <w:pPr>
        <w:snapToGrid w:val="0"/>
        <w:spacing w:line="360" w:lineRule="auto"/>
      </w:pPr>
      <w:r>
        <w:rPr>
          <w:rFonts w:hint="eastAsia"/>
        </w:rPr>
        <w:t>14</w:t>
      </w:r>
      <w:r>
        <w:rPr>
          <w:rFonts w:hint="eastAsia"/>
        </w:rPr>
        <w:t>．氯气校正法测定高氯废水中化学需氧量中，水样需要在</w:t>
      </w:r>
      <w:r>
        <w:rPr>
          <w:rFonts w:hint="eastAsia"/>
          <w:u w:val="single"/>
        </w:rPr>
        <w:t xml:space="preserve">           </w:t>
      </w:r>
      <w:r>
        <w:rPr>
          <w:rFonts w:hint="eastAsia"/>
        </w:rPr>
        <w:t>介质中回流消解。</w:t>
      </w:r>
      <w:r>
        <w:rPr>
          <w:rFonts w:hint="eastAsia"/>
        </w:rPr>
        <w:t>(    )</w:t>
      </w:r>
      <w:r>
        <w:rPr>
          <w:rFonts w:hint="eastAsia"/>
        </w:rPr>
        <w:t>②</w:t>
      </w:r>
    </w:p>
    <w:p w:rsidR="00ED2219" w:rsidRDefault="00ED2219" w:rsidP="004D5F44">
      <w:pPr>
        <w:snapToGrid w:val="0"/>
        <w:spacing w:line="360" w:lineRule="auto"/>
      </w:pPr>
      <w:r>
        <w:rPr>
          <w:rFonts w:hint="eastAsia"/>
        </w:rPr>
        <w:t xml:space="preserve">    A</w:t>
      </w:r>
      <w:r>
        <w:rPr>
          <w:rFonts w:hint="eastAsia"/>
        </w:rPr>
        <w:t>．强酸</w:t>
      </w:r>
      <w:r>
        <w:rPr>
          <w:rFonts w:hint="eastAsia"/>
        </w:rPr>
        <w:t xml:space="preserve">    B</w:t>
      </w:r>
      <w:r>
        <w:rPr>
          <w:rFonts w:hint="eastAsia"/>
        </w:rPr>
        <w:t>．弱酸</w:t>
      </w:r>
      <w:r>
        <w:rPr>
          <w:rFonts w:hint="eastAsia"/>
        </w:rPr>
        <w:t xml:space="preserve">  C</w:t>
      </w:r>
      <w:r>
        <w:rPr>
          <w:rFonts w:hint="eastAsia"/>
        </w:rPr>
        <w:t>．强碱</w:t>
      </w:r>
      <w:r>
        <w:rPr>
          <w:rFonts w:hint="eastAsia"/>
        </w:rPr>
        <w:t xml:space="preserve">    D</w:t>
      </w:r>
      <w:r>
        <w:rPr>
          <w:rFonts w:hint="eastAsia"/>
        </w:rPr>
        <w:t>．弱碱</w:t>
      </w:r>
    </w:p>
    <w:p w:rsidR="00ED2219" w:rsidRDefault="00ED2219" w:rsidP="004D5F44">
      <w:pPr>
        <w:snapToGrid w:val="0"/>
        <w:spacing w:line="360" w:lineRule="auto"/>
      </w:pPr>
      <w:r>
        <w:rPr>
          <w:rFonts w:hint="eastAsia"/>
        </w:rPr>
        <w:t xml:space="preserve">  </w:t>
      </w:r>
      <w:r w:rsidRPr="00135688">
        <w:rPr>
          <w:rFonts w:hint="eastAsia"/>
          <w:b/>
        </w:rPr>
        <w:t>答案：</w:t>
      </w:r>
      <w:r>
        <w:rPr>
          <w:rFonts w:hint="eastAsia"/>
        </w:rPr>
        <w:t>A</w:t>
      </w:r>
    </w:p>
    <w:p w:rsidR="00ED2219" w:rsidRDefault="00ED2219" w:rsidP="004D5F44">
      <w:pPr>
        <w:snapToGrid w:val="0"/>
        <w:spacing w:line="360" w:lineRule="auto"/>
      </w:pPr>
      <w:r>
        <w:rPr>
          <w:rFonts w:hint="eastAsia"/>
        </w:rPr>
        <w:t>15</w:t>
      </w:r>
      <w:r>
        <w:rPr>
          <w:rFonts w:hint="eastAsia"/>
        </w:rPr>
        <w:t>．用氯气校正法测定高氯废水中化学需氧量时，防暴沸玻璃珠的直径应为</w:t>
      </w:r>
      <w:r>
        <w:rPr>
          <w:rFonts w:hint="eastAsia"/>
        </w:rPr>
        <w:t>4</w:t>
      </w:r>
      <w:r>
        <w:rPr>
          <w:rFonts w:hint="eastAsia"/>
        </w:rPr>
        <w:t>～</w:t>
      </w:r>
      <w:r>
        <w:rPr>
          <w:rFonts w:hint="eastAsia"/>
          <w:u w:val="single"/>
        </w:rPr>
        <w:t xml:space="preserve">     </w:t>
      </w:r>
      <w:r>
        <w:rPr>
          <w:rFonts w:hint="eastAsia"/>
        </w:rPr>
        <w:t>mm</w:t>
      </w:r>
      <w:r>
        <w:rPr>
          <w:rFonts w:hint="eastAsia"/>
        </w:rPr>
        <w:t>。</w:t>
      </w:r>
      <w:r w:rsidR="000A58DB">
        <w:rPr>
          <w:rFonts w:hint="eastAsia"/>
        </w:rPr>
        <w:t xml:space="preserve">(   </w:t>
      </w:r>
      <w:r>
        <w:rPr>
          <w:rFonts w:hint="eastAsia"/>
        </w:rPr>
        <w:t>)</w:t>
      </w:r>
      <w:r>
        <w:rPr>
          <w:rFonts w:hint="eastAsia"/>
        </w:rPr>
        <w:t>②</w:t>
      </w:r>
    </w:p>
    <w:p w:rsidR="00ED2219" w:rsidRDefault="00ED2219" w:rsidP="004D5F44">
      <w:pPr>
        <w:snapToGrid w:val="0"/>
        <w:spacing w:line="360" w:lineRule="auto"/>
      </w:pPr>
      <w:r>
        <w:rPr>
          <w:rFonts w:hint="eastAsia"/>
        </w:rPr>
        <w:t xml:space="preserve">    A</w:t>
      </w:r>
      <w:r>
        <w:rPr>
          <w:rFonts w:hint="eastAsia"/>
        </w:rPr>
        <w:t>．</w:t>
      </w:r>
      <w:r>
        <w:rPr>
          <w:rFonts w:hint="eastAsia"/>
        </w:rPr>
        <w:t>5    B</w:t>
      </w:r>
      <w:r>
        <w:rPr>
          <w:rFonts w:hint="eastAsia"/>
        </w:rPr>
        <w:t>．</w:t>
      </w:r>
      <w:r>
        <w:rPr>
          <w:rFonts w:hint="eastAsia"/>
        </w:rPr>
        <w:t>6    C</w:t>
      </w:r>
      <w:r>
        <w:rPr>
          <w:rFonts w:hint="eastAsia"/>
        </w:rPr>
        <w:t>．</w:t>
      </w:r>
      <w:r>
        <w:rPr>
          <w:rFonts w:hint="eastAsia"/>
        </w:rPr>
        <w:t>8    D</w:t>
      </w:r>
      <w:r>
        <w:rPr>
          <w:rFonts w:hint="eastAsia"/>
        </w:rPr>
        <w:t>．</w:t>
      </w:r>
      <w:r>
        <w:rPr>
          <w:rFonts w:hint="eastAsia"/>
        </w:rPr>
        <w:t>10</w:t>
      </w:r>
    </w:p>
    <w:p w:rsidR="00ED2219" w:rsidRDefault="00ED2219" w:rsidP="004D5F44">
      <w:pPr>
        <w:snapToGrid w:val="0"/>
        <w:spacing w:line="360" w:lineRule="auto"/>
      </w:pPr>
      <w:r>
        <w:rPr>
          <w:rFonts w:hint="eastAsia"/>
        </w:rPr>
        <w:t xml:space="preserve"> </w:t>
      </w:r>
      <w:r w:rsidRPr="00135688">
        <w:rPr>
          <w:rFonts w:hint="eastAsia"/>
          <w:b/>
        </w:rPr>
        <w:t xml:space="preserve"> </w:t>
      </w:r>
      <w:r w:rsidRPr="00135688">
        <w:rPr>
          <w:rFonts w:hint="eastAsia"/>
          <w:b/>
        </w:rPr>
        <w:t>答案：</w:t>
      </w:r>
      <w:r>
        <w:rPr>
          <w:rFonts w:hint="eastAsia"/>
        </w:rPr>
        <w:t>C</w:t>
      </w:r>
    </w:p>
    <w:p w:rsidR="00ED2219" w:rsidRDefault="00ED2219" w:rsidP="004D5F44">
      <w:pPr>
        <w:snapToGrid w:val="0"/>
        <w:spacing w:line="360" w:lineRule="auto"/>
      </w:pPr>
      <w:r>
        <w:rPr>
          <w:rFonts w:hint="eastAsia"/>
        </w:rPr>
        <w:t>16</w:t>
      </w:r>
      <w:r>
        <w:rPr>
          <w:rFonts w:hint="eastAsia"/>
        </w:rPr>
        <w:t>．表观</w:t>
      </w:r>
      <w:r>
        <w:rPr>
          <w:rFonts w:hint="eastAsia"/>
        </w:rPr>
        <w:t>COD</w:t>
      </w:r>
      <w:r>
        <w:rPr>
          <w:rFonts w:hint="eastAsia"/>
        </w:rPr>
        <w:t>值与氯离子校正值之</w:t>
      </w:r>
      <w:r w:rsidR="000A58DB">
        <w:rPr>
          <w:rFonts w:hint="eastAsia"/>
          <w:u w:val="single"/>
        </w:rPr>
        <w:t xml:space="preserve">           </w:t>
      </w:r>
      <w:r>
        <w:rPr>
          <w:rFonts w:hint="eastAsia"/>
        </w:rPr>
        <w:t>，即为所测水样真实的</w:t>
      </w:r>
      <w:r>
        <w:rPr>
          <w:rFonts w:hint="eastAsia"/>
        </w:rPr>
        <w:t>COD</w:t>
      </w:r>
      <w:r>
        <w:rPr>
          <w:rFonts w:hint="eastAsia"/>
        </w:rPr>
        <w:t>值。</w:t>
      </w:r>
      <w:r>
        <w:rPr>
          <w:rFonts w:hint="eastAsia"/>
        </w:rPr>
        <w:t xml:space="preserve">(    )  </w:t>
      </w:r>
      <w:r>
        <w:rPr>
          <w:rFonts w:hint="eastAsia"/>
        </w:rPr>
        <w:t>②</w:t>
      </w:r>
    </w:p>
    <w:p w:rsidR="00ED2219" w:rsidRDefault="00ED2219" w:rsidP="004D5F44">
      <w:pPr>
        <w:snapToGrid w:val="0"/>
        <w:spacing w:line="360" w:lineRule="auto"/>
      </w:pPr>
      <w:r>
        <w:rPr>
          <w:rFonts w:hint="eastAsia"/>
        </w:rPr>
        <w:t xml:space="preserve">    A</w:t>
      </w:r>
      <w:r>
        <w:rPr>
          <w:rFonts w:hint="eastAsia"/>
        </w:rPr>
        <w:t>．差</w:t>
      </w:r>
      <w:r>
        <w:rPr>
          <w:rFonts w:hint="eastAsia"/>
        </w:rPr>
        <w:t xml:space="preserve">    B. </w:t>
      </w:r>
      <w:r>
        <w:rPr>
          <w:rFonts w:hint="eastAsia"/>
        </w:rPr>
        <w:t>和</w:t>
      </w:r>
      <w:r>
        <w:rPr>
          <w:rFonts w:hint="eastAsia"/>
        </w:rPr>
        <w:t xml:space="preserve">    C</w:t>
      </w:r>
      <w:r>
        <w:rPr>
          <w:rFonts w:hint="eastAsia"/>
        </w:rPr>
        <w:t>．积</w:t>
      </w:r>
      <w:r>
        <w:rPr>
          <w:rFonts w:hint="eastAsia"/>
        </w:rPr>
        <w:t xml:space="preserve">    D</w:t>
      </w:r>
      <w:r>
        <w:rPr>
          <w:rFonts w:hint="eastAsia"/>
        </w:rPr>
        <w:t>．商</w:t>
      </w:r>
    </w:p>
    <w:p w:rsidR="00ED2219" w:rsidRDefault="00ED2219" w:rsidP="004D5F44">
      <w:pPr>
        <w:snapToGrid w:val="0"/>
        <w:spacing w:line="360" w:lineRule="auto"/>
      </w:pPr>
      <w:r>
        <w:rPr>
          <w:rFonts w:hint="eastAsia"/>
        </w:rPr>
        <w:t xml:space="preserve">  </w:t>
      </w:r>
      <w:r w:rsidRPr="00135688">
        <w:rPr>
          <w:rFonts w:hint="eastAsia"/>
          <w:b/>
        </w:rPr>
        <w:t>答案：</w:t>
      </w:r>
      <w:r>
        <w:rPr>
          <w:rFonts w:hint="eastAsia"/>
        </w:rPr>
        <w:t>A</w:t>
      </w:r>
    </w:p>
    <w:p w:rsidR="000A58DB" w:rsidRDefault="000A58DB" w:rsidP="004D5F44">
      <w:pPr>
        <w:snapToGrid w:val="0"/>
        <w:spacing w:line="360" w:lineRule="auto"/>
      </w:pPr>
      <w:r>
        <w:rPr>
          <w:rFonts w:hint="eastAsia"/>
        </w:rPr>
        <w:t>17</w:t>
      </w:r>
      <w:r>
        <w:rPr>
          <w:rFonts w:hint="eastAsia"/>
        </w:rPr>
        <w:t>．</w:t>
      </w:r>
      <w:r w:rsidRPr="000A58DB">
        <w:rPr>
          <w:rFonts w:hint="eastAsia"/>
          <w:w w:val="105"/>
          <w:szCs w:val="21"/>
        </w:rPr>
        <w:t>测定高氯废水中化学需氧量的氯气校正法规定，配制好的硫代硫酸钠标准滴定溶液，在放</w:t>
      </w:r>
    </w:p>
    <w:p w:rsidR="000A58DB" w:rsidRDefault="000A58DB" w:rsidP="004D5F44">
      <w:pPr>
        <w:snapToGrid w:val="0"/>
        <w:spacing w:line="360" w:lineRule="auto"/>
      </w:pPr>
      <w:r>
        <w:rPr>
          <w:rFonts w:hint="eastAsia"/>
        </w:rPr>
        <w:t>置</w:t>
      </w:r>
      <w:r>
        <w:rPr>
          <w:rFonts w:hint="eastAsia"/>
          <w:u w:val="single"/>
        </w:rPr>
        <w:t xml:space="preserve">           </w:t>
      </w:r>
      <w:r>
        <w:rPr>
          <w:rFonts w:hint="eastAsia"/>
        </w:rPr>
        <w:t>后再标定其准确浓度。</w:t>
      </w:r>
      <w:r>
        <w:rPr>
          <w:rFonts w:hint="eastAsia"/>
        </w:rPr>
        <w:t>(    )</w:t>
      </w:r>
      <w:r>
        <w:rPr>
          <w:rFonts w:hint="eastAsia"/>
        </w:rPr>
        <w:t>②</w:t>
      </w:r>
    </w:p>
    <w:p w:rsidR="000A58DB" w:rsidRDefault="000A58DB" w:rsidP="004D5F44">
      <w:pPr>
        <w:snapToGrid w:val="0"/>
        <w:spacing w:line="360" w:lineRule="auto"/>
      </w:pPr>
      <w:r>
        <w:rPr>
          <w:rFonts w:hint="eastAsia"/>
        </w:rPr>
        <w:t xml:space="preserve">    A</w:t>
      </w:r>
      <w:r>
        <w:rPr>
          <w:rFonts w:hint="eastAsia"/>
        </w:rPr>
        <w:t>．一天</w:t>
      </w:r>
      <w:r>
        <w:rPr>
          <w:rFonts w:hint="eastAsia"/>
        </w:rPr>
        <w:t xml:space="preserve">    B</w:t>
      </w:r>
      <w:r>
        <w:rPr>
          <w:rFonts w:hint="eastAsia"/>
        </w:rPr>
        <w:t>．一周</w:t>
      </w:r>
      <w:r>
        <w:rPr>
          <w:rFonts w:hint="eastAsia"/>
        </w:rPr>
        <w:t xml:space="preserve">    C</w:t>
      </w:r>
      <w:r>
        <w:rPr>
          <w:rFonts w:hint="eastAsia"/>
        </w:rPr>
        <w:t>．两周</w:t>
      </w:r>
      <w:r>
        <w:rPr>
          <w:rFonts w:hint="eastAsia"/>
        </w:rPr>
        <w:t xml:space="preserve">    D</w:t>
      </w:r>
      <w:r>
        <w:rPr>
          <w:rFonts w:hint="eastAsia"/>
        </w:rPr>
        <w:t>。一个月</w:t>
      </w:r>
    </w:p>
    <w:p w:rsidR="000A58DB" w:rsidRDefault="000A58DB" w:rsidP="004D5F44">
      <w:pPr>
        <w:snapToGrid w:val="0"/>
        <w:spacing w:line="360" w:lineRule="auto"/>
      </w:pPr>
      <w:r>
        <w:rPr>
          <w:rFonts w:hint="eastAsia"/>
        </w:rPr>
        <w:t xml:space="preserve">    </w:t>
      </w:r>
      <w:r w:rsidRPr="00135688">
        <w:rPr>
          <w:rFonts w:hint="eastAsia"/>
          <w:b/>
        </w:rPr>
        <w:t>答案</w:t>
      </w:r>
      <w:r>
        <w:rPr>
          <w:rFonts w:hint="eastAsia"/>
        </w:rPr>
        <w:t>：</w:t>
      </w:r>
      <w:r>
        <w:rPr>
          <w:rFonts w:hint="eastAsia"/>
        </w:rPr>
        <w:t>B</w:t>
      </w:r>
    </w:p>
    <w:p w:rsidR="000A58DB" w:rsidRPr="000A58DB" w:rsidRDefault="000A58DB" w:rsidP="004D5F44">
      <w:pPr>
        <w:snapToGrid w:val="0"/>
        <w:spacing w:line="360" w:lineRule="auto"/>
        <w:rPr>
          <w:b/>
        </w:rPr>
      </w:pPr>
      <w:r w:rsidRPr="000A58DB">
        <w:rPr>
          <w:rFonts w:hint="eastAsia"/>
          <w:b/>
        </w:rPr>
        <w:t>四、问答题</w:t>
      </w:r>
    </w:p>
    <w:p w:rsidR="000A58DB" w:rsidRDefault="000A58DB" w:rsidP="004D5F44">
      <w:pPr>
        <w:snapToGrid w:val="0"/>
        <w:spacing w:line="360" w:lineRule="auto"/>
      </w:pPr>
      <w:r>
        <w:rPr>
          <w:rFonts w:hint="eastAsia"/>
        </w:rPr>
        <w:t>1</w:t>
      </w:r>
      <w:r>
        <w:rPr>
          <w:rFonts w:hint="eastAsia"/>
        </w:rPr>
        <w:t>．简述碘化钾碱性高锰酸钾法测定高氯废水中化学需氧量的适用范围。③</w:t>
      </w:r>
    </w:p>
    <w:p w:rsidR="000A58DB" w:rsidRDefault="000A58DB" w:rsidP="004D5F44">
      <w:pPr>
        <w:snapToGrid w:val="0"/>
        <w:spacing w:line="360" w:lineRule="auto"/>
      </w:pPr>
      <w:r>
        <w:rPr>
          <w:rFonts w:hint="eastAsia"/>
        </w:rPr>
        <w:t xml:space="preserve">    </w:t>
      </w:r>
      <w:r w:rsidRPr="00135688">
        <w:rPr>
          <w:rFonts w:hint="eastAsia"/>
          <w:b/>
        </w:rPr>
        <w:t>答案：</w:t>
      </w:r>
      <w:r>
        <w:rPr>
          <w:rFonts w:hint="eastAsia"/>
        </w:rPr>
        <w:t>碘化钾碱性高锰酸钾法适用于油气田和炼化企业氯离子含量高达每升几万至十几万毫克高氯废水中化学需氧量的测定。方法的最低检出限为</w:t>
      </w:r>
      <w:r>
        <w:rPr>
          <w:rFonts w:hint="eastAsia"/>
        </w:rPr>
        <w:t>0.20mg</w:t>
      </w:r>
      <w:r>
        <w:rPr>
          <w:rFonts w:hint="eastAsia"/>
        </w:rPr>
        <w:t>／</w:t>
      </w:r>
      <w:r>
        <w:rPr>
          <w:rFonts w:hint="eastAsia"/>
        </w:rPr>
        <w:t>L</w:t>
      </w:r>
      <w:r>
        <w:rPr>
          <w:rFonts w:hint="eastAsia"/>
        </w:rPr>
        <w:t>，测定上限为</w:t>
      </w:r>
      <w:r>
        <w:rPr>
          <w:rFonts w:hint="eastAsia"/>
        </w:rPr>
        <w:t>62.5mg</w:t>
      </w:r>
      <w:r>
        <w:rPr>
          <w:rFonts w:hint="eastAsia"/>
        </w:rPr>
        <w:t>／</w:t>
      </w:r>
      <w:r>
        <w:rPr>
          <w:rFonts w:hint="eastAsia"/>
        </w:rPr>
        <w:t>L</w:t>
      </w:r>
      <w:r>
        <w:rPr>
          <w:rFonts w:hint="eastAsia"/>
        </w:rPr>
        <w:t>。</w:t>
      </w:r>
    </w:p>
    <w:p w:rsidR="000A58DB" w:rsidRDefault="000A58DB" w:rsidP="004D5F44">
      <w:pPr>
        <w:snapToGrid w:val="0"/>
        <w:spacing w:line="360" w:lineRule="auto"/>
      </w:pPr>
      <w:r>
        <w:rPr>
          <w:rFonts w:hint="eastAsia"/>
        </w:rPr>
        <w:t>2</w:t>
      </w:r>
      <w:r>
        <w:rPr>
          <w:rFonts w:hint="eastAsia"/>
        </w:rPr>
        <w:t>．简述在高氯废水的化学需氧量测定中滴定时淀粉指示剂的加入时机。②③</w:t>
      </w:r>
    </w:p>
    <w:p w:rsidR="000A58DB" w:rsidRDefault="000A58DB" w:rsidP="004D5F44">
      <w:pPr>
        <w:snapToGrid w:val="0"/>
        <w:spacing w:line="360" w:lineRule="auto"/>
      </w:pPr>
      <w:r>
        <w:rPr>
          <w:rFonts w:hint="eastAsia"/>
        </w:rPr>
        <w:t xml:space="preserve">    </w:t>
      </w:r>
      <w:r>
        <w:rPr>
          <w:rFonts w:hint="eastAsia"/>
        </w:rPr>
        <w:t>答案：以淀粉作指示剂时，淀粉指示剂不得过早加入，应先用硫代硫酸钠滴定到溶液呈浅黄色后，再加入淀粉溶液。</w:t>
      </w:r>
    </w:p>
    <w:p w:rsidR="000A58DB" w:rsidRDefault="000A58DB" w:rsidP="004D5F44">
      <w:pPr>
        <w:snapToGrid w:val="0"/>
        <w:spacing w:line="360" w:lineRule="auto"/>
      </w:pPr>
      <w:r>
        <w:rPr>
          <w:rFonts w:hint="eastAsia"/>
        </w:rPr>
        <w:t>3</w:t>
      </w:r>
      <w:r>
        <w:rPr>
          <w:rFonts w:hint="eastAsia"/>
        </w:rPr>
        <w:t>．化学需氧量作为一个条件性指标，有哪些因素会影响其测定值</w:t>
      </w:r>
      <w:r>
        <w:rPr>
          <w:rFonts w:hint="eastAsia"/>
        </w:rPr>
        <w:t>?</w:t>
      </w:r>
      <w:r>
        <w:rPr>
          <w:rFonts w:hint="eastAsia"/>
        </w:rPr>
        <w:t>①②③④</w:t>
      </w:r>
    </w:p>
    <w:p w:rsidR="000A58DB" w:rsidRDefault="000A58DB" w:rsidP="004D5F44">
      <w:pPr>
        <w:snapToGrid w:val="0"/>
        <w:spacing w:line="360" w:lineRule="auto"/>
      </w:pPr>
      <w:r>
        <w:rPr>
          <w:rFonts w:hint="eastAsia"/>
        </w:rPr>
        <w:t xml:space="preserve">    </w:t>
      </w:r>
      <w:r w:rsidRPr="00135688">
        <w:rPr>
          <w:rFonts w:hint="eastAsia"/>
          <w:b/>
        </w:rPr>
        <w:t>答案：</w:t>
      </w:r>
      <w:r>
        <w:rPr>
          <w:rFonts w:hint="eastAsia"/>
        </w:rPr>
        <w:t>影响因素包括氧化剂的种类及浓度、反应溶液的酸度、反应温度和时间以及催化剂的有无等。</w:t>
      </w:r>
    </w:p>
    <w:p w:rsidR="000A58DB" w:rsidRDefault="000A58DB" w:rsidP="004D5F44">
      <w:pPr>
        <w:snapToGrid w:val="0"/>
        <w:spacing w:line="360" w:lineRule="auto"/>
      </w:pPr>
      <w:r>
        <w:rPr>
          <w:rFonts w:hint="eastAsia"/>
        </w:rPr>
        <w:t>4</w:t>
      </w:r>
      <w:r>
        <w:rPr>
          <w:rFonts w:hint="eastAsia"/>
        </w:rPr>
        <w:t>．邻苯二甲酸氢钾通常于</w:t>
      </w:r>
      <w:r>
        <w:rPr>
          <w:rFonts w:hint="eastAsia"/>
        </w:rPr>
        <w:t>105</w:t>
      </w:r>
      <w:r>
        <w:rPr>
          <w:rFonts w:hint="eastAsia"/>
        </w:rPr>
        <w:t>～</w:t>
      </w:r>
      <w:r>
        <w:rPr>
          <w:rFonts w:hint="eastAsia"/>
        </w:rPr>
        <w:t>120</w:t>
      </w:r>
      <w:r>
        <w:rPr>
          <w:rFonts w:hint="eastAsia"/>
        </w:rPr>
        <w:t>℃下干燥后备用，干燥温度为什么不可过高</w:t>
      </w:r>
      <w:r>
        <w:rPr>
          <w:rFonts w:hint="eastAsia"/>
        </w:rPr>
        <w:t>?</w:t>
      </w:r>
      <w:r>
        <w:rPr>
          <w:rFonts w:hint="eastAsia"/>
        </w:rPr>
        <w:t>①②③④</w:t>
      </w:r>
    </w:p>
    <w:p w:rsidR="000A58DB" w:rsidRDefault="000A58DB" w:rsidP="004D5F44">
      <w:pPr>
        <w:snapToGrid w:val="0"/>
        <w:spacing w:line="360" w:lineRule="auto"/>
      </w:pPr>
      <w:r>
        <w:rPr>
          <w:rFonts w:hint="eastAsia"/>
        </w:rPr>
        <w:t xml:space="preserve">    </w:t>
      </w:r>
      <w:r w:rsidRPr="00135688">
        <w:rPr>
          <w:rFonts w:hint="eastAsia"/>
          <w:b/>
        </w:rPr>
        <w:t>答案：</w:t>
      </w:r>
      <w:r>
        <w:rPr>
          <w:rFonts w:hint="eastAsia"/>
        </w:rPr>
        <w:t>干燥温度过高会导致其脱水而成为邻苯二甲酸酐。</w:t>
      </w:r>
    </w:p>
    <w:p w:rsidR="000A58DB" w:rsidRDefault="000A58DB" w:rsidP="004D5F44">
      <w:pPr>
        <w:snapToGrid w:val="0"/>
        <w:spacing w:line="360" w:lineRule="auto"/>
      </w:pPr>
      <w:r>
        <w:rPr>
          <w:rFonts w:hint="eastAsia"/>
        </w:rPr>
        <w:t>5</w:t>
      </w:r>
      <w:r>
        <w:rPr>
          <w:rFonts w:hint="eastAsia"/>
        </w:rPr>
        <w:t>．写出氯气校正法测定化学需氧量时，硫代硫酸钠标准滴定溶液浓度的计算公式，并注明公式中各符号的意义。②③</w:t>
      </w:r>
    </w:p>
    <w:p w:rsidR="000A58DB" w:rsidRDefault="000A58DB" w:rsidP="00135688">
      <w:pPr>
        <w:snapToGrid w:val="0"/>
        <w:spacing w:line="360" w:lineRule="auto"/>
        <w:ind w:firstLineChars="200" w:firstLine="422"/>
      </w:pPr>
      <w:r w:rsidRPr="00135688">
        <w:rPr>
          <w:rFonts w:hint="eastAsia"/>
          <w:b/>
        </w:rPr>
        <w:t>答案</w:t>
      </w:r>
      <w:r w:rsidR="00AC07DE" w:rsidRPr="00135688">
        <w:rPr>
          <w:rFonts w:hint="eastAsia"/>
          <w:b/>
        </w:rPr>
        <w:t>：</w:t>
      </w:r>
      <w:r w:rsidR="003E31E7" w:rsidRPr="003E31E7">
        <w:rPr>
          <w:position w:val="-34"/>
        </w:rPr>
        <w:object w:dxaOrig="3260" w:dyaOrig="760">
          <v:shape id="_x0000_i1042" type="#_x0000_t75" style="width:162.75pt;height:38.25pt" o:ole="">
            <v:imagedata r:id="rId42" o:title=""/>
          </v:shape>
          <o:OLEObject Type="Embed" ProgID="Equation.3" ShapeID="_x0000_i1042" DrawAspect="Content" ObjectID="_1514295663" r:id="rId43"/>
        </w:object>
      </w:r>
    </w:p>
    <w:p w:rsidR="000A58DB" w:rsidRDefault="000A58DB" w:rsidP="004D5F44">
      <w:pPr>
        <w:snapToGrid w:val="0"/>
        <w:spacing w:line="360" w:lineRule="auto"/>
      </w:pPr>
      <w:r>
        <w:rPr>
          <w:rFonts w:hint="eastAsia"/>
        </w:rPr>
        <w:t xml:space="preserve">    </w:t>
      </w:r>
      <w:r w:rsidR="00135688">
        <w:rPr>
          <w:rFonts w:hint="eastAsia"/>
        </w:rPr>
        <w:t xml:space="preserve">      </w:t>
      </w:r>
      <w:r>
        <w:rPr>
          <w:rFonts w:hint="eastAsia"/>
        </w:rPr>
        <w:t>式中：</w:t>
      </w:r>
      <w:r>
        <w:rPr>
          <w:rFonts w:hint="eastAsia"/>
        </w:rPr>
        <w:t>C(Na</w:t>
      </w:r>
      <w:r w:rsidRPr="003E31E7">
        <w:rPr>
          <w:rFonts w:hint="eastAsia"/>
          <w:vertAlign w:val="subscript"/>
        </w:rPr>
        <w:t>2</w:t>
      </w:r>
      <w:r>
        <w:rPr>
          <w:rFonts w:hint="eastAsia"/>
        </w:rPr>
        <w:t>S</w:t>
      </w:r>
      <w:r w:rsidRPr="003E31E7">
        <w:rPr>
          <w:rFonts w:hint="eastAsia"/>
          <w:vertAlign w:val="subscript"/>
        </w:rPr>
        <w:t>2</w:t>
      </w:r>
      <w:r w:rsidR="003E31E7">
        <w:rPr>
          <w:rFonts w:hint="eastAsia"/>
        </w:rPr>
        <w:t>O</w:t>
      </w:r>
      <w:r w:rsidRPr="003E31E7">
        <w:rPr>
          <w:rFonts w:hint="eastAsia"/>
          <w:vertAlign w:val="subscript"/>
        </w:rPr>
        <w:t>3</w:t>
      </w:r>
      <w:r>
        <w:rPr>
          <w:rFonts w:hint="eastAsia"/>
        </w:rPr>
        <w:t>)</w:t>
      </w:r>
      <w:r>
        <w:rPr>
          <w:rFonts w:hint="eastAsia"/>
        </w:rPr>
        <w:t>——硫代硫酸钠溶液浓度，</w:t>
      </w:r>
      <w:r>
        <w:rPr>
          <w:rFonts w:hint="eastAsia"/>
        </w:rPr>
        <w:t>mol</w:t>
      </w:r>
      <w:r>
        <w:rPr>
          <w:rFonts w:hint="eastAsia"/>
        </w:rPr>
        <w:t>／</w:t>
      </w:r>
      <w:r>
        <w:rPr>
          <w:rFonts w:hint="eastAsia"/>
        </w:rPr>
        <w:t>L</w:t>
      </w:r>
      <w:r>
        <w:rPr>
          <w:rFonts w:hint="eastAsia"/>
        </w:rPr>
        <w:t>；</w:t>
      </w:r>
    </w:p>
    <w:p w:rsidR="000A58DB" w:rsidRDefault="000A58DB" w:rsidP="004D5F44">
      <w:pPr>
        <w:snapToGrid w:val="0"/>
        <w:spacing w:line="360" w:lineRule="auto"/>
      </w:pPr>
      <w:r>
        <w:rPr>
          <w:rFonts w:hint="eastAsia"/>
        </w:rPr>
        <w:lastRenderedPageBreak/>
        <w:t xml:space="preserve">    </w:t>
      </w:r>
      <w:r w:rsidR="00135688">
        <w:rPr>
          <w:rFonts w:hint="eastAsia"/>
        </w:rPr>
        <w:t xml:space="preserve">      </w:t>
      </w:r>
      <w:r>
        <w:rPr>
          <w:rFonts w:hint="eastAsia"/>
        </w:rPr>
        <w:t>V</w:t>
      </w:r>
      <w:r w:rsidRPr="003E31E7">
        <w:rPr>
          <w:rFonts w:hint="eastAsia"/>
          <w:vertAlign w:val="subscript"/>
        </w:rPr>
        <w:t>l</w:t>
      </w:r>
      <w:r>
        <w:rPr>
          <w:rFonts w:hint="eastAsia"/>
        </w:rPr>
        <w:t>——滴定重铬酸钾标准溶液消耗硫代硫酸钠标准滴定溶液的体积，</w:t>
      </w:r>
      <w:r>
        <w:rPr>
          <w:rFonts w:hint="eastAsia"/>
        </w:rPr>
        <w:t>mi</w:t>
      </w:r>
      <w:r>
        <w:rPr>
          <w:rFonts w:hint="eastAsia"/>
        </w:rPr>
        <w:t>；</w:t>
      </w:r>
    </w:p>
    <w:p w:rsidR="000A58DB" w:rsidRDefault="000A58DB" w:rsidP="004D5F44">
      <w:pPr>
        <w:snapToGrid w:val="0"/>
        <w:spacing w:line="360" w:lineRule="auto"/>
      </w:pPr>
      <w:r>
        <w:rPr>
          <w:rFonts w:hint="eastAsia"/>
        </w:rPr>
        <w:t xml:space="preserve">    </w:t>
      </w:r>
      <w:r w:rsidR="00135688">
        <w:rPr>
          <w:rFonts w:hint="eastAsia"/>
        </w:rPr>
        <w:t xml:space="preserve">      </w:t>
      </w:r>
      <w:r>
        <w:rPr>
          <w:rFonts w:hint="eastAsia"/>
        </w:rPr>
        <w:t>V</w:t>
      </w:r>
      <w:r w:rsidRPr="003E31E7">
        <w:rPr>
          <w:rFonts w:hint="eastAsia"/>
          <w:vertAlign w:val="subscript"/>
        </w:rPr>
        <w:t>2</w:t>
      </w:r>
      <w:r>
        <w:rPr>
          <w:rFonts w:hint="eastAsia"/>
        </w:rPr>
        <w:t>——滴定空白溶液消耗硫代硫酸钠标准滴定溶液的体积，</w:t>
      </w:r>
      <w:r>
        <w:rPr>
          <w:rFonts w:hint="eastAsia"/>
        </w:rPr>
        <w:t>ml</w:t>
      </w:r>
      <w:r>
        <w:rPr>
          <w:rFonts w:hint="eastAsia"/>
        </w:rPr>
        <w:t>；</w:t>
      </w:r>
    </w:p>
    <w:p w:rsidR="000A58DB" w:rsidRDefault="000A58DB" w:rsidP="004D5F44">
      <w:pPr>
        <w:snapToGrid w:val="0"/>
        <w:spacing w:line="360" w:lineRule="auto"/>
      </w:pPr>
      <w:r>
        <w:rPr>
          <w:rFonts w:hint="eastAsia"/>
        </w:rPr>
        <w:t xml:space="preserve">    </w:t>
      </w:r>
      <w:r w:rsidR="00135688">
        <w:rPr>
          <w:rFonts w:hint="eastAsia"/>
        </w:rPr>
        <w:t xml:space="preserve">      </w:t>
      </w:r>
      <w:r>
        <w:rPr>
          <w:rFonts w:hint="eastAsia"/>
        </w:rPr>
        <w:t>C</w:t>
      </w:r>
      <w:r w:rsidRPr="003E31E7">
        <w:rPr>
          <w:rFonts w:hint="eastAsia"/>
          <w:vertAlign w:val="subscript"/>
        </w:rPr>
        <w:t>k2Cr2O7</w:t>
      </w:r>
      <w:r>
        <w:rPr>
          <w:rFonts w:hint="eastAsia"/>
        </w:rPr>
        <w:t>——重铬酸钾标准溶液的浓度，</w:t>
      </w:r>
      <w:r>
        <w:rPr>
          <w:rFonts w:hint="eastAsia"/>
        </w:rPr>
        <w:t>mo1</w:t>
      </w:r>
      <w:r>
        <w:rPr>
          <w:rFonts w:hint="eastAsia"/>
        </w:rPr>
        <w:t>／</w:t>
      </w:r>
      <w:r>
        <w:rPr>
          <w:rFonts w:hint="eastAsia"/>
        </w:rPr>
        <w:t>L</w:t>
      </w:r>
      <w:r>
        <w:rPr>
          <w:rFonts w:hint="eastAsia"/>
        </w:rPr>
        <w:t>；</w:t>
      </w:r>
    </w:p>
    <w:p w:rsidR="003E31E7" w:rsidRDefault="000A58DB" w:rsidP="004D5F44">
      <w:pPr>
        <w:snapToGrid w:val="0"/>
        <w:spacing w:line="360" w:lineRule="auto"/>
      </w:pPr>
      <w:r>
        <w:rPr>
          <w:rFonts w:hint="eastAsia"/>
        </w:rPr>
        <w:t xml:space="preserve">    </w:t>
      </w:r>
      <w:r w:rsidR="00135688">
        <w:rPr>
          <w:rFonts w:hint="eastAsia"/>
        </w:rPr>
        <w:t xml:space="preserve">      </w:t>
      </w:r>
      <w:r>
        <w:rPr>
          <w:rFonts w:hint="eastAsia"/>
        </w:rPr>
        <w:t>V</w:t>
      </w:r>
      <w:r w:rsidRPr="003E31E7">
        <w:rPr>
          <w:rFonts w:hint="eastAsia"/>
          <w:vertAlign w:val="subscript"/>
        </w:rPr>
        <w:t>K2Cr2O7</w:t>
      </w:r>
      <w:r>
        <w:rPr>
          <w:rFonts w:hint="eastAsia"/>
        </w:rPr>
        <w:t>--</w:t>
      </w:r>
      <w:r>
        <w:rPr>
          <w:rFonts w:hint="eastAsia"/>
        </w:rPr>
        <w:t>重铬酸钾标准溶液的体积，</w:t>
      </w:r>
      <w:r>
        <w:rPr>
          <w:rFonts w:hint="eastAsia"/>
        </w:rPr>
        <w:t>m1</w:t>
      </w:r>
      <w:r>
        <w:rPr>
          <w:rFonts w:hint="eastAsia"/>
        </w:rPr>
        <w:t>。</w:t>
      </w:r>
    </w:p>
    <w:p w:rsidR="000A58DB" w:rsidRPr="003E31E7" w:rsidRDefault="000A58DB" w:rsidP="004D5F44">
      <w:pPr>
        <w:snapToGrid w:val="0"/>
        <w:spacing w:line="360" w:lineRule="auto"/>
        <w:rPr>
          <w:b/>
        </w:rPr>
      </w:pPr>
      <w:r w:rsidRPr="003E31E7">
        <w:rPr>
          <w:rFonts w:hint="eastAsia"/>
          <w:b/>
        </w:rPr>
        <w:t>五、计算题</w:t>
      </w:r>
    </w:p>
    <w:p w:rsidR="000A58DB" w:rsidRDefault="000A58DB" w:rsidP="004D5F44">
      <w:pPr>
        <w:snapToGrid w:val="0"/>
        <w:spacing w:line="360" w:lineRule="auto"/>
      </w:pPr>
      <w:r>
        <w:rPr>
          <w:rFonts w:hint="eastAsia"/>
        </w:rPr>
        <w:t>1</w:t>
      </w:r>
      <w:r>
        <w:rPr>
          <w:rFonts w:hint="eastAsia"/>
        </w:rPr>
        <w:t>．取某水样</w:t>
      </w:r>
      <w:r>
        <w:rPr>
          <w:rFonts w:hint="eastAsia"/>
        </w:rPr>
        <w:t>20</w:t>
      </w:r>
      <w:r w:rsidR="003E31E7">
        <w:rPr>
          <w:rFonts w:hint="eastAsia"/>
        </w:rPr>
        <w:t>.</w:t>
      </w:r>
      <w:r>
        <w:rPr>
          <w:rFonts w:hint="eastAsia"/>
        </w:rPr>
        <w:t>00ml</w:t>
      </w:r>
      <w:r>
        <w:rPr>
          <w:rFonts w:hint="eastAsia"/>
        </w:rPr>
        <w:t>，加入</w:t>
      </w:r>
      <w:r>
        <w:rPr>
          <w:rFonts w:hint="eastAsia"/>
        </w:rPr>
        <w:t>0</w:t>
      </w:r>
      <w:r w:rsidR="003E31E7">
        <w:rPr>
          <w:rFonts w:hint="eastAsia"/>
        </w:rPr>
        <w:t>.</w:t>
      </w:r>
      <w:r>
        <w:rPr>
          <w:rFonts w:hint="eastAsia"/>
        </w:rPr>
        <w:t>025 0mol</w:t>
      </w:r>
      <w:r>
        <w:rPr>
          <w:rFonts w:hint="eastAsia"/>
        </w:rPr>
        <w:t>／</w:t>
      </w:r>
      <w:r>
        <w:rPr>
          <w:rFonts w:hint="eastAsia"/>
        </w:rPr>
        <w:t>L</w:t>
      </w:r>
      <w:r>
        <w:rPr>
          <w:rFonts w:hint="eastAsia"/>
        </w:rPr>
        <w:t>重铬酸钾溶液</w:t>
      </w:r>
      <w:r>
        <w:rPr>
          <w:rFonts w:hint="eastAsia"/>
        </w:rPr>
        <w:t>10</w:t>
      </w:r>
      <w:r w:rsidR="003E31E7">
        <w:rPr>
          <w:rFonts w:hint="eastAsia"/>
        </w:rPr>
        <w:t>.</w:t>
      </w:r>
      <w:r>
        <w:rPr>
          <w:rFonts w:hint="eastAsia"/>
        </w:rPr>
        <w:t>00m1</w:t>
      </w:r>
      <w:r>
        <w:rPr>
          <w:rFonts w:hint="eastAsia"/>
        </w:rPr>
        <w:t>，回流</w:t>
      </w:r>
      <w:r>
        <w:rPr>
          <w:rFonts w:hint="eastAsia"/>
        </w:rPr>
        <w:t>2h</w:t>
      </w:r>
      <w:r>
        <w:rPr>
          <w:rFonts w:hint="eastAsia"/>
        </w:rPr>
        <w:t>后，用水稀释至</w:t>
      </w:r>
      <w:r>
        <w:rPr>
          <w:rFonts w:hint="eastAsia"/>
        </w:rPr>
        <w:t>140ml</w:t>
      </w:r>
      <w:r>
        <w:rPr>
          <w:rFonts w:hint="eastAsia"/>
        </w:rPr>
        <w:t>，用</w:t>
      </w:r>
      <w:r>
        <w:rPr>
          <w:rFonts w:hint="eastAsia"/>
        </w:rPr>
        <w:t>0</w:t>
      </w:r>
      <w:r w:rsidR="003E31E7">
        <w:rPr>
          <w:rFonts w:hint="eastAsia"/>
        </w:rPr>
        <w:t>.102</w:t>
      </w:r>
      <w:r>
        <w:rPr>
          <w:rFonts w:hint="eastAsia"/>
        </w:rPr>
        <w:t>5mol</w:t>
      </w:r>
      <w:r>
        <w:rPr>
          <w:rFonts w:hint="eastAsia"/>
        </w:rPr>
        <w:t>／</w:t>
      </w:r>
      <w:r>
        <w:rPr>
          <w:rFonts w:hint="eastAsia"/>
        </w:rPr>
        <w:t>L</w:t>
      </w:r>
      <w:r>
        <w:rPr>
          <w:rFonts w:hint="eastAsia"/>
        </w:rPr>
        <w:t>硫酸亚铁铵标准溶液滴定，消耗</w:t>
      </w:r>
      <w:r>
        <w:rPr>
          <w:rFonts w:hint="eastAsia"/>
        </w:rPr>
        <w:t>22</w:t>
      </w:r>
      <w:r w:rsidR="003E31E7">
        <w:rPr>
          <w:rFonts w:hint="eastAsia"/>
        </w:rPr>
        <w:t>.</w:t>
      </w:r>
      <w:r>
        <w:rPr>
          <w:rFonts w:hint="eastAsia"/>
        </w:rPr>
        <w:t>80ml</w:t>
      </w:r>
      <w:r>
        <w:rPr>
          <w:rFonts w:hint="eastAsia"/>
        </w:rPr>
        <w:t>，同时做全程序空白，消耗硫酸亚铁铵标准溶液</w:t>
      </w:r>
      <w:r>
        <w:rPr>
          <w:rFonts w:hint="eastAsia"/>
        </w:rPr>
        <w:t>24</w:t>
      </w:r>
      <w:r w:rsidR="003E31E7">
        <w:rPr>
          <w:rFonts w:hint="eastAsia"/>
        </w:rPr>
        <w:t>.</w:t>
      </w:r>
      <w:r>
        <w:rPr>
          <w:rFonts w:hint="eastAsia"/>
        </w:rPr>
        <w:t>35ml</w:t>
      </w:r>
      <w:r>
        <w:rPr>
          <w:rFonts w:hint="eastAsia"/>
        </w:rPr>
        <w:t>，试计算水样中</w:t>
      </w:r>
      <w:r>
        <w:rPr>
          <w:rFonts w:hint="eastAsia"/>
        </w:rPr>
        <w:t>COD</w:t>
      </w:r>
      <w:r>
        <w:rPr>
          <w:rFonts w:hint="eastAsia"/>
        </w:rPr>
        <w:t>的含量。①</w:t>
      </w:r>
    </w:p>
    <w:p w:rsidR="00F36441" w:rsidRDefault="000A58DB" w:rsidP="004D5F44">
      <w:pPr>
        <w:snapToGrid w:val="0"/>
        <w:spacing w:line="360" w:lineRule="auto"/>
      </w:pPr>
      <w:r>
        <w:rPr>
          <w:rFonts w:hint="eastAsia"/>
        </w:rPr>
        <w:t xml:space="preserve">  </w:t>
      </w:r>
      <w:r w:rsidR="00135688">
        <w:rPr>
          <w:rFonts w:hint="eastAsia"/>
        </w:rPr>
        <w:t xml:space="preserve">   </w:t>
      </w:r>
      <w:r w:rsidRPr="00135688">
        <w:rPr>
          <w:rFonts w:hint="eastAsia"/>
          <w:b/>
        </w:rPr>
        <w:t>答案：</w:t>
      </w:r>
      <w:r w:rsidR="00F36441" w:rsidRPr="00F36441">
        <w:rPr>
          <w:position w:val="-24"/>
        </w:rPr>
        <w:object w:dxaOrig="7960" w:dyaOrig="639">
          <v:shape id="_x0000_i1043" type="#_x0000_t75" style="width:398.25pt;height:32.25pt" o:ole="">
            <v:imagedata r:id="rId44" o:title=""/>
          </v:shape>
          <o:OLEObject Type="Embed" ProgID="Equation.3" ShapeID="_x0000_i1043" DrawAspect="Content" ObjectID="_1514295664" r:id="rId45"/>
        </w:object>
      </w:r>
    </w:p>
    <w:p w:rsidR="000A58DB" w:rsidRDefault="000A58DB" w:rsidP="004D5F44">
      <w:pPr>
        <w:snapToGrid w:val="0"/>
        <w:spacing w:line="360" w:lineRule="auto"/>
      </w:pPr>
      <w:r>
        <w:rPr>
          <w:rFonts w:hint="eastAsia"/>
        </w:rPr>
        <w:t>2</w:t>
      </w:r>
      <w:r>
        <w:rPr>
          <w:rFonts w:hint="eastAsia"/>
        </w:rPr>
        <w:t>．用邻苯二甲酸氢钾配制</w:t>
      </w:r>
      <w:r>
        <w:rPr>
          <w:rFonts w:hint="eastAsia"/>
        </w:rPr>
        <w:t>COD</w:t>
      </w:r>
      <w:r>
        <w:rPr>
          <w:rFonts w:hint="eastAsia"/>
        </w:rPr>
        <w:t>为</w:t>
      </w:r>
      <w:r>
        <w:rPr>
          <w:rFonts w:hint="eastAsia"/>
        </w:rPr>
        <w:t>500mg</w:t>
      </w:r>
      <w:r>
        <w:rPr>
          <w:rFonts w:hint="eastAsia"/>
        </w:rPr>
        <w:t>／</w:t>
      </w:r>
      <w:r>
        <w:rPr>
          <w:rFonts w:hint="eastAsia"/>
        </w:rPr>
        <w:t>L</w:t>
      </w:r>
      <w:r>
        <w:rPr>
          <w:rFonts w:hint="eastAsia"/>
        </w:rPr>
        <w:t>的溶液</w:t>
      </w:r>
      <w:r w:rsidR="00DF1ADC">
        <w:rPr>
          <w:rFonts w:hint="eastAsia"/>
        </w:rPr>
        <w:t>1</w:t>
      </w:r>
      <w:r>
        <w:rPr>
          <w:rFonts w:hint="eastAsia"/>
        </w:rPr>
        <w:t>000ml</w:t>
      </w:r>
      <w:r>
        <w:rPr>
          <w:rFonts w:hint="eastAsia"/>
        </w:rPr>
        <w:t>，问需要称取邻苯二甲酸氢钾多少克</w:t>
      </w:r>
      <w:r>
        <w:rPr>
          <w:rFonts w:hint="eastAsia"/>
        </w:rPr>
        <w:t>?  (KHC</w:t>
      </w:r>
      <w:r w:rsidRPr="00F36441">
        <w:rPr>
          <w:rFonts w:hint="eastAsia"/>
          <w:vertAlign w:val="subscript"/>
        </w:rPr>
        <w:t>8</w:t>
      </w:r>
      <w:r>
        <w:rPr>
          <w:rFonts w:hint="eastAsia"/>
        </w:rPr>
        <w:t>H</w:t>
      </w:r>
      <w:r w:rsidRPr="00F36441">
        <w:rPr>
          <w:rFonts w:hint="eastAsia"/>
          <w:vertAlign w:val="subscript"/>
        </w:rPr>
        <w:t>4</w:t>
      </w:r>
      <w:r w:rsidR="00F36441">
        <w:rPr>
          <w:rFonts w:hint="eastAsia"/>
        </w:rPr>
        <w:t>O</w:t>
      </w:r>
      <w:r w:rsidRPr="00F36441">
        <w:rPr>
          <w:rFonts w:hint="eastAsia"/>
          <w:vertAlign w:val="subscript"/>
        </w:rPr>
        <w:t>4</w:t>
      </w:r>
      <w:r>
        <w:rPr>
          <w:rFonts w:hint="eastAsia"/>
        </w:rPr>
        <w:t>分子量为</w:t>
      </w:r>
      <w:r>
        <w:rPr>
          <w:rFonts w:hint="eastAsia"/>
        </w:rPr>
        <w:t>204</w:t>
      </w:r>
      <w:r w:rsidR="00F36441">
        <w:rPr>
          <w:rFonts w:hint="eastAsia"/>
        </w:rPr>
        <w:t>.</w:t>
      </w:r>
      <w:r>
        <w:rPr>
          <w:rFonts w:hint="eastAsia"/>
        </w:rPr>
        <w:t>23)</w:t>
      </w:r>
      <w:r>
        <w:rPr>
          <w:rFonts w:hint="eastAsia"/>
        </w:rPr>
        <w:t>①④</w:t>
      </w:r>
    </w:p>
    <w:p w:rsidR="000A58DB" w:rsidRPr="00135688" w:rsidRDefault="000A58DB" w:rsidP="00135688">
      <w:pPr>
        <w:snapToGrid w:val="0"/>
        <w:spacing w:line="360" w:lineRule="auto"/>
        <w:ind w:firstLineChars="207" w:firstLine="436"/>
      </w:pPr>
      <w:r w:rsidRPr="00135688">
        <w:rPr>
          <w:rFonts w:hint="eastAsia"/>
          <w:b/>
        </w:rPr>
        <w:t>答案：</w:t>
      </w:r>
      <w:r w:rsidRPr="00135688">
        <w:rPr>
          <w:rFonts w:hint="eastAsia"/>
        </w:rPr>
        <w:t>2KHC</w:t>
      </w:r>
      <w:r w:rsidRPr="00135688">
        <w:rPr>
          <w:rFonts w:hint="eastAsia"/>
          <w:vertAlign w:val="subscript"/>
        </w:rPr>
        <w:t>8</w:t>
      </w:r>
      <w:r w:rsidR="00DF1ADC" w:rsidRPr="00135688">
        <w:rPr>
          <w:rFonts w:hint="eastAsia"/>
        </w:rPr>
        <w:t>H</w:t>
      </w:r>
      <w:r w:rsidR="00DF1ADC" w:rsidRPr="00135688">
        <w:rPr>
          <w:rFonts w:hint="eastAsia"/>
          <w:vertAlign w:val="subscript"/>
        </w:rPr>
        <w:t>4</w:t>
      </w:r>
      <w:r w:rsidR="00DF1ADC" w:rsidRPr="00135688">
        <w:rPr>
          <w:rFonts w:hint="eastAsia"/>
        </w:rPr>
        <w:t>O</w:t>
      </w:r>
      <w:r w:rsidRPr="00135688">
        <w:rPr>
          <w:rFonts w:hint="eastAsia"/>
          <w:vertAlign w:val="subscript"/>
        </w:rPr>
        <w:t>4</w:t>
      </w:r>
      <w:r w:rsidRPr="00135688">
        <w:rPr>
          <w:rFonts w:hint="eastAsia"/>
        </w:rPr>
        <w:t>+15</w:t>
      </w:r>
      <w:r w:rsidR="00DF1ADC" w:rsidRPr="00135688">
        <w:rPr>
          <w:rFonts w:hint="eastAsia"/>
        </w:rPr>
        <w:t>O</w:t>
      </w:r>
      <w:r w:rsidR="00DF1ADC" w:rsidRPr="00135688">
        <w:rPr>
          <w:rFonts w:hint="eastAsia"/>
          <w:vertAlign w:val="subscript"/>
        </w:rPr>
        <w:t>2</w:t>
      </w:r>
      <w:r w:rsidR="00DF1ADC" w:rsidRPr="00135688">
        <w:rPr>
          <w:rFonts w:hint="eastAsia"/>
        </w:rPr>
        <w:t>=</w:t>
      </w:r>
      <w:r w:rsidRPr="00135688">
        <w:rPr>
          <w:rFonts w:hint="eastAsia"/>
        </w:rPr>
        <w:t>K</w:t>
      </w:r>
      <w:r w:rsidRPr="00135688">
        <w:rPr>
          <w:rFonts w:hint="eastAsia"/>
          <w:vertAlign w:val="subscript"/>
        </w:rPr>
        <w:t>2</w:t>
      </w:r>
      <w:r w:rsidR="00DF1ADC" w:rsidRPr="00135688">
        <w:rPr>
          <w:rFonts w:hint="eastAsia"/>
        </w:rPr>
        <w:t>O</w:t>
      </w:r>
      <w:r w:rsidRPr="00135688">
        <w:rPr>
          <w:rFonts w:hint="eastAsia"/>
        </w:rPr>
        <w:t>+16C</w:t>
      </w:r>
      <w:r w:rsidR="00DF1ADC" w:rsidRPr="00135688">
        <w:rPr>
          <w:rFonts w:hint="eastAsia"/>
        </w:rPr>
        <w:t>O</w:t>
      </w:r>
      <w:r w:rsidRPr="00135688">
        <w:rPr>
          <w:rFonts w:hint="eastAsia"/>
          <w:vertAlign w:val="subscript"/>
        </w:rPr>
        <w:t>2</w:t>
      </w:r>
      <w:r w:rsidRPr="00135688">
        <w:rPr>
          <w:rFonts w:hint="eastAsia"/>
        </w:rPr>
        <w:t>+5</w:t>
      </w:r>
      <w:r w:rsidR="00DF1ADC" w:rsidRPr="00135688">
        <w:rPr>
          <w:rFonts w:hint="eastAsia"/>
        </w:rPr>
        <w:t>H</w:t>
      </w:r>
      <w:r w:rsidRPr="00135688">
        <w:rPr>
          <w:rFonts w:hint="eastAsia"/>
          <w:vertAlign w:val="subscript"/>
        </w:rPr>
        <w:t>2</w:t>
      </w:r>
      <w:r w:rsidR="00DF1ADC" w:rsidRPr="00135688">
        <w:rPr>
          <w:rFonts w:hint="eastAsia"/>
        </w:rPr>
        <w:t>O</w:t>
      </w:r>
    </w:p>
    <w:p w:rsidR="00DF1ADC" w:rsidRDefault="00DF1ADC" w:rsidP="00135688">
      <w:pPr>
        <w:snapToGrid w:val="0"/>
        <w:spacing w:line="360" w:lineRule="auto"/>
        <w:ind w:firstLineChars="507" w:firstLine="1065"/>
      </w:pPr>
      <w:r w:rsidRPr="00DF1ADC">
        <w:rPr>
          <w:position w:val="-44"/>
        </w:rPr>
        <w:object w:dxaOrig="2460" w:dyaOrig="999">
          <v:shape id="_x0000_i1044" type="#_x0000_t75" style="width:123pt;height:50.25pt" o:ole="">
            <v:imagedata r:id="rId46" o:title=""/>
          </v:shape>
          <o:OLEObject Type="Embed" ProgID="Equation.3" ShapeID="_x0000_i1044" DrawAspect="Content" ObjectID="_1514295665" r:id="rId47"/>
        </w:object>
      </w:r>
    </w:p>
    <w:p w:rsidR="00AC07DE" w:rsidRPr="00F73B20" w:rsidRDefault="00AC07DE" w:rsidP="004D5F44">
      <w:pPr>
        <w:snapToGrid w:val="0"/>
        <w:spacing w:line="360" w:lineRule="auto"/>
        <w:rPr>
          <w:b/>
        </w:rPr>
      </w:pPr>
      <w:r w:rsidRPr="00F73B20">
        <w:rPr>
          <w:rFonts w:hint="eastAsia"/>
          <w:b/>
        </w:rPr>
        <w:t>参考文献</w:t>
      </w:r>
    </w:p>
    <w:p w:rsidR="00AC07DE" w:rsidRDefault="00AC07DE" w:rsidP="004D5F44">
      <w:pPr>
        <w:snapToGrid w:val="0"/>
        <w:spacing w:line="360" w:lineRule="auto"/>
      </w:pPr>
      <w:r>
        <w:rPr>
          <w:rFonts w:hint="eastAsia"/>
        </w:rPr>
        <w:t xml:space="preserve">[1]  </w:t>
      </w:r>
      <w:r>
        <w:rPr>
          <w:rFonts w:hint="eastAsia"/>
        </w:rPr>
        <w:t>水质化学需氧量的测定重铬酸盐法</w:t>
      </w:r>
      <w:r>
        <w:rPr>
          <w:rFonts w:hint="eastAsia"/>
        </w:rPr>
        <w:t>(GB</w:t>
      </w:r>
      <w:r>
        <w:rPr>
          <w:rFonts w:hint="eastAsia"/>
        </w:rPr>
        <w:t>／</w:t>
      </w:r>
      <w:r>
        <w:rPr>
          <w:rFonts w:hint="eastAsia"/>
        </w:rPr>
        <w:t>T11914</w:t>
      </w:r>
      <w:r>
        <w:rPr>
          <w:rFonts w:hint="eastAsia"/>
        </w:rPr>
        <w:t>—</w:t>
      </w:r>
      <w:r>
        <w:rPr>
          <w:rFonts w:hint="eastAsia"/>
        </w:rPr>
        <w:t>1989)</w:t>
      </w:r>
      <w:r>
        <w:rPr>
          <w:rFonts w:hint="eastAsia"/>
        </w:rPr>
        <w:t>．</w:t>
      </w:r>
    </w:p>
    <w:p w:rsidR="00AC07DE" w:rsidRDefault="00AC07DE" w:rsidP="004D5F44">
      <w:pPr>
        <w:snapToGrid w:val="0"/>
        <w:spacing w:line="360" w:lineRule="auto"/>
      </w:pPr>
      <w:r>
        <w:rPr>
          <w:rFonts w:hint="eastAsia"/>
        </w:rPr>
        <w:t xml:space="preserve">[2]  </w:t>
      </w:r>
      <w:r>
        <w:rPr>
          <w:rFonts w:hint="eastAsia"/>
        </w:rPr>
        <w:t>高氯废水化学需氧量的测定氯气校正法</w:t>
      </w:r>
      <w:r>
        <w:rPr>
          <w:rFonts w:hint="eastAsia"/>
        </w:rPr>
        <w:t>(HJ</w:t>
      </w:r>
      <w:r>
        <w:rPr>
          <w:rFonts w:hint="eastAsia"/>
        </w:rPr>
        <w:t>／</w:t>
      </w:r>
      <w:r>
        <w:rPr>
          <w:rFonts w:hint="eastAsia"/>
        </w:rPr>
        <w:t>T70--2001)</w:t>
      </w:r>
      <w:r>
        <w:rPr>
          <w:rFonts w:hint="eastAsia"/>
        </w:rPr>
        <w:t>．</w:t>
      </w:r>
    </w:p>
    <w:p w:rsidR="00AC07DE" w:rsidRDefault="00AC07DE" w:rsidP="004D5F44">
      <w:pPr>
        <w:snapToGrid w:val="0"/>
        <w:spacing w:line="360" w:lineRule="auto"/>
      </w:pPr>
      <w:r>
        <w:rPr>
          <w:rFonts w:hint="eastAsia"/>
        </w:rPr>
        <w:t xml:space="preserve">[3]  </w:t>
      </w:r>
      <w:r>
        <w:rPr>
          <w:rFonts w:hint="eastAsia"/>
        </w:rPr>
        <w:t>高氯废水化学需氧量的测定碘化钾碱性高锰酸钾法</w:t>
      </w:r>
      <w:r>
        <w:rPr>
          <w:rFonts w:hint="eastAsia"/>
        </w:rPr>
        <w:t>(HJ</w:t>
      </w:r>
      <w:r>
        <w:rPr>
          <w:rFonts w:hint="eastAsia"/>
        </w:rPr>
        <w:t>／</w:t>
      </w:r>
      <w:r>
        <w:rPr>
          <w:rFonts w:hint="eastAsia"/>
        </w:rPr>
        <w:t>T132--2003)</w:t>
      </w:r>
      <w:r>
        <w:rPr>
          <w:rFonts w:hint="eastAsia"/>
        </w:rPr>
        <w:t>．</w:t>
      </w:r>
    </w:p>
    <w:p w:rsidR="00AC07DE" w:rsidRDefault="00AC07DE" w:rsidP="004D5F44">
      <w:pPr>
        <w:snapToGrid w:val="0"/>
        <w:spacing w:line="360" w:lineRule="auto"/>
      </w:pPr>
      <w:r>
        <w:rPr>
          <w:rFonts w:hint="eastAsia"/>
        </w:rPr>
        <w:t>[4</w:t>
      </w:r>
      <w:r w:rsidR="00F73B20">
        <w:rPr>
          <w:rFonts w:hint="eastAsia"/>
        </w:rPr>
        <w:t>]</w:t>
      </w: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AC07DE" w:rsidRDefault="00AC07DE" w:rsidP="004D5F44">
      <w:pPr>
        <w:snapToGrid w:val="0"/>
        <w:spacing w:line="360" w:lineRule="auto"/>
      </w:pPr>
      <w:r>
        <w:rPr>
          <w:rFonts w:hint="eastAsia"/>
        </w:rPr>
        <w:t xml:space="preserve">[5]  </w:t>
      </w:r>
      <w:r>
        <w:rPr>
          <w:rFonts w:hint="eastAsia"/>
        </w:rPr>
        <w:t>孙宝盛，单金林．环境分析监测理论与技术．北京：化学工业出版社，</w:t>
      </w:r>
      <w:r>
        <w:rPr>
          <w:rFonts w:hint="eastAsia"/>
        </w:rPr>
        <w:t>2004</w:t>
      </w:r>
      <w:r>
        <w:rPr>
          <w:rFonts w:hint="eastAsia"/>
        </w:rPr>
        <w:t>．</w:t>
      </w:r>
    </w:p>
    <w:p w:rsidR="00AC07DE" w:rsidRDefault="00AC07DE" w:rsidP="004D5F44">
      <w:pPr>
        <w:snapToGrid w:val="0"/>
        <w:spacing w:line="360" w:lineRule="auto"/>
      </w:pPr>
      <w:r>
        <w:rPr>
          <w:rFonts w:hint="eastAsia"/>
        </w:rPr>
        <w:t xml:space="preserve">    </w:t>
      </w:r>
      <w:r>
        <w:rPr>
          <w:rFonts w:hint="eastAsia"/>
        </w:rPr>
        <w:t>命题：武云霞</w:t>
      </w:r>
    </w:p>
    <w:p w:rsidR="00AC07DE" w:rsidRDefault="00AC07DE" w:rsidP="004D5F44">
      <w:pPr>
        <w:snapToGrid w:val="0"/>
        <w:spacing w:line="360" w:lineRule="auto"/>
      </w:pPr>
      <w:r>
        <w:rPr>
          <w:rFonts w:hint="eastAsia"/>
        </w:rPr>
        <w:t xml:space="preserve">    </w:t>
      </w:r>
      <w:r>
        <w:rPr>
          <w:rFonts w:hint="eastAsia"/>
        </w:rPr>
        <w:t>审核：彭刚华</w:t>
      </w:r>
      <w:r>
        <w:rPr>
          <w:rFonts w:hint="eastAsia"/>
        </w:rPr>
        <w:t xml:space="preserve">  </w:t>
      </w:r>
      <w:r>
        <w:rPr>
          <w:rFonts w:hint="eastAsia"/>
        </w:rPr>
        <w:t>李振声</w:t>
      </w:r>
      <w:r>
        <w:rPr>
          <w:rFonts w:hint="eastAsia"/>
        </w:rPr>
        <w:t xml:space="preserve">  </w:t>
      </w:r>
      <w:r>
        <w:rPr>
          <w:rFonts w:hint="eastAsia"/>
        </w:rPr>
        <w:t>刘国平</w:t>
      </w:r>
    </w:p>
    <w:p w:rsidR="00AC07DE" w:rsidRPr="00AC07DE" w:rsidRDefault="00AC07DE" w:rsidP="004D5F44">
      <w:pPr>
        <w:snapToGrid w:val="0"/>
        <w:spacing w:line="360" w:lineRule="auto"/>
        <w:rPr>
          <w:b/>
        </w:rPr>
      </w:pPr>
      <w:r w:rsidRPr="00AC07DE">
        <w:rPr>
          <w:rFonts w:hint="eastAsia"/>
          <w:b/>
        </w:rPr>
        <w:t>(</w:t>
      </w:r>
      <w:r w:rsidRPr="00AC07DE">
        <w:rPr>
          <w:rFonts w:hint="eastAsia"/>
          <w:b/>
        </w:rPr>
        <w:t>七</w:t>
      </w:r>
      <w:r w:rsidRPr="00AC07DE">
        <w:rPr>
          <w:rFonts w:hint="eastAsia"/>
          <w:b/>
        </w:rPr>
        <w:t>)</w:t>
      </w:r>
      <w:r w:rsidRPr="00AC07DE">
        <w:rPr>
          <w:rFonts w:hint="eastAsia"/>
          <w:b/>
        </w:rPr>
        <w:t>总硬度</w:t>
      </w:r>
    </w:p>
    <w:p w:rsidR="00AC07DE" w:rsidRPr="00AC07DE" w:rsidRDefault="00AC07DE" w:rsidP="004D5F44">
      <w:pPr>
        <w:snapToGrid w:val="0"/>
        <w:spacing w:line="360" w:lineRule="auto"/>
        <w:rPr>
          <w:b/>
        </w:rPr>
      </w:pPr>
      <w:r w:rsidRPr="00AC07DE">
        <w:rPr>
          <w:rFonts w:hint="eastAsia"/>
          <w:b/>
        </w:rPr>
        <w:t>分类号：</w:t>
      </w:r>
      <w:r w:rsidRPr="00AC07DE">
        <w:rPr>
          <w:rFonts w:hint="eastAsia"/>
          <w:b/>
        </w:rPr>
        <w:t>W5-6</w:t>
      </w:r>
    </w:p>
    <w:p w:rsidR="00AC07DE" w:rsidRPr="00AC07DE" w:rsidRDefault="00AC07DE" w:rsidP="004D5F44">
      <w:pPr>
        <w:snapToGrid w:val="0"/>
        <w:spacing w:line="360" w:lineRule="auto"/>
        <w:rPr>
          <w:b/>
        </w:rPr>
      </w:pPr>
      <w:r w:rsidRPr="00AC07DE">
        <w:rPr>
          <w:rFonts w:hint="eastAsia"/>
          <w:b/>
        </w:rPr>
        <w:t>一、填空题</w:t>
      </w:r>
    </w:p>
    <w:p w:rsidR="00AC07DE" w:rsidRDefault="00AC07DE" w:rsidP="004D5F44">
      <w:pPr>
        <w:snapToGrid w:val="0"/>
        <w:spacing w:line="360" w:lineRule="auto"/>
      </w:pPr>
      <w:r>
        <w:rPr>
          <w:rFonts w:hint="eastAsia"/>
        </w:rPr>
        <w:t>1</w:t>
      </w:r>
      <w:r>
        <w:rPr>
          <w:rFonts w:hint="eastAsia"/>
        </w:rPr>
        <w:t>．</w:t>
      </w:r>
      <w:r>
        <w:rPr>
          <w:rFonts w:hint="eastAsia"/>
        </w:rPr>
        <w:t>EDTA</w:t>
      </w:r>
      <w:r>
        <w:rPr>
          <w:rFonts w:hint="eastAsia"/>
        </w:rPr>
        <w:t>滴定法测定水的总硬度中，滴定接近终点时，由于络合反应缓慢，因此应放慢滴定速度，但整个滴定过程中应在</w:t>
      </w:r>
      <w:r>
        <w:rPr>
          <w:rFonts w:hint="eastAsia"/>
          <w:u w:val="single"/>
        </w:rPr>
        <w:t xml:space="preserve">    </w:t>
      </w:r>
      <w:r>
        <w:rPr>
          <w:rFonts w:hint="eastAsia"/>
        </w:rPr>
        <w:t>min</w:t>
      </w:r>
      <w:r>
        <w:rPr>
          <w:rFonts w:hint="eastAsia"/>
        </w:rPr>
        <w:t>内完成，以便使</w:t>
      </w:r>
      <w:r>
        <w:rPr>
          <w:rFonts w:hint="eastAsia"/>
          <w:u w:val="single"/>
        </w:rPr>
        <w:t xml:space="preserve">          </w:t>
      </w:r>
      <w:r>
        <w:rPr>
          <w:rFonts w:hint="eastAsia"/>
        </w:rPr>
        <w:t>的沉淀减至最少。</w:t>
      </w:r>
    </w:p>
    <w:p w:rsidR="00AC07DE" w:rsidRDefault="00AC07DE" w:rsidP="004D5F44">
      <w:pPr>
        <w:snapToGrid w:val="0"/>
        <w:spacing w:line="360" w:lineRule="auto"/>
      </w:pPr>
      <w:r>
        <w:rPr>
          <w:rFonts w:hint="eastAsia"/>
        </w:rPr>
        <w:t xml:space="preserve"> </w:t>
      </w:r>
      <w:r w:rsidRPr="00135688">
        <w:rPr>
          <w:rFonts w:hint="eastAsia"/>
          <w:b/>
        </w:rPr>
        <w:t xml:space="preserve"> </w:t>
      </w:r>
      <w:r w:rsidRPr="00135688">
        <w:rPr>
          <w:rFonts w:hint="eastAsia"/>
          <w:b/>
        </w:rPr>
        <w:t>答案：</w:t>
      </w:r>
      <w:r>
        <w:rPr>
          <w:rFonts w:hint="eastAsia"/>
        </w:rPr>
        <w:t xml:space="preserve">5  </w:t>
      </w:r>
      <w:r>
        <w:rPr>
          <w:rFonts w:hint="eastAsia"/>
        </w:rPr>
        <w:t>碳酸钙</w:t>
      </w:r>
    </w:p>
    <w:p w:rsidR="00AC07DE" w:rsidRDefault="00AC07DE" w:rsidP="004D5F44">
      <w:pPr>
        <w:snapToGrid w:val="0"/>
        <w:spacing w:line="360" w:lineRule="auto"/>
      </w:pPr>
      <w:r>
        <w:rPr>
          <w:rFonts w:hint="eastAsia"/>
        </w:rPr>
        <w:t>2</w:t>
      </w:r>
      <w:r>
        <w:rPr>
          <w:rFonts w:hint="eastAsia"/>
        </w:rPr>
        <w:t>．欲保存测定总硬度的水样，应在水样中加入</w:t>
      </w:r>
      <w:r>
        <w:rPr>
          <w:rFonts w:hint="eastAsia"/>
          <w:u w:val="single"/>
        </w:rPr>
        <w:t xml:space="preserve">          </w:t>
      </w:r>
      <w:r>
        <w:rPr>
          <w:rFonts w:hint="eastAsia"/>
        </w:rPr>
        <w:t>，使</w:t>
      </w:r>
      <w:r>
        <w:rPr>
          <w:rFonts w:hint="eastAsia"/>
        </w:rPr>
        <w:t>pH</w:t>
      </w:r>
      <w:r>
        <w:rPr>
          <w:rFonts w:hint="eastAsia"/>
        </w:rPr>
        <w:t>为</w:t>
      </w:r>
      <w:r>
        <w:rPr>
          <w:rFonts w:hint="eastAsia"/>
          <w:u w:val="single"/>
        </w:rPr>
        <w:t xml:space="preserve">           </w:t>
      </w:r>
      <w:r>
        <w:rPr>
          <w:rFonts w:hint="eastAsia"/>
        </w:rPr>
        <w:t>左右。</w:t>
      </w:r>
    </w:p>
    <w:p w:rsidR="00AC07DE" w:rsidRDefault="00AC07DE" w:rsidP="004D5F44">
      <w:pPr>
        <w:snapToGrid w:val="0"/>
        <w:spacing w:line="360" w:lineRule="auto"/>
      </w:pPr>
      <w:r>
        <w:rPr>
          <w:rFonts w:hint="eastAsia"/>
        </w:rPr>
        <w:t xml:space="preserve">  </w:t>
      </w:r>
      <w:r w:rsidRPr="00135688">
        <w:rPr>
          <w:rFonts w:hint="eastAsia"/>
          <w:b/>
        </w:rPr>
        <w:t>答案</w:t>
      </w:r>
      <w:r>
        <w:rPr>
          <w:rFonts w:hint="eastAsia"/>
        </w:rPr>
        <w:t>：硝酸</w:t>
      </w:r>
      <w:r>
        <w:rPr>
          <w:rFonts w:hint="eastAsia"/>
        </w:rPr>
        <w:t xml:space="preserve">    1.5</w:t>
      </w:r>
    </w:p>
    <w:p w:rsidR="00AC07DE" w:rsidRDefault="00AC07DE" w:rsidP="004D5F44">
      <w:pPr>
        <w:snapToGrid w:val="0"/>
        <w:spacing w:line="360" w:lineRule="auto"/>
      </w:pPr>
      <w:r>
        <w:rPr>
          <w:rFonts w:hint="eastAsia"/>
        </w:rPr>
        <w:t>3</w:t>
      </w:r>
      <w:r>
        <w:rPr>
          <w:rFonts w:hint="eastAsia"/>
        </w:rPr>
        <w:t>．</w:t>
      </w:r>
      <w:r>
        <w:rPr>
          <w:rFonts w:hint="eastAsia"/>
        </w:rPr>
        <w:t>EDTA</w:t>
      </w:r>
      <w:r>
        <w:rPr>
          <w:rFonts w:hint="eastAsia"/>
        </w:rPr>
        <w:t>滴定法测定总硬度时，若水样中铁离子≤</w:t>
      </w:r>
      <w:r>
        <w:rPr>
          <w:rFonts w:hint="eastAsia"/>
        </w:rPr>
        <w:t>30mg/L</w:t>
      </w:r>
      <w:r>
        <w:rPr>
          <w:rFonts w:hint="eastAsia"/>
        </w:rPr>
        <w:t>，应在临滴定前加入</w:t>
      </w:r>
      <w:r>
        <w:rPr>
          <w:rFonts w:hint="eastAsia"/>
        </w:rPr>
        <w:t>250mg</w:t>
      </w:r>
      <w:r>
        <w:rPr>
          <w:rFonts w:hint="eastAsia"/>
          <w:u w:val="single"/>
        </w:rPr>
        <w:t xml:space="preserve">        </w:t>
      </w:r>
      <w:r>
        <w:rPr>
          <w:rFonts w:hint="eastAsia"/>
        </w:rPr>
        <w:t>或加</w:t>
      </w:r>
      <w:r>
        <w:rPr>
          <w:rFonts w:hint="eastAsia"/>
        </w:rPr>
        <w:lastRenderedPageBreak/>
        <w:t>入数毫升</w:t>
      </w:r>
      <w:r>
        <w:rPr>
          <w:rFonts w:hint="eastAsia"/>
          <w:u w:val="single"/>
        </w:rPr>
        <w:t xml:space="preserve">         </w:t>
      </w:r>
      <w:r>
        <w:rPr>
          <w:rFonts w:hint="eastAsia"/>
        </w:rPr>
        <w:t>，以掩蔽铁离子。</w:t>
      </w:r>
    </w:p>
    <w:p w:rsidR="00AC07DE" w:rsidRDefault="00AC07DE" w:rsidP="004D5F44">
      <w:pPr>
        <w:snapToGrid w:val="0"/>
        <w:spacing w:line="360" w:lineRule="auto"/>
      </w:pPr>
      <w:r>
        <w:rPr>
          <w:rFonts w:hint="eastAsia"/>
        </w:rPr>
        <w:t xml:space="preserve">    </w:t>
      </w:r>
      <w:r w:rsidRPr="00135688">
        <w:rPr>
          <w:rFonts w:hint="eastAsia"/>
          <w:b/>
        </w:rPr>
        <w:t>答案：</w:t>
      </w:r>
      <w:r>
        <w:rPr>
          <w:rFonts w:hint="eastAsia"/>
        </w:rPr>
        <w:t>氰化钠</w:t>
      </w:r>
      <w:r>
        <w:rPr>
          <w:rFonts w:hint="eastAsia"/>
        </w:rPr>
        <w:t xml:space="preserve">    </w:t>
      </w:r>
      <w:r>
        <w:rPr>
          <w:rFonts w:hint="eastAsia"/>
        </w:rPr>
        <w:t>三乙醇胺</w:t>
      </w:r>
    </w:p>
    <w:p w:rsidR="00AC07DE" w:rsidRPr="00AC07DE" w:rsidRDefault="00AC07DE" w:rsidP="004D5F44">
      <w:pPr>
        <w:snapToGrid w:val="0"/>
        <w:spacing w:line="360" w:lineRule="auto"/>
        <w:rPr>
          <w:b/>
        </w:rPr>
      </w:pPr>
      <w:r w:rsidRPr="00AC07DE">
        <w:rPr>
          <w:rFonts w:hint="eastAsia"/>
          <w:b/>
        </w:rPr>
        <w:t>二、判断题</w:t>
      </w:r>
    </w:p>
    <w:p w:rsidR="00AC07DE" w:rsidRDefault="00AC07DE" w:rsidP="004D5F44">
      <w:pPr>
        <w:snapToGrid w:val="0"/>
        <w:spacing w:line="360" w:lineRule="auto"/>
      </w:pPr>
      <w:r>
        <w:rPr>
          <w:rFonts w:hint="eastAsia"/>
        </w:rPr>
        <w:t>1</w:t>
      </w:r>
      <w:r>
        <w:rPr>
          <w:rFonts w:hint="eastAsia"/>
        </w:rPr>
        <w:t>．</w:t>
      </w:r>
      <w:r>
        <w:rPr>
          <w:rFonts w:hint="eastAsia"/>
        </w:rPr>
        <w:t>EDTA</w:t>
      </w:r>
      <w:r>
        <w:rPr>
          <w:rFonts w:hint="eastAsia"/>
        </w:rPr>
        <w:t>几乎能与所有的金属离子形成络合物，其组成比几乎均为</w:t>
      </w:r>
      <w:r>
        <w:rPr>
          <w:rFonts w:hint="eastAsia"/>
        </w:rPr>
        <w:t>1</w:t>
      </w:r>
      <w:r w:rsidR="00135688">
        <w:rPr>
          <w:rFonts w:hint="eastAsia"/>
        </w:rPr>
        <w:t>∶</w:t>
      </w:r>
      <w:r>
        <w:rPr>
          <w:rFonts w:hint="eastAsia"/>
        </w:rPr>
        <w:t>1</w:t>
      </w:r>
      <w:r>
        <w:rPr>
          <w:rFonts w:hint="eastAsia"/>
        </w:rPr>
        <w:t>。</w:t>
      </w:r>
      <w:r>
        <w:rPr>
          <w:rFonts w:hint="eastAsia"/>
        </w:rPr>
        <w:t>(    )</w:t>
      </w:r>
    </w:p>
    <w:p w:rsidR="00AC07DE" w:rsidRDefault="00AC07DE" w:rsidP="004D5F44">
      <w:pPr>
        <w:snapToGrid w:val="0"/>
        <w:spacing w:line="360" w:lineRule="auto"/>
      </w:pPr>
      <w:r>
        <w:rPr>
          <w:rFonts w:hint="eastAsia"/>
        </w:rPr>
        <w:t xml:space="preserve">    </w:t>
      </w:r>
      <w:r w:rsidRPr="00135688">
        <w:rPr>
          <w:rFonts w:hint="eastAsia"/>
          <w:b/>
        </w:rPr>
        <w:t>答案：</w:t>
      </w:r>
      <w:r>
        <w:rPr>
          <w:rFonts w:hint="eastAsia"/>
        </w:rPr>
        <w:t>正确</w:t>
      </w:r>
    </w:p>
    <w:p w:rsidR="00AC07DE" w:rsidRDefault="00AC07DE" w:rsidP="004D5F44">
      <w:pPr>
        <w:snapToGrid w:val="0"/>
        <w:spacing w:line="360" w:lineRule="auto"/>
      </w:pPr>
      <w:r>
        <w:rPr>
          <w:rFonts w:hint="eastAsia"/>
        </w:rPr>
        <w:t>2</w:t>
      </w:r>
      <w:r>
        <w:rPr>
          <w:rFonts w:hint="eastAsia"/>
        </w:rPr>
        <w:t>．水中钙、镁离子和氯离子、硫酸根离子、硝酸根离子结合时形成的硬度即为碳酸盐硬度。</w:t>
      </w:r>
      <w:r>
        <w:rPr>
          <w:rFonts w:hint="eastAsia"/>
        </w:rPr>
        <w:t>(    )</w:t>
      </w:r>
    </w:p>
    <w:p w:rsidR="00AC07DE" w:rsidRDefault="00AC07DE" w:rsidP="004D5F44">
      <w:pPr>
        <w:snapToGrid w:val="0"/>
        <w:spacing w:line="360" w:lineRule="auto"/>
      </w:pPr>
      <w:r>
        <w:rPr>
          <w:rFonts w:hint="eastAsia"/>
        </w:rPr>
        <w:t xml:space="preserve">    </w:t>
      </w:r>
      <w:r w:rsidRPr="00135688">
        <w:rPr>
          <w:rFonts w:hint="eastAsia"/>
          <w:b/>
        </w:rPr>
        <w:t>答案：</w:t>
      </w:r>
      <w:r>
        <w:rPr>
          <w:rFonts w:hint="eastAsia"/>
        </w:rPr>
        <w:t>错误</w:t>
      </w:r>
    </w:p>
    <w:p w:rsidR="00DF1ADC" w:rsidRDefault="00AC07DE" w:rsidP="004D5F44">
      <w:pPr>
        <w:snapToGrid w:val="0"/>
        <w:spacing w:line="360" w:lineRule="auto"/>
        <w:ind w:firstLine="435"/>
      </w:pPr>
      <w:r>
        <w:rPr>
          <w:rFonts w:hint="eastAsia"/>
        </w:rPr>
        <w:t>正确答案为：为非碳酸盐硬度。</w:t>
      </w:r>
    </w:p>
    <w:p w:rsidR="003B1237" w:rsidRDefault="003B1237" w:rsidP="004D5F44">
      <w:pPr>
        <w:snapToGrid w:val="0"/>
        <w:spacing w:line="360" w:lineRule="auto"/>
      </w:pPr>
      <w:r>
        <w:rPr>
          <w:rFonts w:hint="eastAsia"/>
        </w:rPr>
        <w:t>3</w:t>
      </w:r>
      <w:r>
        <w:rPr>
          <w:rFonts w:hint="eastAsia"/>
        </w:rPr>
        <w:t>．用</w:t>
      </w:r>
      <w:r>
        <w:rPr>
          <w:rFonts w:hint="eastAsia"/>
        </w:rPr>
        <w:t>EDTA</w:t>
      </w:r>
      <w:r>
        <w:rPr>
          <w:rFonts w:hint="eastAsia"/>
        </w:rPr>
        <w:t>滴定法测定水的总硬度时，在缓冲溶液中加入镁盐，是为了使含镁较低的水样在滴定时终点更明显。</w:t>
      </w:r>
      <w:r>
        <w:rPr>
          <w:rFonts w:hint="eastAsia"/>
        </w:rPr>
        <w:t>(    )</w:t>
      </w:r>
    </w:p>
    <w:p w:rsidR="003B1237" w:rsidRDefault="003B1237" w:rsidP="004D5F44">
      <w:pPr>
        <w:snapToGrid w:val="0"/>
        <w:spacing w:line="360" w:lineRule="auto"/>
      </w:pPr>
      <w:r>
        <w:rPr>
          <w:rFonts w:hint="eastAsia"/>
        </w:rPr>
        <w:t xml:space="preserve">    </w:t>
      </w:r>
      <w:r w:rsidRPr="00135688">
        <w:rPr>
          <w:rFonts w:hint="eastAsia"/>
          <w:b/>
        </w:rPr>
        <w:t>答案：</w:t>
      </w:r>
      <w:r>
        <w:rPr>
          <w:rFonts w:hint="eastAsia"/>
        </w:rPr>
        <w:t>正确</w:t>
      </w:r>
    </w:p>
    <w:p w:rsidR="003B1237" w:rsidRDefault="003B1237" w:rsidP="004D5F44">
      <w:pPr>
        <w:snapToGrid w:val="0"/>
        <w:spacing w:line="360" w:lineRule="auto"/>
      </w:pPr>
      <w:r>
        <w:rPr>
          <w:rFonts w:hint="eastAsia"/>
        </w:rPr>
        <w:t>4</w:t>
      </w:r>
      <w:r>
        <w:rPr>
          <w:rFonts w:hint="eastAsia"/>
        </w:rPr>
        <w:t>．总硬度是指水样中各种能和</w:t>
      </w:r>
      <w:r>
        <w:rPr>
          <w:rFonts w:hint="eastAsia"/>
        </w:rPr>
        <w:t>EDTA</w:t>
      </w:r>
      <w:r>
        <w:rPr>
          <w:rFonts w:hint="eastAsia"/>
        </w:rPr>
        <w:t>络合的金属离子总量。</w:t>
      </w:r>
      <w:r>
        <w:rPr>
          <w:rFonts w:hint="eastAsia"/>
        </w:rPr>
        <w:t>(    )</w:t>
      </w:r>
    </w:p>
    <w:p w:rsidR="003B1237" w:rsidRDefault="003B1237" w:rsidP="004D5F44">
      <w:pPr>
        <w:snapToGrid w:val="0"/>
        <w:spacing w:line="360" w:lineRule="auto"/>
      </w:pPr>
      <w:r>
        <w:rPr>
          <w:rFonts w:hint="eastAsia"/>
        </w:rPr>
        <w:t xml:space="preserve">    </w:t>
      </w:r>
      <w:r w:rsidRPr="00135688">
        <w:rPr>
          <w:rFonts w:hint="eastAsia"/>
          <w:b/>
        </w:rPr>
        <w:t>答案：</w:t>
      </w:r>
      <w:r>
        <w:rPr>
          <w:rFonts w:hint="eastAsia"/>
        </w:rPr>
        <w:t>错误</w:t>
      </w:r>
    </w:p>
    <w:p w:rsidR="003B1237" w:rsidRDefault="003B1237" w:rsidP="004D5F44">
      <w:pPr>
        <w:snapToGrid w:val="0"/>
        <w:spacing w:line="360" w:lineRule="auto"/>
        <w:ind w:firstLine="435"/>
      </w:pPr>
      <w:r>
        <w:rPr>
          <w:rFonts w:hint="eastAsia"/>
        </w:rPr>
        <w:t>正确答案为：总硬度是指水中钙和镁的总浓度。</w:t>
      </w:r>
    </w:p>
    <w:p w:rsidR="003B1237" w:rsidRDefault="003B1237" w:rsidP="004D5F44">
      <w:pPr>
        <w:snapToGrid w:val="0"/>
        <w:spacing w:line="360" w:lineRule="auto"/>
      </w:pPr>
      <w:r>
        <w:rPr>
          <w:rFonts w:hint="eastAsia"/>
        </w:rPr>
        <w:t>5</w:t>
      </w:r>
      <w:r>
        <w:rPr>
          <w:rFonts w:hint="eastAsia"/>
        </w:rPr>
        <w:t>．《水质钙和镁总量的测定</w:t>
      </w:r>
      <w:r>
        <w:rPr>
          <w:rFonts w:hint="eastAsia"/>
        </w:rPr>
        <w:t>EDTA</w:t>
      </w:r>
      <w:r>
        <w:rPr>
          <w:rFonts w:hint="eastAsia"/>
        </w:rPr>
        <w:t>滴定法》</w:t>
      </w:r>
      <w:r>
        <w:rPr>
          <w:rFonts w:hint="eastAsia"/>
        </w:rPr>
        <w:t>(GB</w:t>
      </w:r>
      <w:r>
        <w:rPr>
          <w:rFonts w:hint="eastAsia"/>
        </w:rPr>
        <w:t>／</w:t>
      </w:r>
      <w:r>
        <w:rPr>
          <w:rFonts w:hint="eastAsia"/>
        </w:rPr>
        <w:t>T 7477</w:t>
      </w:r>
      <w:r>
        <w:rPr>
          <w:rFonts w:hint="eastAsia"/>
        </w:rPr>
        <w:t>—</w:t>
      </w:r>
      <w:r>
        <w:rPr>
          <w:rFonts w:hint="eastAsia"/>
        </w:rPr>
        <w:t>1987)</w:t>
      </w:r>
      <w:r>
        <w:rPr>
          <w:rFonts w:hint="eastAsia"/>
        </w:rPr>
        <w:t>适用于测定地下水和地表水，也适用于测定海水。</w:t>
      </w:r>
      <w:r>
        <w:rPr>
          <w:rFonts w:hint="eastAsia"/>
        </w:rPr>
        <w:t>(    )</w:t>
      </w:r>
    </w:p>
    <w:p w:rsidR="003B1237" w:rsidRDefault="003B1237" w:rsidP="004D5F44">
      <w:pPr>
        <w:snapToGrid w:val="0"/>
        <w:spacing w:line="360" w:lineRule="auto"/>
      </w:pPr>
      <w:r>
        <w:rPr>
          <w:rFonts w:hint="eastAsia"/>
        </w:rPr>
        <w:t xml:space="preserve">    </w:t>
      </w:r>
      <w:r w:rsidRPr="00135688">
        <w:rPr>
          <w:rFonts w:hint="eastAsia"/>
          <w:b/>
        </w:rPr>
        <w:t>答案：</w:t>
      </w:r>
      <w:r>
        <w:rPr>
          <w:rFonts w:hint="eastAsia"/>
        </w:rPr>
        <w:t>错误</w:t>
      </w:r>
    </w:p>
    <w:p w:rsidR="003B1237" w:rsidRDefault="003B1237" w:rsidP="004D5F44">
      <w:pPr>
        <w:snapToGrid w:val="0"/>
        <w:spacing w:line="360" w:lineRule="auto"/>
      </w:pPr>
      <w:r>
        <w:rPr>
          <w:rFonts w:hint="eastAsia"/>
        </w:rPr>
        <w:t xml:space="preserve">    </w:t>
      </w:r>
      <w:r>
        <w:rPr>
          <w:rFonts w:hint="eastAsia"/>
        </w:rPr>
        <w:t>正确答案为：不适用于含盐量高的水。</w:t>
      </w:r>
    </w:p>
    <w:p w:rsidR="003B1237" w:rsidRDefault="003B1237" w:rsidP="004D5F44">
      <w:pPr>
        <w:snapToGrid w:val="0"/>
        <w:spacing w:line="360" w:lineRule="auto"/>
      </w:pPr>
      <w:r>
        <w:rPr>
          <w:rFonts w:hint="eastAsia"/>
        </w:rPr>
        <w:t>6</w:t>
      </w:r>
      <w:r>
        <w:rPr>
          <w:rFonts w:hint="eastAsia"/>
        </w:rPr>
        <w:t>．</w:t>
      </w:r>
      <w:r>
        <w:rPr>
          <w:rFonts w:hint="eastAsia"/>
        </w:rPr>
        <w:t>EDTA</w:t>
      </w:r>
      <w:r>
        <w:rPr>
          <w:rFonts w:hint="eastAsia"/>
        </w:rPr>
        <w:t>滴定法批量测定水的总硬度时，可以在各试样中加入缓冲溶液及铬黑</w:t>
      </w:r>
      <w:r>
        <w:rPr>
          <w:rFonts w:hint="eastAsia"/>
        </w:rPr>
        <w:t>T</w:t>
      </w:r>
      <w:r>
        <w:rPr>
          <w:rFonts w:hint="eastAsia"/>
        </w:rPr>
        <w:t>完毕后，再逐个进行滴定。</w:t>
      </w:r>
      <w:r>
        <w:rPr>
          <w:rFonts w:hint="eastAsia"/>
        </w:rPr>
        <w:t>(    )</w:t>
      </w:r>
    </w:p>
    <w:p w:rsidR="003B1237" w:rsidRDefault="003B1237" w:rsidP="004D5F44">
      <w:pPr>
        <w:snapToGrid w:val="0"/>
        <w:spacing w:line="360" w:lineRule="auto"/>
      </w:pPr>
      <w:r>
        <w:rPr>
          <w:rFonts w:hint="eastAsia"/>
        </w:rPr>
        <w:t xml:space="preserve">    </w:t>
      </w:r>
      <w:r w:rsidRPr="00135688">
        <w:rPr>
          <w:rFonts w:hint="eastAsia"/>
          <w:b/>
        </w:rPr>
        <w:t>答案：</w:t>
      </w:r>
      <w:r>
        <w:rPr>
          <w:rFonts w:hint="eastAsia"/>
        </w:rPr>
        <w:t>错误</w:t>
      </w:r>
    </w:p>
    <w:p w:rsidR="003B1237" w:rsidRDefault="003B1237" w:rsidP="004D5F44">
      <w:pPr>
        <w:snapToGrid w:val="0"/>
        <w:spacing w:line="360" w:lineRule="auto"/>
      </w:pPr>
      <w:r>
        <w:rPr>
          <w:rFonts w:hint="eastAsia"/>
        </w:rPr>
        <w:t xml:space="preserve">    </w:t>
      </w:r>
      <w:r>
        <w:rPr>
          <w:rFonts w:hint="eastAsia"/>
        </w:rPr>
        <w:t>正确答案为：加入缓冲溶液及铬黑</w:t>
      </w:r>
      <w:r>
        <w:rPr>
          <w:rFonts w:hint="eastAsia"/>
        </w:rPr>
        <w:t>T</w:t>
      </w:r>
      <w:r>
        <w:rPr>
          <w:rFonts w:hint="eastAsia"/>
        </w:rPr>
        <w:t>后不能放置，应立即滴定，以防止铬黑</w:t>
      </w:r>
      <w:r>
        <w:rPr>
          <w:rFonts w:hint="eastAsia"/>
        </w:rPr>
        <w:t>T</w:t>
      </w:r>
      <w:r>
        <w:rPr>
          <w:rFonts w:hint="eastAsia"/>
        </w:rPr>
        <w:t>氧化和碳酸钙沉淀产生。</w:t>
      </w:r>
    </w:p>
    <w:p w:rsidR="003B1237" w:rsidRDefault="003B1237" w:rsidP="004D5F44">
      <w:pPr>
        <w:snapToGrid w:val="0"/>
        <w:spacing w:line="360" w:lineRule="auto"/>
      </w:pPr>
      <w:r>
        <w:rPr>
          <w:rFonts w:hint="eastAsia"/>
        </w:rPr>
        <w:t>7</w:t>
      </w:r>
      <w:r>
        <w:rPr>
          <w:rFonts w:hint="eastAsia"/>
        </w:rPr>
        <w:t>．用络合滴定法测定水样硬度时，因为室温过低会使反应灵敏度降低，所以可适当加热试样后测定。</w:t>
      </w:r>
      <w:r>
        <w:rPr>
          <w:rFonts w:hint="eastAsia"/>
        </w:rPr>
        <w:t>(    )</w:t>
      </w:r>
    </w:p>
    <w:p w:rsidR="003B1237" w:rsidRDefault="003B1237" w:rsidP="004D5F44">
      <w:pPr>
        <w:snapToGrid w:val="0"/>
        <w:spacing w:line="360" w:lineRule="auto"/>
      </w:pPr>
      <w:r>
        <w:rPr>
          <w:rFonts w:hint="eastAsia"/>
        </w:rPr>
        <w:t xml:space="preserve">    </w:t>
      </w:r>
      <w:r w:rsidRPr="00135688">
        <w:rPr>
          <w:rFonts w:hint="eastAsia"/>
          <w:b/>
        </w:rPr>
        <w:t>答案：</w:t>
      </w:r>
      <w:r>
        <w:rPr>
          <w:rFonts w:hint="eastAsia"/>
        </w:rPr>
        <w:t>正确</w:t>
      </w:r>
    </w:p>
    <w:p w:rsidR="003B1237" w:rsidRPr="007768AD" w:rsidRDefault="003B1237" w:rsidP="004D5F44">
      <w:pPr>
        <w:snapToGrid w:val="0"/>
        <w:spacing w:line="360" w:lineRule="auto"/>
        <w:rPr>
          <w:b/>
        </w:rPr>
      </w:pPr>
      <w:r w:rsidRPr="007768AD">
        <w:rPr>
          <w:rFonts w:hint="eastAsia"/>
          <w:b/>
        </w:rPr>
        <w:t>三、选择题</w:t>
      </w:r>
    </w:p>
    <w:p w:rsidR="003B1237" w:rsidRDefault="003B1237" w:rsidP="004D5F44">
      <w:pPr>
        <w:snapToGrid w:val="0"/>
        <w:spacing w:line="360" w:lineRule="auto"/>
      </w:pPr>
      <w:r>
        <w:rPr>
          <w:rFonts w:hint="eastAsia"/>
        </w:rPr>
        <w:t xml:space="preserve">    </w:t>
      </w:r>
      <w:r>
        <w:rPr>
          <w:rFonts w:hint="eastAsia"/>
        </w:rPr>
        <w:t>我国规定的硬度单位用每升水含有</w:t>
      </w:r>
      <w:r w:rsidR="007768AD">
        <w:rPr>
          <w:rFonts w:hint="eastAsia"/>
          <w:u w:val="single"/>
        </w:rPr>
        <w:t xml:space="preserve">              </w:t>
      </w:r>
      <w:r>
        <w:rPr>
          <w:rFonts w:hint="eastAsia"/>
        </w:rPr>
        <w:t>表示。</w:t>
      </w:r>
      <w:r>
        <w:rPr>
          <w:rFonts w:hint="eastAsia"/>
        </w:rPr>
        <w:t>(    )</w:t>
      </w:r>
    </w:p>
    <w:p w:rsidR="003B1237" w:rsidRDefault="003B1237" w:rsidP="004D5F44">
      <w:pPr>
        <w:snapToGrid w:val="0"/>
        <w:spacing w:line="360" w:lineRule="auto"/>
      </w:pPr>
      <w:r>
        <w:rPr>
          <w:rFonts w:hint="eastAsia"/>
        </w:rPr>
        <w:t xml:space="preserve">    A</w:t>
      </w:r>
      <w:r>
        <w:rPr>
          <w:rFonts w:hint="eastAsia"/>
        </w:rPr>
        <w:t>．</w:t>
      </w:r>
      <w:r>
        <w:rPr>
          <w:rFonts w:hint="eastAsia"/>
        </w:rPr>
        <w:t>CaO</w:t>
      </w:r>
      <w:r>
        <w:rPr>
          <w:rFonts w:hint="eastAsia"/>
        </w:rPr>
        <w:t>毫克数</w:t>
      </w:r>
      <w:r>
        <w:rPr>
          <w:rFonts w:hint="eastAsia"/>
        </w:rPr>
        <w:t xml:space="preserve">    B</w:t>
      </w:r>
      <w:r>
        <w:rPr>
          <w:rFonts w:hint="eastAsia"/>
        </w:rPr>
        <w:t>．</w:t>
      </w:r>
      <w:r>
        <w:rPr>
          <w:rFonts w:hint="eastAsia"/>
        </w:rPr>
        <w:t>CaC</w:t>
      </w:r>
      <w:r w:rsidR="007768AD">
        <w:rPr>
          <w:rFonts w:hint="eastAsia"/>
        </w:rPr>
        <w:t>O</w:t>
      </w:r>
      <w:r w:rsidRPr="007768AD">
        <w:rPr>
          <w:rFonts w:hint="eastAsia"/>
          <w:vertAlign w:val="subscript"/>
        </w:rPr>
        <w:t>3</w:t>
      </w:r>
      <w:r>
        <w:rPr>
          <w:rFonts w:hint="eastAsia"/>
        </w:rPr>
        <w:t>毫克数</w:t>
      </w:r>
      <w:r>
        <w:rPr>
          <w:rFonts w:hint="eastAsia"/>
        </w:rPr>
        <w:t xml:space="preserve">    C</w:t>
      </w:r>
      <w:r>
        <w:rPr>
          <w:rFonts w:hint="eastAsia"/>
        </w:rPr>
        <w:t>．</w:t>
      </w:r>
      <w:r>
        <w:rPr>
          <w:rFonts w:hint="eastAsia"/>
        </w:rPr>
        <w:t>10mgCaO</w:t>
      </w:r>
      <w:r>
        <w:rPr>
          <w:rFonts w:hint="eastAsia"/>
        </w:rPr>
        <w:t>毫克数</w:t>
      </w:r>
    </w:p>
    <w:p w:rsidR="003B1237" w:rsidRDefault="003B1237" w:rsidP="004D5F44">
      <w:pPr>
        <w:snapToGrid w:val="0"/>
        <w:spacing w:line="360" w:lineRule="auto"/>
      </w:pPr>
      <w:r>
        <w:rPr>
          <w:rFonts w:hint="eastAsia"/>
        </w:rPr>
        <w:t xml:space="preserve">  </w:t>
      </w:r>
      <w:r w:rsidR="00135688">
        <w:rPr>
          <w:rFonts w:hint="eastAsia"/>
        </w:rPr>
        <w:t xml:space="preserve">  </w:t>
      </w:r>
      <w:r w:rsidRPr="00135688">
        <w:rPr>
          <w:rFonts w:hint="eastAsia"/>
          <w:b/>
        </w:rPr>
        <w:t>答案：</w:t>
      </w:r>
      <w:r>
        <w:rPr>
          <w:rFonts w:hint="eastAsia"/>
        </w:rPr>
        <w:t>B</w:t>
      </w:r>
    </w:p>
    <w:p w:rsidR="003B1237" w:rsidRPr="007768AD" w:rsidRDefault="003B1237" w:rsidP="004D5F44">
      <w:pPr>
        <w:snapToGrid w:val="0"/>
        <w:spacing w:line="360" w:lineRule="auto"/>
        <w:rPr>
          <w:b/>
        </w:rPr>
      </w:pPr>
      <w:r w:rsidRPr="007768AD">
        <w:rPr>
          <w:rFonts w:hint="eastAsia"/>
          <w:b/>
        </w:rPr>
        <w:t>四、问答题</w:t>
      </w:r>
    </w:p>
    <w:p w:rsidR="003B1237" w:rsidRDefault="003B1237" w:rsidP="004D5F44">
      <w:pPr>
        <w:snapToGrid w:val="0"/>
        <w:spacing w:line="360" w:lineRule="auto"/>
      </w:pPr>
      <w:r>
        <w:rPr>
          <w:rFonts w:hint="eastAsia"/>
        </w:rPr>
        <w:t xml:space="preserve">    </w:t>
      </w:r>
      <w:r>
        <w:rPr>
          <w:rFonts w:hint="eastAsia"/>
        </w:rPr>
        <w:t>用络合滴定法测定水的硬度时，应将</w:t>
      </w:r>
      <w:r>
        <w:rPr>
          <w:rFonts w:hint="eastAsia"/>
        </w:rPr>
        <w:t>pH</w:t>
      </w:r>
      <w:r>
        <w:rPr>
          <w:rFonts w:hint="eastAsia"/>
        </w:rPr>
        <w:t>控制在什么范围，为什么</w:t>
      </w:r>
      <w:r>
        <w:rPr>
          <w:rFonts w:hint="eastAsia"/>
        </w:rPr>
        <w:t>?</w:t>
      </w:r>
      <w:r>
        <w:rPr>
          <w:rFonts w:hint="eastAsia"/>
        </w:rPr>
        <w:t>被滴定溶液的酒红色是什么物质的颜色</w:t>
      </w:r>
      <w:r>
        <w:rPr>
          <w:rFonts w:hint="eastAsia"/>
        </w:rPr>
        <w:t>?</w:t>
      </w:r>
      <w:r>
        <w:rPr>
          <w:rFonts w:hint="eastAsia"/>
        </w:rPr>
        <w:t>亮蓝色又是什么物质的颜色</w:t>
      </w:r>
      <w:r>
        <w:rPr>
          <w:rFonts w:hint="eastAsia"/>
        </w:rPr>
        <w:t>?</w:t>
      </w:r>
    </w:p>
    <w:p w:rsidR="003B1237" w:rsidRDefault="003B1237" w:rsidP="004D5F44">
      <w:pPr>
        <w:snapToGrid w:val="0"/>
        <w:spacing w:line="360" w:lineRule="auto"/>
      </w:pPr>
      <w:r>
        <w:rPr>
          <w:rFonts w:hint="eastAsia"/>
        </w:rPr>
        <w:t xml:space="preserve">    </w:t>
      </w:r>
      <w:r w:rsidRPr="00135688">
        <w:rPr>
          <w:rFonts w:hint="eastAsia"/>
          <w:b/>
        </w:rPr>
        <w:t>答案：</w:t>
      </w:r>
      <w:r>
        <w:rPr>
          <w:rFonts w:hint="eastAsia"/>
        </w:rPr>
        <w:t>应将</w:t>
      </w:r>
      <w:r>
        <w:rPr>
          <w:rFonts w:hint="eastAsia"/>
        </w:rPr>
        <w:t>pH</w:t>
      </w:r>
      <w:r>
        <w:rPr>
          <w:rFonts w:hint="eastAsia"/>
        </w:rPr>
        <w:t>控制在</w:t>
      </w:r>
      <w:r>
        <w:rPr>
          <w:rFonts w:hint="eastAsia"/>
        </w:rPr>
        <w:t>10</w:t>
      </w:r>
      <w:r w:rsidR="007768AD">
        <w:rPr>
          <w:rFonts w:hint="eastAsia"/>
        </w:rPr>
        <w:t>.</w:t>
      </w:r>
      <w:r>
        <w:rPr>
          <w:rFonts w:hint="eastAsia"/>
        </w:rPr>
        <w:t>0</w:t>
      </w:r>
      <w:r>
        <w:rPr>
          <w:rFonts w:hint="eastAsia"/>
        </w:rPr>
        <w:t>±</w:t>
      </w:r>
      <w:r>
        <w:rPr>
          <w:rFonts w:hint="eastAsia"/>
        </w:rPr>
        <w:t>0</w:t>
      </w:r>
      <w:r w:rsidR="007768AD">
        <w:rPr>
          <w:rFonts w:hint="eastAsia"/>
        </w:rPr>
        <w:t>.</w:t>
      </w:r>
      <w:r>
        <w:rPr>
          <w:rFonts w:hint="eastAsia"/>
        </w:rPr>
        <w:t>1</w:t>
      </w:r>
      <w:r>
        <w:rPr>
          <w:rFonts w:hint="eastAsia"/>
        </w:rPr>
        <w:t>主要考虑</w:t>
      </w:r>
      <w:r>
        <w:rPr>
          <w:rFonts w:hint="eastAsia"/>
        </w:rPr>
        <w:t>Ca</w:t>
      </w:r>
      <w:r w:rsidRPr="007768AD">
        <w:rPr>
          <w:rFonts w:hint="eastAsia"/>
          <w:vertAlign w:val="superscript"/>
        </w:rPr>
        <w:t>2+</w:t>
      </w:r>
      <w:r>
        <w:rPr>
          <w:rFonts w:hint="eastAsia"/>
        </w:rPr>
        <w:t>、</w:t>
      </w:r>
      <w:r>
        <w:rPr>
          <w:rFonts w:hint="eastAsia"/>
        </w:rPr>
        <w:t>Mg</w:t>
      </w:r>
      <w:r w:rsidRPr="007768AD">
        <w:rPr>
          <w:rFonts w:hint="eastAsia"/>
          <w:vertAlign w:val="superscript"/>
        </w:rPr>
        <w:t>2+</w:t>
      </w:r>
      <w:r>
        <w:rPr>
          <w:rFonts w:hint="eastAsia"/>
        </w:rPr>
        <w:t>与</w:t>
      </w:r>
      <w:r>
        <w:rPr>
          <w:rFonts w:hint="eastAsia"/>
        </w:rPr>
        <w:t>EDTA</w:t>
      </w:r>
      <w:r>
        <w:rPr>
          <w:rFonts w:hint="eastAsia"/>
        </w:rPr>
        <w:t>络合物的稳定性与终点的敏锐性；</w:t>
      </w:r>
      <w:r>
        <w:rPr>
          <w:rFonts w:hint="eastAsia"/>
        </w:rPr>
        <w:lastRenderedPageBreak/>
        <w:t>被滴定溶液的酒红色是铬黑</w:t>
      </w:r>
      <w:r>
        <w:rPr>
          <w:rFonts w:hint="eastAsia"/>
        </w:rPr>
        <w:t>T</w:t>
      </w:r>
      <w:r>
        <w:rPr>
          <w:rFonts w:hint="eastAsia"/>
        </w:rPr>
        <w:t>与</w:t>
      </w:r>
      <w:r>
        <w:rPr>
          <w:rFonts w:hint="eastAsia"/>
        </w:rPr>
        <w:t>Ca</w:t>
      </w:r>
      <w:r w:rsidRPr="007768AD">
        <w:rPr>
          <w:rFonts w:hint="eastAsia"/>
          <w:vertAlign w:val="superscript"/>
        </w:rPr>
        <w:t>2+</w:t>
      </w:r>
      <w:r>
        <w:rPr>
          <w:rFonts w:hint="eastAsia"/>
        </w:rPr>
        <w:t>、</w:t>
      </w:r>
      <w:r>
        <w:rPr>
          <w:rFonts w:hint="eastAsia"/>
        </w:rPr>
        <w:t>Mg</w:t>
      </w:r>
      <w:r w:rsidRPr="007768AD">
        <w:rPr>
          <w:rFonts w:hint="eastAsia"/>
          <w:vertAlign w:val="superscript"/>
        </w:rPr>
        <w:t>2+</w:t>
      </w:r>
      <w:r>
        <w:rPr>
          <w:rFonts w:hint="eastAsia"/>
        </w:rPr>
        <w:t>络合物的颜色；由酒红色敏锐地变为亮蓝色，是游离指示剂的颜色。</w:t>
      </w:r>
    </w:p>
    <w:p w:rsidR="003B1237" w:rsidRPr="00F73B20" w:rsidRDefault="003B1237" w:rsidP="004D5F44">
      <w:pPr>
        <w:snapToGrid w:val="0"/>
        <w:spacing w:line="360" w:lineRule="auto"/>
        <w:rPr>
          <w:b/>
        </w:rPr>
      </w:pPr>
      <w:r w:rsidRPr="00F73B20">
        <w:rPr>
          <w:rFonts w:hint="eastAsia"/>
          <w:b/>
        </w:rPr>
        <w:t>五、计算题</w:t>
      </w:r>
    </w:p>
    <w:p w:rsidR="003B1237" w:rsidRPr="007768AD" w:rsidRDefault="003B1237" w:rsidP="004D5F44">
      <w:pPr>
        <w:snapToGrid w:val="0"/>
        <w:spacing w:line="360" w:lineRule="auto"/>
        <w:rPr>
          <w:vertAlign w:val="subscript"/>
        </w:rPr>
      </w:pPr>
      <w:r>
        <w:rPr>
          <w:rFonts w:hint="eastAsia"/>
        </w:rPr>
        <w:t xml:space="preserve">    </w:t>
      </w:r>
      <w:r>
        <w:rPr>
          <w:rFonts w:hint="eastAsia"/>
        </w:rPr>
        <w:t>称取</w:t>
      </w:r>
      <w:r>
        <w:rPr>
          <w:rFonts w:hint="eastAsia"/>
        </w:rPr>
        <w:t>7</w:t>
      </w:r>
      <w:r>
        <w:rPr>
          <w:rFonts w:hint="eastAsia"/>
        </w:rPr>
        <w:t>．</w:t>
      </w:r>
      <w:r>
        <w:rPr>
          <w:rFonts w:hint="eastAsia"/>
        </w:rPr>
        <w:t>44gEDTA</w:t>
      </w:r>
      <w:r>
        <w:rPr>
          <w:rFonts w:hint="eastAsia"/>
        </w:rPr>
        <w:t>溶于</w:t>
      </w:r>
      <w:r>
        <w:rPr>
          <w:rFonts w:hint="eastAsia"/>
        </w:rPr>
        <w:t>1 000ml</w:t>
      </w:r>
      <w:r>
        <w:rPr>
          <w:rFonts w:hint="eastAsia"/>
        </w:rPr>
        <w:t>蒸馏水中，配制成</w:t>
      </w:r>
      <w:r>
        <w:rPr>
          <w:rFonts w:hint="eastAsia"/>
        </w:rPr>
        <w:t>EDTA</w:t>
      </w:r>
      <w:r>
        <w:rPr>
          <w:rFonts w:hint="eastAsia"/>
        </w:rPr>
        <w:t>滴定液，经标定后的浓度为</w:t>
      </w:r>
      <w:r>
        <w:rPr>
          <w:rFonts w:hint="eastAsia"/>
        </w:rPr>
        <w:t>19</w:t>
      </w:r>
      <w:r>
        <w:rPr>
          <w:rFonts w:hint="eastAsia"/>
        </w:rPr>
        <w:t>．</w:t>
      </w:r>
      <w:r>
        <w:rPr>
          <w:rFonts w:hint="eastAsia"/>
        </w:rPr>
        <w:t>88mmol</w:t>
      </w:r>
      <w:r>
        <w:rPr>
          <w:rFonts w:hint="eastAsia"/>
        </w:rPr>
        <w:t>／</w:t>
      </w:r>
      <w:r>
        <w:rPr>
          <w:rFonts w:hint="eastAsia"/>
        </w:rPr>
        <w:t>L</w:t>
      </w:r>
      <w:r>
        <w:rPr>
          <w:rFonts w:hint="eastAsia"/>
        </w:rPr>
        <w:t>，用该溶液滴定</w:t>
      </w:r>
      <w:r>
        <w:rPr>
          <w:rFonts w:hint="eastAsia"/>
        </w:rPr>
        <w:t>50</w:t>
      </w:r>
      <w:r>
        <w:rPr>
          <w:rFonts w:hint="eastAsia"/>
        </w:rPr>
        <w:t>．</w:t>
      </w:r>
      <w:r>
        <w:rPr>
          <w:rFonts w:hint="eastAsia"/>
        </w:rPr>
        <w:t>0ml</w:t>
      </w:r>
      <w:r>
        <w:rPr>
          <w:rFonts w:hint="eastAsia"/>
        </w:rPr>
        <w:t>某水样共耗去</w:t>
      </w:r>
      <w:r>
        <w:rPr>
          <w:rFonts w:hint="eastAsia"/>
        </w:rPr>
        <w:t>5</w:t>
      </w:r>
      <w:r w:rsidR="007768AD">
        <w:rPr>
          <w:rFonts w:hint="eastAsia"/>
        </w:rPr>
        <w:t>.</w:t>
      </w:r>
      <w:r>
        <w:rPr>
          <w:rFonts w:hint="eastAsia"/>
        </w:rPr>
        <w:t>00m1EDTA</w:t>
      </w:r>
      <w:r>
        <w:rPr>
          <w:rFonts w:hint="eastAsia"/>
        </w:rPr>
        <w:t>，问：</w:t>
      </w:r>
      <w:r>
        <w:rPr>
          <w:rFonts w:hint="eastAsia"/>
        </w:rPr>
        <w:t>(1)EDTA</w:t>
      </w:r>
      <w:r>
        <w:rPr>
          <w:rFonts w:hint="eastAsia"/>
        </w:rPr>
        <w:t>标准溶液的配制值是多少</w:t>
      </w:r>
      <w:r>
        <w:rPr>
          <w:rFonts w:hint="eastAsia"/>
        </w:rPr>
        <w:t>?  (</w:t>
      </w:r>
      <w:r>
        <w:rPr>
          <w:rFonts w:hint="eastAsia"/>
        </w:rPr>
        <w:t>以</w:t>
      </w:r>
      <w:r>
        <w:rPr>
          <w:rFonts w:hint="eastAsia"/>
        </w:rPr>
        <w:t>mmol</w:t>
      </w:r>
      <w:r>
        <w:rPr>
          <w:rFonts w:hint="eastAsia"/>
        </w:rPr>
        <w:t>／</w:t>
      </w:r>
      <w:r>
        <w:rPr>
          <w:rFonts w:hint="eastAsia"/>
        </w:rPr>
        <w:t>L</w:t>
      </w:r>
      <w:r>
        <w:rPr>
          <w:rFonts w:hint="eastAsia"/>
        </w:rPr>
        <w:t>表示</w:t>
      </w:r>
      <w:r>
        <w:rPr>
          <w:rFonts w:hint="eastAsia"/>
        </w:rPr>
        <w:t>)(2)</w:t>
      </w:r>
      <w:r>
        <w:rPr>
          <w:rFonts w:hint="eastAsia"/>
        </w:rPr>
        <w:t>水样的总硬度是多少</w:t>
      </w:r>
      <w:r>
        <w:rPr>
          <w:rFonts w:hint="eastAsia"/>
        </w:rPr>
        <w:t>?(</w:t>
      </w:r>
      <w:r>
        <w:rPr>
          <w:rFonts w:hint="eastAsia"/>
        </w:rPr>
        <w:t>以</w:t>
      </w:r>
      <w:r>
        <w:rPr>
          <w:rFonts w:hint="eastAsia"/>
        </w:rPr>
        <w:t>CaCO</w:t>
      </w:r>
      <w:r w:rsidRPr="007768AD">
        <w:rPr>
          <w:rFonts w:hint="eastAsia"/>
          <w:vertAlign w:val="subscript"/>
        </w:rPr>
        <w:t>3</w:t>
      </w:r>
      <w:r>
        <w:rPr>
          <w:rFonts w:hint="eastAsia"/>
        </w:rPr>
        <w:t>表示</w:t>
      </w:r>
      <w:r>
        <w:rPr>
          <w:rFonts w:hint="eastAsia"/>
        </w:rPr>
        <w:t>)</w:t>
      </w:r>
    </w:p>
    <w:p w:rsidR="00AC07DE" w:rsidRDefault="003B1237" w:rsidP="004D5F44">
      <w:pPr>
        <w:snapToGrid w:val="0"/>
        <w:spacing w:line="360" w:lineRule="auto"/>
      </w:pPr>
      <w:r>
        <w:rPr>
          <w:rFonts w:hint="eastAsia"/>
        </w:rPr>
        <w:t xml:space="preserve">  </w:t>
      </w:r>
      <w:r w:rsidR="00135688">
        <w:rPr>
          <w:rFonts w:hint="eastAsia"/>
        </w:rPr>
        <w:t xml:space="preserve">  </w:t>
      </w:r>
      <w:r w:rsidRPr="00135688">
        <w:rPr>
          <w:rFonts w:hint="eastAsia"/>
          <w:b/>
        </w:rPr>
        <w:t>答案</w:t>
      </w:r>
      <w:r w:rsidR="007768AD" w:rsidRPr="00135688">
        <w:rPr>
          <w:rFonts w:hint="eastAsia"/>
          <w:b/>
        </w:rPr>
        <w:t>：</w:t>
      </w:r>
      <w:r w:rsidR="007768AD">
        <w:rPr>
          <w:rFonts w:hint="eastAsia"/>
        </w:rPr>
        <w:t>⑴</w:t>
      </w:r>
      <w:r w:rsidR="007768AD" w:rsidRPr="007768AD">
        <w:rPr>
          <w:position w:val="-24"/>
        </w:rPr>
        <w:object w:dxaOrig="4660" w:dyaOrig="620">
          <v:shape id="_x0000_i1045" type="#_x0000_t75" style="width:233.25pt;height:30.75pt" o:ole="">
            <v:imagedata r:id="rId48" o:title=""/>
          </v:shape>
          <o:OLEObject Type="Embed" ProgID="Equation.3" ShapeID="_x0000_i1045" DrawAspect="Content" ObjectID="_1514295666" r:id="rId49"/>
        </w:object>
      </w:r>
    </w:p>
    <w:p w:rsidR="007768AD" w:rsidRDefault="007768AD" w:rsidP="00135688">
      <w:pPr>
        <w:snapToGrid w:val="0"/>
        <w:spacing w:line="360" w:lineRule="auto"/>
        <w:ind w:firstLineChars="500" w:firstLine="1050"/>
      </w:pPr>
      <w:r>
        <w:rPr>
          <w:rFonts w:hint="eastAsia"/>
        </w:rPr>
        <w:t>⑵</w:t>
      </w:r>
      <w:r w:rsidR="00455475" w:rsidRPr="00455475">
        <w:rPr>
          <w:position w:val="-24"/>
        </w:rPr>
        <w:object w:dxaOrig="6000" w:dyaOrig="620">
          <v:shape id="_x0000_i1046" type="#_x0000_t75" style="width:300pt;height:30.75pt" o:ole="">
            <v:imagedata r:id="rId50" o:title=""/>
          </v:shape>
          <o:OLEObject Type="Embed" ProgID="Equation.3" ShapeID="_x0000_i1046" DrawAspect="Content" ObjectID="_1514295667" r:id="rId51"/>
        </w:object>
      </w:r>
    </w:p>
    <w:p w:rsidR="00455475" w:rsidRPr="00455475" w:rsidRDefault="00455475" w:rsidP="004D5F44">
      <w:pPr>
        <w:snapToGrid w:val="0"/>
        <w:spacing w:line="360" w:lineRule="auto"/>
        <w:rPr>
          <w:b/>
        </w:rPr>
      </w:pPr>
      <w:r w:rsidRPr="00455475">
        <w:rPr>
          <w:rFonts w:hint="eastAsia"/>
          <w:b/>
        </w:rPr>
        <w:t>参考文献</w:t>
      </w:r>
    </w:p>
    <w:p w:rsidR="00455475" w:rsidRDefault="00455475" w:rsidP="004D5F44">
      <w:pPr>
        <w:snapToGrid w:val="0"/>
        <w:spacing w:line="360" w:lineRule="auto"/>
      </w:pPr>
      <w:r>
        <w:rPr>
          <w:rFonts w:hint="eastAsia"/>
        </w:rPr>
        <w:t xml:space="preserve">[1]  </w:t>
      </w:r>
      <w:r>
        <w:rPr>
          <w:rFonts w:hint="eastAsia"/>
        </w:rPr>
        <w:t>水质钙和镁总量的测定</w:t>
      </w:r>
      <w:r>
        <w:rPr>
          <w:rFonts w:hint="eastAsia"/>
        </w:rPr>
        <w:t>EDTA</w:t>
      </w:r>
      <w:r>
        <w:rPr>
          <w:rFonts w:hint="eastAsia"/>
        </w:rPr>
        <w:t>滴定法</w:t>
      </w:r>
      <w:r>
        <w:rPr>
          <w:rFonts w:hint="eastAsia"/>
        </w:rPr>
        <w:t>(GB</w:t>
      </w:r>
      <w:r>
        <w:rPr>
          <w:rFonts w:hint="eastAsia"/>
        </w:rPr>
        <w:t>／</w:t>
      </w:r>
      <w:r>
        <w:rPr>
          <w:rFonts w:hint="eastAsia"/>
        </w:rPr>
        <w:t>T7477</w:t>
      </w:r>
      <w:r>
        <w:rPr>
          <w:rFonts w:hint="eastAsia"/>
        </w:rPr>
        <w:t>—</w:t>
      </w:r>
      <w:r>
        <w:rPr>
          <w:rFonts w:hint="eastAsia"/>
        </w:rPr>
        <w:t>1987)</w:t>
      </w:r>
      <w:r>
        <w:rPr>
          <w:rFonts w:hint="eastAsia"/>
        </w:rPr>
        <w:t>．</w:t>
      </w:r>
    </w:p>
    <w:p w:rsidR="00455475" w:rsidRDefault="00455475" w:rsidP="004D5F44">
      <w:pPr>
        <w:snapToGrid w:val="0"/>
        <w:spacing w:line="360" w:lineRule="auto"/>
      </w:pPr>
      <w:r>
        <w:rPr>
          <w:rFonts w:hint="eastAsia"/>
        </w:rPr>
        <w:t xml:space="preserve">[2]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455475" w:rsidRDefault="00455475" w:rsidP="004D5F44">
      <w:pPr>
        <w:snapToGrid w:val="0"/>
        <w:spacing w:line="360" w:lineRule="auto"/>
      </w:pPr>
      <w:r>
        <w:rPr>
          <w:rFonts w:hint="eastAsia"/>
        </w:rPr>
        <w:t xml:space="preserve">[3]  </w:t>
      </w:r>
      <w:r>
        <w:rPr>
          <w:rFonts w:hint="eastAsia"/>
        </w:rPr>
        <w:t>国家环境保护局《指南》编写组．环境监测机构计量认证和创建优质实验室指南．北京：中国环境科学出版社，</w:t>
      </w:r>
      <w:r>
        <w:rPr>
          <w:rFonts w:hint="eastAsia"/>
        </w:rPr>
        <w:t>1994</w:t>
      </w:r>
      <w:r>
        <w:rPr>
          <w:rFonts w:hint="eastAsia"/>
        </w:rPr>
        <w:t>．</w:t>
      </w:r>
    </w:p>
    <w:p w:rsidR="00455475" w:rsidRDefault="00455475" w:rsidP="004D5F44">
      <w:pPr>
        <w:snapToGrid w:val="0"/>
        <w:spacing w:line="360" w:lineRule="auto"/>
      </w:pPr>
      <w:r>
        <w:rPr>
          <w:rFonts w:hint="eastAsia"/>
        </w:rPr>
        <w:t xml:space="preserve">    </w:t>
      </w:r>
      <w:r>
        <w:rPr>
          <w:rFonts w:hint="eastAsia"/>
        </w:rPr>
        <w:t>命题：武云霞</w:t>
      </w:r>
    </w:p>
    <w:p w:rsidR="00455475" w:rsidRDefault="00455475" w:rsidP="004D5F44">
      <w:pPr>
        <w:snapToGrid w:val="0"/>
        <w:spacing w:line="360" w:lineRule="auto"/>
        <w:ind w:firstLine="435"/>
      </w:pPr>
      <w:r>
        <w:rPr>
          <w:rFonts w:hint="eastAsia"/>
        </w:rPr>
        <w:t>审核：李振声</w:t>
      </w:r>
      <w:r>
        <w:rPr>
          <w:rFonts w:hint="eastAsia"/>
        </w:rPr>
        <w:t xml:space="preserve">  </w:t>
      </w:r>
      <w:r>
        <w:rPr>
          <w:rFonts w:hint="eastAsia"/>
        </w:rPr>
        <w:t>彭刚华</w:t>
      </w:r>
    </w:p>
    <w:p w:rsidR="00455475" w:rsidRPr="00455475" w:rsidRDefault="00455475" w:rsidP="004D5F44">
      <w:pPr>
        <w:snapToGrid w:val="0"/>
        <w:spacing w:line="360" w:lineRule="auto"/>
        <w:rPr>
          <w:b/>
        </w:rPr>
      </w:pPr>
      <w:r w:rsidRPr="00455475">
        <w:rPr>
          <w:rFonts w:hint="eastAsia"/>
          <w:b/>
        </w:rPr>
        <w:t>(</w:t>
      </w:r>
      <w:r w:rsidRPr="00455475">
        <w:rPr>
          <w:rFonts w:hint="eastAsia"/>
          <w:b/>
        </w:rPr>
        <w:t>八</w:t>
      </w:r>
      <w:r w:rsidRPr="00455475">
        <w:rPr>
          <w:rFonts w:hint="eastAsia"/>
          <w:b/>
        </w:rPr>
        <w:t>)</w:t>
      </w:r>
      <w:r w:rsidRPr="00455475">
        <w:rPr>
          <w:rFonts w:hint="eastAsia"/>
          <w:b/>
        </w:rPr>
        <w:t>挥发酚</w:t>
      </w:r>
    </w:p>
    <w:p w:rsidR="00455475" w:rsidRPr="00455475" w:rsidRDefault="00455475" w:rsidP="004D5F44">
      <w:pPr>
        <w:snapToGrid w:val="0"/>
        <w:spacing w:line="360" w:lineRule="auto"/>
        <w:rPr>
          <w:b/>
        </w:rPr>
      </w:pPr>
      <w:r w:rsidRPr="00455475">
        <w:rPr>
          <w:rFonts w:hint="eastAsia"/>
          <w:b/>
        </w:rPr>
        <w:t>分类号：</w:t>
      </w:r>
      <w:r w:rsidRPr="00455475">
        <w:rPr>
          <w:rFonts w:hint="eastAsia"/>
          <w:b/>
        </w:rPr>
        <w:t>W5</w:t>
      </w:r>
      <w:r w:rsidRPr="00455475">
        <w:rPr>
          <w:rFonts w:hint="eastAsia"/>
          <w:b/>
        </w:rPr>
        <w:t>—</w:t>
      </w:r>
      <w:r w:rsidRPr="00455475">
        <w:rPr>
          <w:rFonts w:hint="eastAsia"/>
          <w:b/>
        </w:rPr>
        <w:t>7</w:t>
      </w:r>
    </w:p>
    <w:p w:rsidR="00455475" w:rsidRDefault="00455475" w:rsidP="004D5F44">
      <w:pPr>
        <w:snapToGrid w:val="0"/>
        <w:spacing w:line="360" w:lineRule="auto"/>
        <w:rPr>
          <w:b/>
        </w:rPr>
      </w:pPr>
      <w:r w:rsidRPr="00455475">
        <w:rPr>
          <w:rFonts w:hint="eastAsia"/>
          <w:b/>
        </w:rPr>
        <w:t>一、判断题</w:t>
      </w:r>
    </w:p>
    <w:p w:rsidR="00455475" w:rsidRPr="00455475" w:rsidRDefault="00455475" w:rsidP="004D5F44">
      <w:pPr>
        <w:snapToGrid w:val="0"/>
        <w:spacing w:line="360" w:lineRule="auto"/>
        <w:rPr>
          <w:b/>
        </w:rPr>
      </w:pPr>
      <w:r>
        <w:rPr>
          <w:rFonts w:hint="eastAsia"/>
        </w:rPr>
        <w:t>1</w:t>
      </w:r>
      <w:r>
        <w:rPr>
          <w:rFonts w:hint="eastAsia"/>
        </w:rPr>
        <w:t>．蒸馏后溴化容量法测定水中挥发酚时，硫化物干扰挥发酚测定。</w:t>
      </w:r>
      <w:r>
        <w:rPr>
          <w:rFonts w:hint="eastAsia"/>
        </w:rPr>
        <w:t>(    )</w:t>
      </w:r>
    </w:p>
    <w:p w:rsidR="00455475" w:rsidRDefault="00455475" w:rsidP="004D5F44">
      <w:pPr>
        <w:snapToGrid w:val="0"/>
        <w:spacing w:line="360" w:lineRule="auto"/>
      </w:pPr>
      <w:r>
        <w:rPr>
          <w:rFonts w:hint="eastAsia"/>
        </w:rPr>
        <w:t xml:space="preserve">  </w:t>
      </w:r>
      <w:r w:rsidRPr="00135688">
        <w:rPr>
          <w:rFonts w:hint="eastAsia"/>
          <w:b/>
        </w:rPr>
        <w:t>答案：</w:t>
      </w:r>
      <w:r>
        <w:rPr>
          <w:rFonts w:hint="eastAsia"/>
        </w:rPr>
        <w:t>错误</w:t>
      </w:r>
    </w:p>
    <w:p w:rsidR="00455475" w:rsidRDefault="00455475" w:rsidP="004D5F44">
      <w:pPr>
        <w:snapToGrid w:val="0"/>
        <w:spacing w:line="360" w:lineRule="auto"/>
      </w:pPr>
      <w:r>
        <w:rPr>
          <w:rFonts w:hint="eastAsia"/>
        </w:rPr>
        <w:t xml:space="preserve">  </w:t>
      </w:r>
      <w:r>
        <w:rPr>
          <w:rFonts w:hint="eastAsia"/>
        </w:rPr>
        <w:t>正确答案为：水样中含有少量硫化物时，可在水样酸化后加入适量硫酸铜形成硫化铜沉淀而除之。而含量高时，则可在酸化后，通入空气逐出。</w:t>
      </w:r>
    </w:p>
    <w:p w:rsidR="00455475" w:rsidRDefault="00455475" w:rsidP="004D5F44">
      <w:pPr>
        <w:snapToGrid w:val="0"/>
        <w:spacing w:line="360" w:lineRule="auto"/>
      </w:pPr>
      <w:r>
        <w:rPr>
          <w:rFonts w:hint="eastAsia"/>
        </w:rPr>
        <w:t>2</w:t>
      </w:r>
      <w:r>
        <w:rPr>
          <w:rFonts w:hint="eastAsia"/>
        </w:rPr>
        <w:t>．测定挥发酚的水样采集回到实验室后，应检测有无氧化剂存在，如发现有，应加入过量硫酸亚铁消除之。</w:t>
      </w:r>
      <w:r>
        <w:rPr>
          <w:rFonts w:hint="eastAsia"/>
        </w:rPr>
        <w:t>(    )</w:t>
      </w:r>
    </w:p>
    <w:p w:rsidR="00455475" w:rsidRDefault="00455475" w:rsidP="004D5F44">
      <w:pPr>
        <w:snapToGrid w:val="0"/>
        <w:spacing w:line="360" w:lineRule="auto"/>
      </w:pPr>
      <w:r>
        <w:rPr>
          <w:rFonts w:hint="eastAsia"/>
        </w:rPr>
        <w:t xml:space="preserve">  </w:t>
      </w:r>
      <w:r w:rsidRPr="00135688">
        <w:rPr>
          <w:rFonts w:hint="eastAsia"/>
          <w:b/>
        </w:rPr>
        <w:t>答案：</w:t>
      </w:r>
      <w:r>
        <w:rPr>
          <w:rFonts w:hint="eastAsia"/>
        </w:rPr>
        <w:t>错误</w:t>
      </w:r>
    </w:p>
    <w:p w:rsidR="00455475" w:rsidRDefault="00455475" w:rsidP="004D5F44">
      <w:pPr>
        <w:snapToGrid w:val="0"/>
        <w:spacing w:line="360" w:lineRule="auto"/>
      </w:pPr>
      <w:r>
        <w:rPr>
          <w:rFonts w:hint="eastAsia"/>
        </w:rPr>
        <w:t xml:space="preserve">  </w:t>
      </w:r>
      <w:r>
        <w:rPr>
          <w:rFonts w:hint="eastAsia"/>
        </w:rPr>
        <w:t>正确答案为：应在样品采集现场进行操作。</w:t>
      </w:r>
    </w:p>
    <w:p w:rsidR="00455475" w:rsidRDefault="00455475" w:rsidP="004D5F44">
      <w:pPr>
        <w:snapToGrid w:val="0"/>
        <w:spacing w:line="360" w:lineRule="auto"/>
      </w:pPr>
      <w:r>
        <w:rPr>
          <w:rFonts w:hint="eastAsia"/>
        </w:rPr>
        <w:t>3</w:t>
      </w:r>
      <w:r>
        <w:rPr>
          <w:rFonts w:hint="eastAsia"/>
        </w:rPr>
        <w:t>．测定挥发酚的水样可用塑料瓶或玻璃瓶保存。</w:t>
      </w:r>
      <w:r>
        <w:rPr>
          <w:rFonts w:hint="eastAsia"/>
        </w:rPr>
        <w:t>(    )</w:t>
      </w:r>
    </w:p>
    <w:p w:rsidR="00455475" w:rsidRDefault="00455475" w:rsidP="004D5F44">
      <w:pPr>
        <w:snapToGrid w:val="0"/>
        <w:spacing w:line="360" w:lineRule="auto"/>
      </w:pPr>
      <w:r>
        <w:rPr>
          <w:rFonts w:hint="eastAsia"/>
        </w:rPr>
        <w:t xml:space="preserve">  </w:t>
      </w:r>
      <w:r w:rsidRPr="00135688">
        <w:rPr>
          <w:rFonts w:hint="eastAsia"/>
          <w:b/>
        </w:rPr>
        <w:t>答案：</w:t>
      </w:r>
      <w:r>
        <w:rPr>
          <w:rFonts w:hint="eastAsia"/>
        </w:rPr>
        <w:t>错误</w:t>
      </w:r>
    </w:p>
    <w:p w:rsidR="00455475" w:rsidRDefault="00455475" w:rsidP="00135688">
      <w:pPr>
        <w:snapToGrid w:val="0"/>
        <w:spacing w:line="360" w:lineRule="auto"/>
        <w:ind w:firstLineChars="100" w:firstLine="210"/>
      </w:pPr>
      <w:r>
        <w:rPr>
          <w:rFonts w:hint="eastAsia"/>
        </w:rPr>
        <w:t>正确答案为：不能用塑料瓶保存测酚水样。</w:t>
      </w:r>
    </w:p>
    <w:p w:rsidR="00455475" w:rsidRDefault="00455475" w:rsidP="004D5F44">
      <w:pPr>
        <w:snapToGrid w:val="0"/>
        <w:spacing w:line="360" w:lineRule="auto"/>
      </w:pPr>
      <w:r>
        <w:rPr>
          <w:rFonts w:hint="eastAsia"/>
        </w:rPr>
        <w:t>4</w:t>
      </w:r>
      <w:r>
        <w:rPr>
          <w:rFonts w:hint="eastAsia"/>
        </w:rPr>
        <w:t>．蒸馏后溴化容量法测定水中挥发酚时，若水样中含有油类，可在碱性条件下用四氯化碳萃取，以消除干扰。</w:t>
      </w:r>
      <w:r>
        <w:rPr>
          <w:rFonts w:hint="eastAsia"/>
        </w:rPr>
        <w:t>(    )</w:t>
      </w:r>
    </w:p>
    <w:p w:rsidR="00455475" w:rsidRDefault="00455475" w:rsidP="004D5F44">
      <w:pPr>
        <w:snapToGrid w:val="0"/>
        <w:spacing w:line="360" w:lineRule="auto"/>
      </w:pPr>
      <w:r>
        <w:rPr>
          <w:rFonts w:hint="eastAsia"/>
        </w:rPr>
        <w:lastRenderedPageBreak/>
        <w:t xml:space="preserve">  </w:t>
      </w:r>
      <w:r w:rsidRPr="00135688">
        <w:rPr>
          <w:rFonts w:hint="eastAsia"/>
          <w:b/>
        </w:rPr>
        <w:t>答案：</w:t>
      </w:r>
      <w:r>
        <w:rPr>
          <w:rFonts w:hint="eastAsia"/>
        </w:rPr>
        <w:t>正确</w:t>
      </w:r>
    </w:p>
    <w:p w:rsidR="00455475" w:rsidRDefault="00455475" w:rsidP="004D5F44">
      <w:pPr>
        <w:snapToGrid w:val="0"/>
        <w:spacing w:line="360" w:lineRule="auto"/>
      </w:pPr>
      <w:r>
        <w:rPr>
          <w:rFonts w:hint="eastAsia"/>
        </w:rPr>
        <w:t>5</w:t>
      </w:r>
      <w:r>
        <w:rPr>
          <w:rFonts w:hint="eastAsia"/>
        </w:rPr>
        <w:t>．乙醚为易燃、高沸点和具麻醉作用的有机溶剂，要小心使用。</w:t>
      </w:r>
      <w:r>
        <w:rPr>
          <w:rFonts w:hint="eastAsia"/>
        </w:rPr>
        <w:t>(    )</w:t>
      </w:r>
    </w:p>
    <w:p w:rsidR="00455475" w:rsidRDefault="00455475" w:rsidP="004D5F44">
      <w:pPr>
        <w:snapToGrid w:val="0"/>
        <w:spacing w:line="360" w:lineRule="auto"/>
      </w:pPr>
      <w:r>
        <w:rPr>
          <w:rFonts w:hint="eastAsia"/>
        </w:rPr>
        <w:t xml:space="preserve">  </w:t>
      </w:r>
      <w:r w:rsidRPr="00135688">
        <w:rPr>
          <w:rFonts w:hint="eastAsia"/>
          <w:b/>
        </w:rPr>
        <w:t>答案：</w:t>
      </w:r>
      <w:r>
        <w:rPr>
          <w:rFonts w:hint="eastAsia"/>
        </w:rPr>
        <w:t>错误</w:t>
      </w:r>
    </w:p>
    <w:p w:rsidR="00455475" w:rsidRDefault="00455475" w:rsidP="00135688">
      <w:pPr>
        <w:snapToGrid w:val="0"/>
        <w:spacing w:line="360" w:lineRule="auto"/>
        <w:ind w:firstLineChars="100" w:firstLine="210"/>
      </w:pPr>
      <w:r>
        <w:rPr>
          <w:rFonts w:hint="eastAsia"/>
        </w:rPr>
        <w:t>正确答案为：乙醚为低沸点、易燃和具麻醉作用的有机溶剂。</w:t>
      </w:r>
    </w:p>
    <w:p w:rsidR="00CC5DC2" w:rsidRPr="00CC5DC2" w:rsidRDefault="00CC5DC2" w:rsidP="004D5F44">
      <w:pPr>
        <w:snapToGrid w:val="0"/>
        <w:spacing w:line="360" w:lineRule="auto"/>
        <w:rPr>
          <w:b/>
        </w:rPr>
      </w:pPr>
      <w:r w:rsidRPr="00CC5DC2">
        <w:rPr>
          <w:rFonts w:hint="eastAsia"/>
          <w:b/>
        </w:rPr>
        <w:t>二、选择题</w:t>
      </w:r>
    </w:p>
    <w:p w:rsidR="00CC5DC2" w:rsidRDefault="00CC5DC2" w:rsidP="004D5F44">
      <w:pPr>
        <w:snapToGrid w:val="0"/>
        <w:spacing w:line="360" w:lineRule="auto"/>
      </w:pPr>
      <w:r>
        <w:rPr>
          <w:rFonts w:hint="eastAsia"/>
        </w:rPr>
        <w:t>1</w:t>
      </w:r>
      <w:r>
        <w:rPr>
          <w:rFonts w:hint="eastAsia"/>
        </w:rPr>
        <w:t>．挥发酚一般指沸点在</w:t>
      </w:r>
      <w:r>
        <w:rPr>
          <w:rFonts w:hint="eastAsia"/>
        </w:rPr>
        <w:t>230</w:t>
      </w:r>
      <w:r>
        <w:rPr>
          <w:rFonts w:hint="eastAsia"/>
        </w:rPr>
        <w:t>℃以下的酚类，通常属</w:t>
      </w:r>
      <w:r>
        <w:rPr>
          <w:rFonts w:hint="eastAsia"/>
          <w:u w:val="single"/>
        </w:rPr>
        <w:t xml:space="preserve">        </w:t>
      </w:r>
      <w:r>
        <w:rPr>
          <w:rFonts w:hint="eastAsia"/>
        </w:rPr>
        <w:t>酚，它能与水蒸气一起蒸出。</w:t>
      </w:r>
      <w:r>
        <w:rPr>
          <w:rFonts w:hint="eastAsia"/>
        </w:rPr>
        <w:t>(    )</w:t>
      </w:r>
    </w:p>
    <w:p w:rsidR="00CC5DC2" w:rsidRDefault="00CC5DC2" w:rsidP="004D5F44">
      <w:pPr>
        <w:snapToGrid w:val="0"/>
        <w:spacing w:line="360" w:lineRule="auto"/>
      </w:pPr>
      <w:r>
        <w:rPr>
          <w:rFonts w:hint="eastAsia"/>
        </w:rPr>
        <w:t xml:space="preserve">    A</w:t>
      </w:r>
      <w:r>
        <w:rPr>
          <w:rFonts w:hint="eastAsia"/>
        </w:rPr>
        <w:t>．一元</w:t>
      </w:r>
      <w:r>
        <w:rPr>
          <w:rFonts w:hint="eastAsia"/>
        </w:rPr>
        <w:t xml:space="preserve">    B</w:t>
      </w:r>
      <w:r>
        <w:rPr>
          <w:rFonts w:hint="eastAsia"/>
        </w:rPr>
        <w:t>．二元</w:t>
      </w:r>
      <w:r>
        <w:rPr>
          <w:rFonts w:hint="eastAsia"/>
        </w:rPr>
        <w:t xml:space="preserve">    C</w:t>
      </w:r>
      <w:r>
        <w:rPr>
          <w:rFonts w:hint="eastAsia"/>
        </w:rPr>
        <w:t>．多元</w:t>
      </w:r>
    </w:p>
    <w:p w:rsidR="00CC5DC2" w:rsidRDefault="00CC5DC2" w:rsidP="004D5F44">
      <w:pPr>
        <w:snapToGrid w:val="0"/>
        <w:spacing w:line="360" w:lineRule="auto"/>
      </w:pPr>
      <w:r>
        <w:rPr>
          <w:rFonts w:hint="eastAsia"/>
        </w:rPr>
        <w:t xml:space="preserve">    </w:t>
      </w:r>
      <w:r w:rsidRPr="00135688">
        <w:rPr>
          <w:rFonts w:hint="eastAsia"/>
          <w:b/>
        </w:rPr>
        <w:t>答案</w:t>
      </w:r>
      <w:r>
        <w:rPr>
          <w:rFonts w:hint="eastAsia"/>
        </w:rPr>
        <w:t>：</w:t>
      </w:r>
      <w:r>
        <w:rPr>
          <w:rFonts w:hint="eastAsia"/>
        </w:rPr>
        <w:t>A</w:t>
      </w:r>
    </w:p>
    <w:p w:rsidR="00CC5DC2" w:rsidRDefault="00CC5DC2" w:rsidP="004D5F44">
      <w:pPr>
        <w:snapToGrid w:val="0"/>
        <w:spacing w:line="360" w:lineRule="auto"/>
      </w:pPr>
      <w:r>
        <w:rPr>
          <w:rFonts w:hint="eastAsia"/>
        </w:rPr>
        <w:t>2</w:t>
      </w:r>
      <w:r>
        <w:rPr>
          <w:rFonts w:hint="eastAsia"/>
        </w:rPr>
        <w:t>．蒸馏后溴化容量法测定含酚水样时，若存在硫化物等干扰物质，则在</w:t>
      </w:r>
      <w:r>
        <w:rPr>
          <w:rFonts w:hint="eastAsia"/>
          <w:u w:val="single"/>
        </w:rPr>
        <w:t xml:space="preserve">          </w:t>
      </w:r>
      <w:r>
        <w:rPr>
          <w:rFonts w:hint="eastAsia"/>
        </w:rPr>
        <w:t>前先做适当的预处理。</w:t>
      </w:r>
      <w:r>
        <w:rPr>
          <w:rFonts w:hint="eastAsia"/>
        </w:rPr>
        <w:t>(    )</w:t>
      </w:r>
    </w:p>
    <w:p w:rsidR="00CC5DC2" w:rsidRDefault="00CC5DC2" w:rsidP="004D5F44">
      <w:pPr>
        <w:snapToGrid w:val="0"/>
        <w:spacing w:line="360" w:lineRule="auto"/>
      </w:pPr>
      <w:r>
        <w:rPr>
          <w:rFonts w:hint="eastAsia"/>
        </w:rPr>
        <w:t xml:space="preserve">    A</w:t>
      </w:r>
      <w:r>
        <w:rPr>
          <w:rFonts w:hint="eastAsia"/>
        </w:rPr>
        <w:t>．加磷酸酸化</w:t>
      </w:r>
      <w:r>
        <w:rPr>
          <w:rFonts w:hint="eastAsia"/>
        </w:rPr>
        <w:t xml:space="preserve">    B</w:t>
      </w:r>
      <w:r>
        <w:rPr>
          <w:rFonts w:hint="eastAsia"/>
        </w:rPr>
        <w:t>．加硫酸铜</w:t>
      </w:r>
      <w:r>
        <w:rPr>
          <w:rFonts w:hint="eastAsia"/>
        </w:rPr>
        <w:t xml:space="preserve">    C</w:t>
      </w:r>
      <w:r>
        <w:rPr>
          <w:rFonts w:hint="eastAsia"/>
        </w:rPr>
        <w:t>．蒸馏</w:t>
      </w:r>
    </w:p>
    <w:p w:rsidR="00CC5DC2" w:rsidRDefault="00CC5DC2" w:rsidP="004D5F44">
      <w:pPr>
        <w:snapToGrid w:val="0"/>
        <w:spacing w:line="360" w:lineRule="auto"/>
      </w:pPr>
      <w:r>
        <w:rPr>
          <w:rFonts w:hint="eastAsia"/>
        </w:rPr>
        <w:t xml:space="preserve">    </w:t>
      </w:r>
      <w:r w:rsidRPr="00135688">
        <w:rPr>
          <w:rFonts w:hint="eastAsia"/>
          <w:b/>
        </w:rPr>
        <w:t>答案：</w:t>
      </w:r>
      <w:r>
        <w:rPr>
          <w:rFonts w:hint="eastAsia"/>
        </w:rPr>
        <w:t>C</w:t>
      </w:r>
    </w:p>
    <w:p w:rsidR="00CC5DC2" w:rsidRDefault="00CC5DC2" w:rsidP="004D5F44">
      <w:pPr>
        <w:snapToGrid w:val="0"/>
        <w:spacing w:line="360" w:lineRule="auto"/>
      </w:pPr>
      <w:r>
        <w:rPr>
          <w:rFonts w:hint="eastAsia"/>
        </w:rPr>
        <w:t>3</w:t>
      </w:r>
      <w:r>
        <w:rPr>
          <w:rFonts w:hint="eastAsia"/>
        </w:rPr>
        <w:t>．蒸馏后溴化容量法测定挥发酚中，水样在保存时加入磷酸酸化、加硫酸铜是为了</w:t>
      </w:r>
      <w:r>
        <w:rPr>
          <w:rFonts w:hint="eastAsia"/>
          <w:u w:val="single"/>
        </w:rPr>
        <w:t xml:space="preserve">         </w:t>
      </w:r>
      <w:r>
        <w:rPr>
          <w:rFonts w:hint="eastAsia"/>
        </w:rPr>
        <w:t>。</w:t>
      </w:r>
      <w:r>
        <w:rPr>
          <w:rFonts w:hint="eastAsia"/>
        </w:rPr>
        <w:t>(    )</w:t>
      </w:r>
    </w:p>
    <w:p w:rsidR="00CC5DC2" w:rsidRDefault="00CC5DC2" w:rsidP="004D5F44">
      <w:pPr>
        <w:snapToGrid w:val="0"/>
        <w:spacing w:line="360" w:lineRule="auto"/>
      </w:pPr>
      <w:r>
        <w:rPr>
          <w:rFonts w:hint="eastAsia"/>
        </w:rPr>
        <w:t xml:space="preserve">    A</w:t>
      </w:r>
      <w:r>
        <w:rPr>
          <w:rFonts w:hint="eastAsia"/>
        </w:rPr>
        <w:t>．抑制微生物对酚类的生物氧化作用</w:t>
      </w:r>
      <w:r>
        <w:rPr>
          <w:rFonts w:hint="eastAsia"/>
        </w:rPr>
        <w:t xml:space="preserve">    B</w:t>
      </w:r>
      <w:r>
        <w:rPr>
          <w:rFonts w:hint="eastAsia"/>
        </w:rPr>
        <w:t>．消除甲醛的干扰</w:t>
      </w:r>
    </w:p>
    <w:p w:rsidR="00CC5DC2" w:rsidRDefault="00CC5DC2" w:rsidP="004D5F44">
      <w:pPr>
        <w:snapToGrid w:val="0"/>
        <w:spacing w:line="360" w:lineRule="auto"/>
      </w:pPr>
      <w:r>
        <w:rPr>
          <w:rFonts w:hint="eastAsia"/>
        </w:rPr>
        <w:t xml:space="preserve">    C</w:t>
      </w:r>
      <w:r>
        <w:rPr>
          <w:rFonts w:hint="eastAsia"/>
        </w:rPr>
        <w:t>．消除氧化剂的干扰</w:t>
      </w:r>
    </w:p>
    <w:p w:rsidR="00CC5DC2" w:rsidRDefault="00CC5DC2" w:rsidP="004D5F44">
      <w:pPr>
        <w:snapToGrid w:val="0"/>
        <w:spacing w:line="360" w:lineRule="auto"/>
      </w:pPr>
      <w:r>
        <w:rPr>
          <w:rFonts w:hint="eastAsia"/>
        </w:rPr>
        <w:t xml:space="preserve">    </w:t>
      </w:r>
      <w:r w:rsidRPr="00135688">
        <w:rPr>
          <w:rFonts w:hint="eastAsia"/>
          <w:b/>
        </w:rPr>
        <w:t>答案：</w:t>
      </w:r>
      <w:r>
        <w:rPr>
          <w:rFonts w:hint="eastAsia"/>
        </w:rPr>
        <w:t>A</w:t>
      </w:r>
    </w:p>
    <w:p w:rsidR="00CC5DC2" w:rsidRDefault="00CC5DC2" w:rsidP="004D5F44">
      <w:pPr>
        <w:snapToGrid w:val="0"/>
        <w:spacing w:line="360" w:lineRule="auto"/>
      </w:pPr>
      <w:r>
        <w:rPr>
          <w:rFonts w:hint="eastAsia"/>
        </w:rPr>
        <w:t>4</w:t>
      </w:r>
      <w:r>
        <w:rPr>
          <w:rFonts w:hint="eastAsia"/>
        </w:rPr>
        <w:t>．蒸馏后溴化容量法测定苯酚的反应中，苯酚的基本单元是</w:t>
      </w:r>
      <w:r>
        <w:rPr>
          <w:rFonts w:hint="eastAsia"/>
          <w:u w:val="single"/>
        </w:rPr>
        <w:t xml:space="preserve">             </w:t>
      </w:r>
      <w:r>
        <w:rPr>
          <w:rFonts w:hint="eastAsia"/>
        </w:rPr>
        <w:t>。</w:t>
      </w:r>
      <w:r>
        <w:rPr>
          <w:rFonts w:hint="eastAsia"/>
        </w:rPr>
        <w:t>(    )</w:t>
      </w:r>
    </w:p>
    <w:p w:rsidR="00CC5DC2" w:rsidRDefault="00CC5DC2" w:rsidP="004D5F44">
      <w:pPr>
        <w:snapToGrid w:val="0"/>
        <w:spacing w:line="360" w:lineRule="auto"/>
      </w:pPr>
      <w:r>
        <w:rPr>
          <w:rFonts w:hint="eastAsia"/>
        </w:rPr>
        <w:t xml:space="preserve">    A</w:t>
      </w:r>
      <w:r>
        <w:rPr>
          <w:rFonts w:hint="eastAsia"/>
        </w:rPr>
        <w:t>．</w:t>
      </w:r>
      <w:r>
        <w:rPr>
          <w:rFonts w:hint="eastAsia"/>
        </w:rPr>
        <w:t>1</w:t>
      </w:r>
      <w:r>
        <w:rPr>
          <w:rFonts w:hint="eastAsia"/>
        </w:rPr>
        <w:t>／</w:t>
      </w:r>
      <w:r>
        <w:rPr>
          <w:rFonts w:hint="eastAsia"/>
        </w:rPr>
        <w:t>2C</w:t>
      </w:r>
      <w:r w:rsidRPr="00CC5DC2">
        <w:rPr>
          <w:rFonts w:hint="eastAsia"/>
          <w:vertAlign w:val="subscript"/>
        </w:rPr>
        <w:t>6</w:t>
      </w:r>
      <w:r>
        <w:rPr>
          <w:rFonts w:hint="eastAsia"/>
        </w:rPr>
        <w:t>H</w:t>
      </w:r>
      <w:r w:rsidR="00264B7F" w:rsidRPr="00264B7F">
        <w:rPr>
          <w:rFonts w:hint="eastAsia"/>
          <w:vertAlign w:val="subscript"/>
        </w:rPr>
        <w:t>5</w:t>
      </w:r>
      <w:r>
        <w:rPr>
          <w:rFonts w:hint="eastAsia"/>
        </w:rPr>
        <w:t>OH    B</w:t>
      </w:r>
      <w:r>
        <w:rPr>
          <w:rFonts w:hint="eastAsia"/>
        </w:rPr>
        <w:t>．</w:t>
      </w:r>
      <w:r>
        <w:rPr>
          <w:rFonts w:hint="eastAsia"/>
        </w:rPr>
        <w:t>1</w:t>
      </w:r>
      <w:r>
        <w:rPr>
          <w:rFonts w:hint="eastAsia"/>
        </w:rPr>
        <w:t>／</w:t>
      </w:r>
      <w:r>
        <w:rPr>
          <w:rFonts w:hint="eastAsia"/>
        </w:rPr>
        <w:t>3C</w:t>
      </w:r>
      <w:r w:rsidRPr="00264B7F">
        <w:rPr>
          <w:rFonts w:hint="eastAsia"/>
          <w:vertAlign w:val="subscript"/>
        </w:rPr>
        <w:t>6</w:t>
      </w:r>
      <w:r>
        <w:rPr>
          <w:rFonts w:hint="eastAsia"/>
        </w:rPr>
        <w:t>H</w:t>
      </w:r>
      <w:r w:rsidR="00264B7F">
        <w:rPr>
          <w:rFonts w:hint="eastAsia"/>
          <w:vertAlign w:val="subscript"/>
        </w:rPr>
        <w:t>5</w:t>
      </w:r>
      <w:r>
        <w:rPr>
          <w:rFonts w:hint="eastAsia"/>
        </w:rPr>
        <w:t>OH    C</w:t>
      </w:r>
      <w:r>
        <w:rPr>
          <w:rFonts w:hint="eastAsia"/>
        </w:rPr>
        <w:t>．</w:t>
      </w:r>
      <w:r>
        <w:rPr>
          <w:rFonts w:hint="eastAsia"/>
        </w:rPr>
        <w:t>1</w:t>
      </w:r>
      <w:r>
        <w:rPr>
          <w:rFonts w:hint="eastAsia"/>
        </w:rPr>
        <w:t>／</w:t>
      </w:r>
      <w:r>
        <w:rPr>
          <w:rFonts w:hint="eastAsia"/>
        </w:rPr>
        <w:t>6C</w:t>
      </w:r>
      <w:r w:rsidR="00264B7F">
        <w:rPr>
          <w:rFonts w:hint="eastAsia"/>
          <w:vertAlign w:val="subscript"/>
        </w:rPr>
        <w:t>6</w:t>
      </w:r>
      <w:r>
        <w:rPr>
          <w:rFonts w:hint="eastAsia"/>
        </w:rPr>
        <w:t>H</w:t>
      </w:r>
      <w:r w:rsidRPr="00264B7F">
        <w:rPr>
          <w:rFonts w:hint="eastAsia"/>
          <w:vertAlign w:val="subscript"/>
        </w:rPr>
        <w:t>5</w:t>
      </w:r>
      <w:r w:rsidR="00264B7F">
        <w:rPr>
          <w:rFonts w:hint="eastAsia"/>
        </w:rPr>
        <w:t>O</w:t>
      </w:r>
      <w:r>
        <w:rPr>
          <w:rFonts w:hint="eastAsia"/>
        </w:rPr>
        <w:t>H</w:t>
      </w:r>
    </w:p>
    <w:p w:rsidR="00CC5DC2" w:rsidRDefault="00CC5DC2" w:rsidP="004D5F44">
      <w:pPr>
        <w:snapToGrid w:val="0"/>
        <w:spacing w:line="360" w:lineRule="auto"/>
      </w:pPr>
      <w:r>
        <w:rPr>
          <w:rFonts w:hint="eastAsia"/>
        </w:rPr>
        <w:t xml:space="preserve">    </w:t>
      </w:r>
      <w:r w:rsidRPr="00135688">
        <w:rPr>
          <w:rFonts w:hint="eastAsia"/>
          <w:b/>
        </w:rPr>
        <w:t>答案：</w:t>
      </w:r>
      <w:r>
        <w:rPr>
          <w:rFonts w:hint="eastAsia"/>
        </w:rPr>
        <w:t>C</w:t>
      </w:r>
    </w:p>
    <w:p w:rsidR="00CC5DC2" w:rsidRPr="00264B7F" w:rsidRDefault="00CC5DC2" w:rsidP="004D5F44">
      <w:pPr>
        <w:snapToGrid w:val="0"/>
        <w:spacing w:line="360" w:lineRule="auto"/>
        <w:rPr>
          <w:b/>
        </w:rPr>
      </w:pPr>
      <w:r w:rsidRPr="00264B7F">
        <w:rPr>
          <w:rFonts w:hint="eastAsia"/>
          <w:b/>
        </w:rPr>
        <w:t>三、问答题</w:t>
      </w:r>
    </w:p>
    <w:p w:rsidR="00CC5DC2" w:rsidRDefault="00CC5DC2" w:rsidP="004D5F44">
      <w:pPr>
        <w:snapToGrid w:val="0"/>
        <w:spacing w:line="360" w:lineRule="auto"/>
      </w:pPr>
      <w:r>
        <w:rPr>
          <w:rFonts w:hint="eastAsia"/>
        </w:rPr>
        <w:t>1</w:t>
      </w:r>
      <w:r>
        <w:rPr>
          <w:rFonts w:hint="eastAsia"/>
        </w:rPr>
        <w:t>．蒸馏后溴化容量法测定含酚废水时，如何检验其中是否含有氧化剂</w:t>
      </w:r>
      <w:r>
        <w:rPr>
          <w:rFonts w:hint="eastAsia"/>
        </w:rPr>
        <w:t>?</w:t>
      </w:r>
      <w:r>
        <w:rPr>
          <w:rFonts w:hint="eastAsia"/>
        </w:rPr>
        <w:t>如果存在，如何消除</w:t>
      </w:r>
      <w:r>
        <w:rPr>
          <w:rFonts w:hint="eastAsia"/>
        </w:rPr>
        <w:t>?</w:t>
      </w:r>
    </w:p>
    <w:p w:rsidR="00CC5DC2" w:rsidRDefault="00CC5DC2" w:rsidP="004D5F44">
      <w:pPr>
        <w:snapToGrid w:val="0"/>
        <w:spacing w:line="360" w:lineRule="auto"/>
      </w:pPr>
      <w:r>
        <w:rPr>
          <w:rFonts w:hint="eastAsia"/>
        </w:rPr>
        <w:t xml:space="preserve">    </w:t>
      </w:r>
      <w:r w:rsidRPr="00135688">
        <w:rPr>
          <w:rFonts w:hint="eastAsia"/>
          <w:b/>
        </w:rPr>
        <w:t>答案：</w:t>
      </w:r>
      <w:r>
        <w:rPr>
          <w:rFonts w:hint="eastAsia"/>
        </w:rPr>
        <w:t>在采样现场将水样酸化后，滴在淀粉—碘化钾试剂上，如出现蓝色说明含有氧化剂，可加入过量的硫酸亚铁消除此干扰。</w:t>
      </w:r>
    </w:p>
    <w:p w:rsidR="00CC5DC2" w:rsidRDefault="00CC5DC2" w:rsidP="004D5F44">
      <w:pPr>
        <w:snapToGrid w:val="0"/>
        <w:spacing w:line="360" w:lineRule="auto"/>
      </w:pPr>
      <w:r>
        <w:rPr>
          <w:rFonts w:hint="eastAsia"/>
        </w:rPr>
        <w:t>2</w:t>
      </w:r>
      <w:r>
        <w:rPr>
          <w:rFonts w:hint="eastAsia"/>
        </w:rPr>
        <w:t>．蒸馏后溴化容量法测定水中挥发酚时，如在预蒸馏过程中发现甲基橙红色褪去，该如何处理</w:t>
      </w:r>
      <w:r>
        <w:rPr>
          <w:rFonts w:hint="eastAsia"/>
        </w:rPr>
        <w:t>?</w:t>
      </w:r>
    </w:p>
    <w:p w:rsidR="00CC5DC2" w:rsidRDefault="00CC5DC2" w:rsidP="004D5F44">
      <w:pPr>
        <w:snapToGrid w:val="0"/>
        <w:spacing w:line="360" w:lineRule="auto"/>
      </w:pPr>
      <w:r>
        <w:rPr>
          <w:rFonts w:hint="eastAsia"/>
        </w:rPr>
        <w:t xml:space="preserve">    </w:t>
      </w:r>
      <w:r w:rsidRPr="00135688">
        <w:rPr>
          <w:rFonts w:hint="eastAsia"/>
          <w:b/>
        </w:rPr>
        <w:t>答案：</w:t>
      </w:r>
      <w:r>
        <w:rPr>
          <w:rFonts w:hint="eastAsia"/>
        </w:rPr>
        <w:t>应在蒸馏结束后，放冷，再加</w:t>
      </w:r>
      <w:r>
        <w:rPr>
          <w:rFonts w:hint="eastAsia"/>
        </w:rPr>
        <w:t>1</w:t>
      </w:r>
      <w:r>
        <w:rPr>
          <w:rFonts w:hint="eastAsia"/>
        </w:rPr>
        <w:t>滴甲基橙指示剂，如蒸馏后残液不呈酸性，则应重新取样，增加磷酸加入量进行蒸馏。</w:t>
      </w:r>
    </w:p>
    <w:p w:rsidR="00CC5DC2" w:rsidRPr="00264B7F" w:rsidRDefault="00CC5DC2" w:rsidP="004D5F44">
      <w:pPr>
        <w:snapToGrid w:val="0"/>
        <w:spacing w:line="360" w:lineRule="auto"/>
        <w:rPr>
          <w:b/>
        </w:rPr>
      </w:pPr>
      <w:r w:rsidRPr="00264B7F">
        <w:rPr>
          <w:rFonts w:hint="eastAsia"/>
          <w:b/>
        </w:rPr>
        <w:t>四、计算题</w:t>
      </w:r>
    </w:p>
    <w:p w:rsidR="00CC5DC2" w:rsidRDefault="00CC5DC2" w:rsidP="004D5F44">
      <w:pPr>
        <w:snapToGrid w:val="0"/>
        <w:spacing w:line="360" w:lineRule="auto"/>
      </w:pPr>
      <w:r>
        <w:rPr>
          <w:rFonts w:hint="eastAsia"/>
        </w:rPr>
        <w:t xml:space="preserve">    </w:t>
      </w:r>
      <w:r>
        <w:rPr>
          <w:rFonts w:hint="eastAsia"/>
        </w:rPr>
        <w:t>蒸馏后溴化容量法测定水中挥发酚中，标定苯酚贮备液时，取该贮备液</w:t>
      </w:r>
      <w:r>
        <w:rPr>
          <w:rFonts w:hint="eastAsia"/>
        </w:rPr>
        <w:t>10</w:t>
      </w:r>
      <w:r>
        <w:rPr>
          <w:rFonts w:hint="eastAsia"/>
        </w:rPr>
        <w:t>．</w:t>
      </w:r>
      <w:r>
        <w:rPr>
          <w:rFonts w:hint="eastAsia"/>
        </w:rPr>
        <w:t>00ml</w:t>
      </w:r>
      <w:r>
        <w:rPr>
          <w:rFonts w:hint="eastAsia"/>
        </w:rPr>
        <w:t>于碘量瓶中，加</w:t>
      </w:r>
      <w:r>
        <w:rPr>
          <w:rFonts w:hint="eastAsia"/>
        </w:rPr>
        <w:t>100</w:t>
      </w:r>
      <w:r w:rsidR="00264B7F">
        <w:rPr>
          <w:rFonts w:hint="eastAsia"/>
        </w:rPr>
        <w:t>ml</w:t>
      </w:r>
      <w:r>
        <w:rPr>
          <w:rFonts w:hint="eastAsia"/>
        </w:rPr>
        <w:t>水、</w:t>
      </w:r>
      <w:r>
        <w:rPr>
          <w:rFonts w:hint="eastAsia"/>
        </w:rPr>
        <w:t>10</w:t>
      </w:r>
      <w:r w:rsidR="00264B7F">
        <w:rPr>
          <w:rFonts w:hint="eastAsia"/>
        </w:rPr>
        <w:t>.</w:t>
      </w:r>
      <w:r>
        <w:rPr>
          <w:rFonts w:hint="eastAsia"/>
        </w:rPr>
        <w:t>00m1</w:t>
      </w:r>
      <w:r w:rsidR="00197A65">
        <w:rPr>
          <w:rFonts w:hint="eastAsia"/>
        </w:rPr>
        <w:t xml:space="preserve"> </w:t>
      </w:r>
      <w:r>
        <w:rPr>
          <w:rFonts w:hint="eastAsia"/>
        </w:rPr>
        <w:t xml:space="preserve"> 0</w:t>
      </w:r>
      <w:r w:rsidR="00264B7F">
        <w:rPr>
          <w:rFonts w:hint="eastAsia"/>
        </w:rPr>
        <w:t>.</w:t>
      </w:r>
      <w:r>
        <w:rPr>
          <w:rFonts w:hint="eastAsia"/>
        </w:rPr>
        <w:t>1mol</w:t>
      </w:r>
      <w:r>
        <w:rPr>
          <w:rFonts w:hint="eastAsia"/>
        </w:rPr>
        <w:t>／</w:t>
      </w:r>
      <w:r>
        <w:rPr>
          <w:rFonts w:hint="eastAsia"/>
        </w:rPr>
        <w:t>L</w:t>
      </w:r>
      <w:r>
        <w:rPr>
          <w:rFonts w:hint="eastAsia"/>
        </w:rPr>
        <w:t>溴化钾—溴酸钾溶液、</w:t>
      </w:r>
      <w:r>
        <w:rPr>
          <w:rFonts w:hint="eastAsia"/>
        </w:rPr>
        <w:t>5m1</w:t>
      </w:r>
      <w:r>
        <w:rPr>
          <w:rFonts w:hint="eastAsia"/>
        </w:rPr>
        <w:t>浓盐酸、</w:t>
      </w:r>
      <w:r>
        <w:rPr>
          <w:rFonts w:hint="eastAsia"/>
        </w:rPr>
        <w:t>1g</w:t>
      </w:r>
      <w:r>
        <w:rPr>
          <w:rFonts w:hint="eastAsia"/>
        </w:rPr>
        <w:t>碘化钾。反应完成后用</w:t>
      </w:r>
      <w:r>
        <w:rPr>
          <w:rFonts w:hint="eastAsia"/>
        </w:rPr>
        <w:t>0</w:t>
      </w:r>
      <w:r w:rsidR="00197A65">
        <w:rPr>
          <w:rFonts w:hint="eastAsia"/>
        </w:rPr>
        <w:t>.</w:t>
      </w:r>
      <w:r>
        <w:rPr>
          <w:rFonts w:hint="eastAsia"/>
        </w:rPr>
        <w:t>02473mol</w:t>
      </w:r>
      <w:r>
        <w:rPr>
          <w:rFonts w:hint="eastAsia"/>
        </w:rPr>
        <w:t>／</w:t>
      </w:r>
      <w:r>
        <w:rPr>
          <w:rFonts w:hint="eastAsia"/>
        </w:rPr>
        <w:t>L</w:t>
      </w:r>
      <w:r>
        <w:rPr>
          <w:rFonts w:hint="eastAsia"/>
        </w:rPr>
        <w:t>硫代硫酸钠标准液滴定，消耗硫代硫酸钠标准液儿</w:t>
      </w:r>
      <w:r>
        <w:rPr>
          <w:rFonts w:hint="eastAsia"/>
        </w:rPr>
        <w:t>61ml</w:t>
      </w:r>
      <w:r>
        <w:rPr>
          <w:rFonts w:hint="eastAsia"/>
        </w:rPr>
        <w:t>。同法做空白滴定，消耗硫代硫酸钠标准液</w:t>
      </w:r>
      <w:r>
        <w:rPr>
          <w:rFonts w:hint="eastAsia"/>
        </w:rPr>
        <w:t>40</w:t>
      </w:r>
      <w:r>
        <w:rPr>
          <w:rFonts w:hint="eastAsia"/>
        </w:rPr>
        <w:t>．</w:t>
      </w:r>
      <w:r>
        <w:rPr>
          <w:rFonts w:hint="eastAsia"/>
        </w:rPr>
        <w:t>10ml</w:t>
      </w:r>
      <w:r>
        <w:rPr>
          <w:rFonts w:hint="eastAsia"/>
        </w:rPr>
        <w:t>。试求苯酚贮备液的浓度</w:t>
      </w:r>
      <w:r>
        <w:rPr>
          <w:rFonts w:hint="eastAsia"/>
        </w:rPr>
        <w:t>(</w:t>
      </w:r>
      <w:r>
        <w:rPr>
          <w:rFonts w:hint="eastAsia"/>
        </w:rPr>
        <w:t>苯酚的分子量为</w:t>
      </w:r>
      <w:r>
        <w:rPr>
          <w:rFonts w:hint="eastAsia"/>
        </w:rPr>
        <w:t>94</w:t>
      </w:r>
      <w:r w:rsidR="00197A65">
        <w:rPr>
          <w:rFonts w:hint="eastAsia"/>
        </w:rPr>
        <w:t>.</w:t>
      </w:r>
      <w:r>
        <w:rPr>
          <w:rFonts w:hint="eastAsia"/>
        </w:rPr>
        <w:t>113)</w:t>
      </w:r>
      <w:r>
        <w:rPr>
          <w:rFonts w:hint="eastAsia"/>
        </w:rPr>
        <w:t>。</w:t>
      </w:r>
    </w:p>
    <w:p w:rsidR="005E5224" w:rsidRDefault="00CC5DC2" w:rsidP="004D5F44">
      <w:pPr>
        <w:snapToGrid w:val="0"/>
        <w:spacing w:line="360" w:lineRule="auto"/>
        <w:ind w:firstLine="435"/>
      </w:pPr>
      <w:r w:rsidRPr="00135688">
        <w:rPr>
          <w:rFonts w:hint="eastAsia"/>
          <w:b/>
        </w:rPr>
        <w:t>答案：</w:t>
      </w:r>
      <w:r w:rsidR="00661278" w:rsidRPr="00197A65">
        <w:rPr>
          <w:position w:val="-58"/>
        </w:rPr>
        <w:object w:dxaOrig="6500" w:dyaOrig="1280">
          <v:shape id="_x0000_i1047" type="#_x0000_t75" style="width:324.75pt;height:63.75pt" o:ole="">
            <v:imagedata r:id="rId52" o:title=""/>
          </v:shape>
          <o:OLEObject Type="Embed" ProgID="Equation.3" ShapeID="_x0000_i1047" DrawAspect="Content" ObjectID="_1514295668" r:id="rId53"/>
        </w:object>
      </w:r>
    </w:p>
    <w:p w:rsidR="00661278" w:rsidRPr="005E5224" w:rsidRDefault="00661278" w:rsidP="004D5F44">
      <w:pPr>
        <w:snapToGrid w:val="0"/>
        <w:spacing w:line="360" w:lineRule="auto"/>
        <w:rPr>
          <w:b/>
        </w:rPr>
      </w:pPr>
      <w:r w:rsidRPr="005E5224">
        <w:rPr>
          <w:rFonts w:hint="eastAsia"/>
          <w:b/>
        </w:rPr>
        <w:lastRenderedPageBreak/>
        <w:t>参考文献</w:t>
      </w:r>
    </w:p>
    <w:p w:rsidR="00661278" w:rsidRDefault="00661278" w:rsidP="004D5F44">
      <w:pPr>
        <w:snapToGrid w:val="0"/>
        <w:spacing w:line="360" w:lineRule="auto"/>
      </w:pPr>
      <w:r>
        <w:rPr>
          <w:rFonts w:hint="eastAsia"/>
        </w:rPr>
        <w:t xml:space="preserve">[1] </w:t>
      </w:r>
      <w:r>
        <w:rPr>
          <w:rFonts w:hint="eastAsia"/>
        </w:rPr>
        <w:t>水质挥发酚的测定蒸馏后溴化容量法</w:t>
      </w:r>
      <w:r>
        <w:rPr>
          <w:rFonts w:hint="eastAsia"/>
        </w:rPr>
        <w:t>(GB</w:t>
      </w:r>
      <w:r>
        <w:rPr>
          <w:rFonts w:hint="eastAsia"/>
        </w:rPr>
        <w:t>／</w:t>
      </w:r>
      <w:r>
        <w:rPr>
          <w:rFonts w:hint="eastAsia"/>
        </w:rPr>
        <w:t>T7491</w:t>
      </w:r>
      <w:r>
        <w:rPr>
          <w:rFonts w:hint="eastAsia"/>
        </w:rPr>
        <w:t>—</w:t>
      </w:r>
      <w:r>
        <w:rPr>
          <w:rFonts w:hint="eastAsia"/>
        </w:rPr>
        <w:t>1987)</w:t>
      </w:r>
      <w:r>
        <w:rPr>
          <w:rFonts w:hint="eastAsia"/>
        </w:rPr>
        <w:t>．</w:t>
      </w:r>
    </w:p>
    <w:p w:rsidR="00661278" w:rsidRDefault="00661278" w:rsidP="004D5F44">
      <w:pPr>
        <w:snapToGrid w:val="0"/>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661278" w:rsidRDefault="00661278" w:rsidP="004D5F44">
      <w:pPr>
        <w:snapToGrid w:val="0"/>
        <w:spacing w:line="360" w:lineRule="auto"/>
      </w:pPr>
      <w:r>
        <w:rPr>
          <w:rFonts w:hint="eastAsia"/>
        </w:rPr>
        <w:t xml:space="preserve">[3]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661278" w:rsidRDefault="00661278" w:rsidP="004D5F44">
      <w:pPr>
        <w:snapToGrid w:val="0"/>
        <w:spacing w:line="360" w:lineRule="auto"/>
      </w:pPr>
      <w:r>
        <w:rPr>
          <w:rFonts w:hint="eastAsia"/>
        </w:rPr>
        <w:t xml:space="preserve">[4]  </w:t>
      </w:r>
      <w:r>
        <w:rPr>
          <w:rFonts w:hint="eastAsia"/>
        </w:rPr>
        <w:t>国家环境保护局《指南》编写组．环境监测机构计量认证和创建优质实验室指南．北京：中国环境科学出版社，</w:t>
      </w:r>
      <w:r>
        <w:rPr>
          <w:rFonts w:hint="eastAsia"/>
        </w:rPr>
        <w:t>1994</w:t>
      </w:r>
      <w:r>
        <w:rPr>
          <w:rFonts w:hint="eastAsia"/>
        </w:rPr>
        <w:t>．</w:t>
      </w:r>
    </w:p>
    <w:p w:rsidR="00661278" w:rsidRDefault="00661278" w:rsidP="004D5F44">
      <w:pPr>
        <w:snapToGrid w:val="0"/>
        <w:spacing w:line="360" w:lineRule="auto"/>
      </w:pPr>
      <w:r>
        <w:rPr>
          <w:rFonts w:hint="eastAsia"/>
        </w:rPr>
        <w:t xml:space="preserve">    </w:t>
      </w:r>
      <w:r>
        <w:rPr>
          <w:rFonts w:hint="eastAsia"/>
        </w:rPr>
        <w:t>命题：武云霞</w:t>
      </w:r>
    </w:p>
    <w:p w:rsidR="00661278" w:rsidRDefault="00661278" w:rsidP="004D5F44">
      <w:pPr>
        <w:snapToGrid w:val="0"/>
        <w:spacing w:line="360" w:lineRule="auto"/>
      </w:pPr>
      <w:r>
        <w:rPr>
          <w:rFonts w:hint="eastAsia"/>
        </w:rPr>
        <w:t xml:space="preserve">    </w:t>
      </w:r>
      <w:r>
        <w:rPr>
          <w:rFonts w:hint="eastAsia"/>
        </w:rPr>
        <w:t>审核：彭刚华</w:t>
      </w:r>
      <w:r>
        <w:rPr>
          <w:rFonts w:hint="eastAsia"/>
        </w:rPr>
        <w:t xml:space="preserve">  </w:t>
      </w:r>
      <w:r>
        <w:rPr>
          <w:rFonts w:hint="eastAsia"/>
        </w:rPr>
        <w:t>李振声</w:t>
      </w:r>
    </w:p>
    <w:p w:rsidR="00661278" w:rsidRPr="00661278" w:rsidRDefault="00661278" w:rsidP="004D5F44">
      <w:pPr>
        <w:snapToGrid w:val="0"/>
        <w:spacing w:line="360" w:lineRule="auto"/>
        <w:rPr>
          <w:b/>
        </w:rPr>
      </w:pPr>
      <w:r w:rsidRPr="00661278">
        <w:rPr>
          <w:rFonts w:hint="eastAsia"/>
          <w:b/>
        </w:rPr>
        <w:t>(</w:t>
      </w:r>
      <w:r w:rsidRPr="00661278">
        <w:rPr>
          <w:rFonts w:hint="eastAsia"/>
          <w:b/>
        </w:rPr>
        <w:t>九</w:t>
      </w:r>
      <w:r w:rsidRPr="00661278">
        <w:rPr>
          <w:rFonts w:hint="eastAsia"/>
          <w:b/>
        </w:rPr>
        <w:t>)</w:t>
      </w:r>
      <w:r w:rsidRPr="00661278">
        <w:rPr>
          <w:rFonts w:hint="eastAsia"/>
          <w:b/>
        </w:rPr>
        <w:t>氨氮</w:t>
      </w:r>
      <w:r w:rsidRPr="00661278">
        <w:rPr>
          <w:rFonts w:hint="eastAsia"/>
          <w:b/>
        </w:rPr>
        <w:t>(</w:t>
      </w:r>
      <w:r w:rsidRPr="00661278">
        <w:rPr>
          <w:rFonts w:hint="eastAsia"/>
          <w:b/>
        </w:rPr>
        <w:t>非离子氨</w:t>
      </w:r>
      <w:r w:rsidRPr="00661278">
        <w:rPr>
          <w:rFonts w:hint="eastAsia"/>
          <w:b/>
        </w:rPr>
        <w:t>)</w:t>
      </w:r>
    </w:p>
    <w:p w:rsidR="00661278" w:rsidRPr="00661278" w:rsidRDefault="00661278" w:rsidP="004D5F44">
      <w:pPr>
        <w:snapToGrid w:val="0"/>
        <w:spacing w:line="360" w:lineRule="auto"/>
        <w:rPr>
          <w:b/>
        </w:rPr>
      </w:pPr>
      <w:r w:rsidRPr="00661278">
        <w:rPr>
          <w:rFonts w:hint="eastAsia"/>
          <w:b/>
        </w:rPr>
        <w:t>分类号：</w:t>
      </w:r>
      <w:r w:rsidRPr="00661278">
        <w:rPr>
          <w:rFonts w:hint="eastAsia"/>
          <w:b/>
        </w:rPr>
        <w:t>W5-8</w:t>
      </w:r>
    </w:p>
    <w:p w:rsidR="00661278" w:rsidRPr="00661278" w:rsidRDefault="00661278" w:rsidP="004D5F44">
      <w:pPr>
        <w:snapToGrid w:val="0"/>
        <w:spacing w:line="360" w:lineRule="auto"/>
        <w:rPr>
          <w:b/>
        </w:rPr>
      </w:pPr>
      <w:r w:rsidRPr="00661278">
        <w:rPr>
          <w:rFonts w:hint="eastAsia"/>
          <w:b/>
        </w:rPr>
        <w:t>一、填空题</w:t>
      </w:r>
    </w:p>
    <w:p w:rsidR="00661278" w:rsidRDefault="00661278" w:rsidP="004D5F44">
      <w:pPr>
        <w:snapToGrid w:val="0"/>
        <w:spacing w:line="360" w:lineRule="auto"/>
      </w:pPr>
      <w:r>
        <w:rPr>
          <w:rFonts w:hint="eastAsia"/>
        </w:rPr>
        <w:t>1</w:t>
      </w:r>
      <w:r>
        <w:rPr>
          <w:rFonts w:hint="eastAsia"/>
        </w:rPr>
        <w:t>．在缺氧环境中，水中存在的亚硝酸盐受微生物作用，被还原为</w:t>
      </w:r>
      <w:r>
        <w:rPr>
          <w:rFonts w:hint="eastAsia"/>
          <w:u w:val="single"/>
        </w:rPr>
        <w:t xml:space="preserve">        </w:t>
      </w:r>
      <w:r>
        <w:rPr>
          <w:rFonts w:hint="eastAsia"/>
        </w:rPr>
        <w:t>；在富氧环境中，水中的氨转变为</w:t>
      </w:r>
      <w:r>
        <w:rPr>
          <w:rFonts w:hint="eastAsia"/>
          <w:u w:val="single"/>
        </w:rPr>
        <w:t xml:space="preserve">           </w:t>
      </w:r>
      <w:r>
        <w:rPr>
          <w:rFonts w:hint="eastAsia"/>
        </w:rPr>
        <w:t>，甚至继续变为</w:t>
      </w:r>
      <w:r>
        <w:rPr>
          <w:rFonts w:hint="eastAsia"/>
          <w:u w:val="single"/>
        </w:rPr>
        <w:t xml:space="preserve">           </w:t>
      </w:r>
      <w:r>
        <w:rPr>
          <w:rFonts w:hint="eastAsia"/>
        </w:rPr>
        <w:t>。①②</w:t>
      </w:r>
    </w:p>
    <w:p w:rsidR="00661278" w:rsidRDefault="00661278" w:rsidP="004D5F44">
      <w:pPr>
        <w:snapToGrid w:val="0"/>
        <w:spacing w:line="360" w:lineRule="auto"/>
      </w:pPr>
      <w:r>
        <w:rPr>
          <w:rFonts w:hint="eastAsia"/>
        </w:rPr>
        <w:t xml:space="preserve">  </w:t>
      </w:r>
      <w:r w:rsidRPr="00135688">
        <w:rPr>
          <w:rFonts w:hint="eastAsia"/>
          <w:b/>
        </w:rPr>
        <w:t>答案</w:t>
      </w:r>
      <w:r>
        <w:rPr>
          <w:rFonts w:hint="eastAsia"/>
        </w:rPr>
        <w:t>：氨</w:t>
      </w:r>
      <w:r>
        <w:rPr>
          <w:rFonts w:hint="eastAsia"/>
        </w:rPr>
        <w:t xml:space="preserve">    </w:t>
      </w:r>
      <w:r>
        <w:rPr>
          <w:rFonts w:hint="eastAsia"/>
        </w:rPr>
        <w:t>亚硝酸盐</w:t>
      </w:r>
      <w:r>
        <w:rPr>
          <w:rFonts w:hint="eastAsia"/>
        </w:rPr>
        <w:t xml:space="preserve">  </w:t>
      </w:r>
      <w:r>
        <w:rPr>
          <w:rFonts w:hint="eastAsia"/>
        </w:rPr>
        <w:t>硝酸盐</w:t>
      </w:r>
    </w:p>
    <w:p w:rsidR="00661278" w:rsidRDefault="00661278" w:rsidP="004D5F44">
      <w:pPr>
        <w:snapToGrid w:val="0"/>
        <w:spacing w:line="360" w:lineRule="auto"/>
      </w:pPr>
      <w:r>
        <w:rPr>
          <w:rFonts w:hint="eastAsia"/>
        </w:rPr>
        <w:t>2</w:t>
      </w:r>
      <w:r>
        <w:rPr>
          <w:rFonts w:hint="eastAsia"/>
        </w:rPr>
        <w:t>．测定氨氮时，水样稀释和试剂配制都应选用——水。②</w:t>
      </w:r>
    </w:p>
    <w:p w:rsidR="00661278" w:rsidRDefault="00661278" w:rsidP="004D5F44">
      <w:pPr>
        <w:snapToGrid w:val="0"/>
        <w:spacing w:line="360" w:lineRule="auto"/>
      </w:pPr>
      <w:r>
        <w:rPr>
          <w:rFonts w:hint="eastAsia"/>
        </w:rPr>
        <w:t xml:space="preserve">  </w:t>
      </w:r>
      <w:r w:rsidRPr="00135688">
        <w:rPr>
          <w:rFonts w:hint="eastAsia"/>
          <w:b/>
        </w:rPr>
        <w:t>答案：</w:t>
      </w:r>
      <w:r>
        <w:rPr>
          <w:rFonts w:hint="eastAsia"/>
        </w:rPr>
        <w:t>无氨</w:t>
      </w:r>
    </w:p>
    <w:p w:rsidR="00661278" w:rsidRDefault="00661278" w:rsidP="004D5F44">
      <w:pPr>
        <w:snapToGrid w:val="0"/>
        <w:spacing w:line="360" w:lineRule="auto"/>
      </w:pPr>
      <w:r>
        <w:rPr>
          <w:rFonts w:hint="eastAsia"/>
        </w:rPr>
        <w:t>3</w:t>
      </w:r>
      <w:r>
        <w:rPr>
          <w:rFonts w:hint="eastAsia"/>
        </w:rPr>
        <w:t>．蒸馏和滴定法测定氨氮</w:t>
      </w:r>
      <w:r>
        <w:rPr>
          <w:rFonts w:hint="eastAsia"/>
        </w:rPr>
        <w:t>(</w:t>
      </w:r>
      <w:r>
        <w:rPr>
          <w:rFonts w:hint="eastAsia"/>
        </w:rPr>
        <w:t>非离子氨</w:t>
      </w:r>
      <w:r>
        <w:rPr>
          <w:rFonts w:hint="eastAsia"/>
        </w:rPr>
        <w:t>)</w:t>
      </w:r>
      <w:r>
        <w:rPr>
          <w:rFonts w:hint="eastAsia"/>
        </w:rPr>
        <w:t>中，预蒸馏过程中加入少许石蜡碎片，这是为了防止</w:t>
      </w:r>
      <w:r>
        <w:rPr>
          <w:rFonts w:hint="eastAsia"/>
          <w:u w:val="single"/>
        </w:rPr>
        <w:t xml:space="preserve">     </w:t>
      </w:r>
      <w:r>
        <w:rPr>
          <w:rFonts w:hint="eastAsia"/>
        </w:rPr>
        <w:t>。②</w:t>
      </w:r>
    </w:p>
    <w:p w:rsidR="00661278" w:rsidRDefault="00661278" w:rsidP="004D5F44">
      <w:pPr>
        <w:snapToGrid w:val="0"/>
        <w:spacing w:line="360" w:lineRule="auto"/>
      </w:pPr>
      <w:r>
        <w:rPr>
          <w:rFonts w:hint="eastAsia"/>
        </w:rPr>
        <w:t xml:space="preserve">  </w:t>
      </w:r>
      <w:r w:rsidRPr="00135688">
        <w:rPr>
          <w:rFonts w:hint="eastAsia"/>
          <w:b/>
        </w:rPr>
        <w:t>答案：</w:t>
      </w:r>
      <w:r>
        <w:rPr>
          <w:rFonts w:hint="eastAsia"/>
        </w:rPr>
        <w:t>产生泡沫</w:t>
      </w:r>
    </w:p>
    <w:p w:rsidR="00661278" w:rsidRDefault="00661278" w:rsidP="004D5F44">
      <w:pPr>
        <w:snapToGrid w:val="0"/>
        <w:spacing w:line="360" w:lineRule="auto"/>
      </w:pPr>
      <w:r>
        <w:rPr>
          <w:rFonts w:hint="eastAsia"/>
        </w:rPr>
        <w:t>4</w:t>
      </w:r>
      <w:r>
        <w:rPr>
          <w:rFonts w:hint="eastAsia"/>
        </w:rPr>
        <w:t>．测定氨氮的水样应贮存于聚乙烯瓶或玻璃瓶中，如不能及时分析，应加</w:t>
      </w:r>
      <w:r>
        <w:rPr>
          <w:rFonts w:hint="eastAsia"/>
          <w:u w:val="single"/>
        </w:rPr>
        <w:t xml:space="preserve">      </w:t>
      </w:r>
      <w:r>
        <w:rPr>
          <w:rFonts w:hint="eastAsia"/>
        </w:rPr>
        <w:t>使其</w:t>
      </w:r>
      <w:r>
        <w:rPr>
          <w:rFonts w:hint="eastAsia"/>
        </w:rPr>
        <w:t>pH</w:t>
      </w:r>
      <w:r>
        <w:rPr>
          <w:rFonts w:hint="eastAsia"/>
          <w:u w:val="single"/>
        </w:rPr>
        <w:t xml:space="preserve">        </w:t>
      </w:r>
      <w:r>
        <w:rPr>
          <w:rFonts w:hint="eastAsia"/>
        </w:rPr>
        <w:t>，于</w:t>
      </w:r>
      <w:r>
        <w:rPr>
          <w:rFonts w:hint="eastAsia"/>
        </w:rPr>
        <w:t>2</w:t>
      </w:r>
      <w:r>
        <w:rPr>
          <w:rFonts w:hint="eastAsia"/>
        </w:rPr>
        <w:t>～</w:t>
      </w:r>
      <w:r>
        <w:rPr>
          <w:rFonts w:hint="eastAsia"/>
        </w:rPr>
        <w:t>5</w:t>
      </w:r>
      <w:r>
        <w:rPr>
          <w:rFonts w:hint="eastAsia"/>
        </w:rPr>
        <w:t>℃下保存。①②</w:t>
      </w:r>
    </w:p>
    <w:p w:rsidR="00661278" w:rsidRDefault="00661278" w:rsidP="004D5F44">
      <w:pPr>
        <w:snapToGrid w:val="0"/>
        <w:spacing w:line="360" w:lineRule="auto"/>
      </w:pPr>
      <w:r>
        <w:rPr>
          <w:rFonts w:hint="eastAsia"/>
        </w:rPr>
        <w:t xml:space="preserve">  </w:t>
      </w:r>
      <w:r w:rsidRPr="00135688">
        <w:rPr>
          <w:rFonts w:hint="eastAsia"/>
          <w:b/>
        </w:rPr>
        <w:t>答案：</w:t>
      </w:r>
      <w:r>
        <w:rPr>
          <w:rFonts w:hint="eastAsia"/>
        </w:rPr>
        <w:t>硫酸</w:t>
      </w:r>
      <w:r>
        <w:rPr>
          <w:rFonts w:hint="eastAsia"/>
        </w:rPr>
        <w:t xml:space="preserve">    &lt;2</w:t>
      </w:r>
    </w:p>
    <w:p w:rsidR="00661278" w:rsidRPr="00661278" w:rsidRDefault="00661278" w:rsidP="004D5F44">
      <w:pPr>
        <w:snapToGrid w:val="0"/>
        <w:spacing w:line="360" w:lineRule="auto"/>
        <w:rPr>
          <w:b/>
        </w:rPr>
      </w:pPr>
      <w:r w:rsidRPr="00661278">
        <w:rPr>
          <w:rFonts w:hint="eastAsia"/>
          <w:b/>
        </w:rPr>
        <w:t>二、判断题</w:t>
      </w:r>
    </w:p>
    <w:p w:rsidR="00661278" w:rsidRDefault="00661278" w:rsidP="004D5F44">
      <w:pPr>
        <w:snapToGrid w:val="0"/>
        <w:spacing w:line="360" w:lineRule="auto"/>
      </w:pPr>
      <w:r>
        <w:rPr>
          <w:rFonts w:hint="eastAsia"/>
        </w:rPr>
        <w:t>1</w:t>
      </w:r>
      <w:r>
        <w:rPr>
          <w:rFonts w:hint="eastAsia"/>
        </w:rPr>
        <w:t>．滴定法测定水中氨氮</w:t>
      </w:r>
      <w:r>
        <w:rPr>
          <w:rFonts w:hint="eastAsia"/>
        </w:rPr>
        <w:t>(</w:t>
      </w:r>
      <w:r>
        <w:rPr>
          <w:rFonts w:hint="eastAsia"/>
        </w:rPr>
        <w:t>非离子氨</w:t>
      </w:r>
      <w:r>
        <w:rPr>
          <w:rFonts w:hint="eastAsia"/>
        </w:rPr>
        <w:t>)</w:t>
      </w:r>
      <w:r>
        <w:rPr>
          <w:rFonts w:hint="eastAsia"/>
        </w:rPr>
        <w:t>时，前处理可选用絮凝沉淀法或蒸馏法。</w:t>
      </w:r>
      <w:r>
        <w:rPr>
          <w:rFonts w:hint="eastAsia"/>
        </w:rPr>
        <w:t>(    )</w:t>
      </w:r>
      <w:r>
        <w:rPr>
          <w:rFonts w:hint="eastAsia"/>
        </w:rPr>
        <w:t>②</w:t>
      </w:r>
    </w:p>
    <w:p w:rsidR="00661278" w:rsidRDefault="00661278" w:rsidP="004D5F44">
      <w:pPr>
        <w:snapToGrid w:val="0"/>
        <w:spacing w:line="360" w:lineRule="auto"/>
      </w:pPr>
      <w:r>
        <w:rPr>
          <w:rFonts w:hint="eastAsia"/>
        </w:rPr>
        <w:t xml:space="preserve">  </w:t>
      </w:r>
      <w:r w:rsidRPr="00135688">
        <w:rPr>
          <w:rFonts w:hint="eastAsia"/>
          <w:b/>
        </w:rPr>
        <w:t>答案：</w:t>
      </w:r>
      <w:r>
        <w:rPr>
          <w:rFonts w:hint="eastAsia"/>
        </w:rPr>
        <w:t>错误</w:t>
      </w:r>
    </w:p>
    <w:p w:rsidR="00661278" w:rsidRDefault="00661278" w:rsidP="004D5F44">
      <w:pPr>
        <w:snapToGrid w:val="0"/>
        <w:spacing w:line="360" w:lineRule="auto"/>
      </w:pPr>
      <w:r>
        <w:rPr>
          <w:rFonts w:hint="eastAsia"/>
        </w:rPr>
        <w:t xml:space="preserve">  </w:t>
      </w:r>
      <w:r>
        <w:rPr>
          <w:rFonts w:hint="eastAsia"/>
        </w:rPr>
        <w:t>正确答案为：滴定法仅适用于已进行预蒸馏处理的水样，所以水样不能用絮凝沉淀法进行预处理。</w:t>
      </w:r>
    </w:p>
    <w:p w:rsidR="00661278" w:rsidRDefault="00661278" w:rsidP="004D5F44">
      <w:pPr>
        <w:snapToGrid w:val="0"/>
        <w:spacing w:line="360" w:lineRule="auto"/>
      </w:pPr>
      <w:r>
        <w:rPr>
          <w:rFonts w:hint="eastAsia"/>
        </w:rPr>
        <w:t>2</w:t>
      </w:r>
      <w:r>
        <w:rPr>
          <w:rFonts w:hint="eastAsia"/>
        </w:rPr>
        <w:t>．滴定法测定水中氨氮</w:t>
      </w:r>
      <w:r>
        <w:rPr>
          <w:rFonts w:hint="eastAsia"/>
        </w:rPr>
        <w:t>(</w:t>
      </w:r>
      <w:r>
        <w:rPr>
          <w:rFonts w:hint="eastAsia"/>
        </w:rPr>
        <w:t>非离子氨</w:t>
      </w:r>
      <w:r>
        <w:rPr>
          <w:rFonts w:hint="eastAsia"/>
        </w:rPr>
        <w:t>)</w:t>
      </w:r>
      <w:r>
        <w:rPr>
          <w:rFonts w:hint="eastAsia"/>
        </w:rPr>
        <w:t>时，在预蒸馏时尿素产生干扰，使测定结果偏低。</w:t>
      </w:r>
      <w:r>
        <w:rPr>
          <w:rFonts w:hint="eastAsia"/>
        </w:rPr>
        <w:t>(    )</w:t>
      </w:r>
      <w:r>
        <w:rPr>
          <w:rFonts w:hint="eastAsia"/>
        </w:rPr>
        <w:t>②</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错误</w:t>
      </w:r>
    </w:p>
    <w:p w:rsidR="00966ADB" w:rsidRDefault="00966ADB" w:rsidP="004D5F44">
      <w:pPr>
        <w:snapToGrid w:val="0"/>
        <w:spacing w:line="360" w:lineRule="auto"/>
      </w:pPr>
      <w:r>
        <w:rPr>
          <w:rFonts w:hint="eastAsia"/>
        </w:rPr>
        <w:t xml:space="preserve">  </w:t>
      </w:r>
      <w:r>
        <w:rPr>
          <w:rFonts w:hint="eastAsia"/>
        </w:rPr>
        <w:t>正确答案为：使结果偏高。</w:t>
      </w:r>
    </w:p>
    <w:p w:rsidR="00966ADB" w:rsidRDefault="00966ADB" w:rsidP="004D5F44">
      <w:pPr>
        <w:snapToGrid w:val="0"/>
        <w:spacing w:line="360" w:lineRule="auto"/>
      </w:pPr>
      <w:r>
        <w:rPr>
          <w:rFonts w:hint="eastAsia"/>
        </w:rPr>
        <w:t>3</w:t>
      </w:r>
      <w:r>
        <w:rPr>
          <w:rFonts w:hint="eastAsia"/>
        </w:rPr>
        <w:t>．滴定法测定水中氨氮</w:t>
      </w:r>
      <w:r>
        <w:rPr>
          <w:rFonts w:hint="eastAsia"/>
        </w:rPr>
        <w:t>(</w:t>
      </w:r>
      <w:r>
        <w:rPr>
          <w:rFonts w:hint="eastAsia"/>
        </w:rPr>
        <w:t>非离子氨</w:t>
      </w:r>
      <w:r>
        <w:rPr>
          <w:rFonts w:hint="eastAsia"/>
        </w:rPr>
        <w:t>)</w:t>
      </w:r>
      <w:r>
        <w:rPr>
          <w:rFonts w:hint="eastAsia"/>
        </w:rPr>
        <w:t>时，蒸馏前应加入氢氧化钠调节水样的</w:t>
      </w:r>
      <w:r>
        <w:rPr>
          <w:rFonts w:hint="eastAsia"/>
        </w:rPr>
        <w:t>pH</w:t>
      </w:r>
      <w:r>
        <w:rPr>
          <w:rFonts w:hint="eastAsia"/>
        </w:rPr>
        <w:t>，使其为碱性。</w:t>
      </w:r>
      <w:r>
        <w:rPr>
          <w:rFonts w:hint="eastAsia"/>
        </w:rPr>
        <w:t>(  )</w:t>
      </w:r>
      <w:r>
        <w:rPr>
          <w:rFonts w:hint="eastAsia"/>
        </w:rPr>
        <w:t>②</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：错误</w:t>
      </w:r>
    </w:p>
    <w:p w:rsidR="00966ADB" w:rsidRDefault="00966ADB" w:rsidP="004D5F44">
      <w:pPr>
        <w:snapToGrid w:val="0"/>
        <w:spacing w:line="360" w:lineRule="auto"/>
      </w:pPr>
      <w:r>
        <w:rPr>
          <w:rFonts w:hint="eastAsia"/>
        </w:rPr>
        <w:lastRenderedPageBreak/>
        <w:t xml:space="preserve">    </w:t>
      </w:r>
      <w:r>
        <w:rPr>
          <w:rFonts w:hint="eastAsia"/>
        </w:rPr>
        <w:t>正确答案为：调节水样的</w:t>
      </w:r>
      <w:r>
        <w:rPr>
          <w:rFonts w:hint="eastAsia"/>
        </w:rPr>
        <w:t>pH</w:t>
      </w:r>
      <w:r>
        <w:rPr>
          <w:rFonts w:hint="eastAsia"/>
        </w:rPr>
        <w:t>使其为中性。</w:t>
      </w:r>
    </w:p>
    <w:p w:rsidR="00966ADB" w:rsidRDefault="00966ADB" w:rsidP="004D5F44">
      <w:pPr>
        <w:snapToGrid w:val="0"/>
        <w:spacing w:line="360" w:lineRule="auto"/>
      </w:pPr>
      <w:r>
        <w:rPr>
          <w:rFonts w:hint="eastAsia"/>
        </w:rPr>
        <w:t>4</w:t>
      </w:r>
      <w:r>
        <w:rPr>
          <w:rFonts w:hint="eastAsia"/>
        </w:rPr>
        <w:t>．滴定法测定水中氨氮</w:t>
      </w:r>
      <w:r>
        <w:rPr>
          <w:rFonts w:hint="eastAsia"/>
        </w:rPr>
        <w:t>(</w:t>
      </w:r>
      <w:r>
        <w:rPr>
          <w:rFonts w:hint="eastAsia"/>
        </w:rPr>
        <w:t>非离子氨</w:t>
      </w:r>
      <w:r>
        <w:rPr>
          <w:rFonts w:hint="eastAsia"/>
        </w:rPr>
        <w:t>)</w:t>
      </w:r>
      <w:r>
        <w:rPr>
          <w:rFonts w:hint="eastAsia"/>
        </w:rPr>
        <w:t>时，蒸馏时</w:t>
      </w:r>
      <w:r>
        <w:rPr>
          <w:rFonts w:hint="eastAsia"/>
        </w:rPr>
        <w:t>pH</w:t>
      </w:r>
      <w:r>
        <w:rPr>
          <w:rFonts w:hint="eastAsia"/>
        </w:rPr>
        <w:t>过高能促使有机氮的水解，导致结果偏高。</w:t>
      </w:r>
      <w:r>
        <w:rPr>
          <w:rFonts w:hint="eastAsia"/>
        </w:rPr>
        <w:t>( )</w:t>
      </w:r>
      <w:r>
        <w:rPr>
          <w:rFonts w:hint="eastAsia"/>
        </w:rPr>
        <w:t>②</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正确</w:t>
      </w:r>
    </w:p>
    <w:p w:rsidR="00966ADB" w:rsidRDefault="00966ADB" w:rsidP="004D5F44">
      <w:pPr>
        <w:snapToGrid w:val="0"/>
        <w:spacing w:line="360" w:lineRule="auto"/>
      </w:pPr>
      <w:r>
        <w:rPr>
          <w:rFonts w:hint="eastAsia"/>
        </w:rPr>
        <w:t>5</w:t>
      </w:r>
      <w:r>
        <w:rPr>
          <w:rFonts w:hint="eastAsia"/>
        </w:rPr>
        <w:t>．滴定法测定水中氨氮</w:t>
      </w:r>
      <w:r>
        <w:rPr>
          <w:rFonts w:hint="eastAsia"/>
        </w:rPr>
        <w:t>(</w:t>
      </w:r>
      <w:r>
        <w:rPr>
          <w:rFonts w:hint="eastAsia"/>
        </w:rPr>
        <w:t>非离子氨</w:t>
      </w:r>
      <w:r>
        <w:rPr>
          <w:rFonts w:hint="eastAsia"/>
        </w:rPr>
        <w:t>)</w:t>
      </w:r>
      <w:r>
        <w:rPr>
          <w:rFonts w:hint="eastAsia"/>
        </w:rPr>
        <w:t>中，配制用于标定硫酸溶液的碳酸钠标准溶液时，应采用无氨水。</w:t>
      </w:r>
      <w:r>
        <w:rPr>
          <w:rFonts w:hint="eastAsia"/>
        </w:rPr>
        <w:t>(    )</w:t>
      </w:r>
      <w:r>
        <w:rPr>
          <w:rFonts w:hint="eastAsia"/>
        </w:rPr>
        <w:t>②</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错误</w:t>
      </w:r>
    </w:p>
    <w:p w:rsidR="00966ADB" w:rsidRDefault="00966ADB" w:rsidP="004D5F44">
      <w:pPr>
        <w:snapToGrid w:val="0"/>
        <w:spacing w:line="360" w:lineRule="auto"/>
      </w:pPr>
      <w:r>
        <w:rPr>
          <w:rFonts w:hint="eastAsia"/>
        </w:rPr>
        <w:t xml:space="preserve">  </w:t>
      </w:r>
      <w:r>
        <w:rPr>
          <w:rFonts w:hint="eastAsia"/>
        </w:rPr>
        <w:t>正确答案为：用新煮沸放冷的水。</w:t>
      </w:r>
    </w:p>
    <w:p w:rsidR="00966ADB" w:rsidRPr="00966ADB" w:rsidRDefault="00966ADB" w:rsidP="004D5F44">
      <w:pPr>
        <w:snapToGrid w:val="0"/>
        <w:spacing w:line="360" w:lineRule="auto"/>
        <w:rPr>
          <w:b/>
        </w:rPr>
      </w:pPr>
      <w:r w:rsidRPr="00966ADB">
        <w:rPr>
          <w:rFonts w:hint="eastAsia"/>
          <w:b/>
        </w:rPr>
        <w:t>三、选择题</w:t>
      </w:r>
    </w:p>
    <w:p w:rsidR="00966ADB" w:rsidRDefault="00966ADB" w:rsidP="004D5F44">
      <w:pPr>
        <w:snapToGrid w:val="0"/>
        <w:spacing w:line="360" w:lineRule="auto"/>
      </w:pPr>
      <w:r>
        <w:rPr>
          <w:rFonts w:hint="eastAsia"/>
        </w:rPr>
        <w:t>1</w:t>
      </w:r>
      <w:r>
        <w:rPr>
          <w:rFonts w:hint="eastAsia"/>
        </w:rPr>
        <w:t>．采用滴定法测定水中氨氮</w:t>
      </w:r>
      <w:r>
        <w:rPr>
          <w:rFonts w:hint="eastAsia"/>
        </w:rPr>
        <w:t>(</w:t>
      </w:r>
      <w:r>
        <w:rPr>
          <w:rFonts w:hint="eastAsia"/>
        </w:rPr>
        <w:t>非离子氨</w:t>
      </w:r>
      <w:r>
        <w:rPr>
          <w:rFonts w:hint="eastAsia"/>
        </w:rPr>
        <w:t>)</w:t>
      </w:r>
      <w:r>
        <w:rPr>
          <w:rFonts w:hint="eastAsia"/>
        </w:rPr>
        <w:t>时，应以</w:t>
      </w:r>
      <w:r>
        <w:rPr>
          <w:rFonts w:hint="eastAsia"/>
          <w:u w:val="single"/>
        </w:rPr>
        <w:t xml:space="preserve">              </w:t>
      </w:r>
      <w:r>
        <w:rPr>
          <w:rFonts w:hint="eastAsia"/>
        </w:rPr>
        <w:t>为吸收液。</w:t>
      </w:r>
      <w:r>
        <w:rPr>
          <w:rFonts w:hint="eastAsia"/>
        </w:rPr>
        <w:t>(    )</w:t>
      </w:r>
      <w:r>
        <w:rPr>
          <w:rFonts w:hint="eastAsia"/>
        </w:rPr>
        <w:t>②</w:t>
      </w:r>
    </w:p>
    <w:p w:rsidR="00966ADB" w:rsidRDefault="00966ADB" w:rsidP="004D5F44">
      <w:pPr>
        <w:snapToGrid w:val="0"/>
        <w:spacing w:line="360" w:lineRule="auto"/>
      </w:pPr>
      <w:r>
        <w:rPr>
          <w:rFonts w:hint="eastAsia"/>
        </w:rPr>
        <w:t xml:space="preserve">    A</w:t>
      </w:r>
      <w:r>
        <w:rPr>
          <w:rFonts w:hint="eastAsia"/>
        </w:rPr>
        <w:t>．硫酸溶液</w:t>
      </w:r>
      <w:r>
        <w:rPr>
          <w:rFonts w:hint="eastAsia"/>
        </w:rPr>
        <w:t xml:space="preserve">    B</w:t>
      </w:r>
      <w:r>
        <w:rPr>
          <w:rFonts w:hint="eastAsia"/>
        </w:rPr>
        <w:t>．硼酸溶液</w:t>
      </w:r>
      <w:r>
        <w:rPr>
          <w:rFonts w:hint="eastAsia"/>
        </w:rPr>
        <w:t xml:space="preserve">    C</w:t>
      </w:r>
      <w:r>
        <w:rPr>
          <w:rFonts w:hint="eastAsia"/>
        </w:rPr>
        <w:t>．氢氧化钠溶液</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B</w:t>
      </w:r>
    </w:p>
    <w:p w:rsidR="00966ADB" w:rsidRDefault="00966ADB" w:rsidP="004D5F44">
      <w:pPr>
        <w:snapToGrid w:val="0"/>
        <w:spacing w:line="360" w:lineRule="auto"/>
      </w:pPr>
      <w:r>
        <w:rPr>
          <w:rFonts w:hint="eastAsia"/>
        </w:rPr>
        <w:t>2</w:t>
      </w:r>
      <w:r>
        <w:rPr>
          <w:rFonts w:hint="eastAsia"/>
        </w:rPr>
        <w:t>．滴定法测定水中氨氮</w:t>
      </w:r>
      <w:r>
        <w:rPr>
          <w:rFonts w:hint="eastAsia"/>
        </w:rPr>
        <w:t>(</w:t>
      </w:r>
      <w:r>
        <w:rPr>
          <w:rFonts w:hint="eastAsia"/>
        </w:rPr>
        <w:t>非离子氨</w:t>
      </w:r>
      <w:r>
        <w:rPr>
          <w:rFonts w:hint="eastAsia"/>
        </w:rPr>
        <w:t>)</w:t>
      </w:r>
      <w:r>
        <w:rPr>
          <w:rFonts w:hint="eastAsia"/>
        </w:rPr>
        <w:t>时，轻质氧化镁需在</w:t>
      </w:r>
      <w:r>
        <w:rPr>
          <w:rFonts w:hint="eastAsia"/>
        </w:rPr>
        <w:t>500</w:t>
      </w:r>
      <w:r>
        <w:rPr>
          <w:rFonts w:hint="eastAsia"/>
        </w:rPr>
        <w:t>℃下加热处理，这是为了去除</w:t>
      </w:r>
      <w:r>
        <w:rPr>
          <w:rFonts w:hint="eastAsia"/>
          <w:u w:val="single"/>
        </w:rPr>
        <w:t xml:space="preserve">       </w:t>
      </w:r>
      <w:r>
        <w:rPr>
          <w:rFonts w:hint="eastAsia"/>
        </w:rPr>
        <w:t>。</w:t>
      </w:r>
      <w:r>
        <w:rPr>
          <w:rFonts w:hint="eastAsia"/>
        </w:rPr>
        <w:t>(    )</w:t>
      </w:r>
      <w:r>
        <w:rPr>
          <w:rFonts w:hint="eastAsia"/>
        </w:rPr>
        <w:t>②</w:t>
      </w:r>
    </w:p>
    <w:p w:rsidR="00966ADB" w:rsidRDefault="00966ADB" w:rsidP="004D5F44">
      <w:pPr>
        <w:snapToGrid w:val="0"/>
        <w:spacing w:line="360" w:lineRule="auto"/>
      </w:pPr>
      <w:r>
        <w:rPr>
          <w:rFonts w:hint="eastAsia"/>
        </w:rPr>
        <w:t xml:space="preserve">    A</w:t>
      </w:r>
      <w:r>
        <w:rPr>
          <w:rFonts w:hint="eastAsia"/>
        </w:rPr>
        <w:t>．氨盐</w:t>
      </w:r>
      <w:r>
        <w:rPr>
          <w:rFonts w:hint="eastAsia"/>
        </w:rPr>
        <w:t xml:space="preserve">    B</w:t>
      </w:r>
      <w:r>
        <w:rPr>
          <w:rFonts w:hint="eastAsia"/>
        </w:rPr>
        <w:t>．碳酸盐</w:t>
      </w:r>
      <w:r>
        <w:rPr>
          <w:rFonts w:hint="eastAsia"/>
        </w:rPr>
        <w:t xml:space="preserve">    C</w:t>
      </w:r>
      <w:r>
        <w:rPr>
          <w:rFonts w:hint="eastAsia"/>
        </w:rPr>
        <w:t>．硫酸盐</w:t>
      </w:r>
    </w:p>
    <w:p w:rsidR="00966ADB" w:rsidRDefault="00966ADB" w:rsidP="004D5F44">
      <w:pPr>
        <w:snapToGrid w:val="0"/>
        <w:spacing w:line="360" w:lineRule="auto"/>
      </w:pPr>
      <w:r>
        <w:rPr>
          <w:rFonts w:hint="eastAsia"/>
        </w:rPr>
        <w:t xml:space="preserve"> </w:t>
      </w:r>
      <w:r w:rsidRPr="00135688">
        <w:rPr>
          <w:rFonts w:hint="eastAsia"/>
          <w:b/>
        </w:rPr>
        <w:t xml:space="preserve"> </w:t>
      </w:r>
      <w:r w:rsidRPr="00135688">
        <w:rPr>
          <w:rFonts w:hint="eastAsia"/>
          <w:b/>
        </w:rPr>
        <w:t>答案：</w:t>
      </w:r>
      <w:r>
        <w:rPr>
          <w:rFonts w:hint="eastAsia"/>
        </w:rPr>
        <w:t>B</w:t>
      </w:r>
    </w:p>
    <w:p w:rsidR="00966ADB" w:rsidRDefault="00966ADB" w:rsidP="004D5F44">
      <w:pPr>
        <w:snapToGrid w:val="0"/>
        <w:spacing w:line="360" w:lineRule="auto"/>
      </w:pPr>
      <w:r>
        <w:rPr>
          <w:rFonts w:hint="eastAsia"/>
        </w:rPr>
        <w:t>3</w:t>
      </w:r>
      <w:r>
        <w:rPr>
          <w:rFonts w:hint="eastAsia"/>
        </w:rPr>
        <w:t>．以硫酸滴定水中铵离子时，到达终点的颜色为</w:t>
      </w:r>
      <w:r>
        <w:rPr>
          <w:rFonts w:hint="eastAsia"/>
          <w:u w:val="single"/>
        </w:rPr>
        <w:t xml:space="preserve">           </w:t>
      </w:r>
      <w:r>
        <w:rPr>
          <w:rFonts w:hint="eastAsia"/>
        </w:rPr>
        <w:t>。</w:t>
      </w:r>
      <w:r>
        <w:rPr>
          <w:rFonts w:hint="eastAsia"/>
        </w:rPr>
        <w:t>(    )</w:t>
      </w:r>
      <w:r>
        <w:rPr>
          <w:rFonts w:hint="eastAsia"/>
        </w:rPr>
        <w:t>①</w:t>
      </w:r>
    </w:p>
    <w:p w:rsidR="00966ADB" w:rsidRDefault="00966ADB" w:rsidP="004D5F44">
      <w:pPr>
        <w:snapToGrid w:val="0"/>
        <w:spacing w:line="360" w:lineRule="auto"/>
      </w:pPr>
      <w:r>
        <w:rPr>
          <w:rFonts w:hint="eastAsia"/>
        </w:rPr>
        <w:t xml:space="preserve">    A</w:t>
      </w:r>
      <w:r>
        <w:rPr>
          <w:rFonts w:hint="eastAsia"/>
        </w:rPr>
        <w:t>．绿色</w:t>
      </w:r>
      <w:r>
        <w:rPr>
          <w:rFonts w:hint="eastAsia"/>
        </w:rPr>
        <w:t xml:space="preserve">    B</w:t>
      </w:r>
      <w:r>
        <w:rPr>
          <w:rFonts w:hint="eastAsia"/>
        </w:rPr>
        <w:t>．淡橙红色</w:t>
      </w:r>
      <w:r>
        <w:rPr>
          <w:rFonts w:hint="eastAsia"/>
        </w:rPr>
        <w:t xml:space="preserve">    C</w:t>
      </w:r>
      <w:r>
        <w:rPr>
          <w:rFonts w:hint="eastAsia"/>
        </w:rPr>
        <w:t>．淡紫色</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C</w:t>
      </w:r>
    </w:p>
    <w:p w:rsidR="00966ADB" w:rsidRDefault="00966ADB" w:rsidP="004D5F44">
      <w:pPr>
        <w:snapToGrid w:val="0"/>
        <w:spacing w:line="360" w:lineRule="auto"/>
      </w:pPr>
      <w:r>
        <w:rPr>
          <w:rFonts w:hint="eastAsia"/>
        </w:rPr>
        <w:t>4</w:t>
      </w:r>
      <w:r>
        <w:rPr>
          <w:rFonts w:hint="eastAsia"/>
        </w:rPr>
        <w:t>．滴定法测定水中氨氮</w:t>
      </w:r>
      <w:r>
        <w:rPr>
          <w:rFonts w:hint="eastAsia"/>
        </w:rPr>
        <w:t>(</w:t>
      </w:r>
      <w:r>
        <w:rPr>
          <w:rFonts w:hint="eastAsia"/>
        </w:rPr>
        <w:t>非离子氨</w:t>
      </w:r>
      <w:r>
        <w:rPr>
          <w:rFonts w:hint="eastAsia"/>
        </w:rPr>
        <w:t>)</w:t>
      </w:r>
      <w:r>
        <w:rPr>
          <w:rFonts w:hint="eastAsia"/>
        </w:rPr>
        <w:t>时，若水样中含挥发性胺类，则氨氮</w:t>
      </w:r>
      <w:r>
        <w:rPr>
          <w:rFonts w:hint="eastAsia"/>
        </w:rPr>
        <w:t>(</w:t>
      </w:r>
      <w:r>
        <w:rPr>
          <w:rFonts w:hint="eastAsia"/>
        </w:rPr>
        <w:t>非离子氨</w:t>
      </w:r>
      <w:r>
        <w:rPr>
          <w:rFonts w:hint="eastAsia"/>
        </w:rPr>
        <w:t>)</w:t>
      </w:r>
      <w:r>
        <w:rPr>
          <w:rFonts w:hint="eastAsia"/>
        </w:rPr>
        <w:t>的测定结果</w:t>
      </w:r>
    </w:p>
    <w:p w:rsidR="00966ADB" w:rsidRDefault="00966ADB" w:rsidP="004D5F44">
      <w:pPr>
        <w:snapToGrid w:val="0"/>
        <w:spacing w:line="360" w:lineRule="auto"/>
      </w:pPr>
      <w:r>
        <w:rPr>
          <w:rFonts w:hint="eastAsia"/>
        </w:rPr>
        <w:t>将</w:t>
      </w:r>
      <w:r>
        <w:rPr>
          <w:rFonts w:hint="eastAsia"/>
          <w:u w:val="single"/>
        </w:rPr>
        <w:t xml:space="preserve">             </w:t>
      </w:r>
      <w:r>
        <w:rPr>
          <w:rFonts w:hint="eastAsia"/>
        </w:rPr>
        <w:t>。</w:t>
      </w:r>
      <w:r>
        <w:rPr>
          <w:rFonts w:hint="eastAsia"/>
        </w:rPr>
        <w:t>(    )</w:t>
      </w:r>
      <w:r>
        <w:rPr>
          <w:rFonts w:hint="eastAsia"/>
        </w:rPr>
        <w:t>②</w:t>
      </w:r>
    </w:p>
    <w:p w:rsidR="00966ADB" w:rsidRDefault="00966ADB" w:rsidP="004D5F44">
      <w:pPr>
        <w:snapToGrid w:val="0"/>
        <w:spacing w:line="360" w:lineRule="auto"/>
      </w:pPr>
      <w:r>
        <w:rPr>
          <w:rFonts w:hint="eastAsia"/>
        </w:rPr>
        <w:t xml:space="preserve">    A</w:t>
      </w:r>
      <w:r>
        <w:rPr>
          <w:rFonts w:hint="eastAsia"/>
        </w:rPr>
        <w:t>．偏高</w:t>
      </w:r>
      <w:r>
        <w:rPr>
          <w:rFonts w:hint="eastAsia"/>
        </w:rPr>
        <w:t xml:space="preserve">    B</w:t>
      </w:r>
      <w:r>
        <w:rPr>
          <w:rFonts w:hint="eastAsia"/>
        </w:rPr>
        <w:t>．无影响</w:t>
      </w:r>
      <w:r>
        <w:rPr>
          <w:rFonts w:hint="eastAsia"/>
        </w:rPr>
        <w:t xml:space="preserve">    C</w:t>
      </w:r>
      <w:r>
        <w:rPr>
          <w:rFonts w:hint="eastAsia"/>
        </w:rPr>
        <w:t>．偏低</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A</w:t>
      </w:r>
    </w:p>
    <w:p w:rsidR="00966ADB" w:rsidRDefault="00966ADB" w:rsidP="004D5F44">
      <w:pPr>
        <w:snapToGrid w:val="0"/>
        <w:spacing w:line="360" w:lineRule="auto"/>
      </w:pPr>
      <w:r>
        <w:rPr>
          <w:rFonts w:hint="eastAsia"/>
        </w:rPr>
        <w:t>5</w:t>
      </w:r>
      <w:r>
        <w:rPr>
          <w:rFonts w:hint="eastAsia"/>
        </w:rPr>
        <w:t>．滴定法测定水中氨氮</w:t>
      </w:r>
      <w:r>
        <w:rPr>
          <w:rFonts w:hint="eastAsia"/>
        </w:rPr>
        <w:t>(</w:t>
      </w:r>
      <w:r>
        <w:rPr>
          <w:rFonts w:hint="eastAsia"/>
        </w:rPr>
        <w:t>非离子氨</w:t>
      </w:r>
      <w:r>
        <w:rPr>
          <w:rFonts w:hint="eastAsia"/>
        </w:rPr>
        <w:t>)</w:t>
      </w:r>
      <w:r>
        <w:rPr>
          <w:rFonts w:hint="eastAsia"/>
        </w:rPr>
        <w:t>时，若</w:t>
      </w:r>
      <w:r>
        <w:rPr>
          <w:rFonts w:hint="eastAsia"/>
        </w:rPr>
        <w:t>NH</w:t>
      </w:r>
      <w:r w:rsidRPr="00966ADB">
        <w:rPr>
          <w:rFonts w:hint="eastAsia"/>
          <w:vertAlign w:val="superscript"/>
        </w:rPr>
        <w:t>4+</w:t>
      </w:r>
      <w:r>
        <w:rPr>
          <w:rFonts w:hint="eastAsia"/>
        </w:rPr>
        <w:t>浓度为</w:t>
      </w:r>
      <w:r>
        <w:rPr>
          <w:rFonts w:hint="eastAsia"/>
        </w:rPr>
        <w:t>1mg</w:t>
      </w:r>
      <w:r>
        <w:rPr>
          <w:rFonts w:hint="eastAsia"/>
        </w:rPr>
        <w:t>／</w:t>
      </w:r>
      <w:r>
        <w:rPr>
          <w:rFonts w:hint="eastAsia"/>
        </w:rPr>
        <w:t>L</w:t>
      </w:r>
      <w:r>
        <w:rPr>
          <w:rFonts w:hint="eastAsia"/>
        </w:rPr>
        <w:t>，则相当于</w:t>
      </w:r>
      <w:r>
        <w:rPr>
          <w:rFonts w:hint="eastAsia"/>
        </w:rPr>
        <w:t>NH3</w:t>
      </w:r>
      <w:r>
        <w:rPr>
          <w:rFonts w:hint="eastAsia"/>
        </w:rPr>
        <w:t>的浓度为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②</w:t>
      </w:r>
    </w:p>
    <w:p w:rsidR="00966ADB" w:rsidRDefault="00966ADB" w:rsidP="004D5F44">
      <w:pPr>
        <w:snapToGrid w:val="0"/>
        <w:spacing w:line="360" w:lineRule="auto"/>
      </w:pPr>
      <w:r>
        <w:rPr>
          <w:rFonts w:hint="eastAsia"/>
        </w:rPr>
        <w:t xml:space="preserve">    A</w:t>
      </w:r>
      <w:r>
        <w:rPr>
          <w:rFonts w:hint="eastAsia"/>
        </w:rPr>
        <w:t>．</w:t>
      </w:r>
      <w:r>
        <w:rPr>
          <w:rFonts w:hint="eastAsia"/>
        </w:rPr>
        <w:t xml:space="preserve">  1    B</w:t>
      </w:r>
      <w:r>
        <w:rPr>
          <w:rFonts w:hint="eastAsia"/>
        </w:rPr>
        <w:t>．</w:t>
      </w:r>
      <w:r>
        <w:rPr>
          <w:rFonts w:hint="eastAsia"/>
        </w:rPr>
        <w:t>0</w:t>
      </w:r>
      <w:r>
        <w:t>.</w:t>
      </w:r>
      <w:r>
        <w:rPr>
          <w:rFonts w:hint="eastAsia"/>
        </w:rPr>
        <w:t>777    C</w:t>
      </w:r>
      <w:r>
        <w:rPr>
          <w:rFonts w:hint="eastAsia"/>
        </w:rPr>
        <w:t>．</w:t>
      </w:r>
      <w:r>
        <w:rPr>
          <w:rFonts w:hint="eastAsia"/>
        </w:rPr>
        <w:t>0</w:t>
      </w:r>
      <w:r>
        <w:t>.</w:t>
      </w:r>
      <w:r>
        <w:rPr>
          <w:rFonts w:hint="eastAsia"/>
        </w:rPr>
        <w:t>944</w:t>
      </w:r>
    </w:p>
    <w:p w:rsidR="00966ADB" w:rsidRDefault="00966ADB" w:rsidP="004D5F44">
      <w:pPr>
        <w:snapToGrid w:val="0"/>
        <w:spacing w:line="360" w:lineRule="auto"/>
      </w:pPr>
      <w:r>
        <w:rPr>
          <w:rFonts w:hint="eastAsia"/>
        </w:rPr>
        <w:t xml:space="preserve">  </w:t>
      </w:r>
      <w:r w:rsidRPr="00135688">
        <w:rPr>
          <w:rFonts w:hint="eastAsia"/>
          <w:b/>
        </w:rPr>
        <w:t>答案：</w:t>
      </w:r>
      <w:r>
        <w:rPr>
          <w:rFonts w:hint="eastAsia"/>
        </w:rPr>
        <w:t>C</w:t>
      </w:r>
    </w:p>
    <w:p w:rsidR="00966ADB" w:rsidRPr="00966ADB" w:rsidRDefault="00966ADB" w:rsidP="004D5F44">
      <w:pPr>
        <w:snapToGrid w:val="0"/>
        <w:spacing w:line="360" w:lineRule="auto"/>
        <w:rPr>
          <w:b/>
        </w:rPr>
      </w:pPr>
      <w:r w:rsidRPr="00966ADB">
        <w:rPr>
          <w:rFonts w:hint="eastAsia"/>
          <w:b/>
        </w:rPr>
        <w:t>四、问答题</w:t>
      </w:r>
    </w:p>
    <w:p w:rsidR="00966ADB" w:rsidRDefault="00966ADB" w:rsidP="004D5F44">
      <w:pPr>
        <w:snapToGrid w:val="0"/>
        <w:spacing w:line="360" w:lineRule="auto"/>
      </w:pPr>
      <w:r>
        <w:rPr>
          <w:rFonts w:hint="eastAsia"/>
        </w:rPr>
        <w:t xml:space="preserve">    </w:t>
      </w:r>
      <w:r>
        <w:rPr>
          <w:rFonts w:hint="eastAsia"/>
        </w:rPr>
        <w:t>水样中的余氯为什么会干扰氨氮的测定</w:t>
      </w:r>
      <w:r>
        <w:rPr>
          <w:rFonts w:hint="eastAsia"/>
        </w:rPr>
        <w:t>?</w:t>
      </w:r>
      <w:r>
        <w:rPr>
          <w:rFonts w:hint="eastAsia"/>
        </w:rPr>
        <w:t>如何消除</w:t>
      </w:r>
      <w:r>
        <w:rPr>
          <w:rFonts w:hint="eastAsia"/>
        </w:rPr>
        <w:t>?</w:t>
      </w:r>
      <w:r>
        <w:rPr>
          <w:rFonts w:hint="eastAsia"/>
        </w:rPr>
        <w:t>②</w:t>
      </w:r>
    </w:p>
    <w:p w:rsidR="0009210A" w:rsidRDefault="00966ADB" w:rsidP="004D5F44">
      <w:pPr>
        <w:snapToGrid w:val="0"/>
        <w:spacing w:line="360" w:lineRule="auto"/>
      </w:pPr>
      <w:r>
        <w:rPr>
          <w:rFonts w:hint="eastAsia"/>
        </w:rPr>
        <w:t xml:space="preserve">  </w:t>
      </w:r>
      <w:r w:rsidRPr="00135688">
        <w:rPr>
          <w:rFonts w:hint="eastAsia"/>
          <w:b/>
        </w:rPr>
        <w:t>答案：</w:t>
      </w:r>
      <w:r>
        <w:rPr>
          <w:rFonts w:hint="eastAsia"/>
        </w:rPr>
        <w:t>水样中的余氯和氨氮可形成氯胺，干扰测定，可加</w:t>
      </w:r>
      <w:r>
        <w:rPr>
          <w:rFonts w:hint="eastAsia"/>
        </w:rPr>
        <w:t>Na</w:t>
      </w:r>
      <w:r w:rsidRPr="00966ADB">
        <w:rPr>
          <w:rFonts w:hint="eastAsia"/>
          <w:vertAlign w:val="subscript"/>
        </w:rPr>
        <w:t>2</w:t>
      </w:r>
      <w:r>
        <w:rPr>
          <w:rFonts w:hint="eastAsia"/>
        </w:rPr>
        <w:t>S</w:t>
      </w:r>
      <w:r w:rsidRPr="00966ADB">
        <w:rPr>
          <w:rFonts w:hint="eastAsia"/>
          <w:vertAlign w:val="subscript"/>
        </w:rPr>
        <w:t>2</w:t>
      </w:r>
      <w:r>
        <w:t>O</w:t>
      </w:r>
      <w:r w:rsidRPr="00966ADB">
        <w:rPr>
          <w:rFonts w:hint="eastAsia"/>
          <w:vertAlign w:val="subscript"/>
        </w:rPr>
        <w:t>3</w:t>
      </w:r>
      <w:r>
        <w:rPr>
          <w:rFonts w:hint="eastAsia"/>
        </w:rPr>
        <w:t>消除。</w:t>
      </w:r>
    </w:p>
    <w:p w:rsidR="0009210A" w:rsidRPr="0009210A" w:rsidRDefault="0009210A" w:rsidP="004D5F44">
      <w:pPr>
        <w:snapToGrid w:val="0"/>
        <w:spacing w:line="360" w:lineRule="auto"/>
      </w:pPr>
      <w:r w:rsidRPr="0009210A">
        <w:rPr>
          <w:rFonts w:hint="eastAsia"/>
          <w:b/>
        </w:rPr>
        <w:t>五、计算题</w:t>
      </w:r>
    </w:p>
    <w:p w:rsidR="0009210A" w:rsidRDefault="0009210A" w:rsidP="004D5F44">
      <w:pPr>
        <w:snapToGrid w:val="0"/>
        <w:spacing w:line="360" w:lineRule="auto"/>
      </w:pPr>
      <w:r>
        <w:rPr>
          <w:rFonts w:hint="eastAsia"/>
        </w:rPr>
        <w:t xml:space="preserve">    </w:t>
      </w:r>
      <w:r>
        <w:rPr>
          <w:rFonts w:hint="eastAsia"/>
        </w:rPr>
        <w:t>称取经</w:t>
      </w:r>
      <w:r>
        <w:rPr>
          <w:rFonts w:hint="eastAsia"/>
        </w:rPr>
        <w:t>180</w:t>
      </w:r>
      <w:r>
        <w:rPr>
          <w:rFonts w:hint="eastAsia"/>
        </w:rPr>
        <w:t>℃干燥</w:t>
      </w:r>
      <w:r>
        <w:rPr>
          <w:rFonts w:hint="eastAsia"/>
        </w:rPr>
        <w:t>2h</w:t>
      </w:r>
      <w:r>
        <w:rPr>
          <w:rFonts w:hint="eastAsia"/>
        </w:rPr>
        <w:t>的优级纯碳酸钠</w:t>
      </w:r>
      <w:r>
        <w:rPr>
          <w:rFonts w:hint="eastAsia"/>
        </w:rPr>
        <w:t>0</w:t>
      </w:r>
      <w:r>
        <w:t>.</w:t>
      </w:r>
      <w:r>
        <w:rPr>
          <w:rFonts w:hint="eastAsia"/>
        </w:rPr>
        <w:t>5082g</w:t>
      </w:r>
      <w:r>
        <w:rPr>
          <w:rFonts w:hint="eastAsia"/>
        </w:rPr>
        <w:t>，配制成</w:t>
      </w:r>
      <w:r>
        <w:rPr>
          <w:rFonts w:hint="eastAsia"/>
        </w:rPr>
        <w:t>500m1</w:t>
      </w:r>
      <w:r>
        <w:rPr>
          <w:rFonts w:hint="eastAsia"/>
        </w:rPr>
        <w:t>碳酸钠标准溶液用于标定硫酸溶液，滴定</w:t>
      </w:r>
      <w:r>
        <w:rPr>
          <w:rFonts w:hint="eastAsia"/>
        </w:rPr>
        <w:t>20</w:t>
      </w:r>
      <w:r>
        <w:rPr>
          <w:rFonts w:hint="eastAsia"/>
        </w:rPr>
        <w:t>．</w:t>
      </w:r>
      <w:r>
        <w:rPr>
          <w:rFonts w:hint="eastAsia"/>
        </w:rPr>
        <w:t>0m1</w:t>
      </w:r>
      <w:r>
        <w:rPr>
          <w:rFonts w:hint="eastAsia"/>
        </w:rPr>
        <w:t>碳酸钠标液时用去硫酸标液</w:t>
      </w:r>
      <w:r>
        <w:rPr>
          <w:rFonts w:hint="eastAsia"/>
        </w:rPr>
        <w:t>18</w:t>
      </w:r>
      <w:r>
        <w:t>.</w:t>
      </w:r>
      <w:r>
        <w:rPr>
          <w:rFonts w:hint="eastAsia"/>
        </w:rPr>
        <w:t>95ml</w:t>
      </w:r>
      <w:r>
        <w:rPr>
          <w:rFonts w:hint="eastAsia"/>
        </w:rPr>
        <w:t>，试求硫酸溶液的浓度</w:t>
      </w:r>
      <w:r>
        <w:rPr>
          <w:rFonts w:hint="eastAsia"/>
        </w:rPr>
        <w:t>(</w:t>
      </w:r>
      <w:r>
        <w:rPr>
          <w:rFonts w:hint="eastAsia"/>
        </w:rPr>
        <w:t>碳酸钠的摩尔质量为</w:t>
      </w:r>
      <w:r>
        <w:rPr>
          <w:rFonts w:hint="eastAsia"/>
        </w:rPr>
        <w:t>52</w:t>
      </w:r>
      <w:r>
        <w:t>.</w:t>
      </w:r>
      <w:r>
        <w:rPr>
          <w:rFonts w:hint="eastAsia"/>
        </w:rPr>
        <w:t>995)</w:t>
      </w:r>
      <w:r>
        <w:rPr>
          <w:rFonts w:hint="eastAsia"/>
        </w:rPr>
        <w:t>。②</w:t>
      </w:r>
    </w:p>
    <w:p w:rsidR="0009210A" w:rsidRDefault="0009210A" w:rsidP="004D5F44">
      <w:pPr>
        <w:snapToGrid w:val="0"/>
        <w:spacing w:line="360" w:lineRule="auto"/>
      </w:pPr>
      <w:r>
        <w:rPr>
          <w:rFonts w:hint="eastAsia"/>
        </w:rPr>
        <w:lastRenderedPageBreak/>
        <w:t xml:space="preserve">  </w:t>
      </w:r>
      <w:r w:rsidRPr="002925F0">
        <w:rPr>
          <w:rFonts w:hint="eastAsia"/>
          <w:b/>
        </w:rPr>
        <w:t>答案：</w:t>
      </w:r>
      <w:r w:rsidR="00B16DCB" w:rsidRPr="00B16DCB">
        <w:rPr>
          <w:position w:val="-44"/>
        </w:rPr>
        <w:object w:dxaOrig="5460" w:dyaOrig="999">
          <v:shape id="_x0000_i1048" type="#_x0000_t75" style="width:273pt;height:50.25pt" o:ole="">
            <v:imagedata r:id="rId54" o:title=""/>
          </v:shape>
          <o:OLEObject Type="Embed" ProgID="Equation.3" ShapeID="_x0000_i1048" DrawAspect="Content" ObjectID="_1514295669" r:id="rId55"/>
        </w:object>
      </w:r>
    </w:p>
    <w:p w:rsidR="0009210A" w:rsidRPr="005E5224" w:rsidRDefault="0009210A" w:rsidP="004D5F44">
      <w:pPr>
        <w:snapToGrid w:val="0"/>
        <w:spacing w:line="360" w:lineRule="auto"/>
        <w:rPr>
          <w:b/>
        </w:rPr>
      </w:pPr>
      <w:r w:rsidRPr="005E5224">
        <w:rPr>
          <w:rFonts w:hint="eastAsia"/>
          <w:b/>
        </w:rPr>
        <w:t>参考文献</w:t>
      </w:r>
    </w:p>
    <w:p w:rsidR="0009210A" w:rsidRDefault="0009210A" w:rsidP="004D5F44">
      <w:pPr>
        <w:snapToGrid w:val="0"/>
        <w:spacing w:line="360" w:lineRule="auto"/>
      </w:pPr>
      <w:r>
        <w:rPr>
          <w:rFonts w:hint="eastAsia"/>
        </w:rPr>
        <w:t>[1</w:t>
      </w:r>
      <w:r w:rsidR="00B16DCB">
        <w:t>]</w:t>
      </w:r>
      <w:r>
        <w:rPr>
          <w:rFonts w:hint="eastAsia"/>
        </w:rPr>
        <w:t xml:space="preserve">  </w:t>
      </w:r>
      <w:r>
        <w:rPr>
          <w:rFonts w:hint="eastAsia"/>
        </w:rPr>
        <w:t>水质铵的测定蒸馏和滴定法</w:t>
      </w:r>
      <w:r>
        <w:rPr>
          <w:rFonts w:hint="eastAsia"/>
        </w:rPr>
        <w:t>(GB</w:t>
      </w:r>
      <w:r>
        <w:rPr>
          <w:rFonts w:hint="eastAsia"/>
        </w:rPr>
        <w:t>／</w:t>
      </w:r>
      <w:r>
        <w:rPr>
          <w:rFonts w:hint="eastAsia"/>
        </w:rPr>
        <w:t>T7478</w:t>
      </w:r>
      <w:r>
        <w:rPr>
          <w:rFonts w:hint="eastAsia"/>
        </w:rPr>
        <w:t>—</w:t>
      </w:r>
      <w:r>
        <w:rPr>
          <w:rFonts w:hint="eastAsia"/>
        </w:rPr>
        <w:t>1987)</w:t>
      </w:r>
      <w:r>
        <w:rPr>
          <w:rFonts w:hint="eastAsia"/>
        </w:rPr>
        <w:t>．</w:t>
      </w:r>
    </w:p>
    <w:p w:rsidR="0009210A" w:rsidRDefault="0009210A" w:rsidP="004D5F44">
      <w:pPr>
        <w:snapToGrid w:val="0"/>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09210A" w:rsidRDefault="0009210A" w:rsidP="004D5F44">
      <w:pPr>
        <w:snapToGrid w:val="0"/>
        <w:spacing w:line="360" w:lineRule="auto"/>
      </w:pPr>
      <w:r>
        <w:rPr>
          <w:rFonts w:hint="eastAsia"/>
        </w:rPr>
        <w:t xml:space="preserve">[3]  </w:t>
      </w:r>
      <w:r>
        <w:rPr>
          <w:rFonts w:hint="eastAsia"/>
        </w:rPr>
        <w:t>地表水和污水监测技术规范</w:t>
      </w:r>
      <w:r>
        <w:rPr>
          <w:rFonts w:hint="eastAsia"/>
        </w:rPr>
        <w:t>(HJ</w:t>
      </w:r>
      <w:r>
        <w:rPr>
          <w:rFonts w:hint="eastAsia"/>
        </w:rPr>
        <w:t>／</w:t>
      </w:r>
      <w:r>
        <w:rPr>
          <w:rFonts w:hint="eastAsia"/>
        </w:rPr>
        <w:t>T91--2002)</w:t>
      </w:r>
      <w:r>
        <w:rPr>
          <w:rFonts w:hint="eastAsia"/>
        </w:rPr>
        <w:t>．</w:t>
      </w:r>
    </w:p>
    <w:p w:rsidR="0009210A" w:rsidRDefault="0009210A" w:rsidP="004D5F44">
      <w:pPr>
        <w:snapToGrid w:val="0"/>
        <w:spacing w:line="360" w:lineRule="auto"/>
      </w:pPr>
      <w:r>
        <w:rPr>
          <w:rFonts w:hint="eastAsia"/>
        </w:rPr>
        <w:t xml:space="preserve">    </w:t>
      </w:r>
      <w:r>
        <w:rPr>
          <w:rFonts w:hint="eastAsia"/>
        </w:rPr>
        <w:t>命题：李桂玲</w:t>
      </w:r>
    </w:p>
    <w:p w:rsidR="0009210A" w:rsidRDefault="0009210A" w:rsidP="004D5F44">
      <w:pPr>
        <w:snapToGrid w:val="0"/>
        <w:spacing w:line="360" w:lineRule="auto"/>
      </w:pPr>
      <w:r>
        <w:rPr>
          <w:rFonts w:hint="eastAsia"/>
        </w:rPr>
        <w:t xml:space="preserve">    </w:t>
      </w:r>
      <w:r>
        <w:rPr>
          <w:rFonts w:hint="eastAsia"/>
        </w:rPr>
        <w:t>审核：彭刚华</w:t>
      </w:r>
      <w:r>
        <w:rPr>
          <w:rFonts w:hint="eastAsia"/>
        </w:rPr>
        <w:t xml:space="preserve">  </w:t>
      </w:r>
      <w:r>
        <w:rPr>
          <w:rFonts w:hint="eastAsia"/>
        </w:rPr>
        <w:t>李振声</w:t>
      </w:r>
      <w:r>
        <w:rPr>
          <w:rFonts w:hint="eastAsia"/>
        </w:rPr>
        <w:t xml:space="preserve">  </w:t>
      </w:r>
      <w:r>
        <w:rPr>
          <w:rFonts w:hint="eastAsia"/>
        </w:rPr>
        <w:t>陈</w:t>
      </w:r>
      <w:r>
        <w:rPr>
          <w:rFonts w:hint="eastAsia"/>
        </w:rPr>
        <w:t xml:space="preserve">  </w:t>
      </w:r>
      <w:r>
        <w:rPr>
          <w:rFonts w:hint="eastAsia"/>
        </w:rPr>
        <w:t>谊</w:t>
      </w:r>
    </w:p>
    <w:p w:rsidR="0009210A" w:rsidRPr="00B16DCB" w:rsidRDefault="0009210A" w:rsidP="004D5F44">
      <w:pPr>
        <w:snapToGrid w:val="0"/>
        <w:spacing w:line="360" w:lineRule="auto"/>
        <w:rPr>
          <w:b/>
        </w:rPr>
      </w:pPr>
      <w:r w:rsidRPr="00B16DCB">
        <w:rPr>
          <w:rFonts w:hint="eastAsia"/>
          <w:b/>
        </w:rPr>
        <w:t>(</w:t>
      </w:r>
      <w:r w:rsidR="00B16DCB" w:rsidRPr="00B16DCB">
        <w:rPr>
          <w:b/>
        </w:rPr>
        <w:t>十</w:t>
      </w:r>
      <w:r w:rsidRPr="00B16DCB">
        <w:rPr>
          <w:rFonts w:hint="eastAsia"/>
          <w:b/>
        </w:rPr>
        <w:t>)</w:t>
      </w:r>
      <w:r w:rsidRPr="00B16DCB">
        <w:rPr>
          <w:rFonts w:hint="eastAsia"/>
          <w:b/>
        </w:rPr>
        <w:t>氯化物</w:t>
      </w:r>
    </w:p>
    <w:p w:rsidR="0009210A" w:rsidRPr="00B16DCB" w:rsidRDefault="0009210A" w:rsidP="004D5F44">
      <w:pPr>
        <w:snapToGrid w:val="0"/>
        <w:spacing w:line="360" w:lineRule="auto"/>
        <w:rPr>
          <w:b/>
        </w:rPr>
      </w:pPr>
      <w:r w:rsidRPr="00B16DCB">
        <w:rPr>
          <w:rFonts w:hint="eastAsia"/>
          <w:b/>
        </w:rPr>
        <w:t>分类号：</w:t>
      </w:r>
      <w:r w:rsidRPr="00B16DCB">
        <w:rPr>
          <w:rFonts w:hint="eastAsia"/>
          <w:b/>
        </w:rPr>
        <w:t>W5</w:t>
      </w:r>
      <w:r w:rsidRPr="00B16DCB">
        <w:rPr>
          <w:rFonts w:hint="eastAsia"/>
          <w:b/>
        </w:rPr>
        <w:t>—</w:t>
      </w:r>
      <w:r w:rsidRPr="00B16DCB">
        <w:rPr>
          <w:rFonts w:hint="eastAsia"/>
          <w:b/>
        </w:rPr>
        <w:t>9</w:t>
      </w:r>
    </w:p>
    <w:p w:rsidR="0009210A" w:rsidRPr="00B16DCB" w:rsidRDefault="0009210A" w:rsidP="004D5F44">
      <w:pPr>
        <w:snapToGrid w:val="0"/>
        <w:spacing w:line="360" w:lineRule="auto"/>
        <w:rPr>
          <w:b/>
        </w:rPr>
      </w:pPr>
      <w:r w:rsidRPr="00B16DCB">
        <w:rPr>
          <w:rFonts w:hint="eastAsia"/>
          <w:b/>
        </w:rPr>
        <w:t>一、填空题</w:t>
      </w:r>
    </w:p>
    <w:p w:rsidR="0009210A" w:rsidRDefault="0009210A" w:rsidP="004D5F44">
      <w:pPr>
        <w:snapToGrid w:val="0"/>
        <w:spacing w:line="360" w:lineRule="auto"/>
      </w:pPr>
      <w:r>
        <w:rPr>
          <w:rFonts w:hint="eastAsia"/>
        </w:rPr>
        <w:t>1</w:t>
      </w:r>
      <w:r>
        <w:rPr>
          <w:rFonts w:hint="eastAsia"/>
        </w:rPr>
        <w:t>．采用硝酸银滴定法测定水中氯化物时，以铬酸钾为指示剂，</w:t>
      </w:r>
      <w:r w:rsidR="00B16DCB">
        <w:rPr>
          <w:u w:val="single"/>
        </w:rPr>
        <w:t xml:space="preserve">       </w:t>
      </w:r>
      <w:r>
        <w:rPr>
          <w:rFonts w:hint="eastAsia"/>
        </w:rPr>
        <w:t>色沉淀指示滴定终点。①</w:t>
      </w:r>
    </w:p>
    <w:p w:rsidR="0009210A" w:rsidRDefault="0009210A" w:rsidP="004D5F44">
      <w:pPr>
        <w:snapToGrid w:val="0"/>
        <w:spacing w:line="360" w:lineRule="auto"/>
      </w:pPr>
      <w:r>
        <w:rPr>
          <w:rFonts w:hint="eastAsia"/>
        </w:rPr>
        <w:t xml:space="preserve">  </w:t>
      </w:r>
      <w:r w:rsidRPr="002925F0">
        <w:rPr>
          <w:rFonts w:hint="eastAsia"/>
          <w:b/>
        </w:rPr>
        <w:t>答案：</w:t>
      </w:r>
      <w:r>
        <w:rPr>
          <w:rFonts w:hint="eastAsia"/>
        </w:rPr>
        <w:t>砖红</w:t>
      </w:r>
    </w:p>
    <w:p w:rsidR="00B16DCB" w:rsidRPr="00B16DCB" w:rsidRDefault="0009210A" w:rsidP="004D5F44">
      <w:pPr>
        <w:snapToGrid w:val="0"/>
        <w:spacing w:line="360" w:lineRule="auto"/>
        <w:rPr>
          <w:w w:val="108"/>
          <w:szCs w:val="21"/>
        </w:rPr>
      </w:pPr>
      <w:r>
        <w:rPr>
          <w:rFonts w:hint="eastAsia"/>
        </w:rPr>
        <w:t>2</w:t>
      </w:r>
      <w:r>
        <w:rPr>
          <w:rFonts w:hint="eastAsia"/>
        </w:rPr>
        <w:t>．</w:t>
      </w:r>
      <w:r w:rsidRPr="00B16DCB">
        <w:rPr>
          <w:rFonts w:hint="eastAsia"/>
          <w:w w:val="108"/>
          <w:szCs w:val="21"/>
        </w:rPr>
        <w:t>采用硝酸银滴定法测定水中氯化物时，如水样带有颜色，使滴定终点难以判断，应加</w:t>
      </w:r>
    </w:p>
    <w:p w:rsidR="0009210A" w:rsidRDefault="0009210A" w:rsidP="004D5F44">
      <w:pPr>
        <w:snapToGrid w:val="0"/>
        <w:spacing w:line="360" w:lineRule="auto"/>
      </w:pPr>
      <w:r>
        <w:rPr>
          <w:rFonts w:hint="eastAsia"/>
        </w:rPr>
        <w:t>入</w:t>
      </w:r>
      <w:r w:rsidR="00B16DCB">
        <w:rPr>
          <w:u w:val="single"/>
        </w:rPr>
        <w:t xml:space="preserve">                       </w:t>
      </w:r>
      <w:r>
        <w:rPr>
          <w:rFonts w:hint="eastAsia"/>
        </w:rPr>
        <w:t>进行沉降过滤去除干扰。①</w:t>
      </w:r>
    </w:p>
    <w:p w:rsidR="0009210A" w:rsidRDefault="0009210A" w:rsidP="002925F0">
      <w:pPr>
        <w:snapToGrid w:val="0"/>
        <w:spacing w:line="360" w:lineRule="auto"/>
        <w:ind w:firstLineChars="100" w:firstLine="211"/>
      </w:pPr>
      <w:r w:rsidRPr="002925F0">
        <w:rPr>
          <w:rFonts w:hint="eastAsia"/>
          <w:b/>
        </w:rPr>
        <w:t>答案：</w:t>
      </w:r>
      <w:r>
        <w:rPr>
          <w:rFonts w:hint="eastAsia"/>
        </w:rPr>
        <w:t>氢氧化铝悬浮液</w:t>
      </w:r>
    </w:p>
    <w:p w:rsidR="0009210A" w:rsidRDefault="0009210A" w:rsidP="004D5F44">
      <w:pPr>
        <w:snapToGrid w:val="0"/>
        <w:spacing w:line="360" w:lineRule="auto"/>
      </w:pPr>
      <w:r>
        <w:rPr>
          <w:rFonts w:hint="eastAsia"/>
        </w:rPr>
        <w:t>3</w:t>
      </w:r>
      <w:r>
        <w:rPr>
          <w:rFonts w:hint="eastAsia"/>
        </w:rPr>
        <w:t>．采用硝酸银滴定法测定水中氯化物时，若水样的</w:t>
      </w:r>
      <w:r>
        <w:rPr>
          <w:rFonts w:hint="eastAsia"/>
        </w:rPr>
        <w:t>pH</w:t>
      </w:r>
      <w:r>
        <w:rPr>
          <w:rFonts w:hint="eastAsia"/>
        </w:rPr>
        <w:t>在</w:t>
      </w:r>
      <w:r w:rsidR="00B16DCB">
        <w:rPr>
          <w:u w:val="single"/>
        </w:rPr>
        <w:t xml:space="preserve">          </w:t>
      </w:r>
      <w:r>
        <w:rPr>
          <w:rFonts w:hint="eastAsia"/>
        </w:rPr>
        <w:t>范围可直接滴定，若超过此范围应以酚酞作指示剂，用硫酸或氢氧化钠溶液调节</w:t>
      </w:r>
      <w:r>
        <w:rPr>
          <w:rFonts w:hint="eastAsia"/>
        </w:rPr>
        <w:t>pH</w:t>
      </w:r>
      <w:r>
        <w:rPr>
          <w:rFonts w:hint="eastAsia"/>
        </w:rPr>
        <w:t>为</w:t>
      </w:r>
      <w:r w:rsidR="00B16DCB">
        <w:rPr>
          <w:u w:val="single"/>
        </w:rPr>
        <w:t xml:space="preserve">         </w:t>
      </w:r>
      <w:r>
        <w:rPr>
          <w:rFonts w:hint="eastAsia"/>
        </w:rPr>
        <w:t>左右后再进行滴定。①</w:t>
      </w:r>
      <w:r>
        <w:rPr>
          <w:rFonts w:hint="eastAsia"/>
        </w:rPr>
        <w:t xml:space="preserve">    </w:t>
      </w:r>
    </w:p>
    <w:p w:rsidR="0009210A" w:rsidRDefault="0009210A" w:rsidP="002925F0">
      <w:pPr>
        <w:snapToGrid w:val="0"/>
        <w:spacing w:line="360" w:lineRule="auto"/>
        <w:ind w:firstLineChars="100" w:firstLine="211"/>
      </w:pPr>
      <w:r w:rsidRPr="002925F0">
        <w:rPr>
          <w:rFonts w:hint="eastAsia"/>
          <w:b/>
        </w:rPr>
        <w:t>答案：</w:t>
      </w:r>
      <w:r>
        <w:rPr>
          <w:rFonts w:hint="eastAsia"/>
        </w:rPr>
        <w:t>6</w:t>
      </w:r>
      <w:r w:rsidR="00B16DCB">
        <w:t>.</w:t>
      </w:r>
      <w:r>
        <w:rPr>
          <w:rFonts w:hint="eastAsia"/>
        </w:rPr>
        <w:t>5</w:t>
      </w:r>
      <w:r>
        <w:rPr>
          <w:rFonts w:hint="eastAsia"/>
        </w:rPr>
        <w:t>～</w:t>
      </w:r>
      <w:r>
        <w:rPr>
          <w:rFonts w:hint="eastAsia"/>
        </w:rPr>
        <w:t>10</w:t>
      </w:r>
      <w:r w:rsidR="00B16DCB">
        <w:t>.</w:t>
      </w:r>
      <w:r>
        <w:rPr>
          <w:rFonts w:hint="eastAsia"/>
        </w:rPr>
        <w:t>5    8</w:t>
      </w:r>
      <w:r w:rsidR="00B16DCB">
        <w:t>.</w:t>
      </w:r>
      <w:r>
        <w:rPr>
          <w:rFonts w:hint="eastAsia"/>
        </w:rPr>
        <w:t>0</w:t>
      </w:r>
    </w:p>
    <w:p w:rsidR="0009210A" w:rsidRDefault="0009210A" w:rsidP="004D5F44">
      <w:pPr>
        <w:snapToGrid w:val="0"/>
        <w:spacing w:line="360" w:lineRule="auto"/>
      </w:pPr>
      <w:r>
        <w:rPr>
          <w:rFonts w:hint="eastAsia"/>
        </w:rPr>
        <w:t>4</w:t>
      </w:r>
      <w:r>
        <w:rPr>
          <w:rFonts w:hint="eastAsia"/>
        </w:rPr>
        <w:t>．测定水中氯化物的电位滴定法的方法检测下限可达</w:t>
      </w:r>
      <w:r w:rsidR="00B16DCB">
        <w:t xml:space="preserve"> </w:t>
      </w:r>
      <w:r w:rsidR="00B16DCB">
        <w:rPr>
          <w:u w:val="single"/>
        </w:rPr>
        <w:t xml:space="preserve">                  </w:t>
      </w:r>
      <w:r>
        <w:rPr>
          <w:rFonts w:hint="eastAsia"/>
        </w:rPr>
        <w:t>mol</w:t>
      </w:r>
      <w:r>
        <w:rPr>
          <w:rFonts w:hint="eastAsia"/>
        </w:rPr>
        <w:t>／</w:t>
      </w:r>
      <w:r>
        <w:rPr>
          <w:rFonts w:hint="eastAsia"/>
        </w:rPr>
        <w:t>LCl</w:t>
      </w:r>
      <w:r w:rsidR="00B16DCB">
        <w:rPr>
          <w:vertAlign w:val="superscript"/>
        </w:rPr>
        <w:t>-</w:t>
      </w:r>
      <w:r>
        <w:rPr>
          <w:rFonts w:hint="eastAsia"/>
        </w:rPr>
        <w:t>。②</w:t>
      </w:r>
    </w:p>
    <w:p w:rsidR="0009210A" w:rsidRDefault="0009210A" w:rsidP="002925F0">
      <w:pPr>
        <w:snapToGrid w:val="0"/>
        <w:spacing w:line="360" w:lineRule="auto"/>
        <w:ind w:firstLineChars="100" w:firstLine="211"/>
      </w:pPr>
      <w:r w:rsidRPr="002925F0">
        <w:rPr>
          <w:rFonts w:hint="eastAsia"/>
          <w:b/>
        </w:rPr>
        <w:t>答案：</w:t>
      </w:r>
      <w:r>
        <w:rPr>
          <w:rFonts w:hint="eastAsia"/>
        </w:rPr>
        <w:t>10</w:t>
      </w:r>
      <w:r w:rsidR="00B16DCB">
        <w:t>.</w:t>
      </w:r>
      <w:r>
        <w:rPr>
          <w:rFonts w:hint="eastAsia"/>
        </w:rPr>
        <w:t>4</w:t>
      </w:r>
    </w:p>
    <w:p w:rsidR="00966ADB" w:rsidRDefault="0009210A" w:rsidP="004D5F44">
      <w:pPr>
        <w:snapToGrid w:val="0"/>
        <w:spacing w:line="360" w:lineRule="auto"/>
      </w:pPr>
      <w:r>
        <w:rPr>
          <w:rFonts w:hint="eastAsia"/>
        </w:rPr>
        <w:t>5</w:t>
      </w:r>
      <w:r>
        <w:rPr>
          <w:rFonts w:hint="eastAsia"/>
        </w:rPr>
        <w:t>．电位滴定法测定水中氯化物时，若水样中含有六价铬，应预先使其</w:t>
      </w:r>
      <w:r w:rsidR="00B16DCB">
        <w:rPr>
          <w:u w:val="single"/>
        </w:rPr>
        <w:t xml:space="preserve">          </w:t>
      </w:r>
      <w:r>
        <w:rPr>
          <w:rFonts w:hint="eastAsia"/>
        </w:rPr>
        <w:t>或者预先去除。②</w:t>
      </w:r>
    </w:p>
    <w:p w:rsidR="009A22EE" w:rsidRDefault="009A22EE" w:rsidP="004D5F44">
      <w:pPr>
        <w:snapToGrid w:val="0"/>
        <w:spacing w:line="360" w:lineRule="auto"/>
      </w:pPr>
      <w:r>
        <w:rPr>
          <w:rFonts w:hint="eastAsia"/>
        </w:rPr>
        <w:t xml:space="preserve">  </w:t>
      </w:r>
      <w:r w:rsidRPr="002925F0">
        <w:rPr>
          <w:rFonts w:hint="eastAsia"/>
          <w:b/>
        </w:rPr>
        <w:t>答案：</w:t>
      </w:r>
      <w:r>
        <w:rPr>
          <w:rFonts w:hint="eastAsia"/>
        </w:rPr>
        <w:t>还原成三价</w:t>
      </w:r>
    </w:p>
    <w:p w:rsidR="009A22EE" w:rsidRDefault="009A22EE" w:rsidP="004D5F44">
      <w:pPr>
        <w:snapToGrid w:val="0"/>
        <w:spacing w:line="360" w:lineRule="auto"/>
      </w:pPr>
      <w:r>
        <w:rPr>
          <w:rFonts w:hint="eastAsia"/>
        </w:rPr>
        <w:t>6</w:t>
      </w:r>
      <w:r>
        <w:rPr>
          <w:rFonts w:hint="eastAsia"/>
        </w:rPr>
        <w:t>．电位滴定法测定水中氯化物时，应避光进行，这是因为氯电极——。②</w:t>
      </w:r>
    </w:p>
    <w:p w:rsidR="009A22EE" w:rsidRDefault="009A22EE" w:rsidP="004D5F44">
      <w:pPr>
        <w:snapToGrid w:val="0"/>
        <w:spacing w:line="360" w:lineRule="auto"/>
      </w:pPr>
      <w:r>
        <w:rPr>
          <w:rFonts w:hint="eastAsia"/>
        </w:rPr>
        <w:t xml:space="preserve"> </w:t>
      </w:r>
      <w:r w:rsidRPr="002925F0">
        <w:rPr>
          <w:rFonts w:hint="eastAsia"/>
          <w:b/>
        </w:rPr>
        <w:t xml:space="preserve"> </w:t>
      </w:r>
      <w:r w:rsidRPr="002925F0">
        <w:rPr>
          <w:rFonts w:hint="eastAsia"/>
          <w:b/>
        </w:rPr>
        <w:t>答案：</w:t>
      </w:r>
      <w:r>
        <w:rPr>
          <w:rFonts w:hint="eastAsia"/>
        </w:rPr>
        <w:t>有光敏作用</w:t>
      </w:r>
    </w:p>
    <w:p w:rsidR="009A22EE" w:rsidRPr="009A22EE" w:rsidRDefault="009A22EE" w:rsidP="004D5F44">
      <w:pPr>
        <w:snapToGrid w:val="0"/>
        <w:spacing w:line="360" w:lineRule="auto"/>
        <w:rPr>
          <w:b/>
        </w:rPr>
      </w:pPr>
      <w:r w:rsidRPr="009A22EE">
        <w:rPr>
          <w:rFonts w:hint="eastAsia"/>
          <w:b/>
        </w:rPr>
        <w:t>二、判断题</w:t>
      </w:r>
    </w:p>
    <w:p w:rsidR="009A22EE" w:rsidRDefault="009A22EE" w:rsidP="004D5F44">
      <w:pPr>
        <w:snapToGrid w:val="0"/>
        <w:spacing w:line="360" w:lineRule="auto"/>
      </w:pPr>
      <w:r>
        <w:rPr>
          <w:rFonts w:hint="eastAsia"/>
        </w:rPr>
        <w:t>1</w:t>
      </w:r>
      <w:r>
        <w:rPr>
          <w:rFonts w:hint="eastAsia"/>
        </w:rPr>
        <w:t>．采用硝酸银滴定法测定水样中氯化物时，由于滴定终点较难判断，所以需要以蒸馏水作空白滴定，以对照判断使终点色调一致。</w:t>
      </w:r>
      <w:r>
        <w:rPr>
          <w:rFonts w:hint="eastAsia"/>
        </w:rPr>
        <w:t>(    )</w:t>
      </w:r>
      <w:r>
        <w:rPr>
          <w:rFonts w:hint="eastAsia"/>
        </w:rPr>
        <w:t>①</w:t>
      </w:r>
    </w:p>
    <w:p w:rsidR="009A22EE" w:rsidRDefault="009A22EE" w:rsidP="004D5F44">
      <w:pPr>
        <w:snapToGrid w:val="0"/>
        <w:spacing w:line="360" w:lineRule="auto"/>
      </w:pPr>
      <w:r>
        <w:rPr>
          <w:rFonts w:hint="eastAsia"/>
        </w:rPr>
        <w:t xml:space="preserve">    </w:t>
      </w:r>
      <w:r w:rsidRPr="002925F0">
        <w:rPr>
          <w:rFonts w:hint="eastAsia"/>
          <w:b/>
        </w:rPr>
        <w:t>答案：</w:t>
      </w:r>
      <w:r>
        <w:rPr>
          <w:rFonts w:hint="eastAsia"/>
        </w:rPr>
        <w:t>正确</w:t>
      </w:r>
    </w:p>
    <w:p w:rsidR="009A22EE" w:rsidRDefault="009A22EE" w:rsidP="004D5F44">
      <w:pPr>
        <w:snapToGrid w:val="0"/>
        <w:spacing w:line="360" w:lineRule="auto"/>
      </w:pPr>
      <w:r>
        <w:rPr>
          <w:rFonts w:hint="eastAsia"/>
        </w:rPr>
        <w:t>2</w:t>
      </w:r>
      <w:r>
        <w:rPr>
          <w:rFonts w:hint="eastAsia"/>
        </w:rPr>
        <w:t>．用硝酸银滴定法测定水样中氯化物时，铬酸钾溶液的浓度影响终点到达的迟早。</w:t>
      </w:r>
      <w:r>
        <w:rPr>
          <w:rFonts w:hint="eastAsia"/>
        </w:rPr>
        <w:t>(    )</w:t>
      </w:r>
      <w:r>
        <w:rPr>
          <w:rFonts w:hint="eastAsia"/>
        </w:rPr>
        <w:t>①</w:t>
      </w:r>
    </w:p>
    <w:p w:rsidR="009A22EE" w:rsidRDefault="009A22EE" w:rsidP="004D5F44">
      <w:pPr>
        <w:snapToGrid w:val="0"/>
        <w:spacing w:line="360" w:lineRule="auto"/>
      </w:pPr>
      <w:r>
        <w:rPr>
          <w:rFonts w:hint="eastAsia"/>
        </w:rPr>
        <w:t xml:space="preserve">    </w:t>
      </w:r>
      <w:r w:rsidRPr="002925F0">
        <w:rPr>
          <w:rFonts w:hint="eastAsia"/>
          <w:b/>
        </w:rPr>
        <w:t>答案：</w:t>
      </w:r>
      <w:r>
        <w:rPr>
          <w:rFonts w:hint="eastAsia"/>
        </w:rPr>
        <w:t>正确</w:t>
      </w:r>
    </w:p>
    <w:p w:rsidR="009A22EE" w:rsidRPr="0068692B" w:rsidRDefault="009A22EE" w:rsidP="004D5F44">
      <w:pPr>
        <w:snapToGrid w:val="0"/>
        <w:spacing w:line="360" w:lineRule="auto"/>
        <w:rPr>
          <w:color w:val="000000"/>
        </w:rPr>
      </w:pPr>
      <w:r w:rsidRPr="0068692B">
        <w:rPr>
          <w:rFonts w:hint="eastAsia"/>
          <w:color w:val="000000"/>
        </w:rPr>
        <w:t>3</w:t>
      </w:r>
      <w:r w:rsidRPr="0068692B">
        <w:rPr>
          <w:rFonts w:hint="eastAsia"/>
          <w:color w:val="000000"/>
        </w:rPr>
        <w:t>．用硝酸银滴定法测定水中氯化物时，以铬酸钾为指示剂，主要是依据氯化银在水中的溶解度大于</w:t>
      </w:r>
      <w:r w:rsidRPr="0068692B">
        <w:rPr>
          <w:rFonts w:hint="eastAsia"/>
          <w:color w:val="000000"/>
        </w:rPr>
        <w:lastRenderedPageBreak/>
        <w:t>铬酸银的原理。</w:t>
      </w:r>
      <w:r w:rsidRPr="0068692B">
        <w:rPr>
          <w:rFonts w:hint="eastAsia"/>
          <w:color w:val="000000"/>
        </w:rPr>
        <w:t>(    )</w:t>
      </w:r>
      <w:r w:rsidRPr="0068692B">
        <w:rPr>
          <w:rFonts w:hint="eastAsia"/>
          <w:color w:val="000000"/>
        </w:rPr>
        <w:t>①</w:t>
      </w:r>
    </w:p>
    <w:p w:rsidR="009A22EE" w:rsidRDefault="009A22EE" w:rsidP="004D5F44">
      <w:pPr>
        <w:snapToGrid w:val="0"/>
        <w:spacing w:line="360" w:lineRule="auto"/>
      </w:pPr>
      <w:r>
        <w:rPr>
          <w:rFonts w:hint="eastAsia"/>
        </w:rPr>
        <w:t xml:space="preserve">    </w:t>
      </w:r>
      <w:r w:rsidRPr="008B5EE6">
        <w:rPr>
          <w:rFonts w:hint="eastAsia"/>
          <w:b/>
        </w:rPr>
        <w:t>答案：</w:t>
      </w:r>
      <w:r>
        <w:rPr>
          <w:rFonts w:hint="eastAsia"/>
        </w:rPr>
        <w:t>错误</w:t>
      </w:r>
    </w:p>
    <w:p w:rsidR="009A22EE" w:rsidRDefault="009A22EE" w:rsidP="004D5F44">
      <w:pPr>
        <w:snapToGrid w:val="0"/>
        <w:spacing w:line="360" w:lineRule="auto"/>
      </w:pPr>
      <w:r>
        <w:rPr>
          <w:rFonts w:hint="eastAsia"/>
        </w:rPr>
        <w:t xml:space="preserve">    </w:t>
      </w:r>
      <w:r>
        <w:rPr>
          <w:rFonts w:hint="eastAsia"/>
        </w:rPr>
        <w:t>正确答案为：氯化银在水中的溶解度小于铬酸银。</w:t>
      </w:r>
    </w:p>
    <w:p w:rsidR="009A22EE" w:rsidRDefault="009A22EE" w:rsidP="004D5F44">
      <w:pPr>
        <w:snapToGrid w:val="0"/>
        <w:spacing w:line="360" w:lineRule="auto"/>
      </w:pPr>
      <w:r>
        <w:rPr>
          <w:rFonts w:hint="eastAsia"/>
        </w:rPr>
        <w:t>4</w:t>
      </w:r>
      <w:r>
        <w:rPr>
          <w:rFonts w:hint="eastAsia"/>
        </w:rPr>
        <w:t>．用硝酸银滴定法测定水中氯化物，配制氢氧化铝悬浮液时用倾泻法反复洗涤沉淀物，这是为了去除氯离子产生的正误差。</w:t>
      </w:r>
      <w:r>
        <w:rPr>
          <w:rFonts w:hint="eastAsia"/>
        </w:rPr>
        <w:t>(    )</w:t>
      </w:r>
      <w:r>
        <w:rPr>
          <w:rFonts w:hint="eastAsia"/>
        </w:rPr>
        <w:t>①</w:t>
      </w:r>
    </w:p>
    <w:p w:rsidR="009A22EE" w:rsidRDefault="009A22EE" w:rsidP="004D5F44">
      <w:pPr>
        <w:snapToGrid w:val="0"/>
        <w:spacing w:line="360" w:lineRule="auto"/>
      </w:pPr>
      <w:r>
        <w:rPr>
          <w:rFonts w:hint="eastAsia"/>
        </w:rPr>
        <w:t xml:space="preserve">   </w:t>
      </w:r>
      <w:r w:rsidRPr="008B5EE6">
        <w:rPr>
          <w:rFonts w:hint="eastAsia"/>
          <w:b/>
        </w:rPr>
        <w:t xml:space="preserve"> </w:t>
      </w:r>
      <w:r w:rsidRPr="008B5EE6">
        <w:rPr>
          <w:rFonts w:hint="eastAsia"/>
          <w:b/>
        </w:rPr>
        <w:t>答案：</w:t>
      </w:r>
      <w:r>
        <w:rPr>
          <w:rFonts w:hint="eastAsia"/>
        </w:rPr>
        <w:t>正确</w:t>
      </w:r>
    </w:p>
    <w:p w:rsidR="009A22EE" w:rsidRDefault="009A22EE" w:rsidP="004D5F44">
      <w:pPr>
        <w:snapToGrid w:val="0"/>
        <w:spacing w:line="360" w:lineRule="auto"/>
      </w:pPr>
      <w:r>
        <w:rPr>
          <w:rFonts w:hint="eastAsia"/>
        </w:rPr>
        <w:t>5</w:t>
      </w:r>
      <w:r>
        <w:rPr>
          <w:rFonts w:hint="eastAsia"/>
        </w:rPr>
        <w:t>．电位滴定法测定氯化物时，水样含有钙、镁离子及较深的颜色和浑浊均不影响测定。</w:t>
      </w:r>
      <w:r>
        <w:rPr>
          <w:rFonts w:hint="eastAsia"/>
        </w:rPr>
        <w:t>(    )</w:t>
      </w:r>
      <w:r>
        <w:rPr>
          <w:rFonts w:hint="eastAsia"/>
        </w:rPr>
        <w:t>②</w:t>
      </w:r>
    </w:p>
    <w:p w:rsidR="009A22EE" w:rsidRDefault="009A22EE" w:rsidP="004D5F44">
      <w:pPr>
        <w:snapToGrid w:val="0"/>
        <w:spacing w:line="360" w:lineRule="auto"/>
      </w:pPr>
      <w:r>
        <w:rPr>
          <w:rFonts w:hint="eastAsia"/>
        </w:rPr>
        <w:t xml:space="preserve">    </w:t>
      </w:r>
      <w:r w:rsidRPr="008B5EE6">
        <w:rPr>
          <w:rFonts w:hint="eastAsia"/>
          <w:b/>
        </w:rPr>
        <w:t>答案：</w:t>
      </w:r>
      <w:r>
        <w:rPr>
          <w:rFonts w:hint="eastAsia"/>
        </w:rPr>
        <w:t>正确</w:t>
      </w:r>
    </w:p>
    <w:p w:rsidR="009A22EE" w:rsidRDefault="009A22EE" w:rsidP="004D5F44">
      <w:pPr>
        <w:snapToGrid w:val="0"/>
        <w:spacing w:line="360" w:lineRule="auto"/>
      </w:pPr>
      <w:r>
        <w:rPr>
          <w:rFonts w:hint="eastAsia"/>
        </w:rPr>
        <w:t>6</w:t>
      </w:r>
      <w:r>
        <w:rPr>
          <w:rFonts w:hint="eastAsia"/>
        </w:rPr>
        <w:t>．电位滴定法测定水中氯化物时，水样加热处理后，应立即进行滴定。</w:t>
      </w:r>
      <w:r>
        <w:rPr>
          <w:rFonts w:hint="eastAsia"/>
        </w:rPr>
        <w:t>(    )</w:t>
      </w:r>
      <w:r>
        <w:rPr>
          <w:rFonts w:hint="eastAsia"/>
        </w:rPr>
        <w:t>②</w:t>
      </w:r>
    </w:p>
    <w:p w:rsidR="009A22EE" w:rsidRDefault="009A22EE" w:rsidP="004D5F44">
      <w:pPr>
        <w:snapToGrid w:val="0"/>
        <w:spacing w:line="360" w:lineRule="auto"/>
      </w:pPr>
      <w:r>
        <w:rPr>
          <w:rFonts w:hint="eastAsia"/>
        </w:rPr>
        <w:t xml:space="preserve">    </w:t>
      </w:r>
      <w:r w:rsidRPr="008B5EE6">
        <w:rPr>
          <w:rFonts w:hint="eastAsia"/>
          <w:b/>
        </w:rPr>
        <w:t>答案：</w:t>
      </w:r>
      <w:r>
        <w:rPr>
          <w:rFonts w:hint="eastAsia"/>
        </w:rPr>
        <w:t>错误</w:t>
      </w:r>
    </w:p>
    <w:p w:rsidR="009A22EE" w:rsidRDefault="009A22EE" w:rsidP="004D5F44">
      <w:pPr>
        <w:snapToGrid w:val="0"/>
        <w:spacing w:line="360" w:lineRule="auto"/>
      </w:pPr>
      <w:r>
        <w:rPr>
          <w:rFonts w:hint="eastAsia"/>
        </w:rPr>
        <w:t xml:space="preserve">    </w:t>
      </w:r>
      <w:r>
        <w:rPr>
          <w:rFonts w:hint="eastAsia"/>
        </w:rPr>
        <w:t>正确答案为：温度影响电极电位和电离平衡，应冷却至与标准溶液的温度一致。</w:t>
      </w:r>
    </w:p>
    <w:p w:rsidR="009A22EE" w:rsidRDefault="009A22EE" w:rsidP="004D5F44">
      <w:pPr>
        <w:snapToGrid w:val="0"/>
        <w:spacing w:line="360" w:lineRule="auto"/>
      </w:pPr>
      <w:r>
        <w:rPr>
          <w:rFonts w:hint="eastAsia"/>
        </w:rPr>
        <w:t>7</w:t>
      </w:r>
      <w:r>
        <w:rPr>
          <w:rFonts w:hint="eastAsia"/>
        </w:rPr>
        <w:t>．电位滴定法测定水中氯化物时，对污染较轻的水样可取适量水样直接进行电位滴定。</w:t>
      </w:r>
      <w:r>
        <w:rPr>
          <w:rFonts w:hint="eastAsia"/>
        </w:rPr>
        <w:t>(    )</w:t>
      </w:r>
      <w:r>
        <w:rPr>
          <w:rFonts w:hint="eastAsia"/>
        </w:rPr>
        <w:t>②</w:t>
      </w:r>
    </w:p>
    <w:p w:rsidR="009A22EE" w:rsidRDefault="009A22EE" w:rsidP="004D5F44">
      <w:pPr>
        <w:snapToGrid w:val="0"/>
        <w:spacing w:line="360" w:lineRule="auto"/>
      </w:pPr>
      <w:r>
        <w:rPr>
          <w:rFonts w:hint="eastAsia"/>
        </w:rPr>
        <w:t xml:space="preserve">    </w:t>
      </w:r>
      <w:r w:rsidRPr="0068692B">
        <w:rPr>
          <w:rFonts w:hint="eastAsia"/>
          <w:b/>
        </w:rPr>
        <w:t>答案：</w:t>
      </w:r>
      <w:r>
        <w:rPr>
          <w:rFonts w:hint="eastAsia"/>
        </w:rPr>
        <w:t>错误</w:t>
      </w:r>
    </w:p>
    <w:p w:rsidR="009A22EE" w:rsidRDefault="009A22EE" w:rsidP="004D5F44">
      <w:pPr>
        <w:snapToGrid w:val="0"/>
        <w:spacing w:line="360" w:lineRule="auto"/>
      </w:pPr>
      <w:r>
        <w:rPr>
          <w:rFonts w:hint="eastAsia"/>
        </w:rPr>
        <w:t xml:space="preserve">    </w:t>
      </w:r>
      <w:r>
        <w:rPr>
          <w:rFonts w:hint="eastAsia"/>
        </w:rPr>
        <w:t>正确答案为：应加硝酸处理后进行测定。</w:t>
      </w:r>
    </w:p>
    <w:p w:rsidR="009A22EE" w:rsidRDefault="009A22EE" w:rsidP="004D5F44">
      <w:pPr>
        <w:snapToGrid w:val="0"/>
        <w:spacing w:line="360" w:lineRule="auto"/>
      </w:pPr>
      <w:r>
        <w:rPr>
          <w:rFonts w:hint="eastAsia"/>
        </w:rPr>
        <w:t>8</w:t>
      </w:r>
      <w:r>
        <w:rPr>
          <w:rFonts w:hint="eastAsia"/>
        </w:rPr>
        <w:t>．电位滴定法测定水中氯化物时，由于是沉淀反应，因此在电位滴定时搅拌速度应选择快速，防止电极表面被沉淀沾污。</w:t>
      </w:r>
      <w:r>
        <w:rPr>
          <w:rFonts w:hint="eastAsia"/>
        </w:rPr>
        <w:t>(    )</w:t>
      </w:r>
      <w:r>
        <w:rPr>
          <w:rFonts w:hint="eastAsia"/>
        </w:rPr>
        <w:t>②</w:t>
      </w:r>
    </w:p>
    <w:p w:rsidR="009A22EE" w:rsidRDefault="009A22EE" w:rsidP="004D5F44">
      <w:pPr>
        <w:snapToGrid w:val="0"/>
        <w:spacing w:line="360" w:lineRule="auto"/>
      </w:pPr>
      <w:r>
        <w:rPr>
          <w:rFonts w:hint="eastAsia"/>
        </w:rPr>
        <w:t xml:space="preserve">    </w:t>
      </w:r>
      <w:r w:rsidRPr="0068692B">
        <w:rPr>
          <w:rFonts w:hint="eastAsia"/>
          <w:b/>
        </w:rPr>
        <w:t>答案：</w:t>
      </w:r>
      <w:r>
        <w:rPr>
          <w:rFonts w:hint="eastAsia"/>
        </w:rPr>
        <w:t>错误</w:t>
      </w:r>
    </w:p>
    <w:p w:rsidR="009A22EE" w:rsidRPr="008E58B6" w:rsidRDefault="009A22EE" w:rsidP="004D5F44">
      <w:pPr>
        <w:snapToGrid w:val="0"/>
        <w:spacing w:line="360" w:lineRule="auto"/>
        <w:ind w:firstLine="435"/>
      </w:pPr>
      <w:r w:rsidRPr="008E58B6">
        <w:rPr>
          <w:rFonts w:hint="eastAsia"/>
        </w:rPr>
        <w:t>正确答案为：在中速搅拌下滴定，要保证不溅失、无气泡产生。</w:t>
      </w:r>
    </w:p>
    <w:p w:rsidR="009A22EE" w:rsidRPr="009A22EE" w:rsidRDefault="009A22EE" w:rsidP="004D5F44">
      <w:pPr>
        <w:snapToGrid w:val="0"/>
        <w:spacing w:line="360" w:lineRule="auto"/>
      </w:pPr>
      <w:r w:rsidRPr="009A22EE">
        <w:rPr>
          <w:rFonts w:hint="eastAsia"/>
          <w:b/>
        </w:rPr>
        <w:t>三、选择题</w:t>
      </w:r>
    </w:p>
    <w:p w:rsidR="009A22EE" w:rsidRDefault="009A22EE" w:rsidP="004D5F44">
      <w:pPr>
        <w:snapToGrid w:val="0"/>
        <w:spacing w:line="360" w:lineRule="auto"/>
      </w:pPr>
      <w:r>
        <w:rPr>
          <w:rFonts w:hint="eastAsia"/>
        </w:rPr>
        <w:t>1</w:t>
      </w:r>
      <w:r>
        <w:rPr>
          <w:rFonts w:hint="eastAsia"/>
        </w:rPr>
        <w:t>．采用硝酸银滴定法测定水中氯化物时，水样采集后，可放置于硬质玻璃瓶或聚乙烯瓶内低温</w:t>
      </w:r>
      <w:r>
        <w:rPr>
          <w:rFonts w:hint="eastAsia"/>
        </w:rPr>
        <w:t>0</w:t>
      </w:r>
      <w:r>
        <w:rPr>
          <w:rFonts w:hint="eastAsia"/>
        </w:rPr>
        <w:t>～</w:t>
      </w:r>
      <w:r>
        <w:rPr>
          <w:rFonts w:hint="eastAsia"/>
        </w:rPr>
        <w:t>4</w:t>
      </w:r>
      <w:r>
        <w:rPr>
          <w:rFonts w:hint="eastAsia"/>
        </w:rPr>
        <w:t>℃避光保存，保存期限为</w:t>
      </w:r>
      <w:r>
        <w:rPr>
          <w:rFonts w:hint="eastAsia"/>
          <w:u w:val="single"/>
        </w:rPr>
        <w:t xml:space="preserve">       </w:t>
      </w:r>
      <w:r>
        <w:rPr>
          <w:rFonts w:hint="eastAsia"/>
        </w:rPr>
        <w:t>d</w:t>
      </w:r>
      <w:r>
        <w:rPr>
          <w:rFonts w:hint="eastAsia"/>
        </w:rPr>
        <w:t>。</w:t>
      </w:r>
      <w:r>
        <w:rPr>
          <w:rFonts w:hint="eastAsia"/>
        </w:rPr>
        <w:t>(    )</w:t>
      </w:r>
      <w:r>
        <w:rPr>
          <w:rFonts w:hint="eastAsia"/>
        </w:rPr>
        <w:t>①</w:t>
      </w:r>
    </w:p>
    <w:p w:rsidR="009A22EE" w:rsidRDefault="009A22EE" w:rsidP="004D5F44">
      <w:pPr>
        <w:snapToGrid w:val="0"/>
        <w:spacing w:line="360" w:lineRule="auto"/>
        <w:ind w:firstLine="435"/>
      </w:pPr>
      <w:r>
        <w:rPr>
          <w:rFonts w:hint="eastAsia"/>
        </w:rPr>
        <w:t>A</w:t>
      </w:r>
      <w:r>
        <w:rPr>
          <w:rFonts w:hint="eastAsia"/>
        </w:rPr>
        <w:t>．</w:t>
      </w:r>
      <w:r>
        <w:rPr>
          <w:rFonts w:hint="eastAsia"/>
        </w:rPr>
        <w:t xml:space="preserve">  10    B</w:t>
      </w:r>
      <w:r>
        <w:rPr>
          <w:rFonts w:hint="eastAsia"/>
        </w:rPr>
        <w:t>．</w:t>
      </w:r>
      <w:r>
        <w:rPr>
          <w:rFonts w:hint="eastAsia"/>
        </w:rPr>
        <w:t xml:space="preserve">  20    C</w:t>
      </w:r>
      <w:r>
        <w:rPr>
          <w:rFonts w:hint="eastAsia"/>
        </w:rPr>
        <w:t>．</w:t>
      </w:r>
      <w:r>
        <w:rPr>
          <w:rFonts w:hint="eastAsia"/>
        </w:rPr>
        <w:t xml:space="preserve">  30</w:t>
      </w:r>
    </w:p>
    <w:p w:rsidR="009A22EE" w:rsidRDefault="009A22EE" w:rsidP="004D5F44">
      <w:pPr>
        <w:snapToGrid w:val="0"/>
        <w:spacing w:line="360" w:lineRule="auto"/>
      </w:pPr>
      <w:r>
        <w:rPr>
          <w:rFonts w:hint="eastAsia"/>
        </w:rPr>
        <w:t xml:space="preserve"> </w:t>
      </w:r>
      <w:r w:rsidRPr="008E58B6">
        <w:rPr>
          <w:rFonts w:hint="eastAsia"/>
          <w:b/>
        </w:rPr>
        <w:t xml:space="preserve"> </w:t>
      </w:r>
      <w:r w:rsidRPr="008E58B6">
        <w:rPr>
          <w:rFonts w:hint="eastAsia"/>
          <w:b/>
        </w:rPr>
        <w:t>答案：</w:t>
      </w:r>
      <w:r>
        <w:rPr>
          <w:rFonts w:hint="eastAsia"/>
        </w:rPr>
        <w:t>C</w:t>
      </w:r>
    </w:p>
    <w:p w:rsidR="009A22EE" w:rsidRDefault="009A22EE" w:rsidP="004D5F44">
      <w:pPr>
        <w:snapToGrid w:val="0"/>
        <w:spacing w:line="360" w:lineRule="auto"/>
      </w:pPr>
      <w:r>
        <w:rPr>
          <w:rFonts w:hint="eastAsia"/>
        </w:rPr>
        <w:t>2</w:t>
      </w:r>
      <w:r>
        <w:rPr>
          <w:rFonts w:hint="eastAsia"/>
        </w:rPr>
        <w:t>．采用硝酸银滴定法测定水中氯化物时，应选用</w:t>
      </w:r>
      <w:r>
        <w:rPr>
          <w:rFonts w:hint="eastAsia"/>
          <w:u w:val="single"/>
        </w:rPr>
        <w:t xml:space="preserve">               </w:t>
      </w:r>
      <w:r>
        <w:rPr>
          <w:rFonts w:hint="eastAsia"/>
        </w:rPr>
        <w:t>滴定管进行滴定。</w:t>
      </w:r>
      <w:r>
        <w:rPr>
          <w:rFonts w:hint="eastAsia"/>
        </w:rPr>
        <w:t>(    )</w:t>
      </w:r>
      <w:r>
        <w:rPr>
          <w:rFonts w:hint="eastAsia"/>
        </w:rPr>
        <w:t>①</w:t>
      </w:r>
    </w:p>
    <w:p w:rsidR="009A22EE" w:rsidRDefault="009A22EE" w:rsidP="004D5F44">
      <w:pPr>
        <w:snapToGrid w:val="0"/>
        <w:spacing w:line="360" w:lineRule="auto"/>
      </w:pPr>
      <w:r>
        <w:rPr>
          <w:rFonts w:hint="eastAsia"/>
        </w:rPr>
        <w:t xml:space="preserve">    A</w:t>
      </w:r>
      <w:r>
        <w:rPr>
          <w:rFonts w:hint="eastAsia"/>
        </w:rPr>
        <w:t>．一般酸式</w:t>
      </w:r>
      <w:r>
        <w:rPr>
          <w:rFonts w:hint="eastAsia"/>
        </w:rPr>
        <w:t xml:space="preserve">    B</w:t>
      </w:r>
      <w:r>
        <w:rPr>
          <w:rFonts w:hint="eastAsia"/>
        </w:rPr>
        <w:t>．一般碱式</w:t>
      </w:r>
      <w:r>
        <w:rPr>
          <w:rFonts w:hint="eastAsia"/>
        </w:rPr>
        <w:t xml:space="preserve">    C</w:t>
      </w:r>
      <w:r>
        <w:rPr>
          <w:rFonts w:hint="eastAsia"/>
        </w:rPr>
        <w:t>．棕色酸式</w:t>
      </w:r>
      <w:r>
        <w:rPr>
          <w:rFonts w:hint="eastAsia"/>
        </w:rPr>
        <w:t xml:space="preserve">    D</w:t>
      </w:r>
      <w:r>
        <w:rPr>
          <w:rFonts w:hint="eastAsia"/>
        </w:rPr>
        <w:t>．棕色碱式</w:t>
      </w:r>
    </w:p>
    <w:p w:rsidR="009A22EE" w:rsidRDefault="009A22EE" w:rsidP="004D5F44">
      <w:pPr>
        <w:snapToGrid w:val="0"/>
        <w:spacing w:line="360" w:lineRule="auto"/>
      </w:pPr>
      <w:r>
        <w:rPr>
          <w:rFonts w:hint="eastAsia"/>
        </w:rPr>
        <w:t xml:space="preserve">  </w:t>
      </w:r>
      <w:r w:rsidRPr="008E58B6">
        <w:rPr>
          <w:rFonts w:hint="eastAsia"/>
          <w:b/>
        </w:rPr>
        <w:t>答案：</w:t>
      </w:r>
      <w:r>
        <w:rPr>
          <w:rFonts w:hint="eastAsia"/>
        </w:rPr>
        <w:t>C</w:t>
      </w:r>
    </w:p>
    <w:p w:rsidR="009A22EE" w:rsidRDefault="009A22EE" w:rsidP="004D5F44">
      <w:pPr>
        <w:snapToGrid w:val="0"/>
        <w:spacing w:line="360" w:lineRule="auto"/>
      </w:pPr>
      <w:r>
        <w:rPr>
          <w:rFonts w:hint="eastAsia"/>
        </w:rPr>
        <w:t>3</w:t>
      </w:r>
      <w:r>
        <w:rPr>
          <w:rFonts w:hint="eastAsia"/>
        </w:rPr>
        <w:t>．采用硝酸银滴定法测定水中氯化物时，当铁的含量超过</w:t>
      </w:r>
      <w:r>
        <w:rPr>
          <w:rFonts w:hint="eastAsia"/>
          <w:u w:val="single"/>
        </w:rPr>
        <w:t xml:space="preserve">             </w:t>
      </w:r>
      <w:r>
        <w:rPr>
          <w:rFonts w:hint="eastAsia"/>
        </w:rPr>
        <w:t>时终点模糊，可用对苯二酚将其还原成亚铁消除干扰。</w:t>
      </w:r>
      <w:r>
        <w:rPr>
          <w:rFonts w:hint="eastAsia"/>
        </w:rPr>
        <w:t>(    )</w:t>
      </w:r>
      <w:r>
        <w:rPr>
          <w:rFonts w:hint="eastAsia"/>
        </w:rPr>
        <w:t>①</w:t>
      </w:r>
    </w:p>
    <w:p w:rsidR="009A22EE" w:rsidRDefault="009A22EE" w:rsidP="004D5F44">
      <w:pPr>
        <w:snapToGrid w:val="0"/>
        <w:spacing w:line="360" w:lineRule="auto"/>
      </w:pPr>
      <w:r>
        <w:rPr>
          <w:rFonts w:hint="eastAsia"/>
        </w:rPr>
        <w:t xml:space="preserve">    A</w:t>
      </w:r>
      <w:r>
        <w:rPr>
          <w:rFonts w:hint="eastAsia"/>
        </w:rPr>
        <w:t>．</w:t>
      </w:r>
      <w:r>
        <w:rPr>
          <w:rFonts w:hint="eastAsia"/>
        </w:rPr>
        <w:t>1.0mg</w:t>
      </w:r>
      <w:r>
        <w:rPr>
          <w:rFonts w:hint="eastAsia"/>
        </w:rPr>
        <w:t>／</w:t>
      </w:r>
      <w:r>
        <w:rPr>
          <w:rFonts w:hint="eastAsia"/>
        </w:rPr>
        <w:t>L    B</w:t>
      </w:r>
      <w:r>
        <w:rPr>
          <w:rFonts w:hint="eastAsia"/>
        </w:rPr>
        <w:t>．</w:t>
      </w:r>
      <w:r>
        <w:rPr>
          <w:rFonts w:hint="eastAsia"/>
        </w:rPr>
        <w:t>10mg</w:t>
      </w:r>
      <w:r>
        <w:rPr>
          <w:rFonts w:hint="eastAsia"/>
        </w:rPr>
        <w:t>／</w:t>
      </w:r>
      <w:r>
        <w:rPr>
          <w:rFonts w:hint="eastAsia"/>
        </w:rPr>
        <w:t>L  C</w:t>
      </w:r>
      <w:r>
        <w:rPr>
          <w:rFonts w:hint="eastAsia"/>
        </w:rPr>
        <w:t>．</w:t>
      </w:r>
      <w:r>
        <w:rPr>
          <w:rFonts w:hint="eastAsia"/>
        </w:rPr>
        <w:t>5mg</w:t>
      </w:r>
      <w:r>
        <w:rPr>
          <w:rFonts w:hint="eastAsia"/>
        </w:rPr>
        <w:t>／</w:t>
      </w:r>
      <w:r>
        <w:rPr>
          <w:rFonts w:hint="eastAsia"/>
        </w:rPr>
        <w:t>L</w:t>
      </w:r>
    </w:p>
    <w:p w:rsidR="009A22EE" w:rsidRDefault="009A22EE" w:rsidP="004D5F44">
      <w:pPr>
        <w:snapToGrid w:val="0"/>
        <w:spacing w:line="360" w:lineRule="auto"/>
      </w:pPr>
      <w:r>
        <w:rPr>
          <w:rFonts w:hint="eastAsia"/>
        </w:rPr>
        <w:t xml:space="preserve">  </w:t>
      </w:r>
      <w:r w:rsidRPr="008E58B6">
        <w:rPr>
          <w:rFonts w:hint="eastAsia"/>
          <w:b/>
        </w:rPr>
        <w:t>答案：</w:t>
      </w:r>
      <w:r>
        <w:rPr>
          <w:rFonts w:hint="eastAsia"/>
        </w:rPr>
        <w:t>B</w:t>
      </w:r>
    </w:p>
    <w:p w:rsidR="009A22EE" w:rsidRDefault="009A22EE" w:rsidP="004D5F44">
      <w:pPr>
        <w:snapToGrid w:val="0"/>
        <w:spacing w:line="360" w:lineRule="auto"/>
      </w:pPr>
      <w:r>
        <w:rPr>
          <w:rFonts w:hint="eastAsia"/>
        </w:rPr>
        <w:t>4</w:t>
      </w:r>
      <w:r>
        <w:rPr>
          <w:rFonts w:hint="eastAsia"/>
        </w:rPr>
        <w:t>．采用硝酸银滴定法或电位滴定法测定氯化物时，若水样中硫化物、硫代硫酸盐和亚硫酸盐干扰测定，可用</w:t>
      </w:r>
      <w:r>
        <w:rPr>
          <w:rFonts w:hint="eastAsia"/>
          <w:u w:val="single"/>
        </w:rPr>
        <w:t xml:space="preserve">           </w:t>
      </w:r>
      <w:r>
        <w:rPr>
          <w:rFonts w:hint="eastAsia"/>
        </w:rPr>
        <w:t>处理消除干扰。</w:t>
      </w:r>
      <w:r>
        <w:rPr>
          <w:rFonts w:hint="eastAsia"/>
        </w:rPr>
        <w:t>(    )</w:t>
      </w:r>
      <w:r>
        <w:rPr>
          <w:rFonts w:hint="eastAsia"/>
        </w:rPr>
        <w:t>①②</w:t>
      </w:r>
    </w:p>
    <w:p w:rsidR="009A22EE" w:rsidRDefault="009A22EE" w:rsidP="004D5F44">
      <w:pPr>
        <w:snapToGrid w:val="0"/>
        <w:spacing w:line="360" w:lineRule="auto"/>
      </w:pPr>
      <w:r>
        <w:rPr>
          <w:rFonts w:hint="eastAsia"/>
        </w:rPr>
        <w:t xml:space="preserve">    A.</w:t>
      </w:r>
      <w:r>
        <w:rPr>
          <w:rFonts w:hint="eastAsia"/>
        </w:rPr>
        <w:t>过氧化氢</w:t>
      </w:r>
      <w:r>
        <w:rPr>
          <w:rFonts w:hint="eastAsia"/>
        </w:rPr>
        <w:t xml:space="preserve">    B</w:t>
      </w:r>
      <w:r>
        <w:rPr>
          <w:rFonts w:hint="eastAsia"/>
        </w:rPr>
        <w:t>．对苯二酚</w:t>
      </w:r>
      <w:r>
        <w:rPr>
          <w:rFonts w:hint="eastAsia"/>
        </w:rPr>
        <w:t xml:space="preserve">    C</w:t>
      </w:r>
      <w:r>
        <w:rPr>
          <w:rFonts w:hint="eastAsia"/>
        </w:rPr>
        <w:t>．高锰酸钾</w:t>
      </w:r>
    </w:p>
    <w:p w:rsidR="009A22EE" w:rsidRDefault="009A22EE" w:rsidP="004D5F44">
      <w:pPr>
        <w:snapToGrid w:val="0"/>
        <w:spacing w:line="360" w:lineRule="auto"/>
      </w:pPr>
      <w:r>
        <w:rPr>
          <w:rFonts w:hint="eastAsia"/>
        </w:rPr>
        <w:t xml:space="preserve">  </w:t>
      </w:r>
      <w:r w:rsidRPr="008E58B6">
        <w:rPr>
          <w:rFonts w:hint="eastAsia"/>
          <w:b/>
        </w:rPr>
        <w:t>答案：</w:t>
      </w:r>
      <w:r>
        <w:rPr>
          <w:rFonts w:hint="eastAsia"/>
        </w:rPr>
        <w:t>A</w:t>
      </w:r>
    </w:p>
    <w:p w:rsidR="009A22EE" w:rsidRDefault="009A22EE" w:rsidP="004D5F44">
      <w:pPr>
        <w:snapToGrid w:val="0"/>
        <w:spacing w:line="360" w:lineRule="auto"/>
      </w:pPr>
      <w:r>
        <w:rPr>
          <w:rFonts w:hint="eastAsia"/>
        </w:rPr>
        <w:lastRenderedPageBreak/>
        <w:t>5</w:t>
      </w:r>
      <w:r>
        <w:rPr>
          <w:rFonts w:hint="eastAsia"/>
        </w:rPr>
        <w:t>．电位滴定法测定水中氯化物时，若水样中含有高铁氰化物，会使测定结果</w:t>
      </w:r>
      <w:r>
        <w:rPr>
          <w:rFonts w:hint="eastAsia"/>
          <w:u w:val="single"/>
        </w:rPr>
        <w:t xml:space="preserve">         </w:t>
      </w:r>
      <w:r>
        <w:rPr>
          <w:rFonts w:hint="eastAsia"/>
        </w:rPr>
        <w:t>。</w:t>
      </w:r>
      <w:r>
        <w:rPr>
          <w:rFonts w:hint="eastAsia"/>
        </w:rPr>
        <w:t>(    )</w:t>
      </w:r>
      <w:r>
        <w:rPr>
          <w:rFonts w:hint="eastAsia"/>
        </w:rPr>
        <w:t>②</w:t>
      </w:r>
    </w:p>
    <w:p w:rsidR="009A22EE" w:rsidRDefault="009A22EE" w:rsidP="004D5F44">
      <w:pPr>
        <w:snapToGrid w:val="0"/>
        <w:spacing w:line="360" w:lineRule="auto"/>
      </w:pPr>
      <w:r>
        <w:rPr>
          <w:rFonts w:hint="eastAsia"/>
        </w:rPr>
        <w:t xml:space="preserve">    A</w:t>
      </w:r>
      <w:r>
        <w:rPr>
          <w:rFonts w:hint="eastAsia"/>
        </w:rPr>
        <w:t>．偏高</w:t>
      </w:r>
      <w:r>
        <w:rPr>
          <w:rFonts w:hint="eastAsia"/>
        </w:rPr>
        <w:t xml:space="preserve">    B</w:t>
      </w:r>
      <w:r>
        <w:rPr>
          <w:rFonts w:hint="eastAsia"/>
        </w:rPr>
        <w:t>．偏低</w:t>
      </w:r>
      <w:r>
        <w:rPr>
          <w:rFonts w:hint="eastAsia"/>
        </w:rPr>
        <w:t xml:space="preserve">    C</w:t>
      </w:r>
      <w:r>
        <w:rPr>
          <w:rFonts w:hint="eastAsia"/>
        </w:rPr>
        <w:t>。无影响</w:t>
      </w:r>
    </w:p>
    <w:p w:rsidR="009A22EE" w:rsidRDefault="009A22EE" w:rsidP="004D5F44">
      <w:pPr>
        <w:snapToGrid w:val="0"/>
        <w:spacing w:line="360" w:lineRule="auto"/>
      </w:pPr>
      <w:r>
        <w:rPr>
          <w:rFonts w:hint="eastAsia"/>
        </w:rPr>
        <w:t xml:space="preserve">    </w:t>
      </w:r>
      <w:r w:rsidRPr="008E58B6">
        <w:rPr>
          <w:rFonts w:hint="eastAsia"/>
          <w:b/>
        </w:rPr>
        <w:t>答案：</w:t>
      </w:r>
      <w:r>
        <w:rPr>
          <w:rFonts w:hint="eastAsia"/>
        </w:rPr>
        <w:t>A</w:t>
      </w:r>
    </w:p>
    <w:p w:rsidR="009A22EE" w:rsidRDefault="009A22EE" w:rsidP="004D5F44">
      <w:pPr>
        <w:snapToGrid w:val="0"/>
        <w:spacing w:line="360" w:lineRule="auto"/>
      </w:pPr>
      <w:r>
        <w:rPr>
          <w:rFonts w:hint="eastAsia"/>
        </w:rPr>
        <w:t>6</w:t>
      </w:r>
      <w:r>
        <w:rPr>
          <w:rFonts w:hint="eastAsia"/>
        </w:rPr>
        <w:t>．电位滴定法测定水中氯化物中，进行电位滴定时，水样应是</w:t>
      </w:r>
      <w:r>
        <w:rPr>
          <w:rFonts w:hint="eastAsia"/>
          <w:u w:val="single"/>
        </w:rPr>
        <w:t xml:space="preserve">          </w:t>
      </w:r>
      <w:r>
        <w:rPr>
          <w:rFonts w:hint="eastAsia"/>
        </w:rPr>
        <w:t>。</w:t>
      </w:r>
      <w:r>
        <w:rPr>
          <w:rFonts w:hint="eastAsia"/>
        </w:rPr>
        <w:t>(    )</w:t>
      </w:r>
      <w:r>
        <w:rPr>
          <w:rFonts w:hint="eastAsia"/>
        </w:rPr>
        <w:t>②</w:t>
      </w:r>
    </w:p>
    <w:p w:rsidR="009A22EE" w:rsidRDefault="009A22EE" w:rsidP="004D5F44">
      <w:pPr>
        <w:snapToGrid w:val="0"/>
        <w:spacing w:line="360" w:lineRule="auto"/>
      </w:pPr>
      <w:r>
        <w:rPr>
          <w:rFonts w:hint="eastAsia"/>
        </w:rPr>
        <w:t xml:space="preserve">    A</w:t>
      </w:r>
      <w:r>
        <w:rPr>
          <w:rFonts w:hint="eastAsia"/>
        </w:rPr>
        <w:t>．中性</w:t>
      </w:r>
      <w:r>
        <w:rPr>
          <w:rFonts w:hint="eastAsia"/>
        </w:rPr>
        <w:t xml:space="preserve">    B</w:t>
      </w:r>
      <w:r>
        <w:rPr>
          <w:rFonts w:hint="eastAsia"/>
        </w:rPr>
        <w:t>．酸性</w:t>
      </w:r>
      <w:r>
        <w:rPr>
          <w:rFonts w:hint="eastAsia"/>
        </w:rPr>
        <w:t xml:space="preserve">    C</w:t>
      </w:r>
      <w:r>
        <w:rPr>
          <w:rFonts w:hint="eastAsia"/>
        </w:rPr>
        <w:t>．碱性</w:t>
      </w:r>
    </w:p>
    <w:p w:rsidR="009A22EE" w:rsidRDefault="009A22EE" w:rsidP="004D5F44">
      <w:pPr>
        <w:snapToGrid w:val="0"/>
        <w:spacing w:line="360" w:lineRule="auto"/>
      </w:pPr>
      <w:r>
        <w:rPr>
          <w:rFonts w:hint="eastAsia"/>
        </w:rPr>
        <w:t xml:space="preserve">   </w:t>
      </w:r>
      <w:r w:rsidRPr="008E58B6">
        <w:rPr>
          <w:rFonts w:hint="eastAsia"/>
          <w:b/>
        </w:rPr>
        <w:t>答案：</w:t>
      </w:r>
      <w:r>
        <w:rPr>
          <w:rFonts w:hint="eastAsia"/>
        </w:rPr>
        <w:t>B</w:t>
      </w:r>
    </w:p>
    <w:p w:rsidR="009A22EE" w:rsidRDefault="009A22EE" w:rsidP="004D5F44">
      <w:pPr>
        <w:snapToGrid w:val="0"/>
        <w:spacing w:line="360" w:lineRule="auto"/>
      </w:pPr>
      <w:r>
        <w:rPr>
          <w:rFonts w:hint="eastAsia"/>
        </w:rPr>
        <w:t>7</w:t>
      </w:r>
      <w:r>
        <w:rPr>
          <w:rFonts w:hint="eastAsia"/>
        </w:rPr>
        <w:t>．电位滴定法测定氯离子时，水样中加入过氧化氢溶液可除去</w:t>
      </w:r>
      <w:r>
        <w:rPr>
          <w:rFonts w:hint="eastAsia"/>
          <w:u w:val="single"/>
        </w:rPr>
        <w:t xml:space="preserve">           </w:t>
      </w:r>
      <w:r>
        <w:rPr>
          <w:rFonts w:hint="eastAsia"/>
        </w:rPr>
        <w:t>的干扰。</w:t>
      </w:r>
      <w:r>
        <w:rPr>
          <w:rFonts w:hint="eastAsia"/>
        </w:rPr>
        <w:t>(    )</w:t>
      </w:r>
      <w:r>
        <w:rPr>
          <w:rFonts w:hint="eastAsia"/>
        </w:rPr>
        <w:t>②</w:t>
      </w:r>
    </w:p>
    <w:p w:rsidR="009A22EE" w:rsidRDefault="009A22EE" w:rsidP="004D5F44">
      <w:pPr>
        <w:snapToGrid w:val="0"/>
        <w:spacing w:line="360" w:lineRule="auto"/>
      </w:pPr>
      <w:r>
        <w:rPr>
          <w:rFonts w:hint="eastAsia"/>
        </w:rPr>
        <w:t xml:space="preserve">   A</w:t>
      </w:r>
      <w:r>
        <w:rPr>
          <w:rFonts w:hint="eastAsia"/>
        </w:rPr>
        <w:t>．氰化物</w:t>
      </w:r>
      <w:r>
        <w:rPr>
          <w:rFonts w:hint="eastAsia"/>
        </w:rPr>
        <w:t xml:space="preserve">    B</w:t>
      </w:r>
      <w:r>
        <w:rPr>
          <w:rFonts w:hint="eastAsia"/>
        </w:rPr>
        <w:t>．溴化物</w:t>
      </w:r>
      <w:r>
        <w:rPr>
          <w:rFonts w:hint="eastAsia"/>
        </w:rPr>
        <w:t xml:space="preserve">    C</w:t>
      </w:r>
      <w:r>
        <w:rPr>
          <w:rFonts w:hint="eastAsia"/>
        </w:rPr>
        <w:t>．硫化物</w:t>
      </w:r>
    </w:p>
    <w:p w:rsidR="009A22EE" w:rsidRDefault="009A22EE" w:rsidP="004D5F44">
      <w:pPr>
        <w:snapToGrid w:val="0"/>
        <w:spacing w:line="360" w:lineRule="auto"/>
      </w:pPr>
      <w:r>
        <w:rPr>
          <w:rFonts w:hint="eastAsia"/>
        </w:rPr>
        <w:t xml:space="preserve">   </w:t>
      </w:r>
      <w:r w:rsidRPr="008E58B6">
        <w:rPr>
          <w:rFonts w:hint="eastAsia"/>
          <w:b/>
        </w:rPr>
        <w:t>答案：</w:t>
      </w:r>
      <w:r>
        <w:rPr>
          <w:rFonts w:hint="eastAsia"/>
        </w:rPr>
        <w:t>C</w:t>
      </w:r>
    </w:p>
    <w:p w:rsidR="009A22EE" w:rsidRDefault="009A22EE" w:rsidP="004D5F44">
      <w:pPr>
        <w:snapToGrid w:val="0"/>
        <w:spacing w:line="360" w:lineRule="auto"/>
      </w:pPr>
      <w:r>
        <w:rPr>
          <w:rFonts w:hint="eastAsia"/>
        </w:rPr>
        <w:t>8</w:t>
      </w:r>
      <w:r>
        <w:rPr>
          <w:rFonts w:hint="eastAsia"/>
        </w:rPr>
        <w:t>．电位滴定法测定水中氯化物时，采用滴定曲线法确定滴定终点，滴定结果如下表：</w:t>
      </w:r>
    </w:p>
    <w:tbl>
      <w:tblPr>
        <w:tblW w:w="9000" w:type="dxa"/>
        <w:tblInd w:w="288" w:type="dxa"/>
        <w:tblLayout w:type="fixed"/>
        <w:tblLook w:val="0000"/>
      </w:tblPr>
      <w:tblGrid>
        <w:gridCol w:w="2205"/>
        <w:gridCol w:w="2295"/>
        <w:gridCol w:w="2115"/>
        <w:gridCol w:w="2385"/>
      </w:tblGrid>
      <w:tr w:rsidR="009A22EE">
        <w:trPr>
          <w:trHeight w:val="385"/>
        </w:trPr>
        <w:tc>
          <w:tcPr>
            <w:tcW w:w="220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AgNO</w:t>
            </w:r>
            <w:r w:rsidRPr="00144FC9">
              <w:rPr>
                <w:rFonts w:ascii="宋体" w:cs="宋体"/>
                <w:spacing w:val="2"/>
                <w:kern w:val="0"/>
                <w:szCs w:val="21"/>
                <w:vertAlign w:val="subscript"/>
              </w:rPr>
              <w:t>3</w:t>
            </w:r>
            <w:r w:rsidRPr="009A22EE">
              <w:rPr>
                <w:rFonts w:ascii="宋体" w:cs="宋体" w:hint="eastAsia"/>
                <w:spacing w:val="2"/>
                <w:kern w:val="0"/>
                <w:szCs w:val="21"/>
              </w:rPr>
              <w:t>溶液体积／</w:t>
            </w:r>
            <w:r w:rsidRPr="009A22EE">
              <w:rPr>
                <w:rFonts w:ascii="宋体" w:cs="宋体"/>
                <w:spacing w:val="2"/>
                <w:kern w:val="0"/>
                <w:szCs w:val="21"/>
              </w:rPr>
              <w:t>ml</w:t>
            </w:r>
          </w:p>
        </w:tc>
        <w:tc>
          <w:tcPr>
            <w:tcW w:w="229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cs="宋体" w:hint="eastAsia"/>
                <w:spacing w:val="2"/>
                <w:kern w:val="0"/>
                <w:szCs w:val="21"/>
              </w:rPr>
              <w:t>电位变化值／</w:t>
            </w:r>
            <w:r w:rsidRPr="009A22EE">
              <w:rPr>
                <w:rFonts w:ascii="宋体" w:cs="宋体"/>
                <w:spacing w:val="2"/>
                <w:kern w:val="0"/>
                <w:szCs w:val="21"/>
              </w:rPr>
              <w:t>(mV</w:t>
            </w:r>
            <w:r w:rsidR="00144FC9">
              <w:rPr>
                <w:rFonts w:ascii="宋体" w:cs="宋体" w:hint="eastAsia"/>
                <w:spacing w:val="2"/>
                <w:kern w:val="0"/>
                <w:szCs w:val="21"/>
              </w:rPr>
              <w:t>/</w:t>
            </w:r>
            <w:r w:rsidRPr="009A22EE">
              <w:rPr>
                <w:rFonts w:ascii="宋体" w:cs="宋体"/>
                <w:spacing w:val="2"/>
                <w:kern w:val="0"/>
                <w:szCs w:val="21"/>
              </w:rPr>
              <w:t>m1)</w:t>
            </w:r>
          </w:p>
        </w:tc>
        <w:tc>
          <w:tcPr>
            <w:tcW w:w="2115" w:type="dxa"/>
            <w:tcBorders>
              <w:top w:val="single" w:sz="6" w:space="0" w:color="auto"/>
              <w:left w:val="single" w:sz="6" w:space="0" w:color="auto"/>
              <w:bottom w:val="single" w:sz="6" w:space="0" w:color="auto"/>
              <w:right w:val="single" w:sz="6" w:space="0" w:color="auto"/>
            </w:tcBorders>
          </w:tcPr>
          <w:p w:rsidR="009A22EE" w:rsidRPr="009A22EE" w:rsidRDefault="00144FC9" w:rsidP="004D5F44">
            <w:pPr>
              <w:spacing w:line="360" w:lineRule="auto"/>
              <w:ind w:left="-90"/>
              <w:jc w:val="left"/>
              <w:rPr>
                <w:rFonts w:cs="宋体"/>
                <w:szCs w:val="21"/>
              </w:rPr>
            </w:pPr>
            <w:r>
              <w:rPr>
                <w:rFonts w:ascii="宋体" w:cs="宋体"/>
                <w:spacing w:val="2"/>
                <w:kern w:val="0"/>
                <w:szCs w:val="21"/>
              </w:rPr>
              <w:t xml:space="preserve"> </w:t>
            </w:r>
            <w:r w:rsidR="009A22EE" w:rsidRPr="009A22EE">
              <w:rPr>
                <w:rFonts w:ascii="宋体" w:cs="宋体"/>
                <w:spacing w:val="2"/>
                <w:kern w:val="0"/>
                <w:szCs w:val="21"/>
              </w:rPr>
              <w:t>AgNO</w:t>
            </w:r>
            <w:r w:rsidR="009A22EE" w:rsidRPr="00144FC9">
              <w:rPr>
                <w:rFonts w:ascii="宋体" w:cs="宋体"/>
                <w:spacing w:val="2"/>
                <w:kern w:val="0"/>
                <w:szCs w:val="21"/>
                <w:vertAlign w:val="subscript"/>
              </w:rPr>
              <w:t>3</w:t>
            </w:r>
            <w:r w:rsidR="009A22EE" w:rsidRPr="009A22EE">
              <w:rPr>
                <w:rFonts w:ascii="宋体" w:cs="宋体" w:hint="eastAsia"/>
                <w:spacing w:val="2"/>
                <w:kern w:val="0"/>
                <w:szCs w:val="21"/>
              </w:rPr>
              <w:t>溶液体积／</w:t>
            </w:r>
            <w:r w:rsidR="009A22EE" w:rsidRPr="009A22EE">
              <w:rPr>
                <w:rFonts w:ascii="宋体" w:cs="宋体"/>
                <w:spacing w:val="2"/>
                <w:kern w:val="0"/>
                <w:szCs w:val="21"/>
              </w:rPr>
              <w:t>ml</w:t>
            </w:r>
          </w:p>
        </w:tc>
        <w:tc>
          <w:tcPr>
            <w:tcW w:w="238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cs="宋体" w:hint="eastAsia"/>
                <w:spacing w:val="2"/>
                <w:kern w:val="0"/>
                <w:szCs w:val="21"/>
              </w:rPr>
              <w:t>电位变化值／</w:t>
            </w:r>
            <w:r w:rsidRPr="009A22EE">
              <w:rPr>
                <w:rFonts w:ascii="宋体" w:cs="宋体"/>
                <w:spacing w:val="2"/>
                <w:kern w:val="0"/>
                <w:szCs w:val="21"/>
              </w:rPr>
              <w:t>(mV</w:t>
            </w:r>
            <w:r w:rsidRPr="009A22EE">
              <w:rPr>
                <w:rFonts w:ascii="宋体" w:cs="宋体" w:hint="eastAsia"/>
                <w:spacing w:val="2"/>
                <w:kern w:val="0"/>
                <w:szCs w:val="21"/>
              </w:rPr>
              <w:t>／</w:t>
            </w:r>
            <w:r w:rsidRPr="009A22EE">
              <w:rPr>
                <w:rFonts w:ascii="宋体" w:cs="宋体"/>
                <w:spacing w:val="2"/>
                <w:kern w:val="0"/>
                <w:szCs w:val="21"/>
              </w:rPr>
              <w:t>m1)</w:t>
            </w:r>
          </w:p>
        </w:tc>
      </w:tr>
      <w:tr w:rsidR="009A22EE">
        <w:trPr>
          <w:trHeight w:val="374"/>
        </w:trPr>
        <w:tc>
          <w:tcPr>
            <w:tcW w:w="220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24</w:t>
            </w:r>
            <w:r w:rsidRPr="009A22EE">
              <w:rPr>
                <w:rFonts w:ascii="宋体" w:cs="宋体" w:hint="eastAsia"/>
                <w:spacing w:val="2"/>
                <w:kern w:val="0"/>
                <w:szCs w:val="21"/>
              </w:rPr>
              <w:t>．</w:t>
            </w:r>
            <w:r w:rsidRPr="009A22EE">
              <w:rPr>
                <w:rFonts w:ascii="宋体" w:cs="宋体"/>
                <w:spacing w:val="2"/>
                <w:kern w:val="0"/>
                <w:szCs w:val="21"/>
              </w:rPr>
              <w:t>50</w:t>
            </w:r>
          </w:p>
        </w:tc>
        <w:tc>
          <w:tcPr>
            <w:tcW w:w="229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18</w:t>
            </w:r>
          </w:p>
        </w:tc>
        <w:tc>
          <w:tcPr>
            <w:tcW w:w="211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25</w:t>
            </w:r>
            <w:r w:rsidRPr="009A22EE">
              <w:rPr>
                <w:rFonts w:ascii="宋体" w:cs="宋体" w:hint="eastAsia"/>
                <w:spacing w:val="2"/>
                <w:kern w:val="0"/>
                <w:szCs w:val="21"/>
              </w:rPr>
              <w:t>．</w:t>
            </w:r>
            <w:r w:rsidRPr="009A22EE">
              <w:rPr>
                <w:rFonts w:ascii="宋体" w:cs="宋体"/>
                <w:spacing w:val="2"/>
                <w:kern w:val="0"/>
                <w:szCs w:val="21"/>
              </w:rPr>
              <w:t>75</w:t>
            </w:r>
          </w:p>
        </w:tc>
        <w:tc>
          <w:tcPr>
            <w:tcW w:w="238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52</w:t>
            </w:r>
          </w:p>
        </w:tc>
      </w:tr>
      <w:tr w:rsidR="009A22EE">
        <w:trPr>
          <w:trHeight w:val="374"/>
        </w:trPr>
        <w:tc>
          <w:tcPr>
            <w:tcW w:w="220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25</w:t>
            </w:r>
            <w:r w:rsidRPr="009A22EE">
              <w:rPr>
                <w:rFonts w:ascii="宋体" w:cs="宋体" w:hint="eastAsia"/>
                <w:spacing w:val="2"/>
                <w:kern w:val="0"/>
                <w:szCs w:val="21"/>
              </w:rPr>
              <w:t>．</w:t>
            </w:r>
            <w:r w:rsidRPr="009A22EE">
              <w:rPr>
                <w:rFonts w:ascii="宋体" w:cs="宋体"/>
                <w:spacing w:val="2"/>
                <w:kern w:val="0"/>
                <w:szCs w:val="21"/>
              </w:rPr>
              <w:t>00</w:t>
            </w:r>
          </w:p>
        </w:tc>
        <w:tc>
          <w:tcPr>
            <w:tcW w:w="229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36</w:t>
            </w:r>
          </w:p>
        </w:tc>
        <w:tc>
          <w:tcPr>
            <w:tcW w:w="211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26</w:t>
            </w:r>
            <w:r w:rsidRPr="009A22EE">
              <w:rPr>
                <w:rFonts w:ascii="宋体" w:cs="宋体" w:hint="eastAsia"/>
                <w:spacing w:val="2"/>
                <w:kern w:val="0"/>
                <w:szCs w:val="21"/>
              </w:rPr>
              <w:t>．</w:t>
            </w:r>
            <w:r w:rsidRPr="009A22EE">
              <w:rPr>
                <w:rFonts w:ascii="宋体" w:cs="宋体"/>
                <w:spacing w:val="2"/>
                <w:kern w:val="0"/>
                <w:szCs w:val="21"/>
              </w:rPr>
              <w:t>00</w:t>
            </w:r>
          </w:p>
        </w:tc>
        <w:tc>
          <w:tcPr>
            <w:tcW w:w="238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40</w:t>
            </w:r>
          </w:p>
        </w:tc>
      </w:tr>
      <w:tr w:rsidR="009A22EE">
        <w:trPr>
          <w:trHeight w:val="374"/>
        </w:trPr>
        <w:tc>
          <w:tcPr>
            <w:tcW w:w="220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25</w:t>
            </w:r>
            <w:r w:rsidRPr="009A22EE">
              <w:rPr>
                <w:rFonts w:ascii="宋体" w:cs="宋体" w:hint="eastAsia"/>
                <w:spacing w:val="2"/>
                <w:kern w:val="0"/>
                <w:szCs w:val="21"/>
              </w:rPr>
              <w:t>．</w:t>
            </w:r>
            <w:r w:rsidRPr="009A22EE">
              <w:rPr>
                <w:rFonts w:ascii="宋体" w:cs="宋体"/>
                <w:spacing w:val="2"/>
                <w:kern w:val="0"/>
                <w:szCs w:val="21"/>
              </w:rPr>
              <w:t>25</w:t>
            </w:r>
          </w:p>
        </w:tc>
        <w:tc>
          <w:tcPr>
            <w:tcW w:w="229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48</w:t>
            </w:r>
          </w:p>
        </w:tc>
        <w:tc>
          <w:tcPr>
            <w:tcW w:w="211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26</w:t>
            </w:r>
            <w:r w:rsidRPr="009A22EE">
              <w:rPr>
                <w:rFonts w:ascii="宋体" w:cs="宋体" w:hint="eastAsia"/>
                <w:spacing w:val="2"/>
                <w:kern w:val="0"/>
                <w:szCs w:val="21"/>
              </w:rPr>
              <w:t>．</w:t>
            </w:r>
            <w:r w:rsidRPr="009A22EE">
              <w:rPr>
                <w:rFonts w:ascii="宋体" w:cs="宋体"/>
                <w:spacing w:val="2"/>
                <w:kern w:val="0"/>
                <w:szCs w:val="21"/>
              </w:rPr>
              <w:t>50</w:t>
            </w:r>
          </w:p>
        </w:tc>
        <w:tc>
          <w:tcPr>
            <w:tcW w:w="238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32</w:t>
            </w:r>
          </w:p>
        </w:tc>
      </w:tr>
      <w:tr w:rsidR="009A22EE">
        <w:trPr>
          <w:trHeight w:val="385"/>
        </w:trPr>
        <w:tc>
          <w:tcPr>
            <w:tcW w:w="220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25</w:t>
            </w:r>
            <w:r w:rsidRPr="009A22EE">
              <w:rPr>
                <w:rFonts w:ascii="宋体" w:cs="宋体" w:hint="eastAsia"/>
                <w:spacing w:val="2"/>
                <w:kern w:val="0"/>
                <w:szCs w:val="21"/>
              </w:rPr>
              <w:t>．</w:t>
            </w:r>
            <w:r w:rsidRPr="009A22EE">
              <w:rPr>
                <w:rFonts w:ascii="宋体" w:cs="宋体"/>
                <w:spacing w:val="2"/>
                <w:kern w:val="0"/>
                <w:szCs w:val="21"/>
              </w:rPr>
              <w:t>50</w:t>
            </w:r>
          </w:p>
        </w:tc>
        <w:tc>
          <w:tcPr>
            <w:tcW w:w="229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52</w:t>
            </w:r>
          </w:p>
        </w:tc>
        <w:tc>
          <w:tcPr>
            <w:tcW w:w="211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27</w:t>
            </w:r>
            <w:r w:rsidRPr="009A22EE">
              <w:rPr>
                <w:rFonts w:ascii="宋体" w:cs="宋体" w:hint="eastAsia"/>
                <w:spacing w:val="2"/>
                <w:kern w:val="0"/>
                <w:szCs w:val="21"/>
              </w:rPr>
              <w:t>．</w:t>
            </w:r>
            <w:r w:rsidRPr="009A22EE">
              <w:rPr>
                <w:rFonts w:ascii="宋体" w:cs="宋体"/>
                <w:spacing w:val="2"/>
                <w:kern w:val="0"/>
                <w:szCs w:val="21"/>
              </w:rPr>
              <w:t>00</w:t>
            </w:r>
          </w:p>
        </w:tc>
        <w:tc>
          <w:tcPr>
            <w:tcW w:w="2385" w:type="dxa"/>
            <w:tcBorders>
              <w:top w:val="single" w:sz="6" w:space="0" w:color="auto"/>
              <w:left w:val="single" w:sz="6" w:space="0" w:color="auto"/>
              <w:bottom w:val="single" w:sz="6" w:space="0" w:color="auto"/>
              <w:right w:val="single" w:sz="6" w:space="0" w:color="auto"/>
            </w:tcBorders>
          </w:tcPr>
          <w:p w:rsidR="009A22EE" w:rsidRPr="009A22EE" w:rsidRDefault="009A22EE" w:rsidP="004D5F44">
            <w:pPr>
              <w:spacing w:line="360" w:lineRule="auto"/>
              <w:ind w:left="-90"/>
              <w:jc w:val="left"/>
              <w:rPr>
                <w:rFonts w:cs="宋体"/>
                <w:szCs w:val="21"/>
              </w:rPr>
            </w:pPr>
            <w:r w:rsidRPr="009A22EE">
              <w:rPr>
                <w:rFonts w:ascii="宋体" w:cs="宋体"/>
                <w:spacing w:val="2"/>
                <w:kern w:val="0"/>
                <w:szCs w:val="21"/>
              </w:rPr>
              <w:t xml:space="preserve">    18</w:t>
            </w:r>
          </w:p>
        </w:tc>
      </w:tr>
    </w:tbl>
    <w:p w:rsidR="009A22EE" w:rsidRDefault="009A22EE" w:rsidP="004D5F44">
      <w:pPr>
        <w:snapToGrid w:val="0"/>
        <w:spacing w:line="360" w:lineRule="auto"/>
      </w:pPr>
      <w:r>
        <w:rPr>
          <w:rFonts w:hint="eastAsia"/>
        </w:rPr>
        <w:t>则滴定终点硝酸银消耗的体积为</w:t>
      </w:r>
      <w:r>
        <w:rPr>
          <w:rFonts w:hint="eastAsia"/>
          <w:u w:val="single"/>
        </w:rPr>
        <w:t xml:space="preserve">          </w:t>
      </w:r>
      <w:r>
        <w:rPr>
          <w:rFonts w:hint="eastAsia"/>
        </w:rPr>
        <w:t>。</w:t>
      </w:r>
      <w:r>
        <w:rPr>
          <w:rFonts w:hint="eastAsia"/>
        </w:rPr>
        <w:t>(    )</w:t>
      </w:r>
      <w:r>
        <w:rPr>
          <w:rFonts w:hint="eastAsia"/>
        </w:rPr>
        <w:t>②</w:t>
      </w:r>
    </w:p>
    <w:p w:rsidR="009A22EE" w:rsidRDefault="009A22EE" w:rsidP="004D5F44">
      <w:pPr>
        <w:snapToGrid w:val="0"/>
        <w:spacing w:line="360" w:lineRule="auto"/>
      </w:pPr>
      <w:r>
        <w:rPr>
          <w:rFonts w:hint="eastAsia"/>
        </w:rPr>
        <w:t xml:space="preserve">    A</w:t>
      </w:r>
      <w:r>
        <w:rPr>
          <w:rFonts w:hint="eastAsia"/>
        </w:rPr>
        <w:t>．</w:t>
      </w:r>
      <w:r>
        <w:rPr>
          <w:rFonts w:hint="eastAsia"/>
        </w:rPr>
        <w:t>25</w:t>
      </w:r>
      <w:r>
        <w:rPr>
          <w:rFonts w:hint="eastAsia"/>
        </w:rPr>
        <w:t>．</w:t>
      </w:r>
      <w:r>
        <w:rPr>
          <w:rFonts w:hint="eastAsia"/>
        </w:rPr>
        <w:t>25ml    B</w:t>
      </w:r>
      <w:r>
        <w:rPr>
          <w:rFonts w:hint="eastAsia"/>
        </w:rPr>
        <w:t>．</w:t>
      </w:r>
      <w:r>
        <w:rPr>
          <w:rFonts w:hint="eastAsia"/>
        </w:rPr>
        <w:t>25</w:t>
      </w:r>
      <w:r>
        <w:rPr>
          <w:rFonts w:hint="eastAsia"/>
        </w:rPr>
        <w:t>．</w:t>
      </w:r>
      <w:r>
        <w:rPr>
          <w:rFonts w:hint="eastAsia"/>
        </w:rPr>
        <w:t>50ml    C</w:t>
      </w:r>
      <w:r>
        <w:rPr>
          <w:rFonts w:hint="eastAsia"/>
        </w:rPr>
        <w:t>．</w:t>
      </w:r>
      <w:r>
        <w:rPr>
          <w:rFonts w:hint="eastAsia"/>
        </w:rPr>
        <w:t>25</w:t>
      </w:r>
      <w:r>
        <w:rPr>
          <w:rFonts w:hint="eastAsia"/>
        </w:rPr>
        <w:t>．</w:t>
      </w:r>
      <w:r>
        <w:rPr>
          <w:rFonts w:hint="eastAsia"/>
        </w:rPr>
        <w:t>75ml</w:t>
      </w:r>
    </w:p>
    <w:p w:rsidR="00144FC9" w:rsidRDefault="009A22EE" w:rsidP="004D5F44">
      <w:pPr>
        <w:snapToGrid w:val="0"/>
        <w:spacing w:line="360" w:lineRule="auto"/>
        <w:ind w:firstLine="435"/>
      </w:pPr>
      <w:r w:rsidRPr="008E58B6">
        <w:rPr>
          <w:rFonts w:hint="eastAsia"/>
          <w:b/>
        </w:rPr>
        <w:t>答案：</w:t>
      </w:r>
      <w:r>
        <w:rPr>
          <w:rFonts w:hint="eastAsia"/>
        </w:rPr>
        <w:t>B</w:t>
      </w:r>
    </w:p>
    <w:p w:rsidR="009A22EE" w:rsidRDefault="009A22EE" w:rsidP="004D5F44">
      <w:pPr>
        <w:snapToGrid w:val="0"/>
        <w:spacing w:line="360" w:lineRule="auto"/>
      </w:pPr>
      <w:r>
        <w:rPr>
          <w:rFonts w:hint="eastAsia"/>
        </w:rPr>
        <w:t>9</w:t>
      </w:r>
      <w:r>
        <w:rPr>
          <w:rFonts w:hint="eastAsia"/>
        </w:rPr>
        <w:t>．电位滴定法测定水中氯化物时，如选用氯离子选择电极为指示电极，在使用前氯离子选择电极需在</w:t>
      </w:r>
      <w:r>
        <w:rPr>
          <w:rFonts w:hint="eastAsia"/>
          <w:u w:val="single"/>
        </w:rPr>
        <w:t xml:space="preserve">          </w:t>
      </w:r>
      <w:r>
        <w:rPr>
          <w:rFonts w:hint="eastAsia"/>
        </w:rPr>
        <w:t>中活化</w:t>
      </w:r>
      <w:r>
        <w:rPr>
          <w:rFonts w:hint="eastAsia"/>
        </w:rPr>
        <w:t>1h</w:t>
      </w:r>
      <w:r>
        <w:rPr>
          <w:rFonts w:hint="eastAsia"/>
        </w:rPr>
        <w:t>。</w:t>
      </w:r>
      <w:r>
        <w:rPr>
          <w:rFonts w:hint="eastAsia"/>
        </w:rPr>
        <w:t>(    )</w:t>
      </w:r>
      <w:r>
        <w:rPr>
          <w:rFonts w:hint="eastAsia"/>
        </w:rPr>
        <w:t>②</w:t>
      </w:r>
    </w:p>
    <w:p w:rsidR="009A22EE" w:rsidRDefault="009A22EE" w:rsidP="004D5F44">
      <w:pPr>
        <w:snapToGrid w:val="0"/>
        <w:spacing w:line="360" w:lineRule="auto"/>
      </w:pPr>
      <w:r>
        <w:rPr>
          <w:rFonts w:hint="eastAsia"/>
        </w:rPr>
        <w:t xml:space="preserve">    A</w:t>
      </w:r>
      <w:r>
        <w:rPr>
          <w:rFonts w:hint="eastAsia"/>
        </w:rPr>
        <w:t>．</w:t>
      </w:r>
      <w:r>
        <w:rPr>
          <w:rFonts w:hint="eastAsia"/>
        </w:rPr>
        <w:t>NaCI</w:t>
      </w:r>
      <w:r>
        <w:rPr>
          <w:rFonts w:hint="eastAsia"/>
        </w:rPr>
        <w:t>溶液</w:t>
      </w:r>
      <w:r>
        <w:rPr>
          <w:rFonts w:hint="eastAsia"/>
        </w:rPr>
        <w:t xml:space="preserve">    B</w:t>
      </w:r>
      <w:r>
        <w:rPr>
          <w:rFonts w:hint="eastAsia"/>
        </w:rPr>
        <w:t>。硝酸溶液</w:t>
      </w:r>
      <w:r>
        <w:rPr>
          <w:rFonts w:hint="eastAsia"/>
        </w:rPr>
        <w:t xml:space="preserve">    C</w:t>
      </w:r>
      <w:r>
        <w:rPr>
          <w:rFonts w:hint="eastAsia"/>
        </w:rPr>
        <w:t>．蒸馏水</w:t>
      </w:r>
    </w:p>
    <w:p w:rsidR="009A22EE" w:rsidRDefault="009A22EE" w:rsidP="004D5F44">
      <w:pPr>
        <w:snapToGrid w:val="0"/>
        <w:spacing w:line="360" w:lineRule="auto"/>
        <w:ind w:firstLine="435"/>
      </w:pPr>
      <w:r w:rsidRPr="008E58B6">
        <w:rPr>
          <w:rFonts w:hint="eastAsia"/>
          <w:b/>
        </w:rPr>
        <w:t>答案：</w:t>
      </w:r>
      <w:r>
        <w:rPr>
          <w:rFonts w:hint="eastAsia"/>
        </w:rPr>
        <w:t>A</w:t>
      </w:r>
    </w:p>
    <w:p w:rsidR="00144FC9" w:rsidRPr="00144FC9" w:rsidRDefault="00144FC9" w:rsidP="004D5F44">
      <w:pPr>
        <w:snapToGrid w:val="0"/>
        <w:spacing w:line="360" w:lineRule="auto"/>
        <w:rPr>
          <w:b/>
        </w:rPr>
      </w:pPr>
      <w:r w:rsidRPr="00144FC9">
        <w:rPr>
          <w:rFonts w:hint="eastAsia"/>
          <w:b/>
        </w:rPr>
        <w:t>四、问答题</w:t>
      </w:r>
    </w:p>
    <w:p w:rsidR="00144FC9" w:rsidRDefault="00144FC9" w:rsidP="004D5F44">
      <w:pPr>
        <w:snapToGrid w:val="0"/>
        <w:spacing w:line="360" w:lineRule="auto"/>
      </w:pPr>
      <w:r>
        <w:rPr>
          <w:rFonts w:hint="eastAsia"/>
        </w:rPr>
        <w:t>1</w:t>
      </w:r>
      <w:r>
        <w:rPr>
          <w:rFonts w:hint="eastAsia"/>
        </w:rPr>
        <w:t>．硝酸银滴定法测定水中氯化物时，为何不能在酸性介质或强碱介质中进行</w:t>
      </w:r>
      <w:r>
        <w:rPr>
          <w:rFonts w:hint="eastAsia"/>
        </w:rPr>
        <w:t>?</w:t>
      </w:r>
      <w:r>
        <w:rPr>
          <w:rFonts w:hint="eastAsia"/>
        </w:rPr>
        <w:t>①</w:t>
      </w:r>
    </w:p>
    <w:p w:rsidR="00144FC9" w:rsidRDefault="00144FC9" w:rsidP="004D5F44">
      <w:pPr>
        <w:snapToGrid w:val="0"/>
        <w:spacing w:line="360" w:lineRule="auto"/>
      </w:pPr>
      <w:r>
        <w:rPr>
          <w:rFonts w:hint="eastAsia"/>
        </w:rPr>
        <w:t xml:space="preserve">    </w:t>
      </w:r>
      <w:r>
        <w:rPr>
          <w:rFonts w:hint="eastAsia"/>
        </w:rPr>
        <w:t>答案：</w:t>
      </w:r>
      <w:r>
        <w:rPr>
          <w:rFonts w:hint="eastAsia"/>
        </w:rPr>
        <w:t>(1)</w:t>
      </w:r>
      <w:r>
        <w:rPr>
          <w:rFonts w:hint="eastAsia"/>
        </w:rPr>
        <w:t>因为在酸性介质中铬酸根离子易生成次铬酸根离子，再分解成重铬酸根和水，从而使其浓度大大降低，影响等当点时铬酸银沉淀的生成：</w:t>
      </w:r>
    </w:p>
    <w:p w:rsidR="00144FC9" w:rsidRDefault="00144FC9" w:rsidP="004D5F44">
      <w:pPr>
        <w:snapToGrid w:val="0"/>
        <w:spacing w:line="360" w:lineRule="auto"/>
      </w:pPr>
      <w:r>
        <w:rPr>
          <w:rFonts w:hint="eastAsia"/>
        </w:rPr>
        <w:t xml:space="preserve">    2</w:t>
      </w:r>
      <w:r w:rsidR="001D3F91" w:rsidRPr="002A6A0C">
        <w:rPr>
          <w:position w:val="-10"/>
        </w:rPr>
        <w:object w:dxaOrig="680" w:dyaOrig="360">
          <v:shape id="_x0000_i1049" type="#_x0000_t75" style="width:33.75pt;height:18pt" o:ole="">
            <v:imagedata r:id="rId56" o:title=""/>
          </v:shape>
          <o:OLEObject Type="Embed" ProgID="Equation.3" ShapeID="_x0000_i1049" DrawAspect="Content" ObjectID="_1514295670" r:id="rId57"/>
        </w:object>
      </w:r>
      <w:r w:rsidRPr="00144FC9">
        <w:rPr>
          <w:rFonts w:hint="eastAsia"/>
          <w:vertAlign w:val="superscript"/>
        </w:rPr>
        <w:t>-</w:t>
      </w:r>
      <w:r>
        <w:rPr>
          <w:rFonts w:hint="eastAsia"/>
        </w:rPr>
        <w:t>＋</w:t>
      </w:r>
      <w:r>
        <w:rPr>
          <w:rFonts w:hint="eastAsia"/>
        </w:rPr>
        <w:t>2H</w:t>
      </w:r>
      <w:r w:rsidRPr="00144FC9">
        <w:rPr>
          <w:rFonts w:hint="eastAsia"/>
          <w:vertAlign w:val="superscript"/>
        </w:rPr>
        <w:t>+</w:t>
      </w:r>
      <w:r>
        <w:rPr>
          <w:rFonts w:hint="eastAsia"/>
        </w:rPr>
        <w:t>→</w:t>
      </w:r>
      <w:r>
        <w:rPr>
          <w:rFonts w:hint="eastAsia"/>
        </w:rPr>
        <w:t>2HCrO</w:t>
      </w:r>
      <w:r w:rsidRPr="00144FC9">
        <w:rPr>
          <w:rFonts w:hint="eastAsia"/>
          <w:vertAlign w:val="subscript"/>
        </w:rPr>
        <w:t>4</w:t>
      </w:r>
      <w:r>
        <w:rPr>
          <w:rFonts w:hint="eastAsia"/>
        </w:rPr>
        <w:t>→</w:t>
      </w:r>
      <w:r w:rsidR="00DC0D37" w:rsidRPr="00E76331">
        <w:rPr>
          <w:position w:val="-12"/>
        </w:rPr>
        <w:object w:dxaOrig="740" w:dyaOrig="380">
          <v:shape id="_x0000_i1050" type="#_x0000_t75" style="width:36.75pt;height:18.75pt" o:ole="">
            <v:imagedata r:id="rId58" o:title=""/>
          </v:shape>
          <o:OLEObject Type="Embed" ProgID="Equation.3" ShapeID="_x0000_i1050" DrawAspect="Content" ObjectID="_1514295671" r:id="rId59"/>
        </w:object>
      </w:r>
      <w:r>
        <w:rPr>
          <w:rFonts w:hint="eastAsia"/>
        </w:rPr>
        <w:t>＋</w:t>
      </w:r>
      <w:r>
        <w:rPr>
          <w:rFonts w:hint="eastAsia"/>
        </w:rPr>
        <w:t>2H</w:t>
      </w:r>
      <w:r w:rsidRPr="00144FC9">
        <w:rPr>
          <w:rFonts w:hint="eastAsia"/>
          <w:vertAlign w:val="subscript"/>
        </w:rPr>
        <w:t>2</w:t>
      </w:r>
      <w:r>
        <w:rPr>
          <w:rFonts w:hint="eastAsia"/>
        </w:rPr>
        <w:t>O</w:t>
      </w:r>
    </w:p>
    <w:p w:rsidR="00144FC9" w:rsidRDefault="00144FC9" w:rsidP="004D5F44">
      <w:pPr>
        <w:snapToGrid w:val="0"/>
        <w:spacing w:line="360" w:lineRule="auto"/>
      </w:pPr>
      <w:r>
        <w:rPr>
          <w:rFonts w:hint="eastAsia"/>
        </w:rPr>
        <w:t xml:space="preserve">    (2)</w:t>
      </w:r>
      <w:r>
        <w:rPr>
          <w:rFonts w:hint="eastAsia"/>
        </w:rPr>
        <w:t>在强碱性介质中，银离子将形成氧化银</w:t>
      </w:r>
      <w:r>
        <w:rPr>
          <w:rFonts w:hint="eastAsia"/>
        </w:rPr>
        <w:t>(Ag</w:t>
      </w:r>
      <w:r w:rsidRPr="00144FC9">
        <w:rPr>
          <w:rFonts w:hint="eastAsia"/>
          <w:vertAlign w:val="subscript"/>
        </w:rPr>
        <w:t>2</w:t>
      </w:r>
      <w:r>
        <w:rPr>
          <w:rFonts w:hint="eastAsia"/>
        </w:rPr>
        <w:t>O)</w:t>
      </w:r>
      <w:r>
        <w:rPr>
          <w:rFonts w:hint="eastAsia"/>
        </w:rPr>
        <w:t>沉淀。</w:t>
      </w:r>
    </w:p>
    <w:p w:rsidR="00144FC9" w:rsidRDefault="00144FC9" w:rsidP="004D5F44">
      <w:pPr>
        <w:snapToGrid w:val="0"/>
        <w:spacing w:line="360" w:lineRule="auto"/>
      </w:pPr>
      <w:r>
        <w:rPr>
          <w:rFonts w:hint="eastAsia"/>
        </w:rPr>
        <w:t>2</w:t>
      </w:r>
      <w:r>
        <w:rPr>
          <w:rFonts w:hint="eastAsia"/>
        </w:rPr>
        <w:t>．硝酸银滴定法测定水中氯化物时，已知氯化银</w:t>
      </w:r>
      <w:r>
        <w:rPr>
          <w:rFonts w:hint="eastAsia"/>
        </w:rPr>
        <w:t>Ksp=1.8</w:t>
      </w:r>
      <w:r>
        <w:rPr>
          <w:rFonts w:hint="eastAsia"/>
        </w:rPr>
        <w:t>×</w:t>
      </w:r>
      <w:r>
        <w:rPr>
          <w:rFonts w:hint="eastAsia"/>
        </w:rPr>
        <w:t>10</w:t>
      </w:r>
      <w:r w:rsidRPr="00144FC9">
        <w:rPr>
          <w:rFonts w:hint="eastAsia"/>
          <w:vertAlign w:val="superscript"/>
        </w:rPr>
        <w:t>-10</w:t>
      </w:r>
      <w:r>
        <w:rPr>
          <w:rFonts w:hint="eastAsia"/>
        </w:rPr>
        <w:t>，碘化银</w:t>
      </w:r>
      <w:r>
        <w:rPr>
          <w:rFonts w:hint="eastAsia"/>
        </w:rPr>
        <w:t>Ksp=1.5</w:t>
      </w:r>
      <w:r>
        <w:rPr>
          <w:rFonts w:hint="eastAsia"/>
        </w:rPr>
        <w:t>×</w:t>
      </w:r>
      <w:r>
        <w:rPr>
          <w:rFonts w:hint="eastAsia"/>
        </w:rPr>
        <w:t>10</w:t>
      </w:r>
      <w:r w:rsidRPr="00144FC9">
        <w:rPr>
          <w:rFonts w:hint="eastAsia"/>
          <w:vertAlign w:val="superscript"/>
        </w:rPr>
        <w:t>-16</w:t>
      </w:r>
      <w:r>
        <w:rPr>
          <w:rFonts w:hint="eastAsia"/>
        </w:rPr>
        <w:t>，假如在</w:t>
      </w:r>
      <w:r w:rsidR="008E58B6" w:rsidRPr="008E58B6">
        <w:rPr>
          <w:position w:val="-6"/>
        </w:rPr>
        <w:object w:dxaOrig="420" w:dyaOrig="320">
          <v:shape id="_x0000_i1051" type="#_x0000_t75" style="width:21pt;height:15.75pt" o:ole="">
            <v:imagedata r:id="rId60" o:title=""/>
          </v:shape>
          <o:OLEObject Type="Embed" ProgID="Equation.3" ShapeID="_x0000_i1051" DrawAspect="Content" ObjectID="_1514295672" r:id="rId61"/>
        </w:object>
      </w:r>
      <w:r>
        <w:rPr>
          <w:rFonts w:hint="eastAsia"/>
        </w:rPr>
        <w:t>和</w:t>
      </w:r>
      <w:r w:rsidR="008E58B6" w:rsidRPr="008E58B6">
        <w:rPr>
          <w:position w:val="-4"/>
        </w:rPr>
        <w:object w:dxaOrig="300" w:dyaOrig="300">
          <v:shape id="_x0000_i1052" type="#_x0000_t75" style="width:15pt;height:15pt" o:ole="">
            <v:imagedata r:id="rId62" o:title=""/>
          </v:shape>
          <o:OLEObject Type="Embed" ProgID="Equation.3" ShapeID="_x0000_i1052" DrawAspect="Content" ObjectID="_1514295673" r:id="rId63"/>
        </w:object>
      </w:r>
      <w:r>
        <w:rPr>
          <w:rFonts w:hint="eastAsia"/>
        </w:rPr>
        <w:t>含量相等的溶液中逐滴加入硝酸银溶液，试问：</w:t>
      </w:r>
    </w:p>
    <w:p w:rsidR="00144FC9" w:rsidRDefault="00144FC9" w:rsidP="004D5F44">
      <w:pPr>
        <w:snapToGrid w:val="0"/>
        <w:spacing w:line="360" w:lineRule="auto"/>
      </w:pPr>
      <w:r>
        <w:rPr>
          <w:rFonts w:hint="eastAsia"/>
        </w:rPr>
        <w:t xml:space="preserve">    (1)</w:t>
      </w:r>
      <w:r>
        <w:rPr>
          <w:rFonts w:hint="eastAsia"/>
        </w:rPr>
        <w:t>哪种离子首先被沉淀出来</w:t>
      </w:r>
      <w:r>
        <w:rPr>
          <w:rFonts w:hint="eastAsia"/>
        </w:rPr>
        <w:t>?</w:t>
      </w:r>
    </w:p>
    <w:p w:rsidR="00144FC9" w:rsidRDefault="00144FC9" w:rsidP="004D5F44">
      <w:pPr>
        <w:snapToGrid w:val="0"/>
        <w:spacing w:line="360" w:lineRule="auto"/>
      </w:pPr>
      <w:r>
        <w:rPr>
          <w:rFonts w:hint="eastAsia"/>
        </w:rPr>
        <w:t xml:space="preserve">    (2)</w:t>
      </w:r>
      <w:r>
        <w:rPr>
          <w:rFonts w:hint="eastAsia"/>
        </w:rPr>
        <w:t>当第二种离子被沉淀时，</w:t>
      </w:r>
      <w:r w:rsidR="008E58B6" w:rsidRPr="008E58B6">
        <w:rPr>
          <w:position w:val="-6"/>
        </w:rPr>
        <w:object w:dxaOrig="420" w:dyaOrig="320">
          <v:shape id="_x0000_i1053" type="#_x0000_t75" style="width:21pt;height:15.75pt" o:ole="">
            <v:imagedata r:id="rId60" o:title=""/>
          </v:shape>
          <o:OLEObject Type="Embed" ProgID="Equation.3" ShapeID="_x0000_i1053" DrawAspect="Content" ObjectID="_1514295674" r:id="rId64"/>
        </w:object>
      </w:r>
      <w:r>
        <w:rPr>
          <w:rFonts w:hint="eastAsia"/>
        </w:rPr>
        <w:t>和</w:t>
      </w:r>
      <w:r w:rsidR="008E58B6" w:rsidRPr="008E58B6">
        <w:rPr>
          <w:position w:val="-4"/>
        </w:rPr>
        <w:object w:dxaOrig="300" w:dyaOrig="300">
          <v:shape id="_x0000_i1054" type="#_x0000_t75" style="width:15pt;height:15pt" o:ole="">
            <v:imagedata r:id="rId65" o:title=""/>
          </v:shape>
          <o:OLEObject Type="Embed" ProgID="Equation.3" ShapeID="_x0000_i1054" DrawAspect="Content" ObjectID="_1514295675" r:id="rId66"/>
        </w:object>
      </w:r>
      <w:r>
        <w:rPr>
          <w:rFonts w:hint="eastAsia"/>
        </w:rPr>
        <w:t>的浓度比是多少</w:t>
      </w:r>
      <w:r>
        <w:rPr>
          <w:rFonts w:hint="eastAsia"/>
        </w:rPr>
        <w:t>?</w:t>
      </w:r>
    </w:p>
    <w:p w:rsidR="00144FC9" w:rsidRDefault="00144FC9" w:rsidP="004D5F44">
      <w:pPr>
        <w:snapToGrid w:val="0"/>
        <w:spacing w:line="360" w:lineRule="auto"/>
      </w:pPr>
      <w:r>
        <w:rPr>
          <w:rFonts w:hint="eastAsia"/>
        </w:rPr>
        <w:lastRenderedPageBreak/>
        <w:t xml:space="preserve">    (3)</w:t>
      </w:r>
      <w:r>
        <w:rPr>
          <w:rFonts w:hint="eastAsia"/>
        </w:rPr>
        <w:t>第二种离子开始沉淀时，还有没有第一种沉淀物继续生成</w:t>
      </w:r>
      <w:r>
        <w:rPr>
          <w:rFonts w:hint="eastAsia"/>
        </w:rPr>
        <w:t>?</w:t>
      </w:r>
      <w:r>
        <w:rPr>
          <w:rFonts w:hint="eastAsia"/>
        </w:rPr>
        <w:t>①</w:t>
      </w:r>
    </w:p>
    <w:p w:rsidR="00144FC9" w:rsidRDefault="00144FC9" w:rsidP="008E58B6">
      <w:pPr>
        <w:snapToGrid w:val="0"/>
        <w:spacing w:line="360" w:lineRule="auto"/>
        <w:ind w:left="1050" w:hangingChars="500" w:hanging="1050"/>
      </w:pPr>
      <w:r>
        <w:rPr>
          <w:rFonts w:hint="eastAsia"/>
        </w:rPr>
        <w:t xml:space="preserve">    </w:t>
      </w:r>
      <w:r w:rsidRPr="008E58B6">
        <w:rPr>
          <w:rFonts w:hint="eastAsia"/>
          <w:b/>
        </w:rPr>
        <w:t>答案：</w:t>
      </w:r>
      <w:r>
        <w:rPr>
          <w:rFonts w:hint="eastAsia"/>
        </w:rPr>
        <w:t>(1)</w:t>
      </w:r>
      <w:r>
        <w:rPr>
          <w:rFonts w:hint="eastAsia"/>
        </w:rPr>
        <w:t>因为溶液中</w:t>
      </w:r>
      <w:r w:rsidR="008E58B6" w:rsidRPr="008E58B6">
        <w:rPr>
          <w:position w:val="-6"/>
        </w:rPr>
        <w:object w:dxaOrig="420" w:dyaOrig="320">
          <v:shape id="_x0000_i1055" type="#_x0000_t75" style="width:21pt;height:15.75pt" o:ole="">
            <v:imagedata r:id="rId60" o:title=""/>
          </v:shape>
          <o:OLEObject Type="Embed" ProgID="Equation.3" ShapeID="_x0000_i1055" DrawAspect="Content" ObjectID="_1514295676" r:id="rId67"/>
        </w:object>
      </w:r>
      <w:r>
        <w:rPr>
          <w:rFonts w:hint="eastAsia"/>
        </w:rPr>
        <w:t>和</w:t>
      </w:r>
      <w:r w:rsidR="008E58B6" w:rsidRPr="008E58B6">
        <w:rPr>
          <w:position w:val="-4"/>
        </w:rPr>
        <w:object w:dxaOrig="300" w:dyaOrig="300">
          <v:shape id="_x0000_i1056" type="#_x0000_t75" style="width:15pt;height:15pt" o:ole="">
            <v:imagedata r:id="rId65" o:title=""/>
          </v:shape>
          <o:OLEObject Type="Embed" ProgID="Equation.3" ShapeID="_x0000_i1056" DrawAspect="Content" ObjectID="_1514295677" r:id="rId68"/>
        </w:object>
      </w:r>
      <w:r>
        <w:rPr>
          <w:rFonts w:hint="eastAsia"/>
        </w:rPr>
        <w:t>含量相等，</w:t>
      </w:r>
      <w:r>
        <w:rPr>
          <w:rFonts w:hint="eastAsia"/>
        </w:rPr>
        <w:t>AgI</w:t>
      </w:r>
      <w:r>
        <w:rPr>
          <w:rFonts w:hint="eastAsia"/>
        </w:rPr>
        <w:t>和</w:t>
      </w:r>
      <w:r>
        <w:rPr>
          <w:rFonts w:hint="eastAsia"/>
        </w:rPr>
        <w:t>AgC</w:t>
      </w:r>
      <w:r w:rsidR="00B37DDE">
        <w:rPr>
          <w:rFonts w:hint="eastAsia"/>
        </w:rPr>
        <w:t>l</w:t>
      </w:r>
      <w:r>
        <w:rPr>
          <w:rFonts w:hint="eastAsia"/>
        </w:rPr>
        <w:t>属于同种类型沉淀物，且碘化银</w:t>
      </w:r>
      <w:r>
        <w:rPr>
          <w:rFonts w:hint="eastAsia"/>
        </w:rPr>
        <w:t>Ksp</w:t>
      </w:r>
      <w:r>
        <w:rPr>
          <w:rFonts w:hint="eastAsia"/>
        </w:rPr>
        <w:t>小于氯化银的</w:t>
      </w:r>
      <w:r>
        <w:rPr>
          <w:rFonts w:hint="eastAsia"/>
        </w:rPr>
        <w:t>Ksp</w:t>
      </w:r>
      <w:r>
        <w:rPr>
          <w:rFonts w:hint="eastAsia"/>
        </w:rPr>
        <w:t>，所以</w:t>
      </w:r>
      <w:r>
        <w:rPr>
          <w:rFonts w:hint="eastAsia"/>
        </w:rPr>
        <w:t>I</w:t>
      </w:r>
      <w:r w:rsidR="00B37DDE">
        <w:rPr>
          <w:rFonts w:hint="eastAsia"/>
          <w:vertAlign w:val="superscript"/>
        </w:rPr>
        <w:t>-</w:t>
      </w:r>
      <w:r>
        <w:rPr>
          <w:rFonts w:hint="eastAsia"/>
        </w:rPr>
        <w:t>首先被沉淀出来；</w:t>
      </w:r>
    </w:p>
    <w:p w:rsidR="00144FC9" w:rsidRDefault="00144FC9" w:rsidP="008E58B6">
      <w:pPr>
        <w:snapToGrid w:val="0"/>
        <w:spacing w:line="360" w:lineRule="auto"/>
        <w:ind w:left="1050" w:hangingChars="500" w:hanging="1050"/>
      </w:pPr>
      <w:r>
        <w:rPr>
          <w:rFonts w:hint="eastAsia"/>
        </w:rPr>
        <w:t xml:space="preserve">    </w:t>
      </w:r>
      <w:r w:rsidR="008E58B6">
        <w:rPr>
          <w:rFonts w:hint="eastAsia"/>
        </w:rPr>
        <w:t xml:space="preserve">     </w:t>
      </w:r>
      <w:r>
        <w:rPr>
          <w:rFonts w:hint="eastAsia"/>
        </w:rPr>
        <w:t>(2)</w:t>
      </w:r>
      <w:r>
        <w:rPr>
          <w:rFonts w:hint="eastAsia"/>
        </w:rPr>
        <w:t>当第二种离子被沉淀时，</w:t>
      </w:r>
      <w:r>
        <w:rPr>
          <w:rFonts w:hint="eastAsia"/>
        </w:rPr>
        <w:t>Ksp=C(</w:t>
      </w:r>
      <w:r w:rsidR="008E58B6" w:rsidRPr="008E58B6">
        <w:rPr>
          <w:position w:val="-6"/>
        </w:rPr>
        <w:object w:dxaOrig="420" w:dyaOrig="320">
          <v:shape id="_x0000_i1057" type="#_x0000_t75" style="width:21pt;height:15.75pt" o:ole="">
            <v:imagedata r:id="rId60" o:title=""/>
          </v:shape>
          <o:OLEObject Type="Embed" ProgID="Equation.3" ShapeID="_x0000_i1057" DrawAspect="Content" ObjectID="_1514295678" r:id="rId69"/>
        </w:object>
      </w:r>
      <w:r>
        <w:rPr>
          <w:rFonts w:hint="eastAsia"/>
        </w:rPr>
        <w:t>)</w:t>
      </w:r>
      <w:r>
        <w:rPr>
          <w:rFonts w:hint="eastAsia"/>
        </w:rPr>
        <w:t>·</w:t>
      </w:r>
      <w:r>
        <w:rPr>
          <w:rFonts w:hint="eastAsia"/>
        </w:rPr>
        <w:t>C(Ag</w:t>
      </w:r>
      <w:r w:rsidRPr="00EF51E7">
        <w:rPr>
          <w:rFonts w:hint="eastAsia"/>
          <w:vertAlign w:val="superscript"/>
        </w:rPr>
        <w:t>+</w:t>
      </w:r>
      <w:r>
        <w:rPr>
          <w:rFonts w:hint="eastAsia"/>
        </w:rPr>
        <w:t>)</w:t>
      </w:r>
      <w:r>
        <w:rPr>
          <w:rFonts w:hint="eastAsia"/>
        </w:rPr>
        <w:t>；</w:t>
      </w:r>
      <w:r>
        <w:rPr>
          <w:rFonts w:hint="eastAsia"/>
        </w:rPr>
        <w:t>1</w:t>
      </w:r>
      <w:r w:rsidR="00EF51E7">
        <w:rPr>
          <w:rFonts w:hint="eastAsia"/>
        </w:rPr>
        <w:t>.</w:t>
      </w:r>
      <w:r>
        <w:rPr>
          <w:rFonts w:hint="eastAsia"/>
        </w:rPr>
        <w:t>8</w:t>
      </w:r>
      <w:r w:rsidR="00EF51E7">
        <w:rPr>
          <w:rFonts w:hint="eastAsia"/>
        </w:rPr>
        <w:t>×</w:t>
      </w:r>
      <w:r>
        <w:rPr>
          <w:rFonts w:hint="eastAsia"/>
        </w:rPr>
        <w:t>10</w:t>
      </w:r>
      <w:r w:rsidRPr="00EF51E7">
        <w:rPr>
          <w:rFonts w:hint="eastAsia"/>
          <w:vertAlign w:val="superscript"/>
        </w:rPr>
        <w:t>-10</w:t>
      </w:r>
      <w:r>
        <w:rPr>
          <w:rFonts w:hint="eastAsia"/>
        </w:rPr>
        <w:t>，</w:t>
      </w:r>
      <w:r>
        <w:rPr>
          <w:rFonts w:hint="eastAsia"/>
        </w:rPr>
        <w:t>ksp=C(</w:t>
      </w:r>
      <w:r w:rsidR="008E58B6" w:rsidRPr="008E58B6">
        <w:rPr>
          <w:position w:val="-4"/>
        </w:rPr>
        <w:object w:dxaOrig="300" w:dyaOrig="300">
          <v:shape id="_x0000_i1058" type="#_x0000_t75" style="width:15pt;height:15pt" o:ole="">
            <v:imagedata r:id="rId62" o:title=""/>
          </v:shape>
          <o:OLEObject Type="Embed" ProgID="Equation.3" ShapeID="_x0000_i1058" DrawAspect="Content" ObjectID="_1514295679" r:id="rId70"/>
        </w:object>
      </w:r>
      <w:r>
        <w:rPr>
          <w:rFonts w:hint="eastAsia"/>
        </w:rPr>
        <w:t>)</w:t>
      </w:r>
      <w:r>
        <w:rPr>
          <w:rFonts w:hint="eastAsia"/>
        </w:rPr>
        <w:t>·</w:t>
      </w:r>
      <w:r>
        <w:rPr>
          <w:rFonts w:hint="eastAsia"/>
        </w:rPr>
        <w:t>C(Ag</w:t>
      </w:r>
      <w:r w:rsidR="00EF51E7">
        <w:rPr>
          <w:rFonts w:hint="eastAsia"/>
          <w:vertAlign w:val="superscript"/>
        </w:rPr>
        <w:t>+</w:t>
      </w:r>
      <w:r>
        <w:rPr>
          <w:rFonts w:hint="eastAsia"/>
        </w:rPr>
        <w:t>)</w:t>
      </w:r>
      <w:r w:rsidR="00EF51E7">
        <w:rPr>
          <w:rFonts w:hint="eastAsia"/>
        </w:rPr>
        <w:t>=</w:t>
      </w:r>
      <w:r>
        <w:rPr>
          <w:rFonts w:hint="eastAsia"/>
        </w:rPr>
        <w:t>1</w:t>
      </w:r>
      <w:r w:rsidR="00EF51E7">
        <w:rPr>
          <w:rFonts w:hint="eastAsia"/>
        </w:rPr>
        <w:t>.</w:t>
      </w:r>
      <w:r>
        <w:rPr>
          <w:rFonts w:hint="eastAsia"/>
        </w:rPr>
        <w:t>5</w:t>
      </w:r>
      <w:r w:rsidR="00EF51E7">
        <w:rPr>
          <w:rFonts w:hint="eastAsia"/>
        </w:rPr>
        <w:t>×</w:t>
      </w:r>
      <w:r>
        <w:rPr>
          <w:rFonts w:hint="eastAsia"/>
        </w:rPr>
        <w:t>10</w:t>
      </w:r>
      <w:r w:rsidRPr="00EF51E7">
        <w:rPr>
          <w:rFonts w:hint="eastAsia"/>
          <w:vertAlign w:val="superscript"/>
        </w:rPr>
        <w:t>-16</w:t>
      </w:r>
      <w:r>
        <w:rPr>
          <w:rFonts w:hint="eastAsia"/>
        </w:rPr>
        <w:t>，两式中</w:t>
      </w:r>
      <w:r>
        <w:rPr>
          <w:rFonts w:hint="eastAsia"/>
        </w:rPr>
        <w:t>C(Ag</w:t>
      </w:r>
      <w:r w:rsidR="00EF51E7">
        <w:rPr>
          <w:rFonts w:hint="eastAsia"/>
        </w:rPr>
        <w:t>+</w:t>
      </w:r>
      <w:r>
        <w:rPr>
          <w:rFonts w:hint="eastAsia"/>
        </w:rPr>
        <w:t>)</w:t>
      </w:r>
      <w:r>
        <w:rPr>
          <w:rFonts w:hint="eastAsia"/>
        </w:rPr>
        <w:t>相等，所以</w:t>
      </w:r>
      <w:r>
        <w:rPr>
          <w:rFonts w:hint="eastAsia"/>
        </w:rPr>
        <w:t>C(</w:t>
      </w:r>
      <w:r w:rsidR="008E58B6" w:rsidRPr="008E58B6">
        <w:rPr>
          <w:position w:val="-6"/>
        </w:rPr>
        <w:object w:dxaOrig="420" w:dyaOrig="320">
          <v:shape id="_x0000_i1059" type="#_x0000_t75" style="width:21pt;height:15.75pt" o:ole="">
            <v:imagedata r:id="rId60" o:title=""/>
          </v:shape>
          <o:OLEObject Type="Embed" ProgID="Equation.3" ShapeID="_x0000_i1059" DrawAspect="Content" ObjectID="_1514295680" r:id="rId71"/>
        </w:object>
      </w:r>
      <w:r>
        <w:rPr>
          <w:rFonts w:hint="eastAsia"/>
        </w:rPr>
        <w:t xml:space="preserve">)  </w:t>
      </w:r>
      <w:r>
        <w:rPr>
          <w:rFonts w:hint="eastAsia"/>
        </w:rPr>
        <w:t>：</w:t>
      </w:r>
      <w:r>
        <w:rPr>
          <w:rFonts w:hint="eastAsia"/>
        </w:rPr>
        <w:t>C(</w:t>
      </w:r>
      <w:r w:rsidR="008E58B6" w:rsidRPr="008E58B6">
        <w:rPr>
          <w:position w:val="-4"/>
        </w:rPr>
        <w:object w:dxaOrig="300" w:dyaOrig="300">
          <v:shape id="_x0000_i1060" type="#_x0000_t75" style="width:15pt;height:15pt" o:ole="">
            <v:imagedata r:id="rId62" o:title=""/>
          </v:shape>
          <o:OLEObject Type="Embed" ProgID="Equation.3" ShapeID="_x0000_i1060" DrawAspect="Content" ObjectID="_1514295681" r:id="rId72"/>
        </w:object>
      </w:r>
      <w:r>
        <w:rPr>
          <w:rFonts w:hint="eastAsia"/>
        </w:rPr>
        <w:t>)</w:t>
      </w:r>
      <w:r w:rsidR="00EF51E7">
        <w:rPr>
          <w:rFonts w:hint="eastAsia"/>
        </w:rPr>
        <w:t>=</w:t>
      </w:r>
      <w:r>
        <w:rPr>
          <w:rFonts w:hint="eastAsia"/>
        </w:rPr>
        <w:t>10</w:t>
      </w:r>
      <w:r w:rsidR="00EF51E7">
        <w:rPr>
          <w:rFonts w:hint="eastAsia"/>
          <w:vertAlign w:val="superscript"/>
        </w:rPr>
        <w:t>6</w:t>
      </w:r>
      <w:r>
        <w:rPr>
          <w:rFonts w:hint="eastAsia"/>
        </w:rPr>
        <w:t>；</w:t>
      </w:r>
    </w:p>
    <w:p w:rsidR="00144FC9" w:rsidRDefault="00144FC9" w:rsidP="008E58B6">
      <w:pPr>
        <w:snapToGrid w:val="0"/>
        <w:spacing w:line="360" w:lineRule="auto"/>
        <w:ind w:left="1050" w:hangingChars="500" w:hanging="1050"/>
      </w:pPr>
      <w:r>
        <w:rPr>
          <w:rFonts w:hint="eastAsia"/>
        </w:rPr>
        <w:t xml:space="preserve">    </w:t>
      </w:r>
      <w:r w:rsidR="008E58B6">
        <w:rPr>
          <w:rFonts w:hint="eastAsia"/>
        </w:rPr>
        <w:t xml:space="preserve">     </w:t>
      </w:r>
      <w:r>
        <w:rPr>
          <w:rFonts w:hint="eastAsia"/>
        </w:rPr>
        <w:t>(3)</w:t>
      </w:r>
      <w:r>
        <w:rPr>
          <w:rFonts w:hint="eastAsia"/>
        </w:rPr>
        <w:t>第二种离子开始沉淀时，第一种离子浓度较低，但是在溶液中还存在，所以其沉淀物继续生成。</w:t>
      </w:r>
    </w:p>
    <w:p w:rsidR="00144FC9" w:rsidRPr="00EF51E7" w:rsidRDefault="00144FC9" w:rsidP="004D5F44">
      <w:pPr>
        <w:snapToGrid w:val="0"/>
        <w:spacing w:line="360" w:lineRule="auto"/>
        <w:rPr>
          <w:b/>
        </w:rPr>
      </w:pPr>
      <w:r w:rsidRPr="00EF51E7">
        <w:rPr>
          <w:rFonts w:hint="eastAsia"/>
          <w:b/>
        </w:rPr>
        <w:t>五、计算题</w:t>
      </w:r>
    </w:p>
    <w:p w:rsidR="00144FC9" w:rsidRDefault="00144FC9" w:rsidP="004D5F44">
      <w:pPr>
        <w:snapToGrid w:val="0"/>
        <w:spacing w:line="360" w:lineRule="auto"/>
      </w:pPr>
      <w:r>
        <w:rPr>
          <w:rFonts w:hint="eastAsia"/>
        </w:rPr>
        <w:t>1</w:t>
      </w:r>
      <w:r>
        <w:rPr>
          <w:rFonts w:hint="eastAsia"/>
        </w:rPr>
        <w:t>．用硝酸银滴定法测定水中氯化物的含量，用</w:t>
      </w:r>
      <w:r>
        <w:rPr>
          <w:rFonts w:hint="eastAsia"/>
        </w:rPr>
        <w:t>0</w:t>
      </w:r>
      <w:r w:rsidR="00EF51E7">
        <w:rPr>
          <w:rFonts w:hint="eastAsia"/>
        </w:rPr>
        <w:t>.</w:t>
      </w:r>
      <w:r>
        <w:rPr>
          <w:rFonts w:hint="eastAsia"/>
        </w:rPr>
        <w:t>0141mol</w:t>
      </w:r>
      <w:r>
        <w:rPr>
          <w:rFonts w:hint="eastAsia"/>
        </w:rPr>
        <w:t>／</w:t>
      </w:r>
      <w:r>
        <w:rPr>
          <w:rFonts w:hint="eastAsia"/>
        </w:rPr>
        <w:t>L</w:t>
      </w:r>
      <w:r>
        <w:rPr>
          <w:rFonts w:hint="eastAsia"/>
        </w:rPr>
        <w:t>氯化钠标准溶液</w:t>
      </w:r>
      <w:r>
        <w:rPr>
          <w:rFonts w:hint="eastAsia"/>
        </w:rPr>
        <w:t>25</w:t>
      </w:r>
      <w:r w:rsidR="00EF51E7">
        <w:rPr>
          <w:rFonts w:hint="eastAsia"/>
        </w:rPr>
        <w:t>.</w:t>
      </w:r>
      <w:r>
        <w:rPr>
          <w:rFonts w:hint="eastAsia"/>
        </w:rPr>
        <w:t>0m1</w:t>
      </w:r>
      <w:r>
        <w:rPr>
          <w:rFonts w:hint="eastAsia"/>
        </w:rPr>
        <w:t>，加入</w:t>
      </w:r>
      <w:r>
        <w:rPr>
          <w:rFonts w:hint="eastAsia"/>
        </w:rPr>
        <w:t>25</w:t>
      </w:r>
      <w:r w:rsidR="00EF51E7">
        <w:rPr>
          <w:rFonts w:hint="eastAsia"/>
        </w:rPr>
        <w:t>.</w:t>
      </w:r>
      <w:r>
        <w:rPr>
          <w:rFonts w:hint="eastAsia"/>
        </w:rPr>
        <w:t>0m1</w:t>
      </w:r>
      <w:r>
        <w:rPr>
          <w:rFonts w:hint="eastAsia"/>
        </w:rPr>
        <w:t>蒸馏水后，对一新配制的硝酸银标准溶液进行标定，用去硝酸银溶液</w:t>
      </w:r>
      <w:r>
        <w:rPr>
          <w:rFonts w:hint="eastAsia"/>
        </w:rPr>
        <w:t>24</w:t>
      </w:r>
      <w:r w:rsidR="00EF51E7">
        <w:rPr>
          <w:rFonts w:hint="eastAsia"/>
        </w:rPr>
        <w:t>.</w:t>
      </w:r>
      <w:r>
        <w:rPr>
          <w:rFonts w:hint="eastAsia"/>
        </w:rPr>
        <w:t>78m1</w:t>
      </w:r>
      <w:r>
        <w:rPr>
          <w:rFonts w:hint="eastAsia"/>
        </w:rPr>
        <w:t>，已知空白消耗硝酸银溶液</w:t>
      </w:r>
      <w:r>
        <w:rPr>
          <w:rFonts w:hint="eastAsia"/>
        </w:rPr>
        <w:t>0</w:t>
      </w:r>
      <w:r w:rsidR="00EF51E7">
        <w:rPr>
          <w:rFonts w:hint="eastAsia"/>
        </w:rPr>
        <w:t>.</w:t>
      </w:r>
      <w:r>
        <w:rPr>
          <w:rFonts w:hint="eastAsia"/>
        </w:rPr>
        <w:t>25m1</w:t>
      </w:r>
      <w:r>
        <w:rPr>
          <w:rFonts w:hint="eastAsia"/>
        </w:rPr>
        <w:t>，问硝酸银溶液浓度是多少</w:t>
      </w:r>
      <w:r>
        <w:rPr>
          <w:rFonts w:hint="eastAsia"/>
        </w:rPr>
        <w:t>?</w:t>
      </w:r>
      <w:r>
        <w:rPr>
          <w:rFonts w:hint="eastAsia"/>
        </w:rPr>
        <w:t>假如用其测定水样，</w:t>
      </w:r>
      <w:r>
        <w:rPr>
          <w:rFonts w:hint="eastAsia"/>
        </w:rPr>
        <w:t>50</w:t>
      </w:r>
      <w:r>
        <w:rPr>
          <w:rFonts w:hint="eastAsia"/>
        </w:rPr>
        <w:t>．</w:t>
      </w:r>
      <w:r>
        <w:rPr>
          <w:rFonts w:hint="eastAsia"/>
        </w:rPr>
        <w:t>0m1</w:t>
      </w:r>
      <w:r>
        <w:rPr>
          <w:rFonts w:hint="eastAsia"/>
        </w:rPr>
        <w:t>水样消耗了硝酸银标液</w:t>
      </w:r>
      <w:r>
        <w:rPr>
          <w:rFonts w:hint="eastAsia"/>
        </w:rPr>
        <w:t>5</w:t>
      </w:r>
      <w:r w:rsidR="00EF51E7">
        <w:rPr>
          <w:rFonts w:hint="eastAsia"/>
        </w:rPr>
        <w:t>.</w:t>
      </w:r>
      <w:r>
        <w:rPr>
          <w:rFonts w:hint="eastAsia"/>
        </w:rPr>
        <w:t>65ml</w:t>
      </w:r>
      <w:r>
        <w:rPr>
          <w:rFonts w:hint="eastAsia"/>
        </w:rPr>
        <w:t>，则此水样中氯化物含量是多少</w:t>
      </w:r>
      <w:r>
        <w:rPr>
          <w:rFonts w:hint="eastAsia"/>
        </w:rPr>
        <w:t>?  (</w:t>
      </w:r>
      <w:r>
        <w:rPr>
          <w:rFonts w:hint="eastAsia"/>
        </w:rPr>
        <w:t>氯离子的摩尔质量为</w:t>
      </w:r>
      <w:r>
        <w:rPr>
          <w:rFonts w:hint="eastAsia"/>
        </w:rPr>
        <w:t>35</w:t>
      </w:r>
      <w:r w:rsidR="00EF51E7">
        <w:rPr>
          <w:rFonts w:hint="eastAsia"/>
        </w:rPr>
        <w:t>.</w:t>
      </w:r>
      <w:r>
        <w:rPr>
          <w:rFonts w:hint="eastAsia"/>
        </w:rPr>
        <w:t>45)</w:t>
      </w:r>
      <w:r>
        <w:rPr>
          <w:rFonts w:hint="eastAsia"/>
        </w:rPr>
        <w:t>①</w:t>
      </w:r>
    </w:p>
    <w:p w:rsidR="00144FC9" w:rsidRDefault="006B4E90" w:rsidP="008E58B6">
      <w:pPr>
        <w:snapToGrid w:val="0"/>
        <w:spacing w:line="360" w:lineRule="auto"/>
        <w:ind w:firstLineChars="200" w:firstLine="422"/>
      </w:pPr>
      <w:r w:rsidRPr="008E58B6">
        <w:rPr>
          <w:rFonts w:hint="eastAsia"/>
          <w:b/>
        </w:rPr>
        <w:t>答案：</w:t>
      </w:r>
      <w:r w:rsidR="001B6DE9" w:rsidRPr="00EF51E7">
        <w:rPr>
          <w:position w:val="-30"/>
        </w:rPr>
        <w:object w:dxaOrig="6680" w:dyaOrig="680">
          <v:shape id="_x0000_i1061" type="#_x0000_t75" style="width:333.75pt;height:33.75pt" o:ole="">
            <v:imagedata r:id="rId73" o:title=""/>
          </v:shape>
          <o:OLEObject Type="Embed" ProgID="Equation.3" ShapeID="_x0000_i1061" DrawAspect="Content" ObjectID="_1514295682" r:id="rId74"/>
        </w:object>
      </w:r>
      <w:r w:rsidR="00EF51E7">
        <w:rPr>
          <w:rFonts w:hint="eastAsia"/>
        </w:rPr>
        <w:t xml:space="preserve"> </w:t>
      </w:r>
    </w:p>
    <w:p w:rsidR="00144FC9" w:rsidRDefault="00144FC9" w:rsidP="004D5F44">
      <w:pPr>
        <w:snapToGrid w:val="0"/>
        <w:spacing w:line="360" w:lineRule="auto"/>
      </w:pPr>
      <w:r>
        <w:rPr>
          <w:rFonts w:hint="eastAsia"/>
        </w:rPr>
        <w:t xml:space="preserve"> </w:t>
      </w:r>
      <w:r w:rsidR="006B4E90">
        <w:rPr>
          <w:rFonts w:hint="eastAsia"/>
        </w:rPr>
        <w:t xml:space="preserve">        </w:t>
      </w:r>
      <w:r w:rsidR="006B4E90" w:rsidRPr="006B4E90">
        <w:rPr>
          <w:position w:val="-10"/>
        </w:rPr>
        <w:object w:dxaOrig="180" w:dyaOrig="340">
          <v:shape id="_x0000_i1062" type="#_x0000_t75" style="width:9pt;height:17.25pt" o:ole="">
            <v:imagedata r:id="rId32" o:title=""/>
          </v:shape>
          <o:OLEObject Type="Embed" ProgID="Equation.3" ShapeID="_x0000_i1062" DrawAspect="Content" ObjectID="_1514295683" r:id="rId75"/>
        </w:object>
      </w:r>
      <w:r w:rsidR="006B4E90">
        <w:rPr>
          <w:rFonts w:hint="eastAsia"/>
        </w:rPr>
        <w:t xml:space="preserve"> </w:t>
      </w:r>
      <w:r w:rsidR="00332CF9" w:rsidRPr="006B4E90">
        <w:rPr>
          <w:position w:val="-54"/>
        </w:rPr>
        <w:object w:dxaOrig="4160" w:dyaOrig="1579">
          <v:shape id="_x0000_i1063" type="#_x0000_t75" style="width:207.75pt;height:78.75pt" o:ole="">
            <v:imagedata r:id="rId76" o:title=""/>
          </v:shape>
          <o:OLEObject Type="Embed" ProgID="Equation.3" ShapeID="_x0000_i1063" DrawAspect="Content" ObjectID="_1514295684" r:id="rId77"/>
        </w:object>
      </w:r>
    </w:p>
    <w:p w:rsidR="00144FC9" w:rsidRDefault="00144FC9" w:rsidP="004D5F44">
      <w:pPr>
        <w:snapToGrid w:val="0"/>
        <w:spacing w:line="360" w:lineRule="auto"/>
      </w:pPr>
      <w:r>
        <w:rPr>
          <w:rFonts w:hint="eastAsia"/>
        </w:rPr>
        <w:t>2</w:t>
      </w:r>
      <w:r>
        <w:rPr>
          <w:rFonts w:hint="eastAsia"/>
        </w:rPr>
        <w:t>．用电位滴定法测定水中氯化物的含量时，取水样</w:t>
      </w:r>
      <w:r>
        <w:rPr>
          <w:rFonts w:hint="eastAsia"/>
        </w:rPr>
        <w:t>100</w:t>
      </w:r>
      <w:r w:rsidR="006B4E90">
        <w:rPr>
          <w:rFonts w:hint="eastAsia"/>
        </w:rPr>
        <w:t>.</w:t>
      </w:r>
      <w:r>
        <w:rPr>
          <w:rFonts w:hint="eastAsia"/>
        </w:rPr>
        <w:t>0m1</w:t>
      </w:r>
      <w:r>
        <w:rPr>
          <w:rFonts w:hint="eastAsia"/>
        </w:rPr>
        <w:t>，用</w:t>
      </w:r>
      <w:r>
        <w:rPr>
          <w:rFonts w:hint="eastAsia"/>
        </w:rPr>
        <w:t>0</w:t>
      </w:r>
      <w:r w:rsidR="006B4E90">
        <w:rPr>
          <w:rFonts w:hint="eastAsia"/>
        </w:rPr>
        <w:t>.</w:t>
      </w:r>
      <w:r>
        <w:rPr>
          <w:rFonts w:hint="eastAsia"/>
        </w:rPr>
        <w:t>0140mol</w:t>
      </w:r>
      <w:r>
        <w:rPr>
          <w:rFonts w:hint="eastAsia"/>
        </w:rPr>
        <w:t>／</w:t>
      </w:r>
      <w:r>
        <w:rPr>
          <w:rFonts w:hint="eastAsia"/>
        </w:rPr>
        <w:t>L</w:t>
      </w:r>
      <w:r>
        <w:rPr>
          <w:rFonts w:hint="eastAsia"/>
        </w:rPr>
        <w:t>硝酸银标准溶液滴定，得到滴定结果如下：</w:t>
      </w:r>
    </w:p>
    <w:tbl>
      <w:tblPr>
        <w:tblW w:w="9000" w:type="dxa"/>
        <w:tblInd w:w="288" w:type="dxa"/>
        <w:tblLayout w:type="fixed"/>
        <w:tblLook w:val="0000"/>
      </w:tblPr>
      <w:tblGrid>
        <w:gridCol w:w="2205"/>
        <w:gridCol w:w="2295"/>
        <w:gridCol w:w="2115"/>
        <w:gridCol w:w="2385"/>
      </w:tblGrid>
      <w:tr w:rsidR="001B6DE9" w:rsidRPr="009A22EE">
        <w:trPr>
          <w:trHeight w:val="385"/>
        </w:trPr>
        <w:tc>
          <w:tcPr>
            <w:tcW w:w="220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left"/>
              <w:rPr>
                <w:rFonts w:cs="宋体"/>
                <w:szCs w:val="21"/>
              </w:rPr>
            </w:pPr>
            <w:r w:rsidRPr="009A22EE">
              <w:rPr>
                <w:rFonts w:ascii="宋体" w:cs="宋体"/>
                <w:spacing w:val="2"/>
                <w:kern w:val="0"/>
                <w:szCs w:val="21"/>
              </w:rPr>
              <w:t xml:space="preserve">  AgNO</w:t>
            </w:r>
            <w:r w:rsidRPr="00144FC9">
              <w:rPr>
                <w:rFonts w:ascii="宋体" w:cs="宋体"/>
                <w:spacing w:val="2"/>
                <w:kern w:val="0"/>
                <w:szCs w:val="21"/>
                <w:vertAlign w:val="subscript"/>
              </w:rPr>
              <w:t>3</w:t>
            </w:r>
            <w:r w:rsidRPr="009A22EE">
              <w:rPr>
                <w:rFonts w:ascii="宋体" w:cs="宋体" w:hint="eastAsia"/>
                <w:spacing w:val="2"/>
                <w:kern w:val="0"/>
                <w:szCs w:val="21"/>
              </w:rPr>
              <w:t>溶液体积／</w:t>
            </w:r>
            <w:r w:rsidRPr="009A22EE">
              <w:rPr>
                <w:rFonts w:ascii="宋体" w:cs="宋体"/>
                <w:spacing w:val="2"/>
                <w:kern w:val="0"/>
                <w:szCs w:val="21"/>
              </w:rPr>
              <w:t>ml</w:t>
            </w:r>
          </w:p>
        </w:tc>
        <w:tc>
          <w:tcPr>
            <w:tcW w:w="229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left"/>
              <w:rPr>
                <w:rFonts w:cs="宋体"/>
                <w:szCs w:val="21"/>
              </w:rPr>
            </w:pPr>
            <w:r w:rsidRPr="009A22EE">
              <w:rPr>
                <w:rFonts w:cs="宋体" w:hint="eastAsia"/>
                <w:spacing w:val="2"/>
                <w:kern w:val="0"/>
                <w:szCs w:val="21"/>
              </w:rPr>
              <w:t>电位变化值／</w:t>
            </w:r>
            <w:r w:rsidRPr="009A22EE">
              <w:rPr>
                <w:rFonts w:ascii="宋体" w:cs="宋体"/>
                <w:spacing w:val="2"/>
                <w:kern w:val="0"/>
                <w:szCs w:val="21"/>
              </w:rPr>
              <w:t>(mV</w:t>
            </w:r>
            <w:r>
              <w:rPr>
                <w:rFonts w:ascii="宋体" w:cs="宋体" w:hint="eastAsia"/>
                <w:spacing w:val="2"/>
                <w:kern w:val="0"/>
                <w:szCs w:val="21"/>
              </w:rPr>
              <w:t>/</w:t>
            </w:r>
            <w:r w:rsidRPr="009A22EE">
              <w:rPr>
                <w:rFonts w:ascii="宋体" w:cs="宋体"/>
                <w:spacing w:val="2"/>
                <w:kern w:val="0"/>
                <w:szCs w:val="21"/>
              </w:rPr>
              <w:t>m1)</w:t>
            </w:r>
          </w:p>
        </w:tc>
        <w:tc>
          <w:tcPr>
            <w:tcW w:w="211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left"/>
              <w:rPr>
                <w:rFonts w:cs="宋体"/>
                <w:szCs w:val="21"/>
              </w:rPr>
            </w:pPr>
            <w:r>
              <w:rPr>
                <w:rFonts w:ascii="宋体" w:cs="宋体"/>
                <w:spacing w:val="2"/>
                <w:kern w:val="0"/>
                <w:szCs w:val="21"/>
              </w:rPr>
              <w:t xml:space="preserve"> </w:t>
            </w:r>
            <w:r w:rsidRPr="009A22EE">
              <w:rPr>
                <w:rFonts w:ascii="宋体" w:cs="宋体"/>
                <w:spacing w:val="2"/>
                <w:kern w:val="0"/>
                <w:szCs w:val="21"/>
              </w:rPr>
              <w:t>AgNO</w:t>
            </w:r>
            <w:r w:rsidRPr="00144FC9">
              <w:rPr>
                <w:rFonts w:ascii="宋体" w:cs="宋体"/>
                <w:spacing w:val="2"/>
                <w:kern w:val="0"/>
                <w:szCs w:val="21"/>
                <w:vertAlign w:val="subscript"/>
              </w:rPr>
              <w:t>3</w:t>
            </w:r>
            <w:r w:rsidRPr="009A22EE">
              <w:rPr>
                <w:rFonts w:ascii="宋体" w:cs="宋体" w:hint="eastAsia"/>
                <w:spacing w:val="2"/>
                <w:kern w:val="0"/>
                <w:szCs w:val="21"/>
              </w:rPr>
              <w:t>溶液体积／</w:t>
            </w:r>
            <w:r w:rsidRPr="009A22EE">
              <w:rPr>
                <w:rFonts w:ascii="宋体" w:cs="宋体"/>
                <w:spacing w:val="2"/>
                <w:kern w:val="0"/>
                <w:szCs w:val="21"/>
              </w:rPr>
              <w:t>ml</w:t>
            </w:r>
          </w:p>
        </w:tc>
        <w:tc>
          <w:tcPr>
            <w:tcW w:w="238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left"/>
              <w:rPr>
                <w:rFonts w:cs="宋体"/>
                <w:szCs w:val="21"/>
              </w:rPr>
            </w:pPr>
            <w:r w:rsidRPr="009A22EE">
              <w:rPr>
                <w:rFonts w:cs="宋体" w:hint="eastAsia"/>
                <w:spacing w:val="2"/>
                <w:kern w:val="0"/>
                <w:szCs w:val="21"/>
              </w:rPr>
              <w:t>电位变化值／</w:t>
            </w:r>
            <w:r w:rsidRPr="009A22EE">
              <w:rPr>
                <w:rFonts w:ascii="宋体" w:cs="宋体"/>
                <w:spacing w:val="2"/>
                <w:kern w:val="0"/>
                <w:szCs w:val="21"/>
              </w:rPr>
              <w:t>(mV</w:t>
            </w:r>
            <w:r w:rsidRPr="009A22EE">
              <w:rPr>
                <w:rFonts w:ascii="宋体" w:cs="宋体" w:hint="eastAsia"/>
                <w:spacing w:val="2"/>
                <w:kern w:val="0"/>
                <w:szCs w:val="21"/>
              </w:rPr>
              <w:t>／</w:t>
            </w:r>
            <w:r w:rsidRPr="009A22EE">
              <w:rPr>
                <w:rFonts w:ascii="宋体" w:cs="宋体"/>
                <w:spacing w:val="2"/>
                <w:kern w:val="0"/>
                <w:szCs w:val="21"/>
              </w:rPr>
              <w:t>m1)</w:t>
            </w:r>
          </w:p>
        </w:tc>
      </w:tr>
      <w:tr w:rsidR="001B6DE9" w:rsidRPr="009A22EE">
        <w:trPr>
          <w:trHeight w:val="374"/>
        </w:trPr>
        <w:tc>
          <w:tcPr>
            <w:tcW w:w="220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13.8</w:t>
            </w:r>
          </w:p>
        </w:tc>
        <w:tc>
          <w:tcPr>
            <w:tcW w:w="229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172</w:t>
            </w:r>
          </w:p>
        </w:tc>
        <w:tc>
          <w:tcPr>
            <w:tcW w:w="211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14.4</w:t>
            </w:r>
          </w:p>
        </w:tc>
        <w:tc>
          <w:tcPr>
            <w:tcW w:w="238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326</w:t>
            </w:r>
          </w:p>
        </w:tc>
      </w:tr>
      <w:tr w:rsidR="001B6DE9" w:rsidRPr="009A22EE">
        <w:trPr>
          <w:trHeight w:val="374"/>
        </w:trPr>
        <w:tc>
          <w:tcPr>
            <w:tcW w:w="220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14.00</w:t>
            </w:r>
          </w:p>
        </w:tc>
        <w:tc>
          <w:tcPr>
            <w:tcW w:w="229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196</w:t>
            </w:r>
          </w:p>
        </w:tc>
        <w:tc>
          <w:tcPr>
            <w:tcW w:w="211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14.60</w:t>
            </w:r>
          </w:p>
        </w:tc>
        <w:tc>
          <w:tcPr>
            <w:tcW w:w="238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340</w:t>
            </w:r>
          </w:p>
        </w:tc>
      </w:tr>
      <w:tr w:rsidR="001B6DE9" w:rsidRPr="009A22EE">
        <w:trPr>
          <w:trHeight w:val="374"/>
        </w:trPr>
        <w:tc>
          <w:tcPr>
            <w:tcW w:w="220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14.20</w:t>
            </w:r>
          </w:p>
        </w:tc>
        <w:tc>
          <w:tcPr>
            <w:tcW w:w="229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r>
              <w:rPr>
                <w:rFonts w:ascii="宋体" w:cs="宋体" w:hint="eastAsia"/>
                <w:spacing w:val="2"/>
                <w:kern w:val="0"/>
                <w:szCs w:val="21"/>
              </w:rPr>
              <w:t>290</w:t>
            </w:r>
          </w:p>
        </w:tc>
        <w:tc>
          <w:tcPr>
            <w:tcW w:w="211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p>
        </w:tc>
        <w:tc>
          <w:tcPr>
            <w:tcW w:w="2385" w:type="dxa"/>
            <w:tcBorders>
              <w:top w:val="single" w:sz="6" w:space="0" w:color="auto"/>
              <w:left w:val="single" w:sz="6" w:space="0" w:color="auto"/>
              <w:bottom w:val="single" w:sz="6" w:space="0" w:color="auto"/>
              <w:right w:val="single" w:sz="6" w:space="0" w:color="auto"/>
            </w:tcBorders>
          </w:tcPr>
          <w:p w:rsidR="001B6DE9" w:rsidRPr="009A22EE" w:rsidRDefault="001B6DE9" w:rsidP="004D5F44">
            <w:pPr>
              <w:spacing w:line="360" w:lineRule="auto"/>
              <w:ind w:left="-90"/>
              <w:jc w:val="center"/>
              <w:rPr>
                <w:rFonts w:cs="宋体"/>
                <w:szCs w:val="21"/>
              </w:rPr>
            </w:pPr>
          </w:p>
        </w:tc>
      </w:tr>
    </w:tbl>
    <w:p w:rsidR="00D30AA9" w:rsidRDefault="00D30AA9" w:rsidP="004D5F44">
      <w:pPr>
        <w:snapToGrid w:val="0"/>
        <w:spacing w:line="360" w:lineRule="auto"/>
      </w:pPr>
      <w:r>
        <w:rPr>
          <w:rFonts w:hint="eastAsia"/>
        </w:rPr>
        <w:t xml:space="preserve">  </w:t>
      </w:r>
      <w:r>
        <w:rPr>
          <w:rFonts w:hint="eastAsia"/>
        </w:rPr>
        <w:t>求滴定终点时硝酸银标准溶液的消耗体积。②</w:t>
      </w:r>
    </w:p>
    <w:p w:rsidR="00D30AA9" w:rsidRDefault="00D30AA9" w:rsidP="004D5F44">
      <w:pPr>
        <w:snapToGrid w:val="0"/>
        <w:spacing w:line="360" w:lineRule="auto"/>
      </w:pPr>
      <w:r>
        <w:rPr>
          <w:rFonts w:hint="eastAsia"/>
        </w:rPr>
        <w:t xml:space="preserve">  </w:t>
      </w:r>
      <w:r w:rsidRPr="008E58B6">
        <w:rPr>
          <w:rFonts w:hint="eastAsia"/>
          <w:b/>
        </w:rPr>
        <w:t>答案：</w:t>
      </w:r>
      <w:r>
        <w:rPr>
          <w:rFonts w:hint="eastAsia"/>
        </w:rPr>
        <w:t>用二次微商法进行计算。从理论上讲，二级微商为零的点，就是滴定终点。</w:t>
      </w:r>
    </w:p>
    <w:tbl>
      <w:tblPr>
        <w:tblW w:w="9180" w:type="dxa"/>
        <w:tblInd w:w="108" w:type="dxa"/>
        <w:tblLayout w:type="fixed"/>
        <w:tblLook w:val="0000"/>
      </w:tblPr>
      <w:tblGrid>
        <w:gridCol w:w="2880"/>
        <w:gridCol w:w="1800"/>
        <w:gridCol w:w="2108"/>
        <w:gridCol w:w="2392"/>
      </w:tblGrid>
      <w:tr w:rsidR="00D30AA9" w:rsidRPr="003F2F04">
        <w:trPr>
          <w:trHeight w:val="362"/>
        </w:trPr>
        <w:tc>
          <w:tcPr>
            <w:tcW w:w="288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left"/>
              <w:rPr>
                <w:szCs w:val="21"/>
              </w:rPr>
            </w:pPr>
            <w:r w:rsidRPr="003F2F04">
              <w:rPr>
                <w:rFonts w:ascii="宋体" w:cs="宋体"/>
                <w:spacing w:val="2"/>
                <w:kern w:val="0"/>
                <w:szCs w:val="21"/>
              </w:rPr>
              <w:t>AgNO</w:t>
            </w:r>
            <w:r w:rsidRPr="00D30AA9">
              <w:rPr>
                <w:rFonts w:ascii="宋体" w:cs="宋体"/>
                <w:spacing w:val="2"/>
                <w:kern w:val="0"/>
                <w:szCs w:val="21"/>
                <w:vertAlign w:val="subscript"/>
              </w:rPr>
              <w:t>3</w:t>
            </w:r>
            <w:r w:rsidRPr="003F2F04">
              <w:rPr>
                <w:rFonts w:ascii="宋体" w:cs="宋体" w:hint="eastAsia"/>
                <w:spacing w:val="2"/>
                <w:kern w:val="0"/>
                <w:szCs w:val="21"/>
              </w:rPr>
              <w:t>标准滴定溶液体积／</w:t>
            </w:r>
            <w:r w:rsidRPr="003F2F04">
              <w:rPr>
                <w:rFonts w:ascii="宋体" w:cs="宋体"/>
                <w:spacing w:val="2"/>
                <w:kern w:val="0"/>
                <w:szCs w:val="21"/>
              </w:rPr>
              <w:t>m1</w:t>
            </w:r>
          </w:p>
        </w:tc>
        <w:tc>
          <w:tcPr>
            <w:tcW w:w="180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hint="eastAsia"/>
                <w:spacing w:val="2"/>
                <w:kern w:val="0"/>
                <w:szCs w:val="21"/>
              </w:rPr>
              <w:t>电位值</w:t>
            </w:r>
            <w:r w:rsidRPr="003F2F04">
              <w:rPr>
                <w:rFonts w:ascii="宋体" w:cs="宋体"/>
                <w:spacing w:val="2"/>
                <w:kern w:val="0"/>
                <w:szCs w:val="21"/>
              </w:rPr>
              <w:t>E</w:t>
            </w:r>
            <w:r w:rsidRPr="003F2F04">
              <w:rPr>
                <w:rFonts w:ascii="宋体" w:cs="宋体" w:hint="eastAsia"/>
                <w:spacing w:val="2"/>
                <w:kern w:val="0"/>
                <w:szCs w:val="21"/>
              </w:rPr>
              <w:t>／</w:t>
            </w:r>
            <w:r w:rsidRPr="003F2F04">
              <w:rPr>
                <w:rFonts w:ascii="宋体" w:cs="宋体"/>
                <w:spacing w:val="2"/>
                <w:kern w:val="0"/>
                <w:szCs w:val="21"/>
              </w:rPr>
              <w:t>mV</w:t>
            </w:r>
          </w:p>
        </w:tc>
        <w:tc>
          <w:tcPr>
            <w:tcW w:w="2108"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hint="eastAsia"/>
                <w:spacing w:val="2"/>
                <w:kern w:val="0"/>
                <w:szCs w:val="21"/>
              </w:rPr>
              <w:t>△</w:t>
            </w:r>
            <w:r>
              <w:rPr>
                <w:rFonts w:ascii="宋体" w:cs="宋体" w:hint="eastAsia"/>
                <w:spacing w:val="2"/>
                <w:kern w:val="0"/>
                <w:szCs w:val="21"/>
                <w:vertAlign w:val="subscript"/>
              </w:rPr>
              <w:t>2</w:t>
            </w:r>
            <w:r>
              <w:rPr>
                <w:rFonts w:ascii="宋体" w:cs="宋体" w:hint="eastAsia"/>
                <w:spacing w:val="2"/>
                <w:kern w:val="0"/>
                <w:szCs w:val="21"/>
              </w:rPr>
              <w:t>E</w:t>
            </w:r>
          </w:p>
        </w:tc>
        <w:tc>
          <w:tcPr>
            <w:tcW w:w="2392"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hint="eastAsia"/>
                <w:spacing w:val="2"/>
                <w:kern w:val="0"/>
                <w:szCs w:val="21"/>
              </w:rPr>
              <w:t>△</w:t>
            </w:r>
            <w:r>
              <w:rPr>
                <w:rFonts w:ascii="宋体" w:cs="宋体" w:hint="eastAsia"/>
                <w:spacing w:val="2"/>
                <w:kern w:val="0"/>
                <w:szCs w:val="21"/>
                <w:vertAlign w:val="subscript"/>
              </w:rPr>
              <w:t>2</w:t>
            </w:r>
            <w:r w:rsidRPr="003F2F04">
              <w:rPr>
                <w:rFonts w:ascii="宋体" w:cs="宋体"/>
                <w:spacing w:val="2"/>
                <w:kern w:val="0"/>
                <w:szCs w:val="21"/>
              </w:rPr>
              <w:t>E</w:t>
            </w:r>
          </w:p>
        </w:tc>
      </w:tr>
      <w:tr w:rsidR="00D30AA9" w:rsidRPr="003F2F04">
        <w:trPr>
          <w:trHeight w:val="357"/>
        </w:trPr>
        <w:tc>
          <w:tcPr>
            <w:tcW w:w="288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13</w:t>
            </w:r>
            <w:r w:rsidRPr="003F2F04">
              <w:rPr>
                <w:rFonts w:ascii="宋体" w:cs="宋体" w:hint="eastAsia"/>
                <w:spacing w:val="2"/>
                <w:kern w:val="0"/>
                <w:szCs w:val="21"/>
              </w:rPr>
              <w:t>．</w:t>
            </w:r>
            <w:r w:rsidRPr="003F2F04">
              <w:rPr>
                <w:rFonts w:ascii="宋体" w:cs="宋体"/>
                <w:spacing w:val="2"/>
                <w:kern w:val="0"/>
                <w:szCs w:val="21"/>
              </w:rPr>
              <w:t>80</w:t>
            </w:r>
          </w:p>
        </w:tc>
        <w:tc>
          <w:tcPr>
            <w:tcW w:w="180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172</w:t>
            </w:r>
          </w:p>
        </w:tc>
        <w:tc>
          <w:tcPr>
            <w:tcW w:w="2108"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24</w:t>
            </w:r>
          </w:p>
        </w:tc>
        <w:tc>
          <w:tcPr>
            <w:tcW w:w="2392" w:type="dxa"/>
            <w:vMerge w:val="restart"/>
            <w:tcBorders>
              <w:top w:val="single" w:sz="6" w:space="0" w:color="auto"/>
              <w:left w:val="single" w:sz="6" w:space="0" w:color="auto"/>
              <w:bottom w:val="nil"/>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+70</w:t>
            </w:r>
          </w:p>
        </w:tc>
      </w:tr>
      <w:tr w:rsidR="00D30AA9" w:rsidRPr="003F2F04">
        <w:trPr>
          <w:trHeight w:val="345"/>
        </w:trPr>
        <w:tc>
          <w:tcPr>
            <w:tcW w:w="288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14</w:t>
            </w:r>
            <w:r w:rsidRPr="003F2F04">
              <w:rPr>
                <w:rFonts w:ascii="宋体" w:cs="宋体" w:hint="eastAsia"/>
                <w:spacing w:val="2"/>
                <w:kern w:val="0"/>
                <w:szCs w:val="21"/>
              </w:rPr>
              <w:t>．</w:t>
            </w:r>
            <w:r w:rsidRPr="003F2F04">
              <w:rPr>
                <w:rFonts w:ascii="宋体" w:cs="宋体"/>
                <w:spacing w:val="2"/>
                <w:kern w:val="0"/>
                <w:szCs w:val="21"/>
              </w:rPr>
              <w:t>00</w:t>
            </w:r>
          </w:p>
        </w:tc>
        <w:tc>
          <w:tcPr>
            <w:tcW w:w="180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196</w:t>
            </w:r>
          </w:p>
        </w:tc>
        <w:tc>
          <w:tcPr>
            <w:tcW w:w="2108" w:type="dxa"/>
            <w:vMerge w:val="restart"/>
            <w:tcBorders>
              <w:top w:val="single" w:sz="6" w:space="0" w:color="auto"/>
              <w:left w:val="single" w:sz="6" w:space="0" w:color="auto"/>
              <w:bottom w:val="nil"/>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94</w:t>
            </w:r>
          </w:p>
        </w:tc>
        <w:tc>
          <w:tcPr>
            <w:tcW w:w="2392" w:type="dxa"/>
            <w:vMerge/>
            <w:tcBorders>
              <w:top w:val="nil"/>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p>
        </w:tc>
      </w:tr>
      <w:tr w:rsidR="00D30AA9" w:rsidRPr="003F2F04">
        <w:trPr>
          <w:trHeight w:val="351"/>
        </w:trPr>
        <w:tc>
          <w:tcPr>
            <w:tcW w:w="288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14</w:t>
            </w:r>
            <w:r w:rsidRPr="003F2F04">
              <w:rPr>
                <w:rFonts w:ascii="宋体" w:cs="宋体" w:hint="eastAsia"/>
                <w:spacing w:val="2"/>
                <w:kern w:val="0"/>
                <w:szCs w:val="21"/>
              </w:rPr>
              <w:t>．</w:t>
            </w:r>
            <w:r w:rsidRPr="003F2F04">
              <w:rPr>
                <w:rFonts w:ascii="宋体" w:cs="宋体"/>
                <w:spacing w:val="2"/>
                <w:kern w:val="0"/>
                <w:szCs w:val="21"/>
              </w:rPr>
              <w:t>20</w:t>
            </w:r>
          </w:p>
        </w:tc>
        <w:tc>
          <w:tcPr>
            <w:tcW w:w="180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290</w:t>
            </w:r>
          </w:p>
        </w:tc>
        <w:tc>
          <w:tcPr>
            <w:tcW w:w="2108" w:type="dxa"/>
            <w:vMerge/>
            <w:tcBorders>
              <w:top w:val="nil"/>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p>
        </w:tc>
        <w:tc>
          <w:tcPr>
            <w:tcW w:w="2392"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Pr>
                <w:rFonts w:ascii="宋体" w:cs="宋体" w:hint="eastAsia"/>
                <w:spacing w:val="2"/>
                <w:kern w:val="0"/>
                <w:szCs w:val="21"/>
              </w:rPr>
              <w:t>-</w:t>
            </w:r>
            <w:r w:rsidRPr="003F2F04">
              <w:rPr>
                <w:rFonts w:ascii="宋体" w:cs="宋体"/>
                <w:spacing w:val="2"/>
                <w:kern w:val="0"/>
                <w:szCs w:val="21"/>
              </w:rPr>
              <w:t>58</w:t>
            </w:r>
          </w:p>
        </w:tc>
      </w:tr>
      <w:tr w:rsidR="00D30AA9" w:rsidRPr="003F2F04">
        <w:trPr>
          <w:trHeight w:val="351"/>
        </w:trPr>
        <w:tc>
          <w:tcPr>
            <w:tcW w:w="288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14</w:t>
            </w:r>
            <w:r w:rsidRPr="003F2F04">
              <w:rPr>
                <w:rFonts w:ascii="宋体" w:cs="宋体" w:hint="eastAsia"/>
                <w:spacing w:val="2"/>
                <w:kern w:val="0"/>
                <w:szCs w:val="21"/>
              </w:rPr>
              <w:t>．</w:t>
            </w:r>
            <w:r w:rsidRPr="003F2F04">
              <w:rPr>
                <w:rFonts w:ascii="宋体" w:cs="宋体"/>
                <w:spacing w:val="2"/>
                <w:kern w:val="0"/>
                <w:szCs w:val="21"/>
              </w:rPr>
              <w:t>40</w:t>
            </w:r>
          </w:p>
        </w:tc>
        <w:tc>
          <w:tcPr>
            <w:tcW w:w="180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326</w:t>
            </w:r>
          </w:p>
        </w:tc>
        <w:tc>
          <w:tcPr>
            <w:tcW w:w="2108"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36</w:t>
            </w:r>
          </w:p>
        </w:tc>
        <w:tc>
          <w:tcPr>
            <w:tcW w:w="2392"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Pr>
                <w:rFonts w:ascii="宋体" w:cs="宋体" w:hint="eastAsia"/>
                <w:spacing w:val="2"/>
                <w:kern w:val="0"/>
                <w:szCs w:val="21"/>
              </w:rPr>
              <w:t>-</w:t>
            </w:r>
            <w:r w:rsidRPr="003F2F04">
              <w:rPr>
                <w:rFonts w:ascii="宋体" w:cs="宋体"/>
                <w:spacing w:val="2"/>
                <w:kern w:val="0"/>
                <w:szCs w:val="21"/>
              </w:rPr>
              <w:t>22</w:t>
            </w:r>
          </w:p>
        </w:tc>
      </w:tr>
      <w:tr w:rsidR="00D30AA9" w:rsidRPr="003F2F04">
        <w:trPr>
          <w:trHeight w:val="357"/>
        </w:trPr>
        <w:tc>
          <w:tcPr>
            <w:tcW w:w="288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lastRenderedPageBreak/>
              <w:t>14</w:t>
            </w:r>
            <w:r w:rsidRPr="003F2F04">
              <w:rPr>
                <w:rFonts w:ascii="宋体" w:cs="宋体" w:hint="eastAsia"/>
                <w:spacing w:val="2"/>
                <w:kern w:val="0"/>
                <w:szCs w:val="21"/>
              </w:rPr>
              <w:t>．</w:t>
            </w:r>
            <w:r w:rsidRPr="003F2F04">
              <w:rPr>
                <w:rFonts w:ascii="宋体" w:cs="宋体"/>
                <w:spacing w:val="2"/>
                <w:kern w:val="0"/>
                <w:szCs w:val="21"/>
              </w:rPr>
              <w:t>60</w:t>
            </w:r>
          </w:p>
        </w:tc>
        <w:tc>
          <w:tcPr>
            <w:tcW w:w="1800"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340</w:t>
            </w:r>
          </w:p>
        </w:tc>
        <w:tc>
          <w:tcPr>
            <w:tcW w:w="2108"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r w:rsidRPr="003F2F04">
              <w:rPr>
                <w:rFonts w:ascii="宋体" w:cs="宋体"/>
                <w:spacing w:val="2"/>
                <w:kern w:val="0"/>
                <w:szCs w:val="21"/>
              </w:rPr>
              <w:t>14</w:t>
            </w:r>
          </w:p>
        </w:tc>
        <w:tc>
          <w:tcPr>
            <w:tcW w:w="2392" w:type="dxa"/>
            <w:tcBorders>
              <w:top w:val="single" w:sz="6" w:space="0" w:color="auto"/>
              <w:left w:val="single" w:sz="6" w:space="0" w:color="auto"/>
              <w:bottom w:val="single" w:sz="6" w:space="0" w:color="auto"/>
              <w:right w:val="single" w:sz="6" w:space="0" w:color="auto"/>
            </w:tcBorders>
          </w:tcPr>
          <w:p w:rsidR="00D30AA9" w:rsidRPr="003F2F04" w:rsidRDefault="00D30AA9" w:rsidP="004D5F44">
            <w:pPr>
              <w:spacing w:line="360" w:lineRule="auto"/>
              <w:ind w:left="-90"/>
              <w:jc w:val="center"/>
              <w:rPr>
                <w:szCs w:val="21"/>
              </w:rPr>
            </w:pPr>
          </w:p>
        </w:tc>
      </w:tr>
    </w:tbl>
    <w:p w:rsidR="00D30AA9" w:rsidRDefault="00D30AA9" w:rsidP="004D5F44">
      <w:pPr>
        <w:snapToGrid w:val="0"/>
        <w:spacing w:line="360" w:lineRule="auto"/>
      </w:pPr>
    </w:p>
    <w:p w:rsidR="00D30AA9" w:rsidRDefault="00D30AA9" w:rsidP="004D5F44">
      <w:pPr>
        <w:snapToGrid w:val="0"/>
        <w:spacing w:line="360" w:lineRule="auto"/>
      </w:pPr>
      <w:r>
        <w:rPr>
          <w:rFonts w:hint="eastAsia"/>
        </w:rPr>
        <w:t xml:space="preserve">  </w:t>
      </w:r>
      <w:r w:rsidRPr="00D30AA9">
        <w:rPr>
          <w:position w:val="-28"/>
        </w:rPr>
        <w:object w:dxaOrig="7200" w:dyaOrig="660">
          <v:shape id="_x0000_i1064" type="#_x0000_t75" style="width:5in;height:33pt" o:ole="">
            <v:imagedata r:id="rId78" o:title=""/>
          </v:shape>
          <o:OLEObject Type="Embed" ProgID="Equation.3" ShapeID="_x0000_i1064" DrawAspect="Content" ObjectID="_1514295685" r:id="rId79"/>
        </w:object>
      </w:r>
    </w:p>
    <w:p w:rsidR="00D30AA9" w:rsidRPr="005E5224" w:rsidRDefault="00D30AA9" w:rsidP="004D5F44">
      <w:pPr>
        <w:snapToGrid w:val="0"/>
        <w:spacing w:line="360" w:lineRule="auto"/>
        <w:rPr>
          <w:b/>
        </w:rPr>
      </w:pPr>
      <w:r w:rsidRPr="005E5224">
        <w:rPr>
          <w:rFonts w:hint="eastAsia"/>
          <w:b/>
        </w:rPr>
        <w:t>参考文献</w:t>
      </w:r>
    </w:p>
    <w:p w:rsidR="00D30AA9" w:rsidRDefault="00D30AA9" w:rsidP="004D5F44">
      <w:pPr>
        <w:snapToGrid w:val="0"/>
        <w:spacing w:line="360" w:lineRule="auto"/>
      </w:pPr>
      <w:r>
        <w:rPr>
          <w:rFonts w:hint="eastAsia"/>
        </w:rPr>
        <w:t xml:space="preserve">[1)  </w:t>
      </w:r>
      <w:r>
        <w:rPr>
          <w:rFonts w:hint="eastAsia"/>
        </w:rPr>
        <w:t>水质氯化物的测定硝酸银滴定法</w:t>
      </w:r>
      <w:r>
        <w:rPr>
          <w:rFonts w:hint="eastAsia"/>
        </w:rPr>
        <w:t>(GB</w:t>
      </w:r>
      <w:r>
        <w:rPr>
          <w:rFonts w:hint="eastAsia"/>
        </w:rPr>
        <w:t>／</w:t>
      </w:r>
      <w:r>
        <w:rPr>
          <w:rFonts w:hint="eastAsia"/>
        </w:rPr>
        <w:t>T11896</w:t>
      </w:r>
      <w:r w:rsidR="001B1344">
        <w:rPr>
          <w:rFonts w:hint="eastAsia"/>
        </w:rPr>
        <w:t>-</w:t>
      </w:r>
      <w:r>
        <w:rPr>
          <w:rFonts w:hint="eastAsia"/>
        </w:rPr>
        <w:t>1989)</w:t>
      </w:r>
      <w:r>
        <w:rPr>
          <w:rFonts w:hint="eastAsia"/>
        </w:rPr>
        <w:t>．</w:t>
      </w:r>
    </w:p>
    <w:p w:rsidR="00D30AA9" w:rsidRDefault="00D30AA9" w:rsidP="004D5F44">
      <w:pPr>
        <w:snapToGrid w:val="0"/>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D30AA9" w:rsidRDefault="00D30AA9" w:rsidP="004D5F44">
      <w:pPr>
        <w:snapToGrid w:val="0"/>
        <w:spacing w:line="360" w:lineRule="auto"/>
      </w:pPr>
      <w:r>
        <w:rPr>
          <w:rFonts w:hint="eastAsia"/>
        </w:rPr>
        <w:t xml:space="preserve">[3]  </w:t>
      </w:r>
      <w:r>
        <w:rPr>
          <w:rFonts w:hint="eastAsia"/>
        </w:rPr>
        <w:t>地表水和污水监测技术规范</w:t>
      </w:r>
      <w:r>
        <w:rPr>
          <w:rFonts w:hint="eastAsia"/>
        </w:rPr>
        <w:t>(HJ</w:t>
      </w:r>
      <w:r>
        <w:rPr>
          <w:rFonts w:hint="eastAsia"/>
        </w:rPr>
        <w:t>／</w:t>
      </w:r>
      <w:r>
        <w:rPr>
          <w:rFonts w:hint="eastAsia"/>
        </w:rPr>
        <w:t>T 91--2002)</w:t>
      </w:r>
      <w:r>
        <w:rPr>
          <w:rFonts w:hint="eastAsia"/>
        </w:rPr>
        <w:t>．</w:t>
      </w:r>
    </w:p>
    <w:p w:rsidR="00D30AA9" w:rsidRDefault="00D30AA9" w:rsidP="004D5F44">
      <w:pPr>
        <w:snapToGrid w:val="0"/>
        <w:spacing w:line="360" w:lineRule="auto"/>
      </w:pPr>
      <w:r>
        <w:rPr>
          <w:rFonts w:hint="eastAsia"/>
        </w:rPr>
        <w:t xml:space="preserve">[4]  </w:t>
      </w:r>
      <w:r>
        <w:rPr>
          <w:rFonts w:hint="eastAsia"/>
        </w:rPr>
        <w:t>中国环境监测总站《环境水质监测质量保证手册》编写组．环境水质监测质量保证手册．</w:t>
      </w:r>
      <w:r>
        <w:rPr>
          <w:rFonts w:hint="eastAsia"/>
        </w:rPr>
        <w:t>2</w:t>
      </w:r>
      <w:r>
        <w:rPr>
          <w:rFonts w:hint="eastAsia"/>
        </w:rPr>
        <w:t>版．北京：化学工业出版社，</w:t>
      </w:r>
      <w:r>
        <w:rPr>
          <w:rFonts w:hint="eastAsia"/>
        </w:rPr>
        <w:t>1994</w:t>
      </w:r>
      <w:r>
        <w:rPr>
          <w:rFonts w:hint="eastAsia"/>
        </w:rPr>
        <w:t>．</w:t>
      </w:r>
    </w:p>
    <w:p w:rsidR="00D30AA9" w:rsidRDefault="00D30AA9" w:rsidP="004D5F44">
      <w:pPr>
        <w:snapToGrid w:val="0"/>
        <w:spacing w:line="360" w:lineRule="auto"/>
      </w:pPr>
      <w:r>
        <w:rPr>
          <w:rFonts w:hint="eastAsia"/>
        </w:rPr>
        <w:t xml:space="preserve">[5]  </w:t>
      </w:r>
      <w:r>
        <w:rPr>
          <w:rFonts w:hint="eastAsia"/>
        </w:rPr>
        <w:t>全国化学试剂产品目录汇编组．全国化学试剂产品目录．北京：化学工业出版社，</w:t>
      </w:r>
      <w:r>
        <w:rPr>
          <w:rFonts w:hint="eastAsia"/>
        </w:rPr>
        <w:t>1979</w:t>
      </w:r>
      <w:r>
        <w:rPr>
          <w:rFonts w:hint="eastAsia"/>
        </w:rPr>
        <w:t>．</w:t>
      </w:r>
    </w:p>
    <w:p w:rsidR="00D30AA9" w:rsidRDefault="00D30AA9" w:rsidP="004D5F44">
      <w:pPr>
        <w:snapToGrid w:val="0"/>
        <w:spacing w:line="360" w:lineRule="auto"/>
      </w:pPr>
      <w:r>
        <w:rPr>
          <w:rFonts w:hint="eastAsia"/>
        </w:rPr>
        <w:t xml:space="preserve">[6]  </w:t>
      </w:r>
      <w:r>
        <w:rPr>
          <w:rFonts w:hint="eastAsia"/>
        </w:rPr>
        <w:t>美国公共卫生协会，美国自来水协会，水污染控制联合会．张曾诵，顾泽南，朱新源，等．水和废水标准检验法．</w:t>
      </w:r>
      <w:r>
        <w:rPr>
          <w:rFonts w:hint="eastAsia"/>
        </w:rPr>
        <w:t>13</w:t>
      </w:r>
      <w:r>
        <w:rPr>
          <w:rFonts w:hint="eastAsia"/>
        </w:rPr>
        <w:t>版．北京：中国建筑工业出版社，</w:t>
      </w:r>
      <w:r>
        <w:rPr>
          <w:rFonts w:hint="eastAsia"/>
        </w:rPr>
        <w:t>1978</w:t>
      </w:r>
      <w:r>
        <w:rPr>
          <w:rFonts w:hint="eastAsia"/>
        </w:rPr>
        <w:t>．</w:t>
      </w:r>
    </w:p>
    <w:p w:rsidR="00D30AA9" w:rsidRDefault="00D30AA9" w:rsidP="004D5F44">
      <w:pPr>
        <w:snapToGrid w:val="0"/>
        <w:spacing w:line="360" w:lineRule="auto"/>
      </w:pPr>
      <w:r>
        <w:rPr>
          <w:rFonts w:hint="eastAsia"/>
        </w:rPr>
        <w:t xml:space="preserve">[7]  </w:t>
      </w:r>
      <w:r>
        <w:rPr>
          <w:rFonts w:hint="eastAsia"/>
        </w:rPr>
        <w:t>刘瑞雪，等．化验员习题集．</w:t>
      </w:r>
      <w:r>
        <w:rPr>
          <w:rFonts w:hint="eastAsia"/>
        </w:rPr>
        <w:t>2</w:t>
      </w:r>
      <w:r>
        <w:rPr>
          <w:rFonts w:hint="eastAsia"/>
        </w:rPr>
        <w:t>版．北京：化学工业出版社，</w:t>
      </w:r>
      <w:r>
        <w:rPr>
          <w:rFonts w:hint="eastAsia"/>
        </w:rPr>
        <w:t>2000</w:t>
      </w:r>
      <w:r>
        <w:rPr>
          <w:rFonts w:hint="eastAsia"/>
        </w:rPr>
        <w:t>．</w:t>
      </w:r>
    </w:p>
    <w:p w:rsidR="00D30AA9" w:rsidRDefault="00D30AA9" w:rsidP="004D5F44">
      <w:pPr>
        <w:snapToGrid w:val="0"/>
        <w:spacing w:line="360" w:lineRule="auto"/>
      </w:pPr>
      <w:r>
        <w:rPr>
          <w:rFonts w:hint="eastAsia"/>
        </w:rPr>
        <w:t xml:space="preserve">    </w:t>
      </w:r>
      <w:r>
        <w:rPr>
          <w:rFonts w:hint="eastAsia"/>
        </w:rPr>
        <w:t>命题：李桂玲</w:t>
      </w:r>
    </w:p>
    <w:p w:rsidR="00D30AA9" w:rsidRDefault="00D30AA9" w:rsidP="004D5F44">
      <w:pPr>
        <w:snapToGrid w:val="0"/>
        <w:spacing w:line="360" w:lineRule="auto"/>
        <w:ind w:firstLine="435"/>
      </w:pPr>
      <w:r>
        <w:rPr>
          <w:rFonts w:hint="eastAsia"/>
        </w:rPr>
        <w:t>审核：李振声</w:t>
      </w:r>
      <w:r>
        <w:rPr>
          <w:rFonts w:hint="eastAsia"/>
        </w:rPr>
        <w:t xml:space="preserve">  </w:t>
      </w:r>
      <w:r>
        <w:rPr>
          <w:rFonts w:hint="eastAsia"/>
        </w:rPr>
        <w:t>彭刚华</w:t>
      </w:r>
    </w:p>
    <w:p w:rsidR="00D30AA9" w:rsidRPr="00D30AA9" w:rsidRDefault="00D30AA9" w:rsidP="004D5F44">
      <w:pPr>
        <w:snapToGrid w:val="0"/>
        <w:spacing w:line="360" w:lineRule="auto"/>
        <w:rPr>
          <w:b/>
        </w:rPr>
      </w:pPr>
      <w:r w:rsidRPr="00D30AA9">
        <w:rPr>
          <w:rFonts w:hint="eastAsia"/>
          <w:b/>
        </w:rPr>
        <w:t>(</w:t>
      </w:r>
      <w:r w:rsidRPr="00D30AA9">
        <w:rPr>
          <w:rFonts w:hint="eastAsia"/>
          <w:b/>
        </w:rPr>
        <w:t>十一</w:t>
      </w:r>
      <w:r w:rsidRPr="00D30AA9">
        <w:rPr>
          <w:rFonts w:hint="eastAsia"/>
          <w:b/>
        </w:rPr>
        <w:t>)</w:t>
      </w:r>
      <w:r w:rsidRPr="00D30AA9">
        <w:rPr>
          <w:rFonts w:hint="eastAsia"/>
          <w:b/>
        </w:rPr>
        <w:t>五日生化需氧量</w:t>
      </w:r>
    </w:p>
    <w:p w:rsidR="00D30AA9" w:rsidRPr="00D30AA9" w:rsidRDefault="00D30AA9" w:rsidP="004D5F44">
      <w:pPr>
        <w:snapToGrid w:val="0"/>
        <w:spacing w:line="360" w:lineRule="auto"/>
        <w:rPr>
          <w:b/>
        </w:rPr>
      </w:pPr>
      <w:r w:rsidRPr="00D30AA9">
        <w:rPr>
          <w:rFonts w:hint="eastAsia"/>
          <w:b/>
        </w:rPr>
        <w:t>分类号：</w:t>
      </w:r>
      <w:r w:rsidRPr="00D30AA9">
        <w:rPr>
          <w:rFonts w:hint="eastAsia"/>
          <w:b/>
        </w:rPr>
        <w:t>W5-10</w:t>
      </w:r>
    </w:p>
    <w:p w:rsidR="00D30AA9" w:rsidRPr="00D30AA9" w:rsidRDefault="00D30AA9" w:rsidP="004D5F44">
      <w:pPr>
        <w:snapToGrid w:val="0"/>
        <w:spacing w:line="360" w:lineRule="auto"/>
        <w:rPr>
          <w:b/>
        </w:rPr>
      </w:pPr>
      <w:r w:rsidRPr="00D30AA9">
        <w:rPr>
          <w:rFonts w:hint="eastAsia"/>
          <w:b/>
        </w:rPr>
        <w:t>一、填空题</w:t>
      </w:r>
    </w:p>
    <w:p w:rsidR="00D30AA9" w:rsidRDefault="00D30AA9" w:rsidP="004D5F44">
      <w:pPr>
        <w:snapToGrid w:val="0"/>
        <w:spacing w:line="360" w:lineRule="auto"/>
      </w:pPr>
      <w:r>
        <w:rPr>
          <w:rFonts w:hint="eastAsia"/>
        </w:rPr>
        <w:t>1</w:t>
      </w:r>
      <w:r>
        <w:rPr>
          <w:rFonts w:hint="eastAsia"/>
        </w:rPr>
        <w:t>．生化需氧量是指在规定条件下，水中有机物和无机物在</w:t>
      </w:r>
      <w:r>
        <w:rPr>
          <w:rFonts w:hint="eastAsia"/>
          <w:u w:val="single"/>
        </w:rPr>
        <w:t xml:space="preserve">         </w:t>
      </w:r>
      <w:r>
        <w:rPr>
          <w:rFonts w:hint="eastAsia"/>
        </w:rPr>
        <w:t>作用下，所消耗的溶解氧的量。</w:t>
      </w:r>
    </w:p>
    <w:p w:rsidR="00D30AA9" w:rsidRDefault="00D30AA9" w:rsidP="004D5F44">
      <w:pPr>
        <w:snapToGrid w:val="0"/>
        <w:spacing w:line="360" w:lineRule="auto"/>
      </w:pPr>
      <w:r>
        <w:rPr>
          <w:rFonts w:hint="eastAsia"/>
        </w:rPr>
        <w:t xml:space="preserve">  </w:t>
      </w:r>
      <w:r w:rsidRPr="008E58B6">
        <w:rPr>
          <w:rFonts w:hint="eastAsia"/>
          <w:b/>
        </w:rPr>
        <w:t>答案：</w:t>
      </w:r>
      <w:r>
        <w:rPr>
          <w:rFonts w:hint="eastAsia"/>
        </w:rPr>
        <w:t>生物氧化</w:t>
      </w:r>
    </w:p>
    <w:p w:rsidR="00D30AA9" w:rsidRPr="00D30AA9" w:rsidRDefault="00D30AA9" w:rsidP="004D5F44">
      <w:pPr>
        <w:snapToGrid w:val="0"/>
        <w:spacing w:line="360" w:lineRule="auto"/>
        <w:rPr>
          <w:w w:val="110"/>
          <w:szCs w:val="21"/>
        </w:rPr>
      </w:pPr>
      <w:r>
        <w:rPr>
          <w:rFonts w:hint="eastAsia"/>
        </w:rPr>
        <w:t>2</w:t>
      </w:r>
      <w:r>
        <w:rPr>
          <w:rFonts w:hint="eastAsia"/>
        </w:rPr>
        <w:t>．</w:t>
      </w:r>
      <w:r w:rsidRPr="00D30AA9">
        <w:rPr>
          <w:rFonts w:hint="eastAsia"/>
          <w:w w:val="110"/>
          <w:szCs w:val="21"/>
        </w:rPr>
        <w:t>用稀释与接种法测定水中</w:t>
      </w:r>
      <w:r w:rsidRPr="00D30AA9">
        <w:rPr>
          <w:rFonts w:hint="eastAsia"/>
          <w:w w:val="110"/>
          <w:szCs w:val="21"/>
        </w:rPr>
        <w:t>BOD</w:t>
      </w:r>
      <w:r w:rsidRPr="00D30AA9">
        <w:rPr>
          <w:rFonts w:hint="eastAsia"/>
          <w:w w:val="110"/>
          <w:szCs w:val="21"/>
        </w:rPr>
        <w:t>，时，为保证微生物生长需要，稀释水中应加入一定量</w:t>
      </w:r>
    </w:p>
    <w:p w:rsidR="00D30AA9" w:rsidRDefault="00D30AA9" w:rsidP="004D5F44">
      <w:pPr>
        <w:snapToGrid w:val="0"/>
        <w:spacing w:line="360" w:lineRule="auto"/>
      </w:pPr>
      <w:r>
        <w:rPr>
          <w:rFonts w:hint="eastAsia"/>
        </w:rPr>
        <w:t>的</w:t>
      </w:r>
      <w:r>
        <w:rPr>
          <w:rFonts w:hint="eastAsia"/>
          <w:u w:val="single"/>
        </w:rPr>
        <w:t xml:space="preserve">        </w:t>
      </w:r>
      <w:r>
        <w:rPr>
          <w:rFonts w:hint="eastAsia"/>
        </w:rPr>
        <w:t>和</w:t>
      </w:r>
      <w:r>
        <w:rPr>
          <w:rFonts w:hint="eastAsia"/>
          <w:u w:val="single"/>
        </w:rPr>
        <w:t xml:space="preserve">            </w:t>
      </w:r>
      <w:r>
        <w:rPr>
          <w:rFonts w:hint="eastAsia"/>
        </w:rPr>
        <w:t>，并使其中的溶解氧近饱和。</w:t>
      </w:r>
    </w:p>
    <w:p w:rsidR="001B6DE9" w:rsidRDefault="00D30AA9" w:rsidP="004D5F44">
      <w:pPr>
        <w:snapToGrid w:val="0"/>
        <w:spacing w:line="360" w:lineRule="auto"/>
      </w:pPr>
      <w:r>
        <w:rPr>
          <w:rFonts w:hint="eastAsia"/>
        </w:rPr>
        <w:t xml:space="preserve">  </w:t>
      </w:r>
      <w:r w:rsidRPr="008E58B6">
        <w:rPr>
          <w:rFonts w:hint="eastAsia"/>
          <w:b/>
        </w:rPr>
        <w:t>答案：</w:t>
      </w:r>
      <w:r>
        <w:rPr>
          <w:rFonts w:hint="eastAsia"/>
        </w:rPr>
        <w:t>无机营养盐</w:t>
      </w:r>
      <w:r>
        <w:rPr>
          <w:rFonts w:hint="eastAsia"/>
        </w:rPr>
        <w:t xml:space="preserve">    </w:t>
      </w:r>
      <w:r>
        <w:rPr>
          <w:rFonts w:hint="eastAsia"/>
        </w:rPr>
        <w:t>缓冲物质</w:t>
      </w:r>
    </w:p>
    <w:p w:rsidR="00D65C56" w:rsidRDefault="00D65C56" w:rsidP="004D5F44">
      <w:pPr>
        <w:snapToGrid w:val="0"/>
        <w:spacing w:line="360" w:lineRule="auto"/>
      </w:pPr>
      <w:r>
        <w:rPr>
          <w:rFonts w:hint="eastAsia"/>
        </w:rPr>
        <w:t>3</w:t>
      </w:r>
      <w:r>
        <w:rPr>
          <w:rFonts w:hint="eastAsia"/>
        </w:rPr>
        <w:t>．稀释与接种法测定水中</w:t>
      </w:r>
      <w:r>
        <w:rPr>
          <w:rFonts w:hint="eastAsia"/>
        </w:rPr>
        <w:t>BOD</w:t>
      </w:r>
      <w:r>
        <w:rPr>
          <w:rFonts w:hint="eastAsia"/>
        </w:rPr>
        <w:t>，时，如水样为含难降解物质的工业废水，可使用</w:t>
      </w:r>
      <w:r>
        <w:rPr>
          <w:rFonts w:hint="eastAsia"/>
          <w:u w:val="single"/>
        </w:rPr>
        <w:t xml:space="preserve">               </w:t>
      </w:r>
      <w:r>
        <w:rPr>
          <w:rFonts w:hint="eastAsia"/>
        </w:rPr>
        <w:t>的稀释水进行稀释。</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经驯化的微生物接种</w:t>
      </w:r>
    </w:p>
    <w:p w:rsidR="00D65C56" w:rsidRPr="00D65C56" w:rsidRDefault="00D65C56" w:rsidP="004D5F44">
      <w:pPr>
        <w:snapToGrid w:val="0"/>
        <w:spacing w:line="360" w:lineRule="auto"/>
        <w:rPr>
          <w:b/>
        </w:rPr>
      </w:pPr>
      <w:r w:rsidRPr="00D65C56">
        <w:rPr>
          <w:rFonts w:hint="eastAsia"/>
          <w:b/>
        </w:rPr>
        <w:t>二、判断题</w:t>
      </w:r>
    </w:p>
    <w:p w:rsidR="00D65C56" w:rsidRDefault="00D65C56" w:rsidP="004D5F44">
      <w:pPr>
        <w:snapToGrid w:val="0"/>
        <w:spacing w:line="360" w:lineRule="auto"/>
      </w:pPr>
      <w:r>
        <w:rPr>
          <w:rFonts w:hint="eastAsia"/>
        </w:rPr>
        <w:t>1</w:t>
      </w:r>
      <w:r>
        <w:rPr>
          <w:rFonts w:hint="eastAsia"/>
        </w:rPr>
        <w:t>．采用稀释与接种法测定</w:t>
      </w:r>
      <w:r>
        <w:rPr>
          <w:rFonts w:hint="eastAsia"/>
        </w:rPr>
        <w:t>BOD</w:t>
      </w:r>
      <w:r>
        <w:rPr>
          <w:rFonts w:hint="eastAsia"/>
        </w:rPr>
        <w:t>，时，水中的杀菌剂、有毒重金属或游离氯等会抑制生化作用，而藻类和硝化微生物也可能造成虚假的偏离结果。</w:t>
      </w:r>
      <w:r>
        <w:rPr>
          <w:rFonts w:hint="eastAsia"/>
        </w:rPr>
        <w:t>(    )</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正确</w:t>
      </w:r>
    </w:p>
    <w:p w:rsidR="00D65C56" w:rsidRDefault="00D65C56" w:rsidP="004D5F44">
      <w:pPr>
        <w:snapToGrid w:val="0"/>
        <w:spacing w:line="360" w:lineRule="auto"/>
      </w:pPr>
      <w:r>
        <w:rPr>
          <w:rFonts w:hint="eastAsia"/>
        </w:rPr>
        <w:t>2</w:t>
      </w:r>
      <w:r>
        <w:rPr>
          <w:rFonts w:hint="eastAsia"/>
        </w:rPr>
        <w:t>．采用稀释与接种法测定</w:t>
      </w:r>
      <w:r>
        <w:rPr>
          <w:rFonts w:hint="eastAsia"/>
        </w:rPr>
        <w:t>BOD</w:t>
      </w:r>
      <w:r>
        <w:rPr>
          <w:rFonts w:hint="eastAsia"/>
          <w:vertAlign w:val="subscript"/>
        </w:rPr>
        <w:t>5</w:t>
      </w:r>
      <w:r>
        <w:rPr>
          <w:rFonts w:hint="eastAsia"/>
        </w:rPr>
        <w:t>时，水样在</w:t>
      </w:r>
      <w:r>
        <w:rPr>
          <w:rFonts w:hint="eastAsia"/>
        </w:rPr>
        <w:t>25</w:t>
      </w:r>
      <w:r>
        <w:rPr>
          <w:rFonts w:hint="eastAsia"/>
        </w:rPr>
        <w:t>℃±</w:t>
      </w:r>
      <w:r>
        <w:rPr>
          <w:rFonts w:hint="eastAsia"/>
        </w:rPr>
        <w:t>1</w:t>
      </w:r>
      <w:r>
        <w:rPr>
          <w:rFonts w:hint="eastAsia"/>
        </w:rPr>
        <w:t>℃的培养箱中培养</w:t>
      </w:r>
      <w:r>
        <w:rPr>
          <w:rFonts w:hint="eastAsia"/>
        </w:rPr>
        <w:t>5d</w:t>
      </w:r>
      <w:r>
        <w:rPr>
          <w:rFonts w:hint="eastAsia"/>
        </w:rPr>
        <w:t>，分别测定样品培养前后的溶解氧，二者之差即为</w:t>
      </w:r>
      <w:r>
        <w:rPr>
          <w:rFonts w:hint="eastAsia"/>
        </w:rPr>
        <w:t>BOD</w:t>
      </w:r>
      <w:r>
        <w:rPr>
          <w:rFonts w:hint="eastAsia"/>
          <w:vertAlign w:val="subscript"/>
        </w:rPr>
        <w:t>5</w:t>
      </w:r>
      <w:r>
        <w:rPr>
          <w:rFonts w:hint="eastAsia"/>
        </w:rPr>
        <w:t>值。</w:t>
      </w:r>
      <w:r>
        <w:rPr>
          <w:rFonts w:hint="eastAsia"/>
        </w:rPr>
        <w:t>(    )</w:t>
      </w:r>
    </w:p>
    <w:p w:rsidR="00D65C56" w:rsidRDefault="00D65C56" w:rsidP="004D5F44">
      <w:pPr>
        <w:snapToGrid w:val="0"/>
        <w:spacing w:line="360" w:lineRule="auto"/>
      </w:pPr>
      <w:r>
        <w:rPr>
          <w:rFonts w:hint="eastAsia"/>
        </w:rPr>
        <w:lastRenderedPageBreak/>
        <w:t xml:space="preserve">  </w:t>
      </w:r>
      <w:r w:rsidRPr="008E58B6">
        <w:rPr>
          <w:rFonts w:hint="eastAsia"/>
          <w:b/>
        </w:rPr>
        <w:t>答案：</w:t>
      </w:r>
      <w:r>
        <w:rPr>
          <w:rFonts w:hint="eastAsia"/>
        </w:rPr>
        <w:t>错误</w:t>
      </w:r>
    </w:p>
    <w:p w:rsidR="00D65C56" w:rsidRDefault="008E58B6" w:rsidP="004D5F44">
      <w:pPr>
        <w:snapToGrid w:val="0"/>
        <w:spacing w:line="360" w:lineRule="auto"/>
      </w:pPr>
      <w:r>
        <w:rPr>
          <w:rFonts w:hint="eastAsia"/>
        </w:rPr>
        <w:t xml:space="preserve">  </w:t>
      </w:r>
      <w:r w:rsidR="00D65C56">
        <w:rPr>
          <w:rFonts w:hint="eastAsia"/>
        </w:rPr>
        <w:t>正确答案为：在</w:t>
      </w:r>
      <w:r w:rsidR="00D65C56">
        <w:rPr>
          <w:rFonts w:hint="eastAsia"/>
        </w:rPr>
        <w:t>20</w:t>
      </w:r>
      <w:r w:rsidR="00D65C56">
        <w:rPr>
          <w:rFonts w:hint="eastAsia"/>
        </w:rPr>
        <w:t>℃±</w:t>
      </w:r>
      <w:r w:rsidR="00D65C56">
        <w:rPr>
          <w:rFonts w:hint="eastAsia"/>
        </w:rPr>
        <w:t>1</w:t>
      </w:r>
      <w:r w:rsidR="00D65C56">
        <w:rPr>
          <w:rFonts w:hint="eastAsia"/>
        </w:rPr>
        <w:t>℃的培养箱中培养</w:t>
      </w:r>
      <w:r w:rsidR="00D65C56">
        <w:rPr>
          <w:rFonts w:hint="eastAsia"/>
        </w:rPr>
        <w:t>5do</w:t>
      </w:r>
    </w:p>
    <w:p w:rsidR="00D65C56" w:rsidRDefault="00D65C56" w:rsidP="004D5F44">
      <w:pPr>
        <w:snapToGrid w:val="0"/>
        <w:spacing w:line="360" w:lineRule="auto"/>
      </w:pPr>
      <w:r>
        <w:rPr>
          <w:rFonts w:hint="eastAsia"/>
        </w:rPr>
        <w:t>3</w:t>
      </w:r>
      <w:r>
        <w:rPr>
          <w:rFonts w:hint="eastAsia"/>
        </w:rPr>
        <w:t>．采用稀释与接种法测定的</w:t>
      </w:r>
      <w:r>
        <w:rPr>
          <w:rFonts w:hint="eastAsia"/>
        </w:rPr>
        <w:t>BOD</w:t>
      </w:r>
      <w:r>
        <w:rPr>
          <w:rFonts w:hint="eastAsia"/>
          <w:vertAlign w:val="subscript"/>
        </w:rPr>
        <w:t>5</w:t>
      </w:r>
      <w:r>
        <w:rPr>
          <w:rFonts w:hint="eastAsia"/>
        </w:rPr>
        <w:t>值，只代表含碳物质耗氧量，如遇含有大量硝化细菌的水样应加入</w:t>
      </w:r>
      <w:r>
        <w:rPr>
          <w:rFonts w:hint="eastAsia"/>
        </w:rPr>
        <w:t>ATU</w:t>
      </w:r>
      <w:r>
        <w:rPr>
          <w:rFonts w:hint="eastAsia"/>
        </w:rPr>
        <w:t>或</w:t>
      </w:r>
      <w:r>
        <w:rPr>
          <w:rFonts w:hint="eastAsia"/>
        </w:rPr>
        <w:t>TCMP</w:t>
      </w:r>
      <w:r>
        <w:rPr>
          <w:rFonts w:hint="eastAsia"/>
        </w:rPr>
        <w:t>试剂，抑制硝化过程。</w:t>
      </w:r>
      <w:r>
        <w:rPr>
          <w:rFonts w:hint="eastAsia"/>
        </w:rPr>
        <w:t>(    )</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：正确</w:t>
      </w:r>
    </w:p>
    <w:p w:rsidR="00D65C56" w:rsidRDefault="00D65C56" w:rsidP="004D5F44">
      <w:pPr>
        <w:snapToGrid w:val="0"/>
        <w:spacing w:line="360" w:lineRule="auto"/>
      </w:pPr>
      <w:r>
        <w:rPr>
          <w:rFonts w:hint="eastAsia"/>
        </w:rPr>
        <w:t>4</w:t>
      </w:r>
      <w:r>
        <w:rPr>
          <w:rFonts w:hint="eastAsia"/>
        </w:rPr>
        <w:t>．稀释与接种法测定水中</w:t>
      </w:r>
      <w:r>
        <w:rPr>
          <w:rFonts w:hint="eastAsia"/>
        </w:rPr>
        <w:t>BOD</w:t>
      </w:r>
      <w:r>
        <w:rPr>
          <w:rFonts w:hint="eastAsia"/>
          <w:vertAlign w:val="subscript"/>
        </w:rPr>
        <w:t>5</w:t>
      </w:r>
      <w:r>
        <w:rPr>
          <w:rFonts w:hint="eastAsia"/>
        </w:rPr>
        <w:t>时，冬天采集的较清洁地表水中溶解氧往往是过饱和的，此时无须其他处理就可立即测定。</w:t>
      </w:r>
      <w:r>
        <w:rPr>
          <w:rFonts w:hint="eastAsia"/>
        </w:rPr>
        <w:t>(    )</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：错误</w:t>
      </w:r>
    </w:p>
    <w:p w:rsidR="00D65C56" w:rsidRDefault="008E58B6" w:rsidP="004D5F44">
      <w:pPr>
        <w:snapToGrid w:val="0"/>
        <w:spacing w:line="360" w:lineRule="auto"/>
      </w:pPr>
      <w:r>
        <w:rPr>
          <w:rFonts w:hint="eastAsia"/>
        </w:rPr>
        <w:t xml:space="preserve">  </w:t>
      </w:r>
      <w:r w:rsidR="00D65C56">
        <w:rPr>
          <w:rFonts w:hint="eastAsia"/>
        </w:rPr>
        <w:t>正确答案为：应将水样升温至</w:t>
      </w:r>
      <w:r w:rsidR="00D65C56">
        <w:rPr>
          <w:rFonts w:hint="eastAsia"/>
        </w:rPr>
        <w:t>20</w:t>
      </w:r>
      <w:r w:rsidR="00D65C56">
        <w:rPr>
          <w:rFonts w:hint="eastAsia"/>
        </w:rPr>
        <w:t>℃左右赶出饱和溶解氧后进行测定。</w:t>
      </w:r>
    </w:p>
    <w:p w:rsidR="00D65C56" w:rsidRDefault="00D65C56" w:rsidP="004D5F44">
      <w:pPr>
        <w:snapToGrid w:val="0"/>
        <w:spacing w:line="360" w:lineRule="auto"/>
      </w:pPr>
      <w:r>
        <w:rPr>
          <w:rFonts w:hint="eastAsia"/>
        </w:rPr>
        <w:t>5</w:t>
      </w:r>
      <w:r>
        <w:rPr>
          <w:rFonts w:hint="eastAsia"/>
        </w:rPr>
        <w:t>．采集</w:t>
      </w:r>
      <w:r>
        <w:rPr>
          <w:rFonts w:hint="eastAsia"/>
        </w:rPr>
        <w:t>BOD</w:t>
      </w:r>
      <w:r>
        <w:rPr>
          <w:rFonts w:hint="eastAsia"/>
          <w:vertAlign w:val="subscript"/>
        </w:rPr>
        <w:t>5</w:t>
      </w:r>
      <w:r>
        <w:rPr>
          <w:rFonts w:hint="eastAsia"/>
        </w:rPr>
        <w:t>水样时，应充满并密封于采集瓶中。</w:t>
      </w:r>
      <w:r>
        <w:rPr>
          <w:rFonts w:hint="eastAsia"/>
        </w:rPr>
        <w:t>(    )</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正确</w:t>
      </w:r>
    </w:p>
    <w:p w:rsidR="00D65C56" w:rsidRPr="00D65C56" w:rsidRDefault="00D65C56" w:rsidP="004D5F44">
      <w:pPr>
        <w:tabs>
          <w:tab w:val="left" w:pos="1725"/>
        </w:tabs>
        <w:snapToGrid w:val="0"/>
        <w:spacing w:line="360" w:lineRule="auto"/>
        <w:rPr>
          <w:b/>
        </w:rPr>
      </w:pPr>
      <w:r w:rsidRPr="00D65C56">
        <w:rPr>
          <w:rFonts w:hint="eastAsia"/>
          <w:b/>
        </w:rPr>
        <w:t>三、选择题</w:t>
      </w:r>
      <w:r w:rsidRPr="00D65C56">
        <w:rPr>
          <w:b/>
        </w:rPr>
        <w:tab/>
      </w:r>
    </w:p>
    <w:p w:rsidR="00D65C56" w:rsidRDefault="00D65C56" w:rsidP="004D5F44">
      <w:pPr>
        <w:snapToGrid w:val="0"/>
        <w:spacing w:line="360" w:lineRule="auto"/>
      </w:pPr>
      <w:r>
        <w:rPr>
          <w:rFonts w:hint="eastAsia"/>
        </w:rPr>
        <w:t>1</w:t>
      </w:r>
      <w:r>
        <w:rPr>
          <w:rFonts w:hint="eastAsia"/>
        </w:rPr>
        <w:t>．稀释与接种法测定水中</w:t>
      </w:r>
      <w:r>
        <w:rPr>
          <w:rFonts w:hint="eastAsia"/>
        </w:rPr>
        <w:t>BOD</w:t>
      </w:r>
      <w:r>
        <w:rPr>
          <w:rFonts w:hint="eastAsia"/>
          <w:vertAlign w:val="subscript"/>
        </w:rPr>
        <w:t>5</w:t>
      </w:r>
      <w:r>
        <w:rPr>
          <w:rFonts w:hint="eastAsia"/>
        </w:rPr>
        <w:t>时，水样采集后应在</w:t>
      </w:r>
      <w:r>
        <w:rPr>
          <w:rFonts w:hint="eastAsia"/>
          <w:u w:val="single"/>
        </w:rPr>
        <w:t xml:space="preserve">        </w:t>
      </w:r>
      <w:r>
        <w:rPr>
          <w:rFonts w:hint="eastAsia"/>
        </w:rPr>
        <w:t>℃温度下贮存，一般在稀释后</w:t>
      </w:r>
      <w:r>
        <w:rPr>
          <w:rFonts w:hint="eastAsia"/>
          <w:u w:val="single"/>
        </w:rPr>
        <w:t xml:space="preserve">      </w:t>
      </w:r>
      <w:r>
        <w:rPr>
          <w:rFonts w:hint="eastAsia"/>
        </w:rPr>
        <w:t>h</w:t>
      </w:r>
      <w:r>
        <w:rPr>
          <w:rFonts w:hint="eastAsia"/>
        </w:rPr>
        <w:t>之内进行检验。</w:t>
      </w:r>
      <w:r>
        <w:rPr>
          <w:rFonts w:hint="eastAsia"/>
        </w:rPr>
        <w:t>(    )</w:t>
      </w:r>
    </w:p>
    <w:p w:rsidR="00D65C56" w:rsidRDefault="00D65C56" w:rsidP="004D5F44">
      <w:pPr>
        <w:snapToGrid w:val="0"/>
        <w:spacing w:line="360" w:lineRule="auto"/>
      </w:pPr>
      <w:r>
        <w:rPr>
          <w:rFonts w:hint="eastAsia"/>
        </w:rPr>
        <w:t xml:space="preserve">    A</w:t>
      </w:r>
      <w:r>
        <w:rPr>
          <w:rFonts w:hint="eastAsia"/>
        </w:rPr>
        <w:t>．</w:t>
      </w:r>
      <w:r>
        <w:rPr>
          <w:rFonts w:hint="eastAsia"/>
        </w:rPr>
        <w:t>2</w:t>
      </w:r>
      <w:r>
        <w:rPr>
          <w:rFonts w:hint="eastAsia"/>
        </w:rPr>
        <w:t>～</w:t>
      </w:r>
      <w:r>
        <w:rPr>
          <w:rFonts w:hint="eastAsia"/>
        </w:rPr>
        <w:t>5</w:t>
      </w:r>
      <w:r>
        <w:rPr>
          <w:rFonts w:hint="eastAsia"/>
        </w:rPr>
        <w:t>，</w:t>
      </w:r>
      <w:r>
        <w:rPr>
          <w:rFonts w:hint="eastAsia"/>
        </w:rPr>
        <w:t>6    B</w:t>
      </w:r>
      <w:r>
        <w:rPr>
          <w:rFonts w:hint="eastAsia"/>
        </w:rPr>
        <w:t>．</w:t>
      </w:r>
      <w:r>
        <w:rPr>
          <w:rFonts w:hint="eastAsia"/>
        </w:rPr>
        <w:t>2</w:t>
      </w:r>
      <w:r w:rsidR="00DC0D37">
        <w:rPr>
          <w:rFonts w:hint="eastAsia"/>
        </w:rPr>
        <w:t>～</w:t>
      </w:r>
      <w:r>
        <w:rPr>
          <w:rFonts w:hint="eastAsia"/>
        </w:rPr>
        <w:t>6</w:t>
      </w:r>
      <w:r>
        <w:rPr>
          <w:rFonts w:hint="eastAsia"/>
        </w:rPr>
        <w:t>，</w:t>
      </w:r>
      <w:r>
        <w:rPr>
          <w:rFonts w:hint="eastAsia"/>
        </w:rPr>
        <w:t>8    C</w:t>
      </w:r>
      <w:r>
        <w:rPr>
          <w:rFonts w:hint="eastAsia"/>
        </w:rPr>
        <w:t>．</w:t>
      </w:r>
      <w:r>
        <w:rPr>
          <w:rFonts w:hint="eastAsia"/>
        </w:rPr>
        <w:t>2</w:t>
      </w:r>
      <w:r>
        <w:rPr>
          <w:rFonts w:hint="eastAsia"/>
        </w:rPr>
        <w:t>～</w:t>
      </w:r>
      <w:r>
        <w:rPr>
          <w:rFonts w:hint="eastAsia"/>
        </w:rPr>
        <w:t>8</w:t>
      </w:r>
      <w:r>
        <w:rPr>
          <w:rFonts w:hint="eastAsia"/>
        </w:rPr>
        <w:t>，</w:t>
      </w:r>
      <w:r>
        <w:rPr>
          <w:rFonts w:hint="eastAsia"/>
        </w:rPr>
        <w:t>10</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A</w:t>
      </w:r>
    </w:p>
    <w:p w:rsidR="00D65C56" w:rsidRDefault="00D65C56" w:rsidP="004D5F44">
      <w:pPr>
        <w:snapToGrid w:val="0"/>
        <w:spacing w:line="360" w:lineRule="auto"/>
      </w:pPr>
      <w:r>
        <w:rPr>
          <w:rFonts w:hint="eastAsia"/>
        </w:rPr>
        <w:t>2</w:t>
      </w:r>
      <w:r>
        <w:rPr>
          <w:rFonts w:hint="eastAsia"/>
        </w:rPr>
        <w:t>．采用稀释与接种法测定水中</w:t>
      </w:r>
      <w:r>
        <w:rPr>
          <w:rFonts w:hint="eastAsia"/>
        </w:rPr>
        <w:t>BOD</w:t>
      </w:r>
      <w:r>
        <w:rPr>
          <w:rFonts w:hint="eastAsia"/>
          <w:vertAlign w:val="subscript"/>
        </w:rPr>
        <w:t>5</w:t>
      </w:r>
      <w:r>
        <w:rPr>
          <w:rFonts w:hint="eastAsia"/>
        </w:rPr>
        <w:t>时，稀释水的</w:t>
      </w:r>
      <w:r>
        <w:rPr>
          <w:rFonts w:hint="eastAsia"/>
        </w:rPr>
        <w:t>BOD</w:t>
      </w:r>
      <w:r w:rsidRPr="00D65C56">
        <w:rPr>
          <w:rFonts w:hint="eastAsia"/>
          <w:vertAlign w:val="subscript"/>
        </w:rPr>
        <w:t>5</w:t>
      </w:r>
      <w:r>
        <w:rPr>
          <w:rFonts w:hint="eastAsia"/>
        </w:rPr>
        <w:t>值应</w:t>
      </w:r>
      <w:r>
        <w:rPr>
          <w:rFonts w:hint="eastAsia"/>
          <w:u w:val="single"/>
        </w:rPr>
        <w:t xml:space="preserve">         </w:t>
      </w:r>
      <w:r>
        <w:rPr>
          <w:rFonts w:hint="eastAsia"/>
        </w:rPr>
        <w:t>，接种稀释水的</w:t>
      </w:r>
      <w:r>
        <w:rPr>
          <w:rFonts w:hint="eastAsia"/>
        </w:rPr>
        <w:t>BOD</w:t>
      </w:r>
      <w:r>
        <w:rPr>
          <w:rFonts w:hint="eastAsia"/>
        </w:rPr>
        <w:t>，值应在</w:t>
      </w:r>
      <w:r>
        <w:rPr>
          <w:rFonts w:hint="eastAsia"/>
          <w:u w:val="single"/>
        </w:rPr>
        <w:t xml:space="preserve">        </w:t>
      </w:r>
      <w:r>
        <w:rPr>
          <w:rFonts w:hint="eastAsia"/>
        </w:rPr>
        <w:t>之间。接种稀释水配制完成后应立即使用。</w:t>
      </w:r>
      <w:r>
        <w:rPr>
          <w:rFonts w:hint="eastAsia"/>
        </w:rPr>
        <w:t>(    )</w:t>
      </w:r>
    </w:p>
    <w:p w:rsidR="00D65C56" w:rsidRDefault="00D65C56" w:rsidP="004D5F44">
      <w:pPr>
        <w:snapToGrid w:val="0"/>
        <w:spacing w:line="360" w:lineRule="auto"/>
      </w:pPr>
      <w:r>
        <w:rPr>
          <w:rFonts w:hint="eastAsia"/>
        </w:rPr>
        <w:t xml:space="preserve">    A</w:t>
      </w:r>
      <w:r>
        <w:rPr>
          <w:rFonts w:hint="eastAsia"/>
        </w:rPr>
        <w:t>．</w:t>
      </w:r>
      <w:r>
        <w:rPr>
          <w:rFonts w:hint="eastAsia"/>
        </w:rPr>
        <w:t>&lt;0.2mg</w:t>
      </w:r>
      <w:r>
        <w:rPr>
          <w:rFonts w:hint="eastAsia"/>
        </w:rPr>
        <w:t>／</w:t>
      </w:r>
      <w:r>
        <w:rPr>
          <w:rFonts w:hint="eastAsia"/>
        </w:rPr>
        <w:t>L</w:t>
      </w:r>
      <w:r>
        <w:rPr>
          <w:rFonts w:hint="eastAsia"/>
        </w:rPr>
        <w:t>，</w:t>
      </w:r>
      <w:r>
        <w:rPr>
          <w:rFonts w:hint="eastAsia"/>
        </w:rPr>
        <w:t>0.2</w:t>
      </w:r>
      <w:r>
        <w:rPr>
          <w:rFonts w:hint="eastAsia"/>
        </w:rPr>
        <w:t>～</w:t>
      </w:r>
      <w:r>
        <w:rPr>
          <w:rFonts w:hint="eastAsia"/>
        </w:rPr>
        <w:t>1.0mg</w:t>
      </w:r>
      <w:r>
        <w:rPr>
          <w:rFonts w:hint="eastAsia"/>
        </w:rPr>
        <w:t>／</w:t>
      </w:r>
      <w:r>
        <w:rPr>
          <w:rFonts w:hint="eastAsia"/>
        </w:rPr>
        <w:t>L  B.  &lt;0.2mg</w:t>
      </w:r>
      <w:r>
        <w:rPr>
          <w:rFonts w:hint="eastAsia"/>
        </w:rPr>
        <w:t>／</w:t>
      </w:r>
      <w:r>
        <w:rPr>
          <w:rFonts w:hint="eastAsia"/>
        </w:rPr>
        <w:t>L</w:t>
      </w:r>
      <w:r>
        <w:rPr>
          <w:rFonts w:hint="eastAsia"/>
        </w:rPr>
        <w:t>，</w:t>
      </w:r>
      <w:r>
        <w:rPr>
          <w:rFonts w:hint="eastAsia"/>
        </w:rPr>
        <w:t>0.3</w:t>
      </w:r>
      <w:r>
        <w:rPr>
          <w:rFonts w:hint="eastAsia"/>
        </w:rPr>
        <w:t>～</w:t>
      </w:r>
      <w:r>
        <w:rPr>
          <w:rFonts w:hint="eastAsia"/>
        </w:rPr>
        <w:t>1.0mg</w:t>
      </w:r>
      <w:r>
        <w:rPr>
          <w:rFonts w:hint="eastAsia"/>
        </w:rPr>
        <w:t>／</w:t>
      </w:r>
      <w:r>
        <w:rPr>
          <w:rFonts w:hint="eastAsia"/>
        </w:rPr>
        <w:t>L</w:t>
      </w:r>
    </w:p>
    <w:p w:rsidR="00D65C56" w:rsidRDefault="00D65C56" w:rsidP="004D5F44">
      <w:pPr>
        <w:snapToGrid w:val="0"/>
        <w:spacing w:line="360" w:lineRule="auto"/>
      </w:pPr>
      <w:r>
        <w:rPr>
          <w:rFonts w:hint="eastAsia"/>
        </w:rPr>
        <w:t xml:space="preserve">    C</w:t>
      </w:r>
      <w:r>
        <w:rPr>
          <w:rFonts w:hint="eastAsia"/>
        </w:rPr>
        <w:t>．</w:t>
      </w:r>
      <w:r>
        <w:rPr>
          <w:rFonts w:hint="eastAsia"/>
        </w:rPr>
        <w:t>&lt;1.0mg</w:t>
      </w:r>
      <w:r>
        <w:rPr>
          <w:rFonts w:hint="eastAsia"/>
        </w:rPr>
        <w:t>／</w:t>
      </w:r>
      <w:r>
        <w:rPr>
          <w:rFonts w:hint="eastAsia"/>
        </w:rPr>
        <w:t>L</w:t>
      </w:r>
      <w:r>
        <w:rPr>
          <w:rFonts w:hint="eastAsia"/>
        </w:rPr>
        <w:t>，</w:t>
      </w:r>
      <w:r>
        <w:rPr>
          <w:rFonts w:hint="eastAsia"/>
        </w:rPr>
        <w:t>0.3</w:t>
      </w:r>
      <w:r>
        <w:rPr>
          <w:rFonts w:hint="eastAsia"/>
        </w:rPr>
        <w:t>～</w:t>
      </w:r>
      <w:r>
        <w:rPr>
          <w:rFonts w:hint="eastAsia"/>
        </w:rPr>
        <w:t>1.0mg</w:t>
      </w:r>
      <w:r>
        <w:rPr>
          <w:rFonts w:hint="eastAsia"/>
        </w:rPr>
        <w:t>／</w:t>
      </w:r>
      <w:r>
        <w:rPr>
          <w:rFonts w:hint="eastAsia"/>
        </w:rPr>
        <w:t>L</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B</w:t>
      </w:r>
    </w:p>
    <w:p w:rsidR="00D65C56" w:rsidRDefault="00D65C56" w:rsidP="004D5F44">
      <w:pPr>
        <w:snapToGrid w:val="0"/>
        <w:spacing w:line="360" w:lineRule="auto"/>
      </w:pPr>
      <w:r>
        <w:rPr>
          <w:rFonts w:hint="eastAsia"/>
        </w:rPr>
        <w:t>3</w:t>
      </w:r>
      <w:r>
        <w:rPr>
          <w:rFonts w:hint="eastAsia"/>
        </w:rPr>
        <w:t>．采用稀释与接种法测定水中</w:t>
      </w:r>
      <w:r>
        <w:rPr>
          <w:rFonts w:hint="eastAsia"/>
        </w:rPr>
        <w:t>BOD</w:t>
      </w:r>
      <w:r w:rsidRPr="00D65C56">
        <w:rPr>
          <w:rFonts w:hint="eastAsia"/>
          <w:vertAlign w:val="subscript"/>
        </w:rPr>
        <w:t>5</w:t>
      </w:r>
      <w:r>
        <w:rPr>
          <w:rFonts w:hint="eastAsia"/>
        </w:rPr>
        <w:t>，满足下列条件时数据方有效：</w:t>
      </w:r>
      <w:r>
        <w:rPr>
          <w:rFonts w:hint="eastAsia"/>
        </w:rPr>
        <w:t>5</w:t>
      </w:r>
      <w:r>
        <w:rPr>
          <w:rFonts w:hint="eastAsia"/>
        </w:rPr>
        <w:t>天后剩余溶解氧至少为</w:t>
      </w:r>
      <w:r>
        <w:rPr>
          <w:rFonts w:hint="eastAsia"/>
          <w:u w:val="single"/>
        </w:rPr>
        <w:t xml:space="preserve">           </w:t>
      </w:r>
      <w:r>
        <w:rPr>
          <w:rFonts w:hint="eastAsia"/>
        </w:rPr>
        <w:t>，而消耗的溶解氧至少为</w:t>
      </w:r>
      <w:r>
        <w:rPr>
          <w:rFonts w:hint="eastAsia"/>
          <w:u w:val="single"/>
        </w:rPr>
        <w:t xml:space="preserve">          </w:t>
      </w:r>
      <w:r>
        <w:rPr>
          <w:rFonts w:hint="eastAsia"/>
        </w:rPr>
        <w:t>。</w:t>
      </w:r>
      <w:r>
        <w:rPr>
          <w:rFonts w:hint="eastAsia"/>
        </w:rPr>
        <w:t>(    )</w:t>
      </w:r>
    </w:p>
    <w:p w:rsidR="00D65C56" w:rsidRDefault="00D65C56" w:rsidP="004D5F44">
      <w:pPr>
        <w:snapToGrid w:val="0"/>
        <w:spacing w:line="360" w:lineRule="auto"/>
      </w:pPr>
      <w:r>
        <w:rPr>
          <w:rFonts w:hint="eastAsia"/>
        </w:rPr>
        <w:t xml:space="preserve">    A</w:t>
      </w:r>
      <w:r>
        <w:rPr>
          <w:rFonts w:hint="eastAsia"/>
        </w:rPr>
        <w:t>．</w:t>
      </w:r>
      <w:r>
        <w:rPr>
          <w:rFonts w:hint="eastAsia"/>
        </w:rPr>
        <w:t>1.0mg</w:t>
      </w:r>
      <w:r>
        <w:rPr>
          <w:rFonts w:hint="eastAsia"/>
        </w:rPr>
        <w:t>／</w:t>
      </w:r>
      <w:r>
        <w:rPr>
          <w:rFonts w:hint="eastAsia"/>
        </w:rPr>
        <w:t>L</w:t>
      </w:r>
      <w:r>
        <w:rPr>
          <w:rFonts w:hint="eastAsia"/>
        </w:rPr>
        <w:t>，</w:t>
      </w:r>
      <w:r>
        <w:rPr>
          <w:rFonts w:hint="eastAsia"/>
        </w:rPr>
        <w:t>2.0mg</w:t>
      </w:r>
      <w:r>
        <w:rPr>
          <w:rFonts w:hint="eastAsia"/>
        </w:rPr>
        <w:t>／</w:t>
      </w:r>
      <w:r>
        <w:rPr>
          <w:rFonts w:hint="eastAsia"/>
        </w:rPr>
        <w:t>L  B</w:t>
      </w:r>
      <w:r>
        <w:rPr>
          <w:rFonts w:hint="eastAsia"/>
        </w:rPr>
        <w:t>．</w:t>
      </w:r>
      <w:r>
        <w:rPr>
          <w:rFonts w:hint="eastAsia"/>
        </w:rPr>
        <w:t>2.0mg</w:t>
      </w:r>
      <w:r>
        <w:rPr>
          <w:rFonts w:hint="eastAsia"/>
        </w:rPr>
        <w:t>／</w:t>
      </w:r>
      <w:r>
        <w:rPr>
          <w:rFonts w:hint="eastAsia"/>
        </w:rPr>
        <w:t>L</w:t>
      </w:r>
      <w:r>
        <w:rPr>
          <w:rFonts w:hint="eastAsia"/>
        </w:rPr>
        <w:t>，</w:t>
      </w:r>
      <w:r>
        <w:rPr>
          <w:rFonts w:hint="eastAsia"/>
        </w:rPr>
        <w:t>1.0mg</w:t>
      </w:r>
      <w:r>
        <w:rPr>
          <w:rFonts w:hint="eastAsia"/>
        </w:rPr>
        <w:t>／</w:t>
      </w:r>
      <w:r>
        <w:rPr>
          <w:rFonts w:hint="eastAsia"/>
        </w:rPr>
        <w:t>L    C</w:t>
      </w:r>
      <w:r>
        <w:rPr>
          <w:rFonts w:hint="eastAsia"/>
        </w:rPr>
        <w:t>．</w:t>
      </w:r>
      <w:r>
        <w:rPr>
          <w:rFonts w:hint="eastAsia"/>
        </w:rPr>
        <w:t>5.0mg</w:t>
      </w:r>
      <w:r>
        <w:rPr>
          <w:rFonts w:hint="eastAsia"/>
        </w:rPr>
        <w:t>／</w:t>
      </w:r>
      <w:r>
        <w:rPr>
          <w:rFonts w:hint="eastAsia"/>
        </w:rPr>
        <w:t>L</w:t>
      </w:r>
      <w:r>
        <w:rPr>
          <w:rFonts w:hint="eastAsia"/>
        </w:rPr>
        <w:t>，</w:t>
      </w:r>
      <w:r>
        <w:rPr>
          <w:rFonts w:hint="eastAsia"/>
        </w:rPr>
        <w:t>2.0mg</w:t>
      </w:r>
      <w:r>
        <w:rPr>
          <w:rFonts w:hint="eastAsia"/>
        </w:rPr>
        <w:t>／</w:t>
      </w:r>
      <w:r>
        <w:rPr>
          <w:rFonts w:hint="eastAsia"/>
        </w:rPr>
        <w:t>L</w:t>
      </w:r>
    </w:p>
    <w:p w:rsidR="00D65C56" w:rsidRDefault="00D65C56" w:rsidP="004D5F44">
      <w:pPr>
        <w:snapToGrid w:val="0"/>
        <w:spacing w:line="360" w:lineRule="auto"/>
      </w:pPr>
      <w:r>
        <w:rPr>
          <w:rFonts w:hint="eastAsia"/>
        </w:rPr>
        <w:t xml:space="preserve">  </w:t>
      </w:r>
      <w:r w:rsidRPr="008E58B6">
        <w:rPr>
          <w:rFonts w:hint="eastAsia"/>
          <w:b/>
        </w:rPr>
        <w:t>答案：</w:t>
      </w:r>
      <w:r>
        <w:rPr>
          <w:rFonts w:hint="eastAsia"/>
        </w:rPr>
        <w:t>A</w:t>
      </w:r>
    </w:p>
    <w:p w:rsidR="00D65C56" w:rsidRDefault="00D65C56" w:rsidP="004D5F44">
      <w:pPr>
        <w:snapToGrid w:val="0"/>
        <w:spacing w:line="360" w:lineRule="auto"/>
      </w:pPr>
      <w:r>
        <w:rPr>
          <w:rFonts w:hint="eastAsia"/>
        </w:rPr>
        <w:t>4</w:t>
      </w:r>
      <w:r>
        <w:rPr>
          <w:rFonts w:hint="eastAsia"/>
        </w:rPr>
        <w:t>．采用稀释与接种法测定水中</w:t>
      </w:r>
      <w:r>
        <w:rPr>
          <w:rFonts w:hint="eastAsia"/>
        </w:rPr>
        <w:t>BOD</w:t>
      </w:r>
      <w:r w:rsidRPr="00DC0D37">
        <w:rPr>
          <w:rFonts w:hint="eastAsia"/>
          <w:vertAlign w:val="subscript"/>
        </w:rPr>
        <w:t>5</w:t>
      </w:r>
      <w:r>
        <w:rPr>
          <w:rFonts w:hint="eastAsia"/>
        </w:rPr>
        <w:t>时，对于游离氯在短时间不能消散的水样，可加入</w:t>
      </w:r>
      <w:r>
        <w:rPr>
          <w:rFonts w:hint="eastAsia"/>
          <w:u w:val="single"/>
        </w:rPr>
        <w:t xml:space="preserve"> </w:t>
      </w:r>
      <w:r w:rsidR="003110A5">
        <w:rPr>
          <w:rFonts w:hint="eastAsia"/>
          <w:u w:val="single"/>
        </w:rPr>
        <w:t xml:space="preserve">         </w:t>
      </w:r>
      <w:r>
        <w:rPr>
          <w:rFonts w:hint="eastAsia"/>
        </w:rPr>
        <w:t>以除去。</w:t>
      </w:r>
      <w:r>
        <w:rPr>
          <w:rFonts w:hint="eastAsia"/>
        </w:rPr>
        <w:t>(    )</w:t>
      </w:r>
    </w:p>
    <w:p w:rsidR="00D65C56" w:rsidRDefault="00D65C56" w:rsidP="004D5F44">
      <w:pPr>
        <w:snapToGrid w:val="0"/>
        <w:spacing w:line="360" w:lineRule="auto"/>
        <w:ind w:firstLine="435"/>
      </w:pPr>
      <w:r>
        <w:rPr>
          <w:rFonts w:hint="eastAsia"/>
        </w:rPr>
        <w:t>A</w:t>
      </w:r>
      <w:r>
        <w:rPr>
          <w:rFonts w:hint="eastAsia"/>
        </w:rPr>
        <w:t>．亚硫酸钠</w:t>
      </w:r>
      <w:r>
        <w:rPr>
          <w:rFonts w:hint="eastAsia"/>
        </w:rPr>
        <w:t xml:space="preserve">    B</w:t>
      </w:r>
      <w:r>
        <w:rPr>
          <w:rFonts w:hint="eastAsia"/>
        </w:rPr>
        <w:t>．硫代硫酸钠</w:t>
      </w:r>
      <w:r>
        <w:rPr>
          <w:rFonts w:hint="eastAsia"/>
        </w:rPr>
        <w:t xml:space="preserve">    C</w:t>
      </w:r>
      <w:r>
        <w:rPr>
          <w:rFonts w:hint="eastAsia"/>
        </w:rPr>
        <w:t>．丙烯基硫脲</w:t>
      </w:r>
    </w:p>
    <w:p w:rsidR="00F042D0" w:rsidRDefault="00F042D0" w:rsidP="008E58B6">
      <w:pPr>
        <w:snapToGrid w:val="0"/>
        <w:spacing w:line="360" w:lineRule="auto"/>
        <w:ind w:firstLineChars="100" w:firstLine="211"/>
      </w:pPr>
      <w:r w:rsidRPr="008E58B6">
        <w:rPr>
          <w:rFonts w:hint="eastAsia"/>
          <w:b/>
        </w:rPr>
        <w:t>答案：</w:t>
      </w:r>
      <w:r>
        <w:rPr>
          <w:rFonts w:hint="eastAsia"/>
        </w:rPr>
        <w:t>A</w:t>
      </w:r>
    </w:p>
    <w:p w:rsidR="00F042D0" w:rsidRDefault="00F042D0" w:rsidP="004D5F44">
      <w:pPr>
        <w:snapToGrid w:val="0"/>
        <w:spacing w:line="360" w:lineRule="auto"/>
      </w:pPr>
      <w:r>
        <w:rPr>
          <w:rFonts w:hint="eastAsia"/>
        </w:rPr>
        <w:t>5</w:t>
      </w:r>
      <w:r>
        <w:rPr>
          <w:rFonts w:hint="eastAsia"/>
        </w:rPr>
        <w:t>．稀释与接种法测定水中</w:t>
      </w:r>
      <w:r>
        <w:rPr>
          <w:rFonts w:hint="eastAsia"/>
        </w:rPr>
        <w:t>BOD</w:t>
      </w:r>
      <w:r w:rsidR="00DC0D37" w:rsidRPr="00DC0D37">
        <w:rPr>
          <w:rFonts w:hint="eastAsia"/>
          <w:vertAlign w:val="subscript"/>
        </w:rPr>
        <w:t>5</w:t>
      </w:r>
      <w:r>
        <w:rPr>
          <w:rFonts w:hint="eastAsia"/>
        </w:rPr>
        <w:t>时，采用生活污水配制接种稀释水时，每升稀释水中加入生活污水的量为</w:t>
      </w:r>
      <w:r>
        <w:rPr>
          <w:rFonts w:hint="eastAsia"/>
          <w:u w:val="single"/>
        </w:rPr>
        <w:t xml:space="preserve">          </w:t>
      </w:r>
      <w:r>
        <w:rPr>
          <w:rFonts w:hint="eastAsia"/>
        </w:rPr>
        <w:t>ml</w:t>
      </w:r>
      <w:r>
        <w:rPr>
          <w:rFonts w:hint="eastAsia"/>
        </w:rPr>
        <w:t>。</w:t>
      </w:r>
      <w:r>
        <w:rPr>
          <w:rFonts w:hint="eastAsia"/>
        </w:rPr>
        <w:t>(    )</w:t>
      </w:r>
    </w:p>
    <w:p w:rsidR="00F042D0" w:rsidRDefault="00F042D0" w:rsidP="004D5F44">
      <w:pPr>
        <w:snapToGrid w:val="0"/>
        <w:spacing w:line="360" w:lineRule="auto"/>
      </w:pPr>
      <w:r>
        <w:rPr>
          <w:rFonts w:hint="eastAsia"/>
        </w:rPr>
        <w:t xml:space="preserve">    A</w:t>
      </w:r>
      <w:r>
        <w:rPr>
          <w:rFonts w:hint="eastAsia"/>
        </w:rPr>
        <w:t>．</w:t>
      </w:r>
      <w:r>
        <w:rPr>
          <w:rFonts w:hint="eastAsia"/>
        </w:rPr>
        <w:t xml:space="preserve">  1</w:t>
      </w:r>
      <w:r>
        <w:rPr>
          <w:rFonts w:hint="eastAsia"/>
        </w:rPr>
        <w:t>～</w:t>
      </w:r>
      <w:r>
        <w:rPr>
          <w:rFonts w:hint="eastAsia"/>
        </w:rPr>
        <w:t>10    B</w:t>
      </w:r>
      <w:r>
        <w:rPr>
          <w:rFonts w:hint="eastAsia"/>
        </w:rPr>
        <w:t>．</w:t>
      </w:r>
      <w:r>
        <w:rPr>
          <w:rFonts w:hint="eastAsia"/>
        </w:rPr>
        <w:t>20</w:t>
      </w:r>
      <w:r w:rsidR="00DC0D37">
        <w:rPr>
          <w:rFonts w:hint="eastAsia"/>
        </w:rPr>
        <w:t>～</w:t>
      </w:r>
      <w:r>
        <w:rPr>
          <w:rFonts w:hint="eastAsia"/>
        </w:rPr>
        <w:t>30    C</w:t>
      </w:r>
      <w:r>
        <w:rPr>
          <w:rFonts w:hint="eastAsia"/>
        </w:rPr>
        <w:t>．</w:t>
      </w:r>
      <w:r>
        <w:rPr>
          <w:rFonts w:hint="eastAsia"/>
        </w:rPr>
        <w:t xml:space="preserve">  10</w:t>
      </w:r>
      <w:r>
        <w:rPr>
          <w:rFonts w:hint="eastAsia"/>
        </w:rPr>
        <w:t>～</w:t>
      </w:r>
      <w:r>
        <w:rPr>
          <w:rFonts w:hint="eastAsia"/>
        </w:rPr>
        <w:t>100</w:t>
      </w:r>
    </w:p>
    <w:p w:rsidR="00F042D0" w:rsidRDefault="00F042D0" w:rsidP="008E58B6">
      <w:pPr>
        <w:snapToGrid w:val="0"/>
        <w:spacing w:line="360" w:lineRule="auto"/>
        <w:ind w:firstLineChars="100" w:firstLine="211"/>
      </w:pPr>
      <w:r w:rsidRPr="008E58B6">
        <w:rPr>
          <w:rFonts w:hint="eastAsia"/>
          <w:b/>
        </w:rPr>
        <w:t>答案：</w:t>
      </w:r>
      <w:r>
        <w:rPr>
          <w:rFonts w:hint="eastAsia"/>
        </w:rPr>
        <w:t>A</w:t>
      </w:r>
    </w:p>
    <w:p w:rsidR="00F042D0" w:rsidRDefault="00F042D0" w:rsidP="004D5F44">
      <w:pPr>
        <w:snapToGrid w:val="0"/>
        <w:spacing w:line="360" w:lineRule="auto"/>
      </w:pPr>
      <w:r>
        <w:rPr>
          <w:rFonts w:hint="eastAsia"/>
        </w:rPr>
        <w:t>6</w:t>
      </w:r>
      <w:r>
        <w:rPr>
          <w:rFonts w:hint="eastAsia"/>
        </w:rPr>
        <w:t>．稀释与接种法测定水中</w:t>
      </w:r>
      <w:r>
        <w:rPr>
          <w:rFonts w:hint="eastAsia"/>
        </w:rPr>
        <w:t>BOD</w:t>
      </w:r>
      <w:r>
        <w:rPr>
          <w:rFonts w:hint="eastAsia"/>
          <w:vertAlign w:val="subscript"/>
        </w:rPr>
        <w:t>5</w:t>
      </w:r>
      <w:r>
        <w:rPr>
          <w:rFonts w:hint="eastAsia"/>
        </w:rPr>
        <w:t>时，下列废水中应进行接种的是：</w:t>
      </w:r>
      <w:r>
        <w:rPr>
          <w:rFonts w:hint="eastAsia"/>
          <w:u w:val="single"/>
        </w:rPr>
        <w:t xml:space="preserve">               </w:t>
      </w:r>
      <w:r>
        <w:rPr>
          <w:rFonts w:hint="eastAsia"/>
        </w:rPr>
        <w:t>。</w:t>
      </w:r>
      <w:r>
        <w:rPr>
          <w:rFonts w:hint="eastAsia"/>
        </w:rPr>
        <w:t>(    )</w:t>
      </w:r>
    </w:p>
    <w:p w:rsidR="00F042D0" w:rsidRDefault="00F042D0" w:rsidP="004D5F44">
      <w:pPr>
        <w:snapToGrid w:val="0"/>
        <w:spacing w:line="360" w:lineRule="auto"/>
      </w:pPr>
      <w:r>
        <w:rPr>
          <w:rFonts w:hint="eastAsia"/>
        </w:rPr>
        <w:lastRenderedPageBreak/>
        <w:t xml:space="preserve">    A.</w:t>
      </w:r>
      <w:r>
        <w:rPr>
          <w:rFonts w:hint="eastAsia"/>
        </w:rPr>
        <w:t>有机物含量较多的废水</w:t>
      </w:r>
      <w:r>
        <w:rPr>
          <w:rFonts w:hint="eastAsia"/>
        </w:rPr>
        <w:t xml:space="preserve">    B</w:t>
      </w:r>
      <w:r>
        <w:rPr>
          <w:rFonts w:hint="eastAsia"/>
        </w:rPr>
        <w:t>．较清洁的河水</w:t>
      </w:r>
    </w:p>
    <w:p w:rsidR="00F042D0" w:rsidRDefault="00F042D0" w:rsidP="004D5F44">
      <w:pPr>
        <w:snapToGrid w:val="0"/>
        <w:spacing w:line="360" w:lineRule="auto"/>
      </w:pPr>
      <w:r>
        <w:rPr>
          <w:rFonts w:hint="eastAsia"/>
        </w:rPr>
        <w:t xml:space="preserve">    C</w:t>
      </w:r>
      <w:r>
        <w:rPr>
          <w:rFonts w:hint="eastAsia"/>
        </w:rPr>
        <w:t>．不含或含少量微生物的工业废水</w:t>
      </w:r>
      <w:r>
        <w:rPr>
          <w:rFonts w:hint="eastAsia"/>
        </w:rPr>
        <w:t xml:space="preserve">    D</w:t>
      </w:r>
      <w:r>
        <w:rPr>
          <w:rFonts w:hint="eastAsia"/>
        </w:rPr>
        <w:t>．生活污水</w:t>
      </w:r>
    </w:p>
    <w:p w:rsidR="00F042D0" w:rsidRDefault="00F042D0" w:rsidP="008E58B6">
      <w:pPr>
        <w:snapToGrid w:val="0"/>
        <w:spacing w:line="360" w:lineRule="auto"/>
        <w:ind w:firstLineChars="100" w:firstLine="211"/>
      </w:pPr>
      <w:r w:rsidRPr="008E58B6">
        <w:rPr>
          <w:rFonts w:hint="eastAsia"/>
          <w:b/>
        </w:rPr>
        <w:t>答案：</w:t>
      </w:r>
      <w:r>
        <w:rPr>
          <w:rFonts w:hint="eastAsia"/>
        </w:rPr>
        <w:t>C</w:t>
      </w:r>
    </w:p>
    <w:p w:rsidR="00F042D0" w:rsidRDefault="00F042D0" w:rsidP="004D5F44">
      <w:pPr>
        <w:snapToGrid w:val="0"/>
        <w:spacing w:line="360" w:lineRule="auto"/>
      </w:pPr>
      <w:r>
        <w:rPr>
          <w:rFonts w:hint="eastAsia"/>
        </w:rPr>
        <w:t>7</w:t>
      </w:r>
      <w:r>
        <w:rPr>
          <w:rFonts w:hint="eastAsia"/>
        </w:rPr>
        <w:t>．采用稀释与接种法测定水中</w:t>
      </w:r>
      <w:r>
        <w:rPr>
          <w:rFonts w:hint="eastAsia"/>
        </w:rPr>
        <w:t>BOD</w:t>
      </w:r>
      <w:r>
        <w:rPr>
          <w:rFonts w:hint="eastAsia"/>
          <w:vertAlign w:val="subscript"/>
        </w:rPr>
        <w:t>5</w:t>
      </w:r>
      <w:r>
        <w:rPr>
          <w:rFonts w:hint="eastAsia"/>
        </w:rPr>
        <w:t>时，取</w:t>
      </w:r>
      <w:r>
        <w:rPr>
          <w:rFonts w:hint="eastAsia"/>
        </w:rPr>
        <w:t>3</w:t>
      </w:r>
      <w:r>
        <w:rPr>
          <w:rFonts w:hint="eastAsia"/>
        </w:rPr>
        <w:t>个稀释比，当稀释水中微生物菌种不适应、活性差或含毒物浓度过大时，稀释倍数</w:t>
      </w:r>
      <w:r>
        <w:rPr>
          <w:rFonts w:hint="eastAsia"/>
          <w:u w:val="single"/>
        </w:rPr>
        <w:t xml:space="preserve">              </w:t>
      </w:r>
      <w:r>
        <w:rPr>
          <w:rFonts w:hint="eastAsia"/>
        </w:rPr>
        <w:t>消耗溶解氧反而较多。</w:t>
      </w:r>
      <w:r>
        <w:rPr>
          <w:rFonts w:hint="eastAsia"/>
        </w:rPr>
        <w:t>(    )</w:t>
      </w:r>
    </w:p>
    <w:p w:rsidR="00F042D0" w:rsidRDefault="00F042D0" w:rsidP="004D5F44">
      <w:pPr>
        <w:snapToGrid w:val="0"/>
        <w:spacing w:line="360" w:lineRule="auto"/>
      </w:pPr>
      <w:r>
        <w:rPr>
          <w:rFonts w:hint="eastAsia"/>
        </w:rPr>
        <w:t xml:space="preserve">    A</w:t>
      </w:r>
      <w:r>
        <w:rPr>
          <w:rFonts w:hint="eastAsia"/>
        </w:rPr>
        <w:t>．较大的</w:t>
      </w:r>
      <w:r>
        <w:rPr>
          <w:rFonts w:hint="eastAsia"/>
        </w:rPr>
        <w:t xml:space="preserve">    B</w:t>
      </w:r>
      <w:r>
        <w:rPr>
          <w:rFonts w:hint="eastAsia"/>
        </w:rPr>
        <w:t>．中间的</w:t>
      </w:r>
      <w:r>
        <w:rPr>
          <w:rFonts w:hint="eastAsia"/>
        </w:rPr>
        <w:t xml:space="preserve">    C</w:t>
      </w:r>
      <w:r>
        <w:rPr>
          <w:rFonts w:hint="eastAsia"/>
        </w:rPr>
        <w:t>．较小的</w:t>
      </w:r>
    </w:p>
    <w:p w:rsidR="00F042D0" w:rsidRDefault="00F042D0" w:rsidP="008E58B6">
      <w:pPr>
        <w:snapToGrid w:val="0"/>
        <w:spacing w:line="360" w:lineRule="auto"/>
        <w:ind w:firstLineChars="100" w:firstLine="211"/>
      </w:pPr>
      <w:r w:rsidRPr="008E58B6">
        <w:rPr>
          <w:rFonts w:hint="eastAsia"/>
          <w:b/>
        </w:rPr>
        <w:t>答案：</w:t>
      </w:r>
      <w:r>
        <w:rPr>
          <w:rFonts w:hint="eastAsia"/>
        </w:rPr>
        <w:t>A</w:t>
      </w:r>
    </w:p>
    <w:p w:rsidR="00F042D0" w:rsidRPr="00F042D0" w:rsidRDefault="00F042D0" w:rsidP="004D5F44">
      <w:pPr>
        <w:snapToGrid w:val="0"/>
        <w:spacing w:line="360" w:lineRule="auto"/>
        <w:rPr>
          <w:b/>
        </w:rPr>
      </w:pPr>
      <w:r w:rsidRPr="00F042D0">
        <w:rPr>
          <w:rFonts w:hint="eastAsia"/>
          <w:b/>
        </w:rPr>
        <w:t>四、问答题</w:t>
      </w:r>
    </w:p>
    <w:p w:rsidR="00F042D0" w:rsidRDefault="00F042D0" w:rsidP="004D5F44">
      <w:pPr>
        <w:snapToGrid w:val="0"/>
        <w:spacing w:line="360" w:lineRule="auto"/>
      </w:pPr>
      <w:r>
        <w:rPr>
          <w:rFonts w:hint="eastAsia"/>
        </w:rPr>
        <w:t>1</w:t>
      </w:r>
      <w:r>
        <w:rPr>
          <w:rFonts w:hint="eastAsia"/>
        </w:rPr>
        <w:t>．稀释与接种法测定水中</w:t>
      </w:r>
      <w:r>
        <w:rPr>
          <w:rFonts w:hint="eastAsia"/>
        </w:rPr>
        <w:t>BOD</w:t>
      </w:r>
      <w:r>
        <w:rPr>
          <w:rFonts w:hint="eastAsia"/>
          <w:vertAlign w:val="subscript"/>
        </w:rPr>
        <w:t>5</w:t>
      </w:r>
      <w:r>
        <w:rPr>
          <w:rFonts w:hint="eastAsia"/>
        </w:rPr>
        <w:t>时，某水样呈酸性，其中含活性氯，</w:t>
      </w:r>
      <w:r>
        <w:rPr>
          <w:rFonts w:hint="eastAsia"/>
        </w:rPr>
        <w:t>COD</w:t>
      </w:r>
      <w:r>
        <w:rPr>
          <w:rFonts w:hint="eastAsia"/>
        </w:rPr>
        <w:t>值在正常污水范围内，应如何处理</w:t>
      </w:r>
      <w:r>
        <w:rPr>
          <w:rFonts w:hint="eastAsia"/>
        </w:rPr>
        <w:t>?</w:t>
      </w:r>
    </w:p>
    <w:p w:rsidR="00F042D0" w:rsidRDefault="00F042D0" w:rsidP="008E58B6">
      <w:pPr>
        <w:snapToGrid w:val="0"/>
        <w:spacing w:line="360" w:lineRule="auto"/>
        <w:ind w:firstLineChars="100" w:firstLine="211"/>
      </w:pPr>
      <w:r w:rsidRPr="008E58B6">
        <w:rPr>
          <w:rFonts w:hint="eastAsia"/>
          <w:b/>
        </w:rPr>
        <w:t>答案：</w:t>
      </w:r>
      <w:r>
        <w:rPr>
          <w:rFonts w:hint="eastAsia"/>
        </w:rPr>
        <w:t>(1)</w:t>
      </w:r>
      <w:r>
        <w:rPr>
          <w:rFonts w:hint="eastAsia"/>
        </w:rPr>
        <w:t>调整</w:t>
      </w:r>
      <w:r>
        <w:rPr>
          <w:rFonts w:hint="eastAsia"/>
        </w:rPr>
        <w:t>pH</w:t>
      </w:r>
      <w:r>
        <w:rPr>
          <w:rFonts w:hint="eastAsia"/>
        </w:rPr>
        <w:t>在</w:t>
      </w:r>
      <w:r>
        <w:rPr>
          <w:rFonts w:hint="eastAsia"/>
        </w:rPr>
        <w:t>6</w:t>
      </w:r>
      <w:r w:rsidR="00DC0D37">
        <w:rPr>
          <w:rFonts w:hint="eastAsia"/>
        </w:rPr>
        <w:t>.</w:t>
      </w:r>
      <w:r>
        <w:rPr>
          <w:rFonts w:hint="eastAsia"/>
        </w:rPr>
        <w:t>5</w:t>
      </w:r>
      <w:r>
        <w:rPr>
          <w:rFonts w:hint="eastAsia"/>
        </w:rPr>
        <w:t>～</w:t>
      </w:r>
      <w:r>
        <w:rPr>
          <w:rFonts w:hint="eastAsia"/>
        </w:rPr>
        <w:t>7</w:t>
      </w:r>
      <w:r w:rsidR="00DC0D37">
        <w:rPr>
          <w:rFonts w:hint="eastAsia"/>
        </w:rPr>
        <w:t>.</w:t>
      </w:r>
      <w:r>
        <w:rPr>
          <w:rFonts w:hint="eastAsia"/>
        </w:rPr>
        <w:t>5</w:t>
      </w:r>
      <w:r>
        <w:rPr>
          <w:rFonts w:hint="eastAsia"/>
        </w:rPr>
        <w:t>；</w:t>
      </w:r>
    </w:p>
    <w:p w:rsidR="00F042D0" w:rsidRDefault="00F042D0" w:rsidP="004D5F44">
      <w:pPr>
        <w:snapToGrid w:val="0"/>
        <w:spacing w:line="360" w:lineRule="auto"/>
      </w:pPr>
      <w:r>
        <w:rPr>
          <w:rFonts w:hint="eastAsia"/>
        </w:rPr>
        <w:t xml:space="preserve">    </w:t>
      </w:r>
      <w:r w:rsidR="008E58B6">
        <w:rPr>
          <w:rFonts w:hint="eastAsia"/>
        </w:rPr>
        <w:t xml:space="preserve">    </w:t>
      </w:r>
      <w:r>
        <w:rPr>
          <w:rFonts w:hint="eastAsia"/>
        </w:rPr>
        <w:t>(2)</w:t>
      </w:r>
      <w:r>
        <w:rPr>
          <w:rFonts w:hint="eastAsia"/>
        </w:rPr>
        <w:t>准确加入亚硫酸钠溶液消除活性氯；</w:t>
      </w:r>
    </w:p>
    <w:p w:rsidR="00F042D0" w:rsidRDefault="00F042D0" w:rsidP="004D5F44">
      <w:pPr>
        <w:snapToGrid w:val="0"/>
        <w:spacing w:line="360" w:lineRule="auto"/>
      </w:pPr>
      <w:r>
        <w:rPr>
          <w:rFonts w:hint="eastAsia"/>
        </w:rPr>
        <w:t xml:space="preserve">    </w:t>
      </w:r>
      <w:r w:rsidR="008E58B6">
        <w:rPr>
          <w:rFonts w:hint="eastAsia"/>
        </w:rPr>
        <w:t xml:space="preserve">    </w:t>
      </w:r>
      <w:r>
        <w:rPr>
          <w:rFonts w:hint="eastAsia"/>
        </w:rPr>
        <w:t>(3)</w:t>
      </w:r>
      <w:r>
        <w:rPr>
          <w:rFonts w:hint="eastAsia"/>
        </w:rPr>
        <w:t>进行接种。</w:t>
      </w:r>
    </w:p>
    <w:p w:rsidR="00F042D0" w:rsidRDefault="00F042D0" w:rsidP="004D5F44">
      <w:pPr>
        <w:snapToGrid w:val="0"/>
        <w:spacing w:line="360" w:lineRule="auto"/>
      </w:pPr>
      <w:r>
        <w:rPr>
          <w:rFonts w:hint="eastAsia"/>
        </w:rPr>
        <w:t>2</w:t>
      </w:r>
      <w:r>
        <w:rPr>
          <w:rFonts w:hint="eastAsia"/>
        </w:rPr>
        <w:t>．稀释与接种法测定水中</w:t>
      </w:r>
      <w:r>
        <w:rPr>
          <w:rFonts w:hint="eastAsia"/>
        </w:rPr>
        <w:t>BOD</w:t>
      </w:r>
      <w:r>
        <w:rPr>
          <w:rFonts w:hint="eastAsia"/>
          <w:vertAlign w:val="subscript"/>
        </w:rPr>
        <w:t>5</w:t>
      </w:r>
      <w:r>
        <w:rPr>
          <w:rFonts w:hint="eastAsia"/>
        </w:rPr>
        <w:t>中，样品放在培养箱中培养时，一般应注意哪些问题</w:t>
      </w:r>
      <w:r>
        <w:rPr>
          <w:rFonts w:hint="eastAsia"/>
        </w:rPr>
        <w:t>?</w:t>
      </w:r>
    </w:p>
    <w:p w:rsidR="00F042D0" w:rsidRDefault="00F042D0" w:rsidP="008E58B6">
      <w:pPr>
        <w:snapToGrid w:val="0"/>
        <w:spacing w:line="360" w:lineRule="auto"/>
        <w:ind w:firstLineChars="150" w:firstLine="316"/>
      </w:pPr>
      <w:r w:rsidRPr="008E58B6">
        <w:rPr>
          <w:rFonts w:hint="eastAsia"/>
          <w:b/>
        </w:rPr>
        <w:t>答案：</w:t>
      </w:r>
      <w:r>
        <w:rPr>
          <w:rFonts w:hint="eastAsia"/>
        </w:rPr>
        <w:t>(1)</w:t>
      </w:r>
      <w:r>
        <w:rPr>
          <w:rFonts w:hint="eastAsia"/>
        </w:rPr>
        <w:t>温度严格控制在</w:t>
      </w:r>
      <w:r>
        <w:rPr>
          <w:rFonts w:hint="eastAsia"/>
        </w:rPr>
        <w:t>20</w:t>
      </w:r>
      <w:r>
        <w:rPr>
          <w:rFonts w:hint="eastAsia"/>
        </w:rPr>
        <w:t>℃±</w:t>
      </w:r>
      <w:r>
        <w:rPr>
          <w:rFonts w:hint="eastAsia"/>
        </w:rPr>
        <w:t>1</w:t>
      </w:r>
      <w:r>
        <w:rPr>
          <w:rFonts w:hint="eastAsia"/>
        </w:rPr>
        <w:t>℃；</w:t>
      </w:r>
    </w:p>
    <w:p w:rsidR="00F042D0" w:rsidRDefault="00F042D0" w:rsidP="004D5F44">
      <w:pPr>
        <w:snapToGrid w:val="0"/>
        <w:spacing w:line="360" w:lineRule="auto"/>
      </w:pPr>
      <w:r>
        <w:rPr>
          <w:rFonts w:hint="eastAsia"/>
        </w:rPr>
        <w:t xml:space="preserve">    </w:t>
      </w:r>
      <w:r w:rsidR="008E58B6">
        <w:rPr>
          <w:rFonts w:hint="eastAsia"/>
        </w:rPr>
        <w:t xml:space="preserve">     </w:t>
      </w:r>
      <w:r>
        <w:rPr>
          <w:rFonts w:hint="eastAsia"/>
        </w:rPr>
        <w:t>(2)</w:t>
      </w:r>
      <w:r>
        <w:rPr>
          <w:rFonts w:hint="eastAsia"/>
        </w:rPr>
        <w:t>注意添加封口水，防止空气中氧进入溶解氧瓶内；</w:t>
      </w:r>
    </w:p>
    <w:p w:rsidR="00F042D0" w:rsidRDefault="00F042D0" w:rsidP="004D5F44">
      <w:pPr>
        <w:snapToGrid w:val="0"/>
        <w:spacing w:line="360" w:lineRule="auto"/>
      </w:pPr>
      <w:r>
        <w:rPr>
          <w:rFonts w:hint="eastAsia"/>
        </w:rPr>
        <w:t xml:space="preserve">    </w:t>
      </w:r>
      <w:r w:rsidR="008E58B6">
        <w:rPr>
          <w:rFonts w:hint="eastAsia"/>
        </w:rPr>
        <w:t xml:space="preserve">     </w:t>
      </w:r>
      <w:r>
        <w:rPr>
          <w:rFonts w:hint="eastAsia"/>
        </w:rPr>
        <w:t>(3)</w:t>
      </w:r>
      <w:r>
        <w:rPr>
          <w:rFonts w:hint="eastAsia"/>
        </w:rPr>
        <w:t>避光防止试样中藻类产生</w:t>
      </w:r>
      <w:r>
        <w:rPr>
          <w:rFonts w:hint="eastAsia"/>
        </w:rPr>
        <w:t>DO</w:t>
      </w:r>
      <w:r>
        <w:rPr>
          <w:rFonts w:hint="eastAsia"/>
        </w:rPr>
        <w:t>；</w:t>
      </w:r>
    </w:p>
    <w:p w:rsidR="00F042D0" w:rsidRDefault="00F042D0" w:rsidP="004D5F44">
      <w:pPr>
        <w:snapToGrid w:val="0"/>
        <w:spacing w:line="360" w:lineRule="auto"/>
      </w:pPr>
      <w:r>
        <w:rPr>
          <w:rFonts w:hint="eastAsia"/>
        </w:rPr>
        <w:t xml:space="preserve">    </w:t>
      </w:r>
      <w:r w:rsidR="008E58B6">
        <w:rPr>
          <w:rFonts w:hint="eastAsia"/>
        </w:rPr>
        <w:t xml:space="preserve">     </w:t>
      </w:r>
      <w:r>
        <w:rPr>
          <w:rFonts w:hint="eastAsia"/>
        </w:rPr>
        <w:t>(4)</w:t>
      </w:r>
      <w:r>
        <w:rPr>
          <w:rFonts w:hint="eastAsia"/>
        </w:rPr>
        <w:t>从样品放入培养箱起计时，培养</w:t>
      </w:r>
      <w:r>
        <w:rPr>
          <w:rFonts w:hint="eastAsia"/>
        </w:rPr>
        <w:t>5d</w:t>
      </w:r>
      <w:r>
        <w:rPr>
          <w:rFonts w:hint="eastAsia"/>
        </w:rPr>
        <w:t>后测定。</w:t>
      </w:r>
    </w:p>
    <w:p w:rsidR="00F042D0" w:rsidRDefault="00F042D0" w:rsidP="004D5F44">
      <w:pPr>
        <w:snapToGrid w:val="0"/>
        <w:spacing w:line="360" w:lineRule="auto"/>
      </w:pPr>
      <w:r>
        <w:rPr>
          <w:rFonts w:hint="eastAsia"/>
        </w:rPr>
        <w:t>3</w:t>
      </w:r>
      <w:r>
        <w:rPr>
          <w:rFonts w:hint="eastAsia"/>
        </w:rPr>
        <w:t>．稀释与接种法对某一水样进行</w:t>
      </w:r>
      <w:r>
        <w:rPr>
          <w:rFonts w:hint="eastAsia"/>
        </w:rPr>
        <w:t>BOD</w:t>
      </w:r>
      <w:r w:rsidRPr="00F042D0">
        <w:rPr>
          <w:rFonts w:hint="eastAsia"/>
          <w:vertAlign w:val="subscript"/>
        </w:rPr>
        <w:t>5</w:t>
      </w:r>
      <w:r>
        <w:rPr>
          <w:rFonts w:hint="eastAsia"/>
        </w:rPr>
        <w:t>测定时，水样经</w:t>
      </w:r>
      <w:r>
        <w:rPr>
          <w:rFonts w:hint="eastAsia"/>
        </w:rPr>
        <w:t>5d</w:t>
      </w:r>
      <w:r>
        <w:rPr>
          <w:rFonts w:hint="eastAsia"/>
        </w:rPr>
        <w:t>培养后，测其溶解氧，当向水样中加入</w:t>
      </w:r>
      <w:r>
        <w:rPr>
          <w:rFonts w:hint="eastAsia"/>
        </w:rPr>
        <w:t>1ml</w:t>
      </w:r>
      <w:r>
        <w:rPr>
          <w:rFonts w:hint="eastAsia"/>
        </w:rPr>
        <w:t>硫酸锰和</w:t>
      </w:r>
      <w:r>
        <w:rPr>
          <w:rFonts w:hint="eastAsia"/>
        </w:rPr>
        <w:t>2m1</w:t>
      </w:r>
      <w:r>
        <w:rPr>
          <w:rFonts w:hint="eastAsia"/>
        </w:rPr>
        <w:t>碱性碘化钾溶液时，出现白色絮状沉淀。这说明什么</w:t>
      </w:r>
      <w:r>
        <w:rPr>
          <w:rFonts w:hint="eastAsia"/>
        </w:rPr>
        <w:t>?</w:t>
      </w:r>
    </w:p>
    <w:p w:rsidR="00F042D0" w:rsidRDefault="00F042D0" w:rsidP="00AE048B">
      <w:pPr>
        <w:snapToGrid w:val="0"/>
        <w:spacing w:line="360" w:lineRule="auto"/>
        <w:ind w:firstLineChars="150" w:firstLine="316"/>
      </w:pPr>
      <w:r w:rsidRPr="00AE048B">
        <w:rPr>
          <w:rFonts w:hint="eastAsia"/>
          <w:b/>
        </w:rPr>
        <w:t>答案</w:t>
      </w:r>
      <w:r>
        <w:rPr>
          <w:rFonts w:hint="eastAsia"/>
        </w:rPr>
        <w:t>：说明此水样培养</w:t>
      </w:r>
      <w:r>
        <w:rPr>
          <w:rFonts w:hint="eastAsia"/>
        </w:rPr>
        <w:t>5d</w:t>
      </w:r>
      <w:r>
        <w:rPr>
          <w:rFonts w:hint="eastAsia"/>
        </w:rPr>
        <w:t>后水中已无溶解氧，水样可生化有机物的含量较高，水样稀释不够。</w:t>
      </w:r>
    </w:p>
    <w:p w:rsidR="00F042D0" w:rsidRDefault="00F042D0" w:rsidP="004D5F44">
      <w:pPr>
        <w:snapToGrid w:val="0"/>
        <w:spacing w:line="360" w:lineRule="auto"/>
      </w:pPr>
      <w:r>
        <w:rPr>
          <w:rFonts w:hint="eastAsia"/>
        </w:rPr>
        <w:t>4</w:t>
      </w:r>
      <w:r>
        <w:rPr>
          <w:rFonts w:hint="eastAsia"/>
        </w:rPr>
        <w:t>．某分析人员用稀释与接种法测定某水样的</w:t>
      </w:r>
      <w:r>
        <w:rPr>
          <w:rFonts w:hint="eastAsia"/>
        </w:rPr>
        <w:t>BOD</w:t>
      </w:r>
      <w:r w:rsidRPr="00F042D0">
        <w:rPr>
          <w:rFonts w:hint="eastAsia"/>
          <w:vertAlign w:val="subscript"/>
        </w:rPr>
        <w:t>5</w:t>
      </w:r>
      <w:r>
        <w:rPr>
          <w:rFonts w:hint="eastAsia"/>
        </w:rPr>
        <w:t>，将水样稀释</w:t>
      </w:r>
      <w:r>
        <w:rPr>
          <w:rFonts w:hint="eastAsia"/>
        </w:rPr>
        <w:t>10</w:t>
      </w:r>
      <w:r>
        <w:rPr>
          <w:rFonts w:hint="eastAsia"/>
        </w:rPr>
        <w:t>倍后测得第一天溶解氧为</w:t>
      </w:r>
      <w:r>
        <w:rPr>
          <w:rFonts w:hint="eastAsia"/>
        </w:rPr>
        <w:t>7</w:t>
      </w:r>
      <w:r>
        <w:rPr>
          <w:rFonts w:hint="eastAsia"/>
        </w:rPr>
        <w:t>．</w:t>
      </w:r>
      <w:r>
        <w:rPr>
          <w:rFonts w:hint="eastAsia"/>
        </w:rPr>
        <w:t>98mg</w:t>
      </w:r>
      <w:r>
        <w:rPr>
          <w:rFonts w:hint="eastAsia"/>
        </w:rPr>
        <w:t>／</w:t>
      </w:r>
      <w:r>
        <w:rPr>
          <w:rFonts w:hint="eastAsia"/>
        </w:rPr>
        <w:t>L</w:t>
      </w:r>
      <w:r>
        <w:rPr>
          <w:rFonts w:hint="eastAsia"/>
        </w:rPr>
        <w:t>，第五天的溶解氧为</w:t>
      </w:r>
      <w:r>
        <w:rPr>
          <w:rFonts w:hint="eastAsia"/>
        </w:rPr>
        <w:t>0.65mg</w:t>
      </w:r>
      <w:r>
        <w:rPr>
          <w:rFonts w:hint="eastAsia"/>
        </w:rPr>
        <w:t>／</w:t>
      </w:r>
      <w:r>
        <w:rPr>
          <w:rFonts w:hint="eastAsia"/>
        </w:rPr>
        <w:t>L</w:t>
      </w:r>
      <w:r>
        <w:rPr>
          <w:rFonts w:hint="eastAsia"/>
        </w:rPr>
        <w:t>，问此水样中的</w:t>
      </w:r>
      <w:r>
        <w:rPr>
          <w:rFonts w:hint="eastAsia"/>
        </w:rPr>
        <w:t>BOD</w:t>
      </w:r>
      <w:r>
        <w:rPr>
          <w:rFonts w:hint="eastAsia"/>
          <w:vertAlign w:val="subscript"/>
        </w:rPr>
        <w:t>5</w:t>
      </w:r>
      <w:r>
        <w:rPr>
          <w:rFonts w:hint="eastAsia"/>
        </w:rPr>
        <w:t>值是多少</w:t>
      </w:r>
      <w:r>
        <w:rPr>
          <w:rFonts w:hint="eastAsia"/>
        </w:rPr>
        <w:t>?</w:t>
      </w:r>
      <w:r>
        <w:rPr>
          <w:rFonts w:hint="eastAsia"/>
        </w:rPr>
        <w:t>为什么</w:t>
      </w:r>
      <w:r>
        <w:rPr>
          <w:rFonts w:hint="eastAsia"/>
        </w:rPr>
        <w:t>?</w:t>
      </w:r>
      <w:r>
        <w:rPr>
          <w:rFonts w:hint="eastAsia"/>
        </w:rPr>
        <w:t>应如何处理</w:t>
      </w:r>
      <w:r>
        <w:rPr>
          <w:rFonts w:hint="eastAsia"/>
        </w:rPr>
        <w:t>?</w:t>
      </w:r>
    </w:p>
    <w:p w:rsidR="003110A5" w:rsidRDefault="00F042D0" w:rsidP="004D5F44">
      <w:pPr>
        <w:snapToGrid w:val="0"/>
        <w:spacing w:line="360" w:lineRule="auto"/>
      </w:pPr>
      <w:r>
        <w:rPr>
          <w:rFonts w:hint="eastAsia"/>
        </w:rPr>
        <w:t>答案：该水样的</w:t>
      </w:r>
      <w:r>
        <w:rPr>
          <w:rFonts w:hint="eastAsia"/>
        </w:rPr>
        <w:t>BOD</w:t>
      </w:r>
      <w:r>
        <w:rPr>
          <w:rFonts w:hint="eastAsia"/>
          <w:vertAlign w:val="subscript"/>
        </w:rPr>
        <w:t>5</w:t>
      </w:r>
      <w:r>
        <w:rPr>
          <w:rFonts w:hint="eastAsia"/>
        </w:rPr>
        <w:t>值不能确定，因剩余溶解氧</w:t>
      </w:r>
      <w:r>
        <w:rPr>
          <w:rFonts w:hint="eastAsia"/>
        </w:rPr>
        <w:t>&lt;1.0mg</w:t>
      </w:r>
      <w:r>
        <w:rPr>
          <w:rFonts w:hint="eastAsia"/>
        </w:rPr>
        <w:t>／</w:t>
      </w:r>
      <w:r>
        <w:rPr>
          <w:rFonts w:hint="eastAsia"/>
        </w:rPr>
        <w:t>L</w:t>
      </w:r>
      <w:r>
        <w:rPr>
          <w:rFonts w:hint="eastAsia"/>
        </w:rPr>
        <w:t>，水样中有机物氧化不完全，应重新取样，增加稀释倍数，再测定。</w:t>
      </w:r>
    </w:p>
    <w:p w:rsidR="00961C8A" w:rsidRPr="005E5224" w:rsidRDefault="00961C8A" w:rsidP="004D5F44">
      <w:pPr>
        <w:snapToGrid w:val="0"/>
        <w:spacing w:line="360" w:lineRule="auto"/>
        <w:rPr>
          <w:b/>
        </w:rPr>
      </w:pPr>
      <w:r w:rsidRPr="005E5224">
        <w:rPr>
          <w:rFonts w:hint="eastAsia"/>
          <w:b/>
        </w:rPr>
        <w:t>参考文献</w:t>
      </w:r>
    </w:p>
    <w:p w:rsidR="00961C8A" w:rsidRDefault="00961C8A" w:rsidP="004D5F44">
      <w:pPr>
        <w:snapToGrid w:val="0"/>
        <w:spacing w:line="360" w:lineRule="auto"/>
      </w:pPr>
      <w:r>
        <w:rPr>
          <w:rFonts w:hint="eastAsia"/>
        </w:rPr>
        <w:t xml:space="preserve">[1)  </w:t>
      </w:r>
      <w:r>
        <w:rPr>
          <w:rFonts w:hint="eastAsia"/>
        </w:rPr>
        <w:t>水质五日生化需氧量</w:t>
      </w:r>
      <w:r>
        <w:rPr>
          <w:rFonts w:hint="eastAsia"/>
        </w:rPr>
        <w:t>(BOD</w:t>
      </w:r>
      <w:r w:rsidRPr="00DC0D37">
        <w:rPr>
          <w:rFonts w:hint="eastAsia"/>
          <w:vertAlign w:val="subscript"/>
        </w:rPr>
        <w:t>5</w:t>
      </w:r>
      <w:r>
        <w:rPr>
          <w:rFonts w:hint="eastAsia"/>
        </w:rPr>
        <w:t>)</w:t>
      </w:r>
      <w:r>
        <w:rPr>
          <w:rFonts w:hint="eastAsia"/>
        </w:rPr>
        <w:t>的测定稀释与接种法</w:t>
      </w:r>
      <w:r>
        <w:rPr>
          <w:rFonts w:hint="eastAsia"/>
        </w:rPr>
        <w:t>(GB</w:t>
      </w:r>
      <w:r>
        <w:rPr>
          <w:rFonts w:hint="eastAsia"/>
        </w:rPr>
        <w:t>／</w:t>
      </w:r>
      <w:r>
        <w:rPr>
          <w:rFonts w:hint="eastAsia"/>
        </w:rPr>
        <w:t>T7488</w:t>
      </w:r>
      <w:r>
        <w:rPr>
          <w:rFonts w:hint="eastAsia"/>
        </w:rPr>
        <w:t>—</w:t>
      </w:r>
      <w:r>
        <w:rPr>
          <w:rFonts w:hint="eastAsia"/>
        </w:rPr>
        <w:t>1987)</w:t>
      </w:r>
      <w:r>
        <w:rPr>
          <w:rFonts w:hint="eastAsia"/>
        </w:rPr>
        <w:t>．</w:t>
      </w:r>
    </w:p>
    <w:p w:rsidR="00961C8A" w:rsidRDefault="00961C8A" w:rsidP="004D5F44">
      <w:pPr>
        <w:snapToGrid w:val="0"/>
        <w:spacing w:line="360" w:lineRule="auto"/>
      </w:pPr>
      <w:r>
        <w:rPr>
          <w:rFonts w:hint="eastAsia"/>
        </w:rPr>
        <w:t xml:space="preserve">[2]  </w:t>
      </w:r>
      <w:r>
        <w:rPr>
          <w:rFonts w:hint="eastAsia"/>
        </w:rPr>
        <w:t>地表水和污水监测技术规范</w:t>
      </w:r>
      <w:r>
        <w:rPr>
          <w:rFonts w:hint="eastAsia"/>
        </w:rPr>
        <w:t>(HJ</w:t>
      </w:r>
      <w:r>
        <w:rPr>
          <w:rFonts w:hint="eastAsia"/>
        </w:rPr>
        <w:t>／</w:t>
      </w:r>
      <w:r>
        <w:rPr>
          <w:rFonts w:hint="eastAsia"/>
        </w:rPr>
        <w:t>T91-2002)</w:t>
      </w:r>
      <w:r>
        <w:rPr>
          <w:rFonts w:hint="eastAsia"/>
        </w:rPr>
        <w:t>．</w:t>
      </w:r>
    </w:p>
    <w:p w:rsidR="00961C8A" w:rsidRDefault="00961C8A" w:rsidP="004D5F44">
      <w:pPr>
        <w:snapToGrid w:val="0"/>
        <w:spacing w:line="360" w:lineRule="auto"/>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961C8A" w:rsidRDefault="00961C8A" w:rsidP="004D5F44">
      <w:pPr>
        <w:snapToGrid w:val="0"/>
        <w:spacing w:line="360" w:lineRule="auto"/>
      </w:pPr>
      <w:r>
        <w:rPr>
          <w:rFonts w:hint="eastAsia"/>
        </w:rPr>
        <w:t xml:space="preserve">    </w:t>
      </w:r>
      <w:r>
        <w:rPr>
          <w:rFonts w:hint="eastAsia"/>
        </w:rPr>
        <w:t>命题：李桂玲</w:t>
      </w:r>
    </w:p>
    <w:p w:rsidR="00961C8A" w:rsidRDefault="00961C8A" w:rsidP="004D5F44">
      <w:pPr>
        <w:snapToGrid w:val="0"/>
        <w:spacing w:line="360" w:lineRule="auto"/>
      </w:pPr>
      <w:r>
        <w:rPr>
          <w:rFonts w:hint="eastAsia"/>
        </w:rPr>
        <w:t xml:space="preserve">    </w:t>
      </w:r>
      <w:r>
        <w:rPr>
          <w:rFonts w:hint="eastAsia"/>
        </w:rPr>
        <w:t>审核：彭刚华</w:t>
      </w:r>
      <w:r>
        <w:rPr>
          <w:rFonts w:hint="eastAsia"/>
        </w:rPr>
        <w:t xml:space="preserve">  </w:t>
      </w:r>
      <w:r>
        <w:rPr>
          <w:rFonts w:hint="eastAsia"/>
        </w:rPr>
        <w:t>李振声</w:t>
      </w:r>
    </w:p>
    <w:p w:rsidR="00961C8A" w:rsidRPr="00961C8A" w:rsidRDefault="00961C8A" w:rsidP="004D5F44">
      <w:pPr>
        <w:snapToGrid w:val="0"/>
        <w:spacing w:line="360" w:lineRule="auto"/>
        <w:rPr>
          <w:b/>
        </w:rPr>
      </w:pPr>
      <w:r w:rsidRPr="00961C8A">
        <w:rPr>
          <w:rFonts w:hint="eastAsia"/>
          <w:b/>
        </w:rPr>
        <w:t>(</w:t>
      </w:r>
      <w:r w:rsidRPr="00961C8A">
        <w:rPr>
          <w:rFonts w:hint="eastAsia"/>
          <w:b/>
        </w:rPr>
        <w:t>十二</w:t>
      </w:r>
      <w:r w:rsidRPr="00961C8A">
        <w:rPr>
          <w:rFonts w:hint="eastAsia"/>
          <w:b/>
        </w:rPr>
        <w:t>)</w:t>
      </w:r>
      <w:r w:rsidRPr="00961C8A">
        <w:rPr>
          <w:rFonts w:hint="eastAsia"/>
          <w:b/>
        </w:rPr>
        <w:t>溶解氧</w:t>
      </w:r>
    </w:p>
    <w:p w:rsidR="00961C8A" w:rsidRPr="00961C8A" w:rsidRDefault="00961C8A" w:rsidP="004D5F44">
      <w:pPr>
        <w:snapToGrid w:val="0"/>
        <w:spacing w:line="360" w:lineRule="auto"/>
        <w:rPr>
          <w:b/>
        </w:rPr>
      </w:pPr>
      <w:r w:rsidRPr="00961C8A">
        <w:rPr>
          <w:rFonts w:hint="eastAsia"/>
          <w:b/>
        </w:rPr>
        <w:t>分类号：</w:t>
      </w:r>
      <w:r w:rsidRPr="00961C8A">
        <w:rPr>
          <w:rFonts w:hint="eastAsia"/>
          <w:b/>
        </w:rPr>
        <w:t>W5-11</w:t>
      </w:r>
    </w:p>
    <w:p w:rsidR="00961C8A" w:rsidRPr="00961C8A" w:rsidRDefault="00961C8A" w:rsidP="004D5F44">
      <w:pPr>
        <w:snapToGrid w:val="0"/>
        <w:spacing w:line="360" w:lineRule="auto"/>
        <w:rPr>
          <w:b/>
        </w:rPr>
      </w:pPr>
      <w:r w:rsidRPr="00961C8A">
        <w:rPr>
          <w:rFonts w:hint="eastAsia"/>
          <w:b/>
        </w:rPr>
        <w:lastRenderedPageBreak/>
        <w:t>一、填空题</w:t>
      </w:r>
    </w:p>
    <w:p w:rsidR="00961C8A" w:rsidRDefault="00961C8A" w:rsidP="004D5F44">
      <w:pPr>
        <w:snapToGrid w:val="0"/>
        <w:spacing w:line="360" w:lineRule="auto"/>
      </w:pPr>
      <w:r>
        <w:rPr>
          <w:rFonts w:hint="eastAsia"/>
        </w:rPr>
        <w:t>1</w:t>
      </w:r>
      <w:r>
        <w:rPr>
          <w:rFonts w:hint="eastAsia"/>
        </w:rPr>
        <w:t>．碘量法测定水中溶解氧时，为固定溶解氧，水样采集后立即加入硫酸锰和碱性碘化钾，水中溶解氧将低价锰氧化成高价锰，生成</w:t>
      </w:r>
      <w:r>
        <w:rPr>
          <w:rFonts w:hint="eastAsia"/>
          <w:u w:val="single"/>
        </w:rPr>
        <w:t xml:space="preserve">             </w:t>
      </w:r>
      <w:r>
        <w:rPr>
          <w:rFonts w:hint="eastAsia"/>
        </w:rPr>
        <w:t>沉淀。</w:t>
      </w:r>
    </w:p>
    <w:p w:rsidR="00961C8A" w:rsidRDefault="00961C8A" w:rsidP="004D5F44">
      <w:pPr>
        <w:snapToGrid w:val="0"/>
        <w:spacing w:line="360" w:lineRule="auto"/>
      </w:pPr>
      <w:r>
        <w:rPr>
          <w:rFonts w:hint="eastAsia"/>
        </w:rPr>
        <w:t xml:space="preserve">    </w:t>
      </w:r>
      <w:r w:rsidRPr="00AE048B">
        <w:rPr>
          <w:rFonts w:hint="eastAsia"/>
          <w:b/>
        </w:rPr>
        <w:t>答案：</w:t>
      </w:r>
      <w:r>
        <w:rPr>
          <w:rFonts w:hint="eastAsia"/>
        </w:rPr>
        <w:t>四价锰的氢氧化物</w:t>
      </w:r>
      <w:r>
        <w:rPr>
          <w:rFonts w:hint="eastAsia"/>
        </w:rPr>
        <w:t>(</w:t>
      </w:r>
      <w:r>
        <w:rPr>
          <w:rFonts w:hint="eastAsia"/>
        </w:rPr>
        <w:t>棕色</w:t>
      </w:r>
      <w:r>
        <w:rPr>
          <w:rFonts w:hint="eastAsia"/>
        </w:rPr>
        <w:t>)</w:t>
      </w:r>
    </w:p>
    <w:p w:rsidR="00961C8A" w:rsidRPr="00961C8A" w:rsidRDefault="00961C8A" w:rsidP="004D5F44">
      <w:pPr>
        <w:snapToGrid w:val="0"/>
        <w:spacing w:line="360" w:lineRule="auto"/>
        <w:rPr>
          <w:w w:val="115"/>
          <w:szCs w:val="21"/>
        </w:rPr>
      </w:pPr>
      <w:r>
        <w:rPr>
          <w:rFonts w:hint="eastAsia"/>
        </w:rPr>
        <w:t>2</w:t>
      </w:r>
      <w:r>
        <w:rPr>
          <w:rFonts w:hint="eastAsia"/>
        </w:rPr>
        <w:t>．</w:t>
      </w:r>
      <w:r w:rsidRPr="00961C8A">
        <w:rPr>
          <w:rFonts w:hint="eastAsia"/>
          <w:w w:val="115"/>
          <w:szCs w:val="21"/>
        </w:rPr>
        <w:t>用碘量法测定水中溶解氧时，应选择溶解氧瓶采集水样，采集过程中要注意不使水</w:t>
      </w:r>
    </w:p>
    <w:p w:rsidR="00961C8A" w:rsidRDefault="00961C8A" w:rsidP="004D5F44">
      <w:pPr>
        <w:snapToGrid w:val="0"/>
        <w:spacing w:line="360" w:lineRule="auto"/>
      </w:pPr>
      <w:r>
        <w:rPr>
          <w:rFonts w:hint="eastAsia"/>
        </w:rPr>
        <w:t>样</w:t>
      </w:r>
      <w:r>
        <w:rPr>
          <w:rFonts w:hint="eastAsia"/>
          <w:u w:val="single"/>
        </w:rPr>
        <w:t xml:space="preserve">          </w:t>
      </w:r>
      <w:r>
        <w:rPr>
          <w:rFonts w:hint="eastAsia"/>
        </w:rPr>
        <w:t>在采样瓶中。</w:t>
      </w:r>
    </w:p>
    <w:p w:rsidR="00961C8A" w:rsidRDefault="00961C8A" w:rsidP="004D5F44">
      <w:pPr>
        <w:snapToGrid w:val="0"/>
        <w:spacing w:line="360" w:lineRule="auto"/>
      </w:pPr>
      <w:r>
        <w:rPr>
          <w:rFonts w:hint="eastAsia"/>
        </w:rPr>
        <w:t xml:space="preserve">    </w:t>
      </w:r>
      <w:r w:rsidRPr="00AE048B">
        <w:rPr>
          <w:rFonts w:hint="eastAsia"/>
          <w:b/>
        </w:rPr>
        <w:t>答案：</w:t>
      </w:r>
      <w:r>
        <w:rPr>
          <w:rFonts w:hint="eastAsia"/>
        </w:rPr>
        <w:t>曝气或有气泡残存</w:t>
      </w:r>
    </w:p>
    <w:p w:rsidR="00961C8A" w:rsidRPr="00AE048B" w:rsidRDefault="00961C8A" w:rsidP="004D5F44">
      <w:pPr>
        <w:snapToGrid w:val="0"/>
        <w:spacing w:line="360" w:lineRule="auto"/>
      </w:pPr>
      <w:r w:rsidRPr="00AE048B">
        <w:rPr>
          <w:rFonts w:hint="eastAsia"/>
        </w:rPr>
        <w:t>3</w:t>
      </w:r>
      <w:r w:rsidRPr="00AE048B">
        <w:rPr>
          <w:rFonts w:hint="eastAsia"/>
        </w:rPr>
        <w:t>．一般来说，水中溶解氧浓度随着大气压的增加而</w:t>
      </w:r>
      <w:r w:rsidRPr="00AE048B">
        <w:rPr>
          <w:rFonts w:hint="eastAsia"/>
          <w:u w:val="single"/>
        </w:rPr>
        <w:t xml:space="preserve">        </w:t>
      </w:r>
      <w:r w:rsidRPr="00AE048B">
        <w:rPr>
          <w:rFonts w:hint="eastAsia"/>
        </w:rPr>
        <w:t>，随着水温的升高而</w:t>
      </w:r>
      <w:r w:rsidRPr="00AE048B">
        <w:rPr>
          <w:rFonts w:hint="eastAsia"/>
          <w:u w:val="single"/>
        </w:rPr>
        <w:t xml:space="preserve">              </w:t>
      </w:r>
      <w:r w:rsidRPr="00AE048B">
        <w:rPr>
          <w:rFonts w:hint="eastAsia"/>
        </w:rPr>
        <w:t>。</w:t>
      </w:r>
    </w:p>
    <w:p w:rsidR="00961C8A" w:rsidRPr="00AE048B" w:rsidRDefault="00961C8A" w:rsidP="004D5F44">
      <w:pPr>
        <w:snapToGrid w:val="0"/>
        <w:spacing w:line="360" w:lineRule="auto"/>
      </w:pPr>
      <w:r w:rsidRPr="00AE048B">
        <w:rPr>
          <w:rFonts w:hint="eastAsia"/>
        </w:rPr>
        <w:t xml:space="preserve">  </w:t>
      </w:r>
      <w:r w:rsidRPr="00AE048B">
        <w:rPr>
          <w:rFonts w:hint="eastAsia"/>
          <w:b/>
        </w:rPr>
        <w:t>答案：</w:t>
      </w:r>
      <w:r w:rsidRPr="00AE048B">
        <w:rPr>
          <w:rFonts w:hint="eastAsia"/>
        </w:rPr>
        <w:t>增加</w:t>
      </w:r>
      <w:r w:rsidRPr="00AE048B">
        <w:rPr>
          <w:rFonts w:hint="eastAsia"/>
        </w:rPr>
        <w:t xml:space="preserve">    </w:t>
      </w:r>
      <w:r w:rsidRPr="00AE048B">
        <w:rPr>
          <w:rFonts w:hint="eastAsia"/>
        </w:rPr>
        <w:t>降低</w:t>
      </w:r>
    </w:p>
    <w:p w:rsidR="00961C8A" w:rsidRDefault="00961C8A" w:rsidP="004D5F44">
      <w:pPr>
        <w:snapToGrid w:val="0"/>
        <w:spacing w:line="360" w:lineRule="auto"/>
      </w:pPr>
      <w:r>
        <w:rPr>
          <w:rFonts w:hint="eastAsia"/>
        </w:rPr>
        <w:t>4</w:t>
      </w:r>
      <w:r>
        <w:rPr>
          <w:rFonts w:hint="eastAsia"/>
        </w:rPr>
        <w:t>．碘量法测定水中溶解氧时，水样中氧化性物质使碘化物游离出</w:t>
      </w:r>
      <w:r>
        <w:rPr>
          <w:rFonts w:hint="eastAsia"/>
        </w:rPr>
        <w:t>I</w:t>
      </w:r>
      <w:r w:rsidR="004F216A">
        <w:rPr>
          <w:rFonts w:hint="eastAsia"/>
          <w:vertAlign w:val="subscript"/>
        </w:rPr>
        <w:t>2</w:t>
      </w:r>
      <w:r>
        <w:rPr>
          <w:rFonts w:hint="eastAsia"/>
        </w:rPr>
        <w:t>，若不加以修正，由此测得的溶解氧值比实际值</w:t>
      </w:r>
      <w:r w:rsidR="004F216A">
        <w:rPr>
          <w:rFonts w:hint="eastAsia"/>
          <w:u w:val="single"/>
        </w:rPr>
        <w:t xml:space="preserve">       </w:t>
      </w:r>
      <w:r>
        <w:rPr>
          <w:rFonts w:hint="eastAsia"/>
        </w:rPr>
        <w:t>，而还原性物质可消耗碘，由此测得的溶解氧比实际值</w:t>
      </w:r>
      <w:r w:rsidR="004F216A">
        <w:rPr>
          <w:rFonts w:hint="eastAsia"/>
          <w:u w:val="single"/>
        </w:rPr>
        <w:t xml:space="preserve">      </w:t>
      </w:r>
      <w:r>
        <w:rPr>
          <w:rFonts w:hint="eastAsia"/>
        </w:rPr>
        <w:t>。</w:t>
      </w:r>
    </w:p>
    <w:p w:rsidR="00961C8A" w:rsidRDefault="00961C8A" w:rsidP="004D5F44">
      <w:pPr>
        <w:snapToGrid w:val="0"/>
        <w:spacing w:line="360" w:lineRule="auto"/>
      </w:pPr>
      <w:r>
        <w:rPr>
          <w:rFonts w:hint="eastAsia"/>
        </w:rPr>
        <w:t xml:space="preserve">    </w:t>
      </w:r>
      <w:r w:rsidRPr="00AE048B">
        <w:rPr>
          <w:rFonts w:hint="eastAsia"/>
          <w:b/>
        </w:rPr>
        <w:t>答案：</w:t>
      </w:r>
      <w:r>
        <w:rPr>
          <w:rFonts w:hint="eastAsia"/>
        </w:rPr>
        <w:t>高</w:t>
      </w:r>
      <w:r>
        <w:rPr>
          <w:rFonts w:hint="eastAsia"/>
        </w:rPr>
        <w:t xml:space="preserve">    </w:t>
      </w:r>
      <w:r>
        <w:rPr>
          <w:rFonts w:hint="eastAsia"/>
        </w:rPr>
        <w:t>低</w:t>
      </w:r>
    </w:p>
    <w:p w:rsidR="00961C8A" w:rsidRDefault="00961C8A" w:rsidP="004D5F44">
      <w:pPr>
        <w:snapToGrid w:val="0"/>
        <w:spacing w:line="360" w:lineRule="auto"/>
      </w:pPr>
      <w:r>
        <w:rPr>
          <w:rFonts w:hint="eastAsia"/>
        </w:rPr>
        <w:t>5</w:t>
      </w:r>
      <w:r>
        <w:rPr>
          <w:rFonts w:hint="eastAsia"/>
        </w:rPr>
        <w:t>．碘量法测定水中溶解氧时，若水样有色或含有消耗碘的悬浮物时，应采用</w:t>
      </w:r>
      <w:r w:rsidR="004F216A">
        <w:rPr>
          <w:rFonts w:hint="eastAsia"/>
          <w:u w:val="single"/>
        </w:rPr>
        <w:t xml:space="preserve">          </w:t>
      </w:r>
      <w:r>
        <w:rPr>
          <w:rFonts w:hint="eastAsia"/>
        </w:rPr>
        <w:t>法消除干扰。</w:t>
      </w:r>
    </w:p>
    <w:p w:rsidR="00961C8A" w:rsidRDefault="00961C8A" w:rsidP="004D5F44">
      <w:pPr>
        <w:snapToGrid w:val="0"/>
        <w:spacing w:line="360" w:lineRule="auto"/>
      </w:pPr>
      <w:r>
        <w:rPr>
          <w:rFonts w:hint="eastAsia"/>
        </w:rPr>
        <w:t xml:space="preserve">    </w:t>
      </w:r>
      <w:r w:rsidRPr="00AE048B">
        <w:rPr>
          <w:rFonts w:hint="eastAsia"/>
          <w:b/>
        </w:rPr>
        <w:t>答案：</w:t>
      </w:r>
      <w:r>
        <w:rPr>
          <w:rFonts w:hint="eastAsia"/>
        </w:rPr>
        <w:t>明矾絮凝修正</w:t>
      </w:r>
    </w:p>
    <w:p w:rsidR="00961C8A" w:rsidRPr="004F216A" w:rsidRDefault="00961C8A" w:rsidP="004D5F44">
      <w:pPr>
        <w:snapToGrid w:val="0"/>
        <w:spacing w:line="360" w:lineRule="auto"/>
        <w:rPr>
          <w:b/>
        </w:rPr>
      </w:pPr>
      <w:r w:rsidRPr="004F216A">
        <w:rPr>
          <w:rFonts w:hint="eastAsia"/>
          <w:b/>
        </w:rPr>
        <w:t>二、判断题</w:t>
      </w:r>
    </w:p>
    <w:p w:rsidR="00961C8A" w:rsidRDefault="00961C8A" w:rsidP="004D5F44">
      <w:pPr>
        <w:snapToGrid w:val="0"/>
        <w:spacing w:line="360" w:lineRule="auto"/>
      </w:pPr>
      <w:r>
        <w:rPr>
          <w:rFonts w:hint="eastAsia"/>
        </w:rPr>
        <w:t>1</w:t>
      </w:r>
      <w:r>
        <w:rPr>
          <w:rFonts w:hint="eastAsia"/>
        </w:rPr>
        <w:t>．碘量法测定水中溶解氧时，当水样中含有大量的亚硫酸盐、硫代硫酸盐和多硫代硫酸盐等物质时，可用高锰酸钾修正法消除干扰。</w:t>
      </w:r>
      <w:r>
        <w:rPr>
          <w:rFonts w:hint="eastAsia"/>
        </w:rPr>
        <w:t>(    )</w:t>
      </w:r>
    </w:p>
    <w:p w:rsidR="00961C8A" w:rsidRDefault="00961C8A" w:rsidP="004D5F44">
      <w:pPr>
        <w:snapToGrid w:val="0"/>
        <w:spacing w:line="360" w:lineRule="auto"/>
      </w:pPr>
      <w:r>
        <w:rPr>
          <w:rFonts w:hint="eastAsia"/>
        </w:rPr>
        <w:t xml:space="preserve">    </w:t>
      </w:r>
      <w:r w:rsidRPr="00AE048B">
        <w:rPr>
          <w:rFonts w:hint="eastAsia"/>
          <w:b/>
        </w:rPr>
        <w:t>答案</w:t>
      </w:r>
      <w:r>
        <w:rPr>
          <w:rFonts w:hint="eastAsia"/>
        </w:rPr>
        <w:t>：错误</w:t>
      </w:r>
    </w:p>
    <w:p w:rsidR="00961C8A" w:rsidRDefault="00961C8A" w:rsidP="004D5F44">
      <w:pPr>
        <w:snapToGrid w:val="0"/>
        <w:spacing w:line="360" w:lineRule="auto"/>
        <w:ind w:firstLine="435"/>
      </w:pPr>
      <w:r>
        <w:rPr>
          <w:rFonts w:hint="eastAsia"/>
        </w:rPr>
        <w:t>正确答案为：应用叠氮化钠法消除干扰。</w:t>
      </w:r>
    </w:p>
    <w:p w:rsidR="00D37B05" w:rsidRDefault="00D37B05" w:rsidP="004D5F44">
      <w:pPr>
        <w:snapToGrid w:val="0"/>
        <w:spacing w:line="360" w:lineRule="auto"/>
      </w:pPr>
      <w:r>
        <w:rPr>
          <w:rFonts w:hint="eastAsia"/>
        </w:rPr>
        <w:t>2</w:t>
      </w:r>
      <w:r>
        <w:rPr>
          <w:rFonts w:hint="eastAsia"/>
        </w:rPr>
        <w:t>．用碘量法测定水中溶解氧，采样时，应沿瓶壁注入至溢出瓶容积的</w:t>
      </w:r>
      <w:r>
        <w:rPr>
          <w:rFonts w:hint="eastAsia"/>
        </w:rPr>
        <w:t>1</w:t>
      </w:r>
      <w:r>
        <w:rPr>
          <w:rFonts w:hint="eastAsia"/>
        </w:rPr>
        <w:t>／</w:t>
      </w:r>
      <w:r>
        <w:rPr>
          <w:rFonts w:hint="eastAsia"/>
        </w:rPr>
        <w:t>3</w:t>
      </w:r>
      <w:r>
        <w:rPr>
          <w:rFonts w:hint="eastAsia"/>
        </w:rPr>
        <w:t>—</w:t>
      </w:r>
      <w:r>
        <w:rPr>
          <w:rFonts w:hint="eastAsia"/>
        </w:rPr>
        <w:t>1</w:t>
      </w:r>
      <w:r>
        <w:rPr>
          <w:rFonts w:hint="eastAsia"/>
        </w:rPr>
        <w:t>／</w:t>
      </w:r>
      <w:r>
        <w:rPr>
          <w:rFonts w:hint="eastAsia"/>
        </w:rPr>
        <w:t>2</w:t>
      </w:r>
      <w:r>
        <w:rPr>
          <w:rFonts w:hint="eastAsia"/>
        </w:rPr>
        <w:t>。</w:t>
      </w:r>
      <w:r>
        <w:t>(    )</w:t>
      </w:r>
    </w:p>
    <w:p w:rsidR="00D37B05" w:rsidRDefault="00D37B05" w:rsidP="004D5F44">
      <w:pPr>
        <w:snapToGrid w:val="0"/>
        <w:spacing w:line="360" w:lineRule="auto"/>
      </w:pPr>
      <w:r>
        <w:rPr>
          <w:rFonts w:hint="eastAsia"/>
        </w:rPr>
        <w:t xml:space="preserve">  </w:t>
      </w:r>
      <w:r w:rsidRPr="00AE048B">
        <w:rPr>
          <w:rFonts w:hint="eastAsia"/>
          <w:b/>
        </w:rPr>
        <w:t>答案：</w:t>
      </w:r>
      <w:r>
        <w:rPr>
          <w:rFonts w:hint="eastAsia"/>
        </w:rPr>
        <w:t>正确</w:t>
      </w:r>
    </w:p>
    <w:p w:rsidR="00D37B05" w:rsidRDefault="00D37B05" w:rsidP="004D5F44">
      <w:pPr>
        <w:snapToGrid w:val="0"/>
        <w:spacing w:line="360" w:lineRule="auto"/>
      </w:pPr>
      <w:r>
        <w:rPr>
          <w:rFonts w:hint="eastAsia"/>
        </w:rPr>
        <w:t>3</w:t>
      </w:r>
      <w:r>
        <w:rPr>
          <w:rFonts w:hint="eastAsia"/>
        </w:rPr>
        <w:t>．碘量法测定水中溶解氧时，若亚铁离子含量高，应采用叠氮化钠修正法消除干扰。</w:t>
      </w:r>
      <w:r>
        <w:t>(    )</w:t>
      </w:r>
    </w:p>
    <w:p w:rsidR="00D37B05" w:rsidRDefault="00D37B05" w:rsidP="004D5F44">
      <w:pPr>
        <w:snapToGrid w:val="0"/>
        <w:spacing w:line="360" w:lineRule="auto"/>
      </w:pPr>
      <w:r>
        <w:rPr>
          <w:rFonts w:hint="eastAsia"/>
        </w:rPr>
        <w:t xml:space="preserve">  </w:t>
      </w:r>
      <w:r w:rsidRPr="00AE048B">
        <w:rPr>
          <w:rFonts w:hint="eastAsia"/>
          <w:b/>
        </w:rPr>
        <w:t>答案：</w:t>
      </w:r>
      <w:r>
        <w:rPr>
          <w:rFonts w:hint="eastAsia"/>
        </w:rPr>
        <w:t>错误</w:t>
      </w:r>
      <w:r>
        <w:rPr>
          <w:rFonts w:hint="eastAsia"/>
        </w:rPr>
        <w:t xml:space="preserve">    </w:t>
      </w:r>
    </w:p>
    <w:p w:rsidR="00D37B05" w:rsidRDefault="00D37B05" w:rsidP="00AE048B">
      <w:pPr>
        <w:snapToGrid w:val="0"/>
        <w:spacing w:line="360" w:lineRule="auto"/>
        <w:ind w:firstLineChars="100" w:firstLine="210"/>
      </w:pPr>
      <w:r>
        <w:rPr>
          <w:rFonts w:hint="eastAsia"/>
        </w:rPr>
        <w:t>正确答案为：若亚铁离子含量高，应采用高锰酸钾修正法。</w:t>
      </w:r>
    </w:p>
    <w:p w:rsidR="00D37B05" w:rsidRDefault="00D37B05" w:rsidP="004D5F44">
      <w:pPr>
        <w:snapToGrid w:val="0"/>
        <w:spacing w:line="360" w:lineRule="auto"/>
      </w:pPr>
      <w:r>
        <w:rPr>
          <w:rFonts w:hint="eastAsia"/>
        </w:rPr>
        <w:t>4</w:t>
      </w:r>
      <w:r>
        <w:rPr>
          <w:rFonts w:hint="eastAsia"/>
        </w:rPr>
        <w:t>．碘量法测定水中溶解氧中，配制淀粉溶液时，加入少量的水杨酸或氯化锌是为了防腐。</w:t>
      </w:r>
    </w:p>
    <w:p w:rsidR="00D37B05" w:rsidRDefault="00D37B05" w:rsidP="004D5F44">
      <w:pPr>
        <w:snapToGrid w:val="0"/>
        <w:spacing w:line="360" w:lineRule="auto"/>
      </w:pPr>
      <w:r>
        <w:rPr>
          <w:rFonts w:hint="eastAsia"/>
        </w:rPr>
        <w:t xml:space="preserve">  </w:t>
      </w:r>
      <w:r w:rsidRPr="00AE048B">
        <w:rPr>
          <w:rFonts w:hint="eastAsia"/>
          <w:b/>
        </w:rPr>
        <w:t>答案：</w:t>
      </w:r>
      <w:r>
        <w:rPr>
          <w:rFonts w:hint="eastAsia"/>
        </w:rPr>
        <w:t>正确</w:t>
      </w:r>
    </w:p>
    <w:p w:rsidR="00D37B05" w:rsidRDefault="00D37B05" w:rsidP="004D5F44">
      <w:pPr>
        <w:snapToGrid w:val="0"/>
        <w:spacing w:line="360" w:lineRule="auto"/>
      </w:pPr>
      <w:r>
        <w:rPr>
          <w:rFonts w:hint="eastAsia"/>
        </w:rPr>
        <w:t>5</w:t>
      </w:r>
      <w:r>
        <w:rPr>
          <w:rFonts w:hint="eastAsia"/>
        </w:rPr>
        <w:t>．碘量法测定水中溶解氧时，碱性碘化钾溶液配制后，应储于细口棕色瓶中，并用磨口玻璃塞塞紧，避光保存。</w:t>
      </w:r>
      <w:r>
        <w:rPr>
          <w:rFonts w:hint="eastAsia"/>
        </w:rPr>
        <w:t>(    )</w:t>
      </w:r>
    </w:p>
    <w:p w:rsidR="00D37B05" w:rsidRDefault="00D37B05" w:rsidP="004D5F44">
      <w:pPr>
        <w:snapToGrid w:val="0"/>
        <w:spacing w:line="360" w:lineRule="auto"/>
      </w:pPr>
      <w:r>
        <w:rPr>
          <w:rFonts w:hint="eastAsia"/>
        </w:rPr>
        <w:t xml:space="preserve">  </w:t>
      </w:r>
      <w:r w:rsidRPr="00AE048B">
        <w:rPr>
          <w:rFonts w:hint="eastAsia"/>
          <w:b/>
        </w:rPr>
        <w:t>答案：</w:t>
      </w:r>
      <w:r>
        <w:rPr>
          <w:rFonts w:hint="eastAsia"/>
        </w:rPr>
        <w:t>错误</w:t>
      </w:r>
    </w:p>
    <w:p w:rsidR="00D37B05" w:rsidRDefault="00AE048B" w:rsidP="004D5F44">
      <w:pPr>
        <w:snapToGrid w:val="0"/>
        <w:spacing w:line="360" w:lineRule="auto"/>
      </w:pPr>
      <w:r>
        <w:rPr>
          <w:rFonts w:hint="eastAsia"/>
        </w:rPr>
        <w:t xml:space="preserve">  </w:t>
      </w:r>
      <w:r w:rsidR="00D37B05">
        <w:rPr>
          <w:rFonts w:hint="eastAsia"/>
        </w:rPr>
        <w:t>正确答案为：应该使用橡皮塞。</w:t>
      </w:r>
    </w:p>
    <w:p w:rsidR="00D37B05" w:rsidRPr="00D37B05" w:rsidRDefault="00D37B05" w:rsidP="004D5F44">
      <w:pPr>
        <w:snapToGrid w:val="0"/>
        <w:spacing w:line="360" w:lineRule="auto"/>
        <w:rPr>
          <w:b/>
        </w:rPr>
      </w:pPr>
      <w:r w:rsidRPr="00D37B05">
        <w:rPr>
          <w:rFonts w:hint="eastAsia"/>
          <w:b/>
        </w:rPr>
        <w:t>三、选择题</w:t>
      </w:r>
    </w:p>
    <w:p w:rsidR="00D37B05" w:rsidRDefault="00D37B05" w:rsidP="004D5F44">
      <w:pPr>
        <w:snapToGrid w:val="0"/>
        <w:spacing w:line="360" w:lineRule="auto"/>
      </w:pPr>
      <w:r>
        <w:rPr>
          <w:rFonts w:hint="eastAsia"/>
        </w:rPr>
        <w:t>1</w:t>
      </w:r>
      <w:r>
        <w:rPr>
          <w:rFonts w:hint="eastAsia"/>
        </w:rPr>
        <w:t>．采用碘量法测定水中溶解氧，用高锰酸钾修正法消除干扰时，加入草酸钾溶液过多，将使测定结果偏</w:t>
      </w:r>
      <w:r>
        <w:rPr>
          <w:rFonts w:hint="eastAsia"/>
          <w:u w:val="single"/>
        </w:rPr>
        <w:t xml:space="preserve">          </w:t>
      </w:r>
      <w:r>
        <w:rPr>
          <w:rFonts w:hint="eastAsia"/>
        </w:rPr>
        <w:t>。</w:t>
      </w:r>
      <w:r>
        <w:rPr>
          <w:rFonts w:hint="eastAsia"/>
        </w:rPr>
        <w:t>(    )</w:t>
      </w:r>
    </w:p>
    <w:p w:rsidR="00D37B05" w:rsidRDefault="00D37B05" w:rsidP="004D5F44">
      <w:pPr>
        <w:snapToGrid w:val="0"/>
        <w:spacing w:line="360" w:lineRule="auto"/>
      </w:pPr>
      <w:r>
        <w:rPr>
          <w:rFonts w:hint="eastAsia"/>
        </w:rPr>
        <w:t xml:space="preserve">    A</w:t>
      </w:r>
      <w:r>
        <w:rPr>
          <w:rFonts w:hint="eastAsia"/>
        </w:rPr>
        <w:t>．高</w:t>
      </w:r>
      <w:r>
        <w:rPr>
          <w:rFonts w:hint="eastAsia"/>
        </w:rPr>
        <w:t xml:space="preserve">    B</w:t>
      </w:r>
      <w:r>
        <w:rPr>
          <w:rFonts w:hint="eastAsia"/>
        </w:rPr>
        <w:t>．无影响</w:t>
      </w:r>
      <w:r>
        <w:rPr>
          <w:rFonts w:hint="eastAsia"/>
        </w:rPr>
        <w:t xml:space="preserve">    C</w:t>
      </w:r>
      <w:r>
        <w:rPr>
          <w:rFonts w:hint="eastAsia"/>
        </w:rPr>
        <w:t>．低</w:t>
      </w:r>
    </w:p>
    <w:p w:rsidR="00D37B05" w:rsidRDefault="00D37B05" w:rsidP="004D5F44">
      <w:pPr>
        <w:snapToGrid w:val="0"/>
        <w:spacing w:line="360" w:lineRule="auto"/>
      </w:pPr>
      <w:r>
        <w:rPr>
          <w:rFonts w:hint="eastAsia"/>
        </w:rPr>
        <w:lastRenderedPageBreak/>
        <w:t xml:space="preserve">  </w:t>
      </w:r>
      <w:r w:rsidRPr="00AE048B">
        <w:rPr>
          <w:rFonts w:hint="eastAsia"/>
          <w:b/>
        </w:rPr>
        <w:t>答案：</w:t>
      </w:r>
      <w:r>
        <w:rPr>
          <w:rFonts w:hint="eastAsia"/>
        </w:rPr>
        <w:t>C</w:t>
      </w:r>
    </w:p>
    <w:p w:rsidR="00D37B05" w:rsidRDefault="00D37B05" w:rsidP="004D5F44">
      <w:pPr>
        <w:snapToGrid w:val="0"/>
        <w:spacing w:line="360" w:lineRule="auto"/>
      </w:pPr>
      <w:r>
        <w:rPr>
          <w:rFonts w:hint="eastAsia"/>
        </w:rPr>
        <w:t>2</w:t>
      </w:r>
      <w:r>
        <w:rPr>
          <w:rFonts w:hint="eastAsia"/>
        </w:rPr>
        <w:t>．采用碘量法测定水中溶解氧时，如遇含有活性污泥悬浮物的水样，应采用</w:t>
      </w:r>
      <w:r>
        <w:rPr>
          <w:rFonts w:hint="eastAsia"/>
          <w:u w:val="single"/>
        </w:rPr>
        <w:t xml:space="preserve">             </w:t>
      </w:r>
      <w:r>
        <w:rPr>
          <w:rFonts w:hint="eastAsia"/>
        </w:rPr>
        <w:t>消除干扰。</w:t>
      </w:r>
      <w:r>
        <w:rPr>
          <w:rFonts w:hint="eastAsia"/>
        </w:rPr>
        <w:t>(    )</w:t>
      </w:r>
    </w:p>
    <w:p w:rsidR="00D37B05" w:rsidRDefault="00D37B05" w:rsidP="004D5F44">
      <w:pPr>
        <w:snapToGrid w:val="0"/>
        <w:spacing w:line="360" w:lineRule="auto"/>
      </w:pPr>
      <w:r>
        <w:rPr>
          <w:rFonts w:hint="eastAsia"/>
        </w:rPr>
        <w:t xml:space="preserve">    A.</w:t>
      </w:r>
      <w:r>
        <w:rPr>
          <w:rFonts w:hint="eastAsia"/>
        </w:rPr>
        <w:t>高锰酸钾修正法</w:t>
      </w:r>
      <w:r>
        <w:rPr>
          <w:rFonts w:hint="eastAsia"/>
        </w:rPr>
        <w:t xml:space="preserve">    B</w:t>
      </w:r>
      <w:r>
        <w:rPr>
          <w:rFonts w:hint="eastAsia"/>
        </w:rPr>
        <w:t>．硫酸铜</w:t>
      </w:r>
      <w:r>
        <w:rPr>
          <w:rFonts w:hint="eastAsia"/>
        </w:rPr>
        <w:t>-</w:t>
      </w:r>
      <w:r>
        <w:rPr>
          <w:rFonts w:hint="eastAsia"/>
        </w:rPr>
        <w:t>氨基磺酸絮凝法</w:t>
      </w:r>
      <w:r>
        <w:rPr>
          <w:rFonts w:hint="eastAsia"/>
        </w:rPr>
        <w:t xml:space="preserve">    C</w:t>
      </w:r>
      <w:r>
        <w:rPr>
          <w:rFonts w:hint="eastAsia"/>
        </w:rPr>
        <w:t>．叠氮化钠修正法</w:t>
      </w:r>
    </w:p>
    <w:p w:rsidR="00D37B05" w:rsidRDefault="00D37B05" w:rsidP="004D5F44">
      <w:pPr>
        <w:snapToGrid w:val="0"/>
        <w:spacing w:line="360" w:lineRule="auto"/>
      </w:pPr>
      <w:r>
        <w:rPr>
          <w:rFonts w:hint="eastAsia"/>
        </w:rPr>
        <w:t xml:space="preserve">  </w:t>
      </w:r>
      <w:r w:rsidRPr="00AE048B">
        <w:rPr>
          <w:rFonts w:hint="eastAsia"/>
          <w:b/>
        </w:rPr>
        <w:t>答案：</w:t>
      </w:r>
      <w:r>
        <w:rPr>
          <w:rFonts w:hint="eastAsia"/>
        </w:rPr>
        <w:t>B</w:t>
      </w:r>
    </w:p>
    <w:p w:rsidR="00D37B05" w:rsidRDefault="00D37B05" w:rsidP="004D5F44">
      <w:pPr>
        <w:snapToGrid w:val="0"/>
        <w:spacing w:line="360" w:lineRule="auto"/>
      </w:pPr>
      <w:r>
        <w:rPr>
          <w:rFonts w:hint="eastAsia"/>
        </w:rPr>
        <w:t>3</w:t>
      </w:r>
      <w:r>
        <w:rPr>
          <w:rFonts w:hint="eastAsia"/>
        </w:rPr>
        <w:t>．采用碘量法</w:t>
      </w:r>
      <w:r>
        <w:rPr>
          <w:rFonts w:hint="eastAsia"/>
        </w:rPr>
        <w:t>(</w:t>
      </w:r>
      <w:r>
        <w:rPr>
          <w:rFonts w:hint="eastAsia"/>
        </w:rPr>
        <w:t>叠氮化钠修正法</w:t>
      </w:r>
      <w:r>
        <w:rPr>
          <w:rFonts w:hint="eastAsia"/>
        </w:rPr>
        <w:t>)</w:t>
      </w:r>
      <w:r>
        <w:rPr>
          <w:rFonts w:hint="eastAsia"/>
        </w:rPr>
        <w:t>测定水中溶解氧时，所配制的氟化钾溶液应贮存于</w:t>
      </w:r>
      <w:r>
        <w:rPr>
          <w:rFonts w:hint="eastAsia"/>
          <w:u w:val="single"/>
        </w:rPr>
        <w:t xml:space="preserve">             </w:t>
      </w:r>
      <w:r>
        <w:rPr>
          <w:rFonts w:hint="eastAsia"/>
        </w:rPr>
        <w:t>中。</w:t>
      </w:r>
      <w:r>
        <w:rPr>
          <w:rFonts w:hint="eastAsia"/>
        </w:rPr>
        <w:t>(    )</w:t>
      </w:r>
    </w:p>
    <w:p w:rsidR="00D37B05" w:rsidRDefault="00D37B05" w:rsidP="004D5F44">
      <w:pPr>
        <w:snapToGrid w:val="0"/>
        <w:spacing w:line="360" w:lineRule="auto"/>
      </w:pPr>
      <w:r>
        <w:rPr>
          <w:rFonts w:hint="eastAsia"/>
        </w:rPr>
        <w:t xml:space="preserve">    A.</w:t>
      </w:r>
      <w:r>
        <w:rPr>
          <w:rFonts w:hint="eastAsia"/>
        </w:rPr>
        <w:t>棕色玻璃瓶</w:t>
      </w:r>
      <w:r>
        <w:rPr>
          <w:rFonts w:hint="eastAsia"/>
        </w:rPr>
        <w:t xml:space="preserve">    B</w:t>
      </w:r>
      <w:r>
        <w:rPr>
          <w:rFonts w:hint="eastAsia"/>
        </w:rPr>
        <w:t>．聚乙烯瓶</w:t>
      </w:r>
      <w:r>
        <w:rPr>
          <w:rFonts w:hint="eastAsia"/>
        </w:rPr>
        <w:t xml:space="preserve">    C</w:t>
      </w:r>
      <w:r>
        <w:rPr>
          <w:rFonts w:hint="eastAsia"/>
        </w:rPr>
        <w:t>．加橡皮塞的玻璃瓶</w:t>
      </w:r>
    </w:p>
    <w:p w:rsidR="00D37B05" w:rsidRDefault="00D37B05" w:rsidP="004D5F44">
      <w:pPr>
        <w:snapToGrid w:val="0"/>
        <w:spacing w:line="360" w:lineRule="auto"/>
      </w:pPr>
      <w:r>
        <w:rPr>
          <w:rFonts w:hint="eastAsia"/>
        </w:rPr>
        <w:t xml:space="preserve">  </w:t>
      </w:r>
      <w:r w:rsidRPr="00B40364">
        <w:rPr>
          <w:rFonts w:hint="eastAsia"/>
          <w:b/>
        </w:rPr>
        <w:t>答案：</w:t>
      </w:r>
      <w:r>
        <w:rPr>
          <w:rFonts w:hint="eastAsia"/>
        </w:rPr>
        <w:t>B</w:t>
      </w:r>
    </w:p>
    <w:p w:rsidR="00D37B05" w:rsidRDefault="00D37B05" w:rsidP="004D5F44">
      <w:pPr>
        <w:snapToGrid w:val="0"/>
        <w:spacing w:line="360" w:lineRule="auto"/>
      </w:pPr>
      <w:r>
        <w:rPr>
          <w:rFonts w:hint="eastAsia"/>
        </w:rPr>
        <w:t>4</w:t>
      </w:r>
      <w:r>
        <w:rPr>
          <w:rFonts w:hint="eastAsia"/>
        </w:rPr>
        <w:t>．采用碘量法</w:t>
      </w:r>
      <w:r>
        <w:rPr>
          <w:rFonts w:hint="eastAsia"/>
        </w:rPr>
        <w:t>(</w:t>
      </w:r>
      <w:r>
        <w:rPr>
          <w:rFonts w:hint="eastAsia"/>
        </w:rPr>
        <w:t>叠氮化钠修正法</w:t>
      </w:r>
      <w:r>
        <w:rPr>
          <w:rFonts w:hint="eastAsia"/>
        </w:rPr>
        <w:t>)</w:t>
      </w:r>
      <w:r>
        <w:rPr>
          <w:rFonts w:hint="eastAsia"/>
        </w:rPr>
        <w:t>测定水中溶解氧时，在加入固定剂前加入氟化钾溶液，以消除</w:t>
      </w:r>
      <w:r>
        <w:rPr>
          <w:rFonts w:hint="eastAsia"/>
          <w:u w:val="single"/>
        </w:rPr>
        <w:t xml:space="preserve">     </w:t>
      </w:r>
      <w:r>
        <w:rPr>
          <w:rFonts w:hint="eastAsia"/>
        </w:rPr>
        <w:t>的干扰。</w:t>
      </w:r>
      <w:r>
        <w:rPr>
          <w:rFonts w:hint="eastAsia"/>
        </w:rPr>
        <w:t>(    )</w:t>
      </w:r>
    </w:p>
    <w:p w:rsidR="00D37B05" w:rsidRDefault="00D37B05" w:rsidP="004D5F44">
      <w:pPr>
        <w:snapToGrid w:val="0"/>
        <w:spacing w:line="360" w:lineRule="auto"/>
      </w:pPr>
      <w:r>
        <w:rPr>
          <w:rFonts w:hint="eastAsia"/>
        </w:rPr>
        <w:t xml:space="preserve">    A</w:t>
      </w:r>
      <w:r>
        <w:rPr>
          <w:rFonts w:hint="eastAsia"/>
        </w:rPr>
        <w:t>．</w:t>
      </w:r>
      <w:r>
        <w:rPr>
          <w:rFonts w:hint="eastAsia"/>
        </w:rPr>
        <w:t>Fe</w:t>
      </w:r>
      <w:r w:rsidRPr="00D37B05">
        <w:rPr>
          <w:rFonts w:hint="eastAsia"/>
          <w:vertAlign w:val="superscript"/>
        </w:rPr>
        <w:t>3+</w:t>
      </w:r>
      <w:r>
        <w:rPr>
          <w:rFonts w:hint="eastAsia"/>
        </w:rPr>
        <w:t xml:space="preserve">    B</w:t>
      </w:r>
      <w:r>
        <w:rPr>
          <w:rFonts w:hint="eastAsia"/>
        </w:rPr>
        <w:t>．</w:t>
      </w:r>
      <w:r>
        <w:rPr>
          <w:rFonts w:hint="eastAsia"/>
        </w:rPr>
        <w:t>Fe</w:t>
      </w:r>
      <w:r>
        <w:rPr>
          <w:rFonts w:hint="eastAsia"/>
          <w:vertAlign w:val="superscript"/>
        </w:rPr>
        <w:t>2+</w:t>
      </w:r>
      <w:r>
        <w:rPr>
          <w:rFonts w:hint="eastAsia"/>
        </w:rPr>
        <w:t xml:space="preserve">    C</w:t>
      </w:r>
      <w:r>
        <w:rPr>
          <w:rFonts w:hint="eastAsia"/>
        </w:rPr>
        <w:t>．</w:t>
      </w:r>
      <w:r>
        <w:rPr>
          <w:rFonts w:hint="eastAsia"/>
        </w:rPr>
        <w:t>NO</w:t>
      </w:r>
      <w:r>
        <w:rPr>
          <w:rFonts w:hint="eastAsia"/>
          <w:vertAlign w:val="subscript"/>
        </w:rPr>
        <w:t>2</w:t>
      </w:r>
      <w:r>
        <w:rPr>
          <w:rFonts w:hint="eastAsia"/>
          <w:vertAlign w:val="superscript"/>
        </w:rPr>
        <w:t>-</w:t>
      </w:r>
    </w:p>
    <w:p w:rsidR="00D37B05" w:rsidRDefault="00D37B05" w:rsidP="004D5F44">
      <w:pPr>
        <w:snapToGrid w:val="0"/>
        <w:spacing w:line="360" w:lineRule="auto"/>
      </w:pPr>
      <w:r>
        <w:rPr>
          <w:rFonts w:hint="eastAsia"/>
        </w:rPr>
        <w:t xml:space="preserve"> </w:t>
      </w:r>
      <w:r w:rsidRPr="00B40364">
        <w:rPr>
          <w:rFonts w:hint="eastAsia"/>
          <w:b/>
        </w:rPr>
        <w:t xml:space="preserve"> </w:t>
      </w:r>
      <w:r w:rsidRPr="00B40364">
        <w:rPr>
          <w:rFonts w:hint="eastAsia"/>
          <w:b/>
        </w:rPr>
        <w:t>答案：</w:t>
      </w:r>
      <w:r>
        <w:rPr>
          <w:rFonts w:hint="eastAsia"/>
        </w:rPr>
        <w:t>A</w:t>
      </w:r>
    </w:p>
    <w:p w:rsidR="00D37B05" w:rsidRDefault="00D37B05" w:rsidP="004D5F44">
      <w:pPr>
        <w:snapToGrid w:val="0"/>
        <w:spacing w:line="360" w:lineRule="auto"/>
      </w:pPr>
      <w:r>
        <w:rPr>
          <w:rFonts w:hint="eastAsia"/>
        </w:rPr>
        <w:t>5</w:t>
      </w:r>
      <w:r>
        <w:rPr>
          <w:rFonts w:hint="eastAsia"/>
        </w:rPr>
        <w:t>．若水体受到工业废水、城市生活污水、农牧渔业废水污染，会导致水中溶解氧浓度</w:t>
      </w:r>
      <w:r>
        <w:rPr>
          <w:rFonts w:hint="eastAsia"/>
          <w:u w:val="single"/>
        </w:rPr>
        <w:t xml:space="preserve">       </w:t>
      </w:r>
      <w:r>
        <w:rPr>
          <w:rFonts w:hint="eastAsia"/>
        </w:rPr>
        <w:t>。</w:t>
      </w:r>
      <w:r>
        <w:rPr>
          <w:rFonts w:hint="eastAsia"/>
        </w:rPr>
        <w:t>(    )</w:t>
      </w:r>
    </w:p>
    <w:p w:rsidR="00D37B05" w:rsidRDefault="00D37B05" w:rsidP="004D5F44">
      <w:pPr>
        <w:snapToGrid w:val="0"/>
        <w:spacing w:line="360" w:lineRule="auto"/>
      </w:pPr>
      <w:r>
        <w:rPr>
          <w:rFonts w:hint="eastAsia"/>
        </w:rPr>
        <w:t xml:space="preserve">    A.</w:t>
      </w:r>
      <w:r>
        <w:rPr>
          <w:rFonts w:hint="eastAsia"/>
        </w:rPr>
        <w:t>上升</w:t>
      </w:r>
      <w:r>
        <w:rPr>
          <w:rFonts w:hint="eastAsia"/>
        </w:rPr>
        <w:t xml:space="preserve">    B</w:t>
      </w:r>
      <w:r>
        <w:rPr>
          <w:rFonts w:hint="eastAsia"/>
        </w:rPr>
        <w:t>．无影响</w:t>
      </w:r>
      <w:r>
        <w:rPr>
          <w:rFonts w:hint="eastAsia"/>
        </w:rPr>
        <w:t xml:space="preserve">    C</w:t>
      </w:r>
      <w:r>
        <w:rPr>
          <w:rFonts w:hint="eastAsia"/>
        </w:rPr>
        <w:t>．下降</w:t>
      </w:r>
    </w:p>
    <w:p w:rsidR="00D37B05" w:rsidRDefault="00D37B05" w:rsidP="004D5F44">
      <w:pPr>
        <w:snapToGrid w:val="0"/>
        <w:spacing w:line="360" w:lineRule="auto"/>
      </w:pPr>
      <w:r>
        <w:rPr>
          <w:rFonts w:hint="eastAsia"/>
        </w:rPr>
        <w:t xml:space="preserve">  </w:t>
      </w:r>
      <w:r w:rsidRPr="00B40364">
        <w:rPr>
          <w:rFonts w:hint="eastAsia"/>
          <w:b/>
        </w:rPr>
        <w:t>答案：</w:t>
      </w:r>
      <w:r>
        <w:rPr>
          <w:rFonts w:hint="eastAsia"/>
        </w:rPr>
        <w:t>C</w:t>
      </w:r>
    </w:p>
    <w:p w:rsidR="00D37B05" w:rsidRPr="00D37B05" w:rsidRDefault="00D37B05" w:rsidP="004D5F44">
      <w:pPr>
        <w:snapToGrid w:val="0"/>
        <w:spacing w:line="360" w:lineRule="auto"/>
        <w:rPr>
          <w:b/>
        </w:rPr>
      </w:pPr>
      <w:r w:rsidRPr="00D37B05">
        <w:rPr>
          <w:rFonts w:hint="eastAsia"/>
          <w:b/>
        </w:rPr>
        <w:t>四、问答题</w:t>
      </w:r>
    </w:p>
    <w:p w:rsidR="004F216A" w:rsidRDefault="00D37B05" w:rsidP="004D5F44">
      <w:pPr>
        <w:snapToGrid w:val="0"/>
        <w:spacing w:line="360" w:lineRule="auto"/>
        <w:ind w:firstLine="435"/>
      </w:pPr>
      <w:r>
        <w:rPr>
          <w:rFonts w:hint="eastAsia"/>
        </w:rPr>
        <w:t>采用碘量法测定水中溶解氧，配制和使用硫代硫酸钠溶液时要注意什么</w:t>
      </w:r>
      <w:r>
        <w:rPr>
          <w:rFonts w:hint="eastAsia"/>
        </w:rPr>
        <w:t>?</w:t>
      </w:r>
      <w:r>
        <w:rPr>
          <w:rFonts w:hint="eastAsia"/>
        </w:rPr>
        <w:t>为什么</w:t>
      </w:r>
      <w:r>
        <w:rPr>
          <w:rFonts w:hint="eastAsia"/>
        </w:rPr>
        <w:t>?</w:t>
      </w:r>
    </w:p>
    <w:p w:rsidR="00D37B05" w:rsidRDefault="00D37B05" w:rsidP="004D5F44">
      <w:pPr>
        <w:snapToGrid w:val="0"/>
        <w:spacing w:line="360" w:lineRule="auto"/>
      </w:pPr>
      <w:r>
        <w:rPr>
          <w:rFonts w:hint="eastAsia"/>
        </w:rPr>
        <w:t xml:space="preserve">    </w:t>
      </w:r>
      <w:r>
        <w:rPr>
          <w:rFonts w:hint="eastAsia"/>
        </w:rPr>
        <w:t>答案：配制硫代硫酸钠标准溶液时，应注意：</w:t>
      </w:r>
    </w:p>
    <w:p w:rsidR="00D37B05" w:rsidRDefault="00D37B05" w:rsidP="004D5F44">
      <w:pPr>
        <w:snapToGrid w:val="0"/>
        <w:spacing w:line="360" w:lineRule="auto"/>
      </w:pPr>
      <w:r>
        <w:rPr>
          <w:rFonts w:hint="eastAsia"/>
        </w:rPr>
        <w:t xml:space="preserve">    </w:t>
      </w:r>
      <w:r w:rsidR="00B40364">
        <w:rPr>
          <w:rFonts w:hint="eastAsia"/>
        </w:rPr>
        <w:t xml:space="preserve">     </w:t>
      </w:r>
      <w:r>
        <w:rPr>
          <w:rFonts w:hint="eastAsia"/>
        </w:rPr>
        <w:t>(1)</w:t>
      </w:r>
      <w:r>
        <w:rPr>
          <w:rFonts w:hint="eastAsia"/>
        </w:rPr>
        <w:t>使用新煮沸并冷却的蒸馏水，以除去蒸馏水中的</w:t>
      </w:r>
      <w:r>
        <w:rPr>
          <w:rFonts w:hint="eastAsia"/>
        </w:rPr>
        <w:t>CO</w:t>
      </w:r>
      <w:r w:rsidRPr="00D37B05">
        <w:rPr>
          <w:rFonts w:hint="eastAsia"/>
          <w:vertAlign w:val="subscript"/>
        </w:rPr>
        <w:t>2</w:t>
      </w:r>
      <w:r>
        <w:rPr>
          <w:rFonts w:hint="eastAsia"/>
        </w:rPr>
        <w:t>和</w:t>
      </w:r>
      <w:r>
        <w:rPr>
          <w:rFonts w:hint="eastAsia"/>
        </w:rPr>
        <w:t>O</w:t>
      </w:r>
      <w:r>
        <w:rPr>
          <w:rFonts w:hint="eastAsia"/>
          <w:vertAlign w:val="subscript"/>
        </w:rPr>
        <w:t>2</w:t>
      </w:r>
      <w:r>
        <w:rPr>
          <w:rFonts w:hint="eastAsia"/>
        </w:rPr>
        <w:t>，杀死细菌；</w:t>
      </w:r>
    </w:p>
    <w:p w:rsidR="00D37B05" w:rsidRDefault="00D37B05" w:rsidP="004D5F44">
      <w:pPr>
        <w:snapToGrid w:val="0"/>
        <w:spacing w:line="360" w:lineRule="auto"/>
      </w:pPr>
      <w:r>
        <w:rPr>
          <w:rFonts w:hint="eastAsia"/>
        </w:rPr>
        <w:t xml:space="preserve">    </w:t>
      </w:r>
      <w:r w:rsidR="00B40364">
        <w:rPr>
          <w:rFonts w:hint="eastAsia"/>
        </w:rPr>
        <w:t xml:space="preserve">     </w:t>
      </w:r>
      <w:r>
        <w:rPr>
          <w:rFonts w:hint="eastAsia"/>
        </w:rPr>
        <w:t>(2)</w:t>
      </w:r>
      <w:r>
        <w:rPr>
          <w:rFonts w:hint="eastAsia"/>
        </w:rPr>
        <w:t>加入适量氢氧化钠</w:t>
      </w:r>
      <w:r>
        <w:rPr>
          <w:rFonts w:hint="eastAsia"/>
        </w:rPr>
        <w:t>(</w:t>
      </w:r>
      <w:r>
        <w:rPr>
          <w:rFonts w:hint="eastAsia"/>
        </w:rPr>
        <w:t>或碳酸钠</w:t>
      </w:r>
      <w:r>
        <w:rPr>
          <w:rFonts w:hint="eastAsia"/>
        </w:rPr>
        <w:t>)</w:t>
      </w:r>
      <w:r>
        <w:rPr>
          <w:rFonts w:hint="eastAsia"/>
        </w:rPr>
        <w:t>，保持溶液呈弱碱性，以抑制细菌生长；</w:t>
      </w:r>
    </w:p>
    <w:p w:rsidR="00D37B05" w:rsidRDefault="00D37B05" w:rsidP="00B40364">
      <w:pPr>
        <w:snapToGrid w:val="0"/>
        <w:spacing w:line="360" w:lineRule="auto"/>
        <w:ind w:left="1050" w:hangingChars="500" w:hanging="1050"/>
      </w:pPr>
      <w:r>
        <w:rPr>
          <w:rFonts w:hint="eastAsia"/>
        </w:rPr>
        <w:t xml:space="preserve">    </w:t>
      </w:r>
      <w:r w:rsidR="00B40364">
        <w:rPr>
          <w:rFonts w:hint="eastAsia"/>
        </w:rPr>
        <w:t xml:space="preserve">     </w:t>
      </w:r>
      <w:r>
        <w:rPr>
          <w:rFonts w:hint="eastAsia"/>
        </w:rPr>
        <w:t>(3)</w:t>
      </w:r>
      <w:r>
        <w:rPr>
          <w:rFonts w:hint="eastAsia"/>
        </w:rPr>
        <w:t>避光保存，并储于棕色瓶中，因为在光线照射和细菌作用下，硫代硫酸钠会发生分解反应：</w:t>
      </w:r>
    </w:p>
    <w:p w:rsidR="00D37B05" w:rsidRDefault="00D37B05" w:rsidP="004D5F44">
      <w:pPr>
        <w:snapToGrid w:val="0"/>
        <w:spacing w:line="360" w:lineRule="auto"/>
      </w:pPr>
      <w:r>
        <w:rPr>
          <w:rFonts w:hint="eastAsia"/>
        </w:rPr>
        <w:t xml:space="preserve">    </w:t>
      </w:r>
      <w:r w:rsidR="00B40364">
        <w:rPr>
          <w:rFonts w:hint="eastAsia"/>
        </w:rPr>
        <w:t xml:space="preserve">    </w:t>
      </w:r>
      <w:r>
        <w:rPr>
          <w:rFonts w:hint="eastAsia"/>
        </w:rPr>
        <w:t>(4)</w:t>
      </w:r>
      <w:r>
        <w:rPr>
          <w:rFonts w:hint="eastAsia"/>
        </w:rPr>
        <w:t>由于固体硫代硫酸钠容易风化，并含有少量杂质，所以不能直接用称量法配制标准溶液；</w:t>
      </w:r>
    </w:p>
    <w:p w:rsidR="00D37B05" w:rsidRDefault="00D37B05" w:rsidP="00B40364">
      <w:pPr>
        <w:snapToGrid w:val="0"/>
        <w:spacing w:line="360" w:lineRule="auto"/>
        <w:ind w:firstLineChars="407" w:firstLine="855"/>
      </w:pPr>
      <w:r>
        <w:rPr>
          <w:rFonts w:hint="eastAsia"/>
        </w:rPr>
        <w:t>(5)</w:t>
      </w:r>
      <w:r>
        <w:rPr>
          <w:rFonts w:hint="eastAsia"/>
        </w:rPr>
        <w:t>硫代硫酸钠水溶液不稳定，易与溶解在水中的</w:t>
      </w:r>
      <w:r>
        <w:rPr>
          <w:rFonts w:hint="eastAsia"/>
        </w:rPr>
        <w:t>CO</w:t>
      </w:r>
      <w:r w:rsidRPr="00D37B05">
        <w:rPr>
          <w:rFonts w:hint="eastAsia"/>
          <w:vertAlign w:val="subscript"/>
        </w:rPr>
        <w:t>2</w:t>
      </w:r>
      <w:r>
        <w:rPr>
          <w:rFonts w:hint="eastAsia"/>
        </w:rPr>
        <w:t>和</w:t>
      </w:r>
      <w:r>
        <w:rPr>
          <w:rFonts w:hint="eastAsia"/>
        </w:rPr>
        <w:t>O</w:t>
      </w:r>
      <w:r>
        <w:rPr>
          <w:rFonts w:hint="eastAsia"/>
          <w:vertAlign w:val="subscript"/>
        </w:rPr>
        <w:t>2</w:t>
      </w:r>
      <w:r>
        <w:rPr>
          <w:rFonts w:hint="eastAsia"/>
        </w:rPr>
        <w:t>反应，因此需定期标定。</w:t>
      </w:r>
    </w:p>
    <w:p w:rsidR="00D37B05" w:rsidRPr="00D37B05" w:rsidRDefault="00D37B05" w:rsidP="004D5F44">
      <w:pPr>
        <w:snapToGrid w:val="0"/>
        <w:spacing w:line="360" w:lineRule="auto"/>
        <w:rPr>
          <w:b/>
        </w:rPr>
      </w:pPr>
      <w:r w:rsidRPr="00D37B05">
        <w:rPr>
          <w:rFonts w:hint="eastAsia"/>
          <w:b/>
        </w:rPr>
        <w:t>五、计算题</w:t>
      </w:r>
    </w:p>
    <w:p w:rsidR="00D37B05" w:rsidRDefault="00D37B05" w:rsidP="004D5F44">
      <w:pPr>
        <w:snapToGrid w:val="0"/>
        <w:spacing w:line="360" w:lineRule="auto"/>
      </w:pPr>
      <w:r>
        <w:rPr>
          <w:rFonts w:hint="eastAsia"/>
        </w:rPr>
        <w:t xml:space="preserve">    </w:t>
      </w:r>
      <w:r>
        <w:rPr>
          <w:rFonts w:hint="eastAsia"/>
        </w:rPr>
        <w:t>采用碘量法</w:t>
      </w:r>
      <w:r>
        <w:rPr>
          <w:rFonts w:hint="eastAsia"/>
        </w:rPr>
        <w:t>(</w:t>
      </w:r>
      <w:r>
        <w:rPr>
          <w:rFonts w:hint="eastAsia"/>
        </w:rPr>
        <w:t>高锰酸钾修正法</w:t>
      </w:r>
      <w:r>
        <w:rPr>
          <w:rFonts w:hint="eastAsia"/>
        </w:rPr>
        <w:t>)</w:t>
      </w:r>
      <w:r>
        <w:rPr>
          <w:rFonts w:hint="eastAsia"/>
        </w:rPr>
        <w:t>测定水中的溶解氧时，于</w:t>
      </w:r>
      <w:r>
        <w:rPr>
          <w:rFonts w:hint="eastAsia"/>
        </w:rPr>
        <w:t>250m1</w:t>
      </w:r>
      <w:r>
        <w:rPr>
          <w:rFonts w:hint="eastAsia"/>
        </w:rPr>
        <w:t>溶解氧瓶中，加入了硫酸、高锰酸钾、氟化钾溶液、草酸钾、硫酸锰和碱性碘化钾</w:t>
      </w:r>
      <w:r>
        <w:rPr>
          <w:rFonts w:hint="eastAsia"/>
        </w:rPr>
        <w:t>-</w:t>
      </w:r>
      <w:r>
        <w:rPr>
          <w:rFonts w:hint="eastAsia"/>
        </w:rPr>
        <w:t>叠氮化钠等各种固定溶液共计</w:t>
      </w:r>
      <w:r>
        <w:rPr>
          <w:rFonts w:hint="eastAsia"/>
        </w:rPr>
        <w:t>9.80m1</w:t>
      </w:r>
      <w:r>
        <w:rPr>
          <w:rFonts w:hint="eastAsia"/>
        </w:rPr>
        <w:t>后将其固定；测定时加</w:t>
      </w:r>
      <w:r>
        <w:rPr>
          <w:rFonts w:hint="eastAsia"/>
        </w:rPr>
        <w:t>2</w:t>
      </w:r>
      <w:r w:rsidR="00222D14">
        <w:rPr>
          <w:rFonts w:hint="eastAsia"/>
        </w:rPr>
        <w:t>.</w:t>
      </w:r>
      <w:r>
        <w:rPr>
          <w:rFonts w:hint="eastAsia"/>
        </w:rPr>
        <w:t>0ml</w:t>
      </w:r>
      <w:r>
        <w:rPr>
          <w:rFonts w:hint="eastAsia"/>
        </w:rPr>
        <w:t>硫酸将其溶解，取</w:t>
      </w:r>
      <w:r>
        <w:rPr>
          <w:rFonts w:hint="eastAsia"/>
        </w:rPr>
        <w:t>100</w:t>
      </w:r>
      <w:r w:rsidR="00222D14">
        <w:rPr>
          <w:rFonts w:hint="eastAsia"/>
        </w:rPr>
        <w:t>.</w:t>
      </w:r>
      <w:r>
        <w:rPr>
          <w:rFonts w:hint="eastAsia"/>
        </w:rPr>
        <w:t>0m1</w:t>
      </w:r>
      <w:r>
        <w:rPr>
          <w:rFonts w:hint="eastAsia"/>
        </w:rPr>
        <w:t>于</w:t>
      </w:r>
      <w:r>
        <w:rPr>
          <w:rFonts w:hint="eastAsia"/>
        </w:rPr>
        <w:t>250ml</w:t>
      </w:r>
      <w:r>
        <w:rPr>
          <w:rFonts w:hint="eastAsia"/>
        </w:rPr>
        <w:t>锥形瓶中，用浓度为</w:t>
      </w:r>
      <w:r>
        <w:rPr>
          <w:rFonts w:hint="eastAsia"/>
        </w:rPr>
        <w:t>0</w:t>
      </w:r>
      <w:r w:rsidR="00222D14">
        <w:rPr>
          <w:rFonts w:hint="eastAsia"/>
        </w:rPr>
        <w:t>.</w:t>
      </w:r>
      <w:r w:rsidR="00DC0D37">
        <w:rPr>
          <w:rFonts w:hint="eastAsia"/>
        </w:rPr>
        <w:t>024</w:t>
      </w:r>
      <w:r>
        <w:rPr>
          <w:rFonts w:hint="eastAsia"/>
        </w:rPr>
        <w:t>5mol</w:t>
      </w:r>
      <w:r>
        <w:rPr>
          <w:rFonts w:hint="eastAsia"/>
        </w:rPr>
        <w:t>／</w:t>
      </w:r>
      <w:r>
        <w:rPr>
          <w:rFonts w:hint="eastAsia"/>
        </w:rPr>
        <w:t>L</w:t>
      </w:r>
      <w:r>
        <w:rPr>
          <w:rFonts w:hint="eastAsia"/>
        </w:rPr>
        <w:t>的硫代硫酸钠滴定，消耗硫代硫酸钠溶液</w:t>
      </w:r>
      <w:r>
        <w:rPr>
          <w:rFonts w:hint="eastAsia"/>
        </w:rPr>
        <w:t>3</w:t>
      </w:r>
      <w:r w:rsidR="00222D14">
        <w:rPr>
          <w:rFonts w:hint="eastAsia"/>
        </w:rPr>
        <w:t>.</w:t>
      </w:r>
      <w:r>
        <w:rPr>
          <w:rFonts w:hint="eastAsia"/>
        </w:rPr>
        <w:t>56ml</w:t>
      </w:r>
      <w:r>
        <w:rPr>
          <w:rFonts w:hint="eastAsia"/>
        </w:rPr>
        <w:t>，试问该样品的溶解氧是多少</w:t>
      </w:r>
      <w:r>
        <w:rPr>
          <w:rFonts w:hint="eastAsia"/>
        </w:rPr>
        <w:t>?</w:t>
      </w:r>
    </w:p>
    <w:p w:rsidR="005E5224" w:rsidRDefault="00D37B05" w:rsidP="004D5F44">
      <w:pPr>
        <w:snapToGrid w:val="0"/>
        <w:spacing w:line="360" w:lineRule="auto"/>
        <w:ind w:firstLine="435"/>
      </w:pPr>
      <w:r w:rsidRPr="00B40364">
        <w:rPr>
          <w:rFonts w:hint="eastAsia"/>
          <w:b/>
        </w:rPr>
        <w:t>答案：</w:t>
      </w:r>
      <w:r w:rsidR="005E5224" w:rsidRPr="00222D14">
        <w:rPr>
          <w:position w:val="-60"/>
        </w:rPr>
        <w:object w:dxaOrig="4599" w:dyaOrig="1320">
          <v:shape id="_x0000_i1065" type="#_x0000_t75" style="width:230.25pt;height:66pt" o:ole="">
            <v:imagedata r:id="rId80" o:title=""/>
          </v:shape>
          <o:OLEObject Type="Embed" ProgID="Equation.3" ShapeID="_x0000_i1065" DrawAspect="Content" ObjectID="_1514295686" r:id="rId81"/>
        </w:object>
      </w:r>
      <w:r w:rsidR="00222D14">
        <w:rPr>
          <w:rFonts w:hint="eastAsia"/>
        </w:rPr>
        <w:t xml:space="preserve"> </w:t>
      </w:r>
      <w:r>
        <w:rPr>
          <w:rFonts w:hint="eastAsia"/>
        </w:rPr>
        <w:t xml:space="preserve">      </w:t>
      </w:r>
    </w:p>
    <w:p w:rsidR="00D37B05" w:rsidRPr="005E5224" w:rsidRDefault="00D37B05" w:rsidP="004D5F44">
      <w:pPr>
        <w:snapToGrid w:val="0"/>
        <w:spacing w:line="360" w:lineRule="auto"/>
        <w:rPr>
          <w:b/>
        </w:rPr>
      </w:pPr>
      <w:r w:rsidRPr="005E5224">
        <w:rPr>
          <w:rFonts w:hint="eastAsia"/>
          <w:b/>
        </w:rPr>
        <w:t>参考文献</w:t>
      </w:r>
    </w:p>
    <w:p w:rsidR="00D37B05" w:rsidRDefault="00222D14" w:rsidP="004D5F44">
      <w:pPr>
        <w:snapToGrid w:val="0"/>
        <w:spacing w:line="360" w:lineRule="auto"/>
      </w:pPr>
      <w:r>
        <w:rPr>
          <w:rFonts w:hint="eastAsia"/>
        </w:rPr>
        <w:lastRenderedPageBreak/>
        <w:t>[</w:t>
      </w:r>
      <w:r w:rsidR="00D37B05">
        <w:rPr>
          <w:rFonts w:hint="eastAsia"/>
        </w:rPr>
        <w:t xml:space="preserve">1]  </w:t>
      </w:r>
      <w:r w:rsidR="00D37B05">
        <w:rPr>
          <w:rFonts w:hint="eastAsia"/>
        </w:rPr>
        <w:t>水质溶解氧的测定碘量法</w:t>
      </w:r>
      <w:r w:rsidR="00D37B05">
        <w:rPr>
          <w:rFonts w:hint="eastAsia"/>
        </w:rPr>
        <w:t>(GB</w:t>
      </w:r>
      <w:r w:rsidR="00D37B05">
        <w:rPr>
          <w:rFonts w:hint="eastAsia"/>
        </w:rPr>
        <w:t>／</w:t>
      </w:r>
      <w:r w:rsidR="00D37B05">
        <w:rPr>
          <w:rFonts w:hint="eastAsia"/>
        </w:rPr>
        <w:t>T7489</w:t>
      </w:r>
      <w:r w:rsidR="00D37B05">
        <w:rPr>
          <w:rFonts w:hint="eastAsia"/>
        </w:rPr>
        <w:t>—</w:t>
      </w:r>
      <w:r w:rsidR="00D37B05">
        <w:rPr>
          <w:rFonts w:hint="eastAsia"/>
        </w:rPr>
        <w:t>1987)</w:t>
      </w:r>
      <w:r w:rsidR="00D37B05">
        <w:rPr>
          <w:rFonts w:hint="eastAsia"/>
        </w:rPr>
        <w:t>．</w:t>
      </w:r>
    </w:p>
    <w:p w:rsidR="00D37B05" w:rsidRDefault="00D37B05" w:rsidP="004D5F44">
      <w:pPr>
        <w:snapToGrid w:val="0"/>
        <w:spacing w:line="360" w:lineRule="auto"/>
      </w:pPr>
      <w:r>
        <w:rPr>
          <w:rFonts w:hint="eastAsia"/>
        </w:rPr>
        <w:t xml:space="preserve">[2]  </w:t>
      </w:r>
      <w:r>
        <w:rPr>
          <w:rFonts w:hint="eastAsia"/>
        </w:rPr>
        <w:t>地表水和污水监测技术规范</w:t>
      </w:r>
      <w:r>
        <w:rPr>
          <w:rFonts w:hint="eastAsia"/>
        </w:rPr>
        <w:t>(HIFF91</w:t>
      </w:r>
      <w:r>
        <w:rPr>
          <w:rFonts w:hint="eastAsia"/>
        </w:rPr>
        <w:t>—</w:t>
      </w:r>
      <w:r>
        <w:rPr>
          <w:rFonts w:hint="eastAsia"/>
        </w:rPr>
        <w:t>2002)</w:t>
      </w:r>
      <w:r>
        <w:rPr>
          <w:rFonts w:hint="eastAsia"/>
        </w:rPr>
        <w:t>．</w:t>
      </w:r>
    </w:p>
    <w:p w:rsidR="00D37B05" w:rsidRDefault="00D37B05" w:rsidP="004D5F44">
      <w:pPr>
        <w:snapToGrid w:val="0"/>
        <w:spacing w:line="360" w:lineRule="auto"/>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D37B05" w:rsidRDefault="00222D14" w:rsidP="004D5F44">
      <w:pPr>
        <w:snapToGrid w:val="0"/>
        <w:spacing w:line="360" w:lineRule="auto"/>
      </w:pPr>
      <w:r>
        <w:rPr>
          <w:rFonts w:hint="eastAsia"/>
        </w:rPr>
        <w:t>[</w:t>
      </w:r>
      <w:r w:rsidR="00D37B05">
        <w:rPr>
          <w:rFonts w:hint="eastAsia"/>
        </w:rPr>
        <w:t xml:space="preserve">4]  </w:t>
      </w:r>
      <w:r w:rsidR="00D37B05">
        <w:rPr>
          <w:rFonts w:hint="eastAsia"/>
        </w:rPr>
        <w:t>欧阳纶，等．环境监测分析．长沙：湖南科学技术出版社，</w:t>
      </w:r>
      <w:r w:rsidR="00D37B05">
        <w:rPr>
          <w:rFonts w:hint="eastAsia"/>
        </w:rPr>
        <w:t>1986</w:t>
      </w:r>
      <w:r w:rsidR="00D37B05">
        <w:rPr>
          <w:rFonts w:hint="eastAsia"/>
        </w:rPr>
        <w:t>．</w:t>
      </w:r>
    </w:p>
    <w:p w:rsidR="00D37B05" w:rsidRDefault="00D37B05" w:rsidP="004D5F44">
      <w:pPr>
        <w:snapToGrid w:val="0"/>
        <w:spacing w:line="360" w:lineRule="auto"/>
      </w:pPr>
      <w:r>
        <w:rPr>
          <w:rFonts w:hint="eastAsia"/>
        </w:rPr>
        <w:t xml:space="preserve">    </w:t>
      </w:r>
      <w:r>
        <w:rPr>
          <w:rFonts w:hint="eastAsia"/>
        </w:rPr>
        <w:t>命题：李桂玲</w:t>
      </w:r>
    </w:p>
    <w:p w:rsidR="00D37B05" w:rsidRDefault="00D37B05" w:rsidP="004D5F44">
      <w:pPr>
        <w:snapToGrid w:val="0"/>
        <w:spacing w:line="360" w:lineRule="auto"/>
      </w:pPr>
      <w:r>
        <w:rPr>
          <w:rFonts w:hint="eastAsia"/>
        </w:rPr>
        <w:t xml:space="preserve">    </w:t>
      </w:r>
      <w:r>
        <w:rPr>
          <w:rFonts w:hint="eastAsia"/>
        </w:rPr>
        <w:t>审核：李振声</w:t>
      </w:r>
      <w:r>
        <w:rPr>
          <w:rFonts w:hint="eastAsia"/>
        </w:rPr>
        <w:t xml:space="preserve">  </w:t>
      </w:r>
      <w:r>
        <w:rPr>
          <w:rFonts w:hint="eastAsia"/>
        </w:rPr>
        <w:t>彭刚华</w:t>
      </w:r>
    </w:p>
    <w:p w:rsidR="00D37B05" w:rsidRPr="00222D14" w:rsidRDefault="00D37B05" w:rsidP="004D5F44">
      <w:pPr>
        <w:snapToGrid w:val="0"/>
        <w:spacing w:line="360" w:lineRule="auto"/>
        <w:rPr>
          <w:b/>
        </w:rPr>
      </w:pPr>
      <w:r w:rsidRPr="00222D14">
        <w:rPr>
          <w:rFonts w:hint="eastAsia"/>
          <w:b/>
        </w:rPr>
        <w:t>(</w:t>
      </w:r>
      <w:r w:rsidR="00222D14" w:rsidRPr="00222D14">
        <w:rPr>
          <w:rFonts w:hint="eastAsia"/>
          <w:b/>
        </w:rPr>
        <w:t>十</w:t>
      </w:r>
      <w:r w:rsidRPr="00222D14">
        <w:rPr>
          <w:rFonts w:hint="eastAsia"/>
          <w:b/>
        </w:rPr>
        <w:t>三</w:t>
      </w:r>
      <w:r w:rsidRPr="00222D14">
        <w:rPr>
          <w:rFonts w:hint="eastAsia"/>
          <w:b/>
        </w:rPr>
        <w:t>)</w:t>
      </w:r>
      <w:r w:rsidRPr="00222D14">
        <w:rPr>
          <w:rFonts w:hint="eastAsia"/>
          <w:b/>
        </w:rPr>
        <w:t>硫化物</w:t>
      </w:r>
    </w:p>
    <w:p w:rsidR="00D37B05" w:rsidRPr="00222D14" w:rsidRDefault="00D37B05" w:rsidP="004D5F44">
      <w:pPr>
        <w:snapToGrid w:val="0"/>
        <w:spacing w:line="360" w:lineRule="auto"/>
        <w:rPr>
          <w:b/>
        </w:rPr>
      </w:pPr>
      <w:r w:rsidRPr="00222D14">
        <w:rPr>
          <w:rFonts w:hint="eastAsia"/>
          <w:b/>
        </w:rPr>
        <w:t>分类号：</w:t>
      </w:r>
      <w:r w:rsidRPr="00222D14">
        <w:rPr>
          <w:rFonts w:hint="eastAsia"/>
          <w:b/>
        </w:rPr>
        <w:t>W5</w:t>
      </w:r>
      <w:r w:rsidRPr="00222D14">
        <w:rPr>
          <w:rFonts w:hint="eastAsia"/>
          <w:b/>
        </w:rPr>
        <w:t>—</w:t>
      </w:r>
      <w:r w:rsidRPr="00222D14">
        <w:rPr>
          <w:rFonts w:hint="eastAsia"/>
          <w:b/>
        </w:rPr>
        <w:t xml:space="preserve">12    </w:t>
      </w:r>
    </w:p>
    <w:p w:rsidR="00222D14" w:rsidRDefault="00D37B05" w:rsidP="004D5F44">
      <w:pPr>
        <w:snapToGrid w:val="0"/>
        <w:spacing w:line="360" w:lineRule="auto"/>
        <w:rPr>
          <w:b/>
        </w:rPr>
      </w:pPr>
      <w:r w:rsidRPr="00222D14">
        <w:rPr>
          <w:rFonts w:hint="eastAsia"/>
          <w:b/>
        </w:rPr>
        <w:t>一、填空题</w:t>
      </w:r>
    </w:p>
    <w:p w:rsidR="00222D14" w:rsidRPr="00222D14" w:rsidRDefault="00D37B05" w:rsidP="004D5F44">
      <w:pPr>
        <w:snapToGrid w:val="0"/>
        <w:spacing w:line="360" w:lineRule="auto"/>
        <w:rPr>
          <w:b/>
        </w:rPr>
      </w:pPr>
      <w:r>
        <w:rPr>
          <w:rFonts w:hint="eastAsia"/>
        </w:rPr>
        <w:t>1</w:t>
      </w:r>
      <w:r>
        <w:rPr>
          <w:rFonts w:hint="eastAsia"/>
        </w:rPr>
        <w:t>．碘量法测定水中硫化物的原理为：硫化物在</w:t>
      </w:r>
      <w:r w:rsidR="00222D14">
        <w:rPr>
          <w:rFonts w:hint="eastAsia"/>
          <w:u w:val="single"/>
        </w:rPr>
        <w:t xml:space="preserve">          </w:t>
      </w:r>
      <w:r>
        <w:rPr>
          <w:rFonts w:hint="eastAsia"/>
        </w:rPr>
        <w:t>条件下，与过量的碘作用，剩余的碘</w:t>
      </w:r>
    </w:p>
    <w:p w:rsidR="00D37B05" w:rsidRDefault="00D37B05" w:rsidP="004D5F44">
      <w:pPr>
        <w:snapToGrid w:val="0"/>
        <w:spacing w:line="360" w:lineRule="auto"/>
      </w:pPr>
      <w:r>
        <w:rPr>
          <w:rFonts w:hint="eastAsia"/>
        </w:rPr>
        <w:t>用</w:t>
      </w:r>
      <w:r w:rsidR="00222D14">
        <w:rPr>
          <w:rFonts w:hint="eastAsia"/>
          <w:u w:val="single"/>
        </w:rPr>
        <w:t xml:space="preserve">           </w:t>
      </w:r>
      <w:r>
        <w:rPr>
          <w:rFonts w:hint="eastAsia"/>
        </w:rPr>
        <w:t>溶液滴定；根据与硫化物发生反应的碘量，求出硫化物的含量。</w:t>
      </w:r>
    </w:p>
    <w:p w:rsidR="00EE7E24" w:rsidRDefault="00EE7E24" w:rsidP="004D5F44">
      <w:pPr>
        <w:snapToGrid w:val="0"/>
        <w:spacing w:line="360" w:lineRule="auto"/>
      </w:pPr>
      <w:r>
        <w:rPr>
          <w:rFonts w:hint="eastAsia"/>
        </w:rPr>
        <w:t xml:space="preserve">  </w:t>
      </w:r>
      <w:r w:rsidRPr="00B40364">
        <w:rPr>
          <w:rFonts w:hint="eastAsia"/>
          <w:b/>
        </w:rPr>
        <w:t>答案</w:t>
      </w:r>
      <w:r>
        <w:rPr>
          <w:rFonts w:hint="eastAsia"/>
        </w:rPr>
        <w:t>：酸性</w:t>
      </w:r>
      <w:r>
        <w:rPr>
          <w:rFonts w:hint="eastAsia"/>
        </w:rPr>
        <w:t xml:space="preserve">    </w:t>
      </w:r>
      <w:r>
        <w:rPr>
          <w:rFonts w:hint="eastAsia"/>
        </w:rPr>
        <w:t>硫代硫酸钠</w:t>
      </w:r>
    </w:p>
    <w:p w:rsidR="00EE7E24" w:rsidRDefault="00EE7E24" w:rsidP="004D5F44">
      <w:pPr>
        <w:snapToGrid w:val="0"/>
        <w:spacing w:line="360" w:lineRule="auto"/>
      </w:pPr>
      <w:r>
        <w:rPr>
          <w:rFonts w:hint="eastAsia"/>
        </w:rPr>
        <w:t>2</w:t>
      </w:r>
      <w:r>
        <w:rPr>
          <w:rFonts w:hint="eastAsia"/>
        </w:rPr>
        <w:t>．测定水中硫化物的碘量法，适用于硫化物含量在</w:t>
      </w:r>
      <w:r>
        <w:rPr>
          <w:rFonts w:hint="eastAsia"/>
          <w:u w:val="single"/>
        </w:rPr>
        <w:t xml:space="preserve">      </w:t>
      </w:r>
      <w:r>
        <w:rPr>
          <w:rFonts w:hint="eastAsia"/>
        </w:rPr>
        <w:t>mg</w:t>
      </w:r>
      <w:r>
        <w:rPr>
          <w:rFonts w:hint="eastAsia"/>
        </w:rPr>
        <w:t>／</w:t>
      </w:r>
      <w:r>
        <w:rPr>
          <w:rFonts w:hint="eastAsia"/>
        </w:rPr>
        <w:t>L</w:t>
      </w:r>
      <w:r>
        <w:rPr>
          <w:rFonts w:hint="eastAsia"/>
        </w:rPr>
        <w:t>以上的水和废水的测定。</w:t>
      </w:r>
    </w:p>
    <w:p w:rsidR="00EE7E24" w:rsidRDefault="00EE7E24" w:rsidP="004D5F44">
      <w:pPr>
        <w:snapToGrid w:val="0"/>
        <w:spacing w:line="360" w:lineRule="auto"/>
      </w:pPr>
      <w:r>
        <w:rPr>
          <w:rFonts w:hint="eastAsia"/>
        </w:rPr>
        <w:t xml:space="preserve">  </w:t>
      </w:r>
      <w:r w:rsidRPr="00B40364">
        <w:rPr>
          <w:rFonts w:hint="eastAsia"/>
          <w:b/>
        </w:rPr>
        <w:t>答案：</w:t>
      </w:r>
      <w:r>
        <w:rPr>
          <w:rFonts w:hint="eastAsia"/>
        </w:rPr>
        <w:t>1</w:t>
      </w:r>
    </w:p>
    <w:p w:rsidR="00EE7E24" w:rsidRDefault="00EE7E24" w:rsidP="004D5F44">
      <w:pPr>
        <w:snapToGrid w:val="0"/>
        <w:spacing w:line="360" w:lineRule="auto"/>
      </w:pPr>
      <w:r>
        <w:rPr>
          <w:rFonts w:hint="eastAsia"/>
        </w:rPr>
        <w:t>3</w:t>
      </w:r>
      <w:r>
        <w:rPr>
          <w:rFonts w:hint="eastAsia"/>
        </w:rPr>
        <w:t>．水中硫化物包括溶解性</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，存在于悬浮物中的可溶性硫化物、酸可溶性金属硫化物以及未电离的有机和无机类硫化物。</w:t>
      </w:r>
    </w:p>
    <w:p w:rsidR="00EE7E24" w:rsidRDefault="00EE7E24" w:rsidP="004D5F44">
      <w:pPr>
        <w:snapToGrid w:val="0"/>
        <w:spacing w:line="360" w:lineRule="auto"/>
      </w:pPr>
      <w:r>
        <w:rPr>
          <w:rFonts w:hint="eastAsia"/>
        </w:rPr>
        <w:t xml:space="preserve">  </w:t>
      </w:r>
      <w:r w:rsidRPr="00B40364">
        <w:rPr>
          <w:rFonts w:hint="eastAsia"/>
          <w:b/>
        </w:rPr>
        <w:t>答案</w:t>
      </w:r>
      <w:r>
        <w:rPr>
          <w:rFonts w:hint="eastAsia"/>
        </w:rPr>
        <w:t>：</w:t>
      </w:r>
      <w:r>
        <w:rPr>
          <w:rFonts w:hint="eastAsia"/>
        </w:rPr>
        <w:t>H</w:t>
      </w:r>
      <w:r w:rsidRPr="00EE7E24">
        <w:rPr>
          <w:rFonts w:hint="eastAsia"/>
          <w:vertAlign w:val="subscript"/>
        </w:rPr>
        <w:t>2</w:t>
      </w:r>
      <w:r>
        <w:rPr>
          <w:rFonts w:hint="eastAsia"/>
        </w:rPr>
        <w:t>S    HS</w:t>
      </w:r>
      <w:r w:rsidRPr="00A3179F">
        <w:rPr>
          <w:rFonts w:hint="eastAsia"/>
          <w:vertAlign w:val="superscript"/>
        </w:rPr>
        <w:t xml:space="preserve">- </w:t>
      </w:r>
      <w:r>
        <w:rPr>
          <w:rFonts w:hint="eastAsia"/>
        </w:rPr>
        <w:t xml:space="preserve">   S</w:t>
      </w:r>
      <w:r w:rsidRPr="00A3179F">
        <w:rPr>
          <w:rFonts w:hint="eastAsia"/>
          <w:vertAlign w:val="superscript"/>
        </w:rPr>
        <w:t>2-</w:t>
      </w:r>
    </w:p>
    <w:p w:rsidR="00EE7E24" w:rsidRDefault="00EE7E24" w:rsidP="004D5F44">
      <w:pPr>
        <w:snapToGrid w:val="0"/>
        <w:spacing w:line="360" w:lineRule="auto"/>
      </w:pPr>
      <w:r>
        <w:rPr>
          <w:rFonts w:hint="eastAsia"/>
        </w:rPr>
        <w:t>二、判断题</w:t>
      </w:r>
    </w:p>
    <w:p w:rsidR="00EE7E24" w:rsidRDefault="00EE7E24" w:rsidP="004D5F44">
      <w:pPr>
        <w:snapToGrid w:val="0"/>
        <w:spacing w:line="360" w:lineRule="auto"/>
      </w:pPr>
      <w:r>
        <w:rPr>
          <w:rFonts w:hint="eastAsia"/>
        </w:rPr>
        <w:t>1</w:t>
      </w:r>
      <w:r>
        <w:rPr>
          <w:rFonts w:hint="eastAsia"/>
        </w:rPr>
        <w:t>．碘量法测定的硫化物是指水和废水中溶解性的无机硫化物和酸溶性金属硫化物。</w:t>
      </w:r>
      <w:r>
        <w:t>(    )</w:t>
      </w:r>
    </w:p>
    <w:p w:rsidR="00EE7E24" w:rsidRDefault="00EE7E24" w:rsidP="004D5F44">
      <w:pPr>
        <w:snapToGrid w:val="0"/>
        <w:spacing w:line="360" w:lineRule="auto"/>
      </w:pPr>
      <w:r>
        <w:rPr>
          <w:rFonts w:hint="eastAsia"/>
        </w:rPr>
        <w:t xml:space="preserve">  </w:t>
      </w:r>
      <w:r w:rsidRPr="00B40364">
        <w:rPr>
          <w:rFonts w:hint="eastAsia"/>
          <w:b/>
        </w:rPr>
        <w:t>答案</w:t>
      </w:r>
      <w:r>
        <w:rPr>
          <w:rFonts w:hint="eastAsia"/>
        </w:rPr>
        <w:t>：正确</w:t>
      </w:r>
    </w:p>
    <w:p w:rsidR="00EE7E24" w:rsidRDefault="00EE7E24" w:rsidP="004D5F44">
      <w:pPr>
        <w:snapToGrid w:val="0"/>
        <w:spacing w:line="360" w:lineRule="auto"/>
      </w:pPr>
      <w:r>
        <w:rPr>
          <w:rFonts w:hint="eastAsia"/>
        </w:rPr>
        <w:t>2</w:t>
      </w:r>
      <w:r>
        <w:rPr>
          <w:rFonts w:hint="eastAsia"/>
        </w:rPr>
        <w:t>．采用碘量法测定水中硫化物时，经酸化—吹气</w:t>
      </w:r>
      <w:r>
        <w:rPr>
          <w:rFonts w:hint="eastAsia"/>
        </w:rPr>
        <w:t>-</w:t>
      </w:r>
      <w:r>
        <w:rPr>
          <w:rFonts w:hint="eastAsia"/>
        </w:rPr>
        <w:t>吸收预处理后，可消除悬浮物、色度、浊度和</w:t>
      </w:r>
      <w:r w:rsidR="00970CB1" w:rsidRPr="00970CB1">
        <w:rPr>
          <w:position w:val="-12"/>
        </w:rPr>
        <w:object w:dxaOrig="560" w:dyaOrig="380">
          <v:shape id="_x0000_i1066" type="#_x0000_t75" style="width:27.75pt;height:18.75pt" o:ole="">
            <v:imagedata r:id="rId82" o:title=""/>
          </v:shape>
          <o:OLEObject Type="Embed" ProgID="Equation.3" ShapeID="_x0000_i1066" DrawAspect="Content" ObjectID="_1514295687" r:id="rId83"/>
        </w:object>
      </w:r>
      <w:r>
        <w:rPr>
          <w:rFonts w:hint="eastAsia"/>
        </w:rPr>
        <w:t>的干扰。</w:t>
      </w:r>
      <w:r>
        <w:rPr>
          <w:rFonts w:hint="eastAsia"/>
        </w:rPr>
        <w:t>(    )</w:t>
      </w:r>
    </w:p>
    <w:p w:rsidR="00EE7E24" w:rsidRDefault="00EE7E24" w:rsidP="004D5F44">
      <w:pPr>
        <w:snapToGrid w:val="0"/>
        <w:spacing w:line="360" w:lineRule="auto"/>
      </w:pPr>
      <w:r>
        <w:rPr>
          <w:rFonts w:hint="eastAsia"/>
        </w:rPr>
        <w:t xml:space="preserve">  </w:t>
      </w:r>
      <w:r w:rsidRPr="00B40364">
        <w:rPr>
          <w:rFonts w:hint="eastAsia"/>
          <w:b/>
        </w:rPr>
        <w:t>答案：</w:t>
      </w:r>
      <w:r>
        <w:rPr>
          <w:rFonts w:hint="eastAsia"/>
        </w:rPr>
        <w:t>错误</w:t>
      </w:r>
    </w:p>
    <w:p w:rsidR="00EE7E24" w:rsidRDefault="00EE7E24" w:rsidP="00B40364">
      <w:pPr>
        <w:snapToGrid w:val="0"/>
        <w:spacing w:line="360" w:lineRule="auto"/>
        <w:ind w:left="210" w:hangingChars="100" w:hanging="210"/>
      </w:pPr>
      <w:r>
        <w:rPr>
          <w:rFonts w:hint="eastAsia"/>
        </w:rPr>
        <w:t xml:space="preserve">  </w:t>
      </w:r>
      <w:r>
        <w:rPr>
          <w:rFonts w:hint="eastAsia"/>
        </w:rPr>
        <w:t>正确答案为：经酸化—吹气—吸收预处理后，可消除悬浮物、色度、浊度的干扰，但</w:t>
      </w:r>
      <w:r w:rsidR="00970CB1" w:rsidRPr="00970CB1">
        <w:rPr>
          <w:position w:val="-12"/>
        </w:rPr>
        <w:object w:dxaOrig="560" w:dyaOrig="380">
          <v:shape id="_x0000_i1067" type="#_x0000_t75" style="width:27.75pt;height:18.75pt" o:ole="">
            <v:imagedata r:id="rId84" o:title=""/>
          </v:shape>
          <o:OLEObject Type="Embed" ProgID="Equation.3" ShapeID="_x0000_i1067" DrawAspect="Content" ObjectID="_1514295688" r:id="rId85"/>
        </w:object>
      </w:r>
      <w:r w:rsidRPr="00A3179F">
        <w:rPr>
          <w:rFonts w:hint="eastAsia"/>
          <w:vertAlign w:val="superscript"/>
        </w:rPr>
        <w:t>-</w:t>
      </w:r>
      <w:r>
        <w:rPr>
          <w:rFonts w:hint="eastAsia"/>
        </w:rPr>
        <w:t>分离不完全，仍会产生干扰。</w:t>
      </w:r>
    </w:p>
    <w:p w:rsidR="00EE7E24" w:rsidRDefault="00EE7E24" w:rsidP="004D5F44">
      <w:pPr>
        <w:snapToGrid w:val="0"/>
        <w:spacing w:line="360" w:lineRule="auto"/>
      </w:pPr>
      <w:r>
        <w:rPr>
          <w:rFonts w:hint="eastAsia"/>
        </w:rPr>
        <w:t>3</w:t>
      </w:r>
      <w:r>
        <w:rPr>
          <w:rFonts w:hint="eastAsia"/>
        </w:rPr>
        <w:t>．采用碘量法测定硫化物时，碱性水样采集后需适量滴加乙酸锌溶液调节水样至中性，再放入装有适量乙酸锌溶液的瓶子里，然后加适量氢氧化钠溶液。</w:t>
      </w:r>
      <w:r>
        <w:rPr>
          <w:rFonts w:hint="eastAsia"/>
        </w:rPr>
        <w:t>(    )</w:t>
      </w:r>
    </w:p>
    <w:p w:rsidR="00EE7E24" w:rsidRDefault="00EE7E24" w:rsidP="004D5F44">
      <w:pPr>
        <w:snapToGrid w:val="0"/>
        <w:spacing w:line="360" w:lineRule="auto"/>
      </w:pPr>
      <w:r>
        <w:rPr>
          <w:rFonts w:hint="eastAsia"/>
        </w:rPr>
        <w:t xml:space="preserve">  </w:t>
      </w:r>
      <w:r w:rsidRPr="00970CB1">
        <w:rPr>
          <w:rFonts w:hint="eastAsia"/>
          <w:b/>
        </w:rPr>
        <w:t>答案：</w:t>
      </w:r>
      <w:r>
        <w:rPr>
          <w:rFonts w:hint="eastAsia"/>
        </w:rPr>
        <w:t>错误</w:t>
      </w:r>
    </w:p>
    <w:p w:rsidR="00EE7E24" w:rsidRDefault="00EE7E24" w:rsidP="004D5F44">
      <w:pPr>
        <w:snapToGrid w:val="0"/>
        <w:spacing w:line="360" w:lineRule="auto"/>
      </w:pPr>
      <w:r>
        <w:rPr>
          <w:rFonts w:hint="eastAsia"/>
        </w:rPr>
        <w:t xml:space="preserve">  </w:t>
      </w:r>
      <w:r>
        <w:rPr>
          <w:rFonts w:hint="eastAsia"/>
        </w:rPr>
        <w:t>正确答案为：应滴加乙酸溶液调节水样至中性。</w:t>
      </w:r>
    </w:p>
    <w:p w:rsidR="00EE7E24" w:rsidRDefault="00EE7E24" w:rsidP="004D5F44">
      <w:pPr>
        <w:snapToGrid w:val="0"/>
        <w:spacing w:line="360" w:lineRule="auto"/>
      </w:pPr>
      <w:r>
        <w:rPr>
          <w:rFonts w:hint="eastAsia"/>
        </w:rPr>
        <w:t>4</w:t>
      </w:r>
      <w:r>
        <w:rPr>
          <w:rFonts w:hint="eastAsia"/>
        </w:rPr>
        <w:t>．采用碘量法测定水中硫化物时，酸化—吹气—吸收处理时，吹气速度不影响测定结果。</w:t>
      </w:r>
      <w:r>
        <w:t>(    )</w:t>
      </w:r>
    </w:p>
    <w:p w:rsidR="00EE7E24" w:rsidRDefault="00EE7E24" w:rsidP="004D5F44">
      <w:pPr>
        <w:snapToGrid w:val="0"/>
        <w:spacing w:line="360" w:lineRule="auto"/>
      </w:pPr>
      <w:r>
        <w:rPr>
          <w:rFonts w:hint="eastAsia"/>
        </w:rPr>
        <w:t xml:space="preserve">  </w:t>
      </w:r>
      <w:r w:rsidRPr="00970CB1">
        <w:rPr>
          <w:rFonts w:hint="eastAsia"/>
          <w:b/>
        </w:rPr>
        <w:t>答案：</w:t>
      </w:r>
      <w:r>
        <w:rPr>
          <w:rFonts w:hint="eastAsia"/>
        </w:rPr>
        <w:t>错误</w:t>
      </w:r>
    </w:p>
    <w:p w:rsidR="00EE7E24" w:rsidRDefault="00EE7E24" w:rsidP="004D5F44">
      <w:pPr>
        <w:snapToGrid w:val="0"/>
        <w:spacing w:line="360" w:lineRule="auto"/>
      </w:pPr>
      <w:r>
        <w:rPr>
          <w:rFonts w:hint="eastAsia"/>
        </w:rPr>
        <w:t xml:space="preserve">  </w:t>
      </w:r>
      <w:r>
        <w:rPr>
          <w:rFonts w:hint="eastAsia"/>
        </w:rPr>
        <w:t>正确答案为：吹气速度对结果有影响。</w:t>
      </w:r>
    </w:p>
    <w:p w:rsidR="00EE7E24" w:rsidRDefault="00EE7E24" w:rsidP="004D5F44">
      <w:pPr>
        <w:snapToGrid w:val="0"/>
        <w:spacing w:line="360" w:lineRule="auto"/>
      </w:pPr>
      <w:r>
        <w:rPr>
          <w:rFonts w:hint="eastAsia"/>
        </w:rPr>
        <w:lastRenderedPageBreak/>
        <w:t>5</w:t>
      </w:r>
      <w:r>
        <w:rPr>
          <w:rFonts w:hint="eastAsia"/>
        </w:rPr>
        <w:t>．采用碘量法测定硫化物中，当水样只含有少量硫代硫酸盐、亚硫酸盐等物质时不产生干扰，可直接滴定。</w:t>
      </w:r>
      <w:r>
        <w:rPr>
          <w:rFonts w:hint="eastAsia"/>
        </w:rPr>
        <w:t>(    )</w:t>
      </w:r>
    </w:p>
    <w:p w:rsidR="00EE7E24" w:rsidRDefault="00EE7E24" w:rsidP="004D5F44">
      <w:pPr>
        <w:snapToGrid w:val="0"/>
        <w:spacing w:line="360" w:lineRule="auto"/>
      </w:pPr>
      <w:r>
        <w:rPr>
          <w:rFonts w:hint="eastAsia"/>
        </w:rPr>
        <w:t xml:space="preserve">  </w:t>
      </w:r>
      <w:r w:rsidRPr="00970CB1">
        <w:rPr>
          <w:rFonts w:hint="eastAsia"/>
          <w:b/>
        </w:rPr>
        <w:t>答案：</w:t>
      </w:r>
      <w:r>
        <w:rPr>
          <w:rFonts w:hint="eastAsia"/>
        </w:rPr>
        <w:t>错误</w:t>
      </w:r>
    </w:p>
    <w:p w:rsidR="00EE7E24" w:rsidRDefault="00EE7E24" w:rsidP="004D5F44">
      <w:pPr>
        <w:snapToGrid w:val="0"/>
        <w:spacing w:line="360" w:lineRule="auto"/>
      </w:pPr>
      <w:r>
        <w:rPr>
          <w:rFonts w:hint="eastAsia"/>
        </w:rPr>
        <w:t xml:space="preserve">  </w:t>
      </w:r>
      <w:r>
        <w:rPr>
          <w:rFonts w:hint="eastAsia"/>
        </w:rPr>
        <w:t>正确答案为：水样中硫代硫酸盐、亚硫酸盐等物质能与碘反应产生正干扰。</w:t>
      </w:r>
    </w:p>
    <w:p w:rsidR="00EE7E24" w:rsidRPr="00A3179F" w:rsidRDefault="00EE7E24" w:rsidP="004D5F44">
      <w:pPr>
        <w:snapToGrid w:val="0"/>
        <w:spacing w:line="360" w:lineRule="auto"/>
        <w:rPr>
          <w:b/>
        </w:rPr>
      </w:pPr>
      <w:r w:rsidRPr="00A3179F">
        <w:rPr>
          <w:rFonts w:hint="eastAsia"/>
          <w:b/>
        </w:rPr>
        <w:t>三、选择题</w:t>
      </w:r>
    </w:p>
    <w:p w:rsidR="00EE7E24" w:rsidRDefault="00EE7E24" w:rsidP="004D5F44">
      <w:pPr>
        <w:snapToGrid w:val="0"/>
        <w:spacing w:line="360" w:lineRule="auto"/>
      </w:pPr>
      <w:r>
        <w:rPr>
          <w:rFonts w:hint="eastAsia"/>
        </w:rPr>
        <w:t>1</w:t>
      </w:r>
      <w:r>
        <w:rPr>
          <w:rFonts w:hint="eastAsia"/>
        </w:rPr>
        <w:t>．采用碘量法测定水中硫化物，在酸化</w:t>
      </w:r>
      <w:r>
        <w:rPr>
          <w:rFonts w:hint="eastAsia"/>
        </w:rPr>
        <w:t>-</w:t>
      </w:r>
      <w:r>
        <w:rPr>
          <w:rFonts w:hint="eastAsia"/>
        </w:rPr>
        <w:t>吹气预处理时，水浴温度应控制在</w:t>
      </w:r>
      <w:r w:rsidR="00A3179F">
        <w:rPr>
          <w:rFonts w:hint="eastAsia"/>
          <w:u w:val="single"/>
        </w:rPr>
        <w:t xml:space="preserve">          </w:t>
      </w:r>
      <w:r>
        <w:rPr>
          <w:rFonts w:hint="eastAsia"/>
        </w:rPr>
        <w:t>℃之间。</w:t>
      </w:r>
      <w:r>
        <w:rPr>
          <w:rFonts w:hint="eastAsia"/>
        </w:rPr>
        <w:t>(    )</w:t>
      </w:r>
    </w:p>
    <w:p w:rsidR="00EE7E24" w:rsidRDefault="00EE7E24" w:rsidP="004D5F44">
      <w:pPr>
        <w:snapToGrid w:val="0"/>
        <w:spacing w:line="360" w:lineRule="auto"/>
      </w:pPr>
      <w:r>
        <w:rPr>
          <w:rFonts w:hint="eastAsia"/>
        </w:rPr>
        <w:t xml:space="preserve">    A</w:t>
      </w:r>
      <w:r>
        <w:rPr>
          <w:rFonts w:hint="eastAsia"/>
        </w:rPr>
        <w:t>．</w:t>
      </w:r>
      <w:r>
        <w:rPr>
          <w:rFonts w:hint="eastAsia"/>
        </w:rPr>
        <w:t>60</w:t>
      </w:r>
      <w:r>
        <w:rPr>
          <w:rFonts w:hint="eastAsia"/>
        </w:rPr>
        <w:t>～</w:t>
      </w:r>
      <w:r>
        <w:rPr>
          <w:rFonts w:hint="eastAsia"/>
        </w:rPr>
        <w:t>70    B</w:t>
      </w:r>
      <w:r>
        <w:rPr>
          <w:rFonts w:hint="eastAsia"/>
        </w:rPr>
        <w:t>．</w:t>
      </w:r>
      <w:r>
        <w:rPr>
          <w:rFonts w:hint="eastAsia"/>
        </w:rPr>
        <w:t>40</w:t>
      </w:r>
      <w:r>
        <w:rPr>
          <w:rFonts w:hint="eastAsia"/>
        </w:rPr>
        <w:t>～</w:t>
      </w:r>
      <w:r>
        <w:rPr>
          <w:rFonts w:hint="eastAsia"/>
        </w:rPr>
        <w:t>50    C</w:t>
      </w:r>
      <w:r>
        <w:rPr>
          <w:rFonts w:hint="eastAsia"/>
        </w:rPr>
        <w:t>．</w:t>
      </w:r>
      <w:r>
        <w:rPr>
          <w:rFonts w:hint="eastAsia"/>
        </w:rPr>
        <w:t>80</w:t>
      </w:r>
      <w:r>
        <w:rPr>
          <w:rFonts w:hint="eastAsia"/>
        </w:rPr>
        <w:t>～</w:t>
      </w:r>
      <w:r>
        <w:rPr>
          <w:rFonts w:hint="eastAsia"/>
        </w:rPr>
        <w:t>90</w:t>
      </w:r>
    </w:p>
    <w:p w:rsidR="00EE7E24" w:rsidRDefault="00EE7E24" w:rsidP="004D5F44">
      <w:pPr>
        <w:snapToGrid w:val="0"/>
        <w:spacing w:line="360" w:lineRule="auto"/>
      </w:pPr>
      <w:r>
        <w:rPr>
          <w:rFonts w:hint="eastAsia"/>
        </w:rPr>
        <w:t xml:space="preserve">  </w:t>
      </w:r>
      <w:r w:rsidRPr="00970CB1">
        <w:rPr>
          <w:rFonts w:hint="eastAsia"/>
          <w:b/>
        </w:rPr>
        <w:t>答案：</w:t>
      </w:r>
      <w:r>
        <w:rPr>
          <w:rFonts w:hint="eastAsia"/>
        </w:rPr>
        <w:t>A</w:t>
      </w:r>
    </w:p>
    <w:p w:rsidR="00A3179F" w:rsidRDefault="00EE7E24" w:rsidP="004D5F44">
      <w:pPr>
        <w:snapToGrid w:val="0"/>
        <w:spacing w:line="360" w:lineRule="auto"/>
      </w:pPr>
      <w:r>
        <w:rPr>
          <w:rFonts w:hint="eastAsia"/>
        </w:rPr>
        <w:t>2</w:t>
      </w:r>
      <w:r>
        <w:rPr>
          <w:rFonts w:hint="eastAsia"/>
        </w:rPr>
        <w:t>．采用碘量法测定纺织厂印染废水中硫化物，当废水色度和浊度较高并含亚硫酸盐时，应采</w:t>
      </w:r>
    </w:p>
    <w:p w:rsidR="00EE7E24" w:rsidRDefault="00EE7E24" w:rsidP="004D5F44">
      <w:pPr>
        <w:snapToGrid w:val="0"/>
        <w:spacing w:line="360" w:lineRule="auto"/>
      </w:pPr>
      <w:r>
        <w:rPr>
          <w:rFonts w:hint="eastAsia"/>
        </w:rPr>
        <w:t>用</w:t>
      </w:r>
      <w:r w:rsidR="00A3179F">
        <w:rPr>
          <w:rFonts w:hint="eastAsia"/>
          <w:u w:val="single"/>
        </w:rPr>
        <w:t xml:space="preserve">            </w:t>
      </w:r>
      <w:r>
        <w:rPr>
          <w:rFonts w:hint="eastAsia"/>
        </w:rPr>
        <w:t>法进行预处理。</w:t>
      </w:r>
      <w:r>
        <w:rPr>
          <w:rFonts w:hint="eastAsia"/>
        </w:rPr>
        <w:t>(    )</w:t>
      </w:r>
    </w:p>
    <w:p w:rsidR="00EE7E24" w:rsidRDefault="00EE7E24" w:rsidP="004D5F44">
      <w:pPr>
        <w:snapToGrid w:val="0"/>
        <w:spacing w:line="360" w:lineRule="auto"/>
      </w:pPr>
      <w:r>
        <w:rPr>
          <w:rFonts w:hint="eastAsia"/>
        </w:rPr>
        <w:t xml:space="preserve">    A.</w:t>
      </w:r>
      <w:r>
        <w:rPr>
          <w:rFonts w:hint="eastAsia"/>
        </w:rPr>
        <w:t>酸化</w:t>
      </w:r>
      <w:r w:rsidR="00A3179F">
        <w:rPr>
          <w:rFonts w:hint="eastAsia"/>
        </w:rPr>
        <w:t>-</w:t>
      </w:r>
      <w:r>
        <w:rPr>
          <w:rFonts w:hint="eastAsia"/>
        </w:rPr>
        <w:t>吹气</w:t>
      </w:r>
      <w:r>
        <w:rPr>
          <w:rFonts w:hint="eastAsia"/>
        </w:rPr>
        <w:t xml:space="preserve">    B</w:t>
      </w:r>
      <w:r>
        <w:rPr>
          <w:rFonts w:hint="eastAsia"/>
        </w:rPr>
        <w:t>．乙酸锌沉淀</w:t>
      </w:r>
      <w:r>
        <w:rPr>
          <w:rFonts w:hint="eastAsia"/>
        </w:rPr>
        <w:t>-</w:t>
      </w:r>
      <w:r>
        <w:rPr>
          <w:rFonts w:hint="eastAsia"/>
        </w:rPr>
        <w:t>过滤</w:t>
      </w:r>
      <w:r>
        <w:rPr>
          <w:rFonts w:hint="eastAsia"/>
        </w:rPr>
        <w:t xml:space="preserve">    C</w:t>
      </w:r>
      <w:r>
        <w:rPr>
          <w:rFonts w:hint="eastAsia"/>
        </w:rPr>
        <w:t>．过滤</w:t>
      </w:r>
      <w:r>
        <w:rPr>
          <w:rFonts w:hint="eastAsia"/>
        </w:rPr>
        <w:t>-</w:t>
      </w:r>
      <w:r>
        <w:rPr>
          <w:rFonts w:hint="eastAsia"/>
        </w:rPr>
        <w:t>酸化</w:t>
      </w:r>
      <w:r w:rsidR="00A3179F">
        <w:rPr>
          <w:rFonts w:hint="eastAsia"/>
        </w:rPr>
        <w:t>-</w:t>
      </w:r>
      <w:r>
        <w:rPr>
          <w:rFonts w:hint="eastAsia"/>
        </w:rPr>
        <w:t>吹气分离</w:t>
      </w:r>
    </w:p>
    <w:p w:rsidR="00EE7E24" w:rsidRDefault="00EE7E24" w:rsidP="004D5F44">
      <w:pPr>
        <w:snapToGrid w:val="0"/>
        <w:spacing w:line="360" w:lineRule="auto"/>
      </w:pPr>
      <w:r>
        <w:rPr>
          <w:rFonts w:hint="eastAsia"/>
        </w:rPr>
        <w:t xml:space="preserve">  </w:t>
      </w:r>
      <w:r w:rsidRPr="00970CB1">
        <w:rPr>
          <w:rFonts w:hint="eastAsia"/>
          <w:b/>
        </w:rPr>
        <w:t>答案：</w:t>
      </w:r>
      <w:r>
        <w:rPr>
          <w:rFonts w:hint="eastAsia"/>
        </w:rPr>
        <w:t>C</w:t>
      </w:r>
    </w:p>
    <w:p w:rsidR="00A3179F" w:rsidRDefault="00EE7E24" w:rsidP="004D5F44">
      <w:pPr>
        <w:snapToGrid w:val="0"/>
        <w:spacing w:line="360" w:lineRule="auto"/>
      </w:pPr>
      <w:r>
        <w:rPr>
          <w:rFonts w:hint="eastAsia"/>
        </w:rPr>
        <w:t>3</w:t>
      </w:r>
      <w:r>
        <w:rPr>
          <w:rFonts w:hint="eastAsia"/>
        </w:rPr>
        <w:t>．</w:t>
      </w:r>
      <w:r w:rsidRPr="00A3179F">
        <w:rPr>
          <w:rFonts w:hint="eastAsia"/>
          <w:w w:val="110"/>
          <w:szCs w:val="21"/>
        </w:rPr>
        <w:t>采用碘量法测定水中硫化物，若在吸收瓶中加入碘标准溶液后吸收液为</w:t>
      </w:r>
      <w:r w:rsidR="00DC0D37">
        <w:rPr>
          <w:rFonts w:hint="eastAsia"/>
          <w:w w:val="110"/>
          <w:szCs w:val="21"/>
        </w:rPr>
        <w:t>无</w:t>
      </w:r>
      <w:r w:rsidRPr="00A3179F">
        <w:rPr>
          <w:rFonts w:hint="eastAsia"/>
          <w:w w:val="110"/>
          <w:szCs w:val="21"/>
        </w:rPr>
        <w:t>色，说明</w:t>
      </w:r>
      <w:r w:rsidR="00A3179F" w:rsidRPr="00A3179F">
        <w:rPr>
          <w:rFonts w:hint="eastAsia"/>
          <w:w w:val="110"/>
          <w:szCs w:val="21"/>
        </w:rPr>
        <w:t>水样</w:t>
      </w:r>
    </w:p>
    <w:p w:rsidR="00A3179F" w:rsidRDefault="00A3179F" w:rsidP="004D5F44">
      <w:pPr>
        <w:snapToGrid w:val="0"/>
        <w:spacing w:line="360" w:lineRule="auto"/>
      </w:pPr>
      <w:r>
        <w:rPr>
          <w:rFonts w:hint="eastAsia"/>
        </w:rPr>
        <w:t>中</w:t>
      </w:r>
      <w:r>
        <w:rPr>
          <w:rFonts w:hint="eastAsia"/>
          <w:u w:val="single"/>
        </w:rPr>
        <w:t xml:space="preserve">　　　　　　　　　</w:t>
      </w:r>
      <w:r>
        <w:rPr>
          <w:rFonts w:hint="eastAsia"/>
        </w:rPr>
        <w:t>。</w:t>
      </w:r>
      <w:r>
        <w:rPr>
          <w:rFonts w:hint="eastAsia"/>
        </w:rPr>
        <w:t>(    )</w:t>
      </w:r>
    </w:p>
    <w:p w:rsidR="00A3179F" w:rsidRDefault="00A3179F" w:rsidP="004D5F44">
      <w:pPr>
        <w:snapToGrid w:val="0"/>
        <w:spacing w:line="360" w:lineRule="auto"/>
      </w:pPr>
      <w:r>
        <w:rPr>
          <w:rFonts w:hint="eastAsia"/>
        </w:rPr>
        <w:t xml:space="preserve">    A</w:t>
      </w:r>
      <w:r>
        <w:rPr>
          <w:rFonts w:hint="eastAsia"/>
        </w:rPr>
        <w:t>．硫化物含量高</w:t>
      </w:r>
      <w:r>
        <w:rPr>
          <w:rFonts w:hint="eastAsia"/>
        </w:rPr>
        <w:t xml:space="preserve">    B</w:t>
      </w:r>
      <w:r>
        <w:rPr>
          <w:rFonts w:hint="eastAsia"/>
        </w:rPr>
        <w:t>．硫化物含量低</w:t>
      </w:r>
      <w:r>
        <w:rPr>
          <w:rFonts w:hint="eastAsia"/>
        </w:rPr>
        <w:t xml:space="preserve">    C</w:t>
      </w:r>
      <w:r>
        <w:rPr>
          <w:rFonts w:hint="eastAsia"/>
        </w:rPr>
        <w:t>．未加入乙酸锌溶液</w:t>
      </w:r>
    </w:p>
    <w:p w:rsidR="00A3179F" w:rsidRDefault="00A3179F" w:rsidP="004D5F44">
      <w:pPr>
        <w:snapToGrid w:val="0"/>
        <w:spacing w:line="360" w:lineRule="auto"/>
      </w:pPr>
      <w:r>
        <w:rPr>
          <w:rFonts w:hint="eastAsia"/>
        </w:rPr>
        <w:t xml:space="preserve">  </w:t>
      </w:r>
      <w:r w:rsidRPr="00970CB1">
        <w:rPr>
          <w:rFonts w:hint="eastAsia"/>
          <w:b/>
        </w:rPr>
        <w:t>答案：</w:t>
      </w:r>
      <w:r>
        <w:rPr>
          <w:rFonts w:hint="eastAsia"/>
        </w:rPr>
        <w:t>A</w:t>
      </w:r>
    </w:p>
    <w:p w:rsidR="00A3179F" w:rsidRDefault="00A3179F" w:rsidP="004D5F44">
      <w:pPr>
        <w:snapToGrid w:val="0"/>
        <w:spacing w:line="360" w:lineRule="auto"/>
      </w:pPr>
      <w:r>
        <w:rPr>
          <w:rFonts w:hint="eastAsia"/>
        </w:rPr>
        <w:t>4</w:t>
      </w:r>
      <w:r>
        <w:rPr>
          <w:rFonts w:hint="eastAsia"/>
        </w:rPr>
        <w:t>．采用碘量法测定水中硫化物，水样在保存时，其</w:t>
      </w:r>
      <w:r>
        <w:rPr>
          <w:rFonts w:hint="eastAsia"/>
        </w:rPr>
        <w:t>pH</w:t>
      </w:r>
      <w:r>
        <w:rPr>
          <w:rFonts w:hint="eastAsia"/>
        </w:rPr>
        <w:t>值须控制在</w:t>
      </w:r>
      <w:r>
        <w:rPr>
          <w:rFonts w:hint="eastAsia"/>
          <w:u w:val="single"/>
        </w:rPr>
        <w:t xml:space="preserve">　　　　　　　</w:t>
      </w:r>
      <w:r>
        <w:rPr>
          <w:rFonts w:hint="eastAsia"/>
        </w:rPr>
        <w:t>。</w:t>
      </w:r>
      <w:r>
        <w:rPr>
          <w:rFonts w:hint="eastAsia"/>
        </w:rPr>
        <w:t>(    )</w:t>
      </w:r>
    </w:p>
    <w:p w:rsidR="00A3179F" w:rsidRDefault="00A3179F" w:rsidP="004D5F44">
      <w:pPr>
        <w:snapToGrid w:val="0"/>
        <w:spacing w:line="360" w:lineRule="auto"/>
      </w:pPr>
      <w:r>
        <w:rPr>
          <w:rFonts w:hint="eastAsia"/>
        </w:rPr>
        <w:t xml:space="preserve">    A</w:t>
      </w:r>
      <w:r>
        <w:rPr>
          <w:rFonts w:hint="eastAsia"/>
        </w:rPr>
        <w:t>．</w:t>
      </w:r>
      <w:r>
        <w:rPr>
          <w:rFonts w:hint="eastAsia"/>
        </w:rPr>
        <w:t>7</w:t>
      </w:r>
      <w:r>
        <w:rPr>
          <w:rFonts w:hint="eastAsia"/>
        </w:rPr>
        <w:t>～</w:t>
      </w:r>
      <w:r>
        <w:rPr>
          <w:rFonts w:hint="eastAsia"/>
        </w:rPr>
        <w:t>10    B</w:t>
      </w:r>
      <w:r>
        <w:rPr>
          <w:rFonts w:hint="eastAsia"/>
        </w:rPr>
        <w:t>．</w:t>
      </w:r>
      <w:r>
        <w:rPr>
          <w:rFonts w:hint="eastAsia"/>
        </w:rPr>
        <w:t>10</w:t>
      </w:r>
      <w:r>
        <w:rPr>
          <w:rFonts w:hint="eastAsia"/>
        </w:rPr>
        <w:t>～</w:t>
      </w:r>
      <w:r>
        <w:rPr>
          <w:rFonts w:hint="eastAsia"/>
        </w:rPr>
        <w:t>12    C</w:t>
      </w:r>
      <w:r>
        <w:rPr>
          <w:rFonts w:hint="eastAsia"/>
        </w:rPr>
        <w:t>．</w:t>
      </w:r>
      <w:r>
        <w:rPr>
          <w:rFonts w:hint="eastAsia"/>
        </w:rPr>
        <w:t>12</w:t>
      </w:r>
    </w:p>
    <w:p w:rsidR="00A3179F" w:rsidRDefault="00A3179F" w:rsidP="004D5F44">
      <w:pPr>
        <w:snapToGrid w:val="0"/>
        <w:spacing w:line="360" w:lineRule="auto"/>
      </w:pPr>
      <w:r>
        <w:rPr>
          <w:rFonts w:hint="eastAsia"/>
        </w:rPr>
        <w:t xml:space="preserve">  </w:t>
      </w:r>
      <w:r w:rsidRPr="00970CB1">
        <w:rPr>
          <w:rFonts w:hint="eastAsia"/>
          <w:b/>
        </w:rPr>
        <w:t>答案：</w:t>
      </w:r>
      <w:r>
        <w:rPr>
          <w:rFonts w:hint="eastAsia"/>
        </w:rPr>
        <w:t>B</w:t>
      </w:r>
    </w:p>
    <w:p w:rsidR="00A3179F" w:rsidRDefault="00A3179F" w:rsidP="004D5F44">
      <w:pPr>
        <w:snapToGrid w:val="0"/>
        <w:spacing w:line="360" w:lineRule="auto"/>
      </w:pPr>
      <w:r>
        <w:rPr>
          <w:rFonts w:hint="eastAsia"/>
        </w:rPr>
        <w:t>5</w:t>
      </w:r>
      <w:r>
        <w:rPr>
          <w:rFonts w:hint="eastAsia"/>
        </w:rPr>
        <w:t>．采用碘量法测定水中硫化物时，若水样中</w:t>
      </w:r>
      <w:r>
        <w:rPr>
          <w:rFonts w:hint="eastAsia"/>
          <w:u w:val="single"/>
        </w:rPr>
        <w:t xml:space="preserve">　　　　</w:t>
      </w:r>
      <w:r>
        <w:rPr>
          <w:rFonts w:hint="eastAsia"/>
        </w:rPr>
        <w:t>浓度较高，需将现场采集且已固定的水样用中速定量滤纸过滤，并将硫化物沉淀连同滤纸转入反应瓶中，用玻璃棒捣碎，加水转入处理装置进行处理。</w:t>
      </w:r>
      <w:r>
        <w:rPr>
          <w:rFonts w:hint="eastAsia"/>
        </w:rPr>
        <w:t>(    )</w:t>
      </w:r>
    </w:p>
    <w:p w:rsidR="00A3179F" w:rsidRDefault="00A3179F" w:rsidP="004D5F44">
      <w:pPr>
        <w:snapToGrid w:val="0"/>
        <w:spacing w:line="360" w:lineRule="auto"/>
      </w:pPr>
      <w:r>
        <w:rPr>
          <w:rFonts w:hint="eastAsia"/>
        </w:rPr>
        <w:t xml:space="preserve">    A</w:t>
      </w:r>
      <w:r>
        <w:rPr>
          <w:rFonts w:hint="eastAsia"/>
        </w:rPr>
        <w:t>．</w:t>
      </w:r>
      <w:r w:rsidR="00DC0D37" w:rsidRPr="002A6A0C">
        <w:rPr>
          <w:position w:val="-10"/>
        </w:rPr>
        <w:object w:dxaOrig="560" w:dyaOrig="360">
          <v:shape id="_x0000_i1068" type="#_x0000_t75" style="width:27.75pt;height:18pt" o:ole="">
            <v:imagedata r:id="rId86" o:title=""/>
          </v:shape>
          <o:OLEObject Type="Embed" ProgID="Equation.3" ShapeID="_x0000_i1068" DrawAspect="Content" ObjectID="_1514295689" r:id="rId87"/>
        </w:object>
      </w:r>
      <w:r>
        <w:rPr>
          <w:rFonts w:hint="eastAsia"/>
        </w:rPr>
        <w:t xml:space="preserve">  B</w:t>
      </w:r>
      <w:r>
        <w:rPr>
          <w:rFonts w:hint="eastAsia"/>
        </w:rPr>
        <w:t>．</w:t>
      </w:r>
      <w:r w:rsidR="00DC0D37" w:rsidRPr="00DC0D37">
        <w:rPr>
          <w:position w:val="-12"/>
        </w:rPr>
        <w:object w:dxaOrig="560" w:dyaOrig="380">
          <v:shape id="_x0000_i1069" type="#_x0000_t75" style="width:27.75pt;height:18.75pt" o:ole="">
            <v:imagedata r:id="rId88" o:title=""/>
          </v:shape>
          <o:OLEObject Type="Embed" ProgID="Equation.3" ShapeID="_x0000_i1069" DrawAspect="Content" ObjectID="_1514295690" r:id="rId89"/>
        </w:object>
      </w:r>
      <w:r>
        <w:rPr>
          <w:rFonts w:hint="eastAsia"/>
        </w:rPr>
        <w:t xml:space="preserve">  C</w:t>
      </w:r>
      <w:r>
        <w:rPr>
          <w:rFonts w:hint="eastAsia"/>
        </w:rPr>
        <w:t>．</w:t>
      </w:r>
      <w:r>
        <w:rPr>
          <w:rFonts w:hint="eastAsia"/>
        </w:rPr>
        <w:t>Hg</w:t>
      </w:r>
      <w:r>
        <w:rPr>
          <w:rFonts w:hint="eastAsia"/>
          <w:vertAlign w:val="superscript"/>
        </w:rPr>
        <w:t>2+</w:t>
      </w:r>
    </w:p>
    <w:p w:rsidR="00A3179F" w:rsidRDefault="00A3179F" w:rsidP="004D5F44">
      <w:pPr>
        <w:snapToGrid w:val="0"/>
        <w:spacing w:line="360" w:lineRule="auto"/>
      </w:pPr>
      <w:r>
        <w:rPr>
          <w:rFonts w:hint="eastAsia"/>
        </w:rPr>
        <w:t xml:space="preserve">  </w:t>
      </w:r>
      <w:r w:rsidRPr="00970CB1">
        <w:rPr>
          <w:rFonts w:hint="eastAsia"/>
          <w:b/>
        </w:rPr>
        <w:t>答案：</w:t>
      </w:r>
      <w:r>
        <w:rPr>
          <w:rFonts w:hint="eastAsia"/>
        </w:rPr>
        <w:t>B</w:t>
      </w:r>
    </w:p>
    <w:p w:rsidR="00A3179F" w:rsidRDefault="00A3179F" w:rsidP="004D5F44">
      <w:pPr>
        <w:snapToGrid w:val="0"/>
        <w:spacing w:line="360" w:lineRule="auto"/>
      </w:pPr>
      <w:r>
        <w:rPr>
          <w:rFonts w:hint="eastAsia"/>
        </w:rPr>
        <w:t>6</w:t>
      </w:r>
      <w:r>
        <w:rPr>
          <w:rFonts w:hint="eastAsia"/>
        </w:rPr>
        <w:t>．碘量法测定硫化物的实验用水应为</w:t>
      </w:r>
      <w:r>
        <w:rPr>
          <w:rFonts w:hint="eastAsia"/>
          <w:u w:val="single"/>
        </w:rPr>
        <w:t xml:space="preserve">            </w:t>
      </w:r>
      <w:r>
        <w:rPr>
          <w:rFonts w:hint="eastAsia"/>
        </w:rPr>
        <w:t>。</w:t>
      </w:r>
      <w:r>
        <w:rPr>
          <w:rFonts w:hint="eastAsia"/>
        </w:rPr>
        <w:t>(    )</w:t>
      </w:r>
    </w:p>
    <w:p w:rsidR="00A3179F" w:rsidRDefault="00A3179F" w:rsidP="004D5F44">
      <w:pPr>
        <w:snapToGrid w:val="0"/>
        <w:spacing w:line="360" w:lineRule="auto"/>
      </w:pPr>
      <w:r>
        <w:rPr>
          <w:rFonts w:hint="eastAsia"/>
        </w:rPr>
        <w:t xml:space="preserve">    A</w:t>
      </w:r>
      <w:r>
        <w:rPr>
          <w:rFonts w:hint="eastAsia"/>
        </w:rPr>
        <w:t>．蒸馏水</w:t>
      </w:r>
      <w:r>
        <w:rPr>
          <w:rFonts w:hint="eastAsia"/>
        </w:rPr>
        <w:t xml:space="preserve">    B</w:t>
      </w:r>
      <w:r>
        <w:rPr>
          <w:rFonts w:hint="eastAsia"/>
        </w:rPr>
        <w:t>．去离子水</w:t>
      </w:r>
      <w:r>
        <w:rPr>
          <w:rFonts w:hint="eastAsia"/>
        </w:rPr>
        <w:t xml:space="preserve">    C</w:t>
      </w:r>
      <w:r>
        <w:rPr>
          <w:rFonts w:hint="eastAsia"/>
        </w:rPr>
        <w:t>．除氧去离子水</w:t>
      </w:r>
    </w:p>
    <w:p w:rsidR="00A3179F" w:rsidRDefault="00A3179F" w:rsidP="004D5F44">
      <w:pPr>
        <w:snapToGrid w:val="0"/>
        <w:spacing w:line="360" w:lineRule="auto"/>
      </w:pPr>
      <w:r>
        <w:rPr>
          <w:rFonts w:hint="eastAsia"/>
        </w:rPr>
        <w:t xml:space="preserve">  </w:t>
      </w:r>
      <w:r w:rsidRPr="00970CB1">
        <w:rPr>
          <w:rFonts w:hint="eastAsia"/>
          <w:b/>
        </w:rPr>
        <w:t>答案：</w:t>
      </w:r>
      <w:r>
        <w:rPr>
          <w:rFonts w:hint="eastAsia"/>
        </w:rPr>
        <w:t>C</w:t>
      </w:r>
    </w:p>
    <w:p w:rsidR="00A3179F" w:rsidRPr="00A3179F" w:rsidRDefault="00A3179F" w:rsidP="004D5F44">
      <w:pPr>
        <w:snapToGrid w:val="0"/>
        <w:spacing w:line="360" w:lineRule="auto"/>
        <w:rPr>
          <w:b/>
        </w:rPr>
      </w:pPr>
      <w:r w:rsidRPr="00A3179F">
        <w:rPr>
          <w:rFonts w:hint="eastAsia"/>
          <w:b/>
        </w:rPr>
        <w:t>四、问答题</w:t>
      </w:r>
    </w:p>
    <w:p w:rsidR="00A3179F" w:rsidRDefault="00A3179F" w:rsidP="004D5F44">
      <w:pPr>
        <w:snapToGrid w:val="0"/>
        <w:spacing w:line="360" w:lineRule="auto"/>
      </w:pPr>
      <w:r>
        <w:rPr>
          <w:rFonts w:hint="eastAsia"/>
        </w:rPr>
        <w:t>1</w:t>
      </w:r>
      <w:r>
        <w:rPr>
          <w:rFonts w:hint="eastAsia"/>
        </w:rPr>
        <w:t>．碘量法测定水中硫化物，采用酸化</w:t>
      </w:r>
      <w:r>
        <w:rPr>
          <w:rFonts w:hint="eastAsia"/>
        </w:rPr>
        <w:t>-</w:t>
      </w:r>
      <w:r>
        <w:rPr>
          <w:rFonts w:hint="eastAsia"/>
        </w:rPr>
        <w:t>吹气法对水样进行预处理时应注意哪些问题</w:t>
      </w:r>
      <w:r>
        <w:rPr>
          <w:rFonts w:hint="eastAsia"/>
        </w:rPr>
        <w:t>?</w:t>
      </w:r>
    </w:p>
    <w:p w:rsidR="00A3179F" w:rsidRDefault="00A3179F"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保证预处理装置各部位的气密性；</w:t>
      </w:r>
    </w:p>
    <w:p w:rsidR="00A3179F" w:rsidRDefault="00A3179F" w:rsidP="004D5F44">
      <w:pPr>
        <w:snapToGrid w:val="0"/>
        <w:spacing w:line="360" w:lineRule="auto"/>
      </w:pPr>
      <w:r>
        <w:rPr>
          <w:rFonts w:hint="eastAsia"/>
        </w:rPr>
        <w:t xml:space="preserve">        (2)</w:t>
      </w:r>
      <w:r>
        <w:rPr>
          <w:rFonts w:hint="eastAsia"/>
        </w:rPr>
        <w:t>导气管保持在吸收液下；</w:t>
      </w:r>
    </w:p>
    <w:p w:rsidR="00A3179F" w:rsidRDefault="00A3179F" w:rsidP="004D5F44">
      <w:pPr>
        <w:snapToGrid w:val="0"/>
        <w:spacing w:line="360" w:lineRule="auto"/>
      </w:pPr>
      <w:r>
        <w:rPr>
          <w:rFonts w:hint="eastAsia"/>
        </w:rPr>
        <w:t xml:space="preserve">        (3)</w:t>
      </w:r>
      <w:r>
        <w:rPr>
          <w:rFonts w:hint="eastAsia"/>
        </w:rPr>
        <w:t>加酸前须通氮气驱除装置内空气；</w:t>
      </w:r>
    </w:p>
    <w:p w:rsidR="00A3179F" w:rsidRDefault="00A3179F" w:rsidP="004D5F44">
      <w:pPr>
        <w:snapToGrid w:val="0"/>
        <w:spacing w:line="360" w:lineRule="auto"/>
      </w:pPr>
      <w:r>
        <w:rPr>
          <w:rFonts w:hint="eastAsia"/>
        </w:rPr>
        <w:t xml:space="preserve">        (4)</w:t>
      </w:r>
      <w:r>
        <w:rPr>
          <w:rFonts w:hint="eastAsia"/>
        </w:rPr>
        <w:t>加酸后，迅速关闭活塞；</w:t>
      </w:r>
    </w:p>
    <w:p w:rsidR="00A3179F" w:rsidRDefault="00A3179F" w:rsidP="004D5F44">
      <w:pPr>
        <w:snapToGrid w:val="0"/>
        <w:spacing w:line="360" w:lineRule="auto"/>
      </w:pPr>
      <w:r>
        <w:rPr>
          <w:rFonts w:hint="eastAsia"/>
        </w:rPr>
        <w:t xml:space="preserve">        (5)</w:t>
      </w:r>
      <w:r>
        <w:rPr>
          <w:rFonts w:hint="eastAsia"/>
        </w:rPr>
        <w:t>水浴温度应控制在</w:t>
      </w:r>
      <w:r>
        <w:rPr>
          <w:rFonts w:hint="eastAsia"/>
        </w:rPr>
        <w:t>60</w:t>
      </w:r>
      <w:r>
        <w:rPr>
          <w:rFonts w:hint="eastAsia"/>
        </w:rPr>
        <w:t>～</w:t>
      </w:r>
      <w:r>
        <w:rPr>
          <w:rFonts w:hint="eastAsia"/>
        </w:rPr>
        <w:t>70</w:t>
      </w:r>
      <w:r>
        <w:rPr>
          <w:rFonts w:hint="eastAsia"/>
        </w:rPr>
        <w:t>℃；</w:t>
      </w:r>
    </w:p>
    <w:p w:rsidR="00A3179F" w:rsidRDefault="00A3179F" w:rsidP="004D5F44">
      <w:pPr>
        <w:snapToGrid w:val="0"/>
        <w:spacing w:line="360" w:lineRule="auto"/>
      </w:pPr>
      <w:r>
        <w:rPr>
          <w:rFonts w:hint="eastAsia"/>
        </w:rPr>
        <w:lastRenderedPageBreak/>
        <w:t xml:space="preserve">        (6)</w:t>
      </w:r>
      <w:r>
        <w:rPr>
          <w:rFonts w:hint="eastAsia"/>
        </w:rPr>
        <w:t>控制适宜的吹气速度保证加标回收率。</w:t>
      </w:r>
    </w:p>
    <w:p w:rsidR="00A3179F" w:rsidRDefault="00A3179F" w:rsidP="004D5F44">
      <w:pPr>
        <w:snapToGrid w:val="0"/>
        <w:spacing w:line="360" w:lineRule="auto"/>
      </w:pPr>
      <w:r>
        <w:rPr>
          <w:rFonts w:hint="eastAsia"/>
        </w:rPr>
        <w:t>2</w:t>
      </w:r>
      <w:r>
        <w:rPr>
          <w:rFonts w:hint="eastAsia"/>
        </w:rPr>
        <w:t>．采用碘量法测定水中硫化物时，水样应如何采集和保存</w:t>
      </w:r>
      <w:r>
        <w:rPr>
          <w:rFonts w:hint="eastAsia"/>
        </w:rPr>
        <w:t>?</w:t>
      </w:r>
    </w:p>
    <w:p w:rsidR="00A3179F" w:rsidRDefault="00A3179F"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先加入适量的乙酸锌溶液，再加水样，然后滴加适量的氢氧化钠溶液使</w:t>
      </w:r>
      <w:r>
        <w:rPr>
          <w:rFonts w:hint="eastAsia"/>
        </w:rPr>
        <w:t>pH</w:t>
      </w:r>
      <w:r>
        <w:rPr>
          <w:rFonts w:hint="eastAsia"/>
        </w:rPr>
        <w:t>值在</w:t>
      </w:r>
      <w:r>
        <w:rPr>
          <w:rFonts w:hint="eastAsia"/>
        </w:rPr>
        <w:t>10</w:t>
      </w:r>
      <w:r w:rsidR="002A67C4">
        <w:rPr>
          <w:rFonts w:hint="eastAsia"/>
        </w:rPr>
        <w:t>～</w:t>
      </w:r>
      <w:r>
        <w:rPr>
          <w:rFonts w:hint="eastAsia"/>
        </w:rPr>
        <w:t>12</w:t>
      </w:r>
      <w:r>
        <w:rPr>
          <w:rFonts w:hint="eastAsia"/>
        </w:rPr>
        <w:t>；</w:t>
      </w:r>
    </w:p>
    <w:p w:rsidR="00A3179F" w:rsidRDefault="00A3179F" w:rsidP="004D5F44">
      <w:pPr>
        <w:snapToGrid w:val="0"/>
        <w:spacing w:line="360" w:lineRule="auto"/>
      </w:pPr>
      <w:r>
        <w:rPr>
          <w:rFonts w:hint="eastAsia"/>
        </w:rPr>
        <w:t xml:space="preserve">    </w:t>
      </w:r>
      <w:r w:rsidR="002A67C4">
        <w:rPr>
          <w:rFonts w:hint="eastAsia"/>
        </w:rPr>
        <w:t xml:space="preserve">    </w:t>
      </w:r>
      <w:r>
        <w:rPr>
          <w:rFonts w:hint="eastAsia"/>
        </w:rPr>
        <w:t>(2)</w:t>
      </w:r>
      <w:r>
        <w:rPr>
          <w:rFonts w:hint="eastAsia"/>
        </w:rPr>
        <w:t>遇碱性水样时，先小心滴加乙酸溶液调至中性，再从事“</w:t>
      </w:r>
      <w:r>
        <w:rPr>
          <w:rFonts w:hint="eastAsia"/>
        </w:rPr>
        <w:t>(1)</w:t>
      </w:r>
      <w:r>
        <w:rPr>
          <w:rFonts w:hint="eastAsia"/>
        </w:rPr>
        <w:t>”操作；</w:t>
      </w:r>
    </w:p>
    <w:p w:rsidR="00A3179F" w:rsidRDefault="00A3179F" w:rsidP="004D5F44">
      <w:pPr>
        <w:snapToGrid w:val="0"/>
        <w:spacing w:line="360" w:lineRule="auto"/>
      </w:pPr>
      <w:r>
        <w:rPr>
          <w:rFonts w:hint="eastAsia"/>
        </w:rPr>
        <w:t xml:space="preserve">    </w:t>
      </w:r>
      <w:r w:rsidR="002A67C4">
        <w:rPr>
          <w:rFonts w:hint="eastAsia"/>
        </w:rPr>
        <w:t xml:space="preserve">    </w:t>
      </w:r>
      <w:r>
        <w:rPr>
          <w:rFonts w:hint="eastAsia"/>
        </w:rPr>
        <w:t>(3)</w:t>
      </w:r>
      <w:r>
        <w:rPr>
          <w:rFonts w:hint="eastAsia"/>
        </w:rPr>
        <w:t>硫化物含量高时，可酌情多加固定剂，直至沉淀完全；</w:t>
      </w:r>
    </w:p>
    <w:p w:rsidR="00A3179F" w:rsidRDefault="00A3179F" w:rsidP="004D5F44">
      <w:pPr>
        <w:snapToGrid w:val="0"/>
        <w:spacing w:line="360" w:lineRule="auto"/>
      </w:pPr>
      <w:r>
        <w:rPr>
          <w:rFonts w:hint="eastAsia"/>
        </w:rPr>
        <w:t xml:space="preserve">    </w:t>
      </w:r>
      <w:r w:rsidR="002A67C4">
        <w:rPr>
          <w:rFonts w:hint="eastAsia"/>
        </w:rPr>
        <w:t xml:space="preserve">    </w:t>
      </w:r>
      <w:r>
        <w:rPr>
          <w:rFonts w:hint="eastAsia"/>
        </w:rPr>
        <w:t>(4)</w:t>
      </w:r>
      <w:r>
        <w:rPr>
          <w:rFonts w:hint="eastAsia"/>
        </w:rPr>
        <w:t>水样充满后立即密塞，不留气泡，混匀；</w:t>
      </w:r>
    </w:p>
    <w:p w:rsidR="00A3179F" w:rsidRDefault="00A3179F" w:rsidP="004D5F44">
      <w:pPr>
        <w:snapToGrid w:val="0"/>
        <w:spacing w:line="360" w:lineRule="auto"/>
      </w:pPr>
      <w:r>
        <w:rPr>
          <w:rFonts w:hint="eastAsia"/>
        </w:rPr>
        <w:t xml:space="preserve">    </w:t>
      </w:r>
      <w:r w:rsidR="002A67C4">
        <w:rPr>
          <w:rFonts w:hint="eastAsia"/>
        </w:rPr>
        <w:t xml:space="preserve">    </w:t>
      </w:r>
      <w:r>
        <w:rPr>
          <w:rFonts w:hint="eastAsia"/>
        </w:rPr>
        <w:t>(5)</w:t>
      </w:r>
      <w:r>
        <w:rPr>
          <w:rFonts w:hint="eastAsia"/>
        </w:rPr>
        <w:t>样品应在</w:t>
      </w:r>
      <w:r>
        <w:rPr>
          <w:rFonts w:hint="eastAsia"/>
        </w:rPr>
        <w:t>4~C</w:t>
      </w:r>
      <w:r>
        <w:rPr>
          <w:rFonts w:hint="eastAsia"/>
        </w:rPr>
        <w:t>避光保存，尽快分析。</w:t>
      </w:r>
    </w:p>
    <w:p w:rsidR="00A3179F" w:rsidRPr="002A67C4" w:rsidRDefault="00A3179F" w:rsidP="004D5F44">
      <w:pPr>
        <w:snapToGrid w:val="0"/>
        <w:spacing w:line="360" w:lineRule="auto"/>
        <w:rPr>
          <w:b/>
        </w:rPr>
      </w:pPr>
      <w:r w:rsidRPr="002A67C4">
        <w:rPr>
          <w:rFonts w:hint="eastAsia"/>
          <w:b/>
        </w:rPr>
        <w:t>五、计算题</w:t>
      </w:r>
    </w:p>
    <w:p w:rsidR="00A3179F" w:rsidRDefault="00A3179F" w:rsidP="004D5F44">
      <w:pPr>
        <w:snapToGrid w:val="0"/>
        <w:spacing w:line="360" w:lineRule="auto"/>
      </w:pPr>
      <w:r>
        <w:rPr>
          <w:rFonts w:hint="eastAsia"/>
        </w:rPr>
        <w:t xml:space="preserve">    </w:t>
      </w:r>
      <w:r>
        <w:rPr>
          <w:rFonts w:hint="eastAsia"/>
        </w:rPr>
        <w:t>用碘量法测定水中硫化物时，取水样</w:t>
      </w:r>
      <w:r>
        <w:rPr>
          <w:rFonts w:hint="eastAsia"/>
        </w:rPr>
        <w:t>100ml</w:t>
      </w:r>
      <w:r>
        <w:rPr>
          <w:rFonts w:hint="eastAsia"/>
        </w:rPr>
        <w:t>，经预处理后分别测得吸收瓶</w:t>
      </w:r>
      <w:r>
        <w:rPr>
          <w:rFonts w:hint="eastAsia"/>
        </w:rPr>
        <w:t>1</w:t>
      </w:r>
      <w:r>
        <w:rPr>
          <w:rFonts w:hint="eastAsia"/>
        </w:rPr>
        <w:t>消耗</w:t>
      </w:r>
      <w:r>
        <w:rPr>
          <w:rFonts w:hint="eastAsia"/>
        </w:rPr>
        <w:t>Na</w:t>
      </w:r>
      <w:r w:rsidRPr="002A67C4">
        <w:rPr>
          <w:rFonts w:hint="eastAsia"/>
          <w:vertAlign w:val="subscript"/>
        </w:rPr>
        <w:t>2</w:t>
      </w:r>
      <w:r>
        <w:rPr>
          <w:rFonts w:hint="eastAsia"/>
        </w:rPr>
        <w:t>S</w:t>
      </w:r>
      <w:r w:rsidRPr="002A67C4">
        <w:rPr>
          <w:rFonts w:hint="eastAsia"/>
          <w:vertAlign w:val="subscript"/>
        </w:rPr>
        <w:t>2</w:t>
      </w:r>
      <w:r>
        <w:rPr>
          <w:rFonts w:hint="eastAsia"/>
        </w:rPr>
        <w:t>O</w:t>
      </w:r>
      <w:r w:rsidRPr="002A67C4">
        <w:rPr>
          <w:rFonts w:hint="eastAsia"/>
          <w:vertAlign w:val="subscript"/>
        </w:rPr>
        <w:t>3</w:t>
      </w:r>
      <w:r>
        <w:rPr>
          <w:rFonts w:hint="eastAsia"/>
        </w:rPr>
        <w:t>溶液</w:t>
      </w:r>
      <w:r>
        <w:rPr>
          <w:rFonts w:hint="eastAsia"/>
        </w:rPr>
        <w:t>5</w:t>
      </w:r>
      <w:r w:rsidR="002A67C4">
        <w:rPr>
          <w:rFonts w:hint="eastAsia"/>
        </w:rPr>
        <w:t>.</w:t>
      </w:r>
      <w:r>
        <w:rPr>
          <w:rFonts w:hint="eastAsia"/>
        </w:rPr>
        <w:t>35m1</w:t>
      </w:r>
      <w:r>
        <w:rPr>
          <w:rFonts w:hint="eastAsia"/>
        </w:rPr>
        <w:t>，吸收瓶</w:t>
      </w:r>
      <w:r>
        <w:rPr>
          <w:rFonts w:hint="eastAsia"/>
        </w:rPr>
        <w:t>2</w:t>
      </w:r>
      <w:r>
        <w:rPr>
          <w:rFonts w:hint="eastAsia"/>
        </w:rPr>
        <w:t>消耗</w:t>
      </w:r>
      <w:r>
        <w:rPr>
          <w:rFonts w:hint="eastAsia"/>
        </w:rPr>
        <w:t>Na</w:t>
      </w:r>
      <w:r w:rsidRPr="002A67C4">
        <w:rPr>
          <w:rFonts w:hint="eastAsia"/>
          <w:vertAlign w:val="subscript"/>
        </w:rPr>
        <w:t>2</w:t>
      </w:r>
      <w:r>
        <w:rPr>
          <w:rFonts w:hint="eastAsia"/>
        </w:rPr>
        <w:t>S</w:t>
      </w:r>
      <w:r w:rsidRPr="002A67C4">
        <w:rPr>
          <w:rFonts w:hint="eastAsia"/>
          <w:vertAlign w:val="subscript"/>
        </w:rPr>
        <w:t>2</w:t>
      </w:r>
      <w:r>
        <w:rPr>
          <w:rFonts w:hint="eastAsia"/>
        </w:rPr>
        <w:t>O</w:t>
      </w:r>
      <w:r w:rsidRPr="002A67C4">
        <w:rPr>
          <w:rFonts w:hint="eastAsia"/>
          <w:vertAlign w:val="subscript"/>
        </w:rPr>
        <w:t>3</w:t>
      </w:r>
      <w:r>
        <w:rPr>
          <w:rFonts w:hint="eastAsia"/>
        </w:rPr>
        <w:t>溶液</w:t>
      </w:r>
      <w:r>
        <w:rPr>
          <w:rFonts w:hint="eastAsia"/>
        </w:rPr>
        <w:t>8</w:t>
      </w:r>
      <w:r w:rsidR="002A67C4">
        <w:rPr>
          <w:rFonts w:hint="eastAsia"/>
        </w:rPr>
        <w:t>.</w:t>
      </w:r>
      <w:r>
        <w:rPr>
          <w:rFonts w:hint="eastAsia"/>
        </w:rPr>
        <w:t>69m1</w:t>
      </w:r>
      <w:r>
        <w:rPr>
          <w:rFonts w:hint="eastAsia"/>
        </w:rPr>
        <w:t>，空白消耗</w:t>
      </w:r>
      <w:r>
        <w:rPr>
          <w:rFonts w:hint="eastAsia"/>
        </w:rPr>
        <w:t>Na</w:t>
      </w:r>
      <w:r w:rsidRPr="002A67C4">
        <w:rPr>
          <w:rFonts w:hint="eastAsia"/>
          <w:vertAlign w:val="subscript"/>
        </w:rPr>
        <w:t>2</w:t>
      </w:r>
      <w:r>
        <w:rPr>
          <w:rFonts w:hint="eastAsia"/>
        </w:rPr>
        <w:t>S</w:t>
      </w:r>
      <w:r w:rsidRPr="002A67C4">
        <w:rPr>
          <w:rFonts w:hint="eastAsia"/>
          <w:vertAlign w:val="subscript"/>
        </w:rPr>
        <w:t>2</w:t>
      </w:r>
      <w:r>
        <w:rPr>
          <w:rFonts w:hint="eastAsia"/>
        </w:rPr>
        <w:t>O</w:t>
      </w:r>
      <w:r w:rsidRPr="002A67C4">
        <w:rPr>
          <w:rFonts w:hint="eastAsia"/>
          <w:vertAlign w:val="subscript"/>
        </w:rPr>
        <w:t>3</w:t>
      </w:r>
      <w:r>
        <w:rPr>
          <w:rFonts w:hint="eastAsia"/>
        </w:rPr>
        <w:t>溶液</w:t>
      </w:r>
      <w:r>
        <w:rPr>
          <w:rFonts w:hint="eastAsia"/>
        </w:rPr>
        <w:t>9</w:t>
      </w:r>
      <w:r w:rsidR="002A67C4">
        <w:rPr>
          <w:rFonts w:hint="eastAsia"/>
        </w:rPr>
        <w:t>.</w:t>
      </w:r>
      <w:r>
        <w:rPr>
          <w:rFonts w:hint="eastAsia"/>
        </w:rPr>
        <w:t>07m1</w:t>
      </w:r>
      <w:r>
        <w:rPr>
          <w:rFonts w:hint="eastAsia"/>
        </w:rPr>
        <w:t>，已知</w:t>
      </w:r>
      <w:r>
        <w:rPr>
          <w:rFonts w:hint="eastAsia"/>
        </w:rPr>
        <w:t>Na</w:t>
      </w:r>
      <w:r w:rsidRPr="002A67C4">
        <w:rPr>
          <w:rFonts w:hint="eastAsia"/>
          <w:vertAlign w:val="subscript"/>
        </w:rPr>
        <w:t>2</w:t>
      </w:r>
      <w:r>
        <w:rPr>
          <w:rFonts w:hint="eastAsia"/>
        </w:rPr>
        <w:t>S</w:t>
      </w:r>
      <w:r w:rsidRPr="002A67C4">
        <w:rPr>
          <w:rFonts w:hint="eastAsia"/>
          <w:vertAlign w:val="subscript"/>
        </w:rPr>
        <w:t>2</w:t>
      </w:r>
      <w:r>
        <w:rPr>
          <w:rFonts w:hint="eastAsia"/>
        </w:rPr>
        <w:t>O</w:t>
      </w:r>
      <w:r w:rsidRPr="002A67C4">
        <w:rPr>
          <w:rFonts w:hint="eastAsia"/>
          <w:vertAlign w:val="subscript"/>
        </w:rPr>
        <w:t>3</w:t>
      </w:r>
      <w:r>
        <w:rPr>
          <w:rFonts w:hint="eastAsia"/>
        </w:rPr>
        <w:t>标准溶液浓度为</w:t>
      </w:r>
      <w:r>
        <w:rPr>
          <w:rFonts w:hint="eastAsia"/>
        </w:rPr>
        <w:t>0</w:t>
      </w:r>
      <w:r w:rsidR="002A67C4">
        <w:rPr>
          <w:rFonts w:hint="eastAsia"/>
        </w:rPr>
        <w:t>.009</w:t>
      </w:r>
      <w:r>
        <w:rPr>
          <w:rFonts w:hint="eastAsia"/>
        </w:rPr>
        <w:t>8mol</w:t>
      </w:r>
      <w:r>
        <w:rPr>
          <w:rFonts w:hint="eastAsia"/>
        </w:rPr>
        <w:t>／</w:t>
      </w:r>
      <w:r>
        <w:rPr>
          <w:rFonts w:hint="eastAsia"/>
        </w:rPr>
        <w:t>L</w:t>
      </w:r>
      <w:r>
        <w:rPr>
          <w:rFonts w:hint="eastAsia"/>
        </w:rPr>
        <w:t>，硫离子的摩尔质量为</w:t>
      </w:r>
      <w:r>
        <w:rPr>
          <w:rFonts w:hint="eastAsia"/>
        </w:rPr>
        <w:t>16</w:t>
      </w:r>
      <w:r w:rsidR="002A67C4">
        <w:rPr>
          <w:rFonts w:hint="eastAsia"/>
        </w:rPr>
        <w:t>.</w:t>
      </w:r>
      <w:r>
        <w:rPr>
          <w:rFonts w:hint="eastAsia"/>
        </w:rPr>
        <w:t>03</w:t>
      </w:r>
      <w:r>
        <w:rPr>
          <w:rFonts w:hint="eastAsia"/>
        </w:rPr>
        <w:t>，试求水样中硫化物的浓度。</w:t>
      </w:r>
    </w:p>
    <w:p w:rsidR="00A3179F" w:rsidRDefault="00A3179F" w:rsidP="004D5F44">
      <w:pPr>
        <w:snapToGrid w:val="0"/>
        <w:spacing w:line="360" w:lineRule="auto"/>
      </w:pPr>
      <w:r>
        <w:rPr>
          <w:rFonts w:hint="eastAsia"/>
        </w:rPr>
        <w:t xml:space="preserve">  </w:t>
      </w:r>
      <w:r w:rsidRPr="00970CB1">
        <w:rPr>
          <w:rFonts w:hint="eastAsia"/>
          <w:b/>
        </w:rPr>
        <w:t>答案：</w:t>
      </w:r>
      <w:r w:rsidR="008046EC" w:rsidRPr="008046EC">
        <w:rPr>
          <w:position w:val="-24"/>
        </w:rPr>
        <w:object w:dxaOrig="7640" w:dyaOrig="639">
          <v:shape id="_x0000_i1070" type="#_x0000_t75" style="width:381.75pt;height:32.25pt" o:ole="">
            <v:imagedata r:id="rId90" o:title=""/>
          </v:shape>
          <o:OLEObject Type="Embed" ProgID="Equation.3" ShapeID="_x0000_i1070" DrawAspect="Content" ObjectID="_1514295691" r:id="rId91"/>
        </w:object>
      </w:r>
    </w:p>
    <w:p w:rsidR="008046EC" w:rsidRDefault="008046EC" w:rsidP="004D5F44">
      <w:pPr>
        <w:snapToGrid w:val="0"/>
        <w:spacing w:line="360" w:lineRule="auto"/>
      </w:pPr>
      <w:r>
        <w:rPr>
          <w:rFonts w:hint="eastAsia"/>
        </w:rPr>
        <w:t xml:space="preserve">         </w:t>
      </w:r>
      <w:r w:rsidRPr="008046EC">
        <w:rPr>
          <w:position w:val="-24"/>
        </w:rPr>
        <w:object w:dxaOrig="7500" w:dyaOrig="639">
          <v:shape id="_x0000_i1071" type="#_x0000_t75" style="width:375pt;height:32.25pt" o:ole="">
            <v:imagedata r:id="rId92" o:title=""/>
          </v:shape>
          <o:OLEObject Type="Embed" ProgID="Equation.3" ShapeID="_x0000_i1071" DrawAspect="Content" ObjectID="_1514295692" r:id="rId93"/>
        </w:object>
      </w:r>
    </w:p>
    <w:p w:rsidR="009118AA" w:rsidRPr="00B75FC1" w:rsidRDefault="009118AA" w:rsidP="004D5F44">
      <w:pPr>
        <w:snapToGrid w:val="0"/>
        <w:spacing w:line="360" w:lineRule="auto"/>
        <w:rPr>
          <w:b/>
        </w:rPr>
      </w:pPr>
      <w:r w:rsidRPr="00B75FC1">
        <w:rPr>
          <w:rFonts w:hint="eastAsia"/>
          <w:b/>
        </w:rPr>
        <w:t>参考文献</w:t>
      </w:r>
    </w:p>
    <w:p w:rsidR="009118AA" w:rsidRDefault="009118AA" w:rsidP="004D5F44">
      <w:pPr>
        <w:snapToGrid w:val="0"/>
        <w:spacing w:line="360" w:lineRule="auto"/>
      </w:pPr>
      <w:r>
        <w:rPr>
          <w:rFonts w:hint="eastAsia"/>
        </w:rPr>
        <w:t xml:space="preserve">[1] </w:t>
      </w:r>
      <w:r>
        <w:rPr>
          <w:rFonts w:hint="eastAsia"/>
        </w:rPr>
        <w:t>水质硫化物的测定碘量法</w:t>
      </w:r>
      <w:r>
        <w:rPr>
          <w:rFonts w:hint="eastAsia"/>
        </w:rPr>
        <w:t>(HJ</w:t>
      </w:r>
      <w:r>
        <w:rPr>
          <w:rFonts w:hint="eastAsia"/>
        </w:rPr>
        <w:t>／</w:t>
      </w:r>
      <w:r>
        <w:rPr>
          <w:rFonts w:hint="eastAsia"/>
        </w:rPr>
        <w:t>T60</w:t>
      </w:r>
      <w:r>
        <w:rPr>
          <w:rFonts w:hint="eastAsia"/>
        </w:rPr>
        <w:t>—</w:t>
      </w:r>
      <w:r>
        <w:rPr>
          <w:rFonts w:hint="eastAsia"/>
        </w:rPr>
        <w:t>2000)</w:t>
      </w:r>
      <w:r>
        <w:rPr>
          <w:rFonts w:hint="eastAsia"/>
        </w:rPr>
        <w:t>．</w:t>
      </w:r>
    </w:p>
    <w:p w:rsidR="009118AA" w:rsidRDefault="009118AA" w:rsidP="004D5F44">
      <w:pPr>
        <w:snapToGrid w:val="0"/>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r>
        <w:rPr>
          <w:rFonts w:hint="eastAsia"/>
        </w:rPr>
        <w:t xml:space="preserve">    </w:t>
      </w:r>
    </w:p>
    <w:p w:rsidR="009118AA" w:rsidRDefault="009118AA" w:rsidP="004D5F44">
      <w:pPr>
        <w:snapToGrid w:val="0"/>
        <w:spacing w:line="360" w:lineRule="auto"/>
      </w:pPr>
      <w:r>
        <w:rPr>
          <w:rFonts w:hint="eastAsia"/>
        </w:rPr>
        <w:t xml:space="preserve">    </w:t>
      </w:r>
      <w:r>
        <w:rPr>
          <w:rFonts w:hint="eastAsia"/>
        </w:rPr>
        <w:t>命题：李桂玲</w:t>
      </w:r>
    </w:p>
    <w:p w:rsidR="009118AA" w:rsidRDefault="009118AA" w:rsidP="004D5F44">
      <w:pPr>
        <w:snapToGrid w:val="0"/>
        <w:spacing w:line="360" w:lineRule="auto"/>
      </w:pPr>
      <w:r>
        <w:rPr>
          <w:rFonts w:hint="eastAsia"/>
        </w:rPr>
        <w:t xml:space="preserve">    </w:t>
      </w:r>
      <w:r>
        <w:rPr>
          <w:rFonts w:hint="eastAsia"/>
        </w:rPr>
        <w:t>审核：彭刚华</w:t>
      </w:r>
      <w:r>
        <w:rPr>
          <w:rFonts w:hint="eastAsia"/>
        </w:rPr>
        <w:t xml:space="preserve">  </w:t>
      </w:r>
      <w:r>
        <w:rPr>
          <w:rFonts w:hint="eastAsia"/>
        </w:rPr>
        <w:t>李振声</w:t>
      </w:r>
    </w:p>
    <w:p w:rsidR="009118AA" w:rsidRPr="009118AA" w:rsidRDefault="009118AA" w:rsidP="004D5F44">
      <w:pPr>
        <w:snapToGrid w:val="0"/>
        <w:spacing w:line="360" w:lineRule="auto"/>
        <w:rPr>
          <w:b/>
        </w:rPr>
      </w:pPr>
      <w:r w:rsidRPr="009118AA">
        <w:rPr>
          <w:rFonts w:hint="eastAsia"/>
          <w:b/>
        </w:rPr>
        <w:t>(</w:t>
      </w:r>
      <w:r w:rsidRPr="009118AA">
        <w:rPr>
          <w:rFonts w:hint="eastAsia"/>
          <w:b/>
        </w:rPr>
        <w:t>十四</w:t>
      </w:r>
      <w:r w:rsidRPr="009118AA">
        <w:rPr>
          <w:rFonts w:hint="eastAsia"/>
          <w:b/>
        </w:rPr>
        <w:t>)</w:t>
      </w:r>
      <w:r w:rsidRPr="009118AA">
        <w:rPr>
          <w:rFonts w:hint="eastAsia"/>
          <w:b/>
        </w:rPr>
        <w:t>氰化物</w:t>
      </w:r>
    </w:p>
    <w:p w:rsidR="009118AA" w:rsidRPr="009118AA" w:rsidRDefault="009118AA" w:rsidP="004D5F44">
      <w:pPr>
        <w:snapToGrid w:val="0"/>
        <w:spacing w:line="360" w:lineRule="auto"/>
        <w:rPr>
          <w:b/>
        </w:rPr>
      </w:pPr>
      <w:r w:rsidRPr="009118AA">
        <w:rPr>
          <w:rFonts w:hint="eastAsia"/>
          <w:b/>
        </w:rPr>
        <w:t>分类号：</w:t>
      </w:r>
      <w:r w:rsidRPr="009118AA">
        <w:rPr>
          <w:rFonts w:hint="eastAsia"/>
          <w:b/>
        </w:rPr>
        <w:t>W5</w:t>
      </w:r>
      <w:r w:rsidRPr="009118AA">
        <w:rPr>
          <w:rFonts w:hint="eastAsia"/>
          <w:b/>
        </w:rPr>
        <w:t>—</w:t>
      </w:r>
      <w:r w:rsidRPr="009118AA">
        <w:rPr>
          <w:rFonts w:hint="eastAsia"/>
          <w:b/>
        </w:rPr>
        <w:t>13</w:t>
      </w:r>
    </w:p>
    <w:p w:rsidR="009118AA" w:rsidRPr="009118AA" w:rsidRDefault="009118AA" w:rsidP="004D5F44">
      <w:pPr>
        <w:snapToGrid w:val="0"/>
        <w:spacing w:line="360" w:lineRule="auto"/>
        <w:rPr>
          <w:b/>
        </w:rPr>
      </w:pPr>
      <w:r w:rsidRPr="009118AA">
        <w:rPr>
          <w:rFonts w:hint="eastAsia"/>
          <w:b/>
        </w:rPr>
        <w:t>一、填空题</w:t>
      </w:r>
    </w:p>
    <w:p w:rsidR="009118AA" w:rsidRDefault="009118AA" w:rsidP="004D5F44">
      <w:pPr>
        <w:snapToGrid w:val="0"/>
        <w:spacing w:line="360" w:lineRule="auto"/>
      </w:pPr>
      <w:r>
        <w:rPr>
          <w:rFonts w:hint="eastAsia"/>
        </w:rPr>
        <w:t>1</w:t>
      </w:r>
      <w:r>
        <w:rPr>
          <w:rFonts w:hint="eastAsia"/>
        </w:rPr>
        <w:t>．氰化物以</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的形式存在于水中。</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 xml:space="preserve">HCN    </w:t>
      </w:r>
      <w:r w:rsidR="00970CB1" w:rsidRPr="00970CB1">
        <w:rPr>
          <w:position w:val="-6"/>
        </w:rPr>
        <w:object w:dxaOrig="520" w:dyaOrig="320">
          <v:shape id="_x0000_i1072" type="#_x0000_t75" style="width:26.25pt;height:15.75pt" o:ole="">
            <v:imagedata r:id="rId94" o:title=""/>
          </v:shape>
          <o:OLEObject Type="Embed" ProgID="Equation.3" ShapeID="_x0000_i1072" DrawAspect="Content" ObjectID="_1514295693" r:id="rId95"/>
        </w:object>
      </w:r>
      <w:r w:rsidR="00970CB1">
        <w:rPr>
          <w:rFonts w:hint="eastAsia"/>
        </w:rPr>
        <w:t xml:space="preserve">    </w:t>
      </w:r>
      <w:r>
        <w:rPr>
          <w:rFonts w:hint="eastAsia"/>
        </w:rPr>
        <w:t>络合氰离子</w:t>
      </w:r>
      <w:r>
        <w:rPr>
          <w:rFonts w:hint="eastAsia"/>
        </w:rPr>
        <w:t>(</w:t>
      </w:r>
      <w:r>
        <w:rPr>
          <w:rFonts w:hint="eastAsia"/>
        </w:rPr>
        <w:t>或络合物</w:t>
      </w:r>
      <w:r>
        <w:rPr>
          <w:rFonts w:hint="eastAsia"/>
        </w:rPr>
        <w:t>)</w:t>
      </w:r>
    </w:p>
    <w:p w:rsidR="009118AA" w:rsidRDefault="009118AA" w:rsidP="004D5F44">
      <w:pPr>
        <w:snapToGrid w:val="0"/>
        <w:spacing w:line="360" w:lineRule="auto"/>
      </w:pPr>
      <w:r>
        <w:rPr>
          <w:rFonts w:hint="eastAsia"/>
        </w:rPr>
        <w:t>2</w:t>
      </w:r>
      <w:r>
        <w:rPr>
          <w:rFonts w:hint="eastAsia"/>
        </w:rPr>
        <w:t>．氰化物水样采集后，必须贮于</w:t>
      </w:r>
      <w:r>
        <w:rPr>
          <w:rFonts w:hint="eastAsia"/>
          <w:u w:val="single"/>
        </w:rPr>
        <w:t xml:space="preserve">          </w:t>
      </w:r>
      <w:r>
        <w:rPr>
          <w:rFonts w:hint="eastAsia"/>
        </w:rPr>
        <w:t>(</w:t>
      </w:r>
      <w:r>
        <w:rPr>
          <w:rFonts w:hint="eastAsia"/>
        </w:rPr>
        <w:t>材质</w:t>
      </w:r>
      <w:r>
        <w:rPr>
          <w:rFonts w:hint="eastAsia"/>
        </w:rPr>
        <w:t>)</w:t>
      </w:r>
      <w:r>
        <w:rPr>
          <w:rFonts w:hint="eastAsia"/>
        </w:rPr>
        <w:t>瓶中。</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聚乙烯</w:t>
      </w:r>
    </w:p>
    <w:p w:rsidR="009118AA" w:rsidRDefault="009118AA" w:rsidP="004D5F44">
      <w:pPr>
        <w:snapToGrid w:val="0"/>
        <w:spacing w:line="360" w:lineRule="auto"/>
      </w:pPr>
      <w:r>
        <w:rPr>
          <w:rFonts w:hint="eastAsia"/>
        </w:rPr>
        <w:t>3</w:t>
      </w:r>
      <w:r>
        <w:rPr>
          <w:rFonts w:hint="eastAsia"/>
        </w:rPr>
        <w:t>．用硝酸银标准溶液滴定试样中氰化物时，溶液颜色由</w:t>
      </w:r>
      <w:r>
        <w:rPr>
          <w:rFonts w:hint="eastAsia"/>
          <w:u w:val="single"/>
        </w:rPr>
        <w:t xml:space="preserve">    </w:t>
      </w:r>
      <w:r>
        <w:rPr>
          <w:rFonts w:hint="eastAsia"/>
        </w:rPr>
        <w:t>色变为</w:t>
      </w:r>
      <w:r>
        <w:rPr>
          <w:rFonts w:hint="eastAsia"/>
          <w:u w:val="single"/>
        </w:rPr>
        <w:t xml:space="preserve">      </w:t>
      </w:r>
      <w:r>
        <w:rPr>
          <w:rFonts w:hint="eastAsia"/>
        </w:rPr>
        <w:t>色时，指示滴定终点到达。</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黄</w:t>
      </w:r>
      <w:r>
        <w:rPr>
          <w:rFonts w:hint="eastAsia"/>
        </w:rPr>
        <w:t xml:space="preserve">  </w:t>
      </w:r>
      <w:r>
        <w:rPr>
          <w:rFonts w:hint="eastAsia"/>
        </w:rPr>
        <w:t>橙红</w:t>
      </w:r>
    </w:p>
    <w:p w:rsidR="009118AA" w:rsidRDefault="009118AA" w:rsidP="004D5F44">
      <w:pPr>
        <w:snapToGrid w:val="0"/>
        <w:spacing w:line="360" w:lineRule="auto"/>
      </w:pPr>
      <w:r>
        <w:rPr>
          <w:rFonts w:hint="eastAsia"/>
        </w:rPr>
        <w:t>4</w:t>
      </w:r>
      <w:r>
        <w:rPr>
          <w:rFonts w:hint="eastAsia"/>
        </w:rPr>
        <w:t>．对含有多种重金属的含氰废水，分别用酒石酸—硝酸锌法和磷酸</w:t>
      </w:r>
      <w:r>
        <w:rPr>
          <w:rFonts w:hint="eastAsia"/>
        </w:rPr>
        <w:t>-EDTA</w:t>
      </w:r>
      <w:r>
        <w:rPr>
          <w:rFonts w:hint="eastAsia"/>
        </w:rPr>
        <w:t>法预蒸馏，测定馏出液中氰化物，其结果是前者比后者含量</w:t>
      </w:r>
      <w:r>
        <w:rPr>
          <w:rFonts w:hint="eastAsia"/>
          <w:u w:val="single"/>
        </w:rPr>
        <w:t xml:space="preserve">           </w:t>
      </w:r>
      <w:r>
        <w:rPr>
          <w:rFonts w:hint="eastAsia"/>
        </w:rPr>
        <w:t>。</w:t>
      </w:r>
    </w:p>
    <w:p w:rsidR="009118AA" w:rsidRDefault="009118AA" w:rsidP="004D5F44">
      <w:pPr>
        <w:snapToGrid w:val="0"/>
        <w:spacing w:line="360" w:lineRule="auto"/>
      </w:pPr>
      <w:r>
        <w:rPr>
          <w:rFonts w:hint="eastAsia"/>
        </w:rPr>
        <w:t xml:space="preserve"> </w:t>
      </w:r>
      <w:r w:rsidRPr="00970CB1">
        <w:rPr>
          <w:rFonts w:hint="eastAsia"/>
          <w:b/>
        </w:rPr>
        <w:t xml:space="preserve"> </w:t>
      </w:r>
      <w:r w:rsidRPr="00970CB1">
        <w:rPr>
          <w:rFonts w:hint="eastAsia"/>
          <w:b/>
        </w:rPr>
        <w:t>答案：</w:t>
      </w:r>
      <w:r>
        <w:rPr>
          <w:rFonts w:hint="eastAsia"/>
        </w:rPr>
        <w:t>低</w:t>
      </w:r>
    </w:p>
    <w:p w:rsidR="009118AA" w:rsidRDefault="009118AA" w:rsidP="004D5F44">
      <w:pPr>
        <w:snapToGrid w:val="0"/>
        <w:spacing w:line="360" w:lineRule="auto"/>
        <w:rPr>
          <w:b/>
        </w:rPr>
      </w:pPr>
      <w:r w:rsidRPr="009118AA">
        <w:rPr>
          <w:rFonts w:hint="eastAsia"/>
          <w:b/>
        </w:rPr>
        <w:t>二、判断题</w:t>
      </w:r>
    </w:p>
    <w:p w:rsidR="009118AA" w:rsidRPr="009118AA" w:rsidRDefault="009118AA" w:rsidP="004D5F44">
      <w:pPr>
        <w:snapToGrid w:val="0"/>
        <w:spacing w:line="360" w:lineRule="auto"/>
        <w:rPr>
          <w:b/>
        </w:rPr>
      </w:pPr>
      <w:r>
        <w:rPr>
          <w:rFonts w:hint="eastAsia"/>
        </w:rPr>
        <w:lastRenderedPageBreak/>
        <w:t>1</w:t>
      </w:r>
      <w:r>
        <w:rPr>
          <w:rFonts w:hint="eastAsia"/>
        </w:rPr>
        <w:t>．水中的总氰化物包括简单氰化物和所有的络合氰化物。</w:t>
      </w:r>
      <w:r>
        <w:rPr>
          <w:rFonts w:hint="eastAsia"/>
        </w:rPr>
        <w:t>(    )</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错误</w:t>
      </w:r>
    </w:p>
    <w:p w:rsidR="009118AA" w:rsidRDefault="009118AA" w:rsidP="00970CB1">
      <w:pPr>
        <w:snapToGrid w:val="0"/>
        <w:spacing w:line="360" w:lineRule="auto"/>
        <w:ind w:firstLineChars="100" w:firstLine="210"/>
      </w:pPr>
      <w:r>
        <w:rPr>
          <w:rFonts w:hint="eastAsia"/>
        </w:rPr>
        <w:t>正确答案为：包括绝大多数络合氰化物，但不包括钴氰络合物。</w:t>
      </w:r>
    </w:p>
    <w:p w:rsidR="009118AA" w:rsidRDefault="009118AA" w:rsidP="004D5F44">
      <w:pPr>
        <w:snapToGrid w:val="0"/>
        <w:spacing w:line="360" w:lineRule="auto"/>
      </w:pPr>
      <w:r>
        <w:rPr>
          <w:rFonts w:hint="eastAsia"/>
        </w:rPr>
        <w:t>2</w:t>
      </w:r>
      <w:r>
        <w:rPr>
          <w:rFonts w:hint="eastAsia"/>
        </w:rPr>
        <w:t>．采用硝酸银滴定法测定水中氰化物时，水样中碳酸盐浓度过高将影响蒸馏及吸收液的吸收。</w:t>
      </w:r>
      <w:r>
        <w:rPr>
          <w:rFonts w:hint="eastAsia"/>
        </w:rPr>
        <w:t>(    )</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：正确</w:t>
      </w:r>
    </w:p>
    <w:p w:rsidR="009118AA" w:rsidRDefault="009118AA" w:rsidP="004D5F44">
      <w:pPr>
        <w:snapToGrid w:val="0"/>
        <w:spacing w:line="360" w:lineRule="auto"/>
      </w:pPr>
      <w:r>
        <w:rPr>
          <w:rFonts w:hint="eastAsia"/>
        </w:rPr>
        <w:t>3</w:t>
      </w:r>
      <w:r>
        <w:rPr>
          <w:rFonts w:hint="eastAsia"/>
        </w:rPr>
        <w:t>．采用硝酸银滴定法测定水中易释放的氰化物时，当水样无色或有机物含量较低时不必蒸馏，可直接滴定。</w:t>
      </w:r>
      <w:r>
        <w:rPr>
          <w:rFonts w:hint="eastAsia"/>
        </w:rPr>
        <w:t>(    )</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错误</w:t>
      </w:r>
    </w:p>
    <w:p w:rsidR="009118AA" w:rsidRDefault="009118AA" w:rsidP="004D5F44">
      <w:pPr>
        <w:snapToGrid w:val="0"/>
        <w:spacing w:line="360" w:lineRule="auto"/>
      </w:pPr>
      <w:r>
        <w:rPr>
          <w:rFonts w:hint="eastAsia"/>
        </w:rPr>
        <w:t xml:space="preserve">  </w:t>
      </w:r>
      <w:r>
        <w:rPr>
          <w:rFonts w:hint="eastAsia"/>
        </w:rPr>
        <w:t>正确答案为：易释放氰化物是指在方法规定的条件下，加热蒸馏能形成</w:t>
      </w:r>
      <w:r>
        <w:rPr>
          <w:rFonts w:hint="eastAsia"/>
        </w:rPr>
        <w:t>HCN</w:t>
      </w:r>
      <w:r>
        <w:rPr>
          <w:rFonts w:hint="eastAsia"/>
        </w:rPr>
        <w:t>的氰化物。因此，水样必须预蒸馏，不可直接滴定。</w:t>
      </w:r>
    </w:p>
    <w:p w:rsidR="009118AA" w:rsidRDefault="009118AA" w:rsidP="004D5F44">
      <w:pPr>
        <w:snapToGrid w:val="0"/>
        <w:spacing w:line="360" w:lineRule="auto"/>
      </w:pPr>
      <w:r>
        <w:rPr>
          <w:rFonts w:hint="eastAsia"/>
        </w:rPr>
        <w:t>4</w:t>
      </w:r>
      <w:r>
        <w:rPr>
          <w:rFonts w:hint="eastAsia"/>
        </w:rPr>
        <w:t>．采用硝酸银滴定法测定水中氰化物时，氰离子与硝酸银作用生成银氰络合沉淀。</w:t>
      </w:r>
      <w:r>
        <w:t>(    )</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错误</w:t>
      </w:r>
    </w:p>
    <w:p w:rsidR="009118AA" w:rsidRDefault="009118AA" w:rsidP="004D5F44">
      <w:pPr>
        <w:snapToGrid w:val="0"/>
        <w:spacing w:line="360" w:lineRule="auto"/>
      </w:pPr>
      <w:r>
        <w:rPr>
          <w:rFonts w:hint="eastAsia"/>
        </w:rPr>
        <w:t xml:space="preserve">  </w:t>
      </w:r>
      <w:r>
        <w:rPr>
          <w:rFonts w:hint="eastAsia"/>
        </w:rPr>
        <w:t>正确答案为：氰离子与硝酸银作用生成可溶性银氰络合离子。</w:t>
      </w:r>
    </w:p>
    <w:p w:rsidR="009118AA" w:rsidRDefault="009118AA" w:rsidP="004D5F44">
      <w:pPr>
        <w:snapToGrid w:val="0"/>
        <w:spacing w:line="360" w:lineRule="auto"/>
      </w:pPr>
      <w:r>
        <w:rPr>
          <w:rFonts w:hint="eastAsia"/>
        </w:rPr>
        <w:t>5</w:t>
      </w:r>
      <w:r>
        <w:rPr>
          <w:rFonts w:hint="eastAsia"/>
        </w:rPr>
        <w:t>．含高浓度氰化物的水样一般采用硝酸银滴定法测定。</w:t>
      </w:r>
      <w:r>
        <w:rPr>
          <w:rFonts w:hint="eastAsia"/>
        </w:rPr>
        <w:t>(    )</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正确</w:t>
      </w:r>
    </w:p>
    <w:p w:rsidR="009118AA" w:rsidRPr="00FD79CC" w:rsidRDefault="009118AA" w:rsidP="004D5F44">
      <w:pPr>
        <w:snapToGrid w:val="0"/>
        <w:spacing w:line="360" w:lineRule="auto"/>
        <w:rPr>
          <w:b/>
        </w:rPr>
      </w:pPr>
      <w:r w:rsidRPr="00FD79CC">
        <w:rPr>
          <w:rFonts w:hint="eastAsia"/>
          <w:b/>
        </w:rPr>
        <w:t>三、选择题</w:t>
      </w:r>
    </w:p>
    <w:p w:rsidR="009118AA" w:rsidRDefault="009118AA" w:rsidP="004D5F44">
      <w:pPr>
        <w:snapToGrid w:val="0"/>
        <w:spacing w:line="360" w:lineRule="auto"/>
      </w:pPr>
      <w:r>
        <w:rPr>
          <w:rFonts w:hint="eastAsia"/>
        </w:rPr>
        <w:t>1</w:t>
      </w:r>
      <w:r>
        <w:rPr>
          <w:rFonts w:hint="eastAsia"/>
        </w:rPr>
        <w:t>．硝酸银滴定法测定水中氰化物时，</w:t>
      </w:r>
      <w:r>
        <w:rPr>
          <w:rFonts w:hint="eastAsia"/>
        </w:rPr>
        <w:t xml:space="preserve">  </w:t>
      </w:r>
      <w:r>
        <w:rPr>
          <w:rFonts w:hint="eastAsia"/>
        </w:rPr>
        <w:t>向样品中加入适量的氨基磺酸是为了消除</w:t>
      </w:r>
      <w:r w:rsidR="00FD79CC">
        <w:rPr>
          <w:rFonts w:hint="eastAsia"/>
          <w:u w:val="single"/>
        </w:rPr>
        <w:t xml:space="preserve">       </w:t>
      </w:r>
      <w:r>
        <w:rPr>
          <w:rFonts w:hint="eastAsia"/>
        </w:rPr>
        <w:t>的干扰。</w:t>
      </w:r>
      <w:r w:rsidR="00FD79CC">
        <w:rPr>
          <w:rFonts w:hint="eastAsia"/>
        </w:rPr>
        <w:t xml:space="preserve">(  </w:t>
      </w:r>
      <w:r>
        <w:rPr>
          <w:rFonts w:hint="eastAsia"/>
        </w:rPr>
        <w:t>)</w:t>
      </w:r>
    </w:p>
    <w:p w:rsidR="009118AA" w:rsidRDefault="009118AA" w:rsidP="004D5F44">
      <w:pPr>
        <w:snapToGrid w:val="0"/>
        <w:spacing w:line="360" w:lineRule="auto"/>
      </w:pPr>
      <w:r>
        <w:rPr>
          <w:rFonts w:hint="eastAsia"/>
        </w:rPr>
        <w:t xml:space="preserve">    A</w:t>
      </w:r>
      <w:r>
        <w:rPr>
          <w:rFonts w:hint="eastAsia"/>
        </w:rPr>
        <w:t>．硫化物</w:t>
      </w:r>
      <w:r>
        <w:rPr>
          <w:rFonts w:hint="eastAsia"/>
        </w:rPr>
        <w:t xml:space="preserve">    B</w:t>
      </w:r>
      <w:r>
        <w:rPr>
          <w:rFonts w:hint="eastAsia"/>
        </w:rPr>
        <w:t>．亚硝酸盐</w:t>
      </w:r>
      <w:r>
        <w:rPr>
          <w:rFonts w:hint="eastAsia"/>
        </w:rPr>
        <w:t xml:space="preserve">    C</w:t>
      </w:r>
      <w:r>
        <w:rPr>
          <w:rFonts w:hint="eastAsia"/>
        </w:rPr>
        <w:t>．碳酸盐</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B</w:t>
      </w:r>
    </w:p>
    <w:p w:rsidR="009118AA" w:rsidRDefault="009118AA" w:rsidP="004D5F44">
      <w:pPr>
        <w:snapToGrid w:val="0"/>
        <w:spacing w:line="360" w:lineRule="auto"/>
      </w:pPr>
      <w:r>
        <w:rPr>
          <w:rFonts w:hint="eastAsia"/>
        </w:rPr>
        <w:t>2</w:t>
      </w:r>
      <w:r>
        <w:rPr>
          <w:rFonts w:hint="eastAsia"/>
        </w:rPr>
        <w:t>．硝酸银滴定法测定水中氰化物时，使用的试银灵贮存于棕色瓶中并于暗处保存，可稳定</w:t>
      </w:r>
      <w:r w:rsidR="00FD79CC">
        <w:rPr>
          <w:rFonts w:hint="eastAsia"/>
          <w:u w:val="single"/>
        </w:rPr>
        <w:t xml:space="preserve">     </w:t>
      </w:r>
      <w:r>
        <w:rPr>
          <w:rFonts w:hint="eastAsia"/>
        </w:rPr>
        <w:t>。</w:t>
      </w:r>
      <w:r w:rsidR="00FD79CC">
        <w:rPr>
          <w:rFonts w:hint="eastAsia"/>
        </w:rPr>
        <w:t xml:space="preserve">(  </w:t>
      </w:r>
      <w:r>
        <w:rPr>
          <w:rFonts w:hint="eastAsia"/>
        </w:rPr>
        <w:t>)</w:t>
      </w:r>
    </w:p>
    <w:p w:rsidR="009118AA" w:rsidRDefault="009118AA" w:rsidP="004D5F44">
      <w:pPr>
        <w:snapToGrid w:val="0"/>
        <w:spacing w:line="360" w:lineRule="auto"/>
      </w:pPr>
      <w:r>
        <w:rPr>
          <w:rFonts w:hint="eastAsia"/>
        </w:rPr>
        <w:t xml:space="preserve">    A</w:t>
      </w:r>
      <w:r>
        <w:rPr>
          <w:rFonts w:hint="eastAsia"/>
        </w:rPr>
        <w:t>．</w:t>
      </w:r>
      <w:r>
        <w:rPr>
          <w:rFonts w:hint="eastAsia"/>
        </w:rPr>
        <w:t>1</w:t>
      </w:r>
      <w:r>
        <w:rPr>
          <w:rFonts w:hint="eastAsia"/>
        </w:rPr>
        <w:t>个月</w:t>
      </w:r>
      <w:r>
        <w:rPr>
          <w:rFonts w:hint="eastAsia"/>
        </w:rPr>
        <w:t xml:space="preserve">    B</w:t>
      </w:r>
      <w:r>
        <w:rPr>
          <w:rFonts w:hint="eastAsia"/>
        </w:rPr>
        <w:t>．</w:t>
      </w:r>
      <w:r>
        <w:rPr>
          <w:rFonts w:hint="eastAsia"/>
        </w:rPr>
        <w:t>6</w:t>
      </w:r>
      <w:r>
        <w:rPr>
          <w:rFonts w:hint="eastAsia"/>
        </w:rPr>
        <w:t>个月</w:t>
      </w:r>
      <w:r>
        <w:rPr>
          <w:rFonts w:hint="eastAsia"/>
        </w:rPr>
        <w:t xml:space="preserve">    C</w:t>
      </w:r>
      <w:r>
        <w:rPr>
          <w:rFonts w:hint="eastAsia"/>
        </w:rPr>
        <w:t>．</w:t>
      </w:r>
      <w:r>
        <w:rPr>
          <w:rFonts w:hint="eastAsia"/>
        </w:rPr>
        <w:t>1</w:t>
      </w:r>
      <w:r>
        <w:rPr>
          <w:rFonts w:hint="eastAsia"/>
        </w:rPr>
        <w:t>年</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A</w:t>
      </w:r>
    </w:p>
    <w:p w:rsidR="009118AA" w:rsidRDefault="009118AA" w:rsidP="004D5F44">
      <w:pPr>
        <w:snapToGrid w:val="0"/>
        <w:spacing w:line="360" w:lineRule="auto"/>
      </w:pPr>
      <w:r>
        <w:rPr>
          <w:rFonts w:hint="eastAsia"/>
        </w:rPr>
        <w:t>3</w:t>
      </w:r>
      <w:r>
        <w:rPr>
          <w:rFonts w:hint="eastAsia"/>
        </w:rPr>
        <w:t>．硝酸银滴定法测定水中氰化物的适用范围为</w:t>
      </w:r>
      <w:r w:rsidR="00FD79CC">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p>
    <w:p w:rsidR="009118AA" w:rsidRDefault="009118AA" w:rsidP="004D5F44">
      <w:pPr>
        <w:snapToGrid w:val="0"/>
        <w:spacing w:line="360" w:lineRule="auto"/>
      </w:pPr>
      <w:r>
        <w:rPr>
          <w:rFonts w:hint="eastAsia"/>
        </w:rPr>
        <w:t xml:space="preserve">    A</w:t>
      </w:r>
      <w:r>
        <w:rPr>
          <w:rFonts w:hint="eastAsia"/>
        </w:rPr>
        <w:t>．</w:t>
      </w:r>
      <w:r>
        <w:rPr>
          <w:rFonts w:hint="eastAsia"/>
        </w:rPr>
        <w:t>0</w:t>
      </w:r>
      <w:r w:rsidR="00FD79CC">
        <w:rPr>
          <w:rFonts w:hint="eastAsia"/>
        </w:rPr>
        <w:t>.</w:t>
      </w:r>
      <w:r>
        <w:rPr>
          <w:rFonts w:hint="eastAsia"/>
        </w:rPr>
        <w:t>004</w:t>
      </w:r>
      <w:r>
        <w:rPr>
          <w:rFonts w:hint="eastAsia"/>
        </w:rPr>
        <w:t>—</w:t>
      </w:r>
      <w:r>
        <w:rPr>
          <w:rFonts w:hint="eastAsia"/>
        </w:rPr>
        <w:t>0</w:t>
      </w:r>
      <w:r w:rsidR="00FD79CC">
        <w:rPr>
          <w:rFonts w:hint="eastAsia"/>
        </w:rPr>
        <w:t>.</w:t>
      </w:r>
      <w:r>
        <w:rPr>
          <w:rFonts w:hint="eastAsia"/>
        </w:rPr>
        <w:t>25    B</w:t>
      </w:r>
      <w:r>
        <w:rPr>
          <w:rFonts w:hint="eastAsia"/>
        </w:rPr>
        <w:t>．</w:t>
      </w:r>
      <w:r>
        <w:rPr>
          <w:rFonts w:hint="eastAsia"/>
        </w:rPr>
        <w:t xml:space="preserve">  1</w:t>
      </w:r>
      <w:r>
        <w:rPr>
          <w:rFonts w:hint="eastAsia"/>
        </w:rPr>
        <w:t>～</w:t>
      </w:r>
      <w:r>
        <w:rPr>
          <w:rFonts w:hint="eastAsia"/>
        </w:rPr>
        <w:t>100    C</w:t>
      </w:r>
      <w:r>
        <w:rPr>
          <w:rFonts w:hint="eastAsia"/>
        </w:rPr>
        <w:t>．</w:t>
      </w:r>
      <w:r>
        <w:rPr>
          <w:rFonts w:hint="eastAsia"/>
        </w:rPr>
        <w:t>0</w:t>
      </w:r>
      <w:r w:rsidR="00FD79CC">
        <w:rPr>
          <w:rFonts w:hint="eastAsia"/>
        </w:rPr>
        <w:t>.</w:t>
      </w:r>
      <w:r>
        <w:rPr>
          <w:rFonts w:hint="eastAsia"/>
        </w:rPr>
        <w:t>5</w:t>
      </w:r>
      <w:r>
        <w:rPr>
          <w:rFonts w:hint="eastAsia"/>
        </w:rPr>
        <w:t>～</w:t>
      </w:r>
      <w:r>
        <w:rPr>
          <w:rFonts w:hint="eastAsia"/>
        </w:rPr>
        <w:t>10</w:t>
      </w:r>
      <w:r w:rsidR="00FD79CC">
        <w:rPr>
          <w:rFonts w:hint="eastAsia"/>
        </w:rPr>
        <w:t>.</w:t>
      </w:r>
      <w:r>
        <w:rPr>
          <w:rFonts w:hint="eastAsia"/>
        </w:rPr>
        <w:t>0</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w:t>
      </w:r>
      <w:r>
        <w:rPr>
          <w:rFonts w:hint="eastAsia"/>
        </w:rPr>
        <w:t>B</w:t>
      </w:r>
    </w:p>
    <w:p w:rsidR="009118AA" w:rsidRDefault="009118AA" w:rsidP="004D5F44">
      <w:pPr>
        <w:snapToGrid w:val="0"/>
        <w:spacing w:line="360" w:lineRule="auto"/>
      </w:pPr>
      <w:r>
        <w:rPr>
          <w:rFonts w:hint="eastAsia"/>
        </w:rPr>
        <w:t>4</w:t>
      </w:r>
      <w:r>
        <w:rPr>
          <w:rFonts w:hint="eastAsia"/>
        </w:rPr>
        <w:t>．采用硝酸银滴定法测定水中简单氰化物时，若蒸馏时加入酒石酸溶液后试液不显红色，应向蒸馏瓶内补加</w:t>
      </w:r>
      <w:r w:rsidR="00FD79CC">
        <w:rPr>
          <w:rFonts w:hint="eastAsia"/>
          <w:u w:val="single"/>
        </w:rPr>
        <w:t xml:space="preserve">           </w:t>
      </w:r>
      <w:r>
        <w:rPr>
          <w:rFonts w:hint="eastAsia"/>
        </w:rPr>
        <w:t>溶液。</w:t>
      </w:r>
      <w:r>
        <w:rPr>
          <w:rFonts w:hint="eastAsia"/>
        </w:rPr>
        <w:t>(    )</w:t>
      </w:r>
    </w:p>
    <w:p w:rsidR="009118AA" w:rsidRDefault="009118AA" w:rsidP="004D5F44">
      <w:pPr>
        <w:snapToGrid w:val="0"/>
        <w:spacing w:line="360" w:lineRule="auto"/>
      </w:pPr>
      <w:r>
        <w:rPr>
          <w:rFonts w:hint="eastAsia"/>
        </w:rPr>
        <w:t xml:space="preserve">    A</w:t>
      </w:r>
      <w:r>
        <w:rPr>
          <w:rFonts w:hint="eastAsia"/>
        </w:rPr>
        <w:t>．硝酸锌</w:t>
      </w:r>
      <w:r>
        <w:rPr>
          <w:rFonts w:hint="eastAsia"/>
        </w:rPr>
        <w:t xml:space="preserve">    B</w:t>
      </w:r>
      <w:r>
        <w:rPr>
          <w:rFonts w:hint="eastAsia"/>
        </w:rPr>
        <w:t>．酒石酸</w:t>
      </w:r>
      <w:r>
        <w:rPr>
          <w:rFonts w:hint="eastAsia"/>
        </w:rPr>
        <w:t xml:space="preserve">    C</w:t>
      </w:r>
      <w:r>
        <w:rPr>
          <w:rFonts w:hint="eastAsia"/>
        </w:rPr>
        <w:t>．氢氧化钠</w:t>
      </w:r>
    </w:p>
    <w:p w:rsidR="00FD79CC" w:rsidRDefault="009118AA" w:rsidP="004D5F44">
      <w:pPr>
        <w:snapToGrid w:val="0"/>
        <w:spacing w:line="360" w:lineRule="auto"/>
      </w:pPr>
      <w:r>
        <w:rPr>
          <w:rFonts w:hint="eastAsia"/>
        </w:rPr>
        <w:t xml:space="preserve">  </w:t>
      </w:r>
      <w:r w:rsidRPr="00970CB1">
        <w:rPr>
          <w:rFonts w:hint="eastAsia"/>
          <w:b/>
        </w:rPr>
        <w:t>答案：</w:t>
      </w:r>
      <w:r>
        <w:rPr>
          <w:rFonts w:hint="eastAsia"/>
        </w:rPr>
        <w:t>B</w:t>
      </w:r>
    </w:p>
    <w:p w:rsidR="00FD79CC" w:rsidRDefault="009118AA" w:rsidP="004D5F44">
      <w:pPr>
        <w:snapToGrid w:val="0"/>
        <w:spacing w:line="360" w:lineRule="auto"/>
      </w:pPr>
      <w:r>
        <w:rPr>
          <w:rFonts w:hint="eastAsia"/>
        </w:rPr>
        <w:t>5</w:t>
      </w:r>
      <w:r>
        <w:rPr>
          <w:rFonts w:hint="eastAsia"/>
        </w:rPr>
        <w:t>．</w:t>
      </w:r>
      <w:r w:rsidRPr="00FD79CC">
        <w:rPr>
          <w:rFonts w:hint="eastAsia"/>
          <w:w w:val="105"/>
          <w:szCs w:val="21"/>
        </w:rPr>
        <w:t>采用硝酸银滴定法测定水中氰化物时，若水样中含有大量硫化物，则应在加入氢氧化钠固</w:t>
      </w:r>
    </w:p>
    <w:p w:rsidR="009118AA" w:rsidRDefault="009118AA" w:rsidP="004D5F44">
      <w:pPr>
        <w:snapToGrid w:val="0"/>
        <w:spacing w:line="360" w:lineRule="auto"/>
      </w:pPr>
      <w:r>
        <w:rPr>
          <w:rFonts w:hint="eastAsia"/>
        </w:rPr>
        <w:t>定</w:t>
      </w:r>
      <w:r w:rsidR="00FD79CC">
        <w:rPr>
          <w:rFonts w:hint="eastAsia"/>
          <w:u w:val="single"/>
        </w:rPr>
        <w:t xml:space="preserve">          </w:t>
      </w:r>
      <w:r>
        <w:rPr>
          <w:rFonts w:hint="eastAsia"/>
        </w:rPr>
        <w:t>加入碳酸镉或碳酸铅固体粉末，除去硫化物。</w:t>
      </w:r>
      <w:r>
        <w:rPr>
          <w:rFonts w:hint="eastAsia"/>
        </w:rPr>
        <w:t>(    )</w:t>
      </w:r>
    </w:p>
    <w:p w:rsidR="009118AA" w:rsidRDefault="009118AA" w:rsidP="004D5F44">
      <w:pPr>
        <w:snapToGrid w:val="0"/>
        <w:spacing w:line="360" w:lineRule="auto"/>
      </w:pPr>
      <w:r>
        <w:rPr>
          <w:rFonts w:hint="eastAsia"/>
        </w:rPr>
        <w:t xml:space="preserve">    A</w:t>
      </w:r>
      <w:r>
        <w:rPr>
          <w:rFonts w:hint="eastAsia"/>
        </w:rPr>
        <w:t>．之前</w:t>
      </w:r>
      <w:r>
        <w:rPr>
          <w:rFonts w:hint="eastAsia"/>
        </w:rPr>
        <w:t xml:space="preserve">    B</w:t>
      </w:r>
      <w:r>
        <w:rPr>
          <w:rFonts w:hint="eastAsia"/>
        </w:rPr>
        <w:t>．同时</w:t>
      </w:r>
      <w:r>
        <w:rPr>
          <w:rFonts w:hint="eastAsia"/>
        </w:rPr>
        <w:t xml:space="preserve">    C</w:t>
      </w:r>
      <w:r>
        <w:rPr>
          <w:rFonts w:hint="eastAsia"/>
        </w:rPr>
        <w:t>．之后</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A</w:t>
      </w:r>
    </w:p>
    <w:p w:rsidR="00FD79CC" w:rsidRDefault="009118AA" w:rsidP="004D5F44">
      <w:pPr>
        <w:snapToGrid w:val="0"/>
        <w:spacing w:line="360" w:lineRule="auto"/>
        <w:rPr>
          <w:b/>
        </w:rPr>
      </w:pPr>
      <w:r w:rsidRPr="00FD79CC">
        <w:rPr>
          <w:rFonts w:hint="eastAsia"/>
          <w:b/>
        </w:rPr>
        <w:lastRenderedPageBreak/>
        <w:t>四、问答题</w:t>
      </w:r>
    </w:p>
    <w:p w:rsidR="009118AA" w:rsidRPr="00FD79CC" w:rsidRDefault="009118AA" w:rsidP="004D5F44">
      <w:pPr>
        <w:snapToGrid w:val="0"/>
        <w:spacing w:line="360" w:lineRule="auto"/>
        <w:rPr>
          <w:b/>
        </w:rPr>
      </w:pPr>
      <w:r>
        <w:rPr>
          <w:rFonts w:hint="eastAsia"/>
        </w:rPr>
        <w:t>1</w:t>
      </w:r>
      <w:r>
        <w:rPr>
          <w:rFonts w:hint="eastAsia"/>
        </w:rPr>
        <w:t>．氰化钾溶液剧毒，应如何处理方可排放</w:t>
      </w:r>
      <w:r>
        <w:rPr>
          <w:rFonts w:hint="eastAsia"/>
        </w:rPr>
        <w:t>?</w:t>
      </w:r>
    </w:p>
    <w:p w:rsidR="009118AA" w:rsidRDefault="009118AA" w:rsidP="004D5F44">
      <w:pPr>
        <w:snapToGrid w:val="0"/>
        <w:spacing w:line="360" w:lineRule="auto"/>
      </w:pPr>
      <w:r>
        <w:rPr>
          <w:rFonts w:hint="eastAsia"/>
        </w:rPr>
        <w:t xml:space="preserve">  </w:t>
      </w:r>
      <w:r w:rsidRPr="00970CB1">
        <w:rPr>
          <w:rFonts w:hint="eastAsia"/>
          <w:b/>
        </w:rPr>
        <w:t>答案：</w:t>
      </w:r>
      <w:r>
        <w:rPr>
          <w:rFonts w:hint="eastAsia"/>
        </w:rPr>
        <w:t>可在碱性条件下，加入高锰酸钾或次氯酸钠使氰化物氧化分解。</w:t>
      </w:r>
    </w:p>
    <w:p w:rsidR="009118AA" w:rsidRDefault="009118AA" w:rsidP="004D5F44">
      <w:pPr>
        <w:snapToGrid w:val="0"/>
        <w:spacing w:line="360" w:lineRule="auto"/>
      </w:pPr>
      <w:r>
        <w:rPr>
          <w:rFonts w:hint="eastAsia"/>
        </w:rPr>
        <w:t>2</w:t>
      </w:r>
      <w:r>
        <w:rPr>
          <w:rFonts w:hint="eastAsia"/>
        </w:rPr>
        <w:t>．某电镀厂废水采用碱性氯化法处理后外排，测定排污口水中氰化物时应注意什么</w:t>
      </w:r>
      <w:r>
        <w:rPr>
          <w:rFonts w:hint="eastAsia"/>
        </w:rPr>
        <w:t>?</w:t>
      </w:r>
    </w:p>
    <w:p w:rsidR="00F7388F" w:rsidRDefault="009118AA" w:rsidP="004D5F44">
      <w:pPr>
        <w:snapToGrid w:val="0"/>
        <w:spacing w:line="360" w:lineRule="auto"/>
      </w:pPr>
      <w:r>
        <w:rPr>
          <w:rFonts w:hint="eastAsia"/>
        </w:rPr>
        <w:t xml:space="preserve">  </w:t>
      </w:r>
      <w:r w:rsidRPr="00970CB1">
        <w:rPr>
          <w:rFonts w:hint="eastAsia"/>
          <w:b/>
        </w:rPr>
        <w:t>答案：</w:t>
      </w:r>
      <w:r>
        <w:rPr>
          <w:rFonts w:hint="eastAsia"/>
        </w:rPr>
        <w:t>由于样品中可能存在活性氯，在蒸馏时，氰化物会被分解，使结果偏低，应在采样现场加入亚硫酸钠溶液，亚硫酸钠溶液的加入量由淀粉</w:t>
      </w:r>
      <w:r w:rsidR="00FD79CC">
        <w:rPr>
          <w:rFonts w:hint="eastAsia"/>
        </w:rPr>
        <w:t>-</w:t>
      </w:r>
      <w:r>
        <w:rPr>
          <w:rFonts w:hint="eastAsia"/>
        </w:rPr>
        <w:t>碘化钾试纸法确定。</w:t>
      </w:r>
    </w:p>
    <w:p w:rsidR="00B837E1" w:rsidRPr="00B837E1" w:rsidRDefault="00B837E1" w:rsidP="004D5F44">
      <w:pPr>
        <w:snapToGrid w:val="0"/>
        <w:spacing w:line="360" w:lineRule="auto"/>
        <w:rPr>
          <w:b/>
        </w:rPr>
      </w:pPr>
      <w:r w:rsidRPr="00B837E1">
        <w:rPr>
          <w:rFonts w:hint="eastAsia"/>
          <w:b/>
        </w:rPr>
        <w:t>五、计算题</w:t>
      </w:r>
    </w:p>
    <w:p w:rsidR="00B837E1" w:rsidRDefault="00B837E1" w:rsidP="004D5F44">
      <w:pPr>
        <w:snapToGrid w:val="0"/>
        <w:spacing w:line="360" w:lineRule="auto"/>
      </w:pPr>
      <w:r>
        <w:rPr>
          <w:rFonts w:hint="eastAsia"/>
        </w:rPr>
        <w:t xml:space="preserve">    </w:t>
      </w:r>
      <w:r>
        <w:rPr>
          <w:rFonts w:hint="eastAsia"/>
        </w:rPr>
        <w:t>取</w:t>
      </w:r>
      <w:r>
        <w:rPr>
          <w:rFonts w:hint="eastAsia"/>
        </w:rPr>
        <w:t>200m1</w:t>
      </w:r>
      <w:r>
        <w:rPr>
          <w:rFonts w:hint="eastAsia"/>
        </w:rPr>
        <w:t>试样进行蒸馏，馏出液采用</w:t>
      </w:r>
      <w:r>
        <w:rPr>
          <w:rFonts w:hint="eastAsia"/>
        </w:rPr>
        <w:t>100m1</w:t>
      </w:r>
      <w:r>
        <w:rPr>
          <w:rFonts w:hint="eastAsia"/>
        </w:rPr>
        <w:t>容量瓶进行吸收定容，再取</w:t>
      </w:r>
      <w:r>
        <w:rPr>
          <w:rFonts w:hint="eastAsia"/>
        </w:rPr>
        <w:t>50.0m1</w:t>
      </w:r>
      <w:r>
        <w:rPr>
          <w:rFonts w:hint="eastAsia"/>
        </w:rPr>
        <w:t>的馏出液用</w:t>
      </w:r>
      <w:r>
        <w:rPr>
          <w:rFonts w:hint="eastAsia"/>
        </w:rPr>
        <w:t>0.0102mol</w:t>
      </w:r>
      <w:r>
        <w:rPr>
          <w:rFonts w:hint="eastAsia"/>
        </w:rPr>
        <w:t>／</w:t>
      </w:r>
      <w:r>
        <w:rPr>
          <w:rFonts w:hint="eastAsia"/>
        </w:rPr>
        <w:t>L</w:t>
      </w:r>
      <w:r>
        <w:rPr>
          <w:rFonts w:hint="eastAsia"/>
        </w:rPr>
        <w:t>硝酸银标准液滴定，消耗硝酸银标液</w:t>
      </w:r>
      <w:r>
        <w:rPr>
          <w:rFonts w:hint="eastAsia"/>
        </w:rPr>
        <w:t>4.32m1</w:t>
      </w:r>
      <w:r>
        <w:rPr>
          <w:rFonts w:hint="eastAsia"/>
        </w:rPr>
        <w:t>，空白消耗硝酸银标液</w:t>
      </w:r>
      <w:r>
        <w:rPr>
          <w:rFonts w:hint="eastAsia"/>
        </w:rPr>
        <w:t>0.25ml</w:t>
      </w:r>
      <w:r>
        <w:rPr>
          <w:rFonts w:hint="eastAsia"/>
        </w:rPr>
        <w:t>，问废水中氰化物的含量是多少</w:t>
      </w:r>
      <w:r>
        <w:rPr>
          <w:rFonts w:hint="eastAsia"/>
        </w:rPr>
        <w:t>?  (</w:t>
      </w:r>
      <w:r>
        <w:rPr>
          <w:rFonts w:hint="eastAsia"/>
        </w:rPr>
        <w:t>氰离子的摩尔质量为</w:t>
      </w:r>
      <w:r>
        <w:rPr>
          <w:rFonts w:hint="eastAsia"/>
        </w:rPr>
        <w:t>52.04)</w:t>
      </w:r>
    </w:p>
    <w:p w:rsidR="00B837E1" w:rsidRDefault="00B837E1" w:rsidP="004D5F44">
      <w:pPr>
        <w:snapToGrid w:val="0"/>
        <w:spacing w:line="360" w:lineRule="auto"/>
      </w:pPr>
      <w:r>
        <w:rPr>
          <w:rFonts w:hint="eastAsia"/>
        </w:rPr>
        <w:t xml:space="preserve">  </w:t>
      </w:r>
      <w:r w:rsidRPr="00970CB1">
        <w:rPr>
          <w:rFonts w:hint="eastAsia"/>
          <w:b/>
        </w:rPr>
        <w:t>答案：</w:t>
      </w:r>
      <w:r w:rsidR="00466619" w:rsidRPr="00B837E1">
        <w:rPr>
          <w:position w:val="-90"/>
        </w:rPr>
        <w:object w:dxaOrig="5200" w:dyaOrig="1920">
          <v:shape id="_x0000_i1073" type="#_x0000_t75" style="width:260.25pt;height:96pt" o:ole="">
            <v:imagedata r:id="rId96" o:title=""/>
          </v:shape>
          <o:OLEObject Type="Embed" ProgID="Equation.3" ShapeID="_x0000_i1073" DrawAspect="Content" ObjectID="_1514295694" r:id="rId97"/>
        </w:object>
      </w:r>
    </w:p>
    <w:p w:rsidR="00B837E1" w:rsidRPr="00B75FC1" w:rsidRDefault="00B837E1" w:rsidP="004D5F44">
      <w:pPr>
        <w:snapToGrid w:val="0"/>
        <w:spacing w:line="360" w:lineRule="auto"/>
        <w:rPr>
          <w:b/>
        </w:rPr>
      </w:pPr>
      <w:r w:rsidRPr="00B75FC1">
        <w:rPr>
          <w:rFonts w:hint="eastAsia"/>
          <w:b/>
        </w:rPr>
        <w:t>参考文献</w:t>
      </w:r>
    </w:p>
    <w:p w:rsidR="00B837E1" w:rsidRDefault="00B837E1" w:rsidP="004D5F44">
      <w:pPr>
        <w:snapToGrid w:val="0"/>
        <w:spacing w:line="360" w:lineRule="auto"/>
      </w:pPr>
      <w:r>
        <w:rPr>
          <w:rFonts w:hint="eastAsia"/>
        </w:rPr>
        <w:t xml:space="preserve">[1]  </w:t>
      </w:r>
      <w:r>
        <w:rPr>
          <w:rFonts w:hint="eastAsia"/>
        </w:rPr>
        <w:t>地表水和污水监测技术规范</w:t>
      </w:r>
      <w:r>
        <w:rPr>
          <w:rFonts w:hint="eastAsia"/>
        </w:rPr>
        <w:t>(HJ</w:t>
      </w:r>
      <w:r>
        <w:rPr>
          <w:rFonts w:hint="eastAsia"/>
        </w:rPr>
        <w:t>／</w:t>
      </w:r>
      <w:r>
        <w:rPr>
          <w:rFonts w:hint="eastAsia"/>
        </w:rPr>
        <w:t>T91--2002)</w:t>
      </w:r>
      <w:r>
        <w:rPr>
          <w:rFonts w:hint="eastAsia"/>
        </w:rPr>
        <w:t>．</w:t>
      </w:r>
    </w:p>
    <w:p w:rsidR="00B837E1" w:rsidRDefault="00B837E1" w:rsidP="004D5F44">
      <w:pPr>
        <w:snapToGrid w:val="0"/>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B837E1" w:rsidRDefault="00B837E1" w:rsidP="004D5F44">
      <w:pPr>
        <w:snapToGrid w:val="0"/>
        <w:spacing w:line="360" w:lineRule="auto"/>
      </w:pPr>
      <w:r>
        <w:rPr>
          <w:rFonts w:hint="eastAsia"/>
        </w:rPr>
        <w:t xml:space="preserve">    </w:t>
      </w:r>
      <w:r>
        <w:rPr>
          <w:rFonts w:hint="eastAsia"/>
        </w:rPr>
        <w:t>命题：李桂玲</w:t>
      </w:r>
    </w:p>
    <w:p w:rsidR="00B837E1" w:rsidRDefault="00B837E1" w:rsidP="004D5F44">
      <w:pPr>
        <w:snapToGrid w:val="0"/>
        <w:spacing w:line="360" w:lineRule="auto"/>
      </w:pPr>
      <w:r>
        <w:rPr>
          <w:rFonts w:hint="eastAsia"/>
        </w:rPr>
        <w:t xml:space="preserve">    </w:t>
      </w:r>
      <w:r>
        <w:rPr>
          <w:rFonts w:hint="eastAsia"/>
        </w:rPr>
        <w:t>审核：彭刚华</w:t>
      </w:r>
      <w:r>
        <w:rPr>
          <w:rFonts w:hint="eastAsia"/>
        </w:rPr>
        <w:t xml:space="preserve">  </w:t>
      </w:r>
      <w:r>
        <w:rPr>
          <w:rFonts w:hint="eastAsia"/>
        </w:rPr>
        <w:t>李振声</w:t>
      </w:r>
    </w:p>
    <w:p w:rsidR="00466619" w:rsidRPr="003D1552" w:rsidRDefault="00B837E1" w:rsidP="004D5F44">
      <w:pPr>
        <w:snapToGrid w:val="0"/>
        <w:spacing w:line="360" w:lineRule="auto"/>
        <w:jc w:val="center"/>
        <w:rPr>
          <w:b/>
          <w:sz w:val="28"/>
          <w:szCs w:val="28"/>
        </w:rPr>
      </w:pPr>
      <w:r w:rsidRPr="003D1552">
        <w:rPr>
          <w:rFonts w:hint="eastAsia"/>
          <w:b/>
          <w:sz w:val="28"/>
          <w:szCs w:val="28"/>
        </w:rPr>
        <w:t>第六节</w:t>
      </w:r>
      <w:r w:rsidRPr="003D1552">
        <w:rPr>
          <w:rFonts w:hint="eastAsia"/>
          <w:b/>
          <w:sz w:val="28"/>
          <w:szCs w:val="28"/>
        </w:rPr>
        <w:t xml:space="preserve">  </w:t>
      </w:r>
      <w:r w:rsidRPr="003D1552">
        <w:rPr>
          <w:rFonts w:hint="eastAsia"/>
          <w:b/>
          <w:sz w:val="28"/>
          <w:szCs w:val="28"/>
        </w:rPr>
        <w:t>分光光度法</w:t>
      </w:r>
    </w:p>
    <w:p w:rsidR="00B837E1" w:rsidRPr="00466619" w:rsidRDefault="00B837E1" w:rsidP="004D5F44">
      <w:pPr>
        <w:snapToGrid w:val="0"/>
        <w:spacing w:line="360" w:lineRule="auto"/>
        <w:rPr>
          <w:b/>
        </w:rPr>
      </w:pPr>
      <w:r w:rsidRPr="00466619">
        <w:rPr>
          <w:rFonts w:hint="eastAsia"/>
          <w:b/>
        </w:rPr>
        <w:t>(</w:t>
      </w:r>
      <w:r w:rsidRPr="00466619">
        <w:rPr>
          <w:rFonts w:hint="eastAsia"/>
          <w:b/>
        </w:rPr>
        <w:t>一</w:t>
      </w:r>
      <w:r w:rsidRPr="00466619">
        <w:rPr>
          <w:rFonts w:hint="eastAsia"/>
          <w:b/>
        </w:rPr>
        <w:t>)</w:t>
      </w:r>
      <w:r w:rsidRPr="00466619">
        <w:rPr>
          <w:rFonts w:hint="eastAsia"/>
          <w:b/>
        </w:rPr>
        <w:t>基础知识</w:t>
      </w:r>
    </w:p>
    <w:p w:rsidR="00B837E1" w:rsidRPr="00466619" w:rsidRDefault="00B837E1" w:rsidP="004D5F44">
      <w:pPr>
        <w:snapToGrid w:val="0"/>
        <w:spacing w:line="360" w:lineRule="auto"/>
        <w:rPr>
          <w:b/>
        </w:rPr>
      </w:pPr>
      <w:r w:rsidRPr="00466619">
        <w:rPr>
          <w:rFonts w:hint="eastAsia"/>
          <w:b/>
        </w:rPr>
        <w:t>分类号：</w:t>
      </w:r>
      <w:r w:rsidRPr="00466619">
        <w:rPr>
          <w:rFonts w:hint="eastAsia"/>
          <w:b/>
        </w:rPr>
        <w:t>W6-0</w:t>
      </w:r>
    </w:p>
    <w:p w:rsidR="00B837E1" w:rsidRPr="00466619" w:rsidRDefault="00B837E1" w:rsidP="004D5F44">
      <w:pPr>
        <w:snapToGrid w:val="0"/>
        <w:spacing w:line="360" w:lineRule="auto"/>
        <w:rPr>
          <w:b/>
        </w:rPr>
      </w:pPr>
      <w:r w:rsidRPr="00466619">
        <w:rPr>
          <w:rFonts w:hint="eastAsia"/>
          <w:b/>
        </w:rPr>
        <w:t>一、填空题</w:t>
      </w:r>
    </w:p>
    <w:p w:rsidR="00B837E1" w:rsidRDefault="00B837E1" w:rsidP="004D5F44">
      <w:pPr>
        <w:snapToGrid w:val="0"/>
        <w:spacing w:line="360" w:lineRule="auto"/>
      </w:pPr>
      <w:r>
        <w:rPr>
          <w:rFonts w:hint="eastAsia"/>
        </w:rPr>
        <w:t>1</w:t>
      </w:r>
      <w:r>
        <w:rPr>
          <w:rFonts w:hint="eastAsia"/>
        </w:rPr>
        <w:t>．分光光度法测定样品的基本原理是利用朗伯—比尔定律，根据不同浓度样品溶液对光信号具有不同的</w:t>
      </w:r>
      <w:r w:rsidR="00466619">
        <w:rPr>
          <w:rFonts w:hint="eastAsia"/>
          <w:u w:val="single"/>
        </w:rPr>
        <w:t xml:space="preserve">                         </w:t>
      </w:r>
      <w:r>
        <w:rPr>
          <w:rFonts w:hint="eastAsia"/>
        </w:rPr>
        <w:t>，对待测组分进行定量测定。</w:t>
      </w:r>
    </w:p>
    <w:p w:rsidR="00466619" w:rsidRDefault="00B837E1" w:rsidP="004D5F44">
      <w:pPr>
        <w:snapToGrid w:val="0"/>
        <w:spacing w:line="360" w:lineRule="auto"/>
      </w:pPr>
      <w:r>
        <w:rPr>
          <w:rFonts w:hint="eastAsia"/>
        </w:rPr>
        <w:t xml:space="preserve">  </w:t>
      </w:r>
      <w:r w:rsidRPr="00970CB1">
        <w:rPr>
          <w:rFonts w:hint="eastAsia"/>
          <w:b/>
        </w:rPr>
        <w:t>答案：</w:t>
      </w:r>
      <w:r>
        <w:rPr>
          <w:rFonts w:hint="eastAsia"/>
        </w:rPr>
        <w:t>吸光度</w:t>
      </w:r>
      <w:r>
        <w:rPr>
          <w:rFonts w:hint="eastAsia"/>
        </w:rPr>
        <w:t>(</w:t>
      </w:r>
      <w:r>
        <w:rPr>
          <w:rFonts w:hint="eastAsia"/>
        </w:rPr>
        <w:t>或吸光性，或吸收</w:t>
      </w:r>
      <w:r>
        <w:rPr>
          <w:rFonts w:hint="eastAsia"/>
        </w:rPr>
        <w:t>)</w:t>
      </w:r>
    </w:p>
    <w:p w:rsidR="00B837E1" w:rsidRDefault="00B837E1" w:rsidP="004D5F44">
      <w:pPr>
        <w:snapToGrid w:val="0"/>
        <w:spacing w:line="360" w:lineRule="auto"/>
      </w:pPr>
      <w:r>
        <w:rPr>
          <w:rFonts w:hint="eastAsia"/>
        </w:rPr>
        <w:t>2</w:t>
      </w:r>
      <w:r>
        <w:rPr>
          <w:rFonts w:hint="eastAsia"/>
        </w:rPr>
        <w:t>．应用分光光度法测定样品时，校正波长是为了检验波长刻度与实际波长的</w:t>
      </w:r>
      <w:r w:rsidR="00466619">
        <w:rPr>
          <w:rFonts w:hint="eastAsia"/>
          <w:u w:val="single"/>
        </w:rPr>
        <w:t xml:space="preserve">            </w:t>
      </w:r>
      <w:r>
        <w:rPr>
          <w:rFonts w:hint="eastAsia"/>
        </w:rPr>
        <w:t>，并通过适当方法进行修正，以消除因波长刻度的误差引起的光度测定误差。</w:t>
      </w:r>
    </w:p>
    <w:p w:rsidR="00B837E1" w:rsidRDefault="00B837E1" w:rsidP="004D5F44">
      <w:pPr>
        <w:snapToGrid w:val="0"/>
        <w:spacing w:line="360" w:lineRule="auto"/>
      </w:pPr>
      <w:r>
        <w:rPr>
          <w:rFonts w:hint="eastAsia"/>
        </w:rPr>
        <w:t xml:space="preserve">  </w:t>
      </w:r>
      <w:r w:rsidRPr="00970CB1">
        <w:rPr>
          <w:rFonts w:hint="eastAsia"/>
          <w:b/>
        </w:rPr>
        <w:t>答案：</w:t>
      </w:r>
      <w:r>
        <w:rPr>
          <w:rFonts w:hint="eastAsia"/>
        </w:rPr>
        <w:t>符合程度</w:t>
      </w:r>
    </w:p>
    <w:p w:rsidR="00FD79CC" w:rsidRDefault="00B837E1" w:rsidP="004D5F44">
      <w:pPr>
        <w:snapToGrid w:val="0"/>
        <w:spacing w:line="360" w:lineRule="auto"/>
      </w:pPr>
      <w:r>
        <w:rPr>
          <w:rFonts w:hint="eastAsia"/>
        </w:rPr>
        <w:t>3</w:t>
      </w:r>
      <w:r>
        <w:rPr>
          <w:rFonts w:hint="eastAsia"/>
        </w:rPr>
        <w:t>．分光光度法测定样品时，比色皿表面不清洁是造成测量误差的常见原因之一，每当测定有色溶液后，一定要充分洗涤。可用</w:t>
      </w:r>
      <w:r w:rsidR="00466619">
        <w:rPr>
          <w:rFonts w:hint="eastAsia"/>
          <w:u w:val="single"/>
        </w:rPr>
        <w:t xml:space="preserve">             </w:t>
      </w:r>
      <w:r>
        <w:rPr>
          <w:rFonts w:hint="eastAsia"/>
        </w:rPr>
        <w:t>涮洗，或用</w:t>
      </w:r>
      <w:r w:rsidR="00466619">
        <w:rPr>
          <w:rFonts w:hint="eastAsia"/>
          <w:u w:val="single"/>
        </w:rPr>
        <w:t xml:space="preserve">           </w:t>
      </w:r>
      <w:r>
        <w:rPr>
          <w:rFonts w:hint="eastAsia"/>
        </w:rPr>
        <w:t>浸泡。注意浸泡时间不宜过长，以防比色皿脱胶损坏。</w:t>
      </w:r>
    </w:p>
    <w:p w:rsidR="00F82C5C" w:rsidRPr="00F82C5C" w:rsidRDefault="00F82C5C" w:rsidP="004D5F44">
      <w:pPr>
        <w:snapToGrid w:val="0"/>
        <w:spacing w:line="360" w:lineRule="auto"/>
        <w:rPr>
          <w:vertAlign w:val="subscript"/>
        </w:rPr>
      </w:pPr>
      <w:r>
        <w:rPr>
          <w:rFonts w:hint="eastAsia"/>
        </w:rPr>
        <w:lastRenderedPageBreak/>
        <w:t xml:space="preserve">    </w:t>
      </w:r>
      <w:r w:rsidRPr="00970CB1">
        <w:rPr>
          <w:rFonts w:hint="eastAsia"/>
          <w:b/>
        </w:rPr>
        <w:t>答案</w:t>
      </w:r>
      <w:r>
        <w:rPr>
          <w:rFonts w:hint="eastAsia"/>
        </w:rPr>
        <w:t>：相应的溶剂</w:t>
      </w:r>
      <w:r>
        <w:rPr>
          <w:rFonts w:hint="eastAsia"/>
        </w:rPr>
        <w:t xml:space="preserve">    (1+3)HNO</w:t>
      </w:r>
      <w:r w:rsidRPr="00F82C5C">
        <w:rPr>
          <w:rFonts w:hint="eastAsia"/>
          <w:vertAlign w:val="subscript"/>
        </w:rPr>
        <w:t>3</w:t>
      </w:r>
    </w:p>
    <w:p w:rsidR="00F82C5C" w:rsidRPr="00F82C5C" w:rsidRDefault="00F82C5C" w:rsidP="004D5F44">
      <w:pPr>
        <w:snapToGrid w:val="0"/>
        <w:spacing w:line="360" w:lineRule="auto"/>
        <w:rPr>
          <w:b/>
        </w:rPr>
      </w:pPr>
      <w:r w:rsidRPr="00F82C5C">
        <w:rPr>
          <w:rFonts w:hint="eastAsia"/>
          <w:b/>
        </w:rPr>
        <w:t>二、判断题</w:t>
      </w:r>
    </w:p>
    <w:p w:rsidR="00F82C5C" w:rsidRDefault="00F82C5C" w:rsidP="004D5F44">
      <w:pPr>
        <w:snapToGrid w:val="0"/>
        <w:spacing w:line="360" w:lineRule="auto"/>
      </w:pPr>
      <w:r>
        <w:rPr>
          <w:rFonts w:hint="eastAsia"/>
        </w:rPr>
        <w:t>1</w:t>
      </w:r>
      <w:r>
        <w:rPr>
          <w:rFonts w:hint="eastAsia"/>
        </w:rPr>
        <w:t>．分光光度计可根据使用的波长范围、光路的构造、单色器的结构、扫描的机构分为不同类型的光度计。</w:t>
      </w:r>
      <w:r>
        <w:rPr>
          <w:rFonts w:hint="eastAsia"/>
        </w:rPr>
        <w:t>(    )</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正确</w:t>
      </w:r>
    </w:p>
    <w:p w:rsidR="00F82C5C" w:rsidRDefault="00F82C5C" w:rsidP="004D5F44">
      <w:pPr>
        <w:snapToGrid w:val="0"/>
        <w:spacing w:line="360" w:lineRule="auto"/>
      </w:pPr>
      <w:r>
        <w:rPr>
          <w:rFonts w:hint="eastAsia"/>
        </w:rPr>
        <w:t>2</w:t>
      </w:r>
      <w:r>
        <w:rPr>
          <w:rFonts w:hint="eastAsia"/>
        </w:rPr>
        <w:t>．应用分光光度法进行试样测定时，由于不同浓度下的测定误差不同，因此选择最适宜的测定浓度可减少测定误差。一般来说，透光度在</w:t>
      </w:r>
      <w:r>
        <w:rPr>
          <w:rFonts w:hint="eastAsia"/>
        </w:rPr>
        <w:t>20</w:t>
      </w:r>
      <w:r>
        <w:rPr>
          <w:rFonts w:hint="eastAsia"/>
        </w:rPr>
        <w:t>％～</w:t>
      </w:r>
      <w:r>
        <w:rPr>
          <w:rFonts w:hint="eastAsia"/>
        </w:rPr>
        <w:t>65</w:t>
      </w:r>
      <w:r>
        <w:rPr>
          <w:rFonts w:hint="eastAsia"/>
        </w:rPr>
        <w:t>％或吸光值在</w:t>
      </w:r>
      <w:r>
        <w:rPr>
          <w:rFonts w:hint="eastAsia"/>
        </w:rPr>
        <w:t>0.2</w:t>
      </w:r>
      <w:r>
        <w:rPr>
          <w:rFonts w:hint="eastAsia"/>
        </w:rPr>
        <w:t>～</w:t>
      </w:r>
      <w:r>
        <w:rPr>
          <w:rFonts w:hint="eastAsia"/>
        </w:rPr>
        <w:t>0.7</w:t>
      </w:r>
      <w:r>
        <w:rPr>
          <w:rFonts w:hint="eastAsia"/>
        </w:rPr>
        <w:t>之间时，测定误差相对较小。</w:t>
      </w:r>
      <w:r>
        <w:rPr>
          <w:rFonts w:hint="eastAsia"/>
        </w:rPr>
        <w:t>(    )</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正确</w:t>
      </w:r>
    </w:p>
    <w:p w:rsidR="00F82C5C" w:rsidRDefault="00F82C5C" w:rsidP="004D5F44">
      <w:pPr>
        <w:snapToGrid w:val="0"/>
        <w:spacing w:line="360" w:lineRule="auto"/>
      </w:pPr>
      <w:r>
        <w:rPr>
          <w:rFonts w:hint="eastAsia"/>
        </w:rPr>
        <w:t>3</w:t>
      </w:r>
      <w:r>
        <w:rPr>
          <w:rFonts w:hint="eastAsia"/>
        </w:rPr>
        <w:t>．分光光度法主要应用于测定样品中的常量组分含量。</w:t>
      </w:r>
      <w:r>
        <w:rPr>
          <w:rFonts w:hint="eastAsia"/>
        </w:rPr>
        <w:t>(    )</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错误</w:t>
      </w:r>
    </w:p>
    <w:p w:rsidR="00F82C5C" w:rsidRDefault="00F82C5C" w:rsidP="004D5F44">
      <w:pPr>
        <w:snapToGrid w:val="0"/>
        <w:spacing w:line="360" w:lineRule="auto"/>
        <w:ind w:firstLine="435"/>
      </w:pPr>
      <w:r>
        <w:rPr>
          <w:rFonts w:hint="eastAsia"/>
        </w:rPr>
        <w:t>正确答案为：分光光度法主要应用于测定样品中的微量组分。</w:t>
      </w:r>
    </w:p>
    <w:p w:rsidR="00F82C5C" w:rsidRDefault="00F82C5C" w:rsidP="004D5F44">
      <w:pPr>
        <w:snapToGrid w:val="0"/>
        <w:spacing w:line="360" w:lineRule="auto"/>
      </w:pPr>
      <w:r>
        <w:rPr>
          <w:rFonts w:hint="eastAsia"/>
        </w:rPr>
        <w:t>4</w:t>
      </w:r>
      <w:r>
        <w:rPr>
          <w:rFonts w:hint="eastAsia"/>
        </w:rPr>
        <w:t>．应用分光光度法进行样品测定时，同一组比色皿之间的差值应小于测定误差。</w:t>
      </w:r>
      <w:r>
        <w:t>(    )</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错误</w:t>
      </w:r>
    </w:p>
    <w:p w:rsidR="00F82C5C" w:rsidRDefault="00F82C5C" w:rsidP="004D5F44">
      <w:pPr>
        <w:snapToGrid w:val="0"/>
        <w:spacing w:line="360" w:lineRule="auto"/>
      </w:pPr>
      <w:r>
        <w:rPr>
          <w:rFonts w:hint="eastAsia"/>
        </w:rPr>
        <w:t xml:space="preserve">    </w:t>
      </w:r>
      <w:r>
        <w:rPr>
          <w:rFonts w:hint="eastAsia"/>
        </w:rPr>
        <w:t>正确答案为：测定同一溶液时，同组比色皿之间吸光度相差应小于</w:t>
      </w:r>
      <w:r>
        <w:rPr>
          <w:rFonts w:hint="eastAsia"/>
        </w:rPr>
        <w:t>0.005</w:t>
      </w:r>
      <w:r>
        <w:rPr>
          <w:rFonts w:hint="eastAsia"/>
        </w:rPr>
        <w:t>，否则需进行校正。</w:t>
      </w:r>
    </w:p>
    <w:p w:rsidR="00F82C5C" w:rsidRDefault="00F82C5C" w:rsidP="004D5F44">
      <w:pPr>
        <w:snapToGrid w:val="0"/>
        <w:spacing w:line="360" w:lineRule="auto"/>
      </w:pPr>
      <w:r>
        <w:rPr>
          <w:rFonts w:hint="eastAsia"/>
        </w:rPr>
        <w:t>5</w:t>
      </w:r>
      <w:r>
        <w:rPr>
          <w:rFonts w:hint="eastAsia"/>
        </w:rPr>
        <w:t>．应用分光光度法进行样品测定时，摩尔吸光系数随比色皿厚度的变化而变化。</w:t>
      </w:r>
      <w:r>
        <w:t>(    )</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错误</w:t>
      </w:r>
    </w:p>
    <w:p w:rsidR="00F82C5C" w:rsidRDefault="00F82C5C" w:rsidP="004D5F44">
      <w:pPr>
        <w:snapToGrid w:val="0"/>
        <w:spacing w:line="360" w:lineRule="auto"/>
      </w:pPr>
      <w:r>
        <w:rPr>
          <w:rFonts w:hint="eastAsia"/>
        </w:rPr>
        <w:t xml:space="preserve">    </w:t>
      </w:r>
      <w:r>
        <w:rPr>
          <w:rFonts w:hint="eastAsia"/>
        </w:rPr>
        <w:t>正确答案为：摩尔吸光系数与比色皿厚度无关。</w:t>
      </w:r>
    </w:p>
    <w:p w:rsidR="00F82C5C" w:rsidRPr="00F82C5C" w:rsidRDefault="00F82C5C" w:rsidP="004D5F44">
      <w:pPr>
        <w:snapToGrid w:val="0"/>
        <w:spacing w:line="360" w:lineRule="auto"/>
        <w:rPr>
          <w:b/>
        </w:rPr>
      </w:pPr>
      <w:r w:rsidRPr="00F82C5C">
        <w:rPr>
          <w:rFonts w:hint="eastAsia"/>
          <w:b/>
        </w:rPr>
        <w:t>三、选择题</w:t>
      </w:r>
    </w:p>
    <w:p w:rsidR="00F82C5C" w:rsidRDefault="00F82C5C" w:rsidP="004D5F44">
      <w:pPr>
        <w:snapToGrid w:val="0"/>
        <w:spacing w:line="360" w:lineRule="auto"/>
      </w:pPr>
      <w:r>
        <w:rPr>
          <w:rFonts w:hint="eastAsia"/>
        </w:rPr>
        <w:t>1</w:t>
      </w:r>
      <w:r>
        <w:rPr>
          <w:rFonts w:hint="eastAsia"/>
        </w:rPr>
        <w:t>．利用分光光度法测定样品时，下列因素中</w:t>
      </w:r>
      <w:r>
        <w:rPr>
          <w:rFonts w:hint="eastAsia"/>
          <w:u w:val="single"/>
        </w:rPr>
        <w:t xml:space="preserve">                    </w:t>
      </w:r>
      <w:r>
        <w:rPr>
          <w:rFonts w:hint="eastAsia"/>
        </w:rPr>
        <w:t>不是产生偏离朗伯—比尔定律的主要原因。</w:t>
      </w:r>
      <w:r>
        <w:rPr>
          <w:rFonts w:hint="eastAsia"/>
        </w:rPr>
        <w:t>(    )</w:t>
      </w:r>
    </w:p>
    <w:p w:rsidR="00F82C5C" w:rsidRDefault="00F82C5C" w:rsidP="004D5F44">
      <w:pPr>
        <w:snapToGrid w:val="0"/>
        <w:spacing w:line="360" w:lineRule="auto"/>
      </w:pPr>
      <w:r>
        <w:rPr>
          <w:rFonts w:hint="eastAsia"/>
        </w:rPr>
        <w:t xml:space="preserve">    A</w:t>
      </w:r>
      <w:r>
        <w:rPr>
          <w:rFonts w:hint="eastAsia"/>
        </w:rPr>
        <w:t>．所用试剂的纯度不够的影响</w:t>
      </w:r>
      <w:r>
        <w:rPr>
          <w:rFonts w:hint="eastAsia"/>
        </w:rPr>
        <w:t xml:space="preserve">    B</w:t>
      </w:r>
      <w:r>
        <w:rPr>
          <w:rFonts w:hint="eastAsia"/>
        </w:rPr>
        <w:t>．非吸收光的影响</w:t>
      </w:r>
    </w:p>
    <w:p w:rsidR="00F82C5C" w:rsidRDefault="00F82C5C" w:rsidP="004D5F44">
      <w:pPr>
        <w:snapToGrid w:val="0"/>
        <w:spacing w:line="360" w:lineRule="auto"/>
      </w:pPr>
      <w:r>
        <w:rPr>
          <w:rFonts w:hint="eastAsia"/>
        </w:rPr>
        <w:t xml:space="preserve">    C</w:t>
      </w:r>
      <w:r>
        <w:rPr>
          <w:rFonts w:hint="eastAsia"/>
        </w:rPr>
        <w:t>．非单色光的影响</w:t>
      </w:r>
      <w:r>
        <w:rPr>
          <w:rFonts w:hint="eastAsia"/>
        </w:rPr>
        <w:t xml:space="preserve">    D</w:t>
      </w:r>
      <w:r>
        <w:rPr>
          <w:rFonts w:hint="eastAsia"/>
        </w:rPr>
        <w:t>．被测组分发生解离、缔合等化学因素</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A</w:t>
      </w:r>
    </w:p>
    <w:p w:rsidR="00F82C5C" w:rsidRDefault="00F82C5C" w:rsidP="004D5F44">
      <w:pPr>
        <w:snapToGrid w:val="0"/>
        <w:spacing w:line="360" w:lineRule="auto"/>
      </w:pPr>
      <w:r>
        <w:rPr>
          <w:rFonts w:hint="eastAsia"/>
        </w:rPr>
        <w:t>2</w:t>
      </w:r>
      <w:r>
        <w:rPr>
          <w:rFonts w:hint="eastAsia"/>
        </w:rPr>
        <w:t>．分光光度计波长准确度是指单色光最大强度的波长值与波长指示值</w:t>
      </w:r>
      <w:r>
        <w:rPr>
          <w:rFonts w:hint="eastAsia"/>
          <w:u w:val="single"/>
        </w:rPr>
        <w:t xml:space="preserve">              </w:t>
      </w:r>
      <w:r>
        <w:rPr>
          <w:rFonts w:hint="eastAsia"/>
        </w:rPr>
        <w:t>。</w:t>
      </w:r>
      <w:r>
        <w:t>(    )</w:t>
      </w:r>
    </w:p>
    <w:p w:rsidR="00F82C5C" w:rsidRDefault="00F82C5C" w:rsidP="004D5F44">
      <w:pPr>
        <w:snapToGrid w:val="0"/>
        <w:spacing w:line="360" w:lineRule="auto"/>
      </w:pPr>
      <w:r>
        <w:rPr>
          <w:rFonts w:hint="eastAsia"/>
        </w:rPr>
        <w:t xml:space="preserve">    A</w:t>
      </w:r>
      <w:r>
        <w:rPr>
          <w:rFonts w:hint="eastAsia"/>
        </w:rPr>
        <w:t>．之和</w:t>
      </w:r>
      <w:r>
        <w:rPr>
          <w:rFonts w:hint="eastAsia"/>
        </w:rPr>
        <w:t xml:space="preserve">    B</w:t>
      </w:r>
      <w:r>
        <w:rPr>
          <w:rFonts w:hint="eastAsia"/>
        </w:rPr>
        <w:t>．之差</w:t>
      </w:r>
      <w:r>
        <w:rPr>
          <w:rFonts w:hint="eastAsia"/>
        </w:rPr>
        <w:t xml:space="preserve">    C</w:t>
      </w:r>
      <w:r>
        <w:rPr>
          <w:rFonts w:hint="eastAsia"/>
        </w:rPr>
        <w:t>．乘积</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B</w:t>
      </w:r>
    </w:p>
    <w:p w:rsidR="00F82C5C" w:rsidRDefault="00F82C5C" w:rsidP="004D5F44">
      <w:pPr>
        <w:snapToGrid w:val="0"/>
        <w:spacing w:line="360" w:lineRule="auto"/>
      </w:pPr>
      <w:r>
        <w:rPr>
          <w:rFonts w:hint="eastAsia"/>
        </w:rPr>
        <w:t>3</w:t>
      </w:r>
      <w:r>
        <w:rPr>
          <w:rFonts w:hint="eastAsia"/>
        </w:rPr>
        <w:t>．分光光度计吸光度的准确性是反映仪器性能的重要指标，一般常用</w:t>
      </w:r>
      <w:r>
        <w:rPr>
          <w:rFonts w:hint="eastAsia"/>
          <w:u w:val="single"/>
        </w:rPr>
        <w:t xml:space="preserve">           </w:t>
      </w:r>
      <w:r>
        <w:rPr>
          <w:rFonts w:hint="eastAsia"/>
        </w:rPr>
        <w:t>标准溶液进行吸光度校正。</w:t>
      </w:r>
      <w:r>
        <w:rPr>
          <w:rFonts w:hint="eastAsia"/>
        </w:rPr>
        <w:t>(    )</w:t>
      </w:r>
    </w:p>
    <w:p w:rsidR="00F82C5C" w:rsidRDefault="00F82C5C" w:rsidP="004D5F44">
      <w:pPr>
        <w:snapToGrid w:val="0"/>
        <w:spacing w:line="360" w:lineRule="auto"/>
      </w:pPr>
      <w:r>
        <w:rPr>
          <w:rFonts w:hint="eastAsia"/>
        </w:rPr>
        <w:t xml:space="preserve">    A</w:t>
      </w:r>
      <w:r>
        <w:rPr>
          <w:rFonts w:hint="eastAsia"/>
        </w:rPr>
        <w:t>．碱性重铬酸钾</w:t>
      </w:r>
      <w:r>
        <w:rPr>
          <w:rFonts w:hint="eastAsia"/>
        </w:rPr>
        <w:t xml:space="preserve">    B</w:t>
      </w:r>
      <w:r>
        <w:rPr>
          <w:rFonts w:hint="eastAsia"/>
        </w:rPr>
        <w:t>．酸性重铬酸钾</w:t>
      </w:r>
      <w:r>
        <w:rPr>
          <w:rFonts w:hint="eastAsia"/>
        </w:rPr>
        <w:t xml:space="preserve">    C</w:t>
      </w:r>
      <w:r>
        <w:rPr>
          <w:rFonts w:hint="eastAsia"/>
        </w:rPr>
        <w:t>．高锰酸钾</w:t>
      </w:r>
    </w:p>
    <w:p w:rsidR="00F82C5C" w:rsidRDefault="00F82C5C" w:rsidP="004D5F44">
      <w:pPr>
        <w:snapToGrid w:val="0"/>
        <w:spacing w:line="360" w:lineRule="auto"/>
      </w:pPr>
      <w:r>
        <w:rPr>
          <w:rFonts w:hint="eastAsia"/>
        </w:rPr>
        <w:t xml:space="preserve">    </w:t>
      </w:r>
      <w:r w:rsidRPr="00970CB1">
        <w:rPr>
          <w:rFonts w:hint="eastAsia"/>
          <w:b/>
        </w:rPr>
        <w:t>答案：</w:t>
      </w:r>
      <w:r>
        <w:rPr>
          <w:rFonts w:hint="eastAsia"/>
        </w:rPr>
        <w:t>A</w:t>
      </w:r>
    </w:p>
    <w:p w:rsidR="00F82C5C" w:rsidRDefault="00F82C5C" w:rsidP="004D5F44">
      <w:pPr>
        <w:snapToGrid w:val="0"/>
        <w:spacing w:line="360" w:lineRule="auto"/>
      </w:pPr>
      <w:r>
        <w:rPr>
          <w:rFonts w:hint="eastAsia"/>
        </w:rPr>
        <w:t>4</w:t>
      </w:r>
      <w:r>
        <w:rPr>
          <w:rFonts w:hint="eastAsia"/>
        </w:rPr>
        <w:t>．分光光度计通常使用的比色皿具有</w:t>
      </w:r>
      <w:r>
        <w:rPr>
          <w:rFonts w:hint="eastAsia"/>
          <w:u w:val="single"/>
        </w:rPr>
        <w:t xml:space="preserve">           </w:t>
      </w:r>
      <w:r>
        <w:rPr>
          <w:rFonts w:hint="eastAsia"/>
        </w:rPr>
        <w:t>性，使用前应做好标记。</w:t>
      </w:r>
      <w:r>
        <w:rPr>
          <w:rFonts w:hint="eastAsia"/>
        </w:rPr>
        <w:t>(    )</w:t>
      </w:r>
    </w:p>
    <w:p w:rsidR="00466619" w:rsidRDefault="00F82C5C" w:rsidP="004D5F44">
      <w:pPr>
        <w:snapToGrid w:val="0"/>
        <w:spacing w:line="360" w:lineRule="auto"/>
        <w:ind w:firstLine="435"/>
      </w:pPr>
      <w:r>
        <w:rPr>
          <w:rFonts w:hint="eastAsia"/>
        </w:rPr>
        <w:t>A</w:t>
      </w:r>
      <w:r>
        <w:rPr>
          <w:rFonts w:hint="eastAsia"/>
        </w:rPr>
        <w:t>．选择</w:t>
      </w:r>
      <w:r>
        <w:rPr>
          <w:rFonts w:hint="eastAsia"/>
        </w:rPr>
        <w:t xml:space="preserve">    B</w:t>
      </w:r>
      <w:r>
        <w:rPr>
          <w:rFonts w:hint="eastAsia"/>
        </w:rPr>
        <w:t>．渗透</w:t>
      </w:r>
      <w:r>
        <w:rPr>
          <w:rFonts w:hint="eastAsia"/>
        </w:rPr>
        <w:t xml:space="preserve">    C</w:t>
      </w:r>
      <w:r>
        <w:rPr>
          <w:rFonts w:hint="eastAsia"/>
        </w:rPr>
        <w:t>．方向</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C</w:t>
      </w:r>
    </w:p>
    <w:p w:rsidR="00232043" w:rsidRDefault="00232043" w:rsidP="004D5F44">
      <w:pPr>
        <w:snapToGrid w:val="0"/>
        <w:spacing w:line="360" w:lineRule="auto"/>
      </w:pPr>
      <w:r>
        <w:rPr>
          <w:rFonts w:hint="eastAsia"/>
        </w:rPr>
        <w:lastRenderedPageBreak/>
        <w:t>5</w:t>
      </w:r>
      <w:r>
        <w:rPr>
          <w:rFonts w:hint="eastAsia"/>
        </w:rPr>
        <w:t>．使用分光光度法测试样品，校正比色皿时，应将</w:t>
      </w:r>
      <w:r>
        <w:rPr>
          <w:rFonts w:hint="eastAsia"/>
          <w:u w:val="single"/>
        </w:rPr>
        <w:t xml:space="preserve">                </w:t>
      </w:r>
      <w:r>
        <w:rPr>
          <w:rFonts w:hint="eastAsia"/>
        </w:rPr>
        <w:t>注入比色皿中，以其中吸收最小的比色皿为参比，测定其他比色皿的吸光度。</w:t>
      </w:r>
      <w:r>
        <w:rPr>
          <w:rFonts w:hint="eastAsia"/>
        </w:rPr>
        <w:t>(    )</w:t>
      </w:r>
    </w:p>
    <w:p w:rsidR="00232043" w:rsidRDefault="00232043" w:rsidP="004D5F44">
      <w:pPr>
        <w:snapToGrid w:val="0"/>
        <w:spacing w:line="360" w:lineRule="auto"/>
      </w:pPr>
      <w:r>
        <w:rPr>
          <w:rFonts w:hint="eastAsia"/>
        </w:rPr>
        <w:t xml:space="preserve">    A.</w:t>
      </w:r>
      <w:r>
        <w:rPr>
          <w:rFonts w:hint="eastAsia"/>
        </w:rPr>
        <w:t>纯净蒸馏水</w:t>
      </w:r>
      <w:r>
        <w:rPr>
          <w:rFonts w:hint="eastAsia"/>
        </w:rPr>
        <w:t xml:space="preserve">    B</w:t>
      </w:r>
      <w:r>
        <w:rPr>
          <w:rFonts w:hint="eastAsia"/>
        </w:rPr>
        <w:t>．乙醇</w:t>
      </w:r>
      <w:r>
        <w:rPr>
          <w:rFonts w:hint="eastAsia"/>
        </w:rPr>
        <w:t xml:space="preserve">    C</w:t>
      </w:r>
      <w:r>
        <w:rPr>
          <w:rFonts w:hint="eastAsia"/>
        </w:rPr>
        <w:t>．三氯甲烷</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A</w:t>
      </w:r>
    </w:p>
    <w:p w:rsidR="00232043" w:rsidRDefault="00232043" w:rsidP="004D5F44">
      <w:pPr>
        <w:snapToGrid w:val="0"/>
        <w:spacing w:line="360" w:lineRule="auto"/>
      </w:pPr>
      <w:r>
        <w:rPr>
          <w:rFonts w:hint="eastAsia"/>
        </w:rPr>
        <w:t>6</w:t>
      </w:r>
      <w:r>
        <w:rPr>
          <w:rFonts w:hint="eastAsia"/>
        </w:rPr>
        <w:t>．朗伯，比尔定律</w:t>
      </w:r>
      <w:r>
        <w:rPr>
          <w:rFonts w:hint="eastAsia"/>
        </w:rPr>
        <w:t>A=kcL</w:t>
      </w:r>
      <w:r>
        <w:rPr>
          <w:rFonts w:hint="eastAsia"/>
        </w:rPr>
        <w:t>中，摩尔吸光系数</w:t>
      </w:r>
      <w:r>
        <w:rPr>
          <w:rFonts w:hint="eastAsia"/>
        </w:rPr>
        <w:t>k</w:t>
      </w:r>
      <w:r>
        <w:rPr>
          <w:rFonts w:hint="eastAsia"/>
        </w:rPr>
        <w:t>值</w:t>
      </w:r>
      <w:r>
        <w:rPr>
          <w:rFonts w:hint="eastAsia"/>
          <w:u w:val="single"/>
        </w:rPr>
        <w:t xml:space="preserve">          </w:t>
      </w:r>
      <w:r>
        <w:rPr>
          <w:rFonts w:hint="eastAsia"/>
        </w:rPr>
        <w:t>表示该物质对某波长光的吸收能力愈强，比色测定的灵敏度就愈高。</w:t>
      </w:r>
      <w:r>
        <w:rPr>
          <w:rFonts w:hint="eastAsia"/>
        </w:rPr>
        <w:t>(    )</w:t>
      </w:r>
    </w:p>
    <w:p w:rsidR="00232043" w:rsidRDefault="00232043" w:rsidP="004D5F44">
      <w:pPr>
        <w:snapToGrid w:val="0"/>
        <w:spacing w:line="360" w:lineRule="auto"/>
      </w:pPr>
      <w:r>
        <w:rPr>
          <w:rFonts w:hint="eastAsia"/>
        </w:rPr>
        <w:t xml:space="preserve">    A</w:t>
      </w:r>
      <w:r>
        <w:rPr>
          <w:rFonts w:hint="eastAsia"/>
        </w:rPr>
        <w:t>．愈大</w:t>
      </w:r>
      <w:r>
        <w:rPr>
          <w:rFonts w:hint="eastAsia"/>
        </w:rPr>
        <w:t xml:space="preserve">    B</w:t>
      </w:r>
      <w:r>
        <w:rPr>
          <w:rFonts w:hint="eastAsia"/>
        </w:rPr>
        <w:t>．愈小</w:t>
      </w:r>
      <w:r>
        <w:rPr>
          <w:rFonts w:hint="eastAsia"/>
        </w:rPr>
        <w:t xml:space="preserve">    C</w:t>
      </w:r>
      <w:r>
        <w:rPr>
          <w:rFonts w:hint="eastAsia"/>
        </w:rPr>
        <w:t>．大小一样</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A</w:t>
      </w:r>
    </w:p>
    <w:p w:rsidR="00232043" w:rsidRDefault="00232043" w:rsidP="004D5F44">
      <w:pPr>
        <w:snapToGrid w:val="0"/>
        <w:spacing w:line="360" w:lineRule="auto"/>
      </w:pPr>
      <w:r>
        <w:rPr>
          <w:rFonts w:hint="eastAsia"/>
        </w:rPr>
        <w:t>7</w:t>
      </w:r>
      <w:r>
        <w:rPr>
          <w:rFonts w:hint="eastAsia"/>
        </w:rPr>
        <w:t>．在比色分析中为了提高分析的灵敏度，必须选择摩尔吸光系数</w:t>
      </w:r>
      <w:r>
        <w:rPr>
          <w:rFonts w:hint="eastAsia"/>
          <w:u w:val="single"/>
        </w:rPr>
        <w:t xml:space="preserve">          </w:t>
      </w:r>
      <w:r>
        <w:rPr>
          <w:rFonts w:hint="eastAsia"/>
        </w:rPr>
        <w:t>有色化合物，选择具有最大众值的波长作入射光。</w:t>
      </w:r>
      <w:r>
        <w:rPr>
          <w:rFonts w:hint="eastAsia"/>
        </w:rPr>
        <w:t>(    )</w:t>
      </w:r>
    </w:p>
    <w:p w:rsidR="00232043" w:rsidRDefault="00232043" w:rsidP="004D5F44">
      <w:pPr>
        <w:snapToGrid w:val="0"/>
        <w:spacing w:line="360" w:lineRule="auto"/>
      </w:pPr>
      <w:r>
        <w:rPr>
          <w:rFonts w:hint="eastAsia"/>
        </w:rPr>
        <w:t xml:space="preserve">    A.</w:t>
      </w:r>
      <w:r>
        <w:rPr>
          <w:rFonts w:hint="eastAsia"/>
        </w:rPr>
        <w:t>大的</w:t>
      </w:r>
      <w:r>
        <w:rPr>
          <w:rFonts w:hint="eastAsia"/>
        </w:rPr>
        <w:t xml:space="preserve">    B</w:t>
      </w:r>
      <w:r>
        <w:rPr>
          <w:rFonts w:hint="eastAsia"/>
        </w:rPr>
        <w:t>。小的</w:t>
      </w:r>
      <w:r>
        <w:rPr>
          <w:rFonts w:hint="eastAsia"/>
        </w:rPr>
        <w:t xml:space="preserve">    C</w:t>
      </w:r>
      <w:r>
        <w:rPr>
          <w:rFonts w:hint="eastAsia"/>
        </w:rPr>
        <w:t>．大小一样</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A</w:t>
      </w:r>
    </w:p>
    <w:p w:rsidR="00232043" w:rsidRDefault="00232043" w:rsidP="004D5F44">
      <w:pPr>
        <w:snapToGrid w:val="0"/>
        <w:spacing w:line="360" w:lineRule="auto"/>
      </w:pPr>
      <w:r>
        <w:rPr>
          <w:rFonts w:hint="eastAsia"/>
        </w:rPr>
        <w:t>8</w:t>
      </w:r>
      <w:r>
        <w:rPr>
          <w:rFonts w:hint="eastAsia"/>
        </w:rPr>
        <w:t>．用紫外分光光度法测定样品时，比色皿应选择</w:t>
      </w:r>
      <w:r>
        <w:rPr>
          <w:rFonts w:hint="eastAsia"/>
          <w:u w:val="single"/>
        </w:rPr>
        <w:t xml:space="preserve">               </w:t>
      </w:r>
      <w:r>
        <w:rPr>
          <w:rFonts w:hint="eastAsia"/>
        </w:rPr>
        <w:t>材质的。</w:t>
      </w:r>
      <w:r>
        <w:rPr>
          <w:rFonts w:hint="eastAsia"/>
        </w:rPr>
        <w:t>(    )</w:t>
      </w:r>
    </w:p>
    <w:p w:rsidR="00232043" w:rsidRDefault="00232043" w:rsidP="004D5F44">
      <w:pPr>
        <w:snapToGrid w:val="0"/>
        <w:spacing w:line="360" w:lineRule="auto"/>
      </w:pPr>
      <w:r>
        <w:rPr>
          <w:rFonts w:hint="eastAsia"/>
        </w:rPr>
        <w:t xml:space="preserve">    A.</w:t>
      </w:r>
      <w:r>
        <w:rPr>
          <w:rFonts w:hint="eastAsia"/>
        </w:rPr>
        <w:t>石英</w:t>
      </w:r>
      <w:r>
        <w:rPr>
          <w:rFonts w:hint="eastAsia"/>
        </w:rPr>
        <w:t xml:space="preserve">  B</w:t>
      </w:r>
      <w:r>
        <w:rPr>
          <w:rFonts w:hint="eastAsia"/>
        </w:rPr>
        <w:t>。玻璃</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A</w:t>
      </w:r>
    </w:p>
    <w:p w:rsidR="00232043" w:rsidRPr="00970CB1" w:rsidRDefault="00232043" w:rsidP="004D5F44">
      <w:pPr>
        <w:snapToGrid w:val="0"/>
        <w:spacing w:line="360" w:lineRule="auto"/>
      </w:pPr>
      <w:r w:rsidRPr="00970CB1">
        <w:rPr>
          <w:rFonts w:hint="eastAsia"/>
        </w:rPr>
        <w:t>9</w:t>
      </w:r>
      <w:r w:rsidRPr="00970CB1">
        <w:rPr>
          <w:rFonts w:hint="eastAsia"/>
        </w:rPr>
        <w:t>．一般常把</w:t>
      </w:r>
      <w:r w:rsidRPr="00970CB1">
        <w:rPr>
          <w:rFonts w:hint="eastAsia"/>
          <w:u w:val="single"/>
        </w:rPr>
        <w:t xml:space="preserve">        </w:t>
      </w:r>
      <w:r w:rsidRPr="00970CB1">
        <w:rPr>
          <w:rFonts w:hint="eastAsia"/>
        </w:rPr>
        <w:t>nm</w:t>
      </w:r>
      <w:r w:rsidRPr="00970CB1">
        <w:rPr>
          <w:rFonts w:hint="eastAsia"/>
        </w:rPr>
        <w:t>波长的光称为紫外光。</w:t>
      </w:r>
      <w:r w:rsidRPr="00970CB1">
        <w:rPr>
          <w:rFonts w:hint="eastAsia"/>
        </w:rPr>
        <w:t>(    )</w:t>
      </w:r>
    </w:p>
    <w:p w:rsidR="00232043" w:rsidRDefault="00232043" w:rsidP="004D5F44">
      <w:pPr>
        <w:snapToGrid w:val="0"/>
        <w:spacing w:line="360" w:lineRule="auto"/>
      </w:pPr>
      <w:r>
        <w:rPr>
          <w:rFonts w:hint="eastAsia"/>
        </w:rPr>
        <w:t xml:space="preserve">    A</w:t>
      </w:r>
      <w:r>
        <w:rPr>
          <w:rFonts w:hint="eastAsia"/>
        </w:rPr>
        <w:t>．</w:t>
      </w:r>
      <w:r>
        <w:rPr>
          <w:rFonts w:hint="eastAsia"/>
        </w:rPr>
        <w:t>200</w:t>
      </w:r>
      <w:r>
        <w:rPr>
          <w:rFonts w:hint="eastAsia"/>
        </w:rPr>
        <w:t>～</w:t>
      </w:r>
      <w:r>
        <w:rPr>
          <w:rFonts w:hint="eastAsia"/>
        </w:rPr>
        <w:t>800    B</w:t>
      </w:r>
      <w:r>
        <w:rPr>
          <w:rFonts w:hint="eastAsia"/>
        </w:rPr>
        <w:t>．</w:t>
      </w:r>
      <w:r>
        <w:rPr>
          <w:rFonts w:hint="eastAsia"/>
        </w:rPr>
        <w:t>200</w:t>
      </w:r>
      <w:r>
        <w:rPr>
          <w:rFonts w:hint="eastAsia"/>
        </w:rPr>
        <w:t>～</w:t>
      </w:r>
      <w:r>
        <w:rPr>
          <w:rFonts w:hint="eastAsia"/>
        </w:rPr>
        <w:t>400    C</w:t>
      </w:r>
      <w:r>
        <w:rPr>
          <w:rFonts w:hint="eastAsia"/>
        </w:rPr>
        <w:t>．</w:t>
      </w:r>
      <w:r>
        <w:rPr>
          <w:rFonts w:hint="eastAsia"/>
        </w:rPr>
        <w:t xml:space="preserve">  100</w:t>
      </w:r>
      <w:r>
        <w:rPr>
          <w:rFonts w:hint="eastAsia"/>
        </w:rPr>
        <w:t>～</w:t>
      </w:r>
      <w:r>
        <w:rPr>
          <w:rFonts w:hint="eastAsia"/>
        </w:rPr>
        <w:t>600</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B</w:t>
      </w:r>
    </w:p>
    <w:p w:rsidR="00232043" w:rsidRDefault="00232043" w:rsidP="004D5F44">
      <w:pPr>
        <w:snapToGrid w:val="0"/>
        <w:spacing w:line="360" w:lineRule="auto"/>
      </w:pPr>
      <w:r>
        <w:rPr>
          <w:rFonts w:hint="eastAsia"/>
        </w:rPr>
        <w:t>10</w:t>
      </w:r>
      <w:r>
        <w:rPr>
          <w:rFonts w:hint="eastAsia"/>
        </w:rPr>
        <w:t>．一般常把</w:t>
      </w:r>
      <w:r w:rsidR="003D1552">
        <w:rPr>
          <w:rFonts w:hint="eastAsia"/>
          <w:u w:val="single"/>
        </w:rPr>
        <w:t xml:space="preserve">           </w:t>
      </w:r>
      <w:r>
        <w:rPr>
          <w:rFonts w:hint="eastAsia"/>
        </w:rPr>
        <w:t>nm</w:t>
      </w:r>
      <w:r>
        <w:rPr>
          <w:rFonts w:hint="eastAsia"/>
        </w:rPr>
        <w:t>波长的光称为可见光。</w:t>
      </w:r>
      <w:r>
        <w:rPr>
          <w:rFonts w:hint="eastAsia"/>
        </w:rPr>
        <w:t>(    )</w:t>
      </w:r>
    </w:p>
    <w:p w:rsidR="00232043" w:rsidRDefault="00232043" w:rsidP="004D5F44">
      <w:pPr>
        <w:snapToGrid w:val="0"/>
        <w:spacing w:line="360" w:lineRule="auto"/>
      </w:pPr>
      <w:r>
        <w:rPr>
          <w:rFonts w:hint="eastAsia"/>
        </w:rPr>
        <w:t xml:space="preserve">    A</w:t>
      </w:r>
      <w:r>
        <w:rPr>
          <w:rFonts w:hint="eastAsia"/>
        </w:rPr>
        <w:t>．</w:t>
      </w:r>
      <w:r>
        <w:rPr>
          <w:rFonts w:hint="eastAsia"/>
        </w:rPr>
        <w:t>200</w:t>
      </w:r>
      <w:r w:rsidR="003D1552">
        <w:rPr>
          <w:rFonts w:hint="eastAsia"/>
        </w:rPr>
        <w:t>～</w:t>
      </w:r>
      <w:r>
        <w:rPr>
          <w:rFonts w:hint="eastAsia"/>
        </w:rPr>
        <w:t>800    B</w:t>
      </w:r>
      <w:r>
        <w:rPr>
          <w:rFonts w:hint="eastAsia"/>
        </w:rPr>
        <w:t>．</w:t>
      </w:r>
      <w:r>
        <w:rPr>
          <w:rFonts w:hint="eastAsia"/>
        </w:rPr>
        <w:t>400(</w:t>
      </w:r>
      <w:r>
        <w:rPr>
          <w:rFonts w:hint="eastAsia"/>
        </w:rPr>
        <w:t>或</w:t>
      </w:r>
      <w:r>
        <w:rPr>
          <w:rFonts w:hint="eastAsia"/>
        </w:rPr>
        <w:t>380)</w:t>
      </w:r>
      <w:r>
        <w:rPr>
          <w:rFonts w:hint="eastAsia"/>
        </w:rPr>
        <w:t>～</w:t>
      </w:r>
      <w:r>
        <w:rPr>
          <w:rFonts w:hint="eastAsia"/>
        </w:rPr>
        <w:t>800(</w:t>
      </w:r>
      <w:r>
        <w:rPr>
          <w:rFonts w:hint="eastAsia"/>
        </w:rPr>
        <w:t>或</w:t>
      </w:r>
      <w:r>
        <w:rPr>
          <w:rFonts w:hint="eastAsia"/>
        </w:rPr>
        <w:t>780)    C</w:t>
      </w:r>
      <w:r>
        <w:rPr>
          <w:rFonts w:hint="eastAsia"/>
        </w:rPr>
        <w:t>．</w:t>
      </w:r>
      <w:r>
        <w:rPr>
          <w:rFonts w:hint="eastAsia"/>
        </w:rPr>
        <w:t>400</w:t>
      </w:r>
      <w:r w:rsidR="003D1552">
        <w:rPr>
          <w:rFonts w:hint="eastAsia"/>
        </w:rPr>
        <w:t>～</w:t>
      </w:r>
      <w:r>
        <w:rPr>
          <w:rFonts w:hint="eastAsia"/>
        </w:rPr>
        <w:t>860</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B</w:t>
      </w:r>
    </w:p>
    <w:p w:rsidR="00232043" w:rsidRDefault="00232043" w:rsidP="004D5F44">
      <w:pPr>
        <w:snapToGrid w:val="0"/>
        <w:spacing w:line="360" w:lineRule="auto"/>
      </w:pPr>
      <w:r>
        <w:rPr>
          <w:rFonts w:hint="eastAsia"/>
        </w:rPr>
        <w:t>11</w:t>
      </w:r>
      <w:r>
        <w:rPr>
          <w:rFonts w:hint="eastAsia"/>
        </w:rPr>
        <w:t>．朗伯</w:t>
      </w:r>
      <w:r>
        <w:rPr>
          <w:rFonts w:hint="eastAsia"/>
        </w:rPr>
        <w:t>-</w:t>
      </w:r>
      <w:r>
        <w:rPr>
          <w:rFonts w:hint="eastAsia"/>
        </w:rPr>
        <w:t>比尔定律</w:t>
      </w:r>
      <w:r>
        <w:rPr>
          <w:rFonts w:hint="eastAsia"/>
        </w:rPr>
        <w:t>A=kcL</w:t>
      </w:r>
      <w:r>
        <w:rPr>
          <w:rFonts w:hint="eastAsia"/>
        </w:rPr>
        <w:t>中，摩尔吸光系数</w:t>
      </w:r>
      <w:r>
        <w:rPr>
          <w:rFonts w:hint="eastAsia"/>
        </w:rPr>
        <w:t>k</w:t>
      </w:r>
      <w:r>
        <w:rPr>
          <w:rFonts w:hint="eastAsia"/>
        </w:rPr>
        <w:t>值与</w:t>
      </w:r>
      <w:r w:rsidR="003D1552">
        <w:rPr>
          <w:rFonts w:hint="eastAsia"/>
          <w:u w:val="single"/>
        </w:rPr>
        <w:t xml:space="preserve">           </w:t>
      </w:r>
      <w:r>
        <w:rPr>
          <w:rFonts w:hint="eastAsia"/>
        </w:rPr>
        <w:t>无关。</w:t>
      </w:r>
      <w:r>
        <w:rPr>
          <w:rFonts w:hint="eastAsia"/>
        </w:rPr>
        <w:t>(    )</w:t>
      </w:r>
    </w:p>
    <w:p w:rsidR="00232043" w:rsidRDefault="00232043" w:rsidP="004D5F44">
      <w:pPr>
        <w:snapToGrid w:val="0"/>
        <w:spacing w:line="360" w:lineRule="auto"/>
      </w:pPr>
      <w:r>
        <w:rPr>
          <w:rFonts w:hint="eastAsia"/>
        </w:rPr>
        <w:t xml:space="preserve">    A.</w:t>
      </w:r>
      <w:r>
        <w:rPr>
          <w:rFonts w:hint="eastAsia"/>
        </w:rPr>
        <w:t>入射光的波长</w:t>
      </w:r>
      <w:r>
        <w:rPr>
          <w:rFonts w:hint="eastAsia"/>
        </w:rPr>
        <w:t xml:space="preserve">    B</w:t>
      </w:r>
      <w:r>
        <w:rPr>
          <w:rFonts w:hint="eastAsia"/>
        </w:rPr>
        <w:t>．显色溶液温度</w:t>
      </w:r>
      <w:r>
        <w:rPr>
          <w:rFonts w:hint="eastAsia"/>
        </w:rPr>
        <w:t xml:space="preserve">    C</w:t>
      </w:r>
      <w:r>
        <w:rPr>
          <w:rFonts w:hint="eastAsia"/>
        </w:rPr>
        <w:t>．测定时的取样体积</w:t>
      </w:r>
    </w:p>
    <w:p w:rsidR="00232043" w:rsidRDefault="00232043" w:rsidP="004D5F44">
      <w:pPr>
        <w:snapToGrid w:val="0"/>
        <w:spacing w:line="360" w:lineRule="auto"/>
      </w:pPr>
      <w:r>
        <w:rPr>
          <w:rFonts w:hint="eastAsia"/>
        </w:rPr>
        <w:t xml:space="preserve">    D</w:t>
      </w:r>
      <w:r>
        <w:rPr>
          <w:rFonts w:hint="eastAsia"/>
        </w:rPr>
        <w:t>．有色溶液的性质</w:t>
      </w:r>
    </w:p>
    <w:p w:rsidR="00232043" w:rsidRDefault="00232043" w:rsidP="004D5F44">
      <w:pPr>
        <w:snapToGrid w:val="0"/>
        <w:spacing w:line="360" w:lineRule="auto"/>
      </w:pPr>
      <w:r>
        <w:rPr>
          <w:rFonts w:hint="eastAsia"/>
        </w:rPr>
        <w:t xml:space="preserve">   </w:t>
      </w:r>
      <w:r w:rsidRPr="00970CB1">
        <w:rPr>
          <w:rFonts w:hint="eastAsia"/>
          <w:b/>
        </w:rPr>
        <w:t xml:space="preserve"> </w:t>
      </w:r>
      <w:r w:rsidRPr="00970CB1">
        <w:rPr>
          <w:rFonts w:hint="eastAsia"/>
          <w:b/>
        </w:rPr>
        <w:t>答案：</w:t>
      </w:r>
      <w:r>
        <w:rPr>
          <w:rFonts w:hint="eastAsia"/>
        </w:rPr>
        <w:t>C</w:t>
      </w:r>
    </w:p>
    <w:p w:rsidR="00232043" w:rsidRDefault="00232043" w:rsidP="004D5F44">
      <w:pPr>
        <w:snapToGrid w:val="0"/>
        <w:spacing w:line="360" w:lineRule="auto"/>
      </w:pPr>
      <w:r>
        <w:rPr>
          <w:rFonts w:hint="eastAsia"/>
        </w:rPr>
        <w:t>12</w:t>
      </w:r>
      <w:r>
        <w:rPr>
          <w:rFonts w:hint="eastAsia"/>
        </w:rPr>
        <w:t>．一般分光光度计吸光度的读数最多有</w:t>
      </w:r>
      <w:r w:rsidR="003D1552">
        <w:rPr>
          <w:rFonts w:hint="eastAsia"/>
          <w:u w:val="single"/>
        </w:rPr>
        <w:t xml:space="preserve">           </w:t>
      </w:r>
      <w:r>
        <w:rPr>
          <w:rFonts w:hint="eastAsia"/>
        </w:rPr>
        <w:t>位有效数字。</w:t>
      </w:r>
      <w:r>
        <w:rPr>
          <w:rFonts w:hint="eastAsia"/>
        </w:rPr>
        <w:t>(    )</w:t>
      </w:r>
    </w:p>
    <w:p w:rsidR="00232043" w:rsidRDefault="00232043" w:rsidP="004D5F44">
      <w:pPr>
        <w:snapToGrid w:val="0"/>
        <w:spacing w:line="360" w:lineRule="auto"/>
      </w:pPr>
      <w:r>
        <w:rPr>
          <w:rFonts w:hint="eastAsia"/>
        </w:rPr>
        <w:t xml:space="preserve">    A</w:t>
      </w:r>
      <w:r>
        <w:rPr>
          <w:rFonts w:hint="eastAsia"/>
        </w:rPr>
        <w:t>．</w:t>
      </w:r>
      <w:r>
        <w:rPr>
          <w:rFonts w:hint="eastAsia"/>
        </w:rPr>
        <w:t xml:space="preserve">  3    B</w:t>
      </w:r>
      <w:r>
        <w:rPr>
          <w:rFonts w:hint="eastAsia"/>
        </w:rPr>
        <w:t>．</w:t>
      </w:r>
      <w:r>
        <w:rPr>
          <w:rFonts w:hint="eastAsia"/>
        </w:rPr>
        <w:t xml:space="preserve">  4    C</w:t>
      </w:r>
      <w:r>
        <w:rPr>
          <w:rFonts w:hint="eastAsia"/>
        </w:rPr>
        <w:t>．</w:t>
      </w:r>
      <w:r>
        <w:rPr>
          <w:rFonts w:hint="eastAsia"/>
        </w:rPr>
        <w:t xml:space="preserve">  2</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A</w:t>
      </w:r>
    </w:p>
    <w:p w:rsidR="00232043" w:rsidRPr="003D1552" w:rsidRDefault="00232043" w:rsidP="004D5F44">
      <w:pPr>
        <w:snapToGrid w:val="0"/>
        <w:spacing w:line="360" w:lineRule="auto"/>
        <w:rPr>
          <w:b/>
        </w:rPr>
      </w:pPr>
      <w:r w:rsidRPr="003D1552">
        <w:rPr>
          <w:rFonts w:hint="eastAsia"/>
          <w:b/>
        </w:rPr>
        <w:t>四、问答题</w:t>
      </w:r>
    </w:p>
    <w:p w:rsidR="00232043" w:rsidRDefault="00232043" w:rsidP="004D5F44">
      <w:pPr>
        <w:snapToGrid w:val="0"/>
        <w:spacing w:line="360" w:lineRule="auto"/>
      </w:pPr>
      <w:r>
        <w:rPr>
          <w:rFonts w:hint="eastAsia"/>
        </w:rPr>
        <w:t>1</w:t>
      </w:r>
      <w:r>
        <w:rPr>
          <w:rFonts w:hint="eastAsia"/>
        </w:rPr>
        <w:t>．分光光度法是环境监测中常用的方法，简述分光光度法的主要特点。</w:t>
      </w:r>
    </w:p>
    <w:p w:rsidR="00232043" w:rsidRDefault="00232043"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灵敏度高；</w:t>
      </w:r>
    </w:p>
    <w:p w:rsidR="00232043" w:rsidRDefault="00232043" w:rsidP="004D5F44">
      <w:pPr>
        <w:snapToGrid w:val="0"/>
        <w:spacing w:line="360" w:lineRule="auto"/>
      </w:pPr>
      <w:r>
        <w:rPr>
          <w:rFonts w:hint="eastAsia"/>
        </w:rPr>
        <w:t xml:space="preserve">    </w:t>
      </w:r>
      <w:r w:rsidR="003D1552">
        <w:rPr>
          <w:rFonts w:hint="eastAsia"/>
        </w:rPr>
        <w:t xml:space="preserve">      </w:t>
      </w:r>
      <w:r>
        <w:rPr>
          <w:rFonts w:hint="eastAsia"/>
        </w:rPr>
        <w:t>(2)</w:t>
      </w:r>
      <w:r>
        <w:rPr>
          <w:rFonts w:hint="eastAsia"/>
        </w:rPr>
        <w:t>准确度高：</w:t>
      </w:r>
      <w:r>
        <w:rPr>
          <w:rFonts w:hint="eastAsia"/>
        </w:rPr>
        <w:t xml:space="preserve">    </w:t>
      </w:r>
    </w:p>
    <w:p w:rsidR="00232043" w:rsidRDefault="00232043" w:rsidP="004D5F44">
      <w:pPr>
        <w:snapToGrid w:val="0"/>
        <w:spacing w:line="360" w:lineRule="auto"/>
      </w:pPr>
      <w:r>
        <w:rPr>
          <w:rFonts w:hint="eastAsia"/>
        </w:rPr>
        <w:t xml:space="preserve">   </w:t>
      </w:r>
      <w:r w:rsidR="003D1552">
        <w:rPr>
          <w:rFonts w:hint="eastAsia"/>
        </w:rPr>
        <w:t xml:space="preserve">      </w:t>
      </w:r>
      <w:r>
        <w:rPr>
          <w:rFonts w:hint="eastAsia"/>
        </w:rPr>
        <w:t xml:space="preserve"> (3)</w:t>
      </w:r>
      <w:r>
        <w:rPr>
          <w:rFonts w:hint="eastAsia"/>
        </w:rPr>
        <w:t>适用范围广；</w:t>
      </w:r>
    </w:p>
    <w:p w:rsidR="00232043" w:rsidRDefault="00232043" w:rsidP="004D5F44">
      <w:pPr>
        <w:snapToGrid w:val="0"/>
        <w:spacing w:line="360" w:lineRule="auto"/>
      </w:pPr>
      <w:r>
        <w:rPr>
          <w:rFonts w:hint="eastAsia"/>
        </w:rPr>
        <w:t xml:space="preserve">    </w:t>
      </w:r>
      <w:r w:rsidR="003D1552">
        <w:rPr>
          <w:rFonts w:hint="eastAsia"/>
        </w:rPr>
        <w:t xml:space="preserve">      </w:t>
      </w:r>
      <w:r>
        <w:rPr>
          <w:rFonts w:hint="eastAsia"/>
        </w:rPr>
        <w:t>(4)</w:t>
      </w:r>
      <w:r>
        <w:rPr>
          <w:rFonts w:hint="eastAsia"/>
        </w:rPr>
        <w:t>操作简便、快速：</w:t>
      </w:r>
    </w:p>
    <w:p w:rsidR="003D1552" w:rsidRDefault="00232043" w:rsidP="004D5F44">
      <w:pPr>
        <w:snapToGrid w:val="0"/>
        <w:spacing w:line="360" w:lineRule="auto"/>
      </w:pPr>
      <w:r>
        <w:rPr>
          <w:rFonts w:hint="eastAsia"/>
        </w:rPr>
        <w:lastRenderedPageBreak/>
        <w:t xml:space="preserve">    </w:t>
      </w:r>
      <w:r w:rsidR="003D1552">
        <w:rPr>
          <w:rFonts w:hint="eastAsia"/>
        </w:rPr>
        <w:t xml:space="preserve">      </w:t>
      </w:r>
      <w:r>
        <w:rPr>
          <w:rFonts w:hint="eastAsia"/>
        </w:rPr>
        <w:t>(5)</w:t>
      </w:r>
      <w:r>
        <w:rPr>
          <w:rFonts w:hint="eastAsia"/>
        </w:rPr>
        <w:t>价格低廉。</w:t>
      </w:r>
    </w:p>
    <w:p w:rsidR="00232043" w:rsidRDefault="00232043" w:rsidP="004D5F44">
      <w:pPr>
        <w:snapToGrid w:val="0"/>
        <w:spacing w:line="360" w:lineRule="auto"/>
      </w:pPr>
      <w:r>
        <w:rPr>
          <w:rFonts w:hint="eastAsia"/>
        </w:rPr>
        <w:t>2</w:t>
      </w:r>
      <w:r>
        <w:rPr>
          <w:rFonts w:hint="eastAsia"/>
        </w:rPr>
        <w:t>．简述校正分光光度计波长的方法。</w:t>
      </w:r>
    </w:p>
    <w:p w:rsidR="003D1552" w:rsidRDefault="00232043" w:rsidP="004D5F44">
      <w:pPr>
        <w:snapToGrid w:val="0"/>
        <w:spacing w:line="360" w:lineRule="auto"/>
      </w:pPr>
      <w:r>
        <w:rPr>
          <w:rFonts w:hint="eastAsia"/>
        </w:rPr>
        <w:t xml:space="preserve">  </w:t>
      </w:r>
      <w:r w:rsidR="00970CB1">
        <w:rPr>
          <w:rFonts w:hint="eastAsia"/>
        </w:rPr>
        <w:t xml:space="preserve">  </w:t>
      </w:r>
      <w:r w:rsidRPr="00970CB1">
        <w:rPr>
          <w:rFonts w:hint="eastAsia"/>
          <w:b/>
        </w:rPr>
        <w:t>答案：</w:t>
      </w:r>
      <w:r>
        <w:rPr>
          <w:rFonts w:hint="eastAsia"/>
        </w:rPr>
        <w:t>校正波长一般使用分光光度计光源中的稳定线光谱或有稳定亮线的外部光源，</w:t>
      </w:r>
      <w:r w:rsidR="003D1552">
        <w:rPr>
          <w:rFonts w:hint="eastAsia"/>
        </w:rPr>
        <w:t>把光束导入光路进行校正，或者测定已知光谱样品的光谱，与标准光谱对照进行校正。</w:t>
      </w:r>
    </w:p>
    <w:p w:rsidR="003D1552" w:rsidRDefault="003D1552" w:rsidP="004D5F44">
      <w:pPr>
        <w:snapToGrid w:val="0"/>
        <w:spacing w:line="360" w:lineRule="auto"/>
      </w:pPr>
      <w:r>
        <w:rPr>
          <w:rFonts w:hint="eastAsia"/>
        </w:rPr>
        <w:t>3</w:t>
      </w:r>
      <w:r>
        <w:rPr>
          <w:rFonts w:hint="eastAsia"/>
        </w:rPr>
        <w:t>．简述分光光度法测定样品时，选用比色皿应该考虑的主要因素。</w:t>
      </w:r>
    </w:p>
    <w:p w:rsidR="003D1552" w:rsidRDefault="003D1552" w:rsidP="00970CB1">
      <w:pPr>
        <w:snapToGrid w:val="0"/>
        <w:spacing w:line="360" w:lineRule="auto"/>
        <w:ind w:left="1050" w:hangingChars="500" w:hanging="1050"/>
      </w:pPr>
      <w:r>
        <w:rPr>
          <w:rFonts w:hint="eastAsia"/>
        </w:rPr>
        <w:t xml:space="preserve">   </w:t>
      </w:r>
      <w:r w:rsidRPr="00970CB1">
        <w:rPr>
          <w:rFonts w:hint="eastAsia"/>
          <w:b/>
        </w:rPr>
        <w:t xml:space="preserve"> </w:t>
      </w:r>
      <w:r w:rsidRPr="00970CB1">
        <w:rPr>
          <w:rFonts w:hint="eastAsia"/>
          <w:b/>
        </w:rPr>
        <w:t>答案：</w:t>
      </w:r>
      <w:r>
        <w:rPr>
          <w:rFonts w:hint="eastAsia"/>
        </w:rPr>
        <w:t>(1)</w:t>
      </w:r>
      <w:r>
        <w:rPr>
          <w:rFonts w:hint="eastAsia"/>
        </w:rPr>
        <w:t>测定波长。比色液吸收波长在</w:t>
      </w:r>
      <w:r>
        <w:rPr>
          <w:rFonts w:hint="eastAsia"/>
        </w:rPr>
        <w:t>370nm</w:t>
      </w:r>
      <w:r>
        <w:rPr>
          <w:rFonts w:hint="eastAsia"/>
        </w:rPr>
        <w:t>以上时可选用玻璃或石英比色皿，在</w:t>
      </w:r>
      <w:r>
        <w:rPr>
          <w:rFonts w:hint="eastAsia"/>
        </w:rPr>
        <w:t>370nm</w:t>
      </w:r>
      <w:r>
        <w:rPr>
          <w:rFonts w:hint="eastAsia"/>
        </w:rPr>
        <w:t>以下时必须使用石英比色皿；</w:t>
      </w:r>
    </w:p>
    <w:p w:rsidR="003D1552" w:rsidRDefault="003D1552" w:rsidP="00970CB1">
      <w:pPr>
        <w:snapToGrid w:val="0"/>
        <w:spacing w:line="360" w:lineRule="auto"/>
        <w:ind w:left="1050" w:hangingChars="500" w:hanging="1050"/>
      </w:pPr>
      <w:r>
        <w:rPr>
          <w:rFonts w:hint="eastAsia"/>
        </w:rPr>
        <w:t xml:space="preserve">          (2)</w:t>
      </w:r>
      <w:r>
        <w:rPr>
          <w:rFonts w:hint="eastAsia"/>
        </w:rPr>
        <w:t>光程。比色皿有不同光程长度，通常多用</w:t>
      </w:r>
      <w:r>
        <w:rPr>
          <w:rFonts w:hint="eastAsia"/>
        </w:rPr>
        <w:t>10.0mm</w:t>
      </w:r>
      <w:r>
        <w:rPr>
          <w:rFonts w:hint="eastAsia"/>
        </w:rPr>
        <w:t>的比色皿，选择比色皿的光程长度应视所测溶液的吸光度而定，以使其吸光度在</w:t>
      </w:r>
      <w:r>
        <w:rPr>
          <w:rFonts w:hint="eastAsia"/>
        </w:rPr>
        <w:t>0.1</w:t>
      </w:r>
      <w:r>
        <w:rPr>
          <w:rFonts w:hint="eastAsia"/>
        </w:rPr>
        <w:t>～</w:t>
      </w:r>
      <w:r>
        <w:rPr>
          <w:rFonts w:hint="eastAsia"/>
        </w:rPr>
        <w:t>0.7</w:t>
      </w:r>
      <w:r>
        <w:rPr>
          <w:rFonts w:hint="eastAsia"/>
        </w:rPr>
        <w:t>之间为宜。</w:t>
      </w:r>
    </w:p>
    <w:p w:rsidR="003D1552" w:rsidRDefault="003D1552" w:rsidP="004D5F44">
      <w:pPr>
        <w:snapToGrid w:val="0"/>
        <w:spacing w:line="360" w:lineRule="auto"/>
      </w:pPr>
      <w:r>
        <w:rPr>
          <w:rFonts w:hint="eastAsia"/>
        </w:rPr>
        <w:t>4</w:t>
      </w:r>
      <w:r>
        <w:rPr>
          <w:rFonts w:hint="eastAsia"/>
        </w:rPr>
        <w:t>．如何检查分光光度计的灵敏度</w:t>
      </w:r>
      <w:r>
        <w:rPr>
          <w:rFonts w:hint="eastAsia"/>
        </w:rPr>
        <w:t>?</w:t>
      </w:r>
    </w:p>
    <w:p w:rsidR="003D1552" w:rsidRDefault="003D1552" w:rsidP="004D5F44">
      <w:pPr>
        <w:snapToGrid w:val="0"/>
        <w:spacing w:line="360" w:lineRule="auto"/>
      </w:pPr>
      <w:r>
        <w:rPr>
          <w:rFonts w:hint="eastAsia"/>
        </w:rPr>
        <w:t xml:space="preserve">    </w:t>
      </w:r>
      <w:r w:rsidRPr="00970CB1">
        <w:rPr>
          <w:rFonts w:hint="eastAsia"/>
          <w:b/>
        </w:rPr>
        <w:t>答案：</w:t>
      </w:r>
      <w:r>
        <w:rPr>
          <w:rFonts w:hint="eastAsia"/>
        </w:rPr>
        <w:t>灵敏度是反映仪器测量性能的重要指标，检查方法为：配制</w:t>
      </w:r>
      <w:r>
        <w:rPr>
          <w:rFonts w:hint="eastAsia"/>
        </w:rPr>
        <w:t>0.001</w:t>
      </w:r>
      <w:r>
        <w:rPr>
          <w:rFonts w:hint="eastAsia"/>
        </w:rPr>
        <w:t>％重铬酸钾溶液，用</w:t>
      </w:r>
      <w:r>
        <w:rPr>
          <w:rFonts w:hint="eastAsia"/>
        </w:rPr>
        <w:t>1cm</w:t>
      </w:r>
      <w:r>
        <w:rPr>
          <w:rFonts w:hint="eastAsia"/>
        </w:rPr>
        <w:t>比色皿装入蒸馏水作参比，于</w:t>
      </w:r>
      <w:r>
        <w:rPr>
          <w:rFonts w:hint="eastAsia"/>
        </w:rPr>
        <w:t>440nm</w:t>
      </w:r>
      <w:r>
        <w:rPr>
          <w:rFonts w:hint="eastAsia"/>
        </w:rPr>
        <w:t>处测得的吸光度应大于</w:t>
      </w:r>
      <w:r>
        <w:rPr>
          <w:rFonts w:hint="eastAsia"/>
        </w:rPr>
        <w:t>0.010</w:t>
      </w:r>
      <w:r>
        <w:rPr>
          <w:rFonts w:hint="eastAsia"/>
        </w:rPr>
        <w:t>。若示值＜</w:t>
      </w:r>
      <w:r>
        <w:rPr>
          <w:rFonts w:hint="eastAsia"/>
        </w:rPr>
        <w:t>0.010</w:t>
      </w:r>
      <w:r>
        <w:rPr>
          <w:rFonts w:hint="eastAsia"/>
        </w:rPr>
        <w:t>，可适当增加灵敏度的挡数，如仍不能达到该值，应检查或更换光电管。</w:t>
      </w:r>
    </w:p>
    <w:p w:rsidR="003D1552" w:rsidRDefault="003D1552" w:rsidP="004D5F44">
      <w:pPr>
        <w:snapToGrid w:val="0"/>
        <w:spacing w:line="360" w:lineRule="auto"/>
      </w:pPr>
      <w:r>
        <w:rPr>
          <w:rFonts w:hint="eastAsia"/>
        </w:rPr>
        <w:t>5</w:t>
      </w:r>
      <w:r>
        <w:rPr>
          <w:rFonts w:hint="eastAsia"/>
        </w:rPr>
        <w:t>．在光度分析中，如何消除共存离子的干扰</w:t>
      </w:r>
      <w:r>
        <w:rPr>
          <w:rFonts w:hint="eastAsia"/>
        </w:rPr>
        <w:t>?</w:t>
      </w:r>
    </w:p>
    <w:p w:rsidR="003D1552" w:rsidRDefault="003D1552"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尽可能采用选择性高、灵敏度也高的特效试剂；</w:t>
      </w:r>
    </w:p>
    <w:p w:rsidR="003D1552" w:rsidRDefault="003D1552" w:rsidP="004D5F44">
      <w:pPr>
        <w:snapToGrid w:val="0"/>
        <w:spacing w:line="360" w:lineRule="auto"/>
      </w:pPr>
      <w:r>
        <w:rPr>
          <w:rFonts w:hint="eastAsia"/>
        </w:rPr>
        <w:t xml:space="preserve">          (2)</w:t>
      </w:r>
      <w:r>
        <w:rPr>
          <w:rFonts w:hint="eastAsia"/>
        </w:rPr>
        <w:t>控制酸度，使干扰离子不产生显色反应；</w:t>
      </w:r>
    </w:p>
    <w:p w:rsidR="003D1552" w:rsidRDefault="003D1552" w:rsidP="004D5F44">
      <w:pPr>
        <w:snapToGrid w:val="0"/>
        <w:spacing w:line="360" w:lineRule="auto"/>
      </w:pPr>
      <w:r>
        <w:rPr>
          <w:rFonts w:hint="eastAsia"/>
        </w:rPr>
        <w:t xml:space="preserve">          (3)</w:t>
      </w:r>
      <w:r>
        <w:rPr>
          <w:rFonts w:hint="eastAsia"/>
        </w:rPr>
        <w:t>加入掩蔽剂，使干扰离子被络合而不发生干扰，而待测离子不与掩蔽剂反应；</w:t>
      </w:r>
    </w:p>
    <w:p w:rsidR="003D1552" w:rsidRDefault="003D1552" w:rsidP="004D5F44">
      <w:pPr>
        <w:snapToGrid w:val="0"/>
        <w:spacing w:line="360" w:lineRule="auto"/>
      </w:pPr>
      <w:r>
        <w:rPr>
          <w:rFonts w:hint="eastAsia"/>
        </w:rPr>
        <w:t xml:space="preserve">          (4)</w:t>
      </w:r>
      <w:r>
        <w:rPr>
          <w:rFonts w:hint="eastAsia"/>
        </w:rPr>
        <w:t>加入氧化剂或还原剂，改变干扰离子的价态以消除干扰；</w:t>
      </w:r>
    </w:p>
    <w:p w:rsidR="003D1552" w:rsidRDefault="003D1552" w:rsidP="004D5F44">
      <w:pPr>
        <w:snapToGrid w:val="0"/>
        <w:spacing w:line="360" w:lineRule="auto"/>
      </w:pPr>
      <w:r>
        <w:rPr>
          <w:rFonts w:hint="eastAsia"/>
        </w:rPr>
        <w:t xml:space="preserve">          (5)</w:t>
      </w:r>
      <w:r>
        <w:rPr>
          <w:rFonts w:hint="eastAsia"/>
        </w:rPr>
        <w:t>选择适当的波长以消除干扰：</w:t>
      </w:r>
    </w:p>
    <w:p w:rsidR="003D1552" w:rsidRDefault="003D1552" w:rsidP="004D5F44">
      <w:pPr>
        <w:snapToGrid w:val="0"/>
        <w:spacing w:line="360" w:lineRule="auto"/>
      </w:pPr>
      <w:r>
        <w:rPr>
          <w:rFonts w:hint="eastAsia"/>
        </w:rPr>
        <w:t xml:space="preserve">          (6)</w:t>
      </w:r>
      <w:r>
        <w:rPr>
          <w:rFonts w:hint="eastAsia"/>
        </w:rPr>
        <w:t>萃取法消除于扰；</w:t>
      </w:r>
    </w:p>
    <w:p w:rsidR="003D1552" w:rsidRDefault="003D1552" w:rsidP="004D5F44">
      <w:pPr>
        <w:snapToGrid w:val="0"/>
        <w:spacing w:line="360" w:lineRule="auto"/>
      </w:pPr>
      <w:r>
        <w:rPr>
          <w:rFonts w:hint="eastAsia"/>
        </w:rPr>
        <w:t xml:space="preserve">          (7)</w:t>
      </w:r>
      <w:r>
        <w:rPr>
          <w:rFonts w:hint="eastAsia"/>
        </w:rPr>
        <w:t>其他能将被测组分与杂质分离的步骤，如离子交换、蒸馏等；</w:t>
      </w:r>
    </w:p>
    <w:p w:rsidR="003D1552" w:rsidRDefault="003D1552" w:rsidP="004D5F44">
      <w:pPr>
        <w:snapToGrid w:val="0"/>
        <w:spacing w:line="360" w:lineRule="auto"/>
      </w:pPr>
      <w:r>
        <w:rPr>
          <w:rFonts w:hint="eastAsia"/>
        </w:rPr>
        <w:t xml:space="preserve">         </w:t>
      </w:r>
      <w:r w:rsidR="00970CB1">
        <w:rPr>
          <w:rFonts w:hint="eastAsia"/>
        </w:rPr>
        <w:t xml:space="preserve"> </w:t>
      </w:r>
      <w:r>
        <w:rPr>
          <w:rFonts w:hint="eastAsia"/>
        </w:rPr>
        <w:t>(8)</w:t>
      </w:r>
      <w:r>
        <w:rPr>
          <w:rFonts w:hint="eastAsia"/>
        </w:rPr>
        <w:t>利用参比溶液消除显色剂和某些有色共存离子干扰；</w:t>
      </w:r>
    </w:p>
    <w:p w:rsidR="003D1552" w:rsidRDefault="003D1552" w:rsidP="004D5F44">
      <w:pPr>
        <w:snapToGrid w:val="0"/>
        <w:spacing w:line="360" w:lineRule="auto"/>
      </w:pPr>
      <w:r>
        <w:rPr>
          <w:rFonts w:hint="eastAsia"/>
        </w:rPr>
        <w:t xml:space="preserve">         </w:t>
      </w:r>
      <w:r w:rsidR="00970CB1">
        <w:rPr>
          <w:rFonts w:hint="eastAsia"/>
        </w:rPr>
        <w:t xml:space="preserve"> </w:t>
      </w:r>
      <w:r>
        <w:rPr>
          <w:rFonts w:hint="eastAsia"/>
        </w:rPr>
        <w:t>(9)</w:t>
      </w:r>
      <w:r>
        <w:rPr>
          <w:rFonts w:hint="eastAsia"/>
        </w:rPr>
        <w:t>利用校正系数从测定结果中扣除干扰离子影响。</w:t>
      </w:r>
    </w:p>
    <w:p w:rsidR="003D1552" w:rsidRDefault="003D1552" w:rsidP="004D5F44">
      <w:pPr>
        <w:snapToGrid w:val="0"/>
        <w:spacing w:line="360" w:lineRule="auto"/>
      </w:pPr>
      <w:r>
        <w:rPr>
          <w:rFonts w:hint="eastAsia"/>
        </w:rPr>
        <w:t>6</w:t>
      </w:r>
      <w:r>
        <w:rPr>
          <w:rFonts w:hint="eastAsia"/>
        </w:rPr>
        <w:t>．用分光光度法测定样品时，什么情况下可用溶剂作空白溶液</w:t>
      </w:r>
      <w:r>
        <w:rPr>
          <w:rFonts w:hint="eastAsia"/>
        </w:rPr>
        <w:t>?</w:t>
      </w:r>
    </w:p>
    <w:p w:rsidR="003D1552" w:rsidRDefault="003D1552" w:rsidP="004D5F44">
      <w:pPr>
        <w:snapToGrid w:val="0"/>
        <w:spacing w:line="360" w:lineRule="auto"/>
      </w:pPr>
      <w:r>
        <w:rPr>
          <w:rFonts w:hint="eastAsia"/>
        </w:rPr>
        <w:t xml:space="preserve">    </w:t>
      </w:r>
      <w:r w:rsidRPr="00970CB1">
        <w:rPr>
          <w:rFonts w:hint="eastAsia"/>
          <w:b/>
        </w:rPr>
        <w:t>答案：</w:t>
      </w:r>
      <w:r>
        <w:rPr>
          <w:rFonts w:hint="eastAsia"/>
        </w:rPr>
        <w:t>当溶液中的有色物质仅为待测成分与显色剂反应生成，可以用溶剂作空白溶液，简称溶剂空白。</w:t>
      </w:r>
    </w:p>
    <w:p w:rsidR="003D1552" w:rsidRDefault="003D1552" w:rsidP="004D5F44">
      <w:pPr>
        <w:snapToGrid w:val="0"/>
        <w:spacing w:line="360" w:lineRule="auto"/>
      </w:pPr>
      <w:r>
        <w:rPr>
          <w:rFonts w:hint="eastAsia"/>
        </w:rPr>
        <w:t>7</w:t>
      </w:r>
      <w:r>
        <w:rPr>
          <w:rFonts w:hint="eastAsia"/>
        </w:rPr>
        <w:t>．一台分光光度计的校正应包括哪</w:t>
      </w:r>
      <w:r>
        <w:rPr>
          <w:rFonts w:hint="eastAsia"/>
        </w:rPr>
        <w:t>4</w:t>
      </w:r>
      <w:r>
        <w:rPr>
          <w:rFonts w:hint="eastAsia"/>
        </w:rPr>
        <w:t>个部分</w:t>
      </w:r>
      <w:r>
        <w:rPr>
          <w:rFonts w:hint="eastAsia"/>
        </w:rPr>
        <w:t>?</w:t>
      </w:r>
    </w:p>
    <w:p w:rsidR="003D1552" w:rsidRDefault="003D1552" w:rsidP="004D5F44">
      <w:pPr>
        <w:snapToGrid w:val="0"/>
        <w:spacing w:line="360" w:lineRule="auto"/>
      </w:pPr>
      <w:r>
        <w:rPr>
          <w:rFonts w:hint="eastAsia"/>
        </w:rPr>
        <w:t xml:space="preserve">    </w:t>
      </w:r>
      <w:r w:rsidRPr="00970CB1">
        <w:rPr>
          <w:rFonts w:hint="eastAsia"/>
          <w:b/>
        </w:rPr>
        <w:t>答案：</w:t>
      </w:r>
      <w:r>
        <w:rPr>
          <w:rFonts w:hint="eastAsia"/>
        </w:rPr>
        <w:t>波长校正：吸光度校正；杂散光校正；比色皿校正。</w:t>
      </w:r>
    </w:p>
    <w:p w:rsidR="003D1552" w:rsidRDefault="003D1552" w:rsidP="004D5F44">
      <w:pPr>
        <w:snapToGrid w:val="0"/>
        <w:spacing w:line="360" w:lineRule="auto"/>
      </w:pPr>
      <w:r>
        <w:rPr>
          <w:rFonts w:hint="eastAsia"/>
        </w:rPr>
        <w:t>8</w:t>
      </w:r>
      <w:r>
        <w:rPr>
          <w:rFonts w:hint="eastAsia"/>
        </w:rPr>
        <w:t>．在光度分析中酸度对显色反应主要有哪些影响</w:t>
      </w:r>
      <w:r>
        <w:rPr>
          <w:rFonts w:hint="eastAsia"/>
        </w:rPr>
        <w:t>?</w:t>
      </w:r>
    </w:p>
    <w:p w:rsidR="003D1552" w:rsidRDefault="003D1552" w:rsidP="004D5F44">
      <w:pPr>
        <w:snapToGrid w:val="0"/>
        <w:spacing w:line="360" w:lineRule="auto"/>
      </w:pPr>
      <w:r>
        <w:rPr>
          <w:rFonts w:hint="eastAsia"/>
        </w:rPr>
        <w:t xml:space="preserve">    </w:t>
      </w:r>
      <w:r w:rsidRPr="00970CB1">
        <w:rPr>
          <w:rFonts w:hint="eastAsia"/>
          <w:b/>
        </w:rPr>
        <w:t>答案</w:t>
      </w:r>
      <w:r w:rsidR="00970CB1">
        <w:rPr>
          <w:rFonts w:hint="eastAsia"/>
          <w:b/>
        </w:rPr>
        <w:t>：</w:t>
      </w:r>
      <w:r>
        <w:rPr>
          <w:rFonts w:hint="eastAsia"/>
        </w:rPr>
        <w:t>(1)</w:t>
      </w:r>
      <w:r>
        <w:rPr>
          <w:rFonts w:hint="eastAsia"/>
        </w:rPr>
        <w:t>对显色剂本身的影响；</w:t>
      </w:r>
    </w:p>
    <w:p w:rsidR="003D1552" w:rsidRDefault="003D1552" w:rsidP="004D5F44">
      <w:pPr>
        <w:snapToGrid w:val="0"/>
        <w:spacing w:line="360" w:lineRule="auto"/>
      </w:pPr>
      <w:r>
        <w:rPr>
          <w:rFonts w:hint="eastAsia"/>
        </w:rPr>
        <w:t xml:space="preserve">          (2)</w:t>
      </w:r>
      <w:r>
        <w:rPr>
          <w:rFonts w:hint="eastAsia"/>
        </w:rPr>
        <w:t>对溶液中各元素存在状态的影响；</w:t>
      </w:r>
    </w:p>
    <w:p w:rsidR="003D1552" w:rsidRDefault="003D1552" w:rsidP="004D5F44">
      <w:pPr>
        <w:snapToGrid w:val="0"/>
        <w:spacing w:line="360" w:lineRule="auto"/>
      </w:pPr>
      <w:r>
        <w:rPr>
          <w:rFonts w:hint="eastAsia"/>
        </w:rPr>
        <w:t xml:space="preserve">          (3)</w:t>
      </w:r>
      <w:r>
        <w:rPr>
          <w:rFonts w:hint="eastAsia"/>
        </w:rPr>
        <w:t>对显色反应的影响。</w:t>
      </w:r>
    </w:p>
    <w:p w:rsidR="003D1552" w:rsidRDefault="003D1552" w:rsidP="004D5F44">
      <w:pPr>
        <w:snapToGrid w:val="0"/>
        <w:spacing w:line="360" w:lineRule="auto"/>
      </w:pPr>
      <w:r>
        <w:rPr>
          <w:rFonts w:hint="eastAsia"/>
        </w:rPr>
        <w:t>9</w:t>
      </w:r>
      <w:r>
        <w:rPr>
          <w:rFonts w:hint="eastAsia"/>
        </w:rPr>
        <w:t>．简述朗伯</w:t>
      </w:r>
      <w:r>
        <w:rPr>
          <w:rFonts w:hint="eastAsia"/>
        </w:rPr>
        <w:t>-</w:t>
      </w:r>
      <w:r>
        <w:rPr>
          <w:rFonts w:hint="eastAsia"/>
        </w:rPr>
        <w:t>比尔定律</w:t>
      </w:r>
      <w:r>
        <w:rPr>
          <w:rFonts w:hint="eastAsia"/>
        </w:rPr>
        <w:t>A=kcL</w:t>
      </w:r>
      <w:r>
        <w:rPr>
          <w:rFonts w:hint="eastAsia"/>
        </w:rPr>
        <w:t>的基本内容，并说明式中各符号的含义。</w:t>
      </w:r>
    </w:p>
    <w:p w:rsidR="003D1552" w:rsidRDefault="003D1552" w:rsidP="004D5F44">
      <w:pPr>
        <w:snapToGrid w:val="0"/>
        <w:spacing w:line="360" w:lineRule="auto"/>
      </w:pPr>
      <w:r>
        <w:rPr>
          <w:rFonts w:hint="eastAsia"/>
        </w:rPr>
        <w:t xml:space="preserve">    </w:t>
      </w:r>
      <w:r w:rsidRPr="00970CB1">
        <w:rPr>
          <w:rFonts w:hint="eastAsia"/>
          <w:b/>
        </w:rPr>
        <w:t>答案：</w:t>
      </w:r>
      <w:r>
        <w:rPr>
          <w:rFonts w:hint="eastAsia"/>
        </w:rPr>
        <w:t>朗伯—比尔定律是比色分析的理论基础，它可综合为光的吸收定律，即当一束单色光通</w:t>
      </w:r>
      <w:r>
        <w:rPr>
          <w:rFonts w:hint="eastAsia"/>
        </w:rPr>
        <w:lastRenderedPageBreak/>
        <w:t>过均匀溶液时，溶液的吸光度与溶液的浓度和液层厚度的乘积成正比。式中：</w:t>
      </w:r>
      <w:r>
        <w:rPr>
          <w:rFonts w:hint="eastAsia"/>
        </w:rPr>
        <w:t>A</w:t>
      </w:r>
      <w:r>
        <w:rPr>
          <w:rFonts w:hint="eastAsia"/>
        </w:rPr>
        <w:t>—吸光度；</w:t>
      </w:r>
      <w:r>
        <w:rPr>
          <w:rFonts w:hint="eastAsia"/>
        </w:rPr>
        <w:t xml:space="preserve">  k</w:t>
      </w:r>
      <w:r w:rsidR="008F5DFF">
        <w:rPr>
          <w:rFonts w:hint="eastAsia"/>
        </w:rPr>
        <w:t>—</w:t>
      </w:r>
      <w:r>
        <w:rPr>
          <w:rFonts w:hint="eastAsia"/>
        </w:rPr>
        <w:t>吸光系数；</w:t>
      </w:r>
      <w:r>
        <w:rPr>
          <w:rFonts w:hint="eastAsia"/>
        </w:rPr>
        <w:t xml:space="preserve">  C</w:t>
      </w:r>
      <w:r w:rsidR="008F5DFF">
        <w:rPr>
          <w:rFonts w:hint="eastAsia"/>
        </w:rPr>
        <w:t>—</w:t>
      </w:r>
      <w:r>
        <w:rPr>
          <w:rFonts w:hint="eastAsia"/>
        </w:rPr>
        <w:t>待测物浓度；</w:t>
      </w:r>
      <w:r>
        <w:rPr>
          <w:rFonts w:hint="eastAsia"/>
        </w:rPr>
        <w:t xml:space="preserve">  L</w:t>
      </w:r>
      <w:r>
        <w:rPr>
          <w:rFonts w:hint="eastAsia"/>
        </w:rPr>
        <w:t>—液层厚度。</w:t>
      </w:r>
    </w:p>
    <w:p w:rsidR="003D1552" w:rsidRDefault="003D1552" w:rsidP="004D5F44">
      <w:pPr>
        <w:snapToGrid w:val="0"/>
        <w:spacing w:line="360" w:lineRule="auto"/>
      </w:pPr>
      <w:r>
        <w:rPr>
          <w:rFonts w:hint="eastAsia"/>
        </w:rPr>
        <w:t>10</w:t>
      </w:r>
      <w:r>
        <w:rPr>
          <w:rFonts w:hint="eastAsia"/>
        </w:rPr>
        <w:t>．简述在朗伯</w:t>
      </w:r>
      <w:r>
        <w:rPr>
          <w:rFonts w:hint="eastAsia"/>
        </w:rPr>
        <w:t>-</w:t>
      </w:r>
      <w:r>
        <w:rPr>
          <w:rFonts w:hint="eastAsia"/>
        </w:rPr>
        <w:t>比尔定律中，吸光系数与摩尔吸光系数的区别。</w:t>
      </w:r>
    </w:p>
    <w:p w:rsidR="004540C2" w:rsidRDefault="003D1552" w:rsidP="004D5F44">
      <w:pPr>
        <w:snapToGrid w:val="0"/>
        <w:spacing w:line="360" w:lineRule="auto"/>
        <w:ind w:firstLine="435"/>
      </w:pPr>
      <w:r w:rsidRPr="00970CB1">
        <w:rPr>
          <w:rFonts w:hint="eastAsia"/>
          <w:b/>
        </w:rPr>
        <w:t>答案：</w:t>
      </w:r>
      <w:r>
        <w:rPr>
          <w:rFonts w:hint="eastAsia"/>
        </w:rPr>
        <w:t>在朗伯</w:t>
      </w:r>
      <w:r>
        <w:rPr>
          <w:rFonts w:hint="eastAsia"/>
        </w:rPr>
        <w:t>-</w:t>
      </w:r>
      <w:r>
        <w:rPr>
          <w:rFonts w:hint="eastAsia"/>
        </w:rPr>
        <w:t>比尔定律</w:t>
      </w:r>
      <w:r>
        <w:rPr>
          <w:rFonts w:hint="eastAsia"/>
        </w:rPr>
        <w:t>A=kcL</w:t>
      </w:r>
      <w:r>
        <w:rPr>
          <w:rFonts w:hint="eastAsia"/>
        </w:rPr>
        <w:t>中，</w:t>
      </w:r>
      <w:r>
        <w:rPr>
          <w:rFonts w:hint="eastAsia"/>
        </w:rPr>
        <w:t>K</w:t>
      </w:r>
      <w:r>
        <w:rPr>
          <w:rFonts w:hint="eastAsia"/>
        </w:rPr>
        <w:t>是比例常数，它与入射光的波长、溶液的性质</w:t>
      </w:r>
      <w:r w:rsidR="004540C2">
        <w:rPr>
          <w:rFonts w:hint="eastAsia"/>
        </w:rPr>
        <w:t>有关。如果有色物质溶液的浓度</w:t>
      </w:r>
      <w:r w:rsidR="004540C2">
        <w:rPr>
          <w:rFonts w:hint="eastAsia"/>
        </w:rPr>
        <w:t>c</w:t>
      </w:r>
      <w:r w:rsidR="004540C2">
        <w:rPr>
          <w:rFonts w:hint="eastAsia"/>
        </w:rPr>
        <w:t>用</w:t>
      </w:r>
      <w:r w:rsidR="004540C2">
        <w:rPr>
          <w:rFonts w:hint="eastAsia"/>
        </w:rPr>
        <w:t>g</w:t>
      </w:r>
      <w:r w:rsidR="004540C2">
        <w:rPr>
          <w:rFonts w:hint="eastAsia"/>
        </w:rPr>
        <w:t>／</w:t>
      </w:r>
      <w:r w:rsidR="004540C2">
        <w:rPr>
          <w:rFonts w:hint="eastAsia"/>
        </w:rPr>
        <w:t>L</w:t>
      </w:r>
      <w:r w:rsidR="004540C2">
        <w:rPr>
          <w:rFonts w:hint="eastAsia"/>
        </w:rPr>
        <w:t>表示，液层厚度以</w:t>
      </w:r>
      <w:r w:rsidR="004540C2">
        <w:rPr>
          <w:rFonts w:hint="eastAsia"/>
        </w:rPr>
        <w:t>cm</w:t>
      </w:r>
      <w:r w:rsidR="004540C2">
        <w:rPr>
          <w:rFonts w:hint="eastAsia"/>
        </w:rPr>
        <w:t>表示，比例常数众称为吸光系数。如果浓度</w:t>
      </w:r>
      <w:r w:rsidR="004540C2">
        <w:rPr>
          <w:rFonts w:hint="eastAsia"/>
        </w:rPr>
        <w:t>c</w:t>
      </w:r>
      <w:r w:rsidR="004540C2">
        <w:rPr>
          <w:rFonts w:hint="eastAsia"/>
        </w:rPr>
        <w:t>用</w:t>
      </w:r>
      <w:r w:rsidR="004540C2">
        <w:rPr>
          <w:rFonts w:hint="eastAsia"/>
        </w:rPr>
        <w:t>mol</w:t>
      </w:r>
      <w:r w:rsidR="004540C2">
        <w:rPr>
          <w:rFonts w:hint="eastAsia"/>
        </w:rPr>
        <w:t>／</w:t>
      </w:r>
      <w:r w:rsidR="004540C2">
        <w:rPr>
          <w:rFonts w:hint="eastAsia"/>
        </w:rPr>
        <w:t>L</w:t>
      </w:r>
      <w:r w:rsidR="004540C2">
        <w:rPr>
          <w:rFonts w:hint="eastAsia"/>
        </w:rPr>
        <w:t>表示，液层厚度以</w:t>
      </w:r>
      <w:r w:rsidR="004540C2">
        <w:rPr>
          <w:rFonts w:hint="eastAsia"/>
        </w:rPr>
        <w:t>cm</w:t>
      </w:r>
      <w:r w:rsidR="004540C2">
        <w:rPr>
          <w:rFonts w:hint="eastAsia"/>
        </w:rPr>
        <w:t>表示，则比例常数</w:t>
      </w:r>
      <w:r w:rsidR="004540C2">
        <w:rPr>
          <w:rFonts w:hint="eastAsia"/>
        </w:rPr>
        <w:t>k</w:t>
      </w:r>
      <w:r w:rsidR="004540C2">
        <w:rPr>
          <w:rFonts w:hint="eastAsia"/>
        </w:rPr>
        <w:t>称为摩尔吸光系数。摩尔吸光系数的单位为</w:t>
      </w:r>
      <w:r w:rsidR="004540C2">
        <w:rPr>
          <w:rFonts w:hint="eastAsia"/>
        </w:rPr>
        <w:t>L</w:t>
      </w:r>
      <w:r w:rsidR="004540C2">
        <w:rPr>
          <w:rFonts w:hint="eastAsia"/>
        </w:rPr>
        <w:t>／</w:t>
      </w:r>
      <w:r w:rsidR="004540C2">
        <w:rPr>
          <w:rFonts w:hint="eastAsia"/>
        </w:rPr>
        <w:t>(mol</w:t>
      </w:r>
      <w:r w:rsidR="004540C2">
        <w:rPr>
          <w:rFonts w:hint="eastAsia"/>
        </w:rPr>
        <w:t>·</w:t>
      </w:r>
      <w:r w:rsidR="004540C2">
        <w:rPr>
          <w:rFonts w:hint="eastAsia"/>
        </w:rPr>
        <w:t>cm)</w:t>
      </w:r>
      <w:r w:rsidR="004540C2">
        <w:rPr>
          <w:rFonts w:hint="eastAsia"/>
        </w:rPr>
        <w:t>，它表示物质的浓度为</w:t>
      </w:r>
      <w:r w:rsidR="004540C2">
        <w:rPr>
          <w:rFonts w:hint="eastAsia"/>
        </w:rPr>
        <w:t>1mol</w:t>
      </w:r>
      <w:r w:rsidR="004540C2">
        <w:rPr>
          <w:rFonts w:hint="eastAsia"/>
        </w:rPr>
        <w:t>／</w:t>
      </w:r>
      <w:r w:rsidR="004540C2">
        <w:rPr>
          <w:rFonts w:hint="eastAsia"/>
        </w:rPr>
        <w:t>L</w:t>
      </w:r>
      <w:r w:rsidR="004540C2">
        <w:rPr>
          <w:rFonts w:hint="eastAsia"/>
        </w:rPr>
        <w:t>、液层厚度为</w:t>
      </w:r>
      <w:r w:rsidR="004540C2">
        <w:rPr>
          <w:rFonts w:hint="eastAsia"/>
        </w:rPr>
        <w:t>1cm</w:t>
      </w:r>
      <w:r w:rsidR="004540C2">
        <w:rPr>
          <w:rFonts w:hint="eastAsia"/>
        </w:rPr>
        <w:t>时溶液的吸光度。</w:t>
      </w:r>
    </w:p>
    <w:p w:rsidR="004540C2" w:rsidRDefault="004540C2" w:rsidP="004D5F44">
      <w:pPr>
        <w:snapToGrid w:val="0"/>
        <w:spacing w:line="360" w:lineRule="auto"/>
      </w:pPr>
      <w:r>
        <w:rPr>
          <w:rFonts w:hint="eastAsia"/>
        </w:rPr>
        <w:t>11</w:t>
      </w:r>
      <w:r>
        <w:rPr>
          <w:rFonts w:hint="eastAsia"/>
        </w:rPr>
        <w:t>．简述在光度分析中如何用镨钕滤光片对光度计的波长进行校正。</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用特制的镨钕滤光片</w:t>
      </w:r>
      <w:r>
        <w:rPr>
          <w:rFonts w:hint="eastAsia"/>
        </w:rPr>
        <w:t>(</w:t>
      </w:r>
      <w:r>
        <w:rPr>
          <w:rFonts w:hint="eastAsia"/>
        </w:rPr>
        <w:t>预先在精密度较高的仪器上进行校正过</w:t>
      </w:r>
      <w:r>
        <w:rPr>
          <w:rFonts w:hint="eastAsia"/>
        </w:rPr>
        <w:t>)</w:t>
      </w:r>
      <w:r>
        <w:rPr>
          <w:rFonts w:hint="eastAsia"/>
        </w:rPr>
        <w:t>校正仪器波长时，通常用</w:t>
      </w:r>
      <w:r>
        <w:rPr>
          <w:rFonts w:hint="eastAsia"/>
        </w:rPr>
        <w:t>573nm</w:t>
      </w:r>
      <w:r>
        <w:rPr>
          <w:rFonts w:hint="eastAsia"/>
        </w:rPr>
        <w:t>和</w:t>
      </w:r>
      <w:r>
        <w:rPr>
          <w:rFonts w:hint="eastAsia"/>
        </w:rPr>
        <w:t>586nm</w:t>
      </w:r>
      <w:r>
        <w:rPr>
          <w:rFonts w:hint="eastAsia"/>
        </w:rPr>
        <w:t>的双峰谱线校正。</w:t>
      </w:r>
    </w:p>
    <w:p w:rsidR="004540C2" w:rsidRDefault="004540C2" w:rsidP="004D5F44">
      <w:pPr>
        <w:snapToGrid w:val="0"/>
        <w:spacing w:line="360" w:lineRule="auto"/>
      </w:pPr>
      <w:r>
        <w:rPr>
          <w:rFonts w:hint="eastAsia"/>
        </w:rPr>
        <w:t>12</w:t>
      </w:r>
      <w:r>
        <w:rPr>
          <w:rFonts w:hint="eastAsia"/>
        </w:rPr>
        <w:t>．简述在光度分析中如何选择显色剂。</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显色剂的灵敏度要高；</w:t>
      </w:r>
    </w:p>
    <w:p w:rsidR="004540C2" w:rsidRDefault="004540C2" w:rsidP="004D5F44">
      <w:pPr>
        <w:snapToGrid w:val="0"/>
        <w:spacing w:line="360" w:lineRule="auto"/>
      </w:pPr>
      <w:r>
        <w:rPr>
          <w:rFonts w:hint="eastAsia"/>
        </w:rPr>
        <w:t xml:space="preserve">        (2)</w:t>
      </w:r>
      <w:r>
        <w:rPr>
          <w:rFonts w:hint="eastAsia"/>
        </w:rPr>
        <w:t>显色剂的选择性要好；</w:t>
      </w:r>
    </w:p>
    <w:p w:rsidR="004540C2" w:rsidRDefault="004540C2" w:rsidP="004D5F44">
      <w:pPr>
        <w:snapToGrid w:val="0"/>
        <w:spacing w:line="360" w:lineRule="auto"/>
      </w:pPr>
      <w:r>
        <w:rPr>
          <w:rFonts w:hint="eastAsia"/>
        </w:rPr>
        <w:t xml:space="preserve">        (3)</w:t>
      </w:r>
      <w:r>
        <w:rPr>
          <w:rFonts w:hint="eastAsia"/>
        </w:rPr>
        <w:t>所形成的有色化合物应足够稳定，而且组成恒定，有确定的组成比；</w:t>
      </w:r>
    </w:p>
    <w:p w:rsidR="004540C2" w:rsidRDefault="004540C2" w:rsidP="004D5F44">
      <w:pPr>
        <w:snapToGrid w:val="0"/>
        <w:spacing w:line="360" w:lineRule="auto"/>
      </w:pPr>
      <w:r>
        <w:rPr>
          <w:rFonts w:hint="eastAsia"/>
        </w:rPr>
        <w:t xml:space="preserve">        (4)</w:t>
      </w:r>
      <w:r>
        <w:rPr>
          <w:rFonts w:hint="eastAsia"/>
        </w:rPr>
        <w:t>所形成的有色化合物与显色剂之间的差别要大；</w:t>
      </w:r>
    </w:p>
    <w:p w:rsidR="004540C2" w:rsidRDefault="004540C2" w:rsidP="004D5F44">
      <w:pPr>
        <w:snapToGrid w:val="0"/>
        <w:spacing w:line="360" w:lineRule="auto"/>
      </w:pPr>
      <w:r>
        <w:rPr>
          <w:rFonts w:hint="eastAsia"/>
        </w:rPr>
        <w:t xml:space="preserve">        (5)</w:t>
      </w:r>
      <w:r>
        <w:rPr>
          <w:rFonts w:hint="eastAsia"/>
        </w:rPr>
        <w:t>其他因素如显色剂的溶解度、稳定性、价格等。</w:t>
      </w:r>
    </w:p>
    <w:p w:rsidR="004540C2" w:rsidRDefault="004540C2" w:rsidP="004D5F44">
      <w:pPr>
        <w:snapToGrid w:val="0"/>
        <w:spacing w:line="360" w:lineRule="auto"/>
      </w:pPr>
      <w:r>
        <w:rPr>
          <w:rFonts w:hint="eastAsia"/>
        </w:rPr>
        <w:t>13</w:t>
      </w:r>
      <w:r>
        <w:rPr>
          <w:rFonts w:hint="eastAsia"/>
        </w:rPr>
        <w:t>．简述在光度分析中共存离子的干扰主要有哪几种情况。</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共存离子本身有颜色影响测定；</w:t>
      </w:r>
    </w:p>
    <w:p w:rsidR="004540C2" w:rsidRDefault="004540C2" w:rsidP="004D5F44">
      <w:pPr>
        <w:snapToGrid w:val="0"/>
        <w:spacing w:line="360" w:lineRule="auto"/>
      </w:pPr>
      <w:r>
        <w:rPr>
          <w:rFonts w:hint="eastAsia"/>
        </w:rPr>
        <w:t xml:space="preserve">        (2)</w:t>
      </w:r>
      <w:r>
        <w:rPr>
          <w:rFonts w:hint="eastAsia"/>
        </w:rPr>
        <w:t>共存离子与显色剂生成有色化合物，同待测组分的有色化合物的颜色混在一起；</w:t>
      </w:r>
    </w:p>
    <w:p w:rsidR="004540C2" w:rsidRDefault="004540C2" w:rsidP="004D5F44">
      <w:pPr>
        <w:snapToGrid w:val="0"/>
        <w:spacing w:line="360" w:lineRule="auto"/>
      </w:pPr>
      <w:r>
        <w:rPr>
          <w:rFonts w:hint="eastAsia"/>
        </w:rPr>
        <w:t xml:space="preserve">        (3)</w:t>
      </w:r>
      <w:r>
        <w:rPr>
          <w:rFonts w:hint="eastAsia"/>
        </w:rPr>
        <w:t>共存离子与待测组分生成络合物降低待测组分的浓度而干扰测定；</w:t>
      </w:r>
    </w:p>
    <w:p w:rsidR="004540C2" w:rsidRDefault="004540C2" w:rsidP="004D5F44">
      <w:pPr>
        <w:snapToGrid w:val="0"/>
        <w:spacing w:line="360" w:lineRule="auto"/>
      </w:pPr>
      <w:r>
        <w:rPr>
          <w:rFonts w:hint="eastAsia"/>
        </w:rPr>
        <w:t xml:space="preserve">        (4)</w:t>
      </w:r>
      <w:r>
        <w:rPr>
          <w:rFonts w:hint="eastAsia"/>
        </w:rPr>
        <w:t>强氧化剂和强还原剂存在时因破坏显色剂而影响测定。</w:t>
      </w:r>
    </w:p>
    <w:p w:rsidR="004540C2" w:rsidRDefault="004540C2" w:rsidP="004D5F44">
      <w:pPr>
        <w:snapToGrid w:val="0"/>
        <w:spacing w:line="360" w:lineRule="auto"/>
      </w:pPr>
      <w:r>
        <w:rPr>
          <w:rFonts w:hint="eastAsia"/>
        </w:rPr>
        <w:t>14</w:t>
      </w:r>
      <w:r>
        <w:rPr>
          <w:rFonts w:hint="eastAsia"/>
        </w:rPr>
        <w:t>．简述在光度分析中引起偏离光吸收定律的原因。</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由于入射光单色性差而引起偏离：</w:t>
      </w:r>
    </w:p>
    <w:p w:rsidR="004540C2" w:rsidRDefault="004540C2" w:rsidP="004D5F44">
      <w:pPr>
        <w:snapToGrid w:val="0"/>
        <w:spacing w:line="360" w:lineRule="auto"/>
      </w:pPr>
      <w:r>
        <w:rPr>
          <w:rFonts w:hint="eastAsia"/>
        </w:rPr>
        <w:t xml:space="preserve">        (2)</w:t>
      </w:r>
      <w:r>
        <w:rPr>
          <w:rFonts w:hint="eastAsia"/>
        </w:rPr>
        <w:t>由于溶液中的化学变化而引起偏离</w:t>
      </w:r>
      <w:r>
        <w:rPr>
          <w:rFonts w:hint="eastAsia"/>
        </w:rPr>
        <w:t>(</w:t>
      </w:r>
      <w:r>
        <w:rPr>
          <w:rFonts w:hint="eastAsia"/>
        </w:rPr>
        <w:t>待测物质离解、缔合</w:t>
      </w:r>
      <w:r>
        <w:rPr>
          <w:rFonts w:hint="eastAsia"/>
        </w:rPr>
        <w:t>)</w:t>
      </w:r>
      <w:r>
        <w:rPr>
          <w:rFonts w:hint="eastAsia"/>
        </w:rPr>
        <w:t>；</w:t>
      </w:r>
    </w:p>
    <w:p w:rsidR="004540C2" w:rsidRDefault="004540C2" w:rsidP="004D5F44">
      <w:pPr>
        <w:snapToGrid w:val="0"/>
        <w:spacing w:line="360" w:lineRule="auto"/>
      </w:pPr>
      <w:r>
        <w:rPr>
          <w:rFonts w:hint="eastAsia"/>
        </w:rPr>
        <w:t xml:space="preserve">        (3)</w:t>
      </w:r>
      <w:r>
        <w:rPr>
          <w:rFonts w:hint="eastAsia"/>
        </w:rPr>
        <w:t>由于介质的不均匀性而引起偏离。</w:t>
      </w:r>
    </w:p>
    <w:p w:rsidR="004540C2" w:rsidRPr="004540C2" w:rsidRDefault="004540C2" w:rsidP="004D5F44">
      <w:pPr>
        <w:snapToGrid w:val="0"/>
        <w:spacing w:line="360" w:lineRule="auto"/>
        <w:rPr>
          <w:b/>
        </w:rPr>
      </w:pPr>
      <w:r w:rsidRPr="004540C2">
        <w:rPr>
          <w:rFonts w:hint="eastAsia"/>
          <w:b/>
        </w:rPr>
        <w:t>五、计算题</w:t>
      </w:r>
    </w:p>
    <w:p w:rsidR="004540C2" w:rsidRDefault="004540C2" w:rsidP="004D5F44">
      <w:pPr>
        <w:snapToGrid w:val="0"/>
        <w:spacing w:line="360" w:lineRule="auto"/>
      </w:pPr>
      <w:r>
        <w:rPr>
          <w:rFonts w:hint="eastAsia"/>
        </w:rPr>
        <w:t>1</w:t>
      </w:r>
      <w:r>
        <w:rPr>
          <w:rFonts w:hint="eastAsia"/>
        </w:rPr>
        <w:t>．用分光光度法测定水中的六价铬，已知溶液含六价铬</w:t>
      </w:r>
      <w:r>
        <w:rPr>
          <w:rFonts w:hint="eastAsia"/>
        </w:rPr>
        <w:t>140</w:t>
      </w:r>
      <w:r>
        <w:rPr>
          <w:rFonts w:hint="eastAsia"/>
        </w:rPr>
        <w:t>μ</w:t>
      </w:r>
      <w:r>
        <w:rPr>
          <w:rFonts w:hint="eastAsia"/>
        </w:rPr>
        <w:t>g</w:t>
      </w:r>
      <w:r>
        <w:rPr>
          <w:rFonts w:hint="eastAsia"/>
        </w:rPr>
        <w:t>／</w:t>
      </w:r>
      <w:r>
        <w:rPr>
          <w:rFonts w:hint="eastAsia"/>
        </w:rPr>
        <w:t>L</w:t>
      </w:r>
      <w:r>
        <w:rPr>
          <w:rFonts w:hint="eastAsia"/>
        </w:rPr>
        <w:t>，用二苯碳酰二肼溶液显色，比色皿为</w:t>
      </w:r>
      <w:r>
        <w:rPr>
          <w:rFonts w:hint="eastAsia"/>
        </w:rPr>
        <w:t>20mm</w:t>
      </w:r>
      <w:r>
        <w:rPr>
          <w:rFonts w:hint="eastAsia"/>
        </w:rPr>
        <w:t>，在波长</w:t>
      </w:r>
      <w:r>
        <w:rPr>
          <w:rFonts w:hint="eastAsia"/>
        </w:rPr>
        <w:t>540nm</w:t>
      </w:r>
      <w:r>
        <w:rPr>
          <w:rFonts w:hint="eastAsia"/>
        </w:rPr>
        <w:t>处测得吸光度为</w:t>
      </w:r>
      <w:r>
        <w:rPr>
          <w:rFonts w:hint="eastAsia"/>
        </w:rPr>
        <w:t>0.220</w:t>
      </w:r>
      <w:r>
        <w:rPr>
          <w:rFonts w:hint="eastAsia"/>
        </w:rPr>
        <w:t>，试计算摩尔吸光系数</w:t>
      </w:r>
      <w:r>
        <w:rPr>
          <w:rFonts w:hint="eastAsia"/>
        </w:rPr>
        <w:t>(Mcr=52)</w:t>
      </w:r>
      <w:r>
        <w:rPr>
          <w:rFonts w:hint="eastAsia"/>
        </w:rPr>
        <w:t>。</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计算摩尔数：</w:t>
      </w:r>
      <w:r>
        <w:rPr>
          <w:rFonts w:hint="eastAsia"/>
        </w:rPr>
        <w:t>140</w:t>
      </w:r>
      <w:r>
        <w:rPr>
          <w:rFonts w:hint="eastAsia"/>
        </w:rPr>
        <w:t>×</w:t>
      </w:r>
      <w:r>
        <w:rPr>
          <w:rFonts w:hint="eastAsia"/>
        </w:rPr>
        <w:t>10</w:t>
      </w:r>
      <w:r w:rsidRPr="004540C2">
        <w:rPr>
          <w:rFonts w:hint="eastAsia"/>
          <w:vertAlign w:val="superscript"/>
        </w:rPr>
        <w:t>-6</w:t>
      </w:r>
      <w:r>
        <w:rPr>
          <w:rFonts w:hint="eastAsia"/>
        </w:rPr>
        <w:t>／</w:t>
      </w:r>
      <w:r>
        <w:rPr>
          <w:rFonts w:hint="eastAsia"/>
        </w:rPr>
        <w:t>52=2.7</w:t>
      </w:r>
      <w:r>
        <w:rPr>
          <w:rFonts w:hint="eastAsia"/>
        </w:rPr>
        <w:t>×</w:t>
      </w:r>
      <w:r>
        <w:rPr>
          <w:rFonts w:hint="eastAsia"/>
        </w:rPr>
        <w:t>10</w:t>
      </w:r>
      <w:r w:rsidRPr="004540C2">
        <w:rPr>
          <w:rFonts w:hint="eastAsia"/>
          <w:vertAlign w:val="superscript"/>
        </w:rPr>
        <w:t>-6</w:t>
      </w:r>
      <w:r>
        <w:rPr>
          <w:rFonts w:hint="eastAsia"/>
        </w:rPr>
        <w:t>(mol</w:t>
      </w:r>
      <w:r>
        <w:rPr>
          <w:rFonts w:hint="eastAsia"/>
        </w:rPr>
        <w:t>／</w:t>
      </w:r>
      <w:r>
        <w:rPr>
          <w:rFonts w:hint="eastAsia"/>
        </w:rPr>
        <w:t>L)</w:t>
      </w:r>
    </w:p>
    <w:p w:rsidR="004540C2" w:rsidRDefault="004540C2" w:rsidP="004D5F44">
      <w:pPr>
        <w:snapToGrid w:val="0"/>
        <w:spacing w:line="360" w:lineRule="auto"/>
      </w:pPr>
      <w:r>
        <w:rPr>
          <w:rFonts w:hint="eastAsia"/>
        </w:rPr>
        <w:t xml:space="preserve">        (2)</w:t>
      </w:r>
      <w:r>
        <w:rPr>
          <w:rFonts w:hint="eastAsia"/>
        </w:rPr>
        <w:t>计算摩尔吸光系数：</w:t>
      </w:r>
      <w:r>
        <w:rPr>
          <w:rFonts w:hint="eastAsia"/>
        </w:rPr>
        <w:t>0.220=k</w:t>
      </w:r>
      <w:r>
        <w:rPr>
          <w:rFonts w:hint="eastAsia"/>
        </w:rPr>
        <w:t>×</w:t>
      </w:r>
      <w:r>
        <w:rPr>
          <w:rFonts w:hint="eastAsia"/>
        </w:rPr>
        <w:t>2</w:t>
      </w:r>
      <w:r>
        <w:rPr>
          <w:rFonts w:hint="eastAsia"/>
        </w:rPr>
        <w:t>×</w:t>
      </w:r>
      <w:r>
        <w:rPr>
          <w:rFonts w:hint="eastAsia"/>
        </w:rPr>
        <w:t>2.7</w:t>
      </w:r>
      <w:r>
        <w:rPr>
          <w:rFonts w:hint="eastAsia"/>
        </w:rPr>
        <w:t>×</w:t>
      </w:r>
      <w:r>
        <w:rPr>
          <w:rFonts w:hint="eastAsia"/>
        </w:rPr>
        <w:t>10</w:t>
      </w:r>
      <w:r w:rsidRPr="004540C2">
        <w:rPr>
          <w:rFonts w:hint="eastAsia"/>
          <w:vertAlign w:val="superscript"/>
        </w:rPr>
        <w:t>-6</w:t>
      </w:r>
    </w:p>
    <w:p w:rsidR="004540C2" w:rsidRDefault="004540C2" w:rsidP="004D5F44">
      <w:pPr>
        <w:snapToGrid w:val="0"/>
        <w:spacing w:line="360" w:lineRule="auto"/>
      </w:pPr>
      <w:r>
        <w:rPr>
          <w:rFonts w:hint="eastAsia"/>
        </w:rPr>
        <w:t xml:space="preserve">         k=4.1</w:t>
      </w:r>
      <w:r>
        <w:rPr>
          <w:rFonts w:hint="eastAsia"/>
        </w:rPr>
        <w:t>×</w:t>
      </w:r>
      <w:r>
        <w:rPr>
          <w:rFonts w:hint="eastAsia"/>
        </w:rPr>
        <w:t>10</w:t>
      </w:r>
      <w:r w:rsidRPr="004540C2">
        <w:rPr>
          <w:rFonts w:hint="eastAsia"/>
          <w:vertAlign w:val="superscript"/>
        </w:rPr>
        <w:t>4</w:t>
      </w:r>
      <w:r>
        <w:rPr>
          <w:rFonts w:hint="eastAsia"/>
        </w:rPr>
        <w:t>L</w:t>
      </w:r>
      <w:r>
        <w:rPr>
          <w:rFonts w:hint="eastAsia"/>
        </w:rPr>
        <w:t>／</w:t>
      </w:r>
      <w:r>
        <w:rPr>
          <w:rFonts w:hint="eastAsia"/>
        </w:rPr>
        <w:t>(mol</w:t>
      </w:r>
      <w:r>
        <w:rPr>
          <w:rFonts w:hint="eastAsia"/>
        </w:rPr>
        <w:t>·</w:t>
      </w:r>
      <w:r>
        <w:rPr>
          <w:rFonts w:hint="eastAsia"/>
        </w:rPr>
        <w:t>cm)</w:t>
      </w:r>
    </w:p>
    <w:p w:rsidR="004540C2" w:rsidRDefault="004540C2" w:rsidP="004D5F44">
      <w:pPr>
        <w:snapToGrid w:val="0"/>
        <w:spacing w:line="360" w:lineRule="auto"/>
      </w:pPr>
      <w:r>
        <w:rPr>
          <w:rFonts w:hint="eastAsia"/>
        </w:rPr>
        <w:t>2</w:t>
      </w:r>
      <w:r>
        <w:rPr>
          <w:rFonts w:hint="eastAsia"/>
        </w:rPr>
        <w:t>．分光光度法测定水中的</w:t>
      </w:r>
      <w:r>
        <w:rPr>
          <w:rFonts w:hint="eastAsia"/>
        </w:rPr>
        <w:t>Fe</w:t>
      </w:r>
      <w:r w:rsidRPr="004540C2">
        <w:rPr>
          <w:rFonts w:hint="eastAsia"/>
          <w:vertAlign w:val="superscript"/>
        </w:rPr>
        <w:t>3+</w:t>
      </w:r>
      <w:r>
        <w:rPr>
          <w:rFonts w:hint="eastAsia"/>
        </w:rPr>
        <w:t>，已知含</w:t>
      </w:r>
      <w:r>
        <w:rPr>
          <w:rFonts w:hint="eastAsia"/>
        </w:rPr>
        <w:t>Fe</w:t>
      </w:r>
      <w:r w:rsidRPr="004540C2">
        <w:rPr>
          <w:rFonts w:hint="eastAsia"/>
          <w:vertAlign w:val="superscript"/>
        </w:rPr>
        <w:t>3+</w:t>
      </w:r>
      <w:r>
        <w:rPr>
          <w:rFonts w:hint="eastAsia"/>
        </w:rPr>
        <w:t>溶液用</w:t>
      </w:r>
      <w:r>
        <w:rPr>
          <w:rFonts w:hint="eastAsia"/>
        </w:rPr>
        <w:t>KSCN</w:t>
      </w:r>
      <w:r>
        <w:rPr>
          <w:rFonts w:hint="eastAsia"/>
        </w:rPr>
        <w:t>溶液显色，用</w:t>
      </w:r>
      <w:r>
        <w:rPr>
          <w:rFonts w:hint="eastAsia"/>
        </w:rPr>
        <w:t>20mm</w:t>
      </w:r>
      <w:r>
        <w:rPr>
          <w:rFonts w:hint="eastAsia"/>
        </w:rPr>
        <w:t>的比色皿在波长</w:t>
      </w:r>
      <w:r>
        <w:rPr>
          <w:rFonts w:hint="eastAsia"/>
        </w:rPr>
        <w:t>480nm</w:t>
      </w:r>
      <w:r>
        <w:rPr>
          <w:rFonts w:hint="eastAsia"/>
        </w:rPr>
        <w:t>处测得吸光度为</w:t>
      </w:r>
      <w:r>
        <w:rPr>
          <w:rFonts w:hint="eastAsia"/>
        </w:rPr>
        <w:t>0.19</w:t>
      </w:r>
      <w:r>
        <w:rPr>
          <w:rFonts w:hint="eastAsia"/>
        </w:rPr>
        <w:t>，已知其摩尔吸光系数为</w:t>
      </w:r>
      <w:r>
        <w:rPr>
          <w:rFonts w:hint="eastAsia"/>
        </w:rPr>
        <w:t>1.1</w:t>
      </w:r>
      <w:r>
        <w:rPr>
          <w:rFonts w:hint="eastAsia"/>
        </w:rPr>
        <w:t>×</w:t>
      </w:r>
      <w:r>
        <w:rPr>
          <w:rFonts w:hint="eastAsia"/>
        </w:rPr>
        <w:t>104L</w:t>
      </w:r>
      <w:r>
        <w:rPr>
          <w:rFonts w:hint="eastAsia"/>
        </w:rPr>
        <w:t>／</w:t>
      </w:r>
      <w:r>
        <w:rPr>
          <w:rFonts w:hint="eastAsia"/>
        </w:rPr>
        <w:t>(mol</w:t>
      </w:r>
      <w:r>
        <w:rPr>
          <w:rFonts w:hint="eastAsia"/>
        </w:rPr>
        <w:t>·</w:t>
      </w:r>
      <w:r>
        <w:rPr>
          <w:rFonts w:hint="eastAsia"/>
        </w:rPr>
        <w:t>cm)</w:t>
      </w:r>
      <w:r>
        <w:rPr>
          <w:rFonts w:hint="eastAsia"/>
        </w:rPr>
        <w:t>，试求该溶液的浓度</w:t>
      </w:r>
      <w:r>
        <w:rPr>
          <w:rFonts w:hint="eastAsia"/>
        </w:rPr>
        <w:t>(MFe=55.86)</w:t>
      </w:r>
      <w:r>
        <w:rPr>
          <w:rFonts w:hint="eastAsia"/>
        </w:rPr>
        <w:t>。</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(1)</w:t>
      </w:r>
      <w:r>
        <w:rPr>
          <w:rFonts w:hint="eastAsia"/>
        </w:rPr>
        <w:t>计算溶液的摩尔浓度：</w:t>
      </w:r>
      <w:r>
        <w:rPr>
          <w:rFonts w:hint="eastAsia"/>
        </w:rPr>
        <w:t>0.19=1.1</w:t>
      </w:r>
      <w:r>
        <w:rPr>
          <w:rFonts w:hint="eastAsia"/>
        </w:rPr>
        <w:t>×</w:t>
      </w:r>
      <w:r>
        <w:rPr>
          <w:rFonts w:hint="eastAsia"/>
        </w:rPr>
        <w:t>10</w:t>
      </w:r>
      <w:r w:rsidRPr="004540C2">
        <w:rPr>
          <w:rFonts w:hint="eastAsia"/>
          <w:vertAlign w:val="superscript"/>
        </w:rPr>
        <w:t>4</w:t>
      </w:r>
      <w:r>
        <w:rPr>
          <w:rFonts w:hint="eastAsia"/>
        </w:rPr>
        <w:t>×</w:t>
      </w:r>
      <w:r>
        <w:rPr>
          <w:rFonts w:hint="eastAsia"/>
        </w:rPr>
        <w:t>C</w:t>
      </w:r>
      <w:r>
        <w:rPr>
          <w:rFonts w:hint="eastAsia"/>
        </w:rPr>
        <w:t>×</w:t>
      </w:r>
      <w:r>
        <w:rPr>
          <w:rFonts w:hint="eastAsia"/>
        </w:rPr>
        <w:t>2</w:t>
      </w:r>
    </w:p>
    <w:p w:rsidR="004540C2" w:rsidRDefault="004540C2" w:rsidP="004D5F44">
      <w:pPr>
        <w:snapToGrid w:val="0"/>
        <w:spacing w:line="360" w:lineRule="auto"/>
      </w:pPr>
      <w:r>
        <w:rPr>
          <w:rFonts w:hint="eastAsia"/>
        </w:rPr>
        <w:lastRenderedPageBreak/>
        <w:t xml:space="preserve">        C=0.19</w:t>
      </w:r>
      <w:r>
        <w:rPr>
          <w:rFonts w:hint="eastAsia"/>
        </w:rPr>
        <w:t>／</w:t>
      </w:r>
      <w:r>
        <w:rPr>
          <w:rFonts w:hint="eastAsia"/>
        </w:rPr>
        <w:t>(1.1</w:t>
      </w:r>
      <w:r>
        <w:rPr>
          <w:rFonts w:hint="eastAsia"/>
        </w:rPr>
        <w:t>×</w:t>
      </w:r>
      <w:r>
        <w:rPr>
          <w:rFonts w:hint="eastAsia"/>
        </w:rPr>
        <w:t>10</w:t>
      </w:r>
      <w:r w:rsidRPr="004540C2">
        <w:rPr>
          <w:rFonts w:hint="eastAsia"/>
          <w:vertAlign w:val="superscript"/>
        </w:rPr>
        <w:t>4</w:t>
      </w:r>
      <w:r>
        <w:rPr>
          <w:rFonts w:hint="eastAsia"/>
        </w:rPr>
        <w:t>×</w:t>
      </w:r>
      <w:r>
        <w:rPr>
          <w:rFonts w:hint="eastAsia"/>
        </w:rPr>
        <w:t>2)=8.6</w:t>
      </w:r>
      <w:r>
        <w:rPr>
          <w:rFonts w:hint="eastAsia"/>
        </w:rPr>
        <w:t>×</w:t>
      </w:r>
      <w:r>
        <w:rPr>
          <w:rFonts w:hint="eastAsia"/>
        </w:rPr>
        <w:t>10</w:t>
      </w:r>
      <w:r w:rsidRPr="004540C2">
        <w:rPr>
          <w:rFonts w:hint="eastAsia"/>
          <w:vertAlign w:val="superscript"/>
        </w:rPr>
        <w:t>-6</w:t>
      </w:r>
      <w:r>
        <w:rPr>
          <w:rFonts w:hint="eastAsia"/>
        </w:rPr>
        <w:t>(mol</w:t>
      </w:r>
      <w:r>
        <w:rPr>
          <w:rFonts w:hint="eastAsia"/>
        </w:rPr>
        <w:t>／</w:t>
      </w:r>
      <w:r>
        <w:rPr>
          <w:rFonts w:hint="eastAsia"/>
        </w:rPr>
        <w:t>L)</w:t>
      </w:r>
    </w:p>
    <w:p w:rsidR="00970CB1" w:rsidRDefault="004540C2" w:rsidP="004D5F44">
      <w:pPr>
        <w:snapToGrid w:val="0"/>
        <w:spacing w:line="360" w:lineRule="auto"/>
      </w:pPr>
      <w:r>
        <w:rPr>
          <w:rFonts w:hint="eastAsia"/>
        </w:rPr>
        <w:t xml:space="preserve">        (2)</w:t>
      </w:r>
      <w:r>
        <w:rPr>
          <w:rFonts w:hint="eastAsia"/>
        </w:rPr>
        <w:t>计算溶液的浓度：</w:t>
      </w:r>
      <w:r>
        <w:rPr>
          <w:rFonts w:hint="eastAsia"/>
        </w:rPr>
        <w:t xml:space="preserve">C=8.6 </w:t>
      </w:r>
      <w:r>
        <w:rPr>
          <w:rFonts w:hint="eastAsia"/>
        </w:rPr>
        <w:t>×</w:t>
      </w:r>
      <w:r>
        <w:rPr>
          <w:rFonts w:hint="eastAsia"/>
        </w:rPr>
        <w:t>10</w:t>
      </w:r>
      <w:r w:rsidRPr="004540C2">
        <w:rPr>
          <w:rFonts w:hint="eastAsia"/>
          <w:vertAlign w:val="superscript"/>
        </w:rPr>
        <w:t>-6</w:t>
      </w:r>
      <w:r>
        <w:rPr>
          <w:rFonts w:hint="eastAsia"/>
        </w:rPr>
        <w:t>×</w:t>
      </w:r>
      <w:r>
        <w:rPr>
          <w:rFonts w:hint="eastAsia"/>
        </w:rPr>
        <w:t xml:space="preserve"> 55.86=482</w:t>
      </w:r>
      <w:r>
        <w:rPr>
          <w:rFonts w:hint="eastAsia"/>
        </w:rPr>
        <w:t>×</w:t>
      </w:r>
      <w:r>
        <w:rPr>
          <w:rFonts w:hint="eastAsia"/>
        </w:rPr>
        <w:t>10</w:t>
      </w:r>
      <w:r>
        <w:rPr>
          <w:rFonts w:hint="eastAsia"/>
          <w:vertAlign w:val="superscript"/>
        </w:rPr>
        <w:t>-6</w:t>
      </w:r>
      <w:r>
        <w:rPr>
          <w:rFonts w:hint="eastAsia"/>
        </w:rPr>
        <w:t>(g/L)</w:t>
      </w:r>
    </w:p>
    <w:p w:rsidR="004540C2" w:rsidRPr="00970CB1" w:rsidRDefault="004540C2" w:rsidP="004D5F44">
      <w:pPr>
        <w:snapToGrid w:val="0"/>
        <w:spacing w:line="360" w:lineRule="auto"/>
      </w:pPr>
      <w:r w:rsidRPr="005E5224">
        <w:rPr>
          <w:rFonts w:hint="eastAsia"/>
          <w:b/>
        </w:rPr>
        <w:t>参考文献</w:t>
      </w:r>
    </w:p>
    <w:p w:rsidR="004540C2" w:rsidRDefault="004540C2" w:rsidP="004D5F44">
      <w:pPr>
        <w:snapToGrid w:val="0"/>
        <w:spacing w:line="360" w:lineRule="auto"/>
      </w:pPr>
      <w:r>
        <w:rPr>
          <w:rFonts w:hint="eastAsia"/>
        </w:rPr>
        <w:t>[1</w:t>
      </w:r>
      <w:r w:rsidR="005E5224">
        <w:rPr>
          <w:rFonts w:hint="eastAsia"/>
        </w:rPr>
        <w:t>]</w:t>
      </w:r>
      <w:r>
        <w:rPr>
          <w:rFonts w:hint="eastAsia"/>
        </w:rPr>
        <w:t xml:space="preserve"> </w:t>
      </w:r>
      <w:r>
        <w:rPr>
          <w:rFonts w:hint="eastAsia"/>
        </w:rPr>
        <w:t>中国环境监测总站《环境水质监测质量保证手册》编写组．环境水质监测质量保证手册．</w:t>
      </w:r>
      <w:r>
        <w:rPr>
          <w:rFonts w:hint="eastAsia"/>
        </w:rPr>
        <w:t>2</w:t>
      </w:r>
      <w:r>
        <w:rPr>
          <w:rFonts w:hint="eastAsia"/>
        </w:rPr>
        <w:t>版．北京：化学工业出版社，</w:t>
      </w:r>
      <w:r>
        <w:rPr>
          <w:rFonts w:hint="eastAsia"/>
        </w:rPr>
        <w:t>1994</w:t>
      </w:r>
      <w:r>
        <w:rPr>
          <w:rFonts w:hint="eastAsia"/>
        </w:rPr>
        <w:t>．</w:t>
      </w:r>
    </w:p>
    <w:p w:rsidR="004540C2" w:rsidRDefault="004540C2" w:rsidP="004D5F44">
      <w:pPr>
        <w:snapToGrid w:val="0"/>
        <w:spacing w:line="360" w:lineRule="auto"/>
      </w:pPr>
      <w:r>
        <w:rPr>
          <w:rFonts w:hint="eastAsia"/>
        </w:rPr>
        <w:t xml:space="preserve">[2]  </w:t>
      </w:r>
      <w:r>
        <w:rPr>
          <w:rFonts w:hint="eastAsia"/>
        </w:rPr>
        <w:t>刘珍．化验员读本．</w:t>
      </w:r>
      <w:r>
        <w:rPr>
          <w:rFonts w:hint="eastAsia"/>
        </w:rPr>
        <w:t>3</w:t>
      </w:r>
      <w:r>
        <w:rPr>
          <w:rFonts w:hint="eastAsia"/>
        </w:rPr>
        <w:t>版．北京：化学工业出版社，</w:t>
      </w:r>
      <w:r>
        <w:rPr>
          <w:rFonts w:hint="eastAsia"/>
        </w:rPr>
        <w:t>2000</w:t>
      </w:r>
      <w:r>
        <w:rPr>
          <w:rFonts w:hint="eastAsia"/>
        </w:rPr>
        <w:t>．</w:t>
      </w:r>
    </w:p>
    <w:p w:rsidR="004540C2" w:rsidRDefault="004540C2" w:rsidP="004D5F44">
      <w:pPr>
        <w:snapToGrid w:val="0"/>
        <w:spacing w:line="360" w:lineRule="auto"/>
      </w:pPr>
      <w:r>
        <w:rPr>
          <w:rFonts w:hint="eastAsia"/>
        </w:rPr>
        <w:t xml:space="preserve">[3]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4540C2" w:rsidRDefault="004540C2" w:rsidP="004D5F44">
      <w:pPr>
        <w:snapToGrid w:val="0"/>
        <w:spacing w:line="360" w:lineRule="auto"/>
      </w:pPr>
      <w:r>
        <w:rPr>
          <w:rFonts w:hint="eastAsia"/>
        </w:rPr>
        <w:t xml:space="preserve">[4]  </w:t>
      </w:r>
      <w:r>
        <w:rPr>
          <w:rFonts w:hint="eastAsia"/>
        </w:rPr>
        <w:t>《水和废水监测分析方法指南》编委会．水和废水监测分析方法指南</w:t>
      </w:r>
      <w:r>
        <w:rPr>
          <w:rFonts w:hint="eastAsia"/>
        </w:rPr>
        <w:t>(</w:t>
      </w:r>
      <w:r>
        <w:rPr>
          <w:rFonts w:hint="eastAsia"/>
        </w:rPr>
        <w:t>上册</w:t>
      </w:r>
      <w:r>
        <w:rPr>
          <w:rFonts w:hint="eastAsia"/>
        </w:rPr>
        <w:t>)</w:t>
      </w:r>
      <w:r>
        <w:rPr>
          <w:rFonts w:hint="eastAsia"/>
        </w:rPr>
        <w:t>．北京：中国环境科学出版社，</w:t>
      </w:r>
      <w:r>
        <w:rPr>
          <w:rFonts w:hint="eastAsia"/>
        </w:rPr>
        <w:t>1990</w:t>
      </w:r>
      <w:r>
        <w:rPr>
          <w:rFonts w:hint="eastAsia"/>
        </w:rPr>
        <w:t>．</w:t>
      </w:r>
    </w:p>
    <w:p w:rsidR="004540C2" w:rsidRDefault="004540C2" w:rsidP="004D5F44">
      <w:pPr>
        <w:snapToGrid w:val="0"/>
        <w:spacing w:line="360" w:lineRule="auto"/>
      </w:pPr>
      <w:r>
        <w:rPr>
          <w:rFonts w:hint="eastAsia"/>
        </w:rPr>
        <w:t xml:space="preserve">[5]  </w:t>
      </w:r>
      <w:r>
        <w:rPr>
          <w:rFonts w:hint="eastAsia"/>
        </w:rPr>
        <w:t>国家环境保护局《指南》编写组．环境监测机构计量认证和创建优质实验室指南．北京：中国环境科学出版社，</w:t>
      </w:r>
      <w:r>
        <w:rPr>
          <w:rFonts w:hint="eastAsia"/>
        </w:rPr>
        <w:t>1994</w:t>
      </w:r>
      <w:r>
        <w:rPr>
          <w:rFonts w:hint="eastAsia"/>
        </w:rPr>
        <w:t>．</w:t>
      </w:r>
    </w:p>
    <w:p w:rsidR="004540C2" w:rsidRDefault="004540C2" w:rsidP="004D5F44">
      <w:pPr>
        <w:snapToGrid w:val="0"/>
        <w:spacing w:line="360" w:lineRule="auto"/>
      </w:pPr>
      <w:r>
        <w:rPr>
          <w:rFonts w:hint="eastAsia"/>
        </w:rPr>
        <w:t xml:space="preserve">    </w:t>
      </w:r>
      <w:r>
        <w:rPr>
          <w:rFonts w:hint="eastAsia"/>
        </w:rPr>
        <w:t>命题：邢建</w:t>
      </w:r>
      <w:r>
        <w:rPr>
          <w:rFonts w:hint="eastAsia"/>
        </w:rPr>
        <w:t xml:space="preserve">  </w:t>
      </w:r>
      <w:r>
        <w:rPr>
          <w:rFonts w:hint="eastAsia"/>
        </w:rPr>
        <w:t>韩瑞梅</w:t>
      </w:r>
    </w:p>
    <w:p w:rsidR="004540C2" w:rsidRDefault="004540C2" w:rsidP="004D5F44">
      <w:pPr>
        <w:snapToGrid w:val="0"/>
        <w:spacing w:line="360" w:lineRule="auto"/>
      </w:pPr>
      <w:r>
        <w:rPr>
          <w:rFonts w:hint="eastAsia"/>
        </w:rPr>
        <w:t xml:space="preserve">    </w:t>
      </w:r>
      <w:r>
        <w:rPr>
          <w:rFonts w:hint="eastAsia"/>
        </w:rPr>
        <w:t>审核：韩瑞梅</w:t>
      </w:r>
      <w:r>
        <w:rPr>
          <w:rFonts w:hint="eastAsia"/>
        </w:rPr>
        <w:t xml:space="preserve">  </w:t>
      </w:r>
      <w:r>
        <w:rPr>
          <w:rFonts w:hint="eastAsia"/>
        </w:rPr>
        <w:t>刘端阳</w:t>
      </w:r>
    </w:p>
    <w:p w:rsidR="004540C2" w:rsidRPr="004540C2" w:rsidRDefault="004540C2" w:rsidP="004D5F44">
      <w:pPr>
        <w:snapToGrid w:val="0"/>
        <w:spacing w:line="360" w:lineRule="auto"/>
        <w:rPr>
          <w:b/>
        </w:rPr>
      </w:pPr>
      <w:r w:rsidRPr="004540C2">
        <w:rPr>
          <w:rFonts w:hint="eastAsia"/>
          <w:b/>
        </w:rPr>
        <w:t>(</w:t>
      </w:r>
      <w:r w:rsidRPr="004540C2">
        <w:rPr>
          <w:rFonts w:hint="eastAsia"/>
          <w:b/>
        </w:rPr>
        <w:t>二</w:t>
      </w:r>
      <w:r w:rsidRPr="004540C2">
        <w:rPr>
          <w:rFonts w:hint="eastAsia"/>
          <w:b/>
        </w:rPr>
        <w:t>)</w:t>
      </w:r>
      <w:r w:rsidRPr="004540C2">
        <w:rPr>
          <w:rFonts w:hint="eastAsia"/>
          <w:b/>
        </w:rPr>
        <w:t>硫酸盐</w:t>
      </w:r>
    </w:p>
    <w:p w:rsidR="004540C2" w:rsidRPr="004540C2" w:rsidRDefault="004540C2" w:rsidP="004D5F44">
      <w:pPr>
        <w:snapToGrid w:val="0"/>
        <w:spacing w:line="360" w:lineRule="auto"/>
        <w:rPr>
          <w:b/>
        </w:rPr>
      </w:pPr>
      <w:r w:rsidRPr="004540C2">
        <w:rPr>
          <w:rFonts w:hint="eastAsia"/>
          <w:b/>
        </w:rPr>
        <w:t>分类号：</w:t>
      </w:r>
      <w:r w:rsidRPr="004540C2">
        <w:rPr>
          <w:rFonts w:hint="eastAsia"/>
          <w:b/>
        </w:rPr>
        <w:t>W6-1</w:t>
      </w:r>
    </w:p>
    <w:p w:rsidR="004540C2" w:rsidRDefault="004540C2" w:rsidP="004D5F44">
      <w:pPr>
        <w:snapToGrid w:val="0"/>
        <w:spacing w:line="360" w:lineRule="auto"/>
        <w:rPr>
          <w:b/>
        </w:rPr>
      </w:pPr>
      <w:r w:rsidRPr="004540C2">
        <w:rPr>
          <w:rFonts w:hint="eastAsia"/>
          <w:b/>
        </w:rPr>
        <w:t>一、填空题</w:t>
      </w:r>
    </w:p>
    <w:p w:rsidR="004540C2" w:rsidRPr="004540C2" w:rsidRDefault="004540C2" w:rsidP="004D5F44">
      <w:pPr>
        <w:snapToGrid w:val="0"/>
        <w:spacing w:line="360" w:lineRule="auto"/>
        <w:rPr>
          <w:b/>
        </w:rPr>
      </w:pPr>
      <w:r>
        <w:rPr>
          <w:rFonts w:hint="eastAsia"/>
        </w:rPr>
        <w:t>1</w:t>
      </w:r>
      <w:r>
        <w:rPr>
          <w:rFonts w:hint="eastAsia"/>
        </w:rPr>
        <w:t>．目前我国用来测定水中硫酸盐的方法有</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rPr>
        <w:t>EDTA</w:t>
      </w:r>
      <w:r>
        <w:rPr>
          <w:rFonts w:hint="eastAsia"/>
        </w:rPr>
        <w:t>滴定法和离子色谱法。</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重量法</w:t>
      </w:r>
      <w:r>
        <w:rPr>
          <w:rFonts w:hint="eastAsia"/>
        </w:rPr>
        <w:t xml:space="preserve">    (</w:t>
      </w:r>
      <w:r>
        <w:rPr>
          <w:rFonts w:hint="eastAsia"/>
        </w:rPr>
        <w:t>铬酸钡</w:t>
      </w:r>
      <w:r>
        <w:rPr>
          <w:rFonts w:hint="eastAsia"/>
        </w:rPr>
        <w:t>)</w:t>
      </w:r>
      <w:r>
        <w:rPr>
          <w:rFonts w:hint="eastAsia"/>
        </w:rPr>
        <w:t>光度法</w:t>
      </w:r>
      <w:r>
        <w:rPr>
          <w:rFonts w:hint="eastAsia"/>
        </w:rPr>
        <w:t xml:space="preserve">    (</w:t>
      </w:r>
      <w:r>
        <w:rPr>
          <w:rFonts w:hint="eastAsia"/>
        </w:rPr>
        <w:t>铬酸钡间接</w:t>
      </w:r>
      <w:r>
        <w:rPr>
          <w:rFonts w:hint="eastAsia"/>
        </w:rPr>
        <w:t>)</w:t>
      </w:r>
      <w:r>
        <w:rPr>
          <w:rFonts w:hint="eastAsia"/>
        </w:rPr>
        <w:t>火焰原子吸收法</w:t>
      </w:r>
    </w:p>
    <w:p w:rsidR="004540C2" w:rsidRDefault="004540C2" w:rsidP="004D5F44">
      <w:pPr>
        <w:snapToGrid w:val="0"/>
        <w:spacing w:line="360" w:lineRule="auto"/>
      </w:pPr>
      <w:r>
        <w:rPr>
          <w:rFonts w:hint="eastAsia"/>
        </w:rPr>
        <w:t>2</w:t>
      </w:r>
      <w:r>
        <w:rPr>
          <w:rFonts w:hint="eastAsia"/>
        </w:rPr>
        <w:t>．测定硫酸盐的水样可采集在</w:t>
      </w:r>
      <w:r>
        <w:rPr>
          <w:rFonts w:hint="eastAsia"/>
          <w:u w:val="single"/>
        </w:rPr>
        <w:t xml:space="preserve">           </w:t>
      </w:r>
      <w:r>
        <w:rPr>
          <w:rFonts w:hint="eastAsia"/>
        </w:rPr>
        <w:t>或</w:t>
      </w:r>
      <w:r>
        <w:rPr>
          <w:rFonts w:hint="eastAsia"/>
          <w:u w:val="single"/>
        </w:rPr>
        <w:t xml:space="preserve">           </w:t>
      </w:r>
      <w:r>
        <w:rPr>
          <w:rFonts w:hint="eastAsia"/>
        </w:rPr>
        <w:t>材质的瓶中。</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硬质玻璃</w:t>
      </w:r>
      <w:r>
        <w:rPr>
          <w:rFonts w:hint="eastAsia"/>
        </w:rPr>
        <w:t xml:space="preserve">    </w:t>
      </w:r>
      <w:r>
        <w:rPr>
          <w:rFonts w:hint="eastAsia"/>
        </w:rPr>
        <w:t>聚乙烯</w:t>
      </w:r>
    </w:p>
    <w:p w:rsidR="004540C2" w:rsidRPr="004540C2" w:rsidRDefault="004540C2" w:rsidP="004D5F44">
      <w:pPr>
        <w:snapToGrid w:val="0"/>
        <w:spacing w:line="360" w:lineRule="auto"/>
        <w:rPr>
          <w:b/>
        </w:rPr>
      </w:pPr>
      <w:r w:rsidRPr="004540C2">
        <w:rPr>
          <w:rFonts w:hint="eastAsia"/>
          <w:b/>
        </w:rPr>
        <w:t>二、判断题</w:t>
      </w:r>
    </w:p>
    <w:p w:rsidR="004540C2" w:rsidRDefault="004540C2" w:rsidP="004D5F44">
      <w:pPr>
        <w:snapToGrid w:val="0"/>
        <w:spacing w:line="360" w:lineRule="auto"/>
      </w:pPr>
      <w:r>
        <w:rPr>
          <w:rFonts w:hint="eastAsia"/>
        </w:rPr>
        <w:t>1</w:t>
      </w:r>
      <w:r>
        <w:rPr>
          <w:rFonts w:hint="eastAsia"/>
        </w:rPr>
        <w:t>．铬酸钡分光光度法测定水中硫酸盐时，如果水样中含有碳酸根，在加入铬酸钡之前可加入盐酸酸化，并加热沸腾以除去碳酸盐干扰。</w:t>
      </w:r>
      <w:r>
        <w:rPr>
          <w:rFonts w:hint="eastAsia"/>
        </w:rPr>
        <w:t>(    )</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正确</w:t>
      </w:r>
    </w:p>
    <w:p w:rsidR="004540C2" w:rsidRDefault="004540C2" w:rsidP="004D5F44">
      <w:pPr>
        <w:snapToGrid w:val="0"/>
        <w:spacing w:line="360" w:lineRule="auto"/>
      </w:pPr>
      <w:r>
        <w:rPr>
          <w:rFonts w:hint="eastAsia"/>
        </w:rPr>
        <w:t>2</w:t>
      </w:r>
      <w:r>
        <w:rPr>
          <w:rFonts w:hint="eastAsia"/>
        </w:rPr>
        <w:t>．铬酸钡分光光度法测定水中硫酸盐时，水样中加入铬酸钡悬浊液、</w:t>
      </w:r>
      <w:r>
        <w:rPr>
          <w:rFonts w:hint="eastAsia"/>
        </w:rPr>
        <w:t>(1</w:t>
      </w:r>
      <w:r w:rsidR="00E87E8B">
        <w:rPr>
          <w:rFonts w:hint="eastAsia"/>
        </w:rPr>
        <w:t>＋</w:t>
      </w:r>
      <w:r>
        <w:rPr>
          <w:rFonts w:hint="eastAsia"/>
        </w:rPr>
        <w:t>1)</w:t>
      </w:r>
      <w:r>
        <w:rPr>
          <w:rFonts w:hint="eastAsia"/>
        </w:rPr>
        <w:t>氨水显色后，应使用慢速定性滤纸过滤，如滤液浑浊，应重复过滤至透明。</w:t>
      </w:r>
      <w:r>
        <w:rPr>
          <w:rFonts w:hint="eastAsia"/>
        </w:rPr>
        <w:t xml:space="preserve">(    )    </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正确</w:t>
      </w:r>
    </w:p>
    <w:p w:rsidR="004540C2" w:rsidRDefault="004540C2" w:rsidP="004D5F44">
      <w:pPr>
        <w:snapToGrid w:val="0"/>
        <w:spacing w:line="360" w:lineRule="auto"/>
      </w:pPr>
      <w:r>
        <w:rPr>
          <w:rFonts w:hint="eastAsia"/>
        </w:rPr>
        <w:t>3</w:t>
      </w:r>
      <w:r>
        <w:rPr>
          <w:rFonts w:hint="eastAsia"/>
        </w:rPr>
        <w:t>．测定水中硫酸盐时，如果水样中存在有机物，某些细菌可以将硫酸盐还原为硫化物，因此，对于严重污染的水样应低温保存。</w:t>
      </w:r>
      <w:r>
        <w:rPr>
          <w:rFonts w:hint="eastAsia"/>
        </w:rPr>
        <w:t>(    )</w:t>
      </w:r>
    </w:p>
    <w:p w:rsidR="004540C2" w:rsidRDefault="004540C2" w:rsidP="004D5F44">
      <w:pPr>
        <w:snapToGrid w:val="0"/>
        <w:spacing w:line="360" w:lineRule="auto"/>
      </w:pPr>
      <w:r>
        <w:rPr>
          <w:rFonts w:hint="eastAsia"/>
        </w:rPr>
        <w:t xml:space="preserve">    </w:t>
      </w:r>
      <w:r w:rsidRPr="00970CB1">
        <w:rPr>
          <w:rFonts w:hint="eastAsia"/>
          <w:b/>
        </w:rPr>
        <w:t>答案：</w:t>
      </w:r>
      <w:r>
        <w:rPr>
          <w:rFonts w:hint="eastAsia"/>
        </w:rPr>
        <w:t>正确</w:t>
      </w:r>
    </w:p>
    <w:p w:rsidR="004540C2" w:rsidRDefault="004540C2" w:rsidP="004D5F44">
      <w:pPr>
        <w:snapToGrid w:val="0"/>
        <w:spacing w:line="360" w:lineRule="auto"/>
      </w:pPr>
      <w:r>
        <w:rPr>
          <w:rFonts w:hint="eastAsia"/>
        </w:rPr>
        <w:t>4</w:t>
      </w:r>
      <w:r>
        <w:rPr>
          <w:rFonts w:hint="eastAsia"/>
        </w:rPr>
        <w:t>．铬酸钡分光光度法测定水中硫酸盐时，水样中加入铬酸钡悬浮液后，经煮沸、稍冷后，向其中逐滴加入</w:t>
      </w:r>
      <w:r>
        <w:rPr>
          <w:rFonts w:hint="eastAsia"/>
        </w:rPr>
        <w:t>(1</w:t>
      </w:r>
      <w:r w:rsidR="00E87E8B">
        <w:rPr>
          <w:rFonts w:hint="eastAsia"/>
        </w:rPr>
        <w:t>＋</w:t>
      </w:r>
      <w:r>
        <w:rPr>
          <w:rFonts w:hint="eastAsia"/>
        </w:rPr>
        <w:t>1)</w:t>
      </w:r>
      <w:r>
        <w:rPr>
          <w:rFonts w:hint="eastAsia"/>
        </w:rPr>
        <w:t>氨水至呈柠檬黄色，过滤后进行测定。</w:t>
      </w:r>
      <w:r>
        <w:rPr>
          <w:rFonts w:hint="eastAsia"/>
        </w:rPr>
        <w:t>(    )</w:t>
      </w:r>
    </w:p>
    <w:p w:rsidR="004540C2" w:rsidRDefault="004540C2" w:rsidP="004D5F44">
      <w:pPr>
        <w:snapToGrid w:val="0"/>
        <w:spacing w:line="360" w:lineRule="auto"/>
        <w:ind w:firstLine="435"/>
      </w:pPr>
      <w:r w:rsidRPr="00970CB1">
        <w:rPr>
          <w:rFonts w:hint="eastAsia"/>
          <w:b/>
        </w:rPr>
        <w:lastRenderedPageBreak/>
        <w:t>答案：</w:t>
      </w:r>
      <w:r>
        <w:rPr>
          <w:rFonts w:hint="eastAsia"/>
        </w:rPr>
        <w:t>错误</w:t>
      </w:r>
    </w:p>
    <w:p w:rsidR="00E87E8B" w:rsidRDefault="00E87E8B" w:rsidP="004D5F44">
      <w:pPr>
        <w:snapToGrid w:val="0"/>
        <w:spacing w:line="360" w:lineRule="auto"/>
      </w:pPr>
      <w:r>
        <w:rPr>
          <w:rFonts w:hint="eastAsia"/>
        </w:rPr>
        <w:t xml:space="preserve">    </w:t>
      </w:r>
      <w:r>
        <w:rPr>
          <w:rFonts w:hint="eastAsia"/>
        </w:rPr>
        <w:t>正确答案为：逐滴加入</w:t>
      </w:r>
      <w:r>
        <w:rPr>
          <w:rFonts w:hint="eastAsia"/>
        </w:rPr>
        <w:t>(1</w:t>
      </w:r>
      <w:r>
        <w:rPr>
          <w:rFonts w:hint="eastAsia"/>
        </w:rPr>
        <w:t>＋</w:t>
      </w:r>
      <w:r>
        <w:rPr>
          <w:rFonts w:hint="eastAsia"/>
        </w:rPr>
        <w:t>1)</w:t>
      </w:r>
      <w:r>
        <w:rPr>
          <w:rFonts w:hint="eastAsia"/>
        </w:rPr>
        <w:t>氨水至呈柠檬黄色后，应再多加</w:t>
      </w:r>
      <w:r>
        <w:rPr>
          <w:rFonts w:hint="eastAsia"/>
        </w:rPr>
        <w:t>2</w:t>
      </w:r>
      <w:r>
        <w:rPr>
          <w:rFonts w:hint="eastAsia"/>
        </w:rPr>
        <w:t>滴。</w:t>
      </w:r>
    </w:p>
    <w:p w:rsidR="00E87E8B" w:rsidRPr="00E87E8B" w:rsidRDefault="00E87E8B" w:rsidP="004D5F44">
      <w:pPr>
        <w:snapToGrid w:val="0"/>
        <w:spacing w:line="360" w:lineRule="auto"/>
        <w:rPr>
          <w:b/>
        </w:rPr>
      </w:pPr>
      <w:r w:rsidRPr="00E87E8B">
        <w:rPr>
          <w:rFonts w:hint="eastAsia"/>
          <w:b/>
        </w:rPr>
        <w:t>三、选择题</w:t>
      </w:r>
    </w:p>
    <w:p w:rsidR="00E87E8B" w:rsidRDefault="00E87E8B" w:rsidP="004D5F44">
      <w:pPr>
        <w:snapToGrid w:val="0"/>
        <w:spacing w:line="360" w:lineRule="auto"/>
      </w:pPr>
      <w:r>
        <w:rPr>
          <w:rFonts w:hint="eastAsia"/>
        </w:rPr>
        <w:t>1</w:t>
      </w:r>
      <w:r>
        <w:rPr>
          <w:rFonts w:hint="eastAsia"/>
        </w:rPr>
        <w:t>．铬酸钡分光光度法测定水中硫酸盐的方法，适用于测定</w:t>
      </w:r>
      <w:r>
        <w:rPr>
          <w:rFonts w:hint="eastAsia"/>
          <w:u w:val="single"/>
        </w:rPr>
        <w:t xml:space="preserve">          </w:t>
      </w:r>
      <w:r>
        <w:rPr>
          <w:rFonts w:hint="eastAsia"/>
        </w:rPr>
        <w:t>水样。</w:t>
      </w:r>
      <w:r>
        <w:rPr>
          <w:rFonts w:hint="eastAsia"/>
        </w:rPr>
        <w:t>(    )</w:t>
      </w:r>
    </w:p>
    <w:p w:rsidR="00E87E8B" w:rsidRDefault="00E87E8B" w:rsidP="004D5F44">
      <w:pPr>
        <w:snapToGrid w:val="0"/>
        <w:spacing w:line="360" w:lineRule="auto"/>
      </w:pPr>
      <w:r>
        <w:rPr>
          <w:rFonts w:hint="eastAsia"/>
        </w:rPr>
        <w:t xml:space="preserve">    A</w:t>
      </w:r>
      <w:r>
        <w:rPr>
          <w:rFonts w:hint="eastAsia"/>
        </w:rPr>
        <w:t>．硫酸盐含量较低的地表水和地下水</w:t>
      </w:r>
    </w:p>
    <w:p w:rsidR="00E87E8B" w:rsidRDefault="00E87E8B" w:rsidP="004D5F44">
      <w:pPr>
        <w:snapToGrid w:val="0"/>
        <w:spacing w:line="360" w:lineRule="auto"/>
      </w:pPr>
      <w:r>
        <w:rPr>
          <w:rFonts w:hint="eastAsia"/>
        </w:rPr>
        <w:t xml:space="preserve">    B</w:t>
      </w:r>
      <w:r>
        <w:rPr>
          <w:rFonts w:hint="eastAsia"/>
        </w:rPr>
        <w:t>．硫酸盐含量较高的生活污水和工业废水</w:t>
      </w:r>
    </w:p>
    <w:p w:rsidR="00E87E8B" w:rsidRDefault="00E87E8B" w:rsidP="004D5F44">
      <w:pPr>
        <w:snapToGrid w:val="0"/>
        <w:spacing w:line="360" w:lineRule="auto"/>
      </w:pPr>
      <w:r>
        <w:rPr>
          <w:rFonts w:hint="eastAsia"/>
        </w:rPr>
        <w:t xml:space="preserve">    C</w:t>
      </w:r>
      <w:r>
        <w:rPr>
          <w:rFonts w:hint="eastAsia"/>
        </w:rPr>
        <w:t>．咸水</w:t>
      </w:r>
    </w:p>
    <w:p w:rsidR="00E87E8B" w:rsidRDefault="00E87E8B" w:rsidP="00F0701B">
      <w:pPr>
        <w:snapToGrid w:val="0"/>
        <w:spacing w:line="360" w:lineRule="auto"/>
        <w:ind w:firstLineChars="200" w:firstLine="422"/>
      </w:pPr>
      <w:r w:rsidRPr="00F0701B">
        <w:rPr>
          <w:rFonts w:hint="eastAsia"/>
          <w:b/>
        </w:rPr>
        <w:t>答案：</w:t>
      </w:r>
      <w:r>
        <w:rPr>
          <w:rFonts w:hint="eastAsia"/>
        </w:rPr>
        <w:t>A</w:t>
      </w:r>
    </w:p>
    <w:p w:rsidR="00E87E8B" w:rsidRPr="00E87E8B" w:rsidRDefault="00E87E8B" w:rsidP="004D5F44">
      <w:pPr>
        <w:snapToGrid w:val="0"/>
        <w:spacing w:line="360" w:lineRule="auto"/>
        <w:rPr>
          <w:vertAlign w:val="superscript"/>
        </w:rPr>
      </w:pPr>
      <w:r>
        <w:rPr>
          <w:rFonts w:hint="eastAsia"/>
        </w:rPr>
        <w:t>2</w:t>
      </w:r>
      <w:r>
        <w:rPr>
          <w:rFonts w:hint="eastAsia"/>
        </w:rPr>
        <w:t>．《地表水环境质量标准》</w:t>
      </w:r>
      <w:r>
        <w:rPr>
          <w:rFonts w:hint="eastAsia"/>
        </w:rPr>
        <w:t>(GB 3838--2002)</w:t>
      </w:r>
      <w:r>
        <w:rPr>
          <w:rFonts w:hint="eastAsia"/>
        </w:rPr>
        <w:t>中，集中式生活饮用水中硫酸盐</w:t>
      </w:r>
      <w:r>
        <w:rPr>
          <w:rFonts w:hint="eastAsia"/>
        </w:rPr>
        <w:t>(</w:t>
      </w:r>
      <w:r>
        <w:rPr>
          <w:rFonts w:hint="eastAsia"/>
        </w:rPr>
        <w:t>以</w:t>
      </w:r>
      <w:r>
        <w:rPr>
          <w:rFonts w:hint="eastAsia"/>
        </w:rPr>
        <w:t>SO</w:t>
      </w:r>
      <w:r>
        <w:rPr>
          <w:rFonts w:hint="eastAsia"/>
          <w:vertAlign w:val="subscript"/>
        </w:rPr>
        <w:t>4</w:t>
      </w:r>
      <w:r>
        <w:rPr>
          <w:rFonts w:hint="eastAsia"/>
          <w:vertAlign w:val="superscript"/>
        </w:rPr>
        <w:t>2-</w:t>
      </w:r>
      <w:r>
        <w:rPr>
          <w:rFonts w:hint="eastAsia"/>
        </w:rPr>
        <w:t>计</w:t>
      </w:r>
      <w:r>
        <w:rPr>
          <w:rFonts w:hint="eastAsia"/>
        </w:rPr>
        <w:t>)</w:t>
      </w:r>
      <w:r>
        <w:rPr>
          <w:rFonts w:hint="eastAsia"/>
        </w:rPr>
        <w:t>的标准限值是</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p>
    <w:p w:rsidR="00E87E8B" w:rsidRDefault="00E87E8B" w:rsidP="004D5F44">
      <w:pPr>
        <w:snapToGrid w:val="0"/>
        <w:spacing w:line="360" w:lineRule="auto"/>
      </w:pPr>
      <w:r>
        <w:rPr>
          <w:rFonts w:hint="eastAsia"/>
        </w:rPr>
        <w:t xml:space="preserve">    A</w:t>
      </w:r>
      <w:r>
        <w:rPr>
          <w:rFonts w:hint="eastAsia"/>
        </w:rPr>
        <w:t>．</w:t>
      </w:r>
      <w:r>
        <w:rPr>
          <w:rFonts w:hint="eastAsia"/>
        </w:rPr>
        <w:t>250    B</w:t>
      </w:r>
      <w:r>
        <w:rPr>
          <w:rFonts w:hint="eastAsia"/>
        </w:rPr>
        <w:t>．</w:t>
      </w:r>
      <w:r>
        <w:rPr>
          <w:rFonts w:hint="eastAsia"/>
        </w:rPr>
        <w:t>300    C</w:t>
      </w:r>
      <w:r>
        <w:rPr>
          <w:rFonts w:hint="eastAsia"/>
        </w:rPr>
        <w:t>．</w:t>
      </w:r>
      <w:r>
        <w:rPr>
          <w:rFonts w:hint="eastAsia"/>
        </w:rPr>
        <w:t xml:space="preserve">  100</w:t>
      </w:r>
    </w:p>
    <w:p w:rsidR="00E87E8B" w:rsidRDefault="00E87E8B" w:rsidP="00F0701B">
      <w:pPr>
        <w:snapToGrid w:val="0"/>
        <w:spacing w:line="360" w:lineRule="auto"/>
        <w:ind w:firstLineChars="150" w:firstLine="316"/>
      </w:pPr>
      <w:r w:rsidRPr="00F0701B">
        <w:rPr>
          <w:rFonts w:hint="eastAsia"/>
          <w:b/>
        </w:rPr>
        <w:t>答案：</w:t>
      </w:r>
      <w:r>
        <w:rPr>
          <w:rFonts w:hint="eastAsia"/>
        </w:rPr>
        <w:t>A</w:t>
      </w:r>
    </w:p>
    <w:p w:rsidR="00E87E8B" w:rsidRDefault="00E87E8B" w:rsidP="004D5F44">
      <w:pPr>
        <w:spacing w:line="360" w:lineRule="auto"/>
      </w:pPr>
      <w:r>
        <w:rPr>
          <w:rFonts w:hint="eastAsia"/>
        </w:rPr>
        <w:t>3</w:t>
      </w:r>
      <w:r>
        <w:rPr>
          <w:rFonts w:hint="eastAsia"/>
        </w:rPr>
        <w:t>．</w:t>
      </w:r>
      <w:r w:rsidRPr="00E87E8B">
        <w:rPr>
          <w:rFonts w:hint="eastAsia"/>
          <w:w w:val="110"/>
          <w:szCs w:val="21"/>
        </w:rPr>
        <w:t>《水质硫酸盐的测定铬酸钡分光光度法</w:t>
      </w:r>
      <w:r w:rsidRPr="00E87E8B">
        <w:rPr>
          <w:rFonts w:hint="eastAsia"/>
          <w:w w:val="110"/>
          <w:szCs w:val="21"/>
        </w:rPr>
        <w:t>(</w:t>
      </w:r>
      <w:r w:rsidRPr="00E87E8B">
        <w:rPr>
          <w:rFonts w:hint="eastAsia"/>
          <w:w w:val="110"/>
          <w:szCs w:val="21"/>
        </w:rPr>
        <w:t>试行</w:t>
      </w:r>
      <w:r w:rsidRPr="00E87E8B">
        <w:rPr>
          <w:rFonts w:hint="eastAsia"/>
          <w:w w:val="110"/>
          <w:szCs w:val="21"/>
        </w:rPr>
        <w:t>)</w:t>
      </w:r>
      <w:r w:rsidRPr="00E87E8B">
        <w:rPr>
          <w:rFonts w:hint="eastAsia"/>
          <w:w w:val="110"/>
          <w:szCs w:val="21"/>
        </w:rPr>
        <w:t>》</w:t>
      </w:r>
      <w:r w:rsidRPr="00E87E8B">
        <w:rPr>
          <w:rFonts w:hint="eastAsia"/>
          <w:w w:val="110"/>
          <w:szCs w:val="21"/>
        </w:rPr>
        <w:t>(HJ</w:t>
      </w:r>
      <w:r w:rsidRPr="00E87E8B">
        <w:rPr>
          <w:rFonts w:hint="eastAsia"/>
          <w:w w:val="110"/>
          <w:szCs w:val="21"/>
        </w:rPr>
        <w:t>／</w:t>
      </w:r>
      <w:r w:rsidRPr="00E87E8B">
        <w:rPr>
          <w:rFonts w:hint="eastAsia"/>
          <w:w w:val="110"/>
          <w:szCs w:val="21"/>
        </w:rPr>
        <w:t>T342-2007)</w:t>
      </w:r>
      <w:r w:rsidRPr="00E87E8B">
        <w:rPr>
          <w:rFonts w:hint="eastAsia"/>
          <w:w w:val="110"/>
          <w:szCs w:val="21"/>
        </w:rPr>
        <w:t>测定硫酸盐的浓度范围</w:t>
      </w:r>
    </w:p>
    <w:p w:rsidR="00E87E8B" w:rsidRDefault="00E87E8B" w:rsidP="004D5F44">
      <w:pPr>
        <w:spacing w:line="360" w:lineRule="auto"/>
      </w:pPr>
      <w:r>
        <w:rPr>
          <w:rFonts w:hint="eastAsia"/>
        </w:rPr>
        <w:t>是</w:t>
      </w:r>
      <w:r>
        <w:rPr>
          <w:rFonts w:hint="eastAsia"/>
          <w:u w:val="single"/>
        </w:rPr>
        <w:t xml:space="preserve">         </w:t>
      </w:r>
      <w:r>
        <w:rPr>
          <w:rFonts w:hint="eastAsia"/>
        </w:rPr>
        <w:t>mg/L</w:t>
      </w:r>
      <w:r>
        <w:rPr>
          <w:rFonts w:hint="eastAsia"/>
        </w:rPr>
        <w:t>。</w:t>
      </w:r>
      <w:r>
        <w:rPr>
          <w:rFonts w:hint="eastAsia"/>
        </w:rPr>
        <w:t>(    )</w:t>
      </w:r>
    </w:p>
    <w:p w:rsidR="00E87E8B" w:rsidRDefault="00E87E8B" w:rsidP="004D5F44">
      <w:pPr>
        <w:snapToGrid w:val="0"/>
        <w:spacing w:line="360" w:lineRule="auto"/>
      </w:pPr>
      <w:r>
        <w:rPr>
          <w:rFonts w:hint="eastAsia"/>
        </w:rPr>
        <w:t xml:space="preserve">    A</w:t>
      </w:r>
      <w:r>
        <w:rPr>
          <w:rFonts w:hint="eastAsia"/>
        </w:rPr>
        <w:t>．</w:t>
      </w:r>
      <w:r>
        <w:rPr>
          <w:rFonts w:hint="eastAsia"/>
        </w:rPr>
        <w:t xml:space="preserve">  10</w:t>
      </w:r>
      <w:r>
        <w:rPr>
          <w:rFonts w:hint="eastAsia"/>
        </w:rPr>
        <w:t>～</w:t>
      </w:r>
      <w:r>
        <w:rPr>
          <w:rFonts w:hint="eastAsia"/>
        </w:rPr>
        <w:t>5000    B</w:t>
      </w:r>
      <w:r>
        <w:rPr>
          <w:rFonts w:hint="eastAsia"/>
        </w:rPr>
        <w:t>．</w:t>
      </w:r>
      <w:r>
        <w:rPr>
          <w:rFonts w:hint="eastAsia"/>
        </w:rPr>
        <w:t>8</w:t>
      </w:r>
      <w:r>
        <w:rPr>
          <w:rFonts w:hint="eastAsia"/>
        </w:rPr>
        <w:t>～</w:t>
      </w:r>
      <w:r>
        <w:rPr>
          <w:rFonts w:hint="eastAsia"/>
        </w:rPr>
        <w:t>85    C</w:t>
      </w:r>
      <w:r>
        <w:rPr>
          <w:rFonts w:hint="eastAsia"/>
        </w:rPr>
        <w:t>．</w:t>
      </w:r>
      <w:r>
        <w:rPr>
          <w:rFonts w:hint="eastAsia"/>
        </w:rPr>
        <w:t>0.2</w:t>
      </w:r>
      <w:r>
        <w:rPr>
          <w:rFonts w:hint="eastAsia"/>
        </w:rPr>
        <w:t>～</w:t>
      </w:r>
      <w:r>
        <w:rPr>
          <w:rFonts w:hint="eastAsia"/>
        </w:rPr>
        <w:t>12</w:t>
      </w:r>
    </w:p>
    <w:p w:rsidR="00E87E8B" w:rsidRDefault="00E87E8B" w:rsidP="00F0701B">
      <w:pPr>
        <w:snapToGrid w:val="0"/>
        <w:spacing w:line="360" w:lineRule="auto"/>
        <w:ind w:firstLineChars="150" w:firstLine="316"/>
      </w:pPr>
      <w:r w:rsidRPr="00F0701B">
        <w:rPr>
          <w:rFonts w:hint="eastAsia"/>
          <w:b/>
        </w:rPr>
        <w:t>答案：</w:t>
      </w:r>
      <w:r>
        <w:rPr>
          <w:rFonts w:hint="eastAsia"/>
        </w:rPr>
        <w:t>B</w:t>
      </w:r>
    </w:p>
    <w:p w:rsidR="00E87E8B" w:rsidRDefault="00E87E8B" w:rsidP="004D5F44">
      <w:pPr>
        <w:snapToGrid w:val="0"/>
        <w:spacing w:line="360" w:lineRule="auto"/>
      </w:pPr>
      <w:r>
        <w:rPr>
          <w:rFonts w:hint="eastAsia"/>
        </w:rPr>
        <w:t>4</w:t>
      </w:r>
      <w:r>
        <w:rPr>
          <w:rFonts w:hint="eastAsia"/>
        </w:rPr>
        <w:t>．铬酸钡分光光度法测定水中硫酸盐时，如</w:t>
      </w:r>
      <w:r>
        <w:rPr>
          <w:rFonts w:hint="eastAsia"/>
        </w:rPr>
        <w:t>Pb</w:t>
      </w:r>
      <w:r w:rsidRPr="00E87E8B">
        <w:rPr>
          <w:rFonts w:hint="eastAsia"/>
          <w:vertAlign w:val="superscript"/>
        </w:rPr>
        <w:t>2+</w:t>
      </w:r>
      <w:r>
        <w:rPr>
          <w:rFonts w:hint="eastAsia"/>
        </w:rPr>
        <w:t>、</w:t>
      </w:r>
      <w:r w:rsidR="00F0701B" w:rsidRPr="00F0701B">
        <w:rPr>
          <w:position w:val="-10"/>
        </w:rPr>
        <w:object w:dxaOrig="580" w:dyaOrig="360">
          <v:shape id="_x0000_i1074" type="#_x0000_t75" style="width:29.25pt;height:18pt" o:ole="">
            <v:imagedata r:id="rId98" o:title=""/>
          </v:shape>
          <o:OLEObject Type="Embed" ProgID="Equation.3" ShapeID="_x0000_i1074" DrawAspect="Content" ObjectID="_1514295695" r:id="rId99"/>
        </w:object>
      </w:r>
      <w:r>
        <w:rPr>
          <w:rFonts w:hint="eastAsia"/>
        </w:rPr>
        <w:t>含量各少于</w:t>
      </w:r>
      <w:r>
        <w:rPr>
          <w:rFonts w:hint="eastAsia"/>
          <w:u w:val="single"/>
        </w:rPr>
        <w:t xml:space="preserve">           </w:t>
      </w:r>
      <w:r>
        <w:rPr>
          <w:rFonts w:hint="eastAsia"/>
        </w:rPr>
        <w:t>mg</w:t>
      </w:r>
      <w:r>
        <w:rPr>
          <w:rFonts w:hint="eastAsia"/>
        </w:rPr>
        <w:t>／</w:t>
      </w:r>
      <w:r>
        <w:rPr>
          <w:rFonts w:hint="eastAsia"/>
        </w:rPr>
        <w:t>L</w:t>
      </w:r>
      <w:r>
        <w:rPr>
          <w:rFonts w:hint="eastAsia"/>
        </w:rPr>
        <w:t>，则不干扰</w:t>
      </w:r>
      <w:r w:rsidR="00F0701B" w:rsidRPr="00F0701B">
        <w:rPr>
          <w:position w:val="-10"/>
        </w:rPr>
        <w:object w:dxaOrig="560" w:dyaOrig="360">
          <v:shape id="_x0000_i1075" type="#_x0000_t75" style="width:27.75pt;height:18pt" o:ole="">
            <v:imagedata r:id="rId100" o:title=""/>
          </v:shape>
          <o:OLEObject Type="Embed" ProgID="Equation.3" ShapeID="_x0000_i1075" DrawAspect="Content" ObjectID="_1514295696" r:id="rId101"/>
        </w:object>
      </w:r>
      <w:r>
        <w:rPr>
          <w:rFonts w:hint="eastAsia"/>
        </w:rPr>
        <w:t>的测定。</w:t>
      </w:r>
      <w:r>
        <w:rPr>
          <w:rFonts w:hint="eastAsia"/>
        </w:rPr>
        <w:t>(    )</w:t>
      </w:r>
    </w:p>
    <w:p w:rsidR="00E87E8B" w:rsidRDefault="00E87E8B" w:rsidP="004D5F44">
      <w:pPr>
        <w:snapToGrid w:val="0"/>
        <w:spacing w:line="360" w:lineRule="auto"/>
      </w:pPr>
      <w:r>
        <w:rPr>
          <w:rFonts w:hint="eastAsia"/>
        </w:rPr>
        <w:t xml:space="preserve">    A</w:t>
      </w:r>
      <w:r>
        <w:rPr>
          <w:rFonts w:hint="eastAsia"/>
        </w:rPr>
        <w:t>．</w:t>
      </w:r>
      <w:r>
        <w:rPr>
          <w:rFonts w:hint="eastAsia"/>
        </w:rPr>
        <w:t>2    B</w:t>
      </w:r>
      <w:r>
        <w:rPr>
          <w:rFonts w:hint="eastAsia"/>
        </w:rPr>
        <w:t>．</w:t>
      </w:r>
      <w:r>
        <w:rPr>
          <w:rFonts w:hint="eastAsia"/>
        </w:rPr>
        <w:t xml:space="preserve">  1    C</w:t>
      </w:r>
      <w:r>
        <w:rPr>
          <w:rFonts w:hint="eastAsia"/>
        </w:rPr>
        <w:t>．</w:t>
      </w:r>
      <w:r>
        <w:rPr>
          <w:rFonts w:hint="eastAsia"/>
        </w:rPr>
        <w:t xml:space="preserve">  3</w:t>
      </w:r>
    </w:p>
    <w:p w:rsidR="00E87E8B" w:rsidRDefault="00E87E8B" w:rsidP="00F0701B">
      <w:pPr>
        <w:snapToGrid w:val="0"/>
        <w:spacing w:line="360" w:lineRule="auto"/>
        <w:ind w:firstLineChars="200" w:firstLine="422"/>
      </w:pPr>
      <w:r w:rsidRPr="00F0701B">
        <w:rPr>
          <w:rFonts w:hint="eastAsia"/>
          <w:b/>
        </w:rPr>
        <w:t>答案：</w:t>
      </w:r>
      <w:r>
        <w:rPr>
          <w:rFonts w:hint="eastAsia"/>
        </w:rPr>
        <w:t>B</w:t>
      </w:r>
    </w:p>
    <w:p w:rsidR="00E87E8B" w:rsidRPr="00E87E8B" w:rsidRDefault="00E87E8B" w:rsidP="004D5F44">
      <w:pPr>
        <w:snapToGrid w:val="0"/>
        <w:spacing w:line="360" w:lineRule="auto"/>
        <w:rPr>
          <w:b/>
        </w:rPr>
      </w:pPr>
      <w:r w:rsidRPr="00E87E8B">
        <w:rPr>
          <w:rFonts w:hint="eastAsia"/>
          <w:b/>
        </w:rPr>
        <w:t>四、问答题</w:t>
      </w:r>
    </w:p>
    <w:p w:rsidR="00E87E8B" w:rsidRDefault="00E87E8B" w:rsidP="004D5F44">
      <w:pPr>
        <w:snapToGrid w:val="0"/>
        <w:spacing w:line="360" w:lineRule="auto"/>
      </w:pPr>
      <w:r>
        <w:rPr>
          <w:rFonts w:hint="eastAsia"/>
        </w:rPr>
        <w:t xml:space="preserve">    </w:t>
      </w:r>
      <w:r>
        <w:rPr>
          <w:rFonts w:hint="eastAsia"/>
        </w:rPr>
        <w:t>试述铬酸钡分光光度法测定水中硫酸盐的原理。</w:t>
      </w:r>
    </w:p>
    <w:p w:rsidR="00E87E8B" w:rsidRDefault="00E87E8B" w:rsidP="00F0701B">
      <w:pPr>
        <w:snapToGrid w:val="0"/>
        <w:spacing w:line="360" w:lineRule="auto"/>
        <w:ind w:firstLineChars="200" w:firstLine="422"/>
      </w:pPr>
      <w:r w:rsidRPr="00F0701B">
        <w:rPr>
          <w:rFonts w:hint="eastAsia"/>
          <w:b/>
        </w:rPr>
        <w:t>答案：</w:t>
      </w:r>
      <w:r>
        <w:rPr>
          <w:rFonts w:hint="eastAsia"/>
        </w:rPr>
        <w:t>在酸性溶液中，铬酸钡与硫酸盐生成硫酸钡沉淀，并释放出铬酸根离子；溶液中和后，过量的铬酸钡及生成的硫酸钡仍是沉淀状态，经过滤除去沉淀。在碱性条件下，反应释放出的铬酸根离子呈黄色，其颜色深浅与铬酸根的含量成正比，测定吸光度后计算出硫酸根的含量。</w:t>
      </w:r>
    </w:p>
    <w:p w:rsidR="00E87E8B" w:rsidRPr="00B75FC1" w:rsidRDefault="00E87E8B" w:rsidP="004D5F44">
      <w:pPr>
        <w:snapToGrid w:val="0"/>
        <w:spacing w:line="360" w:lineRule="auto"/>
        <w:rPr>
          <w:b/>
        </w:rPr>
      </w:pPr>
      <w:r w:rsidRPr="00B75FC1">
        <w:rPr>
          <w:rFonts w:hint="eastAsia"/>
          <w:b/>
        </w:rPr>
        <w:t>参考文献</w:t>
      </w:r>
    </w:p>
    <w:p w:rsidR="00E87E8B" w:rsidRDefault="00E87E8B" w:rsidP="004D5F44">
      <w:pPr>
        <w:snapToGrid w:val="0"/>
        <w:spacing w:line="360" w:lineRule="auto"/>
      </w:pPr>
      <w:r>
        <w:rPr>
          <w:rFonts w:hint="eastAsia"/>
        </w:rPr>
        <w:t xml:space="preserve">[1]  </w:t>
      </w:r>
      <w:r>
        <w:rPr>
          <w:rFonts w:hint="eastAsia"/>
        </w:rPr>
        <w:t>水质硫酸盐的测定铬酸钡分光光度法</w:t>
      </w:r>
      <w:r>
        <w:rPr>
          <w:rFonts w:hint="eastAsia"/>
        </w:rPr>
        <w:t>(</w:t>
      </w:r>
      <w:r>
        <w:rPr>
          <w:rFonts w:hint="eastAsia"/>
        </w:rPr>
        <w:t>试行</w:t>
      </w:r>
      <w:r>
        <w:rPr>
          <w:rFonts w:hint="eastAsia"/>
        </w:rPr>
        <w:t>)  (HJ</w:t>
      </w:r>
      <w:r>
        <w:rPr>
          <w:rFonts w:hint="eastAsia"/>
        </w:rPr>
        <w:t>／</w:t>
      </w:r>
      <w:r>
        <w:rPr>
          <w:rFonts w:hint="eastAsia"/>
        </w:rPr>
        <w:t>T 342</w:t>
      </w:r>
      <w:r>
        <w:rPr>
          <w:rFonts w:hint="eastAsia"/>
        </w:rPr>
        <w:t>—</w:t>
      </w:r>
      <w:r>
        <w:rPr>
          <w:rFonts w:hint="eastAsia"/>
        </w:rPr>
        <w:t>2007)</w:t>
      </w:r>
      <w:r>
        <w:rPr>
          <w:rFonts w:hint="eastAsia"/>
        </w:rPr>
        <w:t>．</w:t>
      </w:r>
    </w:p>
    <w:p w:rsidR="00E87E8B" w:rsidRDefault="00E87E8B" w:rsidP="004D5F44">
      <w:pPr>
        <w:snapToGrid w:val="0"/>
        <w:spacing w:line="360" w:lineRule="auto"/>
      </w:pPr>
      <w:r>
        <w:rPr>
          <w:rFonts w:hint="eastAsia"/>
        </w:rPr>
        <w:t xml:space="preserve">[2] </w:t>
      </w:r>
      <w:r>
        <w:rPr>
          <w:rFonts w:hint="eastAsia"/>
        </w:rPr>
        <w:t>魏复盛，等．水和废水监测分析方法指南</w:t>
      </w:r>
      <w:r>
        <w:rPr>
          <w:rFonts w:hint="eastAsia"/>
        </w:rPr>
        <w:t>(</w:t>
      </w:r>
      <w:r>
        <w:rPr>
          <w:rFonts w:hint="eastAsia"/>
        </w:rPr>
        <w:t>中册</w:t>
      </w:r>
      <w:r>
        <w:rPr>
          <w:rFonts w:hint="eastAsia"/>
        </w:rPr>
        <w:t>)</w:t>
      </w:r>
      <w:r>
        <w:rPr>
          <w:rFonts w:hint="eastAsia"/>
        </w:rPr>
        <w:t>．北京：中国环境科学出版社，</w:t>
      </w:r>
      <w:r>
        <w:rPr>
          <w:rFonts w:hint="eastAsia"/>
        </w:rPr>
        <w:t>1994</w:t>
      </w:r>
      <w:r>
        <w:rPr>
          <w:rFonts w:hint="eastAsia"/>
        </w:rPr>
        <w:t>．</w:t>
      </w:r>
    </w:p>
    <w:p w:rsidR="00E87E8B" w:rsidRDefault="00E87E8B" w:rsidP="004D5F44">
      <w:pPr>
        <w:snapToGrid w:val="0"/>
        <w:spacing w:line="360" w:lineRule="auto"/>
      </w:pPr>
      <w:r>
        <w:rPr>
          <w:rFonts w:hint="eastAsia"/>
        </w:rPr>
        <w:t xml:space="preserve">    </w:t>
      </w:r>
      <w:r>
        <w:rPr>
          <w:rFonts w:hint="eastAsia"/>
        </w:rPr>
        <w:t>命题：李</w:t>
      </w:r>
      <w:r>
        <w:rPr>
          <w:rFonts w:hint="eastAsia"/>
        </w:rPr>
        <w:t xml:space="preserve">  </w:t>
      </w:r>
      <w:r>
        <w:rPr>
          <w:rFonts w:hint="eastAsia"/>
        </w:rPr>
        <w:t>刚</w:t>
      </w:r>
    </w:p>
    <w:p w:rsidR="00E87E8B" w:rsidRDefault="00E87E8B" w:rsidP="004D5F44">
      <w:pPr>
        <w:snapToGrid w:val="0"/>
        <w:spacing w:line="360" w:lineRule="auto"/>
        <w:ind w:firstLine="435"/>
      </w:pPr>
      <w:r>
        <w:rPr>
          <w:rFonts w:hint="eastAsia"/>
        </w:rPr>
        <w:t>审核：张玉惠</w:t>
      </w:r>
      <w:r>
        <w:rPr>
          <w:rFonts w:hint="eastAsia"/>
        </w:rPr>
        <w:t xml:space="preserve">  </w:t>
      </w:r>
      <w:r>
        <w:rPr>
          <w:rFonts w:hint="eastAsia"/>
        </w:rPr>
        <w:t>邢</w:t>
      </w:r>
      <w:r>
        <w:rPr>
          <w:rFonts w:hint="eastAsia"/>
        </w:rPr>
        <w:t xml:space="preserve">  </w:t>
      </w:r>
      <w:r>
        <w:rPr>
          <w:rFonts w:hint="eastAsia"/>
        </w:rPr>
        <w:t>建</w:t>
      </w:r>
    </w:p>
    <w:p w:rsidR="00E87E8B" w:rsidRPr="00E87E8B" w:rsidRDefault="00E87E8B" w:rsidP="004D5F44">
      <w:pPr>
        <w:snapToGrid w:val="0"/>
        <w:spacing w:line="360" w:lineRule="auto"/>
        <w:rPr>
          <w:b/>
        </w:rPr>
      </w:pPr>
      <w:r w:rsidRPr="00E87E8B">
        <w:rPr>
          <w:rFonts w:hint="eastAsia"/>
          <w:b/>
        </w:rPr>
        <w:t>(</w:t>
      </w:r>
      <w:r w:rsidRPr="00E87E8B">
        <w:rPr>
          <w:rFonts w:hint="eastAsia"/>
          <w:b/>
        </w:rPr>
        <w:t>三</w:t>
      </w:r>
      <w:r w:rsidRPr="00E87E8B">
        <w:rPr>
          <w:rFonts w:hint="eastAsia"/>
          <w:b/>
        </w:rPr>
        <w:t>)</w:t>
      </w:r>
      <w:r w:rsidRPr="00E87E8B">
        <w:rPr>
          <w:rFonts w:hint="eastAsia"/>
          <w:b/>
        </w:rPr>
        <w:t>色度</w:t>
      </w:r>
    </w:p>
    <w:p w:rsidR="00E87E8B" w:rsidRDefault="00E87E8B" w:rsidP="004D5F44">
      <w:pPr>
        <w:snapToGrid w:val="0"/>
        <w:spacing w:line="360" w:lineRule="auto"/>
        <w:rPr>
          <w:b/>
        </w:rPr>
      </w:pPr>
      <w:r w:rsidRPr="00E87E8B">
        <w:rPr>
          <w:rFonts w:hint="eastAsia"/>
          <w:b/>
        </w:rPr>
        <w:t>分类号：</w:t>
      </w:r>
      <w:r w:rsidRPr="00E87E8B">
        <w:rPr>
          <w:rFonts w:hint="eastAsia"/>
          <w:b/>
        </w:rPr>
        <w:t>W6-2</w:t>
      </w:r>
    </w:p>
    <w:p w:rsidR="00E87E8B" w:rsidRPr="00E87E8B" w:rsidRDefault="00E87E8B" w:rsidP="004D5F44">
      <w:pPr>
        <w:snapToGrid w:val="0"/>
        <w:spacing w:line="360" w:lineRule="auto"/>
        <w:rPr>
          <w:b/>
        </w:rPr>
      </w:pPr>
      <w:r w:rsidRPr="00E87E8B">
        <w:rPr>
          <w:rFonts w:hint="eastAsia"/>
          <w:b/>
        </w:rPr>
        <w:t>一、填空题</w:t>
      </w:r>
    </w:p>
    <w:p w:rsidR="00E87E8B" w:rsidRDefault="00E87E8B" w:rsidP="004D5F44">
      <w:pPr>
        <w:snapToGrid w:val="0"/>
        <w:spacing w:line="360" w:lineRule="auto"/>
      </w:pPr>
      <w:r>
        <w:rPr>
          <w:rFonts w:hint="eastAsia"/>
        </w:rPr>
        <w:lastRenderedPageBreak/>
        <w:t>1</w:t>
      </w:r>
      <w:r>
        <w:rPr>
          <w:rFonts w:hint="eastAsia"/>
        </w:rPr>
        <w:t>．《水质色度的测定》</w:t>
      </w:r>
      <w:r>
        <w:rPr>
          <w:rFonts w:hint="eastAsia"/>
        </w:rPr>
        <w:t>(GB</w:t>
      </w:r>
      <w:r>
        <w:rPr>
          <w:rFonts w:hint="eastAsia"/>
        </w:rPr>
        <w:t>／</w:t>
      </w:r>
      <w:r>
        <w:rPr>
          <w:rFonts w:hint="eastAsia"/>
        </w:rPr>
        <w:t>T11903</w:t>
      </w:r>
      <w:r>
        <w:rPr>
          <w:rFonts w:hint="eastAsia"/>
        </w:rPr>
        <w:t>—</w:t>
      </w:r>
      <w:r>
        <w:rPr>
          <w:rFonts w:hint="eastAsia"/>
        </w:rPr>
        <w:t>1989)</w:t>
      </w:r>
      <w:r>
        <w:rPr>
          <w:rFonts w:hint="eastAsia"/>
        </w:rPr>
        <w:t>中规定，色度测定的是水样经</w:t>
      </w:r>
      <w:r>
        <w:rPr>
          <w:rFonts w:hint="eastAsia"/>
          <w:u w:val="single"/>
        </w:rPr>
        <w:t xml:space="preserve">     </w:t>
      </w:r>
      <w:r>
        <w:rPr>
          <w:rFonts w:hint="eastAsia"/>
        </w:rPr>
        <w:t>mim</w:t>
      </w:r>
      <w:r>
        <w:rPr>
          <w:rFonts w:hint="eastAsia"/>
        </w:rPr>
        <w:t>澄清后样品的颜色。</w:t>
      </w:r>
    </w:p>
    <w:p w:rsidR="00E87E8B" w:rsidRDefault="00E87E8B" w:rsidP="004D5F44">
      <w:pPr>
        <w:snapToGrid w:val="0"/>
        <w:spacing w:line="360" w:lineRule="auto"/>
      </w:pPr>
      <w:r>
        <w:rPr>
          <w:rFonts w:hint="eastAsia"/>
        </w:rPr>
        <w:t xml:space="preserve">    </w:t>
      </w:r>
      <w:r w:rsidRPr="00F0701B">
        <w:rPr>
          <w:rFonts w:hint="eastAsia"/>
          <w:b/>
        </w:rPr>
        <w:t>答案：</w:t>
      </w:r>
      <w:r>
        <w:rPr>
          <w:rFonts w:hint="eastAsia"/>
        </w:rPr>
        <w:t>15</w:t>
      </w:r>
    </w:p>
    <w:p w:rsidR="00E87E8B" w:rsidRDefault="00E87E8B" w:rsidP="004D5F44">
      <w:pPr>
        <w:snapToGrid w:val="0"/>
        <w:spacing w:line="360" w:lineRule="auto"/>
      </w:pPr>
      <w:r>
        <w:rPr>
          <w:rFonts w:hint="eastAsia"/>
        </w:rPr>
        <w:t>2</w:t>
      </w:r>
      <w:r>
        <w:rPr>
          <w:rFonts w:hint="eastAsia"/>
        </w:rPr>
        <w:t>．铂钴比色法测定水质色度时，色度标准溶液放在密封的玻璃瓶中，存放于暗处，温度不超过</w:t>
      </w:r>
      <w:r>
        <w:rPr>
          <w:rFonts w:hint="eastAsia"/>
          <w:u w:val="single"/>
        </w:rPr>
        <w:t xml:space="preserve">       </w:t>
      </w:r>
      <w:r>
        <w:rPr>
          <w:rFonts w:hint="eastAsia"/>
        </w:rPr>
        <w:t>℃，该溶液至少能稳定</w:t>
      </w:r>
      <w:r>
        <w:rPr>
          <w:rFonts w:hint="eastAsia"/>
          <w:u w:val="single"/>
        </w:rPr>
        <w:t xml:space="preserve">       </w:t>
      </w:r>
      <w:r>
        <w:rPr>
          <w:rFonts w:hint="eastAsia"/>
        </w:rPr>
        <w:t>个月。</w:t>
      </w:r>
    </w:p>
    <w:p w:rsidR="00E87E8B" w:rsidRDefault="00E87E8B" w:rsidP="004D5F44">
      <w:pPr>
        <w:snapToGrid w:val="0"/>
        <w:spacing w:line="360" w:lineRule="auto"/>
      </w:pPr>
      <w:r>
        <w:rPr>
          <w:rFonts w:hint="eastAsia"/>
        </w:rPr>
        <w:t xml:space="preserve">   </w:t>
      </w:r>
      <w:r w:rsidRPr="00F0701B">
        <w:rPr>
          <w:rFonts w:hint="eastAsia"/>
          <w:b/>
        </w:rPr>
        <w:t xml:space="preserve"> </w:t>
      </w:r>
      <w:r w:rsidRPr="00F0701B">
        <w:rPr>
          <w:rFonts w:hint="eastAsia"/>
          <w:b/>
        </w:rPr>
        <w:t>答案：</w:t>
      </w:r>
      <w:r>
        <w:rPr>
          <w:rFonts w:hint="eastAsia"/>
        </w:rPr>
        <w:t>30    6</w:t>
      </w:r>
    </w:p>
    <w:p w:rsidR="00E87E8B" w:rsidRDefault="00E87E8B" w:rsidP="004D5F44">
      <w:pPr>
        <w:snapToGrid w:val="0"/>
        <w:spacing w:line="360" w:lineRule="auto"/>
      </w:pPr>
      <w:r>
        <w:rPr>
          <w:rFonts w:hint="eastAsia"/>
        </w:rPr>
        <w:t>3</w:t>
      </w:r>
      <w:r>
        <w:rPr>
          <w:rFonts w:hint="eastAsia"/>
        </w:rPr>
        <w:t>．为测定水的色度而进行采样时，所用与样品接触的玻璃器皿都要用</w:t>
      </w:r>
      <w:r>
        <w:rPr>
          <w:rFonts w:hint="eastAsia"/>
          <w:u w:val="single"/>
        </w:rPr>
        <w:t xml:space="preserve">       </w:t>
      </w:r>
      <w:r>
        <w:rPr>
          <w:rFonts w:hint="eastAsia"/>
        </w:rPr>
        <w:t>或</w:t>
      </w:r>
      <w:r>
        <w:rPr>
          <w:rFonts w:hint="eastAsia"/>
          <w:u w:val="single"/>
        </w:rPr>
        <w:t xml:space="preserve">              </w:t>
      </w:r>
      <w:r>
        <w:rPr>
          <w:rFonts w:hint="eastAsia"/>
        </w:rPr>
        <w:t>加以清洗，最后用蒸馏水或去离子水洗净、沥干。</w:t>
      </w:r>
    </w:p>
    <w:p w:rsidR="00E87E8B" w:rsidRDefault="00E87E8B" w:rsidP="004D5F44">
      <w:pPr>
        <w:snapToGrid w:val="0"/>
        <w:spacing w:line="360" w:lineRule="auto"/>
      </w:pPr>
      <w:r>
        <w:rPr>
          <w:rFonts w:hint="eastAsia"/>
        </w:rPr>
        <w:t xml:space="preserve">  </w:t>
      </w:r>
      <w:r w:rsidRPr="00F0701B">
        <w:rPr>
          <w:rFonts w:hint="eastAsia"/>
          <w:b/>
        </w:rPr>
        <w:t>答案：</w:t>
      </w:r>
      <w:r>
        <w:rPr>
          <w:rFonts w:hint="eastAsia"/>
        </w:rPr>
        <w:t>盐酸</w:t>
      </w:r>
      <w:r>
        <w:rPr>
          <w:rFonts w:hint="eastAsia"/>
        </w:rPr>
        <w:t xml:space="preserve">  </w:t>
      </w:r>
      <w:r>
        <w:rPr>
          <w:rFonts w:hint="eastAsia"/>
        </w:rPr>
        <w:t>表面活性剂溶液</w:t>
      </w:r>
    </w:p>
    <w:p w:rsidR="00E87E8B" w:rsidRPr="00E87E8B" w:rsidRDefault="00E87E8B" w:rsidP="004D5F44">
      <w:pPr>
        <w:snapToGrid w:val="0"/>
        <w:spacing w:line="360" w:lineRule="auto"/>
        <w:rPr>
          <w:b/>
        </w:rPr>
      </w:pPr>
      <w:r w:rsidRPr="00E87E8B">
        <w:rPr>
          <w:rFonts w:hint="eastAsia"/>
          <w:b/>
        </w:rPr>
        <w:t>二、判断题</w:t>
      </w:r>
    </w:p>
    <w:p w:rsidR="00E87E8B" w:rsidRDefault="00E87E8B" w:rsidP="004D5F44">
      <w:pPr>
        <w:snapToGrid w:val="0"/>
        <w:spacing w:line="360" w:lineRule="auto"/>
      </w:pPr>
      <w:r>
        <w:rPr>
          <w:rFonts w:hint="eastAsia"/>
        </w:rPr>
        <w:t>1</w:t>
      </w:r>
      <w:r>
        <w:rPr>
          <w:rFonts w:hint="eastAsia"/>
        </w:rPr>
        <w:t>．测定水的色度的铂钴比色法与稀释倍数法应独立使用，两者一般没有可比性。</w:t>
      </w:r>
      <w:r>
        <w:t>(    )</w:t>
      </w:r>
    </w:p>
    <w:p w:rsidR="00E87E8B" w:rsidRDefault="00E87E8B" w:rsidP="004D5F44">
      <w:pPr>
        <w:snapToGrid w:val="0"/>
        <w:spacing w:line="360" w:lineRule="auto"/>
      </w:pPr>
      <w:r>
        <w:rPr>
          <w:rFonts w:hint="eastAsia"/>
        </w:rPr>
        <w:t xml:space="preserve">    </w:t>
      </w:r>
      <w:r w:rsidRPr="00F0701B">
        <w:rPr>
          <w:rFonts w:hint="eastAsia"/>
          <w:b/>
        </w:rPr>
        <w:t>答案：</w:t>
      </w:r>
      <w:r>
        <w:rPr>
          <w:rFonts w:hint="eastAsia"/>
        </w:rPr>
        <w:t>正确</w:t>
      </w:r>
    </w:p>
    <w:p w:rsidR="00E87E8B" w:rsidRDefault="00E87E8B" w:rsidP="004D5F44">
      <w:pPr>
        <w:snapToGrid w:val="0"/>
        <w:spacing w:line="360" w:lineRule="auto"/>
      </w:pPr>
      <w:r>
        <w:rPr>
          <w:rFonts w:hint="eastAsia"/>
        </w:rPr>
        <w:t>2</w:t>
      </w:r>
      <w:r>
        <w:rPr>
          <w:rFonts w:hint="eastAsia"/>
        </w:rPr>
        <w:t>．样品和标准溶液的颜色色调不一致时，《水质色度的测定》</w:t>
      </w:r>
      <w:r>
        <w:rPr>
          <w:rFonts w:hint="eastAsia"/>
        </w:rPr>
        <w:t>(GB</w:t>
      </w:r>
      <w:r>
        <w:rPr>
          <w:rFonts w:hint="eastAsia"/>
        </w:rPr>
        <w:t>／</w:t>
      </w:r>
      <w:r>
        <w:rPr>
          <w:rFonts w:hint="eastAsia"/>
        </w:rPr>
        <w:t>T 11903-1989)</w:t>
      </w:r>
      <w:r>
        <w:rPr>
          <w:rFonts w:hint="eastAsia"/>
        </w:rPr>
        <w:t>不适用。</w:t>
      </w:r>
      <w:r>
        <w:rPr>
          <w:rFonts w:hint="eastAsia"/>
        </w:rPr>
        <w:t>(    )</w:t>
      </w:r>
    </w:p>
    <w:p w:rsidR="00E87E8B" w:rsidRDefault="00E87E8B" w:rsidP="004D5F44">
      <w:pPr>
        <w:snapToGrid w:val="0"/>
        <w:spacing w:line="360" w:lineRule="auto"/>
      </w:pPr>
      <w:r>
        <w:rPr>
          <w:rFonts w:hint="eastAsia"/>
        </w:rPr>
        <w:t xml:space="preserve">    </w:t>
      </w:r>
      <w:r w:rsidRPr="00F0701B">
        <w:rPr>
          <w:rFonts w:hint="eastAsia"/>
          <w:b/>
        </w:rPr>
        <w:t>答案：</w:t>
      </w:r>
      <w:r>
        <w:rPr>
          <w:rFonts w:hint="eastAsia"/>
        </w:rPr>
        <w:t>正确</w:t>
      </w:r>
    </w:p>
    <w:p w:rsidR="00E87E8B" w:rsidRDefault="00E87E8B" w:rsidP="004D5F44">
      <w:pPr>
        <w:snapToGrid w:val="0"/>
        <w:spacing w:line="360" w:lineRule="auto"/>
      </w:pPr>
      <w:r>
        <w:rPr>
          <w:rFonts w:hint="eastAsia"/>
        </w:rPr>
        <w:t>3</w:t>
      </w:r>
      <w:r>
        <w:rPr>
          <w:rFonts w:hint="eastAsia"/>
        </w:rPr>
        <w:t>．铂钴比色法测定水的色度时，色度标准溶液由储备液用蒸馏水或去离子水稀释到一定体积而得。</w:t>
      </w:r>
      <w:r>
        <w:rPr>
          <w:rFonts w:hint="eastAsia"/>
        </w:rPr>
        <w:t>(    )</w:t>
      </w:r>
    </w:p>
    <w:p w:rsidR="00E87E8B" w:rsidRDefault="00E87E8B" w:rsidP="004D5F44">
      <w:pPr>
        <w:snapToGrid w:val="0"/>
        <w:spacing w:line="360" w:lineRule="auto"/>
      </w:pPr>
      <w:r>
        <w:rPr>
          <w:rFonts w:hint="eastAsia"/>
        </w:rPr>
        <w:t xml:space="preserve">    </w:t>
      </w:r>
      <w:r w:rsidRPr="00F0701B">
        <w:rPr>
          <w:rFonts w:hint="eastAsia"/>
          <w:b/>
        </w:rPr>
        <w:t>答案：</w:t>
      </w:r>
      <w:r>
        <w:rPr>
          <w:rFonts w:hint="eastAsia"/>
        </w:rPr>
        <w:t>错误</w:t>
      </w:r>
    </w:p>
    <w:p w:rsidR="00E87E8B" w:rsidRDefault="00E87E8B" w:rsidP="004D5F44">
      <w:pPr>
        <w:snapToGrid w:val="0"/>
        <w:spacing w:line="360" w:lineRule="auto"/>
      </w:pPr>
      <w:r>
        <w:rPr>
          <w:rFonts w:hint="eastAsia"/>
        </w:rPr>
        <w:t xml:space="preserve">    </w:t>
      </w:r>
      <w:r>
        <w:rPr>
          <w:rFonts w:hint="eastAsia"/>
        </w:rPr>
        <w:t>正确答案为：色度标准溶液由储备液用光学纯水稀释到一定体积而得。</w:t>
      </w:r>
    </w:p>
    <w:p w:rsidR="00E87E8B" w:rsidRDefault="00E87E8B" w:rsidP="004D5F44">
      <w:pPr>
        <w:snapToGrid w:val="0"/>
        <w:spacing w:line="360" w:lineRule="auto"/>
      </w:pPr>
      <w:r>
        <w:rPr>
          <w:rFonts w:hint="eastAsia"/>
        </w:rPr>
        <w:t>4</w:t>
      </w:r>
      <w:r>
        <w:rPr>
          <w:rFonts w:hint="eastAsia"/>
        </w:rPr>
        <w:t>．铂钴比色法测定水的真实色度时，如果水样浑浊，则放置澄清，亦可用离心机或用孔径为</w:t>
      </w:r>
      <w:r>
        <w:rPr>
          <w:rFonts w:hint="eastAsia"/>
        </w:rPr>
        <w:t>0</w:t>
      </w:r>
      <w:r w:rsidR="004C7AD4">
        <w:rPr>
          <w:rFonts w:hint="eastAsia"/>
        </w:rPr>
        <w:t>.</w:t>
      </w:r>
      <w:r>
        <w:rPr>
          <w:rFonts w:hint="eastAsia"/>
        </w:rPr>
        <w:t>45gm</w:t>
      </w:r>
      <w:r>
        <w:rPr>
          <w:rFonts w:hint="eastAsia"/>
        </w:rPr>
        <w:t>滤膜过滤去除悬浮物。</w:t>
      </w:r>
      <w:r>
        <w:rPr>
          <w:rFonts w:hint="eastAsia"/>
        </w:rPr>
        <w:t>(    )</w:t>
      </w:r>
    </w:p>
    <w:p w:rsidR="00E87E8B" w:rsidRDefault="00E87E8B" w:rsidP="004D5F44">
      <w:pPr>
        <w:snapToGrid w:val="0"/>
        <w:spacing w:line="360" w:lineRule="auto"/>
      </w:pPr>
      <w:r>
        <w:rPr>
          <w:rFonts w:hint="eastAsia"/>
        </w:rPr>
        <w:t xml:space="preserve">    </w:t>
      </w:r>
      <w:r w:rsidRPr="00F0701B">
        <w:rPr>
          <w:rFonts w:hint="eastAsia"/>
          <w:b/>
        </w:rPr>
        <w:t>答案：</w:t>
      </w:r>
      <w:r>
        <w:rPr>
          <w:rFonts w:hint="eastAsia"/>
        </w:rPr>
        <w:t>正确</w:t>
      </w:r>
    </w:p>
    <w:p w:rsidR="00E87E8B" w:rsidRDefault="00E87E8B" w:rsidP="004D5F44">
      <w:pPr>
        <w:snapToGrid w:val="0"/>
        <w:spacing w:line="360" w:lineRule="auto"/>
      </w:pPr>
      <w:r>
        <w:rPr>
          <w:rFonts w:hint="eastAsia"/>
        </w:rPr>
        <w:t>5</w:t>
      </w:r>
      <w:r>
        <w:rPr>
          <w:rFonts w:hint="eastAsia"/>
        </w:rPr>
        <w:t>．铂钴标准比色法测定水的色度时，如果水样浑浊，可用离心机去除悬浮物，也可以用滤纸过滤除去。</w:t>
      </w:r>
      <w:r>
        <w:rPr>
          <w:rFonts w:hint="eastAsia"/>
        </w:rPr>
        <w:t>(    )</w:t>
      </w:r>
    </w:p>
    <w:p w:rsidR="00E87E8B" w:rsidRDefault="00E87E8B" w:rsidP="004D5F44">
      <w:pPr>
        <w:snapToGrid w:val="0"/>
        <w:spacing w:line="360" w:lineRule="auto"/>
      </w:pPr>
      <w:r>
        <w:rPr>
          <w:rFonts w:hint="eastAsia"/>
        </w:rPr>
        <w:t xml:space="preserve">  </w:t>
      </w:r>
      <w:r w:rsidR="004C7AD4">
        <w:rPr>
          <w:rFonts w:hint="eastAsia"/>
        </w:rPr>
        <w:t xml:space="preserve">  </w:t>
      </w:r>
      <w:r w:rsidRPr="00F0701B">
        <w:rPr>
          <w:rFonts w:hint="eastAsia"/>
          <w:b/>
        </w:rPr>
        <w:t>答案：</w:t>
      </w:r>
      <w:r>
        <w:rPr>
          <w:rFonts w:hint="eastAsia"/>
        </w:rPr>
        <w:t>错误</w:t>
      </w:r>
    </w:p>
    <w:p w:rsidR="00E87E8B" w:rsidRDefault="00E87E8B" w:rsidP="004D5F44">
      <w:pPr>
        <w:snapToGrid w:val="0"/>
        <w:spacing w:line="360" w:lineRule="auto"/>
      </w:pPr>
      <w:r>
        <w:rPr>
          <w:rFonts w:hint="eastAsia"/>
        </w:rPr>
        <w:t xml:space="preserve">    </w:t>
      </w:r>
      <w:r>
        <w:rPr>
          <w:rFonts w:hint="eastAsia"/>
        </w:rPr>
        <w:t>正确答案为：可用离心法或</w:t>
      </w:r>
      <w:r>
        <w:rPr>
          <w:rFonts w:hint="eastAsia"/>
        </w:rPr>
        <w:t>0</w:t>
      </w:r>
      <w:r>
        <w:rPr>
          <w:rFonts w:hint="eastAsia"/>
        </w:rPr>
        <w:t>．</w:t>
      </w:r>
      <w:r>
        <w:rPr>
          <w:rFonts w:hint="eastAsia"/>
        </w:rPr>
        <w:t>45</w:t>
      </w:r>
      <w:r>
        <w:rPr>
          <w:rFonts w:hint="eastAsia"/>
        </w:rPr>
        <w:t>μ</w:t>
      </w:r>
      <w:r>
        <w:rPr>
          <w:rFonts w:hint="eastAsia"/>
        </w:rPr>
        <w:t>m</w:t>
      </w:r>
      <w:r>
        <w:rPr>
          <w:rFonts w:hint="eastAsia"/>
        </w:rPr>
        <w:t>滤膜过滤，但不能用滤纸过滤，因为滤纸吸附颜色。</w:t>
      </w:r>
    </w:p>
    <w:p w:rsidR="00E87E8B" w:rsidRDefault="00E87E8B" w:rsidP="004D5F44">
      <w:pPr>
        <w:snapToGrid w:val="0"/>
        <w:spacing w:line="360" w:lineRule="auto"/>
      </w:pPr>
      <w:r>
        <w:rPr>
          <w:rFonts w:hint="eastAsia"/>
        </w:rPr>
        <w:t>6</w:t>
      </w:r>
      <w:r>
        <w:rPr>
          <w:rFonts w:hint="eastAsia"/>
        </w:rPr>
        <w:t>．色度是水样的颜色强度，铂</w:t>
      </w:r>
      <w:r w:rsidR="004C7AD4">
        <w:rPr>
          <w:rFonts w:hint="eastAsia"/>
        </w:rPr>
        <w:t>钴</w:t>
      </w:r>
      <w:r>
        <w:rPr>
          <w:rFonts w:hint="eastAsia"/>
        </w:rPr>
        <w:t>比色法和稀释倍数法测定结果均表示为“度”。</w:t>
      </w:r>
      <w:r>
        <w:rPr>
          <w:rFonts w:hint="eastAsia"/>
        </w:rPr>
        <w:t>(    )</w:t>
      </w:r>
    </w:p>
    <w:p w:rsidR="00E87E8B" w:rsidRDefault="00E87E8B" w:rsidP="004D5F44">
      <w:pPr>
        <w:snapToGrid w:val="0"/>
        <w:spacing w:line="360" w:lineRule="auto"/>
      </w:pPr>
      <w:r>
        <w:rPr>
          <w:rFonts w:hint="eastAsia"/>
        </w:rPr>
        <w:t xml:space="preserve">    </w:t>
      </w:r>
      <w:r w:rsidRPr="00F0701B">
        <w:rPr>
          <w:rFonts w:hint="eastAsia"/>
          <w:b/>
        </w:rPr>
        <w:t>答案</w:t>
      </w:r>
      <w:r w:rsidR="00F0701B">
        <w:rPr>
          <w:rFonts w:hint="eastAsia"/>
          <w:b/>
        </w:rPr>
        <w:t>：</w:t>
      </w:r>
      <w:r>
        <w:rPr>
          <w:rFonts w:hint="eastAsia"/>
        </w:rPr>
        <w:t>错误</w:t>
      </w:r>
    </w:p>
    <w:p w:rsidR="004C7AD4" w:rsidRDefault="00E87E8B" w:rsidP="004D5F44">
      <w:pPr>
        <w:snapToGrid w:val="0"/>
        <w:spacing w:line="360" w:lineRule="auto"/>
        <w:ind w:firstLine="435"/>
      </w:pPr>
      <w:r>
        <w:rPr>
          <w:rFonts w:hint="eastAsia"/>
        </w:rPr>
        <w:t>正确答案为：铂钴比色法表示色度用“度”，稀释倍数法表示色度用“倍”。</w:t>
      </w:r>
    </w:p>
    <w:p w:rsidR="00E87E8B" w:rsidRDefault="00E87E8B" w:rsidP="004D5F44">
      <w:pPr>
        <w:snapToGrid w:val="0"/>
        <w:spacing w:line="360" w:lineRule="auto"/>
      </w:pPr>
      <w:r>
        <w:rPr>
          <w:rFonts w:hint="eastAsia"/>
        </w:rPr>
        <w:t>7</w:t>
      </w:r>
      <w:r>
        <w:rPr>
          <w:rFonts w:hint="eastAsia"/>
        </w:rPr>
        <w:t>．如果水样中有泥土或其他分散很细的悬浮物，虽经预处理也得不到透明水样时，则只测“表观颜色”。</w:t>
      </w:r>
      <w:r>
        <w:rPr>
          <w:rFonts w:hint="eastAsia"/>
        </w:rPr>
        <w:t>(    )</w:t>
      </w:r>
    </w:p>
    <w:p w:rsidR="00E87E8B" w:rsidRDefault="00E87E8B" w:rsidP="004D5F44">
      <w:pPr>
        <w:snapToGrid w:val="0"/>
        <w:spacing w:line="360" w:lineRule="auto"/>
      </w:pPr>
      <w:r>
        <w:rPr>
          <w:rFonts w:hint="eastAsia"/>
        </w:rPr>
        <w:t xml:space="preserve">    </w:t>
      </w:r>
      <w:r w:rsidRPr="00F0701B">
        <w:rPr>
          <w:rFonts w:hint="eastAsia"/>
          <w:b/>
        </w:rPr>
        <w:t>答案：</w:t>
      </w:r>
      <w:r>
        <w:rPr>
          <w:rFonts w:hint="eastAsia"/>
        </w:rPr>
        <w:t>正确</w:t>
      </w:r>
    </w:p>
    <w:p w:rsidR="00E87E8B" w:rsidRDefault="00E87E8B" w:rsidP="004D5F44">
      <w:pPr>
        <w:snapToGrid w:val="0"/>
        <w:spacing w:line="360" w:lineRule="auto"/>
      </w:pPr>
      <w:r>
        <w:rPr>
          <w:rFonts w:hint="eastAsia"/>
        </w:rPr>
        <w:t>8</w:t>
      </w:r>
      <w:r>
        <w:rPr>
          <w:rFonts w:hint="eastAsia"/>
        </w:rPr>
        <w:t>．水的</w:t>
      </w:r>
      <w:r>
        <w:rPr>
          <w:rFonts w:hint="eastAsia"/>
        </w:rPr>
        <w:t>pH</w:t>
      </w:r>
      <w:r>
        <w:rPr>
          <w:rFonts w:hint="eastAsia"/>
        </w:rPr>
        <w:t>值对颜色有较大影响，在测定色度时应同时测定</w:t>
      </w:r>
      <w:r>
        <w:rPr>
          <w:rFonts w:hint="eastAsia"/>
        </w:rPr>
        <w:t>pH</w:t>
      </w:r>
      <w:r>
        <w:rPr>
          <w:rFonts w:hint="eastAsia"/>
        </w:rPr>
        <w:t>值。在报告水样色度时，应同时报告</w:t>
      </w:r>
      <w:r>
        <w:rPr>
          <w:rFonts w:hint="eastAsia"/>
        </w:rPr>
        <w:t>pH</w:t>
      </w:r>
      <w:r>
        <w:rPr>
          <w:rFonts w:hint="eastAsia"/>
        </w:rPr>
        <w:t>值。</w:t>
      </w:r>
      <w:r>
        <w:rPr>
          <w:rFonts w:hint="eastAsia"/>
        </w:rPr>
        <w:t>(    )</w:t>
      </w:r>
    </w:p>
    <w:p w:rsidR="004C7AD4" w:rsidRDefault="004C7AD4" w:rsidP="004D5F44">
      <w:pPr>
        <w:snapToGrid w:val="0"/>
        <w:spacing w:line="360" w:lineRule="auto"/>
      </w:pPr>
      <w:r>
        <w:rPr>
          <w:rFonts w:hint="eastAsia"/>
        </w:rPr>
        <w:t xml:space="preserve">   </w:t>
      </w:r>
      <w:r w:rsidRPr="00F0701B">
        <w:rPr>
          <w:rFonts w:hint="eastAsia"/>
          <w:b/>
        </w:rPr>
        <w:t xml:space="preserve"> </w:t>
      </w:r>
      <w:r w:rsidRPr="00F0701B">
        <w:rPr>
          <w:rFonts w:hint="eastAsia"/>
          <w:b/>
        </w:rPr>
        <w:t>答案：</w:t>
      </w:r>
      <w:r>
        <w:rPr>
          <w:rFonts w:hint="eastAsia"/>
        </w:rPr>
        <w:t>正确</w:t>
      </w:r>
    </w:p>
    <w:p w:rsidR="004C7AD4" w:rsidRPr="004C7AD4" w:rsidRDefault="004C7AD4" w:rsidP="004D5F44">
      <w:pPr>
        <w:snapToGrid w:val="0"/>
        <w:spacing w:line="360" w:lineRule="auto"/>
        <w:rPr>
          <w:b/>
        </w:rPr>
      </w:pPr>
      <w:r w:rsidRPr="004C7AD4">
        <w:rPr>
          <w:rFonts w:hint="eastAsia"/>
          <w:b/>
        </w:rPr>
        <w:lastRenderedPageBreak/>
        <w:t>三、选择题</w:t>
      </w:r>
    </w:p>
    <w:p w:rsidR="004C7AD4" w:rsidRDefault="004C7AD4" w:rsidP="004D5F44">
      <w:pPr>
        <w:snapToGrid w:val="0"/>
        <w:spacing w:line="360" w:lineRule="auto"/>
      </w:pPr>
      <w:r>
        <w:rPr>
          <w:rFonts w:hint="eastAsia"/>
        </w:rPr>
        <w:t xml:space="preserve">  1</w:t>
      </w:r>
      <w:r>
        <w:rPr>
          <w:rFonts w:hint="eastAsia"/>
        </w:rPr>
        <w:t>．铂钻比色法测定水的色度时，测定结果以与水样色度最接近的标准溶液的色度表示，在</w:t>
      </w:r>
      <w:r>
        <w:rPr>
          <w:rFonts w:hint="eastAsia"/>
        </w:rPr>
        <w:t>0</w:t>
      </w:r>
      <w:r>
        <w:rPr>
          <w:rFonts w:hint="eastAsia"/>
        </w:rPr>
        <w:t>～</w:t>
      </w:r>
      <w:r>
        <w:rPr>
          <w:rFonts w:hint="eastAsia"/>
        </w:rPr>
        <w:t>40</w:t>
      </w:r>
      <w:r>
        <w:rPr>
          <w:rFonts w:hint="eastAsia"/>
        </w:rPr>
        <w:t>度范围内，准确到</w:t>
      </w:r>
      <w:r>
        <w:rPr>
          <w:rFonts w:hint="eastAsia"/>
          <w:u w:val="single"/>
        </w:rPr>
        <w:t xml:space="preserve">      </w:t>
      </w:r>
      <w:r>
        <w:rPr>
          <w:rFonts w:hint="eastAsia"/>
        </w:rPr>
        <w:t>度，</w:t>
      </w:r>
      <w:r>
        <w:rPr>
          <w:rFonts w:hint="eastAsia"/>
        </w:rPr>
        <w:t>40</w:t>
      </w:r>
      <w:r>
        <w:rPr>
          <w:rFonts w:hint="eastAsia"/>
        </w:rPr>
        <w:t>～</w:t>
      </w:r>
      <w:r>
        <w:rPr>
          <w:rFonts w:hint="eastAsia"/>
        </w:rPr>
        <w:t>70</w:t>
      </w:r>
      <w:r>
        <w:rPr>
          <w:rFonts w:hint="eastAsia"/>
        </w:rPr>
        <w:t>度范围内，准确到</w:t>
      </w:r>
      <w:r>
        <w:rPr>
          <w:rFonts w:hint="eastAsia"/>
          <w:u w:val="single"/>
        </w:rPr>
        <w:t xml:space="preserve">       </w:t>
      </w:r>
      <w:r>
        <w:rPr>
          <w:rFonts w:hint="eastAsia"/>
        </w:rPr>
        <w:t>度。</w:t>
      </w:r>
      <w:r>
        <w:rPr>
          <w:rFonts w:hint="eastAsia"/>
        </w:rPr>
        <w:t>(    )</w:t>
      </w:r>
    </w:p>
    <w:p w:rsidR="004C7AD4" w:rsidRDefault="004C7AD4" w:rsidP="004D5F44">
      <w:pPr>
        <w:snapToGrid w:val="0"/>
        <w:spacing w:line="360" w:lineRule="auto"/>
      </w:pPr>
      <w:r>
        <w:rPr>
          <w:rFonts w:hint="eastAsia"/>
        </w:rPr>
        <w:t xml:space="preserve">    A</w:t>
      </w:r>
      <w:r>
        <w:rPr>
          <w:rFonts w:hint="eastAsia"/>
        </w:rPr>
        <w:t>．</w:t>
      </w:r>
      <w:r>
        <w:rPr>
          <w:rFonts w:hint="eastAsia"/>
        </w:rPr>
        <w:t xml:space="preserve">  5</w:t>
      </w:r>
      <w:r>
        <w:rPr>
          <w:rFonts w:hint="eastAsia"/>
        </w:rPr>
        <w:t>，</w:t>
      </w:r>
      <w:r>
        <w:rPr>
          <w:rFonts w:hint="eastAsia"/>
        </w:rPr>
        <w:t xml:space="preserve">  5    B</w:t>
      </w:r>
      <w:r>
        <w:rPr>
          <w:rFonts w:hint="eastAsia"/>
        </w:rPr>
        <w:t>．</w:t>
      </w:r>
      <w:r>
        <w:rPr>
          <w:rFonts w:hint="eastAsia"/>
        </w:rPr>
        <w:t xml:space="preserve">  5</w:t>
      </w:r>
      <w:r>
        <w:rPr>
          <w:rFonts w:hint="eastAsia"/>
        </w:rPr>
        <w:t>，</w:t>
      </w:r>
      <w:r>
        <w:rPr>
          <w:rFonts w:hint="eastAsia"/>
        </w:rPr>
        <w:t xml:space="preserve">  10    C</w:t>
      </w:r>
      <w:r>
        <w:rPr>
          <w:rFonts w:hint="eastAsia"/>
        </w:rPr>
        <w:t>．</w:t>
      </w:r>
      <w:r>
        <w:rPr>
          <w:rFonts w:hint="eastAsia"/>
        </w:rPr>
        <w:t xml:space="preserve">  5</w:t>
      </w:r>
      <w:r>
        <w:rPr>
          <w:rFonts w:hint="eastAsia"/>
        </w:rPr>
        <w:t>，</w:t>
      </w:r>
      <w:r>
        <w:rPr>
          <w:rFonts w:hint="eastAsia"/>
        </w:rPr>
        <w:t xml:space="preserve">  15    D</w:t>
      </w:r>
      <w:r>
        <w:rPr>
          <w:rFonts w:hint="eastAsia"/>
        </w:rPr>
        <w:t>．</w:t>
      </w:r>
      <w:r>
        <w:rPr>
          <w:rFonts w:hint="eastAsia"/>
        </w:rPr>
        <w:t xml:space="preserve">  10</w:t>
      </w:r>
      <w:r>
        <w:rPr>
          <w:rFonts w:hint="eastAsia"/>
        </w:rPr>
        <w:t>，</w:t>
      </w:r>
      <w:r>
        <w:rPr>
          <w:rFonts w:hint="eastAsia"/>
        </w:rPr>
        <w:t xml:space="preserve">  15</w:t>
      </w:r>
    </w:p>
    <w:p w:rsidR="004C7AD4" w:rsidRDefault="004C7AD4" w:rsidP="004D5F44">
      <w:pPr>
        <w:snapToGrid w:val="0"/>
        <w:spacing w:line="360" w:lineRule="auto"/>
      </w:pPr>
      <w:r>
        <w:rPr>
          <w:rFonts w:hint="eastAsia"/>
        </w:rPr>
        <w:t xml:space="preserve">  </w:t>
      </w:r>
      <w:r w:rsidRPr="00F0701B">
        <w:rPr>
          <w:rFonts w:hint="eastAsia"/>
          <w:b/>
        </w:rPr>
        <w:t>答案</w:t>
      </w:r>
      <w:r>
        <w:rPr>
          <w:rFonts w:hint="eastAsia"/>
        </w:rPr>
        <w:t>：</w:t>
      </w:r>
      <w:r>
        <w:rPr>
          <w:rFonts w:hint="eastAsia"/>
        </w:rPr>
        <w:t>B</w:t>
      </w:r>
    </w:p>
    <w:p w:rsidR="004C7AD4" w:rsidRDefault="004C7AD4" w:rsidP="004D5F44">
      <w:pPr>
        <w:snapToGrid w:val="0"/>
        <w:spacing w:line="360" w:lineRule="auto"/>
      </w:pPr>
      <w:r>
        <w:rPr>
          <w:rFonts w:hint="eastAsia"/>
        </w:rPr>
        <w:t>2</w:t>
      </w:r>
      <w:r>
        <w:rPr>
          <w:rFonts w:hint="eastAsia"/>
        </w:rPr>
        <w:t>．</w:t>
      </w:r>
      <w:r>
        <w:rPr>
          <w:rFonts w:hint="eastAsia"/>
          <w:u w:val="single"/>
        </w:rPr>
        <w:t xml:space="preserve">             </w:t>
      </w:r>
      <w:r>
        <w:rPr>
          <w:rFonts w:hint="eastAsia"/>
        </w:rPr>
        <w:t>是指除浊度后的颜色。</w:t>
      </w:r>
      <w:r>
        <w:rPr>
          <w:rFonts w:hint="eastAsia"/>
        </w:rPr>
        <w:t>(    )</w:t>
      </w:r>
    </w:p>
    <w:p w:rsidR="004C7AD4" w:rsidRDefault="004C7AD4" w:rsidP="004D5F44">
      <w:pPr>
        <w:snapToGrid w:val="0"/>
        <w:spacing w:line="360" w:lineRule="auto"/>
      </w:pPr>
      <w:r>
        <w:rPr>
          <w:rFonts w:hint="eastAsia"/>
        </w:rPr>
        <w:t xml:space="preserve">    A.</w:t>
      </w:r>
      <w:r>
        <w:rPr>
          <w:rFonts w:hint="eastAsia"/>
        </w:rPr>
        <w:t>表面颜色</w:t>
      </w:r>
      <w:r>
        <w:rPr>
          <w:rFonts w:hint="eastAsia"/>
        </w:rPr>
        <w:t xml:space="preserve">    B</w:t>
      </w:r>
      <w:r>
        <w:rPr>
          <w:rFonts w:hint="eastAsia"/>
        </w:rPr>
        <w:t>．表观颜色</w:t>
      </w:r>
      <w:r>
        <w:rPr>
          <w:rFonts w:hint="eastAsia"/>
        </w:rPr>
        <w:t xml:space="preserve">    C</w:t>
      </w:r>
      <w:r>
        <w:rPr>
          <w:rFonts w:hint="eastAsia"/>
        </w:rPr>
        <w:t>．真实颜色</w:t>
      </w:r>
      <w:r>
        <w:rPr>
          <w:rFonts w:hint="eastAsia"/>
        </w:rPr>
        <w:t xml:space="preserve">    D</w:t>
      </w:r>
      <w:r>
        <w:rPr>
          <w:rFonts w:hint="eastAsia"/>
        </w:rPr>
        <w:t>．实质颜色</w:t>
      </w:r>
    </w:p>
    <w:p w:rsidR="004C7AD4" w:rsidRDefault="004C7AD4" w:rsidP="004D5F44">
      <w:pPr>
        <w:snapToGrid w:val="0"/>
        <w:spacing w:line="360" w:lineRule="auto"/>
      </w:pPr>
      <w:r>
        <w:rPr>
          <w:rFonts w:hint="eastAsia"/>
        </w:rPr>
        <w:t xml:space="preserve">  </w:t>
      </w:r>
      <w:r w:rsidRPr="00F0701B">
        <w:rPr>
          <w:rFonts w:hint="eastAsia"/>
          <w:b/>
        </w:rPr>
        <w:t>答案：</w:t>
      </w:r>
      <w:r>
        <w:rPr>
          <w:rFonts w:hint="eastAsia"/>
        </w:rPr>
        <w:t>C</w:t>
      </w:r>
    </w:p>
    <w:p w:rsidR="004C7AD4" w:rsidRDefault="004C7AD4" w:rsidP="004D5F44">
      <w:pPr>
        <w:snapToGrid w:val="0"/>
        <w:spacing w:line="360" w:lineRule="auto"/>
      </w:pPr>
      <w:r>
        <w:rPr>
          <w:rFonts w:hint="eastAsia"/>
        </w:rPr>
        <w:t>3</w:t>
      </w:r>
      <w:r>
        <w:rPr>
          <w:rFonts w:hint="eastAsia"/>
        </w:rPr>
        <w:t>．铂钴比色法测定水的色度时，将样品采集在容积至少</w:t>
      </w:r>
      <w:r>
        <w:rPr>
          <w:rFonts w:hint="eastAsia"/>
          <w:u w:val="single"/>
        </w:rPr>
        <w:t xml:space="preserve">         </w:t>
      </w:r>
      <w:r>
        <w:rPr>
          <w:rFonts w:hint="eastAsia"/>
        </w:rPr>
        <w:t>的玻璃瓶内，并尽快测定。</w:t>
      </w:r>
      <w:r>
        <w:rPr>
          <w:rFonts w:hint="eastAsia"/>
        </w:rPr>
        <w:t>(    )</w:t>
      </w:r>
    </w:p>
    <w:p w:rsidR="004C7AD4" w:rsidRDefault="004C7AD4" w:rsidP="004D5F44">
      <w:pPr>
        <w:snapToGrid w:val="0"/>
        <w:spacing w:line="360" w:lineRule="auto"/>
      </w:pPr>
      <w:r>
        <w:rPr>
          <w:rFonts w:hint="eastAsia"/>
        </w:rPr>
        <w:t xml:space="preserve">    A</w:t>
      </w:r>
      <w:r>
        <w:rPr>
          <w:rFonts w:hint="eastAsia"/>
        </w:rPr>
        <w:t>．</w:t>
      </w:r>
      <w:r>
        <w:rPr>
          <w:rFonts w:hint="eastAsia"/>
        </w:rPr>
        <w:t>100m1    B</w:t>
      </w:r>
      <w:r>
        <w:rPr>
          <w:rFonts w:hint="eastAsia"/>
        </w:rPr>
        <w:t>．</w:t>
      </w:r>
      <w:r>
        <w:rPr>
          <w:rFonts w:hint="eastAsia"/>
        </w:rPr>
        <w:t>250m1    C</w:t>
      </w:r>
      <w:r>
        <w:rPr>
          <w:rFonts w:hint="eastAsia"/>
        </w:rPr>
        <w:t>．</w:t>
      </w:r>
      <w:r>
        <w:rPr>
          <w:rFonts w:hint="eastAsia"/>
        </w:rPr>
        <w:t>500ml    D</w:t>
      </w:r>
      <w:r>
        <w:rPr>
          <w:rFonts w:hint="eastAsia"/>
        </w:rPr>
        <w:t>．</w:t>
      </w:r>
      <w:r>
        <w:rPr>
          <w:rFonts w:hint="eastAsia"/>
        </w:rPr>
        <w:t xml:space="preserve"> 1 L</w:t>
      </w:r>
    </w:p>
    <w:p w:rsidR="004C7AD4" w:rsidRDefault="004C7AD4" w:rsidP="004D5F44">
      <w:pPr>
        <w:snapToGrid w:val="0"/>
        <w:spacing w:line="360" w:lineRule="auto"/>
      </w:pPr>
      <w:r>
        <w:rPr>
          <w:rFonts w:hint="eastAsia"/>
        </w:rPr>
        <w:t xml:space="preserve">  </w:t>
      </w:r>
      <w:r w:rsidRPr="00F0701B">
        <w:rPr>
          <w:rFonts w:hint="eastAsia"/>
          <w:b/>
        </w:rPr>
        <w:t>答案</w:t>
      </w:r>
      <w:r>
        <w:rPr>
          <w:rFonts w:hint="eastAsia"/>
        </w:rPr>
        <w:t>：</w:t>
      </w:r>
      <w:r>
        <w:rPr>
          <w:rFonts w:hint="eastAsia"/>
        </w:rPr>
        <w:t>D</w:t>
      </w:r>
    </w:p>
    <w:p w:rsidR="004C7AD4" w:rsidRPr="004C7AD4" w:rsidRDefault="004C7AD4" w:rsidP="004D5F44">
      <w:pPr>
        <w:snapToGrid w:val="0"/>
        <w:spacing w:line="360" w:lineRule="auto"/>
        <w:rPr>
          <w:b/>
        </w:rPr>
      </w:pPr>
      <w:r w:rsidRPr="004C7AD4">
        <w:rPr>
          <w:rFonts w:hint="eastAsia"/>
          <w:b/>
        </w:rPr>
        <w:t>四、问答题</w:t>
      </w:r>
    </w:p>
    <w:p w:rsidR="004C7AD4" w:rsidRDefault="004C7AD4" w:rsidP="004D5F44">
      <w:pPr>
        <w:snapToGrid w:val="0"/>
        <w:spacing w:line="360" w:lineRule="auto"/>
      </w:pPr>
      <w:r>
        <w:rPr>
          <w:rFonts w:hint="eastAsia"/>
        </w:rPr>
        <w:t>1</w:t>
      </w:r>
      <w:r>
        <w:rPr>
          <w:rFonts w:hint="eastAsia"/>
        </w:rPr>
        <w:t>．说明色度的标准单位——度的物理意义。</w:t>
      </w:r>
    </w:p>
    <w:p w:rsidR="004C7AD4" w:rsidRDefault="004C7AD4" w:rsidP="004D5F44">
      <w:pPr>
        <w:snapToGrid w:val="0"/>
        <w:spacing w:line="360" w:lineRule="auto"/>
      </w:pPr>
      <w:r>
        <w:rPr>
          <w:rFonts w:hint="eastAsia"/>
        </w:rPr>
        <w:t xml:space="preserve">  </w:t>
      </w:r>
      <w:r w:rsidRPr="00F0701B">
        <w:rPr>
          <w:rFonts w:hint="eastAsia"/>
          <w:b/>
        </w:rPr>
        <w:t>答案：</w:t>
      </w:r>
      <w:r>
        <w:rPr>
          <w:rFonts w:hint="eastAsia"/>
        </w:rPr>
        <w:t>在每升溶液中含有</w:t>
      </w:r>
      <w:r>
        <w:rPr>
          <w:rFonts w:hint="eastAsia"/>
        </w:rPr>
        <w:t>2mg</w:t>
      </w:r>
      <w:r>
        <w:rPr>
          <w:rFonts w:hint="eastAsia"/>
        </w:rPr>
        <w:t>六水合氯化钴</w:t>
      </w:r>
      <w:r>
        <w:rPr>
          <w:rFonts w:hint="eastAsia"/>
        </w:rPr>
        <w:t>(</w:t>
      </w:r>
      <w:r>
        <w:rPr>
          <w:rFonts w:hint="eastAsia"/>
        </w:rPr>
        <w:t>Ⅱ</w:t>
      </w:r>
      <w:r>
        <w:rPr>
          <w:rFonts w:hint="eastAsia"/>
        </w:rPr>
        <w:t>)</w:t>
      </w:r>
      <w:r>
        <w:rPr>
          <w:rFonts w:hint="eastAsia"/>
        </w:rPr>
        <w:t>和</w:t>
      </w:r>
      <w:r>
        <w:rPr>
          <w:rFonts w:hint="eastAsia"/>
        </w:rPr>
        <w:t>1mg</w:t>
      </w:r>
      <w:r>
        <w:rPr>
          <w:rFonts w:hint="eastAsia"/>
        </w:rPr>
        <w:t>铂</w:t>
      </w:r>
      <w:r>
        <w:rPr>
          <w:rFonts w:hint="eastAsia"/>
        </w:rPr>
        <w:t>[</w:t>
      </w:r>
      <w:r>
        <w:rPr>
          <w:rFonts w:hint="eastAsia"/>
        </w:rPr>
        <w:t>以六氯铂</w:t>
      </w:r>
      <w:r>
        <w:rPr>
          <w:rFonts w:hint="eastAsia"/>
        </w:rPr>
        <w:t>(</w:t>
      </w:r>
      <w:r>
        <w:rPr>
          <w:rFonts w:hint="eastAsia"/>
        </w:rPr>
        <w:t>Ⅳ</w:t>
      </w:r>
      <w:r>
        <w:rPr>
          <w:rFonts w:hint="eastAsia"/>
        </w:rPr>
        <w:t>)</w:t>
      </w:r>
      <w:r>
        <w:rPr>
          <w:rFonts w:hint="eastAsia"/>
        </w:rPr>
        <w:t>酸的形式存在</w:t>
      </w:r>
      <w:r>
        <w:rPr>
          <w:rFonts w:hint="eastAsia"/>
        </w:rPr>
        <w:t>]</w:t>
      </w:r>
      <w:r>
        <w:rPr>
          <w:rFonts w:hint="eastAsia"/>
        </w:rPr>
        <w:t>时产生的颜色为</w:t>
      </w:r>
      <w:r>
        <w:rPr>
          <w:rFonts w:hint="eastAsia"/>
        </w:rPr>
        <w:t>1</w:t>
      </w:r>
      <w:r>
        <w:rPr>
          <w:rFonts w:hint="eastAsia"/>
        </w:rPr>
        <w:t>度。</w:t>
      </w:r>
    </w:p>
    <w:p w:rsidR="004C7AD4" w:rsidRDefault="004C7AD4" w:rsidP="004D5F44">
      <w:pPr>
        <w:snapToGrid w:val="0"/>
        <w:spacing w:line="360" w:lineRule="auto"/>
      </w:pPr>
      <w:r>
        <w:rPr>
          <w:rFonts w:hint="eastAsia"/>
        </w:rPr>
        <w:t>2</w:t>
      </w:r>
      <w:r>
        <w:rPr>
          <w:rFonts w:hint="eastAsia"/>
        </w:rPr>
        <w:t>．试说出稀释倍数法测定水的色度的原理。</w:t>
      </w:r>
    </w:p>
    <w:p w:rsidR="004C7AD4" w:rsidRDefault="004C7AD4" w:rsidP="004D5F44">
      <w:pPr>
        <w:snapToGrid w:val="0"/>
        <w:spacing w:line="360" w:lineRule="auto"/>
      </w:pPr>
      <w:r>
        <w:rPr>
          <w:rFonts w:hint="eastAsia"/>
        </w:rPr>
        <w:t xml:space="preserve">  </w:t>
      </w:r>
      <w:r w:rsidRPr="00F0701B">
        <w:rPr>
          <w:rFonts w:hint="eastAsia"/>
          <w:b/>
        </w:rPr>
        <w:t>答案：</w:t>
      </w:r>
      <w:r>
        <w:rPr>
          <w:rFonts w:hint="eastAsia"/>
        </w:rPr>
        <w:t>将水样用光学纯水稀释至与光学纯水相比刚好看不见颜色时，记录稀释倍数，以此表示水的色度，单位为“倍”。同时用目视观察水样，检验颜色性质：颜色的深浅</w:t>
      </w:r>
      <w:r>
        <w:rPr>
          <w:rFonts w:hint="eastAsia"/>
        </w:rPr>
        <w:t>(</w:t>
      </w:r>
      <w:r>
        <w:rPr>
          <w:rFonts w:hint="eastAsia"/>
        </w:rPr>
        <w:t>无色、浅色或深色</w:t>
      </w:r>
      <w:r>
        <w:rPr>
          <w:rFonts w:hint="eastAsia"/>
        </w:rPr>
        <w:t>)</w:t>
      </w:r>
      <w:r>
        <w:rPr>
          <w:rFonts w:hint="eastAsia"/>
        </w:rPr>
        <w:t>、色调</w:t>
      </w:r>
      <w:r>
        <w:rPr>
          <w:rFonts w:hint="eastAsia"/>
        </w:rPr>
        <w:t>(</w:t>
      </w:r>
      <w:r>
        <w:rPr>
          <w:rFonts w:hint="eastAsia"/>
        </w:rPr>
        <w:t>红、橙、黄、绿、蓝和紫等</w:t>
      </w:r>
      <w:r>
        <w:rPr>
          <w:rFonts w:hint="eastAsia"/>
        </w:rPr>
        <w:t>)</w:t>
      </w:r>
      <w:r>
        <w:rPr>
          <w:rFonts w:hint="eastAsia"/>
        </w:rPr>
        <w:t>，如果可能包括样品的透明度</w:t>
      </w:r>
      <w:r>
        <w:rPr>
          <w:rFonts w:hint="eastAsia"/>
        </w:rPr>
        <w:t>(</w:t>
      </w:r>
      <w:r>
        <w:rPr>
          <w:rFonts w:hint="eastAsia"/>
        </w:rPr>
        <w:t>透明、浑浊或不透明</w:t>
      </w:r>
      <w:r>
        <w:rPr>
          <w:rFonts w:hint="eastAsia"/>
        </w:rPr>
        <w:t>)</w:t>
      </w:r>
      <w:r>
        <w:rPr>
          <w:rFonts w:hint="eastAsia"/>
        </w:rPr>
        <w:t>，用文字予以描述。结果以稀释倍数值和文字描述相结合表达。</w:t>
      </w:r>
    </w:p>
    <w:p w:rsidR="004C7AD4" w:rsidRDefault="004C7AD4" w:rsidP="004D5F44">
      <w:pPr>
        <w:snapToGrid w:val="0"/>
        <w:spacing w:line="360" w:lineRule="auto"/>
      </w:pPr>
      <w:r>
        <w:rPr>
          <w:rFonts w:hint="eastAsia"/>
        </w:rPr>
        <w:t>3</w:t>
      </w:r>
      <w:r>
        <w:rPr>
          <w:rFonts w:hint="eastAsia"/>
        </w:rPr>
        <w:t>．试述铂钴比色法测定水色度的原理。</w:t>
      </w:r>
    </w:p>
    <w:p w:rsidR="004C7AD4" w:rsidRDefault="004C7AD4" w:rsidP="004D5F44">
      <w:pPr>
        <w:snapToGrid w:val="0"/>
        <w:spacing w:line="360" w:lineRule="auto"/>
      </w:pPr>
      <w:r>
        <w:rPr>
          <w:rFonts w:hint="eastAsia"/>
        </w:rPr>
        <w:t xml:space="preserve"> </w:t>
      </w:r>
      <w:r w:rsidRPr="00F0701B">
        <w:rPr>
          <w:rFonts w:hint="eastAsia"/>
          <w:b/>
        </w:rPr>
        <w:t xml:space="preserve"> </w:t>
      </w:r>
      <w:r w:rsidRPr="00F0701B">
        <w:rPr>
          <w:rFonts w:hint="eastAsia"/>
          <w:b/>
        </w:rPr>
        <w:t>答案：</w:t>
      </w:r>
      <w:r>
        <w:rPr>
          <w:rFonts w:hint="eastAsia"/>
        </w:rPr>
        <w:t>用氯铂酸钾和氯化钴配制标准色列，与被测样品进行目视比较。水样的色度以与之相当的色度标准溶液的色度值表示。</w:t>
      </w:r>
    </w:p>
    <w:p w:rsidR="004C7AD4" w:rsidRDefault="004C7AD4" w:rsidP="004D5F44">
      <w:pPr>
        <w:snapToGrid w:val="0"/>
        <w:spacing w:line="360" w:lineRule="auto"/>
      </w:pPr>
      <w:r>
        <w:rPr>
          <w:rFonts w:hint="eastAsia"/>
        </w:rPr>
        <w:t>4</w:t>
      </w:r>
      <w:r>
        <w:rPr>
          <w:rFonts w:hint="eastAsia"/>
        </w:rPr>
        <w:t>．简述铂钴比色法和稀释倍数法测定水的色度分别适用于何种水样。</w:t>
      </w:r>
    </w:p>
    <w:p w:rsidR="004C7AD4" w:rsidRDefault="004C7AD4" w:rsidP="004D5F44">
      <w:pPr>
        <w:snapToGrid w:val="0"/>
        <w:spacing w:line="360" w:lineRule="auto"/>
      </w:pPr>
      <w:r>
        <w:rPr>
          <w:rFonts w:hint="eastAsia"/>
        </w:rPr>
        <w:t xml:space="preserve">  </w:t>
      </w:r>
      <w:r w:rsidRPr="00F0701B">
        <w:rPr>
          <w:rFonts w:hint="eastAsia"/>
          <w:b/>
        </w:rPr>
        <w:t>答案：</w:t>
      </w:r>
      <w:r>
        <w:rPr>
          <w:rFonts w:hint="eastAsia"/>
        </w:rPr>
        <w:t>铂钴比色法适用于清洁水、轻度污染并略带黄色调的水及较清洁的地表水、地下水和饮用水等。稀释倍数法适用于污染较严重的地表水和工业废水。</w:t>
      </w:r>
    </w:p>
    <w:p w:rsidR="004C7AD4" w:rsidRDefault="004C7AD4" w:rsidP="004D5F44">
      <w:pPr>
        <w:snapToGrid w:val="0"/>
        <w:spacing w:line="360" w:lineRule="auto"/>
      </w:pPr>
      <w:r>
        <w:rPr>
          <w:rFonts w:hint="eastAsia"/>
        </w:rPr>
        <w:t>5</w:t>
      </w:r>
      <w:r>
        <w:rPr>
          <w:rFonts w:hint="eastAsia"/>
        </w:rPr>
        <w:t>．什么是水的“表观颜色”和“真实颜色”</w:t>
      </w:r>
      <w:r>
        <w:rPr>
          <w:rFonts w:hint="eastAsia"/>
        </w:rPr>
        <w:t>?</w:t>
      </w:r>
      <w:r>
        <w:rPr>
          <w:rFonts w:hint="eastAsia"/>
        </w:rPr>
        <w:t>色度测定时二者如何选择</w:t>
      </w:r>
      <w:r>
        <w:rPr>
          <w:rFonts w:hint="eastAsia"/>
        </w:rPr>
        <w:t>?</w:t>
      </w:r>
      <w:r>
        <w:rPr>
          <w:rFonts w:hint="eastAsia"/>
        </w:rPr>
        <w:t>对色度测定过程中存在的于扰如何消除</w:t>
      </w:r>
      <w:r>
        <w:rPr>
          <w:rFonts w:hint="eastAsia"/>
        </w:rPr>
        <w:t>?</w:t>
      </w:r>
    </w:p>
    <w:p w:rsidR="00B70A66" w:rsidRDefault="004C7AD4" w:rsidP="004D5F44">
      <w:pPr>
        <w:snapToGrid w:val="0"/>
        <w:spacing w:line="360" w:lineRule="auto"/>
        <w:ind w:firstLine="435"/>
      </w:pPr>
      <w:r w:rsidRPr="00F0701B">
        <w:rPr>
          <w:rFonts w:hint="eastAsia"/>
          <w:b/>
        </w:rPr>
        <w:t>答案：</w:t>
      </w:r>
      <w:r>
        <w:rPr>
          <w:rFonts w:hint="eastAsia"/>
        </w:rPr>
        <w:t>“表观颜色”是指没有去除悬浮物的水所具有的颜色，包括了溶解性物质及不溶解的悬浮物所产生的颜色。“真实颜色”是指去除浊度后水的颜色。</w:t>
      </w:r>
      <w:r>
        <w:rPr>
          <w:rFonts w:hint="eastAsia"/>
        </w:rPr>
        <w:t xml:space="preserve">  </w:t>
      </w:r>
      <w:r>
        <w:rPr>
          <w:rFonts w:hint="eastAsia"/>
        </w:rPr>
        <w:t>一般色度测定时，均需测定样品的“真实颜色”。但是，对于清洁的或者浊度很低的水，“表观颜色”和“真实颜色”相近。对着色很深的工业废水，其颜色主要由于胶体和悬浮物所造成，故可根据需要测定“真实颜色”或“表观颜色”。如果样品中有泥土或其他分散很细的悬浮物，虽经预处理而得不到透明水样时，则</w:t>
      </w:r>
      <w:r w:rsidR="00B70A66">
        <w:rPr>
          <w:rFonts w:hint="eastAsia"/>
        </w:rPr>
        <w:t>只测“表观颜色”。如测定水样的“真实颜色”应放置澄清取上清液，或用离心法去除悬浮物后测定；如测定水样的“表</w:t>
      </w:r>
      <w:r w:rsidR="00B70A66">
        <w:rPr>
          <w:rFonts w:hint="eastAsia"/>
        </w:rPr>
        <w:lastRenderedPageBreak/>
        <w:t>观颜色”，待水样中的大颗粒悬浮物沉降后，取上清液测定。</w:t>
      </w:r>
    </w:p>
    <w:p w:rsidR="00B70A66" w:rsidRPr="00B75FC1" w:rsidRDefault="00B70A66" w:rsidP="004D5F44">
      <w:pPr>
        <w:snapToGrid w:val="0"/>
        <w:spacing w:line="360" w:lineRule="auto"/>
        <w:rPr>
          <w:b/>
        </w:rPr>
      </w:pPr>
      <w:r w:rsidRPr="00B75FC1">
        <w:rPr>
          <w:rFonts w:hint="eastAsia"/>
          <w:b/>
        </w:rPr>
        <w:t>参考文献</w:t>
      </w:r>
    </w:p>
    <w:p w:rsidR="00B70A66" w:rsidRDefault="00B70A66" w:rsidP="004D5F44">
      <w:pPr>
        <w:snapToGrid w:val="0"/>
        <w:spacing w:line="360" w:lineRule="auto"/>
      </w:pPr>
      <w:r>
        <w:rPr>
          <w:rFonts w:hint="eastAsia"/>
        </w:rPr>
        <w:t xml:space="preserve">[1] </w:t>
      </w:r>
      <w:r>
        <w:rPr>
          <w:rFonts w:hint="eastAsia"/>
        </w:rPr>
        <w:t>水质色度的测定</w:t>
      </w:r>
      <w:r>
        <w:rPr>
          <w:rFonts w:hint="eastAsia"/>
        </w:rPr>
        <w:t>(GB</w:t>
      </w:r>
      <w:r>
        <w:rPr>
          <w:rFonts w:hint="eastAsia"/>
        </w:rPr>
        <w:t>／</w:t>
      </w:r>
      <w:r>
        <w:rPr>
          <w:rFonts w:hint="eastAsia"/>
        </w:rPr>
        <w:t>T11903</w:t>
      </w:r>
      <w:r>
        <w:rPr>
          <w:rFonts w:hint="eastAsia"/>
        </w:rPr>
        <w:t>—</w:t>
      </w:r>
      <w:r>
        <w:rPr>
          <w:rFonts w:hint="eastAsia"/>
        </w:rPr>
        <w:t>1989)</w:t>
      </w:r>
      <w:r>
        <w:rPr>
          <w:rFonts w:hint="eastAsia"/>
        </w:rPr>
        <w:t>．</w:t>
      </w:r>
    </w:p>
    <w:p w:rsidR="00B70A66" w:rsidRDefault="00B70A66" w:rsidP="004D5F44">
      <w:pPr>
        <w:snapToGrid w:val="0"/>
        <w:spacing w:line="360" w:lineRule="auto"/>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B70A66" w:rsidRDefault="00B70A66" w:rsidP="004D5F44">
      <w:pPr>
        <w:snapToGrid w:val="0"/>
        <w:spacing w:line="360" w:lineRule="auto"/>
        <w:ind w:firstLine="435"/>
      </w:pPr>
      <w:r>
        <w:rPr>
          <w:rFonts w:hint="eastAsia"/>
        </w:rPr>
        <w:t xml:space="preserve">    </w:t>
      </w:r>
      <w:r>
        <w:rPr>
          <w:rFonts w:hint="eastAsia"/>
        </w:rPr>
        <w:t>命题：刘端阳</w:t>
      </w:r>
    </w:p>
    <w:p w:rsidR="00B70A66" w:rsidRDefault="00B70A66" w:rsidP="004D5F44">
      <w:pPr>
        <w:snapToGrid w:val="0"/>
        <w:spacing w:line="360" w:lineRule="auto"/>
        <w:ind w:firstLine="435"/>
      </w:pPr>
      <w:r>
        <w:rPr>
          <w:rFonts w:hint="eastAsia"/>
        </w:rPr>
        <w:t xml:space="preserve">    </w:t>
      </w:r>
      <w:r>
        <w:rPr>
          <w:rFonts w:hint="eastAsia"/>
        </w:rPr>
        <w:t>审核：邢</w:t>
      </w:r>
      <w:r>
        <w:rPr>
          <w:rFonts w:hint="eastAsia"/>
        </w:rPr>
        <w:t xml:space="preserve">  </w:t>
      </w:r>
      <w:r>
        <w:rPr>
          <w:rFonts w:hint="eastAsia"/>
        </w:rPr>
        <w:t>建</w:t>
      </w:r>
      <w:r>
        <w:rPr>
          <w:rFonts w:hint="eastAsia"/>
        </w:rPr>
        <w:t xml:space="preserve">  </w:t>
      </w:r>
      <w:r>
        <w:rPr>
          <w:rFonts w:hint="eastAsia"/>
        </w:rPr>
        <w:t>张玉惠</w:t>
      </w:r>
    </w:p>
    <w:p w:rsidR="00B70A66" w:rsidRPr="00B70A66" w:rsidRDefault="00B70A66" w:rsidP="004D5F44">
      <w:pPr>
        <w:snapToGrid w:val="0"/>
        <w:spacing w:line="360" w:lineRule="auto"/>
        <w:rPr>
          <w:b/>
        </w:rPr>
      </w:pPr>
      <w:r w:rsidRPr="00B70A66">
        <w:rPr>
          <w:rFonts w:hint="eastAsia"/>
          <w:b/>
        </w:rPr>
        <w:t>(</w:t>
      </w:r>
      <w:r w:rsidRPr="00B70A66">
        <w:rPr>
          <w:rFonts w:hint="eastAsia"/>
          <w:b/>
        </w:rPr>
        <w:t>四</w:t>
      </w:r>
      <w:r w:rsidRPr="00B70A66">
        <w:rPr>
          <w:rFonts w:hint="eastAsia"/>
          <w:b/>
        </w:rPr>
        <w:t>)</w:t>
      </w:r>
      <w:r w:rsidRPr="00B70A66">
        <w:rPr>
          <w:rFonts w:hint="eastAsia"/>
          <w:b/>
        </w:rPr>
        <w:t>浊度</w:t>
      </w:r>
    </w:p>
    <w:p w:rsidR="00B70A66" w:rsidRPr="00B70A66" w:rsidRDefault="00B70A66" w:rsidP="004D5F44">
      <w:pPr>
        <w:snapToGrid w:val="0"/>
        <w:spacing w:line="360" w:lineRule="auto"/>
        <w:rPr>
          <w:b/>
        </w:rPr>
      </w:pPr>
      <w:r w:rsidRPr="00B70A66">
        <w:rPr>
          <w:rFonts w:hint="eastAsia"/>
          <w:b/>
        </w:rPr>
        <w:t>分类号：</w:t>
      </w:r>
      <w:r w:rsidRPr="00B70A66">
        <w:rPr>
          <w:rFonts w:hint="eastAsia"/>
          <w:b/>
        </w:rPr>
        <w:t>W6-3</w:t>
      </w:r>
    </w:p>
    <w:p w:rsidR="00B70A66" w:rsidRPr="00B70A66" w:rsidRDefault="00B70A66" w:rsidP="004D5F44">
      <w:pPr>
        <w:snapToGrid w:val="0"/>
        <w:spacing w:line="360" w:lineRule="auto"/>
        <w:rPr>
          <w:b/>
        </w:rPr>
      </w:pPr>
      <w:r w:rsidRPr="00B70A66">
        <w:rPr>
          <w:rFonts w:hint="eastAsia"/>
          <w:b/>
        </w:rPr>
        <w:t>一、填空题</w:t>
      </w:r>
    </w:p>
    <w:p w:rsidR="00B70A66" w:rsidRDefault="00B70A66" w:rsidP="004D5F44">
      <w:pPr>
        <w:snapToGrid w:val="0"/>
        <w:spacing w:line="360" w:lineRule="auto"/>
        <w:jc w:val="left"/>
      </w:pPr>
      <w:r>
        <w:rPr>
          <w:rFonts w:hint="eastAsia"/>
        </w:rPr>
        <w:t>1</w:t>
      </w:r>
      <w:r>
        <w:rPr>
          <w:rFonts w:hint="eastAsia"/>
        </w:rPr>
        <w:t>．测定水样浊度可用</w:t>
      </w:r>
      <w:r>
        <w:rPr>
          <w:rFonts w:hint="eastAsia"/>
          <w:u w:val="single"/>
        </w:rPr>
        <w:t xml:space="preserve">            </w:t>
      </w:r>
      <w:r>
        <w:rPr>
          <w:rFonts w:hint="eastAsia"/>
        </w:rPr>
        <w:t>法、</w:t>
      </w:r>
      <w:r>
        <w:rPr>
          <w:rFonts w:hint="eastAsia"/>
          <w:u w:val="single"/>
        </w:rPr>
        <w:t xml:space="preserve">             </w:t>
      </w:r>
      <w:r>
        <w:rPr>
          <w:rFonts w:hint="eastAsia"/>
        </w:rPr>
        <w:t>法或</w:t>
      </w:r>
      <w:r>
        <w:rPr>
          <w:rFonts w:hint="eastAsia"/>
          <w:u w:val="single"/>
        </w:rPr>
        <w:t xml:space="preserve">            </w:t>
      </w:r>
      <w:r>
        <w:rPr>
          <w:rFonts w:hint="eastAsia"/>
        </w:rPr>
        <w:t>法。</w:t>
      </w:r>
    </w:p>
    <w:p w:rsidR="00B70A66" w:rsidRDefault="00B70A66" w:rsidP="004D5F44">
      <w:pPr>
        <w:snapToGrid w:val="0"/>
        <w:spacing w:line="360" w:lineRule="auto"/>
        <w:jc w:val="left"/>
      </w:pPr>
      <w:r>
        <w:rPr>
          <w:rFonts w:hint="eastAsia"/>
        </w:rPr>
        <w:t xml:space="preserve">   </w:t>
      </w:r>
      <w:r w:rsidRPr="00F0701B">
        <w:rPr>
          <w:rFonts w:hint="eastAsia"/>
          <w:b/>
        </w:rPr>
        <w:t xml:space="preserve"> </w:t>
      </w:r>
      <w:r w:rsidRPr="00F0701B">
        <w:rPr>
          <w:rFonts w:hint="eastAsia"/>
          <w:b/>
        </w:rPr>
        <w:t>答案：</w:t>
      </w:r>
      <w:r>
        <w:rPr>
          <w:rFonts w:hint="eastAsia"/>
        </w:rPr>
        <w:t>分光光度</w:t>
      </w:r>
      <w:r>
        <w:rPr>
          <w:rFonts w:hint="eastAsia"/>
        </w:rPr>
        <w:t xml:space="preserve">    </w:t>
      </w:r>
      <w:r>
        <w:rPr>
          <w:rFonts w:hint="eastAsia"/>
        </w:rPr>
        <w:t>目视比浊</w:t>
      </w:r>
      <w:r>
        <w:rPr>
          <w:rFonts w:hint="eastAsia"/>
        </w:rPr>
        <w:t xml:space="preserve">    </w:t>
      </w:r>
      <w:r>
        <w:rPr>
          <w:rFonts w:hint="eastAsia"/>
        </w:rPr>
        <w:t>浊度计</w:t>
      </w:r>
    </w:p>
    <w:p w:rsidR="00B70A66" w:rsidRDefault="00B70A66" w:rsidP="004D5F44">
      <w:pPr>
        <w:snapToGrid w:val="0"/>
        <w:spacing w:line="360" w:lineRule="auto"/>
        <w:jc w:val="left"/>
      </w:pPr>
      <w:r>
        <w:rPr>
          <w:rFonts w:hint="eastAsia"/>
        </w:rPr>
        <w:t>2</w:t>
      </w:r>
      <w:r>
        <w:rPr>
          <w:rFonts w:hint="eastAsia"/>
        </w:rPr>
        <w:t>．分光光度法测定浊度时，水样收集于具塞玻璃瓶内，应在取样后尽快测定。如需保存，可在</w:t>
      </w:r>
      <w:r>
        <w:rPr>
          <w:rFonts w:hint="eastAsia"/>
        </w:rPr>
        <w:t>4</w:t>
      </w:r>
      <w:r>
        <w:rPr>
          <w:rFonts w:hint="eastAsia"/>
        </w:rPr>
        <w:t>℃冷藏、暗处保存</w:t>
      </w:r>
      <w:r>
        <w:rPr>
          <w:rFonts w:hint="eastAsia"/>
          <w:u w:val="single"/>
        </w:rPr>
        <w:t xml:space="preserve">           </w:t>
      </w:r>
      <w:r>
        <w:rPr>
          <w:rFonts w:hint="eastAsia"/>
        </w:rPr>
        <w:t>h</w:t>
      </w:r>
      <w:r>
        <w:rPr>
          <w:rFonts w:hint="eastAsia"/>
        </w:rPr>
        <w:t>，测试前要</w:t>
      </w:r>
      <w:r w:rsidR="00F257DF">
        <w:rPr>
          <w:rFonts w:hint="eastAsia"/>
          <w:u w:val="single"/>
        </w:rPr>
        <w:t xml:space="preserve">               </w:t>
      </w:r>
      <w:r>
        <w:rPr>
          <w:rFonts w:hint="eastAsia"/>
        </w:rPr>
        <w:t>并使水样恢复到室温。</w:t>
      </w:r>
    </w:p>
    <w:p w:rsidR="00B70A66" w:rsidRDefault="00B70A66" w:rsidP="004D5F44">
      <w:pPr>
        <w:snapToGrid w:val="0"/>
        <w:spacing w:line="360" w:lineRule="auto"/>
        <w:jc w:val="left"/>
      </w:pPr>
      <w:r>
        <w:rPr>
          <w:rFonts w:hint="eastAsia"/>
        </w:rPr>
        <w:t xml:space="preserve">    </w:t>
      </w:r>
      <w:r w:rsidRPr="00F0701B">
        <w:rPr>
          <w:rFonts w:hint="eastAsia"/>
          <w:b/>
        </w:rPr>
        <w:t>答案：</w:t>
      </w:r>
      <w:r>
        <w:rPr>
          <w:rFonts w:hint="eastAsia"/>
        </w:rPr>
        <w:t xml:space="preserve">24  </w:t>
      </w:r>
      <w:r>
        <w:rPr>
          <w:rFonts w:hint="eastAsia"/>
        </w:rPr>
        <w:t>激烈振摇水样</w:t>
      </w:r>
    </w:p>
    <w:p w:rsidR="00B70A66" w:rsidRDefault="00B70A66" w:rsidP="004D5F44">
      <w:pPr>
        <w:snapToGrid w:val="0"/>
        <w:spacing w:line="360" w:lineRule="auto"/>
        <w:jc w:val="left"/>
      </w:pPr>
      <w:r>
        <w:rPr>
          <w:rFonts w:hint="eastAsia"/>
        </w:rPr>
        <w:t>3</w:t>
      </w:r>
      <w:r>
        <w:rPr>
          <w:rFonts w:hint="eastAsia"/>
        </w:rPr>
        <w:t>．分光光度法适用于测定</w:t>
      </w:r>
      <w:r w:rsidR="00F257DF">
        <w:rPr>
          <w:rFonts w:hint="eastAsia"/>
          <w:u w:val="single"/>
        </w:rPr>
        <w:t xml:space="preserve">          </w:t>
      </w:r>
      <w:r>
        <w:rPr>
          <w:rFonts w:hint="eastAsia"/>
        </w:rPr>
        <w:t>和</w:t>
      </w:r>
      <w:r w:rsidR="00F257DF">
        <w:rPr>
          <w:rFonts w:hint="eastAsia"/>
          <w:u w:val="single"/>
        </w:rPr>
        <w:t xml:space="preserve">         </w:t>
      </w:r>
      <w:r>
        <w:rPr>
          <w:rFonts w:hint="eastAsia"/>
        </w:rPr>
        <w:t>的浊度，最低检测浊度为</w:t>
      </w:r>
      <w:r w:rsidR="00F257DF">
        <w:rPr>
          <w:rFonts w:hint="eastAsia"/>
          <w:u w:val="single"/>
        </w:rPr>
        <w:t xml:space="preserve">        </w:t>
      </w:r>
      <w:r>
        <w:rPr>
          <w:rFonts w:hint="eastAsia"/>
        </w:rPr>
        <w:t>度。</w:t>
      </w:r>
    </w:p>
    <w:p w:rsidR="00B70A66" w:rsidRDefault="00B70A66" w:rsidP="004D5F44">
      <w:pPr>
        <w:snapToGrid w:val="0"/>
        <w:spacing w:line="360" w:lineRule="auto"/>
        <w:jc w:val="left"/>
      </w:pPr>
      <w:r>
        <w:rPr>
          <w:rFonts w:hint="eastAsia"/>
        </w:rPr>
        <w:t xml:space="preserve">   </w:t>
      </w:r>
      <w:r w:rsidRPr="00F0701B">
        <w:rPr>
          <w:rFonts w:hint="eastAsia"/>
          <w:b/>
        </w:rPr>
        <w:t xml:space="preserve"> </w:t>
      </w:r>
      <w:r w:rsidRPr="00F0701B">
        <w:rPr>
          <w:rFonts w:hint="eastAsia"/>
          <w:b/>
        </w:rPr>
        <w:t>答案：</w:t>
      </w:r>
      <w:r>
        <w:rPr>
          <w:rFonts w:hint="eastAsia"/>
        </w:rPr>
        <w:t>饮用水</w:t>
      </w:r>
      <w:r>
        <w:rPr>
          <w:rFonts w:hint="eastAsia"/>
        </w:rPr>
        <w:t xml:space="preserve">  </w:t>
      </w:r>
      <w:r>
        <w:rPr>
          <w:rFonts w:hint="eastAsia"/>
        </w:rPr>
        <w:t>天然水</w:t>
      </w:r>
      <w:r>
        <w:rPr>
          <w:rFonts w:hint="eastAsia"/>
        </w:rPr>
        <w:t xml:space="preserve">  3</w:t>
      </w:r>
    </w:p>
    <w:p w:rsidR="00B70A66" w:rsidRDefault="00B70A66" w:rsidP="004D5F44">
      <w:pPr>
        <w:snapToGrid w:val="0"/>
        <w:spacing w:line="360" w:lineRule="auto"/>
        <w:jc w:val="left"/>
      </w:pPr>
      <w:r>
        <w:rPr>
          <w:rFonts w:hint="eastAsia"/>
        </w:rPr>
        <w:t>4</w:t>
      </w:r>
      <w:r>
        <w:rPr>
          <w:rFonts w:hint="eastAsia"/>
        </w:rPr>
        <w:t>．分光光度法测定水样浊度的原理是：在适当温度下，</w:t>
      </w:r>
      <w:r w:rsidR="00F257DF">
        <w:rPr>
          <w:rFonts w:hint="eastAsia"/>
          <w:u w:val="single"/>
        </w:rPr>
        <w:t xml:space="preserve">         </w:t>
      </w:r>
      <w:r>
        <w:rPr>
          <w:rFonts w:hint="eastAsia"/>
        </w:rPr>
        <w:t>和</w:t>
      </w:r>
      <w:r w:rsidR="00F257DF">
        <w:rPr>
          <w:rFonts w:hint="eastAsia"/>
          <w:u w:val="single"/>
        </w:rPr>
        <w:t xml:space="preserve">         </w:t>
      </w:r>
      <w:r>
        <w:rPr>
          <w:rFonts w:hint="eastAsia"/>
        </w:rPr>
        <w:t>聚合，形成白色高分子聚合物，以此作为浊度标准液，在一定条件下与水样浊度相比较。</w:t>
      </w:r>
    </w:p>
    <w:p w:rsidR="00B70A66" w:rsidRDefault="00B70A66" w:rsidP="004D5F44">
      <w:pPr>
        <w:snapToGrid w:val="0"/>
        <w:spacing w:line="360" w:lineRule="auto"/>
        <w:jc w:val="left"/>
      </w:pPr>
      <w:r>
        <w:rPr>
          <w:rFonts w:hint="eastAsia"/>
        </w:rPr>
        <w:t xml:space="preserve">    </w:t>
      </w:r>
      <w:r w:rsidRPr="00F0701B">
        <w:rPr>
          <w:rFonts w:hint="eastAsia"/>
          <w:b/>
        </w:rPr>
        <w:t>答案</w:t>
      </w:r>
      <w:r w:rsidR="00F0701B">
        <w:rPr>
          <w:rFonts w:hint="eastAsia"/>
          <w:b/>
        </w:rPr>
        <w:t>：</w:t>
      </w:r>
      <w:r>
        <w:rPr>
          <w:rFonts w:hint="eastAsia"/>
        </w:rPr>
        <w:t>硫酸肼</w:t>
      </w:r>
      <w:r>
        <w:rPr>
          <w:rFonts w:hint="eastAsia"/>
        </w:rPr>
        <w:t xml:space="preserve">    </w:t>
      </w:r>
      <w:r>
        <w:rPr>
          <w:rFonts w:hint="eastAsia"/>
        </w:rPr>
        <w:t>六次甲基四胺</w:t>
      </w:r>
    </w:p>
    <w:p w:rsidR="00B70A66" w:rsidRDefault="00B70A66" w:rsidP="004D5F44">
      <w:pPr>
        <w:snapToGrid w:val="0"/>
        <w:spacing w:line="360" w:lineRule="auto"/>
        <w:jc w:val="left"/>
      </w:pPr>
      <w:r>
        <w:rPr>
          <w:rFonts w:hint="eastAsia"/>
        </w:rPr>
        <w:t>5</w:t>
      </w:r>
      <w:r>
        <w:rPr>
          <w:rFonts w:hint="eastAsia"/>
        </w:rPr>
        <w:t>．浊度测定时，水样中应无碎屑及易沉降的颗粒。如所用器皿不清洁或水中有溶解的</w:t>
      </w:r>
      <w:r w:rsidR="00F257DF">
        <w:rPr>
          <w:rFonts w:hint="eastAsia"/>
          <w:u w:val="single"/>
        </w:rPr>
        <w:t xml:space="preserve">             </w:t>
      </w:r>
      <w:r>
        <w:rPr>
          <w:rFonts w:hint="eastAsia"/>
        </w:rPr>
        <w:t>和</w:t>
      </w:r>
      <w:r w:rsidR="00F257DF">
        <w:rPr>
          <w:rFonts w:hint="eastAsia"/>
          <w:u w:val="single"/>
        </w:rPr>
        <w:t xml:space="preserve">                </w:t>
      </w:r>
      <w:r>
        <w:rPr>
          <w:rFonts w:hint="eastAsia"/>
        </w:rPr>
        <w:t>时干扰测定。</w:t>
      </w:r>
    </w:p>
    <w:p w:rsidR="00B70A66" w:rsidRDefault="00B70A66" w:rsidP="004D5F44">
      <w:pPr>
        <w:snapToGrid w:val="0"/>
        <w:spacing w:line="360" w:lineRule="auto"/>
        <w:jc w:val="left"/>
      </w:pPr>
      <w:r>
        <w:rPr>
          <w:rFonts w:hint="eastAsia"/>
        </w:rPr>
        <w:t xml:space="preserve">    </w:t>
      </w:r>
      <w:r w:rsidRPr="00F0701B">
        <w:rPr>
          <w:rFonts w:hint="eastAsia"/>
          <w:b/>
        </w:rPr>
        <w:t>答案：</w:t>
      </w:r>
      <w:r>
        <w:rPr>
          <w:rFonts w:hint="eastAsia"/>
        </w:rPr>
        <w:t>气泡</w:t>
      </w:r>
      <w:r>
        <w:rPr>
          <w:rFonts w:hint="eastAsia"/>
        </w:rPr>
        <w:t xml:space="preserve">    </w:t>
      </w:r>
      <w:r>
        <w:rPr>
          <w:rFonts w:hint="eastAsia"/>
        </w:rPr>
        <w:t>有色物质</w:t>
      </w:r>
    </w:p>
    <w:p w:rsidR="00B70A66" w:rsidRPr="00F257DF" w:rsidRDefault="00B70A66" w:rsidP="004D5F44">
      <w:pPr>
        <w:snapToGrid w:val="0"/>
        <w:spacing w:line="360" w:lineRule="auto"/>
        <w:jc w:val="left"/>
        <w:rPr>
          <w:b/>
        </w:rPr>
      </w:pPr>
      <w:r w:rsidRPr="00F257DF">
        <w:rPr>
          <w:rFonts w:hint="eastAsia"/>
          <w:b/>
        </w:rPr>
        <w:t>二、判断题</w:t>
      </w:r>
    </w:p>
    <w:p w:rsidR="00B70A66" w:rsidRDefault="00B70A66" w:rsidP="004D5F44">
      <w:pPr>
        <w:snapToGrid w:val="0"/>
        <w:spacing w:line="360" w:lineRule="auto"/>
        <w:jc w:val="left"/>
      </w:pPr>
      <w:r>
        <w:rPr>
          <w:rFonts w:hint="eastAsia"/>
        </w:rPr>
        <w:t>1</w:t>
      </w:r>
      <w:r>
        <w:rPr>
          <w:rFonts w:hint="eastAsia"/>
        </w:rPr>
        <w:t>．分光光度法测定水样的浊度超过</w:t>
      </w:r>
      <w:r>
        <w:rPr>
          <w:rFonts w:hint="eastAsia"/>
        </w:rPr>
        <w:t>100</w:t>
      </w:r>
      <w:r>
        <w:rPr>
          <w:rFonts w:hint="eastAsia"/>
        </w:rPr>
        <w:t>度时，可酌情少取水样，用无浊水稀释后测定。</w:t>
      </w:r>
      <w:r>
        <w:t>(    )</w:t>
      </w:r>
    </w:p>
    <w:p w:rsidR="004C7AD4" w:rsidRDefault="00B70A66" w:rsidP="004D5F44">
      <w:pPr>
        <w:snapToGrid w:val="0"/>
        <w:spacing w:line="360" w:lineRule="auto"/>
        <w:ind w:firstLine="435"/>
        <w:jc w:val="left"/>
      </w:pPr>
      <w:r w:rsidRPr="00F0701B">
        <w:rPr>
          <w:rFonts w:hint="eastAsia"/>
          <w:b/>
        </w:rPr>
        <w:t>答案：</w:t>
      </w:r>
      <w:r>
        <w:rPr>
          <w:rFonts w:hint="eastAsia"/>
        </w:rPr>
        <w:t>正确</w:t>
      </w:r>
    </w:p>
    <w:p w:rsidR="00226BE4" w:rsidRDefault="00226BE4" w:rsidP="004D5F44">
      <w:pPr>
        <w:snapToGrid w:val="0"/>
        <w:spacing w:line="360" w:lineRule="auto"/>
        <w:jc w:val="left"/>
      </w:pPr>
      <w:r>
        <w:rPr>
          <w:rFonts w:hint="eastAsia"/>
        </w:rPr>
        <w:t>2</w:t>
      </w:r>
      <w:r>
        <w:rPr>
          <w:rFonts w:hint="eastAsia"/>
        </w:rPr>
        <w:t>．分光光度法测定水样浊度是在</w:t>
      </w:r>
      <w:r>
        <w:rPr>
          <w:rFonts w:hint="eastAsia"/>
        </w:rPr>
        <w:t>680am</w:t>
      </w:r>
      <w:r>
        <w:rPr>
          <w:rFonts w:hint="eastAsia"/>
        </w:rPr>
        <w:t>波长处，用</w:t>
      </w:r>
      <w:r>
        <w:rPr>
          <w:rFonts w:hint="eastAsia"/>
        </w:rPr>
        <w:t>3cm</w:t>
      </w:r>
      <w:r>
        <w:rPr>
          <w:rFonts w:hint="eastAsia"/>
        </w:rPr>
        <w:t>比色皿，测定吸光度。</w:t>
      </w:r>
      <w:r>
        <w:rPr>
          <w:rFonts w:hint="eastAsia"/>
        </w:rPr>
        <w:t>(    )</w:t>
      </w:r>
    </w:p>
    <w:p w:rsidR="00226BE4" w:rsidRDefault="00226BE4" w:rsidP="00F0701B">
      <w:pPr>
        <w:snapToGrid w:val="0"/>
        <w:spacing w:line="360" w:lineRule="auto"/>
        <w:ind w:firstLineChars="200" w:firstLine="422"/>
        <w:jc w:val="left"/>
      </w:pPr>
      <w:r w:rsidRPr="00F0701B">
        <w:rPr>
          <w:rFonts w:hint="eastAsia"/>
          <w:b/>
        </w:rPr>
        <w:t>答案：</w:t>
      </w:r>
      <w:r>
        <w:rPr>
          <w:rFonts w:hint="eastAsia"/>
        </w:rPr>
        <w:t>正确</w:t>
      </w:r>
    </w:p>
    <w:p w:rsidR="00226BE4" w:rsidRDefault="00226BE4" w:rsidP="004D5F44">
      <w:pPr>
        <w:snapToGrid w:val="0"/>
        <w:spacing w:line="360" w:lineRule="auto"/>
        <w:jc w:val="left"/>
      </w:pPr>
      <w:r>
        <w:rPr>
          <w:rFonts w:hint="eastAsia"/>
        </w:rPr>
        <w:t>3</w:t>
      </w:r>
      <w:r>
        <w:rPr>
          <w:rFonts w:hint="eastAsia"/>
        </w:rPr>
        <w:t>．分光光度法测定水样浊度时，不同浊度范围测试结果的精度要求相同。</w:t>
      </w:r>
      <w:r>
        <w:rPr>
          <w:rFonts w:hint="eastAsia"/>
        </w:rPr>
        <w:t>(    )</w:t>
      </w:r>
    </w:p>
    <w:p w:rsidR="00226BE4" w:rsidRDefault="00226BE4" w:rsidP="00F0701B">
      <w:pPr>
        <w:snapToGrid w:val="0"/>
        <w:spacing w:line="360" w:lineRule="auto"/>
        <w:ind w:firstLineChars="200" w:firstLine="422"/>
        <w:jc w:val="left"/>
      </w:pPr>
      <w:r w:rsidRPr="00F0701B">
        <w:rPr>
          <w:rFonts w:hint="eastAsia"/>
          <w:b/>
        </w:rPr>
        <w:t>答案</w:t>
      </w:r>
      <w:r>
        <w:rPr>
          <w:rFonts w:hint="eastAsia"/>
        </w:rPr>
        <w:t>：错误</w:t>
      </w:r>
    </w:p>
    <w:p w:rsidR="00226BE4" w:rsidRDefault="00226BE4" w:rsidP="004D5F44">
      <w:pPr>
        <w:snapToGrid w:val="0"/>
        <w:spacing w:line="360" w:lineRule="auto"/>
        <w:jc w:val="left"/>
      </w:pPr>
      <w:r>
        <w:rPr>
          <w:rFonts w:hint="eastAsia"/>
        </w:rPr>
        <w:t xml:space="preserve">    </w:t>
      </w:r>
      <w:r>
        <w:rPr>
          <w:rFonts w:hint="eastAsia"/>
        </w:rPr>
        <w:t>正确答案为：浊度范围不同测试结果的精度也不同。</w:t>
      </w:r>
    </w:p>
    <w:p w:rsidR="00226BE4" w:rsidRDefault="00226BE4" w:rsidP="004D5F44">
      <w:pPr>
        <w:snapToGrid w:val="0"/>
        <w:spacing w:line="360" w:lineRule="auto"/>
        <w:jc w:val="left"/>
      </w:pPr>
      <w:r>
        <w:rPr>
          <w:rFonts w:hint="eastAsia"/>
        </w:rPr>
        <w:t>4</w:t>
      </w:r>
      <w:r>
        <w:rPr>
          <w:rFonts w:hint="eastAsia"/>
        </w:rPr>
        <w:t>．分光光度法测定水样浊度时，在</w:t>
      </w:r>
      <w:r>
        <w:rPr>
          <w:rFonts w:hint="eastAsia"/>
        </w:rPr>
        <w:t>680nm</w:t>
      </w:r>
      <w:r>
        <w:rPr>
          <w:rFonts w:hint="eastAsia"/>
        </w:rPr>
        <w:t>波长处测定，天然水中存在的淡黄色、淡绿色不干扰测定。</w:t>
      </w:r>
      <w:r>
        <w:rPr>
          <w:rFonts w:hint="eastAsia"/>
        </w:rPr>
        <w:t>(    )</w:t>
      </w:r>
    </w:p>
    <w:p w:rsidR="00226BE4" w:rsidRDefault="00226BE4" w:rsidP="00F0701B">
      <w:pPr>
        <w:snapToGrid w:val="0"/>
        <w:spacing w:line="360" w:lineRule="auto"/>
        <w:ind w:firstLineChars="200" w:firstLine="422"/>
        <w:jc w:val="left"/>
      </w:pPr>
      <w:r w:rsidRPr="00F0701B">
        <w:rPr>
          <w:rFonts w:hint="eastAsia"/>
          <w:b/>
        </w:rPr>
        <w:t>答案：</w:t>
      </w:r>
      <w:r>
        <w:rPr>
          <w:rFonts w:hint="eastAsia"/>
        </w:rPr>
        <w:t>正确</w:t>
      </w:r>
    </w:p>
    <w:p w:rsidR="00226BE4" w:rsidRDefault="00226BE4" w:rsidP="004D5F44">
      <w:pPr>
        <w:snapToGrid w:val="0"/>
        <w:spacing w:line="360" w:lineRule="auto"/>
        <w:jc w:val="left"/>
      </w:pPr>
      <w:r>
        <w:rPr>
          <w:rFonts w:hint="eastAsia"/>
        </w:rPr>
        <w:lastRenderedPageBreak/>
        <w:t>5</w:t>
      </w:r>
      <w:r>
        <w:rPr>
          <w:rFonts w:hint="eastAsia"/>
        </w:rPr>
        <w:t>．硫酸肼毒性较强，属致癌物质，取用时应注意。</w:t>
      </w:r>
      <w:r>
        <w:rPr>
          <w:rFonts w:hint="eastAsia"/>
        </w:rPr>
        <w:t>(    )</w:t>
      </w:r>
    </w:p>
    <w:p w:rsidR="00226BE4" w:rsidRDefault="00226BE4" w:rsidP="004D5F44">
      <w:pPr>
        <w:snapToGrid w:val="0"/>
        <w:spacing w:line="360" w:lineRule="auto"/>
        <w:jc w:val="left"/>
      </w:pPr>
      <w:r>
        <w:rPr>
          <w:rFonts w:hint="eastAsia"/>
        </w:rPr>
        <w:t>答案：正确</w:t>
      </w:r>
    </w:p>
    <w:p w:rsidR="00226BE4" w:rsidRDefault="00226BE4" w:rsidP="004D5F44">
      <w:pPr>
        <w:snapToGrid w:val="0"/>
        <w:spacing w:line="360" w:lineRule="auto"/>
        <w:jc w:val="left"/>
      </w:pPr>
      <w:r>
        <w:rPr>
          <w:rFonts w:hint="eastAsia"/>
        </w:rPr>
        <w:t>6</w:t>
      </w:r>
      <w:r>
        <w:rPr>
          <w:rFonts w:hint="eastAsia"/>
        </w:rPr>
        <w:t>．测定水样浊度用到的所有与样品接触的玻璃器皿必须用硫酸清洗。</w:t>
      </w:r>
      <w:r>
        <w:rPr>
          <w:rFonts w:hint="eastAsia"/>
        </w:rPr>
        <w:t>(    )</w:t>
      </w:r>
    </w:p>
    <w:p w:rsidR="00226BE4" w:rsidRDefault="00226BE4" w:rsidP="00F0701B">
      <w:pPr>
        <w:snapToGrid w:val="0"/>
        <w:spacing w:line="360" w:lineRule="auto"/>
        <w:ind w:firstLineChars="200" w:firstLine="422"/>
        <w:jc w:val="left"/>
      </w:pPr>
      <w:r w:rsidRPr="00F0701B">
        <w:rPr>
          <w:rFonts w:hint="eastAsia"/>
          <w:b/>
        </w:rPr>
        <w:t>答案：</w:t>
      </w:r>
      <w:r>
        <w:rPr>
          <w:rFonts w:hint="eastAsia"/>
        </w:rPr>
        <w:t>错误</w:t>
      </w:r>
    </w:p>
    <w:p w:rsidR="00226BE4" w:rsidRDefault="00226BE4" w:rsidP="004D5F44">
      <w:pPr>
        <w:snapToGrid w:val="0"/>
        <w:spacing w:line="360" w:lineRule="auto"/>
        <w:jc w:val="left"/>
      </w:pPr>
      <w:r>
        <w:rPr>
          <w:rFonts w:hint="eastAsia"/>
        </w:rPr>
        <w:t xml:space="preserve">    </w:t>
      </w:r>
      <w:r>
        <w:rPr>
          <w:rFonts w:hint="eastAsia"/>
        </w:rPr>
        <w:t>正确答案为：用盐酸或表面活性剂清洗。</w:t>
      </w:r>
    </w:p>
    <w:p w:rsidR="00226BE4" w:rsidRPr="00226BE4" w:rsidRDefault="00226BE4" w:rsidP="004D5F44">
      <w:pPr>
        <w:snapToGrid w:val="0"/>
        <w:spacing w:line="360" w:lineRule="auto"/>
        <w:jc w:val="left"/>
        <w:rPr>
          <w:b/>
        </w:rPr>
      </w:pPr>
      <w:r w:rsidRPr="00226BE4">
        <w:rPr>
          <w:rFonts w:hint="eastAsia"/>
          <w:b/>
        </w:rPr>
        <w:t>三、选择题</w:t>
      </w:r>
    </w:p>
    <w:p w:rsidR="00226BE4" w:rsidRDefault="00226BE4" w:rsidP="004D5F44">
      <w:pPr>
        <w:snapToGrid w:val="0"/>
        <w:spacing w:line="360" w:lineRule="auto"/>
        <w:jc w:val="left"/>
      </w:pPr>
      <w:r>
        <w:rPr>
          <w:rFonts w:hint="eastAsia"/>
        </w:rPr>
        <w:t>1</w:t>
      </w:r>
      <w:r>
        <w:rPr>
          <w:rFonts w:hint="eastAsia"/>
        </w:rPr>
        <w:t>．分光光度法测定水样浊度时，标准贮备液的浊度为</w:t>
      </w:r>
      <w:r>
        <w:rPr>
          <w:rFonts w:hint="eastAsia"/>
          <w:u w:val="single"/>
        </w:rPr>
        <w:t xml:space="preserve">         </w:t>
      </w:r>
      <w:r>
        <w:rPr>
          <w:rFonts w:hint="eastAsia"/>
        </w:rPr>
        <w:t>度，可保存一个月。</w:t>
      </w:r>
      <w:r>
        <w:rPr>
          <w:rFonts w:hint="eastAsia"/>
        </w:rPr>
        <w:t>(    )</w:t>
      </w:r>
    </w:p>
    <w:p w:rsidR="00226BE4" w:rsidRDefault="00226BE4" w:rsidP="004D5F44">
      <w:pPr>
        <w:snapToGrid w:val="0"/>
        <w:spacing w:line="360" w:lineRule="auto"/>
        <w:jc w:val="left"/>
      </w:pPr>
      <w:r>
        <w:rPr>
          <w:rFonts w:hint="eastAsia"/>
        </w:rPr>
        <w:t xml:space="preserve">    A</w:t>
      </w:r>
      <w:r>
        <w:rPr>
          <w:rFonts w:hint="eastAsia"/>
        </w:rPr>
        <w:t>．</w:t>
      </w:r>
      <w:r>
        <w:rPr>
          <w:rFonts w:hint="eastAsia"/>
        </w:rPr>
        <w:t>200    B</w:t>
      </w:r>
      <w:r>
        <w:rPr>
          <w:rFonts w:hint="eastAsia"/>
        </w:rPr>
        <w:t>．</w:t>
      </w:r>
      <w:r>
        <w:rPr>
          <w:rFonts w:hint="eastAsia"/>
        </w:rPr>
        <w:t>300    C</w:t>
      </w:r>
      <w:r>
        <w:rPr>
          <w:rFonts w:hint="eastAsia"/>
        </w:rPr>
        <w:t>．</w:t>
      </w:r>
      <w:r>
        <w:rPr>
          <w:rFonts w:hint="eastAsia"/>
        </w:rPr>
        <w:t>400    D</w:t>
      </w:r>
      <w:r>
        <w:rPr>
          <w:rFonts w:hint="eastAsia"/>
        </w:rPr>
        <w:t>．</w:t>
      </w:r>
      <w:r>
        <w:rPr>
          <w:rFonts w:hint="eastAsia"/>
        </w:rPr>
        <w:t>500</w:t>
      </w:r>
    </w:p>
    <w:p w:rsidR="00226BE4" w:rsidRDefault="00226BE4" w:rsidP="004D5F44">
      <w:pPr>
        <w:snapToGrid w:val="0"/>
        <w:spacing w:line="360" w:lineRule="auto"/>
        <w:ind w:firstLineChars="200" w:firstLine="420"/>
        <w:jc w:val="left"/>
      </w:pPr>
      <w:r>
        <w:rPr>
          <w:rFonts w:hint="eastAsia"/>
        </w:rPr>
        <w:t>答案：</w:t>
      </w:r>
      <w:r>
        <w:rPr>
          <w:rFonts w:hint="eastAsia"/>
        </w:rPr>
        <w:t>C</w:t>
      </w:r>
    </w:p>
    <w:p w:rsidR="00226BE4" w:rsidRDefault="00226BE4" w:rsidP="004D5F44">
      <w:pPr>
        <w:snapToGrid w:val="0"/>
        <w:spacing w:line="360" w:lineRule="auto"/>
        <w:jc w:val="left"/>
      </w:pPr>
      <w:r>
        <w:rPr>
          <w:rFonts w:hint="eastAsia"/>
        </w:rPr>
        <w:t>2</w:t>
      </w:r>
      <w:r>
        <w:rPr>
          <w:rFonts w:hint="eastAsia"/>
        </w:rPr>
        <w:t>．无浊度水是将蒸馏水通过</w:t>
      </w:r>
      <w:r>
        <w:rPr>
          <w:rFonts w:hint="eastAsia"/>
          <w:u w:val="single"/>
        </w:rPr>
        <w:t xml:space="preserve">      </w:t>
      </w:r>
      <w:r>
        <w:rPr>
          <w:rFonts w:hint="eastAsia"/>
        </w:rPr>
        <w:t>μ</w:t>
      </w:r>
      <w:r>
        <w:rPr>
          <w:rFonts w:hint="eastAsia"/>
        </w:rPr>
        <w:t>m</w:t>
      </w:r>
      <w:r>
        <w:rPr>
          <w:rFonts w:hint="eastAsia"/>
        </w:rPr>
        <w:t>滤膜过滤，收集于用滤过水荡洗两次的烧瓶中。</w:t>
      </w:r>
      <w:r>
        <w:rPr>
          <w:rFonts w:hint="eastAsia"/>
        </w:rPr>
        <w:t>(    )</w:t>
      </w:r>
    </w:p>
    <w:p w:rsidR="00226BE4" w:rsidRDefault="00226BE4" w:rsidP="004D5F44">
      <w:pPr>
        <w:snapToGrid w:val="0"/>
        <w:spacing w:line="360" w:lineRule="auto"/>
        <w:jc w:val="left"/>
      </w:pPr>
      <w:r>
        <w:rPr>
          <w:rFonts w:hint="eastAsia"/>
        </w:rPr>
        <w:t xml:space="preserve">    A</w:t>
      </w:r>
      <w:r>
        <w:rPr>
          <w:rFonts w:hint="eastAsia"/>
        </w:rPr>
        <w:t>．</w:t>
      </w:r>
      <w:r>
        <w:rPr>
          <w:rFonts w:hint="eastAsia"/>
        </w:rPr>
        <w:t>0.1    B</w:t>
      </w:r>
      <w:r>
        <w:rPr>
          <w:rFonts w:hint="eastAsia"/>
        </w:rPr>
        <w:t>．</w:t>
      </w:r>
      <w:r>
        <w:rPr>
          <w:rFonts w:hint="eastAsia"/>
        </w:rPr>
        <w:t>0.2    C</w:t>
      </w:r>
      <w:r>
        <w:rPr>
          <w:rFonts w:hint="eastAsia"/>
        </w:rPr>
        <w:t>．</w:t>
      </w:r>
      <w:r>
        <w:rPr>
          <w:rFonts w:hint="eastAsia"/>
        </w:rPr>
        <w:t>0.3    D</w:t>
      </w:r>
      <w:r>
        <w:rPr>
          <w:rFonts w:hint="eastAsia"/>
        </w:rPr>
        <w:t>．</w:t>
      </w:r>
      <w:r>
        <w:rPr>
          <w:rFonts w:hint="eastAsia"/>
        </w:rPr>
        <w:t>0.4</w:t>
      </w:r>
    </w:p>
    <w:p w:rsidR="00226BE4" w:rsidRDefault="00226BE4" w:rsidP="004D5F44">
      <w:pPr>
        <w:snapToGrid w:val="0"/>
        <w:spacing w:line="360" w:lineRule="auto"/>
        <w:ind w:firstLineChars="200" w:firstLine="420"/>
        <w:jc w:val="left"/>
      </w:pPr>
      <w:r>
        <w:rPr>
          <w:rFonts w:hint="eastAsia"/>
        </w:rPr>
        <w:t>答案：</w:t>
      </w:r>
      <w:r>
        <w:rPr>
          <w:rFonts w:hint="eastAsia"/>
        </w:rPr>
        <w:t>B</w:t>
      </w:r>
    </w:p>
    <w:p w:rsidR="00226BE4" w:rsidRPr="00226BE4" w:rsidRDefault="00226BE4" w:rsidP="004D5F44">
      <w:pPr>
        <w:snapToGrid w:val="0"/>
        <w:spacing w:line="360" w:lineRule="auto"/>
        <w:jc w:val="left"/>
        <w:rPr>
          <w:b/>
        </w:rPr>
      </w:pPr>
      <w:r w:rsidRPr="00226BE4">
        <w:rPr>
          <w:rFonts w:hint="eastAsia"/>
          <w:b/>
        </w:rPr>
        <w:t>四、问答题</w:t>
      </w:r>
    </w:p>
    <w:p w:rsidR="00226BE4" w:rsidRDefault="00226BE4" w:rsidP="004D5F44">
      <w:pPr>
        <w:snapToGrid w:val="0"/>
        <w:spacing w:line="360" w:lineRule="auto"/>
        <w:jc w:val="left"/>
      </w:pPr>
      <w:r>
        <w:rPr>
          <w:rFonts w:hint="eastAsia"/>
        </w:rPr>
        <w:t xml:space="preserve">    </w:t>
      </w:r>
      <w:r>
        <w:rPr>
          <w:rFonts w:hint="eastAsia"/>
        </w:rPr>
        <w:t>简述浊度为</w:t>
      </w:r>
      <w:r>
        <w:rPr>
          <w:rFonts w:hint="eastAsia"/>
        </w:rPr>
        <w:t>400</w:t>
      </w:r>
      <w:r>
        <w:rPr>
          <w:rFonts w:hint="eastAsia"/>
        </w:rPr>
        <w:t>度的浊度标准贮备液的配制方法。</w:t>
      </w:r>
    </w:p>
    <w:p w:rsidR="00226BE4" w:rsidRDefault="00226BE4" w:rsidP="00F0701B">
      <w:pPr>
        <w:snapToGrid w:val="0"/>
        <w:spacing w:line="360" w:lineRule="auto"/>
        <w:ind w:firstLineChars="200" w:firstLine="422"/>
        <w:jc w:val="left"/>
      </w:pPr>
      <w:r w:rsidRPr="00F0701B">
        <w:rPr>
          <w:rFonts w:hint="eastAsia"/>
          <w:b/>
        </w:rPr>
        <w:t>答案</w:t>
      </w:r>
      <w:r>
        <w:rPr>
          <w:rFonts w:hint="eastAsia"/>
        </w:rPr>
        <w:t>：吸取</w:t>
      </w:r>
      <w:r>
        <w:rPr>
          <w:rFonts w:hint="eastAsia"/>
        </w:rPr>
        <w:t>5.00m1</w:t>
      </w:r>
      <w:r>
        <w:rPr>
          <w:rFonts w:hint="eastAsia"/>
        </w:rPr>
        <w:t>硫酸肼溶液与</w:t>
      </w:r>
      <w:r>
        <w:rPr>
          <w:rFonts w:hint="eastAsia"/>
        </w:rPr>
        <w:t>5.00ml</w:t>
      </w:r>
      <w:r>
        <w:rPr>
          <w:rFonts w:hint="eastAsia"/>
        </w:rPr>
        <w:t>六次甲基四胺溶液于</w:t>
      </w:r>
      <w:r>
        <w:rPr>
          <w:rFonts w:hint="eastAsia"/>
        </w:rPr>
        <w:t>100ml</w:t>
      </w:r>
      <w:r>
        <w:rPr>
          <w:rFonts w:hint="eastAsia"/>
        </w:rPr>
        <w:t>容量瓶中，混匀。于</w:t>
      </w:r>
      <w:r>
        <w:rPr>
          <w:rFonts w:hint="eastAsia"/>
        </w:rPr>
        <w:t>25</w:t>
      </w:r>
      <w:r>
        <w:rPr>
          <w:rFonts w:hint="eastAsia"/>
        </w:rPr>
        <w:t>℃±</w:t>
      </w:r>
      <w:r>
        <w:rPr>
          <w:rFonts w:hint="eastAsia"/>
        </w:rPr>
        <w:t>3</w:t>
      </w:r>
      <w:r>
        <w:rPr>
          <w:rFonts w:hint="eastAsia"/>
        </w:rPr>
        <w:t>℃下静置反应</w:t>
      </w:r>
      <w:r>
        <w:rPr>
          <w:rFonts w:hint="eastAsia"/>
        </w:rPr>
        <w:t>24h</w:t>
      </w:r>
      <w:r>
        <w:rPr>
          <w:rFonts w:hint="eastAsia"/>
        </w:rPr>
        <w:t>，冷却后用无浊度水稀释至标线，混匀。</w:t>
      </w:r>
    </w:p>
    <w:p w:rsidR="00226BE4" w:rsidRPr="00226BE4" w:rsidRDefault="00226BE4" w:rsidP="004D5F44">
      <w:pPr>
        <w:snapToGrid w:val="0"/>
        <w:spacing w:line="360" w:lineRule="auto"/>
        <w:jc w:val="left"/>
        <w:rPr>
          <w:b/>
        </w:rPr>
      </w:pPr>
      <w:r w:rsidRPr="00226BE4">
        <w:rPr>
          <w:rFonts w:hint="eastAsia"/>
          <w:b/>
        </w:rPr>
        <w:t>五、计算题</w:t>
      </w:r>
    </w:p>
    <w:p w:rsidR="00226BE4" w:rsidRDefault="00226BE4" w:rsidP="004D5F44">
      <w:pPr>
        <w:snapToGrid w:val="0"/>
        <w:spacing w:line="360" w:lineRule="auto"/>
        <w:jc w:val="left"/>
      </w:pPr>
      <w:r>
        <w:rPr>
          <w:rFonts w:hint="eastAsia"/>
        </w:rPr>
        <w:t xml:space="preserve">    </w:t>
      </w:r>
      <w:r>
        <w:rPr>
          <w:rFonts w:hint="eastAsia"/>
        </w:rPr>
        <w:t>吸取</w:t>
      </w:r>
      <w:r>
        <w:rPr>
          <w:rFonts w:hint="eastAsia"/>
        </w:rPr>
        <w:t>10m1</w:t>
      </w:r>
      <w:r>
        <w:rPr>
          <w:rFonts w:hint="eastAsia"/>
        </w:rPr>
        <w:t>已处理好的水样于</w:t>
      </w:r>
      <w:r>
        <w:rPr>
          <w:rFonts w:hint="eastAsia"/>
        </w:rPr>
        <w:t>50m1</w:t>
      </w:r>
      <w:r>
        <w:rPr>
          <w:rFonts w:hint="eastAsia"/>
        </w:rPr>
        <w:t>比色管中，用无浊度水稀释至标线，摇匀后，测得浊度为</w:t>
      </w:r>
      <w:r>
        <w:rPr>
          <w:rFonts w:hint="eastAsia"/>
        </w:rPr>
        <w:t>30</w:t>
      </w:r>
      <w:r>
        <w:rPr>
          <w:rFonts w:hint="eastAsia"/>
        </w:rPr>
        <w:t>度，求水样的浊度为多少</w:t>
      </w:r>
      <w:r>
        <w:rPr>
          <w:rFonts w:hint="eastAsia"/>
        </w:rPr>
        <w:t>?</w:t>
      </w:r>
      <w:r>
        <w:rPr>
          <w:rFonts w:hint="eastAsia"/>
        </w:rPr>
        <w:t>其测试结果的精度为多少</w:t>
      </w:r>
      <w:r>
        <w:rPr>
          <w:rFonts w:hint="eastAsia"/>
        </w:rPr>
        <w:t>?</w:t>
      </w:r>
    </w:p>
    <w:p w:rsidR="00226BE4" w:rsidRDefault="00226BE4" w:rsidP="00F0701B">
      <w:pPr>
        <w:snapToGrid w:val="0"/>
        <w:spacing w:line="360" w:lineRule="auto"/>
        <w:ind w:firstLineChars="200" w:firstLine="422"/>
        <w:jc w:val="left"/>
      </w:pPr>
      <w:r w:rsidRPr="00F0701B">
        <w:rPr>
          <w:rFonts w:hint="eastAsia"/>
          <w:b/>
        </w:rPr>
        <w:t>答案：</w:t>
      </w:r>
      <w:r>
        <w:rPr>
          <w:rFonts w:hint="eastAsia"/>
        </w:rPr>
        <w:t>水样浊度</w:t>
      </w:r>
      <w:r>
        <w:rPr>
          <w:rFonts w:hint="eastAsia"/>
        </w:rPr>
        <w:t>=(30</w:t>
      </w:r>
      <w:r>
        <w:rPr>
          <w:rFonts w:hint="eastAsia"/>
        </w:rPr>
        <w:t>×</w:t>
      </w:r>
      <w:r>
        <w:rPr>
          <w:rFonts w:hint="eastAsia"/>
        </w:rPr>
        <w:t>50)</w:t>
      </w:r>
      <w:r>
        <w:rPr>
          <w:rFonts w:hint="eastAsia"/>
        </w:rPr>
        <w:t>／</w:t>
      </w:r>
      <w:r>
        <w:rPr>
          <w:rFonts w:hint="eastAsia"/>
        </w:rPr>
        <w:t>10=150(</w:t>
      </w:r>
      <w:r>
        <w:rPr>
          <w:rFonts w:hint="eastAsia"/>
        </w:rPr>
        <w:t>度</w:t>
      </w:r>
      <w:r>
        <w:rPr>
          <w:rFonts w:hint="eastAsia"/>
        </w:rPr>
        <w:t>)</w:t>
      </w:r>
      <w:r>
        <w:rPr>
          <w:rFonts w:hint="eastAsia"/>
        </w:rPr>
        <w:t>，其测试结果的精度为</w:t>
      </w:r>
      <w:r>
        <w:rPr>
          <w:rFonts w:hint="eastAsia"/>
        </w:rPr>
        <w:t>10</w:t>
      </w:r>
      <w:r>
        <w:rPr>
          <w:rFonts w:hint="eastAsia"/>
        </w:rPr>
        <w:t>度。</w:t>
      </w:r>
    </w:p>
    <w:p w:rsidR="00226BE4" w:rsidRPr="00B75FC1" w:rsidRDefault="00226BE4" w:rsidP="004D5F44">
      <w:pPr>
        <w:snapToGrid w:val="0"/>
        <w:spacing w:line="360" w:lineRule="auto"/>
        <w:jc w:val="left"/>
        <w:rPr>
          <w:b/>
        </w:rPr>
      </w:pPr>
      <w:r w:rsidRPr="00B75FC1">
        <w:rPr>
          <w:rFonts w:hint="eastAsia"/>
          <w:b/>
        </w:rPr>
        <w:t>参考文献</w:t>
      </w:r>
    </w:p>
    <w:p w:rsidR="00226BE4" w:rsidRDefault="00226BE4" w:rsidP="004D5F44">
      <w:pPr>
        <w:snapToGrid w:val="0"/>
        <w:spacing w:line="360" w:lineRule="auto"/>
        <w:jc w:val="left"/>
      </w:pPr>
      <w:r>
        <w:rPr>
          <w:rFonts w:hint="eastAsia"/>
        </w:rPr>
        <w:t xml:space="preserve">[1]  </w:t>
      </w:r>
      <w:r>
        <w:rPr>
          <w:rFonts w:hint="eastAsia"/>
        </w:rPr>
        <w:t>水质浊度的测定</w:t>
      </w:r>
      <w:r>
        <w:rPr>
          <w:rFonts w:hint="eastAsia"/>
        </w:rPr>
        <w:t>(GB</w:t>
      </w:r>
      <w:r>
        <w:rPr>
          <w:rFonts w:hint="eastAsia"/>
        </w:rPr>
        <w:t>／</w:t>
      </w:r>
      <w:r>
        <w:rPr>
          <w:rFonts w:hint="eastAsia"/>
        </w:rPr>
        <w:t>T13200-1991)</w:t>
      </w:r>
    </w:p>
    <w:p w:rsidR="00226BE4" w:rsidRDefault="00226BE4"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226BE4" w:rsidRDefault="00226BE4" w:rsidP="004D5F44">
      <w:pPr>
        <w:snapToGrid w:val="0"/>
        <w:spacing w:line="360" w:lineRule="auto"/>
        <w:jc w:val="left"/>
      </w:pPr>
      <w:r>
        <w:rPr>
          <w:rFonts w:hint="eastAsia"/>
        </w:rPr>
        <w:t xml:space="preserve">    </w:t>
      </w:r>
      <w:r>
        <w:rPr>
          <w:rFonts w:hint="eastAsia"/>
        </w:rPr>
        <w:t>命题：刘端阳</w:t>
      </w:r>
    </w:p>
    <w:p w:rsidR="00226BE4" w:rsidRDefault="00226BE4" w:rsidP="004D5F44">
      <w:pPr>
        <w:snapToGrid w:val="0"/>
        <w:spacing w:line="360" w:lineRule="auto"/>
        <w:ind w:firstLine="435"/>
        <w:jc w:val="left"/>
      </w:pPr>
      <w:r>
        <w:rPr>
          <w:rFonts w:hint="eastAsia"/>
        </w:rPr>
        <w:t>审核：徐晓力</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池</w:t>
      </w:r>
      <w:r>
        <w:rPr>
          <w:rFonts w:hint="eastAsia"/>
        </w:rPr>
        <w:t xml:space="preserve">  </w:t>
      </w:r>
      <w:r>
        <w:rPr>
          <w:rFonts w:hint="eastAsia"/>
        </w:rPr>
        <w:t>靖</w:t>
      </w:r>
    </w:p>
    <w:p w:rsidR="00226BE4" w:rsidRPr="00226BE4" w:rsidRDefault="00226BE4" w:rsidP="004D5F44">
      <w:pPr>
        <w:snapToGrid w:val="0"/>
        <w:spacing w:line="360" w:lineRule="auto"/>
        <w:jc w:val="left"/>
        <w:rPr>
          <w:b/>
        </w:rPr>
      </w:pPr>
      <w:r w:rsidRPr="00226BE4">
        <w:rPr>
          <w:rFonts w:hint="eastAsia"/>
          <w:b/>
        </w:rPr>
        <w:t>(</w:t>
      </w:r>
      <w:r w:rsidRPr="00226BE4">
        <w:rPr>
          <w:rFonts w:hint="eastAsia"/>
          <w:b/>
        </w:rPr>
        <w:t>五</w:t>
      </w:r>
      <w:r w:rsidRPr="00226BE4">
        <w:rPr>
          <w:rFonts w:hint="eastAsia"/>
          <w:b/>
        </w:rPr>
        <w:t>)</w:t>
      </w:r>
      <w:r w:rsidRPr="00226BE4">
        <w:rPr>
          <w:rFonts w:hint="eastAsia"/>
          <w:b/>
        </w:rPr>
        <w:t>氨氮</w:t>
      </w:r>
      <w:r w:rsidRPr="00226BE4">
        <w:rPr>
          <w:rFonts w:hint="eastAsia"/>
          <w:b/>
        </w:rPr>
        <w:t>(</w:t>
      </w:r>
      <w:r w:rsidRPr="00226BE4">
        <w:rPr>
          <w:rFonts w:hint="eastAsia"/>
          <w:b/>
        </w:rPr>
        <w:t>非离子氨</w:t>
      </w:r>
      <w:r w:rsidRPr="00226BE4">
        <w:rPr>
          <w:rFonts w:hint="eastAsia"/>
          <w:b/>
        </w:rPr>
        <w:t>)</w:t>
      </w:r>
      <w:r w:rsidRPr="00226BE4">
        <w:rPr>
          <w:rFonts w:hint="eastAsia"/>
          <w:b/>
        </w:rPr>
        <w:t>、凯氏氮、总氮</w:t>
      </w:r>
    </w:p>
    <w:p w:rsidR="00226BE4" w:rsidRPr="00226BE4" w:rsidRDefault="00226BE4" w:rsidP="004D5F44">
      <w:pPr>
        <w:snapToGrid w:val="0"/>
        <w:spacing w:line="360" w:lineRule="auto"/>
        <w:jc w:val="left"/>
        <w:rPr>
          <w:b/>
        </w:rPr>
      </w:pPr>
      <w:r w:rsidRPr="00226BE4">
        <w:rPr>
          <w:rFonts w:hint="eastAsia"/>
          <w:b/>
        </w:rPr>
        <w:t>分类号：</w:t>
      </w:r>
      <w:r w:rsidRPr="00226BE4">
        <w:rPr>
          <w:rFonts w:hint="eastAsia"/>
          <w:b/>
        </w:rPr>
        <w:t>W6-4</w:t>
      </w:r>
    </w:p>
    <w:p w:rsidR="00226BE4" w:rsidRPr="00226BE4" w:rsidRDefault="00226BE4" w:rsidP="004D5F44">
      <w:pPr>
        <w:snapToGrid w:val="0"/>
        <w:spacing w:line="360" w:lineRule="auto"/>
        <w:jc w:val="left"/>
        <w:rPr>
          <w:b/>
        </w:rPr>
      </w:pPr>
      <w:r w:rsidRPr="00226BE4">
        <w:rPr>
          <w:rFonts w:hint="eastAsia"/>
          <w:b/>
        </w:rPr>
        <w:t>一、填空题</w:t>
      </w:r>
    </w:p>
    <w:p w:rsidR="00226BE4" w:rsidRDefault="00226BE4" w:rsidP="004D5F44">
      <w:pPr>
        <w:snapToGrid w:val="0"/>
        <w:spacing w:line="360" w:lineRule="auto"/>
        <w:jc w:val="left"/>
      </w:pPr>
      <w:r>
        <w:rPr>
          <w:rFonts w:hint="eastAsia"/>
        </w:rPr>
        <w:t>1</w:t>
      </w:r>
      <w:r>
        <w:rPr>
          <w:rFonts w:hint="eastAsia"/>
        </w:rPr>
        <w:t>．纳氏试剂比色法测定水中氨氮时，为除去水样色度和浊度，可采用</w:t>
      </w:r>
      <w:r>
        <w:rPr>
          <w:rFonts w:hint="eastAsia"/>
          <w:u w:val="single"/>
        </w:rPr>
        <w:t xml:space="preserve">          </w:t>
      </w:r>
      <w:r>
        <w:rPr>
          <w:rFonts w:hint="eastAsia"/>
        </w:rPr>
        <w:t>法和</w:t>
      </w:r>
      <w:r>
        <w:rPr>
          <w:rFonts w:hint="eastAsia"/>
          <w:u w:val="single"/>
        </w:rPr>
        <w:t xml:space="preserve">      </w:t>
      </w:r>
      <w:r>
        <w:rPr>
          <w:rFonts w:hint="eastAsia"/>
        </w:rPr>
        <w:t>法。①</w:t>
      </w:r>
    </w:p>
    <w:p w:rsidR="00226BE4" w:rsidRDefault="00226BE4" w:rsidP="004D5F44">
      <w:pPr>
        <w:snapToGrid w:val="0"/>
        <w:spacing w:line="360" w:lineRule="auto"/>
        <w:jc w:val="left"/>
      </w:pPr>
      <w:r>
        <w:rPr>
          <w:rFonts w:hint="eastAsia"/>
        </w:rPr>
        <w:t xml:space="preserve">    </w:t>
      </w:r>
      <w:r w:rsidRPr="00F0701B">
        <w:rPr>
          <w:rFonts w:hint="eastAsia"/>
          <w:b/>
        </w:rPr>
        <w:t>答案：</w:t>
      </w:r>
      <w:r>
        <w:rPr>
          <w:rFonts w:hint="eastAsia"/>
        </w:rPr>
        <w:t>絮凝沉淀</w:t>
      </w:r>
      <w:r>
        <w:rPr>
          <w:rFonts w:hint="eastAsia"/>
        </w:rPr>
        <w:t xml:space="preserve">  </w:t>
      </w:r>
      <w:r>
        <w:rPr>
          <w:rFonts w:hint="eastAsia"/>
        </w:rPr>
        <w:t>蒸馏</w:t>
      </w:r>
    </w:p>
    <w:p w:rsidR="00226BE4" w:rsidRDefault="00226BE4" w:rsidP="004D5F44">
      <w:pPr>
        <w:snapToGrid w:val="0"/>
        <w:spacing w:line="360" w:lineRule="auto"/>
        <w:jc w:val="left"/>
      </w:pPr>
      <w:r>
        <w:rPr>
          <w:rFonts w:hint="eastAsia"/>
        </w:rPr>
        <w:t>2</w:t>
      </w:r>
      <w:r>
        <w:rPr>
          <w:rFonts w:hint="eastAsia"/>
        </w:rPr>
        <w:t>．纳氏试剂比色法测定水中氨氮时，水样中如含余氯可加入适量</w:t>
      </w:r>
      <w:r>
        <w:rPr>
          <w:rFonts w:hint="eastAsia"/>
          <w:u w:val="single"/>
        </w:rPr>
        <w:t xml:space="preserve">       </w:t>
      </w:r>
      <w:r>
        <w:rPr>
          <w:rFonts w:hint="eastAsia"/>
        </w:rPr>
        <w:t>去除，金属离子干扰可加入</w:t>
      </w:r>
      <w:r>
        <w:rPr>
          <w:rFonts w:hint="eastAsia"/>
          <w:u w:val="single"/>
        </w:rPr>
        <w:t xml:space="preserve">         </w:t>
      </w:r>
      <w:r>
        <w:rPr>
          <w:rFonts w:hint="eastAsia"/>
        </w:rPr>
        <w:t>去除。①</w:t>
      </w:r>
    </w:p>
    <w:p w:rsidR="00226BE4" w:rsidRDefault="00226BE4" w:rsidP="004D5F44">
      <w:pPr>
        <w:snapToGrid w:val="0"/>
        <w:spacing w:line="360" w:lineRule="auto"/>
        <w:jc w:val="left"/>
      </w:pPr>
      <w:r>
        <w:rPr>
          <w:rFonts w:hint="eastAsia"/>
        </w:rPr>
        <w:t xml:space="preserve">    </w:t>
      </w:r>
      <w:r w:rsidRPr="00F0701B">
        <w:rPr>
          <w:rFonts w:hint="eastAsia"/>
          <w:b/>
        </w:rPr>
        <w:t>答案：</w:t>
      </w:r>
      <w:r>
        <w:rPr>
          <w:rFonts w:hint="eastAsia"/>
        </w:rPr>
        <w:t>Na</w:t>
      </w:r>
      <w:r w:rsidRPr="00226BE4">
        <w:rPr>
          <w:rFonts w:hint="eastAsia"/>
          <w:vertAlign w:val="subscript"/>
        </w:rPr>
        <w:t>2</w:t>
      </w:r>
      <w:r>
        <w:rPr>
          <w:rFonts w:hint="eastAsia"/>
        </w:rPr>
        <w:t>S</w:t>
      </w:r>
      <w:r w:rsidRPr="00226BE4">
        <w:rPr>
          <w:rFonts w:hint="eastAsia"/>
          <w:vertAlign w:val="subscript"/>
        </w:rPr>
        <w:t>2</w:t>
      </w:r>
      <w:r>
        <w:rPr>
          <w:rFonts w:hint="eastAsia"/>
        </w:rPr>
        <w:t>O</w:t>
      </w:r>
      <w:r w:rsidRPr="00226BE4">
        <w:rPr>
          <w:rFonts w:hint="eastAsia"/>
          <w:vertAlign w:val="subscript"/>
        </w:rPr>
        <w:t>3</w:t>
      </w:r>
      <w:r>
        <w:rPr>
          <w:rFonts w:hint="eastAsia"/>
        </w:rPr>
        <w:t xml:space="preserve">    </w:t>
      </w:r>
      <w:r>
        <w:rPr>
          <w:rFonts w:hint="eastAsia"/>
        </w:rPr>
        <w:t>掩蔽剂</w:t>
      </w:r>
    </w:p>
    <w:p w:rsidR="00226BE4" w:rsidRDefault="00226BE4" w:rsidP="004D5F44">
      <w:pPr>
        <w:snapToGrid w:val="0"/>
        <w:spacing w:line="360" w:lineRule="auto"/>
        <w:jc w:val="left"/>
      </w:pPr>
      <w:r>
        <w:rPr>
          <w:rFonts w:hint="eastAsia"/>
        </w:rPr>
        <w:lastRenderedPageBreak/>
        <w:t>3</w:t>
      </w:r>
      <w:r>
        <w:rPr>
          <w:rFonts w:hint="eastAsia"/>
        </w:rPr>
        <w:t>．纳氏试剂比色法测定水中氨氮时，纳氏试剂是用</w:t>
      </w:r>
      <w:r>
        <w:rPr>
          <w:rFonts w:hint="eastAsia"/>
          <w:u w:val="single"/>
        </w:rPr>
        <w:t xml:space="preserve">     </w:t>
      </w:r>
      <w:r>
        <w:rPr>
          <w:rFonts w:hint="eastAsia"/>
        </w:rPr>
        <w:t>、</w:t>
      </w:r>
      <w:r>
        <w:rPr>
          <w:rFonts w:hint="eastAsia"/>
          <w:u w:val="single"/>
        </w:rPr>
        <w:t xml:space="preserve">    </w:t>
      </w:r>
      <w:r w:rsidR="00F0701B">
        <w:rPr>
          <w:rFonts w:hint="eastAsia"/>
          <w:u w:val="single"/>
        </w:rPr>
        <w:t xml:space="preserve">     </w:t>
      </w:r>
      <w:r>
        <w:rPr>
          <w:rFonts w:hint="eastAsia"/>
          <w:u w:val="single"/>
        </w:rPr>
        <w:t xml:space="preserve">   </w:t>
      </w:r>
      <w:r>
        <w:rPr>
          <w:rFonts w:hint="eastAsia"/>
        </w:rPr>
        <w:t>和</w:t>
      </w:r>
      <w:r>
        <w:rPr>
          <w:rFonts w:hint="eastAsia"/>
        </w:rPr>
        <w:t>KOH</w:t>
      </w:r>
      <w:r>
        <w:rPr>
          <w:rFonts w:hint="eastAsia"/>
        </w:rPr>
        <w:t>试剂配制而成，且两者的比例对显色反应的灵敏度影响较大。①</w:t>
      </w:r>
    </w:p>
    <w:p w:rsidR="00226BE4" w:rsidRDefault="00226BE4" w:rsidP="004D5F44">
      <w:pPr>
        <w:snapToGrid w:val="0"/>
        <w:spacing w:line="360" w:lineRule="auto"/>
        <w:jc w:val="left"/>
      </w:pPr>
      <w:r>
        <w:rPr>
          <w:rFonts w:hint="eastAsia"/>
        </w:rPr>
        <w:t xml:space="preserve">    </w:t>
      </w:r>
      <w:r w:rsidRPr="00F0701B">
        <w:rPr>
          <w:rFonts w:hint="eastAsia"/>
          <w:b/>
        </w:rPr>
        <w:t>答案：</w:t>
      </w:r>
      <w:r>
        <w:rPr>
          <w:rFonts w:hint="eastAsia"/>
        </w:rPr>
        <w:t>KI  HgCl</w:t>
      </w:r>
      <w:r w:rsidRPr="00226BE4">
        <w:rPr>
          <w:rFonts w:hint="eastAsia"/>
          <w:vertAlign w:val="subscript"/>
        </w:rPr>
        <w:t>2</w:t>
      </w:r>
      <w:r>
        <w:rPr>
          <w:rFonts w:hint="eastAsia"/>
        </w:rPr>
        <w:t>(</w:t>
      </w:r>
      <w:r>
        <w:rPr>
          <w:rFonts w:hint="eastAsia"/>
        </w:rPr>
        <w:t>或</w:t>
      </w:r>
      <w:r>
        <w:rPr>
          <w:rFonts w:hint="eastAsia"/>
        </w:rPr>
        <w:t>Hg</w:t>
      </w:r>
      <w:r w:rsidR="005B7B1F">
        <w:rPr>
          <w:rFonts w:hint="eastAsia"/>
        </w:rPr>
        <w:t>I</w:t>
      </w:r>
      <w:r w:rsidRPr="00226BE4">
        <w:rPr>
          <w:rFonts w:hint="eastAsia"/>
          <w:vertAlign w:val="subscript"/>
        </w:rPr>
        <w:t>2</w:t>
      </w:r>
      <w:r>
        <w:rPr>
          <w:rFonts w:hint="eastAsia"/>
        </w:rPr>
        <w:t>)</w:t>
      </w:r>
    </w:p>
    <w:p w:rsidR="00226BE4" w:rsidRDefault="00226BE4" w:rsidP="004D5F44">
      <w:pPr>
        <w:snapToGrid w:val="0"/>
        <w:spacing w:line="360" w:lineRule="auto"/>
        <w:jc w:val="left"/>
      </w:pPr>
      <w:r>
        <w:rPr>
          <w:rFonts w:hint="eastAsia"/>
        </w:rPr>
        <w:t>4</w:t>
      </w:r>
      <w:r>
        <w:rPr>
          <w:rFonts w:hint="eastAsia"/>
        </w:rPr>
        <w:t>．纳氏试剂比色法测定水中氨氮的方法原理是：氨与纳氏试剂反应，生成</w:t>
      </w:r>
      <w:r w:rsidR="005B7B1F">
        <w:rPr>
          <w:rFonts w:hint="eastAsia"/>
          <w:u w:val="single"/>
        </w:rPr>
        <w:t xml:space="preserve">          </w:t>
      </w:r>
      <w:r>
        <w:rPr>
          <w:rFonts w:hint="eastAsia"/>
        </w:rPr>
        <w:t>色胶态化合物，此颜色在较宽的波长内具强烈吸收，通常在</w:t>
      </w:r>
      <w:r>
        <w:rPr>
          <w:rFonts w:hint="eastAsia"/>
        </w:rPr>
        <w:t>410</w:t>
      </w:r>
      <w:r>
        <w:rPr>
          <w:rFonts w:hint="eastAsia"/>
        </w:rPr>
        <w:t>～</w:t>
      </w:r>
      <w:r>
        <w:rPr>
          <w:rFonts w:hint="eastAsia"/>
        </w:rPr>
        <w:t>425nm</w:t>
      </w:r>
      <w:r>
        <w:rPr>
          <w:rFonts w:hint="eastAsia"/>
        </w:rPr>
        <w:t>下进行测定。①</w:t>
      </w:r>
    </w:p>
    <w:p w:rsidR="00226BE4" w:rsidRDefault="00226BE4" w:rsidP="004D5F44">
      <w:pPr>
        <w:snapToGrid w:val="0"/>
        <w:spacing w:line="360" w:lineRule="auto"/>
        <w:jc w:val="left"/>
      </w:pPr>
      <w:r>
        <w:rPr>
          <w:rFonts w:hint="eastAsia"/>
        </w:rPr>
        <w:t xml:space="preserve">    </w:t>
      </w:r>
      <w:r w:rsidRPr="00F0701B">
        <w:rPr>
          <w:rFonts w:hint="eastAsia"/>
          <w:b/>
        </w:rPr>
        <w:t>答案：</w:t>
      </w:r>
      <w:r>
        <w:rPr>
          <w:rFonts w:hint="eastAsia"/>
        </w:rPr>
        <w:t>淡红棕</w:t>
      </w:r>
    </w:p>
    <w:p w:rsidR="00226BE4" w:rsidRPr="00F0701B" w:rsidRDefault="00226BE4" w:rsidP="004D5F44">
      <w:pPr>
        <w:snapToGrid w:val="0"/>
        <w:spacing w:line="360" w:lineRule="auto"/>
        <w:jc w:val="left"/>
      </w:pPr>
      <w:r>
        <w:rPr>
          <w:rFonts w:hint="eastAsia"/>
        </w:rPr>
        <w:t>5</w:t>
      </w:r>
      <w:r>
        <w:rPr>
          <w:rFonts w:hint="eastAsia"/>
        </w:rPr>
        <w:t>．水杨酸分光光度法测定水中铵时，在亚硝基铁氰化钠存在下，铵与水杨酸盐和次氯酸离子反应生</w:t>
      </w:r>
      <w:r w:rsidRPr="00F0701B">
        <w:rPr>
          <w:rFonts w:hint="eastAsia"/>
        </w:rPr>
        <w:t>成</w:t>
      </w:r>
      <w:r w:rsidR="00F0701B">
        <w:rPr>
          <w:rFonts w:hint="eastAsia"/>
          <w:u w:val="single"/>
        </w:rPr>
        <w:t xml:space="preserve">       </w:t>
      </w:r>
      <w:r w:rsidRPr="00F0701B">
        <w:rPr>
          <w:rFonts w:hint="eastAsia"/>
        </w:rPr>
        <w:t>色化合物，在</w:t>
      </w:r>
      <w:r w:rsidRPr="00F0701B">
        <w:rPr>
          <w:rFonts w:hint="eastAsia"/>
        </w:rPr>
        <w:t>697nm</w:t>
      </w:r>
      <w:r w:rsidRPr="00F0701B">
        <w:rPr>
          <w:rFonts w:hint="eastAsia"/>
        </w:rPr>
        <w:t>具有最大吸收。②</w:t>
      </w:r>
    </w:p>
    <w:p w:rsidR="00226BE4" w:rsidRDefault="00226BE4" w:rsidP="004D5F44">
      <w:pPr>
        <w:snapToGrid w:val="0"/>
        <w:spacing w:line="360" w:lineRule="auto"/>
        <w:jc w:val="left"/>
      </w:pPr>
      <w:r>
        <w:rPr>
          <w:rFonts w:hint="eastAsia"/>
        </w:rPr>
        <w:t xml:space="preserve">   </w:t>
      </w:r>
      <w:r w:rsidRPr="00F0701B">
        <w:rPr>
          <w:rFonts w:hint="eastAsia"/>
          <w:b/>
        </w:rPr>
        <w:t xml:space="preserve"> </w:t>
      </w:r>
      <w:r w:rsidRPr="00F0701B">
        <w:rPr>
          <w:rFonts w:hint="eastAsia"/>
          <w:b/>
        </w:rPr>
        <w:t>答案：</w:t>
      </w:r>
      <w:r>
        <w:rPr>
          <w:rFonts w:hint="eastAsia"/>
        </w:rPr>
        <w:t>蓝</w:t>
      </w:r>
    </w:p>
    <w:p w:rsidR="00226BE4" w:rsidRDefault="00226BE4" w:rsidP="004D5F44">
      <w:pPr>
        <w:snapToGrid w:val="0"/>
        <w:spacing w:line="360" w:lineRule="auto"/>
        <w:jc w:val="left"/>
      </w:pPr>
      <w:r>
        <w:rPr>
          <w:rFonts w:hint="eastAsia"/>
        </w:rPr>
        <w:t>6</w:t>
      </w:r>
      <w:r>
        <w:rPr>
          <w:rFonts w:hint="eastAsia"/>
        </w:rPr>
        <w:t>．测定水中铵的水杨酸分光光度法的最低检出浓度为</w:t>
      </w:r>
      <w:r w:rsidR="005B7B1F">
        <w:rPr>
          <w:rFonts w:hint="eastAsia"/>
          <w:u w:val="single"/>
        </w:rPr>
        <w:t xml:space="preserve">       </w:t>
      </w:r>
      <w:r w:rsidR="005B7B1F">
        <w:rPr>
          <w:rFonts w:hint="eastAsia"/>
        </w:rPr>
        <w:t>m</w:t>
      </w:r>
      <w:r>
        <w:rPr>
          <w:rFonts w:hint="eastAsia"/>
        </w:rPr>
        <w:t>g</w:t>
      </w:r>
      <w:r>
        <w:rPr>
          <w:rFonts w:hint="eastAsia"/>
        </w:rPr>
        <w:t>／</w:t>
      </w:r>
      <w:r>
        <w:rPr>
          <w:rFonts w:hint="eastAsia"/>
        </w:rPr>
        <w:t>L</w:t>
      </w:r>
      <w:r>
        <w:rPr>
          <w:rFonts w:hint="eastAsia"/>
        </w:rPr>
        <w:t>：测定上限为</w:t>
      </w:r>
      <w:r w:rsidR="005B7B1F">
        <w:rPr>
          <w:rFonts w:hint="eastAsia"/>
          <w:u w:val="single"/>
        </w:rPr>
        <w:t xml:space="preserve">      </w:t>
      </w:r>
      <w:r>
        <w:rPr>
          <w:rFonts w:hint="eastAsia"/>
        </w:rPr>
        <w:t>mg/L</w:t>
      </w:r>
      <w:r>
        <w:rPr>
          <w:rFonts w:hint="eastAsia"/>
        </w:rPr>
        <w:t>。②</w:t>
      </w:r>
    </w:p>
    <w:p w:rsidR="00226BE4" w:rsidRDefault="00226BE4" w:rsidP="004D5F44">
      <w:pPr>
        <w:snapToGrid w:val="0"/>
        <w:spacing w:line="360" w:lineRule="auto"/>
        <w:jc w:val="left"/>
      </w:pPr>
      <w:r>
        <w:rPr>
          <w:rFonts w:hint="eastAsia"/>
        </w:rPr>
        <w:t xml:space="preserve">    </w:t>
      </w:r>
      <w:r w:rsidRPr="00F0701B">
        <w:rPr>
          <w:rFonts w:hint="eastAsia"/>
          <w:b/>
        </w:rPr>
        <w:t>答案：</w:t>
      </w:r>
      <w:r>
        <w:rPr>
          <w:rFonts w:hint="eastAsia"/>
        </w:rPr>
        <w:t>0</w:t>
      </w:r>
      <w:r w:rsidR="005B7B1F">
        <w:rPr>
          <w:rFonts w:hint="eastAsia"/>
        </w:rPr>
        <w:t>.</w:t>
      </w:r>
      <w:r>
        <w:rPr>
          <w:rFonts w:hint="eastAsia"/>
        </w:rPr>
        <w:t>01    1</w:t>
      </w:r>
    </w:p>
    <w:p w:rsidR="00226BE4" w:rsidRDefault="00226BE4" w:rsidP="004D5F44">
      <w:pPr>
        <w:snapToGrid w:val="0"/>
        <w:spacing w:line="360" w:lineRule="auto"/>
        <w:jc w:val="left"/>
      </w:pPr>
      <w:r>
        <w:rPr>
          <w:rFonts w:hint="eastAsia"/>
        </w:rPr>
        <w:t>7</w:t>
      </w:r>
      <w:r>
        <w:rPr>
          <w:rFonts w:hint="eastAsia"/>
        </w:rPr>
        <w:t>．水杨酸分光光度法测定水中铵，采用蒸馏法预处理水样时，应以</w:t>
      </w:r>
      <w:r w:rsidR="005B7B1F">
        <w:rPr>
          <w:rFonts w:hint="eastAsia"/>
          <w:u w:val="single"/>
        </w:rPr>
        <w:t xml:space="preserve">        </w:t>
      </w:r>
      <w:r>
        <w:rPr>
          <w:rFonts w:hint="eastAsia"/>
        </w:rPr>
        <w:t>溶液为吸收液，显色前加</w:t>
      </w:r>
      <w:r w:rsidR="005B7B1F">
        <w:rPr>
          <w:rFonts w:hint="eastAsia"/>
          <w:u w:val="single"/>
        </w:rPr>
        <w:t xml:space="preserve">              </w:t>
      </w:r>
      <w:r>
        <w:rPr>
          <w:rFonts w:hint="eastAsia"/>
        </w:rPr>
        <w:t>溶液调节到中性。②</w:t>
      </w:r>
    </w:p>
    <w:p w:rsidR="00226BE4" w:rsidRDefault="00226BE4" w:rsidP="004D5F44">
      <w:pPr>
        <w:snapToGrid w:val="0"/>
        <w:spacing w:line="360" w:lineRule="auto"/>
        <w:jc w:val="left"/>
      </w:pPr>
      <w:r>
        <w:rPr>
          <w:rFonts w:hint="eastAsia"/>
        </w:rPr>
        <w:t xml:space="preserve">    </w:t>
      </w:r>
      <w:r w:rsidRPr="00F0701B">
        <w:rPr>
          <w:rFonts w:hint="eastAsia"/>
          <w:b/>
        </w:rPr>
        <w:t>答案：</w:t>
      </w:r>
      <w:r>
        <w:rPr>
          <w:rFonts w:hint="eastAsia"/>
        </w:rPr>
        <w:t>硫酸</w:t>
      </w:r>
      <w:r>
        <w:rPr>
          <w:rFonts w:hint="eastAsia"/>
        </w:rPr>
        <w:t xml:space="preserve">  </w:t>
      </w:r>
      <w:r>
        <w:rPr>
          <w:rFonts w:hint="eastAsia"/>
        </w:rPr>
        <w:t>氢氧化钠</w:t>
      </w:r>
    </w:p>
    <w:p w:rsidR="00226BE4" w:rsidRDefault="00226BE4" w:rsidP="004D5F44">
      <w:pPr>
        <w:snapToGrid w:val="0"/>
        <w:spacing w:line="360" w:lineRule="auto"/>
        <w:jc w:val="left"/>
      </w:pPr>
      <w:r>
        <w:rPr>
          <w:rFonts w:hint="eastAsia"/>
        </w:rPr>
        <w:t>8</w:t>
      </w:r>
      <w:r>
        <w:rPr>
          <w:rFonts w:hint="eastAsia"/>
        </w:rPr>
        <w:t>．水杨酸分光光度法测定水中铵时，显色剂的配制方法为：分别配制水杨酸和酒石酸钾钠溶液，将两溶液合并后定容。如果水杨酸未能全部溶解，可再加入数毫升</w:t>
      </w:r>
      <w:r w:rsidR="005B7B1F">
        <w:rPr>
          <w:rFonts w:hint="eastAsia"/>
          <w:u w:val="single"/>
        </w:rPr>
        <w:t xml:space="preserve">            </w:t>
      </w:r>
      <w:r>
        <w:rPr>
          <w:rFonts w:hint="eastAsia"/>
        </w:rPr>
        <w:t>溶液，直至完全溶解为止，最后溶液的</w:t>
      </w:r>
      <w:r>
        <w:rPr>
          <w:rFonts w:hint="eastAsia"/>
        </w:rPr>
        <w:t>pH</w:t>
      </w:r>
      <w:r>
        <w:rPr>
          <w:rFonts w:hint="eastAsia"/>
        </w:rPr>
        <w:t>为</w:t>
      </w:r>
      <w:r w:rsidR="005B7B1F">
        <w:rPr>
          <w:rFonts w:hint="eastAsia"/>
          <w:u w:val="single"/>
        </w:rPr>
        <w:t xml:space="preserve">               </w:t>
      </w:r>
      <w:r>
        <w:rPr>
          <w:rFonts w:hint="eastAsia"/>
        </w:rPr>
        <w:t>②</w:t>
      </w:r>
    </w:p>
    <w:p w:rsidR="00226BE4" w:rsidRDefault="00226BE4" w:rsidP="004D5F44">
      <w:pPr>
        <w:snapToGrid w:val="0"/>
        <w:spacing w:line="360" w:lineRule="auto"/>
        <w:jc w:val="left"/>
      </w:pPr>
      <w:r>
        <w:rPr>
          <w:rFonts w:hint="eastAsia"/>
        </w:rPr>
        <w:t xml:space="preserve">    </w:t>
      </w:r>
      <w:r w:rsidRPr="00F0701B">
        <w:rPr>
          <w:rFonts w:hint="eastAsia"/>
          <w:b/>
        </w:rPr>
        <w:t>答案：</w:t>
      </w:r>
      <w:r>
        <w:rPr>
          <w:rFonts w:hint="eastAsia"/>
        </w:rPr>
        <w:t>氢氧化钠</w:t>
      </w:r>
      <w:r>
        <w:rPr>
          <w:rFonts w:hint="eastAsia"/>
        </w:rPr>
        <w:t xml:space="preserve">  6</w:t>
      </w:r>
      <w:r w:rsidR="005B7B1F">
        <w:rPr>
          <w:rFonts w:hint="eastAsia"/>
        </w:rPr>
        <w:t>.</w:t>
      </w:r>
      <w:r>
        <w:rPr>
          <w:rFonts w:hint="eastAsia"/>
        </w:rPr>
        <w:t>0</w:t>
      </w:r>
      <w:r w:rsidR="005B7B1F">
        <w:rPr>
          <w:rFonts w:hint="eastAsia"/>
        </w:rPr>
        <w:t>～</w:t>
      </w:r>
      <w:r>
        <w:rPr>
          <w:rFonts w:hint="eastAsia"/>
        </w:rPr>
        <w:t>6</w:t>
      </w:r>
      <w:r w:rsidR="005B7B1F">
        <w:rPr>
          <w:rFonts w:hint="eastAsia"/>
        </w:rPr>
        <w:t>.</w:t>
      </w:r>
      <w:r>
        <w:rPr>
          <w:rFonts w:hint="eastAsia"/>
        </w:rPr>
        <w:t>5</w:t>
      </w:r>
    </w:p>
    <w:p w:rsidR="00226BE4" w:rsidRDefault="00226BE4" w:rsidP="004D5F44">
      <w:pPr>
        <w:snapToGrid w:val="0"/>
        <w:spacing w:line="360" w:lineRule="auto"/>
        <w:jc w:val="left"/>
      </w:pPr>
      <w:r>
        <w:rPr>
          <w:rFonts w:hint="eastAsia"/>
        </w:rPr>
        <w:t>9</w:t>
      </w:r>
      <w:r>
        <w:rPr>
          <w:rFonts w:hint="eastAsia"/>
        </w:rPr>
        <w:t>．总氮测定方法通常采用过硫酸钾氧化，使水中</w:t>
      </w:r>
      <w:r w:rsidR="005B7B1F">
        <w:rPr>
          <w:rFonts w:hint="eastAsia"/>
          <w:u w:val="single"/>
        </w:rPr>
        <w:t xml:space="preserve">          </w:t>
      </w:r>
      <w:r>
        <w:rPr>
          <w:rFonts w:hint="eastAsia"/>
        </w:rPr>
        <w:t>和</w:t>
      </w:r>
      <w:r w:rsidR="005B7B1F">
        <w:rPr>
          <w:rFonts w:hint="eastAsia"/>
          <w:u w:val="single"/>
        </w:rPr>
        <w:t xml:space="preserve">               </w:t>
      </w:r>
      <w:r>
        <w:rPr>
          <w:rFonts w:hint="eastAsia"/>
        </w:rPr>
        <w:t>转变为硝酸盐，然后再以紫外分光光度法、偶氮比色法、离子色谱法或气相分子吸收法进行测定。③</w:t>
      </w:r>
    </w:p>
    <w:p w:rsidR="001E7E20" w:rsidRDefault="00226BE4" w:rsidP="004D5F44">
      <w:pPr>
        <w:snapToGrid w:val="0"/>
        <w:spacing w:line="360" w:lineRule="auto"/>
        <w:ind w:firstLine="435"/>
        <w:jc w:val="left"/>
      </w:pPr>
      <w:r w:rsidRPr="00F0701B">
        <w:rPr>
          <w:rFonts w:hint="eastAsia"/>
          <w:b/>
        </w:rPr>
        <w:t>答</w:t>
      </w:r>
      <w:r w:rsidR="001E7E20" w:rsidRPr="00F0701B">
        <w:rPr>
          <w:rFonts w:hint="eastAsia"/>
          <w:b/>
        </w:rPr>
        <w:t>案</w:t>
      </w:r>
      <w:r w:rsidRPr="00F0701B">
        <w:rPr>
          <w:rFonts w:hint="eastAsia"/>
          <w:b/>
        </w:rPr>
        <w:t>：</w:t>
      </w:r>
      <w:r>
        <w:rPr>
          <w:rFonts w:hint="eastAsia"/>
        </w:rPr>
        <w:t>有机氮</w:t>
      </w:r>
      <w:r>
        <w:rPr>
          <w:rFonts w:hint="eastAsia"/>
        </w:rPr>
        <w:t xml:space="preserve">    </w:t>
      </w:r>
      <w:r>
        <w:rPr>
          <w:rFonts w:hint="eastAsia"/>
        </w:rPr>
        <w:t>无机氮</w:t>
      </w:r>
      <w:r>
        <w:rPr>
          <w:rFonts w:hint="eastAsia"/>
        </w:rPr>
        <w:t>(</w:t>
      </w:r>
      <w:r>
        <w:rPr>
          <w:rFonts w:hint="eastAsia"/>
        </w:rPr>
        <w:t>化合物</w:t>
      </w:r>
      <w:r>
        <w:rPr>
          <w:rFonts w:hint="eastAsia"/>
        </w:rPr>
        <w:t>)</w:t>
      </w:r>
    </w:p>
    <w:p w:rsidR="001E7E20" w:rsidRDefault="001E7E20" w:rsidP="004D5F44">
      <w:pPr>
        <w:snapToGrid w:val="0"/>
        <w:spacing w:line="360" w:lineRule="auto"/>
        <w:jc w:val="left"/>
      </w:pPr>
      <w:r>
        <w:rPr>
          <w:rFonts w:hint="eastAsia"/>
        </w:rPr>
        <w:t>10</w:t>
      </w:r>
      <w:r>
        <w:rPr>
          <w:rFonts w:hint="eastAsia"/>
        </w:rPr>
        <w:t>．碱性过硫酸钾消解紫外分光光度法测定水中总氮时，对于悬浮物较多的水样，过硫酸钾氧化后可能出现</w:t>
      </w:r>
      <w:r>
        <w:rPr>
          <w:rFonts w:hint="eastAsia"/>
          <w:u w:val="single"/>
        </w:rPr>
        <w:t xml:space="preserve">          </w:t>
      </w:r>
      <w:r>
        <w:rPr>
          <w:rFonts w:hint="eastAsia"/>
        </w:rPr>
        <w:t>，遇此情况，可取</w:t>
      </w:r>
      <w:r>
        <w:rPr>
          <w:rFonts w:hint="eastAsia"/>
          <w:u w:val="single"/>
        </w:rPr>
        <w:t xml:space="preserve">           </w:t>
      </w:r>
      <w:r>
        <w:rPr>
          <w:rFonts w:hint="eastAsia"/>
        </w:rPr>
        <w:t>进行测定。③</w:t>
      </w:r>
    </w:p>
    <w:p w:rsidR="001E7E20" w:rsidRDefault="001E7E20" w:rsidP="004D5F44">
      <w:pPr>
        <w:snapToGrid w:val="0"/>
        <w:spacing w:line="360" w:lineRule="auto"/>
        <w:jc w:val="left"/>
      </w:pPr>
      <w:r>
        <w:rPr>
          <w:rFonts w:hint="eastAsia"/>
        </w:rPr>
        <w:t xml:space="preserve">  </w:t>
      </w:r>
      <w:r w:rsidRPr="00F0701B">
        <w:rPr>
          <w:rFonts w:hint="eastAsia"/>
          <w:b/>
        </w:rPr>
        <w:t>答案</w:t>
      </w:r>
      <w:r w:rsidR="00F0701B">
        <w:rPr>
          <w:rFonts w:hint="eastAsia"/>
          <w:b/>
        </w:rPr>
        <w:t>：</w:t>
      </w:r>
      <w:r>
        <w:rPr>
          <w:rFonts w:hint="eastAsia"/>
        </w:rPr>
        <w:t>沉淀</w:t>
      </w:r>
      <w:r>
        <w:rPr>
          <w:rFonts w:hint="eastAsia"/>
        </w:rPr>
        <w:t xml:space="preserve">    </w:t>
      </w:r>
      <w:r>
        <w:rPr>
          <w:rFonts w:hint="eastAsia"/>
        </w:rPr>
        <w:t>上清液</w:t>
      </w:r>
    </w:p>
    <w:p w:rsidR="001E7E20" w:rsidRDefault="001E7E20" w:rsidP="004D5F44">
      <w:pPr>
        <w:snapToGrid w:val="0"/>
        <w:spacing w:line="360" w:lineRule="auto"/>
        <w:jc w:val="left"/>
      </w:pPr>
      <w:r>
        <w:rPr>
          <w:rFonts w:hint="eastAsia"/>
        </w:rPr>
        <w:t>11</w:t>
      </w:r>
      <w:r>
        <w:rPr>
          <w:rFonts w:hint="eastAsia"/>
        </w:rPr>
        <w:t>．《水质总氮的测定碱性过硫酸钾消解紫外分光光度法》</w:t>
      </w:r>
      <w:r>
        <w:rPr>
          <w:rFonts w:hint="eastAsia"/>
        </w:rPr>
        <w:t>(GB</w:t>
      </w:r>
      <w:r>
        <w:rPr>
          <w:rFonts w:hint="eastAsia"/>
        </w:rPr>
        <w:t>／</w:t>
      </w:r>
      <w:r>
        <w:rPr>
          <w:rFonts w:hint="eastAsia"/>
        </w:rPr>
        <w:t>T 11894</w:t>
      </w:r>
      <w:r>
        <w:rPr>
          <w:rFonts w:hint="eastAsia"/>
        </w:rPr>
        <w:t>—</w:t>
      </w:r>
      <w:r>
        <w:rPr>
          <w:rFonts w:hint="eastAsia"/>
        </w:rPr>
        <w:t>1989)</w:t>
      </w:r>
      <w:r>
        <w:rPr>
          <w:rFonts w:hint="eastAsia"/>
        </w:rPr>
        <w:t>方法的检出下限</w:t>
      </w:r>
    </w:p>
    <w:p w:rsidR="001E7E20" w:rsidRDefault="001E7E20" w:rsidP="004D5F44">
      <w:pPr>
        <w:snapToGrid w:val="0"/>
        <w:spacing w:line="360" w:lineRule="auto"/>
        <w:jc w:val="left"/>
      </w:pPr>
      <w:r w:rsidRPr="001E7E20">
        <w:rPr>
          <w:rFonts w:hint="eastAsia"/>
        </w:rPr>
        <w:t>为</w:t>
      </w:r>
      <w:r>
        <w:rPr>
          <w:rFonts w:hint="eastAsia"/>
          <w:u w:val="single"/>
        </w:rPr>
        <w:t xml:space="preserve">          </w:t>
      </w:r>
      <w:r>
        <w:rPr>
          <w:rFonts w:hint="eastAsia"/>
        </w:rPr>
        <w:t>mg</w:t>
      </w:r>
      <w:r>
        <w:rPr>
          <w:rFonts w:hint="eastAsia"/>
        </w:rPr>
        <w:t>／</w:t>
      </w:r>
      <w:r>
        <w:rPr>
          <w:rFonts w:hint="eastAsia"/>
        </w:rPr>
        <w:t>L</w:t>
      </w:r>
      <w:r>
        <w:rPr>
          <w:rFonts w:hint="eastAsia"/>
        </w:rPr>
        <w:t>，测定上限为</w:t>
      </w:r>
      <w:r>
        <w:rPr>
          <w:rFonts w:hint="eastAsia"/>
          <w:u w:val="single"/>
        </w:rPr>
        <w:t xml:space="preserve">           </w:t>
      </w:r>
      <w:r>
        <w:rPr>
          <w:rFonts w:hint="eastAsia"/>
        </w:rPr>
        <w:t>mg</w:t>
      </w:r>
      <w:r>
        <w:rPr>
          <w:rFonts w:hint="eastAsia"/>
        </w:rPr>
        <w:t>／</w:t>
      </w:r>
      <w:r>
        <w:rPr>
          <w:rFonts w:hint="eastAsia"/>
        </w:rPr>
        <w:t>L</w:t>
      </w:r>
      <w:r>
        <w:rPr>
          <w:rFonts w:hint="eastAsia"/>
        </w:rPr>
        <w:t>。③</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0.05    4</w:t>
      </w:r>
    </w:p>
    <w:p w:rsidR="001E7E20" w:rsidRDefault="001E7E20" w:rsidP="004D5F44">
      <w:pPr>
        <w:snapToGrid w:val="0"/>
        <w:spacing w:line="360" w:lineRule="auto"/>
        <w:jc w:val="left"/>
      </w:pPr>
      <w:r>
        <w:rPr>
          <w:rFonts w:hint="eastAsia"/>
        </w:rPr>
        <w:t>12</w:t>
      </w:r>
      <w:r>
        <w:rPr>
          <w:rFonts w:hint="eastAsia"/>
        </w:rPr>
        <w:t>．凯氏氮是指以凯氏法测得的含氮量，它包括了</w:t>
      </w:r>
      <w:r>
        <w:rPr>
          <w:rFonts w:hint="eastAsia"/>
          <w:u w:val="single"/>
        </w:rPr>
        <w:t xml:space="preserve">         </w:t>
      </w:r>
      <w:r>
        <w:rPr>
          <w:rFonts w:hint="eastAsia"/>
        </w:rPr>
        <w:t>和在此条件下能被转变为铵盐而测定</w:t>
      </w:r>
    </w:p>
    <w:p w:rsidR="001E7E20" w:rsidRDefault="001E7E20" w:rsidP="004D5F44">
      <w:pPr>
        <w:snapToGrid w:val="0"/>
        <w:spacing w:line="360" w:lineRule="auto"/>
        <w:jc w:val="left"/>
      </w:pPr>
      <w:r>
        <w:rPr>
          <w:rFonts w:hint="eastAsia"/>
        </w:rPr>
        <w:t>的</w:t>
      </w:r>
      <w:r>
        <w:rPr>
          <w:rFonts w:hint="eastAsia"/>
          <w:u w:val="single"/>
        </w:rPr>
        <w:t xml:space="preserve">                  </w:t>
      </w:r>
      <w:r>
        <w:rPr>
          <w:rFonts w:hint="eastAsia"/>
        </w:rPr>
        <w:t>。④</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氨氮</w:t>
      </w:r>
      <w:r>
        <w:rPr>
          <w:rFonts w:hint="eastAsia"/>
        </w:rPr>
        <w:t xml:space="preserve">    </w:t>
      </w:r>
      <w:r>
        <w:rPr>
          <w:rFonts w:hint="eastAsia"/>
        </w:rPr>
        <w:t>有机氮化合物</w:t>
      </w:r>
    </w:p>
    <w:p w:rsidR="001E7E20" w:rsidRDefault="001E7E20" w:rsidP="004D5F44">
      <w:pPr>
        <w:snapToGrid w:val="0"/>
        <w:spacing w:line="360" w:lineRule="auto"/>
        <w:jc w:val="left"/>
      </w:pPr>
      <w:r>
        <w:rPr>
          <w:rFonts w:hint="eastAsia"/>
        </w:rPr>
        <w:t>13</w:t>
      </w:r>
      <w:r>
        <w:rPr>
          <w:rFonts w:hint="eastAsia"/>
        </w:rPr>
        <w:t>．测定水中凯氏氮或有机氮，主要是为了了解水体受</w:t>
      </w:r>
      <w:r>
        <w:rPr>
          <w:rFonts w:hint="eastAsia"/>
          <w:u w:val="single"/>
        </w:rPr>
        <w:t xml:space="preserve">             </w:t>
      </w:r>
      <w:r>
        <w:rPr>
          <w:rFonts w:hint="eastAsia"/>
        </w:rPr>
        <w:t>状况，尤其是评价湖泊和水库的</w:t>
      </w:r>
      <w:r>
        <w:rPr>
          <w:rFonts w:hint="eastAsia"/>
          <w:u w:val="single"/>
        </w:rPr>
        <w:t xml:space="preserve">                    </w:t>
      </w:r>
      <w:r>
        <w:rPr>
          <w:rFonts w:hint="eastAsia"/>
        </w:rPr>
        <w:t>时，是一个有意义的重要指标。①②③④</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污染</w:t>
      </w:r>
      <w:r>
        <w:rPr>
          <w:rFonts w:hint="eastAsia"/>
        </w:rPr>
        <w:t xml:space="preserve">    </w:t>
      </w:r>
      <w:r>
        <w:rPr>
          <w:rFonts w:hint="eastAsia"/>
        </w:rPr>
        <w:t>富营养化</w:t>
      </w:r>
    </w:p>
    <w:p w:rsidR="001E7E20" w:rsidRDefault="001E7E20" w:rsidP="004D5F44">
      <w:pPr>
        <w:snapToGrid w:val="0"/>
        <w:spacing w:line="360" w:lineRule="auto"/>
        <w:jc w:val="left"/>
      </w:pPr>
      <w:r>
        <w:rPr>
          <w:rFonts w:hint="eastAsia"/>
        </w:rPr>
        <w:t>14</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，如果凯氏氮含量较低，可取较多量的水样，</w:t>
      </w:r>
      <w:r>
        <w:rPr>
          <w:rFonts w:hint="eastAsia"/>
        </w:rPr>
        <w:lastRenderedPageBreak/>
        <w:t>并用</w:t>
      </w:r>
      <w:r>
        <w:rPr>
          <w:rFonts w:hint="eastAsia"/>
          <w:u w:val="single"/>
        </w:rPr>
        <w:t xml:space="preserve">         </w:t>
      </w:r>
      <w:r>
        <w:rPr>
          <w:rFonts w:hint="eastAsia"/>
        </w:rPr>
        <w:t>法进行测定；如果含量较高，则减少取样量，用</w:t>
      </w:r>
      <w:r>
        <w:rPr>
          <w:rFonts w:hint="eastAsia"/>
          <w:u w:val="single"/>
        </w:rPr>
        <w:t xml:space="preserve">             </w:t>
      </w:r>
      <w:r>
        <w:rPr>
          <w:rFonts w:hint="eastAsia"/>
        </w:rPr>
        <w:t>法测定。④</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光度</w:t>
      </w:r>
      <w:r>
        <w:rPr>
          <w:rFonts w:hint="eastAsia"/>
        </w:rPr>
        <w:t xml:space="preserve">    </w:t>
      </w:r>
      <w:r>
        <w:rPr>
          <w:rFonts w:hint="eastAsia"/>
        </w:rPr>
        <w:t>酸滴定</w:t>
      </w:r>
    </w:p>
    <w:p w:rsidR="001E7E20" w:rsidRDefault="001E7E20" w:rsidP="004D5F44">
      <w:pPr>
        <w:snapToGrid w:val="0"/>
        <w:spacing w:line="360" w:lineRule="auto"/>
        <w:jc w:val="left"/>
      </w:pPr>
      <w:r>
        <w:rPr>
          <w:rFonts w:hint="eastAsia"/>
        </w:rPr>
        <w:t>15</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，在水样中加入硫酸并加热消解，目的是使有机物中的</w:t>
      </w:r>
      <w:r w:rsidR="009328C0">
        <w:rPr>
          <w:rFonts w:hint="eastAsia"/>
          <w:u w:val="single"/>
        </w:rPr>
        <w:t xml:space="preserve">            </w:t>
      </w:r>
      <w:r w:rsidR="002D56AD">
        <w:rPr>
          <w:rFonts w:hint="eastAsia"/>
          <w:u w:val="single"/>
        </w:rPr>
        <w:t xml:space="preserve"> </w:t>
      </w:r>
      <w:r>
        <w:rPr>
          <w:rFonts w:hint="eastAsia"/>
        </w:rPr>
        <w:t>以及游离氨和铵盐转变为</w:t>
      </w:r>
      <w:r w:rsidR="002D56AD">
        <w:rPr>
          <w:rFonts w:hint="eastAsia"/>
          <w:u w:val="single"/>
        </w:rPr>
        <w:t xml:space="preserve">           </w:t>
      </w:r>
      <w:r>
        <w:rPr>
          <w:rFonts w:hint="eastAsia"/>
        </w:rPr>
        <w:t>。④</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胺基氮</w:t>
      </w:r>
      <w:r>
        <w:rPr>
          <w:rFonts w:hint="eastAsia"/>
        </w:rPr>
        <w:t xml:space="preserve">    </w:t>
      </w:r>
      <w:r>
        <w:rPr>
          <w:rFonts w:hint="eastAsia"/>
        </w:rPr>
        <w:t>硫酸氢铵</w:t>
      </w:r>
    </w:p>
    <w:p w:rsidR="001E7E20" w:rsidRDefault="001E7E20" w:rsidP="004D5F44">
      <w:pPr>
        <w:snapToGrid w:val="0"/>
        <w:spacing w:line="360" w:lineRule="auto"/>
        <w:jc w:val="left"/>
      </w:pPr>
      <w:r>
        <w:rPr>
          <w:rFonts w:hint="eastAsia"/>
        </w:rPr>
        <w:t>16</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，蒸馏时应避免暴沸，否则可导致吸收液温度增高，造成吸收</w:t>
      </w:r>
      <w:r w:rsidR="002D56AD">
        <w:rPr>
          <w:rFonts w:hint="eastAsia"/>
          <w:u w:val="single"/>
        </w:rPr>
        <w:t xml:space="preserve">           </w:t>
      </w:r>
      <w:r>
        <w:rPr>
          <w:rFonts w:hint="eastAsia"/>
        </w:rPr>
        <w:t>而使测定结果偏</w:t>
      </w:r>
      <w:r w:rsidR="002D56AD">
        <w:rPr>
          <w:rFonts w:hint="eastAsia"/>
          <w:u w:val="single"/>
        </w:rPr>
        <w:t xml:space="preserve">             </w:t>
      </w:r>
      <w:r>
        <w:rPr>
          <w:rFonts w:hint="eastAsia"/>
        </w:rPr>
        <w:t>；还应注意冷却水不能有温感，否则会影响氨的吸收。④</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不完全</w:t>
      </w:r>
      <w:r>
        <w:rPr>
          <w:rFonts w:hint="eastAsia"/>
        </w:rPr>
        <w:t xml:space="preserve">    </w:t>
      </w:r>
      <w:r>
        <w:rPr>
          <w:rFonts w:hint="eastAsia"/>
        </w:rPr>
        <w:t>低</w:t>
      </w:r>
    </w:p>
    <w:p w:rsidR="001E7E20" w:rsidRDefault="001E7E20" w:rsidP="004D5F44">
      <w:pPr>
        <w:snapToGrid w:val="0"/>
        <w:spacing w:line="360" w:lineRule="auto"/>
        <w:jc w:val="left"/>
      </w:pPr>
      <w:r>
        <w:rPr>
          <w:rFonts w:hint="eastAsia"/>
        </w:rPr>
        <w:t>17</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，蒸馏时必须保持蒸馏瓶内溶液呈碱性，如果在蒸馏期间，瓶内无黑色沉淀，瓶内液体一直为清澈透明，则在蒸馏结束后，需滴加</w:t>
      </w:r>
      <w:r w:rsidR="0091783F">
        <w:rPr>
          <w:rFonts w:hint="eastAsia"/>
          <w:u w:val="single"/>
        </w:rPr>
        <w:t xml:space="preserve">           </w:t>
      </w:r>
      <w:r>
        <w:rPr>
          <w:rFonts w:hint="eastAsia"/>
        </w:rPr>
        <w:t>指示液测试。必要时，添加适量水和</w:t>
      </w:r>
      <w:r w:rsidR="0091783F">
        <w:rPr>
          <w:rFonts w:hint="eastAsia"/>
          <w:u w:val="single"/>
        </w:rPr>
        <w:t xml:space="preserve">           </w:t>
      </w:r>
      <w:r>
        <w:rPr>
          <w:rFonts w:hint="eastAsia"/>
        </w:rPr>
        <w:t>溶液，重新蒸馏。④</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酚酞</w:t>
      </w:r>
      <w:r>
        <w:rPr>
          <w:rFonts w:hint="eastAsia"/>
        </w:rPr>
        <w:t xml:space="preserve">    </w:t>
      </w:r>
      <w:r>
        <w:rPr>
          <w:rFonts w:hint="eastAsia"/>
        </w:rPr>
        <w:t>氢氧化钠</w:t>
      </w:r>
    </w:p>
    <w:p w:rsidR="001E7E20" w:rsidRDefault="001E7E20" w:rsidP="004D5F44">
      <w:pPr>
        <w:snapToGrid w:val="0"/>
        <w:spacing w:line="360" w:lineRule="auto"/>
        <w:jc w:val="left"/>
      </w:pPr>
      <w:r>
        <w:rPr>
          <w:rFonts w:hint="eastAsia"/>
        </w:rPr>
        <w:t>18</w:t>
      </w:r>
      <w:r>
        <w:rPr>
          <w:rFonts w:hint="eastAsia"/>
        </w:rPr>
        <w:t>．根据《水质凯氏氮的测定》</w:t>
      </w:r>
      <w:r>
        <w:rPr>
          <w:rFonts w:hint="eastAsia"/>
        </w:rPr>
        <w:t>(GB</w:t>
      </w:r>
      <w:r>
        <w:rPr>
          <w:rFonts w:hint="eastAsia"/>
        </w:rPr>
        <w:t>／</w:t>
      </w:r>
      <w:r>
        <w:rPr>
          <w:rFonts w:hint="eastAsia"/>
        </w:rPr>
        <w:t>T 11891</w:t>
      </w:r>
      <w:r>
        <w:rPr>
          <w:rFonts w:hint="eastAsia"/>
        </w:rPr>
        <w:t>—</w:t>
      </w:r>
      <w:r>
        <w:rPr>
          <w:rFonts w:hint="eastAsia"/>
        </w:rPr>
        <w:t>1989)</w:t>
      </w:r>
      <w:r>
        <w:rPr>
          <w:rFonts w:hint="eastAsia"/>
        </w:rPr>
        <w:t>，测定凯氏氮的操作主要包</w:t>
      </w:r>
    </w:p>
    <w:p w:rsidR="001E7E20" w:rsidRDefault="001E7E20" w:rsidP="004D5F44">
      <w:pPr>
        <w:snapToGrid w:val="0"/>
        <w:spacing w:line="360" w:lineRule="auto"/>
        <w:jc w:val="left"/>
      </w:pPr>
      <w:r>
        <w:rPr>
          <w:rFonts w:hint="eastAsia"/>
        </w:rPr>
        <w:t xml:space="preserve">    </w:t>
      </w:r>
      <w:r>
        <w:rPr>
          <w:rFonts w:hint="eastAsia"/>
        </w:rPr>
        <w:t>括</w:t>
      </w:r>
      <w:r w:rsidR="0091783F">
        <w:rPr>
          <w:rFonts w:hint="eastAsia"/>
          <w:u w:val="single"/>
        </w:rPr>
        <w:t xml:space="preserve">          </w:t>
      </w:r>
      <w:r>
        <w:rPr>
          <w:rFonts w:hint="eastAsia"/>
        </w:rPr>
        <w:t>、</w:t>
      </w:r>
      <w:r w:rsidR="0091783F">
        <w:rPr>
          <w:rFonts w:hint="eastAsia"/>
          <w:u w:val="single"/>
        </w:rPr>
        <w:t xml:space="preserve">        </w:t>
      </w:r>
      <w:r>
        <w:rPr>
          <w:rFonts w:hint="eastAsia"/>
        </w:rPr>
        <w:t>和</w:t>
      </w:r>
      <w:r w:rsidR="0091783F">
        <w:rPr>
          <w:rFonts w:hint="eastAsia"/>
          <w:u w:val="single"/>
        </w:rPr>
        <w:t xml:space="preserve">           </w:t>
      </w:r>
      <w:r>
        <w:rPr>
          <w:rFonts w:hint="eastAsia"/>
        </w:rPr>
        <w:t>3</w:t>
      </w:r>
      <w:r>
        <w:rPr>
          <w:rFonts w:hint="eastAsia"/>
        </w:rPr>
        <w:t>个步骤。④</w:t>
      </w:r>
    </w:p>
    <w:p w:rsidR="001E7E20" w:rsidRDefault="001E7E20" w:rsidP="004D5F44">
      <w:pPr>
        <w:snapToGrid w:val="0"/>
        <w:spacing w:line="360" w:lineRule="auto"/>
        <w:jc w:val="left"/>
      </w:pPr>
      <w:r>
        <w:rPr>
          <w:rFonts w:hint="eastAsia"/>
        </w:rPr>
        <w:t xml:space="preserve">  </w:t>
      </w:r>
      <w:r>
        <w:rPr>
          <w:rFonts w:hint="eastAsia"/>
        </w:rPr>
        <w:t>答案：消解</w:t>
      </w:r>
      <w:r>
        <w:rPr>
          <w:rFonts w:hint="eastAsia"/>
        </w:rPr>
        <w:t xml:space="preserve">    </w:t>
      </w:r>
      <w:r>
        <w:rPr>
          <w:rFonts w:hint="eastAsia"/>
        </w:rPr>
        <w:t>蒸馏</w:t>
      </w:r>
      <w:r>
        <w:rPr>
          <w:rFonts w:hint="eastAsia"/>
        </w:rPr>
        <w:t xml:space="preserve">    (</w:t>
      </w:r>
      <w:r>
        <w:rPr>
          <w:rFonts w:hint="eastAsia"/>
        </w:rPr>
        <w:t>氨的</w:t>
      </w:r>
      <w:r>
        <w:rPr>
          <w:rFonts w:hint="eastAsia"/>
        </w:rPr>
        <w:t>)</w:t>
      </w:r>
      <w:r>
        <w:rPr>
          <w:rFonts w:hint="eastAsia"/>
        </w:rPr>
        <w:t>测定</w:t>
      </w:r>
    </w:p>
    <w:p w:rsidR="001E7E20" w:rsidRPr="0091783F" w:rsidRDefault="001E7E20" w:rsidP="004D5F44">
      <w:pPr>
        <w:snapToGrid w:val="0"/>
        <w:spacing w:line="360" w:lineRule="auto"/>
        <w:jc w:val="left"/>
        <w:rPr>
          <w:b/>
        </w:rPr>
      </w:pPr>
      <w:r w:rsidRPr="0091783F">
        <w:rPr>
          <w:rFonts w:hint="eastAsia"/>
          <w:b/>
        </w:rPr>
        <w:t>二、判断题</w:t>
      </w:r>
    </w:p>
    <w:p w:rsidR="001E7E20" w:rsidRDefault="001E7E20" w:rsidP="004D5F44">
      <w:pPr>
        <w:snapToGrid w:val="0"/>
        <w:spacing w:line="360" w:lineRule="auto"/>
        <w:jc w:val="left"/>
      </w:pPr>
      <w:r>
        <w:rPr>
          <w:rFonts w:hint="eastAsia"/>
        </w:rPr>
        <w:t>1</w:t>
      </w:r>
      <w:r>
        <w:rPr>
          <w:rFonts w:hint="eastAsia"/>
        </w:rPr>
        <w:t>．水中存在的游离氨</w:t>
      </w:r>
      <w:r>
        <w:rPr>
          <w:rFonts w:hint="eastAsia"/>
        </w:rPr>
        <w:t>(NH</w:t>
      </w:r>
      <w:r w:rsidRPr="00D075F7">
        <w:rPr>
          <w:rFonts w:hint="eastAsia"/>
          <w:vertAlign w:val="subscript"/>
        </w:rPr>
        <w:t>3</w:t>
      </w:r>
      <w:r>
        <w:rPr>
          <w:rFonts w:hint="eastAsia"/>
        </w:rPr>
        <w:t>)</w:t>
      </w:r>
      <w:r>
        <w:rPr>
          <w:rFonts w:hint="eastAsia"/>
        </w:rPr>
        <w:t>和铵盐</w:t>
      </w:r>
      <w:r>
        <w:rPr>
          <w:rFonts w:hint="eastAsia"/>
        </w:rPr>
        <w:t>(NH</w:t>
      </w:r>
      <w:r w:rsidRPr="00D075F7">
        <w:rPr>
          <w:rFonts w:hint="eastAsia"/>
          <w:vertAlign w:val="subscript"/>
        </w:rPr>
        <w:t>4</w:t>
      </w:r>
      <w:r w:rsidRPr="00D075F7">
        <w:rPr>
          <w:rFonts w:hint="eastAsia"/>
          <w:vertAlign w:val="superscript"/>
        </w:rPr>
        <w:t>+</w:t>
      </w:r>
      <w:r>
        <w:rPr>
          <w:rFonts w:hint="eastAsia"/>
        </w:rPr>
        <w:t>)</w:t>
      </w:r>
      <w:r>
        <w:rPr>
          <w:rFonts w:hint="eastAsia"/>
        </w:rPr>
        <w:t>的组成比取决于水的</w:t>
      </w:r>
      <w:r>
        <w:rPr>
          <w:rFonts w:hint="eastAsia"/>
        </w:rPr>
        <w:t>pH</w:t>
      </w:r>
      <w:r>
        <w:rPr>
          <w:rFonts w:hint="eastAsia"/>
        </w:rPr>
        <w:t>值。当</w:t>
      </w:r>
      <w:r>
        <w:rPr>
          <w:rFonts w:hint="eastAsia"/>
        </w:rPr>
        <w:t>pH</w:t>
      </w:r>
      <w:r>
        <w:rPr>
          <w:rFonts w:hint="eastAsia"/>
        </w:rPr>
        <w:t>值偏高时，游离氨的比例较高；反之，则铵盐的比例高。</w:t>
      </w:r>
      <w:r>
        <w:rPr>
          <w:rFonts w:hint="eastAsia"/>
        </w:rPr>
        <w:t>(    )</w:t>
      </w:r>
      <w:r>
        <w:rPr>
          <w:rFonts w:hint="eastAsia"/>
        </w:rPr>
        <w:t>①②③④</w:t>
      </w:r>
    </w:p>
    <w:p w:rsidR="001E7E20" w:rsidRDefault="001E7E20" w:rsidP="004D5F44">
      <w:pPr>
        <w:snapToGrid w:val="0"/>
        <w:spacing w:line="360" w:lineRule="auto"/>
        <w:jc w:val="left"/>
      </w:pPr>
      <w:r>
        <w:rPr>
          <w:rFonts w:hint="eastAsia"/>
        </w:rPr>
        <w:t xml:space="preserve">  </w:t>
      </w:r>
      <w:r w:rsidRPr="00F0701B">
        <w:rPr>
          <w:rFonts w:hint="eastAsia"/>
          <w:b/>
        </w:rPr>
        <w:t>答案：</w:t>
      </w:r>
      <w:r>
        <w:rPr>
          <w:rFonts w:hint="eastAsia"/>
        </w:rPr>
        <w:t>正确</w:t>
      </w:r>
    </w:p>
    <w:p w:rsidR="001E7E20" w:rsidRDefault="001E7E20" w:rsidP="004D5F44">
      <w:pPr>
        <w:snapToGrid w:val="0"/>
        <w:spacing w:line="360" w:lineRule="auto"/>
        <w:jc w:val="left"/>
      </w:pPr>
      <w:r>
        <w:rPr>
          <w:rFonts w:hint="eastAsia"/>
        </w:rPr>
        <w:t>2</w:t>
      </w:r>
      <w:r>
        <w:rPr>
          <w:rFonts w:hint="eastAsia"/>
        </w:rPr>
        <w:t>．水中氨氮是指以游离</w:t>
      </w:r>
      <w:r>
        <w:rPr>
          <w:rFonts w:hint="eastAsia"/>
        </w:rPr>
        <w:t>(NH3)</w:t>
      </w:r>
      <w:r>
        <w:rPr>
          <w:rFonts w:hint="eastAsia"/>
        </w:rPr>
        <w:t>或有机氨化合物形式存在的氮。</w:t>
      </w:r>
      <w:r>
        <w:rPr>
          <w:rFonts w:hint="eastAsia"/>
        </w:rPr>
        <w:t>(    )</w:t>
      </w:r>
      <w:r>
        <w:rPr>
          <w:rFonts w:hint="eastAsia"/>
        </w:rPr>
        <w:t>①②③④</w:t>
      </w:r>
    </w:p>
    <w:p w:rsidR="001E7E20" w:rsidRDefault="001E7E20" w:rsidP="004D5F44">
      <w:pPr>
        <w:snapToGrid w:val="0"/>
        <w:spacing w:line="360" w:lineRule="auto"/>
        <w:jc w:val="left"/>
      </w:pPr>
      <w:r>
        <w:rPr>
          <w:rFonts w:hint="eastAsia"/>
        </w:rPr>
        <w:t xml:space="preserve">  </w:t>
      </w:r>
      <w:r w:rsidR="00F0701B" w:rsidRPr="00F0701B">
        <w:rPr>
          <w:rFonts w:hint="eastAsia"/>
          <w:b/>
        </w:rPr>
        <w:t>答案：</w:t>
      </w:r>
      <w:r>
        <w:rPr>
          <w:rFonts w:hint="eastAsia"/>
        </w:rPr>
        <w:t>错误</w:t>
      </w:r>
    </w:p>
    <w:p w:rsidR="001E7E20" w:rsidRDefault="001E7E20" w:rsidP="004D5F44">
      <w:pPr>
        <w:snapToGrid w:val="0"/>
        <w:spacing w:line="360" w:lineRule="auto"/>
        <w:ind w:firstLine="435"/>
        <w:jc w:val="left"/>
      </w:pPr>
      <w:r>
        <w:rPr>
          <w:rFonts w:hint="eastAsia"/>
        </w:rPr>
        <w:t>正确答案为：水中氨氮是指以游离氨</w:t>
      </w:r>
      <w:r>
        <w:rPr>
          <w:rFonts w:hint="eastAsia"/>
        </w:rPr>
        <w:t>(NH</w:t>
      </w:r>
      <w:r w:rsidRPr="00D075F7">
        <w:rPr>
          <w:rFonts w:hint="eastAsia"/>
          <w:vertAlign w:val="subscript"/>
        </w:rPr>
        <w:t>3</w:t>
      </w:r>
      <w:r>
        <w:rPr>
          <w:rFonts w:hint="eastAsia"/>
        </w:rPr>
        <w:t>)</w:t>
      </w:r>
      <w:r>
        <w:rPr>
          <w:rFonts w:hint="eastAsia"/>
        </w:rPr>
        <w:t>或铵盐</w:t>
      </w:r>
      <w:r>
        <w:rPr>
          <w:rFonts w:hint="eastAsia"/>
        </w:rPr>
        <w:t>(NH</w:t>
      </w:r>
      <w:r w:rsidRPr="00D075F7">
        <w:rPr>
          <w:rFonts w:hint="eastAsia"/>
          <w:vertAlign w:val="subscript"/>
        </w:rPr>
        <w:t>4</w:t>
      </w:r>
      <w:r w:rsidRPr="00D075F7">
        <w:rPr>
          <w:rFonts w:hint="eastAsia"/>
          <w:vertAlign w:val="superscript"/>
        </w:rPr>
        <w:t>+</w:t>
      </w:r>
      <w:r>
        <w:rPr>
          <w:rFonts w:hint="eastAsia"/>
        </w:rPr>
        <w:t>)</w:t>
      </w:r>
      <w:r>
        <w:rPr>
          <w:rFonts w:hint="eastAsia"/>
        </w:rPr>
        <w:t>形式存在的氮。</w:t>
      </w:r>
    </w:p>
    <w:p w:rsidR="00D0001C" w:rsidRDefault="00D0001C" w:rsidP="004D5F44">
      <w:pPr>
        <w:snapToGrid w:val="0"/>
        <w:spacing w:line="360" w:lineRule="auto"/>
        <w:jc w:val="left"/>
      </w:pPr>
      <w:r>
        <w:rPr>
          <w:rFonts w:hint="eastAsia"/>
        </w:rPr>
        <w:t>3</w:t>
      </w:r>
      <w:r>
        <w:rPr>
          <w:rFonts w:hint="eastAsia"/>
        </w:rPr>
        <w:t>．用《水质铵的测定纳氏试剂比色法》</w:t>
      </w:r>
      <w:r>
        <w:rPr>
          <w:rFonts w:hint="eastAsia"/>
        </w:rPr>
        <w:t>(GB</w:t>
      </w:r>
      <w:r>
        <w:rPr>
          <w:rFonts w:hint="eastAsia"/>
        </w:rPr>
        <w:t>／</w:t>
      </w:r>
      <w:r>
        <w:rPr>
          <w:rFonts w:hint="eastAsia"/>
        </w:rPr>
        <w:t>T7479</w:t>
      </w:r>
      <w:r>
        <w:rPr>
          <w:rFonts w:hint="eastAsia"/>
        </w:rPr>
        <w:t>—</w:t>
      </w:r>
      <w:r>
        <w:rPr>
          <w:rFonts w:hint="eastAsia"/>
        </w:rPr>
        <w:t>1987)</w:t>
      </w:r>
      <w:r>
        <w:rPr>
          <w:rFonts w:hint="eastAsia"/>
        </w:rPr>
        <w:t>测定氨氮时，方法的最低检出浓度是</w:t>
      </w:r>
      <w:r>
        <w:rPr>
          <w:rFonts w:hint="eastAsia"/>
        </w:rPr>
        <w:t>0.01mg</w:t>
      </w:r>
      <w:r>
        <w:rPr>
          <w:rFonts w:hint="eastAsia"/>
        </w:rPr>
        <w:t>／</w:t>
      </w:r>
      <w:r>
        <w:rPr>
          <w:rFonts w:hint="eastAsia"/>
        </w:rPr>
        <w:t>L</w:t>
      </w:r>
      <w:r>
        <w:rPr>
          <w:rFonts w:hint="eastAsia"/>
        </w:rPr>
        <w:t>。</w:t>
      </w:r>
      <w:r>
        <w:rPr>
          <w:rFonts w:hint="eastAsia"/>
        </w:rPr>
        <w:t>(    )</w:t>
      </w:r>
      <w:r>
        <w:rPr>
          <w:rFonts w:hint="eastAsia"/>
        </w:rPr>
        <w:t>①</w:t>
      </w:r>
    </w:p>
    <w:p w:rsidR="00D0001C" w:rsidRDefault="00D0001C" w:rsidP="004D5F44">
      <w:pPr>
        <w:snapToGrid w:val="0"/>
        <w:spacing w:line="360" w:lineRule="auto"/>
        <w:jc w:val="left"/>
      </w:pPr>
      <w:r>
        <w:rPr>
          <w:rFonts w:hint="eastAsia"/>
        </w:rPr>
        <w:t xml:space="preserve">    </w:t>
      </w:r>
      <w:r w:rsidR="00F0701B" w:rsidRPr="00F0701B">
        <w:rPr>
          <w:rFonts w:hint="eastAsia"/>
          <w:b/>
        </w:rPr>
        <w:t>答案：</w:t>
      </w:r>
      <w:r>
        <w:rPr>
          <w:rFonts w:hint="eastAsia"/>
        </w:rPr>
        <w:t>错误</w:t>
      </w:r>
    </w:p>
    <w:p w:rsidR="00D0001C" w:rsidRDefault="00D0001C" w:rsidP="004D5F44">
      <w:pPr>
        <w:snapToGrid w:val="0"/>
        <w:spacing w:line="360" w:lineRule="auto"/>
        <w:jc w:val="left"/>
      </w:pPr>
      <w:r>
        <w:rPr>
          <w:rFonts w:hint="eastAsia"/>
        </w:rPr>
        <w:t xml:space="preserve">    </w:t>
      </w:r>
      <w:r>
        <w:rPr>
          <w:rFonts w:hint="eastAsia"/>
        </w:rPr>
        <w:t>正确答案为：最低检出浓度是</w:t>
      </w:r>
      <w:r>
        <w:rPr>
          <w:rFonts w:hint="eastAsia"/>
        </w:rPr>
        <w:t>0.025mg</w:t>
      </w:r>
      <w:r>
        <w:rPr>
          <w:rFonts w:hint="eastAsia"/>
        </w:rPr>
        <w:t>／</w:t>
      </w:r>
      <w:r>
        <w:rPr>
          <w:rFonts w:hint="eastAsia"/>
        </w:rPr>
        <w:t>L</w:t>
      </w:r>
      <w:r>
        <w:rPr>
          <w:rFonts w:hint="eastAsia"/>
        </w:rPr>
        <w:t>。</w:t>
      </w:r>
    </w:p>
    <w:p w:rsidR="00D0001C" w:rsidRDefault="00D0001C" w:rsidP="004D5F44">
      <w:pPr>
        <w:snapToGrid w:val="0"/>
        <w:spacing w:line="360" w:lineRule="auto"/>
        <w:jc w:val="left"/>
      </w:pPr>
      <w:r>
        <w:rPr>
          <w:rFonts w:hint="eastAsia"/>
        </w:rPr>
        <w:t>4</w:t>
      </w:r>
      <w:r>
        <w:rPr>
          <w:rFonts w:hint="eastAsia"/>
        </w:rPr>
        <w:t>．水中非离子氨是指存在于水体中的游离态氨。</w:t>
      </w:r>
      <w:r>
        <w:rPr>
          <w:rFonts w:hint="eastAsia"/>
        </w:rPr>
        <w:t>(    )</w:t>
      </w:r>
      <w:r>
        <w:rPr>
          <w:rFonts w:hint="eastAsia"/>
        </w:rPr>
        <w:t>①②③④</w:t>
      </w:r>
    </w:p>
    <w:p w:rsidR="00D0001C" w:rsidRDefault="00D0001C" w:rsidP="004D5F44">
      <w:pPr>
        <w:snapToGrid w:val="0"/>
        <w:spacing w:line="360" w:lineRule="auto"/>
        <w:jc w:val="left"/>
      </w:pPr>
      <w:r>
        <w:rPr>
          <w:rFonts w:hint="eastAsia"/>
        </w:rPr>
        <w:t xml:space="preserve">  </w:t>
      </w:r>
      <w:r w:rsidRPr="00F0701B">
        <w:rPr>
          <w:rFonts w:hint="eastAsia"/>
          <w:b/>
        </w:rPr>
        <w:t>答案：</w:t>
      </w:r>
      <w:r>
        <w:rPr>
          <w:rFonts w:hint="eastAsia"/>
        </w:rPr>
        <w:t>正确</w:t>
      </w:r>
    </w:p>
    <w:p w:rsidR="00D0001C" w:rsidRDefault="00D0001C" w:rsidP="004D5F44">
      <w:pPr>
        <w:snapToGrid w:val="0"/>
        <w:spacing w:line="360" w:lineRule="auto"/>
        <w:jc w:val="left"/>
      </w:pPr>
      <w:r>
        <w:rPr>
          <w:rFonts w:hint="eastAsia"/>
        </w:rPr>
        <w:t>5</w:t>
      </w:r>
      <w:r>
        <w:rPr>
          <w:rFonts w:hint="eastAsia"/>
        </w:rPr>
        <w:t>．《水质铵的测定水杨酸光度法》</w:t>
      </w:r>
      <w:r>
        <w:rPr>
          <w:rFonts w:hint="eastAsia"/>
        </w:rPr>
        <w:t>(GB</w:t>
      </w:r>
      <w:r>
        <w:rPr>
          <w:rFonts w:hint="eastAsia"/>
        </w:rPr>
        <w:t>／</w:t>
      </w:r>
      <w:r>
        <w:rPr>
          <w:rFonts w:hint="eastAsia"/>
        </w:rPr>
        <w:t>T 7481</w:t>
      </w:r>
      <w:r>
        <w:rPr>
          <w:rFonts w:hint="eastAsia"/>
        </w:rPr>
        <w:t>—</w:t>
      </w:r>
      <w:r>
        <w:rPr>
          <w:rFonts w:hint="eastAsia"/>
        </w:rPr>
        <w:t>1987)</w:t>
      </w:r>
      <w:r>
        <w:rPr>
          <w:rFonts w:hint="eastAsia"/>
        </w:rPr>
        <w:t>中，自行制备的次氯酸钠溶液，经标定后应存放于无色玻璃滴瓶内。</w:t>
      </w:r>
      <w:r>
        <w:rPr>
          <w:rFonts w:hint="eastAsia"/>
        </w:rPr>
        <w:t>(    )</w:t>
      </w:r>
      <w:r>
        <w:rPr>
          <w:rFonts w:hint="eastAsia"/>
        </w:rPr>
        <w:t>②</w:t>
      </w:r>
    </w:p>
    <w:p w:rsidR="00D0001C" w:rsidRDefault="00D0001C" w:rsidP="004D5F44">
      <w:pPr>
        <w:snapToGrid w:val="0"/>
        <w:spacing w:line="360" w:lineRule="auto"/>
        <w:jc w:val="left"/>
      </w:pPr>
      <w:r>
        <w:rPr>
          <w:rFonts w:hint="eastAsia"/>
        </w:rPr>
        <w:t xml:space="preserve">  </w:t>
      </w:r>
      <w:r w:rsidR="00F0701B" w:rsidRPr="00F0701B">
        <w:rPr>
          <w:rFonts w:hint="eastAsia"/>
          <w:b/>
        </w:rPr>
        <w:t>答案：</w:t>
      </w:r>
      <w:r>
        <w:rPr>
          <w:rFonts w:hint="eastAsia"/>
        </w:rPr>
        <w:t>错误</w:t>
      </w:r>
    </w:p>
    <w:p w:rsidR="00D0001C" w:rsidRDefault="00F0701B" w:rsidP="004D5F44">
      <w:pPr>
        <w:snapToGrid w:val="0"/>
        <w:spacing w:line="360" w:lineRule="auto"/>
        <w:jc w:val="left"/>
      </w:pPr>
      <w:r>
        <w:rPr>
          <w:rFonts w:hint="eastAsia"/>
        </w:rPr>
        <w:t xml:space="preserve">  </w:t>
      </w:r>
      <w:r w:rsidR="00D0001C">
        <w:rPr>
          <w:rFonts w:hint="eastAsia"/>
        </w:rPr>
        <w:t>正确答案为：经标定后应存放于棕色滴瓶内。</w:t>
      </w:r>
    </w:p>
    <w:p w:rsidR="00D0001C" w:rsidRDefault="00D0001C" w:rsidP="004D5F44">
      <w:pPr>
        <w:snapToGrid w:val="0"/>
        <w:spacing w:line="360" w:lineRule="auto"/>
        <w:jc w:val="left"/>
      </w:pPr>
      <w:r>
        <w:rPr>
          <w:rFonts w:hint="eastAsia"/>
        </w:rPr>
        <w:t>6</w:t>
      </w:r>
      <w:r>
        <w:rPr>
          <w:rFonts w:hint="eastAsia"/>
        </w:rPr>
        <w:t>．水杨酸分光光度法测定水中铵时，酸度和碱度过高都会干扰显色化合物的形成。</w:t>
      </w:r>
      <w:r>
        <w:rPr>
          <w:rFonts w:hint="eastAsia"/>
        </w:rPr>
        <w:t>(    )</w:t>
      </w:r>
      <w:r>
        <w:rPr>
          <w:rFonts w:hint="eastAsia"/>
        </w:rPr>
        <w:t>②</w:t>
      </w:r>
    </w:p>
    <w:p w:rsidR="00D0001C" w:rsidRDefault="00D0001C" w:rsidP="004D5F44">
      <w:pPr>
        <w:snapToGrid w:val="0"/>
        <w:spacing w:line="360" w:lineRule="auto"/>
        <w:jc w:val="left"/>
      </w:pPr>
      <w:r>
        <w:rPr>
          <w:rFonts w:hint="eastAsia"/>
        </w:rPr>
        <w:lastRenderedPageBreak/>
        <w:t xml:space="preserve">  </w:t>
      </w:r>
      <w:r w:rsidRPr="00F0701B">
        <w:rPr>
          <w:rFonts w:hint="eastAsia"/>
          <w:b/>
        </w:rPr>
        <w:t>答案：</w:t>
      </w:r>
      <w:r>
        <w:rPr>
          <w:rFonts w:hint="eastAsia"/>
        </w:rPr>
        <w:t>正确</w:t>
      </w:r>
    </w:p>
    <w:p w:rsidR="00D0001C" w:rsidRDefault="00D0001C" w:rsidP="004D5F44">
      <w:pPr>
        <w:snapToGrid w:val="0"/>
        <w:spacing w:line="360" w:lineRule="auto"/>
        <w:jc w:val="left"/>
      </w:pPr>
      <w:r>
        <w:rPr>
          <w:rFonts w:hint="eastAsia"/>
        </w:rPr>
        <w:t>7</w:t>
      </w:r>
      <w:r>
        <w:rPr>
          <w:rFonts w:hint="eastAsia"/>
        </w:rPr>
        <w:t>．水杨酸分光光度法测定水中铵，当水样含盐量高，试剂酒石酸盐掩蔽能力不够时，钙镁产生沉淀不影响测定。</w:t>
      </w:r>
      <w:r>
        <w:rPr>
          <w:rFonts w:hint="eastAsia"/>
        </w:rPr>
        <w:t>(    )</w:t>
      </w:r>
      <w:r>
        <w:rPr>
          <w:rFonts w:hint="eastAsia"/>
        </w:rPr>
        <w:t>②</w:t>
      </w:r>
    </w:p>
    <w:p w:rsidR="00D0001C" w:rsidRDefault="00D0001C" w:rsidP="004D5F44">
      <w:pPr>
        <w:snapToGrid w:val="0"/>
        <w:spacing w:line="360" w:lineRule="auto"/>
        <w:jc w:val="left"/>
      </w:pPr>
      <w:r>
        <w:rPr>
          <w:rFonts w:hint="eastAsia"/>
        </w:rPr>
        <w:t xml:space="preserve">  </w:t>
      </w:r>
      <w:r w:rsidRPr="00F0701B">
        <w:rPr>
          <w:rFonts w:hint="eastAsia"/>
          <w:b/>
        </w:rPr>
        <w:t>答案：</w:t>
      </w:r>
      <w:r>
        <w:rPr>
          <w:rFonts w:hint="eastAsia"/>
        </w:rPr>
        <w:t>错误</w:t>
      </w:r>
    </w:p>
    <w:p w:rsidR="00D0001C" w:rsidRDefault="00D0001C" w:rsidP="004D5F44">
      <w:pPr>
        <w:snapToGrid w:val="0"/>
        <w:spacing w:line="360" w:lineRule="auto"/>
        <w:ind w:firstLine="435"/>
        <w:jc w:val="left"/>
      </w:pPr>
      <w:r>
        <w:rPr>
          <w:rFonts w:hint="eastAsia"/>
        </w:rPr>
        <w:t>正确答案为：当水样中含盐量高，试剂酒石酸盐掩蔽能力不够时，钙镁产生沉淀影响测定。</w:t>
      </w:r>
    </w:p>
    <w:p w:rsidR="00D0001C" w:rsidRDefault="00D0001C" w:rsidP="004D5F44">
      <w:pPr>
        <w:snapToGrid w:val="0"/>
        <w:spacing w:line="360" w:lineRule="auto"/>
        <w:jc w:val="left"/>
      </w:pPr>
      <w:r>
        <w:rPr>
          <w:rFonts w:hint="eastAsia"/>
        </w:rPr>
        <w:t>8</w:t>
      </w:r>
      <w:r>
        <w:rPr>
          <w:rFonts w:hint="eastAsia"/>
        </w:rPr>
        <w:t>．水杨酸分光光度法测定水中铵时，水样采集后储存在聚乙烯瓶或玻璃瓶内可保存一周。</w:t>
      </w:r>
      <w:r>
        <w:rPr>
          <w:rFonts w:hint="eastAsia"/>
        </w:rPr>
        <w:t>(    )</w:t>
      </w:r>
      <w:r>
        <w:rPr>
          <w:rFonts w:hint="eastAsia"/>
        </w:rPr>
        <w:t>②</w:t>
      </w:r>
    </w:p>
    <w:p w:rsidR="00D0001C" w:rsidRDefault="00D0001C" w:rsidP="004D5F44">
      <w:pPr>
        <w:snapToGrid w:val="0"/>
        <w:spacing w:line="360" w:lineRule="auto"/>
        <w:jc w:val="left"/>
      </w:pPr>
      <w:r>
        <w:rPr>
          <w:rFonts w:hint="eastAsia"/>
        </w:rPr>
        <w:t xml:space="preserve">  </w:t>
      </w:r>
      <w:r w:rsidR="00F0701B" w:rsidRPr="00F0701B">
        <w:rPr>
          <w:rFonts w:hint="eastAsia"/>
          <w:b/>
        </w:rPr>
        <w:t>答案：</w:t>
      </w:r>
      <w:r>
        <w:rPr>
          <w:rFonts w:hint="eastAsia"/>
        </w:rPr>
        <w:t>错误</w:t>
      </w:r>
    </w:p>
    <w:p w:rsidR="00D0001C" w:rsidRDefault="00D0001C" w:rsidP="00F0701B">
      <w:pPr>
        <w:snapToGrid w:val="0"/>
        <w:spacing w:line="360" w:lineRule="auto"/>
        <w:ind w:left="210" w:hangingChars="100" w:hanging="210"/>
        <w:jc w:val="left"/>
      </w:pPr>
      <w:r>
        <w:rPr>
          <w:rFonts w:hint="eastAsia"/>
        </w:rPr>
        <w:t xml:space="preserve">  </w:t>
      </w:r>
      <w:r>
        <w:rPr>
          <w:rFonts w:hint="eastAsia"/>
        </w:rPr>
        <w:t>正确答案为：水样采集后储存在聚乙烯瓶或玻璃瓶内应尽快分析，否则用硫酸酸化到</w:t>
      </w:r>
      <w:r>
        <w:rPr>
          <w:rFonts w:hint="eastAsia"/>
        </w:rPr>
        <w:t>pH</w:t>
      </w:r>
      <w:r>
        <w:rPr>
          <w:rFonts w:hint="eastAsia"/>
        </w:rPr>
        <w:t>＜</w:t>
      </w:r>
      <w:r>
        <w:rPr>
          <w:rFonts w:hint="eastAsia"/>
        </w:rPr>
        <w:t>2</w:t>
      </w:r>
      <w:r>
        <w:rPr>
          <w:rFonts w:hint="eastAsia"/>
        </w:rPr>
        <w:t>，于</w:t>
      </w:r>
      <w:r>
        <w:rPr>
          <w:rFonts w:hint="eastAsia"/>
        </w:rPr>
        <w:t>2</w:t>
      </w:r>
      <w:r>
        <w:rPr>
          <w:rFonts w:hint="eastAsia"/>
        </w:rPr>
        <w:t>～</w:t>
      </w:r>
      <w:r>
        <w:rPr>
          <w:rFonts w:hint="eastAsia"/>
        </w:rPr>
        <w:t>5</w:t>
      </w:r>
      <w:r>
        <w:rPr>
          <w:rFonts w:hint="eastAsia"/>
        </w:rPr>
        <w:t>℃保存。</w:t>
      </w:r>
    </w:p>
    <w:p w:rsidR="00D0001C" w:rsidRDefault="00D0001C" w:rsidP="004D5F44">
      <w:pPr>
        <w:snapToGrid w:val="0"/>
        <w:spacing w:line="360" w:lineRule="auto"/>
        <w:jc w:val="left"/>
      </w:pPr>
      <w:r>
        <w:rPr>
          <w:rFonts w:hint="eastAsia"/>
        </w:rPr>
        <w:t>9</w:t>
      </w:r>
      <w:r>
        <w:rPr>
          <w:rFonts w:hint="eastAsia"/>
        </w:rPr>
        <w:t>．碱性过硫酸钾消解紫外分光光度法测定水中总氮时，硫酸盐及氯化物对测定有影响。</w:t>
      </w:r>
      <w:r>
        <w:rPr>
          <w:rFonts w:hint="eastAsia"/>
        </w:rPr>
        <w:t>(    )</w:t>
      </w:r>
      <w:r>
        <w:rPr>
          <w:rFonts w:hint="eastAsia"/>
        </w:rPr>
        <w:t>③</w:t>
      </w:r>
    </w:p>
    <w:p w:rsidR="00D0001C" w:rsidRDefault="00D0001C" w:rsidP="004D5F44">
      <w:pPr>
        <w:snapToGrid w:val="0"/>
        <w:spacing w:line="360" w:lineRule="auto"/>
        <w:jc w:val="left"/>
      </w:pPr>
      <w:r>
        <w:rPr>
          <w:rFonts w:hint="eastAsia"/>
        </w:rPr>
        <w:t xml:space="preserve"> </w:t>
      </w:r>
      <w:r w:rsidRPr="00F0701B">
        <w:rPr>
          <w:rFonts w:hint="eastAsia"/>
          <w:b/>
        </w:rPr>
        <w:t xml:space="preserve"> </w:t>
      </w:r>
      <w:r w:rsidRPr="00F0701B">
        <w:rPr>
          <w:rFonts w:hint="eastAsia"/>
          <w:b/>
        </w:rPr>
        <w:t>答案：</w:t>
      </w:r>
      <w:r>
        <w:rPr>
          <w:rFonts w:hint="eastAsia"/>
        </w:rPr>
        <w:t>错误</w:t>
      </w:r>
    </w:p>
    <w:p w:rsidR="00D0001C" w:rsidRDefault="00D0001C" w:rsidP="004D5F44">
      <w:pPr>
        <w:snapToGrid w:val="0"/>
        <w:spacing w:line="360" w:lineRule="auto"/>
        <w:jc w:val="left"/>
      </w:pPr>
      <w:r>
        <w:rPr>
          <w:rFonts w:hint="eastAsia"/>
        </w:rPr>
        <w:t xml:space="preserve">    </w:t>
      </w:r>
      <w:r>
        <w:rPr>
          <w:rFonts w:hint="eastAsia"/>
        </w:rPr>
        <w:t>正确答案为：硫酸盐及氯化物对测定无影响。</w:t>
      </w:r>
    </w:p>
    <w:p w:rsidR="00D0001C" w:rsidRDefault="00D0001C" w:rsidP="004D5F44">
      <w:pPr>
        <w:snapToGrid w:val="0"/>
        <w:spacing w:line="360" w:lineRule="auto"/>
        <w:jc w:val="left"/>
      </w:pPr>
      <w:r>
        <w:rPr>
          <w:rFonts w:hint="eastAsia"/>
        </w:rPr>
        <w:t>10</w:t>
      </w:r>
      <w:r>
        <w:rPr>
          <w:rFonts w:hint="eastAsia"/>
        </w:rPr>
        <w:t>．碱性过硫酸钾消解紫外分光光度法测定水中总氮时，在</w:t>
      </w:r>
      <w:r>
        <w:rPr>
          <w:rFonts w:hint="eastAsia"/>
        </w:rPr>
        <w:t>120</w:t>
      </w:r>
      <w:r>
        <w:rPr>
          <w:rFonts w:hint="eastAsia"/>
        </w:rPr>
        <w:t>～</w:t>
      </w:r>
      <w:r>
        <w:rPr>
          <w:rFonts w:hint="eastAsia"/>
        </w:rPr>
        <w:t>124</w:t>
      </w:r>
      <w:r>
        <w:rPr>
          <w:rFonts w:hint="eastAsia"/>
        </w:rPr>
        <w:t>℃的碱性介质条件下，用过硫酸钾作氧化剂，不仅可将水中氨氮、亚硝酸盐氮氧化为硝酸盐，同时也将水样中大部分有机氮化合物氧化为硝酸盐。</w:t>
      </w:r>
      <w:r>
        <w:rPr>
          <w:rFonts w:hint="eastAsia"/>
        </w:rPr>
        <w:t>(    )</w:t>
      </w:r>
      <w:r>
        <w:rPr>
          <w:rFonts w:hint="eastAsia"/>
        </w:rPr>
        <w:t>③</w:t>
      </w:r>
    </w:p>
    <w:p w:rsidR="00D0001C" w:rsidRDefault="00D0001C" w:rsidP="004D5F44">
      <w:pPr>
        <w:snapToGrid w:val="0"/>
        <w:spacing w:line="360" w:lineRule="auto"/>
        <w:jc w:val="left"/>
      </w:pPr>
      <w:r>
        <w:rPr>
          <w:rFonts w:hint="eastAsia"/>
        </w:rPr>
        <w:t xml:space="preserve">  </w:t>
      </w:r>
      <w:r w:rsidRPr="00F0701B">
        <w:rPr>
          <w:rFonts w:hint="eastAsia"/>
          <w:b/>
        </w:rPr>
        <w:t>答案：</w:t>
      </w:r>
      <w:r>
        <w:rPr>
          <w:rFonts w:hint="eastAsia"/>
        </w:rPr>
        <w:t>正确</w:t>
      </w:r>
    </w:p>
    <w:p w:rsidR="00D0001C" w:rsidRDefault="00D0001C" w:rsidP="004D5F44">
      <w:pPr>
        <w:snapToGrid w:val="0"/>
        <w:spacing w:line="360" w:lineRule="auto"/>
        <w:jc w:val="left"/>
      </w:pPr>
      <w:r>
        <w:rPr>
          <w:rFonts w:hint="eastAsia"/>
        </w:rPr>
        <w:t>11</w:t>
      </w:r>
      <w:r>
        <w:rPr>
          <w:rFonts w:hint="eastAsia"/>
        </w:rPr>
        <w:t>．碱性过硫酸钾氧化</w:t>
      </w:r>
      <w:r>
        <w:rPr>
          <w:rFonts w:hint="eastAsia"/>
        </w:rPr>
        <w:t>-</w:t>
      </w:r>
      <w:r>
        <w:rPr>
          <w:rFonts w:hint="eastAsia"/>
        </w:rPr>
        <w:t>紫外分光光度法测定水中总氮，使用高压蒸汽消毒器时，应定期校核压力表。</w:t>
      </w:r>
      <w:r>
        <w:rPr>
          <w:rFonts w:hint="eastAsia"/>
        </w:rPr>
        <w:t>(    )</w:t>
      </w:r>
      <w:r>
        <w:rPr>
          <w:rFonts w:hint="eastAsia"/>
        </w:rPr>
        <w:t>③</w:t>
      </w:r>
    </w:p>
    <w:p w:rsidR="00D0001C" w:rsidRDefault="00D0001C" w:rsidP="004D5F44">
      <w:pPr>
        <w:snapToGrid w:val="0"/>
        <w:spacing w:line="360" w:lineRule="auto"/>
        <w:jc w:val="left"/>
      </w:pPr>
      <w:r>
        <w:rPr>
          <w:rFonts w:hint="eastAsia"/>
        </w:rPr>
        <w:t xml:space="preserve">  </w:t>
      </w:r>
      <w:r w:rsidRPr="00F0701B">
        <w:rPr>
          <w:rFonts w:hint="eastAsia"/>
          <w:b/>
        </w:rPr>
        <w:t>答案：</w:t>
      </w:r>
      <w:r>
        <w:rPr>
          <w:rFonts w:hint="eastAsia"/>
        </w:rPr>
        <w:t>正确</w:t>
      </w:r>
    </w:p>
    <w:p w:rsidR="00D0001C" w:rsidRDefault="00D0001C" w:rsidP="004D5F44">
      <w:pPr>
        <w:snapToGrid w:val="0"/>
        <w:spacing w:line="360" w:lineRule="auto"/>
        <w:jc w:val="left"/>
      </w:pPr>
      <w:r>
        <w:rPr>
          <w:rFonts w:hint="eastAsia"/>
        </w:rPr>
        <w:t>12</w:t>
      </w:r>
      <w:r>
        <w:rPr>
          <w:rFonts w:hint="eastAsia"/>
        </w:rPr>
        <w:t>．根据《水质凯氏氮的测定》</w:t>
      </w:r>
      <w:r>
        <w:rPr>
          <w:rFonts w:hint="eastAsia"/>
        </w:rPr>
        <w:t>(GB</w:t>
      </w:r>
      <w:r>
        <w:rPr>
          <w:rFonts w:hint="eastAsia"/>
        </w:rPr>
        <w:t>／</w:t>
      </w:r>
      <w:r>
        <w:rPr>
          <w:rFonts w:hint="eastAsia"/>
        </w:rPr>
        <w:t>T 11891</w:t>
      </w:r>
      <w:r>
        <w:rPr>
          <w:rFonts w:hint="eastAsia"/>
        </w:rPr>
        <w:t>—</w:t>
      </w:r>
      <w:r>
        <w:rPr>
          <w:rFonts w:hint="eastAsia"/>
        </w:rPr>
        <w:t>1989)</w:t>
      </w:r>
      <w:r>
        <w:rPr>
          <w:rFonts w:hint="eastAsia"/>
        </w:rPr>
        <w:t>测定水中凯氏氮含量时，消解时加入适量硫酸钾以提高沸腾温度，增加消解速率。</w:t>
      </w:r>
      <w:r>
        <w:rPr>
          <w:rFonts w:hint="eastAsia"/>
        </w:rPr>
        <w:t>(    )</w:t>
      </w:r>
      <w:r>
        <w:rPr>
          <w:rFonts w:hint="eastAsia"/>
        </w:rPr>
        <w:t>④</w:t>
      </w:r>
    </w:p>
    <w:p w:rsidR="00D0001C" w:rsidRDefault="00D0001C" w:rsidP="004D5F44">
      <w:pPr>
        <w:snapToGrid w:val="0"/>
        <w:spacing w:line="360" w:lineRule="auto"/>
        <w:jc w:val="left"/>
      </w:pPr>
      <w:r>
        <w:rPr>
          <w:rFonts w:hint="eastAsia"/>
        </w:rPr>
        <w:t xml:space="preserve">  </w:t>
      </w:r>
      <w:r w:rsidRPr="00F0701B">
        <w:rPr>
          <w:rFonts w:hint="eastAsia"/>
          <w:b/>
        </w:rPr>
        <w:t>答案：</w:t>
      </w:r>
      <w:r>
        <w:rPr>
          <w:rFonts w:hint="eastAsia"/>
        </w:rPr>
        <w:t>正确</w:t>
      </w:r>
    </w:p>
    <w:p w:rsidR="00D0001C" w:rsidRDefault="00D0001C" w:rsidP="004D5F44">
      <w:pPr>
        <w:snapToGrid w:val="0"/>
        <w:spacing w:line="360" w:lineRule="auto"/>
        <w:jc w:val="left"/>
      </w:pPr>
      <w:r>
        <w:rPr>
          <w:rFonts w:hint="eastAsia"/>
        </w:rPr>
        <w:t>13</w:t>
      </w:r>
      <w:r>
        <w:rPr>
          <w:rFonts w:hint="eastAsia"/>
        </w:rPr>
        <w:t>．根据《水质凯氏氮的测定》</w:t>
      </w:r>
      <w:r>
        <w:rPr>
          <w:rFonts w:hint="eastAsia"/>
        </w:rPr>
        <w:t>(GB</w:t>
      </w:r>
      <w:r>
        <w:rPr>
          <w:rFonts w:hint="eastAsia"/>
        </w:rPr>
        <w:t>／</w:t>
      </w:r>
      <w:r>
        <w:rPr>
          <w:rFonts w:hint="eastAsia"/>
        </w:rPr>
        <w:t>T 11891</w:t>
      </w:r>
      <w:r>
        <w:rPr>
          <w:rFonts w:hint="eastAsia"/>
        </w:rPr>
        <w:t>—</w:t>
      </w:r>
      <w:r>
        <w:rPr>
          <w:rFonts w:hint="eastAsia"/>
        </w:rPr>
        <w:t>1989)</w:t>
      </w:r>
      <w:r>
        <w:rPr>
          <w:rFonts w:hint="eastAsia"/>
        </w:rPr>
        <w:t>测定水中凯氏氮含量时，对难消解的有机氮化合物，可适当增加消解时间，亦可改用硫酸汞为催化剂。</w:t>
      </w:r>
      <w:r>
        <w:rPr>
          <w:rFonts w:hint="eastAsia"/>
        </w:rPr>
        <w:t>(    )</w:t>
      </w:r>
      <w:r>
        <w:rPr>
          <w:rFonts w:hint="eastAsia"/>
        </w:rPr>
        <w:t>④</w:t>
      </w:r>
    </w:p>
    <w:p w:rsidR="00B05C5C" w:rsidRDefault="00B05C5C" w:rsidP="00F0701B">
      <w:pPr>
        <w:snapToGrid w:val="0"/>
        <w:spacing w:line="360" w:lineRule="auto"/>
        <w:ind w:firstLineChars="100" w:firstLine="211"/>
        <w:jc w:val="left"/>
      </w:pPr>
      <w:r w:rsidRPr="00F0701B">
        <w:rPr>
          <w:rFonts w:hint="eastAsia"/>
          <w:b/>
        </w:rPr>
        <w:t>答案</w:t>
      </w:r>
      <w:r>
        <w:rPr>
          <w:rFonts w:hint="eastAsia"/>
        </w:rPr>
        <w:t>：正确</w:t>
      </w:r>
    </w:p>
    <w:p w:rsidR="00B05C5C" w:rsidRPr="00B05C5C" w:rsidRDefault="00B05C5C" w:rsidP="004D5F44">
      <w:pPr>
        <w:snapToGrid w:val="0"/>
        <w:spacing w:line="360" w:lineRule="auto"/>
        <w:jc w:val="left"/>
        <w:rPr>
          <w:b/>
        </w:rPr>
      </w:pPr>
      <w:r w:rsidRPr="00B05C5C">
        <w:rPr>
          <w:rFonts w:hint="eastAsia"/>
          <w:b/>
        </w:rPr>
        <w:t>三、选择题</w:t>
      </w:r>
    </w:p>
    <w:p w:rsidR="00B05C5C" w:rsidRDefault="00B05C5C" w:rsidP="004D5F44">
      <w:pPr>
        <w:snapToGrid w:val="0"/>
        <w:spacing w:line="360" w:lineRule="auto"/>
        <w:jc w:val="left"/>
      </w:pPr>
      <w:r>
        <w:rPr>
          <w:rFonts w:hint="eastAsia"/>
        </w:rPr>
        <w:t>1</w:t>
      </w:r>
      <w:r>
        <w:rPr>
          <w:rFonts w:hint="eastAsia"/>
        </w:rPr>
        <w:t>．纳氏试剂比色法测定氨氮时，如水样浑浊，可于水样中加入适量</w:t>
      </w:r>
      <w:r>
        <w:rPr>
          <w:rFonts w:hint="eastAsia"/>
          <w:u w:val="single"/>
        </w:rPr>
        <w:t xml:space="preserve">         </w:t>
      </w:r>
      <w:r>
        <w:rPr>
          <w:rFonts w:hint="eastAsia"/>
        </w:rPr>
        <w:t>。</w:t>
      </w:r>
      <w:r>
        <w:rPr>
          <w:rFonts w:hint="eastAsia"/>
        </w:rPr>
        <w:t>(    )</w:t>
      </w:r>
      <w:r>
        <w:rPr>
          <w:rFonts w:hint="eastAsia"/>
        </w:rPr>
        <w:t>①</w:t>
      </w:r>
    </w:p>
    <w:p w:rsidR="00B05C5C" w:rsidRDefault="00B05C5C" w:rsidP="004D5F44">
      <w:pPr>
        <w:snapToGrid w:val="0"/>
        <w:spacing w:line="360" w:lineRule="auto"/>
        <w:jc w:val="left"/>
      </w:pPr>
      <w:r>
        <w:rPr>
          <w:rFonts w:hint="eastAsia"/>
        </w:rPr>
        <w:t xml:space="preserve">    A</w:t>
      </w:r>
      <w:r>
        <w:rPr>
          <w:rFonts w:hint="eastAsia"/>
        </w:rPr>
        <w:t>．</w:t>
      </w:r>
      <w:r>
        <w:rPr>
          <w:rFonts w:hint="eastAsia"/>
        </w:rPr>
        <w:t>ZnSO</w:t>
      </w:r>
      <w:r w:rsidRPr="00B05C5C">
        <w:rPr>
          <w:rFonts w:hint="eastAsia"/>
          <w:vertAlign w:val="subscript"/>
        </w:rPr>
        <w:t>4</w:t>
      </w:r>
      <w:r>
        <w:rPr>
          <w:rFonts w:hint="eastAsia"/>
        </w:rPr>
        <w:t>和</w:t>
      </w:r>
      <w:r>
        <w:rPr>
          <w:rFonts w:hint="eastAsia"/>
        </w:rPr>
        <w:t>HCl    B</w:t>
      </w:r>
      <w:r>
        <w:rPr>
          <w:rFonts w:hint="eastAsia"/>
        </w:rPr>
        <w:t>．</w:t>
      </w:r>
      <w:r>
        <w:rPr>
          <w:rFonts w:hint="eastAsia"/>
        </w:rPr>
        <w:t>ZnSO</w:t>
      </w:r>
      <w:r w:rsidRPr="00B05C5C">
        <w:rPr>
          <w:rFonts w:hint="eastAsia"/>
          <w:vertAlign w:val="subscript"/>
        </w:rPr>
        <w:t>4</w:t>
      </w:r>
      <w:r>
        <w:rPr>
          <w:rFonts w:hint="eastAsia"/>
        </w:rPr>
        <w:t>和</w:t>
      </w:r>
      <w:r>
        <w:rPr>
          <w:rFonts w:hint="eastAsia"/>
        </w:rPr>
        <w:t>NaOH</w:t>
      </w:r>
      <w:r>
        <w:rPr>
          <w:rFonts w:hint="eastAsia"/>
        </w:rPr>
        <w:t>溶液</w:t>
      </w:r>
      <w:r>
        <w:rPr>
          <w:rFonts w:hint="eastAsia"/>
        </w:rPr>
        <w:t xml:space="preserve">    C</w:t>
      </w:r>
      <w:r>
        <w:rPr>
          <w:rFonts w:hint="eastAsia"/>
        </w:rPr>
        <w:t>．</w:t>
      </w:r>
      <w:r>
        <w:rPr>
          <w:rFonts w:hint="eastAsia"/>
        </w:rPr>
        <w:t>SnCl</w:t>
      </w:r>
      <w:r w:rsidRPr="00B05C5C">
        <w:rPr>
          <w:rFonts w:hint="eastAsia"/>
          <w:vertAlign w:val="subscript"/>
        </w:rPr>
        <w:t>2</w:t>
      </w:r>
      <w:r>
        <w:rPr>
          <w:rFonts w:hint="eastAsia"/>
        </w:rPr>
        <w:t>和</w:t>
      </w:r>
      <w:r>
        <w:rPr>
          <w:rFonts w:hint="eastAsia"/>
        </w:rPr>
        <w:t>NaOH</w:t>
      </w:r>
      <w:r>
        <w:rPr>
          <w:rFonts w:hint="eastAsia"/>
        </w:rPr>
        <w:t>溶液</w:t>
      </w:r>
    </w:p>
    <w:p w:rsidR="00B05C5C" w:rsidRDefault="00B05C5C" w:rsidP="00F0701B">
      <w:pPr>
        <w:snapToGrid w:val="0"/>
        <w:spacing w:line="360" w:lineRule="auto"/>
        <w:ind w:firstLineChars="200" w:firstLine="422"/>
        <w:jc w:val="left"/>
      </w:pPr>
      <w:r w:rsidRPr="00F0701B">
        <w:rPr>
          <w:rFonts w:hint="eastAsia"/>
          <w:b/>
        </w:rPr>
        <w:t>答案</w:t>
      </w:r>
      <w:r>
        <w:rPr>
          <w:rFonts w:hint="eastAsia"/>
        </w:rPr>
        <w:t>：</w:t>
      </w:r>
      <w:r>
        <w:rPr>
          <w:rFonts w:hint="eastAsia"/>
        </w:rPr>
        <w:t>B</w:t>
      </w:r>
    </w:p>
    <w:p w:rsidR="00B05C5C" w:rsidRDefault="00B05C5C" w:rsidP="004D5F44">
      <w:pPr>
        <w:snapToGrid w:val="0"/>
        <w:spacing w:line="360" w:lineRule="auto"/>
        <w:jc w:val="left"/>
      </w:pPr>
      <w:r>
        <w:rPr>
          <w:rFonts w:hint="eastAsia"/>
        </w:rPr>
        <w:t>2</w:t>
      </w:r>
      <w:r>
        <w:rPr>
          <w:rFonts w:hint="eastAsia"/>
        </w:rPr>
        <w:t>．纳氏试剂比色法测定水中氨氮时，在显色前加入酒石酸钾钠的作用是</w:t>
      </w:r>
      <w:r>
        <w:rPr>
          <w:rFonts w:hint="eastAsia"/>
          <w:u w:val="single"/>
        </w:rPr>
        <w:t xml:space="preserve">             </w:t>
      </w:r>
      <w:r>
        <w:rPr>
          <w:rFonts w:hint="eastAsia"/>
        </w:rPr>
        <w:t>。</w:t>
      </w:r>
      <w:r>
        <w:rPr>
          <w:rFonts w:hint="eastAsia"/>
        </w:rPr>
        <w:t>(    )</w:t>
      </w:r>
      <w:r>
        <w:rPr>
          <w:rFonts w:hint="eastAsia"/>
        </w:rPr>
        <w:t>①</w:t>
      </w:r>
    </w:p>
    <w:p w:rsidR="00B05C5C" w:rsidRDefault="00B05C5C" w:rsidP="004D5F44">
      <w:pPr>
        <w:snapToGrid w:val="0"/>
        <w:spacing w:line="360" w:lineRule="auto"/>
        <w:jc w:val="left"/>
      </w:pPr>
      <w:r>
        <w:rPr>
          <w:rFonts w:hint="eastAsia"/>
        </w:rPr>
        <w:t xml:space="preserve">    A</w:t>
      </w:r>
      <w:r>
        <w:rPr>
          <w:rFonts w:hint="eastAsia"/>
        </w:rPr>
        <w:t>．使显色完全</w:t>
      </w:r>
      <w:r>
        <w:rPr>
          <w:rFonts w:hint="eastAsia"/>
        </w:rPr>
        <w:t xml:space="preserve">    B</w:t>
      </w:r>
      <w:r>
        <w:rPr>
          <w:rFonts w:hint="eastAsia"/>
        </w:rPr>
        <w:t>．调节</w:t>
      </w:r>
      <w:r>
        <w:rPr>
          <w:rFonts w:hint="eastAsia"/>
        </w:rPr>
        <w:t>pH</w:t>
      </w:r>
      <w:r>
        <w:rPr>
          <w:rFonts w:hint="eastAsia"/>
        </w:rPr>
        <w:t>值</w:t>
      </w:r>
      <w:r>
        <w:rPr>
          <w:rFonts w:hint="eastAsia"/>
        </w:rPr>
        <w:t xml:space="preserve">    C</w:t>
      </w:r>
      <w:r>
        <w:rPr>
          <w:rFonts w:hint="eastAsia"/>
        </w:rPr>
        <w:t>．消除金属离子的干扰</w:t>
      </w:r>
    </w:p>
    <w:p w:rsidR="00B05C5C" w:rsidRDefault="00F0701B" w:rsidP="00F0701B">
      <w:pPr>
        <w:snapToGrid w:val="0"/>
        <w:spacing w:line="360" w:lineRule="auto"/>
        <w:ind w:firstLineChars="200" w:firstLine="422"/>
        <w:jc w:val="left"/>
      </w:pPr>
      <w:r w:rsidRPr="00F0701B">
        <w:rPr>
          <w:rFonts w:hint="eastAsia"/>
          <w:b/>
        </w:rPr>
        <w:t>答案：</w:t>
      </w:r>
      <w:r w:rsidR="00B05C5C">
        <w:rPr>
          <w:rFonts w:hint="eastAsia"/>
        </w:rPr>
        <w:t>C</w:t>
      </w:r>
    </w:p>
    <w:p w:rsidR="00B05C5C" w:rsidRDefault="00B05C5C" w:rsidP="004D5F44">
      <w:pPr>
        <w:snapToGrid w:val="0"/>
        <w:spacing w:line="360" w:lineRule="auto"/>
        <w:jc w:val="left"/>
      </w:pPr>
      <w:r>
        <w:rPr>
          <w:rFonts w:hint="eastAsia"/>
        </w:rPr>
        <w:t>3</w:t>
      </w:r>
      <w:r>
        <w:rPr>
          <w:rFonts w:hint="eastAsia"/>
        </w:rPr>
        <w:t>．纳氏试剂比色法测定水中氨氮，配制纳氏试剂时进行如下操作：在搅拌下，将二氯化汞溶液分次少量地加入到碘化钾溶液中，直至</w:t>
      </w:r>
      <w:r>
        <w:rPr>
          <w:rFonts w:hint="eastAsia"/>
          <w:u w:val="single"/>
        </w:rPr>
        <w:t xml:space="preserve">           </w:t>
      </w:r>
      <w:r>
        <w:rPr>
          <w:rFonts w:hint="eastAsia"/>
        </w:rPr>
        <w:t>。</w:t>
      </w:r>
      <w:r>
        <w:rPr>
          <w:rFonts w:hint="eastAsia"/>
        </w:rPr>
        <w:t>(    )</w:t>
      </w:r>
      <w:r>
        <w:rPr>
          <w:rFonts w:hint="eastAsia"/>
        </w:rPr>
        <w:t>①</w:t>
      </w:r>
    </w:p>
    <w:p w:rsidR="00B05C5C" w:rsidRDefault="00B05C5C" w:rsidP="004D5F44">
      <w:pPr>
        <w:snapToGrid w:val="0"/>
        <w:spacing w:line="360" w:lineRule="auto"/>
        <w:jc w:val="left"/>
      </w:pPr>
      <w:r>
        <w:rPr>
          <w:rFonts w:hint="eastAsia"/>
        </w:rPr>
        <w:lastRenderedPageBreak/>
        <w:t xml:space="preserve">    A</w:t>
      </w:r>
      <w:r>
        <w:rPr>
          <w:rFonts w:hint="eastAsia"/>
        </w:rPr>
        <w:t>．产生大量朱红色沉淀为止</w:t>
      </w:r>
      <w:r>
        <w:rPr>
          <w:rFonts w:hint="eastAsia"/>
        </w:rPr>
        <w:t xml:space="preserve">        B</w:t>
      </w:r>
      <w:r>
        <w:rPr>
          <w:rFonts w:hint="eastAsia"/>
        </w:rPr>
        <w:t>．溶液变黄为止</w:t>
      </w:r>
    </w:p>
    <w:p w:rsidR="00B05C5C" w:rsidRDefault="00B05C5C" w:rsidP="004D5F44">
      <w:pPr>
        <w:snapToGrid w:val="0"/>
        <w:spacing w:line="360" w:lineRule="auto"/>
        <w:jc w:val="left"/>
      </w:pPr>
      <w:r>
        <w:rPr>
          <w:rFonts w:hint="eastAsia"/>
        </w:rPr>
        <w:t xml:space="preserve">    C</w:t>
      </w:r>
      <w:r>
        <w:rPr>
          <w:rFonts w:hint="eastAsia"/>
        </w:rPr>
        <w:t>．微量朱红色沉淀不再溶解时为</w:t>
      </w:r>
      <w:r>
        <w:rPr>
          <w:rFonts w:hint="eastAsia"/>
        </w:rPr>
        <w:t xml:space="preserve">    D</w:t>
      </w:r>
      <w:r>
        <w:rPr>
          <w:rFonts w:hint="eastAsia"/>
        </w:rPr>
        <w:t>．将配好的氯化汞溶液加完为止</w:t>
      </w:r>
    </w:p>
    <w:p w:rsidR="00B05C5C" w:rsidRDefault="00B05C5C" w:rsidP="00F0701B">
      <w:pPr>
        <w:snapToGrid w:val="0"/>
        <w:spacing w:line="360" w:lineRule="auto"/>
        <w:ind w:firstLineChars="200" w:firstLine="422"/>
        <w:jc w:val="left"/>
      </w:pPr>
      <w:r w:rsidRPr="00F0701B">
        <w:rPr>
          <w:rFonts w:hint="eastAsia"/>
          <w:b/>
        </w:rPr>
        <w:t>答案</w:t>
      </w:r>
      <w:r>
        <w:rPr>
          <w:rFonts w:hint="eastAsia"/>
        </w:rPr>
        <w:t>：</w:t>
      </w:r>
      <w:r>
        <w:rPr>
          <w:rFonts w:hint="eastAsia"/>
        </w:rPr>
        <w:t>C</w:t>
      </w:r>
    </w:p>
    <w:p w:rsidR="00B05C5C" w:rsidRDefault="00B05C5C" w:rsidP="004D5F44">
      <w:pPr>
        <w:snapToGrid w:val="0"/>
        <w:spacing w:line="360" w:lineRule="auto"/>
        <w:jc w:val="left"/>
      </w:pPr>
      <w:r>
        <w:rPr>
          <w:rFonts w:hint="eastAsia"/>
        </w:rPr>
        <w:t>4</w:t>
      </w:r>
      <w:r>
        <w:rPr>
          <w:rFonts w:hint="eastAsia"/>
        </w:rPr>
        <w:t>．水杨酸分光光度法测定水中铵时，用氢氧化钠溶液稀释的次氯酸钠溶液存放于棕色滴瓶内，本试剂可稳定</w:t>
      </w:r>
      <w:r>
        <w:rPr>
          <w:rFonts w:hint="eastAsia"/>
          <w:u w:val="single"/>
        </w:rPr>
        <w:t xml:space="preserve">       </w:t>
      </w:r>
      <w:r>
        <w:rPr>
          <w:rFonts w:hint="eastAsia"/>
        </w:rPr>
        <w:t>d</w:t>
      </w:r>
      <w:r>
        <w:rPr>
          <w:rFonts w:hint="eastAsia"/>
        </w:rPr>
        <w:t>。</w:t>
      </w:r>
      <w:r>
        <w:rPr>
          <w:rFonts w:hint="eastAsia"/>
        </w:rPr>
        <w:t>(    )</w:t>
      </w:r>
      <w:r>
        <w:rPr>
          <w:rFonts w:hint="eastAsia"/>
        </w:rPr>
        <w:t>②</w:t>
      </w:r>
    </w:p>
    <w:p w:rsidR="00B05C5C" w:rsidRDefault="00B05C5C" w:rsidP="004D5F44">
      <w:pPr>
        <w:snapToGrid w:val="0"/>
        <w:spacing w:line="360" w:lineRule="auto"/>
        <w:jc w:val="left"/>
      </w:pPr>
      <w:r>
        <w:rPr>
          <w:rFonts w:hint="eastAsia"/>
        </w:rPr>
        <w:t xml:space="preserve">    A</w:t>
      </w:r>
      <w:r>
        <w:rPr>
          <w:rFonts w:hint="eastAsia"/>
        </w:rPr>
        <w:t>．</w:t>
      </w:r>
      <w:r>
        <w:rPr>
          <w:rFonts w:hint="eastAsia"/>
        </w:rPr>
        <w:t>7    B</w:t>
      </w:r>
      <w:r>
        <w:rPr>
          <w:rFonts w:hint="eastAsia"/>
        </w:rPr>
        <w:t>．</w:t>
      </w:r>
      <w:r>
        <w:rPr>
          <w:rFonts w:hint="eastAsia"/>
        </w:rPr>
        <w:t>15    C</w:t>
      </w:r>
      <w:r>
        <w:rPr>
          <w:rFonts w:hint="eastAsia"/>
        </w:rPr>
        <w:t>．</w:t>
      </w:r>
      <w:r>
        <w:rPr>
          <w:rFonts w:hint="eastAsia"/>
        </w:rPr>
        <w:t>30</w:t>
      </w:r>
    </w:p>
    <w:p w:rsidR="00B05C5C" w:rsidRDefault="00B05C5C" w:rsidP="00F0701B">
      <w:pPr>
        <w:snapToGrid w:val="0"/>
        <w:spacing w:line="360" w:lineRule="auto"/>
        <w:ind w:firstLineChars="200" w:firstLine="422"/>
        <w:jc w:val="left"/>
      </w:pPr>
      <w:r w:rsidRPr="00F0701B">
        <w:rPr>
          <w:rFonts w:hint="eastAsia"/>
          <w:b/>
        </w:rPr>
        <w:t>答案：</w:t>
      </w:r>
      <w:r>
        <w:rPr>
          <w:rFonts w:hint="eastAsia"/>
        </w:rPr>
        <w:t>A</w:t>
      </w:r>
    </w:p>
    <w:p w:rsidR="00B05C5C" w:rsidRDefault="00B05C5C" w:rsidP="004D5F44">
      <w:pPr>
        <w:snapToGrid w:val="0"/>
        <w:spacing w:line="360" w:lineRule="auto"/>
        <w:jc w:val="left"/>
      </w:pPr>
      <w:r>
        <w:rPr>
          <w:rFonts w:hint="eastAsia"/>
        </w:rPr>
        <w:t>5</w:t>
      </w:r>
      <w:r>
        <w:rPr>
          <w:rFonts w:hint="eastAsia"/>
        </w:rPr>
        <w:t>．水杨酸分光光度法测定水中铵时，如果水样的颜色过深或含盐过多，则应用</w:t>
      </w:r>
      <w:r>
        <w:rPr>
          <w:rFonts w:hint="eastAsia"/>
          <w:u w:val="single"/>
        </w:rPr>
        <w:t xml:space="preserve">         </w:t>
      </w:r>
      <w:r>
        <w:rPr>
          <w:rFonts w:hint="eastAsia"/>
        </w:rPr>
        <w:t>预处理水样。</w:t>
      </w:r>
      <w:r>
        <w:rPr>
          <w:rFonts w:hint="eastAsia"/>
        </w:rPr>
        <w:t>(    )</w:t>
      </w:r>
      <w:r>
        <w:rPr>
          <w:rFonts w:hint="eastAsia"/>
        </w:rPr>
        <w:t>②</w:t>
      </w:r>
    </w:p>
    <w:p w:rsidR="00B05C5C" w:rsidRDefault="00B05C5C" w:rsidP="004D5F44">
      <w:pPr>
        <w:snapToGrid w:val="0"/>
        <w:spacing w:line="360" w:lineRule="auto"/>
        <w:jc w:val="left"/>
      </w:pPr>
      <w:r>
        <w:rPr>
          <w:rFonts w:hint="eastAsia"/>
        </w:rPr>
        <w:t xml:space="preserve">  A</w:t>
      </w:r>
      <w:r>
        <w:rPr>
          <w:rFonts w:hint="eastAsia"/>
        </w:rPr>
        <w:t>．蒸馏法</w:t>
      </w:r>
      <w:r>
        <w:rPr>
          <w:rFonts w:hint="eastAsia"/>
        </w:rPr>
        <w:t xml:space="preserve">  B</w:t>
      </w:r>
      <w:r>
        <w:rPr>
          <w:rFonts w:hint="eastAsia"/>
        </w:rPr>
        <w:t>．絮凝沉淀法</w:t>
      </w:r>
    </w:p>
    <w:p w:rsidR="00B05C5C" w:rsidRDefault="00B05C5C" w:rsidP="00BE6ACE">
      <w:pPr>
        <w:snapToGrid w:val="0"/>
        <w:spacing w:line="360" w:lineRule="auto"/>
        <w:ind w:firstLineChars="200" w:firstLine="422"/>
        <w:jc w:val="left"/>
      </w:pPr>
      <w:r w:rsidRPr="00BE6ACE">
        <w:rPr>
          <w:rFonts w:hint="eastAsia"/>
          <w:b/>
        </w:rPr>
        <w:t>答案：</w:t>
      </w:r>
      <w:r>
        <w:rPr>
          <w:rFonts w:hint="eastAsia"/>
        </w:rPr>
        <w:t>A</w:t>
      </w:r>
    </w:p>
    <w:p w:rsidR="00B05C5C" w:rsidRDefault="00B05C5C" w:rsidP="004D5F44">
      <w:pPr>
        <w:snapToGrid w:val="0"/>
        <w:spacing w:line="360" w:lineRule="auto"/>
        <w:jc w:val="left"/>
      </w:pPr>
      <w:r>
        <w:rPr>
          <w:rFonts w:hint="eastAsia"/>
        </w:rPr>
        <w:t>6</w:t>
      </w:r>
      <w:r>
        <w:rPr>
          <w:rFonts w:hint="eastAsia"/>
        </w:rPr>
        <w:t>．碱性过硫酸钾消解紫外分光光度法测定水中总氮时，碳酸盐及碳酸氢盐对测定有影响，在加入一定量的</w:t>
      </w:r>
      <w:r>
        <w:rPr>
          <w:rFonts w:hint="eastAsia"/>
          <w:u w:val="single"/>
        </w:rPr>
        <w:t xml:space="preserve">           </w:t>
      </w:r>
      <w:r>
        <w:rPr>
          <w:rFonts w:hint="eastAsia"/>
        </w:rPr>
        <w:t>后可消除。</w:t>
      </w:r>
      <w:r>
        <w:rPr>
          <w:rFonts w:hint="eastAsia"/>
        </w:rPr>
        <w:t>(    )</w:t>
      </w:r>
      <w:r>
        <w:rPr>
          <w:rFonts w:hint="eastAsia"/>
        </w:rPr>
        <w:t>③</w:t>
      </w:r>
    </w:p>
    <w:p w:rsidR="00B05C5C" w:rsidRDefault="00B05C5C" w:rsidP="004D5F44">
      <w:pPr>
        <w:snapToGrid w:val="0"/>
        <w:spacing w:line="360" w:lineRule="auto"/>
        <w:jc w:val="left"/>
      </w:pPr>
      <w:r>
        <w:rPr>
          <w:rFonts w:hint="eastAsia"/>
        </w:rPr>
        <w:t xml:space="preserve">    A.</w:t>
      </w:r>
      <w:r>
        <w:rPr>
          <w:rFonts w:hint="eastAsia"/>
        </w:rPr>
        <w:t>盐酸</w:t>
      </w:r>
      <w:r>
        <w:rPr>
          <w:rFonts w:hint="eastAsia"/>
        </w:rPr>
        <w:t xml:space="preserve">  B</w:t>
      </w:r>
      <w:r>
        <w:rPr>
          <w:rFonts w:hint="eastAsia"/>
        </w:rPr>
        <w:t>．硫酸</w:t>
      </w:r>
      <w:r>
        <w:rPr>
          <w:rFonts w:hint="eastAsia"/>
        </w:rPr>
        <w:t xml:space="preserve">  C</w:t>
      </w:r>
      <w:r>
        <w:rPr>
          <w:rFonts w:hint="eastAsia"/>
        </w:rPr>
        <w:t>．氢氧化钾</w:t>
      </w:r>
    </w:p>
    <w:p w:rsidR="00B05C5C" w:rsidRDefault="00B05C5C" w:rsidP="00BE6ACE">
      <w:pPr>
        <w:snapToGrid w:val="0"/>
        <w:spacing w:line="360" w:lineRule="auto"/>
        <w:ind w:firstLineChars="200" w:firstLine="422"/>
        <w:jc w:val="left"/>
      </w:pPr>
      <w:r w:rsidRPr="00BE6ACE">
        <w:rPr>
          <w:rFonts w:hint="eastAsia"/>
          <w:b/>
        </w:rPr>
        <w:t>答案：</w:t>
      </w:r>
      <w:r>
        <w:rPr>
          <w:rFonts w:hint="eastAsia"/>
        </w:rPr>
        <w:t>A</w:t>
      </w:r>
    </w:p>
    <w:p w:rsidR="00B05C5C" w:rsidRPr="00B05C5C" w:rsidRDefault="00B05C5C" w:rsidP="004D5F44">
      <w:pPr>
        <w:snapToGrid w:val="0"/>
        <w:spacing w:line="360" w:lineRule="auto"/>
        <w:jc w:val="left"/>
        <w:rPr>
          <w:w w:val="105"/>
          <w:szCs w:val="21"/>
        </w:rPr>
      </w:pPr>
      <w:r>
        <w:rPr>
          <w:rFonts w:hint="eastAsia"/>
        </w:rPr>
        <w:t>7</w:t>
      </w:r>
      <w:r>
        <w:rPr>
          <w:rFonts w:hint="eastAsia"/>
        </w:rPr>
        <w:t>．</w:t>
      </w:r>
      <w:r w:rsidRPr="00B05C5C">
        <w:rPr>
          <w:rFonts w:hint="eastAsia"/>
          <w:w w:val="105"/>
          <w:szCs w:val="21"/>
        </w:rPr>
        <w:t>碱性过硫酸钾消解紫外分光光度法测定水中总氮时，水样采集后立即用硫酸酸化到</w:t>
      </w:r>
      <w:r w:rsidRPr="00B05C5C">
        <w:rPr>
          <w:rFonts w:hint="eastAsia"/>
          <w:w w:val="105"/>
          <w:szCs w:val="21"/>
        </w:rPr>
        <w:t>pH</w:t>
      </w:r>
      <w:r w:rsidRPr="00B05C5C">
        <w:rPr>
          <w:rFonts w:hint="eastAsia"/>
          <w:w w:val="105"/>
          <w:szCs w:val="21"/>
        </w:rPr>
        <w:t>＜</w:t>
      </w:r>
      <w:r w:rsidRPr="00B05C5C">
        <w:rPr>
          <w:rFonts w:hint="eastAsia"/>
          <w:w w:val="105"/>
          <w:szCs w:val="21"/>
        </w:rPr>
        <w:t>2</w:t>
      </w:r>
      <w:r w:rsidRPr="00B05C5C">
        <w:rPr>
          <w:rFonts w:hint="eastAsia"/>
          <w:w w:val="105"/>
          <w:szCs w:val="21"/>
        </w:rPr>
        <w:t>，</w:t>
      </w:r>
    </w:p>
    <w:p w:rsidR="00B05C5C" w:rsidRDefault="00B05C5C" w:rsidP="004D5F44">
      <w:pPr>
        <w:snapToGrid w:val="0"/>
        <w:spacing w:line="360" w:lineRule="auto"/>
        <w:jc w:val="left"/>
      </w:pPr>
      <w:r>
        <w:rPr>
          <w:rFonts w:hint="eastAsia"/>
        </w:rPr>
        <w:t>在</w:t>
      </w:r>
      <w:r>
        <w:rPr>
          <w:rFonts w:hint="eastAsia"/>
          <w:u w:val="single"/>
        </w:rPr>
        <w:t xml:space="preserve">           </w:t>
      </w:r>
      <w:r>
        <w:rPr>
          <w:rFonts w:hint="eastAsia"/>
        </w:rPr>
        <w:t>h</w:t>
      </w:r>
      <w:r>
        <w:rPr>
          <w:rFonts w:hint="eastAsia"/>
        </w:rPr>
        <w:t>内测定。</w:t>
      </w:r>
      <w:r>
        <w:rPr>
          <w:rFonts w:hint="eastAsia"/>
        </w:rPr>
        <w:t>(    )</w:t>
      </w:r>
      <w:r>
        <w:rPr>
          <w:rFonts w:hint="eastAsia"/>
        </w:rPr>
        <w:t>③</w:t>
      </w:r>
    </w:p>
    <w:p w:rsidR="00B05C5C" w:rsidRDefault="00B05C5C" w:rsidP="004D5F44">
      <w:pPr>
        <w:snapToGrid w:val="0"/>
        <w:spacing w:line="360" w:lineRule="auto"/>
        <w:jc w:val="left"/>
      </w:pPr>
      <w:r>
        <w:rPr>
          <w:rFonts w:hint="eastAsia"/>
        </w:rPr>
        <w:t xml:space="preserve">    A</w:t>
      </w:r>
      <w:r>
        <w:rPr>
          <w:rFonts w:hint="eastAsia"/>
        </w:rPr>
        <w:t>．</w:t>
      </w:r>
      <w:r>
        <w:rPr>
          <w:rFonts w:hint="eastAsia"/>
        </w:rPr>
        <w:t>12    B</w:t>
      </w:r>
      <w:r>
        <w:rPr>
          <w:rFonts w:hint="eastAsia"/>
        </w:rPr>
        <w:t>．</w:t>
      </w:r>
      <w:r>
        <w:rPr>
          <w:rFonts w:hint="eastAsia"/>
        </w:rPr>
        <w:t>24    C</w:t>
      </w:r>
      <w:r>
        <w:rPr>
          <w:rFonts w:hint="eastAsia"/>
        </w:rPr>
        <w:t>．</w:t>
      </w:r>
      <w:r>
        <w:rPr>
          <w:rFonts w:hint="eastAsia"/>
        </w:rPr>
        <w:t>48</w:t>
      </w:r>
    </w:p>
    <w:p w:rsidR="00B05C5C" w:rsidRDefault="00B05C5C" w:rsidP="00BE6ACE">
      <w:pPr>
        <w:snapToGrid w:val="0"/>
        <w:spacing w:line="360" w:lineRule="auto"/>
        <w:ind w:firstLineChars="200" w:firstLine="422"/>
        <w:jc w:val="left"/>
      </w:pPr>
      <w:r w:rsidRPr="00BE6ACE">
        <w:rPr>
          <w:rFonts w:hint="eastAsia"/>
          <w:b/>
        </w:rPr>
        <w:t>答案：</w:t>
      </w:r>
      <w:r>
        <w:rPr>
          <w:rFonts w:hint="eastAsia"/>
        </w:rPr>
        <w:t>B</w:t>
      </w:r>
    </w:p>
    <w:p w:rsidR="00B05C5C" w:rsidRDefault="00B05C5C" w:rsidP="004D5F44">
      <w:pPr>
        <w:snapToGrid w:val="0"/>
        <w:spacing w:line="360" w:lineRule="auto"/>
        <w:jc w:val="left"/>
      </w:pPr>
      <w:r>
        <w:rPr>
          <w:rFonts w:hint="eastAsia"/>
        </w:rPr>
        <w:t>8</w:t>
      </w:r>
      <w:r>
        <w:rPr>
          <w:rFonts w:hint="eastAsia"/>
        </w:rPr>
        <w:t>．碱性过硫酸钾消解紫外分光光度法测定水中总氮时，新配制的过硫酸钾溶液应存放在</w:t>
      </w:r>
      <w:r>
        <w:rPr>
          <w:rFonts w:hint="eastAsia"/>
          <w:u w:val="single"/>
        </w:rPr>
        <w:t xml:space="preserve">        </w:t>
      </w:r>
      <w:r>
        <w:rPr>
          <w:rFonts w:hint="eastAsia"/>
        </w:rPr>
        <w:t>内，可贮存一周</w:t>
      </w:r>
      <w:r>
        <w:rPr>
          <w:rFonts w:hint="eastAsia"/>
        </w:rPr>
        <w:t>(    )</w:t>
      </w:r>
      <w:r>
        <w:rPr>
          <w:rFonts w:hint="eastAsia"/>
        </w:rPr>
        <w:t>③</w:t>
      </w:r>
    </w:p>
    <w:p w:rsidR="00B05C5C" w:rsidRDefault="00B05C5C" w:rsidP="004D5F44">
      <w:pPr>
        <w:snapToGrid w:val="0"/>
        <w:spacing w:line="360" w:lineRule="auto"/>
        <w:jc w:val="left"/>
      </w:pPr>
      <w:r>
        <w:rPr>
          <w:rFonts w:hint="eastAsia"/>
        </w:rPr>
        <w:t xml:space="preserve">    A.</w:t>
      </w:r>
      <w:r>
        <w:rPr>
          <w:rFonts w:hint="eastAsia"/>
        </w:rPr>
        <w:t>玻璃瓶</w:t>
      </w:r>
      <w:r>
        <w:rPr>
          <w:rFonts w:hint="eastAsia"/>
        </w:rPr>
        <w:t xml:space="preserve">    B</w:t>
      </w:r>
      <w:r>
        <w:rPr>
          <w:rFonts w:hint="eastAsia"/>
        </w:rPr>
        <w:t>．聚四氟乙烯瓶</w:t>
      </w:r>
      <w:r>
        <w:rPr>
          <w:rFonts w:hint="eastAsia"/>
        </w:rPr>
        <w:t xml:space="preserve">    C</w:t>
      </w:r>
      <w:r>
        <w:rPr>
          <w:rFonts w:hint="eastAsia"/>
        </w:rPr>
        <w:t>．聚乙烯瓶</w:t>
      </w:r>
    </w:p>
    <w:p w:rsidR="00B05C5C" w:rsidRDefault="00B05C5C" w:rsidP="00BE6ACE">
      <w:pPr>
        <w:snapToGrid w:val="0"/>
        <w:spacing w:line="360" w:lineRule="auto"/>
        <w:ind w:firstLineChars="200" w:firstLine="422"/>
        <w:jc w:val="left"/>
      </w:pPr>
      <w:r w:rsidRPr="00BE6ACE">
        <w:rPr>
          <w:rFonts w:hint="eastAsia"/>
          <w:b/>
        </w:rPr>
        <w:t>答案：</w:t>
      </w:r>
      <w:r>
        <w:rPr>
          <w:rFonts w:hint="eastAsia"/>
        </w:rPr>
        <w:t>C</w:t>
      </w:r>
    </w:p>
    <w:p w:rsidR="00B05C5C" w:rsidRDefault="00B05C5C" w:rsidP="004D5F44">
      <w:pPr>
        <w:snapToGrid w:val="0"/>
        <w:spacing w:line="360" w:lineRule="auto"/>
        <w:jc w:val="left"/>
      </w:pPr>
      <w:r>
        <w:rPr>
          <w:rFonts w:hint="eastAsia"/>
        </w:rPr>
        <w:t>9</w:t>
      </w:r>
      <w:r>
        <w:rPr>
          <w:rFonts w:hint="eastAsia"/>
        </w:rPr>
        <w:t>．</w:t>
      </w:r>
      <w:r w:rsidRPr="00B05C5C">
        <w:rPr>
          <w:rFonts w:hint="eastAsia"/>
          <w:w w:val="110"/>
          <w:szCs w:val="21"/>
        </w:rPr>
        <w:t>碱性过硫酸钾消解紫外分光光度法测定水中总氮时，配制</w:t>
      </w:r>
      <w:r w:rsidR="00130F67">
        <w:rPr>
          <w:rFonts w:hint="eastAsia"/>
          <w:w w:val="110"/>
          <w:szCs w:val="21"/>
        </w:rPr>
        <w:t>1</w:t>
      </w:r>
      <w:r w:rsidRPr="00B05C5C">
        <w:rPr>
          <w:rFonts w:hint="eastAsia"/>
          <w:w w:val="110"/>
          <w:szCs w:val="21"/>
        </w:rPr>
        <w:t>000ml</w:t>
      </w:r>
      <w:r w:rsidRPr="00B05C5C">
        <w:rPr>
          <w:rFonts w:hint="eastAsia"/>
          <w:w w:val="110"/>
          <w:szCs w:val="21"/>
        </w:rPr>
        <w:t>硝酸钾贮备液时加入</w:t>
      </w:r>
    </w:p>
    <w:p w:rsidR="00B05C5C" w:rsidRDefault="00B05C5C" w:rsidP="004D5F44">
      <w:pPr>
        <w:snapToGrid w:val="0"/>
        <w:spacing w:line="360" w:lineRule="auto"/>
        <w:jc w:val="left"/>
      </w:pPr>
      <w:r>
        <w:rPr>
          <w:rFonts w:hint="eastAsia"/>
        </w:rPr>
        <w:t>2ml</w:t>
      </w:r>
      <w:r>
        <w:rPr>
          <w:rFonts w:hint="eastAsia"/>
          <w:u w:val="single"/>
        </w:rPr>
        <w:t xml:space="preserve">              </w:t>
      </w:r>
      <w:r>
        <w:rPr>
          <w:rFonts w:hint="eastAsia"/>
        </w:rPr>
        <w:t>，贮备液至少可稳定</w:t>
      </w:r>
      <w:r>
        <w:rPr>
          <w:rFonts w:hint="eastAsia"/>
        </w:rPr>
        <w:t>6</w:t>
      </w:r>
      <w:r>
        <w:rPr>
          <w:rFonts w:hint="eastAsia"/>
        </w:rPr>
        <w:t>个月。</w:t>
      </w:r>
      <w:r>
        <w:rPr>
          <w:rFonts w:hint="eastAsia"/>
        </w:rPr>
        <w:t>(    )</w:t>
      </w:r>
      <w:r>
        <w:rPr>
          <w:rFonts w:hint="eastAsia"/>
        </w:rPr>
        <w:t>③</w:t>
      </w:r>
    </w:p>
    <w:p w:rsidR="00B05C5C" w:rsidRDefault="00B05C5C" w:rsidP="004D5F44">
      <w:pPr>
        <w:snapToGrid w:val="0"/>
        <w:spacing w:line="360" w:lineRule="auto"/>
        <w:jc w:val="left"/>
      </w:pPr>
      <w:r>
        <w:rPr>
          <w:rFonts w:hint="eastAsia"/>
        </w:rPr>
        <w:t xml:space="preserve">   </w:t>
      </w:r>
      <w:r w:rsidR="004B5345">
        <w:rPr>
          <w:rFonts w:hint="eastAsia"/>
        </w:rPr>
        <w:t xml:space="preserve"> </w:t>
      </w:r>
      <w:r>
        <w:rPr>
          <w:rFonts w:hint="eastAsia"/>
        </w:rPr>
        <w:t>A</w:t>
      </w:r>
      <w:r>
        <w:rPr>
          <w:rFonts w:hint="eastAsia"/>
        </w:rPr>
        <w:t>．三氯甲烷</w:t>
      </w:r>
      <w:r>
        <w:rPr>
          <w:rFonts w:hint="eastAsia"/>
        </w:rPr>
        <w:t xml:space="preserve">    B</w:t>
      </w:r>
      <w:r>
        <w:rPr>
          <w:rFonts w:hint="eastAsia"/>
        </w:rPr>
        <w:t>．乙醇</w:t>
      </w:r>
      <w:r>
        <w:rPr>
          <w:rFonts w:hint="eastAsia"/>
        </w:rPr>
        <w:t xml:space="preserve">    C</w:t>
      </w:r>
      <w:r>
        <w:rPr>
          <w:rFonts w:hint="eastAsia"/>
        </w:rPr>
        <w:t>．丙酮</w:t>
      </w:r>
    </w:p>
    <w:p w:rsidR="004B5345" w:rsidRDefault="004B5345" w:rsidP="004D5F44">
      <w:pPr>
        <w:snapToGrid w:val="0"/>
        <w:spacing w:line="360" w:lineRule="auto"/>
        <w:jc w:val="left"/>
      </w:pPr>
      <w:r>
        <w:rPr>
          <w:rFonts w:hint="eastAsia"/>
        </w:rPr>
        <w:t xml:space="preserve">    </w:t>
      </w:r>
      <w:r w:rsidRPr="00BE6ACE">
        <w:rPr>
          <w:rFonts w:hint="eastAsia"/>
          <w:b/>
        </w:rPr>
        <w:t>答案：</w:t>
      </w:r>
      <w:r>
        <w:rPr>
          <w:rFonts w:hint="eastAsia"/>
        </w:rPr>
        <w:t>A</w:t>
      </w:r>
    </w:p>
    <w:p w:rsidR="004B5345" w:rsidRDefault="004B5345" w:rsidP="004D5F44">
      <w:pPr>
        <w:snapToGrid w:val="0"/>
        <w:spacing w:line="360" w:lineRule="auto"/>
        <w:jc w:val="left"/>
      </w:pPr>
      <w:r>
        <w:rPr>
          <w:rFonts w:hint="eastAsia"/>
        </w:rPr>
        <w:t>10</w:t>
      </w:r>
      <w:r>
        <w:rPr>
          <w:rFonts w:hint="eastAsia"/>
        </w:rPr>
        <w:t>．根据《水质凯氏氮的测定》</w:t>
      </w:r>
      <w:r>
        <w:rPr>
          <w:rFonts w:hint="eastAsia"/>
        </w:rPr>
        <w:t>(GB</w:t>
      </w:r>
      <w:r>
        <w:rPr>
          <w:rFonts w:hint="eastAsia"/>
        </w:rPr>
        <w:t>／</w:t>
      </w:r>
      <w:r>
        <w:rPr>
          <w:rFonts w:hint="eastAsia"/>
        </w:rPr>
        <w:t>T 11891--1989)</w:t>
      </w:r>
      <w:r>
        <w:rPr>
          <w:rFonts w:hint="eastAsia"/>
        </w:rPr>
        <w:t>测定水中凯氏氮含量，消解时通常加入</w:t>
      </w:r>
      <w:r>
        <w:rPr>
          <w:rFonts w:hint="eastAsia"/>
          <w:u w:val="single"/>
        </w:rPr>
        <w:t xml:space="preserve">       </w:t>
      </w:r>
      <w:r>
        <w:rPr>
          <w:rFonts w:hint="eastAsia"/>
        </w:rPr>
        <w:t>作催化剂，以缩短消解时间。</w:t>
      </w:r>
      <w:r>
        <w:rPr>
          <w:rFonts w:hint="eastAsia"/>
        </w:rPr>
        <w:t>(    )</w:t>
      </w:r>
      <w:r>
        <w:rPr>
          <w:rFonts w:hint="eastAsia"/>
        </w:rPr>
        <w:t>④</w:t>
      </w:r>
    </w:p>
    <w:p w:rsidR="004B5345" w:rsidRDefault="004B5345" w:rsidP="004D5F44">
      <w:pPr>
        <w:snapToGrid w:val="0"/>
        <w:spacing w:line="360" w:lineRule="auto"/>
        <w:jc w:val="left"/>
      </w:pPr>
      <w:r>
        <w:rPr>
          <w:rFonts w:hint="eastAsia"/>
        </w:rPr>
        <w:t xml:space="preserve">    A</w:t>
      </w:r>
      <w:r>
        <w:rPr>
          <w:rFonts w:hint="eastAsia"/>
        </w:rPr>
        <w:t>．硫酸铜</w:t>
      </w:r>
      <w:r>
        <w:rPr>
          <w:rFonts w:hint="eastAsia"/>
        </w:rPr>
        <w:t xml:space="preserve">    B</w:t>
      </w:r>
      <w:r>
        <w:rPr>
          <w:rFonts w:hint="eastAsia"/>
        </w:rPr>
        <w:t>．氯化汞</w:t>
      </w:r>
      <w:r>
        <w:rPr>
          <w:rFonts w:hint="eastAsia"/>
        </w:rPr>
        <w:t xml:space="preserve">    C</w:t>
      </w:r>
      <w:r>
        <w:rPr>
          <w:rFonts w:hint="eastAsia"/>
        </w:rPr>
        <w:t>．硝酸银</w:t>
      </w:r>
    </w:p>
    <w:p w:rsidR="004B5345" w:rsidRDefault="004B5345" w:rsidP="004D5F44">
      <w:pPr>
        <w:snapToGrid w:val="0"/>
        <w:spacing w:line="360" w:lineRule="auto"/>
        <w:jc w:val="left"/>
      </w:pPr>
      <w:r>
        <w:rPr>
          <w:rFonts w:hint="eastAsia"/>
        </w:rPr>
        <w:t xml:space="preserve">    </w:t>
      </w:r>
      <w:r w:rsidRPr="00BE6ACE">
        <w:rPr>
          <w:rFonts w:hint="eastAsia"/>
          <w:b/>
        </w:rPr>
        <w:t>答案</w:t>
      </w:r>
      <w:r>
        <w:rPr>
          <w:rFonts w:hint="eastAsia"/>
        </w:rPr>
        <w:t>：</w:t>
      </w:r>
      <w:r>
        <w:rPr>
          <w:rFonts w:hint="eastAsia"/>
        </w:rPr>
        <w:t>A</w:t>
      </w:r>
    </w:p>
    <w:p w:rsidR="004B5345" w:rsidRDefault="004B5345" w:rsidP="004D5F44">
      <w:pPr>
        <w:snapToGrid w:val="0"/>
        <w:spacing w:line="360" w:lineRule="auto"/>
        <w:jc w:val="left"/>
      </w:pPr>
      <w:r>
        <w:rPr>
          <w:rFonts w:hint="eastAsia"/>
        </w:rPr>
        <w:t>11</w:t>
      </w:r>
      <w:r>
        <w:rPr>
          <w:rFonts w:hint="eastAsia"/>
        </w:rPr>
        <w:t>．根据《水质凯氏氮的测定》</w:t>
      </w:r>
      <w:r>
        <w:rPr>
          <w:rFonts w:hint="eastAsia"/>
        </w:rPr>
        <w:t>(GB</w:t>
      </w:r>
      <w:r>
        <w:rPr>
          <w:rFonts w:hint="eastAsia"/>
        </w:rPr>
        <w:t>／</w:t>
      </w:r>
      <w:r>
        <w:rPr>
          <w:rFonts w:hint="eastAsia"/>
        </w:rPr>
        <w:t>T 11891--1989)</w:t>
      </w:r>
      <w:r>
        <w:rPr>
          <w:rFonts w:hint="eastAsia"/>
        </w:rPr>
        <w:t>测定水中凯氏氮含量，蒸馏时必须保持蒸馏瓶内溶液呈</w:t>
      </w:r>
      <w:r>
        <w:rPr>
          <w:rFonts w:hint="eastAsia"/>
          <w:u w:val="single"/>
        </w:rPr>
        <w:t xml:space="preserve">           </w:t>
      </w:r>
      <w:r>
        <w:rPr>
          <w:rFonts w:hint="eastAsia"/>
        </w:rPr>
        <w:t>。</w:t>
      </w:r>
      <w:r>
        <w:rPr>
          <w:rFonts w:hint="eastAsia"/>
        </w:rPr>
        <w:t>(    )</w:t>
      </w:r>
      <w:r>
        <w:rPr>
          <w:rFonts w:hint="eastAsia"/>
        </w:rPr>
        <w:t>④</w:t>
      </w:r>
    </w:p>
    <w:p w:rsidR="004B5345" w:rsidRDefault="004B5345" w:rsidP="004D5F44">
      <w:pPr>
        <w:snapToGrid w:val="0"/>
        <w:spacing w:line="360" w:lineRule="auto"/>
        <w:jc w:val="left"/>
      </w:pPr>
      <w:r>
        <w:rPr>
          <w:rFonts w:hint="eastAsia"/>
        </w:rPr>
        <w:t xml:space="preserve">    A</w:t>
      </w:r>
      <w:r>
        <w:rPr>
          <w:rFonts w:hint="eastAsia"/>
        </w:rPr>
        <w:t>．酸性</w:t>
      </w:r>
      <w:r>
        <w:rPr>
          <w:rFonts w:hint="eastAsia"/>
        </w:rPr>
        <w:t xml:space="preserve">    B</w:t>
      </w:r>
      <w:r>
        <w:rPr>
          <w:rFonts w:hint="eastAsia"/>
        </w:rPr>
        <w:t>．碱性</w:t>
      </w:r>
      <w:r>
        <w:rPr>
          <w:rFonts w:hint="eastAsia"/>
        </w:rPr>
        <w:t xml:space="preserve">    C</w:t>
      </w:r>
      <w:r>
        <w:rPr>
          <w:rFonts w:hint="eastAsia"/>
        </w:rPr>
        <w:t>．中性</w:t>
      </w:r>
    </w:p>
    <w:p w:rsidR="004B5345" w:rsidRDefault="004B5345" w:rsidP="004D5F44">
      <w:pPr>
        <w:snapToGrid w:val="0"/>
        <w:spacing w:line="360" w:lineRule="auto"/>
        <w:jc w:val="left"/>
      </w:pPr>
      <w:r>
        <w:rPr>
          <w:rFonts w:hint="eastAsia"/>
        </w:rPr>
        <w:lastRenderedPageBreak/>
        <w:t xml:space="preserve">    </w:t>
      </w:r>
      <w:r w:rsidRPr="00BE6ACE">
        <w:rPr>
          <w:rFonts w:hint="eastAsia"/>
          <w:b/>
        </w:rPr>
        <w:t>答案：</w:t>
      </w:r>
      <w:r>
        <w:rPr>
          <w:rFonts w:hint="eastAsia"/>
        </w:rPr>
        <w:t>B</w:t>
      </w:r>
    </w:p>
    <w:p w:rsidR="004B5345" w:rsidRPr="004B5345" w:rsidRDefault="004B5345" w:rsidP="004D5F44">
      <w:pPr>
        <w:snapToGrid w:val="0"/>
        <w:spacing w:line="360" w:lineRule="auto"/>
        <w:jc w:val="left"/>
        <w:rPr>
          <w:b/>
        </w:rPr>
      </w:pPr>
      <w:r w:rsidRPr="004B5345">
        <w:rPr>
          <w:rFonts w:hint="eastAsia"/>
          <w:b/>
        </w:rPr>
        <w:t>四、问答题</w:t>
      </w:r>
    </w:p>
    <w:p w:rsidR="004B5345" w:rsidRDefault="004B5345" w:rsidP="004D5F44">
      <w:pPr>
        <w:snapToGrid w:val="0"/>
        <w:spacing w:line="360" w:lineRule="auto"/>
        <w:jc w:val="left"/>
      </w:pPr>
      <w:r>
        <w:rPr>
          <w:rFonts w:hint="eastAsia"/>
        </w:rPr>
        <w:t>1</w:t>
      </w:r>
      <w:r>
        <w:rPr>
          <w:rFonts w:hint="eastAsia"/>
        </w:rPr>
        <w:t>．纳氏试剂比色法测定水中氨氮时，常见的干扰物质有哪些</w:t>
      </w:r>
      <w:r>
        <w:rPr>
          <w:rFonts w:hint="eastAsia"/>
        </w:rPr>
        <w:t>?</w:t>
      </w:r>
      <w:r>
        <w:rPr>
          <w:rFonts w:hint="eastAsia"/>
        </w:rPr>
        <w:t>①</w:t>
      </w:r>
    </w:p>
    <w:p w:rsidR="004B5345" w:rsidRDefault="004B5345" w:rsidP="004D5F44">
      <w:pPr>
        <w:snapToGrid w:val="0"/>
        <w:spacing w:line="360" w:lineRule="auto"/>
        <w:jc w:val="left"/>
      </w:pPr>
      <w:r>
        <w:rPr>
          <w:rFonts w:hint="eastAsia"/>
        </w:rPr>
        <w:t xml:space="preserve">    </w:t>
      </w:r>
      <w:r w:rsidRPr="00BE6ACE">
        <w:rPr>
          <w:rFonts w:hint="eastAsia"/>
          <w:b/>
        </w:rPr>
        <w:t>答案：</w:t>
      </w:r>
      <w:r>
        <w:rPr>
          <w:rFonts w:hint="eastAsia"/>
        </w:rPr>
        <w:t>有脂肪胺、芳香胺、醛类、丙酮、醇类和有机氯胺等有机化合物，以及铁、锰、硫等无机离子，色度、浊度也干扰测定。</w:t>
      </w:r>
    </w:p>
    <w:p w:rsidR="004B5345" w:rsidRDefault="004B5345" w:rsidP="004D5F44">
      <w:pPr>
        <w:snapToGrid w:val="0"/>
        <w:spacing w:line="360" w:lineRule="auto"/>
        <w:jc w:val="left"/>
      </w:pPr>
      <w:r>
        <w:rPr>
          <w:rFonts w:hint="eastAsia"/>
        </w:rPr>
        <w:t>2</w:t>
      </w:r>
      <w:r>
        <w:rPr>
          <w:rFonts w:hint="eastAsia"/>
        </w:rPr>
        <w:t>．纳氏试剂比色法测定水中氨氮时，水样中的余氯为什么会干扰氨氮测定</w:t>
      </w:r>
      <w:r>
        <w:rPr>
          <w:rFonts w:hint="eastAsia"/>
        </w:rPr>
        <w:t>?</w:t>
      </w:r>
      <w:r>
        <w:rPr>
          <w:rFonts w:hint="eastAsia"/>
        </w:rPr>
        <w:t>如何消除</w:t>
      </w:r>
      <w:r>
        <w:rPr>
          <w:rFonts w:hint="eastAsia"/>
        </w:rPr>
        <w:t>?</w:t>
      </w:r>
      <w:r>
        <w:rPr>
          <w:rFonts w:hint="eastAsia"/>
        </w:rPr>
        <w:t>①</w:t>
      </w:r>
    </w:p>
    <w:p w:rsidR="004B5345" w:rsidRDefault="004B5345" w:rsidP="004D5F44">
      <w:pPr>
        <w:snapToGrid w:val="0"/>
        <w:spacing w:line="360" w:lineRule="auto"/>
        <w:jc w:val="left"/>
      </w:pPr>
      <w:r>
        <w:rPr>
          <w:rFonts w:hint="eastAsia"/>
        </w:rPr>
        <w:t xml:space="preserve">    </w:t>
      </w:r>
      <w:r w:rsidRPr="00BE6ACE">
        <w:rPr>
          <w:rFonts w:hint="eastAsia"/>
          <w:b/>
        </w:rPr>
        <w:t>答案：</w:t>
      </w:r>
      <w:r>
        <w:rPr>
          <w:rFonts w:hint="eastAsia"/>
        </w:rPr>
        <w:t>余氯和氨氮反应可形成氯胺干扰测定。可加入</w:t>
      </w:r>
      <w:r>
        <w:rPr>
          <w:rFonts w:hint="eastAsia"/>
        </w:rPr>
        <w:t>Na</w:t>
      </w:r>
      <w:r w:rsidRPr="004B5345">
        <w:rPr>
          <w:rFonts w:hint="eastAsia"/>
          <w:vertAlign w:val="subscript"/>
        </w:rPr>
        <w:t>2</w:t>
      </w:r>
      <w:r>
        <w:rPr>
          <w:rFonts w:hint="eastAsia"/>
        </w:rPr>
        <w:t>S</w:t>
      </w:r>
      <w:r w:rsidRPr="004B5345">
        <w:rPr>
          <w:rFonts w:hint="eastAsia"/>
          <w:vertAlign w:val="subscript"/>
        </w:rPr>
        <w:t>2</w:t>
      </w:r>
      <w:r>
        <w:rPr>
          <w:rFonts w:hint="eastAsia"/>
        </w:rPr>
        <w:t>O</w:t>
      </w:r>
      <w:r w:rsidRPr="004B5345">
        <w:rPr>
          <w:rFonts w:hint="eastAsia"/>
          <w:vertAlign w:val="subscript"/>
        </w:rPr>
        <w:t>3</w:t>
      </w:r>
      <w:r>
        <w:rPr>
          <w:rFonts w:hint="eastAsia"/>
        </w:rPr>
        <w:t>消除于扰。</w:t>
      </w:r>
    </w:p>
    <w:p w:rsidR="004B5345" w:rsidRDefault="004B5345" w:rsidP="004D5F44">
      <w:pPr>
        <w:snapToGrid w:val="0"/>
        <w:spacing w:line="360" w:lineRule="auto"/>
        <w:jc w:val="left"/>
      </w:pPr>
      <w:r>
        <w:rPr>
          <w:rFonts w:hint="eastAsia"/>
        </w:rPr>
        <w:t>3</w:t>
      </w:r>
      <w:r>
        <w:rPr>
          <w:rFonts w:hint="eastAsia"/>
        </w:rPr>
        <w:t>．纳氏试剂比色法测定水中氨氮时，取水样</w:t>
      </w:r>
      <w:r>
        <w:rPr>
          <w:rFonts w:hint="eastAsia"/>
        </w:rPr>
        <w:t>50.0ml</w:t>
      </w:r>
      <w:r>
        <w:rPr>
          <w:rFonts w:hint="eastAsia"/>
        </w:rPr>
        <w:t>，测得吸光度为</w:t>
      </w:r>
      <w:r>
        <w:rPr>
          <w:rFonts w:hint="eastAsia"/>
        </w:rPr>
        <w:t>1.02</w:t>
      </w:r>
      <w:r>
        <w:rPr>
          <w:rFonts w:hint="eastAsia"/>
        </w:rPr>
        <w:t>，校准曲线的回归方程为</w:t>
      </w:r>
      <w:r>
        <w:rPr>
          <w:rFonts w:hint="eastAsia"/>
        </w:rPr>
        <w:t>y=0.13788x(x</w:t>
      </w:r>
      <w:r>
        <w:rPr>
          <w:rFonts w:hint="eastAsia"/>
        </w:rPr>
        <w:t>指</w:t>
      </w:r>
      <w:r>
        <w:rPr>
          <w:rFonts w:hint="eastAsia"/>
        </w:rPr>
        <w:t>50ml</w:t>
      </w:r>
      <w:r>
        <w:rPr>
          <w:rFonts w:hint="eastAsia"/>
        </w:rPr>
        <w:t>溶液中含氨氮的微克数</w:t>
      </w:r>
      <w:r>
        <w:rPr>
          <w:rFonts w:hint="eastAsia"/>
        </w:rPr>
        <w:t>)</w:t>
      </w:r>
      <w:r>
        <w:rPr>
          <w:rFonts w:hint="eastAsia"/>
        </w:rPr>
        <w:t>。应如何处理才能得到准确的测定结果</w:t>
      </w:r>
      <w:r>
        <w:rPr>
          <w:rFonts w:hint="eastAsia"/>
        </w:rPr>
        <w:t>?</w:t>
      </w:r>
      <w:r>
        <w:rPr>
          <w:rFonts w:hint="eastAsia"/>
        </w:rPr>
        <w:t>①</w:t>
      </w:r>
    </w:p>
    <w:p w:rsidR="004B5345" w:rsidRDefault="004B5345" w:rsidP="004D5F44">
      <w:pPr>
        <w:snapToGrid w:val="0"/>
        <w:spacing w:line="360" w:lineRule="auto"/>
        <w:jc w:val="left"/>
      </w:pPr>
      <w:r>
        <w:rPr>
          <w:rFonts w:hint="eastAsia"/>
        </w:rPr>
        <w:t xml:space="preserve">    </w:t>
      </w:r>
      <w:r w:rsidRPr="00BE6ACE">
        <w:rPr>
          <w:rFonts w:hint="eastAsia"/>
          <w:b/>
        </w:rPr>
        <w:t>答案：</w:t>
      </w:r>
      <w:r>
        <w:rPr>
          <w:rFonts w:hint="eastAsia"/>
        </w:rPr>
        <w:t>由于测得的吸光度值已超过了分光光度计最佳使用范围</w:t>
      </w:r>
      <w:r>
        <w:rPr>
          <w:rFonts w:hint="eastAsia"/>
        </w:rPr>
        <w:t>(A=0.1</w:t>
      </w:r>
      <w:r>
        <w:rPr>
          <w:rFonts w:hint="eastAsia"/>
        </w:rPr>
        <w:t>～</w:t>
      </w:r>
      <w:r>
        <w:rPr>
          <w:rFonts w:hint="eastAsia"/>
        </w:rPr>
        <w:t>0.7)</w:t>
      </w:r>
      <w:r>
        <w:rPr>
          <w:rFonts w:hint="eastAsia"/>
        </w:rPr>
        <w:t>，应适当少取水样重新测定。</w:t>
      </w:r>
    </w:p>
    <w:p w:rsidR="004B5345" w:rsidRDefault="004B5345" w:rsidP="004D5F44">
      <w:pPr>
        <w:snapToGrid w:val="0"/>
        <w:spacing w:line="360" w:lineRule="auto"/>
        <w:jc w:val="left"/>
      </w:pPr>
      <w:r>
        <w:rPr>
          <w:rFonts w:hint="eastAsia"/>
        </w:rPr>
        <w:t>4</w:t>
      </w:r>
      <w:r>
        <w:rPr>
          <w:rFonts w:hint="eastAsia"/>
        </w:rPr>
        <w:t>．纳氏试剂比色法测定水中氨氮时，水样采集后应如何保存</w:t>
      </w:r>
      <w:r>
        <w:rPr>
          <w:rFonts w:hint="eastAsia"/>
        </w:rPr>
        <w:t>?</w:t>
      </w:r>
      <w:r>
        <w:rPr>
          <w:rFonts w:hint="eastAsia"/>
        </w:rPr>
        <w:t>①</w:t>
      </w:r>
    </w:p>
    <w:p w:rsidR="004B5345" w:rsidRDefault="004B5345" w:rsidP="004D5F44">
      <w:pPr>
        <w:snapToGrid w:val="0"/>
        <w:spacing w:line="360" w:lineRule="auto"/>
        <w:jc w:val="left"/>
      </w:pPr>
      <w:r>
        <w:rPr>
          <w:rFonts w:hint="eastAsia"/>
        </w:rPr>
        <w:t xml:space="preserve">    </w:t>
      </w:r>
      <w:r w:rsidRPr="00BE6ACE">
        <w:rPr>
          <w:rFonts w:hint="eastAsia"/>
          <w:b/>
        </w:rPr>
        <w:t>答案：</w:t>
      </w:r>
      <w:r>
        <w:rPr>
          <w:rFonts w:hint="eastAsia"/>
        </w:rPr>
        <w:t>水样采集在聚乙烯瓶或玻璃瓶内，要尽快分析，必要时可加</w:t>
      </w:r>
      <w:r>
        <w:rPr>
          <w:rFonts w:hint="eastAsia"/>
        </w:rPr>
        <w:t>H</w:t>
      </w:r>
      <w:r w:rsidRPr="004B5345">
        <w:rPr>
          <w:rFonts w:hint="eastAsia"/>
          <w:vertAlign w:val="subscript"/>
        </w:rPr>
        <w:t>2</w:t>
      </w:r>
      <w:r>
        <w:rPr>
          <w:rFonts w:hint="eastAsia"/>
        </w:rPr>
        <w:t>SO</w:t>
      </w:r>
      <w:r w:rsidRPr="004B5345">
        <w:rPr>
          <w:rFonts w:hint="eastAsia"/>
          <w:vertAlign w:val="subscript"/>
        </w:rPr>
        <w:t>4</w:t>
      </w:r>
      <w:r>
        <w:rPr>
          <w:rFonts w:hint="eastAsia"/>
        </w:rPr>
        <w:t>，使</w:t>
      </w:r>
      <w:r>
        <w:t>Ph</w:t>
      </w:r>
      <w:r>
        <w:rPr>
          <w:rFonts w:hint="eastAsia"/>
        </w:rPr>
        <w:t>＜</w:t>
      </w:r>
      <w:r>
        <w:rPr>
          <w:rFonts w:hint="eastAsia"/>
        </w:rPr>
        <w:t>2</w:t>
      </w:r>
      <w:r>
        <w:rPr>
          <w:rFonts w:hint="eastAsia"/>
        </w:rPr>
        <w:t>，于</w:t>
      </w:r>
      <w:r>
        <w:rPr>
          <w:rFonts w:hint="eastAsia"/>
        </w:rPr>
        <w:t>2</w:t>
      </w:r>
      <w:r>
        <w:rPr>
          <w:rFonts w:hint="eastAsia"/>
        </w:rPr>
        <w:t>～</w:t>
      </w:r>
      <w:r>
        <w:rPr>
          <w:rFonts w:hint="eastAsia"/>
        </w:rPr>
        <w:t>5</w:t>
      </w:r>
      <w:r>
        <w:rPr>
          <w:rFonts w:hint="eastAsia"/>
        </w:rPr>
        <w:t>℃下保存。酸化样品应注意防止吸收空气中的氨而招致污染。</w:t>
      </w:r>
    </w:p>
    <w:p w:rsidR="004B5345" w:rsidRDefault="004B5345" w:rsidP="004D5F44">
      <w:pPr>
        <w:snapToGrid w:val="0"/>
        <w:spacing w:line="360" w:lineRule="auto"/>
        <w:jc w:val="left"/>
      </w:pPr>
      <w:r>
        <w:rPr>
          <w:rFonts w:hint="eastAsia"/>
        </w:rPr>
        <w:t>5</w:t>
      </w:r>
      <w:r>
        <w:rPr>
          <w:rFonts w:hint="eastAsia"/>
        </w:rPr>
        <w:t>．试指出用纳氏试剂比色法测定水中氨氮时，如果水样浑浊，下面的操作过程是否有不完善或不正确之处，并加以说明：加入硫酸锌和氢氧化钠溶液，沉淀，过滤于</w:t>
      </w:r>
      <w:r>
        <w:rPr>
          <w:rFonts w:hint="eastAsia"/>
        </w:rPr>
        <w:t>50ml</w:t>
      </w:r>
      <w:r>
        <w:rPr>
          <w:rFonts w:hint="eastAsia"/>
        </w:rPr>
        <w:t>比色管中，弃去</w:t>
      </w:r>
      <w:r>
        <w:rPr>
          <w:rFonts w:hint="eastAsia"/>
        </w:rPr>
        <w:t>25ml</w:t>
      </w:r>
      <w:r>
        <w:rPr>
          <w:rFonts w:hint="eastAsia"/>
        </w:rPr>
        <w:t>初滤液，吸取摇匀后的酒石酸钾钠溶液</w:t>
      </w:r>
      <w:r>
        <w:rPr>
          <w:rFonts w:hint="eastAsia"/>
        </w:rPr>
        <w:t>1m1</w:t>
      </w:r>
      <w:r>
        <w:rPr>
          <w:rFonts w:hint="eastAsia"/>
        </w:rPr>
        <w:t>，纳氏试剂</w:t>
      </w:r>
      <w:r>
        <w:rPr>
          <w:rFonts w:hint="eastAsia"/>
        </w:rPr>
        <w:t>1.5ml</w:t>
      </w:r>
      <w:r>
        <w:rPr>
          <w:rFonts w:hint="eastAsia"/>
        </w:rPr>
        <w:t>于比色管中显色。同时取无氨水于</w:t>
      </w:r>
      <w:r>
        <w:rPr>
          <w:rFonts w:hint="eastAsia"/>
        </w:rPr>
        <w:t>50ml</w:t>
      </w:r>
      <w:r>
        <w:rPr>
          <w:rFonts w:hint="eastAsia"/>
        </w:rPr>
        <w:t>比色管中，按显色步骤显色后作为参比。①</w:t>
      </w:r>
    </w:p>
    <w:p w:rsidR="004B5345" w:rsidRDefault="004B5345" w:rsidP="00BE6ACE">
      <w:pPr>
        <w:snapToGrid w:val="0"/>
        <w:spacing w:line="360" w:lineRule="auto"/>
        <w:ind w:left="1050" w:hangingChars="500" w:hanging="1050"/>
        <w:jc w:val="left"/>
      </w:pPr>
      <w:r>
        <w:rPr>
          <w:rFonts w:hint="eastAsia"/>
        </w:rPr>
        <w:t xml:space="preserve">    </w:t>
      </w:r>
      <w:r w:rsidRPr="00BE6ACE">
        <w:rPr>
          <w:rFonts w:hint="eastAsia"/>
          <w:b/>
        </w:rPr>
        <w:t>答案：</w:t>
      </w:r>
      <w:r>
        <w:rPr>
          <w:rFonts w:hint="eastAsia"/>
        </w:rPr>
        <w:t>(1)</w:t>
      </w:r>
      <w:r>
        <w:rPr>
          <w:rFonts w:hint="eastAsia"/>
        </w:rPr>
        <w:t>在加入硫酸锌和氢氧化钠溶液时，没有说明加入硫酸锌和氢氧化钠溶液的浓度、沉淀的酸度和混匀等操作；</w:t>
      </w:r>
    </w:p>
    <w:p w:rsidR="004B5345" w:rsidRDefault="004B5345" w:rsidP="004D5F44">
      <w:pPr>
        <w:snapToGrid w:val="0"/>
        <w:spacing w:line="360" w:lineRule="auto"/>
        <w:jc w:val="left"/>
      </w:pPr>
      <w:r>
        <w:rPr>
          <w:rFonts w:hint="eastAsia"/>
        </w:rPr>
        <w:t xml:space="preserve">        </w:t>
      </w:r>
      <w:r w:rsidR="00BE6ACE">
        <w:rPr>
          <w:rFonts w:hint="eastAsia"/>
        </w:rPr>
        <w:t xml:space="preserve">  </w:t>
      </w:r>
      <w:r>
        <w:rPr>
          <w:rFonts w:hint="eastAsia"/>
        </w:rPr>
        <w:t>(2)</w:t>
      </w:r>
      <w:r>
        <w:rPr>
          <w:rFonts w:hint="eastAsia"/>
        </w:rPr>
        <w:t>没有说明加入上述溶液后应放置：</w:t>
      </w:r>
    </w:p>
    <w:p w:rsidR="004B5345" w:rsidRDefault="004B5345" w:rsidP="004D5F44">
      <w:pPr>
        <w:snapToGrid w:val="0"/>
        <w:spacing w:line="360" w:lineRule="auto"/>
        <w:jc w:val="left"/>
      </w:pPr>
      <w:r>
        <w:rPr>
          <w:rFonts w:hint="eastAsia"/>
        </w:rPr>
        <w:t xml:space="preserve">        </w:t>
      </w:r>
      <w:r w:rsidR="00BE6ACE">
        <w:rPr>
          <w:rFonts w:hint="eastAsia"/>
        </w:rPr>
        <w:t xml:space="preserve">  </w:t>
      </w:r>
      <w:r>
        <w:rPr>
          <w:rFonts w:hint="eastAsia"/>
        </w:rPr>
        <w:t>(3)</w:t>
      </w:r>
      <w:r>
        <w:rPr>
          <w:rFonts w:hint="eastAsia"/>
        </w:rPr>
        <w:t>没有说明滤纸应用无氨水洗涤；</w:t>
      </w:r>
    </w:p>
    <w:p w:rsidR="004B5345" w:rsidRDefault="004B5345" w:rsidP="004D5F44">
      <w:pPr>
        <w:snapToGrid w:val="0"/>
        <w:spacing w:line="360" w:lineRule="auto"/>
        <w:jc w:val="left"/>
      </w:pPr>
      <w:r>
        <w:rPr>
          <w:rFonts w:hint="eastAsia"/>
        </w:rPr>
        <w:t xml:space="preserve">        </w:t>
      </w:r>
      <w:r w:rsidR="00BE6ACE">
        <w:rPr>
          <w:rFonts w:hint="eastAsia"/>
        </w:rPr>
        <w:t xml:space="preserve">  </w:t>
      </w:r>
      <w:r>
        <w:rPr>
          <w:rFonts w:hint="eastAsia"/>
        </w:rPr>
        <w:t>(4)</w:t>
      </w:r>
      <w:r>
        <w:rPr>
          <w:rFonts w:hint="eastAsia"/>
        </w:rPr>
        <w:t>没有说明过滤水样进行显色的准确体积。</w:t>
      </w:r>
    </w:p>
    <w:p w:rsidR="004B5345" w:rsidRDefault="004B5345" w:rsidP="004D5F44">
      <w:pPr>
        <w:snapToGrid w:val="0"/>
        <w:spacing w:line="360" w:lineRule="auto"/>
        <w:jc w:val="left"/>
      </w:pPr>
      <w:r>
        <w:rPr>
          <w:rFonts w:hint="eastAsia"/>
        </w:rPr>
        <w:t>6</w:t>
      </w:r>
      <w:r>
        <w:rPr>
          <w:rFonts w:hint="eastAsia"/>
        </w:rPr>
        <w:t>．怎样制备无氨水</w:t>
      </w:r>
      <w:r>
        <w:rPr>
          <w:rFonts w:hint="eastAsia"/>
        </w:rPr>
        <w:t>?</w:t>
      </w:r>
      <w:r>
        <w:rPr>
          <w:rFonts w:hint="eastAsia"/>
        </w:rPr>
        <w:t>①②③④</w:t>
      </w:r>
    </w:p>
    <w:p w:rsidR="004B5345" w:rsidRDefault="004B5345" w:rsidP="004D5F44">
      <w:pPr>
        <w:snapToGrid w:val="0"/>
        <w:spacing w:line="360" w:lineRule="auto"/>
        <w:jc w:val="left"/>
      </w:pPr>
      <w:r>
        <w:rPr>
          <w:rFonts w:hint="eastAsia"/>
        </w:rPr>
        <w:t xml:space="preserve">    </w:t>
      </w:r>
      <w:r w:rsidRPr="00BE6ACE">
        <w:rPr>
          <w:rFonts w:hint="eastAsia"/>
          <w:b/>
        </w:rPr>
        <w:t>答案：</w:t>
      </w:r>
      <w:r>
        <w:rPr>
          <w:rFonts w:hint="eastAsia"/>
        </w:rPr>
        <w:t>(1)</w:t>
      </w:r>
      <w:r>
        <w:rPr>
          <w:rFonts w:hint="eastAsia"/>
        </w:rPr>
        <w:t>在水中加入</w:t>
      </w:r>
      <w:r>
        <w:rPr>
          <w:rFonts w:hint="eastAsia"/>
        </w:rPr>
        <w:t>H</w:t>
      </w:r>
      <w:r w:rsidRPr="004B5345">
        <w:rPr>
          <w:rFonts w:hint="eastAsia"/>
          <w:vertAlign w:val="subscript"/>
        </w:rPr>
        <w:t>2</w:t>
      </w:r>
      <w:r>
        <w:rPr>
          <w:rFonts w:hint="eastAsia"/>
        </w:rPr>
        <w:t>SO</w:t>
      </w:r>
      <w:r w:rsidRPr="004B5345">
        <w:rPr>
          <w:rFonts w:hint="eastAsia"/>
          <w:vertAlign w:val="subscript"/>
        </w:rPr>
        <w:t>4</w:t>
      </w:r>
      <w:r>
        <w:rPr>
          <w:rFonts w:hint="eastAsia"/>
        </w:rPr>
        <w:t>至</w:t>
      </w:r>
      <w:r>
        <w:rPr>
          <w:rFonts w:hint="eastAsia"/>
        </w:rPr>
        <w:t>pH</w:t>
      </w:r>
      <w:r>
        <w:rPr>
          <w:rFonts w:hint="eastAsia"/>
        </w:rPr>
        <w:t>＜</w:t>
      </w:r>
      <w:r>
        <w:rPr>
          <w:rFonts w:hint="eastAsia"/>
        </w:rPr>
        <w:t>2</w:t>
      </w:r>
      <w:r>
        <w:rPr>
          <w:rFonts w:hint="eastAsia"/>
        </w:rPr>
        <w:t>，重新蒸馏，收集馏出液时应注意避免重新污染；</w:t>
      </w:r>
    </w:p>
    <w:p w:rsidR="004B5345" w:rsidRDefault="004B5345" w:rsidP="004D5F44">
      <w:pPr>
        <w:snapToGrid w:val="0"/>
        <w:spacing w:line="360" w:lineRule="auto"/>
        <w:jc w:val="left"/>
      </w:pPr>
      <w:r>
        <w:rPr>
          <w:rFonts w:hint="eastAsia"/>
        </w:rPr>
        <w:t xml:space="preserve">          (2)</w:t>
      </w:r>
      <w:r>
        <w:rPr>
          <w:rFonts w:hint="eastAsia"/>
        </w:rPr>
        <w:t>将蒸馏水通过强酸型阳离子交换树脂</w:t>
      </w:r>
      <w:r>
        <w:rPr>
          <w:rFonts w:hint="eastAsia"/>
        </w:rPr>
        <w:t>(</w:t>
      </w:r>
      <w:r>
        <w:rPr>
          <w:rFonts w:hint="eastAsia"/>
        </w:rPr>
        <w:t>氢型</w:t>
      </w:r>
      <w:r>
        <w:rPr>
          <w:rFonts w:hint="eastAsia"/>
        </w:rPr>
        <w:t>)</w:t>
      </w:r>
      <w:r>
        <w:rPr>
          <w:rFonts w:hint="eastAsia"/>
        </w:rPr>
        <w:t>，每升流出液中加入</w:t>
      </w:r>
      <w:r>
        <w:rPr>
          <w:rFonts w:hint="eastAsia"/>
        </w:rPr>
        <w:t>10g</w:t>
      </w:r>
      <w:r>
        <w:rPr>
          <w:rFonts w:hint="eastAsia"/>
        </w:rPr>
        <w:t>同类树脂保存。</w:t>
      </w:r>
    </w:p>
    <w:p w:rsidR="00B05C5C" w:rsidRDefault="004B5345" w:rsidP="004D5F44">
      <w:pPr>
        <w:snapToGrid w:val="0"/>
        <w:spacing w:line="360" w:lineRule="auto"/>
        <w:jc w:val="left"/>
      </w:pPr>
      <w:r>
        <w:rPr>
          <w:rFonts w:hint="eastAsia"/>
        </w:rPr>
        <w:t>7</w:t>
      </w:r>
      <w:r>
        <w:rPr>
          <w:rFonts w:hint="eastAsia"/>
        </w:rPr>
        <w:t>．水杨酸分光光度法测定水中铵时，如何测定次氯酸钠溶液中游离碱</w:t>
      </w:r>
      <w:r>
        <w:rPr>
          <w:rFonts w:hint="eastAsia"/>
        </w:rPr>
        <w:t>(</w:t>
      </w:r>
      <w:r>
        <w:rPr>
          <w:rFonts w:hint="eastAsia"/>
        </w:rPr>
        <w:t>以</w:t>
      </w:r>
      <w:r>
        <w:rPr>
          <w:rFonts w:hint="eastAsia"/>
        </w:rPr>
        <w:t>NaOH</w:t>
      </w:r>
      <w:r>
        <w:rPr>
          <w:rFonts w:hint="eastAsia"/>
        </w:rPr>
        <w:t>计</w:t>
      </w:r>
      <w:r>
        <w:rPr>
          <w:rFonts w:hint="eastAsia"/>
        </w:rPr>
        <w:t>)?</w:t>
      </w:r>
      <w:r>
        <w:rPr>
          <w:rFonts w:hint="eastAsia"/>
        </w:rPr>
        <w:t>②</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用吸管吸取次氯酸钠溶液</w:t>
      </w:r>
      <w:r>
        <w:rPr>
          <w:rFonts w:hint="eastAsia"/>
        </w:rPr>
        <w:t>1.00ml</w:t>
      </w:r>
      <w:r>
        <w:rPr>
          <w:rFonts w:hint="eastAsia"/>
        </w:rPr>
        <w:t>于</w:t>
      </w:r>
      <w:r>
        <w:rPr>
          <w:rFonts w:hint="eastAsia"/>
        </w:rPr>
        <w:t>150ml</w:t>
      </w:r>
      <w:r>
        <w:rPr>
          <w:rFonts w:hint="eastAsia"/>
        </w:rPr>
        <w:t>锥形瓶中，加入约</w:t>
      </w:r>
      <w:r>
        <w:rPr>
          <w:rFonts w:hint="eastAsia"/>
        </w:rPr>
        <w:t>20ml</w:t>
      </w:r>
      <w:r>
        <w:rPr>
          <w:rFonts w:hint="eastAsia"/>
        </w:rPr>
        <w:t>蒸馏水，以酚酞作指示剂，用</w:t>
      </w:r>
      <w:r>
        <w:rPr>
          <w:rFonts w:hint="eastAsia"/>
        </w:rPr>
        <w:t>0.1mol</w:t>
      </w:r>
      <w:r>
        <w:rPr>
          <w:rFonts w:hint="eastAsia"/>
        </w:rPr>
        <w:t>／</w:t>
      </w:r>
      <w:r>
        <w:rPr>
          <w:rFonts w:hint="eastAsia"/>
        </w:rPr>
        <w:t>L</w:t>
      </w:r>
      <w:r>
        <w:rPr>
          <w:rFonts w:hint="eastAsia"/>
        </w:rPr>
        <w:t>标准盐酸溶液滴定至红色完全消失为止。</w:t>
      </w:r>
    </w:p>
    <w:p w:rsidR="00FD54A8" w:rsidRDefault="00FD54A8" w:rsidP="004D5F44">
      <w:pPr>
        <w:snapToGrid w:val="0"/>
        <w:spacing w:line="360" w:lineRule="auto"/>
        <w:jc w:val="left"/>
      </w:pPr>
      <w:r>
        <w:rPr>
          <w:rFonts w:hint="eastAsia"/>
        </w:rPr>
        <w:t>8</w:t>
      </w:r>
      <w:r>
        <w:rPr>
          <w:rFonts w:hint="eastAsia"/>
        </w:rPr>
        <w:t>．碱性过硫酸钾消解紫外分光光度法测定水中总氮时，主要干扰物有哪些</w:t>
      </w:r>
      <w:r>
        <w:rPr>
          <w:rFonts w:hint="eastAsia"/>
        </w:rPr>
        <w:t>?</w:t>
      </w:r>
      <w:r>
        <w:rPr>
          <w:rFonts w:hint="eastAsia"/>
        </w:rPr>
        <w:t>如何消除</w:t>
      </w:r>
      <w:r>
        <w:rPr>
          <w:rFonts w:hint="eastAsia"/>
        </w:rPr>
        <w:t>?</w:t>
      </w:r>
      <w:r>
        <w:rPr>
          <w:rFonts w:hint="eastAsia"/>
        </w:rPr>
        <w:t>③</w:t>
      </w:r>
    </w:p>
    <w:p w:rsidR="00FD54A8" w:rsidRDefault="00FD54A8" w:rsidP="00FD74A9">
      <w:pPr>
        <w:snapToGrid w:val="0"/>
        <w:spacing w:line="360" w:lineRule="auto"/>
        <w:ind w:left="1050" w:hangingChars="500" w:hanging="1050"/>
        <w:jc w:val="left"/>
      </w:pPr>
      <w:r>
        <w:rPr>
          <w:rFonts w:hint="eastAsia"/>
        </w:rPr>
        <w:t xml:space="preserve">    </w:t>
      </w:r>
      <w:r w:rsidRPr="00FD74A9">
        <w:rPr>
          <w:rFonts w:hint="eastAsia"/>
          <w:b/>
        </w:rPr>
        <w:t>答案：</w:t>
      </w:r>
      <w:r>
        <w:rPr>
          <w:rFonts w:hint="eastAsia"/>
        </w:rPr>
        <w:t>(1)</w:t>
      </w:r>
      <w:r>
        <w:rPr>
          <w:rFonts w:hint="eastAsia"/>
        </w:rPr>
        <w:t>水样中含有六价铬离子及三价铁离子时干扰测定，可加入</w:t>
      </w:r>
      <w:r>
        <w:rPr>
          <w:rFonts w:hint="eastAsia"/>
        </w:rPr>
        <w:t>5</w:t>
      </w:r>
      <w:r>
        <w:rPr>
          <w:rFonts w:hint="eastAsia"/>
        </w:rPr>
        <w:t>％盐酸羟胺溶液</w:t>
      </w:r>
      <w:r>
        <w:rPr>
          <w:rFonts w:hint="eastAsia"/>
        </w:rPr>
        <w:t>1</w:t>
      </w:r>
      <w:r>
        <w:rPr>
          <w:rFonts w:hint="eastAsia"/>
        </w:rPr>
        <w:t>～</w:t>
      </w:r>
      <w:r>
        <w:rPr>
          <w:rFonts w:hint="eastAsia"/>
        </w:rPr>
        <w:t>2ml</w:t>
      </w:r>
      <w:r>
        <w:rPr>
          <w:rFonts w:hint="eastAsia"/>
        </w:rPr>
        <w:t>，以消除其对测定的影响；</w:t>
      </w:r>
    </w:p>
    <w:p w:rsidR="00FD54A8" w:rsidRDefault="00FD54A8" w:rsidP="00FD74A9">
      <w:pPr>
        <w:snapToGrid w:val="0"/>
        <w:spacing w:line="360" w:lineRule="auto"/>
        <w:ind w:left="1050" w:hangingChars="500" w:hanging="1050"/>
        <w:jc w:val="left"/>
      </w:pPr>
      <w:r>
        <w:rPr>
          <w:rFonts w:hint="eastAsia"/>
        </w:rPr>
        <w:t xml:space="preserve">        </w:t>
      </w:r>
      <w:r w:rsidR="00FD74A9">
        <w:rPr>
          <w:rFonts w:hint="eastAsia"/>
        </w:rPr>
        <w:t xml:space="preserve">  </w:t>
      </w:r>
      <w:r>
        <w:rPr>
          <w:rFonts w:hint="eastAsia"/>
        </w:rPr>
        <w:t>(2)</w:t>
      </w:r>
      <w:r>
        <w:rPr>
          <w:rFonts w:hint="eastAsia"/>
        </w:rPr>
        <w:t>碘离子及溴离子对测定有干扰；测定</w:t>
      </w:r>
      <w:r>
        <w:rPr>
          <w:rFonts w:hint="eastAsia"/>
        </w:rPr>
        <w:t>20</w:t>
      </w:r>
      <w:r>
        <w:rPr>
          <w:rFonts w:hint="eastAsia"/>
        </w:rPr>
        <w:t>μ</w:t>
      </w:r>
      <w:r>
        <w:rPr>
          <w:rFonts w:hint="eastAsia"/>
        </w:rPr>
        <w:t>g</w:t>
      </w:r>
      <w:r>
        <w:rPr>
          <w:rFonts w:hint="eastAsia"/>
        </w:rPr>
        <w:t>硝酸盐氮时，碘离子含量相对于总氮含量的</w:t>
      </w:r>
      <w:r>
        <w:rPr>
          <w:rFonts w:hint="eastAsia"/>
        </w:rPr>
        <w:t>0.2</w:t>
      </w:r>
      <w:r>
        <w:rPr>
          <w:rFonts w:hint="eastAsia"/>
        </w:rPr>
        <w:t>倍时无干扰；溴离子含量相对于总氮含量的</w:t>
      </w:r>
      <w:r>
        <w:rPr>
          <w:rFonts w:hint="eastAsia"/>
        </w:rPr>
        <w:t>3.4</w:t>
      </w:r>
      <w:r>
        <w:rPr>
          <w:rFonts w:hint="eastAsia"/>
        </w:rPr>
        <w:t>倍时无干扰；</w:t>
      </w:r>
    </w:p>
    <w:p w:rsidR="00FD54A8" w:rsidRDefault="00FD54A8" w:rsidP="004D5F44">
      <w:pPr>
        <w:snapToGrid w:val="0"/>
        <w:spacing w:line="360" w:lineRule="auto"/>
        <w:jc w:val="left"/>
      </w:pPr>
      <w:r>
        <w:rPr>
          <w:rFonts w:hint="eastAsia"/>
        </w:rPr>
        <w:lastRenderedPageBreak/>
        <w:t xml:space="preserve">        </w:t>
      </w:r>
      <w:r w:rsidR="00FD74A9">
        <w:rPr>
          <w:rFonts w:hint="eastAsia"/>
        </w:rPr>
        <w:t xml:space="preserve">  </w:t>
      </w:r>
      <w:r>
        <w:rPr>
          <w:rFonts w:hint="eastAsia"/>
        </w:rPr>
        <w:t>(3)</w:t>
      </w:r>
      <w:r>
        <w:rPr>
          <w:rFonts w:hint="eastAsia"/>
        </w:rPr>
        <w:t>碳酸盐及碳酸氢盐对测定的影响，在加入一定量的盐酸后可消除。</w:t>
      </w:r>
    </w:p>
    <w:p w:rsidR="00FD54A8" w:rsidRDefault="00FD54A8" w:rsidP="004D5F44">
      <w:pPr>
        <w:snapToGrid w:val="0"/>
        <w:spacing w:line="360" w:lineRule="auto"/>
        <w:jc w:val="left"/>
      </w:pPr>
      <w:r>
        <w:rPr>
          <w:rFonts w:hint="eastAsia"/>
        </w:rPr>
        <w:t>9</w:t>
      </w:r>
      <w:r>
        <w:rPr>
          <w:rFonts w:hint="eastAsia"/>
        </w:rPr>
        <w:t>．碱性过硫酸钾消解紫外分光光度法测定水中总氮时，为什么要在两个波长测定吸光度</w:t>
      </w:r>
      <w:r>
        <w:rPr>
          <w:rFonts w:hint="eastAsia"/>
        </w:rPr>
        <w:t>?</w:t>
      </w:r>
      <w:r>
        <w:rPr>
          <w:rFonts w:hint="eastAsia"/>
        </w:rPr>
        <w:t>③</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因为过硫酸钾将水样中的氨氮、亚硝酸盐氮及大部分有机氮化合物氧化为硝酸盐。硝酸根离子在</w:t>
      </w:r>
      <w:r>
        <w:rPr>
          <w:rFonts w:hint="eastAsia"/>
        </w:rPr>
        <w:t>220nm</w:t>
      </w:r>
      <w:r>
        <w:rPr>
          <w:rFonts w:hint="eastAsia"/>
        </w:rPr>
        <w:t>波长处有吸收，而溶解的有机物在此波长也有吸收，干扰测定。在</w:t>
      </w:r>
      <w:r>
        <w:rPr>
          <w:rFonts w:hint="eastAsia"/>
        </w:rPr>
        <w:t>275nm</w:t>
      </w:r>
      <w:r>
        <w:rPr>
          <w:rFonts w:hint="eastAsia"/>
        </w:rPr>
        <w:t>波长处，有机物有吸收，而硝酸根离子在</w:t>
      </w:r>
      <w:r>
        <w:rPr>
          <w:rFonts w:hint="eastAsia"/>
        </w:rPr>
        <w:t>275nm</w:t>
      </w:r>
      <w:r>
        <w:rPr>
          <w:rFonts w:hint="eastAsia"/>
        </w:rPr>
        <w:t>处没有吸收。所以在</w:t>
      </w:r>
      <w:r>
        <w:rPr>
          <w:rFonts w:hint="eastAsia"/>
        </w:rPr>
        <w:t>220nm</w:t>
      </w:r>
      <w:r>
        <w:rPr>
          <w:rFonts w:hint="eastAsia"/>
        </w:rPr>
        <w:t>和</w:t>
      </w:r>
      <w:r>
        <w:rPr>
          <w:rFonts w:hint="eastAsia"/>
        </w:rPr>
        <w:t>275nm</w:t>
      </w:r>
      <w:r>
        <w:rPr>
          <w:rFonts w:hint="eastAsia"/>
        </w:rPr>
        <w:t>两处测定吸光度，用来校正硝酸盐氮值。</w:t>
      </w:r>
    </w:p>
    <w:p w:rsidR="00FD54A8" w:rsidRDefault="00FD54A8" w:rsidP="004D5F44">
      <w:pPr>
        <w:snapToGrid w:val="0"/>
        <w:spacing w:line="360" w:lineRule="auto"/>
        <w:jc w:val="left"/>
      </w:pPr>
      <w:r>
        <w:rPr>
          <w:rFonts w:hint="eastAsia"/>
        </w:rPr>
        <w:t>10</w:t>
      </w:r>
      <w:r>
        <w:rPr>
          <w:rFonts w:hint="eastAsia"/>
        </w:rPr>
        <w:t>．水中有机氮化合物主要是些什么物质</w:t>
      </w:r>
      <w:r>
        <w:rPr>
          <w:rFonts w:hint="eastAsia"/>
        </w:rPr>
        <w:t>?</w:t>
      </w:r>
      <w:r>
        <w:rPr>
          <w:rFonts w:hint="eastAsia"/>
        </w:rPr>
        <w:t>①②③④</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主要是蛋白质、肽、氨基酸、核酸、尿素以及化合的氮，主要为负三价态的有机氮化合物。</w:t>
      </w:r>
    </w:p>
    <w:p w:rsidR="00FD54A8" w:rsidRPr="00FD54A8" w:rsidRDefault="00FD54A8" w:rsidP="004D5F44">
      <w:pPr>
        <w:snapToGrid w:val="0"/>
        <w:spacing w:line="360" w:lineRule="auto"/>
        <w:jc w:val="left"/>
        <w:rPr>
          <w:b/>
        </w:rPr>
      </w:pPr>
      <w:r w:rsidRPr="00FD54A8">
        <w:rPr>
          <w:rFonts w:hint="eastAsia"/>
          <w:b/>
        </w:rPr>
        <w:t>五、计算题</w:t>
      </w:r>
    </w:p>
    <w:p w:rsidR="00FD54A8" w:rsidRDefault="00FD54A8" w:rsidP="004D5F44">
      <w:pPr>
        <w:snapToGrid w:val="0"/>
        <w:spacing w:line="360" w:lineRule="auto"/>
        <w:jc w:val="left"/>
      </w:pPr>
      <w:r>
        <w:rPr>
          <w:rFonts w:hint="eastAsia"/>
        </w:rPr>
        <w:t xml:space="preserve">    </w:t>
      </w:r>
      <w:r>
        <w:rPr>
          <w:rFonts w:hint="eastAsia"/>
        </w:rPr>
        <w:t>纳氏试剂比色法测定某水样中氨氮时，取</w:t>
      </w:r>
      <w:r>
        <w:rPr>
          <w:rFonts w:hint="eastAsia"/>
        </w:rPr>
        <w:t>10.0ml</w:t>
      </w:r>
      <w:r>
        <w:rPr>
          <w:rFonts w:hint="eastAsia"/>
        </w:rPr>
        <w:t>水样于</w:t>
      </w:r>
      <w:r>
        <w:rPr>
          <w:rFonts w:hint="eastAsia"/>
        </w:rPr>
        <w:t>50m1</w:t>
      </w:r>
      <w:r>
        <w:rPr>
          <w:rFonts w:hint="eastAsia"/>
        </w:rPr>
        <w:t>比色管中，加水至标线，加</w:t>
      </w:r>
      <w:r>
        <w:rPr>
          <w:rFonts w:hint="eastAsia"/>
        </w:rPr>
        <w:t>1</w:t>
      </w:r>
      <w:r>
        <w:rPr>
          <w:rFonts w:hint="eastAsia"/>
        </w:rPr>
        <w:t>．</w:t>
      </w:r>
      <w:r>
        <w:rPr>
          <w:rFonts w:hint="eastAsia"/>
        </w:rPr>
        <w:t>0m1</w:t>
      </w:r>
      <w:r>
        <w:rPr>
          <w:rFonts w:hint="eastAsia"/>
        </w:rPr>
        <w:t>酒石酸钾钠溶液和</w:t>
      </w:r>
      <w:r>
        <w:rPr>
          <w:rFonts w:hint="eastAsia"/>
        </w:rPr>
        <w:t>1.5ml</w:t>
      </w:r>
      <w:r>
        <w:rPr>
          <w:rFonts w:hint="eastAsia"/>
        </w:rPr>
        <w:t>纳氏试剂。比色测定，从校准曲线上查得对应的氨氮量为</w:t>
      </w:r>
      <w:r>
        <w:rPr>
          <w:rFonts w:hint="eastAsia"/>
        </w:rPr>
        <w:t>0</w:t>
      </w:r>
      <w:r>
        <w:rPr>
          <w:rFonts w:hint="eastAsia"/>
        </w:rPr>
        <w:t>．</w:t>
      </w:r>
      <w:r>
        <w:rPr>
          <w:rFonts w:hint="eastAsia"/>
        </w:rPr>
        <w:t>018 0mg</w:t>
      </w:r>
      <w:r>
        <w:rPr>
          <w:rFonts w:hint="eastAsia"/>
        </w:rPr>
        <w:t>。试求水样中氨氮的含量</w:t>
      </w:r>
      <w:r>
        <w:rPr>
          <w:rFonts w:hint="eastAsia"/>
        </w:rPr>
        <w:t>(mg</w:t>
      </w:r>
      <w:r>
        <w:rPr>
          <w:rFonts w:hint="eastAsia"/>
        </w:rPr>
        <w:t>／</w:t>
      </w:r>
      <w:r>
        <w:rPr>
          <w:rFonts w:hint="eastAsia"/>
        </w:rPr>
        <w:t>L)</w:t>
      </w:r>
      <w:r>
        <w:rPr>
          <w:rFonts w:hint="eastAsia"/>
        </w:rPr>
        <w:t>。</w:t>
      </w:r>
    </w:p>
    <w:p w:rsidR="00FD54A8" w:rsidRDefault="00FD54A8" w:rsidP="004D5F44">
      <w:pPr>
        <w:snapToGrid w:val="0"/>
        <w:spacing w:line="360" w:lineRule="auto"/>
        <w:ind w:firstLine="435"/>
        <w:jc w:val="left"/>
      </w:pPr>
      <w:r w:rsidRPr="00FD74A9">
        <w:rPr>
          <w:rFonts w:hint="eastAsia"/>
          <w:b/>
        </w:rPr>
        <w:t>答案：</w:t>
      </w:r>
      <w:r w:rsidRPr="00FD54A8">
        <w:rPr>
          <w:position w:val="-24"/>
        </w:rPr>
        <w:object w:dxaOrig="3940" w:dyaOrig="620">
          <v:shape id="_x0000_i1076" type="#_x0000_t75" style="width:197.25pt;height:30.75pt" o:ole="">
            <v:imagedata r:id="rId102" o:title=""/>
          </v:shape>
          <o:OLEObject Type="Embed" ProgID="Equation.3" ShapeID="_x0000_i1076" DrawAspect="Content" ObjectID="_1514295697" r:id="rId103"/>
        </w:object>
      </w:r>
    </w:p>
    <w:p w:rsidR="00FD54A8" w:rsidRPr="00B75FC1" w:rsidRDefault="00FD54A8" w:rsidP="004D5F44">
      <w:pPr>
        <w:snapToGrid w:val="0"/>
        <w:spacing w:line="360" w:lineRule="auto"/>
        <w:jc w:val="left"/>
        <w:rPr>
          <w:b/>
        </w:rPr>
      </w:pPr>
      <w:r w:rsidRPr="00B75FC1">
        <w:rPr>
          <w:rFonts w:hint="eastAsia"/>
          <w:b/>
        </w:rPr>
        <w:t>参考文献</w:t>
      </w:r>
    </w:p>
    <w:p w:rsidR="00FD54A8" w:rsidRDefault="00FD54A8" w:rsidP="004D5F44">
      <w:pPr>
        <w:snapToGrid w:val="0"/>
        <w:spacing w:line="360" w:lineRule="auto"/>
        <w:jc w:val="left"/>
      </w:pPr>
      <w:r>
        <w:rPr>
          <w:rFonts w:hint="eastAsia"/>
        </w:rPr>
        <w:t xml:space="preserve">[1] </w:t>
      </w:r>
      <w:r>
        <w:rPr>
          <w:rFonts w:hint="eastAsia"/>
        </w:rPr>
        <w:t>水质铵的测定纳氏试剂比色法</w:t>
      </w:r>
      <w:r>
        <w:rPr>
          <w:rFonts w:hint="eastAsia"/>
        </w:rPr>
        <w:t>(GB</w:t>
      </w:r>
      <w:r>
        <w:rPr>
          <w:rFonts w:hint="eastAsia"/>
        </w:rPr>
        <w:t>／</w:t>
      </w:r>
      <w:r>
        <w:rPr>
          <w:rFonts w:hint="eastAsia"/>
        </w:rPr>
        <w:t>T7479</w:t>
      </w:r>
      <w:r>
        <w:rPr>
          <w:rFonts w:hint="eastAsia"/>
        </w:rPr>
        <w:t>—</w:t>
      </w:r>
      <w:r>
        <w:rPr>
          <w:rFonts w:hint="eastAsia"/>
        </w:rPr>
        <w:t>1987)</w:t>
      </w:r>
      <w:r>
        <w:rPr>
          <w:rFonts w:hint="eastAsia"/>
        </w:rPr>
        <w:t>．</w:t>
      </w:r>
    </w:p>
    <w:p w:rsidR="00FD54A8" w:rsidRDefault="00FD54A8" w:rsidP="004D5F44">
      <w:pPr>
        <w:snapToGrid w:val="0"/>
        <w:spacing w:line="360" w:lineRule="auto"/>
        <w:jc w:val="left"/>
      </w:pPr>
      <w:r>
        <w:rPr>
          <w:rFonts w:hint="eastAsia"/>
        </w:rPr>
        <w:t xml:space="preserve">[2]  </w:t>
      </w:r>
      <w:r>
        <w:rPr>
          <w:rFonts w:hint="eastAsia"/>
        </w:rPr>
        <w:t>水质铵的测定水杨酸分光光度法</w:t>
      </w:r>
      <w:r>
        <w:rPr>
          <w:rFonts w:hint="eastAsia"/>
        </w:rPr>
        <w:t>(GB</w:t>
      </w:r>
      <w:r>
        <w:rPr>
          <w:rFonts w:hint="eastAsia"/>
        </w:rPr>
        <w:t>／</w:t>
      </w:r>
      <w:r>
        <w:rPr>
          <w:rFonts w:hint="eastAsia"/>
        </w:rPr>
        <w:t>T 7481</w:t>
      </w:r>
      <w:r>
        <w:rPr>
          <w:rFonts w:hint="eastAsia"/>
        </w:rPr>
        <w:t>—</w:t>
      </w:r>
      <w:r>
        <w:rPr>
          <w:rFonts w:hint="eastAsia"/>
        </w:rPr>
        <w:t>1987)</w:t>
      </w:r>
      <w:r>
        <w:rPr>
          <w:rFonts w:hint="eastAsia"/>
        </w:rPr>
        <w:t>．</w:t>
      </w:r>
    </w:p>
    <w:p w:rsidR="00FD54A8" w:rsidRDefault="00FD54A8" w:rsidP="004D5F44">
      <w:pPr>
        <w:snapToGrid w:val="0"/>
        <w:spacing w:line="360" w:lineRule="auto"/>
        <w:jc w:val="left"/>
      </w:pPr>
      <w:r>
        <w:rPr>
          <w:rFonts w:hint="eastAsia"/>
        </w:rPr>
        <w:t xml:space="preserve">[3]  </w:t>
      </w:r>
      <w:r>
        <w:rPr>
          <w:rFonts w:hint="eastAsia"/>
        </w:rPr>
        <w:t>水质总氮的测定碱性过硫酸钾消解紫外分光光度法</w:t>
      </w:r>
      <w:r>
        <w:rPr>
          <w:rFonts w:hint="eastAsia"/>
        </w:rPr>
        <w:t>(GB</w:t>
      </w:r>
      <w:r>
        <w:rPr>
          <w:rFonts w:hint="eastAsia"/>
        </w:rPr>
        <w:t>／</w:t>
      </w:r>
      <w:r>
        <w:rPr>
          <w:rFonts w:hint="eastAsia"/>
        </w:rPr>
        <w:t>T11894</w:t>
      </w:r>
      <w:r>
        <w:rPr>
          <w:rFonts w:hint="eastAsia"/>
        </w:rPr>
        <w:t>—</w:t>
      </w:r>
      <w:r>
        <w:rPr>
          <w:rFonts w:hint="eastAsia"/>
        </w:rPr>
        <w:t>1989)</w:t>
      </w:r>
      <w:r>
        <w:rPr>
          <w:rFonts w:hint="eastAsia"/>
        </w:rPr>
        <w:t>．</w:t>
      </w:r>
    </w:p>
    <w:p w:rsidR="00FD54A8" w:rsidRDefault="00FD54A8" w:rsidP="004D5F44">
      <w:pPr>
        <w:snapToGrid w:val="0"/>
        <w:spacing w:line="360" w:lineRule="auto"/>
        <w:jc w:val="left"/>
      </w:pPr>
      <w:r>
        <w:rPr>
          <w:rFonts w:hint="eastAsia"/>
        </w:rPr>
        <w:t xml:space="preserve">[4]  </w:t>
      </w:r>
      <w:r>
        <w:rPr>
          <w:rFonts w:hint="eastAsia"/>
        </w:rPr>
        <w:t>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w:t>
      </w:r>
    </w:p>
    <w:p w:rsidR="00FD54A8" w:rsidRDefault="00FD54A8" w:rsidP="004D5F44">
      <w:pPr>
        <w:snapToGrid w:val="0"/>
        <w:spacing w:line="360" w:lineRule="auto"/>
        <w:jc w:val="left"/>
      </w:pPr>
      <w:r>
        <w:rPr>
          <w:rFonts w:hint="eastAsia"/>
        </w:rPr>
        <w:t xml:space="preserve">[5]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FD54A8" w:rsidRDefault="00FD54A8" w:rsidP="004D5F44">
      <w:pPr>
        <w:snapToGrid w:val="0"/>
        <w:spacing w:line="360" w:lineRule="auto"/>
        <w:jc w:val="left"/>
      </w:pPr>
      <w:r>
        <w:rPr>
          <w:rFonts w:hint="eastAsia"/>
        </w:rPr>
        <w:t xml:space="preserve">[6]  </w:t>
      </w:r>
      <w:r>
        <w:rPr>
          <w:rFonts w:hint="eastAsia"/>
        </w:rPr>
        <w:t>国家环境保护局《指南》编写组．环境监测机构计量认证和创建优质实验室指南．北京：中国环境科学出版社，</w:t>
      </w:r>
      <w:r>
        <w:rPr>
          <w:rFonts w:hint="eastAsia"/>
        </w:rPr>
        <w:t>1994</w:t>
      </w:r>
      <w:r>
        <w:rPr>
          <w:rFonts w:hint="eastAsia"/>
        </w:rPr>
        <w:t>．</w:t>
      </w:r>
    </w:p>
    <w:p w:rsidR="00FD54A8" w:rsidRDefault="00FD54A8" w:rsidP="004D5F44">
      <w:pPr>
        <w:snapToGrid w:val="0"/>
        <w:spacing w:line="360" w:lineRule="auto"/>
        <w:jc w:val="left"/>
      </w:pPr>
      <w:r>
        <w:rPr>
          <w:rFonts w:hint="eastAsia"/>
        </w:rPr>
        <w:t xml:space="preserve">    </w:t>
      </w:r>
      <w:r>
        <w:rPr>
          <w:rFonts w:hint="eastAsia"/>
        </w:rPr>
        <w:t>命题：邢</w:t>
      </w:r>
      <w:r>
        <w:rPr>
          <w:rFonts w:hint="eastAsia"/>
        </w:rPr>
        <w:t xml:space="preserve">  </w:t>
      </w:r>
      <w:r>
        <w:rPr>
          <w:rFonts w:hint="eastAsia"/>
        </w:rPr>
        <w:t>建</w:t>
      </w:r>
    </w:p>
    <w:p w:rsidR="004B5345" w:rsidRDefault="00FD54A8" w:rsidP="004D5F44">
      <w:pPr>
        <w:snapToGrid w:val="0"/>
        <w:spacing w:line="360" w:lineRule="auto"/>
        <w:ind w:firstLine="435"/>
        <w:jc w:val="left"/>
      </w:pPr>
      <w:r>
        <w:rPr>
          <w:rFonts w:hint="eastAsia"/>
        </w:rPr>
        <w:t>审核：任学蓉</w:t>
      </w:r>
      <w:r>
        <w:rPr>
          <w:rFonts w:hint="eastAsia"/>
        </w:rPr>
        <w:t xml:space="preserve">  </w:t>
      </w:r>
      <w:r>
        <w:rPr>
          <w:rFonts w:hint="eastAsia"/>
        </w:rPr>
        <w:t>屈智丽</w:t>
      </w:r>
    </w:p>
    <w:p w:rsidR="00FD54A8" w:rsidRPr="00FD54A8" w:rsidRDefault="00FD54A8" w:rsidP="004D5F44">
      <w:pPr>
        <w:snapToGrid w:val="0"/>
        <w:spacing w:line="360" w:lineRule="auto"/>
        <w:jc w:val="left"/>
        <w:rPr>
          <w:b/>
        </w:rPr>
      </w:pPr>
      <w:r w:rsidRPr="00FD54A8">
        <w:rPr>
          <w:rFonts w:hint="eastAsia"/>
          <w:b/>
        </w:rPr>
        <w:t>(</w:t>
      </w:r>
      <w:r w:rsidRPr="00FD54A8">
        <w:rPr>
          <w:rFonts w:hint="eastAsia"/>
          <w:b/>
        </w:rPr>
        <w:t>六</w:t>
      </w:r>
      <w:r w:rsidRPr="00FD54A8">
        <w:rPr>
          <w:rFonts w:hint="eastAsia"/>
          <w:b/>
        </w:rPr>
        <w:t>)</w:t>
      </w:r>
      <w:r w:rsidRPr="00FD54A8">
        <w:rPr>
          <w:rFonts w:hint="eastAsia"/>
          <w:b/>
        </w:rPr>
        <w:t>亚硝酸盐氮、硝酸盐氮</w:t>
      </w:r>
    </w:p>
    <w:p w:rsidR="00FD54A8" w:rsidRPr="00FD54A8" w:rsidRDefault="00FD54A8" w:rsidP="004D5F44">
      <w:pPr>
        <w:snapToGrid w:val="0"/>
        <w:spacing w:line="360" w:lineRule="auto"/>
        <w:jc w:val="left"/>
        <w:rPr>
          <w:b/>
        </w:rPr>
      </w:pPr>
      <w:r w:rsidRPr="00FD54A8">
        <w:rPr>
          <w:rFonts w:hint="eastAsia"/>
          <w:b/>
        </w:rPr>
        <w:t>分类号：</w:t>
      </w:r>
      <w:r w:rsidRPr="00FD54A8">
        <w:rPr>
          <w:rFonts w:hint="eastAsia"/>
          <w:b/>
        </w:rPr>
        <w:t>W6-5</w:t>
      </w:r>
    </w:p>
    <w:p w:rsidR="00FD54A8" w:rsidRPr="00FD54A8" w:rsidRDefault="00FD54A8" w:rsidP="004D5F44">
      <w:pPr>
        <w:snapToGrid w:val="0"/>
        <w:spacing w:line="360" w:lineRule="auto"/>
        <w:jc w:val="left"/>
        <w:rPr>
          <w:b/>
        </w:rPr>
      </w:pPr>
      <w:r w:rsidRPr="00FD54A8">
        <w:rPr>
          <w:rFonts w:hint="eastAsia"/>
          <w:b/>
        </w:rPr>
        <w:t>一、填空题</w:t>
      </w:r>
    </w:p>
    <w:p w:rsidR="00FD54A8" w:rsidRDefault="00FD54A8" w:rsidP="004D5F44">
      <w:pPr>
        <w:snapToGrid w:val="0"/>
        <w:spacing w:line="360" w:lineRule="auto"/>
        <w:jc w:val="left"/>
      </w:pPr>
      <w:r>
        <w:rPr>
          <w:rFonts w:hint="eastAsia"/>
        </w:rPr>
        <w:t>1</w:t>
      </w:r>
      <w:r>
        <w:rPr>
          <w:rFonts w:hint="eastAsia"/>
        </w:rPr>
        <w:t>．亚硝酸盐是氮循环的中间产物，在水系中很不稳定，在含氧和微生物作用下，可氧化成</w:t>
      </w:r>
      <w:r>
        <w:rPr>
          <w:rFonts w:hint="eastAsia"/>
          <w:u w:val="single"/>
        </w:rPr>
        <w:t xml:space="preserve">         </w:t>
      </w:r>
      <w:r>
        <w:rPr>
          <w:rFonts w:hint="eastAsia"/>
        </w:rPr>
        <w:t>，在缺氧或无氧条件下被还原为</w:t>
      </w:r>
      <w:r>
        <w:rPr>
          <w:rFonts w:hint="eastAsia"/>
          <w:u w:val="single"/>
        </w:rPr>
        <w:t xml:space="preserve">           </w:t>
      </w:r>
      <w:r>
        <w:rPr>
          <w:rFonts w:hint="eastAsia"/>
        </w:rPr>
        <w:t>。①</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硝酸盐</w:t>
      </w:r>
      <w:r>
        <w:rPr>
          <w:rFonts w:hint="eastAsia"/>
        </w:rPr>
        <w:t xml:space="preserve">  </w:t>
      </w:r>
      <w:r>
        <w:rPr>
          <w:rFonts w:hint="eastAsia"/>
        </w:rPr>
        <w:t>氨直至氮</w:t>
      </w:r>
    </w:p>
    <w:p w:rsidR="00FD54A8" w:rsidRDefault="00FD54A8" w:rsidP="004D5F44">
      <w:pPr>
        <w:snapToGrid w:val="0"/>
        <w:spacing w:line="360" w:lineRule="auto"/>
        <w:ind w:left="210" w:hangingChars="100" w:hanging="210"/>
        <w:jc w:val="left"/>
      </w:pPr>
      <w:r>
        <w:rPr>
          <w:rFonts w:hint="eastAsia"/>
        </w:rPr>
        <w:t>2</w:t>
      </w:r>
      <w:r>
        <w:rPr>
          <w:rFonts w:hint="eastAsia"/>
        </w:rPr>
        <w:t>．水中亚硝酸盐的主要来源为生活污水中</w:t>
      </w:r>
      <w:r>
        <w:rPr>
          <w:rFonts w:hint="eastAsia"/>
          <w:u w:val="single"/>
        </w:rPr>
        <w:t xml:space="preserve">                 </w:t>
      </w:r>
      <w:r>
        <w:rPr>
          <w:rFonts w:hint="eastAsia"/>
        </w:rPr>
        <w:t>的分解。此外化肥、酸洗等工业废水和</w:t>
      </w:r>
      <w:r>
        <w:rPr>
          <w:rFonts w:hint="eastAsia"/>
          <w:u w:val="single"/>
        </w:rPr>
        <w:t xml:space="preserve">             </w:t>
      </w:r>
      <w:r>
        <w:rPr>
          <w:rFonts w:hint="eastAsia"/>
        </w:rPr>
        <w:t>中亦可能有亚硝酸盐排入水系。①</w:t>
      </w:r>
    </w:p>
    <w:p w:rsidR="00FD54A8" w:rsidRDefault="00FD54A8" w:rsidP="004D5F44">
      <w:pPr>
        <w:snapToGrid w:val="0"/>
        <w:spacing w:line="360" w:lineRule="auto"/>
        <w:jc w:val="left"/>
      </w:pPr>
      <w:r>
        <w:rPr>
          <w:rFonts w:hint="eastAsia"/>
        </w:rPr>
        <w:lastRenderedPageBreak/>
        <w:t xml:space="preserve">    </w:t>
      </w:r>
      <w:r w:rsidRPr="00FD74A9">
        <w:rPr>
          <w:rFonts w:hint="eastAsia"/>
          <w:b/>
        </w:rPr>
        <w:t>答案</w:t>
      </w:r>
      <w:r>
        <w:rPr>
          <w:rFonts w:hint="eastAsia"/>
        </w:rPr>
        <w:t>：含氮有机物</w:t>
      </w:r>
      <w:r>
        <w:rPr>
          <w:rFonts w:hint="eastAsia"/>
        </w:rPr>
        <w:t xml:space="preserve">    </w:t>
      </w:r>
      <w:r>
        <w:rPr>
          <w:rFonts w:hint="eastAsia"/>
        </w:rPr>
        <w:t>农田排水</w:t>
      </w:r>
    </w:p>
    <w:p w:rsidR="00FD54A8" w:rsidRDefault="00FD54A8" w:rsidP="004D5F44">
      <w:pPr>
        <w:snapToGrid w:val="0"/>
        <w:spacing w:line="360" w:lineRule="auto"/>
        <w:jc w:val="left"/>
      </w:pPr>
      <w:r>
        <w:rPr>
          <w:rFonts w:hint="eastAsia"/>
        </w:rPr>
        <w:t>3</w:t>
      </w:r>
      <w:r>
        <w:rPr>
          <w:rFonts w:hint="eastAsia"/>
        </w:rPr>
        <w:t>．分光光度法测定水中亚硝酸盐氮时，水样应用玻璃瓶或塑料瓶采集。采集后要尽快分析，不要超过</w:t>
      </w:r>
      <w:r>
        <w:rPr>
          <w:rFonts w:hint="eastAsia"/>
          <w:u w:val="single"/>
        </w:rPr>
        <w:t xml:space="preserve">     </w:t>
      </w:r>
      <w:r>
        <w:rPr>
          <w:rFonts w:hint="eastAsia"/>
        </w:rPr>
        <w:t>h</w:t>
      </w:r>
      <w:r>
        <w:rPr>
          <w:rFonts w:hint="eastAsia"/>
        </w:rPr>
        <w:t>，若需短期保存</w:t>
      </w:r>
      <w:r>
        <w:rPr>
          <w:rFonts w:hint="eastAsia"/>
        </w:rPr>
        <w:t>(1</w:t>
      </w:r>
      <w:r w:rsidR="00D03E75">
        <w:rPr>
          <w:rFonts w:hint="eastAsia"/>
        </w:rPr>
        <w:t>～</w:t>
      </w:r>
      <w:r>
        <w:rPr>
          <w:rFonts w:hint="eastAsia"/>
        </w:rPr>
        <w:t>2d)</w:t>
      </w:r>
      <w:r>
        <w:rPr>
          <w:rFonts w:hint="eastAsia"/>
        </w:rPr>
        <w:t>，可以在每升水样中加入</w:t>
      </w:r>
      <w:r>
        <w:rPr>
          <w:rFonts w:hint="eastAsia"/>
        </w:rPr>
        <w:t>40mg</w:t>
      </w:r>
      <w:r w:rsidR="00D03E75">
        <w:rPr>
          <w:rFonts w:hint="eastAsia"/>
          <w:u w:val="single"/>
        </w:rPr>
        <w:t xml:space="preserve">          </w:t>
      </w:r>
      <w:r>
        <w:rPr>
          <w:rFonts w:hint="eastAsia"/>
        </w:rPr>
        <w:t>并于</w:t>
      </w:r>
      <w:r>
        <w:rPr>
          <w:rFonts w:hint="eastAsia"/>
        </w:rPr>
        <w:t>2</w:t>
      </w:r>
      <w:r w:rsidR="00D03E75">
        <w:rPr>
          <w:rFonts w:hint="eastAsia"/>
        </w:rPr>
        <w:t>～</w:t>
      </w:r>
      <w:r>
        <w:rPr>
          <w:rFonts w:hint="eastAsia"/>
        </w:rPr>
        <w:t>5</w:t>
      </w:r>
      <w:r>
        <w:rPr>
          <w:rFonts w:hint="eastAsia"/>
        </w:rPr>
        <w:t>℃保存。①</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 xml:space="preserve">24  </w:t>
      </w:r>
      <w:r>
        <w:rPr>
          <w:rFonts w:hint="eastAsia"/>
        </w:rPr>
        <w:t>氯化汞</w:t>
      </w:r>
    </w:p>
    <w:p w:rsidR="00D03E75" w:rsidRDefault="00FD54A8" w:rsidP="004D5F44">
      <w:pPr>
        <w:snapToGrid w:val="0"/>
        <w:spacing w:line="360" w:lineRule="auto"/>
        <w:jc w:val="left"/>
      </w:pPr>
      <w:r>
        <w:rPr>
          <w:rFonts w:hint="eastAsia"/>
        </w:rPr>
        <w:t>4</w:t>
      </w:r>
      <w:r>
        <w:rPr>
          <w:rFonts w:hint="eastAsia"/>
        </w:rPr>
        <w:t>．</w:t>
      </w:r>
      <w:r w:rsidRPr="00D03E75">
        <w:rPr>
          <w:rFonts w:hint="eastAsia"/>
          <w:w w:val="110"/>
          <w:szCs w:val="21"/>
        </w:rPr>
        <w:t>分光光度法测定水中亚硝酸盐氮时，若水样有悬浮物和颜色，需向每</w:t>
      </w:r>
      <w:r w:rsidRPr="00D03E75">
        <w:rPr>
          <w:rFonts w:hint="eastAsia"/>
          <w:w w:val="110"/>
          <w:szCs w:val="21"/>
        </w:rPr>
        <w:t>100m1</w:t>
      </w:r>
      <w:r w:rsidRPr="00D03E75">
        <w:rPr>
          <w:rFonts w:hint="eastAsia"/>
          <w:w w:val="110"/>
          <w:szCs w:val="21"/>
        </w:rPr>
        <w:t>试样中加入</w:t>
      </w:r>
    </w:p>
    <w:p w:rsidR="00FD54A8" w:rsidRDefault="00FD54A8" w:rsidP="004D5F44">
      <w:pPr>
        <w:snapToGrid w:val="0"/>
        <w:spacing w:line="360" w:lineRule="auto"/>
        <w:jc w:val="left"/>
      </w:pPr>
      <w:r>
        <w:rPr>
          <w:rFonts w:hint="eastAsia"/>
        </w:rPr>
        <w:t>2ml</w:t>
      </w:r>
      <w:r w:rsidR="00D03E75">
        <w:rPr>
          <w:rFonts w:hint="eastAsia"/>
          <w:u w:val="single"/>
        </w:rPr>
        <w:t xml:space="preserve">                </w:t>
      </w:r>
      <w:r>
        <w:rPr>
          <w:rFonts w:hint="eastAsia"/>
        </w:rPr>
        <w:t>，搅拌，静置，过滤，弃去</w:t>
      </w:r>
      <w:r>
        <w:rPr>
          <w:rFonts w:hint="eastAsia"/>
        </w:rPr>
        <w:t>25ml</w:t>
      </w:r>
      <w:r>
        <w:rPr>
          <w:rFonts w:hint="eastAsia"/>
        </w:rPr>
        <w:t>初滤液后，再取试样测定。①</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：氢氧化铝悬浮液</w:t>
      </w:r>
    </w:p>
    <w:p w:rsidR="00D03E75" w:rsidRPr="00D03E75" w:rsidRDefault="00FD54A8" w:rsidP="004D5F44">
      <w:pPr>
        <w:snapToGrid w:val="0"/>
        <w:spacing w:line="360" w:lineRule="auto"/>
        <w:jc w:val="left"/>
        <w:rPr>
          <w:w w:val="110"/>
          <w:szCs w:val="21"/>
        </w:rPr>
      </w:pPr>
      <w:r>
        <w:rPr>
          <w:rFonts w:hint="eastAsia"/>
        </w:rPr>
        <w:t>5</w:t>
      </w:r>
      <w:r>
        <w:rPr>
          <w:rFonts w:hint="eastAsia"/>
        </w:rPr>
        <w:t>．</w:t>
      </w:r>
      <w:r w:rsidRPr="00D03E75">
        <w:rPr>
          <w:rFonts w:hint="eastAsia"/>
          <w:w w:val="110"/>
          <w:szCs w:val="21"/>
        </w:rPr>
        <w:t>分光光度法测定水中硝酸盐氮时，水样采集后，应及时进行测定。必要时，应加硫酸使</w:t>
      </w:r>
    </w:p>
    <w:p w:rsidR="00FD54A8" w:rsidRDefault="00FD54A8" w:rsidP="004D5F44">
      <w:pPr>
        <w:snapToGrid w:val="0"/>
        <w:spacing w:line="360" w:lineRule="auto"/>
        <w:jc w:val="left"/>
      </w:pPr>
      <w:r>
        <w:rPr>
          <w:rFonts w:hint="eastAsia"/>
        </w:rPr>
        <w:t>pH</w:t>
      </w:r>
      <w:r w:rsidR="00D03E75">
        <w:rPr>
          <w:rFonts w:hint="eastAsia"/>
          <w:u w:val="single"/>
        </w:rPr>
        <w:t xml:space="preserve">      </w:t>
      </w:r>
      <w:r>
        <w:rPr>
          <w:rFonts w:hint="eastAsia"/>
        </w:rPr>
        <w:t>，于</w:t>
      </w:r>
      <w:r>
        <w:rPr>
          <w:rFonts w:hint="eastAsia"/>
        </w:rPr>
        <w:t>4</w:t>
      </w:r>
      <w:r>
        <w:rPr>
          <w:rFonts w:hint="eastAsia"/>
        </w:rPr>
        <w:t>℃以下保存，在</w:t>
      </w:r>
      <w:r w:rsidR="00D03E75">
        <w:rPr>
          <w:rFonts w:hint="eastAsia"/>
          <w:u w:val="single"/>
        </w:rPr>
        <w:t xml:space="preserve">           </w:t>
      </w:r>
      <w:r>
        <w:rPr>
          <w:rFonts w:hint="eastAsia"/>
        </w:rPr>
        <w:t>h</w:t>
      </w:r>
      <w:r>
        <w:rPr>
          <w:rFonts w:hint="eastAsia"/>
        </w:rPr>
        <w:t>内进行测定。②</w:t>
      </w:r>
    </w:p>
    <w:p w:rsidR="00FD54A8" w:rsidRDefault="00FD54A8" w:rsidP="004D5F44">
      <w:pPr>
        <w:snapToGrid w:val="0"/>
        <w:spacing w:line="360" w:lineRule="auto"/>
        <w:jc w:val="left"/>
      </w:pPr>
      <w:r>
        <w:rPr>
          <w:rFonts w:hint="eastAsia"/>
        </w:rPr>
        <w:t xml:space="preserve">    </w:t>
      </w:r>
      <w:r w:rsidRPr="00FD74A9">
        <w:rPr>
          <w:rFonts w:hint="eastAsia"/>
          <w:b/>
        </w:rPr>
        <w:t>答案：</w:t>
      </w:r>
      <w:r w:rsidR="00D03E75">
        <w:rPr>
          <w:rFonts w:hint="eastAsia"/>
        </w:rPr>
        <w:t>＜</w:t>
      </w:r>
      <w:r>
        <w:rPr>
          <w:rFonts w:hint="eastAsia"/>
        </w:rPr>
        <w:t>2    24</w:t>
      </w:r>
    </w:p>
    <w:p w:rsidR="00FD54A8" w:rsidRDefault="00FD54A8" w:rsidP="004D5F44">
      <w:pPr>
        <w:snapToGrid w:val="0"/>
        <w:spacing w:line="360" w:lineRule="auto"/>
        <w:jc w:val="left"/>
      </w:pPr>
      <w:r>
        <w:rPr>
          <w:rFonts w:hint="eastAsia"/>
        </w:rPr>
        <w:t>6</w:t>
      </w:r>
      <w:r>
        <w:rPr>
          <w:rFonts w:hint="eastAsia"/>
        </w:rPr>
        <w:t>．酚二磺酸分光光度法测定水中硝酸盐氮，当水样中亚硝酸盐氮含量超过</w:t>
      </w:r>
      <w:r>
        <w:rPr>
          <w:rFonts w:hint="eastAsia"/>
        </w:rPr>
        <w:t>0</w:t>
      </w:r>
      <w:r w:rsidR="00D03E75">
        <w:rPr>
          <w:rFonts w:hint="eastAsia"/>
        </w:rPr>
        <w:t>.</w:t>
      </w:r>
      <w:r>
        <w:rPr>
          <w:rFonts w:hint="eastAsia"/>
        </w:rPr>
        <w:t>2mg</w:t>
      </w:r>
      <w:r>
        <w:rPr>
          <w:rFonts w:hint="eastAsia"/>
        </w:rPr>
        <w:t>／</w:t>
      </w:r>
      <w:r>
        <w:rPr>
          <w:rFonts w:hint="eastAsia"/>
        </w:rPr>
        <w:t>L</w:t>
      </w:r>
      <w:r>
        <w:rPr>
          <w:rFonts w:hint="eastAsia"/>
        </w:rPr>
        <w:t>时，可取</w:t>
      </w:r>
      <w:r>
        <w:rPr>
          <w:rFonts w:hint="eastAsia"/>
        </w:rPr>
        <w:t>100m1</w:t>
      </w:r>
      <w:r>
        <w:rPr>
          <w:rFonts w:hint="eastAsia"/>
        </w:rPr>
        <w:t>水样，加入</w:t>
      </w:r>
      <w:r>
        <w:rPr>
          <w:rFonts w:hint="eastAsia"/>
        </w:rPr>
        <w:t>1m1 0</w:t>
      </w:r>
      <w:r w:rsidR="00D03E75">
        <w:rPr>
          <w:rFonts w:hint="eastAsia"/>
        </w:rPr>
        <w:t>.</w:t>
      </w:r>
      <w:r>
        <w:rPr>
          <w:rFonts w:hint="eastAsia"/>
        </w:rPr>
        <w:t>5mol</w:t>
      </w:r>
      <w:r>
        <w:rPr>
          <w:rFonts w:hint="eastAsia"/>
        </w:rPr>
        <w:t>／</w:t>
      </w:r>
      <w:r>
        <w:rPr>
          <w:rFonts w:hint="eastAsia"/>
        </w:rPr>
        <w:t>L</w:t>
      </w:r>
      <w:r>
        <w:rPr>
          <w:rFonts w:hint="eastAsia"/>
        </w:rPr>
        <w:t>的</w:t>
      </w:r>
      <w:r w:rsidR="00D03E75">
        <w:rPr>
          <w:rFonts w:hint="eastAsia"/>
          <w:u w:val="single"/>
        </w:rPr>
        <w:t xml:space="preserve">           </w:t>
      </w:r>
      <w:r>
        <w:rPr>
          <w:rFonts w:hint="eastAsia"/>
        </w:rPr>
        <w:t>，混匀后，滴加</w:t>
      </w:r>
      <w:r w:rsidR="002667EE">
        <w:rPr>
          <w:rFonts w:hint="eastAsia"/>
          <w:u w:val="single"/>
        </w:rPr>
        <w:t xml:space="preserve">           </w:t>
      </w:r>
      <w:r>
        <w:rPr>
          <w:rFonts w:hint="eastAsia"/>
        </w:rPr>
        <w:t>至淡红色，保持</w:t>
      </w:r>
      <w:r>
        <w:rPr>
          <w:rFonts w:hint="eastAsia"/>
        </w:rPr>
        <w:t>15min</w:t>
      </w:r>
      <w:r>
        <w:rPr>
          <w:rFonts w:hint="eastAsia"/>
        </w:rPr>
        <w:t>不褪为止，使亚硝酸盐氧化为硝酸盐，最后从硝酸盐氮测定结果中减去亚硝酸盐氮量。②</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硫酸溶液</w:t>
      </w:r>
      <w:r>
        <w:rPr>
          <w:rFonts w:hint="eastAsia"/>
        </w:rPr>
        <w:t xml:space="preserve">    0</w:t>
      </w:r>
      <w:r w:rsidR="002667EE">
        <w:rPr>
          <w:rFonts w:hint="eastAsia"/>
        </w:rPr>
        <w:t>.</w:t>
      </w:r>
      <w:r>
        <w:rPr>
          <w:rFonts w:hint="eastAsia"/>
        </w:rPr>
        <w:t>02mol</w:t>
      </w:r>
      <w:r>
        <w:rPr>
          <w:rFonts w:hint="eastAsia"/>
        </w:rPr>
        <w:t>／</w:t>
      </w:r>
      <w:r>
        <w:rPr>
          <w:rFonts w:hint="eastAsia"/>
        </w:rPr>
        <w:t>L</w:t>
      </w:r>
      <w:r>
        <w:rPr>
          <w:rFonts w:hint="eastAsia"/>
        </w:rPr>
        <w:t>高锰酸钾溶液</w:t>
      </w:r>
    </w:p>
    <w:p w:rsidR="00FD54A8" w:rsidRDefault="00FD54A8" w:rsidP="004D5F44">
      <w:pPr>
        <w:snapToGrid w:val="0"/>
        <w:spacing w:line="360" w:lineRule="auto"/>
        <w:jc w:val="left"/>
      </w:pPr>
      <w:r>
        <w:rPr>
          <w:rFonts w:hint="eastAsia"/>
        </w:rPr>
        <w:t>7</w:t>
      </w:r>
      <w:r>
        <w:rPr>
          <w:rFonts w:hint="eastAsia"/>
        </w:rPr>
        <w:t>．目前的自动在线检测仪测定水中硝酸盐氮多使用</w:t>
      </w:r>
      <w:r w:rsidR="002667EE">
        <w:rPr>
          <w:rFonts w:hint="eastAsia"/>
          <w:u w:val="single"/>
        </w:rPr>
        <w:t xml:space="preserve">         </w:t>
      </w:r>
      <w:r>
        <w:rPr>
          <w:rFonts w:hint="eastAsia"/>
        </w:rPr>
        <w:t>法和</w:t>
      </w:r>
      <w:r w:rsidR="002667EE">
        <w:rPr>
          <w:rFonts w:hint="eastAsia"/>
          <w:u w:val="single"/>
        </w:rPr>
        <w:t xml:space="preserve">         </w:t>
      </w:r>
      <w:r>
        <w:rPr>
          <w:rFonts w:hint="eastAsia"/>
        </w:rPr>
        <w:t>法。③</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紫外</w:t>
      </w:r>
      <w:r>
        <w:rPr>
          <w:rFonts w:hint="eastAsia"/>
        </w:rPr>
        <w:t xml:space="preserve">    </w:t>
      </w:r>
      <w:r>
        <w:rPr>
          <w:rFonts w:hint="eastAsia"/>
        </w:rPr>
        <w:t>电极</w:t>
      </w:r>
    </w:p>
    <w:p w:rsidR="00FD54A8" w:rsidRDefault="00FD54A8" w:rsidP="004D5F44">
      <w:pPr>
        <w:snapToGrid w:val="0"/>
        <w:spacing w:line="360" w:lineRule="auto"/>
        <w:jc w:val="left"/>
      </w:pPr>
      <w:r>
        <w:rPr>
          <w:rFonts w:hint="eastAsia"/>
        </w:rPr>
        <w:t>8</w:t>
      </w:r>
      <w:r>
        <w:rPr>
          <w:rFonts w:hint="eastAsia"/>
        </w:rPr>
        <w:t>．紫外分光光度法适用于</w:t>
      </w:r>
      <w:r w:rsidR="002667EE">
        <w:rPr>
          <w:rFonts w:hint="eastAsia"/>
          <w:u w:val="single"/>
        </w:rPr>
        <w:t xml:space="preserve">          </w:t>
      </w:r>
      <w:r>
        <w:rPr>
          <w:rFonts w:hint="eastAsia"/>
        </w:rPr>
        <w:t>和</w:t>
      </w:r>
      <w:r w:rsidR="002667EE">
        <w:rPr>
          <w:rFonts w:hint="eastAsia"/>
          <w:u w:val="single"/>
        </w:rPr>
        <w:t xml:space="preserve">           </w:t>
      </w:r>
      <w:r>
        <w:rPr>
          <w:rFonts w:hint="eastAsia"/>
        </w:rPr>
        <w:t>中硝酸盐氮的测定。③</w:t>
      </w:r>
    </w:p>
    <w:p w:rsidR="00FD54A8" w:rsidRDefault="00FD54A8" w:rsidP="004D5F44">
      <w:pPr>
        <w:snapToGrid w:val="0"/>
        <w:spacing w:line="360" w:lineRule="auto"/>
        <w:jc w:val="left"/>
      </w:pPr>
      <w:r>
        <w:rPr>
          <w:rFonts w:hint="eastAsia"/>
        </w:rPr>
        <w:t xml:space="preserve">    </w:t>
      </w:r>
      <w:r w:rsidRPr="00FD74A9">
        <w:rPr>
          <w:rFonts w:hint="eastAsia"/>
          <w:b/>
        </w:rPr>
        <w:t>答案</w:t>
      </w:r>
      <w:r>
        <w:rPr>
          <w:rFonts w:hint="eastAsia"/>
        </w:rPr>
        <w:t>：清洁地表水</w:t>
      </w:r>
      <w:r>
        <w:rPr>
          <w:rFonts w:hint="eastAsia"/>
        </w:rPr>
        <w:t xml:space="preserve">    </w:t>
      </w:r>
      <w:r>
        <w:rPr>
          <w:rFonts w:hint="eastAsia"/>
        </w:rPr>
        <w:t>未受明显污染的地下水</w:t>
      </w:r>
    </w:p>
    <w:p w:rsidR="00FD54A8" w:rsidRDefault="00FD54A8" w:rsidP="004D5F44">
      <w:pPr>
        <w:snapToGrid w:val="0"/>
        <w:spacing w:line="360" w:lineRule="auto"/>
        <w:jc w:val="left"/>
      </w:pPr>
      <w:r>
        <w:rPr>
          <w:rFonts w:hint="eastAsia"/>
        </w:rPr>
        <w:t>9</w:t>
      </w:r>
      <w:r>
        <w:rPr>
          <w:rFonts w:hint="eastAsia"/>
        </w:rPr>
        <w:t>．紫外分光光度法测定硝酸盐氮时，采用</w:t>
      </w:r>
      <w:r w:rsidR="002667EE">
        <w:rPr>
          <w:rFonts w:hint="eastAsia"/>
          <w:u w:val="single"/>
        </w:rPr>
        <w:t xml:space="preserve">       </w:t>
      </w:r>
      <w:r>
        <w:rPr>
          <w:rFonts w:hint="eastAsia"/>
        </w:rPr>
        <w:t>和</w:t>
      </w:r>
      <w:r w:rsidR="002667EE">
        <w:rPr>
          <w:rFonts w:hint="eastAsia"/>
          <w:u w:val="single"/>
        </w:rPr>
        <w:t xml:space="preserve">          </w:t>
      </w:r>
      <w:r>
        <w:rPr>
          <w:rFonts w:hint="eastAsia"/>
        </w:rPr>
        <w:t>进行处理，以排除水样中大部分常见有机物、浊度和</w:t>
      </w:r>
      <w:r>
        <w:rPr>
          <w:rFonts w:hint="eastAsia"/>
        </w:rPr>
        <w:t>Fe</w:t>
      </w:r>
      <w:r w:rsidRPr="002667EE">
        <w:rPr>
          <w:rFonts w:hint="eastAsia"/>
          <w:vertAlign w:val="superscript"/>
        </w:rPr>
        <w:t>3+</w:t>
      </w:r>
      <w:r>
        <w:rPr>
          <w:rFonts w:hint="eastAsia"/>
        </w:rPr>
        <w:t>、</w:t>
      </w:r>
      <w:r>
        <w:rPr>
          <w:rFonts w:hint="eastAsia"/>
        </w:rPr>
        <w:t>Cr</w:t>
      </w:r>
      <w:r w:rsidRPr="002667EE">
        <w:rPr>
          <w:rFonts w:hint="eastAsia"/>
          <w:vertAlign w:val="superscript"/>
        </w:rPr>
        <w:t>6+</w:t>
      </w:r>
      <w:r>
        <w:rPr>
          <w:rFonts w:hint="eastAsia"/>
        </w:rPr>
        <w:t>对测定的干扰。③</w:t>
      </w:r>
    </w:p>
    <w:p w:rsidR="00FD54A8" w:rsidRDefault="00FD54A8" w:rsidP="004D5F44">
      <w:pPr>
        <w:snapToGrid w:val="0"/>
        <w:spacing w:line="360" w:lineRule="auto"/>
        <w:ind w:firstLine="435"/>
        <w:jc w:val="left"/>
      </w:pPr>
      <w:r w:rsidRPr="00FD74A9">
        <w:rPr>
          <w:rFonts w:hint="eastAsia"/>
          <w:b/>
        </w:rPr>
        <w:t>答案：</w:t>
      </w:r>
      <w:r>
        <w:rPr>
          <w:rFonts w:hint="eastAsia"/>
        </w:rPr>
        <w:t>絮凝共沉淀</w:t>
      </w:r>
      <w:r>
        <w:rPr>
          <w:rFonts w:hint="eastAsia"/>
        </w:rPr>
        <w:t xml:space="preserve">    </w:t>
      </w:r>
      <w:r>
        <w:rPr>
          <w:rFonts w:hint="eastAsia"/>
        </w:rPr>
        <w:t>大孔中性吸附树脂</w:t>
      </w:r>
    </w:p>
    <w:p w:rsidR="00402C89" w:rsidRPr="00402C89" w:rsidRDefault="00402C89" w:rsidP="004D5F44">
      <w:pPr>
        <w:snapToGrid w:val="0"/>
        <w:spacing w:line="360" w:lineRule="auto"/>
        <w:jc w:val="left"/>
        <w:rPr>
          <w:b/>
        </w:rPr>
      </w:pPr>
      <w:r w:rsidRPr="00402C89">
        <w:rPr>
          <w:rFonts w:hint="eastAsia"/>
          <w:b/>
        </w:rPr>
        <w:t>二、判断题</w:t>
      </w:r>
    </w:p>
    <w:p w:rsidR="00402C89" w:rsidRDefault="00402C89" w:rsidP="004D5F44">
      <w:pPr>
        <w:snapToGrid w:val="0"/>
        <w:spacing w:line="360" w:lineRule="auto"/>
        <w:jc w:val="left"/>
      </w:pPr>
      <w:r>
        <w:rPr>
          <w:rFonts w:hint="eastAsia"/>
        </w:rPr>
        <w:t>1</w:t>
      </w:r>
      <w:r>
        <w:rPr>
          <w:rFonts w:hint="eastAsia"/>
        </w:rPr>
        <w:t>．水中硝酸盐是在有氧环境下，各种形态的含氮化合物中最稳定的氮化合物，亦是含氮有机物经无机化作用的最终分解产物。</w:t>
      </w:r>
      <w:r>
        <w:rPr>
          <w:rFonts w:hint="eastAsia"/>
        </w:rPr>
        <w:t>(    )</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正确</w:t>
      </w:r>
    </w:p>
    <w:p w:rsidR="00402C89" w:rsidRDefault="00402C89" w:rsidP="004D5F44">
      <w:pPr>
        <w:snapToGrid w:val="0"/>
        <w:spacing w:line="360" w:lineRule="auto"/>
        <w:jc w:val="left"/>
      </w:pPr>
      <w:r>
        <w:rPr>
          <w:rFonts w:hint="eastAsia"/>
        </w:rPr>
        <w:t>2</w:t>
      </w:r>
      <w:r>
        <w:rPr>
          <w:rFonts w:hint="eastAsia"/>
        </w:rPr>
        <w:t>．利用重氮偶联反应测定水中亚硝酸盐时，明显干扰物质为氯胺、氯、硫代硫酸盐、聚磷酸钠和高</w:t>
      </w:r>
      <w:r>
        <w:rPr>
          <w:rFonts w:hint="eastAsia"/>
        </w:rPr>
        <w:t>(</w:t>
      </w:r>
      <w:r>
        <w:rPr>
          <w:rFonts w:hint="eastAsia"/>
        </w:rPr>
        <w:t>三价</w:t>
      </w:r>
      <w:r>
        <w:rPr>
          <w:rFonts w:hint="eastAsia"/>
        </w:rPr>
        <w:t>)</w:t>
      </w:r>
      <w:r>
        <w:rPr>
          <w:rFonts w:hint="eastAsia"/>
        </w:rPr>
        <w:t>铁离子。</w:t>
      </w:r>
      <w:r>
        <w:rPr>
          <w:rFonts w:hint="eastAsia"/>
        </w:rPr>
        <w:t>(    )</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正确</w:t>
      </w:r>
    </w:p>
    <w:p w:rsidR="00402C89" w:rsidRDefault="00402C89" w:rsidP="004D5F44">
      <w:pPr>
        <w:snapToGrid w:val="0"/>
        <w:spacing w:line="360" w:lineRule="auto"/>
        <w:jc w:val="left"/>
      </w:pPr>
      <w:r>
        <w:rPr>
          <w:rFonts w:hint="eastAsia"/>
        </w:rPr>
        <w:t>3</w:t>
      </w:r>
      <w:r>
        <w:rPr>
          <w:rFonts w:hint="eastAsia"/>
        </w:rPr>
        <w:t>．分光光度法测定水中亚硝酸盐氮，通常是基于重氮偶联反应，生成橙色染料。</w:t>
      </w:r>
      <w:r>
        <w:rPr>
          <w:rFonts w:hint="eastAsia"/>
        </w:rPr>
        <w:t>(    )</w:t>
      </w:r>
      <w:r>
        <w:rPr>
          <w:rFonts w:hint="eastAsia"/>
        </w:rPr>
        <w:t>①</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错误</w:t>
      </w:r>
    </w:p>
    <w:p w:rsidR="00402C89" w:rsidRDefault="00402C89" w:rsidP="004D5F44">
      <w:pPr>
        <w:snapToGrid w:val="0"/>
        <w:spacing w:line="360" w:lineRule="auto"/>
        <w:jc w:val="left"/>
      </w:pPr>
      <w:r>
        <w:rPr>
          <w:rFonts w:hint="eastAsia"/>
        </w:rPr>
        <w:t xml:space="preserve">  </w:t>
      </w:r>
      <w:r>
        <w:rPr>
          <w:rFonts w:hint="eastAsia"/>
        </w:rPr>
        <w:t>正确答案为：生成红色染料。</w:t>
      </w:r>
    </w:p>
    <w:p w:rsidR="00402C89" w:rsidRDefault="00402C89" w:rsidP="004D5F44">
      <w:pPr>
        <w:snapToGrid w:val="0"/>
        <w:spacing w:line="360" w:lineRule="auto"/>
        <w:jc w:val="left"/>
      </w:pPr>
      <w:r>
        <w:rPr>
          <w:rFonts w:hint="eastAsia"/>
        </w:rPr>
        <w:t>4</w:t>
      </w:r>
      <w:r>
        <w:rPr>
          <w:rFonts w:hint="eastAsia"/>
        </w:rPr>
        <w:t>．</w:t>
      </w:r>
      <w:r>
        <w:rPr>
          <w:rFonts w:hint="eastAsia"/>
        </w:rPr>
        <w:t>N-(1-</w:t>
      </w:r>
      <w:r>
        <w:rPr>
          <w:rFonts w:hint="eastAsia"/>
        </w:rPr>
        <w:t>萘基</w:t>
      </w:r>
      <w:r>
        <w:rPr>
          <w:rFonts w:hint="eastAsia"/>
        </w:rPr>
        <w:t>)-</w:t>
      </w:r>
      <w:r>
        <w:rPr>
          <w:rFonts w:hint="eastAsia"/>
        </w:rPr>
        <w:t>乙二胺光度法测定亚硝酸盐氮时，实验用水均为无亚硝酸盐的二次蒸馏水。</w:t>
      </w:r>
      <w:r>
        <w:rPr>
          <w:rFonts w:hint="eastAsia"/>
        </w:rPr>
        <w:t>(    )</w:t>
      </w:r>
      <w:r>
        <w:rPr>
          <w:rFonts w:hint="eastAsia"/>
        </w:rPr>
        <w:t>①</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正确</w:t>
      </w:r>
    </w:p>
    <w:p w:rsidR="00402C89" w:rsidRDefault="00402C89" w:rsidP="004D5F44">
      <w:pPr>
        <w:snapToGrid w:val="0"/>
        <w:spacing w:line="360" w:lineRule="auto"/>
        <w:jc w:val="left"/>
      </w:pPr>
      <w:r>
        <w:rPr>
          <w:rFonts w:hint="eastAsia"/>
        </w:rPr>
        <w:t>5</w:t>
      </w:r>
      <w:r>
        <w:rPr>
          <w:rFonts w:hint="eastAsia"/>
        </w:rPr>
        <w:t>．利用重氮偶联反应测定水中亚硝酸盐氮时，如果使用光程长为</w:t>
      </w:r>
      <w:r>
        <w:rPr>
          <w:rFonts w:hint="eastAsia"/>
        </w:rPr>
        <w:t>20mm</w:t>
      </w:r>
      <w:r>
        <w:rPr>
          <w:rFonts w:hint="eastAsia"/>
        </w:rPr>
        <w:t>的比色皿，亚硝酸盐氮的浓</w:t>
      </w:r>
      <w:r>
        <w:rPr>
          <w:rFonts w:hint="eastAsia"/>
        </w:rPr>
        <w:lastRenderedPageBreak/>
        <w:t>度大于</w:t>
      </w:r>
      <w:r>
        <w:rPr>
          <w:rFonts w:hint="eastAsia"/>
        </w:rPr>
        <w:t>0.2mg/L</w:t>
      </w:r>
      <w:r>
        <w:rPr>
          <w:rFonts w:hint="eastAsia"/>
        </w:rPr>
        <w:t>时，其呈色符合比尔定律。</w:t>
      </w:r>
      <w:r>
        <w:rPr>
          <w:rFonts w:hint="eastAsia"/>
        </w:rPr>
        <w:t>(    )</w:t>
      </w:r>
      <w:r>
        <w:rPr>
          <w:rFonts w:hint="eastAsia"/>
        </w:rPr>
        <w:t>①</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错误</w:t>
      </w:r>
    </w:p>
    <w:p w:rsidR="00402C89" w:rsidRDefault="00402C89" w:rsidP="00FD74A9">
      <w:pPr>
        <w:snapToGrid w:val="0"/>
        <w:spacing w:line="360" w:lineRule="auto"/>
        <w:ind w:left="210" w:hangingChars="100" w:hanging="210"/>
        <w:jc w:val="left"/>
      </w:pPr>
      <w:r>
        <w:rPr>
          <w:rFonts w:hint="eastAsia"/>
        </w:rPr>
        <w:t xml:space="preserve">  </w:t>
      </w:r>
      <w:r>
        <w:rPr>
          <w:rFonts w:hint="eastAsia"/>
        </w:rPr>
        <w:t>正确答案为：使用光程长为</w:t>
      </w:r>
      <w:r>
        <w:rPr>
          <w:rFonts w:hint="eastAsia"/>
        </w:rPr>
        <w:t>10mm</w:t>
      </w:r>
      <w:r>
        <w:rPr>
          <w:rFonts w:hint="eastAsia"/>
        </w:rPr>
        <w:t>的比色皿，亚硝酸盐氮的浓度小于</w:t>
      </w:r>
      <w:r>
        <w:rPr>
          <w:rFonts w:hint="eastAsia"/>
        </w:rPr>
        <w:t>0.2mg/L</w:t>
      </w:r>
      <w:r>
        <w:rPr>
          <w:rFonts w:hint="eastAsia"/>
        </w:rPr>
        <w:t>时其呈色符合比尔定律。</w:t>
      </w:r>
    </w:p>
    <w:p w:rsidR="00402C89" w:rsidRDefault="00402C89" w:rsidP="004D5F44">
      <w:pPr>
        <w:snapToGrid w:val="0"/>
        <w:spacing w:line="360" w:lineRule="auto"/>
        <w:jc w:val="left"/>
      </w:pPr>
      <w:r>
        <w:rPr>
          <w:rFonts w:hint="eastAsia"/>
        </w:rPr>
        <w:t>6</w:t>
      </w:r>
      <w:r>
        <w:rPr>
          <w:rFonts w:hint="eastAsia"/>
        </w:rPr>
        <w:t>．酚二磺酸分光光度法测定水中硝酸盐氮时，蒸于水样的操作步骤是：吸取</w:t>
      </w:r>
      <w:r>
        <w:rPr>
          <w:rFonts w:hint="eastAsia"/>
        </w:rPr>
        <w:t>50.0ml</w:t>
      </w:r>
      <w:r>
        <w:rPr>
          <w:rFonts w:hint="eastAsia"/>
        </w:rPr>
        <w:t>经预处理的水样于蒸发皿中，用</w:t>
      </w:r>
      <w:r>
        <w:rPr>
          <w:rFonts w:hint="eastAsia"/>
        </w:rPr>
        <w:t>pH</w:t>
      </w:r>
      <w:r>
        <w:rPr>
          <w:rFonts w:hint="eastAsia"/>
        </w:rPr>
        <w:t>试纸检查，必要时用硫酸或氢氧化钠溶液调节至微酸性，置于水浴上蒸干。</w:t>
      </w:r>
      <w:r>
        <w:rPr>
          <w:rFonts w:hint="eastAsia"/>
        </w:rPr>
        <w:t>(    )</w:t>
      </w:r>
      <w:r>
        <w:rPr>
          <w:rFonts w:hint="eastAsia"/>
        </w:rPr>
        <w:t>②</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错误</w:t>
      </w:r>
    </w:p>
    <w:p w:rsidR="00402C89" w:rsidRDefault="00402C89" w:rsidP="004D5F44">
      <w:pPr>
        <w:snapToGrid w:val="0"/>
        <w:spacing w:line="360" w:lineRule="auto"/>
        <w:jc w:val="left"/>
      </w:pPr>
      <w:r>
        <w:rPr>
          <w:rFonts w:hint="eastAsia"/>
        </w:rPr>
        <w:t xml:space="preserve">  </w:t>
      </w:r>
      <w:r>
        <w:rPr>
          <w:rFonts w:hint="eastAsia"/>
        </w:rPr>
        <w:t>正确答案为：用硫酸或氢氧化钠溶液调节至微碱性</w:t>
      </w:r>
      <w:r>
        <w:rPr>
          <w:rFonts w:hint="eastAsia"/>
        </w:rPr>
        <w:t>(pH</w:t>
      </w:r>
      <w:r>
        <w:rPr>
          <w:rFonts w:hint="eastAsia"/>
        </w:rPr>
        <w:t>约为</w:t>
      </w:r>
      <w:r>
        <w:rPr>
          <w:rFonts w:hint="eastAsia"/>
        </w:rPr>
        <w:t>8)</w:t>
      </w:r>
      <w:r>
        <w:rPr>
          <w:rFonts w:hint="eastAsia"/>
        </w:rPr>
        <w:t>。</w:t>
      </w:r>
    </w:p>
    <w:p w:rsidR="00402C89" w:rsidRDefault="00402C89" w:rsidP="004D5F44">
      <w:pPr>
        <w:snapToGrid w:val="0"/>
        <w:spacing w:line="360" w:lineRule="auto"/>
        <w:jc w:val="left"/>
      </w:pPr>
      <w:r>
        <w:rPr>
          <w:rFonts w:hint="eastAsia"/>
        </w:rPr>
        <w:t>7</w:t>
      </w:r>
      <w:r>
        <w:rPr>
          <w:rFonts w:hint="eastAsia"/>
        </w:rPr>
        <w:t>．酚二磺酸分光光度法测定水中硝酸盐氮时，在水样蒸干后，加入酚二磺酸试剂，充分研磨使硝化反应完全。</w:t>
      </w:r>
      <w:r>
        <w:rPr>
          <w:rFonts w:hint="eastAsia"/>
        </w:rPr>
        <w:t>(    )</w:t>
      </w:r>
      <w:r>
        <w:rPr>
          <w:rFonts w:hint="eastAsia"/>
        </w:rPr>
        <w:t>②</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正确</w:t>
      </w:r>
    </w:p>
    <w:p w:rsidR="00402C89" w:rsidRDefault="00402C89" w:rsidP="004D5F44">
      <w:pPr>
        <w:snapToGrid w:val="0"/>
        <w:spacing w:line="360" w:lineRule="auto"/>
        <w:jc w:val="left"/>
      </w:pPr>
      <w:r>
        <w:rPr>
          <w:rFonts w:hint="eastAsia"/>
        </w:rPr>
        <w:t>8</w:t>
      </w:r>
      <w:r>
        <w:rPr>
          <w:rFonts w:hint="eastAsia"/>
        </w:rPr>
        <w:t>．酚二磺酸分光光度法测定水中硝酸盐氮时，可加</w:t>
      </w:r>
      <w:r>
        <w:rPr>
          <w:rFonts w:hint="eastAsia"/>
        </w:rPr>
        <w:t>3</w:t>
      </w:r>
      <w:r>
        <w:rPr>
          <w:rFonts w:hint="eastAsia"/>
        </w:rPr>
        <w:t>～</w:t>
      </w:r>
      <w:r>
        <w:rPr>
          <w:rFonts w:hint="eastAsia"/>
        </w:rPr>
        <w:t>5ml</w:t>
      </w:r>
      <w:r>
        <w:rPr>
          <w:rFonts w:hint="eastAsia"/>
        </w:rPr>
        <w:t>氨水显色。</w:t>
      </w:r>
      <w:r>
        <w:rPr>
          <w:rFonts w:hint="eastAsia"/>
        </w:rPr>
        <w:t>(    )</w:t>
      </w:r>
      <w:r>
        <w:rPr>
          <w:rFonts w:hint="eastAsia"/>
        </w:rPr>
        <w:t>②</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错误</w:t>
      </w:r>
    </w:p>
    <w:p w:rsidR="00402C89" w:rsidRDefault="00402C89" w:rsidP="00FD74A9">
      <w:pPr>
        <w:snapToGrid w:val="0"/>
        <w:spacing w:line="360" w:lineRule="auto"/>
        <w:ind w:firstLineChars="100" w:firstLine="210"/>
        <w:jc w:val="left"/>
      </w:pPr>
      <w:r>
        <w:rPr>
          <w:rFonts w:hint="eastAsia"/>
        </w:rPr>
        <w:t>正确答案为：在搅拌下加入</w:t>
      </w:r>
      <w:r>
        <w:rPr>
          <w:rFonts w:hint="eastAsia"/>
        </w:rPr>
        <w:t>3</w:t>
      </w:r>
      <w:r>
        <w:rPr>
          <w:rFonts w:hint="eastAsia"/>
        </w:rPr>
        <w:t>～</w:t>
      </w:r>
      <w:r>
        <w:rPr>
          <w:rFonts w:hint="eastAsia"/>
        </w:rPr>
        <w:t>4ml</w:t>
      </w:r>
      <w:r>
        <w:rPr>
          <w:rFonts w:hint="eastAsia"/>
        </w:rPr>
        <w:t>氨水，使溶液呈现最深的颜色。</w:t>
      </w:r>
    </w:p>
    <w:p w:rsidR="00402C89" w:rsidRDefault="00402C89" w:rsidP="004D5F44">
      <w:pPr>
        <w:snapToGrid w:val="0"/>
        <w:spacing w:line="360" w:lineRule="auto"/>
        <w:jc w:val="left"/>
      </w:pPr>
      <w:r>
        <w:rPr>
          <w:rFonts w:hint="eastAsia"/>
        </w:rPr>
        <w:t>9</w:t>
      </w:r>
      <w:r>
        <w:rPr>
          <w:rFonts w:hint="eastAsia"/>
        </w:rPr>
        <w:t>．酚二磺酸分光光度法测定硝酸盐氮，制备标准曲线时，将一定量标准溶液预先一次统一处理</w:t>
      </w:r>
      <w:r>
        <w:rPr>
          <w:rFonts w:hint="eastAsia"/>
        </w:rPr>
        <w:t>(</w:t>
      </w:r>
      <w:r>
        <w:rPr>
          <w:rFonts w:hint="eastAsia"/>
        </w:rPr>
        <w:t>蒸干、加酚二磺酸充分研磨，转入容量瓶内定容</w:t>
      </w:r>
      <w:r>
        <w:rPr>
          <w:rFonts w:hint="eastAsia"/>
        </w:rPr>
        <w:t>)</w:t>
      </w:r>
      <w:r>
        <w:rPr>
          <w:rFonts w:hint="eastAsia"/>
        </w:rPr>
        <w:t>备用。</w:t>
      </w:r>
      <w:r>
        <w:rPr>
          <w:rFonts w:hint="eastAsia"/>
        </w:rPr>
        <w:t>(    )</w:t>
      </w:r>
      <w:r>
        <w:rPr>
          <w:rFonts w:hint="eastAsia"/>
        </w:rPr>
        <w:t>②</w:t>
      </w:r>
    </w:p>
    <w:p w:rsidR="00402C89" w:rsidRDefault="00402C89" w:rsidP="004D5F44">
      <w:pPr>
        <w:snapToGrid w:val="0"/>
        <w:spacing w:line="360" w:lineRule="auto"/>
        <w:jc w:val="left"/>
      </w:pPr>
      <w:r>
        <w:rPr>
          <w:rFonts w:hint="eastAsia"/>
        </w:rPr>
        <w:t xml:space="preserve">  </w:t>
      </w:r>
      <w:r w:rsidRPr="00FD74A9">
        <w:rPr>
          <w:rFonts w:hint="eastAsia"/>
          <w:b/>
        </w:rPr>
        <w:t>答案：</w:t>
      </w:r>
      <w:r>
        <w:rPr>
          <w:rFonts w:hint="eastAsia"/>
        </w:rPr>
        <w:t>正确</w:t>
      </w:r>
    </w:p>
    <w:p w:rsidR="00402C89" w:rsidRDefault="00402C89" w:rsidP="004D5F44">
      <w:pPr>
        <w:snapToGrid w:val="0"/>
        <w:spacing w:line="360" w:lineRule="auto"/>
        <w:jc w:val="left"/>
      </w:pPr>
      <w:r>
        <w:rPr>
          <w:rFonts w:hint="eastAsia"/>
        </w:rPr>
        <w:t>10</w:t>
      </w:r>
      <w:r>
        <w:rPr>
          <w:rFonts w:hint="eastAsia"/>
        </w:rPr>
        <w:t>．酚二磺酸分光光度法测定硝酸盐氮时，若水样中含有氯离子较多</w:t>
      </w:r>
      <w:r>
        <w:rPr>
          <w:rFonts w:hint="eastAsia"/>
        </w:rPr>
        <w:t>(10mg/L)</w:t>
      </w:r>
      <w:r>
        <w:rPr>
          <w:rFonts w:hint="eastAsia"/>
        </w:rPr>
        <w:t>，会使测定结果偏高。</w:t>
      </w:r>
      <w:r>
        <w:rPr>
          <w:rFonts w:hint="eastAsia"/>
        </w:rPr>
        <w:t>(    )</w:t>
      </w:r>
      <w:r>
        <w:rPr>
          <w:rFonts w:hint="eastAsia"/>
        </w:rPr>
        <w:t>②</w:t>
      </w:r>
    </w:p>
    <w:p w:rsidR="00402C89" w:rsidRDefault="00402C89" w:rsidP="004D5F44">
      <w:pPr>
        <w:snapToGrid w:val="0"/>
        <w:spacing w:line="360" w:lineRule="auto"/>
        <w:jc w:val="left"/>
      </w:pPr>
      <w:r>
        <w:rPr>
          <w:rFonts w:hint="eastAsia"/>
        </w:rPr>
        <w:t xml:space="preserve"> </w:t>
      </w:r>
      <w:r w:rsidRPr="00FD74A9">
        <w:rPr>
          <w:rFonts w:hint="eastAsia"/>
          <w:b/>
        </w:rPr>
        <w:t xml:space="preserve"> </w:t>
      </w:r>
      <w:r w:rsidRPr="00FD74A9">
        <w:rPr>
          <w:rFonts w:hint="eastAsia"/>
          <w:b/>
        </w:rPr>
        <w:t>答案：</w:t>
      </w:r>
      <w:r>
        <w:rPr>
          <w:rFonts w:hint="eastAsia"/>
        </w:rPr>
        <w:t>错误</w:t>
      </w:r>
    </w:p>
    <w:p w:rsidR="00402C89" w:rsidRDefault="00402C89" w:rsidP="00FD74A9">
      <w:pPr>
        <w:snapToGrid w:val="0"/>
        <w:spacing w:line="360" w:lineRule="auto"/>
        <w:ind w:firstLineChars="100" w:firstLine="210"/>
        <w:jc w:val="left"/>
      </w:pPr>
      <w:r>
        <w:rPr>
          <w:rFonts w:hint="eastAsia"/>
        </w:rPr>
        <w:t>正确答案为：若水样中含有氯离子较多</w:t>
      </w:r>
      <w:r>
        <w:rPr>
          <w:rFonts w:hint="eastAsia"/>
        </w:rPr>
        <w:t>(10mg/L)</w:t>
      </w:r>
      <w:r>
        <w:rPr>
          <w:rFonts w:hint="eastAsia"/>
        </w:rPr>
        <w:t>，会使测定结果偏低。</w:t>
      </w:r>
    </w:p>
    <w:p w:rsidR="00402C89" w:rsidRPr="00402C89" w:rsidRDefault="00402C89" w:rsidP="004D5F44">
      <w:pPr>
        <w:snapToGrid w:val="0"/>
        <w:spacing w:line="360" w:lineRule="auto"/>
        <w:jc w:val="left"/>
      </w:pPr>
      <w:r w:rsidRPr="00402C89">
        <w:rPr>
          <w:rFonts w:hint="eastAsia"/>
        </w:rPr>
        <w:t>11</w:t>
      </w:r>
      <w:r w:rsidRPr="00402C89">
        <w:rPr>
          <w:rFonts w:hint="eastAsia"/>
        </w:rPr>
        <w:t>．酚二磺酸分光光度法测定水中硝酸盐氮时，为使硝酸盐标准贮备液有一定的稳定时间，需在溶液中加入</w:t>
      </w:r>
      <w:r w:rsidRPr="00402C89">
        <w:rPr>
          <w:rFonts w:hint="eastAsia"/>
        </w:rPr>
        <w:t>2m1</w:t>
      </w:r>
      <w:r w:rsidRPr="00402C89">
        <w:rPr>
          <w:rFonts w:hint="eastAsia"/>
        </w:rPr>
        <w:t>氯仿</w:t>
      </w:r>
      <w:r w:rsidRPr="00402C89">
        <w:rPr>
          <w:rFonts w:hint="eastAsia"/>
        </w:rPr>
        <w:t>(</w:t>
      </w:r>
      <w:r w:rsidRPr="00402C89">
        <w:rPr>
          <w:rFonts w:hint="eastAsia"/>
        </w:rPr>
        <w:t>三氯甲烷</w:t>
      </w:r>
      <w:r w:rsidRPr="00402C89">
        <w:rPr>
          <w:rFonts w:hint="eastAsia"/>
        </w:rPr>
        <w:t>)</w:t>
      </w:r>
      <w:r w:rsidRPr="00402C89">
        <w:rPr>
          <w:rFonts w:hint="eastAsia"/>
        </w:rPr>
        <w:t>作保存剂，至少可稳定</w:t>
      </w:r>
      <w:r w:rsidRPr="00402C89">
        <w:rPr>
          <w:rFonts w:hint="eastAsia"/>
        </w:rPr>
        <w:t>6</w:t>
      </w:r>
      <w:r w:rsidRPr="00402C89">
        <w:rPr>
          <w:rFonts w:hint="eastAsia"/>
        </w:rPr>
        <w:t>个月。</w:t>
      </w:r>
      <w:r w:rsidRPr="00402C89">
        <w:rPr>
          <w:rFonts w:hint="eastAsia"/>
        </w:rPr>
        <w:t>(    )</w:t>
      </w:r>
      <w:r w:rsidRPr="00402C89">
        <w:rPr>
          <w:rFonts w:hint="eastAsia"/>
        </w:rPr>
        <w:t>②</w:t>
      </w:r>
    </w:p>
    <w:p w:rsidR="00402C89" w:rsidRP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402C89" w:rsidRPr="00402C89" w:rsidRDefault="00402C89" w:rsidP="004D5F44">
      <w:pPr>
        <w:snapToGrid w:val="0"/>
        <w:spacing w:line="360" w:lineRule="auto"/>
        <w:jc w:val="left"/>
      </w:pPr>
      <w:r w:rsidRPr="00402C89">
        <w:rPr>
          <w:rFonts w:hint="eastAsia"/>
        </w:rPr>
        <w:t>12</w:t>
      </w:r>
      <w:r w:rsidRPr="00402C89">
        <w:rPr>
          <w:rFonts w:hint="eastAsia"/>
        </w:rPr>
        <w:t>．酚二磺酸分光光度法测定水中硝酸盐氮时，因为发烟硫酸在室温较低时凝固，所以在取用时，可先在</w:t>
      </w:r>
      <w:r w:rsidRPr="00402C89">
        <w:rPr>
          <w:rFonts w:hint="eastAsia"/>
        </w:rPr>
        <w:t>40</w:t>
      </w:r>
      <w:r w:rsidRPr="00402C89">
        <w:rPr>
          <w:rFonts w:hint="eastAsia"/>
        </w:rPr>
        <w:t>～</w:t>
      </w:r>
      <w:r w:rsidRPr="00402C89">
        <w:rPr>
          <w:rFonts w:hint="eastAsia"/>
        </w:rPr>
        <w:t>50</w:t>
      </w:r>
      <w:r w:rsidRPr="00402C89">
        <w:rPr>
          <w:rFonts w:hint="eastAsia"/>
        </w:rPr>
        <w:t>℃隔水水浴中加温使其熔化，不能将盛装发烟硫酸的玻璃瓶直接置入水浴中，以免瓶裂引起危险。</w:t>
      </w:r>
      <w:r w:rsidRPr="00402C89">
        <w:rPr>
          <w:rFonts w:hint="eastAsia"/>
        </w:rPr>
        <w:t>(    )</w:t>
      </w:r>
      <w:r w:rsidRPr="00402C89">
        <w:rPr>
          <w:rFonts w:hint="eastAsia"/>
        </w:rPr>
        <w:t>②</w:t>
      </w:r>
    </w:p>
    <w:p w:rsidR="00402C89" w:rsidRP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402C89" w:rsidRPr="00402C89" w:rsidRDefault="00402C89" w:rsidP="004D5F44">
      <w:pPr>
        <w:snapToGrid w:val="0"/>
        <w:spacing w:line="360" w:lineRule="auto"/>
        <w:jc w:val="left"/>
      </w:pPr>
      <w:r w:rsidRPr="00402C89">
        <w:rPr>
          <w:rFonts w:hint="eastAsia"/>
        </w:rPr>
        <w:t>13</w:t>
      </w:r>
      <w:r w:rsidRPr="00402C89">
        <w:rPr>
          <w:rFonts w:hint="eastAsia"/>
        </w:rPr>
        <w:t>．紫外分光光度法测定水中硝酸盐氮时，需在</w:t>
      </w:r>
      <w:r w:rsidRPr="00402C89">
        <w:rPr>
          <w:rFonts w:hint="eastAsia"/>
        </w:rPr>
        <w:t>220nm</w:t>
      </w:r>
      <w:r w:rsidRPr="00402C89">
        <w:rPr>
          <w:rFonts w:hint="eastAsia"/>
        </w:rPr>
        <w:t>和</w:t>
      </w:r>
      <w:r w:rsidRPr="00402C89">
        <w:rPr>
          <w:rFonts w:hint="eastAsia"/>
        </w:rPr>
        <w:t>300nm</w:t>
      </w:r>
      <w:r w:rsidRPr="00402C89">
        <w:rPr>
          <w:rFonts w:hint="eastAsia"/>
        </w:rPr>
        <w:t>波长处测定吸光度，以校正硝酸盐氮值。</w:t>
      </w:r>
      <w:r w:rsidRPr="00402C89">
        <w:rPr>
          <w:rFonts w:hint="eastAsia"/>
        </w:rPr>
        <w:t>(    )</w:t>
      </w:r>
      <w:r w:rsidRPr="00402C89">
        <w:rPr>
          <w:rFonts w:hint="eastAsia"/>
        </w:rPr>
        <w:t>③</w:t>
      </w:r>
    </w:p>
    <w:p w:rsidR="00402C89" w:rsidRP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402C89" w:rsidRPr="00402C89" w:rsidRDefault="00402C89" w:rsidP="004D5F44">
      <w:pPr>
        <w:snapToGrid w:val="0"/>
        <w:spacing w:line="360" w:lineRule="auto"/>
        <w:jc w:val="left"/>
      </w:pPr>
      <w:r w:rsidRPr="00402C89">
        <w:rPr>
          <w:rFonts w:hint="eastAsia"/>
        </w:rPr>
        <w:t>14</w:t>
      </w:r>
      <w:r w:rsidRPr="00402C89">
        <w:rPr>
          <w:rFonts w:hint="eastAsia"/>
        </w:rPr>
        <w:t>．紫外分光光度法测定水中硝酸盐氮时，树脂使用多次后，可用未接触过橡胶制品的新鲜去离子水作参比，在</w:t>
      </w:r>
      <w:r w:rsidRPr="00402C89">
        <w:rPr>
          <w:rFonts w:hint="eastAsia"/>
        </w:rPr>
        <w:t>220nm</w:t>
      </w:r>
      <w:r w:rsidRPr="00402C89">
        <w:rPr>
          <w:rFonts w:hint="eastAsia"/>
        </w:rPr>
        <w:t>和</w:t>
      </w:r>
      <w:r w:rsidRPr="00402C89">
        <w:rPr>
          <w:rFonts w:hint="eastAsia"/>
        </w:rPr>
        <w:t>275</w:t>
      </w:r>
      <w:r w:rsidR="00130F67">
        <w:rPr>
          <w:rFonts w:hint="eastAsia"/>
        </w:rPr>
        <w:t>n</w:t>
      </w:r>
      <w:r w:rsidRPr="00402C89">
        <w:rPr>
          <w:rFonts w:hint="eastAsia"/>
        </w:rPr>
        <w:t>m</w:t>
      </w:r>
      <w:r w:rsidRPr="00402C89">
        <w:rPr>
          <w:rFonts w:hint="eastAsia"/>
        </w:rPr>
        <w:t>波长处检验，测得的吸光度应为最大值，否则需再生。</w:t>
      </w:r>
      <w:r w:rsidRPr="00402C89">
        <w:rPr>
          <w:rFonts w:hint="eastAsia"/>
        </w:rPr>
        <w:t>(    )</w:t>
      </w:r>
      <w:r w:rsidRPr="00402C89">
        <w:rPr>
          <w:rFonts w:hint="eastAsia"/>
        </w:rPr>
        <w:t>③</w:t>
      </w:r>
    </w:p>
    <w:p w:rsidR="00402C89" w:rsidRPr="00402C89" w:rsidRDefault="00402C89" w:rsidP="004D5F44">
      <w:pPr>
        <w:snapToGrid w:val="0"/>
        <w:spacing w:line="360" w:lineRule="auto"/>
        <w:jc w:val="left"/>
      </w:pPr>
      <w:r w:rsidRPr="00402C89">
        <w:rPr>
          <w:rFonts w:hint="eastAsia"/>
        </w:rPr>
        <w:lastRenderedPageBreak/>
        <w:t xml:space="preserve">  </w:t>
      </w:r>
      <w:r w:rsidRPr="00FD74A9">
        <w:rPr>
          <w:rFonts w:hint="eastAsia"/>
          <w:b/>
        </w:rPr>
        <w:t>答案：</w:t>
      </w:r>
      <w:r w:rsidRPr="00402C89">
        <w:rPr>
          <w:rFonts w:hint="eastAsia"/>
        </w:rPr>
        <w:t>错误</w:t>
      </w:r>
    </w:p>
    <w:p w:rsidR="00402C89" w:rsidRPr="00402C89" w:rsidRDefault="00402C89" w:rsidP="004D5F44">
      <w:pPr>
        <w:snapToGrid w:val="0"/>
        <w:spacing w:line="360" w:lineRule="auto"/>
        <w:jc w:val="left"/>
      </w:pPr>
      <w:r w:rsidRPr="00402C89">
        <w:rPr>
          <w:rFonts w:hint="eastAsia"/>
        </w:rPr>
        <w:t xml:space="preserve">  </w:t>
      </w:r>
      <w:r w:rsidRPr="00402C89">
        <w:rPr>
          <w:rFonts w:hint="eastAsia"/>
        </w:rPr>
        <w:t>正确答案为：测得的吸光度应近于零，否则需再生。</w:t>
      </w:r>
    </w:p>
    <w:p w:rsidR="00402C89" w:rsidRPr="00402C89" w:rsidRDefault="00402C89" w:rsidP="004D5F44">
      <w:pPr>
        <w:snapToGrid w:val="0"/>
        <w:spacing w:line="360" w:lineRule="auto"/>
        <w:jc w:val="left"/>
      </w:pPr>
      <w:r w:rsidRPr="00402C89">
        <w:rPr>
          <w:rFonts w:hint="eastAsia"/>
        </w:rPr>
        <w:t>15</w:t>
      </w:r>
      <w:r w:rsidRPr="00402C89">
        <w:rPr>
          <w:rFonts w:hint="eastAsia"/>
        </w:rPr>
        <w:t>．紫外分光光度法测定水中硝酸盐氮时；如水样中亚硝酸盐氮低于</w:t>
      </w:r>
      <w:r w:rsidRPr="00402C89">
        <w:rPr>
          <w:rFonts w:hint="eastAsia"/>
        </w:rPr>
        <w:t>0</w:t>
      </w:r>
      <w:r>
        <w:rPr>
          <w:rFonts w:hint="eastAsia"/>
        </w:rPr>
        <w:t>.</w:t>
      </w:r>
      <w:r w:rsidRPr="00402C89">
        <w:rPr>
          <w:rFonts w:hint="eastAsia"/>
        </w:rPr>
        <w:t>1mg</w:t>
      </w:r>
      <w:r w:rsidRPr="00402C89">
        <w:rPr>
          <w:rFonts w:hint="eastAsia"/>
        </w:rPr>
        <w:t>／</w:t>
      </w:r>
      <w:r w:rsidRPr="00402C89">
        <w:rPr>
          <w:rFonts w:hint="eastAsia"/>
        </w:rPr>
        <w:t>L</w:t>
      </w:r>
      <w:r w:rsidRPr="00402C89">
        <w:rPr>
          <w:rFonts w:hint="eastAsia"/>
        </w:rPr>
        <w:t>，可不加氨基磺酸溶液。</w:t>
      </w:r>
      <w:r w:rsidRPr="00402C89">
        <w:rPr>
          <w:rFonts w:hint="eastAsia"/>
        </w:rPr>
        <w:t>(    )</w:t>
      </w:r>
      <w:r w:rsidRPr="00402C89">
        <w:rPr>
          <w:rFonts w:hint="eastAsia"/>
        </w:rPr>
        <w:t>③</w:t>
      </w:r>
    </w:p>
    <w:p w:rsidR="00402C89" w:rsidRP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402C89" w:rsidRPr="00402C89" w:rsidRDefault="00402C89" w:rsidP="004D5F44">
      <w:pPr>
        <w:snapToGrid w:val="0"/>
        <w:spacing w:line="360" w:lineRule="auto"/>
        <w:jc w:val="left"/>
      </w:pPr>
      <w:r w:rsidRPr="00402C89">
        <w:rPr>
          <w:rFonts w:hint="eastAsia"/>
        </w:rPr>
        <w:t>16</w:t>
      </w:r>
      <w:r w:rsidRPr="00402C89">
        <w:rPr>
          <w:rFonts w:hint="eastAsia"/>
        </w:rPr>
        <w:t>．紫外分光光度法测定水中硝酸盐氮时，为了解水受污染程度和变化情况，需对水样进行紫外吸收光谱分布曲线的扫描，绘制波长—吸光度曲线。水样与近似浓度的标准溶液分布曲线应类似，且在</w:t>
      </w:r>
      <w:r w:rsidRPr="00402C89">
        <w:rPr>
          <w:rFonts w:hint="eastAsia"/>
        </w:rPr>
        <w:t>220nm</w:t>
      </w:r>
      <w:r w:rsidRPr="00402C89">
        <w:rPr>
          <w:rFonts w:hint="eastAsia"/>
        </w:rPr>
        <w:t>与</w:t>
      </w:r>
      <w:r w:rsidRPr="00402C89">
        <w:rPr>
          <w:rFonts w:hint="eastAsia"/>
        </w:rPr>
        <w:t>275nm</w:t>
      </w:r>
      <w:r w:rsidRPr="00402C89">
        <w:rPr>
          <w:rFonts w:hint="eastAsia"/>
        </w:rPr>
        <w:t>附近不应该有肩状或折线出现。</w:t>
      </w:r>
      <w:r w:rsidRPr="00402C89">
        <w:rPr>
          <w:rFonts w:hint="eastAsia"/>
        </w:rPr>
        <w:t>(    )</w:t>
      </w:r>
      <w:r w:rsidRPr="00402C89">
        <w:rPr>
          <w:rFonts w:hint="eastAsia"/>
        </w:rPr>
        <w:t>③</w:t>
      </w:r>
    </w:p>
    <w:p w:rsid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402C89" w:rsidRPr="00402C89" w:rsidRDefault="00402C89" w:rsidP="004D5F44">
      <w:pPr>
        <w:snapToGrid w:val="0"/>
        <w:spacing w:line="360" w:lineRule="auto"/>
        <w:jc w:val="left"/>
      </w:pPr>
      <w:r w:rsidRPr="00402C89">
        <w:rPr>
          <w:rFonts w:hint="eastAsia"/>
        </w:rPr>
        <w:t>17</w:t>
      </w:r>
      <w:r w:rsidRPr="00402C89">
        <w:rPr>
          <w:rFonts w:hint="eastAsia"/>
        </w:rPr>
        <w:t>．紫外分光光度法测定水中硝酸盐氮时，参考吸光度比值</w:t>
      </w:r>
      <w:r w:rsidRPr="00402C89">
        <w:rPr>
          <w:rFonts w:hint="eastAsia"/>
        </w:rPr>
        <w:t>(A</w:t>
      </w:r>
      <w:r w:rsidRPr="00402C89">
        <w:rPr>
          <w:rFonts w:hint="eastAsia"/>
          <w:vertAlign w:val="subscript"/>
        </w:rPr>
        <w:t>275</w:t>
      </w:r>
      <w:r w:rsidRPr="00402C89">
        <w:rPr>
          <w:rFonts w:hint="eastAsia"/>
        </w:rPr>
        <w:t>／</w:t>
      </w:r>
      <w:r w:rsidRPr="00402C89">
        <w:rPr>
          <w:rFonts w:hint="eastAsia"/>
        </w:rPr>
        <w:t>A</w:t>
      </w:r>
      <w:r w:rsidRPr="00402C89">
        <w:rPr>
          <w:rFonts w:hint="eastAsia"/>
          <w:vertAlign w:val="subscript"/>
        </w:rPr>
        <w:t>220</w:t>
      </w:r>
      <w:r w:rsidRPr="00402C89">
        <w:rPr>
          <w:rFonts w:hint="eastAsia"/>
        </w:rPr>
        <w:t>×</w:t>
      </w:r>
      <w:r w:rsidRPr="00402C89">
        <w:rPr>
          <w:rFonts w:hint="eastAsia"/>
        </w:rPr>
        <w:t>100</w:t>
      </w:r>
      <w:r w:rsidRPr="00402C89">
        <w:rPr>
          <w:rFonts w:hint="eastAsia"/>
        </w:rPr>
        <w:t>％</w:t>
      </w:r>
      <w:r w:rsidRPr="00402C89">
        <w:rPr>
          <w:rFonts w:hint="eastAsia"/>
        </w:rPr>
        <w:t>)</w:t>
      </w:r>
      <w:r w:rsidRPr="00402C89">
        <w:rPr>
          <w:rFonts w:hint="eastAsia"/>
        </w:rPr>
        <w:t>应小于</w:t>
      </w:r>
      <w:r w:rsidRPr="00402C89">
        <w:rPr>
          <w:rFonts w:hint="eastAsia"/>
        </w:rPr>
        <w:t>50</w:t>
      </w:r>
      <w:r w:rsidRPr="00402C89">
        <w:rPr>
          <w:rFonts w:hint="eastAsia"/>
        </w:rPr>
        <w:t>％。</w:t>
      </w:r>
      <w:r w:rsidR="00560D49">
        <w:rPr>
          <w:rFonts w:hint="eastAsia"/>
        </w:rPr>
        <w:t xml:space="preserve">( </w:t>
      </w:r>
      <w:r w:rsidRPr="00402C89">
        <w:rPr>
          <w:rFonts w:hint="eastAsia"/>
        </w:rPr>
        <w:t>)</w:t>
      </w:r>
      <w:r w:rsidRPr="00402C89">
        <w:rPr>
          <w:rFonts w:hint="eastAsia"/>
        </w:rPr>
        <w:t>③</w:t>
      </w:r>
    </w:p>
    <w:p w:rsidR="00402C89" w:rsidRP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：错误</w:t>
      </w:r>
    </w:p>
    <w:p w:rsidR="00402C89" w:rsidRPr="00402C89" w:rsidRDefault="00402C89" w:rsidP="004D5F44">
      <w:pPr>
        <w:snapToGrid w:val="0"/>
        <w:spacing w:line="360" w:lineRule="auto"/>
        <w:jc w:val="left"/>
      </w:pPr>
      <w:r w:rsidRPr="00402C89">
        <w:rPr>
          <w:rFonts w:hint="eastAsia"/>
        </w:rPr>
        <w:t xml:space="preserve">  </w:t>
      </w:r>
      <w:r w:rsidRPr="00402C89">
        <w:rPr>
          <w:rFonts w:hint="eastAsia"/>
        </w:rPr>
        <w:t>正确答案为：参考吸光度比值</w:t>
      </w:r>
      <w:r w:rsidRPr="00402C89">
        <w:rPr>
          <w:rFonts w:hint="eastAsia"/>
        </w:rPr>
        <w:t>(A</w:t>
      </w:r>
      <w:r w:rsidRPr="00402C89">
        <w:rPr>
          <w:rFonts w:hint="eastAsia"/>
          <w:vertAlign w:val="subscript"/>
        </w:rPr>
        <w:t>275</w:t>
      </w:r>
      <w:r w:rsidRPr="00402C89">
        <w:rPr>
          <w:rFonts w:hint="eastAsia"/>
        </w:rPr>
        <w:t>／</w:t>
      </w:r>
      <w:r w:rsidRPr="00402C89">
        <w:rPr>
          <w:rFonts w:hint="eastAsia"/>
        </w:rPr>
        <w:t>A</w:t>
      </w:r>
      <w:r w:rsidRPr="00402C89">
        <w:rPr>
          <w:rFonts w:hint="eastAsia"/>
          <w:vertAlign w:val="subscript"/>
        </w:rPr>
        <w:t>220</w:t>
      </w:r>
      <w:r w:rsidRPr="00402C89">
        <w:rPr>
          <w:rFonts w:hint="eastAsia"/>
        </w:rPr>
        <w:t>)&lt;100</w:t>
      </w:r>
      <w:r w:rsidRPr="00402C89">
        <w:rPr>
          <w:rFonts w:hint="eastAsia"/>
        </w:rPr>
        <w:t>％</w:t>
      </w:r>
      <w:r w:rsidRPr="00402C89">
        <w:rPr>
          <w:rFonts w:hint="eastAsia"/>
        </w:rPr>
        <w:t>)</w:t>
      </w:r>
      <w:r w:rsidRPr="00402C89">
        <w:rPr>
          <w:rFonts w:hint="eastAsia"/>
        </w:rPr>
        <w:t>应小于</w:t>
      </w:r>
      <w:r w:rsidRPr="00402C89">
        <w:rPr>
          <w:rFonts w:hint="eastAsia"/>
        </w:rPr>
        <w:t>20</w:t>
      </w:r>
      <w:r w:rsidRPr="00402C89">
        <w:rPr>
          <w:rFonts w:hint="eastAsia"/>
        </w:rPr>
        <w:t>％，且越小越好。</w:t>
      </w:r>
    </w:p>
    <w:p w:rsidR="00402C89" w:rsidRPr="00402C89" w:rsidRDefault="00402C89" w:rsidP="004D5F44">
      <w:pPr>
        <w:snapToGrid w:val="0"/>
        <w:spacing w:line="360" w:lineRule="auto"/>
        <w:jc w:val="left"/>
      </w:pPr>
      <w:r w:rsidRPr="00402C89">
        <w:rPr>
          <w:rFonts w:hint="eastAsia"/>
        </w:rPr>
        <w:t>18</w:t>
      </w:r>
      <w:r w:rsidRPr="00402C89">
        <w:rPr>
          <w:rFonts w:hint="eastAsia"/>
        </w:rPr>
        <w:t>．紫外分光光度法测定水中硝酸盐氮时，水样如经过紫外吸收光谱分布曲线分析、参考吸光度比值检验后，符合要求，则可不经过预处理，直接测定。</w:t>
      </w:r>
      <w:r w:rsidRPr="00402C89">
        <w:rPr>
          <w:rFonts w:hint="eastAsia"/>
        </w:rPr>
        <w:t>(    )</w:t>
      </w:r>
      <w:r w:rsidRPr="00402C89">
        <w:rPr>
          <w:rFonts w:hint="eastAsia"/>
        </w:rPr>
        <w:t>③</w:t>
      </w:r>
    </w:p>
    <w:p w:rsidR="00402C89" w:rsidRP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402C89" w:rsidRPr="00402C89" w:rsidRDefault="00402C89" w:rsidP="004D5F44">
      <w:pPr>
        <w:snapToGrid w:val="0"/>
        <w:spacing w:line="360" w:lineRule="auto"/>
        <w:jc w:val="left"/>
      </w:pPr>
      <w:r w:rsidRPr="00402C89">
        <w:rPr>
          <w:rFonts w:hint="eastAsia"/>
        </w:rPr>
        <w:t>19</w:t>
      </w:r>
      <w:r w:rsidRPr="00402C89">
        <w:rPr>
          <w:rFonts w:hint="eastAsia"/>
        </w:rPr>
        <w:t>．紫外分光光度法测定水中硝酸盐氮时，如果水样中含有有机物，而且硝酸盐含量较高时，必须先进行预处理后再稀释。</w:t>
      </w:r>
      <w:r w:rsidRPr="00402C89">
        <w:rPr>
          <w:rFonts w:hint="eastAsia"/>
        </w:rPr>
        <w:t>(    )</w:t>
      </w:r>
      <w:r w:rsidRPr="00402C89">
        <w:rPr>
          <w:rFonts w:hint="eastAsia"/>
        </w:rPr>
        <w:t>③</w:t>
      </w:r>
    </w:p>
    <w:p w:rsidR="00402C89" w:rsidRPr="00402C8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402C89" w:rsidRPr="00402C89" w:rsidRDefault="00402C89" w:rsidP="004D5F44">
      <w:pPr>
        <w:snapToGrid w:val="0"/>
        <w:spacing w:line="360" w:lineRule="auto"/>
        <w:jc w:val="left"/>
      </w:pPr>
      <w:r w:rsidRPr="00402C89">
        <w:rPr>
          <w:rFonts w:hint="eastAsia"/>
        </w:rPr>
        <w:t>20</w:t>
      </w:r>
      <w:r w:rsidRPr="00402C89">
        <w:rPr>
          <w:rFonts w:hint="eastAsia"/>
        </w:rPr>
        <w:t>．紫外分光光度法测定水中硝酸盐氮，当水样中存在六价铬时，应采用氢氧化铝为絮凝剂，并放置</w:t>
      </w:r>
      <w:r w:rsidRPr="00402C89">
        <w:rPr>
          <w:rFonts w:hint="eastAsia"/>
        </w:rPr>
        <w:t>0</w:t>
      </w:r>
      <w:r w:rsidR="00560D49">
        <w:rPr>
          <w:rFonts w:hint="eastAsia"/>
        </w:rPr>
        <w:t>.</w:t>
      </w:r>
      <w:r w:rsidRPr="00402C89">
        <w:rPr>
          <w:rFonts w:hint="eastAsia"/>
        </w:rPr>
        <w:t>5h</w:t>
      </w:r>
      <w:r w:rsidRPr="00402C89">
        <w:rPr>
          <w:rFonts w:hint="eastAsia"/>
        </w:rPr>
        <w:t>以上，再取上清液供测定用。</w:t>
      </w:r>
      <w:r w:rsidRPr="00402C89">
        <w:rPr>
          <w:rFonts w:hint="eastAsia"/>
        </w:rPr>
        <w:t>(    )</w:t>
      </w:r>
      <w:r w:rsidRPr="00402C89">
        <w:rPr>
          <w:rFonts w:hint="eastAsia"/>
        </w:rPr>
        <w:t>③</w:t>
      </w:r>
    </w:p>
    <w:p w:rsidR="00560D49" w:rsidRDefault="00402C89" w:rsidP="004D5F44">
      <w:pPr>
        <w:snapToGrid w:val="0"/>
        <w:spacing w:line="360" w:lineRule="auto"/>
        <w:jc w:val="left"/>
      </w:pPr>
      <w:r w:rsidRPr="00402C89">
        <w:rPr>
          <w:rFonts w:hint="eastAsia"/>
        </w:rPr>
        <w:t xml:space="preserve">  </w:t>
      </w:r>
      <w:r w:rsidRPr="00FD74A9">
        <w:rPr>
          <w:rFonts w:hint="eastAsia"/>
          <w:b/>
        </w:rPr>
        <w:t>答案：</w:t>
      </w:r>
      <w:r w:rsidRPr="00402C89">
        <w:rPr>
          <w:rFonts w:hint="eastAsia"/>
        </w:rPr>
        <w:t>正确</w:t>
      </w:r>
    </w:p>
    <w:p w:rsidR="00560D49" w:rsidRDefault="00402C89" w:rsidP="004D5F44">
      <w:pPr>
        <w:snapToGrid w:val="0"/>
        <w:spacing w:line="360" w:lineRule="auto"/>
        <w:jc w:val="left"/>
        <w:rPr>
          <w:b/>
        </w:rPr>
      </w:pPr>
      <w:r w:rsidRPr="00560D49">
        <w:rPr>
          <w:rFonts w:hint="eastAsia"/>
          <w:b/>
        </w:rPr>
        <w:t>三、选择题</w:t>
      </w:r>
    </w:p>
    <w:p w:rsidR="00402C89" w:rsidRDefault="00402C89" w:rsidP="004D5F44">
      <w:pPr>
        <w:snapToGrid w:val="0"/>
        <w:spacing w:line="360" w:lineRule="auto"/>
        <w:jc w:val="left"/>
      </w:pPr>
      <w:r w:rsidRPr="00402C89">
        <w:rPr>
          <w:rFonts w:hint="eastAsia"/>
        </w:rPr>
        <w:t>1</w:t>
      </w:r>
      <w:r w:rsidRPr="00402C89">
        <w:rPr>
          <w:rFonts w:hint="eastAsia"/>
        </w:rPr>
        <w:t>．分光光度法测定水中亚硝酸盐氮时，如水样</w:t>
      </w:r>
      <w:r w:rsidRPr="00402C89">
        <w:rPr>
          <w:rFonts w:hint="eastAsia"/>
        </w:rPr>
        <w:t>pH</w:t>
      </w:r>
      <w:r w:rsidRPr="00402C89">
        <w:rPr>
          <w:rFonts w:hint="eastAsia"/>
        </w:rPr>
        <w:t>值</w:t>
      </w:r>
      <w:r w:rsidR="00560D49">
        <w:rPr>
          <w:rFonts w:hint="eastAsia"/>
        </w:rPr>
        <w:t>＞</w:t>
      </w:r>
      <w:r w:rsidRPr="00402C89">
        <w:rPr>
          <w:rFonts w:hint="eastAsia"/>
        </w:rPr>
        <w:t>11</w:t>
      </w:r>
      <w:r w:rsidRPr="00402C89">
        <w:rPr>
          <w:rFonts w:hint="eastAsia"/>
        </w:rPr>
        <w:t>，应以酚酞作指示剂，滴加</w:t>
      </w:r>
      <w:r w:rsidR="00560D49">
        <w:rPr>
          <w:rFonts w:hint="eastAsia"/>
          <w:u w:val="single"/>
        </w:rPr>
        <w:t xml:space="preserve">        </w:t>
      </w:r>
      <w:r w:rsidRPr="00402C89">
        <w:rPr>
          <w:rFonts w:hint="eastAsia"/>
        </w:rPr>
        <w:t>溶液至红色消失。</w:t>
      </w:r>
      <w:r w:rsidRPr="00402C89">
        <w:rPr>
          <w:rFonts w:hint="eastAsia"/>
        </w:rPr>
        <w:t>(    )</w:t>
      </w:r>
      <w:r w:rsidRPr="00402C89">
        <w:rPr>
          <w:rFonts w:hint="eastAsia"/>
        </w:rPr>
        <w:t>①</w:t>
      </w:r>
    </w:p>
    <w:p w:rsidR="00DF0ED1" w:rsidRDefault="00DF0ED1" w:rsidP="004D5F44">
      <w:pPr>
        <w:snapToGrid w:val="0"/>
        <w:spacing w:line="360" w:lineRule="auto"/>
        <w:jc w:val="left"/>
      </w:pPr>
      <w:r>
        <w:rPr>
          <w:rFonts w:hint="eastAsia"/>
        </w:rPr>
        <w:t xml:space="preserve">    A</w:t>
      </w:r>
      <w:r>
        <w:rPr>
          <w:rFonts w:hint="eastAsia"/>
        </w:rPr>
        <w:t>．</w:t>
      </w:r>
      <w:r>
        <w:rPr>
          <w:rFonts w:hint="eastAsia"/>
        </w:rPr>
        <w:t>1</w:t>
      </w:r>
      <w:r w:rsidR="00D075F7">
        <w:rPr>
          <w:rFonts w:hint="eastAsia"/>
        </w:rPr>
        <w:t>.</w:t>
      </w:r>
      <w:r>
        <w:rPr>
          <w:rFonts w:hint="eastAsia"/>
        </w:rPr>
        <w:t>5mol</w:t>
      </w:r>
      <w:r>
        <w:rPr>
          <w:rFonts w:hint="eastAsia"/>
        </w:rPr>
        <w:t>／</w:t>
      </w:r>
      <w:r>
        <w:rPr>
          <w:rFonts w:hint="eastAsia"/>
        </w:rPr>
        <w:t>L</w:t>
      </w:r>
      <w:r>
        <w:rPr>
          <w:rFonts w:hint="eastAsia"/>
        </w:rPr>
        <w:t>硫酸</w:t>
      </w:r>
      <w:r>
        <w:rPr>
          <w:rFonts w:hint="eastAsia"/>
        </w:rPr>
        <w:t xml:space="preserve">    B</w:t>
      </w:r>
      <w:r>
        <w:rPr>
          <w:rFonts w:hint="eastAsia"/>
        </w:rPr>
        <w:t>．</w:t>
      </w:r>
      <w:r>
        <w:rPr>
          <w:rFonts w:hint="eastAsia"/>
        </w:rPr>
        <w:t>1</w:t>
      </w:r>
      <w:r w:rsidR="00D075F7">
        <w:rPr>
          <w:rFonts w:hint="eastAsia"/>
        </w:rPr>
        <w:t>.</w:t>
      </w:r>
      <w:r>
        <w:rPr>
          <w:rFonts w:hint="eastAsia"/>
        </w:rPr>
        <w:t>5mol</w:t>
      </w:r>
      <w:r>
        <w:rPr>
          <w:rFonts w:hint="eastAsia"/>
        </w:rPr>
        <w:t>／</w:t>
      </w:r>
      <w:r>
        <w:rPr>
          <w:rFonts w:hint="eastAsia"/>
        </w:rPr>
        <w:t>L</w:t>
      </w:r>
      <w:r>
        <w:rPr>
          <w:rFonts w:hint="eastAsia"/>
        </w:rPr>
        <w:t>盐酸</w:t>
      </w:r>
    </w:p>
    <w:p w:rsidR="00DF0ED1" w:rsidRDefault="00DF0ED1" w:rsidP="004D5F44">
      <w:pPr>
        <w:snapToGrid w:val="0"/>
        <w:spacing w:line="360" w:lineRule="auto"/>
        <w:jc w:val="left"/>
      </w:pPr>
      <w:r>
        <w:rPr>
          <w:rFonts w:hint="eastAsia"/>
        </w:rPr>
        <w:t xml:space="preserve">    C</w:t>
      </w:r>
      <w:r>
        <w:rPr>
          <w:rFonts w:hint="eastAsia"/>
        </w:rPr>
        <w:t>．</w:t>
      </w:r>
      <w:r>
        <w:rPr>
          <w:rFonts w:hint="eastAsia"/>
        </w:rPr>
        <w:t>1</w:t>
      </w:r>
      <w:r w:rsidR="00D075F7">
        <w:rPr>
          <w:rFonts w:hint="eastAsia"/>
        </w:rPr>
        <w:t>.</w:t>
      </w:r>
      <w:r>
        <w:rPr>
          <w:rFonts w:hint="eastAsia"/>
        </w:rPr>
        <w:t>5mol</w:t>
      </w:r>
      <w:r>
        <w:rPr>
          <w:rFonts w:hint="eastAsia"/>
        </w:rPr>
        <w:t>／</w:t>
      </w:r>
      <w:r>
        <w:rPr>
          <w:rFonts w:hint="eastAsia"/>
        </w:rPr>
        <w:t>L</w:t>
      </w:r>
      <w:r>
        <w:rPr>
          <w:rFonts w:hint="eastAsia"/>
        </w:rPr>
        <w:t>磷酸</w:t>
      </w:r>
      <w:r>
        <w:rPr>
          <w:rFonts w:hint="eastAsia"/>
        </w:rPr>
        <w:t xml:space="preserve">    D</w:t>
      </w:r>
      <w:r>
        <w:rPr>
          <w:rFonts w:hint="eastAsia"/>
        </w:rPr>
        <w:t>．</w:t>
      </w:r>
      <w:r>
        <w:rPr>
          <w:rFonts w:hint="eastAsia"/>
        </w:rPr>
        <w:t>1</w:t>
      </w:r>
      <w:r w:rsidR="00D075F7">
        <w:rPr>
          <w:rFonts w:hint="eastAsia"/>
        </w:rPr>
        <w:t>.</w:t>
      </w:r>
      <w:r>
        <w:rPr>
          <w:rFonts w:hint="eastAsia"/>
        </w:rPr>
        <w:t>5mol</w:t>
      </w:r>
      <w:r>
        <w:rPr>
          <w:rFonts w:hint="eastAsia"/>
        </w:rPr>
        <w:t>／</w:t>
      </w:r>
      <w:r>
        <w:rPr>
          <w:rFonts w:hint="eastAsia"/>
        </w:rPr>
        <w:t>L</w:t>
      </w:r>
      <w:r>
        <w:rPr>
          <w:rFonts w:hint="eastAsia"/>
        </w:rPr>
        <w:t>硝酸</w:t>
      </w:r>
    </w:p>
    <w:p w:rsidR="00DF0ED1" w:rsidRDefault="00DF0ED1" w:rsidP="004D5F44">
      <w:pPr>
        <w:snapToGrid w:val="0"/>
        <w:spacing w:line="360" w:lineRule="auto"/>
        <w:jc w:val="left"/>
      </w:pPr>
      <w:r>
        <w:rPr>
          <w:rFonts w:hint="eastAsia"/>
        </w:rPr>
        <w:t xml:space="preserve">    </w:t>
      </w:r>
      <w:r w:rsidRPr="00FD74A9">
        <w:rPr>
          <w:rFonts w:hint="eastAsia"/>
          <w:b/>
        </w:rPr>
        <w:t>答案：</w:t>
      </w:r>
      <w:r>
        <w:rPr>
          <w:rFonts w:hint="eastAsia"/>
        </w:rPr>
        <w:t>C</w:t>
      </w:r>
    </w:p>
    <w:p w:rsidR="00DF0ED1" w:rsidRDefault="00DF0ED1" w:rsidP="004D5F44">
      <w:pPr>
        <w:snapToGrid w:val="0"/>
        <w:spacing w:line="360" w:lineRule="auto"/>
        <w:jc w:val="left"/>
      </w:pPr>
      <w:r>
        <w:rPr>
          <w:rFonts w:hint="eastAsia"/>
        </w:rPr>
        <w:t>2</w:t>
      </w:r>
      <w:r>
        <w:rPr>
          <w:rFonts w:hint="eastAsia"/>
        </w:rPr>
        <w:t>．</w:t>
      </w:r>
      <w:r>
        <w:rPr>
          <w:rFonts w:hint="eastAsia"/>
        </w:rPr>
        <w:t>N-(1-</w:t>
      </w:r>
      <w:r>
        <w:rPr>
          <w:rFonts w:hint="eastAsia"/>
        </w:rPr>
        <w:t>萘基</w:t>
      </w:r>
      <w:r>
        <w:rPr>
          <w:rFonts w:hint="eastAsia"/>
        </w:rPr>
        <w:t>)-</w:t>
      </w:r>
      <w:r>
        <w:rPr>
          <w:rFonts w:hint="eastAsia"/>
        </w:rPr>
        <w:t>乙二胺光度法测定水中亚硝酸盐氮，采用光程长为</w:t>
      </w:r>
      <w:r>
        <w:rPr>
          <w:rFonts w:hint="eastAsia"/>
        </w:rPr>
        <w:t>10mm</w:t>
      </w:r>
      <w:r>
        <w:rPr>
          <w:rFonts w:hint="eastAsia"/>
        </w:rPr>
        <w:t>的比色皿，当取样体积为</w:t>
      </w:r>
      <w:r>
        <w:rPr>
          <w:rFonts w:hint="eastAsia"/>
        </w:rPr>
        <w:t>50ml</w:t>
      </w:r>
      <w:r>
        <w:rPr>
          <w:rFonts w:hint="eastAsia"/>
        </w:rPr>
        <w:t>时，以吸光度</w:t>
      </w:r>
      <w:r>
        <w:rPr>
          <w:rFonts w:hint="eastAsia"/>
        </w:rPr>
        <w:t>0.0l</w:t>
      </w:r>
      <w:r>
        <w:rPr>
          <w:rFonts w:hint="eastAsia"/>
        </w:rPr>
        <w:t>单位所对应的浓度值为最低检出浓度，此值为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DF0ED1" w:rsidRDefault="00DF0ED1" w:rsidP="004D5F44">
      <w:pPr>
        <w:snapToGrid w:val="0"/>
        <w:spacing w:line="360" w:lineRule="auto"/>
        <w:jc w:val="left"/>
      </w:pPr>
      <w:r>
        <w:rPr>
          <w:rFonts w:hint="eastAsia"/>
        </w:rPr>
        <w:t xml:space="preserve">    A. 0.001    B</w:t>
      </w:r>
      <w:r>
        <w:rPr>
          <w:rFonts w:hint="eastAsia"/>
        </w:rPr>
        <w:t>．</w:t>
      </w:r>
      <w:r>
        <w:rPr>
          <w:rFonts w:hint="eastAsia"/>
        </w:rPr>
        <w:t xml:space="preserve">  0.002    C</w:t>
      </w:r>
      <w:r>
        <w:rPr>
          <w:rFonts w:hint="eastAsia"/>
        </w:rPr>
        <w:t>．</w:t>
      </w:r>
      <w:r>
        <w:rPr>
          <w:rFonts w:hint="eastAsia"/>
        </w:rPr>
        <w:t>0.003    D</w:t>
      </w:r>
      <w:r>
        <w:rPr>
          <w:rFonts w:hint="eastAsia"/>
        </w:rPr>
        <w:t>．</w:t>
      </w:r>
      <w:r>
        <w:rPr>
          <w:rFonts w:hint="eastAsia"/>
        </w:rPr>
        <w:t>0.004</w:t>
      </w:r>
    </w:p>
    <w:p w:rsidR="00DF0ED1" w:rsidRDefault="00DF0ED1" w:rsidP="004D5F44">
      <w:pPr>
        <w:snapToGrid w:val="0"/>
        <w:spacing w:line="360" w:lineRule="auto"/>
        <w:jc w:val="left"/>
      </w:pPr>
      <w:r>
        <w:rPr>
          <w:rFonts w:hint="eastAsia"/>
        </w:rPr>
        <w:t xml:space="preserve">    </w:t>
      </w:r>
      <w:r w:rsidRPr="00FD74A9">
        <w:rPr>
          <w:rFonts w:hint="eastAsia"/>
          <w:b/>
        </w:rPr>
        <w:t>答案：</w:t>
      </w:r>
      <w:r>
        <w:rPr>
          <w:rFonts w:hint="eastAsia"/>
        </w:rPr>
        <w:t>C</w:t>
      </w:r>
    </w:p>
    <w:p w:rsidR="00DF0ED1" w:rsidRDefault="00DF0ED1" w:rsidP="004D5F44">
      <w:pPr>
        <w:snapToGrid w:val="0"/>
        <w:spacing w:line="360" w:lineRule="auto"/>
        <w:jc w:val="left"/>
      </w:pPr>
      <w:r>
        <w:rPr>
          <w:rFonts w:hint="eastAsia"/>
        </w:rPr>
        <w:t>3</w:t>
      </w:r>
      <w:r>
        <w:rPr>
          <w:rFonts w:hint="eastAsia"/>
        </w:rPr>
        <w:t>．</w:t>
      </w:r>
      <w:r>
        <w:rPr>
          <w:rFonts w:hint="eastAsia"/>
        </w:rPr>
        <w:t>N-(1-</w:t>
      </w:r>
      <w:r>
        <w:rPr>
          <w:rFonts w:hint="eastAsia"/>
        </w:rPr>
        <w:t>萘基</w:t>
      </w:r>
      <w:r>
        <w:rPr>
          <w:rFonts w:hint="eastAsia"/>
        </w:rPr>
        <w:t>)-</w:t>
      </w:r>
      <w:r>
        <w:rPr>
          <w:rFonts w:hint="eastAsia"/>
        </w:rPr>
        <w:t>乙二胺光度法测定水中亚硝酸盐氮的测定上限为</w:t>
      </w:r>
      <w:r>
        <w:rPr>
          <w:rFonts w:hint="eastAsia"/>
          <w:u w:val="single"/>
        </w:rPr>
        <w:t xml:space="preserve">          </w:t>
      </w:r>
      <w:r>
        <w:rPr>
          <w:rFonts w:hint="eastAsia"/>
        </w:rPr>
        <w:t>mg/L</w:t>
      </w:r>
      <w:r>
        <w:rPr>
          <w:rFonts w:hint="eastAsia"/>
        </w:rPr>
        <w:t>。</w:t>
      </w:r>
      <w:r>
        <w:rPr>
          <w:rFonts w:hint="eastAsia"/>
        </w:rPr>
        <w:t>(    )</w:t>
      </w:r>
      <w:r>
        <w:rPr>
          <w:rFonts w:hint="eastAsia"/>
        </w:rPr>
        <w:t>①</w:t>
      </w:r>
    </w:p>
    <w:p w:rsidR="00DF0ED1" w:rsidRDefault="00DF0ED1" w:rsidP="004D5F44">
      <w:pPr>
        <w:snapToGrid w:val="0"/>
        <w:spacing w:line="360" w:lineRule="auto"/>
        <w:jc w:val="left"/>
      </w:pPr>
      <w:r>
        <w:rPr>
          <w:rFonts w:hint="eastAsia"/>
        </w:rPr>
        <w:t xml:space="preserve">    A</w:t>
      </w:r>
      <w:r>
        <w:rPr>
          <w:rFonts w:hint="eastAsia"/>
        </w:rPr>
        <w:t>．</w:t>
      </w:r>
      <w:r>
        <w:rPr>
          <w:rFonts w:hint="eastAsia"/>
        </w:rPr>
        <w:t>0.10    B</w:t>
      </w:r>
      <w:r>
        <w:rPr>
          <w:rFonts w:hint="eastAsia"/>
        </w:rPr>
        <w:t>．</w:t>
      </w:r>
      <w:r>
        <w:rPr>
          <w:rFonts w:hint="eastAsia"/>
        </w:rPr>
        <w:t>0.20    C</w:t>
      </w:r>
      <w:r>
        <w:rPr>
          <w:rFonts w:hint="eastAsia"/>
        </w:rPr>
        <w:t>．</w:t>
      </w:r>
      <w:r>
        <w:rPr>
          <w:rFonts w:hint="eastAsia"/>
        </w:rPr>
        <w:t>0.30    D</w:t>
      </w:r>
      <w:r>
        <w:rPr>
          <w:rFonts w:hint="eastAsia"/>
        </w:rPr>
        <w:t>．</w:t>
      </w:r>
      <w:r>
        <w:rPr>
          <w:rFonts w:hint="eastAsia"/>
        </w:rPr>
        <w:t>0.40</w:t>
      </w:r>
    </w:p>
    <w:p w:rsidR="00DF0ED1" w:rsidRDefault="00DF0ED1" w:rsidP="004D5F44">
      <w:pPr>
        <w:snapToGrid w:val="0"/>
        <w:spacing w:line="360" w:lineRule="auto"/>
        <w:jc w:val="left"/>
      </w:pPr>
      <w:r>
        <w:rPr>
          <w:rFonts w:hint="eastAsia"/>
        </w:rPr>
        <w:t xml:space="preserve">    </w:t>
      </w:r>
      <w:r w:rsidRPr="00FD74A9">
        <w:rPr>
          <w:rFonts w:hint="eastAsia"/>
          <w:b/>
        </w:rPr>
        <w:t>答案：</w:t>
      </w:r>
      <w:r>
        <w:rPr>
          <w:rFonts w:hint="eastAsia"/>
        </w:rPr>
        <w:t>B</w:t>
      </w:r>
    </w:p>
    <w:p w:rsidR="00DF0ED1" w:rsidRDefault="00DF0ED1" w:rsidP="004D5F44">
      <w:pPr>
        <w:snapToGrid w:val="0"/>
        <w:spacing w:line="360" w:lineRule="auto"/>
        <w:jc w:val="left"/>
      </w:pPr>
      <w:r>
        <w:rPr>
          <w:rFonts w:hint="eastAsia"/>
        </w:rPr>
        <w:lastRenderedPageBreak/>
        <w:t>4</w:t>
      </w:r>
      <w:r>
        <w:rPr>
          <w:rFonts w:hint="eastAsia"/>
        </w:rPr>
        <w:t>．分光光度法测定水中亚硝酸盐氮时，配制亚硝酸盐氮标准贮备液的方法为：</w:t>
      </w:r>
      <w:r>
        <w:rPr>
          <w:rFonts w:hint="eastAsia"/>
          <w:u w:val="single"/>
        </w:rPr>
        <w:t xml:space="preserve">       </w:t>
      </w:r>
      <w:r>
        <w:rPr>
          <w:rFonts w:hint="eastAsia"/>
        </w:rPr>
        <w:t>。</w:t>
      </w:r>
      <w:r>
        <w:rPr>
          <w:rFonts w:hint="eastAsia"/>
        </w:rPr>
        <w:t>(    )</w:t>
      </w:r>
      <w:r>
        <w:rPr>
          <w:rFonts w:hint="eastAsia"/>
        </w:rPr>
        <w:t>①</w:t>
      </w:r>
    </w:p>
    <w:p w:rsidR="00DF0ED1" w:rsidRDefault="00DF0ED1" w:rsidP="004D5F44">
      <w:pPr>
        <w:snapToGrid w:val="0"/>
        <w:spacing w:line="360" w:lineRule="auto"/>
        <w:jc w:val="left"/>
      </w:pPr>
      <w:r>
        <w:rPr>
          <w:rFonts w:hint="eastAsia"/>
        </w:rPr>
        <w:t xml:space="preserve">    A.</w:t>
      </w:r>
      <w:r>
        <w:rPr>
          <w:rFonts w:hint="eastAsia"/>
        </w:rPr>
        <w:t>准确称取一定量</w:t>
      </w:r>
      <w:r>
        <w:rPr>
          <w:rFonts w:hint="eastAsia"/>
        </w:rPr>
        <w:t>NaNO</w:t>
      </w:r>
      <w:r w:rsidRPr="00DF0ED1">
        <w:rPr>
          <w:rFonts w:hint="eastAsia"/>
          <w:vertAlign w:val="subscript"/>
        </w:rPr>
        <w:t>2</w:t>
      </w:r>
      <w:r>
        <w:rPr>
          <w:rFonts w:hint="eastAsia"/>
        </w:rPr>
        <w:t>，加水溶解定容</w:t>
      </w:r>
    </w:p>
    <w:p w:rsidR="00DF0ED1" w:rsidRDefault="00DF0ED1" w:rsidP="004D5F44">
      <w:pPr>
        <w:snapToGrid w:val="0"/>
        <w:spacing w:line="360" w:lineRule="auto"/>
        <w:jc w:val="left"/>
      </w:pPr>
      <w:r>
        <w:rPr>
          <w:rFonts w:hint="eastAsia"/>
        </w:rPr>
        <w:t xml:space="preserve">    B</w:t>
      </w:r>
      <w:r>
        <w:rPr>
          <w:rFonts w:hint="eastAsia"/>
        </w:rPr>
        <w:t>．准确称取一定量</w:t>
      </w:r>
      <w:r>
        <w:rPr>
          <w:rFonts w:hint="eastAsia"/>
        </w:rPr>
        <w:t>NaNO</w:t>
      </w:r>
      <w:r w:rsidRPr="00DF0ED1">
        <w:rPr>
          <w:rFonts w:hint="eastAsia"/>
          <w:vertAlign w:val="subscript"/>
        </w:rPr>
        <w:t>2</w:t>
      </w:r>
      <w:r>
        <w:rPr>
          <w:rFonts w:hint="eastAsia"/>
        </w:rPr>
        <w:t>，溶解于水中，用</w:t>
      </w:r>
      <w:r>
        <w:rPr>
          <w:rFonts w:hint="eastAsia"/>
        </w:rPr>
        <w:t>KMnO</w:t>
      </w:r>
      <w:r w:rsidRPr="00DF0ED1">
        <w:rPr>
          <w:rFonts w:hint="eastAsia"/>
          <w:vertAlign w:val="subscript"/>
        </w:rPr>
        <w:t>4</w:t>
      </w:r>
      <w:r>
        <w:rPr>
          <w:rFonts w:hint="eastAsia"/>
        </w:rPr>
        <w:t>溶液、</w:t>
      </w:r>
      <w:r>
        <w:rPr>
          <w:rFonts w:hint="eastAsia"/>
        </w:rPr>
        <w:t>Na</w:t>
      </w:r>
      <w:r w:rsidRPr="00DF0ED1">
        <w:rPr>
          <w:rFonts w:hint="eastAsia"/>
          <w:vertAlign w:val="subscript"/>
        </w:rPr>
        <w:t>2</w:t>
      </w:r>
      <w:r>
        <w:rPr>
          <w:rFonts w:hint="eastAsia"/>
        </w:rPr>
        <w:t>C</w:t>
      </w:r>
      <w:r w:rsidRPr="00DF0ED1">
        <w:rPr>
          <w:rFonts w:hint="eastAsia"/>
          <w:vertAlign w:val="subscript"/>
        </w:rPr>
        <w:t>2</w:t>
      </w:r>
      <w:r>
        <w:rPr>
          <w:rFonts w:hint="eastAsia"/>
        </w:rPr>
        <w:t>O</w:t>
      </w:r>
      <w:r w:rsidRPr="00DF0ED1">
        <w:rPr>
          <w:rFonts w:hint="eastAsia"/>
          <w:vertAlign w:val="subscript"/>
        </w:rPr>
        <w:t>4</w:t>
      </w:r>
      <w:r>
        <w:rPr>
          <w:rFonts w:hint="eastAsia"/>
        </w:rPr>
        <w:t>标准溶液标定</w:t>
      </w:r>
    </w:p>
    <w:p w:rsidR="00DF0ED1" w:rsidRDefault="00DF0ED1" w:rsidP="004D5F44">
      <w:pPr>
        <w:snapToGrid w:val="0"/>
        <w:spacing w:line="360" w:lineRule="auto"/>
        <w:jc w:val="left"/>
      </w:pPr>
      <w:r>
        <w:rPr>
          <w:rFonts w:hint="eastAsia"/>
        </w:rPr>
        <w:t xml:space="preserve">    C</w:t>
      </w:r>
      <w:r>
        <w:rPr>
          <w:rFonts w:hint="eastAsia"/>
        </w:rPr>
        <w:t>．称取一定量</w:t>
      </w:r>
      <w:r>
        <w:rPr>
          <w:rFonts w:hint="eastAsia"/>
        </w:rPr>
        <w:t>NaN02</w:t>
      </w:r>
      <w:r>
        <w:rPr>
          <w:rFonts w:hint="eastAsia"/>
        </w:rPr>
        <w:t>溶解稀释，用</w:t>
      </w:r>
      <w:r>
        <w:rPr>
          <w:rFonts w:hint="eastAsia"/>
        </w:rPr>
        <w:t>K2CrO7</w:t>
      </w:r>
      <w:r>
        <w:rPr>
          <w:rFonts w:hint="eastAsia"/>
        </w:rPr>
        <w:t>标准溶液标定</w:t>
      </w:r>
    </w:p>
    <w:p w:rsidR="00DF0ED1" w:rsidRDefault="00DF0ED1" w:rsidP="004D5F44">
      <w:pPr>
        <w:snapToGrid w:val="0"/>
        <w:spacing w:line="360" w:lineRule="auto"/>
        <w:jc w:val="left"/>
      </w:pPr>
      <w:r>
        <w:rPr>
          <w:rFonts w:hint="eastAsia"/>
        </w:rPr>
        <w:t xml:space="preserve">    </w:t>
      </w:r>
      <w:r w:rsidR="00FD74A9" w:rsidRPr="00F0701B">
        <w:rPr>
          <w:rFonts w:hint="eastAsia"/>
          <w:b/>
        </w:rPr>
        <w:t>答案：</w:t>
      </w:r>
      <w:r>
        <w:rPr>
          <w:rFonts w:hint="eastAsia"/>
        </w:rPr>
        <w:t>B</w:t>
      </w:r>
    </w:p>
    <w:p w:rsidR="00DF0ED1" w:rsidRDefault="00DF0ED1" w:rsidP="004D5F44">
      <w:pPr>
        <w:snapToGrid w:val="0"/>
        <w:spacing w:line="360" w:lineRule="auto"/>
        <w:jc w:val="left"/>
      </w:pPr>
      <w:r>
        <w:rPr>
          <w:rFonts w:hint="eastAsia"/>
        </w:rPr>
        <w:t>5</w:t>
      </w:r>
      <w:r>
        <w:rPr>
          <w:rFonts w:hint="eastAsia"/>
        </w:rPr>
        <w:t>．</w:t>
      </w:r>
      <w:r>
        <w:rPr>
          <w:rFonts w:hint="eastAsia"/>
        </w:rPr>
        <w:t>N-(1-</w:t>
      </w:r>
      <w:r>
        <w:rPr>
          <w:rFonts w:hint="eastAsia"/>
        </w:rPr>
        <w:t>萘基</w:t>
      </w:r>
      <w:r>
        <w:rPr>
          <w:rFonts w:hint="eastAsia"/>
        </w:rPr>
        <w:t>)-</w:t>
      </w:r>
      <w:r>
        <w:rPr>
          <w:rFonts w:hint="eastAsia"/>
        </w:rPr>
        <w:t>乙二胺分光光度法测定水中亚硝酸盐氮时，亚硝酸盐标准贮备液应保存于棕色试剂瓶中，并加入</w:t>
      </w:r>
      <w:r>
        <w:rPr>
          <w:rFonts w:hint="eastAsia"/>
          <w:u w:val="single"/>
        </w:rPr>
        <w:t xml:space="preserve">           </w:t>
      </w:r>
      <w:r>
        <w:rPr>
          <w:rFonts w:hint="eastAsia"/>
        </w:rPr>
        <w:t>作保存剂。</w:t>
      </w:r>
      <w:r>
        <w:rPr>
          <w:rFonts w:hint="eastAsia"/>
        </w:rPr>
        <w:t>(    )</w:t>
      </w:r>
      <w:r>
        <w:rPr>
          <w:rFonts w:hint="eastAsia"/>
        </w:rPr>
        <w:t>①</w:t>
      </w:r>
    </w:p>
    <w:p w:rsidR="00DF0ED1" w:rsidRPr="00DF0ED1" w:rsidRDefault="00DF0ED1" w:rsidP="004D5F44">
      <w:pPr>
        <w:snapToGrid w:val="0"/>
        <w:spacing w:line="360" w:lineRule="auto"/>
        <w:jc w:val="left"/>
        <w:rPr>
          <w:vertAlign w:val="subscript"/>
        </w:rPr>
      </w:pPr>
      <w:r>
        <w:rPr>
          <w:rFonts w:hint="eastAsia"/>
        </w:rPr>
        <w:t xml:space="preserve">    A.KMnO</w:t>
      </w:r>
      <w:r w:rsidRPr="00DF0ED1">
        <w:rPr>
          <w:rFonts w:hint="eastAsia"/>
          <w:vertAlign w:val="subscript"/>
        </w:rPr>
        <w:t>4</w:t>
      </w:r>
      <w:r>
        <w:rPr>
          <w:rFonts w:hint="eastAsia"/>
        </w:rPr>
        <w:t xml:space="preserve">    B</w:t>
      </w:r>
      <w:r>
        <w:rPr>
          <w:rFonts w:hint="eastAsia"/>
        </w:rPr>
        <w:t>．</w:t>
      </w:r>
      <w:r>
        <w:rPr>
          <w:rFonts w:hint="eastAsia"/>
        </w:rPr>
        <w:t>HCl    C</w:t>
      </w:r>
      <w:r>
        <w:rPr>
          <w:rFonts w:hint="eastAsia"/>
        </w:rPr>
        <w:t>．氯仿</w:t>
      </w:r>
      <w:r>
        <w:rPr>
          <w:rFonts w:hint="eastAsia"/>
        </w:rPr>
        <w:t xml:space="preserve">    D</w:t>
      </w:r>
      <w:r>
        <w:rPr>
          <w:rFonts w:hint="eastAsia"/>
        </w:rPr>
        <w:t>．</w:t>
      </w:r>
      <w:r>
        <w:rPr>
          <w:rFonts w:hint="eastAsia"/>
        </w:rPr>
        <w:t>H</w:t>
      </w:r>
      <w:r w:rsidRPr="00DF0ED1">
        <w:rPr>
          <w:rFonts w:hint="eastAsia"/>
          <w:vertAlign w:val="subscript"/>
        </w:rPr>
        <w:t>2</w:t>
      </w:r>
      <w:r>
        <w:rPr>
          <w:rFonts w:hint="eastAsia"/>
        </w:rPr>
        <w:t>SO</w:t>
      </w:r>
      <w:r w:rsidRPr="00DF0ED1">
        <w:rPr>
          <w:rFonts w:hint="eastAsia"/>
          <w:vertAlign w:val="subscript"/>
        </w:rPr>
        <w:t>3</w:t>
      </w:r>
    </w:p>
    <w:p w:rsidR="00DF0ED1" w:rsidRDefault="00FD74A9" w:rsidP="00FD74A9">
      <w:pPr>
        <w:snapToGrid w:val="0"/>
        <w:spacing w:line="360" w:lineRule="auto"/>
        <w:ind w:firstLineChars="200" w:firstLine="422"/>
        <w:jc w:val="left"/>
      </w:pPr>
      <w:r w:rsidRPr="00F0701B">
        <w:rPr>
          <w:rFonts w:hint="eastAsia"/>
          <w:b/>
        </w:rPr>
        <w:t>答案：</w:t>
      </w:r>
      <w:r w:rsidR="00DF0ED1">
        <w:rPr>
          <w:rFonts w:hint="eastAsia"/>
        </w:rPr>
        <w:t>C</w:t>
      </w:r>
    </w:p>
    <w:p w:rsidR="00DF0ED1" w:rsidRDefault="00DF0ED1" w:rsidP="004D5F44">
      <w:pPr>
        <w:snapToGrid w:val="0"/>
        <w:spacing w:line="360" w:lineRule="auto"/>
        <w:jc w:val="left"/>
      </w:pPr>
      <w:r>
        <w:rPr>
          <w:rFonts w:hint="eastAsia"/>
        </w:rPr>
        <w:t>6</w:t>
      </w:r>
      <w:r>
        <w:rPr>
          <w:rFonts w:hint="eastAsia"/>
        </w:rPr>
        <w:t>．制备无亚硝酸盐的水应使用的方法是：</w:t>
      </w:r>
      <w:r>
        <w:rPr>
          <w:rFonts w:hint="eastAsia"/>
          <w:u w:val="single"/>
        </w:rPr>
        <w:t xml:space="preserve">           </w:t>
      </w:r>
      <w:r>
        <w:rPr>
          <w:rFonts w:hint="eastAsia"/>
        </w:rPr>
        <w:t>。</w:t>
      </w:r>
      <w:r>
        <w:rPr>
          <w:rFonts w:hint="eastAsia"/>
        </w:rPr>
        <w:t>(    )</w:t>
      </w:r>
      <w:r>
        <w:rPr>
          <w:rFonts w:hint="eastAsia"/>
        </w:rPr>
        <w:t>①</w:t>
      </w:r>
    </w:p>
    <w:p w:rsidR="00DF0ED1" w:rsidRDefault="00DF0ED1" w:rsidP="004D5F44">
      <w:pPr>
        <w:snapToGrid w:val="0"/>
        <w:spacing w:line="360" w:lineRule="auto"/>
        <w:jc w:val="left"/>
      </w:pPr>
      <w:r>
        <w:rPr>
          <w:rFonts w:hint="eastAsia"/>
        </w:rPr>
        <w:t xml:space="preserve">    A.</w:t>
      </w:r>
      <w:r>
        <w:rPr>
          <w:rFonts w:hint="eastAsia"/>
        </w:rPr>
        <w:t>过离子交换柱</w:t>
      </w:r>
      <w:r>
        <w:rPr>
          <w:rFonts w:hint="eastAsia"/>
        </w:rPr>
        <w:t xml:space="preserve">    B</w:t>
      </w:r>
      <w:r>
        <w:rPr>
          <w:rFonts w:hint="eastAsia"/>
        </w:rPr>
        <w:t>．蒸馏水中加入</w:t>
      </w:r>
      <w:r>
        <w:rPr>
          <w:rFonts w:hint="eastAsia"/>
        </w:rPr>
        <w:t>KMnO</w:t>
      </w:r>
      <w:r w:rsidRPr="00DF0ED1">
        <w:rPr>
          <w:rFonts w:hint="eastAsia"/>
          <w:vertAlign w:val="subscript"/>
        </w:rPr>
        <w:t>4</w:t>
      </w:r>
      <w:r>
        <w:rPr>
          <w:rFonts w:hint="eastAsia"/>
        </w:rPr>
        <w:t>，在碱性条件下蒸馏</w:t>
      </w:r>
    </w:p>
    <w:p w:rsidR="00DF0ED1" w:rsidRDefault="00DF0ED1" w:rsidP="004D5F44">
      <w:pPr>
        <w:snapToGrid w:val="0"/>
        <w:spacing w:line="360" w:lineRule="auto"/>
        <w:jc w:val="left"/>
      </w:pPr>
      <w:r>
        <w:rPr>
          <w:rFonts w:hint="eastAsia"/>
        </w:rPr>
        <w:t xml:space="preserve">    C</w:t>
      </w:r>
      <w:r>
        <w:rPr>
          <w:rFonts w:hint="eastAsia"/>
        </w:rPr>
        <w:t>．蒸馏水中加入</w:t>
      </w:r>
      <w:r>
        <w:rPr>
          <w:rFonts w:hint="eastAsia"/>
        </w:rPr>
        <w:t>KMnO</w:t>
      </w:r>
      <w:r w:rsidRPr="00DF0ED1">
        <w:rPr>
          <w:rFonts w:hint="eastAsia"/>
          <w:vertAlign w:val="subscript"/>
        </w:rPr>
        <w:t>4</w:t>
      </w:r>
      <w:r>
        <w:rPr>
          <w:rFonts w:hint="eastAsia"/>
        </w:rPr>
        <w:t>，在酸性条件下蒸馏</w:t>
      </w:r>
      <w:r>
        <w:rPr>
          <w:rFonts w:hint="eastAsia"/>
        </w:rPr>
        <w:t xml:space="preserve">    D</w:t>
      </w:r>
      <w:r>
        <w:rPr>
          <w:rFonts w:hint="eastAsia"/>
        </w:rPr>
        <w:t>．蒸馏水中加入活性炭</w:t>
      </w:r>
    </w:p>
    <w:p w:rsidR="00DF0ED1" w:rsidRDefault="00DF0ED1" w:rsidP="004D5F44">
      <w:pPr>
        <w:snapToGrid w:val="0"/>
        <w:spacing w:line="360" w:lineRule="auto"/>
        <w:jc w:val="left"/>
      </w:pPr>
      <w:r>
        <w:rPr>
          <w:rFonts w:hint="eastAsia"/>
        </w:rPr>
        <w:t xml:space="preserve">  </w:t>
      </w:r>
      <w:r w:rsidRPr="00FD74A9">
        <w:rPr>
          <w:rFonts w:hint="eastAsia"/>
          <w:b/>
        </w:rPr>
        <w:t>答案：</w:t>
      </w:r>
      <w:r>
        <w:rPr>
          <w:rFonts w:hint="eastAsia"/>
        </w:rPr>
        <w:t>B</w:t>
      </w:r>
    </w:p>
    <w:p w:rsidR="00DF0ED1" w:rsidRDefault="00DF0ED1" w:rsidP="004D5F44">
      <w:pPr>
        <w:snapToGrid w:val="0"/>
        <w:spacing w:line="360" w:lineRule="auto"/>
        <w:jc w:val="left"/>
      </w:pPr>
      <w:r>
        <w:rPr>
          <w:rFonts w:hint="eastAsia"/>
        </w:rPr>
        <w:t>7</w:t>
      </w:r>
      <w:r>
        <w:rPr>
          <w:rFonts w:hint="eastAsia"/>
        </w:rPr>
        <w:t>．分光光度法测定水中亚硝酸盐氮，标定</w:t>
      </w:r>
      <w:r>
        <w:rPr>
          <w:rFonts w:hint="eastAsia"/>
        </w:rPr>
        <w:t>NaNO</w:t>
      </w:r>
      <w:r w:rsidRPr="0012403D">
        <w:rPr>
          <w:rFonts w:hint="eastAsia"/>
          <w:vertAlign w:val="subscript"/>
        </w:rPr>
        <w:t>2</w:t>
      </w:r>
      <w:r>
        <w:rPr>
          <w:rFonts w:hint="eastAsia"/>
        </w:rPr>
        <w:t>贮备液时，要把吸管插入</w:t>
      </w:r>
      <w:r>
        <w:rPr>
          <w:rFonts w:hint="eastAsia"/>
        </w:rPr>
        <w:t>KMnO</w:t>
      </w:r>
      <w:r w:rsidRPr="00DF0ED1">
        <w:rPr>
          <w:rFonts w:hint="eastAsia"/>
          <w:vertAlign w:val="subscript"/>
        </w:rPr>
        <w:t>4</w:t>
      </w:r>
      <w:r>
        <w:rPr>
          <w:rFonts w:hint="eastAsia"/>
        </w:rPr>
        <w:t>液面以下加入</w:t>
      </w:r>
      <w:r>
        <w:rPr>
          <w:rFonts w:hint="eastAsia"/>
        </w:rPr>
        <w:t>NaNO</w:t>
      </w:r>
      <w:r w:rsidRPr="00DF0ED1">
        <w:rPr>
          <w:rFonts w:hint="eastAsia"/>
          <w:vertAlign w:val="subscript"/>
        </w:rPr>
        <w:t>2</w:t>
      </w:r>
      <w:r>
        <w:rPr>
          <w:rFonts w:hint="eastAsia"/>
        </w:rPr>
        <w:t>贮备液，目的是</w:t>
      </w:r>
      <w:r w:rsidR="0012403D">
        <w:rPr>
          <w:rFonts w:hint="eastAsia"/>
          <w:u w:val="single"/>
        </w:rPr>
        <w:t xml:space="preserve">          </w:t>
      </w:r>
      <w:r>
        <w:rPr>
          <w:rFonts w:hint="eastAsia"/>
        </w:rPr>
        <w:t>。</w:t>
      </w:r>
      <w:r>
        <w:rPr>
          <w:rFonts w:hint="eastAsia"/>
        </w:rPr>
        <w:t>(    )</w:t>
      </w:r>
      <w:r>
        <w:rPr>
          <w:rFonts w:hint="eastAsia"/>
        </w:rPr>
        <w:t>①</w:t>
      </w:r>
    </w:p>
    <w:p w:rsidR="00DF0ED1" w:rsidRDefault="00DF0ED1" w:rsidP="004D5F44">
      <w:pPr>
        <w:snapToGrid w:val="0"/>
        <w:spacing w:line="360" w:lineRule="auto"/>
        <w:jc w:val="left"/>
      </w:pPr>
      <w:r>
        <w:rPr>
          <w:rFonts w:hint="eastAsia"/>
        </w:rPr>
        <w:t xml:space="preserve">    A.</w:t>
      </w:r>
      <w:r>
        <w:rPr>
          <w:rFonts w:hint="eastAsia"/>
        </w:rPr>
        <w:t>防止溶液乱溅，而对结果造成影响</w:t>
      </w:r>
      <w:r>
        <w:rPr>
          <w:rFonts w:hint="eastAsia"/>
        </w:rPr>
        <w:t xml:space="preserve">    B</w:t>
      </w:r>
      <w:r>
        <w:rPr>
          <w:rFonts w:hint="eastAsia"/>
        </w:rPr>
        <w:t>．防止</w:t>
      </w:r>
      <w:r>
        <w:rPr>
          <w:rFonts w:hint="eastAsia"/>
        </w:rPr>
        <w:t>NO</w:t>
      </w:r>
      <w:r w:rsidRPr="0012403D">
        <w:rPr>
          <w:rFonts w:hint="eastAsia"/>
          <w:vertAlign w:val="superscript"/>
        </w:rPr>
        <w:t>2-</w:t>
      </w:r>
      <w:r>
        <w:rPr>
          <w:rFonts w:hint="eastAsia"/>
        </w:rPr>
        <w:t>遇酸后，转化挥发</w:t>
      </w:r>
    </w:p>
    <w:p w:rsidR="00DF0ED1" w:rsidRDefault="00DF0ED1" w:rsidP="004D5F44">
      <w:pPr>
        <w:snapToGrid w:val="0"/>
        <w:spacing w:line="360" w:lineRule="auto"/>
        <w:jc w:val="left"/>
      </w:pPr>
      <w:r>
        <w:rPr>
          <w:rFonts w:hint="eastAsia"/>
        </w:rPr>
        <w:t xml:space="preserve">    C</w:t>
      </w:r>
      <w:r>
        <w:rPr>
          <w:rFonts w:hint="eastAsia"/>
        </w:rPr>
        <w:t>．防止受环境污染</w:t>
      </w:r>
    </w:p>
    <w:p w:rsidR="00DF0ED1" w:rsidRDefault="00DF0ED1" w:rsidP="004D5F44">
      <w:pPr>
        <w:snapToGrid w:val="0"/>
        <w:spacing w:line="360" w:lineRule="auto"/>
        <w:jc w:val="left"/>
      </w:pPr>
      <w:r>
        <w:rPr>
          <w:rFonts w:hint="eastAsia"/>
        </w:rPr>
        <w:t xml:space="preserve">  </w:t>
      </w:r>
      <w:r w:rsidRPr="00FD74A9">
        <w:rPr>
          <w:rFonts w:hint="eastAsia"/>
          <w:b/>
        </w:rPr>
        <w:t>答案：</w:t>
      </w:r>
      <w:r>
        <w:rPr>
          <w:rFonts w:hint="eastAsia"/>
        </w:rPr>
        <w:t>B</w:t>
      </w:r>
    </w:p>
    <w:p w:rsidR="00DF0ED1" w:rsidRDefault="00DF0ED1" w:rsidP="004D5F44">
      <w:pPr>
        <w:snapToGrid w:val="0"/>
        <w:spacing w:line="360" w:lineRule="auto"/>
        <w:jc w:val="left"/>
      </w:pPr>
      <w:r>
        <w:rPr>
          <w:rFonts w:hint="eastAsia"/>
        </w:rPr>
        <w:t>8</w:t>
      </w:r>
      <w:r>
        <w:rPr>
          <w:rFonts w:hint="eastAsia"/>
        </w:rPr>
        <w:t>．酚二磺酸分光光度法测定水中硝酸盐氮时，采用光程为</w:t>
      </w:r>
      <w:r>
        <w:rPr>
          <w:rFonts w:hint="eastAsia"/>
        </w:rPr>
        <w:t>30</w:t>
      </w:r>
      <w:r w:rsidR="0012403D">
        <w:rPr>
          <w:rFonts w:hint="eastAsia"/>
        </w:rPr>
        <w:t>mm</w:t>
      </w:r>
      <w:r>
        <w:rPr>
          <w:rFonts w:hint="eastAsia"/>
        </w:rPr>
        <w:t>l</w:t>
      </w:r>
      <w:r>
        <w:rPr>
          <w:rFonts w:hint="eastAsia"/>
        </w:rPr>
        <w:t>的比色皿，试样体积为</w:t>
      </w:r>
      <w:r>
        <w:rPr>
          <w:rFonts w:hint="eastAsia"/>
        </w:rPr>
        <w:t>50m1</w:t>
      </w:r>
      <w:r>
        <w:rPr>
          <w:rFonts w:hint="eastAsia"/>
        </w:rPr>
        <w:t>时，最低检出浓度为</w:t>
      </w:r>
      <w:r w:rsidR="0012403D">
        <w:rPr>
          <w:rFonts w:hint="eastAsia"/>
          <w:u w:val="single"/>
        </w:rPr>
        <w:t xml:space="preserve">          </w:t>
      </w:r>
      <w:r>
        <w:rPr>
          <w:rFonts w:hint="eastAsia"/>
        </w:rPr>
        <w:t xml:space="preserve"> mg</w:t>
      </w:r>
      <w:r>
        <w:rPr>
          <w:rFonts w:hint="eastAsia"/>
        </w:rPr>
        <w:t>／</w:t>
      </w:r>
      <w:r>
        <w:rPr>
          <w:rFonts w:hint="eastAsia"/>
        </w:rPr>
        <w:t>L</w:t>
      </w:r>
      <w:r>
        <w:rPr>
          <w:rFonts w:hint="eastAsia"/>
        </w:rPr>
        <w:t>。</w:t>
      </w:r>
      <w:r>
        <w:rPr>
          <w:rFonts w:hint="eastAsia"/>
        </w:rPr>
        <w:t>(    )</w:t>
      </w:r>
      <w:r>
        <w:rPr>
          <w:rFonts w:hint="eastAsia"/>
        </w:rPr>
        <w:t>②</w:t>
      </w:r>
    </w:p>
    <w:p w:rsidR="00DF0ED1" w:rsidRDefault="00DF0ED1" w:rsidP="004D5F44">
      <w:pPr>
        <w:snapToGrid w:val="0"/>
        <w:spacing w:line="360" w:lineRule="auto"/>
        <w:jc w:val="left"/>
      </w:pPr>
      <w:r>
        <w:rPr>
          <w:rFonts w:hint="eastAsia"/>
        </w:rPr>
        <w:t xml:space="preserve">    A</w:t>
      </w:r>
      <w:r>
        <w:rPr>
          <w:rFonts w:hint="eastAsia"/>
        </w:rPr>
        <w:t>．</w:t>
      </w:r>
      <w:r>
        <w:rPr>
          <w:rFonts w:hint="eastAsia"/>
        </w:rPr>
        <w:t>0</w:t>
      </w:r>
      <w:r w:rsidR="005B559E">
        <w:rPr>
          <w:rFonts w:hint="eastAsia"/>
        </w:rPr>
        <w:t>.</w:t>
      </w:r>
      <w:r>
        <w:rPr>
          <w:rFonts w:hint="eastAsia"/>
        </w:rPr>
        <w:t>002    B</w:t>
      </w:r>
      <w:r>
        <w:rPr>
          <w:rFonts w:hint="eastAsia"/>
        </w:rPr>
        <w:t>．</w:t>
      </w:r>
      <w:r>
        <w:rPr>
          <w:rFonts w:hint="eastAsia"/>
        </w:rPr>
        <w:t>0</w:t>
      </w:r>
      <w:r w:rsidR="005B559E">
        <w:rPr>
          <w:rFonts w:hint="eastAsia"/>
        </w:rPr>
        <w:t>.</w:t>
      </w:r>
      <w:r>
        <w:rPr>
          <w:rFonts w:hint="eastAsia"/>
        </w:rPr>
        <w:t>02    C</w:t>
      </w:r>
      <w:r>
        <w:rPr>
          <w:rFonts w:hint="eastAsia"/>
        </w:rPr>
        <w:t>．</w:t>
      </w:r>
      <w:r>
        <w:rPr>
          <w:rFonts w:hint="eastAsia"/>
        </w:rPr>
        <w:t>0</w:t>
      </w:r>
      <w:r w:rsidR="005B559E">
        <w:rPr>
          <w:rFonts w:hint="eastAsia"/>
        </w:rPr>
        <w:t>.</w:t>
      </w:r>
      <w:r>
        <w:rPr>
          <w:rFonts w:hint="eastAsia"/>
        </w:rPr>
        <w:t>2    D</w:t>
      </w:r>
      <w:r>
        <w:rPr>
          <w:rFonts w:hint="eastAsia"/>
        </w:rPr>
        <w:t>．</w:t>
      </w:r>
      <w:r>
        <w:rPr>
          <w:rFonts w:hint="eastAsia"/>
        </w:rPr>
        <w:t>2</w:t>
      </w:r>
      <w:r w:rsidR="005B559E">
        <w:rPr>
          <w:rFonts w:hint="eastAsia"/>
        </w:rPr>
        <w:t>.</w:t>
      </w:r>
      <w:r>
        <w:rPr>
          <w:rFonts w:hint="eastAsia"/>
        </w:rPr>
        <w:t>0</w:t>
      </w:r>
    </w:p>
    <w:p w:rsidR="00DF0ED1" w:rsidRDefault="00DF0ED1" w:rsidP="004D5F44">
      <w:pPr>
        <w:snapToGrid w:val="0"/>
        <w:spacing w:line="360" w:lineRule="auto"/>
        <w:jc w:val="left"/>
      </w:pPr>
      <w:r>
        <w:rPr>
          <w:rFonts w:hint="eastAsia"/>
        </w:rPr>
        <w:t xml:space="preserve">  </w:t>
      </w:r>
      <w:r w:rsidRPr="00FD74A9">
        <w:rPr>
          <w:rFonts w:hint="eastAsia"/>
          <w:b/>
        </w:rPr>
        <w:t>答案：</w:t>
      </w:r>
      <w:r>
        <w:rPr>
          <w:rFonts w:hint="eastAsia"/>
        </w:rPr>
        <w:t>B</w:t>
      </w:r>
    </w:p>
    <w:p w:rsidR="00DF0ED1" w:rsidRDefault="00DF0ED1" w:rsidP="004D5F44">
      <w:pPr>
        <w:snapToGrid w:val="0"/>
        <w:spacing w:line="360" w:lineRule="auto"/>
        <w:jc w:val="left"/>
      </w:pPr>
      <w:r>
        <w:rPr>
          <w:rFonts w:hint="eastAsia"/>
        </w:rPr>
        <w:t>9</w:t>
      </w:r>
      <w:r>
        <w:rPr>
          <w:rFonts w:hint="eastAsia"/>
        </w:rPr>
        <w:t>．酚二磺酸分光光度法测定水中硝酸盐氮时，为了去除氯离子干扰，可以加入</w:t>
      </w:r>
      <w:r w:rsidR="00720F36">
        <w:rPr>
          <w:rFonts w:hint="eastAsia"/>
          <w:u w:val="single"/>
        </w:rPr>
        <w:t xml:space="preserve">         </w:t>
      </w:r>
      <w:r>
        <w:rPr>
          <w:rFonts w:hint="eastAsia"/>
        </w:rPr>
        <w:t>使之生成</w:t>
      </w:r>
      <w:r>
        <w:rPr>
          <w:rFonts w:hint="eastAsia"/>
        </w:rPr>
        <w:t>AgCl</w:t>
      </w:r>
      <w:r>
        <w:rPr>
          <w:rFonts w:hint="eastAsia"/>
        </w:rPr>
        <w:t>沉淀凝聚，然后用慢速滤纸过滤。</w:t>
      </w:r>
      <w:r>
        <w:rPr>
          <w:rFonts w:hint="eastAsia"/>
        </w:rPr>
        <w:t>(    )</w:t>
      </w:r>
      <w:r>
        <w:rPr>
          <w:rFonts w:hint="eastAsia"/>
        </w:rPr>
        <w:t>②</w:t>
      </w:r>
    </w:p>
    <w:p w:rsidR="00DF0ED1" w:rsidRPr="00720F36" w:rsidRDefault="00DF0ED1" w:rsidP="004D5F44">
      <w:pPr>
        <w:snapToGrid w:val="0"/>
        <w:spacing w:line="360" w:lineRule="auto"/>
        <w:jc w:val="left"/>
        <w:rPr>
          <w:vertAlign w:val="subscript"/>
        </w:rPr>
      </w:pPr>
      <w:r>
        <w:rPr>
          <w:rFonts w:hint="eastAsia"/>
        </w:rPr>
        <w:t xml:space="preserve">    A</w:t>
      </w:r>
      <w:r>
        <w:rPr>
          <w:rFonts w:hint="eastAsia"/>
        </w:rPr>
        <w:t>．</w:t>
      </w:r>
      <w:r>
        <w:rPr>
          <w:rFonts w:hint="eastAsia"/>
        </w:rPr>
        <w:t>AgNO</w:t>
      </w:r>
      <w:r w:rsidRPr="00720F36">
        <w:rPr>
          <w:rFonts w:hint="eastAsia"/>
          <w:vertAlign w:val="subscript"/>
        </w:rPr>
        <w:t>3</w:t>
      </w:r>
      <w:r>
        <w:rPr>
          <w:rFonts w:hint="eastAsia"/>
        </w:rPr>
        <w:t xml:space="preserve">    B</w:t>
      </w:r>
      <w:r>
        <w:rPr>
          <w:rFonts w:hint="eastAsia"/>
        </w:rPr>
        <w:t>．</w:t>
      </w:r>
      <w:r>
        <w:rPr>
          <w:rFonts w:hint="eastAsia"/>
        </w:rPr>
        <w:t>Ag</w:t>
      </w:r>
      <w:r w:rsidRPr="00720F36">
        <w:rPr>
          <w:rFonts w:hint="eastAsia"/>
          <w:vertAlign w:val="subscript"/>
        </w:rPr>
        <w:t>2</w:t>
      </w:r>
      <w:r>
        <w:rPr>
          <w:rFonts w:hint="eastAsia"/>
        </w:rPr>
        <w:t>SO</w:t>
      </w:r>
      <w:r w:rsidRPr="00720F36">
        <w:rPr>
          <w:rFonts w:hint="eastAsia"/>
          <w:vertAlign w:val="subscript"/>
        </w:rPr>
        <w:t xml:space="preserve">4 </w:t>
      </w:r>
      <w:r>
        <w:rPr>
          <w:rFonts w:hint="eastAsia"/>
        </w:rPr>
        <w:t xml:space="preserve">   C</w:t>
      </w:r>
      <w:r>
        <w:rPr>
          <w:rFonts w:hint="eastAsia"/>
        </w:rPr>
        <w:t>．</w:t>
      </w:r>
      <w:r>
        <w:rPr>
          <w:rFonts w:hint="eastAsia"/>
        </w:rPr>
        <w:t>Ag</w:t>
      </w:r>
      <w:r w:rsidRPr="00720F36">
        <w:rPr>
          <w:rFonts w:hint="eastAsia"/>
          <w:vertAlign w:val="subscript"/>
        </w:rPr>
        <w:t>3</w:t>
      </w:r>
      <w:r>
        <w:rPr>
          <w:rFonts w:hint="eastAsia"/>
        </w:rPr>
        <w:t>PO</w:t>
      </w:r>
      <w:r w:rsidRPr="00720F36">
        <w:rPr>
          <w:rFonts w:hint="eastAsia"/>
          <w:vertAlign w:val="subscript"/>
        </w:rPr>
        <w:t>4</w:t>
      </w:r>
    </w:p>
    <w:p w:rsidR="002231FB" w:rsidRDefault="00DF0ED1" w:rsidP="004D5F44">
      <w:pPr>
        <w:snapToGrid w:val="0"/>
        <w:spacing w:line="360" w:lineRule="auto"/>
        <w:jc w:val="left"/>
      </w:pPr>
      <w:r>
        <w:rPr>
          <w:rFonts w:hint="eastAsia"/>
        </w:rPr>
        <w:t xml:space="preserve">  </w:t>
      </w:r>
      <w:r w:rsidRPr="00FD74A9">
        <w:rPr>
          <w:rFonts w:hint="eastAsia"/>
          <w:b/>
        </w:rPr>
        <w:t>答案：</w:t>
      </w:r>
      <w:r>
        <w:rPr>
          <w:rFonts w:hint="eastAsia"/>
        </w:rPr>
        <w:t>B</w:t>
      </w:r>
    </w:p>
    <w:p w:rsidR="00CD1A19" w:rsidRDefault="00CD1A19" w:rsidP="004D5F44">
      <w:pPr>
        <w:snapToGrid w:val="0"/>
        <w:spacing w:line="360" w:lineRule="auto"/>
        <w:jc w:val="left"/>
      </w:pPr>
      <w:r>
        <w:rPr>
          <w:rFonts w:hint="eastAsia"/>
        </w:rPr>
        <w:t>10</w:t>
      </w:r>
      <w:r>
        <w:rPr>
          <w:rFonts w:hint="eastAsia"/>
        </w:rPr>
        <w:t>．紫外分光光度法测定水中硝酸盐氮时，其最低检出浓度为</w:t>
      </w:r>
      <w:r w:rsidR="002231FB">
        <w:rPr>
          <w:rFonts w:hint="eastAsia"/>
          <w:u w:val="single"/>
        </w:rPr>
        <w:t xml:space="preserve">              </w:t>
      </w:r>
      <w:r>
        <w:rPr>
          <w:rFonts w:hint="eastAsia"/>
        </w:rPr>
        <w:t>mg/L</w:t>
      </w:r>
      <w:r>
        <w:rPr>
          <w:rFonts w:hint="eastAsia"/>
        </w:rPr>
        <w:t>。</w:t>
      </w:r>
      <w:r>
        <w:rPr>
          <w:rFonts w:hint="eastAsia"/>
        </w:rPr>
        <w:t>(    )</w:t>
      </w:r>
      <w:r>
        <w:rPr>
          <w:rFonts w:hint="eastAsia"/>
        </w:rPr>
        <w:t>③</w:t>
      </w:r>
    </w:p>
    <w:p w:rsidR="00CD1A19" w:rsidRDefault="00CD1A19" w:rsidP="004D5F44">
      <w:pPr>
        <w:snapToGrid w:val="0"/>
        <w:spacing w:line="360" w:lineRule="auto"/>
        <w:jc w:val="left"/>
      </w:pPr>
      <w:r>
        <w:rPr>
          <w:rFonts w:hint="eastAsia"/>
        </w:rPr>
        <w:t xml:space="preserve">    A</w:t>
      </w:r>
      <w:r>
        <w:rPr>
          <w:rFonts w:hint="eastAsia"/>
        </w:rPr>
        <w:t>．</w:t>
      </w:r>
      <w:r>
        <w:rPr>
          <w:rFonts w:hint="eastAsia"/>
        </w:rPr>
        <w:t>0</w:t>
      </w:r>
      <w:r w:rsidR="002231FB">
        <w:rPr>
          <w:rFonts w:hint="eastAsia"/>
        </w:rPr>
        <w:t>.</w:t>
      </w:r>
      <w:r>
        <w:rPr>
          <w:rFonts w:hint="eastAsia"/>
        </w:rPr>
        <w:t>02    B</w:t>
      </w:r>
      <w:r>
        <w:rPr>
          <w:rFonts w:hint="eastAsia"/>
        </w:rPr>
        <w:t>．</w:t>
      </w:r>
      <w:r>
        <w:rPr>
          <w:rFonts w:hint="eastAsia"/>
        </w:rPr>
        <w:t xml:space="preserve">  0</w:t>
      </w:r>
      <w:r w:rsidR="002231FB">
        <w:rPr>
          <w:rFonts w:hint="eastAsia"/>
        </w:rPr>
        <w:t>.</w:t>
      </w:r>
      <w:r>
        <w:rPr>
          <w:rFonts w:hint="eastAsia"/>
        </w:rPr>
        <w:t>04    C</w:t>
      </w:r>
      <w:r>
        <w:rPr>
          <w:rFonts w:hint="eastAsia"/>
        </w:rPr>
        <w:t>．</w:t>
      </w:r>
      <w:r>
        <w:rPr>
          <w:rFonts w:hint="eastAsia"/>
        </w:rPr>
        <w:t>0</w:t>
      </w:r>
      <w:r w:rsidR="002231FB">
        <w:rPr>
          <w:rFonts w:hint="eastAsia"/>
        </w:rPr>
        <w:t>.</w:t>
      </w:r>
      <w:r>
        <w:rPr>
          <w:rFonts w:hint="eastAsia"/>
        </w:rPr>
        <w:t>06    D</w:t>
      </w:r>
      <w:r>
        <w:rPr>
          <w:rFonts w:hint="eastAsia"/>
        </w:rPr>
        <w:t>．</w:t>
      </w:r>
      <w:r>
        <w:rPr>
          <w:rFonts w:hint="eastAsia"/>
        </w:rPr>
        <w:t>0</w:t>
      </w:r>
      <w:r w:rsidR="002231FB">
        <w:rPr>
          <w:rFonts w:hint="eastAsia"/>
        </w:rPr>
        <w:t>.</w:t>
      </w:r>
      <w:r>
        <w:rPr>
          <w:rFonts w:hint="eastAsia"/>
        </w:rPr>
        <w:t>08</w:t>
      </w:r>
    </w:p>
    <w:p w:rsidR="002231FB" w:rsidRDefault="00CD1A19" w:rsidP="004D5F44">
      <w:pPr>
        <w:snapToGrid w:val="0"/>
        <w:spacing w:line="360" w:lineRule="auto"/>
        <w:jc w:val="left"/>
      </w:pPr>
      <w:r>
        <w:rPr>
          <w:rFonts w:hint="eastAsia"/>
        </w:rPr>
        <w:t xml:space="preserve"> </w:t>
      </w:r>
      <w:r w:rsidRPr="00FD74A9">
        <w:rPr>
          <w:rFonts w:hint="eastAsia"/>
          <w:b/>
        </w:rPr>
        <w:t xml:space="preserve"> </w:t>
      </w:r>
      <w:r w:rsidRPr="00FD74A9">
        <w:rPr>
          <w:rFonts w:hint="eastAsia"/>
          <w:b/>
        </w:rPr>
        <w:t>答案：</w:t>
      </w:r>
      <w:r>
        <w:rPr>
          <w:rFonts w:hint="eastAsia"/>
        </w:rPr>
        <w:t>D</w:t>
      </w:r>
    </w:p>
    <w:p w:rsidR="00CD1A19" w:rsidRDefault="00CD1A19" w:rsidP="004D5F44">
      <w:pPr>
        <w:snapToGrid w:val="0"/>
        <w:spacing w:line="360" w:lineRule="auto"/>
        <w:jc w:val="left"/>
      </w:pPr>
      <w:r>
        <w:rPr>
          <w:rFonts w:hint="eastAsia"/>
        </w:rPr>
        <w:t>11</w:t>
      </w:r>
      <w:r>
        <w:rPr>
          <w:rFonts w:hint="eastAsia"/>
        </w:rPr>
        <w:t>．紫外分光光度法测定水中硝酸盐氮，其测量上限为</w:t>
      </w:r>
      <w:r w:rsidR="002231FB">
        <w:rPr>
          <w:rFonts w:hint="eastAsia"/>
          <w:u w:val="single"/>
        </w:rPr>
        <w:t xml:space="preserve">            </w:t>
      </w:r>
      <w:r>
        <w:rPr>
          <w:rFonts w:hint="eastAsia"/>
        </w:rPr>
        <w:t>mg/L</w:t>
      </w:r>
      <w:r>
        <w:rPr>
          <w:rFonts w:hint="eastAsia"/>
        </w:rPr>
        <w:t>。</w:t>
      </w:r>
      <w:r>
        <w:rPr>
          <w:rFonts w:hint="eastAsia"/>
        </w:rPr>
        <w:t>(    )</w:t>
      </w:r>
      <w:r>
        <w:rPr>
          <w:rFonts w:hint="eastAsia"/>
        </w:rPr>
        <w:t>③</w:t>
      </w:r>
    </w:p>
    <w:p w:rsidR="00CD1A19" w:rsidRDefault="00CD1A19" w:rsidP="004D5F44">
      <w:pPr>
        <w:snapToGrid w:val="0"/>
        <w:spacing w:line="360" w:lineRule="auto"/>
        <w:jc w:val="left"/>
      </w:pPr>
      <w:r>
        <w:rPr>
          <w:rFonts w:hint="eastAsia"/>
        </w:rPr>
        <w:t xml:space="preserve">    A</w:t>
      </w:r>
      <w:r>
        <w:rPr>
          <w:rFonts w:hint="eastAsia"/>
        </w:rPr>
        <w:t>．</w:t>
      </w:r>
      <w:r>
        <w:rPr>
          <w:rFonts w:hint="eastAsia"/>
        </w:rPr>
        <w:t>2    B</w:t>
      </w:r>
      <w:r>
        <w:rPr>
          <w:rFonts w:hint="eastAsia"/>
        </w:rPr>
        <w:t>．</w:t>
      </w:r>
      <w:r>
        <w:rPr>
          <w:rFonts w:hint="eastAsia"/>
        </w:rPr>
        <w:t>4    C</w:t>
      </w:r>
      <w:r>
        <w:rPr>
          <w:rFonts w:hint="eastAsia"/>
        </w:rPr>
        <w:t>．</w:t>
      </w:r>
      <w:r>
        <w:rPr>
          <w:rFonts w:hint="eastAsia"/>
        </w:rPr>
        <w:t xml:space="preserve">  6    D</w:t>
      </w:r>
      <w:r w:rsidR="002231FB">
        <w:rPr>
          <w:rFonts w:hint="eastAsia"/>
        </w:rPr>
        <w:t>．</w:t>
      </w:r>
      <w:r>
        <w:rPr>
          <w:rFonts w:hint="eastAsia"/>
        </w:rPr>
        <w:t xml:space="preserve"> 8</w:t>
      </w:r>
    </w:p>
    <w:p w:rsidR="00CD1A19" w:rsidRDefault="00CD1A19" w:rsidP="004D5F44">
      <w:pPr>
        <w:snapToGrid w:val="0"/>
        <w:spacing w:line="360" w:lineRule="auto"/>
        <w:jc w:val="left"/>
      </w:pPr>
      <w:r>
        <w:rPr>
          <w:rFonts w:hint="eastAsia"/>
        </w:rPr>
        <w:t xml:space="preserve">  </w:t>
      </w:r>
      <w:r w:rsidRPr="00FD74A9">
        <w:rPr>
          <w:rFonts w:hint="eastAsia"/>
          <w:b/>
        </w:rPr>
        <w:t>答案</w:t>
      </w:r>
      <w:r>
        <w:rPr>
          <w:rFonts w:hint="eastAsia"/>
        </w:rPr>
        <w:t>：</w:t>
      </w:r>
      <w:r>
        <w:rPr>
          <w:rFonts w:hint="eastAsia"/>
        </w:rPr>
        <w:t>B</w:t>
      </w:r>
    </w:p>
    <w:p w:rsidR="00CD1A19" w:rsidRPr="00433AA0" w:rsidRDefault="00CD1A19" w:rsidP="004D5F44">
      <w:pPr>
        <w:snapToGrid w:val="0"/>
        <w:spacing w:line="360" w:lineRule="auto"/>
        <w:jc w:val="left"/>
        <w:rPr>
          <w:b/>
        </w:rPr>
      </w:pPr>
      <w:r w:rsidRPr="00433AA0">
        <w:rPr>
          <w:rFonts w:hint="eastAsia"/>
          <w:b/>
        </w:rPr>
        <w:t>四、问答题</w:t>
      </w:r>
    </w:p>
    <w:p w:rsidR="00CD1A19" w:rsidRDefault="00CD1A19" w:rsidP="004D5F44">
      <w:pPr>
        <w:snapToGrid w:val="0"/>
        <w:spacing w:line="360" w:lineRule="auto"/>
        <w:jc w:val="left"/>
      </w:pPr>
      <w:r>
        <w:rPr>
          <w:rFonts w:hint="eastAsia"/>
        </w:rPr>
        <w:t>1</w:t>
      </w:r>
      <w:r>
        <w:rPr>
          <w:rFonts w:hint="eastAsia"/>
        </w:rPr>
        <w:t>．简述</w:t>
      </w:r>
      <w:r>
        <w:rPr>
          <w:rFonts w:hint="eastAsia"/>
        </w:rPr>
        <w:t>N-(1</w:t>
      </w:r>
      <w:r w:rsidR="00433AA0">
        <w:rPr>
          <w:rFonts w:hint="eastAsia"/>
        </w:rPr>
        <w:t>-</w:t>
      </w:r>
      <w:r>
        <w:rPr>
          <w:rFonts w:hint="eastAsia"/>
        </w:rPr>
        <w:t>萘基</w:t>
      </w:r>
      <w:r>
        <w:rPr>
          <w:rFonts w:hint="eastAsia"/>
        </w:rPr>
        <w:t>)</w:t>
      </w:r>
      <w:r w:rsidR="00433AA0">
        <w:rPr>
          <w:rFonts w:hint="eastAsia"/>
        </w:rPr>
        <w:t>-</w:t>
      </w:r>
      <w:r>
        <w:rPr>
          <w:rFonts w:hint="eastAsia"/>
        </w:rPr>
        <w:t>乙二胺光度法测定亚硝酸盐氮的原理。①</w:t>
      </w:r>
    </w:p>
    <w:p w:rsidR="00CD1A19" w:rsidRDefault="00CD1A19" w:rsidP="004D5F44">
      <w:pPr>
        <w:snapToGrid w:val="0"/>
        <w:spacing w:line="360" w:lineRule="auto"/>
        <w:jc w:val="left"/>
      </w:pPr>
      <w:r>
        <w:rPr>
          <w:rFonts w:hint="eastAsia"/>
        </w:rPr>
        <w:lastRenderedPageBreak/>
        <w:t xml:space="preserve">  </w:t>
      </w:r>
      <w:r w:rsidRPr="00FD74A9">
        <w:rPr>
          <w:rFonts w:hint="eastAsia"/>
          <w:b/>
        </w:rPr>
        <w:t>答案：</w:t>
      </w:r>
      <w:r>
        <w:rPr>
          <w:rFonts w:hint="eastAsia"/>
        </w:rPr>
        <w:t>在磷酸介质中，</w:t>
      </w:r>
      <w:r>
        <w:rPr>
          <w:rFonts w:hint="eastAsia"/>
        </w:rPr>
        <w:t>pH</w:t>
      </w:r>
      <w:r>
        <w:rPr>
          <w:rFonts w:hint="eastAsia"/>
        </w:rPr>
        <w:t>值为</w:t>
      </w:r>
      <w:r>
        <w:rPr>
          <w:rFonts w:hint="eastAsia"/>
        </w:rPr>
        <w:t>1</w:t>
      </w:r>
      <w:r>
        <w:rPr>
          <w:rFonts w:hint="eastAsia"/>
        </w:rPr>
        <w:t>．</w:t>
      </w:r>
      <w:r>
        <w:rPr>
          <w:rFonts w:hint="eastAsia"/>
        </w:rPr>
        <w:t>8</w:t>
      </w:r>
      <w:r>
        <w:rPr>
          <w:rFonts w:hint="eastAsia"/>
        </w:rPr>
        <w:t>±</w:t>
      </w:r>
      <w:r>
        <w:rPr>
          <w:rFonts w:hint="eastAsia"/>
        </w:rPr>
        <w:t>0</w:t>
      </w:r>
      <w:r>
        <w:rPr>
          <w:rFonts w:hint="eastAsia"/>
        </w:rPr>
        <w:t>．</w:t>
      </w:r>
      <w:r>
        <w:rPr>
          <w:rFonts w:hint="eastAsia"/>
        </w:rPr>
        <w:t>3</w:t>
      </w:r>
      <w:r>
        <w:rPr>
          <w:rFonts w:hint="eastAsia"/>
        </w:rPr>
        <w:t>时，亚硝酸根离子与</w:t>
      </w:r>
      <w:r>
        <w:rPr>
          <w:rFonts w:hint="eastAsia"/>
        </w:rPr>
        <w:t>4</w:t>
      </w:r>
      <w:r>
        <w:rPr>
          <w:rFonts w:hint="eastAsia"/>
        </w:rPr>
        <w:t>—氨基苯磺酰胺反应，生成重氮盐，再与</w:t>
      </w:r>
      <w:r>
        <w:rPr>
          <w:rFonts w:hint="eastAsia"/>
        </w:rPr>
        <w:t>N-(1</w:t>
      </w:r>
      <w:r w:rsidR="00433AA0">
        <w:rPr>
          <w:rFonts w:hint="eastAsia"/>
        </w:rPr>
        <w:t>-</w:t>
      </w:r>
      <w:r>
        <w:rPr>
          <w:rFonts w:hint="eastAsia"/>
        </w:rPr>
        <w:t>萘基</w:t>
      </w:r>
      <w:r>
        <w:rPr>
          <w:rFonts w:hint="eastAsia"/>
        </w:rPr>
        <w:t>)</w:t>
      </w:r>
      <w:r w:rsidR="00433AA0">
        <w:rPr>
          <w:rFonts w:hint="eastAsia"/>
        </w:rPr>
        <w:t>-</w:t>
      </w:r>
      <w:r>
        <w:rPr>
          <w:rFonts w:hint="eastAsia"/>
        </w:rPr>
        <w:t>乙二胺盐酸盐偶联生成红色染料，在</w:t>
      </w:r>
      <w:r>
        <w:rPr>
          <w:rFonts w:hint="eastAsia"/>
        </w:rPr>
        <w:t>540nm</w:t>
      </w:r>
      <w:r>
        <w:rPr>
          <w:rFonts w:hint="eastAsia"/>
        </w:rPr>
        <w:t>波长处测定吸光度。</w:t>
      </w:r>
    </w:p>
    <w:p w:rsidR="00CD1A19" w:rsidRDefault="00CD1A19" w:rsidP="004D5F44">
      <w:pPr>
        <w:snapToGrid w:val="0"/>
        <w:spacing w:line="360" w:lineRule="auto"/>
        <w:jc w:val="left"/>
      </w:pPr>
      <w:r>
        <w:rPr>
          <w:rFonts w:hint="eastAsia"/>
        </w:rPr>
        <w:t>2</w:t>
      </w:r>
      <w:r>
        <w:rPr>
          <w:rFonts w:hint="eastAsia"/>
        </w:rPr>
        <w:t>．简述酚二磺酸分光光度法测定硝酸盐氮的原理。②</w:t>
      </w:r>
    </w:p>
    <w:p w:rsidR="00CD1A19" w:rsidRDefault="00CD1A19" w:rsidP="004D5F44">
      <w:pPr>
        <w:snapToGrid w:val="0"/>
        <w:spacing w:line="360" w:lineRule="auto"/>
        <w:jc w:val="left"/>
      </w:pPr>
      <w:r>
        <w:rPr>
          <w:rFonts w:hint="eastAsia"/>
        </w:rPr>
        <w:t xml:space="preserve">  </w:t>
      </w:r>
      <w:r w:rsidRPr="00FD74A9">
        <w:rPr>
          <w:rFonts w:hint="eastAsia"/>
          <w:b/>
        </w:rPr>
        <w:t>答案：</w:t>
      </w:r>
      <w:r>
        <w:rPr>
          <w:rFonts w:hint="eastAsia"/>
        </w:rPr>
        <w:t>硝酸盐在无水情况下与酚二磺酸反应，生成硝基二磺酸酚，在碱性溶液中为黄色化合物，于</w:t>
      </w:r>
      <w:r>
        <w:rPr>
          <w:rFonts w:hint="eastAsia"/>
        </w:rPr>
        <w:t>410nih</w:t>
      </w:r>
      <w:r>
        <w:rPr>
          <w:rFonts w:hint="eastAsia"/>
        </w:rPr>
        <w:t>波长处测量吸光度。</w:t>
      </w:r>
    </w:p>
    <w:p w:rsidR="00CD1A19" w:rsidRDefault="00CD1A19" w:rsidP="004D5F44">
      <w:pPr>
        <w:snapToGrid w:val="0"/>
        <w:spacing w:line="360" w:lineRule="auto"/>
        <w:jc w:val="left"/>
      </w:pPr>
      <w:r>
        <w:rPr>
          <w:rFonts w:hint="eastAsia"/>
        </w:rPr>
        <w:t>3</w:t>
      </w:r>
      <w:r>
        <w:rPr>
          <w:rFonts w:hint="eastAsia"/>
        </w:rPr>
        <w:t>．酚二磺酸光度法测定水中硝酸盐氮时，水样若有颜色应如何处理</w:t>
      </w:r>
      <w:r>
        <w:rPr>
          <w:rFonts w:hint="eastAsia"/>
        </w:rPr>
        <w:t>?</w:t>
      </w:r>
      <w:r>
        <w:rPr>
          <w:rFonts w:hint="eastAsia"/>
        </w:rPr>
        <w:t>②</w:t>
      </w:r>
    </w:p>
    <w:p w:rsidR="00CD1A19" w:rsidRDefault="00CD1A19" w:rsidP="004D5F44">
      <w:pPr>
        <w:snapToGrid w:val="0"/>
        <w:spacing w:line="360" w:lineRule="auto"/>
        <w:jc w:val="left"/>
      </w:pPr>
      <w:r>
        <w:rPr>
          <w:rFonts w:hint="eastAsia"/>
        </w:rPr>
        <w:t xml:space="preserve">  </w:t>
      </w:r>
      <w:r w:rsidRPr="00FD74A9">
        <w:rPr>
          <w:rFonts w:hint="eastAsia"/>
          <w:b/>
        </w:rPr>
        <w:t>答案：</w:t>
      </w:r>
      <w:r>
        <w:rPr>
          <w:rFonts w:hint="eastAsia"/>
        </w:rPr>
        <w:t>每</w:t>
      </w:r>
      <w:r>
        <w:rPr>
          <w:rFonts w:hint="eastAsia"/>
        </w:rPr>
        <w:t>100m1</w:t>
      </w:r>
      <w:r>
        <w:rPr>
          <w:rFonts w:hint="eastAsia"/>
        </w:rPr>
        <w:t>水样中加入</w:t>
      </w:r>
      <w:r>
        <w:rPr>
          <w:rFonts w:hint="eastAsia"/>
        </w:rPr>
        <w:t>2ml</w:t>
      </w:r>
      <w:r>
        <w:rPr>
          <w:rFonts w:hint="eastAsia"/>
        </w:rPr>
        <w:t>氢氧化铝悬浮液，密塞充分振摇，静置数分钟澄清后，过滤，弃去最初的</w:t>
      </w:r>
      <w:r>
        <w:rPr>
          <w:rFonts w:hint="eastAsia"/>
        </w:rPr>
        <w:t>20m1</w:t>
      </w:r>
      <w:r>
        <w:rPr>
          <w:rFonts w:hint="eastAsia"/>
        </w:rPr>
        <w:t>滤液。</w:t>
      </w:r>
    </w:p>
    <w:p w:rsidR="00CD1A19" w:rsidRDefault="00CD1A19" w:rsidP="004D5F44">
      <w:pPr>
        <w:snapToGrid w:val="0"/>
        <w:spacing w:line="360" w:lineRule="auto"/>
        <w:jc w:val="left"/>
      </w:pPr>
      <w:r>
        <w:rPr>
          <w:rFonts w:hint="eastAsia"/>
        </w:rPr>
        <w:t>4</w:t>
      </w:r>
      <w:r>
        <w:rPr>
          <w:rFonts w:hint="eastAsia"/>
        </w:rPr>
        <w:t>．酚二磺酸光度法测定水中硝酸盐氮，制备硝酸盐氮标准使用液时，应同时制备两份，为什么</w:t>
      </w:r>
      <w:r>
        <w:rPr>
          <w:rFonts w:hint="eastAsia"/>
        </w:rPr>
        <w:t>?</w:t>
      </w:r>
      <w:r>
        <w:rPr>
          <w:rFonts w:hint="eastAsia"/>
        </w:rPr>
        <w:t>②</w:t>
      </w:r>
    </w:p>
    <w:p w:rsidR="00CD1A19" w:rsidRDefault="00CD1A19" w:rsidP="004D5F44">
      <w:pPr>
        <w:snapToGrid w:val="0"/>
        <w:spacing w:line="360" w:lineRule="auto"/>
        <w:jc w:val="left"/>
      </w:pPr>
      <w:r>
        <w:rPr>
          <w:rFonts w:hint="eastAsia"/>
        </w:rPr>
        <w:t xml:space="preserve">  </w:t>
      </w:r>
      <w:r w:rsidRPr="00FD74A9">
        <w:rPr>
          <w:rFonts w:hint="eastAsia"/>
          <w:b/>
        </w:rPr>
        <w:t>答案：</w:t>
      </w:r>
      <w:r>
        <w:rPr>
          <w:rFonts w:hint="eastAsia"/>
        </w:rPr>
        <w:t>用以检查硝化是否完全。如发现两份溶液浓度有差异时，应重新吸取标准贮备液进行制备。</w:t>
      </w:r>
    </w:p>
    <w:p w:rsidR="00CD1A19" w:rsidRDefault="00CD1A19" w:rsidP="004D5F44">
      <w:pPr>
        <w:snapToGrid w:val="0"/>
        <w:spacing w:line="360" w:lineRule="auto"/>
        <w:jc w:val="left"/>
      </w:pPr>
      <w:r>
        <w:rPr>
          <w:rFonts w:hint="eastAsia"/>
        </w:rPr>
        <w:t>5</w:t>
      </w:r>
      <w:r>
        <w:rPr>
          <w:rFonts w:hint="eastAsia"/>
        </w:rPr>
        <w:t>．简述紫外分光光度法测定水中硝酸盐氮的原理。③</w:t>
      </w:r>
    </w:p>
    <w:p w:rsidR="00CD1A19" w:rsidRDefault="00CD1A19" w:rsidP="004D5F44">
      <w:pPr>
        <w:snapToGrid w:val="0"/>
        <w:spacing w:line="360" w:lineRule="auto"/>
        <w:jc w:val="left"/>
      </w:pPr>
      <w:r>
        <w:rPr>
          <w:rFonts w:hint="eastAsia"/>
        </w:rPr>
        <w:t xml:space="preserve">  </w:t>
      </w:r>
      <w:r w:rsidRPr="00FD74A9">
        <w:rPr>
          <w:rFonts w:hint="eastAsia"/>
          <w:b/>
        </w:rPr>
        <w:t>答案：</w:t>
      </w:r>
      <w:r>
        <w:rPr>
          <w:rFonts w:hint="eastAsia"/>
        </w:rPr>
        <w:t>利用硝酸根离子在</w:t>
      </w:r>
      <w:r>
        <w:rPr>
          <w:rFonts w:hint="eastAsia"/>
        </w:rPr>
        <w:t>220nm</w:t>
      </w:r>
      <w:r>
        <w:rPr>
          <w:rFonts w:hint="eastAsia"/>
        </w:rPr>
        <w:t>波长处的吸收而定量测定硝酸盐氮。溶解的有机物在</w:t>
      </w:r>
      <w:r>
        <w:rPr>
          <w:rFonts w:hint="eastAsia"/>
        </w:rPr>
        <w:t>220nm</w:t>
      </w:r>
      <w:r>
        <w:rPr>
          <w:rFonts w:hint="eastAsia"/>
        </w:rPr>
        <w:t>处也会有吸收，而硝酸根离子在</w:t>
      </w:r>
      <w:r>
        <w:rPr>
          <w:rFonts w:hint="eastAsia"/>
        </w:rPr>
        <w:t>275nm</w:t>
      </w:r>
      <w:r>
        <w:rPr>
          <w:rFonts w:hint="eastAsia"/>
        </w:rPr>
        <w:t>处没有吸收。因此，在</w:t>
      </w:r>
      <w:r>
        <w:rPr>
          <w:rFonts w:hint="eastAsia"/>
        </w:rPr>
        <w:t>275nm</w:t>
      </w:r>
      <w:r>
        <w:rPr>
          <w:rFonts w:hint="eastAsia"/>
        </w:rPr>
        <w:t>处作另一次测量，以校正硝酸盐氮值。</w:t>
      </w:r>
    </w:p>
    <w:p w:rsidR="00CD1A19" w:rsidRDefault="00CD1A19" w:rsidP="004D5F44">
      <w:pPr>
        <w:snapToGrid w:val="0"/>
        <w:spacing w:line="360" w:lineRule="auto"/>
        <w:jc w:val="left"/>
      </w:pPr>
      <w:r>
        <w:rPr>
          <w:rFonts w:hint="eastAsia"/>
        </w:rPr>
        <w:t>6</w:t>
      </w:r>
      <w:r>
        <w:rPr>
          <w:rFonts w:hint="eastAsia"/>
        </w:rPr>
        <w:t>．紫外分光光度法测定水中硝酸盐氮时，如何制备吸附柱</w:t>
      </w:r>
      <w:r>
        <w:rPr>
          <w:rFonts w:hint="eastAsia"/>
        </w:rPr>
        <w:t>?</w:t>
      </w:r>
      <w:r>
        <w:rPr>
          <w:rFonts w:hint="eastAsia"/>
        </w:rPr>
        <w:t>⑧</w:t>
      </w:r>
    </w:p>
    <w:p w:rsidR="00CD1A19" w:rsidRDefault="00CD1A19" w:rsidP="004D5F44">
      <w:pPr>
        <w:snapToGrid w:val="0"/>
        <w:spacing w:line="360" w:lineRule="auto"/>
        <w:jc w:val="left"/>
      </w:pPr>
      <w:r>
        <w:rPr>
          <w:rFonts w:hint="eastAsia"/>
        </w:rPr>
        <w:t xml:space="preserve">  </w:t>
      </w:r>
      <w:r w:rsidR="00FD74A9" w:rsidRPr="00F0701B">
        <w:rPr>
          <w:rFonts w:hint="eastAsia"/>
          <w:b/>
        </w:rPr>
        <w:t>答案：</w:t>
      </w:r>
      <w:r>
        <w:rPr>
          <w:rFonts w:hint="eastAsia"/>
        </w:rPr>
        <w:t>新的树脂先用</w:t>
      </w:r>
      <w:r>
        <w:rPr>
          <w:rFonts w:hint="eastAsia"/>
        </w:rPr>
        <w:t>200ml</w:t>
      </w:r>
      <w:r>
        <w:rPr>
          <w:rFonts w:hint="eastAsia"/>
        </w:rPr>
        <w:t>水分两次洗涤，用甲醇浸泡过夜，弃去甲醇，再用</w:t>
      </w:r>
      <w:r>
        <w:rPr>
          <w:rFonts w:hint="eastAsia"/>
        </w:rPr>
        <w:t>40ml</w:t>
      </w:r>
      <w:r>
        <w:rPr>
          <w:rFonts w:hint="eastAsia"/>
        </w:rPr>
        <w:t>甲醇分两次洗涤，然后用新鲜去离子水洗到柱中流出水液滴落于烧杯中无乳白：色为止。树脂装入柱中时，树脂间不允许存在气泡。</w:t>
      </w:r>
      <w:r>
        <w:rPr>
          <w:rFonts w:hint="eastAsia"/>
        </w:rPr>
        <w:t xml:space="preserve">    </w:t>
      </w:r>
    </w:p>
    <w:p w:rsidR="00CD1A19" w:rsidRDefault="00CD1A19" w:rsidP="004D5F44">
      <w:pPr>
        <w:snapToGrid w:val="0"/>
        <w:spacing w:line="360" w:lineRule="auto"/>
        <w:jc w:val="left"/>
      </w:pPr>
      <w:r>
        <w:rPr>
          <w:rFonts w:hint="eastAsia"/>
        </w:rPr>
        <w:t xml:space="preserve">  7</w:t>
      </w:r>
      <w:r>
        <w:rPr>
          <w:rFonts w:hint="eastAsia"/>
        </w:rPr>
        <w:t>．列举紫外分光光度法测定水中硝酸盐氮的主要干扰物</w:t>
      </w:r>
      <w:r>
        <w:rPr>
          <w:rFonts w:hint="eastAsia"/>
        </w:rPr>
        <w:t>(</w:t>
      </w:r>
      <w:r>
        <w:rPr>
          <w:rFonts w:hint="eastAsia"/>
        </w:rPr>
        <w:t>举出</w:t>
      </w:r>
      <w:r>
        <w:rPr>
          <w:rFonts w:hint="eastAsia"/>
        </w:rPr>
        <w:t>4</w:t>
      </w:r>
      <w:r>
        <w:rPr>
          <w:rFonts w:hint="eastAsia"/>
        </w:rPr>
        <w:t>种以上</w:t>
      </w:r>
      <w:r>
        <w:rPr>
          <w:rFonts w:hint="eastAsia"/>
        </w:rPr>
        <w:t>)</w:t>
      </w:r>
      <w:r>
        <w:rPr>
          <w:rFonts w:hint="eastAsia"/>
        </w:rPr>
        <w:t>。</w:t>
      </w:r>
      <w:r w:rsidR="0005284E">
        <w:rPr>
          <w:rFonts w:hint="eastAsia"/>
        </w:rPr>
        <w:t>③</w:t>
      </w:r>
    </w:p>
    <w:p w:rsidR="00CD1A19" w:rsidRDefault="00CD1A19" w:rsidP="004D5F44">
      <w:pPr>
        <w:snapToGrid w:val="0"/>
        <w:spacing w:line="360" w:lineRule="auto"/>
        <w:jc w:val="left"/>
      </w:pPr>
      <w:r>
        <w:rPr>
          <w:rFonts w:hint="eastAsia"/>
        </w:rPr>
        <w:t xml:space="preserve">  </w:t>
      </w:r>
      <w:r w:rsidRPr="00FD74A9">
        <w:rPr>
          <w:rFonts w:hint="eastAsia"/>
          <w:b/>
        </w:rPr>
        <w:t>答案：</w:t>
      </w:r>
      <w:r>
        <w:rPr>
          <w:rFonts w:hint="eastAsia"/>
        </w:rPr>
        <w:t>溶解的有机物、表面活性剂、亚硝酸盐、六价铬、溴化物、碳酸氢盐和碳酸盐等。</w:t>
      </w:r>
      <w:r>
        <w:rPr>
          <w:rFonts w:hint="eastAsia"/>
        </w:rPr>
        <w:t xml:space="preserve">    </w:t>
      </w:r>
    </w:p>
    <w:p w:rsidR="00433AA0" w:rsidRPr="008C5FD4" w:rsidRDefault="00CD1A19" w:rsidP="004D5F44">
      <w:pPr>
        <w:snapToGrid w:val="0"/>
        <w:spacing w:line="360" w:lineRule="auto"/>
        <w:jc w:val="left"/>
        <w:rPr>
          <w:b/>
        </w:rPr>
      </w:pPr>
      <w:r w:rsidRPr="008C5FD4">
        <w:rPr>
          <w:rFonts w:hint="eastAsia"/>
          <w:b/>
        </w:rPr>
        <w:t>五、计算题</w:t>
      </w:r>
    </w:p>
    <w:p w:rsidR="00CD1A19" w:rsidRDefault="00CD1A19" w:rsidP="004D5F44">
      <w:pPr>
        <w:snapToGrid w:val="0"/>
        <w:spacing w:line="360" w:lineRule="auto"/>
        <w:jc w:val="left"/>
      </w:pPr>
      <w:r>
        <w:rPr>
          <w:rFonts w:hint="eastAsia"/>
        </w:rPr>
        <w:t>1</w:t>
      </w:r>
      <w:r>
        <w:rPr>
          <w:rFonts w:hint="eastAsia"/>
        </w:rPr>
        <w:t>．用光度法测定某水样中亚硝酸盐含量，取</w:t>
      </w:r>
      <w:r>
        <w:rPr>
          <w:rFonts w:hint="eastAsia"/>
        </w:rPr>
        <w:t>4</w:t>
      </w:r>
      <w:r w:rsidR="00130F67">
        <w:rPr>
          <w:rFonts w:hint="eastAsia"/>
        </w:rPr>
        <w:t>.</w:t>
      </w:r>
      <w:r>
        <w:rPr>
          <w:rFonts w:hint="eastAsia"/>
        </w:rPr>
        <w:t>00ml</w:t>
      </w:r>
      <w:r>
        <w:rPr>
          <w:rFonts w:hint="eastAsia"/>
        </w:rPr>
        <w:t>水样于</w:t>
      </w:r>
      <w:r>
        <w:rPr>
          <w:rFonts w:hint="eastAsia"/>
        </w:rPr>
        <w:t>50ml</w:t>
      </w:r>
      <w:r>
        <w:rPr>
          <w:rFonts w:hint="eastAsia"/>
        </w:rPr>
        <w:t>比色管中，用水稀释至标线，加</w:t>
      </w:r>
      <w:r>
        <w:rPr>
          <w:rFonts w:hint="eastAsia"/>
        </w:rPr>
        <w:t>1</w:t>
      </w:r>
      <w:r w:rsidR="0005284E">
        <w:rPr>
          <w:rFonts w:hint="eastAsia"/>
        </w:rPr>
        <w:t>.</w:t>
      </w:r>
      <w:r>
        <w:rPr>
          <w:rFonts w:hint="eastAsia"/>
        </w:rPr>
        <w:t>0ml</w:t>
      </w:r>
      <w:r>
        <w:rPr>
          <w:rFonts w:hint="eastAsia"/>
        </w:rPr>
        <w:t>显色剂，测得</w:t>
      </w:r>
      <w:r w:rsidR="00433AA0">
        <w:rPr>
          <w:rFonts w:hint="eastAsia"/>
        </w:rPr>
        <w:t>NO</w:t>
      </w:r>
      <w:r w:rsidR="00433AA0" w:rsidRPr="00547738">
        <w:rPr>
          <w:rFonts w:hint="eastAsia"/>
          <w:vertAlign w:val="subscript"/>
        </w:rPr>
        <w:t>2</w:t>
      </w:r>
      <w:r w:rsidR="00433AA0" w:rsidRPr="00433AA0">
        <w:rPr>
          <w:rFonts w:hint="eastAsia"/>
          <w:vertAlign w:val="superscript"/>
        </w:rPr>
        <w:t>-</w:t>
      </w:r>
      <w:r>
        <w:rPr>
          <w:rFonts w:hint="eastAsia"/>
        </w:rPr>
        <w:t>N</w:t>
      </w:r>
      <w:r>
        <w:rPr>
          <w:rFonts w:hint="eastAsia"/>
        </w:rPr>
        <w:t>含量为</w:t>
      </w:r>
      <w:r>
        <w:rPr>
          <w:rFonts w:hint="eastAsia"/>
        </w:rPr>
        <w:t>0</w:t>
      </w:r>
      <w:r w:rsidR="00433AA0">
        <w:rPr>
          <w:rFonts w:hint="eastAsia"/>
        </w:rPr>
        <w:t>.</w:t>
      </w:r>
      <w:r>
        <w:rPr>
          <w:rFonts w:hint="eastAsia"/>
        </w:rPr>
        <w:t>012mg</w:t>
      </w:r>
      <w:r>
        <w:rPr>
          <w:rFonts w:hint="eastAsia"/>
        </w:rPr>
        <w:t>，求原水样中</w:t>
      </w:r>
      <w:r w:rsidR="00433AA0">
        <w:rPr>
          <w:rFonts w:hint="eastAsia"/>
        </w:rPr>
        <w:t>NO</w:t>
      </w:r>
      <w:r w:rsidR="00433AA0" w:rsidRPr="00547738">
        <w:rPr>
          <w:rFonts w:hint="eastAsia"/>
          <w:vertAlign w:val="subscript"/>
        </w:rPr>
        <w:t>2</w:t>
      </w:r>
      <w:r w:rsidR="00433AA0" w:rsidRPr="00433AA0">
        <w:rPr>
          <w:rFonts w:hint="eastAsia"/>
          <w:vertAlign w:val="superscript"/>
        </w:rPr>
        <w:t>-</w:t>
      </w:r>
      <w:r w:rsidR="00433AA0">
        <w:rPr>
          <w:rFonts w:hint="eastAsia"/>
        </w:rPr>
        <w:t>-</w:t>
      </w:r>
      <w:r>
        <w:rPr>
          <w:rFonts w:hint="eastAsia"/>
        </w:rPr>
        <w:t>N</w:t>
      </w:r>
      <w:r>
        <w:rPr>
          <w:rFonts w:hint="eastAsia"/>
        </w:rPr>
        <w:t>和</w:t>
      </w:r>
      <w:r>
        <w:rPr>
          <w:rFonts w:hint="eastAsia"/>
        </w:rPr>
        <w:t>NO</w:t>
      </w:r>
      <w:r w:rsidRPr="00547738">
        <w:rPr>
          <w:rFonts w:hint="eastAsia"/>
          <w:vertAlign w:val="subscript"/>
        </w:rPr>
        <w:t>2</w:t>
      </w:r>
      <w:r w:rsidRPr="00433AA0">
        <w:rPr>
          <w:rFonts w:hint="eastAsia"/>
          <w:vertAlign w:val="superscript"/>
        </w:rPr>
        <w:t>-</w:t>
      </w:r>
      <w:r>
        <w:rPr>
          <w:rFonts w:hint="eastAsia"/>
        </w:rPr>
        <w:t>含量。①</w:t>
      </w:r>
    </w:p>
    <w:p w:rsidR="008C5FD4" w:rsidRDefault="008C5FD4" w:rsidP="00FD74A9">
      <w:pPr>
        <w:snapToGrid w:val="0"/>
        <w:spacing w:line="360" w:lineRule="auto"/>
        <w:ind w:firstLineChars="200" w:firstLine="422"/>
        <w:jc w:val="left"/>
      </w:pPr>
      <w:r w:rsidRPr="00FD74A9">
        <w:rPr>
          <w:rFonts w:hint="eastAsia"/>
          <w:b/>
        </w:rPr>
        <w:t>答案：</w:t>
      </w:r>
      <w:r w:rsidR="00C11F29" w:rsidRPr="00C11F29">
        <w:rPr>
          <w:position w:val="-58"/>
        </w:rPr>
        <w:object w:dxaOrig="4459" w:dyaOrig="1280">
          <v:shape id="_x0000_i1077" type="#_x0000_t75" style="width:222.75pt;height:63.75pt" o:ole="">
            <v:imagedata r:id="rId104" o:title=""/>
          </v:shape>
          <o:OLEObject Type="Embed" ProgID="Equation.3" ShapeID="_x0000_i1077" DrawAspect="Content" ObjectID="_1514295698" r:id="rId105"/>
        </w:object>
      </w:r>
    </w:p>
    <w:p w:rsidR="008C5FD4" w:rsidRDefault="008C5FD4" w:rsidP="004D5F44">
      <w:pPr>
        <w:snapToGrid w:val="0"/>
        <w:spacing w:line="360" w:lineRule="auto"/>
        <w:jc w:val="left"/>
      </w:pPr>
      <w:r>
        <w:rPr>
          <w:rFonts w:hint="eastAsia"/>
        </w:rPr>
        <w:t>2</w:t>
      </w:r>
      <w:r>
        <w:rPr>
          <w:rFonts w:hint="eastAsia"/>
        </w:rPr>
        <w:t>．用酚二磺酸光度法测定水中硝酸盐氮时，取</w:t>
      </w:r>
      <w:r>
        <w:rPr>
          <w:rFonts w:hint="eastAsia"/>
        </w:rPr>
        <w:t>10</w:t>
      </w:r>
      <w:r w:rsidR="00C11F29">
        <w:rPr>
          <w:rFonts w:hint="eastAsia"/>
        </w:rPr>
        <w:t>.</w:t>
      </w:r>
      <w:r>
        <w:rPr>
          <w:rFonts w:hint="eastAsia"/>
        </w:rPr>
        <w:t>0ml</w:t>
      </w:r>
      <w:r>
        <w:rPr>
          <w:rFonts w:hint="eastAsia"/>
        </w:rPr>
        <w:t>水样，测得吸光度为</w:t>
      </w:r>
      <w:r>
        <w:rPr>
          <w:rFonts w:hint="eastAsia"/>
        </w:rPr>
        <w:t>0</w:t>
      </w:r>
      <w:r w:rsidR="00C11F29">
        <w:rPr>
          <w:rFonts w:hint="eastAsia"/>
        </w:rPr>
        <w:t>.</w:t>
      </w:r>
      <w:r>
        <w:rPr>
          <w:rFonts w:hint="eastAsia"/>
        </w:rPr>
        <w:t>176</w:t>
      </w:r>
      <w:r>
        <w:rPr>
          <w:rFonts w:hint="eastAsia"/>
        </w:rPr>
        <w:t>。校准曲线的回归方程为厂</w:t>
      </w:r>
      <w:r>
        <w:rPr>
          <w:rFonts w:hint="eastAsia"/>
        </w:rPr>
        <w:t>0</w:t>
      </w:r>
      <w:r w:rsidR="00C11F29">
        <w:rPr>
          <w:rFonts w:hint="eastAsia"/>
        </w:rPr>
        <w:t>.</w:t>
      </w:r>
      <w:r>
        <w:rPr>
          <w:rFonts w:hint="eastAsia"/>
        </w:rPr>
        <w:t>0149X</w:t>
      </w:r>
      <w:r>
        <w:rPr>
          <w:rFonts w:hint="eastAsia"/>
        </w:rPr>
        <w:t>＋</w:t>
      </w:r>
      <w:r>
        <w:rPr>
          <w:rFonts w:hint="eastAsia"/>
        </w:rPr>
        <w:t>0.004(x</w:t>
      </w:r>
      <w:r>
        <w:rPr>
          <w:rFonts w:hint="eastAsia"/>
        </w:rPr>
        <w:t>为</w:t>
      </w:r>
      <w:r>
        <w:rPr>
          <w:rFonts w:hint="eastAsia"/>
        </w:rPr>
        <w:t>50ml</w:t>
      </w:r>
      <w:r>
        <w:rPr>
          <w:rFonts w:hint="eastAsia"/>
        </w:rPr>
        <w:t>水中</w:t>
      </w:r>
      <w:r>
        <w:rPr>
          <w:rFonts w:hint="eastAsia"/>
        </w:rPr>
        <w:t>NO</w:t>
      </w:r>
      <w:r w:rsidRPr="00547738">
        <w:rPr>
          <w:rFonts w:hint="eastAsia"/>
          <w:vertAlign w:val="subscript"/>
        </w:rPr>
        <w:t>3</w:t>
      </w:r>
      <w:r w:rsidRPr="00547738">
        <w:rPr>
          <w:rFonts w:hint="eastAsia"/>
          <w:vertAlign w:val="superscript"/>
        </w:rPr>
        <w:t>-</w:t>
      </w:r>
      <w:r>
        <w:rPr>
          <w:rFonts w:hint="eastAsia"/>
        </w:rPr>
        <w:t>-N</w:t>
      </w:r>
      <w:r>
        <w:rPr>
          <w:rFonts w:hint="eastAsia"/>
        </w:rPr>
        <w:t>微克数</w:t>
      </w:r>
      <w:r>
        <w:rPr>
          <w:rFonts w:hint="eastAsia"/>
        </w:rPr>
        <w:t>)</w:t>
      </w:r>
      <w:r>
        <w:rPr>
          <w:rFonts w:hint="eastAsia"/>
        </w:rPr>
        <w:t>，求水样中</w:t>
      </w:r>
      <w:r>
        <w:rPr>
          <w:rFonts w:hint="eastAsia"/>
        </w:rPr>
        <w:t>NO</w:t>
      </w:r>
      <w:r w:rsidRPr="00547738">
        <w:rPr>
          <w:rFonts w:hint="eastAsia"/>
          <w:vertAlign w:val="subscript"/>
        </w:rPr>
        <w:t>3</w:t>
      </w:r>
      <w:r w:rsidRPr="00547738">
        <w:rPr>
          <w:rFonts w:hint="eastAsia"/>
          <w:vertAlign w:val="superscript"/>
        </w:rPr>
        <w:t>-</w:t>
      </w:r>
      <w:r>
        <w:rPr>
          <w:rFonts w:hint="eastAsia"/>
        </w:rPr>
        <w:t>-N</w:t>
      </w:r>
      <w:r>
        <w:rPr>
          <w:rFonts w:hint="eastAsia"/>
        </w:rPr>
        <w:t>和</w:t>
      </w:r>
      <w:r>
        <w:rPr>
          <w:rFonts w:hint="eastAsia"/>
        </w:rPr>
        <w:t>NO</w:t>
      </w:r>
      <w:r w:rsidRPr="00547738">
        <w:rPr>
          <w:rFonts w:hint="eastAsia"/>
          <w:vertAlign w:val="subscript"/>
        </w:rPr>
        <w:t>3</w:t>
      </w:r>
      <w:r w:rsidRPr="00547738">
        <w:rPr>
          <w:rFonts w:hint="eastAsia"/>
          <w:vertAlign w:val="superscript"/>
        </w:rPr>
        <w:t>-</w:t>
      </w:r>
      <w:r>
        <w:rPr>
          <w:rFonts w:hint="eastAsia"/>
        </w:rPr>
        <w:t>的浓度。②</w:t>
      </w:r>
    </w:p>
    <w:p w:rsidR="008C5FD4" w:rsidRDefault="008C5FD4" w:rsidP="00FD74A9">
      <w:pPr>
        <w:snapToGrid w:val="0"/>
        <w:spacing w:line="360" w:lineRule="auto"/>
        <w:ind w:firstLineChars="200" w:firstLine="422"/>
        <w:jc w:val="left"/>
      </w:pPr>
      <w:r w:rsidRPr="00FD74A9">
        <w:rPr>
          <w:rFonts w:hint="eastAsia"/>
          <w:b/>
        </w:rPr>
        <w:t>答案</w:t>
      </w:r>
      <w:r>
        <w:rPr>
          <w:rFonts w:hint="eastAsia"/>
        </w:rPr>
        <w:t>：</w:t>
      </w:r>
      <w:r w:rsidR="00E94CAD" w:rsidRPr="00C11F29">
        <w:rPr>
          <w:position w:val="-58"/>
        </w:rPr>
        <w:object w:dxaOrig="3820" w:dyaOrig="1280">
          <v:shape id="_x0000_i1078" type="#_x0000_t75" style="width:191.25pt;height:63.75pt" o:ole="">
            <v:imagedata r:id="rId106" o:title=""/>
          </v:shape>
          <o:OLEObject Type="Embed" ProgID="Equation.3" ShapeID="_x0000_i1078" DrawAspect="Content" ObjectID="_1514295699" r:id="rId107"/>
        </w:object>
      </w:r>
    </w:p>
    <w:p w:rsidR="008C5FD4" w:rsidRPr="00B75FC1" w:rsidRDefault="008C5FD4" w:rsidP="004D5F44">
      <w:pPr>
        <w:snapToGrid w:val="0"/>
        <w:spacing w:line="360" w:lineRule="auto"/>
        <w:jc w:val="left"/>
        <w:rPr>
          <w:b/>
        </w:rPr>
      </w:pPr>
      <w:r w:rsidRPr="00B75FC1">
        <w:rPr>
          <w:rFonts w:hint="eastAsia"/>
          <w:b/>
        </w:rPr>
        <w:t>参考文献</w:t>
      </w:r>
    </w:p>
    <w:p w:rsidR="008C5FD4" w:rsidRPr="00A9663F" w:rsidRDefault="008C5FD4" w:rsidP="004D5F44">
      <w:pPr>
        <w:snapToGrid w:val="0"/>
        <w:spacing w:line="360" w:lineRule="auto"/>
        <w:jc w:val="left"/>
      </w:pPr>
      <w:r w:rsidRPr="00A9663F">
        <w:rPr>
          <w:rFonts w:hint="eastAsia"/>
        </w:rPr>
        <w:t xml:space="preserve">[1]  </w:t>
      </w:r>
      <w:r w:rsidRPr="00A9663F">
        <w:rPr>
          <w:rFonts w:hint="eastAsia"/>
        </w:rPr>
        <w:t>水质亚硝酸盐氮的测定分光光度法</w:t>
      </w:r>
      <w:r w:rsidRPr="00A9663F">
        <w:rPr>
          <w:rFonts w:hint="eastAsia"/>
        </w:rPr>
        <w:t>(GB</w:t>
      </w:r>
      <w:r w:rsidRPr="00A9663F">
        <w:rPr>
          <w:rFonts w:hint="eastAsia"/>
        </w:rPr>
        <w:t>／</w:t>
      </w:r>
      <w:r w:rsidRPr="00A9663F">
        <w:rPr>
          <w:rFonts w:hint="eastAsia"/>
        </w:rPr>
        <w:t>T7493</w:t>
      </w:r>
      <w:r w:rsidRPr="00A9663F">
        <w:rPr>
          <w:rFonts w:hint="eastAsia"/>
        </w:rPr>
        <w:t>—</w:t>
      </w:r>
      <w:r w:rsidRPr="00A9663F">
        <w:rPr>
          <w:rFonts w:hint="eastAsia"/>
        </w:rPr>
        <w:t>1987)</w:t>
      </w:r>
      <w:r w:rsidRPr="00A9663F">
        <w:rPr>
          <w:rFonts w:hint="eastAsia"/>
        </w:rPr>
        <w:t>．</w:t>
      </w:r>
    </w:p>
    <w:p w:rsidR="008C5FD4" w:rsidRPr="00A9663F" w:rsidRDefault="008C5FD4" w:rsidP="004D5F44">
      <w:pPr>
        <w:snapToGrid w:val="0"/>
        <w:spacing w:line="360" w:lineRule="auto"/>
        <w:jc w:val="left"/>
      </w:pPr>
      <w:r w:rsidRPr="00A9663F">
        <w:rPr>
          <w:rFonts w:hint="eastAsia"/>
        </w:rPr>
        <w:lastRenderedPageBreak/>
        <w:t xml:space="preserve">[2]  </w:t>
      </w:r>
      <w:r w:rsidRPr="00A9663F">
        <w:rPr>
          <w:rFonts w:hint="eastAsia"/>
        </w:rPr>
        <w:t>水质硝酸盐氮的测定</w:t>
      </w:r>
      <w:r w:rsidRPr="00A9663F">
        <w:rPr>
          <w:rFonts w:hint="eastAsia"/>
        </w:rPr>
        <w:t xml:space="preserve">  </w:t>
      </w:r>
      <w:r w:rsidRPr="00A9663F">
        <w:rPr>
          <w:rFonts w:hint="eastAsia"/>
        </w:rPr>
        <w:t>酚二磺酸分光光度法</w:t>
      </w:r>
      <w:r w:rsidRPr="00A9663F">
        <w:rPr>
          <w:rFonts w:hint="eastAsia"/>
        </w:rPr>
        <w:t>(GB</w:t>
      </w:r>
      <w:r w:rsidRPr="00A9663F">
        <w:rPr>
          <w:rFonts w:hint="eastAsia"/>
        </w:rPr>
        <w:t>／</w:t>
      </w:r>
      <w:r w:rsidRPr="00A9663F">
        <w:rPr>
          <w:rFonts w:hint="eastAsia"/>
        </w:rPr>
        <w:t>T7480</w:t>
      </w:r>
      <w:r w:rsidRPr="00A9663F">
        <w:rPr>
          <w:rFonts w:hint="eastAsia"/>
        </w:rPr>
        <w:t>—</w:t>
      </w:r>
      <w:r w:rsidRPr="00A9663F">
        <w:rPr>
          <w:rFonts w:hint="eastAsia"/>
        </w:rPr>
        <w:t>1987)</w:t>
      </w:r>
      <w:r w:rsidRPr="00A9663F">
        <w:rPr>
          <w:rFonts w:hint="eastAsia"/>
        </w:rPr>
        <w:t>．</w:t>
      </w:r>
    </w:p>
    <w:p w:rsidR="008C5FD4" w:rsidRPr="00A9663F" w:rsidRDefault="008C5FD4" w:rsidP="004D5F44">
      <w:pPr>
        <w:snapToGrid w:val="0"/>
        <w:spacing w:line="360" w:lineRule="auto"/>
        <w:jc w:val="left"/>
      </w:pPr>
      <w:r w:rsidRPr="00A9663F">
        <w:rPr>
          <w:rFonts w:hint="eastAsia"/>
        </w:rPr>
        <w:t xml:space="preserve">[3]  </w:t>
      </w:r>
      <w:r w:rsidRPr="00A9663F">
        <w:rPr>
          <w:rFonts w:hint="eastAsia"/>
        </w:rPr>
        <w:t>水质硝酸盐氮的测定紫外分光光度法</w:t>
      </w:r>
      <w:r w:rsidRPr="00A9663F">
        <w:rPr>
          <w:rFonts w:hint="eastAsia"/>
        </w:rPr>
        <w:t>(</w:t>
      </w:r>
      <w:r w:rsidRPr="00A9663F">
        <w:rPr>
          <w:rFonts w:hint="eastAsia"/>
        </w:rPr>
        <w:t>试行</w:t>
      </w:r>
      <w:r w:rsidRPr="00A9663F">
        <w:rPr>
          <w:rFonts w:hint="eastAsia"/>
        </w:rPr>
        <w:t>)  (HJ</w:t>
      </w:r>
      <w:r w:rsidRPr="00A9663F">
        <w:rPr>
          <w:rFonts w:hint="eastAsia"/>
        </w:rPr>
        <w:t>／</w:t>
      </w:r>
      <w:r w:rsidRPr="00A9663F">
        <w:rPr>
          <w:rFonts w:hint="eastAsia"/>
        </w:rPr>
        <w:t>T 346</w:t>
      </w:r>
      <w:r w:rsidRPr="00A9663F">
        <w:rPr>
          <w:rFonts w:hint="eastAsia"/>
        </w:rPr>
        <w:t>—</w:t>
      </w:r>
      <w:r w:rsidRPr="00A9663F">
        <w:rPr>
          <w:rFonts w:hint="eastAsia"/>
        </w:rPr>
        <w:t>2007)</w:t>
      </w:r>
      <w:r w:rsidRPr="00A9663F">
        <w:rPr>
          <w:rFonts w:hint="eastAsia"/>
        </w:rPr>
        <w:t>．</w:t>
      </w:r>
    </w:p>
    <w:p w:rsidR="008C5FD4" w:rsidRPr="00A9663F" w:rsidRDefault="008C5FD4" w:rsidP="004D5F44">
      <w:pPr>
        <w:snapToGrid w:val="0"/>
        <w:spacing w:line="360" w:lineRule="auto"/>
        <w:jc w:val="left"/>
      </w:pPr>
      <w:r w:rsidRPr="00A9663F">
        <w:rPr>
          <w:rFonts w:hint="eastAsia"/>
        </w:rPr>
        <w:t xml:space="preserve">[4]  </w:t>
      </w:r>
      <w:r w:rsidRPr="00A9663F">
        <w:rPr>
          <w:rFonts w:hint="eastAsia"/>
        </w:rPr>
        <w:t>国家环境保护总局《水和废水监测分析方法》编委会．水和废水监测分析方法．</w:t>
      </w:r>
      <w:r w:rsidRPr="00A9663F">
        <w:rPr>
          <w:rFonts w:hint="eastAsia"/>
        </w:rPr>
        <w:t>4</w:t>
      </w:r>
      <w:r w:rsidRPr="00A9663F">
        <w:rPr>
          <w:rFonts w:hint="eastAsia"/>
        </w:rPr>
        <w:t>版．北京：中国环境科学出版社，</w:t>
      </w:r>
      <w:r w:rsidRPr="00A9663F">
        <w:rPr>
          <w:rFonts w:hint="eastAsia"/>
        </w:rPr>
        <w:t>2002</w:t>
      </w:r>
      <w:r w:rsidRPr="00A9663F">
        <w:rPr>
          <w:rFonts w:hint="eastAsia"/>
        </w:rPr>
        <w:t>．</w:t>
      </w:r>
    </w:p>
    <w:p w:rsidR="008C5FD4" w:rsidRPr="00A9663F" w:rsidRDefault="008C5FD4" w:rsidP="004D5F44">
      <w:pPr>
        <w:snapToGrid w:val="0"/>
        <w:spacing w:line="360" w:lineRule="auto"/>
        <w:jc w:val="left"/>
      </w:pPr>
      <w:r w:rsidRPr="00A9663F">
        <w:rPr>
          <w:rFonts w:hint="eastAsia"/>
        </w:rPr>
        <w:t xml:space="preserve">[5]  </w:t>
      </w:r>
      <w:r w:rsidRPr="00A9663F">
        <w:rPr>
          <w:rFonts w:hint="eastAsia"/>
        </w:rPr>
        <w:t>《水和废水监测分析方法指南》编委会．水和废水监测分析方法指南</w:t>
      </w:r>
      <w:r w:rsidRPr="00A9663F">
        <w:rPr>
          <w:rFonts w:hint="eastAsia"/>
        </w:rPr>
        <w:t>(</w:t>
      </w:r>
      <w:r w:rsidRPr="00A9663F">
        <w:rPr>
          <w:rFonts w:hint="eastAsia"/>
        </w:rPr>
        <w:t>上册</w:t>
      </w:r>
      <w:r w:rsidRPr="00A9663F">
        <w:rPr>
          <w:rFonts w:hint="eastAsia"/>
        </w:rPr>
        <w:t>)</w:t>
      </w:r>
      <w:r w:rsidRPr="00A9663F">
        <w:rPr>
          <w:rFonts w:hint="eastAsia"/>
        </w:rPr>
        <w:t>．北京：中国环境科学出版社，</w:t>
      </w:r>
      <w:r w:rsidRPr="00A9663F">
        <w:rPr>
          <w:rFonts w:hint="eastAsia"/>
        </w:rPr>
        <w:t>1990</w:t>
      </w:r>
      <w:r w:rsidRPr="00A9663F">
        <w:rPr>
          <w:rFonts w:hint="eastAsia"/>
        </w:rPr>
        <w:t>．</w:t>
      </w:r>
    </w:p>
    <w:p w:rsidR="008C5FD4" w:rsidRPr="00A9663F" w:rsidRDefault="008C5FD4" w:rsidP="004D5F44">
      <w:pPr>
        <w:snapToGrid w:val="0"/>
        <w:spacing w:line="360" w:lineRule="auto"/>
        <w:jc w:val="left"/>
      </w:pPr>
      <w:r w:rsidRPr="00A9663F">
        <w:rPr>
          <w:rFonts w:hint="eastAsia"/>
        </w:rPr>
        <w:t xml:space="preserve">[6]  </w:t>
      </w:r>
      <w:r w:rsidRPr="00A9663F">
        <w:rPr>
          <w:rFonts w:hint="eastAsia"/>
        </w:rPr>
        <w:t>国家环境保护局《指南》编写组．环境监测机构计量认证和创建优质实验室指南．北京：中国环境科学出版社，</w:t>
      </w:r>
      <w:r w:rsidRPr="00A9663F">
        <w:rPr>
          <w:rFonts w:hint="eastAsia"/>
        </w:rPr>
        <w:t>1994</w:t>
      </w:r>
      <w:r w:rsidRPr="00A9663F">
        <w:rPr>
          <w:rFonts w:hint="eastAsia"/>
        </w:rPr>
        <w:t>．</w:t>
      </w:r>
      <w:r w:rsidRPr="00A9663F">
        <w:rPr>
          <w:rFonts w:hint="eastAsia"/>
        </w:rPr>
        <w:t xml:space="preserve">    </w:t>
      </w:r>
    </w:p>
    <w:p w:rsidR="008C5FD4" w:rsidRPr="00A9663F" w:rsidRDefault="008C5FD4" w:rsidP="004D5F44">
      <w:pPr>
        <w:snapToGrid w:val="0"/>
        <w:spacing w:line="360" w:lineRule="auto"/>
        <w:jc w:val="left"/>
      </w:pPr>
      <w:r w:rsidRPr="00A9663F">
        <w:rPr>
          <w:rFonts w:hint="eastAsia"/>
        </w:rPr>
        <w:t xml:space="preserve">    </w:t>
      </w:r>
      <w:r w:rsidRPr="00A9663F">
        <w:rPr>
          <w:rFonts w:hint="eastAsia"/>
        </w:rPr>
        <w:t>命题：刘端阳</w:t>
      </w:r>
    </w:p>
    <w:p w:rsidR="00E94CAD" w:rsidRPr="00A9663F" w:rsidRDefault="008C5FD4" w:rsidP="004D5F44">
      <w:pPr>
        <w:snapToGrid w:val="0"/>
        <w:spacing w:line="360" w:lineRule="auto"/>
        <w:ind w:firstLine="435"/>
        <w:jc w:val="left"/>
      </w:pPr>
      <w:r w:rsidRPr="00A9663F">
        <w:rPr>
          <w:rFonts w:hint="eastAsia"/>
        </w:rPr>
        <w:t>审核：任学蓉</w:t>
      </w:r>
      <w:r w:rsidRPr="00A9663F">
        <w:rPr>
          <w:rFonts w:hint="eastAsia"/>
        </w:rPr>
        <w:t xml:space="preserve">  </w:t>
      </w:r>
      <w:r w:rsidRPr="00A9663F">
        <w:rPr>
          <w:rFonts w:hint="eastAsia"/>
        </w:rPr>
        <w:t>邢</w:t>
      </w:r>
      <w:r w:rsidRPr="00A9663F">
        <w:rPr>
          <w:rFonts w:hint="eastAsia"/>
        </w:rPr>
        <w:t xml:space="preserve">  </w:t>
      </w:r>
      <w:r w:rsidRPr="00A9663F">
        <w:rPr>
          <w:rFonts w:hint="eastAsia"/>
        </w:rPr>
        <w:t>建</w:t>
      </w:r>
      <w:r w:rsidRPr="00A9663F">
        <w:rPr>
          <w:rFonts w:hint="eastAsia"/>
        </w:rPr>
        <w:t xml:space="preserve">  </w:t>
      </w:r>
      <w:r w:rsidRPr="00A9663F">
        <w:rPr>
          <w:rFonts w:hint="eastAsia"/>
        </w:rPr>
        <w:t>王</w:t>
      </w:r>
      <w:r w:rsidRPr="00A9663F">
        <w:rPr>
          <w:rFonts w:hint="eastAsia"/>
        </w:rPr>
        <w:t xml:space="preserve">  </w:t>
      </w:r>
      <w:r w:rsidRPr="00A9663F">
        <w:rPr>
          <w:rFonts w:hint="eastAsia"/>
        </w:rPr>
        <w:t>平</w:t>
      </w:r>
    </w:p>
    <w:p w:rsidR="008C5FD4" w:rsidRPr="00E94CAD" w:rsidRDefault="008C5FD4" w:rsidP="004D5F44">
      <w:pPr>
        <w:snapToGrid w:val="0"/>
        <w:spacing w:line="360" w:lineRule="auto"/>
        <w:jc w:val="left"/>
        <w:rPr>
          <w:b/>
        </w:rPr>
      </w:pPr>
      <w:r w:rsidRPr="00E94CAD">
        <w:rPr>
          <w:rFonts w:hint="eastAsia"/>
          <w:b/>
        </w:rPr>
        <w:t>(</w:t>
      </w:r>
      <w:r w:rsidRPr="00E94CAD">
        <w:rPr>
          <w:rFonts w:hint="eastAsia"/>
          <w:b/>
        </w:rPr>
        <w:t>七</w:t>
      </w:r>
      <w:r w:rsidRPr="00E94CAD">
        <w:rPr>
          <w:rFonts w:hint="eastAsia"/>
          <w:b/>
        </w:rPr>
        <w:t>)</w:t>
      </w:r>
      <w:r w:rsidRPr="00E94CAD">
        <w:rPr>
          <w:rFonts w:hint="eastAsia"/>
          <w:b/>
        </w:rPr>
        <w:t>游离氯和总氯</w:t>
      </w:r>
    </w:p>
    <w:p w:rsidR="008C5FD4" w:rsidRPr="00E94CAD" w:rsidRDefault="008C5FD4" w:rsidP="004D5F44">
      <w:pPr>
        <w:snapToGrid w:val="0"/>
        <w:spacing w:line="360" w:lineRule="auto"/>
        <w:jc w:val="left"/>
        <w:rPr>
          <w:b/>
        </w:rPr>
      </w:pPr>
      <w:r w:rsidRPr="00E94CAD">
        <w:rPr>
          <w:rFonts w:hint="eastAsia"/>
          <w:b/>
        </w:rPr>
        <w:t>分类号：</w:t>
      </w:r>
      <w:r w:rsidRPr="00E94CAD">
        <w:rPr>
          <w:rFonts w:hint="eastAsia"/>
          <w:b/>
        </w:rPr>
        <w:t>W6-6</w:t>
      </w:r>
    </w:p>
    <w:p w:rsidR="008C5FD4" w:rsidRPr="00E94CAD" w:rsidRDefault="008C5FD4" w:rsidP="004D5F44">
      <w:pPr>
        <w:snapToGrid w:val="0"/>
        <w:spacing w:line="360" w:lineRule="auto"/>
        <w:jc w:val="left"/>
        <w:rPr>
          <w:b/>
        </w:rPr>
      </w:pPr>
      <w:r w:rsidRPr="00E94CAD">
        <w:rPr>
          <w:rFonts w:hint="eastAsia"/>
          <w:b/>
        </w:rPr>
        <w:t>一、填空题</w:t>
      </w:r>
    </w:p>
    <w:p w:rsidR="008C5FD4" w:rsidRDefault="008C5FD4" w:rsidP="004D5F44">
      <w:pPr>
        <w:snapToGrid w:val="0"/>
        <w:spacing w:line="360" w:lineRule="auto"/>
        <w:jc w:val="left"/>
      </w:pPr>
      <w:r>
        <w:rPr>
          <w:rFonts w:hint="eastAsia"/>
        </w:rPr>
        <w:t>1</w:t>
      </w:r>
      <w:r>
        <w:rPr>
          <w:rFonts w:hint="eastAsia"/>
        </w:rPr>
        <w:t>．总氯是以</w:t>
      </w:r>
      <w:r w:rsidR="00E94CAD">
        <w:rPr>
          <w:rFonts w:hint="eastAsia"/>
          <w:u w:val="single"/>
        </w:rPr>
        <w:t xml:space="preserve">           </w:t>
      </w:r>
      <w:r>
        <w:rPr>
          <w:rFonts w:hint="eastAsia"/>
        </w:rPr>
        <w:t>或</w:t>
      </w:r>
      <w:r w:rsidR="00E94CAD">
        <w:rPr>
          <w:rFonts w:hint="eastAsia"/>
          <w:u w:val="single"/>
        </w:rPr>
        <w:t xml:space="preserve">          </w:t>
      </w:r>
      <w:r>
        <w:rPr>
          <w:rFonts w:hint="eastAsia"/>
        </w:rPr>
        <w:t>或两者形式存在的氯。</w:t>
      </w:r>
    </w:p>
    <w:p w:rsidR="008C5FD4" w:rsidRDefault="008C5FD4" w:rsidP="004D5F44">
      <w:pPr>
        <w:snapToGrid w:val="0"/>
        <w:spacing w:line="360" w:lineRule="auto"/>
        <w:jc w:val="left"/>
      </w:pPr>
      <w:r>
        <w:rPr>
          <w:rFonts w:hint="eastAsia"/>
        </w:rPr>
        <w:t xml:space="preserve"> </w:t>
      </w:r>
      <w:r w:rsidRPr="00A9663F">
        <w:rPr>
          <w:rFonts w:hint="eastAsia"/>
          <w:b/>
        </w:rPr>
        <w:t xml:space="preserve"> </w:t>
      </w:r>
      <w:r w:rsidRPr="00A9663F">
        <w:rPr>
          <w:rFonts w:hint="eastAsia"/>
          <w:b/>
        </w:rPr>
        <w:t>答案：</w:t>
      </w:r>
      <w:r>
        <w:rPr>
          <w:rFonts w:hint="eastAsia"/>
        </w:rPr>
        <w:t>游离氯</w:t>
      </w:r>
      <w:r>
        <w:rPr>
          <w:rFonts w:hint="eastAsia"/>
        </w:rPr>
        <w:t xml:space="preserve">    </w:t>
      </w:r>
      <w:r>
        <w:rPr>
          <w:rFonts w:hint="eastAsia"/>
        </w:rPr>
        <w:t>化合氯</w:t>
      </w:r>
    </w:p>
    <w:p w:rsidR="008C5FD4" w:rsidRDefault="008C5FD4" w:rsidP="004D5F44">
      <w:pPr>
        <w:snapToGrid w:val="0"/>
        <w:spacing w:line="360" w:lineRule="auto"/>
        <w:jc w:val="left"/>
      </w:pPr>
      <w:r>
        <w:rPr>
          <w:rFonts w:hint="eastAsia"/>
        </w:rPr>
        <w:t>2</w:t>
      </w:r>
      <w:r>
        <w:rPr>
          <w:rFonts w:hint="eastAsia"/>
        </w:rPr>
        <w:t>．电镀废水中加氯是为了</w:t>
      </w:r>
      <w:r w:rsidR="00E94CAD">
        <w:rPr>
          <w:rFonts w:hint="eastAsia"/>
          <w:u w:val="single"/>
        </w:rPr>
        <w:t xml:space="preserve">          </w:t>
      </w:r>
      <w:r>
        <w:rPr>
          <w:rFonts w:hint="eastAsia"/>
        </w:rPr>
        <w:t>。</w:t>
      </w:r>
    </w:p>
    <w:p w:rsidR="008C5FD4" w:rsidRDefault="008C5FD4" w:rsidP="004D5F44">
      <w:pPr>
        <w:snapToGrid w:val="0"/>
        <w:spacing w:line="360" w:lineRule="auto"/>
        <w:jc w:val="left"/>
      </w:pPr>
      <w:r>
        <w:rPr>
          <w:rFonts w:hint="eastAsia"/>
        </w:rPr>
        <w:t xml:space="preserve"> </w:t>
      </w:r>
      <w:r w:rsidRPr="00A9663F">
        <w:rPr>
          <w:rFonts w:hint="eastAsia"/>
          <w:b/>
        </w:rPr>
        <w:t xml:space="preserve"> </w:t>
      </w:r>
      <w:r w:rsidRPr="00A9663F">
        <w:rPr>
          <w:rFonts w:hint="eastAsia"/>
          <w:b/>
        </w:rPr>
        <w:t>答案：</w:t>
      </w:r>
      <w:r>
        <w:rPr>
          <w:rFonts w:hint="eastAsia"/>
        </w:rPr>
        <w:t>分解有毒的氰化物</w:t>
      </w:r>
    </w:p>
    <w:p w:rsidR="008C5FD4" w:rsidRPr="00E94CAD" w:rsidRDefault="008C5FD4" w:rsidP="004D5F44">
      <w:pPr>
        <w:snapToGrid w:val="0"/>
        <w:spacing w:line="360" w:lineRule="auto"/>
        <w:jc w:val="left"/>
        <w:rPr>
          <w:b/>
        </w:rPr>
      </w:pPr>
      <w:r w:rsidRPr="00E94CAD">
        <w:rPr>
          <w:rFonts w:hint="eastAsia"/>
          <w:b/>
        </w:rPr>
        <w:t>二、判断题</w:t>
      </w:r>
    </w:p>
    <w:p w:rsidR="00433AA0" w:rsidRDefault="008C5FD4" w:rsidP="004D5F44">
      <w:pPr>
        <w:snapToGrid w:val="0"/>
        <w:spacing w:line="360" w:lineRule="auto"/>
        <w:jc w:val="left"/>
      </w:pPr>
      <w:r>
        <w:rPr>
          <w:rFonts w:hint="eastAsia"/>
        </w:rPr>
        <w:t>1</w:t>
      </w:r>
      <w:r>
        <w:rPr>
          <w:rFonts w:hint="eastAsia"/>
        </w:rPr>
        <w:t>．氯在水中很不稳定，因此，如果不能及时测定，应加入稳定剂固定。</w:t>
      </w:r>
      <w:r>
        <w:rPr>
          <w:rFonts w:hint="eastAsia"/>
        </w:rPr>
        <w:t>(    )</w:t>
      </w:r>
    </w:p>
    <w:p w:rsidR="00E94CAD" w:rsidRDefault="00E94CAD" w:rsidP="004D5F44">
      <w:pPr>
        <w:snapToGrid w:val="0"/>
        <w:spacing w:line="360" w:lineRule="auto"/>
        <w:jc w:val="left"/>
      </w:pPr>
      <w:r>
        <w:rPr>
          <w:rFonts w:hint="eastAsia"/>
        </w:rPr>
        <w:t xml:space="preserve">  </w:t>
      </w:r>
      <w:r w:rsidRPr="00A9663F">
        <w:rPr>
          <w:rFonts w:hint="eastAsia"/>
          <w:b/>
        </w:rPr>
        <w:t>答案：</w:t>
      </w:r>
      <w:r>
        <w:rPr>
          <w:rFonts w:hint="eastAsia"/>
        </w:rPr>
        <w:t>错误</w:t>
      </w:r>
    </w:p>
    <w:p w:rsidR="00E94CAD" w:rsidRDefault="00E94CAD" w:rsidP="004D5F44">
      <w:pPr>
        <w:snapToGrid w:val="0"/>
        <w:spacing w:line="360" w:lineRule="auto"/>
        <w:jc w:val="left"/>
      </w:pPr>
      <w:r>
        <w:rPr>
          <w:rFonts w:hint="eastAsia"/>
        </w:rPr>
        <w:t xml:space="preserve">    </w:t>
      </w:r>
      <w:r>
        <w:rPr>
          <w:rFonts w:hint="eastAsia"/>
        </w:rPr>
        <w:t>正确答案为：应在采样现场测定。</w:t>
      </w:r>
    </w:p>
    <w:p w:rsidR="00E94CAD" w:rsidRDefault="00E94CAD" w:rsidP="004D5F44">
      <w:pPr>
        <w:snapToGrid w:val="0"/>
        <w:spacing w:line="360" w:lineRule="auto"/>
        <w:jc w:val="left"/>
      </w:pPr>
      <w:r>
        <w:rPr>
          <w:rFonts w:hint="eastAsia"/>
        </w:rPr>
        <w:t>2</w:t>
      </w:r>
      <w:r>
        <w:rPr>
          <w:rFonts w:hint="eastAsia"/>
        </w:rPr>
        <w:t>．</w:t>
      </w:r>
      <w:r>
        <w:rPr>
          <w:rFonts w:hint="eastAsia"/>
        </w:rPr>
        <w:t>N,N-</w:t>
      </w:r>
      <w:r>
        <w:rPr>
          <w:rFonts w:hint="eastAsia"/>
        </w:rPr>
        <w:t>二乙基—</w:t>
      </w:r>
      <w:r>
        <w:rPr>
          <w:rFonts w:hint="eastAsia"/>
        </w:rPr>
        <w:t>1,4-</w:t>
      </w:r>
      <w:r>
        <w:rPr>
          <w:rFonts w:hint="eastAsia"/>
        </w:rPr>
        <w:t>苯二胺分光光度法测定水中游离氯和总氯时，如果水样浑浊或有色，不可过滤或脱色，以免游离氯损失。</w:t>
      </w:r>
      <w:r>
        <w:rPr>
          <w:rFonts w:hint="eastAsia"/>
        </w:rPr>
        <w:t>(    )</w:t>
      </w:r>
    </w:p>
    <w:p w:rsidR="00E94CAD" w:rsidRDefault="00E94CAD" w:rsidP="004D5F44">
      <w:pPr>
        <w:snapToGrid w:val="0"/>
        <w:spacing w:line="360" w:lineRule="auto"/>
        <w:jc w:val="left"/>
      </w:pPr>
      <w:r>
        <w:rPr>
          <w:rFonts w:hint="eastAsia"/>
        </w:rPr>
        <w:t xml:space="preserve">  </w:t>
      </w:r>
      <w:r w:rsidRPr="00A9663F">
        <w:rPr>
          <w:rFonts w:hint="eastAsia"/>
          <w:b/>
        </w:rPr>
        <w:t>答案：</w:t>
      </w:r>
      <w:r>
        <w:rPr>
          <w:rFonts w:hint="eastAsia"/>
        </w:rPr>
        <w:t>正确</w:t>
      </w:r>
    </w:p>
    <w:p w:rsidR="00E94CAD" w:rsidRDefault="00E94CAD" w:rsidP="004D5F44">
      <w:pPr>
        <w:snapToGrid w:val="0"/>
        <w:spacing w:line="360" w:lineRule="auto"/>
        <w:jc w:val="left"/>
      </w:pPr>
      <w:r>
        <w:rPr>
          <w:rFonts w:hint="eastAsia"/>
        </w:rPr>
        <w:t>3</w:t>
      </w:r>
      <w:r>
        <w:rPr>
          <w:rFonts w:hint="eastAsia"/>
        </w:rPr>
        <w:t>．</w:t>
      </w:r>
      <w:r>
        <w:rPr>
          <w:rFonts w:hint="eastAsia"/>
        </w:rPr>
        <w:t>N,N-</w:t>
      </w:r>
      <w:r>
        <w:rPr>
          <w:rFonts w:hint="eastAsia"/>
        </w:rPr>
        <w:t>二乙基</w:t>
      </w:r>
      <w:r>
        <w:rPr>
          <w:rFonts w:hint="eastAsia"/>
        </w:rPr>
        <w:t>-1,4-</w:t>
      </w:r>
      <w:r>
        <w:rPr>
          <w:rFonts w:hint="eastAsia"/>
        </w:rPr>
        <w:t>苯二胺</w:t>
      </w:r>
      <w:r>
        <w:rPr>
          <w:rFonts w:hint="eastAsia"/>
        </w:rPr>
        <w:t>(DPD)</w:t>
      </w:r>
      <w:r>
        <w:rPr>
          <w:rFonts w:hint="eastAsia"/>
        </w:rPr>
        <w:t>分光光度法测定水中游离氯时，如加入的</w:t>
      </w:r>
      <w:r>
        <w:rPr>
          <w:rFonts w:hint="eastAsia"/>
        </w:rPr>
        <w:t>DPD</w:t>
      </w:r>
      <w:r>
        <w:rPr>
          <w:rFonts w:hint="eastAsia"/>
        </w:rPr>
        <w:t>试剂与游离氯反应产物所显深红色很快褪尽，是因为水样中游离氯浓度较高，被氧化而显色的试剂随即又被游离氯漂白，此时应将样品稀释后再测定。</w:t>
      </w:r>
      <w:r>
        <w:rPr>
          <w:rFonts w:hint="eastAsia"/>
        </w:rPr>
        <w:t>(    )</w:t>
      </w:r>
    </w:p>
    <w:p w:rsidR="00E94CAD" w:rsidRDefault="00E94CAD" w:rsidP="004D5F44">
      <w:pPr>
        <w:snapToGrid w:val="0"/>
        <w:spacing w:line="360" w:lineRule="auto"/>
        <w:jc w:val="left"/>
      </w:pPr>
      <w:r>
        <w:rPr>
          <w:rFonts w:hint="eastAsia"/>
        </w:rPr>
        <w:t xml:space="preserve">  </w:t>
      </w:r>
      <w:r w:rsidRPr="00A9663F">
        <w:rPr>
          <w:rFonts w:hint="eastAsia"/>
          <w:b/>
        </w:rPr>
        <w:t>答案：</w:t>
      </w:r>
      <w:r>
        <w:rPr>
          <w:rFonts w:hint="eastAsia"/>
        </w:rPr>
        <w:t>正确</w:t>
      </w:r>
    </w:p>
    <w:p w:rsidR="00E94CAD" w:rsidRDefault="00E94CAD" w:rsidP="004D5F44">
      <w:pPr>
        <w:snapToGrid w:val="0"/>
        <w:spacing w:line="360" w:lineRule="auto"/>
        <w:jc w:val="left"/>
      </w:pPr>
      <w:r>
        <w:rPr>
          <w:rFonts w:hint="eastAsia"/>
        </w:rPr>
        <w:t>4</w:t>
      </w:r>
      <w:r>
        <w:rPr>
          <w:rFonts w:hint="eastAsia"/>
        </w:rPr>
        <w:t>．</w:t>
      </w:r>
      <w:r>
        <w:rPr>
          <w:rFonts w:hint="eastAsia"/>
        </w:rPr>
        <w:t>N,N-</w:t>
      </w:r>
      <w:r>
        <w:rPr>
          <w:rFonts w:hint="eastAsia"/>
        </w:rPr>
        <w:t>二乙基</w:t>
      </w:r>
      <w:r>
        <w:rPr>
          <w:rFonts w:hint="eastAsia"/>
        </w:rPr>
        <w:t>-1,4-</w:t>
      </w:r>
      <w:r>
        <w:rPr>
          <w:rFonts w:hint="eastAsia"/>
        </w:rPr>
        <w:t>苯二胺分光光度法测定水中游离氯和总氯时，如果水样中有机物含量较高，则需较长的时间才能显色完全，所以操作时应进行多次测量，以便选取显色相对稳定后的测量值。</w:t>
      </w:r>
      <w:r>
        <w:rPr>
          <w:rFonts w:hint="eastAsia"/>
        </w:rPr>
        <w:t>(    )</w:t>
      </w:r>
    </w:p>
    <w:p w:rsidR="00E94CAD" w:rsidRDefault="00E94CAD" w:rsidP="004D5F44">
      <w:pPr>
        <w:snapToGrid w:val="0"/>
        <w:spacing w:line="360" w:lineRule="auto"/>
        <w:jc w:val="left"/>
      </w:pPr>
      <w:r>
        <w:rPr>
          <w:rFonts w:hint="eastAsia"/>
        </w:rPr>
        <w:t xml:space="preserve">  </w:t>
      </w:r>
      <w:r w:rsidRPr="00A9663F">
        <w:rPr>
          <w:rFonts w:hint="eastAsia"/>
          <w:b/>
        </w:rPr>
        <w:t>答案：</w:t>
      </w:r>
      <w:r>
        <w:rPr>
          <w:rFonts w:hint="eastAsia"/>
        </w:rPr>
        <w:t>正确</w:t>
      </w:r>
    </w:p>
    <w:p w:rsidR="00E94CAD" w:rsidRPr="00E94CAD" w:rsidRDefault="00E94CAD" w:rsidP="004D5F44">
      <w:pPr>
        <w:snapToGrid w:val="0"/>
        <w:spacing w:line="360" w:lineRule="auto"/>
        <w:jc w:val="left"/>
        <w:rPr>
          <w:b/>
        </w:rPr>
      </w:pPr>
      <w:r w:rsidRPr="00E94CAD">
        <w:rPr>
          <w:rFonts w:hint="eastAsia"/>
          <w:b/>
        </w:rPr>
        <w:t>三、选择题</w:t>
      </w:r>
    </w:p>
    <w:p w:rsidR="00E94CAD" w:rsidRDefault="00E94CAD" w:rsidP="004D5F44">
      <w:pPr>
        <w:snapToGrid w:val="0"/>
        <w:spacing w:line="360" w:lineRule="auto"/>
        <w:jc w:val="left"/>
      </w:pPr>
      <w:r>
        <w:rPr>
          <w:rFonts w:hint="eastAsia"/>
        </w:rPr>
        <w:t>1</w:t>
      </w:r>
      <w:r>
        <w:rPr>
          <w:rFonts w:hint="eastAsia"/>
        </w:rPr>
        <w:t>．</w:t>
      </w:r>
      <w:r>
        <w:rPr>
          <w:rFonts w:hint="eastAsia"/>
        </w:rPr>
        <w:t>N,N-</w:t>
      </w:r>
      <w:r>
        <w:rPr>
          <w:rFonts w:hint="eastAsia"/>
        </w:rPr>
        <w:t>二乙基</w:t>
      </w:r>
      <w:r>
        <w:rPr>
          <w:rFonts w:hint="eastAsia"/>
        </w:rPr>
        <w:t>-1,4-</w:t>
      </w:r>
      <w:r>
        <w:rPr>
          <w:rFonts w:hint="eastAsia"/>
        </w:rPr>
        <w:t>苯二胺分光光度法测定水中游离氯时，如果水样浑浊或有色，将影响测定，可采用</w:t>
      </w:r>
      <w:r>
        <w:rPr>
          <w:rFonts w:hint="eastAsia"/>
          <w:u w:val="single"/>
        </w:rPr>
        <w:t xml:space="preserve">               </w:t>
      </w:r>
      <w:r>
        <w:rPr>
          <w:rFonts w:hint="eastAsia"/>
        </w:rPr>
        <w:t>法，以降低其干扰影响。</w:t>
      </w:r>
      <w:r>
        <w:rPr>
          <w:rFonts w:hint="eastAsia"/>
        </w:rPr>
        <w:t xml:space="preserve">(    )    </w:t>
      </w:r>
    </w:p>
    <w:p w:rsidR="00E94CAD" w:rsidRDefault="00E94CAD" w:rsidP="004D5F44">
      <w:pPr>
        <w:snapToGrid w:val="0"/>
        <w:spacing w:line="360" w:lineRule="auto"/>
        <w:jc w:val="left"/>
      </w:pPr>
      <w:r>
        <w:rPr>
          <w:rFonts w:hint="eastAsia"/>
        </w:rPr>
        <w:lastRenderedPageBreak/>
        <w:t xml:space="preserve">    A</w:t>
      </w:r>
      <w:r>
        <w:rPr>
          <w:rFonts w:hint="eastAsia"/>
        </w:rPr>
        <w:t>．过滤或脱色</w:t>
      </w:r>
      <w:r>
        <w:rPr>
          <w:rFonts w:hint="eastAsia"/>
        </w:rPr>
        <w:t xml:space="preserve">    B</w:t>
      </w:r>
      <w:r>
        <w:rPr>
          <w:rFonts w:hint="eastAsia"/>
        </w:rPr>
        <w:t>．补偿</w:t>
      </w:r>
      <w:r>
        <w:rPr>
          <w:rFonts w:hint="eastAsia"/>
        </w:rPr>
        <w:t xml:space="preserve">    C</w:t>
      </w:r>
      <w:r>
        <w:rPr>
          <w:rFonts w:hint="eastAsia"/>
        </w:rPr>
        <w:t>．以水样作参比</w:t>
      </w:r>
    </w:p>
    <w:p w:rsidR="00E94CAD" w:rsidRDefault="00E94CAD" w:rsidP="004D5F44">
      <w:pPr>
        <w:snapToGrid w:val="0"/>
        <w:spacing w:line="360" w:lineRule="auto"/>
        <w:jc w:val="left"/>
      </w:pPr>
      <w:r>
        <w:rPr>
          <w:rFonts w:hint="eastAsia"/>
        </w:rPr>
        <w:t xml:space="preserve">  </w:t>
      </w:r>
      <w:r w:rsidRPr="00A9663F">
        <w:rPr>
          <w:rFonts w:hint="eastAsia"/>
          <w:b/>
        </w:rPr>
        <w:t>答案：</w:t>
      </w:r>
      <w:r>
        <w:rPr>
          <w:rFonts w:hint="eastAsia"/>
        </w:rPr>
        <w:t>B</w:t>
      </w:r>
    </w:p>
    <w:p w:rsidR="00E94CAD" w:rsidRDefault="00E94CAD" w:rsidP="004D5F44">
      <w:pPr>
        <w:snapToGrid w:val="0"/>
        <w:spacing w:line="360" w:lineRule="auto"/>
        <w:jc w:val="left"/>
      </w:pPr>
      <w:r>
        <w:rPr>
          <w:rFonts w:hint="eastAsia"/>
        </w:rPr>
        <w:t>2</w:t>
      </w:r>
      <w:r>
        <w:rPr>
          <w:rFonts w:hint="eastAsia"/>
        </w:rPr>
        <w:t>．</w:t>
      </w:r>
      <w:r>
        <w:rPr>
          <w:rFonts w:hint="eastAsia"/>
        </w:rPr>
        <w:t>N,N-</w:t>
      </w:r>
      <w:r>
        <w:rPr>
          <w:rFonts w:hint="eastAsia"/>
        </w:rPr>
        <w:t>二乙基对苯二胺—硫酸亚铁铵滴定法测定水中游离氯，为取得准确的结果，水样</w:t>
      </w:r>
      <w:r>
        <w:rPr>
          <w:rFonts w:hint="eastAsia"/>
        </w:rPr>
        <w:t>pH</w:t>
      </w:r>
      <w:r>
        <w:rPr>
          <w:rFonts w:hint="eastAsia"/>
        </w:rPr>
        <w:t>需控制在</w:t>
      </w:r>
      <w:r>
        <w:rPr>
          <w:rFonts w:hint="eastAsia"/>
          <w:u w:val="single"/>
        </w:rPr>
        <w:t xml:space="preserve">                      </w:t>
      </w:r>
      <w:r>
        <w:rPr>
          <w:rFonts w:hint="eastAsia"/>
        </w:rPr>
        <w:t>。</w:t>
      </w:r>
      <w:r>
        <w:rPr>
          <w:rFonts w:hint="eastAsia"/>
        </w:rPr>
        <w:t>(    )</w:t>
      </w:r>
    </w:p>
    <w:p w:rsidR="00E94CAD" w:rsidRDefault="00E94CAD" w:rsidP="004D5F44">
      <w:pPr>
        <w:snapToGrid w:val="0"/>
        <w:spacing w:line="360" w:lineRule="auto"/>
        <w:jc w:val="left"/>
      </w:pPr>
      <w:r>
        <w:rPr>
          <w:rFonts w:hint="eastAsia"/>
        </w:rPr>
        <w:t xml:space="preserve">    A</w:t>
      </w:r>
      <w:r>
        <w:rPr>
          <w:rFonts w:hint="eastAsia"/>
        </w:rPr>
        <w:t>．</w:t>
      </w:r>
      <w:r>
        <w:rPr>
          <w:rFonts w:hint="eastAsia"/>
        </w:rPr>
        <w:t>3.5</w:t>
      </w:r>
      <w:r>
        <w:rPr>
          <w:rFonts w:hint="eastAsia"/>
        </w:rPr>
        <w:t>～</w:t>
      </w:r>
      <w:r>
        <w:rPr>
          <w:rFonts w:hint="eastAsia"/>
        </w:rPr>
        <w:t>4.2  B</w:t>
      </w:r>
      <w:r>
        <w:rPr>
          <w:rFonts w:hint="eastAsia"/>
        </w:rPr>
        <w:t>．</w:t>
      </w:r>
      <w:r>
        <w:rPr>
          <w:rFonts w:hint="eastAsia"/>
        </w:rPr>
        <w:t>6.2</w:t>
      </w:r>
      <w:r>
        <w:rPr>
          <w:rFonts w:hint="eastAsia"/>
        </w:rPr>
        <w:t>～</w:t>
      </w:r>
      <w:r>
        <w:rPr>
          <w:rFonts w:hint="eastAsia"/>
        </w:rPr>
        <w:t>6.5  C</w:t>
      </w:r>
      <w:r>
        <w:rPr>
          <w:rFonts w:hint="eastAsia"/>
        </w:rPr>
        <w:t>．</w:t>
      </w:r>
      <w:r>
        <w:rPr>
          <w:rFonts w:hint="eastAsia"/>
        </w:rPr>
        <w:t>7.0</w:t>
      </w:r>
      <w:r>
        <w:rPr>
          <w:rFonts w:hint="eastAsia"/>
        </w:rPr>
        <w:t>—</w:t>
      </w:r>
      <w:r>
        <w:rPr>
          <w:rFonts w:hint="eastAsia"/>
        </w:rPr>
        <w:t>8.2  D</w:t>
      </w:r>
      <w:r>
        <w:rPr>
          <w:rFonts w:hint="eastAsia"/>
        </w:rPr>
        <w:t>．</w:t>
      </w:r>
      <w:r>
        <w:rPr>
          <w:rFonts w:hint="eastAsia"/>
        </w:rPr>
        <w:t>8.0</w:t>
      </w:r>
      <w:r>
        <w:rPr>
          <w:rFonts w:hint="eastAsia"/>
        </w:rPr>
        <w:t>～</w:t>
      </w:r>
      <w:r>
        <w:rPr>
          <w:rFonts w:hint="eastAsia"/>
        </w:rPr>
        <w:t>10.1</w:t>
      </w:r>
    </w:p>
    <w:p w:rsidR="00E94CAD" w:rsidRDefault="00E94CAD" w:rsidP="004D5F44">
      <w:pPr>
        <w:snapToGrid w:val="0"/>
        <w:spacing w:line="360" w:lineRule="auto"/>
        <w:jc w:val="left"/>
      </w:pPr>
      <w:r>
        <w:rPr>
          <w:rFonts w:hint="eastAsia"/>
        </w:rPr>
        <w:t xml:space="preserve">  </w:t>
      </w:r>
      <w:r>
        <w:rPr>
          <w:rFonts w:hint="eastAsia"/>
        </w:rPr>
        <w:t>答案：</w:t>
      </w:r>
      <w:r>
        <w:rPr>
          <w:rFonts w:hint="eastAsia"/>
        </w:rPr>
        <w:t>B</w:t>
      </w:r>
    </w:p>
    <w:p w:rsidR="00E94CAD" w:rsidRDefault="00E94CAD" w:rsidP="004D5F44">
      <w:pPr>
        <w:snapToGrid w:val="0"/>
        <w:spacing w:line="360" w:lineRule="auto"/>
        <w:jc w:val="left"/>
      </w:pPr>
      <w:r>
        <w:rPr>
          <w:rFonts w:hint="eastAsia"/>
        </w:rPr>
        <w:t>3</w:t>
      </w:r>
      <w:r>
        <w:rPr>
          <w:rFonts w:hint="eastAsia"/>
        </w:rPr>
        <w:t>．水样中游离氯极不稳定，应在现场采样测定，并自始至终注意避免</w:t>
      </w:r>
      <w:r w:rsidR="00A9663F">
        <w:rPr>
          <w:rFonts w:hint="eastAsia"/>
          <w:u w:val="single"/>
        </w:rPr>
        <w:t xml:space="preserve">      </w:t>
      </w:r>
      <w:r>
        <w:rPr>
          <w:rFonts w:hint="eastAsia"/>
          <w:u w:val="single"/>
        </w:rPr>
        <w:t xml:space="preserve">  </w:t>
      </w:r>
      <w:r>
        <w:rPr>
          <w:rFonts w:hint="eastAsia"/>
        </w:rPr>
        <w:t>、振</w:t>
      </w:r>
      <w:r>
        <w:rPr>
          <w:rFonts w:hint="eastAsia"/>
        </w:rPr>
        <w:t xml:space="preserve">  </w:t>
      </w:r>
      <w:r>
        <w:rPr>
          <w:rFonts w:hint="eastAsia"/>
        </w:rPr>
        <w:t>摇和温热。</w:t>
      </w:r>
      <w:r>
        <w:rPr>
          <w:rFonts w:hint="eastAsia"/>
        </w:rPr>
        <w:t xml:space="preserve">(    )    </w:t>
      </w:r>
    </w:p>
    <w:p w:rsidR="00E94CAD" w:rsidRDefault="00E94CAD" w:rsidP="004D5F44">
      <w:pPr>
        <w:snapToGrid w:val="0"/>
        <w:spacing w:line="360" w:lineRule="auto"/>
        <w:jc w:val="left"/>
      </w:pPr>
      <w:r>
        <w:rPr>
          <w:rFonts w:hint="eastAsia"/>
        </w:rPr>
        <w:t xml:space="preserve">    A</w:t>
      </w:r>
      <w:r>
        <w:rPr>
          <w:rFonts w:hint="eastAsia"/>
        </w:rPr>
        <w:t>．保温</w:t>
      </w:r>
      <w:r>
        <w:rPr>
          <w:rFonts w:hint="eastAsia"/>
        </w:rPr>
        <w:t xml:space="preserve">  B</w:t>
      </w:r>
      <w:r>
        <w:rPr>
          <w:rFonts w:hint="eastAsia"/>
        </w:rPr>
        <w:t>．保持酸度</w:t>
      </w:r>
      <w:r>
        <w:rPr>
          <w:rFonts w:hint="eastAsia"/>
        </w:rPr>
        <w:t xml:space="preserve">    C</w:t>
      </w:r>
      <w:r>
        <w:rPr>
          <w:rFonts w:hint="eastAsia"/>
        </w:rPr>
        <w:t>．强光</w:t>
      </w:r>
    </w:p>
    <w:p w:rsidR="00E94CAD" w:rsidRDefault="00E94CAD" w:rsidP="004D5F44">
      <w:pPr>
        <w:snapToGrid w:val="0"/>
        <w:spacing w:line="360" w:lineRule="auto"/>
        <w:jc w:val="left"/>
      </w:pPr>
      <w:r>
        <w:rPr>
          <w:rFonts w:hint="eastAsia"/>
        </w:rPr>
        <w:t xml:space="preserve"> </w:t>
      </w:r>
      <w:r w:rsidRPr="00A9663F">
        <w:rPr>
          <w:rFonts w:hint="eastAsia"/>
          <w:b/>
        </w:rPr>
        <w:t xml:space="preserve"> </w:t>
      </w:r>
      <w:r w:rsidRPr="00A9663F">
        <w:rPr>
          <w:rFonts w:hint="eastAsia"/>
          <w:b/>
        </w:rPr>
        <w:t>答案：</w:t>
      </w:r>
      <w:r>
        <w:rPr>
          <w:rFonts w:hint="eastAsia"/>
        </w:rPr>
        <w:t>C</w:t>
      </w:r>
    </w:p>
    <w:p w:rsidR="00E94CAD" w:rsidRPr="00E94CAD" w:rsidRDefault="00E94CAD" w:rsidP="004D5F44">
      <w:pPr>
        <w:snapToGrid w:val="0"/>
        <w:spacing w:line="360" w:lineRule="auto"/>
        <w:jc w:val="left"/>
        <w:rPr>
          <w:b/>
        </w:rPr>
      </w:pPr>
      <w:r w:rsidRPr="00E94CAD">
        <w:rPr>
          <w:rFonts w:hint="eastAsia"/>
          <w:b/>
        </w:rPr>
        <w:t>四、问答题</w:t>
      </w:r>
    </w:p>
    <w:p w:rsidR="00E94CAD" w:rsidRDefault="00E94CAD" w:rsidP="004D5F44">
      <w:pPr>
        <w:snapToGrid w:val="0"/>
        <w:spacing w:line="360" w:lineRule="auto"/>
        <w:jc w:val="left"/>
      </w:pPr>
      <w:r>
        <w:rPr>
          <w:rFonts w:hint="eastAsia"/>
        </w:rPr>
        <w:t>1</w:t>
      </w:r>
      <w:r>
        <w:rPr>
          <w:rFonts w:hint="eastAsia"/>
        </w:rPr>
        <w:t>．</w:t>
      </w:r>
      <w:r>
        <w:rPr>
          <w:rFonts w:hint="eastAsia"/>
        </w:rPr>
        <w:t>N,N-</w:t>
      </w:r>
      <w:r>
        <w:rPr>
          <w:rFonts w:hint="eastAsia"/>
        </w:rPr>
        <w:t>二乙基</w:t>
      </w:r>
      <w:r>
        <w:rPr>
          <w:rFonts w:hint="eastAsia"/>
        </w:rPr>
        <w:t>-1,4-</w:t>
      </w:r>
      <w:r>
        <w:rPr>
          <w:rFonts w:hint="eastAsia"/>
        </w:rPr>
        <w:t>苯二胺分光光度法测定水中游离氯时，如何校正氧化锰产生的干扰</w:t>
      </w:r>
      <w:r>
        <w:rPr>
          <w:rFonts w:hint="eastAsia"/>
        </w:rPr>
        <w:t>?</w:t>
      </w:r>
    </w:p>
    <w:p w:rsidR="00E94CAD" w:rsidRDefault="00E94CAD" w:rsidP="004D5F44">
      <w:pPr>
        <w:snapToGrid w:val="0"/>
        <w:spacing w:line="360" w:lineRule="auto"/>
        <w:jc w:val="left"/>
      </w:pPr>
      <w:r>
        <w:rPr>
          <w:rFonts w:hint="eastAsia"/>
        </w:rPr>
        <w:t xml:space="preserve">  </w:t>
      </w:r>
      <w:r w:rsidRPr="00A9663F">
        <w:rPr>
          <w:rFonts w:hint="eastAsia"/>
          <w:b/>
        </w:rPr>
        <w:t>答案：</w:t>
      </w:r>
      <w:r>
        <w:rPr>
          <w:rFonts w:hint="eastAsia"/>
        </w:rPr>
        <w:t>校正氧化锰干扰的方法：量取</w:t>
      </w:r>
      <w:r>
        <w:rPr>
          <w:rFonts w:hint="eastAsia"/>
        </w:rPr>
        <w:t>100m1</w:t>
      </w:r>
      <w:r>
        <w:rPr>
          <w:rFonts w:hint="eastAsia"/>
        </w:rPr>
        <w:t>试样于</w:t>
      </w:r>
      <w:r>
        <w:rPr>
          <w:rFonts w:hint="eastAsia"/>
        </w:rPr>
        <w:t>250m1</w:t>
      </w:r>
      <w:r>
        <w:rPr>
          <w:rFonts w:hint="eastAsia"/>
        </w:rPr>
        <w:t>锥形瓶中，加入</w:t>
      </w:r>
      <w:r>
        <w:rPr>
          <w:rFonts w:hint="eastAsia"/>
        </w:rPr>
        <w:t>1.0ml</w:t>
      </w:r>
      <w:r>
        <w:rPr>
          <w:rFonts w:hint="eastAsia"/>
        </w:rPr>
        <w:t>亚砷酸钠或硫代乙酰胺溶液，混匀。再加入</w:t>
      </w:r>
      <w:r>
        <w:rPr>
          <w:rFonts w:hint="eastAsia"/>
        </w:rPr>
        <w:t>5.0ml</w:t>
      </w:r>
      <w:r>
        <w:rPr>
          <w:rFonts w:hint="eastAsia"/>
        </w:rPr>
        <w:t>缓冲液和</w:t>
      </w:r>
      <w:r>
        <w:rPr>
          <w:rFonts w:hint="eastAsia"/>
        </w:rPr>
        <w:t>5.0mlDPD</w:t>
      </w:r>
      <w:r>
        <w:rPr>
          <w:rFonts w:hint="eastAsia"/>
        </w:rPr>
        <w:t>试剂，混匀。将此溶液倒入比色皿中，并立即按与校准曲线相同条件进行测量。记录从校准曲线读取的氧化锰相当于氯的浓度，并在结果计算中予以校正。</w:t>
      </w:r>
    </w:p>
    <w:p w:rsidR="00E94CAD" w:rsidRDefault="00E94CAD" w:rsidP="004D5F44">
      <w:pPr>
        <w:snapToGrid w:val="0"/>
        <w:spacing w:line="360" w:lineRule="auto"/>
        <w:jc w:val="left"/>
      </w:pPr>
      <w:r>
        <w:rPr>
          <w:rFonts w:hint="eastAsia"/>
        </w:rPr>
        <w:t>2</w:t>
      </w:r>
      <w:r>
        <w:rPr>
          <w:rFonts w:hint="eastAsia"/>
        </w:rPr>
        <w:t>．</w:t>
      </w:r>
      <w:r>
        <w:rPr>
          <w:rFonts w:hint="eastAsia"/>
        </w:rPr>
        <w:t>N,N-</w:t>
      </w:r>
      <w:r>
        <w:rPr>
          <w:rFonts w:hint="eastAsia"/>
        </w:rPr>
        <w:t>二乙基</w:t>
      </w:r>
      <w:r>
        <w:rPr>
          <w:rFonts w:hint="eastAsia"/>
        </w:rPr>
        <w:t>-1,4-</w:t>
      </w:r>
      <w:r>
        <w:rPr>
          <w:rFonts w:hint="eastAsia"/>
        </w:rPr>
        <w:t>苯二胺滴定法及分光光度法测定水中游离氯的干扰有哪些</w:t>
      </w:r>
      <w:r>
        <w:rPr>
          <w:rFonts w:hint="eastAsia"/>
        </w:rPr>
        <w:t>?</w:t>
      </w:r>
      <w:r>
        <w:rPr>
          <w:rFonts w:hint="eastAsia"/>
        </w:rPr>
        <w:t>如何消除</w:t>
      </w:r>
      <w:r>
        <w:rPr>
          <w:rFonts w:hint="eastAsia"/>
        </w:rPr>
        <w:t>?</w:t>
      </w:r>
    </w:p>
    <w:p w:rsidR="00E94CAD" w:rsidRDefault="00E94CAD" w:rsidP="00A9663F">
      <w:pPr>
        <w:snapToGrid w:val="0"/>
        <w:spacing w:line="360" w:lineRule="auto"/>
        <w:ind w:left="840" w:hangingChars="400" w:hanging="840"/>
        <w:jc w:val="left"/>
      </w:pPr>
      <w:r>
        <w:rPr>
          <w:rFonts w:hint="eastAsia"/>
        </w:rPr>
        <w:t xml:space="preserve"> </w:t>
      </w:r>
      <w:r w:rsidRPr="00A9663F">
        <w:rPr>
          <w:rFonts w:hint="eastAsia"/>
          <w:b/>
        </w:rPr>
        <w:t xml:space="preserve"> </w:t>
      </w:r>
      <w:r w:rsidRPr="00A9663F">
        <w:rPr>
          <w:rFonts w:hint="eastAsia"/>
          <w:b/>
        </w:rPr>
        <w:t>答案：</w:t>
      </w:r>
      <w:r>
        <w:rPr>
          <w:rFonts w:hint="eastAsia"/>
        </w:rPr>
        <w:t>(1)</w:t>
      </w:r>
      <w:r>
        <w:rPr>
          <w:rFonts w:hint="eastAsia"/>
        </w:rPr>
        <w:t>氧化锰和化合氯对游离氯测定都有干扰，两者共存时可单独测定，并在结果计算中予以校正；</w:t>
      </w:r>
    </w:p>
    <w:p w:rsidR="00E94CAD" w:rsidRDefault="00E94CAD" w:rsidP="00A9663F">
      <w:pPr>
        <w:snapToGrid w:val="0"/>
        <w:spacing w:line="360" w:lineRule="auto"/>
        <w:ind w:left="840" w:hangingChars="400" w:hanging="840"/>
        <w:jc w:val="left"/>
      </w:pPr>
      <w:r>
        <w:rPr>
          <w:rFonts w:hint="eastAsia"/>
        </w:rPr>
        <w:t xml:space="preserve">        (2)</w:t>
      </w:r>
      <w:r>
        <w:rPr>
          <w:rFonts w:hint="eastAsia"/>
        </w:rPr>
        <w:t>其他氧化剂也有干扰，常见的二价铜离子和三价铁离子可被缓冲液和</w:t>
      </w:r>
      <w:r>
        <w:rPr>
          <w:rFonts w:hint="eastAsia"/>
        </w:rPr>
        <w:t>DPD</w:t>
      </w:r>
      <w:r>
        <w:rPr>
          <w:rFonts w:hint="eastAsia"/>
        </w:rPr>
        <w:t>试液</w:t>
      </w:r>
      <w:r>
        <w:rPr>
          <w:rFonts w:hint="eastAsia"/>
        </w:rPr>
        <w:t>Na</w:t>
      </w:r>
      <w:r w:rsidRPr="00E94CAD">
        <w:rPr>
          <w:rFonts w:hint="eastAsia"/>
          <w:vertAlign w:val="subscript"/>
        </w:rPr>
        <w:t>2</w:t>
      </w:r>
      <w:r>
        <w:rPr>
          <w:rFonts w:hint="eastAsia"/>
        </w:rPr>
        <w:t>EDTA</w:t>
      </w:r>
      <w:r>
        <w:rPr>
          <w:rFonts w:hint="eastAsia"/>
        </w:rPr>
        <w:t>掩蔽；铬酸盐的干扰可加入氯化钡消除。</w:t>
      </w:r>
    </w:p>
    <w:p w:rsidR="00A04F20" w:rsidRDefault="00A04F20" w:rsidP="004D5F44">
      <w:pPr>
        <w:snapToGrid w:val="0"/>
        <w:spacing w:line="360" w:lineRule="auto"/>
        <w:jc w:val="left"/>
      </w:pPr>
      <w:r>
        <w:rPr>
          <w:rFonts w:hint="eastAsia"/>
        </w:rPr>
        <w:t>3</w:t>
      </w:r>
      <w:r>
        <w:rPr>
          <w:rFonts w:hint="eastAsia"/>
        </w:rPr>
        <w:t>．测定水中游离氯和总氯有几种方法</w:t>
      </w:r>
      <w:r>
        <w:rPr>
          <w:rFonts w:hint="eastAsia"/>
        </w:rPr>
        <w:t>?</w:t>
      </w:r>
      <w:r>
        <w:rPr>
          <w:rFonts w:hint="eastAsia"/>
        </w:rPr>
        <w:t>每种方法适用于测定什么浓度范围的水样</w:t>
      </w:r>
      <w:r>
        <w:rPr>
          <w:rFonts w:hint="eastAsia"/>
        </w:rPr>
        <w:t>?</w:t>
      </w:r>
    </w:p>
    <w:p w:rsidR="00A04F20" w:rsidRDefault="00A04F20" w:rsidP="004D5F44">
      <w:pPr>
        <w:snapToGrid w:val="0"/>
        <w:spacing w:line="360" w:lineRule="auto"/>
        <w:jc w:val="left"/>
      </w:pPr>
      <w:r>
        <w:rPr>
          <w:rFonts w:hint="eastAsia"/>
        </w:rPr>
        <w:t xml:space="preserve">  </w:t>
      </w:r>
      <w:r w:rsidRPr="00A9663F">
        <w:rPr>
          <w:rFonts w:hint="eastAsia"/>
          <w:b/>
        </w:rPr>
        <w:t>答案：</w:t>
      </w:r>
      <w:r>
        <w:rPr>
          <w:rFonts w:hint="eastAsia"/>
        </w:rPr>
        <w:t>测定方法主要有</w:t>
      </w:r>
      <w:r>
        <w:rPr>
          <w:rFonts w:hint="eastAsia"/>
        </w:rPr>
        <w:t>3</w:t>
      </w:r>
      <w:r>
        <w:rPr>
          <w:rFonts w:hint="eastAsia"/>
        </w:rPr>
        <w:t>种：碘量法、</w:t>
      </w:r>
      <w:r>
        <w:rPr>
          <w:rFonts w:hint="eastAsia"/>
        </w:rPr>
        <w:t>N,N-</w:t>
      </w:r>
      <w:r>
        <w:rPr>
          <w:rFonts w:hint="eastAsia"/>
        </w:rPr>
        <w:t>乙基</w:t>
      </w:r>
      <w:r>
        <w:rPr>
          <w:rFonts w:hint="eastAsia"/>
        </w:rPr>
        <w:t>-1,4-</w:t>
      </w:r>
      <w:r>
        <w:rPr>
          <w:rFonts w:hint="eastAsia"/>
        </w:rPr>
        <w:t>苯二胺</w:t>
      </w:r>
      <w:r>
        <w:rPr>
          <w:rFonts w:hint="eastAsia"/>
        </w:rPr>
        <w:t>(DPD)</w:t>
      </w:r>
      <w:r>
        <w:rPr>
          <w:rFonts w:hint="eastAsia"/>
        </w:rPr>
        <w:t>滴定法和</w:t>
      </w:r>
      <w:r>
        <w:rPr>
          <w:rFonts w:hint="eastAsia"/>
        </w:rPr>
        <w:t>DPD</w:t>
      </w:r>
      <w:r>
        <w:rPr>
          <w:rFonts w:hint="eastAsia"/>
        </w:rPr>
        <w:t>分光光度法。碘量法适用于测定总氯含量大于</w:t>
      </w:r>
      <w:r>
        <w:rPr>
          <w:rFonts w:hint="eastAsia"/>
        </w:rPr>
        <w:t>1mg</w:t>
      </w:r>
      <w:r>
        <w:rPr>
          <w:rFonts w:hint="eastAsia"/>
        </w:rPr>
        <w:t>／</w:t>
      </w:r>
      <w:r>
        <w:rPr>
          <w:rFonts w:hint="eastAsia"/>
        </w:rPr>
        <w:t>L</w:t>
      </w:r>
      <w:r>
        <w:rPr>
          <w:rFonts w:hint="eastAsia"/>
        </w:rPr>
        <w:t>的水样。</w:t>
      </w:r>
      <w:r>
        <w:rPr>
          <w:rFonts w:hint="eastAsia"/>
        </w:rPr>
        <w:t>DPD</w:t>
      </w:r>
      <w:r>
        <w:rPr>
          <w:rFonts w:hint="eastAsia"/>
        </w:rPr>
        <w:t>滴定法适用于测定游离氯浓度范围在</w:t>
      </w:r>
      <w:r>
        <w:rPr>
          <w:rFonts w:hint="eastAsia"/>
        </w:rPr>
        <w:t>0.03</w:t>
      </w:r>
      <w:r w:rsidR="00DB7DA2">
        <w:rPr>
          <w:rFonts w:hint="eastAsia"/>
        </w:rPr>
        <w:t>～</w:t>
      </w:r>
      <w:r>
        <w:rPr>
          <w:rFonts w:hint="eastAsia"/>
        </w:rPr>
        <w:t>5mg</w:t>
      </w:r>
      <w:r>
        <w:rPr>
          <w:rFonts w:hint="eastAsia"/>
        </w:rPr>
        <w:t>／</w:t>
      </w:r>
      <w:r>
        <w:rPr>
          <w:rFonts w:hint="eastAsia"/>
        </w:rPr>
        <w:t>L</w:t>
      </w:r>
      <w:r>
        <w:rPr>
          <w:rFonts w:hint="eastAsia"/>
        </w:rPr>
        <w:t>的水样。</w:t>
      </w:r>
      <w:r>
        <w:rPr>
          <w:rFonts w:hint="eastAsia"/>
        </w:rPr>
        <w:t>DPD</w:t>
      </w:r>
      <w:r>
        <w:rPr>
          <w:rFonts w:hint="eastAsia"/>
        </w:rPr>
        <w:t>光度法适用于测定游离氯浓度范围在</w:t>
      </w:r>
      <w:r>
        <w:rPr>
          <w:rFonts w:hint="eastAsia"/>
        </w:rPr>
        <w:t>0</w:t>
      </w:r>
      <w:r w:rsidR="00DB7DA2">
        <w:rPr>
          <w:rFonts w:hint="eastAsia"/>
        </w:rPr>
        <w:t>.</w:t>
      </w:r>
      <w:r>
        <w:rPr>
          <w:rFonts w:hint="eastAsia"/>
        </w:rPr>
        <w:t>05</w:t>
      </w:r>
      <w:r>
        <w:rPr>
          <w:rFonts w:hint="eastAsia"/>
        </w:rPr>
        <w:t>～</w:t>
      </w:r>
      <w:r>
        <w:rPr>
          <w:rFonts w:hint="eastAsia"/>
        </w:rPr>
        <w:t>1</w:t>
      </w:r>
      <w:r w:rsidR="00DB7DA2">
        <w:rPr>
          <w:rFonts w:hint="eastAsia"/>
        </w:rPr>
        <w:t>.</w:t>
      </w:r>
      <w:r>
        <w:rPr>
          <w:rFonts w:hint="eastAsia"/>
        </w:rPr>
        <w:t>5mg</w:t>
      </w:r>
      <w:r>
        <w:rPr>
          <w:rFonts w:hint="eastAsia"/>
        </w:rPr>
        <w:t>／</w:t>
      </w:r>
      <w:r>
        <w:rPr>
          <w:rFonts w:hint="eastAsia"/>
        </w:rPr>
        <w:t>L</w:t>
      </w:r>
      <w:r>
        <w:rPr>
          <w:rFonts w:hint="eastAsia"/>
        </w:rPr>
        <w:t>的水样。</w:t>
      </w:r>
    </w:p>
    <w:p w:rsidR="00A04F20" w:rsidRPr="00B75FC1" w:rsidRDefault="00A04F20" w:rsidP="004D5F44">
      <w:pPr>
        <w:snapToGrid w:val="0"/>
        <w:spacing w:line="360" w:lineRule="auto"/>
        <w:jc w:val="left"/>
        <w:rPr>
          <w:b/>
        </w:rPr>
      </w:pPr>
      <w:r w:rsidRPr="00B75FC1">
        <w:rPr>
          <w:rFonts w:hint="eastAsia"/>
          <w:b/>
        </w:rPr>
        <w:t>参考文献</w:t>
      </w:r>
    </w:p>
    <w:p w:rsidR="00A04F20" w:rsidRDefault="00B75FC1" w:rsidP="004D5F44">
      <w:pPr>
        <w:snapToGrid w:val="0"/>
        <w:spacing w:line="360" w:lineRule="auto"/>
        <w:jc w:val="left"/>
      </w:pPr>
      <w:r>
        <w:rPr>
          <w:rFonts w:hint="eastAsia"/>
        </w:rPr>
        <w:t>[</w:t>
      </w:r>
      <w:r w:rsidR="00A04F20">
        <w:rPr>
          <w:rFonts w:hint="eastAsia"/>
        </w:rPr>
        <w:t>1</w:t>
      </w:r>
      <w:r>
        <w:rPr>
          <w:rFonts w:hint="eastAsia"/>
        </w:rPr>
        <w:t>]</w:t>
      </w:r>
      <w:r w:rsidR="00A04F20">
        <w:rPr>
          <w:rFonts w:hint="eastAsia"/>
        </w:rPr>
        <w:t xml:space="preserve">  </w:t>
      </w:r>
      <w:r w:rsidR="00A04F20">
        <w:rPr>
          <w:rFonts w:hint="eastAsia"/>
        </w:rPr>
        <w:t>水质游离氯和总氯的测定</w:t>
      </w:r>
      <w:r w:rsidR="00A04F20">
        <w:rPr>
          <w:rFonts w:hint="eastAsia"/>
        </w:rPr>
        <w:t>N,N-</w:t>
      </w:r>
      <w:r w:rsidR="00A04F20">
        <w:rPr>
          <w:rFonts w:hint="eastAsia"/>
        </w:rPr>
        <w:t>二乙基</w:t>
      </w:r>
      <w:r w:rsidR="00A04F20">
        <w:rPr>
          <w:rFonts w:hint="eastAsia"/>
        </w:rPr>
        <w:t>-I</w:t>
      </w:r>
      <w:r w:rsidR="00A04F20">
        <w:rPr>
          <w:rFonts w:hint="eastAsia"/>
        </w:rPr>
        <w:t>，</w:t>
      </w:r>
      <w:r w:rsidR="00A04F20">
        <w:rPr>
          <w:rFonts w:hint="eastAsia"/>
        </w:rPr>
        <w:t>4</w:t>
      </w:r>
      <w:r w:rsidR="00A04F20">
        <w:rPr>
          <w:rFonts w:hint="eastAsia"/>
        </w:rPr>
        <w:t>—苯二胺分光光度法</w:t>
      </w:r>
      <w:r w:rsidR="00A04F20">
        <w:rPr>
          <w:rFonts w:hint="eastAsia"/>
        </w:rPr>
        <w:t>(GB</w:t>
      </w:r>
      <w:r w:rsidR="00A04F20">
        <w:rPr>
          <w:rFonts w:hint="eastAsia"/>
        </w:rPr>
        <w:t>／</w:t>
      </w:r>
      <w:r w:rsidR="00A04F20">
        <w:rPr>
          <w:rFonts w:hint="eastAsia"/>
        </w:rPr>
        <w:t>T11898</w:t>
      </w:r>
      <w:r w:rsidR="00A04F20">
        <w:rPr>
          <w:rFonts w:hint="eastAsia"/>
        </w:rPr>
        <w:t>—</w:t>
      </w:r>
      <w:r w:rsidR="00A04F20">
        <w:rPr>
          <w:rFonts w:hint="eastAsia"/>
        </w:rPr>
        <w:t>1989)</w:t>
      </w:r>
      <w:r w:rsidR="00A04F20">
        <w:rPr>
          <w:rFonts w:hint="eastAsia"/>
        </w:rPr>
        <w:t>．</w:t>
      </w:r>
    </w:p>
    <w:p w:rsidR="00A04F20" w:rsidRDefault="00A04F20"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A04F20" w:rsidRDefault="00A04F20" w:rsidP="004D5F44">
      <w:pPr>
        <w:snapToGrid w:val="0"/>
        <w:spacing w:line="360" w:lineRule="auto"/>
        <w:jc w:val="left"/>
      </w:pPr>
      <w:r>
        <w:rPr>
          <w:rFonts w:hint="eastAsia"/>
        </w:rPr>
        <w:t xml:space="preserve">    </w:t>
      </w:r>
      <w:r>
        <w:rPr>
          <w:rFonts w:hint="eastAsia"/>
        </w:rPr>
        <w:t>命题：沈丽丽</w:t>
      </w:r>
    </w:p>
    <w:p w:rsidR="00A04F20" w:rsidRDefault="00A04F20" w:rsidP="004D5F44">
      <w:pPr>
        <w:snapToGrid w:val="0"/>
        <w:spacing w:line="360" w:lineRule="auto"/>
        <w:jc w:val="left"/>
      </w:pPr>
      <w:r>
        <w:rPr>
          <w:rFonts w:hint="eastAsia"/>
        </w:rPr>
        <w:t xml:space="preserve">    </w:t>
      </w:r>
      <w:r>
        <w:rPr>
          <w:rFonts w:hint="eastAsia"/>
        </w:rPr>
        <w:t>审核：徐晓力</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池</w:t>
      </w:r>
      <w:r>
        <w:rPr>
          <w:rFonts w:hint="eastAsia"/>
        </w:rPr>
        <w:t xml:space="preserve">  </w:t>
      </w:r>
      <w:r>
        <w:rPr>
          <w:rFonts w:hint="eastAsia"/>
        </w:rPr>
        <w:t>靖</w:t>
      </w:r>
    </w:p>
    <w:p w:rsidR="00A04F20" w:rsidRPr="00B75FC1" w:rsidRDefault="00A04F20" w:rsidP="004D5F44">
      <w:pPr>
        <w:snapToGrid w:val="0"/>
        <w:spacing w:line="360" w:lineRule="auto"/>
        <w:jc w:val="left"/>
        <w:rPr>
          <w:b/>
        </w:rPr>
      </w:pPr>
      <w:r w:rsidRPr="00B75FC1">
        <w:rPr>
          <w:rFonts w:hint="eastAsia"/>
          <w:b/>
        </w:rPr>
        <w:t>(</w:t>
      </w:r>
      <w:r w:rsidRPr="00B75FC1">
        <w:rPr>
          <w:rFonts w:hint="eastAsia"/>
          <w:b/>
        </w:rPr>
        <w:t>八</w:t>
      </w:r>
      <w:r w:rsidRPr="00B75FC1">
        <w:rPr>
          <w:rFonts w:hint="eastAsia"/>
          <w:b/>
        </w:rPr>
        <w:t>)</w:t>
      </w:r>
      <w:r w:rsidRPr="00B75FC1">
        <w:rPr>
          <w:rFonts w:hint="eastAsia"/>
          <w:b/>
        </w:rPr>
        <w:t>氟化物</w:t>
      </w:r>
    </w:p>
    <w:p w:rsidR="00A04F20" w:rsidRPr="00B75FC1" w:rsidRDefault="00A04F20" w:rsidP="004D5F44">
      <w:pPr>
        <w:snapToGrid w:val="0"/>
        <w:spacing w:line="360" w:lineRule="auto"/>
        <w:jc w:val="left"/>
        <w:rPr>
          <w:b/>
        </w:rPr>
      </w:pPr>
      <w:r w:rsidRPr="00B75FC1">
        <w:rPr>
          <w:rFonts w:hint="eastAsia"/>
          <w:b/>
        </w:rPr>
        <w:t>分类号：</w:t>
      </w:r>
      <w:r w:rsidRPr="00B75FC1">
        <w:rPr>
          <w:rFonts w:hint="eastAsia"/>
          <w:b/>
        </w:rPr>
        <w:t>W6</w:t>
      </w:r>
      <w:r w:rsidRPr="00B75FC1">
        <w:rPr>
          <w:rFonts w:hint="eastAsia"/>
          <w:b/>
        </w:rPr>
        <w:t>—</w:t>
      </w:r>
      <w:r w:rsidRPr="00B75FC1">
        <w:rPr>
          <w:rFonts w:hint="eastAsia"/>
          <w:b/>
        </w:rPr>
        <w:t xml:space="preserve">7    </w:t>
      </w:r>
    </w:p>
    <w:p w:rsidR="00A04F20" w:rsidRPr="00B75FC1" w:rsidRDefault="00A04F20" w:rsidP="004D5F44">
      <w:pPr>
        <w:snapToGrid w:val="0"/>
        <w:spacing w:line="360" w:lineRule="auto"/>
        <w:jc w:val="left"/>
        <w:rPr>
          <w:b/>
        </w:rPr>
      </w:pPr>
      <w:r w:rsidRPr="00B75FC1">
        <w:rPr>
          <w:rFonts w:hint="eastAsia"/>
          <w:b/>
        </w:rPr>
        <w:t>一、填空题</w:t>
      </w:r>
    </w:p>
    <w:p w:rsidR="00A04F20" w:rsidRDefault="00A04F20" w:rsidP="004D5F44">
      <w:pPr>
        <w:snapToGrid w:val="0"/>
        <w:spacing w:line="360" w:lineRule="auto"/>
        <w:jc w:val="left"/>
      </w:pPr>
      <w:r>
        <w:rPr>
          <w:rFonts w:hint="eastAsia"/>
        </w:rPr>
        <w:t>1</w:t>
      </w:r>
      <w:r>
        <w:rPr>
          <w:rFonts w:hint="eastAsia"/>
        </w:rPr>
        <w:t>．测定氟化物的水样，必须用</w:t>
      </w:r>
      <w:r w:rsidR="00DB7DA2">
        <w:rPr>
          <w:rFonts w:hint="eastAsia"/>
          <w:u w:val="single"/>
        </w:rPr>
        <w:t xml:space="preserve">           </w:t>
      </w:r>
      <w:r>
        <w:rPr>
          <w:rFonts w:hint="eastAsia"/>
        </w:rPr>
        <w:t>(</w:t>
      </w:r>
      <w:r>
        <w:rPr>
          <w:rFonts w:hint="eastAsia"/>
        </w:rPr>
        <w:t>材质</w:t>
      </w:r>
      <w:r>
        <w:rPr>
          <w:rFonts w:hint="eastAsia"/>
        </w:rPr>
        <w:t>)</w:t>
      </w:r>
      <w:r>
        <w:rPr>
          <w:rFonts w:hint="eastAsia"/>
        </w:rPr>
        <w:t>容器采集和存贮。</w:t>
      </w:r>
    </w:p>
    <w:p w:rsidR="00A04F20" w:rsidRDefault="00A04F20" w:rsidP="004D5F44">
      <w:pPr>
        <w:snapToGrid w:val="0"/>
        <w:spacing w:line="360" w:lineRule="auto"/>
        <w:jc w:val="left"/>
      </w:pPr>
      <w:r>
        <w:rPr>
          <w:rFonts w:hint="eastAsia"/>
        </w:rPr>
        <w:lastRenderedPageBreak/>
        <w:t xml:space="preserve"> </w:t>
      </w:r>
      <w:r w:rsidRPr="00A9663F">
        <w:rPr>
          <w:rFonts w:hint="eastAsia"/>
          <w:b/>
        </w:rPr>
        <w:t xml:space="preserve"> </w:t>
      </w:r>
      <w:r w:rsidRPr="00A9663F">
        <w:rPr>
          <w:rFonts w:hint="eastAsia"/>
          <w:b/>
        </w:rPr>
        <w:t>答案：</w:t>
      </w:r>
      <w:r>
        <w:rPr>
          <w:rFonts w:hint="eastAsia"/>
        </w:rPr>
        <w:t>聚乙烯</w:t>
      </w:r>
    </w:p>
    <w:p w:rsidR="00A04F20" w:rsidRDefault="00A04F20" w:rsidP="004D5F44">
      <w:pPr>
        <w:snapToGrid w:val="0"/>
        <w:spacing w:line="360" w:lineRule="auto"/>
        <w:jc w:val="left"/>
      </w:pPr>
      <w:r>
        <w:rPr>
          <w:rFonts w:hint="eastAsia"/>
        </w:rPr>
        <w:t>2</w:t>
      </w:r>
      <w:r>
        <w:rPr>
          <w:rFonts w:hint="eastAsia"/>
        </w:rPr>
        <w:t>．氟试剂分光光度法适用于测定含氟</w:t>
      </w:r>
      <w:r w:rsidR="00DB7DA2">
        <w:rPr>
          <w:rFonts w:hint="eastAsia"/>
          <w:u w:val="single"/>
        </w:rPr>
        <w:t xml:space="preserve">          </w:t>
      </w:r>
      <w:r>
        <w:rPr>
          <w:rFonts w:hint="eastAsia"/>
        </w:rPr>
        <w:t>的水样，当取样体积为</w:t>
      </w:r>
      <w:r>
        <w:rPr>
          <w:rFonts w:hint="eastAsia"/>
        </w:rPr>
        <w:t>25m1</w:t>
      </w:r>
      <w:r>
        <w:rPr>
          <w:rFonts w:hint="eastAsia"/>
        </w:rPr>
        <w:t>、使用光程为</w:t>
      </w:r>
      <w:r>
        <w:rPr>
          <w:rFonts w:hint="eastAsia"/>
        </w:rPr>
        <w:t>30mm</w:t>
      </w:r>
      <w:r>
        <w:rPr>
          <w:rFonts w:hint="eastAsia"/>
        </w:rPr>
        <w:t>比色皿时，氟试剂法的检测范围是</w:t>
      </w:r>
      <w:r w:rsidR="00DB7DA2">
        <w:rPr>
          <w:rFonts w:hint="eastAsia"/>
          <w:u w:val="single"/>
        </w:rPr>
        <w:t xml:space="preserve">         </w:t>
      </w:r>
      <w:r>
        <w:rPr>
          <w:rFonts w:hint="eastAsia"/>
        </w:rPr>
        <w:t>mg</w:t>
      </w:r>
      <w:r>
        <w:rPr>
          <w:rFonts w:hint="eastAsia"/>
        </w:rPr>
        <w:t>／</w:t>
      </w:r>
      <w:r>
        <w:rPr>
          <w:rFonts w:hint="eastAsia"/>
        </w:rPr>
        <w:t>L</w:t>
      </w:r>
      <w:r>
        <w:rPr>
          <w:rFonts w:hint="eastAsia"/>
        </w:rPr>
        <w:t>。</w:t>
      </w:r>
    </w:p>
    <w:p w:rsidR="00A04F20" w:rsidRDefault="00A04F20" w:rsidP="004D5F44">
      <w:pPr>
        <w:snapToGrid w:val="0"/>
        <w:spacing w:line="360" w:lineRule="auto"/>
        <w:jc w:val="left"/>
      </w:pPr>
      <w:r>
        <w:rPr>
          <w:rFonts w:hint="eastAsia"/>
        </w:rPr>
        <w:t xml:space="preserve">  </w:t>
      </w:r>
      <w:r w:rsidRPr="00A9663F">
        <w:rPr>
          <w:rFonts w:hint="eastAsia"/>
          <w:b/>
        </w:rPr>
        <w:t>答案：</w:t>
      </w:r>
      <w:r>
        <w:rPr>
          <w:rFonts w:hint="eastAsia"/>
        </w:rPr>
        <w:t>较低</w:t>
      </w:r>
      <w:r>
        <w:rPr>
          <w:rFonts w:hint="eastAsia"/>
        </w:rPr>
        <w:t xml:space="preserve">    0</w:t>
      </w:r>
      <w:r w:rsidR="00DB7DA2">
        <w:rPr>
          <w:rFonts w:hint="eastAsia"/>
        </w:rPr>
        <w:t>.</w:t>
      </w:r>
      <w:r>
        <w:rPr>
          <w:rFonts w:hint="eastAsia"/>
        </w:rPr>
        <w:t>05</w:t>
      </w:r>
      <w:r>
        <w:rPr>
          <w:rFonts w:hint="eastAsia"/>
        </w:rPr>
        <w:t>～</w:t>
      </w:r>
      <w:r>
        <w:rPr>
          <w:rFonts w:hint="eastAsia"/>
        </w:rPr>
        <w:t>1</w:t>
      </w:r>
      <w:r w:rsidR="00DB7DA2">
        <w:rPr>
          <w:rFonts w:hint="eastAsia"/>
        </w:rPr>
        <w:t>.</w:t>
      </w:r>
      <w:r>
        <w:rPr>
          <w:rFonts w:hint="eastAsia"/>
        </w:rPr>
        <w:t>8</w:t>
      </w:r>
    </w:p>
    <w:p w:rsidR="00A04F20" w:rsidRDefault="00A04F20" w:rsidP="004D5F44">
      <w:pPr>
        <w:snapToGrid w:val="0"/>
        <w:spacing w:line="360" w:lineRule="auto"/>
        <w:ind w:left="210" w:hangingChars="100" w:hanging="210"/>
        <w:jc w:val="left"/>
      </w:pPr>
      <w:r>
        <w:rPr>
          <w:rFonts w:hint="eastAsia"/>
        </w:rPr>
        <w:t>3</w:t>
      </w:r>
      <w:r>
        <w:rPr>
          <w:rFonts w:hint="eastAsia"/>
        </w:rPr>
        <w:t>．氟试剂分光光度法测定水中氟化物时，对于</w:t>
      </w:r>
      <w:r w:rsidR="00DB7DA2">
        <w:rPr>
          <w:rFonts w:hint="eastAsia"/>
          <w:u w:val="single"/>
        </w:rPr>
        <w:t xml:space="preserve">          </w:t>
      </w:r>
      <w:r>
        <w:rPr>
          <w:rFonts w:hint="eastAsia"/>
        </w:rPr>
        <w:t>的生活污水和工业废水，以及含</w:t>
      </w:r>
      <w:r w:rsidR="00DB7DA2">
        <w:rPr>
          <w:rFonts w:hint="eastAsia"/>
          <w:u w:val="single"/>
        </w:rPr>
        <w:t xml:space="preserve">         </w:t>
      </w:r>
      <w:r>
        <w:rPr>
          <w:rFonts w:hint="eastAsia"/>
        </w:rPr>
        <w:t>的水样均要进行预蒸馏。</w:t>
      </w:r>
    </w:p>
    <w:p w:rsidR="00A04F20" w:rsidRDefault="00A04F20" w:rsidP="004D5F44">
      <w:pPr>
        <w:snapToGrid w:val="0"/>
        <w:spacing w:line="360" w:lineRule="auto"/>
        <w:jc w:val="left"/>
      </w:pPr>
      <w:r>
        <w:rPr>
          <w:rFonts w:hint="eastAsia"/>
        </w:rPr>
        <w:t xml:space="preserve">  </w:t>
      </w:r>
      <w:r w:rsidRPr="00A9663F">
        <w:rPr>
          <w:rFonts w:hint="eastAsia"/>
          <w:b/>
        </w:rPr>
        <w:t>答案：</w:t>
      </w:r>
      <w:r>
        <w:rPr>
          <w:rFonts w:hint="eastAsia"/>
        </w:rPr>
        <w:t>污染严重</w:t>
      </w:r>
      <w:r>
        <w:rPr>
          <w:rFonts w:hint="eastAsia"/>
        </w:rPr>
        <w:t xml:space="preserve">    </w:t>
      </w:r>
      <w:r>
        <w:rPr>
          <w:rFonts w:hint="eastAsia"/>
        </w:rPr>
        <w:t>氟硼酸盐</w:t>
      </w:r>
    </w:p>
    <w:p w:rsidR="00A04F20" w:rsidRDefault="00A04F20" w:rsidP="004D5F44">
      <w:pPr>
        <w:snapToGrid w:val="0"/>
        <w:spacing w:line="360" w:lineRule="auto"/>
        <w:jc w:val="left"/>
      </w:pPr>
      <w:r>
        <w:rPr>
          <w:rFonts w:hint="eastAsia"/>
        </w:rPr>
        <w:t>4</w:t>
      </w:r>
      <w:r>
        <w:rPr>
          <w:rFonts w:hint="eastAsia"/>
        </w:rPr>
        <w:t>．</w:t>
      </w:r>
      <w:r w:rsidRPr="00DB7DA2">
        <w:rPr>
          <w:rFonts w:hint="eastAsia"/>
          <w:w w:val="110"/>
          <w:szCs w:val="21"/>
        </w:rPr>
        <w:t>氟试剂分光光度法测定水中氟化物，用直接蒸馏法预处理水样时，应注意蒸馏装置连接处</w:t>
      </w:r>
      <w:r>
        <w:rPr>
          <w:rFonts w:hint="eastAsia"/>
        </w:rPr>
        <w:t>的</w:t>
      </w:r>
      <w:r w:rsidR="00DB7DA2">
        <w:rPr>
          <w:rFonts w:hint="eastAsia"/>
          <w:u w:val="single"/>
        </w:rPr>
        <w:t xml:space="preserve">         </w:t>
      </w:r>
      <w:r>
        <w:rPr>
          <w:rFonts w:hint="eastAsia"/>
        </w:rPr>
        <w:t>性。</w:t>
      </w:r>
      <w:r>
        <w:rPr>
          <w:rFonts w:hint="eastAsia"/>
        </w:rPr>
        <w:t xml:space="preserve">    </w:t>
      </w:r>
    </w:p>
    <w:p w:rsidR="00A04F20" w:rsidRDefault="00A04F20" w:rsidP="004D5F44">
      <w:pPr>
        <w:snapToGrid w:val="0"/>
        <w:spacing w:line="360" w:lineRule="auto"/>
        <w:jc w:val="left"/>
      </w:pPr>
      <w:r>
        <w:rPr>
          <w:rFonts w:hint="eastAsia"/>
        </w:rPr>
        <w:t xml:space="preserve"> </w:t>
      </w:r>
      <w:r w:rsidRPr="00A9663F">
        <w:rPr>
          <w:rFonts w:hint="eastAsia"/>
          <w:b/>
        </w:rPr>
        <w:t xml:space="preserve"> </w:t>
      </w:r>
      <w:r w:rsidRPr="00A9663F">
        <w:rPr>
          <w:rFonts w:hint="eastAsia"/>
          <w:b/>
        </w:rPr>
        <w:t>答案</w:t>
      </w:r>
      <w:r>
        <w:rPr>
          <w:rFonts w:hint="eastAsia"/>
        </w:rPr>
        <w:t>：密合</w:t>
      </w:r>
    </w:p>
    <w:p w:rsidR="00A04F20" w:rsidRPr="00DB7DA2" w:rsidRDefault="00A04F20" w:rsidP="004D5F44">
      <w:pPr>
        <w:snapToGrid w:val="0"/>
        <w:spacing w:line="360" w:lineRule="auto"/>
        <w:jc w:val="left"/>
        <w:rPr>
          <w:b/>
        </w:rPr>
      </w:pPr>
      <w:r w:rsidRPr="00DB7DA2">
        <w:rPr>
          <w:rFonts w:hint="eastAsia"/>
          <w:b/>
        </w:rPr>
        <w:t>二、判断题</w:t>
      </w:r>
    </w:p>
    <w:p w:rsidR="00A04F20" w:rsidRDefault="00A04F20" w:rsidP="004D5F44">
      <w:pPr>
        <w:snapToGrid w:val="0"/>
        <w:spacing w:line="360" w:lineRule="auto"/>
        <w:jc w:val="left"/>
      </w:pPr>
      <w:r>
        <w:rPr>
          <w:rFonts w:hint="eastAsia"/>
        </w:rPr>
        <w:t>1</w:t>
      </w:r>
      <w:r>
        <w:rPr>
          <w:rFonts w:hint="eastAsia"/>
        </w:rPr>
        <w:t>．氟试剂分光光度法测定水中氟化物时，配试剂一定要用去离子水。</w:t>
      </w:r>
      <w:r>
        <w:rPr>
          <w:rFonts w:hint="eastAsia"/>
        </w:rPr>
        <w:t>(    )</w:t>
      </w:r>
    </w:p>
    <w:p w:rsidR="00A04F20" w:rsidRDefault="00A04F20" w:rsidP="004D5F44">
      <w:pPr>
        <w:snapToGrid w:val="0"/>
        <w:spacing w:line="360" w:lineRule="auto"/>
        <w:jc w:val="left"/>
      </w:pPr>
      <w:r>
        <w:rPr>
          <w:rFonts w:hint="eastAsia"/>
        </w:rPr>
        <w:t xml:space="preserve">  </w:t>
      </w:r>
      <w:r w:rsidRPr="008E61EA">
        <w:rPr>
          <w:rFonts w:hint="eastAsia"/>
          <w:b/>
        </w:rPr>
        <w:t>答案：</w:t>
      </w:r>
      <w:r>
        <w:rPr>
          <w:rFonts w:hint="eastAsia"/>
        </w:rPr>
        <w:t>正确</w:t>
      </w:r>
    </w:p>
    <w:p w:rsidR="00A04F20" w:rsidRDefault="00A04F20" w:rsidP="004D5F44">
      <w:pPr>
        <w:snapToGrid w:val="0"/>
        <w:spacing w:line="360" w:lineRule="auto"/>
        <w:jc w:val="left"/>
      </w:pPr>
      <w:r>
        <w:rPr>
          <w:rFonts w:hint="eastAsia"/>
        </w:rPr>
        <w:t>2</w:t>
      </w:r>
      <w:r>
        <w:rPr>
          <w:rFonts w:hint="eastAsia"/>
        </w:rPr>
        <w:t>．氟试剂分光光度法测定水中氟化物时，若水样呈强酸性或强碱性，应在测定前用</w:t>
      </w:r>
      <w:r>
        <w:rPr>
          <w:rFonts w:hint="eastAsia"/>
        </w:rPr>
        <w:t>1mol</w:t>
      </w:r>
      <w:r>
        <w:rPr>
          <w:rFonts w:hint="eastAsia"/>
        </w:rPr>
        <w:t>／</w:t>
      </w:r>
      <w:r>
        <w:rPr>
          <w:rFonts w:hint="eastAsia"/>
        </w:rPr>
        <w:t>LNaOH</w:t>
      </w:r>
      <w:r>
        <w:rPr>
          <w:rFonts w:hint="eastAsia"/>
        </w:rPr>
        <w:t>溶液或</w:t>
      </w:r>
      <w:r>
        <w:rPr>
          <w:rFonts w:hint="eastAsia"/>
        </w:rPr>
        <w:t>1mol</w:t>
      </w:r>
      <w:r>
        <w:rPr>
          <w:rFonts w:hint="eastAsia"/>
        </w:rPr>
        <w:t>／</w:t>
      </w:r>
      <w:r>
        <w:rPr>
          <w:rFonts w:hint="eastAsia"/>
        </w:rPr>
        <w:t>L</w:t>
      </w:r>
      <w:r>
        <w:rPr>
          <w:rFonts w:hint="eastAsia"/>
        </w:rPr>
        <w:t>盐酸溶液调节至中性。</w:t>
      </w:r>
      <w:r>
        <w:rPr>
          <w:rFonts w:hint="eastAsia"/>
        </w:rPr>
        <w:t>(    )</w:t>
      </w:r>
    </w:p>
    <w:p w:rsidR="00E94CAD" w:rsidRDefault="00A04F20" w:rsidP="004D5F44">
      <w:pPr>
        <w:snapToGrid w:val="0"/>
        <w:spacing w:line="360" w:lineRule="auto"/>
        <w:jc w:val="left"/>
      </w:pPr>
      <w:r>
        <w:rPr>
          <w:rFonts w:hint="eastAsia"/>
        </w:rPr>
        <w:t xml:space="preserve"> </w:t>
      </w:r>
      <w:r w:rsidRPr="008E61EA">
        <w:rPr>
          <w:rFonts w:hint="eastAsia"/>
          <w:b/>
        </w:rPr>
        <w:t xml:space="preserve"> </w:t>
      </w:r>
      <w:r w:rsidRPr="008E61EA">
        <w:rPr>
          <w:rFonts w:hint="eastAsia"/>
          <w:b/>
        </w:rPr>
        <w:t>答案：</w:t>
      </w:r>
      <w:r>
        <w:rPr>
          <w:rFonts w:hint="eastAsia"/>
        </w:rPr>
        <w:t>正确</w:t>
      </w:r>
    </w:p>
    <w:p w:rsidR="00DB66EB" w:rsidRDefault="00DB66EB" w:rsidP="004D5F44">
      <w:pPr>
        <w:snapToGrid w:val="0"/>
        <w:spacing w:line="360" w:lineRule="auto"/>
        <w:jc w:val="left"/>
      </w:pPr>
      <w:r>
        <w:rPr>
          <w:rFonts w:hint="eastAsia"/>
        </w:rPr>
        <w:t>3</w:t>
      </w:r>
      <w:r>
        <w:rPr>
          <w:rFonts w:hint="eastAsia"/>
        </w:rPr>
        <w:t>．氟试剂分光光度法测定水中氟化物，其测定范围在</w:t>
      </w:r>
      <w:r>
        <w:rPr>
          <w:rFonts w:hint="eastAsia"/>
        </w:rPr>
        <w:t>0.05</w:t>
      </w:r>
      <w:r>
        <w:rPr>
          <w:rFonts w:hint="eastAsia"/>
        </w:rPr>
        <w:t>～</w:t>
      </w:r>
      <w:r>
        <w:rPr>
          <w:rFonts w:hint="eastAsia"/>
        </w:rPr>
        <w:t>1900mg</w:t>
      </w:r>
      <w:r>
        <w:rPr>
          <w:rFonts w:hint="eastAsia"/>
        </w:rPr>
        <w:t>／</w:t>
      </w:r>
      <w:r>
        <w:rPr>
          <w:rFonts w:hint="eastAsia"/>
        </w:rPr>
        <w:t>L</w:t>
      </w:r>
      <w:r>
        <w:rPr>
          <w:rFonts w:hint="eastAsia"/>
        </w:rPr>
        <w:t>。</w:t>
      </w:r>
      <w:r>
        <w:rPr>
          <w:rFonts w:hint="eastAsia"/>
        </w:rPr>
        <w:t>(    )</w:t>
      </w:r>
    </w:p>
    <w:p w:rsidR="00DB66EB" w:rsidRDefault="00DB66EB" w:rsidP="004D5F44">
      <w:pPr>
        <w:snapToGrid w:val="0"/>
        <w:spacing w:line="360" w:lineRule="auto"/>
        <w:jc w:val="left"/>
      </w:pPr>
      <w:r>
        <w:rPr>
          <w:rFonts w:hint="eastAsia"/>
        </w:rPr>
        <w:t xml:space="preserve">    </w:t>
      </w:r>
      <w:r w:rsidRPr="008E61EA">
        <w:rPr>
          <w:rFonts w:hint="eastAsia"/>
          <w:b/>
        </w:rPr>
        <w:t>答案</w:t>
      </w:r>
      <w:r>
        <w:rPr>
          <w:rFonts w:hint="eastAsia"/>
        </w:rPr>
        <w:t>：错误</w:t>
      </w:r>
    </w:p>
    <w:p w:rsidR="00DB66EB" w:rsidRDefault="00DB66EB" w:rsidP="004D5F44">
      <w:pPr>
        <w:snapToGrid w:val="0"/>
        <w:spacing w:line="360" w:lineRule="auto"/>
        <w:jc w:val="left"/>
      </w:pPr>
      <w:r>
        <w:rPr>
          <w:rFonts w:hint="eastAsia"/>
        </w:rPr>
        <w:t xml:space="preserve">    </w:t>
      </w:r>
      <w:r>
        <w:rPr>
          <w:rFonts w:hint="eastAsia"/>
        </w:rPr>
        <w:t>正确答案为：氟试剂分光光度法测定范围为</w:t>
      </w:r>
      <w:r>
        <w:rPr>
          <w:rFonts w:hint="eastAsia"/>
        </w:rPr>
        <w:t>0.05</w:t>
      </w:r>
      <w:r>
        <w:rPr>
          <w:rFonts w:hint="eastAsia"/>
        </w:rPr>
        <w:t>～</w:t>
      </w:r>
      <w:r>
        <w:rPr>
          <w:rFonts w:hint="eastAsia"/>
        </w:rPr>
        <w:t>1.8mg</w:t>
      </w:r>
      <w:r>
        <w:rPr>
          <w:rFonts w:hint="eastAsia"/>
        </w:rPr>
        <w:t>／</w:t>
      </w:r>
      <w:r>
        <w:rPr>
          <w:rFonts w:hint="eastAsia"/>
        </w:rPr>
        <w:t>L</w:t>
      </w:r>
      <w:r>
        <w:rPr>
          <w:rFonts w:hint="eastAsia"/>
        </w:rPr>
        <w:t>，适用于含氟量较低的水样。</w:t>
      </w:r>
    </w:p>
    <w:p w:rsidR="00DB66EB" w:rsidRDefault="00DB66EB" w:rsidP="004D5F44">
      <w:pPr>
        <w:snapToGrid w:val="0"/>
        <w:spacing w:line="360" w:lineRule="auto"/>
        <w:jc w:val="left"/>
      </w:pPr>
      <w:r>
        <w:rPr>
          <w:rFonts w:hint="eastAsia"/>
        </w:rPr>
        <w:t>4</w:t>
      </w:r>
      <w:r>
        <w:rPr>
          <w:rFonts w:hint="eastAsia"/>
        </w:rPr>
        <w:t>．用聚乙烯瓶密封保存测定氟化物的水样，最多稳定</w:t>
      </w:r>
      <w:r>
        <w:rPr>
          <w:rFonts w:hint="eastAsia"/>
        </w:rPr>
        <w:t>14d</w:t>
      </w:r>
      <w:r>
        <w:rPr>
          <w:rFonts w:hint="eastAsia"/>
        </w:rPr>
        <w:t>。</w:t>
      </w:r>
      <w:r>
        <w:rPr>
          <w:rFonts w:hint="eastAsia"/>
        </w:rPr>
        <w:t>(    )</w:t>
      </w:r>
    </w:p>
    <w:p w:rsidR="00DB66EB" w:rsidRDefault="00DB66EB" w:rsidP="004D5F44">
      <w:pPr>
        <w:snapToGrid w:val="0"/>
        <w:spacing w:line="360" w:lineRule="auto"/>
        <w:jc w:val="left"/>
      </w:pPr>
      <w:r>
        <w:rPr>
          <w:rFonts w:hint="eastAsia"/>
        </w:rPr>
        <w:t xml:space="preserve">    </w:t>
      </w:r>
      <w:r w:rsidRPr="008E61EA">
        <w:rPr>
          <w:rFonts w:hint="eastAsia"/>
          <w:b/>
        </w:rPr>
        <w:t>答案：</w:t>
      </w:r>
      <w:r>
        <w:rPr>
          <w:rFonts w:hint="eastAsia"/>
        </w:rPr>
        <w:t>正确</w:t>
      </w:r>
    </w:p>
    <w:p w:rsidR="00DB66EB" w:rsidRDefault="00DB66EB" w:rsidP="004D5F44">
      <w:pPr>
        <w:snapToGrid w:val="0"/>
        <w:spacing w:line="360" w:lineRule="auto"/>
        <w:jc w:val="left"/>
      </w:pPr>
      <w:r>
        <w:rPr>
          <w:rFonts w:hint="eastAsia"/>
        </w:rPr>
        <w:t>5</w:t>
      </w:r>
      <w:r>
        <w:rPr>
          <w:rFonts w:hint="eastAsia"/>
        </w:rPr>
        <w:t>．氟试剂分光光度法测定水中氟化物时，含</w:t>
      </w:r>
      <w:r>
        <w:rPr>
          <w:rFonts w:hint="eastAsia"/>
        </w:rPr>
        <w:t>5</w:t>
      </w:r>
      <w:r>
        <w:rPr>
          <w:rFonts w:hint="eastAsia"/>
        </w:rPr>
        <w:t>μ</w:t>
      </w:r>
      <w:r>
        <w:rPr>
          <w:rFonts w:hint="eastAsia"/>
        </w:rPr>
        <w:t>g</w:t>
      </w:r>
      <w:r>
        <w:rPr>
          <w:rFonts w:hint="eastAsia"/>
        </w:rPr>
        <w:t>氟化物的</w:t>
      </w:r>
      <w:r>
        <w:rPr>
          <w:rFonts w:hint="eastAsia"/>
        </w:rPr>
        <w:t>25ml</w:t>
      </w:r>
      <w:r>
        <w:rPr>
          <w:rFonts w:hint="eastAsia"/>
        </w:rPr>
        <w:t>显色液中，含</w:t>
      </w:r>
      <w:r w:rsidR="008E61EA" w:rsidRPr="008E61EA">
        <w:rPr>
          <w:position w:val="-6"/>
        </w:rPr>
        <w:object w:dxaOrig="420" w:dyaOrig="320">
          <v:shape id="_x0000_i1079" type="#_x0000_t75" style="width:21pt;height:15.75pt" o:ole="">
            <v:imagedata r:id="rId108" o:title=""/>
          </v:shape>
          <o:OLEObject Type="Embed" ProgID="Equation.3" ShapeID="_x0000_i1079" DrawAspect="Content" ObjectID="_1514295700" r:id="rId109"/>
        </w:object>
      </w:r>
      <w:r>
        <w:rPr>
          <w:rFonts w:hint="eastAsia"/>
        </w:rPr>
        <w:t>30mg</w:t>
      </w:r>
      <w:r>
        <w:rPr>
          <w:rFonts w:hint="eastAsia"/>
        </w:rPr>
        <w:t>、</w:t>
      </w:r>
      <w:r>
        <w:rPr>
          <w:rFonts w:hint="eastAsia"/>
        </w:rPr>
        <w:t>Cu</w:t>
      </w:r>
      <w:r w:rsidRPr="00DB66EB">
        <w:rPr>
          <w:rFonts w:hint="eastAsia"/>
          <w:vertAlign w:val="superscript"/>
        </w:rPr>
        <w:t>2+</w:t>
      </w:r>
      <w:r>
        <w:rPr>
          <w:rFonts w:hint="eastAsia"/>
        </w:rPr>
        <w:t xml:space="preserve"> 10</w:t>
      </w:r>
      <w:r>
        <w:rPr>
          <w:rFonts w:hint="eastAsia"/>
        </w:rPr>
        <w:t>μ</w:t>
      </w:r>
      <w:r>
        <w:rPr>
          <w:rFonts w:hint="eastAsia"/>
        </w:rPr>
        <w:t>g</w:t>
      </w:r>
      <w:r>
        <w:rPr>
          <w:rFonts w:hint="eastAsia"/>
        </w:rPr>
        <w:t>、</w:t>
      </w:r>
      <w:r w:rsidR="008E61EA" w:rsidRPr="008E61EA">
        <w:rPr>
          <w:position w:val="-10"/>
        </w:rPr>
        <w:object w:dxaOrig="580" w:dyaOrig="360">
          <v:shape id="_x0000_i1080" type="#_x0000_t75" style="width:29.25pt;height:18pt" o:ole="">
            <v:imagedata r:id="rId110" o:title=""/>
          </v:shape>
          <o:OLEObject Type="Embed" ProgID="Equation.3" ShapeID="_x0000_i1080" DrawAspect="Content" ObjectID="_1514295701" r:id="rId111"/>
        </w:object>
      </w:r>
      <w:r>
        <w:rPr>
          <w:rFonts w:hint="eastAsia"/>
        </w:rPr>
        <w:t>200</w:t>
      </w:r>
      <w:r>
        <w:rPr>
          <w:rFonts w:hint="eastAsia"/>
        </w:rPr>
        <w:t>μ</w:t>
      </w:r>
      <w:r>
        <w:rPr>
          <w:rFonts w:hint="eastAsia"/>
        </w:rPr>
        <w:t>g</w:t>
      </w:r>
      <w:r>
        <w:rPr>
          <w:rFonts w:hint="eastAsia"/>
        </w:rPr>
        <w:t>不干扰测定。</w:t>
      </w:r>
      <w:r>
        <w:rPr>
          <w:rFonts w:hint="eastAsia"/>
        </w:rPr>
        <w:t>(    )</w:t>
      </w:r>
    </w:p>
    <w:p w:rsidR="00DB66EB" w:rsidRDefault="00DB66EB" w:rsidP="004D5F44">
      <w:pPr>
        <w:snapToGrid w:val="0"/>
        <w:spacing w:line="360" w:lineRule="auto"/>
        <w:jc w:val="left"/>
      </w:pPr>
      <w:r>
        <w:rPr>
          <w:rFonts w:hint="eastAsia"/>
        </w:rPr>
        <w:t xml:space="preserve">    </w:t>
      </w:r>
      <w:r w:rsidRPr="008E61EA">
        <w:rPr>
          <w:rFonts w:hint="eastAsia"/>
          <w:b/>
        </w:rPr>
        <w:t>答案：</w:t>
      </w:r>
      <w:r>
        <w:rPr>
          <w:rFonts w:hint="eastAsia"/>
        </w:rPr>
        <w:t>正确</w:t>
      </w:r>
    </w:p>
    <w:p w:rsidR="00DB66EB" w:rsidRDefault="00DB66EB" w:rsidP="004D5F44">
      <w:pPr>
        <w:snapToGrid w:val="0"/>
        <w:spacing w:line="360" w:lineRule="auto"/>
        <w:jc w:val="left"/>
      </w:pPr>
      <w:r>
        <w:rPr>
          <w:rFonts w:hint="eastAsia"/>
        </w:rPr>
        <w:t>6</w:t>
      </w:r>
      <w:r>
        <w:rPr>
          <w:rFonts w:hint="eastAsia"/>
        </w:rPr>
        <w:t>．氟试剂分光光度法测定水中氟化物时，绘制校准曲线以水为参比。</w:t>
      </w:r>
      <w:r>
        <w:rPr>
          <w:rFonts w:hint="eastAsia"/>
        </w:rPr>
        <w:t>(    )</w:t>
      </w:r>
    </w:p>
    <w:p w:rsidR="00DB66EB" w:rsidRDefault="00DB66EB" w:rsidP="004D5F44">
      <w:pPr>
        <w:snapToGrid w:val="0"/>
        <w:spacing w:line="360" w:lineRule="auto"/>
        <w:jc w:val="left"/>
      </w:pPr>
      <w:r>
        <w:rPr>
          <w:rFonts w:hint="eastAsia"/>
        </w:rPr>
        <w:t xml:space="preserve">    </w:t>
      </w:r>
      <w:r w:rsidRPr="008E61EA">
        <w:rPr>
          <w:rFonts w:hint="eastAsia"/>
          <w:b/>
        </w:rPr>
        <w:t>答案：</w:t>
      </w:r>
      <w:r>
        <w:rPr>
          <w:rFonts w:hint="eastAsia"/>
        </w:rPr>
        <w:t>错误</w:t>
      </w:r>
    </w:p>
    <w:p w:rsidR="00DB66EB" w:rsidRDefault="00DB66EB" w:rsidP="004D5F44">
      <w:pPr>
        <w:snapToGrid w:val="0"/>
        <w:spacing w:line="360" w:lineRule="auto"/>
        <w:jc w:val="left"/>
      </w:pPr>
      <w:r>
        <w:rPr>
          <w:rFonts w:hint="eastAsia"/>
        </w:rPr>
        <w:t xml:space="preserve">    </w:t>
      </w:r>
      <w:r>
        <w:rPr>
          <w:rFonts w:hint="eastAsia"/>
        </w:rPr>
        <w:t>正确答案为：绘制校准曲线以试剂空白为参比。</w:t>
      </w:r>
    </w:p>
    <w:p w:rsidR="00DB66EB" w:rsidRPr="00DB66EB" w:rsidRDefault="00DB66EB" w:rsidP="004D5F44">
      <w:pPr>
        <w:snapToGrid w:val="0"/>
        <w:spacing w:line="360" w:lineRule="auto"/>
        <w:jc w:val="left"/>
        <w:rPr>
          <w:b/>
        </w:rPr>
      </w:pPr>
      <w:r w:rsidRPr="00DB66EB">
        <w:rPr>
          <w:rFonts w:hint="eastAsia"/>
          <w:b/>
        </w:rPr>
        <w:t>三、选择题</w:t>
      </w:r>
    </w:p>
    <w:p w:rsidR="00DB66EB" w:rsidRDefault="00DB66EB" w:rsidP="004D5F44">
      <w:pPr>
        <w:snapToGrid w:val="0"/>
        <w:spacing w:line="360" w:lineRule="auto"/>
        <w:jc w:val="left"/>
      </w:pPr>
      <w:r>
        <w:rPr>
          <w:rFonts w:hint="eastAsia"/>
        </w:rPr>
        <w:t>1</w:t>
      </w:r>
      <w:r>
        <w:rPr>
          <w:rFonts w:hint="eastAsia"/>
        </w:rPr>
        <w:t>．氟试剂分光光度法测定水中氟化物，用水蒸气蒸馏法进行预蒸馏时，如果样品中有机物含量高，为避免其与高氯酸作用而发生爆炸，可用</w:t>
      </w:r>
      <w:r>
        <w:rPr>
          <w:rFonts w:hint="eastAsia"/>
          <w:u w:val="single"/>
        </w:rPr>
        <w:t xml:space="preserve">         </w:t>
      </w:r>
      <w:r>
        <w:rPr>
          <w:rFonts w:hint="eastAsia"/>
        </w:rPr>
        <w:t>代替高氯酸进行蒸馏。</w:t>
      </w:r>
      <w:r>
        <w:rPr>
          <w:rFonts w:hint="eastAsia"/>
        </w:rPr>
        <w:t>(    )</w:t>
      </w:r>
    </w:p>
    <w:p w:rsidR="00DB66EB" w:rsidRDefault="00DB66EB" w:rsidP="004D5F44">
      <w:pPr>
        <w:snapToGrid w:val="0"/>
        <w:spacing w:line="360" w:lineRule="auto"/>
        <w:jc w:val="left"/>
      </w:pPr>
      <w:r>
        <w:rPr>
          <w:rFonts w:hint="eastAsia"/>
        </w:rPr>
        <w:t xml:space="preserve">    A</w:t>
      </w:r>
      <w:r>
        <w:rPr>
          <w:rFonts w:hint="eastAsia"/>
        </w:rPr>
        <w:t>．硫酸</w:t>
      </w:r>
      <w:r>
        <w:rPr>
          <w:rFonts w:hint="eastAsia"/>
        </w:rPr>
        <w:t xml:space="preserve">    B</w:t>
      </w:r>
      <w:r>
        <w:rPr>
          <w:rFonts w:hint="eastAsia"/>
        </w:rPr>
        <w:t>．盐酸</w:t>
      </w:r>
      <w:r>
        <w:rPr>
          <w:rFonts w:hint="eastAsia"/>
        </w:rPr>
        <w:t xml:space="preserve">    C</w:t>
      </w:r>
      <w:r>
        <w:rPr>
          <w:rFonts w:hint="eastAsia"/>
        </w:rPr>
        <w:t>．硝酸</w:t>
      </w:r>
      <w:r>
        <w:rPr>
          <w:rFonts w:hint="eastAsia"/>
        </w:rPr>
        <w:t xml:space="preserve">    D</w:t>
      </w:r>
      <w:r>
        <w:rPr>
          <w:rFonts w:hint="eastAsia"/>
        </w:rPr>
        <w:t>．重铬酸</w:t>
      </w:r>
    </w:p>
    <w:p w:rsidR="00DB66EB" w:rsidRDefault="00DB66EB" w:rsidP="004D5F44">
      <w:pPr>
        <w:snapToGrid w:val="0"/>
        <w:spacing w:line="360" w:lineRule="auto"/>
        <w:jc w:val="left"/>
      </w:pPr>
      <w:r>
        <w:rPr>
          <w:rFonts w:hint="eastAsia"/>
        </w:rPr>
        <w:t xml:space="preserve">    </w:t>
      </w:r>
      <w:r w:rsidRPr="008E61EA">
        <w:rPr>
          <w:rFonts w:hint="eastAsia"/>
          <w:b/>
        </w:rPr>
        <w:t>答案：</w:t>
      </w:r>
      <w:r>
        <w:rPr>
          <w:rFonts w:hint="eastAsia"/>
        </w:rPr>
        <w:t>A</w:t>
      </w:r>
    </w:p>
    <w:p w:rsidR="00DB66EB" w:rsidRDefault="00DB66EB" w:rsidP="004D5F44">
      <w:pPr>
        <w:snapToGrid w:val="0"/>
        <w:spacing w:line="360" w:lineRule="auto"/>
        <w:jc w:val="left"/>
      </w:pPr>
      <w:r>
        <w:rPr>
          <w:rFonts w:hint="eastAsia"/>
        </w:rPr>
        <w:t>2</w:t>
      </w:r>
      <w:r>
        <w:rPr>
          <w:rFonts w:hint="eastAsia"/>
        </w:rPr>
        <w:t>．氟试剂分光光度法测定水中氟化物时，为采集到有代表性的含氟废水样品，应每隔</w:t>
      </w:r>
      <w:r>
        <w:rPr>
          <w:rFonts w:hint="eastAsia"/>
          <w:u w:val="single"/>
        </w:rPr>
        <w:t xml:space="preserve">     </w:t>
      </w:r>
      <w:r>
        <w:rPr>
          <w:rFonts w:hint="eastAsia"/>
        </w:rPr>
        <w:t>h</w:t>
      </w:r>
      <w:r>
        <w:rPr>
          <w:rFonts w:hint="eastAsia"/>
        </w:rPr>
        <w:t>采集一个样品，时间不能少于一个生产周期。</w:t>
      </w:r>
      <w:r>
        <w:rPr>
          <w:rFonts w:hint="eastAsia"/>
        </w:rPr>
        <w:t>(    )</w:t>
      </w:r>
    </w:p>
    <w:p w:rsidR="00DB66EB" w:rsidRDefault="00DB66EB" w:rsidP="004D5F44">
      <w:pPr>
        <w:snapToGrid w:val="0"/>
        <w:spacing w:line="360" w:lineRule="auto"/>
        <w:jc w:val="left"/>
      </w:pPr>
      <w:r>
        <w:rPr>
          <w:rFonts w:hint="eastAsia"/>
        </w:rPr>
        <w:lastRenderedPageBreak/>
        <w:t xml:space="preserve">    A</w:t>
      </w:r>
      <w:r>
        <w:rPr>
          <w:rFonts w:hint="eastAsia"/>
        </w:rPr>
        <w:t>．</w:t>
      </w:r>
      <w:r>
        <w:rPr>
          <w:rFonts w:hint="eastAsia"/>
        </w:rPr>
        <w:t>0.5    B</w:t>
      </w:r>
      <w:r>
        <w:rPr>
          <w:rFonts w:hint="eastAsia"/>
        </w:rPr>
        <w:t>．</w:t>
      </w:r>
      <w:r>
        <w:rPr>
          <w:rFonts w:hint="eastAsia"/>
        </w:rPr>
        <w:t>2    C</w:t>
      </w:r>
      <w:r>
        <w:rPr>
          <w:rFonts w:hint="eastAsia"/>
        </w:rPr>
        <w:t>．</w:t>
      </w:r>
      <w:r>
        <w:rPr>
          <w:rFonts w:hint="eastAsia"/>
        </w:rPr>
        <w:t>4    D</w:t>
      </w:r>
      <w:r>
        <w:rPr>
          <w:rFonts w:hint="eastAsia"/>
        </w:rPr>
        <w:t>．</w:t>
      </w:r>
      <w:r>
        <w:rPr>
          <w:rFonts w:hint="eastAsia"/>
        </w:rPr>
        <w:t>6</w:t>
      </w:r>
    </w:p>
    <w:p w:rsidR="00DB66EB" w:rsidRDefault="00DB66EB" w:rsidP="004D5F44">
      <w:pPr>
        <w:snapToGrid w:val="0"/>
        <w:spacing w:line="360" w:lineRule="auto"/>
        <w:jc w:val="left"/>
      </w:pPr>
      <w:r>
        <w:rPr>
          <w:rFonts w:hint="eastAsia"/>
        </w:rPr>
        <w:t xml:space="preserve">    </w:t>
      </w:r>
      <w:r w:rsidRPr="008E61EA">
        <w:rPr>
          <w:rFonts w:hint="eastAsia"/>
          <w:b/>
        </w:rPr>
        <w:t>答案</w:t>
      </w:r>
      <w:r w:rsidR="008E61EA">
        <w:rPr>
          <w:rFonts w:hint="eastAsia"/>
          <w:b/>
        </w:rPr>
        <w:t>：</w:t>
      </w:r>
      <w:r>
        <w:rPr>
          <w:rFonts w:hint="eastAsia"/>
        </w:rPr>
        <w:t>A</w:t>
      </w:r>
    </w:p>
    <w:p w:rsidR="00DB66EB" w:rsidRDefault="00DB66EB" w:rsidP="004D5F44">
      <w:pPr>
        <w:snapToGrid w:val="0"/>
        <w:spacing w:line="360" w:lineRule="auto"/>
        <w:jc w:val="left"/>
      </w:pPr>
      <w:r>
        <w:rPr>
          <w:rFonts w:hint="eastAsia"/>
        </w:rPr>
        <w:t>3</w:t>
      </w:r>
      <w:r>
        <w:rPr>
          <w:rFonts w:hint="eastAsia"/>
        </w:rPr>
        <w:t>．氟试剂分光光度法测定水中氟化物时，混合显色剂由氟试剂溶液、缓冲溶液、丙酮及硝酸镧溶液按</w:t>
      </w:r>
      <w:r w:rsidR="002B751E">
        <w:rPr>
          <w:rFonts w:hint="eastAsia"/>
          <w:u w:val="single"/>
        </w:rPr>
        <w:t xml:space="preserve">       </w:t>
      </w:r>
      <w:r w:rsidR="00D075F7">
        <w:rPr>
          <w:rFonts w:hint="eastAsia"/>
          <w:u w:val="single"/>
        </w:rPr>
        <w:t xml:space="preserve">               </w:t>
      </w:r>
      <w:r w:rsidR="002B751E">
        <w:rPr>
          <w:rFonts w:hint="eastAsia"/>
          <w:u w:val="single"/>
        </w:rPr>
        <w:t xml:space="preserve">  </w:t>
      </w:r>
      <w:r>
        <w:rPr>
          <w:rFonts w:hint="eastAsia"/>
        </w:rPr>
        <w:t>体积比混合而得，临用时现配。</w:t>
      </w:r>
      <w:r>
        <w:rPr>
          <w:rFonts w:hint="eastAsia"/>
        </w:rPr>
        <w:t>(    )</w:t>
      </w:r>
    </w:p>
    <w:p w:rsidR="00DB66EB" w:rsidRDefault="00DB66EB" w:rsidP="004D5F44">
      <w:pPr>
        <w:snapToGrid w:val="0"/>
        <w:spacing w:line="360" w:lineRule="auto"/>
        <w:jc w:val="left"/>
      </w:pPr>
      <w:r>
        <w:rPr>
          <w:rFonts w:hint="eastAsia"/>
        </w:rPr>
        <w:t xml:space="preserve">    A</w:t>
      </w:r>
      <w:r>
        <w:rPr>
          <w:rFonts w:hint="eastAsia"/>
        </w:rPr>
        <w:t>．</w:t>
      </w:r>
      <w:r>
        <w:rPr>
          <w:rFonts w:hint="eastAsia"/>
        </w:rPr>
        <w:t xml:space="preserve">  1</w:t>
      </w:r>
      <w:r w:rsidR="001B1344">
        <w:rPr>
          <w:rFonts w:hint="eastAsia"/>
        </w:rPr>
        <w:t>∶</w:t>
      </w:r>
      <w:r>
        <w:rPr>
          <w:rFonts w:hint="eastAsia"/>
        </w:rPr>
        <w:t>1</w:t>
      </w:r>
      <w:r w:rsidR="001B1344">
        <w:rPr>
          <w:rFonts w:hint="eastAsia"/>
        </w:rPr>
        <w:t>∶</w:t>
      </w:r>
      <w:r>
        <w:rPr>
          <w:rFonts w:hint="eastAsia"/>
        </w:rPr>
        <w:t>1</w:t>
      </w:r>
      <w:r w:rsidR="001B1344">
        <w:rPr>
          <w:rFonts w:hint="eastAsia"/>
        </w:rPr>
        <w:t>∶</w:t>
      </w:r>
      <w:r>
        <w:rPr>
          <w:rFonts w:hint="eastAsia"/>
        </w:rPr>
        <w:t>1    B</w:t>
      </w:r>
      <w:r>
        <w:rPr>
          <w:rFonts w:hint="eastAsia"/>
        </w:rPr>
        <w:t>．</w:t>
      </w:r>
      <w:r>
        <w:rPr>
          <w:rFonts w:hint="eastAsia"/>
        </w:rPr>
        <w:t xml:space="preserve">  3</w:t>
      </w:r>
      <w:r w:rsidR="001B1344">
        <w:rPr>
          <w:rFonts w:hint="eastAsia"/>
        </w:rPr>
        <w:t>∶</w:t>
      </w:r>
      <w:r>
        <w:rPr>
          <w:rFonts w:hint="eastAsia"/>
        </w:rPr>
        <w:t>3</w:t>
      </w:r>
      <w:r w:rsidR="001B1344">
        <w:rPr>
          <w:rFonts w:hint="eastAsia"/>
        </w:rPr>
        <w:t>∶</w:t>
      </w:r>
      <w:r>
        <w:rPr>
          <w:rFonts w:hint="eastAsia"/>
        </w:rPr>
        <w:t>1</w:t>
      </w:r>
      <w:r w:rsidR="001B1344">
        <w:rPr>
          <w:rFonts w:hint="eastAsia"/>
        </w:rPr>
        <w:t>∶</w:t>
      </w:r>
      <w:r>
        <w:rPr>
          <w:rFonts w:hint="eastAsia"/>
        </w:rPr>
        <w:t>1    C</w:t>
      </w:r>
      <w:r>
        <w:rPr>
          <w:rFonts w:hint="eastAsia"/>
        </w:rPr>
        <w:t>．</w:t>
      </w:r>
      <w:r>
        <w:rPr>
          <w:rFonts w:hint="eastAsia"/>
        </w:rPr>
        <w:t>3</w:t>
      </w:r>
      <w:r w:rsidR="001B1344">
        <w:rPr>
          <w:rFonts w:hint="eastAsia"/>
        </w:rPr>
        <w:t>∶</w:t>
      </w:r>
      <w:r>
        <w:rPr>
          <w:rFonts w:hint="eastAsia"/>
        </w:rPr>
        <w:t>1</w:t>
      </w:r>
      <w:r w:rsidR="001B1344">
        <w:rPr>
          <w:rFonts w:hint="eastAsia"/>
        </w:rPr>
        <w:t>∶</w:t>
      </w:r>
      <w:r>
        <w:rPr>
          <w:rFonts w:hint="eastAsia"/>
        </w:rPr>
        <w:t>3</w:t>
      </w:r>
      <w:r w:rsidR="001B1344">
        <w:rPr>
          <w:rFonts w:hint="eastAsia"/>
        </w:rPr>
        <w:t>∶</w:t>
      </w:r>
      <w:r>
        <w:rPr>
          <w:rFonts w:hint="eastAsia"/>
        </w:rPr>
        <w:t>3    D</w:t>
      </w:r>
      <w:r>
        <w:rPr>
          <w:rFonts w:hint="eastAsia"/>
        </w:rPr>
        <w:t>．</w:t>
      </w:r>
      <w:r>
        <w:rPr>
          <w:rFonts w:hint="eastAsia"/>
        </w:rPr>
        <w:t>2</w:t>
      </w:r>
      <w:r w:rsidR="001B1344">
        <w:rPr>
          <w:rFonts w:hint="eastAsia"/>
        </w:rPr>
        <w:t>∶</w:t>
      </w:r>
      <w:r>
        <w:rPr>
          <w:rFonts w:hint="eastAsia"/>
        </w:rPr>
        <w:t>1</w:t>
      </w:r>
      <w:r w:rsidR="001B1344">
        <w:rPr>
          <w:rFonts w:hint="eastAsia"/>
        </w:rPr>
        <w:t>∶</w:t>
      </w:r>
      <w:r>
        <w:rPr>
          <w:rFonts w:hint="eastAsia"/>
        </w:rPr>
        <w:t>2</w:t>
      </w:r>
      <w:r w:rsidR="001B1344">
        <w:rPr>
          <w:rFonts w:hint="eastAsia"/>
        </w:rPr>
        <w:t>∶</w:t>
      </w:r>
      <w:r>
        <w:rPr>
          <w:rFonts w:hint="eastAsia"/>
        </w:rPr>
        <w:t>2</w:t>
      </w:r>
    </w:p>
    <w:p w:rsidR="00DB66EB" w:rsidRDefault="00DB66EB" w:rsidP="004D5F44">
      <w:pPr>
        <w:snapToGrid w:val="0"/>
        <w:spacing w:line="360" w:lineRule="auto"/>
        <w:jc w:val="left"/>
      </w:pPr>
      <w:r>
        <w:rPr>
          <w:rFonts w:hint="eastAsia"/>
        </w:rPr>
        <w:t xml:space="preserve">    </w:t>
      </w:r>
      <w:r w:rsidRPr="008E61EA">
        <w:rPr>
          <w:rFonts w:hint="eastAsia"/>
          <w:b/>
        </w:rPr>
        <w:t>答案：</w:t>
      </w:r>
      <w:r>
        <w:rPr>
          <w:rFonts w:hint="eastAsia"/>
        </w:rPr>
        <w:t>C</w:t>
      </w:r>
    </w:p>
    <w:p w:rsidR="00DB66EB" w:rsidRDefault="00DB66EB" w:rsidP="004D5F44">
      <w:pPr>
        <w:snapToGrid w:val="0"/>
        <w:spacing w:line="360" w:lineRule="auto"/>
        <w:jc w:val="left"/>
      </w:pPr>
      <w:r>
        <w:rPr>
          <w:rFonts w:hint="eastAsia"/>
        </w:rPr>
        <w:t>4</w:t>
      </w:r>
      <w:r>
        <w:rPr>
          <w:rFonts w:hint="eastAsia"/>
        </w:rPr>
        <w:t>．氟对人体的影响随着摄入量而变动，当缺氟时，儿童龋齿发病率</w:t>
      </w:r>
      <w:r w:rsidR="002B751E">
        <w:rPr>
          <w:rFonts w:hint="eastAsia"/>
          <w:u w:val="single"/>
        </w:rPr>
        <w:t xml:space="preserve">           </w:t>
      </w:r>
      <w:r>
        <w:rPr>
          <w:rFonts w:hint="eastAsia"/>
        </w:rPr>
        <w:t>。</w:t>
      </w:r>
      <w:r>
        <w:rPr>
          <w:rFonts w:hint="eastAsia"/>
        </w:rPr>
        <w:t>(    )</w:t>
      </w:r>
    </w:p>
    <w:p w:rsidR="00DB66EB" w:rsidRDefault="00DB66EB" w:rsidP="004D5F44">
      <w:pPr>
        <w:snapToGrid w:val="0"/>
        <w:spacing w:line="360" w:lineRule="auto"/>
        <w:jc w:val="left"/>
      </w:pPr>
      <w:r>
        <w:rPr>
          <w:rFonts w:hint="eastAsia"/>
        </w:rPr>
        <w:t xml:space="preserve">    A</w:t>
      </w:r>
      <w:r>
        <w:rPr>
          <w:rFonts w:hint="eastAsia"/>
        </w:rPr>
        <w:t>．高</w:t>
      </w:r>
      <w:r>
        <w:rPr>
          <w:rFonts w:hint="eastAsia"/>
        </w:rPr>
        <w:t xml:space="preserve">    B</w:t>
      </w:r>
      <w:r>
        <w:rPr>
          <w:rFonts w:hint="eastAsia"/>
        </w:rPr>
        <w:t>．低</w:t>
      </w:r>
      <w:r>
        <w:rPr>
          <w:rFonts w:hint="eastAsia"/>
        </w:rPr>
        <w:t xml:space="preserve">    C</w:t>
      </w:r>
      <w:r>
        <w:rPr>
          <w:rFonts w:hint="eastAsia"/>
        </w:rPr>
        <w:t>．无影响</w:t>
      </w:r>
    </w:p>
    <w:p w:rsidR="00DB66EB" w:rsidRDefault="00DB66EB" w:rsidP="004D5F44">
      <w:pPr>
        <w:snapToGrid w:val="0"/>
        <w:spacing w:line="360" w:lineRule="auto"/>
        <w:jc w:val="left"/>
      </w:pPr>
      <w:r>
        <w:rPr>
          <w:rFonts w:hint="eastAsia"/>
        </w:rPr>
        <w:t xml:space="preserve">    </w:t>
      </w:r>
      <w:r w:rsidRPr="008E61EA">
        <w:rPr>
          <w:rFonts w:hint="eastAsia"/>
          <w:b/>
        </w:rPr>
        <w:t>答案：</w:t>
      </w:r>
      <w:r>
        <w:rPr>
          <w:rFonts w:hint="eastAsia"/>
        </w:rPr>
        <w:t>A</w:t>
      </w:r>
    </w:p>
    <w:p w:rsidR="002B751E" w:rsidRDefault="00DB66EB" w:rsidP="004D5F44">
      <w:pPr>
        <w:snapToGrid w:val="0"/>
        <w:spacing w:line="360" w:lineRule="auto"/>
        <w:jc w:val="left"/>
      </w:pPr>
      <w:r>
        <w:rPr>
          <w:rFonts w:hint="eastAsia"/>
        </w:rPr>
        <w:t>5</w:t>
      </w:r>
      <w:r>
        <w:rPr>
          <w:rFonts w:hint="eastAsia"/>
        </w:rPr>
        <w:t>．</w:t>
      </w:r>
      <w:r w:rsidRPr="002B751E">
        <w:rPr>
          <w:rFonts w:hint="eastAsia"/>
          <w:w w:val="105"/>
          <w:szCs w:val="21"/>
        </w:rPr>
        <w:t>氟试剂分光光度法测定水中氟化物时，水样在测定前应用氢氧化钠或盐酸溶液调节</w:t>
      </w:r>
      <w:r w:rsidRPr="002B751E">
        <w:rPr>
          <w:rFonts w:hint="eastAsia"/>
          <w:w w:val="105"/>
          <w:szCs w:val="21"/>
        </w:rPr>
        <w:t>pH</w:t>
      </w:r>
    </w:p>
    <w:p w:rsidR="00DB66EB" w:rsidRDefault="00DB66EB" w:rsidP="004D5F44">
      <w:pPr>
        <w:snapToGrid w:val="0"/>
        <w:spacing w:line="360" w:lineRule="auto"/>
        <w:jc w:val="left"/>
      </w:pPr>
      <w:r>
        <w:rPr>
          <w:rFonts w:hint="eastAsia"/>
        </w:rPr>
        <w:t>至</w:t>
      </w:r>
      <w:r w:rsidR="002B751E">
        <w:rPr>
          <w:rFonts w:hint="eastAsia"/>
          <w:u w:val="single"/>
        </w:rPr>
        <w:t xml:space="preserve">          </w:t>
      </w:r>
      <w:r>
        <w:rPr>
          <w:rFonts w:hint="eastAsia"/>
        </w:rPr>
        <w:t>。</w:t>
      </w:r>
      <w:r>
        <w:rPr>
          <w:rFonts w:hint="eastAsia"/>
        </w:rPr>
        <w:t xml:space="preserve">(    )   </w:t>
      </w:r>
    </w:p>
    <w:p w:rsidR="00DB66EB" w:rsidRDefault="00DB66EB" w:rsidP="004D5F44">
      <w:pPr>
        <w:snapToGrid w:val="0"/>
        <w:spacing w:line="360" w:lineRule="auto"/>
        <w:jc w:val="left"/>
      </w:pPr>
      <w:r>
        <w:rPr>
          <w:rFonts w:hint="eastAsia"/>
        </w:rPr>
        <w:t xml:space="preserve">    A</w:t>
      </w:r>
      <w:r>
        <w:rPr>
          <w:rFonts w:hint="eastAsia"/>
        </w:rPr>
        <w:t>．中性</w:t>
      </w:r>
      <w:r>
        <w:rPr>
          <w:rFonts w:hint="eastAsia"/>
        </w:rPr>
        <w:t xml:space="preserve">    B</w:t>
      </w:r>
      <w:r>
        <w:rPr>
          <w:rFonts w:hint="eastAsia"/>
        </w:rPr>
        <w:t>．碱性</w:t>
      </w:r>
      <w:r>
        <w:rPr>
          <w:rFonts w:hint="eastAsia"/>
        </w:rPr>
        <w:t xml:space="preserve">    C</w:t>
      </w:r>
      <w:r>
        <w:rPr>
          <w:rFonts w:hint="eastAsia"/>
        </w:rPr>
        <w:t>．酸性</w:t>
      </w:r>
    </w:p>
    <w:p w:rsidR="00DB66EB" w:rsidRDefault="00DB66EB" w:rsidP="004D5F44">
      <w:pPr>
        <w:snapToGrid w:val="0"/>
        <w:spacing w:line="360" w:lineRule="auto"/>
        <w:jc w:val="left"/>
      </w:pPr>
      <w:r>
        <w:rPr>
          <w:rFonts w:hint="eastAsia"/>
        </w:rPr>
        <w:t xml:space="preserve">   </w:t>
      </w:r>
      <w:r w:rsidRPr="008E61EA">
        <w:rPr>
          <w:rFonts w:hint="eastAsia"/>
          <w:b/>
        </w:rPr>
        <w:t xml:space="preserve"> </w:t>
      </w:r>
      <w:r w:rsidRPr="008E61EA">
        <w:rPr>
          <w:rFonts w:hint="eastAsia"/>
          <w:b/>
        </w:rPr>
        <w:t>答案：</w:t>
      </w:r>
      <w:r>
        <w:rPr>
          <w:rFonts w:hint="eastAsia"/>
        </w:rPr>
        <w:t>A</w:t>
      </w:r>
    </w:p>
    <w:p w:rsidR="00DB66EB" w:rsidRPr="002B751E" w:rsidRDefault="00DB66EB" w:rsidP="004D5F44">
      <w:pPr>
        <w:snapToGrid w:val="0"/>
        <w:spacing w:line="360" w:lineRule="auto"/>
        <w:jc w:val="left"/>
        <w:rPr>
          <w:b/>
        </w:rPr>
      </w:pPr>
      <w:r w:rsidRPr="002B751E">
        <w:rPr>
          <w:rFonts w:hint="eastAsia"/>
          <w:b/>
        </w:rPr>
        <w:t>四、问答题</w:t>
      </w:r>
    </w:p>
    <w:p w:rsidR="00DB66EB" w:rsidRDefault="00DB66EB" w:rsidP="004D5F44">
      <w:pPr>
        <w:snapToGrid w:val="0"/>
        <w:spacing w:line="360" w:lineRule="auto"/>
        <w:jc w:val="left"/>
      </w:pPr>
      <w:r>
        <w:rPr>
          <w:rFonts w:hint="eastAsia"/>
        </w:rPr>
        <w:t>1</w:t>
      </w:r>
      <w:r>
        <w:rPr>
          <w:rFonts w:hint="eastAsia"/>
        </w:rPr>
        <w:t>．哪些工业废水中常含有氟化物</w:t>
      </w:r>
      <w:r>
        <w:rPr>
          <w:rFonts w:hint="eastAsia"/>
        </w:rPr>
        <w:t>?</w:t>
      </w:r>
      <w:r>
        <w:rPr>
          <w:rFonts w:hint="eastAsia"/>
        </w:rPr>
        <w:t>请至少说出</w:t>
      </w:r>
      <w:r>
        <w:rPr>
          <w:rFonts w:hint="eastAsia"/>
        </w:rPr>
        <w:t>5</w:t>
      </w:r>
      <w:r>
        <w:rPr>
          <w:rFonts w:hint="eastAsia"/>
        </w:rPr>
        <w:t>个行业。</w:t>
      </w:r>
    </w:p>
    <w:p w:rsidR="00D85642" w:rsidRDefault="00DB66EB" w:rsidP="004D5F44">
      <w:pPr>
        <w:snapToGrid w:val="0"/>
        <w:spacing w:line="360" w:lineRule="auto"/>
        <w:ind w:firstLine="435"/>
        <w:jc w:val="left"/>
      </w:pPr>
      <w:r w:rsidRPr="008E61EA">
        <w:rPr>
          <w:rFonts w:hint="eastAsia"/>
          <w:b/>
        </w:rPr>
        <w:t>答案：</w:t>
      </w:r>
      <w:r>
        <w:rPr>
          <w:rFonts w:hint="eastAsia"/>
        </w:rPr>
        <w:t>有色冶金、钢铁和铝加工、焦炭、玻璃、陶瓷、电子、电镀、化肥、农药厂的废水及含氟矿物的废水中常存在氟化物。</w:t>
      </w:r>
    </w:p>
    <w:p w:rsidR="00D85642" w:rsidRDefault="00D85642" w:rsidP="004D5F44">
      <w:pPr>
        <w:snapToGrid w:val="0"/>
        <w:spacing w:line="360" w:lineRule="auto"/>
        <w:jc w:val="left"/>
      </w:pPr>
      <w:r>
        <w:rPr>
          <w:rFonts w:hint="eastAsia"/>
        </w:rPr>
        <w:t>2</w:t>
      </w:r>
      <w:r>
        <w:rPr>
          <w:rFonts w:hint="eastAsia"/>
        </w:rPr>
        <w:t>．氟试剂分光光度法测定水中氟化物时，常用的预蒸馏方法有几种</w:t>
      </w:r>
      <w:r>
        <w:rPr>
          <w:rFonts w:hint="eastAsia"/>
        </w:rPr>
        <w:t>?</w:t>
      </w:r>
      <w:r>
        <w:rPr>
          <w:rFonts w:hint="eastAsia"/>
        </w:rPr>
        <w:t>试比较之。</w:t>
      </w:r>
    </w:p>
    <w:p w:rsidR="00D85642" w:rsidRDefault="00D85642" w:rsidP="004D5F44">
      <w:pPr>
        <w:snapToGrid w:val="0"/>
        <w:spacing w:line="360" w:lineRule="auto"/>
        <w:jc w:val="left"/>
      </w:pPr>
      <w:r>
        <w:rPr>
          <w:rFonts w:hint="eastAsia"/>
        </w:rPr>
        <w:t xml:space="preserve"> </w:t>
      </w:r>
      <w:r w:rsidRPr="008E61EA">
        <w:rPr>
          <w:rFonts w:hint="eastAsia"/>
          <w:b/>
        </w:rPr>
        <w:t xml:space="preserve"> </w:t>
      </w:r>
      <w:r w:rsidRPr="008E61EA">
        <w:rPr>
          <w:rFonts w:hint="eastAsia"/>
          <w:b/>
        </w:rPr>
        <w:t>答案：</w:t>
      </w:r>
      <w:r>
        <w:rPr>
          <w:rFonts w:hint="eastAsia"/>
        </w:rPr>
        <w:t>水蒸气蒸馏法和直接蒸馏法两种。</w:t>
      </w:r>
    </w:p>
    <w:p w:rsidR="00D85642" w:rsidRDefault="00D85642" w:rsidP="008E61EA">
      <w:pPr>
        <w:snapToGrid w:val="0"/>
        <w:spacing w:line="360" w:lineRule="auto"/>
        <w:ind w:left="840" w:hangingChars="400" w:hanging="840"/>
        <w:jc w:val="left"/>
      </w:pPr>
      <w:r>
        <w:rPr>
          <w:rFonts w:hint="eastAsia"/>
        </w:rPr>
        <w:t xml:space="preserve">        </w:t>
      </w:r>
      <w:r>
        <w:rPr>
          <w:rFonts w:hint="eastAsia"/>
        </w:rPr>
        <w:t>水蒸气蒸馏法：温度控制较严格，排除干扰效果好，不易发生暴沸，比较安全。直接蒸馏法：蒸馏效率较高，温度控制较难，排除干扰较差，在蒸馏时易发生暴沸。</w:t>
      </w:r>
    </w:p>
    <w:p w:rsidR="00D85642" w:rsidRDefault="00D85642" w:rsidP="004D5F44">
      <w:pPr>
        <w:snapToGrid w:val="0"/>
        <w:spacing w:line="360" w:lineRule="auto"/>
        <w:jc w:val="left"/>
      </w:pPr>
      <w:r>
        <w:rPr>
          <w:rFonts w:hint="eastAsia"/>
        </w:rPr>
        <w:t>3</w:t>
      </w:r>
      <w:r>
        <w:rPr>
          <w:rFonts w:hint="eastAsia"/>
        </w:rPr>
        <w:t>．蒸馏操作是实验室的常规操作之一，为了防止蒸馏过程中发生暴沸，应该如何操作</w:t>
      </w:r>
      <w:r>
        <w:rPr>
          <w:rFonts w:hint="eastAsia"/>
        </w:rPr>
        <w:t>?</w:t>
      </w:r>
    </w:p>
    <w:p w:rsidR="00D85642" w:rsidRDefault="00D85642" w:rsidP="004D5F44">
      <w:pPr>
        <w:snapToGrid w:val="0"/>
        <w:spacing w:line="360" w:lineRule="auto"/>
        <w:jc w:val="left"/>
      </w:pPr>
      <w:r>
        <w:rPr>
          <w:rFonts w:hint="eastAsia"/>
        </w:rPr>
        <w:t xml:space="preserve">  </w:t>
      </w:r>
      <w:r w:rsidRPr="008E61EA">
        <w:rPr>
          <w:rFonts w:hint="eastAsia"/>
          <w:b/>
        </w:rPr>
        <w:t>答案：</w:t>
      </w:r>
      <w:r>
        <w:rPr>
          <w:rFonts w:hint="eastAsia"/>
        </w:rPr>
        <w:t>在开始蒸馏前加入洗净干燥的促沸剂，如沸石、碎瓷片、玻璃珠等。</w:t>
      </w:r>
    </w:p>
    <w:p w:rsidR="00D85642" w:rsidRDefault="00D85642" w:rsidP="004D5F44">
      <w:pPr>
        <w:snapToGrid w:val="0"/>
        <w:spacing w:line="360" w:lineRule="auto"/>
        <w:jc w:val="left"/>
      </w:pPr>
      <w:r>
        <w:rPr>
          <w:rFonts w:hint="eastAsia"/>
        </w:rPr>
        <w:t>4</w:t>
      </w:r>
      <w:r>
        <w:rPr>
          <w:rFonts w:hint="eastAsia"/>
        </w:rPr>
        <w:t>．简述氟试剂分光光度法测定水中氟化物的方法原理。</w:t>
      </w:r>
    </w:p>
    <w:p w:rsidR="00D85642" w:rsidRDefault="00D85642" w:rsidP="004D5F44">
      <w:pPr>
        <w:snapToGrid w:val="0"/>
        <w:spacing w:line="360" w:lineRule="auto"/>
        <w:jc w:val="left"/>
      </w:pPr>
      <w:r>
        <w:rPr>
          <w:rFonts w:hint="eastAsia"/>
        </w:rPr>
        <w:t xml:space="preserve">  </w:t>
      </w:r>
      <w:r w:rsidRPr="008E61EA">
        <w:rPr>
          <w:rFonts w:hint="eastAsia"/>
          <w:b/>
        </w:rPr>
        <w:t>答案：</w:t>
      </w:r>
      <w:r>
        <w:rPr>
          <w:rFonts w:hint="eastAsia"/>
        </w:rPr>
        <w:t>氟离子在</w:t>
      </w:r>
      <w:r>
        <w:rPr>
          <w:rFonts w:hint="eastAsia"/>
        </w:rPr>
        <w:t>pH</w:t>
      </w:r>
      <w:r>
        <w:rPr>
          <w:rFonts w:hint="eastAsia"/>
        </w:rPr>
        <w:t>值</w:t>
      </w:r>
      <w:r>
        <w:rPr>
          <w:rFonts w:hint="eastAsia"/>
        </w:rPr>
        <w:t>4.1</w:t>
      </w:r>
      <w:r>
        <w:rPr>
          <w:rFonts w:hint="eastAsia"/>
        </w:rPr>
        <w:t>的乙酸盐缓冲介质中，与氟试剂和硝酸镧反应，生成蓝色三元络合物，颜色的强度与氟离子浓度成正比。在</w:t>
      </w:r>
      <w:r>
        <w:rPr>
          <w:rFonts w:hint="eastAsia"/>
        </w:rPr>
        <w:t>620nm</w:t>
      </w:r>
      <w:r>
        <w:rPr>
          <w:rFonts w:hint="eastAsia"/>
        </w:rPr>
        <w:t>波长处测定吸光度从而计算出氟化物</w:t>
      </w:r>
      <w:r>
        <w:rPr>
          <w:rFonts w:hint="eastAsia"/>
        </w:rPr>
        <w:t>(F</w:t>
      </w:r>
      <w:r w:rsidRPr="00D85642">
        <w:rPr>
          <w:rFonts w:hint="eastAsia"/>
          <w:vertAlign w:val="superscript"/>
        </w:rPr>
        <w:t>-</w:t>
      </w:r>
      <w:r>
        <w:rPr>
          <w:rFonts w:hint="eastAsia"/>
        </w:rPr>
        <w:t>)</w:t>
      </w:r>
      <w:r>
        <w:rPr>
          <w:rFonts w:hint="eastAsia"/>
        </w:rPr>
        <w:t>含量。</w:t>
      </w:r>
    </w:p>
    <w:p w:rsidR="00D85642" w:rsidRDefault="00D85642" w:rsidP="004D5F44">
      <w:pPr>
        <w:snapToGrid w:val="0"/>
        <w:spacing w:line="360" w:lineRule="auto"/>
        <w:jc w:val="left"/>
      </w:pPr>
      <w:r>
        <w:rPr>
          <w:rFonts w:hint="eastAsia"/>
        </w:rPr>
        <w:t xml:space="preserve">  5</w:t>
      </w:r>
      <w:r>
        <w:rPr>
          <w:rFonts w:hint="eastAsia"/>
        </w:rPr>
        <w:t>．氟试剂分光光度法测定水中氟化物时，影响显色的主要因素是什么</w:t>
      </w:r>
      <w:r>
        <w:rPr>
          <w:rFonts w:hint="eastAsia"/>
        </w:rPr>
        <w:t>?</w:t>
      </w:r>
    </w:p>
    <w:p w:rsidR="00D85642" w:rsidRDefault="00D85642" w:rsidP="004D5F44">
      <w:pPr>
        <w:snapToGrid w:val="0"/>
        <w:spacing w:line="360" w:lineRule="auto"/>
        <w:jc w:val="left"/>
      </w:pPr>
      <w:r>
        <w:rPr>
          <w:rFonts w:hint="eastAsia"/>
        </w:rPr>
        <w:t xml:space="preserve">  </w:t>
      </w:r>
      <w:r w:rsidRPr="008E61EA">
        <w:rPr>
          <w:rFonts w:hint="eastAsia"/>
          <w:b/>
        </w:rPr>
        <w:t>答案：</w:t>
      </w:r>
      <w:r>
        <w:rPr>
          <w:rFonts w:hint="eastAsia"/>
        </w:rPr>
        <w:t>(1)</w:t>
      </w:r>
      <w:r>
        <w:rPr>
          <w:rFonts w:hint="eastAsia"/>
        </w:rPr>
        <w:t>显色液的</w:t>
      </w:r>
      <w:r>
        <w:rPr>
          <w:rFonts w:hint="eastAsia"/>
        </w:rPr>
        <w:t>pH</w:t>
      </w:r>
      <w:r>
        <w:rPr>
          <w:rFonts w:hint="eastAsia"/>
        </w:rPr>
        <w:t>值控制，水样在加入混合显色剂前应调至中性；</w:t>
      </w:r>
    </w:p>
    <w:p w:rsidR="00D85642" w:rsidRDefault="00D85642" w:rsidP="004D5F44">
      <w:pPr>
        <w:snapToGrid w:val="0"/>
        <w:spacing w:line="360" w:lineRule="auto"/>
        <w:jc w:val="left"/>
      </w:pPr>
      <w:r>
        <w:rPr>
          <w:rFonts w:hint="eastAsia"/>
        </w:rPr>
        <w:t xml:space="preserve">        (2)</w:t>
      </w:r>
      <w:r>
        <w:rPr>
          <w:rFonts w:hint="eastAsia"/>
        </w:rPr>
        <w:t>显色与稳定时间；</w:t>
      </w:r>
    </w:p>
    <w:p w:rsidR="00D85642" w:rsidRDefault="00D85642" w:rsidP="004D5F44">
      <w:pPr>
        <w:snapToGrid w:val="0"/>
        <w:spacing w:line="360" w:lineRule="auto"/>
        <w:jc w:val="left"/>
      </w:pPr>
      <w:r>
        <w:rPr>
          <w:rFonts w:hint="eastAsia"/>
        </w:rPr>
        <w:t xml:space="preserve">        (3)</w:t>
      </w:r>
      <w:r>
        <w:rPr>
          <w:rFonts w:hint="eastAsia"/>
        </w:rPr>
        <w:t>混合显色剂中各种试剂的比例是否合适，是否临用时现配。</w:t>
      </w:r>
    </w:p>
    <w:p w:rsidR="00D85642" w:rsidRPr="00B75FC1" w:rsidRDefault="00D85642" w:rsidP="004D5F44">
      <w:pPr>
        <w:snapToGrid w:val="0"/>
        <w:spacing w:line="360" w:lineRule="auto"/>
        <w:jc w:val="left"/>
        <w:rPr>
          <w:b/>
        </w:rPr>
      </w:pPr>
      <w:r w:rsidRPr="00B75FC1">
        <w:rPr>
          <w:rFonts w:hint="eastAsia"/>
          <w:b/>
        </w:rPr>
        <w:t>参考文献</w:t>
      </w:r>
    </w:p>
    <w:p w:rsidR="00D85642" w:rsidRDefault="00D85642" w:rsidP="004D5F44">
      <w:pPr>
        <w:snapToGrid w:val="0"/>
        <w:spacing w:line="360" w:lineRule="auto"/>
        <w:jc w:val="left"/>
      </w:pPr>
      <w:r>
        <w:rPr>
          <w:rFonts w:hint="eastAsia"/>
        </w:rPr>
        <w:t xml:space="preserve">[1]  </w:t>
      </w:r>
      <w:r>
        <w:rPr>
          <w:rFonts w:hint="eastAsia"/>
        </w:rPr>
        <w:t>水质氟化物的测定氟试剂分光光度法</w:t>
      </w:r>
      <w:r>
        <w:rPr>
          <w:rFonts w:hint="eastAsia"/>
        </w:rPr>
        <w:t>(GB</w:t>
      </w:r>
      <w:r>
        <w:rPr>
          <w:rFonts w:hint="eastAsia"/>
        </w:rPr>
        <w:t>／</w:t>
      </w:r>
      <w:r>
        <w:rPr>
          <w:rFonts w:hint="eastAsia"/>
        </w:rPr>
        <w:t>T 7483</w:t>
      </w:r>
      <w:r>
        <w:rPr>
          <w:rFonts w:hint="eastAsia"/>
        </w:rPr>
        <w:t>—</w:t>
      </w:r>
      <w:r>
        <w:rPr>
          <w:rFonts w:hint="eastAsia"/>
        </w:rPr>
        <w:t>1987)</w:t>
      </w:r>
      <w:r>
        <w:rPr>
          <w:rFonts w:hint="eastAsia"/>
        </w:rPr>
        <w:t>．</w:t>
      </w:r>
    </w:p>
    <w:p w:rsidR="00D85642" w:rsidRDefault="00D85642"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D85642" w:rsidRDefault="00D85642" w:rsidP="004D5F44">
      <w:pPr>
        <w:snapToGrid w:val="0"/>
        <w:spacing w:line="360" w:lineRule="auto"/>
        <w:jc w:val="left"/>
      </w:pPr>
      <w:r>
        <w:rPr>
          <w:rFonts w:hint="eastAsia"/>
        </w:rPr>
        <w:lastRenderedPageBreak/>
        <w:t xml:space="preserve">[3]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D85642" w:rsidRDefault="00D85642" w:rsidP="004D5F44">
      <w:pPr>
        <w:snapToGrid w:val="0"/>
        <w:spacing w:line="360" w:lineRule="auto"/>
        <w:jc w:val="left"/>
      </w:pPr>
      <w:r>
        <w:rPr>
          <w:rFonts w:hint="eastAsia"/>
        </w:rPr>
        <w:t xml:space="preserve">[4]  </w:t>
      </w:r>
      <w:r>
        <w:rPr>
          <w:rFonts w:hint="eastAsia"/>
        </w:rPr>
        <w:t>中国环境监测总站《环境水质监测质量保证手册》编写组．环境水质监测质量保证手册．</w:t>
      </w:r>
      <w:r>
        <w:rPr>
          <w:rFonts w:hint="eastAsia"/>
        </w:rPr>
        <w:t>2</w:t>
      </w:r>
      <w:r>
        <w:rPr>
          <w:rFonts w:hint="eastAsia"/>
        </w:rPr>
        <w:t>版．北京：化学工业出版社，</w:t>
      </w:r>
      <w:r>
        <w:rPr>
          <w:rFonts w:hint="eastAsia"/>
        </w:rPr>
        <w:t>1994</w:t>
      </w:r>
      <w:r>
        <w:rPr>
          <w:rFonts w:hint="eastAsia"/>
        </w:rPr>
        <w:t>．</w:t>
      </w:r>
    </w:p>
    <w:p w:rsidR="00D85642" w:rsidRDefault="00D85642" w:rsidP="004D5F44">
      <w:pPr>
        <w:snapToGrid w:val="0"/>
        <w:spacing w:line="360" w:lineRule="auto"/>
        <w:jc w:val="left"/>
      </w:pPr>
      <w:r>
        <w:rPr>
          <w:rFonts w:hint="eastAsia"/>
        </w:rPr>
        <w:t xml:space="preserve">    </w:t>
      </w:r>
      <w:r>
        <w:rPr>
          <w:rFonts w:hint="eastAsia"/>
        </w:rPr>
        <w:t>命题：施月娥</w:t>
      </w:r>
      <w:r>
        <w:rPr>
          <w:rFonts w:hint="eastAsia"/>
        </w:rPr>
        <w:t xml:space="preserve">  </w:t>
      </w:r>
      <w:r>
        <w:rPr>
          <w:rFonts w:hint="eastAsia"/>
        </w:rPr>
        <w:t>韩瑞梅</w:t>
      </w:r>
    </w:p>
    <w:p w:rsidR="00D85642" w:rsidRDefault="00D85642" w:rsidP="004D5F44">
      <w:pPr>
        <w:snapToGrid w:val="0"/>
        <w:spacing w:line="360" w:lineRule="auto"/>
        <w:jc w:val="left"/>
      </w:pPr>
      <w:r>
        <w:rPr>
          <w:rFonts w:hint="eastAsia"/>
        </w:rPr>
        <w:t xml:space="preserve">    </w:t>
      </w:r>
      <w:r>
        <w:rPr>
          <w:rFonts w:hint="eastAsia"/>
        </w:rPr>
        <w:t>审核：韩瑞梅</w:t>
      </w:r>
      <w:r>
        <w:rPr>
          <w:rFonts w:hint="eastAsia"/>
        </w:rPr>
        <w:t xml:space="preserve">  </w:t>
      </w:r>
      <w:r>
        <w:rPr>
          <w:rFonts w:hint="eastAsia"/>
        </w:rPr>
        <w:t>邢</w:t>
      </w:r>
      <w:r>
        <w:rPr>
          <w:rFonts w:hint="eastAsia"/>
        </w:rPr>
        <w:t xml:space="preserve">  </w:t>
      </w:r>
      <w:r>
        <w:rPr>
          <w:rFonts w:hint="eastAsia"/>
        </w:rPr>
        <w:t>建</w:t>
      </w:r>
    </w:p>
    <w:p w:rsidR="00D85642" w:rsidRPr="00D85642" w:rsidRDefault="00D85642" w:rsidP="004D5F44">
      <w:pPr>
        <w:snapToGrid w:val="0"/>
        <w:spacing w:line="360" w:lineRule="auto"/>
        <w:jc w:val="left"/>
        <w:rPr>
          <w:b/>
        </w:rPr>
      </w:pPr>
      <w:r w:rsidRPr="00D85642">
        <w:rPr>
          <w:rFonts w:hint="eastAsia"/>
          <w:b/>
        </w:rPr>
        <w:t>(</w:t>
      </w:r>
      <w:r w:rsidRPr="00D85642">
        <w:rPr>
          <w:rFonts w:hint="eastAsia"/>
          <w:b/>
        </w:rPr>
        <w:t>九</w:t>
      </w:r>
      <w:r w:rsidRPr="00D85642">
        <w:rPr>
          <w:rFonts w:hint="eastAsia"/>
          <w:b/>
        </w:rPr>
        <w:t>)</w:t>
      </w:r>
      <w:r w:rsidRPr="00D85642">
        <w:rPr>
          <w:rFonts w:hint="eastAsia"/>
          <w:b/>
        </w:rPr>
        <w:t>氰化物</w:t>
      </w:r>
      <w:r w:rsidRPr="00D85642">
        <w:rPr>
          <w:rFonts w:hint="eastAsia"/>
          <w:b/>
        </w:rPr>
        <w:t xml:space="preserve">    </w:t>
      </w:r>
    </w:p>
    <w:p w:rsidR="00D85642" w:rsidRPr="00D85642" w:rsidRDefault="00D85642" w:rsidP="004D5F44">
      <w:pPr>
        <w:snapToGrid w:val="0"/>
        <w:spacing w:line="360" w:lineRule="auto"/>
        <w:jc w:val="left"/>
        <w:rPr>
          <w:b/>
        </w:rPr>
      </w:pPr>
      <w:r w:rsidRPr="00D85642">
        <w:rPr>
          <w:rFonts w:hint="eastAsia"/>
          <w:b/>
        </w:rPr>
        <w:t>分类号：</w:t>
      </w:r>
      <w:r w:rsidRPr="00D85642">
        <w:rPr>
          <w:rFonts w:hint="eastAsia"/>
          <w:b/>
        </w:rPr>
        <w:t>W6</w:t>
      </w:r>
      <w:r w:rsidRPr="00D85642">
        <w:rPr>
          <w:rFonts w:hint="eastAsia"/>
          <w:b/>
        </w:rPr>
        <w:t>—</w:t>
      </w:r>
      <w:r w:rsidRPr="00D85642">
        <w:rPr>
          <w:rFonts w:hint="eastAsia"/>
          <w:b/>
        </w:rPr>
        <w:t>8</w:t>
      </w:r>
    </w:p>
    <w:p w:rsidR="00D85642" w:rsidRDefault="00D85642" w:rsidP="004D5F44">
      <w:pPr>
        <w:snapToGrid w:val="0"/>
        <w:spacing w:line="360" w:lineRule="auto"/>
        <w:jc w:val="left"/>
        <w:rPr>
          <w:b/>
        </w:rPr>
      </w:pPr>
      <w:r w:rsidRPr="00D85642">
        <w:rPr>
          <w:rFonts w:hint="eastAsia"/>
          <w:b/>
        </w:rPr>
        <w:t>一、填空题</w:t>
      </w:r>
    </w:p>
    <w:p w:rsidR="00D85642" w:rsidRDefault="00D85642" w:rsidP="004D5F44">
      <w:pPr>
        <w:snapToGrid w:val="0"/>
        <w:spacing w:line="360" w:lineRule="auto"/>
        <w:jc w:val="left"/>
      </w:pPr>
      <w:r>
        <w:rPr>
          <w:rFonts w:hint="eastAsia"/>
        </w:rPr>
        <w:t>1</w:t>
      </w:r>
      <w:r>
        <w:rPr>
          <w:rFonts w:hint="eastAsia"/>
        </w:rPr>
        <w:t>．根据《水质氰化物的测定第一部分</w:t>
      </w:r>
      <w:r>
        <w:rPr>
          <w:rFonts w:hint="eastAsia"/>
        </w:rPr>
        <w:t xml:space="preserve">  </w:t>
      </w:r>
      <w:r>
        <w:rPr>
          <w:rFonts w:hint="eastAsia"/>
        </w:rPr>
        <w:t>总氰化物的测定》</w:t>
      </w:r>
      <w:r>
        <w:rPr>
          <w:rFonts w:hint="eastAsia"/>
        </w:rPr>
        <w:t>(GB</w:t>
      </w:r>
      <w:r>
        <w:rPr>
          <w:rFonts w:hint="eastAsia"/>
        </w:rPr>
        <w:t>／</w:t>
      </w:r>
      <w:r>
        <w:rPr>
          <w:rFonts w:hint="eastAsia"/>
        </w:rPr>
        <w:t>T 7486</w:t>
      </w:r>
      <w:r>
        <w:rPr>
          <w:rFonts w:hint="eastAsia"/>
        </w:rPr>
        <w:t>—</w:t>
      </w:r>
      <w:r>
        <w:rPr>
          <w:rFonts w:hint="eastAsia"/>
        </w:rPr>
        <w:t>1987)</w:t>
      </w:r>
      <w:r>
        <w:rPr>
          <w:rFonts w:hint="eastAsia"/>
        </w:rPr>
        <w:t>，样品采集后，如果不能及时测定，必须将样品存放在约</w:t>
      </w:r>
      <w:r>
        <w:rPr>
          <w:rFonts w:hint="eastAsia"/>
          <w:u w:val="single"/>
        </w:rPr>
        <w:t xml:space="preserve">       </w:t>
      </w:r>
      <w:r>
        <w:rPr>
          <w:rFonts w:hint="eastAsia"/>
        </w:rPr>
        <w:t>℃的暗处，并在采样后</w:t>
      </w:r>
      <w:r>
        <w:rPr>
          <w:rFonts w:hint="eastAsia"/>
          <w:u w:val="single"/>
        </w:rPr>
        <w:t xml:space="preserve">    </w:t>
      </w:r>
      <w:r>
        <w:rPr>
          <w:rFonts w:hint="eastAsia"/>
        </w:rPr>
        <w:t>h</w:t>
      </w:r>
      <w:r>
        <w:rPr>
          <w:rFonts w:hint="eastAsia"/>
        </w:rPr>
        <w:t>内进行样品分析。①</w:t>
      </w:r>
    </w:p>
    <w:p w:rsidR="00D85642" w:rsidRDefault="00D85642" w:rsidP="004D5F44">
      <w:pPr>
        <w:snapToGrid w:val="0"/>
        <w:spacing w:line="360" w:lineRule="auto"/>
        <w:jc w:val="left"/>
      </w:pPr>
      <w:r>
        <w:rPr>
          <w:rFonts w:hint="eastAsia"/>
        </w:rPr>
        <w:t xml:space="preserve">  </w:t>
      </w:r>
      <w:r w:rsidRPr="008E61EA">
        <w:rPr>
          <w:rFonts w:hint="eastAsia"/>
          <w:b/>
        </w:rPr>
        <w:t>答案：</w:t>
      </w:r>
      <w:r>
        <w:rPr>
          <w:rFonts w:hint="eastAsia"/>
        </w:rPr>
        <w:t>4    24</w:t>
      </w:r>
    </w:p>
    <w:p w:rsidR="00D85642" w:rsidRDefault="00D85642" w:rsidP="004D5F44">
      <w:pPr>
        <w:snapToGrid w:val="0"/>
        <w:spacing w:line="360" w:lineRule="auto"/>
        <w:jc w:val="left"/>
      </w:pPr>
      <w:r>
        <w:rPr>
          <w:rFonts w:hint="eastAsia"/>
        </w:rPr>
        <w:t>2</w:t>
      </w:r>
      <w:r>
        <w:rPr>
          <w:rFonts w:hint="eastAsia"/>
        </w:rPr>
        <w:t>．</w:t>
      </w:r>
      <w:r w:rsidRPr="00D85642">
        <w:rPr>
          <w:rFonts w:hint="eastAsia"/>
          <w:w w:val="105"/>
          <w:szCs w:val="21"/>
        </w:rPr>
        <w:t>根据《水质氰化物的测定第一部分总氰化物的测定》</w:t>
      </w:r>
      <w:r w:rsidRPr="00D85642">
        <w:rPr>
          <w:rFonts w:hint="eastAsia"/>
          <w:w w:val="105"/>
          <w:szCs w:val="21"/>
        </w:rPr>
        <w:t>(GB</w:t>
      </w:r>
      <w:r w:rsidRPr="00D85642">
        <w:rPr>
          <w:rFonts w:hint="eastAsia"/>
          <w:w w:val="105"/>
          <w:szCs w:val="21"/>
        </w:rPr>
        <w:t>／</w:t>
      </w:r>
      <w:r w:rsidRPr="00D85642">
        <w:rPr>
          <w:rFonts w:hint="eastAsia"/>
          <w:w w:val="105"/>
          <w:szCs w:val="21"/>
        </w:rPr>
        <w:t>T7486</w:t>
      </w:r>
      <w:r w:rsidRPr="00D85642">
        <w:rPr>
          <w:rFonts w:hint="eastAsia"/>
          <w:w w:val="105"/>
          <w:szCs w:val="21"/>
        </w:rPr>
        <w:t>—</w:t>
      </w:r>
      <w:r w:rsidRPr="00D85642">
        <w:rPr>
          <w:rFonts w:hint="eastAsia"/>
          <w:w w:val="105"/>
          <w:szCs w:val="21"/>
        </w:rPr>
        <w:t>1987)</w:t>
      </w:r>
      <w:r w:rsidRPr="00D85642">
        <w:rPr>
          <w:rFonts w:hint="eastAsia"/>
          <w:w w:val="105"/>
          <w:szCs w:val="21"/>
        </w:rPr>
        <w:t>，预蒸馏时一般用</w:t>
      </w:r>
    </w:p>
    <w:p w:rsidR="00D85642" w:rsidRDefault="00D85642" w:rsidP="004D5F44">
      <w:pPr>
        <w:snapToGrid w:val="0"/>
        <w:spacing w:line="360" w:lineRule="auto"/>
        <w:jc w:val="left"/>
      </w:pPr>
      <w:r>
        <w:rPr>
          <w:rFonts w:hint="eastAsia"/>
        </w:rPr>
        <w:t>10m1</w:t>
      </w:r>
      <w:r>
        <w:rPr>
          <w:rFonts w:hint="eastAsia"/>
          <w:u w:val="single"/>
        </w:rPr>
        <w:t xml:space="preserve">      </w:t>
      </w:r>
      <w:r>
        <w:rPr>
          <w:rFonts w:hint="eastAsia"/>
        </w:rPr>
        <w:t>％的</w:t>
      </w:r>
      <w:r>
        <w:rPr>
          <w:rFonts w:hint="eastAsia"/>
        </w:rPr>
        <w:t>NaOH</w:t>
      </w:r>
      <w:r>
        <w:rPr>
          <w:rFonts w:hint="eastAsia"/>
        </w:rPr>
        <w:t>溶液作为吸收液。当水样中存在亚硫酸钠和碳酸钠时，可用</w:t>
      </w:r>
      <w:r>
        <w:rPr>
          <w:rFonts w:hint="eastAsia"/>
          <w:u w:val="single"/>
        </w:rPr>
        <w:t xml:space="preserve">       </w:t>
      </w:r>
      <w:r>
        <w:rPr>
          <w:rFonts w:hint="eastAsia"/>
        </w:rPr>
        <w:t>％</w:t>
      </w:r>
      <w:r>
        <w:rPr>
          <w:rFonts w:hint="eastAsia"/>
        </w:rPr>
        <w:t>NaOH</w:t>
      </w:r>
      <w:r>
        <w:rPr>
          <w:rFonts w:hint="eastAsia"/>
        </w:rPr>
        <w:t>溶液作为吸收液。①</w:t>
      </w:r>
    </w:p>
    <w:p w:rsidR="00D85642" w:rsidRDefault="00D85642" w:rsidP="004D5F44">
      <w:pPr>
        <w:snapToGrid w:val="0"/>
        <w:spacing w:line="360" w:lineRule="auto"/>
        <w:jc w:val="left"/>
      </w:pPr>
      <w:r>
        <w:rPr>
          <w:rFonts w:hint="eastAsia"/>
        </w:rPr>
        <w:t xml:space="preserve">  </w:t>
      </w:r>
      <w:r w:rsidRPr="008E61EA">
        <w:rPr>
          <w:rFonts w:hint="eastAsia"/>
          <w:b/>
        </w:rPr>
        <w:t>答案：</w:t>
      </w:r>
      <w:r>
        <w:rPr>
          <w:rFonts w:hint="eastAsia"/>
        </w:rPr>
        <w:t xml:space="preserve">1    4    </w:t>
      </w:r>
    </w:p>
    <w:p w:rsidR="00D85642" w:rsidRDefault="00D85642" w:rsidP="004D5F44">
      <w:pPr>
        <w:snapToGrid w:val="0"/>
        <w:spacing w:line="360" w:lineRule="auto"/>
        <w:jc w:val="left"/>
      </w:pPr>
      <w:r>
        <w:rPr>
          <w:rFonts w:hint="eastAsia"/>
        </w:rPr>
        <w:t>3</w:t>
      </w:r>
      <w:r>
        <w:rPr>
          <w:rFonts w:hint="eastAsia"/>
        </w:rPr>
        <w:t>．异烟酸—巴比妥酸分光光度法测定水中氰化物，用</w:t>
      </w:r>
      <w:r>
        <w:rPr>
          <w:rFonts w:hint="eastAsia"/>
        </w:rPr>
        <w:t>10mn2</w:t>
      </w:r>
      <w:r>
        <w:rPr>
          <w:rFonts w:hint="eastAsia"/>
        </w:rPr>
        <w:t>比色皿于</w:t>
      </w:r>
      <w:r>
        <w:rPr>
          <w:rFonts w:hint="eastAsia"/>
          <w:u w:val="single"/>
        </w:rPr>
        <w:t xml:space="preserve">       </w:t>
      </w:r>
      <w:r>
        <w:rPr>
          <w:rFonts w:hint="eastAsia"/>
        </w:rPr>
        <w:t>nm</w:t>
      </w:r>
      <w:r>
        <w:rPr>
          <w:rFonts w:hint="eastAsia"/>
        </w:rPr>
        <w:t>波长处测量吸光度，其最低检出浓度为</w:t>
      </w:r>
      <w:r>
        <w:rPr>
          <w:rFonts w:hint="eastAsia"/>
          <w:u w:val="single"/>
        </w:rPr>
        <w:t xml:space="preserve">       </w:t>
      </w:r>
      <w:r>
        <w:rPr>
          <w:rFonts w:hint="eastAsia"/>
        </w:rPr>
        <w:t>mg</w:t>
      </w:r>
      <w:r>
        <w:rPr>
          <w:rFonts w:hint="eastAsia"/>
        </w:rPr>
        <w:t>／</w:t>
      </w:r>
      <w:r>
        <w:rPr>
          <w:rFonts w:hint="eastAsia"/>
        </w:rPr>
        <w:t>L</w:t>
      </w:r>
      <w:r>
        <w:rPr>
          <w:rFonts w:hint="eastAsia"/>
        </w:rPr>
        <w:t>。③</w:t>
      </w:r>
    </w:p>
    <w:p w:rsidR="00D85642" w:rsidRDefault="00D85642" w:rsidP="004D5F44">
      <w:pPr>
        <w:snapToGrid w:val="0"/>
        <w:spacing w:line="360" w:lineRule="auto"/>
        <w:jc w:val="left"/>
      </w:pPr>
      <w:r>
        <w:rPr>
          <w:rFonts w:hint="eastAsia"/>
        </w:rPr>
        <w:t xml:space="preserve">  </w:t>
      </w:r>
      <w:r w:rsidRPr="008E61EA">
        <w:rPr>
          <w:rFonts w:hint="eastAsia"/>
          <w:b/>
        </w:rPr>
        <w:t>答案：</w:t>
      </w:r>
      <w:r>
        <w:rPr>
          <w:rFonts w:hint="eastAsia"/>
        </w:rPr>
        <w:t>600    0.001</w:t>
      </w:r>
    </w:p>
    <w:p w:rsidR="00D85642" w:rsidRDefault="00D85642" w:rsidP="004D5F44">
      <w:pPr>
        <w:snapToGrid w:val="0"/>
        <w:spacing w:line="360" w:lineRule="auto"/>
        <w:jc w:val="left"/>
        <w:rPr>
          <w:b/>
        </w:rPr>
      </w:pPr>
      <w:r w:rsidRPr="00D85642">
        <w:rPr>
          <w:rFonts w:hint="eastAsia"/>
          <w:b/>
        </w:rPr>
        <w:t>二、判断题</w:t>
      </w:r>
    </w:p>
    <w:p w:rsidR="00D85642" w:rsidRPr="00D85642" w:rsidRDefault="00D85642" w:rsidP="004D5F44">
      <w:pPr>
        <w:snapToGrid w:val="0"/>
        <w:spacing w:line="360" w:lineRule="auto"/>
        <w:jc w:val="left"/>
        <w:rPr>
          <w:b/>
        </w:rPr>
      </w:pPr>
      <w:r>
        <w:rPr>
          <w:rFonts w:hint="eastAsia"/>
        </w:rPr>
        <w:t>1</w:t>
      </w:r>
      <w:r>
        <w:rPr>
          <w:rFonts w:hint="eastAsia"/>
        </w:rPr>
        <w:t>．氰化物可能以氰氢酸、氰离子和络合氰化物的形式存在于水中，这些氰化物可作为总氰化物和氰化物分别加以测定。</w:t>
      </w:r>
      <w:r>
        <w:rPr>
          <w:rFonts w:hint="eastAsia"/>
        </w:rPr>
        <w:t>(    )</w:t>
      </w:r>
      <w:r>
        <w:rPr>
          <w:rFonts w:hint="eastAsia"/>
        </w:rPr>
        <w:t>①</w:t>
      </w:r>
    </w:p>
    <w:p w:rsidR="00D85642" w:rsidRDefault="00D85642" w:rsidP="004D5F44">
      <w:pPr>
        <w:snapToGrid w:val="0"/>
        <w:spacing w:line="360" w:lineRule="auto"/>
        <w:jc w:val="left"/>
      </w:pPr>
      <w:r w:rsidRPr="008E61EA">
        <w:rPr>
          <w:rFonts w:hint="eastAsia"/>
          <w:b/>
        </w:rPr>
        <w:t xml:space="preserve">  </w:t>
      </w:r>
      <w:r w:rsidRPr="008E61EA">
        <w:rPr>
          <w:rFonts w:hint="eastAsia"/>
          <w:b/>
        </w:rPr>
        <w:t>答案：</w:t>
      </w:r>
      <w:r>
        <w:rPr>
          <w:rFonts w:hint="eastAsia"/>
        </w:rPr>
        <w:t>正确</w:t>
      </w:r>
    </w:p>
    <w:p w:rsidR="00D85642" w:rsidRDefault="00D85642" w:rsidP="004D5F44">
      <w:pPr>
        <w:snapToGrid w:val="0"/>
        <w:spacing w:line="360" w:lineRule="auto"/>
        <w:jc w:val="left"/>
      </w:pPr>
      <w:r>
        <w:rPr>
          <w:rFonts w:hint="eastAsia"/>
        </w:rPr>
        <w:t>2</w:t>
      </w:r>
      <w:r>
        <w:rPr>
          <w:rFonts w:hint="eastAsia"/>
        </w:rPr>
        <w:t>．测定水中总氰化物时，若样品中含有大量亚硝酸根离子，将不干扰测定。</w:t>
      </w:r>
      <w:r>
        <w:rPr>
          <w:rFonts w:hint="eastAsia"/>
        </w:rPr>
        <w:t>(    )</w:t>
      </w:r>
      <w:r>
        <w:rPr>
          <w:rFonts w:hint="eastAsia"/>
        </w:rPr>
        <w:t>①</w:t>
      </w:r>
    </w:p>
    <w:p w:rsidR="00D85642" w:rsidRDefault="00D85642" w:rsidP="004D5F44">
      <w:pPr>
        <w:snapToGrid w:val="0"/>
        <w:spacing w:line="360" w:lineRule="auto"/>
        <w:jc w:val="left"/>
      </w:pPr>
      <w:r>
        <w:rPr>
          <w:rFonts w:hint="eastAsia"/>
        </w:rPr>
        <w:t xml:space="preserve">  </w:t>
      </w:r>
      <w:r w:rsidRPr="008E61EA">
        <w:rPr>
          <w:rFonts w:hint="eastAsia"/>
          <w:b/>
        </w:rPr>
        <w:t>答案：</w:t>
      </w:r>
      <w:r>
        <w:rPr>
          <w:rFonts w:hint="eastAsia"/>
        </w:rPr>
        <w:t>错误</w:t>
      </w:r>
    </w:p>
    <w:p w:rsidR="00D85642" w:rsidRDefault="008E61EA" w:rsidP="004D5F44">
      <w:pPr>
        <w:snapToGrid w:val="0"/>
        <w:spacing w:line="360" w:lineRule="auto"/>
        <w:jc w:val="left"/>
      </w:pPr>
      <w:r>
        <w:rPr>
          <w:rFonts w:hint="eastAsia"/>
        </w:rPr>
        <w:t xml:space="preserve">  </w:t>
      </w:r>
      <w:r w:rsidR="00D85642">
        <w:rPr>
          <w:rFonts w:hint="eastAsia"/>
        </w:rPr>
        <w:t>正确答案为：干扰测定。</w:t>
      </w:r>
    </w:p>
    <w:p w:rsidR="00D85642" w:rsidRDefault="00D85642" w:rsidP="004D5F44">
      <w:pPr>
        <w:snapToGrid w:val="0"/>
        <w:spacing w:line="360" w:lineRule="auto"/>
        <w:jc w:val="left"/>
      </w:pPr>
      <w:r>
        <w:rPr>
          <w:rFonts w:hint="eastAsia"/>
        </w:rPr>
        <w:t>3</w:t>
      </w:r>
      <w:r>
        <w:rPr>
          <w:rFonts w:hint="eastAsia"/>
        </w:rPr>
        <w:t>．水中氰化物主要来源于生活污水。</w:t>
      </w:r>
      <w:r>
        <w:rPr>
          <w:rFonts w:hint="eastAsia"/>
        </w:rPr>
        <w:t>(  )</w:t>
      </w:r>
      <w:r>
        <w:rPr>
          <w:rFonts w:hint="eastAsia"/>
        </w:rPr>
        <w:t>①</w:t>
      </w:r>
    </w:p>
    <w:p w:rsidR="00D85642" w:rsidRDefault="00D85642" w:rsidP="004D5F44">
      <w:pPr>
        <w:snapToGrid w:val="0"/>
        <w:spacing w:line="360" w:lineRule="auto"/>
        <w:jc w:val="left"/>
      </w:pPr>
      <w:r>
        <w:rPr>
          <w:rFonts w:hint="eastAsia"/>
        </w:rPr>
        <w:t xml:space="preserve">  </w:t>
      </w:r>
      <w:r w:rsidRPr="00ED5309">
        <w:rPr>
          <w:rFonts w:hint="eastAsia"/>
          <w:b/>
        </w:rPr>
        <w:t>答案：</w:t>
      </w:r>
      <w:r>
        <w:rPr>
          <w:rFonts w:hint="eastAsia"/>
        </w:rPr>
        <w:t>错误</w:t>
      </w:r>
    </w:p>
    <w:p w:rsidR="00D85642" w:rsidRDefault="00ED5309" w:rsidP="00ED5309">
      <w:pPr>
        <w:snapToGrid w:val="0"/>
        <w:spacing w:line="360" w:lineRule="auto"/>
        <w:ind w:left="210" w:hangingChars="100" w:hanging="210"/>
        <w:jc w:val="left"/>
      </w:pPr>
      <w:r>
        <w:rPr>
          <w:rFonts w:hint="eastAsia"/>
        </w:rPr>
        <w:t xml:space="preserve">  </w:t>
      </w:r>
      <w:r w:rsidR="00D85642">
        <w:rPr>
          <w:rFonts w:hint="eastAsia"/>
        </w:rPr>
        <w:t>正确答案为：水中氰化物主要来源于小金矿的开采、冶炼、电镀、有机化工、选矿、炼焦、造气、化肥等工业排放的废水。</w:t>
      </w:r>
    </w:p>
    <w:p w:rsidR="00D85642" w:rsidRDefault="00D85642" w:rsidP="004D5F44">
      <w:pPr>
        <w:snapToGrid w:val="0"/>
        <w:spacing w:line="360" w:lineRule="auto"/>
        <w:jc w:val="left"/>
      </w:pPr>
      <w:r>
        <w:rPr>
          <w:rFonts w:hint="eastAsia"/>
        </w:rPr>
        <w:t>4</w:t>
      </w:r>
      <w:r>
        <w:rPr>
          <w:rFonts w:hint="eastAsia"/>
        </w:rPr>
        <w:t>．水中总氰化物是指在水样中加入</w:t>
      </w:r>
      <w:r>
        <w:rPr>
          <w:rFonts w:hint="eastAsia"/>
        </w:rPr>
        <w:t>EDTA</w:t>
      </w:r>
      <w:r>
        <w:rPr>
          <w:rFonts w:hint="eastAsia"/>
        </w:rPr>
        <w:t>且在碱性条件下蒸馏能形成氰化氢的氰化物。</w:t>
      </w:r>
      <w:r>
        <w:rPr>
          <w:rFonts w:hint="eastAsia"/>
        </w:rPr>
        <w:t>(    )</w:t>
      </w:r>
      <w:r>
        <w:rPr>
          <w:rFonts w:hint="eastAsia"/>
        </w:rPr>
        <w:t>①</w:t>
      </w:r>
    </w:p>
    <w:p w:rsidR="00D85642" w:rsidRDefault="00D85642" w:rsidP="004D5F44">
      <w:pPr>
        <w:snapToGrid w:val="0"/>
        <w:spacing w:line="360" w:lineRule="auto"/>
        <w:jc w:val="left"/>
      </w:pPr>
      <w:r w:rsidRPr="00ED5309">
        <w:rPr>
          <w:rFonts w:hint="eastAsia"/>
          <w:b/>
        </w:rPr>
        <w:t xml:space="preserve">  </w:t>
      </w:r>
      <w:r w:rsidRPr="00ED5309">
        <w:rPr>
          <w:rFonts w:hint="eastAsia"/>
          <w:b/>
        </w:rPr>
        <w:t>答案：</w:t>
      </w:r>
      <w:r>
        <w:rPr>
          <w:rFonts w:hint="eastAsia"/>
        </w:rPr>
        <w:t>错误</w:t>
      </w:r>
    </w:p>
    <w:p w:rsidR="00D85642" w:rsidRDefault="00ED5309" w:rsidP="004D5F44">
      <w:pPr>
        <w:snapToGrid w:val="0"/>
        <w:spacing w:line="360" w:lineRule="auto"/>
        <w:jc w:val="left"/>
      </w:pPr>
      <w:r>
        <w:rPr>
          <w:rFonts w:hint="eastAsia"/>
        </w:rPr>
        <w:t xml:space="preserve">  </w:t>
      </w:r>
      <w:r w:rsidR="00D85642">
        <w:rPr>
          <w:rFonts w:hint="eastAsia"/>
        </w:rPr>
        <w:t>正确答案为：是指在磷酸和</w:t>
      </w:r>
      <w:r w:rsidR="00D85642">
        <w:rPr>
          <w:rFonts w:hint="eastAsia"/>
        </w:rPr>
        <w:t>EDTA</w:t>
      </w:r>
      <w:r w:rsidR="00D85642">
        <w:rPr>
          <w:rFonts w:hint="eastAsia"/>
        </w:rPr>
        <w:t>存在下，在</w:t>
      </w:r>
      <w:r w:rsidR="00D85642">
        <w:rPr>
          <w:rFonts w:hint="eastAsia"/>
        </w:rPr>
        <w:t>pH</w:t>
      </w:r>
      <w:r w:rsidR="00D85642">
        <w:rPr>
          <w:rFonts w:hint="eastAsia"/>
        </w:rPr>
        <w:t>＜</w:t>
      </w:r>
      <w:r w:rsidR="00D85642">
        <w:rPr>
          <w:rFonts w:hint="eastAsia"/>
        </w:rPr>
        <w:t>2</w:t>
      </w:r>
      <w:r w:rsidR="00D85642">
        <w:rPr>
          <w:rFonts w:hint="eastAsia"/>
        </w:rPr>
        <w:t>的介质中加热蒸馏能形成氰化氢的氰化物。</w:t>
      </w:r>
    </w:p>
    <w:p w:rsidR="00D85642" w:rsidRDefault="00D85642" w:rsidP="004D5F44">
      <w:pPr>
        <w:snapToGrid w:val="0"/>
        <w:spacing w:line="360" w:lineRule="auto"/>
        <w:jc w:val="left"/>
      </w:pPr>
      <w:r>
        <w:rPr>
          <w:rFonts w:hint="eastAsia"/>
        </w:rPr>
        <w:t>5</w:t>
      </w:r>
      <w:r>
        <w:rPr>
          <w:rFonts w:hint="eastAsia"/>
        </w:rPr>
        <w:t>．若水样中含有大量硫化物干扰氰化物测定，可先加入</w:t>
      </w:r>
      <w:r>
        <w:rPr>
          <w:rFonts w:hint="eastAsia"/>
        </w:rPr>
        <w:t>NaOH</w:t>
      </w:r>
      <w:r>
        <w:rPr>
          <w:rFonts w:hint="eastAsia"/>
        </w:rPr>
        <w:t>固定剂，然后再加入碳酸镉或碳酸</w:t>
      </w:r>
      <w:r>
        <w:rPr>
          <w:rFonts w:hint="eastAsia"/>
        </w:rPr>
        <w:lastRenderedPageBreak/>
        <w:t>铅固体粉末。</w:t>
      </w:r>
      <w:r>
        <w:rPr>
          <w:rFonts w:hint="eastAsia"/>
        </w:rPr>
        <w:t>(    )</w:t>
      </w:r>
      <w:r>
        <w:rPr>
          <w:rFonts w:hint="eastAsia"/>
        </w:rPr>
        <w:t>①</w:t>
      </w:r>
    </w:p>
    <w:p w:rsidR="00D85642" w:rsidRDefault="00D85642" w:rsidP="004D5F44">
      <w:pPr>
        <w:snapToGrid w:val="0"/>
        <w:spacing w:line="360" w:lineRule="auto"/>
        <w:jc w:val="left"/>
      </w:pPr>
      <w:r>
        <w:rPr>
          <w:rFonts w:hint="eastAsia"/>
        </w:rPr>
        <w:t xml:space="preserve"> </w:t>
      </w:r>
      <w:r w:rsidRPr="00ED5309">
        <w:rPr>
          <w:rFonts w:hint="eastAsia"/>
          <w:b/>
        </w:rPr>
        <w:t xml:space="preserve"> </w:t>
      </w:r>
      <w:r w:rsidRPr="00ED5309">
        <w:rPr>
          <w:rFonts w:hint="eastAsia"/>
          <w:b/>
        </w:rPr>
        <w:t>答案：</w:t>
      </w:r>
      <w:r>
        <w:rPr>
          <w:rFonts w:hint="eastAsia"/>
        </w:rPr>
        <w:t>错误</w:t>
      </w:r>
    </w:p>
    <w:p w:rsidR="00D85642" w:rsidRDefault="00D85642" w:rsidP="00ED5309">
      <w:pPr>
        <w:snapToGrid w:val="0"/>
        <w:spacing w:line="360" w:lineRule="auto"/>
        <w:ind w:firstLineChars="100" w:firstLine="210"/>
        <w:jc w:val="left"/>
      </w:pPr>
      <w:r>
        <w:rPr>
          <w:rFonts w:hint="eastAsia"/>
        </w:rPr>
        <w:t>正确答案为：应先加碳酸镉或碳酸铅固体粉末，形成硫化物沉淀后，再加氢氧化钠固定。</w:t>
      </w:r>
    </w:p>
    <w:p w:rsidR="00D85642" w:rsidRDefault="00D85642" w:rsidP="004D5F44">
      <w:pPr>
        <w:snapToGrid w:val="0"/>
        <w:spacing w:line="360" w:lineRule="auto"/>
        <w:jc w:val="left"/>
      </w:pPr>
      <w:r>
        <w:rPr>
          <w:rFonts w:hint="eastAsia"/>
        </w:rPr>
        <w:t>6</w:t>
      </w:r>
      <w:r>
        <w:rPr>
          <w:rFonts w:hint="eastAsia"/>
        </w:rPr>
        <w:t>．根据《水质氰化物的测定第一部分总氰化物的测定》</w:t>
      </w:r>
      <w:r>
        <w:rPr>
          <w:rFonts w:hint="eastAsia"/>
        </w:rPr>
        <w:t>(GB</w:t>
      </w:r>
      <w:r>
        <w:rPr>
          <w:rFonts w:hint="eastAsia"/>
        </w:rPr>
        <w:t>／</w:t>
      </w:r>
      <w:r>
        <w:rPr>
          <w:rFonts w:hint="eastAsia"/>
        </w:rPr>
        <w:t>T7486</w:t>
      </w:r>
      <w:r>
        <w:rPr>
          <w:rFonts w:hint="eastAsia"/>
        </w:rPr>
        <w:t>—</w:t>
      </w:r>
      <w:r>
        <w:rPr>
          <w:rFonts w:hint="eastAsia"/>
        </w:rPr>
        <w:t>1987)</w:t>
      </w:r>
      <w:r>
        <w:rPr>
          <w:rFonts w:hint="eastAsia"/>
        </w:rPr>
        <w:t>，在对测定总氰化物水样进行预蒸馏时，应在蒸馏瓶中先加入</w:t>
      </w:r>
      <w:r>
        <w:rPr>
          <w:rFonts w:hint="eastAsia"/>
        </w:rPr>
        <w:t>10m1 H</w:t>
      </w:r>
      <w:r w:rsidRPr="00D85642">
        <w:rPr>
          <w:rFonts w:hint="eastAsia"/>
          <w:vertAlign w:val="subscript"/>
        </w:rPr>
        <w:t>3</w:t>
      </w:r>
      <w:r>
        <w:rPr>
          <w:rFonts w:hint="eastAsia"/>
        </w:rPr>
        <w:t>PO</w:t>
      </w:r>
      <w:r w:rsidRPr="00D85642">
        <w:rPr>
          <w:rFonts w:hint="eastAsia"/>
          <w:vertAlign w:val="subscript"/>
        </w:rPr>
        <w:t>4</w:t>
      </w:r>
      <w:r>
        <w:rPr>
          <w:rFonts w:hint="eastAsia"/>
        </w:rPr>
        <w:t>，再迅速加入</w:t>
      </w:r>
      <w:r>
        <w:rPr>
          <w:rFonts w:hint="eastAsia"/>
        </w:rPr>
        <w:t>10m1 10</w:t>
      </w:r>
      <w:r>
        <w:rPr>
          <w:rFonts w:hint="eastAsia"/>
        </w:rPr>
        <w:t>％的</w:t>
      </w:r>
      <w:r>
        <w:rPr>
          <w:rFonts w:hint="eastAsia"/>
        </w:rPr>
        <w:t>Na</w:t>
      </w:r>
      <w:r w:rsidRPr="00D85642">
        <w:rPr>
          <w:rFonts w:hint="eastAsia"/>
          <w:vertAlign w:val="subscript"/>
        </w:rPr>
        <w:t>2</w:t>
      </w:r>
      <w:r>
        <w:rPr>
          <w:rFonts w:hint="eastAsia"/>
        </w:rPr>
        <w:t>EDTA</w:t>
      </w:r>
      <w:r>
        <w:rPr>
          <w:rFonts w:hint="eastAsia"/>
        </w:rPr>
        <w:t>溶液。</w:t>
      </w:r>
      <w:r>
        <w:rPr>
          <w:rFonts w:hint="eastAsia"/>
        </w:rPr>
        <w:t>(    )</w:t>
      </w:r>
      <w:r>
        <w:rPr>
          <w:rFonts w:hint="eastAsia"/>
        </w:rPr>
        <w:t>①</w:t>
      </w:r>
    </w:p>
    <w:p w:rsidR="00D85642" w:rsidRDefault="00D85642" w:rsidP="004D5F44">
      <w:pPr>
        <w:snapToGrid w:val="0"/>
        <w:spacing w:line="360" w:lineRule="auto"/>
        <w:jc w:val="left"/>
      </w:pPr>
      <w:r>
        <w:rPr>
          <w:rFonts w:hint="eastAsia"/>
        </w:rPr>
        <w:t xml:space="preserve">  </w:t>
      </w:r>
      <w:r w:rsidRPr="00ED5309">
        <w:rPr>
          <w:rFonts w:hint="eastAsia"/>
          <w:b/>
        </w:rPr>
        <w:t>答案：</w:t>
      </w:r>
      <w:r>
        <w:rPr>
          <w:rFonts w:hint="eastAsia"/>
        </w:rPr>
        <w:t>错误</w:t>
      </w:r>
    </w:p>
    <w:p w:rsidR="00D85642" w:rsidRPr="00D075F7" w:rsidRDefault="00ED5309" w:rsidP="004D5F44">
      <w:pPr>
        <w:snapToGrid w:val="0"/>
        <w:spacing w:line="360" w:lineRule="auto"/>
        <w:jc w:val="left"/>
        <w:rPr>
          <w:vertAlign w:val="subscript"/>
        </w:rPr>
      </w:pPr>
      <w:r>
        <w:rPr>
          <w:rFonts w:hint="eastAsia"/>
        </w:rPr>
        <w:t xml:space="preserve">  </w:t>
      </w:r>
      <w:r w:rsidR="00D85642">
        <w:rPr>
          <w:rFonts w:hint="eastAsia"/>
        </w:rPr>
        <w:t>正确答案为：应先加入</w:t>
      </w:r>
      <w:r w:rsidR="00D85642">
        <w:rPr>
          <w:rFonts w:hint="eastAsia"/>
        </w:rPr>
        <w:t>10m1 10</w:t>
      </w:r>
      <w:r w:rsidR="00D85642">
        <w:rPr>
          <w:rFonts w:hint="eastAsia"/>
        </w:rPr>
        <w:t>％</w:t>
      </w:r>
      <w:r w:rsidR="00D85642">
        <w:rPr>
          <w:rFonts w:hint="eastAsia"/>
        </w:rPr>
        <w:t>Na</w:t>
      </w:r>
      <w:r w:rsidR="00D85642" w:rsidRPr="00D075F7">
        <w:rPr>
          <w:rFonts w:hint="eastAsia"/>
          <w:vertAlign w:val="subscript"/>
        </w:rPr>
        <w:t>2</w:t>
      </w:r>
      <w:r w:rsidR="00D85642">
        <w:rPr>
          <w:rFonts w:hint="eastAsia"/>
        </w:rPr>
        <w:t>EDTA</w:t>
      </w:r>
      <w:r w:rsidR="00D85642">
        <w:rPr>
          <w:rFonts w:hint="eastAsia"/>
        </w:rPr>
        <w:t>溶液，再迅速加入</w:t>
      </w:r>
      <w:r w:rsidR="00D85642">
        <w:rPr>
          <w:rFonts w:hint="eastAsia"/>
        </w:rPr>
        <w:t>10mlH</w:t>
      </w:r>
      <w:r w:rsidR="00D85642" w:rsidRPr="00D075F7">
        <w:rPr>
          <w:rFonts w:hint="eastAsia"/>
          <w:vertAlign w:val="subscript"/>
        </w:rPr>
        <w:t>3</w:t>
      </w:r>
      <w:r w:rsidR="00D85642">
        <w:rPr>
          <w:rFonts w:hint="eastAsia"/>
        </w:rPr>
        <w:t>PO</w:t>
      </w:r>
      <w:r w:rsidR="00D85642" w:rsidRPr="00D075F7">
        <w:rPr>
          <w:rFonts w:hint="eastAsia"/>
          <w:vertAlign w:val="subscript"/>
        </w:rPr>
        <w:t>4</w:t>
      </w:r>
    </w:p>
    <w:p w:rsidR="00D85642" w:rsidRDefault="00D85642" w:rsidP="004D5F44">
      <w:pPr>
        <w:snapToGrid w:val="0"/>
        <w:spacing w:line="360" w:lineRule="auto"/>
        <w:jc w:val="left"/>
      </w:pPr>
      <w:r>
        <w:rPr>
          <w:rFonts w:hint="eastAsia"/>
        </w:rPr>
        <w:t>7</w:t>
      </w:r>
      <w:r>
        <w:rPr>
          <w:rFonts w:hint="eastAsia"/>
        </w:rPr>
        <w:t>．易释放氰化物是指在</w:t>
      </w:r>
      <w:r>
        <w:rPr>
          <w:rFonts w:hint="eastAsia"/>
        </w:rPr>
        <w:t>pH=8</w:t>
      </w:r>
      <w:r>
        <w:rPr>
          <w:rFonts w:hint="eastAsia"/>
        </w:rPr>
        <w:t>的介质中，在硝酸锌存在下，加热蒸馏能形成氰化氢的氰化物。</w:t>
      </w:r>
      <w:r>
        <w:rPr>
          <w:rFonts w:hint="eastAsia"/>
        </w:rPr>
        <w:t>( )</w:t>
      </w:r>
      <w:r>
        <w:rPr>
          <w:rFonts w:hint="eastAsia"/>
        </w:rPr>
        <w:t>②</w:t>
      </w:r>
    </w:p>
    <w:p w:rsidR="00D85642" w:rsidRDefault="00D85642" w:rsidP="004D5F44">
      <w:pPr>
        <w:snapToGrid w:val="0"/>
        <w:spacing w:line="360" w:lineRule="auto"/>
        <w:jc w:val="left"/>
      </w:pPr>
      <w:r>
        <w:rPr>
          <w:rFonts w:hint="eastAsia"/>
        </w:rPr>
        <w:t xml:space="preserve"> </w:t>
      </w:r>
      <w:r w:rsidRPr="00ED5309">
        <w:rPr>
          <w:rFonts w:hint="eastAsia"/>
          <w:b/>
        </w:rPr>
        <w:t xml:space="preserve"> </w:t>
      </w:r>
      <w:r w:rsidRPr="00ED5309">
        <w:rPr>
          <w:rFonts w:hint="eastAsia"/>
          <w:b/>
        </w:rPr>
        <w:t>答案：</w:t>
      </w:r>
      <w:r>
        <w:rPr>
          <w:rFonts w:hint="eastAsia"/>
        </w:rPr>
        <w:t>错误</w:t>
      </w:r>
    </w:p>
    <w:p w:rsidR="00D85642" w:rsidRDefault="00D85642" w:rsidP="00ED5309">
      <w:pPr>
        <w:snapToGrid w:val="0"/>
        <w:spacing w:line="360" w:lineRule="auto"/>
        <w:ind w:firstLineChars="100" w:firstLine="210"/>
        <w:jc w:val="left"/>
      </w:pPr>
      <w:r>
        <w:rPr>
          <w:rFonts w:hint="eastAsia"/>
        </w:rPr>
        <w:t>正确答案为：在</w:t>
      </w:r>
      <w:r>
        <w:rPr>
          <w:rFonts w:hint="eastAsia"/>
        </w:rPr>
        <w:t>pH=4</w:t>
      </w:r>
      <w:r>
        <w:rPr>
          <w:rFonts w:hint="eastAsia"/>
        </w:rPr>
        <w:t>的介质中。</w:t>
      </w:r>
    </w:p>
    <w:p w:rsidR="003B3D46" w:rsidRDefault="003B3D46" w:rsidP="004D5F44">
      <w:pPr>
        <w:snapToGrid w:val="0"/>
        <w:spacing w:line="360" w:lineRule="auto"/>
        <w:jc w:val="left"/>
      </w:pPr>
      <w:r>
        <w:rPr>
          <w:rFonts w:hint="eastAsia"/>
        </w:rPr>
        <w:t>8</w:t>
      </w:r>
      <w:r>
        <w:rPr>
          <w:rFonts w:hint="eastAsia"/>
        </w:rPr>
        <w:t>．某一含多种重金属的含氰废水，分别用磷酸</w:t>
      </w:r>
      <w:r>
        <w:rPr>
          <w:rFonts w:hint="eastAsia"/>
        </w:rPr>
        <w:t>-EDTA</w:t>
      </w:r>
      <w:r>
        <w:rPr>
          <w:rFonts w:hint="eastAsia"/>
        </w:rPr>
        <w:t>和酒石酸—硝酸锌两种方法预蒸馏，测定馏出液中氰化物，其结果是前者比后者含量高。</w:t>
      </w:r>
      <w:r>
        <w:rPr>
          <w:rFonts w:hint="eastAsia"/>
        </w:rPr>
        <w:t>(    )</w:t>
      </w:r>
      <w:r>
        <w:rPr>
          <w:rFonts w:hint="eastAsia"/>
        </w:rPr>
        <w:t>②</w:t>
      </w:r>
    </w:p>
    <w:p w:rsidR="003B3D46" w:rsidRDefault="003B3D46" w:rsidP="004D5F44">
      <w:pPr>
        <w:snapToGrid w:val="0"/>
        <w:spacing w:line="360" w:lineRule="auto"/>
        <w:jc w:val="left"/>
      </w:pPr>
      <w:r>
        <w:rPr>
          <w:rFonts w:hint="eastAsia"/>
        </w:rPr>
        <w:t xml:space="preserve">    </w:t>
      </w:r>
      <w:r w:rsidRPr="00ED5309">
        <w:rPr>
          <w:rFonts w:hint="eastAsia"/>
          <w:b/>
        </w:rPr>
        <w:t>答案：</w:t>
      </w:r>
      <w:r>
        <w:rPr>
          <w:rFonts w:hint="eastAsia"/>
        </w:rPr>
        <w:t>正确</w:t>
      </w:r>
    </w:p>
    <w:p w:rsidR="003B3D46" w:rsidRDefault="00CB174D" w:rsidP="004D5F44">
      <w:pPr>
        <w:snapToGrid w:val="0"/>
        <w:spacing w:line="360" w:lineRule="auto"/>
        <w:jc w:val="left"/>
      </w:pPr>
      <w:r>
        <w:rPr>
          <w:rFonts w:hint="eastAsia"/>
        </w:rPr>
        <w:t>９．</w:t>
      </w:r>
      <w:r w:rsidR="003B3D46">
        <w:rPr>
          <w:rFonts w:hint="eastAsia"/>
        </w:rPr>
        <w:t>试银灵指示剂的配制方法是：称取</w:t>
      </w:r>
      <w:r w:rsidR="003B3D46">
        <w:rPr>
          <w:rFonts w:hint="eastAsia"/>
        </w:rPr>
        <w:t>0.02g</w:t>
      </w:r>
      <w:r w:rsidR="003B3D46">
        <w:rPr>
          <w:rFonts w:hint="eastAsia"/>
        </w:rPr>
        <w:t>试银灵溶于</w:t>
      </w:r>
      <w:r w:rsidR="003B3D46">
        <w:rPr>
          <w:rFonts w:hint="eastAsia"/>
        </w:rPr>
        <w:t>100m1</w:t>
      </w:r>
      <w:r w:rsidR="003B3D46">
        <w:rPr>
          <w:rFonts w:hint="eastAsia"/>
        </w:rPr>
        <w:t>水中，贮于棕色瓶中置暗处保存。</w:t>
      </w:r>
      <w:r>
        <w:rPr>
          <w:rFonts w:hint="eastAsia"/>
        </w:rPr>
        <w:t xml:space="preserve">(    </w:t>
      </w:r>
      <w:r w:rsidR="003B3D46">
        <w:rPr>
          <w:rFonts w:hint="eastAsia"/>
        </w:rPr>
        <w:t>)</w:t>
      </w:r>
      <w:r w:rsidR="003B3D46">
        <w:rPr>
          <w:rFonts w:hint="eastAsia"/>
        </w:rPr>
        <w:t>②</w:t>
      </w:r>
    </w:p>
    <w:p w:rsidR="003B3D46" w:rsidRDefault="003B3D46" w:rsidP="004D5F44">
      <w:pPr>
        <w:snapToGrid w:val="0"/>
        <w:spacing w:line="360" w:lineRule="auto"/>
        <w:jc w:val="left"/>
      </w:pPr>
      <w:r>
        <w:rPr>
          <w:rFonts w:hint="eastAsia"/>
        </w:rPr>
        <w:t xml:space="preserve">  </w:t>
      </w:r>
      <w:r w:rsidRPr="00ED5309">
        <w:rPr>
          <w:rFonts w:hint="eastAsia"/>
          <w:b/>
        </w:rPr>
        <w:t>答案：</w:t>
      </w:r>
      <w:r>
        <w:rPr>
          <w:rFonts w:hint="eastAsia"/>
        </w:rPr>
        <w:t>错误</w:t>
      </w:r>
    </w:p>
    <w:p w:rsidR="00CB174D" w:rsidRDefault="003B3D46" w:rsidP="00ED5309">
      <w:pPr>
        <w:snapToGrid w:val="0"/>
        <w:spacing w:line="360" w:lineRule="auto"/>
        <w:ind w:firstLineChars="100" w:firstLine="210"/>
        <w:jc w:val="left"/>
      </w:pPr>
      <w:r>
        <w:rPr>
          <w:rFonts w:hint="eastAsia"/>
        </w:rPr>
        <w:t>正确答案为：溶于</w:t>
      </w:r>
      <w:r>
        <w:rPr>
          <w:rFonts w:hint="eastAsia"/>
        </w:rPr>
        <w:t>100m1</w:t>
      </w:r>
      <w:r>
        <w:rPr>
          <w:rFonts w:hint="eastAsia"/>
        </w:rPr>
        <w:t>丙酮中。</w:t>
      </w:r>
    </w:p>
    <w:p w:rsidR="003B3D46" w:rsidRDefault="003B3D46" w:rsidP="004D5F44">
      <w:pPr>
        <w:snapToGrid w:val="0"/>
        <w:spacing w:line="360" w:lineRule="auto"/>
        <w:jc w:val="left"/>
      </w:pPr>
      <w:r>
        <w:rPr>
          <w:rFonts w:hint="eastAsia"/>
        </w:rPr>
        <w:t>10</w:t>
      </w:r>
      <w:r>
        <w:rPr>
          <w:rFonts w:hint="eastAsia"/>
        </w:rPr>
        <w:t>．异烟酸</w:t>
      </w:r>
      <w:r>
        <w:rPr>
          <w:rFonts w:hint="eastAsia"/>
        </w:rPr>
        <w:t>-</w:t>
      </w:r>
      <w:r>
        <w:rPr>
          <w:rFonts w:hint="eastAsia"/>
        </w:rPr>
        <w:t>吡唑啉酮分光光度法测定水中氰化物时，显色温度不需要控制。</w:t>
      </w:r>
      <w:r>
        <w:rPr>
          <w:rFonts w:hint="eastAsia"/>
        </w:rPr>
        <w:t>(    )</w:t>
      </w:r>
      <w:r>
        <w:rPr>
          <w:rFonts w:hint="eastAsia"/>
        </w:rPr>
        <w:t>②</w:t>
      </w:r>
    </w:p>
    <w:p w:rsidR="003B3D46" w:rsidRDefault="003B3D46" w:rsidP="004D5F44">
      <w:pPr>
        <w:snapToGrid w:val="0"/>
        <w:spacing w:line="360" w:lineRule="auto"/>
        <w:jc w:val="left"/>
      </w:pPr>
      <w:r>
        <w:rPr>
          <w:rFonts w:hint="eastAsia"/>
        </w:rPr>
        <w:t xml:space="preserve">  </w:t>
      </w:r>
      <w:r w:rsidRPr="00ED5309">
        <w:rPr>
          <w:rFonts w:hint="eastAsia"/>
          <w:b/>
        </w:rPr>
        <w:t>答案</w:t>
      </w:r>
      <w:r>
        <w:rPr>
          <w:rFonts w:hint="eastAsia"/>
        </w:rPr>
        <w:t>：错误</w:t>
      </w:r>
    </w:p>
    <w:p w:rsidR="003B3D46" w:rsidRDefault="00ED5309" w:rsidP="004D5F44">
      <w:pPr>
        <w:snapToGrid w:val="0"/>
        <w:spacing w:line="360" w:lineRule="auto"/>
        <w:jc w:val="left"/>
      </w:pPr>
      <w:r>
        <w:rPr>
          <w:rFonts w:hint="eastAsia"/>
        </w:rPr>
        <w:t xml:space="preserve">  </w:t>
      </w:r>
      <w:r w:rsidR="003B3D46">
        <w:rPr>
          <w:rFonts w:hint="eastAsia"/>
        </w:rPr>
        <w:t>正确答案为：对显色温度应进行控制。</w:t>
      </w:r>
    </w:p>
    <w:p w:rsidR="003B3D46" w:rsidRDefault="003B3D46" w:rsidP="004D5F44">
      <w:pPr>
        <w:snapToGrid w:val="0"/>
        <w:spacing w:line="360" w:lineRule="auto"/>
        <w:jc w:val="left"/>
      </w:pPr>
      <w:r>
        <w:rPr>
          <w:rFonts w:hint="eastAsia"/>
        </w:rPr>
        <w:t>11</w:t>
      </w:r>
      <w:r w:rsidR="00CB174D">
        <w:rPr>
          <w:rFonts w:hint="eastAsia"/>
        </w:rPr>
        <w:t>．</w:t>
      </w:r>
      <w:r>
        <w:rPr>
          <w:rFonts w:hint="eastAsia"/>
        </w:rPr>
        <w:t>测定水中氰化物的异烟酸</w:t>
      </w:r>
      <w:r w:rsidR="00D075F7">
        <w:rPr>
          <w:rFonts w:hint="eastAsia"/>
        </w:rPr>
        <w:t>-</w:t>
      </w:r>
      <w:r>
        <w:rPr>
          <w:rFonts w:hint="eastAsia"/>
        </w:rPr>
        <w:t>巴比妥酸分光光度法，仅适用于饮用水、地表水，不适用于生活污水和工业废水中氰化物的测定。</w:t>
      </w:r>
      <w:r>
        <w:rPr>
          <w:rFonts w:hint="eastAsia"/>
        </w:rPr>
        <w:t>(    )</w:t>
      </w:r>
      <w:r>
        <w:rPr>
          <w:rFonts w:hint="eastAsia"/>
        </w:rPr>
        <w:t>③</w:t>
      </w:r>
    </w:p>
    <w:p w:rsidR="003B3D46" w:rsidRDefault="003B3D46" w:rsidP="004D5F44">
      <w:pPr>
        <w:snapToGrid w:val="0"/>
        <w:spacing w:line="360" w:lineRule="auto"/>
        <w:jc w:val="left"/>
      </w:pPr>
      <w:r>
        <w:rPr>
          <w:rFonts w:hint="eastAsia"/>
        </w:rPr>
        <w:t xml:space="preserve">  </w:t>
      </w:r>
      <w:r w:rsidRPr="00ED5309">
        <w:rPr>
          <w:rFonts w:hint="eastAsia"/>
          <w:b/>
        </w:rPr>
        <w:t>答案：</w:t>
      </w:r>
      <w:r>
        <w:rPr>
          <w:rFonts w:hint="eastAsia"/>
        </w:rPr>
        <w:t>错误</w:t>
      </w:r>
    </w:p>
    <w:p w:rsidR="003B3D46" w:rsidRDefault="00ED5309" w:rsidP="004D5F44">
      <w:pPr>
        <w:snapToGrid w:val="0"/>
        <w:spacing w:line="360" w:lineRule="auto"/>
        <w:jc w:val="left"/>
      </w:pPr>
      <w:r>
        <w:rPr>
          <w:rFonts w:hint="eastAsia"/>
        </w:rPr>
        <w:t xml:space="preserve">  </w:t>
      </w:r>
      <w:r w:rsidR="003B3D46">
        <w:rPr>
          <w:rFonts w:hint="eastAsia"/>
        </w:rPr>
        <w:t>正确答案为：适用于饮用水、地表水、生活污水和工业废水中氰化物的测定。</w:t>
      </w:r>
    </w:p>
    <w:p w:rsidR="003B3D46" w:rsidRDefault="003B3D46" w:rsidP="004D5F44">
      <w:pPr>
        <w:snapToGrid w:val="0"/>
        <w:spacing w:line="360" w:lineRule="auto"/>
        <w:jc w:val="left"/>
      </w:pPr>
      <w:r>
        <w:rPr>
          <w:rFonts w:hint="eastAsia"/>
        </w:rPr>
        <w:t>12</w:t>
      </w:r>
      <w:r>
        <w:rPr>
          <w:rFonts w:hint="eastAsia"/>
        </w:rPr>
        <w:t>．异烟酸—巴比妥酸分光光度法测定水中氰化物时，吸取</w:t>
      </w:r>
      <w:r>
        <w:rPr>
          <w:rFonts w:hint="eastAsia"/>
        </w:rPr>
        <w:t>10</w:t>
      </w:r>
      <w:r w:rsidR="00A86197">
        <w:rPr>
          <w:rFonts w:hint="eastAsia"/>
        </w:rPr>
        <w:t>.</w:t>
      </w:r>
      <w:r>
        <w:rPr>
          <w:rFonts w:hint="eastAsia"/>
        </w:rPr>
        <w:t>00ml</w:t>
      </w:r>
      <w:r>
        <w:rPr>
          <w:rFonts w:hint="eastAsia"/>
        </w:rPr>
        <w:t>馏出液于</w:t>
      </w:r>
      <w:r>
        <w:rPr>
          <w:rFonts w:hint="eastAsia"/>
        </w:rPr>
        <w:t>25ml</w:t>
      </w:r>
      <w:r>
        <w:rPr>
          <w:rFonts w:hint="eastAsia"/>
        </w:rPr>
        <w:t>具塞比色管中，然后加入</w:t>
      </w:r>
      <w:r>
        <w:rPr>
          <w:rFonts w:hint="eastAsia"/>
        </w:rPr>
        <w:t>5ml(1+1)H</w:t>
      </w:r>
      <w:r w:rsidRPr="00CB174D">
        <w:rPr>
          <w:rFonts w:hint="eastAsia"/>
          <w:vertAlign w:val="subscript"/>
        </w:rPr>
        <w:t>3</w:t>
      </w:r>
      <w:r>
        <w:rPr>
          <w:rFonts w:hint="eastAsia"/>
        </w:rPr>
        <w:t>PO</w:t>
      </w:r>
      <w:r w:rsidRPr="00CB174D">
        <w:rPr>
          <w:rFonts w:hint="eastAsia"/>
          <w:vertAlign w:val="subscript"/>
        </w:rPr>
        <w:t>4</w:t>
      </w:r>
      <w:r>
        <w:rPr>
          <w:rFonts w:hint="eastAsia"/>
        </w:rPr>
        <w:t>，使之呈弱酸性后，再加入其他试剂显色。</w:t>
      </w:r>
      <w:r>
        <w:rPr>
          <w:rFonts w:hint="eastAsia"/>
        </w:rPr>
        <w:t>(    )</w:t>
      </w:r>
      <w:r>
        <w:rPr>
          <w:rFonts w:hint="eastAsia"/>
        </w:rPr>
        <w:t>③</w:t>
      </w:r>
    </w:p>
    <w:p w:rsidR="003B3D46" w:rsidRDefault="003B3D46" w:rsidP="004D5F44">
      <w:pPr>
        <w:snapToGrid w:val="0"/>
        <w:spacing w:line="360" w:lineRule="auto"/>
        <w:jc w:val="left"/>
      </w:pPr>
      <w:r>
        <w:rPr>
          <w:rFonts w:hint="eastAsia"/>
        </w:rPr>
        <w:t xml:space="preserve">  </w:t>
      </w:r>
      <w:r w:rsidRPr="00ED5309">
        <w:rPr>
          <w:rFonts w:hint="eastAsia"/>
          <w:b/>
        </w:rPr>
        <w:t>答案：</w:t>
      </w:r>
      <w:r>
        <w:rPr>
          <w:rFonts w:hint="eastAsia"/>
        </w:rPr>
        <w:t>错误</w:t>
      </w:r>
    </w:p>
    <w:p w:rsidR="003B3D46" w:rsidRDefault="00ED5309" w:rsidP="004D5F44">
      <w:pPr>
        <w:snapToGrid w:val="0"/>
        <w:spacing w:line="360" w:lineRule="auto"/>
        <w:jc w:val="left"/>
      </w:pPr>
      <w:r>
        <w:rPr>
          <w:rFonts w:hint="eastAsia"/>
        </w:rPr>
        <w:t xml:space="preserve">  </w:t>
      </w:r>
      <w:r w:rsidR="003B3D46">
        <w:rPr>
          <w:rFonts w:hint="eastAsia"/>
        </w:rPr>
        <w:t>正确答案为：应在</w:t>
      </w:r>
      <w:r w:rsidR="003B3D46">
        <w:rPr>
          <w:rFonts w:hint="eastAsia"/>
        </w:rPr>
        <w:t>25m1</w:t>
      </w:r>
      <w:r w:rsidR="003B3D46">
        <w:rPr>
          <w:rFonts w:hint="eastAsia"/>
        </w:rPr>
        <w:t>具塞比色管待测样品中，加入</w:t>
      </w:r>
      <w:r w:rsidR="003B3D46">
        <w:rPr>
          <w:rFonts w:hint="eastAsia"/>
        </w:rPr>
        <w:t>5m1</w:t>
      </w:r>
      <w:r w:rsidR="003B3D46">
        <w:rPr>
          <w:rFonts w:hint="eastAsia"/>
        </w:rPr>
        <w:t>磷酸二氢钾溶液，使之呈弱酸性。</w:t>
      </w:r>
    </w:p>
    <w:p w:rsidR="003B3D46" w:rsidRPr="00CB174D" w:rsidRDefault="003B3D46" w:rsidP="004D5F44">
      <w:pPr>
        <w:snapToGrid w:val="0"/>
        <w:spacing w:line="360" w:lineRule="auto"/>
        <w:jc w:val="left"/>
        <w:rPr>
          <w:b/>
        </w:rPr>
      </w:pPr>
      <w:r w:rsidRPr="00CB174D">
        <w:rPr>
          <w:rFonts w:hint="eastAsia"/>
          <w:b/>
        </w:rPr>
        <w:t>三、选择题</w:t>
      </w:r>
    </w:p>
    <w:p w:rsidR="003B3D46" w:rsidRDefault="003B3D46" w:rsidP="004D5F44">
      <w:pPr>
        <w:snapToGrid w:val="0"/>
        <w:spacing w:line="360" w:lineRule="auto"/>
        <w:jc w:val="left"/>
      </w:pPr>
      <w:r>
        <w:rPr>
          <w:rFonts w:hint="eastAsia"/>
        </w:rPr>
        <w:t>1</w:t>
      </w:r>
      <w:r>
        <w:rPr>
          <w:rFonts w:hint="eastAsia"/>
        </w:rPr>
        <w:t>．根据《水质氰化物的测定第一部分总氰化物的测定》</w:t>
      </w:r>
      <w:r>
        <w:rPr>
          <w:rFonts w:hint="eastAsia"/>
        </w:rPr>
        <w:t>(GB</w:t>
      </w:r>
      <w:r>
        <w:rPr>
          <w:rFonts w:hint="eastAsia"/>
        </w:rPr>
        <w:t>／</w:t>
      </w:r>
      <w:r>
        <w:rPr>
          <w:rFonts w:hint="eastAsia"/>
        </w:rPr>
        <w:t>T7486</w:t>
      </w:r>
      <w:r>
        <w:rPr>
          <w:rFonts w:hint="eastAsia"/>
        </w:rPr>
        <w:t>—</w:t>
      </w:r>
      <w:r>
        <w:rPr>
          <w:rFonts w:hint="eastAsia"/>
        </w:rPr>
        <w:t>1987)</w:t>
      </w:r>
      <w:r>
        <w:rPr>
          <w:rFonts w:hint="eastAsia"/>
        </w:rPr>
        <w:t>，加热蒸馏时向水样中加入磷酸和</w:t>
      </w:r>
      <w:r>
        <w:rPr>
          <w:rFonts w:hint="eastAsia"/>
        </w:rPr>
        <w:t>Na</w:t>
      </w:r>
      <w:r w:rsidRPr="00D075F7">
        <w:rPr>
          <w:rFonts w:hint="eastAsia"/>
          <w:vertAlign w:val="subscript"/>
        </w:rPr>
        <w:t>2</w:t>
      </w:r>
      <w:r>
        <w:rPr>
          <w:rFonts w:hint="eastAsia"/>
        </w:rPr>
        <w:t>EDTA</w:t>
      </w:r>
      <w:r>
        <w:rPr>
          <w:rFonts w:hint="eastAsia"/>
        </w:rPr>
        <w:t>是为了</w:t>
      </w:r>
      <w:r w:rsidR="00CB174D">
        <w:rPr>
          <w:rFonts w:hint="eastAsia"/>
          <w:u w:val="single"/>
        </w:rPr>
        <w:t xml:space="preserve">　　　　　　　　　　　　</w:t>
      </w:r>
      <w:r>
        <w:rPr>
          <w:rFonts w:hint="eastAsia"/>
        </w:rPr>
        <w:t>。</w:t>
      </w:r>
      <w:r>
        <w:rPr>
          <w:rFonts w:hint="eastAsia"/>
        </w:rPr>
        <w:t>(    )</w:t>
      </w:r>
      <w:r>
        <w:rPr>
          <w:rFonts w:hint="eastAsia"/>
        </w:rPr>
        <w:t>①</w:t>
      </w:r>
    </w:p>
    <w:p w:rsidR="003B3D46" w:rsidRDefault="003B3D46" w:rsidP="004D5F44">
      <w:pPr>
        <w:snapToGrid w:val="0"/>
        <w:spacing w:line="360" w:lineRule="auto"/>
        <w:jc w:val="left"/>
      </w:pPr>
      <w:r>
        <w:rPr>
          <w:rFonts w:hint="eastAsia"/>
        </w:rPr>
        <w:t xml:space="preserve">   </w:t>
      </w:r>
      <w:r w:rsidR="00ED5309">
        <w:rPr>
          <w:rFonts w:hint="eastAsia"/>
        </w:rPr>
        <w:t>A</w:t>
      </w:r>
      <w:r w:rsidR="00ED5309">
        <w:rPr>
          <w:rFonts w:hint="eastAsia"/>
        </w:rPr>
        <w:t>．</w:t>
      </w:r>
      <w:r>
        <w:rPr>
          <w:rFonts w:hint="eastAsia"/>
        </w:rPr>
        <w:t>保持溶液的酸度</w:t>
      </w:r>
      <w:r>
        <w:rPr>
          <w:rFonts w:hint="eastAsia"/>
        </w:rPr>
        <w:t xml:space="preserve">    B</w:t>
      </w:r>
      <w:r>
        <w:rPr>
          <w:rFonts w:hint="eastAsia"/>
        </w:rPr>
        <w:t>．络合氰化物</w:t>
      </w:r>
      <w:r>
        <w:rPr>
          <w:rFonts w:hint="eastAsia"/>
        </w:rPr>
        <w:t xml:space="preserve">    C</w:t>
      </w:r>
      <w:r>
        <w:rPr>
          <w:rFonts w:hint="eastAsia"/>
        </w:rPr>
        <w:t>．使络合氰化物离解出氰离子</w:t>
      </w:r>
    </w:p>
    <w:p w:rsidR="003B3D46" w:rsidRDefault="003B3D46" w:rsidP="004D5F44">
      <w:pPr>
        <w:snapToGrid w:val="0"/>
        <w:spacing w:line="360" w:lineRule="auto"/>
        <w:jc w:val="left"/>
      </w:pPr>
      <w:r>
        <w:rPr>
          <w:rFonts w:hint="eastAsia"/>
        </w:rPr>
        <w:t xml:space="preserve">  </w:t>
      </w:r>
      <w:r w:rsidR="00ED5309">
        <w:rPr>
          <w:rFonts w:hint="eastAsia"/>
        </w:rPr>
        <w:t xml:space="preserve"> </w:t>
      </w:r>
      <w:r w:rsidRPr="00ED5309">
        <w:rPr>
          <w:rFonts w:hint="eastAsia"/>
          <w:b/>
        </w:rPr>
        <w:t>答案：</w:t>
      </w:r>
      <w:r>
        <w:rPr>
          <w:rFonts w:hint="eastAsia"/>
        </w:rPr>
        <w:t>C</w:t>
      </w:r>
    </w:p>
    <w:p w:rsidR="003B3D46" w:rsidRDefault="003B3D46" w:rsidP="004D5F44">
      <w:pPr>
        <w:snapToGrid w:val="0"/>
        <w:spacing w:line="360" w:lineRule="auto"/>
        <w:jc w:val="left"/>
      </w:pPr>
      <w:r>
        <w:rPr>
          <w:rFonts w:hint="eastAsia"/>
        </w:rPr>
        <w:lastRenderedPageBreak/>
        <w:t>2</w:t>
      </w:r>
      <w:r>
        <w:rPr>
          <w:rFonts w:hint="eastAsia"/>
        </w:rPr>
        <w:t>．根据《水质氰化物的测定第一部分总氰化物的测定》</w:t>
      </w:r>
      <w:r>
        <w:rPr>
          <w:rFonts w:hint="eastAsia"/>
        </w:rPr>
        <w:t>(GB</w:t>
      </w:r>
      <w:r>
        <w:rPr>
          <w:rFonts w:hint="eastAsia"/>
        </w:rPr>
        <w:t>／</w:t>
      </w:r>
      <w:r>
        <w:rPr>
          <w:rFonts w:hint="eastAsia"/>
        </w:rPr>
        <w:t>T7486</w:t>
      </w:r>
      <w:r>
        <w:rPr>
          <w:rFonts w:hint="eastAsia"/>
        </w:rPr>
        <w:t>—</w:t>
      </w:r>
      <w:r>
        <w:rPr>
          <w:rFonts w:hint="eastAsia"/>
        </w:rPr>
        <w:t>1987)</w:t>
      </w:r>
      <w:r>
        <w:rPr>
          <w:rFonts w:hint="eastAsia"/>
        </w:rPr>
        <w:t>，水样中加入磷酸和</w:t>
      </w:r>
      <w:r>
        <w:rPr>
          <w:rFonts w:hint="eastAsia"/>
        </w:rPr>
        <w:t>EDTA</w:t>
      </w:r>
      <w:r>
        <w:rPr>
          <w:rFonts w:hint="eastAsia"/>
        </w:rPr>
        <w:t>，在</w:t>
      </w:r>
      <w:r>
        <w:rPr>
          <w:rFonts w:hint="eastAsia"/>
        </w:rPr>
        <w:t>pH</w:t>
      </w:r>
      <w:r w:rsidR="00CB174D">
        <w:rPr>
          <w:rFonts w:hint="eastAsia"/>
        </w:rPr>
        <w:t>＜</w:t>
      </w:r>
      <w:r>
        <w:rPr>
          <w:rFonts w:hint="eastAsia"/>
        </w:rPr>
        <w:t>2</w:t>
      </w:r>
      <w:r>
        <w:rPr>
          <w:rFonts w:hint="eastAsia"/>
        </w:rPr>
        <w:t>的介质中加热蒸馏，所测定的氰化物是</w:t>
      </w:r>
      <w:r w:rsidR="00CB174D">
        <w:rPr>
          <w:rFonts w:hint="eastAsia"/>
          <w:u w:val="single"/>
        </w:rPr>
        <w:t xml:space="preserve">　　　　　　</w:t>
      </w:r>
      <w:r>
        <w:rPr>
          <w:rFonts w:hint="eastAsia"/>
        </w:rPr>
        <w:t>。</w:t>
      </w:r>
      <w:r>
        <w:rPr>
          <w:rFonts w:hint="eastAsia"/>
        </w:rPr>
        <w:t>(    )</w:t>
      </w:r>
      <w:r>
        <w:rPr>
          <w:rFonts w:hint="eastAsia"/>
        </w:rPr>
        <w:t>①</w:t>
      </w:r>
    </w:p>
    <w:p w:rsidR="003B3D46" w:rsidRDefault="003B3D46" w:rsidP="004D5F44">
      <w:pPr>
        <w:snapToGrid w:val="0"/>
        <w:spacing w:line="360" w:lineRule="auto"/>
        <w:jc w:val="left"/>
      </w:pPr>
      <w:r>
        <w:rPr>
          <w:rFonts w:hint="eastAsia"/>
        </w:rPr>
        <w:t xml:space="preserve">   </w:t>
      </w:r>
      <w:r w:rsidR="00CB174D">
        <w:rPr>
          <w:rFonts w:hint="eastAsia"/>
        </w:rPr>
        <w:t>A</w:t>
      </w:r>
      <w:r w:rsidR="00CB174D">
        <w:rPr>
          <w:rFonts w:hint="eastAsia"/>
        </w:rPr>
        <w:t>．</w:t>
      </w:r>
      <w:r>
        <w:rPr>
          <w:rFonts w:hint="eastAsia"/>
        </w:rPr>
        <w:t>易释放的氰化物</w:t>
      </w:r>
      <w:r>
        <w:rPr>
          <w:rFonts w:hint="eastAsia"/>
        </w:rPr>
        <w:t xml:space="preserve">    B</w:t>
      </w:r>
      <w:r>
        <w:rPr>
          <w:rFonts w:hint="eastAsia"/>
        </w:rPr>
        <w:t>．总氰化物</w:t>
      </w:r>
      <w:r>
        <w:rPr>
          <w:rFonts w:hint="eastAsia"/>
        </w:rPr>
        <w:t xml:space="preserve">    C</w:t>
      </w:r>
      <w:r>
        <w:rPr>
          <w:rFonts w:hint="eastAsia"/>
        </w:rPr>
        <w:t>．游离氰化物</w:t>
      </w:r>
    </w:p>
    <w:p w:rsidR="003B3D46" w:rsidRDefault="003B3D46" w:rsidP="004D5F44">
      <w:pPr>
        <w:snapToGrid w:val="0"/>
        <w:spacing w:line="360" w:lineRule="auto"/>
        <w:jc w:val="left"/>
      </w:pPr>
      <w:r>
        <w:rPr>
          <w:rFonts w:hint="eastAsia"/>
        </w:rPr>
        <w:t xml:space="preserve">  </w:t>
      </w:r>
      <w:r w:rsidR="00ED5309">
        <w:rPr>
          <w:rFonts w:hint="eastAsia"/>
        </w:rPr>
        <w:t xml:space="preserve"> </w:t>
      </w:r>
      <w:r w:rsidRPr="00ED5309">
        <w:rPr>
          <w:rFonts w:hint="eastAsia"/>
          <w:b/>
        </w:rPr>
        <w:t>答案：</w:t>
      </w:r>
      <w:r>
        <w:rPr>
          <w:rFonts w:hint="eastAsia"/>
        </w:rPr>
        <w:t>B</w:t>
      </w:r>
    </w:p>
    <w:p w:rsidR="003B3D46" w:rsidRDefault="003B3D46" w:rsidP="004D5F44">
      <w:pPr>
        <w:snapToGrid w:val="0"/>
        <w:spacing w:line="360" w:lineRule="auto"/>
        <w:jc w:val="left"/>
      </w:pPr>
      <w:r>
        <w:rPr>
          <w:rFonts w:hint="eastAsia"/>
        </w:rPr>
        <w:t>3</w:t>
      </w:r>
      <w:r>
        <w:rPr>
          <w:rFonts w:hint="eastAsia"/>
        </w:rPr>
        <w:t>．测定水中易释放氰化物时，加热蒸馏在</w:t>
      </w:r>
      <w:r>
        <w:rPr>
          <w:rFonts w:hint="eastAsia"/>
        </w:rPr>
        <w:t>pH</w:t>
      </w:r>
      <w:r>
        <w:rPr>
          <w:rFonts w:hint="eastAsia"/>
        </w:rPr>
        <w:t>为</w:t>
      </w:r>
      <w:r w:rsidR="00CB174D">
        <w:rPr>
          <w:rFonts w:hint="eastAsia"/>
          <w:u w:val="single"/>
        </w:rPr>
        <w:t xml:space="preserve">       </w:t>
      </w:r>
      <w:r>
        <w:rPr>
          <w:rFonts w:hint="eastAsia"/>
        </w:rPr>
        <w:t>的介质中、硝酸锌存在下进行。</w:t>
      </w:r>
      <w:r>
        <w:rPr>
          <w:rFonts w:hint="eastAsia"/>
        </w:rPr>
        <w:t>(    )</w:t>
      </w:r>
      <w:r>
        <w:rPr>
          <w:rFonts w:hint="eastAsia"/>
        </w:rPr>
        <w:t>②</w:t>
      </w:r>
    </w:p>
    <w:p w:rsidR="003B3D46" w:rsidRDefault="003B3D46" w:rsidP="004D5F44">
      <w:pPr>
        <w:snapToGrid w:val="0"/>
        <w:spacing w:line="360" w:lineRule="auto"/>
        <w:jc w:val="left"/>
      </w:pPr>
      <w:r>
        <w:rPr>
          <w:rFonts w:hint="eastAsia"/>
        </w:rPr>
        <w:t xml:space="preserve">    A</w:t>
      </w:r>
      <w:r>
        <w:rPr>
          <w:rFonts w:hint="eastAsia"/>
        </w:rPr>
        <w:t>．</w:t>
      </w:r>
      <w:r>
        <w:rPr>
          <w:rFonts w:hint="eastAsia"/>
        </w:rPr>
        <w:t>2    B</w:t>
      </w:r>
      <w:r>
        <w:rPr>
          <w:rFonts w:hint="eastAsia"/>
        </w:rPr>
        <w:t>．</w:t>
      </w:r>
      <w:r>
        <w:rPr>
          <w:rFonts w:hint="eastAsia"/>
        </w:rPr>
        <w:t xml:space="preserve">  4    C</w:t>
      </w:r>
      <w:r w:rsidR="00CB174D">
        <w:rPr>
          <w:rFonts w:hint="eastAsia"/>
        </w:rPr>
        <w:t>．</w:t>
      </w:r>
      <w:r>
        <w:rPr>
          <w:rFonts w:hint="eastAsia"/>
        </w:rPr>
        <w:t xml:space="preserve">  7    D</w:t>
      </w:r>
      <w:r>
        <w:rPr>
          <w:rFonts w:hint="eastAsia"/>
        </w:rPr>
        <w:t>．</w:t>
      </w:r>
      <w:r>
        <w:rPr>
          <w:rFonts w:hint="eastAsia"/>
        </w:rPr>
        <w:t xml:space="preserve">  12</w:t>
      </w:r>
    </w:p>
    <w:p w:rsidR="003B3D46" w:rsidRDefault="003B3D46" w:rsidP="004D5F44">
      <w:pPr>
        <w:snapToGrid w:val="0"/>
        <w:spacing w:line="360" w:lineRule="auto"/>
        <w:jc w:val="left"/>
      </w:pPr>
      <w:r>
        <w:rPr>
          <w:rFonts w:hint="eastAsia"/>
        </w:rPr>
        <w:t xml:space="preserve">  </w:t>
      </w:r>
      <w:r w:rsidR="00ED5309">
        <w:rPr>
          <w:rFonts w:hint="eastAsia"/>
        </w:rPr>
        <w:t xml:space="preserve"> </w:t>
      </w:r>
      <w:r w:rsidRPr="00ED5309">
        <w:rPr>
          <w:rFonts w:hint="eastAsia"/>
          <w:b/>
        </w:rPr>
        <w:t>答案：</w:t>
      </w:r>
      <w:r>
        <w:rPr>
          <w:rFonts w:hint="eastAsia"/>
        </w:rPr>
        <w:t>B</w:t>
      </w:r>
    </w:p>
    <w:p w:rsidR="003B3D46" w:rsidRDefault="003B3D46" w:rsidP="004D5F44">
      <w:pPr>
        <w:snapToGrid w:val="0"/>
        <w:spacing w:line="360" w:lineRule="auto"/>
        <w:jc w:val="left"/>
      </w:pPr>
      <w:r>
        <w:rPr>
          <w:rFonts w:hint="eastAsia"/>
        </w:rPr>
        <w:t>4</w:t>
      </w:r>
      <w:r>
        <w:rPr>
          <w:rFonts w:hint="eastAsia"/>
        </w:rPr>
        <w:t>．废水中少量油类对测定氰化物无影响，中性油或酸性油浓度大于</w:t>
      </w:r>
      <w:r>
        <w:rPr>
          <w:rFonts w:hint="eastAsia"/>
        </w:rPr>
        <w:t>40mg</w:t>
      </w:r>
      <w:r>
        <w:rPr>
          <w:rFonts w:hint="eastAsia"/>
        </w:rPr>
        <w:t>／</w:t>
      </w:r>
      <w:r>
        <w:rPr>
          <w:rFonts w:hint="eastAsia"/>
        </w:rPr>
        <w:t>L</w:t>
      </w:r>
      <w:r>
        <w:rPr>
          <w:rFonts w:hint="eastAsia"/>
        </w:rPr>
        <w:t>时干扰测定，可以力口入相当于水样体积的</w:t>
      </w:r>
      <w:r w:rsidR="00CB174D">
        <w:rPr>
          <w:rFonts w:hint="eastAsia"/>
          <w:u w:val="single"/>
        </w:rPr>
        <w:t xml:space="preserve">           </w:t>
      </w:r>
      <w:r>
        <w:rPr>
          <w:rFonts w:hint="eastAsia"/>
        </w:rPr>
        <w:t>％量的正己烷，在中性条件下短时间萃取排除干扰。</w:t>
      </w:r>
      <w:r>
        <w:rPr>
          <w:rFonts w:hint="eastAsia"/>
        </w:rPr>
        <w:t>(    )</w:t>
      </w:r>
      <w:r>
        <w:rPr>
          <w:rFonts w:hint="eastAsia"/>
        </w:rPr>
        <w:t>②</w:t>
      </w:r>
    </w:p>
    <w:p w:rsidR="00D85642" w:rsidRDefault="003B3D46" w:rsidP="004D5F44">
      <w:pPr>
        <w:snapToGrid w:val="0"/>
        <w:spacing w:line="360" w:lineRule="auto"/>
        <w:ind w:firstLine="435"/>
        <w:jc w:val="left"/>
      </w:pPr>
      <w:r>
        <w:rPr>
          <w:rFonts w:hint="eastAsia"/>
        </w:rPr>
        <w:t>A</w:t>
      </w:r>
      <w:r>
        <w:rPr>
          <w:rFonts w:hint="eastAsia"/>
        </w:rPr>
        <w:t>．</w:t>
      </w:r>
      <w:r>
        <w:rPr>
          <w:rFonts w:hint="eastAsia"/>
        </w:rPr>
        <w:t xml:space="preserve">  10    B</w:t>
      </w:r>
      <w:r>
        <w:rPr>
          <w:rFonts w:hint="eastAsia"/>
        </w:rPr>
        <w:t>．</w:t>
      </w:r>
      <w:r>
        <w:rPr>
          <w:rFonts w:hint="eastAsia"/>
        </w:rPr>
        <w:t>20    C</w:t>
      </w:r>
      <w:r>
        <w:rPr>
          <w:rFonts w:hint="eastAsia"/>
        </w:rPr>
        <w:t>．</w:t>
      </w:r>
      <w:r>
        <w:rPr>
          <w:rFonts w:hint="eastAsia"/>
        </w:rPr>
        <w:t>40    D</w:t>
      </w:r>
      <w:r>
        <w:rPr>
          <w:rFonts w:hint="eastAsia"/>
        </w:rPr>
        <w:t>．</w:t>
      </w:r>
      <w:r>
        <w:rPr>
          <w:rFonts w:hint="eastAsia"/>
        </w:rPr>
        <w:t xml:space="preserve">  50</w:t>
      </w:r>
    </w:p>
    <w:p w:rsidR="007A63EC" w:rsidRDefault="007A63EC" w:rsidP="004D5F44">
      <w:pPr>
        <w:snapToGrid w:val="0"/>
        <w:spacing w:line="360" w:lineRule="auto"/>
        <w:jc w:val="left"/>
      </w:pPr>
      <w:r>
        <w:rPr>
          <w:rFonts w:hint="eastAsia"/>
        </w:rPr>
        <w:t xml:space="preserve">    </w:t>
      </w:r>
      <w:r w:rsidRPr="00ED5309">
        <w:rPr>
          <w:rFonts w:hint="eastAsia"/>
          <w:b/>
        </w:rPr>
        <w:t>答案：</w:t>
      </w:r>
      <w:r>
        <w:rPr>
          <w:rFonts w:hint="eastAsia"/>
        </w:rPr>
        <w:t>B</w:t>
      </w:r>
    </w:p>
    <w:p w:rsidR="007A63EC" w:rsidRDefault="007A63EC" w:rsidP="004D5F44">
      <w:pPr>
        <w:snapToGrid w:val="0"/>
        <w:spacing w:line="360" w:lineRule="auto"/>
        <w:jc w:val="left"/>
      </w:pPr>
      <w:r>
        <w:rPr>
          <w:rFonts w:hint="eastAsia"/>
        </w:rPr>
        <w:t>5</w:t>
      </w:r>
      <w:r>
        <w:rPr>
          <w:rFonts w:hint="eastAsia"/>
        </w:rPr>
        <w:t>．根据《水质氰化物的测定第二部分氰化物的测定》</w:t>
      </w:r>
      <w:r>
        <w:rPr>
          <w:rFonts w:hint="eastAsia"/>
        </w:rPr>
        <w:t>(GB</w:t>
      </w:r>
      <w:r>
        <w:rPr>
          <w:rFonts w:hint="eastAsia"/>
        </w:rPr>
        <w:t>／</w:t>
      </w:r>
      <w:r>
        <w:rPr>
          <w:rFonts w:hint="eastAsia"/>
        </w:rPr>
        <w:t>T7487</w:t>
      </w:r>
      <w:r>
        <w:rPr>
          <w:rFonts w:hint="eastAsia"/>
        </w:rPr>
        <w:t>—</w:t>
      </w:r>
      <w:r>
        <w:rPr>
          <w:rFonts w:hint="eastAsia"/>
        </w:rPr>
        <w:t>1987)</w:t>
      </w:r>
      <w:r>
        <w:rPr>
          <w:rFonts w:hint="eastAsia"/>
        </w:rPr>
        <w:t>，若水样中含有大量亚硝酸根离子时，干扰氰化物的测定，可加入适量的</w:t>
      </w:r>
      <w:r>
        <w:rPr>
          <w:rFonts w:hint="eastAsia"/>
          <w:u w:val="single"/>
        </w:rPr>
        <w:t xml:space="preserve">              </w:t>
      </w:r>
      <w:r>
        <w:rPr>
          <w:rFonts w:hint="eastAsia"/>
        </w:rPr>
        <w:t>使之分解。</w:t>
      </w:r>
      <w:r>
        <w:rPr>
          <w:rFonts w:hint="eastAsia"/>
        </w:rPr>
        <w:t>(    )</w:t>
      </w:r>
      <w:r>
        <w:rPr>
          <w:rFonts w:hint="eastAsia"/>
        </w:rPr>
        <w:t>②</w:t>
      </w:r>
    </w:p>
    <w:p w:rsidR="007A63EC" w:rsidRDefault="007A63EC" w:rsidP="004D5F44">
      <w:pPr>
        <w:snapToGrid w:val="0"/>
        <w:spacing w:line="360" w:lineRule="auto"/>
        <w:jc w:val="left"/>
      </w:pPr>
      <w:r>
        <w:rPr>
          <w:rFonts w:hint="eastAsia"/>
        </w:rPr>
        <w:t xml:space="preserve">    A</w:t>
      </w:r>
      <w:r>
        <w:rPr>
          <w:rFonts w:hint="eastAsia"/>
        </w:rPr>
        <w:t>．氨基磺酸</w:t>
      </w:r>
      <w:r>
        <w:rPr>
          <w:rFonts w:hint="eastAsia"/>
        </w:rPr>
        <w:t xml:space="preserve">    B</w:t>
      </w:r>
      <w:r>
        <w:rPr>
          <w:rFonts w:hint="eastAsia"/>
        </w:rPr>
        <w:t>．抗坏血酸</w:t>
      </w:r>
      <w:r>
        <w:rPr>
          <w:rFonts w:hint="eastAsia"/>
        </w:rPr>
        <w:t xml:space="preserve">    C</w:t>
      </w:r>
      <w:r>
        <w:rPr>
          <w:rFonts w:hint="eastAsia"/>
        </w:rPr>
        <w:t>．</w:t>
      </w:r>
      <w:r>
        <w:rPr>
          <w:rFonts w:hint="eastAsia"/>
        </w:rPr>
        <w:t>KMnO</w:t>
      </w:r>
      <w:r w:rsidRPr="00A86197">
        <w:rPr>
          <w:rFonts w:hint="eastAsia"/>
          <w:vertAlign w:val="subscript"/>
        </w:rPr>
        <w:t>4</w:t>
      </w:r>
      <w:r>
        <w:rPr>
          <w:rFonts w:hint="eastAsia"/>
        </w:rPr>
        <w:t xml:space="preserve">    D</w:t>
      </w:r>
      <w:r>
        <w:rPr>
          <w:rFonts w:hint="eastAsia"/>
        </w:rPr>
        <w:t>．</w:t>
      </w:r>
      <w:r>
        <w:rPr>
          <w:rFonts w:hint="eastAsia"/>
        </w:rPr>
        <w:t>H</w:t>
      </w:r>
      <w:r w:rsidRPr="00A86197">
        <w:rPr>
          <w:rFonts w:hint="eastAsia"/>
          <w:vertAlign w:val="subscript"/>
        </w:rPr>
        <w:t>2</w:t>
      </w:r>
      <w:r>
        <w:rPr>
          <w:rFonts w:hint="eastAsia"/>
        </w:rPr>
        <w:t>O</w:t>
      </w:r>
      <w:r w:rsidRPr="00A86197">
        <w:rPr>
          <w:rFonts w:hint="eastAsia"/>
          <w:vertAlign w:val="subscript"/>
        </w:rPr>
        <w:t>2</w:t>
      </w:r>
    </w:p>
    <w:p w:rsidR="007A63EC" w:rsidRDefault="007A63EC" w:rsidP="004D5F44">
      <w:pPr>
        <w:snapToGrid w:val="0"/>
        <w:spacing w:line="360" w:lineRule="auto"/>
        <w:jc w:val="left"/>
      </w:pPr>
      <w:r>
        <w:rPr>
          <w:rFonts w:hint="eastAsia"/>
        </w:rPr>
        <w:t xml:space="preserve">   </w:t>
      </w:r>
      <w:r w:rsidRPr="00ED5309">
        <w:rPr>
          <w:rFonts w:hint="eastAsia"/>
          <w:b/>
        </w:rPr>
        <w:t xml:space="preserve"> </w:t>
      </w:r>
      <w:r w:rsidRPr="00ED5309">
        <w:rPr>
          <w:rFonts w:hint="eastAsia"/>
          <w:b/>
        </w:rPr>
        <w:t>答案：</w:t>
      </w:r>
      <w:r>
        <w:rPr>
          <w:rFonts w:hint="eastAsia"/>
        </w:rPr>
        <w:t>A</w:t>
      </w:r>
    </w:p>
    <w:p w:rsidR="007A63EC" w:rsidRDefault="007A63EC" w:rsidP="004D5F44">
      <w:pPr>
        <w:snapToGrid w:val="0"/>
        <w:spacing w:line="360" w:lineRule="auto"/>
        <w:jc w:val="left"/>
      </w:pPr>
      <w:r>
        <w:rPr>
          <w:rFonts w:hint="eastAsia"/>
        </w:rPr>
        <w:t>6</w:t>
      </w:r>
      <w:r>
        <w:rPr>
          <w:rFonts w:hint="eastAsia"/>
        </w:rPr>
        <w:t>．异烟酸—巴比妥酸光度法测定水中氰化物的原理是：在</w:t>
      </w:r>
      <w:r>
        <w:rPr>
          <w:rFonts w:hint="eastAsia"/>
          <w:u w:val="single"/>
        </w:rPr>
        <w:t xml:space="preserve">          </w:t>
      </w:r>
      <w:r>
        <w:rPr>
          <w:rFonts w:hint="eastAsia"/>
        </w:rPr>
        <w:t>条件下，水样中氰化物与氯胺</w:t>
      </w:r>
      <w:r>
        <w:rPr>
          <w:rFonts w:hint="eastAsia"/>
        </w:rPr>
        <w:t>T</w:t>
      </w:r>
      <w:r>
        <w:rPr>
          <w:rFonts w:hint="eastAsia"/>
        </w:rPr>
        <w:t>作用生成氯化氰，然后与异烟酸反应，经水解而生成戊烯二醛，最后再与巴比妥酸作用生成紫蓝色化合物，于</w:t>
      </w:r>
      <w:r>
        <w:rPr>
          <w:rFonts w:hint="eastAsia"/>
        </w:rPr>
        <w:t>600nm</w:t>
      </w:r>
      <w:r>
        <w:rPr>
          <w:rFonts w:hint="eastAsia"/>
        </w:rPr>
        <w:t>波长处测量吸光度。</w:t>
      </w:r>
      <w:r>
        <w:rPr>
          <w:rFonts w:hint="eastAsia"/>
        </w:rPr>
        <w:t>(    )</w:t>
      </w:r>
      <w:r>
        <w:rPr>
          <w:rFonts w:hint="eastAsia"/>
        </w:rPr>
        <w:t>③</w:t>
      </w:r>
    </w:p>
    <w:p w:rsidR="007A63EC" w:rsidRDefault="007A63EC" w:rsidP="004D5F44">
      <w:pPr>
        <w:snapToGrid w:val="0"/>
        <w:spacing w:line="360" w:lineRule="auto"/>
        <w:jc w:val="left"/>
      </w:pPr>
      <w:r>
        <w:rPr>
          <w:rFonts w:hint="eastAsia"/>
        </w:rPr>
        <w:t xml:space="preserve">    A</w:t>
      </w:r>
      <w:r>
        <w:rPr>
          <w:rFonts w:hint="eastAsia"/>
        </w:rPr>
        <w:t>．弱碱性</w:t>
      </w:r>
      <w:r>
        <w:rPr>
          <w:rFonts w:hint="eastAsia"/>
        </w:rPr>
        <w:t xml:space="preserve">    B</w:t>
      </w:r>
      <w:r>
        <w:rPr>
          <w:rFonts w:hint="eastAsia"/>
        </w:rPr>
        <w:t>．弱酸性</w:t>
      </w:r>
      <w:r>
        <w:rPr>
          <w:rFonts w:hint="eastAsia"/>
        </w:rPr>
        <w:t xml:space="preserve">    C</w:t>
      </w:r>
      <w:r>
        <w:rPr>
          <w:rFonts w:hint="eastAsia"/>
        </w:rPr>
        <w:t>．中性</w:t>
      </w:r>
      <w:r>
        <w:rPr>
          <w:rFonts w:hint="eastAsia"/>
        </w:rPr>
        <w:t xml:space="preserve">    D</w:t>
      </w:r>
      <w:r>
        <w:rPr>
          <w:rFonts w:hint="eastAsia"/>
        </w:rPr>
        <w:t>．酸性</w:t>
      </w:r>
    </w:p>
    <w:p w:rsidR="007A63EC" w:rsidRDefault="007A63EC" w:rsidP="004D5F44">
      <w:pPr>
        <w:snapToGrid w:val="0"/>
        <w:spacing w:line="360" w:lineRule="auto"/>
        <w:jc w:val="left"/>
      </w:pPr>
      <w:r>
        <w:rPr>
          <w:rFonts w:hint="eastAsia"/>
        </w:rPr>
        <w:t xml:space="preserve">    </w:t>
      </w:r>
      <w:r w:rsidRPr="00ED5309">
        <w:rPr>
          <w:rFonts w:hint="eastAsia"/>
          <w:b/>
        </w:rPr>
        <w:t>答案：</w:t>
      </w:r>
      <w:r>
        <w:rPr>
          <w:rFonts w:hint="eastAsia"/>
        </w:rPr>
        <w:t>B</w:t>
      </w:r>
    </w:p>
    <w:p w:rsidR="007A63EC" w:rsidRPr="007A63EC" w:rsidRDefault="007A63EC" w:rsidP="004D5F44">
      <w:pPr>
        <w:snapToGrid w:val="0"/>
        <w:spacing w:line="360" w:lineRule="auto"/>
        <w:jc w:val="left"/>
        <w:rPr>
          <w:b/>
        </w:rPr>
      </w:pPr>
      <w:r w:rsidRPr="007A63EC">
        <w:rPr>
          <w:rFonts w:hint="eastAsia"/>
          <w:b/>
        </w:rPr>
        <w:t>四、问答题</w:t>
      </w:r>
    </w:p>
    <w:p w:rsidR="007A63EC" w:rsidRDefault="007A63EC" w:rsidP="004D5F44">
      <w:pPr>
        <w:snapToGrid w:val="0"/>
        <w:spacing w:line="360" w:lineRule="auto"/>
        <w:jc w:val="left"/>
      </w:pPr>
      <w:r>
        <w:rPr>
          <w:rFonts w:hint="eastAsia"/>
        </w:rPr>
        <w:t>1</w:t>
      </w:r>
      <w:r>
        <w:rPr>
          <w:rFonts w:hint="eastAsia"/>
        </w:rPr>
        <w:t>．何谓水中总氰化物</w:t>
      </w:r>
      <w:r>
        <w:rPr>
          <w:rFonts w:hint="eastAsia"/>
        </w:rPr>
        <w:t>?</w:t>
      </w:r>
      <w:r>
        <w:rPr>
          <w:rFonts w:hint="eastAsia"/>
        </w:rPr>
        <w:t>都包括哪些氰化合物</w:t>
      </w:r>
      <w:r>
        <w:rPr>
          <w:rFonts w:hint="eastAsia"/>
        </w:rPr>
        <w:t>?</w:t>
      </w:r>
      <w:r>
        <w:rPr>
          <w:rFonts w:hint="eastAsia"/>
        </w:rPr>
        <w:t>①</w:t>
      </w:r>
    </w:p>
    <w:p w:rsidR="007A63EC" w:rsidRDefault="007A63EC" w:rsidP="004D5F44">
      <w:pPr>
        <w:snapToGrid w:val="0"/>
        <w:spacing w:line="360" w:lineRule="auto"/>
        <w:jc w:val="left"/>
      </w:pPr>
      <w:r>
        <w:rPr>
          <w:rFonts w:hint="eastAsia"/>
        </w:rPr>
        <w:t xml:space="preserve">    </w:t>
      </w:r>
      <w:r w:rsidRPr="00ED5309">
        <w:rPr>
          <w:rFonts w:hint="eastAsia"/>
          <w:b/>
        </w:rPr>
        <w:t>答案：</w:t>
      </w:r>
      <w:r>
        <w:rPr>
          <w:rFonts w:hint="eastAsia"/>
        </w:rPr>
        <w:t>水中总氰化物是指在磷酸和</w:t>
      </w:r>
      <w:r>
        <w:rPr>
          <w:rFonts w:hint="eastAsia"/>
        </w:rPr>
        <w:t>EDTA</w:t>
      </w:r>
      <w:r>
        <w:rPr>
          <w:rFonts w:hint="eastAsia"/>
        </w:rPr>
        <w:t>存在下，在</w:t>
      </w:r>
      <w:r>
        <w:rPr>
          <w:rFonts w:hint="eastAsia"/>
        </w:rPr>
        <w:t>pH</w:t>
      </w:r>
      <w:r>
        <w:rPr>
          <w:rFonts w:hint="eastAsia"/>
        </w:rPr>
        <w:t>＜</w:t>
      </w:r>
      <w:r>
        <w:rPr>
          <w:rFonts w:hint="eastAsia"/>
        </w:rPr>
        <w:t>2</w:t>
      </w:r>
      <w:r>
        <w:rPr>
          <w:rFonts w:hint="eastAsia"/>
        </w:rPr>
        <w:t>的介质中加热蒸馏，能形成氰化氢的氰化物。包括全部简单氰化物</w:t>
      </w:r>
      <w:r>
        <w:rPr>
          <w:rFonts w:hint="eastAsia"/>
        </w:rPr>
        <w:t>(</w:t>
      </w:r>
      <w:r>
        <w:rPr>
          <w:rFonts w:hint="eastAsia"/>
        </w:rPr>
        <w:t>多为碱金属、碱土金属和铵的氰化物</w:t>
      </w:r>
      <w:r>
        <w:rPr>
          <w:rFonts w:hint="eastAsia"/>
        </w:rPr>
        <w:t>)</w:t>
      </w:r>
      <w:r>
        <w:rPr>
          <w:rFonts w:hint="eastAsia"/>
        </w:rPr>
        <w:t>和绝大部分络合氰化物</w:t>
      </w:r>
      <w:r>
        <w:rPr>
          <w:rFonts w:hint="eastAsia"/>
        </w:rPr>
        <w:t>(</w:t>
      </w:r>
      <w:r>
        <w:rPr>
          <w:rFonts w:hint="eastAsia"/>
        </w:rPr>
        <w:t>有锌氰络合物、铁氰络合物、镍氰络合物、铜氰络合物等</w:t>
      </w:r>
      <w:r>
        <w:rPr>
          <w:rFonts w:hint="eastAsia"/>
        </w:rPr>
        <w:t>)</w:t>
      </w:r>
      <w:r>
        <w:rPr>
          <w:rFonts w:hint="eastAsia"/>
        </w:rPr>
        <w:t>，但不包括钴氰络合物。</w:t>
      </w:r>
    </w:p>
    <w:p w:rsidR="007A63EC" w:rsidRDefault="007A63EC" w:rsidP="004D5F44">
      <w:pPr>
        <w:snapToGrid w:val="0"/>
        <w:spacing w:line="360" w:lineRule="auto"/>
        <w:jc w:val="left"/>
      </w:pPr>
      <w:r>
        <w:rPr>
          <w:rFonts w:hint="eastAsia"/>
        </w:rPr>
        <w:t>2</w:t>
      </w:r>
      <w:r>
        <w:rPr>
          <w:rFonts w:hint="eastAsia"/>
        </w:rPr>
        <w:t>．测定某一废水的总氰化物</w:t>
      </w:r>
      <w:r>
        <w:rPr>
          <w:rFonts w:hint="eastAsia"/>
        </w:rPr>
        <w:t>(</w:t>
      </w:r>
      <w:r>
        <w:rPr>
          <w:rFonts w:hint="eastAsia"/>
        </w:rPr>
        <w:t>如焦化厂洗气水</w:t>
      </w:r>
      <w:r>
        <w:rPr>
          <w:rFonts w:hint="eastAsia"/>
        </w:rPr>
        <w:t>)</w:t>
      </w:r>
      <w:r>
        <w:rPr>
          <w:rFonts w:hint="eastAsia"/>
        </w:rPr>
        <w:t>，水质色度深且含有大量硫化物、焦油、甲醛、苯系物和挥发酚</w:t>
      </w:r>
      <w:r>
        <w:rPr>
          <w:rFonts w:hint="eastAsia"/>
        </w:rPr>
        <w:t>(</w:t>
      </w:r>
      <w:r>
        <w:rPr>
          <w:rFonts w:hint="eastAsia"/>
        </w:rPr>
        <w:t>＜</w:t>
      </w:r>
      <w:r>
        <w:rPr>
          <w:rFonts w:hint="eastAsia"/>
        </w:rPr>
        <w:t>100mg</w:t>
      </w:r>
      <w:r>
        <w:rPr>
          <w:rFonts w:hint="eastAsia"/>
        </w:rPr>
        <w:t>／</w:t>
      </w:r>
      <w:r>
        <w:rPr>
          <w:rFonts w:hint="eastAsia"/>
        </w:rPr>
        <w:t>L)</w:t>
      </w:r>
      <w:r>
        <w:rPr>
          <w:rFonts w:hint="eastAsia"/>
        </w:rPr>
        <w:t>，为保证分析结果的准确，应如何去除这些干扰物质</w:t>
      </w:r>
      <w:r>
        <w:rPr>
          <w:rFonts w:hint="eastAsia"/>
        </w:rPr>
        <w:t>?</w:t>
      </w:r>
      <w:r>
        <w:rPr>
          <w:rFonts w:hint="eastAsia"/>
        </w:rPr>
        <w:t>①</w:t>
      </w:r>
    </w:p>
    <w:p w:rsidR="007A63EC" w:rsidRDefault="007A63EC" w:rsidP="004D5F44">
      <w:pPr>
        <w:snapToGrid w:val="0"/>
        <w:spacing w:line="360" w:lineRule="auto"/>
        <w:jc w:val="left"/>
      </w:pPr>
      <w:r>
        <w:rPr>
          <w:rFonts w:hint="eastAsia"/>
        </w:rPr>
        <w:t xml:space="preserve">  </w:t>
      </w:r>
      <w:r w:rsidRPr="00ED5309">
        <w:rPr>
          <w:rFonts w:hint="eastAsia"/>
          <w:b/>
        </w:rPr>
        <w:t xml:space="preserve">  </w:t>
      </w:r>
      <w:r w:rsidRPr="00ED5309">
        <w:rPr>
          <w:rFonts w:hint="eastAsia"/>
          <w:b/>
        </w:rPr>
        <w:t>答案：</w:t>
      </w:r>
      <w:r>
        <w:rPr>
          <w:rFonts w:hint="eastAsia"/>
        </w:rPr>
        <w:t>首先调节水样</w:t>
      </w:r>
      <w:r>
        <w:rPr>
          <w:rFonts w:hint="eastAsia"/>
        </w:rPr>
        <w:t>pH</w:t>
      </w:r>
      <w:r>
        <w:rPr>
          <w:rFonts w:hint="eastAsia"/>
        </w:rPr>
        <w:t>至中性，加入</w:t>
      </w:r>
      <w:r>
        <w:rPr>
          <w:rFonts w:hint="eastAsia"/>
        </w:rPr>
        <w:t>CHCl</w:t>
      </w:r>
      <w:r w:rsidRPr="007A63EC">
        <w:rPr>
          <w:rFonts w:hint="eastAsia"/>
          <w:vertAlign w:val="subscript"/>
        </w:rPr>
        <w:t>3</w:t>
      </w:r>
      <w:r>
        <w:rPr>
          <w:rFonts w:hint="eastAsia"/>
        </w:rPr>
        <w:t>或正己烷、异辛烷短时萃取以除去油类，立即调节水相的</w:t>
      </w:r>
      <w:r>
        <w:rPr>
          <w:rFonts w:hint="eastAsia"/>
        </w:rPr>
        <w:t>pH</w:t>
      </w:r>
      <w:r>
        <w:rPr>
          <w:rFonts w:hint="eastAsia"/>
        </w:rPr>
        <w:t>至</w:t>
      </w:r>
      <w:r>
        <w:rPr>
          <w:rFonts w:hint="eastAsia"/>
        </w:rPr>
        <w:t>11</w:t>
      </w:r>
      <w:r>
        <w:rPr>
          <w:rFonts w:hint="eastAsia"/>
        </w:rPr>
        <w:t>，加入适量</w:t>
      </w:r>
      <w:r w:rsidR="0081317B">
        <w:rPr>
          <w:rFonts w:hint="eastAsia"/>
        </w:rPr>
        <w:t>Pb</w:t>
      </w:r>
      <w:r>
        <w:rPr>
          <w:rFonts w:hint="eastAsia"/>
        </w:rPr>
        <w:t>C</w:t>
      </w:r>
      <w:r w:rsidR="00D075F7">
        <w:rPr>
          <w:rFonts w:hint="eastAsia"/>
        </w:rPr>
        <w:t>O</w:t>
      </w:r>
      <w:r w:rsidRPr="007A63EC">
        <w:rPr>
          <w:rFonts w:hint="eastAsia"/>
          <w:vertAlign w:val="subscript"/>
        </w:rPr>
        <w:t>3</w:t>
      </w:r>
      <w:r>
        <w:rPr>
          <w:rFonts w:hint="eastAsia"/>
        </w:rPr>
        <w:t>或</w:t>
      </w:r>
      <w:r>
        <w:rPr>
          <w:rFonts w:hint="eastAsia"/>
        </w:rPr>
        <w:t>CdCO</w:t>
      </w:r>
      <w:r w:rsidRPr="007A63EC">
        <w:rPr>
          <w:rFonts w:hint="eastAsia"/>
          <w:vertAlign w:val="subscript"/>
        </w:rPr>
        <w:t>3</w:t>
      </w:r>
      <w:r>
        <w:rPr>
          <w:rFonts w:hint="eastAsia"/>
        </w:rPr>
        <w:t>粉末，振摇后静置片刻，过滤去除硫化物。滤液中加入适量</w:t>
      </w:r>
      <w:r>
        <w:rPr>
          <w:rFonts w:hint="eastAsia"/>
        </w:rPr>
        <w:t>AgNO</w:t>
      </w:r>
      <w:r w:rsidRPr="007A63EC">
        <w:rPr>
          <w:rFonts w:hint="eastAsia"/>
          <w:vertAlign w:val="subscript"/>
        </w:rPr>
        <w:t>3</w:t>
      </w:r>
      <w:r>
        <w:rPr>
          <w:rFonts w:hint="eastAsia"/>
        </w:rPr>
        <w:t>，再加入</w:t>
      </w:r>
      <w:r>
        <w:rPr>
          <w:rFonts w:hint="eastAsia"/>
        </w:rPr>
        <w:t>Na</w:t>
      </w:r>
      <w:r w:rsidRPr="007A63EC">
        <w:rPr>
          <w:rFonts w:hint="eastAsia"/>
          <w:vertAlign w:val="subscript"/>
        </w:rPr>
        <w:t>2</w:t>
      </w:r>
      <w:r>
        <w:rPr>
          <w:rFonts w:hint="eastAsia"/>
        </w:rPr>
        <w:t>EDTA</w:t>
      </w:r>
      <w:r>
        <w:rPr>
          <w:rFonts w:hint="eastAsia"/>
        </w:rPr>
        <w:t>用</w:t>
      </w:r>
      <w:r>
        <w:rPr>
          <w:rFonts w:hint="eastAsia"/>
        </w:rPr>
        <w:t>H</w:t>
      </w:r>
      <w:r w:rsidRPr="007A63EC">
        <w:rPr>
          <w:rFonts w:hint="eastAsia"/>
          <w:vertAlign w:val="subscript"/>
        </w:rPr>
        <w:t>3</w:t>
      </w:r>
      <w:r>
        <w:rPr>
          <w:rFonts w:hint="eastAsia"/>
        </w:rPr>
        <w:t>PO</w:t>
      </w:r>
      <w:r w:rsidRPr="007A63EC">
        <w:rPr>
          <w:rFonts w:hint="eastAsia"/>
          <w:vertAlign w:val="subscript"/>
        </w:rPr>
        <w:t>4</w:t>
      </w:r>
      <w:r>
        <w:rPr>
          <w:rFonts w:hint="eastAsia"/>
        </w:rPr>
        <w:t>调节</w:t>
      </w:r>
      <w:r>
        <w:rPr>
          <w:rFonts w:hint="eastAsia"/>
        </w:rPr>
        <w:t>pH</w:t>
      </w:r>
      <w:r>
        <w:rPr>
          <w:rFonts w:hint="eastAsia"/>
        </w:rPr>
        <w:t>＜</w:t>
      </w:r>
      <w:r>
        <w:rPr>
          <w:rFonts w:hint="eastAsia"/>
        </w:rPr>
        <w:t>2</w:t>
      </w:r>
      <w:r>
        <w:rPr>
          <w:rFonts w:hint="eastAsia"/>
        </w:rPr>
        <w:t>，加热蒸馏，即可除去甲醛和色度及部分硫化物的干扰。</w:t>
      </w:r>
    </w:p>
    <w:p w:rsidR="007A63EC" w:rsidRDefault="007A63EC" w:rsidP="004D5F44">
      <w:pPr>
        <w:snapToGrid w:val="0"/>
        <w:spacing w:line="360" w:lineRule="auto"/>
        <w:jc w:val="left"/>
      </w:pPr>
      <w:r>
        <w:rPr>
          <w:rFonts w:hint="eastAsia"/>
        </w:rPr>
        <w:t>3</w:t>
      </w:r>
      <w:r>
        <w:rPr>
          <w:rFonts w:hint="eastAsia"/>
        </w:rPr>
        <w:t>．氰化物为剧毒物质，测定后的残液应如何处理</w:t>
      </w:r>
      <w:r>
        <w:rPr>
          <w:rFonts w:hint="eastAsia"/>
        </w:rPr>
        <w:t>?</w:t>
      </w:r>
      <w:r>
        <w:rPr>
          <w:rFonts w:hint="eastAsia"/>
        </w:rPr>
        <w:t>①②</w:t>
      </w:r>
    </w:p>
    <w:p w:rsidR="007A63EC" w:rsidRDefault="007A63EC" w:rsidP="004D5F44">
      <w:pPr>
        <w:snapToGrid w:val="0"/>
        <w:spacing w:line="360" w:lineRule="auto"/>
        <w:jc w:val="left"/>
      </w:pPr>
      <w:r>
        <w:rPr>
          <w:rFonts w:hint="eastAsia"/>
        </w:rPr>
        <w:t xml:space="preserve">    </w:t>
      </w:r>
      <w:r w:rsidRPr="00ED5309">
        <w:rPr>
          <w:rFonts w:hint="eastAsia"/>
          <w:b/>
        </w:rPr>
        <w:t>答案</w:t>
      </w:r>
      <w:r>
        <w:rPr>
          <w:rFonts w:hint="eastAsia"/>
        </w:rPr>
        <w:t>：氰化物的稀溶液可加入</w:t>
      </w:r>
      <w:r>
        <w:rPr>
          <w:rFonts w:hint="eastAsia"/>
        </w:rPr>
        <w:t>NaOH</w:t>
      </w:r>
      <w:r>
        <w:rPr>
          <w:rFonts w:hint="eastAsia"/>
        </w:rPr>
        <w:t>调至</w:t>
      </w:r>
      <w:r>
        <w:rPr>
          <w:rFonts w:hint="eastAsia"/>
        </w:rPr>
        <w:t>pH</w:t>
      </w:r>
      <w:r>
        <w:rPr>
          <w:rFonts w:hint="eastAsia"/>
        </w:rPr>
        <w:t>＞</w:t>
      </w:r>
      <w:r>
        <w:rPr>
          <w:rFonts w:hint="eastAsia"/>
        </w:rPr>
        <w:t>10</w:t>
      </w:r>
      <w:r>
        <w:rPr>
          <w:rFonts w:hint="eastAsia"/>
        </w:rPr>
        <w:t>，再加入</w:t>
      </w:r>
      <w:r>
        <w:rPr>
          <w:rFonts w:hint="eastAsia"/>
        </w:rPr>
        <w:t>KMnO</w:t>
      </w:r>
      <w:r>
        <w:rPr>
          <w:rFonts w:hint="eastAsia"/>
          <w:vertAlign w:val="subscript"/>
        </w:rPr>
        <w:t>4</w:t>
      </w:r>
      <w:r>
        <w:rPr>
          <w:rFonts w:hint="eastAsia"/>
        </w:rPr>
        <w:t>(</w:t>
      </w:r>
      <w:r>
        <w:rPr>
          <w:rFonts w:hint="eastAsia"/>
        </w:rPr>
        <w:t>以</w:t>
      </w:r>
      <w:r>
        <w:rPr>
          <w:rFonts w:hint="eastAsia"/>
        </w:rPr>
        <w:t>3</w:t>
      </w:r>
      <w:r>
        <w:rPr>
          <w:rFonts w:hint="eastAsia"/>
        </w:rPr>
        <w:t>％计</w:t>
      </w:r>
      <w:r>
        <w:rPr>
          <w:rFonts w:hint="eastAsia"/>
        </w:rPr>
        <w:t>)</w:t>
      </w:r>
      <w:r>
        <w:rPr>
          <w:rFonts w:hint="eastAsia"/>
        </w:rPr>
        <w:t>，使</w:t>
      </w:r>
      <w:r>
        <w:rPr>
          <w:rFonts w:hint="eastAsia"/>
        </w:rPr>
        <w:t>CN</w:t>
      </w:r>
      <w:r>
        <w:rPr>
          <w:rFonts w:hint="eastAsia"/>
          <w:vertAlign w:val="superscript"/>
        </w:rPr>
        <w:t>-</w:t>
      </w:r>
      <w:r>
        <w:rPr>
          <w:rFonts w:hint="eastAsia"/>
        </w:rPr>
        <w:t>氧化分解，分解后的溶液可用水稀释后排放。</w:t>
      </w:r>
    </w:p>
    <w:p w:rsidR="007A63EC" w:rsidRDefault="007A63EC" w:rsidP="004D5F44">
      <w:pPr>
        <w:snapToGrid w:val="0"/>
        <w:spacing w:line="360" w:lineRule="auto"/>
        <w:jc w:val="left"/>
      </w:pPr>
      <w:r>
        <w:rPr>
          <w:rFonts w:hint="eastAsia"/>
        </w:rPr>
        <w:lastRenderedPageBreak/>
        <w:t>4</w:t>
      </w:r>
      <w:r>
        <w:rPr>
          <w:rFonts w:hint="eastAsia"/>
        </w:rPr>
        <w:t>．何谓水中易释放氰化物</w:t>
      </w:r>
      <w:r>
        <w:rPr>
          <w:rFonts w:hint="eastAsia"/>
        </w:rPr>
        <w:t>?</w:t>
      </w:r>
      <w:r>
        <w:rPr>
          <w:rFonts w:hint="eastAsia"/>
        </w:rPr>
        <w:t>其中包括哪些氰化合物</w:t>
      </w:r>
      <w:r>
        <w:rPr>
          <w:rFonts w:hint="eastAsia"/>
        </w:rPr>
        <w:t>?</w:t>
      </w:r>
      <w:r>
        <w:rPr>
          <w:rFonts w:hint="eastAsia"/>
        </w:rPr>
        <w:t>②</w:t>
      </w:r>
    </w:p>
    <w:p w:rsidR="007A63EC" w:rsidRDefault="007A63EC" w:rsidP="004D5F44">
      <w:pPr>
        <w:snapToGrid w:val="0"/>
        <w:spacing w:line="360" w:lineRule="auto"/>
        <w:jc w:val="left"/>
      </w:pPr>
      <w:r>
        <w:rPr>
          <w:rFonts w:hint="eastAsia"/>
        </w:rPr>
        <w:t xml:space="preserve">   </w:t>
      </w:r>
      <w:r w:rsidRPr="00ED5309">
        <w:rPr>
          <w:rFonts w:hint="eastAsia"/>
          <w:b/>
        </w:rPr>
        <w:t xml:space="preserve"> </w:t>
      </w:r>
      <w:r w:rsidRPr="00ED5309">
        <w:rPr>
          <w:rFonts w:hint="eastAsia"/>
          <w:b/>
        </w:rPr>
        <w:t>答案：</w:t>
      </w:r>
      <w:r>
        <w:rPr>
          <w:rFonts w:hint="eastAsia"/>
        </w:rPr>
        <w:t>在</w:t>
      </w:r>
      <w:r w:rsidR="00B234DA">
        <w:t>Ph</w:t>
      </w:r>
      <w:r w:rsidR="00B234DA">
        <w:rPr>
          <w:rFonts w:hint="eastAsia"/>
        </w:rPr>
        <w:t>=</w:t>
      </w:r>
      <w:r>
        <w:rPr>
          <w:rFonts w:hint="eastAsia"/>
        </w:rPr>
        <w:t>4</w:t>
      </w:r>
      <w:r>
        <w:rPr>
          <w:rFonts w:hint="eastAsia"/>
        </w:rPr>
        <w:t>的介质中，在硝酸锌存在下加热蒸馏，能形成氰化氢的氰化物。包括全部简单氰化物</w:t>
      </w:r>
      <w:r>
        <w:rPr>
          <w:rFonts w:hint="eastAsia"/>
        </w:rPr>
        <w:t>(</w:t>
      </w:r>
      <w:r>
        <w:rPr>
          <w:rFonts w:hint="eastAsia"/>
        </w:rPr>
        <w:t>碱金属的氰化物和碱土金属的氰化物</w:t>
      </w:r>
      <w:r>
        <w:rPr>
          <w:rFonts w:hint="eastAsia"/>
        </w:rPr>
        <w:t>)</w:t>
      </w:r>
      <w:r>
        <w:rPr>
          <w:rFonts w:hint="eastAsia"/>
        </w:rPr>
        <w:t>和锌氰络合物，不包括铁氰化物、亚铁氰化物、铜氰络合物、镍氰络合物和钴氰络合物。</w:t>
      </w:r>
    </w:p>
    <w:p w:rsidR="007A63EC" w:rsidRDefault="007A63EC" w:rsidP="004D5F44">
      <w:pPr>
        <w:snapToGrid w:val="0"/>
        <w:spacing w:line="360" w:lineRule="auto"/>
        <w:jc w:val="left"/>
      </w:pPr>
      <w:r>
        <w:rPr>
          <w:rFonts w:hint="eastAsia"/>
        </w:rPr>
        <w:t>5</w:t>
      </w:r>
      <w:r>
        <w:rPr>
          <w:rFonts w:hint="eastAsia"/>
        </w:rPr>
        <w:t>．易释放氰化物与总氰化物的蒸馏方法有何不同</w:t>
      </w:r>
      <w:r>
        <w:rPr>
          <w:rFonts w:hint="eastAsia"/>
        </w:rPr>
        <w:t>?</w:t>
      </w:r>
      <w:r>
        <w:rPr>
          <w:rFonts w:hint="eastAsia"/>
        </w:rPr>
        <w:t>馏出液用什么吸收</w:t>
      </w:r>
      <w:r>
        <w:rPr>
          <w:rFonts w:hint="eastAsia"/>
        </w:rPr>
        <w:t>?</w:t>
      </w:r>
      <w:r>
        <w:rPr>
          <w:rFonts w:hint="eastAsia"/>
        </w:rPr>
        <w:t>①②</w:t>
      </w:r>
    </w:p>
    <w:p w:rsidR="007A63EC" w:rsidRDefault="007A63EC" w:rsidP="004D5F44">
      <w:pPr>
        <w:snapToGrid w:val="0"/>
        <w:spacing w:line="360" w:lineRule="auto"/>
        <w:jc w:val="left"/>
      </w:pPr>
      <w:r>
        <w:rPr>
          <w:rFonts w:hint="eastAsia"/>
        </w:rPr>
        <w:t xml:space="preserve">   </w:t>
      </w:r>
      <w:r w:rsidRPr="00ED5309">
        <w:rPr>
          <w:rFonts w:hint="eastAsia"/>
          <w:b/>
        </w:rPr>
        <w:t xml:space="preserve"> </w:t>
      </w:r>
      <w:r w:rsidRPr="00ED5309">
        <w:rPr>
          <w:rFonts w:hint="eastAsia"/>
          <w:b/>
        </w:rPr>
        <w:t>答案：</w:t>
      </w:r>
      <w:r>
        <w:rPr>
          <w:rFonts w:hint="eastAsia"/>
        </w:rPr>
        <w:t>在水样中加入酒石酸</w:t>
      </w:r>
      <w:r w:rsidR="00B234DA">
        <w:rPr>
          <w:rFonts w:hint="eastAsia"/>
        </w:rPr>
        <w:t>-</w:t>
      </w:r>
      <w:r>
        <w:rPr>
          <w:rFonts w:hint="eastAsia"/>
        </w:rPr>
        <w:t>硝酸锌，在</w:t>
      </w:r>
      <w:r>
        <w:rPr>
          <w:rFonts w:hint="eastAsia"/>
        </w:rPr>
        <w:t>pH=4</w:t>
      </w:r>
      <w:r>
        <w:rPr>
          <w:rFonts w:hint="eastAsia"/>
        </w:rPr>
        <w:t>的条件下，蒸馏出的是易释放氰化物。在水样中加入磷酸和</w:t>
      </w:r>
      <w:r>
        <w:rPr>
          <w:rFonts w:hint="eastAsia"/>
        </w:rPr>
        <w:t>Na</w:t>
      </w:r>
      <w:r w:rsidRPr="00B234DA">
        <w:rPr>
          <w:rFonts w:hint="eastAsia"/>
          <w:vertAlign w:val="subscript"/>
        </w:rPr>
        <w:t>2</w:t>
      </w:r>
      <w:r>
        <w:rPr>
          <w:rFonts w:hint="eastAsia"/>
        </w:rPr>
        <w:t>EDTA</w:t>
      </w:r>
      <w:r>
        <w:rPr>
          <w:rFonts w:hint="eastAsia"/>
        </w:rPr>
        <w:t>，在</w:t>
      </w:r>
      <w:r>
        <w:rPr>
          <w:rFonts w:hint="eastAsia"/>
        </w:rPr>
        <w:t>pH</w:t>
      </w:r>
      <w:r w:rsidR="00B234DA">
        <w:rPr>
          <w:rFonts w:hint="eastAsia"/>
        </w:rPr>
        <w:t>＜</w:t>
      </w:r>
      <w:r>
        <w:rPr>
          <w:rFonts w:hint="eastAsia"/>
        </w:rPr>
        <w:t>2</w:t>
      </w:r>
      <w:r>
        <w:rPr>
          <w:rFonts w:hint="eastAsia"/>
        </w:rPr>
        <w:t>的条件下，加热蒸馏出的是总氰化物。馏出液均用</w:t>
      </w:r>
      <w:r>
        <w:rPr>
          <w:rFonts w:hint="eastAsia"/>
        </w:rPr>
        <w:t>1</w:t>
      </w:r>
      <w:r>
        <w:rPr>
          <w:rFonts w:hint="eastAsia"/>
        </w:rPr>
        <w:t>％的</w:t>
      </w:r>
      <w:r>
        <w:rPr>
          <w:rFonts w:hint="eastAsia"/>
        </w:rPr>
        <w:t>NaOH</w:t>
      </w:r>
      <w:r>
        <w:rPr>
          <w:rFonts w:hint="eastAsia"/>
        </w:rPr>
        <w:t>溶液吸收。</w:t>
      </w:r>
    </w:p>
    <w:p w:rsidR="007A63EC" w:rsidRDefault="007A63EC" w:rsidP="004D5F44">
      <w:pPr>
        <w:snapToGrid w:val="0"/>
        <w:spacing w:line="360" w:lineRule="auto"/>
        <w:jc w:val="left"/>
      </w:pPr>
      <w:r>
        <w:rPr>
          <w:rFonts w:hint="eastAsia"/>
        </w:rPr>
        <w:t>6</w:t>
      </w:r>
      <w:r>
        <w:rPr>
          <w:rFonts w:hint="eastAsia"/>
        </w:rPr>
        <w:t>．测定含氰化物的水样时，如何检验和判断干扰物质硫化物是否存在</w:t>
      </w:r>
      <w:r>
        <w:rPr>
          <w:rFonts w:hint="eastAsia"/>
        </w:rPr>
        <w:t>?</w:t>
      </w:r>
      <w:r>
        <w:rPr>
          <w:rFonts w:hint="eastAsia"/>
        </w:rPr>
        <w:t>①</w:t>
      </w:r>
    </w:p>
    <w:p w:rsidR="007A63EC" w:rsidRDefault="007A63EC" w:rsidP="004D5F44">
      <w:pPr>
        <w:snapToGrid w:val="0"/>
        <w:spacing w:line="360" w:lineRule="auto"/>
        <w:jc w:val="left"/>
      </w:pPr>
      <w:r>
        <w:rPr>
          <w:rFonts w:hint="eastAsia"/>
        </w:rPr>
        <w:t xml:space="preserve">    </w:t>
      </w:r>
      <w:r w:rsidRPr="00ED5309">
        <w:rPr>
          <w:rFonts w:hint="eastAsia"/>
          <w:b/>
        </w:rPr>
        <w:t>答案：</w:t>
      </w:r>
      <w:r>
        <w:rPr>
          <w:rFonts w:hint="eastAsia"/>
        </w:rPr>
        <w:t>取</w:t>
      </w:r>
      <w:r>
        <w:rPr>
          <w:rFonts w:hint="eastAsia"/>
        </w:rPr>
        <w:t>1</w:t>
      </w:r>
      <w:r>
        <w:rPr>
          <w:rFonts w:hint="eastAsia"/>
        </w:rPr>
        <w:t>滴水样或样品放在乙酸铅试纸上，若变黑色，说明水样中有硫化物</w:t>
      </w:r>
      <w:r>
        <w:rPr>
          <w:rFonts w:hint="eastAsia"/>
        </w:rPr>
        <w:t>(</w:t>
      </w:r>
      <w:r>
        <w:rPr>
          <w:rFonts w:hint="eastAsia"/>
        </w:rPr>
        <w:t>硫化铅</w:t>
      </w:r>
      <w:r>
        <w:rPr>
          <w:rFonts w:hint="eastAsia"/>
        </w:rPr>
        <w:t>)</w:t>
      </w:r>
      <w:r>
        <w:rPr>
          <w:rFonts w:hint="eastAsia"/>
        </w:rPr>
        <w:t>存在。</w:t>
      </w:r>
    </w:p>
    <w:p w:rsidR="00B234DA" w:rsidRDefault="00B234DA" w:rsidP="004D5F44">
      <w:pPr>
        <w:snapToGrid w:val="0"/>
        <w:spacing w:line="360" w:lineRule="auto"/>
        <w:jc w:val="left"/>
      </w:pPr>
      <w:r>
        <w:rPr>
          <w:rFonts w:hint="eastAsia"/>
        </w:rPr>
        <w:t>7</w:t>
      </w:r>
      <w:r>
        <w:rPr>
          <w:rFonts w:hint="eastAsia"/>
        </w:rPr>
        <w:t>．试比较各种测定水中氰化物方法的最低检出浓度、检测上限及适用范围。①②③</w:t>
      </w:r>
    </w:p>
    <w:p w:rsidR="00B234DA" w:rsidRDefault="00B234DA" w:rsidP="004D5F44">
      <w:pPr>
        <w:snapToGrid w:val="0"/>
        <w:spacing w:line="360" w:lineRule="auto"/>
        <w:jc w:val="left"/>
      </w:pPr>
      <w:r>
        <w:rPr>
          <w:rFonts w:hint="eastAsia"/>
        </w:rPr>
        <w:t xml:space="preserve"> </w:t>
      </w:r>
      <w:r w:rsidRPr="00ED5309">
        <w:rPr>
          <w:rFonts w:hint="eastAsia"/>
          <w:b/>
        </w:rPr>
        <w:t xml:space="preserve"> </w:t>
      </w:r>
      <w:r w:rsidRPr="00ED5309">
        <w:rPr>
          <w:rFonts w:hint="eastAsia"/>
          <w:b/>
        </w:rPr>
        <w:t>答案：</w:t>
      </w:r>
      <w:r>
        <w:rPr>
          <w:rFonts w:hint="eastAsia"/>
        </w:rPr>
        <w:t>(1)</w:t>
      </w:r>
      <w:r>
        <w:rPr>
          <w:rFonts w:hint="eastAsia"/>
        </w:rPr>
        <w:t>硝酸银滴定法最低检出浓度为</w:t>
      </w:r>
      <w:r>
        <w:rPr>
          <w:rFonts w:hint="eastAsia"/>
        </w:rPr>
        <w:t>0.25mg</w:t>
      </w:r>
      <w:r>
        <w:rPr>
          <w:rFonts w:hint="eastAsia"/>
        </w:rPr>
        <w:t>／</w:t>
      </w:r>
      <w:r>
        <w:rPr>
          <w:rFonts w:hint="eastAsia"/>
        </w:rPr>
        <w:t>L</w:t>
      </w:r>
      <w:r>
        <w:rPr>
          <w:rFonts w:hint="eastAsia"/>
        </w:rPr>
        <w:t>，检测上限为</w:t>
      </w:r>
      <w:r>
        <w:rPr>
          <w:rFonts w:hint="eastAsia"/>
        </w:rPr>
        <w:t>100mg</w:t>
      </w:r>
      <w:r>
        <w:rPr>
          <w:rFonts w:hint="eastAsia"/>
        </w:rPr>
        <w:t>／</w:t>
      </w:r>
      <w:r>
        <w:rPr>
          <w:rFonts w:hint="eastAsia"/>
        </w:rPr>
        <w:t>L</w:t>
      </w:r>
      <w:r>
        <w:rPr>
          <w:rFonts w:hint="eastAsia"/>
        </w:rPr>
        <w:t>；</w:t>
      </w:r>
    </w:p>
    <w:p w:rsidR="00B234DA" w:rsidRDefault="00B234DA" w:rsidP="004D5F44">
      <w:pPr>
        <w:snapToGrid w:val="0"/>
        <w:spacing w:line="360" w:lineRule="auto"/>
        <w:jc w:val="left"/>
      </w:pPr>
      <w:r>
        <w:rPr>
          <w:rFonts w:hint="eastAsia"/>
        </w:rPr>
        <w:t xml:space="preserve">        (2)</w:t>
      </w:r>
      <w:r>
        <w:rPr>
          <w:rFonts w:hint="eastAsia"/>
        </w:rPr>
        <w:t>异烟酸</w:t>
      </w:r>
      <w:r>
        <w:rPr>
          <w:rFonts w:hint="eastAsia"/>
        </w:rPr>
        <w:t>-</w:t>
      </w:r>
      <w:r>
        <w:rPr>
          <w:rFonts w:hint="eastAsia"/>
        </w:rPr>
        <w:t>吡唑啉酮比色法最低检出浓度为</w:t>
      </w:r>
      <w:r>
        <w:rPr>
          <w:rFonts w:hint="eastAsia"/>
        </w:rPr>
        <w:t>0.004mg</w:t>
      </w:r>
      <w:r>
        <w:rPr>
          <w:rFonts w:hint="eastAsia"/>
        </w:rPr>
        <w:t>／</w:t>
      </w:r>
      <w:r>
        <w:rPr>
          <w:rFonts w:hint="eastAsia"/>
        </w:rPr>
        <w:t>L</w:t>
      </w:r>
      <w:r>
        <w:rPr>
          <w:rFonts w:hint="eastAsia"/>
        </w:rPr>
        <w:t>，检测上限为</w:t>
      </w:r>
      <w:r>
        <w:rPr>
          <w:rFonts w:hint="eastAsia"/>
        </w:rPr>
        <w:t>0.25mg/</w:t>
      </w:r>
      <w:r w:rsidRPr="00B234DA">
        <w:rPr>
          <w:rFonts w:hint="eastAsia"/>
        </w:rPr>
        <w:t xml:space="preserve"> </w:t>
      </w:r>
      <w:r>
        <w:rPr>
          <w:rFonts w:hint="eastAsia"/>
        </w:rPr>
        <w:t>L</w:t>
      </w:r>
      <w:r>
        <w:rPr>
          <w:rFonts w:hint="eastAsia"/>
        </w:rPr>
        <w:t>；</w:t>
      </w:r>
    </w:p>
    <w:p w:rsidR="00B234DA" w:rsidRDefault="00B234DA" w:rsidP="004D5F44">
      <w:pPr>
        <w:snapToGrid w:val="0"/>
        <w:spacing w:line="360" w:lineRule="auto"/>
        <w:jc w:val="left"/>
      </w:pPr>
      <w:r>
        <w:rPr>
          <w:rFonts w:hint="eastAsia"/>
        </w:rPr>
        <w:t xml:space="preserve">        (3)</w:t>
      </w:r>
      <w:r>
        <w:rPr>
          <w:rFonts w:hint="eastAsia"/>
        </w:rPr>
        <w:t>吡啶—巴比妥酸比色法最低检出浓度为</w:t>
      </w:r>
      <w:r>
        <w:rPr>
          <w:rFonts w:hint="eastAsia"/>
        </w:rPr>
        <w:t>0</w:t>
      </w:r>
      <w:r>
        <w:rPr>
          <w:rFonts w:hint="eastAsia"/>
        </w:rPr>
        <w:t>．</w:t>
      </w:r>
      <w:r>
        <w:rPr>
          <w:rFonts w:hint="eastAsia"/>
        </w:rPr>
        <w:t>002mg</w:t>
      </w:r>
      <w:r>
        <w:rPr>
          <w:rFonts w:hint="eastAsia"/>
        </w:rPr>
        <w:t>／</w:t>
      </w:r>
      <w:r>
        <w:rPr>
          <w:rFonts w:hint="eastAsia"/>
        </w:rPr>
        <w:t>L</w:t>
      </w:r>
      <w:r>
        <w:rPr>
          <w:rFonts w:hint="eastAsia"/>
        </w:rPr>
        <w:t>，检测上限为</w:t>
      </w:r>
      <w:r>
        <w:rPr>
          <w:rFonts w:hint="eastAsia"/>
        </w:rPr>
        <w:t>0.45mg/L</w:t>
      </w:r>
      <w:r>
        <w:rPr>
          <w:rFonts w:hint="eastAsia"/>
        </w:rPr>
        <w:t>；</w:t>
      </w:r>
    </w:p>
    <w:p w:rsidR="00B234DA" w:rsidRDefault="00B234DA" w:rsidP="004D5F44">
      <w:pPr>
        <w:snapToGrid w:val="0"/>
        <w:spacing w:line="360" w:lineRule="auto"/>
        <w:jc w:val="left"/>
      </w:pPr>
      <w:r>
        <w:rPr>
          <w:rFonts w:hint="eastAsia"/>
        </w:rPr>
        <w:t xml:space="preserve">        (4)</w:t>
      </w:r>
      <w:r>
        <w:rPr>
          <w:rFonts w:hint="eastAsia"/>
        </w:rPr>
        <w:t>异烟酸—巴比妥酸光度法最低检出浓度为</w:t>
      </w:r>
      <w:r>
        <w:rPr>
          <w:rFonts w:hint="eastAsia"/>
        </w:rPr>
        <w:t>0</w:t>
      </w:r>
      <w:r>
        <w:rPr>
          <w:rFonts w:hint="eastAsia"/>
        </w:rPr>
        <w:t>．</w:t>
      </w:r>
      <w:r>
        <w:rPr>
          <w:rFonts w:hint="eastAsia"/>
        </w:rPr>
        <w:t>001mg/L</w:t>
      </w:r>
    </w:p>
    <w:p w:rsidR="00B234DA" w:rsidRDefault="00B234DA" w:rsidP="004D5F44">
      <w:pPr>
        <w:snapToGrid w:val="0"/>
        <w:spacing w:line="360" w:lineRule="auto"/>
        <w:jc w:val="left"/>
      </w:pPr>
      <w:r>
        <w:rPr>
          <w:rFonts w:hint="eastAsia"/>
        </w:rPr>
        <w:t xml:space="preserve">        (5)</w:t>
      </w:r>
      <w:r>
        <w:rPr>
          <w:rFonts w:hint="eastAsia"/>
        </w:rPr>
        <w:t>催化快速法最低检出浓度为</w:t>
      </w:r>
      <w:r>
        <w:rPr>
          <w:rFonts w:hint="eastAsia"/>
        </w:rPr>
        <w:t>0.02mg</w:t>
      </w:r>
      <w:r>
        <w:rPr>
          <w:rFonts w:hint="eastAsia"/>
        </w:rPr>
        <w:t>／</w:t>
      </w:r>
      <w:r>
        <w:rPr>
          <w:rFonts w:hint="eastAsia"/>
        </w:rPr>
        <w:t>L</w:t>
      </w:r>
      <w:r>
        <w:rPr>
          <w:rFonts w:hint="eastAsia"/>
        </w:rPr>
        <w:t>，检测上限为</w:t>
      </w:r>
      <w:r>
        <w:rPr>
          <w:rFonts w:hint="eastAsia"/>
        </w:rPr>
        <w:t>0.5mg</w:t>
      </w:r>
      <w:r>
        <w:rPr>
          <w:rFonts w:hint="eastAsia"/>
        </w:rPr>
        <w:t>／</w:t>
      </w:r>
      <w:r>
        <w:rPr>
          <w:rFonts w:hint="eastAsia"/>
        </w:rPr>
        <w:t>L</w:t>
      </w:r>
      <w:r>
        <w:rPr>
          <w:rFonts w:hint="eastAsia"/>
        </w:rPr>
        <w:t>。</w:t>
      </w:r>
    </w:p>
    <w:p w:rsidR="00B234DA" w:rsidRDefault="00B234DA" w:rsidP="00ED5309">
      <w:pPr>
        <w:snapToGrid w:val="0"/>
        <w:spacing w:line="360" w:lineRule="auto"/>
        <w:ind w:left="840" w:hangingChars="400" w:hanging="840"/>
        <w:jc w:val="left"/>
      </w:pPr>
      <w:r>
        <w:rPr>
          <w:rFonts w:hint="eastAsia"/>
        </w:rPr>
        <w:t xml:space="preserve">    </w:t>
      </w:r>
      <w:r w:rsidR="00ED5309">
        <w:rPr>
          <w:rFonts w:hint="eastAsia"/>
        </w:rPr>
        <w:t xml:space="preserve">   </w:t>
      </w:r>
      <w:r>
        <w:rPr>
          <w:rFonts w:hint="eastAsia"/>
        </w:rPr>
        <w:t>方法</w:t>
      </w:r>
      <w:r>
        <w:rPr>
          <w:rFonts w:hint="eastAsia"/>
        </w:rPr>
        <w:t>(1)</w:t>
      </w:r>
      <w:r>
        <w:rPr>
          <w:rFonts w:hint="eastAsia"/>
        </w:rPr>
        <w:t>适用于受污染的地表水、生活污水和工业废水；方法</w:t>
      </w:r>
      <w:r>
        <w:rPr>
          <w:rFonts w:hint="eastAsia"/>
        </w:rPr>
        <w:t>(2)</w:t>
      </w:r>
      <w:r>
        <w:rPr>
          <w:rFonts w:hint="eastAsia"/>
        </w:rPr>
        <w:t>～</w:t>
      </w:r>
      <w:r>
        <w:rPr>
          <w:rFonts w:hint="eastAsia"/>
        </w:rPr>
        <w:t>(4)</w:t>
      </w:r>
      <w:r>
        <w:rPr>
          <w:rFonts w:hint="eastAsia"/>
        </w:rPr>
        <w:t>均适用于饮用水、地表水、生活污水和工业废水中氰化物的测定；方法</w:t>
      </w:r>
      <w:r>
        <w:rPr>
          <w:rFonts w:hint="eastAsia"/>
        </w:rPr>
        <w:t>(5)</w:t>
      </w:r>
      <w:r>
        <w:rPr>
          <w:rFonts w:hint="eastAsia"/>
        </w:rPr>
        <w:t>适用于突发性氰化钾</w:t>
      </w:r>
      <w:r>
        <w:rPr>
          <w:rFonts w:hint="eastAsia"/>
        </w:rPr>
        <w:t>(</w:t>
      </w:r>
      <w:r>
        <w:rPr>
          <w:rFonts w:hint="eastAsia"/>
        </w:rPr>
        <w:t>钠</w:t>
      </w:r>
      <w:r>
        <w:rPr>
          <w:rFonts w:hint="eastAsia"/>
        </w:rPr>
        <w:t>)</w:t>
      </w:r>
      <w:r>
        <w:rPr>
          <w:rFonts w:hint="eastAsia"/>
        </w:rPr>
        <w:t>污染事故现场的快速定性和定量测定。</w:t>
      </w:r>
    </w:p>
    <w:p w:rsidR="00B234DA" w:rsidRDefault="00B234DA" w:rsidP="004D5F44">
      <w:pPr>
        <w:snapToGrid w:val="0"/>
        <w:spacing w:line="360" w:lineRule="auto"/>
        <w:jc w:val="left"/>
      </w:pPr>
      <w:r>
        <w:rPr>
          <w:rFonts w:hint="eastAsia"/>
        </w:rPr>
        <w:t>8</w:t>
      </w:r>
      <w:r>
        <w:rPr>
          <w:rFonts w:hint="eastAsia"/>
        </w:rPr>
        <w:t>．蒸馏易释放氰化物时，常见的干扰物质有哪些</w:t>
      </w:r>
      <w:r>
        <w:rPr>
          <w:rFonts w:hint="eastAsia"/>
        </w:rPr>
        <w:t>?</w:t>
      </w:r>
      <w:r>
        <w:rPr>
          <w:rFonts w:hint="eastAsia"/>
        </w:rPr>
        <w:t>怎样排除干扰</w:t>
      </w:r>
      <w:r>
        <w:rPr>
          <w:rFonts w:hint="eastAsia"/>
        </w:rPr>
        <w:t>?</w:t>
      </w:r>
      <w:r>
        <w:rPr>
          <w:rFonts w:hint="eastAsia"/>
        </w:rPr>
        <w:t>②</w:t>
      </w:r>
    </w:p>
    <w:p w:rsidR="00B234DA" w:rsidRDefault="00B234DA" w:rsidP="00ED5309">
      <w:pPr>
        <w:snapToGrid w:val="0"/>
        <w:spacing w:line="360" w:lineRule="auto"/>
        <w:ind w:left="840" w:hangingChars="400" w:hanging="840"/>
        <w:jc w:val="left"/>
      </w:pPr>
      <w:r>
        <w:rPr>
          <w:rFonts w:hint="eastAsia"/>
        </w:rPr>
        <w:t xml:space="preserve">  </w:t>
      </w:r>
      <w:r w:rsidRPr="00ED5309">
        <w:rPr>
          <w:rFonts w:hint="eastAsia"/>
          <w:b/>
        </w:rPr>
        <w:t>答案：</w:t>
      </w:r>
      <w:r>
        <w:rPr>
          <w:rFonts w:hint="eastAsia"/>
        </w:rPr>
        <w:t>常见的干扰物质有：活性氯、硫化物、亚硝酸根、脂肪酸及可蒸馏出的有机物或无机还原性物质，碳酸盐及大量的油类。</w:t>
      </w:r>
    </w:p>
    <w:p w:rsidR="00B234DA" w:rsidRDefault="00B234DA" w:rsidP="004D5F44">
      <w:pPr>
        <w:snapToGrid w:val="0"/>
        <w:spacing w:line="360" w:lineRule="auto"/>
        <w:jc w:val="left"/>
      </w:pPr>
      <w:r>
        <w:rPr>
          <w:rFonts w:hint="eastAsia"/>
        </w:rPr>
        <w:t xml:space="preserve">    </w:t>
      </w:r>
      <w:r w:rsidR="00ED5309">
        <w:rPr>
          <w:rFonts w:hint="eastAsia"/>
        </w:rPr>
        <w:t xml:space="preserve">   </w:t>
      </w:r>
      <w:r>
        <w:rPr>
          <w:rFonts w:hint="eastAsia"/>
        </w:rPr>
        <w:t>(1)</w:t>
      </w:r>
      <w:r>
        <w:rPr>
          <w:rFonts w:hint="eastAsia"/>
        </w:rPr>
        <w:t>活性氯等氧化物干扰，使结果偏低，可在蒸馏前加亚硫酸钠溶液排除：</w:t>
      </w:r>
    </w:p>
    <w:p w:rsidR="00B234DA" w:rsidRDefault="00B234DA" w:rsidP="00ED5309">
      <w:pPr>
        <w:snapToGrid w:val="0"/>
        <w:spacing w:line="360" w:lineRule="auto"/>
        <w:ind w:left="840" w:hangingChars="400" w:hanging="840"/>
        <w:jc w:val="left"/>
      </w:pPr>
      <w:r>
        <w:rPr>
          <w:rFonts w:hint="eastAsia"/>
        </w:rPr>
        <w:t xml:space="preserve">    </w:t>
      </w:r>
      <w:r w:rsidR="00ED5309">
        <w:rPr>
          <w:rFonts w:hint="eastAsia"/>
        </w:rPr>
        <w:t xml:space="preserve">   </w:t>
      </w:r>
      <w:r>
        <w:rPr>
          <w:rFonts w:hint="eastAsia"/>
        </w:rPr>
        <w:t>(2)</w:t>
      </w:r>
      <w:r>
        <w:rPr>
          <w:rFonts w:hint="eastAsia"/>
        </w:rPr>
        <w:t>若样品中含有大量硫化物，需调节水样</w:t>
      </w:r>
      <w:r>
        <w:t>Ph</w:t>
      </w:r>
      <w:r>
        <w:rPr>
          <w:rFonts w:hint="eastAsia"/>
        </w:rPr>
        <w:t>＞</w:t>
      </w:r>
      <w:r>
        <w:rPr>
          <w:rFonts w:hint="eastAsia"/>
        </w:rPr>
        <w:t>11</w:t>
      </w:r>
      <w:r>
        <w:rPr>
          <w:rFonts w:hint="eastAsia"/>
        </w:rPr>
        <w:t>，加入碳酸镉或碳酸铅固体粉末形成硫化物沉淀，过滤，沉淀物用</w:t>
      </w:r>
      <w:r>
        <w:rPr>
          <w:rFonts w:hint="eastAsia"/>
        </w:rPr>
        <w:t>0.1mol</w:t>
      </w:r>
      <w:r>
        <w:rPr>
          <w:rFonts w:hint="eastAsia"/>
        </w:rPr>
        <w:t>／</w:t>
      </w:r>
      <w:r>
        <w:rPr>
          <w:rFonts w:hint="eastAsia"/>
        </w:rPr>
        <w:t>L</w:t>
      </w:r>
      <w:r>
        <w:rPr>
          <w:rFonts w:hint="eastAsia"/>
        </w:rPr>
        <w:t>的</w:t>
      </w:r>
      <w:r>
        <w:rPr>
          <w:rFonts w:hint="eastAsia"/>
        </w:rPr>
        <w:t>NaOH</w:t>
      </w:r>
      <w:r>
        <w:rPr>
          <w:rFonts w:hint="eastAsia"/>
        </w:rPr>
        <w:t>洗涤，合并滤液和洗涤液待蒸馏测定；</w:t>
      </w:r>
    </w:p>
    <w:p w:rsidR="00B234DA" w:rsidRDefault="00B234DA" w:rsidP="00ED5309">
      <w:pPr>
        <w:snapToGrid w:val="0"/>
        <w:spacing w:line="360" w:lineRule="auto"/>
        <w:ind w:left="840" w:hangingChars="400" w:hanging="840"/>
        <w:jc w:val="left"/>
      </w:pPr>
      <w:r>
        <w:rPr>
          <w:rFonts w:hint="eastAsia"/>
        </w:rPr>
        <w:t xml:space="preserve">    </w:t>
      </w:r>
      <w:r w:rsidR="00ED5309">
        <w:rPr>
          <w:rFonts w:hint="eastAsia"/>
        </w:rPr>
        <w:t xml:space="preserve">   </w:t>
      </w:r>
      <w:r>
        <w:rPr>
          <w:rFonts w:hint="eastAsia"/>
        </w:rPr>
        <w:t>(3)</w:t>
      </w:r>
      <w:r>
        <w:rPr>
          <w:rFonts w:hint="eastAsia"/>
        </w:rPr>
        <w:t>若样品中含有大量亚硝酸根离子，可加入适量的氨基磺酸分解，一般每毫克亚硝酸根离子需加</w:t>
      </w:r>
      <w:r>
        <w:rPr>
          <w:rFonts w:hint="eastAsia"/>
        </w:rPr>
        <w:t>2.5mg</w:t>
      </w:r>
      <w:r>
        <w:rPr>
          <w:rFonts w:hint="eastAsia"/>
        </w:rPr>
        <w:t>氨基磺酸；</w:t>
      </w:r>
    </w:p>
    <w:p w:rsidR="00B234DA" w:rsidRDefault="00B234DA" w:rsidP="00ED5309">
      <w:pPr>
        <w:tabs>
          <w:tab w:val="left" w:pos="900"/>
        </w:tabs>
        <w:snapToGrid w:val="0"/>
        <w:spacing w:line="360" w:lineRule="auto"/>
        <w:ind w:left="840" w:hangingChars="400" w:hanging="840"/>
        <w:jc w:val="left"/>
      </w:pPr>
      <w:r>
        <w:rPr>
          <w:rFonts w:hint="eastAsia"/>
        </w:rPr>
        <w:t xml:space="preserve">    </w:t>
      </w:r>
      <w:r w:rsidR="00ED5309">
        <w:rPr>
          <w:rFonts w:hint="eastAsia"/>
        </w:rPr>
        <w:t xml:space="preserve">   </w:t>
      </w:r>
      <w:r>
        <w:rPr>
          <w:rFonts w:hint="eastAsia"/>
        </w:rPr>
        <w:t>(4)</w:t>
      </w:r>
      <w:r>
        <w:rPr>
          <w:rFonts w:hint="eastAsia"/>
        </w:rPr>
        <w:t>中性油或酸性油大于</w:t>
      </w:r>
      <w:r>
        <w:rPr>
          <w:rFonts w:hint="eastAsia"/>
        </w:rPr>
        <w:t>40mg</w:t>
      </w:r>
      <w:r>
        <w:rPr>
          <w:rFonts w:hint="eastAsia"/>
        </w:rPr>
        <w:t>／</w:t>
      </w:r>
      <w:r>
        <w:rPr>
          <w:rFonts w:hint="eastAsia"/>
        </w:rPr>
        <w:t>L</w:t>
      </w:r>
      <w:r>
        <w:rPr>
          <w:rFonts w:hint="eastAsia"/>
        </w:rPr>
        <w:t>时于扰测定，可加入水样体积的</w:t>
      </w:r>
      <w:r>
        <w:rPr>
          <w:rFonts w:hint="eastAsia"/>
        </w:rPr>
        <w:t>20</w:t>
      </w:r>
      <w:r>
        <w:rPr>
          <w:rFonts w:hint="eastAsia"/>
        </w:rPr>
        <w:t>％量的正己烷，在中性条件下短时间萃取去除；</w:t>
      </w:r>
    </w:p>
    <w:p w:rsidR="00B234DA" w:rsidRDefault="00B234DA" w:rsidP="00ED5309">
      <w:pPr>
        <w:snapToGrid w:val="0"/>
        <w:spacing w:line="360" w:lineRule="auto"/>
        <w:ind w:firstLineChars="407" w:firstLine="855"/>
        <w:jc w:val="left"/>
      </w:pPr>
      <w:r>
        <w:rPr>
          <w:rFonts w:hint="eastAsia"/>
        </w:rPr>
        <w:t>(5)</w:t>
      </w:r>
      <w:r>
        <w:rPr>
          <w:rFonts w:hint="eastAsia"/>
        </w:rPr>
        <w:t>若水样中存在亚硫酸钠和碳酸钠，蒸馏时可用</w:t>
      </w:r>
      <w:r>
        <w:rPr>
          <w:rFonts w:hint="eastAsia"/>
        </w:rPr>
        <w:t>4</w:t>
      </w:r>
      <w:r>
        <w:rPr>
          <w:rFonts w:hint="eastAsia"/>
        </w:rPr>
        <w:t>％的</w:t>
      </w:r>
      <w:r>
        <w:rPr>
          <w:rFonts w:hint="eastAsia"/>
        </w:rPr>
        <w:t>NaOH</w:t>
      </w:r>
      <w:r>
        <w:rPr>
          <w:rFonts w:hint="eastAsia"/>
        </w:rPr>
        <w:t>溶液作吸收液。</w:t>
      </w:r>
    </w:p>
    <w:p w:rsidR="00B234DA" w:rsidRPr="00B234DA" w:rsidRDefault="00B234DA" w:rsidP="004D5F44">
      <w:pPr>
        <w:snapToGrid w:val="0"/>
        <w:spacing w:line="360" w:lineRule="auto"/>
        <w:jc w:val="left"/>
        <w:rPr>
          <w:b/>
        </w:rPr>
      </w:pPr>
      <w:r w:rsidRPr="00B234DA">
        <w:rPr>
          <w:rFonts w:hint="eastAsia"/>
          <w:b/>
        </w:rPr>
        <w:t>五、计算题</w:t>
      </w:r>
    </w:p>
    <w:p w:rsidR="00B234DA" w:rsidRDefault="00B234DA" w:rsidP="004D5F44">
      <w:pPr>
        <w:snapToGrid w:val="0"/>
        <w:spacing w:line="360" w:lineRule="auto"/>
        <w:jc w:val="left"/>
      </w:pPr>
      <w:r>
        <w:rPr>
          <w:rFonts w:hint="eastAsia"/>
        </w:rPr>
        <w:t>1</w:t>
      </w:r>
      <w:r>
        <w:rPr>
          <w:rFonts w:hint="eastAsia"/>
        </w:rPr>
        <w:t>．用硝酸银滴定法测定水中氰化物，已知样品中氰化物含量高，取</w:t>
      </w:r>
      <w:r>
        <w:rPr>
          <w:rFonts w:hint="eastAsia"/>
        </w:rPr>
        <w:t>50.00ml</w:t>
      </w:r>
      <w:r>
        <w:rPr>
          <w:rFonts w:hint="eastAsia"/>
        </w:rPr>
        <w:t>水样，加入</w:t>
      </w:r>
      <w:r>
        <w:rPr>
          <w:rFonts w:hint="eastAsia"/>
        </w:rPr>
        <w:t>150m1</w:t>
      </w:r>
      <w:r>
        <w:rPr>
          <w:rFonts w:hint="eastAsia"/>
        </w:rPr>
        <w:t>蒸馏水蒸馏，接收馏出液</w:t>
      </w:r>
      <w:r>
        <w:rPr>
          <w:rFonts w:hint="eastAsia"/>
        </w:rPr>
        <w:t>100ml</w:t>
      </w:r>
      <w:r>
        <w:rPr>
          <w:rFonts w:hint="eastAsia"/>
        </w:rPr>
        <w:t>，取</w:t>
      </w:r>
      <w:r>
        <w:rPr>
          <w:rFonts w:hint="eastAsia"/>
        </w:rPr>
        <w:t>10</w:t>
      </w:r>
      <w:r w:rsidR="00111D0F">
        <w:rPr>
          <w:rFonts w:hint="eastAsia"/>
        </w:rPr>
        <w:t>.</w:t>
      </w:r>
      <w:r>
        <w:rPr>
          <w:rFonts w:hint="eastAsia"/>
        </w:rPr>
        <w:t>00ml</w:t>
      </w:r>
      <w:r>
        <w:rPr>
          <w:rFonts w:hint="eastAsia"/>
        </w:rPr>
        <w:t>滴定，测得数据如下：滴定空白溶液消耗</w:t>
      </w:r>
      <w:r>
        <w:rPr>
          <w:rFonts w:hint="eastAsia"/>
        </w:rPr>
        <w:t>AgNO</w:t>
      </w:r>
      <w:r w:rsidRPr="00C71CB2">
        <w:rPr>
          <w:rFonts w:hint="eastAsia"/>
          <w:vertAlign w:val="subscript"/>
        </w:rPr>
        <w:t>3</w:t>
      </w:r>
      <w:r>
        <w:rPr>
          <w:rFonts w:hint="eastAsia"/>
        </w:rPr>
        <w:t>溶液</w:t>
      </w:r>
      <w:r>
        <w:rPr>
          <w:rFonts w:hint="eastAsia"/>
        </w:rPr>
        <w:t>0</w:t>
      </w:r>
      <w:r>
        <w:rPr>
          <w:rFonts w:hint="eastAsia"/>
        </w:rPr>
        <w:t>．</w:t>
      </w:r>
      <w:r>
        <w:rPr>
          <w:rFonts w:hint="eastAsia"/>
        </w:rPr>
        <w:t>08m1</w:t>
      </w:r>
      <w:r>
        <w:rPr>
          <w:rFonts w:hint="eastAsia"/>
        </w:rPr>
        <w:t>，滴定水样消耗</w:t>
      </w:r>
      <w:r>
        <w:rPr>
          <w:rFonts w:hint="eastAsia"/>
        </w:rPr>
        <w:t>AgNO</w:t>
      </w:r>
      <w:r w:rsidRPr="00111D0F">
        <w:rPr>
          <w:rFonts w:hint="eastAsia"/>
          <w:vertAlign w:val="subscript"/>
        </w:rPr>
        <w:t>3</w:t>
      </w:r>
      <w:r>
        <w:rPr>
          <w:rFonts w:hint="eastAsia"/>
        </w:rPr>
        <w:t>溶液</w:t>
      </w:r>
      <w:r>
        <w:rPr>
          <w:rFonts w:hint="eastAsia"/>
        </w:rPr>
        <w:t>3</w:t>
      </w:r>
      <w:r w:rsidR="00111D0F">
        <w:rPr>
          <w:rFonts w:hint="eastAsia"/>
        </w:rPr>
        <w:t>.</w:t>
      </w:r>
      <w:r>
        <w:rPr>
          <w:rFonts w:hint="eastAsia"/>
        </w:rPr>
        <w:t>82ml</w:t>
      </w:r>
      <w:r>
        <w:rPr>
          <w:rFonts w:hint="eastAsia"/>
        </w:rPr>
        <w:t>，</w:t>
      </w:r>
      <w:r>
        <w:rPr>
          <w:rFonts w:hint="eastAsia"/>
        </w:rPr>
        <w:t>AgNO</w:t>
      </w:r>
      <w:r w:rsidRPr="00111D0F">
        <w:rPr>
          <w:rFonts w:hint="eastAsia"/>
          <w:vertAlign w:val="subscript"/>
        </w:rPr>
        <w:t>3</w:t>
      </w:r>
      <w:r>
        <w:rPr>
          <w:rFonts w:hint="eastAsia"/>
        </w:rPr>
        <w:t>溶液浓度为</w:t>
      </w:r>
      <w:r>
        <w:rPr>
          <w:rFonts w:hint="eastAsia"/>
        </w:rPr>
        <w:t>0</w:t>
      </w:r>
      <w:r w:rsidR="00111D0F">
        <w:rPr>
          <w:rFonts w:hint="eastAsia"/>
        </w:rPr>
        <w:t>.</w:t>
      </w:r>
      <w:r>
        <w:rPr>
          <w:rFonts w:hint="eastAsia"/>
        </w:rPr>
        <w:t>013 7mol/L</w:t>
      </w:r>
      <w:r>
        <w:rPr>
          <w:rFonts w:hint="eastAsia"/>
        </w:rPr>
        <w:t>，试计算水样中氰化物的含量。</w:t>
      </w:r>
      <w:r>
        <w:rPr>
          <w:rFonts w:hint="eastAsia"/>
        </w:rPr>
        <w:lastRenderedPageBreak/>
        <w:t>①</w:t>
      </w:r>
    </w:p>
    <w:p w:rsidR="00B234DA" w:rsidRDefault="00B234DA" w:rsidP="00DB4745">
      <w:pPr>
        <w:snapToGrid w:val="0"/>
        <w:spacing w:line="360" w:lineRule="auto"/>
        <w:ind w:firstLineChars="200" w:firstLine="422"/>
        <w:jc w:val="left"/>
      </w:pPr>
      <w:r w:rsidRPr="00DB4745">
        <w:rPr>
          <w:rFonts w:hint="eastAsia"/>
          <w:b/>
        </w:rPr>
        <w:t>答案：</w:t>
      </w:r>
      <w:r w:rsidR="00DB4745" w:rsidRPr="00111D0F">
        <w:rPr>
          <w:position w:val="-58"/>
        </w:rPr>
        <w:object w:dxaOrig="5760" w:dyaOrig="1280">
          <v:shape id="_x0000_i1081" type="#_x0000_t75" style="width:4in;height:63.75pt" o:ole="">
            <v:imagedata r:id="rId112" o:title=""/>
          </v:shape>
          <o:OLEObject Type="Embed" ProgID="Equation.3" ShapeID="_x0000_i1081" DrawAspect="Content" ObjectID="_1514295702" r:id="rId113"/>
        </w:object>
      </w:r>
      <w:r>
        <w:rPr>
          <w:rFonts w:hint="eastAsia"/>
        </w:rPr>
        <w:t xml:space="preserve">   </w:t>
      </w:r>
    </w:p>
    <w:p w:rsidR="00B234DA" w:rsidRDefault="00B234DA" w:rsidP="004D5F44">
      <w:pPr>
        <w:snapToGrid w:val="0"/>
        <w:spacing w:line="360" w:lineRule="auto"/>
        <w:jc w:val="left"/>
      </w:pPr>
      <w:r>
        <w:rPr>
          <w:rFonts w:hint="eastAsia"/>
        </w:rPr>
        <w:t>2</w:t>
      </w:r>
      <w:r>
        <w:rPr>
          <w:rFonts w:hint="eastAsia"/>
        </w:rPr>
        <w:t>．用异烟酸—吡唑啉酮光度法测定水中氰化物。取水样</w:t>
      </w:r>
      <w:r>
        <w:rPr>
          <w:rFonts w:hint="eastAsia"/>
        </w:rPr>
        <w:t>200ml</w:t>
      </w:r>
      <w:r>
        <w:rPr>
          <w:rFonts w:hint="eastAsia"/>
        </w:rPr>
        <w:t>，蒸馏得馏出液</w:t>
      </w:r>
      <w:r>
        <w:rPr>
          <w:rFonts w:hint="eastAsia"/>
        </w:rPr>
        <w:t>100ml</w:t>
      </w:r>
      <w:r>
        <w:rPr>
          <w:rFonts w:hint="eastAsia"/>
        </w:rPr>
        <w:t>。分取</w:t>
      </w:r>
      <w:r>
        <w:rPr>
          <w:rFonts w:hint="eastAsia"/>
        </w:rPr>
        <w:t>3ml</w:t>
      </w:r>
      <w:r>
        <w:rPr>
          <w:rFonts w:hint="eastAsia"/>
        </w:rPr>
        <w:t>比色测定，测得样品吸光度为</w:t>
      </w:r>
      <w:r>
        <w:rPr>
          <w:rFonts w:hint="eastAsia"/>
        </w:rPr>
        <w:t>0</w:t>
      </w:r>
      <w:r w:rsidR="00111D0F">
        <w:rPr>
          <w:rFonts w:hint="eastAsia"/>
        </w:rPr>
        <w:t>.</w:t>
      </w:r>
      <w:r>
        <w:rPr>
          <w:rFonts w:hint="eastAsia"/>
        </w:rPr>
        <w:t>406</w:t>
      </w:r>
      <w:r>
        <w:rPr>
          <w:rFonts w:hint="eastAsia"/>
        </w:rPr>
        <w:t>，同时测得空白样品吸光度为</w:t>
      </w:r>
      <w:r>
        <w:rPr>
          <w:rFonts w:hint="eastAsia"/>
        </w:rPr>
        <w:t>0</w:t>
      </w:r>
      <w:r w:rsidR="00111D0F">
        <w:rPr>
          <w:rFonts w:hint="eastAsia"/>
        </w:rPr>
        <w:t>.</w:t>
      </w:r>
      <w:r>
        <w:rPr>
          <w:rFonts w:hint="eastAsia"/>
        </w:rPr>
        <w:t>005</w:t>
      </w:r>
      <w:r>
        <w:rPr>
          <w:rFonts w:hint="eastAsia"/>
        </w:rPr>
        <w:t>，标准曲线回归方程为</w:t>
      </w:r>
      <w:r>
        <w:rPr>
          <w:rFonts w:hint="eastAsia"/>
        </w:rPr>
        <w:t>y=0.1383x</w:t>
      </w:r>
      <w:r>
        <w:rPr>
          <w:rFonts w:hint="eastAsia"/>
        </w:rPr>
        <w:t>＋</w:t>
      </w:r>
      <w:r>
        <w:rPr>
          <w:rFonts w:hint="eastAsia"/>
        </w:rPr>
        <w:t>0</w:t>
      </w:r>
      <w:r w:rsidR="00111D0F">
        <w:rPr>
          <w:rFonts w:hint="eastAsia"/>
        </w:rPr>
        <w:t>.</w:t>
      </w:r>
      <w:r>
        <w:rPr>
          <w:rFonts w:hint="eastAsia"/>
        </w:rPr>
        <w:t>001</w:t>
      </w:r>
      <w:r>
        <w:rPr>
          <w:rFonts w:hint="eastAsia"/>
        </w:rPr>
        <w:t>，试求水中氰化物的含量。①②</w:t>
      </w:r>
    </w:p>
    <w:p w:rsidR="00B234DA" w:rsidRDefault="00B234DA" w:rsidP="00DB4745">
      <w:pPr>
        <w:snapToGrid w:val="0"/>
        <w:spacing w:line="360" w:lineRule="auto"/>
        <w:ind w:firstLineChars="200" w:firstLine="422"/>
        <w:jc w:val="left"/>
      </w:pPr>
      <w:r w:rsidRPr="00DB4745">
        <w:rPr>
          <w:rFonts w:hint="eastAsia"/>
          <w:b/>
        </w:rPr>
        <w:t>答案：</w:t>
      </w:r>
      <w:r>
        <w:rPr>
          <w:rFonts w:hint="eastAsia"/>
        </w:rPr>
        <w:t>由标准曲线得：</w:t>
      </w:r>
      <w:r>
        <w:rPr>
          <w:rFonts w:hint="eastAsia"/>
        </w:rPr>
        <w:t>m=2</w:t>
      </w:r>
      <w:r w:rsidR="00111D0F">
        <w:rPr>
          <w:rFonts w:hint="eastAsia"/>
        </w:rPr>
        <w:t>.</w:t>
      </w:r>
      <w:r>
        <w:rPr>
          <w:rFonts w:hint="eastAsia"/>
        </w:rPr>
        <w:t>93</w:t>
      </w:r>
      <w:r w:rsidR="00A8652A">
        <w:rPr>
          <w:rFonts w:hint="eastAsia"/>
        </w:rPr>
        <w:t>μ</w:t>
      </w:r>
      <w:r>
        <w:rPr>
          <w:rFonts w:hint="eastAsia"/>
        </w:rPr>
        <w:t>g    m</w:t>
      </w:r>
      <w:r w:rsidR="00A8652A">
        <w:rPr>
          <w:rFonts w:hint="eastAsia"/>
          <w:vertAlign w:val="subscript"/>
        </w:rPr>
        <w:t>0</w:t>
      </w:r>
      <w:r>
        <w:rPr>
          <w:rFonts w:hint="eastAsia"/>
        </w:rPr>
        <w:t>=0</w:t>
      </w:r>
      <w:r w:rsidR="00A8652A">
        <w:rPr>
          <w:rFonts w:hint="eastAsia"/>
        </w:rPr>
        <w:t>.</w:t>
      </w:r>
      <w:r>
        <w:rPr>
          <w:rFonts w:hint="eastAsia"/>
        </w:rPr>
        <w:t>03</w:t>
      </w:r>
      <w:r w:rsidR="00A8652A">
        <w:rPr>
          <w:rFonts w:hint="eastAsia"/>
        </w:rPr>
        <w:t>μ</w:t>
      </w:r>
      <w:r>
        <w:rPr>
          <w:rFonts w:hint="eastAsia"/>
        </w:rPr>
        <w:t>g</w:t>
      </w:r>
    </w:p>
    <w:p w:rsidR="00CB174D" w:rsidRDefault="00B234DA" w:rsidP="004D5F44">
      <w:pPr>
        <w:snapToGrid w:val="0"/>
        <w:spacing w:line="360" w:lineRule="auto"/>
        <w:jc w:val="left"/>
      </w:pPr>
      <w:r>
        <w:rPr>
          <w:rFonts w:hint="eastAsia"/>
        </w:rPr>
        <w:t xml:space="preserve">    </w:t>
      </w:r>
      <w:r w:rsidR="00A8652A">
        <w:rPr>
          <w:rFonts w:hint="eastAsia"/>
        </w:rPr>
        <w:t xml:space="preserve">  </w:t>
      </w:r>
      <w:r w:rsidR="00DB4745">
        <w:rPr>
          <w:rFonts w:hint="eastAsia"/>
        </w:rPr>
        <w:t xml:space="preserve">   </w:t>
      </w:r>
      <w:r w:rsidR="00C10228" w:rsidRPr="00A8652A">
        <w:rPr>
          <w:position w:val="-30"/>
        </w:rPr>
        <w:object w:dxaOrig="6420" w:dyaOrig="700">
          <v:shape id="_x0000_i1082" type="#_x0000_t75" style="width:321pt;height:35.25pt" o:ole="">
            <v:imagedata r:id="rId114" o:title=""/>
          </v:shape>
          <o:OLEObject Type="Embed" ProgID="Equation.3" ShapeID="_x0000_i1082" DrawAspect="Content" ObjectID="_1514295703" r:id="rId115"/>
        </w:object>
      </w:r>
    </w:p>
    <w:p w:rsidR="00C10228" w:rsidRPr="00B75FC1" w:rsidRDefault="00C10228" w:rsidP="004D5F44">
      <w:pPr>
        <w:snapToGrid w:val="0"/>
        <w:spacing w:line="360" w:lineRule="auto"/>
        <w:jc w:val="left"/>
        <w:rPr>
          <w:b/>
        </w:rPr>
      </w:pPr>
      <w:r w:rsidRPr="00B75FC1">
        <w:rPr>
          <w:rFonts w:hint="eastAsia"/>
          <w:b/>
        </w:rPr>
        <w:t>参考文献</w:t>
      </w:r>
    </w:p>
    <w:p w:rsidR="00C10228" w:rsidRDefault="00C10228" w:rsidP="004D5F44">
      <w:pPr>
        <w:snapToGrid w:val="0"/>
        <w:spacing w:line="360" w:lineRule="auto"/>
        <w:jc w:val="left"/>
      </w:pPr>
      <w:r>
        <w:rPr>
          <w:rFonts w:hint="eastAsia"/>
        </w:rPr>
        <w:t xml:space="preserve">[1]  </w:t>
      </w:r>
      <w:r>
        <w:rPr>
          <w:rFonts w:hint="eastAsia"/>
        </w:rPr>
        <w:t>水质氰化物的测定第一部分总氰化物的测定</w:t>
      </w:r>
      <w:r>
        <w:rPr>
          <w:rFonts w:hint="eastAsia"/>
        </w:rPr>
        <w:t>(GB</w:t>
      </w:r>
      <w:r>
        <w:rPr>
          <w:rFonts w:hint="eastAsia"/>
        </w:rPr>
        <w:t>／</w:t>
      </w:r>
      <w:r>
        <w:rPr>
          <w:rFonts w:hint="eastAsia"/>
        </w:rPr>
        <w:t>T7486</w:t>
      </w:r>
      <w:r>
        <w:rPr>
          <w:rFonts w:hint="eastAsia"/>
        </w:rPr>
        <w:t>—</w:t>
      </w:r>
      <w:r>
        <w:rPr>
          <w:rFonts w:hint="eastAsia"/>
        </w:rPr>
        <w:t>1987)</w:t>
      </w:r>
      <w:r>
        <w:rPr>
          <w:rFonts w:hint="eastAsia"/>
        </w:rPr>
        <w:t>．</w:t>
      </w:r>
    </w:p>
    <w:p w:rsidR="00C10228" w:rsidRDefault="00C10228" w:rsidP="004D5F44">
      <w:pPr>
        <w:snapToGrid w:val="0"/>
        <w:spacing w:line="360" w:lineRule="auto"/>
        <w:jc w:val="left"/>
      </w:pPr>
      <w:r>
        <w:rPr>
          <w:rFonts w:hint="eastAsia"/>
        </w:rPr>
        <w:t xml:space="preserve">[2]  </w:t>
      </w:r>
      <w:r>
        <w:rPr>
          <w:rFonts w:hint="eastAsia"/>
        </w:rPr>
        <w:t>水质氰化物的测定第二部分氰化物的测定</w:t>
      </w:r>
      <w:r>
        <w:rPr>
          <w:rFonts w:hint="eastAsia"/>
        </w:rPr>
        <w:t>(GB</w:t>
      </w:r>
      <w:r>
        <w:rPr>
          <w:rFonts w:hint="eastAsia"/>
        </w:rPr>
        <w:t>／</w:t>
      </w:r>
      <w:r>
        <w:rPr>
          <w:rFonts w:hint="eastAsia"/>
        </w:rPr>
        <w:t>T7487</w:t>
      </w:r>
      <w:r>
        <w:rPr>
          <w:rFonts w:hint="eastAsia"/>
        </w:rPr>
        <w:t>—</w:t>
      </w:r>
      <w:r>
        <w:rPr>
          <w:rFonts w:hint="eastAsia"/>
        </w:rPr>
        <w:t>1987)</w:t>
      </w:r>
      <w:r>
        <w:rPr>
          <w:rFonts w:hint="eastAsia"/>
        </w:rPr>
        <w:t>．</w:t>
      </w:r>
    </w:p>
    <w:p w:rsidR="00C10228" w:rsidRDefault="00C10228" w:rsidP="004D5F44">
      <w:pPr>
        <w:snapToGrid w:val="0"/>
        <w:spacing w:line="360" w:lineRule="auto"/>
        <w:jc w:val="left"/>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C10228" w:rsidRDefault="00C10228" w:rsidP="004D5F44">
      <w:pPr>
        <w:snapToGrid w:val="0"/>
        <w:spacing w:line="360" w:lineRule="auto"/>
        <w:jc w:val="left"/>
      </w:pPr>
      <w:r>
        <w:rPr>
          <w:rFonts w:hint="eastAsia"/>
        </w:rPr>
        <w:t xml:space="preserve">[4)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C10228" w:rsidRDefault="00C10228" w:rsidP="004D5F44">
      <w:pPr>
        <w:snapToGrid w:val="0"/>
        <w:spacing w:line="360" w:lineRule="auto"/>
        <w:jc w:val="left"/>
      </w:pPr>
      <w:r>
        <w:rPr>
          <w:rFonts w:hint="eastAsia"/>
        </w:rPr>
        <w:t xml:space="preserve">    </w:t>
      </w:r>
      <w:r>
        <w:rPr>
          <w:rFonts w:hint="eastAsia"/>
        </w:rPr>
        <w:t>命题：谢莲英</w:t>
      </w:r>
    </w:p>
    <w:p w:rsidR="00C10228" w:rsidRDefault="00C10228" w:rsidP="004D5F44">
      <w:pPr>
        <w:snapToGrid w:val="0"/>
        <w:spacing w:line="360" w:lineRule="auto"/>
        <w:jc w:val="left"/>
      </w:pPr>
      <w:r>
        <w:rPr>
          <w:rFonts w:hint="eastAsia"/>
        </w:rPr>
        <w:t xml:space="preserve">    </w:t>
      </w:r>
      <w:r>
        <w:rPr>
          <w:rFonts w:hint="eastAsia"/>
        </w:rPr>
        <w:t>审核：徐晓力</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池</w:t>
      </w:r>
      <w:r>
        <w:rPr>
          <w:rFonts w:hint="eastAsia"/>
        </w:rPr>
        <w:t xml:space="preserve">  </w:t>
      </w:r>
      <w:r>
        <w:rPr>
          <w:rFonts w:hint="eastAsia"/>
        </w:rPr>
        <w:t>靖</w:t>
      </w:r>
    </w:p>
    <w:p w:rsidR="00C10228" w:rsidRPr="00C10228" w:rsidRDefault="00C10228" w:rsidP="004D5F44">
      <w:pPr>
        <w:snapToGrid w:val="0"/>
        <w:spacing w:line="360" w:lineRule="auto"/>
        <w:jc w:val="left"/>
        <w:rPr>
          <w:b/>
        </w:rPr>
      </w:pPr>
      <w:r w:rsidRPr="00C10228">
        <w:rPr>
          <w:rFonts w:hint="eastAsia"/>
          <w:b/>
        </w:rPr>
        <w:t>(</w:t>
      </w:r>
      <w:r w:rsidRPr="00C10228">
        <w:rPr>
          <w:rFonts w:hint="eastAsia"/>
          <w:b/>
        </w:rPr>
        <w:t>十</w:t>
      </w:r>
      <w:r w:rsidRPr="00C10228">
        <w:rPr>
          <w:rFonts w:hint="eastAsia"/>
          <w:b/>
        </w:rPr>
        <w:t>)</w:t>
      </w:r>
      <w:r w:rsidRPr="00C10228">
        <w:rPr>
          <w:rFonts w:hint="eastAsia"/>
          <w:b/>
        </w:rPr>
        <w:t>元素磷、总磷和磷酸盐</w:t>
      </w:r>
    </w:p>
    <w:p w:rsidR="00C10228" w:rsidRDefault="00C10228" w:rsidP="004D5F44">
      <w:pPr>
        <w:snapToGrid w:val="0"/>
        <w:spacing w:line="360" w:lineRule="auto"/>
        <w:jc w:val="left"/>
        <w:rPr>
          <w:b/>
        </w:rPr>
      </w:pPr>
      <w:r w:rsidRPr="00C10228">
        <w:rPr>
          <w:rFonts w:hint="eastAsia"/>
          <w:b/>
        </w:rPr>
        <w:t>分类号：</w:t>
      </w:r>
      <w:r w:rsidRPr="00C10228">
        <w:rPr>
          <w:rFonts w:hint="eastAsia"/>
          <w:b/>
        </w:rPr>
        <w:t>W6-9</w:t>
      </w:r>
    </w:p>
    <w:p w:rsidR="00C10228" w:rsidRPr="00C10228" w:rsidRDefault="00C10228" w:rsidP="004D5F44">
      <w:pPr>
        <w:snapToGrid w:val="0"/>
        <w:spacing w:line="360" w:lineRule="auto"/>
        <w:jc w:val="left"/>
        <w:rPr>
          <w:b/>
        </w:rPr>
      </w:pPr>
      <w:r w:rsidRPr="00C10228">
        <w:rPr>
          <w:rFonts w:hint="eastAsia"/>
          <w:b/>
        </w:rPr>
        <w:t>一、填空题</w:t>
      </w:r>
    </w:p>
    <w:p w:rsidR="00C10228" w:rsidRDefault="00C10228" w:rsidP="004D5F44">
      <w:pPr>
        <w:snapToGrid w:val="0"/>
        <w:spacing w:line="360" w:lineRule="auto"/>
        <w:jc w:val="left"/>
      </w:pPr>
      <w:r>
        <w:rPr>
          <w:rFonts w:hint="eastAsia"/>
        </w:rPr>
        <w:t>1</w:t>
      </w:r>
      <w:r>
        <w:rPr>
          <w:rFonts w:hint="eastAsia"/>
        </w:rPr>
        <w:t>．水样中含砷化物、硅化物和硫化物的量分别为元素磷含量的</w:t>
      </w:r>
      <w:r>
        <w:rPr>
          <w:rFonts w:hint="eastAsia"/>
          <w:u w:val="single"/>
        </w:rPr>
        <w:t xml:space="preserve">      </w:t>
      </w:r>
      <w:r>
        <w:rPr>
          <w:rFonts w:hint="eastAsia"/>
        </w:rPr>
        <w:t>倍、</w:t>
      </w:r>
      <w:r>
        <w:rPr>
          <w:rFonts w:hint="eastAsia"/>
          <w:u w:val="single"/>
        </w:rPr>
        <w:t xml:space="preserve">       </w:t>
      </w:r>
      <w:r>
        <w:rPr>
          <w:rFonts w:hint="eastAsia"/>
        </w:rPr>
        <w:t>倍、</w:t>
      </w:r>
      <w:r>
        <w:rPr>
          <w:rFonts w:hint="eastAsia"/>
          <w:u w:val="single"/>
        </w:rPr>
        <w:t xml:space="preserve">      </w:t>
      </w:r>
      <w:r>
        <w:rPr>
          <w:rFonts w:hint="eastAsia"/>
        </w:rPr>
        <w:t>倍时，对磷钼蓝比色法测定元素磷无明显干扰。①</w:t>
      </w:r>
    </w:p>
    <w:p w:rsidR="00C10228" w:rsidRDefault="00C10228" w:rsidP="004D5F44">
      <w:pPr>
        <w:snapToGrid w:val="0"/>
        <w:spacing w:line="360" w:lineRule="auto"/>
        <w:jc w:val="left"/>
      </w:pPr>
      <w:r>
        <w:rPr>
          <w:rFonts w:hint="eastAsia"/>
        </w:rPr>
        <w:t xml:space="preserve">    </w:t>
      </w:r>
      <w:r w:rsidRPr="00DB4745">
        <w:rPr>
          <w:rFonts w:hint="eastAsia"/>
          <w:b/>
        </w:rPr>
        <w:t>答案：</w:t>
      </w:r>
      <w:r>
        <w:rPr>
          <w:rFonts w:hint="eastAsia"/>
        </w:rPr>
        <w:t>100  200  300</w:t>
      </w:r>
    </w:p>
    <w:p w:rsidR="00C10228" w:rsidRDefault="00C10228" w:rsidP="004D5F44">
      <w:pPr>
        <w:snapToGrid w:val="0"/>
        <w:spacing w:line="360" w:lineRule="auto"/>
        <w:jc w:val="left"/>
      </w:pPr>
      <w:r>
        <w:rPr>
          <w:rFonts w:hint="eastAsia"/>
        </w:rPr>
        <w:t>2</w:t>
      </w:r>
      <w:r>
        <w:rPr>
          <w:rFonts w:hint="eastAsia"/>
        </w:rPr>
        <w:t>．磷钼蓝比色法测定废水中磷时，元素磷含量大于</w:t>
      </w:r>
      <w:r>
        <w:rPr>
          <w:rFonts w:hint="eastAsia"/>
          <w:u w:val="single"/>
        </w:rPr>
        <w:t xml:space="preserve">      </w:t>
      </w:r>
      <w:r>
        <w:rPr>
          <w:rFonts w:hint="eastAsia"/>
        </w:rPr>
        <w:t>mg</w:t>
      </w:r>
      <w:r>
        <w:rPr>
          <w:rFonts w:hint="eastAsia"/>
        </w:rPr>
        <w:t>／</w:t>
      </w:r>
      <w:r>
        <w:rPr>
          <w:rFonts w:hint="eastAsia"/>
        </w:rPr>
        <w:t>L</w:t>
      </w:r>
      <w:r>
        <w:rPr>
          <w:rFonts w:hint="eastAsia"/>
        </w:rPr>
        <w:t>时，采取水相直接比色。①</w:t>
      </w:r>
    </w:p>
    <w:p w:rsidR="00C10228" w:rsidRDefault="00C10228" w:rsidP="004D5F44">
      <w:pPr>
        <w:snapToGrid w:val="0"/>
        <w:spacing w:line="360" w:lineRule="auto"/>
        <w:jc w:val="left"/>
      </w:pPr>
      <w:r>
        <w:rPr>
          <w:rFonts w:hint="eastAsia"/>
        </w:rPr>
        <w:t xml:space="preserve">    </w:t>
      </w:r>
      <w:r w:rsidRPr="00DB4745">
        <w:rPr>
          <w:rFonts w:hint="eastAsia"/>
          <w:b/>
        </w:rPr>
        <w:t>答案：</w:t>
      </w:r>
      <w:r>
        <w:rPr>
          <w:rFonts w:hint="eastAsia"/>
        </w:rPr>
        <w:t>0.05</w:t>
      </w:r>
    </w:p>
    <w:p w:rsidR="00C10228" w:rsidRDefault="00C10228" w:rsidP="004D5F44">
      <w:pPr>
        <w:snapToGrid w:val="0"/>
        <w:spacing w:line="360" w:lineRule="auto"/>
        <w:jc w:val="left"/>
      </w:pPr>
      <w:r>
        <w:rPr>
          <w:rFonts w:hint="eastAsia"/>
        </w:rPr>
        <w:t>3</w:t>
      </w:r>
      <w:r>
        <w:rPr>
          <w:rFonts w:hint="eastAsia"/>
        </w:rPr>
        <w:t>．磷钼蓝比色法测定废水中磷时，元素磷含量小于</w:t>
      </w:r>
      <w:r>
        <w:rPr>
          <w:rFonts w:hint="eastAsia"/>
        </w:rPr>
        <w:t>0.05mg</w:t>
      </w:r>
      <w:r>
        <w:rPr>
          <w:rFonts w:hint="eastAsia"/>
        </w:rPr>
        <w:t>／</w:t>
      </w:r>
      <w:r>
        <w:rPr>
          <w:rFonts w:hint="eastAsia"/>
        </w:rPr>
        <w:t>L</w:t>
      </w:r>
      <w:r>
        <w:rPr>
          <w:rFonts w:hint="eastAsia"/>
        </w:rPr>
        <w:t>时，采取</w:t>
      </w:r>
      <w:r>
        <w:rPr>
          <w:rFonts w:hint="eastAsia"/>
          <w:u w:val="single"/>
        </w:rPr>
        <w:t xml:space="preserve">          </w:t>
      </w:r>
      <w:r>
        <w:rPr>
          <w:rFonts w:hint="eastAsia"/>
        </w:rPr>
        <w:t>萃取比色。①</w:t>
      </w:r>
    </w:p>
    <w:p w:rsidR="00C10228" w:rsidRDefault="00C10228" w:rsidP="004D5F44">
      <w:pPr>
        <w:snapToGrid w:val="0"/>
        <w:spacing w:line="360" w:lineRule="auto"/>
        <w:jc w:val="left"/>
      </w:pPr>
      <w:r>
        <w:rPr>
          <w:rFonts w:hint="eastAsia"/>
        </w:rPr>
        <w:t xml:space="preserve">    </w:t>
      </w:r>
      <w:r w:rsidRPr="00DB4745">
        <w:rPr>
          <w:rFonts w:hint="eastAsia"/>
          <w:b/>
        </w:rPr>
        <w:t>答案</w:t>
      </w:r>
      <w:r>
        <w:rPr>
          <w:rFonts w:hint="eastAsia"/>
        </w:rPr>
        <w:t>：有机相</w:t>
      </w:r>
    </w:p>
    <w:p w:rsidR="00C10228" w:rsidRDefault="00C10228" w:rsidP="004D5F44">
      <w:pPr>
        <w:snapToGrid w:val="0"/>
        <w:spacing w:line="360" w:lineRule="auto"/>
        <w:jc w:val="left"/>
      </w:pPr>
      <w:r>
        <w:rPr>
          <w:rFonts w:hint="eastAsia"/>
        </w:rPr>
        <w:t>4</w:t>
      </w:r>
      <w:r>
        <w:rPr>
          <w:rFonts w:hint="eastAsia"/>
        </w:rPr>
        <w:t>．水中的总磷包括溶解的、颗粒的</w:t>
      </w:r>
      <w:r>
        <w:rPr>
          <w:rFonts w:hint="eastAsia"/>
          <w:u w:val="single"/>
        </w:rPr>
        <w:t xml:space="preserve">        </w:t>
      </w:r>
      <w:r>
        <w:rPr>
          <w:rFonts w:hint="eastAsia"/>
        </w:rPr>
        <w:t>磷和</w:t>
      </w:r>
      <w:r>
        <w:rPr>
          <w:rFonts w:hint="eastAsia"/>
          <w:u w:val="single"/>
        </w:rPr>
        <w:t xml:space="preserve">         </w:t>
      </w:r>
      <w:r>
        <w:rPr>
          <w:rFonts w:hint="eastAsia"/>
        </w:rPr>
        <w:t>磷。②</w:t>
      </w:r>
    </w:p>
    <w:p w:rsidR="00C10228" w:rsidRDefault="00C10228" w:rsidP="004D5F44">
      <w:pPr>
        <w:snapToGrid w:val="0"/>
        <w:spacing w:line="360" w:lineRule="auto"/>
        <w:jc w:val="left"/>
      </w:pPr>
      <w:r>
        <w:rPr>
          <w:rFonts w:hint="eastAsia"/>
        </w:rPr>
        <w:t xml:space="preserve">    </w:t>
      </w:r>
      <w:r w:rsidRPr="00DB4745">
        <w:rPr>
          <w:rFonts w:hint="eastAsia"/>
          <w:b/>
        </w:rPr>
        <w:t>答案</w:t>
      </w:r>
      <w:r w:rsidR="00DB4745">
        <w:rPr>
          <w:rFonts w:hint="eastAsia"/>
          <w:b/>
        </w:rPr>
        <w:t>：</w:t>
      </w:r>
      <w:r>
        <w:rPr>
          <w:rFonts w:hint="eastAsia"/>
        </w:rPr>
        <w:t>有机</w:t>
      </w:r>
      <w:r>
        <w:rPr>
          <w:rFonts w:hint="eastAsia"/>
        </w:rPr>
        <w:t xml:space="preserve">  </w:t>
      </w:r>
      <w:r>
        <w:rPr>
          <w:rFonts w:hint="eastAsia"/>
        </w:rPr>
        <w:t>无机</w:t>
      </w:r>
    </w:p>
    <w:p w:rsidR="00C10228" w:rsidRDefault="00C10228" w:rsidP="004D5F44">
      <w:pPr>
        <w:snapToGrid w:val="0"/>
        <w:spacing w:line="360" w:lineRule="auto"/>
        <w:jc w:val="left"/>
      </w:pPr>
      <w:r>
        <w:rPr>
          <w:rFonts w:hint="eastAsia"/>
        </w:rPr>
        <w:t>5</w:t>
      </w:r>
      <w:r>
        <w:rPr>
          <w:rFonts w:hint="eastAsia"/>
        </w:rPr>
        <w:t>．水体中磷含量过高</w:t>
      </w:r>
      <w:r>
        <w:rPr>
          <w:rFonts w:hint="eastAsia"/>
        </w:rPr>
        <w:t>(</w:t>
      </w:r>
      <w:r>
        <w:rPr>
          <w:rFonts w:hint="eastAsia"/>
        </w:rPr>
        <w:t>＞</w:t>
      </w:r>
      <w:r>
        <w:rPr>
          <w:rFonts w:hint="eastAsia"/>
        </w:rPr>
        <w:t>0.2mg</w:t>
      </w:r>
      <w:r>
        <w:rPr>
          <w:rFonts w:hint="eastAsia"/>
        </w:rPr>
        <w:t>／</w:t>
      </w:r>
      <w:r>
        <w:rPr>
          <w:rFonts w:hint="eastAsia"/>
        </w:rPr>
        <w:t>L)</w:t>
      </w:r>
      <w:r>
        <w:rPr>
          <w:rFonts w:hint="eastAsia"/>
        </w:rPr>
        <w:t>可造成</w:t>
      </w:r>
      <w:r>
        <w:rPr>
          <w:rFonts w:hint="eastAsia"/>
          <w:u w:val="single"/>
        </w:rPr>
        <w:t xml:space="preserve">         </w:t>
      </w:r>
      <w:r>
        <w:rPr>
          <w:rFonts w:hint="eastAsia"/>
        </w:rPr>
        <w:t>的过度繁殖，直至数量上达到有害的程度，称为</w:t>
      </w:r>
      <w:r>
        <w:rPr>
          <w:rFonts w:hint="eastAsia"/>
          <w:u w:val="single"/>
        </w:rPr>
        <w:t xml:space="preserve">             </w:t>
      </w:r>
      <w:r>
        <w:rPr>
          <w:rFonts w:hint="eastAsia"/>
        </w:rPr>
        <w:t>。②</w:t>
      </w:r>
    </w:p>
    <w:p w:rsidR="00C10228" w:rsidRDefault="00C10228" w:rsidP="004D5F44">
      <w:pPr>
        <w:snapToGrid w:val="0"/>
        <w:spacing w:line="360" w:lineRule="auto"/>
        <w:jc w:val="left"/>
      </w:pPr>
      <w:r>
        <w:rPr>
          <w:rFonts w:hint="eastAsia"/>
        </w:rPr>
        <w:t xml:space="preserve">    </w:t>
      </w:r>
      <w:r w:rsidRPr="00DB4745">
        <w:rPr>
          <w:rFonts w:hint="eastAsia"/>
          <w:b/>
        </w:rPr>
        <w:t>答案：</w:t>
      </w:r>
      <w:r>
        <w:rPr>
          <w:rFonts w:hint="eastAsia"/>
        </w:rPr>
        <w:t>藻类</w:t>
      </w:r>
      <w:r>
        <w:rPr>
          <w:rFonts w:hint="eastAsia"/>
        </w:rPr>
        <w:t xml:space="preserve">    </w:t>
      </w:r>
      <w:r>
        <w:rPr>
          <w:rFonts w:hint="eastAsia"/>
        </w:rPr>
        <w:t>富营养化</w:t>
      </w:r>
    </w:p>
    <w:p w:rsidR="00C10228" w:rsidRDefault="00C10228" w:rsidP="004D5F44">
      <w:pPr>
        <w:snapToGrid w:val="0"/>
        <w:spacing w:line="360" w:lineRule="auto"/>
        <w:jc w:val="left"/>
      </w:pPr>
      <w:r>
        <w:rPr>
          <w:rFonts w:hint="eastAsia"/>
        </w:rPr>
        <w:lastRenderedPageBreak/>
        <w:t>6</w:t>
      </w:r>
      <w:r>
        <w:rPr>
          <w:rFonts w:hint="eastAsia"/>
        </w:rPr>
        <w:t>．在天然水和废水中，磷几乎以各种磷酸盐的形式存在，它们分别为</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。②</w:t>
      </w:r>
    </w:p>
    <w:p w:rsidR="00C10228" w:rsidRDefault="00C10228" w:rsidP="004D5F44">
      <w:pPr>
        <w:snapToGrid w:val="0"/>
        <w:spacing w:line="360" w:lineRule="auto"/>
        <w:jc w:val="left"/>
      </w:pPr>
      <w:r>
        <w:rPr>
          <w:rFonts w:hint="eastAsia"/>
        </w:rPr>
        <w:t xml:space="preserve">    </w:t>
      </w:r>
      <w:r w:rsidRPr="00DB4745">
        <w:rPr>
          <w:rFonts w:hint="eastAsia"/>
          <w:b/>
        </w:rPr>
        <w:t>答案：</w:t>
      </w:r>
      <w:r>
        <w:rPr>
          <w:rFonts w:hint="eastAsia"/>
        </w:rPr>
        <w:t>正磷酸盐</w:t>
      </w:r>
      <w:r>
        <w:rPr>
          <w:rFonts w:hint="eastAsia"/>
        </w:rPr>
        <w:t xml:space="preserve">    </w:t>
      </w:r>
      <w:r>
        <w:rPr>
          <w:rFonts w:hint="eastAsia"/>
        </w:rPr>
        <w:t>缩合磷酸盐</w:t>
      </w:r>
      <w:r>
        <w:rPr>
          <w:rFonts w:hint="eastAsia"/>
        </w:rPr>
        <w:t xml:space="preserve">    </w:t>
      </w:r>
      <w:r>
        <w:rPr>
          <w:rFonts w:hint="eastAsia"/>
        </w:rPr>
        <w:t>有机结合的磷酸盐</w:t>
      </w:r>
    </w:p>
    <w:p w:rsidR="00C10228" w:rsidRDefault="00C10228" w:rsidP="004D5F44">
      <w:pPr>
        <w:snapToGrid w:val="0"/>
        <w:spacing w:line="360" w:lineRule="auto"/>
        <w:jc w:val="left"/>
      </w:pPr>
      <w:r>
        <w:rPr>
          <w:rFonts w:hint="eastAsia"/>
        </w:rPr>
        <w:t>7</w:t>
      </w:r>
      <w:r>
        <w:rPr>
          <w:rFonts w:hint="eastAsia"/>
        </w:rPr>
        <w:t>．对测定总磷的水样进行预处理的方法有</w:t>
      </w:r>
      <w:r>
        <w:rPr>
          <w:rFonts w:hint="eastAsia"/>
          <w:u w:val="single"/>
        </w:rPr>
        <w:t xml:space="preserve">         </w:t>
      </w:r>
      <w:r w:rsidR="00581B3E">
        <w:rPr>
          <w:rFonts w:hint="eastAsia"/>
          <w:u w:val="single"/>
        </w:rPr>
        <w:t xml:space="preserve">       </w:t>
      </w:r>
      <w:r>
        <w:rPr>
          <w:rFonts w:hint="eastAsia"/>
          <w:u w:val="single"/>
        </w:rPr>
        <w:t xml:space="preserve"> </w:t>
      </w:r>
      <w:r>
        <w:rPr>
          <w:rFonts w:hint="eastAsia"/>
        </w:rPr>
        <w:t>消解法、</w:t>
      </w:r>
      <w:r>
        <w:rPr>
          <w:rFonts w:hint="eastAsia"/>
          <w:u w:val="single"/>
        </w:rPr>
        <w:t xml:space="preserve">      </w:t>
      </w:r>
      <w:r w:rsidR="00581B3E">
        <w:rPr>
          <w:rFonts w:hint="eastAsia"/>
          <w:u w:val="single"/>
        </w:rPr>
        <w:t xml:space="preserve">      </w:t>
      </w:r>
      <w:r>
        <w:rPr>
          <w:rFonts w:hint="eastAsia"/>
          <w:u w:val="single"/>
        </w:rPr>
        <w:t xml:space="preserve">      </w:t>
      </w:r>
      <w:r>
        <w:rPr>
          <w:rFonts w:hint="eastAsia"/>
        </w:rPr>
        <w:t>消解法和</w:t>
      </w:r>
      <w:r w:rsidR="00581B3E">
        <w:rPr>
          <w:rFonts w:hint="eastAsia"/>
          <w:u w:val="single"/>
        </w:rPr>
        <w:t xml:space="preserve">                   </w:t>
      </w:r>
      <w:r>
        <w:rPr>
          <w:rFonts w:hint="eastAsia"/>
        </w:rPr>
        <w:t>消解法等。②</w:t>
      </w:r>
      <w:r w:rsidR="00581B3E">
        <w:rPr>
          <w:rFonts w:hint="eastAsia"/>
        </w:rPr>
        <w:t xml:space="preserve">  </w:t>
      </w:r>
    </w:p>
    <w:p w:rsidR="004A619E" w:rsidRDefault="00C10228" w:rsidP="004D5F44">
      <w:pPr>
        <w:snapToGrid w:val="0"/>
        <w:spacing w:line="360" w:lineRule="auto"/>
        <w:ind w:firstLine="435"/>
        <w:jc w:val="left"/>
      </w:pPr>
      <w:r w:rsidRPr="00DB4745">
        <w:rPr>
          <w:rFonts w:hint="eastAsia"/>
          <w:b/>
        </w:rPr>
        <w:t>答案：</w:t>
      </w:r>
      <w:r>
        <w:rPr>
          <w:rFonts w:hint="eastAsia"/>
        </w:rPr>
        <w:t>过硫酸钾</w:t>
      </w:r>
      <w:r>
        <w:rPr>
          <w:rFonts w:hint="eastAsia"/>
        </w:rPr>
        <w:t xml:space="preserve">    </w:t>
      </w:r>
      <w:r>
        <w:rPr>
          <w:rFonts w:hint="eastAsia"/>
        </w:rPr>
        <w:t>硝酸</w:t>
      </w:r>
      <w:r w:rsidR="00A86197">
        <w:rPr>
          <w:rFonts w:hint="eastAsia"/>
        </w:rPr>
        <w:t>-</w:t>
      </w:r>
      <w:r>
        <w:rPr>
          <w:rFonts w:hint="eastAsia"/>
        </w:rPr>
        <w:t>硫酸</w:t>
      </w:r>
      <w:r>
        <w:rPr>
          <w:rFonts w:hint="eastAsia"/>
        </w:rPr>
        <w:t xml:space="preserve">    </w:t>
      </w:r>
      <w:r>
        <w:rPr>
          <w:rFonts w:hint="eastAsia"/>
        </w:rPr>
        <w:t>硝酸</w:t>
      </w:r>
      <w:r w:rsidR="00A86197">
        <w:rPr>
          <w:rFonts w:hint="eastAsia"/>
        </w:rPr>
        <w:t>-</w:t>
      </w:r>
      <w:r>
        <w:rPr>
          <w:rFonts w:hint="eastAsia"/>
        </w:rPr>
        <w:t>高氯酸</w:t>
      </w:r>
    </w:p>
    <w:p w:rsidR="004A619E" w:rsidRPr="00DB4745" w:rsidRDefault="004A619E" w:rsidP="004D5F44">
      <w:pPr>
        <w:snapToGrid w:val="0"/>
        <w:spacing w:line="360" w:lineRule="auto"/>
        <w:jc w:val="left"/>
        <w:rPr>
          <w:b/>
        </w:rPr>
      </w:pPr>
      <w:r w:rsidRPr="00DB4745">
        <w:rPr>
          <w:rFonts w:hint="eastAsia"/>
          <w:b/>
        </w:rPr>
        <w:t>二、判断题</w:t>
      </w:r>
    </w:p>
    <w:p w:rsidR="004A619E" w:rsidRDefault="004A619E" w:rsidP="004D5F44">
      <w:pPr>
        <w:snapToGrid w:val="0"/>
        <w:spacing w:line="360" w:lineRule="auto"/>
        <w:jc w:val="left"/>
      </w:pPr>
      <w:r>
        <w:rPr>
          <w:rFonts w:hint="eastAsia"/>
        </w:rPr>
        <w:t>1</w:t>
      </w:r>
      <w:r>
        <w:rPr>
          <w:rFonts w:hint="eastAsia"/>
        </w:rPr>
        <w:t>．磷钼蓝比色法测定水中磷时，平行测定两个水样，其结果的差值不应超过较小结果的</w:t>
      </w:r>
      <w:r>
        <w:rPr>
          <w:rFonts w:hint="eastAsia"/>
        </w:rPr>
        <w:t>50</w:t>
      </w:r>
      <w:r>
        <w:rPr>
          <w:rFonts w:hint="eastAsia"/>
        </w:rPr>
        <w:t>％。</w:t>
      </w:r>
      <w:r>
        <w:rPr>
          <w:rFonts w:hint="eastAsia"/>
        </w:rPr>
        <w:t>(    )</w:t>
      </w:r>
      <w:r>
        <w:rPr>
          <w:rFonts w:hint="eastAsia"/>
        </w:rPr>
        <w:t>①</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19E" w:rsidRDefault="004A619E" w:rsidP="00DB4745">
      <w:pPr>
        <w:snapToGrid w:val="0"/>
        <w:spacing w:line="360" w:lineRule="auto"/>
        <w:ind w:firstLineChars="100" w:firstLine="210"/>
        <w:jc w:val="left"/>
      </w:pPr>
      <w:r>
        <w:rPr>
          <w:rFonts w:hint="eastAsia"/>
        </w:rPr>
        <w:t>正确答案为：不应超过较小结果的</w:t>
      </w:r>
      <w:r>
        <w:rPr>
          <w:rFonts w:hint="eastAsia"/>
        </w:rPr>
        <w:t>10</w:t>
      </w:r>
      <w:r>
        <w:rPr>
          <w:rFonts w:hint="eastAsia"/>
        </w:rPr>
        <w:t>％。</w:t>
      </w:r>
    </w:p>
    <w:p w:rsidR="004A619E" w:rsidRDefault="004A619E" w:rsidP="004D5F44">
      <w:pPr>
        <w:snapToGrid w:val="0"/>
        <w:spacing w:line="360" w:lineRule="auto"/>
        <w:jc w:val="left"/>
      </w:pPr>
      <w:r>
        <w:rPr>
          <w:rFonts w:hint="eastAsia"/>
        </w:rPr>
        <w:t>2</w:t>
      </w:r>
      <w:r>
        <w:rPr>
          <w:rFonts w:hint="eastAsia"/>
        </w:rPr>
        <w:t>．磷是评价湖泊、河流水质富营养化的重要指标之一。</w:t>
      </w:r>
      <w:r>
        <w:rPr>
          <w:rFonts w:hint="eastAsia"/>
        </w:rPr>
        <w:t>(    )</w:t>
      </w:r>
      <w:r>
        <w:rPr>
          <w:rFonts w:hint="eastAsia"/>
        </w:rPr>
        <w:t>①②</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正确</w:t>
      </w:r>
    </w:p>
    <w:p w:rsidR="004A619E" w:rsidRDefault="004A619E" w:rsidP="004D5F44">
      <w:pPr>
        <w:snapToGrid w:val="0"/>
        <w:spacing w:line="360" w:lineRule="auto"/>
        <w:jc w:val="left"/>
      </w:pPr>
      <w:r>
        <w:rPr>
          <w:rFonts w:hint="eastAsia"/>
        </w:rPr>
        <w:t>3</w:t>
      </w:r>
      <w:r>
        <w:rPr>
          <w:rFonts w:hint="eastAsia"/>
        </w:rPr>
        <w:t>．含磷量较少的水样，要用塑料瓶采样。</w:t>
      </w:r>
      <w:r>
        <w:rPr>
          <w:rFonts w:hint="eastAsia"/>
        </w:rPr>
        <w:t>(    )</w:t>
      </w:r>
      <w:r>
        <w:rPr>
          <w:rFonts w:hint="eastAsia"/>
        </w:rPr>
        <w:t>①②</w:t>
      </w:r>
    </w:p>
    <w:p w:rsidR="004A619E" w:rsidRDefault="004A619E"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Pr>
          <w:rFonts w:hint="eastAsia"/>
        </w:rPr>
        <w:t>错误</w:t>
      </w:r>
    </w:p>
    <w:p w:rsidR="004A619E" w:rsidRDefault="00DB4745" w:rsidP="004D5F44">
      <w:pPr>
        <w:snapToGrid w:val="0"/>
        <w:spacing w:line="360" w:lineRule="auto"/>
        <w:jc w:val="left"/>
      </w:pPr>
      <w:r>
        <w:rPr>
          <w:rFonts w:hint="eastAsia"/>
        </w:rPr>
        <w:t xml:space="preserve">  </w:t>
      </w:r>
      <w:r w:rsidR="004A619E">
        <w:rPr>
          <w:rFonts w:hint="eastAsia"/>
        </w:rPr>
        <w:t>正确答案为：要用玻璃瓶采样。</w:t>
      </w:r>
    </w:p>
    <w:p w:rsidR="004A619E" w:rsidRDefault="004A619E" w:rsidP="004D5F44">
      <w:pPr>
        <w:snapToGrid w:val="0"/>
        <w:spacing w:line="360" w:lineRule="auto"/>
        <w:jc w:val="left"/>
      </w:pPr>
      <w:r>
        <w:rPr>
          <w:rFonts w:hint="eastAsia"/>
        </w:rPr>
        <w:t>4</w:t>
      </w:r>
      <w:r>
        <w:rPr>
          <w:rFonts w:hint="eastAsia"/>
        </w:rPr>
        <w:t>．钼酸铵分光光度法测定水中总磷时，用硝酸</w:t>
      </w:r>
      <w:r w:rsidR="00A86197">
        <w:rPr>
          <w:rFonts w:hint="eastAsia"/>
        </w:rPr>
        <w:t>-</w:t>
      </w:r>
      <w:r>
        <w:rPr>
          <w:rFonts w:hint="eastAsia"/>
        </w:rPr>
        <w:t>高氯酸消解需要在通风橱中进行。高氯酸和有机物的混合物经加热易发生爆炸危险，需将含有有机物的水样先用硝酸处理，然后再加入高氯酸进行消解。</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正确</w:t>
      </w:r>
    </w:p>
    <w:p w:rsidR="004A619E" w:rsidRDefault="004A619E" w:rsidP="004D5F44">
      <w:pPr>
        <w:snapToGrid w:val="0"/>
        <w:spacing w:line="360" w:lineRule="auto"/>
        <w:jc w:val="left"/>
      </w:pPr>
      <w:r>
        <w:rPr>
          <w:rFonts w:hint="eastAsia"/>
        </w:rPr>
        <w:t>5</w:t>
      </w:r>
      <w:r>
        <w:rPr>
          <w:rFonts w:hint="eastAsia"/>
        </w:rPr>
        <w:t>．钼酸铵分光光度法测定水中总磷时，水样中的有机物用过硫酸钾氧化不能完全破坏时，可用硝酸—高氯酸消解。</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Pr>
          <w:rFonts w:hint="eastAsia"/>
        </w:rPr>
        <w:t>正确</w:t>
      </w:r>
    </w:p>
    <w:p w:rsidR="004A619E" w:rsidRDefault="004A619E" w:rsidP="004D5F44">
      <w:pPr>
        <w:snapToGrid w:val="0"/>
        <w:spacing w:line="360" w:lineRule="auto"/>
        <w:jc w:val="left"/>
      </w:pPr>
      <w:r>
        <w:rPr>
          <w:rFonts w:hint="eastAsia"/>
        </w:rPr>
        <w:t>6</w:t>
      </w:r>
      <w:r>
        <w:rPr>
          <w:rFonts w:hint="eastAsia"/>
        </w:rPr>
        <w:t>．钼酸铵分光光度法测定水中总磷时，如试样浑浊或有色度，需配制一个空白试样</w:t>
      </w:r>
      <w:r>
        <w:rPr>
          <w:rFonts w:hint="eastAsia"/>
        </w:rPr>
        <w:t>(</w:t>
      </w:r>
      <w:r>
        <w:rPr>
          <w:rFonts w:hint="eastAsia"/>
        </w:rPr>
        <w:t>消解后用水稀释至标线</w:t>
      </w:r>
      <w:r>
        <w:rPr>
          <w:rFonts w:hint="eastAsia"/>
        </w:rPr>
        <w:t>)</w:t>
      </w:r>
      <w:r>
        <w:rPr>
          <w:rFonts w:hint="eastAsia"/>
        </w:rPr>
        <w:t>，然后向试样中加入</w:t>
      </w:r>
      <w:r>
        <w:rPr>
          <w:rFonts w:hint="eastAsia"/>
        </w:rPr>
        <w:t>3ml</w:t>
      </w:r>
      <w:r>
        <w:rPr>
          <w:rFonts w:hint="eastAsia"/>
        </w:rPr>
        <w:t>浊度</w:t>
      </w:r>
      <w:r>
        <w:rPr>
          <w:rFonts w:hint="eastAsia"/>
        </w:rPr>
        <w:t>-</w:t>
      </w:r>
      <w:r>
        <w:rPr>
          <w:rFonts w:hint="eastAsia"/>
        </w:rPr>
        <w:t>色度补偿溶液，还需加入抗坏血酸和钼酸盐溶液，然后做吸光度扣除。</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19E" w:rsidRDefault="004A619E" w:rsidP="004D5F44">
      <w:pPr>
        <w:snapToGrid w:val="0"/>
        <w:spacing w:line="360" w:lineRule="auto"/>
        <w:jc w:val="left"/>
      </w:pPr>
      <w:r>
        <w:rPr>
          <w:rFonts w:hint="eastAsia"/>
        </w:rPr>
        <w:t xml:space="preserve">    </w:t>
      </w:r>
      <w:r>
        <w:rPr>
          <w:rFonts w:hint="eastAsia"/>
        </w:rPr>
        <w:t>正确答案为：向试样中加入</w:t>
      </w:r>
      <w:r>
        <w:rPr>
          <w:rFonts w:hint="eastAsia"/>
        </w:rPr>
        <w:t>3ml</w:t>
      </w:r>
      <w:r>
        <w:rPr>
          <w:rFonts w:hint="eastAsia"/>
        </w:rPr>
        <w:t>浊度—色度补偿溶液后，不用再加入抗坏血酸和钼酸盐溶液。</w:t>
      </w:r>
    </w:p>
    <w:p w:rsidR="004A619E" w:rsidRDefault="004A619E" w:rsidP="004D5F44">
      <w:pPr>
        <w:snapToGrid w:val="0"/>
        <w:spacing w:line="360" w:lineRule="auto"/>
        <w:jc w:val="left"/>
      </w:pPr>
      <w:r>
        <w:rPr>
          <w:rFonts w:hint="eastAsia"/>
        </w:rPr>
        <w:t>7</w:t>
      </w:r>
      <w:r>
        <w:rPr>
          <w:rFonts w:hint="eastAsia"/>
        </w:rPr>
        <w:t>．钼酸铵分光光度法测定水中总磷，如显色时室温低于</w:t>
      </w:r>
      <w:r>
        <w:rPr>
          <w:rFonts w:hint="eastAsia"/>
        </w:rPr>
        <w:t>13</w:t>
      </w:r>
      <w:r>
        <w:rPr>
          <w:rFonts w:hint="eastAsia"/>
        </w:rPr>
        <w:t>℃，可在</w:t>
      </w:r>
      <w:r>
        <w:rPr>
          <w:rFonts w:hint="eastAsia"/>
        </w:rPr>
        <w:t>20</w:t>
      </w:r>
      <w:r>
        <w:rPr>
          <w:rFonts w:hint="eastAsia"/>
        </w:rPr>
        <w:t>～</w:t>
      </w:r>
      <w:r>
        <w:rPr>
          <w:rFonts w:hint="eastAsia"/>
        </w:rPr>
        <w:t>30</w:t>
      </w:r>
      <w:r>
        <w:rPr>
          <w:rFonts w:hint="eastAsia"/>
        </w:rPr>
        <w:t>℃水浴上显色</w:t>
      </w:r>
      <w:r>
        <w:rPr>
          <w:rFonts w:hint="eastAsia"/>
        </w:rPr>
        <w:t>30min</w:t>
      </w:r>
      <w:r>
        <w:rPr>
          <w:rFonts w:hint="eastAsia"/>
        </w:rPr>
        <w:t>。</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19E" w:rsidRDefault="004A619E" w:rsidP="004D5F44">
      <w:pPr>
        <w:snapToGrid w:val="0"/>
        <w:spacing w:line="360" w:lineRule="auto"/>
        <w:jc w:val="left"/>
      </w:pPr>
      <w:r>
        <w:rPr>
          <w:rFonts w:hint="eastAsia"/>
        </w:rPr>
        <w:t xml:space="preserve">    </w:t>
      </w:r>
      <w:r>
        <w:rPr>
          <w:rFonts w:hint="eastAsia"/>
        </w:rPr>
        <w:t>正确答案为：此时在</w:t>
      </w:r>
      <w:r>
        <w:rPr>
          <w:rFonts w:hint="eastAsia"/>
        </w:rPr>
        <w:t>20</w:t>
      </w:r>
      <w:r w:rsidR="00DB4745">
        <w:rPr>
          <w:rFonts w:hint="eastAsia"/>
        </w:rPr>
        <w:t>～</w:t>
      </w:r>
      <w:r>
        <w:rPr>
          <w:rFonts w:hint="eastAsia"/>
        </w:rPr>
        <w:t>30</w:t>
      </w:r>
      <w:r>
        <w:rPr>
          <w:rFonts w:hint="eastAsia"/>
        </w:rPr>
        <w:t>℃水浴上显色</w:t>
      </w:r>
      <w:r>
        <w:rPr>
          <w:rFonts w:hint="eastAsia"/>
        </w:rPr>
        <w:t>15min</w:t>
      </w:r>
      <w:r>
        <w:rPr>
          <w:rFonts w:hint="eastAsia"/>
        </w:rPr>
        <w:t>即可。</w:t>
      </w:r>
    </w:p>
    <w:p w:rsidR="004A619E" w:rsidRDefault="004A619E" w:rsidP="004D5F44">
      <w:pPr>
        <w:snapToGrid w:val="0"/>
        <w:spacing w:line="360" w:lineRule="auto"/>
        <w:jc w:val="left"/>
      </w:pPr>
      <w:r>
        <w:rPr>
          <w:rFonts w:hint="eastAsia"/>
        </w:rPr>
        <w:t>8</w:t>
      </w:r>
      <w:r>
        <w:rPr>
          <w:rFonts w:hint="eastAsia"/>
        </w:rPr>
        <w:t>．钼酸铵分光光度法测定水中总磷时，质量控制样品主要成分是氨基乙酸</w:t>
      </w:r>
      <w:r>
        <w:rPr>
          <w:rFonts w:hint="eastAsia"/>
        </w:rPr>
        <w:t>(NH</w:t>
      </w:r>
      <w:r w:rsidRPr="004A619E">
        <w:rPr>
          <w:rFonts w:hint="eastAsia"/>
          <w:vertAlign w:val="subscript"/>
        </w:rPr>
        <w:t>2</w:t>
      </w:r>
      <w:r>
        <w:rPr>
          <w:rFonts w:hint="eastAsia"/>
        </w:rPr>
        <w:t>CH</w:t>
      </w:r>
      <w:r w:rsidRPr="004A619E">
        <w:rPr>
          <w:rFonts w:hint="eastAsia"/>
          <w:vertAlign w:val="subscript"/>
        </w:rPr>
        <w:t>2</w:t>
      </w:r>
      <w:r>
        <w:rPr>
          <w:rFonts w:hint="eastAsia"/>
        </w:rPr>
        <w:t>COOH)</w:t>
      </w:r>
      <w:r>
        <w:rPr>
          <w:rFonts w:hint="eastAsia"/>
        </w:rPr>
        <w:t>和甘油磷</w:t>
      </w:r>
      <w:r>
        <w:rPr>
          <w:rFonts w:hint="eastAsia"/>
        </w:rPr>
        <w:lastRenderedPageBreak/>
        <w:t>酸钠</w:t>
      </w:r>
      <w:r>
        <w:rPr>
          <w:rFonts w:hint="eastAsia"/>
        </w:rPr>
        <w:t>(C</w:t>
      </w:r>
      <w:r w:rsidRPr="004A619E">
        <w:rPr>
          <w:rFonts w:hint="eastAsia"/>
          <w:vertAlign w:val="subscript"/>
        </w:rPr>
        <w:t>3</w:t>
      </w:r>
      <w:r>
        <w:rPr>
          <w:rFonts w:hint="eastAsia"/>
        </w:rPr>
        <w:t>H</w:t>
      </w:r>
      <w:r w:rsidRPr="004A619E">
        <w:rPr>
          <w:rFonts w:hint="eastAsia"/>
          <w:vertAlign w:val="subscript"/>
        </w:rPr>
        <w:t>7</w:t>
      </w:r>
      <w:r>
        <w:rPr>
          <w:rFonts w:hint="eastAsia"/>
        </w:rPr>
        <w:t>Na</w:t>
      </w:r>
      <w:r w:rsidRPr="004A619E">
        <w:rPr>
          <w:rFonts w:hint="eastAsia"/>
          <w:vertAlign w:val="subscript"/>
        </w:rPr>
        <w:t>2</w:t>
      </w:r>
      <w:r>
        <w:rPr>
          <w:rFonts w:hint="eastAsia"/>
        </w:rPr>
        <w:t>O</w:t>
      </w:r>
      <w:r w:rsidRPr="004A619E">
        <w:rPr>
          <w:rFonts w:hint="eastAsia"/>
          <w:vertAlign w:val="subscript"/>
        </w:rPr>
        <w:t>6</w:t>
      </w:r>
      <w:r>
        <w:rPr>
          <w:rFonts w:hint="eastAsia"/>
        </w:rPr>
        <w:t>P</w:t>
      </w:r>
      <w:r>
        <w:rPr>
          <w:rFonts w:hint="eastAsia"/>
        </w:rPr>
        <w:t>·</w:t>
      </w:r>
      <w:r>
        <w:rPr>
          <w:rFonts w:hint="eastAsia"/>
        </w:rPr>
        <w:t xml:space="preserve">5 </w:t>
      </w:r>
      <w:r w:rsidRPr="004A619E">
        <w:rPr>
          <w:position w:val="-24"/>
        </w:rPr>
        <w:object w:dxaOrig="240" w:dyaOrig="620">
          <v:shape id="_x0000_i1083" type="#_x0000_t75" style="width:12pt;height:30.75pt" o:ole="">
            <v:imagedata r:id="rId116" o:title=""/>
          </v:shape>
          <o:OLEObject Type="Embed" ProgID="Equation.3" ShapeID="_x0000_i1083" DrawAspect="Content" ObjectID="_1514295704" r:id="rId117"/>
        </w:object>
      </w:r>
      <w:r>
        <w:rPr>
          <w:rFonts w:hint="eastAsia"/>
        </w:rPr>
        <w:t>H</w:t>
      </w:r>
      <w:r w:rsidRPr="004A619E">
        <w:rPr>
          <w:rFonts w:hint="eastAsia"/>
          <w:vertAlign w:val="subscript"/>
        </w:rPr>
        <w:t>2</w:t>
      </w:r>
      <w:r>
        <w:rPr>
          <w:rFonts w:hint="eastAsia"/>
        </w:rPr>
        <w:t>O)</w:t>
      </w:r>
      <w:r>
        <w:rPr>
          <w:rFonts w:hint="eastAsia"/>
        </w:rPr>
        <w:t>。</w:t>
      </w:r>
      <w:r>
        <w:rPr>
          <w:rFonts w:hint="eastAsia"/>
        </w:rPr>
        <w:t>(    )</w:t>
      </w:r>
      <w:r>
        <w:rPr>
          <w:rFonts w:hint="eastAsia"/>
        </w:rPr>
        <w:t>②</w:t>
      </w:r>
    </w:p>
    <w:p w:rsidR="004A619E" w:rsidRDefault="004A619E" w:rsidP="004D5F44">
      <w:pPr>
        <w:snapToGrid w:val="0"/>
        <w:spacing w:line="360" w:lineRule="auto"/>
        <w:jc w:val="left"/>
      </w:pPr>
      <w:r>
        <w:t xml:space="preserve">   </w:t>
      </w:r>
      <w:r w:rsidRPr="00DB4745">
        <w:rPr>
          <w:b/>
        </w:rPr>
        <w:t xml:space="preserve"> </w:t>
      </w:r>
      <w:r w:rsidRPr="00DB4745">
        <w:rPr>
          <w:rFonts w:hint="eastAsia"/>
          <w:b/>
        </w:rPr>
        <w:t>答案：</w:t>
      </w:r>
      <w:r>
        <w:rPr>
          <w:rFonts w:hint="eastAsia"/>
        </w:rPr>
        <w:t>正确</w:t>
      </w:r>
    </w:p>
    <w:p w:rsidR="004A619E" w:rsidRDefault="004A619E" w:rsidP="004D5F44">
      <w:pPr>
        <w:snapToGrid w:val="0"/>
        <w:spacing w:line="360" w:lineRule="auto"/>
        <w:jc w:val="left"/>
      </w:pPr>
      <w:r>
        <w:rPr>
          <w:rFonts w:hint="eastAsia"/>
        </w:rPr>
        <w:t>9</w:t>
      </w:r>
      <w:r>
        <w:rPr>
          <w:rFonts w:hint="eastAsia"/>
        </w:rPr>
        <w:t>．钼酸铵分光光度法测定水中总磷，配制钼酸铵溶液时，应注意将硫酸溶液徐徐加入钼酸铵溶液中，如操作相反，则可导致显色不充分。</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19E" w:rsidRDefault="004A619E" w:rsidP="004D5F44">
      <w:pPr>
        <w:snapToGrid w:val="0"/>
        <w:spacing w:line="360" w:lineRule="auto"/>
        <w:jc w:val="left"/>
      </w:pPr>
      <w:r>
        <w:rPr>
          <w:rFonts w:hint="eastAsia"/>
        </w:rPr>
        <w:t xml:space="preserve">    </w:t>
      </w:r>
      <w:r>
        <w:rPr>
          <w:rFonts w:hint="eastAsia"/>
        </w:rPr>
        <w:t>正确答案为：将钼酸铵溶液徐徐加入</w:t>
      </w:r>
      <w:r>
        <w:rPr>
          <w:rFonts w:hint="eastAsia"/>
        </w:rPr>
        <w:t>300m1(1+1)</w:t>
      </w:r>
      <w:r>
        <w:rPr>
          <w:rFonts w:hint="eastAsia"/>
        </w:rPr>
        <w:t>硫酸溶液中。</w:t>
      </w:r>
    </w:p>
    <w:p w:rsidR="004A619E" w:rsidRDefault="004A619E" w:rsidP="004D5F44">
      <w:pPr>
        <w:snapToGrid w:val="0"/>
        <w:spacing w:line="360" w:lineRule="auto"/>
        <w:jc w:val="left"/>
      </w:pPr>
      <w:r>
        <w:rPr>
          <w:rFonts w:hint="eastAsia"/>
        </w:rPr>
        <w:t>10</w:t>
      </w:r>
      <w:r>
        <w:rPr>
          <w:rFonts w:hint="eastAsia"/>
        </w:rPr>
        <w:t>．钼酸铵分光光度法测定水中总磷，水样用压力锅消解时，锅内温度可达</w:t>
      </w:r>
      <w:r>
        <w:rPr>
          <w:rFonts w:hint="eastAsia"/>
        </w:rPr>
        <w:t>120</w:t>
      </w:r>
      <w:r>
        <w:rPr>
          <w:rFonts w:hint="eastAsia"/>
        </w:rPr>
        <w:t>℃。</w:t>
      </w:r>
      <w:r>
        <w:rPr>
          <w:rFonts w:hint="eastAsia"/>
        </w:rPr>
        <w:t>(    )</w:t>
      </w:r>
      <w:r>
        <w:rPr>
          <w:rFonts w:hint="eastAsia"/>
        </w:rPr>
        <w:t>②</w:t>
      </w:r>
    </w:p>
    <w:p w:rsidR="00581B3E" w:rsidRDefault="004A619E" w:rsidP="00DB4745">
      <w:pPr>
        <w:snapToGrid w:val="0"/>
        <w:spacing w:line="360" w:lineRule="auto"/>
        <w:ind w:firstLineChars="200" w:firstLine="422"/>
        <w:jc w:val="left"/>
      </w:pPr>
      <w:r w:rsidRPr="00DB4745">
        <w:rPr>
          <w:rFonts w:hint="eastAsia"/>
          <w:b/>
        </w:rPr>
        <w:t>答案：</w:t>
      </w:r>
      <w:r>
        <w:rPr>
          <w:rFonts w:hint="eastAsia"/>
        </w:rPr>
        <w:t>正确</w:t>
      </w:r>
    </w:p>
    <w:p w:rsidR="004A619E" w:rsidRDefault="004A619E" w:rsidP="004D5F44">
      <w:pPr>
        <w:snapToGrid w:val="0"/>
        <w:spacing w:line="360" w:lineRule="auto"/>
        <w:jc w:val="left"/>
      </w:pPr>
      <w:r>
        <w:rPr>
          <w:rFonts w:hint="eastAsia"/>
        </w:rPr>
        <w:t>11</w:t>
      </w:r>
      <w:r>
        <w:rPr>
          <w:rFonts w:hint="eastAsia"/>
        </w:rPr>
        <w:t>．钼酸铵分光光度法测定水中总磷，在酸性条件下，砷、铬和硫不干扰测定。</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Pr>
          <w:rFonts w:hint="eastAsia"/>
        </w:rPr>
        <w:t>错误</w:t>
      </w:r>
    </w:p>
    <w:p w:rsidR="004A619E" w:rsidRDefault="004A619E" w:rsidP="004D5F44">
      <w:pPr>
        <w:snapToGrid w:val="0"/>
        <w:spacing w:line="360" w:lineRule="auto"/>
        <w:jc w:val="left"/>
      </w:pPr>
      <w:r>
        <w:rPr>
          <w:rFonts w:hint="eastAsia"/>
        </w:rPr>
        <w:t xml:space="preserve">    </w:t>
      </w:r>
      <w:r>
        <w:rPr>
          <w:rFonts w:hint="eastAsia"/>
        </w:rPr>
        <w:t>正确答案为：在酸性条件下，砷、铬和硫干扰测定。</w:t>
      </w:r>
    </w:p>
    <w:p w:rsidR="004A619E" w:rsidRDefault="004A619E" w:rsidP="004D5F44">
      <w:pPr>
        <w:snapToGrid w:val="0"/>
        <w:spacing w:line="360" w:lineRule="auto"/>
        <w:jc w:val="left"/>
      </w:pPr>
      <w:r>
        <w:rPr>
          <w:rFonts w:hint="eastAsia"/>
        </w:rPr>
        <w:t>12</w:t>
      </w:r>
      <w:r>
        <w:rPr>
          <w:rFonts w:hint="eastAsia"/>
        </w:rPr>
        <w:t>．钼酸铵光度法测定水中总磷时，抗坏血酸溶液贮存在棕色玻璃瓶中，在约</w:t>
      </w:r>
      <w:r>
        <w:rPr>
          <w:rFonts w:hint="eastAsia"/>
        </w:rPr>
        <w:t>4</w:t>
      </w:r>
      <w:r>
        <w:rPr>
          <w:rFonts w:hint="eastAsia"/>
        </w:rPr>
        <w:t>℃可稳定几周，如溶液颜色变黄，仍可继续使用。</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19E" w:rsidRDefault="004A619E" w:rsidP="004D5F44">
      <w:pPr>
        <w:snapToGrid w:val="0"/>
        <w:spacing w:line="360" w:lineRule="auto"/>
        <w:jc w:val="left"/>
      </w:pPr>
      <w:r>
        <w:rPr>
          <w:rFonts w:hint="eastAsia"/>
        </w:rPr>
        <w:t xml:space="preserve">    </w:t>
      </w:r>
      <w:r>
        <w:rPr>
          <w:rFonts w:hint="eastAsia"/>
        </w:rPr>
        <w:t>正确答案为：如溶液颜色变黄，应弃去重配。</w:t>
      </w:r>
    </w:p>
    <w:p w:rsidR="004A619E" w:rsidRDefault="004A619E" w:rsidP="004D5F44">
      <w:pPr>
        <w:snapToGrid w:val="0"/>
        <w:spacing w:line="360" w:lineRule="auto"/>
        <w:jc w:val="left"/>
      </w:pPr>
      <w:r>
        <w:rPr>
          <w:rFonts w:hint="eastAsia"/>
        </w:rPr>
        <w:t>13</w:t>
      </w:r>
      <w:r>
        <w:rPr>
          <w:rFonts w:hint="eastAsia"/>
        </w:rPr>
        <w:t>．钼酸铵光度法测定水中总磷时，为防止水中含磷化合物的变化，水样要在微碱性条件下保存。</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19E" w:rsidRDefault="004A619E" w:rsidP="004D5F44">
      <w:pPr>
        <w:snapToGrid w:val="0"/>
        <w:spacing w:line="360" w:lineRule="auto"/>
        <w:jc w:val="left"/>
      </w:pPr>
      <w:r>
        <w:rPr>
          <w:rFonts w:hint="eastAsia"/>
        </w:rPr>
        <w:t xml:space="preserve">    </w:t>
      </w:r>
      <w:r>
        <w:rPr>
          <w:rFonts w:hint="eastAsia"/>
        </w:rPr>
        <w:t>正确答案为：水样要在酸性条件下保存。</w:t>
      </w:r>
    </w:p>
    <w:p w:rsidR="004A619E" w:rsidRDefault="004A619E" w:rsidP="004D5F44">
      <w:pPr>
        <w:snapToGrid w:val="0"/>
        <w:spacing w:line="360" w:lineRule="auto"/>
        <w:jc w:val="left"/>
      </w:pPr>
      <w:r>
        <w:rPr>
          <w:rFonts w:hint="eastAsia"/>
        </w:rPr>
        <w:t>14</w:t>
      </w:r>
      <w:r>
        <w:rPr>
          <w:rFonts w:hint="eastAsia"/>
        </w:rPr>
        <w:t>．钼酸铵光度法测定水中溶解性正磷酸盐时，水样采集后不加任何保存剂，于</w:t>
      </w:r>
      <w:r>
        <w:rPr>
          <w:rFonts w:hint="eastAsia"/>
        </w:rPr>
        <w:t>2</w:t>
      </w:r>
      <w:r>
        <w:rPr>
          <w:rFonts w:hint="eastAsia"/>
        </w:rPr>
        <w:t>～</w:t>
      </w:r>
      <w:r>
        <w:rPr>
          <w:rFonts w:hint="eastAsia"/>
        </w:rPr>
        <w:t>5</w:t>
      </w:r>
      <w:r>
        <w:rPr>
          <w:rFonts w:hint="eastAsia"/>
        </w:rPr>
        <w:t>℃保存，在</w:t>
      </w:r>
      <w:r>
        <w:rPr>
          <w:rFonts w:hint="eastAsia"/>
        </w:rPr>
        <w:t>24h</w:t>
      </w:r>
      <w:r>
        <w:rPr>
          <w:rFonts w:hint="eastAsia"/>
        </w:rPr>
        <w:t>内进行分析。</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Pr>
          <w:rFonts w:hint="eastAsia"/>
        </w:rPr>
        <w:t>正确</w:t>
      </w:r>
    </w:p>
    <w:p w:rsidR="004A619E" w:rsidRPr="004A619E" w:rsidRDefault="004A619E" w:rsidP="004D5F44">
      <w:pPr>
        <w:snapToGrid w:val="0"/>
        <w:spacing w:line="360" w:lineRule="auto"/>
        <w:jc w:val="left"/>
        <w:rPr>
          <w:b/>
        </w:rPr>
      </w:pPr>
      <w:r w:rsidRPr="004A619E">
        <w:rPr>
          <w:rFonts w:hint="eastAsia"/>
          <w:b/>
        </w:rPr>
        <w:t>三、选择题</w:t>
      </w:r>
    </w:p>
    <w:p w:rsidR="004A619E" w:rsidRDefault="004A619E" w:rsidP="004D5F44">
      <w:pPr>
        <w:snapToGrid w:val="0"/>
        <w:spacing w:line="360" w:lineRule="auto"/>
        <w:jc w:val="left"/>
      </w:pPr>
      <w:r>
        <w:rPr>
          <w:rFonts w:hint="eastAsia"/>
        </w:rPr>
        <w:t>1</w:t>
      </w:r>
      <w:r>
        <w:rPr>
          <w:rFonts w:hint="eastAsia"/>
        </w:rPr>
        <w:t>．磷钼蓝比色法测定水中元素磷时，取平行测定两个水样结果的算术平均值作为样品中元素磷的含量，测定结果取</w:t>
      </w:r>
      <w:r>
        <w:rPr>
          <w:rFonts w:hint="eastAsia"/>
          <w:u w:val="single"/>
        </w:rPr>
        <w:t xml:space="preserve">       </w:t>
      </w:r>
      <w:r>
        <w:rPr>
          <w:rFonts w:hint="eastAsia"/>
        </w:rPr>
        <w:t>有效数字。</w:t>
      </w:r>
      <w:r>
        <w:rPr>
          <w:rFonts w:hint="eastAsia"/>
        </w:rPr>
        <w:t>(    )</w:t>
      </w:r>
      <w:r>
        <w:rPr>
          <w:rFonts w:hint="eastAsia"/>
        </w:rPr>
        <w:t>①</w:t>
      </w:r>
    </w:p>
    <w:p w:rsidR="004A619E" w:rsidRDefault="004A619E" w:rsidP="004D5F44">
      <w:pPr>
        <w:snapToGrid w:val="0"/>
        <w:spacing w:line="360" w:lineRule="auto"/>
        <w:jc w:val="left"/>
      </w:pPr>
      <w:r>
        <w:rPr>
          <w:rFonts w:hint="eastAsia"/>
        </w:rPr>
        <w:t xml:space="preserve">    A</w:t>
      </w:r>
      <w:r>
        <w:rPr>
          <w:rFonts w:hint="eastAsia"/>
        </w:rPr>
        <w:t>．一位</w:t>
      </w:r>
      <w:r>
        <w:rPr>
          <w:rFonts w:hint="eastAsia"/>
        </w:rPr>
        <w:t xml:space="preserve">    B</w:t>
      </w:r>
      <w:r>
        <w:rPr>
          <w:rFonts w:hint="eastAsia"/>
        </w:rPr>
        <w:t>．两位</w:t>
      </w:r>
      <w:r>
        <w:rPr>
          <w:rFonts w:hint="eastAsia"/>
        </w:rPr>
        <w:t xml:space="preserve">    C</w:t>
      </w:r>
      <w:r>
        <w:rPr>
          <w:rFonts w:hint="eastAsia"/>
        </w:rPr>
        <w:t>．三位</w:t>
      </w:r>
      <w:r>
        <w:rPr>
          <w:rFonts w:hint="eastAsia"/>
        </w:rPr>
        <w:t xml:space="preserve">    D</w:t>
      </w:r>
      <w:r>
        <w:rPr>
          <w:rFonts w:hint="eastAsia"/>
        </w:rPr>
        <w:t>．四位</w:t>
      </w:r>
    </w:p>
    <w:p w:rsidR="004A619E" w:rsidRDefault="004A619E"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sidR="00DB4745">
        <w:rPr>
          <w:rFonts w:hint="eastAsia"/>
          <w:b/>
        </w:rPr>
        <w:t>：</w:t>
      </w:r>
      <w:r w:rsidRPr="00DB4745">
        <w:rPr>
          <w:rFonts w:hint="eastAsia"/>
          <w:b/>
        </w:rPr>
        <w:t xml:space="preserve"> </w:t>
      </w:r>
      <w:r>
        <w:rPr>
          <w:rFonts w:hint="eastAsia"/>
        </w:rPr>
        <w:t xml:space="preserve"> B</w:t>
      </w:r>
    </w:p>
    <w:p w:rsidR="004A619E" w:rsidRDefault="004A619E" w:rsidP="004D5F44">
      <w:pPr>
        <w:snapToGrid w:val="0"/>
        <w:spacing w:line="360" w:lineRule="auto"/>
        <w:jc w:val="left"/>
      </w:pPr>
      <w:r>
        <w:rPr>
          <w:rFonts w:hint="eastAsia"/>
        </w:rPr>
        <w:t>2</w:t>
      </w:r>
      <w:r>
        <w:rPr>
          <w:rFonts w:hint="eastAsia"/>
        </w:rPr>
        <w:t>．钼酸铵分光光度法测定水中总磷时，磷标准贮备溶液在玻璃瓶中可贮存至少</w:t>
      </w:r>
      <w:r>
        <w:rPr>
          <w:rFonts w:hint="eastAsia"/>
          <w:u w:val="single"/>
        </w:rPr>
        <w:t xml:space="preserve">    </w:t>
      </w:r>
      <w:r>
        <w:rPr>
          <w:rFonts w:hint="eastAsia"/>
        </w:rPr>
        <w:t>个月。</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A</w:t>
      </w:r>
      <w:r>
        <w:rPr>
          <w:rFonts w:hint="eastAsia"/>
        </w:rPr>
        <w:t>．</w:t>
      </w:r>
      <w:r>
        <w:rPr>
          <w:rFonts w:hint="eastAsia"/>
        </w:rPr>
        <w:t>2    B</w:t>
      </w:r>
      <w:r>
        <w:rPr>
          <w:rFonts w:hint="eastAsia"/>
        </w:rPr>
        <w:t>．</w:t>
      </w:r>
      <w:r>
        <w:rPr>
          <w:rFonts w:hint="eastAsia"/>
        </w:rPr>
        <w:t>4    C</w:t>
      </w:r>
      <w:r>
        <w:rPr>
          <w:rFonts w:hint="eastAsia"/>
        </w:rPr>
        <w:t>．</w:t>
      </w:r>
      <w:r>
        <w:rPr>
          <w:rFonts w:hint="eastAsia"/>
        </w:rPr>
        <w:t>6    D</w:t>
      </w:r>
      <w:r>
        <w:rPr>
          <w:rFonts w:hint="eastAsia"/>
        </w:rPr>
        <w:t>．</w:t>
      </w:r>
      <w:r>
        <w:rPr>
          <w:rFonts w:hint="eastAsia"/>
        </w:rPr>
        <w:t>8</w:t>
      </w:r>
    </w:p>
    <w:p w:rsidR="004A619E" w:rsidRDefault="004A619E" w:rsidP="004D5F44">
      <w:pPr>
        <w:snapToGrid w:val="0"/>
        <w:spacing w:line="360" w:lineRule="auto"/>
        <w:jc w:val="left"/>
      </w:pPr>
      <w:r>
        <w:rPr>
          <w:rFonts w:hint="eastAsia"/>
        </w:rPr>
        <w:t xml:space="preserve">    </w:t>
      </w:r>
      <w:r w:rsidRPr="00DB4745">
        <w:rPr>
          <w:rFonts w:hint="eastAsia"/>
          <w:b/>
        </w:rPr>
        <w:t>答案：</w:t>
      </w:r>
      <w:r>
        <w:rPr>
          <w:rFonts w:hint="eastAsia"/>
        </w:rPr>
        <w:t>C</w:t>
      </w:r>
    </w:p>
    <w:p w:rsidR="004A619E" w:rsidRDefault="004A619E" w:rsidP="004D5F44">
      <w:pPr>
        <w:snapToGrid w:val="0"/>
        <w:spacing w:line="360" w:lineRule="auto"/>
        <w:jc w:val="left"/>
      </w:pPr>
      <w:r>
        <w:rPr>
          <w:rFonts w:hint="eastAsia"/>
        </w:rPr>
        <w:t>3</w:t>
      </w:r>
      <w:r>
        <w:rPr>
          <w:rFonts w:hint="eastAsia"/>
        </w:rPr>
        <w:t>．钼酸铵分光光度法测定水中总磷时，所有玻璃器皿均应用</w:t>
      </w:r>
      <w:r>
        <w:rPr>
          <w:rFonts w:hint="eastAsia"/>
          <w:u w:val="single"/>
        </w:rPr>
        <w:t xml:space="preserve">                    </w:t>
      </w:r>
      <w:r>
        <w:rPr>
          <w:rFonts w:hint="eastAsia"/>
        </w:rPr>
        <w:t>浸泡。</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A</w:t>
      </w:r>
      <w:r>
        <w:rPr>
          <w:rFonts w:hint="eastAsia"/>
        </w:rPr>
        <w:t>．稀硫酸或稀铬酸</w:t>
      </w:r>
      <w:r>
        <w:rPr>
          <w:rFonts w:hint="eastAsia"/>
        </w:rPr>
        <w:t xml:space="preserve">    B</w:t>
      </w:r>
      <w:r>
        <w:rPr>
          <w:rFonts w:hint="eastAsia"/>
        </w:rPr>
        <w:t>。稀盐酸或稀硝酸</w:t>
      </w:r>
      <w:r>
        <w:rPr>
          <w:rFonts w:hint="eastAsia"/>
        </w:rPr>
        <w:t xml:space="preserve">    </w:t>
      </w:r>
    </w:p>
    <w:p w:rsidR="004A619E" w:rsidRDefault="004A619E" w:rsidP="004D5F44">
      <w:pPr>
        <w:snapToGrid w:val="0"/>
        <w:spacing w:line="360" w:lineRule="auto"/>
        <w:jc w:val="left"/>
      </w:pPr>
      <w:r>
        <w:rPr>
          <w:rFonts w:hint="eastAsia"/>
        </w:rPr>
        <w:t xml:space="preserve">    C</w:t>
      </w:r>
      <w:r>
        <w:rPr>
          <w:rFonts w:hint="eastAsia"/>
        </w:rPr>
        <w:t>．稀硝酸或稀硫酸</w:t>
      </w:r>
      <w:r>
        <w:rPr>
          <w:rFonts w:hint="eastAsia"/>
        </w:rPr>
        <w:t xml:space="preserve">    D</w:t>
      </w:r>
      <w:r>
        <w:rPr>
          <w:rFonts w:hint="eastAsia"/>
        </w:rPr>
        <w:t>．稀盐酸或稀铬酸</w:t>
      </w:r>
    </w:p>
    <w:p w:rsidR="004A619E" w:rsidRDefault="004A619E" w:rsidP="004D5F44">
      <w:pPr>
        <w:snapToGrid w:val="0"/>
        <w:spacing w:line="360" w:lineRule="auto"/>
        <w:jc w:val="left"/>
      </w:pPr>
      <w:r>
        <w:rPr>
          <w:rFonts w:hint="eastAsia"/>
        </w:rPr>
        <w:lastRenderedPageBreak/>
        <w:t xml:space="preserve">  </w:t>
      </w:r>
      <w:r w:rsidRPr="00DB4745">
        <w:rPr>
          <w:rFonts w:hint="eastAsia"/>
          <w:b/>
        </w:rPr>
        <w:t xml:space="preserve">  </w:t>
      </w:r>
      <w:r w:rsidRPr="00DB4745">
        <w:rPr>
          <w:rFonts w:hint="eastAsia"/>
          <w:b/>
        </w:rPr>
        <w:t>答案：</w:t>
      </w:r>
      <w:r>
        <w:rPr>
          <w:rFonts w:hint="eastAsia"/>
        </w:rPr>
        <w:t>B</w:t>
      </w:r>
    </w:p>
    <w:p w:rsidR="004A619E" w:rsidRDefault="004A619E" w:rsidP="004D5F44">
      <w:pPr>
        <w:snapToGrid w:val="0"/>
        <w:spacing w:line="360" w:lineRule="auto"/>
        <w:jc w:val="left"/>
      </w:pPr>
      <w:r>
        <w:rPr>
          <w:rFonts w:hint="eastAsia"/>
        </w:rPr>
        <w:t>4</w:t>
      </w:r>
      <w:r>
        <w:rPr>
          <w:rFonts w:hint="eastAsia"/>
        </w:rPr>
        <w:t>．用钼酸铵分光光度法测定水中总磷，采样时，取</w:t>
      </w:r>
      <w:r>
        <w:rPr>
          <w:rFonts w:hint="eastAsia"/>
        </w:rPr>
        <w:t>500ml</w:t>
      </w:r>
      <w:r>
        <w:rPr>
          <w:rFonts w:hint="eastAsia"/>
        </w:rPr>
        <w:t>水样后加入</w:t>
      </w:r>
      <w:r>
        <w:rPr>
          <w:rFonts w:hint="eastAsia"/>
          <w:u w:val="single"/>
        </w:rPr>
        <w:t xml:space="preserve">         </w:t>
      </w:r>
      <w:r>
        <w:rPr>
          <w:rFonts w:hint="eastAsia"/>
        </w:rPr>
        <w:t>ml</w:t>
      </w:r>
      <w:r>
        <w:rPr>
          <w:rFonts w:hint="eastAsia"/>
        </w:rPr>
        <w:t>硫酸调节样品的</w:t>
      </w:r>
      <w:r>
        <w:rPr>
          <w:rFonts w:hint="eastAsia"/>
        </w:rPr>
        <w:t>pH</w:t>
      </w:r>
      <w:r>
        <w:rPr>
          <w:rFonts w:hint="eastAsia"/>
        </w:rPr>
        <w:t>值，使之低于或等于</w:t>
      </w:r>
      <w:r>
        <w:rPr>
          <w:rFonts w:hint="eastAsia"/>
        </w:rPr>
        <w:t>1</w:t>
      </w:r>
      <w:r>
        <w:rPr>
          <w:rFonts w:hint="eastAsia"/>
        </w:rPr>
        <w:t>，或者不加任何试剂于冷处保存。</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A</w:t>
      </w:r>
      <w:r>
        <w:rPr>
          <w:rFonts w:hint="eastAsia"/>
        </w:rPr>
        <w:t>．</w:t>
      </w:r>
      <w:r>
        <w:rPr>
          <w:rFonts w:hint="eastAsia"/>
        </w:rPr>
        <w:t>0.1    B</w:t>
      </w:r>
      <w:r>
        <w:rPr>
          <w:rFonts w:hint="eastAsia"/>
        </w:rPr>
        <w:t>．</w:t>
      </w:r>
      <w:r>
        <w:rPr>
          <w:rFonts w:hint="eastAsia"/>
        </w:rPr>
        <w:t>0.5    C</w:t>
      </w:r>
      <w:r>
        <w:rPr>
          <w:rFonts w:hint="eastAsia"/>
        </w:rPr>
        <w:t>．</w:t>
      </w:r>
      <w:r>
        <w:rPr>
          <w:rFonts w:hint="eastAsia"/>
        </w:rPr>
        <w:t xml:space="preserve">  1    D</w:t>
      </w:r>
      <w:r>
        <w:rPr>
          <w:rFonts w:hint="eastAsia"/>
        </w:rPr>
        <w:t>．</w:t>
      </w:r>
      <w:r>
        <w:rPr>
          <w:rFonts w:hint="eastAsia"/>
        </w:rPr>
        <w:t xml:space="preserve">  2</w:t>
      </w:r>
    </w:p>
    <w:p w:rsidR="004A619E" w:rsidRDefault="004A619E"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Pr>
          <w:rFonts w:hint="eastAsia"/>
        </w:rPr>
        <w:t>C</w:t>
      </w:r>
    </w:p>
    <w:p w:rsidR="004A619E" w:rsidRDefault="004A619E" w:rsidP="004D5F44">
      <w:pPr>
        <w:snapToGrid w:val="0"/>
        <w:spacing w:line="360" w:lineRule="auto"/>
        <w:jc w:val="left"/>
      </w:pPr>
      <w:r>
        <w:rPr>
          <w:rFonts w:hint="eastAsia"/>
        </w:rPr>
        <w:t>5</w:t>
      </w:r>
      <w:r>
        <w:rPr>
          <w:rFonts w:hint="eastAsia"/>
        </w:rPr>
        <w:t>．钼酸铵分光光度法测定水中总磷时，砷大于</w:t>
      </w:r>
      <w:r>
        <w:rPr>
          <w:rFonts w:hint="eastAsia"/>
        </w:rPr>
        <w:t>2mg/L</w:t>
      </w:r>
      <w:r>
        <w:rPr>
          <w:rFonts w:hint="eastAsia"/>
        </w:rPr>
        <w:t>时干扰测定，用</w:t>
      </w:r>
      <w:r>
        <w:rPr>
          <w:rFonts w:hint="eastAsia"/>
          <w:u w:val="single"/>
        </w:rPr>
        <w:t xml:space="preserve">            </w:t>
      </w:r>
      <w:r>
        <w:rPr>
          <w:rFonts w:hint="eastAsia"/>
        </w:rPr>
        <w:t>去除。</w:t>
      </w:r>
      <w:r>
        <w:rPr>
          <w:rFonts w:hint="eastAsia"/>
        </w:rPr>
        <w:t>(    )</w:t>
      </w:r>
      <w:r>
        <w:rPr>
          <w:rFonts w:hint="eastAsia"/>
        </w:rPr>
        <w:t>②</w:t>
      </w:r>
    </w:p>
    <w:p w:rsidR="004A619E" w:rsidRDefault="004A619E" w:rsidP="004D5F44">
      <w:pPr>
        <w:snapToGrid w:val="0"/>
        <w:spacing w:line="360" w:lineRule="auto"/>
        <w:jc w:val="left"/>
      </w:pPr>
      <w:r>
        <w:rPr>
          <w:rFonts w:hint="eastAsia"/>
        </w:rPr>
        <w:t xml:space="preserve">    A</w:t>
      </w:r>
      <w:r>
        <w:rPr>
          <w:rFonts w:hint="eastAsia"/>
        </w:rPr>
        <w:t>．亚硫酸钠</w:t>
      </w:r>
      <w:r>
        <w:rPr>
          <w:rFonts w:hint="eastAsia"/>
        </w:rPr>
        <w:t xml:space="preserve">    B</w:t>
      </w:r>
      <w:r>
        <w:rPr>
          <w:rFonts w:hint="eastAsia"/>
        </w:rPr>
        <w:t>．硫代硫酸钠</w:t>
      </w:r>
      <w:r>
        <w:rPr>
          <w:rFonts w:hint="eastAsia"/>
        </w:rPr>
        <w:t xml:space="preserve">    C</w:t>
      </w:r>
      <w:r>
        <w:rPr>
          <w:rFonts w:hint="eastAsia"/>
        </w:rPr>
        <w:t>．通氨气</w:t>
      </w:r>
    </w:p>
    <w:p w:rsidR="004A619E" w:rsidRDefault="004A619E" w:rsidP="004D5F44">
      <w:pPr>
        <w:snapToGrid w:val="0"/>
        <w:spacing w:line="360" w:lineRule="auto"/>
        <w:jc w:val="left"/>
      </w:pPr>
      <w:r>
        <w:rPr>
          <w:rFonts w:hint="eastAsia"/>
        </w:rPr>
        <w:t xml:space="preserve">    </w:t>
      </w:r>
      <w:r w:rsidRPr="00DB4745">
        <w:rPr>
          <w:rFonts w:hint="eastAsia"/>
          <w:b/>
        </w:rPr>
        <w:t>答案</w:t>
      </w:r>
      <w:r w:rsidR="00DB4745">
        <w:rPr>
          <w:rFonts w:hint="eastAsia"/>
          <w:b/>
        </w:rPr>
        <w:t>：</w:t>
      </w:r>
      <w:r>
        <w:rPr>
          <w:rFonts w:hint="eastAsia"/>
        </w:rPr>
        <w:t>B</w:t>
      </w:r>
    </w:p>
    <w:p w:rsidR="004A619E" w:rsidRDefault="004A619E" w:rsidP="004D5F44">
      <w:pPr>
        <w:snapToGrid w:val="0"/>
        <w:spacing w:line="360" w:lineRule="auto"/>
        <w:jc w:val="left"/>
      </w:pPr>
      <w:r>
        <w:rPr>
          <w:rFonts w:hint="eastAsia"/>
        </w:rPr>
        <w:t>6</w:t>
      </w:r>
      <w:r>
        <w:rPr>
          <w:rFonts w:hint="eastAsia"/>
        </w:rPr>
        <w:t>．钼酸铵分光光度法测定水中总磷，方法最低检出浓度为</w:t>
      </w:r>
      <w:r>
        <w:rPr>
          <w:rFonts w:hint="eastAsia"/>
          <w:u w:val="single"/>
        </w:rPr>
        <w:t xml:space="preserve">        </w:t>
      </w:r>
      <w:r>
        <w:rPr>
          <w:rFonts w:hint="eastAsia"/>
        </w:rPr>
        <w:t>mg</w:t>
      </w:r>
      <w:r>
        <w:rPr>
          <w:rFonts w:hint="eastAsia"/>
        </w:rPr>
        <w:t>／</w:t>
      </w:r>
      <w:r>
        <w:rPr>
          <w:rFonts w:hint="eastAsia"/>
        </w:rPr>
        <w:t>L(</w:t>
      </w:r>
      <w:r>
        <w:rPr>
          <w:rFonts w:hint="eastAsia"/>
        </w:rPr>
        <w:t>吸光度</w:t>
      </w:r>
      <w:r>
        <w:rPr>
          <w:rFonts w:hint="eastAsia"/>
        </w:rPr>
        <w:t>A=0.01</w:t>
      </w:r>
      <w:r>
        <w:rPr>
          <w:rFonts w:hint="eastAsia"/>
        </w:rPr>
        <w:t>时所对应的浓度</w:t>
      </w:r>
      <w:r>
        <w:rPr>
          <w:rFonts w:hint="eastAsia"/>
        </w:rPr>
        <w:t>)</w:t>
      </w:r>
      <w:r>
        <w:rPr>
          <w:rFonts w:hint="eastAsia"/>
        </w:rPr>
        <w:t>。</w:t>
      </w:r>
      <w:r>
        <w:rPr>
          <w:rFonts w:hint="eastAsia"/>
        </w:rPr>
        <w:t>(    )</w:t>
      </w:r>
      <w:r>
        <w:rPr>
          <w:rFonts w:hint="eastAsia"/>
        </w:rPr>
        <w:t>②</w:t>
      </w:r>
    </w:p>
    <w:p w:rsidR="004A619E" w:rsidRDefault="004A619E" w:rsidP="004D5F44">
      <w:pPr>
        <w:snapToGrid w:val="0"/>
        <w:spacing w:line="360" w:lineRule="auto"/>
        <w:ind w:firstLine="435"/>
        <w:jc w:val="left"/>
      </w:pPr>
      <w:r>
        <w:rPr>
          <w:rFonts w:hint="eastAsia"/>
        </w:rPr>
        <w:t>A</w:t>
      </w:r>
      <w:r>
        <w:rPr>
          <w:rFonts w:hint="eastAsia"/>
        </w:rPr>
        <w:t>．</w:t>
      </w:r>
      <w:r>
        <w:rPr>
          <w:rFonts w:hint="eastAsia"/>
        </w:rPr>
        <w:t>0.01    B</w:t>
      </w:r>
      <w:r>
        <w:rPr>
          <w:rFonts w:hint="eastAsia"/>
        </w:rPr>
        <w:t>．</w:t>
      </w:r>
      <w:r>
        <w:rPr>
          <w:rFonts w:hint="eastAsia"/>
        </w:rPr>
        <w:t>0.02    C</w:t>
      </w:r>
      <w:r>
        <w:rPr>
          <w:rFonts w:hint="eastAsia"/>
        </w:rPr>
        <w:t>．</w:t>
      </w:r>
      <w:r>
        <w:rPr>
          <w:rFonts w:hint="eastAsia"/>
        </w:rPr>
        <w:t>0.03    D</w:t>
      </w:r>
      <w:r>
        <w:rPr>
          <w:rFonts w:hint="eastAsia"/>
        </w:rPr>
        <w:t>．</w:t>
      </w:r>
      <w:r>
        <w:rPr>
          <w:rFonts w:hint="eastAsia"/>
        </w:rPr>
        <w:t>0.05</w:t>
      </w:r>
    </w:p>
    <w:p w:rsidR="00CE601A" w:rsidRDefault="00CE601A" w:rsidP="004D5F44">
      <w:pPr>
        <w:snapToGrid w:val="0"/>
        <w:spacing w:line="360" w:lineRule="auto"/>
        <w:jc w:val="left"/>
      </w:pPr>
      <w:r>
        <w:rPr>
          <w:rFonts w:hint="eastAsia"/>
        </w:rPr>
        <w:t xml:space="preserve"> </w:t>
      </w:r>
      <w:r w:rsidR="00DB4745">
        <w:rPr>
          <w:rFonts w:hint="eastAsia"/>
        </w:rPr>
        <w:t xml:space="preserve"> </w:t>
      </w:r>
      <w:r w:rsidRPr="00DB4745">
        <w:rPr>
          <w:rFonts w:hint="eastAsia"/>
          <w:b/>
        </w:rPr>
        <w:t xml:space="preserve"> </w:t>
      </w:r>
      <w:r w:rsidRPr="00DB4745">
        <w:rPr>
          <w:rFonts w:hint="eastAsia"/>
          <w:b/>
        </w:rPr>
        <w:t>答案：</w:t>
      </w:r>
      <w:r>
        <w:rPr>
          <w:rFonts w:hint="eastAsia"/>
        </w:rPr>
        <w:t>A</w:t>
      </w:r>
    </w:p>
    <w:p w:rsidR="00CE601A" w:rsidRDefault="00CE601A" w:rsidP="004D5F44">
      <w:pPr>
        <w:snapToGrid w:val="0"/>
        <w:spacing w:line="360" w:lineRule="auto"/>
        <w:jc w:val="left"/>
      </w:pPr>
      <w:r>
        <w:rPr>
          <w:rFonts w:hint="eastAsia"/>
        </w:rPr>
        <w:t>7</w:t>
      </w:r>
      <w:r>
        <w:rPr>
          <w:rFonts w:hint="eastAsia"/>
        </w:rPr>
        <w:t>．钼酸铵分光光度法测定水中总磷，方法测定上限为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②</w:t>
      </w:r>
    </w:p>
    <w:p w:rsidR="00CE601A" w:rsidRDefault="00CE601A" w:rsidP="004D5F44">
      <w:pPr>
        <w:snapToGrid w:val="0"/>
        <w:spacing w:line="360" w:lineRule="auto"/>
        <w:jc w:val="left"/>
      </w:pPr>
      <w:r>
        <w:rPr>
          <w:rFonts w:hint="eastAsia"/>
        </w:rPr>
        <w:t xml:space="preserve">    A</w:t>
      </w:r>
      <w:r>
        <w:rPr>
          <w:rFonts w:hint="eastAsia"/>
        </w:rPr>
        <w:t>．</w:t>
      </w:r>
      <w:r>
        <w:rPr>
          <w:rFonts w:hint="eastAsia"/>
        </w:rPr>
        <w:t>0.1    B</w:t>
      </w:r>
      <w:r>
        <w:rPr>
          <w:rFonts w:hint="eastAsia"/>
        </w:rPr>
        <w:t>．</w:t>
      </w:r>
      <w:r>
        <w:rPr>
          <w:rFonts w:hint="eastAsia"/>
        </w:rPr>
        <w:t>0.2    C</w:t>
      </w:r>
      <w:r>
        <w:rPr>
          <w:rFonts w:hint="eastAsia"/>
        </w:rPr>
        <w:t>．</w:t>
      </w:r>
      <w:r>
        <w:rPr>
          <w:rFonts w:hint="eastAsia"/>
        </w:rPr>
        <w:t>0.4    D</w:t>
      </w:r>
      <w:r>
        <w:rPr>
          <w:rFonts w:hint="eastAsia"/>
        </w:rPr>
        <w:t>．</w:t>
      </w:r>
      <w:r>
        <w:rPr>
          <w:rFonts w:hint="eastAsia"/>
        </w:rPr>
        <w:t>0.6</w:t>
      </w:r>
    </w:p>
    <w:p w:rsidR="00CE601A" w:rsidRDefault="00CE601A" w:rsidP="004D5F44">
      <w:pPr>
        <w:snapToGrid w:val="0"/>
        <w:spacing w:line="360" w:lineRule="auto"/>
        <w:jc w:val="left"/>
      </w:pPr>
      <w:r>
        <w:rPr>
          <w:rFonts w:hint="eastAsia"/>
        </w:rPr>
        <w:t xml:space="preserve"> </w:t>
      </w:r>
      <w:r w:rsidR="00DB4745">
        <w:rPr>
          <w:rFonts w:hint="eastAsia"/>
        </w:rPr>
        <w:t xml:space="preserve"> </w:t>
      </w:r>
      <w:r>
        <w:rPr>
          <w:rFonts w:hint="eastAsia"/>
        </w:rPr>
        <w:t xml:space="preserve"> </w:t>
      </w:r>
      <w:r w:rsidRPr="00DB4745">
        <w:rPr>
          <w:rFonts w:hint="eastAsia"/>
          <w:b/>
        </w:rPr>
        <w:t>答案：</w:t>
      </w:r>
      <w:r>
        <w:rPr>
          <w:rFonts w:hint="eastAsia"/>
        </w:rPr>
        <w:t>D</w:t>
      </w:r>
    </w:p>
    <w:p w:rsidR="00CE601A" w:rsidRPr="00CE601A" w:rsidRDefault="00CE601A" w:rsidP="004D5F44">
      <w:pPr>
        <w:snapToGrid w:val="0"/>
        <w:spacing w:line="360" w:lineRule="auto"/>
        <w:jc w:val="left"/>
      </w:pPr>
      <w:r w:rsidRPr="00CE601A">
        <w:rPr>
          <w:rFonts w:hint="eastAsia"/>
          <w:b/>
        </w:rPr>
        <w:t>四、问答题</w:t>
      </w:r>
    </w:p>
    <w:p w:rsidR="00CE601A" w:rsidRDefault="00CE601A" w:rsidP="004D5F44">
      <w:pPr>
        <w:snapToGrid w:val="0"/>
        <w:spacing w:line="360" w:lineRule="auto"/>
        <w:jc w:val="left"/>
      </w:pPr>
      <w:r>
        <w:rPr>
          <w:rFonts w:hint="eastAsia"/>
        </w:rPr>
        <w:t>1</w:t>
      </w:r>
      <w:r>
        <w:rPr>
          <w:rFonts w:hint="eastAsia"/>
        </w:rPr>
        <w:t>．简述磷钼蓝比色法测定水中元素磷的原理。①</w:t>
      </w:r>
    </w:p>
    <w:p w:rsidR="00CE601A" w:rsidRDefault="00CE601A" w:rsidP="004D5F44">
      <w:pPr>
        <w:snapToGrid w:val="0"/>
        <w:spacing w:line="360" w:lineRule="auto"/>
        <w:jc w:val="left"/>
      </w:pPr>
      <w:r>
        <w:rPr>
          <w:rFonts w:hint="eastAsia"/>
        </w:rPr>
        <w:t xml:space="preserve">  </w:t>
      </w:r>
      <w:r w:rsidR="00DB4745">
        <w:rPr>
          <w:rFonts w:hint="eastAsia"/>
        </w:rPr>
        <w:t xml:space="preserve">  </w:t>
      </w:r>
      <w:r w:rsidRPr="00DB4745">
        <w:rPr>
          <w:rFonts w:hint="eastAsia"/>
          <w:b/>
        </w:rPr>
        <w:t>答案：</w:t>
      </w:r>
      <w:r>
        <w:rPr>
          <w:rFonts w:hint="eastAsia"/>
        </w:rPr>
        <w:t>元素磷经苯萃取后，在苯相加入氧化剂，氧化形成的磷钼酸被氯化亚锡还原成蓝色络合物，比色测定。</w:t>
      </w:r>
    </w:p>
    <w:p w:rsidR="00CE601A" w:rsidRDefault="00CE601A" w:rsidP="004D5F44">
      <w:pPr>
        <w:snapToGrid w:val="0"/>
        <w:spacing w:line="360" w:lineRule="auto"/>
        <w:jc w:val="left"/>
      </w:pPr>
      <w:r>
        <w:rPr>
          <w:rFonts w:hint="eastAsia"/>
        </w:rPr>
        <w:t>2</w:t>
      </w:r>
      <w:r>
        <w:rPr>
          <w:rFonts w:hint="eastAsia"/>
        </w:rPr>
        <w:t>．简述钼酸铵分光光度法测定水中总磷的原理。②</w:t>
      </w:r>
    </w:p>
    <w:p w:rsidR="00CE601A" w:rsidRDefault="00CE601A" w:rsidP="004D5F44">
      <w:pPr>
        <w:snapToGrid w:val="0"/>
        <w:spacing w:line="360" w:lineRule="auto"/>
        <w:jc w:val="left"/>
      </w:pPr>
      <w:r>
        <w:rPr>
          <w:rFonts w:hint="eastAsia"/>
        </w:rPr>
        <w:t xml:space="preserve">  </w:t>
      </w:r>
      <w:r w:rsidR="00DB4745">
        <w:rPr>
          <w:rFonts w:hint="eastAsia"/>
        </w:rPr>
        <w:t xml:space="preserve">  </w:t>
      </w:r>
      <w:r w:rsidRPr="00DB4745">
        <w:rPr>
          <w:rFonts w:hint="eastAsia"/>
          <w:b/>
        </w:rPr>
        <w:t>答案：</w:t>
      </w:r>
      <w:r>
        <w:rPr>
          <w:rFonts w:hint="eastAsia"/>
        </w:rPr>
        <w:t>在中性条件下用过硫酸钾</w:t>
      </w:r>
      <w:r>
        <w:rPr>
          <w:rFonts w:hint="eastAsia"/>
        </w:rPr>
        <w:t>(</w:t>
      </w:r>
      <w:r>
        <w:rPr>
          <w:rFonts w:hint="eastAsia"/>
        </w:rPr>
        <w:t>或用硝酸—高氯酸</w:t>
      </w:r>
      <w:r>
        <w:rPr>
          <w:rFonts w:hint="eastAsia"/>
        </w:rPr>
        <w:t>)</w:t>
      </w:r>
      <w:r>
        <w:rPr>
          <w:rFonts w:hint="eastAsia"/>
        </w:rPr>
        <w:t>使试样消解，将各种形式的磷全部氧化为正磷酸盐，在酸性介质中，正磷酸盐与钼酸铵反应，在锑盐存在下生成磷钼杂多酸后，立即被抗坏血酸还原，生成蓝色的络合物。</w:t>
      </w:r>
    </w:p>
    <w:p w:rsidR="00CE601A" w:rsidRDefault="00CE601A" w:rsidP="004D5F44">
      <w:pPr>
        <w:snapToGrid w:val="0"/>
        <w:spacing w:line="360" w:lineRule="auto"/>
        <w:jc w:val="left"/>
      </w:pPr>
      <w:r>
        <w:rPr>
          <w:rFonts w:hint="eastAsia"/>
        </w:rPr>
        <w:t>3</w:t>
      </w:r>
      <w:r>
        <w:rPr>
          <w:rFonts w:hint="eastAsia"/>
        </w:rPr>
        <w:t>．钼酸铵分光光度法测定水中总磷时，如何制备浊度</w:t>
      </w:r>
      <w:r>
        <w:rPr>
          <w:rFonts w:hint="eastAsia"/>
        </w:rPr>
        <w:t>-</w:t>
      </w:r>
      <w:r>
        <w:rPr>
          <w:rFonts w:hint="eastAsia"/>
        </w:rPr>
        <w:t>色度补偿液</w:t>
      </w:r>
      <w:r>
        <w:rPr>
          <w:rFonts w:hint="eastAsia"/>
        </w:rPr>
        <w:t>?</w:t>
      </w:r>
      <w:r>
        <w:rPr>
          <w:rFonts w:hint="eastAsia"/>
        </w:rPr>
        <w:t>②</w:t>
      </w:r>
    </w:p>
    <w:p w:rsidR="00CE601A" w:rsidRDefault="00CE601A" w:rsidP="004D5F44">
      <w:pPr>
        <w:snapToGrid w:val="0"/>
        <w:spacing w:line="360" w:lineRule="auto"/>
        <w:jc w:val="left"/>
      </w:pPr>
      <w:r>
        <w:rPr>
          <w:rFonts w:hint="eastAsia"/>
        </w:rPr>
        <w:t xml:space="preserve">  </w:t>
      </w:r>
      <w:r w:rsidRPr="00DB4745">
        <w:rPr>
          <w:rFonts w:hint="eastAsia"/>
          <w:b/>
        </w:rPr>
        <w:t>答案：</w:t>
      </w:r>
      <w:r>
        <w:rPr>
          <w:rFonts w:hint="eastAsia"/>
        </w:rPr>
        <w:t>浊度—色度补偿液由两个体积硫酸溶液和一个体积抗坏血酸溶液混合而成。其中，硫酸溶液浓度为</w:t>
      </w:r>
      <w:r>
        <w:rPr>
          <w:rFonts w:hint="eastAsia"/>
        </w:rPr>
        <w:t>1+1</w:t>
      </w:r>
      <w:r>
        <w:rPr>
          <w:rFonts w:hint="eastAsia"/>
        </w:rPr>
        <w:t>，抗坏血酸溶液浓度为</w:t>
      </w:r>
      <w:r>
        <w:rPr>
          <w:rFonts w:hint="eastAsia"/>
        </w:rPr>
        <w:t>100g</w:t>
      </w:r>
      <w:r>
        <w:rPr>
          <w:rFonts w:hint="eastAsia"/>
        </w:rPr>
        <w:t>／</w:t>
      </w:r>
      <w:r>
        <w:rPr>
          <w:rFonts w:hint="eastAsia"/>
        </w:rPr>
        <w:t>L</w:t>
      </w:r>
      <w:r>
        <w:rPr>
          <w:rFonts w:hint="eastAsia"/>
        </w:rPr>
        <w:t>。</w:t>
      </w:r>
    </w:p>
    <w:p w:rsidR="00CE601A" w:rsidRDefault="00CE601A" w:rsidP="004D5F44">
      <w:pPr>
        <w:snapToGrid w:val="0"/>
        <w:spacing w:line="360" w:lineRule="auto"/>
        <w:jc w:val="left"/>
      </w:pPr>
      <w:r>
        <w:rPr>
          <w:rFonts w:hint="eastAsia"/>
        </w:rPr>
        <w:t>4</w:t>
      </w:r>
      <w:r>
        <w:rPr>
          <w:rFonts w:hint="eastAsia"/>
        </w:rPr>
        <w:t>．钼酸铵分光光度法测定水中总磷时，其分析方法是由哪两个主要步骤组成</w:t>
      </w:r>
      <w:r>
        <w:rPr>
          <w:rFonts w:hint="eastAsia"/>
        </w:rPr>
        <w:t>?</w:t>
      </w:r>
      <w:r>
        <w:rPr>
          <w:rFonts w:hint="eastAsia"/>
        </w:rPr>
        <w:t>②</w:t>
      </w:r>
    </w:p>
    <w:p w:rsidR="00CE601A" w:rsidRDefault="00CE601A" w:rsidP="004D5F44">
      <w:pPr>
        <w:snapToGrid w:val="0"/>
        <w:spacing w:line="360" w:lineRule="auto"/>
        <w:jc w:val="left"/>
      </w:pPr>
      <w:r>
        <w:rPr>
          <w:rFonts w:hint="eastAsia"/>
        </w:rPr>
        <w:t xml:space="preserve"> </w:t>
      </w:r>
      <w:r w:rsidR="00DB4745">
        <w:rPr>
          <w:rFonts w:hint="eastAsia"/>
        </w:rPr>
        <w:t xml:space="preserve">   </w:t>
      </w:r>
      <w:r w:rsidRPr="00DB4745">
        <w:rPr>
          <w:rFonts w:hint="eastAsia"/>
          <w:b/>
        </w:rPr>
        <w:t>答案：</w:t>
      </w:r>
      <w:r>
        <w:rPr>
          <w:rFonts w:hint="eastAsia"/>
        </w:rPr>
        <w:t>第一步用氧化剂</w:t>
      </w:r>
      <w:r>
        <w:rPr>
          <w:rFonts w:hint="eastAsia"/>
        </w:rPr>
        <w:t>(</w:t>
      </w:r>
      <w:r>
        <w:rPr>
          <w:rFonts w:hint="eastAsia"/>
        </w:rPr>
        <w:t>过硫酸钾、硝酸—过氯酸、硝酸—硫酸、硝酸镁或者紫外照射</w:t>
      </w:r>
      <w:r>
        <w:rPr>
          <w:rFonts w:hint="eastAsia"/>
        </w:rPr>
        <w:t>)</w:t>
      </w:r>
      <w:r>
        <w:rPr>
          <w:rFonts w:hint="eastAsia"/>
        </w:rPr>
        <w:t>将水样中不同形态的磷转化为磷酸盐。第二步测定正磷酸，从而求得总磷含量。</w:t>
      </w:r>
    </w:p>
    <w:p w:rsidR="00CE601A" w:rsidRDefault="00CE601A" w:rsidP="004D5F44">
      <w:pPr>
        <w:snapToGrid w:val="0"/>
        <w:spacing w:line="360" w:lineRule="auto"/>
        <w:jc w:val="left"/>
      </w:pPr>
      <w:r>
        <w:rPr>
          <w:rFonts w:hint="eastAsia"/>
        </w:rPr>
        <w:t>5</w:t>
      </w:r>
      <w:r>
        <w:rPr>
          <w:rFonts w:hint="eastAsia"/>
        </w:rPr>
        <w:t>．用钼酸铵分光光度法测定水中磷时，主要有哪些干扰</w:t>
      </w:r>
      <w:r>
        <w:rPr>
          <w:rFonts w:hint="eastAsia"/>
        </w:rPr>
        <w:t>?</w:t>
      </w:r>
      <w:r>
        <w:rPr>
          <w:rFonts w:hint="eastAsia"/>
        </w:rPr>
        <w:t>怎样去除</w:t>
      </w:r>
      <w:r>
        <w:rPr>
          <w:rFonts w:hint="eastAsia"/>
        </w:rPr>
        <w:t>?</w:t>
      </w:r>
      <w:r>
        <w:rPr>
          <w:rFonts w:hint="eastAsia"/>
        </w:rPr>
        <w:t>②</w:t>
      </w:r>
    </w:p>
    <w:p w:rsidR="00CE601A" w:rsidRDefault="00CE601A" w:rsidP="004D5F44">
      <w:pPr>
        <w:snapToGrid w:val="0"/>
        <w:spacing w:line="360" w:lineRule="auto"/>
        <w:jc w:val="left"/>
      </w:pPr>
      <w:r>
        <w:rPr>
          <w:rFonts w:hint="eastAsia"/>
        </w:rPr>
        <w:t xml:space="preserve">  </w:t>
      </w:r>
      <w:r w:rsidRPr="00DB4745">
        <w:rPr>
          <w:rFonts w:hint="eastAsia"/>
          <w:b/>
        </w:rPr>
        <w:t>答案：</w:t>
      </w:r>
      <w:r>
        <w:rPr>
          <w:rFonts w:hint="eastAsia"/>
        </w:rPr>
        <w:t>(1)</w:t>
      </w:r>
      <w:r>
        <w:rPr>
          <w:rFonts w:hint="eastAsia"/>
        </w:rPr>
        <w:t>砷含量大于</w:t>
      </w:r>
      <w:r>
        <w:rPr>
          <w:rFonts w:hint="eastAsia"/>
        </w:rPr>
        <w:t>2mg</w:t>
      </w:r>
      <w:r>
        <w:rPr>
          <w:rFonts w:hint="eastAsia"/>
        </w:rPr>
        <w:t>／</w:t>
      </w:r>
      <w:r>
        <w:rPr>
          <w:rFonts w:hint="eastAsia"/>
        </w:rPr>
        <w:t>L</w:t>
      </w:r>
      <w:r>
        <w:rPr>
          <w:rFonts w:hint="eastAsia"/>
        </w:rPr>
        <w:t>有干扰，加硫代硫酸钠去除；</w:t>
      </w:r>
    </w:p>
    <w:p w:rsidR="00CE601A" w:rsidRDefault="00CE601A" w:rsidP="004D5F44">
      <w:pPr>
        <w:snapToGrid w:val="0"/>
        <w:spacing w:line="360" w:lineRule="auto"/>
        <w:jc w:val="left"/>
      </w:pPr>
      <w:r>
        <w:rPr>
          <w:rFonts w:hint="eastAsia"/>
        </w:rPr>
        <w:t xml:space="preserve">        (2)</w:t>
      </w:r>
      <w:r>
        <w:rPr>
          <w:rFonts w:hint="eastAsia"/>
        </w:rPr>
        <w:t>硫化物含量大于</w:t>
      </w:r>
      <w:r>
        <w:rPr>
          <w:rFonts w:hint="eastAsia"/>
        </w:rPr>
        <w:t>2mg</w:t>
      </w:r>
      <w:r>
        <w:rPr>
          <w:rFonts w:hint="eastAsia"/>
        </w:rPr>
        <w:t>／</w:t>
      </w:r>
      <w:r>
        <w:rPr>
          <w:rFonts w:hint="eastAsia"/>
        </w:rPr>
        <w:t>L</w:t>
      </w:r>
      <w:r>
        <w:rPr>
          <w:rFonts w:hint="eastAsia"/>
        </w:rPr>
        <w:t>有干扰，在酸性条件下通氮气可以去除；</w:t>
      </w:r>
    </w:p>
    <w:p w:rsidR="00CE601A" w:rsidRDefault="00CE601A" w:rsidP="004D5F44">
      <w:pPr>
        <w:snapToGrid w:val="0"/>
        <w:spacing w:line="360" w:lineRule="auto"/>
        <w:jc w:val="left"/>
      </w:pPr>
      <w:r>
        <w:rPr>
          <w:rFonts w:hint="eastAsia"/>
        </w:rPr>
        <w:t xml:space="preserve">        (3)</w:t>
      </w:r>
      <w:r>
        <w:rPr>
          <w:rFonts w:hint="eastAsia"/>
        </w:rPr>
        <w:t>六价铬含量大于</w:t>
      </w:r>
      <w:r>
        <w:rPr>
          <w:rFonts w:hint="eastAsia"/>
        </w:rPr>
        <w:t>50mg</w:t>
      </w:r>
      <w:r>
        <w:rPr>
          <w:rFonts w:hint="eastAsia"/>
        </w:rPr>
        <w:t>／</w:t>
      </w:r>
      <w:r>
        <w:rPr>
          <w:rFonts w:hint="eastAsia"/>
        </w:rPr>
        <w:t>L</w:t>
      </w:r>
      <w:r>
        <w:rPr>
          <w:rFonts w:hint="eastAsia"/>
        </w:rPr>
        <w:t>有干扰，用亚硫酸钠去除；</w:t>
      </w:r>
    </w:p>
    <w:p w:rsidR="00CE601A" w:rsidRDefault="00CE601A" w:rsidP="004D5F44">
      <w:pPr>
        <w:snapToGrid w:val="0"/>
        <w:spacing w:line="360" w:lineRule="auto"/>
        <w:jc w:val="left"/>
      </w:pPr>
      <w:r>
        <w:rPr>
          <w:rFonts w:hint="eastAsia"/>
        </w:rPr>
        <w:lastRenderedPageBreak/>
        <w:t xml:space="preserve">        (4)</w:t>
      </w:r>
      <w:r>
        <w:rPr>
          <w:rFonts w:hint="eastAsia"/>
        </w:rPr>
        <w:t>亚硝酸盐含量大于</w:t>
      </w:r>
      <w:r>
        <w:rPr>
          <w:rFonts w:hint="eastAsia"/>
        </w:rPr>
        <w:t>lmg</w:t>
      </w:r>
      <w:r>
        <w:rPr>
          <w:rFonts w:hint="eastAsia"/>
        </w:rPr>
        <w:t>／</w:t>
      </w:r>
      <w:r>
        <w:rPr>
          <w:rFonts w:hint="eastAsia"/>
        </w:rPr>
        <w:t>L</w:t>
      </w:r>
      <w:r>
        <w:rPr>
          <w:rFonts w:hint="eastAsia"/>
        </w:rPr>
        <w:t>有干扰，用氧化消解或加氨磺酸去除；</w:t>
      </w:r>
    </w:p>
    <w:p w:rsidR="00CE601A" w:rsidRDefault="00CE601A" w:rsidP="004D5F44">
      <w:pPr>
        <w:snapToGrid w:val="0"/>
        <w:spacing w:line="360" w:lineRule="auto"/>
        <w:jc w:val="left"/>
      </w:pPr>
      <w:r>
        <w:rPr>
          <w:rFonts w:hint="eastAsia"/>
        </w:rPr>
        <w:t xml:space="preserve">        (5)</w:t>
      </w:r>
      <w:r>
        <w:rPr>
          <w:rFonts w:hint="eastAsia"/>
        </w:rPr>
        <w:t>铁浓度为</w:t>
      </w:r>
      <w:r>
        <w:rPr>
          <w:rFonts w:hint="eastAsia"/>
        </w:rPr>
        <w:t>20mg</w:t>
      </w:r>
      <w:r>
        <w:rPr>
          <w:rFonts w:hint="eastAsia"/>
        </w:rPr>
        <w:t>／</w:t>
      </w:r>
      <w:r>
        <w:rPr>
          <w:rFonts w:hint="eastAsia"/>
        </w:rPr>
        <w:t>L</w:t>
      </w:r>
      <w:r>
        <w:rPr>
          <w:rFonts w:hint="eastAsia"/>
        </w:rPr>
        <w:t>，使结果偏低</w:t>
      </w:r>
      <w:r>
        <w:rPr>
          <w:rFonts w:hint="eastAsia"/>
        </w:rPr>
        <w:t>5</w:t>
      </w:r>
      <w:r>
        <w:rPr>
          <w:rFonts w:hint="eastAsia"/>
        </w:rPr>
        <w:t>％。</w:t>
      </w:r>
    </w:p>
    <w:p w:rsidR="00CE601A" w:rsidRDefault="00CE601A" w:rsidP="004D5F44">
      <w:pPr>
        <w:snapToGrid w:val="0"/>
        <w:spacing w:line="360" w:lineRule="auto"/>
        <w:jc w:val="left"/>
      </w:pPr>
      <w:r>
        <w:rPr>
          <w:rFonts w:hint="eastAsia"/>
        </w:rPr>
        <w:t>6</w:t>
      </w:r>
      <w:r>
        <w:rPr>
          <w:rFonts w:hint="eastAsia"/>
        </w:rPr>
        <w:t>．用钼酸铵分光光度法测定水中磷时，抗坏血酸溶液易氧化发黄，如何延长溶液有效使用期</w:t>
      </w:r>
      <w:r>
        <w:rPr>
          <w:rFonts w:hint="eastAsia"/>
        </w:rPr>
        <w:t>?</w:t>
      </w:r>
      <w:r>
        <w:rPr>
          <w:rFonts w:hint="eastAsia"/>
        </w:rPr>
        <w:t>②</w:t>
      </w:r>
    </w:p>
    <w:p w:rsidR="00CE601A" w:rsidRDefault="00CE601A" w:rsidP="004D5F44">
      <w:pPr>
        <w:snapToGrid w:val="0"/>
        <w:spacing w:line="360" w:lineRule="auto"/>
        <w:jc w:val="left"/>
      </w:pPr>
      <w:r>
        <w:rPr>
          <w:rFonts w:hint="eastAsia"/>
        </w:rPr>
        <w:t xml:space="preserve">  </w:t>
      </w:r>
      <w:r w:rsidRPr="00DB4745">
        <w:rPr>
          <w:rFonts w:hint="eastAsia"/>
          <w:b/>
        </w:rPr>
        <w:t>答案：</w:t>
      </w:r>
      <w:r>
        <w:rPr>
          <w:rFonts w:hint="eastAsia"/>
        </w:rPr>
        <w:t>抗坏血酸溶液氧化发黄，主要由于溶液中存在微量铜造成，加入</w:t>
      </w:r>
      <w:r>
        <w:rPr>
          <w:rFonts w:hint="eastAsia"/>
        </w:rPr>
        <w:t>EDTA-</w:t>
      </w:r>
      <w:r>
        <w:rPr>
          <w:rFonts w:hint="eastAsia"/>
        </w:rPr>
        <w:t>甲酸可延长溶液有效使用时间，溶液经过</w:t>
      </w:r>
      <w:r>
        <w:rPr>
          <w:rFonts w:hint="eastAsia"/>
        </w:rPr>
        <w:t>3</w:t>
      </w:r>
      <w:r>
        <w:rPr>
          <w:rFonts w:hint="eastAsia"/>
        </w:rPr>
        <w:t>个月显色仍正常；也可用冰乙酸代替甲酸。</w:t>
      </w:r>
    </w:p>
    <w:p w:rsidR="00CE601A" w:rsidRDefault="00CE601A" w:rsidP="004D5F44">
      <w:pPr>
        <w:snapToGrid w:val="0"/>
        <w:spacing w:line="360" w:lineRule="auto"/>
        <w:jc w:val="left"/>
      </w:pPr>
      <w:r>
        <w:rPr>
          <w:rFonts w:hint="eastAsia"/>
        </w:rPr>
        <w:t>7</w:t>
      </w:r>
      <w:r>
        <w:rPr>
          <w:rFonts w:hint="eastAsia"/>
        </w:rPr>
        <w:t>．磷钼蓝比色法测定元素磷，简述水样的预处理过程。①</w:t>
      </w:r>
    </w:p>
    <w:p w:rsidR="00CE601A" w:rsidRDefault="00CE601A" w:rsidP="00DB4745">
      <w:pPr>
        <w:snapToGrid w:val="0"/>
        <w:spacing w:line="360" w:lineRule="auto"/>
        <w:ind w:left="840" w:hangingChars="400" w:hanging="840"/>
        <w:jc w:val="left"/>
      </w:pPr>
      <w:r>
        <w:rPr>
          <w:rFonts w:hint="eastAsia"/>
        </w:rPr>
        <w:t xml:space="preserve">  </w:t>
      </w:r>
      <w:r w:rsidRPr="00DB4745">
        <w:rPr>
          <w:rFonts w:hint="eastAsia"/>
          <w:b/>
        </w:rPr>
        <w:t>答案：</w:t>
      </w:r>
      <w:r>
        <w:rPr>
          <w:rFonts w:hint="eastAsia"/>
        </w:rPr>
        <w:t>(1)</w:t>
      </w:r>
      <w:r>
        <w:rPr>
          <w:rFonts w:hint="eastAsia"/>
        </w:rPr>
        <w:t>废水中元素磷含量大于</w:t>
      </w:r>
      <w:r>
        <w:rPr>
          <w:rFonts w:hint="eastAsia"/>
        </w:rPr>
        <w:t>0.05mg</w:t>
      </w:r>
      <w:r>
        <w:rPr>
          <w:rFonts w:hint="eastAsia"/>
        </w:rPr>
        <w:t>／</w:t>
      </w:r>
      <w:r>
        <w:rPr>
          <w:rFonts w:hint="eastAsia"/>
        </w:rPr>
        <w:t>L</w:t>
      </w:r>
      <w:r>
        <w:rPr>
          <w:rFonts w:hint="eastAsia"/>
        </w:rPr>
        <w:t>时，采取水相直接比色。其预处理过程分为</w:t>
      </w:r>
      <w:r>
        <w:rPr>
          <w:rFonts w:hint="eastAsia"/>
        </w:rPr>
        <w:t>3</w:t>
      </w:r>
      <w:r>
        <w:rPr>
          <w:rFonts w:hint="eastAsia"/>
        </w:rPr>
        <w:t>个步骤：萃取：用苯萃取；氧化：在苯相中先后加入溴酸钾—溴化钾溶液、硫酸溶液、高氯酸进行氧化；用水稀释定容；</w:t>
      </w:r>
    </w:p>
    <w:p w:rsidR="00CE601A" w:rsidRDefault="00CE601A" w:rsidP="00DB4745">
      <w:pPr>
        <w:snapToGrid w:val="0"/>
        <w:spacing w:line="360" w:lineRule="auto"/>
        <w:ind w:left="840" w:hangingChars="400" w:hanging="840"/>
        <w:jc w:val="left"/>
      </w:pPr>
      <w:r>
        <w:rPr>
          <w:rFonts w:hint="eastAsia"/>
        </w:rPr>
        <w:t xml:space="preserve">        (2)</w:t>
      </w:r>
      <w:r>
        <w:rPr>
          <w:rFonts w:hint="eastAsia"/>
        </w:rPr>
        <w:t>废水中元素磷含量小于</w:t>
      </w:r>
      <w:r>
        <w:rPr>
          <w:rFonts w:hint="eastAsia"/>
        </w:rPr>
        <w:t>0</w:t>
      </w:r>
      <w:r w:rsidR="00590E4B">
        <w:rPr>
          <w:rFonts w:hint="eastAsia"/>
        </w:rPr>
        <w:t>.</w:t>
      </w:r>
      <w:r>
        <w:rPr>
          <w:rFonts w:hint="eastAsia"/>
        </w:rPr>
        <w:t>05mg</w:t>
      </w:r>
      <w:r>
        <w:rPr>
          <w:rFonts w:hint="eastAsia"/>
        </w:rPr>
        <w:t>／</w:t>
      </w:r>
      <w:r>
        <w:rPr>
          <w:rFonts w:hint="eastAsia"/>
        </w:rPr>
        <w:t>L</w:t>
      </w:r>
      <w:r>
        <w:rPr>
          <w:rFonts w:hint="eastAsia"/>
        </w:rPr>
        <w:t>时，采取有机相萃取比色。移取适量的上述氧化稀释液于硝酸溶液中，加入钼酸溶液和乙酸丁酯进行萃取，向有机相加入氯化亚锡溶液和无水乙醇，弃去水相。</w:t>
      </w:r>
    </w:p>
    <w:p w:rsidR="00CE601A" w:rsidRDefault="00CE601A" w:rsidP="004D5F44">
      <w:pPr>
        <w:snapToGrid w:val="0"/>
        <w:spacing w:line="360" w:lineRule="auto"/>
        <w:jc w:val="left"/>
      </w:pPr>
      <w:r>
        <w:rPr>
          <w:rFonts w:hint="eastAsia"/>
        </w:rPr>
        <w:t>8</w:t>
      </w:r>
      <w:r>
        <w:rPr>
          <w:rFonts w:hint="eastAsia"/>
        </w:rPr>
        <w:t>．钼酸铵分光光度法测定水中总磷适用于哪些水样</w:t>
      </w:r>
      <w:r>
        <w:rPr>
          <w:rFonts w:hint="eastAsia"/>
        </w:rPr>
        <w:t>?</w:t>
      </w:r>
      <w:r>
        <w:rPr>
          <w:rFonts w:hint="eastAsia"/>
        </w:rPr>
        <w:t>②</w:t>
      </w:r>
    </w:p>
    <w:p w:rsidR="00CE601A" w:rsidRDefault="00CE601A" w:rsidP="004D5F44">
      <w:pPr>
        <w:snapToGrid w:val="0"/>
        <w:spacing w:line="360" w:lineRule="auto"/>
        <w:jc w:val="left"/>
      </w:pPr>
      <w:r>
        <w:rPr>
          <w:rFonts w:hint="eastAsia"/>
        </w:rPr>
        <w:t xml:space="preserve">   </w:t>
      </w:r>
      <w:r w:rsidRPr="00DB4745">
        <w:rPr>
          <w:rFonts w:hint="eastAsia"/>
          <w:b/>
        </w:rPr>
        <w:t>答案</w:t>
      </w:r>
      <w:r w:rsidR="00DB4745">
        <w:rPr>
          <w:rFonts w:hint="eastAsia"/>
          <w:b/>
        </w:rPr>
        <w:t>：</w:t>
      </w:r>
      <w:r>
        <w:rPr>
          <w:rFonts w:hint="eastAsia"/>
        </w:rPr>
        <w:t>适用于地表水、污水和工业废水。</w:t>
      </w:r>
    </w:p>
    <w:p w:rsidR="00590E4B" w:rsidRPr="00B75FC1" w:rsidRDefault="00590E4B" w:rsidP="004D5F44">
      <w:pPr>
        <w:snapToGrid w:val="0"/>
        <w:spacing w:line="360" w:lineRule="auto"/>
        <w:jc w:val="left"/>
        <w:rPr>
          <w:b/>
        </w:rPr>
      </w:pPr>
      <w:r w:rsidRPr="00B75FC1">
        <w:rPr>
          <w:rFonts w:hint="eastAsia"/>
          <w:b/>
        </w:rPr>
        <w:t>参考文献</w:t>
      </w:r>
    </w:p>
    <w:p w:rsidR="00590E4B" w:rsidRDefault="00590E4B" w:rsidP="004D5F44">
      <w:pPr>
        <w:snapToGrid w:val="0"/>
        <w:spacing w:line="360" w:lineRule="auto"/>
        <w:jc w:val="left"/>
      </w:pPr>
      <w:r>
        <w:rPr>
          <w:rFonts w:hint="eastAsia"/>
        </w:rPr>
        <w:t xml:space="preserve">[1]  </w:t>
      </w:r>
      <w:r>
        <w:rPr>
          <w:rFonts w:hint="eastAsia"/>
        </w:rPr>
        <w:t>污水综合排放标准</w:t>
      </w:r>
      <w:r>
        <w:rPr>
          <w:rFonts w:hint="eastAsia"/>
        </w:rPr>
        <w:t>(GB 8978</w:t>
      </w:r>
      <w:r>
        <w:rPr>
          <w:rFonts w:hint="eastAsia"/>
        </w:rPr>
        <w:t>—</w:t>
      </w:r>
      <w:r>
        <w:rPr>
          <w:rFonts w:hint="eastAsia"/>
        </w:rPr>
        <w:t>1996)</w:t>
      </w:r>
      <w:r>
        <w:rPr>
          <w:rFonts w:hint="eastAsia"/>
        </w:rPr>
        <w:t>．</w:t>
      </w:r>
    </w:p>
    <w:p w:rsidR="00590E4B" w:rsidRDefault="00590E4B" w:rsidP="004D5F44">
      <w:pPr>
        <w:snapToGrid w:val="0"/>
        <w:spacing w:line="360" w:lineRule="auto"/>
        <w:jc w:val="left"/>
      </w:pPr>
      <w:r>
        <w:rPr>
          <w:rFonts w:hint="eastAsia"/>
        </w:rPr>
        <w:t xml:space="preserve">[2] </w:t>
      </w:r>
      <w:r>
        <w:rPr>
          <w:rFonts w:hint="eastAsia"/>
        </w:rPr>
        <w:t>水质总磷的测定钼酸铵分光光度法</w:t>
      </w:r>
      <w:r>
        <w:rPr>
          <w:rFonts w:hint="eastAsia"/>
        </w:rPr>
        <w:t>(GB</w:t>
      </w:r>
      <w:r>
        <w:rPr>
          <w:rFonts w:hint="eastAsia"/>
        </w:rPr>
        <w:t>／</w:t>
      </w:r>
      <w:r>
        <w:rPr>
          <w:rFonts w:hint="eastAsia"/>
        </w:rPr>
        <w:t>T11893</w:t>
      </w:r>
      <w:r>
        <w:rPr>
          <w:rFonts w:hint="eastAsia"/>
        </w:rPr>
        <w:t>—</w:t>
      </w:r>
      <w:r>
        <w:rPr>
          <w:rFonts w:hint="eastAsia"/>
        </w:rPr>
        <w:t>1989)</w:t>
      </w:r>
      <w:r>
        <w:rPr>
          <w:rFonts w:hint="eastAsia"/>
        </w:rPr>
        <w:t>．</w:t>
      </w:r>
    </w:p>
    <w:p w:rsidR="00590E4B" w:rsidRDefault="00590E4B" w:rsidP="004D5F44">
      <w:pPr>
        <w:snapToGrid w:val="0"/>
        <w:spacing w:line="360" w:lineRule="auto"/>
        <w:jc w:val="left"/>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版．北京：中国环境科学出版杜，</w:t>
      </w:r>
      <w:r>
        <w:rPr>
          <w:rFonts w:hint="eastAsia"/>
        </w:rPr>
        <w:t>2002</w:t>
      </w:r>
      <w:r>
        <w:rPr>
          <w:rFonts w:hint="eastAsia"/>
        </w:rPr>
        <w:t>．</w:t>
      </w:r>
    </w:p>
    <w:p w:rsidR="00590E4B" w:rsidRDefault="00590E4B" w:rsidP="004D5F44">
      <w:pPr>
        <w:snapToGrid w:val="0"/>
        <w:spacing w:line="360" w:lineRule="auto"/>
        <w:jc w:val="left"/>
      </w:pPr>
      <w:r>
        <w:rPr>
          <w:rFonts w:hint="eastAsia"/>
        </w:rPr>
        <w:t xml:space="preserve">[4]  </w:t>
      </w:r>
      <w:r>
        <w:rPr>
          <w:rFonts w:hint="eastAsia"/>
        </w:rPr>
        <w:t>《水和废水监测分析方法指南》编委会．水和废水监测分析方法指南</w:t>
      </w:r>
      <w:r>
        <w:rPr>
          <w:rFonts w:hint="eastAsia"/>
        </w:rPr>
        <w:t>(</w:t>
      </w:r>
      <w:r>
        <w:rPr>
          <w:rFonts w:hint="eastAsia"/>
        </w:rPr>
        <w:t>上册</w:t>
      </w:r>
      <w:r>
        <w:rPr>
          <w:rFonts w:hint="eastAsia"/>
        </w:rPr>
        <w:t>)</w:t>
      </w:r>
      <w:r>
        <w:rPr>
          <w:rFonts w:hint="eastAsia"/>
        </w:rPr>
        <w:t>．北京：中国环境科学出版社，</w:t>
      </w:r>
      <w:r>
        <w:rPr>
          <w:rFonts w:hint="eastAsia"/>
        </w:rPr>
        <w:t>1990</w:t>
      </w:r>
      <w:r>
        <w:rPr>
          <w:rFonts w:hint="eastAsia"/>
        </w:rPr>
        <w:t>．</w:t>
      </w:r>
    </w:p>
    <w:p w:rsidR="00590E4B" w:rsidRDefault="00590E4B" w:rsidP="004D5F44">
      <w:pPr>
        <w:snapToGrid w:val="0"/>
        <w:spacing w:line="360" w:lineRule="auto"/>
        <w:jc w:val="left"/>
      </w:pPr>
      <w:r>
        <w:rPr>
          <w:rFonts w:hint="eastAsia"/>
        </w:rPr>
        <w:t xml:space="preserve">[5]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590E4B" w:rsidRDefault="00590E4B" w:rsidP="004D5F44">
      <w:pPr>
        <w:snapToGrid w:val="0"/>
        <w:spacing w:line="360" w:lineRule="auto"/>
        <w:jc w:val="left"/>
      </w:pPr>
      <w:r>
        <w:rPr>
          <w:rFonts w:hint="eastAsia"/>
        </w:rPr>
        <w:t xml:space="preserve">    </w:t>
      </w:r>
      <w:r>
        <w:rPr>
          <w:rFonts w:hint="eastAsia"/>
        </w:rPr>
        <w:t>命题：刘端阳</w:t>
      </w:r>
    </w:p>
    <w:p w:rsidR="00590E4B" w:rsidRDefault="00590E4B" w:rsidP="004D5F44">
      <w:pPr>
        <w:snapToGrid w:val="0"/>
        <w:spacing w:line="360" w:lineRule="auto"/>
        <w:jc w:val="left"/>
      </w:pPr>
      <w:r>
        <w:rPr>
          <w:rFonts w:hint="eastAsia"/>
        </w:rPr>
        <w:t xml:space="preserve">    </w:t>
      </w:r>
      <w:r>
        <w:rPr>
          <w:rFonts w:hint="eastAsia"/>
        </w:rPr>
        <w:t>审核：徐晓力</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池</w:t>
      </w:r>
      <w:r>
        <w:rPr>
          <w:rFonts w:hint="eastAsia"/>
        </w:rPr>
        <w:t xml:space="preserve">  </w:t>
      </w:r>
      <w:r>
        <w:rPr>
          <w:rFonts w:hint="eastAsia"/>
        </w:rPr>
        <w:t>靖</w:t>
      </w:r>
    </w:p>
    <w:p w:rsidR="00590E4B" w:rsidRPr="00824580" w:rsidRDefault="00590E4B" w:rsidP="004D5F44">
      <w:pPr>
        <w:snapToGrid w:val="0"/>
        <w:spacing w:line="360" w:lineRule="auto"/>
        <w:jc w:val="left"/>
        <w:rPr>
          <w:b/>
        </w:rPr>
      </w:pPr>
      <w:r w:rsidRPr="00824580">
        <w:rPr>
          <w:rFonts w:hint="eastAsia"/>
          <w:b/>
        </w:rPr>
        <w:t xml:space="preserve"> (</w:t>
      </w:r>
      <w:r w:rsidRPr="00824580">
        <w:rPr>
          <w:rFonts w:hint="eastAsia"/>
          <w:b/>
        </w:rPr>
        <w:t>十</w:t>
      </w:r>
      <w:r w:rsidR="00824580">
        <w:rPr>
          <w:rFonts w:hint="eastAsia"/>
          <w:b/>
        </w:rPr>
        <w:t>一</w:t>
      </w:r>
      <w:r w:rsidRPr="00824580">
        <w:rPr>
          <w:rFonts w:hint="eastAsia"/>
          <w:b/>
        </w:rPr>
        <w:t>)</w:t>
      </w:r>
      <w:r w:rsidRPr="00824580">
        <w:rPr>
          <w:rFonts w:hint="eastAsia"/>
          <w:b/>
        </w:rPr>
        <w:t>二氧</w:t>
      </w:r>
      <w:r w:rsidR="00A72DCF" w:rsidRPr="00824580">
        <w:rPr>
          <w:rFonts w:hint="eastAsia"/>
          <w:b/>
        </w:rPr>
        <w:t>化</w:t>
      </w:r>
      <w:r w:rsidRPr="00824580">
        <w:rPr>
          <w:rFonts w:hint="eastAsia"/>
          <w:b/>
        </w:rPr>
        <w:t>硅</w:t>
      </w:r>
      <w:r w:rsidRPr="00824580">
        <w:rPr>
          <w:rFonts w:hint="eastAsia"/>
          <w:b/>
        </w:rPr>
        <w:t>(</w:t>
      </w:r>
      <w:r w:rsidRPr="00824580">
        <w:rPr>
          <w:rFonts w:hint="eastAsia"/>
          <w:b/>
        </w:rPr>
        <w:t>可溶性</w:t>
      </w:r>
      <w:r w:rsidRPr="00824580">
        <w:rPr>
          <w:rFonts w:hint="eastAsia"/>
          <w:b/>
        </w:rPr>
        <w:t>)</w:t>
      </w:r>
    </w:p>
    <w:p w:rsidR="00590E4B" w:rsidRPr="00824580" w:rsidRDefault="00590E4B" w:rsidP="004D5F44">
      <w:pPr>
        <w:snapToGrid w:val="0"/>
        <w:spacing w:line="360" w:lineRule="auto"/>
        <w:jc w:val="left"/>
        <w:rPr>
          <w:b/>
        </w:rPr>
      </w:pPr>
      <w:r w:rsidRPr="00824580">
        <w:rPr>
          <w:rFonts w:hint="eastAsia"/>
          <w:b/>
        </w:rPr>
        <w:t xml:space="preserve"> </w:t>
      </w:r>
      <w:r w:rsidRPr="00824580">
        <w:rPr>
          <w:rFonts w:hint="eastAsia"/>
          <w:b/>
        </w:rPr>
        <w:t>分类号：</w:t>
      </w:r>
      <w:r w:rsidRPr="00824580">
        <w:rPr>
          <w:rFonts w:hint="eastAsia"/>
          <w:b/>
        </w:rPr>
        <w:t>W6-10</w:t>
      </w:r>
    </w:p>
    <w:p w:rsidR="00590E4B" w:rsidRPr="00824580" w:rsidRDefault="00590E4B" w:rsidP="004D5F44">
      <w:pPr>
        <w:snapToGrid w:val="0"/>
        <w:spacing w:line="360" w:lineRule="auto"/>
        <w:jc w:val="left"/>
        <w:rPr>
          <w:b/>
        </w:rPr>
      </w:pPr>
      <w:r w:rsidRPr="00824580">
        <w:rPr>
          <w:rFonts w:hint="eastAsia"/>
          <w:b/>
        </w:rPr>
        <w:t xml:space="preserve"> </w:t>
      </w:r>
      <w:r w:rsidRPr="00824580">
        <w:rPr>
          <w:rFonts w:hint="eastAsia"/>
          <w:b/>
        </w:rPr>
        <w:t>一、填空题</w:t>
      </w:r>
    </w:p>
    <w:p w:rsidR="00590E4B" w:rsidRDefault="00590E4B" w:rsidP="004D5F44">
      <w:pPr>
        <w:snapToGrid w:val="0"/>
        <w:spacing w:line="360" w:lineRule="auto"/>
        <w:jc w:val="left"/>
      </w:pPr>
      <w:r>
        <w:rPr>
          <w:rFonts w:hint="eastAsia"/>
        </w:rPr>
        <w:t>1</w:t>
      </w:r>
      <w:r>
        <w:rPr>
          <w:rFonts w:hint="eastAsia"/>
        </w:rPr>
        <w:t>．测定水中可溶性二氧化硅的硅钼黄光度法，其最低检出浓度为</w:t>
      </w:r>
      <w:r w:rsidR="00824580">
        <w:rPr>
          <w:rFonts w:hint="eastAsia"/>
          <w:u w:val="single"/>
        </w:rPr>
        <w:t xml:space="preserve">     </w:t>
      </w:r>
      <w:r>
        <w:rPr>
          <w:rFonts w:hint="eastAsia"/>
        </w:rPr>
        <w:t>mg/L</w:t>
      </w:r>
      <w:r>
        <w:rPr>
          <w:rFonts w:hint="eastAsia"/>
        </w:rPr>
        <w:t>，测定上限为</w:t>
      </w:r>
      <w:r w:rsidR="00824580">
        <w:rPr>
          <w:rFonts w:hint="eastAsia"/>
          <w:u w:val="single"/>
        </w:rPr>
        <w:t xml:space="preserve">     </w:t>
      </w:r>
      <w:r>
        <w:rPr>
          <w:rFonts w:hint="eastAsia"/>
        </w:rPr>
        <w:t>mg/L</w:t>
      </w:r>
      <w:r>
        <w:rPr>
          <w:rFonts w:hint="eastAsia"/>
        </w:rPr>
        <w:t>，适宜测定范围为</w:t>
      </w:r>
      <w:r w:rsidR="00824580">
        <w:rPr>
          <w:rFonts w:hint="eastAsia"/>
          <w:u w:val="single"/>
        </w:rPr>
        <w:t xml:space="preserve">           </w:t>
      </w:r>
      <w:r>
        <w:rPr>
          <w:rFonts w:hint="eastAsia"/>
        </w:rPr>
        <w:t>mg/L</w:t>
      </w:r>
      <w:r>
        <w:rPr>
          <w:rFonts w:hint="eastAsia"/>
        </w:rPr>
        <w:t>。①</w:t>
      </w:r>
    </w:p>
    <w:p w:rsidR="00590E4B" w:rsidRDefault="00590E4B" w:rsidP="004D5F44">
      <w:pPr>
        <w:snapToGrid w:val="0"/>
        <w:spacing w:line="360" w:lineRule="auto"/>
        <w:jc w:val="left"/>
      </w:pPr>
      <w:r>
        <w:rPr>
          <w:rFonts w:hint="eastAsia"/>
        </w:rPr>
        <w:t xml:space="preserve">    </w:t>
      </w:r>
      <w:r w:rsidRPr="00DB4745">
        <w:rPr>
          <w:rFonts w:hint="eastAsia"/>
          <w:b/>
        </w:rPr>
        <w:t>答案：</w:t>
      </w:r>
      <w:r>
        <w:rPr>
          <w:rFonts w:hint="eastAsia"/>
        </w:rPr>
        <w:t>0</w:t>
      </w:r>
      <w:r w:rsidR="00824580">
        <w:rPr>
          <w:rFonts w:hint="eastAsia"/>
        </w:rPr>
        <w:t>.</w:t>
      </w:r>
      <w:r>
        <w:rPr>
          <w:rFonts w:hint="eastAsia"/>
        </w:rPr>
        <w:t>4    25    0</w:t>
      </w:r>
      <w:r w:rsidR="00824580">
        <w:rPr>
          <w:rFonts w:hint="eastAsia"/>
        </w:rPr>
        <w:t>.</w:t>
      </w:r>
      <w:r>
        <w:rPr>
          <w:rFonts w:hint="eastAsia"/>
        </w:rPr>
        <w:t>4</w:t>
      </w:r>
      <w:r>
        <w:rPr>
          <w:rFonts w:hint="eastAsia"/>
        </w:rPr>
        <w:t>～</w:t>
      </w:r>
      <w:r>
        <w:rPr>
          <w:rFonts w:hint="eastAsia"/>
        </w:rPr>
        <w:t>20</w:t>
      </w:r>
    </w:p>
    <w:p w:rsidR="00590E4B" w:rsidRDefault="00590E4B" w:rsidP="004D5F44">
      <w:pPr>
        <w:snapToGrid w:val="0"/>
        <w:spacing w:line="360" w:lineRule="auto"/>
        <w:jc w:val="left"/>
      </w:pPr>
      <w:r>
        <w:rPr>
          <w:rFonts w:hint="eastAsia"/>
        </w:rPr>
        <w:t>2</w:t>
      </w:r>
      <w:r>
        <w:rPr>
          <w:rFonts w:hint="eastAsia"/>
        </w:rPr>
        <w:t>．硅钼黄光度法测定水中可溶性二氧化硅的原理为：在</w:t>
      </w:r>
      <w:r>
        <w:rPr>
          <w:rFonts w:hint="eastAsia"/>
        </w:rPr>
        <w:t>pH</w:t>
      </w:r>
      <w:r>
        <w:rPr>
          <w:rFonts w:hint="eastAsia"/>
        </w:rPr>
        <w:t>约为</w:t>
      </w:r>
      <w:r>
        <w:rPr>
          <w:rFonts w:hint="eastAsia"/>
        </w:rPr>
        <w:t>1</w:t>
      </w:r>
      <w:r w:rsidR="00824580">
        <w:rPr>
          <w:rFonts w:hint="eastAsia"/>
        </w:rPr>
        <w:t>.</w:t>
      </w:r>
      <w:r>
        <w:rPr>
          <w:rFonts w:hint="eastAsia"/>
        </w:rPr>
        <w:t>2</w:t>
      </w:r>
      <w:r>
        <w:rPr>
          <w:rFonts w:hint="eastAsia"/>
        </w:rPr>
        <w:t>时，钼酸铵与硅酸反应生成黄色可溶的</w:t>
      </w:r>
      <w:r w:rsidR="00824580">
        <w:rPr>
          <w:rFonts w:hint="eastAsia"/>
          <w:u w:val="single"/>
        </w:rPr>
        <w:t xml:space="preserve">                        </w:t>
      </w:r>
      <w:r>
        <w:rPr>
          <w:rFonts w:hint="eastAsia"/>
        </w:rPr>
        <w:t>，在一定浓度范围内，其黄色深浅与二氧化硅的浓度成正比，于波长</w:t>
      </w:r>
      <w:r w:rsidR="00824580">
        <w:rPr>
          <w:rFonts w:hint="eastAsia"/>
          <w:u w:val="single"/>
        </w:rPr>
        <w:t xml:space="preserve">       </w:t>
      </w:r>
      <w:r w:rsidR="00824580">
        <w:rPr>
          <w:rFonts w:hint="eastAsia"/>
        </w:rPr>
        <w:t>nm</w:t>
      </w:r>
      <w:r>
        <w:rPr>
          <w:rFonts w:hint="eastAsia"/>
        </w:rPr>
        <w:t>处测量吸光度，求得二氧化硅的浓度。①</w:t>
      </w:r>
    </w:p>
    <w:p w:rsidR="00590E4B" w:rsidRDefault="00590E4B" w:rsidP="004D5F44">
      <w:pPr>
        <w:snapToGrid w:val="0"/>
        <w:spacing w:line="360" w:lineRule="auto"/>
        <w:jc w:val="left"/>
      </w:pPr>
      <w:r>
        <w:rPr>
          <w:rFonts w:hint="eastAsia"/>
        </w:rPr>
        <w:lastRenderedPageBreak/>
        <w:t xml:space="preserve">    </w:t>
      </w:r>
      <w:r w:rsidRPr="00DB4745">
        <w:rPr>
          <w:rFonts w:hint="eastAsia"/>
          <w:b/>
        </w:rPr>
        <w:t>答案：</w:t>
      </w:r>
      <w:r>
        <w:rPr>
          <w:rFonts w:hint="eastAsia"/>
        </w:rPr>
        <w:t>硅钼杂多酸络合物</w:t>
      </w:r>
      <w:r>
        <w:rPr>
          <w:rFonts w:hint="eastAsia"/>
        </w:rPr>
        <w:t>[H</w:t>
      </w:r>
      <w:r w:rsidRPr="00824580">
        <w:rPr>
          <w:rFonts w:hint="eastAsia"/>
          <w:vertAlign w:val="subscript"/>
        </w:rPr>
        <w:t>4</w:t>
      </w:r>
      <w:r>
        <w:rPr>
          <w:rFonts w:hint="eastAsia"/>
        </w:rPr>
        <w:t>Si(Mo</w:t>
      </w:r>
      <w:r w:rsidRPr="00824580">
        <w:rPr>
          <w:rFonts w:hint="eastAsia"/>
          <w:vertAlign w:val="subscript"/>
        </w:rPr>
        <w:t>3</w:t>
      </w:r>
      <w:r>
        <w:rPr>
          <w:rFonts w:hint="eastAsia"/>
        </w:rPr>
        <w:t>O</w:t>
      </w:r>
      <w:r w:rsidRPr="00824580">
        <w:rPr>
          <w:rFonts w:hint="eastAsia"/>
          <w:vertAlign w:val="subscript"/>
        </w:rPr>
        <w:t>10</w:t>
      </w:r>
      <w:r>
        <w:rPr>
          <w:rFonts w:hint="eastAsia"/>
        </w:rPr>
        <w:t>)</w:t>
      </w:r>
      <w:r w:rsidRPr="00824580">
        <w:rPr>
          <w:rFonts w:hint="eastAsia"/>
          <w:vertAlign w:val="subscript"/>
        </w:rPr>
        <w:t>4</w:t>
      </w:r>
      <w:r>
        <w:rPr>
          <w:rFonts w:hint="eastAsia"/>
        </w:rPr>
        <w:t>]    410</w:t>
      </w:r>
    </w:p>
    <w:p w:rsidR="00590E4B" w:rsidRDefault="00590E4B" w:rsidP="004D5F44">
      <w:pPr>
        <w:snapToGrid w:val="0"/>
        <w:spacing w:line="360" w:lineRule="auto"/>
        <w:jc w:val="left"/>
      </w:pPr>
      <w:r>
        <w:rPr>
          <w:rFonts w:hint="eastAsia"/>
        </w:rPr>
        <w:t>3</w:t>
      </w:r>
      <w:r>
        <w:rPr>
          <w:rFonts w:hint="eastAsia"/>
        </w:rPr>
        <w:t>．天然水中含有各种形态的硅，包括二氧化硅悬浮物、</w:t>
      </w:r>
      <w:r w:rsidR="00824580">
        <w:rPr>
          <w:rFonts w:hint="eastAsia"/>
          <w:u w:val="single"/>
        </w:rPr>
        <w:t xml:space="preserve">         </w:t>
      </w:r>
      <w:r>
        <w:rPr>
          <w:rFonts w:hint="eastAsia"/>
        </w:rPr>
        <w:t>和</w:t>
      </w:r>
      <w:r w:rsidR="00824580">
        <w:rPr>
          <w:rFonts w:hint="eastAsia"/>
          <w:u w:val="single"/>
        </w:rPr>
        <w:t xml:space="preserve">             </w:t>
      </w:r>
      <w:r>
        <w:rPr>
          <w:rFonts w:hint="eastAsia"/>
        </w:rPr>
        <w:t>。①②</w:t>
      </w:r>
    </w:p>
    <w:p w:rsidR="00590E4B" w:rsidRDefault="00590E4B" w:rsidP="004D5F44">
      <w:pPr>
        <w:snapToGrid w:val="0"/>
        <w:spacing w:line="360" w:lineRule="auto"/>
        <w:jc w:val="left"/>
      </w:pPr>
      <w:r>
        <w:rPr>
          <w:rFonts w:hint="eastAsia"/>
        </w:rPr>
        <w:t xml:space="preserve">    </w:t>
      </w:r>
      <w:r w:rsidRPr="00DB4745">
        <w:rPr>
          <w:rFonts w:hint="eastAsia"/>
          <w:b/>
        </w:rPr>
        <w:t>答案：</w:t>
      </w:r>
      <w:r>
        <w:rPr>
          <w:rFonts w:hint="eastAsia"/>
        </w:rPr>
        <w:t>硅酸</w:t>
      </w:r>
      <w:r>
        <w:rPr>
          <w:rFonts w:hint="eastAsia"/>
        </w:rPr>
        <w:t xml:space="preserve">  </w:t>
      </w:r>
      <w:r>
        <w:rPr>
          <w:rFonts w:hint="eastAsia"/>
        </w:rPr>
        <w:t>硅酸盐类</w:t>
      </w:r>
    </w:p>
    <w:p w:rsidR="00590E4B" w:rsidRDefault="00590E4B" w:rsidP="004D5F44">
      <w:pPr>
        <w:snapToGrid w:val="0"/>
        <w:spacing w:line="360" w:lineRule="auto"/>
        <w:jc w:val="left"/>
      </w:pPr>
      <w:r>
        <w:rPr>
          <w:rFonts w:hint="eastAsia"/>
        </w:rPr>
        <w:t>4</w:t>
      </w:r>
      <w:r>
        <w:rPr>
          <w:rFonts w:hint="eastAsia"/>
        </w:rPr>
        <w:t>．几乎所有天然水中均含有二氧化硅，由于易形成难以去除的</w:t>
      </w:r>
      <w:r w:rsidR="00824580">
        <w:rPr>
          <w:rFonts w:hint="eastAsia"/>
          <w:u w:val="single"/>
        </w:rPr>
        <w:t xml:space="preserve">           </w:t>
      </w:r>
      <w:r>
        <w:rPr>
          <w:rFonts w:hint="eastAsia"/>
        </w:rPr>
        <w:t>，一些工业用水质量标准中对二氧化硅的含量做了限制性规定。①②</w:t>
      </w:r>
    </w:p>
    <w:p w:rsidR="00590E4B" w:rsidRDefault="00590E4B" w:rsidP="004D5F44">
      <w:pPr>
        <w:snapToGrid w:val="0"/>
        <w:spacing w:line="360" w:lineRule="auto"/>
        <w:jc w:val="left"/>
      </w:pPr>
      <w:r>
        <w:rPr>
          <w:rFonts w:hint="eastAsia"/>
        </w:rPr>
        <w:t xml:space="preserve">    </w:t>
      </w:r>
      <w:r>
        <w:rPr>
          <w:rFonts w:hint="eastAsia"/>
        </w:rPr>
        <w:t>答案：硅酸盐垢</w:t>
      </w:r>
    </w:p>
    <w:p w:rsidR="00590E4B" w:rsidRDefault="00590E4B" w:rsidP="004D5F44">
      <w:pPr>
        <w:snapToGrid w:val="0"/>
        <w:spacing w:line="360" w:lineRule="auto"/>
        <w:jc w:val="left"/>
      </w:pPr>
      <w:r>
        <w:rPr>
          <w:rFonts w:hint="eastAsia"/>
        </w:rPr>
        <w:t>5</w:t>
      </w:r>
      <w:r>
        <w:rPr>
          <w:rFonts w:hint="eastAsia"/>
        </w:rPr>
        <w:t>．硅钼蓝光度法测定水中可溶性二氧化硅时，在方法规定的条件下，加入</w:t>
      </w:r>
      <w:r w:rsidR="00824580">
        <w:rPr>
          <w:rFonts w:hint="eastAsia"/>
          <w:u w:val="single"/>
        </w:rPr>
        <w:t xml:space="preserve">         </w:t>
      </w:r>
      <w:r>
        <w:rPr>
          <w:rFonts w:hint="eastAsia"/>
        </w:rPr>
        <w:t>(3mg</w:t>
      </w:r>
      <w:r>
        <w:rPr>
          <w:rFonts w:hint="eastAsia"/>
        </w:rPr>
        <w:t>／</w:t>
      </w:r>
      <w:r>
        <w:rPr>
          <w:rFonts w:hint="eastAsia"/>
        </w:rPr>
        <w:t>m1)</w:t>
      </w:r>
      <w:r>
        <w:rPr>
          <w:rFonts w:hint="eastAsia"/>
        </w:rPr>
        <w:t>，则样品中含铁</w:t>
      </w:r>
      <w:r>
        <w:rPr>
          <w:rFonts w:hint="eastAsia"/>
        </w:rPr>
        <w:t>20mg</w:t>
      </w:r>
      <w:r>
        <w:rPr>
          <w:rFonts w:hint="eastAsia"/>
        </w:rPr>
        <w:t>／</w:t>
      </w:r>
      <w:r>
        <w:rPr>
          <w:rFonts w:hint="eastAsia"/>
        </w:rPr>
        <w:t>L</w:t>
      </w:r>
      <w:r>
        <w:rPr>
          <w:rFonts w:hint="eastAsia"/>
        </w:rPr>
        <w:t>、硫化物</w:t>
      </w:r>
      <w:r>
        <w:rPr>
          <w:rFonts w:hint="eastAsia"/>
        </w:rPr>
        <w:t>10mg/L</w:t>
      </w:r>
      <w:r>
        <w:rPr>
          <w:rFonts w:hint="eastAsia"/>
        </w:rPr>
        <w:t>、磷酸盐</w:t>
      </w:r>
      <w:r>
        <w:rPr>
          <w:rFonts w:hint="eastAsia"/>
        </w:rPr>
        <w:t>0</w:t>
      </w:r>
      <w:r w:rsidR="00824580">
        <w:rPr>
          <w:rFonts w:hint="eastAsia"/>
        </w:rPr>
        <w:t>.</w:t>
      </w:r>
      <w:r>
        <w:rPr>
          <w:rFonts w:hint="eastAsia"/>
        </w:rPr>
        <w:t>8mg/L</w:t>
      </w:r>
      <w:r>
        <w:rPr>
          <w:rFonts w:hint="eastAsia"/>
        </w:rPr>
        <w:t>和丹宁酸</w:t>
      </w:r>
      <w:r>
        <w:rPr>
          <w:rFonts w:hint="eastAsia"/>
        </w:rPr>
        <w:t>30m</w:t>
      </w:r>
      <w:r w:rsidR="00824580">
        <w:rPr>
          <w:rFonts w:hint="eastAsia"/>
        </w:rPr>
        <w:t>g</w:t>
      </w:r>
      <w:r>
        <w:rPr>
          <w:rFonts w:hint="eastAsia"/>
        </w:rPr>
        <w:t>/L</w:t>
      </w:r>
      <w:r>
        <w:rPr>
          <w:rFonts w:hint="eastAsia"/>
        </w:rPr>
        <w:t>以下时，不干扰测定。②</w:t>
      </w:r>
    </w:p>
    <w:p w:rsidR="00590E4B" w:rsidRDefault="00590E4B" w:rsidP="004D5F44">
      <w:pPr>
        <w:snapToGrid w:val="0"/>
        <w:spacing w:line="360" w:lineRule="auto"/>
        <w:jc w:val="left"/>
      </w:pPr>
      <w:r>
        <w:rPr>
          <w:rFonts w:hint="eastAsia"/>
        </w:rPr>
        <w:t xml:space="preserve">    </w:t>
      </w:r>
      <w:r w:rsidRPr="00DB4745">
        <w:rPr>
          <w:rFonts w:hint="eastAsia"/>
          <w:b/>
        </w:rPr>
        <w:t>答案：</w:t>
      </w:r>
      <w:r>
        <w:rPr>
          <w:rFonts w:hint="eastAsia"/>
        </w:rPr>
        <w:t>草酸</w:t>
      </w:r>
    </w:p>
    <w:p w:rsidR="00590E4B" w:rsidRDefault="00590E4B" w:rsidP="004D5F44">
      <w:pPr>
        <w:snapToGrid w:val="0"/>
        <w:spacing w:line="360" w:lineRule="auto"/>
        <w:jc w:val="left"/>
      </w:pPr>
      <w:r>
        <w:rPr>
          <w:rFonts w:hint="eastAsia"/>
        </w:rPr>
        <w:t>6</w:t>
      </w:r>
      <w:r>
        <w:rPr>
          <w:rFonts w:hint="eastAsia"/>
        </w:rPr>
        <w:t>．测定水中可溶性二氧化硅的硅钼蓝光度法，其最低检出浓度为</w:t>
      </w:r>
      <w:r w:rsidR="00824580">
        <w:rPr>
          <w:rFonts w:hint="eastAsia"/>
          <w:u w:val="single"/>
        </w:rPr>
        <w:t xml:space="preserve">            </w:t>
      </w:r>
      <w:r>
        <w:rPr>
          <w:rFonts w:hint="eastAsia"/>
        </w:rPr>
        <w:t>mg/L</w:t>
      </w:r>
      <w:r>
        <w:rPr>
          <w:rFonts w:hint="eastAsia"/>
        </w:rPr>
        <w:t>，测</w:t>
      </w:r>
      <w:r w:rsidR="00824580">
        <w:rPr>
          <w:rFonts w:hint="eastAsia"/>
        </w:rPr>
        <w:t>定</w:t>
      </w:r>
      <w:r>
        <w:rPr>
          <w:rFonts w:hint="eastAsia"/>
        </w:rPr>
        <w:t>上限浓度为</w:t>
      </w:r>
      <w:r w:rsidR="00824580">
        <w:rPr>
          <w:rFonts w:hint="eastAsia"/>
          <w:u w:val="single"/>
        </w:rPr>
        <w:t xml:space="preserve">           </w:t>
      </w:r>
      <w:r>
        <w:rPr>
          <w:rFonts w:hint="eastAsia"/>
        </w:rPr>
        <w:t>mg/L</w:t>
      </w:r>
      <w:r>
        <w:rPr>
          <w:rFonts w:hint="eastAsia"/>
        </w:rPr>
        <w:t>。②</w:t>
      </w:r>
    </w:p>
    <w:p w:rsidR="004A601E" w:rsidRDefault="004A601E" w:rsidP="004D5F44">
      <w:pPr>
        <w:snapToGrid w:val="0"/>
        <w:spacing w:line="360" w:lineRule="auto"/>
        <w:jc w:val="left"/>
      </w:pPr>
      <w:r>
        <w:rPr>
          <w:rFonts w:hint="eastAsia"/>
        </w:rPr>
        <w:t xml:space="preserve">  </w:t>
      </w:r>
      <w:r>
        <w:rPr>
          <w:rFonts w:hint="eastAsia"/>
        </w:rPr>
        <w:t>答案：</w:t>
      </w:r>
      <w:r>
        <w:rPr>
          <w:rFonts w:hint="eastAsia"/>
        </w:rPr>
        <w:t>0</w:t>
      </w:r>
      <w:r w:rsidR="00C71CB2">
        <w:rPr>
          <w:rFonts w:hint="eastAsia"/>
        </w:rPr>
        <w:t>.</w:t>
      </w:r>
      <w:r>
        <w:rPr>
          <w:rFonts w:hint="eastAsia"/>
        </w:rPr>
        <w:t>04  2</w:t>
      </w:r>
    </w:p>
    <w:p w:rsidR="004A601E" w:rsidRDefault="004A601E" w:rsidP="004D5F44">
      <w:pPr>
        <w:snapToGrid w:val="0"/>
        <w:spacing w:line="360" w:lineRule="auto"/>
        <w:jc w:val="left"/>
      </w:pPr>
      <w:r>
        <w:rPr>
          <w:rFonts w:hint="eastAsia"/>
        </w:rPr>
        <w:t>7</w:t>
      </w:r>
      <w:r>
        <w:rPr>
          <w:rFonts w:hint="eastAsia"/>
        </w:rPr>
        <w:t>．硅钼蓝光度法测定水中可溶性二氧化硅时，色度及浊度干扰测定，可采用</w:t>
      </w:r>
      <w:r>
        <w:rPr>
          <w:rFonts w:hint="eastAsia"/>
          <w:u w:val="single"/>
        </w:rPr>
        <w:t xml:space="preserve">      </w:t>
      </w:r>
      <w:r>
        <w:rPr>
          <w:rFonts w:hint="eastAsia"/>
        </w:rPr>
        <w:t>法予以消除。②</w:t>
      </w:r>
    </w:p>
    <w:p w:rsidR="004A601E" w:rsidRDefault="004A601E"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Pr>
          <w:rFonts w:hint="eastAsia"/>
        </w:rPr>
        <w:t>补偿</w:t>
      </w:r>
    </w:p>
    <w:p w:rsidR="004A601E" w:rsidRDefault="004A601E" w:rsidP="004D5F44">
      <w:pPr>
        <w:snapToGrid w:val="0"/>
        <w:spacing w:line="360" w:lineRule="auto"/>
        <w:jc w:val="left"/>
        <w:rPr>
          <w:b/>
        </w:rPr>
      </w:pPr>
      <w:r w:rsidRPr="004A601E">
        <w:rPr>
          <w:rFonts w:hint="eastAsia"/>
          <w:b/>
        </w:rPr>
        <w:t>二、判断题</w:t>
      </w:r>
    </w:p>
    <w:p w:rsidR="004A601E" w:rsidRPr="004A601E" w:rsidRDefault="004A601E" w:rsidP="004D5F44">
      <w:pPr>
        <w:snapToGrid w:val="0"/>
        <w:spacing w:line="360" w:lineRule="auto"/>
        <w:jc w:val="left"/>
        <w:rPr>
          <w:b/>
        </w:rPr>
      </w:pPr>
      <w:r>
        <w:rPr>
          <w:rFonts w:hint="eastAsia"/>
        </w:rPr>
        <w:t>1</w:t>
      </w:r>
      <w:r>
        <w:rPr>
          <w:rFonts w:hint="eastAsia"/>
        </w:rPr>
        <w:t>．用硅钼黄光度法和硅钼蓝光度法测定水中可溶性二氧化硅过程中，加入的钼酸铵和盐酸的量都不要求特别准确，但要迅速。</w:t>
      </w:r>
      <w:r>
        <w:rPr>
          <w:rFonts w:hint="eastAsia"/>
        </w:rPr>
        <w:t>(    )</w:t>
      </w:r>
      <w:r>
        <w:rPr>
          <w:rFonts w:hint="eastAsia"/>
        </w:rPr>
        <w:t>①</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01E" w:rsidRDefault="004A601E" w:rsidP="00DB4745">
      <w:pPr>
        <w:snapToGrid w:val="0"/>
        <w:spacing w:line="360" w:lineRule="auto"/>
        <w:ind w:firstLineChars="100" w:firstLine="210"/>
        <w:jc w:val="left"/>
      </w:pPr>
      <w:r>
        <w:rPr>
          <w:rFonts w:hint="eastAsia"/>
        </w:rPr>
        <w:t>正确答案为：加入的钼酸铵和盐酸的量一定要准确，而且要迅速。</w:t>
      </w:r>
    </w:p>
    <w:p w:rsidR="004A601E" w:rsidRDefault="004A601E" w:rsidP="004D5F44">
      <w:pPr>
        <w:snapToGrid w:val="0"/>
        <w:spacing w:line="360" w:lineRule="auto"/>
        <w:jc w:val="left"/>
      </w:pPr>
      <w:r>
        <w:rPr>
          <w:rFonts w:hint="eastAsia"/>
        </w:rPr>
        <w:t>2</w:t>
      </w:r>
      <w:r>
        <w:rPr>
          <w:rFonts w:hint="eastAsia"/>
        </w:rPr>
        <w:t>．硅钼黄光度法测定水中可溶性二氧化硅时，对于含有少量悬浮物的水样，可直接进行测定，无需过滤。</w:t>
      </w:r>
      <w:r>
        <w:rPr>
          <w:rFonts w:hint="eastAsia"/>
        </w:rPr>
        <w:t>(    )</w:t>
      </w:r>
      <w:r>
        <w:rPr>
          <w:rFonts w:hint="eastAsia"/>
        </w:rPr>
        <w:t>①</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01E" w:rsidRDefault="00DB4745" w:rsidP="004D5F44">
      <w:pPr>
        <w:snapToGrid w:val="0"/>
        <w:spacing w:line="360" w:lineRule="auto"/>
        <w:jc w:val="left"/>
      </w:pPr>
      <w:r>
        <w:rPr>
          <w:rFonts w:hint="eastAsia"/>
        </w:rPr>
        <w:t xml:space="preserve">  </w:t>
      </w:r>
      <w:r w:rsidR="004A601E">
        <w:rPr>
          <w:rFonts w:hint="eastAsia"/>
        </w:rPr>
        <w:t>正确答案为：水样应清澈透明，必要时过滤。</w:t>
      </w:r>
    </w:p>
    <w:p w:rsidR="004A601E" w:rsidRDefault="004A601E" w:rsidP="004D5F44">
      <w:pPr>
        <w:snapToGrid w:val="0"/>
        <w:spacing w:line="360" w:lineRule="auto"/>
        <w:jc w:val="left"/>
      </w:pPr>
      <w:r>
        <w:rPr>
          <w:rFonts w:hint="eastAsia"/>
        </w:rPr>
        <w:t>3</w:t>
      </w:r>
      <w:r>
        <w:rPr>
          <w:rFonts w:hint="eastAsia"/>
        </w:rPr>
        <w:t>．硅钼黄光度法测定水中可溶性二氧化硅时，因为水样的处理与绘制标准曲线的步骤完全相同，故不必对超过比色管标线以上的容积进行校正，在计算过程中可省去校正系数。</w:t>
      </w:r>
      <w:r>
        <w:rPr>
          <w:rFonts w:hint="eastAsia"/>
        </w:rPr>
        <w:t>(    )</w:t>
      </w:r>
      <w:r>
        <w:rPr>
          <w:rFonts w:hint="eastAsia"/>
        </w:rPr>
        <w:t>①</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正确</w:t>
      </w:r>
    </w:p>
    <w:p w:rsidR="004A601E" w:rsidRDefault="004A601E" w:rsidP="004D5F44">
      <w:pPr>
        <w:snapToGrid w:val="0"/>
        <w:spacing w:line="360" w:lineRule="auto"/>
        <w:jc w:val="left"/>
      </w:pPr>
      <w:r>
        <w:rPr>
          <w:rFonts w:hint="eastAsia"/>
        </w:rPr>
        <w:t>4</w:t>
      </w:r>
      <w:r>
        <w:rPr>
          <w:rFonts w:hint="eastAsia"/>
        </w:rPr>
        <w:t>．硅钼黄光度法测定水中可溶性二氧化硅时，二氧化硅贮备液应贮于玻璃瓶中，并用标准分析法校核其准确度。</w:t>
      </w:r>
      <w:r>
        <w:rPr>
          <w:rFonts w:hint="eastAsia"/>
        </w:rPr>
        <w:t>(    )</w:t>
      </w:r>
      <w:r>
        <w:rPr>
          <w:rFonts w:hint="eastAsia"/>
        </w:rPr>
        <w:t>①</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01E" w:rsidRDefault="00DB4745" w:rsidP="004D5F44">
      <w:pPr>
        <w:snapToGrid w:val="0"/>
        <w:spacing w:line="360" w:lineRule="auto"/>
        <w:jc w:val="left"/>
      </w:pPr>
      <w:r>
        <w:rPr>
          <w:rFonts w:hint="eastAsia"/>
        </w:rPr>
        <w:t xml:space="preserve">  </w:t>
      </w:r>
      <w:r w:rsidR="004A601E">
        <w:rPr>
          <w:rFonts w:hint="eastAsia"/>
        </w:rPr>
        <w:t>正确答案为：二氧化硅贮备液应贮于聚乙烯瓶中。</w:t>
      </w:r>
    </w:p>
    <w:p w:rsidR="004A601E" w:rsidRDefault="004A601E" w:rsidP="004D5F44">
      <w:pPr>
        <w:snapToGrid w:val="0"/>
        <w:spacing w:line="360" w:lineRule="auto"/>
        <w:jc w:val="left"/>
      </w:pPr>
      <w:r>
        <w:rPr>
          <w:rFonts w:hint="eastAsia"/>
        </w:rPr>
        <w:t>5</w:t>
      </w:r>
      <w:r>
        <w:rPr>
          <w:rFonts w:hint="eastAsia"/>
        </w:rPr>
        <w:t>．硅钼蓝光度法测定水中可溶性二氧化硅时，如果水样中含盐量高，应使用与样品离子强度大致相同的标准溶液校准，以消除影响。</w:t>
      </w:r>
      <w:r>
        <w:rPr>
          <w:rFonts w:hint="eastAsia"/>
        </w:rPr>
        <w:t>(    )</w:t>
      </w:r>
      <w:r>
        <w:rPr>
          <w:rFonts w:hint="eastAsia"/>
        </w:rPr>
        <w:t>②</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正确</w:t>
      </w:r>
    </w:p>
    <w:p w:rsidR="004A601E" w:rsidRDefault="004A601E" w:rsidP="004D5F44">
      <w:pPr>
        <w:snapToGrid w:val="0"/>
        <w:spacing w:line="360" w:lineRule="auto"/>
        <w:jc w:val="left"/>
      </w:pPr>
      <w:r>
        <w:rPr>
          <w:rFonts w:hint="eastAsia"/>
        </w:rPr>
        <w:lastRenderedPageBreak/>
        <w:t>6</w:t>
      </w:r>
      <w:r>
        <w:rPr>
          <w:rFonts w:hint="eastAsia"/>
        </w:rPr>
        <w:t>．硅钼蓝光度法测定水中可溶性二氧化硅时，测量吸光度的时间从加入氧化剂后计时，在</w:t>
      </w:r>
      <w:r>
        <w:rPr>
          <w:rFonts w:hint="eastAsia"/>
        </w:rPr>
        <w:t>2</w:t>
      </w:r>
      <w:r>
        <w:rPr>
          <w:rFonts w:hint="eastAsia"/>
        </w:rPr>
        <w:t>～</w:t>
      </w:r>
      <w:r>
        <w:rPr>
          <w:rFonts w:hint="eastAsia"/>
        </w:rPr>
        <w:t>15min</w:t>
      </w:r>
      <w:r>
        <w:rPr>
          <w:rFonts w:hint="eastAsia"/>
        </w:rPr>
        <w:t>内进行测量。</w:t>
      </w:r>
      <w:r>
        <w:rPr>
          <w:rFonts w:hint="eastAsia"/>
        </w:rPr>
        <w:t>(    )</w:t>
      </w:r>
      <w:r>
        <w:rPr>
          <w:rFonts w:hint="eastAsia"/>
        </w:rPr>
        <w:t>②</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01E" w:rsidRDefault="00DB4745" w:rsidP="004D5F44">
      <w:pPr>
        <w:snapToGrid w:val="0"/>
        <w:spacing w:line="360" w:lineRule="auto"/>
        <w:jc w:val="left"/>
      </w:pPr>
      <w:r>
        <w:rPr>
          <w:rFonts w:hint="eastAsia"/>
        </w:rPr>
        <w:t xml:space="preserve">  </w:t>
      </w:r>
      <w:r w:rsidR="004A601E">
        <w:rPr>
          <w:rFonts w:hint="eastAsia"/>
        </w:rPr>
        <w:t>正确答案为：测量吸光度的时间从加入草酸溶液后计时。</w:t>
      </w:r>
    </w:p>
    <w:p w:rsidR="004A601E" w:rsidRDefault="004A601E" w:rsidP="004D5F44">
      <w:pPr>
        <w:snapToGrid w:val="0"/>
        <w:spacing w:line="360" w:lineRule="auto"/>
        <w:jc w:val="left"/>
      </w:pPr>
      <w:r>
        <w:rPr>
          <w:rFonts w:hint="eastAsia"/>
        </w:rPr>
        <w:t>7</w:t>
      </w:r>
      <w:r>
        <w:rPr>
          <w:rFonts w:hint="eastAsia"/>
        </w:rPr>
        <w:t>．硅钼蓝光度法测定水中可溶性二氧化硅时，新配制的还原剂应为浅黄色，颜色变深不影响使用，但有沉淀析出则不宜使用。</w:t>
      </w:r>
      <w:r>
        <w:rPr>
          <w:rFonts w:hint="eastAsia"/>
        </w:rPr>
        <w:t>(    )</w:t>
      </w:r>
      <w:r>
        <w:rPr>
          <w:rFonts w:hint="eastAsia"/>
        </w:rPr>
        <w:t>②</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4A601E" w:rsidRDefault="00DB4745" w:rsidP="00DB4745">
      <w:pPr>
        <w:snapToGrid w:val="0"/>
        <w:spacing w:line="360" w:lineRule="auto"/>
        <w:ind w:left="210" w:hangingChars="100" w:hanging="210"/>
        <w:jc w:val="left"/>
      </w:pPr>
      <w:r>
        <w:rPr>
          <w:rFonts w:hint="eastAsia"/>
        </w:rPr>
        <w:t xml:space="preserve">  </w:t>
      </w:r>
      <w:r w:rsidR="004A601E">
        <w:rPr>
          <w:rFonts w:hint="eastAsia"/>
        </w:rPr>
        <w:t>正确答案为：新配制的还原剂应为浅黄色，颜色变深即不宜使用，有沉淀析出时，可经过滤后再用。</w:t>
      </w:r>
    </w:p>
    <w:p w:rsidR="004A601E" w:rsidRDefault="004A601E" w:rsidP="004D5F44">
      <w:pPr>
        <w:snapToGrid w:val="0"/>
        <w:spacing w:line="360" w:lineRule="auto"/>
        <w:jc w:val="left"/>
      </w:pPr>
      <w:r>
        <w:rPr>
          <w:rFonts w:hint="eastAsia"/>
        </w:rPr>
        <w:t>8</w:t>
      </w:r>
      <w:r>
        <w:rPr>
          <w:rFonts w:hint="eastAsia"/>
        </w:rPr>
        <w:t>．硅钼蓝光度法测定水中可溶性二氧化硅时，配制试剂用水应为离子交换水。</w:t>
      </w:r>
      <w:r>
        <w:rPr>
          <w:rFonts w:hint="eastAsia"/>
        </w:rPr>
        <w:t>(    )</w:t>
      </w:r>
      <w:r>
        <w:rPr>
          <w:rFonts w:hint="eastAsia"/>
        </w:rPr>
        <w:t>②</w:t>
      </w:r>
    </w:p>
    <w:p w:rsidR="004A601E" w:rsidRDefault="004A601E" w:rsidP="004D5F44">
      <w:pPr>
        <w:snapToGrid w:val="0"/>
        <w:spacing w:line="360" w:lineRule="auto"/>
        <w:jc w:val="left"/>
      </w:pPr>
      <w:r>
        <w:rPr>
          <w:rFonts w:hint="eastAsia"/>
        </w:rPr>
        <w:t xml:space="preserve">  </w:t>
      </w:r>
      <w:r w:rsidRPr="00DB4745">
        <w:rPr>
          <w:rFonts w:hint="eastAsia"/>
          <w:b/>
        </w:rPr>
        <w:t>答案：</w:t>
      </w:r>
      <w:r>
        <w:rPr>
          <w:rFonts w:hint="eastAsia"/>
        </w:rPr>
        <w:t>错误</w:t>
      </w:r>
    </w:p>
    <w:p w:rsidR="00057564" w:rsidRDefault="004A601E" w:rsidP="00DB4745">
      <w:pPr>
        <w:snapToGrid w:val="0"/>
        <w:spacing w:line="360" w:lineRule="auto"/>
        <w:ind w:leftChars="100" w:left="210"/>
        <w:jc w:val="left"/>
      </w:pPr>
      <w:r>
        <w:rPr>
          <w:rFonts w:hint="eastAsia"/>
        </w:rPr>
        <w:t>正确答案为：配制试剂用水应为蒸馏水，离子交换水可能含胶态的硅酸而影响测定，所以不能使用。</w:t>
      </w:r>
    </w:p>
    <w:p w:rsidR="00057564" w:rsidRDefault="00057564" w:rsidP="004D5F44">
      <w:pPr>
        <w:snapToGrid w:val="0"/>
        <w:spacing w:line="360" w:lineRule="auto"/>
        <w:jc w:val="left"/>
        <w:rPr>
          <w:b/>
        </w:rPr>
      </w:pPr>
      <w:r w:rsidRPr="00057564">
        <w:rPr>
          <w:rFonts w:hint="eastAsia"/>
          <w:b/>
        </w:rPr>
        <w:t>三、选择题</w:t>
      </w:r>
    </w:p>
    <w:p w:rsidR="00057564" w:rsidRPr="00057564" w:rsidRDefault="00057564" w:rsidP="004D5F44">
      <w:pPr>
        <w:snapToGrid w:val="0"/>
        <w:spacing w:line="360" w:lineRule="auto"/>
        <w:jc w:val="left"/>
        <w:rPr>
          <w:b/>
        </w:rPr>
      </w:pPr>
      <w:r>
        <w:rPr>
          <w:rFonts w:hint="eastAsia"/>
        </w:rPr>
        <w:t>1</w:t>
      </w:r>
      <w:r>
        <w:rPr>
          <w:rFonts w:hint="eastAsia"/>
        </w:rPr>
        <w:t>．硅钼黄光度法测定水中可溶性二氧化硅，配制二氧化硅贮备液时，称取一定量的高纯二氧化硅置于</w:t>
      </w:r>
      <w:r>
        <w:rPr>
          <w:rFonts w:hint="eastAsia"/>
          <w:u w:val="single"/>
        </w:rPr>
        <w:t xml:space="preserve">          </w:t>
      </w:r>
      <w:r>
        <w:rPr>
          <w:rFonts w:hint="eastAsia"/>
        </w:rPr>
        <w:t>中，加入无水碳酸钠，混匀，于高温炉中，在</w:t>
      </w:r>
      <w:r>
        <w:rPr>
          <w:rFonts w:hint="eastAsia"/>
          <w:u w:val="single"/>
        </w:rPr>
        <w:t xml:space="preserve">         </w:t>
      </w:r>
      <w:r>
        <w:rPr>
          <w:rFonts w:hint="eastAsia"/>
        </w:rPr>
        <w:t>℃</w:t>
      </w:r>
    </w:p>
    <w:p w:rsidR="00057564" w:rsidRDefault="00057564" w:rsidP="004D5F44">
      <w:pPr>
        <w:snapToGrid w:val="0"/>
        <w:spacing w:line="360" w:lineRule="auto"/>
        <w:jc w:val="left"/>
      </w:pPr>
      <w:r>
        <w:rPr>
          <w:rFonts w:hint="eastAsia"/>
        </w:rPr>
        <w:t xml:space="preserve">    </w:t>
      </w:r>
      <w:r>
        <w:rPr>
          <w:rFonts w:hint="eastAsia"/>
        </w:rPr>
        <w:t>熔融</w:t>
      </w:r>
      <w:r>
        <w:rPr>
          <w:rFonts w:hint="eastAsia"/>
        </w:rPr>
        <w:t>1h</w:t>
      </w:r>
      <w:r>
        <w:rPr>
          <w:rFonts w:hint="eastAsia"/>
        </w:rPr>
        <w:t>。</w:t>
      </w:r>
      <w:r>
        <w:rPr>
          <w:rFonts w:hint="eastAsia"/>
        </w:rPr>
        <w:t>(  )</w:t>
      </w:r>
      <w:r>
        <w:rPr>
          <w:rFonts w:hint="eastAsia"/>
        </w:rPr>
        <w:t>①</w:t>
      </w:r>
    </w:p>
    <w:p w:rsidR="00057564" w:rsidRDefault="00057564" w:rsidP="004D5F44">
      <w:pPr>
        <w:snapToGrid w:val="0"/>
        <w:spacing w:line="360" w:lineRule="auto"/>
        <w:jc w:val="left"/>
      </w:pPr>
      <w:r>
        <w:rPr>
          <w:rFonts w:hint="eastAsia"/>
        </w:rPr>
        <w:t xml:space="preserve">    A</w:t>
      </w:r>
      <w:r>
        <w:rPr>
          <w:rFonts w:hint="eastAsia"/>
        </w:rPr>
        <w:t>．镍坩埚，</w:t>
      </w:r>
      <w:r>
        <w:rPr>
          <w:rFonts w:hint="eastAsia"/>
        </w:rPr>
        <w:t>1 000    B</w:t>
      </w:r>
      <w:r>
        <w:rPr>
          <w:rFonts w:hint="eastAsia"/>
        </w:rPr>
        <w:t>．瓷坩埚，</w:t>
      </w:r>
      <w:r>
        <w:rPr>
          <w:rFonts w:hint="eastAsia"/>
        </w:rPr>
        <w:t>900    C</w:t>
      </w:r>
      <w:r>
        <w:rPr>
          <w:rFonts w:hint="eastAsia"/>
        </w:rPr>
        <w:t>．铂坩埚，</w:t>
      </w:r>
      <w:r>
        <w:rPr>
          <w:rFonts w:hint="eastAsia"/>
        </w:rPr>
        <w:t>1 000    D</w:t>
      </w:r>
      <w:r>
        <w:rPr>
          <w:rFonts w:hint="eastAsia"/>
        </w:rPr>
        <w:t>．镍坩埚，</w:t>
      </w:r>
      <w:r>
        <w:rPr>
          <w:rFonts w:hint="eastAsia"/>
        </w:rPr>
        <w:t>650</w:t>
      </w:r>
    </w:p>
    <w:p w:rsidR="00057564" w:rsidRDefault="00057564" w:rsidP="004D5F44">
      <w:pPr>
        <w:snapToGrid w:val="0"/>
        <w:spacing w:line="360" w:lineRule="auto"/>
        <w:jc w:val="left"/>
      </w:pPr>
      <w:r>
        <w:rPr>
          <w:rFonts w:hint="eastAsia"/>
        </w:rPr>
        <w:t xml:space="preserve">    </w:t>
      </w:r>
      <w:r w:rsidRPr="00DB4745">
        <w:rPr>
          <w:rFonts w:hint="eastAsia"/>
          <w:b/>
        </w:rPr>
        <w:t>答案：</w:t>
      </w:r>
      <w:r>
        <w:rPr>
          <w:rFonts w:hint="eastAsia"/>
        </w:rPr>
        <w:t>C</w:t>
      </w:r>
    </w:p>
    <w:p w:rsidR="00057564" w:rsidRDefault="00057564" w:rsidP="004D5F44">
      <w:pPr>
        <w:snapToGrid w:val="0"/>
        <w:spacing w:line="360" w:lineRule="auto"/>
        <w:jc w:val="left"/>
      </w:pPr>
      <w:r>
        <w:rPr>
          <w:rFonts w:hint="eastAsia"/>
        </w:rPr>
        <w:t>2</w:t>
      </w:r>
      <w:r>
        <w:rPr>
          <w:rFonts w:hint="eastAsia"/>
        </w:rPr>
        <w:t>．硅钼黄光度法测定水中可溶性二氧化硅时，酸度直接影响显色，酸度高时颜色</w:t>
      </w:r>
      <w:r>
        <w:rPr>
          <w:rFonts w:hint="eastAsia"/>
          <w:u w:val="single"/>
        </w:rPr>
        <w:t xml:space="preserve">        </w:t>
      </w:r>
      <w:r>
        <w:rPr>
          <w:rFonts w:hint="eastAsia"/>
        </w:rPr>
        <w:t>，酸度低时颜色</w:t>
      </w:r>
      <w:r>
        <w:rPr>
          <w:rFonts w:hint="eastAsia"/>
          <w:u w:val="single"/>
        </w:rPr>
        <w:t xml:space="preserve">          </w:t>
      </w:r>
      <w:r>
        <w:rPr>
          <w:rFonts w:hint="eastAsia"/>
        </w:rPr>
        <w:t>。</w:t>
      </w:r>
      <w:r>
        <w:rPr>
          <w:rFonts w:hint="eastAsia"/>
        </w:rPr>
        <w:t>(    )</w:t>
      </w:r>
      <w:r>
        <w:rPr>
          <w:rFonts w:hint="eastAsia"/>
        </w:rPr>
        <w:t>①</w:t>
      </w:r>
    </w:p>
    <w:p w:rsidR="00057564" w:rsidRDefault="00057564" w:rsidP="004D5F44">
      <w:pPr>
        <w:snapToGrid w:val="0"/>
        <w:spacing w:line="360" w:lineRule="auto"/>
        <w:jc w:val="left"/>
      </w:pPr>
      <w:r>
        <w:rPr>
          <w:rFonts w:hint="eastAsia"/>
        </w:rPr>
        <w:t xml:space="preserve">    A</w:t>
      </w:r>
      <w:r>
        <w:rPr>
          <w:rFonts w:hint="eastAsia"/>
        </w:rPr>
        <w:t>．变浅，变深</w:t>
      </w:r>
      <w:r>
        <w:rPr>
          <w:rFonts w:hint="eastAsia"/>
        </w:rPr>
        <w:t xml:space="preserve">    B</w:t>
      </w:r>
      <w:r>
        <w:rPr>
          <w:rFonts w:hint="eastAsia"/>
        </w:rPr>
        <w:t>．变深，变浅</w:t>
      </w:r>
      <w:r>
        <w:rPr>
          <w:rFonts w:hint="eastAsia"/>
        </w:rPr>
        <w:t xml:space="preserve">    C</w:t>
      </w:r>
      <w:r>
        <w:rPr>
          <w:rFonts w:hint="eastAsia"/>
        </w:rPr>
        <w:t>．不变，变浅</w:t>
      </w:r>
      <w:r>
        <w:rPr>
          <w:rFonts w:hint="eastAsia"/>
        </w:rPr>
        <w:t xml:space="preserve">    D</w:t>
      </w:r>
      <w:r>
        <w:rPr>
          <w:rFonts w:hint="eastAsia"/>
        </w:rPr>
        <w:t>．变深，不变</w:t>
      </w:r>
    </w:p>
    <w:p w:rsidR="00057564" w:rsidRDefault="00057564" w:rsidP="004D5F44">
      <w:pPr>
        <w:snapToGrid w:val="0"/>
        <w:spacing w:line="360" w:lineRule="auto"/>
        <w:jc w:val="left"/>
      </w:pPr>
      <w:r>
        <w:rPr>
          <w:rFonts w:hint="eastAsia"/>
        </w:rPr>
        <w:t xml:space="preserve">   </w:t>
      </w:r>
      <w:r w:rsidRPr="00DB4745">
        <w:rPr>
          <w:rFonts w:hint="eastAsia"/>
          <w:b/>
        </w:rPr>
        <w:t xml:space="preserve"> </w:t>
      </w:r>
      <w:r w:rsidRPr="00DB4745">
        <w:rPr>
          <w:rFonts w:hint="eastAsia"/>
          <w:b/>
        </w:rPr>
        <w:t>答案：</w:t>
      </w:r>
      <w:r>
        <w:rPr>
          <w:rFonts w:hint="eastAsia"/>
        </w:rPr>
        <w:t>A</w:t>
      </w:r>
    </w:p>
    <w:p w:rsidR="00057564" w:rsidRDefault="00057564" w:rsidP="004D5F44">
      <w:pPr>
        <w:snapToGrid w:val="0"/>
        <w:spacing w:line="360" w:lineRule="auto"/>
        <w:jc w:val="left"/>
      </w:pPr>
      <w:r>
        <w:rPr>
          <w:rFonts w:hint="eastAsia"/>
        </w:rPr>
        <w:t>3</w:t>
      </w:r>
      <w:r>
        <w:rPr>
          <w:rFonts w:hint="eastAsia"/>
        </w:rPr>
        <w:t>．硅钼黄光度法测定水中可溶性二氧化硅，配制钼酸铵试剂时，用</w:t>
      </w:r>
      <w:r>
        <w:rPr>
          <w:rFonts w:hint="eastAsia"/>
          <w:u w:val="single"/>
        </w:rPr>
        <w:t xml:space="preserve">        </w:t>
      </w:r>
      <w:r>
        <w:rPr>
          <w:rFonts w:hint="eastAsia"/>
        </w:rPr>
        <w:t>调节</w:t>
      </w:r>
      <w:r>
        <w:rPr>
          <w:rFonts w:hint="eastAsia"/>
        </w:rPr>
        <w:t>pH</w:t>
      </w:r>
      <w:r>
        <w:rPr>
          <w:rFonts w:hint="eastAsia"/>
        </w:rPr>
        <w:t>值至</w:t>
      </w:r>
      <w:r>
        <w:rPr>
          <w:rFonts w:hint="eastAsia"/>
          <w:u w:val="single"/>
        </w:rPr>
        <w:t xml:space="preserve">       </w:t>
      </w:r>
      <w:r>
        <w:rPr>
          <w:rFonts w:hint="eastAsia"/>
        </w:rPr>
        <w:t>。</w:t>
      </w:r>
      <w:r>
        <w:rPr>
          <w:rFonts w:hint="eastAsia"/>
        </w:rPr>
        <w:t>(    )</w:t>
      </w:r>
      <w:r>
        <w:rPr>
          <w:rFonts w:hint="eastAsia"/>
        </w:rPr>
        <w:t>①</w:t>
      </w:r>
    </w:p>
    <w:p w:rsidR="00057564" w:rsidRDefault="00057564" w:rsidP="004D5F44">
      <w:pPr>
        <w:snapToGrid w:val="0"/>
        <w:spacing w:line="360" w:lineRule="auto"/>
        <w:jc w:val="left"/>
      </w:pPr>
      <w:r>
        <w:rPr>
          <w:rFonts w:hint="eastAsia"/>
        </w:rPr>
        <w:t xml:space="preserve">    A</w:t>
      </w:r>
      <w:r>
        <w:rPr>
          <w:rFonts w:hint="eastAsia"/>
        </w:rPr>
        <w:t>．氨水，</w:t>
      </w:r>
      <w:r>
        <w:rPr>
          <w:rFonts w:hint="eastAsia"/>
        </w:rPr>
        <w:t>7</w:t>
      </w:r>
      <w:r>
        <w:rPr>
          <w:rFonts w:hint="eastAsia"/>
        </w:rPr>
        <w:t>～</w:t>
      </w:r>
      <w:r>
        <w:rPr>
          <w:rFonts w:hint="eastAsia"/>
        </w:rPr>
        <w:t>8    B</w:t>
      </w:r>
      <w:r>
        <w:rPr>
          <w:rFonts w:hint="eastAsia"/>
        </w:rPr>
        <w:t>．</w:t>
      </w:r>
      <w:r>
        <w:rPr>
          <w:rFonts w:hint="eastAsia"/>
        </w:rPr>
        <w:t>NaOH</w:t>
      </w:r>
      <w:r>
        <w:rPr>
          <w:rFonts w:hint="eastAsia"/>
        </w:rPr>
        <w:t>溶液，</w:t>
      </w:r>
      <w:r>
        <w:rPr>
          <w:rFonts w:hint="eastAsia"/>
        </w:rPr>
        <w:t>9</w:t>
      </w:r>
      <w:r>
        <w:rPr>
          <w:rFonts w:hint="eastAsia"/>
        </w:rPr>
        <w:t>．</w:t>
      </w:r>
      <w:r>
        <w:rPr>
          <w:rFonts w:hint="eastAsia"/>
        </w:rPr>
        <w:t>5</w:t>
      </w:r>
      <w:r>
        <w:rPr>
          <w:rFonts w:hint="eastAsia"/>
        </w:rPr>
        <w:t>～</w:t>
      </w:r>
      <w:r>
        <w:rPr>
          <w:rFonts w:hint="eastAsia"/>
        </w:rPr>
        <w:t>10</w:t>
      </w:r>
      <w:r w:rsidR="00A86197">
        <w:rPr>
          <w:rFonts w:hint="eastAsia"/>
        </w:rPr>
        <w:t>.</w:t>
      </w:r>
      <w:r>
        <w:rPr>
          <w:rFonts w:hint="eastAsia"/>
        </w:rPr>
        <w:t>5</w:t>
      </w:r>
    </w:p>
    <w:p w:rsidR="00057564" w:rsidRDefault="00057564" w:rsidP="004D5F44">
      <w:pPr>
        <w:snapToGrid w:val="0"/>
        <w:spacing w:line="360" w:lineRule="auto"/>
        <w:jc w:val="left"/>
      </w:pPr>
      <w:r>
        <w:rPr>
          <w:rFonts w:hint="eastAsia"/>
        </w:rPr>
        <w:t xml:space="preserve">    C</w:t>
      </w:r>
      <w:r>
        <w:rPr>
          <w:rFonts w:hint="eastAsia"/>
        </w:rPr>
        <w:t>．稀硫酸，</w:t>
      </w:r>
      <w:r>
        <w:rPr>
          <w:rFonts w:hint="eastAsia"/>
        </w:rPr>
        <w:t>4</w:t>
      </w:r>
      <w:r>
        <w:rPr>
          <w:rFonts w:hint="eastAsia"/>
        </w:rPr>
        <w:t>～</w:t>
      </w:r>
      <w:r>
        <w:rPr>
          <w:rFonts w:hint="eastAsia"/>
        </w:rPr>
        <w:t>5    D</w:t>
      </w:r>
      <w:r>
        <w:rPr>
          <w:rFonts w:hint="eastAsia"/>
        </w:rPr>
        <w:t>．草酸溶液，</w:t>
      </w:r>
      <w:r>
        <w:rPr>
          <w:rFonts w:hint="eastAsia"/>
        </w:rPr>
        <w:t>7</w:t>
      </w:r>
      <w:r>
        <w:rPr>
          <w:rFonts w:hint="eastAsia"/>
        </w:rPr>
        <w:t>～</w:t>
      </w:r>
      <w:r>
        <w:rPr>
          <w:rFonts w:hint="eastAsia"/>
        </w:rPr>
        <w:t>8</w:t>
      </w:r>
    </w:p>
    <w:p w:rsidR="00057564" w:rsidRDefault="00057564" w:rsidP="004D5F44">
      <w:pPr>
        <w:snapToGrid w:val="0"/>
        <w:spacing w:line="360" w:lineRule="auto"/>
        <w:jc w:val="left"/>
      </w:pPr>
      <w:r>
        <w:rPr>
          <w:rFonts w:hint="eastAsia"/>
        </w:rPr>
        <w:t xml:space="preserve">    </w:t>
      </w:r>
      <w:r w:rsidRPr="00BC30F3">
        <w:rPr>
          <w:rFonts w:hint="eastAsia"/>
          <w:b/>
        </w:rPr>
        <w:t>答案：</w:t>
      </w:r>
      <w:r>
        <w:rPr>
          <w:rFonts w:hint="eastAsia"/>
        </w:rPr>
        <w:t>A</w:t>
      </w:r>
    </w:p>
    <w:p w:rsidR="00057564" w:rsidRDefault="00057564" w:rsidP="004D5F44">
      <w:pPr>
        <w:snapToGrid w:val="0"/>
        <w:spacing w:line="360" w:lineRule="auto"/>
        <w:jc w:val="left"/>
      </w:pPr>
      <w:r>
        <w:rPr>
          <w:rFonts w:hint="eastAsia"/>
        </w:rPr>
        <w:t>4</w:t>
      </w:r>
      <w:r>
        <w:rPr>
          <w:rFonts w:hint="eastAsia"/>
        </w:rPr>
        <w:t>．硅钼蓝光度法测定水中可溶性二氧化硅时，溶液的酸度对吸光度有明显的影响，因此应严格按规程要求准确加入一定量盐酸溶液，使</w:t>
      </w:r>
      <w:r>
        <w:rPr>
          <w:rFonts w:hint="eastAsia"/>
        </w:rPr>
        <w:t>pH</w:t>
      </w:r>
      <w:r>
        <w:rPr>
          <w:rFonts w:hint="eastAsia"/>
        </w:rPr>
        <w:t>保持在</w:t>
      </w:r>
      <w:r>
        <w:rPr>
          <w:rFonts w:hint="eastAsia"/>
          <w:u w:val="single"/>
        </w:rPr>
        <w:t xml:space="preserve">           </w:t>
      </w:r>
      <w:r>
        <w:rPr>
          <w:rFonts w:hint="eastAsia"/>
        </w:rPr>
        <w:t>。</w:t>
      </w:r>
      <w:r>
        <w:rPr>
          <w:rFonts w:hint="eastAsia"/>
        </w:rPr>
        <w:t xml:space="preserve"> (    )</w:t>
      </w:r>
      <w:r>
        <w:rPr>
          <w:rFonts w:hint="eastAsia"/>
        </w:rPr>
        <w:t>②</w:t>
      </w:r>
    </w:p>
    <w:p w:rsidR="00057564" w:rsidRDefault="00057564" w:rsidP="004D5F44">
      <w:pPr>
        <w:snapToGrid w:val="0"/>
        <w:spacing w:line="360" w:lineRule="auto"/>
        <w:jc w:val="left"/>
      </w:pPr>
      <w:r>
        <w:rPr>
          <w:rFonts w:hint="eastAsia"/>
        </w:rPr>
        <w:t xml:space="preserve">    A</w:t>
      </w:r>
      <w:r>
        <w:rPr>
          <w:rFonts w:hint="eastAsia"/>
        </w:rPr>
        <w:t>．</w:t>
      </w:r>
      <w:r>
        <w:rPr>
          <w:rFonts w:hint="eastAsia"/>
        </w:rPr>
        <w:t>9</w:t>
      </w:r>
      <w:r>
        <w:rPr>
          <w:rFonts w:hint="eastAsia"/>
        </w:rPr>
        <w:t>～</w:t>
      </w:r>
      <w:r>
        <w:rPr>
          <w:rFonts w:hint="eastAsia"/>
        </w:rPr>
        <w:t>10    B</w:t>
      </w:r>
      <w:r>
        <w:rPr>
          <w:rFonts w:hint="eastAsia"/>
        </w:rPr>
        <w:t>．</w:t>
      </w:r>
      <w:r>
        <w:rPr>
          <w:rFonts w:hint="eastAsia"/>
        </w:rPr>
        <w:t>4</w:t>
      </w:r>
      <w:r>
        <w:rPr>
          <w:rFonts w:hint="eastAsia"/>
        </w:rPr>
        <w:t>～</w:t>
      </w:r>
      <w:r>
        <w:rPr>
          <w:rFonts w:hint="eastAsia"/>
        </w:rPr>
        <w:t>5    C</w:t>
      </w:r>
      <w:r>
        <w:rPr>
          <w:rFonts w:hint="eastAsia"/>
        </w:rPr>
        <w:t>．</w:t>
      </w:r>
      <w:r>
        <w:rPr>
          <w:rFonts w:hint="eastAsia"/>
        </w:rPr>
        <w:t>7</w:t>
      </w:r>
      <w:r>
        <w:rPr>
          <w:rFonts w:hint="eastAsia"/>
        </w:rPr>
        <w:t>～</w:t>
      </w:r>
      <w:r>
        <w:rPr>
          <w:rFonts w:hint="eastAsia"/>
        </w:rPr>
        <w:t>8    D</w:t>
      </w:r>
      <w:r>
        <w:rPr>
          <w:rFonts w:hint="eastAsia"/>
        </w:rPr>
        <w:t>．</w:t>
      </w:r>
      <w:r>
        <w:rPr>
          <w:rFonts w:hint="eastAsia"/>
        </w:rPr>
        <w:t>1</w:t>
      </w:r>
      <w:r>
        <w:rPr>
          <w:rFonts w:hint="eastAsia"/>
        </w:rPr>
        <w:t>～</w:t>
      </w:r>
      <w:r>
        <w:rPr>
          <w:rFonts w:hint="eastAsia"/>
        </w:rPr>
        <w:t>2</w:t>
      </w:r>
    </w:p>
    <w:p w:rsidR="00057564" w:rsidRDefault="00057564" w:rsidP="004D5F44">
      <w:pPr>
        <w:snapToGrid w:val="0"/>
        <w:spacing w:line="360" w:lineRule="auto"/>
        <w:jc w:val="left"/>
      </w:pPr>
      <w:r>
        <w:rPr>
          <w:rFonts w:hint="eastAsia"/>
        </w:rPr>
        <w:t xml:space="preserve">    </w:t>
      </w:r>
      <w:r w:rsidRPr="00BC30F3">
        <w:rPr>
          <w:rFonts w:hint="eastAsia"/>
          <w:b/>
        </w:rPr>
        <w:t>答案：</w:t>
      </w:r>
      <w:r>
        <w:rPr>
          <w:rFonts w:hint="eastAsia"/>
        </w:rPr>
        <w:t>D</w:t>
      </w:r>
    </w:p>
    <w:p w:rsidR="00057564" w:rsidRDefault="00057564" w:rsidP="004D5F44">
      <w:pPr>
        <w:snapToGrid w:val="0"/>
        <w:spacing w:line="360" w:lineRule="auto"/>
        <w:jc w:val="left"/>
      </w:pPr>
      <w:r>
        <w:rPr>
          <w:rFonts w:hint="eastAsia"/>
        </w:rPr>
        <w:t>5</w:t>
      </w:r>
      <w:r>
        <w:rPr>
          <w:rFonts w:hint="eastAsia"/>
        </w:rPr>
        <w:t>．硅钼蓝光度法测定水中可溶性二氧化硅时，加入显色剂</w:t>
      </w:r>
      <w:r>
        <w:rPr>
          <w:rFonts w:hint="eastAsia"/>
        </w:rPr>
        <w:t>15min</w:t>
      </w:r>
      <w:r>
        <w:rPr>
          <w:rFonts w:hint="eastAsia"/>
        </w:rPr>
        <w:t>后即显色完全，显色溶液可继续保持稳定</w:t>
      </w:r>
      <w:r>
        <w:rPr>
          <w:rFonts w:hint="eastAsia"/>
          <w:u w:val="single"/>
        </w:rPr>
        <w:t xml:space="preserve">       </w:t>
      </w:r>
      <w:r>
        <w:rPr>
          <w:rFonts w:hint="eastAsia"/>
        </w:rPr>
        <w:t>h</w:t>
      </w:r>
      <w:r>
        <w:rPr>
          <w:rFonts w:hint="eastAsia"/>
        </w:rPr>
        <w:t>。</w:t>
      </w:r>
      <w:r>
        <w:rPr>
          <w:rFonts w:hint="eastAsia"/>
        </w:rPr>
        <w:t>(    )</w:t>
      </w:r>
      <w:r>
        <w:rPr>
          <w:rFonts w:hint="eastAsia"/>
        </w:rPr>
        <w:t>②</w:t>
      </w:r>
    </w:p>
    <w:p w:rsidR="00057564" w:rsidRDefault="00057564" w:rsidP="004D5F44">
      <w:pPr>
        <w:snapToGrid w:val="0"/>
        <w:spacing w:line="360" w:lineRule="auto"/>
        <w:jc w:val="left"/>
      </w:pPr>
      <w:r>
        <w:rPr>
          <w:rFonts w:hint="eastAsia"/>
        </w:rPr>
        <w:lastRenderedPageBreak/>
        <w:t xml:space="preserve">    A</w:t>
      </w:r>
      <w:r>
        <w:rPr>
          <w:rFonts w:hint="eastAsia"/>
        </w:rPr>
        <w:t>．</w:t>
      </w:r>
      <w:r>
        <w:rPr>
          <w:rFonts w:hint="eastAsia"/>
        </w:rPr>
        <w:t>0</w:t>
      </w:r>
      <w:r>
        <w:rPr>
          <w:rFonts w:hint="eastAsia"/>
        </w:rPr>
        <w:t>．</w:t>
      </w:r>
      <w:r>
        <w:rPr>
          <w:rFonts w:hint="eastAsia"/>
        </w:rPr>
        <w:t>5    B</w:t>
      </w:r>
      <w:r>
        <w:rPr>
          <w:rFonts w:hint="eastAsia"/>
        </w:rPr>
        <w:t>．</w:t>
      </w:r>
      <w:r>
        <w:rPr>
          <w:rFonts w:hint="eastAsia"/>
        </w:rPr>
        <w:t xml:space="preserve">  1    C</w:t>
      </w:r>
      <w:r>
        <w:rPr>
          <w:rFonts w:hint="eastAsia"/>
        </w:rPr>
        <w:t>．</w:t>
      </w:r>
      <w:r>
        <w:rPr>
          <w:rFonts w:hint="eastAsia"/>
        </w:rPr>
        <w:t xml:space="preserve">  12    D</w:t>
      </w:r>
      <w:r>
        <w:rPr>
          <w:rFonts w:hint="eastAsia"/>
        </w:rPr>
        <w:t>．</w:t>
      </w:r>
      <w:r>
        <w:rPr>
          <w:rFonts w:hint="eastAsia"/>
        </w:rPr>
        <w:t>24</w:t>
      </w:r>
    </w:p>
    <w:p w:rsidR="00057564" w:rsidRDefault="00057564" w:rsidP="004D5F44">
      <w:pPr>
        <w:snapToGrid w:val="0"/>
        <w:spacing w:line="360" w:lineRule="auto"/>
        <w:jc w:val="left"/>
      </w:pPr>
      <w:r>
        <w:rPr>
          <w:rFonts w:hint="eastAsia"/>
        </w:rPr>
        <w:t xml:space="preserve">    </w:t>
      </w:r>
      <w:r w:rsidRPr="00BC30F3">
        <w:rPr>
          <w:rFonts w:hint="eastAsia"/>
          <w:b/>
        </w:rPr>
        <w:t>答案：</w:t>
      </w:r>
      <w:r>
        <w:rPr>
          <w:rFonts w:hint="eastAsia"/>
        </w:rPr>
        <w:t>D</w:t>
      </w:r>
    </w:p>
    <w:p w:rsidR="00057564" w:rsidRDefault="00057564" w:rsidP="004D5F44">
      <w:pPr>
        <w:snapToGrid w:val="0"/>
        <w:spacing w:line="360" w:lineRule="auto"/>
        <w:jc w:val="left"/>
      </w:pPr>
      <w:r>
        <w:rPr>
          <w:rFonts w:hint="eastAsia"/>
        </w:rPr>
        <w:t>6</w:t>
      </w:r>
      <w:r>
        <w:rPr>
          <w:rFonts w:hint="eastAsia"/>
        </w:rPr>
        <w:t>．硅钼蓝光度法测定水中可溶性二氧化硅时，对含有悬浮物的水样，用</w:t>
      </w:r>
      <w:r>
        <w:rPr>
          <w:rFonts w:hint="eastAsia"/>
          <w:u w:val="single"/>
        </w:rPr>
        <w:t xml:space="preserve">           </w:t>
      </w:r>
      <w:r>
        <w:rPr>
          <w:rFonts w:hint="eastAsia"/>
        </w:rPr>
        <w:t>过滤后进行测定。</w:t>
      </w:r>
      <w:r>
        <w:rPr>
          <w:rFonts w:hint="eastAsia"/>
        </w:rPr>
        <w:t>(    )</w:t>
      </w:r>
      <w:r>
        <w:rPr>
          <w:rFonts w:hint="eastAsia"/>
        </w:rPr>
        <w:t>②</w:t>
      </w:r>
    </w:p>
    <w:p w:rsidR="00057564" w:rsidRDefault="00057564" w:rsidP="004D5F44">
      <w:pPr>
        <w:snapToGrid w:val="0"/>
        <w:spacing w:line="360" w:lineRule="auto"/>
        <w:jc w:val="left"/>
      </w:pPr>
      <w:r>
        <w:rPr>
          <w:rFonts w:hint="eastAsia"/>
        </w:rPr>
        <w:t xml:space="preserve">    A</w:t>
      </w:r>
      <w:r>
        <w:rPr>
          <w:rFonts w:hint="eastAsia"/>
        </w:rPr>
        <w:t>．中速滤纸</w:t>
      </w:r>
      <w:r>
        <w:rPr>
          <w:rFonts w:hint="eastAsia"/>
        </w:rPr>
        <w:t xml:space="preserve">    B</w:t>
      </w:r>
      <w:r>
        <w:rPr>
          <w:rFonts w:hint="eastAsia"/>
        </w:rPr>
        <w:t>．</w:t>
      </w:r>
      <w:r>
        <w:rPr>
          <w:rFonts w:hint="eastAsia"/>
        </w:rPr>
        <w:t>0</w:t>
      </w:r>
      <w:r w:rsidR="00A86197">
        <w:rPr>
          <w:rFonts w:hint="eastAsia"/>
        </w:rPr>
        <w:t>.</w:t>
      </w:r>
      <w:r>
        <w:rPr>
          <w:rFonts w:hint="eastAsia"/>
        </w:rPr>
        <w:t>45</w:t>
      </w:r>
      <w:r>
        <w:rPr>
          <w:rFonts w:hint="eastAsia"/>
        </w:rPr>
        <w:t>μ</w:t>
      </w:r>
      <w:r>
        <w:rPr>
          <w:rFonts w:hint="eastAsia"/>
        </w:rPr>
        <w:t>m</w:t>
      </w:r>
      <w:r>
        <w:rPr>
          <w:rFonts w:hint="eastAsia"/>
        </w:rPr>
        <w:t>滤膜过滤</w:t>
      </w:r>
      <w:r>
        <w:rPr>
          <w:rFonts w:hint="eastAsia"/>
        </w:rPr>
        <w:t xml:space="preserve">    C</w:t>
      </w:r>
      <w:r>
        <w:rPr>
          <w:rFonts w:hint="eastAsia"/>
        </w:rPr>
        <w:t>．玻璃砂芯漏斗</w:t>
      </w:r>
      <w:r>
        <w:rPr>
          <w:rFonts w:hint="eastAsia"/>
        </w:rPr>
        <w:t xml:space="preserve">    D</w:t>
      </w:r>
      <w:r>
        <w:rPr>
          <w:rFonts w:hint="eastAsia"/>
        </w:rPr>
        <w:t>．脱脂棉</w:t>
      </w:r>
    </w:p>
    <w:p w:rsidR="00057564" w:rsidRDefault="00057564" w:rsidP="004D5F44">
      <w:pPr>
        <w:snapToGrid w:val="0"/>
        <w:spacing w:line="360" w:lineRule="auto"/>
        <w:jc w:val="left"/>
      </w:pPr>
      <w:r>
        <w:rPr>
          <w:rFonts w:hint="eastAsia"/>
        </w:rPr>
        <w:t xml:space="preserve">    </w:t>
      </w:r>
      <w:r w:rsidRPr="00BC30F3">
        <w:rPr>
          <w:rFonts w:hint="eastAsia"/>
          <w:b/>
        </w:rPr>
        <w:t>答案：</w:t>
      </w:r>
      <w:r>
        <w:rPr>
          <w:rFonts w:hint="eastAsia"/>
        </w:rPr>
        <w:t>B</w:t>
      </w:r>
    </w:p>
    <w:p w:rsidR="00057564" w:rsidRPr="00BC30F3" w:rsidRDefault="00057564" w:rsidP="004D5F44">
      <w:pPr>
        <w:snapToGrid w:val="0"/>
        <w:spacing w:line="360" w:lineRule="auto"/>
        <w:jc w:val="left"/>
        <w:rPr>
          <w:b/>
        </w:rPr>
      </w:pPr>
      <w:r w:rsidRPr="00BC30F3">
        <w:rPr>
          <w:rFonts w:hint="eastAsia"/>
          <w:b/>
        </w:rPr>
        <w:t>四、问答题</w:t>
      </w:r>
    </w:p>
    <w:p w:rsidR="00057564" w:rsidRDefault="00057564" w:rsidP="004D5F44">
      <w:pPr>
        <w:snapToGrid w:val="0"/>
        <w:spacing w:line="360" w:lineRule="auto"/>
        <w:jc w:val="left"/>
      </w:pPr>
      <w:r>
        <w:rPr>
          <w:rFonts w:hint="eastAsia"/>
        </w:rPr>
        <w:t>1</w:t>
      </w:r>
      <w:r>
        <w:rPr>
          <w:rFonts w:hint="eastAsia"/>
        </w:rPr>
        <w:t>．硅钼黄光度法测定水中可溶性二氧化硅时，哪些物质会干扰测定</w:t>
      </w:r>
      <w:r>
        <w:rPr>
          <w:rFonts w:hint="eastAsia"/>
        </w:rPr>
        <w:t>?</w:t>
      </w:r>
      <w:r>
        <w:rPr>
          <w:rFonts w:hint="eastAsia"/>
        </w:rPr>
        <w:t>如何消除干扰</w:t>
      </w:r>
      <w:r>
        <w:rPr>
          <w:rFonts w:hint="eastAsia"/>
        </w:rPr>
        <w:t>?</w:t>
      </w:r>
      <w:r>
        <w:rPr>
          <w:rFonts w:hint="eastAsia"/>
        </w:rPr>
        <w:t>①</w:t>
      </w:r>
    </w:p>
    <w:p w:rsidR="00057564" w:rsidRDefault="00057564" w:rsidP="004D5F44">
      <w:pPr>
        <w:snapToGrid w:val="0"/>
        <w:spacing w:line="360" w:lineRule="auto"/>
        <w:jc w:val="left"/>
      </w:pPr>
      <w:r>
        <w:rPr>
          <w:rFonts w:hint="eastAsia"/>
        </w:rPr>
        <w:t xml:space="preserve">    </w:t>
      </w:r>
      <w:r w:rsidRPr="00BC30F3">
        <w:rPr>
          <w:rFonts w:hint="eastAsia"/>
          <w:b/>
        </w:rPr>
        <w:t>答案：</w:t>
      </w:r>
      <w:r>
        <w:rPr>
          <w:rFonts w:hint="eastAsia"/>
        </w:rPr>
        <w:t>(1)</w:t>
      </w:r>
      <w:r>
        <w:rPr>
          <w:rFonts w:hint="eastAsia"/>
        </w:rPr>
        <w:t>色度及浊度干扰测定，可以采用补偿法</w:t>
      </w:r>
      <w:r>
        <w:rPr>
          <w:rFonts w:hint="eastAsia"/>
        </w:rPr>
        <w:t>(</w:t>
      </w:r>
      <w:r>
        <w:rPr>
          <w:rFonts w:hint="eastAsia"/>
        </w:rPr>
        <w:t>不加钼酸铵的水样为参比</w:t>
      </w:r>
      <w:r>
        <w:rPr>
          <w:rFonts w:hint="eastAsia"/>
        </w:rPr>
        <w:t>)</w:t>
      </w:r>
      <w:r>
        <w:rPr>
          <w:rFonts w:hint="eastAsia"/>
        </w:rPr>
        <w:t>予以消除；</w:t>
      </w:r>
    </w:p>
    <w:p w:rsidR="00057564" w:rsidRDefault="00057564" w:rsidP="004D5F44">
      <w:pPr>
        <w:snapToGrid w:val="0"/>
        <w:spacing w:line="360" w:lineRule="auto"/>
        <w:jc w:val="left"/>
      </w:pPr>
      <w:r>
        <w:rPr>
          <w:rFonts w:hint="eastAsia"/>
        </w:rPr>
        <w:t xml:space="preserve">          (2)</w:t>
      </w:r>
      <w:r>
        <w:rPr>
          <w:rFonts w:hint="eastAsia"/>
        </w:rPr>
        <w:t>丹宁、大量的铁、硫化物和磷酸盐干扰测定，加入草酸能消除或降低其于扰；</w:t>
      </w:r>
    </w:p>
    <w:p w:rsidR="00057564" w:rsidRDefault="00057564" w:rsidP="00BC30F3">
      <w:pPr>
        <w:snapToGrid w:val="0"/>
        <w:spacing w:line="360" w:lineRule="auto"/>
        <w:ind w:left="1050" w:hangingChars="500" w:hanging="1050"/>
        <w:jc w:val="left"/>
      </w:pPr>
      <w:r>
        <w:rPr>
          <w:rFonts w:hint="eastAsia"/>
        </w:rPr>
        <w:t xml:space="preserve">          (3)</w:t>
      </w:r>
      <w:r>
        <w:rPr>
          <w:rFonts w:hint="eastAsia"/>
        </w:rPr>
        <w:t>在方法规定的条件下，加入草酸</w:t>
      </w:r>
      <w:r>
        <w:rPr>
          <w:rFonts w:hint="eastAsia"/>
        </w:rPr>
        <w:t>(3mg</w:t>
      </w:r>
      <w:r>
        <w:rPr>
          <w:rFonts w:hint="eastAsia"/>
        </w:rPr>
        <w:t>／</w:t>
      </w:r>
      <w:r>
        <w:rPr>
          <w:rFonts w:hint="eastAsia"/>
        </w:rPr>
        <w:t>m1)</w:t>
      </w:r>
      <w:r>
        <w:rPr>
          <w:rFonts w:hint="eastAsia"/>
        </w:rPr>
        <w:t>，样品中含铁</w:t>
      </w:r>
      <w:r>
        <w:rPr>
          <w:rFonts w:hint="eastAsia"/>
        </w:rPr>
        <w:t>20mg</w:t>
      </w:r>
      <w:r>
        <w:rPr>
          <w:rFonts w:hint="eastAsia"/>
        </w:rPr>
        <w:t>／</w:t>
      </w:r>
      <w:r>
        <w:rPr>
          <w:rFonts w:hint="eastAsia"/>
        </w:rPr>
        <w:t>L</w:t>
      </w:r>
      <w:r>
        <w:rPr>
          <w:rFonts w:hint="eastAsia"/>
        </w:rPr>
        <w:t>、硫化物</w:t>
      </w:r>
      <w:r>
        <w:rPr>
          <w:rFonts w:hint="eastAsia"/>
        </w:rPr>
        <w:t>10mg</w:t>
      </w:r>
      <w:r>
        <w:rPr>
          <w:rFonts w:hint="eastAsia"/>
        </w:rPr>
        <w:t>／</w:t>
      </w:r>
      <w:r>
        <w:rPr>
          <w:rFonts w:hint="eastAsia"/>
        </w:rPr>
        <w:t>L</w:t>
      </w:r>
      <w:r>
        <w:rPr>
          <w:rFonts w:hint="eastAsia"/>
        </w:rPr>
        <w:t>、磷酸盐</w:t>
      </w:r>
      <w:r>
        <w:rPr>
          <w:rFonts w:hint="eastAsia"/>
        </w:rPr>
        <w:t>0</w:t>
      </w:r>
      <w:r>
        <w:rPr>
          <w:rFonts w:hint="eastAsia"/>
        </w:rPr>
        <w:t>．</w:t>
      </w:r>
      <w:r>
        <w:rPr>
          <w:rFonts w:hint="eastAsia"/>
        </w:rPr>
        <w:t>8mg</w:t>
      </w:r>
      <w:r>
        <w:rPr>
          <w:rFonts w:hint="eastAsia"/>
        </w:rPr>
        <w:t>／</w:t>
      </w:r>
      <w:r>
        <w:rPr>
          <w:rFonts w:hint="eastAsia"/>
        </w:rPr>
        <w:t>L,</w:t>
      </w:r>
      <w:r>
        <w:rPr>
          <w:rFonts w:hint="eastAsia"/>
        </w:rPr>
        <w:t>、丹宁酸</w:t>
      </w:r>
      <w:r>
        <w:rPr>
          <w:rFonts w:hint="eastAsia"/>
        </w:rPr>
        <w:t>30mg</w:t>
      </w:r>
      <w:r>
        <w:rPr>
          <w:rFonts w:hint="eastAsia"/>
        </w:rPr>
        <w:t>／</w:t>
      </w:r>
      <w:r>
        <w:rPr>
          <w:rFonts w:hint="eastAsia"/>
        </w:rPr>
        <w:t>L</w:t>
      </w:r>
      <w:r>
        <w:rPr>
          <w:rFonts w:hint="eastAsia"/>
        </w:rPr>
        <w:t>以下时，不干扰测定。</w:t>
      </w:r>
    </w:p>
    <w:p w:rsidR="00057564" w:rsidRDefault="00057564" w:rsidP="004D5F44">
      <w:pPr>
        <w:snapToGrid w:val="0"/>
        <w:spacing w:line="360" w:lineRule="auto"/>
        <w:jc w:val="left"/>
      </w:pPr>
      <w:r>
        <w:rPr>
          <w:rFonts w:hint="eastAsia"/>
        </w:rPr>
        <w:t>2</w:t>
      </w:r>
      <w:r>
        <w:rPr>
          <w:rFonts w:hint="eastAsia"/>
        </w:rPr>
        <w:t>．测定水中可溶性二氧化硅的水样，应该用何种材质的容器保存</w:t>
      </w:r>
      <w:r>
        <w:rPr>
          <w:rFonts w:hint="eastAsia"/>
        </w:rPr>
        <w:t>?</w:t>
      </w:r>
      <w:r>
        <w:rPr>
          <w:rFonts w:hint="eastAsia"/>
        </w:rPr>
        <w:t>为什么</w:t>
      </w:r>
      <w:r>
        <w:rPr>
          <w:rFonts w:hint="eastAsia"/>
        </w:rPr>
        <w:t>?</w:t>
      </w:r>
      <w:r>
        <w:rPr>
          <w:rFonts w:hint="eastAsia"/>
        </w:rPr>
        <w:t>①②</w:t>
      </w:r>
    </w:p>
    <w:p w:rsidR="00057564" w:rsidRDefault="00057564" w:rsidP="00BC30F3">
      <w:pPr>
        <w:snapToGrid w:val="0"/>
        <w:spacing w:line="360" w:lineRule="auto"/>
        <w:ind w:firstLineChars="200" w:firstLine="422"/>
        <w:jc w:val="left"/>
      </w:pPr>
      <w:r w:rsidRPr="00BC30F3">
        <w:rPr>
          <w:rFonts w:hint="eastAsia"/>
          <w:b/>
        </w:rPr>
        <w:t>答案：</w:t>
      </w:r>
      <w:r>
        <w:rPr>
          <w:rFonts w:hint="eastAsia"/>
        </w:rPr>
        <w:t>水样应保存于聚乙烯瓶中，不应使用玻璃容器，因为玻璃材质中含有硅，易溶出而污染水样，对于碱性水，这种溶出的危险性更大。</w:t>
      </w:r>
    </w:p>
    <w:p w:rsidR="00057564" w:rsidRDefault="00057564" w:rsidP="004D5F44">
      <w:pPr>
        <w:snapToGrid w:val="0"/>
        <w:spacing w:line="360" w:lineRule="auto"/>
        <w:jc w:val="left"/>
      </w:pPr>
      <w:r>
        <w:rPr>
          <w:rFonts w:hint="eastAsia"/>
        </w:rPr>
        <w:t>3</w:t>
      </w:r>
      <w:r>
        <w:rPr>
          <w:rFonts w:hint="eastAsia"/>
        </w:rPr>
        <w:t>．测定水中可溶性二氧化硅的硅钼黄光度法与硅钼蓝光度法的原理有何不同</w:t>
      </w:r>
      <w:r>
        <w:rPr>
          <w:rFonts w:hint="eastAsia"/>
        </w:rPr>
        <w:t>?</w:t>
      </w:r>
      <w:r>
        <w:rPr>
          <w:rFonts w:hint="eastAsia"/>
        </w:rPr>
        <w:t>②</w:t>
      </w:r>
    </w:p>
    <w:p w:rsidR="00057564" w:rsidRDefault="00057564" w:rsidP="00BC30F3">
      <w:pPr>
        <w:snapToGrid w:val="0"/>
        <w:spacing w:line="360" w:lineRule="auto"/>
        <w:ind w:firstLineChars="200" w:firstLine="422"/>
        <w:jc w:val="left"/>
      </w:pPr>
      <w:r w:rsidRPr="00BC30F3">
        <w:rPr>
          <w:rFonts w:hint="eastAsia"/>
          <w:b/>
        </w:rPr>
        <w:t>答案</w:t>
      </w:r>
      <w:r w:rsidR="00BC30F3">
        <w:rPr>
          <w:rFonts w:hint="eastAsia"/>
          <w:b/>
        </w:rPr>
        <w:t>：</w:t>
      </w:r>
      <w:r>
        <w:rPr>
          <w:rFonts w:hint="eastAsia"/>
        </w:rPr>
        <w:t>硅钼黄光度法原理：在</w:t>
      </w:r>
      <w:r>
        <w:rPr>
          <w:rFonts w:hint="eastAsia"/>
        </w:rPr>
        <w:t>pH</w:t>
      </w:r>
      <w:r>
        <w:rPr>
          <w:rFonts w:hint="eastAsia"/>
        </w:rPr>
        <w:t>约为</w:t>
      </w:r>
      <w:r>
        <w:rPr>
          <w:rFonts w:hint="eastAsia"/>
        </w:rPr>
        <w:t>1.2</w:t>
      </w:r>
      <w:r>
        <w:rPr>
          <w:rFonts w:hint="eastAsia"/>
        </w:rPr>
        <w:t>时，钼酸铵与硅酸反应生成黄色可溶的硅钼杂多酸络合物，在一定浓度范围内，其黄色深浅与二氧化硅的浓度成正比，于波长</w:t>
      </w:r>
      <w:r>
        <w:rPr>
          <w:rFonts w:hint="eastAsia"/>
        </w:rPr>
        <w:t>410nm</w:t>
      </w:r>
      <w:r>
        <w:rPr>
          <w:rFonts w:hint="eastAsia"/>
        </w:rPr>
        <w:t>处测定其吸光度；而硅钼蓝光度法则在前者生成黄色硅钼杂多酸后，再加入</w:t>
      </w:r>
      <w:r>
        <w:rPr>
          <w:rFonts w:hint="eastAsia"/>
        </w:rPr>
        <w:t>1,2,4-</w:t>
      </w:r>
      <w:r>
        <w:rPr>
          <w:rFonts w:hint="eastAsia"/>
        </w:rPr>
        <w:t>氨基萘酚磺酸，将其还原成硅钼蓝，在</w:t>
      </w:r>
      <w:r>
        <w:rPr>
          <w:rFonts w:hint="eastAsia"/>
        </w:rPr>
        <w:t>660am</w:t>
      </w:r>
      <w:r>
        <w:rPr>
          <w:rFonts w:hint="eastAsia"/>
        </w:rPr>
        <w:t>处测定其吸光度。还原法可提高测定的灵敏度。</w:t>
      </w:r>
    </w:p>
    <w:p w:rsidR="00057564" w:rsidRDefault="00057564" w:rsidP="004D5F44">
      <w:pPr>
        <w:snapToGrid w:val="0"/>
        <w:spacing w:line="360" w:lineRule="auto"/>
        <w:jc w:val="left"/>
      </w:pPr>
      <w:r>
        <w:rPr>
          <w:rFonts w:hint="eastAsia"/>
        </w:rPr>
        <w:t>4</w:t>
      </w:r>
      <w:r>
        <w:rPr>
          <w:rFonts w:hint="eastAsia"/>
        </w:rPr>
        <w:t>．硅钼蓝光度法测定水中可溶性二氧化硅时，如果水样稍带颜色，应如何处理</w:t>
      </w:r>
      <w:r>
        <w:rPr>
          <w:rFonts w:hint="eastAsia"/>
        </w:rPr>
        <w:t>?</w:t>
      </w:r>
      <w:r>
        <w:rPr>
          <w:rFonts w:hint="eastAsia"/>
        </w:rPr>
        <w:t>②</w:t>
      </w:r>
    </w:p>
    <w:p w:rsidR="00057564" w:rsidRDefault="00057564" w:rsidP="00BC30F3">
      <w:pPr>
        <w:snapToGrid w:val="0"/>
        <w:spacing w:line="360" w:lineRule="auto"/>
        <w:ind w:firstLineChars="200" w:firstLine="422"/>
        <w:jc w:val="left"/>
      </w:pPr>
      <w:r w:rsidRPr="00BC30F3">
        <w:rPr>
          <w:rFonts w:hint="eastAsia"/>
          <w:b/>
        </w:rPr>
        <w:t>答案：</w:t>
      </w:r>
      <w:r>
        <w:rPr>
          <w:rFonts w:hint="eastAsia"/>
        </w:rPr>
        <w:t>如果水样稍带颜色，则取水样两份，其中一份供测定用，另一份除不加钼酸铵试剂外，其余操作均相同。由前者测得的吸光度，减去不加钼酸铵的水样的吸光度后，计算二氧化硅含量，以消除色度的影响。</w:t>
      </w:r>
    </w:p>
    <w:p w:rsidR="00057564" w:rsidRPr="00057564" w:rsidRDefault="00057564" w:rsidP="004D5F44">
      <w:pPr>
        <w:snapToGrid w:val="0"/>
        <w:spacing w:line="360" w:lineRule="auto"/>
        <w:jc w:val="left"/>
        <w:rPr>
          <w:b/>
        </w:rPr>
      </w:pPr>
      <w:r w:rsidRPr="00057564">
        <w:rPr>
          <w:rFonts w:hint="eastAsia"/>
          <w:b/>
        </w:rPr>
        <w:t>五、计算题</w:t>
      </w:r>
    </w:p>
    <w:p w:rsidR="00057564" w:rsidRDefault="00057564" w:rsidP="004D5F44">
      <w:pPr>
        <w:snapToGrid w:val="0"/>
        <w:spacing w:line="360" w:lineRule="auto"/>
        <w:jc w:val="left"/>
      </w:pPr>
      <w:r>
        <w:rPr>
          <w:rFonts w:hint="eastAsia"/>
        </w:rPr>
        <w:t>1</w:t>
      </w:r>
      <w:r>
        <w:rPr>
          <w:rFonts w:hint="eastAsia"/>
        </w:rPr>
        <w:t>．硅钼黄光度法测定水中可溶性二氧化硅，取水样</w:t>
      </w:r>
      <w:r>
        <w:rPr>
          <w:rFonts w:hint="eastAsia"/>
        </w:rPr>
        <w:t>50.0ml</w:t>
      </w:r>
      <w:r>
        <w:rPr>
          <w:rFonts w:hint="eastAsia"/>
        </w:rPr>
        <w:t>按操作要求处理后，在波长</w:t>
      </w:r>
      <w:r>
        <w:rPr>
          <w:rFonts w:hint="eastAsia"/>
        </w:rPr>
        <w:t>410nm</w:t>
      </w:r>
      <w:r>
        <w:rPr>
          <w:rFonts w:hint="eastAsia"/>
        </w:rPr>
        <w:t>处比色，测得其吸光度为</w:t>
      </w:r>
      <w:r>
        <w:rPr>
          <w:rFonts w:hint="eastAsia"/>
        </w:rPr>
        <w:t>0.235</w:t>
      </w:r>
      <w:r>
        <w:rPr>
          <w:rFonts w:hint="eastAsia"/>
        </w:rPr>
        <w:t>，空白吸光度为</w:t>
      </w:r>
      <w:r>
        <w:rPr>
          <w:rFonts w:hint="eastAsia"/>
        </w:rPr>
        <w:t>0.025</w:t>
      </w:r>
      <w:r>
        <w:rPr>
          <w:rFonts w:hint="eastAsia"/>
        </w:rPr>
        <w:t>，标准曲线回归方程为</w:t>
      </w:r>
      <w:r>
        <w:rPr>
          <w:rFonts w:hint="eastAsia"/>
        </w:rPr>
        <w:t>)Y=0.205x</w:t>
      </w:r>
      <w:r>
        <w:rPr>
          <w:rFonts w:hint="eastAsia"/>
        </w:rPr>
        <w:t>＋</w:t>
      </w:r>
      <w:r>
        <w:rPr>
          <w:rFonts w:hint="eastAsia"/>
        </w:rPr>
        <w:t>0.001</w:t>
      </w:r>
      <w:r>
        <w:rPr>
          <w:rFonts w:hint="eastAsia"/>
        </w:rPr>
        <w:t>，试求水中二氧化硅的浓度。①</w:t>
      </w:r>
    </w:p>
    <w:p w:rsidR="00057564" w:rsidRDefault="00057564" w:rsidP="00BC30F3">
      <w:pPr>
        <w:snapToGrid w:val="0"/>
        <w:spacing w:line="360" w:lineRule="auto"/>
        <w:ind w:firstLineChars="100" w:firstLine="211"/>
        <w:jc w:val="left"/>
      </w:pPr>
      <w:r w:rsidRPr="00BC30F3">
        <w:rPr>
          <w:rFonts w:hint="eastAsia"/>
          <w:b/>
        </w:rPr>
        <w:t>答案：</w:t>
      </w:r>
      <w:r w:rsidR="00420ECF" w:rsidRPr="00420ECF">
        <w:rPr>
          <w:position w:val="-24"/>
        </w:rPr>
        <w:object w:dxaOrig="4160" w:dyaOrig="620">
          <v:shape id="_x0000_i1084" type="#_x0000_t75" style="width:207.75pt;height:30.75pt" o:ole="">
            <v:imagedata r:id="rId118" o:title=""/>
          </v:shape>
          <o:OLEObject Type="Embed" ProgID="Equation.3" ShapeID="_x0000_i1084" DrawAspect="Content" ObjectID="_1514295705" r:id="rId119"/>
        </w:object>
      </w:r>
      <w:r>
        <w:rPr>
          <w:rFonts w:hint="eastAsia"/>
        </w:rPr>
        <w:t xml:space="preserve"> </w:t>
      </w:r>
    </w:p>
    <w:p w:rsidR="00057564" w:rsidRDefault="00057564" w:rsidP="004D5F44">
      <w:pPr>
        <w:snapToGrid w:val="0"/>
        <w:spacing w:line="360" w:lineRule="auto"/>
        <w:jc w:val="left"/>
      </w:pPr>
      <w:r>
        <w:rPr>
          <w:rFonts w:hint="eastAsia"/>
        </w:rPr>
        <w:t>2</w:t>
      </w:r>
      <w:r>
        <w:rPr>
          <w:rFonts w:hint="eastAsia"/>
        </w:rPr>
        <w:t>．用硅钼蓝光度法测得水中二氧化硅的吸光度为</w:t>
      </w:r>
      <w:r>
        <w:rPr>
          <w:rFonts w:hint="eastAsia"/>
        </w:rPr>
        <w:t>0.195(A</w:t>
      </w:r>
      <w:r w:rsidRPr="00420ECF">
        <w:rPr>
          <w:rFonts w:hint="eastAsia"/>
          <w:vertAlign w:val="subscript"/>
        </w:rPr>
        <w:t>0</w:t>
      </w:r>
      <w:r>
        <w:rPr>
          <w:rFonts w:hint="eastAsia"/>
        </w:rPr>
        <w:t>=0</w:t>
      </w:r>
      <w:r w:rsidR="00420ECF">
        <w:rPr>
          <w:rFonts w:hint="eastAsia"/>
        </w:rPr>
        <w:t>.</w:t>
      </w:r>
      <w:r>
        <w:rPr>
          <w:rFonts w:hint="eastAsia"/>
        </w:rPr>
        <w:t>007)</w:t>
      </w:r>
      <w:r>
        <w:rPr>
          <w:rFonts w:hint="eastAsia"/>
        </w:rPr>
        <w:t>，在同一水样中加入</w:t>
      </w:r>
      <w:r>
        <w:rPr>
          <w:rFonts w:hint="eastAsia"/>
        </w:rPr>
        <w:t>4</w:t>
      </w:r>
      <w:r w:rsidR="00420ECF">
        <w:rPr>
          <w:rFonts w:hint="eastAsia"/>
        </w:rPr>
        <w:t>.</w:t>
      </w:r>
      <w:r>
        <w:rPr>
          <w:rFonts w:hint="eastAsia"/>
        </w:rPr>
        <w:t>00ml(10</w:t>
      </w:r>
      <w:r w:rsidR="00420ECF">
        <w:rPr>
          <w:rFonts w:hint="eastAsia"/>
        </w:rPr>
        <w:t>.</w:t>
      </w:r>
      <w:r>
        <w:rPr>
          <w:rFonts w:hint="eastAsia"/>
        </w:rPr>
        <w:t>0</w:t>
      </w:r>
      <w:r>
        <w:rPr>
          <w:rFonts w:hint="eastAsia"/>
        </w:rPr>
        <w:t>μ</w:t>
      </w:r>
      <w:r>
        <w:rPr>
          <w:rFonts w:hint="eastAsia"/>
        </w:rPr>
        <w:t>g</w:t>
      </w:r>
      <w:r>
        <w:rPr>
          <w:rFonts w:hint="eastAsia"/>
        </w:rPr>
        <w:t>／</w:t>
      </w:r>
      <w:r>
        <w:rPr>
          <w:rFonts w:hint="eastAsia"/>
        </w:rPr>
        <w:t>m1)</w:t>
      </w:r>
      <w:r>
        <w:rPr>
          <w:rFonts w:hint="eastAsia"/>
        </w:rPr>
        <w:t>二氧化硅标准使用液，测得吸光度为</w:t>
      </w:r>
      <w:r>
        <w:rPr>
          <w:rFonts w:hint="eastAsia"/>
        </w:rPr>
        <w:t>0</w:t>
      </w:r>
      <w:r w:rsidR="00420ECF">
        <w:rPr>
          <w:rFonts w:hint="eastAsia"/>
        </w:rPr>
        <w:t>.</w:t>
      </w:r>
      <w:r>
        <w:rPr>
          <w:rFonts w:hint="eastAsia"/>
        </w:rPr>
        <w:t>338</w:t>
      </w:r>
      <w:r>
        <w:rPr>
          <w:rFonts w:hint="eastAsia"/>
        </w:rPr>
        <w:t>，试计算加标回收率。</w:t>
      </w:r>
      <w:r>
        <w:rPr>
          <w:rFonts w:hint="eastAsia"/>
        </w:rPr>
        <w:t>(</w:t>
      </w:r>
      <w:r>
        <w:rPr>
          <w:rFonts w:hint="eastAsia"/>
        </w:rPr>
        <w:t>曲线。</w:t>
      </w:r>
      <w:r>
        <w:rPr>
          <w:rFonts w:hint="eastAsia"/>
        </w:rPr>
        <w:t>a=0.004</w:t>
      </w:r>
      <w:r>
        <w:rPr>
          <w:rFonts w:hint="eastAsia"/>
        </w:rPr>
        <w:t>，</w:t>
      </w:r>
      <w:r>
        <w:rPr>
          <w:rFonts w:hint="eastAsia"/>
        </w:rPr>
        <w:t>b=0.00364</w:t>
      </w:r>
      <w:r>
        <w:rPr>
          <w:rFonts w:hint="eastAsia"/>
        </w:rPr>
        <w:t>，</w:t>
      </w:r>
      <w:r>
        <w:rPr>
          <w:rFonts w:hint="eastAsia"/>
        </w:rPr>
        <w:t>y=0.004</w:t>
      </w:r>
      <w:r>
        <w:rPr>
          <w:rFonts w:hint="eastAsia"/>
        </w:rPr>
        <w:t>＋</w:t>
      </w:r>
      <w:r>
        <w:rPr>
          <w:rFonts w:hint="eastAsia"/>
        </w:rPr>
        <w:t>0.0036x)</w:t>
      </w:r>
      <w:r>
        <w:rPr>
          <w:rFonts w:hint="eastAsia"/>
        </w:rPr>
        <w:t>②</w:t>
      </w:r>
    </w:p>
    <w:p w:rsidR="00057564" w:rsidRDefault="00057564" w:rsidP="00BC30F3">
      <w:pPr>
        <w:snapToGrid w:val="0"/>
        <w:spacing w:line="360" w:lineRule="auto"/>
        <w:ind w:firstLineChars="100" w:firstLine="211"/>
        <w:jc w:val="left"/>
      </w:pPr>
      <w:r w:rsidRPr="00BC30F3">
        <w:rPr>
          <w:rFonts w:hint="eastAsia"/>
          <w:b/>
        </w:rPr>
        <w:lastRenderedPageBreak/>
        <w:t>答案：</w:t>
      </w:r>
      <w:r w:rsidR="00420ECF" w:rsidRPr="00420ECF">
        <w:rPr>
          <w:position w:val="-24"/>
        </w:rPr>
        <w:object w:dxaOrig="5080" w:dyaOrig="620">
          <v:shape id="_x0000_i1085" type="#_x0000_t75" style="width:254.25pt;height:30.75pt" o:ole="">
            <v:imagedata r:id="rId120" o:title=""/>
          </v:shape>
          <o:OLEObject Type="Embed" ProgID="Equation.3" ShapeID="_x0000_i1085" DrawAspect="Content" ObjectID="_1514295706" r:id="rId121"/>
        </w:object>
      </w:r>
      <w:r w:rsidR="00420ECF">
        <w:rPr>
          <w:rFonts w:hint="eastAsia"/>
        </w:rPr>
        <w:t xml:space="preserve"> </w:t>
      </w:r>
    </w:p>
    <w:p w:rsidR="004A6E3B" w:rsidRDefault="00057564" w:rsidP="004D5F44">
      <w:pPr>
        <w:snapToGrid w:val="0"/>
        <w:spacing w:line="360" w:lineRule="auto"/>
        <w:jc w:val="left"/>
      </w:pPr>
      <w:r>
        <w:rPr>
          <w:rFonts w:hint="eastAsia"/>
        </w:rPr>
        <w:t xml:space="preserve">  </w:t>
      </w:r>
      <w:r w:rsidR="00420ECF">
        <w:rPr>
          <w:rFonts w:hint="eastAsia"/>
        </w:rPr>
        <w:t xml:space="preserve">      </w:t>
      </w:r>
      <w:r w:rsidR="004A6E3B" w:rsidRPr="00420ECF">
        <w:rPr>
          <w:position w:val="-24"/>
        </w:rPr>
        <w:object w:dxaOrig="5300" w:dyaOrig="620">
          <v:shape id="_x0000_i1086" type="#_x0000_t75" style="width:264.75pt;height:30.75pt" o:ole="">
            <v:imagedata r:id="rId122" o:title=""/>
          </v:shape>
          <o:OLEObject Type="Embed" ProgID="Equation.3" ShapeID="_x0000_i1086" DrawAspect="Content" ObjectID="_1514295707" r:id="rId123"/>
        </w:object>
      </w:r>
      <w:r>
        <w:rPr>
          <w:rFonts w:hint="eastAsia"/>
        </w:rPr>
        <w:t xml:space="preserve">  </w:t>
      </w:r>
    </w:p>
    <w:p w:rsidR="004A6E3B" w:rsidRDefault="004A6E3B" w:rsidP="004D5F44">
      <w:pPr>
        <w:snapToGrid w:val="0"/>
        <w:spacing w:line="360" w:lineRule="auto"/>
        <w:jc w:val="left"/>
      </w:pPr>
      <w:r>
        <w:rPr>
          <w:rFonts w:hint="eastAsia"/>
        </w:rPr>
        <w:t xml:space="preserve">        </w:t>
      </w:r>
      <w:r w:rsidRPr="004A6E3B">
        <w:rPr>
          <w:position w:val="-24"/>
        </w:rPr>
        <w:object w:dxaOrig="4560" w:dyaOrig="620">
          <v:shape id="_x0000_i1087" type="#_x0000_t75" style="width:228pt;height:30.75pt" o:ole="">
            <v:imagedata r:id="rId124" o:title=""/>
          </v:shape>
          <o:OLEObject Type="Embed" ProgID="Equation.3" ShapeID="_x0000_i1087" DrawAspect="Content" ObjectID="_1514295708" r:id="rId125"/>
        </w:object>
      </w:r>
    </w:p>
    <w:p w:rsidR="00057564" w:rsidRPr="00B75FC1" w:rsidRDefault="00057564" w:rsidP="004D5F44">
      <w:pPr>
        <w:snapToGrid w:val="0"/>
        <w:spacing w:line="360" w:lineRule="auto"/>
        <w:jc w:val="left"/>
        <w:rPr>
          <w:b/>
        </w:rPr>
      </w:pPr>
      <w:r w:rsidRPr="00B75FC1">
        <w:rPr>
          <w:rFonts w:hint="eastAsia"/>
          <w:b/>
        </w:rPr>
        <w:t>参考文献</w:t>
      </w:r>
    </w:p>
    <w:p w:rsidR="00057564" w:rsidRDefault="00057564" w:rsidP="004D5F44">
      <w:pPr>
        <w:snapToGrid w:val="0"/>
        <w:spacing w:line="360" w:lineRule="auto"/>
        <w:ind w:firstLineChars="200" w:firstLine="420"/>
        <w:jc w:val="left"/>
      </w:pPr>
      <w:r>
        <w:rPr>
          <w:rFonts w:hint="eastAsia"/>
        </w:rPr>
        <w:t>国家环保局《水和废水监测分析方法》编委会．水和废水监测分析方法．</w:t>
      </w:r>
      <w:r>
        <w:rPr>
          <w:rFonts w:hint="eastAsia"/>
        </w:rPr>
        <w:t>3</w:t>
      </w:r>
      <w:r>
        <w:rPr>
          <w:rFonts w:hint="eastAsia"/>
        </w:rPr>
        <w:t>版．北京：中国环境科学出版社，</w:t>
      </w:r>
      <w:r>
        <w:rPr>
          <w:rFonts w:hint="eastAsia"/>
        </w:rPr>
        <w:t>1989</w:t>
      </w:r>
      <w:r>
        <w:rPr>
          <w:rFonts w:hint="eastAsia"/>
        </w:rPr>
        <w:t>．</w:t>
      </w:r>
    </w:p>
    <w:p w:rsidR="00057564" w:rsidRDefault="00057564" w:rsidP="004D5F44">
      <w:pPr>
        <w:snapToGrid w:val="0"/>
        <w:spacing w:line="360" w:lineRule="auto"/>
        <w:jc w:val="left"/>
      </w:pPr>
      <w:r>
        <w:rPr>
          <w:rFonts w:hint="eastAsia"/>
        </w:rPr>
        <w:t xml:space="preserve">    </w:t>
      </w:r>
      <w:r>
        <w:rPr>
          <w:rFonts w:hint="eastAsia"/>
        </w:rPr>
        <w:t>命题：施月娥</w:t>
      </w:r>
    </w:p>
    <w:p w:rsidR="00057564" w:rsidRDefault="00057564" w:rsidP="004D5F44">
      <w:pPr>
        <w:snapToGrid w:val="0"/>
        <w:spacing w:line="360" w:lineRule="auto"/>
        <w:ind w:firstLine="435"/>
        <w:jc w:val="left"/>
      </w:pPr>
      <w:r>
        <w:rPr>
          <w:rFonts w:hint="eastAsia"/>
        </w:rPr>
        <w:t>审核：喇国静</w:t>
      </w:r>
      <w:r>
        <w:rPr>
          <w:rFonts w:hint="eastAsia"/>
        </w:rPr>
        <w:t xml:space="preserve">  </w:t>
      </w:r>
      <w:r>
        <w:rPr>
          <w:rFonts w:hint="eastAsia"/>
        </w:rPr>
        <w:t>邢</w:t>
      </w:r>
      <w:r>
        <w:rPr>
          <w:rFonts w:hint="eastAsia"/>
        </w:rPr>
        <w:t xml:space="preserve">  </w:t>
      </w:r>
      <w:r>
        <w:rPr>
          <w:rFonts w:hint="eastAsia"/>
        </w:rPr>
        <w:t>建</w:t>
      </w:r>
    </w:p>
    <w:p w:rsidR="00AA20C1" w:rsidRPr="00AA20C1" w:rsidRDefault="00AA20C1" w:rsidP="004D5F44">
      <w:pPr>
        <w:snapToGrid w:val="0"/>
        <w:spacing w:line="360" w:lineRule="auto"/>
        <w:jc w:val="left"/>
        <w:rPr>
          <w:b/>
        </w:rPr>
      </w:pPr>
      <w:r w:rsidRPr="00AA20C1">
        <w:rPr>
          <w:rFonts w:hint="eastAsia"/>
          <w:b/>
        </w:rPr>
        <w:t>(</w:t>
      </w:r>
      <w:r w:rsidRPr="00AA20C1">
        <w:rPr>
          <w:rFonts w:hint="eastAsia"/>
          <w:b/>
        </w:rPr>
        <w:t>十二</w:t>
      </w:r>
      <w:r w:rsidRPr="00AA20C1">
        <w:rPr>
          <w:rFonts w:hint="eastAsia"/>
          <w:b/>
        </w:rPr>
        <w:t>)</w:t>
      </w:r>
      <w:r w:rsidRPr="00AA20C1">
        <w:rPr>
          <w:rFonts w:hint="eastAsia"/>
          <w:b/>
        </w:rPr>
        <w:t>碘化物</w:t>
      </w:r>
    </w:p>
    <w:p w:rsidR="00AA20C1" w:rsidRPr="00AA20C1" w:rsidRDefault="00AA20C1" w:rsidP="004D5F44">
      <w:pPr>
        <w:snapToGrid w:val="0"/>
        <w:spacing w:line="360" w:lineRule="auto"/>
        <w:jc w:val="left"/>
        <w:rPr>
          <w:b/>
        </w:rPr>
      </w:pPr>
      <w:r w:rsidRPr="00AA20C1">
        <w:rPr>
          <w:rFonts w:hint="eastAsia"/>
          <w:b/>
        </w:rPr>
        <w:t>分类号：</w:t>
      </w:r>
      <w:r w:rsidRPr="00AA20C1">
        <w:rPr>
          <w:rFonts w:hint="eastAsia"/>
          <w:b/>
        </w:rPr>
        <w:t>W6-11</w:t>
      </w:r>
    </w:p>
    <w:p w:rsidR="00AA20C1" w:rsidRPr="00AA20C1" w:rsidRDefault="00AA20C1" w:rsidP="004D5F44">
      <w:pPr>
        <w:snapToGrid w:val="0"/>
        <w:spacing w:line="360" w:lineRule="auto"/>
        <w:jc w:val="left"/>
        <w:rPr>
          <w:b/>
        </w:rPr>
      </w:pPr>
      <w:r w:rsidRPr="00AA20C1">
        <w:rPr>
          <w:rFonts w:hint="eastAsia"/>
          <w:b/>
        </w:rPr>
        <w:t>一、填空题</w:t>
      </w:r>
    </w:p>
    <w:p w:rsidR="00AA20C1" w:rsidRDefault="00AA20C1" w:rsidP="004D5F44">
      <w:pPr>
        <w:snapToGrid w:val="0"/>
        <w:spacing w:line="360" w:lineRule="auto"/>
        <w:jc w:val="left"/>
      </w:pPr>
      <w:r>
        <w:rPr>
          <w:rFonts w:hint="eastAsia"/>
        </w:rPr>
        <w:t>1</w:t>
      </w:r>
      <w:r>
        <w:rPr>
          <w:rFonts w:hint="eastAsia"/>
        </w:rPr>
        <w:t>．催化比色法测定水中碘化物，在</w:t>
      </w:r>
      <w:r>
        <w:rPr>
          <w:rFonts w:hint="eastAsia"/>
          <w:u w:val="single"/>
        </w:rPr>
        <w:t xml:space="preserve">        </w:t>
      </w:r>
      <w:r>
        <w:rPr>
          <w:rFonts w:hint="eastAsia"/>
        </w:rPr>
        <w:t>条件下，碘离子对</w:t>
      </w:r>
      <w:r>
        <w:rPr>
          <w:rFonts w:hint="eastAsia"/>
          <w:u w:val="single"/>
        </w:rPr>
        <w:t xml:space="preserve">         </w:t>
      </w:r>
      <w:r>
        <w:rPr>
          <w:rFonts w:hint="eastAsia"/>
        </w:rPr>
        <w:t>的反应具有催化能力，而且此作用与碘离子存在量呈非线性。</w:t>
      </w:r>
    </w:p>
    <w:p w:rsidR="00AA20C1" w:rsidRDefault="00AA20C1" w:rsidP="004D5F44">
      <w:pPr>
        <w:snapToGrid w:val="0"/>
        <w:spacing w:line="360" w:lineRule="auto"/>
        <w:jc w:val="left"/>
      </w:pPr>
      <w:r>
        <w:rPr>
          <w:rFonts w:hint="eastAsia"/>
        </w:rPr>
        <w:t xml:space="preserve">  </w:t>
      </w:r>
      <w:r w:rsidRPr="00BC30F3">
        <w:rPr>
          <w:rFonts w:hint="eastAsia"/>
          <w:b/>
        </w:rPr>
        <w:t xml:space="preserve">  </w:t>
      </w:r>
      <w:r w:rsidRPr="00BC30F3">
        <w:rPr>
          <w:rFonts w:hint="eastAsia"/>
          <w:b/>
        </w:rPr>
        <w:t>答案：</w:t>
      </w:r>
      <w:r>
        <w:rPr>
          <w:rFonts w:hint="eastAsia"/>
        </w:rPr>
        <w:t>酸性</w:t>
      </w:r>
      <w:r>
        <w:rPr>
          <w:rFonts w:hint="eastAsia"/>
        </w:rPr>
        <w:t xml:space="preserve">    </w:t>
      </w:r>
      <w:r>
        <w:rPr>
          <w:rFonts w:hint="eastAsia"/>
        </w:rPr>
        <w:t>亚砷酸与硫酸铈</w:t>
      </w:r>
    </w:p>
    <w:p w:rsidR="00AA20C1" w:rsidRDefault="00AA20C1" w:rsidP="004D5F44">
      <w:pPr>
        <w:snapToGrid w:val="0"/>
        <w:spacing w:line="360" w:lineRule="auto"/>
        <w:jc w:val="left"/>
      </w:pPr>
      <w:r>
        <w:rPr>
          <w:rFonts w:hint="eastAsia"/>
        </w:rPr>
        <w:t>2</w:t>
      </w:r>
      <w:r>
        <w:rPr>
          <w:rFonts w:hint="eastAsia"/>
        </w:rPr>
        <w:t>．测定水中碘化物的催化比色法，适用于测定饮用水、地下水和</w:t>
      </w:r>
      <w:r>
        <w:rPr>
          <w:rFonts w:hint="eastAsia"/>
          <w:u w:val="single"/>
        </w:rPr>
        <w:t xml:space="preserve">       </w:t>
      </w:r>
      <w:r>
        <w:rPr>
          <w:rFonts w:hint="eastAsia"/>
        </w:rPr>
        <w:t>中的碘化物，其最低检出浓度为</w:t>
      </w:r>
      <w:r>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p>
    <w:p w:rsidR="00AA20C1" w:rsidRDefault="00AA20C1" w:rsidP="004D5F44">
      <w:pPr>
        <w:snapToGrid w:val="0"/>
        <w:spacing w:line="360" w:lineRule="auto"/>
        <w:jc w:val="left"/>
      </w:pPr>
      <w:r>
        <w:rPr>
          <w:rFonts w:hint="eastAsia"/>
        </w:rPr>
        <w:t xml:space="preserve">   </w:t>
      </w:r>
      <w:r w:rsidRPr="00BC30F3">
        <w:rPr>
          <w:rFonts w:hint="eastAsia"/>
          <w:b/>
        </w:rPr>
        <w:t xml:space="preserve"> </w:t>
      </w:r>
      <w:r w:rsidRPr="00BC30F3">
        <w:rPr>
          <w:rFonts w:hint="eastAsia"/>
          <w:b/>
        </w:rPr>
        <w:t>答案：</w:t>
      </w:r>
      <w:r>
        <w:rPr>
          <w:rFonts w:hint="eastAsia"/>
        </w:rPr>
        <w:t>清洁地表水</w:t>
      </w:r>
      <w:r>
        <w:rPr>
          <w:rFonts w:hint="eastAsia"/>
        </w:rPr>
        <w:t xml:space="preserve">  1</w:t>
      </w:r>
    </w:p>
    <w:p w:rsidR="00AA20C1" w:rsidRDefault="00AA20C1" w:rsidP="004D5F44">
      <w:pPr>
        <w:snapToGrid w:val="0"/>
        <w:spacing w:line="360" w:lineRule="auto"/>
        <w:jc w:val="left"/>
      </w:pPr>
      <w:r>
        <w:rPr>
          <w:rFonts w:hint="eastAsia"/>
        </w:rPr>
        <w:t>3</w:t>
      </w:r>
      <w:r>
        <w:rPr>
          <w:rFonts w:hint="eastAsia"/>
        </w:rPr>
        <w:t>．</w:t>
      </w:r>
      <w:r w:rsidRPr="00C71CB2">
        <w:rPr>
          <w:rFonts w:hint="eastAsia"/>
          <w:w w:val="110"/>
          <w:szCs w:val="21"/>
        </w:rPr>
        <w:t>测定水中碘化物时，根据碘含量的高低选择测定方法。对于碘含量极微的水样，一般采</w:t>
      </w:r>
    </w:p>
    <w:p w:rsidR="00AA20C1" w:rsidRDefault="00AA20C1" w:rsidP="004D5F44">
      <w:pPr>
        <w:snapToGrid w:val="0"/>
        <w:spacing w:line="360" w:lineRule="auto"/>
        <w:jc w:val="left"/>
      </w:pPr>
      <w:r>
        <w:rPr>
          <w:rFonts w:hint="eastAsia"/>
        </w:rPr>
        <w:t>用</w:t>
      </w:r>
      <w:r>
        <w:rPr>
          <w:rFonts w:hint="eastAsia"/>
          <w:u w:val="single"/>
        </w:rPr>
        <w:t xml:space="preserve">                </w:t>
      </w:r>
      <w:r>
        <w:rPr>
          <w:rFonts w:hint="eastAsia"/>
        </w:rPr>
        <w:t>；对稍高浓度的水样可采用</w:t>
      </w:r>
      <w:r>
        <w:rPr>
          <w:rFonts w:hint="eastAsia"/>
          <w:u w:val="single"/>
        </w:rPr>
        <w:t xml:space="preserve">                 </w:t>
      </w:r>
      <w:r>
        <w:rPr>
          <w:rFonts w:hint="eastAsia"/>
        </w:rPr>
        <w:t>。</w:t>
      </w:r>
    </w:p>
    <w:p w:rsidR="00AA20C1" w:rsidRDefault="00AA20C1" w:rsidP="004D5F44">
      <w:pPr>
        <w:snapToGrid w:val="0"/>
        <w:spacing w:line="360" w:lineRule="auto"/>
        <w:jc w:val="left"/>
      </w:pPr>
      <w:r>
        <w:rPr>
          <w:rFonts w:hint="eastAsia"/>
        </w:rPr>
        <w:t xml:space="preserve">  </w:t>
      </w:r>
      <w:r w:rsidRPr="00BC30F3">
        <w:rPr>
          <w:rFonts w:hint="eastAsia"/>
          <w:b/>
        </w:rPr>
        <w:t xml:space="preserve">  </w:t>
      </w:r>
      <w:r w:rsidRPr="00BC30F3">
        <w:rPr>
          <w:rFonts w:hint="eastAsia"/>
          <w:b/>
        </w:rPr>
        <w:t>答案</w:t>
      </w:r>
      <w:r w:rsidR="00BC30F3">
        <w:rPr>
          <w:rFonts w:hint="eastAsia"/>
          <w:b/>
        </w:rPr>
        <w:t>：</w:t>
      </w:r>
      <w:r>
        <w:rPr>
          <w:rFonts w:hint="eastAsia"/>
        </w:rPr>
        <w:t>催化比色法</w:t>
      </w:r>
      <w:r>
        <w:rPr>
          <w:rFonts w:hint="eastAsia"/>
        </w:rPr>
        <w:t xml:space="preserve">    </w:t>
      </w:r>
      <w:r>
        <w:rPr>
          <w:rFonts w:hint="eastAsia"/>
        </w:rPr>
        <w:t>五色结晶紫外光度法</w:t>
      </w:r>
    </w:p>
    <w:p w:rsidR="00AA20C1" w:rsidRPr="00AA20C1" w:rsidRDefault="00AA20C1" w:rsidP="004D5F44">
      <w:pPr>
        <w:snapToGrid w:val="0"/>
        <w:spacing w:line="360" w:lineRule="auto"/>
        <w:jc w:val="left"/>
        <w:rPr>
          <w:b/>
        </w:rPr>
      </w:pPr>
      <w:r w:rsidRPr="00AA20C1">
        <w:rPr>
          <w:rFonts w:hint="eastAsia"/>
          <w:b/>
        </w:rPr>
        <w:t>二、判断题</w:t>
      </w:r>
    </w:p>
    <w:p w:rsidR="00AA20C1" w:rsidRDefault="00AA20C1" w:rsidP="004D5F44">
      <w:pPr>
        <w:snapToGrid w:val="0"/>
        <w:spacing w:line="360" w:lineRule="auto"/>
        <w:jc w:val="left"/>
      </w:pPr>
      <w:r>
        <w:rPr>
          <w:rFonts w:hint="eastAsia"/>
        </w:rPr>
        <w:t>1</w:t>
      </w:r>
      <w:r>
        <w:rPr>
          <w:rFonts w:hint="eastAsia"/>
        </w:rPr>
        <w:t>．催化比色法测定水中碘化物时，加入过量的具敏化反应的氯化钠，可降低碘的非催化型的生成和银与汞的抑制作用，消除干扰。</w:t>
      </w:r>
      <w:r>
        <w:rPr>
          <w:rFonts w:hint="eastAsia"/>
        </w:rPr>
        <w:t>(    )</w:t>
      </w:r>
    </w:p>
    <w:p w:rsidR="00AA20C1" w:rsidRDefault="00AA20C1" w:rsidP="004D5F44">
      <w:pPr>
        <w:snapToGrid w:val="0"/>
        <w:spacing w:line="360" w:lineRule="auto"/>
        <w:jc w:val="left"/>
      </w:pPr>
      <w:r>
        <w:rPr>
          <w:rFonts w:hint="eastAsia"/>
        </w:rPr>
        <w:t xml:space="preserve">    </w:t>
      </w:r>
      <w:r w:rsidRPr="00BC30F3">
        <w:rPr>
          <w:rFonts w:hint="eastAsia"/>
          <w:b/>
        </w:rPr>
        <w:t>答案：</w:t>
      </w:r>
      <w:r>
        <w:rPr>
          <w:rFonts w:hint="eastAsia"/>
        </w:rPr>
        <w:t>正确</w:t>
      </w:r>
    </w:p>
    <w:p w:rsidR="00AA20C1" w:rsidRDefault="00AA20C1" w:rsidP="004D5F44">
      <w:pPr>
        <w:snapToGrid w:val="0"/>
        <w:spacing w:line="360" w:lineRule="auto"/>
        <w:jc w:val="left"/>
      </w:pPr>
      <w:r>
        <w:rPr>
          <w:rFonts w:hint="eastAsia"/>
        </w:rPr>
        <w:t>2</w:t>
      </w:r>
      <w:r>
        <w:rPr>
          <w:rFonts w:hint="eastAsia"/>
        </w:rPr>
        <w:t>．催化比色法测定水中碘化物时，绘制标准曲线显示碘离子浓度与测得吸光度值成正比，但不呈直线关系，而是两端向上弯曲。</w:t>
      </w:r>
      <w:r>
        <w:rPr>
          <w:rFonts w:hint="eastAsia"/>
        </w:rPr>
        <w:t>(    )</w:t>
      </w:r>
    </w:p>
    <w:p w:rsidR="00AA20C1" w:rsidRDefault="00AA20C1" w:rsidP="004D5F44">
      <w:pPr>
        <w:snapToGrid w:val="0"/>
        <w:spacing w:line="360" w:lineRule="auto"/>
        <w:jc w:val="left"/>
      </w:pPr>
      <w:r>
        <w:rPr>
          <w:rFonts w:hint="eastAsia"/>
        </w:rPr>
        <w:t xml:space="preserve">    </w:t>
      </w:r>
      <w:r w:rsidRPr="00BC30F3">
        <w:rPr>
          <w:rFonts w:hint="eastAsia"/>
          <w:b/>
        </w:rPr>
        <w:t>答案：</w:t>
      </w:r>
      <w:r>
        <w:rPr>
          <w:rFonts w:hint="eastAsia"/>
        </w:rPr>
        <w:t>错误</w:t>
      </w:r>
    </w:p>
    <w:p w:rsidR="00AA20C1" w:rsidRDefault="00AA20C1" w:rsidP="00BC30F3">
      <w:pPr>
        <w:snapToGrid w:val="0"/>
        <w:spacing w:line="360" w:lineRule="auto"/>
        <w:ind w:left="420" w:hangingChars="200" w:hanging="420"/>
        <w:jc w:val="left"/>
      </w:pPr>
      <w:r>
        <w:rPr>
          <w:rFonts w:hint="eastAsia"/>
        </w:rPr>
        <w:t xml:space="preserve">    </w:t>
      </w:r>
      <w:r>
        <w:rPr>
          <w:rFonts w:hint="eastAsia"/>
        </w:rPr>
        <w:t>正确答案为：催化比色法测定水中碘化物时，绘制标准曲线显示碘离子浓度与测得吸光度值成反比，但不呈直线关系，而是两端向上弯曲。</w:t>
      </w:r>
    </w:p>
    <w:p w:rsidR="00AA20C1" w:rsidRDefault="00AA20C1" w:rsidP="004D5F44">
      <w:pPr>
        <w:snapToGrid w:val="0"/>
        <w:spacing w:line="360" w:lineRule="auto"/>
        <w:jc w:val="left"/>
      </w:pPr>
      <w:r>
        <w:rPr>
          <w:rFonts w:hint="eastAsia"/>
        </w:rPr>
        <w:t>3</w:t>
      </w:r>
      <w:r>
        <w:rPr>
          <w:rFonts w:hint="eastAsia"/>
        </w:rPr>
        <w:t>．催化比色法测定水中碘化物时，欲将每毫升含</w:t>
      </w:r>
      <w:r>
        <w:rPr>
          <w:rFonts w:hint="eastAsia"/>
        </w:rPr>
        <w:t>1.00mg</w:t>
      </w:r>
      <w:r>
        <w:rPr>
          <w:rFonts w:hint="eastAsia"/>
        </w:rPr>
        <w:t>碘离子的碘化物标准贮备液稀释至每毫升含</w:t>
      </w:r>
      <w:r>
        <w:rPr>
          <w:rFonts w:hint="eastAsia"/>
        </w:rPr>
        <w:t>0.010</w:t>
      </w:r>
      <w:r>
        <w:rPr>
          <w:rFonts w:hint="eastAsia"/>
        </w:rPr>
        <w:t>μ</w:t>
      </w:r>
      <w:r>
        <w:rPr>
          <w:rFonts w:hint="eastAsia"/>
        </w:rPr>
        <w:t>g</w:t>
      </w:r>
      <w:r>
        <w:rPr>
          <w:rFonts w:hint="eastAsia"/>
        </w:rPr>
        <w:t>碘离子标准使用液</w:t>
      </w:r>
      <w:r>
        <w:rPr>
          <w:rFonts w:hint="eastAsia"/>
        </w:rPr>
        <w:t>1 000m1</w:t>
      </w:r>
      <w:r>
        <w:rPr>
          <w:rFonts w:hint="eastAsia"/>
        </w:rPr>
        <w:t>，直接用小刻度吸管量取碘化物标准贮备液于容量瓶中稀释即可。</w:t>
      </w:r>
      <w:r>
        <w:rPr>
          <w:rFonts w:hint="eastAsia"/>
        </w:rPr>
        <w:t>(    )</w:t>
      </w:r>
    </w:p>
    <w:p w:rsidR="00AA20C1" w:rsidRDefault="00AA20C1" w:rsidP="004D5F44">
      <w:pPr>
        <w:snapToGrid w:val="0"/>
        <w:spacing w:line="360" w:lineRule="auto"/>
        <w:jc w:val="left"/>
      </w:pPr>
      <w:r>
        <w:rPr>
          <w:rFonts w:hint="eastAsia"/>
        </w:rPr>
        <w:lastRenderedPageBreak/>
        <w:t xml:space="preserve">    </w:t>
      </w:r>
      <w:r w:rsidRPr="00BC30F3">
        <w:rPr>
          <w:rFonts w:hint="eastAsia"/>
          <w:b/>
        </w:rPr>
        <w:t>答案：</w:t>
      </w:r>
      <w:r>
        <w:rPr>
          <w:rFonts w:hint="eastAsia"/>
        </w:rPr>
        <w:t>错误</w:t>
      </w:r>
    </w:p>
    <w:p w:rsidR="00AA20C1" w:rsidRDefault="00AA20C1" w:rsidP="004D5F44">
      <w:pPr>
        <w:snapToGrid w:val="0"/>
        <w:spacing w:line="360" w:lineRule="auto"/>
        <w:jc w:val="left"/>
      </w:pPr>
      <w:r>
        <w:rPr>
          <w:rFonts w:hint="eastAsia"/>
        </w:rPr>
        <w:t xml:space="preserve">    </w:t>
      </w:r>
      <w:r>
        <w:rPr>
          <w:rFonts w:hint="eastAsia"/>
        </w:rPr>
        <w:t>正确答案为：应逐级稀释。</w:t>
      </w:r>
    </w:p>
    <w:p w:rsidR="00AA20C1" w:rsidRDefault="00AA20C1" w:rsidP="004D5F44">
      <w:pPr>
        <w:snapToGrid w:val="0"/>
        <w:spacing w:line="360" w:lineRule="auto"/>
        <w:jc w:val="left"/>
      </w:pPr>
      <w:r>
        <w:rPr>
          <w:rFonts w:hint="eastAsia"/>
        </w:rPr>
        <w:t>4</w:t>
      </w:r>
      <w:r>
        <w:rPr>
          <w:rFonts w:hint="eastAsia"/>
        </w:rPr>
        <w:t>．催化比色法测定水中碘化物时，用于终止反应的硫酸亚铁铵溶液要在使用当天配制，并需要标定其浓度。</w:t>
      </w:r>
      <w:r>
        <w:rPr>
          <w:rFonts w:hint="eastAsia"/>
        </w:rPr>
        <w:t>(    )</w:t>
      </w:r>
    </w:p>
    <w:p w:rsidR="00AA20C1" w:rsidRDefault="00AA20C1" w:rsidP="004D5F44">
      <w:pPr>
        <w:snapToGrid w:val="0"/>
        <w:spacing w:line="360" w:lineRule="auto"/>
        <w:jc w:val="left"/>
      </w:pPr>
      <w:r>
        <w:rPr>
          <w:rFonts w:hint="eastAsia"/>
        </w:rPr>
        <w:t xml:space="preserve">    </w:t>
      </w:r>
      <w:r w:rsidRPr="00BC30F3">
        <w:rPr>
          <w:rFonts w:hint="eastAsia"/>
          <w:b/>
        </w:rPr>
        <w:t>答案：</w:t>
      </w:r>
      <w:r>
        <w:rPr>
          <w:rFonts w:hint="eastAsia"/>
        </w:rPr>
        <w:t>错误</w:t>
      </w:r>
    </w:p>
    <w:p w:rsidR="00AA20C1" w:rsidRDefault="00AA20C1" w:rsidP="004D5F44">
      <w:pPr>
        <w:snapToGrid w:val="0"/>
        <w:spacing w:line="360" w:lineRule="auto"/>
        <w:jc w:val="left"/>
      </w:pPr>
      <w:r>
        <w:rPr>
          <w:rFonts w:hint="eastAsia"/>
        </w:rPr>
        <w:t xml:space="preserve">    </w:t>
      </w:r>
      <w:r>
        <w:rPr>
          <w:rFonts w:hint="eastAsia"/>
        </w:rPr>
        <w:t>正确答案为：硫酸亚铁铵溶液浓度无须标定。</w:t>
      </w:r>
    </w:p>
    <w:p w:rsidR="00AA20C1" w:rsidRDefault="00AA20C1" w:rsidP="004D5F44">
      <w:pPr>
        <w:snapToGrid w:val="0"/>
        <w:spacing w:line="360" w:lineRule="auto"/>
        <w:jc w:val="left"/>
      </w:pPr>
      <w:r>
        <w:rPr>
          <w:rFonts w:hint="eastAsia"/>
        </w:rPr>
        <w:t>5</w:t>
      </w:r>
      <w:r>
        <w:rPr>
          <w:rFonts w:hint="eastAsia"/>
        </w:rPr>
        <w:t>．催化比色法测定水中碘化物时，实验用水为无碘水，必要时，可在每升水中加</w:t>
      </w:r>
      <w:r>
        <w:rPr>
          <w:rFonts w:hint="eastAsia"/>
        </w:rPr>
        <w:t>2g</w:t>
      </w:r>
      <w:r>
        <w:rPr>
          <w:rFonts w:hint="eastAsia"/>
        </w:rPr>
        <w:t>氢氧化钠，并经蒸馏后供用。</w:t>
      </w:r>
      <w:r>
        <w:rPr>
          <w:rFonts w:hint="eastAsia"/>
        </w:rPr>
        <w:t>(    )</w:t>
      </w:r>
    </w:p>
    <w:p w:rsidR="00AA20C1" w:rsidRDefault="00AA20C1" w:rsidP="004D5F44">
      <w:pPr>
        <w:snapToGrid w:val="0"/>
        <w:spacing w:line="360" w:lineRule="auto"/>
        <w:jc w:val="left"/>
      </w:pPr>
      <w:r>
        <w:rPr>
          <w:rFonts w:hint="eastAsia"/>
        </w:rPr>
        <w:t xml:space="preserve">    </w:t>
      </w:r>
      <w:r w:rsidRPr="00BC30F3">
        <w:rPr>
          <w:rFonts w:hint="eastAsia"/>
          <w:b/>
        </w:rPr>
        <w:t>答案：</w:t>
      </w:r>
      <w:r>
        <w:rPr>
          <w:rFonts w:hint="eastAsia"/>
        </w:rPr>
        <w:t>正确</w:t>
      </w:r>
    </w:p>
    <w:p w:rsidR="00AA20C1" w:rsidRDefault="00AA20C1" w:rsidP="004D5F44">
      <w:pPr>
        <w:snapToGrid w:val="0"/>
        <w:spacing w:line="360" w:lineRule="auto"/>
        <w:jc w:val="left"/>
      </w:pPr>
      <w:r>
        <w:rPr>
          <w:rFonts w:hint="eastAsia"/>
        </w:rPr>
        <w:t>6</w:t>
      </w:r>
      <w:r>
        <w:rPr>
          <w:rFonts w:hint="eastAsia"/>
        </w:rPr>
        <w:t>．催化比色法测定水中碘化物时，水样采集和贮存的容器可用聚乙烯瓶，也可使用硬质玻璃瓶。</w:t>
      </w:r>
      <w:r>
        <w:rPr>
          <w:rFonts w:hint="eastAsia"/>
        </w:rPr>
        <w:t>(  )</w:t>
      </w:r>
    </w:p>
    <w:p w:rsidR="00AA20C1" w:rsidRDefault="00AA20C1" w:rsidP="00BC30F3">
      <w:pPr>
        <w:snapToGrid w:val="0"/>
        <w:spacing w:line="360" w:lineRule="auto"/>
        <w:ind w:firstLineChars="200" w:firstLine="422"/>
        <w:jc w:val="left"/>
      </w:pPr>
      <w:r w:rsidRPr="00BC30F3">
        <w:rPr>
          <w:rFonts w:hint="eastAsia"/>
          <w:b/>
        </w:rPr>
        <w:t>答案：</w:t>
      </w:r>
      <w:r>
        <w:rPr>
          <w:rFonts w:hint="eastAsia"/>
        </w:rPr>
        <w:t>正确</w:t>
      </w:r>
    </w:p>
    <w:p w:rsidR="00AA20C1" w:rsidRDefault="00AA20C1" w:rsidP="004D5F44">
      <w:pPr>
        <w:snapToGrid w:val="0"/>
        <w:spacing w:line="360" w:lineRule="auto"/>
        <w:jc w:val="left"/>
      </w:pPr>
      <w:r>
        <w:rPr>
          <w:rFonts w:hint="eastAsia"/>
        </w:rPr>
        <w:t>7</w:t>
      </w:r>
      <w:r>
        <w:rPr>
          <w:rFonts w:hint="eastAsia"/>
        </w:rPr>
        <w:t>．催化比色法测定水中碘化物时，催化反应与温度、时间极为有关，故应严格控制反应温度并按规定时间操作。</w:t>
      </w:r>
      <w:r>
        <w:rPr>
          <w:rFonts w:hint="eastAsia"/>
        </w:rPr>
        <w:t>(    )</w:t>
      </w:r>
    </w:p>
    <w:p w:rsidR="00AA20C1" w:rsidRDefault="00AA20C1" w:rsidP="00BC30F3">
      <w:pPr>
        <w:snapToGrid w:val="0"/>
        <w:spacing w:line="360" w:lineRule="auto"/>
        <w:ind w:firstLineChars="200" w:firstLine="422"/>
        <w:jc w:val="left"/>
      </w:pPr>
      <w:r w:rsidRPr="00BC30F3">
        <w:rPr>
          <w:rFonts w:hint="eastAsia"/>
          <w:b/>
        </w:rPr>
        <w:t>答案：</w:t>
      </w:r>
      <w:r>
        <w:rPr>
          <w:rFonts w:hint="eastAsia"/>
        </w:rPr>
        <w:t>正确</w:t>
      </w:r>
    </w:p>
    <w:p w:rsidR="00AA20C1" w:rsidRPr="00AA20C1" w:rsidRDefault="00AA20C1" w:rsidP="004D5F44">
      <w:pPr>
        <w:snapToGrid w:val="0"/>
        <w:spacing w:line="360" w:lineRule="auto"/>
        <w:jc w:val="left"/>
        <w:rPr>
          <w:b/>
        </w:rPr>
      </w:pPr>
      <w:r w:rsidRPr="00AA20C1">
        <w:rPr>
          <w:rFonts w:hint="eastAsia"/>
          <w:b/>
        </w:rPr>
        <w:t>三、选择题</w:t>
      </w:r>
    </w:p>
    <w:p w:rsidR="00AA20C1" w:rsidRDefault="00AA20C1" w:rsidP="004D5F44">
      <w:pPr>
        <w:snapToGrid w:val="0"/>
        <w:spacing w:line="360" w:lineRule="auto"/>
        <w:jc w:val="left"/>
      </w:pPr>
      <w:r>
        <w:rPr>
          <w:rFonts w:hint="eastAsia"/>
        </w:rPr>
        <w:t>1</w:t>
      </w:r>
      <w:r>
        <w:rPr>
          <w:rFonts w:hint="eastAsia"/>
        </w:rPr>
        <w:t>．催化比色法测定水中碘化物时，水样采集后应尽快测定。必要时，保存于</w:t>
      </w:r>
      <w:r>
        <w:rPr>
          <w:rFonts w:hint="eastAsia"/>
        </w:rPr>
        <w:t>2</w:t>
      </w:r>
      <w:r>
        <w:rPr>
          <w:rFonts w:hint="eastAsia"/>
        </w:rPr>
        <w:t>～</w:t>
      </w:r>
      <w:r>
        <w:rPr>
          <w:rFonts w:hint="eastAsia"/>
        </w:rPr>
        <w:t>5</w:t>
      </w:r>
      <w:r>
        <w:rPr>
          <w:rFonts w:hint="eastAsia"/>
        </w:rPr>
        <w:t>℃，并于</w:t>
      </w:r>
      <w:r>
        <w:rPr>
          <w:rFonts w:hint="eastAsia"/>
          <w:u w:val="single"/>
        </w:rPr>
        <w:t xml:space="preserve">    </w:t>
      </w:r>
      <w:r>
        <w:rPr>
          <w:rFonts w:hint="eastAsia"/>
        </w:rPr>
        <w:t>h</w:t>
      </w:r>
      <w:r>
        <w:rPr>
          <w:rFonts w:hint="eastAsia"/>
        </w:rPr>
        <w:t>内完成测定。</w:t>
      </w:r>
    </w:p>
    <w:p w:rsidR="00AA20C1" w:rsidRDefault="00AA20C1" w:rsidP="004D5F44">
      <w:pPr>
        <w:snapToGrid w:val="0"/>
        <w:spacing w:line="360" w:lineRule="auto"/>
        <w:jc w:val="left"/>
      </w:pPr>
      <w:r>
        <w:rPr>
          <w:rFonts w:hint="eastAsia"/>
        </w:rPr>
        <w:t xml:space="preserve">    A</w:t>
      </w:r>
      <w:r>
        <w:rPr>
          <w:rFonts w:hint="eastAsia"/>
        </w:rPr>
        <w:t>．</w:t>
      </w:r>
      <w:r>
        <w:rPr>
          <w:rFonts w:hint="eastAsia"/>
        </w:rPr>
        <w:t>6    B</w:t>
      </w:r>
      <w:r>
        <w:rPr>
          <w:rFonts w:hint="eastAsia"/>
        </w:rPr>
        <w:t>．</w:t>
      </w:r>
      <w:r>
        <w:rPr>
          <w:rFonts w:hint="eastAsia"/>
        </w:rPr>
        <w:t>24    C</w:t>
      </w:r>
      <w:r>
        <w:rPr>
          <w:rFonts w:hint="eastAsia"/>
        </w:rPr>
        <w:t>．</w:t>
      </w:r>
      <w:r>
        <w:rPr>
          <w:rFonts w:hint="eastAsia"/>
        </w:rPr>
        <w:t>48    D</w:t>
      </w:r>
      <w:r>
        <w:rPr>
          <w:rFonts w:hint="eastAsia"/>
        </w:rPr>
        <w:t>．</w:t>
      </w:r>
      <w:r>
        <w:rPr>
          <w:rFonts w:hint="eastAsia"/>
        </w:rPr>
        <w:t>12</w:t>
      </w:r>
    </w:p>
    <w:p w:rsidR="00AA20C1" w:rsidRDefault="00AA20C1" w:rsidP="00BC30F3">
      <w:pPr>
        <w:snapToGrid w:val="0"/>
        <w:spacing w:line="360" w:lineRule="auto"/>
        <w:ind w:firstLineChars="200" w:firstLine="422"/>
        <w:jc w:val="left"/>
      </w:pPr>
      <w:r w:rsidRPr="00BC30F3">
        <w:rPr>
          <w:rFonts w:hint="eastAsia"/>
          <w:b/>
        </w:rPr>
        <w:t>答案：</w:t>
      </w:r>
      <w:r>
        <w:rPr>
          <w:rFonts w:hint="eastAsia"/>
        </w:rPr>
        <w:t>B</w:t>
      </w:r>
    </w:p>
    <w:p w:rsidR="00AA20C1" w:rsidRDefault="00AA20C1" w:rsidP="004D5F44">
      <w:pPr>
        <w:snapToGrid w:val="0"/>
        <w:spacing w:line="360" w:lineRule="auto"/>
        <w:jc w:val="left"/>
      </w:pPr>
      <w:r>
        <w:rPr>
          <w:rFonts w:hint="eastAsia"/>
        </w:rPr>
        <w:t>2</w:t>
      </w:r>
      <w:r>
        <w:rPr>
          <w:rFonts w:hint="eastAsia"/>
        </w:rPr>
        <w:t>．催化比色法测定水中碘化物时，配制硫酸铈铵溶液的方法是称取</w:t>
      </w:r>
      <w:r>
        <w:rPr>
          <w:rFonts w:hint="eastAsia"/>
        </w:rPr>
        <w:t>13.38g</w:t>
      </w:r>
      <w:r>
        <w:rPr>
          <w:rFonts w:hint="eastAsia"/>
        </w:rPr>
        <w:t>硫酸铈铵溶于水，加入</w:t>
      </w:r>
      <w:r>
        <w:rPr>
          <w:rFonts w:hint="eastAsia"/>
        </w:rPr>
        <w:t>44ml</w:t>
      </w:r>
      <w:r>
        <w:rPr>
          <w:rFonts w:hint="eastAsia"/>
          <w:u w:val="single"/>
        </w:rPr>
        <w:t xml:space="preserve">            </w:t>
      </w:r>
      <w:r>
        <w:rPr>
          <w:rFonts w:hint="eastAsia"/>
        </w:rPr>
        <w:t>，稀释至</w:t>
      </w:r>
      <w:r>
        <w:rPr>
          <w:rFonts w:hint="eastAsia"/>
        </w:rPr>
        <w:t>1L</w:t>
      </w:r>
      <w:r>
        <w:rPr>
          <w:rFonts w:hint="eastAsia"/>
        </w:rPr>
        <w:t>。</w:t>
      </w:r>
    </w:p>
    <w:p w:rsidR="00AA20C1" w:rsidRDefault="00AA20C1" w:rsidP="004D5F44">
      <w:pPr>
        <w:snapToGrid w:val="0"/>
        <w:spacing w:line="360" w:lineRule="auto"/>
        <w:jc w:val="left"/>
      </w:pPr>
      <w:r>
        <w:rPr>
          <w:rFonts w:hint="eastAsia"/>
        </w:rPr>
        <w:t xml:space="preserve">    A</w:t>
      </w:r>
      <w:r>
        <w:rPr>
          <w:rFonts w:hint="eastAsia"/>
        </w:rPr>
        <w:t>．浓盐酸</w:t>
      </w:r>
      <w:r>
        <w:rPr>
          <w:rFonts w:hint="eastAsia"/>
        </w:rPr>
        <w:t xml:space="preserve">    B</w:t>
      </w:r>
      <w:r>
        <w:rPr>
          <w:rFonts w:hint="eastAsia"/>
        </w:rPr>
        <w:t>．稀硫酸</w:t>
      </w:r>
      <w:r>
        <w:rPr>
          <w:rFonts w:hint="eastAsia"/>
        </w:rPr>
        <w:t xml:space="preserve">    C</w:t>
      </w:r>
      <w:r>
        <w:rPr>
          <w:rFonts w:hint="eastAsia"/>
        </w:rPr>
        <w:t>．浓硫酸</w:t>
      </w:r>
      <w:r>
        <w:rPr>
          <w:rFonts w:hint="eastAsia"/>
        </w:rPr>
        <w:t xml:space="preserve">    D</w:t>
      </w:r>
      <w:r>
        <w:rPr>
          <w:rFonts w:hint="eastAsia"/>
        </w:rPr>
        <w:t>．浓硝酸</w:t>
      </w:r>
    </w:p>
    <w:p w:rsidR="00AA20C1" w:rsidRDefault="00AA20C1" w:rsidP="00BC30F3">
      <w:pPr>
        <w:snapToGrid w:val="0"/>
        <w:spacing w:line="360" w:lineRule="auto"/>
        <w:ind w:firstLineChars="150" w:firstLine="316"/>
        <w:jc w:val="left"/>
      </w:pPr>
      <w:r w:rsidRPr="00BC30F3">
        <w:rPr>
          <w:rFonts w:hint="eastAsia"/>
          <w:b/>
        </w:rPr>
        <w:t>答案：</w:t>
      </w:r>
      <w:r>
        <w:rPr>
          <w:rFonts w:hint="eastAsia"/>
        </w:rPr>
        <w:t>C</w:t>
      </w:r>
    </w:p>
    <w:p w:rsidR="00AA20C1" w:rsidRDefault="00AA20C1" w:rsidP="004D5F44">
      <w:pPr>
        <w:snapToGrid w:val="0"/>
        <w:spacing w:line="360" w:lineRule="auto"/>
        <w:jc w:val="left"/>
      </w:pPr>
      <w:r>
        <w:rPr>
          <w:rFonts w:hint="eastAsia"/>
        </w:rPr>
        <w:t>3</w:t>
      </w:r>
      <w:r>
        <w:rPr>
          <w:rFonts w:hint="eastAsia"/>
        </w:rPr>
        <w:t>．催化比色法测定水中碘化物时，加入终止剂后，剩余的高铈离子与亚铁离子反应生成高铁离子，高铁离子与硫氰酸钾生成稳定的</w:t>
      </w:r>
      <w:r>
        <w:rPr>
          <w:rFonts w:hint="eastAsia"/>
          <w:u w:val="single"/>
        </w:rPr>
        <w:t xml:space="preserve">          </w:t>
      </w:r>
      <w:r>
        <w:rPr>
          <w:rFonts w:hint="eastAsia"/>
        </w:rPr>
        <w:t>。</w:t>
      </w:r>
    </w:p>
    <w:p w:rsidR="00AA20C1" w:rsidRDefault="00AA20C1" w:rsidP="004D5F44">
      <w:pPr>
        <w:snapToGrid w:val="0"/>
        <w:spacing w:line="360" w:lineRule="auto"/>
        <w:jc w:val="left"/>
      </w:pPr>
      <w:r>
        <w:rPr>
          <w:rFonts w:hint="eastAsia"/>
        </w:rPr>
        <w:t xml:space="preserve">    A</w:t>
      </w:r>
      <w:r>
        <w:rPr>
          <w:rFonts w:hint="eastAsia"/>
        </w:rPr>
        <w:t>．红色络合物</w:t>
      </w:r>
      <w:r>
        <w:rPr>
          <w:rFonts w:hint="eastAsia"/>
        </w:rPr>
        <w:t xml:space="preserve">    B</w:t>
      </w:r>
      <w:r>
        <w:rPr>
          <w:rFonts w:hint="eastAsia"/>
        </w:rPr>
        <w:t>．黄色络合物</w:t>
      </w:r>
      <w:r>
        <w:rPr>
          <w:rFonts w:hint="eastAsia"/>
        </w:rPr>
        <w:t xml:space="preserve">    C</w:t>
      </w:r>
      <w:r>
        <w:rPr>
          <w:rFonts w:hint="eastAsia"/>
        </w:rPr>
        <w:t>．浅绿色络合物</w:t>
      </w:r>
      <w:r>
        <w:rPr>
          <w:rFonts w:hint="eastAsia"/>
        </w:rPr>
        <w:t xml:space="preserve">    D</w:t>
      </w:r>
      <w:r>
        <w:rPr>
          <w:rFonts w:hint="eastAsia"/>
        </w:rPr>
        <w:t>．无色络合物</w:t>
      </w:r>
    </w:p>
    <w:p w:rsidR="00AA20C1" w:rsidRDefault="00AA20C1" w:rsidP="00BC30F3">
      <w:pPr>
        <w:snapToGrid w:val="0"/>
        <w:spacing w:line="360" w:lineRule="auto"/>
        <w:ind w:firstLineChars="150" w:firstLine="316"/>
        <w:jc w:val="left"/>
      </w:pPr>
      <w:r w:rsidRPr="00BC30F3">
        <w:rPr>
          <w:rFonts w:hint="eastAsia"/>
          <w:b/>
        </w:rPr>
        <w:t>答案：</w:t>
      </w:r>
      <w:r>
        <w:rPr>
          <w:rFonts w:hint="eastAsia"/>
        </w:rPr>
        <w:t>A</w:t>
      </w:r>
    </w:p>
    <w:p w:rsidR="00AA20C1" w:rsidRDefault="00AA20C1" w:rsidP="004D5F44">
      <w:pPr>
        <w:snapToGrid w:val="0"/>
        <w:spacing w:line="360" w:lineRule="auto"/>
        <w:jc w:val="left"/>
      </w:pPr>
      <w:r>
        <w:rPr>
          <w:rFonts w:hint="eastAsia"/>
        </w:rPr>
        <w:t>4</w:t>
      </w:r>
      <w:r>
        <w:rPr>
          <w:rFonts w:hint="eastAsia"/>
        </w:rPr>
        <w:t>．催化比色法测定水中碘化物时，氯化钠中若含碘较高，可用</w:t>
      </w:r>
      <w:r>
        <w:rPr>
          <w:rFonts w:hint="eastAsia"/>
          <w:u w:val="single"/>
        </w:rPr>
        <w:t xml:space="preserve">         </w:t>
      </w:r>
      <w:r>
        <w:rPr>
          <w:rFonts w:hint="eastAsia"/>
        </w:rPr>
        <w:t>对氯化钠进行重结晶。</w:t>
      </w:r>
    </w:p>
    <w:p w:rsidR="00AA20C1" w:rsidRDefault="00AA20C1" w:rsidP="004D5F44">
      <w:pPr>
        <w:snapToGrid w:val="0"/>
        <w:spacing w:line="360" w:lineRule="auto"/>
        <w:jc w:val="left"/>
      </w:pPr>
      <w:r>
        <w:rPr>
          <w:rFonts w:hint="eastAsia"/>
        </w:rPr>
        <w:t xml:space="preserve"> </w:t>
      </w:r>
      <w:r w:rsidR="00BC30F3">
        <w:rPr>
          <w:rFonts w:hint="eastAsia"/>
        </w:rPr>
        <w:t xml:space="preserve"> </w:t>
      </w:r>
      <w:r>
        <w:rPr>
          <w:rFonts w:hint="eastAsia"/>
        </w:rPr>
        <w:t xml:space="preserve"> A</w:t>
      </w:r>
      <w:r>
        <w:rPr>
          <w:rFonts w:hint="eastAsia"/>
        </w:rPr>
        <w:t>．加热法</w:t>
      </w:r>
      <w:r>
        <w:rPr>
          <w:rFonts w:hint="eastAsia"/>
        </w:rPr>
        <w:t xml:space="preserve">    B</w:t>
      </w:r>
      <w:r>
        <w:rPr>
          <w:rFonts w:hint="eastAsia"/>
        </w:rPr>
        <w:t>．水</w:t>
      </w:r>
      <w:r>
        <w:rPr>
          <w:rFonts w:hint="eastAsia"/>
        </w:rPr>
        <w:t>-</w:t>
      </w:r>
      <w:r>
        <w:rPr>
          <w:rFonts w:hint="eastAsia"/>
        </w:rPr>
        <w:t>乙醇混合液</w:t>
      </w:r>
      <w:r>
        <w:rPr>
          <w:rFonts w:hint="eastAsia"/>
        </w:rPr>
        <w:t xml:space="preserve">    C</w:t>
      </w:r>
      <w:r>
        <w:rPr>
          <w:rFonts w:hint="eastAsia"/>
        </w:rPr>
        <w:t>．蒸馏法</w:t>
      </w:r>
      <w:r>
        <w:rPr>
          <w:rFonts w:hint="eastAsia"/>
        </w:rPr>
        <w:t xml:space="preserve">    D</w:t>
      </w:r>
      <w:r>
        <w:rPr>
          <w:rFonts w:hint="eastAsia"/>
        </w:rPr>
        <w:t>．精馏法</w:t>
      </w:r>
    </w:p>
    <w:p w:rsidR="00AA20C1" w:rsidRDefault="00AA20C1" w:rsidP="00BC30F3">
      <w:pPr>
        <w:snapToGrid w:val="0"/>
        <w:spacing w:line="360" w:lineRule="auto"/>
        <w:ind w:firstLineChars="150" w:firstLine="316"/>
        <w:jc w:val="left"/>
      </w:pPr>
      <w:r w:rsidRPr="00BC30F3">
        <w:rPr>
          <w:rFonts w:hint="eastAsia"/>
          <w:b/>
        </w:rPr>
        <w:t>答案：</w:t>
      </w:r>
      <w:r>
        <w:rPr>
          <w:rFonts w:hint="eastAsia"/>
        </w:rPr>
        <w:t>B</w:t>
      </w:r>
    </w:p>
    <w:p w:rsidR="00AA20C1" w:rsidRDefault="00AA20C1" w:rsidP="004D5F44">
      <w:pPr>
        <w:snapToGrid w:val="0"/>
        <w:spacing w:line="360" w:lineRule="auto"/>
        <w:jc w:val="left"/>
      </w:pPr>
      <w:r>
        <w:rPr>
          <w:rFonts w:hint="eastAsia"/>
        </w:rPr>
        <w:t>5</w:t>
      </w:r>
      <w:r>
        <w:rPr>
          <w:rFonts w:hint="eastAsia"/>
        </w:rPr>
        <w:t>．催化比色法测定水中碘化物时，选用的波长为</w:t>
      </w:r>
      <w:r w:rsidR="009C30BC">
        <w:rPr>
          <w:rFonts w:hint="eastAsia"/>
          <w:u w:val="single"/>
        </w:rPr>
        <w:t xml:space="preserve">    </w:t>
      </w:r>
      <w:r w:rsidRPr="009C30BC">
        <w:rPr>
          <w:rFonts w:hint="eastAsia"/>
          <w:u w:val="single"/>
        </w:rPr>
        <w:t xml:space="preserve">    </w:t>
      </w:r>
      <w:r>
        <w:rPr>
          <w:rFonts w:hint="eastAsia"/>
        </w:rPr>
        <w:t>nm</w:t>
      </w:r>
      <w:r>
        <w:rPr>
          <w:rFonts w:hint="eastAsia"/>
        </w:rPr>
        <w:t>。</w:t>
      </w:r>
    </w:p>
    <w:p w:rsidR="00AA20C1" w:rsidRDefault="00AA20C1" w:rsidP="004D5F44">
      <w:pPr>
        <w:snapToGrid w:val="0"/>
        <w:spacing w:line="360" w:lineRule="auto"/>
        <w:jc w:val="left"/>
      </w:pPr>
      <w:r>
        <w:rPr>
          <w:rFonts w:hint="eastAsia"/>
        </w:rPr>
        <w:t xml:space="preserve">    A</w:t>
      </w:r>
      <w:r>
        <w:rPr>
          <w:rFonts w:hint="eastAsia"/>
        </w:rPr>
        <w:t>．</w:t>
      </w:r>
      <w:r>
        <w:rPr>
          <w:rFonts w:hint="eastAsia"/>
        </w:rPr>
        <w:t>640    B</w:t>
      </w:r>
      <w:r>
        <w:rPr>
          <w:rFonts w:hint="eastAsia"/>
        </w:rPr>
        <w:t>．</w:t>
      </w:r>
      <w:r>
        <w:rPr>
          <w:rFonts w:hint="eastAsia"/>
        </w:rPr>
        <w:t>520    C</w:t>
      </w:r>
      <w:r>
        <w:rPr>
          <w:rFonts w:hint="eastAsia"/>
        </w:rPr>
        <w:t>．</w:t>
      </w:r>
      <w:r>
        <w:rPr>
          <w:rFonts w:hint="eastAsia"/>
        </w:rPr>
        <w:t>510    D</w:t>
      </w:r>
      <w:r>
        <w:rPr>
          <w:rFonts w:hint="eastAsia"/>
        </w:rPr>
        <w:t>．</w:t>
      </w:r>
      <w:r>
        <w:rPr>
          <w:rFonts w:hint="eastAsia"/>
        </w:rPr>
        <w:t>460</w:t>
      </w:r>
    </w:p>
    <w:p w:rsidR="00AA20C1" w:rsidRDefault="00AA20C1" w:rsidP="00BC30F3">
      <w:pPr>
        <w:snapToGrid w:val="0"/>
        <w:spacing w:line="360" w:lineRule="auto"/>
        <w:ind w:firstLineChars="150" w:firstLine="316"/>
        <w:jc w:val="left"/>
      </w:pPr>
      <w:r w:rsidRPr="00BC30F3">
        <w:rPr>
          <w:rFonts w:hint="eastAsia"/>
          <w:b/>
        </w:rPr>
        <w:t>答案：</w:t>
      </w:r>
      <w:r>
        <w:rPr>
          <w:rFonts w:hint="eastAsia"/>
        </w:rPr>
        <w:t>C</w:t>
      </w:r>
    </w:p>
    <w:p w:rsidR="00AA20C1" w:rsidRDefault="00AA20C1" w:rsidP="004D5F44">
      <w:pPr>
        <w:snapToGrid w:val="0"/>
        <w:spacing w:line="360" w:lineRule="auto"/>
        <w:jc w:val="left"/>
      </w:pPr>
      <w:r>
        <w:rPr>
          <w:rFonts w:hint="eastAsia"/>
        </w:rPr>
        <w:t>6</w:t>
      </w:r>
      <w:r>
        <w:rPr>
          <w:rFonts w:hint="eastAsia"/>
        </w:rPr>
        <w:t>．催化比色法测定水中碘化物时，应在测定水样</w:t>
      </w:r>
      <w:r>
        <w:rPr>
          <w:rFonts w:hint="eastAsia"/>
          <w:u w:val="single"/>
        </w:rPr>
        <w:t xml:space="preserve">        </w:t>
      </w:r>
      <w:r>
        <w:rPr>
          <w:rFonts w:hint="eastAsia"/>
        </w:rPr>
        <w:t>绘制校准曲线。</w:t>
      </w:r>
    </w:p>
    <w:p w:rsidR="00AA20C1" w:rsidRDefault="00AA20C1" w:rsidP="004D5F44">
      <w:pPr>
        <w:snapToGrid w:val="0"/>
        <w:spacing w:line="360" w:lineRule="auto"/>
        <w:jc w:val="left"/>
      </w:pPr>
      <w:r>
        <w:rPr>
          <w:rFonts w:hint="eastAsia"/>
        </w:rPr>
        <w:lastRenderedPageBreak/>
        <w:t xml:space="preserve">    A</w:t>
      </w:r>
      <w:r>
        <w:rPr>
          <w:rFonts w:hint="eastAsia"/>
        </w:rPr>
        <w:t>．之前</w:t>
      </w:r>
      <w:r>
        <w:rPr>
          <w:rFonts w:hint="eastAsia"/>
        </w:rPr>
        <w:t xml:space="preserve">    B</w:t>
      </w:r>
      <w:r>
        <w:rPr>
          <w:rFonts w:hint="eastAsia"/>
        </w:rPr>
        <w:t>．之后</w:t>
      </w:r>
      <w:r>
        <w:rPr>
          <w:rFonts w:hint="eastAsia"/>
        </w:rPr>
        <w:t xml:space="preserve">    C</w:t>
      </w:r>
      <w:r>
        <w:rPr>
          <w:rFonts w:hint="eastAsia"/>
        </w:rPr>
        <w:t>．同时</w:t>
      </w:r>
    </w:p>
    <w:p w:rsidR="00AA20C1" w:rsidRDefault="00AA20C1" w:rsidP="00675CA8">
      <w:pPr>
        <w:snapToGrid w:val="0"/>
        <w:spacing w:line="360" w:lineRule="auto"/>
        <w:ind w:firstLineChars="150" w:firstLine="316"/>
        <w:jc w:val="left"/>
      </w:pPr>
      <w:r w:rsidRPr="00675CA8">
        <w:rPr>
          <w:rFonts w:hint="eastAsia"/>
          <w:b/>
        </w:rPr>
        <w:t>答案：</w:t>
      </w:r>
      <w:r>
        <w:rPr>
          <w:rFonts w:hint="eastAsia"/>
        </w:rPr>
        <w:t>C</w:t>
      </w:r>
    </w:p>
    <w:p w:rsidR="00AA20C1" w:rsidRPr="00AA20C1" w:rsidRDefault="00AA20C1" w:rsidP="004D5F44">
      <w:pPr>
        <w:snapToGrid w:val="0"/>
        <w:spacing w:line="360" w:lineRule="auto"/>
        <w:jc w:val="left"/>
        <w:rPr>
          <w:b/>
        </w:rPr>
      </w:pPr>
      <w:r w:rsidRPr="00AA20C1">
        <w:rPr>
          <w:rFonts w:hint="eastAsia"/>
          <w:b/>
        </w:rPr>
        <w:t>四、问答题</w:t>
      </w:r>
    </w:p>
    <w:p w:rsidR="00AA20C1" w:rsidRDefault="00AA20C1" w:rsidP="004D5F44">
      <w:pPr>
        <w:snapToGrid w:val="0"/>
        <w:spacing w:line="360" w:lineRule="auto"/>
        <w:jc w:val="left"/>
      </w:pPr>
      <w:r>
        <w:rPr>
          <w:rFonts w:hint="eastAsia"/>
        </w:rPr>
        <w:t>1</w:t>
      </w:r>
      <w:r>
        <w:rPr>
          <w:rFonts w:hint="eastAsia"/>
        </w:rPr>
        <w:t>．在催化比色法测定水中碘化物过程中，为何要严格控制时间至“秒”、温度控制在±</w:t>
      </w:r>
      <w:r>
        <w:rPr>
          <w:rFonts w:hint="eastAsia"/>
        </w:rPr>
        <w:t>0</w:t>
      </w:r>
      <w:r>
        <w:rPr>
          <w:rFonts w:hint="eastAsia"/>
        </w:rPr>
        <w:t>．</w:t>
      </w:r>
      <w:r>
        <w:rPr>
          <w:rFonts w:hint="eastAsia"/>
        </w:rPr>
        <w:t>5</w:t>
      </w:r>
      <w:r>
        <w:rPr>
          <w:rFonts w:hint="eastAsia"/>
        </w:rPr>
        <w:t>℃</w:t>
      </w:r>
      <w:r>
        <w:rPr>
          <w:rFonts w:hint="eastAsia"/>
        </w:rPr>
        <w:t>?</w:t>
      </w:r>
    </w:p>
    <w:p w:rsidR="00AA20C1" w:rsidRDefault="00AA20C1" w:rsidP="00675CA8">
      <w:pPr>
        <w:snapToGrid w:val="0"/>
        <w:spacing w:line="360" w:lineRule="auto"/>
        <w:ind w:firstLineChars="150" w:firstLine="316"/>
        <w:jc w:val="left"/>
      </w:pPr>
      <w:r w:rsidRPr="00675CA8">
        <w:rPr>
          <w:rFonts w:hint="eastAsia"/>
          <w:b/>
        </w:rPr>
        <w:t>答案：</w:t>
      </w:r>
      <w:r>
        <w:rPr>
          <w:rFonts w:hint="eastAsia"/>
        </w:rPr>
        <w:t>碘离子对亚砷酸与硫酸铈的氧化还原反应具有催化作用，而此催化反应的程度与温度、时间有关，只有严格控制反应的温度和时间</w:t>
      </w:r>
      <w:r>
        <w:rPr>
          <w:rFonts w:hint="eastAsia"/>
        </w:rPr>
        <w:t>(</w:t>
      </w:r>
      <w:r>
        <w:rPr>
          <w:rFonts w:hint="eastAsia"/>
        </w:rPr>
        <w:t>以“秒”为单位控制加入氧化剂和终止氧化还原反应试剂的时间</w:t>
      </w:r>
      <w:r>
        <w:rPr>
          <w:rFonts w:hint="eastAsia"/>
        </w:rPr>
        <w:t>)</w:t>
      </w:r>
      <w:r>
        <w:rPr>
          <w:rFonts w:hint="eastAsia"/>
        </w:rPr>
        <w:t>，才能保证碘离子的存在量与反应剩余的高铈离子呈非线性比例关系。</w:t>
      </w:r>
    </w:p>
    <w:p w:rsidR="00AA20C1" w:rsidRPr="00675CA8" w:rsidRDefault="00AA20C1" w:rsidP="004D5F44">
      <w:pPr>
        <w:snapToGrid w:val="0"/>
        <w:spacing w:line="360" w:lineRule="auto"/>
        <w:jc w:val="left"/>
      </w:pPr>
      <w:r w:rsidRPr="00675CA8">
        <w:rPr>
          <w:rFonts w:hint="eastAsia"/>
        </w:rPr>
        <w:t>2</w:t>
      </w:r>
      <w:r w:rsidRPr="00675CA8">
        <w:rPr>
          <w:rFonts w:hint="eastAsia"/>
        </w:rPr>
        <w:t>．简述催化比色法测定水中碘化物中校准曲线的绘制步骤。</w:t>
      </w:r>
    </w:p>
    <w:p w:rsidR="009C30BC" w:rsidRDefault="00AA20C1" w:rsidP="00675CA8">
      <w:pPr>
        <w:snapToGrid w:val="0"/>
        <w:spacing w:line="360" w:lineRule="auto"/>
        <w:ind w:leftChars="150" w:left="945" w:hangingChars="300" w:hanging="630"/>
        <w:jc w:val="left"/>
      </w:pPr>
      <w:r w:rsidRPr="00675CA8">
        <w:rPr>
          <w:rFonts w:hint="eastAsia"/>
        </w:rPr>
        <w:t>答案：</w:t>
      </w:r>
      <w:r w:rsidRPr="00675CA8">
        <w:rPr>
          <w:rFonts w:hint="eastAsia"/>
        </w:rPr>
        <w:t>(1)</w:t>
      </w:r>
      <w:r w:rsidRPr="00675CA8">
        <w:rPr>
          <w:rFonts w:hint="eastAsia"/>
        </w:rPr>
        <w:t>于加入系列碘化物标准使用液的</w:t>
      </w:r>
      <w:r w:rsidRPr="00675CA8">
        <w:rPr>
          <w:rFonts w:hint="eastAsia"/>
        </w:rPr>
        <w:t>25m1</w:t>
      </w:r>
      <w:r w:rsidRPr="00675CA8">
        <w:rPr>
          <w:rFonts w:hint="eastAsia"/>
        </w:rPr>
        <w:t>比色管中，加水至</w:t>
      </w:r>
      <w:r w:rsidRPr="00675CA8">
        <w:rPr>
          <w:rFonts w:hint="eastAsia"/>
        </w:rPr>
        <w:t>10.0ml</w:t>
      </w:r>
      <w:r w:rsidRPr="00675CA8">
        <w:rPr>
          <w:rFonts w:hint="eastAsia"/>
        </w:rPr>
        <w:t>，顺次加</w:t>
      </w:r>
      <w:r w:rsidR="009C30BC" w:rsidRPr="00675CA8">
        <w:rPr>
          <w:rFonts w:hint="eastAsia"/>
        </w:rPr>
        <w:t>入</w:t>
      </w:r>
      <w:r w:rsidR="009C30BC" w:rsidRPr="00675CA8">
        <w:rPr>
          <w:rFonts w:hint="eastAsia"/>
        </w:rPr>
        <w:t>1.00m1</w:t>
      </w:r>
      <w:r w:rsidR="009C30BC" w:rsidRPr="00675CA8">
        <w:rPr>
          <w:rFonts w:hint="eastAsia"/>
        </w:rPr>
        <w:t>氯</w:t>
      </w:r>
      <w:r w:rsidR="009C30BC">
        <w:rPr>
          <w:rFonts w:hint="eastAsia"/>
        </w:rPr>
        <w:t>化钠溶液、</w:t>
      </w:r>
      <w:r w:rsidR="009C30BC">
        <w:rPr>
          <w:rFonts w:hint="eastAsia"/>
        </w:rPr>
        <w:t>0.50ml</w:t>
      </w:r>
      <w:r w:rsidR="009C30BC">
        <w:rPr>
          <w:rFonts w:hint="eastAsia"/>
        </w:rPr>
        <w:t>亚砷酸溶液和</w:t>
      </w:r>
      <w:r w:rsidR="009C30BC">
        <w:rPr>
          <w:rFonts w:hint="eastAsia"/>
        </w:rPr>
        <w:t>1.00m1(1+3)</w:t>
      </w:r>
      <w:r w:rsidR="009C30BC">
        <w:rPr>
          <w:rFonts w:hint="eastAsia"/>
        </w:rPr>
        <w:t>硫酸溶液，混匀；</w:t>
      </w:r>
    </w:p>
    <w:p w:rsidR="009C30BC" w:rsidRDefault="009C30BC" w:rsidP="004D5F44">
      <w:pPr>
        <w:snapToGrid w:val="0"/>
        <w:spacing w:line="360" w:lineRule="auto"/>
        <w:jc w:val="left"/>
      </w:pPr>
      <w:r>
        <w:rPr>
          <w:rFonts w:hint="eastAsia"/>
        </w:rPr>
        <w:t xml:space="preserve">         (2)</w:t>
      </w:r>
      <w:r>
        <w:rPr>
          <w:rFonts w:hint="eastAsia"/>
        </w:rPr>
        <w:t>置于</w:t>
      </w:r>
      <w:r>
        <w:rPr>
          <w:rFonts w:hint="eastAsia"/>
        </w:rPr>
        <w:t>30</w:t>
      </w:r>
      <w:r>
        <w:rPr>
          <w:rFonts w:hint="eastAsia"/>
        </w:rPr>
        <w:t>℃±</w:t>
      </w:r>
      <w:r>
        <w:rPr>
          <w:rFonts w:hint="eastAsia"/>
        </w:rPr>
        <w:t>0.5</w:t>
      </w:r>
      <w:r>
        <w:rPr>
          <w:rFonts w:hint="eastAsia"/>
        </w:rPr>
        <w:t>℃恒温水浴中，温度平衡后，每隔</w:t>
      </w:r>
      <w:r>
        <w:rPr>
          <w:rFonts w:hint="eastAsia"/>
        </w:rPr>
        <w:t>30s</w:t>
      </w:r>
      <w:r>
        <w:rPr>
          <w:rFonts w:hint="eastAsia"/>
        </w:rPr>
        <w:t>分别加入</w:t>
      </w:r>
      <w:r>
        <w:rPr>
          <w:rFonts w:hint="eastAsia"/>
        </w:rPr>
        <w:t>1.00ml</w:t>
      </w:r>
      <w:r>
        <w:rPr>
          <w:rFonts w:hint="eastAsia"/>
        </w:rPr>
        <w:t>硫酸铈溶液；</w:t>
      </w:r>
    </w:p>
    <w:p w:rsidR="009C30BC" w:rsidRDefault="009C30BC" w:rsidP="004D5F44">
      <w:pPr>
        <w:snapToGrid w:val="0"/>
        <w:spacing w:line="360" w:lineRule="auto"/>
        <w:ind w:left="1050" w:hangingChars="500" w:hanging="1050"/>
        <w:jc w:val="left"/>
      </w:pPr>
      <w:r>
        <w:rPr>
          <w:rFonts w:hint="eastAsia"/>
        </w:rPr>
        <w:t xml:space="preserve">         (3)</w:t>
      </w:r>
      <w:r>
        <w:rPr>
          <w:rFonts w:hint="eastAsia"/>
        </w:rPr>
        <w:t>放回水浴中，经</w:t>
      </w:r>
      <w:r>
        <w:rPr>
          <w:rFonts w:hint="eastAsia"/>
        </w:rPr>
        <w:t>15min</w:t>
      </w:r>
      <w:r w:rsidR="00C754FD">
        <w:rPr>
          <w:rFonts w:hint="eastAsia"/>
        </w:rPr>
        <w:t>±</w:t>
      </w:r>
      <w:r>
        <w:rPr>
          <w:rFonts w:hint="eastAsia"/>
        </w:rPr>
        <w:t>5s</w:t>
      </w:r>
      <w:r>
        <w:rPr>
          <w:rFonts w:hint="eastAsia"/>
        </w:rPr>
        <w:t>后取出，按原顺序每隔</w:t>
      </w:r>
      <w:r>
        <w:rPr>
          <w:rFonts w:hint="eastAsia"/>
        </w:rPr>
        <w:t>30s</w:t>
      </w:r>
      <w:r>
        <w:rPr>
          <w:rFonts w:hint="eastAsia"/>
        </w:rPr>
        <w:t>分别加入</w:t>
      </w:r>
      <w:r>
        <w:rPr>
          <w:rFonts w:hint="eastAsia"/>
        </w:rPr>
        <w:t>1.00m1</w:t>
      </w:r>
      <w:r>
        <w:rPr>
          <w:rFonts w:hint="eastAsia"/>
        </w:rPr>
        <w:t>硫酸亚铁铵溶液；</w:t>
      </w:r>
    </w:p>
    <w:p w:rsidR="009C30BC" w:rsidRDefault="009C30BC" w:rsidP="004D5F44">
      <w:pPr>
        <w:snapToGrid w:val="0"/>
        <w:spacing w:line="360" w:lineRule="auto"/>
        <w:ind w:left="1050" w:hangingChars="500" w:hanging="1050"/>
        <w:jc w:val="left"/>
      </w:pPr>
      <w:r>
        <w:rPr>
          <w:rFonts w:hint="eastAsia"/>
        </w:rPr>
        <w:t xml:space="preserve">         (4)</w:t>
      </w:r>
      <w:r>
        <w:rPr>
          <w:rFonts w:hint="eastAsia"/>
        </w:rPr>
        <w:t>此时黄色高价铈离子的颜色应消失，随即按顺序每隔</w:t>
      </w:r>
      <w:r>
        <w:rPr>
          <w:rFonts w:hint="eastAsia"/>
        </w:rPr>
        <w:t>30s</w:t>
      </w:r>
      <w:r>
        <w:rPr>
          <w:rFonts w:hint="eastAsia"/>
        </w:rPr>
        <w:t>分别加入</w:t>
      </w:r>
      <w:r>
        <w:rPr>
          <w:rFonts w:hint="eastAsia"/>
        </w:rPr>
        <w:t>1.00m1</w:t>
      </w:r>
      <w:r>
        <w:rPr>
          <w:rFonts w:hint="eastAsia"/>
        </w:rPr>
        <w:t>硫氰酸钾溶液，混匀；</w:t>
      </w:r>
    </w:p>
    <w:p w:rsidR="009C30BC" w:rsidRDefault="009C30BC" w:rsidP="004D5F44">
      <w:pPr>
        <w:snapToGrid w:val="0"/>
        <w:spacing w:line="360" w:lineRule="auto"/>
        <w:ind w:left="1050" w:hangingChars="500" w:hanging="1050"/>
        <w:jc w:val="left"/>
      </w:pPr>
      <w:r>
        <w:rPr>
          <w:rFonts w:hint="eastAsia"/>
        </w:rPr>
        <w:t xml:space="preserve">         (5)</w:t>
      </w:r>
      <w:r>
        <w:rPr>
          <w:rFonts w:hint="eastAsia"/>
        </w:rPr>
        <w:t>放置</w:t>
      </w:r>
      <w:r>
        <w:rPr>
          <w:rFonts w:hint="eastAsia"/>
        </w:rPr>
        <w:t>15min</w:t>
      </w:r>
      <w:r>
        <w:rPr>
          <w:rFonts w:hint="eastAsia"/>
        </w:rPr>
        <w:t>后，于</w:t>
      </w:r>
      <w:r>
        <w:rPr>
          <w:rFonts w:hint="eastAsia"/>
        </w:rPr>
        <w:t>510nm</w:t>
      </w:r>
      <w:r>
        <w:rPr>
          <w:rFonts w:hint="eastAsia"/>
        </w:rPr>
        <w:t>处，以水为参比，用光程长</w:t>
      </w:r>
      <w:r>
        <w:rPr>
          <w:rFonts w:hint="eastAsia"/>
        </w:rPr>
        <w:t>10mm</w:t>
      </w:r>
      <w:r>
        <w:rPr>
          <w:rFonts w:hint="eastAsia"/>
        </w:rPr>
        <w:t>比色皿继续按顺序每隔</w:t>
      </w:r>
      <w:r>
        <w:rPr>
          <w:rFonts w:hint="eastAsia"/>
        </w:rPr>
        <w:t>30s</w:t>
      </w:r>
      <w:r>
        <w:rPr>
          <w:rFonts w:hint="eastAsia"/>
        </w:rPr>
        <w:t>测量吸光度。</w:t>
      </w:r>
    </w:p>
    <w:p w:rsidR="009C30BC" w:rsidRDefault="00C754FD" w:rsidP="004D5F44">
      <w:pPr>
        <w:snapToGrid w:val="0"/>
        <w:spacing w:line="360" w:lineRule="auto"/>
        <w:jc w:val="left"/>
      </w:pPr>
      <w:r>
        <w:rPr>
          <w:rFonts w:hint="eastAsia"/>
        </w:rPr>
        <w:t xml:space="preserve"> </w:t>
      </w:r>
      <w:r w:rsidR="009C30BC">
        <w:rPr>
          <w:rFonts w:hint="eastAsia"/>
        </w:rPr>
        <w:t>3</w:t>
      </w:r>
      <w:r w:rsidR="009C30BC">
        <w:rPr>
          <w:rFonts w:hint="eastAsia"/>
        </w:rPr>
        <w:t>．简述催化比色法测定水中碘化物的方法原理。</w:t>
      </w:r>
    </w:p>
    <w:p w:rsidR="009C30BC" w:rsidRDefault="009C30BC" w:rsidP="004D5F44">
      <w:pPr>
        <w:snapToGrid w:val="0"/>
        <w:spacing w:line="360" w:lineRule="auto"/>
        <w:jc w:val="left"/>
      </w:pPr>
      <w:r>
        <w:rPr>
          <w:rFonts w:hint="eastAsia"/>
        </w:rPr>
        <w:t xml:space="preserve">   </w:t>
      </w:r>
      <w:r w:rsidRPr="00675CA8">
        <w:rPr>
          <w:rFonts w:hint="eastAsia"/>
          <w:b/>
        </w:rPr>
        <w:t xml:space="preserve"> </w:t>
      </w:r>
      <w:r w:rsidRPr="00675CA8">
        <w:rPr>
          <w:rFonts w:hint="eastAsia"/>
          <w:b/>
        </w:rPr>
        <w:t>答案</w:t>
      </w:r>
      <w:r w:rsidR="00675CA8">
        <w:rPr>
          <w:rFonts w:hint="eastAsia"/>
          <w:b/>
        </w:rPr>
        <w:t>：</w:t>
      </w:r>
      <w:r>
        <w:rPr>
          <w:rFonts w:hint="eastAsia"/>
        </w:rPr>
        <w:t>在酸性条件下，碘离子对亚砷酸与硫酸铈的氧化还原反应具有催化能力，且此作用与碘离子存在量呈非线性比例。在间隔一定时间后，加入硫酸亚铁铵以终止反应。残存的高铈离子与亚铁反应，成正比例地生成高铁离子，后者与硫氰酸钾生成稳定的红色络合物。</w:t>
      </w:r>
    </w:p>
    <w:p w:rsidR="009C30BC" w:rsidRDefault="009C30BC" w:rsidP="004D5F44">
      <w:pPr>
        <w:snapToGrid w:val="0"/>
        <w:spacing w:line="360" w:lineRule="auto"/>
        <w:jc w:val="left"/>
      </w:pPr>
      <w:r>
        <w:rPr>
          <w:rFonts w:hint="eastAsia"/>
        </w:rPr>
        <w:t>4</w:t>
      </w:r>
      <w:r>
        <w:rPr>
          <w:rFonts w:hint="eastAsia"/>
        </w:rPr>
        <w:t>．简述催化比色法测定水中碘化物时，所绘制校准曲线的碘离子浓度与所测得的吸光度的线性特点。</w:t>
      </w:r>
    </w:p>
    <w:p w:rsidR="009C30BC" w:rsidRDefault="009C30BC" w:rsidP="004D5F44">
      <w:pPr>
        <w:snapToGrid w:val="0"/>
        <w:spacing w:line="360" w:lineRule="auto"/>
        <w:jc w:val="left"/>
      </w:pPr>
      <w:r>
        <w:rPr>
          <w:rFonts w:hint="eastAsia"/>
        </w:rPr>
        <w:t xml:space="preserve">    </w:t>
      </w:r>
      <w:r w:rsidRPr="00675CA8">
        <w:rPr>
          <w:rFonts w:hint="eastAsia"/>
          <w:b/>
        </w:rPr>
        <w:t>答案</w:t>
      </w:r>
      <w:r w:rsidR="00675CA8">
        <w:rPr>
          <w:rFonts w:hint="eastAsia"/>
          <w:b/>
        </w:rPr>
        <w:t>：</w:t>
      </w:r>
      <w:r>
        <w:rPr>
          <w:rFonts w:hint="eastAsia"/>
        </w:rPr>
        <w:t>催化比色法测定水中碘化物，绘制校准曲线的碘离子浓度与所测得的吸光度成反比，但不成直线关系且两端向上弯曲。</w:t>
      </w:r>
    </w:p>
    <w:p w:rsidR="009C30BC" w:rsidRPr="00B75FC1" w:rsidRDefault="009C30BC" w:rsidP="004D5F44">
      <w:pPr>
        <w:snapToGrid w:val="0"/>
        <w:spacing w:line="360" w:lineRule="auto"/>
        <w:jc w:val="left"/>
        <w:rPr>
          <w:b/>
        </w:rPr>
      </w:pPr>
      <w:r w:rsidRPr="00B75FC1">
        <w:rPr>
          <w:rFonts w:hint="eastAsia"/>
          <w:b/>
        </w:rPr>
        <w:t>参考文献</w:t>
      </w:r>
    </w:p>
    <w:p w:rsidR="009C30BC" w:rsidRDefault="009C30BC" w:rsidP="004D5F44">
      <w:pPr>
        <w:snapToGrid w:val="0"/>
        <w:spacing w:line="360" w:lineRule="auto"/>
        <w:ind w:firstLineChars="200" w:firstLine="420"/>
        <w:jc w:val="left"/>
      </w:pP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9C30BC" w:rsidRDefault="009C30BC" w:rsidP="004D5F44">
      <w:pPr>
        <w:snapToGrid w:val="0"/>
        <w:spacing w:line="360" w:lineRule="auto"/>
        <w:jc w:val="left"/>
      </w:pPr>
      <w:r>
        <w:rPr>
          <w:rFonts w:hint="eastAsia"/>
        </w:rPr>
        <w:t xml:space="preserve">    </w:t>
      </w:r>
      <w:r>
        <w:rPr>
          <w:rFonts w:hint="eastAsia"/>
        </w:rPr>
        <w:t>命题：施月娥</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韩瑞梅</w:t>
      </w:r>
    </w:p>
    <w:p w:rsidR="00C754FD" w:rsidRDefault="009C30BC" w:rsidP="004D5F44">
      <w:pPr>
        <w:snapToGrid w:val="0"/>
        <w:spacing w:line="360" w:lineRule="auto"/>
        <w:ind w:firstLine="435"/>
        <w:jc w:val="left"/>
      </w:pPr>
      <w:r>
        <w:rPr>
          <w:rFonts w:hint="eastAsia"/>
        </w:rPr>
        <w:t>审核：邢</w:t>
      </w:r>
      <w:r>
        <w:rPr>
          <w:rFonts w:hint="eastAsia"/>
        </w:rPr>
        <w:t xml:space="preserve">  </w:t>
      </w:r>
      <w:r>
        <w:rPr>
          <w:rFonts w:hint="eastAsia"/>
        </w:rPr>
        <w:t>建</w:t>
      </w:r>
      <w:r>
        <w:rPr>
          <w:rFonts w:hint="eastAsia"/>
        </w:rPr>
        <w:t xml:space="preserve">  </w:t>
      </w:r>
      <w:r>
        <w:rPr>
          <w:rFonts w:hint="eastAsia"/>
        </w:rPr>
        <w:t>韩瑞梅</w:t>
      </w:r>
      <w:r>
        <w:rPr>
          <w:rFonts w:hint="eastAsia"/>
        </w:rPr>
        <w:t xml:space="preserve">  </w:t>
      </w:r>
      <w:r>
        <w:rPr>
          <w:rFonts w:hint="eastAsia"/>
        </w:rPr>
        <w:t>屈智丽</w:t>
      </w:r>
    </w:p>
    <w:p w:rsidR="009C30BC" w:rsidRPr="00C754FD" w:rsidRDefault="009C30BC" w:rsidP="004D5F44">
      <w:pPr>
        <w:snapToGrid w:val="0"/>
        <w:spacing w:line="360" w:lineRule="auto"/>
        <w:jc w:val="left"/>
        <w:rPr>
          <w:b/>
        </w:rPr>
      </w:pPr>
      <w:r w:rsidRPr="00C754FD">
        <w:rPr>
          <w:rFonts w:hint="eastAsia"/>
          <w:b/>
        </w:rPr>
        <w:t>(</w:t>
      </w:r>
      <w:r w:rsidRPr="00C754FD">
        <w:rPr>
          <w:rFonts w:hint="eastAsia"/>
          <w:b/>
        </w:rPr>
        <w:t>十三</w:t>
      </w:r>
      <w:r w:rsidRPr="00C754FD">
        <w:rPr>
          <w:rFonts w:hint="eastAsia"/>
          <w:b/>
        </w:rPr>
        <w:t>)</w:t>
      </w:r>
      <w:r w:rsidRPr="00C754FD">
        <w:rPr>
          <w:rFonts w:hint="eastAsia"/>
          <w:b/>
        </w:rPr>
        <w:t>硫化物</w:t>
      </w:r>
    </w:p>
    <w:p w:rsidR="009C30BC" w:rsidRPr="00C754FD" w:rsidRDefault="009C30BC" w:rsidP="004D5F44">
      <w:pPr>
        <w:snapToGrid w:val="0"/>
        <w:spacing w:line="360" w:lineRule="auto"/>
        <w:jc w:val="left"/>
        <w:rPr>
          <w:b/>
        </w:rPr>
      </w:pPr>
      <w:r w:rsidRPr="00C754FD">
        <w:rPr>
          <w:rFonts w:hint="eastAsia"/>
          <w:b/>
        </w:rPr>
        <w:t>分类号：</w:t>
      </w:r>
      <w:r w:rsidRPr="00C754FD">
        <w:rPr>
          <w:rFonts w:hint="eastAsia"/>
          <w:b/>
        </w:rPr>
        <w:t>W6-12</w:t>
      </w:r>
    </w:p>
    <w:p w:rsidR="009C30BC" w:rsidRPr="00C754FD" w:rsidRDefault="009C30BC" w:rsidP="004D5F44">
      <w:pPr>
        <w:snapToGrid w:val="0"/>
        <w:spacing w:line="360" w:lineRule="auto"/>
        <w:jc w:val="left"/>
        <w:rPr>
          <w:b/>
        </w:rPr>
      </w:pPr>
      <w:r w:rsidRPr="00C754FD">
        <w:rPr>
          <w:rFonts w:hint="eastAsia"/>
          <w:b/>
        </w:rPr>
        <w:t>一、填空题</w:t>
      </w:r>
    </w:p>
    <w:p w:rsidR="009C30BC" w:rsidRDefault="009C30BC" w:rsidP="004D5F44">
      <w:pPr>
        <w:snapToGrid w:val="0"/>
        <w:spacing w:line="360" w:lineRule="auto"/>
        <w:jc w:val="left"/>
      </w:pPr>
      <w:r>
        <w:rPr>
          <w:rFonts w:hint="eastAsia"/>
        </w:rPr>
        <w:t>1</w:t>
      </w:r>
      <w:r>
        <w:rPr>
          <w:rFonts w:hint="eastAsia"/>
        </w:rPr>
        <w:t>．工业废水中含硫化物的行业有：</w:t>
      </w:r>
      <w:r w:rsidR="00C754FD">
        <w:rPr>
          <w:rFonts w:hint="eastAsia"/>
          <w:u w:val="single"/>
        </w:rPr>
        <w:t xml:space="preserve">       </w:t>
      </w:r>
      <w:r>
        <w:rPr>
          <w:rFonts w:hint="eastAsia"/>
        </w:rPr>
        <w:t>、</w:t>
      </w:r>
      <w:r w:rsidR="00C754FD">
        <w:rPr>
          <w:rFonts w:hint="eastAsia"/>
          <w:u w:val="single"/>
        </w:rPr>
        <w:t xml:space="preserve">        </w:t>
      </w:r>
      <w:r>
        <w:rPr>
          <w:rFonts w:hint="eastAsia"/>
        </w:rPr>
        <w:t>、</w:t>
      </w:r>
      <w:r w:rsidR="00C754FD">
        <w:rPr>
          <w:rFonts w:hint="eastAsia"/>
          <w:u w:val="single"/>
        </w:rPr>
        <w:t xml:space="preserve">        </w:t>
      </w:r>
      <w:r>
        <w:rPr>
          <w:rFonts w:hint="eastAsia"/>
        </w:rPr>
        <w:t>、</w:t>
      </w:r>
      <w:r w:rsidR="00C754FD">
        <w:rPr>
          <w:rFonts w:hint="eastAsia"/>
          <w:u w:val="single"/>
        </w:rPr>
        <w:t xml:space="preserve">        </w:t>
      </w:r>
      <w:r>
        <w:rPr>
          <w:rFonts w:hint="eastAsia"/>
        </w:rPr>
        <w:t>和</w:t>
      </w:r>
      <w:r w:rsidR="00C754FD">
        <w:rPr>
          <w:rFonts w:hint="eastAsia"/>
          <w:u w:val="single"/>
        </w:rPr>
        <w:t xml:space="preserve">             </w:t>
      </w:r>
      <w:r>
        <w:rPr>
          <w:rFonts w:hint="eastAsia"/>
        </w:rPr>
        <w:t>等</w:t>
      </w:r>
      <w:r>
        <w:rPr>
          <w:rFonts w:hint="eastAsia"/>
        </w:rPr>
        <w:t>(</w:t>
      </w:r>
      <w:r>
        <w:rPr>
          <w:rFonts w:hint="eastAsia"/>
        </w:rPr>
        <w:t>填写</w:t>
      </w:r>
      <w:r>
        <w:rPr>
          <w:rFonts w:hint="eastAsia"/>
        </w:rPr>
        <w:t>3</w:t>
      </w:r>
      <w:r>
        <w:rPr>
          <w:rFonts w:hint="eastAsia"/>
        </w:rPr>
        <w:t>个空格即可</w:t>
      </w:r>
      <w:r>
        <w:rPr>
          <w:rFonts w:hint="eastAsia"/>
        </w:rPr>
        <w:t>)</w:t>
      </w:r>
      <w:r>
        <w:rPr>
          <w:rFonts w:hint="eastAsia"/>
        </w:rPr>
        <w:t>。</w:t>
      </w:r>
    </w:p>
    <w:p w:rsidR="00C754FD" w:rsidRDefault="009C30BC" w:rsidP="004D5F44">
      <w:pPr>
        <w:snapToGrid w:val="0"/>
        <w:spacing w:line="360" w:lineRule="auto"/>
        <w:jc w:val="left"/>
      </w:pPr>
      <w:r>
        <w:rPr>
          <w:rFonts w:hint="eastAsia"/>
        </w:rPr>
        <w:lastRenderedPageBreak/>
        <w:t xml:space="preserve">  </w:t>
      </w:r>
      <w:r w:rsidRPr="00675CA8">
        <w:rPr>
          <w:rFonts w:hint="eastAsia"/>
          <w:b/>
        </w:rPr>
        <w:t>答案：</w:t>
      </w:r>
      <w:r>
        <w:rPr>
          <w:rFonts w:hint="eastAsia"/>
        </w:rPr>
        <w:t>焦化、制气、选矿、造纸、印染和制革</w:t>
      </w:r>
    </w:p>
    <w:p w:rsidR="009C30BC" w:rsidRDefault="009C30BC" w:rsidP="004D5F44">
      <w:pPr>
        <w:snapToGrid w:val="0"/>
        <w:spacing w:line="360" w:lineRule="auto"/>
        <w:jc w:val="left"/>
      </w:pPr>
      <w:r>
        <w:rPr>
          <w:rFonts w:hint="eastAsia"/>
        </w:rPr>
        <w:t>2</w:t>
      </w:r>
      <w:r>
        <w:rPr>
          <w:rFonts w:hint="eastAsia"/>
        </w:rPr>
        <w:t>．硫化物是水体污染的一项重要指标，清洁水中硫化物的嗅阈值为</w:t>
      </w:r>
      <w:r w:rsidR="00C754FD">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p>
    <w:p w:rsidR="009C30BC" w:rsidRDefault="009C30BC" w:rsidP="004D5F44">
      <w:pPr>
        <w:snapToGrid w:val="0"/>
        <w:spacing w:line="360" w:lineRule="auto"/>
        <w:jc w:val="left"/>
      </w:pPr>
      <w:r>
        <w:rPr>
          <w:rFonts w:hint="eastAsia"/>
        </w:rPr>
        <w:t xml:space="preserve">  </w:t>
      </w:r>
      <w:r w:rsidRPr="00675CA8">
        <w:rPr>
          <w:rFonts w:hint="eastAsia"/>
          <w:b/>
        </w:rPr>
        <w:t>答案：</w:t>
      </w:r>
      <w:r>
        <w:rPr>
          <w:rFonts w:hint="eastAsia"/>
        </w:rPr>
        <w:t>0.035</w:t>
      </w:r>
    </w:p>
    <w:p w:rsidR="00C754FD" w:rsidRDefault="00C754FD" w:rsidP="004D5F44">
      <w:pPr>
        <w:snapToGrid w:val="0"/>
        <w:spacing w:line="360" w:lineRule="auto"/>
        <w:jc w:val="left"/>
        <w:rPr>
          <w:b/>
        </w:rPr>
      </w:pPr>
      <w:r w:rsidRPr="00C754FD">
        <w:rPr>
          <w:rFonts w:hint="eastAsia"/>
          <w:b/>
        </w:rPr>
        <w:t>二、判断题</w:t>
      </w:r>
    </w:p>
    <w:p w:rsidR="00C754FD" w:rsidRPr="00C754FD" w:rsidRDefault="00C754FD" w:rsidP="004D5F44">
      <w:pPr>
        <w:snapToGrid w:val="0"/>
        <w:spacing w:line="360" w:lineRule="auto"/>
        <w:jc w:val="left"/>
        <w:rPr>
          <w:b/>
        </w:rPr>
      </w:pPr>
      <w:r>
        <w:rPr>
          <w:rFonts w:hint="eastAsia"/>
        </w:rPr>
        <w:t>1</w:t>
      </w:r>
      <w:r>
        <w:rPr>
          <w:rFonts w:hint="eastAsia"/>
        </w:rPr>
        <w:t>．硫化物的结晶表面常含有亚硫酸盐，为此，在配制硫化钠标准溶液时，应取用大颗粒结晶，并用水快速淋洗后，再称量。</w:t>
      </w:r>
      <w:r>
        <w:rPr>
          <w:rFonts w:hint="eastAsia"/>
        </w:rPr>
        <w:t>(    )</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正确</w:t>
      </w:r>
    </w:p>
    <w:p w:rsidR="00C754FD" w:rsidRDefault="00C754FD" w:rsidP="004D5F44">
      <w:pPr>
        <w:snapToGrid w:val="0"/>
        <w:spacing w:line="360" w:lineRule="auto"/>
        <w:jc w:val="left"/>
      </w:pPr>
      <w:r>
        <w:rPr>
          <w:rFonts w:hint="eastAsia"/>
        </w:rPr>
        <w:t>2</w:t>
      </w:r>
      <w:r>
        <w:rPr>
          <w:rFonts w:hint="eastAsia"/>
        </w:rPr>
        <w:t>．亚甲基蓝分光光度法测定水中硫化物时，硫化钠标准溶液配制后，应贮于棕色瓶中保存，临用前标定。</w:t>
      </w:r>
      <w:r>
        <w:rPr>
          <w:rFonts w:hint="eastAsia"/>
        </w:rPr>
        <w:t>(    )</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正确</w:t>
      </w:r>
    </w:p>
    <w:p w:rsidR="00C754FD" w:rsidRDefault="00C754FD" w:rsidP="004D5F44">
      <w:pPr>
        <w:snapToGrid w:val="0"/>
        <w:spacing w:line="360" w:lineRule="auto"/>
        <w:jc w:val="left"/>
      </w:pPr>
      <w:r>
        <w:rPr>
          <w:rFonts w:hint="eastAsia"/>
        </w:rPr>
        <w:t>3</w:t>
      </w:r>
      <w:r>
        <w:rPr>
          <w:rFonts w:hint="eastAsia"/>
        </w:rPr>
        <w:t>．亚甲基蓝分光光度法测定水中硫化物时，如用吹气法对水样进行预处理，其载气流速对测定结果影响较小。</w:t>
      </w:r>
      <w:r>
        <w:rPr>
          <w:rFonts w:hint="eastAsia"/>
        </w:rPr>
        <w:t>(    )</w:t>
      </w:r>
    </w:p>
    <w:p w:rsidR="00C754FD" w:rsidRDefault="00C754FD" w:rsidP="004D5F44">
      <w:pPr>
        <w:snapToGrid w:val="0"/>
        <w:spacing w:line="360" w:lineRule="auto"/>
        <w:jc w:val="left"/>
      </w:pPr>
      <w:r>
        <w:rPr>
          <w:rFonts w:hint="eastAsia"/>
        </w:rPr>
        <w:t xml:space="preserve"> </w:t>
      </w:r>
      <w:r w:rsidRPr="00675CA8">
        <w:rPr>
          <w:rFonts w:hint="eastAsia"/>
          <w:b/>
        </w:rPr>
        <w:t xml:space="preserve"> </w:t>
      </w:r>
      <w:r w:rsidRPr="00675CA8">
        <w:rPr>
          <w:rFonts w:hint="eastAsia"/>
          <w:b/>
        </w:rPr>
        <w:t>答案：</w:t>
      </w:r>
      <w:r>
        <w:rPr>
          <w:rFonts w:hint="eastAsia"/>
        </w:rPr>
        <w:t>错误</w:t>
      </w:r>
    </w:p>
    <w:p w:rsidR="00C754FD" w:rsidRDefault="00675CA8" w:rsidP="004D5F44">
      <w:pPr>
        <w:snapToGrid w:val="0"/>
        <w:spacing w:line="360" w:lineRule="auto"/>
        <w:jc w:val="left"/>
      </w:pPr>
      <w:r>
        <w:rPr>
          <w:rFonts w:hint="eastAsia"/>
        </w:rPr>
        <w:t xml:space="preserve">  </w:t>
      </w:r>
      <w:r w:rsidR="00C754FD">
        <w:rPr>
          <w:rFonts w:hint="eastAsia"/>
        </w:rPr>
        <w:t>正确答案为：吹气速度对测定结果影响较大，流速不宜过快或过慢。</w:t>
      </w:r>
    </w:p>
    <w:p w:rsidR="00C754FD" w:rsidRDefault="00C754FD" w:rsidP="004D5F44">
      <w:pPr>
        <w:snapToGrid w:val="0"/>
        <w:spacing w:line="360" w:lineRule="auto"/>
        <w:jc w:val="left"/>
      </w:pPr>
      <w:r>
        <w:rPr>
          <w:rFonts w:hint="eastAsia"/>
        </w:rPr>
        <w:t>4</w:t>
      </w:r>
      <w:r>
        <w:rPr>
          <w:rFonts w:hint="eastAsia"/>
        </w:rPr>
        <w:t>．亚甲基蓝分光光度法测定水中硫化物显色时，加入的显色剂均含硫酸，应沿管壁徐徐加入，并加塞混匀，避免硫化氢逸出而损失。</w:t>
      </w:r>
      <w:r>
        <w:rPr>
          <w:rFonts w:hint="eastAsia"/>
        </w:rPr>
        <w:t>(    )</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正确</w:t>
      </w:r>
    </w:p>
    <w:p w:rsidR="00C754FD" w:rsidRDefault="00C754FD" w:rsidP="004D5F44">
      <w:pPr>
        <w:snapToGrid w:val="0"/>
        <w:spacing w:line="360" w:lineRule="auto"/>
        <w:jc w:val="left"/>
      </w:pPr>
      <w:r>
        <w:rPr>
          <w:rFonts w:hint="eastAsia"/>
        </w:rPr>
        <w:t>5</w:t>
      </w:r>
      <w:r>
        <w:rPr>
          <w:rFonts w:hint="eastAsia"/>
        </w:rPr>
        <w:t>．亚甲基蓝分光光度法测定水中硫化物绘制校准曲线时，向反应瓶中加入的水量可以与测定水样时的加入量不相同。</w:t>
      </w:r>
      <w:r>
        <w:rPr>
          <w:rFonts w:hint="eastAsia"/>
        </w:rPr>
        <w:t>(    )</w:t>
      </w:r>
    </w:p>
    <w:p w:rsidR="00C754FD" w:rsidRDefault="00C754FD" w:rsidP="004D5F44">
      <w:pPr>
        <w:snapToGrid w:val="0"/>
        <w:spacing w:line="360" w:lineRule="auto"/>
        <w:jc w:val="left"/>
      </w:pPr>
      <w:r>
        <w:rPr>
          <w:rFonts w:hint="eastAsia"/>
        </w:rPr>
        <w:t xml:space="preserve"> </w:t>
      </w:r>
      <w:r w:rsidRPr="00675CA8">
        <w:rPr>
          <w:rFonts w:hint="eastAsia"/>
          <w:b/>
        </w:rPr>
        <w:t xml:space="preserve"> </w:t>
      </w:r>
      <w:r w:rsidRPr="00675CA8">
        <w:rPr>
          <w:rFonts w:hint="eastAsia"/>
          <w:b/>
        </w:rPr>
        <w:t>答案</w:t>
      </w:r>
      <w:r>
        <w:rPr>
          <w:rFonts w:hint="eastAsia"/>
        </w:rPr>
        <w:t>：错误</w:t>
      </w:r>
    </w:p>
    <w:p w:rsidR="00C754FD" w:rsidRDefault="00675CA8" w:rsidP="004D5F44">
      <w:pPr>
        <w:snapToGrid w:val="0"/>
        <w:spacing w:line="360" w:lineRule="auto"/>
        <w:jc w:val="left"/>
      </w:pPr>
      <w:r>
        <w:rPr>
          <w:rFonts w:hint="eastAsia"/>
        </w:rPr>
        <w:t xml:space="preserve">  </w:t>
      </w:r>
      <w:r w:rsidR="00C754FD">
        <w:rPr>
          <w:rFonts w:hint="eastAsia"/>
        </w:rPr>
        <w:t>正确答案为：向反应瓶中加入的水量应与测定水样时的加入量相同。</w:t>
      </w:r>
    </w:p>
    <w:p w:rsidR="00C754FD" w:rsidRDefault="00C754FD" w:rsidP="004D5F44">
      <w:pPr>
        <w:snapToGrid w:val="0"/>
        <w:spacing w:line="360" w:lineRule="auto"/>
        <w:jc w:val="left"/>
      </w:pPr>
      <w:r>
        <w:rPr>
          <w:rFonts w:hint="eastAsia"/>
        </w:rPr>
        <w:t>6</w:t>
      </w:r>
      <w:r>
        <w:rPr>
          <w:rFonts w:hint="eastAsia"/>
        </w:rPr>
        <w:t>．亚甲基蓝分光光度法测定水中硫化物时，吹气吸收装置用</w:t>
      </w:r>
      <w:r>
        <w:rPr>
          <w:rFonts w:hint="eastAsia"/>
        </w:rPr>
        <w:t>50m1</w:t>
      </w:r>
      <w:r>
        <w:rPr>
          <w:rFonts w:hint="eastAsia"/>
        </w:rPr>
        <w:t>吸收管，加入</w:t>
      </w:r>
      <w:r>
        <w:rPr>
          <w:rFonts w:hint="eastAsia"/>
        </w:rPr>
        <w:t>10ml  1mol/L</w:t>
      </w:r>
      <w:r>
        <w:rPr>
          <w:rFonts w:hint="eastAsia"/>
        </w:rPr>
        <w:t>的乙酸锌溶液或</w:t>
      </w:r>
      <w:r>
        <w:rPr>
          <w:rFonts w:hint="eastAsia"/>
        </w:rPr>
        <w:t>10ml 2</w:t>
      </w:r>
      <w:r>
        <w:rPr>
          <w:rFonts w:hint="eastAsia"/>
        </w:rPr>
        <w:t>％氢氧化钠溶液作为吸收液。</w:t>
      </w:r>
      <w:r>
        <w:rPr>
          <w:rFonts w:hint="eastAsia"/>
        </w:rPr>
        <w:t>(    )</w:t>
      </w:r>
    </w:p>
    <w:p w:rsidR="00C754FD" w:rsidRDefault="00C754FD" w:rsidP="004D5F44">
      <w:pPr>
        <w:snapToGrid w:val="0"/>
        <w:spacing w:line="360" w:lineRule="auto"/>
        <w:jc w:val="left"/>
      </w:pPr>
      <w:r w:rsidRPr="00675CA8">
        <w:rPr>
          <w:rFonts w:hint="eastAsia"/>
          <w:b/>
        </w:rPr>
        <w:t xml:space="preserve">  </w:t>
      </w:r>
      <w:r w:rsidRPr="00675CA8">
        <w:rPr>
          <w:rFonts w:hint="eastAsia"/>
          <w:b/>
        </w:rPr>
        <w:t>答案：</w:t>
      </w:r>
      <w:r>
        <w:rPr>
          <w:rFonts w:hint="eastAsia"/>
        </w:rPr>
        <w:t>正确</w:t>
      </w:r>
    </w:p>
    <w:p w:rsidR="00C754FD" w:rsidRDefault="00C754FD" w:rsidP="004D5F44">
      <w:pPr>
        <w:snapToGrid w:val="0"/>
        <w:spacing w:line="360" w:lineRule="auto"/>
        <w:jc w:val="left"/>
      </w:pPr>
      <w:r>
        <w:rPr>
          <w:rFonts w:hint="eastAsia"/>
        </w:rPr>
        <w:t>7</w:t>
      </w:r>
      <w:r>
        <w:rPr>
          <w:rFonts w:hint="eastAsia"/>
        </w:rPr>
        <w:t>．亚甲基蓝分光光度法测定水中硫化物时，若水样显色后色度较深，可分取一定量的显色液，用空白试验显色液稀释后，再测量吸光度。此法适用于显色液中</w:t>
      </w:r>
      <w:r>
        <w:rPr>
          <w:rFonts w:hint="eastAsia"/>
        </w:rPr>
        <w:t>S</w:t>
      </w:r>
      <w:r w:rsidRPr="00C754FD">
        <w:rPr>
          <w:rFonts w:hint="eastAsia"/>
          <w:vertAlign w:val="superscript"/>
        </w:rPr>
        <w:t>2-</w:t>
      </w:r>
      <w:r>
        <w:rPr>
          <w:rFonts w:hint="eastAsia"/>
        </w:rPr>
        <w:t>量＜</w:t>
      </w:r>
      <w:r>
        <w:rPr>
          <w:rFonts w:hint="eastAsia"/>
        </w:rPr>
        <w:t>125</w:t>
      </w:r>
      <w:r>
        <w:rPr>
          <w:rFonts w:hint="eastAsia"/>
        </w:rPr>
        <w:t>μ</w:t>
      </w:r>
      <w:r>
        <w:rPr>
          <w:rFonts w:hint="eastAsia"/>
        </w:rPr>
        <w:t>g</w:t>
      </w:r>
      <w:r>
        <w:rPr>
          <w:rFonts w:hint="eastAsia"/>
        </w:rPr>
        <w:t>时的水样。</w:t>
      </w:r>
      <w:r>
        <w:rPr>
          <w:rFonts w:hint="eastAsia"/>
        </w:rPr>
        <w:t>(    )</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正确</w:t>
      </w:r>
    </w:p>
    <w:p w:rsidR="00C754FD" w:rsidRDefault="00C754FD" w:rsidP="004D5F44">
      <w:pPr>
        <w:snapToGrid w:val="0"/>
        <w:spacing w:line="360" w:lineRule="auto"/>
        <w:jc w:val="left"/>
        <w:rPr>
          <w:b/>
        </w:rPr>
      </w:pPr>
      <w:r w:rsidRPr="00C754FD">
        <w:rPr>
          <w:rFonts w:hint="eastAsia"/>
          <w:b/>
        </w:rPr>
        <w:t>三、选择题</w:t>
      </w:r>
    </w:p>
    <w:p w:rsidR="00C754FD" w:rsidRPr="00C754FD" w:rsidRDefault="00C754FD" w:rsidP="004D5F44">
      <w:pPr>
        <w:snapToGrid w:val="0"/>
        <w:spacing w:line="360" w:lineRule="auto"/>
        <w:jc w:val="left"/>
        <w:rPr>
          <w:b/>
        </w:rPr>
      </w:pPr>
      <w:r>
        <w:rPr>
          <w:rFonts w:hint="eastAsia"/>
        </w:rPr>
        <w:t>1</w:t>
      </w:r>
      <w:r>
        <w:rPr>
          <w:rFonts w:hint="eastAsia"/>
        </w:rPr>
        <w:t>．亚甲基蓝分光光度法测定水中硫化物的最低检出浓度为</w:t>
      </w:r>
      <w:r>
        <w:rPr>
          <w:rFonts w:hint="eastAsia"/>
          <w:u w:val="single"/>
        </w:rPr>
        <w:t xml:space="preserve">             </w:t>
      </w:r>
      <w:r>
        <w:rPr>
          <w:rFonts w:hint="eastAsia"/>
        </w:rPr>
        <w:t>mg/L</w:t>
      </w:r>
      <w:r>
        <w:rPr>
          <w:rFonts w:hint="eastAsia"/>
        </w:rPr>
        <w:t>。</w:t>
      </w:r>
      <w:r>
        <w:rPr>
          <w:rFonts w:hint="eastAsia"/>
        </w:rPr>
        <w:t>(    )</w:t>
      </w:r>
    </w:p>
    <w:p w:rsidR="00C754FD" w:rsidRDefault="00C754FD" w:rsidP="004D5F44">
      <w:pPr>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 xml:space="preserve">  0</w:t>
      </w:r>
      <w:r>
        <w:rPr>
          <w:rFonts w:hint="eastAsia"/>
        </w:rPr>
        <w:t>．</w:t>
      </w:r>
      <w:r>
        <w:rPr>
          <w:rFonts w:hint="eastAsia"/>
        </w:rPr>
        <w:t>2    C</w:t>
      </w:r>
      <w:r>
        <w:rPr>
          <w:rFonts w:hint="eastAsia"/>
        </w:rPr>
        <w:t>．</w:t>
      </w:r>
      <w:r>
        <w:rPr>
          <w:rFonts w:hint="eastAsia"/>
        </w:rPr>
        <w:t xml:space="preserve">  0</w:t>
      </w:r>
      <w:r>
        <w:rPr>
          <w:rFonts w:hint="eastAsia"/>
        </w:rPr>
        <w:t>．</w:t>
      </w:r>
      <w:r>
        <w:rPr>
          <w:rFonts w:hint="eastAsia"/>
        </w:rPr>
        <w:t>02</w:t>
      </w:r>
    </w:p>
    <w:p w:rsidR="00C754FD" w:rsidRDefault="00C754FD" w:rsidP="004D5F44">
      <w:pPr>
        <w:snapToGrid w:val="0"/>
        <w:spacing w:line="360" w:lineRule="auto"/>
        <w:jc w:val="left"/>
      </w:pPr>
      <w:r>
        <w:rPr>
          <w:rFonts w:hint="eastAsia"/>
        </w:rPr>
        <w:t xml:space="preserve"> </w:t>
      </w:r>
      <w:r w:rsidRPr="00675CA8">
        <w:rPr>
          <w:rFonts w:hint="eastAsia"/>
          <w:b/>
        </w:rPr>
        <w:t xml:space="preserve"> </w:t>
      </w:r>
      <w:r w:rsidRPr="00675CA8">
        <w:rPr>
          <w:rFonts w:hint="eastAsia"/>
          <w:b/>
        </w:rPr>
        <w:t>答案：</w:t>
      </w:r>
      <w:r>
        <w:rPr>
          <w:rFonts w:hint="eastAsia"/>
        </w:rPr>
        <w:t>C</w:t>
      </w:r>
    </w:p>
    <w:p w:rsidR="00C754FD" w:rsidRDefault="00C754FD" w:rsidP="004D5F44">
      <w:pPr>
        <w:snapToGrid w:val="0"/>
        <w:spacing w:line="360" w:lineRule="auto"/>
        <w:jc w:val="left"/>
      </w:pPr>
      <w:r>
        <w:rPr>
          <w:rFonts w:hint="eastAsia"/>
        </w:rPr>
        <w:t>2</w:t>
      </w:r>
      <w:r>
        <w:rPr>
          <w:rFonts w:hint="eastAsia"/>
        </w:rPr>
        <w:t>．亚甲基蓝分光光度法测定水中硫化物时，如果水样中含有硫代硫酸盐或亚硫酸盐，会干扰测定，这时应采用</w:t>
      </w:r>
      <w:r>
        <w:rPr>
          <w:rFonts w:hint="eastAsia"/>
          <w:u w:val="single"/>
        </w:rPr>
        <w:t xml:space="preserve">                   </w:t>
      </w:r>
      <w:r>
        <w:rPr>
          <w:rFonts w:hint="eastAsia"/>
        </w:rPr>
        <w:t>排除干扰。</w:t>
      </w:r>
      <w:r>
        <w:rPr>
          <w:rFonts w:hint="eastAsia"/>
        </w:rPr>
        <w:t>(    )</w:t>
      </w:r>
    </w:p>
    <w:p w:rsidR="00C754FD" w:rsidRDefault="00C754FD" w:rsidP="004D5F44">
      <w:pPr>
        <w:snapToGrid w:val="0"/>
        <w:spacing w:line="360" w:lineRule="auto"/>
        <w:jc w:val="left"/>
      </w:pPr>
      <w:r>
        <w:rPr>
          <w:rFonts w:hint="eastAsia"/>
        </w:rPr>
        <w:t xml:space="preserve">    A.</w:t>
      </w:r>
      <w:r>
        <w:rPr>
          <w:rFonts w:hint="eastAsia"/>
        </w:rPr>
        <w:t>乙酸锌沉淀</w:t>
      </w:r>
      <w:r>
        <w:rPr>
          <w:rFonts w:hint="eastAsia"/>
        </w:rPr>
        <w:t>-</w:t>
      </w:r>
      <w:r>
        <w:rPr>
          <w:rFonts w:hint="eastAsia"/>
        </w:rPr>
        <w:t>过滤</w:t>
      </w:r>
      <w:r>
        <w:rPr>
          <w:rFonts w:hint="eastAsia"/>
        </w:rPr>
        <w:t xml:space="preserve">    B</w:t>
      </w:r>
      <w:r>
        <w:rPr>
          <w:rFonts w:hint="eastAsia"/>
        </w:rPr>
        <w:t>．酸化</w:t>
      </w:r>
      <w:r>
        <w:rPr>
          <w:rFonts w:hint="eastAsia"/>
        </w:rPr>
        <w:t>-</w:t>
      </w:r>
      <w:r>
        <w:rPr>
          <w:rFonts w:hint="eastAsia"/>
        </w:rPr>
        <w:t>吹气</w:t>
      </w:r>
      <w:r>
        <w:rPr>
          <w:rFonts w:hint="eastAsia"/>
        </w:rPr>
        <w:t xml:space="preserve">    C</w:t>
      </w:r>
      <w:r>
        <w:rPr>
          <w:rFonts w:hint="eastAsia"/>
        </w:rPr>
        <w:t>．过滤</w:t>
      </w:r>
      <w:r>
        <w:rPr>
          <w:rFonts w:hint="eastAsia"/>
        </w:rPr>
        <w:t>-</w:t>
      </w:r>
      <w:r>
        <w:rPr>
          <w:rFonts w:hint="eastAsia"/>
        </w:rPr>
        <w:t>酸化</w:t>
      </w:r>
      <w:r>
        <w:rPr>
          <w:rFonts w:hint="eastAsia"/>
        </w:rPr>
        <w:t>-</w:t>
      </w:r>
      <w:r>
        <w:rPr>
          <w:rFonts w:hint="eastAsia"/>
        </w:rPr>
        <w:t>吹气分离</w:t>
      </w:r>
    </w:p>
    <w:p w:rsidR="00C754FD" w:rsidRDefault="00C754FD" w:rsidP="004D5F44">
      <w:pPr>
        <w:snapToGrid w:val="0"/>
        <w:spacing w:line="360" w:lineRule="auto"/>
        <w:jc w:val="left"/>
      </w:pPr>
      <w:r>
        <w:rPr>
          <w:rFonts w:hint="eastAsia"/>
        </w:rPr>
        <w:lastRenderedPageBreak/>
        <w:t xml:space="preserve">  </w:t>
      </w:r>
      <w:r w:rsidRPr="00675CA8">
        <w:rPr>
          <w:rFonts w:hint="eastAsia"/>
          <w:b/>
        </w:rPr>
        <w:t>答案：</w:t>
      </w:r>
      <w:r>
        <w:rPr>
          <w:rFonts w:hint="eastAsia"/>
        </w:rPr>
        <w:t>C</w:t>
      </w:r>
    </w:p>
    <w:p w:rsidR="00C754FD" w:rsidRDefault="00C754FD" w:rsidP="004D5F44">
      <w:pPr>
        <w:snapToGrid w:val="0"/>
        <w:spacing w:line="360" w:lineRule="auto"/>
        <w:jc w:val="left"/>
      </w:pPr>
      <w:r>
        <w:rPr>
          <w:rFonts w:hint="eastAsia"/>
        </w:rPr>
        <w:t>3</w:t>
      </w:r>
      <w:r>
        <w:rPr>
          <w:rFonts w:hint="eastAsia"/>
        </w:rPr>
        <w:t>．</w:t>
      </w:r>
      <w:r w:rsidRPr="00C754FD">
        <w:rPr>
          <w:rFonts w:hint="eastAsia"/>
          <w:w w:val="105"/>
          <w:szCs w:val="21"/>
        </w:rPr>
        <w:t>亚甲基蓝分光光度法测定水中硫化物时，在现场采集并加固定剂的水样于棕色瓶内保存时间</w:t>
      </w:r>
    </w:p>
    <w:p w:rsidR="00C754FD" w:rsidRDefault="00C754FD" w:rsidP="004D5F44">
      <w:pPr>
        <w:snapToGrid w:val="0"/>
        <w:spacing w:line="360" w:lineRule="auto"/>
        <w:jc w:val="left"/>
      </w:pPr>
      <w:r>
        <w:rPr>
          <w:rFonts w:hint="eastAsia"/>
        </w:rPr>
        <w:t>为</w:t>
      </w:r>
      <w:r>
        <w:rPr>
          <w:rFonts w:hint="eastAsia"/>
          <w:u w:val="single"/>
        </w:rPr>
        <w:t xml:space="preserve">             </w:t>
      </w:r>
      <w:r>
        <w:rPr>
          <w:rFonts w:hint="eastAsia"/>
        </w:rPr>
        <w:t>。</w:t>
      </w:r>
      <w:r>
        <w:rPr>
          <w:rFonts w:hint="eastAsia"/>
        </w:rPr>
        <w:t>(    )</w:t>
      </w:r>
    </w:p>
    <w:p w:rsidR="00C754FD" w:rsidRDefault="00C754FD" w:rsidP="004D5F44">
      <w:pPr>
        <w:snapToGrid w:val="0"/>
        <w:spacing w:line="360" w:lineRule="auto"/>
        <w:jc w:val="left"/>
      </w:pPr>
      <w:r>
        <w:rPr>
          <w:rFonts w:hint="eastAsia"/>
        </w:rPr>
        <w:t xml:space="preserve">    A.</w:t>
      </w:r>
      <w:r>
        <w:rPr>
          <w:rFonts w:hint="eastAsia"/>
        </w:rPr>
        <w:t>一天</w:t>
      </w:r>
      <w:r>
        <w:rPr>
          <w:rFonts w:hint="eastAsia"/>
        </w:rPr>
        <w:t xml:space="preserve">    B</w:t>
      </w:r>
      <w:r>
        <w:rPr>
          <w:rFonts w:hint="eastAsia"/>
        </w:rPr>
        <w:t>．七天</w:t>
      </w:r>
      <w:r>
        <w:rPr>
          <w:rFonts w:hint="eastAsia"/>
        </w:rPr>
        <w:t xml:space="preserve">    C.</w:t>
      </w:r>
      <w:r>
        <w:rPr>
          <w:rFonts w:hint="eastAsia"/>
        </w:rPr>
        <w:t>七周</w:t>
      </w:r>
    </w:p>
    <w:p w:rsidR="00AA20C1" w:rsidRDefault="00C754FD" w:rsidP="004D5F44">
      <w:pPr>
        <w:snapToGrid w:val="0"/>
        <w:spacing w:line="360" w:lineRule="auto"/>
        <w:jc w:val="left"/>
      </w:pPr>
      <w:r>
        <w:rPr>
          <w:rFonts w:hint="eastAsia"/>
        </w:rPr>
        <w:t xml:space="preserve">  </w:t>
      </w:r>
      <w:r>
        <w:rPr>
          <w:rFonts w:hint="eastAsia"/>
        </w:rPr>
        <w:t>答案：</w:t>
      </w:r>
      <w:r>
        <w:rPr>
          <w:rFonts w:hint="eastAsia"/>
        </w:rPr>
        <w:t>B</w:t>
      </w:r>
    </w:p>
    <w:p w:rsidR="00C754FD" w:rsidRDefault="00C754FD" w:rsidP="004D5F44">
      <w:pPr>
        <w:snapToGrid w:val="0"/>
        <w:spacing w:line="360" w:lineRule="auto"/>
        <w:jc w:val="left"/>
      </w:pPr>
      <w:r>
        <w:rPr>
          <w:rFonts w:hint="eastAsia"/>
        </w:rPr>
        <w:t>4</w:t>
      </w:r>
      <w:r>
        <w:rPr>
          <w:rFonts w:hint="eastAsia"/>
        </w:rPr>
        <w:t>．亚甲基蓝分光光度法测定水中硫化物时，样品采集很关键，由于硫离子很容易被氧化，硫化氢易从水中逸出，因此在采集时应</w:t>
      </w:r>
      <w:r>
        <w:rPr>
          <w:rFonts w:hint="eastAsia"/>
          <w:u w:val="single"/>
        </w:rPr>
        <w:t xml:space="preserve">              </w:t>
      </w:r>
      <w:r>
        <w:rPr>
          <w:rFonts w:hint="eastAsia"/>
        </w:rPr>
        <w:t>。</w:t>
      </w:r>
      <w:r>
        <w:rPr>
          <w:rFonts w:hint="eastAsia"/>
        </w:rPr>
        <w:t>(    )</w:t>
      </w:r>
    </w:p>
    <w:p w:rsidR="00C754FD" w:rsidRDefault="00C754FD" w:rsidP="004D5F44">
      <w:pPr>
        <w:snapToGrid w:val="0"/>
        <w:spacing w:line="360" w:lineRule="auto"/>
        <w:jc w:val="left"/>
      </w:pPr>
      <w:r>
        <w:rPr>
          <w:rFonts w:hint="eastAsia"/>
        </w:rPr>
        <w:t xml:space="preserve">    A</w:t>
      </w:r>
      <w:r>
        <w:rPr>
          <w:rFonts w:hint="eastAsia"/>
        </w:rPr>
        <w:t>．防止曝气</w:t>
      </w:r>
      <w:r>
        <w:rPr>
          <w:rFonts w:hint="eastAsia"/>
        </w:rPr>
        <w:t xml:space="preserve">    B</w:t>
      </w:r>
      <w:r>
        <w:rPr>
          <w:rFonts w:hint="eastAsia"/>
        </w:rPr>
        <w:t>．注意安全</w:t>
      </w:r>
      <w:r>
        <w:rPr>
          <w:rFonts w:hint="eastAsia"/>
        </w:rPr>
        <w:t xml:space="preserve">    C</w:t>
      </w:r>
      <w:r>
        <w:rPr>
          <w:rFonts w:hint="eastAsia"/>
        </w:rPr>
        <w:t>．将水样装半瓶</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A</w:t>
      </w:r>
    </w:p>
    <w:p w:rsidR="00C754FD" w:rsidRDefault="00C754FD" w:rsidP="004D5F44">
      <w:pPr>
        <w:snapToGrid w:val="0"/>
        <w:spacing w:line="360" w:lineRule="auto"/>
        <w:jc w:val="left"/>
      </w:pPr>
      <w:r>
        <w:rPr>
          <w:rFonts w:hint="eastAsia"/>
        </w:rPr>
        <w:t>5</w:t>
      </w:r>
      <w:r>
        <w:rPr>
          <w:rFonts w:hint="eastAsia"/>
        </w:rPr>
        <w:t>．亚甲基蓝分光光度法测定水中硫化物时，样品采集很关键，由于硫离子很容易被氧化，硫化氢易从水中逸出，因此在采集时应加入适量</w:t>
      </w:r>
      <w:r>
        <w:rPr>
          <w:rFonts w:hint="eastAsia"/>
          <w:u w:val="single"/>
        </w:rPr>
        <w:t xml:space="preserve">             </w:t>
      </w:r>
      <w:r>
        <w:rPr>
          <w:rFonts w:hint="eastAsia"/>
        </w:rPr>
        <w:t>溶液和乙酸锌</w:t>
      </w:r>
      <w:r>
        <w:rPr>
          <w:rFonts w:hint="eastAsia"/>
        </w:rPr>
        <w:t>-</w:t>
      </w:r>
      <w:r>
        <w:rPr>
          <w:rFonts w:hint="eastAsia"/>
        </w:rPr>
        <w:t>乙酸钠溶液，使水样呈碱性并形成硫化锌沉淀。</w:t>
      </w:r>
      <w:r>
        <w:rPr>
          <w:rFonts w:hint="eastAsia"/>
        </w:rPr>
        <w:t>(    )</w:t>
      </w:r>
    </w:p>
    <w:p w:rsidR="00C754FD" w:rsidRDefault="00C754FD" w:rsidP="004D5F44">
      <w:pPr>
        <w:snapToGrid w:val="0"/>
        <w:spacing w:line="360" w:lineRule="auto"/>
        <w:jc w:val="left"/>
      </w:pPr>
      <w:r>
        <w:rPr>
          <w:rFonts w:hint="eastAsia"/>
        </w:rPr>
        <w:t xml:space="preserve">    A</w:t>
      </w:r>
      <w:r>
        <w:rPr>
          <w:rFonts w:hint="eastAsia"/>
        </w:rPr>
        <w:t>．氢氧化钠</w:t>
      </w:r>
      <w:r>
        <w:rPr>
          <w:rFonts w:hint="eastAsia"/>
        </w:rPr>
        <w:t xml:space="preserve">    B</w:t>
      </w:r>
      <w:r>
        <w:rPr>
          <w:rFonts w:hint="eastAsia"/>
        </w:rPr>
        <w:t>．氯化钠</w:t>
      </w:r>
      <w:r>
        <w:rPr>
          <w:rFonts w:hint="eastAsia"/>
        </w:rPr>
        <w:t xml:space="preserve">    C</w:t>
      </w:r>
      <w:r>
        <w:rPr>
          <w:rFonts w:hint="eastAsia"/>
        </w:rPr>
        <w:t>．碳酸钠</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A</w:t>
      </w:r>
    </w:p>
    <w:p w:rsidR="00C754FD" w:rsidRDefault="00C754FD" w:rsidP="004D5F44">
      <w:pPr>
        <w:snapToGrid w:val="0"/>
        <w:spacing w:line="360" w:lineRule="auto"/>
        <w:jc w:val="left"/>
      </w:pPr>
      <w:r>
        <w:rPr>
          <w:rFonts w:hint="eastAsia"/>
        </w:rPr>
        <w:t>6</w:t>
      </w:r>
      <w:r>
        <w:rPr>
          <w:rFonts w:hint="eastAsia"/>
        </w:rPr>
        <w:t>．亚甲基蓝分光光度法测定水中硫化物时，硫化钠标准使用液</w:t>
      </w:r>
      <w:r>
        <w:rPr>
          <w:rFonts w:hint="eastAsia"/>
        </w:rPr>
        <w:t>(S</w:t>
      </w:r>
      <w:r w:rsidRPr="00C754FD">
        <w:rPr>
          <w:rFonts w:hint="eastAsia"/>
          <w:vertAlign w:val="superscript"/>
        </w:rPr>
        <w:t>2-</w:t>
      </w:r>
      <w:r>
        <w:rPr>
          <w:rFonts w:hint="eastAsia"/>
        </w:rPr>
        <w:t>浓度约为</w:t>
      </w:r>
      <w:r>
        <w:rPr>
          <w:rFonts w:hint="eastAsia"/>
        </w:rPr>
        <w:t>10</w:t>
      </w:r>
      <w:r w:rsidR="003E3CBE">
        <w:rPr>
          <w:rFonts w:hint="eastAsia"/>
        </w:rPr>
        <w:t>.</w:t>
      </w:r>
      <w:r>
        <w:rPr>
          <w:rFonts w:hint="eastAsia"/>
        </w:rPr>
        <w:t>00</w:t>
      </w:r>
      <w:r>
        <w:rPr>
          <w:rFonts w:hint="eastAsia"/>
        </w:rPr>
        <w:t>μ</w:t>
      </w:r>
      <w:r>
        <w:rPr>
          <w:rFonts w:hint="eastAsia"/>
        </w:rPr>
        <w:t>g</w:t>
      </w:r>
      <w:r>
        <w:rPr>
          <w:rFonts w:hint="eastAsia"/>
        </w:rPr>
        <w:t>／</w:t>
      </w:r>
      <w:r>
        <w:rPr>
          <w:rFonts w:hint="eastAsia"/>
        </w:rPr>
        <w:t>ml</w:t>
      </w:r>
      <w:r>
        <w:rPr>
          <w:rFonts w:hint="eastAsia"/>
        </w:rPr>
        <w:t>的</w:t>
      </w:r>
      <w:r>
        <w:rPr>
          <w:rFonts w:hint="eastAsia"/>
        </w:rPr>
        <w:t>ZnS)</w:t>
      </w:r>
      <w:r>
        <w:rPr>
          <w:rFonts w:hint="eastAsia"/>
        </w:rPr>
        <w:t>在室温下可稳定</w:t>
      </w:r>
      <w:r>
        <w:rPr>
          <w:rFonts w:hint="eastAsia"/>
          <w:u w:val="single"/>
        </w:rPr>
        <w:t xml:space="preserve">              </w:t>
      </w:r>
      <w:r>
        <w:rPr>
          <w:rFonts w:hint="eastAsia"/>
        </w:rPr>
        <w:t>。</w:t>
      </w:r>
      <w:r>
        <w:rPr>
          <w:rFonts w:hint="eastAsia"/>
        </w:rPr>
        <w:t>(    )</w:t>
      </w:r>
    </w:p>
    <w:p w:rsidR="00C754FD" w:rsidRDefault="00C754FD" w:rsidP="004D5F44">
      <w:pPr>
        <w:snapToGrid w:val="0"/>
        <w:spacing w:line="360" w:lineRule="auto"/>
        <w:jc w:val="left"/>
      </w:pPr>
      <w:r>
        <w:rPr>
          <w:rFonts w:hint="eastAsia"/>
        </w:rPr>
        <w:t xml:space="preserve">    A</w:t>
      </w:r>
      <w:r>
        <w:rPr>
          <w:rFonts w:hint="eastAsia"/>
        </w:rPr>
        <w:t>．</w:t>
      </w:r>
      <w:r>
        <w:rPr>
          <w:rFonts w:hint="eastAsia"/>
        </w:rPr>
        <w:t>6d    B</w:t>
      </w:r>
      <w:r>
        <w:rPr>
          <w:rFonts w:hint="eastAsia"/>
        </w:rPr>
        <w:t>．</w:t>
      </w:r>
      <w:r>
        <w:rPr>
          <w:rFonts w:hint="eastAsia"/>
        </w:rPr>
        <w:t>6</w:t>
      </w:r>
      <w:r>
        <w:rPr>
          <w:rFonts w:hint="eastAsia"/>
        </w:rPr>
        <w:t>个月</w:t>
      </w:r>
      <w:r>
        <w:rPr>
          <w:rFonts w:hint="eastAsia"/>
        </w:rPr>
        <w:t xml:space="preserve">    C</w:t>
      </w:r>
      <w:r>
        <w:rPr>
          <w:rFonts w:hint="eastAsia"/>
        </w:rPr>
        <w:t>．</w:t>
      </w:r>
      <w:r>
        <w:rPr>
          <w:rFonts w:hint="eastAsia"/>
        </w:rPr>
        <w:t>16d</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B</w:t>
      </w:r>
    </w:p>
    <w:p w:rsidR="00C754FD" w:rsidRDefault="00C754FD" w:rsidP="004D5F44">
      <w:pPr>
        <w:snapToGrid w:val="0"/>
        <w:spacing w:line="360" w:lineRule="auto"/>
        <w:jc w:val="left"/>
      </w:pPr>
      <w:r>
        <w:rPr>
          <w:rFonts w:hint="eastAsia"/>
        </w:rPr>
        <w:t>7</w:t>
      </w:r>
      <w:r>
        <w:rPr>
          <w:rFonts w:hint="eastAsia"/>
        </w:rPr>
        <w:t>．亚甲基蓝分光光度法测定水中硫化物时，已配制好的硫化钠标准使用液</w:t>
      </w:r>
      <w:r>
        <w:rPr>
          <w:rFonts w:hint="eastAsia"/>
        </w:rPr>
        <w:t xml:space="preserve">  (S</w:t>
      </w:r>
      <w:r w:rsidRPr="003E3CBE">
        <w:rPr>
          <w:rFonts w:hint="eastAsia"/>
          <w:vertAlign w:val="superscript"/>
        </w:rPr>
        <w:t>2-</w:t>
      </w:r>
      <w:r>
        <w:rPr>
          <w:rFonts w:hint="eastAsia"/>
        </w:rPr>
        <w:t>浓度约</w:t>
      </w:r>
      <w:r>
        <w:rPr>
          <w:rFonts w:hint="eastAsia"/>
        </w:rPr>
        <w:t>10</w:t>
      </w:r>
      <w:r w:rsidR="003E3CBE">
        <w:rPr>
          <w:rFonts w:hint="eastAsia"/>
        </w:rPr>
        <w:t>.</w:t>
      </w:r>
      <w:r>
        <w:rPr>
          <w:rFonts w:hint="eastAsia"/>
        </w:rPr>
        <w:t>00</w:t>
      </w:r>
      <w:r w:rsidR="003E3CBE">
        <w:rPr>
          <w:rFonts w:hint="eastAsia"/>
        </w:rPr>
        <w:t>μ</w:t>
      </w:r>
      <w:r>
        <w:rPr>
          <w:rFonts w:hint="eastAsia"/>
        </w:rPr>
        <w:t>g</w:t>
      </w:r>
      <w:r>
        <w:rPr>
          <w:rFonts w:hint="eastAsia"/>
        </w:rPr>
        <w:t>／</w:t>
      </w:r>
      <w:r>
        <w:rPr>
          <w:rFonts w:hint="eastAsia"/>
        </w:rPr>
        <w:t>ml</w:t>
      </w:r>
      <w:r>
        <w:rPr>
          <w:rFonts w:hint="eastAsia"/>
        </w:rPr>
        <w:t>的</w:t>
      </w:r>
      <w:r>
        <w:rPr>
          <w:rFonts w:hint="eastAsia"/>
        </w:rPr>
        <w:t>ZnS)</w:t>
      </w:r>
      <w:r>
        <w:rPr>
          <w:rFonts w:hint="eastAsia"/>
        </w:rPr>
        <w:t>在每次使用时应——再取用。</w:t>
      </w:r>
      <w:r>
        <w:rPr>
          <w:rFonts w:hint="eastAsia"/>
        </w:rPr>
        <w:t>(    )</w:t>
      </w:r>
    </w:p>
    <w:p w:rsidR="00C754FD" w:rsidRDefault="00C754FD" w:rsidP="004D5F44">
      <w:pPr>
        <w:snapToGrid w:val="0"/>
        <w:spacing w:line="360" w:lineRule="auto"/>
        <w:jc w:val="left"/>
      </w:pPr>
      <w:r>
        <w:rPr>
          <w:rFonts w:hint="eastAsia"/>
        </w:rPr>
        <w:t xml:space="preserve">    A</w:t>
      </w:r>
      <w:r>
        <w:rPr>
          <w:rFonts w:hint="eastAsia"/>
        </w:rPr>
        <w:t>．充分摇匀后</w:t>
      </w:r>
      <w:r>
        <w:rPr>
          <w:rFonts w:hint="eastAsia"/>
        </w:rPr>
        <w:t xml:space="preserve">    B</w:t>
      </w:r>
      <w:r>
        <w:rPr>
          <w:rFonts w:hint="eastAsia"/>
        </w:rPr>
        <w:t>．取上清液</w:t>
      </w:r>
      <w:r>
        <w:rPr>
          <w:rFonts w:hint="eastAsia"/>
        </w:rPr>
        <w:t xml:space="preserve">    C</w:t>
      </w:r>
      <w:r>
        <w:rPr>
          <w:rFonts w:hint="eastAsia"/>
        </w:rPr>
        <w:t>．取底部混悬液</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A</w:t>
      </w:r>
    </w:p>
    <w:p w:rsidR="00C754FD" w:rsidRPr="003E3CBE" w:rsidRDefault="00C754FD" w:rsidP="004D5F44">
      <w:pPr>
        <w:snapToGrid w:val="0"/>
        <w:spacing w:line="360" w:lineRule="auto"/>
        <w:jc w:val="left"/>
        <w:rPr>
          <w:b/>
        </w:rPr>
      </w:pPr>
      <w:r w:rsidRPr="003E3CBE">
        <w:rPr>
          <w:rFonts w:hint="eastAsia"/>
          <w:b/>
        </w:rPr>
        <w:t>四、问答题</w:t>
      </w:r>
    </w:p>
    <w:p w:rsidR="00C754FD" w:rsidRDefault="00C754FD" w:rsidP="004D5F44">
      <w:pPr>
        <w:snapToGrid w:val="0"/>
        <w:spacing w:line="360" w:lineRule="auto"/>
        <w:jc w:val="left"/>
      </w:pPr>
      <w:r>
        <w:rPr>
          <w:rFonts w:hint="eastAsia"/>
        </w:rPr>
        <w:t>1</w:t>
      </w:r>
      <w:r>
        <w:rPr>
          <w:rFonts w:hint="eastAsia"/>
        </w:rPr>
        <w:t>．简述亚甲基蓝分光光度法测定水中硫化物的原理。</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样品经酸化，硫化物转化成硫化氢，用氮气将硫化氢吹出，在含高铁离子的酸性溶液中，硫离子与对氨基二甲基苯胺作用，生成亚甲蓝，颜色深度与水中硫离子浓度成正比。</w:t>
      </w:r>
    </w:p>
    <w:p w:rsidR="00C754FD" w:rsidRDefault="00C754FD" w:rsidP="004D5F44">
      <w:pPr>
        <w:snapToGrid w:val="0"/>
        <w:spacing w:line="360" w:lineRule="auto"/>
        <w:jc w:val="left"/>
      </w:pPr>
      <w:r>
        <w:rPr>
          <w:rFonts w:hint="eastAsia"/>
        </w:rPr>
        <w:t>2</w:t>
      </w:r>
      <w:r>
        <w:rPr>
          <w:rFonts w:hint="eastAsia"/>
        </w:rPr>
        <w:t>．若水样颜色深、浑浊且悬浮物多，用亚甲基蓝分光光度法测定硫化物时应选用何种预处理方法</w:t>
      </w:r>
      <w:r>
        <w:rPr>
          <w:rFonts w:hint="eastAsia"/>
        </w:rPr>
        <w:t>?</w:t>
      </w:r>
    </w:p>
    <w:p w:rsidR="00C754FD" w:rsidRDefault="00C754FD" w:rsidP="004D5F44">
      <w:pPr>
        <w:snapToGrid w:val="0"/>
        <w:spacing w:line="360" w:lineRule="auto"/>
        <w:jc w:val="left"/>
      </w:pPr>
      <w:r>
        <w:rPr>
          <w:rFonts w:hint="eastAsia"/>
        </w:rPr>
        <w:t xml:space="preserve"> </w:t>
      </w:r>
      <w:r w:rsidRPr="00675CA8">
        <w:rPr>
          <w:rFonts w:hint="eastAsia"/>
          <w:b/>
        </w:rPr>
        <w:t xml:space="preserve"> </w:t>
      </w:r>
      <w:r w:rsidRPr="00675CA8">
        <w:rPr>
          <w:rFonts w:hint="eastAsia"/>
          <w:b/>
        </w:rPr>
        <w:t>答案：</w:t>
      </w:r>
      <w:r>
        <w:rPr>
          <w:rFonts w:hint="eastAsia"/>
        </w:rPr>
        <w:t>酸化</w:t>
      </w:r>
      <w:r w:rsidR="003E3CBE">
        <w:rPr>
          <w:rFonts w:hint="eastAsia"/>
        </w:rPr>
        <w:t>-</w:t>
      </w:r>
      <w:r>
        <w:rPr>
          <w:rFonts w:hint="eastAsia"/>
        </w:rPr>
        <w:t>吹气法。可将现场采集固定后的水样加入一定量的磷酸，使水样中的硫化锌转变为硫化氢气体，用氮气将硫化氢吹出，用乙酸锌</w:t>
      </w:r>
      <w:r w:rsidR="003E3CBE">
        <w:rPr>
          <w:rFonts w:hint="eastAsia"/>
        </w:rPr>
        <w:t>-</w:t>
      </w:r>
      <w:r>
        <w:rPr>
          <w:rFonts w:hint="eastAsia"/>
        </w:rPr>
        <w:t>乙酸钠溶液或</w:t>
      </w:r>
      <w:r>
        <w:rPr>
          <w:rFonts w:hint="eastAsia"/>
        </w:rPr>
        <w:t>2</w:t>
      </w:r>
      <w:r>
        <w:rPr>
          <w:rFonts w:hint="eastAsia"/>
        </w:rPr>
        <w:t>％氢氧化钠溶液吸收，再行测定。</w:t>
      </w:r>
    </w:p>
    <w:p w:rsidR="00C754FD" w:rsidRDefault="00C754FD" w:rsidP="004D5F44">
      <w:pPr>
        <w:snapToGrid w:val="0"/>
        <w:spacing w:line="360" w:lineRule="auto"/>
        <w:jc w:val="left"/>
      </w:pPr>
      <w:r>
        <w:rPr>
          <w:rFonts w:hint="eastAsia"/>
        </w:rPr>
        <w:t>3</w:t>
      </w:r>
      <w:r>
        <w:rPr>
          <w:rFonts w:hint="eastAsia"/>
        </w:rPr>
        <w:t>．亚甲基蓝分光光度法测定水中的硫化物，用酸化</w:t>
      </w:r>
      <w:r>
        <w:rPr>
          <w:rFonts w:hint="eastAsia"/>
        </w:rPr>
        <w:t>-</w:t>
      </w:r>
      <w:r>
        <w:rPr>
          <w:rFonts w:hint="eastAsia"/>
        </w:rPr>
        <w:t>吹气法进行预处理，主要影响因素有哪些</w:t>
      </w:r>
      <w:r>
        <w:rPr>
          <w:rFonts w:hint="eastAsia"/>
        </w:rPr>
        <w:t>?</w:t>
      </w:r>
    </w:p>
    <w:p w:rsidR="00C754FD" w:rsidRDefault="00C754FD" w:rsidP="004D5F44">
      <w:pPr>
        <w:snapToGrid w:val="0"/>
        <w:spacing w:line="360" w:lineRule="auto"/>
        <w:jc w:val="left"/>
      </w:pPr>
      <w:r>
        <w:rPr>
          <w:rFonts w:hint="eastAsia"/>
        </w:rPr>
        <w:t xml:space="preserve">  </w:t>
      </w:r>
      <w:r w:rsidRPr="00675CA8">
        <w:rPr>
          <w:rFonts w:hint="eastAsia"/>
          <w:b/>
        </w:rPr>
        <w:t>答案：</w:t>
      </w:r>
      <w:r>
        <w:rPr>
          <w:rFonts w:hint="eastAsia"/>
        </w:rPr>
        <w:t>磷酸质量；载气质量；载气流速和吹气时间；吹气—吸收装置的密闭性；导气管壁对硫化物的吸附，特别是浸入吸收液的部分。</w:t>
      </w:r>
    </w:p>
    <w:p w:rsidR="00C754FD" w:rsidRDefault="00C754FD" w:rsidP="004D5F44">
      <w:pPr>
        <w:snapToGrid w:val="0"/>
        <w:spacing w:line="360" w:lineRule="auto"/>
        <w:jc w:val="left"/>
      </w:pPr>
      <w:r>
        <w:rPr>
          <w:rFonts w:hint="eastAsia"/>
        </w:rPr>
        <w:t>4</w:t>
      </w:r>
      <w:r>
        <w:rPr>
          <w:rFonts w:hint="eastAsia"/>
        </w:rPr>
        <w:t>．水中硫化物浓度波动较大，测定前需要判断硫化物的大致含量，以确定水样取用量。为判断水样中硫化物的大致含量应如何做定性试验</w:t>
      </w:r>
      <w:r>
        <w:rPr>
          <w:rFonts w:hint="eastAsia"/>
        </w:rPr>
        <w:t>?</w:t>
      </w:r>
    </w:p>
    <w:p w:rsidR="00C754FD" w:rsidRDefault="00C754FD" w:rsidP="004D5F44">
      <w:pPr>
        <w:snapToGrid w:val="0"/>
        <w:spacing w:line="360" w:lineRule="auto"/>
        <w:jc w:val="left"/>
      </w:pPr>
      <w:r>
        <w:rPr>
          <w:rFonts w:hint="eastAsia"/>
        </w:rPr>
        <w:lastRenderedPageBreak/>
        <w:t xml:space="preserve">  </w:t>
      </w:r>
      <w:r w:rsidRPr="00675CA8">
        <w:rPr>
          <w:rFonts w:hint="eastAsia"/>
          <w:b/>
        </w:rPr>
        <w:t>答案：</w:t>
      </w:r>
      <w:r>
        <w:rPr>
          <w:rFonts w:hint="eastAsia"/>
        </w:rPr>
        <w:t>用乙酸铅试纸测试。可按下述步骤进行定性试验：分取</w:t>
      </w:r>
      <w:r>
        <w:rPr>
          <w:rFonts w:hint="eastAsia"/>
        </w:rPr>
        <w:t>25</w:t>
      </w:r>
      <w:r>
        <w:rPr>
          <w:rFonts w:hint="eastAsia"/>
        </w:rPr>
        <w:t>～</w:t>
      </w:r>
      <w:r>
        <w:rPr>
          <w:rFonts w:hint="eastAsia"/>
        </w:rPr>
        <w:t>50ml</w:t>
      </w:r>
      <w:r>
        <w:rPr>
          <w:rFonts w:hint="eastAsia"/>
        </w:rPr>
        <w:t>混匀并已固定的水样，置于</w:t>
      </w:r>
      <w:r>
        <w:rPr>
          <w:rFonts w:hint="eastAsia"/>
        </w:rPr>
        <w:t>150m1</w:t>
      </w:r>
      <w:r>
        <w:rPr>
          <w:rFonts w:hint="eastAsia"/>
        </w:rPr>
        <w:t>锥形瓶中，加水至</w:t>
      </w:r>
      <w:r>
        <w:rPr>
          <w:rFonts w:hint="eastAsia"/>
        </w:rPr>
        <w:t>50m1</w:t>
      </w:r>
      <w:r>
        <w:rPr>
          <w:rFonts w:hint="eastAsia"/>
        </w:rPr>
        <w:t>，加</w:t>
      </w:r>
      <w:r>
        <w:rPr>
          <w:rFonts w:hint="eastAsia"/>
        </w:rPr>
        <w:t>(1+1)</w:t>
      </w:r>
      <w:r>
        <w:rPr>
          <w:rFonts w:hint="eastAsia"/>
        </w:rPr>
        <w:t>硫酸</w:t>
      </w:r>
      <w:r>
        <w:rPr>
          <w:rFonts w:hint="eastAsia"/>
        </w:rPr>
        <w:t>2m1</w:t>
      </w:r>
      <w:r>
        <w:rPr>
          <w:rFonts w:hint="eastAsia"/>
        </w:rPr>
        <w:t>及数粒玻璃珠，立即在瓶口覆盖滤纸，并用橡皮筋扎紧。在滤纸中央滴加</w:t>
      </w:r>
      <w:r>
        <w:rPr>
          <w:rFonts w:hint="eastAsia"/>
        </w:rPr>
        <w:t>l</w:t>
      </w:r>
      <w:r w:rsidR="003E3CBE">
        <w:rPr>
          <w:rFonts w:hint="eastAsia"/>
        </w:rPr>
        <w:t>0</w:t>
      </w:r>
      <w:r>
        <w:rPr>
          <w:rFonts w:hint="eastAsia"/>
        </w:rPr>
        <w:t>％乙酸铅溶液</w:t>
      </w:r>
      <w:r>
        <w:rPr>
          <w:rFonts w:hint="eastAsia"/>
        </w:rPr>
        <w:t>l</w:t>
      </w:r>
      <w:r>
        <w:rPr>
          <w:rFonts w:hint="eastAsia"/>
        </w:rPr>
        <w:t>滴，置电热板上加热至沸，取下锥形瓶。冷却后，取下滤纸，查看朝液面的斑点是呈淡棕色还是呈黑褐色。</w:t>
      </w:r>
    </w:p>
    <w:p w:rsidR="00A86197" w:rsidRDefault="00A86197" w:rsidP="004D5F44">
      <w:pPr>
        <w:snapToGrid w:val="0"/>
        <w:spacing w:line="360" w:lineRule="auto"/>
        <w:jc w:val="left"/>
      </w:pPr>
      <w:r>
        <w:rPr>
          <w:rFonts w:hint="eastAsia"/>
        </w:rPr>
        <w:t>5</w:t>
      </w:r>
      <w:r>
        <w:rPr>
          <w:rFonts w:hint="eastAsia"/>
        </w:rPr>
        <w:t>．简述亚甲基蓝分光光度法测定水中硫化物时，如何配制硫化物标准使用液</w:t>
      </w:r>
      <w:r>
        <w:rPr>
          <w:rFonts w:hint="eastAsia"/>
        </w:rPr>
        <w:t>?</w:t>
      </w:r>
    </w:p>
    <w:p w:rsidR="00A86197" w:rsidRDefault="00A86197" w:rsidP="004D5F44">
      <w:pPr>
        <w:snapToGrid w:val="0"/>
        <w:spacing w:line="360" w:lineRule="auto"/>
        <w:jc w:val="left"/>
      </w:pPr>
      <w:r>
        <w:rPr>
          <w:rFonts w:hint="eastAsia"/>
        </w:rPr>
        <w:t xml:space="preserve">  </w:t>
      </w:r>
      <w:r w:rsidRPr="00675CA8">
        <w:rPr>
          <w:rFonts w:hint="eastAsia"/>
          <w:b/>
        </w:rPr>
        <w:t>答案：</w:t>
      </w:r>
      <w:r w:rsidR="00675CA8">
        <w:rPr>
          <w:rFonts w:hint="eastAsia"/>
          <w:b/>
        </w:rPr>
        <w:t xml:space="preserve"> </w:t>
      </w:r>
      <w:r>
        <w:rPr>
          <w:rFonts w:hint="eastAsia"/>
        </w:rPr>
        <w:t>以新配制的氢氧化钠溶液调节除氧去离子水的</w:t>
      </w:r>
      <w:r>
        <w:rPr>
          <w:rFonts w:hint="eastAsia"/>
        </w:rPr>
        <w:t>pH</w:t>
      </w:r>
      <w:r>
        <w:rPr>
          <w:rFonts w:hint="eastAsia"/>
        </w:rPr>
        <w:t>值为</w:t>
      </w:r>
      <w:r>
        <w:rPr>
          <w:rFonts w:hint="eastAsia"/>
        </w:rPr>
        <w:t>10</w:t>
      </w:r>
      <w:r>
        <w:rPr>
          <w:rFonts w:hint="eastAsia"/>
        </w:rPr>
        <w:t>～</w:t>
      </w:r>
      <w:r>
        <w:rPr>
          <w:rFonts w:hint="eastAsia"/>
        </w:rPr>
        <w:t>12</w:t>
      </w:r>
      <w:r>
        <w:rPr>
          <w:rFonts w:hint="eastAsia"/>
        </w:rPr>
        <w:t>后，取约</w:t>
      </w:r>
      <w:r>
        <w:rPr>
          <w:rFonts w:hint="eastAsia"/>
        </w:rPr>
        <w:t>400m1</w:t>
      </w:r>
      <w:r>
        <w:rPr>
          <w:rFonts w:hint="eastAsia"/>
        </w:rPr>
        <w:t>此水于</w:t>
      </w:r>
      <w:r>
        <w:rPr>
          <w:rFonts w:hint="eastAsia"/>
        </w:rPr>
        <w:t>500m1</w:t>
      </w:r>
      <w:r>
        <w:rPr>
          <w:rFonts w:hint="eastAsia"/>
        </w:rPr>
        <w:t>棕色瓶内，加</w:t>
      </w:r>
      <w:r>
        <w:rPr>
          <w:rFonts w:hint="eastAsia"/>
        </w:rPr>
        <w:t>1</w:t>
      </w:r>
      <w:r>
        <w:rPr>
          <w:rFonts w:hint="eastAsia"/>
        </w:rPr>
        <w:t>～</w:t>
      </w:r>
      <w:r>
        <w:rPr>
          <w:rFonts w:hint="eastAsia"/>
        </w:rPr>
        <w:t>2ml</w:t>
      </w:r>
      <w:r>
        <w:rPr>
          <w:rFonts w:hint="eastAsia"/>
        </w:rPr>
        <w:t>乙酸锌—乙酸钠溶液混匀。吸取一定量刚标定过的硫化钠标准溶液，移入上述棕色瓶中，注意边振荡边滴入，然后用</w:t>
      </w:r>
      <w:r>
        <w:rPr>
          <w:rFonts w:hint="eastAsia"/>
        </w:rPr>
        <w:t>pHl0</w:t>
      </w:r>
      <w:r>
        <w:rPr>
          <w:rFonts w:hint="eastAsia"/>
        </w:rPr>
        <w:t>～</w:t>
      </w:r>
      <w:r>
        <w:rPr>
          <w:rFonts w:hint="eastAsia"/>
        </w:rPr>
        <w:t>12</w:t>
      </w:r>
      <w:r>
        <w:rPr>
          <w:rFonts w:hint="eastAsia"/>
        </w:rPr>
        <w:t>的水稀释至标线，充分摇匀，使之成为均匀的含硫离子</w:t>
      </w:r>
      <w:r>
        <w:rPr>
          <w:rFonts w:hint="eastAsia"/>
        </w:rPr>
        <w:t>(S</w:t>
      </w:r>
      <w:r w:rsidRPr="00A86197">
        <w:rPr>
          <w:rFonts w:hint="eastAsia"/>
          <w:vertAlign w:val="superscript"/>
        </w:rPr>
        <w:t>2-</w:t>
      </w:r>
      <w:r>
        <w:rPr>
          <w:rFonts w:hint="eastAsia"/>
        </w:rPr>
        <w:t>)</w:t>
      </w:r>
      <w:r>
        <w:rPr>
          <w:rFonts w:hint="eastAsia"/>
        </w:rPr>
        <w:t>浓度为</w:t>
      </w:r>
      <w:r>
        <w:rPr>
          <w:rFonts w:hint="eastAsia"/>
        </w:rPr>
        <w:t>10.00</w:t>
      </w:r>
      <w:r>
        <w:rPr>
          <w:rFonts w:hint="eastAsia"/>
        </w:rPr>
        <w:t>μ</w:t>
      </w:r>
      <w:r>
        <w:rPr>
          <w:rFonts w:hint="eastAsia"/>
        </w:rPr>
        <w:t>g</w:t>
      </w:r>
      <w:r>
        <w:rPr>
          <w:rFonts w:hint="eastAsia"/>
        </w:rPr>
        <w:t>／</w:t>
      </w:r>
      <w:r>
        <w:rPr>
          <w:rFonts w:hint="eastAsia"/>
        </w:rPr>
        <w:t>ml</w:t>
      </w:r>
      <w:r>
        <w:rPr>
          <w:rFonts w:hint="eastAsia"/>
        </w:rPr>
        <w:t>的硫化锌混悬液。</w:t>
      </w:r>
    </w:p>
    <w:p w:rsidR="00A86197" w:rsidRDefault="00A86197" w:rsidP="004D5F44">
      <w:pPr>
        <w:snapToGrid w:val="0"/>
        <w:spacing w:line="360" w:lineRule="auto"/>
        <w:jc w:val="left"/>
      </w:pPr>
      <w:r>
        <w:rPr>
          <w:rFonts w:hint="eastAsia"/>
        </w:rPr>
        <w:t>6</w:t>
      </w:r>
      <w:r>
        <w:rPr>
          <w:rFonts w:hint="eastAsia"/>
        </w:rPr>
        <w:t>．简述《水质硫化物的测定亚甲基蓝分光光度法》</w:t>
      </w:r>
      <w:r>
        <w:rPr>
          <w:rFonts w:hint="eastAsia"/>
        </w:rPr>
        <w:t>(GB</w:t>
      </w:r>
      <w:r>
        <w:rPr>
          <w:rFonts w:hint="eastAsia"/>
        </w:rPr>
        <w:t>／</w:t>
      </w:r>
      <w:r>
        <w:rPr>
          <w:rFonts w:hint="eastAsia"/>
        </w:rPr>
        <w:t>T 16489</w:t>
      </w:r>
      <w:r>
        <w:rPr>
          <w:rFonts w:hint="eastAsia"/>
        </w:rPr>
        <w:t>—</w:t>
      </w:r>
      <w:r>
        <w:rPr>
          <w:rFonts w:hint="eastAsia"/>
        </w:rPr>
        <w:t>1996)</w:t>
      </w:r>
      <w:r>
        <w:rPr>
          <w:rFonts w:hint="eastAsia"/>
        </w:rPr>
        <w:t>中对硫化物的定义。</w:t>
      </w:r>
    </w:p>
    <w:p w:rsidR="00A86197" w:rsidRPr="00675CA8" w:rsidRDefault="00A86197" w:rsidP="004D5F44">
      <w:pPr>
        <w:snapToGrid w:val="0"/>
        <w:spacing w:line="360" w:lineRule="auto"/>
        <w:jc w:val="left"/>
        <w:rPr>
          <w:vertAlign w:val="superscript"/>
        </w:rPr>
      </w:pPr>
      <w:r>
        <w:rPr>
          <w:rFonts w:hint="eastAsia"/>
        </w:rPr>
        <w:t xml:space="preserve">  </w:t>
      </w:r>
      <w:r w:rsidRPr="00675CA8">
        <w:rPr>
          <w:rFonts w:hint="eastAsia"/>
          <w:b/>
        </w:rPr>
        <w:t>答案：</w:t>
      </w:r>
      <w:r>
        <w:rPr>
          <w:rFonts w:hint="eastAsia"/>
        </w:rPr>
        <w:t>《水质硫化物的测定亚甲基蓝分光光度法》</w:t>
      </w:r>
      <w:r>
        <w:rPr>
          <w:rFonts w:hint="eastAsia"/>
        </w:rPr>
        <w:t>(GB</w:t>
      </w:r>
      <w:r>
        <w:rPr>
          <w:rFonts w:hint="eastAsia"/>
        </w:rPr>
        <w:t>／</w:t>
      </w:r>
      <w:r>
        <w:rPr>
          <w:rFonts w:hint="eastAsia"/>
        </w:rPr>
        <w:t>T 16489</w:t>
      </w:r>
      <w:r>
        <w:rPr>
          <w:rFonts w:hint="eastAsia"/>
        </w:rPr>
        <w:t>—</w:t>
      </w:r>
      <w:r>
        <w:rPr>
          <w:rFonts w:hint="eastAsia"/>
        </w:rPr>
        <w:t>1996)</w:t>
      </w:r>
      <w:r>
        <w:rPr>
          <w:rFonts w:hint="eastAsia"/>
        </w:rPr>
        <w:t>所定义的硫化物是指水中溶解性无机硫化物和酸溶性金属硫化物，包括溶解性的</w:t>
      </w:r>
      <w:r>
        <w:rPr>
          <w:rFonts w:hint="eastAsia"/>
        </w:rPr>
        <w:t>H</w:t>
      </w:r>
      <w:r w:rsidRPr="00A86197">
        <w:rPr>
          <w:rFonts w:hint="eastAsia"/>
          <w:vertAlign w:val="subscript"/>
        </w:rPr>
        <w:t>2</w:t>
      </w:r>
      <w:r>
        <w:rPr>
          <w:rFonts w:hint="eastAsia"/>
        </w:rPr>
        <w:t>S</w:t>
      </w:r>
      <w:r>
        <w:rPr>
          <w:rFonts w:hint="eastAsia"/>
        </w:rPr>
        <w:t>、</w:t>
      </w:r>
      <w:r>
        <w:rPr>
          <w:rFonts w:hint="eastAsia"/>
        </w:rPr>
        <w:t>HS</w:t>
      </w:r>
      <w:r>
        <w:rPr>
          <w:rFonts w:hint="eastAsia"/>
          <w:vertAlign w:val="superscript"/>
        </w:rPr>
        <w:t>-</w:t>
      </w:r>
      <w:r>
        <w:rPr>
          <w:rFonts w:hint="eastAsia"/>
        </w:rPr>
        <w:t>和</w:t>
      </w:r>
      <w:r w:rsidR="003E266B" w:rsidRPr="00675CA8">
        <w:rPr>
          <w:position w:val="-6"/>
        </w:rPr>
        <w:object w:dxaOrig="400" w:dyaOrig="320">
          <v:shape id="_x0000_i1088" type="#_x0000_t75" style="width:20.25pt;height:15.75pt" o:ole="">
            <v:imagedata r:id="rId126" o:title=""/>
          </v:shape>
          <o:OLEObject Type="Embed" ProgID="Equation.3" ShapeID="_x0000_i1088" DrawAspect="Content" ObjectID="_1514295709" r:id="rId127"/>
        </w:object>
      </w:r>
      <w:r>
        <w:rPr>
          <w:rFonts w:hint="eastAsia"/>
        </w:rPr>
        <w:t>，以及存在于悬浮物中的可溶性硫化物和酸可溶性金属硫化物。</w:t>
      </w:r>
    </w:p>
    <w:p w:rsidR="00A86197" w:rsidRDefault="00A86197" w:rsidP="004D5F44">
      <w:pPr>
        <w:snapToGrid w:val="0"/>
        <w:spacing w:line="360" w:lineRule="auto"/>
        <w:jc w:val="left"/>
      </w:pPr>
      <w:r>
        <w:rPr>
          <w:rFonts w:hint="eastAsia"/>
        </w:rPr>
        <w:t>7</w:t>
      </w:r>
      <w:r>
        <w:rPr>
          <w:rFonts w:hint="eastAsia"/>
        </w:rPr>
        <w:t>．亚甲基蓝分光光度法测定水中的硫化物时，样品采集很关键，简述采样过程。</w:t>
      </w:r>
    </w:p>
    <w:p w:rsidR="00A86197" w:rsidRDefault="00A86197" w:rsidP="004D5F44">
      <w:pPr>
        <w:snapToGrid w:val="0"/>
        <w:spacing w:line="360" w:lineRule="auto"/>
        <w:jc w:val="left"/>
      </w:pPr>
      <w:r>
        <w:rPr>
          <w:rFonts w:hint="eastAsia"/>
        </w:rPr>
        <w:t xml:space="preserve">  </w:t>
      </w:r>
      <w:r w:rsidRPr="00675CA8">
        <w:rPr>
          <w:rFonts w:hint="eastAsia"/>
          <w:b/>
        </w:rPr>
        <w:t>答案：</w:t>
      </w:r>
      <w:r>
        <w:rPr>
          <w:rFonts w:hint="eastAsia"/>
        </w:rPr>
        <w:t>由于硫离子很容易被氧化，硫化氢易从水中逸出，因此在采集时应防止曝气，并加适量的氢氧化钠溶液和乙酸锌—乙酸钠溶液，使水样呈碱性并形成硫化锌沉淀。采样时应先加入乙酸锌—乙酸钠溶液，再加入水样。水样应充满瓶，瓶塞下不留空气。</w:t>
      </w:r>
    </w:p>
    <w:p w:rsidR="00A86197" w:rsidRPr="00A86197" w:rsidRDefault="00A86197" w:rsidP="004D5F44">
      <w:pPr>
        <w:snapToGrid w:val="0"/>
        <w:spacing w:line="360" w:lineRule="auto"/>
        <w:jc w:val="left"/>
        <w:rPr>
          <w:b/>
        </w:rPr>
      </w:pPr>
      <w:r w:rsidRPr="00A86197">
        <w:rPr>
          <w:rFonts w:hint="eastAsia"/>
          <w:b/>
        </w:rPr>
        <w:t>五、计算题</w:t>
      </w:r>
    </w:p>
    <w:p w:rsidR="00A86197" w:rsidRDefault="00A86197" w:rsidP="004D5F44">
      <w:pPr>
        <w:snapToGrid w:val="0"/>
        <w:spacing w:line="360" w:lineRule="auto"/>
        <w:jc w:val="left"/>
      </w:pPr>
      <w:r>
        <w:rPr>
          <w:rFonts w:hint="eastAsia"/>
        </w:rPr>
        <w:t xml:space="preserve">    </w:t>
      </w:r>
      <w:r>
        <w:rPr>
          <w:rFonts w:hint="eastAsia"/>
        </w:rPr>
        <w:t>用亚甲基蓝分光光度法测定水中硫化物。取水样</w:t>
      </w:r>
      <w:r>
        <w:rPr>
          <w:rFonts w:hint="eastAsia"/>
        </w:rPr>
        <w:t>250ml</w:t>
      </w:r>
      <w:r>
        <w:rPr>
          <w:rFonts w:hint="eastAsia"/>
        </w:rPr>
        <w:t>，酸化—吹气。</w:t>
      </w:r>
      <w:r>
        <w:rPr>
          <w:rFonts w:hint="eastAsia"/>
        </w:rPr>
        <w:t>10m1 2</w:t>
      </w:r>
      <w:r>
        <w:rPr>
          <w:rFonts w:hint="eastAsia"/>
        </w:rPr>
        <w:t>％氢氧化钠作为吸收液至</w:t>
      </w:r>
      <w:r>
        <w:rPr>
          <w:rFonts w:hint="eastAsia"/>
        </w:rPr>
        <w:t>50m1</w:t>
      </w:r>
      <w:r>
        <w:rPr>
          <w:rFonts w:hint="eastAsia"/>
        </w:rPr>
        <w:t>比色管中，显色。测得吸光度为</w:t>
      </w:r>
      <w:r>
        <w:rPr>
          <w:rFonts w:hint="eastAsia"/>
        </w:rPr>
        <w:t>0.406</w:t>
      </w:r>
      <w:r>
        <w:rPr>
          <w:rFonts w:hint="eastAsia"/>
        </w:rPr>
        <w:t>，标准曲线回归方程为</w:t>
      </w:r>
      <w:r>
        <w:rPr>
          <w:rFonts w:hint="eastAsia"/>
        </w:rPr>
        <w:t>y=0.114x</w:t>
      </w:r>
      <w:r>
        <w:rPr>
          <w:rFonts w:hint="eastAsia"/>
        </w:rPr>
        <w:t>＋</w:t>
      </w:r>
      <w:r>
        <w:rPr>
          <w:rFonts w:hint="eastAsia"/>
        </w:rPr>
        <w:t>0.001</w:t>
      </w:r>
      <w:r>
        <w:rPr>
          <w:rFonts w:hint="eastAsia"/>
        </w:rPr>
        <w:t>，试求水中硫化物的浓度。</w:t>
      </w:r>
    </w:p>
    <w:p w:rsidR="00A86197" w:rsidRDefault="00A86197" w:rsidP="004D5F44">
      <w:pPr>
        <w:snapToGrid w:val="0"/>
        <w:spacing w:line="360" w:lineRule="auto"/>
        <w:jc w:val="left"/>
      </w:pPr>
      <w:r>
        <w:rPr>
          <w:rFonts w:hint="eastAsia"/>
        </w:rPr>
        <w:t xml:space="preserve">  </w:t>
      </w:r>
      <w:r w:rsidR="00A01FB4">
        <w:rPr>
          <w:rFonts w:hint="eastAsia"/>
        </w:rPr>
        <w:t xml:space="preserve">    </w:t>
      </w:r>
      <w:r w:rsidRPr="00675CA8">
        <w:rPr>
          <w:rFonts w:hint="eastAsia"/>
          <w:b/>
        </w:rPr>
        <w:t>答案∶</w:t>
      </w:r>
      <w:r w:rsidR="00FB0B23" w:rsidRPr="00A01FB4">
        <w:rPr>
          <w:position w:val="-58"/>
        </w:rPr>
        <w:object w:dxaOrig="3379" w:dyaOrig="1280">
          <v:shape id="_x0000_i1089" type="#_x0000_t75" style="width:168.75pt;height:63.75pt" o:ole="">
            <v:imagedata r:id="rId128" o:title=""/>
          </v:shape>
          <o:OLEObject Type="Embed" ProgID="Equation.3" ShapeID="_x0000_i1089" DrawAspect="Content" ObjectID="_1514295710" r:id="rId129"/>
        </w:object>
      </w:r>
    </w:p>
    <w:p w:rsidR="00A86197" w:rsidRPr="00B75FC1" w:rsidRDefault="00A86197" w:rsidP="004D5F44">
      <w:pPr>
        <w:snapToGrid w:val="0"/>
        <w:spacing w:line="360" w:lineRule="auto"/>
        <w:jc w:val="left"/>
        <w:rPr>
          <w:b/>
        </w:rPr>
      </w:pPr>
      <w:r w:rsidRPr="00B75FC1">
        <w:rPr>
          <w:rFonts w:hint="eastAsia"/>
          <w:b/>
        </w:rPr>
        <w:t>参考文献</w:t>
      </w:r>
    </w:p>
    <w:p w:rsidR="00A86197" w:rsidRDefault="00A86197" w:rsidP="004D5F44">
      <w:pPr>
        <w:snapToGrid w:val="0"/>
        <w:spacing w:line="360" w:lineRule="auto"/>
        <w:jc w:val="left"/>
      </w:pPr>
      <w:r>
        <w:rPr>
          <w:rFonts w:hint="eastAsia"/>
        </w:rPr>
        <w:t xml:space="preserve">[1]  </w:t>
      </w:r>
      <w:r>
        <w:rPr>
          <w:rFonts w:hint="eastAsia"/>
        </w:rPr>
        <w:t>水质</w:t>
      </w:r>
      <w:r>
        <w:rPr>
          <w:rFonts w:hint="eastAsia"/>
        </w:rPr>
        <w:t xml:space="preserve">  </w:t>
      </w:r>
      <w:r>
        <w:rPr>
          <w:rFonts w:hint="eastAsia"/>
        </w:rPr>
        <w:t>硫化物的测定</w:t>
      </w:r>
      <w:r>
        <w:rPr>
          <w:rFonts w:hint="eastAsia"/>
        </w:rPr>
        <w:t xml:space="preserve">  </w:t>
      </w:r>
      <w:r>
        <w:rPr>
          <w:rFonts w:hint="eastAsia"/>
        </w:rPr>
        <w:t>亚甲基蓝分光光度法</w:t>
      </w:r>
      <w:r>
        <w:rPr>
          <w:rFonts w:hint="eastAsia"/>
        </w:rPr>
        <w:t>(GB</w:t>
      </w:r>
      <w:r>
        <w:rPr>
          <w:rFonts w:hint="eastAsia"/>
        </w:rPr>
        <w:t>／</w:t>
      </w:r>
      <w:r>
        <w:rPr>
          <w:rFonts w:hint="eastAsia"/>
        </w:rPr>
        <w:t>T16489</w:t>
      </w:r>
      <w:r>
        <w:rPr>
          <w:rFonts w:hint="eastAsia"/>
        </w:rPr>
        <w:t>—</w:t>
      </w:r>
      <w:r>
        <w:rPr>
          <w:rFonts w:hint="eastAsia"/>
        </w:rPr>
        <w:t>1996)</w:t>
      </w:r>
      <w:r>
        <w:rPr>
          <w:rFonts w:hint="eastAsia"/>
        </w:rPr>
        <w:t>．</w:t>
      </w:r>
    </w:p>
    <w:p w:rsidR="00A86197" w:rsidRDefault="00A86197"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A86197" w:rsidRDefault="00A86197" w:rsidP="004D5F44">
      <w:pPr>
        <w:snapToGrid w:val="0"/>
        <w:spacing w:line="360" w:lineRule="auto"/>
        <w:jc w:val="left"/>
      </w:pPr>
      <w:r>
        <w:rPr>
          <w:rFonts w:hint="eastAsia"/>
        </w:rPr>
        <w:t xml:space="preserve">[3]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A86197" w:rsidRDefault="00A86197" w:rsidP="004D5F44">
      <w:pPr>
        <w:snapToGrid w:val="0"/>
        <w:spacing w:line="360" w:lineRule="auto"/>
        <w:jc w:val="left"/>
      </w:pPr>
      <w:r>
        <w:rPr>
          <w:rFonts w:hint="eastAsia"/>
        </w:rPr>
        <w:t xml:space="preserve">    </w:t>
      </w:r>
      <w:r>
        <w:rPr>
          <w:rFonts w:hint="eastAsia"/>
        </w:rPr>
        <w:t>命题：谢莲英</w:t>
      </w:r>
      <w:r>
        <w:rPr>
          <w:rFonts w:hint="eastAsia"/>
        </w:rPr>
        <w:t xml:space="preserve">  </w:t>
      </w:r>
      <w:r>
        <w:rPr>
          <w:rFonts w:hint="eastAsia"/>
        </w:rPr>
        <w:t>韩瑞梅</w:t>
      </w:r>
    </w:p>
    <w:p w:rsidR="003E3CBE" w:rsidRDefault="00A86197" w:rsidP="004D5F44">
      <w:pPr>
        <w:snapToGrid w:val="0"/>
        <w:spacing w:line="360" w:lineRule="auto"/>
        <w:ind w:firstLine="435"/>
        <w:jc w:val="left"/>
      </w:pPr>
      <w:r>
        <w:rPr>
          <w:rFonts w:hint="eastAsia"/>
        </w:rPr>
        <w:t>审核：韩瑞梅</w:t>
      </w:r>
      <w:r>
        <w:rPr>
          <w:rFonts w:hint="eastAsia"/>
        </w:rPr>
        <w:t xml:space="preserve">  </w:t>
      </w:r>
      <w:r>
        <w:rPr>
          <w:rFonts w:hint="eastAsia"/>
        </w:rPr>
        <w:t>邢</w:t>
      </w:r>
      <w:r>
        <w:rPr>
          <w:rFonts w:hint="eastAsia"/>
        </w:rPr>
        <w:t xml:space="preserve">  </w:t>
      </w:r>
      <w:r>
        <w:rPr>
          <w:rFonts w:hint="eastAsia"/>
        </w:rPr>
        <w:t>建</w:t>
      </w:r>
    </w:p>
    <w:p w:rsidR="00FB0B23" w:rsidRPr="00FB0B23" w:rsidRDefault="00FB0B23" w:rsidP="004D5F44">
      <w:pPr>
        <w:snapToGrid w:val="0"/>
        <w:spacing w:line="360" w:lineRule="auto"/>
        <w:jc w:val="left"/>
        <w:rPr>
          <w:b/>
        </w:rPr>
      </w:pPr>
      <w:r w:rsidRPr="00FB0B23">
        <w:rPr>
          <w:rFonts w:hint="eastAsia"/>
          <w:b/>
        </w:rPr>
        <w:t>(</w:t>
      </w:r>
      <w:r w:rsidRPr="00FB0B23">
        <w:rPr>
          <w:rFonts w:hint="eastAsia"/>
          <w:b/>
        </w:rPr>
        <w:t>十四</w:t>
      </w:r>
      <w:r w:rsidRPr="00FB0B23">
        <w:rPr>
          <w:rFonts w:hint="eastAsia"/>
          <w:b/>
        </w:rPr>
        <w:t>)</w:t>
      </w:r>
      <w:r w:rsidRPr="00FB0B23">
        <w:rPr>
          <w:rFonts w:hint="eastAsia"/>
          <w:b/>
        </w:rPr>
        <w:t>二硫化碳</w:t>
      </w:r>
    </w:p>
    <w:p w:rsidR="00FB0B23" w:rsidRPr="00FB0B23" w:rsidRDefault="00FB0B23" w:rsidP="004D5F44">
      <w:pPr>
        <w:snapToGrid w:val="0"/>
        <w:spacing w:line="360" w:lineRule="auto"/>
        <w:jc w:val="left"/>
        <w:rPr>
          <w:b/>
        </w:rPr>
      </w:pPr>
      <w:r w:rsidRPr="00FB0B23">
        <w:rPr>
          <w:rFonts w:hint="eastAsia"/>
          <w:b/>
        </w:rPr>
        <w:lastRenderedPageBreak/>
        <w:t>分类号：</w:t>
      </w:r>
      <w:r w:rsidRPr="00FB0B23">
        <w:rPr>
          <w:rFonts w:hint="eastAsia"/>
          <w:b/>
        </w:rPr>
        <w:t>W6-13</w:t>
      </w:r>
    </w:p>
    <w:p w:rsidR="00FB0B23" w:rsidRDefault="00FB0B23" w:rsidP="004D5F44">
      <w:pPr>
        <w:snapToGrid w:val="0"/>
        <w:spacing w:line="360" w:lineRule="auto"/>
        <w:jc w:val="left"/>
        <w:rPr>
          <w:b/>
        </w:rPr>
      </w:pPr>
      <w:r w:rsidRPr="00FB0B23">
        <w:rPr>
          <w:rFonts w:hint="eastAsia"/>
          <w:b/>
        </w:rPr>
        <w:t>一、填空题</w:t>
      </w:r>
    </w:p>
    <w:p w:rsidR="00FB0B23" w:rsidRPr="00FB0B23" w:rsidRDefault="00FB0B23" w:rsidP="004D5F44">
      <w:pPr>
        <w:snapToGrid w:val="0"/>
        <w:spacing w:line="360" w:lineRule="auto"/>
        <w:jc w:val="left"/>
        <w:rPr>
          <w:b/>
        </w:rPr>
      </w:pPr>
      <w:r>
        <w:rPr>
          <w:rFonts w:hint="eastAsia"/>
        </w:rPr>
        <w:t>1</w:t>
      </w:r>
      <w:r>
        <w:rPr>
          <w:rFonts w:hint="eastAsia"/>
        </w:rPr>
        <w:t>．二乙胺乙酸铜分光光度法可以测定</w:t>
      </w:r>
      <w:r w:rsidR="003E266B">
        <w:rPr>
          <w:rFonts w:hint="eastAsia"/>
          <w:u w:val="single"/>
        </w:rPr>
        <w:t xml:space="preserve">      </w:t>
      </w:r>
      <w:r>
        <w:rPr>
          <w:rFonts w:hint="eastAsia"/>
          <w:u w:val="single"/>
        </w:rPr>
        <w:t xml:space="preserve"> </w:t>
      </w:r>
      <w:r>
        <w:rPr>
          <w:rFonts w:hint="eastAsia"/>
        </w:rPr>
        <w:t>、</w:t>
      </w:r>
      <w:r w:rsidR="003E266B">
        <w:rPr>
          <w:rFonts w:hint="eastAsia"/>
          <w:u w:val="single"/>
        </w:rPr>
        <w:t xml:space="preserve">      </w:t>
      </w:r>
      <w:r>
        <w:rPr>
          <w:rFonts w:hint="eastAsia"/>
          <w:u w:val="single"/>
        </w:rPr>
        <w:t xml:space="preserve">  </w:t>
      </w:r>
      <w:r>
        <w:rPr>
          <w:rFonts w:hint="eastAsia"/>
        </w:rPr>
        <w:t>和</w:t>
      </w:r>
      <w:r>
        <w:rPr>
          <w:rFonts w:hint="eastAsia"/>
          <w:u w:val="single"/>
        </w:rPr>
        <w:t xml:space="preserve">         </w:t>
      </w:r>
      <w:r>
        <w:rPr>
          <w:rFonts w:hint="eastAsia"/>
        </w:rPr>
        <w:t>等行业排放废水中的二硫化碳。</w:t>
      </w:r>
    </w:p>
    <w:p w:rsidR="00FB0B23" w:rsidRDefault="00FB0B23" w:rsidP="004D5F44">
      <w:pPr>
        <w:snapToGrid w:val="0"/>
        <w:spacing w:line="360" w:lineRule="auto"/>
        <w:jc w:val="left"/>
      </w:pPr>
      <w:r>
        <w:rPr>
          <w:rFonts w:hint="eastAsia"/>
        </w:rPr>
        <w:t xml:space="preserve">   </w:t>
      </w:r>
      <w:r w:rsidRPr="003E266B">
        <w:rPr>
          <w:rFonts w:hint="eastAsia"/>
          <w:b/>
        </w:rPr>
        <w:t xml:space="preserve"> </w:t>
      </w:r>
      <w:r w:rsidRPr="003E266B">
        <w:rPr>
          <w:rFonts w:hint="eastAsia"/>
          <w:b/>
        </w:rPr>
        <w:t>答案：</w:t>
      </w:r>
      <w:r>
        <w:rPr>
          <w:rFonts w:hint="eastAsia"/>
        </w:rPr>
        <w:t>橡胶</w:t>
      </w:r>
      <w:r>
        <w:rPr>
          <w:rFonts w:hint="eastAsia"/>
        </w:rPr>
        <w:t xml:space="preserve">    </w:t>
      </w:r>
      <w:r>
        <w:rPr>
          <w:rFonts w:hint="eastAsia"/>
        </w:rPr>
        <w:t>化纤</w:t>
      </w:r>
      <w:r>
        <w:rPr>
          <w:rFonts w:hint="eastAsia"/>
        </w:rPr>
        <w:t xml:space="preserve">    </w:t>
      </w:r>
      <w:r>
        <w:rPr>
          <w:rFonts w:hint="eastAsia"/>
        </w:rPr>
        <w:t>化工原料</w:t>
      </w:r>
    </w:p>
    <w:p w:rsidR="00FB0B23" w:rsidRDefault="00FB0B23" w:rsidP="004D5F44">
      <w:pPr>
        <w:snapToGrid w:val="0"/>
        <w:spacing w:line="360" w:lineRule="auto"/>
        <w:jc w:val="left"/>
      </w:pPr>
      <w:r>
        <w:rPr>
          <w:rFonts w:hint="eastAsia"/>
        </w:rPr>
        <w:t>2</w:t>
      </w:r>
      <w:r>
        <w:rPr>
          <w:rFonts w:hint="eastAsia"/>
        </w:rPr>
        <w:t>．当取样量为</w:t>
      </w:r>
      <w:r>
        <w:rPr>
          <w:rFonts w:hint="eastAsia"/>
        </w:rPr>
        <w:t>100ml</w:t>
      </w:r>
      <w:r>
        <w:rPr>
          <w:rFonts w:hint="eastAsia"/>
        </w:rPr>
        <w:t>，用</w:t>
      </w:r>
      <w:r>
        <w:rPr>
          <w:rFonts w:hint="eastAsia"/>
        </w:rPr>
        <w:t>1cm</w:t>
      </w:r>
      <w:r>
        <w:rPr>
          <w:rFonts w:hint="eastAsia"/>
        </w:rPr>
        <w:t>比色皿测量吸光度时，二乙胺乙酸铜分光光度法测定水中二硫化碳的浓度范围为</w:t>
      </w:r>
      <w:r>
        <w:rPr>
          <w:rFonts w:hint="eastAsia"/>
          <w:u w:val="single"/>
        </w:rPr>
        <w:t xml:space="preserve">          </w:t>
      </w:r>
      <w:r>
        <w:rPr>
          <w:rFonts w:hint="eastAsia"/>
        </w:rPr>
        <w:t>mg</w:t>
      </w:r>
      <w:r>
        <w:rPr>
          <w:rFonts w:hint="eastAsia"/>
        </w:rPr>
        <w:t>／</w:t>
      </w:r>
      <w:r>
        <w:rPr>
          <w:rFonts w:hint="eastAsia"/>
        </w:rPr>
        <w:t>L</w:t>
      </w:r>
      <w:r>
        <w:rPr>
          <w:rFonts w:hint="eastAsia"/>
        </w:rPr>
        <w:t>。</w:t>
      </w:r>
    </w:p>
    <w:p w:rsidR="00FB0B23" w:rsidRDefault="00FB0B23" w:rsidP="004D5F44">
      <w:pPr>
        <w:snapToGrid w:val="0"/>
        <w:spacing w:line="360" w:lineRule="auto"/>
        <w:jc w:val="left"/>
      </w:pPr>
      <w:r>
        <w:rPr>
          <w:rFonts w:hint="eastAsia"/>
        </w:rPr>
        <w:t xml:space="preserve">    </w:t>
      </w:r>
      <w:r w:rsidRPr="003E266B">
        <w:rPr>
          <w:rFonts w:hint="eastAsia"/>
          <w:b/>
        </w:rPr>
        <w:t>答案：</w:t>
      </w:r>
      <w:r>
        <w:rPr>
          <w:rFonts w:hint="eastAsia"/>
        </w:rPr>
        <w:t>0.045</w:t>
      </w:r>
      <w:r>
        <w:rPr>
          <w:rFonts w:hint="eastAsia"/>
        </w:rPr>
        <w:t>～</w:t>
      </w:r>
      <w:r>
        <w:rPr>
          <w:rFonts w:hint="eastAsia"/>
        </w:rPr>
        <w:t>1.46</w:t>
      </w:r>
    </w:p>
    <w:p w:rsidR="00FB0B23" w:rsidRDefault="00FB0B23" w:rsidP="004D5F44">
      <w:pPr>
        <w:snapToGrid w:val="0"/>
        <w:spacing w:line="360" w:lineRule="auto"/>
        <w:jc w:val="left"/>
      </w:pPr>
      <w:r>
        <w:rPr>
          <w:rFonts w:hint="eastAsia"/>
        </w:rPr>
        <w:t>3</w:t>
      </w:r>
      <w:r>
        <w:rPr>
          <w:rFonts w:hint="eastAsia"/>
        </w:rPr>
        <w:t>．二乙胺乙酸铜分光光度法测定水中二硫化碳时，采用曝气法将二硫化碳从水样中分离出来，如水样中存在硫化氢，可用</w:t>
      </w:r>
      <w:r>
        <w:rPr>
          <w:rFonts w:hint="eastAsia"/>
          <w:u w:val="single"/>
        </w:rPr>
        <w:t xml:space="preserve">           </w:t>
      </w:r>
      <w:r>
        <w:rPr>
          <w:rFonts w:hint="eastAsia"/>
        </w:rPr>
        <w:t>溶液吸收，以除去干扰。</w:t>
      </w:r>
    </w:p>
    <w:p w:rsidR="00FB0B23" w:rsidRDefault="00FB0B23" w:rsidP="004D5F44">
      <w:pPr>
        <w:snapToGrid w:val="0"/>
        <w:spacing w:line="360" w:lineRule="auto"/>
        <w:jc w:val="left"/>
      </w:pPr>
      <w:r>
        <w:rPr>
          <w:rFonts w:hint="eastAsia"/>
        </w:rPr>
        <w:t xml:space="preserve">    </w:t>
      </w:r>
      <w:r w:rsidRPr="003E266B">
        <w:rPr>
          <w:rFonts w:hint="eastAsia"/>
          <w:b/>
        </w:rPr>
        <w:t>答案：</w:t>
      </w:r>
      <w:r>
        <w:rPr>
          <w:rFonts w:hint="eastAsia"/>
        </w:rPr>
        <w:t>乙酸铅</w:t>
      </w:r>
    </w:p>
    <w:p w:rsidR="00FB0B23" w:rsidRDefault="00FB0B23" w:rsidP="004D5F44">
      <w:pPr>
        <w:snapToGrid w:val="0"/>
        <w:spacing w:line="360" w:lineRule="auto"/>
        <w:jc w:val="left"/>
      </w:pPr>
      <w:r>
        <w:rPr>
          <w:rFonts w:hint="eastAsia"/>
        </w:rPr>
        <w:t>4</w:t>
      </w:r>
      <w:r>
        <w:rPr>
          <w:rFonts w:hint="eastAsia"/>
        </w:rPr>
        <w:t>．含有二硫化碳的水样采集后，应立即分析，如需暂缓分析，应于</w:t>
      </w:r>
      <w:r>
        <w:rPr>
          <w:rFonts w:hint="eastAsia"/>
          <w:u w:val="single"/>
        </w:rPr>
        <w:t xml:space="preserve">       </w:t>
      </w:r>
      <w:r>
        <w:rPr>
          <w:rFonts w:hint="eastAsia"/>
        </w:rPr>
        <w:t>℃保存，保存期</w:t>
      </w:r>
      <w:r>
        <w:rPr>
          <w:rFonts w:hint="eastAsia"/>
          <w:u w:val="single"/>
        </w:rPr>
        <w:t xml:space="preserve">    </w:t>
      </w:r>
      <w:r>
        <w:rPr>
          <w:rFonts w:hint="eastAsia"/>
        </w:rPr>
        <w:t>d</w:t>
      </w:r>
      <w:r>
        <w:rPr>
          <w:rFonts w:hint="eastAsia"/>
        </w:rPr>
        <w:t>。</w:t>
      </w:r>
    </w:p>
    <w:p w:rsidR="00FB0B23" w:rsidRDefault="00FB0B23" w:rsidP="004D5F44">
      <w:pPr>
        <w:snapToGrid w:val="0"/>
        <w:spacing w:line="360" w:lineRule="auto"/>
        <w:jc w:val="left"/>
      </w:pPr>
      <w:r>
        <w:rPr>
          <w:rFonts w:hint="eastAsia"/>
        </w:rPr>
        <w:t xml:space="preserve">    </w:t>
      </w:r>
      <w:r w:rsidRPr="003E266B">
        <w:rPr>
          <w:rFonts w:hint="eastAsia"/>
          <w:b/>
        </w:rPr>
        <w:t>答案：</w:t>
      </w:r>
      <w:r>
        <w:rPr>
          <w:rFonts w:hint="eastAsia"/>
        </w:rPr>
        <w:t>2</w:t>
      </w:r>
      <w:r>
        <w:rPr>
          <w:rFonts w:hint="eastAsia"/>
        </w:rPr>
        <w:t>～</w:t>
      </w:r>
      <w:r>
        <w:rPr>
          <w:rFonts w:hint="eastAsia"/>
        </w:rPr>
        <w:t>5    2</w:t>
      </w:r>
    </w:p>
    <w:p w:rsidR="00FB0B23" w:rsidRPr="00FB0B23" w:rsidRDefault="00FB0B23" w:rsidP="004D5F44">
      <w:pPr>
        <w:snapToGrid w:val="0"/>
        <w:spacing w:line="360" w:lineRule="auto"/>
        <w:jc w:val="left"/>
        <w:rPr>
          <w:b/>
        </w:rPr>
      </w:pPr>
      <w:r w:rsidRPr="00FB0B23">
        <w:rPr>
          <w:rFonts w:hint="eastAsia"/>
          <w:b/>
        </w:rPr>
        <w:t>二、判断题</w:t>
      </w:r>
    </w:p>
    <w:p w:rsidR="00FB0B23" w:rsidRDefault="00FB0B23" w:rsidP="004D5F44">
      <w:pPr>
        <w:snapToGrid w:val="0"/>
        <w:spacing w:line="360" w:lineRule="auto"/>
        <w:jc w:val="left"/>
      </w:pPr>
      <w:r>
        <w:rPr>
          <w:rFonts w:hint="eastAsia"/>
        </w:rPr>
        <w:t>1</w:t>
      </w:r>
      <w:r>
        <w:rPr>
          <w:rFonts w:hint="eastAsia"/>
        </w:rPr>
        <w:t>．二乙胺乙酸铜分光光度法测定水中二硫化碳时，曝气吸收装置采用全玻璃器皿，接口处用橡胶管连接。</w:t>
      </w:r>
      <w:r>
        <w:rPr>
          <w:rFonts w:hint="eastAsia"/>
        </w:rPr>
        <w:t>(    )</w:t>
      </w:r>
    </w:p>
    <w:p w:rsidR="00FB0B23" w:rsidRDefault="00FB0B23" w:rsidP="004D5F44">
      <w:pPr>
        <w:snapToGrid w:val="0"/>
        <w:spacing w:line="360" w:lineRule="auto"/>
        <w:jc w:val="left"/>
      </w:pPr>
      <w:r>
        <w:rPr>
          <w:rFonts w:hint="eastAsia"/>
        </w:rPr>
        <w:t xml:space="preserve">    </w:t>
      </w:r>
      <w:r w:rsidRPr="003E266B">
        <w:rPr>
          <w:rFonts w:hint="eastAsia"/>
          <w:b/>
        </w:rPr>
        <w:t>答案：</w:t>
      </w:r>
      <w:r>
        <w:rPr>
          <w:rFonts w:hint="eastAsia"/>
        </w:rPr>
        <w:t>错误</w:t>
      </w:r>
    </w:p>
    <w:p w:rsidR="00FB0B23" w:rsidRDefault="00FB0B23" w:rsidP="004D5F44">
      <w:pPr>
        <w:snapToGrid w:val="0"/>
        <w:spacing w:line="360" w:lineRule="auto"/>
        <w:jc w:val="left"/>
      </w:pPr>
      <w:r>
        <w:rPr>
          <w:rFonts w:hint="eastAsia"/>
        </w:rPr>
        <w:t xml:space="preserve">    </w:t>
      </w:r>
      <w:r>
        <w:rPr>
          <w:rFonts w:hint="eastAsia"/>
        </w:rPr>
        <w:t>正确答案为：接口处用硅橡胶管连接并使两头玻璃管相接触。</w:t>
      </w:r>
    </w:p>
    <w:p w:rsidR="00FB0B23" w:rsidRDefault="00FB0B23" w:rsidP="004D5F44">
      <w:pPr>
        <w:snapToGrid w:val="0"/>
        <w:spacing w:line="360" w:lineRule="auto"/>
        <w:jc w:val="left"/>
      </w:pPr>
      <w:r>
        <w:rPr>
          <w:rFonts w:hint="eastAsia"/>
        </w:rPr>
        <w:t>2</w:t>
      </w:r>
      <w:r>
        <w:rPr>
          <w:rFonts w:hint="eastAsia"/>
        </w:rPr>
        <w:t>．二乙胺乙酸铜分光光度法测定水中二硫化碳时，配制的吸收液应无色或接近无色，否则应蒸馏精制二乙胺后重新配制吸收液。</w:t>
      </w:r>
      <w:r>
        <w:rPr>
          <w:rFonts w:hint="eastAsia"/>
        </w:rPr>
        <w:t>(    )</w:t>
      </w:r>
    </w:p>
    <w:p w:rsidR="00FB0B23" w:rsidRDefault="00FB0B23"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FB0B23" w:rsidRDefault="00FB0B23" w:rsidP="004D5F44">
      <w:pPr>
        <w:snapToGrid w:val="0"/>
        <w:spacing w:line="360" w:lineRule="auto"/>
        <w:jc w:val="left"/>
      </w:pPr>
      <w:r>
        <w:rPr>
          <w:rFonts w:hint="eastAsia"/>
        </w:rPr>
        <w:t>3</w:t>
      </w:r>
      <w:r>
        <w:rPr>
          <w:rFonts w:hint="eastAsia"/>
        </w:rPr>
        <w:t>．二乙胺乙酸铜分光光度法测定水中二硫化碳时，曝气吸收装置需串联两个活芯气体采样管，第一个采样管加</w:t>
      </w:r>
      <w:r w:rsidR="00064F63">
        <w:rPr>
          <w:rFonts w:hint="eastAsia"/>
        </w:rPr>
        <w:t>入乙</w:t>
      </w:r>
      <w:r>
        <w:rPr>
          <w:rFonts w:hint="eastAsia"/>
        </w:rPr>
        <w:t>酸铅溶液，第二个采样管加入吸收液。</w:t>
      </w:r>
      <w:r>
        <w:rPr>
          <w:rFonts w:hint="eastAsia"/>
        </w:rPr>
        <w:t>(    )</w:t>
      </w:r>
    </w:p>
    <w:p w:rsidR="00FB0B23" w:rsidRDefault="00FB0B23"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FB0B23" w:rsidRPr="00064F63" w:rsidRDefault="00FB0B23" w:rsidP="004D5F44">
      <w:pPr>
        <w:snapToGrid w:val="0"/>
        <w:spacing w:line="360" w:lineRule="auto"/>
        <w:jc w:val="left"/>
        <w:rPr>
          <w:b/>
        </w:rPr>
      </w:pPr>
      <w:r w:rsidRPr="00064F63">
        <w:rPr>
          <w:rFonts w:hint="eastAsia"/>
          <w:b/>
        </w:rPr>
        <w:t>三、选择题</w:t>
      </w:r>
    </w:p>
    <w:p w:rsidR="00FB0B23" w:rsidRDefault="00FB0B23" w:rsidP="004D5F44">
      <w:pPr>
        <w:snapToGrid w:val="0"/>
        <w:spacing w:line="360" w:lineRule="auto"/>
        <w:jc w:val="left"/>
      </w:pPr>
      <w:r>
        <w:rPr>
          <w:rFonts w:hint="eastAsia"/>
        </w:rPr>
        <w:t>1</w:t>
      </w:r>
      <w:r>
        <w:rPr>
          <w:rFonts w:hint="eastAsia"/>
        </w:rPr>
        <w:t>．二乙胺乙酸铜分光光度法测定水样中二硫化碳时，水样应采集在</w:t>
      </w:r>
      <w:r w:rsidR="00064F63">
        <w:rPr>
          <w:rFonts w:hint="eastAsia"/>
          <w:u w:val="single"/>
        </w:rPr>
        <w:t xml:space="preserve">           </w:t>
      </w:r>
      <w:r>
        <w:rPr>
          <w:rFonts w:hint="eastAsia"/>
        </w:rPr>
        <w:t>中。</w:t>
      </w:r>
      <w:r>
        <w:rPr>
          <w:rFonts w:hint="eastAsia"/>
        </w:rPr>
        <w:t>(    )</w:t>
      </w:r>
    </w:p>
    <w:p w:rsidR="00FB0B23" w:rsidRDefault="00FB0B23" w:rsidP="004D5F44">
      <w:pPr>
        <w:snapToGrid w:val="0"/>
        <w:spacing w:line="360" w:lineRule="auto"/>
        <w:jc w:val="left"/>
      </w:pPr>
      <w:r>
        <w:rPr>
          <w:rFonts w:hint="eastAsia"/>
        </w:rPr>
        <w:t xml:space="preserve">    A.250ml</w:t>
      </w:r>
      <w:r>
        <w:rPr>
          <w:rFonts w:hint="eastAsia"/>
        </w:rPr>
        <w:t>具磨口玻璃塞的小口玻璃瓶</w:t>
      </w:r>
      <w:r>
        <w:rPr>
          <w:rFonts w:hint="eastAsia"/>
        </w:rPr>
        <w:t xml:space="preserve">    B</w:t>
      </w:r>
      <w:r>
        <w:rPr>
          <w:rFonts w:hint="eastAsia"/>
        </w:rPr>
        <w:t>．</w:t>
      </w:r>
      <w:r>
        <w:rPr>
          <w:rFonts w:hint="eastAsia"/>
        </w:rPr>
        <w:t>500ml</w:t>
      </w:r>
      <w:r>
        <w:rPr>
          <w:rFonts w:hint="eastAsia"/>
        </w:rPr>
        <w:t>广口玻璃瓶</w:t>
      </w:r>
    </w:p>
    <w:p w:rsidR="00FB0B23" w:rsidRDefault="00FB0B23" w:rsidP="004D5F44">
      <w:pPr>
        <w:snapToGrid w:val="0"/>
        <w:spacing w:line="360" w:lineRule="auto"/>
        <w:jc w:val="left"/>
      </w:pPr>
      <w:r>
        <w:rPr>
          <w:rFonts w:hint="eastAsia"/>
        </w:rPr>
        <w:t xml:space="preserve">    C</w:t>
      </w:r>
      <w:r>
        <w:rPr>
          <w:rFonts w:hint="eastAsia"/>
        </w:rPr>
        <w:t>．</w:t>
      </w:r>
      <w:r>
        <w:rPr>
          <w:rFonts w:hint="eastAsia"/>
        </w:rPr>
        <w:t>250ml</w:t>
      </w:r>
      <w:r>
        <w:rPr>
          <w:rFonts w:hint="eastAsia"/>
        </w:rPr>
        <w:t>的小口塑料瓶</w:t>
      </w:r>
    </w:p>
    <w:p w:rsidR="00FB0B23" w:rsidRDefault="00FB0B23" w:rsidP="004D5F44">
      <w:pPr>
        <w:snapToGrid w:val="0"/>
        <w:spacing w:line="360" w:lineRule="auto"/>
        <w:jc w:val="left"/>
      </w:pPr>
      <w:r>
        <w:rPr>
          <w:rFonts w:hint="eastAsia"/>
        </w:rPr>
        <w:t xml:space="preserve">    </w:t>
      </w:r>
      <w:r w:rsidRPr="003E266B">
        <w:rPr>
          <w:rFonts w:hint="eastAsia"/>
          <w:b/>
        </w:rPr>
        <w:t>答案：</w:t>
      </w:r>
      <w:r>
        <w:rPr>
          <w:rFonts w:hint="eastAsia"/>
        </w:rPr>
        <w:t>A</w:t>
      </w:r>
    </w:p>
    <w:p w:rsidR="00A01FB4" w:rsidRDefault="00FB0B23" w:rsidP="004D5F44">
      <w:pPr>
        <w:snapToGrid w:val="0"/>
        <w:spacing w:line="360" w:lineRule="auto"/>
        <w:jc w:val="left"/>
      </w:pPr>
      <w:r>
        <w:rPr>
          <w:rFonts w:hint="eastAsia"/>
        </w:rPr>
        <w:t>2</w:t>
      </w:r>
      <w:r>
        <w:rPr>
          <w:rFonts w:hint="eastAsia"/>
        </w:rPr>
        <w:t>．二乙胺乙酸铜分光光度法测定水中二硫化碳时，样品显色后在</w:t>
      </w:r>
      <w:r>
        <w:rPr>
          <w:rFonts w:hint="eastAsia"/>
        </w:rPr>
        <w:t>430nm</w:t>
      </w:r>
      <w:r>
        <w:rPr>
          <w:rFonts w:hint="eastAsia"/>
        </w:rPr>
        <w:t>处、以</w:t>
      </w:r>
      <w:r w:rsidR="00064F63">
        <w:rPr>
          <w:rFonts w:hint="eastAsia"/>
          <w:u w:val="single"/>
        </w:rPr>
        <w:t xml:space="preserve">        </w:t>
      </w:r>
      <w:r>
        <w:rPr>
          <w:rFonts w:hint="eastAsia"/>
        </w:rPr>
        <w:t>作参比、用</w:t>
      </w:r>
      <w:r>
        <w:rPr>
          <w:rFonts w:hint="eastAsia"/>
        </w:rPr>
        <w:t>lcm</w:t>
      </w:r>
      <w:r>
        <w:rPr>
          <w:rFonts w:hint="eastAsia"/>
        </w:rPr>
        <w:t>比色皿测量吸光度。</w:t>
      </w:r>
      <w:r>
        <w:rPr>
          <w:rFonts w:hint="eastAsia"/>
        </w:rPr>
        <w:t>(    )</w:t>
      </w:r>
    </w:p>
    <w:p w:rsidR="00064F63" w:rsidRDefault="00064F63" w:rsidP="004D5F44">
      <w:pPr>
        <w:snapToGrid w:val="0"/>
        <w:spacing w:line="360" w:lineRule="auto"/>
        <w:jc w:val="left"/>
      </w:pPr>
      <w:r>
        <w:rPr>
          <w:rFonts w:hint="eastAsia"/>
        </w:rPr>
        <w:t xml:space="preserve">    A</w:t>
      </w:r>
      <w:r>
        <w:rPr>
          <w:rFonts w:hint="eastAsia"/>
        </w:rPr>
        <w:t>．蒸馏水</w:t>
      </w:r>
      <w:r>
        <w:rPr>
          <w:rFonts w:hint="eastAsia"/>
        </w:rPr>
        <w:t xml:space="preserve">    B</w:t>
      </w:r>
      <w:r>
        <w:rPr>
          <w:rFonts w:hint="eastAsia"/>
        </w:rPr>
        <w:t>．无水乙醇</w:t>
      </w:r>
      <w:r>
        <w:rPr>
          <w:rFonts w:hint="eastAsia"/>
        </w:rPr>
        <w:t xml:space="preserve">    </w:t>
      </w:r>
      <w:r>
        <w:rPr>
          <w:rFonts w:hint="eastAsia"/>
        </w:rPr>
        <w:t>巴乙酸铜吸收液</w:t>
      </w:r>
    </w:p>
    <w:p w:rsidR="00064F63" w:rsidRDefault="00064F63" w:rsidP="004D5F44">
      <w:pPr>
        <w:snapToGrid w:val="0"/>
        <w:spacing w:line="360" w:lineRule="auto"/>
        <w:jc w:val="left"/>
      </w:pPr>
      <w:r>
        <w:rPr>
          <w:rFonts w:hint="eastAsia"/>
        </w:rPr>
        <w:t xml:space="preserve">  </w:t>
      </w:r>
      <w:r w:rsidR="003E266B">
        <w:rPr>
          <w:rFonts w:hint="eastAsia"/>
        </w:rPr>
        <w:t xml:space="preserve"> </w:t>
      </w:r>
      <w:r w:rsidRPr="003E266B">
        <w:rPr>
          <w:rFonts w:hint="eastAsia"/>
          <w:b/>
        </w:rPr>
        <w:t>答案：</w:t>
      </w:r>
      <w:r>
        <w:rPr>
          <w:rFonts w:hint="eastAsia"/>
        </w:rPr>
        <w:t>B</w:t>
      </w:r>
    </w:p>
    <w:p w:rsidR="00064F63" w:rsidRDefault="00064F63" w:rsidP="004D5F44">
      <w:pPr>
        <w:snapToGrid w:val="0"/>
        <w:spacing w:line="360" w:lineRule="auto"/>
        <w:jc w:val="left"/>
      </w:pPr>
      <w:r>
        <w:rPr>
          <w:rFonts w:hint="eastAsia"/>
        </w:rPr>
        <w:t>3</w:t>
      </w:r>
      <w:r>
        <w:rPr>
          <w:rFonts w:hint="eastAsia"/>
        </w:rPr>
        <w:t>．二乙胺乙酸铜分光光度法测定水中二硫化碳中，配制二硫化碳标准使用液的方法是：取一定量二硫化碳贮备液用</w:t>
      </w:r>
      <w:r>
        <w:rPr>
          <w:rFonts w:hint="eastAsia"/>
          <w:u w:val="single"/>
        </w:rPr>
        <w:t xml:space="preserve">           </w:t>
      </w:r>
      <w:r>
        <w:rPr>
          <w:rFonts w:hint="eastAsia"/>
        </w:rPr>
        <w:t>稀释为</w:t>
      </w:r>
      <w:r>
        <w:rPr>
          <w:rFonts w:hint="eastAsia"/>
        </w:rPr>
        <w:t>100</w:t>
      </w:r>
      <w:r>
        <w:rPr>
          <w:rFonts w:hint="eastAsia"/>
        </w:rPr>
        <w:t>μ</w:t>
      </w:r>
      <w:r>
        <w:rPr>
          <w:rFonts w:hint="eastAsia"/>
        </w:rPr>
        <w:t>g</w:t>
      </w:r>
      <w:r>
        <w:rPr>
          <w:rFonts w:hint="eastAsia"/>
        </w:rPr>
        <w:t>／</w:t>
      </w:r>
      <w:r>
        <w:rPr>
          <w:rFonts w:hint="eastAsia"/>
        </w:rPr>
        <w:t>ml</w:t>
      </w:r>
      <w:r>
        <w:rPr>
          <w:rFonts w:hint="eastAsia"/>
        </w:rPr>
        <w:t>。</w:t>
      </w:r>
      <w:r>
        <w:rPr>
          <w:rFonts w:hint="eastAsia"/>
        </w:rPr>
        <w:t>(    )</w:t>
      </w:r>
    </w:p>
    <w:p w:rsidR="00064F63" w:rsidRDefault="00064F63" w:rsidP="004D5F44">
      <w:pPr>
        <w:snapToGrid w:val="0"/>
        <w:spacing w:line="360" w:lineRule="auto"/>
        <w:jc w:val="left"/>
      </w:pPr>
      <w:r>
        <w:rPr>
          <w:rFonts w:hint="eastAsia"/>
        </w:rPr>
        <w:lastRenderedPageBreak/>
        <w:t xml:space="preserve">    A</w:t>
      </w:r>
      <w:r>
        <w:rPr>
          <w:rFonts w:hint="eastAsia"/>
        </w:rPr>
        <w:t>．无水乙醇</w:t>
      </w:r>
      <w:r>
        <w:rPr>
          <w:rFonts w:hint="eastAsia"/>
        </w:rPr>
        <w:t xml:space="preserve">    B</w:t>
      </w:r>
      <w:r>
        <w:rPr>
          <w:rFonts w:hint="eastAsia"/>
        </w:rPr>
        <w:t>．蒸馏水</w:t>
      </w:r>
      <w:r>
        <w:rPr>
          <w:rFonts w:hint="eastAsia"/>
        </w:rPr>
        <w:t xml:space="preserve">    C</w:t>
      </w:r>
      <w:r>
        <w:rPr>
          <w:rFonts w:hint="eastAsia"/>
        </w:rPr>
        <w:t>．乙酸铜吸收液</w:t>
      </w:r>
    </w:p>
    <w:p w:rsidR="00064F63" w:rsidRDefault="00064F63" w:rsidP="004D5F44">
      <w:pPr>
        <w:snapToGrid w:val="0"/>
        <w:spacing w:line="360" w:lineRule="auto"/>
        <w:jc w:val="left"/>
      </w:pPr>
      <w:r>
        <w:rPr>
          <w:rFonts w:hint="eastAsia"/>
        </w:rPr>
        <w:t xml:space="preserve">  </w:t>
      </w:r>
      <w:r w:rsidR="003E266B">
        <w:rPr>
          <w:rFonts w:hint="eastAsia"/>
        </w:rPr>
        <w:t xml:space="preserve"> </w:t>
      </w:r>
      <w:r w:rsidRPr="003E266B">
        <w:rPr>
          <w:rFonts w:hint="eastAsia"/>
          <w:b/>
        </w:rPr>
        <w:t>答案：</w:t>
      </w:r>
      <w:r>
        <w:rPr>
          <w:rFonts w:hint="eastAsia"/>
        </w:rPr>
        <w:t>A</w:t>
      </w:r>
    </w:p>
    <w:p w:rsidR="00064F63" w:rsidRDefault="00064F63" w:rsidP="004D5F44">
      <w:pPr>
        <w:snapToGrid w:val="0"/>
        <w:spacing w:line="360" w:lineRule="auto"/>
        <w:jc w:val="left"/>
      </w:pPr>
      <w:r>
        <w:rPr>
          <w:rFonts w:hint="eastAsia"/>
        </w:rPr>
        <w:t>4</w:t>
      </w:r>
      <w:r>
        <w:rPr>
          <w:rFonts w:hint="eastAsia"/>
        </w:rPr>
        <w:t>．二乙胺乙酸铜分光光度法测定水中二硫化碳，配制乙酸铅溶液时，需同时加入一定量的冰乙酸</w:t>
      </w:r>
    </w:p>
    <w:p w:rsidR="00064F63" w:rsidRDefault="00064F63" w:rsidP="004D5F44">
      <w:pPr>
        <w:snapToGrid w:val="0"/>
        <w:spacing w:line="360" w:lineRule="auto"/>
        <w:jc w:val="left"/>
      </w:pPr>
      <w:r>
        <w:rPr>
          <w:rFonts w:hint="eastAsia"/>
        </w:rPr>
        <w:t>和</w:t>
      </w:r>
      <w:r>
        <w:rPr>
          <w:rFonts w:hint="eastAsia"/>
          <w:u w:val="single"/>
        </w:rPr>
        <w:t xml:space="preserve">            </w:t>
      </w:r>
      <w:r>
        <w:rPr>
          <w:rFonts w:hint="eastAsia"/>
        </w:rPr>
        <w:t>。</w:t>
      </w:r>
      <w:r>
        <w:rPr>
          <w:rFonts w:hint="eastAsia"/>
        </w:rPr>
        <w:t>(    )</w:t>
      </w:r>
    </w:p>
    <w:p w:rsidR="00064F63" w:rsidRDefault="00064F63" w:rsidP="004D5F44">
      <w:pPr>
        <w:snapToGrid w:val="0"/>
        <w:spacing w:line="360" w:lineRule="auto"/>
        <w:jc w:val="left"/>
      </w:pPr>
      <w:r>
        <w:rPr>
          <w:rFonts w:hint="eastAsia"/>
        </w:rPr>
        <w:t xml:space="preserve">    A</w:t>
      </w:r>
      <w:r>
        <w:rPr>
          <w:rFonts w:hint="eastAsia"/>
        </w:rPr>
        <w:t>．乙醇</w:t>
      </w:r>
      <w:r>
        <w:rPr>
          <w:rFonts w:hint="eastAsia"/>
        </w:rPr>
        <w:t xml:space="preserve">    B</w:t>
      </w:r>
      <w:r>
        <w:rPr>
          <w:rFonts w:hint="eastAsia"/>
        </w:rPr>
        <w:t>．丙三醇</w:t>
      </w:r>
      <w:r>
        <w:rPr>
          <w:rFonts w:hint="eastAsia"/>
        </w:rPr>
        <w:t xml:space="preserve">    C</w:t>
      </w:r>
      <w:r>
        <w:rPr>
          <w:rFonts w:hint="eastAsia"/>
        </w:rPr>
        <w:t>．甲醇</w:t>
      </w:r>
    </w:p>
    <w:p w:rsidR="00064F63" w:rsidRDefault="00064F63" w:rsidP="004D5F44">
      <w:pPr>
        <w:snapToGrid w:val="0"/>
        <w:spacing w:line="360" w:lineRule="auto"/>
        <w:jc w:val="left"/>
      </w:pPr>
      <w:r>
        <w:rPr>
          <w:rFonts w:hint="eastAsia"/>
        </w:rPr>
        <w:t xml:space="preserve">  </w:t>
      </w:r>
      <w:r w:rsidR="003E266B">
        <w:rPr>
          <w:rFonts w:hint="eastAsia"/>
        </w:rPr>
        <w:t xml:space="preserve"> </w:t>
      </w:r>
      <w:r w:rsidRPr="003E266B">
        <w:rPr>
          <w:rFonts w:hint="eastAsia"/>
          <w:b/>
        </w:rPr>
        <w:t>答案：</w:t>
      </w:r>
      <w:r>
        <w:rPr>
          <w:rFonts w:hint="eastAsia"/>
        </w:rPr>
        <w:t>B</w:t>
      </w:r>
    </w:p>
    <w:p w:rsidR="00064F63" w:rsidRDefault="00064F63" w:rsidP="004D5F44">
      <w:pPr>
        <w:snapToGrid w:val="0"/>
        <w:spacing w:line="360" w:lineRule="auto"/>
        <w:jc w:val="left"/>
      </w:pPr>
      <w:r>
        <w:rPr>
          <w:rFonts w:hint="eastAsia"/>
        </w:rPr>
        <w:t>5</w:t>
      </w:r>
      <w:r>
        <w:rPr>
          <w:rFonts w:hint="eastAsia"/>
        </w:rPr>
        <w:t>．二乙胺乙酸铜分光光度法测定水中二硫化碳时二硫化碳吸收液配制过程是：</w:t>
      </w:r>
      <w:r>
        <w:rPr>
          <w:rFonts w:hint="eastAsia"/>
          <w:u w:val="single"/>
        </w:rPr>
        <w:t xml:space="preserve">         </w:t>
      </w:r>
      <w:r>
        <w:rPr>
          <w:rFonts w:hint="eastAsia"/>
        </w:rPr>
        <w:t>。</w:t>
      </w:r>
      <w:r>
        <w:rPr>
          <w:rFonts w:hint="eastAsia"/>
        </w:rPr>
        <w:t>(    )</w:t>
      </w:r>
    </w:p>
    <w:p w:rsidR="00064F63" w:rsidRDefault="00064F63" w:rsidP="004D5F44">
      <w:pPr>
        <w:snapToGrid w:val="0"/>
        <w:spacing w:line="360" w:lineRule="auto"/>
        <w:jc w:val="left"/>
      </w:pPr>
      <w:r>
        <w:rPr>
          <w:rFonts w:hint="eastAsia"/>
        </w:rPr>
        <w:t xml:space="preserve">    A</w:t>
      </w:r>
      <w:r>
        <w:rPr>
          <w:rFonts w:hint="eastAsia"/>
        </w:rPr>
        <w:t>．称取</w:t>
      </w:r>
      <w:r>
        <w:rPr>
          <w:rFonts w:hint="eastAsia"/>
        </w:rPr>
        <w:t>10mg</w:t>
      </w:r>
      <w:r>
        <w:rPr>
          <w:rFonts w:hint="eastAsia"/>
        </w:rPr>
        <w:t>乙酸铜置于</w:t>
      </w:r>
      <w:r>
        <w:rPr>
          <w:rFonts w:hint="eastAsia"/>
        </w:rPr>
        <w:t>50m1</w:t>
      </w:r>
      <w:r>
        <w:rPr>
          <w:rFonts w:hint="eastAsia"/>
        </w:rPr>
        <w:t>小烧杯中，加入少量无水乙醇，搅拌均匀，转移至容量瓶中，加入</w:t>
      </w:r>
      <w:r>
        <w:rPr>
          <w:rFonts w:hint="eastAsia"/>
        </w:rPr>
        <w:t>5mI</w:t>
      </w:r>
      <w:r>
        <w:rPr>
          <w:rFonts w:hint="eastAsia"/>
        </w:rPr>
        <w:t>三乙醇胺，混合，再加入</w:t>
      </w:r>
      <w:r>
        <w:rPr>
          <w:rFonts w:hint="eastAsia"/>
        </w:rPr>
        <w:t>2ml</w:t>
      </w:r>
      <w:r>
        <w:rPr>
          <w:rFonts w:hint="eastAsia"/>
        </w:rPr>
        <w:t>二乙胺，用无水乙醇稀释至刻度，放置于冰箱</w:t>
      </w:r>
      <w:r>
        <w:rPr>
          <w:rFonts w:hint="eastAsia"/>
        </w:rPr>
        <w:t>2</w:t>
      </w:r>
      <w:r>
        <w:rPr>
          <w:rFonts w:hint="eastAsia"/>
        </w:rPr>
        <w:t>～</w:t>
      </w:r>
      <w:r>
        <w:rPr>
          <w:rFonts w:hint="eastAsia"/>
        </w:rPr>
        <w:t>5</w:t>
      </w:r>
      <w:r>
        <w:rPr>
          <w:rFonts w:hint="eastAsia"/>
        </w:rPr>
        <w:t>℃保存</w:t>
      </w:r>
    </w:p>
    <w:p w:rsidR="00064F63" w:rsidRDefault="00064F63" w:rsidP="004D5F44">
      <w:pPr>
        <w:snapToGrid w:val="0"/>
        <w:spacing w:line="360" w:lineRule="auto"/>
        <w:jc w:val="left"/>
      </w:pPr>
      <w:r>
        <w:rPr>
          <w:rFonts w:hint="eastAsia"/>
        </w:rPr>
        <w:t xml:space="preserve">    B</w:t>
      </w:r>
      <w:r>
        <w:rPr>
          <w:rFonts w:hint="eastAsia"/>
        </w:rPr>
        <w:t>．称取</w:t>
      </w:r>
      <w:r>
        <w:rPr>
          <w:rFonts w:hint="eastAsia"/>
        </w:rPr>
        <w:t>10mg</w:t>
      </w:r>
      <w:r>
        <w:rPr>
          <w:rFonts w:hint="eastAsia"/>
        </w:rPr>
        <w:t>乙酸铜置于</w:t>
      </w:r>
      <w:r>
        <w:rPr>
          <w:rFonts w:hint="eastAsia"/>
        </w:rPr>
        <w:t>50ml</w:t>
      </w:r>
      <w:r>
        <w:rPr>
          <w:rFonts w:hint="eastAsia"/>
        </w:rPr>
        <w:t>小烧杯中，加入少量无水乙醇，搅拌均匀，转移至容量瓶中，加入</w:t>
      </w:r>
      <w:r>
        <w:rPr>
          <w:rFonts w:hint="eastAsia"/>
        </w:rPr>
        <w:t>5ml</w:t>
      </w:r>
      <w:r>
        <w:rPr>
          <w:rFonts w:hint="eastAsia"/>
        </w:rPr>
        <w:t>三乙醇胺，用无水乙醇稀释至刻度，放置于冰箱</w:t>
      </w:r>
      <w:r>
        <w:rPr>
          <w:rFonts w:hint="eastAsia"/>
        </w:rPr>
        <w:t>2</w:t>
      </w:r>
      <w:r>
        <w:rPr>
          <w:rFonts w:hint="eastAsia"/>
        </w:rPr>
        <w:t>～</w:t>
      </w:r>
      <w:r>
        <w:rPr>
          <w:rFonts w:hint="eastAsia"/>
        </w:rPr>
        <w:t>5</w:t>
      </w:r>
      <w:r>
        <w:rPr>
          <w:rFonts w:hint="eastAsia"/>
        </w:rPr>
        <w:t>℃保存</w:t>
      </w:r>
    </w:p>
    <w:p w:rsidR="00064F63" w:rsidRDefault="00064F63" w:rsidP="004D5F44">
      <w:pPr>
        <w:snapToGrid w:val="0"/>
        <w:spacing w:line="360" w:lineRule="auto"/>
        <w:jc w:val="left"/>
      </w:pPr>
      <w:r>
        <w:rPr>
          <w:rFonts w:hint="eastAsia"/>
        </w:rPr>
        <w:t xml:space="preserve">    C</w:t>
      </w:r>
      <w:r>
        <w:rPr>
          <w:rFonts w:hint="eastAsia"/>
        </w:rPr>
        <w:t>．称取</w:t>
      </w:r>
      <w:r>
        <w:rPr>
          <w:rFonts w:hint="eastAsia"/>
        </w:rPr>
        <w:t>10mg</w:t>
      </w:r>
      <w:r>
        <w:rPr>
          <w:rFonts w:hint="eastAsia"/>
        </w:rPr>
        <w:t>乙酸铜置于</w:t>
      </w:r>
      <w:r>
        <w:rPr>
          <w:rFonts w:hint="eastAsia"/>
        </w:rPr>
        <w:t>50m1</w:t>
      </w:r>
      <w:r>
        <w:rPr>
          <w:rFonts w:hint="eastAsia"/>
        </w:rPr>
        <w:t>小烧杯中，再加入</w:t>
      </w:r>
      <w:r>
        <w:rPr>
          <w:rFonts w:hint="eastAsia"/>
        </w:rPr>
        <w:t>2ml</w:t>
      </w:r>
      <w:r>
        <w:rPr>
          <w:rFonts w:hint="eastAsia"/>
        </w:rPr>
        <w:t>二乙胺，用无水乙醇稀释定容，放置于冰箱</w:t>
      </w:r>
      <w:r>
        <w:rPr>
          <w:rFonts w:hint="eastAsia"/>
        </w:rPr>
        <w:t>2</w:t>
      </w:r>
      <w:r>
        <w:rPr>
          <w:rFonts w:hint="eastAsia"/>
        </w:rPr>
        <w:t>～</w:t>
      </w:r>
      <w:r>
        <w:rPr>
          <w:rFonts w:hint="eastAsia"/>
        </w:rPr>
        <w:t>5</w:t>
      </w:r>
      <w:r>
        <w:rPr>
          <w:rFonts w:hint="eastAsia"/>
        </w:rPr>
        <w:t>℃保存</w:t>
      </w:r>
    </w:p>
    <w:p w:rsidR="00064F63" w:rsidRDefault="00064F63" w:rsidP="004D5F44">
      <w:pPr>
        <w:snapToGrid w:val="0"/>
        <w:spacing w:line="360" w:lineRule="auto"/>
        <w:jc w:val="left"/>
      </w:pPr>
      <w:r>
        <w:rPr>
          <w:rFonts w:hint="eastAsia"/>
        </w:rPr>
        <w:t xml:space="preserve">  </w:t>
      </w:r>
      <w:r w:rsidRPr="003E266B">
        <w:rPr>
          <w:rFonts w:hint="eastAsia"/>
          <w:b/>
        </w:rPr>
        <w:t>答案：</w:t>
      </w:r>
      <w:r>
        <w:rPr>
          <w:rFonts w:hint="eastAsia"/>
        </w:rPr>
        <w:t>A</w:t>
      </w:r>
    </w:p>
    <w:p w:rsidR="00064F63" w:rsidRDefault="00064F63" w:rsidP="004D5F44">
      <w:pPr>
        <w:snapToGrid w:val="0"/>
        <w:spacing w:line="360" w:lineRule="auto"/>
        <w:jc w:val="left"/>
      </w:pPr>
      <w:r>
        <w:rPr>
          <w:rFonts w:hint="eastAsia"/>
        </w:rPr>
        <w:t>6</w:t>
      </w:r>
      <w:r>
        <w:rPr>
          <w:rFonts w:hint="eastAsia"/>
        </w:rPr>
        <w:t>．</w:t>
      </w:r>
      <w:r w:rsidRPr="00C71CB2">
        <w:rPr>
          <w:rFonts w:hint="eastAsia"/>
          <w:w w:val="105"/>
          <w:szCs w:val="21"/>
        </w:rPr>
        <w:t>二乙胺乙酸铜分光光度法测定水中二硫化碳时，在铜盐存在下，二硫化碳与二乙胺作用，生</w:t>
      </w:r>
    </w:p>
    <w:p w:rsidR="00064F63" w:rsidRDefault="00064F63" w:rsidP="004D5F44">
      <w:pPr>
        <w:snapToGrid w:val="0"/>
        <w:spacing w:line="360" w:lineRule="auto"/>
        <w:jc w:val="left"/>
      </w:pPr>
      <w:r>
        <w:rPr>
          <w:rFonts w:hint="eastAsia"/>
        </w:rPr>
        <w:t>成</w:t>
      </w:r>
      <w:r>
        <w:rPr>
          <w:rFonts w:hint="eastAsia"/>
          <w:u w:val="single"/>
        </w:rPr>
        <w:t xml:space="preserve">              </w:t>
      </w:r>
      <w:r>
        <w:rPr>
          <w:rFonts w:hint="eastAsia"/>
        </w:rPr>
        <w:t>色物质。</w:t>
      </w:r>
      <w:r>
        <w:rPr>
          <w:rFonts w:hint="eastAsia"/>
        </w:rPr>
        <w:t>(    )</w:t>
      </w:r>
    </w:p>
    <w:p w:rsidR="00064F63" w:rsidRDefault="00064F63" w:rsidP="004D5F44">
      <w:pPr>
        <w:snapToGrid w:val="0"/>
        <w:spacing w:line="360" w:lineRule="auto"/>
        <w:jc w:val="left"/>
      </w:pPr>
      <w:r>
        <w:rPr>
          <w:rFonts w:hint="eastAsia"/>
        </w:rPr>
        <w:t xml:space="preserve">    A</w:t>
      </w:r>
      <w:r>
        <w:rPr>
          <w:rFonts w:hint="eastAsia"/>
        </w:rPr>
        <w:t>．红色</w:t>
      </w:r>
      <w:r>
        <w:rPr>
          <w:rFonts w:hint="eastAsia"/>
        </w:rPr>
        <w:t xml:space="preserve">    B</w:t>
      </w:r>
      <w:r>
        <w:rPr>
          <w:rFonts w:hint="eastAsia"/>
        </w:rPr>
        <w:t>．蓝紫色</w:t>
      </w:r>
      <w:r>
        <w:rPr>
          <w:rFonts w:hint="eastAsia"/>
        </w:rPr>
        <w:t xml:space="preserve">    C</w:t>
      </w:r>
      <w:r>
        <w:rPr>
          <w:rFonts w:hint="eastAsia"/>
        </w:rPr>
        <w:t>．黄棕色</w:t>
      </w:r>
      <w:r>
        <w:rPr>
          <w:rFonts w:hint="eastAsia"/>
        </w:rPr>
        <w:t xml:space="preserve">    </w:t>
      </w:r>
    </w:p>
    <w:p w:rsidR="00064F63" w:rsidRDefault="00064F63" w:rsidP="004D5F44">
      <w:pPr>
        <w:snapToGrid w:val="0"/>
        <w:spacing w:line="360" w:lineRule="auto"/>
        <w:jc w:val="left"/>
      </w:pPr>
      <w:r>
        <w:rPr>
          <w:rFonts w:hint="eastAsia"/>
        </w:rPr>
        <w:t xml:space="preserve">  </w:t>
      </w:r>
      <w:r w:rsidRPr="003E266B">
        <w:rPr>
          <w:rFonts w:hint="eastAsia"/>
          <w:b/>
        </w:rPr>
        <w:t>答案：</w:t>
      </w:r>
      <w:r>
        <w:rPr>
          <w:rFonts w:hint="eastAsia"/>
        </w:rPr>
        <w:t>C</w:t>
      </w:r>
    </w:p>
    <w:p w:rsidR="00064F63" w:rsidRDefault="00064F63" w:rsidP="004D5F44">
      <w:pPr>
        <w:snapToGrid w:val="0"/>
        <w:spacing w:line="360" w:lineRule="auto"/>
        <w:jc w:val="left"/>
      </w:pPr>
      <w:r>
        <w:rPr>
          <w:rFonts w:hint="eastAsia"/>
        </w:rPr>
        <w:t>7</w:t>
      </w:r>
      <w:r>
        <w:rPr>
          <w:rFonts w:hint="eastAsia"/>
        </w:rPr>
        <w:t>．二乙胺乙酸铜分光光度法测定水中二硫化碳的过程中，水样的曝气速度应控制在</w:t>
      </w:r>
      <w:r>
        <w:rPr>
          <w:rFonts w:hint="eastAsia"/>
        </w:rPr>
        <w:t>_</w:t>
      </w:r>
      <w:r>
        <w:rPr>
          <w:rFonts w:hint="eastAsia"/>
          <w:u w:val="single"/>
        </w:rPr>
        <w:t xml:space="preserve">        </w:t>
      </w:r>
      <w:r>
        <w:rPr>
          <w:rFonts w:hint="eastAsia"/>
        </w:rPr>
        <w:t>_ml</w:t>
      </w:r>
      <w:r>
        <w:rPr>
          <w:rFonts w:hint="eastAsia"/>
        </w:rPr>
        <w:t>／</w:t>
      </w:r>
      <w:r>
        <w:rPr>
          <w:rFonts w:hint="eastAsia"/>
        </w:rPr>
        <w:t>min</w:t>
      </w:r>
      <w:r>
        <w:rPr>
          <w:rFonts w:hint="eastAsia"/>
        </w:rPr>
        <w:t>左右，曝气</w:t>
      </w:r>
      <w:r>
        <w:rPr>
          <w:rFonts w:hint="eastAsia"/>
        </w:rPr>
        <w:t>1h</w:t>
      </w:r>
      <w:r>
        <w:rPr>
          <w:rFonts w:hint="eastAsia"/>
        </w:rPr>
        <w:t>。</w:t>
      </w:r>
      <w:r>
        <w:rPr>
          <w:rFonts w:hint="eastAsia"/>
        </w:rPr>
        <w:t>(    )</w:t>
      </w:r>
    </w:p>
    <w:p w:rsidR="00064F63" w:rsidRDefault="00064F63" w:rsidP="004D5F44">
      <w:pPr>
        <w:snapToGrid w:val="0"/>
        <w:spacing w:line="360" w:lineRule="auto"/>
        <w:jc w:val="left"/>
      </w:pPr>
      <w:r>
        <w:rPr>
          <w:rFonts w:hint="eastAsia"/>
        </w:rPr>
        <w:t xml:space="preserve">    A</w:t>
      </w:r>
      <w:r>
        <w:rPr>
          <w:rFonts w:hint="eastAsia"/>
        </w:rPr>
        <w:t>．</w:t>
      </w:r>
      <w:r>
        <w:rPr>
          <w:rFonts w:hint="eastAsia"/>
        </w:rPr>
        <w:t>50    B</w:t>
      </w:r>
      <w:r>
        <w:rPr>
          <w:rFonts w:hint="eastAsia"/>
        </w:rPr>
        <w:t>．</w:t>
      </w:r>
      <w:r>
        <w:rPr>
          <w:rFonts w:hint="eastAsia"/>
        </w:rPr>
        <w:t xml:space="preserve">  100    C</w:t>
      </w:r>
      <w:r>
        <w:rPr>
          <w:rFonts w:hint="eastAsia"/>
        </w:rPr>
        <w:t>．</w:t>
      </w:r>
      <w:r>
        <w:rPr>
          <w:rFonts w:hint="eastAsia"/>
        </w:rPr>
        <w:t xml:space="preserve">  150</w:t>
      </w:r>
    </w:p>
    <w:p w:rsidR="00064F63" w:rsidRDefault="00064F63" w:rsidP="004D5F44">
      <w:pPr>
        <w:snapToGrid w:val="0"/>
        <w:spacing w:line="360" w:lineRule="auto"/>
        <w:jc w:val="left"/>
      </w:pPr>
      <w:r>
        <w:rPr>
          <w:rFonts w:hint="eastAsia"/>
        </w:rPr>
        <w:t xml:space="preserve">  </w:t>
      </w:r>
      <w:r w:rsidRPr="003E266B">
        <w:rPr>
          <w:rFonts w:hint="eastAsia"/>
          <w:b/>
        </w:rPr>
        <w:t>答案：</w:t>
      </w:r>
      <w:r>
        <w:rPr>
          <w:rFonts w:hint="eastAsia"/>
        </w:rPr>
        <w:t>B</w:t>
      </w:r>
    </w:p>
    <w:p w:rsidR="00064F63" w:rsidRPr="00064F63" w:rsidRDefault="00064F63" w:rsidP="004D5F44">
      <w:pPr>
        <w:snapToGrid w:val="0"/>
        <w:spacing w:line="360" w:lineRule="auto"/>
        <w:jc w:val="left"/>
        <w:rPr>
          <w:b/>
        </w:rPr>
      </w:pPr>
      <w:r w:rsidRPr="00064F63">
        <w:rPr>
          <w:rFonts w:hint="eastAsia"/>
          <w:b/>
        </w:rPr>
        <w:t>四、问答题</w:t>
      </w:r>
    </w:p>
    <w:p w:rsidR="00064F63" w:rsidRDefault="00064F63" w:rsidP="004D5F44">
      <w:pPr>
        <w:snapToGrid w:val="0"/>
        <w:spacing w:line="360" w:lineRule="auto"/>
        <w:jc w:val="left"/>
      </w:pPr>
      <w:r>
        <w:rPr>
          <w:rFonts w:hint="eastAsia"/>
        </w:rPr>
        <w:t>1</w:t>
      </w:r>
      <w:r>
        <w:rPr>
          <w:rFonts w:hint="eastAsia"/>
        </w:rPr>
        <w:t>．二乙胺乙酸铜分光光度法测定水中二硫化碳时，绘制校准曲线的方法特殊且非常关键，简述绘制校准曲线的主要过程。</w:t>
      </w:r>
    </w:p>
    <w:p w:rsidR="00064F63" w:rsidRDefault="00064F63" w:rsidP="004D5F44">
      <w:pPr>
        <w:snapToGrid w:val="0"/>
        <w:spacing w:line="360" w:lineRule="auto"/>
        <w:jc w:val="left"/>
      </w:pPr>
      <w:r>
        <w:rPr>
          <w:rFonts w:hint="eastAsia"/>
        </w:rPr>
        <w:t xml:space="preserve">  </w:t>
      </w:r>
      <w:r w:rsidRPr="003E266B">
        <w:rPr>
          <w:rFonts w:hint="eastAsia"/>
          <w:b/>
        </w:rPr>
        <w:t>答案：</w:t>
      </w:r>
      <w:r>
        <w:rPr>
          <w:rFonts w:hint="eastAsia"/>
        </w:rPr>
        <w:t>在</w:t>
      </w:r>
      <w:r>
        <w:rPr>
          <w:rFonts w:hint="eastAsia"/>
        </w:rPr>
        <w:t>8</w:t>
      </w:r>
      <w:r>
        <w:rPr>
          <w:rFonts w:hint="eastAsia"/>
        </w:rPr>
        <w:t>套曝气吸收装置洗气瓶中，分别加入</w:t>
      </w:r>
      <w:r>
        <w:rPr>
          <w:rFonts w:hint="eastAsia"/>
        </w:rPr>
        <w:t>100m1</w:t>
      </w:r>
      <w:r>
        <w:rPr>
          <w:rFonts w:hint="eastAsia"/>
        </w:rPr>
        <w:t>蒸馏水和</w:t>
      </w:r>
      <w:r>
        <w:rPr>
          <w:rFonts w:hint="eastAsia"/>
        </w:rPr>
        <w:t>100</w:t>
      </w:r>
      <w:r>
        <w:rPr>
          <w:rFonts w:hint="eastAsia"/>
        </w:rPr>
        <w:t>μ</w:t>
      </w:r>
      <w:r>
        <w:rPr>
          <w:rFonts w:hint="eastAsia"/>
        </w:rPr>
        <w:t>g</w:t>
      </w:r>
      <w:r>
        <w:rPr>
          <w:rFonts w:hint="eastAsia"/>
        </w:rPr>
        <w:t>／</w:t>
      </w:r>
      <w:r>
        <w:rPr>
          <w:rFonts w:hint="eastAsia"/>
        </w:rPr>
        <w:t>ml</w:t>
      </w:r>
      <w:r>
        <w:rPr>
          <w:rFonts w:hint="eastAsia"/>
        </w:rPr>
        <w:t>二硫化碳标准液：</w:t>
      </w:r>
      <w:r>
        <w:rPr>
          <w:rFonts w:hint="eastAsia"/>
        </w:rPr>
        <w:t>0</w:t>
      </w:r>
      <w:r>
        <w:rPr>
          <w:rFonts w:hint="eastAsia"/>
        </w:rPr>
        <w:t>．</w:t>
      </w:r>
      <w:r>
        <w:rPr>
          <w:rFonts w:hint="eastAsia"/>
        </w:rPr>
        <w:t>00</w:t>
      </w:r>
      <w:r>
        <w:rPr>
          <w:rFonts w:hint="eastAsia"/>
        </w:rPr>
        <w:t>、</w:t>
      </w:r>
      <w:r>
        <w:rPr>
          <w:rFonts w:hint="eastAsia"/>
        </w:rPr>
        <w:t>0.10</w:t>
      </w:r>
      <w:r>
        <w:rPr>
          <w:rFonts w:hint="eastAsia"/>
        </w:rPr>
        <w:t>、</w:t>
      </w:r>
      <w:r>
        <w:rPr>
          <w:rFonts w:hint="eastAsia"/>
        </w:rPr>
        <w:t>0.20</w:t>
      </w:r>
      <w:r>
        <w:rPr>
          <w:rFonts w:hint="eastAsia"/>
        </w:rPr>
        <w:t>、</w:t>
      </w:r>
      <w:r>
        <w:rPr>
          <w:rFonts w:hint="eastAsia"/>
        </w:rPr>
        <w:t>0.40</w:t>
      </w:r>
      <w:r>
        <w:rPr>
          <w:rFonts w:hint="eastAsia"/>
        </w:rPr>
        <w:t>、</w:t>
      </w:r>
      <w:r>
        <w:rPr>
          <w:rFonts w:hint="eastAsia"/>
        </w:rPr>
        <w:t>0.60</w:t>
      </w:r>
      <w:r>
        <w:rPr>
          <w:rFonts w:hint="eastAsia"/>
        </w:rPr>
        <w:t>、</w:t>
      </w:r>
      <w:r>
        <w:rPr>
          <w:rFonts w:hint="eastAsia"/>
        </w:rPr>
        <w:t>0.80</w:t>
      </w:r>
      <w:r>
        <w:rPr>
          <w:rFonts w:hint="eastAsia"/>
        </w:rPr>
        <w:t>、</w:t>
      </w:r>
      <w:r>
        <w:rPr>
          <w:rFonts w:hint="eastAsia"/>
        </w:rPr>
        <w:t>1.00</w:t>
      </w:r>
      <w:r>
        <w:rPr>
          <w:rFonts w:hint="eastAsia"/>
        </w:rPr>
        <w:t>、</w:t>
      </w:r>
      <w:r>
        <w:rPr>
          <w:rFonts w:hint="eastAsia"/>
        </w:rPr>
        <w:t>1.20ml</w:t>
      </w:r>
      <w:r>
        <w:rPr>
          <w:rFonts w:hint="eastAsia"/>
        </w:rPr>
        <w:t>，按要求将每套曝气洗气瓶后串联</w:t>
      </w:r>
      <w:r>
        <w:rPr>
          <w:rFonts w:hint="eastAsia"/>
        </w:rPr>
        <w:t>2</w:t>
      </w:r>
      <w:r>
        <w:rPr>
          <w:rFonts w:hint="eastAsia"/>
        </w:rPr>
        <w:t>个活芯气体采样管，于第一个采样管内加入</w:t>
      </w:r>
      <w:r>
        <w:rPr>
          <w:rFonts w:hint="eastAsia"/>
        </w:rPr>
        <w:t>10m1</w:t>
      </w:r>
      <w:r>
        <w:rPr>
          <w:rFonts w:hint="eastAsia"/>
        </w:rPr>
        <w:t>乙酸铅溶液，第二个采样管内加入</w:t>
      </w:r>
      <w:r>
        <w:rPr>
          <w:rFonts w:hint="eastAsia"/>
        </w:rPr>
        <w:t>10ml</w:t>
      </w:r>
      <w:r>
        <w:rPr>
          <w:rFonts w:hint="eastAsia"/>
        </w:rPr>
        <w:t>二硫化碳吸收液，连接抽气泵，气体流量计，控制流速</w:t>
      </w:r>
      <w:r>
        <w:rPr>
          <w:rFonts w:hint="eastAsia"/>
        </w:rPr>
        <w:t>100ml</w:t>
      </w:r>
      <w:r>
        <w:rPr>
          <w:rFonts w:hint="eastAsia"/>
        </w:rPr>
        <w:t>／</w:t>
      </w:r>
      <w:r>
        <w:rPr>
          <w:rFonts w:hint="eastAsia"/>
        </w:rPr>
        <w:t>min</w:t>
      </w:r>
      <w:r>
        <w:rPr>
          <w:rFonts w:hint="eastAsia"/>
        </w:rPr>
        <w:t>左右，曝气</w:t>
      </w:r>
      <w:r>
        <w:rPr>
          <w:rFonts w:hint="eastAsia"/>
        </w:rPr>
        <w:t>1h</w:t>
      </w:r>
      <w:r>
        <w:rPr>
          <w:rFonts w:hint="eastAsia"/>
        </w:rPr>
        <w:t>，将吸收液移入</w:t>
      </w:r>
      <w:r>
        <w:rPr>
          <w:rFonts w:hint="eastAsia"/>
        </w:rPr>
        <w:t>10ml</w:t>
      </w:r>
      <w:r>
        <w:rPr>
          <w:rFonts w:hint="eastAsia"/>
        </w:rPr>
        <w:t>具塞比色管定容比色。</w:t>
      </w:r>
    </w:p>
    <w:p w:rsidR="00064F63" w:rsidRDefault="00B37293" w:rsidP="004D5F44">
      <w:pPr>
        <w:snapToGrid w:val="0"/>
        <w:spacing w:line="360" w:lineRule="auto"/>
        <w:jc w:val="left"/>
      </w:pPr>
      <w:r>
        <w:rPr>
          <w:rFonts w:hint="eastAsia"/>
        </w:rPr>
        <w:t>2</w:t>
      </w:r>
      <w:r w:rsidR="00064F63">
        <w:rPr>
          <w:rFonts w:hint="eastAsia"/>
        </w:rPr>
        <w:t>．测定二硫化碳的水样应使用何种容器采集</w:t>
      </w:r>
      <w:r w:rsidR="00064F63">
        <w:rPr>
          <w:rFonts w:hint="eastAsia"/>
        </w:rPr>
        <w:t>?</w:t>
      </w:r>
      <w:r w:rsidR="00064F63">
        <w:rPr>
          <w:rFonts w:hint="eastAsia"/>
        </w:rPr>
        <w:t>如何采样</w:t>
      </w:r>
      <w:r w:rsidR="00064F63">
        <w:rPr>
          <w:rFonts w:hint="eastAsia"/>
        </w:rPr>
        <w:t>?</w:t>
      </w:r>
    </w:p>
    <w:p w:rsidR="00C50993" w:rsidRDefault="00C50993" w:rsidP="004D5F44">
      <w:pPr>
        <w:snapToGrid w:val="0"/>
        <w:spacing w:line="360" w:lineRule="auto"/>
        <w:jc w:val="left"/>
      </w:pPr>
      <w:r>
        <w:rPr>
          <w:rFonts w:hint="eastAsia"/>
        </w:rPr>
        <w:t xml:space="preserve">    </w:t>
      </w:r>
      <w:r w:rsidRPr="003E266B">
        <w:rPr>
          <w:rFonts w:hint="eastAsia"/>
          <w:b/>
        </w:rPr>
        <w:t>答案：</w:t>
      </w:r>
      <w:r>
        <w:rPr>
          <w:rFonts w:hint="eastAsia"/>
        </w:rPr>
        <w:t>水样应采集在</w:t>
      </w:r>
      <w:r>
        <w:rPr>
          <w:rFonts w:hint="eastAsia"/>
        </w:rPr>
        <w:t>250m1</w:t>
      </w:r>
      <w:r>
        <w:rPr>
          <w:rFonts w:hint="eastAsia"/>
        </w:rPr>
        <w:t>具磨口玻璃塞的小口玻璃瓶中，采样时浸入水下</w:t>
      </w:r>
      <w:r>
        <w:rPr>
          <w:rFonts w:hint="eastAsia"/>
        </w:rPr>
        <w:t>20</w:t>
      </w:r>
      <w:r>
        <w:rPr>
          <w:rFonts w:hint="eastAsia"/>
        </w:rPr>
        <w:t>—</w:t>
      </w:r>
      <w:r>
        <w:rPr>
          <w:rFonts w:hint="eastAsia"/>
        </w:rPr>
        <w:t>30cm</w:t>
      </w:r>
      <w:r>
        <w:rPr>
          <w:rFonts w:hint="eastAsia"/>
        </w:rPr>
        <w:t>，使水从底部上升溢出瓶口，加塞，不使瓶内有气泡，尽量防止曝气。</w:t>
      </w:r>
    </w:p>
    <w:p w:rsidR="00C50993" w:rsidRDefault="00C50993" w:rsidP="004D5F44">
      <w:pPr>
        <w:snapToGrid w:val="0"/>
        <w:spacing w:line="360" w:lineRule="auto"/>
        <w:jc w:val="left"/>
      </w:pPr>
      <w:r>
        <w:rPr>
          <w:rFonts w:hint="eastAsia"/>
        </w:rPr>
        <w:t>3</w:t>
      </w:r>
      <w:r>
        <w:rPr>
          <w:rFonts w:hint="eastAsia"/>
        </w:rPr>
        <w:t>．简述二乙胺乙酸铜分光光度法测定水中二硫化碳的原理。</w:t>
      </w:r>
    </w:p>
    <w:p w:rsidR="00C50993" w:rsidRDefault="00C50993" w:rsidP="004D5F44">
      <w:pPr>
        <w:snapToGrid w:val="0"/>
        <w:spacing w:line="360" w:lineRule="auto"/>
        <w:jc w:val="left"/>
      </w:pPr>
      <w:r>
        <w:rPr>
          <w:rFonts w:hint="eastAsia"/>
        </w:rPr>
        <w:t xml:space="preserve">    </w:t>
      </w:r>
      <w:r w:rsidRPr="003E266B">
        <w:rPr>
          <w:rFonts w:hint="eastAsia"/>
          <w:b/>
        </w:rPr>
        <w:t>答案：</w:t>
      </w:r>
      <w:r>
        <w:rPr>
          <w:rFonts w:hint="eastAsia"/>
        </w:rPr>
        <w:t>在铜盐存在下，二硫化碳与二乙胺作用，生成黄棕色的二乙氨基二硫代甲酸铜，于</w:t>
      </w:r>
      <w:r>
        <w:rPr>
          <w:rFonts w:hint="eastAsia"/>
        </w:rPr>
        <w:t>430nm</w:t>
      </w:r>
      <w:r>
        <w:rPr>
          <w:rFonts w:hint="eastAsia"/>
        </w:rPr>
        <w:lastRenderedPageBreak/>
        <w:t>波长处测量吸光度。</w:t>
      </w:r>
    </w:p>
    <w:p w:rsidR="00C50993" w:rsidRPr="00B75FC1" w:rsidRDefault="00C50993" w:rsidP="004D5F44">
      <w:pPr>
        <w:snapToGrid w:val="0"/>
        <w:spacing w:line="360" w:lineRule="auto"/>
        <w:jc w:val="left"/>
        <w:rPr>
          <w:b/>
        </w:rPr>
      </w:pPr>
      <w:r w:rsidRPr="00B75FC1">
        <w:rPr>
          <w:rFonts w:hint="eastAsia"/>
          <w:b/>
        </w:rPr>
        <w:t>参考文献</w:t>
      </w:r>
    </w:p>
    <w:p w:rsidR="00C50993" w:rsidRDefault="00C50993" w:rsidP="004D5F44">
      <w:pPr>
        <w:snapToGrid w:val="0"/>
        <w:spacing w:line="360" w:lineRule="auto"/>
        <w:jc w:val="left"/>
      </w:pPr>
      <w:r>
        <w:rPr>
          <w:rFonts w:hint="eastAsia"/>
        </w:rPr>
        <w:t xml:space="preserve">[1]  </w:t>
      </w:r>
      <w:r>
        <w:rPr>
          <w:rFonts w:hint="eastAsia"/>
        </w:rPr>
        <w:t>水质二硫化碳的测定二乙胺乙酸铜分光光度法</w:t>
      </w:r>
      <w:r>
        <w:rPr>
          <w:rFonts w:hint="eastAsia"/>
        </w:rPr>
        <w:t>(GBTrl5504</w:t>
      </w:r>
      <w:r>
        <w:rPr>
          <w:rFonts w:hint="eastAsia"/>
        </w:rPr>
        <w:t>—</w:t>
      </w:r>
      <w:r>
        <w:rPr>
          <w:rFonts w:hint="eastAsia"/>
        </w:rPr>
        <w:t>1995)</w:t>
      </w:r>
      <w:r>
        <w:rPr>
          <w:rFonts w:hint="eastAsia"/>
        </w:rPr>
        <w:t>．</w:t>
      </w:r>
    </w:p>
    <w:p w:rsidR="00C50993" w:rsidRDefault="00C50993" w:rsidP="004D5F44">
      <w:pPr>
        <w:snapToGrid w:val="0"/>
        <w:spacing w:line="360" w:lineRule="auto"/>
        <w:jc w:val="left"/>
      </w:pPr>
      <w:r>
        <w:rPr>
          <w:rFonts w:hint="eastAsia"/>
        </w:rPr>
        <w:t xml:space="preserve">[2]  </w:t>
      </w:r>
      <w:r>
        <w:rPr>
          <w:rFonts w:hint="eastAsia"/>
        </w:rPr>
        <w:t>李淑芳，等．粘胶纤维废水中的</w:t>
      </w:r>
      <w:r>
        <w:rPr>
          <w:rFonts w:hint="eastAsia"/>
        </w:rPr>
        <w:t>CS2</w:t>
      </w:r>
      <w:r>
        <w:rPr>
          <w:rFonts w:hint="eastAsia"/>
        </w:rPr>
        <w:t>的测定—分光光度法．河北化工，</w:t>
      </w:r>
      <w:r>
        <w:rPr>
          <w:rFonts w:hint="eastAsia"/>
        </w:rPr>
        <w:t>1997(4)</w:t>
      </w:r>
      <w:r>
        <w:rPr>
          <w:rFonts w:hint="eastAsia"/>
        </w:rPr>
        <w:t>：</w:t>
      </w:r>
      <w:r>
        <w:rPr>
          <w:rFonts w:hint="eastAsia"/>
        </w:rPr>
        <w:t>56-57</w:t>
      </w:r>
      <w:r>
        <w:rPr>
          <w:rFonts w:hint="eastAsia"/>
        </w:rPr>
        <w:t>．</w:t>
      </w:r>
    </w:p>
    <w:p w:rsidR="00C50993" w:rsidRDefault="00C50993" w:rsidP="004D5F44">
      <w:pPr>
        <w:snapToGrid w:val="0"/>
        <w:spacing w:line="360" w:lineRule="auto"/>
        <w:jc w:val="left"/>
      </w:pPr>
      <w:r>
        <w:rPr>
          <w:rFonts w:hint="eastAsia"/>
        </w:rPr>
        <w:t xml:space="preserve">    </w:t>
      </w:r>
      <w:r>
        <w:rPr>
          <w:rFonts w:hint="eastAsia"/>
        </w:rPr>
        <w:t>命题：李</w:t>
      </w:r>
      <w:r>
        <w:rPr>
          <w:rFonts w:hint="eastAsia"/>
        </w:rPr>
        <w:t xml:space="preserve">  </w:t>
      </w:r>
      <w:r>
        <w:rPr>
          <w:rFonts w:hint="eastAsia"/>
        </w:rPr>
        <w:t>刚</w:t>
      </w:r>
      <w:r>
        <w:rPr>
          <w:rFonts w:hint="eastAsia"/>
        </w:rPr>
        <w:t xml:space="preserve">  </w:t>
      </w:r>
      <w:r>
        <w:rPr>
          <w:rFonts w:hint="eastAsia"/>
        </w:rPr>
        <w:t>韩瑞梅</w:t>
      </w:r>
    </w:p>
    <w:p w:rsidR="00C50993" w:rsidRDefault="00C50993" w:rsidP="004D5F44">
      <w:pPr>
        <w:snapToGrid w:val="0"/>
        <w:spacing w:line="360" w:lineRule="auto"/>
        <w:jc w:val="left"/>
      </w:pPr>
      <w:r>
        <w:rPr>
          <w:rFonts w:hint="eastAsia"/>
        </w:rPr>
        <w:t xml:space="preserve">    </w:t>
      </w:r>
      <w:r>
        <w:rPr>
          <w:rFonts w:hint="eastAsia"/>
        </w:rPr>
        <w:t>审核：邢</w:t>
      </w:r>
      <w:r>
        <w:rPr>
          <w:rFonts w:hint="eastAsia"/>
        </w:rPr>
        <w:t xml:space="preserve">  </w:t>
      </w:r>
      <w:r>
        <w:rPr>
          <w:rFonts w:hint="eastAsia"/>
        </w:rPr>
        <w:t>建</w:t>
      </w:r>
      <w:r>
        <w:rPr>
          <w:rFonts w:hint="eastAsia"/>
        </w:rPr>
        <w:t xml:space="preserve">  </w:t>
      </w:r>
      <w:r>
        <w:rPr>
          <w:rFonts w:hint="eastAsia"/>
        </w:rPr>
        <w:t>韩瑞梅</w:t>
      </w:r>
    </w:p>
    <w:p w:rsidR="00C50993" w:rsidRPr="00C50993" w:rsidRDefault="00C50993" w:rsidP="004D5F44">
      <w:pPr>
        <w:snapToGrid w:val="0"/>
        <w:spacing w:line="360" w:lineRule="auto"/>
        <w:jc w:val="left"/>
        <w:rPr>
          <w:b/>
        </w:rPr>
      </w:pPr>
      <w:r w:rsidRPr="00C50993">
        <w:rPr>
          <w:rFonts w:hint="eastAsia"/>
          <w:b/>
        </w:rPr>
        <w:t>(</w:t>
      </w:r>
      <w:r w:rsidRPr="00C50993">
        <w:rPr>
          <w:rFonts w:hint="eastAsia"/>
          <w:b/>
        </w:rPr>
        <w:t>十五</w:t>
      </w:r>
      <w:r w:rsidRPr="00C50993">
        <w:rPr>
          <w:rFonts w:hint="eastAsia"/>
          <w:b/>
        </w:rPr>
        <w:t>)</w:t>
      </w:r>
      <w:r w:rsidRPr="00C50993">
        <w:rPr>
          <w:rFonts w:hint="eastAsia"/>
          <w:b/>
        </w:rPr>
        <w:t>硼、砷、硒</w:t>
      </w:r>
    </w:p>
    <w:p w:rsidR="00C50993" w:rsidRPr="00C50993" w:rsidRDefault="00C50993" w:rsidP="004D5F44">
      <w:pPr>
        <w:snapToGrid w:val="0"/>
        <w:spacing w:line="360" w:lineRule="auto"/>
        <w:jc w:val="left"/>
        <w:rPr>
          <w:b/>
        </w:rPr>
      </w:pPr>
      <w:r w:rsidRPr="00C50993">
        <w:rPr>
          <w:rFonts w:hint="eastAsia"/>
          <w:b/>
        </w:rPr>
        <w:t>分类号：</w:t>
      </w:r>
      <w:r w:rsidRPr="00C50993">
        <w:rPr>
          <w:rFonts w:hint="eastAsia"/>
          <w:b/>
        </w:rPr>
        <w:t>W6</w:t>
      </w:r>
      <w:r w:rsidRPr="00C50993">
        <w:rPr>
          <w:rFonts w:hint="eastAsia"/>
          <w:b/>
        </w:rPr>
        <w:t>—</w:t>
      </w:r>
      <w:r w:rsidRPr="00C50993">
        <w:rPr>
          <w:rFonts w:hint="eastAsia"/>
          <w:b/>
        </w:rPr>
        <w:t>14</w:t>
      </w:r>
    </w:p>
    <w:p w:rsidR="00C50993" w:rsidRPr="00C50993" w:rsidRDefault="00C50993" w:rsidP="004D5F44">
      <w:pPr>
        <w:snapToGrid w:val="0"/>
        <w:spacing w:line="360" w:lineRule="auto"/>
        <w:jc w:val="left"/>
        <w:rPr>
          <w:b/>
        </w:rPr>
      </w:pPr>
      <w:r w:rsidRPr="00C50993">
        <w:rPr>
          <w:rFonts w:hint="eastAsia"/>
          <w:b/>
        </w:rPr>
        <w:t>一、填空题</w:t>
      </w:r>
    </w:p>
    <w:p w:rsidR="00C50993" w:rsidRDefault="00C50993" w:rsidP="004D5F44">
      <w:pPr>
        <w:snapToGrid w:val="0"/>
        <w:spacing w:line="360" w:lineRule="auto"/>
        <w:jc w:val="left"/>
      </w:pPr>
      <w:r>
        <w:rPr>
          <w:rFonts w:hint="eastAsia"/>
        </w:rPr>
        <w:t>1</w:t>
      </w:r>
      <w:r>
        <w:rPr>
          <w:rFonts w:hint="eastAsia"/>
        </w:rPr>
        <w:t>．砷是人体的非必需元素，元素砷的毒性不大，而砷化合物均有剧毒，三价砷化合物比其他砷化合物毒性</w:t>
      </w:r>
      <w:r>
        <w:rPr>
          <w:rFonts w:hint="eastAsia"/>
          <w:u w:val="single"/>
        </w:rPr>
        <w:t xml:space="preserve">              </w:t>
      </w:r>
      <w:r>
        <w:rPr>
          <w:rFonts w:hint="eastAsia"/>
        </w:rPr>
        <w:t>。②③</w:t>
      </w:r>
    </w:p>
    <w:p w:rsidR="00C50993" w:rsidRDefault="00C50993" w:rsidP="004D5F44">
      <w:pPr>
        <w:snapToGrid w:val="0"/>
        <w:spacing w:line="360" w:lineRule="auto"/>
        <w:jc w:val="left"/>
      </w:pPr>
      <w:r>
        <w:rPr>
          <w:rFonts w:hint="eastAsia"/>
        </w:rPr>
        <w:t xml:space="preserve">    </w:t>
      </w:r>
      <w:r w:rsidRPr="003E266B">
        <w:rPr>
          <w:rFonts w:hint="eastAsia"/>
          <w:b/>
        </w:rPr>
        <w:t>答案：</w:t>
      </w:r>
      <w:r>
        <w:rPr>
          <w:rFonts w:hint="eastAsia"/>
        </w:rPr>
        <w:t>更强</w:t>
      </w:r>
    </w:p>
    <w:p w:rsidR="00C50993" w:rsidRDefault="00C50993" w:rsidP="004D5F44">
      <w:pPr>
        <w:snapToGrid w:val="0"/>
        <w:spacing w:line="360" w:lineRule="auto"/>
        <w:jc w:val="left"/>
      </w:pPr>
      <w:r>
        <w:rPr>
          <w:rFonts w:hint="eastAsia"/>
        </w:rPr>
        <w:t>2</w:t>
      </w:r>
      <w:r>
        <w:rPr>
          <w:rFonts w:hint="eastAsia"/>
        </w:rPr>
        <w:t>．根据《水质总砷的测定二乙基二硫代氨基甲酸银分光光度法》</w:t>
      </w:r>
      <w:r>
        <w:rPr>
          <w:rFonts w:hint="eastAsia"/>
        </w:rPr>
        <w:t>(GB</w:t>
      </w:r>
      <w:r>
        <w:rPr>
          <w:rFonts w:hint="eastAsia"/>
        </w:rPr>
        <w:t>／</w:t>
      </w:r>
      <w:r>
        <w:rPr>
          <w:rFonts w:hint="eastAsia"/>
        </w:rPr>
        <w:t>T 7485</w:t>
      </w:r>
      <w:r>
        <w:rPr>
          <w:rFonts w:hint="eastAsia"/>
        </w:rPr>
        <w:t>—</w:t>
      </w:r>
      <w:r>
        <w:rPr>
          <w:rFonts w:hint="eastAsia"/>
        </w:rPr>
        <w:t>1987)</w:t>
      </w:r>
      <w:r>
        <w:rPr>
          <w:rFonts w:hint="eastAsia"/>
        </w:rPr>
        <w:t>，总砷是指水中</w:t>
      </w:r>
      <w:r>
        <w:rPr>
          <w:rFonts w:hint="eastAsia"/>
          <w:u w:val="single"/>
        </w:rPr>
        <w:t xml:space="preserve">           </w:t>
      </w:r>
      <w:r>
        <w:rPr>
          <w:rFonts w:hint="eastAsia"/>
        </w:rPr>
        <w:t>中砷的总量。②</w:t>
      </w:r>
    </w:p>
    <w:p w:rsidR="00C50993" w:rsidRDefault="00C50993" w:rsidP="004D5F44">
      <w:pPr>
        <w:snapToGrid w:val="0"/>
        <w:spacing w:line="360" w:lineRule="auto"/>
        <w:jc w:val="left"/>
      </w:pPr>
      <w:r>
        <w:rPr>
          <w:rFonts w:hint="eastAsia"/>
        </w:rPr>
        <w:t xml:space="preserve">    </w:t>
      </w:r>
      <w:r w:rsidRPr="003E266B">
        <w:rPr>
          <w:rFonts w:hint="eastAsia"/>
          <w:b/>
        </w:rPr>
        <w:t>答案：</w:t>
      </w:r>
      <w:r>
        <w:rPr>
          <w:rFonts w:hint="eastAsia"/>
        </w:rPr>
        <w:t>单体形态、无机和有机化合物</w:t>
      </w:r>
    </w:p>
    <w:p w:rsidR="00C50993" w:rsidRDefault="00C50993" w:rsidP="004D5F44">
      <w:pPr>
        <w:snapToGrid w:val="0"/>
        <w:spacing w:line="360" w:lineRule="auto"/>
        <w:jc w:val="left"/>
      </w:pPr>
      <w:r>
        <w:rPr>
          <w:rFonts w:hint="eastAsia"/>
        </w:rPr>
        <w:t>3</w:t>
      </w:r>
      <w:r>
        <w:rPr>
          <w:rFonts w:hint="eastAsia"/>
        </w:rPr>
        <w:t>．《地表水环境质量标准》</w:t>
      </w:r>
      <w:r>
        <w:rPr>
          <w:rFonts w:hint="eastAsia"/>
        </w:rPr>
        <w:t>(GB 3838</w:t>
      </w:r>
      <w:r>
        <w:rPr>
          <w:rFonts w:hint="eastAsia"/>
        </w:rPr>
        <w:t>—</w:t>
      </w:r>
      <w:r>
        <w:rPr>
          <w:rFonts w:hint="eastAsia"/>
        </w:rPr>
        <w:t>2002)</w:t>
      </w:r>
      <w:r>
        <w:rPr>
          <w:rFonts w:hint="eastAsia"/>
        </w:rPr>
        <w:t>规定，</w:t>
      </w:r>
      <w:r>
        <w:rPr>
          <w:rFonts w:hint="eastAsia"/>
        </w:rPr>
        <w:t xml:space="preserve"> </w:t>
      </w:r>
      <w:r>
        <w:rPr>
          <w:rFonts w:hint="eastAsia"/>
        </w:rPr>
        <w:t>Ⅰ类水质的总砷含量不应超过</w:t>
      </w:r>
      <w:r>
        <w:rPr>
          <w:rFonts w:hint="eastAsia"/>
          <w:u w:val="single"/>
        </w:rPr>
        <w:t xml:space="preserve">        </w:t>
      </w:r>
      <w:r>
        <w:rPr>
          <w:rFonts w:hint="eastAsia"/>
        </w:rPr>
        <w:t>mg/L</w:t>
      </w:r>
      <w:r>
        <w:rPr>
          <w:rFonts w:hint="eastAsia"/>
        </w:rPr>
        <w:t>。《污水综合排放标准》</w:t>
      </w:r>
      <w:r>
        <w:rPr>
          <w:rFonts w:hint="eastAsia"/>
        </w:rPr>
        <w:t>(GB 8978</w:t>
      </w:r>
      <w:r>
        <w:rPr>
          <w:rFonts w:hint="eastAsia"/>
        </w:rPr>
        <w:t>—</w:t>
      </w:r>
      <w:r>
        <w:rPr>
          <w:rFonts w:hint="eastAsia"/>
        </w:rPr>
        <w:t>1996)</w:t>
      </w:r>
      <w:r>
        <w:rPr>
          <w:rFonts w:hint="eastAsia"/>
        </w:rPr>
        <w:t>规定，总砷是第</w:t>
      </w:r>
      <w:r>
        <w:rPr>
          <w:rFonts w:hint="eastAsia"/>
          <w:u w:val="single"/>
        </w:rPr>
        <w:t xml:space="preserve">        </w:t>
      </w:r>
      <w:r>
        <w:rPr>
          <w:rFonts w:hint="eastAsia"/>
        </w:rPr>
        <w:t>类污染物，其最高允许排放浓度是</w:t>
      </w:r>
      <w:r>
        <w:rPr>
          <w:rFonts w:hint="eastAsia"/>
        </w:rPr>
        <w:t>0.5mg</w:t>
      </w:r>
      <w:r>
        <w:rPr>
          <w:rFonts w:hint="eastAsia"/>
        </w:rPr>
        <w:t>／</w:t>
      </w:r>
      <w:r>
        <w:rPr>
          <w:rFonts w:hint="eastAsia"/>
        </w:rPr>
        <w:t>L</w:t>
      </w:r>
      <w:r>
        <w:rPr>
          <w:rFonts w:hint="eastAsia"/>
        </w:rPr>
        <w:t>取样点设在</w:t>
      </w:r>
      <w:r>
        <w:rPr>
          <w:rFonts w:hint="eastAsia"/>
          <w:u w:val="single"/>
        </w:rPr>
        <w:t xml:space="preserve">                         </w:t>
      </w:r>
      <w:r>
        <w:rPr>
          <w:rFonts w:hint="eastAsia"/>
        </w:rPr>
        <w:t>。②③</w:t>
      </w:r>
    </w:p>
    <w:p w:rsidR="00C50993" w:rsidRDefault="00C50993" w:rsidP="004D5F44">
      <w:pPr>
        <w:snapToGrid w:val="0"/>
        <w:spacing w:line="360" w:lineRule="auto"/>
        <w:jc w:val="left"/>
      </w:pPr>
      <w:r>
        <w:rPr>
          <w:rFonts w:hint="eastAsia"/>
        </w:rPr>
        <w:t xml:space="preserve">    </w:t>
      </w:r>
      <w:r w:rsidRPr="003E266B">
        <w:rPr>
          <w:rFonts w:hint="eastAsia"/>
          <w:b/>
        </w:rPr>
        <w:t>答案：</w:t>
      </w:r>
      <w:r>
        <w:rPr>
          <w:rFonts w:hint="eastAsia"/>
        </w:rPr>
        <w:t>0</w:t>
      </w:r>
      <w:r>
        <w:rPr>
          <w:rFonts w:hint="eastAsia"/>
        </w:rPr>
        <w:t>．</w:t>
      </w:r>
      <w:r>
        <w:rPr>
          <w:rFonts w:hint="eastAsia"/>
        </w:rPr>
        <w:t xml:space="preserve">05    </w:t>
      </w:r>
      <w:r>
        <w:rPr>
          <w:rFonts w:hint="eastAsia"/>
        </w:rPr>
        <w:t>一</w:t>
      </w:r>
      <w:r>
        <w:rPr>
          <w:rFonts w:hint="eastAsia"/>
        </w:rPr>
        <w:t xml:space="preserve">    </w:t>
      </w:r>
      <w:r>
        <w:rPr>
          <w:rFonts w:hint="eastAsia"/>
        </w:rPr>
        <w:t>车间或车间处理设施的排污口</w:t>
      </w:r>
    </w:p>
    <w:p w:rsidR="00C50993" w:rsidRDefault="00C50993" w:rsidP="004D5F44">
      <w:pPr>
        <w:snapToGrid w:val="0"/>
        <w:spacing w:line="360" w:lineRule="auto"/>
        <w:jc w:val="left"/>
      </w:pPr>
      <w:r>
        <w:rPr>
          <w:rFonts w:hint="eastAsia"/>
        </w:rPr>
        <w:t>4</w:t>
      </w:r>
      <w:r>
        <w:rPr>
          <w:rFonts w:hint="eastAsia"/>
        </w:rPr>
        <w:t>．硼</w:t>
      </w:r>
      <w:r>
        <w:rPr>
          <w:rFonts w:hint="eastAsia"/>
        </w:rPr>
        <w:t>(B)</w:t>
      </w:r>
      <w:r>
        <w:rPr>
          <w:rFonts w:hint="eastAsia"/>
        </w:rPr>
        <w:t>是植物生长的营养元素。作为饮用水要求硼含量不超过</w:t>
      </w:r>
      <w:r>
        <w:rPr>
          <w:rFonts w:hint="eastAsia"/>
          <w:u w:val="single"/>
        </w:rPr>
        <w:t xml:space="preserve">         </w:t>
      </w:r>
      <w:r>
        <w:rPr>
          <w:rFonts w:hint="eastAsia"/>
        </w:rPr>
        <w:t>mg</w:t>
      </w:r>
      <w:r>
        <w:rPr>
          <w:rFonts w:hint="eastAsia"/>
        </w:rPr>
        <w:t>／</w:t>
      </w:r>
      <w:r>
        <w:rPr>
          <w:rFonts w:hint="eastAsia"/>
        </w:rPr>
        <w:t>L</w:t>
      </w:r>
      <w:r>
        <w:rPr>
          <w:rFonts w:hint="eastAsia"/>
        </w:rPr>
        <w:t>，因为人摄入大量硼会影响中枢神经系统，长期摄入可引起硼中毒的临床综合征。①</w:t>
      </w:r>
    </w:p>
    <w:p w:rsidR="00C50993" w:rsidRDefault="00C50993" w:rsidP="004D5F44">
      <w:pPr>
        <w:snapToGrid w:val="0"/>
        <w:spacing w:line="360" w:lineRule="auto"/>
        <w:jc w:val="left"/>
      </w:pPr>
      <w:r>
        <w:rPr>
          <w:rFonts w:hint="eastAsia"/>
        </w:rPr>
        <w:t xml:space="preserve">    </w:t>
      </w:r>
      <w:r w:rsidRPr="003E266B">
        <w:rPr>
          <w:rFonts w:hint="eastAsia"/>
          <w:b/>
        </w:rPr>
        <w:t>答案</w:t>
      </w:r>
      <w:r>
        <w:rPr>
          <w:rFonts w:hint="eastAsia"/>
        </w:rPr>
        <w:t>：</w:t>
      </w:r>
      <w:r>
        <w:rPr>
          <w:rFonts w:hint="eastAsia"/>
        </w:rPr>
        <w:t>1</w:t>
      </w:r>
    </w:p>
    <w:p w:rsidR="00C50993" w:rsidRDefault="00C50993" w:rsidP="004D5F44">
      <w:pPr>
        <w:snapToGrid w:val="0"/>
        <w:spacing w:line="360" w:lineRule="auto"/>
        <w:jc w:val="left"/>
      </w:pPr>
      <w:r>
        <w:rPr>
          <w:rFonts w:hint="eastAsia"/>
        </w:rPr>
        <w:t>5</w:t>
      </w:r>
      <w:r>
        <w:rPr>
          <w:rFonts w:hint="eastAsia"/>
        </w:rPr>
        <w:t>．水中常见的阴阳离子不干扰硒的测定。铜、铁和钼等重金属离子及大量的</w:t>
      </w:r>
      <w:r>
        <w:rPr>
          <w:rFonts w:hint="eastAsia"/>
          <w:u w:val="single"/>
        </w:rPr>
        <w:t xml:space="preserve">          </w:t>
      </w:r>
      <w:r>
        <w:rPr>
          <w:rFonts w:hint="eastAsia"/>
        </w:rPr>
        <w:t>对测定硒有干扰，可用</w:t>
      </w:r>
      <w:r>
        <w:rPr>
          <w:rFonts w:hint="eastAsia"/>
        </w:rPr>
        <w:t>EDTA</w:t>
      </w:r>
      <w:r>
        <w:rPr>
          <w:rFonts w:hint="eastAsia"/>
        </w:rPr>
        <w:t>及</w:t>
      </w:r>
      <w:r>
        <w:rPr>
          <w:rFonts w:hint="eastAsia"/>
          <w:u w:val="single"/>
        </w:rPr>
        <w:t xml:space="preserve">          </w:t>
      </w:r>
      <w:r>
        <w:rPr>
          <w:rFonts w:hint="eastAsia"/>
        </w:rPr>
        <w:t>消除。④</w:t>
      </w:r>
    </w:p>
    <w:p w:rsidR="00B37293" w:rsidRDefault="00C50993" w:rsidP="004D5F44">
      <w:pPr>
        <w:snapToGrid w:val="0"/>
        <w:spacing w:line="360" w:lineRule="auto"/>
        <w:ind w:firstLine="435"/>
        <w:jc w:val="left"/>
      </w:pPr>
      <w:r w:rsidRPr="003E266B">
        <w:rPr>
          <w:rFonts w:hint="eastAsia"/>
          <w:b/>
        </w:rPr>
        <w:t>答案：</w:t>
      </w:r>
      <w:r>
        <w:rPr>
          <w:rFonts w:hint="eastAsia"/>
        </w:rPr>
        <w:t>氧化物</w:t>
      </w:r>
      <w:r>
        <w:rPr>
          <w:rFonts w:hint="eastAsia"/>
        </w:rPr>
        <w:t xml:space="preserve">    </w:t>
      </w:r>
      <w:r>
        <w:rPr>
          <w:rFonts w:hint="eastAsia"/>
        </w:rPr>
        <w:t>盐酸羟胺</w:t>
      </w:r>
    </w:p>
    <w:p w:rsidR="00B62786" w:rsidRPr="00B62786" w:rsidRDefault="00B62786" w:rsidP="004D5F44">
      <w:pPr>
        <w:snapToGrid w:val="0"/>
        <w:spacing w:line="360" w:lineRule="auto"/>
        <w:jc w:val="left"/>
        <w:rPr>
          <w:b/>
        </w:rPr>
      </w:pPr>
      <w:r w:rsidRPr="00B62786">
        <w:rPr>
          <w:rFonts w:hint="eastAsia"/>
          <w:b/>
        </w:rPr>
        <w:t>二、判断题</w:t>
      </w:r>
    </w:p>
    <w:p w:rsidR="00B62786" w:rsidRDefault="00B62786" w:rsidP="004D5F44">
      <w:pPr>
        <w:snapToGrid w:val="0"/>
        <w:spacing w:line="360" w:lineRule="auto"/>
        <w:jc w:val="left"/>
      </w:pPr>
      <w:r>
        <w:rPr>
          <w:rFonts w:hint="eastAsia"/>
        </w:rPr>
        <w:t>1</w:t>
      </w:r>
      <w:r>
        <w:rPr>
          <w:rFonts w:hint="eastAsia"/>
        </w:rPr>
        <w:t>．二乙基二硫代氨基甲酸银分光光度法测定水中砷时，对所用无砷锌粒的规格不需严格控制。</w:t>
      </w:r>
      <w:r w:rsidR="00C71CB2">
        <w:rPr>
          <w:rFonts w:hint="eastAsia"/>
        </w:rPr>
        <w:t xml:space="preserve">(    </w:t>
      </w:r>
      <w:r>
        <w:rPr>
          <w:rFonts w:hint="eastAsia"/>
        </w:rPr>
        <w:t xml:space="preserve"> )</w:t>
      </w:r>
      <w:r>
        <w:rPr>
          <w:rFonts w:hint="eastAsia"/>
        </w:rPr>
        <w:t>②</w:t>
      </w:r>
    </w:p>
    <w:p w:rsidR="00B62786" w:rsidRDefault="00B62786" w:rsidP="004D5F44">
      <w:pPr>
        <w:snapToGrid w:val="0"/>
        <w:spacing w:line="360" w:lineRule="auto"/>
        <w:jc w:val="left"/>
      </w:pPr>
      <w:r>
        <w:rPr>
          <w:rFonts w:hint="eastAsia"/>
        </w:rPr>
        <w:t xml:space="preserve"> </w:t>
      </w:r>
      <w:r w:rsidRPr="003E266B">
        <w:rPr>
          <w:rFonts w:hint="eastAsia"/>
          <w:b/>
        </w:rPr>
        <w:t xml:space="preserve"> </w:t>
      </w:r>
      <w:r w:rsidRPr="003E266B">
        <w:rPr>
          <w:rFonts w:hint="eastAsia"/>
          <w:b/>
        </w:rPr>
        <w:t>答案：</w:t>
      </w:r>
      <w:r>
        <w:rPr>
          <w:rFonts w:hint="eastAsia"/>
        </w:rPr>
        <w:t>错误</w:t>
      </w:r>
    </w:p>
    <w:p w:rsidR="00B62786" w:rsidRDefault="00B62786" w:rsidP="003E266B">
      <w:pPr>
        <w:snapToGrid w:val="0"/>
        <w:spacing w:line="360" w:lineRule="auto"/>
        <w:ind w:firstLineChars="100" w:firstLine="210"/>
        <w:jc w:val="left"/>
      </w:pPr>
      <w:r>
        <w:rPr>
          <w:rFonts w:hint="eastAsia"/>
        </w:rPr>
        <w:t>正确答案为：所用无砷锌粒的规格为</w:t>
      </w:r>
      <w:r>
        <w:rPr>
          <w:rFonts w:hint="eastAsia"/>
        </w:rPr>
        <w:t>10</w:t>
      </w:r>
      <w:r>
        <w:rPr>
          <w:rFonts w:hint="eastAsia"/>
        </w:rPr>
        <w:t>～</w:t>
      </w:r>
      <w:r>
        <w:rPr>
          <w:rFonts w:hint="eastAsia"/>
        </w:rPr>
        <w:t>20</w:t>
      </w:r>
      <w:r>
        <w:rPr>
          <w:rFonts w:hint="eastAsia"/>
        </w:rPr>
        <w:t>目。</w:t>
      </w:r>
    </w:p>
    <w:p w:rsidR="00B62786" w:rsidRDefault="00B62786" w:rsidP="004D5F44">
      <w:pPr>
        <w:snapToGrid w:val="0"/>
        <w:spacing w:line="360" w:lineRule="auto"/>
        <w:jc w:val="left"/>
      </w:pPr>
      <w:r>
        <w:rPr>
          <w:rFonts w:hint="eastAsia"/>
        </w:rPr>
        <w:t>2</w:t>
      </w:r>
      <w:r>
        <w:rPr>
          <w:rFonts w:hint="eastAsia"/>
        </w:rPr>
        <w:t>．二乙基二硫代氨基甲酸银分光光度法测定水中砷时，在加酸消解破坏有机物的过程中，溶液如变黑，会产生正干扰。</w:t>
      </w:r>
      <w:r>
        <w:rPr>
          <w:rFonts w:hint="eastAsia"/>
        </w:rPr>
        <w:t>(    )</w:t>
      </w:r>
      <w:r>
        <w:rPr>
          <w:rFonts w:hint="eastAsia"/>
        </w:rPr>
        <w:t>②</w:t>
      </w:r>
    </w:p>
    <w:p w:rsidR="00B62786" w:rsidRDefault="00B62786" w:rsidP="004D5F44">
      <w:pPr>
        <w:snapToGrid w:val="0"/>
        <w:spacing w:line="360" w:lineRule="auto"/>
        <w:jc w:val="left"/>
      </w:pPr>
      <w:r>
        <w:rPr>
          <w:rFonts w:hint="eastAsia"/>
        </w:rPr>
        <w:t xml:space="preserve"> </w:t>
      </w:r>
      <w:r w:rsidRPr="003E266B">
        <w:rPr>
          <w:rFonts w:hint="eastAsia"/>
          <w:b/>
        </w:rPr>
        <w:t xml:space="preserve"> </w:t>
      </w:r>
      <w:r w:rsidRPr="003E266B">
        <w:rPr>
          <w:rFonts w:hint="eastAsia"/>
          <w:b/>
        </w:rPr>
        <w:t>答案：</w:t>
      </w:r>
      <w:r>
        <w:rPr>
          <w:rFonts w:hint="eastAsia"/>
        </w:rPr>
        <w:t>错误</w:t>
      </w:r>
    </w:p>
    <w:p w:rsidR="00B62786" w:rsidRDefault="00B62786" w:rsidP="003E266B">
      <w:pPr>
        <w:snapToGrid w:val="0"/>
        <w:spacing w:line="360" w:lineRule="auto"/>
        <w:ind w:firstLineChars="100" w:firstLine="210"/>
        <w:jc w:val="left"/>
      </w:pPr>
      <w:r>
        <w:rPr>
          <w:rFonts w:hint="eastAsia"/>
        </w:rPr>
        <w:t>正确答案为：若使溶液变黑，砷可能有损失。</w:t>
      </w:r>
    </w:p>
    <w:p w:rsidR="00B62786" w:rsidRDefault="00B62786" w:rsidP="004D5F44">
      <w:pPr>
        <w:snapToGrid w:val="0"/>
        <w:spacing w:line="360" w:lineRule="auto"/>
        <w:jc w:val="left"/>
      </w:pPr>
      <w:r>
        <w:rPr>
          <w:rFonts w:hint="eastAsia"/>
        </w:rPr>
        <w:lastRenderedPageBreak/>
        <w:t>3</w:t>
      </w:r>
      <w:r>
        <w:rPr>
          <w:rFonts w:hint="eastAsia"/>
        </w:rPr>
        <w:t>．二乙基二硫代氨基甲酸银分光光度法测定水中砷，用锌粒作还原剂时，若不加碘化钾还原</w:t>
      </w:r>
      <w:r>
        <w:rPr>
          <w:rFonts w:hint="eastAsia"/>
        </w:rPr>
        <w:t>As(V)</w:t>
      </w:r>
      <w:r>
        <w:rPr>
          <w:rFonts w:hint="eastAsia"/>
        </w:rPr>
        <w:t>，可能会得到偏低的结果。</w:t>
      </w:r>
      <w:r>
        <w:rPr>
          <w:rFonts w:hint="eastAsia"/>
        </w:rPr>
        <w:t>(    )</w:t>
      </w:r>
      <w:r>
        <w:rPr>
          <w:rFonts w:hint="eastAsia"/>
        </w:rPr>
        <w:t>②</w:t>
      </w:r>
    </w:p>
    <w:p w:rsidR="00B62786" w:rsidRDefault="00B62786"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B62786" w:rsidRDefault="00B62786" w:rsidP="004D5F44">
      <w:pPr>
        <w:snapToGrid w:val="0"/>
        <w:spacing w:line="360" w:lineRule="auto"/>
        <w:jc w:val="left"/>
      </w:pPr>
      <w:r>
        <w:rPr>
          <w:rFonts w:hint="eastAsia"/>
        </w:rPr>
        <w:t>4</w:t>
      </w:r>
      <w:r>
        <w:rPr>
          <w:rFonts w:hint="eastAsia"/>
        </w:rPr>
        <w:t>．二乙基二硫代氨基甲酸银分光光度法测定水中砷时，如室温过高，可采取适当降低酸度或冷却砷化氢发生瓶的措施，以减缓激烈的氧化反应。</w:t>
      </w:r>
      <w:r>
        <w:rPr>
          <w:rFonts w:hint="eastAsia"/>
        </w:rPr>
        <w:t>(    )</w:t>
      </w:r>
      <w:r>
        <w:rPr>
          <w:rFonts w:hint="eastAsia"/>
        </w:rPr>
        <w:t>②</w:t>
      </w:r>
    </w:p>
    <w:p w:rsidR="00B62786" w:rsidRDefault="00B62786" w:rsidP="004D5F44">
      <w:pPr>
        <w:snapToGrid w:val="0"/>
        <w:spacing w:line="360" w:lineRule="auto"/>
        <w:jc w:val="left"/>
      </w:pPr>
      <w:r>
        <w:rPr>
          <w:rFonts w:hint="eastAsia"/>
        </w:rPr>
        <w:t xml:space="preserve">  </w:t>
      </w:r>
      <w:r w:rsidRPr="003E266B">
        <w:rPr>
          <w:rFonts w:hint="eastAsia"/>
          <w:b/>
        </w:rPr>
        <w:t>答案：</w:t>
      </w:r>
      <w:r>
        <w:rPr>
          <w:rFonts w:hint="eastAsia"/>
        </w:rPr>
        <w:t>错误</w:t>
      </w:r>
    </w:p>
    <w:p w:rsidR="00B62786" w:rsidRDefault="003E266B" w:rsidP="004D5F44">
      <w:pPr>
        <w:snapToGrid w:val="0"/>
        <w:spacing w:line="360" w:lineRule="auto"/>
        <w:jc w:val="left"/>
      </w:pPr>
      <w:r>
        <w:rPr>
          <w:rFonts w:hint="eastAsia"/>
        </w:rPr>
        <w:t xml:space="preserve">  </w:t>
      </w:r>
      <w:r w:rsidR="00B62786">
        <w:rPr>
          <w:rFonts w:hint="eastAsia"/>
        </w:rPr>
        <w:t>正确答案为：以减缓激烈的还原反应。</w:t>
      </w:r>
    </w:p>
    <w:p w:rsidR="00B62786" w:rsidRDefault="00B62786" w:rsidP="004D5F44">
      <w:pPr>
        <w:snapToGrid w:val="0"/>
        <w:spacing w:line="360" w:lineRule="auto"/>
        <w:jc w:val="left"/>
      </w:pPr>
      <w:r>
        <w:rPr>
          <w:rFonts w:hint="eastAsia"/>
        </w:rPr>
        <w:t>5</w:t>
      </w:r>
      <w:r>
        <w:rPr>
          <w:rFonts w:hint="eastAsia"/>
        </w:rPr>
        <w:t>．硼氢化钾</w:t>
      </w:r>
      <w:r>
        <w:rPr>
          <w:rFonts w:hint="eastAsia"/>
        </w:rPr>
        <w:t>-</w:t>
      </w:r>
      <w:r>
        <w:rPr>
          <w:rFonts w:hint="eastAsia"/>
        </w:rPr>
        <w:t>硝酸银分光光度法测定水中痕量砷时，硼氢化钾是强还原剂，对皮肤有腐蚀性，不可用手触摸。</w:t>
      </w:r>
      <w:r>
        <w:rPr>
          <w:rFonts w:hint="eastAsia"/>
        </w:rPr>
        <w:t>(    )</w:t>
      </w:r>
      <w:r>
        <w:rPr>
          <w:rFonts w:hint="eastAsia"/>
        </w:rPr>
        <w:t>③</w:t>
      </w:r>
    </w:p>
    <w:p w:rsidR="00B62786" w:rsidRDefault="00B62786"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B62786" w:rsidRDefault="00B62786" w:rsidP="004D5F44">
      <w:pPr>
        <w:snapToGrid w:val="0"/>
        <w:spacing w:line="360" w:lineRule="auto"/>
        <w:jc w:val="left"/>
      </w:pPr>
      <w:r>
        <w:rPr>
          <w:rFonts w:hint="eastAsia"/>
        </w:rPr>
        <w:t>6</w:t>
      </w:r>
      <w:r>
        <w:rPr>
          <w:rFonts w:hint="eastAsia"/>
        </w:rPr>
        <w:t>．砷化氢为剧毒物质，全部反应过程应在通风柜内或通风良好的地方进行。</w:t>
      </w:r>
      <w:r>
        <w:rPr>
          <w:rFonts w:hint="eastAsia"/>
        </w:rPr>
        <w:t>(    )</w:t>
      </w:r>
      <w:r>
        <w:rPr>
          <w:rFonts w:hint="eastAsia"/>
        </w:rPr>
        <w:t>②</w:t>
      </w:r>
    </w:p>
    <w:p w:rsidR="00B62786" w:rsidRDefault="00B62786"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B62786" w:rsidRDefault="00B62786" w:rsidP="004D5F44">
      <w:pPr>
        <w:snapToGrid w:val="0"/>
        <w:spacing w:line="360" w:lineRule="auto"/>
        <w:jc w:val="left"/>
      </w:pPr>
      <w:r>
        <w:rPr>
          <w:rFonts w:hint="eastAsia"/>
        </w:rPr>
        <w:t>7</w:t>
      </w:r>
      <w:r>
        <w:rPr>
          <w:rFonts w:hint="eastAsia"/>
        </w:rPr>
        <w:t>．硼氢化钾—硝酸银分光光度法测定水中痕量砷，发生砷化氢时，如果反应液中有气泡产生，可加入适量乙醛消除。</w:t>
      </w:r>
      <w:r>
        <w:rPr>
          <w:rFonts w:hint="eastAsia"/>
        </w:rPr>
        <w:t>(    )</w:t>
      </w:r>
      <w:r>
        <w:rPr>
          <w:rFonts w:hint="eastAsia"/>
        </w:rPr>
        <w:t>③</w:t>
      </w:r>
    </w:p>
    <w:p w:rsidR="00B62786" w:rsidRDefault="00B62786" w:rsidP="004D5F44">
      <w:pPr>
        <w:snapToGrid w:val="0"/>
        <w:spacing w:line="360" w:lineRule="auto"/>
        <w:jc w:val="left"/>
      </w:pPr>
      <w:r>
        <w:rPr>
          <w:rFonts w:hint="eastAsia"/>
        </w:rPr>
        <w:t xml:space="preserve">  </w:t>
      </w:r>
      <w:r w:rsidR="003E266B" w:rsidRPr="003E266B">
        <w:rPr>
          <w:rFonts w:hint="eastAsia"/>
          <w:b/>
        </w:rPr>
        <w:t>答案：</w:t>
      </w:r>
      <w:r>
        <w:rPr>
          <w:rFonts w:hint="eastAsia"/>
        </w:rPr>
        <w:t>错误</w:t>
      </w:r>
    </w:p>
    <w:p w:rsidR="00B62786" w:rsidRDefault="003E266B" w:rsidP="004D5F44">
      <w:pPr>
        <w:snapToGrid w:val="0"/>
        <w:spacing w:line="360" w:lineRule="auto"/>
        <w:jc w:val="left"/>
      </w:pPr>
      <w:r>
        <w:rPr>
          <w:rFonts w:hint="eastAsia"/>
        </w:rPr>
        <w:t xml:space="preserve">  </w:t>
      </w:r>
      <w:r w:rsidR="00B62786">
        <w:rPr>
          <w:rFonts w:hint="eastAsia"/>
        </w:rPr>
        <w:t>正确答案为：发生砷化氢时，如果反应液中有气泡产生，可加入适量乙醇消除。</w:t>
      </w:r>
    </w:p>
    <w:p w:rsidR="00B62786" w:rsidRDefault="00B62786" w:rsidP="004D5F44">
      <w:pPr>
        <w:snapToGrid w:val="0"/>
        <w:spacing w:line="360" w:lineRule="auto"/>
        <w:jc w:val="left"/>
      </w:pPr>
      <w:r>
        <w:rPr>
          <w:rFonts w:hint="eastAsia"/>
        </w:rPr>
        <w:t>8</w:t>
      </w:r>
      <w:r>
        <w:rPr>
          <w:rFonts w:hint="eastAsia"/>
        </w:rPr>
        <w:t>．硼氢化钾—硝酸银分光光度法测定水中痕量砷时，如果样品巾有机质太多，用高氯酸消解时易发生爆炸，所以需放置待无气泡时再升温消解。</w:t>
      </w:r>
      <w:r>
        <w:rPr>
          <w:rFonts w:hint="eastAsia"/>
        </w:rPr>
        <w:t>(    )</w:t>
      </w:r>
      <w:r>
        <w:rPr>
          <w:rFonts w:hint="eastAsia"/>
        </w:rPr>
        <w:t>③</w:t>
      </w:r>
    </w:p>
    <w:p w:rsidR="00B62786" w:rsidRDefault="00B62786"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B62786" w:rsidRDefault="00B62786" w:rsidP="004D5F44">
      <w:pPr>
        <w:snapToGrid w:val="0"/>
        <w:spacing w:line="360" w:lineRule="auto"/>
        <w:jc w:val="left"/>
      </w:pPr>
      <w:r>
        <w:rPr>
          <w:rFonts w:hint="eastAsia"/>
        </w:rPr>
        <w:t>9</w:t>
      </w:r>
      <w:r>
        <w:rPr>
          <w:rFonts w:hint="eastAsia"/>
        </w:rPr>
        <w:t>．三氧化二砷为剧毒药品，俗称砒霜，用时小心。</w:t>
      </w:r>
      <w:r>
        <w:rPr>
          <w:rFonts w:hint="eastAsia"/>
        </w:rPr>
        <w:t>(    )</w:t>
      </w:r>
      <w:r>
        <w:rPr>
          <w:rFonts w:hint="eastAsia"/>
        </w:rPr>
        <w:t>③</w:t>
      </w:r>
    </w:p>
    <w:p w:rsidR="00B62786" w:rsidRDefault="00B62786"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B62786" w:rsidRDefault="00B62786" w:rsidP="004D5F44">
      <w:pPr>
        <w:snapToGrid w:val="0"/>
        <w:spacing w:line="360" w:lineRule="auto"/>
        <w:jc w:val="left"/>
      </w:pPr>
      <w:r>
        <w:rPr>
          <w:rFonts w:hint="eastAsia"/>
        </w:rPr>
        <w:t>10</w:t>
      </w:r>
      <w:r>
        <w:rPr>
          <w:rFonts w:hint="eastAsia"/>
        </w:rPr>
        <w:t>．硼氢化钾</w:t>
      </w:r>
      <w:r>
        <w:rPr>
          <w:rFonts w:hint="eastAsia"/>
        </w:rPr>
        <w:t>-</w:t>
      </w:r>
      <w:r>
        <w:rPr>
          <w:rFonts w:hint="eastAsia"/>
        </w:rPr>
        <w:t>硝酸银分光光度法测定水中痕量砷时，反应中能生成与砷化氢类似氢化物的其他离子对砷的测定有正干扰，能被氢还原的金属离子有负干扰。</w:t>
      </w:r>
      <w:r>
        <w:rPr>
          <w:rFonts w:hint="eastAsia"/>
        </w:rPr>
        <w:t>(    )</w:t>
      </w:r>
      <w:r>
        <w:rPr>
          <w:rFonts w:hint="eastAsia"/>
        </w:rPr>
        <w:t>③</w:t>
      </w:r>
    </w:p>
    <w:p w:rsidR="00B62786" w:rsidRDefault="00B62786" w:rsidP="004D5F44">
      <w:pPr>
        <w:snapToGrid w:val="0"/>
        <w:spacing w:line="360" w:lineRule="auto"/>
        <w:jc w:val="left"/>
      </w:pPr>
      <w:r>
        <w:rPr>
          <w:rFonts w:hint="eastAsia"/>
        </w:rPr>
        <w:t xml:space="preserve">  </w:t>
      </w:r>
      <w:r w:rsidRPr="003E266B">
        <w:rPr>
          <w:rFonts w:hint="eastAsia"/>
          <w:b/>
        </w:rPr>
        <w:t>答案：</w:t>
      </w:r>
      <w:r>
        <w:rPr>
          <w:rFonts w:hint="eastAsia"/>
        </w:rPr>
        <w:t>正确</w:t>
      </w:r>
    </w:p>
    <w:p w:rsidR="00B62786" w:rsidRDefault="00B62786" w:rsidP="004D5F44">
      <w:pPr>
        <w:snapToGrid w:val="0"/>
        <w:spacing w:line="360" w:lineRule="auto"/>
        <w:jc w:val="left"/>
      </w:pPr>
      <w:r>
        <w:rPr>
          <w:rFonts w:hint="eastAsia"/>
        </w:rPr>
        <w:t>11</w:t>
      </w:r>
      <w:r>
        <w:rPr>
          <w:rFonts w:hint="eastAsia"/>
        </w:rPr>
        <w:t>．硼氢化钾—硝酸银分光光度法测定水中痕量砷时，水体中含量较低的碲、硒对测定有一定的干扰。</w:t>
      </w:r>
      <w:r>
        <w:rPr>
          <w:rFonts w:hint="eastAsia"/>
        </w:rPr>
        <w:t>(    )</w:t>
      </w:r>
      <w:r>
        <w:rPr>
          <w:rFonts w:hint="eastAsia"/>
        </w:rPr>
        <w:t>③</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错误</w:t>
      </w:r>
    </w:p>
    <w:p w:rsidR="00C50993" w:rsidRDefault="00B62786" w:rsidP="0022573F">
      <w:pPr>
        <w:snapToGrid w:val="0"/>
        <w:spacing w:line="360" w:lineRule="auto"/>
        <w:ind w:firstLineChars="100" w:firstLine="210"/>
        <w:jc w:val="left"/>
      </w:pPr>
      <w:r>
        <w:rPr>
          <w:rFonts w:hint="eastAsia"/>
        </w:rPr>
        <w:t>正确答案为：水体中含量较低的碲、硒对测定没有影响。</w:t>
      </w:r>
    </w:p>
    <w:p w:rsidR="00B62786" w:rsidRDefault="00B62786" w:rsidP="004D5F44">
      <w:pPr>
        <w:snapToGrid w:val="0"/>
        <w:spacing w:line="360" w:lineRule="auto"/>
        <w:jc w:val="left"/>
      </w:pPr>
      <w:r>
        <w:rPr>
          <w:rFonts w:hint="eastAsia"/>
        </w:rPr>
        <w:t>12</w:t>
      </w:r>
      <w:r>
        <w:rPr>
          <w:rFonts w:hint="eastAsia"/>
        </w:rPr>
        <w:t>．硼氢化钾—硝酸银分光光度法测定水中痕量砷时，二甲基甲酰胺混合液</w:t>
      </w:r>
      <w:r>
        <w:rPr>
          <w:rFonts w:hint="eastAsia"/>
        </w:rPr>
        <w:t>(</w:t>
      </w:r>
      <w:r>
        <w:rPr>
          <w:rFonts w:hint="eastAsia"/>
        </w:rPr>
        <w:t>简称</w:t>
      </w:r>
      <w:r>
        <w:rPr>
          <w:rFonts w:hint="eastAsia"/>
        </w:rPr>
        <w:t>DMF</w:t>
      </w:r>
      <w:r>
        <w:rPr>
          <w:rFonts w:hint="eastAsia"/>
        </w:rPr>
        <w:t>混合液</w:t>
      </w:r>
      <w:r>
        <w:rPr>
          <w:rFonts w:hint="eastAsia"/>
        </w:rPr>
        <w:t>)</w:t>
      </w:r>
      <w:r>
        <w:rPr>
          <w:rFonts w:hint="eastAsia"/>
        </w:rPr>
        <w:t>可在普通玻璃瓶保存</w:t>
      </w:r>
      <w:r>
        <w:rPr>
          <w:rFonts w:hint="eastAsia"/>
        </w:rPr>
        <w:t>30d</w:t>
      </w:r>
      <w:r>
        <w:rPr>
          <w:rFonts w:hint="eastAsia"/>
        </w:rPr>
        <w:t>左右。</w:t>
      </w:r>
      <w:r>
        <w:rPr>
          <w:rFonts w:hint="eastAsia"/>
        </w:rPr>
        <w:t>(    )</w:t>
      </w:r>
      <w:r>
        <w:rPr>
          <w:rFonts w:hint="eastAsia"/>
        </w:rPr>
        <w:t>③</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错误</w:t>
      </w:r>
    </w:p>
    <w:p w:rsidR="00B62786" w:rsidRDefault="0022573F" w:rsidP="004D5F44">
      <w:pPr>
        <w:snapToGrid w:val="0"/>
        <w:spacing w:line="360" w:lineRule="auto"/>
        <w:jc w:val="left"/>
      </w:pPr>
      <w:r>
        <w:rPr>
          <w:rFonts w:hint="eastAsia"/>
        </w:rPr>
        <w:t xml:space="preserve">  </w:t>
      </w:r>
      <w:r w:rsidR="00B62786">
        <w:rPr>
          <w:rFonts w:hint="eastAsia"/>
        </w:rPr>
        <w:t>正确答案为：可在棕色玻璃瓶中保存</w:t>
      </w:r>
      <w:r w:rsidR="00B62786">
        <w:rPr>
          <w:rFonts w:hint="eastAsia"/>
        </w:rPr>
        <w:t>30d</w:t>
      </w:r>
      <w:r w:rsidR="00B62786">
        <w:rPr>
          <w:rFonts w:hint="eastAsia"/>
        </w:rPr>
        <w:t>左右。</w:t>
      </w:r>
    </w:p>
    <w:p w:rsidR="00B62786" w:rsidRDefault="00B62786" w:rsidP="004D5F44">
      <w:pPr>
        <w:snapToGrid w:val="0"/>
        <w:spacing w:line="360" w:lineRule="auto"/>
        <w:jc w:val="left"/>
      </w:pPr>
      <w:r>
        <w:rPr>
          <w:rFonts w:hint="eastAsia"/>
        </w:rPr>
        <w:t>13</w:t>
      </w:r>
      <w:r>
        <w:rPr>
          <w:rFonts w:hint="eastAsia"/>
        </w:rPr>
        <w:t>．姜黄素溶于水，也能溶于甲醇、丙酮和冰乙酸中，呈黄色。</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错误</w:t>
      </w:r>
    </w:p>
    <w:p w:rsidR="00B62786" w:rsidRDefault="0022573F" w:rsidP="004D5F44">
      <w:pPr>
        <w:snapToGrid w:val="0"/>
        <w:spacing w:line="360" w:lineRule="auto"/>
        <w:jc w:val="left"/>
      </w:pPr>
      <w:r>
        <w:rPr>
          <w:rFonts w:hint="eastAsia"/>
        </w:rPr>
        <w:lastRenderedPageBreak/>
        <w:t xml:space="preserve">  </w:t>
      </w:r>
      <w:r w:rsidR="00B62786">
        <w:rPr>
          <w:rFonts w:hint="eastAsia"/>
        </w:rPr>
        <w:t>正确答案为：姜黄素不溶于水，但能溶于甲醇、丙酮和冰乙酸中，呈黄色。</w:t>
      </w:r>
    </w:p>
    <w:p w:rsidR="00B62786" w:rsidRDefault="00B62786" w:rsidP="004D5F44">
      <w:pPr>
        <w:snapToGrid w:val="0"/>
        <w:spacing w:line="360" w:lineRule="auto"/>
        <w:jc w:val="left"/>
      </w:pPr>
      <w:r>
        <w:rPr>
          <w:rFonts w:hint="eastAsia"/>
        </w:rPr>
        <w:t>14</w:t>
      </w:r>
      <w:r>
        <w:rPr>
          <w:rFonts w:hint="eastAsia"/>
        </w:rPr>
        <w:t>．姜黄素分光光度法测定水中硼时，试验所用器皿应选用无硼玻璃、聚乙烯或其他无硼材料。</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正确</w:t>
      </w:r>
    </w:p>
    <w:p w:rsidR="00B62786" w:rsidRDefault="00B62786" w:rsidP="004D5F44">
      <w:pPr>
        <w:snapToGrid w:val="0"/>
        <w:spacing w:line="360" w:lineRule="auto"/>
        <w:jc w:val="left"/>
      </w:pPr>
      <w:r>
        <w:rPr>
          <w:rFonts w:hint="eastAsia"/>
        </w:rPr>
        <w:t>15</w:t>
      </w:r>
      <w:r>
        <w:rPr>
          <w:rFonts w:hint="eastAsia"/>
        </w:rPr>
        <w:t>．姜黄素分光光度法测定水中硼时，水样如果浑浊，不必进行过滤。</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错误</w:t>
      </w:r>
    </w:p>
    <w:p w:rsidR="00B62786" w:rsidRDefault="00B62786" w:rsidP="004D5F44">
      <w:pPr>
        <w:snapToGrid w:val="0"/>
        <w:spacing w:line="360" w:lineRule="auto"/>
        <w:jc w:val="left"/>
      </w:pPr>
      <w:r>
        <w:rPr>
          <w:rFonts w:hint="eastAsia"/>
        </w:rPr>
        <w:t xml:space="preserve">   </w:t>
      </w:r>
      <w:r>
        <w:rPr>
          <w:rFonts w:hint="eastAsia"/>
        </w:rPr>
        <w:t>正确答案为：水样如果浑浊，需要进行过滤。</w:t>
      </w:r>
      <w:r>
        <w:rPr>
          <w:rFonts w:hint="eastAsia"/>
        </w:rPr>
        <w:t xml:space="preserve">    </w:t>
      </w:r>
    </w:p>
    <w:p w:rsidR="00B62786" w:rsidRDefault="00B62786" w:rsidP="004D5F44">
      <w:pPr>
        <w:snapToGrid w:val="0"/>
        <w:spacing w:line="360" w:lineRule="auto"/>
        <w:jc w:val="left"/>
      </w:pPr>
      <w:r>
        <w:rPr>
          <w:rFonts w:hint="eastAsia"/>
        </w:rPr>
        <w:t>16</w:t>
      </w:r>
      <w:r>
        <w:rPr>
          <w:rFonts w:hint="eastAsia"/>
        </w:rPr>
        <w:t>．用姜黄素分光光度法测定水中硼时，应严格控制显色条件，姜黄素与硼结合形成玫瑰花青苷，需要在无水条件下进行，有水残存会使络合物颜色强度增加。</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 xml:space="preserve"> </w:t>
      </w:r>
      <w:r w:rsidRPr="0022573F">
        <w:rPr>
          <w:rFonts w:hint="eastAsia"/>
          <w:b/>
        </w:rPr>
        <w:t>答案：</w:t>
      </w:r>
      <w:r>
        <w:rPr>
          <w:rFonts w:hint="eastAsia"/>
        </w:rPr>
        <w:t>错误</w:t>
      </w:r>
    </w:p>
    <w:p w:rsidR="00B62786" w:rsidRDefault="00B62786" w:rsidP="004D5F44">
      <w:pPr>
        <w:snapToGrid w:val="0"/>
        <w:spacing w:line="360" w:lineRule="auto"/>
        <w:jc w:val="left"/>
      </w:pPr>
      <w:r>
        <w:rPr>
          <w:rFonts w:hint="eastAsia"/>
        </w:rPr>
        <w:t xml:space="preserve">   </w:t>
      </w:r>
      <w:r>
        <w:rPr>
          <w:rFonts w:hint="eastAsia"/>
        </w:rPr>
        <w:t>正确答案为：有水残存会使络合物颜色强度降低。</w:t>
      </w:r>
    </w:p>
    <w:p w:rsidR="00B62786" w:rsidRDefault="00B62786" w:rsidP="004D5F44">
      <w:pPr>
        <w:snapToGrid w:val="0"/>
        <w:spacing w:line="360" w:lineRule="auto"/>
        <w:jc w:val="left"/>
      </w:pPr>
      <w:r>
        <w:rPr>
          <w:rFonts w:hint="eastAsia"/>
        </w:rPr>
        <w:t>17</w:t>
      </w:r>
      <w:r>
        <w:rPr>
          <w:rFonts w:hint="eastAsia"/>
        </w:rPr>
        <w:t>．姜黄素分光光度法测定水中硼，显色时的蒸发条件，如蒸发速度和蒸发时的温度等因素，都必须保持一致，否则重现性变差。</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正确</w:t>
      </w:r>
    </w:p>
    <w:p w:rsidR="00B62786" w:rsidRDefault="00B62786" w:rsidP="004D5F44">
      <w:pPr>
        <w:snapToGrid w:val="0"/>
        <w:spacing w:line="360" w:lineRule="auto"/>
        <w:jc w:val="left"/>
      </w:pPr>
      <w:r>
        <w:rPr>
          <w:rFonts w:hint="eastAsia"/>
        </w:rPr>
        <w:t>18</w:t>
      </w:r>
      <w:r>
        <w:rPr>
          <w:rFonts w:hint="eastAsia"/>
        </w:rPr>
        <w:t>．姜黄素分光光度法测定水中硼，蒸发和脱水时，常用温度是</w:t>
      </w:r>
      <w:r>
        <w:rPr>
          <w:rFonts w:hint="eastAsia"/>
        </w:rPr>
        <w:t>55</w:t>
      </w:r>
      <w:r>
        <w:rPr>
          <w:rFonts w:hint="eastAsia"/>
        </w:rPr>
        <w:t>℃±</w:t>
      </w:r>
      <w:r>
        <w:rPr>
          <w:rFonts w:hint="eastAsia"/>
        </w:rPr>
        <w:t>3</w:t>
      </w:r>
      <w:r>
        <w:rPr>
          <w:rFonts w:hint="eastAsia"/>
        </w:rPr>
        <w:t>℃，温度高时，可能导致硼的损失。</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正确</w:t>
      </w:r>
    </w:p>
    <w:p w:rsidR="00B62786" w:rsidRDefault="00B62786" w:rsidP="004D5F44">
      <w:pPr>
        <w:snapToGrid w:val="0"/>
        <w:spacing w:line="360" w:lineRule="auto"/>
        <w:jc w:val="left"/>
      </w:pPr>
      <w:r>
        <w:rPr>
          <w:rFonts w:hint="eastAsia"/>
        </w:rPr>
        <w:t>19</w:t>
      </w:r>
      <w:r>
        <w:rPr>
          <w:rFonts w:hint="eastAsia"/>
        </w:rPr>
        <w:t>．姜黄素分光光度法测定水中硼时，比色过程中，由于乙醇的蒸发损失，导致溶液的吸光度值发生改变，使样品测定结果偏高，故测定应尽可能迅速，或使用带盖的比色皿。</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正确</w:t>
      </w:r>
    </w:p>
    <w:p w:rsidR="00B62786" w:rsidRDefault="00B62786" w:rsidP="004D5F44">
      <w:pPr>
        <w:snapToGrid w:val="0"/>
        <w:spacing w:line="360" w:lineRule="auto"/>
        <w:jc w:val="left"/>
      </w:pPr>
      <w:r>
        <w:rPr>
          <w:rFonts w:hint="eastAsia"/>
        </w:rPr>
        <w:t>20</w:t>
      </w:r>
      <w:r>
        <w:rPr>
          <w:rFonts w:hint="eastAsia"/>
        </w:rPr>
        <w:t>．用姜黄素分光光度法测定水中硼时，如使用不含硼的玻璃器皿，则不需进行全程序空白试验。</w:t>
      </w:r>
      <w:r>
        <w:rPr>
          <w:rFonts w:hint="eastAsia"/>
        </w:rPr>
        <w:t>(    )</w:t>
      </w:r>
      <w:r>
        <w:rPr>
          <w:rFonts w:hint="eastAsia"/>
        </w:rPr>
        <w:t>①</w:t>
      </w:r>
    </w:p>
    <w:p w:rsidR="00B62786" w:rsidRDefault="00B62786" w:rsidP="004D5F44">
      <w:pPr>
        <w:snapToGrid w:val="0"/>
        <w:spacing w:line="360" w:lineRule="auto"/>
        <w:jc w:val="left"/>
      </w:pPr>
      <w:r>
        <w:rPr>
          <w:rFonts w:hint="eastAsia"/>
        </w:rPr>
        <w:t xml:space="preserve">  </w:t>
      </w:r>
      <w:r w:rsidRPr="0022573F">
        <w:rPr>
          <w:rFonts w:hint="eastAsia"/>
          <w:b/>
        </w:rPr>
        <w:t xml:space="preserve"> </w:t>
      </w:r>
      <w:r w:rsidRPr="0022573F">
        <w:rPr>
          <w:rFonts w:hint="eastAsia"/>
          <w:b/>
        </w:rPr>
        <w:t>答案：</w:t>
      </w:r>
      <w:r>
        <w:rPr>
          <w:rFonts w:hint="eastAsia"/>
        </w:rPr>
        <w:t>错误</w:t>
      </w:r>
    </w:p>
    <w:p w:rsidR="00B62786" w:rsidRDefault="00B62786" w:rsidP="004D5F44">
      <w:pPr>
        <w:snapToGrid w:val="0"/>
        <w:spacing w:line="360" w:lineRule="auto"/>
        <w:jc w:val="left"/>
      </w:pPr>
      <w:r>
        <w:rPr>
          <w:rFonts w:hint="eastAsia"/>
        </w:rPr>
        <w:t xml:space="preserve">   </w:t>
      </w:r>
      <w:r>
        <w:rPr>
          <w:rFonts w:hint="eastAsia"/>
        </w:rPr>
        <w:t>正确答案为：使用不含硼的玻璃器皿，也应进行全程序空白试验。</w:t>
      </w:r>
    </w:p>
    <w:p w:rsidR="00B62786" w:rsidRDefault="00B62786" w:rsidP="004D5F44">
      <w:pPr>
        <w:snapToGrid w:val="0"/>
        <w:spacing w:line="360" w:lineRule="auto"/>
        <w:jc w:val="left"/>
      </w:pPr>
      <w:r>
        <w:rPr>
          <w:rFonts w:hint="eastAsia"/>
        </w:rPr>
        <w:t>21</w:t>
      </w:r>
      <w:r>
        <w:rPr>
          <w:rFonts w:hint="eastAsia"/>
        </w:rPr>
        <w:t>．</w:t>
      </w:r>
      <w:r>
        <w:rPr>
          <w:rFonts w:hint="eastAsia"/>
        </w:rPr>
        <w:t>2,3-</w:t>
      </w:r>
      <w:r>
        <w:rPr>
          <w:rFonts w:hint="eastAsia"/>
        </w:rPr>
        <w:t>二氨基萘荧光法测定水中硒时，所用蒸馏水和去离子水电阻率应在</w:t>
      </w:r>
      <w:r>
        <w:rPr>
          <w:rFonts w:hint="eastAsia"/>
        </w:rPr>
        <w:t>100000</w:t>
      </w:r>
      <w:r>
        <w:rPr>
          <w:rFonts w:hint="eastAsia"/>
        </w:rPr>
        <w:t>Ω·</w:t>
      </w:r>
      <w:r>
        <w:rPr>
          <w:rFonts w:hint="eastAsia"/>
        </w:rPr>
        <w:t>cm(25</w:t>
      </w:r>
      <w:r>
        <w:rPr>
          <w:rFonts w:hint="eastAsia"/>
        </w:rPr>
        <w:t>℃</w:t>
      </w:r>
      <w:r>
        <w:rPr>
          <w:rFonts w:hint="eastAsia"/>
        </w:rPr>
        <w:t>)</w:t>
      </w:r>
      <w:r>
        <w:rPr>
          <w:rFonts w:hint="eastAsia"/>
        </w:rPr>
        <w:t>以上。</w:t>
      </w:r>
      <w:r>
        <w:rPr>
          <w:rFonts w:hint="eastAsia"/>
        </w:rPr>
        <w:t>(    )</w:t>
      </w:r>
      <w:r>
        <w:rPr>
          <w:rFonts w:hint="eastAsia"/>
        </w:rPr>
        <w:t>④</w:t>
      </w:r>
    </w:p>
    <w:p w:rsidR="00B62786" w:rsidRDefault="00B62786" w:rsidP="004D5F44">
      <w:pPr>
        <w:snapToGrid w:val="0"/>
        <w:spacing w:line="360" w:lineRule="auto"/>
        <w:jc w:val="left"/>
      </w:pPr>
      <w:r>
        <w:rPr>
          <w:rFonts w:hint="eastAsia"/>
        </w:rPr>
        <w:t xml:space="preserve">   </w:t>
      </w:r>
      <w:r w:rsidRPr="0022573F">
        <w:rPr>
          <w:rFonts w:hint="eastAsia"/>
          <w:b/>
        </w:rPr>
        <w:t>答案：</w:t>
      </w:r>
      <w:r>
        <w:rPr>
          <w:rFonts w:hint="eastAsia"/>
        </w:rPr>
        <w:t>错误</w:t>
      </w:r>
    </w:p>
    <w:p w:rsidR="00B62786" w:rsidRDefault="00B62786" w:rsidP="004D5F44">
      <w:pPr>
        <w:snapToGrid w:val="0"/>
        <w:spacing w:line="360" w:lineRule="auto"/>
        <w:jc w:val="left"/>
      </w:pPr>
      <w:r>
        <w:rPr>
          <w:rFonts w:hint="eastAsia"/>
        </w:rPr>
        <w:t xml:space="preserve">   </w:t>
      </w:r>
      <w:r>
        <w:rPr>
          <w:rFonts w:hint="eastAsia"/>
        </w:rPr>
        <w:t>正确答案为：应在</w:t>
      </w:r>
      <w:r w:rsidR="009655BE">
        <w:rPr>
          <w:rFonts w:hint="eastAsia"/>
        </w:rPr>
        <w:t>500</w:t>
      </w:r>
      <w:r>
        <w:rPr>
          <w:rFonts w:hint="eastAsia"/>
        </w:rPr>
        <w:t>000</w:t>
      </w:r>
      <w:r w:rsidR="009655BE">
        <w:rPr>
          <w:rFonts w:hint="eastAsia"/>
        </w:rPr>
        <w:t>Ω·</w:t>
      </w:r>
      <w:r>
        <w:rPr>
          <w:rFonts w:hint="eastAsia"/>
        </w:rPr>
        <w:t>cm(25</w:t>
      </w:r>
      <w:r w:rsidR="009655BE">
        <w:rPr>
          <w:rFonts w:hint="eastAsia"/>
        </w:rPr>
        <w:t>℃</w:t>
      </w:r>
      <w:r>
        <w:rPr>
          <w:rFonts w:hint="eastAsia"/>
        </w:rPr>
        <w:t>)</w:t>
      </w:r>
      <w:r>
        <w:rPr>
          <w:rFonts w:hint="eastAsia"/>
        </w:rPr>
        <w:t>以上。</w:t>
      </w:r>
    </w:p>
    <w:p w:rsidR="00B62786" w:rsidRDefault="00B62786" w:rsidP="004D5F44">
      <w:pPr>
        <w:snapToGrid w:val="0"/>
        <w:spacing w:line="360" w:lineRule="auto"/>
        <w:jc w:val="left"/>
      </w:pPr>
      <w:r>
        <w:rPr>
          <w:rFonts w:hint="eastAsia"/>
        </w:rPr>
        <w:t>22</w:t>
      </w:r>
      <w:r>
        <w:rPr>
          <w:rFonts w:hint="eastAsia"/>
        </w:rPr>
        <w:t>．</w:t>
      </w:r>
      <w:r>
        <w:rPr>
          <w:rFonts w:hint="eastAsia"/>
        </w:rPr>
        <w:t>2,3</w:t>
      </w:r>
      <w:r>
        <w:rPr>
          <w:rFonts w:hint="eastAsia"/>
        </w:rPr>
        <w:t>—二氨基萘荧光法测定水中硒时，所用环己烷不得含荧光物质，不纯时需重蒸馏，收集</w:t>
      </w:r>
      <w:r>
        <w:rPr>
          <w:rFonts w:hint="eastAsia"/>
        </w:rPr>
        <w:t>80</w:t>
      </w:r>
      <w:r>
        <w:rPr>
          <w:rFonts w:hint="eastAsia"/>
        </w:rPr>
        <w:t>～</w:t>
      </w:r>
      <w:r>
        <w:rPr>
          <w:rFonts w:hint="eastAsia"/>
        </w:rPr>
        <w:t>81</w:t>
      </w:r>
      <w:r>
        <w:rPr>
          <w:rFonts w:hint="eastAsia"/>
        </w:rPr>
        <w:t>℃馏分，使用过的环己烷可重蒸后再用。</w:t>
      </w:r>
      <w:r>
        <w:rPr>
          <w:rFonts w:hint="eastAsia"/>
        </w:rPr>
        <w:t>(    )</w:t>
      </w:r>
      <w:r>
        <w:rPr>
          <w:rFonts w:hint="eastAsia"/>
        </w:rPr>
        <w:t>④</w:t>
      </w:r>
    </w:p>
    <w:p w:rsidR="00B62786" w:rsidRDefault="00B62786" w:rsidP="00A22B2C">
      <w:pPr>
        <w:snapToGrid w:val="0"/>
        <w:spacing w:line="360" w:lineRule="auto"/>
        <w:ind w:firstLineChars="200" w:firstLine="422"/>
        <w:jc w:val="left"/>
      </w:pPr>
      <w:r w:rsidRPr="00A22B2C">
        <w:rPr>
          <w:rFonts w:hint="eastAsia"/>
          <w:b/>
        </w:rPr>
        <w:t>答案：</w:t>
      </w:r>
      <w:r>
        <w:rPr>
          <w:rFonts w:hint="eastAsia"/>
        </w:rPr>
        <w:t>正确</w:t>
      </w:r>
    </w:p>
    <w:p w:rsidR="00B62786" w:rsidRDefault="00B62786" w:rsidP="004D5F44">
      <w:pPr>
        <w:snapToGrid w:val="0"/>
        <w:spacing w:line="360" w:lineRule="auto"/>
        <w:jc w:val="left"/>
      </w:pPr>
      <w:r>
        <w:rPr>
          <w:rFonts w:hint="eastAsia"/>
        </w:rPr>
        <w:t>23</w:t>
      </w:r>
      <w:r>
        <w:rPr>
          <w:rFonts w:hint="eastAsia"/>
        </w:rPr>
        <w:t>．</w:t>
      </w:r>
      <w:r>
        <w:rPr>
          <w:rFonts w:hint="eastAsia"/>
        </w:rPr>
        <w:t>2,3</w:t>
      </w:r>
      <w:r>
        <w:rPr>
          <w:rFonts w:hint="eastAsia"/>
        </w:rPr>
        <w:t>—二氨基萘荧光法测定水中硒时，硒标准贮备液可在冰箱内贮存一年。</w:t>
      </w:r>
      <w:r>
        <w:rPr>
          <w:rFonts w:hint="eastAsia"/>
        </w:rPr>
        <w:t>(    )</w:t>
      </w:r>
      <w:r>
        <w:rPr>
          <w:rFonts w:hint="eastAsia"/>
        </w:rPr>
        <w:t>④</w:t>
      </w:r>
    </w:p>
    <w:p w:rsidR="009655BE" w:rsidRDefault="009655BE" w:rsidP="004D5F44">
      <w:pPr>
        <w:snapToGrid w:val="0"/>
        <w:spacing w:line="360" w:lineRule="auto"/>
        <w:jc w:val="left"/>
      </w:pPr>
      <w:r>
        <w:rPr>
          <w:rFonts w:hint="eastAsia"/>
        </w:rPr>
        <w:t xml:space="preserve">  </w:t>
      </w:r>
      <w:r w:rsidRPr="00A22B2C">
        <w:rPr>
          <w:rFonts w:hint="eastAsia"/>
          <w:b/>
        </w:rPr>
        <w:t>答案：</w:t>
      </w:r>
      <w:r>
        <w:rPr>
          <w:rFonts w:hint="eastAsia"/>
        </w:rPr>
        <w:t>正确</w:t>
      </w:r>
    </w:p>
    <w:p w:rsidR="009655BE" w:rsidRDefault="009655BE" w:rsidP="004D5F44">
      <w:pPr>
        <w:snapToGrid w:val="0"/>
        <w:spacing w:line="360" w:lineRule="auto"/>
        <w:jc w:val="left"/>
      </w:pPr>
      <w:r>
        <w:rPr>
          <w:rFonts w:hint="eastAsia"/>
        </w:rPr>
        <w:t>24</w:t>
      </w:r>
      <w:r>
        <w:rPr>
          <w:rFonts w:hint="eastAsia"/>
        </w:rPr>
        <w:t>．天然水及饮用水中主要含有六价硒或四价硒，水样加酸与不加酸保存对测定结果影响不大。</w:t>
      </w:r>
      <w:r>
        <w:rPr>
          <w:rFonts w:hint="eastAsia"/>
        </w:rPr>
        <w:t>(    )</w:t>
      </w:r>
      <w:r>
        <w:rPr>
          <w:rFonts w:hint="eastAsia"/>
        </w:rPr>
        <w:lastRenderedPageBreak/>
        <w:t>④</w:t>
      </w:r>
    </w:p>
    <w:p w:rsidR="009655BE" w:rsidRDefault="009655BE" w:rsidP="004D5F44">
      <w:pPr>
        <w:snapToGrid w:val="0"/>
        <w:spacing w:line="360" w:lineRule="auto"/>
        <w:jc w:val="left"/>
      </w:pPr>
      <w:r>
        <w:rPr>
          <w:rFonts w:hint="eastAsia"/>
        </w:rPr>
        <w:t xml:space="preserve">  </w:t>
      </w:r>
      <w:r w:rsidRPr="00A22B2C">
        <w:rPr>
          <w:rFonts w:hint="eastAsia"/>
          <w:b/>
        </w:rPr>
        <w:t>答案：</w:t>
      </w:r>
      <w:r>
        <w:rPr>
          <w:rFonts w:hint="eastAsia"/>
        </w:rPr>
        <w:t>正确</w:t>
      </w:r>
    </w:p>
    <w:p w:rsidR="009655BE" w:rsidRDefault="009655BE" w:rsidP="004D5F44">
      <w:pPr>
        <w:snapToGrid w:val="0"/>
        <w:spacing w:line="360" w:lineRule="auto"/>
        <w:jc w:val="left"/>
      </w:pPr>
      <w:r>
        <w:rPr>
          <w:rFonts w:hint="eastAsia"/>
        </w:rPr>
        <w:t>25</w:t>
      </w:r>
      <w:r>
        <w:rPr>
          <w:rFonts w:hint="eastAsia"/>
        </w:rPr>
        <w:t>．</w:t>
      </w:r>
      <w:r>
        <w:rPr>
          <w:rFonts w:hint="eastAsia"/>
        </w:rPr>
        <w:t>2,3-</w:t>
      </w:r>
      <w:r>
        <w:rPr>
          <w:rFonts w:hint="eastAsia"/>
        </w:rPr>
        <w:t>二氨基萘荧光法测定水中硒，当测定试样中硒浓度接近检出限时，必须控制空白试验的荧光强度尽可能低，其平行双样的荧光强度值之差不应超过平均值的</w:t>
      </w:r>
      <w:r>
        <w:rPr>
          <w:rFonts w:hint="eastAsia"/>
        </w:rPr>
        <w:t>5</w:t>
      </w:r>
      <w:r>
        <w:rPr>
          <w:rFonts w:hint="eastAsia"/>
        </w:rPr>
        <w:t>％，否则应用环己烷重新提纯</w:t>
      </w:r>
      <w:r>
        <w:rPr>
          <w:rFonts w:hint="eastAsia"/>
        </w:rPr>
        <w:t>DAN</w:t>
      </w:r>
      <w:r>
        <w:rPr>
          <w:rFonts w:hint="eastAsia"/>
        </w:rPr>
        <w:t>试剂，所用器皿均需重新洗净。</w:t>
      </w:r>
      <w:r>
        <w:rPr>
          <w:rFonts w:hint="eastAsia"/>
        </w:rPr>
        <w:t>(    )</w:t>
      </w:r>
      <w:r>
        <w:rPr>
          <w:rFonts w:hint="eastAsia"/>
        </w:rPr>
        <w:t>④</w:t>
      </w:r>
    </w:p>
    <w:p w:rsidR="009655BE" w:rsidRDefault="009655BE" w:rsidP="004D5F44">
      <w:pPr>
        <w:snapToGrid w:val="0"/>
        <w:spacing w:line="360" w:lineRule="auto"/>
        <w:jc w:val="left"/>
      </w:pPr>
      <w:r>
        <w:rPr>
          <w:rFonts w:hint="eastAsia"/>
        </w:rPr>
        <w:t xml:space="preserve">  </w:t>
      </w:r>
      <w:r w:rsidR="00A22B2C" w:rsidRPr="003E266B">
        <w:rPr>
          <w:rFonts w:hint="eastAsia"/>
          <w:b/>
        </w:rPr>
        <w:t>答案：</w:t>
      </w:r>
      <w:r>
        <w:rPr>
          <w:rFonts w:hint="eastAsia"/>
        </w:rPr>
        <w:t>正确</w:t>
      </w:r>
    </w:p>
    <w:p w:rsidR="009655BE" w:rsidRDefault="009655BE" w:rsidP="004D5F44">
      <w:pPr>
        <w:snapToGrid w:val="0"/>
        <w:spacing w:line="360" w:lineRule="auto"/>
        <w:jc w:val="left"/>
      </w:pPr>
      <w:r>
        <w:rPr>
          <w:rFonts w:hint="eastAsia"/>
        </w:rPr>
        <w:t>26</w:t>
      </w:r>
      <w:r>
        <w:rPr>
          <w:rFonts w:hint="eastAsia"/>
        </w:rPr>
        <w:t>．</w:t>
      </w:r>
      <w:r>
        <w:rPr>
          <w:rFonts w:hint="eastAsia"/>
        </w:rPr>
        <w:t>2,3</w:t>
      </w:r>
      <w:r w:rsidR="00333B45">
        <w:rPr>
          <w:rFonts w:hint="eastAsia"/>
        </w:rPr>
        <w:t>-</w:t>
      </w:r>
      <w:r>
        <w:rPr>
          <w:rFonts w:hint="eastAsia"/>
        </w:rPr>
        <w:t>二氨基萘荧光法测定水中硒，消解含硒试样时，加入试剂的</w:t>
      </w:r>
      <w:r w:rsidR="00333B45">
        <w:rPr>
          <w:rFonts w:hint="eastAsia"/>
        </w:rPr>
        <w:t>顺</w:t>
      </w:r>
      <w:r>
        <w:rPr>
          <w:rFonts w:hint="eastAsia"/>
        </w:rPr>
        <w:t>序是：先加盐酸溶液，然后加硝酸—高氯酸混合液。</w:t>
      </w:r>
      <w:r>
        <w:rPr>
          <w:rFonts w:hint="eastAsia"/>
        </w:rPr>
        <w:t>(    )</w:t>
      </w:r>
      <w:r>
        <w:rPr>
          <w:rFonts w:hint="eastAsia"/>
        </w:rPr>
        <w:t>④</w:t>
      </w:r>
    </w:p>
    <w:p w:rsidR="009655BE" w:rsidRDefault="009655BE" w:rsidP="004D5F44">
      <w:pPr>
        <w:snapToGrid w:val="0"/>
        <w:spacing w:line="360" w:lineRule="auto"/>
        <w:jc w:val="left"/>
      </w:pPr>
      <w:r>
        <w:rPr>
          <w:rFonts w:hint="eastAsia"/>
        </w:rPr>
        <w:t xml:space="preserve">  </w:t>
      </w:r>
      <w:r w:rsidRPr="00A22B2C">
        <w:rPr>
          <w:rFonts w:hint="eastAsia"/>
          <w:b/>
        </w:rPr>
        <w:t>答案：</w:t>
      </w:r>
      <w:r>
        <w:rPr>
          <w:rFonts w:hint="eastAsia"/>
        </w:rPr>
        <w:t>错误</w:t>
      </w:r>
    </w:p>
    <w:p w:rsidR="009655BE" w:rsidRDefault="00A22B2C" w:rsidP="004D5F44">
      <w:pPr>
        <w:snapToGrid w:val="0"/>
        <w:spacing w:line="360" w:lineRule="auto"/>
        <w:jc w:val="left"/>
      </w:pPr>
      <w:r>
        <w:rPr>
          <w:rFonts w:hint="eastAsia"/>
        </w:rPr>
        <w:t xml:space="preserve">  </w:t>
      </w:r>
      <w:r w:rsidR="009655BE">
        <w:rPr>
          <w:rFonts w:hint="eastAsia"/>
        </w:rPr>
        <w:t>正确答案为：加入硝酸—高氯酸混匀后加热至瓶内产生浓白烟，取下稍冷后再加盐酸溶液。</w:t>
      </w:r>
    </w:p>
    <w:p w:rsidR="009655BE" w:rsidRDefault="009655BE" w:rsidP="004D5F44">
      <w:pPr>
        <w:snapToGrid w:val="0"/>
        <w:spacing w:line="360" w:lineRule="auto"/>
        <w:jc w:val="left"/>
      </w:pPr>
      <w:r>
        <w:rPr>
          <w:rFonts w:hint="eastAsia"/>
        </w:rPr>
        <w:t>27</w:t>
      </w:r>
      <w:r>
        <w:rPr>
          <w:rFonts w:hint="eastAsia"/>
        </w:rPr>
        <w:t>．</w:t>
      </w:r>
      <w:r>
        <w:rPr>
          <w:rFonts w:hint="eastAsia"/>
        </w:rPr>
        <w:t>2,3</w:t>
      </w:r>
      <w:r w:rsidR="00333B45">
        <w:rPr>
          <w:rFonts w:hint="eastAsia"/>
        </w:rPr>
        <w:t>-</w:t>
      </w:r>
      <w:r>
        <w:rPr>
          <w:rFonts w:hint="eastAsia"/>
        </w:rPr>
        <w:t>二氨基萘荧光法测定水中硒，消解含硒试样快到终点时，需注意观察浓厚白烟的变化，并多次振动瓶子，当瓶内白烟分层滚动时，从电热板上立即取下。</w:t>
      </w:r>
      <w:r>
        <w:rPr>
          <w:rFonts w:hint="eastAsia"/>
        </w:rPr>
        <w:t>(    )</w:t>
      </w:r>
      <w:r>
        <w:rPr>
          <w:rFonts w:hint="eastAsia"/>
        </w:rPr>
        <w:t>④</w:t>
      </w:r>
    </w:p>
    <w:p w:rsidR="009655BE" w:rsidRDefault="009655BE" w:rsidP="004D5F44">
      <w:pPr>
        <w:snapToGrid w:val="0"/>
        <w:spacing w:line="360" w:lineRule="auto"/>
        <w:jc w:val="left"/>
      </w:pPr>
      <w:r>
        <w:rPr>
          <w:rFonts w:hint="eastAsia"/>
        </w:rPr>
        <w:t xml:space="preserve">  </w:t>
      </w:r>
      <w:r w:rsidRPr="00A22B2C">
        <w:rPr>
          <w:rFonts w:hint="eastAsia"/>
          <w:b/>
        </w:rPr>
        <w:t>答案：</w:t>
      </w:r>
      <w:r>
        <w:rPr>
          <w:rFonts w:hint="eastAsia"/>
        </w:rPr>
        <w:t>错误</w:t>
      </w:r>
    </w:p>
    <w:p w:rsidR="009655BE" w:rsidRDefault="00A22B2C" w:rsidP="00A22B2C">
      <w:pPr>
        <w:snapToGrid w:val="0"/>
        <w:spacing w:line="360" w:lineRule="auto"/>
        <w:ind w:left="210" w:hangingChars="100" w:hanging="210"/>
        <w:jc w:val="left"/>
      </w:pPr>
      <w:r>
        <w:rPr>
          <w:rFonts w:hint="eastAsia"/>
        </w:rPr>
        <w:t xml:space="preserve">  </w:t>
      </w:r>
      <w:r w:rsidR="009655BE">
        <w:rPr>
          <w:rFonts w:hint="eastAsia"/>
        </w:rPr>
        <w:t>正确答案为：消解含硒试样快到终点时，需注意观察浓厚白烟的变化，不要过多摇动瓶子，当瓶内白烟分层滚动时，从电热板上立即取下。</w:t>
      </w:r>
    </w:p>
    <w:p w:rsidR="009655BE" w:rsidRDefault="009655BE" w:rsidP="004D5F44">
      <w:pPr>
        <w:snapToGrid w:val="0"/>
        <w:spacing w:line="360" w:lineRule="auto"/>
        <w:jc w:val="left"/>
      </w:pPr>
      <w:r>
        <w:rPr>
          <w:rFonts w:hint="eastAsia"/>
        </w:rPr>
        <w:t>28</w:t>
      </w:r>
      <w:r>
        <w:rPr>
          <w:rFonts w:hint="eastAsia"/>
        </w:rPr>
        <w:t>．</w:t>
      </w:r>
      <w:r>
        <w:rPr>
          <w:rFonts w:hint="eastAsia"/>
        </w:rPr>
        <w:t>2,3</w:t>
      </w:r>
      <w:r w:rsidR="00333B45">
        <w:rPr>
          <w:rFonts w:hint="eastAsia"/>
        </w:rPr>
        <w:t>-</w:t>
      </w:r>
      <w:r>
        <w:rPr>
          <w:rFonts w:hint="eastAsia"/>
        </w:rPr>
        <w:t>二氨基萘荧光法测定水中硒时，硒与</w:t>
      </w:r>
      <w:r>
        <w:rPr>
          <w:rFonts w:hint="eastAsia"/>
        </w:rPr>
        <w:t>2,3</w:t>
      </w:r>
      <w:r w:rsidR="00333B45">
        <w:rPr>
          <w:rFonts w:hint="eastAsia"/>
        </w:rPr>
        <w:t>-</w:t>
      </w:r>
      <w:r>
        <w:rPr>
          <w:rFonts w:hint="eastAsia"/>
        </w:rPr>
        <w:t>二氨基萘必须在酸性溶液中反应，以</w:t>
      </w:r>
      <w:r>
        <w:rPr>
          <w:rFonts w:hint="eastAsia"/>
        </w:rPr>
        <w:t>pHl</w:t>
      </w:r>
      <w:r w:rsidR="00333B45">
        <w:rPr>
          <w:rFonts w:hint="eastAsia"/>
        </w:rPr>
        <w:t>.</w:t>
      </w:r>
      <w:r>
        <w:rPr>
          <w:rFonts w:hint="eastAsia"/>
        </w:rPr>
        <w:t>5</w:t>
      </w:r>
      <w:r>
        <w:rPr>
          <w:rFonts w:hint="eastAsia"/>
        </w:rPr>
        <w:t>～</w:t>
      </w:r>
      <w:r>
        <w:rPr>
          <w:rFonts w:hint="eastAsia"/>
        </w:rPr>
        <w:t>2</w:t>
      </w:r>
      <w:r w:rsidR="00333B45">
        <w:rPr>
          <w:rFonts w:hint="eastAsia"/>
        </w:rPr>
        <w:t>.</w:t>
      </w:r>
      <w:r>
        <w:rPr>
          <w:rFonts w:hint="eastAsia"/>
        </w:rPr>
        <w:t>0</w:t>
      </w:r>
      <w:r>
        <w:rPr>
          <w:rFonts w:hint="eastAsia"/>
        </w:rPr>
        <w:t>为最佳，</w:t>
      </w:r>
      <w:r>
        <w:rPr>
          <w:rFonts w:hint="eastAsia"/>
        </w:rPr>
        <w:t>pH</w:t>
      </w:r>
      <w:r>
        <w:rPr>
          <w:rFonts w:hint="eastAsia"/>
        </w:rPr>
        <w:t>值太高时溶液易乳化，过低时测定结果偏高。</w:t>
      </w:r>
      <w:r>
        <w:rPr>
          <w:rFonts w:hint="eastAsia"/>
        </w:rPr>
        <w:t>(    )</w:t>
      </w:r>
      <w:r>
        <w:rPr>
          <w:rFonts w:hint="eastAsia"/>
        </w:rPr>
        <w:t>④</w:t>
      </w:r>
    </w:p>
    <w:p w:rsidR="009655BE" w:rsidRDefault="009655BE" w:rsidP="004D5F44">
      <w:pPr>
        <w:snapToGrid w:val="0"/>
        <w:spacing w:line="360" w:lineRule="auto"/>
        <w:jc w:val="left"/>
      </w:pPr>
      <w:r>
        <w:rPr>
          <w:rFonts w:hint="eastAsia"/>
        </w:rPr>
        <w:t xml:space="preserve"> </w:t>
      </w:r>
      <w:r w:rsidRPr="0049413C">
        <w:rPr>
          <w:rFonts w:hint="eastAsia"/>
          <w:b/>
        </w:rPr>
        <w:t xml:space="preserve"> </w:t>
      </w:r>
      <w:r w:rsidRPr="0049413C">
        <w:rPr>
          <w:rFonts w:hint="eastAsia"/>
          <w:b/>
        </w:rPr>
        <w:t>答案：</w:t>
      </w:r>
      <w:r>
        <w:rPr>
          <w:rFonts w:hint="eastAsia"/>
        </w:rPr>
        <w:t>错误</w:t>
      </w:r>
    </w:p>
    <w:p w:rsidR="009655BE" w:rsidRDefault="009655BE" w:rsidP="004D5F44">
      <w:pPr>
        <w:snapToGrid w:val="0"/>
        <w:spacing w:line="360" w:lineRule="auto"/>
        <w:jc w:val="left"/>
      </w:pPr>
      <w:r>
        <w:rPr>
          <w:rFonts w:hint="eastAsia"/>
        </w:rPr>
        <w:t xml:space="preserve">    </w:t>
      </w:r>
      <w:r>
        <w:rPr>
          <w:rFonts w:hint="eastAsia"/>
        </w:rPr>
        <w:t>正确答案为：</w:t>
      </w:r>
      <w:r>
        <w:rPr>
          <w:rFonts w:hint="eastAsia"/>
        </w:rPr>
        <w:t xml:space="preserve">  pH</w:t>
      </w:r>
      <w:r>
        <w:rPr>
          <w:rFonts w:hint="eastAsia"/>
        </w:rPr>
        <w:t>值太低时溶液易乳化，过高时测定结果偏高。</w:t>
      </w:r>
    </w:p>
    <w:p w:rsidR="009655BE" w:rsidRDefault="009655BE" w:rsidP="004D5F44">
      <w:pPr>
        <w:snapToGrid w:val="0"/>
        <w:spacing w:line="360" w:lineRule="auto"/>
        <w:jc w:val="left"/>
      </w:pPr>
      <w:r>
        <w:rPr>
          <w:rFonts w:hint="eastAsia"/>
        </w:rPr>
        <w:t>29</w:t>
      </w:r>
      <w:r>
        <w:rPr>
          <w:rFonts w:hint="eastAsia"/>
        </w:rPr>
        <w:t>．</w:t>
      </w:r>
      <w:r>
        <w:rPr>
          <w:rFonts w:hint="eastAsia"/>
        </w:rPr>
        <w:t>2,3</w:t>
      </w:r>
      <w:r w:rsidR="00333B45">
        <w:rPr>
          <w:rFonts w:hint="eastAsia"/>
        </w:rPr>
        <w:t>-</w:t>
      </w:r>
      <w:r>
        <w:rPr>
          <w:rFonts w:hint="eastAsia"/>
        </w:rPr>
        <w:t>二氨基萘荧光法测定水中硒，用环己烷萃取时，需在暗室内黄色灯光下操作。</w:t>
      </w:r>
      <w:r>
        <w:rPr>
          <w:rFonts w:hint="eastAsia"/>
        </w:rPr>
        <w:t>(    )</w:t>
      </w:r>
      <w:r>
        <w:rPr>
          <w:rFonts w:hint="eastAsia"/>
        </w:rPr>
        <w:t>④</w:t>
      </w:r>
    </w:p>
    <w:p w:rsidR="009655BE" w:rsidRDefault="009655BE" w:rsidP="004D5F44">
      <w:pPr>
        <w:snapToGrid w:val="0"/>
        <w:spacing w:line="360" w:lineRule="auto"/>
        <w:jc w:val="left"/>
      </w:pPr>
      <w:r>
        <w:rPr>
          <w:rFonts w:hint="eastAsia"/>
        </w:rPr>
        <w:t xml:space="preserve"> </w:t>
      </w:r>
      <w:r w:rsidRPr="0049413C">
        <w:rPr>
          <w:rFonts w:hint="eastAsia"/>
          <w:b/>
        </w:rPr>
        <w:t xml:space="preserve"> </w:t>
      </w:r>
      <w:r w:rsidRPr="0049413C">
        <w:rPr>
          <w:rFonts w:hint="eastAsia"/>
          <w:b/>
        </w:rPr>
        <w:t>答案：</w:t>
      </w:r>
      <w:r>
        <w:rPr>
          <w:rFonts w:hint="eastAsia"/>
        </w:rPr>
        <w:t>正确</w:t>
      </w:r>
    </w:p>
    <w:p w:rsidR="009655BE" w:rsidRPr="00333B45" w:rsidRDefault="009655BE" w:rsidP="004D5F44">
      <w:pPr>
        <w:snapToGrid w:val="0"/>
        <w:spacing w:line="360" w:lineRule="auto"/>
        <w:jc w:val="left"/>
        <w:rPr>
          <w:b/>
        </w:rPr>
      </w:pPr>
      <w:r w:rsidRPr="00333B45">
        <w:rPr>
          <w:rFonts w:hint="eastAsia"/>
          <w:b/>
        </w:rPr>
        <w:t>三、选择题</w:t>
      </w:r>
    </w:p>
    <w:p w:rsidR="009655BE" w:rsidRDefault="009655BE" w:rsidP="004D5F44">
      <w:pPr>
        <w:snapToGrid w:val="0"/>
        <w:spacing w:line="360" w:lineRule="auto"/>
        <w:jc w:val="left"/>
      </w:pPr>
      <w:r>
        <w:rPr>
          <w:rFonts w:hint="eastAsia"/>
        </w:rPr>
        <w:t>1</w:t>
      </w:r>
      <w:r>
        <w:rPr>
          <w:rFonts w:hint="eastAsia"/>
        </w:rPr>
        <w:t>．二乙基二硫代氨基甲酸银分光光度法测定水中砷，当试样取最大体积</w:t>
      </w:r>
      <w:r>
        <w:rPr>
          <w:rFonts w:hint="eastAsia"/>
        </w:rPr>
        <w:t>50ml</w:t>
      </w:r>
      <w:r>
        <w:rPr>
          <w:rFonts w:hint="eastAsia"/>
        </w:rPr>
        <w:t>、用</w:t>
      </w:r>
      <w:r>
        <w:rPr>
          <w:rFonts w:hint="eastAsia"/>
        </w:rPr>
        <w:t>10mm</w:t>
      </w:r>
      <w:r>
        <w:rPr>
          <w:rFonts w:hint="eastAsia"/>
        </w:rPr>
        <w:t>比色皿时，可检测水中砷的上限浓度为</w:t>
      </w:r>
      <w:r w:rsidR="00333B45">
        <w:rPr>
          <w:rFonts w:hint="eastAsia"/>
          <w:u w:val="single"/>
        </w:rPr>
        <w:t xml:space="preserve">        </w:t>
      </w:r>
      <w:r>
        <w:rPr>
          <w:rFonts w:hint="eastAsia"/>
        </w:rPr>
        <w:t>mg</w:t>
      </w:r>
      <w:r>
        <w:rPr>
          <w:rFonts w:hint="eastAsia"/>
        </w:rPr>
        <w:t>／</w:t>
      </w:r>
      <w:r>
        <w:rPr>
          <w:rFonts w:hint="eastAsia"/>
        </w:rPr>
        <w:t>L</w:t>
      </w:r>
      <w:r>
        <w:rPr>
          <w:rFonts w:hint="eastAsia"/>
        </w:rPr>
        <w:t>，最低检出浓度为</w:t>
      </w:r>
      <w:r w:rsidR="00333B45">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②</w:t>
      </w:r>
    </w:p>
    <w:p w:rsidR="009655BE" w:rsidRDefault="009655BE" w:rsidP="004D5F44">
      <w:pPr>
        <w:snapToGrid w:val="0"/>
        <w:spacing w:line="360" w:lineRule="auto"/>
        <w:jc w:val="left"/>
      </w:pPr>
      <w:r>
        <w:rPr>
          <w:rFonts w:hint="eastAsia"/>
        </w:rPr>
        <w:t xml:space="preserve">    A</w:t>
      </w:r>
      <w:r>
        <w:rPr>
          <w:rFonts w:hint="eastAsia"/>
        </w:rPr>
        <w:t>．</w:t>
      </w:r>
      <w:r>
        <w:rPr>
          <w:rFonts w:hint="eastAsia"/>
        </w:rPr>
        <w:t>0</w:t>
      </w:r>
      <w:r w:rsidR="00333B45">
        <w:rPr>
          <w:rFonts w:hint="eastAsia"/>
        </w:rPr>
        <w:t>.</w:t>
      </w:r>
      <w:r>
        <w:rPr>
          <w:rFonts w:hint="eastAsia"/>
        </w:rPr>
        <w:t>10</w:t>
      </w:r>
      <w:r>
        <w:rPr>
          <w:rFonts w:hint="eastAsia"/>
        </w:rPr>
        <w:t>，</w:t>
      </w:r>
      <w:r>
        <w:rPr>
          <w:rFonts w:hint="eastAsia"/>
        </w:rPr>
        <w:t>0</w:t>
      </w:r>
      <w:r w:rsidR="00333B45">
        <w:rPr>
          <w:rFonts w:hint="eastAsia"/>
        </w:rPr>
        <w:t>.</w:t>
      </w:r>
      <w:r>
        <w:rPr>
          <w:rFonts w:hint="eastAsia"/>
        </w:rPr>
        <w:t>001    B</w:t>
      </w:r>
      <w:r>
        <w:rPr>
          <w:rFonts w:hint="eastAsia"/>
        </w:rPr>
        <w:t>．</w:t>
      </w:r>
      <w:r>
        <w:rPr>
          <w:rFonts w:hint="eastAsia"/>
        </w:rPr>
        <w:t>0</w:t>
      </w:r>
      <w:r w:rsidR="00333B45">
        <w:rPr>
          <w:rFonts w:hint="eastAsia"/>
        </w:rPr>
        <w:t>.</w:t>
      </w:r>
      <w:r>
        <w:rPr>
          <w:rFonts w:hint="eastAsia"/>
        </w:rPr>
        <w:t>30</w:t>
      </w:r>
      <w:r>
        <w:rPr>
          <w:rFonts w:hint="eastAsia"/>
        </w:rPr>
        <w:t>，</w:t>
      </w:r>
      <w:r>
        <w:rPr>
          <w:rFonts w:hint="eastAsia"/>
        </w:rPr>
        <w:t>0</w:t>
      </w:r>
      <w:r w:rsidR="00333B45">
        <w:rPr>
          <w:rFonts w:hint="eastAsia"/>
        </w:rPr>
        <w:t>.</w:t>
      </w:r>
      <w:r>
        <w:rPr>
          <w:rFonts w:hint="eastAsia"/>
        </w:rPr>
        <w:t>003    C</w:t>
      </w:r>
      <w:r>
        <w:rPr>
          <w:rFonts w:hint="eastAsia"/>
        </w:rPr>
        <w:t>．</w:t>
      </w:r>
      <w:r>
        <w:rPr>
          <w:rFonts w:hint="eastAsia"/>
        </w:rPr>
        <w:t>0</w:t>
      </w:r>
      <w:r w:rsidR="00333B45">
        <w:rPr>
          <w:rFonts w:hint="eastAsia"/>
        </w:rPr>
        <w:t>.</w:t>
      </w:r>
      <w:r>
        <w:rPr>
          <w:rFonts w:hint="eastAsia"/>
        </w:rPr>
        <w:t>50</w:t>
      </w:r>
      <w:r>
        <w:rPr>
          <w:rFonts w:hint="eastAsia"/>
        </w:rPr>
        <w:t>，</w:t>
      </w:r>
      <w:r>
        <w:rPr>
          <w:rFonts w:hint="eastAsia"/>
        </w:rPr>
        <w:t>0</w:t>
      </w:r>
      <w:r w:rsidR="00333B45">
        <w:rPr>
          <w:rFonts w:hint="eastAsia"/>
        </w:rPr>
        <w:t>.</w:t>
      </w:r>
      <w:r>
        <w:rPr>
          <w:rFonts w:hint="eastAsia"/>
        </w:rPr>
        <w:t>007    D</w:t>
      </w:r>
      <w:r>
        <w:rPr>
          <w:rFonts w:hint="eastAsia"/>
        </w:rPr>
        <w:t>．</w:t>
      </w:r>
      <w:r>
        <w:rPr>
          <w:rFonts w:hint="eastAsia"/>
        </w:rPr>
        <w:t>0</w:t>
      </w:r>
      <w:r w:rsidR="00333B45">
        <w:rPr>
          <w:rFonts w:hint="eastAsia"/>
        </w:rPr>
        <w:t>.</w:t>
      </w:r>
      <w:r>
        <w:rPr>
          <w:rFonts w:hint="eastAsia"/>
        </w:rPr>
        <w:t>70</w:t>
      </w:r>
      <w:r>
        <w:rPr>
          <w:rFonts w:hint="eastAsia"/>
        </w:rPr>
        <w:t>，</w:t>
      </w:r>
      <w:r>
        <w:rPr>
          <w:rFonts w:hint="eastAsia"/>
        </w:rPr>
        <w:t>0</w:t>
      </w:r>
      <w:r w:rsidR="00333B45">
        <w:rPr>
          <w:rFonts w:hint="eastAsia"/>
        </w:rPr>
        <w:t>.</w:t>
      </w:r>
      <w:r>
        <w:rPr>
          <w:rFonts w:hint="eastAsia"/>
        </w:rPr>
        <w:t>005</w:t>
      </w:r>
    </w:p>
    <w:p w:rsidR="009655BE" w:rsidRDefault="009655BE" w:rsidP="004D5F44">
      <w:pPr>
        <w:snapToGrid w:val="0"/>
        <w:spacing w:line="360" w:lineRule="auto"/>
        <w:jc w:val="left"/>
      </w:pPr>
      <w:r>
        <w:rPr>
          <w:rFonts w:hint="eastAsia"/>
        </w:rPr>
        <w:t xml:space="preserve">  </w:t>
      </w:r>
      <w:r w:rsidRPr="0049413C">
        <w:rPr>
          <w:rFonts w:hint="eastAsia"/>
          <w:b/>
        </w:rPr>
        <w:t>答案：</w:t>
      </w:r>
      <w:r>
        <w:rPr>
          <w:rFonts w:hint="eastAsia"/>
        </w:rPr>
        <w:t>C</w:t>
      </w:r>
    </w:p>
    <w:p w:rsidR="009655BE" w:rsidRDefault="009655BE" w:rsidP="004D5F44">
      <w:pPr>
        <w:snapToGrid w:val="0"/>
        <w:spacing w:line="360" w:lineRule="auto"/>
        <w:jc w:val="left"/>
      </w:pPr>
      <w:r>
        <w:rPr>
          <w:rFonts w:hint="eastAsia"/>
        </w:rPr>
        <w:t>2</w:t>
      </w:r>
      <w:r>
        <w:rPr>
          <w:rFonts w:hint="eastAsia"/>
        </w:rPr>
        <w:t>．二乙基二硫代氨基甲酸银分光光度法测定水中砷时，金属</w:t>
      </w:r>
      <w:r w:rsidR="00333B45">
        <w:rPr>
          <w:rFonts w:hint="eastAsia"/>
          <w:u w:val="single"/>
        </w:rPr>
        <w:t xml:space="preserve">         </w:t>
      </w:r>
      <w:r>
        <w:rPr>
          <w:rFonts w:hint="eastAsia"/>
        </w:rPr>
        <w:t>干扰测定。</w:t>
      </w:r>
      <w:r>
        <w:rPr>
          <w:rFonts w:hint="eastAsia"/>
        </w:rPr>
        <w:t>(    )</w:t>
      </w:r>
      <w:r>
        <w:rPr>
          <w:rFonts w:hint="eastAsia"/>
        </w:rPr>
        <w:t>②</w:t>
      </w:r>
    </w:p>
    <w:p w:rsidR="009655BE" w:rsidRDefault="009655BE" w:rsidP="004D5F44">
      <w:pPr>
        <w:snapToGrid w:val="0"/>
        <w:spacing w:line="360" w:lineRule="auto"/>
        <w:jc w:val="left"/>
      </w:pPr>
      <w:r>
        <w:rPr>
          <w:rFonts w:hint="eastAsia"/>
        </w:rPr>
        <w:t xml:space="preserve">    A.</w:t>
      </w:r>
      <w:r>
        <w:rPr>
          <w:rFonts w:hint="eastAsia"/>
        </w:rPr>
        <w:t>铬和钴</w:t>
      </w:r>
      <w:r>
        <w:rPr>
          <w:rFonts w:hint="eastAsia"/>
        </w:rPr>
        <w:t xml:space="preserve">    B</w:t>
      </w:r>
      <w:r>
        <w:rPr>
          <w:rFonts w:hint="eastAsia"/>
        </w:rPr>
        <w:t>．锡和铋</w:t>
      </w:r>
      <w:r>
        <w:rPr>
          <w:rFonts w:hint="eastAsia"/>
        </w:rPr>
        <w:t xml:space="preserve">    C</w:t>
      </w:r>
      <w:r>
        <w:rPr>
          <w:rFonts w:hint="eastAsia"/>
        </w:rPr>
        <w:t>．汞和银</w:t>
      </w:r>
      <w:r>
        <w:rPr>
          <w:rFonts w:hint="eastAsia"/>
        </w:rPr>
        <w:t xml:space="preserve">    D</w:t>
      </w:r>
      <w:r>
        <w:rPr>
          <w:rFonts w:hint="eastAsia"/>
        </w:rPr>
        <w:t>．锑和铋</w:t>
      </w:r>
    </w:p>
    <w:p w:rsidR="009655BE" w:rsidRDefault="009655BE" w:rsidP="004D5F44">
      <w:pPr>
        <w:snapToGrid w:val="0"/>
        <w:spacing w:line="360" w:lineRule="auto"/>
        <w:jc w:val="left"/>
      </w:pPr>
      <w:r>
        <w:rPr>
          <w:rFonts w:hint="eastAsia"/>
        </w:rPr>
        <w:t xml:space="preserve">  </w:t>
      </w:r>
      <w:r w:rsidRPr="0049413C">
        <w:rPr>
          <w:rFonts w:hint="eastAsia"/>
          <w:b/>
        </w:rPr>
        <w:t>答案：</w:t>
      </w:r>
      <w:r>
        <w:rPr>
          <w:rFonts w:hint="eastAsia"/>
        </w:rPr>
        <w:t>D</w:t>
      </w:r>
    </w:p>
    <w:p w:rsidR="009655BE" w:rsidRPr="0049413C" w:rsidRDefault="009655BE" w:rsidP="004D5F44">
      <w:pPr>
        <w:snapToGrid w:val="0"/>
        <w:spacing w:line="360" w:lineRule="auto"/>
        <w:jc w:val="left"/>
      </w:pPr>
      <w:r w:rsidRPr="0049413C">
        <w:rPr>
          <w:rFonts w:hint="eastAsia"/>
        </w:rPr>
        <w:t>3</w:t>
      </w:r>
      <w:r w:rsidRPr="0049413C">
        <w:rPr>
          <w:rFonts w:hint="eastAsia"/>
        </w:rPr>
        <w:t>．二乙基二硫代氨基甲酸银分光光度法测定水中砷时，样品采集后，应用</w:t>
      </w:r>
      <w:r w:rsidR="00333B45" w:rsidRPr="0049413C">
        <w:rPr>
          <w:rFonts w:hint="eastAsia"/>
          <w:u w:val="single"/>
        </w:rPr>
        <w:t xml:space="preserve">       </w:t>
      </w:r>
      <w:r w:rsidRPr="0049413C">
        <w:rPr>
          <w:rFonts w:hint="eastAsia"/>
        </w:rPr>
        <w:t>酸化至</w:t>
      </w:r>
      <w:r w:rsidR="00333B45" w:rsidRPr="0049413C">
        <w:t>Ph</w:t>
      </w:r>
      <w:r w:rsidR="00333B45" w:rsidRPr="0049413C">
        <w:rPr>
          <w:rFonts w:hint="eastAsia"/>
        </w:rPr>
        <w:t>＜</w:t>
      </w:r>
      <w:r w:rsidRPr="0049413C">
        <w:rPr>
          <w:rFonts w:hint="eastAsia"/>
        </w:rPr>
        <w:t>2</w:t>
      </w:r>
      <w:r w:rsidRPr="0049413C">
        <w:rPr>
          <w:rFonts w:hint="eastAsia"/>
        </w:rPr>
        <w:t>保存。废水样品须酸化至含酸达</w:t>
      </w:r>
      <w:r w:rsidRPr="0049413C">
        <w:rPr>
          <w:rFonts w:hint="eastAsia"/>
        </w:rPr>
        <w:t>1</w:t>
      </w:r>
      <w:r w:rsidRPr="0049413C">
        <w:rPr>
          <w:rFonts w:hint="eastAsia"/>
        </w:rPr>
        <w:t>％。</w:t>
      </w:r>
      <w:r w:rsidRPr="0049413C">
        <w:rPr>
          <w:rFonts w:hint="eastAsia"/>
        </w:rPr>
        <w:t>(    )</w:t>
      </w:r>
      <w:r w:rsidRPr="0049413C">
        <w:rPr>
          <w:rFonts w:hint="eastAsia"/>
        </w:rPr>
        <w:t>②</w:t>
      </w:r>
    </w:p>
    <w:p w:rsidR="00641D61" w:rsidRPr="0049413C" w:rsidRDefault="00641D61" w:rsidP="004D5F44">
      <w:pPr>
        <w:snapToGrid w:val="0"/>
        <w:spacing w:line="360" w:lineRule="auto"/>
        <w:jc w:val="left"/>
      </w:pPr>
      <w:r w:rsidRPr="0049413C">
        <w:rPr>
          <w:rFonts w:hint="eastAsia"/>
        </w:rPr>
        <w:t xml:space="preserve">    A</w:t>
      </w:r>
      <w:r w:rsidRPr="0049413C">
        <w:rPr>
          <w:rFonts w:hint="eastAsia"/>
        </w:rPr>
        <w:t>．硫酸</w:t>
      </w:r>
      <w:r w:rsidRPr="0049413C">
        <w:rPr>
          <w:rFonts w:hint="eastAsia"/>
        </w:rPr>
        <w:t xml:space="preserve">    B</w:t>
      </w:r>
      <w:r w:rsidRPr="0049413C">
        <w:rPr>
          <w:rFonts w:hint="eastAsia"/>
        </w:rPr>
        <w:t>。盐酸</w:t>
      </w:r>
      <w:r w:rsidRPr="0049413C">
        <w:rPr>
          <w:rFonts w:hint="eastAsia"/>
        </w:rPr>
        <w:t xml:space="preserve">    C</w:t>
      </w:r>
      <w:r w:rsidRPr="0049413C">
        <w:rPr>
          <w:rFonts w:hint="eastAsia"/>
        </w:rPr>
        <w:t>．硝酸</w:t>
      </w:r>
      <w:r w:rsidRPr="0049413C">
        <w:rPr>
          <w:rFonts w:hint="eastAsia"/>
        </w:rPr>
        <w:t xml:space="preserve">    D</w:t>
      </w:r>
      <w:r w:rsidRPr="0049413C">
        <w:rPr>
          <w:rFonts w:hint="eastAsia"/>
        </w:rPr>
        <w:t>．磷酸</w:t>
      </w:r>
    </w:p>
    <w:p w:rsidR="00641D61" w:rsidRPr="0049413C" w:rsidRDefault="00641D61" w:rsidP="004D5F44">
      <w:pPr>
        <w:snapToGrid w:val="0"/>
        <w:spacing w:line="360" w:lineRule="auto"/>
        <w:jc w:val="left"/>
      </w:pPr>
      <w:r w:rsidRPr="0049413C">
        <w:rPr>
          <w:rFonts w:hint="eastAsia"/>
        </w:rPr>
        <w:t xml:space="preserve">    </w:t>
      </w:r>
      <w:r w:rsidRPr="0049413C">
        <w:rPr>
          <w:rFonts w:hint="eastAsia"/>
          <w:b/>
        </w:rPr>
        <w:t>答案：</w:t>
      </w:r>
      <w:r w:rsidRPr="0049413C">
        <w:rPr>
          <w:rFonts w:hint="eastAsia"/>
        </w:rPr>
        <w:t>A</w:t>
      </w:r>
    </w:p>
    <w:p w:rsidR="00723B6E" w:rsidRDefault="00641D61" w:rsidP="004D5F44">
      <w:pPr>
        <w:snapToGrid w:val="0"/>
        <w:spacing w:line="360" w:lineRule="auto"/>
        <w:jc w:val="left"/>
        <w:rPr>
          <w:u w:val="single"/>
        </w:rPr>
      </w:pPr>
      <w:r>
        <w:rPr>
          <w:rFonts w:hint="eastAsia"/>
        </w:rPr>
        <w:t>4</w:t>
      </w:r>
      <w:r>
        <w:rPr>
          <w:rFonts w:hint="eastAsia"/>
        </w:rPr>
        <w:t>．用二乙基二硫代氨基甲酸银分光光度法测定水中砷，配制氯化亚锡溶液时，需加入</w:t>
      </w:r>
      <w:r w:rsidR="00723B6E">
        <w:rPr>
          <w:rFonts w:hint="eastAsia"/>
          <w:u w:val="single"/>
        </w:rPr>
        <w:t xml:space="preserve">          </w:t>
      </w:r>
    </w:p>
    <w:p w:rsidR="00641D61" w:rsidRDefault="00641D61" w:rsidP="004D5F44">
      <w:pPr>
        <w:snapToGrid w:val="0"/>
        <w:spacing w:line="360" w:lineRule="auto"/>
        <w:jc w:val="left"/>
      </w:pPr>
      <w:r>
        <w:rPr>
          <w:rFonts w:hint="eastAsia"/>
        </w:rPr>
        <w:lastRenderedPageBreak/>
        <w:t>与</w:t>
      </w:r>
      <w:r w:rsidR="00723B6E">
        <w:rPr>
          <w:rFonts w:hint="eastAsia"/>
          <w:u w:val="single"/>
        </w:rPr>
        <w:t xml:space="preserve">               </w:t>
      </w:r>
      <w:r>
        <w:rPr>
          <w:rFonts w:hint="eastAsia"/>
        </w:rPr>
        <w:t>。</w:t>
      </w:r>
      <w:r>
        <w:rPr>
          <w:rFonts w:hint="eastAsia"/>
        </w:rPr>
        <w:t>(    )</w:t>
      </w:r>
      <w:r>
        <w:rPr>
          <w:rFonts w:hint="eastAsia"/>
        </w:rPr>
        <w:t>②</w:t>
      </w:r>
    </w:p>
    <w:p w:rsidR="00641D61" w:rsidRDefault="00641D61" w:rsidP="004D5F44">
      <w:pPr>
        <w:snapToGrid w:val="0"/>
        <w:spacing w:line="360" w:lineRule="auto"/>
        <w:jc w:val="left"/>
      </w:pPr>
      <w:r>
        <w:rPr>
          <w:rFonts w:hint="eastAsia"/>
        </w:rPr>
        <w:t xml:space="preserve">    A</w:t>
      </w:r>
      <w:r w:rsidR="00723B6E">
        <w:rPr>
          <w:rFonts w:hint="eastAsia"/>
        </w:rPr>
        <w:t>．</w:t>
      </w:r>
      <w:r>
        <w:rPr>
          <w:rFonts w:hint="eastAsia"/>
        </w:rPr>
        <w:t>浓硫酸，锌粒</w:t>
      </w:r>
      <w:r>
        <w:rPr>
          <w:rFonts w:hint="eastAsia"/>
        </w:rPr>
        <w:t xml:space="preserve">  B</w:t>
      </w:r>
      <w:r>
        <w:rPr>
          <w:rFonts w:hint="eastAsia"/>
        </w:rPr>
        <w:t>．浓盐酸，锌粒</w:t>
      </w:r>
      <w:r>
        <w:rPr>
          <w:rFonts w:hint="eastAsia"/>
        </w:rPr>
        <w:t xml:space="preserve">  C</w:t>
      </w:r>
      <w:r>
        <w:rPr>
          <w:rFonts w:hint="eastAsia"/>
        </w:rPr>
        <w:t>．浓硫酸，锡粒</w:t>
      </w:r>
      <w:r>
        <w:rPr>
          <w:rFonts w:hint="eastAsia"/>
        </w:rPr>
        <w:t xml:space="preserve">  D</w:t>
      </w:r>
      <w:r>
        <w:rPr>
          <w:rFonts w:hint="eastAsia"/>
        </w:rPr>
        <w:t>．浓盐酸，锡粒</w:t>
      </w:r>
    </w:p>
    <w:p w:rsidR="00641D61" w:rsidRDefault="00641D61" w:rsidP="004D5F44">
      <w:pPr>
        <w:snapToGrid w:val="0"/>
        <w:spacing w:line="360" w:lineRule="auto"/>
        <w:jc w:val="left"/>
      </w:pPr>
      <w:r>
        <w:rPr>
          <w:rFonts w:hint="eastAsia"/>
        </w:rPr>
        <w:t xml:space="preserve">    </w:t>
      </w:r>
      <w:r w:rsidRPr="0049413C">
        <w:rPr>
          <w:rFonts w:hint="eastAsia"/>
          <w:b/>
        </w:rPr>
        <w:t>答案：</w:t>
      </w:r>
      <w:r>
        <w:rPr>
          <w:rFonts w:hint="eastAsia"/>
        </w:rPr>
        <w:t>D</w:t>
      </w:r>
    </w:p>
    <w:p w:rsidR="00641D61" w:rsidRDefault="00641D61" w:rsidP="004D5F44">
      <w:pPr>
        <w:snapToGrid w:val="0"/>
        <w:spacing w:line="360" w:lineRule="auto"/>
        <w:jc w:val="left"/>
      </w:pPr>
      <w:r>
        <w:rPr>
          <w:rFonts w:hint="eastAsia"/>
        </w:rPr>
        <w:t>5</w:t>
      </w:r>
      <w:r>
        <w:rPr>
          <w:rFonts w:hint="eastAsia"/>
        </w:rPr>
        <w:t>．硼氢化钾—硝酸银分光光度法测定水中痕量砷，当取水样体积为</w:t>
      </w:r>
      <w:r>
        <w:rPr>
          <w:rFonts w:hint="eastAsia"/>
        </w:rPr>
        <w:t>250m1</w:t>
      </w:r>
      <w:r>
        <w:rPr>
          <w:rFonts w:hint="eastAsia"/>
        </w:rPr>
        <w:t>、用</w:t>
      </w:r>
      <w:r>
        <w:rPr>
          <w:rFonts w:hint="eastAsia"/>
        </w:rPr>
        <w:t>10mm</w:t>
      </w:r>
      <w:r>
        <w:rPr>
          <w:rFonts w:hint="eastAsia"/>
        </w:rPr>
        <w:t>比色皿时，该方法的最低检出浓度为</w:t>
      </w:r>
      <w:r w:rsidR="00723B6E">
        <w:rPr>
          <w:rFonts w:hint="eastAsia"/>
          <w:u w:val="single"/>
        </w:rPr>
        <w:t xml:space="preserve">       </w:t>
      </w:r>
      <w:r>
        <w:rPr>
          <w:rFonts w:hint="eastAsia"/>
        </w:rPr>
        <w:t>mg</w:t>
      </w:r>
      <w:r>
        <w:rPr>
          <w:rFonts w:hint="eastAsia"/>
        </w:rPr>
        <w:t>／</w:t>
      </w:r>
      <w:r>
        <w:rPr>
          <w:rFonts w:hint="eastAsia"/>
        </w:rPr>
        <w:t>L</w:t>
      </w:r>
      <w:r>
        <w:rPr>
          <w:rFonts w:hint="eastAsia"/>
        </w:rPr>
        <w:t>，测定上限为</w:t>
      </w:r>
      <w:r w:rsidR="00723B6E">
        <w:rPr>
          <w:rFonts w:hint="eastAsia"/>
          <w:u w:val="single"/>
        </w:rPr>
        <w:t xml:space="preserve">          </w:t>
      </w:r>
      <w:r w:rsidR="00723B6E">
        <w:rPr>
          <w:rFonts w:hint="eastAsia"/>
        </w:rPr>
        <w:t>mg/L</w:t>
      </w:r>
      <w:r>
        <w:rPr>
          <w:rFonts w:hint="eastAsia"/>
        </w:rPr>
        <w:t>。</w:t>
      </w:r>
      <w:r>
        <w:rPr>
          <w:rFonts w:hint="eastAsia"/>
        </w:rPr>
        <w:t>(    )</w:t>
      </w:r>
      <w:r>
        <w:rPr>
          <w:rFonts w:hint="eastAsia"/>
        </w:rPr>
        <w:t>③</w:t>
      </w:r>
    </w:p>
    <w:p w:rsidR="00641D61" w:rsidRDefault="00641D61" w:rsidP="004D5F44">
      <w:pPr>
        <w:snapToGrid w:val="0"/>
        <w:spacing w:line="360" w:lineRule="auto"/>
        <w:jc w:val="left"/>
      </w:pPr>
      <w:r>
        <w:rPr>
          <w:rFonts w:hint="eastAsia"/>
        </w:rPr>
        <w:t xml:space="preserve">    A</w:t>
      </w:r>
      <w:r>
        <w:rPr>
          <w:rFonts w:hint="eastAsia"/>
        </w:rPr>
        <w:t>．</w:t>
      </w:r>
      <w:r>
        <w:rPr>
          <w:rFonts w:hint="eastAsia"/>
        </w:rPr>
        <w:t>0</w:t>
      </w:r>
      <w:r w:rsidR="00723B6E">
        <w:rPr>
          <w:rFonts w:hint="eastAsia"/>
        </w:rPr>
        <w:t>.</w:t>
      </w:r>
      <w:r>
        <w:rPr>
          <w:rFonts w:hint="eastAsia"/>
        </w:rPr>
        <w:t>000 1</w:t>
      </w:r>
      <w:r>
        <w:rPr>
          <w:rFonts w:hint="eastAsia"/>
        </w:rPr>
        <w:t>，</w:t>
      </w:r>
      <w:r>
        <w:rPr>
          <w:rFonts w:hint="eastAsia"/>
        </w:rPr>
        <w:t>0</w:t>
      </w:r>
      <w:r>
        <w:rPr>
          <w:rFonts w:hint="eastAsia"/>
        </w:rPr>
        <w:t>．</w:t>
      </w:r>
      <w:r>
        <w:rPr>
          <w:rFonts w:hint="eastAsia"/>
        </w:rPr>
        <w:t>004  B</w:t>
      </w:r>
      <w:r>
        <w:rPr>
          <w:rFonts w:hint="eastAsia"/>
        </w:rPr>
        <w:t>．</w:t>
      </w:r>
      <w:r>
        <w:rPr>
          <w:rFonts w:hint="eastAsia"/>
        </w:rPr>
        <w:t>0</w:t>
      </w:r>
      <w:r w:rsidR="00723B6E">
        <w:rPr>
          <w:rFonts w:hint="eastAsia"/>
        </w:rPr>
        <w:t>.</w:t>
      </w:r>
      <w:r>
        <w:rPr>
          <w:rFonts w:hint="eastAsia"/>
        </w:rPr>
        <w:t>0002</w:t>
      </w:r>
      <w:r>
        <w:rPr>
          <w:rFonts w:hint="eastAsia"/>
        </w:rPr>
        <w:t>，</w:t>
      </w:r>
      <w:r>
        <w:rPr>
          <w:rFonts w:hint="eastAsia"/>
        </w:rPr>
        <w:t>0</w:t>
      </w:r>
      <w:r w:rsidR="00723B6E">
        <w:rPr>
          <w:rFonts w:hint="eastAsia"/>
        </w:rPr>
        <w:t>.</w:t>
      </w:r>
      <w:r>
        <w:rPr>
          <w:rFonts w:hint="eastAsia"/>
        </w:rPr>
        <w:t>008  C</w:t>
      </w:r>
      <w:r>
        <w:rPr>
          <w:rFonts w:hint="eastAsia"/>
        </w:rPr>
        <w:t>．</w:t>
      </w:r>
      <w:r>
        <w:rPr>
          <w:rFonts w:hint="eastAsia"/>
        </w:rPr>
        <w:t>0</w:t>
      </w:r>
      <w:r w:rsidR="00723B6E">
        <w:rPr>
          <w:rFonts w:hint="eastAsia"/>
        </w:rPr>
        <w:t>.</w:t>
      </w:r>
      <w:r>
        <w:rPr>
          <w:rFonts w:hint="eastAsia"/>
        </w:rPr>
        <w:t>000 3</w:t>
      </w:r>
      <w:r>
        <w:rPr>
          <w:rFonts w:hint="eastAsia"/>
        </w:rPr>
        <w:t>，</w:t>
      </w:r>
      <w:r>
        <w:rPr>
          <w:rFonts w:hint="eastAsia"/>
        </w:rPr>
        <w:t>0</w:t>
      </w:r>
      <w:r w:rsidR="00723B6E">
        <w:rPr>
          <w:rFonts w:hint="eastAsia"/>
        </w:rPr>
        <w:t>.</w:t>
      </w:r>
      <w:r>
        <w:rPr>
          <w:rFonts w:hint="eastAsia"/>
        </w:rPr>
        <w:t>001 6  D</w:t>
      </w:r>
      <w:r>
        <w:rPr>
          <w:rFonts w:hint="eastAsia"/>
        </w:rPr>
        <w:t>．</w:t>
      </w:r>
      <w:r>
        <w:rPr>
          <w:rFonts w:hint="eastAsia"/>
        </w:rPr>
        <w:t>0</w:t>
      </w:r>
      <w:r w:rsidR="00723B6E">
        <w:rPr>
          <w:rFonts w:hint="eastAsia"/>
        </w:rPr>
        <w:t>.</w:t>
      </w:r>
      <w:r>
        <w:rPr>
          <w:rFonts w:hint="eastAsia"/>
        </w:rPr>
        <w:t>0004</w:t>
      </w:r>
      <w:r>
        <w:rPr>
          <w:rFonts w:hint="eastAsia"/>
        </w:rPr>
        <w:t>，</w:t>
      </w:r>
      <w:r>
        <w:rPr>
          <w:rFonts w:hint="eastAsia"/>
        </w:rPr>
        <w:t>0</w:t>
      </w:r>
      <w:r w:rsidR="00723B6E">
        <w:rPr>
          <w:rFonts w:hint="eastAsia"/>
        </w:rPr>
        <w:t>.</w:t>
      </w:r>
      <w:r>
        <w:rPr>
          <w:rFonts w:hint="eastAsia"/>
        </w:rPr>
        <w:t>012</w:t>
      </w:r>
    </w:p>
    <w:p w:rsidR="00723B6E" w:rsidRDefault="00641D61" w:rsidP="004D5F44">
      <w:pPr>
        <w:snapToGrid w:val="0"/>
        <w:spacing w:line="360" w:lineRule="auto"/>
        <w:ind w:firstLine="435"/>
        <w:jc w:val="left"/>
      </w:pPr>
      <w:r w:rsidRPr="0049413C">
        <w:rPr>
          <w:rFonts w:hint="eastAsia"/>
          <w:b/>
        </w:rPr>
        <w:t>答案</w:t>
      </w:r>
      <w:r>
        <w:rPr>
          <w:rFonts w:hint="eastAsia"/>
        </w:rPr>
        <w:t>：</w:t>
      </w:r>
      <w:r>
        <w:rPr>
          <w:rFonts w:hint="eastAsia"/>
        </w:rPr>
        <w:t>D</w:t>
      </w:r>
    </w:p>
    <w:p w:rsidR="00641D61" w:rsidRDefault="00641D61" w:rsidP="004D5F44">
      <w:pPr>
        <w:snapToGrid w:val="0"/>
        <w:spacing w:line="360" w:lineRule="auto"/>
        <w:jc w:val="left"/>
      </w:pPr>
      <w:r>
        <w:rPr>
          <w:rFonts w:hint="eastAsia"/>
        </w:rPr>
        <w:t>6</w:t>
      </w:r>
      <w:r>
        <w:rPr>
          <w:rFonts w:hint="eastAsia"/>
        </w:rPr>
        <w:t>．硼氢化钾—硝酸银分光光度法测定水中痕量砷时，在每次吸收反应完成后，插入吸收液中的导气管要放在盛有</w:t>
      </w:r>
      <w:r>
        <w:rPr>
          <w:rFonts w:hint="eastAsia"/>
        </w:rPr>
        <w:t>4mol</w:t>
      </w:r>
      <w:r>
        <w:rPr>
          <w:rFonts w:hint="eastAsia"/>
        </w:rPr>
        <w:t>／</w:t>
      </w:r>
      <w:r>
        <w:rPr>
          <w:rFonts w:hint="eastAsia"/>
        </w:rPr>
        <w:t>L</w:t>
      </w:r>
      <w:r w:rsidR="00D5142B">
        <w:rPr>
          <w:rFonts w:hint="eastAsia"/>
          <w:u w:val="single"/>
        </w:rPr>
        <w:t xml:space="preserve">            </w:t>
      </w:r>
      <w:r>
        <w:rPr>
          <w:rFonts w:hint="eastAsia"/>
        </w:rPr>
        <w:t>的吸收管中浸洗，不用时一直放在此液中。</w:t>
      </w:r>
      <w:r>
        <w:rPr>
          <w:rFonts w:hint="eastAsia"/>
        </w:rPr>
        <w:t>(    )</w:t>
      </w:r>
      <w:r>
        <w:rPr>
          <w:rFonts w:hint="eastAsia"/>
        </w:rPr>
        <w:t>③</w:t>
      </w:r>
    </w:p>
    <w:p w:rsidR="00641D61" w:rsidRDefault="00641D61" w:rsidP="004D5F44">
      <w:pPr>
        <w:snapToGrid w:val="0"/>
        <w:spacing w:line="360" w:lineRule="auto"/>
        <w:jc w:val="left"/>
      </w:pPr>
      <w:r>
        <w:rPr>
          <w:rFonts w:hint="eastAsia"/>
        </w:rPr>
        <w:t xml:space="preserve">    A</w:t>
      </w:r>
      <w:r>
        <w:rPr>
          <w:rFonts w:hint="eastAsia"/>
        </w:rPr>
        <w:t>．盐酸</w:t>
      </w:r>
      <w:r>
        <w:rPr>
          <w:rFonts w:hint="eastAsia"/>
        </w:rPr>
        <w:t xml:space="preserve">    B</w:t>
      </w:r>
      <w:r>
        <w:rPr>
          <w:rFonts w:hint="eastAsia"/>
        </w:rPr>
        <w:t>．硝酸</w:t>
      </w:r>
      <w:r>
        <w:rPr>
          <w:rFonts w:hint="eastAsia"/>
        </w:rPr>
        <w:t xml:space="preserve">    C</w:t>
      </w:r>
      <w:r>
        <w:rPr>
          <w:rFonts w:hint="eastAsia"/>
        </w:rPr>
        <w:t>．硫酸</w:t>
      </w:r>
      <w:r>
        <w:rPr>
          <w:rFonts w:hint="eastAsia"/>
        </w:rPr>
        <w:t xml:space="preserve">    D</w:t>
      </w:r>
      <w:r>
        <w:rPr>
          <w:rFonts w:hint="eastAsia"/>
        </w:rPr>
        <w:t>．磷酸</w:t>
      </w:r>
    </w:p>
    <w:p w:rsidR="00641D61" w:rsidRDefault="00641D61" w:rsidP="004D5F44">
      <w:pPr>
        <w:snapToGrid w:val="0"/>
        <w:spacing w:line="360" w:lineRule="auto"/>
        <w:jc w:val="left"/>
      </w:pPr>
      <w:r>
        <w:rPr>
          <w:rFonts w:hint="eastAsia"/>
        </w:rPr>
        <w:t xml:space="preserve">   </w:t>
      </w:r>
      <w:r w:rsidRPr="0049413C">
        <w:rPr>
          <w:rFonts w:hint="eastAsia"/>
          <w:b/>
        </w:rPr>
        <w:t xml:space="preserve"> </w:t>
      </w:r>
      <w:r w:rsidRPr="0049413C">
        <w:rPr>
          <w:rFonts w:hint="eastAsia"/>
          <w:b/>
        </w:rPr>
        <w:t>答案：</w:t>
      </w:r>
      <w:r>
        <w:rPr>
          <w:rFonts w:hint="eastAsia"/>
        </w:rPr>
        <w:t>B</w:t>
      </w:r>
    </w:p>
    <w:p w:rsidR="00641D61" w:rsidRDefault="00641D61" w:rsidP="004D5F44">
      <w:pPr>
        <w:snapToGrid w:val="0"/>
        <w:spacing w:line="360" w:lineRule="auto"/>
        <w:jc w:val="left"/>
      </w:pPr>
      <w:r>
        <w:rPr>
          <w:rFonts w:hint="eastAsia"/>
        </w:rPr>
        <w:t>7</w:t>
      </w:r>
      <w:r>
        <w:rPr>
          <w:rFonts w:hint="eastAsia"/>
        </w:rPr>
        <w:t>．姜黄素分光光度法测定水中硼，当取样体积为</w:t>
      </w:r>
      <w:r>
        <w:rPr>
          <w:rFonts w:hint="eastAsia"/>
        </w:rPr>
        <w:t>1</w:t>
      </w:r>
      <w:r w:rsidR="00D5142B">
        <w:rPr>
          <w:rFonts w:hint="eastAsia"/>
        </w:rPr>
        <w:t>.</w:t>
      </w:r>
      <w:r>
        <w:rPr>
          <w:rFonts w:hint="eastAsia"/>
        </w:rPr>
        <w:t>0ml</w:t>
      </w:r>
      <w:r>
        <w:rPr>
          <w:rFonts w:hint="eastAsia"/>
        </w:rPr>
        <w:t>、用</w:t>
      </w:r>
      <w:r>
        <w:rPr>
          <w:rFonts w:hint="eastAsia"/>
        </w:rPr>
        <w:t>20mm</w:t>
      </w:r>
      <w:r>
        <w:rPr>
          <w:rFonts w:hint="eastAsia"/>
        </w:rPr>
        <w:t>比色皿时，最低检测浓度为</w:t>
      </w:r>
      <w:r w:rsidR="00D5142B">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641D61" w:rsidRDefault="00641D61" w:rsidP="004D5F44">
      <w:pPr>
        <w:snapToGrid w:val="0"/>
        <w:spacing w:line="360" w:lineRule="auto"/>
        <w:jc w:val="left"/>
      </w:pPr>
      <w:r>
        <w:rPr>
          <w:rFonts w:hint="eastAsia"/>
        </w:rPr>
        <w:t xml:space="preserve">    A</w:t>
      </w:r>
      <w:r>
        <w:rPr>
          <w:rFonts w:hint="eastAsia"/>
        </w:rPr>
        <w:t>．</w:t>
      </w:r>
      <w:r>
        <w:rPr>
          <w:rFonts w:hint="eastAsia"/>
        </w:rPr>
        <w:t>0</w:t>
      </w:r>
      <w:r w:rsidR="00D5142B">
        <w:rPr>
          <w:rFonts w:hint="eastAsia"/>
        </w:rPr>
        <w:t>.</w:t>
      </w:r>
      <w:r>
        <w:rPr>
          <w:rFonts w:hint="eastAsia"/>
        </w:rPr>
        <w:t>01    B</w:t>
      </w:r>
      <w:r>
        <w:rPr>
          <w:rFonts w:hint="eastAsia"/>
        </w:rPr>
        <w:t>．</w:t>
      </w:r>
      <w:r>
        <w:rPr>
          <w:rFonts w:hint="eastAsia"/>
        </w:rPr>
        <w:t>0</w:t>
      </w:r>
      <w:r w:rsidR="00D5142B">
        <w:rPr>
          <w:rFonts w:hint="eastAsia"/>
        </w:rPr>
        <w:t>.</w:t>
      </w:r>
      <w:r>
        <w:rPr>
          <w:rFonts w:hint="eastAsia"/>
        </w:rPr>
        <w:t>02    C</w:t>
      </w:r>
      <w:r>
        <w:rPr>
          <w:rFonts w:hint="eastAsia"/>
        </w:rPr>
        <w:t>．</w:t>
      </w:r>
      <w:r>
        <w:rPr>
          <w:rFonts w:hint="eastAsia"/>
        </w:rPr>
        <w:t>0</w:t>
      </w:r>
      <w:r w:rsidR="00D5142B">
        <w:rPr>
          <w:rFonts w:hint="eastAsia"/>
        </w:rPr>
        <w:t>.</w:t>
      </w:r>
      <w:r>
        <w:rPr>
          <w:rFonts w:hint="eastAsia"/>
        </w:rPr>
        <w:t>03    D</w:t>
      </w:r>
      <w:r>
        <w:rPr>
          <w:rFonts w:hint="eastAsia"/>
        </w:rPr>
        <w:t>．</w:t>
      </w:r>
      <w:r>
        <w:rPr>
          <w:rFonts w:hint="eastAsia"/>
        </w:rPr>
        <w:t>0</w:t>
      </w:r>
      <w:r w:rsidR="00D5142B">
        <w:rPr>
          <w:rFonts w:hint="eastAsia"/>
        </w:rPr>
        <w:t>.</w:t>
      </w:r>
      <w:r>
        <w:rPr>
          <w:rFonts w:hint="eastAsia"/>
        </w:rPr>
        <w:t>05</w:t>
      </w:r>
    </w:p>
    <w:p w:rsidR="00D5142B" w:rsidRDefault="00641D61" w:rsidP="004D5F44">
      <w:pPr>
        <w:snapToGrid w:val="0"/>
        <w:spacing w:line="360" w:lineRule="auto"/>
        <w:ind w:firstLine="435"/>
        <w:jc w:val="left"/>
      </w:pPr>
      <w:r w:rsidRPr="0049413C">
        <w:rPr>
          <w:rFonts w:hint="eastAsia"/>
          <w:b/>
        </w:rPr>
        <w:t>答案：</w:t>
      </w:r>
      <w:r>
        <w:rPr>
          <w:rFonts w:hint="eastAsia"/>
        </w:rPr>
        <w:t>B</w:t>
      </w:r>
    </w:p>
    <w:p w:rsidR="00641D61" w:rsidRDefault="00641D61" w:rsidP="004D5F44">
      <w:pPr>
        <w:snapToGrid w:val="0"/>
        <w:spacing w:line="360" w:lineRule="auto"/>
        <w:jc w:val="left"/>
      </w:pPr>
      <w:r>
        <w:rPr>
          <w:rFonts w:hint="eastAsia"/>
        </w:rPr>
        <w:t>8</w:t>
      </w:r>
      <w:r>
        <w:rPr>
          <w:rFonts w:hint="eastAsia"/>
        </w:rPr>
        <w:t>．姜黄素分光光度法测定水中硼，当取样体积为</w:t>
      </w:r>
      <w:r>
        <w:rPr>
          <w:rFonts w:hint="eastAsia"/>
        </w:rPr>
        <w:t>1</w:t>
      </w:r>
      <w:r>
        <w:rPr>
          <w:rFonts w:hint="eastAsia"/>
        </w:rPr>
        <w:t>．</w:t>
      </w:r>
      <w:r>
        <w:rPr>
          <w:rFonts w:hint="eastAsia"/>
        </w:rPr>
        <w:t>0m1</w:t>
      </w:r>
      <w:r>
        <w:rPr>
          <w:rFonts w:hint="eastAsia"/>
        </w:rPr>
        <w:t>、用</w:t>
      </w:r>
      <w:r>
        <w:rPr>
          <w:rFonts w:hint="eastAsia"/>
        </w:rPr>
        <w:t>20mm</w:t>
      </w:r>
      <w:r>
        <w:rPr>
          <w:rFonts w:hint="eastAsia"/>
        </w:rPr>
        <w:t>比色皿时，测定上限为</w:t>
      </w:r>
      <w:r w:rsidR="00D5142B">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641D61" w:rsidRDefault="00641D61" w:rsidP="004D5F44">
      <w:pPr>
        <w:snapToGrid w:val="0"/>
        <w:spacing w:line="360" w:lineRule="auto"/>
        <w:jc w:val="left"/>
      </w:pPr>
      <w:r>
        <w:rPr>
          <w:rFonts w:hint="eastAsia"/>
        </w:rPr>
        <w:t xml:space="preserve">    A</w:t>
      </w:r>
      <w:r>
        <w:rPr>
          <w:rFonts w:hint="eastAsia"/>
        </w:rPr>
        <w:t>．</w:t>
      </w:r>
      <w:r>
        <w:rPr>
          <w:rFonts w:hint="eastAsia"/>
        </w:rPr>
        <w:t>0</w:t>
      </w:r>
      <w:r w:rsidR="00D5142B">
        <w:rPr>
          <w:rFonts w:hint="eastAsia"/>
        </w:rPr>
        <w:t>.</w:t>
      </w:r>
      <w:r>
        <w:rPr>
          <w:rFonts w:hint="eastAsia"/>
        </w:rPr>
        <w:t>4    B</w:t>
      </w:r>
      <w:r>
        <w:rPr>
          <w:rFonts w:hint="eastAsia"/>
        </w:rPr>
        <w:t>．</w:t>
      </w:r>
      <w:r>
        <w:rPr>
          <w:rFonts w:hint="eastAsia"/>
        </w:rPr>
        <w:t>0</w:t>
      </w:r>
      <w:r w:rsidR="00D5142B">
        <w:rPr>
          <w:rFonts w:hint="eastAsia"/>
        </w:rPr>
        <w:t>.</w:t>
      </w:r>
      <w:r>
        <w:rPr>
          <w:rFonts w:hint="eastAsia"/>
        </w:rPr>
        <w:t>8    C</w:t>
      </w:r>
      <w:r>
        <w:rPr>
          <w:rFonts w:hint="eastAsia"/>
        </w:rPr>
        <w:t>．</w:t>
      </w:r>
      <w:r>
        <w:rPr>
          <w:rFonts w:hint="eastAsia"/>
        </w:rPr>
        <w:t xml:space="preserve">  1</w:t>
      </w:r>
      <w:r w:rsidR="00D5142B">
        <w:rPr>
          <w:rFonts w:hint="eastAsia"/>
        </w:rPr>
        <w:t>.</w:t>
      </w:r>
      <w:r>
        <w:rPr>
          <w:rFonts w:hint="eastAsia"/>
        </w:rPr>
        <w:t>0    D</w:t>
      </w:r>
      <w:r>
        <w:rPr>
          <w:rFonts w:hint="eastAsia"/>
        </w:rPr>
        <w:t>．</w:t>
      </w:r>
      <w:r>
        <w:rPr>
          <w:rFonts w:hint="eastAsia"/>
        </w:rPr>
        <w:t>2</w:t>
      </w:r>
      <w:r w:rsidR="00D5142B">
        <w:rPr>
          <w:rFonts w:hint="eastAsia"/>
        </w:rPr>
        <w:t>.</w:t>
      </w:r>
      <w:r>
        <w:rPr>
          <w:rFonts w:hint="eastAsia"/>
        </w:rPr>
        <w:t>0</w:t>
      </w:r>
    </w:p>
    <w:p w:rsidR="00641D61" w:rsidRDefault="00641D61" w:rsidP="004D5F44">
      <w:pPr>
        <w:snapToGrid w:val="0"/>
        <w:spacing w:line="360" w:lineRule="auto"/>
        <w:jc w:val="left"/>
      </w:pPr>
      <w:r>
        <w:rPr>
          <w:rFonts w:hint="eastAsia"/>
        </w:rPr>
        <w:t xml:space="preserve">    </w:t>
      </w:r>
      <w:r w:rsidRPr="0049413C">
        <w:rPr>
          <w:rFonts w:hint="eastAsia"/>
          <w:b/>
        </w:rPr>
        <w:t>答案：</w:t>
      </w:r>
      <w:r>
        <w:rPr>
          <w:rFonts w:hint="eastAsia"/>
        </w:rPr>
        <w:t>C</w:t>
      </w:r>
    </w:p>
    <w:p w:rsidR="00641D61" w:rsidRDefault="00641D61" w:rsidP="004D5F44">
      <w:pPr>
        <w:snapToGrid w:val="0"/>
        <w:spacing w:line="360" w:lineRule="auto"/>
        <w:jc w:val="left"/>
      </w:pPr>
      <w:r>
        <w:rPr>
          <w:rFonts w:hint="eastAsia"/>
        </w:rPr>
        <w:t>9</w:t>
      </w:r>
      <w:r>
        <w:rPr>
          <w:rFonts w:hint="eastAsia"/>
        </w:rPr>
        <w:t>．姜黄素分光光度法测定水中硼，样品显色时，需用</w:t>
      </w:r>
      <w:r w:rsidR="00D5142B">
        <w:rPr>
          <w:rFonts w:hint="eastAsia"/>
          <w:u w:val="single"/>
        </w:rPr>
        <w:t xml:space="preserve">      </w:t>
      </w:r>
      <w:r>
        <w:rPr>
          <w:rFonts w:hint="eastAsia"/>
        </w:rPr>
        <w:t>％乙醇将姜黄素和草酸固体溶解，并用其将溶液稀释至标线。</w:t>
      </w:r>
      <w:r>
        <w:rPr>
          <w:rFonts w:hint="eastAsia"/>
        </w:rPr>
        <w:t>(    )</w:t>
      </w:r>
      <w:r>
        <w:rPr>
          <w:rFonts w:hint="eastAsia"/>
        </w:rPr>
        <w:t>①</w:t>
      </w:r>
    </w:p>
    <w:p w:rsidR="00641D61" w:rsidRDefault="00641D61" w:rsidP="004D5F44">
      <w:pPr>
        <w:snapToGrid w:val="0"/>
        <w:spacing w:line="360" w:lineRule="auto"/>
        <w:jc w:val="left"/>
      </w:pPr>
      <w:r>
        <w:rPr>
          <w:rFonts w:hint="eastAsia"/>
        </w:rPr>
        <w:t xml:space="preserve">    A</w:t>
      </w:r>
      <w:r>
        <w:rPr>
          <w:rFonts w:hint="eastAsia"/>
        </w:rPr>
        <w:t>．</w:t>
      </w:r>
      <w:r>
        <w:rPr>
          <w:rFonts w:hint="eastAsia"/>
        </w:rPr>
        <w:t xml:space="preserve">  80    B</w:t>
      </w:r>
      <w:r>
        <w:rPr>
          <w:rFonts w:hint="eastAsia"/>
        </w:rPr>
        <w:t>．</w:t>
      </w:r>
      <w:r>
        <w:rPr>
          <w:rFonts w:hint="eastAsia"/>
        </w:rPr>
        <w:t xml:space="preserve">  85    C</w:t>
      </w:r>
      <w:r>
        <w:rPr>
          <w:rFonts w:hint="eastAsia"/>
        </w:rPr>
        <w:t>．</w:t>
      </w:r>
      <w:r>
        <w:rPr>
          <w:rFonts w:hint="eastAsia"/>
        </w:rPr>
        <w:t xml:space="preserve">  90    D</w:t>
      </w:r>
      <w:r>
        <w:rPr>
          <w:rFonts w:hint="eastAsia"/>
        </w:rPr>
        <w:t>．</w:t>
      </w:r>
      <w:r>
        <w:rPr>
          <w:rFonts w:hint="eastAsia"/>
        </w:rPr>
        <w:t>95</w:t>
      </w:r>
    </w:p>
    <w:p w:rsidR="00641D61" w:rsidRDefault="00641D61" w:rsidP="004D5F44">
      <w:pPr>
        <w:snapToGrid w:val="0"/>
        <w:spacing w:line="360" w:lineRule="auto"/>
        <w:jc w:val="left"/>
      </w:pPr>
      <w:r>
        <w:rPr>
          <w:rFonts w:hint="eastAsia"/>
        </w:rPr>
        <w:t xml:space="preserve">   </w:t>
      </w:r>
      <w:r w:rsidRPr="0049413C">
        <w:rPr>
          <w:rFonts w:hint="eastAsia"/>
          <w:b/>
        </w:rPr>
        <w:t xml:space="preserve"> </w:t>
      </w:r>
      <w:r w:rsidRPr="0049413C">
        <w:rPr>
          <w:rFonts w:hint="eastAsia"/>
          <w:b/>
        </w:rPr>
        <w:t>答案：</w:t>
      </w:r>
      <w:r>
        <w:rPr>
          <w:rFonts w:hint="eastAsia"/>
        </w:rPr>
        <w:t>D</w:t>
      </w:r>
    </w:p>
    <w:p w:rsidR="00641D61" w:rsidRDefault="00641D61" w:rsidP="004D5F44">
      <w:pPr>
        <w:snapToGrid w:val="0"/>
        <w:spacing w:line="360" w:lineRule="auto"/>
        <w:jc w:val="left"/>
      </w:pPr>
      <w:r>
        <w:rPr>
          <w:rFonts w:hint="eastAsia"/>
        </w:rPr>
        <w:t>10</w:t>
      </w:r>
      <w:r>
        <w:rPr>
          <w:rFonts w:hint="eastAsia"/>
        </w:rPr>
        <w:t>．姜黄素分光光度法测定水中硼，水样中硝酸盐氮含量大于</w:t>
      </w:r>
      <w:r w:rsidR="00D5142B">
        <w:rPr>
          <w:rFonts w:hint="eastAsia"/>
          <w:u w:val="single"/>
        </w:rPr>
        <w:t xml:space="preserve">       </w:t>
      </w:r>
      <w:r>
        <w:rPr>
          <w:rFonts w:hint="eastAsia"/>
        </w:rPr>
        <w:t>mg</w:t>
      </w:r>
      <w:r>
        <w:rPr>
          <w:rFonts w:hint="eastAsia"/>
        </w:rPr>
        <w:t>／</w:t>
      </w:r>
      <w:r>
        <w:rPr>
          <w:rFonts w:hint="eastAsia"/>
        </w:rPr>
        <w:t>L</w:t>
      </w:r>
      <w:r>
        <w:rPr>
          <w:rFonts w:hint="eastAsia"/>
        </w:rPr>
        <w:t>时，产生干扰，必须除去。</w:t>
      </w:r>
      <w:r>
        <w:rPr>
          <w:rFonts w:hint="eastAsia"/>
        </w:rPr>
        <w:t>(    )</w:t>
      </w:r>
      <w:r>
        <w:rPr>
          <w:rFonts w:hint="eastAsia"/>
        </w:rPr>
        <w:t>①</w:t>
      </w:r>
    </w:p>
    <w:p w:rsidR="00641D61" w:rsidRDefault="00641D61" w:rsidP="004D5F44">
      <w:pPr>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 xml:space="preserve">  15    C</w:t>
      </w:r>
      <w:r>
        <w:rPr>
          <w:rFonts w:hint="eastAsia"/>
        </w:rPr>
        <w:t>．</w:t>
      </w:r>
      <w:r>
        <w:rPr>
          <w:rFonts w:hint="eastAsia"/>
        </w:rPr>
        <w:t xml:space="preserve">  20    D</w:t>
      </w:r>
      <w:r>
        <w:rPr>
          <w:rFonts w:hint="eastAsia"/>
        </w:rPr>
        <w:t>．</w:t>
      </w:r>
      <w:r>
        <w:rPr>
          <w:rFonts w:hint="eastAsia"/>
        </w:rPr>
        <w:t xml:space="preserve">  25</w:t>
      </w:r>
    </w:p>
    <w:p w:rsidR="00641D61" w:rsidRDefault="00641D61" w:rsidP="004D5F44">
      <w:pPr>
        <w:snapToGrid w:val="0"/>
        <w:spacing w:line="360" w:lineRule="auto"/>
        <w:jc w:val="left"/>
      </w:pPr>
      <w:r>
        <w:rPr>
          <w:rFonts w:hint="eastAsia"/>
        </w:rPr>
        <w:t xml:space="preserve">    </w:t>
      </w:r>
      <w:r w:rsidRPr="006D0222">
        <w:rPr>
          <w:rFonts w:hint="eastAsia"/>
          <w:b/>
        </w:rPr>
        <w:t>答案：</w:t>
      </w:r>
      <w:r>
        <w:rPr>
          <w:rFonts w:hint="eastAsia"/>
        </w:rPr>
        <w:t>C</w:t>
      </w:r>
    </w:p>
    <w:p w:rsidR="00641D61" w:rsidRDefault="00641D61" w:rsidP="004D5F44">
      <w:pPr>
        <w:snapToGrid w:val="0"/>
        <w:spacing w:line="360" w:lineRule="auto"/>
        <w:jc w:val="left"/>
      </w:pPr>
      <w:r>
        <w:rPr>
          <w:rFonts w:hint="eastAsia"/>
        </w:rPr>
        <w:t>11</w:t>
      </w:r>
      <w:r>
        <w:rPr>
          <w:rFonts w:hint="eastAsia"/>
        </w:rPr>
        <w:t>．</w:t>
      </w:r>
      <w:r>
        <w:rPr>
          <w:rFonts w:hint="eastAsia"/>
        </w:rPr>
        <w:t>2,3-</w:t>
      </w:r>
      <w:r>
        <w:rPr>
          <w:rFonts w:hint="eastAsia"/>
        </w:rPr>
        <w:t>二氨基萘荧光法测定水中硒，取</w:t>
      </w:r>
      <w:r>
        <w:rPr>
          <w:rFonts w:hint="eastAsia"/>
        </w:rPr>
        <w:t>20m1</w:t>
      </w:r>
      <w:r>
        <w:rPr>
          <w:rFonts w:hint="eastAsia"/>
        </w:rPr>
        <w:t>水样测定时的最低检测浓度为</w:t>
      </w:r>
      <w:r w:rsidR="00D5142B">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r w:rsidR="00D5142B">
        <w:rPr>
          <w:rFonts w:hint="eastAsia"/>
        </w:rPr>
        <w:t xml:space="preserve">(   </w:t>
      </w:r>
      <w:r>
        <w:rPr>
          <w:rFonts w:hint="eastAsia"/>
        </w:rPr>
        <w:t>)</w:t>
      </w:r>
      <w:r>
        <w:rPr>
          <w:rFonts w:hint="eastAsia"/>
        </w:rPr>
        <w:t>④</w:t>
      </w:r>
      <w:r w:rsidR="00D5142B">
        <w:rPr>
          <w:rFonts w:hint="eastAsia"/>
        </w:rPr>
        <w:t xml:space="preserve">    </w:t>
      </w:r>
    </w:p>
    <w:p w:rsidR="00641D61" w:rsidRDefault="00641D61" w:rsidP="004D5F44">
      <w:pPr>
        <w:snapToGrid w:val="0"/>
        <w:spacing w:line="360" w:lineRule="auto"/>
        <w:jc w:val="left"/>
      </w:pPr>
      <w:r>
        <w:rPr>
          <w:rFonts w:hint="eastAsia"/>
        </w:rPr>
        <w:t xml:space="preserve">    A</w:t>
      </w:r>
      <w:r>
        <w:rPr>
          <w:rFonts w:hint="eastAsia"/>
        </w:rPr>
        <w:t>．</w:t>
      </w:r>
      <w:r>
        <w:rPr>
          <w:rFonts w:hint="eastAsia"/>
        </w:rPr>
        <w:t>0.005  B</w:t>
      </w:r>
      <w:r>
        <w:rPr>
          <w:rFonts w:hint="eastAsia"/>
        </w:rPr>
        <w:t>．</w:t>
      </w:r>
      <w:r>
        <w:rPr>
          <w:rFonts w:hint="eastAsia"/>
        </w:rPr>
        <w:t>0.025  c</w:t>
      </w:r>
      <w:r>
        <w:rPr>
          <w:rFonts w:hint="eastAsia"/>
        </w:rPr>
        <w:t>．</w:t>
      </w:r>
      <w:r>
        <w:rPr>
          <w:rFonts w:hint="eastAsia"/>
        </w:rPr>
        <w:t>0.05  D</w:t>
      </w:r>
      <w:r>
        <w:rPr>
          <w:rFonts w:hint="eastAsia"/>
        </w:rPr>
        <w:t>．</w:t>
      </w:r>
      <w:r>
        <w:rPr>
          <w:rFonts w:hint="eastAsia"/>
        </w:rPr>
        <w:t xml:space="preserve">0.25    </w:t>
      </w:r>
    </w:p>
    <w:p w:rsidR="00641D61" w:rsidRDefault="00641D61" w:rsidP="004D5F44">
      <w:pPr>
        <w:snapToGrid w:val="0"/>
        <w:spacing w:line="360" w:lineRule="auto"/>
        <w:jc w:val="left"/>
      </w:pPr>
      <w:r>
        <w:rPr>
          <w:rFonts w:hint="eastAsia"/>
        </w:rPr>
        <w:t xml:space="preserve">   </w:t>
      </w:r>
      <w:r w:rsidRPr="006D0222">
        <w:rPr>
          <w:rFonts w:hint="eastAsia"/>
          <w:b/>
        </w:rPr>
        <w:t xml:space="preserve"> </w:t>
      </w:r>
      <w:r w:rsidRPr="006D0222">
        <w:rPr>
          <w:rFonts w:hint="eastAsia"/>
          <w:b/>
        </w:rPr>
        <w:t>答案：</w:t>
      </w:r>
      <w:r>
        <w:rPr>
          <w:rFonts w:hint="eastAsia"/>
        </w:rPr>
        <w:t>D</w:t>
      </w:r>
    </w:p>
    <w:p w:rsidR="00641D61" w:rsidRDefault="00641D61" w:rsidP="004D5F44">
      <w:pPr>
        <w:snapToGrid w:val="0"/>
        <w:spacing w:line="360" w:lineRule="auto"/>
        <w:jc w:val="left"/>
      </w:pPr>
      <w:r>
        <w:rPr>
          <w:rFonts w:hint="eastAsia"/>
        </w:rPr>
        <w:t>12</w:t>
      </w:r>
      <w:r>
        <w:rPr>
          <w:rFonts w:hint="eastAsia"/>
        </w:rPr>
        <w:t>．</w:t>
      </w:r>
      <w:r>
        <w:rPr>
          <w:rFonts w:hint="eastAsia"/>
        </w:rPr>
        <w:t>2,3-</w:t>
      </w:r>
      <w:r>
        <w:rPr>
          <w:rFonts w:hint="eastAsia"/>
        </w:rPr>
        <w:t>二氨基萘荧光法测定水中硒时，荧光物质的形成操作为：向消解的溶液中加入</w:t>
      </w:r>
      <w:r>
        <w:rPr>
          <w:rFonts w:hint="eastAsia"/>
        </w:rPr>
        <w:t>10m1Na</w:t>
      </w:r>
      <w:r w:rsidRPr="00D5142B">
        <w:rPr>
          <w:rFonts w:hint="eastAsia"/>
          <w:vertAlign w:val="subscript"/>
        </w:rPr>
        <w:t>2</w:t>
      </w:r>
      <w:r>
        <w:rPr>
          <w:rFonts w:hint="eastAsia"/>
        </w:rPr>
        <w:t>EDTA</w:t>
      </w:r>
      <w:r>
        <w:rPr>
          <w:rFonts w:hint="eastAsia"/>
        </w:rPr>
        <w:t>、盐酸羟胺和甲酚红混合试剂，溶液呈桃红色，用</w:t>
      </w:r>
      <w:r w:rsidR="00D5142B">
        <w:rPr>
          <w:rFonts w:hint="eastAsia"/>
          <w:u w:val="single"/>
        </w:rPr>
        <w:t xml:space="preserve">         </w:t>
      </w:r>
      <w:r>
        <w:rPr>
          <w:rFonts w:hint="eastAsia"/>
        </w:rPr>
        <w:t>调节至淡橙色。</w:t>
      </w:r>
      <w:r>
        <w:rPr>
          <w:rFonts w:hint="eastAsia"/>
        </w:rPr>
        <w:t>(    )</w:t>
      </w:r>
      <w:r>
        <w:rPr>
          <w:rFonts w:hint="eastAsia"/>
        </w:rPr>
        <w:t>④</w:t>
      </w:r>
    </w:p>
    <w:p w:rsidR="00175C17" w:rsidRDefault="00175C17" w:rsidP="004D5F44">
      <w:pPr>
        <w:snapToGrid w:val="0"/>
        <w:spacing w:line="360" w:lineRule="auto"/>
        <w:jc w:val="left"/>
      </w:pPr>
      <w:r>
        <w:rPr>
          <w:rFonts w:hint="eastAsia"/>
        </w:rPr>
        <w:t xml:space="preserve">    A</w:t>
      </w:r>
      <w:r>
        <w:rPr>
          <w:rFonts w:hint="eastAsia"/>
        </w:rPr>
        <w:t>．氨水</w:t>
      </w:r>
      <w:r>
        <w:rPr>
          <w:rFonts w:hint="eastAsia"/>
        </w:rPr>
        <w:t xml:space="preserve">    B</w:t>
      </w:r>
      <w:r>
        <w:rPr>
          <w:rFonts w:hint="eastAsia"/>
        </w:rPr>
        <w:t>．氢氧化钠</w:t>
      </w:r>
      <w:r>
        <w:rPr>
          <w:rFonts w:hint="eastAsia"/>
        </w:rPr>
        <w:t xml:space="preserve">    C</w:t>
      </w:r>
      <w:r>
        <w:rPr>
          <w:rFonts w:hint="eastAsia"/>
        </w:rPr>
        <w:t>．盐酸</w:t>
      </w:r>
      <w:r>
        <w:rPr>
          <w:rFonts w:hint="eastAsia"/>
        </w:rPr>
        <w:t xml:space="preserve">    D</w:t>
      </w:r>
      <w:r>
        <w:rPr>
          <w:rFonts w:hint="eastAsia"/>
        </w:rPr>
        <w:t>．硝酸</w:t>
      </w:r>
    </w:p>
    <w:p w:rsidR="00175C17" w:rsidRDefault="00175C17" w:rsidP="004D5F44">
      <w:pPr>
        <w:snapToGrid w:val="0"/>
        <w:spacing w:line="360" w:lineRule="auto"/>
        <w:jc w:val="left"/>
      </w:pPr>
      <w:r>
        <w:rPr>
          <w:rFonts w:hint="eastAsia"/>
        </w:rPr>
        <w:t xml:space="preserve"> </w:t>
      </w:r>
      <w:r w:rsidRPr="006D0222">
        <w:rPr>
          <w:rFonts w:hint="eastAsia"/>
          <w:b/>
        </w:rPr>
        <w:t xml:space="preserve"> </w:t>
      </w:r>
      <w:r w:rsidR="006D0222">
        <w:rPr>
          <w:rFonts w:hint="eastAsia"/>
          <w:b/>
        </w:rPr>
        <w:t xml:space="preserve">  </w:t>
      </w:r>
      <w:r w:rsidRPr="006D0222">
        <w:rPr>
          <w:rFonts w:hint="eastAsia"/>
          <w:b/>
        </w:rPr>
        <w:t>答案：</w:t>
      </w:r>
      <w:r>
        <w:rPr>
          <w:rFonts w:hint="eastAsia"/>
        </w:rPr>
        <w:t>A</w:t>
      </w:r>
    </w:p>
    <w:p w:rsidR="00175C17" w:rsidRPr="00175C17" w:rsidRDefault="00175C17" w:rsidP="004D5F44">
      <w:pPr>
        <w:snapToGrid w:val="0"/>
        <w:spacing w:line="360" w:lineRule="auto"/>
        <w:jc w:val="left"/>
        <w:rPr>
          <w:b/>
        </w:rPr>
      </w:pPr>
      <w:r w:rsidRPr="00175C17">
        <w:rPr>
          <w:rFonts w:hint="eastAsia"/>
          <w:b/>
        </w:rPr>
        <w:lastRenderedPageBreak/>
        <w:t>四、问答题</w:t>
      </w:r>
    </w:p>
    <w:p w:rsidR="00175C17" w:rsidRDefault="00175C17" w:rsidP="004D5F44">
      <w:pPr>
        <w:snapToGrid w:val="0"/>
        <w:spacing w:line="360" w:lineRule="auto"/>
        <w:jc w:val="left"/>
      </w:pPr>
      <w:r>
        <w:rPr>
          <w:rFonts w:hint="eastAsia"/>
        </w:rPr>
        <w:t>1</w:t>
      </w:r>
      <w:r>
        <w:rPr>
          <w:rFonts w:hint="eastAsia"/>
        </w:rPr>
        <w:t>．简述二乙基二硫代氨基甲酸银分光光度法测定水中砷的基本原理。②</w:t>
      </w:r>
    </w:p>
    <w:p w:rsidR="00175C17" w:rsidRDefault="00175C17" w:rsidP="004D5F44">
      <w:pPr>
        <w:snapToGrid w:val="0"/>
        <w:spacing w:line="360" w:lineRule="auto"/>
        <w:jc w:val="left"/>
      </w:pPr>
      <w:r>
        <w:rPr>
          <w:rFonts w:hint="eastAsia"/>
        </w:rPr>
        <w:t xml:space="preserve">  </w:t>
      </w:r>
      <w:r w:rsidRPr="006D0222">
        <w:rPr>
          <w:rFonts w:hint="eastAsia"/>
          <w:b/>
        </w:rPr>
        <w:t>答案：</w:t>
      </w:r>
      <w:r>
        <w:rPr>
          <w:rFonts w:hint="eastAsia"/>
        </w:rPr>
        <w:t>锌与酸作用，产生新生态氢；在碘化钾和氯化亚锡存在下，使五价砷还原为三价；三价砷与新生态氢生成气态胂，用二乙基二硫代氨基甲酸银</w:t>
      </w:r>
      <w:r>
        <w:rPr>
          <w:rFonts w:hint="eastAsia"/>
        </w:rPr>
        <w:t>-</w:t>
      </w:r>
      <w:r>
        <w:rPr>
          <w:rFonts w:hint="eastAsia"/>
        </w:rPr>
        <w:t>三乙醇胺的三氯甲烷溶液吸收胂，生成红色胶态银，在波长</w:t>
      </w:r>
      <w:r>
        <w:rPr>
          <w:rFonts w:hint="eastAsia"/>
        </w:rPr>
        <w:t>530 nm(</w:t>
      </w:r>
      <w:r>
        <w:rPr>
          <w:rFonts w:hint="eastAsia"/>
        </w:rPr>
        <w:t>或</w:t>
      </w:r>
      <w:r>
        <w:rPr>
          <w:rFonts w:hint="eastAsia"/>
        </w:rPr>
        <w:t>510 nm)</w:t>
      </w:r>
      <w:r>
        <w:rPr>
          <w:rFonts w:hint="eastAsia"/>
        </w:rPr>
        <w:t>处测量吸光度。</w:t>
      </w:r>
    </w:p>
    <w:p w:rsidR="00175C17" w:rsidRDefault="00175C17" w:rsidP="004D5F44">
      <w:pPr>
        <w:snapToGrid w:val="0"/>
        <w:spacing w:line="360" w:lineRule="auto"/>
        <w:jc w:val="left"/>
      </w:pPr>
      <w:r>
        <w:rPr>
          <w:rFonts w:hint="eastAsia"/>
        </w:rPr>
        <w:t>2</w:t>
      </w:r>
      <w:r>
        <w:rPr>
          <w:rFonts w:hint="eastAsia"/>
        </w:rPr>
        <w:t>．用二乙基二硫代氨基甲酸银分光光度法测定含砷水样时，有哪些主要干扰物</w:t>
      </w:r>
      <w:r>
        <w:rPr>
          <w:rFonts w:hint="eastAsia"/>
        </w:rPr>
        <w:t>?</w:t>
      </w:r>
      <w:r>
        <w:rPr>
          <w:rFonts w:hint="eastAsia"/>
        </w:rPr>
        <w:t>如何排除</w:t>
      </w:r>
      <w:r>
        <w:rPr>
          <w:rFonts w:hint="eastAsia"/>
        </w:rPr>
        <w:t>?</w:t>
      </w:r>
      <w:r>
        <w:rPr>
          <w:rFonts w:hint="eastAsia"/>
        </w:rPr>
        <w:t>②</w:t>
      </w:r>
    </w:p>
    <w:p w:rsidR="00175C17" w:rsidRDefault="00175C17" w:rsidP="004D5F44">
      <w:pPr>
        <w:snapToGrid w:val="0"/>
        <w:spacing w:line="360" w:lineRule="auto"/>
        <w:jc w:val="left"/>
      </w:pPr>
      <w:r>
        <w:rPr>
          <w:rFonts w:hint="eastAsia"/>
        </w:rPr>
        <w:t xml:space="preserve">  </w:t>
      </w:r>
      <w:r w:rsidRPr="006D0222">
        <w:rPr>
          <w:rFonts w:hint="eastAsia"/>
          <w:b/>
        </w:rPr>
        <w:t>答案：</w:t>
      </w:r>
      <w:r>
        <w:rPr>
          <w:rFonts w:hint="eastAsia"/>
        </w:rPr>
        <w:t>主要干扰物有锑、铋及硫化物等，加入</w:t>
      </w:r>
      <w:r>
        <w:rPr>
          <w:rFonts w:hint="eastAsia"/>
        </w:rPr>
        <w:t>2mlSnCl</w:t>
      </w:r>
      <w:r w:rsidRPr="00175C17">
        <w:rPr>
          <w:rFonts w:hint="eastAsia"/>
          <w:vertAlign w:val="subscript"/>
        </w:rPr>
        <w:t>2</w:t>
      </w:r>
      <w:r>
        <w:rPr>
          <w:rFonts w:hint="eastAsia"/>
        </w:rPr>
        <w:t>及</w:t>
      </w:r>
      <w:r>
        <w:rPr>
          <w:rFonts w:hint="eastAsia"/>
        </w:rPr>
        <w:t>5mlKI</w:t>
      </w:r>
      <w:r>
        <w:rPr>
          <w:rFonts w:hint="eastAsia"/>
        </w:rPr>
        <w:t>可抑制锑盐和铋盐的干扰，硫化物可用乙酸铅棉去除。</w:t>
      </w:r>
    </w:p>
    <w:p w:rsidR="00175C17" w:rsidRDefault="00175C17" w:rsidP="004D5F44">
      <w:pPr>
        <w:snapToGrid w:val="0"/>
        <w:spacing w:line="360" w:lineRule="auto"/>
        <w:jc w:val="left"/>
      </w:pPr>
      <w:r>
        <w:rPr>
          <w:rFonts w:hint="eastAsia"/>
        </w:rPr>
        <w:t>3</w:t>
      </w:r>
      <w:r>
        <w:rPr>
          <w:rFonts w:hint="eastAsia"/>
        </w:rPr>
        <w:t>．乙基二硫代氨基甲酸银分光光度法测定砷时，锌粒的规格对测定有何影响，如何选择</w:t>
      </w:r>
      <w:r>
        <w:rPr>
          <w:rFonts w:hint="eastAsia"/>
        </w:rPr>
        <w:t>?</w:t>
      </w:r>
      <w:r>
        <w:rPr>
          <w:rFonts w:hint="eastAsia"/>
        </w:rPr>
        <w:t>②</w:t>
      </w:r>
    </w:p>
    <w:p w:rsidR="00175C17" w:rsidRDefault="00175C17" w:rsidP="004D5F44">
      <w:pPr>
        <w:snapToGrid w:val="0"/>
        <w:spacing w:line="360" w:lineRule="auto"/>
        <w:jc w:val="left"/>
      </w:pPr>
      <w:r>
        <w:rPr>
          <w:rFonts w:hint="eastAsia"/>
        </w:rPr>
        <w:t xml:space="preserve">  </w:t>
      </w:r>
      <w:r w:rsidRPr="006D0222">
        <w:rPr>
          <w:rFonts w:hint="eastAsia"/>
          <w:b/>
        </w:rPr>
        <w:t>答案：</w:t>
      </w:r>
      <w:r>
        <w:rPr>
          <w:rFonts w:hint="eastAsia"/>
        </w:rPr>
        <w:t>锌粒的规格</w:t>
      </w:r>
      <w:r>
        <w:rPr>
          <w:rFonts w:hint="eastAsia"/>
        </w:rPr>
        <w:t>(</w:t>
      </w:r>
      <w:r>
        <w:rPr>
          <w:rFonts w:hint="eastAsia"/>
        </w:rPr>
        <w:t>粒度</w:t>
      </w:r>
      <w:r>
        <w:rPr>
          <w:rFonts w:hint="eastAsia"/>
        </w:rPr>
        <w:t>)</w:t>
      </w:r>
      <w:r>
        <w:rPr>
          <w:rFonts w:hint="eastAsia"/>
        </w:rPr>
        <w:t>对砷化氢的发生有影响，粒度大表面光滑者，虽可适当增加用量或延长反应时间，但测定的重现性较差。表面粗糙的锌粒还原效率高，规格以</w:t>
      </w:r>
      <w:r>
        <w:rPr>
          <w:rFonts w:hint="eastAsia"/>
        </w:rPr>
        <w:t>10</w:t>
      </w:r>
      <w:r>
        <w:rPr>
          <w:rFonts w:hint="eastAsia"/>
        </w:rPr>
        <w:t>～</w:t>
      </w:r>
      <w:r>
        <w:rPr>
          <w:rFonts w:hint="eastAsia"/>
        </w:rPr>
        <w:t>20</w:t>
      </w:r>
      <w:r>
        <w:rPr>
          <w:rFonts w:hint="eastAsia"/>
        </w:rPr>
        <w:t>目为宜。</w:t>
      </w:r>
    </w:p>
    <w:p w:rsidR="00175C17" w:rsidRDefault="00175C17" w:rsidP="004D5F44">
      <w:pPr>
        <w:snapToGrid w:val="0"/>
        <w:spacing w:line="360" w:lineRule="auto"/>
        <w:jc w:val="left"/>
      </w:pPr>
      <w:r>
        <w:rPr>
          <w:rFonts w:hint="eastAsia"/>
        </w:rPr>
        <w:t>4</w:t>
      </w:r>
      <w:r>
        <w:rPr>
          <w:rFonts w:hint="eastAsia"/>
        </w:rPr>
        <w:t>．简述硼氢化钾</w:t>
      </w:r>
      <w:r>
        <w:rPr>
          <w:rFonts w:hint="eastAsia"/>
        </w:rPr>
        <w:t>-</w:t>
      </w:r>
      <w:r>
        <w:rPr>
          <w:rFonts w:hint="eastAsia"/>
        </w:rPr>
        <w:t>硝酸银分光光度法测定痕量砷的原理。③</w:t>
      </w:r>
    </w:p>
    <w:p w:rsidR="00175C17" w:rsidRDefault="00175C17" w:rsidP="004D5F44">
      <w:pPr>
        <w:snapToGrid w:val="0"/>
        <w:spacing w:line="360" w:lineRule="auto"/>
        <w:jc w:val="left"/>
      </w:pPr>
      <w:r>
        <w:rPr>
          <w:rFonts w:hint="eastAsia"/>
        </w:rPr>
        <w:t xml:space="preserve">  </w:t>
      </w:r>
      <w:r w:rsidRPr="006D0222">
        <w:rPr>
          <w:rFonts w:hint="eastAsia"/>
          <w:b/>
        </w:rPr>
        <w:t>答案：</w:t>
      </w:r>
      <w:r>
        <w:rPr>
          <w:rFonts w:hint="eastAsia"/>
        </w:rPr>
        <w:t>硼氢化钾</w:t>
      </w:r>
      <w:r>
        <w:rPr>
          <w:rFonts w:hint="eastAsia"/>
        </w:rPr>
        <w:t>(</w:t>
      </w:r>
      <w:r>
        <w:rPr>
          <w:rFonts w:hint="eastAsia"/>
        </w:rPr>
        <w:t>硼氢化钠</w:t>
      </w:r>
      <w:r>
        <w:rPr>
          <w:rFonts w:hint="eastAsia"/>
        </w:rPr>
        <w:t>)</w:t>
      </w:r>
      <w:r>
        <w:rPr>
          <w:rFonts w:hint="eastAsia"/>
        </w:rPr>
        <w:t>在酸性溶液中产生新生态的氢，将试料中砷转变为砷化氢，用硝酸</w:t>
      </w:r>
      <w:r>
        <w:rPr>
          <w:rFonts w:hint="eastAsia"/>
        </w:rPr>
        <w:t>-</w:t>
      </w:r>
      <w:r>
        <w:rPr>
          <w:rFonts w:hint="eastAsia"/>
        </w:rPr>
        <w:t>硝酸银</w:t>
      </w:r>
      <w:r>
        <w:rPr>
          <w:rFonts w:hint="eastAsia"/>
        </w:rPr>
        <w:t>-</w:t>
      </w:r>
      <w:r>
        <w:rPr>
          <w:rFonts w:hint="eastAsia"/>
        </w:rPr>
        <w:t>聚乙烯醇</w:t>
      </w:r>
      <w:r>
        <w:rPr>
          <w:rFonts w:hint="eastAsia"/>
        </w:rPr>
        <w:t>-</w:t>
      </w:r>
      <w:r>
        <w:rPr>
          <w:rFonts w:hint="eastAsia"/>
        </w:rPr>
        <w:t>乙醇溶液为吸收液，将其中银离子还原成单质银，使溶液呈黄色，其颜色强度与生成氢化物的量成正比，在</w:t>
      </w:r>
      <w:r>
        <w:rPr>
          <w:rFonts w:hint="eastAsia"/>
        </w:rPr>
        <w:t>400nm</w:t>
      </w:r>
      <w:r>
        <w:rPr>
          <w:rFonts w:hint="eastAsia"/>
        </w:rPr>
        <w:t>处有最大吸收，测量吸光度即可知砷含量。</w:t>
      </w:r>
    </w:p>
    <w:p w:rsidR="00175C17" w:rsidRDefault="00175C17" w:rsidP="004D5F44">
      <w:pPr>
        <w:snapToGrid w:val="0"/>
        <w:spacing w:line="360" w:lineRule="auto"/>
        <w:jc w:val="left"/>
      </w:pPr>
      <w:r>
        <w:rPr>
          <w:rFonts w:hint="eastAsia"/>
        </w:rPr>
        <w:t>5</w:t>
      </w:r>
      <w:r>
        <w:rPr>
          <w:rFonts w:hint="eastAsia"/>
        </w:rPr>
        <w:t>．硼氢化钾—硝酸银分光光度法测定痕量砷时，如何消除铝、锰、锌、镉、镍、钴及锡的干扰</w:t>
      </w:r>
      <w:r>
        <w:rPr>
          <w:rFonts w:hint="eastAsia"/>
        </w:rPr>
        <w:t>?</w:t>
      </w:r>
      <w:r>
        <w:rPr>
          <w:rFonts w:hint="eastAsia"/>
        </w:rPr>
        <w:t>⑧</w:t>
      </w:r>
    </w:p>
    <w:p w:rsidR="00175C17" w:rsidRDefault="00175C17" w:rsidP="004D5F44">
      <w:pPr>
        <w:snapToGrid w:val="0"/>
        <w:spacing w:line="360" w:lineRule="auto"/>
        <w:jc w:val="left"/>
      </w:pPr>
      <w:r>
        <w:rPr>
          <w:rFonts w:hint="eastAsia"/>
        </w:rPr>
        <w:t xml:space="preserve">  </w:t>
      </w:r>
      <w:r w:rsidRPr="006D0222">
        <w:rPr>
          <w:rFonts w:hint="eastAsia"/>
          <w:b/>
        </w:rPr>
        <w:t>答案：</w:t>
      </w:r>
      <w:r>
        <w:rPr>
          <w:rFonts w:hint="eastAsia"/>
        </w:rPr>
        <w:t>在</w:t>
      </w:r>
      <w:r>
        <w:rPr>
          <w:rFonts w:hint="eastAsia"/>
        </w:rPr>
        <w:t>250m1</w:t>
      </w:r>
      <w:r>
        <w:rPr>
          <w:rFonts w:hint="eastAsia"/>
        </w:rPr>
        <w:t>试样中加入</w:t>
      </w:r>
      <w:r>
        <w:rPr>
          <w:rFonts w:hint="eastAsia"/>
        </w:rPr>
        <w:t>15</w:t>
      </w:r>
      <w:r>
        <w:rPr>
          <w:rFonts w:hint="eastAsia"/>
        </w:rPr>
        <w:t>％的酒石酸溶液</w:t>
      </w:r>
      <w:r>
        <w:rPr>
          <w:rFonts w:hint="eastAsia"/>
        </w:rPr>
        <w:t>20ml</w:t>
      </w:r>
      <w:r>
        <w:rPr>
          <w:rFonts w:hint="eastAsia"/>
        </w:rPr>
        <w:t>。</w:t>
      </w:r>
    </w:p>
    <w:p w:rsidR="00175C17" w:rsidRDefault="00175C17" w:rsidP="004D5F44">
      <w:pPr>
        <w:snapToGrid w:val="0"/>
        <w:spacing w:line="360" w:lineRule="auto"/>
        <w:jc w:val="left"/>
      </w:pPr>
      <w:r>
        <w:rPr>
          <w:rFonts w:hint="eastAsia"/>
        </w:rPr>
        <w:t>6</w:t>
      </w:r>
      <w:r>
        <w:rPr>
          <w:rFonts w:hint="eastAsia"/>
        </w:rPr>
        <w:t>．简述</w:t>
      </w:r>
      <w:r>
        <w:rPr>
          <w:rFonts w:hint="eastAsia"/>
        </w:rPr>
        <w:t>2,3-</w:t>
      </w:r>
      <w:r>
        <w:rPr>
          <w:rFonts w:hint="eastAsia"/>
        </w:rPr>
        <w:t>二氨基萘荧光法测定水中硒的原理。④</w:t>
      </w:r>
    </w:p>
    <w:p w:rsidR="00175C17" w:rsidRDefault="00175C17" w:rsidP="004D5F44">
      <w:pPr>
        <w:snapToGrid w:val="0"/>
        <w:spacing w:line="360" w:lineRule="auto"/>
        <w:jc w:val="left"/>
      </w:pPr>
      <w:r>
        <w:rPr>
          <w:rFonts w:hint="eastAsia"/>
        </w:rPr>
        <w:t xml:space="preserve">  </w:t>
      </w:r>
      <w:r w:rsidRPr="006D0222">
        <w:rPr>
          <w:rFonts w:hint="eastAsia"/>
          <w:b/>
        </w:rPr>
        <w:t>答案：</w:t>
      </w:r>
      <w:r>
        <w:rPr>
          <w:rFonts w:hint="eastAsia"/>
        </w:rPr>
        <w:t>2,3-</w:t>
      </w:r>
      <w:r>
        <w:rPr>
          <w:rFonts w:hint="eastAsia"/>
        </w:rPr>
        <w:t>二氨基萘在</w:t>
      </w:r>
      <w:r>
        <w:rPr>
          <w:rFonts w:hint="eastAsia"/>
        </w:rPr>
        <w:t>pH l.5</w:t>
      </w:r>
      <w:r>
        <w:rPr>
          <w:rFonts w:hint="eastAsia"/>
        </w:rPr>
        <w:t>～</w:t>
      </w:r>
      <w:r>
        <w:rPr>
          <w:rFonts w:hint="eastAsia"/>
        </w:rPr>
        <w:t>2.0</w:t>
      </w:r>
      <w:r>
        <w:rPr>
          <w:rFonts w:hint="eastAsia"/>
        </w:rPr>
        <w:t>溶液中，选择性地与四价硒离子反应生成</w:t>
      </w:r>
      <w:r>
        <w:rPr>
          <w:rFonts w:hint="eastAsia"/>
        </w:rPr>
        <w:t>4,5-</w:t>
      </w:r>
      <w:r>
        <w:rPr>
          <w:rFonts w:hint="eastAsia"/>
        </w:rPr>
        <w:t>苯并苤硒脑绿色荧光物质，被环己烷萃取。所产生的荧光强度与四价硒成正比。水样经硝酸—高氯酸混合酸液消解，将四价以下的无机和有机硒氧化为四价硒，再经过盐酸消解将六价硒还原为四价硒，然后测定总硒含量。</w:t>
      </w:r>
    </w:p>
    <w:p w:rsidR="00175C17" w:rsidRDefault="00175C17" w:rsidP="004D5F44">
      <w:pPr>
        <w:snapToGrid w:val="0"/>
        <w:spacing w:line="360" w:lineRule="auto"/>
        <w:jc w:val="left"/>
      </w:pPr>
      <w:r>
        <w:rPr>
          <w:rFonts w:hint="eastAsia"/>
        </w:rPr>
        <w:t>7</w:t>
      </w:r>
      <w:r>
        <w:rPr>
          <w:rFonts w:hint="eastAsia"/>
        </w:rPr>
        <w:t>．采集含硒的工业废水样品为什么不加酸</w:t>
      </w:r>
      <w:r>
        <w:rPr>
          <w:rFonts w:hint="eastAsia"/>
        </w:rPr>
        <w:t>?</w:t>
      </w:r>
      <w:r>
        <w:rPr>
          <w:rFonts w:hint="eastAsia"/>
        </w:rPr>
        <w:t>④</w:t>
      </w:r>
    </w:p>
    <w:p w:rsidR="00175C17" w:rsidRDefault="00175C17" w:rsidP="004D5F44">
      <w:pPr>
        <w:snapToGrid w:val="0"/>
        <w:spacing w:line="360" w:lineRule="auto"/>
        <w:jc w:val="left"/>
      </w:pPr>
      <w:r>
        <w:rPr>
          <w:rFonts w:hint="eastAsia"/>
        </w:rPr>
        <w:t xml:space="preserve"> </w:t>
      </w:r>
      <w:r w:rsidRPr="006D0222">
        <w:rPr>
          <w:rFonts w:hint="eastAsia"/>
          <w:b/>
        </w:rPr>
        <w:t xml:space="preserve"> </w:t>
      </w:r>
      <w:r w:rsidRPr="006D0222">
        <w:rPr>
          <w:rFonts w:hint="eastAsia"/>
          <w:b/>
        </w:rPr>
        <w:t>答案：</w:t>
      </w:r>
      <w:r>
        <w:rPr>
          <w:rFonts w:hint="eastAsia"/>
        </w:rPr>
        <w:t>因为工业废水成分复杂，含有各种价态的硒，有的以负二价态存在，若加酸保存可能生成硒化氢气体逸散，使总硒含量损失很大。</w:t>
      </w:r>
      <w:r>
        <w:rPr>
          <w:rFonts w:hint="eastAsia"/>
        </w:rPr>
        <w:t xml:space="preserve">    </w:t>
      </w:r>
    </w:p>
    <w:p w:rsidR="00175C17" w:rsidRDefault="00175C17" w:rsidP="004D5F44">
      <w:pPr>
        <w:snapToGrid w:val="0"/>
        <w:spacing w:line="360" w:lineRule="auto"/>
        <w:jc w:val="left"/>
      </w:pPr>
      <w:r>
        <w:rPr>
          <w:rFonts w:hint="eastAsia"/>
        </w:rPr>
        <w:t>8</w:t>
      </w:r>
      <w:r>
        <w:rPr>
          <w:rFonts w:hint="eastAsia"/>
        </w:rPr>
        <w:t>．姜黄素分光光度法测定水中硼时，对配制试剂用水有什么要求</w:t>
      </w:r>
      <w:r>
        <w:rPr>
          <w:rFonts w:hint="eastAsia"/>
        </w:rPr>
        <w:t>?</w:t>
      </w:r>
      <w:r>
        <w:rPr>
          <w:rFonts w:hint="eastAsia"/>
        </w:rPr>
        <w:t>①</w:t>
      </w:r>
    </w:p>
    <w:p w:rsidR="00175C17" w:rsidRDefault="00175C17" w:rsidP="004D5F44">
      <w:pPr>
        <w:snapToGrid w:val="0"/>
        <w:spacing w:line="360" w:lineRule="auto"/>
        <w:jc w:val="left"/>
      </w:pPr>
      <w:r>
        <w:rPr>
          <w:rFonts w:hint="eastAsia"/>
        </w:rPr>
        <w:t xml:space="preserve">  </w:t>
      </w:r>
      <w:r w:rsidRPr="006D0222">
        <w:rPr>
          <w:rFonts w:hint="eastAsia"/>
          <w:b/>
        </w:rPr>
        <w:t>答案：</w:t>
      </w:r>
      <w:r>
        <w:rPr>
          <w:rFonts w:hint="eastAsia"/>
        </w:rPr>
        <w:t>需用石英蒸馏器对蒸馏水或去离子水重蒸。</w:t>
      </w:r>
    </w:p>
    <w:p w:rsidR="00175C17" w:rsidRDefault="00175C17" w:rsidP="004D5F44">
      <w:pPr>
        <w:snapToGrid w:val="0"/>
        <w:spacing w:line="360" w:lineRule="auto"/>
        <w:jc w:val="left"/>
      </w:pPr>
      <w:r>
        <w:rPr>
          <w:rFonts w:hint="eastAsia"/>
        </w:rPr>
        <w:t>9</w:t>
      </w:r>
      <w:r>
        <w:rPr>
          <w:rFonts w:hint="eastAsia"/>
        </w:rPr>
        <w:t>．简述姜黄素分光光度法测定水中硼的原理。①</w:t>
      </w:r>
    </w:p>
    <w:p w:rsidR="00021D14" w:rsidRDefault="00175C17" w:rsidP="004D5F44">
      <w:pPr>
        <w:snapToGrid w:val="0"/>
        <w:spacing w:line="360" w:lineRule="auto"/>
        <w:jc w:val="left"/>
      </w:pPr>
      <w:r>
        <w:rPr>
          <w:rFonts w:hint="eastAsia"/>
        </w:rPr>
        <w:t xml:space="preserve">  </w:t>
      </w:r>
      <w:r w:rsidRPr="006D0222">
        <w:rPr>
          <w:rFonts w:hint="eastAsia"/>
          <w:b/>
        </w:rPr>
        <w:t>答案：</w:t>
      </w:r>
      <w:r>
        <w:rPr>
          <w:rFonts w:hint="eastAsia"/>
        </w:rPr>
        <w:t>在酸性条件下，水样中的硼与姜黄素共同蒸发，生成玫瑰花青苷的络合物，该络合物可溶于乙醇或丙烯醇中，在</w:t>
      </w:r>
      <w:r>
        <w:rPr>
          <w:rFonts w:hint="eastAsia"/>
        </w:rPr>
        <w:t>540nm</w:t>
      </w:r>
      <w:r>
        <w:rPr>
          <w:rFonts w:hint="eastAsia"/>
        </w:rPr>
        <w:t>处有最大吸收峰，其颜色深度与硼</w:t>
      </w:r>
      <w:r w:rsidR="00021D14">
        <w:rPr>
          <w:rFonts w:hint="eastAsia"/>
        </w:rPr>
        <w:t>的含量成正比。</w:t>
      </w:r>
    </w:p>
    <w:p w:rsidR="00021D14" w:rsidRPr="001D286F" w:rsidRDefault="00021D14" w:rsidP="004D5F44">
      <w:pPr>
        <w:snapToGrid w:val="0"/>
        <w:spacing w:line="360" w:lineRule="auto"/>
        <w:jc w:val="left"/>
        <w:rPr>
          <w:b/>
        </w:rPr>
      </w:pPr>
      <w:r w:rsidRPr="001D286F">
        <w:rPr>
          <w:rFonts w:hint="eastAsia"/>
          <w:b/>
        </w:rPr>
        <w:t>参考文献</w:t>
      </w:r>
    </w:p>
    <w:p w:rsidR="00021D14" w:rsidRDefault="00021D14" w:rsidP="004D5F44">
      <w:pPr>
        <w:snapToGrid w:val="0"/>
        <w:spacing w:line="360" w:lineRule="auto"/>
        <w:jc w:val="left"/>
      </w:pPr>
      <w:r>
        <w:rPr>
          <w:rFonts w:hint="eastAsia"/>
        </w:rPr>
        <w:t xml:space="preserve">[1]  </w:t>
      </w:r>
      <w:r>
        <w:rPr>
          <w:rFonts w:hint="eastAsia"/>
        </w:rPr>
        <w:t>水质硼的测定姜黄素分光光度法</w:t>
      </w:r>
      <w:r>
        <w:rPr>
          <w:rFonts w:hint="eastAsia"/>
        </w:rPr>
        <w:t>(HJ</w:t>
      </w:r>
      <w:r>
        <w:rPr>
          <w:rFonts w:hint="eastAsia"/>
        </w:rPr>
        <w:t>／</w:t>
      </w:r>
      <w:r>
        <w:rPr>
          <w:rFonts w:hint="eastAsia"/>
        </w:rPr>
        <w:t>T49</w:t>
      </w:r>
      <w:r>
        <w:rPr>
          <w:rFonts w:hint="eastAsia"/>
        </w:rPr>
        <w:t>—</w:t>
      </w:r>
      <w:r>
        <w:rPr>
          <w:rFonts w:hint="eastAsia"/>
        </w:rPr>
        <w:t>1999)</w:t>
      </w:r>
      <w:r>
        <w:rPr>
          <w:rFonts w:hint="eastAsia"/>
        </w:rPr>
        <w:t>．</w:t>
      </w:r>
    </w:p>
    <w:p w:rsidR="00021D14" w:rsidRDefault="00021D14" w:rsidP="004D5F44">
      <w:pPr>
        <w:snapToGrid w:val="0"/>
        <w:spacing w:line="360" w:lineRule="auto"/>
        <w:jc w:val="left"/>
      </w:pPr>
      <w:r>
        <w:rPr>
          <w:rFonts w:hint="eastAsia"/>
        </w:rPr>
        <w:t>[2</w:t>
      </w:r>
      <w:r w:rsidR="001D286F">
        <w:rPr>
          <w:rFonts w:hint="eastAsia"/>
        </w:rPr>
        <w:t>]</w:t>
      </w:r>
      <w:r>
        <w:rPr>
          <w:rFonts w:hint="eastAsia"/>
        </w:rPr>
        <w:t xml:space="preserve">  </w:t>
      </w:r>
      <w:r>
        <w:rPr>
          <w:rFonts w:hint="eastAsia"/>
        </w:rPr>
        <w:t>水质总砷的测定二乙基二硫代氨基甲酸银分光光度法</w:t>
      </w:r>
      <w:r>
        <w:rPr>
          <w:rFonts w:hint="eastAsia"/>
        </w:rPr>
        <w:t>(GB</w:t>
      </w:r>
      <w:r>
        <w:rPr>
          <w:rFonts w:hint="eastAsia"/>
        </w:rPr>
        <w:t>／</w:t>
      </w:r>
      <w:r>
        <w:rPr>
          <w:rFonts w:hint="eastAsia"/>
        </w:rPr>
        <w:t>T7485</w:t>
      </w:r>
      <w:r>
        <w:rPr>
          <w:rFonts w:hint="eastAsia"/>
        </w:rPr>
        <w:t>—</w:t>
      </w:r>
      <w:r>
        <w:rPr>
          <w:rFonts w:hint="eastAsia"/>
        </w:rPr>
        <w:t>1987)</w:t>
      </w:r>
      <w:r>
        <w:rPr>
          <w:rFonts w:hint="eastAsia"/>
        </w:rPr>
        <w:t>．</w:t>
      </w:r>
    </w:p>
    <w:p w:rsidR="00021D14" w:rsidRDefault="00021D14" w:rsidP="004D5F44">
      <w:pPr>
        <w:snapToGrid w:val="0"/>
        <w:spacing w:line="360" w:lineRule="auto"/>
        <w:jc w:val="left"/>
      </w:pPr>
      <w:r>
        <w:rPr>
          <w:rFonts w:hint="eastAsia"/>
        </w:rPr>
        <w:t>[3</w:t>
      </w:r>
      <w:r w:rsidR="001D286F">
        <w:rPr>
          <w:rFonts w:hint="eastAsia"/>
        </w:rPr>
        <w:t>]</w:t>
      </w:r>
      <w:r>
        <w:rPr>
          <w:rFonts w:hint="eastAsia"/>
        </w:rPr>
        <w:t xml:space="preserve">  </w:t>
      </w:r>
      <w:r>
        <w:rPr>
          <w:rFonts w:hint="eastAsia"/>
        </w:rPr>
        <w:t>水质痕量砷的测定硼氢化钾—硝酸银分光光度法</w:t>
      </w:r>
      <w:r>
        <w:rPr>
          <w:rFonts w:hint="eastAsia"/>
        </w:rPr>
        <w:t>(GB</w:t>
      </w:r>
      <w:r>
        <w:rPr>
          <w:rFonts w:hint="eastAsia"/>
        </w:rPr>
        <w:t>／</w:t>
      </w:r>
      <w:r>
        <w:rPr>
          <w:rFonts w:hint="eastAsia"/>
        </w:rPr>
        <w:t>T11900</w:t>
      </w:r>
      <w:r>
        <w:rPr>
          <w:rFonts w:hint="eastAsia"/>
        </w:rPr>
        <w:t>—</w:t>
      </w:r>
      <w:r>
        <w:rPr>
          <w:rFonts w:hint="eastAsia"/>
        </w:rPr>
        <w:t>1989)</w:t>
      </w:r>
      <w:r>
        <w:rPr>
          <w:rFonts w:hint="eastAsia"/>
        </w:rPr>
        <w:t>．</w:t>
      </w:r>
    </w:p>
    <w:p w:rsidR="00021D14" w:rsidRDefault="00021D14" w:rsidP="004D5F44">
      <w:pPr>
        <w:snapToGrid w:val="0"/>
        <w:spacing w:line="360" w:lineRule="auto"/>
        <w:jc w:val="left"/>
      </w:pPr>
      <w:r>
        <w:rPr>
          <w:rFonts w:hint="eastAsia"/>
        </w:rPr>
        <w:lastRenderedPageBreak/>
        <w:t xml:space="preserve">[4]  </w:t>
      </w:r>
      <w:r>
        <w:rPr>
          <w:rFonts w:hint="eastAsia"/>
        </w:rPr>
        <w:t>水质硒的测定</w:t>
      </w:r>
      <w:r>
        <w:rPr>
          <w:rFonts w:hint="eastAsia"/>
        </w:rPr>
        <w:t>2</w:t>
      </w:r>
      <w:r>
        <w:rPr>
          <w:rFonts w:hint="eastAsia"/>
        </w:rPr>
        <w:t>，</w:t>
      </w:r>
      <w:r>
        <w:rPr>
          <w:rFonts w:hint="eastAsia"/>
        </w:rPr>
        <w:t>3-</w:t>
      </w:r>
      <w:r>
        <w:rPr>
          <w:rFonts w:hint="eastAsia"/>
        </w:rPr>
        <w:t>二氨基萘荧光法</w:t>
      </w:r>
      <w:r>
        <w:rPr>
          <w:rFonts w:hint="eastAsia"/>
        </w:rPr>
        <w:t>(GB</w:t>
      </w:r>
      <w:r>
        <w:rPr>
          <w:rFonts w:hint="eastAsia"/>
        </w:rPr>
        <w:t>／</w:t>
      </w:r>
      <w:r>
        <w:rPr>
          <w:rFonts w:hint="eastAsia"/>
        </w:rPr>
        <w:t>T11902</w:t>
      </w:r>
      <w:r>
        <w:rPr>
          <w:rFonts w:hint="eastAsia"/>
        </w:rPr>
        <w:t>—</w:t>
      </w:r>
      <w:r>
        <w:rPr>
          <w:rFonts w:hint="eastAsia"/>
        </w:rPr>
        <w:t>1989)</w:t>
      </w:r>
      <w:r>
        <w:rPr>
          <w:rFonts w:hint="eastAsia"/>
        </w:rPr>
        <w:t>．</w:t>
      </w:r>
    </w:p>
    <w:p w:rsidR="00021D14" w:rsidRDefault="00021D14" w:rsidP="004D5F44">
      <w:pPr>
        <w:snapToGrid w:val="0"/>
        <w:spacing w:line="360" w:lineRule="auto"/>
        <w:jc w:val="left"/>
      </w:pPr>
      <w:r>
        <w:rPr>
          <w:rFonts w:hint="eastAsia"/>
        </w:rPr>
        <w:t xml:space="preserve">[5]  </w:t>
      </w:r>
      <w:r>
        <w:rPr>
          <w:rFonts w:hint="eastAsia"/>
        </w:rPr>
        <w:t>地表水环境质量标准</w:t>
      </w:r>
      <w:r>
        <w:rPr>
          <w:rFonts w:hint="eastAsia"/>
        </w:rPr>
        <w:t>(GB 3838--2002)</w:t>
      </w:r>
      <w:r>
        <w:rPr>
          <w:rFonts w:hint="eastAsia"/>
        </w:rPr>
        <w:t>．</w:t>
      </w:r>
    </w:p>
    <w:p w:rsidR="00021D14" w:rsidRDefault="00021D14" w:rsidP="004D5F44">
      <w:pPr>
        <w:snapToGrid w:val="0"/>
        <w:spacing w:line="360" w:lineRule="auto"/>
        <w:jc w:val="left"/>
      </w:pPr>
      <w:r>
        <w:rPr>
          <w:rFonts w:hint="eastAsia"/>
        </w:rPr>
        <w:t xml:space="preserve">[6]  </w:t>
      </w:r>
      <w:r>
        <w:rPr>
          <w:rFonts w:hint="eastAsia"/>
        </w:rPr>
        <w:t>污水综合排放标准</w:t>
      </w:r>
      <w:r>
        <w:rPr>
          <w:rFonts w:hint="eastAsia"/>
        </w:rPr>
        <w:t>(GB 8978</w:t>
      </w:r>
      <w:r>
        <w:rPr>
          <w:rFonts w:hint="eastAsia"/>
        </w:rPr>
        <w:t>—</w:t>
      </w:r>
      <w:r>
        <w:rPr>
          <w:rFonts w:hint="eastAsia"/>
        </w:rPr>
        <w:t>1996)</w:t>
      </w:r>
      <w:r>
        <w:rPr>
          <w:rFonts w:hint="eastAsia"/>
        </w:rPr>
        <w:t>．</w:t>
      </w:r>
    </w:p>
    <w:p w:rsidR="00021D14" w:rsidRDefault="00021D14" w:rsidP="004D5F44">
      <w:pPr>
        <w:snapToGrid w:val="0"/>
        <w:spacing w:line="360" w:lineRule="auto"/>
        <w:jc w:val="left"/>
      </w:pPr>
      <w:r>
        <w:rPr>
          <w:rFonts w:hint="eastAsia"/>
        </w:rPr>
        <w:t xml:space="preserve">[7]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021D14" w:rsidRDefault="00021D14" w:rsidP="004D5F44">
      <w:pPr>
        <w:snapToGrid w:val="0"/>
        <w:spacing w:line="360" w:lineRule="auto"/>
        <w:jc w:val="left"/>
      </w:pPr>
      <w:r>
        <w:rPr>
          <w:rFonts w:hint="eastAsia"/>
        </w:rPr>
        <w:t xml:space="preserve">[8] </w:t>
      </w:r>
      <w:r>
        <w:rPr>
          <w:rFonts w:hint="eastAsia"/>
        </w:rPr>
        <w:t>《水和废水监测分析方法指南》编委会．水和废水监测分析方法指南</w:t>
      </w:r>
      <w:r>
        <w:rPr>
          <w:rFonts w:hint="eastAsia"/>
        </w:rPr>
        <w:t>(</w:t>
      </w:r>
      <w:r>
        <w:rPr>
          <w:rFonts w:hint="eastAsia"/>
        </w:rPr>
        <w:t>上册</w:t>
      </w:r>
      <w:r>
        <w:rPr>
          <w:rFonts w:hint="eastAsia"/>
        </w:rPr>
        <w:t>)</w:t>
      </w:r>
      <w:r>
        <w:rPr>
          <w:rFonts w:hint="eastAsia"/>
        </w:rPr>
        <w:t>．北京：中国环境科学出版社，</w:t>
      </w:r>
      <w:r>
        <w:rPr>
          <w:rFonts w:hint="eastAsia"/>
        </w:rPr>
        <w:t>1990</w:t>
      </w:r>
      <w:r>
        <w:rPr>
          <w:rFonts w:hint="eastAsia"/>
        </w:rPr>
        <w:t>．</w:t>
      </w:r>
    </w:p>
    <w:p w:rsidR="00021D14" w:rsidRDefault="00021D14" w:rsidP="004D5F44">
      <w:pPr>
        <w:snapToGrid w:val="0"/>
        <w:spacing w:line="360" w:lineRule="auto"/>
        <w:jc w:val="left"/>
      </w:pPr>
      <w:r>
        <w:rPr>
          <w:rFonts w:hint="eastAsia"/>
        </w:rPr>
        <w:t xml:space="preserve">    </w:t>
      </w:r>
      <w:r>
        <w:rPr>
          <w:rFonts w:hint="eastAsia"/>
        </w:rPr>
        <w:t>命题：邢</w:t>
      </w:r>
      <w:r>
        <w:rPr>
          <w:rFonts w:hint="eastAsia"/>
        </w:rPr>
        <w:t xml:space="preserve">  </w:t>
      </w:r>
      <w:r>
        <w:rPr>
          <w:rFonts w:hint="eastAsia"/>
        </w:rPr>
        <w:t>建</w:t>
      </w:r>
    </w:p>
    <w:p w:rsidR="00021D14" w:rsidRDefault="00021D14" w:rsidP="004D5F44">
      <w:pPr>
        <w:snapToGrid w:val="0"/>
        <w:spacing w:line="360" w:lineRule="auto"/>
        <w:jc w:val="left"/>
      </w:pPr>
      <w:r>
        <w:rPr>
          <w:rFonts w:hint="eastAsia"/>
        </w:rPr>
        <w:t xml:space="preserve">    </w:t>
      </w:r>
      <w:r>
        <w:rPr>
          <w:rFonts w:hint="eastAsia"/>
        </w:rPr>
        <w:t>审核：任学蓉</w:t>
      </w:r>
      <w:r>
        <w:rPr>
          <w:rFonts w:hint="eastAsia"/>
        </w:rPr>
        <w:t xml:space="preserve">  </w:t>
      </w:r>
      <w:r>
        <w:rPr>
          <w:rFonts w:hint="eastAsia"/>
        </w:rPr>
        <w:t>刘端阳</w:t>
      </w:r>
    </w:p>
    <w:p w:rsidR="00021D14" w:rsidRPr="00D813B4" w:rsidRDefault="00021D14" w:rsidP="004D5F44">
      <w:pPr>
        <w:snapToGrid w:val="0"/>
        <w:spacing w:line="360" w:lineRule="auto"/>
        <w:jc w:val="left"/>
        <w:rPr>
          <w:b/>
        </w:rPr>
      </w:pPr>
      <w:r w:rsidRPr="00D813B4">
        <w:rPr>
          <w:rFonts w:hint="eastAsia"/>
          <w:b/>
        </w:rPr>
        <w:t>(</w:t>
      </w:r>
      <w:r w:rsidRPr="00D813B4">
        <w:rPr>
          <w:rFonts w:hint="eastAsia"/>
          <w:b/>
        </w:rPr>
        <w:t>十六</w:t>
      </w:r>
      <w:r w:rsidRPr="00D813B4">
        <w:rPr>
          <w:rFonts w:hint="eastAsia"/>
          <w:b/>
        </w:rPr>
        <w:t>)</w:t>
      </w:r>
      <w:r w:rsidRPr="00D813B4">
        <w:rPr>
          <w:rFonts w:hint="eastAsia"/>
          <w:b/>
        </w:rPr>
        <w:t>铁、锰</w:t>
      </w:r>
    </w:p>
    <w:p w:rsidR="00021D14" w:rsidRPr="00D813B4" w:rsidRDefault="00021D14" w:rsidP="004D5F44">
      <w:pPr>
        <w:snapToGrid w:val="0"/>
        <w:spacing w:line="360" w:lineRule="auto"/>
        <w:jc w:val="left"/>
        <w:rPr>
          <w:b/>
        </w:rPr>
      </w:pPr>
      <w:r w:rsidRPr="00D813B4">
        <w:rPr>
          <w:rFonts w:hint="eastAsia"/>
          <w:b/>
        </w:rPr>
        <w:t>分类号：</w:t>
      </w:r>
      <w:r w:rsidRPr="00D813B4">
        <w:rPr>
          <w:rFonts w:hint="eastAsia"/>
          <w:b/>
        </w:rPr>
        <w:t>W6</w:t>
      </w:r>
      <w:r w:rsidRPr="00D813B4">
        <w:rPr>
          <w:rFonts w:hint="eastAsia"/>
          <w:b/>
        </w:rPr>
        <w:t>—</w:t>
      </w:r>
      <w:r w:rsidRPr="00D813B4">
        <w:rPr>
          <w:rFonts w:hint="eastAsia"/>
          <w:b/>
        </w:rPr>
        <w:t>15</w:t>
      </w:r>
    </w:p>
    <w:p w:rsidR="00021D14" w:rsidRPr="00D813B4" w:rsidRDefault="00021D14" w:rsidP="004D5F44">
      <w:pPr>
        <w:snapToGrid w:val="0"/>
        <w:spacing w:line="360" w:lineRule="auto"/>
        <w:jc w:val="left"/>
        <w:rPr>
          <w:b/>
        </w:rPr>
      </w:pPr>
      <w:r w:rsidRPr="00D813B4">
        <w:rPr>
          <w:rFonts w:hint="eastAsia"/>
          <w:b/>
        </w:rPr>
        <w:t>一、填空题</w:t>
      </w:r>
    </w:p>
    <w:p w:rsidR="00021D14" w:rsidRDefault="00021D14" w:rsidP="004D5F44">
      <w:pPr>
        <w:snapToGrid w:val="0"/>
        <w:spacing w:line="360" w:lineRule="auto"/>
        <w:jc w:val="left"/>
      </w:pPr>
      <w:r>
        <w:rPr>
          <w:rFonts w:hint="eastAsia"/>
        </w:rPr>
        <w:t>1</w:t>
      </w:r>
      <w:r>
        <w:rPr>
          <w:rFonts w:hint="eastAsia"/>
        </w:rPr>
        <w:t>．一般工业用水中锰的含量不允许超过</w:t>
      </w:r>
      <w:r>
        <w:rPr>
          <w:rFonts w:hint="eastAsia"/>
          <w:u w:val="single"/>
        </w:rPr>
        <w:t xml:space="preserve">           </w:t>
      </w:r>
      <w:r>
        <w:rPr>
          <w:rFonts w:hint="eastAsia"/>
        </w:rPr>
        <w:t>mg/L</w:t>
      </w:r>
      <w:r>
        <w:rPr>
          <w:rFonts w:hint="eastAsia"/>
        </w:rPr>
        <w:t>限值。②③</w:t>
      </w:r>
    </w:p>
    <w:p w:rsidR="00021D14" w:rsidRDefault="00021D14" w:rsidP="004D5F44">
      <w:pPr>
        <w:snapToGrid w:val="0"/>
        <w:spacing w:line="360" w:lineRule="auto"/>
        <w:jc w:val="left"/>
      </w:pPr>
      <w:r>
        <w:rPr>
          <w:rFonts w:hint="eastAsia"/>
        </w:rPr>
        <w:t xml:space="preserve">    </w:t>
      </w:r>
      <w:r w:rsidRPr="006D0222">
        <w:rPr>
          <w:rFonts w:hint="eastAsia"/>
          <w:b/>
        </w:rPr>
        <w:t>答案：</w:t>
      </w:r>
      <w:r>
        <w:rPr>
          <w:rFonts w:hint="eastAsia"/>
        </w:rPr>
        <w:t>0.1</w:t>
      </w:r>
    </w:p>
    <w:p w:rsidR="00021D14" w:rsidRDefault="00021D14" w:rsidP="004D5F44">
      <w:pPr>
        <w:snapToGrid w:val="0"/>
        <w:spacing w:line="360" w:lineRule="auto"/>
        <w:jc w:val="left"/>
      </w:pPr>
      <w:r>
        <w:rPr>
          <w:rFonts w:hint="eastAsia"/>
        </w:rPr>
        <w:t>2</w:t>
      </w:r>
      <w:r>
        <w:rPr>
          <w:rFonts w:hint="eastAsia"/>
        </w:rPr>
        <w:t>．《水质锰的测定甲醛肟分光光度法》</w:t>
      </w:r>
      <w:r>
        <w:rPr>
          <w:rFonts w:hint="eastAsia"/>
        </w:rPr>
        <w:t>(HJ/T344</w:t>
      </w:r>
      <w:r>
        <w:rPr>
          <w:rFonts w:hint="eastAsia"/>
        </w:rPr>
        <w:t>—</w:t>
      </w:r>
      <w:r>
        <w:rPr>
          <w:rFonts w:hint="eastAsia"/>
        </w:rPr>
        <w:t>2007)</w:t>
      </w:r>
      <w:r>
        <w:rPr>
          <w:rFonts w:hint="eastAsia"/>
        </w:rPr>
        <w:t>适用于饮用水及</w:t>
      </w:r>
      <w:r>
        <w:rPr>
          <w:rFonts w:hint="eastAsia"/>
          <w:u w:val="single"/>
        </w:rPr>
        <w:t xml:space="preserve">                      </w:t>
      </w:r>
      <w:r>
        <w:rPr>
          <w:rFonts w:hint="eastAsia"/>
        </w:rPr>
        <w:t>中总锰的测定，不适于测定</w:t>
      </w:r>
      <w:r>
        <w:rPr>
          <w:rFonts w:hint="eastAsia"/>
          <w:u w:val="single"/>
        </w:rPr>
        <w:t xml:space="preserve">                        </w:t>
      </w:r>
      <w:r>
        <w:rPr>
          <w:rFonts w:hint="eastAsia"/>
        </w:rPr>
        <w:t>。③</w:t>
      </w:r>
    </w:p>
    <w:p w:rsidR="00021D14" w:rsidRDefault="00021D14" w:rsidP="004D5F44">
      <w:pPr>
        <w:snapToGrid w:val="0"/>
        <w:spacing w:line="360" w:lineRule="auto"/>
        <w:jc w:val="left"/>
      </w:pPr>
      <w:r>
        <w:rPr>
          <w:rFonts w:hint="eastAsia"/>
        </w:rPr>
        <w:t xml:space="preserve">    </w:t>
      </w:r>
      <w:r w:rsidRPr="006D0222">
        <w:rPr>
          <w:rFonts w:hint="eastAsia"/>
          <w:b/>
        </w:rPr>
        <w:t>答案：</w:t>
      </w:r>
      <w:r>
        <w:rPr>
          <w:rFonts w:hint="eastAsia"/>
        </w:rPr>
        <w:t>未受严重污染的地表水</w:t>
      </w:r>
      <w:r>
        <w:rPr>
          <w:rFonts w:hint="eastAsia"/>
        </w:rPr>
        <w:t xml:space="preserve">    </w:t>
      </w:r>
      <w:r>
        <w:rPr>
          <w:rFonts w:hint="eastAsia"/>
        </w:rPr>
        <w:t>高度污染的工业废水</w:t>
      </w:r>
    </w:p>
    <w:p w:rsidR="00021D14" w:rsidRDefault="00021D14" w:rsidP="004D5F44">
      <w:pPr>
        <w:snapToGrid w:val="0"/>
        <w:spacing w:line="360" w:lineRule="auto"/>
        <w:jc w:val="left"/>
      </w:pPr>
      <w:r>
        <w:rPr>
          <w:rFonts w:hint="eastAsia"/>
        </w:rPr>
        <w:t>3</w:t>
      </w:r>
      <w:r>
        <w:rPr>
          <w:rFonts w:hint="eastAsia"/>
        </w:rPr>
        <w:t>．甲醛肟分光光度法测定水中锰时，将显色液倒入</w:t>
      </w:r>
      <w:r>
        <w:rPr>
          <w:rFonts w:hint="eastAsia"/>
        </w:rPr>
        <w:t>50mm</w:t>
      </w:r>
      <w:r>
        <w:rPr>
          <w:rFonts w:hint="eastAsia"/>
        </w:rPr>
        <w:t>比色皿中，于</w:t>
      </w:r>
      <w:r>
        <w:rPr>
          <w:rFonts w:hint="eastAsia"/>
          <w:u w:val="single"/>
        </w:rPr>
        <w:t xml:space="preserve">             </w:t>
      </w:r>
      <w:r>
        <w:rPr>
          <w:rFonts w:hint="eastAsia"/>
        </w:rPr>
        <w:t>nm</w:t>
      </w:r>
      <w:r>
        <w:rPr>
          <w:rFonts w:hint="eastAsia"/>
        </w:rPr>
        <w:t>波长处，以</w:t>
      </w:r>
      <w:r>
        <w:rPr>
          <w:rFonts w:hint="eastAsia"/>
          <w:u w:val="single"/>
        </w:rPr>
        <w:t xml:space="preserve">       </w:t>
      </w:r>
      <w:r>
        <w:rPr>
          <w:rFonts w:hint="eastAsia"/>
        </w:rPr>
        <w:t>为参比测量吸光度，并做空白校正。③</w:t>
      </w:r>
    </w:p>
    <w:p w:rsidR="00021D14" w:rsidRDefault="00021D14" w:rsidP="004D5F44">
      <w:pPr>
        <w:snapToGrid w:val="0"/>
        <w:spacing w:line="360" w:lineRule="auto"/>
        <w:jc w:val="left"/>
      </w:pPr>
      <w:r>
        <w:rPr>
          <w:rFonts w:hint="eastAsia"/>
        </w:rPr>
        <w:t xml:space="preserve">    </w:t>
      </w:r>
      <w:r w:rsidRPr="006D0222">
        <w:rPr>
          <w:rFonts w:hint="eastAsia"/>
          <w:b/>
        </w:rPr>
        <w:t>答案：</w:t>
      </w:r>
      <w:r>
        <w:rPr>
          <w:rFonts w:hint="eastAsia"/>
        </w:rPr>
        <w:t xml:space="preserve">450    </w:t>
      </w:r>
      <w:r>
        <w:rPr>
          <w:rFonts w:hint="eastAsia"/>
        </w:rPr>
        <w:t>水</w:t>
      </w:r>
    </w:p>
    <w:p w:rsidR="00021D14" w:rsidRDefault="00021D14" w:rsidP="004D5F44">
      <w:pPr>
        <w:snapToGrid w:val="0"/>
        <w:spacing w:line="360" w:lineRule="auto"/>
        <w:jc w:val="left"/>
      </w:pPr>
      <w:r>
        <w:rPr>
          <w:rFonts w:hint="eastAsia"/>
        </w:rPr>
        <w:t>4</w:t>
      </w:r>
      <w:r>
        <w:rPr>
          <w:rFonts w:hint="eastAsia"/>
        </w:rPr>
        <w:t>．《水质锰的测定甲醛肟分光光度法</w:t>
      </w:r>
      <w:r>
        <w:rPr>
          <w:rFonts w:hint="eastAsia"/>
        </w:rPr>
        <w:t>(</w:t>
      </w:r>
      <w:r>
        <w:rPr>
          <w:rFonts w:hint="eastAsia"/>
        </w:rPr>
        <w:t>试行</w:t>
      </w:r>
      <w:r>
        <w:rPr>
          <w:rFonts w:hint="eastAsia"/>
        </w:rPr>
        <w:t>)</w:t>
      </w:r>
      <w:r>
        <w:rPr>
          <w:rFonts w:hint="eastAsia"/>
        </w:rPr>
        <w:t>》</w:t>
      </w:r>
      <w:r>
        <w:rPr>
          <w:rFonts w:hint="eastAsia"/>
        </w:rPr>
        <w:t>(HJ</w:t>
      </w:r>
      <w:r>
        <w:rPr>
          <w:rFonts w:hint="eastAsia"/>
        </w:rPr>
        <w:t>／</w:t>
      </w:r>
      <w:r>
        <w:rPr>
          <w:rFonts w:hint="eastAsia"/>
        </w:rPr>
        <w:t>T 344</w:t>
      </w:r>
      <w:r>
        <w:rPr>
          <w:rFonts w:hint="eastAsia"/>
        </w:rPr>
        <w:t>—</w:t>
      </w:r>
      <w:r>
        <w:rPr>
          <w:rFonts w:hint="eastAsia"/>
        </w:rPr>
        <w:t>2007)</w:t>
      </w:r>
      <w:r>
        <w:rPr>
          <w:rFonts w:hint="eastAsia"/>
        </w:rPr>
        <w:t>的最低检出浓度为</w:t>
      </w:r>
      <w:r>
        <w:rPr>
          <w:rFonts w:hint="eastAsia"/>
          <w:u w:val="single"/>
        </w:rPr>
        <w:t xml:space="preserve">      </w:t>
      </w:r>
      <w:r>
        <w:rPr>
          <w:rFonts w:hint="eastAsia"/>
        </w:rPr>
        <w:t>mg</w:t>
      </w:r>
      <w:r>
        <w:rPr>
          <w:rFonts w:hint="eastAsia"/>
        </w:rPr>
        <w:t>／</w:t>
      </w:r>
      <w:r>
        <w:rPr>
          <w:rFonts w:hint="eastAsia"/>
        </w:rPr>
        <w:t>L</w:t>
      </w:r>
      <w:r>
        <w:rPr>
          <w:rFonts w:hint="eastAsia"/>
        </w:rPr>
        <w:t>，测定浓度范围为</w:t>
      </w:r>
      <w:r>
        <w:rPr>
          <w:rFonts w:hint="eastAsia"/>
          <w:u w:val="single"/>
        </w:rPr>
        <w:t xml:space="preserve">            </w:t>
      </w:r>
      <w:r>
        <w:rPr>
          <w:rFonts w:hint="eastAsia"/>
        </w:rPr>
        <w:t>mg/L</w:t>
      </w:r>
      <w:r>
        <w:rPr>
          <w:rFonts w:hint="eastAsia"/>
        </w:rPr>
        <w:t>，校正曲线范围为</w:t>
      </w:r>
      <w:r>
        <w:rPr>
          <w:rFonts w:hint="eastAsia"/>
          <w:u w:val="single"/>
        </w:rPr>
        <w:t xml:space="preserve">            </w:t>
      </w:r>
      <w:r>
        <w:rPr>
          <w:rFonts w:hint="eastAsia"/>
        </w:rPr>
        <w:t>μ</w:t>
      </w:r>
      <w:r>
        <w:rPr>
          <w:rFonts w:hint="eastAsia"/>
        </w:rPr>
        <w:t>g</w:t>
      </w:r>
      <w:r>
        <w:rPr>
          <w:rFonts w:hint="eastAsia"/>
        </w:rPr>
        <w:t>／</w:t>
      </w:r>
      <w:r>
        <w:rPr>
          <w:rFonts w:hint="eastAsia"/>
        </w:rPr>
        <w:t>50m1</w:t>
      </w:r>
      <w:r>
        <w:rPr>
          <w:rFonts w:hint="eastAsia"/>
        </w:rPr>
        <w:t>。③</w:t>
      </w:r>
    </w:p>
    <w:p w:rsidR="00021D14" w:rsidRDefault="00021D14" w:rsidP="004D5F44">
      <w:pPr>
        <w:snapToGrid w:val="0"/>
        <w:spacing w:line="360" w:lineRule="auto"/>
        <w:ind w:firstLine="435"/>
        <w:jc w:val="left"/>
      </w:pPr>
      <w:r w:rsidRPr="006D0222">
        <w:rPr>
          <w:rFonts w:hint="eastAsia"/>
          <w:b/>
        </w:rPr>
        <w:t>答案：</w:t>
      </w:r>
      <w:r>
        <w:rPr>
          <w:rFonts w:hint="eastAsia"/>
        </w:rPr>
        <w:t>0.01    0.05</w:t>
      </w:r>
      <w:r>
        <w:rPr>
          <w:rFonts w:hint="eastAsia"/>
        </w:rPr>
        <w:t>～</w:t>
      </w:r>
      <w:r>
        <w:rPr>
          <w:rFonts w:hint="eastAsia"/>
        </w:rPr>
        <w:t>4.0    2</w:t>
      </w:r>
      <w:r>
        <w:rPr>
          <w:rFonts w:hint="eastAsia"/>
        </w:rPr>
        <w:t>～</w:t>
      </w:r>
      <w:r>
        <w:rPr>
          <w:rFonts w:hint="eastAsia"/>
        </w:rPr>
        <w:t>40</w:t>
      </w:r>
    </w:p>
    <w:p w:rsidR="00D813B4" w:rsidRDefault="00D813B4" w:rsidP="004D5F44">
      <w:pPr>
        <w:snapToGrid w:val="0"/>
        <w:spacing w:line="360" w:lineRule="auto"/>
        <w:jc w:val="left"/>
        <w:rPr>
          <w:b/>
        </w:rPr>
      </w:pPr>
      <w:r w:rsidRPr="00D813B4">
        <w:rPr>
          <w:rFonts w:hint="eastAsia"/>
          <w:b/>
        </w:rPr>
        <w:t>二、判断题</w:t>
      </w:r>
    </w:p>
    <w:p w:rsidR="00D813B4" w:rsidRPr="00D813B4" w:rsidRDefault="00D813B4" w:rsidP="004D5F44">
      <w:pPr>
        <w:snapToGrid w:val="0"/>
        <w:spacing w:line="360" w:lineRule="auto"/>
        <w:jc w:val="left"/>
        <w:rPr>
          <w:b/>
        </w:rPr>
      </w:pPr>
      <w:r>
        <w:rPr>
          <w:rFonts w:hint="eastAsia"/>
        </w:rPr>
        <w:t>1</w:t>
      </w:r>
      <w:r>
        <w:rPr>
          <w:rFonts w:hint="eastAsia"/>
        </w:rPr>
        <w:t>．含铁水样暴露在空气中，高价铁易被分解成低价铁。</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错误</w:t>
      </w:r>
    </w:p>
    <w:p w:rsidR="00D813B4" w:rsidRDefault="00D813B4" w:rsidP="004D5F44">
      <w:pPr>
        <w:snapToGrid w:val="0"/>
        <w:spacing w:line="360" w:lineRule="auto"/>
        <w:jc w:val="left"/>
      </w:pPr>
      <w:r>
        <w:rPr>
          <w:rFonts w:hint="eastAsia"/>
        </w:rPr>
        <w:t xml:space="preserve">    </w:t>
      </w:r>
      <w:r>
        <w:rPr>
          <w:rFonts w:hint="eastAsia"/>
        </w:rPr>
        <w:t>正确答案为：含铁水样暴露在空气中，二价铁可迅速被氧化成三价铁。</w:t>
      </w:r>
    </w:p>
    <w:p w:rsidR="00D813B4" w:rsidRDefault="00D813B4" w:rsidP="004D5F44">
      <w:pPr>
        <w:snapToGrid w:val="0"/>
        <w:spacing w:line="360" w:lineRule="auto"/>
        <w:jc w:val="left"/>
      </w:pPr>
      <w:r>
        <w:rPr>
          <w:rFonts w:hint="eastAsia"/>
        </w:rPr>
        <w:t>2</w:t>
      </w:r>
      <w:r>
        <w:rPr>
          <w:rFonts w:hint="eastAsia"/>
        </w:rPr>
        <w:t>．含铁水样的</w:t>
      </w:r>
      <w:r>
        <w:rPr>
          <w:rFonts w:hint="eastAsia"/>
        </w:rPr>
        <w:t>pH&gt;3.5</w:t>
      </w:r>
      <w:r>
        <w:rPr>
          <w:rFonts w:hint="eastAsia"/>
        </w:rPr>
        <w:t>时，二价铁可迅速被氧化成三价铁。</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w:t>
      </w:r>
      <w:r w:rsidRPr="006D0222">
        <w:rPr>
          <w:rFonts w:hint="eastAsia"/>
          <w:b/>
        </w:rPr>
        <w:t xml:space="preserve"> </w:t>
      </w:r>
      <w:r w:rsidR="006D0222">
        <w:rPr>
          <w:rFonts w:hint="eastAsia"/>
          <w:b/>
        </w:rPr>
        <w:t xml:space="preserve">  </w:t>
      </w:r>
      <w:r w:rsidRPr="006D0222">
        <w:rPr>
          <w:rFonts w:hint="eastAsia"/>
          <w:b/>
        </w:rPr>
        <w:t>答案：</w:t>
      </w:r>
      <w:r>
        <w:rPr>
          <w:rFonts w:hint="eastAsia"/>
        </w:rPr>
        <w:t>错误</w:t>
      </w:r>
    </w:p>
    <w:p w:rsidR="00D813B4" w:rsidRDefault="00D813B4" w:rsidP="004D5F44">
      <w:pPr>
        <w:snapToGrid w:val="0"/>
        <w:spacing w:line="360" w:lineRule="auto"/>
        <w:ind w:firstLine="435"/>
        <w:jc w:val="left"/>
      </w:pPr>
      <w:r>
        <w:rPr>
          <w:rFonts w:hint="eastAsia"/>
        </w:rPr>
        <w:t>正确答案为：含铁水样的</w:t>
      </w:r>
      <w:r>
        <w:rPr>
          <w:rFonts w:hint="eastAsia"/>
        </w:rPr>
        <w:t>pH&gt;3.5</w:t>
      </w:r>
      <w:r>
        <w:rPr>
          <w:rFonts w:hint="eastAsia"/>
        </w:rPr>
        <w:t>时，易导致高价铁的水解沉淀。</w:t>
      </w:r>
    </w:p>
    <w:p w:rsidR="00D813B4" w:rsidRDefault="00D813B4" w:rsidP="004D5F44">
      <w:pPr>
        <w:snapToGrid w:val="0"/>
        <w:spacing w:line="360" w:lineRule="auto"/>
        <w:jc w:val="left"/>
      </w:pPr>
      <w:r>
        <w:rPr>
          <w:rFonts w:hint="eastAsia"/>
        </w:rPr>
        <w:t>3</w:t>
      </w:r>
      <w:r>
        <w:rPr>
          <w:rFonts w:hint="eastAsia"/>
        </w:rPr>
        <w:t>．邻菲哕啉分光光度法测定水中铁时，亚铁离子在</w:t>
      </w:r>
      <w:r>
        <w:rPr>
          <w:rFonts w:hint="eastAsia"/>
        </w:rPr>
        <w:t>pH 3</w:t>
      </w:r>
      <w:r>
        <w:rPr>
          <w:rFonts w:hint="eastAsia"/>
        </w:rPr>
        <w:t>溶液中与邻菲哕啉生成稳定的络合物，避光保存可稳定</w:t>
      </w:r>
      <w:r>
        <w:rPr>
          <w:rFonts w:hint="eastAsia"/>
        </w:rPr>
        <w:t>3</w:t>
      </w:r>
      <w:r>
        <w:rPr>
          <w:rFonts w:hint="eastAsia"/>
        </w:rPr>
        <w:t>个月。</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错误</w:t>
      </w:r>
    </w:p>
    <w:p w:rsidR="00D813B4" w:rsidRDefault="00D813B4" w:rsidP="00C71CB2">
      <w:pPr>
        <w:snapToGrid w:val="0"/>
        <w:spacing w:line="360" w:lineRule="auto"/>
        <w:ind w:left="420" w:hangingChars="200" w:hanging="420"/>
        <w:jc w:val="left"/>
      </w:pPr>
      <w:r>
        <w:rPr>
          <w:rFonts w:hint="eastAsia"/>
        </w:rPr>
        <w:t xml:space="preserve">    </w:t>
      </w:r>
      <w:r>
        <w:rPr>
          <w:rFonts w:hint="eastAsia"/>
        </w:rPr>
        <w:t>正确答案为：亚铁离子在</w:t>
      </w:r>
      <w:r>
        <w:rPr>
          <w:rFonts w:hint="eastAsia"/>
        </w:rPr>
        <w:t>pH</w:t>
      </w:r>
      <w:r>
        <w:rPr>
          <w:rFonts w:hint="eastAsia"/>
        </w:rPr>
        <w:t>为</w:t>
      </w:r>
      <w:r>
        <w:rPr>
          <w:rFonts w:hint="eastAsia"/>
        </w:rPr>
        <w:t>3</w:t>
      </w:r>
      <w:r>
        <w:rPr>
          <w:rFonts w:hint="eastAsia"/>
        </w:rPr>
        <w:t>—</w:t>
      </w:r>
      <w:r>
        <w:rPr>
          <w:rFonts w:hint="eastAsia"/>
        </w:rPr>
        <w:t>9</w:t>
      </w:r>
      <w:r>
        <w:rPr>
          <w:rFonts w:hint="eastAsia"/>
        </w:rPr>
        <w:t>溶液中与邻菲哕啉生成稳定的橙红色络合物，避光保存可</w:t>
      </w:r>
      <w:r>
        <w:rPr>
          <w:rFonts w:hint="eastAsia"/>
        </w:rPr>
        <w:lastRenderedPageBreak/>
        <w:t>稳定半年。</w:t>
      </w:r>
    </w:p>
    <w:p w:rsidR="00D813B4" w:rsidRDefault="00D813B4" w:rsidP="004D5F44">
      <w:pPr>
        <w:snapToGrid w:val="0"/>
        <w:spacing w:line="360" w:lineRule="auto"/>
        <w:jc w:val="left"/>
      </w:pPr>
      <w:r>
        <w:rPr>
          <w:rFonts w:hint="eastAsia"/>
        </w:rPr>
        <w:t>4</w:t>
      </w:r>
      <w:r>
        <w:rPr>
          <w:rFonts w:hint="eastAsia"/>
        </w:rPr>
        <w:t>．含铁水样在保存和运输过程中，水中的细菌繁殖也会改变铁的存在形式。</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正确</w:t>
      </w:r>
    </w:p>
    <w:p w:rsidR="00D813B4" w:rsidRDefault="00D813B4" w:rsidP="004D5F44">
      <w:pPr>
        <w:snapToGrid w:val="0"/>
        <w:spacing w:line="360" w:lineRule="auto"/>
        <w:jc w:val="left"/>
      </w:pPr>
      <w:r>
        <w:rPr>
          <w:rFonts w:hint="eastAsia"/>
        </w:rPr>
        <w:t>5</w:t>
      </w:r>
      <w:r>
        <w:rPr>
          <w:rFonts w:hint="eastAsia"/>
        </w:rPr>
        <w:t>．铁及其化合物均具有低毒性和微毒性。</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006D0222" w:rsidRPr="006D0222">
        <w:rPr>
          <w:rFonts w:hint="eastAsia"/>
          <w:b/>
        </w:rPr>
        <w:t xml:space="preserve"> </w:t>
      </w:r>
      <w:r w:rsidRPr="006D0222">
        <w:rPr>
          <w:rFonts w:hint="eastAsia"/>
          <w:b/>
        </w:rPr>
        <w:t>答案：</w:t>
      </w:r>
      <w:r>
        <w:rPr>
          <w:rFonts w:hint="eastAsia"/>
        </w:rPr>
        <w:t>正确</w:t>
      </w:r>
    </w:p>
    <w:p w:rsidR="00D813B4" w:rsidRDefault="00D813B4" w:rsidP="004D5F44">
      <w:pPr>
        <w:snapToGrid w:val="0"/>
        <w:spacing w:line="360" w:lineRule="auto"/>
        <w:jc w:val="left"/>
      </w:pPr>
      <w:r>
        <w:rPr>
          <w:rFonts w:hint="eastAsia"/>
        </w:rPr>
        <w:t>6</w:t>
      </w:r>
      <w:r>
        <w:rPr>
          <w:rFonts w:hint="eastAsia"/>
        </w:rPr>
        <w:t>．邻菲哕啉分光光度法测定水中的铁，当水样有底色时，可用不加邻菲哕啉的试液作参比，对水样的底色进行校正。</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006D0222" w:rsidRPr="003E266B">
        <w:rPr>
          <w:rFonts w:hint="eastAsia"/>
          <w:b/>
        </w:rPr>
        <w:t>答案：</w:t>
      </w:r>
      <w:r>
        <w:rPr>
          <w:rFonts w:hint="eastAsia"/>
        </w:rPr>
        <w:t>正确</w:t>
      </w:r>
    </w:p>
    <w:p w:rsidR="00D813B4" w:rsidRDefault="00D813B4" w:rsidP="004D5F44">
      <w:pPr>
        <w:snapToGrid w:val="0"/>
        <w:spacing w:line="360" w:lineRule="auto"/>
        <w:jc w:val="left"/>
      </w:pPr>
      <w:r>
        <w:rPr>
          <w:rFonts w:hint="eastAsia"/>
        </w:rPr>
        <w:t>7</w:t>
      </w:r>
      <w:r>
        <w:rPr>
          <w:rFonts w:hint="eastAsia"/>
        </w:rPr>
        <w:t>．地表水中有可溶性三价锰的络合物和七价锰的悬浮物存在。</w:t>
      </w:r>
      <w:r>
        <w:rPr>
          <w:rFonts w:hint="eastAsia"/>
        </w:rPr>
        <w:t>(    )</w:t>
      </w:r>
      <w:r>
        <w:rPr>
          <w:rFonts w:hint="eastAsia"/>
        </w:rPr>
        <w:t>②③</w:t>
      </w:r>
    </w:p>
    <w:p w:rsidR="00D813B4" w:rsidRDefault="00D813B4" w:rsidP="004D5F44">
      <w:pPr>
        <w:snapToGrid w:val="0"/>
        <w:spacing w:line="360" w:lineRule="auto"/>
        <w:jc w:val="left"/>
      </w:pPr>
      <w:r>
        <w:rPr>
          <w:rFonts w:hint="eastAsia"/>
        </w:rPr>
        <w:t xml:space="preserve"> </w:t>
      </w:r>
      <w:r w:rsidR="006D0222">
        <w:rPr>
          <w:rFonts w:hint="eastAsia"/>
        </w:rPr>
        <w:t xml:space="preserve">  </w:t>
      </w:r>
      <w:r>
        <w:rPr>
          <w:rFonts w:hint="eastAsia"/>
        </w:rPr>
        <w:t xml:space="preserve"> </w:t>
      </w:r>
      <w:r w:rsidRPr="006D0222">
        <w:rPr>
          <w:rFonts w:hint="eastAsia"/>
          <w:b/>
        </w:rPr>
        <w:t>答案：</w:t>
      </w:r>
      <w:r>
        <w:rPr>
          <w:rFonts w:hint="eastAsia"/>
        </w:rPr>
        <w:t>错误</w:t>
      </w:r>
    </w:p>
    <w:p w:rsidR="00D813B4" w:rsidRDefault="00D813B4" w:rsidP="004D5F44">
      <w:pPr>
        <w:snapToGrid w:val="0"/>
        <w:spacing w:line="360" w:lineRule="auto"/>
        <w:jc w:val="left"/>
      </w:pPr>
      <w:r>
        <w:rPr>
          <w:rFonts w:hint="eastAsia"/>
        </w:rPr>
        <w:t xml:space="preserve">    </w:t>
      </w:r>
      <w:r>
        <w:rPr>
          <w:rFonts w:hint="eastAsia"/>
        </w:rPr>
        <w:t>正确答案为：地表水中有可溶性三价锰的络合物和四价锰的悬浮物存在。</w:t>
      </w:r>
    </w:p>
    <w:p w:rsidR="00D813B4" w:rsidRDefault="00D813B4" w:rsidP="004D5F44">
      <w:pPr>
        <w:snapToGrid w:val="0"/>
        <w:spacing w:line="360" w:lineRule="auto"/>
        <w:jc w:val="left"/>
      </w:pPr>
      <w:r>
        <w:rPr>
          <w:rFonts w:hint="eastAsia"/>
        </w:rPr>
        <w:t>8</w:t>
      </w:r>
      <w:r>
        <w:rPr>
          <w:rFonts w:hint="eastAsia"/>
        </w:rPr>
        <w:t>．测定总锰的水样，应在采样时加硝酸酸化至</w:t>
      </w:r>
      <w:r>
        <w:rPr>
          <w:rFonts w:hint="eastAsia"/>
        </w:rPr>
        <w:t>pH</w:t>
      </w:r>
      <w:r>
        <w:rPr>
          <w:rFonts w:hint="eastAsia"/>
        </w:rPr>
        <w:t>＜</w:t>
      </w:r>
      <w:r>
        <w:rPr>
          <w:rFonts w:hint="eastAsia"/>
        </w:rPr>
        <w:t>2</w:t>
      </w:r>
      <w:r>
        <w:rPr>
          <w:rFonts w:hint="eastAsia"/>
        </w:rPr>
        <w:t>；测定可过滤性锰的水样，应在采样现场用</w:t>
      </w:r>
      <w:r>
        <w:rPr>
          <w:rFonts w:hint="eastAsia"/>
        </w:rPr>
        <w:t>0.45lam</w:t>
      </w:r>
      <w:r>
        <w:rPr>
          <w:rFonts w:hint="eastAsia"/>
        </w:rPr>
        <w:t>有机微孔滤膜过滤，再用硝酸酸化至</w:t>
      </w:r>
      <w:r>
        <w:rPr>
          <w:rFonts w:hint="eastAsia"/>
        </w:rPr>
        <w:t>pH</w:t>
      </w:r>
      <w:r>
        <w:rPr>
          <w:rFonts w:hint="eastAsia"/>
        </w:rPr>
        <w:t>＜</w:t>
      </w:r>
      <w:r>
        <w:rPr>
          <w:rFonts w:hint="eastAsia"/>
        </w:rPr>
        <w:t>2</w:t>
      </w:r>
      <w:r>
        <w:rPr>
          <w:rFonts w:hint="eastAsia"/>
        </w:rPr>
        <w:t>保存，废水样品应加入硝酸至水样体积的</w:t>
      </w:r>
      <w:r>
        <w:rPr>
          <w:rFonts w:hint="eastAsia"/>
        </w:rPr>
        <w:t>1</w:t>
      </w:r>
      <w:r>
        <w:rPr>
          <w:rFonts w:hint="eastAsia"/>
        </w:rPr>
        <w:t>％。</w:t>
      </w:r>
      <w:r>
        <w:rPr>
          <w:rFonts w:hint="eastAsia"/>
        </w:rPr>
        <w:t>(    )</w:t>
      </w:r>
      <w:r>
        <w:rPr>
          <w:rFonts w:hint="eastAsia"/>
        </w:rPr>
        <w:t>②③</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 xml:space="preserve"> </w:t>
      </w:r>
      <w:r w:rsidRPr="006D0222">
        <w:rPr>
          <w:rFonts w:hint="eastAsia"/>
          <w:b/>
        </w:rPr>
        <w:t>答案：</w:t>
      </w:r>
      <w:r>
        <w:rPr>
          <w:rFonts w:hint="eastAsia"/>
        </w:rPr>
        <w:t>正确</w:t>
      </w:r>
    </w:p>
    <w:p w:rsidR="00D813B4" w:rsidRDefault="00D813B4" w:rsidP="004D5F44">
      <w:pPr>
        <w:snapToGrid w:val="0"/>
        <w:spacing w:line="360" w:lineRule="auto"/>
        <w:jc w:val="left"/>
      </w:pPr>
      <w:r>
        <w:rPr>
          <w:rFonts w:hint="eastAsia"/>
        </w:rPr>
        <w:t>9</w:t>
      </w:r>
      <w:r>
        <w:rPr>
          <w:rFonts w:hint="eastAsia"/>
        </w:rPr>
        <w:t>．《污水综合排放标准》</w:t>
      </w:r>
      <w:r>
        <w:rPr>
          <w:rFonts w:hint="eastAsia"/>
        </w:rPr>
        <w:t>(GB 8978</w:t>
      </w:r>
      <w:r>
        <w:rPr>
          <w:rFonts w:hint="eastAsia"/>
        </w:rPr>
        <w:t>—</w:t>
      </w:r>
      <w:r>
        <w:rPr>
          <w:rFonts w:hint="eastAsia"/>
        </w:rPr>
        <w:t>1996)</w:t>
      </w:r>
      <w:r>
        <w:rPr>
          <w:rFonts w:hint="eastAsia"/>
        </w:rPr>
        <w:t>一级标准中，总锰的最高允许排放浓度为</w:t>
      </w:r>
      <w:r>
        <w:rPr>
          <w:rFonts w:hint="eastAsia"/>
        </w:rPr>
        <w:t>1.0mg</w:t>
      </w:r>
      <w:r>
        <w:rPr>
          <w:rFonts w:hint="eastAsia"/>
        </w:rPr>
        <w:t>／</w:t>
      </w:r>
      <w:r>
        <w:rPr>
          <w:rFonts w:hint="eastAsia"/>
        </w:rPr>
        <w:t>L</w:t>
      </w:r>
      <w:r>
        <w:rPr>
          <w:rFonts w:hint="eastAsia"/>
        </w:rPr>
        <w:t>。</w:t>
      </w:r>
      <w:r>
        <w:rPr>
          <w:rFonts w:hint="eastAsia"/>
        </w:rPr>
        <w:t>(    )</w:t>
      </w:r>
      <w:r>
        <w:rPr>
          <w:rFonts w:hint="eastAsia"/>
        </w:rPr>
        <w:t>②③</w:t>
      </w:r>
    </w:p>
    <w:p w:rsidR="00D813B4" w:rsidRDefault="00D813B4" w:rsidP="004D5F44">
      <w:pPr>
        <w:snapToGrid w:val="0"/>
        <w:spacing w:line="360" w:lineRule="auto"/>
        <w:jc w:val="left"/>
      </w:pPr>
      <w:r>
        <w:rPr>
          <w:rFonts w:hint="eastAsia"/>
        </w:rPr>
        <w:t xml:space="preserve"> </w:t>
      </w:r>
      <w:r w:rsidRPr="006D0222">
        <w:rPr>
          <w:rFonts w:hint="eastAsia"/>
          <w:b/>
        </w:rPr>
        <w:t xml:space="preserve"> </w:t>
      </w:r>
      <w:r w:rsidR="006D0222">
        <w:rPr>
          <w:rFonts w:hint="eastAsia"/>
          <w:b/>
        </w:rPr>
        <w:t xml:space="preserve">  </w:t>
      </w:r>
      <w:r w:rsidRPr="006D0222">
        <w:rPr>
          <w:rFonts w:hint="eastAsia"/>
          <w:b/>
        </w:rPr>
        <w:t>答案：</w:t>
      </w:r>
      <w:r>
        <w:rPr>
          <w:rFonts w:hint="eastAsia"/>
        </w:rPr>
        <w:t>错误</w:t>
      </w:r>
    </w:p>
    <w:p w:rsidR="00D813B4" w:rsidRDefault="00D813B4" w:rsidP="004D5F44">
      <w:pPr>
        <w:snapToGrid w:val="0"/>
        <w:spacing w:line="360" w:lineRule="auto"/>
        <w:ind w:firstLine="435"/>
        <w:jc w:val="left"/>
      </w:pPr>
      <w:r>
        <w:rPr>
          <w:rFonts w:hint="eastAsia"/>
        </w:rPr>
        <w:t>正确答案为：一级标准总锰的最高允许排放浓度为</w:t>
      </w:r>
      <w:r>
        <w:rPr>
          <w:rFonts w:hint="eastAsia"/>
        </w:rPr>
        <w:t>2.0mg</w:t>
      </w:r>
      <w:r>
        <w:rPr>
          <w:rFonts w:hint="eastAsia"/>
        </w:rPr>
        <w:t>／</w:t>
      </w:r>
      <w:r>
        <w:rPr>
          <w:rFonts w:hint="eastAsia"/>
        </w:rPr>
        <w:t>L</w:t>
      </w:r>
      <w:r>
        <w:rPr>
          <w:rFonts w:hint="eastAsia"/>
        </w:rPr>
        <w:t>。</w:t>
      </w:r>
    </w:p>
    <w:p w:rsidR="00D813B4" w:rsidRDefault="00D813B4" w:rsidP="004D5F44">
      <w:pPr>
        <w:snapToGrid w:val="0"/>
        <w:spacing w:line="360" w:lineRule="auto"/>
        <w:jc w:val="left"/>
      </w:pPr>
      <w:r>
        <w:rPr>
          <w:rFonts w:hint="eastAsia"/>
        </w:rPr>
        <w:t>10</w:t>
      </w:r>
      <w:r>
        <w:rPr>
          <w:rFonts w:hint="eastAsia"/>
        </w:rPr>
        <w:t>．高碘酸钾分光光度法测定水中锰，试样加热消解时，切不可蒸干，否则易导致测定结果偏低。</w:t>
      </w:r>
      <w:r>
        <w:rPr>
          <w:rFonts w:hint="eastAsia"/>
        </w:rPr>
        <w:t>(    )</w:t>
      </w:r>
      <w:r>
        <w:rPr>
          <w:rFonts w:hint="eastAsia"/>
        </w:rPr>
        <w:t>②</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正确</w:t>
      </w:r>
      <w:r>
        <w:rPr>
          <w:rFonts w:hint="eastAsia"/>
        </w:rPr>
        <w:t xml:space="preserve">    </w:t>
      </w:r>
    </w:p>
    <w:p w:rsidR="00D813B4" w:rsidRDefault="00D813B4" w:rsidP="004D5F44">
      <w:pPr>
        <w:snapToGrid w:val="0"/>
        <w:spacing w:line="360" w:lineRule="auto"/>
        <w:jc w:val="left"/>
      </w:pPr>
      <w:r>
        <w:rPr>
          <w:rFonts w:hint="eastAsia"/>
        </w:rPr>
        <w:t>11</w:t>
      </w:r>
      <w:r>
        <w:rPr>
          <w:rFonts w:hint="eastAsia"/>
        </w:rPr>
        <w:t>．高碘酸钾分光光度法测定水中锰时，酸度是显色完全与否的关键条件。</w:t>
      </w:r>
      <w:r>
        <w:rPr>
          <w:rFonts w:hint="eastAsia"/>
        </w:rPr>
        <w:t>(    )</w:t>
      </w:r>
      <w:r>
        <w:rPr>
          <w:rFonts w:hint="eastAsia"/>
        </w:rPr>
        <w:t>②</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正确</w:t>
      </w:r>
    </w:p>
    <w:p w:rsidR="00D813B4" w:rsidRDefault="00D813B4" w:rsidP="004D5F44">
      <w:pPr>
        <w:snapToGrid w:val="0"/>
        <w:spacing w:line="360" w:lineRule="auto"/>
        <w:jc w:val="left"/>
      </w:pPr>
      <w:r>
        <w:rPr>
          <w:rFonts w:hint="eastAsia"/>
        </w:rPr>
        <w:t>12</w:t>
      </w:r>
      <w:r>
        <w:rPr>
          <w:rFonts w:hint="eastAsia"/>
        </w:rPr>
        <w:t>．甲醛肟分光光度法测定水中锰时，在容量瓶中显色完毕后，摇动时有大量气体产生，可立即将容量瓶打开。</w:t>
      </w:r>
      <w:r>
        <w:rPr>
          <w:rFonts w:hint="eastAsia"/>
        </w:rPr>
        <w:t>(    )</w:t>
      </w:r>
      <w:r>
        <w:rPr>
          <w:rFonts w:hint="eastAsia"/>
        </w:rPr>
        <w:t>③</w:t>
      </w:r>
    </w:p>
    <w:p w:rsidR="00D813B4" w:rsidRDefault="00D813B4" w:rsidP="004D5F44">
      <w:pPr>
        <w:snapToGrid w:val="0"/>
        <w:spacing w:line="360" w:lineRule="auto"/>
        <w:jc w:val="left"/>
      </w:pPr>
      <w:r>
        <w:rPr>
          <w:rFonts w:hint="eastAsia"/>
        </w:rPr>
        <w:t xml:space="preserve"> </w:t>
      </w:r>
      <w:r w:rsidR="006D0222">
        <w:rPr>
          <w:rFonts w:hint="eastAsia"/>
        </w:rPr>
        <w:t xml:space="preserve">  </w:t>
      </w:r>
      <w:r>
        <w:rPr>
          <w:rFonts w:hint="eastAsia"/>
        </w:rPr>
        <w:t xml:space="preserve"> </w:t>
      </w:r>
      <w:r w:rsidRPr="006D0222">
        <w:rPr>
          <w:rFonts w:hint="eastAsia"/>
          <w:b/>
        </w:rPr>
        <w:t>答案：</w:t>
      </w:r>
      <w:r>
        <w:rPr>
          <w:rFonts w:hint="eastAsia"/>
        </w:rPr>
        <w:t>错误</w:t>
      </w:r>
    </w:p>
    <w:p w:rsidR="00D813B4" w:rsidRDefault="00D813B4" w:rsidP="004D5F44">
      <w:pPr>
        <w:snapToGrid w:val="0"/>
        <w:spacing w:line="360" w:lineRule="auto"/>
        <w:jc w:val="left"/>
      </w:pPr>
      <w:r>
        <w:rPr>
          <w:rFonts w:hint="eastAsia"/>
        </w:rPr>
        <w:t xml:space="preserve">    </w:t>
      </w:r>
      <w:r>
        <w:rPr>
          <w:rFonts w:hint="eastAsia"/>
        </w:rPr>
        <w:t>正确答案为：应慢慢将容量瓶打开，防止溶液溅出。</w:t>
      </w:r>
    </w:p>
    <w:p w:rsidR="00D813B4" w:rsidRDefault="00D813B4" w:rsidP="004D5F44">
      <w:pPr>
        <w:snapToGrid w:val="0"/>
        <w:spacing w:line="360" w:lineRule="auto"/>
        <w:jc w:val="left"/>
      </w:pPr>
      <w:r>
        <w:rPr>
          <w:rFonts w:hint="eastAsia"/>
        </w:rPr>
        <w:t>13</w:t>
      </w:r>
      <w:r>
        <w:rPr>
          <w:rFonts w:hint="eastAsia"/>
        </w:rPr>
        <w:t>．甲醛肟分光光度法测定水中锰时，所有玻璃器皿在使用前均需用</w:t>
      </w:r>
      <w:r>
        <w:rPr>
          <w:rFonts w:hint="eastAsia"/>
        </w:rPr>
        <w:t>(1</w:t>
      </w:r>
      <w:r>
        <w:rPr>
          <w:rFonts w:hint="eastAsia"/>
        </w:rPr>
        <w:t>＋</w:t>
      </w:r>
      <w:r>
        <w:rPr>
          <w:rFonts w:hint="eastAsia"/>
        </w:rPr>
        <w:t>10)</w:t>
      </w:r>
      <w:r>
        <w:rPr>
          <w:rFonts w:hint="eastAsia"/>
        </w:rPr>
        <w:t>盐酸浸泡，再用水冲洗干净。</w:t>
      </w:r>
      <w:r>
        <w:rPr>
          <w:rFonts w:hint="eastAsia"/>
        </w:rPr>
        <w:t>(    )</w:t>
      </w:r>
      <w:r>
        <w:rPr>
          <w:rFonts w:hint="eastAsia"/>
        </w:rPr>
        <w:t>③</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正确</w:t>
      </w:r>
    </w:p>
    <w:p w:rsidR="00D813B4" w:rsidRDefault="00D813B4" w:rsidP="004D5F44">
      <w:pPr>
        <w:snapToGrid w:val="0"/>
        <w:spacing w:line="360" w:lineRule="auto"/>
        <w:jc w:val="left"/>
      </w:pPr>
      <w:r>
        <w:rPr>
          <w:rFonts w:hint="eastAsia"/>
        </w:rPr>
        <w:t>14</w:t>
      </w:r>
      <w:r>
        <w:rPr>
          <w:rFonts w:hint="eastAsia"/>
        </w:rPr>
        <w:t>．甲醛肟分光光度法测定水中锰时，甲醛肟溶液应贮存于冰箱中，可保存至少</w:t>
      </w:r>
      <w:r>
        <w:rPr>
          <w:rFonts w:hint="eastAsia"/>
        </w:rPr>
        <w:t>1</w:t>
      </w:r>
      <w:r>
        <w:rPr>
          <w:rFonts w:hint="eastAsia"/>
        </w:rPr>
        <w:t>个月。</w:t>
      </w:r>
      <w:r>
        <w:rPr>
          <w:rFonts w:hint="eastAsia"/>
        </w:rPr>
        <w:t>(    )</w:t>
      </w:r>
      <w:r>
        <w:rPr>
          <w:rFonts w:hint="eastAsia"/>
        </w:rPr>
        <w:t>③</w:t>
      </w:r>
    </w:p>
    <w:p w:rsidR="00D813B4" w:rsidRDefault="00D813B4" w:rsidP="004D5F44">
      <w:pPr>
        <w:snapToGrid w:val="0"/>
        <w:spacing w:line="360" w:lineRule="auto"/>
        <w:jc w:val="left"/>
      </w:pPr>
      <w:r>
        <w:rPr>
          <w:rFonts w:hint="eastAsia"/>
        </w:rPr>
        <w:t xml:space="preserve"> </w:t>
      </w:r>
      <w:r w:rsidR="006D0222">
        <w:rPr>
          <w:rFonts w:hint="eastAsia"/>
        </w:rPr>
        <w:t xml:space="preserve">  </w:t>
      </w:r>
      <w:r>
        <w:rPr>
          <w:rFonts w:hint="eastAsia"/>
        </w:rPr>
        <w:t xml:space="preserve"> </w:t>
      </w:r>
      <w:r w:rsidRPr="006D0222">
        <w:rPr>
          <w:rFonts w:hint="eastAsia"/>
          <w:b/>
        </w:rPr>
        <w:t>答案：</w:t>
      </w:r>
      <w:r>
        <w:rPr>
          <w:rFonts w:hint="eastAsia"/>
        </w:rPr>
        <w:t>正确</w:t>
      </w:r>
    </w:p>
    <w:p w:rsidR="00D813B4" w:rsidRDefault="00D813B4" w:rsidP="004D5F44">
      <w:pPr>
        <w:snapToGrid w:val="0"/>
        <w:spacing w:line="360" w:lineRule="auto"/>
        <w:jc w:val="left"/>
      </w:pPr>
      <w:r>
        <w:rPr>
          <w:rFonts w:hint="eastAsia"/>
        </w:rPr>
        <w:t>15</w:t>
      </w:r>
      <w:r>
        <w:rPr>
          <w:rFonts w:hint="eastAsia"/>
        </w:rPr>
        <w:t>．甲醛肟分光光度法测定水中锰时，经酸化至</w:t>
      </w:r>
      <w:r>
        <w:rPr>
          <w:rFonts w:hint="eastAsia"/>
        </w:rPr>
        <w:t>pH=l</w:t>
      </w:r>
      <w:r>
        <w:rPr>
          <w:rFonts w:hint="eastAsia"/>
        </w:rPr>
        <w:t>的清洁水，不可直接用于测定。</w:t>
      </w:r>
      <w:r>
        <w:rPr>
          <w:rFonts w:hint="eastAsia"/>
        </w:rPr>
        <w:t>(    )</w:t>
      </w:r>
      <w:r>
        <w:rPr>
          <w:rFonts w:hint="eastAsia"/>
        </w:rPr>
        <w:t>③</w:t>
      </w:r>
      <w:r>
        <w:rPr>
          <w:rFonts w:hint="eastAsia"/>
        </w:rPr>
        <w:t xml:space="preserve">    </w:t>
      </w:r>
    </w:p>
    <w:p w:rsidR="00D813B4" w:rsidRDefault="00D813B4" w:rsidP="004D5F44">
      <w:pPr>
        <w:snapToGrid w:val="0"/>
        <w:spacing w:line="360" w:lineRule="auto"/>
        <w:jc w:val="left"/>
      </w:pPr>
      <w:r>
        <w:rPr>
          <w:rFonts w:hint="eastAsia"/>
        </w:rPr>
        <w:lastRenderedPageBreak/>
        <w:t xml:space="preserve">  </w:t>
      </w:r>
      <w:r w:rsidR="006D0222">
        <w:rPr>
          <w:rFonts w:hint="eastAsia"/>
        </w:rPr>
        <w:t xml:space="preserve"> </w:t>
      </w:r>
      <w:r w:rsidR="006D0222" w:rsidRPr="006D0222">
        <w:rPr>
          <w:rFonts w:hint="eastAsia"/>
          <w:b/>
        </w:rPr>
        <w:t xml:space="preserve"> </w:t>
      </w:r>
      <w:r w:rsidRPr="006D0222">
        <w:rPr>
          <w:rFonts w:hint="eastAsia"/>
          <w:b/>
        </w:rPr>
        <w:t>答案：</w:t>
      </w:r>
      <w:r>
        <w:rPr>
          <w:rFonts w:hint="eastAsia"/>
        </w:rPr>
        <w:t>错误</w:t>
      </w:r>
    </w:p>
    <w:p w:rsidR="00D813B4" w:rsidRDefault="00D813B4" w:rsidP="004D5F44">
      <w:pPr>
        <w:snapToGrid w:val="0"/>
        <w:spacing w:line="360" w:lineRule="auto"/>
        <w:jc w:val="left"/>
      </w:pPr>
      <w:r>
        <w:rPr>
          <w:rFonts w:hint="eastAsia"/>
        </w:rPr>
        <w:t xml:space="preserve">    </w:t>
      </w:r>
      <w:r>
        <w:rPr>
          <w:rFonts w:hint="eastAsia"/>
        </w:rPr>
        <w:t>正确答案为：经酸化至</w:t>
      </w:r>
      <w:r>
        <w:rPr>
          <w:rFonts w:hint="eastAsia"/>
        </w:rPr>
        <w:t>pH=l</w:t>
      </w:r>
      <w:r>
        <w:rPr>
          <w:rFonts w:hint="eastAsia"/>
        </w:rPr>
        <w:t>的清洁水，一般可直接用于测定。</w:t>
      </w:r>
    </w:p>
    <w:p w:rsidR="00D813B4" w:rsidRDefault="00D813B4" w:rsidP="004D5F44">
      <w:pPr>
        <w:snapToGrid w:val="0"/>
        <w:spacing w:line="360" w:lineRule="auto"/>
        <w:jc w:val="left"/>
      </w:pPr>
      <w:r>
        <w:rPr>
          <w:rFonts w:hint="eastAsia"/>
        </w:rPr>
        <w:t>16</w:t>
      </w:r>
      <w:r>
        <w:rPr>
          <w:rFonts w:hint="eastAsia"/>
        </w:rPr>
        <w:t>．甲醛肟分光光度法测定水中锰时，含有悬浮二氧化锰和有机锰的水样需进行预处理。</w:t>
      </w:r>
      <w:r>
        <w:rPr>
          <w:rFonts w:hint="eastAsia"/>
        </w:rPr>
        <w:t>(    )</w:t>
      </w:r>
      <w:r>
        <w:rPr>
          <w:rFonts w:hint="eastAsia"/>
        </w:rPr>
        <w:t>③</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正确</w:t>
      </w:r>
    </w:p>
    <w:p w:rsidR="00D813B4" w:rsidRPr="00D813B4" w:rsidRDefault="00D813B4" w:rsidP="004D5F44">
      <w:pPr>
        <w:snapToGrid w:val="0"/>
        <w:spacing w:line="360" w:lineRule="auto"/>
        <w:jc w:val="left"/>
        <w:rPr>
          <w:b/>
        </w:rPr>
      </w:pPr>
      <w:r w:rsidRPr="00D813B4">
        <w:rPr>
          <w:rFonts w:hint="eastAsia"/>
          <w:b/>
        </w:rPr>
        <w:t>三、选择题</w:t>
      </w:r>
    </w:p>
    <w:p w:rsidR="00D813B4" w:rsidRDefault="00D813B4" w:rsidP="004D5F44">
      <w:pPr>
        <w:snapToGrid w:val="0"/>
        <w:spacing w:line="360" w:lineRule="auto"/>
        <w:jc w:val="left"/>
      </w:pPr>
      <w:r>
        <w:rPr>
          <w:rFonts w:hint="eastAsia"/>
        </w:rPr>
        <w:t>1</w:t>
      </w:r>
      <w:r>
        <w:rPr>
          <w:rFonts w:hint="eastAsia"/>
        </w:rPr>
        <w:t>．印染、纺织等工业用水中铁的含量必须在</w:t>
      </w:r>
      <w:r>
        <w:rPr>
          <w:rFonts w:hint="eastAsia"/>
          <w:u w:val="single"/>
        </w:rPr>
        <w:t xml:space="preserve">        </w:t>
      </w:r>
      <w:r>
        <w:rPr>
          <w:rFonts w:hint="eastAsia"/>
        </w:rPr>
        <w:t>mg</w:t>
      </w:r>
      <w:r>
        <w:rPr>
          <w:rFonts w:hint="eastAsia"/>
        </w:rPr>
        <w:t>／</w:t>
      </w:r>
      <w:r>
        <w:rPr>
          <w:rFonts w:hint="eastAsia"/>
        </w:rPr>
        <w:t>L</w:t>
      </w:r>
      <w:r>
        <w:rPr>
          <w:rFonts w:hint="eastAsia"/>
        </w:rPr>
        <w:t>以下。</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A</w:t>
      </w:r>
      <w:r>
        <w:rPr>
          <w:rFonts w:hint="eastAsia"/>
        </w:rPr>
        <w:t>．</w:t>
      </w:r>
      <w:r>
        <w:rPr>
          <w:rFonts w:hint="eastAsia"/>
        </w:rPr>
        <w:t>0.05    B</w:t>
      </w:r>
      <w:r>
        <w:rPr>
          <w:rFonts w:hint="eastAsia"/>
        </w:rPr>
        <w:t>．</w:t>
      </w:r>
      <w:r>
        <w:rPr>
          <w:rFonts w:hint="eastAsia"/>
        </w:rPr>
        <w:t>0.1    C</w:t>
      </w:r>
      <w:r>
        <w:rPr>
          <w:rFonts w:hint="eastAsia"/>
        </w:rPr>
        <w:t>．</w:t>
      </w:r>
      <w:r>
        <w:rPr>
          <w:rFonts w:hint="eastAsia"/>
        </w:rPr>
        <w:t>0.5    D</w:t>
      </w:r>
      <w:r>
        <w:rPr>
          <w:rFonts w:hint="eastAsia"/>
        </w:rPr>
        <w:t>．</w:t>
      </w:r>
      <w:r>
        <w:rPr>
          <w:rFonts w:hint="eastAsia"/>
        </w:rPr>
        <w:t>0.8</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B</w:t>
      </w:r>
    </w:p>
    <w:p w:rsidR="00D813B4" w:rsidRDefault="00D813B4" w:rsidP="004D5F44">
      <w:pPr>
        <w:snapToGrid w:val="0"/>
        <w:spacing w:line="360" w:lineRule="auto"/>
        <w:jc w:val="left"/>
      </w:pPr>
      <w:r>
        <w:rPr>
          <w:rFonts w:hint="eastAsia"/>
        </w:rPr>
        <w:t>2</w:t>
      </w:r>
      <w:r>
        <w:rPr>
          <w:rFonts w:hint="eastAsia"/>
        </w:rPr>
        <w:t>．《地下水质量标准》</w:t>
      </w:r>
      <w:r>
        <w:rPr>
          <w:rFonts w:hint="eastAsia"/>
        </w:rPr>
        <w:t>(GB</w:t>
      </w:r>
      <w:r>
        <w:rPr>
          <w:rFonts w:hint="eastAsia"/>
        </w:rPr>
        <w:t>／</w:t>
      </w:r>
      <w:r>
        <w:rPr>
          <w:rFonts w:hint="eastAsia"/>
        </w:rPr>
        <w:t>T 14848</w:t>
      </w:r>
      <w:r>
        <w:rPr>
          <w:rFonts w:hint="eastAsia"/>
        </w:rPr>
        <w:t>—</w:t>
      </w:r>
      <w:r>
        <w:rPr>
          <w:rFonts w:hint="eastAsia"/>
        </w:rPr>
        <w:t>1993)</w:t>
      </w:r>
      <w:r>
        <w:rPr>
          <w:rFonts w:hint="eastAsia"/>
        </w:rPr>
        <w:t>中铁的三级标准为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A</w:t>
      </w:r>
      <w:r>
        <w:rPr>
          <w:rFonts w:hint="eastAsia"/>
        </w:rPr>
        <w:t>．≤</w:t>
      </w:r>
      <w:r>
        <w:rPr>
          <w:rFonts w:hint="eastAsia"/>
        </w:rPr>
        <w:t>0.1    B</w:t>
      </w:r>
      <w:r>
        <w:rPr>
          <w:rFonts w:hint="eastAsia"/>
        </w:rPr>
        <w:t>．≤</w:t>
      </w:r>
      <w:r>
        <w:rPr>
          <w:rFonts w:hint="eastAsia"/>
        </w:rPr>
        <w:t>0.2    C</w:t>
      </w:r>
      <w:r>
        <w:rPr>
          <w:rFonts w:hint="eastAsia"/>
        </w:rPr>
        <w:t>．≤</w:t>
      </w:r>
      <w:r>
        <w:rPr>
          <w:rFonts w:hint="eastAsia"/>
        </w:rPr>
        <w:t>0.3    D</w:t>
      </w:r>
      <w:r>
        <w:rPr>
          <w:rFonts w:hint="eastAsia"/>
        </w:rPr>
        <w:t>．</w:t>
      </w:r>
      <w:r>
        <w:rPr>
          <w:rFonts w:hint="eastAsia"/>
        </w:rPr>
        <w:t xml:space="preserve"> </w:t>
      </w:r>
      <w:r>
        <w:rPr>
          <w:rFonts w:hint="eastAsia"/>
        </w:rPr>
        <w:t>＞</w:t>
      </w:r>
      <w:r>
        <w:rPr>
          <w:rFonts w:hint="eastAsia"/>
        </w:rPr>
        <w:t>1.0</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C</w:t>
      </w:r>
    </w:p>
    <w:p w:rsidR="00D813B4" w:rsidRDefault="00D813B4" w:rsidP="004D5F44">
      <w:pPr>
        <w:snapToGrid w:val="0"/>
        <w:spacing w:line="360" w:lineRule="auto"/>
        <w:jc w:val="left"/>
      </w:pPr>
      <w:r>
        <w:rPr>
          <w:rFonts w:hint="eastAsia"/>
        </w:rPr>
        <w:t>3</w:t>
      </w:r>
      <w:r>
        <w:rPr>
          <w:rFonts w:hint="eastAsia"/>
        </w:rPr>
        <w:t>．邻菲哕啉分光光度法测定水中高铁离子或总铁含量时，先要用</w:t>
      </w:r>
      <w:r>
        <w:rPr>
          <w:rFonts w:hint="eastAsia"/>
          <w:u w:val="single"/>
        </w:rPr>
        <w:t xml:space="preserve">            </w:t>
      </w:r>
      <w:r>
        <w:rPr>
          <w:rFonts w:hint="eastAsia"/>
        </w:rPr>
        <w:t>将高铁离子还原成亚铁离子。</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A</w:t>
      </w:r>
      <w:r>
        <w:rPr>
          <w:rFonts w:hint="eastAsia"/>
        </w:rPr>
        <w:t>．邻菲哕啉</w:t>
      </w:r>
      <w:r>
        <w:rPr>
          <w:rFonts w:hint="eastAsia"/>
        </w:rPr>
        <w:t xml:space="preserve">    B</w:t>
      </w:r>
      <w:r>
        <w:rPr>
          <w:rFonts w:hint="eastAsia"/>
        </w:rPr>
        <w:t>．盐酸羟胺</w:t>
      </w:r>
      <w:r>
        <w:rPr>
          <w:rFonts w:hint="eastAsia"/>
        </w:rPr>
        <w:t xml:space="preserve">    C</w:t>
      </w:r>
      <w:r>
        <w:rPr>
          <w:rFonts w:hint="eastAsia"/>
        </w:rPr>
        <w:t>．氯化钠</w:t>
      </w:r>
      <w:r>
        <w:rPr>
          <w:rFonts w:hint="eastAsia"/>
        </w:rPr>
        <w:t xml:space="preserve">    D</w:t>
      </w:r>
      <w:r>
        <w:rPr>
          <w:rFonts w:hint="eastAsia"/>
        </w:rPr>
        <w:t>，硼氰化钾</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B</w:t>
      </w:r>
    </w:p>
    <w:p w:rsidR="00D813B4" w:rsidRDefault="00D813B4" w:rsidP="004D5F44">
      <w:pPr>
        <w:snapToGrid w:val="0"/>
        <w:spacing w:line="360" w:lineRule="auto"/>
        <w:jc w:val="left"/>
      </w:pPr>
      <w:r>
        <w:rPr>
          <w:rFonts w:hint="eastAsia"/>
        </w:rPr>
        <w:t>4</w:t>
      </w:r>
      <w:r>
        <w:rPr>
          <w:rFonts w:hint="eastAsia"/>
        </w:rPr>
        <w:t>．邻菲哕啉分光光度法适合于一般环境水和废水中铁含量的测定，其最低检出浓度及检测上限分别是</w:t>
      </w:r>
      <w:r>
        <w:rPr>
          <w:rFonts w:hint="eastAsia"/>
          <w:u w:val="single"/>
        </w:rPr>
        <w:t xml:space="preserve">           </w:t>
      </w:r>
      <w:r>
        <w:rPr>
          <w:rFonts w:hint="eastAsia"/>
        </w:rPr>
        <w:t>mg</w:t>
      </w:r>
      <w:r>
        <w:rPr>
          <w:rFonts w:hint="eastAsia"/>
        </w:rPr>
        <w:t>／</w:t>
      </w:r>
      <w:r>
        <w:rPr>
          <w:rFonts w:hint="eastAsia"/>
        </w:rPr>
        <w:t>L</w:t>
      </w:r>
      <w:r>
        <w:rPr>
          <w:rFonts w:hint="eastAsia"/>
        </w:rPr>
        <w:t>和</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D813B4" w:rsidRDefault="00D813B4" w:rsidP="004D5F44">
      <w:pPr>
        <w:snapToGrid w:val="0"/>
        <w:spacing w:line="360" w:lineRule="auto"/>
        <w:jc w:val="left"/>
      </w:pPr>
      <w:r>
        <w:rPr>
          <w:rFonts w:hint="eastAsia"/>
        </w:rPr>
        <w:t xml:space="preserve">    A</w:t>
      </w:r>
      <w:r>
        <w:rPr>
          <w:rFonts w:hint="eastAsia"/>
        </w:rPr>
        <w:t>．</w:t>
      </w:r>
      <w:r>
        <w:rPr>
          <w:rFonts w:hint="eastAsia"/>
        </w:rPr>
        <w:t>0.01</w:t>
      </w:r>
      <w:r>
        <w:rPr>
          <w:rFonts w:hint="eastAsia"/>
        </w:rPr>
        <w:t>，</w:t>
      </w:r>
      <w:r>
        <w:rPr>
          <w:rFonts w:hint="eastAsia"/>
        </w:rPr>
        <w:t>2.00    B</w:t>
      </w:r>
      <w:r>
        <w:rPr>
          <w:rFonts w:hint="eastAsia"/>
        </w:rPr>
        <w:t>．</w:t>
      </w:r>
      <w:r>
        <w:rPr>
          <w:rFonts w:hint="eastAsia"/>
        </w:rPr>
        <w:t>0.02</w:t>
      </w:r>
      <w:r>
        <w:rPr>
          <w:rFonts w:hint="eastAsia"/>
        </w:rPr>
        <w:t>，</w:t>
      </w:r>
      <w:r>
        <w:rPr>
          <w:rFonts w:hint="eastAsia"/>
        </w:rPr>
        <w:t>5.00    C</w:t>
      </w:r>
      <w:r>
        <w:rPr>
          <w:rFonts w:hint="eastAsia"/>
        </w:rPr>
        <w:t>．</w:t>
      </w:r>
      <w:r>
        <w:rPr>
          <w:rFonts w:hint="eastAsia"/>
        </w:rPr>
        <w:t>0.03</w:t>
      </w:r>
      <w:r>
        <w:rPr>
          <w:rFonts w:hint="eastAsia"/>
        </w:rPr>
        <w:t>，</w:t>
      </w:r>
      <w:r>
        <w:rPr>
          <w:rFonts w:hint="eastAsia"/>
        </w:rPr>
        <w:t>5.00    D</w:t>
      </w:r>
      <w:r>
        <w:rPr>
          <w:rFonts w:hint="eastAsia"/>
        </w:rPr>
        <w:t>．</w:t>
      </w:r>
      <w:r>
        <w:rPr>
          <w:rFonts w:hint="eastAsia"/>
        </w:rPr>
        <w:t>0.05</w:t>
      </w:r>
      <w:r>
        <w:rPr>
          <w:rFonts w:hint="eastAsia"/>
        </w:rPr>
        <w:t>，</w:t>
      </w:r>
      <w:r>
        <w:rPr>
          <w:rFonts w:hint="eastAsia"/>
        </w:rPr>
        <w:t>8.00</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C</w:t>
      </w:r>
    </w:p>
    <w:p w:rsidR="00D813B4" w:rsidRDefault="00D813B4" w:rsidP="004D5F44">
      <w:pPr>
        <w:snapToGrid w:val="0"/>
        <w:spacing w:line="360" w:lineRule="auto"/>
        <w:jc w:val="left"/>
      </w:pPr>
      <w:r>
        <w:rPr>
          <w:rFonts w:hint="eastAsia"/>
        </w:rPr>
        <w:t>5</w:t>
      </w:r>
      <w:r>
        <w:rPr>
          <w:rFonts w:hint="eastAsia"/>
        </w:rPr>
        <w:t>．地下水中由于缺氧，锰以可溶态的</w:t>
      </w:r>
      <w:r>
        <w:rPr>
          <w:rFonts w:hint="eastAsia"/>
          <w:u w:val="single"/>
        </w:rPr>
        <w:t xml:space="preserve">           </w:t>
      </w:r>
      <w:r>
        <w:rPr>
          <w:rFonts w:hint="eastAsia"/>
        </w:rPr>
        <w:t>锰形式存在。</w:t>
      </w:r>
      <w:r>
        <w:rPr>
          <w:rFonts w:hint="eastAsia"/>
        </w:rPr>
        <w:t>(    )</w:t>
      </w:r>
      <w:r>
        <w:rPr>
          <w:rFonts w:hint="eastAsia"/>
        </w:rPr>
        <w:t>②</w:t>
      </w:r>
    </w:p>
    <w:p w:rsidR="00D813B4" w:rsidRDefault="00D813B4" w:rsidP="004D5F44">
      <w:pPr>
        <w:snapToGrid w:val="0"/>
        <w:spacing w:line="360" w:lineRule="auto"/>
        <w:jc w:val="left"/>
      </w:pPr>
      <w:r>
        <w:rPr>
          <w:rFonts w:hint="eastAsia"/>
        </w:rPr>
        <w:t xml:space="preserve">    A</w:t>
      </w:r>
      <w:r>
        <w:rPr>
          <w:rFonts w:hint="eastAsia"/>
        </w:rPr>
        <w:t>．二价</w:t>
      </w:r>
      <w:r>
        <w:rPr>
          <w:rFonts w:hint="eastAsia"/>
        </w:rPr>
        <w:t xml:space="preserve">    B</w:t>
      </w:r>
      <w:r>
        <w:rPr>
          <w:rFonts w:hint="eastAsia"/>
        </w:rPr>
        <w:t>．三价</w:t>
      </w:r>
      <w:r>
        <w:rPr>
          <w:rFonts w:hint="eastAsia"/>
        </w:rPr>
        <w:t xml:space="preserve">    C</w:t>
      </w:r>
      <w:r>
        <w:rPr>
          <w:rFonts w:hint="eastAsia"/>
        </w:rPr>
        <w:t>．四价</w:t>
      </w:r>
      <w:r>
        <w:rPr>
          <w:rFonts w:hint="eastAsia"/>
        </w:rPr>
        <w:t xml:space="preserve">    D</w:t>
      </w:r>
      <w:r>
        <w:rPr>
          <w:rFonts w:hint="eastAsia"/>
        </w:rPr>
        <w:t>．六价</w:t>
      </w:r>
      <w:r>
        <w:rPr>
          <w:rFonts w:hint="eastAsia"/>
        </w:rPr>
        <w:t xml:space="preserve">    E</w:t>
      </w:r>
      <w:r>
        <w:rPr>
          <w:rFonts w:hint="eastAsia"/>
        </w:rPr>
        <w:t>．七价</w:t>
      </w:r>
    </w:p>
    <w:p w:rsidR="00D813B4" w:rsidRDefault="00D813B4"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A</w:t>
      </w:r>
    </w:p>
    <w:p w:rsidR="00D813B4" w:rsidRDefault="00D813B4" w:rsidP="004D5F44">
      <w:pPr>
        <w:snapToGrid w:val="0"/>
        <w:spacing w:line="360" w:lineRule="auto"/>
        <w:jc w:val="left"/>
      </w:pPr>
      <w:r>
        <w:rPr>
          <w:rFonts w:hint="eastAsia"/>
        </w:rPr>
        <w:t>6</w:t>
      </w:r>
      <w:r>
        <w:rPr>
          <w:rFonts w:hint="eastAsia"/>
        </w:rPr>
        <w:t>．高碘酸钾分光光度法测定水中锰时，</w:t>
      </w:r>
      <w:r>
        <w:rPr>
          <w:rFonts w:hint="eastAsia"/>
        </w:rPr>
        <w:t>50ml</w:t>
      </w:r>
      <w:r>
        <w:rPr>
          <w:rFonts w:hint="eastAsia"/>
        </w:rPr>
        <w:t>水样中锰含量低于</w:t>
      </w:r>
      <w:r>
        <w:rPr>
          <w:rFonts w:hint="eastAsia"/>
          <w:u w:val="single"/>
        </w:rPr>
        <w:t xml:space="preserve">    </w:t>
      </w:r>
      <w:r>
        <w:rPr>
          <w:rFonts w:hint="eastAsia"/>
        </w:rPr>
        <w:t>μ</w:t>
      </w:r>
      <w:r>
        <w:rPr>
          <w:rFonts w:hint="eastAsia"/>
        </w:rPr>
        <w:t>g</w:t>
      </w:r>
      <w:r>
        <w:rPr>
          <w:rFonts w:hint="eastAsia"/>
        </w:rPr>
        <w:t>时，符合比尔定律。</w:t>
      </w:r>
      <w:r>
        <w:rPr>
          <w:rFonts w:hint="eastAsia"/>
        </w:rPr>
        <w:t>(  )</w:t>
      </w:r>
      <w:r>
        <w:rPr>
          <w:rFonts w:hint="eastAsia"/>
        </w:rPr>
        <w:t>②</w:t>
      </w:r>
    </w:p>
    <w:p w:rsidR="00D813B4" w:rsidRDefault="00D813B4" w:rsidP="004D5F44">
      <w:pPr>
        <w:snapToGrid w:val="0"/>
        <w:spacing w:line="360" w:lineRule="auto"/>
        <w:jc w:val="left"/>
      </w:pPr>
      <w:r>
        <w:rPr>
          <w:rFonts w:hint="eastAsia"/>
        </w:rPr>
        <w:t xml:space="preserve">    A</w:t>
      </w:r>
      <w:r>
        <w:rPr>
          <w:rFonts w:hint="eastAsia"/>
        </w:rPr>
        <w:t>．</w:t>
      </w:r>
      <w:r>
        <w:rPr>
          <w:rFonts w:hint="eastAsia"/>
        </w:rPr>
        <w:t>50    B</w:t>
      </w:r>
      <w:r>
        <w:rPr>
          <w:rFonts w:hint="eastAsia"/>
        </w:rPr>
        <w:t>．</w:t>
      </w:r>
      <w:r>
        <w:rPr>
          <w:rFonts w:hint="eastAsia"/>
        </w:rPr>
        <w:t>75    C</w:t>
      </w:r>
      <w:r>
        <w:rPr>
          <w:rFonts w:hint="eastAsia"/>
        </w:rPr>
        <w:t>．</w:t>
      </w:r>
      <w:r>
        <w:rPr>
          <w:rFonts w:hint="eastAsia"/>
        </w:rPr>
        <w:t xml:space="preserve">  125    D</w:t>
      </w:r>
      <w:r>
        <w:rPr>
          <w:rFonts w:hint="eastAsia"/>
        </w:rPr>
        <w:t>．</w:t>
      </w:r>
      <w:r>
        <w:rPr>
          <w:rFonts w:hint="eastAsia"/>
        </w:rPr>
        <w:t xml:space="preserve">  150</w:t>
      </w:r>
    </w:p>
    <w:p w:rsidR="00D813B4" w:rsidRDefault="00D813B4" w:rsidP="006D0222">
      <w:pPr>
        <w:snapToGrid w:val="0"/>
        <w:spacing w:line="360" w:lineRule="auto"/>
        <w:ind w:firstLineChars="100" w:firstLine="210"/>
        <w:jc w:val="left"/>
      </w:pPr>
      <w:r>
        <w:rPr>
          <w:rFonts w:hint="eastAsia"/>
        </w:rPr>
        <w:t xml:space="preserve"> </w:t>
      </w:r>
      <w:r w:rsidRPr="006D0222">
        <w:rPr>
          <w:rFonts w:hint="eastAsia"/>
          <w:b/>
        </w:rPr>
        <w:t xml:space="preserve"> </w:t>
      </w:r>
      <w:r w:rsidRPr="006D0222">
        <w:rPr>
          <w:rFonts w:hint="eastAsia"/>
          <w:b/>
        </w:rPr>
        <w:t>答案：</w:t>
      </w:r>
      <w:r>
        <w:rPr>
          <w:rFonts w:hint="eastAsia"/>
        </w:rPr>
        <w:t>C</w:t>
      </w:r>
    </w:p>
    <w:p w:rsidR="00C87C6B" w:rsidRDefault="00C87C6B" w:rsidP="004D5F44">
      <w:pPr>
        <w:snapToGrid w:val="0"/>
        <w:spacing w:line="360" w:lineRule="auto"/>
        <w:jc w:val="left"/>
      </w:pPr>
      <w:r>
        <w:rPr>
          <w:rFonts w:hint="eastAsia"/>
        </w:rPr>
        <w:t>7</w:t>
      </w:r>
      <w:r>
        <w:rPr>
          <w:rFonts w:hint="eastAsia"/>
        </w:rPr>
        <w:t>．甲醛肟分光光度法测定水中锰，显色时，视锰含量分取一定体积水样置</w:t>
      </w:r>
      <w:r>
        <w:rPr>
          <w:rFonts w:hint="eastAsia"/>
        </w:rPr>
        <w:t>100ml</w:t>
      </w:r>
      <w:r>
        <w:rPr>
          <w:rFonts w:hint="eastAsia"/>
        </w:rPr>
        <w:t>烧杯中，用氢氧化钠溶液调节水样</w:t>
      </w:r>
      <w:r>
        <w:rPr>
          <w:rFonts w:hint="eastAsia"/>
        </w:rPr>
        <w:t>pH</w:t>
      </w:r>
      <w:r>
        <w:rPr>
          <w:rFonts w:hint="eastAsia"/>
        </w:rPr>
        <w:t>至</w:t>
      </w:r>
      <w:r w:rsidR="001D286F">
        <w:rPr>
          <w:rFonts w:hint="eastAsia"/>
          <w:u w:val="single"/>
        </w:rPr>
        <w:t xml:space="preserve">       </w:t>
      </w:r>
      <w:r>
        <w:rPr>
          <w:rFonts w:hint="eastAsia"/>
        </w:rPr>
        <w:t>左右。</w:t>
      </w:r>
      <w:r>
        <w:rPr>
          <w:rFonts w:hint="eastAsia"/>
        </w:rPr>
        <w:t>(    )</w:t>
      </w:r>
      <w:r>
        <w:rPr>
          <w:rFonts w:hint="eastAsia"/>
        </w:rPr>
        <w:t>③</w:t>
      </w:r>
    </w:p>
    <w:p w:rsidR="00C87C6B" w:rsidRDefault="00C87C6B" w:rsidP="004D5F44">
      <w:pPr>
        <w:snapToGrid w:val="0"/>
        <w:spacing w:line="360" w:lineRule="auto"/>
        <w:jc w:val="left"/>
      </w:pPr>
      <w:r>
        <w:rPr>
          <w:rFonts w:hint="eastAsia"/>
        </w:rPr>
        <w:t xml:space="preserve">    A</w:t>
      </w:r>
      <w:r>
        <w:rPr>
          <w:rFonts w:hint="eastAsia"/>
        </w:rPr>
        <w:t>．</w:t>
      </w:r>
      <w:r>
        <w:rPr>
          <w:rFonts w:hint="eastAsia"/>
        </w:rPr>
        <w:t>4    B</w:t>
      </w:r>
      <w:r>
        <w:rPr>
          <w:rFonts w:hint="eastAsia"/>
        </w:rPr>
        <w:t>．</w:t>
      </w:r>
      <w:r>
        <w:rPr>
          <w:rFonts w:hint="eastAsia"/>
        </w:rPr>
        <w:t xml:space="preserve">  7    C</w:t>
      </w:r>
      <w:r>
        <w:rPr>
          <w:rFonts w:hint="eastAsia"/>
        </w:rPr>
        <w:t>．</w:t>
      </w:r>
      <w:r>
        <w:rPr>
          <w:rFonts w:hint="eastAsia"/>
        </w:rPr>
        <w:t xml:space="preserve">  10</w:t>
      </w:r>
    </w:p>
    <w:p w:rsidR="00C87C6B" w:rsidRDefault="00C87C6B" w:rsidP="004D5F44">
      <w:pPr>
        <w:snapToGrid w:val="0"/>
        <w:spacing w:line="360" w:lineRule="auto"/>
        <w:jc w:val="left"/>
      </w:pPr>
      <w:r>
        <w:rPr>
          <w:rFonts w:hint="eastAsia"/>
        </w:rPr>
        <w:t xml:space="preserve">  </w:t>
      </w:r>
      <w:r w:rsidR="006D0222">
        <w:rPr>
          <w:rFonts w:hint="eastAsia"/>
        </w:rPr>
        <w:t xml:space="preserve">  </w:t>
      </w:r>
      <w:r w:rsidRPr="006D0222">
        <w:rPr>
          <w:rFonts w:hint="eastAsia"/>
          <w:b/>
        </w:rPr>
        <w:t>答案：</w:t>
      </w:r>
      <w:r>
        <w:rPr>
          <w:rFonts w:hint="eastAsia"/>
        </w:rPr>
        <w:t>B</w:t>
      </w:r>
    </w:p>
    <w:p w:rsidR="00C87C6B" w:rsidRDefault="00C87C6B" w:rsidP="004D5F44">
      <w:pPr>
        <w:snapToGrid w:val="0"/>
        <w:spacing w:line="360" w:lineRule="auto"/>
        <w:jc w:val="left"/>
      </w:pPr>
      <w:r>
        <w:rPr>
          <w:rFonts w:hint="eastAsia"/>
        </w:rPr>
        <w:t>8</w:t>
      </w:r>
      <w:r>
        <w:rPr>
          <w:rFonts w:hint="eastAsia"/>
        </w:rPr>
        <w:t>．甲醛肟分光光度法测定水中锰时，一般要求加标回收率在</w:t>
      </w:r>
      <w:r w:rsidR="001D286F">
        <w:rPr>
          <w:rFonts w:hint="eastAsia"/>
          <w:u w:val="single"/>
        </w:rPr>
        <w:t xml:space="preserve">                 </w:t>
      </w:r>
      <w:r>
        <w:rPr>
          <w:rFonts w:hint="eastAsia"/>
        </w:rPr>
        <w:t>之间。</w:t>
      </w:r>
      <w:r>
        <w:rPr>
          <w:rFonts w:hint="eastAsia"/>
        </w:rPr>
        <w:t>(    )</w:t>
      </w:r>
      <w:r>
        <w:rPr>
          <w:rFonts w:hint="eastAsia"/>
        </w:rPr>
        <w:t>③</w:t>
      </w:r>
    </w:p>
    <w:p w:rsidR="00C87C6B" w:rsidRDefault="00C87C6B" w:rsidP="004D5F44">
      <w:pPr>
        <w:snapToGrid w:val="0"/>
        <w:spacing w:line="360" w:lineRule="auto"/>
        <w:jc w:val="left"/>
      </w:pPr>
      <w:r>
        <w:rPr>
          <w:rFonts w:hint="eastAsia"/>
        </w:rPr>
        <w:t xml:space="preserve">    A</w:t>
      </w:r>
      <w:r>
        <w:rPr>
          <w:rFonts w:hint="eastAsia"/>
        </w:rPr>
        <w:t>．</w:t>
      </w:r>
      <w:r>
        <w:rPr>
          <w:rFonts w:hint="eastAsia"/>
        </w:rPr>
        <w:t>85</w:t>
      </w:r>
      <w:r>
        <w:rPr>
          <w:rFonts w:hint="eastAsia"/>
        </w:rPr>
        <w:t>％～</w:t>
      </w:r>
      <w:r>
        <w:rPr>
          <w:rFonts w:hint="eastAsia"/>
        </w:rPr>
        <w:t>120</w:t>
      </w:r>
      <w:r>
        <w:rPr>
          <w:rFonts w:hint="eastAsia"/>
        </w:rPr>
        <w:t>％．</w:t>
      </w:r>
      <w:r>
        <w:rPr>
          <w:rFonts w:hint="eastAsia"/>
        </w:rPr>
        <w:t xml:space="preserve">  B</w:t>
      </w:r>
      <w:r>
        <w:rPr>
          <w:rFonts w:hint="eastAsia"/>
        </w:rPr>
        <w:t>．</w:t>
      </w:r>
      <w:r>
        <w:rPr>
          <w:rFonts w:hint="eastAsia"/>
        </w:rPr>
        <w:t>90</w:t>
      </w:r>
      <w:r>
        <w:rPr>
          <w:rFonts w:hint="eastAsia"/>
        </w:rPr>
        <w:t>％～</w:t>
      </w:r>
      <w:r>
        <w:rPr>
          <w:rFonts w:hint="eastAsia"/>
        </w:rPr>
        <w:t>110</w:t>
      </w:r>
      <w:r>
        <w:rPr>
          <w:rFonts w:hint="eastAsia"/>
        </w:rPr>
        <w:t>％</w:t>
      </w:r>
      <w:r>
        <w:rPr>
          <w:rFonts w:hint="eastAsia"/>
        </w:rPr>
        <w:t xml:space="preserve">    C</w:t>
      </w:r>
      <w:r>
        <w:rPr>
          <w:rFonts w:hint="eastAsia"/>
        </w:rPr>
        <w:t>．</w:t>
      </w:r>
      <w:r>
        <w:rPr>
          <w:rFonts w:hint="eastAsia"/>
        </w:rPr>
        <w:t>80</w:t>
      </w:r>
      <w:r>
        <w:rPr>
          <w:rFonts w:hint="eastAsia"/>
        </w:rPr>
        <w:t>％一</w:t>
      </w:r>
      <w:r>
        <w:rPr>
          <w:rFonts w:hint="eastAsia"/>
        </w:rPr>
        <w:t>130</w:t>
      </w:r>
      <w:r>
        <w:rPr>
          <w:rFonts w:hint="eastAsia"/>
        </w:rPr>
        <w:t>％</w:t>
      </w:r>
      <w:r>
        <w:rPr>
          <w:rFonts w:hint="eastAsia"/>
        </w:rPr>
        <w:t xml:space="preserve">    D</w:t>
      </w:r>
      <w:r>
        <w:rPr>
          <w:rFonts w:hint="eastAsia"/>
        </w:rPr>
        <w:t>．</w:t>
      </w:r>
      <w:r>
        <w:rPr>
          <w:rFonts w:hint="eastAsia"/>
        </w:rPr>
        <w:t>95</w:t>
      </w:r>
      <w:r>
        <w:rPr>
          <w:rFonts w:hint="eastAsia"/>
        </w:rPr>
        <w:t>％一</w:t>
      </w:r>
      <w:r>
        <w:rPr>
          <w:rFonts w:hint="eastAsia"/>
        </w:rPr>
        <w:t>105</w:t>
      </w:r>
      <w:r>
        <w:rPr>
          <w:rFonts w:hint="eastAsia"/>
        </w:rPr>
        <w:t>％</w:t>
      </w:r>
    </w:p>
    <w:p w:rsidR="00C87C6B" w:rsidRDefault="00C87C6B" w:rsidP="006D0222">
      <w:pPr>
        <w:snapToGrid w:val="0"/>
        <w:spacing w:line="360" w:lineRule="auto"/>
        <w:ind w:firstLineChars="200" w:firstLine="422"/>
        <w:jc w:val="left"/>
      </w:pPr>
      <w:r w:rsidRPr="006D0222">
        <w:rPr>
          <w:rFonts w:hint="eastAsia"/>
          <w:b/>
        </w:rPr>
        <w:t>答案：</w:t>
      </w:r>
      <w:r>
        <w:rPr>
          <w:rFonts w:hint="eastAsia"/>
        </w:rPr>
        <w:t>D</w:t>
      </w:r>
    </w:p>
    <w:p w:rsidR="00C87C6B" w:rsidRPr="001D286F" w:rsidRDefault="00C87C6B" w:rsidP="004D5F44">
      <w:pPr>
        <w:snapToGrid w:val="0"/>
        <w:spacing w:line="360" w:lineRule="auto"/>
        <w:jc w:val="left"/>
        <w:rPr>
          <w:b/>
        </w:rPr>
      </w:pPr>
      <w:r w:rsidRPr="001D286F">
        <w:rPr>
          <w:rFonts w:hint="eastAsia"/>
          <w:b/>
        </w:rPr>
        <w:t>四、问答题</w:t>
      </w:r>
    </w:p>
    <w:p w:rsidR="00C87C6B" w:rsidRDefault="00C87C6B" w:rsidP="004D5F44">
      <w:pPr>
        <w:snapToGrid w:val="0"/>
        <w:spacing w:line="360" w:lineRule="auto"/>
        <w:jc w:val="left"/>
      </w:pPr>
      <w:r>
        <w:rPr>
          <w:rFonts w:hint="eastAsia"/>
        </w:rPr>
        <w:t>1</w:t>
      </w:r>
      <w:r>
        <w:rPr>
          <w:rFonts w:hint="eastAsia"/>
        </w:rPr>
        <w:t>．简述邻菲哕啉分光光度法测定水中铁时，样品采集过程及注意事项。①</w:t>
      </w:r>
    </w:p>
    <w:p w:rsidR="00C87C6B" w:rsidRDefault="00C87C6B" w:rsidP="006D0222">
      <w:pPr>
        <w:snapToGrid w:val="0"/>
        <w:spacing w:line="360" w:lineRule="auto"/>
        <w:ind w:firstLineChars="200" w:firstLine="422"/>
        <w:jc w:val="left"/>
      </w:pPr>
      <w:r w:rsidRPr="006D0222">
        <w:rPr>
          <w:rFonts w:hint="eastAsia"/>
          <w:b/>
        </w:rPr>
        <w:lastRenderedPageBreak/>
        <w:t>答案：</w:t>
      </w:r>
      <w:r>
        <w:rPr>
          <w:rFonts w:hint="eastAsia"/>
        </w:rPr>
        <w:t>采样时将</w:t>
      </w:r>
      <w:r>
        <w:rPr>
          <w:rFonts w:hint="eastAsia"/>
        </w:rPr>
        <w:t>2ml</w:t>
      </w:r>
      <w:r>
        <w:rPr>
          <w:rFonts w:hint="eastAsia"/>
        </w:rPr>
        <w:t>盐酸加入</w:t>
      </w:r>
      <w:r>
        <w:rPr>
          <w:rFonts w:hint="eastAsia"/>
        </w:rPr>
        <w:t>100m1</w:t>
      </w:r>
      <w:r>
        <w:rPr>
          <w:rFonts w:hint="eastAsia"/>
        </w:rPr>
        <w:t>具塞的水样瓶内，注满水样后，塞好瓶塞以防氧化，一直保持到测量，最好现场测定或显色。含</w:t>
      </w:r>
      <w:r>
        <w:rPr>
          <w:rFonts w:hint="eastAsia"/>
        </w:rPr>
        <w:t>CN-</w:t>
      </w:r>
      <w:r>
        <w:rPr>
          <w:rFonts w:hint="eastAsia"/>
        </w:rPr>
        <w:t>或</w:t>
      </w:r>
      <w:r>
        <w:rPr>
          <w:rFonts w:hint="eastAsia"/>
        </w:rPr>
        <w:t>S</w:t>
      </w:r>
      <w:r w:rsidRPr="001D286F">
        <w:rPr>
          <w:rFonts w:hint="eastAsia"/>
          <w:vertAlign w:val="superscript"/>
        </w:rPr>
        <w:t>2-</w:t>
      </w:r>
      <w:r>
        <w:rPr>
          <w:rFonts w:hint="eastAsia"/>
        </w:rPr>
        <w:t>离子的水样酸化时必须小心进行，因为会产生有毒气体。</w:t>
      </w:r>
    </w:p>
    <w:p w:rsidR="00C87C6B" w:rsidRDefault="00C87C6B" w:rsidP="004D5F44">
      <w:pPr>
        <w:snapToGrid w:val="0"/>
        <w:spacing w:line="360" w:lineRule="auto"/>
        <w:jc w:val="left"/>
      </w:pPr>
      <w:r>
        <w:rPr>
          <w:rFonts w:hint="eastAsia"/>
        </w:rPr>
        <w:t>2</w:t>
      </w:r>
      <w:r>
        <w:rPr>
          <w:rFonts w:hint="eastAsia"/>
        </w:rPr>
        <w:t>．如何消除邻菲哕啉分光光度法测定水十铁时金属离子的干扰</w:t>
      </w:r>
      <w:r>
        <w:rPr>
          <w:rFonts w:hint="eastAsia"/>
        </w:rPr>
        <w:t>?</w:t>
      </w:r>
      <w:r>
        <w:rPr>
          <w:rFonts w:hint="eastAsia"/>
        </w:rPr>
        <w:t>①</w:t>
      </w:r>
    </w:p>
    <w:p w:rsidR="00C87C6B" w:rsidRDefault="00C87C6B" w:rsidP="006D0222">
      <w:pPr>
        <w:snapToGrid w:val="0"/>
        <w:spacing w:line="360" w:lineRule="auto"/>
        <w:ind w:firstLineChars="200" w:firstLine="422"/>
        <w:jc w:val="left"/>
      </w:pPr>
      <w:r w:rsidRPr="006D0222">
        <w:rPr>
          <w:rFonts w:hint="eastAsia"/>
          <w:b/>
        </w:rPr>
        <w:t>答案：</w:t>
      </w:r>
      <w:r>
        <w:rPr>
          <w:rFonts w:hint="eastAsia"/>
        </w:rPr>
        <w:t>邻菲哕啉能与某些金属离子形成有色络合物。当水样中铜、锌、钴及铬的浓度大于铁浓度的</w:t>
      </w:r>
      <w:r>
        <w:rPr>
          <w:rFonts w:hint="eastAsia"/>
        </w:rPr>
        <w:t>10</w:t>
      </w:r>
      <w:r>
        <w:rPr>
          <w:rFonts w:hint="eastAsia"/>
        </w:rPr>
        <w:t>倍、镍含量大于</w:t>
      </w:r>
      <w:r>
        <w:rPr>
          <w:rFonts w:hint="eastAsia"/>
        </w:rPr>
        <w:t>2mg</w:t>
      </w:r>
      <w:r>
        <w:rPr>
          <w:rFonts w:hint="eastAsia"/>
        </w:rPr>
        <w:t>／</w:t>
      </w:r>
      <w:r>
        <w:rPr>
          <w:rFonts w:hint="eastAsia"/>
        </w:rPr>
        <w:t>L</w:t>
      </w:r>
      <w:r>
        <w:rPr>
          <w:rFonts w:hint="eastAsia"/>
        </w:rPr>
        <w:t>时干扰测定。加入过量的显色剂可消除干扰。汞、镉及银浓度高时可与邻菲哕啉生成沉淀，将沉淀过滤除去即可。</w:t>
      </w:r>
    </w:p>
    <w:p w:rsidR="00C87C6B" w:rsidRDefault="00C87C6B" w:rsidP="004D5F44">
      <w:pPr>
        <w:snapToGrid w:val="0"/>
        <w:spacing w:line="360" w:lineRule="auto"/>
        <w:jc w:val="left"/>
      </w:pPr>
      <w:r>
        <w:rPr>
          <w:rFonts w:hint="eastAsia"/>
        </w:rPr>
        <w:t>3</w:t>
      </w:r>
      <w:r>
        <w:rPr>
          <w:rFonts w:hint="eastAsia"/>
        </w:rPr>
        <w:t>．高碘酸钾分光光度法测定水中锰时，为什么要选择在中性或弱碱性条件下显色测定</w:t>
      </w:r>
      <w:r>
        <w:rPr>
          <w:rFonts w:hint="eastAsia"/>
        </w:rPr>
        <w:t>?</w:t>
      </w:r>
      <w:r>
        <w:rPr>
          <w:rFonts w:hint="eastAsia"/>
        </w:rPr>
        <w:t>②</w:t>
      </w:r>
    </w:p>
    <w:p w:rsidR="00C87C6B" w:rsidRDefault="00C87C6B" w:rsidP="006D0222">
      <w:pPr>
        <w:snapToGrid w:val="0"/>
        <w:spacing w:line="360" w:lineRule="auto"/>
        <w:ind w:firstLineChars="200" w:firstLine="422"/>
        <w:jc w:val="left"/>
      </w:pPr>
      <w:r w:rsidRPr="006D0222">
        <w:rPr>
          <w:rFonts w:hint="eastAsia"/>
          <w:b/>
        </w:rPr>
        <w:t>答案：</w:t>
      </w:r>
      <w:r>
        <w:rPr>
          <w:rFonts w:hint="eastAsia"/>
        </w:rPr>
        <w:t>因为溶液的</w:t>
      </w:r>
      <w:r>
        <w:rPr>
          <w:rFonts w:hint="eastAsia"/>
        </w:rPr>
        <w:t>pH</w:t>
      </w:r>
      <w:r>
        <w:rPr>
          <w:rFonts w:hint="eastAsia"/>
        </w:rPr>
        <w:t>值是显色完全与否的关键条件，若</w:t>
      </w:r>
      <w:r>
        <w:rPr>
          <w:rFonts w:hint="eastAsia"/>
        </w:rPr>
        <w:t>pH</w:t>
      </w:r>
      <w:r w:rsidR="001D286F">
        <w:rPr>
          <w:rFonts w:hint="eastAsia"/>
        </w:rPr>
        <w:t>＜</w:t>
      </w:r>
      <w:r>
        <w:rPr>
          <w:rFonts w:hint="eastAsia"/>
        </w:rPr>
        <w:t>6</w:t>
      </w:r>
      <w:r w:rsidR="001D286F">
        <w:rPr>
          <w:rFonts w:hint="eastAsia"/>
        </w:rPr>
        <w:t>.</w:t>
      </w:r>
      <w:r>
        <w:rPr>
          <w:rFonts w:hint="eastAsia"/>
        </w:rPr>
        <w:t>5</w:t>
      </w:r>
      <w:r>
        <w:rPr>
          <w:rFonts w:hint="eastAsia"/>
        </w:rPr>
        <w:t>，则显色速度减慢，影响测定结果。在中性或弱碱性溶液中，在焦磷酸钾</w:t>
      </w:r>
      <w:r w:rsidR="001D286F">
        <w:rPr>
          <w:rFonts w:hint="eastAsia"/>
        </w:rPr>
        <w:t>-</w:t>
      </w:r>
      <w:r>
        <w:rPr>
          <w:rFonts w:hint="eastAsia"/>
        </w:rPr>
        <w:t>乙酸钠存在下，高碘酸钾可于室温下瞬间将低价锰氧化成高锰酸盐，且色泽可稳定</w:t>
      </w:r>
      <w:r>
        <w:rPr>
          <w:rFonts w:hint="eastAsia"/>
        </w:rPr>
        <w:t>16h</w:t>
      </w:r>
      <w:r>
        <w:rPr>
          <w:rFonts w:hint="eastAsia"/>
        </w:rPr>
        <w:t>以上。</w:t>
      </w:r>
    </w:p>
    <w:p w:rsidR="00C87C6B" w:rsidRDefault="00C87C6B" w:rsidP="004D5F44">
      <w:pPr>
        <w:snapToGrid w:val="0"/>
        <w:spacing w:line="360" w:lineRule="auto"/>
        <w:jc w:val="left"/>
      </w:pPr>
      <w:r>
        <w:rPr>
          <w:rFonts w:hint="eastAsia"/>
        </w:rPr>
        <w:t>4</w:t>
      </w:r>
      <w:r>
        <w:rPr>
          <w:rFonts w:hint="eastAsia"/>
        </w:rPr>
        <w:t>．测定总锰的水样采集后，为什么要用硝酸酸化至</w:t>
      </w:r>
      <w:r>
        <w:rPr>
          <w:rFonts w:hint="eastAsia"/>
        </w:rPr>
        <w:t>pH</w:t>
      </w:r>
      <w:r w:rsidR="001D286F">
        <w:rPr>
          <w:rFonts w:hint="eastAsia"/>
        </w:rPr>
        <w:t>＜</w:t>
      </w:r>
      <w:r>
        <w:rPr>
          <w:rFonts w:hint="eastAsia"/>
        </w:rPr>
        <w:t>2</w:t>
      </w:r>
      <w:r>
        <w:rPr>
          <w:rFonts w:hint="eastAsia"/>
        </w:rPr>
        <w:t>？②</w:t>
      </w:r>
    </w:p>
    <w:p w:rsidR="00C87C6B" w:rsidRDefault="00C87C6B" w:rsidP="006D0222">
      <w:pPr>
        <w:snapToGrid w:val="0"/>
        <w:spacing w:line="360" w:lineRule="auto"/>
        <w:ind w:firstLineChars="200" w:firstLine="422"/>
        <w:jc w:val="left"/>
      </w:pPr>
      <w:r w:rsidRPr="006D0222">
        <w:rPr>
          <w:rFonts w:hint="eastAsia"/>
          <w:b/>
        </w:rPr>
        <w:t>答案：</w:t>
      </w:r>
      <w:r>
        <w:rPr>
          <w:rFonts w:hint="eastAsia"/>
        </w:rPr>
        <w:t>因为水样中的二价锰在中性或碱性条件下能被空气氧化为更高的价态而产生沉淀，并被容器壁吸附，因此，测定总锰的水样应在采样时加硝酸酸化至</w:t>
      </w:r>
      <w:r>
        <w:rPr>
          <w:rFonts w:hint="eastAsia"/>
        </w:rPr>
        <w:t>pH</w:t>
      </w:r>
      <w:r w:rsidR="001D286F">
        <w:rPr>
          <w:rFonts w:hint="eastAsia"/>
        </w:rPr>
        <w:t>＜</w:t>
      </w:r>
      <w:r>
        <w:rPr>
          <w:rFonts w:hint="eastAsia"/>
        </w:rPr>
        <w:t>2</w:t>
      </w:r>
      <w:r>
        <w:rPr>
          <w:rFonts w:hint="eastAsia"/>
        </w:rPr>
        <w:t>。</w:t>
      </w:r>
    </w:p>
    <w:p w:rsidR="00C87C6B" w:rsidRDefault="00C87C6B" w:rsidP="004D5F44">
      <w:pPr>
        <w:snapToGrid w:val="0"/>
        <w:spacing w:line="360" w:lineRule="auto"/>
        <w:jc w:val="left"/>
      </w:pPr>
      <w:r>
        <w:rPr>
          <w:rFonts w:hint="eastAsia"/>
        </w:rPr>
        <w:t>5</w:t>
      </w:r>
      <w:r>
        <w:rPr>
          <w:rFonts w:hint="eastAsia"/>
        </w:rPr>
        <w:t>．简述用甲醛肟分光光度法测定水中锰的方法原理。③</w:t>
      </w:r>
    </w:p>
    <w:p w:rsidR="00C87C6B" w:rsidRDefault="00C87C6B" w:rsidP="004D5F44">
      <w:pPr>
        <w:snapToGrid w:val="0"/>
        <w:spacing w:line="360" w:lineRule="auto"/>
        <w:jc w:val="left"/>
      </w:pPr>
      <w:r>
        <w:rPr>
          <w:rFonts w:hint="eastAsia"/>
        </w:rPr>
        <w:t xml:space="preserve">  </w:t>
      </w:r>
      <w:r w:rsidR="001D286F">
        <w:rPr>
          <w:rFonts w:hint="eastAsia"/>
        </w:rPr>
        <w:t xml:space="preserve">  </w:t>
      </w:r>
      <w:r w:rsidRPr="006D0222">
        <w:rPr>
          <w:rFonts w:hint="eastAsia"/>
          <w:b/>
        </w:rPr>
        <w:t>答案：</w:t>
      </w:r>
      <w:r>
        <w:rPr>
          <w:rFonts w:hint="eastAsia"/>
        </w:rPr>
        <w:t>在</w:t>
      </w:r>
      <w:r>
        <w:rPr>
          <w:rFonts w:hint="eastAsia"/>
        </w:rPr>
        <w:t>pH9</w:t>
      </w:r>
      <w:r w:rsidR="001D286F">
        <w:rPr>
          <w:rFonts w:hint="eastAsia"/>
        </w:rPr>
        <w:t>.</w:t>
      </w:r>
      <w:r>
        <w:rPr>
          <w:rFonts w:hint="eastAsia"/>
        </w:rPr>
        <w:t>0</w:t>
      </w:r>
      <w:r>
        <w:rPr>
          <w:rFonts w:hint="eastAsia"/>
        </w:rPr>
        <w:t>～</w:t>
      </w:r>
      <w:r>
        <w:rPr>
          <w:rFonts w:hint="eastAsia"/>
        </w:rPr>
        <w:t>10</w:t>
      </w:r>
      <w:r w:rsidR="001D286F">
        <w:rPr>
          <w:rFonts w:hint="eastAsia"/>
        </w:rPr>
        <w:t>.</w:t>
      </w:r>
      <w:r>
        <w:rPr>
          <w:rFonts w:hint="eastAsia"/>
        </w:rPr>
        <w:t>0</w:t>
      </w:r>
      <w:r>
        <w:rPr>
          <w:rFonts w:hint="eastAsia"/>
        </w:rPr>
        <w:t>的碱性溶液中，</w:t>
      </w:r>
      <w:r>
        <w:rPr>
          <w:rFonts w:hint="eastAsia"/>
        </w:rPr>
        <w:t>Mn</w:t>
      </w:r>
      <w:r w:rsidRPr="001D286F">
        <w:rPr>
          <w:rFonts w:hint="eastAsia"/>
          <w:vertAlign w:val="superscript"/>
        </w:rPr>
        <w:t>2+</w:t>
      </w:r>
      <w:r>
        <w:rPr>
          <w:rFonts w:hint="eastAsia"/>
        </w:rPr>
        <w:t>被溶解氧氧化为</w:t>
      </w:r>
      <w:r>
        <w:rPr>
          <w:rFonts w:hint="eastAsia"/>
        </w:rPr>
        <w:t>Mn(</w:t>
      </w:r>
      <w:r>
        <w:rPr>
          <w:rFonts w:hint="eastAsia"/>
        </w:rPr>
        <w:t>Ⅳ</w:t>
      </w:r>
      <w:r>
        <w:rPr>
          <w:rFonts w:hint="eastAsia"/>
        </w:rPr>
        <w:t>)</w:t>
      </w:r>
      <w:r>
        <w:rPr>
          <w:rFonts w:hint="eastAsia"/>
        </w:rPr>
        <w:t>，与甲醛肟生成棕色络合物。该络合物的最大吸收波长为</w:t>
      </w:r>
      <w:r>
        <w:rPr>
          <w:rFonts w:hint="eastAsia"/>
        </w:rPr>
        <w:t>450nm</w:t>
      </w:r>
      <w:r>
        <w:rPr>
          <w:rFonts w:hint="eastAsia"/>
        </w:rPr>
        <w:t>。锰浓度在</w:t>
      </w:r>
      <w:r>
        <w:rPr>
          <w:rFonts w:hint="eastAsia"/>
        </w:rPr>
        <w:t>4</w:t>
      </w:r>
      <w:r w:rsidR="001D286F">
        <w:rPr>
          <w:rFonts w:hint="eastAsia"/>
        </w:rPr>
        <w:t>.</w:t>
      </w:r>
      <w:r>
        <w:rPr>
          <w:rFonts w:hint="eastAsia"/>
        </w:rPr>
        <w:t>0mg</w:t>
      </w:r>
      <w:r>
        <w:rPr>
          <w:rFonts w:hint="eastAsia"/>
        </w:rPr>
        <w:t>／</w:t>
      </w:r>
      <w:r>
        <w:rPr>
          <w:rFonts w:hint="eastAsia"/>
        </w:rPr>
        <w:t>L</w:t>
      </w:r>
      <w:r>
        <w:rPr>
          <w:rFonts w:hint="eastAsia"/>
        </w:rPr>
        <w:t>以内，浓度和吸光度呈线性关系。</w:t>
      </w:r>
    </w:p>
    <w:p w:rsidR="00C87C6B" w:rsidRDefault="00C87C6B" w:rsidP="004D5F44">
      <w:pPr>
        <w:snapToGrid w:val="0"/>
        <w:spacing w:line="360" w:lineRule="auto"/>
        <w:jc w:val="left"/>
      </w:pPr>
      <w:r>
        <w:rPr>
          <w:rFonts w:hint="eastAsia"/>
        </w:rPr>
        <w:t>6</w:t>
      </w:r>
      <w:r>
        <w:rPr>
          <w:rFonts w:hint="eastAsia"/>
        </w:rPr>
        <w:t>．用甲醛肟分光光度法测定水中锰时，主要干扰物质有哪些</w:t>
      </w:r>
      <w:r>
        <w:rPr>
          <w:rFonts w:hint="eastAsia"/>
        </w:rPr>
        <w:t>?</w:t>
      </w:r>
      <w:r>
        <w:rPr>
          <w:rFonts w:hint="eastAsia"/>
        </w:rPr>
        <w:t>如何消除</w:t>
      </w:r>
      <w:r>
        <w:rPr>
          <w:rFonts w:hint="eastAsia"/>
        </w:rPr>
        <w:t>?</w:t>
      </w:r>
      <w:r>
        <w:rPr>
          <w:rFonts w:hint="eastAsia"/>
        </w:rPr>
        <w:t>⑧</w:t>
      </w:r>
    </w:p>
    <w:p w:rsidR="00C87C6B" w:rsidRDefault="00C87C6B" w:rsidP="004D5F44">
      <w:pPr>
        <w:snapToGrid w:val="0"/>
        <w:spacing w:line="360" w:lineRule="auto"/>
        <w:jc w:val="left"/>
      </w:pPr>
      <w:r>
        <w:rPr>
          <w:rFonts w:hint="eastAsia"/>
        </w:rPr>
        <w:t xml:space="preserve">  </w:t>
      </w:r>
      <w:r w:rsidR="001D286F">
        <w:rPr>
          <w:rFonts w:hint="eastAsia"/>
        </w:rPr>
        <w:t xml:space="preserve">  </w:t>
      </w:r>
      <w:r w:rsidRPr="006D0222">
        <w:rPr>
          <w:rFonts w:hint="eastAsia"/>
          <w:b/>
        </w:rPr>
        <w:t>答案：</w:t>
      </w:r>
      <w:r>
        <w:rPr>
          <w:rFonts w:hint="eastAsia"/>
        </w:rPr>
        <w:t>主要干扰物质是金属元素。水中含有铁、铜、钴、镍、钒及铈金属元素时均可与甲醛肟形成络合物，干扰锰的测定。加入盐酸羟胺和</w:t>
      </w:r>
      <w:r>
        <w:rPr>
          <w:rFonts w:hint="eastAsia"/>
        </w:rPr>
        <w:t>EDTA</w:t>
      </w:r>
      <w:r>
        <w:rPr>
          <w:rFonts w:hint="eastAsia"/>
        </w:rPr>
        <w:t>可减少干扰。</w:t>
      </w:r>
    </w:p>
    <w:p w:rsidR="00C87C6B" w:rsidRPr="001D286F" w:rsidRDefault="00C87C6B" w:rsidP="004D5F44">
      <w:pPr>
        <w:snapToGrid w:val="0"/>
        <w:spacing w:line="360" w:lineRule="auto"/>
        <w:jc w:val="left"/>
        <w:rPr>
          <w:b/>
        </w:rPr>
      </w:pPr>
      <w:r w:rsidRPr="001D286F">
        <w:rPr>
          <w:rFonts w:hint="eastAsia"/>
          <w:b/>
        </w:rPr>
        <w:t>参考文献</w:t>
      </w:r>
    </w:p>
    <w:p w:rsidR="00C87C6B" w:rsidRDefault="00C87C6B" w:rsidP="004D5F44">
      <w:pPr>
        <w:snapToGrid w:val="0"/>
        <w:spacing w:line="360" w:lineRule="auto"/>
        <w:jc w:val="left"/>
      </w:pPr>
      <w:r>
        <w:rPr>
          <w:rFonts w:hint="eastAsia"/>
        </w:rPr>
        <w:t xml:space="preserve">[1]  </w:t>
      </w:r>
      <w:r>
        <w:rPr>
          <w:rFonts w:hint="eastAsia"/>
        </w:rPr>
        <w:t>水质铁的测定邻菲哕琳分光光度法</w:t>
      </w:r>
      <w:r>
        <w:rPr>
          <w:rFonts w:hint="eastAsia"/>
        </w:rPr>
        <w:t>(</w:t>
      </w:r>
      <w:r>
        <w:rPr>
          <w:rFonts w:hint="eastAsia"/>
        </w:rPr>
        <w:t>试行</w:t>
      </w:r>
      <w:r>
        <w:rPr>
          <w:rFonts w:hint="eastAsia"/>
        </w:rPr>
        <w:t>)  (HJ</w:t>
      </w:r>
      <w:r>
        <w:rPr>
          <w:rFonts w:hint="eastAsia"/>
        </w:rPr>
        <w:t>／</w:t>
      </w:r>
      <w:r>
        <w:rPr>
          <w:rFonts w:hint="eastAsia"/>
        </w:rPr>
        <w:t>T 345--2007)</w:t>
      </w:r>
      <w:r>
        <w:rPr>
          <w:rFonts w:hint="eastAsia"/>
        </w:rPr>
        <w:t>．</w:t>
      </w:r>
    </w:p>
    <w:p w:rsidR="00D813B4" w:rsidRDefault="00C87C6B" w:rsidP="004D5F44">
      <w:pPr>
        <w:snapToGrid w:val="0"/>
        <w:spacing w:line="360" w:lineRule="auto"/>
        <w:jc w:val="left"/>
      </w:pPr>
      <w:r>
        <w:rPr>
          <w:rFonts w:hint="eastAsia"/>
        </w:rPr>
        <w:t>[2</w:t>
      </w:r>
      <w:r w:rsidR="001D286F">
        <w:rPr>
          <w:rFonts w:hint="eastAsia"/>
        </w:rPr>
        <w:t>]</w:t>
      </w:r>
      <w:r>
        <w:rPr>
          <w:rFonts w:hint="eastAsia"/>
        </w:rPr>
        <w:t xml:space="preserve">  </w:t>
      </w:r>
      <w:r>
        <w:rPr>
          <w:rFonts w:hint="eastAsia"/>
        </w:rPr>
        <w:t>水质锰的测定高碘酸钾分光光度法</w:t>
      </w:r>
      <w:r>
        <w:rPr>
          <w:rFonts w:hint="eastAsia"/>
        </w:rPr>
        <w:t>(GB</w:t>
      </w:r>
      <w:r>
        <w:rPr>
          <w:rFonts w:hint="eastAsia"/>
        </w:rPr>
        <w:t>／</w:t>
      </w:r>
      <w:r>
        <w:rPr>
          <w:rFonts w:hint="eastAsia"/>
        </w:rPr>
        <w:t>T11906</w:t>
      </w:r>
      <w:r>
        <w:rPr>
          <w:rFonts w:hint="eastAsia"/>
        </w:rPr>
        <w:t>—</w:t>
      </w:r>
      <w:r>
        <w:rPr>
          <w:rFonts w:hint="eastAsia"/>
        </w:rPr>
        <w:t>1989)</w:t>
      </w:r>
      <w:r>
        <w:rPr>
          <w:rFonts w:hint="eastAsia"/>
        </w:rPr>
        <w:t>．</w:t>
      </w:r>
    </w:p>
    <w:p w:rsidR="001D286F" w:rsidRDefault="001D286F" w:rsidP="004D5F44">
      <w:pPr>
        <w:snapToGrid w:val="0"/>
        <w:spacing w:line="360" w:lineRule="auto"/>
        <w:jc w:val="left"/>
      </w:pPr>
      <w:r>
        <w:rPr>
          <w:rFonts w:hint="eastAsia"/>
        </w:rPr>
        <w:t xml:space="preserve">[3]  </w:t>
      </w:r>
      <w:r>
        <w:rPr>
          <w:rFonts w:hint="eastAsia"/>
        </w:rPr>
        <w:t>水质锰的测定甲醛肟分光光度法</w:t>
      </w:r>
      <w:r>
        <w:rPr>
          <w:rFonts w:hint="eastAsia"/>
        </w:rPr>
        <w:t>(</w:t>
      </w:r>
      <w:r>
        <w:rPr>
          <w:rFonts w:hint="eastAsia"/>
        </w:rPr>
        <w:t>试行</w:t>
      </w:r>
      <w:r>
        <w:rPr>
          <w:rFonts w:hint="eastAsia"/>
        </w:rPr>
        <w:t>)  (HJ</w:t>
      </w:r>
      <w:r>
        <w:rPr>
          <w:rFonts w:hint="eastAsia"/>
        </w:rPr>
        <w:t>／</w:t>
      </w:r>
      <w:r>
        <w:rPr>
          <w:rFonts w:hint="eastAsia"/>
        </w:rPr>
        <w:t>T 344</w:t>
      </w:r>
      <w:r>
        <w:rPr>
          <w:rFonts w:hint="eastAsia"/>
        </w:rPr>
        <w:t>—</w:t>
      </w:r>
      <w:r>
        <w:rPr>
          <w:rFonts w:hint="eastAsia"/>
        </w:rPr>
        <w:t>2007)</w:t>
      </w:r>
      <w:r>
        <w:rPr>
          <w:rFonts w:hint="eastAsia"/>
        </w:rPr>
        <w:t>．</w:t>
      </w:r>
    </w:p>
    <w:p w:rsidR="001D286F" w:rsidRDefault="001D286F" w:rsidP="004D5F44">
      <w:pPr>
        <w:snapToGrid w:val="0"/>
        <w:spacing w:line="360" w:lineRule="auto"/>
        <w:jc w:val="left"/>
      </w:pPr>
      <w:r>
        <w:rPr>
          <w:rFonts w:hint="eastAsia"/>
        </w:rPr>
        <w:t xml:space="preserve">[4]  </w:t>
      </w:r>
      <w:r>
        <w:rPr>
          <w:rFonts w:hint="eastAsia"/>
        </w:rPr>
        <w:t>污水综合排放标准</w:t>
      </w:r>
      <w:r>
        <w:rPr>
          <w:rFonts w:hint="eastAsia"/>
        </w:rPr>
        <w:t>(GB 8978</w:t>
      </w:r>
      <w:r>
        <w:rPr>
          <w:rFonts w:hint="eastAsia"/>
        </w:rPr>
        <w:t>—</w:t>
      </w:r>
      <w:r>
        <w:rPr>
          <w:rFonts w:hint="eastAsia"/>
        </w:rPr>
        <w:t>1996)</w:t>
      </w:r>
      <w:r>
        <w:rPr>
          <w:rFonts w:hint="eastAsia"/>
        </w:rPr>
        <w:t>．</w:t>
      </w:r>
    </w:p>
    <w:p w:rsidR="001D286F" w:rsidRDefault="001D286F" w:rsidP="004D5F44">
      <w:pPr>
        <w:snapToGrid w:val="0"/>
        <w:spacing w:line="360" w:lineRule="auto"/>
        <w:jc w:val="left"/>
      </w:pPr>
      <w:r>
        <w:rPr>
          <w:rFonts w:hint="eastAsia"/>
        </w:rPr>
        <w:t xml:space="preserve">[5]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1D286F" w:rsidRDefault="001D286F" w:rsidP="004D5F44">
      <w:pPr>
        <w:snapToGrid w:val="0"/>
        <w:spacing w:line="360" w:lineRule="auto"/>
        <w:jc w:val="left"/>
      </w:pPr>
      <w:r>
        <w:rPr>
          <w:rFonts w:hint="eastAsia"/>
        </w:rPr>
        <w:t xml:space="preserve">    </w:t>
      </w:r>
      <w:r>
        <w:rPr>
          <w:rFonts w:hint="eastAsia"/>
        </w:rPr>
        <w:t>命题：邢</w:t>
      </w:r>
      <w:r>
        <w:rPr>
          <w:rFonts w:hint="eastAsia"/>
        </w:rPr>
        <w:t xml:space="preserve">  </w:t>
      </w:r>
      <w:r>
        <w:rPr>
          <w:rFonts w:hint="eastAsia"/>
        </w:rPr>
        <w:t>建</w:t>
      </w:r>
    </w:p>
    <w:p w:rsidR="001D286F" w:rsidRDefault="001D286F" w:rsidP="004D5F44">
      <w:pPr>
        <w:snapToGrid w:val="0"/>
        <w:spacing w:line="360" w:lineRule="auto"/>
        <w:jc w:val="left"/>
      </w:pPr>
      <w:r>
        <w:rPr>
          <w:rFonts w:hint="eastAsia"/>
        </w:rPr>
        <w:t xml:space="preserve">    </w:t>
      </w:r>
      <w:r>
        <w:rPr>
          <w:rFonts w:hint="eastAsia"/>
        </w:rPr>
        <w:t>审核：周世厥</w:t>
      </w:r>
      <w:r>
        <w:rPr>
          <w:rFonts w:hint="eastAsia"/>
        </w:rPr>
        <w:t xml:space="preserve">  </w:t>
      </w:r>
      <w:r>
        <w:rPr>
          <w:rFonts w:hint="eastAsia"/>
        </w:rPr>
        <w:t>邢</w:t>
      </w:r>
      <w:r>
        <w:rPr>
          <w:rFonts w:hint="eastAsia"/>
        </w:rPr>
        <w:t xml:space="preserve">  </w:t>
      </w:r>
      <w:r>
        <w:rPr>
          <w:rFonts w:hint="eastAsia"/>
        </w:rPr>
        <w:t>建</w:t>
      </w:r>
    </w:p>
    <w:p w:rsidR="001D286F" w:rsidRPr="001D286F" w:rsidRDefault="001D286F" w:rsidP="004D5F44">
      <w:pPr>
        <w:snapToGrid w:val="0"/>
        <w:spacing w:line="360" w:lineRule="auto"/>
        <w:jc w:val="left"/>
        <w:rPr>
          <w:b/>
        </w:rPr>
      </w:pPr>
      <w:r w:rsidRPr="001D286F">
        <w:rPr>
          <w:rFonts w:hint="eastAsia"/>
          <w:b/>
        </w:rPr>
        <w:t>(</w:t>
      </w:r>
      <w:r w:rsidRPr="001D286F">
        <w:rPr>
          <w:rFonts w:hint="eastAsia"/>
          <w:b/>
        </w:rPr>
        <w:t>十七</w:t>
      </w:r>
      <w:r w:rsidRPr="001D286F">
        <w:rPr>
          <w:rFonts w:hint="eastAsia"/>
          <w:b/>
        </w:rPr>
        <w:t>)</w:t>
      </w:r>
      <w:r w:rsidRPr="001D286F">
        <w:rPr>
          <w:rFonts w:hint="eastAsia"/>
          <w:b/>
        </w:rPr>
        <w:t>铬、六价铬</w:t>
      </w:r>
    </w:p>
    <w:p w:rsidR="001D286F" w:rsidRPr="001D286F" w:rsidRDefault="001D286F" w:rsidP="004D5F44">
      <w:pPr>
        <w:snapToGrid w:val="0"/>
        <w:spacing w:line="360" w:lineRule="auto"/>
        <w:jc w:val="left"/>
        <w:rPr>
          <w:b/>
        </w:rPr>
      </w:pPr>
      <w:r w:rsidRPr="001D286F">
        <w:rPr>
          <w:rFonts w:hint="eastAsia"/>
          <w:b/>
        </w:rPr>
        <w:t>分类号：</w:t>
      </w:r>
      <w:r w:rsidRPr="001D286F">
        <w:rPr>
          <w:rFonts w:hint="eastAsia"/>
          <w:b/>
        </w:rPr>
        <w:t>W6-16</w:t>
      </w:r>
    </w:p>
    <w:p w:rsidR="001D286F" w:rsidRPr="001D286F" w:rsidRDefault="001D286F" w:rsidP="004D5F44">
      <w:pPr>
        <w:snapToGrid w:val="0"/>
        <w:spacing w:line="360" w:lineRule="auto"/>
        <w:jc w:val="left"/>
        <w:rPr>
          <w:b/>
        </w:rPr>
      </w:pPr>
      <w:r w:rsidRPr="001D286F">
        <w:rPr>
          <w:rFonts w:hint="eastAsia"/>
          <w:b/>
        </w:rPr>
        <w:t>一、填空题</w:t>
      </w:r>
    </w:p>
    <w:p w:rsidR="001D286F" w:rsidRDefault="001D286F" w:rsidP="004D5F44">
      <w:pPr>
        <w:snapToGrid w:val="0"/>
        <w:spacing w:line="360" w:lineRule="auto"/>
        <w:jc w:val="left"/>
      </w:pPr>
      <w:r>
        <w:rPr>
          <w:rFonts w:hint="eastAsia"/>
        </w:rPr>
        <w:t>1</w:t>
      </w:r>
      <w:r>
        <w:rPr>
          <w:rFonts w:hint="eastAsia"/>
        </w:rPr>
        <w:t>．清洁水样中的六价铬可直接用</w:t>
      </w:r>
      <w:r>
        <w:rPr>
          <w:rFonts w:hint="eastAsia"/>
          <w:u w:val="single"/>
        </w:rPr>
        <w:t xml:space="preserve">              </w:t>
      </w:r>
      <w:r>
        <w:rPr>
          <w:rFonts w:hint="eastAsia"/>
        </w:rPr>
        <w:t>分光光度法测定，如测总铬，用高锰酸钾将三价铬氧化成六价铬，再用该方法测定。当水样中含铬量较高</w:t>
      </w:r>
      <w:r>
        <w:rPr>
          <w:rFonts w:hint="eastAsia"/>
        </w:rPr>
        <w:t>(</w:t>
      </w:r>
      <w:r>
        <w:rPr>
          <w:rFonts w:hint="eastAsia"/>
        </w:rPr>
        <w:t>＞</w:t>
      </w:r>
      <w:r>
        <w:rPr>
          <w:rFonts w:hint="eastAsia"/>
        </w:rPr>
        <w:t>1mg</w:t>
      </w:r>
      <w:r>
        <w:rPr>
          <w:rFonts w:hint="eastAsia"/>
        </w:rPr>
        <w:t>／</w:t>
      </w:r>
      <w:r>
        <w:rPr>
          <w:rFonts w:hint="eastAsia"/>
        </w:rPr>
        <w:t>L)</w:t>
      </w:r>
      <w:r>
        <w:rPr>
          <w:rFonts w:hint="eastAsia"/>
        </w:rPr>
        <w:t>时，采用硫酸亚铁铵滴定法进行</w:t>
      </w:r>
      <w:r>
        <w:rPr>
          <w:rFonts w:hint="eastAsia"/>
        </w:rPr>
        <w:lastRenderedPageBreak/>
        <w:t>测定。①②</w:t>
      </w:r>
    </w:p>
    <w:p w:rsidR="001D286F" w:rsidRDefault="001D286F" w:rsidP="004D5F44">
      <w:pPr>
        <w:snapToGrid w:val="0"/>
        <w:spacing w:line="360" w:lineRule="auto"/>
        <w:jc w:val="left"/>
      </w:pPr>
      <w:r>
        <w:rPr>
          <w:rFonts w:hint="eastAsia"/>
        </w:rPr>
        <w:t xml:space="preserve">  </w:t>
      </w:r>
      <w:r w:rsidRPr="006D0222">
        <w:rPr>
          <w:rFonts w:hint="eastAsia"/>
          <w:b/>
        </w:rPr>
        <w:t>答案：</w:t>
      </w:r>
      <w:r>
        <w:rPr>
          <w:rFonts w:hint="eastAsia"/>
        </w:rPr>
        <w:t>二苯碳酰二肼</w:t>
      </w:r>
    </w:p>
    <w:p w:rsidR="001D286F" w:rsidRDefault="001D286F" w:rsidP="004D5F44">
      <w:pPr>
        <w:snapToGrid w:val="0"/>
        <w:spacing w:line="360" w:lineRule="auto"/>
        <w:jc w:val="left"/>
      </w:pPr>
      <w:r>
        <w:rPr>
          <w:rFonts w:hint="eastAsia"/>
        </w:rPr>
        <w:t>2</w:t>
      </w:r>
      <w:r>
        <w:rPr>
          <w:rFonts w:hint="eastAsia"/>
        </w:rPr>
        <w:t>．水中铬的测定方法主要有</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等。①②</w:t>
      </w:r>
    </w:p>
    <w:p w:rsidR="001D286F" w:rsidRDefault="001D286F" w:rsidP="004D5F44">
      <w:pPr>
        <w:snapToGrid w:val="0"/>
        <w:spacing w:line="360" w:lineRule="auto"/>
        <w:jc w:val="left"/>
      </w:pPr>
      <w:r>
        <w:rPr>
          <w:rFonts w:hint="eastAsia"/>
        </w:rPr>
        <w:t xml:space="preserve">    </w:t>
      </w:r>
      <w:r w:rsidRPr="006D0222">
        <w:rPr>
          <w:rFonts w:hint="eastAsia"/>
          <w:b/>
        </w:rPr>
        <w:t>答案：</w:t>
      </w:r>
      <w:r>
        <w:rPr>
          <w:rFonts w:hint="eastAsia"/>
        </w:rPr>
        <w:t>分光光度法</w:t>
      </w:r>
      <w:r>
        <w:rPr>
          <w:rFonts w:hint="eastAsia"/>
        </w:rPr>
        <w:t xml:space="preserve">    </w:t>
      </w:r>
      <w:r>
        <w:rPr>
          <w:rFonts w:hint="eastAsia"/>
        </w:rPr>
        <w:t>原子吸收法</w:t>
      </w:r>
      <w:r>
        <w:rPr>
          <w:rFonts w:hint="eastAsia"/>
        </w:rPr>
        <w:t xml:space="preserve">    </w:t>
      </w:r>
      <w:r>
        <w:rPr>
          <w:rFonts w:hint="eastAsia"/>
        </w:rPr>
        <w:t>电感耦合等离子发射光谱法</w:t>
      </w:r>
      <w:r>
        <w:rPr>
          <w:rFonts w:hint="eastAsia"/>
        </w:rPr>
        <w:t xml:space="preserve">(ICP-AES)    </w:t>
      </w:r>
      <w:r>
        <w:rPr>
          <w:rFonts w:hint="eastAsia"/>
        </w:rPr>
        <w:t>中子活化分析法</w:t>
      </w:r>
      <w:r>
        <w:rPr>
          <w:rFonts w:hint="eastAsia"/>
        </w:rPr>
        <w:t xml:space="preserve">  </w:t>
      </w:r>
      <w:r>
        <w:rPr>
          <w:rFonts w:hint="eastAsia"/>
        </w:rPr>
        <w:t>滴定法</w:t>
      </w:r>
    </w:p>
    <w:p w:rsidR="001D286F" w:rsidRDefault="001D286F" w:rsidP="00D34DDD">
      <w:pPr>
        <w:snapToGrid w:val="0"/>
        <w:spacing w:line="480" w:lineRule="auto"/>
        <w:jc w:val="left"/>
      </w:pPr>
      <w:r>
        <w:rPr>
          <w:rFonts w:hint="eastAsia"/>
        </w:rPr>
        <w:t>3</w:t>
      </w:r>
      <w:r>
        <w:rPr>
          <w:rFonts w:hint="eastAsia"/>
        </w:rPr>
        <w:t>．在水体中，六价铬一般是以</w:t>
      </w:r>
      <w:r>
        <w:rPr>
          <w:rFonts w:hint="eastAsia"/>
          <w:u w:val="single"/>
        </w:rPr>
        <w:t xml:space="preserve">            </w:t>
      </w:r>
      <w:r>
        <w:rPr>
          <w:rFonts w:hint="eastAsia"/>
        </w:rPr>
        <w:t>、</w:t>
      </w:r>
      <w:r w:rsidR="00536010">
        <w:rPr>
          <w:rFonts w:hint="eastAsia"/>
          <w:u w:val="single"/>
        </w:rPr>
        <w:t xml:space="preserve">         </w:t>
      </w:r>
      <w:r>
        <w:rPr>
          <w:rFonts w:hint="eastAsia"/>
        </w:rPr>
        <w:t>和</w:t>
      </w:r>
      <w:r w:rsidR="00536010">
        <w:rPr>
          <w:rFonts w:hint="eastAsia"/>
          <w:u w:val="single"/>
        </w:rPr>
        <w:t xml:space="preserve">          </w:t>
      </w:r>
      <w:r>
        <w:rPr>
          <w:rFonts w:hint="eastAsia"/>
        </w:rPr>
        <w:t>三种阴离子形式存在。①②</w:t>
      </w:r>
    </w:p>
    <w:p w:rsidR="001D286F" w:rsidRDefault="001D286F" w:rsidP="00D34DDD">
      <w:pPr>
        <w:snapToGrid w:val="0"/>
        <w:spacing w:line="480" w:lineRule="auto"/>
        <w:jc w:val="left"/>
      </w:pPr>
      <w:r>
        <w:rPr>
          <w:rFonts w:hint="eastAsia"/>
        </w:rPr>
        <w:t xml:space="preserve"> </w:t>
      </w:r>
      <w:r w:rsidRPr="006D0222">
        <w:rPr>
          <w:rFonts w:hint="eastAsia"/>
          <w:b/>
        </w:rPr>
        <w:t xml:space="preserve"> </w:t>
      </w:r>
      <w:r w:rsidRPr="006D0222">
        <w:rPr>
          <w:rFonts w:hint="eastAsia"/>
          <w:b/>
        </w:rPr>
        <w:t>答案：</w:t>
      </w:r>
      <w:r w:rsidR="00D34DDD" w:rsidRPr="006D0222">
        <w:rPr>
          <w:position w:val="-10"/>
        </w:rPr>
        <w:object w:dxaOrig="680" w:dyaOrig="360">
          <v:shape id="_x0000_i1090" type="#_x0000_t75" style="width:33.75pt;height:18pt" o:ole="">
            <v:imagedata r:id="rId130" o:title=""/>
          </v:shape>
          <o:OLEObject Type="Embed" ProgID="Equation.3" ShapeID="_x0000_i1090" DrawAspect="Content" ObjectID="_1514295711" r:id="rId131"/>
        </w:object>
      </w:r>
      <w:r w:rsidR="006D0222">
        <w:rPr>
          <w:rFonts w:hint="eastAsia"/>
        </w:rPr>
        <w:t xml:space="preserve">  </w:t>
      </w:r>
      <w:r>
        <w:rPr>
          <w:rFonts w:hint="eastAsia"/>
        </w:rPr>
        <w:t xml:space="preserve"> </w:t>
      </w:r>
      <w:r w:rsidR="00D34DDD" w:rsidRPr="006D0222">
        <w:rPr>
          <w:position w:val="-10"/>
        </w:rPr>
        <w:object w:dxaOrig="780" w:dyaOrig="360">
          <v:shape id="_x0000_i1091" type="#_x0000_t75" style="width:39pt;height:18pt" o:ole="">
            <v:imagedata r:id="rId132" o:title=""/>
          </v:shape>
          <o:OLEObject Type="Embed" ProgID="Equation.3" ShapeID="_x0000_i1091" DrawAspect="Content" ObjectID="_1514295712" r:id="rId133"/>
        </w:object>
      </w:r>
      <w:r w:rsidR="006D0222">
        <w:rPr>
          <w:rFonts w:hint="eastAsia"/>
        </w:rPr>
        <w:t xml:space="preserve"> </w:t>
      </w:r>
      <w:r w:rsidR="00D34DDD">
        <w:rPr>
          <w:rFonts w:hint="eastAsia"/>
        </w:rPr>
        <w:t xml:space="preserve">  </w:t>
      </w:r>
      <w:r w:rsidR="000B332B" w:rsidRPr="00D34DDD">
        <w:rPr>
          <w:position w:val="-12"/>
          <w:vertAlign w:val="superscript"/>
        </w:rPr>
        <w:object w:dxaOrig="740" w:dyaOrig="380">
          <v:shape id="_x0000_i1092" type="#_x0000_t75" style="width:36.75pt;height:18.75pt" o:ole="">
            <v:imagedata r:id="rId134" o:title=""/>
          </v:shape>
          <o:OLEObject Type="Embed" ProgID="Equation.3" ShapeID="_x0000_i1092" DrawAspect="Content" ObjectID="_1514295713" r:id="rId135"/>
        </w:object>
      </w:r>
    </w:p>
    <w:p w:rsidR="001D286F" w:rsidRDefault="001D286F" w:rsidP="004D5F44">
      <w:pPr>
        <w:snapToGrid w:val="0"/>
        <w:spacing w:line="360" w:lineRule="auto"/>
        <w:jc w:val="left"/>
      </w:pPr>
      <w:r>
        <w:rPr>
          <w:rFonts w:hint="eastAsia"/>
        </w:rPr>
        <w:t>4</w:t>
      </w:r>
      <w:r>
        <w:rPr>
          <w:rFonts w:hint="eastAsia"/>
        </w:rPr>
        <w:t>．二苯碳酰二肼分光光度法测定水中六价铬时，显色酸度一般控制在</w:t>
      </w:r>
      <w:r>
        <w:rPr>
          <w:rFonts w:hint="eastAsia"/>
        </w:rPr>
        <w:t>0</w:t>
      </w:r>
      <w:r w:rsidR="00536010">
        <w:rPr>
          <w:rFonts w:hint="eastAsia"/>
        </w:rPr>
        <w:t>.</w:t>
      </w:r>
      <w:r>
        <w:rPr>
          <w:rFonts w:hint="eastAsia"/>
        </w:rPr>
        <w:t>05</w:t>
      </w:r>
      <w:r w:rsidR="00536010">
        <w:rPr>
          <w:rFonts w:hint="eastAsia"/>
        </w:rPr>
        <w:t>～</w:t>
      </w:r>
      <w:r>
        <w:rPr>
          <w:rFonts w:hint="eastAsia"/>
        </w:rPr>
        <w:t>0</w:t>
      </w:r>
      <w:r w:rsidR="00536010">
        <w:rPr>
          <w:rFonts w:hint="eastAsia"/>
        </w:rPr>
        <w:t>.</w:t>
      </w:r>
      <w:r>
        <w:rPr>
          <w:rFonts w:hint="eastAsia"/>
        </w:rPr>
        <w:t>3mol</w:t>
      </w:r>
      <w:r>
        <w:rPr>
          <w:rFonts w:hint="eastAsia"/>
        </w:rPr>
        <w:t>／</w:t>
      </w:r>
      <w:r>
        <w:rPr>
          <w:rFonts w:hint="eastAsia"/>
        </w:rPr>
        <w:t>L(1</w:t>
      </w:r>
      <w:r>
        <w:rPr>
          <w:rFonts w:hint="eastAsia"/>
        </w:rPr>
        <w:t>／</w:t>
      </w:r>
      <w:r>
        <w:rPr>
          <w:rFonts w:hint="eastAsia"/>
        </w:rPr>
        <w:t>2</w:t>
      </w:r>
      <w:r w:rsidR="00536010">
        <w:rPr>
          <w:rFonts w:hint="eastAsia"/>
        </w:rPr>
        <w:t>H</w:t>
      </w:r>
      <w:r w:rsidRPr="00536010">
        <w:rPr>
          <w:rFonts w:hint="eastAsia"/>
          <w:vertAlign w:val="subscript"/>
        </w:rPr>
        <w:t>2</w:t>
      </w:r>
      <w:r>
        <w:rPr>
          <w:rFonts w:hint="eastAsia"/>
        </w:rPr>
        <w:t>S</w:t>
      </w:r>
      <w:r w:rsidR="00536010">
        <w:rPr>
          <w:rFonts w:hint="eastAsia"/>
        </w:rPr>
        <w:t>O</w:t>
      </w:r>
      <w:r w:rsidRPr="00536010">
        <w:rPr>
          <w:rFonts w:hint="eastAsia"/>
          <w:vertAlign w:val="subscript"/>
        </w:rPr>
        <w:t>4</w:t>
      </w:r>
      <w:r>
        <w:rPr>
          <w:rFonts w:hint="eastAsia"/>
        </w:rPr>
        <w:t>)</w:t>
      </w:r>
      <w:r>
        <w:rPr>
          <w:rFonts w:hint="eastAsia"/>
        </w:rPr>
        <w:t>，以</w:t>
      </w:r>
      <w:r w:rsidR="00536010">
        <w:rPr>
          <w:rFonts w:hint="eastAsia"/>
          <w:u w:val="single"/>
        </w:rPr>
        <w:t xml:space="preserve">          </w:t>
      </w:r>
      <w:r>
        <w:rPr>
          <w:rFonts w:hint="eastAsia"/>
        </w:rPr>
        <w:t>mol</w:t>
      </w:r>
      <w:r>
        <w:rPr>
          <w:rFonts w:hint="eastAsia"/>
        </w:rPr>
        <w:t>／</w:t>
      </w:r>
      <w:r>
        <w:rPr>
          <w:rFonts w:hint="eastAsia"/>
        </w:rPr>
        <w:t>L</w:t>
      </w:r>
      <w:r>
        <w:rPr>
          <w:rFonts w:hint="eastAsia"/>
        </w:rPr>
        <w:t>时显色最好。显色前，水样应调至中性。显色时，</w:t>
      </w:r>
      <w:r w:rsidR="00536010">
        <w:rPr>
          <w:rFonts w:hint="eastAsia"/>
          <w:u w:val="single"/>
        </w:rPr>
        <w:t xml:space="preserve">        </w:t>
      </w:r>
      <w:r>
        <w:rPr>
          <w:rFonts w:hint="eastAsia"/>
        </w:rPr>
        <w:t>和</w:t>
      </w:r>
      <w:r w:rsidR="00536010">
        <w:rPr>
          <w:rFonts w:hint="eastAsia"/>
          <w:u w:val="single"/>
        </w:rPr>
        <w:t xml:space="preserve">           </w:t>
      </w:r>
      <w:r>
        <w:rPr>
          <w:rFonts w:hint="eastAsia"/>
        </w:rPr>
        <w:t>对显色有影响。②</w:t>
      </w:r>
    </w:p>
    <w:p w:rsidR="001D286F" w:rsidRDefault="001D286F" w:rsidP="004D5F44">
      <w:pPr>
        <w:snapToGrid w:val="0"/>
        <w:spacing w:line="360" w:lineRule="auto"/>
        <w:jc w:val="left"/>
      </w:pPr>
      <w:r w:rsidRPr="006D0222">
        <w:rPr>
          <w:rFonts w:hint="eastAsia"/>
          <w:b/>
        </w:rPr>
        <w:t xml:space="preserve">  </w:t>
      </w:r>
      <w:r w:rsidRPr="006D0222">
        <w:rPr>
          <w:rFonts w:hint="eastAsia"/>
          <w:b/>
        </w:rPr>
        <w:t>答案：</w:t>
      </w:r>
      <w:r>
        <w:rPr>
          <w:rFonts w:hint="eastAsia"/>
        </w:rPr>
        <w:t>0</w:t>
      </w:r>
      <w:r w:rsidR="00536010">
        <w:rPr>
          <w:rFonts w:hint="eastAsia"/>
        </w:rPr>
        <w:t>.</w:t>
      </w:r>
      <w:r>
        <w:rPr>
          <w:rFonts w:hint="eastAsia"/>
        </w:rPr>
        <w:t xml:space="preserve">2    </w:t>
      </w:r>
      <w:r>
        <w:rPr>
          <w:rFonts w:hint="eastAsia"/>
        </w:rPr>
        <w:t>温度</w:t>
      </w:r>
      <w:r>
        <w:rPr>
          <w:rFonts w:hint="eastAsia"/>
        </w:rPr>
        <w:t xml:space="preserve">    </w:t>
      </w:r>
      <w:r>
        <w:rPr>
          <w:rFonts w:hint="eastAsia"/>
        </w:rPr>
        <w:t>放置时间</w:t>
      </w:r>
    </w:p>
    <w:p w:rsidR="001D286F" w:rsidRDefault="001D286F" w:rsidP="004D5F44">
      <w:pPr>
        <w:snapToGrid w:val="0"/>
        <w:spacing w:line="360" w:lineRule="auto"/>
        <w:jc w:val="left"/>
      </w:pPr>
      <w:r>
        <w:rPr>
          <w:rFonts w:hint="eastAsia"/>
        </w:rPr>
        <w:t>5</w:t>
      </w:r>
      <w:r w:rsidR="00536010">
        <w:rPr>
          <w:rFonts w:hint="eastAsia"/>
        </w:rPr>
        <w:t>．</w:t>
      </w:r>
      <w:r>
        <w:rPr>
          <w:rFonts w:hint="eastAsia"/>
        </w:rPr>
        <w:t>二苯碳酰二肼分光光度法测定水中六价铬时，如水样有颜色但不太深，可进行</w:t>
      </w:r>
      <w:r w:rsidR="00536010">
        <w:rPr>
          <w:rFonts w:hint="eastAsia"/>
          <w:u w:val="single"/>
        </w:rPr>
        <w:t xml:space="preserve">           </w:t>
      </w:r>
      <w:r>
        <w:rPr>
          <w:rFonts w:hint="eastAsia"/>
        </w:rPr>
        <w:t>校正。浑浊且色度较深的水样用</w:t>
      </w:r>
      <w:r w:rsidR="00536010">
        <w:rPr>
          <w:rFonts w:hint="eastAsia"/>
          <w:u w:val="single"/>
        </w:rPr>
        <w:t xml:space="preserve">         </w:t>
      </w:r>
      <w:r>
        <w:rPr>
          <w:rFonts w:hint="eastAsia"/>
        </w:rPr>
        <w:t>预处理后，仍含有机物干扰测定时，可用——破坏有机物后再测定。②</w:t>
      </w:r>
    </w:p>
    <w:p w:rsidR="001D286F" w:rsidRDefault="001D286F" w:rsidP="004D5F44">
      <w:pPr>
        <w:snapToGrid w:val="0"/>
        <w:spacing w:line="360" w:lineRule="auto"/>
        <w:jc w:val="left"/>
      </w:pPr>
      <w:r>
        <w:rPr>
          <w:rFonts w:hint="eastAsia"/>
        </w:rPr>
        <w:t xml:space="preserve">  </w:t>
      </w:r>
      <w:r w:rsidRPr="006D0222">
        <w:rPr>
          <w:rFonts w:hint="eastAsia"/>
          <w:b/>
        </w:rPr>
        <w:t>答案：</w:t>
      </w:r>
      <w:r>
        <w:rPr>
          <w:rFonts w:hint="eastAsia"/>
        </w:rPr>
        <w:t>色度</w:t>
      </w:r>
      <w:r>
        <w:rPr>
          <w:rFonts w:hint="eastAsia"/>
        </w:rPr>
        <w:t xml:space="preserve">    </w:t>
      </w:r>
      <w:r>
        <w:rPr>
          <w:rFonts w:hint="eastAsia"/>
        </w:rPr>
        <w:t>锌盐沉淀分离</w:t>
      </w:r>
      <w:r>
        <w:rPr>
          <w:rFonts w:hint="eastAsia"/>
        </w:rPr>
        <w:t xml:space="preserve">    </w:t>
      </w:r>
      <w:r>
        <w:rPr>
          <w:rFonts w:hint="eastAsia"/>
        </w:rPr>
        <w:t>酸性高锰酸钾</w:t>
      </w:r>
      <w:r>
        <w:rPr>
          <w:rFonts w:hint="eastAsia"/>
        </w:rPr>
        <w:t>(</w:t>
      </w:r>
      <w:r>
        <w:rPr>
          <w:rFonts w:hint="eastAsia"/>
        </w:rPr>
        <w:t>氧化法</w:t>
      </w:r>
      <w:r>
        <w:rPr>
          <w:rFonts w:hint="eastAsia"/>
        </w:rPr>
        <w:t>)</w:t>
      </w:r>
    </w:p>
    <w:p w:rsidR="001D286F" w:rsidRDefault="001D286F" w:rsidP="004D5F44">
      <w:pPr>
        <w:snapToGrid w:val="0"/>
        <w:spacing w:line="360" w:lineRule="auto"/>
        <w:jc w:val="left"/>
      </w:pPr>
      <w:r>
        <w:rPr>
          <w:rFonts w:hint="eastAsia"/>
        </w:rPr>
        <w:t>6</w:t>
      </w:r>
      <w:r w:rsidR="00536010">
        <w:rPr>
          <w:rFonts w:hint="eastAsia"/>
        </w:rPr>
        <w:t>．</w:t>
      </w:r>
      <w:r>
        <w:rPr>
          <w:rFonts w:hint="eastAsia"/>
        </w:rPr>
        <w:t>用二苯碳酰二肼分光光度法测定水中六价铬，当取样体积为</w:t>
      </w:r>
      <w:r>
        <w:rPr>
          <w:rFonts w:hint="eastAsia"/>
        </w:rPr>
        <w:t>50mI</w:t>
      </w:r>
      <w:r>
        <w:rPr>
          <w:rFonts w:hint="eastAsia"/>
        </w:rPr>
        <w:t>，且使用</w:t>
      </w:r>
      <w:r>
        <w:rPr>
          <w:rFonts w:hint="eastAsia"/>
        </w:rPr>
        <w:t>30</w:t>
      </w:r>
      <w:r w:rsidR="00536010">
        <w:rPr>
          <w:rFonts w:hint="eastAsia"/>
        </w:rPr>
        <w:t>mm</w:t>
      </w:r>
      <w:r>
        <w:rPr>
          <w:rFonts w:hint="eastAsia"/>
        </w:rPr>
        <w:t>比色皿时，方法的最低检出浓度为</w:t>
      </w:r>
      <w:r w:rsidR="00536010">
        <w:rPr>
          <w:rFonts w:hint="eastAsia"/>
          <w:u w:val="single"/>
        </w:rPr>
        <w:t xml:space="preserve">              </w:t>
      </w:r>
      <w:r>
        <w:rPr>
          <w:rFonts w:hint="eastAsia"/>
        </w:rPr>
        <w:t>mg</w:t>
      </w:r>
      <w:r>
        <w:rPr>
          <w:rFonts w:hint="eastAsia"/>
        </w:rPr>
        <w:t>／</w:t>
      </w:r>
      <w:r>
        <w:rPr>
          <w:rFonts w:hint="eastAsia"/>
        </w:rPr>
        <w:t>L</w:t>
      </w:r>
      <w:r>
        <w:rPr>
          <w:rFonts w:hint="eastAsia"/>
        </w:rPr>
        <w:t>。②</w:t>
      </w:r>
    </w:p>
    <w:p w:rsidR="001D286F" w:rsidRDefault="001D286F" w:rsidP="004D5F44">
      <w:pPr>
        <w:snapToGrid w:val="0"/>
        <w:spacing w:line="360" w:lineRule="auto"/>
        <w:jc w:val="left"/>
      </w:pPr>
      <w:r>
        <w:rPr>
          <w:rFonts w:hint="eastAsia"/>
        </w:rPr>
        <w:t xml:space="preserve">  </w:t>
      </w:r>
      <w:r w:rsidRPr="006D0222">
        <w:rPr>
          <w:rFonts w:hint="eastAsia"/>
          <w:b/>
        </w:rPr>
        <w:t>答案：</w:t>
      </w:r>
      <w:r>
        <w:rPr>
          <w:rFonts w:hint="eastAsia"/>
        </w:rPr>
        <w:t>0.004</w:t>
      </w:r>
    </w:p>
    <w:p w:rsidR="001D286F" w:rsidRDefault="001D286F" w:rsidP="004D5F44">
      <w:pPr>
        <w:snapToGrid w:val="0"/>
        <w:spacing w:line="360" w:lineRule="auto"/>
        <w:jc w:val="left"/>
      </w:pPr>
      <w:r>
        <w:rPr>
          <w:rFonts w:hint="eastAsia"/>
        </w:rPr>
        <w:t>7</w:t>
      </w:r>
      <w:r w:rsidR="00536010">
        <w:rPr>
          <w:rFonts w:hint="eastAsia"/>
        </w:rPr>
        <w:t>．</w:t>
      </w:r>
      <w:r>
        <w:rPr>
          <w:rFonts w:hint="eastAsia"/>
        </w:rPr>
        <w:t>测定六价铬的水样，在</w:t>
      </w:r>
      <w:r>
        <w:rPr>
          <w:rFonts w:hint="eastAsia"/>
        </w:rPr>
        <w:t>pH</w:t>
      </w:r>
      <w:r>
        <w:rPr>
          <w:rFonts w:hint="eastAsia"/>
        </w:rPr>
        <w:t>值约为</w:t>
      </w:r>
      <w:r>
        <w:rPr>
          <w:rFonts w:hint="eastAsia"/>
        </w:rPr>
        <w:t>8</w:t>
      </w:r>
      <w:r>
        <w:rPr>
          <w:rFonts w:hint="eastAsia"/>
        </w:rPr>
        <w:t>的条件下，置于冰箱内可保存</w:t>
      </w:r>
      <w:r w:rsidR="00536010">
        <w:rPr>
          <w:rFonts w:hint="eastAsia"/>
          <w:u w:val="single"/>
        </w:rPr>
        <w:t xml:space="preserve">        </w:t>
      </w:r>
      <w:r>
        <w:rPr>
          <w:rFonts w:hint="eastAsia"/>
        </w:rPr>
        <w:t>d</w:t>
      </w:r>
      <w:r>
        <w:rPr>
          <w:rFonts w:hint="eastAsia"/>
        </w:rPr>
        <w:t>。②</w:t>
      </w:r>
    </w:p>
    <w:p w:rsidR="001D286F" w:rsidRDefault="001D286F" w:rsidP="004D5F44">
      <w:pPr>
        <w:snapToGrid w:val="0"/>
        <w:spacing w:line="360" w:lineRule="auto"/>
        <w:jc w:val="left"/>
      </w:pPr>
      <w:r>
        <w:rPr>
          <w:rFonts w:hint="eastAsia"/>
        </w:rPr>
        <w:t xml:space="preserve">  </w:t>
      </w:r>
      <w:r w:rsidRPr="006D0222">
        <w:rPr>
          <w:rFonts w:hint="eastAsia"/>
          <w:b/>
        </w:rPr>
        <w:t>答案：</w:t>
      </w:r>
      <w:r>
        <w:rPr>
          <w:rFonts w:hint="eastAsia"/>
        </w:rPr>
        <w:t>7</w:t>
      </w:r>
    </w:p>
    <w:p w:rsidR="00536010" w:rsidRPr="00536010" w:rsidRDefault="00536010" w:rsidP="004D5F44">
      <w:pPr>
        <w:snapToGrid w:val="0"/>
        <w:spacing w:line="360" w:lineRule="auto"/>
        <w:jc w:val="left"/>
        <w:rPr>
          <w:b/>
        </w:rPr>
      </w:pPr>
      <w:r w:rsidRPr="00536010">
        <w:rPr>
          <w:rFonts w:hint="eastAsia"/>
          <w:b/>
        </w:rPr>
        <w:t>二、判断题</w:t>
      </w:r>
    </w:p>
    <w:p w:rsidR="00536010" w:rsidRDefault="00536010" w:rsidP="004D5F44">
      <w:pPr>
        <w:snapToGrid w:val="0"/>
        <w:spacing w:line="360" w:lineRule="auto"/>
        <w:jc w:val="left"/>
      </w:pPr>
      <w:r>
        <w:rPr>
          <w:rFonts w:hint="eastAsia"/>
        </w:rPr>
        <w:t>1</w:t>
      </w:r>
      <w:r>
        <w:rPr>
          <w:rFonts w:hint="eastAsia"/>
        </w:rPr>
        <w:t>．铬的化合物常见的价态有三价和六价，在水体中，受</w:t>
      </w:r>
      <w:r>
        <w:rPr>
          <w:rFonts w:hint="eastAsia"/>
        </w:rPr>
        <w:t>pH</w:t>
      </w:r>
      <w:r>
        <w:rPr>
          <w:rFonts w:hint="eastAsia"/>
        </w:rPr>
        <w:t>值、有机物、氧化还原物质、温度及硬度等因素的影响，三价铬和六价铬化合物可以相互转化。</w:t>
      </w:r>
      <w:r>
        <w:rPr>
          <w:rFonts w:hint="eastAsia"/>
        </w:rPr>
        <w:t>(    )</w:t>
      </w:r>
      <w:r>
        <w:rPr>
          <w:rFonts w:hint="eastAsia"/>
        </w:rPr>
        <w:t>①②</w:t>
      </w:r>
    </w:p>
    <w:p w:rsidR="00536010" w:rsidRDefault="00536010" w:rsidP="004D5F44">
      <w:pPr>
        <w:snapToGrid w:val="0"/>
        <w:spacing w:line="360" w:lineRule="auto"/>
        <w:ind w:firstLineChars="200" w:firstLine="420"/>
        <w:jc w:val="left"/>
      </w:pPr>
      <w:r>
        <w:rPr>
          <w:rFonts w:hint="eastAsia"/>
        </w:rPr>
        <w:t>答案：正确</w:t>
      </w:r>
    </w:p>
    <w:p w:rsidR="00536010" w:rsidRDefault="00536010" w:rsidP="004D5F44">
      <w:pPr>
        <w:snapToGrid w:val="0"/>
        <w:spacing w:line="360" w:lineRule="auto"/>
        <w:jc w:val="left"/>
      </w:pPr>
      <w:r>
        <w:rPr>
          <w:rFonts w:hint="eastAsia"/>
        </w:rPr>
        <w:t>2</w:t>
      </w:r>
      <w:r>
        <w:rPr>
          <w:rFonts w:hint="eastAsia"/>
        </w:rPr>
        <w:t>．测定水中总铬时，水样采集后，需加入硝酸调节</w:t>
      </w:r>
      <w:r>
        <w:rPr>
          <w:rFonts w:hint="eastAsia"/>
        </w:rPr>
        <w:t>pH</w:t>
      </w:r>
      <w:r>
        <w:rPr>
          <w:rFonts w:hint="eastAsia"/>
        </w:rPr>
        <w:t>＜</w:t>
      </w:r>
      <w:r>
        <w:rPr>
          <w:rFonts w:hint="eastAsia"/>
        </w:rPr>
        <w:t>6</w:t>
      </w:r>
      <w:r>
        <w:rPr>
          <w:rFonts w:hint="eastAsia"/>
        </w:rPr>
        <w:t>。</w:t>
      </w:r>
      <w:r>
        <w:rPr>
          <w:rFonts w:hint="eastAsia"/>
        </w:rPr>
        <w:t>(    )</w:t>
      </w:r>
      <w:r>
        <w:rPr>
          <w:rFonts w:hint="eastAsia"/>
        </w:rPr>
        <w:t>①②</w:t>
      </w:r>
    </w:p>
    <w:p w:rsidR="00536010" w:rsidRDefault="00536010" w:rsidP="00D34DDD">
      <w:pPr>
        <w:snapToGrid w:val="0"/>
        <w:spacing w:line="360" w:lineRule="auto"/>
        <w:ind w:firstLineChars="200" w:firstLine="422"/>
        <w:jc w:val="left"/>
      </w:pPr>
      <w:r w:rsidRPr="00D34DDD">
        <w:rPr>
          <w:rFonts w:hint="eastAsia"/>
          <w:b/>
        </w:rPr>
        <w:t>答案：</w:t>
      </w:r>
      <w:r>
        <w:rPr>
          <w:rFonts w:hint="eastAsia"/>
        </w:rPr>
        <w:t>错误</w:t>
      </w:r>
    </w:p>
    <w:p w:rsidR="00536010" w:rsidRDefault="00536010" w:rsidP="004D5F44">
      <w:pPr>
        <w:snapToGrid w:val="0"/>
        <w:spacing w:line="360" w:lineRule="auto"/>
        <w:jc w:val="left"/>
      </w:pPr>
      <w:r>
        <w:rPr>
          <w:rFonts w:hint="eastAsia"/>
        </w:rPr>
        <w:t xml:space="preserve">    </w:t>
      </w:r>
      <w:r>
        <w:rPr>
          <w:rFonts w:hint="eastAsia"/>
        </w:rPr>
        <w:t>正确答案为：测定水中总铬时，水样采集后，应加入硝酸调节</w:t>
      </w:r>
      <w:r>
        <w:rPr>
          <w:rFonts w:hint="eastAsia"/>
        </w:rPr>
        <w:t>pH</w:t>
      </w:r>
      <w:r>
        <w:rPr>
          <w:rFonts w:hint="eastAsia"/>
        </w:rPr>
        <w:t>＜</w:t>
      </w:r>
      <w:r>
        <w:rPr>
          <w:rFonts w:hint="eastAsia"/>
        </w:rPr>
        <w:t>2</w:t>
      </w:r>
      <w:r>
        <w:rPr>
          <w:rFonts w:hint="eastAsia"/>
        </w:rPr>
        <w:t>。</w:t>
      </w:r>
    </w:p>
    <w:p w:rsidR="00536010" w:rsidRDefault="00536010" w:rsidP="004D5F44">
      <w:pPr>
        <w:snapToGrid w:val="0"/>
        <w:spacing w:line="360" w:lineRule="auto"/>
        <w:jc w:val="left"/>
      </w:pPr>
      <w:r>
        <w:rPr>
          <w:rFonts w:hint="eastAsia"/>
        </w:rPr>
        <w:t>3</w:t>
      </w:r>
      <w:r>
        <w:rPr>
          <w:rFonts w:hint="eastAsia"/>
        </w:rPr>
        <w:t>．二苯碳酰二肼分光光度法测定水中六价铬时，显色剂二苯碳酰二肼可储存在棕色玻璃瓶中，长期使用，直至用完。</w:t>
      </w:r>
      <w:r>
        <w:rPr>
          <w:rFonts w:hint="eastAsia"/>
        </w:rPr>
        <w:t>(    )</w:t>
      </w:r>
      <w:r>
        <w:rPr>
          <w:rFonts w:hint="eastAsia"/>
        </w:rPr>
        <w:t>②</w:t>
      </w:r>
    </w:p>
    <w:p w:rsidR="00536010" w:rsidRDefault="00536010" w:rsidP="00D34DDD">
      <w:pPr>
        <w:snapToGrid w:val="0"/>
        <w:spacing w:line="360" w:lineRule="auto"/>
        <w:ind w:firstLineChars="200" w:firstLine="422"/>
        <w:jc w:val="left"/>
      </w:pPr>
      <w:r w:rsidRPr="00D34DDD">
        <w:rPr>
          <w:rFonts w:hint="eastAsia"/>
          <w:b/>
        </w:rPr>
        <w:t>答案：</w:t>
      </w:r>
      <w:r>
        <w:rPr>
          <w:rFonts w:hint="eastAsia"/>
        </w:rPr>
        <w:t>错误</w:t>
      </w:r>
    </w:p>
    <w:p w:rsidR="00536010" w:rsidRDefault="00536010" w:rsidP="004D5F44">
      <w:pPr>
        <w:snapToGrid w:val="0"/>
        <w:spacing w:line="360" w:lineRule="auto"/>
        <w:jc w:val="left"/>
      </w:pPr>
      <w:r>
        <w:rPr>
          <w:rFonts w:hint="eastAsia"/>
        </w:rPr>
        <w:t xml:space="preserve">    </w:t>
      </w:r>
      <w:r>
        <w:rPr>
          <w:rFonts w:hint="eastAsia"/>
        </w:rPr>
        <w:t>正确答案为：颜色变深后不能再使用。</w:t>
      </w:r>
    </w:p>
    <w:p w:rsidR="00536010" w:rsidRDefault="00536010" w:rsidP="004D5F44">
      <w:pPr>
        <w:snapToGrid w:val="0"/>
        <w:spacing w:line="360" w:lineRule="auto"/>
        <w:jc w:val="left"/>
      </w:pPr>
      <w:r>
        <w:rPr>
          <w:rFonts w:hint="eastAsia"/>
        </w:rPr>
        <w:t>4</w:t>
      </w:r>
      <w:r>
        <w:rPr>
          <w:rFonts w:hint="eastAsia"/>
        </w:rPr>
        <w:t>．二苯碳酰二肼分光光度法测定水中六价铬时，六价铬将显色剂二苯碳酰二肼氧化成苯肼羧基偶氮</w:t>
      </w:r>
      <w:r>
        <w:rPr>
          <w:rFonts w:hint="eastAsia"/>
        </w:rPr>
        <w:lastRenderedPageBreak/>
        <w:t>苯，而本身被还原为三价铬。</w:t>
      </w:r>
      <w:r>
        <w:rPr>
          <w:rFonts w:hint="eastAsia"/>
        </w:rPr>
        <w:t>(    )</w:t>
      </w:r>
      <w:r>
        <w:rPr>
          <w:rFonts w:hint="eastAsia"/>
        </w:rPr>
        <w:t>②</w:t>
      </w:r>
    </w:p>
    <w:p w:rsidR="00536010" w:rsidRDefault="00536010" w:rsidP="00D34DDD">
      <w:pPr>
        <w:snapToGrid w:val="0"/>
        <w:spacing w:line="360" w:lineRule="auto"/>
        <w:ind w:firstLineChars="200" w:firstLine="422"/>
        <w:jc w:val="left"/>
      </w:pPr>
      <w:r w:rsidRPr="00D34DDD">
        <w:rPr>
          <w:rFonts w:hint="eastAsia"/>
          <w:b/>
        </w:rPr>
        <w:t>答案：</w:t>
      </w:r>
      <w:r>
        <w:rPr>
          <w:rFonts w:hint="eastAsia"/>
        </w:rPr>
        <w:t>正确</w:t>
      </w:r>
    </w:p>
    <w:p w:rsidR="00536010" w:rsidRDefault="00536010" w:rsidP="004D5F44">
      <w:pPr>
        <w:snapToGrid w:val="0"/>
        <w:spacing w:line="360" w:lineRule="auto"/>
        <w:jc w:val="left"/>
      </w:pPr>
      <w:r>
        <w:rPr>
          <w:rFonts w:hint="eastAsia"/>
        </w:rPr>
        <w:t>5</w:t>
      </w:r>
      <w:r>
        <w:rPr>
          <w:rFonts w:hint="eastAsia"/>
        </w:rPr>
        <w:t>．二苯碳酰二肼分光光度法测定水中六价铬时，二苯碳酰二肼与铬的络合物在</w:t>
      </w:r>
      <w:r>
        <w:rPr>
          <w:rFonts w:hint="eastAsia"/>
        </w:rPr>
        <w:t>470nm</w:t>
      </w:r>
      <w:r>
        <w:rPr>
          <w:rFonts w:hint="eastAsia"/>
        </w:rPr>
        <w:t>处有最大吸收。</w:t>
      </w:r>
      <w:r>
        <w:rPr>
          <w:rFonts w:hint="eastAsia"/>
        </w:rPr>
        <w:t>(    )</w:t>
      </w:r>
      <w:r>
        <w:rPr>
          <w:rFonts w:hint="eastAsia"/>
        </w:rPr>
        <w:t>②</w:t>
      </w:r>
    </w:p>
    <w:p w:rsidR="00536010" w:rsidRDefault="00536010" w:rsidP="00D34DDD">
      <w:pPr>
        <w:snapToGrid w:val="0"/>
        <w:spacing w:line="360" w:lineRule="auto"/>
        <w:ind w:firstLineChars="200" w:firstLine="422"/>
        <w:jc w:val="left"/>
      </w:pPr>
      <w:r w:rsidRPr="00D34DDD">
        <w:rPr>
          <w:rFonts w:hint="eastAsia"/>
          <w:b/>
        </w:rPr>
        <w:t>答案：</w:t>
      </w:r>
      <w:r>
        <w:rPr>
          <w:rFonts w:hint="eastAsia"/>
        </w:rPr>
        <w:t>错误</w:t>
      </w:r>
    </w:p>
    <w:p w:rsidR="00536010" w:rsidRDefault="00536010" w:rsidP="004D5F44">
      <w:pPr>
        <w:snapToGrid w:val="0"/>
        <w:spacing w:line="360" w:lineRule="auto"/>
        <w:jc w:val="left"/>
      </w:pPr>
      <w:r>
        <w:rPr>
          <w:rFonts w:hint="eastAsia"/>
        </w:rPr>
        <w:t xml:space="preserve">    </w:t>
      </w:r>
      <w:r>
        <w:rPr>
          <w:rFonts w:hint="eastAsia"/>
        </w:rPr>
        <w:t>正确答案为：二苯碳酰二肼与铬的络合物在</w:t>
      </w:r>
      <w:r>
        <w:rPr>
          <w:rFonts w:hint="eastAsia"/>
        </w:rPr>
        <w:t>540nm</w:t>
      </w:r>
      <w:r>
        <w:rPr>
          <w:rFonts w:hint="eastAsia"/>
        </w:rPr>
        <w:t>处有最大吸收。</w:t>
      </w:r>
    </w:p>
    <w:p w:rsidR="00536010" w:rsidRDefault="00536010" w:rsidP="004D5F44">
      <w:pPr>
        <w:snapToGrid w:val="0"/>
        <w:spacing w:line="360" w:lineRule="auto"/>
        <w:jc w:val="left"/>
      </w:pPr>
      <w:r>
        <w:rPr>
          <w:rFonts w:hint="eastAsia"/>
        </w:rPr>
        <w:t>6</w:t>
      </w:r>
      <w:r>
        <w:rPr>
          <w:rFonts w:hint="eastAsia"/>
        </w:rPr>
        <w:t>．二苯碳酰二肼分光光度法测定水中六价铬时，氧化性及还原性物质</w:t>
      </w:r>
      <w:r>
        <w:rPr>
          <w:rFonts w:hint="eastAsia"/>
        </w:rPr>
        <w:t>(</w:t>
      </w:r>
      <w:r>
        <w:rPr>
          <w:rFonts w:hint="eastAsia"/>
        </w:rPr>
        <w:t>如</w:t>
      </w:r>
      <w:r w:rsidR="000B332B" w:rsidRPr="000B332B">
        <w:rPr>
          <w:position w:val="-6"/>
        </w:rPr>
        <w:object w:dxaOrig="560" w:dyaOrig="320">
          <v:shape id="_x0000_i1093" type="#_x0000_t75" style="width:27.75pt;height:15.75pt" o:ole="">
            <v:imagedata r:id="rId136" o:title=""/>
          </v:shape>
          <o:OLEObject Type="Embed" ProgID="Equation.3" ShapeID="_x0000_i1093" DrawAspect="Content" ObjectID="_1514295714" r:id="rId137"/>
        </w:object>
      </w:r>
      <w:r>
        <w:rPr>
          <w:rFonts w:hint="eastAsia"/>
        </w:rPr>
        <w:t>、</w:t>
      </w:r>
      <w:r>
        <w:rPr>
          <w:rFonts w:hint="eastAsia"/>
        </w:rPr>
        <w:t>Fe</w:t>
      </w:r>
      <w:r w:rsidRPr="00351940">
        <w:rPr>
          <w:rFonts w:hint="eastAsia"/>
          <w:vertAlign w:val="superscript"/>
        </w:rPr>
        <w:t>2+</w:t>
      </w:r>
      <w:r>
        <w:rPr>
          <w:rFonts w:hint="eastAsia"/>
        </w:rPr>
        <w:t>、</w:t>
      </w:r>
      <w:r w:rsidR="001E783E" w:rsidRPr="00DC0D37">
        <w:rPr>
          <w:position w:val="-12"/>
        </w:rPr>
        <w:object w:dxaOrig="560" w:dyaOrig="380">
          <v:shape id="_x0000_i1094" type="#_x0000_t75" style="width:27.75pt;height:18.75pt" o:ole="">
            <v:imagedata r:id="rId138" o:title=""/>
          </v:shape>
          <o:OLEObject Type="Embed" ProgID="Equation.3" ShapeID="_x0000_i1094" DrawAspect="Content" ObjectID="_1514295715" r:id="rId139"/>
        </w:object>
      </w:r>
      <w:r>
        <w:rPr>
          <w:rFonts w:hint="eastAsia"/>
        </w:rPr>
        <w:t>、</w:t>
      </w:r>
      <w:r w:rsidR="001E783E" w:rsidRPr="001E783E">
        <w:rPr>
          <w:position w:val="-12"/>
        </w:rPr>
        <w:object w:dxaOrig="660" w:dyaOrig="380">
          <v:shape id="_x0000_i1095" type="#_x0000_t75" style="width:33pt;height:18.75pt" o:ole="">
            <v:imagedata r:id="rId140" o:title=""/>
          </v:shape>
          <o:OLEObject Type="Embed" ProgID="Equation.3" ShapeID="_x0000_i1095" DrawAspect="Content" ObjectID="_1514295716" r:id="rId141"/>
        </w:object>
      </w:r>
      <w:r>
        <w:rPr>
          <w:rFonts w:hint="eastAsia"/>
        </w:rPr>
        <w:t>等</w:t>
      </w:r>
      <w:r>
        <w:rPr>
          <w:rFonts w:hint="eastAsia"/>
        </w:rPr>
        <w:t>)</w:t>
      </w:r>
      <w:r>
        <w:rPr>
          <w:rFonts w:hint="eastAsia"/>
        </w:rPr>
        <w:t>以及水样有色或浑浊时，对测定均有干扰，须进行预处理。</w:t>
      </w:r>
      <w:r>
        <w:rPr>
          <w:rFonts w:hint="eastAsia"/>
        </w:rPr>
        <w:t>(    )</w:t>
      </w:r>
      <w:r>
        <w:rPr>
          <w:rFonts w:hint="eastAsia"/>
        </w:rPr>
        <w:t>②</w:t>
      </w:r>
    </w:p>
    <w:p w:rsidR="00536010" w:rsidRDefault="00536010" w:rsidP="00D34DDD">
      <w:pPr>
        <w:snapToGrid w:val="0"/>
        <w:spacing w:line="360" w:lineRule="auto"/>
        <w:ind w:firstLineChars="200" w:firstLine="422"/>
        <w:jc w:val="left"/>
      </w:pPr>
      <w:r w:rsidRPr="00D34DDD">
        <w:rPr>
          <w:rFonts w:hint="eastAsia"/>
          <w:b/>
        </w:rPr>
        <w:t>答案：</w:t>
      </w:r>
      <w:r>
        <w:rPr>
          <w:rFonts w:hint="eastAsia"/>
        </w:rPr>
        <w:t>正确</w:t>
      </w:r>
    </w:p>
    <w:p w:rsidR="00536010" w:rsidRDefault="00536010" w:rsidP="004D5F44">
      <w:pPr>
        <w:snapToGrid w:val="0"/>
        <w:spacing w:line="360" w:lineRule="auto"/>
        <w:jc w:val="left"/>
      </w:pPr>
      <w:r>
        <w:rPr>
          <w:rFonts w:hint="eastAsia"/>
        </w:rPr>
        <w:t>7</w:t>
      </w:r>
      <w:r>
        <w:rPr>
          <w:rFonts w:hint="eastAsia"/>
        </w:rPr>
        <w:t>．六价铬与二苯碳酰二肼反应时，显色酸度一般控制在</w:t>
      </w:r>
      <w:r>
        <w:rPr>
          <w:rFonts w:hint="eastAsia"/>
        </w:rPr>
        <w:t>0</w:t>
      </w:r>
      <w:r w:rsidR="00351940">
        <w:rPr>
          <w:rFonts w:hint="eastAsia"/>
        </w:rPr>
        <w:t>.</w:t>
      </w:r>
      <w:r>
        <w:rPr>
          <w:rFonts w:hint="eastAsia"/>
        </w:rPr>
        <w:t>05</w:t>
      </w:r>
      <w:r w:rsidR="00351940">
        <w:rPr>
          <w:rFonts w:hint="eastAsia"/>
        </w:rPr>
        <w:t>～</w:t>
      </w:r>
      <w:r>
        <w:rPr>
          <w:rFonts w:hint="eastAsia"/>
        </w:rPr>
        <w:t>0</w:t>
      </w:r>
      <w:r w:rsidR="00351940">
        <w:rPr>
          <w:rFonts w:hint="eastAsia"/>
        </w:rPr>
        <w:t>.</w:t>
      </w:r>
      <w:r>
        <w:rPr>
          <w:rFonts w:hint="eastAsia"/>
        </w:rPr>
        <w:t>3mol</w:t>
      </w:r>
      <w:r>
        <w:rPr>
          <w:rFonts w:hint="eastAsia"/>
        </w:rPr>
        <w:t>／</w:t>
      </w:r>
      <w:r>
        <w:rPr>
          <w:rFonts w:hint="eastAsia"/>
        </w:rPr>
        <w:t>L(1</w:t>
      </w:r>
      <w:r>
        <w:rPr>
          <w:rFonts w:hint="eastAsia"/>
        </w:rPr>
        <w:t>／</w:t>
      </w:r>
      <w:r>
        <w:rPr>
          <w:rFonts w:hint="eastAsia"/>
        </w:rPr>
        <w:t>2H</w:t>
      </w:r>
      <w:r w:rsidRPr="00351940">
        <w:rPr>
          <w:rFonts w:hint="eastAsia"/>
          <w:vertAlign w:val="subscript"/>
        </w:rPr>
        <w:t>2</w:t>
      </w:r>
      <w:r>
        <w:rPr>
          <w:rFonts w:hint="eastAsia"/>
        </w:rPr>
        <w:t>S</w:t>
      </w:r>
      <w:r w:rsidR="00351940">
        <w:rPr>
          <w:rFonts w:hint="eastAsia"/>
        </w:rPr>
        <w:t>O</w:t>
      </w:r>
      <w:r w:rsidRPr="00351940">
        <w:rPr>
          <w:rFonts w:hint="eastAsia"/>
          <w:vertAlign w:val="subscript"/>
        </w:rPr>
        <w:t>4</w:t>
      </w:r>
      <w:r>
        <w:rPr>
          <w:rFonts w:hint="eastAsia"/>
        </w:rPr>
        <w:t>)</w:t>
      </w:r>
      <w:r>
        <w:rPr>
          <w:rFonts w:hint="eastAsia"/>
        </w:rPr>
        <w:t>。显色酸度高时，显色快，但色泽不稳定。</w:t>
      </w:r>
      <w:r>
        <w:rPr>
          <w:rFonts w:hint="eastAsia"/>
        </w:rPr>
        <w:t>(    )</w:t>
      </w:r>
      <w:r>
        <w:rPr>
          <w:rFonts w:hint="eastAsia"/>
        </w:rPr>
        <w:t>②</w:t>
      </w:r>
    </w:p>
    <w:p w:rsidR="00536010" w:rsidRDefault="00536010" w:rsidP="00D34DDD">
      <w:pPr>
        <w:snapToGrid w:val="0"/>
        <w:spacing w:line="360" w:lineRule="auto"/>
        <w:ind w:firstLineChars="200" w:firstLine="422"/>
        <w:jc w:val="left"/>
      </w:pPr>
      <w:r w:rsidRPr="00D34DDD">
        <w:rPr>
          <w:rFonts w:hint="eastAsia"/>
          <w:b/>
        </w:rPr>
        <w:t>答案：</w:t>
      </w:r>
      <w:r>
        <w:rPr>
          <w:rFonts w:hint="eastAsia"/>
        </w:rPr>
        <w:t>正确</w:t>
      </w:r>
    </w:p>
    <w:p w:rsidR="00536010" w:rsidRDefault="00536010" w:rsidP="004D5F44">
      <w:pPr>
        <w:snapToGrid w:val="0"/>
        <w:spacing w:line="360" w:lineRule="auto"/>
        <w:jc w:val="left"/>
      </w:pPr>
      <w:r>
        <w:rPr>
          <w:rFonts w:hint="eastAsia"/>
        </w:rPr>
        <w:t>8</w:t>
      </w:r>
      <w:r>
        <w:rPr>
          <w:rFonts w:hint="eastAsia"/>
        </w:rPr>
        <w:t>．六价铬与二苯碳酰二肼生成的有色络合物，该络合物的稳定时间与六价铬的浓度无关。</w:t>
      </w:r>
      <w:r>
        <w:rPr>
          <w:rFonts w:hint="eastAsia"/>
        </w:rPr>
        <w:t>(    )</w:t>
      </w:r>
      <w:r>
        <w:rPr>
          <w:rFonts w:hint="eastAsia"/>
        </w:rPr>
        <w:t>②</w:t>
      </w:r>
    </w:p>
    <w:p w:rsidR="00536010" w:rsidRDefault="00536010" w:rsidP="00D34DDD">
      <w:pPr>
        <w:snapToGrid w:val="0"/>
        <w:spacing w:line="360" w:lineRule="auto"/>
        <w:ind w:firstLineChars="200" w:firstLine="422"/>
        <w:jc w:val="left"/>
      </w:pPr>
      <w:r w:rsidRPr="00D34DDD">
        <w:rPr>
          <w:rFonts w:hint="eastAsia"/>
          <w:b/>
        </w:rPr>
        <w:t>答案</w:t>
      </w:r>
      <w:r>
        <w:rPr>
          <w:rFonts w:hint="eastAsia"/>
        </w:rPr>
        <w:t>：错误</w:t>
      </w:r>
    </w:p>
    <w:p w:rsidR="00536010" w:rsidRDefault="00536010" w:rsidP="004D5F44">
      <w:pPr>
        <w:snapToGrid w:val="0"/>
        <w:spacing w:line="360" w:lineRule="auto"/>
        <w:jc w:val="left"/>
      </w:pPr>
      <w:r>
        <w:rPr>
          <w:rFonts w:hint="eastAsia"/>
        </w:rPr>
        <w:t xml:space="preserve">    </w:t>
      </w:r>
      <w:r>
        <w:rPr>
          <w:rFonts w:hint="eastAsia"/>
        </w:rPr>
        <w:t>正确答案为：稳定时间与六价铬的浓度有关，六价铬浓度低，显色后稳定时</w:t>
      </w:r>
    </w:p>
    <w:p w:rsidR="00F34A40" w:rsidRDefault="00536010" w:rsidP="004D5F44">
      <w:pPr>
        <w:snapToGrid w:val="0"/>
        <w:spacing w:line="360" w:lineRule="auto"/>
        <w:ind w:firstLine="435"/>
        <w:jc w:val="left"/>
      </w:pPr>
      <w:r>
        <w:rPr>
          <w:rFonts w:hint="eastAsia"/>
        </w:rPr>
        <w:t>间短。</w:t>
      </w:r>
    </w:p>
    <w:p w:rsidR="00536010" w:rsidRPr="00F34A40" w:rsidRDefault="00536010" w:rsidP="004D5F44">
      <w:pPr>
        <w:snapToGrid w:val="0"/>
        <w:spacing w:line="360" w:lineRule="auto"/>
        <w:jc w:val="left"/>
      </w:pPr>
      <w:r w:rsidRPr="00F34A40">
        <w:rPr>
          <w:rFonts w:hint="eastAsia"/>
          <w:b/>
        </w:rPr>
        <w:t>三、选择题</w:t>
      </w:r>
    </w:p>
    <w:p w:rsidR="00536010" w:rsidRDefault="00536010" w:rsidP="004D5F44">
      <w:pPr>
        <w:snapToGrid w:val="0"/>
        <w:spacing w:line="360" w:lineRule="auto"/>
        <w:jc w:val="left"/>
      </w:pPr>
      <w:r>
        <w:rPr>
          <w:rFonts w:hint="eastAsia"/>
        </w:rPr>
        <w:t>1</w:t>
      </w:r>
      <w:r>
        <w:rPr>
          <w:rFonts w:hint="eastAsia"/>
        </w:rPr>
        <w:t>．二苯碳酰二肼分光光度法测定水中六价铬时，加入磷酸的主要作用是</w:t>
      </w:r>
      <w:r w:rsidR="00F34A40">
        <w:rPr>
          <w:rFonts w:hint="eastAsia"/>
          <w:u w:val="single"/>
        </w:rPr>
        <w:t xml:space="preserve">            </w:t>
      </w:r>
      <w:r>
        <w:rPr>
          <w:rFonts w:hint="eastAsia"/>
        </w:rPr>
        <w:t>。</w:t>
      </w:r>
      <w:r>
        <w:rPr>
          <w:rFonts w:hint="eastAsia"/>
        </w:rPr>
        <w:t>(    )</w:t>
      </w:r>
      <w:r>
        <w:rPr>
          <w:rFonts w:hint="eastAsia"/>
        </w:rPr>
        <w:t>①②</w:t>
      </w:r>
    </w:p>
    <w:p w:rsidR="00536010" w:rsidRDefault="00536010" w:rsidP="004D5F44">
      <w:pPr>
        <w:snapToGrid w:val="0"/>
        <w:spacing w:line="360" w:lineRule="auto"/>
        <w:jc w:val="left"/>
      </w:pPr>
      <w:r>
        <w:rPr>
          <w:rFonts w:hint="eastAsia"/>
        </w:rPr>
        <w:t xml:space="preserve">  </w:t>
      </w:r>
      <w:r w:rsidR="00F34A40">
        <w:rPr>
          <w:rFonts w:hint="eastAsia"/>
        </w:rPr>
        <w:t xml:space="preserve"> </w:t>
      </w:r>
      <w:r w:rsidR="000B332B">
        <w:rPr>
          <w:rFonts w:hint="eastAsia"/>
        </w:rPr>
        <w:t xml:space="preserve"> </w:t>
      </w:r>
      <w:r>
        <w:rPr>
          <w:rFonts w:hint="eastAsia"/>
        </w:rPr>
        <w:t>A.</w:t>
      </w:r>
      <w:r>
        <w:rPr>
          <w:rFonts w:hint="eastAsia"/>
        </w:rPr>
        <w:t>消除</w:t>
      </w:r>
      <w:r>
        <w:rPr>
          <w:rFonts w:hint="eastAsia"/>
        </w:rPr>
        <w:t>Fe</w:t>
      </w:r>
      <w:r w:rsidRPr="00F34A40">
        <w:rPr>
          <w:rFonts w:hint="eastAsia"/>
          <w:vertAlign w:val="superscript"/>
        </w:rPr>
        <w:t>3+</w:t>
      </w:r>
      <w:r>
        <w:rPr>
          <w:rFonts w:hint="eastAsia"/>
        </w:rPr>
        <w:t>的干扰</w:t>
      </w:r>
      <w:r>
        <w:rPr>
          <w:rFonts w:hint="eastAsia"/>
        </w:rPr>
        <w:t xml:space="preserve">    B</w:t>
      </w:r>
      <w:r>
        <w:rPr>
          <w:rFonts w:hint="eastAsia"/>
        </w:rPr>
        <w:t>．控制溶液的酸度</w:t>
      </w:r>
    </w:p>
    <w:p w:rsidR="00536010" w:rsidRDefault="00536010" w:rsidP="004D5F44">
      <w:pPr>
        <w:snapToGrid w:val="0"/>
        <w:spacing w:line="360" w:lineRule="auto"/>
        <w:jc w:val="left"/>
      </w:pPr>
      <w:r>
        <w:rPr>
          <w:rFonts w:hint="eastAsia"/>
        </w:rPr>
        <w:t xml:space="preserve">  </w:t>
      </w:r>
      <w:r w:rsidR="00F34A40">
        <w:rPr>
          <w:rFonts w:hint="eastAsia"/>
        </w:rPr>
        <w:t xml:space="preserve"> </w:t>
      </w:r>
      <w:r w:rsidR="000B332B">
        <w:rPr>
          <w:rFonts w:hint="eastAsia"/>
        </w:rPr>
        <w:t xml:space="preserve"> </w:t>
      </w:r>
      <w:r>
        <w:rPr>
          <w:rFonts w:hint="eastAsia"/>
        </w:rPr>
        <w:t>C</w:t>
      </w:r>
      <w:r>
        <w:rPr>
          <w:rFonts w:hint="eastAsia"/>
        </w:rPr>
        <w:t>．消除</w:t>
      </w:r>
      <w:r>
        <w:rPr>
          <w:rFonts w:hint="eastAsia"/>
        </w:rPr>
        <w:t>Fe</w:t>
      </w:r>
      <w:r w:rsidRPr="00F34A40">
        <w:rPr>
          <w:rFonts w:hint="eastAsia"/>
          <w:vertAlign w:val="superscript"/>
        </w:rPr>
        <w:t>3+</w:t>
      </w:r>
      <w:r>
        <w:rPr>
          <w:rFonts w:hint="eastAsia"/>
        </w:rPr>
        <w:t>的干扰、控制溶液的酸度</w:t>
      </w:r>
    </w:p>
    <w:p w:rsidR="00536010" w:rsidRDefault="00536010" w:rsidP="000B332B">
      <w:pPr>
        <w:snapToGrid w:val="0"/>
        <w:spacing w:line="360" w:lineRule="auto"/>
        <w:ind w:firstLineChars="200" w:firstLine="422"/>
        <w:jc w:val="left"/>
      </w:pPr>
      <w:r w:rsidRPr="000B332B">
        <w:rPr>
          <w:rFonts w:hint="eastAsia"/>
          <w:b/>
        </w:rPr>
        <w:t>答案：</w:t>
      </w:r>
      <w:r>
        <w:rPr>
          <w:rFonts w:hint="eastAsia"/>
        </w:rPr>
        <w:t>C</w:t>
      </w:r>
    </w:p>
    <w:p w:rsidR="00536010" w:rsidRDefault="00536010" w:rsidP="004D5F44">
      <w:pPr>
        <w:snapToGrid w:val="0"/>
        <w:spacing w:line="360" w:lineRule="auto"/>
        <w:jc w:val="left"/>
      </w:pPr>
      <w:r>
        <w:rPr>
          <w:rFonts w:hint="eastAsia"/>
        </w:rPr>
        <w:t>2</w:t>
      </w:r>
      <w:r>
        <w:rPr>
          <w:rFonts w:hint="eastAsia"/>
        </w:rPr>
        <w:t>．铬在水中的最稳定价态是</w:t>
      </w:r>
      <w:r w:rsidR="00F34A40">
        <w:rPr>
          <w:rFonts w:hint="eastAsia"/>
          <w:u w:val="single"/>
        </w:rPr>
        <w:t xml:space="preserve">              </w:t>
      </w:r>
      <w:r>
        <w:rPr>
          <w:rFonts w:hint="eastAsia"/>
        </w:rPr>
        <w:t>。</w:t>
      </w:r>
      <w:r>
        <w:rPr>
          <w:rFonts w:hint="eastAsia"/>
        </w:rPr>
        <w:t>(    )</w:t>
      </w:r>
      <w:r>
        <w:rPr>
          <w:rFonts w:hint="eastAsia"/>
        </w:rPr>
        <w:t>①②</w:t>
      </w:r>
    </w:p>
    <w:p w:rsidR="00F705D7" w:rsidRDefault="00F705D7" w:rsidP="004D5F44">
      <w:pPr>
        <w:snapToGrid w:val="0"/>
        <w:spacing w:line="360" w:lineRule="auto"/>
        <w:jc w:val="left"/>
      </w:pPr>
      <w:r>
        <w:rPr>
          <w:rFonts w:hint="eastAsia"/>
        </w:rPr>
        <w:t xml:space="preserve">    A</w:t>
      </w:r>
      <w:r>
        <w:rPr>
          <w:rFonts w:hint="eastAsia"/>
        </w:rPr>
        <w:t>．六价</w:t>
      </w:r>
      <w:r>
        <w:rPr>
          <w:rFonts w:hint="eastAsia"/>
        </w:rPr>
        <w:t xml:space="preserve">    B</w:t>
      </w:r>
      <w:r>
        <w:rPr>
          <w:rFonts w:hint="eastAsia"/>
        </w:rPr>
        <w:t>．三价</w:t>
      </w:r>
      <w:r>
        <w:rPr>
          <w:rFonts w:hint="eastAsia"/>
        </w:rPr>
        <w:t xml:space="preserve">    C</w:t>
      </w:r>
      <w:r>
        <w:rPr>
          <w:rFonts w:hint="eastAsia"/>
        </w:rPr>
        <w:t>．二价</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B</w:t>
      </w:r>
    </w:p>
    <w:p w:rsidR="00F705D7" w:rsidRDefault="00F705D7" w:rsidP="004D5F44">
      <w:pPr>
        <w:snapToGrid w:val="0"/>
        <w:spacing w:line="360" w:lineRule="auto"/>
        <w:jc w:val="left"/>
      </w:pPr>
      <w:r>
        <w:rPr>
          <w:rFonts w:hint="eastAsia"/>
        </w:rPr>
        <w:t>3</w:t>
      </w:r>
      <w:r>
        <w:rPr>
          <w:rFonts w:hint="eastAsia"/>
        </w:rPr>
        <w:t>．二苯碳酰二肼分光光度法测定水中总铬，是在酸性或碱性条件下，用高锰酸钾将</w:t>
      </w:r>
      <w:r>
        <w:rPr>
          <w:rFonts w:hint="eastAsia"/>
          <w:u w:val="single"/>
        </w:rPr>
        <w:t xml:space="preserve">           </w:t>
      </w:r>
      <w:r>
        <w:rPr>
          <w:rFonts w:hint="eastAsia"/>
        </w:rPr>
        <w:t>，再用二苯碳酰二肼显色测定。</w:t>
      </w:r>
      <w:r>
        <w:rPr>
          <w:rFonts w:hint="eastAsia"/>
        </w:rPr>
        <w:t>(    )</w:t>
      </w:r>
      <w:r>
        <w:rPr>
          <w:rFonts w:hint="eastAsia"/>
        </w:rPr>
        <w:t>①</w:t>
      </w:r>
    </w:p>
    <w:p w:rsidR="00F705D7" w:rsidRDefault="00F705D7" w:rsidP="004D5F44">
      <w:pPr>
        <w:snapToGrid w:val="0"/>
        <w:spacing w:line="360" w:lineRule="auto"/>
        <w:jc w:val="left"/>
      </w:pPr>
      <w:r>
        <w:rPr>
          <w:rFonts w:hint="eastAsia"/>
        </w:rPr>
        <w:t xml:space="preserve">    A</w:t>
      </w:r>
      <w:r>
        <w:rPr>
          <w:rFonts w:hint="eastAsia"/>
        </w:rPr>
        <w:t>．三价铬氧化为六价铬</w:t>
      </w:r>
      <w:r>
        <w:rPr>
          <w:rFonts w:hint="eastAsia"/>
        </w:rPr>
        <w:t xml:space="preserve">    B</w:t>
      </w:r>
      <w:r>
        <w:rPr>
          <w:rFonts w:hint="eastAsia"/>
        </w:rPr>
        <w:t>．二价铬氧化为三价铬</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A</w:t>
      </w:r>
    </w:p>
    <w:p w:rsidR="00F705D7" w:rsidRDefault="00F705D7" w:rsidP="004D5F44">
      <w:pPr>
        <w:snapToGrid w:val="0"/>
        <w:spacing w:line="360" w:lineRule="auto"/>
        <w:jc w:val="left"/>
      </w:pPr>
      <w:r>
        <w:rPr>
          <w:rFonts w:hint="eastAsia"/>
        </w:rPr>
        <w:t>4</w:t>
      </w:r>
      <w:r>
        <w:rPr>
          <w:rFonts w:hint="eastAsia"/>
        </w:rPr>
        <w:t>．二苯碳酰二肼分光光度法测定水中六价铬时，采集的水样应加入固定剂调节至</w:t>
      </w:r>
      <w:r>
        <w:t>P</w:t>
      </w:r>
      <w:r>
        <w:rPr>
          <w:rFonts w:hint="eastAsia"/>
        </w:rPr>
        <w:t>H</w:t>
      </w:r>
      <w:r>
        <w:rPr>
          <w:rFonts w:hint="eastAsia"/>
          <w:u w:val="single"/>
        </w:rPr>
        <w:t xml:space="preserve">    </w:t>
      </w:r>
      <w:r>
        <w:rPr>
          <w:rFonts w:hint="eastAsia"/>
        </w:rPr>
        <w:t>。</w:t>
      </w:r>
      <w:r>
        <w:rPr>
          <w:rFonts w:hint="eastAsia"/>
        </w:rPr>
        <w:t>(   )</w:t>
      </w:r>
      <w:r>
        <w:rPr>
          <w:rFonts w:hint="eastAsia"/>
        </w:rPr>
        <w:t>②</w:t>
      </w:r>
    </w:p>
    <w:p w:rsidR="00F705D7" w:rsidRDefault="00F705D7" w:rsidP="004D5F44">
      <w:pPr>
        <w:snapToGrid w:val="0"/>
        <w:spacing w:line="360" w:lineRule="auto"/>
        <w:jc w:val="left"/>
      </w:pPr>
      <w:r>
        <w:rPr>
          <w:rFonts w:hint="eastAsia"/>
        </w:rPr>
        <w:t xml:space="preserve">    A</w:t>
      </w:r>
      <w:r>
        <w:rPr>
          <w:rFonts w:hint="eastAsia"/>
        </w:rPr>
        <w:t>．＜</w:t>
      </w:r>
      <w:r>
        <w:rPr>
          <w:rFonts w:hint="eastAsia"/>
        </w:rPr>
        <w:t>2    B</w:t>
      </w:r>
      <w:r>
        <w:rPr>
          <w:rFonts w:hint="eastAsia"/>
        </w:rPr>
        <w:t>．约</w:t>
      </w:r>
      <w:r>
        <w:rPr>
          <w:rFonts w:hint="eastAsia"/>
        </w:rPr>
        <w:t>8    C</w:t>
      </w:r>
      <w:r>
        <w:rPr>
          <w:rFonts w:hint="eastAsia"/>
        </w:rPr>
        <w:t>．约</w:t>
      </w:r>
      <w:r>
        <w:rPr>
          <w:rFonts w:hint="eastAsia"/>
        </w:rPr>
        <w:t>5</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B</w:t>
      </w:r>
    </w:p>
    <w:p w:rsidR="00F705D7" w:rsidRDefault="00F705D7" w:rsidP="004D5F44">
      <w:pPr>
        <w:snapToGrid w:val="0"/>
        <w:spacing w:line="360" w:lineRule="auto"/>
        <w:jc w:val="left"/>
      </w:pPr>
      <w:r>
        <w:rPr>
          <w:rFonts w:hint="eastAsia"/>
        </w:rPr>
        <w:t>5</w:t>
      </w:r>
      <w:r>
        <w:rPr>
          <w:rFonts w:hint="eastAsia"/>
        </w:rPr>
        <w:t>．二苯碳酰二肼分光光度法测定水中总铬时，加入亚硝酸钠的目的是</w:t>
      </w:r>
      <w:r>
        <w:rPr>
          <w:rFonts w:hint="eastAsia"/>
          <w:u w:val="single"/>
        </w:rPr>
        <w:t xml:space="preserve">                </w:t>
      </w:r>
      <w:r>
        <w:rPr>
          <w:rFonts w:hint="eastAsia"/>
        </w:rPr>
        <w:t>。</w:t>
      </w:r>
      <w:r>
        <w:rPr>
          <w:rFonts w:hint="eastAsia"/>
        </w:rPr>
        <w:t>(    )</w:t>
      </w:r>
      <w:r>
        <w:rPr>
          <w:rFonts w:hint="eastAsia"/>
        </w:rPr>
        <w:t>①</w:t>
      </w:r>
    </w:p>
    <w:p w:rsidR="00F705D7" w:rsidRDefault="00F705D7" w:rsidP="004D5F44">
      <w:pPr>
        <w:snapToGrid w:val="0"/>
        <w:spacing w:line="360" w:lineRule="auto"/>
        <w:jc w:val="left"/>
      </w:pPr>
      <w:r>
        <w:rPr>
          <w:rFonts w:hint="eastAsia"/>
        </w:rPr>
        <w:t xml:space="preserve">    A</w:t>
      </w:r>
      <w:r>
        <w:rPr>
          <w:rFonts w:hint="eastAsia"/>
        </w:rPr>
        <w:t>．去除氧化性物质子扰</w:t>
      </w:r>
      <w:r>
        <w:rPr>
          <w:rFonts w:hint="eastAsia"/>
        </w:rPr>
        <w:t xml:space="preserve">    B</w:t>
      </w:r>
      <w:r>
        <w:rPr>
          <w:rFonts w:hint="eastAsia"/>
        </w:rPr>
        <w:t>．还原过量的高锰酸钾</w:t>
      </w:r>
      <w:r>
        <w:rPr>
          <w:rFonts w:hint="eastAsia"/>
        </w:rPr>
        <w:t xml:space="preserve">    C</w:t>
      </w:r>
      <w:r>
        <w:rPr>
          <w:rFonts w:hint="eastAsia"/>
        </w:rPr>
        <w:t>．调节酸碱度</w:t>
      </w:r>
    </w:p>
    <w:p w:rsidR="00F705D7" w:rsidRDefault="00F705D7" w:rsidP="004D5F44">
      <w:pPr>
        <w:snapToGrid w:val="0"/>
        <w:spacing w:line="360" w:lineRule="auto"/>
        <w:jc w:val="left"/>
      </w:pPr>
      <w:r>
        <w:rPr>
          <w:rFonts w:hint="eastAsia"/>
        </w:rPr>
        <w:t xml:space="preserve">   </w:t>
      </w:r>
      <w:r w:rsidRPr="000B332B">
        <w:rPr>
          <w:rFonts w:hint="eastAsia"/>
          <w:b/>
        </w:rPr>
        <w:t xml:space="preserve"> </w:t>
      </w:r>
      <w:r w:rsidRPr="000B332B">
        <w:rPr>
          <w:rFonts w:hint="eastAsia"/>
          <w:b/>
        </w:rPr>
        <w:t>答案：</w:t>
      </w:r>
      <w:r>
        <w:rPr>
          <w:rFonts w:hint="eastAsia"/>
        </w:rPr>
        <w:t>B</w:t>
      </w:r>
    </w:p>
    <w:p w:rsidR="00F705D7" w:rsidRDefault="00F705D7" w:rsidP="004D5F44">
      <w:pPr>
        <w:snapToGrid w:val="0"/>
        <w:spacing w:line="360" w:lineRule="auto"/>
        <w:jc w:val="left"/>
      </w:pPr>
      <w:r>
        <w:rPr>
          <w:rFonts w:hint="eastAsia"/>
        </w:rPr>
        <w:lastRenderedPageBreak/>
        <w:t>6</w:t>
      </w:r>
      <w:r>
        <w:rPr>
          <w:rFonts w:hint="eastAsia"/>
        </w:rPr>
        <w:t>．二苯碳酰二肼分光光度法测定水中总铬时，加入尿素的目的是</w:t>
      </w:r>
      <w:r>
        <w:rPr>
          <w:rFonts w:hint="eastAsia"/>
          <w:u w:val="single"/>
        </w:rPr>
        <w:t xml:space="preserve">                  </w:t>
      </w:r>
      <w:r>
        <w:rPr>
          <w:rFonts w:hint="eastAsia"/>
        </w:rPr>
        <w:t>。</w:t>
      </w:r>
      <w:r>
        <w:rPr>
          <w:rFonts w:hint="eastAsia"/>
        </w:rPr>
        <w:t>(    )</w:t>
      </w:r>
      <w:r>
        <w:rPr>
          <w:rFonts w:hint="eastAsia"/>
        </w:rPr>
        <w:t>①</w:t>
      </w:r>
    </w:p>
    <w:p w:rsidR="00F705D7" w:rsidRDefault="00F705D7" w:rsidP="004D5F44">
      <w:pPr>
        <w:snapToGrid w:val="0"/>
        <w:spacing w:line="360" w:lineRule="auto"/>
        <w:jc w:val="left"/>
      </w:pPr>
      <w:r>
        <w:rPr>
          <w:rFonts w:hint="eastAsia"/>
        </w:rPr>
        <w:t xml:space="preserve">    A</w:t>
      </w:r>
      <w:r>
        <w:rPr>
          <w:rFonts w:hint="eastAsia"/>
        </w:rPr>
        <w:t>．将</w:t>
      </w:r>
      <w:r>
        <w:rPr>
          <w:rFonts w:hint="eastAsia"/>
        </w:rPr>
        <w:t>Cr</w:t>
      </w:r>
      <w:r>
        <w:rPr>
          <w:rFonts w:hint="eastAsia"/>
          <w:vertAlign w:val="superscript"/>
        </w:rPr>
        <w:t>3+</w:t>
      </w:r>
      <w:r>
        <w:rPr>
          <w:rFonts w:hint="eastAsia"/>
        </w:rPr>
        <w:t>氧化成</w:t>
      </w:r>
      <w:r>
        <w:rPr>
          <w:rFonts w:hint="eastAsia"/>
        </w:rPr>
        <w:t>Cr(V1)    B</w:t>
      </w:r>
      <w:r>
        <w:rPr>
          <w:rFonts w:hint="eastAsia"/>
        </w:rPr>
        <w:t>．还原过量的高锰酸钾</w:t>
      </w:r>
    </w:p>
    <w:p w:rsidR="00F705D7" w:rsidRDefault="00F705D7" w:rsidP="004D5F44">
      <w:pPr>
        <w:snapToGrid w:val="0"/>
        <w:spacing w:line="360" w:lineRule="auto"/>
        <w:jc w:val="left"/>
      </w:pPr>
      <w:r>
        <w:rPr>
          <w:rFonts w:hint="eastAsia"/>
        </w:rPr>
        <w:t xml:space="preserve">    C</w:t>
      </w:r>
      <w:r w:rsidR="000B332B">
        <w:rPr>
          <w:rFonts w:hint="eastAsia"/>
        </w:rPr>
        <w:t>．</w:t>
      </w:r>
      <w:r>
        <w:rPr>
          <w:rFonts w:hint="eastAsia"/>
        </w:rPr>
        <w:t>分解过量的亚硝酸钠</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C</w:t>
      </w:r>
    </w:p>
    <w:p w:rsidR="00F705D7" w:rsidRDefault="00F705D7" w:rsidP="004D5F44">
      <w:pPr>
        <w:snapToGrid w:val="0"/>
        <w:spacing w:line="360" w:lineRule="auto"/>
        <w:jc w:val="left"/>
      </w:pPr>
      <w:r>
        <w:rPr>
          <w:rFonts w:hint="eastAsia"/>
        </w:rPr>
        <w:t>7</w:t>
      </w:r>
      <w:r>
        <w:rPr>
          <w:rFonts w:hint="eastAsia"/>
        </w:rPr>
        <w:t>．铬的毒性与其存在状态有关。</w:t>
      </w:r>
      <w:r>
        <w:rPr>
          <w:rFonts w:hint="eastAsia"/>
          <w:u w:val="single"/>
        </w:rPr>
        <w:t xml:space="preserve">       </w:t>
      </w:r>
      <w:r>
        <w:rPr>
          <w:rFonts w:hint="eastAsia"/>
        </w:rPr>
        <w:t>铬的化合物具有强烈的毒性，已确认为致癌物，并能在体内积蓄。</w:t>
      </w:r>
      <w:r>
        <w:rPr>
          <w:rFonts w:hint="eastAsia"/>
        </w:rPr>
        <w:t>(    )</w:t>
      </w:r>
      <w:r>
        <w:rPr>
          <w:rFonts w:hint="eastAsia"/>
        </w:rPr>
        <w:t>①②</w:t>
      </w:r>
    </w:p>
    <w:p w:rsidR="00F705D7" w:rsidRDefault="00F705D7" w:rsidP="004D5F44">
      <w:pPr>
        <w:snapToGrid w:val="0"/>
        <w:spacing w:line="360" w:lineRule="auto"/>
        <w:jc w:val="left"/>
      </w:pPr>
      <w:r>
        <w:rPr>
          <w:rFonts w:hint="eastAsia"/>
        </w:rPr>
        <w:t xml:space="preserve">    A</w:t>
      </w:r>
      <w:r>
        <w:rPr>
          <w:rFonts w:hint="eastAsia"/>
        </w:rPr>
        <w:t>．三价</w:t>
      </w:r>
      <w:r>
        <w:rPr>
          <w:rFonts w:hint="eastAsia"/>
        </w:rPr>
        <w:t xml:space="preserve">    B</w:t>
      </w:r>
      <w:r>
        <w:rPr>
          <w:rFonts w:hint="eastAsia"/>
        </w:rPr>
        <w:t>．二价</w:t>
      </w:r>
      <w:r>
        <w:rPr>
          <w:rFonts w:hint="eastAsia"/>
        </w:rPr>
        <w:t xml:space="preserve">    C</w:t>
      </w:r>
      <w:r>
        <w:rPr>
          <w:rFonts w:hint="eastAsia"/>
        </w:rPr>
        <w:t>．六价</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C</w:t>
      </w:r>
    </w:p>
    <w:p w:rsidR="00F705D7" w:rsidRDefault="00F705D7" w:rsidP="004D5F44">
      <w:pPr>
        <w:snapToGrid w:val="0"/>
        <w:spacing w:line="360" w:lineRule="auto"/>
        <w:jc w:val="left"/>
      </w:pPr>
      <w:r>
        <w:rPr>
          <w:rFonts w:hint="eastAsia"/>
        </w:rPr>
        <w:t>8</w:t>
      </w:r>
      <w:r>
        <w:rPr>
          <w:rFonts w:hint="eastAsia"/>
        </w:rPr>
        <w:t>．二苯碳酰二肼分光光度法测定六价铬时，水样应在</w:t>
      </w:r>
      <w:r>
        <w:rPr>
          <w:rFonts w:hint="eastAsia"/>
          <w:u w:val="single"/>
        </w:rPr>
        <w:t xml:space="preserve">       </w:t>
      </w:r>
      <w:r>
        <w:rPr>
          <w:rFonts w:hint="eastAsia"/>
        </w:rPr>
        <w:t>条件下保存。</w:t>
      </w:r>
      <w:r>
        <w:rPr>
          <w:rFonts w:hint="eastAsia"/>
        </w:rPr>
        <w:t>(    )</w:t>
      </w:r>
      <w:r>
        <w:rPr>
          <w:rFonts w:hint="eastAsia"/>
        </w:rPr>
        <w:t>②</w:t>
      </w:r>
    </w:p>
    <w:p w:rsidR="00F705D7" w:rsidRDefault="00F705D7" w:rsidP="004D5F44">
      <w:pPr>
        <w:snapToGrid w:val="0"/>
        <w:spacing w:line="360" w:lineRule="auto"/>
        <w:jc w:val="left"/>
      </w:pPr>
      <w:r>
        <w:rPr>
          <w:rFonts w:hint="eastAsia"/>
        </w:rPr>
        <w:t xml:space="preserve">    A</w:t>
      </w:r>
      <w:r>
        <w:rPr>
          <w:rFonts w:hint="eastAsia"/>
        </w:rPr>
        <w:t>．弱碱性</w:t>
      </w:r>
      <w:r>
        <w:rPr>
          <w:rFonts w:hint="eastAsia"/>
        </w:rPr>
        <w:t xml:space="preserve">    B</w:t>
      </w:r>
      <w:r>
        <w:rPr>
          <w:rFonts w:hint="eastAsia"/>
        </w:rPr>
        <w:t>．弱酸性</w:t>
      </w:r>
      <w:r>
        <w:rPr>
          <w:rFonts w:hint="eastAsia"/>
        </w:rPr>
        <w:t xml:space="preserve">    C</w:t>
      </w:r>
      <w:r>
        <w:rPr>
          <w:rFonts w:hint="eastAsia"/>
        </w:rPr>
        <w:t>．中性</w:t>
      </w:r>
    </w:p>
    <w:p w:rsidR="00F705D7" w:rsidRDefault="00F705D7" w:rsidP="004D5F44">
      <w:pPr>
        <w:snapToGrid w:val="0"/>
        <w:spacing w:line="360" w:lineRule="auto"/>
        <w:ind w:firstLine="435"/>
        <w:jc w:val="left"/>
      </w:pPr>
      <w:r w:rsidRPr="000B332B">
        <w:rPr>
          <w:rFonts w:hint="eastAsia"/>
          <w:b/>
        </w:rPr>
        <w:t>答案：</w:t>
      </w:r>
      <w:r>
        <w:rPr>
          <w:rFonts w:hint="eastAsia"/>
        </w:rPr>
        <w:t>A</w:t>
      </w:r>
    </w:p>
    <w:p w:rsidR="00F705D7" w:rsidRPr="00F705D7" w:rsidRDefault="00F705D7" w:rsidP="004D5F44">
      <w:pPr>
        <w:snapToGrid w:val="0"/>
        <w:spacing w:line="360" w:lineRule="auto"/>
        <w:jc w:val="left"/>
        <w:rPr>
          <w:b/>
        </w:rPr>
      </w:pPr>
      <w:r w:rsidRPr="00F705D7">
        <w:rPr>
          <w:rFonts w:hint="eastAsia"/>
          <w:b/>
        </w:rPr>
        <w:t>四、问答题</w:t>
      </w:r>
    </w:p>
    <w:p w:rsidR="00F705D7" w:rsidRDefault="00F705D7" w:rsidP="004D5F44">
      <w:pPr>
        <w:snapToGrid w:val="0"/>
        <w:spacing w:line="360" w:lineRule="auto"/>
        <w:jc w:val="left"/>
      </w:pPr>
      <w:r>
        <w:rPr>
          <w:rFonts w:hint="eastAsia"/>
        </w:rPr>
        <w:t>1</w:t>
      </w:r>
      <w:r>
        <w:rPr>
          <w:rFonts w:hint="eastAsia"/>
        </w:rPr>
        <w:t>．高锰酸钾氧化</w:t>
      </w:r>
      <w:r>
        <w:rPr>
          <w:rFonts w:hint="eastAsia"/>
        </w:rPr>
        <w:t>-</w:t>
      </w:r>
      <w:r>
        <w:rPr>
          <w:rFonts w:hint="eastAsia"/>
        </w:rPr>
        <w:t>二苯碳酰二肼分光光度法测定水中总铬含量时，在水样中加入高锰酸钾后加热煮沸，如在煮沸过程中高锰酸钾紫红色消失，说明什么</w:t>
      </w:r>
      <w:r>
        <w:rPr>
          <w:rFonts w:hint="eastAsia"/>
        </w:rPr>
        <w:t>?</w:t>
      </w:r>
      <w:r>
        <w:rPr>
          <w:rFonts w:hint="eastAsia"/>
        </w:rPr>
        <w:t>应如何处理</w:t>
      </w:r>
      <w:r>
        <w:rPr>
          <w:rFonts w:hint="eastAsia"/>
        </w:rPr>
        <w:t>?</w:t>
      </w:r>
      <w:r>
        <w:rPr>
          <w:rFonts w:hint="eastAsia"/>
        </w:rPr>
        <w:t>①</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说明水样中的有机物和无机还原性物质含量高</w:t>
      </w:r>
      <w:r>
        <w:rPr>
          <w:rFonts w:hint="eastAsia"/>
        </w:rPr>
        <w:t>(</w:t>
      </w:r>
      <w:r>
        <w:rPr>
          <w:rFonts w:hint="eastAsia"/>
        </w:rPr>
        <w:t>其中</w:t>
      </w:r>
      <w:r>
        <w:rPr>
          <w:rFonts w:hint="eastAsia"/>
        </w:rPr>
        <w:t>Cr</w:t>
      </w:r>
      <w:r w:rsidRPr="00F705D7">
        <w:rPr>
          <w:rFonts w:hint="eastAsia"/>
          <w:vertAlign w:val="superscript"/>
        </w:rPr>
        <w:t>3+</w:t>
      </w:r>
      <w:r>
        <w:rPr>
          <w:rFonts w:hint="eastAsia"/>
        </w:rPr>
        <w:t>的含量也可能高</w:t>
      </w:r>
      <w:r>
        <w:rPr>
          <w:rFonts w:hint="eastAsia"/>
        </w:rPr>
        <w:t>)</w:t>
      </w:r>
      <w:r>
        <w:rPr>
          <w:rFonts w:hint="eastAsia"/>
        </w:rPr>
        <w:t>。应适当减少取样量另做，或适量补充高锰酸钾用量并同时做空白试验。</w:t>
      </w:r>
    </w:p>
    <w:p w:rsidR="00F705D7" w:rsidRDefault="00F705D7" w:rsidP="004D5F44">
      <w:pPr>
        <w:snapToGrid w:val="0"/>
        <w:spacing w:line="360" w:lineRule="auto"/>
        <w:jc w:val="left"/>
      </w:pPr>
      <w:r>
        <w:rPr>
          <w:rFonts w:hint="eastAsia"/>
        </w:rPr>
        <w:t>2</w:t>
      </w:r>
      <w:r>
        <w:rPr>
          <w:rFonts w:hint="eastAsia"/>
        </w:rPr>
        <w:t>．高锰酸钾氧化</w:t>
      </w:r>
      <w:r>
        <w:rPr>
          <w:rFonts w:hint="eastAsia"/>
        </w:rPr>
        <w:t>-</w:t>
      </w:r>
      <w:r>
        <w:rPr>
          <w:rFonts w:hint="eastAsia"/>
        </w:rPr>
        <w:t>二苯碳酰二肼分光光度法测定水中总铬的原理是什么</w:t>
      </w:r>
      <w:r>
        <w:rPr>
          <w:rFonts w:hint="eastAsia"/>
        </w:rPr>
        <w:t>?</w:t>
      </w:r>
      <w:r>
        <w:rPr>
          <w:rFonts w:hint="eastAsia"/>
        </w:rPr>
        <w:t>①</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在酸性溶液中，水样中的三价铬被高锰酸钾氧化成六价铬。六价铬与二苯碳酰二肼反应，生成紫红色化合物，于波长</w:t>
      </w:r>
      <w:r>
        <w:rPr>
          <w:rFonts w:hint="eastAsia"/>
        </w:rPr>
        <w:t>540nm</w:t>
      </w:r>
      <w:r>
        <w:rPr>
          <w:rFonts w:hint="eastAsia"/>
        </w:rPr>
        <w:t>处进行测定。</w:t>
      </w:r>
    </w:p>
    <w:p w:rsidR="00F705D7" w:rsidRDefault="00F705D7" w:rsidP="004D5F44">
      <w:pPr>
        <w:snapToGrid w:val="0"/>
        <w:spacing w:line="360" w:lineRule="auto"/>
        <w:jc w:val="left"/>
      </w:pPr>
      <w:r>
        <w:rPr>
          <w:rFonts w:hint="eastAsia"/>
        </w:rPr>
        <w:t>3</w:t>
      </w:r>
      <w:r>
        <w:rPr>
          <w:rFonts w:hint="eastAsia"/>
        </w:rPr>
        <w:t>．用二苯碳酰二肼分光光度法测定水中总铬时，水样经硝酸</w:t>
      </w:r>
      <w:r>
        <w:rPr>
          <w:rFonts w:hint="eastAsia"/>
        </w:rPr>
        <w:t>-</w:t>
      </w:r>
      <w:r>
        <w:rPr>
          <w:rFonts w:hint="eastAsia"/>
        </w:rPr>
        <w:t>硫酸消解后，为什么还要加高锰酸钾氧化后才能测定</w:t>
      </w:r>
      <w:r>
        <w:rPr>
          <w:rFonts w:hint="eastAsia"/>
        </w:rPr>
        <w:t>?</w:t>
      </w:r>
      <w:r>
        <w:rPr>
          <w:rFonts w:hint="eastAsia"/>
        </w:rPr>
        <w:t>①</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因为只有将水样中的各种价态的铬都转化为六价铬后才能用二苯碳酰二肼法测定总铬，但在强酸性条件下，铬以</w:t>
      </w:r>
      <w:r w:rsidR="000B332B" w:rsidRPr="00D34DDD">
        <w:rPr>
          <w:position w:val="-12"/>
          <w:vertAlign w:val="superscript"/>
        </w:rPr>
        <w:object w:dxaOrig="740" w:dyaOrig="380">
          <v:shape id="_x0000_i1096" type="#_x0000_t75" style="width:36.75pt;height:18.75pt" o:ole="">
            <v:imagedata r:id="rId134" o:title=""/>
          </v:shape>
          <o:OLEObject Type="Embed" ProgID="Equation.3" ShapeID="_x0000_i1096" DrawAspect="Content" ObjectID="_1514295717" r:id="rId142"/>
        </w:object>
      </w:r>
      <w:r>
        <w:rPr>
          <w:rFonts w:hint="eastAsia"/>
        </w:rPr>
        <w:t>形式存在，</w:t>
      </w:r>
      <w:r w:rsidR="000B332B" w:rsidRPr="00D34DDD">
        <w:rPr>
          <w:position w:val="-12"/>
          <w:vertAlign w:val="superscript"/>
        </w:rPr>
        <w:object w:dxaOrig="740" w:dyaOrig="380">
          <v:shape id="_x0000_i1097" type="#_x0000_t75" style="width:36.75pt;height:18.75pt" o:ole="">
            <v:imagedata r:id="rId134" o:title=""/>
          </v:shape>
          <o:OLEObject Type="Embed" ProgID="Equation.3" ShapeID="_x0000_i1097" DrawAspect="Content" ObjectID="_1514295718" r:id="rId143"/>
        </w:object>
      </w:r>
      <w:r>
        <w:rPr>
          <w:rFonts w:hint="eastAsia"/>
        </w:rPr>
        <w:t>具有比</w:t>
      </w:r>
      <w:r>
        <w:rPr>
          <w:rFonts w:hint="eastAsia"/>
        </w:rPr>
        <w:t>HNO</w:t>
      </w:r>
      <w:r w:rsidRPr="00F705D7">
        <w:rPr>
          <w:rFonts w:hint="eastAsia"/>
          <w:vertAlign w:val="subscript"/>
        </w:rPr>
        <w:t>3</w:t>
      </w:r>
      <w:r>
        <w:rPr>
          <w:rFonts w:hint="eastAsia"/>
        </w:rPr>
        <w:t>还强的氧化性，它可先氧化还原性物质</w:t>
      </w:r>
      <w:r>
        <w:rPr>
          <w:rFonts w:hint="eastAsia"/>
        </w:rPr>
        <w:t>(</w:t>
      </w:r>
      <w:r>
        <w:rPr>
          <w:rFonts w:hint="eastAsia"/>
        </w:rPr>
        <w:t>如有机物</w:t>
      </w:r>
      <w:r>
        <w:rPr>
          <w:rFonts w:hint="eastAsia"/>
        </w:rPr>
        <w:t>)</w:t>
      </w:r>
      <w:r>
        <w:rPr>
          <w:rFonts w:hint="eastAsia"/>
        </w:rPr>
        <w:t>，而本身被还原为</w:t>
      </w:r>
      <w:r>
        <w:rPr>
          <w:rFonts w:hint="eastAsia"/>
        </w:rPr>
        <w:t>Cr</w:t>
      </w:r>
      <w:r w:rsidRPr="00F705D7">
        <w:rPr>
          <w:rFonts w:hint="eastAsia"/>
          <w:vertAlign w:val="superscript"/>
        </w:rPr>
        <w:t>3+</w:t>
      </w:r>
      <w:r>
        <w:rPr>
          <w:rFonts w:hint="eastAsia"/>
        </w:rPr>
        <w:t>。只有加入高锰酸钾，进一步氧化，才能保证把</w:t>
      </w:r>
      <w:r>
        <w:rPr>
          <w:rFonts w:hint="eastAsia"/>
        </w:rPr>
        <w:t>Cr</w:t>
      </w:r>
      <w:r w:rsidRPr="00F705D7">
        <w:rPr>
          <w:rFonts w:hint="eastAsia"/>
          <w:vertAlign w:val="superscript"/>
        </w:rPr>
        <w:t>3+</w:t>
      </w:r>
      <w:r>
        <w:rPr>
          <w:rFonts w:hint="eastAsia"/>
        </w:rPr>
        <w:t>完全氧化成</w:t>
      </w:r>
      <w:r>
        <w:rPr>
          <w:rFonts w:hint="eastAsia"/>
        </w:rPr>
        <w:t>Cr</w:t>
      </w:r>
      <w:r w:rsidRPr="00F705D7">
        <w:rPr>
          <w:rFonts w:hint="eastAsia"/>
          <w:vertAlign w:val="superscript"/>
        </w:rPr>
        <w:t>6+</w:t>
      </w:r>
      <w:r>
        <w:rPr>
          <w:rFonts w:hint="eastAsia"/>
        </w:rPr>
        <w:t>，从而测定的结果才可靠。</w:t>
      </w:r>
    </w:p>
    <w:p w:rsidR="00F705D7" w:rsidRDefault="00F705D7" w:rsidP="004D5F44">
      <w:pPr>
        <w:snapToGrid w:val="0"/>
        <w:spacing w:line="360" w:lineRule="auto"/>
        <w:jc w:val="left"/>
      </w:pPr>
      <w:r>
        <w:rPr>
          <w:rFonts w:hint="eastAsia"/>
        </w:rPr>
        <w:t>4</w:t>
      </w:r>
      <w:r>
        <w:rPr>
          <w:rFonts w:hint="eastAsia"/>
        </w:rPr>
        <w:t>．用二苯碳酰二肼分光光度法测定水中六价铬时，加入磷酸的主要作用是什么</w:t>
      </w:r>
      <w:r>
        <w:rPr>
          <w:rFonts w:hint="eastAsia"/>
        </w:rPr>
        <w:t>?</w:t>
      </w:r>
      <w:r>
        <w:rPr>
          <w:rFonts w:hint="eastAsia"/>
        </w:rPr>
        <w:t>②</w:t>
      </w:r>
    </w:p>
    <w:p w:rsidR="00F705D7" w:rsidRDefault="00F705D7" w:rsidP="004D5F44">
      <w:pPr>
        <w:snapToGrid w:val="0"/>
        <w:spacing w:line="360" w:lineRule="auto"/>
        <w:jc w:val="left"/>
      </w:pPr>
      <w:r>
        <w:rPr>
          <w:rFonts w:hint="eastAsia"/>
        </w:rPr>
        <w:t xml:space="preserve">  </w:t>
      </w:r>
      <w:r w:rsidRPr="000B332B">
        <w:rPr>
          <w:rFonts w:hint="eastAsia"/>
          <w:b/>
        </w:rPr>
        <w:t>答案</w:t>
      </w:r>
      <w:r w:rsidR="000B332B">
        <w:rPr>
          <w:rFonts w:hint="eastAsia"/>
          <w:b/>
        </w:rPr>
        <w:t>：</w:t>
      </w:r>
      <w:r>
        <w:rPr>
          <w:rFonts w:hint="eastAsia"/>
        </w:rPr>
        <w:t>磷酸与</w:t>
      </w:r>
      <w:r>
        <w:rPr>
          <w:rFonts w:hint="eastAsia"/>
        </w:rPr>
        <w:t>Fe</w:t>
      </w:r>
      <w:r w:rsidRPr="00F705D7">
        <w:rPr>
          <w:rFonts w:hint="eastAsia"/>
          <w:vertAlign w:val="superscript"/>
        </w:rPr>
        <w:t>3+</w:t>
      </w:r>
      <w:r>
        <w:rPr>
          <w:rFonts w:hint="eastAsia"/>
        </w:rPr>
        <w:t>形成稳定的无色络合物，从而消除</w:t>
      </w:r>
      <w:r>
        <w:rPr>
          <w:rFonts w:hint="eastAsia"/>
        </w:rPr>
        <w:t>Fe</w:t>
      </w:r>
      <w:r w:rsidRPr="001E783E">
        <w:rPr>
          <w:rFonts w:hint="eastAsia"/>
          <w:vertAlign w:val="superscript"/>
        </w:rPr>
        <w:t>3+</w:t>
      </w:r>
      <w:r>
        <w:rPr>
          <w:rFonts w:hint="eastAsia"/>
        </w:rPr>
        <w:t>的干扰，同时磷酸也和其他金属离子络合，避免一些盐类析出而产生浑浊。</w:t>
      </w:r>
    </w:p>
    <w:p w:rsidR="00F705D7" w:rsidRDefault="00F705D7" w:rsidP="004D5F44">
      <w:pPr>
        <w:snapToGrid w:val="0"/>
        <w:spacing w:line="360" w:lineRule="auto"/>
        <w:jc w:val="left"/>
      </w:pPr>
      <w:r>
        <w:rPr>
          <w:rFonts w:hint="eastAsia"/>
        </w:rPr>
        <w:t>5</w:t>
      </w:r>
      <w:r>
        <w:rPr>
          <w:rFonts w:hint="eastAsia"/>
        </w:rPr>
        <w:t>．测定六价铬或总铬的器皿能否用重铬酸钾洗液洗涤</w:t>
      </w:r>
      <w:r>
        <w:rPr>
          <w:rFonts w:hint="eastAsia"/>
        </w:rPr>
        <w:t>?</w:t>
      </w:r>
      <w:r>
        <w:rPr>
          <w:rFonts w:hint="eastAsia"/>
        </w:rPr>
        <w:t>为什么</w:t>
      </w:r>
      <w:r>
        <w:rPr>
          <w:rFonts w:hint="eastAsia"/>
        </w:rPr>
        <w:t>?</w:t>
      </w:r>
      <w:r>
        <w:rPr>
          <w:rFonts w:hint="eastAsia"/>
        </w:rPr>
        <w:t>应使用何种洗涤剂洗涤</w:t>
      </w:r>
      <w:r>
        <w:rPr>
          <w:rFonts w:hint="eastAsia"/>
        </w:rPr>
        <w:t>?</w:t>
      </w:r>
      <w:r>
        <w:rPr>
          <w:rFonts w:hint="eastAsia"/>
        </w:rPr>
        <w:t>①②</w:t>
      </w:r>
    </w:p>
    <w:p w:rsidR="00F705D7" w:rsidRDefault="00F705D7" w:rsidP="004D5F44">
      <w:pPr>
        <w:snapToGrid w:val="0"/>
        <w:spacing w:line="360" w:lineRule="auto"/>
        <w:jc w:val="left"/>
      </w:pPr>
      <w:r>
        <w:rPr>
          <w:rFonts w:hint="eastAsia"/>
        </w:rPr>
        <w:t xml:space="preserve">  </w:t>
      </w:r>
      <w:r w:rsidRPr="000B332B">
        <w:rPr>
          <w:rFonts w:hint="eastAsia"/>
          <w:b/>
        </w:rPr>
        <w:t>答案：</w:t>
      </w:r>
      <w:r>
        <w:rPr>
          <w:rFonts w:hint="eastAsia"/>
        </w:rPr>
        <w:t>不能用重铬酸钾洗液洗涤。因为重铬酸钾洗液中的铬呈六价，容易沾污器壁，使六价铬或总铬的测定结果偏高。应使用硝酸、硫酸混合液或合成洗涤剂洗涤，洗涤后要冲洗干净。所有玻璃器皿内壁须光洁，以免吸附铬离子。</w:t>
      </w:r>
    </w:p>
    <w:p w:rsidR="00F705D7" w:rsidRPr="00F705D7" w:rsidRDefault="00F705D7" w:rsidP="004D5F44">
      <w:pPr>
        <w:snapToGrid w:val="0"/>
        <w:spacing w:line="360" w:lineRule="auto"/>
        <w:jc w:val="left"/>
        <w:rPr>
          <w:b/>
        </w:rPr>
      </w:pPr>
      <w:r w:rsidRPr="00F705D7">
        <w:rPr>
          <w:rFonts w:hint="eastAsia"/>
          <w:b/>
        </w:rPr>
        <w:t>五、计算题</w:t>
      </w:r>
    </w:p>
    <w:p w:rsidR="00F705D7" w:rsidRDefault="00F705D7" w:rsidP="004D5F44">
      <w:pPr>
        <w:snapToGrid w:val="0"/>
        <w:spacing w:line="360" w:lineRule="auto"/>
        <w:jc w:val="left"/>
      </w:pPr>
      <w:r>
        <w:rPr>
          <w:rFonts w:hint="eastAsia"/>
        </w:rPr>
        <w:t>1</w:t>
      </w:r>
      <w:r>
        <w:rPr>
          <w:rFonts w:hint="eastAsia"/>
        </w:rPr>
        <w:t>．二苯碳酰二肼分光光度法测定水中六价铬时，要配制浓度为</w:t>
      </w:r>
      <w:r>
        <w:rPr>
          <w:rFonts w:hint="eastAsia"/>
        </w:rPr>
        <w:t>50.0mg</w:t>
      </w:r>
      <w:r>
        <w:rPr>
          <w:rFonts w:hint="eastAsia"/>
        </w:rPr>
        <w:t>／</w:t>
      </w:r>
      <w:r>
        <w:rPr>
          <w:rFonts w:hint="eastAsia"/>
        </w:rPr>
        <w:t>L</w:t>
      </w:r>
      <w:r>
        <w:rPr>
          <w:rFonts w:hint="eastAsia"/>
        </w:rPr>
        <w:t>的</w:t>
      </w:r>
      <w:r>
        <w:rPr>
          <w:rFonts w:hint="eastAsia"/>
        </w:rPr>
        <w:t>Cr(</w:t>
      </w:r>
      <w:r>
        <w:rPr>
          <w:rFonts w:hint="eastAsia"/>
        </w:rPr>
        <w:t>Ⅵ</w:t>
      </w:r>
      <w:r>
        <w:rPr>
          <w:rFonts w:hint="eastAsia"/>
        </w:rPr>
        <w:t>)</w:t>
      </w:r>
      <w:r>
        <w:rPr>
          <w:rFonts w:hint="eastAsia"/>
        </w:rPr>
        <w:t>标准溶液</w:t>
      </w:r>
      <w:r>
        <w:rPr>
          <w:rFonts w:hint="eastAsia"/>
        </w:rPr>
        <w:t>1000ml</w:t>
      </w:r>
      <w:r>
        <w:rPr>
          <w:rFonts w:hint="eastAsia"/>
        </w:rPr>
        <w:t>，</w:t>
      </w:r>
      <w:r>
        <w:rPr>
          <w:rFonts w:hint="eastAsia"/>
        </w:rPr>
        <w:lastRenderedPageBreak/>
        <w:t>应称取多少克</w:t>
      </w:r>
      <w:r>
        <w:rPr>
          <w:rFonts w:hint="eastAsia"/>
        </w:rPr>
        <w:t>K</w:t>
      </w:r>
      <w:r w:rsidRPr="00F705D7">
        <w:rPr>
          <w:rFonts w:hint="eastAsia"/>
          <w:vertAlign w:val="subscript"/>
        </w:rPr>
        <w:t>2</w:t>
      </w:r>
      <w:r>
        <w:rPr>
          <w:rFonts w:hint="eastAsia"/>
        </w:rPr>
        <w:t>Cr</w:t>
      </w:r>
      <w:r w:rsidRPr="00F705D7">
        <w:rPr>
          <w:rFonts w:hint="eastAsia"/>
          <w:vertAlign w:val="subscript"/>
        </w:rPr>
        <w:t>2</w:t>
      </w:r>
      <w:r>
        <w:rPr>
          <w:rFonts w:hint="eastAsia"/>
        </w:rPr>
        <w:t>O</w:t>
      </w:r>
      <w:r w:rsidRPr="00F705D7">
        <w:rPr>
          <w:rFonts w:hint="eastAsia"/>
          <w:vertAlign w:val="subscript"/>
        </w:rPr>
        <w:t>7</w:t>
      </w:r>
      <w:r>
        <w:rPr>
          <w:rFonts w:hint="eastAsia"/>
        </w:rPr>
        <w:t>？</w:t>
      </w:r>
      <w:r>
        <w:rPr>
          <w:rFonts w:hint="eastAsia"/>
        </w:rPr>
        <w:t xml:space="preserve">  (</w:t>
      </w:r>
      <w:r>
        <w:rPr>
          <w:rFonts w:hint="eastAsia"/>
        </w:rPr>
        <w:t>已知</w:t>
      </w:r>
      <w:r>
        <w:rPr>
          <w:rFonts w:hint="eastAsia"/>
        </w:rPr>
        <w:t>M</w:t>
      </w:r>
      <w:r w:rsidRPr="00F705D7">
        <w:rPr>
          <w:rFonts w:hint="eastAsia"/>
          <w:vertAlign w:val="subscript"/>
        </w:rPr>
        <w:t>K2Cr2O7</w:t>
      </w:r>
      <w:r>
        <w:rPr>
          <w:rFonts w:hint="eastAsia"/>
        </w:rPr>
        <w:t>=294.2</w:t>
      </w:r>
      <w:r>
        <w:rPr>
          <w:rFonts w:hint="eastAsia"/>
        </w:rPr>
        <w:t>；</w:t>
      </w:r>
      <w:r>
        <w:rPr>
          <w:rFonts w:hint="eastAsia"/>
        </w:rPr>
        <w:t>Mcr=51.996)</w:t>
      </w:r>
      <w:r>
        <w:rPr>
          <w:rFonts w:hint="eastAsia"/>
        </w:rPr>
        <w:t>②</w:t>
      </w:r>
    </w:p>
    <w:p w:rsidR="00F705D7" w:rsidRDefault="00F705D7" w:rsidP="000B332B">
      <w:pPr>
        <w:snapToGrid w:val="0"/>
        <w:spacing w:line="360" w:lineRule="auto"/>
        <w:ind w:firstLineChars="200" w:firstLine="422"/>
        <w:jc w:val="left"/>
      </w:pPr>
      <w:r w:rsidRPr="000B332B">
        <w:rPr>
          <w:rFonts w:hint="eastAsia"/>
          <w:b/>
        </w:rPr>
        <w:t>答案：</w:t>
      </w:r>
      <w:r>
        <w:rPr>
          <w:rFonts w:hint="eastAsia"/>
        </w:rPr>
        <w:t>M</w:t>
      </w:r>
      <w:r w:rsidRPr="00F705D7">
        <w:rPr>
          <w:rFonts w:hint="eastAsia"/>
          <w:vertAlign w:val="subscript"/>
        </w:rPr>
        <w:t>K2Cr2O7</w:t>
      </w:r>
      <w:r>
        <w:rPr>
          <w:rFonts w:hint="eastAsia"/>
        </w:rPr>
        <w:t>=50.0</w:t>
      </w:r>
      <w:r>
        <w:rPr>
          <w:rFonts w:hint="eastAsia"/>
        </w:rPr>
        <w:t>×</w:t>
      </w:r>
      <w:r>
        <w:rPr>
          <w:rFonts w:hint="eastAsia"/>
        </w:rPr>
        <w:t>l.000</w:t>
      </w:r>
      <w:r>
        <w:rPr>
          <w:rFonts w:hint="eastAsia"/>
        </w:rPr>
        <w:t>×</w:t>
      </w:r>
      <w:r>
        <w:rPr>
          <w:rFonts w:hint="eastAsia"/>
        </w:rPr>
        <w:t>294.2</w:t>
      </w:r>
      <w:r>
        <w:rPr>
          <w:rFonts w:hint="eastAsia"/>
        </w:rPr>
        <w:t>／</w:t>
      </w:r>
      <w:r>
        <w:rPr>
          <w:rFonts w:hint="eastAsia"/>
        </w:rPr>
        <w:t>104.0=141.4(mg)=0.1414(g)</w:t>
      </w:r>
    </w:p>
    <w:p w:rsidR="00F705D7" w:rsidRDefault="00F705D7" w:rsidP="004D5F44">
      <w:pPr>
        <w:snapToGrid w:val="0"/>
        <w:spacing w:line="360" w:lineRule="auto"/>
        <w:jc w:val="left"/>
      </w:pPr>
      <w:r>
        <w:rPr>
          <w:rFonts w:hint="eastAsia"/>
        </w:rPr>
        <w:t>2</w:t>
      </w:r>
      <w:r>
        <w:rPr>
          <w:rFonts w:hint="eastAsia"/>
        </w:rPr>
        <w:t>．二苯碳酰二肼分光光度法测定水中总铬时，所得校准曲线的斜率和截距分别为</w:t>
      </w:r>
      <w:r>
        <w:rPr>
          <w:rFonts w:hint="eastAsia"/>
        </w:rPr>
        <w:t>0</w:t>
      </w:r>
      <w:r w:rsidR="00A6761E">
        <w:rPr>
          <w:rFonts w:hint="eastAsia"/>
        </w:rPr>
        <w:t>.</w:t>
      </w:r>
      <w:r>
        <w:rPr>
          <w:rFonts w:hint="eastAsia"/>
        </w:rPr>
        <w:t>044A</w:t>
      </w:r>
      <w:r>
        <w:rPr>
          <w:rFonts w:hint="eastAsia"/>
        </w:rPr>
        <w:t>／μ</w:t>
      </w:r>
      <w:r>
        <w:rPr>
          <w:rFonts w:hint="eastAsia"/>
        </w:rPr>
        <w:t>g</w:t>
      </w:r>
      <w:r>
        <w:rPr>
          <w:rFonts w:hint="eastAsia"/>
        </w:rPr>
        <w:t>和</w:t>
      </w:r>
      <w:r>
        <w:rPr>
          <w:rFonts w:hint="eastAsia"/>
        </w:rPr>
        <w:t>0</w:t>
      </w:r>
      <w:r w:rsidR="00A6761E">
        <w:rPr>
          <w:rFonts w:hint="eastAsia"/>
        </w:rPr>
        <w:t>.</w:t>
      </w:r>
      <w:r>
        <w:rPr>
          <w:rFonts w:hint="eastAsia"/>
        </w:rPr>
        <w:t>001A</w:t>
      </w:r>
      <w:r>
        <w:rPr>
          <w:rFonts w:hint="eastAsia"/>
        </w:rPr>
        <w:t>。测得水样的吸光度为</w:t>
      </w:r>
      <w:r>
        <w:rPr>
          <w:rFonts w:hint="eastAsia"/>
        </w:rPr>
        <w:t>0</w:t>
      </w:r>
      <w:r w:rsidR="00A6761E">
        <w:rPr>
          <w:rFonts w:hint="eastAsia"/>
        </w:rPr>
        <w:t>.</w:t>
      </w:r>
      <w:r>
        <w:rPr>
          <w:rFonts w:hint="eastAsia"/>
        </w:rPr>
        <w:t>095(A</w:t>
      </w:r>
      <w:r w:rsidR="00A6761E">
        <w:rPr>
          <w:rFonts w:hint="eastAsia"/>
          <w:vertAlign w:val="subscript"/>
        </w:rPr>
        <w:t>0</w:t>
      </w:r>
      <w:r>
        <w:rPr>
          <w:rFonts w:hint="eastAsia"/>
        </w:rPr>
        <w:t>=0</w:t>
      </w:r>
      <w:r w:rsidR="00A6761E">
        <w:rPr>
          <w:rFonts w:hint="eastAsia"/>
        </w:rPr>
        <w:t>.</w:t>
      </w:r>
      <w:r>
        <w:rPr>
          <w:rFonts w:hint="eastAsia"/>
        </w:rPr>
        <w:t>007)</w:t>
      </w:r>
      <w:r>
        <w:rPr>
          <w:rFonts w:hint="eastAsia"/>
        </w:rPr>
        <w:t>，在同一水样中加入</w:t>
      </w:r>
      <w:r>
        <w:rPr>
          <w:rFonts w:hint="eastAsia"/>
        </w:rPr>
        <w:t>4</w:t>
      </w:r>
      <w:r w:rsidR="00A6761E">
        <w:rPr>
          <w:rFonts w:hint="eastAsia"/>
        </w:rPr>
        <w:t>.</w:t>
      </w:r>
      <w:r>
        <w:rPr>
          <w:rFonts w:hint="eastAsia"/>
        </w:rPr>
        <w:t>00m1</w:t>
      </w:r>
      <w:r>
        <w:rPr>
          <w:rFonts w:hint="eastAsia"/>
        </w:rPr>
        <w:t>铬标准溶液</w:t>
      </w:r>
      <w:r>
        <w:rPr>
          <w:rFonts w:hint="eastAsia"/>
        </w:rPr>
        <w:t>(1</w:t>
      </w:r>
      <w:r w:rsidR="00A6761E">
        <w:rPr>
          <w:rFonts w:hint="eastAsia"/>
        </w:rPr>
        <w:t>.</w:t>
      </w:r>
      <w:r>
        <w:rPr>
          <w:rFonts w:hint="eastAsia"/>
        </w:rPr>
        <w:t>00</w:t>
      </w:r>
      <w:r>
        <w:rPr>
          <w:rFonts w:hint="eastAsia"/>
        </w:rPr>
        <w:t>μ</w:t>
      </w:r>
      <w:r>
        <w:rPr>
          <w:rFonts w:hint="eastAsia"/>
        </w:rPr>
        <w:t>g</w:t>
      </w:r>
      <w:r>
        <w:rPr>
          <w:rFonts w:hint="eastAsia"/>
        </w:rPr>
        <w:t>／</w:t>
      </w:r>
      <w:r>
        <w:rPr>
          <w:rFonts w:hint="eastAsia"/>
        </w:rPr>
        <w:t>m1)</w:t>
      </w:r>
      <w:r>
        <w:rPr>
          <w:rFonts w:hint="eastAsia"/>
        </w:rPr>
        <w:t>，测定加标回收率。加标后测得试样的吸光度为</w:t>
      </w:r>
      <w:r>
        <w:rPr>
          <w:rFonts w:hint="eastAsia"/>
        </w:rPr>
        <w:t>0</w:t>
      </w:r>
      <w:r w:rsidR="00A6761E">
        <w:rPr>
          <w:rFonts w:hint="eastAsia"/>
        </w:rPr>
        <w:t>.</w:t>
      </w:r>
      <w:r>
        <w:rPr>
          <w:rFonts w:hint="eastAsia"/>
        </w:rPr>
        <w:t>267</w:t>
      </w:r>
      <w:r>
        <w:rPr>
          <w:rFonts w:hint="eastAsia"/>
        </w:rPr>
        <w:t>，计算加标回收率</w:t>
      </w:r>
      <w:r>
        <w:rPr>
          <w:rFonts w:hint="eastAsia"/>
        </w:rPr>
        <w:t>(</w:t>
      </w:r>
      <w:r>
        <w:rPr>
          <w:rFonts w:hint="eastAsia"/>
        </w:rPr>
        <w:t>不考虑加标体积</w:t>
      </w:r>
      <w:r>
        <w:rPr>
          <w:rFonts w:hint="eastAsia"/>
        </w:rPr>
        <w:t>)</w:t>
      </w:r>
      <w:r>
        <w:rPr>
          <w:rFonts w:hint="eastAsia"/>
        </w:rPr>
        <w:t>。①</w:t>
      </w:r>
    </w:p>
    <w:p w:rsidR="00F705D7" w:rsidRDefault="00F705D7" w:rsidP="004D5F44">
      <w:pPr>
        <w:snapToGrid w:val="0"/>
        <w:spacing w:line="360" w:lineRule="auto"/>
        <w:jc w:val="left"/>
      </w:pPr>
      <w:r>
        <w:rPr>
          <w:rFonts w:hint="eastAsia"/>
        </w:rPr>
        <w:t xml:space="preserve">  </w:t>
      </w:r>
      <w:r w:rsidR="000B332B">
        <w:rPr>
          <w:rFonts w:hint="eastAsia"/>
        </w:rPr>
        <w:t xml:space="preserve">  </w:t>
      </w:r>
      <w:r w:rsidRPr="000B332B">
        <w:rPr>
          <w:rFonts w:hint="eastAsia"/>
          <w:b/>
        </w:rPr>
        <w:t>答</w:t>
      </w:r>
      <w:r w:rsidR="00A6761E" w:rsidRPr="000B332B">
        <w:rPr>
          <w:rFonts w:hint="eastAsia"/>
          <w:b/>
        </w:rPr>
        <w:t>案</w:t>
      </w:r>
      <w:r w:rsidRPr="000B332B">
        <w:rPr>
          <w:rFonts w:hint="eastAsia"/>
          <w:b/>
        </w:rPr>
        <w:t>：</w:t>
      </w:r>
      <w:r>
        <w:rPr>
          <w:rFonts w:hint="eastAsia"/>
        </w:rPr>
        <w:t>已知：</w:t>
      </w:r>
      <w:r>
        <w:rPr>
          <w:rFonts w:hint="eastAsia"/>
        </w:rPr>
        <w:t>a=0.001</w:t>
      </w:r>
      <w:r>
        <w:rPr>
          <w:rFonts w:hint="eastAsia"/>
        </w:rPr>
        <w:t>；</w:t>
      </w:r>
      <w:r>
        <w:rPr>
          <w:rFonts w:hint="eastAsia"/>
        </w:rPr>
        <w:t>B=0.044</w:t>
      </w:r>
      <w:r>
        <w:rPr>
          <w:rFonts w:hint="eastAsia"/>
        </w:rPr>
        <w:t>；</w:t>
      </w:r>
      <w:r>
        <w:rPr>
          <w:rFonts w:hint="eastAsia"/>
        </w:rPr>
        <w:t>y=</w:t>
      </w:r>
      <w:r w:rsidR="00A6761E">
        <w:rPr>
          <w:rFonts w:hint="eastAsia"/>
        </w:rPr>
        <w:t>0</w:t>
      </w:r>
      <w:r>
        <w:rPr>
          <w:rFonts w:hint="eastAsia"/>
        </w:rPr>
        <w:t>.001</w:t>
      </w:r>
      <w:r>
        <w:rPr>
          <w:rFonts w:hint="eastAsia"/>
        </w:rPr>
        <w:t>＋</w:t>
      </w:r>
      <w:r>
        <w:rPr>
          <w:rFonts w:hint="eastAsia"/>
        </w:rPr>
        <w:t>0.044x</w:t>
      </w:r>
    </w:p>
    <w:p w:rsidR="00F705D7" w:rsidRDefault="00F705D7" w:rsidP="004D5F44">
      <w:pPr>
        <w:snapToGrid w:val="0"/>
        <w:spacing w:line="360" w:lineRule="auto"/>
        <w:jc w:val="left"/>
      </w:pPr>
      <w:r>
        <w:rPr>
          <w:rFonts w:hint="eastAsia"/>
        </w:rPr>
        <w:t xml:space="preserve">   </w:t>
      </w:r>
      <w:r w:rsidR="000B332B">
        <w:rPr>
          <w:rFonts w:hint="eastAsia"/>
        </w:rPr>
        <w:t xml:space="preserve">     </w:t>
      </w:r>
      <w:r>
        <w:rPr>
          <w:rFonts w:hint="eastAsia"/>
        </w:rPr>
        <w:t xml:space="preserve"> </w:t>
      </w:r>
      <w:r>
        <w:rPr>
          <w:rFonts w:hint="eastAsia"/>
        </w:rPr>
        <w:t>水样中总铬</w:t>
      </w:r>
      <w:r>
        <w:rPr>
          <w:rFonts w:hint="eastAsia"/>
        </w:rPr>
        <w:t>x=(0.095</w:t>
      </w:r>
      <w:r w:rsidR="00A6761E">
        <w:rPr>
          <w:rFonts w:hint="eastAsia"/>
        </w:rPr>
        <w:t>－</w:t>
      </w:r>
      <w:r>
        <w:rPr>
          <w:rFonts w:hint="eastAsia"/>
        </w:rPr>
        <w:t>0.007</w:t>
      </w:r>
      <w:r w:rsidR="00A6761E">
        <w:rPr>
          <w:rFonts w:hint="eastAsia"/>
        </w:rPr>
        <w:t>－</w:t>
      </w:r>
      <w:r>
        <w:rPr>
          <w:rFonts w:hint="eastAsia"/>
        </w:rPr>
        <w:t>0.001)</w:t>
      </w:r>
      <w:r>
        <w:rPr>
          <w:rFonts w:hint="eastAsia"/>
        </w:rPr>
        <w:t>／</w:t>
      </w:r>
      <w:r>
        <w:rPr>
          <w:rFonts w:hint="eastAsia"/>
        </w:rPr>
        <w:t>0.044=1</w:t>
      </w:r>
      <w:r w:rsidR="00A6761E">
        <w:rPr>
          <w:rFonts w:hint="eastAsia"/>
        </w:rPr>
        <w:t>.</w:t>
      </w:r>
      <w:r>
        <w:rPr>
          <w:rFonts w:hint="eastAsia"/>
        </w:rPr>
        <w:t>98(</w:t>
      </w:r>
      <w:r>
        <w:rPr>
          <w:rFonts w:hint="eastAsia"/>
        </w:rPr>
        <w:t>μ</w:t>
      </w:r>
      <w:r>
        <w:rPr>
          <w:rFonts w:hint="eastAsia"/>
        </w:rPr>
        <w:t>g)</w:t>
      </w:r>
    </w:p>
    <w:p w:rsidR="00F705D7" w:rsidRDefault="00F705D7" w:rsidP="004D5F44">
      <w:pPr>
        <w:snapToGrid w:val="0"/>
        <w:spacing w:line="360" w:lineRule="auto"/>
        <w:jc w:val="left"/>
      </w:pPr>
      <w:r>
        <w:rPr>
          <w:rFonts w:hint="eastAsia"/>
        </w:rPr>
        <w:t xml:space="preserve">    </w:t>
      </w:r>
      <w:r w:rsidR="000B332B">
        <w:rPr>
          <w:rFonts w:hint="eastAsia"/>
        </w:rPr>
        <w:t xml:space="preserve">     </w:t>
      </w:r>
      <w:r>
        <w:rPr>
          <w:rFonts w:hint="eastAsia"/>
        </w:rPr>
        <w:t>加标样中总铬</w:t>
      </w:r>
      <w:r>
        <w:rPr>
          <w:rFonts w:hint="eastAsia"/>
        </w:rPr>
        <w:t>=(0</w:t>
      </w:r>
      <w:r w:rsidR="00A6761E">
        <w:rPr>
          <w:rFonts w:hint="eastAsia"/>
        </w:rPr>
        <w:t>.</w:t>
      </w:r>
      <w:r>
        <w:rPr>
          <w:rFonts w:hint="eastAsia"/>
        </w:rPr>
        <w:t>267</w:t>
      </w:r>
      <w:r w:rsidR="00A6761E">
        <w:rPr>
          <w:rFonts w:hint="eastAsia"/>
        </w:rPr>
        <w:t>－</w:t>
      </w:r>
      <w:r>
        <w:rPr>
          <w:rFonts w:hint="eastAsia"/>
        </w:rPr>
        <w:t>0</w:t>
      </w:r>
      <w:r w:rsidR="00A6761E">
        <w:rPr>
          <w:rFonts w:hint="eastAsia"/>
        </w:rPr>
        <w:t>.</w:t>
      </w:r>
      <w:r>
        <w:rPr>
          <w:rFonts w:hint="eastAsia"/>
        </w:rPr>
        <w:t>007</w:t>
      </w:r>
      <w:r w:rsidR="00A6761E">
        <w:rPr>
          <w:rFonts w:hint="eastAsia"/>
        </w:rPr>
        <w:t>－</w:t>
      </w:r>
      <w:r>
        <w:rPr>
          <w:rFonts w:hint="eastAsia"/>
        </w:rPr>
        <w:t>0</w:t>
      </w:r>
      <w:r w:rsidR="00A6761E">
        <w:rPr>
          <w:rFonts w:hint="eastAsia"/>
        </w:rPr>
        <w:t>.</w:t>
      </w:r>
      <w:r>
        <w:rPr>
          <w:rFonts w:hint="eastAsia"/>
        </w:rPr>
        <w:t>001)</w:t>
      </w:r>
      <w:r>
        <w:rPr>
          <w:rFonts w:hint="eastAsia"/>
        </w:rPr>
        <w:t>／</w:t>
      </w:r>
      <w:r>
        <w:rPr>
          <w:rFonts w:hint="eastAsia"/>
        </w:rPr>
        <w:t>0</w:t>
      </w:r>
      <w:r w:rsidR="00A6761E">
        <w:rPr>
          <w:rFonts w:hint="eastAsia"/>
        </w:rPr>
        <w:t>.</w:t>
      </w:r>
      <w:r>
        <w:rPr>
          <w:rFonts w:hint="eastAsia"/>
        </w:rPr>
        <w:t>044=5</w:t>
      </w:r>
      <w:r w:rsidR="00A6761E">
        <w:rPr>
          <w:rFonts w:hint="eastAsia"/>
        </w:rPr>
        <w:t>.</w:t>
      </w:r>
      <w:r>
        <w:rPr>
          <w:rFonts w:hint="eastAsia"/>
        </w:rPr>
        <w:t>89(</w:t>
      </w:r>
      <w:r>
        <w:rPr>
          <w:rFonts w:hint="eastAsia"/>
        </w:rPr>
        <w:t>μ</w:t>
      </w:r>
      <w:r>
        <w:rPr>
          <w:rFonts w:hint="eastAsia"/>
        </w:rPr>
        <w:t>g)</w:t>
      </w:r>
    </w:p>
    <w:p w:rsidR="00F705D7" w:rsidRDefault="00F705D7" w:rsidP="004D5F44">
      <w:pPr>
        <w:snapToGrid w:val="0"/>
        <w:spacing w:line="360" w:lineRule="auto"/>
        <w:jc w:val="left"/>
      </w:pPr>
      <w:r>
        <w:rPr>
          <w:rFonts w:hint="eastAsia"/>
        </w:rPr>
        <w:t xml:space="preserve">    </w:t>
      </w:r>
      <w:r w:rsidR="000B332B">
        <w:rPr>
          <w:rFonts w:hint="eastAsia"/>
        </w:rPr>
        <w:t xml:space="preserve">     </w:t>
      </w:r>
      <w:r>
        <w:rPr>
          <w:rFonts w:hint="eastAsia"/>
        </w:rPr>
        <w:t>加标回收率</w:t>
      </w:r>
      <w:r>
        <w:rPr>
          <w:rFonts w:hint="eastAsia"/>
        </w:rPr>
        <w:t>P=(5</w:t>
      </w:r>
      <w:r w:rsidR="00A6761E">
        <w:rPr>
          <w:rFonts w:hint="eastAsia"/>
        </w:rPr>
        <w:t>.</w:t>
      </w:r>
      <w:r>
        <w:rPr>
          <w:rFonts w:hint="eastAsia"/>
        </w:rPr>
        <w:t>89</w:t>
      </w:r>
      <w:r w:rsidR="00A6761E">
        <w:rPr>
          <w:rFonts w:hint="eastAsia"/>
        </w:rPr>
        <w:t>－</w:t>
      </w:r>
      <w:r>
        <w:rPr>
          <w:rFonts w:hint="eastAsia"/>
        </w:rPr>
        <w:t>1</w:t>
      </w:r>
      <w:r w:rsidR="00A6761E">
        <w:rPr>
          <w:rFonts w:hint="eastAsia"/>
        </w:rPr>
        <w:t>.</w:t>
      </w:r>
      <w:r>
        <w:rPr>
          <w:rFonts w:hint="eastAsia"/>
        </w:rPr>
        <w:t>98)</w:t>
      </w:r>
      <w:r>
        <w:rPr>
          <w:rFonts w:hint="eastAsia"/>
        </w:rPr>
        <w:t>／</w:t>
      </w:r>
      <w:r>
        <w:rPr>
          <w:rFonts w:hint="eastAsia"/>
        </w:rPr>
        <w:t>4</w:t>
      </w:r>
      <w:r w:rsidR="00A6761E">
        <w:rPr>
          <w:rFonts w:hint="eastAsia"/>
        </w:rPr>
        <w:t>.</w:t>
      </w:r>
      <w:r>
        <w:rPr>
          <w:rFonts w:hint="eastAsia"/>
        </w:rPr>
        <w:t>00</w:t>
      </w:r>
      <w:r>
        <w:rPr>
          <w:rFonts w:hint="eastAsia"/>
        </w:rPr>
        <w:t>×</w:t>
      </w:r>
      <w:r>
        <w:rPr>
          <w:rFonts w:hint="eastAsia"/>
        </w:rPr>
        <w:t>1</w:t>
      </w:r>
      <w:r w:rsidR="00A6761E">
        <w:rPr>
          <w:rFonts w:hint="eastAsia"/>
        </w:rPr>
        <w:t>.</w:t>
      </w:r>
      <w:r>
        <w:rPr>
          <w:rFonts w:hint="eastAsia"/>
        </w:rPr>
        <w:t>00</w:t>
      </w:r>
      <w:r>
        <w:rPr>
          <w:rFonts w:hint="eastAsia"/>
        </w:rPr>
        <w:t>×</w:t>
      </w:r>
      <w:r>
        <w:rPr>
          <w:rFonts w:hint="eastAsia"/>
        </w:rPr>
        <w:t>100</w:t>
      </w:r>
      <w:r>
        <w:rPr>
          <w:rFonts w:hint="eastAsia"/>
        </w:rPr>
        <w:t>％</w:t>
      </w:r>
      <w:r>
        <w:rPr>
          <w:rFonts w:hint="eastAsia"/>
        </w:rPr>
        <w:t>=97</w:t>
      </w:r>
      <w:r w:rsidR="00A6761E">
        <w:rPr>
          <w:rFonts w:hint="eastAsia"/>
        </w:rPr>
        <w:t>.</w:t>
      </w:r>
      <w:r>
        <w:rPr>
          <w:rFonts w:hint="eastAsia"/>
        </w:rPr>
        <w:t>8</w:t>
      </w:r>
      <w:r>
        <w:rPr>
          <w:rFonts w:hint="eastAsia"/>
        </w:rPr>
        <w:t>％</w:t>
      </w:r>
    </w:p>
    <w:p w:rsidR="00F705D7" w:rsidRPr="00B75FC1" w:rsidRDefault="00F705D7" w:rsidP="004D5F44">
      <w:pPr>
        <w:snapToGrid w:val="0"/>
        <w:spacing w:line="360" w:lineRule="auto"/>
        <w:jc w:val="left"/>
        <w:rPr>
          <w:b/>
        </w:rPr>
      </w:pPr>
      <w:r w:rsidRPr="00B75FC1">
        <w:rPr>
          <w:rFonts w:hint="eastAsia"/>
          <w:b/>
        </w:rPr>
        <w:t>参考文献</w:t>
      </w:r>
    </w:p>
    <w:p w:rsidR="00F705D7" w:rsidRDefault="00F705D7" w:rsidP="004D5F44">
      <w:pPr>
        <w:snapToGrid w:val="0"/>
        <w:spacing w:line="360" w:lineRule="auto"/>
        <w:jc w:val="left"/>
      </w:pPr>
      <w:r>
        <w:rPr>
          <w:rFonts w:hint="eastAsia"/>
        </w:rPr>
        <w:t xml:space="preserve">[1]  </w:t>
      </w:r>
      <w:r>
        <w:rPr>
          <w:rFonts w:hint="eastAsia"/>
        </w:rPr>
        <w:t>水质总铬的测定</w:t>
      </w:r>
      <w:r>
        <w:rPr>
          <w:rFonts w:hint="eastAsia"/>
        </w:rPr>
        <w:t>(GB</w:t>
      </w:r>
      <w:r>
        <w:rPr>
          <w:rFonts w:hint="eastAsia"/>
        </w:rPr>
        <w:t>／</w:t>
      </w:r>
      <w:r>
        <w:rPr>
          <w:rFonts w:hint="eastAsia"/>
        </w:rPr>
        <w:t>T7466</w:t>
      </w:r>
      <w:r>
        <w:rPr>
          <w:rFonts w:hint="eastAsia"/>
        </w:rPr>
        <w:t>—</w:t>
      </w:r>
      <w:r>
        <w:rPr>
          <w:rFonts w:hint="eastAsia"/>
        </w:rPr>
        <w:t>1987)</w:t>
      </w:r>
      <w:r>
        <w:rPr>
          <w:rFonts w:hint="eastAsia"/>
        </w:rPr>
        <w:t>．</w:t>
      </w:r>
    </w:p>
    <w:p w:rsidR="00F705D7" w:rsidRDefault="00F705D7" w:rsidP="004D5F44">
      <w:pPr>
        <w:snapToGrid w:val="0"/>
        <w:spacing w:line="360" w:lineRule="auto"/>
        <w:jc w:val="left"/>
      </w:pPr>
      <w:r>
        <w:rPr>
          <w:rFonts w:hint="eastAsia"/>
        </w:rPr>
        <w:t xml:space="preserve">[2]  </w:t>
      </w:r>
      <w:r>
        <w:rPr>
          <w:rFonts w:hint="eastAsia"/>
        </w:rPr>
        <w:t>水质六价铬的测定二苯碳酰二肼分光光度法</w:t>
      </w:r>
      <w:r>
        <w:rPr>
          <w:rFonts w:hint="eastAsia"/>
        </w:rPr>
        <w:t>(GB</w:t>
      </w:r>
      <w:r>
        <w:rPr>
          <w:rFonts w:hint="eastAsia"/>
        </w:rPr>
        <w:t>／</w:t>
      </w:r>
      <w:r>
        <w:rPr>
          <w:rFonts w:hint="eastAsia"/>
        </w:rPr>
        <w:t>T 7467</w:t>
      </w:r>
      <w:r>
        <w:rPr>
          <w:rFonts w:hint="eastAsia"/>
        </w:rPr>
        <w:t>—</w:t>
      </w:r>
      <w:r>
        <w:rPr>
          <w:rFonts w:hint="eastAsia"/>
        </w:rPr>
        <w:t>1987)</w:t>
      </w:r>
      <w:r>
        <w:rPr>
          <w:rFonts w:hint="eastAsia"/>
        </w:rPr>
        <w:t>．</w:t>
      </w:r>
    </w:p>
    <w:p w:rsidR="00F705D7" w:rsidRDefault="00F705D7" w:rsidP="004D5F44">
      <w:pPr>
        <w:snapToGrid w:val="0"/>
        <w:spacing w:line="360" w:lineRule="auto"/>
        <w:jc w:val="left"/>
      </w:pPr>
      <w:r>
        <w:rPr>
          <w:rFonts w:hint="eastAsia"/>
        </w:rPr>
        <w:t>[3</w:t>
      </w:r>
      <w:r w:rsidR="00A6761E">
        <w:rPr>
          <w:rFonts w:hint="eastAsia"/>
        </w:rPr>
        <w:t>]</w:t>
      </w: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F705D7" w:rsidRDefault="00F705D7" w:rsidP="004D5F44">
      <w:pPr>
        <w:snapToGrid w:val="0"/>
        <w:spacing w:line="360" w:lineRule="auto"/>
        <w:jc w:val="left"/>
      </w:pPr>
      <w:r>
        <w:rPr>
          <w:rFonts w:hint="eastAsia"/>
        </w:rPr>
        <w:t xml:space="preserve">[4]  </w:t>
      </w:r>
      <w:r>
        <w:rPr>
          <w:rFonts w:hint="eastAsia"/>
        </w:rPr>
        <w:t>《水和废水监测分析方法指南》编委会．水和废水监测分析方法指南</w:t>
      </w:r>
      <w:r>
        <w:rPr>
          <w:rFonts w:hint="eastAsia"/>
        </w:rPr>
        <w:t>(</w:t>
      </w:r>
      <w:r>
        <w:rPr>
          <w:rFonts w:hint="eastAsia"/>
        </w:rPr>
        <w:t>上册</w:t>
      </w:r>
      <w:r>
        <w:rPr>
          <w:rFonts w:hint="eastAsia"/>
        </w:rPr>
        <w:t>)</w:t>
      </w:r>
      <w:r>
        <w:rPr>
          <w:rFonts w:hint="eastAsia"/>
        </w:rPr>
        <w:t>．北京：中国环境科学出版社，</w:t>
      </w:r>
      <w:r>
        <w:rPr>
          <w:rFonts w:hint="eastAsia"/>
        </w:rPr>
        <w:t>1990</w:t>
      </w:r>
      <w:r>
        <w:rPr>
          <w:rFonts w:hint="eastAsia"/>
        </w:rPr>
        <w:t>．</w:t>
      </w:r>
      <w:r>
        <w:rPr>
          <w:rFonts w:hint="eastAsia"/>
        </w:rPr>
        <w:t xml:space="preserve">    </w:t>
      </w:r>
      <w:r>
        <w:rPr>
          <w:rFonts w:hint="eastAsia"/>
        </w:rPr>
        <w:t>、</w:t>
      </w:r>
    </w:p>
    <w:p w:rsidR="00F705D7" w:rsidRDefault="00F705D7" w:rsidP="004D5F44">
      <w:pPr>
        <w:snapToGrid w:val="0"/>
        <w:spacing w:line="360" w:lineRule="auto"/>
        <w:jc w:val="left"/>
      </w:pPr>
      <w:r>
        <w:rPr>
          <w:rFonts w:hint="eastAsia"/>
        </w:rPr>
        <w:t xml:space="preserve">[5]  </w:t>
      </w:r>
      <w:r>
        <w:rPr>
          <w:rFonts w:hint="eastAsia"/>
        </w:rPr>
        <w:t>国家环境保护局《指南》编写组．环境监测机构计量认证和创建优质实验室指南．北京：中国环境科学出版社，</w:t>
      </w:r>
      <w:r>
        <w:rPr>
          <w:rFonts w:hint="eastAsia"/>
        </w:rPr>
        <w:t>1994</w:t>
      </w:r>
      <w:r>
        <w:rPr>
          <w:rFonts w:hint="eastAsia"/>
        </w:rPr>
        <w:t>．</w:t>
      </w:r>
    </w:p>
    <w:p w:rsidR="00F705D7" w:rsidRPr="000B332B" w:rsidRDefault="00F705D7" w:rsidP="004D5F44">
      <w:pPr>
        <w:snapToGrid w:val="0"/>
        <w:spacing w:line="360" w:lineRule="auto"/>
        <w:jc w:val="left"/>
      </w:pPr>
      <w:r>
        <w:rPr>
          <w:rFonts w:hint="eastAsia"/>
        </w:rPr>
        <w:t xml:space="preserve">    </w:t>
      </w:r>
      <w:r w:rsidRPr="000B332B">
        <w:rPr>
          <w:rFonts w:hint="eastAsia"/>
        </w:rPr>
        <w:t>命题：邢</w:t>
      </w:r>
      <w:r w:rsidRPr="000B332B">
        <w:rPr>
          <w:rFonts w:hint="eastAsia"/>
        </w:rPr>
        <w:t xml:space="preserve">  </w:t>
      </w:r>
      <w:r w:rsidRPr="000B332B">
        <w:rPr>
          <w:rFonts w:hint="eastAsia"/>
        </w:rPr>
        <w:t>建</w:t>
      </w:r>
      <w:r w:rsidRPr="000B332B">
        <w:rPr>
          <w:rFonts w:hint="eastAsia"/>
        </w:rPr>
        <w:t xml:space="preserve">  </w:t>
      </w:r>
      <w:r w:rsidRPr="000B332B">
        <w:rPr>
          <w:rFonts w:hint="eastAsia"/>
        </w:rPr>
        <w:t>韩瑞梅</w:t>
      </w:r>
    </w:p>
    <w:p w:rsidR="00F705D7" w:rsidRDefault="00F705D7" w:rsidP="004D5F44">
      <w:pPr>
        <w:snapToGrid w:val="0"/>
        <w:spacing w:line="360" w:lineRule="auto"/>
        <w:ind w:firstLine="435"/>
        <w:jc w:val="left"/>
      </w:pPr>
      <w:r>
        <w:rPr>
          <w:rFonts w:hint="eastAsia"/>
        </w:rPr>
        <w:t>审核：韩瑞梅</w:t>
      </w:r>
      <w:r>
        <w:rPr>
          <w:rFonts w:hint="eastAsia"/>
        </w:rPr>
        <w:t xml:space="preserve">  </w:t>
      </w:r>
      <w:r>
        <w:rPr>
          <w:rFonts w:hint="eastAsia"/>
        </w:rPr>
        <w:t>兰志梅</w:t>
      </w:r>
    </w:p>
    <w:p w:rsidR="002B03E7" w:rsidRPr="002B03E7" w:rsidRDefault="002B03E7" w:rsidP="004D5F44">
      <w:pPr>
        <w:snapToGrid w:val="0"/>
        <w:spacing w:line="360" w:lineRule="auto"/>
        <w:jc w:val="left"/>
        <w:rPr>
          <w:b/>
        </w:rPr>
      </w:pPr>
      <w:r w:rsidRPr="002B03E7">
        <w:rPr>
          <w:rFonts w:hint="eastAsia"/>
          <w:b/>
        </w:rPr>
        <w:t>(</w:t>
      </w:r>
      <w:r w:rsidRPr="002B03E7">
        <w:rPr>
          <w:rFonts w:hint="eastAsia"/>
          <w:b/>
        </w:rPr>
        <w:t>十八</w:t>
      </w:r>
      <w:r w:rsidRPr="002B03E7">
        <w:rPr>
          <w:rFonts w:hint="eastAsia"/>
          <w:b/>
        </w:rPr>
        <w:t>)</w:t>
      </w:r>
      <w:r w:rsidRPr="002B03E7">
        <w:rPr>
          <w:rFonts w:hint="eastAsia"/>
          <w:b/>
        </w:rPr>
        <w:t>银、镍、锑、铍</w:t>
      </w:r>
    </w:p>
    <w:p w:rsidR="002B03E7" w:rsidRPr="002B03E7" w:rsidRDefault="002B03E7" w:rsidP="004D5F44">
      <w:pPr>
        <w:snapToGrid w:val="0"/>
        <w:spacing w:line="360" w:lineRule="auto"/>
        <w:jc w:val="left"/>
        <w:rPr>
          <w:b/>
        </w:rPr>
      </w:pPr>
      <w:r w:rsidRPr="002B03E7">
        <w:rPr>
          <w:rFonts w:hint="eastAsia"/>
          <w:b/>
        </w:rPr>
        <w:t>分类号：</w:t>
      </w:r>
      <w:r w:rsidRPr="002B03E7">
        <w:rPr>
          <w:rFonts w:hint="eastAsia"/>
          <w:b/>
        </w:rPr>
        <w:t>W6-17</w:t>
      </w:r>
    </w:p>
    <w:p w:rsidR="002B03E7" w:rsidRDefault="002B03E7" w:rsidP="004D5F44">
      <w:pPr>
        <w:snapToGrid w:val="0"/>
        <w:spacing w:line="360" w:lineRule="auto"/>
        <w:jc w:val="left"/>
        <w:rPr>
          <w:b/>
        </w:rPr>
      </w:pPr>
      <w:r w:rsidRPr="002B03E7">
        <w:rPr>
          <w:rFonts w:hint="eastAsia"/>
          <w:b/>
        </w:rPr>
        <w:t>一、填空题</w:t>
      </w:r>
    </w:p>
    <w:p w:rsidR="002B03E7" w:rsidRPr="002B03E7" w:rsidRDefault="002B03E7" w:rsidP="004D5F44">
      <w:pPr>
        <w:snapToGrid w:val="0"/>
        <w:spacing w:line="360" w:lineRule="auto"/>
        <w:jc w:val="left"/>
        <w:rPr>
          <w:b/>
        </w:rPr>
      </w:pPr>
      <w:r>
        <w:rPr>
          <w:rFonts w:hint="eastAsia"/>
        </w:rPr>
        <w:t>1</w:t>
      </w:r>
      <w:r>
        <w:rPr>
          <w:rFonts w:hint="eastAsia"/>
        </w:rPr>
        <w:t>．</w:t>
      </w:r>
      <w:r>
        <w:rPr>
          <w:rFonts w:hint="eastAsia"/>
        </w:rPr>
        <w:t>3,5-Br</w:t>
      </w:r>
      <w:r w:rsidRPr="002B03E7">
        <w:rPr>
          <w:rFonts w:hint="eastAsia"/>
          <w:vertAlign w:val="subscript"/>
        </w:rPr>
        <w:t>2</w:t>
      </w:r>
      <w:r>
        <w:rPr>
          <w:rFonts w:hint="eastAsia"/>
        </w:rPr>
        <w:t>-PADAP</w:t>
      </w:r>
      <w:r>
        <w:rPr>
          <w:rFonts w:hint="eastAsia"/>
        </w:rPr>
        <w:t>分光光度法测定水中银时，所用的十二烷基硫酸钠溶液浓度为</w:t>
      </w:r>
      <w:r>
        <w:rPr>
          <w:rFonts w:hint="eastAsia"/>
          <w:u w:val="single"/>
        </w:rPr>
        <w:t xml:space="preserve">    </w:t>
      </w:r>
      <w:r>
        <w:rPr>
          <w:rFonts w:hint="eastAsia"/>
        </w:rPr>
        <w:t>％水溶液。①</w:t>
      </w:r>
    </w:p>
    <w:p w:rsidR="002B03E7" w:rsidRDefault="002B03E7" w:rsidP="004D5F44">
      <w:pPr>
        <w:snapToGrid w:val="0"/>
        <w:spacing w:line="360" w:lineRule="auto"/>
        <w:jc w:val="left"/>
      </w:pPr>
      <w:r>
        <w:rPr>
          <w:rFonts w:hint="eastAsia"/>
        </w:rPr>
        <w:t xml:space="preserve">    </w:t>
      </w:r>
      <w:r w:rsidRPr="000B332B">
        <w:rPr>
          <w:rFonts w:hint="eastAsia"/>
          <w:b/>
        </w:rPr>
        <w:t>答案：</w:t>
      </w:r>
      <w:r>
        <w:rPr>
          <w:rFonts w:hint="eastAsia"/>
        </w:rPr>
        <w:t>1</w:t>
      </w:r>
    </w:p>
    <w:p w:rsidR="002B03E7" w:rsidRDefault="002B03E7" w:rsidP="004D5F44">
      <w:pPr>
        <w:snapToGrid w:val="0"/>
        <w:spacing w:line="360" w:lineRule="auto"/>
        <w:jc w:val="left"/>
      </w:pPr>
      <w:r>
        <w:rPr>
          <w:rFonts w:hint="eastAsia"/>
        </w:rPr>
        <w:t>2</w:t>
      </w:r>
      <w:r>
        <w:rPr>
          <w:rFonts w:hint="eastAsia"/>
        </w:rPr>
        <w:t>．锑是银白色金属，在自然界中主要以</w:t>
      </w:r>
      <w:r>
        <w:rPr>
          <w:rFonts w:hint="eastAsia"/>
          <w:u w:val="single"/>
        </w:rPr>
        <w:t xml:space="preserve">    </w:t>
      </w:r>
      <w:r>
        <w:rPr>
          <w:rFonts w:hint="eastAsia"/>
        </w:rPr>
        <w:t>价态、</w:t>
      </w:r>
      <w:r>
        <w:rPr>
          <w:rFonts w:hint="eastAsia"/>
          <w:u w:val="single"/>
        </w:rPr>
        <w:t xml:space="preserve">     </w:t>
      </w:r>
      <w:r>
        <w:rPr>
          <w:rFonts w:hint="eastAsia"/>
        </w:rPr>
        <w:t>价态和</w:t>
      </w:r>
      <w:r>
        <w:rPr>
          <w:rFonts w:hint="eastAsia"/>
          <w:u w:val="single"/>
        </w:rPr>
        <w:t xml:space="preserve">     </w:t>
      </w:r>
      <w:r>
        <w:rPr>
          <w:rFonts w:hint="eastAsia"/>
        </w:rPr>
        <w:t>价态形式存在。④</w:t>
      </w:r>
    </w:p>
    <w:p w:rsidR="002B03E7" w:rsidRDefault="002B03E7" w:rsidP="004D5F44">
      <w:pPr>
        <w:snapToGrid w:val="0"/>
        <w:spacing w:line="360" w:lineRule="auto"/>
        <w:jc w:val="left"/>
      </w:pPr>
      <w:r>
        <w:rPr>
          <w:rFonts w:hint="eastAsia"/>
        </w:rPr>
        <w:t xml:space="preserve">    </w:t>
      </w:r>
      <w:r w:rsidRPr="000B332B">
        <w:rPr>
          <w:rFonts w:hint="eastAsia"/>
          <w:b/>
        </w:rPr>
        <w:t>答案：</w:t>
      </w:r>
      <w:r>
        <w:rPr>
          <w:rFonts w:hint="eastAsia"/>
        </w:rPr>
        <w:t>三</w:t>
      </w:r>
      <w:r>
        <w:rPr>
          <w:rFonts w:hint="eastAsia"/>
        </w:rPr>
        <w:t xml:space="preserve">  </w:t>
      </w:r>
      <w:r>
        <w:rPr>
          <w:rFonts w:hint="eastAsia"/>
        </w:rPr>
        <w:t>五</w:t>
      </w:r>
      <w:r>
        <w:rPr>
          <w:rFonts w:hint="eastAsia"/>
        </w:rPr>
        <w:t xml:space="preserve">  </w:t>
      </w:r>
      <w:r>
        <w:rPr>
          <w:rFonts w:hint="eastAsia"/>
        </w:rPr>
        <w:t>负三</w:t>
      </w:r>
    </w:p>
    <w:p w:rsidR="002B03E7" w:rsidRDefault="002B03E7" w:rsidP="004D5F44">
      <w:pPr>
        <w:snapToGrid w:val="0"/>
        <w:spacing w:line="360" w:lineRule="auto"/>
        <w:jc w:val="left"/>
      </w:pPr>
      <w:r>
        <w:rPr>
          <w:rFonts w:hint="eastAsia"/>
        </w:rPr>
        <w:t>3</w:t>
      </w:r>
      <w:r>
        <w:rPr>
          <w:rFonts w:hint="eastAsia"/>
        </w:rPr>
        <w:t>．含锑废水常采用的监测分析方法有</w:t>
      </w:r>
      <w:r w:rsidR="006B4CD6">
        <w:rPr>
          <w:rFonts w:hint="eastAsia"/>
          <w:u w:val="single"/>
        </w:rPr>
        <w:t xml:space="preserve">                    </w:t>
      </w:r>
      <w:r>
        <w:rPr>
          <w:rFonts w:hint="eastAsia"/>
        </w:rPr>
        <w:t>、</w:t>
      </w:r>
      <w:r w:rsidR="006B4CD6">
        <w:rPr>
          <w:rFonts w:hint="eastAsia"/>
          <w:u w:val="single"/>
        </w:rPr>
        <w:t xml:space="preserve">            </w:t>
      </w:r>
      <w:r>
        <w:rPr>
          <w:rFonts w:hint="eastAsia"/>
        </w:rPr>
        <w:t>和</w:t>
      </w:r>
      <w:r w:rsidR="006B4CD6">
        <w:rPr>
          <w:rFonts w:hint="eastAsia"/>
          <w:u w:val="single"/>
        </w:rPr>
        <w:t xml:space="preserve">              </w:t>
      </w:r>
      <w:r>
        <w:rPr>
          <w:rFonts w:hint="eastAsia"/>
        </w:rPr>
        <w:t>。④</w:t>
      </w:r>
    </w:p>
    <w:p w:rsidR="002B03E7" w:rsidRDefault="002B03E7" w:rsidP="004D5F44">
      <w:pPr>
        <w:snapToGrid w:val="0"/>
        <w:spacing w:line="360" w:lineRule="auto"/>
        <w:jc w:val="left"/>
      </w:pPr>
      <w:r>
        <w:rPr>
          <w:rFonts w:hint="eastAsia"/>
        </w:rPr>
        <w:t xml:space="preserve">    </w:t>
      </w:r>
      <w:r w:rsidRPr="000B332B">
        <w:rPr>
          <w:rFonts w:hint="eastAsia"/>
          <w:b/>
        </w:rPr>
        <w:t>答案：</w:t>
      </w:r>
      <w:r>
        <w:rPr>
          <w:rFonts w:hint="eastAsia"/>
        </w:rPr>
        <w:t>(5-Br-PADAP)</w:t>
      </w:r>
      <w:r>
        <w:rPr>
          <w:rFonts w:hint="eastAsia"/>
        </w:rPr>
        <w:t>分光光度法</w:t>
      </w:r>
      <w:r>
        <w:rPr>
          <w:rFonts w:hint="eastAsia"/>
        </w:rPr>
        <w:t xml:space="preserve">    </w:t>
      </w:r>
      <w:r>
        <w:rPr>
          <w:rFonts w:hint="eastAsia"/>
        </w:rPr>
        <w:t>原子吸收光度法</w:t>
      </w:r>
      <w:r>
        <w:rPr>
          <w:rFonts w:hint="eastAsia"/>
        </w:rPr>
        <w:t xml:space="preserve">    </w:t>
      </w:r>
      <w:r>
        <w:rPr>
          <w:rFonts w:hint="eastAsia"/>
        </w:rPr>
        <w:t>原子荧光光度法</w:t>
      </w:r>
    </w:p>
    <w:p w:rsidR="002B03E7" w:rsidRDefault="002B03E7" w:rsidP="004D5F44">
      <w:pPr>
        <w:snapToGrid w:val="0"/>
        <w:spacing w:line="360" w:lineRule="auto"/>
        <w:jc w:val="left"/>
      </w:pPr>
      <w:r>
        <w:rPr>
          <w:rFonts w:hint="eastAsia"/>
        </w:rPr>
        <w:t>4</w:t>
      </w:r>
      <w:r>
        <w:rPr>
          <w:rFonts w:hint="eastAsia"/>
        </w:rPr>
        <w:t>．清洁地表水中镍的浓度一般很低，大概在</w:t>
      </w:r>
      <w:r w:rsidR="006B4CD6">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左右。③</w:t>
      </w:r>
    </w:p>
    <w:p w:rsidR="002B03E7" w:rsidRDefault="002B03E7" w:rsidP="004D5F44">
      <w:pPr>
        <w:snapToGrid w:val="0"/>
        <w:spacing w:line="360" w:lineRule="auto"/>
        <w:jc w:val="left"/>
      </w:pPr>
      <w:r>
        <w:rPr>
          <w:rFonts w:hint="eastAsia"/>
        </w:rPr>
        <w:t xml:space="preserve">   </w:t>
      </w:r>
      <w:r w:rsidRPr="000B332B">
        <w:rPr>
          <w:rFonts w:hint="eastAsia"/>
          <w:b/>
        </w:rPr>
        <w:t xml:space="preserve"> </w:t>
      </w:r>
      <w:r w:rsidRPr="000B332B">
        <w:rPr>
          <w:rFonts w:hint="eastAsia"/>
          <w:b/>
        </w:rPr>
        <w:t>答案：</w:t>
      </w:r>
      <w:r>
        <w:rPr>
          <w:rFonts w:hint="eastAsia"/>
        </w:rPr>
        <w:t>1</w:t>
      </w:r>
    </w:p>
    <w:p w:rsidR="002B03E7" w:rsidRDefault="002B03E7" w:rsidP="004D5F44">
      <w:pPr>
        <w:snapToGrid w:val="0"/>
        <w:spacing w:line="360" w:lineRule="auto"/>
        <w:jc w:val="left"/>
      </w:pPr>
      <w:r>
        <w:rPr>
          <w:rFonts w:hint="eastAsia"/>
        </w:rPr>
        <w:t>5</w:t>
      </w:r>
      <w:r w:rsidR="006B4CD6">
        <w:rPr>
          <w:rFonts w:hint="eastAsia"/>
        </w:rPr>
        <w:t>．</w:t>
      </w:r>
      <w:r>
        <w:rPr>
          <w:rFonts w:hint="eastAsia"/>
        </w:rPr>
        <w:t>《污水综合排放标准》</w:t>
      </w:r>
      <w:r>
        <w:rPr>
          <w:rFonts w:hint="eastAsia"/>
        </w:rPr>
        <w:t>(OB 8978</w:t>
      </w:r>
      <w:r>
        <w:rPr>
          <w:rFonts w:hint="eastAsia"/>
        </w:rPr>
        <w:t>—</w:t>
      </w:r>
      <w:r>
        <w:rPr>
          <w:rFonts w:hint="eastAsia"/>
        </w:rPr>
        <w:t>1996)</w:t>
      </w:r>
      <w:r>
        <w:rPr>
          <w:rFonts w:hint="eastAsia"/>
        </w:rPr>
        <w:t>中，总镍是第一类污染物，必须在</w:t>
      </w:r>
      <w:r w:rsidR="006B4CD6">
        <w:rPr>
          <w:rFonts w:hint="eastAsia"/>
          <w:u w:val="single"/>
        </w:rPr>
        <w:t xml:space="preserve">                 </w:t>
      </w:r>
      <w:r>
        <w:rPr>
          <w:rFonts w:hint="eastAsia"/>
        </w:rPr>
        <w:t>采样，其污水排放最高允许浓度为</w:t>
      </w:r>
      <w:r w:rsidR="006B4CD6">
        <w:rPr>
          <w:rFonts w:hint="eastAsia"/>
          <w:u w:val="single"/>
        </w:rPr>
        <w:t xml:space="preserve">           </w:t>
      </w:r>
      <w:r>
        <w:rPr>
          <w:rFonts w:hint="eastAsia"/>
        </w:rPr>
        <w:t>mg/L</w:t>
      </w:r>
      <w:r>
        <w:rPr>
          <w:rFonts w:hint="eastAsia"/>
        </w:rPr>
        <w:t>。③</w:t>
      </w:r>
    </w:p>
    <w:p w:rsidR="002B03E7" w:rsidRDefault="002B03E7" w:rsidP="004D5F44">
      <w:pPr>
        <w:snapToGrid w:val="0"/>
        <w:spacing w:line="360" w:lineRule="auto"/>
        <w:jc w:val="left"/>
      </w:pPr>
      <w:r>
        <w:rPr>
          <w:rFonts w:hint="eastAsia"/>
        </w:rPr>
        <w:t xml:space="preserve">    </w:t>
      </w:r>
      <w:r w:rsidRPr="00A44914">
        <w:rPr>
          <w:rFonts w:hint="eastAsia"/>
          <w:b/>
        </w:rPr>
        <w:t>答案：</w:t>
      </w:r>
      <w:r>
        <w:rPr>
          <w:rFonts w:hint="eastAsia"/>
        </w:rPr>
        <w:t>车间或车间处理设施排放口</w:t>
      </w:r>
      <w:r>
        <w:rPr>
          <w:rFonts w:hint="eastAsia"/>
        </w:rPr>
        <w:t xml:space="preserve">    1</w:t>
      </w:r>
      <w:r w:rsidR="006B4CD6">
        <w:rPr>
          <w:rFonts w:hint="eastAsia"/>
        </w:rPr>
        <w:t>.</w:t>
      </w:r>
      <w:r>
        <w:rPr>
          <w:rFonts w:hint="eastAsia"/>
        </w:rPr>
        <w:t>0</w:t>
      </w:r>
    </w:p>
    <w:p w:rsidR="002B03E7" w:rsidRDefault="002B03E7" w:rsidP="004D5F44">
      <w:pPr>
        <w:snapToGrid w:val="0"/>
        <w:spacing w:line="360" w:lineRule="auto"/>
        <w:jc w:val="left"/>
      </w:pPr>
      <w:r>
        <w:rPr>
          <w:rFonts w:hint="eastAsia"/>
        </w:rPr>
        <w:lastRenderedPageBreak/>
        <w:t>6</w:t>
      </w:r>
      <w:r w:rsidR="006B4CD6">
        <w:rPr>
          <w:rFonts w:hint="eastAsia"/>
        </w:rPr>
        <w:t>．</w:t>
      </w:r>
      <w:r>
        <w:rPr>
          <w:rFonts w:hint="eastAsia"/>
        </w:rPr>
        <w:t>测定铍所用的玻璃器皿、采样所用聚乙烯瓶应先用洗涤剂洗净，再用</w:t>
      </w:r>
      <w:r w:rsidR="006B4CD6">
        <w:rPr>
          <w:rFonts w:hint="eastAsia"/>
          <w:u w:val="single"/>
        </w:rPr>
        <w:t xml:space="preserve">       </w:t>
      </w:r>
      <w:r>
        <w:rPr>
          <w:rFonts w:hint="eastAsia"/>
        </w:rPr>
        <w:t>溶液浸泡</w:t>
      </w:r>
      <w:r w:rsidR="006B4CD6">
        <w:rPr>
          <w:rFonts w:hint="eastAsia"/>
          <w:u w:val="single"/>
        </w:rPr>
        <w:t xml:space="preserve">    </w:t>
      </w:r>
      <w:r>
        <w:rPr>
          <w:rFonts w:hint="eastAsia"/>
        </w:rPr>
        <w:t>h</w:t>
      </w:r>
      <w:r>
        <w:rPr>
          <w:rFonts w:hint="eastAsia"/>
        </w:rPr>
        <w:t>，然后用水清洗干净再用。⑤⑥</w:t>
      </w:r>
    </w:p>
    <w:p w:rsidR="002B03E7" w:rsidRDefault="002B03E7" w:rsidP="004D5F44">
      <w:pPr>
        <w:snapToGrid w:val="0"/>
        <w:spacing w:line="360" w:lineRule="auto"/>
        <w:jc w:val="left"/>
      </w:pPr>
      <w:r>
        <w:rPr>
          <w:rFonts w:hint="eastAsia"/>
        </w:rPr>
        <w:t xml:space="preserve">    </w:t>
      </w:r>
      <w:r w:rsidRPr="00A44914">
        <w:rPr>
          <w:rFonts w:hint="eastAsia"/>
          <w:b/>
        </w:rPr>
        <w:t>答案</w:t>
      </w:r>
      <w:r>
        <w:rPr>
          <w:rFonts w:hint="eastAsia"/>
        </w:rPr>
        <w:t>：盐酸</w:t>
      </w:r>
      <w:r>
        <w:rPr>
          <w:rFonts w:hint="eastAsia"/>
        </w:rPr>
        <w:t xml:space="preserve">  24</w:t>
      </w:r>
    </w:p>
    <w:p w:rsidR="006B4CD6" w:rsidRDefault="002B03E7" w:rsidP="004D5F44">
      <w:pPr>
        <w:snapToGrid w:val="0"/>
        <w:spacing w:line="360" w:lineRule="auto"/>
        <w:jc w:val="left"/>
      </w:pPr>
      <w:r>
        <w:rPr>
          <w:rFonts w:hint="eastAsia"/>
        </w:rPr>
        <w:t>7</w:t>
      </w:r>
      <w:r>
        <w:rPr>
          <w:rFonts w:hint="eastAsia"/>
        </w:rPr>
        <w:t>．铬菁</w:t>
      </w:r>
      <w:r>
        <w:rPr>
          <w:rFonts w:hint="eastAsia"/>
        </w:rPr>
        <w:t>R</w:t>
      </w:r>
      <w:r>
        <w:rPr>
          <w:rFonts w:hint="eastAsia"/>
        </w:rPr>
        <w:t>分光光度法测定水中铍时，样品采集后，如不能立即分析，需用盐酸将水样酸化至</w:t>
      </w:r>
      <w:r>
        <w:rPr>
          <w:rFonts w:hint="eastAsia"/>
        </w:rPr>
        <w:t>pH</w:t>
      </w:r>
    </w:p>
    <w:p w:rsidR="002B03E7" w:rsidRDefault="002B03E7" w:rsidP="004D5F44">
      <w:pPr>
        <w:snapToGrid w:val="0"/>
        <w:spacing w:line="360" w:lineRule="auto"/>
        <w:jc w:val="left"/>
      </w:pPr>
      <w:r>
        <w:rPr>
          <w:rFonts w:hint="eastAsia"/>
        </w:rPr>
        <w:t>为</w:t>
      </w:r>
      <w:r w:rsidR="006B4CD6">
        <w:rPr>
          <w:rFonts w:hint="eastAsia"/>
          <w:u w:val="single"/>
        </w:rPr>
        <w:t xml:space="preserve">          </w:t>
      </w:r>
      <w:r>
        <w:rPr>
          <w:rFonts w:hint="eastAsia"/>
        </w:rPr>
        <w:t>保存。⑤</w:t>
      </w:r>
    </w:p>
    <w:p w:rsidR="002B03E7" w:rsidRDefault="002B03E7" w:rsidP="004D5F44">
      <w:pPr>
        <w:snapToGrid w:val="0"/>
        <w:spacing w:line="360" w:lineRule="auto"/>
        <w:jc w:val="left"/>
      </w:pPr>
      <w:r>
        <w:rPr>
          <w:rFonts w:hint="eastAsia"/>
        </w:rPr>
        <w:t xml:space="preserve">    </w:t>
      </w:r>
      <w:r w:rsidRPr="00A44914">
        <w:rPr>
          <w:rFonts w:hint="eastAsia"/>
          <w:b/>
        </w:rPr>
        <w:t>答案：</w:t>
      </w:r>
      <w:r>
        <w:rPr>
          <w:rFonts w:hint="eastAsia"/>
        </w:rPr>
        <w:t>1</w:t>
      </w:r>
      <w:r w:rsidR="006B4CD6">
        <w:rPr>
          <w:rFonts w:hint="eastAsia"/>
        </w:rPr>
        <w:t>～</w:t>
      </w:r>
      <w:r>
        <w:rPr>
          <w:rFonts w:hint="eastAsia"/>
        </w:rPr>
        <w:t>2</w:t>
      </w:r>
    </w:p>
    <w:p w:rsidR="002B03E7" w:rsidRPr="006B4CD6" w:rsidRDefault="002B03E7" w:rsidP="004D5F44">
      <w:pPr>
        <w:snapToGrid w:val="0"/>
        <w:spacing w:line="360" w:lineRule="auto"/>
        <w:jc w:val="left"/>
        <w:rPr>
          <w:b/>
        </w:rPr>
      </w:pPr>
      <w:r w:rsidRPr="006B4CD6">
        <w:rPr>
          <w:rFonts w:hint="eastAsia"/>
          <w:b/>
        </w:rPr>
        <w:t>二、判断题</w:t>
      </w:r>
    </w:p>
    <w:p w:rsidR="002B03E7" w:rsidRDefault="002B03E7" w:rsidP="004D5F44">
      <w:pPr>
        <w:snapToGrid w:val="0"/>
        <w:spacing w:line="360" w:lineRule="auto"/>
        <w:jc w:val="left"/>
      </w:pPr>
      <w:r>
        <w:rPr>
          <w:rFonts w:hint="eastAsia"/>
        </w:rPr>
        <w:t>1</w:t>
      </w:r>
      <w:r>
        <w:rPr>
          <w:rFonts w:hint="eastAsia"/>
        </w:rPr>
        <w:t>．测银水样采集后贮存于聚乙烯瓶或棕色玻璃瓶中保存。</w:t>
      </w:r>
      <w:r>
        <w:rPr>
          <w:rFonts w:hint="eastAsia"/>
        </w:rPr>
        <w:t>(    )</w:t>
      </w:r>
      <w:r>
        <w:rPr>
          <w:rFonts w:hint="eastAsia"/>
        </w:rPr>
        <w:t>①</w:t>
      </w:r>
    </w:p>
    <w:p w:rsidR="002B03E7" w:rsidRDefault="002B03E7" w:rsidP="004D5F44">
      <w:pPr>
        <w:snapToGrid w:val="0"/>
        <w:spacing w:line="360" w:lineRule="auto"/>
        <w:jc w:val="left"/>
      </w:pPr>
      <w:r>
        <w:rPr>
          <w:rFonts w:hint="eastAsia"/>
        </w:rPr>
        <w:t xml:space="preserve">    </w:t>
      </w:r>
      <w:r w:rsidRPr="00A44914">
        <w:rPr>
          <w:rFonts w:hint="eastAsia"/>
          <w:b/>
        </w:rPr>
        <w:t>答</w:t>
      </w:r>
      <w:r w:rsidR="006B4CD6" w:rsidRPr="00A44914">
        <w:rPr>
          <w:rFonts w:hint="eastAsia"/>
          <w:b/>
        </w:rPr>
        <w:t>案</w:t>
      </w:r>
      <w:r w:rsidRPr="00A44914">
        <w:rPr>
          <w:rFonts w:hint="eastAsia"/>
          <w:b/>
        </w:rPr>
        <w:t>：</w:t>
      </w:r>
      <w:r>
        <w:rPr>
          <w:rFonts w:hint="eastAsia"/>
        </w:rPr>
        <w:t>错误</w:t>
      </w:r>
    </w:p>
    <w:p w:rsidR="002B03E7" w:rsidRDefault="002B03E7" w:rsidP="004D5F44">
      <w:pPr>
        <w:snapToGrid w:val="0"/>
        <w:spacing w:line="360" w:lineRule="auto"/>
        <w:jc w:val="left"/>
      </w:pPr>
      <w:r>
        <w:rPr>
          <w:rFonts w:hint="eastAsia"/>
        </w:rPr>
        <w:t xml:space="preserve">    </w:t>
      </w:r>
      <w:r>
        <w:rPr>
          <w:rFonts w:hint="eastAsia"/>
        </w:rPr>
        <w:t>正确答案为：应贮存于聚乙烯瓶中保存。</w:t>
      </w:r>
    </w:p>
    <w:p w:rsidR="002B03E7" w:rsidRDefault="002B03E7" w:rsidP="004D5F44">
      <w:pPr>
        <w:snapToGrid w:val="0"/>
        <w:spacing w:line="360" w:lineRule="auto"/>
        <w:jc w:val="left"/>
      </w:pPr>
      <w:r>
        <w:rPr>
          <w:rFonts w:hint="eastAsia"/>
        </w:rPr>
        <w:t>2</w:t>
      </w:r>
      <w:r>
        <w:rPr>
          <w:rFonts w:hint="eastAsia"/>
        </w:rPr>
        <w:t>．在</w:t>
      </w:r>
      <w:r>
        <w:rPr>
          <w:rFonts w:hint="eastAsia"/>
        </w:rPr>
        <w:t>pH 5</w:t>
      </w:r>
      <w:r w:rsidR="006B4CD6">
        <w:rPr>
          <w:rFonts w:hint="eastAsia"/>
        </w:rPr>
        <w:t>.</w:t>
      </w:r>
      <w:r>
        <w:rPr>
          <w:rFonts w:hint="eastAsia"/>
        </w:rPr>
        <w:t>0</w:t>
      </w:r>
      <w:r>
        <w:rPr>
          <w:rFonts w:hint="eastAsia"/>
        </w:rPr>
        <w:t>的乙酸盐缓冲介质中，</w:t>
      </w:r>
      <w:r>
        <w:rPr>
          <w:rFonts w:hint="eastAsia"/>
        </w:rPr>
        <w:t>3,5-Br</w:t>
      </w:r>
      <w:r w:rsidRPr="006B4CD6">
        <w:rPr>
          <w:rFonts w:hint="eastAsia"/>
          <w:vertAlign w:val="subscript"/>
        </w:rPr>
        <w:t>2</w:t>
      </w:r>
      <w:r>
        <w:rPr>
          <w:rFonts w:hint="eastAsia"/>
        </w:rPr>
        <w:t>-PADAP</w:t>
      </w:r>
      <w:r>
        <w:rPr>
          <w:rFonts w:hint="eastAsia"/>
        </w:rPr>
        <w:t>能与许多金属离子生成有色络合物而干扰银的测定。</w:t>
      </w:r>
      <w:r>
        <w:rPr>
          <w:rFonts w:hint="eastAsia"/>
        </w:rPr>
        <w:t>(    )</w:t>
      </w:r>
      <w:r>
        <w:rPr>
          <w:rFonts w:hint="eastAsia"/>
        </w:rPr>
        <w:t>①</w:t>
      </w:r>
    </w:p>
    <w:p w:rsidR="00A6761E" w:rsidRDefault="002B03E7" w:rsidP="004D5F44">
      <w:pPr>
        <w:snapToGrid w:val="0"/>
        <w:spacing w:line="360" w:lineRule="auto"/>
        <w:ind w:firstLine="435"/>
        <w:jc w:val="left"/>
      </w:pPr>
      <w:r w:rsidRPr="00A44914">
        <w:rPr>
          <w:rFonts w:hint="eastAsia"/>
          <w:b/>
        </w:rPr>
        <w:t>答案：</w:t>
      </w:r>
      <w:r>
        <w:rPr>
          <w:rFonts w:hint="eastAsia"/>
        </w:rPr>
        <w:t>正确</w:t>
      </w:r>
    </w:p>
    <w:p w:rsidR="006B4CD6" w:rsidRDefault="006B4CD6" w:rsidP="004D5F44">
      <w:pPr>
        <w:snapToGrid w:val="0"/>
        <w:spacing w:line="360" w:lineRule="auto"/>
        <w:jc w:val="left"/>
      </w:pPr>
      <w:r>
        <w:rPr>
          <w:rFonts w:hint="eastAsia"/>
        </w:rPr>
        <w:t>3</w:t>
      </w:r>
      <w:r>
        <w:rPr>
          <w:rFonts w:hint="eastAsia"/>
        </w:rPr>
        <w:t>．</w:t>
      </w:r>
      <w:r>
        <w:rPr>
          <w:rFonts w:hint="eastAsia"/>
        </w:rPr>
        <w:t>3,5-Br</w:t>
      </w:r>
      <w:r w:rsidRPr="006B4CD6">
        <w:rPr>
          <w:rFonts w:hint="eastAsia"/>
          <w:vertAlign w:val="subscript"/>
        </w:rPr>
        <w:t>2</w:t>
      </w:r>
      <w:r>
        <w:rPr>
          <w:rFonts w:hint="eastAsia"/>
        </w:rPr>
        <w:t>-PADAP</w:t>
      </w:r>
      <w:r>
        <w:rPr>
          <w:rFonts w:hint="eastAsia"/>
        </w:rPr>
        <w:t>分光光度法测定水中银时，如果试样中含有大量有机物，则需用酸</w:t>
      </w:r>
    </w:p>
    <w:p w:rsidR="006B4CD6" w:rsidRDefault="006B4CD6" w:rsidP="004D5F44">
      <w:pPr>
        <w:snapToGrid w:val="0"/>
        <w:spacing w:line="360" w:lineRule="auto"/>
        <w:jc w:val="left"/>
      </w:pPr>
      <w:r>
        <w:rPr>
          <w:rFonts w:hint="eastAsia"/>
        </w:rPr>
        <w:t xml:space="preserve">    </w:t>
      </w:r>
      <w:r>
        <w:rPr>
          <w:rFonts w:hint="eastAsia"/>
        </w:rPr>
        <w:t>反复消解直至试液呈淡黄色或无色为止。</w:t>
      </w:r>
      <w:r>
        <w:rPr>
          <w:rFonts w:hint="eastAsia"/>
        </w:rPr>
        <w:t>(    )</w:t>
      </w:r>
      <w:r>
        <w:rPr>
          <w:rFonts w:hint="eastAsia"/>
        </w:rPr>
        <w:t>①</w:t>
      </w:r>
    </w:p>
    <w:p w:rsidR="006B4CD6" w:rsidRDefault="006B4CD6" w:rsidP="00A44914">
      <w:pPr>
        <w:snapToGrid w:val="0"/>
        <w:spacing w:line="360" w:lineRule="auto"/>
        <w:ind w:firstLineChars="200" w:firstLine="422"/>
        <w:jc w:val="left"/>
      </w:pPr>
      <w:r w:rsidRPr="00A44914">
        <w:rPr>
          <w:rFonts w:hint="eastAsia"/>
          <w:b/>
        </w:rPr>
        <w:t>答案</w:t>
      </w:r>
      <w:r w:rsidR="00A44914">
        <w:rPr>
          <w:rFonts w:hint="eastAsia"/>
          <w:b/>
        </w:rPr>
        <w:t>：</w:t>
      </w:r>
      <w:r>
        <w:rPr>
          <w:rFonts w:hint="eastAsia"/>
        </w:rPr>
        <w:t>正确</w:t>
      </w:r>
    </w:p>
    <w:p w:rsidR="006B4CD6" w:rsidRDefault="006B4CD6" w:rsidP="004D5F44">
      <w:pPr>
        <w:snapToGrid w:val="0"/>
        <w:spacing w:line="360" w:lineRule="auto"/>
        <w:jc w:val="left"/>
      </w:pPr>
      <w:r>
        <w:rPr>
          <w:rFonts w:hint="eastAsia"/>
        </w:rPr>
        <w:t>4</w:t>
      </w:r>
      <w:r>
        <w:rPr>
          <w:rFonts w:hint="eastAsia"/>
        </w:rPr>
        <w:t>．</w:t>
      </w:r>
      <w:r>
        <w:rPr>
          <w:rFonts w:hint="eastAsia"/>
        </w:rPr>
        <w:t>3,5-Br</w:t>
      </w:r>
      <w:r w:rsidRPr="006B4CD6">
        <w:rPr>
          <w:rFonts w:hint="eastAsia"/>
          <w:vertAlign w:val="subscript"/>
        </w:rPr>
        <w:t>2</w:t>
      </w:r>
      <w:r>
        <w:rPr>
          <w:rFonts w:hint="eastAsia"/>
        </w:rPr>
        <w:t>-PADAP</w:t>
      </w:r>
      <w:r>
        <w:rPr>
          <w:rFonts w:hint="eastAsia"/>
        </w:rPr>
        <w:t>分光光度法测定水中银含量时，水样中相对于银含量</w:t>
      </w:r>
      <w:r>
        <w:rPr>
          <w:rFonts w:hint="eastAsia"/>
        </w:rPr>
        <w:t>100</w:t>
      </w:r>
      <w:r>
        <w:rPr>
          <w:rFonts w:hint="eastAsia"/>
        </w:rPr>
        <w:t>倍的铁、</w:t>
      </w:r>
      <w:r>
        <w:rPr>
          <w:rFonts w:hint="eastAsia"/>
        </w:rPr>
        <w:t>400</w:t>
      </w:r>
      <w:r>
        <w:rPr>
          <w:rFonts w:hint="eastAsia"/>
        </w:rPr>
        <w:t>倍的铜对测定银均无干扰。</w:t>
      </w:r>
      <w:r>
        <w:rPr>
          <w:rFonts w:hint="eastAsia"/>
        </w:rPr>
        <w:t>(    )</w:t>
      </w:r>
      <w:r>
        <w:rPr>
          <w:rFonts w:hint="eastAsia"/>
        </w:rPr>
        <w:t>①</w:t>
      </w:r>
    </w:p>
    <w:p w:rsidR="006B4CD6" w:rsidRDefault="006B4CD6" w:rsidP="00A44914">
      <w:pPr>
        <w:snapToGrid w:val="0"/>
        <w:spacing w:line="360" w:lineRule="auto"/>
        <w:ind w:firstLineChars="200" w:firstLine="422"/>
        <w:jc w:val="left"/>
      </w:pPr>
      <w:r w:rsidRPr="00A44914">
        <w:rPr>
          <w:rFonts w:hint="eastAsia"/>
          <w:b/>
        </w:rPr>
        <w:t>答案</w:t>
      </w:r>
      <w:r w:rsidR="00A44914">
        <w:rPr>
          <w:rFonts w:hint="eastAsia"/>
          <w:b/>
        </w:rPr>
        <w:t>：</w:t>
      </w:r>
      <w:r>
        <w:rPr>
          <w:rFonts w:hint="eastAsia"/>
        </w:rPr>
        <w:t>错误</w:t>
      </w:r>
    </w:p>
    <w:p w:rsidR="006B4CD6" w:rsidRDefault="006B4CD6" w:rsidP="004D5F44">
      <w:pPr>
        <w:snapToGrid w:val="0"/>
        <w:spacing w:line="360" w:lineRule="auto"/>
        <w:jc w:val="left"/>
      </w:pPr>
      <w:r>
        <w:rPr>
          <w:rFonts w:hint="eastAsia"/>
        </w:rPr>
        <w:t xml:space="preserve">    </w:t>
      </w:r>
      <w:r>
        <w:rPr>
          <w:rFonts w:hint="eastAsia"/>
        </w:rPr>
        <w:t>正确答案为：相对于银含量</w:t>
      </w:r>
      <w:r>
        <w:rPr>
          <w:rFonts w:hint="eastAsia"/>
        </w:rPr>
        <w:t>100</w:t>
      </w:r>
      <w:r>
        <w:rPr>
          <w:rFonts w:hint="eastAsia"/>
        </w:rPr>
        <w:t>倍的铁、</w:t>
      </w:r>
      <w:r>
        <w:rPr>
          <w:rFonts w:hint="eastAsia"/>
        </w:rPr>
        <w:t>40</w:t>
      </w:r>
      <w:r>
        <w:rPr>
          <w:rFonts w:hint="eastAsia"/>
        </w:rPr>
        <w:t>倍的铜对测定银均无干扰。</w:t>
      </w:r>
    </w:p>
    <w:p w:rsidR="006B4CD6" w:rsidRDefault="006B4CD6" w:rsidP="004D5F44">
      <w:pPr>
        <w:snapToGrid w:val="0"/>
        <w:spacing w:line="360" w:lineRule="auto"/>
        <w:jc w:val="left"/>
      </w:pPr>
      <w:r>
        <w:rPr>
          <w:rFonts w:hint="eastAsia"/>
        </w:rPr>
        <w:t>5</w:t>
      </w:r>
      <w:r>
        <w:rPr>
          <w:rFonts w:hint="eastAsia"/>
        </w:rPr>
        <w:t>．</w:t>
      </w:r>
      <w:r>
        <w:rPr>
          <w:rFonts w:hint="eastAsia"/>
        </w:rPr>
        <w:t>3,5-Br</w:t>
      </w:r>
      <w:r w:rsidRPr="006B4CD6">
        <w:rPr>
          <w:rFonts w:hint="eastAsia"/>
          <w:vertAlign w:val="subscript"/>
        </w:rPr>
        <w:t>2</w:t>
      </w:r>
      <w:r>
        <w:rPr>
          <w:rFonts w:hint="eastAsia"/>
        </w:rPr>
        <w:t>-PADAP</w:t>
      </w:r>
      <w:r>
        <w:rPr>
          <w:rFonts w:hint="eastAsia"/>
        </w:rPr>
        <w:t>分光光度法测定水中银含量时，水样中相对于银含量</w:t>
      </w:r>
      <w:r>
        <w:rPr>
          <w:rFonts w:hint="eastAsia"/>
        </w:rPr>
        <w:t>20</w:t>
      </w:r>
      <w:r>
        <w:rPr>
          <w:rFonts w:hint="eastAsia"/>
        </w:rPr>
        <w:t>倍的铬</w:t>
      </w:r>
      <w:r>
        <w:rPr>
          <w:rFonts w:hint="eastAsia"/>
        </w:rPr>
        <w:t>(</w:t>
      </w:r>
      <w:r>
        <w:rPr>
          <w:rFonts w:hint="eastAsia"/>
        </w:rPr>
        <w:t>Ⅲ</w:t>
      </w:r>
      <w:r>
        <w:rPr>
          <w:rFonts w:hint="eastAsia"/>
        </w:rPr>
        <w:t>)</w:t>
      </w:r>
      <w:r>
        <w:rPr>
          <w:rFonts w:hint="eastAsia"/>
        </w:rPr>
        <w:t>对测定无干扰。</w:t>
      </w:r>
      <w:r>
        <w:rPr>
          <w:rFonts w:hint="eastAsia"/>
        </w:rPr>
        <w:t>(    )</w:t>
      </w:r>
      <w:r>
        <w:rPr>
          <w:rFonts w:hint="eastAsia"/>
        </w:rPr>
        <w:t>①</w:t>
      </w:r>
    </w:p>
    <w:p w:rsidR="006B4CD6" w:rsidRDefault="006B4CD6" w:rsidP="00A44914">
      <w:pPr>
        <w:snapToGrid w:val="0"/>
        <w:spacing w:line="360" w:lineRule="auto"/>
        <w:ind w:firstLineChars="200" w:firstLine="422"/>
        <w:jc w:val="left"/>
      </w:pPr>
      <w:r w:rsidRPr="00A44914">
        <w:rPr>
          <w:rFonts w:hint="eastAsia"/>
          <w:b/>
        </w:rPr>
        <w:t>答案</w:t>
      </w:r>
      <w:r>
        <w:rPr>
          <w:rFonts w:hint="eastAsia"/>
        </w:rPr>
        <w:t>：正确</w:t>
      </w:r>
    </w:p>
    <w:p w:rsidR="006B4CD6" w:rsidRDefault="006B4CD6" w:rsidP="004D5F44">
      <w:pPr>
        <w:snapToGrid w:val="0"/>
        <w:spacing w:line="360" w:lineRule="auto"/>
        <w:jc w:val="left"/>
      </w:pPr>
      <w:r>
        <w:rPr>
          <w:rFonts w:hint="eastAsia"/>
        </w:rPr>
        <w:t>6</w:t>
      </w:r>
      <w:r>
        <w:rPr>
          <w:rFonts w:hint="eastAsia"/>
        </w:rPr>
        <w:t>．如果要测水样中可溶态银，可在现场用</w:t>
      </w:r>
      <w:r>
        <w:rPr>
          <w:rFonts w:hint="eastAsia"/>
        </w:rPr>
        <w:t>0.45</w:t>
      </w:r>
      <w:r>
        <w:rPr>
          <w:rFonts w:hint="eastAsia"/>
        </w:rPr>
        <w:t>μ</w:t>
      </w:r>
      <w:r>
        <w:rPr>
          <w:rFonts w:hint="eastAsia"/>
        </w:rPr>
        <w:t>m</w:t>
      </w:r>
      <w:r>
        <w:rPr>
          <w:rFonts w:hint="eastAsia"/>
        </w:rPr>
        <w:t>有机微孔滤膜过滤，滤液加盐酸酸化，使</w:t>
      </w:r>
      <w:r>
        <w:rPr>
          <w:rFonts w:hint="eastAsia"/>
        </w:rPr>
        <w:t>pH</w:t>
      </w:r>
      <w:r>
        <w:rPr>
          <w:rFonts w:hint="eastAsia"/>
        </w:rPr>
        <w:t>＜</w:t>
      </w:r>
      <w:r>
        <w:rPr>
          <w:rFonts w:hint="eastAsia"/>
        </w:rPr>
        <w:t>2</w:t>
      </w:r>
      <w:r>
        <w:rPr>
          <w:rFonts w:hint="eastAsia"/>
        </w:rPr>
        <w:t>，带回实验室尽快测定。</w:t>
      </w:r>
      <w:r>
        <w:rPr>
          <w:rFonts w:hint="eastAsia"/>
        </w:rPr>
        <w:t>(    )</w:t>
      </w:r>
      <w:r>
        <w:rPr>
          <w:rFonts w:hint="eastAsia"/>
        </w:rPr>
        <w:t>①</w:t>
      </w:r>
    </w:p>
    <w:p w:rsidR="006B4CD6" w:rsidRDefault="006B4CD6" w:rsidP="00A44914">
      <w:pPr>
        <w:snapToGrid w:val="0"/>
        <w:spacing w:line="360" w:lineRule="auto"/>
        <w:ind w:firstLineChars="200" w:firstLine="422"/>
        <w:jc w:val="left"/>
      </w:pPr>
      <w:r w:rsidRPr="00A44914">
        <w:rPr>
          <w:rFonts w:hint="eastAsia"/>
          <w:b/>
        </w:rPr>
        <w:t>答案：</w:t>
      </w:r>
      <w:r>
        <w:rPr>
          <w:rFonts w:hint="eastAsia"/>
        </w:rPr>
        <w:t>错误</w:t>
      </w:r>
    </w:p>
    <w:p w:rsidR="006B4CD6" w:rsidRDefault="006B4CD6" w:rsidP="004D5F44">
      <w:pPr>
        <w:snapToGrid w:val="0"/>
        <w:spacing w:line="360" w:lineRule="auto"/>
        <w:jc w:val="left"/>
      </w:pPr>
      <w:r>
        <w:rPr>
          <w:rFonts w:hint="eastAsia"/>
        </w:rPr>
        <w:t xml:space="preserve">    </w:t>
      </w:r>
      <w:r>
        <w:rPr>
          <w:rFonts w:hint="eastAsia"/>
        </w:rPr>
        <w:t>正确答案为：滤液应加硝酸酸化。</w:t>
      </w:r>
    </w:p>
    <w:p w:rsidR="006B4CD6" w:rsidRDefault="006B4CD6" w:rsidP="004D5F44">
      <w:pPr>
        <w:snapToGrid w:val="0"/>
        <w:spacing w:line="360" w:lineRule="auto"/>
        <w:jc w:val="left"/>
      </w:pPr>
      <w:r>
        <w:rPr>
          <w:rFonts w:hint="eastAsia"/>
        </w:rPr>
        <w:t>7</w:t>
      </w:r>
      <w:r>
        <w:rPr>
          <w:rFonts w:hint="eastAsia"/>
        </w:rPr>
        <w:t>．《水质银的测定镉试剂</w:t>
      </w:r>
      <w:r>
        <w:rPr>
          <w:rFonts w:hint="eastAsia"/>
        </w:rPr>
        <w:t>2B</w:t>
      </w:r>
      <w:r>
        <w:rPr>
          <w:rFonts w:hint="eastAsia"/>
        </w:rPr>
        <w:t>分光光度法》</w:t>
      </w:r>
      <w:r>
        <w:rPr>
          <w:rFonts w:hint="eastAsia"/>
        </w:rPr>
        <w:t>(GB</w:t>
      </w:r>
      <w:r>
        <w:rPr>
          <w:rFonts w:hint="eastAsia"/>
        </w:rPr>
        <w:t>／</w:t>
      </w:r>
      <w:r>
        <w:rPr>
          <w:rFonts w:hint="eastAsia"/>
        </w:rPr>
        <w:t>T 11908</w:t>
      </w:r>
      <w:r>
        <w:rPr>
          <w:rFonts w:hint="eastAsia"/>
        </w:rPr>
        <w:t>—</w:t>
      </w:r>
      <w:r>
        <w:rPr>
          <w:rFonts w:hint="eastAsia"/>
        </w:rPr>
        <w:t>1989)</w:t>
      </w:r>
      <w:r>
        <w:rPr>
          <w:rFonts w:hint="eastAsia"/>
        </w:rPr>
        <w:t>适用于感光材料生产和胶片洗印、镀银及冶炼等行业排放的污水及受银污染的地表水。</w:t>
      </w:r>
      <w:r>
        <w:rPr>
          <w:rFonts w:hint="eastAsia"/>
        </w:rPr>
        <w:t>(    )</w:t>
      </w:r>
      <w:r>
        <w:rPr>
          <w:rFonts w:hint="eastAsia"/>
        </w:rPr>
        <w:t>②</w:t>
      </w:r>
    </w:p>
    <w:p w:rsidR="006B4CD6" w:rsidRDefault="006B4CD6" w:rsidP="00A44914">
      <w:pPr>
        <w:snapToGrid w:val="0"/>
        <w:spacing w:line="360" w:lineRule="auto"/>
        <w:ind w:firstLineChars="200" w:firstLine="422"/>
        <w:jc w:val="left"/>
      </w:pPr>
      <w:r w:rsidRPr="00A44914">
        <w:rPr>
          <w:rFonts w:hint="eastAsia"/>
          <w:b/>
        </w:rPr>
        <w:t>答案：</w:t>
      </w:r>
      <w:r>
        <w:rPr>
          <w:rFonts w:hint="eastAsia"/>
        </w:rPr>
        <w:t>正确</w:t>
      </w:r>
    </w:p>
    <w:p w:rsidR="006B4CD6" w:rsidRDefault="006B4CD6" w:rsidP="004D5F44">
      <w:pPr>
        <w:snapToGrid w:val="0"/>
        <w:spacing w:line="360" w:lineRule="auto"/>
        <w:jc w:val="left"/>
      </w:pPr>
      <w:r>
        <w:rPr>
          <w:rFonts w:hint="eastAsia"/>
        </w:rPr>
        <w:t>8</w:t>
      </w:r>
      <w:r>
        <w:rPr>
          <w:rFonts w:hint="eastAsia"/>
        </w:rPr>
        <w:t>．测银的水样采集酸化后，不必再采用避光的措施。</w:t>
      </w:r>
      <w:r>
        <w:rPr>
          <w:rFonts w:hint="eastAsia"/>
        </w:rPr>
        <w:t>(    )</w:t>
      </w:r>
      <w:r>
        <w:rPr>
          <w:rFonts w:hint="eastAsia"/>
        </w:rPr>
        <w:t>①②</w:t>
      </w:r>
    </w:p>
    <w:p w:rsidR="006B4CD6" w:rsidRDefault="00A44914" w:rsidP="00A44914">
      <w:pPr>
        <w:snapToGrid w:val="0"/>
        <w:spacing w:line="360" w:lineRule="auto"/>
        <w:ind w:firstLineChars="200" w:firstLine="422"/>
        <w:jc w:val="left"/>
      </w:pPr>
      <w:r w:rsidRPr="00A44914">
        <w:rPr>
          <w:rFonts w:hint="eastAsia"/>
          <w:b/>
        </w:rPr>
        <w:t>答案：</w:t>
      </w:r>
      <w:r w:rsidR="006B4CD6">
        <w:rPr>
          <w:rFonts w:hint="eastAsia"/>
        </w:rPr>
        <w:t>错误</w:t>
      </w:r>
    </w:p>
    <w:p w:rsidR="006B4CD6" w:rsidRDefault="006B4CD6" w:rsidP="004D5F44">
      <w:pPr>
        <w:snapToGrid w:val="0"/>
        <w:spacing w:line="360" w:lineRule="auto"/>
        <w:jc w:val="left"/>
      </w:pPr>
      <w:r>
        <w:rPr>
          <w:rFonts w:hint="eastAsia"/>
        </w:rPr>
        <w:t xml:space="preserve">    </w:t>
      </w:r>
      <w:r>
        <w:rPr>
          <w:rFonts w:hint="eastAsia"/>
        </w:rPr>
        <w:t>正确答案为：应避免光照。</w:t>
      </w:r>
    </w:p>
    <w:p w:rsidR="006B4CD6" w:rsidRDefault="006B4CD6" w:rsidP="004D5F44">
      <w:pPr>
        <w:snapToGrid w:val="0"/>
        <w:spacing w:line="360" w:lineRule="auto"/>
        <w:jc w:val="left"/>
      </w:pPr>
      <w:r>
        <w:rPr>
          <w:rFonts w:hint="eastAsia"/>
        </w:rPr>
        <w:t>9</w:t>
      </w:r>
      <w:r>
        <w:rPr>
          <w:rFonts w:hint="eastAsia"/>
        </w:rPr>
        <w:t>．镉试剂</w:t>
      </w:r>
      <w:r>
        <w:rPr>
          <w:rFonts w:hint="eastAsia"/>
        </w:rPr>
        <w:t>2B</w:t>
      </w:r>
      <w:r>
        <w:rPr>
          <w:rFonts w:hint="eastAsia"/>
        </w:rPr>
        <w:t>分光光度法测定水中银时，试样中有</w:t>
      </w:r>
      <w:r>
        <w:rPr>
          <w:rFonts w:hint="eastAsia"/>
        </w:rPr>
        <w:t>Na</w:t>
      </w:r>
      <w:r w:rsidRPr="006B4CD6">
        <w:rPr>
          <w:rFonts w:hint="eastAsia"/>
          <w:vertAlign w:val="subscript"/>
        </w:rPr>
        <w:t>2</w:t>
      </w:r>
      <w:r>
        <w:rPr>
          <w:rFonts w:hint="eastAsia"/>
        </w:rPr>
        <w:t>EDTA</w:t>
      </w:r>
      <w:r>
        <w:rPr>
          <w:rFonts w:hint="eastAsia"/>
        </w:rPr>
        <w:t>存在的条件下，阴离子一般均无干扰。</w:t>
      </w:r>
      <w:r>
        <w:rPr>
          <w:rFonts w:hint="eastAsia"/>
        </w:rPr>
        <w:lastRenderedPageBreak/>
        <w:t>(    )</w:t>
      </w:r>
      <w:r>
        <w:rPr>
          <w:rFonts w:hint="eastAsia"/>
        </w:rPr>
        <w:t>②</w:t>
      </w:r>
    </w:p>
    <w:p w:rsidR="006B4CD6" w:rsidRDefault="006B4CD6" w:rsidP="00A44914">
      <w:pPr>
        <w:snapToGrid w:val="0"/>
        <w:spacing w:line="360" w:lineRule="auto"/>
        <w:ind w:firstLineChars="200" w:firstLine="422"/>
        <w:jc w:val="left"/>
      </w:pPr>
      <w:r w:rsidRPr="00A44914">
        <w:rPr>
          <w:rFonts w:hint="eastAsia"/>
          <w:b/>
        </w:rPr>
        <w:t>答案：</w:t>
      </w:r>
      <w:r>
        <w:rPr>
          <w:rFonts w:hint="eastAsia"/>
        </w:rPr>
        <w:t>错误</w:t>
      </w:r>
    </w:p>
    <w:p w:rsidR="006B4CD6" w:rsidRDefault="006B4CD6" w:rsidP="00A44914">
      <w:pPr>
        <w:snapToGrid w:val="0"/>
        <w:spacing w:line="360" w:lineRule="auto"/>
        <w:ind w:left="420" w:hangingChars="200" w:hanging="420"/>
        <w:jc w:val="left"/>
      </w:pPr>
      <w:r>
        <w:rPr>
          <w:rFonts w:hint="eastAsia"/>
        </w:rPr>
        <w:t xml:space="preserve">    </w:t>
      </w:r>
      <w:r>
        <w:rPr>
          <w:rFonts w:hint="eastAsia"/>
        </w:rPr>
        <w:t>正确答案为：镉试剂</w:t>
      </w:r>
      <w:r>
        <w:rPr>
          <w:rFonts w:hint="eastAsia"/>
        </w:rPr>
        <w:t>2B</w:t>
      </w:r>
      <w:r>
        <w:rPr>
          <w:rFonts w:hint="eastAsia"/>
        </w:rPr>
        <w:t>分光光度法测银时，试样中有</w:t>
      </w:r>
      <w:r>
        <w:rPr>
          <w:rFonts w:hint="eastAsia"/>
        </w:rPr>
        <w:t>Na</w:t>
      </w:r>
      <w:r w:rsidRPr="006B4CD6">
        <w:rPr>
          <w:rFonts w:hint="eastAsia"/>
          <w:vertAlign w:val="subscript"/>
        </w:rPr>
        <w:t>2</w:t>
      </w:r>
      <w:r>
        <w:rPr>
          <w:rFonts w:hint="eastAsia"/>
        </w:rPr>
        <w:t>EDTA</w:t>
      </w:r>
      <w:r>
        <w:rPr>
          <w:rFonts w:hint="eastAsia"/>
        </w:rPr>
        <w:t>存在的条件下，阳离子一般均无干扰。</w:t>
      </w:r>
    </w:p>
    <w:p w:rsidR="006B4CD6" w:rsidRDefault="006B4CD6" w:rsidP="004D5F44">
      <w:pPr>
        <w:snapToGrid w:val="0"/>
        <w:spacing w:line="360" w:lineRule="auto"/>
        <w:jc w:val="left"/>
      </w:pPr>
      <w:r>
        <w:rPr>
          <w:rFonts w:hint="eastAsia"/>
        </w:rPr>
        <w:t>10</w:t>
      </w:r>
      <w:r>
        <w:rPr>
          <w:rFonts w:hint="eastAsia"/>
        </w:rPr>
        <w:t>．镉试剂</w:t>
      </w:r>
      <w:r>
        <w:rPr>
          <w:rFonts w:hint="eastAsia"/>
        </w:rPr>
        <w:t>2B</w:t>
      </w:r>
      <w:r>
        <w:rPr>
          <w:rFonts w:hint="eastAsia"/>
        </w:rPr>
        <w:t>分光光度法测定水中银时，银标准贮备液贮在棕色玻璃瓶中，避光保存，至少可稳定半年。</w:t>
      </w:r>
      <w:r>
        <w:rPr>
          <w:rFonts w:hint="eastAsia"/>
        </w:rPr>
        <w:t>(    )</w:t>
      </w:r>
      <w:r>
        <w:rPr>
          <w:rFonts w:hint="eastAsia"/>
        </w:rPr>
        <w:t>②</w:t>
      </w:r>
    </w:p>
    <w:p w:rsidR="006B4CD6" w:rsidRDefault="006B4CD6" w:rsidP="004D5F44">
      <w:pPr>
        <w:snapToGrid w:val="0"/>
        <w:spacing w:line="360" w:lineRule="auto"/>
        <w:jc w:val="left"/>
      </w:pPr>
      <w:r>
        <w:rPr>
          <w:rFonts w:hint="eastAsia"/>
        </w:rPr>
        <w:t xml:space="preserve">   </w:t>
      </w:r>
      <w:r w:rsidRPr="00F77D6B">
        <w:rPr>
          <w:rFonts w:hint="eastAsia"/>
          <w:b/>
        </w:rPr>
        <w:t xml:space="preserve"> </w:t>
      </w:r>
      <w:r w:rsidRPr="00F77D6B">
        <w:rPr>
          <w:rFonts w:hint="eastAsia"/>
          <w:b/>
        </w:rPr>
        <w:t>答案：</w:t>
      </w:r>
      <w:r>
        <w:rPr>
          <w:rFonts w:hint="eastAsia"/>
        </w:rPr>
        <w:t>错误</w:t>
      </w:r>
    </w:p>
    <w:p w:rsidR="006B4CD6" w:rsidRDefault="006B4CD6" w:rsidP="004D5F44">
      <w:pPr>
        <w:snapToGrid w:val="0"/>
        <w:spacing w:line="360" w:lineRule="auto"/>
        <w:jc w:val="left"/>
      </w:pPr>
      <w:r>
        <w:rPr>
          <w:rFonts w:hint="eastAsia"/>
        </w:rPr>
        <w:t xml:space="preserve">    </w:t>
      </w:r>
      <w:r>
        <w:rPr>
          <w:rFonts w:hint="eastAsia"/>
        </w:rPr>
        <w:t>正确答案为：银标准贮备液贮在棕色玻璃瓶中，避光保存，至少可稳定</w:t>
      </w:r>
      <w:r>
        <w:rPr>
          <w:rFonts w:hint="eastAsia"/>
        </w:rPr>
        <w:t>1</w:t>
      </w:r>
      <w:r>
        <w:rPr>
          <w:rFonts w:hint="eastAsia"/>
        </w:rPr>
        <w:t>个月。</w:t>
      </w:r>
    </w:p>
    <w:p w:rsidR="006B4CD6" w:rsidRDefault="006B4CD6" w:rsidP="004D5F44">
      <w:pPr>
        <w:snapToGrid w:val="0"/>
        <w:spacing w:line="360" w:lineRule="auto"/>
        <w:jc w:val="left"/>
      </w:pPr>
      <w:r>
        <w:rPr>
          <w:rFonts w:hint="eastAsia"/>
        </w:rPr>
        <w:t>11</w:t>
      </w:r>
      <w:r>
        <w:rPr>
          <w:rFonts w:hint="eastAsia"/>
        </w:rPr>
        <w:t>．镉试剂</w:t>
      </w:r>
      <w:r>
        <w:rPr>
          <w:rFonts w:hint="eastAsia"/>
        </w:rPr>
        <w:t>2B</w:t>
      </w:r>
      <w:r>
        <w:rPr>
          <w:rFonts w:hint="eastAsia"/>
        </w:rPr>
        <w:t>分光光度法测定水中银，测定样品吸光度值时，以去离子水作为参比溶液。</w:t>
      </w:r>
      <w:r>
        <w:rPr>
          <w:rFonts w:hint="eastAsia"/>
        </w:rPr>
        <w:t>(    )</w:t>
      </w:r>
      <w:r>
        <w:rPr>
          <w:rFonts w:hint="eastAsia"/>
        </w:rPr>
        <w:t>②</w:t>
      </w:r>
    </w:p>
    <w:p w:rsidR="006B4CD6" w:rsidRDefault="006B4CD6" w:rsidP="004D5F44">
      <w:pPr>
        <w:snapToGrid w:val="0"/>
        <w:spacing w:line="360" w:lineRule="auto"/>
        <w:jc w:val="left"/>
      </w:pPr>
      <w:r>
        <w:rPr>
          <w:rFonts w:hint="eastAsia"/>
        </w:rPr>
        <w:t xml:space="preserve">    </w:t>
      </w:r>
      <w:r w:rsidRPr="00F77D6B">
        <w:rPr>
          <w:rFonts w:hint="eastAsia"/>
          <w:b/>
        </w:rPr>
        <w:t>答案：</w:t>
      </w:r>
      <w:r>
        <w:rPr>
          <w:rFonts w:hint="eastAsia"/>
        </w:rPr>
        <w:t>错误</w:t>
      </w:r>
    </w:p>
    <w:p w:rsidR="006B4CD6" w:rsidRDefault="006B4CD6" w:rsidP="004D5F44">
      <w:pPr>
        <w:snapToGrid w:val="0"/>
        <w:spacing w:line="360" w:lineRule="auto"/>
        <w:jc w:val="left"/>
      </w:pPr>
      <w:r>
        <w:rPr>
          <w:rFonts w:hint="eastAsia"/>
        </w:rPr>
        <w:t xml:space="preserve">    </w:t>
      </w:r>
      <w:r>
        <w:rPr>
          <w:rFonts w:hint="eastAsia"/>
        </w:rPr>
        <w:t>正确答案为：测定样品吸光度值时，以试剂空白作为参比溶液。</w:t>
      </w:r>
    </w:p>
    <w:p w:rsidR="006B4CD6" w:rsidRDefault="006B4CD6" w:rsidP="004D5F44">
      <w:pPr>
        <w:snapToGrid w:val="0"/>
        <w:spacing w:line="360" w:lineRule="auto"/>
        <w:jc w:val="left"/>
      </w:pPr>
      <w:r>
        <w:rPr>
          <w:rFonts w:hint="eastAsia"/>
        </w:rPr>
        <w:t>12</w:t>
      </w:r>
      <w:r>
        <w:rPr>
          <w:rFonts w:hint="eastAsia"/>
        </w:rPr>
        <w:t>．因为锑盐的不稳定性，含锑水样应保存在玻璃瓶中。</w:t>
      </w:r>
      <w:r>
        <w:rPr>
          <w:rFonts w:hint="eastAsia"/>
        </w:rPr>
        <w:t>(    )</w:t>
      </w:r>
      <w:r>
        <w:rPr>
          <w:rFonts w:hint="eastAsia"/>
        </w:rPr>
        <w:t>④</w:t>
      </w:r>
    </w:p>
    <w:p w:rsidR="006B4CD6" w:rsidRDefault="006B4CD6" w:rsidP="004D5F44">
      <w:pPr>
        <w:snapToGrid w:val="0"/>
        <w:spacing w:line="360" w:lineRule="auto"/>
        <w:jc w:val="left"/>
      </w:pPr>
      <w:r>
        <w:rPr>
          <w:rFonts w:hint="eastAsia"/>
        </w:rPr>
        <w:t xml:space="preserve">    </w:t>
      </w:r>
      <w:r>
        <w:rPr>
          <w:rFonts w:hint="eastAsia"/>
        </w:rPr>
        <w:t>答案：错误</w:t>
      </w:r>
    </w:p>
    <w:p w:rsidR="006B4CD6" w:rsidRDefault="006B4CD6" w:rsidP="004D5F44">
      <w:pPr>
        <w:snapToGrid w:val="0"/>
        <w:spacing w:line="360" w:lineRule="auto"/>
        <w:jc w:val="left"/>
      </w:pPr>
      <w:r>
        <w:rPr>
          <w:rFonts w:hint="eastAsia"/>
        </w:rPr>
        <w:t xml:space="preserve">    </w:t>
      </w:r>
      <w:r>
        <w:rPr>
          <w:rFonts w:hint="eastAsia"/>
        </w:rPr>
        <w:t>正确答案为：测锑水样应保存在聚乙烯塑料瓶中。</w:t>
      </w:r>
    </w:p>
    <w:p w:rsidR="006B4CD6" w:rsidRPr="00F77D6B" w:rsidRDefault="006B4CD6" w:rsidP="004D5F44">
      <w:pPr>
        <w:snapToGrid w:val="0"/>
        <w:spacing w:line="360" w:lineRule="auto"/>
        <w:jc w:val="left"/>
      </w:pPr>
      <w:r w:rsidRPr="00F77D6B">
        <w:rPr>
          <w:rFonts w:hint="eastAsia"/>
        </w:rPr>
        <w:t>13</w:t>
      </w:r>
      <w:r w:rsidRPr="00F77D6B">
        <w:rPr>
          <w:rFonts w:hint="eastAsia"/>
        </w:rPr>
        <w:t>．锑的氢化物毒性强烈，在自然界中不稳定，易氧化分解成金属和水；</w:t>
      </w:r>
      <w:r w:rsidRPr="00F77D6B">
        <w:rPr>
          <w:rFonts w:hint="eastAsia"/>
        </w:rPr>
        <w:t>Sb(</w:t>
      </w:r>
      <w:r w:rsidRPr="00F77D6B">
        <w:rPr>
          <w:rFonts w:hint="eastAsia"/>
        </w:rPr>
        <w:t>Ⅲ</w:t>
      </w:r>
      <w:r w:rsidRPr="00F77D6B">
        <w:rPr>
          <w:rFonts w:hint="eastAsia"/>
        </w:rPr>
        <w:t>)</w:t>
      </w:r>
      <w:r w:rsidRPr="00F77D6B">
        <w:rPr>
          <w:rFonts w:hint="eastAsia"/>
        </w:rPr>
        <w:t>和</w:t>
      </w:r>
      <w:r w:rsidRPr="00F77D6B">
        <w:rPr>
          <w:rFonts w:hint="eastAsia"/>
        </w:rPr>
        <w:t>Sb(</w:t>
      </w:r>
      <w:r w:rsidRPr="00F77D6B">
        <w:rPr>
          <w:rFonts w:hint="eastAsia"/>
        </w:rPr>
        <w:t>Ⅴ</w:t>
      </w:r>
      <w:r w:rsidRPr="00F77D6B">
        <w:rPr>
          <w:rFonts w:hint="eastAsia"/>
        </w:rPr>
        <w:t>)</w:t>
      </w:r>
      <w:r w:rsidRPr="00F77D6B">
        <w:rPr>
          <w:rFonts w:hint="eastAsia"/>
        </w:rPr>
        <w:t>在弱酸至中性介质中易水解沉淀。</w:t>
      </w:r>
      <w:r w:rsidRPr="00F77D6B">
        <w:rPr>
          <w:rFonts w:hint="eastAsia"/>
        </w:rPr>
        <w:t>(    )</w:t>
      </w:r>
      <w:r w:rsidRPr="00F77D6B">
        <w:rPr>
          <w:rFonts w:hint="eastAsia"/>
        </w:rPr>
        <w:t>④</w:t>
      </w:r>
    </w:p>
    <w:p w:rsidR="006B4CD6" w:rsidRDefault="006B4CD6" w:rsidP="004D5F44">
      <w:pPr>
        <w:snapToGrid w:val="0"/>
        <w:spacing w:line="360" w:lineRule="auto"/>
        <w:ind w:firstLine="435"/>
        <w:jc w:val="left"/>
      </w:pPr>
      <w:r w:rsidRPr="00F77D6B">
        <w:rPr>
          <w:rFonts w:hint="eastAsia"/>
          <w:b/>
        </w:rPr>
        <w:t>答案：</w:t>
      </w:r>
      <w:r>
        <w:rPr>
          <w:rFonts w:hint="eastAsia"/>
        </w:rPr>
        <w:t>正确</w:t>
      </w:r>
    </w:p>
    <w:p w:rsidR="00D513B2" w:rsidRDefault="00D513B2" w:rsidP="004D5F44">
      <w:pPr>
        <w:snapToGrid w:val="0"/>
        <w:spacing w:line="360" w:lineRule="auto"/>
        <w:jc w:val="left"/>
      </w:pPr>
      <w:r>
        <w:rPr>
          <w:rFonts w:hint="eastAsia"/>
        </w:rPr>
        <w:t>14</w:t>
      </w:r>
      <w:r>
        <w:rPr>
          <w:rFonts w:hint="eastAsia"/>
        </w:rPr>
        <w:t>．含锑水样易水解析出沉淀，所以测锑水样在取样后应即刻加硝酸酸化至</w:t>
      </w:r>
      <w:r>
        <w:rPr>
          <w:rFonts w:hint="eastAsia"/>
        </w:rPr>
        <w:t>pH</w:t>
      </w:r>
      <w:r>
        <w:rPr>
          <w:rFonts w:hint="eastAsia"/>
        </w:rPr>
        <w:t>≤</w:t>
      </w:r>
      <w:r>
        <w:rPr>
          <w:rFonts w:hint="eastAsia"/>
        </w:rPr>
        <w:t>2</w:t>
      </w:r>
      <w:r>
        <w:rPr>
          <w:rFonts w:hint="eastAsia"/>
        </w:rPr>
        <w:t>，</w:t>
      </w:r>
      <w:r>
        <w:rPr>
          <w:rFonts w:hint="eastAsia"/>
        </w:rPr>
        <w:t xml:space="preserve">    (    )</w:t>
      </w:r>
      <w:r>
        <w:rPr>
          <w:rFonts w:hint="eastAsia"/>
        </w:rPr>
        <w:t>④</w:t>
      </w:r>
    </w:p>
    <w:p w:rsidR="00D513B2" w:rsidRDefault="00D513B2" w:rsidP="004D5F44">
      <w:pPr>
        <w:snapToGrid w:val="0"/>
        <w:spacing w:line="360" w:lineRule="auto"/>
        <w:jc w:val="left"/>
      </w:pPr>
      <w:r>
        <w:rPr>
          <w:rFonts w:hint="eastAsia"/>
        </w:rPr>
        <w:t xml:space="preserve">  </w:t>
      </w:r>
      <w:r w:rsidR="00F77D6B">
        <w:rPr>
          <w:rFonts w:hint="eastAsia"/>
        </w:rPr>
        <w:t xml:space="preserve"> </w:t>
      </w:r>
      <w:r w:rsidR="00F77D6B" w:rsidRPr="00F77D6B">
        <w:rPr>
          <w:rFonts w:hint="eastAsia"/>
          <w:b/>
        </w:rPr>
        <w:t xml:space="preserve"> </w:t>
      </w:r>
      <w:r w:rsidRPr="00F77D6B">
        <w:rPr>
          <w:rFonts w:hint="eastAsia"/>
          <w:b/>
        </w:rPr>
        <w:t>答案：</w:t>
      </w:r>
      <w:r>
        <w:rPr>
          <w:rFonts w:hint="eastAsia"/>
        </w:rPr>
        <w:t>错误</w:t>
      </w:r>
    </w:p>
    <w:p w:rsidR="00D513B2" w:rsidRDefault="00D513B2" w:rsidP="004D5F44">
      <w:pPr>
        <w:snapToGrid w:val="0"/>
        <w:spacing w:line="360" w:lineRule="auto"/>
        <w:jc w:val="left"/>
      </w:pPr>
      <w:r>
        <w:rPr>
          <w:rFonts w:hint="eastAsia"/>
        </w:rPr>
        <w:t xml:space="preserve">    </w:t>
      </w:r>
      <w:r>
        <w:rPr>
          <w:rFonts w:hint="eastAsia"/>
        </w:rPr>
        <w:t>正确答案为：含锑水样易水解析出沉淀，所以测锑水样在取样后应即刻加盐酸酸化至</w:t>
      </w:r>
      <w:r>
        <w:rPr>
          <w:rFonts w:hint="eastAsia"/>
        </w:rPr>
        <w:t>pH</w:t>
      </w:r>
      <w:r>
        <w:rPr>
          <w:rFonts w:hint="eastAsia"/>
        </w:rPr>
        <w:t>≤</w:t>
      </w:r>
      <w:r>
        <w:rPr>
          <w:rFonts w:hint="eastAsia"/>
        </w:rPr>
        <w:t>1</w:t>
      </w:r>
      <w:r>
        <w:rPr>
          <w:rFonts w:hint="eastAsia"/>
        </w:rPr>
        <w:t>。</w:t>
      </w:r>
    </w:p>
    <w:p w:rsidR="00D513B2" w:rsidRDefault="00D513B2" w:rsidP="004D5F44">
      <w:pPr>
        <w:snapToGrid w:val="0"/>
        <w:spacing w:line="360" w:lineRule="auto"/>
        <w:jc w:val="left"/>
      </w:pPr>
      <w:r>
        <w:rPr>
          <w:rFonts w:hint="eastAsia"/>
        </w:rPr>
        <w:t>15</w:t>
      </w:r>
      <w:r>
        <w:rPr>
          <w:rFonts w:hint="eastAsia"/>
        </w:rPr>
        <w:t>．</w:t>
      </w:r>
      <w:r>
        <w:rPr>
          <w:rFonts w:hint="eastAsia"/>
        </w:rPr>
        <w:t>5-Br-PADAP</w:t>
      </w:r>
      <w:r>
        <w:rPr>
          <w:rFonts w:hint="eastAsia"/>
        </w:rPr>
        <w:t>分光光度法测定水中锑时，还原装置必须严密不漏气，否则漏出锑化氢，不但有毒还影响测定结果。</w:t>
      </w:r>
      <w:r>
        <w:rPr>
          <w:rFonts w:hint="eastAsia"/>
        </w:rPr>
        <w:t>(    )</w:t>
      </w:r>
      <w:r>
        <w:rPr>
          <w:rFonts w:hint="eastAsia"/>
        </w:rPr>
        <w:t>④</w:t>
      </w:r>
    </w:p>
    <w:p w:rsidR="00D513B2" w:rsidRDefault="00D513B2" w:rsidP="004D5F44">
      <w:pPr>
        <w:snapToGrid w:val="0"/>
        <w:spacing w:line="360" w:lineRule="auto"/>
        <w:jc w:val="left"/>
      </w:pPr>
      <w:r>
        <w:rPr>
          <w:rFonts w:hint="eastAsia"/>
        </w:rPr>
        <w:t xml:space="preserve">  </w:t>
      </w:r>
      <w:r w:rsidR="00F77D6B">
        <w:rPr>
          <w:rFonts w:hint="eastAsia"/>
        </w:rPr>
        <w:t xml:space="preserve">  </w:t>
      </w:r>
      <w:r w:rsidRPr="00F77D6B">
        <w:rPr>
          <w:rFonts w:hint="eastAsia"/>
          <w:b/>
        </w:rPr>
        <w:t>答案：</w:t>
      </w:r>
      <w:r>
        <w:rPr>
          <w:rFonts w:hint="eastAsia"/>
        </w:rPr>
        <w:t>正确</w:t>
      </w:r>
    </w:p>
    <w:p w:rsidR="00D513B2" w:rsidRDefault="00D513B2" w:rsidP="004D5F44">
      <w:pPr>
        <w:snapToGrid w:val="0"/>
        <w:spacing w:line="360" w:lineRule="auto"/>
        <w:jc w:val="left"/>
      </w:pPr>
      <w:r>
        <w:rPr>
          <w:rFonts w:hint="eastAsia"/>
        </w:rPr>
        <w:t>16</w:t>
      </w:r>
      <w:r>
        <w:rPr>
          <w:rFonts w:hint="eastAsia"/>
        </w:rPr>
        <w:t>．</w:t>
      </w:r>
      <w:r>
        <w:rPr>
          <w:rFonts w:hint="eastAsia"/>
        </w:rPr>
        <w:t>5-Br-PADAP</w:t>
      </w:r>
      <w:r>
        <w:rPr>
          <w:rFonts w:hint="eastAsia"/>
        </w:rPr>
        <w:t>分光光度法测定水中锑时，还原装置导气管的出口口径不能大于</w:t>
      </w:r>
      <w:r>
        <w:rPr>
          <w:rFonts w:hint="eastAsia"/>
        </w:rPr>
        <w:t>5mm</w:t>
      </w:r>
      <w:r>
        <w:rPr>
          <w:rFonts w:hint="eastAsia"/>
        </w:rPr>
        <w:t>，否则吸收不完全。</w:t>
      </w:r>
      <w:r>
        <w:rPr>
          <w:rFonts w:hint="eastAsia"/>
        </w:rPr>
        <w:t>(    )</w:t>
      </w:r>
      <w:r>
        <w:rPr>
          <w:rFonts w:hint="eastAsia"/>
        </w:rPr>
        <w:t>④</w:t>
      </w:r>
    </w:p>
    <w:p w:rsidR="00D513B2" w:rsidRDefault="00D513B2" w:rsidP="004D5F44">
      <w:pPr>
        <w:snapToGrid w:val="0"/>
        <w:spacing w:line="360" w:lineRule="auto"/>
        <w:jc w:val="left"/>
      </w:pPr>
      <w:r>
        <w:rPr>
          <w:rFonts w:hint="eastAsia"/>
        </w:rPr>
        <w:t xml:space="preserve">  </w:t>
      </w:r>
      <w:r w:rsidR="00F77D6B">
        <w:rPr>
          <w:rFonts w:hint="eastAsia"/>
        </w:rPr>
        <w:t xml:space="preserve">  </w:t>
      </w:r>
      <w:r w:rsidRPr="00F77D6B">
        <w:rPr>
          <w:rFonts w:hint="eastAsia"/>
          <w:b/>
        </w:rPr>
        <w:t>答案：</w:t>
      </w:r>
      <w:r>
        <w:rPr>
          <w:rFonts w:hint="eastAsia"/>
        </w:rPr>
        <w:t>错误</w:t>
      </w:r>
    </w:p>
    <w:p w:rsidR="00D513B2" w:rsidRDefault="00D513B2" w:rsidP="004D5F44">
      <w:pPr>
        <w:snapToGrid w:val="0"/>
        <w:spacing w:line="360" w:lineRule="auto"/>
        <w:jc w:val="left"/>
      </w:pPr>
      <w:r>
        <w:rPr>
          <w:rFonts w:hint="eastAsia"/>
        </w:rPr>
        <w:t xml:space="preserve">    </w:t>
      </w:r>
      <w:r>
        <w:rPr>
          <w:rFonts w:hint="eastAsia"/>
        </w:rPr>
        <w:t>正确答案为：还原装置导气管的出口口径不能大于</w:t>
      </w:r>
      <w:r>
        <w:rPr>
          <w:rFonts w:hint="eastAsia"/>
        </w:rPr>
        <w:t>1mm</w:t>
      </w:r>
      <w:r>
        <w:rPr>
          <w:rFonts w:hint="eastAsia"/>
        </w:rPr>
        <w:t>，否则吸收不完全。</w:t>
      </w:r>
    </w:p>
    <w:p w:rsidR="00D513B2" w:rsidRDefault="00D513B2" w:rsidP="004D5F44">
      <w:pPr>
        <w:snapToGrid w:val="0"/>
        <w:spacing w:line="360" w:lineRule="auto"/>
        <w:jc w:val="left"/>
      </w:pPr>
      <w:r>
        <w:rPr>
          <w:rFonts w:hint="eastAsia"/>
        </w:rPr>
        <w:t>17</w:t>
      </w:r>
      <w:r>
        <w:rPr>
          <w:rFonts w:hint="eastAsia"/>
        </w:rPr>
        <w:t>．</w:t>
      </w:r>
      <w:r>
        <w:rPr>
          <w:rFonts w:hint="eastAsia"/>
        </w:rPr>
        <w:t>5-Br-PADAP</w:t>
      </w:r>
      <w:r>
        <w:rPr>
          <w:rFonts w:hint="eastAsia"/>
        </w:rPr>
        <w:t>分光光度法定水中锑时，水样含有与锑等量的</w:t>
      </w:r>
      <w:r>
        <w:rPr>
          <w:rFonts w:hint="eastAsia"/>
        </w:rPr>
        <w:t>Fe(</w:t>
      </w:r>
      <w:r>
        <w:rPr>
          <w:rFonts w:hint="eastAsia"/>
        </w:rPr>
        <w:t>Ⅲ</w:t>
      </w:r>
      <w:r>
        <w:rPr>
          <w:rFonts w:hint="eastAsia"/>
        </w:rPr>
        <w:t>)</w:t>
      </w:r>
      <w:r>
        <w:rPr>
          <w:rFonts w:hint="eastAsia"/>
        </w:rPr>
        <w:t>、</w:t>
      </w:r>
      <w:r>
        <w:rPr>
          <w:rFonts w:hint="eastAsia"/>
        </w:rPr>
        <w:t>Cu(</w:t>
      </w:r>
      <w:r>
        <w:rPr>
          <w:rFonts w:hint="eastAsia"/>
        </w:rPr>
        <w:t>Ⅱ</w:t>
      </w:r>
      <w:r>
        <w:rPr>
          <w:rFonts w:hint="eastAsia"/>
        </w:rPr>
        <w:t>)</w:t>
      </w:r>
      <w:r>
        <w:rPr>
          <w:rFonts w:hint="eastAsia"/>
        </w:rPr>
        <w:t>、</w:t>
      </w:r>
      <w:r>
        <w:rPr>
          <w:rFonts w:hint="eastAsia"/>
        </w:rPr>
        <w:t>Sn(</w:t>
      </w:r>
      <w:r>
        <w:rPr>
          <w:rFonts w:hint="eastAsia"/>
        </w:rPr>
        <w:t>Ⅳ</w:t>
      </w:r>
      <w:r>
        <w:rPr>
          <w:rFonts w:hint="eastAsia"/>
        </w:rPr>
        <w:t>)</w:t>
      </w:r>
      <w:r>
        <w:rPr>
          <w:rFonts w:hint="eastAsia"/>
        </w:rPr>
        <w:t>和</w:t>
      </w:r>
      <w:r>
        <w:rPr>
          <w:rFonts w:hint="eastAsia"/>
        </w:rPr>
        <w:t>Co(11)</w:t>
      </w:r>
      <w:r>
        <w:rPr>
          <w:rFonts w:hint="eastAsia"/>
        </w:rPr>
        <w:t>对测定产生负干扰。</w:t>
      </w:r>
      <w:r>
        <w:rPr>
          <w:rFonts w:hint="eastAsia"/>
        </w:rPr>
        <w:t>(    )</w:t>
      </w:r>
      <w:r>
        <w:rPr>
          <w:rFonts w:hint="eastAsia"/>
        </w:rPr>
        <w:t>④</w:t>
      </w:r>
    </w:p>
    <w:p w:rsidR="00D513B2" w:rsidRDefault="00D513B2" w:rsidP="004D5F44">
      <w:pPr>
        <w:snapToGrid w:val="0"/>
        <w:spacing w:line="360" w:lineRule="auto"/>
        <w:jc w:val="left"/>
      </w:pPr>
      <w:r>
        <w:rPr>
          <w:rFonts w:hint="eastAsia"/>
        </w:rPr>
        <w:t xml:space="preserve">  </w:t>
      </w:r>
      <w:r w:rsidR="00F77D6B">
        <w:rPr>
          <w:rFonts w:hint="eastAsia"/>
        </w:rPr>
        <w:t xml:space="preserve">  </w:t>
      </w:r>
      <w:r w:rsidRPr="00F77D6B">
        <w:rPr>
          <w:rFonts w:hint="eastAsia"/>
          <w:b/>
        </w:rPr>
        <w:t>答案：</w:t>
      </w:r>
      <w:r>
        <w:rPr>
          <w:rFonts w:hint="eastAsia"/>
        </w:rPr>
        <w:t>错误</w:t>
      </w:r>
    </w:p>
    <w:p w:rsidR="00D513B2" w:rsidRDefault="00D513B2" w:rsidP="004D5F44">
      <w:pPr>
        <w:snapToGrid w:val="0"/>
        <w:spacing w:line="360" w:lineRule="auto"/>
        <w:jc w:val="left"/>
      </w:pPr>
      <w:r>
        <w:rPr>
          <w:rFonts w:hint="eastAsia"/>
        </w:rPr>
        <w:t xml:space="preserve">    </w:t>
      </w:r>
      <w:r>
        <w:rPr>
          <w:rFonts w:hint="eastAsia"/>
        </w:rPr>
        <w:t>正确答案为：水样含有与锑等量的</w:t>
      </w:r>
      <w:r>
        <w:rPr>
          <w:rFonts w:hint="eastAsia"/>
        </w:rPr>
        <w:t>Fe(</w:t>
      </w:r>
      <w:r>
        <w:rPr>
          <w:rFonts w:hint="eastAsia"/>
        </w:rPr>
        <w:t>Ⅲ</w:t>
      </w:r>
      <w:r>
        <w:rPr>
          <w:rFonts w:hint="eastAsia"/>
        </w:rPr>
        <w:t>)</w:t>
      </w:r>
      <w:r>
        <w:rPr>
          <w:rFonts w:hint="eastAsia"/>
        </w:rPr>
        <w:t>、</w:t>
      </w:r>
      <w:r>
        <w:rPr>
          <w:rFonts w:hint="eastAsia"/>
        </w:rPr>
        <w:t>Cu(</w:t>
      </w:r>
      <w:r>
        <w:rPr>
          <w:rFonts w:hint="eastAsia"/>
        </w:rPr>
        <w:t>Ⅱ</w:t>
      </w:r>
      <w:r>
        <w:rPr>
          <w:rFonts w:hint="eastAsia"/>
        </w:rPr>
        <w:t>)</w:t>
      </w:r>
      <w:r>
        <w:rPr>
          <w:rFonts w:hint="eastAsia"/>
        </w:rPr>
        <w:t>、</w:t>
      </w:r>
      <w:r>
        <w:rPr>
          <w:rFonts w:hint="eastAsia"/>
        </w:rPr>
        <w:t>Sn(</w:t>
      </w:r>
      <w:r>
        <w:rPr>
          <w:rFonts w:hint="eastAsia"/>
        </w:rPr>
        <w:t>Ⅳ</w:t>
      </w:r>
      <w:r>
        <w:rPr>
          <w:rFonts w:hint="eastAsia"/>
        </w:rPr>
        <w:t>)</w:t>
      </w:r>
      <w:r>
        <w:rPr>
          <w:rFonts w:hint="eastAsia"/>
        </w:rPr>
        <w:t>和</w:t>
      </w:r>
      <w:r>
        <w:rPr>
          <w:rFonts w:hint="eastAsia"/>
        </w:rPr>
        <w:t>Co(</w:t>
      </w:r>
      <w:r>
        <w:rPr>
          <w:rFonts w:hint="eastAsia"/>
        </w:rPr>
        <w:t>Ⅱ</w:t>
      </w:r>
      <w:r>
        <w:rPr>
          <w:rFonts w:hint="eastAsia"/>
        </w:rPr>
        <w:t>)</w:t>
      </w:r>
      <w:r>
        <w:rPr>
          <w:rFonts w:hint="eastAsia"/>
        </w:rPr>
        <w:t>对测定产生正干扰。</w:t>
      </w:r>
    </w:p>
    <w:p w:rsidR="00D513B2" w:rsidRDefault="00D513B2" w:rsidP="004D5F44">
      <w:pPr>
        <w:snapToGrid w:val="0"/>
        <w:spacing w:line="360" w:lineRule="auto"/>
        <w:jc w:val="left"/>
      </w:pPr>
      <w:r>
        <w:rPr>
          <w:rFonts w:hint="eastAsia"/>
        </w:rPr>
        <w:t>18</w:t>
      </w:r>
      <w:r>
        <w:rPr>
          <w:rFonts w:hint="eastAsia"/>
        </w:rPr>
        <w:t>．</w:t>
      </w:r>
      <w:r>
        <w:rPr>
          <w:rFonts w:hint="eastAsia"/>
        </w:rPr>
        <w:t>5-Br-PADAP</w:t>
      </w:r>
      <w:r>
        <w:rPr>
          <w:rFonts w:hint="eastAsia"/>
        </w:rPr>
        <w:t>分光光度法测锑时，水样含有与锑等量的</w:t>
      </w:r>
      <w:r>
        <w:rPr>
          <w:rFonts w:hint="eastAsia"/>
        </w:rPr>
        <w:t>Cr(</w:t>
      </w:r>
      <w:r>
        <w:rPr>
          <w:rFonts w:hint="eastAsia"/>
        </w:rPr>
        <w:t>Ⅲ</w:t>
      </w:r>
      <w:r>
        <w:rPr>
          <w:rFonts w:hint="eastAsia"/>
        </w:rPr>
        <w:t>)</w:t>
      </w:r>
      <w:r>
        <w:rPr>
          <w:rFonts w:hint="eastAsia"/>
        </w:rPr>
        <w:t>对测定产生正干扰。</w:t>
      </w:r>
      <w:r>
        <w:rPr>
          <w:rFonts w:hint="eastAsia"/>
        </w:rPr>
        <w:t>(    )</w:t>
      </w:r>
      <w:r>
        <w:rPr>
          <w:rFonts w:hint="eastAsia"/>
        </w:rPr>
        <w:t>④</w:t>
      </w:r>
    </w:p>
    <w:p w:rsidR="00D513B2" w:rsidRDefault="00D513B2" w:rsidP="004D5F44">
      <w:pPr>
        <w:snapToGrid w:val="0"/>
        <w:spacing w:line="360" w:lineRule="auto"/>
        <w:jc w:val="left"/>
      </w:pPr>
      <w:r>
        <w:rPr>
          <w:rFonts w:hint="eastAsia"/>
        </w:rPr>
        <w:t xml:space="preserve">  </w:t>
      </w:r>
      <w:r w:rsidR="00F77D6B">
        <w:rPr>
          <w:rFonts w:hint="eastAsia"/>
        </w:rPr>
        <w:t xml:space="preserve">  </w:t>
      </w:r>
      <w:r w:rsidRPr="00F77D6B">
        <w:rPr>
          <w:rFonts w:hint="eastAsia"/>
          <w:b/>
        </w:rPr>
        <w:t>答案：</w:t>
      </w:r>
      <w:r>
        <w:rPr>
          <w:rFonts w:hint="eastAsia"/>
        </w:rPr>
        <w:t>错误</w:t>
      </w:r>
    </w:p>
    <w:p w:rsidR="009B3505" w:rsidRDefault="00D513B2" w:rsidP="004D5F44">
      <w:pPr>
        <w:snapToGrid w:val="0"/>
        <w:spacing w:line="360" w:lineRule="auto"/>
        <w:ind w:firstLine="435"/>
        <w:jc w:val="left"/>
      </w:pPr>
      <w:r>
        <w:rPr>
          <w:rFonts w:hint="eastAsia"/>
        </w:rPr>
        <w:lastRenderedPageBreak/>
        <w:t>正确答案为：水样含有与锑等量的</w:t>
      </w:r>
      <w:r>
        <w:rPr>
          <w:rFonts w:hint="eastAsia"/>
        </w:rPr>
        <w:t>Cr(</w:t>
      </w:r>
      <w:r>
        <w:rPr>
          <w:rFonts w:hint="eastAsia"/>
        </w:rPr>
        <w:t>Ⅲ</w:t>
      </w:r>
      <w:r>
        <w:rPr>
          <w:rFonts w:hint="eastAsia"/>
        </w:rPr>
        <w:t>)</w:t>
      </w:r>
      <w:r>
        <w:rPr>
          <w:rFonts w:hint="eastAsia"/>
        </w:rPr>
        <w:t>对测定产生负干扰。</w:t>
      </w:r>
    </w:p>
    <w:p w:rsidR="00D513B2" w:rsidRDefault="00D513B2" w:rsidP="004D5F44">
      <w:pPr>
        <w:snapToGrid w:val="0"/>
        <w:spacing w:line="360" w:lineRule="auto"/>
        <w:jc w:val="left"/>
      </w:pPr>
      <w:r>
        <w:rPr>
          <w:rFonts w:hint="eastAsia"/>
        </w:rPr>
        <w:t>19</w:t>
      </w:r>
      <w:r>
        <w:rPr>
          <w:rFonts w:hint="eastAsia"/>
        </w:rPr>
        <w:t>．镍是一种银白色金属，硬而有光泽，富延展性和磁性，是一种不活泼元素。</w:t>
      </w:r>
      <w:r>
        <w:rPr>
          <w:rFonts w:hint="eastAsia"/>
        </w:rPr>
        <w:t>(    )</w:t>
      </w:r>
      <w:r>
        <w:rPr>
          <w:rFonts w:hint="eastAsia"/>
        </w:rPr>
        <w:t>③</w:t>
      </w:r>
    </w:p>
    <w:p w:rsidR="00D513B2" w:rsidRDefault="00D513B2" w:rsidP="004D5F44">
      <w:pPr>
        <w:snapToGrid w:val="0"/>
        <w:spacing w:line="360" w:lineRule="auto"/>
        <w:jc w:val="left"/>
      </w:pPr>
      <w:r>
        <w:rPr>
          <w:rFonts w:hint="eastAsia"/>
        </w:rPr>
        <w:t xml:space="preserve"> </w:t>
      </w:r>
      <w:r w:rsidRPr="00F77D6B">
        <w:rPr>
          <w:rFonts w:hint="eastAsia"/>
          <w:b/>
        </w:rPr>
        <w:t xml:space="preserve"> </w:t>
      </w:r>
      <w:r w:rsidR="00F77D6B">
        <w:rPr>
          <w:rFonts w:hint="eastAsia"/>
          <w:b/>
        </w:rPr>
        <w:t xml:space="preserve">  </w:t>
      </w:r>
      <w:r w:rsidRPr="00F77D6B">
        <w:rPr>
          <w:rFonts w:hint="eastAsia"/>
          <w:b/>
        </w:rPr>
        <w:t>答案：</w:t>
      </w:r>
      <w:r>
        <w:rPr>
          <w:rFonts w:hint="eastAsia"/>
        </w:rPr>
        <w:t>正确</w:t>
      </w:r>
    </w:p>
    <w:p w:rsidR="00D513B2" w:rsidRDefault="00D513B2" w:rsidP="004D5F44">
      <w:pPr>
        <w:snapToGrid w:val="0"/>
        <w:spacing w:line="360" w:lineRule="auto"/>
        <w:jc w:val="left"/>
      </w:pPr>
      <w:r>
        <w:rPr>
          <w:rFonts w:hint="eastAsia"/>
        </w:rPr>
        <w:t>20</w:t>
      </w:r>
      <w:r>
        <w:rPr>
          <w:rFonts w:hint="eastAsia"/>
        </w:rPr>
        <w:t>．环境中镍主要以三价或四价离子状态存在。</w:t>
      </w:r>
      <w:r>
        <w:rPr>
          <w:rFonts w:hint="eastAsia"/>
        </w:rPr>
        <w:t>(    )</w:t>
      </w:r>
      <w:r>
        <w:rPr>
          <w:rFonts w:hint="eastAsia"/>
        </w:rPr>
        <w:t>③</w:t>
      </w:r>
    </w:p>
    <w:p w:rsidR="00D513B2" w:rsidRDefault="00D513B2" w:rsidP="004D5F44">
      <w:pPr>
        <w:snapToGrid w:val="0"/>
        <w:spacing w:line="360" w:lineRule="auto"/>
        <w:jc w:val="left"/>
      </w:pPr>
      <w:r>
        <w:rPr>
          <w:rFonts w:hint="eastAsia"/>
        </w:rPr>
        <w:t xml:space="preserve"> </w:t>
      </w:r>
      <w:r w:rsidRPr="00F77D6B">
        <w:rPr>
          <w:rFonts w:hint="eastAsia"/>
          <w:b/>
        </w:rPr>
        <w:t xml:space="preserve"> </w:t>
      </w:r>
      <w:r w:rsidR="00F77D6B">
        <w:rPr>
          <w:rFonts w:hint="eastAsia"/>
          <w:b/>
        </w:rPr>
        <w:t xml:space="preserve">  </w:t>
      </w:r>
      <w:r w:rsidRPr="00F77D6B">
        <w:rPr>
          <w:rFonts w:hint="eastAsia"/>
          <w:b/>
        </w:rPr>
        <w:t>答案：</w:t>
      </w:r>
      <w:r>
        <w:rPr>
          <w:rFonts w:hint="eastAsia"/>
        </w:rPr>
        <w:t>错误</w:t>
      </w:r>
    </w:p>
    <w:p w:rsidR="00D513B2" w:rsidRDefault="00D513B2" w:rsidP="004D5F44">
      <w:pPr>
        <w:snapToGrid w:val="0"/>
        <w:spacing w:line="360" w:lineRule="auto"/>
        <w:jc w:val="left"/>
      </w:pPr>
      <w:r>
        <w:rPr>
          <w:rFonts w:hint="eastAsia"/>
        </w:rPr>
        <w:t xml:space="preserve">    </w:t>
      </w:r>
      <w:r>
        <w:rPr>
          <w:rFonts w:hint="eastAsia"/>
        </w:rPr>
        <w:t>正确答案为：环境中镍主要以二价离子状态存在。</w:t>
      </w:r>
    </w:p>
    <w:p w:rsidR="00D513B2" w:rsidRDefault="00D513B2" w:rsidP="004D5F44">
      <w:pPr>
        <w:snapToGrid w:val="0"/>
        <w:spacing w:line="360" w:lineRule="auto"/>
        <w:jc w:val="left"/>
      </w:pPr>
      <w:r>
        <w:rPr>
          <w:rFonts w:hint="eastAsia"/>
        </w:rPr>
        <w:t>21</w:t>
      </w:r>
      <w:r>
        <w:rPr>
          <w:rFonts w:hint="eastAsia"/>
        </w:rPr>
        <w:t>．丁二酮肟分光光度法测定水中镍时，镍和丁二酮肟生成的酒红色可溶性络合物在</w:t>
      </w:r>
      <w:r>
        <w:rPr>
          <w:rFonts w:hint="eastAsia"/>
        </w:rPr>
        <w:t>440nm</w:t>
      </w:r>
      <w:r>
        <w:rPr>
          <w:rFonts w:hint="eastAsia"/>
        </w:rPr>
        <w:t>和</w:t>
      </w:r>
      <w:r>
        <w:rPr>
          <w:rFonts w:hint="eastAsia"/>
        </w:rPr>
        <w:t>530nm</w:t>
      </w:r>
      <w:r>
        <w:rPr>
          <w:rFonts w:hint="eastAsia"/>
        </w:rPr>
        <w:t>波长处有两个吸收峰，摩尔吸光系数分别为</w:t>
      </w:r>
      <w:r>
        <w:rPr>
          <w:rFonts w:hint="eastAsia"/>
        </w:rPr>
        <w:t>1</w:t>
      </w:r>
      <w:r w:rsidR="009B3505">
        <w:rPr>
          <w:rFonts w:hint="eastAsia"/>
        </w:rPr>
        <w:t>.</w:t>
      </w:r>
      <w:r>
        <w:rPr>
          <w:rFonts w:hint="eastAsia"/>
        </w:rPr>
        <w:t>5</w:t>
      </w:r>
      <w:r>
        <w:rPr>
          <w:rFonts w:hint="eastAsia"/>
        </w:rPr>
        <w:t>×</w:t>
      </w:r>
      <w:r>
        <w:rPr>
          <w:rFonts w:hint="eastAsia"/>
        </w:rPr>
        <w:t>104L</w:t>
      </w:r>
      <w:r>
        <w:rPr>
          <w:rFonts w:hint="eastAsia"/>
        </w:rPr>
        <w:t>／</w:t>
      </w:r>
      <w:r>
        <w:rPr>
          <w:rFonts w:hint="eastAsia"/>
        </w:rPr>
        <w:t>(mol</w:t>
      </w:r>
      <w:r>
        <w:rPr>
          <w:rFonts w:hint="eastAsia"/>
        </w:rPr>
        <w:t>·</w:t>
      </w:r>
      <w:r>
        <w:rPr>
          <w:rFonts w:hint="eastAsia"/>
        </w:rPr>
        <w:t>cm)</w:t>
      </w:r>
      <w:r>
        <w:rPr>
          <w:rFonts w:hint="eastAsia"/>
        </w:rPr>
        <w:t>和</w:t>
      </w:r>
      <w:r>
        <w:rPr>
          <w:rFonts w:hint="eastAsia"/>
        </w:rPr>
        <w:t>6</w:t>
      </w:r>
      <w:r w:rsidR="009B3505">
        <w:rPr>
          <w:rFonts w:hint="eastAsia"/>
        </w:rPr>
        <w:t>.</w:t>
      </w:r>
      <w:r>
        <w:rPr>
          <w:rFonts w:hint="eastAsia"/>
        </w:rPr>
        <w:t>6</w:t>
      </w:r>
      <w:r>
        <w:rPr>
          <w:rFonts w:hint="eastAsia"/>
        </w:rPr>
        <w:t>×</w:t>
      </w:r>
      <w:r>
        <w:rPr>
          <w:rFonts w:hint="eastAsia"/>
        </w:rPr>
        <w:t>103L</w:t>
      </w:r>
      <w:r>
        <w:rPr>
          <w:rFonts w:hint="eastAsia"/>
        </w:rPr>
        <w:t>／</w:t>
      </w:r>
      <w:r>
        <w:rPr>
          <w:rFonts w:hint="eastAsia"/>
        </w:rPr>
        <w:t>(mol</w:t>
      </w:r>
      <w:r w:rsidR="009B3505">
        <w:rPr>
          <w:rFonts w:hint="eastAsia"/>
        </w:rPr>
        <w:t>·</w:t>
      </w:r>
      <w:r>
        <w:rPr>
          <w:rFonts w:hint="eastAsia"/>
        </w:rPr>
        <w:t>cm)</w:t>
      </w:r>
      <w:r>
        <w:rPr>
          <w:rFonts w:hint="eastAsia"/>
        </w:rPr>
        <w:t>，所以测定波长选为</w:t>
      </w:r>
      <w:r>
        <w:rPr>
          <w:rFonts w:hint="eastAsia"/>
        </w:rPr>
        <w:t>440nm</w:t>
      </w:r>
      <w:r>
        <w:rPr>
          <w:rFonts w:hint="eastAsia"/>
        </w:rPr>
        <w:t>。</w:t>
      </w:r>
      <w:r>
        <w:rPr>
          <w:rFonts w:hint="eastAsia"/>
        </w:rPr>
        <w:t>(    )</w:t>
      </w:r>
      <w:r>
        <w:rPr>
          <w:rFonts w:hint="eastAsia"/>
        </w:rPr>
        <w:t>③</w:t>
      </w:r>
    </w:p>
    <w:p w:rsidR="00D513B2" w:rsidRDefault="00D513B2" w:rsidP="004D5F44">
      <w:pPr>
        <w:snapToGrid w:val="0"/>
        <w:spacing w:line="360" w:lineRule="auto"/>
        <w:jc w:val="left"/>
      </w:pPr>
      <w:r>
        <w:rPr>
          <w:rFonts w:hint="eastAsia"/>
        </w:rPr>
        <w:t xml:space="preserve"> </w:t>
      </w:r>
      <w:r w:rsidR="00F77D6B">
        <w:rPr>
          <w:rFonts w:hint="eastAsia"/>
        </w:rPr>
        <w:t xml:space="preserve">  </w:t>
      </w:r>
      <w:r>
        <w:rPr>
          <w:rFonts w:hint="eastAsia"/>
        </w:rPr>
        <w:t xml:space="preserve"> </w:t>
      </w:r>
      <w:r w:rsidRPr="00F77D6B">
        <w:rPr>
          <w:rFonts w:hint="eastAsia"/>
          <w:b/>
        </w:rPr>
        <w:t>答案：</w:t>
      </w:r>
      <w:r>
        <w:rPr>
          <w:rFonts w:hint="eastAsia"/>
        </w:rPr>
        <w:t>错误</w:t>
      </w:r>
    </w:p>
    <w:p w:rsidR="00D513B2" w:rsidRDefault="00D513B2" w:rsidP="004D5F44">
      <w:pPr>
        <w:snapToGrid w:val="0"/>
        <w:spacing w:line="360" w:lineRule="auto"/>
        <w:jc w:val="left"/>
      </w:pPr>
      <w:r>
        <w:rPr>
          <w:rFonts w:hint="eastAsia"/>
        </w:rPr>
        <w:t xml:space="preserve">    </w:t>
      </w:r>
      <w:r>
        <w:rPr>
          <w:rFonts w:hint="eastAsia"/>
        </w:rPr>
        <w:t>正确答案为：为了消除柠檬酸铁等的干扰，选择灵敏度稍低的</w:t>
      </w:r>
      <w:r>
        <w:rPr>
          <w:rFonts w:hint="eastAsia"/>
        </w:rPr>
        <w:t>530nm</w:t>
      </w:r>
      <w:r>
        <w:rPr>
          <w:rFonts w:hint="eastAsia"/>
        </w:rPr>
        <w:t>波长处进行测定。</w:t>
      </w:r>
    </w:p>
    <w:p w:rsidR="00D513B2" w:rsidRDefault="00D513B2" w:rsidP="004D5F44">
      <w:pPr>
        <w:snapToGrid w:val="0"/>
        <w:spacing w:line="360" w:lineRule="auto"/>
        <w:jc w:val="left"/>
      </w:pPr>
      <w:r>
        <w:rPr>
          <w:rFonts w:hint="eastAsia"/>
        </w:rPr>
        <w:t>22</w:t>
      </w:r>
      <w:r>
        <w:rPr>
          <w:rFonts w:hint="eastAsia"/>
        </w:rPr>
        <w:t>．对于含有悬浮物、沉淀、微生物及藻类的水样，若欲测可溶态镍，应在采样现场立即用</w:t>
      </w:r>
      <w:r>
        <w:rPr>
          <w:rFonts w:hint="eastAsia"/>
        </w:rPr>
        <w:t>0</w:t>
      </w:r>
      <w:r w:rsidR="009B3505">
        <w:rPr>
          <w:rFonts w:hint="eastAsia"/>
        </w:rPr>
        <w:t>.</w:t>
      </w:r>
      <w:r>
        <w:rPr>
          <w:rFonts w:hint="eastAsia"/>
        </w:rPr>
        <w:t>451</w:t>
      </w:r>
      <w:r>
        <w:rPr>
          <w:rFonts w:hint="eastAsia"/>
        </w:rPr>
        <w:t>μ</w:t>
      </w:r>
      <w:r>
        <w:rPr>
          <w:rFonts w:hint="eastAsia"/>
        </w:rPr>
        <w:t>m</w:t>
      </w:r>
      <w:r>
        <w:rPr>
          <w:rFonts w:hint="eastAsia"/>
        </w:rPr>
        <w:t>微孔滤膜过滤，其滤液应马上酸化至</w:t>
      </w:r>
      <w:r>
        <w:rPr>
          <w:rFonts w:hint="eastAsia"/>
        </w:rPr>
        <w:t>pH</w:t>
      </w:r>
      <w:r w:rsidR="009B3505">
        <w:rPr>
          <w:rFonts w:hint="eastAsia"/>
        </w:rPr>
        <w:t>＜</w:t>
      </w:r>
      <w:r>
        <w:rPr>
          <w:rFonts w:hint="eastAsia"/>
        </w:rPr>
        <w:t>2</w:t>
      </w:r>
      <w:r>
        <w:rPr>
          <w:rFonts w:hint="eastAsia"/>
        </w:rPr>
        <w:t>，滤膜上的残渣，可留作测定悬浮态的金属；当需测水样的可溶态镍与悬浮态镍的总和时，则采样时应取混合水样，取样后即用硝酸酸化至</w:t>
      </w:r>
      <w:r>
        <w:rPr>
          <w:rFonts w:hint="eastAsia"/>
        </w:rPr>
        <w:t>pH</w:t>
      </w:r>
      <w:r w:rsidR="009B3505">
        <w:rPr>
          <w:rFonts w:hint="eastAsia"/>
        </w:rPr>
        <w:t>＜</w:t>
      </w:r>
      <w:r>
        <w:rPr>
          <w:rFonts w:hint="eastAsia"/>
        </w:rPr>
        <w:t>2</w:t>
      </w:r>
      <w:r>
        <w:rPr>
          <w:rFonts w:hint="eastAsia"/>
        </w:rPr>
        <w:t>。临测定前，将样品充分振摇，使悬浮物和水样混合均匀，立即用移液管分取一定量的混合水样。</w:t>
      </w:r>
      <w:r>
        <w:rPr>
          <w:rFonts w:hint="eastAsia"/>
        </w:rPr>
        <w:t>(    )</w:t>
      </w:r>
      <w:r>
        <w:rPr>
          <w:rFonts w:hint="eastAsia"/>
        </w:rPr>
        <w:t>③</w:t>
      </w:r>
    </w:p>
    <w:p w:rsidR="006B4CD6" w:rsidRDefault="00D513B2" w:rsidP="004D5F44">
      <w:pPr>
        <w:snapToGrid w:val="0"/>
        <w:spacing w:line="360" w:lineRule="auto"/>
        <w:jc w:val="left"/>
      </w:pPr>
      <w:r>
        <w:rPr>
          <w:rFonts w:hint="eastAsia"/>
        </w:rPr>
        <w:t xml:space="preserve">  </w:t>
      </w:r>
      <w:r w:rsidR="009B3505">
        <w:rPr>
          <w:rFonts w:hint="eastAsia"/>
        </w:rPr>
        <w:t xml:space="preserve"> </w:t>
      </w:r>
      <w:r w:rsidR="00F77D6B" w:rsidRPr="00F77D6B">
        <w:rPr>
          <w:rFonts w:hint="eastAsia"/>
          <w:b/>
        </w:rPr>
        <w:t xml:space="preserve">  </w:t>
      </w:r>
      <w:r w:rsidRPr="00F77D6B">
        <w:rPr>
          <w:rFonts w:hint="eastAsia"/>
          <w:b/>
        </w:rPr>
        <w:t>答案：</w:t>
      </w:r>
      <w:r>
        <w:rPr>
          <w:rFonts w:hint="eastAsia"/>
        </w:rPr>
        <w:t>正确</w:t>
      </w:r>
    </w:p>
    <w:p w:rsidR="009B3505" w:rsidRDefault="009B3505" w:rsidP="004D5F44">
      <w:pPr>
        <w:snapToGrid w:val="0"/>
        <w:spacing w:line="360" w:lineRule="auto"/>
        <w:jc w:val="left"/>
      </w:pPr>
      <w:r>
        <w:rPr>
          <w:rFonts w:hint="eastAsia"/>
        </w:rPr>
        <w:t>23</w:t>
      </w:r>
      <w:r>
        <w:rPr>
          <w:rFonts w:hint="eastAsia"/>
        </w:rPr>
        <w:t>．铍及其化合物的毒性极强，即使痕量也可使人中毒，因此操作时要格外小心。</w:t>
      </w:r>
      <w:r>
        <w:rPr>
          <w:rFonts w:hint="eastAsia"/>
        </w:rPr>
        <w:t>(    )</w:t>
      </w:r>
      <w:r>
        <w:rPr>
          <w:rFonts w:hint="eastAsia"/>
        </w:rPr>
        <w:t>⑤⑥</w:t>
      </w:r>
    </w:p>
    <w:p w:rsidR="009B3505" w:rsidRDefault="009B3505" w:rsidP="00F77D6B">
      <w:pPr>
        <w:snapToGrid w:val="0"/>
        <w:spacing w:line="360" w:lineRule="auto"/>
        <w:ind w:firstLineChars="200" w:firstLine="422"/>
        <w:jc w:val="left"/>
      </w:pPr>
      <w:r w:rsidRPr="00F77D6B">
        <w:rPr>
          <w:rFonts w:hint="eastAsia"/>
          <w:b/>
        </w:rPr>
        <w:t>答案：</w:t>
      </w:r>
      <w:r>
        <w:rPr>
          <w:rFonts w:hint="eastAsia"/>
        </w:rPr>
        <w:t>正确</w:t>
      </w:r>
    </w:p>
    <w:p w:rsidR="009B3505" w:rsidRDefault="009B3505" w:rsidP="004D5F44">
      <w:pPr>
        <w:snapToGrid w:val="0"/>
        <w:spacing w:line="360" w:lineRule="auto"/>
        <w:jc w:val="left"/>
      </w:pPr>
      <w:r>
        <w:rPr>
          <w:rFonts w:hint="eastAsia"/>
        </w:rPr>
        <w:t>24</w:t>
      </w:r>
      <w:r>
        <w:rPr>
          <w:rFonts w:hint="eastAsia"/>
        </w:rPr>
        <w:t>．铬天菁</w:t>
      </w:r>
      <w:r>
        <w:rPr>
          <w:rFonts w:hint="eastAsia"/>
        </w:rPr>
        <w:t>S</w:t>
      </w:r>
      <w:r>
        <w:rPr>
          <w:rFonts w:hint="eastAsia"/>
        </w:rPr>
        <w:t>光度法测定水中铍，当用活性炭富集</w:t>
      </w:r>
      <w:r>
        <w:rPr>
          <w:rFonts w:hint="eastAsia"/>
        </w:rPr>
        <w:t>500m1</w:t>
      </w:r>
      <w:r>
        <w:rPr>
          <w:rFonts w:hint="eastAsia"/>
        </w:rPr>
        <w:t>水样时，其方法检出限可达到</w:t>
      </w:r>
      <w:r>
        <w:rPr>
          <w:rFonts w:hint="eastAsia"/>
        </w:rPr>
        <w:t>0.001mg</w:t>
      </w:r>
      <w:r>
        <w:rPr>
          <w:rFonts w:hint="eastAsia"/>
        </w:rPr>
        <w:t>／</w:t>
      </w:r>
      <w:r>
        <w:rPr>
          <w:rFonts w:hint="eastAsia"/>
        </w:rPr>
        <w:t>L</w:t>
      </w:r>
      <w:r>
        <w:rPr>
          <w:rFonts w:hint="eastAsia"/>
        </w:rPr>
        <w:t>。</w:t>
      </w:r>
      <w:r>
        <w:rPr>
          <w:rFonts w:hint="eastAsia"/>
        </w:rPr>
        <w:t xml:space="preserve">  (    )</w:t>
      </w:r>
      <w:r>
        <w:rPr>
          <w:rFonts w:hint="eastAsia"/>
        </w:rPr>
        <w:t>⑥</w:t>
      </w:r>
    </w:p>
    <w:p w:rsidR="009B3505" w:rsidRDefault="009B3505" w:rsidP="00F77D6B">
      <w:pPr>
        <w:snapToGrid w:val="0"/>
        <w:spacing w:line="360" w:lineRule="auto"/>
        <w:ind w:firstLineChars="200" w:firstLine="422"/>
        <w:jc w:val="left"/>
      </w:pPr>
      <w:r w:rsidRPr="00F77D6B">
        <w:rPr>
          <w:rFonts w:hint="eastAsia"/>
          <w:b/>
        </w:rPr>
        <w:t>答案：</w:t>
      </w:r>
      <w:r>
        <w:rPr>
          <w:rFonts w:hint="eastAsia"/>
        </w:rPr>
        <w:t>错误</w:t>
      </w:r>
    </w:p>
    <w:p w:rsidR="009B3505" w:rsidRDefault="009B3505" w:rsidP="004D5F44">
      <w:pPr>
        <w:snapToGrid w:val="0"/>
        <w:spacing w:line="360" w:lineRule="auto"/>
        <w:jc w:val="left"/>
      </w:pPr>
      <w:r>
        <w:rPr>
          <w:rFonts w:hint="eastAsia"/>
        </w:rPr>
        <w:t xml:space="preserve">    </w:t>
      </w:r>
      <w:r>
        <w:rPr>
          <w:rFonts w:hint="eastAsia"/>
        </w:rPr>
        <w:t>正确答案为：此方法检出限可达到</w:t>
      </w:r>
      <w:r>
        <w:rPr>
          <w:rFonts w:hint="eastAsia"/>
        </w:rPr>
        <w:t>0</w:t>
      </w:r>
      <w:r>
        <w:rPr>
          <w:rFonts w:hint="eastAsia"/>
        </w:rPr>
        <w:t>．</w:t>
      </w:r>
      <w:r>
        <w:rPr>
          <w:rFonts w:hint="eastAsia"/>
        </w:rPr>
        <w:t>0001mg/L</w:t>
      </w:r>
      <w:r>
        <w:rPr>
          <w:rFonts w:hint="eastAsia"/>
        </w:rPr>
        <w:t>。</w:t>
      </w:r>
    </w:p>
    <w:p w:rsidR="009B3505" w:rsidRDefault="009B3505" w:rsidP="004D5F44">
      <w:pPr>
        <w:snapToGrid w:val="0"/>
        <w:spacing w:line="360" w:lineRule="auto"/>
        <w:jc w:val="left"/>
      </w:pPr>
      <w:r>
        <w:rPr>
          <w:rFonts w:hint="eastAsia"/>
        </w:rPr>
        <w:t>25</w:t>
      </w:r>
      <w:r>
        <w:rPr>
          <w:rFonts w:hint="eastAsia"/>
        </w:rPr>
        <w:t>．铬菁</w:t>
      </w:r>
      <w:r>
        <w:rPr>
          <w:rFonts w:hint="eastAsia"/>
        </w:rPr>
        <w:t>R</w:t>
      </w:r>
      <w:r>
        <w:rPr>
          <w:rFonts w:hint="eastAsia"/>
        </w:rPr>
        <w:t>分光光度法</w:t>
      </w:r>
      <w:r>
        <w:rPr>
          <w:rFonts w:hint="eastAsia"/>
        </w:rPr>
        <w:t>(HJ</w:t>
      </w:r>
      <w:r>
        <w:rPr>
          <w:rFonts w:hint="eastAsia"/>
        </w:rPr>
        <w:t>／</w:t>
      </w:r>
      <w:r>
        <w:rPr>
          <w:rFonts w:hint="eastAsia"/>
        </w:rPr>
        <w:t>T 58</w:t>
      </w:r>
      <w:r>
        <w:rPr>
          <w:rFonts w:hint="eastAsia"/>
        </w:rPr>
        <w:t>—</w:t>
      </w:r>
      <w:r>
        <w:rPr>
          <w:rFonts w:hint="eastAsia"/>
        </w:rPr>
        <w:t>2000)</w:t>
      </w:r>
      <w:r>
        <w:rPr>
          <w:rFonts w:hint="eastAsia"/>
        </w:rPr>
        <w:t>测定水中铍时，其方法检出限是</w:t>
      </w:r>
      <w:r>
        <w:rPr>
          <w:rFonts w:hint="eastAsia"/>
        </w:rPr>
        <w:t>0.2mg/L</w:t>
      </w:r>
      <w:r>
        <w:rPr>
          <w:rFonts w:hint="eastAsia"/>
        </w:rPr>
        <w:t>，在方法规定条件下，测定范围是</w:t>
      </w:r>
      <w:r>
        <w:rPr>
          <w:rFonts w:hint="eastAsia"/>
        </w:rPr>
        <w:t>0.7</w:t>
      </w:r>
      <w:r>
        <w:rPr>
          <w:rFonts w:hint="eastAsia"/>
        </w:rPr>
        <w:t>～</w:t>
      </w:r>
      <w:r>
        <w:rPr>
          <w:rFonts w:hint="eastAsia"/>
        </w:rPr>
        <w:t>40.0mg</w:t>
      </w:r>
      <w:r>
        <w:rPr>
          <w:rFonts w:hint="eastAsia"/>
        </w:rPr>
        <w:t>／</w:t>
      </w:r>
      <w:r>
        <w:rPr>
          <w:rFonts w:hint="eastAsia"/>
        </w:rPr>
        <w:t>L</w:t>
      </w:r>
      <w:r>
        <w:rPr>
          <w:rFonts w:hint="eastAsia"/>
        </w:rPr>
        <w:t>。</w:t>
      </w:r>
      <w:r>
        <w:rPr>
          <w:rFonts w:hint="eastAsia"/>
        </w:rPr>
        <w:t xml:space="preserve">  (    )</w:t>
      </w:r>
      <w:r>
        <w:rPr>
          <w:rFonts w:hint="eastAsia"/>
        </w:rPr>
        <w:t>⑤</w:t>
      </w:r>
    </w:p>
    <w:p w:rsidR="009B3505" w:rsidRDefault="009B3505" w:rsidP="00F77D6B">
      <w:pPr>
        <w:snapToGrid w:val="0"/>
        <w:spacing w:line="360" w:lineRule="auto"/>
        <w:ind w:firstLineChars="200" w:firstLine="422"/>
        <w:jc w:val="left"/>
      </w:pPr>
      <w:r w:rsidRPr="00F77D6B">
        <w:rPr>
          <w:rFonts w:hint="eastAsia"/>
          <w:b/>
        </w:rPr>
        <w:t>答案：</w:t>
      </w:r>
      <w:r>
        <w:rPr>
          <w:rFonts w:hint="eastAsia"/>
        </w:rPr>
        <w:t>错误</w:t>
      </w:r>
    </w:p>
    <w:p w:rsidR="009B3505" w:rsidRPr="00F77D6B" w:rsidRDefault="009B3505" w:rsidP="004D5F44">
      <w:pPr>
        <w:snapToGrid w:val="0"/>
        <w:spacing w:line="360" w:lineRule="auto"/>
        <w:jc w:val="left"/>
      </w:pPr>
      <w:r>
        <w:rPr>
          <w:rFonts w:hint="eastAsia"/>
        </w:rPr>
        <w:t xml:space="preserve">   </w:t>
      </w:r>
      <w:r w:rsidRPr="009B3505">
        <w:rPr>
          <w:rFonts w:hint="eastAsia"/>
          <w:color w:val="FF0000"/>
        </w:rPr>
        <w:t xml:space="preserve"> </w:t>
      </w:r>
      <w:r w:rsidRPr="00F77D6B">
        <w:rPr>
          <w:rFonts w:hint="eastAsia"/>
        </w:rPr>
        <w:t>正确答案为：此方法检出限是</w:t>
      </w:r>
      <w:r w:rsidRPr="00F77D6B">
        <w:rPr>
          <w:rFonts w:hint="eastAsia"/>
        </w:rPr>
        <w:t>0.2</w:t>
      </w:r>
      <w:r w:rsidRPr="00F77D6B">
        <w:rPr>
          <w:rFonts w:hint="eastAsia"/>
        </w:rPr>
        <w:t>μ</w:t>
      </w:r>
      <w:r w:rsidRPr="00F77D6B">
        <w:rPr>
          <w:rFonts w:hint="eastAsia"/>
        </w:rPr>
        <w:t>g/L</w:t>
      </w:r>
      <w:r w:rsidRPr="00F77D6B">
        <w:rPr>
          <w:rFonts w:hint="eastAsia"/>
        </w:rPr>
        <w:t>，在方法规定条件下，测定范围是</w:t>
      </w:r>
      <w:r w:rsidRPr="00F77D6B">
        <w:rPr>
          <w:rFonts w:hint="eastAsia"/>
        </w:rPr>
        <w:t>0.7</w:t>
      </w:r>
      <w:r w:rsidRPr="00F77D6B">
        <w:rPr>
          <w:rFonts w:hint="eastAsia"/>
        </w:rPr>
        <w:t>～</w:t>
      </w:r>
      <w:r w:rsidRPr="00F77D6B">
        <w:rPr>
          <w:rFonts w:hint="eastAsia"/>
        </w:rPr>
        <w:t>40.0</w:t>
      </w:r>
      <w:r w:rsidRPr="00F77D6B">
        <w:rPr>
          <w:rFonts w:hint="eastAsia"/>
        </w:rPr>
        <w:t>μ</w:t>
      </w:r>
      <w:r w:rsidRPr="00F77D6B">
        <w:rPr>
          <w:rFonts w:hint="eastAsia"/>
        </w:rPr>
        <w:t>g/L</w:t>
      </w:r>
      <w:r w:rsidRPr="00F77D6B">
        <w:rPr>
          <w:rFonts w:hint="eastAsia"/>
        </w:rPr>
        <w:t>。</w:t>
      </w:r>
    </w:p>
    <w:p w:rsidR="009B3505" w:rsidRDefault="009B3505" w:rsidP="004D5F44">
      <w:pPr>
        <w:snapToGrid w:val="0"/>
        <w:spacing w:line="360" w:lineRule="auto"/>
        <w:jc w:val="left"/>
      </w:pPr>
      <w:r>
        <w:rPr>
          <w:rFonts w:hint="eastAsia"/>
        </w:rPr>
        <w:t>26</w:t>
      </w:r>
      <w:r>
        <w:rPr>
          <w:rFonts w:hint="eastAsia"/>
        </w:rPr>
        <w:t>．铬天菁</w:t>
      </w:r>
      <w:r>
        <w:rPr>
          <w:rFonts w:hint="eastAsia"/>
        </w:rPr>
        <w:t>S</w:t>
      </w:r>
      <w:r>
        <w:rPr>
          <w:rFonts w:hint="eastAsia"/>
        </w:rPr>
        <w:t>光度法适合分析工业废水和受铍污染水中铍的测定。</w:t>
      </w:r>
      <w:r>
        <w:rPr>
          <w:rFonts w:hint="eastAsia"/>
        </w:rPr>
        <w:t xml:space="preserve">  (    )</w:t>
      </w:r>
      <w:r>
        <w:rPr>
          <w:rFonts w:hint="eastAsia"/>
        </w:rPr>
        <w:t>⑥</w:t>
      </w:r>
    </w:p>
    <w:p w:rsidR="009B3505" w:rsidRDefault="009B3505" w:rsidP="00F77D6B">
      <w:pPr>
        <w:snapToGrid w:val="0"/>
        <w:spacing w:line="360" w:lineRule="auto"/>
        <w:ind w:firstLineChars="200" w:firstLine="422"/>
        <w:jc w:val="left"/>
      </w:pPr>
      <w:r w:rsidRPr="00F77D6B">
        <w:rPr>
          <w:rFonts w:hint="eastAsia"/>
          <w:b/>
        </w:rPr>
        <w:t>答案：</w:t>
      </w:r>
      <w:r>
        <w:rPr>
          <w:rFonts w:hint="eastAsia"/>
        </w:rPr>
        <w:t>正确</w:t>
      </w:r>
    </w:p>
    <w:p w:rsidR="009B3505" w:rsidRDefault="009B3505" w:rsidP="004D5F44">
      <w:pPr>
        <w:snapToGrid w:val="0"/>
        <w:spacing w:line="360" w:lineRule="auto"/>
        <w:jc w:val="left"/>
      </w:pPr>
      <w:r>
        <w:rPr>
          <w:rFonts w:hint="eastAsia"/>
        </w:rPr>
        <w:t>27</w:t>
      </w:r>
      <w:r>
        <w:rPr>
          <w:rFonts w:hint="eastAsia"/>
        </w:rPr>
        <w:t>．《污水综合排放标准》</w:t>
      </w:r>
      <w:r>
        <w:rPr>
          <w:rFonts w:hint="eastAsia"/>
        </w:rPr>
        <w:t>(GB 8978</w:t>
      </w:r>
      <w:r>
        <w:rPr>
          <w:rFonts w:hint="eastAsia"/>
        </w:rPr>
        <w:t>—</w:t>
      </w:r>
      <w:r>
        <w:rPr>
          <w:rFonts w:hint="eastAsia"/>
        </w:rPr>
        <w:t>1996)</w:t>
      </w:r>
      <w:r>
        <w:rPr>
          <w:rFonts w:hint="eastAsia"/>
        </w:rPr>
        <w:t>中规定，总铍的污水排放最高允许浓度为</w:t>
      </w:r>
      <w:r>
        <w:rPr>
          <w:rFonts w:hint="eastAsia"/>
        </w:rPr>
        <w:t>0</w:t>
      </w:r>
      <w:r w:rsidR="00713C79">
        <w:rPr>
          <w:rFonts w:hint="eastAsia"/>
        </w:rPr>
        <w:t>.</w:t>
      </w:r>
      <w:r>
        <w:rPr>
          <w:rFonts w:hint="eastAsia"/>
        </w:rPr>
        <w:t>5m</w:t>
      </w:r>
      <w:r w:rsidR="00713C79">
        <w:rPr>
          <w:rFonts w:hint="eastAsia"/>
        </w:rPr>
        <w:t>g/L</w:t>
      </w:r>
      <w:r>
        <w:rPr>
          <w:rFonts w:hint="eastAsia"/>
        </w:rPr>
        <w:t>。</w:t>
      </w:r>
      <w:r>
        <w:rPr>
          <w:rFonts w:hint="eastAsia"/>
        </w:rPr>
        <w:t>(    )</w:t>
      </w:r>
      <w:r>
        <w:rPr>
          <w:rFonts w:hint="eastAsia"/>
        </w:rPr>
        <w:t>⑤⑥</w:t>
      </w:r>
    </w:p>
    <w:p w:rsidR="009B3505" w:rsidRDefault="009B3505" w:rsidP="008741B2">
      <w:pPr>
        <w:snapToGrid w:val="0"/>
        <w:spacing w:line="360" w:lineRule="auto"/>
        <w:ind w:firstLineChars="200" w:firstLine="422"/>
        <w:jc w:val="left"/>
      </w:pPr>
      <w:r w:rsidRPr="008741B2">
        <w:rPr>
          <w:rFonts w:hint="eastAsia"/>
          <w:b/>
        </w:rPr>
        <w:t>答案：</w:t>
      </w:r>
      <w:r>
        <w:rPr>
          <w:rFonts w:hint="eastAsia"/>
        </w:rPr>
        <w:t>错误</w:t>
      </w:r>
    </w:p>
    <w:p w:rsidR="009B3505" w:rsidRDefault="009B3505" w:rsidP="004D5F44">
      <w:pPr>
        <w:snapToGrid w:val="0"/>
        <w:spacing w:line="360" w:lineRule="auto"/>
        <w:jc w:val="left"/>
      </w:pPr>
      <w:r>
        <w:rPr>
          <w:rFonts w:hint="eastAsia"/>
        </w:rPr>
        <w:t xml:space="preserve">    </w:t>
      </w:r>
      <w:r>
        <w:rPr>
          <w:rFonts w:hint="eastAsia"/>
        </w:rPr>
        <w:t>正确答案为：总铍的污水排放最高允许浓度为</w:t>
      </w:r>
      <w:r>
        <w:rPr>
          <w:rFonts w:hint="eastAsia"/>
        </w:rPr>
        <w:t>0</w:t>
      </w:r>
      <w:r w:rsidR="00713C79">
        <w:rPr>
          <w:rFonts w:hint="eastAsia"/>
        </w:rPr>
        <w:t>.</w:t>
      </w:r>
      <w:r>
        <w:rPr>
          <w:rFonts w:hint="eastAsia"/>
        </w:rPr>
        <w:t>005mg/L</w:t>
      </w:r>
      <w:r>
        <w:rPr>
          <w:rFonts w:hint="eastAsia"/>
        </w:rPr>
        <w:t>。</w:t>
      </w:r>
    </w:p>
    <w:p w:rsidR="009B3505" w:rsidRDefault="009B3505" w:rsidP="004D5F44">
      <w:pPr>
        <w:snapToGrid w:val="0"/>
        <w:spacing w:line="360" w:lineRule="auto"/>
        <w:jc w:val="left"/>
      </w:pPr>
      <w:r>
        <w:rPr>
          <w:rFonts w:hint="eastAsia"/>
        </w:rPr>
        <w:t>28</w:t>
      </w:r>
      <w:r>
        <w:rPr>
          <w:rFonts w:hint="eastAsia"/>
        </w:rPr>
        <w:t>．活性炭吸附</w:t>
      </w:r>
      <w:r>
        <w:rPr>
          <w:rFonts w:hint="eastAsia"/>
        </w:rPr>
        <w:t>-</w:t>
      </w:r>
      <w:r>
        <w:rPr>
          <w:rFonts w:hint="eastAsia"/>
        </w:rPr>
        <w:t>铬天菁</w:t>
      </w:r>
      <w:r>
        <w:rPr>
          <w:rFonts w:hint="eastAsia"/>
        </w:rPr>
        <w:t>S</w:t>
      </w:r>
      <w:r>
        <w:rPr>
          <w:rFonts w:hint="eastAsia"/>
        </w:rPr>
        <w:t>分光光度法测定水中铍时，六次甲基四胺缓冲溶液的最佳</w:t>
      </w:r>
      <w:r>
        <w:rPr>
          <w:rFonts w:hint="eastAsia"/>
        </w:rPr>
        <w:t>pH</w:t>
      </w:r>
      <w:r>
        <w:rPr>
          <w:rFonts w:hint="eastAsia"/>
        </w:rPr>
        <w:t>值为</w:t>
      </w:r>
      <w:r>
        <w:rPr>
          <w:rFonts w:hint="eastAsia"/>
        </w:rPr>
        <w:t>6</w:t>
      </w:r>
      <w:r w:rsidR="00713C79">
        <w:rPr>
          <w:rFonts w:hint="eastAsia"/>
        </w:rPr>
        <w:t>.</w:t>
      </w:r>
      <w:r>
        <w:rPr>
          <w:rFonts w:hint="eastAsia"/>
        </w:rPr>
        <w:t>5</w:t>
      </w:r>
      <w:r>
        <w:rPr>
          <w:rFonts w:hint="eastAsia"/>
        </w:rPr>
        <w:t>。</w:t>
      </w:r>
      <w:r>
        <w:rPr>
          <w:rFonts w:hint="eastAsia"/>
        </w:rPr>
        <w:t>(    )</w:t>
      </w:r>
      <w:r>
        <w:rPr>
          <w:rFonts w:hint="eastAsia"/>
        </w:rPr>
        <w:lastRenderedPageBreak/>
        <w:t>⑥</w:t>
      </w:r>
    </w:p>
    <w:p w:rsidR="009B3505" w:rsidRDefault="009B3505" w:rsidP="008741B2">
      <w:pPr>
        <w:snapToGrid w:val="0"/>
        <w:spacing w:line="360" w:lineRule="auto"/>
        <w:ind w:firstLineChars="200" w:firstLine="422"/>
        <w:jc w:val="left"/>
      </w:pPr>
      <w:r w:rsidRPr="008741B2">
        <w:rPr>
          <w:rFonts w:hint="eastAsia"/>
          <w:b/>
        </w:rPr>
        <w:t>答案：</w:t>
      </w:r>
      <w:r>
        <w:rPr>
          <w:rFonts w:hint="eastAsia"/>
        </w:rPr>
        <w:t>错误</w:t>
      </w:r>
    </w:p>
    <w:p w:rsidR="009B3505" w:rsidRDefault="009B3505" w:rsidP="004D5F44">
      <w:pPr>
        <w:snapToGrid w:val="0"/>
        <w:spacing w:line="360" w:lineRule="auto"/>
        <w:jc w:val="left"/>
      </w:pPr>
      <w:r>
        <w:rPr>
          <w:rFonts w:hint="eastAsia"/>
        </w:rPr>
        <w:t xml:space="preserve">    </w:t>
      </w:r>
      <w:r>
        <w:rPr>
          <w:rFonts w:hint="eastAsia"/>
        </w:rPr>
        <w:t>正确答案为：六次甲基四胺缓冲溶液的最佳</w:t>
      </w:r>
      <w:r>
        <w:rPr>
          <w:rFonts w:hint="eastAsia"/>
        </w:rPr>
        <w:t>pH</w:t>
      </w:r>
      <w:r>
        <w:rPr>
          <w:rFonts w:hint="eastAsia"/>
        </w:rPr>
        <w:t>值为</w:t>
      </w:r>
      <w:r>
        <w:rPr>
          <w:rFonts w:hint="eastAsia"/>
        </w:rPr>
        <w:t>5</w:t>
      </w:r>
      <w:r w:rsidR="00713C79">
        <w:rPr>
          <w:rFonts w:hint="eastAsia"/>
        </w:rPr>
        <w:t>.</w:t>
      </w:r>
      <w:r>
        <w:rPr>
          <w:rFonts w:hint="eastAsia"/>
        </w:rPr>
        <w:t>0</w:t>
      </w:r>
      <w:r>
        <w:rPr>
          <w:rFonts w:hint="eastAsia"/>
        </w:rPr>
        <w:t>。</w:t>
      </w:r>
    </w:p>
    <w:p w:rsidR="009B3505" w:rsidRDefault="009B3505" w:rsidP="004D5F44">
      <w:pPr>
        <w:snapToGrid w:val="0"/>
        <w:spacing w:line="360" w:lineRule="auto"/>
        <w:jc w:val="left"/>
      </w:pPr>
      <w:r>
        <w:rPr>
          <w:rFonts w:hint="eastAsia"/>
        </w:rPr>
        <w:t>29</w:t>
      </w:r>
      <w:r>
        <w:rPr>
          <w:rFonts w:hint="eastAsia"/>
        </w:rPr>
        <w:t>．铬天菁</w:t>
      </w:r>
      <w:r>
        <w:rPr>
          <w:rFonts w:hint="eastAsia"/>
        </w:rPr>
        <w:t>S</w:t>
      </w:r>
      <w:r>
        <w:rPr>
          <w:rFonts w:hint="eastAsia"/>
        </w:rPr>
        <w:t>分光光度法测定水中铍时，大量强酸阴离子的存在会产生“盐效应”，引起吸光度值的波动，降低精密度。</w:t>
      </w:r>
      <w:r>
        <w:rPr>
          <w:rFonts w:hint="eastAsia"/>
        </w:rPr>
        <w:t>(    )</w:t>
      </w:r>
      <w:r>
        <w:rPr>
          <w:rFonts w:hint="eastAsia"/>
        </w:rPr>
        <w:t>⑥</w:t>
      </w:r>
    </w:p>
    <w:p w:rsidR="009B3505" w:rsidRDefault="009B3505" w:rsidP="008741B2">
      <w:pPr>
        <w:snapToGrid w:val="0"/>
        <w:spacing w:line="360" w:lineRule="auto"/>
        <w:ind w:firstLineChars="150" w:firstLine="316"/>
        <w:jc w:val="left"/>
      </w:pPr>
      <w:r w:rsidRPr="008741B2">
        <w:rPr>
          <w:rFonts w:hint="eastAsia"/>
          <w:b/>
        </w:rPr>
        <w:t>答案：</w:t>
      </w:r>
      <w:r>
        <w:rPr>
          <w:rFonts w:hint="eastAsia"/>
        </w:rPr>
        <w:t>正确</w:t>
      </w:r>
    </w:p>
    <w:p w:rsidR="009B3505" w:rsidRDefault="009B3505" w:rsidP="004D5F44">
      <w:pPr>
        <w:snapToGrid w:val="0"/>
        <w:spacing w:line="360" w:lineRule="auto"/>
        <w:jc w:val="left"/>
      </w:pPr>
      <w:r>
        <w:rPr>
          <w:rFonts w:hint="eastAsia"/>
        </w:rPr>
        <w:t>30</w:t>
      </w:r>
      <w:r>
        <w:rPr>
          <w:rFonts w:hint="eastAsia"/>
        </w:rPr>
        <w:t>．天然水体中含铍量极低，一般对人体无危害。</w:t>
      </w:r>
      <w:r>
        <w:rPr>
          <w:rFonts w:hint="eastAsia"/>
        </w:rPr>
        <w:t>(    )</w:t>
      </w:r>
      <w:r>
        <w:rPr>
          <w:rFonts w:hint="eastAsia"/>
        </w:rPr>
        <w:t>⑤⑥</w:t>
      </w:r>
    </w:p>
    <w:p w:rsidR="009B3505" w:rsidRDefault="009B3505" w:rsidP="008741B2">
      <w:pPr>
        <w:snapToGrid w:val="0"/>
        <w:spacing w:line="360" w:lineRule="auto"/>
        <w:ind w:firstLineChars="150" w:firstLine="316"/>
        <w:jc w:val="left"/>
      </w:pPr>
      <w:r w:rsidRPr="008741B2">
        <w:rPr>
          <w:rFonts w:hint="eastAsia"/>
          <w:b/>
        </w:rPr>
        <w:t>答案：</w:t>
      </w:r>
      <w:r>
        <w:rPr>
          <w:rFonts w:hint="eastAsia"/>
        </w:rPr>
        <w:t>正确</w:t>
      </w:r>
    </w:p>
    <w:p w:rsidR="009B3505" w:rsidRPr="00713C79" w:rsidRDefault="009B3505" w:rsidP="004D5F44">
      <w:pPr>
        <w:snapToGrid w:val="0"/>
        <w:spacing w:line="360" w:lineRule="auto"/>
        <w:jc w:val="left"/>
        <w:rPr>
          <w:b/>
        </w:rPr>
      </w:pPr>
      <w:r w:rsidRPr="00713C79">
        <w:rPr>
          <w:rFonts w:hint="eastAsia"/>
          <w:b/>
        </w:rPr>
        <w:t>三、选择题</w:t>
      </w:r>
    </w:p>
    <w:p w:rsidR="009B3505" w:rsidRDefault="009B3505" w:rsidP="004D5F44">
      <w:pPr>
        <w:snapToGrid w:val="0"/>
        <w:spacing w:line="360" w:lineRule="auto"/>
        <w:jc w:val="left"/>
      </w:pPr>
      <w:r>
        <w:rPr>
          <w:rFonts w:hint="eastAsia"/>
        </w:rPr>
        <w:t>1</w:t>
      </w:r>
      <w:r w:rsidR="00713C79">
        <w:rPr>
          <w:rFonts w:hint="eastAsia"/>
        </w:rPr>
        <w:t>．</w:t>
      </w:r>
      <w:r>
        <w:rPr>
          <w:rFonts w:hint="eastAsia"/>
        </w:rPr>
        <w:t>3,5-Br</w:t>
      </w:r>
      <w:r w:rsidRPr="00713C79">
        <w:rPr>
          <w:rFonts w:hint="eastAsia"/>
          <w:vertAlign w:val="subscript"/>
        </w:rPr>
        <w:t>2</w:t>
      </w:r>
      <w:r>
        <w:rPr>
          <w:rFonts w:hint="eastAsia"/>
        </w:rPr>
        <w:t>-PADAP</w:t>
      </w:r>
      <w:r>
        <w:rPr>
          <w:rFonts w:hint="eastAsia"/>
        </w:rPr>
        <w:t>分光光度法测定水中银时，加入适量的</w:t>
      </w:r>
      <w:r w:rsidR="00713C79">
        <w:rPr>
          <w:rFonts w:hint="eastAsia"/>
          <w:u w:val="single"/>
        </w:rPr>
        <w:t xml:space="preserve">             </w:t>
      </w:r>
      <w:r>
        <w:rPr>
          <w:rFonts w:hint="eastAsia"/>
        </w:rPr>
        <w:t>可掩蔽干扰离子。</w:t>
      </w:r>
      <w:r>
        <w:rPr>
          <w:rFonts w:hint="eastAsia"/>
        </w:rPr>
        <w:t>(    )</w:t>
      </w:r>
      <w:r>
        <w:rPr>
          <w:rFonts w:hint="eastAsia"/>
        </w:rPr>
        <w:t>①</w:t>
      </w:r>
    </w:p>
    <w:p w:rsidR="009B3505" w:rsidRDefault="009B3505" w:rsidP="004D5F44">
      <w:pPr>
        <w:snapToGrid w:val="0"/>
        <w:spacing w:line="360" w:lineRule="auto"/>
        <w:jc w:val="left"/>
      </w:pPr>
      <w:r>
        <w:rPr>
          <w:rFonts w:hint="eastAsia"/>
        </w:rPr>
        <w:t xml:space="preserve">    A.Na2EDTA</w:t>
      </w:r>
      <w:r>
        <w:rPr>
          <w:rFonts w:hint="eastAsia"/>
        </w:rPr>
        <w:t>和柠檬酸</w:t>
      </w:r>
      <w:r>
        <w:rPr>
          <w:rFonts w:hint="eastAsia"/>
        </w:rPr>
        <w:t xml:space="preserve">    B</w:t>
      </w:r>
      <w:r>
        <w:rPr>
          <w:rFonts w:hint="eastAsia"/>
        </w:rPr>
        <w:t>．</w:t>
      </w:r>
      <w:r>
        <w:rPr>
          <w:rFonts w:hint="eastAsia"/>
        </w:rPr>
        <w:t>Na2EDTA</w:t>
      </w:r>
      <w:r>
        <w:rPr>
          <w:rFonts w:hint="eastAsia"/>
        </w:rPr>
        <w:t>和酒石酸</w:t>
      </w:r>
    </w:p>
    <w:p w:rsidR="009B3505" w:rsidRDefault="009B3505" w:rsidP="004D5F44">
      <w:pPr>
        <w:snapToGrid w:val="0"/>
        <w:spacing w:line="360" w:lineRule="auto"/>
        <w:jc w:val="left"/>
      </w:pPr>
      <w:r>
        <w:rPr>
          <w:rFonts w:hint="eastAsia"/>
        </w:rPr>
        <w:t xml:space="preserve">    C</w:t>
      </w:r>
      <w:r>
        <w:rPr>
          <w:rFonts w:hint="eastAsia"/>
        </w:rPr>
        <w:t>．乙酸</w:t>
      </w:r>
      <w:r>
        <w:rPr>
          <w:rFonts w:hint="eastAsia"/>
        </w:rPr>
        <w:t>-</w:t>
      </w:r>
      <w:r>
        <w:rPr>
          <w:rFonts w:hint="eastAsia"/>
        </w:rPr>
        <w:t>乙酸钠</w:t>
      </w:r>
      <w:r>
        <w:rPr>
          <w:rFonts w:hint="eastAsia"/>
        </w:rPr>
        <w:t xml:space="preserve">    D</w:t>
      </w:r>
      <w:r>
        <w:rPr>
          <w:rFonts w:hint="eastAsia"/>
        </w:rPr>
        <w:t>．氨水和碘化氢</w:t>
      </w:r>
    </w:p>
    <w:p w:rsidR="009B3505" w:rsidRDefault="009B3505" w:rsidP="004D5F44">
      <w:pPr>
        <w:snapToGrid w:val="0"/>
        <w:spacing w:line="360" w:lineRule="auto"/>
        <w:jc w:val="left"/>
      </w:pPr>
      <w:r>
        <w:rPr>
          <w:rFonts w:hint="eastAsia"/>
        </w:rPr>
        <w:t xml:space="preserve">  </w:t>
      </w:r>
      <w:r w:rsidR="00713C79">
        <w:rPr>
          <w:rFonts w:hint="eastAsia"/>
        </w:rPr>
        <w:t xml:space="preserve">  </w:t>
      </w:r>
      <w:r w:rsidRPr="008741B2">
        <w:rPr>
          <w:rFonts w:hint="eastAsia"/>
          <w:b/>
        </w:rPr>
        <w:t>答案：</w:t>
      </w:r>
      <w:r>
        <w:rPr>
          <w:rFonts w:hint="eastAsia"/>
        </w:rPr>
        <w:t xml:space="preserve">A    </w:t>
      </w:r>
    </w:p>
    <w:p w:rsidR="009B3505" w:rsidRDefault="009B3505" w:rsidP="004D5F44">
      <w:pPr>
        <w:snapToGrid w:val="0"/>
        <w:spacing w:line="360" w:lineRule="auto"/>
        <w:jc w:val="left"/>
      </w:pPr>
      <w:r>
        <w:rPr>
          <w:rFonts w:hint="eastAsia"/>
        </w:rPr>
        <w:t>2</w:t>
      </w:r>
      <w:r w:rsidR="00713C79">
        <w:rPr>
          <w:rFonts w:hint="eastAsia"/>
        </w:rPr>
        <w:t>．</w:t>
      </w:r>
      <w:r>
        <w:rPr>
          <w:rFonts w:hint="eastAsia"/>
        </w:rPr>
        <w:t>3,5-Br</w:t>
      </w:r>
      <w:r w:rsidRPr="00713C79">
        <w:rPr>
          <w:rFonts w:hint="eastAsia"/>
          <w:vertAlign w:val="subscript"/>
        </w:rPr>
        <w:t>2</w:t>
      </w:r>
      <w:r>
        <w:rPr>
          <w:rFonts w:hint="eastAsia"/>
        </w:rPr>
        <w:t>-PADAP</w:t>
      </w:r>
      <w:r>
        <w:rPr>
          <w:rFonts w:hint="eastAsia"/>
        </w:rPr>
        <w:t>分光光度法测定水中银的最低检出浓度为</w:t>
      </w:r>
      <w:r w:rsidR="00713C79">
        <w:rPr>
          <w:rFonts w:hint="eastAsia"/>
          <w:u w:val="single"/>
        </w:rPr>
        <w:t xml:space="preserve">       </w:t>
      </w:r>
      <w:r>
        <w:rPr>
          <w:rFonts w:hint="eastAsia"/>
        </w:rPr>
        <w:t>mg/L</w:t>
      </w:r>
      <w:r>
        <w:rPr>
          <w:rFonts w:hint="eastAsia"/>
        </w:rPr>
        <w:t>。</w:t>
      </w:r>
      <w:r>
        <w:rPr>
          <w:rFonts w:hint="eastAsia"/>
        </w:rPr>
        <w:t>(    )</w:t>
      </w:r>
      <w:r>
        <w:rPr>
          <w:rFonts w:hint="eastAsia"/>
        </w:rPr>
        <w:t>①</w:t>
      </w:r>
    </w:p>
    <w:p w:rsidR="009B3505" w:rsidRDefault="009B3505" w:rsidP="004D5F44">
      <w:pPr>
        <w:snapToGrid w:val="0"/>
        <w:spacing w:line="360" w:lineRule="auto"/>
        <w:jc w:val="left"/>
      </w:pPr>
      <w:r>
        <w:rPr>
          <w:rFonts w:hint="eastAsia"/>
        </w:rPr>
        <w:t xml:space="preserve">    A</w:t>
      </w:r>
      <w:r>
        <w:rPr>
          <w:rFonts w:hint="eastAsia"/>
        </w:rPr>
        <w:t>．</w:t>
      </w:r>
      <w:r>
        <w:rPr>
          <w:rFonts w:hint="eastAsia"/>
        </w:rPr>
        <w:t>0</w:t>
      </w:r>
      <w:r w:rsidR="00713C79">
        <w:rPr>
          <w:rFonts w:hint="eastAsia"/>
        </w:rPr>
        <w:t>.</w:t>
      </w:r>
      <w:r>
        <w:rPr>
          <w:rFonts w:hint="eastAsia"/>
        </w:rPr>
        <w:t>02    B</w:t>
      </w:r>
      <w:r>
        <w:rPr>
          <w:rFonts w:hint="eastAsia"/>
        </w:rPr>
        <w:t>．</w:t>
      </w:r>
      <w:r>
        <w:rPr>
          <w:rFonts w:hint="eastAsia"/>
        </w:rPr>
        <w:t>0</w:t>
      </w:r>
      <w:r w:rsidR="00713C79">
        <w:rPr>
          <w:rFonts w:hint="eastAsia"/>
        </w:rPr>
        <w:t>.</w:t>
      </w:r>
      <w:r>
        <w:rPr>
          <w:rFonts w:hint="eastAsia"/>
        </w:rPr>
        <w:t>05    C</w:t>
      </w:r>
      <w:r>
        <w:rPr>
          <w:rFonts w:hint="eastAsia"/>
        </w:rPr>
        <w:t>．</w:t>
      </w:r>
      <w:r>
        <w:rPr>
          <w:rFonts w:hint="eastAsia"/>
        </w:rPr>
        <w:t>0</w:t>
      </w:r>
      <w:r w:rsidR="00713C79">
        <w:rPr>
          <w:rFonts w:hint="eastAsia"/>
        </w:rPr>
        <w:t>.</w:t>
      </w:r>
      <w:r>
        <w:rPr>
          <w:rFonts w:hint="eastAsia"/>
        </w:rPr>
        <w:t>02    D</w:t>
      </w:r>
      <w:r>
        <w:rPr>
          <w:rFonts w:hint="eastAsia"/>
        </w:rPr>
        <w:t>．</w:t>
      </w:r>
      <w:r>
        <w:rPr>
          <w:rFonts w:hint="eastAsia"/>
        </w:rPr>
        <w:t>0</w:t>
      </w:r>
      <w:r w:rsidR="00713C79">
        <w:rPr>
          <w:rFonts w:hint="eastAsia"/>
        </w:rPr>
        <w:t>.</w:t>
      </w:r>
      <w:r>
        <w:rPr>
          <w:rFonts w:hint="eastAsia"/>
        </w:rPr>
        <w:t>01</w:t>
      </w:r>
    </w:p>
    <w:p w:rsidR="009B3505" w:rsidRDefault="009B3505" w:rsidP="004D5F44">
      <w:pPr>
        <w:snapToGrid w:val="0"/>
        <w:spacing w:line="360" w:lineRule="auto"/>
        <w:jc w:val="left"/>
      </w:pPr>
      <w:r>
        <w:rPr>
          <w:rFonts w:hint="eastAsia"/>
        </w:rPr>
        <w:t xml:space="preserve">  </w:t>
      </w:r>
      <w:r w:rsidR="00713C79">
        <w:rPr>
          <w:rFonts w:hint="eastAsia"/>
        </w:rPr>
        <w:t xml:space="preserve">  </w:t>
      </w:r>
      <w:r w:rsidRPr="008741B2">
        <w:rPr>
          <w:rFonts w:hint="eastAsia"/>
          <w:b/>
        </w:rPr>
        <w:t>答案：</w:t>
      </w:r>
      <w:r>
        <w:rPr>
          <w:rFonts w:hint="eastAsia"/>
        </w:rPr>
        <w:t>C</w:t>
      </w:r>
    </w:p>
    <w:p w:rsidR="009B3505" w:rsidRDefault="009B3505" w:rsidP="004D5F44">
      <w:pPr>
        <w:snapToGrid w:val="0"/>
        <w:spacing w:line="360" w:lineRule="auto"/>
        <w:jc w:val="left"/>
      </w:pPr>
      <w:r>
        <w:rPr>
          <w:rFonts w:hint="eastAsia"/>
        </w:rPr>
        <w:t>3</w:t>
      </w:r>
      <w:r>
        <w:rPr>
          <w:rFonts w:hint="eastAsia"/>
        </w:rPr>
        <w:t>．</w:t>
      </w:r>
      <w:r>
        <w:rPr>
          <w:rFonts w:hint="eastAsia"/>
        </w:rPr>
        <w:t>3,5-Br</w:t>
      </w:r>
      <w:r w:rsidRPr="00713C79">
        <w:rPr>
          <w:rFonts w:hint="eastAsia"/>
          <w:vertAlign w:val="subscript"/>
        </w:rPr>
        <w:t>2</w:t>
      </w:r>
      <w:r>
        <w:rPr>
          <w:rFonts w:hint="eastAsia"/>
        </w:rPr>
        <w:t>-PADAP</w:t>
      </w:r>
      <w:r>
        <w:rPr>
          <w:rFonts w:hint="eastAsia"/>
        </w:rPr>
        <w:t>分光光度法测定水中银时，银与</w:t>
      </w:r>
      <w:r>
        <w:rPr>
          <w:rFonts w:hint="eastAsia"/>
        </w:rPr>
        <w:t>3,5-Br</w:t>
      </w:r>
      <w:r w:rsidRPr="00713C79">
        <w:rPr>
          <w:rFonts w:hint="eastAsia"/>
          <w:vertAlign w:val="subscript"/>
        </w:rPr>
        <w:t>2</w:t>
      </w:r>
      <w:r>
        <w:rPr>
          <w:rFonts w:hint="eastAsia"/>
        </w:rPr>
        <w:t>-PADAP</w:t>
      </w:r>
      <w:r>
        <w:rPr>
          <w:rFonts w:hint="eastAsia"/>
        </w:rPr>
        <w:t>络合物的最大吸收波长为</w:t>
      </w:r>
      <w:r w:rsidR="00713C79">
        <w:rPr>
          <w:rFonts w:hint="eastAsia"/>
          <w:u w:val="single"/>
        </w:rPr>
        <w:t xml:space="preserve">           </w:t>
      </w:r>
      <w:r>
        <w:rPr>
          <w:rFonts w:hint="eastAsia"/>
        </w:rPr>
        <w:t>nm</w:t>
      </w:r>
      <w:r>
        <w:rPr>
          <w:rFonts w:hint="eastAsia"/>
        </w:rPr>
        <w:t>，该波长也是测定波长。</w:t>
      </w:r>
      <w:r>
        <w:rPr>
          <w:rFonts w:hint="eastAsia"/>
        </w:rPr>
        <w:t>(    )</w:t>
      </w:r>
      <w:r>
        <w:rPr>
          <w:rFonts w:hint="eastAsia"/>
        </w:rPr>
        <w:t>①</w:t>
      </w:r>
    </w:p>
    <w:p w:rsidR="00B52D04" w:rsidRDefault="00B52D04" w:rsidP="004D5F44">
      <w:pPr>
        <w:snapToGrid w:val="0"/>
        <w:spacing w:line="360" w:lineRule="auto"/>
        <w:jc w:val="left"/>
      </w:pPr>
      <w:r>
        <w:rPr>
          <w:rFonts w:hint="eastAsia"/>
        </w:rPr>
        <w:t xml:space="preserve">    A</w:t>
      </w:r>
      <w:r>
        <w:rPr>
          <w:rFonts w:hint="eastAsia"/>
        </w:rPr>
        <w:t>．</w:t>
      </w:r>
      <w:r>
        <w:rPr>
          <w:rFonts w:hint="eastAsia"/>
        </w:rPr>
        <w:t>576    B</w:t>
      </w:r>
      <w:r>
        <w:rPr>
          <w:rFonts w:hint="eastAsia"/>
        </w:rPr>
        <w:t>．</w:t>
      </w:r>
      <w:r>
        <w:rPr>
          <w:rFonts w:hint="eastAsia"/>
        </w:rPr>
        <w:t>470    C</w:t>
      </w:r>
      <w:r>
        <w:rPr>
          <w:rFonts w:hint="eastAsia"/>
        </w:rPr>
        <w:t>．</w:t>
      </w:r>
      <w:r>
        <w:rPr>
          <w:rFonts w:hint="eastAsia"/>
        </w:rPr>
        <w:t>540    D</w:t>
      </w:r>
      <w:r>
        <w:rPr>
          <w:rFonts w:hint="eastAsia"/>
        </w:rPr>
        <w:t>．</w:t>
      </w:r>
      <w:r>
        <w:rPr>
          <w:rFonts w:hint="eastAsia"/>
        </w:rPr>
        <w:t>410</w:t>
      </w:r>
    </w:p>
    <w:p w:rsidR="00B52D04" w:rsidRDefault="00B52D04" w:rsidP="004D5F44">
      <w:pPr>
        <w:snapToGrid w:val="0"/>
        <w:spacing w:line="360" w:lineRule="auto"/>
        <w:jc w:val="left"/>
      </w:pPr>
      <w:r>
        <w:rPr>
          <w:rFonts w:hint="eastAsia"/>
        </w:rPr>
        <w:t xml:space="preserve">    </w:t>
      </w:r>
      <w:r w:rsidRPr="008741B2">
        <w:rPr>
          <w:rFonts w:hint="eastAsia"/>
          <w:b/>
        </w:rPr>
        <w:t>答案：</w:t>
      </w:r>
      <w:r>
        <w:rPr>
          <w:rFonts w:hint="eastAsia"/>
        </w:rPr>
        <w:t>A</w:t>
      </w:r>
    </w:p>
    <w:p w:rsidR="00B52D04" w:rsidRDefault="00B52D04" w:rsidP="004D5F44">
      <w:pPr>
        <w:snapToGrid w:val="0"/>
        <w:spacing w:line="360" w:lineRule="auto"/>
        <w:jc w:val="left"/>
      </w:pPr>
      <w:r>
        <w:rPr>
          <w:rFonts w:hint="eastAsia"/>
        </w:rPr>
        <w:t>4</w:t>
      </w:r>
      <w:r>
        <w:rPr>
          <w:rFonts w:hint="eastAsia"/>
        </w:rPr>
        <w:t>．</w:t>
      </w:r>
      <w:r>
        <w:rPr>
          <w:rFonts w:hint="eastAsia"/>
        </w:rPr>
        <w:t>3,5-Br</w:t>
      </w:r>
      <w:r w:rsidRPr="00B52D04">
        <w:rPr>
          <w:rFonts w:hint="eastAsia"/>
          <w:vertAlign w:val="subscript"/>
        </w:rPr>
        <w:t>2</w:t>
      </w:r>
      <w:r>
        <w:rPr>
          <w:rFonts w:hint="eastAsia"/>
        </w:rPr>
        <w:t>-PADAP</w:t>
      </w:r>
      <w:r>
        <w:rPr>
          <w:rFonts w:hint="eastAsia"/>
        </w:rPr>
        <w:t>分光光度法测定水中银时，水样中相对于银含量</w:t>
      </w:r>
      <w:r>
        <w:rPr>
          <w:rFonts w:hint="eastAsia"/>
          <w:u w:val="single"/>
        </w:rPr>
        <w:t xml:space="preserve">      </w:t>
      </w:r>
      <w:r>
        <w:rPr>
          <w:rFonts w:hint="eastAsia"/>
        </w:rPr>
        <w:t>倍的铝</w:t>
      </w:r>
      <w:r>
        <w:rPr>
          <w:rFonts w:hint="eastAsia"/>
        </w:rPr>
        <w:t>(</w:t>
      </w:r>
      <w:r>
        <w:rPr>
          <w:rFonts w:hint="eastAsia"/>
        </w:rPr>
        <w:t>Ⅲ</w:t>
      </w:r>
      <w:r>
        <w:rPr>
          <w:rFonts w:hint="eastAsia"/>
        </w:rPr>
        <w:t>)</w:t>
      </w:r>
      <w:r>
        <w:rPr>
          <w:rFonts w:hint="eastAsia"/>
        </w:rPr>
        <w:t>对银的测定无影响。</w:t>
      </w:r>
      <w:r>
        <w:rPr>
          <w:rFonts w:hint="eastAsia"/>
        </w:rPr>
        <w:t>(    )</w:t>
      </w:r>
      <w:r>
        <w:rPr>
          <w:rFonts w:hint="eastAsia"/>
        </w:rPr>
        <w:t>①</w:t>
      </w:r>
    </w:p>
    <w:p w:rsidR="00B52D04" w:rsidRDefault="00B52D04" w:rsidP="004D5F44">
      <w:pPr>
        <w:snapToGrid w:val="0"/>
        <w:spacing w:line="360" w:lineRule="auto"/>
        <w:jc w:val="left"/>
      </w:pPr>
      <w:r>
        <w:rPr>
          <w:rFonts w:hint="eastAsia"/>
        </w:rPr>
        <w:t xml:space="preserve">    A</w:t>
      </w:r>
      <w:r>
        <w:rPr>
          <w:rFonts w:hint="eastAsia"/>
        </w:rPr>
        <w:t>．</w:t>
      </w:r>
      <w:r>
        <w:rPr>
          <w:rFonts w:hint="eastAsia"/>
        </w:rPr>
        <w:t>200    B</w:t>
      </w:r>
      <w:r>
        <w:rPr>
          <w:rFonts w:hint="eastAsia"/>
        </w:rPr>
        <w:t>．</w:t>
      </w:r>
      <w:r>
        <w:rPr>
          <w:rFonts w:hint="eastAsia"/>
        </w:rPr>
        <w:t>500    C</w:t>
      </w:r>
      <w:r>
        <w:rPr>
          <w:rFonts w:hint="eastAsia"/>
        </w:rPr>
        <w:t>．</w:t>
      </w:r>
      <w:r>
        <w:rPr>
          <w:rFonts w:hint="eastAsia"/>
        </w:rPr>
        <w:t xml:space="preserve">  1 000    D</w:t>
      </w:r>
      <w:r>
        <w:rPr>
          <w:rFonts w:hint="eastAsia"/>
        </w:rPr>
        <w:t>．</w:t>
      </w:r>
      <w:r>
        <w:rPr>
          <w:rFonts w:hint="eastAsia"/>
        </w:rPr>
        <w:t xml:space="preserve">  1 200</w:t>
      </w:r>
    </w:p>
    <w:p w:rsidR="00B52D04" w:rsidRDefault="00B52D04" w:rsidP="004D5F44">
      <w:pPr>
        <w:snapToGrid w:val="0"/>
        <w:spacing w:line="360" w:lineRule="auto"/>
        <w:jc w:val="left"/>
      </w:pPr>
      <w:r>
        <w:rPr>
          <w:rFonts w:hint="eastAsia"/>
        </w:rPr>
        <w:t xml:space="preserve">   </w:t>
      </w:r>
      <w:r w:rsidRPr="008741B2">
        <w:rPr>
          <w:rFonts w:hint="eastAsia"/>
          <w:b/>
        </w:rPr>
        <w:t xml:space="preserve"> </w:t>
      </w:r>
      <w:r w:rsidRPr="008741B2">
        <w:rPr>
          <w:rFonts w:hint="eastAsia"/>
          <w:b/>
        </w:rPr>
        <w:t>答案：</w:t>
      </w:r>
      <w:r>
        <w:rPr>
          <w:rFonts w:hint="eastAsia"/>
        </w:rPr>
        <w:t>C</w:t>
      </w:r>
    </w:p>
    <w:p w:rsidR="00B52D04" w:rsidRDefault="00B52D04" w:rsidP="004D5F44">
      <w:pPr>
        <w:snapToGrid w:val="0"/>
        <w:spacing w:line="360" w:lineRule="auto"/>
        <w:jc w:val="left"/>
      </w:pPr>
      <w:r>
        <w:rPr>
          <w:rFonts w:hint="eastAsia"/>
        </w:rPr>
        <w:t>5</w:t>
      </w:r>
      <w:r>
        <w:rPr>
          <w:rFonts w:hint="eastAsia"/>
        </w:rPr>
        <w:t>．如果样品含有较多的有机物质和悬浮物，要测定总量银，水样应在现场加硝酸酸化，使</w:t>
      </w:r>
      <w:r>
        <w:rPr>
          <w:rFonts w:hint="eastAsia"/>
        </w:rPr>
        <w:t>pH</w:t>
      </w:r>
      <w:r w:rsidR="00FA0E2E">
        <w:rPr>
          <w:rFonts w:hint="eastAsia"/>
        </w:rPr>
        <w:t>＜</w:t>
      </w:r>
      <w:r>
        <w:rPr>
          <w:rFonts w:hint="eastAsia"/>
        </w:rPr>
        <w:t>2</w:t>
      </w:r>
      <w:r>
        <w:rPr>
          <w:rFonts w:hint="eastAsia"/>
        </w:rPr>
        <w:t>。带回实验室后，在分取试液前，应充分摇匀水样，立即分取适量含有悬浮物的混合水样于</w:t>
      </w:r>
      <w:r>
        <w:rPr>
          <w:rFonts w:hint="eastAsia"/>
        </w:rPr>
        <w:t>100ml</w:t>
      </w:r>
      <w:r>
        <w:rPr>
          <w:rFonts w:hint="eastAsia"/>
        </w:rPr>
        <w:t>烧杯中，加</w:t>
      </w:r>
      <w:r w:rsidR="00FA0E2E">
        <w:rPr>
          <w:rFonts w:hint="eastAsia"/>
          <w:u w:val="single"/>
        </w:rPr>
        <w:t xml:space="preserve">               </w:t>
      </w:r>
      <w:r>
        <w:rPr>
          <w:rFonts w:hint="eastAsia"/>
        </w:rPr>
        <w:t>消解，并蒸发至冒浓厚白烟将尽。</w:t>
      </w:r>
      <w:r>
        <w:rPr>
          <w:rFonts w:hint="eastAsia"/>
        </w:rPr>
        <w:t>(    )</w:t>
      </w:r>
      <w:r>
        <w:rPr>
          <w:rFonts w:hint="eastAsia"/>
        </w:rPr>
        <w:t>①</w:t>
      </w:r>
    </w:p>
    <w:p w:rsidR="00B52D04" w:rsidRDefault="00B52D04" w:rsidP="004D5F44">
      <w:pPr>
        <w:snapToGrid w:val="0"/>
        <w:spacing w:line="360" w:lineRule="auto"/>
        <w:jc w:val="left"/>
      </w:pPr>
      <w:r>
        <w:rPr>
          <w:rFonts w:hint="eastAsia"/>
        </w:rPr>
        <w:t xml:space="preserve">    A</w:t>
      </w:r>
      <w:r w:rsidR="00FA0E2E">
        <w:rPr>
          <w:rFonts w:hint="eastAsia"/>
        </w:rPr>
        <w:t>．</w:t>
      </w:r>
      <w:r>
        <w:rPr>
          <w:rFonts w:hint="eastAsia"/>
        </w:rPr>
        <w:t>HNO</w:t>
      </w:r>
      <w:r w:rsidRPr="00FA0E2E">
        <w:rPr>
          <w:rFonts w:hint="eastAsia"/>
          <w:vertAlign w:val="subscript"/>
        </w:rPr>
        <w:t>3</w:t>
      </w:r>
      <w:r>
        <w:rPr>
          <w:rFonts w:hint="eastAsia"/>
        </w:rPr>
        <w:t>-HClO</w:t>
      </w:r>
      <w:r w:rsidRPr="00FA0E2E">
        <w:rPr>
          <w:rFonts w:hint="eastAsia"/>
          <w:vertAlign w:val="subscript"/>
        </w:rPr>
        <w:t>4</w:t>
      </w:r>
      <w:r>
        <w:rPr>
          <w:rFonts w:hint="eastAsia"/>
        </w:rPr>
        <w:t>-H</w:t>
      </w:r>
      <w:r w:rsidRPr="00FA0E2E">
        <w:rPr>
          <w:rFonts w:hint="eastAsia"/>
          <w:vertAlign w:val="subscript"/>
        </w:rPr>
        <w:t>2</w:t>
      </w:r>
      <w:r>
        <w:rPr>
          <w:rFonts w:hint="eastAsia"/>
        </w:rPr>
        <w:t>O</w:t>
      </w:r>
      <w:r w:rsidRPr="00FA0E2E">
        <w:rPr>
          <w:rFonts w:hint="eastAsia"/>
          <w:vertAlign w:val="subscript"/>
        </w:rPr>
        <w:t xml:space="preserve">2 </w:t>
      </w:r>
      <w:r>
        <w:rPr>
          <w:rFonts w:hint="eastAsia"/>
        </w:rPr>
        <w:t xml:space="preserve"> </w:t>
      </w:r>
      <w:r w:rsidR="00FA0E2E">
        <w:rPr>
          <w:rFonts w:hint="eastAsia"/>
        </w:rPr>
        <w:t xml:space="preserve">    </w:t>
      </w:r>
      <w:r>
        <w:rPr>
          <w:rFonts w:hint="eastAsia"/>
        </w:rPr>
        <w:t>B</w:t>
      </w:r>
      <w:r>
        <w:rPr>
          <w:rFonts w:hint="eastAsia"/>
        </w:rPr>
        <w:t>．</w:t>
      </w:r>
      <w:r>
        <w:rPr>
          <w:rFonts w:hint="eastAsia"/>
        </w:rPr>
        <w:t>HNO</w:t>
      </w:r>
      <w:r w:rsidRPr="00FA0E2E">
        <w:rPr>
          <w:rFonts w:hint="eastAsia"/>
          <w:vertAlign w:val="subscript"/>
        </w:rPr>
        <w:t>3</w:t>
      </w:r>
      <w:r>
        <w:rPr>
          <w:rFonts w:hint="eastAsia"/>
        </w:rPr>
        <w:t>-HClO</w:t>
      </w:r>
      <w:r w:rsidRPr="00FA0E2E">
        <w:rPr>
          <w:rFonts w:hint="eastAsia"/>
          <w:vertAlign w:val="subscript"/>
        </w:rPr>
        <w:t>4</w:t>
      </w:r>
      <w:r>
        <w:rPr>
          <w:rFonts w:hint="eastAsia"/>
        </w:rPr>
        <w:t>-HCl-H</w:t>
      </w:r>
      <w:r w:rsidRPr="00FA0E2E">
        <w:rPr>
          <w:rFonts w:hint="eastAsia"/>
          <w:vertAlign w:val="subscript"/>
        </w:rPr>
        <w:t>2</w:t>
      </w:r>
      <w:r>
        <w:rPr>
          <w:rFonts w:hint="eastAsia"/>
        </w:rPr>
        <w:t>O</w:t>
      </w:r>
      <w:r w:rsidRPr="00FA0E2E">
        <w:rPr>
          <w:rFonts w:hint="eastAsia"/>
          <w:vertAlign w:val="subscript"/>
        </w:rPr>
        <w:t>2</w:t>
      </w:r>
    </w:p>
    <w:p w:rsidR="00B52D04" w:rsidRDefault="00B52D04" w:rsidP="004D5F44">
      <w:pPr>
        <w:snapToGrid w:val="0"/>
        <w:spacing w:line="360" w:lineRule="auto"/>
        <w:jc w:val="left"/>
      </w:pPr>
      <w:r>
        <w:rPr>
          <w:rFonts w:hint="eastAsia"/>
        </w:rPr>
        <w:t xml:space="preserve">    C</w:t>
      </w:r>
      <w:r w:rsidR="00FA0E2E">
        <w:rPr>
          <w:rFonts w:hint="eastAsia"/>
        </w:rPr>
        <w:t>．</w:t>
      </w:r>
      <w:r>
        <w:rPr>
          <w:rFonts w:hint="eastAsia"/>
        </w:rPr>
        <w:t>HNO</w:t>
      </w:r>
      <w:r w:rsidRPr="00FA0E2E">
        <w:rPr>
          <w:rFonts w:hint="eastAsia"/>
          <w:vertAlign w:val="subscript"/>
        </w:rPr>
        <w:t>3</w:t>
      </w:r>
      <w:r>
        <w:rPr>
          <w:rFonts w:hint="eastAsia"/>
        </w:rPr>
        <w:t>-H</w:t>
      </w:r>
      <w:r w:rsidRPr="00FA0E2E">
        <w:rPr>
          <w:rFonts w:hint="eastAsia"/>
          <w:vertAlign w:val="subscript"/>
        </w:rPr>
        <w:t>2</w:t>
      </w:r>
      <w:r>
        <w:rPr>
          <w:rFonts w:hint="eastAsia"/>
        </w:rPr>
        <w:t>SO4-H</w:t>
      </w:r>
      <w:r w:rsidRPr="00FA0E2E">
        <w:rPr>
          <w:rFonts w:hint="eastAsia"/>
          <w:vertAlign w:val="subscript"/>
        </w:rPr>
        <w:t>2</w:t>
      </w:r>
      <w:r>
        <w:rPr>
          <w:rFonts w:hint="eastAsia"/>
        </w:rPr>
        <w:t>O</w:t>
      </w:r>
      <w:r w:rsidRPr="00FA0E2E">
        <w:rPr>
          <w:rFonts w:hint="eastAsia"/>
          <w:vertAlign w:val="subscript"/>
        </w:rPr>
        <w:t>2</w:t>
      </w:r>
      <w:r>
        <w:rPr>
          <w:rFonts w:hint="eastAsia"/>
        </w:rPr>
        <w:t xml:space="preserve">  </w:t>
      </w:r>
      <w:r w:rsidR="00FA0E2E">
        <w:rPr>
          <w:rFonts w:hint="eastAsia"/>
        </w:rPr>
        <w:t xml:space="preserve">   </w:t>
      </w:r>
      <w:r>
        <w:rPr>
          <w:rFonts w:hint="eastAsia"/>
        </w:rPr>
        <w:t>D</w:t>
      </w:r>
      <w:r>
        <w:rPr>
          <w:rFonts w:hint="eastAsia"/>
        </w:rPr>
        <w:t>．</w:t>
      </w:r>
      <w:r>
        <w:rPr>
          <w:rFonts w:hint="eastAsia"/>
        </w:rPr>
        <w:t>HNO</w:t>
      </w:r>
      <w:r w:rsidRPr="00FA0E2E">
        <w:rPr>
          <w:rFonts w:hint="eastAsia"/>
          <w:vertAlign w:val="subscript"/>
        </w:rPr>
        <w:t>3</w:t>
      </w:r>
      <w:r>
        <w:rPr>
          <w:rFonts w:hint="eastAsia"/>
        </w:rPr>
        <w:t>-HF-H</w:t>
      </w:r>
      <w:r w:rsidRPr="00FA0E2E">
        <w:rPr>
          <w:rFonts w:hint="eastAsia"/>
          <w:vertAlign w:val="subscript"/>
        </w:rPr>
        <w:t>2</w:t>
      </w:r>
      <w:r>
        <w:rPr>
          <w:rFonts w:hint="eastAsia"/>
        </w:rPr>
        <w:t>O</w:t>
      </w:r>
      <w:r w:rsidRPr="00FA0E2E">
        <w:rPr>
          <w:rFonts w:hint="eastAsia"/>
          <w:vertAlign w:val="subscript"/>
        </w:rPr>
        <w:t>2</w:t>
      </w:r>
    </w:p>
    <w:p w:rsidR="00FA0E2E" w:rsidRDefault="00B52D04" w:rsidP="004D5F44">
      <w:pPr>
        <w:snapToGrid w:val="0"/>
        <w:spacing w:line="360" w:lineRule="auto"/>
        <w:ind w:firstLine="435"/>
        <w:jc w:val="left"/>
      </w:pPr>
      <w:r w:rsidRPr="008741B2">
        <w:rPr>
          <w:rFonts w:hint="eastAsia"/>
          <w:b/>
        </w:rPr>
        <w:t>答案：</w:t>
      </w:r>
      <w:r>
        <w:rPr>
          <w:rFonts w:hint="eastAsia"/>
        </w:rPr>
        <w:t>C</w:t>
      </w:r>
    </w:p>
    <w:p w:rsidR="00B52D04" w:rsidRDefault="00B52D04" w:rsidP="004D5F44">
      <w:pPr>
        <w:snapToGrid w:val="0"/>
        <w:spacing w:line="360" w:lineRule="auto"/>
        <w:jc w:val="left"/>
      </w:pPr>
      <w:r>
        <w:rPr>
          <w:rFonts w:hint="eastAsia"/>
        </w:rPr>
        <w:t>6</w:t>
      </w:r>
      <w:r>
        <w:rPr>
          <w:rFonts w:hint="eastAsia"/>
        </w:rPr>
        <w:t>．镉试剂</w:t>
      </w:r>
      <w:r>
        <w:rPr>
          <w:rFonts w:hint="eastAsia"/>
        </w:rPr>
        <w:t>2B</w:t>
      </w:r>
      <w:r>
        <w:rPr>
          <w:rFonts w:hint="eastAsia"/>
        </w:rPr>
        <w:t>与银离子生成的络合物至少可以稳定</w:t>
      </w:r>
      <w:r w:rsidR="00FA0E2E">
        <w:rPr>
          <w:rFonts w:hint="eastAsia"/>
          <w:u w:val="single"/>
        </w:rPr>
        <w:t xml:space="preserve">             </w:t>
      </w:r>
      <w:r>
        <w:rPr>
          <w:rFonts w:hint="eastAsia"/>
        </w:rPr>
        <w:t>。</w:t>
      </w:r>
      <w:r>
        <w:rPr>
          <w:rFonts w:hint="eastAsia"/>
        </w:rPr>
        <w:t>(    )</w:t>
      </w:r>
      <w:r>
        <w:rPr>
          <w:rFonts w:hint="eastAsia"/>
        </w:rPr>
        <w:t>①</w:t>
      </w:r>
    </w:p>
    <w:p w:rsidR="00B52D04" w:rsidRDefault="00B52D04" w:rsidP="004D5F44">
      <w:pPr>
        <w:snapToGrid w:val="0"/>
        <w:spacing w:line="360" w:lineRule="auto"/>
        <w:jc w:val="left"/>
      </w:pPr>
      <w:r>
        <w:rPr>
          <w:rFonts w:hint="eastAsia"/>
        </w:rPr>
        <w:t xml:space="preserve">    A</w:t>
      </w:r>
      <w:r>
        <w:rPr>
          <w:rFonts w:hint="eastAsia"/>
        </w:rPr>
        <w:t>．</w:t>
      </w:r>
      <w:r>
        <w:rPr>
          <w:rFonts w:hint="eastAsia"/>
        </w:rPr>
        <w:t xml:space="preserve">  12h    B</w:t>
      </w:r>
      <w:r>
        <w:rPr>
          <w:rFonts w:hint="eastAsia"/>
        </w:rPr>
        <w:t>．</w:t>
      </w:r>
      <w:r>
        <w:rPr>
          <w:rFonts w:hint="eastAsia"/>
        </w:rPr>
        <w:t>24h    C</w:t>
      </w:r>
      <w:r>
        <w:rPr>
          <w:rFonts w:hint="eastAsia"/>
        </w:rPr>
        <w:t>．</w:t>
      </w:r>
      <w:r>
        <w:rPr>
          <w:rFonts w:hint="eastAsia"/>
        </w:rPr>
        <w:t>6h    D</w:t>
      </w:r>
      <w:r>
        <w:rPr>
          <w:rFonts w:hint="eastAsia"/>
        </w:rPr>
        <w:t>．</w:t>
      </w:r>
      <w:r>
        <w:rPr>
          <w:rFonts w:hint="eastAsia"/>
        </w:rPr>
        <w:t>2d</w:t>
      </w:r>
    </w:p>
    <w:p w:rsidR="00B52D04" w:rsidRDefault="00B52D04" w:rsidP="004D5F44">
      <w:pPr>
        <w:snapToGrid w:val="0"/>
        <w:spacing w:line="360" w:lineRule="auto"/>
        <w:jc w:val="left"/>
      </w:pPr>
      <w:r>
        <w:rPr>
          <w:rFonts w:hint="eastAsia"/>
        </w:rPr>
        <w:t xml:space="preserve">    </w:t>
      </w:r>
      <w:r w:rsidRPr="008741B2">
        <w:rPr>
          <w:rFonts w:hint="eastAsia"/>
          <w:b/>
        </w:rPr>
        <w:t>答案：</w:t>
      </w:r>
      <w:r>
        <w:rPr>
          <w:rFonts w:hint="eastAsia"/>
        </w:rPr>
        <w:t>B</w:t>
      </w:r>
    </w:p>
    <w:p w:rsidR="00B52D04" w:rsidRDefault="00B52D04" w:rsidP="004D5F44">
      <w:pPr>
        <w:snapToGrid w:val="0"/>
        <w:spacing w:line="360" w:lineRule="auto"/>
        <w:jc w:val="left"/>
      </w:pPr>
      <w:r>
        <w:rPr>
          <w:rFonts w:hint="eastAsia"/>
        </w:rPr>
        <w:lastRenderedPageBreak/>
        <w:t>7</w:t>
      </w:r>
      <w:r>
        <w:rPr>
          <w:rFonts w:hint="eastAsia"/>
        </w:rPr>
        <w:t>．镉试剂</w:t>
      </w:r>
      <w:r>
        <w:rPr>
          <w:rFonts w:hint="eastAsia"/>
        </w:rPr>
        <w:t>2B</w:t>
      </w:r>
      <w:r>
        <w:rPr>
          <w:rFonts w:hint="eastAsia"/>
        </w:rPr>
        <w:t>分光光度法测定水中银时，对测定有干扰的物质是</w:t>
      </w:r>
      <w:r w:rsidR="00FA0E2E">
        <w:rPr>
          <w:rFonts w:hint="eastAsia"/>
          <w:u w:val="single"/>
        </w:rPr>
        <w:t xml:space="preserve">                     </w:t>
      </w:r>
      <w:r>
        <w:rPr>
          <w:rFonts w:hint="eastAsia"/>
        </w:rPr>
        <w:t>。</w:t>
      </w:r>
      <w:r>
        <w:rPr>
          <w:rFonts w:hint="eastAsia"/>
        </w:rPr>
        <w:t>(    )</w:t>
      </w:r>
      <w:r>
        <w:rPr>
          <w:rFonts w:hint="eastAsia"/>
        </w:rPr>
        <w:t>②</w:t>
      </w:r>
    </w:p>
    <w:p w:rsidR="00B52D04" w:rsidRDefault="00B52D04" w:rsidP="004D5F44">
      <w:pPr>
        <w:snapToGrid w:val="0"/>
        <w:spacing w:line="360" w:lineRule="auto"/>
        <w:jc w:val="left"/>
      </w:pPr>
      <w:r>
        <w:rPr>
          <w:rFonts w:hint="eastAsia"/>
        </w:rPr>
        <w:t xml:space="preserve">    A</w:t>
      </w:r>
      <w:r>
        <w:rPr>
          <w:rFonts w:hint="eastAsia"/>
        </w:rPr>
        <w:t>．溴化物、硫代硫酸盐、氨、砷</w:t>
      </w:r>
      <w:r>
        <w:rPr>
          <w:rFonts w:hint="eastAsia"/>
        </w:rPr>
        <w:t xml:space="preserve">    B</w:t>
      </w:r>
      <w:r>
        <w:rPr>
          <w:rFonts w:hint="eastAsia"/>
        </w:rPr>
        <w:t>．氯化物、碘化物、溴化物、铅</w:t>
      </w:r>
    </w:p>
    <w:p w:rsidR="00B52D04" w:rsidRDefault="00B52D04" w:rsidP="004D5F44">
      <w:pPr>
        <w:snapToGrid w:val="0"/>
        <w:spacing w:line="360" w:lineRule="auto"/>
        <w:jc w:val="left"/>
      </w:pPr>
      <w:r>
        <w:rPr>
          <w:rFonts w:hint="eastAsia"/>
        </w:rPr>
        <w:t xml:space="preserve">    C</w:t>
      </w:r>
      <w:r>
        <w:rPr>
          <w:rFonts w:hint="eastAsia"/>
        </w:rPr>
        <w:t>．氯化物、碘化物、溴化物、硫代硫酸盐</w:t>
      </w:r>
      <w:r>
        <w:rPr>
          <w:rFonts w:hint="eastAsia"/>
        </w:rPr>
        <w:t xml:space="preserve">    D</w:t>
      </w:r>
      <w:r>
        <w:rPr>
          <w:rFonts w:hint="eastAsia"/>
        </w:rPr>
        <w:t>．硫化物、氰化物、磷酸根、铁</w:t>
      </w:r>
    </w:p>
    <w:p w:rsidR="00B52D04" w:rsidRDefault="00B52D04" w:rsidP="004D5F44">
      <w:pPr>
        <w:snapToGrid w:val="0"/>
        <w:spacing w:line="360" w:lineRule="auto"/>
        <w:jc w:val="left"/>
      </w:pPr>
      <w:r>
        <w:rPr>
          <w:rFonts w:hint="eastAsia"/>
        </w:rPr>
        <w:t xml:space="preserve">    </w:t>
      </w:r>
      <w:r w:rsidRPr="008741B2">
        <w:rPr>
          <w:rFonts w:hint="eastAsia"/>
          <w:b/>
        </w:rPr>
        <w:t>答案：</w:t>
      </w:r>
      <w:r>
        <w:rPr>
          <w:rFonts w:hint="eastAsia"/>
        </w:rPr>
        <w:t>C</w:t>
      </w:r>
    </w:p>
    <w:p w:rsidR="00B52D04" w:rsidRDefault="00B52D04" w:rsidP="004D5F44">
      <w:pPr>
        <w:snapToGrid w:val="0"/>
        <w:spacing w:line="360" w:lineRule="auto"/>
        <w:jc w:val="left"/>
      </w:pPr>
      <w:r>
        <w:rPr>
          <w:rFonts w:hint="eastAsia"/>
        </w:rPr>
        <w:t>8</w:t>
      </w:r>
      <w:r w:rsidR="00FA0E2E">
        <w:rPr>
          <w:rFonts w:hint="eastAsia"/>
        </w:rPr>
        <w:t>．</w:t>
      </w:r>
      <w:r>
        <w:rPr>
          <w:rFonts w:hint="eastAsia"/>
        </w:rPr>
        <w:t>镉试剂</w:t>
      </w:r>
      <w:r>
        <w:rPr>
          <w:rFonts w:hint="eastAsia"/>
        </w:rPr>
        <w:t>2B</w:t>
      </w:r>
      <w:r>
        <w:rPr>
          <w:rFonts w:hint="eastAsia"/>
        </w:rPr>
        <w:t>分光光度法测定水中银的检测上限为</w:t>
      </w:r>
      <w:r w:rsidR="00FA0E2E">
        <w:rPr>
          <w:rFonts w:hint="eastAsia"/>
          <w:u w:val="single"/>
        </w:rPr>
        <w:t xml:space="preserve">            </w:t>
      </w:r>
      <w:r>
        <w:rPr>
          <w:rFonts w:hint="eastAsia"/>
        </w:rPr>
        <w:t>mg/L</w:t>
      </w:r>
      <w:r>
        <w:rPr>
          <w:rFonts w:hint="eastAsia"/>
        </w:rPr>
        <w:t>。</w:t>
      </w:r>
      <w:r>
        <w:rPr>
          <w:rFonts w:hint="eastAsia"/>
        </w:rPr>
        <w:t>(    )</w:t>
      </w:r>
      <w:r>
        <w:rPr>
          <w:rFonts w:hint="eastAsia"/>
        </w:rPr>
        <w:t>②</w:t>
      </w:r>
    </w:p>
    <w:p w:rsidR="00B52D04" w:rsidRDefault="00B52D04" w:rsidP="004D5F44">
      <w:pPr>
        <w:snapToGrid w:val="0"/>
        <w:spacing w:line="360" w:lineRule="auto"/>
        <w:jc w:val="left"/>
      </w:pPr>
      <w:r>
        <w:rPr>
          <w:rFonts w:hint="eastAsia"/>
        </w:rPr>
        <w:t xml:space="preserve">    A</w:t>
      </w:r>
      <w:r>
        <w:rPr>
          <w:rFonts w:hint="eastAsia"/>
        </w:rPr>
        <w:t>．</w:t>
      </w:r>
      <w:r>
        <w:rPr>
          <w:rFonts w:hint="eastAsia"/>
        </w:rPr>
        <w:t>0</w:t>
      </w:r>
      <w:r w:rsidR="00FA0E2E">
        <w:rPr>
          <w:rFonts w:hint="eastAsia"/>
        </w:rPr>
        <w:t>.</w:t>
      </w:r>
      <w:r>
        <w:rPr>
          <w:rFonts w:hint="eastAsia"/>
        </w:rPr>
        <w:t>8    B</w:t>
      </w:r>
      <w:r>
        <w:rPr>
          <w:rFonts w:hint="eastAsia"/>
        </w:rPr>
        <w:t>．</w:t>
      </w:r>
      <w:r>
        <w:rPr>
          <w:rFonts w:hint="eastAsia"/>
        </w:rPr>
        <w:t>1</w:t>
      </w:r>
      <w:r w:rsidR="00FA0E2E">
        <w:rPr>
          <w:rFonts w:hint="eastAsia"/>
        </w:rPr>
        <w:t>.</w:t>
      </w:r>
      <w:r>
        <w:rPr>
          <w:rFonts w:hint="eastAsia"/>
        </w:rPr>
        <w:t>0    C</w:t>
      </w:r>
      <w:r>
        <w:rPr>
          <w:rFonts w:hint="eastAsia"/>
        </w:rPr>
        <w:t>．</w:t>
      </w:r>
      <w:r>
        <w:rPr>
          <w:rFonts w:hint="eastAsia"/>
        </w:rPr>
        <w:t>1</w:t>
      </w:r>
      <w:r w:rsidR="00FA0E2E">
        <w:rPr>
          <w:rFonts w:hint="eastAsia"/>
        </w:rPr>
        <w:t>.</w:t>
      </w:r>
      <w:r>
        <w:rPr>
          <w:rFonts w:hint="eastAsia"/>
        </w:rPr>
        <w:t>2    D</w:t>
      </w:r>
      <w:r w:rsidR="00FA0E2E">
        <w:rPr>
          <w:rFonts w:hint="eastAsia"/>
        </w:rPr>
        <w:t>．</w:t>
      </w:r>
      <w:r>
        <w:rPr>
          <w:rFonts w:hint="eastAsia"/>
        </w:rPr>
        <w:t>2</w:t>
      </w:r>
      <w:r w:rsidR="00FA0E2E">
        <w:rPr>
          <w:rFonts w:hint="eastAsia"/>
        </w:rPr>
        <w:t>.</w:t>
      </w:r>
      <w:r>
        <w:rPr>
          <w:rFonts w:hint="eastAsia"/>
        </w:rPr>
        <w:t>0</w:t>
      </w:r>
    </w:p>
    <w:p w:rsidR="00B52D04" w:rsidRDefault="00B52D04" w:rsidP="004D5F44">
      <w:pPr>
        <w:snapToGrid w:val="0"/>
        <w:spacing w:line="360" w:lineRule="auto"/>
        <w:jc w:val="left"/>
      </w:pPr>
      <w:r>
        <w:rPr>
          <w:rFonts w:hint="eastAsia"/>
        </w:rPr>
        <w:t xml:space="preserve">   </w:t>
      </w:r>
      <w:r w:rsidRPr="008741B2">
        <w:rPr>
          <w:rFonts w:hint="eastAsia"/>
          <w:b/>
        </w:rPr>
        <w:t xml:space="preserve"> </w:t>
      </w:r>
      <w:r w:rsidRPr="008741B2">
        <w:rPr>
          <w:rFonts w:hint="eastAsia"/>
          <w:b/>
        </w:rPr>
        <w:t>答案</w:t>
      </w:r>
      <w:r w:rsidR="008741B2">
        <w:rPr>
          <w:rFonts w:hint="eastAsia"/>
          <w:b/>
        </w:rPr>
        <w:t>：</w:t>
      </w:r>
      <w:r>
        <w:rPr>
          <w:rFonts w:hint="eastAsia"/>
        </w:rPr>
        <w:t>A</w:t>
      </w:r>
    </w:p>
    <w:p w:rsidR="00B52D04" w:rsidRDefault="00B52D04" w:rsidP="004D5F44">
      <w:pPr>
        <w:snapToGrid w:val="0"/>
        <w:spacing w:line="360" w:lineRule="auto"/>
        <w:jc w:val="left"/>
      </w:pPr>
      <w:r>
        <w:rPr>
          <w:rFonts w:hint="eastAsia"/>
        </w:rPr>
        <w:t>9</w:t>
      </w:r>
      <w:r>
        <w:rPr>
          <w:rFonts w:hint="eastAsia"/>
        </w:rPr>
        <w:t>．镉试剂</w:t>
      </w:r>
      <w:r>
        <w:rPr>
          <w:rFonts w:hint="eastAsia"/>
        </w:rPr>
        <w:t>2B</w:t>
      </w:r>
      <w:r>
        <w:rPr>
          <w:rFonts w:hint="eastAsia"/>
        </w:rPr>
        <w:t>分光光度法测定水中银，配制银标准贮备液时，需加</w:t>
      </w:r>
      <w:r w:rsidR="00FA0E2E">
        <w:rPr>
          <w:rFonts w:hint="eastAsia"/>
          <w:u w:val="single"/>
        </w:rPr>
        <w:t xml:space="preserve">         </w:t>
      </w:r>
      <w:r>
        <w:rPr>
          <w:rFonts w:hint="eastAsia"/>
        </w:rPr>
        <w:t>助溶。</w:t>
      </w:r>
      <w:r>
        <w:rPr>
          <w:rFonts w:hint="eastAsia"/>
        </w:rPr>
        <w:t>(    )</w:t>
      </w:r>
      <w:r>
        <w:rPr>
          <w:rFonts w:hint="eastAsia"/>
        </w:rPr>
        <w:t>②</w:t>
      </w:r>
    </w:p>
    <w:p w:rsidR="00B52D04" w:rsidRDefault="00B52D04" w:rsidP="004D5F44">
      <w:pPr>
        <w:snapToGrid w:val="0"/>
        <w:spacing w:line="360" w:lineRule="auto"/>
        <w:jc w:val="left"/>
      </w:pPr>
      <w:r>
        <w:rPr>
          <w:rFonts w:hint="eastAsia"/>
        </w:rPr>
        <w:t xml:space="preserve">    A</w:t>
      </w:r>
      <w:r>
        <w:rPr>
          <w:rFonts w:hint="eastAsia"/>
        </w:rPr>
        <w:t>．硫酸</w:t>
      </w:r>
      <w:r>
        <w:rPr>
          <w:rFonts w:hint="eastAsia"/>
        </w:rPr>
        <w:t xml:space="preserve">    B</w:t>
      </w:r>
      <w:r>
        <w:rPr>
          <w:rFonts w:hint="eastAsia"/>
        </w:rPr>
        <w:t>．硝酸</w:t>
      </w:r>
      <w:r>
        <w:rPr>
          <w:rFonts w:hint="eastAsia"/>
        </w:rPr>
        <w:t xml:space="preserve">    C</w:t>
      </w:r>
      <w:r>
        <w:rPr>
          <w:rFonts w:hint="eastAsia"/>
        </w:rPr>
        <w:t>．盐酸</w:t>
      </w:r>
      <w:r>
        <w:rPr>
          <w:rFonts w:hint="eastAsia"/>
        </w:rPr>
        <w:t xml:space="preserve">    D</w:t>
      </w:r>
      <w:r>
        <w:rPr>
          <w:rFonts w:hint="eastAsia"/>
        </w:rPr>
        <w:t>。高氯酸</w:t>
      </w:r>
    </w:p>
    <w:p w:rsidR="00B52D04" w:rsidRDefault="00B52D04" w:rsidP="004D5F44">
      <w:pPr>
        <w:snapToGrid w:val="0"/>
        <w:spacing w:line="360" w:lineRule="auto"/>
        <w:jc w:val="left"/>
      </w:pPr>
      <w:r>
        <w:rPr>
          <w:rFonts w:hint="eastAsia"/>
        </w:rPr>
        <w:t xml:space="preserve">    </w:t>
      </w:r>
      <w:r w:rsidRPr="008741B2">
        <w:rPr>
          <w:rFonts w:hint="eastAsia"/>
          <w:b/>
        </w:rPr>
        <w:t>答案：</w:t>
      </w:r>
      <w:r>
        <w:rPr>
          <w:rFonts w:hint="eastAsia"/>
        </w:rPr>
        <w:t>B</w:t>
      </w:r>
    </w:p>
    <w:p w:rsidR="00B52D04" w:rsidRDefault="00B52D04" w:rsidP="004D5F44">
      <w:pPr>
        <w:snapToGrid w:val="0"/>
        <w:spacing w:line="360" w:lineRule="auto"/>
        <w:jc w:val="left"/>
      </w:pPr>
      <w:r>
        <w:rPr>
          <w:rFonts w:hint="eastAsia"/>
        </w:rPr>
        <w:t>10</w:t>
      </w:r>
      <w:r w:rsidR="00FA0E2E">
        <w:rPr>
          <w:rFonts w:hint="eastAsia"/>
        </w:rPr>
        <w:t>．</w:t>
      </w:r>
      <w:r>
        <w:rPr>
          <w:rFonts w:hint="eastAsia"/>
        </w:rPr>
        <w:t>镉试剂</w:t>
      </w:r>
      <w:r>
        <w:rPr>
          <w:rFonts w:hint="eastAsia"/>
        </w:rPr>
        <w:t>2B</w:t>
      </w:r>
      <w:r>
        <w:rPr>
          <w:rFonts w:hint="eastAsia"/>
        </w:rPr>
        <w:t>分光光度法测定水中银时，镉试剂</w:t>
      </w:r>
      <w:r>
        <w:rPr>
          <w:rFonts w:hint="eastAsia"/>
        </w:rPr>
        <w:t>2B</w:t>
      </w:r>
      <w:r>
        <w:rPr>
          <w:rFonts w:hint="eastAsia"/>
        </w:rPr>
        <w:t>—乙醇溶液配制中产生的沉淀用</w:t>
      </w:r>
      <w:r w:rsidR="00FA0E2E">
        <w:rPr>
          <w:rFonts w:hint="eastAsia"/>
          <w:u w:val="single"/>
        </w:rPr>
        <w:t xml:space="preserve">         </w:t>
      </w:r>
      <w:r>
        <w:rPr>
          <w:rFonts w:hint="eastAsia"/>
        </w:rPr>
        <w:t>方法去除</w:t>
      </w:r>
      <w:r>
        <w:rPr>
          <w:rFonts w:hint="eastAsia"/>
        </w:rPr>
        <w:t>?  (    )</w:t>
      </w:r>
      <w:r>
        <w:rPr>
          <w:rFonts w:hint="eastAsia"/>
        </w:rPr>
        <w:t>②</w:t>
      </w:r>
    </w:p>
    <w:p w:rsidR="00B52D04" w:rsidRDefault="00B52D04" w:rsidP="004D5F44">
      <w:pPr>
        <w:snapToGrid w:val="0"/>
        <w:spacing w:line="360" w:lineRule="auto"/>
        <w:jc w:val="left"/>
      </w:pPr>
      <w:r>
        <w:rPr>
          <w:rFonts w:hint="eastAsia"/>
        </w:rPr>
        <w:t xml:space="preserve">    A</w:t>
      </w:r>
      <w:r>
        <w:rPr>
          <w:rFonts w:hint="eastAsia"/>
        </w:rPr>
        <w:t>．过滤</w:t>
      </w:r>
      <w:r>
        <w:rPr>
          <w:rFonts w:hint="eastAsia"/>
        </w:rPr>
        <w:t xml:space="preserve">    B</w:t>
      </w:r>
      <w:r>
        <w:rPr>
          <w:rFonts w:hint="eastAsia"/>
        </w:rPr>
        <w:t>．澄清</w:t>
      </w:r>
      <w:r>
        <w:rPr>
          <w:rFonts w:hint="eastAsia"/>
        </w:rPr>
        <w:t xml:space="preserve">    C</w:t>
      </w:r>
      <w:r>
        <w:rPr>
          <w:rFonts w:hint="eastAsia"/>
        </w:rPr>
        <w:t>．萃取</w:t>
      </w:r>
    </w:p>
    <w:p w:rsidR="00B52D04" w:rsidRDefault="00B52D04" w:rsidP="004D5F44">
      <w:pPr>
        <w:snapToGrid w:val="0"/>
        <w:spacing w:line="360" w:lineRule="auto"/>
        <w:jc w:val="left"/>
      </w:pPr>
      <w:r>
        <w:rPr>
          <w:rFonts w:hint="eastAsia"/>
        </w:rPr>
        <w:t xml:space="preserve">    </w:t>
      </w:r>
      <w:r w:rsidRPr="008741B2">
        <w:rPr>
          <w:rFonts w:hint="eastAsia"/>
          <w:b/>
        </w:rPr>
        <w:t>答案：</w:t>
      </w:r>
      <w:r>
        <w:rPr>
          <w:rFonts w:hint="eastAsia"/>
        </w:rPr>
        <w:t>A</w:t>
      </w:r>
    </w:p>
    <w:p w:rsidR="00B52D04" w:rsidRDefault="00B52D04" w:rsidP="004D5F44">
      <w:pPr>
        <w:snapToGrid w:val="0"/>
        <w:spacing w:line="360" w:lineRule="auto"/>
        <w:jc w:val="left"/>
      </w:pPr>
      <w:r>
        <w:rPr>
          <w:rFonts w:hint="eastAsia"/>
        </w:rPr>
        <w:t>11</w:t>
      </w:r>
      <w:r w:rsidR="00FA0E2E">
        <w:rPr>
          <w:rFonts w:hint="eastAsia"/>
        </w:rPr>
        <w:t>．</w:t>
      </w:r>
      <w:r>
        <w:rPr>
          <w:rFonts w:hint="eastAsia"/>
        </w:rPr>
        <w:t>《污水综合排放标准</w:t>
      </w:r>
      <w:r>
        <w:rPr>
          <w:rFonts w:hint="eastAsia"/>
        </w:rPr>
        <w:t xml:space="preserve">  (GB8978--1996)</w:t>
      </w:r>
      <w:r>
        <w:rPr>
          <w:rFonts w:hint="eastAsia"/>
        </w:rPr>
        <w:t>中，总银的最高允许排放浓度为</w:t>
      </w:r>
      <w:r w:rsidR="00FA0E2E">
        <w:rPr>
          <w:rFonts w:hint="eastAsia"/>
          <w:u w:val="single"/>
        </w:rPr>
        <w:t xml:space="preserve">      </w:t>
      </w:r>
      <w:r>
        <w:rPr>
          <w:rFonts w:hint="eastAsia"/>
        </w:rPr>
        <w:t>mg</w:t>
      </w:r>
      <w:r>
        <w:rPr>
          <w:rFonts w:hint="eastAsia"/>
        </w:rPr>
        <w:t>／</w:t>
      </w:r>
      <w:r>
        <w:rPr>
          <w:rFonts w:hint="eastAsia"/>
        </w:rPr>
        <w:t>L</w:t>
      </w:r>
      <w:r>
        <w:rPr>
          <w:rFonts w:hint="eastAsia"/>
        </w:rPr>
        <w:t>。</w:t>
      </w:r>
      <w:r w:rsidR="00FA0E2E">
        <w:rPr>
          <w:rFonts w:hint="eastAsia"/>
        </w:rPr>
        <w:t xml:space="preserve">(   </w:t>
      </w:r>
      <w:r>
        <w:rPr>
          <w:rFonts w:hint="eastAsia"/>
        </w:rPr>
        <w:t>)</w:t>
      </w:r>
      <w:r>
        <w:rPr>
          <w:rFonts w:hint="eastAsia"/>
        </w:rPr>
        <w:t>①②</w:t>
      </w:r>
    </w:p>
    <w:p w:rsidR="00B52D04" w:rsidRDefault="00B52D04" w:rsidP="004D5F44">
      <w:pPr>
        <w:snapToGrid w:val="0"/>
        <w:spacing w:line="360" w:lineRule="auto"/>
        <w:jc w:val="left"/>
      </w:pPr>
      <w:r>
        <w:rPr>
          <w:rFonts w:hint="eastAsia"/>
        </w:rPr>
        <w:t xml:space="preserve">    A</w:t>
      </w:r>
      <w:r>
        <w:rPr>
          <w:rFonts w:hint="eastAsia"/>
        </w:rPr>
        <w:t>．</w:t>
      </w:r>
      <w:r>
        <w:rPr>
          <w:rFonts w:hint="eastAsia"/>
        </w:rPr>
        <w:t>0</w:t>
      </w:r>
      <w:r w:rsidR="00FA0E2E">
        <w:rPr>
          <w:rFonts w:hint="eastAsia"/>
        </w:rPr>
        <w:t>.</w:t>
      </w:r>
      <w:r>
        <w:rPr>
          <w:rFonts w:hint="eastAsia"/>
        </w:rPr>
        <w:t>05    B</w:t>
      </w:r>
      <w:r>
        <w:rPr>
          <w:rFonts w:hint="eastAsia"/>
        </w:rPr>
        <w:t>．</w:t>
      </w:r>
      <w:r>
        <w:rPr>
          <w:rFonts w:hint="eastAsia"/>
        </w:rPr>
        <w:t>0</w:t>
      </w:r>
      <w:r w:rsidR="00FA0E2E">
        <w:rPr>
          <w:rFonts w:hint="eastAsia"/>
        </w:rPr>
        <w:t>.</w:t>
      </w:r>
      <w:r>
        <w:rPr>
          <w:rFonts w:hint="eastAsia"/>
        </w:rPr>
        <w:t>1    C</w:t>
      </w:r>
      <w:r>
        <w:rPr>
          <w:rFonts w:hint="eastAsia"/>
        </w:rPr>
        <w:t>．</w:t>
      </w:r>
      <w:r>
        <w:rPr>
          <w:rFonts w:hint="eastAsia"/>
        </w:rPr>
        <w:t>0</w:t>
      </w:r>
      <w:r w:rsidR="00FA0E2E">
        <w:rPr>
          <w:rFonts w:hint="eastAsia"/>
        </w:rPr>
        <w:t>.</w:t>
      </w:r>
      <w:r>
        <w:rPr>
          <w:rFonts w:hint="eastAsia"/>
        </w:rPr>
        <w:t>5    D</w:t>
      </w:r>
      <w:r>
        <w:rPr>
          <w:rFonts w:hint="eastAsia"/>
        </w:rPr>
        <w:t>．</w:t>
      </w:r>
      <w:r>
        <w:rPr>
          <w:rFonts w:hint="eastAsia"/>
        </w:rPr>
        <w:t>1</w:t>
      </w:r>
      <w:r w:rsidR="00FA0E2E">
        <w:rPr>
          <w:rFonts w:hint="eastAsia"/>
        </w:rPr>
        <w:t>.</w:t>
      </w:r>
      <w:r>
        <w:rPr>
          <w:rFonts w:hint="eastAsia"/>
        </w:rPr>
        <w:t>0</w:t>
      </w:r>
    </w:p>
    <w:p w:rsidR="00B52D04" w:rsidRDefault="00B52D04" w:rsidP="004D5F44">
      <w:pPr>
        <w:snapToGrid w:val="0"/>
        <w:spacing w:line="360" w:lineRule="auto"/>
        <w:jc w:val="left"/>
      </w:pPr>
      <w:r>
        <w:rPr>
          <w:rFonts w:hint="eastAsia"/>
        </w:rPr>
        <w:t xml:space="preserve">    </w:t>
      </w:r>
      <w:r w:rsidRPr="008741B2">
        <w:rPr>
          <w:rFonts w:hint="eastAsia"/>
          <w:b/>
        </w:rPr>
        <w:t>答案：</w:t>
      </w:r>
      <w:r>
        <w:rPr>
          <w:rFonts w:hint="eastAsia"/>
        </w:rPr>
        <w:t>C</w:t>
      </w:r>
    </w:p>
    <w:p w:rsidR="00B52D04" w:rsidRDefault="00B52D04" w:rsidP="004D5F44">
      <w:pPr>
        <w:snapToGrid w:val="0"/>
        <w:spacing w:line="360" w:lineRule="auto"/>
        <w:jc w:val="left"/>
      </w:pPr>
      <w:r>
        <w:rPr>
          <w:rFonts w:hint="eastAsia"/>
        </w:rPr>
        <w:t>12</w:t>
      </w:r>
      <w:r>
        <w:rPr>
          <w:rFonts w:hint="eastAsia"/>
        </w:rPr>
        <w:t>．</w:t>
      </w:r>
      <w:r>
        <w:rPr>
          <w:rFonts w:hint="eastAsia"/>
        </w:rPr>
        <w:t>5-Br-PADAP</w:t>
      </w:r>
      <w:r>
        <w:rPr>
          <w:rFonts w:hint="eastAsia"/>
        </w:rPr>
        <w:t>分光光度法测定水中锑时，在锑化氢的发生吸收装置中，校准曲线与水样测定相比，多加了一种</w:t>
      </w:r>
      <w:r w:rsidR="00FA0E2E">
        <w:rPr>
          <w:rFonts w:hint="eastAsia"/>
          <w:u w:val="single"/>
        </w:rPr>
        <w:t xml:space="preserve">               </w:t>
      </w:r>
      <w:r>
        <w:rPr>
          <w:rFonts w:hint="eastAsia"/>
        </w:rPr>
        <w:t>试剂。</w:t>
      </w:r>
      <w:r>
        <w:rPr>
          <w:rFonts w:hint="eastAsia"/>
        </w:rPr>
        <w:t>(    )</w:t>
      </w:r>
      <w:r>
        <w:rPr>
          <w:rFonts w:hint="eastAsia"/>
        </w:rPr>
        <w:t>④</w:t>
      </w:r>
    </w:p>
    <w:p w:rsidR="00B52D04" w:rsidRDefault="00B52D04" w:rsidP="004D5F44">
      <w:pPr>
        <w:snapToGrid w:val="0"/>
        <w:spacing w:line="360" w:lineRule="auto"/>
        <w:jc w:val="left"/>
      </w:pPr>
      <w:r>
        <w:rPr>
          <w:rFonts w:hint="eastAsia"/>
        </w:rPr>
        <w:t xml:space="preserve">    A</w:t>
      </w:r>
      <w:r>
        <w:rPr>
          <w:rFonts w:hint="eastAsia"/>
        </w:rPr>
        <w:t>．酒石酸溶液</w:t>
      </w:r>
      <w:r>
        <w:rPr>
          <w:rFonts w:hint="eastAsia"/>
        </w:rPr>
        <w:t xml:space="preserve">    B</w:t>
      </w:r>
      <w:r>
        <w:rPr>
          <w:rFonts w:hint="eastAsia"/>
        </w:rPr>
        <w:t>．碘化钾溶液</w:t>
      </w:r>
      <w:r>
        <w:rPr>
          <w:rFonts w:hint="eastAsia"/>
        </w:rPr>
        <w:t xml:space="preserve">    C</w:t>
      </w:r>
      <w:r>
        <w:rPr>
          <w:rFonts w:hint="eastAsia"/>
        </w:rPr>
        <w:t>．硫脲溶液</w:t>
      </w:r>
      <w:r>
        <w:rPr>
          <w:rFonts w:hint="eastAsia"/>
        </w:rPr>
        <w:t xml:space="preserve">    D</w:t>
      </w:r>
      <w:r>
        <w:rPr>
          <w:rFonts w:hint="eastAsia"/>
        </w:rPr>
        <w:t>．</w:t>
      </w:r>
      <w:r>
        <w:rPr>
          <w:rFonts w:hint="eastAsia"/>
        </w:rPr>
        <w:t>(1+1)</w:t>
      </w:r>
      <w:r>
        <w:rPr>
          <w:rFonts w:hint="eastAsia"/>
        </w:rPr>
        <w:t>盐酸溶液</w:t>
      </w:r>
    </w:p>
    <w:p w:rsidR="00B52D04" w:rsidRDefault="00B52D04" w:rsidP="004D5F44">
      <w:pPr>
        <w:snapToGrid w:val="0"/>
        <w:spacing w:line="360" w:lineRule="auto"/>
        <w:jc w:val="left"/>
      </w:pPr>
      <w:r>
        <w:rPr>
          <w:rFonts w:hint="eastAsia"/>
        </w:rPr>
        <w:t xml:space="preserve">    </w:t>
      </w:r>
      <w:r w:rsidRPr="008741B2">
        <w:rPr>
          <w:rFonts w:hint="eastAsia"/>
          <w:b/>
        </w:rPr>
        <w:t>答案：</w:t>
      </w:r>
      <w:r>
        <w:rPr>
          <w:rFonts w:hint="eastAsia"/>
        </w:rPr>
        <w:t>A</w:t>
      </w:r>
    </w:p>
    <w:p w:rsidR="00FA0E2E" w:rsidRPr="00FA0E2E" w:rsidRDefault="00B52D04" w:rsidP="004D5F44">
      <w:pPr>
        <w:snapToGrid w:val="0"/>
        <w:spacing w:line="360" w:lineRule="auto"/>
        <w:jc w:val="left"/>
        <w:rPr>
          <w:w w:val="105"/>
          <w:szCs w:val="21"/>
        </w:rPr>
      </w:pPr>
      <w:r>
        <w:rPr>
          <w:rFonts w:hint="eastAsia"/>
        </w:rPr>
        <w:t>13</w:t>
      </w:r>
      <w:r>
        <w:rPr>
          <w:rFonts w:hint="eastAsia"/>
        </w:rPr>
        <w:t>．</w:t>
      </w:r>
      <w:r w:rsidRPr="00FA0E2E">
        <w:rPr>
          <w:rFonts w:hint="eastAsia"/>
          <w:w w:val="105"/>
          <w:szCs w:val="21"/>
        </w:rPr>
        <w:t>5-Br-PADAP</w:t>
      </w:r>
      <w:r w:rsidRPr="00FA0E2E">
        <w:rPr>
          <w:rFonts w:hint="eastAsia"/>
          <w:w w:val="105"/>
          <w:szCs w:val="21"/>
        </w:rPr>
        <w:t>分光光度法测定水中锑时，锑化氢反应发生装置中吸收液的液面高</w:t>
      </w:r>
      <w:r w:rsidR="00FA0E2E" w:rsidRPr="00FA0E2E">
        <w:rPr>
          <w:rFonts w:hint="eastAsia"/>
          <w:w w:val="105"/>
          <w:szCs w:val="21"/>
        </w:rPr>
        <w:t>度应不低</w:t>
      </w:r>
    </w:p>
    <w:p w:rsidR="00FA0E2E" w:rsidRDefault="00FA0E2E" w:rsidP="004D5F44">
      <w:pPr>
        <w:snapToGrid w:val="0"/>
        <w:spacing w:line="360" w:lineRule="auto"/>
        <w:jc w:val="left"/>
      </w:pPr>
      <w:r>
        <w:rPr>
          <w:rFonts w:hint="eastAsia"/>
        </w:rPr>
        <w:t>于</w:t>
      </w:r>
      <w:r>
        <w:rPr>
          <w:rFonts w:hint="eastAsia"/>
          <w:u w:val="single"/>
        </w:rPr>
        <w:t xml:space="preserve">        </w:t>
      </w:r>
      <w:r>
        <w:rPr>
          <w:rFonts w:hint="eastAsia"/>
        </w:rPr>
        <w:t>cm</w:t>
      </w:r>
      <w:r>
        <w:rPr>
          <w:rFonts w:hint="eastAsia"/>
        </w:rPr>
        <w:t>。</w:t>
      </w:r>
      <w:r>
        <w:rPr>
          <w:rFonts w:hint="eastAsia"/>
        </w:rPr>
        <w:t>(    )</w:t>
      </w:r>
      <w:r>
        <w:rPr>
          <w:rFonts w:hint="eastAsia"/>
        </w:rPr>
        <w:t>④</w:t>
      </w:r>
    </w:p>
    <w:p w:rsidR="00FA0E2E" w:rsidRDefault="00FA0E2E" w:rsidP="004D5F44">
      <w:pPr>
        <w:snapToGrid w:val="0"/>
        <w:spacing w:line="360" w:lineRule="auto"/>
        <w:jc w:val="left"/>
      </w:pPr>
      <w:r>
        <w:rPr>
          <w:rFonts w:hint="eastAsia"/>
        </w:rPr>
        <w:t xml:space="preserve">    A</w:t>
      </w:r>
      <w:r>
        <w:rPr>
          <w:rFonts w:hint="eastAsia"/>
        </w:rPr>
        <w:t>．</w:t>
      </w:r>
      <w:r>
        <w:rPr>
          <w:rFonts w:hint="eastAsia"/>
        </w:rPr>
        <w:t>2    B</w:t>
      </w:r>
      <w:r>
        <w:rPr>
          <w:rFonts w:hint="eastAsia"/>
        </w:rPr>
        <w:t>．</w:t>
      </w:r>
      <w:r>
        <w:rPr>
          <w:rFonts w:hint="eastAsia"/>
        </w:rPr>
        <w:t>5    C</w:t>
      </w:r>
      <w:r>
        <w:rPr>
          <w:rFonts w:hint="eastAsia"/>
        </w:rPr>
        <w:t>．</w:t>
      </w:r>
      <w:r>
        <w:rPr>
          <w:rFonts w:hint="eastAsia"/>
        </w:rPr>
        <w:t>8    D</w:t>
      </w:r>
      <w:r>
        <w:rPr>
          <w:rFonts w:hint="eastAsia"/>
        </w:rPr>
        <w:t>．</w:t>
      </w:r>
      <w:r>
        <w:rPr>
          <w:rFonts w:hint="eastAsia"/>
        </w:rPr>
        <w:t>10</w:t>
      </w:r>
    </w:p>
    <w:p w:rsidR="00FA0E2E" w:rsidRDefault="00FA0E2E" w:rsidP="004D5F44">
      <w:pPr>
        <w:snapToGrid w:val="0"/>
        <w:spacing w:line="360" w:lineRule="auto"/>
        <w:jc w:val="left"/>
      </w:pPr>
      <w:r>
        <w:rPr>
          <w:rFonts w:hint="eastAsia"/>
        </w:rPr>
        <w:t xml:space="preserve"> </w:t>
      </w:r>
      <w:r w:rsidRPr="008741B2">
        <w:rPr>
          <w:rFonts w:hint="eastAsia"/>
          <w:b/>
        </w:rPr>
        <w:t xml:space="preserve"> </w:t>
      </w:r>
      <w:r w:rsidR="008741B2">
        <w:rPr>
          <w:rFonts w:hint="eastAsia"/>
          <w:b/>
        </w:rPr>
        <w:t xml:space="preserve">  </w:t>
      </w:r>
      <w:r w:rsidRPr="008741B2">
        <w:rPr>
          <w:rFonts w:hint="eastAsia"/>
          <w:b/>
        </w:rPr>
        <w:t>答案：</w:t>
      </w:r>
      <w:r>
        <w:rPr>
          <w:rFonts w:hint="eastAsia"/>
        </w:rPr>
        <w:t>B</w:t>
      </w:r>
    </w:p>
    <w:p w:rsidR="00FA0E2E" w:rsidRDefault="00FA0E2E" w:rsidP="004D5F44">
      <w:pPr>
        <w:snapToGrid w:val="0"/>
        <w:spacing w:line="360" w:lineRule="auto"/>
        <w:jc w:val="left"/>
      </w:pPr>
      <w:r>
        <w:rPr>
          <w:rFonts w:hint="eastAsia"/>
        </w:rPr>
        <w:t>14</w:t>
      </w:r>
      <w:r>
        <w:rPr>
          <w:rFonts w:hint="eastAsia"/>
        </w:rPr>
        <w:t>．</w:t>
      </w:r>
      <w:r>
        <w:rPr>
          <w:rFonts w:hint="eastAsia"/>
        </w:rPr>
        <w:t>5-Br-PADAP</w:t>
      </w:r>
      <w:r>
        <w:rPr>
          <w:rFonts w:hint="eastAsia"/>
        </w:rPr>
        <w:t>分光光度法测定水中锑时，为消除铁、铜、钴及铬等金属离子的干扰，在酒石酸与硫脲存在的酸性试液中加入</w:t>
      </w:r>
      <w:r>
        <w:rPr>
          <w:rFonts w:hint="eastAsia"/>
          <w:u w:val="single"/>
        </w:rPr>
        <w:t xml:space="preserve">             </w:t>
      </w:r>
      <w:r>
        <w:rPr>
          <w:rFonts w:hint="eastAsia"/>
        </w:rPr>
        <w:t>除去。</w:t>
      </w:r>
      <w:r>
        <w:rPr>
          <w:rFonts w:hint="eastAsia"/>
        </w:rPr>
        <w:t>(    )</w:t>
      </w:r>
      <w:r>
        <w:rPr>
          <w:rFonts w:hint="eastAsia"/>
        </w:rPr>
        <w:t>④</w:t>
      </w:r>
    </w:p>
    <w:p w:rsidR="00FA0E2E" w:rsidRDefault="00FA0E2E" w:rsidP="004D5F44">
      <w:pPr>
        <w:snapToGrid w:val="0"/>
        <w:spacing w:line="360" w:lineRule="auto"/>
        <w:jc w:val="left"/>
      </w:pPr>
      <w:r>
        <w:rPr>
          <w:rFonts w:hint="eastAsia"/>
        </w:rPr>
        <w:t xml:space="preserve">    A</w:t>
      </w:r>
      <w:r>
        <w:rPr>
          <w:rFonts w:hint="eastAsia"/>
        </w:rPr>
        <w:t>．邻菲哕啉</w:t>
      </w:r>
      <w:r>
        <w:rPr>
          <w:rFonts w:hint="eastAsia"/>
        </w:rPr>
        <w:t xml:space="preserve">    B</w:t>
      </w:r>
      <w:r>
        <w:rPr>
          <w:rFonts w:hint="eastAsia"/>
        </w:rPr>
        <w:t>．盐酸羟胺</w:t>
      </w:r>
      <w:r>
        <w:rPr>
          <w:rFonts w:hint="eastAsia"/>
        </w:rPr>
        <w:t xml:space="preserve">    C</w:t>
      </w:r>
      <w:r>
        <w:rPr>
          <w:rFonts w:hint="eastAsia"/>
        </w:rPr>
        <w:t>．氯化钠</w:t>
      </w:r>
      <w:r>
        <w:rPr>
          <w:rFonts w:hint="eastAsia"/>
        </w:rPr>
        <w:t xml:space="preserve">    D</w:t>
      </w:r>
      <w:r>
        <w:rPr>
          <w:rFonts w:hint="eastAsia"/>
        </w:rPr>
        <w:t>．硼氢化钾</w:t>
      </w:r>
    </w:p>
    <w:p w:rsidR="00FA0E2E" w:rsidRDefault="00FA0E2E"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D</w:t>
      </w:r>
    </w:p>
    <w:p w:rsidR="00FA0E2E" w:rsidRDefault="00FA0E2E" w:rsidP="004D5F44">
      <w:pPr>
        <w:snapToGrid w:val="0"/>
        <w:spacing w:line="360" w:lineRule="auto"/>
        <w:jc w:val="left"/>
      </w:pPr>
      <w:r>
        <w:rPr>
          <w:rFonts w:hint="eastAsia"/>
        </w:rPr>
        <w:t>15</w:t>
      </w:r>
      <w:r>
        <w:rPr>
          <w:rFonts w:hint="eastAsia"/>
        </w:rPr>
        <w:t>．丁二酮肟分光光度法测定水中镍，在低于</w:t>
      </w:r>
      <w:r>
        <w:rPr>
          <w:rFonts w:hint="eastAsia"/>
        </w:rPr>
        <w:t>20~C</w:t>
      </w:r>
      <w:r>
        <w:rPr>
          <w:rFonts w:hint="eastAsia"/>
        </w:rPr>
        <w:t>室温下显色时，络合物吸光度至少在</w:t>
      </w:r>
      <w:r>
        <w:rPr>
          <w:rFonts w:hint="eastAsia"/>
          <w:u w:val="single"/>
        </w:rPr>
        <w:t xml:space="preserve">     </w:t>
      </w:r>
      <w:r>
        <w:rPr>
          <w:rFonts w:hint="eastAsia"/>
        </w:rPr>
        <w:t>h</w:t>
      </w:r>
      <w:r>
        <w:rPr>
          <w:rFonts w:hint="eastAsia"/>
        </w:rPr>
        <w:t>内不变。温度高时络合物欠稳定，在此情况下须在较短时间内测量完毕，且样品测定与绘制校准曲线的条件应尽量相同。</w:t>
      </w:r>
      <w:r>
        <w:rPr>
          <w:rFonts w:hint="eastAsia"/>
        </w:rPr>
        <w:t>(    )</w:t>
      </w:r>
      <w:r>
        <w:rPr>
          <w:rFonts w:hint="eastAsia"/>
        </w:rPr>
        <w:t>③</w:t>
      </w:r>
    </w:p>
    <w:p w:rsidR="00FA0E2E" w:rsidRDefault="00FA0E2E" w:rsidP="004D5F44">
      <w:pPr>
        <w:snapToGrid w:val="0"/>
        <w:spacing w:line="360" w:lineRule="auto"/>
        <w:jc w:val="left"/>
      </w:pPr>
      <w:r>
        <w:rPr>
          <w:rFonts w:hint="eastAsia"/>
        </w:rPr>
        <w:t xml:space="preserve">    A</w:t>
      </w:r>
      <w:r>
        <w:rPr>
          <w:rFonts w:hint="eastAsia"/>
        </w:rPr>
        <w:t>．</w:t>
      </w:r>
      <w:r>
        <w:rPr>
          <w:rFonts w:hint="eastAsia"/>
        </w:rPr>
        <w:t>0.5    B</w:t>
      </w:r>
      <w:r>
        <w:rPr>
          <w:rFonts w:hint="eastAsia"/>
        </w:rPr>
        <w:t>．</w:t>
      </w:r>
      <w:r>
        <w:rPr>
          <w:rFonts w:hint="eastAsia"/>
        </w:rPr>
        <w:t>1.0    C</w:t>
      </w:r>
      <w:r>
        <w:rPr>
          <w:rFonts w:hint="eastAsia"/>
        </w:rPr>
        <w:t>．</w:t>
      </w:r>
      <w:r>
        <w:rPr>
          <w:rFonts w:hint="eastAsia"/>
        </w:rPr>
        <w:t>1.5    D</w:t>
      </w:r>
      <w:r>
        <w:rPr>
          <w:rFonts w:hint="eastAsia"/>
        </w:rPr>
        <w:t>．</w:t>
      </w:r>
      <w:r>
        <w:rPr>
          <w:rFonts w:hint="eastAsia"/>
        </w:rPr>
        <w:t>2.0</w:t>
      </w:r>
    </w:p>
    <w:p w:rsidR="00FA0E2E" w:rsidRDefault="00FA0E2E" w:rsidP="004D5F44">
      <w:pPr>
        <w:snapToGrid w:val="0"/>
        <w:spacing w:line="360" w:lineRule="auto"/>
        <w:jc w:val="left"/>
      </w:pPr>
      <w:r>
        <w:rPr>
          <w:rFonts w:hint="eastAsia"/>
        </w:rPr>
        <w:lastRenderedPageBreak/>
        <w:t xml:space="preserve"> </w:t>
      </w:r>
      <w:r w:rsidRPr="008741B2">
        <w:rPr>
          <w:rFonts w:hint="eastAsia"/>
          <w:b/>
        </w:rPr>
        <w:t xml:space="preserve"> </w:t>
      </w:r>
      <w:r w:rsidR="008741B2">
        <w:rPr>
          <w:rFonts w:hint="eastAsia"/>
          <w:b/>
        </w:rPr>
        <w:t xml:space="preserve">  </w:t>
      </w:r>
      <w:r w:rsidRPr="008741B2">
        <w:rPr>
          <w:rFonts w:hint="eastAsia"/>
          <w:b/>
        </w:rPr>
        <w:t>答案：</w:t>
      </w:r>
      <w:r>
        <w:rPr>
          <w:rFonts w:hint="eastAsia"/>
        </w:rPr>
        <w:t>B</w:t>
      </w:r>
    </w:p>
    <w:p w:rsidR="00FA0E2E" w:rsidRDefault="00FA0E2E" w:rsidP="004D5F44">
      <w:pPr>
        <w:snapToGrid w:val="0"/>
        <w:spacing w:line="360" w:lineRule="auto"/>
        <w:jc w:val="left"/>
      </w:pPr>
      <w:r>
        <w:rPr>
          <w:rFonts w:hint="eastAsia"/>
        </w:rPr>
        <w:t>16</w:t>
      </w:r>
      <w:r>
        <w:rPr>
          <w:rFonts w:hint="eastAsia"/>
        </w:rPr>
        <w:t>．丁二酮肟分光光度法测定水中镍时，氰化物干扰测定，所以在测定前应加入</w:t>
      </w:r>
      <w:r>
        <w:rPr>
          <w:rFonts w:hint="eastAsia"/>
          <w:u w:val="single"/>
        </w:rPr>
        <w:t xml:space="preserve">          </w:t>
      </w:r>
      <w:r>
        <w:rPr>
          <w:rFonts w:hint="eastAsia"/>
        </w:rPr>
        <w:t>并加热除去。</w:t>
      </w:r>
      <w:r>
        <w:rPr>
          <w:rFonts w:hint="eastAsia"/>
        </w:rPr>
        <w:t>(    )</w:t>
      </w:r>
      <w:r>
        <w:rPr>
          <w:rFonts w:hint="eastAsia"/>
        </w:rPr>
        <w:t>③</w:t>
      </w:r>
    </w:p>
    <w:p w:rsidR="00FA0E2E" w:rsidRDefault="00FA0E2E" w:rsidP="004D5F44">
      <w:pPr>
        <w:snapToGrid w:val="0"/>
        <w:spacing w:line="360" w:lineRule="auto"/>
        <w:jc w:val="left"/>
      </w:pPr>
      <w:r>
        <w:rPr>
          <w:rFonts w:hint="eastAsia"/>
        </w:rPr>
        <w:t xml:space="preserve">    A</w:t>
      </w:r>
      <w:r>
        <w:rPr>
          <w:rFonts w:hint="eastAsia"/>
        </w:rPr>
        <w:t>．柠檬酸铵</w:t>
      </w:r>
      <w:r>
        <w:rPr>
          <w:rFonts w:hint="eastAsia"/>
        </w:rPr>
        <w:t xml:space="preserve">    B</w:t>
      </w:r>
      <w:r>
        <w:rPr>
          <w:rFonts w:hint="eastAsia"/>
        </w:rPr>
        <w:t>．</w:t>
      </w:r>
      <w:r>
        <w:rPr>
          <w:rFonts w:hint="eastAsia"/>
        </w:rPr>
        <w:t>Na</w:t>
      </w:r>
      <w:r w:rsidRPr="00FA0E2E">
        <w:rPr>
          <w:rFonts w:hint="eastAsia"/>
          <w:vertAlign w:val="subscript"/>
        </w:rPr>
        <w:t>2</w:t>
      </w:r>
      <w:r>
        <w:rPr>
          <w:rFonts w:hint="eastAsia"/>
        </w:rPr>
        <w:t>EDTA    C</w:t>
      </w:r>
      <w:r>
        <w:rPr>
          <w:rFonts w:hint="eastAsia"/>
        </w:rPr>
        <w:t>．硝酸</w:t>
      </w:r>
      <w:r>
        <w:rPr>
          <w:rFonts w:hint="eastAsia"/>
        </w:rPr>
        <w:t xml:space="preserve">    D</w:t>
      </w:r>
      <w:r>
        <w:rPr>
          <w:rFonts w:hint="eastAsia"/>
        </w:rPr>
        <w:t>．次氯酸钠</w:t>
      </w:r>
    </w:p>
    <w:p w:rsidR="00FA0E2E" w:rsidRDefault="00FA0E2E" w:rsidP="008741B2">
      <w:pPr>
        <w:snapToGrid w:val="0"/>
        <w:spacing w:line="360" w:lineRule="auto"/>
        <w:ind w:firstLineChars="100" w:firstLine="210"/>
        <w:jc w:val="left"/>
      </w:pPr>
      <w:r>
        <w:rPr>
          <w:rFonts w:hint="eastAsia"/>
        </w:rPr>
        <w:t xml:space="preserve">  </w:t>
      </w:r>
      <w:r w:rsidRPr="008741B2">
        <w:rPr>
          <w:rFonts w:hint="eastAsia"/>
          <w:b/>
        </w:rPr>
        <w:t>答案：</w:t>
      </w:r>
      <w:r>
        <w:rPr>
          <w:rFonts w:hint="eastAsia"/>
        </w:rPr>
        <w:t>D</w:t>
      </w:r>
    </w:p>
    <w:p w:rsidR="00FA0E2E" w:rsidRDefault="00FA0E2E" w:rsidP="004D5F44">
      <w:pPr>
        <w:snapToGrid w:val="0"/>
        <w:spacing w:line="360" w:lineRule="auto"/>
        <w:jc w:val="left"/>
      </w:pPr>
      <w:r>
        <w:rPr>
          <w:rFonts w:hint="eastAsia"/>
        </w:rPr>
        <w:t>17</w:t>
      </w:r>
      <w:r>
        <w:rPr>
          <w:rFonts w:hint="eastAsia"/>
        </w:rPr>
        <w:t>．丁二酮肟分光光度法测定悬浮态镍与混合水样的总镍时，必须进行消解。可在聚四氟乙烯烧杯或石英烧杯中，用</w:t>
      </w:r>
      <w:r>
        <w:rPr>
          <w:rFonts w:hint="eastAsia"/>
          <w:u w:val="single"/>
        </w:rPr>
        <w:t xml:space="preserve">          </w:t>
      </w:r>
      <w:r>
        <w:rPr>
          <w:rFonts w:hint="eastAsia"/>
        </w:rPr>
        <w:t>消解，蒸发至近干，并用</w:t>
      </w:r>
      <w:r>
        <w:rPr>
          <w:rFonts w:hint="eastAsia"/>
        </w:rPr>
        <w:t>1%</w:t>
      </w:r>
      <w:r>
        <w:rPr>
          <w:rFonts w:hint="eastAsia"/>
          <w:u w:val="single"/>
        </w:rPr>
        <w:t xml:space="preserve">          </w:t>
      </w:r>
      <w:r>
        <w:rPr>
          <w:rFonts w:hint="eastAsia"/>
        </w:rPr>
        <w:t>溶解残渣，使全部镍进入试液备测。</w:t>
      </w:r>
      <w:r>
        <w:rPr>
          <w:rFonts w:hint="eastAsia"/>
        </w:rPr>
        <w:t>(    )</w:t>
      </w:r>
      <w:r>
        <w:rPr>
          <w:rFonts w:hint="eastAsia"/>
        </w:rPr>
        <w:t>③</w:t>
      </w:r>
    </w:p>
    <w:p w:rsidR="00FA0E2E" w:rsidRDefault="00FA0E2E" w:rsidP="004D5F44">
      <w:pPr>
        <w:snapToGrid w:val="0"/>
        <w:spacing w:line="360" w:lineRule="auto"/>
        <w:jc w:val="left"/>
      </w:pPr>
      <w:r>
        <w:rPr>
          <w:rFonts w:hint="eastAsia"/>
        </w:rPr>
        <w:t xml:space="preserve">    A</w:t>
      </w:r>
      <w:r>
        <w:rPr>
          <w:rFonts w:hint="eastAsia"/>
        </w:rPr>
        <w:t>．</w:t>
      </w:r>
      <w:r>
        <w:rPr>
          <w:rFonts w:hint="eastAsia"/>
        </w:rPr>
        <w:t>HNO</w:t>
      </w:r>
      <w:r w:rsidRPr="00FA0E2E">
        <w:rPr>
          <w:rFonts w:hint="eastAsia"/>
          <w:vertAlign w:val="subscript"/>
        </w:rPr>
        <w:t>3</w:t>
      </w:r>
      <w:r>
        <w:rPr>
          <w:rFonts w:hint="eastAsia"/>
        </w:rPr>
        <w:t>-HClO</w:t>
      </w:r>
      <w:r w:rsidRPr="00FA0E2E">
        <w:rPr>
          <w:rFonts w:hint="eastAsia"/>
          <w:vertAlign w:val="subscript"/>
        </w:rPr>
        <w:t>4</w:t>
      </w:r>
      <w:r>
        <w:rPr>
          <w:rFonts w:hint="eastAsia"/>
        </w:rPr>
        <w:t>，</w:t>
      </w:r>
      <w:r>
        <w:rPr>
          <w:rFonts w:hint="eastAsia"/>
        </w:rPr>
        <w:t>HNO</w:t>
      </w:r>
      <w:r w:rsidRPr="00FA0E2E">
        <w:rPr>
          <w:rFonts w:hint="eastAsia"/>
          <w:vertAlign w:val="subscript"/>
        </w:rPr>
        <w:t>3</w:t>
      </w:r>
      <w:r>
        <w:rPr>
          <w:rFonts w:hint="eastAsia"/>
        </w:rPr>
        <w:t xml:space="preserve">    B</w:t>
      </w:r>
      <w:r>
        <w:rPr>
          <w:rFonts w:hint="eastAsia"/>
        </w:rPr>
        <w:t>．</w:t>
      </w:r>
      <w:r>
        <w:rPr>
          <w:rFonts w:hint="eastAsia"/>
        </w:rPr>
        <w:t>HCl-HClO</w:t>
      </w:r>
      <w:r w:rsidRPr="00D97D5D">
        <w:rPr>
          <w:rFonts w:hint="eastAsia"/>
          <w:vertAlign w:val="subscript"/>
        </w:rPr>
        <w:t>4</w:t>
      </w:r>
      <w:r>
        <w:rPr>
          <w:rFonts w:hint="eastAsia"/>
        </w:rPr>
        <w:t>，</w:t>
      </w:r>
      <w:r>
        <w:rPr>
          <w:rFonts w:hint="eastAsia"/>
        </w:rPr>
        <w:t>HCl</w:t>
      </w:r>
    </w:p>
    <w:p w:rsidR="00FA0E2E" w:rsidRDefault="00FA0E2E" w:rsidP="004D5F44">
      <w:pPr>
        <w:snapToGrid w:val="0"/>
        <w:spacing w:line="360" w:lineRule="auto"/>
        <w:jc w:val="left"/>
      </w:pPr>
      <w:r>
        <w:rPr>
          <w:rFonts w:hint="eastAsia"/>
        </w:rPr>
        <w:t xml:space="preserve">    C</w:t>
      </w:r>
      <w:r>
        <w:rPr>
          <w:rFonts w:hint="eastAsia"/>
        </w:rPr>
        <w:t>．</w:t>
      </w:r>
      <w:r>
        <w:rPr>
          <w:rFonts w:hint="eastAsia"/>
        </w:rPr>
        <w:t>HNO</w:t>
      </w:r>
      <w:r w:rsidRPr="00FA0E2E">
        <w:rPr>
          <w:rFonts w:hint="eastAsia"/>
          <w:vertAlign w:val="subscript"/>
        </w:rPr>
        <w:t>3</w:t>
      </w:r>
      <w:r>
        <w:rPr>
          <w:rFonts w:hint="eastAsia"/>
        </w:rPr>
        <w:t>-HF</w:t>
      </w:r>
      <w:r>
        <w:rPr>
          <w:rFonts w:hint="eastAsia"/>
        </w:rPr>
        <w:t>，</w:t>
      </w:r>
      <w:r>
        <w:rPr>
          <w:rFonts w:hint="eastAsia"/>
        </w:rPr>
        <w:t>HNO</w:t>
      </w:r>
      <w:r w:rsidRPr="00FA0E2E">
        <w:rPr>
          <w:rFonts w:hint="eastAsia"/>
          <w:vertAlign w:val="subscript"/>
        </w:rPr>
        <w:t>3</w:t>
      </w:r>
      <w:r>
        <w:rPr>
          <w:rFonts w:hint="eastAsia"/>
        </w:rPr>
        <w:t xml:space="preserve">    D</w:t>
      </w:r>
      <w:r>
        <w:rPr>
          <w:rFonts w:hint="eastAsia"/>
        </w:rPr>
        <w:t>．</w:t>
      </w:r>
      <w:r>
        <w:rPr>
          <w:rFonts w:hint="eastAsia"/>
        </w:rPr>
        <w:t>HNO</w:t>
      </w:r>
      <w:r w:rsidRPr="00D97D5D">
        <w:rPr>
          <w:rFonts w:hint="eastAsia"/>
          <w:vertAlign w:val="subscript"/>
        </w:rPr>
        <w:t>3</w:t>
      </w:r>
      <w:r>
        <w:rPr>
          <w:rFonts w:hint="eastAsia"/>
        </w:rPr>
        <w:t>-HF</w:t>
      </w:r>
      <w:r>
        <w:rPr>
          <w:rFonts w:hint="eastAsia"/>
        </w:rPr>
        <w:t>，</w:t>
      </w:r>
      <w:r>
        <w:rPr>
          <w:rFonts w:hint="eastAsia"/>
        </w:rPr>
        <w:t>HCl</w:t>
      </w:r>
    </w:p>
    <w:p w:rsidR="00FA0E2E" w:rsidRDefault="00FA0E2E"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A</w:t>
      </w:r>
    </w:p>
    <w:p w:rsidR="00FA0E2E" w:rsidRDefault="00FA0E2E" w:rsidP="004D5F44">
      <w:pPr>
        <w:snapToGrid w:val="0"/>
        <w:spacing w:line="360" w:lineRule="auto"/>
        <w:jc w:val="left"/>
      </w:pPr>
      <w:r>
        <w:rPr>
          <w:rFonts w:hint="eastAsia"/>
        </w:rPr>
        <w:t>18</w:t>
      </w:r>
      <w:r>
        <w:rPr>
          <w:rFonts w:hint="eastAsia"/>
        </w:rPr>
        <w:t>．镍与丁二酮肟络合适宜的溶液</w:t>
      </w:r>
      <w:r>
        <w:rPr>
          <w:rFonts w:hint="eastAsia"/>
        </w:rPr>
        <w:t>pH</w:t>
      </w:r>
      <w:r>
        <w:rPr>
          <w:rFonts w:hint="eastAsia"/>
        </w:rPr>
        <w:t>值为</w:t>
      </w:r>
      <w:r w:rsidR="00D97D5D">
        <w:rPr>
          <w:rFonts w:hint="eastAsia"/>
          <w:u w:val="single"/>
        </w:rPr>
        <w:t xml:space="preserve">          </w:t>
      </w:r>
      <w:r>
        <w:rPr>
          <w:rFonts w:hint="eastAsia"/>
        </w:rPr>
        <w:t>，在此条件下，络合物吸光度大而稳定。当溶液</w:t>
      </w:r>
      <w:r>
        <w:rPr>
          <w:rFonts w:hint="eastAsia"/>
        </w:rPr>
        <w:t>pH</w:t>
      </w:r>
      <w:r>
        <w:rPr>
          <w:rFonts w:hint="eastAsia"/>
        </w:rPr>
        <w:t>值小时，加入显色剂后，出现鲜红色沉淀，致使溶液的吸光度不稳定；当溶液的</w:t>
      </w:r>
      <w:r>
        <w:rPr>
          <w:rFonts w:hint="eastAsia"/>
        </w:rPr>
        <w:t>pH</w:t>
      </w:r>
      <w:r>
        <w:rPr>
          <w:rFonts w:hint="eastAsia"/>
        </w:rPr>
        <w:t>值大时，则溶液显色较慢。</w:t>
      </w:r>
      <w:r>
        <w:rPr>
          <w:rFonts w:hint="eastAsia"/>
        </w:rPr>
        <w:t>(    )</w:t>
      </w:r>
      <w:r>
        <w:rPr>
          <w:rFonts w:hint="eastAsia"/>
        </w:rPr>
        <w:t>③</w:t>
      </w:r>
    </w:p>
    <w:p w:rsidR="00FA0E2E" w:rsidRDefault="00FA0E2E" w:rsidP="004D5F44">
      <w:pPr>
        <w:snapToGrid w:val="0"/>
        <w:spacing w:line="360" w:lineRule="auto"/>
        <w:jc w:val="left"/>
      </w:pPr>
      <w:r>
        <w:rPr>
          <w:rFonts w:hint="eastAsia"/>
        </w:rPr>
        <w:t xml:space="preserve">    A</w:t>
      </w:r>
      <w:r>
        <w:rPr>
          <w:rFonts w:hint="eastAsia"/>
        </w:rPr>
        <w:t>．</w:t>
      </w:r>
      <w:r>
        <w:rPr>
          <w:rFonts w:hint="eastAsia"/>
        </w:rPr>
        <w:t>8</w:t>
      </w:r>
      <w:r w:rsidR="00D97D5D">
        <w:rPr>
          <w:rFonts w:hint="eastAsia"/>
        </w:rPr>
        <w:t>.</w:t>
      </w:r>
      <w:r>
        <w:rPr>
          <w:rFonts w:hint="eastAsia"/>
        </w:rPr>
        <w:t>5</w:t>
      </w:r>
      <w:r>
        <w:rPr>
          <w:rFonts w:hint="eastAsia"/>
        </w:rPr>
        <w:t>～</w:t>
      </w:r>
      <w:r>
        <w:rPr>
          <w:rFonts w:hint="eastAsia"/>
        </w:rPr>
        <w:t>10</w:t>
      </w:r>
      <w:r>
        <w:rPr>
          <w:rFonts w:hint="eastAsia"/>
        </w:rPr>
        <w:t>．</w:t>
      </w:r>
      <w:r>
        <w:rPr>
          <w:rFonts w:hint="eastAsia"/>
        </w:rPr>
        <w:t>0    B</w:t>
      </w:r>
      <w:r>
        <w:rPr>
          <w:rFonts w:hint="eastAsia"/>
        </w:rPr>
        <w:t>．</w:t>
      </w:r>
      <w:r>
        <w:rPr>
          <w:rFonts w:hint="eastAsia"/>
        </w:rPr>
        <w:t>9</w:t>
      </w:r>
      <w:r w:rsidR="00D97D5D">
        <w:rPr>
          <w:rFonts w:hint="eastAsia"/>
        </w:rPr>
        <w:t>.</w:t>
      </w:r>
      <w:r>
        <w:rPr>
          <w:rFonts w:hint="eastAsia"/>
        </w:rPr>
        <w:t>5</w:t>
      </w:r>
      <w:r>
        <w:rPr>
          <w:rFonts w:hint="eastAsia"/>
        </w:rPr>
        <w:t>～</w:t>
      </w:r>
      <w:r>
        <w:rPr>
          <w:rFonts w:hint="eastAsia"/>
        </w:rPr>
        <w:t>11</w:t>
      </w:r>
      <w:r w:rsidR="00D97D5D">
        <w:rPr>
          <w:rFonts w:hint="eastAsia"/>
        </w:rPr>
        <w:t>.</w:t>
      </w:r>
      <w:r>
        <w:rPr>
          <w:rFonts w:hint="eastAsia"/>
        </w:rPr>
        <w:t>0    C</w:t>
      </w:r>
      <w:r>
        <w:rPr>
          <w:rFonts w:hint="eastAsia"/>
        </w:rPr>
        <w:t>．</w:t>
      </w:r>
      <w:r>
        <w:rPr>
          <w:rFonts w:hint="eastAsia"/>
        </w:rPr>
        <w:t>9</w:t>
      </w:r>
      <w:r w:rsidR="00D97D5D">
        <w:rPr>
          <w:rFonts w:hint="eastAsia"/>
        </w:rPr>
        <w:t>.</w:t>
      </w:r>
      <w:r>
        <w:rPr>
          <w:rFonts w:hint="eastAsia"/>
        </w:rPr>
        <w:t>0</w:t>
      </w:r>
      <w:r>
        <w:rPr>
          <w:rFonts w:hint="eastAsia"/>
        </w:rPr>
        <w:t>～</w:t>
      </w:r>
      <w:r>
        <w:rPr>
          <w:rFonts w:hint="eastAsia"/>
        </w:rPr>
        <w:t>11</w:t>
      </w:r>
      <w:r w:rsidR="00D97D5D">
        <w:rPr>
          <w:rFonts w:hint="eastAsia"/>
        </w:rPr>
        <w:t>.</w:t>
      </w:r>
      <w:r>
        <w:rPr>
          <w:rFonts w:hint="eastAsia"/>
        </w:rPr>
        <w:t>0    D</w:t>
      </w:r>
      <w:r>
        <w:rPr>
          <w:rFonts w:hint="eastAsia"/>
        </w:rPr>
        <w:t>．</w:t>
      </w:r>
      <w:r>
        <w:rPr>
          <w:rFonts w:hint="eastAsia"/>
        </w:rPr>
        <w:t>9</w:t>
      </w:r>
      <w:r w:rsidR="00D97D5D">
        <w:rPr>
          <w:rFonts w:hint="eastAsia"/>
        </w:rPr>
        <w:t>.</w:t>
      </w:r>
      <w:r>
        <w:rPr>
          <w:rFonts w:hint="eastAsia"/>
        </w:rPr>
        <w:t>5</w:t>
      </w:r>
      <w:r>
        <w:rPr>
          <w:rFonts w:hint="eastAsia"/>
        </w:rPr>
        <w:t>～</w:t>
      </w:r>
      <w:r>
        <w:rPr>
          <w:rFonts w:hint="eastAsia"/>
        </w:rPr>
        <w:t>11</w:t>
      </w:r>
      <w:r w:rsidR="00D97D5D">
        <w:rPr>
          <w:rFonts w:hint="eastAsia"/>
        </w:rPr>
        <w:t>.</w:t>
      </w:r>
      <w:r>
        <w:rPr>
          <w:rFonts w:hint="eastAsia"/>
        </w:rPr>
        <w:t>5</w:t>
      </w:r>
    </w:p>
    <w:p w:rsidR="00FA0E2E" w:rsidRDefault="00FA0E2E"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B</w:t>
      </w:r>
    </w:p>
    <w:p w:rsidR="00FA0E2E" w:rsidRDefault="00FA0E2E" w:rsidP="004D5F44">
      <w:pPr>
        <w:snapToGrid w:val="0"/>
        <w:spacing w:line="360" w:lineRule="auto"/>
        <w:jc w:val="left"/>
      </w:pPr>
      <w:r>
        <w:rPr>
          <w:rFonts w:hint="eastAsia"/>
        </w:rPr>
        <w:t>19</w:t>
      </w:r>
      <w:r>
        <w:rPr>
          <w:rFonts w:hint="eastAsia"/>
        </w:rPr>
        <w:t>．活性炭吸附，铬天菁</w:t>
      </w:r>
      <w:r>
        <w:rPr>
          <w:rFonts w:hint="eastAsia"/>
        </w:rPr>
        <w:t>S</w:t>
      </w:r>
      <w:r>
        <w:rPr>
          <w:rFonts w:hint="eastAsia"/>
        </w:rPr>
        <w:t>光度法测定水中铍时，</w:t>
      </w:r>
      <w:r>
        <w:rPr>
          <w:rFonts w:hint="eastAsia"/>
        </w:rPr>
        <w:t>Na</w:t>
      </w:r>
      <w:r w:rsidRPr="00D97D5D">
        <w:rPr>
          <w:rFonts w:hint="eastAsia"/>
          <w:vertAlign w:val="subscript"/>
        </w:rPr>
        <w:t>2</w:t>
      </w:r>
      <w:r>
        <w:rPr>
          <w:rFonts w:hint="eastAsia"/>
        </w:rPr>
        <w:t>EDTA</w:t>
      </w:r>
      <w:r>
        <w:rPr>
          <w:rFonts w:hint="eastAsia"/>
        </w:rPr>
        <w:t>被作为</w:t>
      </w:r>
      <w:r w:rsidR="00D97D5D">
        <w:rPr>
          <w:rFonts w:hint="eastAsia"/>
          <w:u w:val="single"/>
        </w:rPr>
        <w:t xml:space="preserve">           </w:t>
      </w:r>
      <w:r>
        <w:rPr>
          <w:rFonts w:hint="eastAsia"/>
        </w:rPr>
        <w:t>使用。</w:t>
      </w:r>
      <w:r>
        <w:rPr>
          <w:rFonts w:hint="eastAsia"/>
        </w:rPr>
        <w:t>(    )</w:t>
      </w:r>
      <w:r>
        <w:rPr>
          <w:rFonts w:hint="eastAsia"/>
        </w:rPr>
        <w:t>⑥</w:t>
      </w:r>
    </w:p>
    <w:p w:rsidR="00FA0E2E" w:rsidRDefault="00FA0E2E" w:rsidP="004D5F44">
      <w:pPr>
        <w:snapToGrid w:val="0"/>
        <w:spacing w:line="360" w:lineRule="auto"/>
        <w:jc w:val="left"/>
      </w:pPr>
      <w:r>
        <w:rPr>
          <w:rFonts w:hint="eastAsia"/>
        </w:rPr>
        <w:t xml:space="preserve">    A.</w:t>
      </w:r>
      <w:r>
        <w:rPr>
          <w:rFonts w:hint="eastAsia"/>
        </w:rPr>
        <w:t>氧化剂</w:t>
      </w:r>
      <w:r>
        <w:rPr>
          <w:rFonts w:hint="eastAsia"/>
        </w:rPr>
        <w:t xml:space="preserve">    B</w:t>
      </w:r>
      <w:r>
        <w:rPr>
          <w:rFonts w:hint="eastAsia"/>
        </w:rPr>
        <w:t>．还原剂</w:t>
      </w:r>
      <w:r>
        <w:rPr>
          <w:rFonts w:hint="eastAsia"/>
        </w:rPr>
        <w:t xml:space="preserve">    C</w:t>
      </w:r>
      <w:r>
        <w:rPr>
          <w:rFonts w:hint="eastAsia"/>
        </w:rPr>
        <w:t>．显色剂</w:t>
      </w:r>
      <w:r>
        <w:rPr>
          <w:rFonts w:hint="eastAsia"/>
        </w:rPr>
        <w:t xml:space="preserve">    D</w:t>
      </w:r>
      <w:r>
        <w:rPr>
          <w:rFonts w:hint="eastAsia"/>
        </w:rPr>
        <w:t>．掩蔽剂</w:t>
      </w:r>
    </w:p>
    <w:p w:rsidR="00D97D5D" w:rsidRDefault="00FA0E2E" w:rsidP="004D5F44">
      <w:pPr>
        <w:snapToGrid w:val="0"/>
        <w:spacing w:line="360" w:lineRule="auto"/>
        <w:jc w:val="left"/>
      </w:pPr>
      <w:r>
        <w:rPr>
          <w:rFonts w:hint="eastAsia"/>
        </w:rPr>
        <w:t xml:space="preserve"> </w:t>
      </w:r>
      <w:r w:rsidRPr="008741B2">
        <w:rPr>
          <w:rFonts w:hint="eastAsia"/>
          <w:b/>
        </w:rPr>
        <w:t xml:space="preserve"> </w:t>
      </w:r>
      <w:r w:rsidR="008741B2">
        <w:rPr>
          <w:rFonts w:hint="eastAsia"/>
          <w:b/>
        </w:rPr>
        <w:t xml:space="preserve">  </w:t>
      </w:r>
      <w:r w:rsidRPr="008741B2">
        <w:rPr>
          <w:rFonts w:hint="eastAsia"/>
          <w:b/>
        </w:rPr>
        <w:t>答案：</w:t>
      </w:r>
      <w:r>
        <w:rPr>
          <w:rFonts w:hint="eastAsia"/>
        </w:rPr>
        <w:t>D</w:t>
      </w:r>
    </w:p>
    <w:p w:rsidR="00FA0E2E" w:rsidRDefault="00FA0E2E" w:rsidP="004D5F44">
      <w:pPr>
        <w:snapToGrid w:val="0"/>
        <w:spacing w:line="360" w:lineRule="auto"/>
        <w:jc w:val="left"/>
      </w:pPr>
      <w:r>
        <w:rPr>
          <w:rFonts w:hint="eastAsia"/>
        </w:rPr>
        <w:t>20</w:t>
      </w:r>
      <w:r>
        <w:rPr>
          <w:rFonts w:hint="eastAsia"/>
        </w:rPr>
        <w:t>．铬天菁</w:t>
      </w:r>
      <w:r>
        <w:rPr>
          <w:rFonts w:hint="eastAsia"/>
        </w:rPr>
        <w:t>S</w:t>
      </w:r>
      <w:r>
        <w:rPr>
          <w:rFonts w:hint="eastAsia"/>
        </w:rPr>
        <w:t>光度法测定水中铍时，用于分光光度测定的显色络合物为</w:t>
      </w:r>
      <w:r w:rsidR="00D97D5D">
        <w:rPr>
          <w:rFonts w:hint="eastAsia"/>
          <w:u w:val="single"/>
        </w:rPr>
        <w:t xml:space="preserve">             </w:t>
      </w:r>
      <w:r>
        <w:rPr>
          <w:rFonts w:hint="eastAsia"/>
        </w:rPr>
        <w:t>色。</w:t>
      </w:r>
      <w:r>
        <w:rPr>
          <w:rFonts w:hint="eastAsia"/>
        </w:rPr>
        <w:t>(  )</w:t>
      </w:r>
      <w:r>
        <w:rPr>
          <w:rFonts w:hint="eastAsia"/>
        </w:rPr>
        <w:t>⑥</w:t>
      </w:r>
    </w:p>
    <w:p w:rsidR="00FA0E2E" w:rsidRDefault="00FA0E2E" w:rsidP="004D5F44">
      <w:pPr>
        <w:snapToGrid w:val="0"/>
        <w:spacing w:line="360" w:lineRule="auto"/>
        <w:jc w:val="left"/>
      </w:pPr>
      <w:r>
        <w:rPr>
          <w:rFonts w:hint="eastAsia"/>
        </w:rPr>
        <w:t xml:space="preserve">    A.</w:t>
      </w:r>
      <w:r>
        <w:rPr>
          <w:rFonts w:hint="eastAsia"/>
        </w:rPr>
        <w:t>红</w:t>
      </w:r>
      <w:r>
        <w:rPr>
          <w:rFonts w:hint="eastAsia"/>
        </w:rPr>
        <w:t xml:space="preserve">    B</w:t>
      </w:r>
      <w:r>
        <w:rPr>
          <w:rFonts w:hint="eastAsia"/>
        </w:rPr>
        <w:t>．绿</w:t>
      </w:r>
      <w:r>
        <w:rPr>
          <w:rFonts w:hint="eastAsia"/>
        </w:rPr>
        <w:t xml:space="preserve">    C</w:t>
      </w:r>
      <w:r>
        <w:rPr>
          <w:rFonts w:hint="eastAsia"/>
        </w:rPr>
        <w:t>．蓝</w:t>
      </w:r>
      <w:r>
        <w:rPr>
          <w:rFonts w:hint="eastAsia"/>
        </w:rPr>
        <w:t xml:space="preserve">    D</w:t>
      </w:r>
      <w:r>
        <w:rPr>
          <w:rFonts w:hint="eastAsia"/>
        </w:rPr>
        <w:t>．黄</w:t>
      </w:r>
    </w:p>
    <w:p w:rsidR="00FA0E2E" w:rsidRDefault="00FA0E2E"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C</w:t>
      </w:r>
    </w:p>
    <w:p w:rsidR="00FA0E2E" w:rsidRDefault="00FA0E2E" w:rsidP="004D5F44">
      <w:pPr>
        <w:snapToGrid w:val="0"/>
        <w:spacing w:line="360" w:lineRule="auto"/>
        <w:jc w:val="left"/>
      </w:pPr>
      <w:r>
        <w:rPr>
          <w:rFonts w:hint="eastAsia"/>
        </w:rPr>
        <w:t>21</w:t>
      </w:r>
      <w:r>
        <w:rPr>
          <w:rFonts w:hint="eastAsia"/>
        </w:rPr>
        <w:t>．铬天菁</w:t>
      </w:r>
      <w:r>
        <w:rPr>
          <w:rFonts w:hint="eastAsia"/>
        </w:rPr>
        <w:t>S</w:t>
      </w:r>
      <w:r>
        <w:rPr>
          <w:rFonts w:hint="eastAsia"/>
        </w:rPr>
        <w:t>光度法测定水中铍时，为使铍能全部从活性炭上解吸下来，淋洗时必须用</w:t>
      </w:r>
      <w:r w:rsidR="00D97D5D">
        <w:rPr>
          <w:rFonts w:hint="eastAsia"/>
          <w:u w:val="single"/>
        </w:rPr>
        <w:t xml:space="preserve">          </w:t>
      </w:r>
      <w:r>
        <w:rPr>
          <w:rFonts w:hint="eastAsia"/>
        </w:rPr>
        <w:t>溶液。</w:t>
      </w:r>
      <w:r>
        <w:rPr>
          <w:rFonts w:hint="eastAsia"/>
        </w:rPr>
        <w:t>(    )</w:t>
      </w:r>
      <w:r>
        <w:rPr>
          <w:rFonts w:hint="eastAsia"/>
        </w:rPr>
        <w:t>⑥</w:t>
      </w:r>
    </w:p>
    <w:p w:rsidR="00FA0E2E" w:rsidRDefault="00FA0E2E" w:rsidP="004D5F44">
      <w:pPr>
        <w:snapToGrid w:val="0"/>
        <w:spacing w:line="360" w:lineRule="auto"/>
        <w:jc w:val="left"/>
      </w:pPr>
      <w:r>
        <w:rPr>
          <w:rFonts w:hint="eastAsia"/>
        </w:rPr>
        <w:t xml:space="preserve">    A.</w:t>
      </w:r>
      <w:r>
        <w:rPr>
          <w:rFonts w:hint="eastAsia"/>
        </w:rPr>
        <w:t>饱和高锰酸钾</w:t>
      </w:r>
      <w:r>
        <w:rPr>
          <w:rFonts w:hint="eastAsia"/>
        </w:rPr>
        <w:t xml:space="preserve">    B</w:t>
      </w:r>
      <w:r>
        <w:rPr>
          <w:rFonts w:hint="eastAsia"/>
        </w:rPr>
        <w:t>．</w:t>
      </w:r>
      <w:r>
        <w:rPr>
          <w:rFonts w:hint="eastAsia"/>
        </w:rPr>
        <w:t>10</w:t>
      </w:r>
      <w:r>
        <w:rPr>
          <w:rFonts w:hint="eastAsia"/>
        </w:rPr>
        <w:t>％硫酸</w:t>
      </w:r>
      <w:r>
        <w:rPr>
          <w:rFonts w:hint="eastAsia"/>
        </w:rPr>
        <w:t xml:space="preserve">    C</w:t>
      </w:r>
      <w:r>
        <w:rPr>
          <w:rFonts w:hint="eastAsia"/>
        </w:rPr>
        <w:t>．</w:t>
      </w:r>
      <w:r>
        <w:rPr>
          <w:rFonts w:hint="eastAsia"/>
        </w:rPr>
        <w:t>(1</w:t>
      </w:r>
      <w:r>
        <w:rPr>
          <w:rFonts w:hint="eastAsia"/>
        </w:rPr>
        <w:t>＋</w:t>
      </w:r>
      <w:r>
        <w:rPr>
          <w:rFonts w:hint="eastAsia"/>
        </w:rPr>
        <w:t>3)</w:t>
      </w:r>
      <w:r>
        <w:rPr>
          <w:rFonts w:hint="eastAsia"/>
        </w:rPr>
        <w:t>硝酸</w:t>
      </w:r>
      <w:r>
        <w:rPr>
          <w:rFonts w:hint="eastAsia"/>
        </w:rPr>
        <w:t xml:space="preserve">    D</w:t>
      </w:r>
      <w:r>
        <w:rPr>
          <w:rFonts w:hint="eastAsia"/>
        </w:rPr>
        <w:t>．煮沸的热盐酸</w:t>
      </w:r>
    </w:p>
    <w:p w:rsidR="00FA0E2E" w:rsidRDefault="00FA0E2E"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D</w:t>
      </w:r>
    </w:p>
    <w:p w:rsidR="00D97D5D" w:rsidRDefault="00D97D5D" w:rsidP="004D5F44">
      <w:pPr>
        <w:snapToGrid w:val="0"/>
        <w:spacing w:line="360" w:lineRule="auto"/>
        <w:jc w:val="left"/>
      </w:pPr>
      <w:r>
        <w:rPr>
          <w:rFonts w:hint="eastAsia"/>
        </w:rPr>
        <w:t>22</w:t>
      </w:r>
      <w:r>
        <w:rPr>
          <w:rFonts w:hint="eastAsia"/>
        </w:rPr>
        <w:t>．铬天菁</w:t>
      </w:r>
      <w:r>
        <w:rPr>
          <w:rFonts w:hint="eastAsia"/>
        </w:rPr>
        <w:t>S</w:t>
      </w:r>
      <w:r>
        <w:rPr>
          <w:rFonts w:hint="eastAsia"/>
        </w:rPr>
        <w:t>光度法测定水中铍时，如果直接显色测定，其方法测定上限为</w:t>
      </w:r>
      <w:r>
        <w:rPr>
          <w:rFonts w:hint="eastAsia"/>
          <w:u w:val="single"/>
        </w:rPr>
        <w:t xml:space="preserve">       </w:t>
      </w:r>
      <w:r>
        <w:rPr>
          <w:rFonts w:hint="eastAsia"/>
        </w:rPr>
        <w:t>mg/L</w:t>
      </w:r>
      <w:r>
        <w:rPr>
          <w:rFonts w:hint="eastAsia"/>
        </w:rPr>
        <w:t>。</w:t>
      </w:r>
      <w:r>
        <w:rPr>
          <w:rFonts w:hint="eastAsia"/>
        </w:rPr>
        <w:t>(   )</w:t>
      </w:r>
      <w:r>
        <w:rPr>
          <w:rFonts w:hint="eastAsia"/>
        </w:rPr>
        <w:t>⑥</w:t>
      </w:r>
    </w:p>
    <w:p w:rsidR="00D97D5D" w:rsidRDefault="00D97D5D" w:rsidP="004D5F44">
      <w:pPr>
        <w:snapToGrid w:val="0"/>
        <w:spacing w:line="360" w:lineRule="auto"/>
        <w:jc w:val="left"/>
      </w:pPr>
      <w:r>
        <w:rPr>
          <w:rFonts w:hint="eastAsia"/>
        </w:rPr>
        <w:t xml:space="preserve">    A</w:t>
      </w:r>
      <w:r>
        <w:rPr>
          <w:rFonts w:hint="eastAsia"/>
        </w:rPr>
        <w:t>．</w:t>
      </w:r>
      <w:r>
        <w:rPr>
          <w:rFonts w:hint="eastAsia"/>
        </w:rPr>
        <w:t>0.001    B</w:t>
      </w:r>
      <w:r>
        <w:rPr>
          <w:rFonts w:hint="eastAsia"/>
        </w:rPr>
        <w:t>．</w:t>
      </w:r>
      <w:r>
        <w:rPr>
          <w:rFonts w:hint="eastAsia"/>
        </w:rPr>
        <w:t>0.000 1    C</w:t>
      </w:r>
      <w:r>
        <w:rPr>
          <w:rFonts w:hint="eastAsia"/>
        </w:rPr>
        <w:t>．</w:t>
      </w:r>
      <w:r>
        <w:rPr>
          <w:rFonts w:hint="eastAsia"/>
        </w:rPr>
        <w:t>0.005    D</w:t>
      </w:r>
      <w:r>
        <w:rPr>
          <w:rFonts w:hint="eastAsia"/>
        </w:rPr>
        <w:t>．</w:t>
      </w:r>
      <w:r>
        <w:rPr>
          <w:rFonts w:hint="eastAsia"/>
        </w:rPr>
        <w:t>0.028</w:t>
      </w:r>
    </w:p>
    <w:p w:rsidR="00D97D5D" w:rsidRDefault="00D97D5D" w:rsidP="004D5F44">
      <w:pPr>
        <w:snapToGrid w:val="0"/>
        <w:spacing w:line="360" w:lineRule="auto"/>
        <w:jc w:val="left"/>
      </w:pPr>
      <w:r>
        <w:rPr>
          <w:rFonts w:hint="eastAsia"/>
        </w:rPr>
        <w:t xml:space="preserve">   </w:t>
      </w:r>
      <w:r w:rsidRPr="008741B2">
        <w:rPr>
          <w:rFonts w:hint="eastAsia"/>
          <w:b/>
        </w:rPr>
        <w:t xml:space="preserve"> </w:t>
      </w:r>
      <w:r w:rsidRPr="008741B2">
        <w:rPr>
          <w:rFonts w:hint="eastAsia"/>
          <w:b/>
        </w:rPr>
        <w:t>答案：</w:t>
      </w:r>
      <w:r>
        <w:rPr>
          <w:rFonts w:hint="eastAsia"/>
        </w:rPr>
        <w:t>D</w:t>
      </w:r>
    </w:p>
    <w:p w:rsidR="00D97D5D" w:rsidRDefault="00D97D5D" w:rsidP="004D5F44">
      <w:pPr>
        <w:snapToGrid w:val="0"/>
        <w:spacing w:line="360" w:lineRule="auto"/>
        <w:jc w:val="left"/>
      </w:pPr>
      <w:r>
        <w:rPr>
          <w:rFonts w:hint="eastAsia"/>
        </w:rPr>
        <w:t>23</w:t>
      </w:r>
      <w:r>
        <w:rPr>
          <w:rFonts w:hint="eastAsia"/>
        </w:rPr>
        <w:t>．铬天菁</w:t>
      </w:r>
      <w:r>
        <w:rPr>
          <w:rFonts w:hint="eastAsia"/>
        </w:rPr>
        <w:t>S</w:t>
      </w:r>
      <w:r>
        <w:rPr>
          <w:rFonts w:hint="eastAsia"/>
        </w:rPr>
        <w:t>光度法测定水中铍时，含铍适量且无干扰的清洁水样，无需活性炭吸附富集，可将水样的</w:t>
      </w:r>
      <w:r>
        <w:rPr>
          <w:rFonts w:hint="eastAsia"/>
        </w:rPr>
        <w:t>pH</w:t>
      </w:r>
      <w:r>
        <w:rPr>
          <w:rFonts w:hint="eastAsia"/>
        </w:rPr>
        <w:t>调至</w:t>
      </w:r>
      <w:r>
        <w:rPr>
          <w:rFonts w:hint="eastAsia"/>
          <w:u w:val="single"/>
        </w:rPr>
        <w:t xml:space="preserve">          </w:t>
      </w:r>
      <w:r>
        <w:rPr>
          <w:rFonts w:hint="eastAsia"/>
        </w:rPr>
        <w:t>后直接显色测定。</w:t>
      </w:r>
      <w:r>
        <w:rPr>
          <w:rFonts w:hint="eastAsia"/>
        </w:rPr>
        <w:t>(    )</w:t>
      </w:r>
      <w:r>
        <w:rPr>
          <w:rFonts w:hint="eastAsia"/>
        </w:rPr>
        <w:t>⑥</w:t>
      </w:r>
    </w:p>
    <w:p w:rsidR="00D97D5D" w:rsidRDefault="00D97D5D" w:rsidP="004D5F44">
      <w:pPr>
        <w:snapToGrid w:val="0"/>
        <w:spacing w:line="360" w:lineRule="auto"/>
        <w:jc w:val="left"/>
      </w:pPr>
      <w:r>
        <w:rPr>
          <w:rFonts w:hint="eastAsia"/>
        </w:rPr>
        <w:t xml:space="preserve">    A</w:t>
      </w:r>
      <w:r>
        <w:rPr>
          <w:rFonts w:hint="eastAsia"/>
        </w:rPr>
        <w:t>．弱酸性</w:t>
      </w:r>
      <w:r>
        <w:rPr>
          <w:rFonts w:hint="eastAsia"/>
        </w:rPr>
        <w:t xml:space="preserve">    B</w:t>
      </w:r>
      <w:r>
        <w:rPr>
          <w:rFonts w:hint="eastAsia"/>
        </w:rPr>
        <w:t>．弱碱性</w:t>
      </w:r>
      <w:r>
        <w:rPr>
          <w:rFonts w:hint="eastAsia"/>
        </w:rPr>
        <w:t xml:space="preserve">    C</w:t>
      </w:r>
      <w:r>
        <w:rPr>
          <w:rFonts w:hint="eastAsia"/>
        </w:rPr>
        <w:t>．中性</w:t>
      </w:r>
      <w:r>
        <w:rPr>
          <w:rFonts w:hint="eastAsia"/>
        </w:rPr>
        <w:t xml:space="preserve">    D</w:t>
      </w:r>
      <w:r>
        <w:rPr>
          <w:rFonts w:hint="eastAsia"/>
        </w:rPr>
        <w:t>．强酸性</w:t>
      </w:r>
    </w:p>
    <w:p w:rsidR="00D97D5D" w:rsidRDefault="00D97D5D" w:rsidP="004D5F44">
      <w:pPr>
        <w:snapToGrid w:val="0"/>
        <w:spacing w:line="360" w:lineRule="auto"/>
        <w:jc w:val="left"/>
      </w:pPr>
      <w:r>
        <w:rPr>
          <w:rFonts w:hint="eastAsia"/>
        </w:rPr>
        <w:t xml:space="preserve">    </w:t>
      </w:r>
      <w:r w:rsidRPr="008741B2">
        <w:rPr>
          <w:rFonts w:hint="eastAsia"/>
          <w:b/>
        </w:rPr>
        <w:t>答案：</w:t>
      </w:r>
      <w:r>
        <w:rPr>
          <w:rFonts w:hint="eastAsia"/>
        </w:rPr>
        <w:t>A</w:t>
      </w:r>
    </w:p>
    <w:p w:rsidR="00D97D5D" w:rsidRPr="00D97D5D" w:rsidRDefault="00D97D5D" w:rsidP="004D5F44">
      <w:pPr>
        <w:snapToGrid w:val="0"/>
        <w:spacing w:line="360" w:lineRule="auto"/>
        <w:jc w:val="left"/>
        <w:rPr>
          <w:b/>
        </w:rPr>
      </w:pPr>
      <w:r w:rsidRPr="00D97D5D">
        <w:rPr>
          <w:rFonts w:hint="eastAsia"/>
          <w:b/>
        </w:rPr>
        <w:t>四、问答题</w:t>
      </w:r>
    </w:p>
    <w:p w:rsidR="00D97D5D" w:rsidRDefault="00D97D5D" w:rsidP="004D5F44">
      <w:pPr>
        <w:snapToGrid w:val="0"/>
        <w:spacing w:line="360" w:lineRule="auto"/>
        <w:jc w:val="left"/>
      </w:pPr>
      <w:r>
        <w:rPr>
          <w:rFonts w:hint="eastAsia"/>
        </w:rPr>
        <w:lastRenderedPageBreak/>
        <w:t>1</w:t>
      </w:r>
      <w:r>
        <w:rPr>
          <w:rFonts w:hint="eastAsia"/>
        </w:rPr>
        <w:t>．简述</w:t>
      </w:r>
      <w:r>
        <w:rPr>
          <w:rFonts w:hint="eastAsia"/>
        </w:rPr>
        <w:t>3,5-Br</w:t>
      </w:r>
      <w:r w:rsidRPr="00D97D5D">
        <w:rPr>
          <w:rFonts w:hint="eastAsia"/>
          <w:vertAlign w:val="subscript"/>
        </w:rPr>
        <w:t>2</w:t>
      </w:r>
      <w:r>
        <w:rPr>
          <w:rFonts w:hint="eastAsia"/>
        </w:rPr>
        <w:t>-PADAP</w:t>
      </w:r>
      <w:r>
        <w:rPr>
          <w:rFonts w:hint="eastAsia"/>
        </w:rPr>
        <w:t>分光光度法测定水中银的原理。①</w:t>
      </w:r>
    </w:p>
    <w:p w:rsidR="00D97D5D" w:rsidRDefault="00D97D5D" w:rsidP="004D5F44">
      <w:pPr>
        <w:snapToGrid w:val="0"/>
        <w:spacing w:line="360" w:lineRule="auto"/>
        <w:jc w:val="left"/>
      </w:pPr>
      <w:r>
        <w:rPr>
          <w:rFonts w:hint="eastAsia"/>
        </w:rPr>
        <w:t xml:space="preserve">    </w:t>
      </w:r>
      <w:r w:rsidRPr="008741B2">
        <w:rPr>
          <w:rFonts w:hint="eastAsia"/>
          <w:b/>
        </w:rPr>
        <w:t>答案：</w:t>
      </w:r>
      <w:r>
        <w:rPr>
          <w:rFonts w:hint="eastAsia"/>
        </w:rPr>
        <w:t>在十二烷基硫酸钠存在下，于</w:t>
      </w:r>
      <w:r>
        <w:rPr>
          <w:rFonts w:hint="eastAsia"/>
        </w:rPr>
        <w:t>pH4.5</w:t>
      </w:r>
      <w:r>
        <w:rPr>
          <w:rFonts w:hint="eastAsia"/>
        </w:rPr>
        <w:t>～</w:t>
      </w:r>
      <w:r>
        <w:rPr>
          <w:rFonts w:hint="eastAsia"/>
        </w:rPr>
        <w:t>8.5</w:t>
      </w:r>
      <w:r>
        <w:rPr>
          <w:rFonts w:hint="eastAsia"/>
        </w:rPr>
        <w:t>的乙酸盐缓冲介质中，银与</w:t>
      </w:r>
      <w:r>
        <w:rPr>
          <w:rFonts w:hint="eastAsia"/>
        </w:rPr>
        <w:t>3,5-Br</w:t>
      </w:r>
      <w:r w:rsidRPr="00D97D5D">
        <w:rPr>
          <w:rFonts w:hint="eastAsia"/>
          <w:vertAlign w:val="subscript"/>
        </w:rPr>
        <w:t>2</w:t>
      </w:r>
      <w:r>
        <w:rPr>
          <w:rFonts w:hint="eastAsia"/>
        </w:rPr>
        <w:t>-PADAP</w:t>
      </w:r>
      <w:r>
        <w:rPr>
          <w:rFonts w:hint="eastAsia"/>
        </w:rPr>
        <w:t>反应生成稳定的络合比为</w:t>
      </w:r>
      <w:r>
        <w:rPr>
          <w:rFonts w:hint="eastAsia"/>
        </w:rPr>
        <w:t>1</w:t>
      </w:r>
      <w:r>
        <w:rPr>
          <w:rFonts w:hint="eastAsia"/>
        </w:rPr>
        <w:t>∶</w:t>
      </w:r>
      <w:r>
        <w:rPr>
          <w:rFonts w:hint="eastAsia"/>
        </w:rPr>
        <w:t>2</w:t>
      </w:r>
      <w:r>
        <w:rPr>
          <w:rFonts w:hint="eastAsia"/>
        </w:rPr>
        <w:t>的红色络合物，</w:t>
      </w:r>
      <w:r>
        <w:rPr>
          <w:rFonts w:hint="eastAsia"/>
        </w:rPr>
        <w:t>pH 5</w:t>
      </w:r>
      <w:r>
        <w:rPr>
          <w:rFonts w:hint="eastAsia"/>
        </w:rPr>
        <w:t>时其最大吸收峰在</w:t>
      </w:r>
      <w:r>
        <w:rPr>
          <w:rFonts w:hint="eastAsia"/>
        </w:rPr>
        <w:t>576nm</w:t>
      </w:r>
      <w:r>
        <w:rPr>
          <w:rFonts w:hint="eastAsia"/>
        </w:rPr>
        <w:t>。</w:t>
      </w:r>
    </w:p>
    <w:p w:rsidR="00D97D5D" w:rsidRDefault="00D97D5D" w:rsidP="004D5F44">
      <w:pPr>
        <w:snapToGrid w:val="0"/>
        <w:spacing w:line="360" w:lineRule="auto"/>
        <w:jc w:val="left"/>
      </w:pPr>
      <w:r>
        <w:rPr>
          <w:rFonts w:hint="eastAsia"/>
        </w:rPr>
        <w:t>2</w:t>
      </w:r>
      <w:r>
        <w:rPr>
          <w:rFonts w:hint="eastAsia"/>
        </w:rPr>
        <w:t>．</w:t>
      </w:r>
      <w:r>
        <w:rPr>
          <w:rFonts w:hint="eastAsia"/>
        </w:rPr>
        <w:t>3,5-Br</w:t>
      </w:r>
      <w:r w:rsidRPr="00D97D5D">
        <w:rPr>
          <w:rFonts w:hint="eastAsia"/>
          <w:vertAlign w:val="subscript"/>
        </w:rPr>
        <w:t>2</w:t>
      </w:r>
      <w:r>
        <w:rPr>
          <w:rFonts w:hint="eastAsia"/>
        </w:rPr>
        <w:t>-PADAP</w:t>
      </w:r>
      <w:r>
        <w:rPr>
          <w:rFonts w:hint="eastAsia"/>
        </w:rPr>
        <w:t>分光光度法测定水中银时，十二烷基硫酸钠的质量对分析测定有何影响</w:t>
      </w:r>
      <w:r>
        <w:rPr>
          <w:rFonts w:hint="eastAsia"/>
        </w:rPr>
        <w:t>?</w:t>
      </w:r>
      <w:r>
        <w:rPr>
          <w:rFonts w:hint="eastAsia"/>
        </w:rPr>
        <w:t>①</w:t>
      </w:r>
    </w:p>
    <w:p w:rsidR="00D97D5D" w:rsidRDefault="00D97D5D"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sidR="008741B2">
        <w:rPr>
          <w:rFonts w:hint="eastAsia"/>
          <w:b/>
        </w:rPr>
        <w:t>：</w:t>
      </w:r>
      <w:r>
        <w:rPr>
          <w:rFonts w:hint="eastAsia"/>
        </w:rPr>
        <w:t>十二烷基硫酸钠的质量较差时，显色灵敏度较低，且不稳定，此时应更换质量较好的试剂。</w:t>
      </w:r>
    </w:p>
    <w:p w:rsidR="00D97D5D" w:rsidRDefault="00D97D5D" w:rsidP="004D5F44">
      <w:pPr>
        <w:snapToGrid w:val="0"/>
        <w:spacing w:line="360" w:lineRule="auto"/>
        <w:jc w:val="left"/>
      </w:pPr>
      <w:r>
        <w:rPr>
          <w:rFonts w:hint="eastAsia"/>
        </w:rPr>
        <w:t>3</w:t>
      </w:r>
      <w:r>
        <w:rPr>
          <w:rFonts w:hint="eastAsia"/>
        </w:rPr>
        <w:t>．简述镉试剂</w:t>
      </w:r>
      <w:r>
        <w:rPr>
          <w:rFonts w:hint="eastAsia"/>
        </w:rPr>
        <w:t>2B</w:t>
      </w:r>
      <w:r>
        <w:rPr>
          <w:rFonts w:hint="eastAsia"/>
        </w:rPr>
        <w:t>分光光度法测定水中银的方法原理。①②</w:t>
      </w:r>
    </w:p>
    <w:p w:rsidR="00D97D5D" w:rsidRDefault="00D97D5D" w:rsidP="008741B2">
      <w:pPr>
        <w:tabs>
          <w:tab w:val="left" w:pos="540"/>
        </w:tabs>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在曲力通</w:t>
      </w:r>
      <w:r>
        <w:rPr>
          <w:rFonts w:hint="eastAsia"/>
        </w:rPr>
        <w:t>X-100</w:t>
      </w:r>
      <w:r>
        <w:rPr>
          <w:rFonts w:hint="eastAsia"/>
        </w:rPr>
        <w:t>存在下的四硼酸钠缓冲介质中，镉试剂</w:t>
      </w:r>
      <w:r>
        <w:rPr>
          <w:rFonts w:hint="eastAsia"/>
        </w:rPr>
        <w:t>2B</w:t>
      </w:r>
      <w:r>
        <w:rPr>
          <w:rFonts w:hint="eastAsia"/>
        </w:rPr>
        <w:t>与银离子生成稳定的络合比为</w:t>
      </w:r>
      <w:r>
        <w:rPr>
          <w:rFonts w:hint="eastAsia"/>
        </w:rPr>
        <w:t>4</w:t>
      </w:r>
      <w:r>
        <w:rPr>
          <w:rFonts w:hint="eastAsia"/>
        </w:rPr>
        <w:t>∶</w:t>
      </w:r>
      <w:r>
        <w:rPr>
          <w:rFonts w:hint="eastAsia"/>
        </w:rPr>
        <w:t>1</w:t>
      </w:r>
      <w:r>
        <w:rPr>
          <w:rFonts w:hint="eastAsia"/>
        </w:rPr>
        <w:t>的紫红色络合物，颜色强度与银离子浓度成正比。</w:t>
      </w:r>
    </w:p>
    <w:p w:rsidR="00D97D5D" w:rsidRDefault="00D97D5D" w:rsidP="004D5F44">
      <w:pPr>
        <w:snapToGrid w:val="0"/>
        <w:spacing w:line="360" w:lineRule="auto"/>
        <w:jc w:val="left"/>
      </w:pPr>
      <w:r>
        <w:rPr>
          <w:rFonts w:hint="eastAsia"/>
        </w:rPr>
        <w:t>4</w:t>
      </w:r>
      <w:r>
        <w:rPr>
          <w:rFonts w:hint="eastAsia"/>
        </w:rPr>
        <w:t>．镉试剂</w:t>
      </w:r>
      <w:r>
        <w:rPr>
          <w:rFonts w:hint="eastAsia"/>
        </w:rPr>
        <w:t>2B</w:t>
      </w:r>
      <w:r>
        <w:rPr>
          <w:rFonts w:hint="eastAsia"/>
        </w:rPr>
        <w:t>分光光度法测定水中银方法的最低检出浓度是多少</w:t>
      </w:r>
      <w:r>
        <w:rPr>
          <w:rFonts w:hint="eastAsia"/>
        </w:rPr>
        <w:t>?</w:t>
      </w:r>
      <w:r>
        <w:rPr>
          <w:rFonts w:hint="eastAsia"/>
        </w:rPr>
        <w:t>①②</w:t>
      </w:r>
    </w:p>
    <w:p w:rsidR="00D97D5D" w:rsidRDefault="00D97D5D"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当试样为</w:t>
      </w:r>
      <w:r>
        <w:rPr>
          <w:rFonts w:hint="eastAsia"/>
        </w:rPr>
        <w:t>25m1</w:t>
      </w:r>
      <w:r>
        <w:rPr>
          <w:rFonts w:hint="eastAsia"/>
        </w:rPr>
        <w:t>，用</w:t>
      </w:r>
      <w:r>
        <w:rPr>
          <w:rFonts w:hint="eastAsia"/>
        </w:rPr>
        <w:t>10mm</w:t>
      </w:r>
      <w:r>
        <w:rPr>
          <w:rFonts w:hint="eastAsia"/>
        </w:rPr>
        <w:t>比色皿，给出吸光度值</w:t>
      </w:r>
      <w:r>
        <w:rPr>
          <w:rFonts w:hint="eastAsia"/>
        </w:rPr>
        <w:t>0.01</w:t>
      </w:r>
      <w:r>
        <w:rPr>
          <w:rFonts w:hint="eastAsia"/>
        </w:rPr>
        <w:t>时，所对应的浓度值为</w:t>
      </w:r>
      <w:r>
        <w:rPr>
          <w:rFonts w:hint="eastAsia"/>
        </w:rPr>
        <w:t>0.01 mg/L</w:t>
      </w:r>
      <w:r>
        <w:rPr>
          <w:rFonts w:hint="eastAsia"/>
        </w:rPr>
        <w:t>。</w:t>
      </w:r>
    </w:p>
    <w:p w:rsidR="00D97D5D" w:rsidRDefault="00D97D5D" w:rsidP="004D5F44">
      <w:pPr>
        <w:snapToGrid w:val="0"/>
        <w:spacing w:line="360" w:lineRule="auto"/>
        <w:jc w:val="left"/>
      </w:pPr>
      <w:r>
        <w:rPr>
          <w:rFonts w:hint="eastAsia"/>
        </w:rPr>
        <w:t>5</w:t>
      </w:r>
      <w:r>
        <w:rPr>
          <w:rFonts w:hint="eastAsia"/>
        </w:rPr>
        <w:t>．对于感光材料生产和胶片洗印、镀银等行业排放的废水，样品采集后如何处理</w:t>
      </w:r>
      <w:r>
        <w:rPr>
          <w:rFonts w:hint="eastAsia"/>
        </w:rPr>
        <w:t>?</w:t>
      </w:r>
      <w:r>
        <w:rPr>
          <w:rFonts w:hint="eastAsia"/>
        </w:rPr>
        <w:t>①②</w:t>
      </w:r>
    </w:p>
    <w:p w:rsidR="00D97D5D" w:rsidRDefault="00D97D5D" w:rsidP="004D5F44">
      <w:pPr>
        <w:snapToGrid w:val="0"/>
        <w:spacing w:line="360" w:lineRule="auto"/>
        <w:jc w:val="left"/>
      </w:pPr>
      <w:r>
        <w:rPr>
          <w:rFonts w:hint="eastAsia"/>
        </w:rPr>
        <w:t xml:space="preserve"> </w:t>
      </w:r>
      <w:r w:rsidRPr="008741B2">
        <w:rPr>
          <w:rFonts w:hint="eastAsia"/>
          <w:b/>
        </w:rPr>
        <w:t xml:space="preserve"> </w:t>
      </w:r>
      <w:r w:rsidR="008741B2">
        <w:rPr>
          <w:rFonts w:hint="eastAsia"/>
          <w:b/>
        </w:rPr>
        <w:t xml:space="preserve">  </w:t>
      </w:r>
      <w:r w:rsidRPr="008741B2">
        <w:rPr>
          <w:rFonts w:hint="eastAsia"/>
          <w:b/>
        </w:rPr>
        <w:t>答案</w:t>
      </w:r>
      <w:r w:rsidR="008741B2">
        <w:rPr>
          <w:rFonts w:hint="eastAsia"/>
          <w:b/>
        </w:rPr>
        <w:t>：</w:t>
      </w:r>
      <w:r>
        <w:rPr>
          <w:rFonts w:hint="eastAsia"/>
        </w:rPr>
        <w:t>样品采集后不加酸酸化，应立即进行分析。</w:t>
      </w:r>
    </w:p>
    <w:p w:rsidR="00D97D5D" w:rsidRDefault="00D97D5D" w:rsidP="004D5F44">
      <w:pPr>
        <w:snapToGrid w:val="0"/>
        <w:spacing w:line="360" w:lineRule="auto"/>
        <w:jc w:val="left"/>
      </w:pPr>
      <w:r>
        <w:rPr>
          <w:rFonts w:hint="eastAsia"/>
        </w:rPr>
        <w:t>6</w:t>
      </w:r>
      <w:r>
        <w:rPr>
          <w:rFonts w:hint="eastAsia"/>
        </w:rPr>
        <w:t>．简述</w:t>
      </w:r>
      <w:r>
        <w:rPr>
          <w:rFonts w:hint="eastAsia"/>
        </w:rPr>
        <w:t>5-Br~PADAP</w:t>
      </w:r>
      <w:r>
        <w:rPr>
          <w:rFonts w:hint="eastAsia"/>
        </w:rPr>
        <w:t>分光光度法测定水中锑的方法原理。④</w:t>
      </w:r>
    </w:p>
    <w:p w:rsidR="00D97D5D" w:rsidRDefault="00D97D5D" w:rsidP="004D5F44">
      <w:pPr>
        <w:snapToGrid w:val="0"/>
        <w:spacing w:line="360" w:lineRule="auto"/>
        <w:jc w:val="left"/>
      </w:pPr>
      <w:r>
        <w:rPr>
          <w:rFonts w:hint="eastAsia"/>
        </w:rPr>
        <w:t xml:space="preserve"> </w:t>
      </w:r>
      <w:r w:rsidRPr="008741B2">
        <w:rPr>
          <w:rFonts w:hint="eastAsia"/>
          <w:b/>
        </w:rPr>
        <w:t xml:space="preserve"> </w:t>
      </w:r>
      <w:r w:rsidR="008741B2">
        <w:rPr>
          <w:rFonts w:hint="eastAsia"/>
          <w:b/>
        </w:rPr>
        <w:t xml:space="preserve">  </w:t>
      </w:r>
      <w:r w:rsidRPr="008741B2">
        <w:rPr>
          <w:rFonts w:hint="eastAsia"/>
          <w:b/>
        </w:rPr>
        <w:t>答案：</w:t>
      </w:r>
      <w:r>
        <w:rPr>
          <w:rFonts w:hint="eastAsia"/>
        </w:rPr>
        <w:t>以丙酮作增溶剂，在碘化钾存在下，于</w:t>
      </w:r>
      <w:r>
        <w:rPr>
          <w:rFonts w:hint="eastAsia"/>
        </w:rPr>
        <w:t>0.02</w:t>
      </w:r>
      <w:r>
        <w:rPr>
          <w:rFonts w:hint="eastAsia"/>
        </w:rPr>
        <w:t>～</w:t>
      </w:r>
      <w:r>
        <w:rPr>
          <w:rFonts w:hint="eastAsia"/>
        </w:rPr>
        <w:t>0.1mol</w:t>
      </w:r>
      <w:r>
        <w:rPr>
          <w:rFonts w:hint="eastAsia"/>
        </w:rPr>
        <w:t>／</w:t>
      </w:r>
      <w:r>
        <w:rPr>
          <w:rFonts w:hint="eastAsia"/>
        </w:rPr>
        <w:t>L</w:t>
      </w:r>
      <w:r>
        <w:rPr>
          <w:rFonts w:hint="eastAsia"/>
        </w:rPr>
        <w:t>盐酸介质中，锑</w:t>
      </w:r>
      <w:r>
        <w:rPr>
          <w:rFonts w:hint="eastAsia"/>
        </w:rPr>
        <w:t>(</w:t>
      </w:r>
      <w:r>
        <w:rPr>
          <w:rFonts w:hint="eastAsia"/>
        </w:rPr>
        <w:t>Ⅲ</w:t>
      </w:r>
      <w:r>
        <w:rPr>
          <w:rFonts w:hint="eastAsia"/>
        </w:rPr>
        <w:t>)</w:t>
      </w:r>
      <w:r>
        <w:rPr>
          <w:rFonts w:hint="eastAsia"/>
        </w:rPr>
        <w:t>与</w:t>
      </w:r>
      <w:r>
        <w:rPr>
          <w:rFonts w:hint="eastAsia"/>
        </w:rPr>
        <w:t>5-Br-PADAP</w:t>
      </w:r>
      <w:r>
        <w:rPr>
          <w:rFonts w:hint="eastAsia"/>
        </w:rPr>
        <w:t>生成稳定的紫红色络合物，可于波长</w:t>
      </w:r>
      <w:r>
        <w:rPr>
          <w:rFonts w:hint="eastAsia"/>
        </w:rPr>
        <w:t>600nm</w:t>
      </w:r>
      <w:r>
        <w:rPr>
          <w:rFonts w:hint="eastAsia"/>
        </w:rPr>
        <w:t>测量吸光度值。</w:t>
      </w:r>
    </w:p>
    <w:p w:rsidR="00D97D5D" w:rsidRDefault="00D97D5D" w:rsidP="004D5F44">
      <w:pPr>
        <w:snapToGrid w:val="0"/>
        <w:spacing w:line="360" w:lineRule="auto"/>
        <w:jc w:val="left"/>
      </w:pPr>
      <w:r>
        <w:rPr>
          <w:rFonts w:hint="eastAsia"/>
        </w:rPr>
        <w:t>7</w:t>
      </w:r>
      <w:r>
        <w:rPr>
          <w:rFonts w:hint="eastAsia"/>
        </w:rPr>
        <w:t>．</w:t>
      </w:r>
      <w:r>
        <w:rPr>
          <w:rFonts w:hint="eastAsia"/>
        </w:rPr>
        <w:t>5-Br-PADAP</w:t>
      </w:r>
      <w:r>
        <w:rPr>
          <w:rFonts w:hint="eastAsia"/>
        </w:rPr>
        <w:t>分光光度法测定水中锑时，硫脲在测定中的作用是什么</w:t>
      </w:r>
      <w:r>
        <w:rPr>
          <w:rFonts w:hint="eastAsia"/>
        </w:rPr>
        <w:t>?</w:t>
      </w:r>
      <w:r>
        <w:rPr>
          <w:rFonts w:hint="eastAsia"/>
        </w:rPr>
        <w:t>④</w:t>
      </w:r>
    </w:p>
    <w:p w:rsidR="00D97D5D" w:rsidRDefault="00D97D5D"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在用硼氢化钾还原分离之前，加入硫脲，除作掩蔽剂外，还有预还原锑</w:t>
      </w:r>
      <w:r>
        <w:rPr>
          <w:rFonts w:hint="eastAsia"/>
        </w:rPr>
        <w:t>(</w:t>
      </w:r>
      <w:r>
        <w:rPr>
          <w:rFonts w:hint="eastAsia"/>
        </w:rPr>
        <w:t>Ⅴ</w:t>
      </w:r>
      <w:r>
        <w:rPr>
          <w:rFonts w:hint="eastAsia"/>
        </w:rPr>
        <w:t>)</w:t>
      </w:r>
      <w:r>
        <w:rPr>
          <w:rFonts w:hint="eastAsia"/>
        </w:rPr>
        <w:t>为锑</w:t>
      </w:r>
      <w:r>
        <w:rPr>
          <w:rFonts w:hint="eastAsia"/>
        </w:rPr>
        <w:t>(</w:t>
      </w:r>
      <w:r>
        <w:rPr>
          <w:rFonts w:hint="eastAsia"/>
        </w:rPr>
        <w:t>Ⅲ</w:t>
      </w:r>
      <w:r>
        <w:rPr>
          <w:rFonts w:hint="eastAsia"/>
        </w:rPr>
        <w:t>)</w:t>
      </w:r>
      <w:r>
        <w:rPr>
          <w:rFonts w:hint="eastAsia"/>
        </w:rPr>
        <w:t>的作用，否则锑</w:t>
      </w:r>
      <w:r>
        <w:rPr>
          <w:rFonts w:hint="eastAsia"/>
        </w:rPr>
        <w:t>(</w:t>
      </w:r>
      <w:r>
        <w:rPr>
          <w:rFonts w:hint="eastAsia"/>
        </w:rPr>
        <w:t>Ⅴ</w:t>
      </w:r>
      <w:r>
        <w:rPr>
          <w:rFonts w:hint="eastAsia"/>
        </w:rPr>
        <w:t>)</w:t>
      </w:r>
      <w:r>
        <w:rPr>
          <w:rFonts w:hint="eastAsia"/>
        </w:rPr>
        <w:t>还原不完全，结果显著偏低。</w:t>
      </w:r>
    </w:p>
    <w:p w:rsidR="00D97D5D" w:rsidRDefault="00D97D5D" w:rsidP="004D5F44">
      <w:pPr>
        <w:snapToGrid w:val="0"/>
        <w:spacing w:line="360" w:lineRule="auto"/>
        <w:jc w:val="left"/>
      </w:pPr>
      <w:r>
        <w:rPr>
          <w:rFonts w:hint="eastAsia"/>
        </w:rPr>
        <w:t>8</w:t>
      </w:r>
      <w:r>
        <w:rPr>
          <w:rFonts w:hint="eastAsia"/>
        </w:rPr>
        <w:t>．丁二酮肟分光光度法测定水中镍，进行显色操作时应注意什么</w:t>
      </w:r>
      <w:r>
        <w:rPr>
          <w:rFonts w:hint="eastAsia"/>
        </w:rPr>
        <w:t>?</w:t>
      </w:r>
      <w:r>
        <w:rPr>
          <w:rFonts w:hint="eastAsia"/>
        </w:rPr>
        <w:t>③</w:t>
      </w:r>
    </w:p>
    <w:p w:rsidR="00D97D5D" w:rsidRDefault="00D97D5D" w:rsidP="008741B2">
      <w:pPr>
        <w:snapToGrid w:val="0"/>
        <w:spacing w:line="360" w:lineRule="auto"/>
        <w:ind w:left="1050" w:hangingChars="500" w:hanging="1050"/>
        <w:jc w:val="left"/>
      </w:pPr>
      <w:r>
        <w:rPr>
          <w:rFonts w:hint="eastAsia"/>
        </w:rPr>
        <w:t xml:space="preserve">  </w:t>
      </w:r>
      <w:r w:rsidR="008741B2">
        <w:rPr>
          <w:rFonts w:hint="eastAsia"/>
        </w:rPr>
        <w:t xml:space="preserve">  </w:t>
      </w:r>
      <w:r w:rsidRPr="008741B2">
        <w:rPr>
          <w:rFonts w:hint="eastAsia"/>
          <w:b/>
        </w:rPr>
        <w:t>答案：</w:t>
      </w:r>
      <w:r>
        <w:rPr>
          <w:rFonts w:hint="eastAsia"/>
        </w:rPr>
        <w:t>(1)</w:t>
      </w:r>
      <w:r>
        <w:rPr>
          <w:rFonts w:hint="eastAsia"/>
        </w:rPr>
        <w:t>在显色操作中，加入碘溶液后应先加水至</w:t>
      </w:r>
      <w:r>
        <w:rPr>
          <w:rFonts w:hint="eastAsia"/>
        </w:rPr>
        <w:t>20m1</w:t>
      </w:r>
      <w:r>
        <w:rPr>
          <w:rFonts w:hint="eastAsia"/>
        </w:rPr>
        <w:t>并摇匀，然后再加入丁二酮肟显色剂，否则不能正常显色。因为丁二酮肟显色剂中含</w:t>
      </w:r>
      <w:r>
        <w:rPr>
          <w:rFonts w:hint="eastAsia"/>
        </w:rPr>
        <w:t>50</w:t>
      </w:r>
      <w:r>
        <w:rPr>
          <w:rFonts w:hint="eastAsia"/>
        </w:rPr>
        <w:t>％氨水，若不先用水稀释会降低碘的氧化能力。</w:t>
      </w:r>
    </w:p>
    <w:p w:rsidR="00D97D5D" w:rsidRDefault="00D97D5D" w:rsidP="008741B2">
      <w:pPr>
        <w:snapToGrid w:val="0"/>
        <w:spacing w:line="360" w:lineRule="auto"/>
        <w:ind w:left="1050" w:hangingChars="500" w:hanging="1050"/>
        <w:jc w:val="left"/>
      </w:pPr>
      <w:r>
        <w:rPr>
          <w:rFonts w:hint="eastAsia"/>
        </w:rPr>
        <w:t xml:space="preserve">        </w:t>
      </w:r>
      <w:r w:rsidR="008741B2">
        <w:rPr>
          <w:rFonts w:hint="eastAsia"/>
        </w:rPr>
        <w:t xml:space="preserve">  </w:t>
      </w:r>
      <w:r>
        <w:rPr>
          <w:rFonts w:hint="eastAsia"/>
        </w:rPr>
        <w:t>(2)</w:t>
      </w:r>
      <w:r>
        <w:rPr>
          <w:rFonts w:hint="eastAsia"/>
        </w:rPr>
        <w:t>必须在加入丁二酮肟显色剂并摇匀后再加入</w:t>
      </w:r>
      <w:r>
        <w:rPr>
          <w:rFonts w:hint="eastAsia"/>
        </w:rPr>
        <w:t>Na</w:t>
      </w:r>
      <w:r w:rsidRPr="00D97D5D">
        <w:rPr>
          <w:rFonts w:hint="eastAsia"/>
          <w:vertAlign w:val="subscript"/>
        </w:rPr>
        <w:t>2</w:t>
      </w:r>
      <w:r>
        <w:rPr>
          <w:rFonts w:hint="eastAsia"/>
        </w:rPr>
        <w:t>EDTA</w:t>
      </w:r>
      <w:r>
        <w:rPr>
          <w:rFonts w:hint="eastAsia"/>
        </w:rPr>
        <w:t>溶液，否则</w:t>
      </w:r>
      <w:r>
        <w:rPr>
          <w:rFonts w:hint="eastAsia"/>
        </w:rPr>
        <w:t>Na</w:t>
      </w:r>
      <w:r w:rsidRPr="00D97D5D">
        <w:rPr>
          <w:rFonts w:hint="eastAsia"/>
          <w:vertAlign w:val="subscript"/>
        </w:rPr>
        <w:t>2</w:t>
      </w:r>
      <w:r>
        <w:rPr>
          <w:rFonts w:hint="eastAsia"/>
        </w:rPr>
        <w:t>EDTA</w:t>
      </w:r>
      <w:r>
        <w:rPr>
          <w:rFonts w:hint="eastAsia"/>
        </w:rPr>
        <w:t>掩蔽镍，而使镍不能显色。</w:t>
      </w:r>
    </w:p>
    <w:p w:rsidR="00D97D5D" w:rsidRDefault="00D97D5D" w:rsidP="004D5F44">
      <w:pPr>
        <w:snapToGrid w:val="0"/>
        <w:spacing w:line="360" w:lineRule="auto"/>
        <w:jc w:val="left"/>
      </w:pPr>
      <w:r>
        <w:rPr>
          <w:rFonts w:hint="eastAsia"/>
        </w:rPr>
        <w:t>9</w:t>
      </w:r>
      <w:r>
        <w:rPr>
          <w:rFonts w:hint="eastAsia"/>
        </w:rPr>
        <w:t>．简述丁二酮肟分光光度法测定水中镍的方法原理。③</w:t>
      </w:r>
    </w:p>
    <w:p w:rsidR="00D97D5D" w:rsidRDefault="00D97D5D" w:rsidP="008741B2">
      <w:pPr>
        <w:snapToGrid w:val="0"/>
        <w:spacing w:line="360" w:lineRule="auto"/>
        <w:ind w:firstLineChars="200" w:firstLine="422"/>
        <w:jc w:val="left"/>
      </w:pPr>
      <w:r w:rsidRPr="008741B2">
        <w:rPr>
          <w:rFonts w:hint="eastAsia"/>
          <w:b/>
        </w:rPr>
        <w:t>答案：</w:t>
      </w:r>
      <w:r>
        <w:rPr>
          <w:rFonts w:hint="eastAsia"/>
        </w:rPr>
        <w:t>在氨溶液中，氧化剂碘存在下，镍与丁二酮肟作用，形成</w:t>
      </w:r>
      <w:r>
        <w:rPr>
          <w:rFonts w:hint="eastAsia"/>
        </w:rPr>
        <w:t>l</w:t>
      </w:r>
      <w:r>
        <w:rPr>
          <w:rFonts w:hint="eastAsia"/>
        </w:rPr>
        <w:t>：</w:t>
      </w:r>
      <w:r>
        <w:rPr>
          <w:rFonts w:hint="eastAsia"/>
        </w:rPr>
        <w:t>4</w:t>
      </w:r>
      <w:r>
        <w:rPr>
          <w:rFonts w:hint="eastAsia"/>
        </w:rPr>
        <w:t>的酒红色可溶性络合物，于波长</w:t>
      </w:r>
      <w:r>
        <w:rPr>
          <w:rFonts w:hint="eastAsia"/>
        </w:rPr>
        <w:t>530am</w:t>
      </w:r>
      <w:r>
        <w:rPr>
          <w:rFonts w:hint="eastAsia"/>
        </w:rPr>
        <w:t>处测定。</w:t>
      </w:r>
    </w:p>
    <w:p w:rsidR="00D97D5D" w:rsidRDefault="00D97D5D" w:rsidP="004D5F44">
      <w:pPr>
        <w:snapToGrid w:val="0"/>
        <w:spacing w:line="360" w:lineRule="auto"/>
        <w:jc w:val="left"/>
      </w:pPr>
      <w:r>
        <w:rPr>
          <w:rFonts w:hint="eastAsia"/>
        </w:rPr>
        <w:t>10</w:t>
      </w:r>
      <w:r>
        <w:rPr>
          <w:rFonts w:hint="eastAsia"/>
        </w:rPr>
        <w:t>．丁二酮肟分光光度法测定水中镍时，干扰因素有哪些</w:t>
      </w:r>
      <w:r>
        <w:rPr>
          <w:rFonts w:hint="eastAsia"/>
        </w:rPr>
        <w:t>?</w:t>
      </w:r>
      <w:r>
        <w:rPr>
          <w:rFonts w:hint="eastAsia"/>
        </w:rPr>
        <w:t>如何消除</w:t>
      </w:r>
      <w:r>
        <w:rPr>
          <w:rFonts w:hint="eastAsia"/>
        </w:rPr>
        <w:t>?</w:t>
      </w:r>
      <w:r>
        <w:rPr>
          <w:rFonts w:hint="eastAsia"/>
        </w:rPr>
        <w:t>③</w:t>
      </w:r>
    </w:p>
    <w:p w:rsidR="00D97D5D" w:rsidRDefault="00D97D5D"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铜及钴等金属离子易与丁二酮肟生成络合物，不溶于氨水的铁、铝及铬都产生干扰，影响测定结果。柠檬酸铵，可消除二价铅、镁、锌、钙、六价铬及三价铝等的干扰；</w:t>
      </w:r>
      <w:r>
        <w:rPr>
          <w:rFonts w:hint="eastAsia"/>
        </w:rPr>
        <w:t>Na2EDTA</w:t>
      </w:r>
      <w:r>
        <w:rPr>
          <w:rFonts w:hint="eastAsia"/>
        </w:rPr>
        <w:t>溶液，可消除铁、铜、锰及钴的影响。当铜及钴浓度过大时，可采用丁二酮肟—正丁醇萃取分离除去。氰化物干扰测定，可在测定前加入次氯酸钠和硝酸加热除去。</w:t>
      </w:r>
    </w:p>
    <w:p w:rsidR="00D97D5D" w:rsidRDefault="00D97D5D" w:rsidP="004D5F44">
      <w:pPr>
        <w:snapToGrid w:val="0"/>
        <w:spacing w:line="360" w:lineRule="auto"/>
        <w:jc w:val="left"/>
      </w:pPr>
      <w:r>
        <w:rPr>
          <w:rFonts w:hint="eastAsia"/>
        </w:rPr>
        <w:t>11</w:t>
      </w:r>
      <w:r>
        <w:rPr>
          <w:rFonts w:hint="eastAsia"/>
        </w:rPr>
        <w:t>．铬天菁</w:t>
      </w:r>
      <w:r>
        <w:rPr>
          <w:rFonts w:hint="eastAsia"/>
        </w:rPr>
        <w:t>S</w:t>
      </w:r>
      <w:r>
        <w:rPr>
          <w:rFonts w:hint="eastAsia"/>
        </w:rPr>
        <w:t>光度法测定水中铍时，六次甲基四胺溶液放置一段时间，溶液中会产生游离氨，造成</w:t>
      </w:r>
      <w:r>
        <w:rPr>
          <w:rFonts w:hint="eastAsia"/>
        </w:rPr>
        <w:lastRenderedPageBreak/>
        <w:t>空白过高，怎样才能降低空白试剂值</w:t>
      </w:r>
      <w:r>
        <w:rPr>
          <w:rFonts w:hint="eastAsia"/>
        </w:rPr>
        <w:t>?</w:t>
      </w:r>
      <w:r>
        <w:rPr>
          <w:rFonts w:hint="eastAsia"/>
        </w:rPr>
        <w:t>⑥</w:t>
      </w:r>
    </w:p>
    <w:p w:rsidR="00D97D5D" w:rsidRDefault="00D97D5D" w:rsidP="008741B2">
      <w:pPr>
        <w:snapToGrid w:val="0"/>
        <w:spacing w:line="360" w:lineRule="auto"/>
        <w:ind w:firstLineChars="200" w:firstLine="422"/>
        <w:jc w:val="left"/>
      </w:pPr>
      <w:r w:rsidRPr="008741B2">
        <w:rPr>
          <w:rFonts w:hint="eastAsia"/>
          <w:b/>
        </w:rPr>
        <w:t>答案：</w:t>
      </w:r>
      <w:r>
        <w:rPr>
          <w:rFonts w:hint="eastAsia"/>
        </w:rPr>
        <w:t>将试剂提纯，或将其水溶液静置，待游离氨挥发后，再用盐酸调</w:t>
      </w:r>
      <w:r>
        <w:rPr>
          <w:rFonts w:hint="eastAsia"/>
        </w:rPr>
        <w:t>pH</w:t>
      </w:r>
      <w:r>
        <w:rPr>
          <w:rFonts w:hint="eastAsia"/>
        </w:rPr>
        <w:t>值为</w:t>
      </w:r>
      <w:r>
        <w:rPr>
          <w:rFonts w:hint="eastAsia"/>
        </w:rPr>
        <w:t>5</w:t>
      </w:r>
      <w:r w:rsidR="009159BE">
        <w:rPr>
          <w:rFonts w:hint="eastAsia"/>
        </w:rPr>
        <w:t>.</w:t>
      </w:r>
      <w:r>
        <w:rPr>
          <w:rFonts w:hint="eastAsia"/>
        </w:rPr>
        <w:t>0</w:t>
      </w:r>
      <w:r>
        <w:rPr>
          <w:rFonts w:hint="eastAsia"/>
        </w:rPr>
        <w:t>。</w:t>
      </w:r>
    </w:p>
    <w:p w:rsidR="00D97D5D" w:rsidRDefault="00D97D5D" w:rsidP="004D5F44">
      <w:pPr>
        <w:snapToGrid w:val="0"/>
        <w:spacing w:line="360" w:lineRule="auto"/>
        <w:jc w:val="left"/>
      </w:pPr>
      <w:r>
        <w:rPr>
          <w:rFonts w:hint="eastAsia"/>
        </w:rPr>
        <w:t>12</w:t>
      </w:r>
      <w:r>
        <w:rPr>
          <w:rFonts w:hint="eastAsia"/>
        </w:rPr>
        <w:t>．简述测定水中铍的铬天菁</w:t>
      </w:r>
      <w:r>
        <w:rPr>
          <w:rFonts w:hint="eastAsia"/>
        </w:rPr>
        <w:t>S</w:t>
      </w:r>
      <w:r>
        <w:rPr>
          <w:rFonts w:hint="eastAsia"/>
        </w:rPr>
        <w:t>光度法的方法原理。⑥</w:t>
      </w:r>
    </w:p>
    <w:p w:rsidR="00D97D5D" w:rsidRDefault="00D97D5D" w:rsidP="008741B2">
      <w:pPr>
        <w:snapToGrid w:val="0"/>
        <w:spacing w:line="360" w:lineRule="auto"/>
        <w:ind w:firstLineChars="200" w:firstLine="422"/>
        <w:jc w:val="left"/>
      </w:pPr>
      <w:r w:rsidRPr="008741B2">
        <w:rPr>
          <w:rFonts w:hint="eastAsia"/>
          <w:b/>
        </w:rPr>
        <w:t>答案：</w:t>
      </w:r>
      <w:r>
        <w:rPr>
          <w:rFonts w:hint="eastAsia"/>
        </w:rPr>
        <w:t>铍在碱性溶液中与铬天菁</w:t>
      </w:r>
      <w:r>
        <w:rPr>
          <w:rFonts w:hint="eastAsia"/>
        </w:rPr>
        <w:t>S</w:t>
      </w:r>
      <w:r>
        <w:rPr>
          <w:rFonts w:hint="eastAsia"/>
        </w:rPr>
        <w:t>、氯代十六烷基吡啶</w:t>
      </w:r>
      <w:r>
        <w:rPr>
          <w:rFonts w:hint="eastAsia"/>
        </w:rPr>
        <w:t>(CPC)</w:t>
      </w:r>
      <w:r>
        <w:rPr>
          <w:rFonts w:hint="eastAsia"/>
        </w:rPr>
        <w:t>生成胶束络合物，以</w:t>
      </w:r>
      <w:r>
        <w:rPr>
          <w:rFonts w:hint="eastAsia"/>
        </w:rPr>
        <w:t>EDTA</w:t>
      </w:r>
      <w:r>
        <w:rPr>
          <w:rFonts w:hint="eastAsia"/>
        </w:rPr>
        <w:t>作为掩蔽剂，用活性炭吸附分离富集。热盐酸将铍由活性炭上解吸，在</w:t>
      </w:r>
      <w:r>
        <w:rPr>
          <w:rFonts w:hint="eastAsia"/>
        </w:rPr>
        <w:t>pH</w:t>
      </w:r>
      <w:r>
        <w:rPr>
          <w:rFonts w:hint="eastAsia"/>
        </w:rPr>
        <w:t>为</w:t>
      </w:r>
      <w:r>
        <w:rPr>
          <w:rFonts w:hint="eastAsia"/>
        </w:rPr>
        <w:t>5</w:t>
      </w:r>
      <w:r>
        <w:rPr>
          <w:rFonts w:hint="eastAsia"/>
        </w:rPr>
        <w:t>的六次甲基四胺缓冲溶液中，铍与铬天菁</w:t>
      </w:r>
      <w:r>
        <w:rPr>
          <w:rFonts w:hint="eastAsia"/>
        </w:rPr>
        <w:t>S</w:t>
      </w:r>
      <w:r>
        <w:rPr>
          <w:rFonts w:hint="eastAsia"/>
        </w:rPr>
        <w:t>、氯代十六烷基吡啶生成蓝色络合物，络合物的最大吸收波长为</w:t>
      </w:r>
      <w:r>
        <w:rPr>
          <w:rFonts w:hint="eastAsia"/>
        </w:rPr>
        <w:t>618nm</w:t>
      </w:r>
      <w:r>
        <w:rPr>
          <w:rFonts w:hint="eastAsia"/>
        </w:rPr>
        <w:t>。</w:t>
      </w:r>
    </w:p>
    <w:p w:rsidR="00D97D5D" w:rsidRDefault="00D97D5D" w:rsidP="004D5F44">
      <w:pPr>
        <w:snapToGrid w:val="0"/>
        <w:spacing w:line="360" w:lineRule="auto"/>
        <w:jc w:val="left"/>
      </w:pPr>
      <w:r>
        <w:rPr>
          <w:rFonts w:hint="eastAsia"/>
        </w:rPr>
        <w:t>13</w:t>
      </w:r>
      <w:r>
        <w:rPr>
          <w:rFonts w:hint="eastAsia"/>
        </w:rPr>
        <w:t>．简述铬菁</w:t>
      </w:r>
      <w:r>
        <w:rPr>
          <w:rFonts w:hint="eastAsia"/>
        </w:rPr>
        <w:t>R</w:t>
      </w:r>
      <w:r>
        <w:rPr>
          <w:rFonts w:hint="eastAsia"/>
        </w:rPr>
        <w:t>分光光度法测定水中铍的原理。⑤</w:t>
      </w:r>
    </w:p>
    <w:p w:rsidR="00D97D5D" w:rsidRDefault="00D97D5D" w:rsidP="008741B2">
      <w:pPr>
        <w:snapToGrid w:val="0"/>
        <w:spacing w:line="360" w:lineRule="auto"/>
        <w:ind w:firstLineChars="200" w:firstLine="422"/>
        <w:jc w:val="left"/>
      </w:pPr>
      <w:r w:rsidRPr="008741B2">
        <w:rPr>
          <w:rFonts w:hint="eastAsia"/>
          <w:b/>
        </w:rPr>
        <w:t>答案：</w:t>
      </w:r>
      <w:r>
        <w:rPr>
          <w:rFonts w:hint="eastAsia"/>
        </w:rPr>
        <w:t>在</w:t>
      </w:r>
      <w:r>
        <w:rPr>
          <w:rFonts w:hint="eastAsia"/>
        </w:rPr>
        <w:t>pH</w:t>
      </w:r>
      <w:r>
        <w:rPr>
          <w:rFonts w:hint="eastAsia"/>
        </w:rPr>
        <w:t>为</w:t>
      </w:r>
      <w:r>
        <w:rPr>
          <w:rFonts w:hint="eastAsia"/>
        </w:rPr>
        <w:t>5</w:t>
      </w:r>
      <w:r>
        <w:rPr>
          <w:rFonts w:hint="eastAsia"/>
        </w:rPr>
        <w:t>的六次甲基四胺缓冲溶液中，铍离子与铬菁</w:t>
      </w:r>
      <w:r>
        <w:rPr>
          <w:rFonts w:hint="eastAsia"/>
        </w:rPr>
        <w:t>R(ECR)</w:t>
      </w:r>
      <w:r>
        <w:rPr>
          <w:rFonts w:hint="eastAsia"/>
        </w:rPr>
        <w:t>、氯代十六烷基吡啶</w:t>
      </w:r>
      <w:r>
        <w:rPr>
          <w:rFonts w:hint="eastAsia"/>
        </w:rPr>
        <w:t>(CPC)</w:t>
      </w:r>
      <w:r>
        <w:rPr>
          <w:rFonts w:hint="eastAsia"/>
        </w:rPr>
        <w:t>生成稳定的紫色胶束络合物，络合物的最大吸收波长为</w:t>
      </w:r>
      <w:r>
        <w:rPr>
          <w:rFonts w:hint="eastAsia"/>
        </w:rPr>
        <w:t>582nm</w:t>
      </w:r>
      <w:r>
        <w:rPr>
          <w:rFonts w:hint="eastAsia"/>
        </w:rPr>
        <w:t>，在一定范围内，吸光度与铍的浓度成正比。</w:t>
      </w:r>
    </w:p>
    <w:p w:rsidR="00D97D5D" w:rsidRPr="00B75FC1" w:rsidRDefault="00D97D5D" w:rsidP="004D5F44">
      <w:pPr>
        <w:snapToGrid w:val="0"/>
        <w:spacing w:line="360" w:lineRule="auto"/>
        <w:jc w:val="left"/>
        <w:rPr>
          <w:b/>
        </w:rPr>
      </w:pPr>
      <w:r w:rsidRPr="00B75FC1">
        <w:rPr>
          <w:rFonts w:hint="eastAsia"/>
          <w:b/>
        </w:rPr>
        <w:t>参考文献</w:t>
      </w:r>
    </w:p>
    <w:p w:rsidR="00D97D5D" w:rsidRDefault="00D97D5D" w:rsidP="004D5F44">
      <w:pPr>
        <w:snapToGrid w:val="0"/>
        <w:spacing w:line="360" w:lineRule="auto"/>
        <w:jc w:val="left"/>
      </w:pPr>
      <w:r>
        <w:rPr>
          <w:rFonts w:hint="eastAsia"/>
        </w:rPr>
        <w:t xml:space="preserve">[1]  </w:t>
      </w:r>
      <w:r>
        <w:rPr>
          <w:rFonts w:hint="eastAsia"/>
        </w:rPr>
        <w:t>水质银的测定</w:t>
      </w:r>
      <w:r>
        <w:rPr>
          <w:rFonts w:hint="eastAsia"/>
        </w:rPr>
        <w:t>3,5-Br2-PADAP</w:t>
      </w:r>
      <w:r>
        <w:rPr>
          <w:rFonts w:hint="eastAsia"/>
        </w:rPr>
        <w:t>分光光度法</w:t>
      </w:r>
      <w:r>
        <w:rPr>
          <w:rFonts w:hint="eastAsia"/>
        </w:rPr>
        <w:t>(GB</w:t>
      </w:r>
      <w:r>
        <w:rPr>
          <w:rFonts w:hint="eastAsia"/>
        </w:rPr>
        <w:t>／</w:t>
      </w:r>
      <w:r>
        <w:rPr>
          <w:rFonts w:hint="eastAsia"/>
        </w:rPr>
        <w:t>T11909</w:t>
      </w:r>
      <w:r>
        <w:rPr>
          <w:rFonts w:hint="eastAsia"/>
        </w:rPr>
        <w:t>—</w:t>
      </w:r>
      <w:r>
        <w:rPr>
          <w:rFonts w:hint="eastAsia"/>
        </w:rPr>
        <w:t>1989)</w:t>
      </w:r>
      <w:r>
        <w:rPr>
          <w:rFonts w:hint="eastAsia"/>
        </w:rPr>
        <w:t>．</w:t>
      </w:r>
    </w:p>
    <w:p w:rsidR="00D97D5D" w:rsidRDefault="00D97D5D" w:rsidP="004D5F44">
      <w:pPr>
        <w:snapToGrid w:val="0"/>
        <w:spacing w:line="360" w:lineRule="auto"/>
        <w:jc w:val="left"/>
      </w:pPr>
      <w:r>
        <w:rPr>
          <w:rFonts w:hint="eastAsia"/>
        </w:rPr>
        <w:t xml:space="preserve">[2]  </w:t>
      </w:r>
      <w:r>
        <w:rPr>
          <w:rFonts w:hint="eastAsia"/>
        </w:rPr>
        <w:t>水质银的测定镉试剂</w:t>
      </w:r>
      <w:r>
        <w:rPr>
          <w:rFonts w:hint="eastAsia"/>
        </w:rPr>
        <w:t>2B</w:t>
      </w:r>
      <w:r>
        <w:rPr>
          <w:rFonts w:hint="eastAsia"/>
        </w:rPr>
        <w:t>分光光度法</w:t>
      </w:r>
      <w:r>
        <w:rPr>
          <w:rFonts w:hint="eastAsia"/>
        </w:rPr>
        <w:t>(GB</w:t>
      </w:r>
      <w:r>
        <w:rPr>
          <w:rFonts w:hint="eastAsia"/>
        </w:rPr>
        <w:t>／</w:t>
      </w:r>
      <w:r>
        <w:rPr>
          <w:rFonts w:hint="eastAsia"/>
        </w:rPr>
        <w:t>T11908</w:t>
      </w:r>
      <w:r>
        <w:rPr>
          <w:rFonts w:hint="eastAsia"/>
        </w:rPr>
        <w:t>—</w:t>
      </w:r>
      <w:r>
        <w:rPr>
          <w:rFonts w:hint="eastAsia"/>
        </w:rPr>
        <w:t>1989)</w:t>
      </w:r>
      <w:r>
        <w:rPr>
          <w:rFonts w:hint="eastAsia"/>
        </w:rPr>
        <w:t>．</w:t>
      </w:r>
    </w:p>
    <w:p w:rsidR="00D97D5D" w:rsidRDefault="00D97D5D" w:rsidP="004D5F44">
      <w:pPr>
        <w:snapToGrid w:val="0"/>
        <w:spacing w:line="360" w:lineRule="auto"/>
        <w:jc w:val="left"/>
      </w:pPr>
      <w:r>
        <w:rPr>
          <w:rFonts w:hint="eastAsia"/>
        </w:rPr>
        <w:t xml:space="preserve">[3]  </w:t>
      </w:r>
      <w:r>
        <w:rPr>
          <w:rFonts w:hint="eastAsia"/>
        </w:rPr>
        <w:t>水质镍的测定</w:t>
      </w:r>
      <w:r>
        <w:rPr>
          <w:rFonts w:hint="eastAsia"/>
        </w:rPr>
        <w:t>T--</w:t>
      </w:r>
      <w:r>
        <w:rPr>
          <w:rFonts w:hint="eastAsia"/>
        </w:rPr>
        <w:t>酮肟分光光度法</w:t>
      </w:r>
      <w:r>
        <w:rPr>
          <w:rFonts w:hint="eastAsia"/>
        </w:rPr>
        <w:t>(GB</w:t>
      </w:r>
      <w:r>
        <w:rPr>
          <w:rFonts w:hint="eastAsia"/>
        </w:rPr>
        <w:t>／</w:t>
      </w:r>
      <w:r>
        <w:rPr>
          <w:rFonts w:hint="eastAsia"/>
        </w:rPr>
        <w:t>T11910--1989)</w:t>
      </w:r>
      <w:r>
        <w:rPr>
          <w:rFonts w:hint="eastAsia"/>
        </w:rPr>
        <w:t>．</w:t>
      </w:r>
    </w:p>
    <w:p w:rsidR="00D97D5D" w:rsidRDefault="00D97D5D" w:rsidP="004D5F44">
      <w:pPr>
        <w:snapToGrid w:val="0"/>
        <w:spacing w:line="360" w:lineRule="auto"/>
        <w:jc w:val="left"/>
      </w:pPr>
      <w:r>
        <w:rPr>
          <w:rFonts w:hint="eastAsia"/>
        </w:rPr>
        <w:t xml:space="preserve">[4]  </w:t>
      </w:r>
      <w:r>
        <w:rPr>
          <w:rFonts w:hint="eastAsia"/>
        </w:rPr>
        <w:t>水质铍的测定铬菁</w:t>
      </w:r>
      <w:r>
        <w:rPr>
          <w:rFonts w:hint="eastAsia"/>
        </w:rPr>
        <w:t>R</w:t>
      </w:r>
      <w:r>
        <w:rPr>
          <w:rFonts w:hint="eastAsia"/>
        </w:rPr>
        <w:t>分光光度法</w:t>
      </w:r>
      <w:r>
        <w:rPr>
          <w:rFonts w:hint="eastAsia"/>
        </w:rPr>
        <w:t>(HJ</w:t>
      </w:r>
      <w:r>
        <w:rPr>
          <w:rFonts w:hint="eastAsia"/>
        </w:rPr>
        <w:t>／</w:t>
      </w:r>
      <w:r>
        <w:rPr>
          <w:rFonts w:hint="eastAsia"/>
        </w:rPr>
        <w:t>T 58</w:t>
      </w:r>
      <w:r>
        <w:rPr>
          <w:rFonts w:hint="eastAsia"/>
        </w:rPr>
        <w:t>—</w:t>
      </w:r>
      <w:r>
        <w:rPr>
          <w:rFonts w:hint="eastAsia"/>
        </w:rPr>
        <w:t>2000)</w:t>
      </w:r>
      <w:r>
        <w:rPr>
          <w:rFonts w:hint="eastAsia"/>
        </w:rPr>
        <w:t>．</w:t>
      </w:r>
    </w:p>
    <w:p w:rsidR="00D97D5D" w:rsidRDefault="00D97D5D" w:rsidP="004D5F44">
      <w:pPr>
        <w:snapToGrid w:val="0"/>
        <w:spacing w:line="360" w:lineRule="auto"/>
        <w:jc w:val="left"/>
      </w:pPr>
      <w:r>
        <w:rPr>
          <w:rFonts w:hint="eastAsia"/>
        </w:rPr>
        <w:t xml:space="preserve">[5]  </w:t>
      </w:r>
      <w:r>
        <w:rPr>
          <w:rFonts w:hint="eastAsia"/>
        </w:rPr>
        <w:t>污水综合排放标准．</w:t>
      </w:r>
      <w:r>
        <w:rPr>
          <w:rFonts w:hint="eastAsia"/>
        </w:rPr>
        <w:t xml:space="preserve">  (GB 8978</w:t>
      </w:r>
      <w:r>
        <w:rPr>
          <w:rFonts w:hint="eastAsia"/>
        </w:rPr>
        <w:t>—</w:t>
      </w:r>
      <w:r>
        <w:rPr>
          <w:rFonts w:hint="eastAsia"/>
        </w:rPr>
        <w:t>1996)</w:t>
      </w:r>
      <w:r>
        <w:rPr>
          <w:rFonts w:hint="eastAsia"/>
        </w:rPr>
        <w:t>．</w:t>
      </w:r>
    </w:p>
    <w:p w:rsidR="00D97D5D" w:rsidRDefault="00D97D5D" w:rsidP="004D5F44">
      <w:pPr>
        <w:snapToGrid w:val="0"/>
        <w:spacing w:line="360" w:lineRule="auto"/>
        <w:jc w:val="left"/>
      </w:pPr>
      <w:r>
        <w:rPr>
          <w:rFonts w:hint="eastAsia"/>
        </w:rPr>
        <w:t xml:space="preserve">[6]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D97D5D" w:rsidRDefault="00D97D5D" w:rsidP="004D5F44">
      <w:pPr>
        <w:snapToGrid w:val="0"/>
        <w:spacing w:line="360" w:lineRule="auto"/>
        <w:jc w:val="left"/>
      </w:pPr>
      <w:r>
        <w:rPr>
          <w:rFonts w:hint="eastAsia"/>
        </w:rPr>
        <w:t xml:space="preserve">[7]  </w:t>
      </w:r>
      <w:r>
        <w:rPr>
          <w:rFonts w:hint="eastAsia"/>
        </w:rPr>
        <w:t>魏复盛，等．水和废水监测分析方法指南</w:t>
      </w:r>
      <w:r>
        <w:rPr>
          <w:rFonts w:hint="eastAsia"/>
        </w:rPr>
        <w:t>(</w:t>
      </w:r>
      <w:r>
        <w:rPr>
          <w:rFonts w:hint="eastAsia"/>
        </w:rPr>
        <w:t>中册</w:t>
      </w:r>
      <w:r>
        <w:rPr>
          <w:rFonts w:hint="eastAsia"/>
        </w:rPr>
        <w:t>)</w:t>
      </w:r>
      <w:r>
        <w:rPr>
          <w:rFonts w:hint="eastAsia"/>
        </w:rPr>
        <w:t>．北京：中国环境科学出版社，</w:t>
      </w:r>
      <w:r>
        <w:rPr>
          <w:rFonts w:hint="eastAsia"/>
        </w:rPr>
        <w:t>1994</w:t>
      </w:r>
      <w:r>
        <w:rPr>
          <w:rFonts w:hint="eastAsia"/>
        </w:rPr>
        <w:t>．</w:t>
      </w:r>
    </w:p>
    <w:p w:rsidR="00D97D5D" w:rsidRDefault="00D97D5D" w:rsidP="004D5F44">
      <w:pPr>
        <w:snapToGrid w:val="0"/>
        <w:spacing w:line="360" w:lineRule="auto"/>
        <w:jc w:val="left"/>
      </w:pPr>
      <w:r>
        <w:rPr>
          <w:rFonts w:hint="eastAsia"/>
        </w:rPr>
        <w:t xml:space="preserve">    </w:t>
      </w:r>
      <w:r>
        <w:rPr>
          <w:rFonts w:hint="eastAsia"/>
        </w:rPr>
        <w:t>命题：邢</w:t>
      </w:r>
      <w:r>
        <w:rPr>
          <w:rFonts w:hint="eastAsia"/>
        </w:rPr>
        <w:t xml:space="preserve">  </w:t>
      </w:r>
      <w:r>
        <w:rPr>
          <w:rFonts w:hint="eastAsia"/>
        </w:rPr>
        <w:t>建</w:t>
      </w:r>
      <w:r>
        <w:rPr>
          <w:rFonts w:hint="eastAsia"/>
        </w:rPr>
        <w:t xml:space="preserve">  </w:t>
      </w:r>
      <w:r>
        <w:rPr>
          <w:rFonts w:hint="eastAsia"/>
        </w:rPr>
        <w:t>彭倩芳</w:t>
      </w:r>
    </w:p>
    <w:p w:rsidR="00D97D5D" w:rsidRDefault="00D97D5D" w:rsidP="004D5F44">
      <w:pPr>
        <w:snapToGrid w:val="0"/>
        <w:spacing w:line="360" w:lineRule="auto"/>
        <w:ind w:firstLine="435"/>
        <w:jc w:val="left"/>
      </w:pPr>
      <w:r>
        <w:rPr>
          <w:rFonts w:hint="eastAsia"/>
        </w:rPr>
        <w:t>审核：陈素兰</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彭倩芳</w:t>
      </w:r>
      <w:r>
        <w:rPr>
          <w:rFonts w:hint="eastAsia"/>
        </w:rPr>
        <w:t xml:space="preserve">  </w:t>
      </w:r>
      <w:r>
        <w:rPr>
          <w:rFonts w:hint="eastAsia"/>
        </w:rPr>
        <w:t>屈智丽．</w:t>
      </w:r>
    </w:p>
    <w:p w:rsidR="00A5626B" w:rsidRPr="00A5626B" w:rsidRDefault="00A5626B" w:rsidP="004D5F44">
      <w:pPr>
        <w:snapToGrid w:val="0"/>
        <w:spacing w:line="360" w:lineRule="auto"/>
        <w:jc w:val="left"/>
        <w:rPr>
          <w:b/>
        </w:rPr>
      </w:pPr>
      <w:r w:rsidRPr="00A5626B">
        <w:rPr>
          <w:rFonts w:hint="eastAsia"/>
          <w:b/>
        </w:rPr>
        <w:t>(</w:t>
      </w:r>
      <w:r w:rsidRPr="00A5626B">
        <w:rPr>
          <w:rFonts w:hint="eastAsia"/>
          <w:b/>
        </w:rPr>
        <w:t>十九</w:t>
      </w:r>
      <w:r w:rsidRPr="00A5626B">
        <w:rPr>
          <w:rFonts w:hint="eastAsia"/>
          <w:b/>
        </w:rPr>
        <w:t>)</w:t>
      </w:r>
      <w:r w:rsidRPr="00A5626B">
        <w:rPr>
          <w:rFonts w:hint="eastAsia"/>
          <w:b/>
        </w:rPr>
        <w:t>苯并［</w:t>
      </w:r>
      <w:r w:rsidRPr="00A5626B">
        <w:rPr>
          <w:rFonts w:hint="eastAsia"/>
          <w:b/>
        </w:rPr>
        <w:t>a</w:t>
      </w:r>
      <w:r w:rsidRPr="00A5626B">
        <w:rPr>
          <w:rFonts w:hint="eastAsia"/>
          <w:b/>
        </w:rPr>
        <w:t>］芘</w:t>
      </w:r>
    </w:p>
    <w:p w:rsidR="00A5626B" w:rsidRPr="00A5626B" w:rsidRDefault="00A5626B" w:rsidP="004D5F44">
      <w:pPr>
        <w:snapToGrid w:val="0"/>
        <w:spacing w:line="360" w:lineRule="auto"/>
        <w:jc w:val="left"/>
        <w:rPr>
          <w:b/>
        </w:rPr>
      </w:pPr>
      <w:r w:rsidRPr="00A5626B">
        <w:rPr>
          <w:rFonts w:hint="eastAsia"/>
          <w:b/>
        </w:rPr>
        <w:t>分类号：</w:t>
      </w:r>
      <w:r w:rsidRPr="00A5626B">
        <w:rPr>
          <w:rFonts w:hint="eastAsia"/>
          <w:b/>
        </w:rPr>
        <w:t>W6-18</w:t>
      </w:r>
    </w:p>
    <w:p w:rsidR="00A5626B" w:rsidRPr="00A5626B" w:rsidRDefault="00A5626B" w:rsidP="004D5F44">
      <w:pPr>
        <w:snapToGrid w:val="0"/>
        <w:spacing w:line="360" w:lineRule="auto"/>
        <w:jc w:val="left"/>
        <w:rPr>
          <w:b/>
        </w:rPr>
      </w:pPr>
      <w:r w:rsidRPr="00A5626B">
        <w:rPr>
          <w:rFonts w:hint="eastAsia"/>
          <w:b/>
        </w:rPr>
        <w:t>一、判断题</w:t>
      </w:r>
    </w:p>
    <w:p w:rsidR="00A5626B" w:rsidRDefault="00A5626B" w:rsidP="004D5F44">
      <w:pPr>
        <w:snapToGrid w:val="0"/>
        <w:spacing w:line="360" w:lineRule="auto"/>
        <w:jc w:val="left"/>
      </w:pPr>
      <w:r>
        <w:rPr>
          <w:rFonts w:hint="eastAsia"/>
        </w:rPr>
        <w:t>1</w:t>
      </w:r>
      <w:r>
        <w:rPr>
          <w:rFonts w:hint="eastAsia"/>
        </w:rPr>
        <w:t>．苯并</w:t>
      </w:r>
      <w:r>
        <w:rPr>
          <w:rFonts w:hint="eastAsia"/>
        </w:rPr>
        <w:t>[</w:t>
      </w:r>
      <w:r>
        <w:rPr>
          <w:rFonts w:hint="eastAsia"/>
        </w:rPr>
        <w:t>α</w:t>
      </w:r>
      <w:r>
        <w:rPr>
          <w:rFonts w:hint="eastAsia"/>
        </w:rPr>
        <w:t>]</w:t>
      </w:r>
      <w:r>
        <w:rPr>
          <w:rFonts w:hint="eastAsia"/>
        </w:rPr>
        <w:t>芘是一种有代表性的强致癌物质，对人体有严重危害性，已被列为环境污染致癌物监测工作中常规监测项目之一。</w:t>
      </w:r>
      <w:r>
        <w:rPr>
          <w:rFonts w:hint="eastAsia"/>
        </w:rPr>
        <w:t>(    )</w:t>
      </w:r>
    </w:p>
    <w:p w:rsidR="00A5626B" w:rsidRDefault="00A5626B" w:rsidP="004D5F44">
      <w:pPr>
        <w:snapToGrid w:val="0"/>
        <w:spacing w:line="360" w:lineRule="auto"/>
        <w:jc w:val="left"/>
      </w:pPr>
      <w:r>
        <w:rPr>
          <w:rFonts w:hint="eastAsia"/>
        </w:rPr>
        <w:t xml:space="preserve">    </w:t>
      </w:r>
      <w:r w:rsidRPr="008741B2">
        <w:rPr>
          <w:rFonts w:hint="eastAsia"/>
          <w:b/>
        </w:rPr>
        <w:t>答案：</w:t>
      </w:r>
      <w:r>
        <w:rPr>
          <w:rFonts w:hint="eastAsia"/>
        </w:rPr>
        <w:t>正确</w:t>
      </w:r>
    </w:p>
    <w:p w:rsidR="00A5626B" w:rsidRDefault="00A5626B" w:rsidP="004D5F44">
      <w:pPr>
        <w:snapToGrid w:val="0"/>
        <w:spacing w:line="360" w:lineRule="auto"/>
        <w:jc w:val="left"/>
      </w:pPr>
      <w:r>
        <w:rPr>
          <w:rFonts w:hint="eastAsia"/>
        </w:rPr>
        <w:t>2</w:t>
      </w:r>
      <w:r>
        <w:rPr>
          <w:rFonts w:hint="eastAsia"/>
        </w:rPr>
        <w:t>．乙酰化滤纸层析荧光分光光度法测定苯并</w:t>
      </w:r>
      <w:r>
        <w:rPr>
          <w:rFonts w:hint="eastAsia"/>
        </w:rPr>
        <w:t>[a]</w:t>
      </w:r>
      <w:r>
        <w:rPr>
          <w:rFonts w:hint="eastAsia"/>
        </w:rPr>
        <w:t>芘的最低检出浓度为</w:t>
      </w:r>
      <w:r>
        <w:rPr>
          <w:rFonts w:hint="eastAsia"/>
        </w:rPr>
        <w:t>0.04</w:t>
      </w:r>
      <w:r>
        <w:rPr>
          <w:rFonts w:hint="eastAsia"/>
        </w:rPr>
        <w:t>μ</w:t>
      </w:r>
      <w:r>
        <w:rPr>
          <w:rFonts w:hint="eastAsia"/>
        </w:rPr>
        <w:t>lg/L</w:t>
      </w:r>
      <w:r>
        <w:rPr>
          <w:rFonts w:hint="eastAsia"/>
        </w:rPr>
        <w:t>。</w:t>
      </w:r>
      <w:r>
        <w:t>(    )</w:t>
      </w:r>
    </w:p>
    <w:p w:rsidR="00A5626B" w:rsidRDefault="00A5626B" w:rsidP="004D5F44">
      <w:pPr>
        <w:snapToGrid w:val="0"/>
        <w:spacing w:line="360" w:lineRule="auto"/>
        <w:jc w:val="left"/>
      </w:pPr>
      <w:r>
        <w:rPr>
          <w:rFonts w:hint="eastAsia"/>
        </w:rPr>
        <w:t xml:space="preserve">    </w:t>
      </w:r>
      <w:r w:rsidRPr="008741B2">
        <w:rPr>
          <w:rFonts w:hint="eastAsia"/>
          <w:b/>
        </w:rPr>
        <w:t>答案：</w:t>
      </w:r>
      <w:r>
        <w:rPr>
          <w:rFonts w:hint="eastAsia"/>
        </w:rPr>
        <w:t>错误</w:t>
      </w:r>
    </w:p>
    <w:p w:rsidR="00A5626B" w:rsidRDefault="00A5626B" w:rsidP="004D5F44">
      <w:pPr>
        <w:snapToGrid w:val="0"/>
        <w:spacing w:line="360" w:lineRule="auto"/>
        <w:jc w:val="left"/>
      </w:pPr>
      <w:r>
        <w:rPr>
          <w:rFonts w:hint="eastAsia"/>
        </w:rPr>
        <w:t xml:space="preserve">    </w:t>
      </w:r>
      <w:r>
        <w:rPr>
          <w:rFonts w:hint="eastAsia"/>
        </w:rPr>
        <w:t>正确答案为：乙酰化滤纸层析荧光法测定苯并［</w:t>
      </w:r>
      <w:r>
        <w:rPr>
          <w:rFonts w:hint="eastAsia"/>
        </w:rPr>
        <w:t>a</w:t>
      </w:r>
      <w:r>
        <w:rPr>
          <w:rFonts w:hint="eastAsia"/>
        </w:rPr>
        <w:t>］芘最低检出浓度为</w:t>
      </w:r>
      <w:r>
        <w:rPr>
          <w:rFonts w:hint="eastAsia"/>
        </w:rPr>
        <w:t>0.004</w:t>
      </w:r>
      <w:r>
        <w:rPr>
          <w:rFonts w:hint="eastAsia"/>
        </w:rPr>
        <w:t>μ</w:t>
      </w:r>
      <w:r>
        <w:rPr>
          <w:rFonts w:hint="eastAsia"/>
        </w:rPr>
        <w:t>g/L</w:t>
      </w:r>
      <w:r>
        <w:rPr>
          <w:rFonts w:hint="eastAsia"/>
        </w:rPr>
        <w:t>。</w:t>
      </w:r>
    </w:p>
    <w:p w:rsidR="00A5626B" w:rsidRDefault="00A5626B" w:rsidP="004D5F44">
      <w:pPr>
        <w:snapToGrid w:val="0"/>
        <w:spacing w:line="360" w:lineRule="auto"/>
        <w:jc w:val="left"/>
      </w:pPr>
      <w:r>
        <w:rPr>
          <w:rFonts w:hint="eastAsia"/>
        </w:rPr>
        <w:t>3</w:t>
      </w:r>
      <w:r>
        <w:rPr>
          <w:rFonts w:hint="eastAsia"/>
        </w:rPr>
        <w:t>．测定水中苯并</w:t>
      </w:r>
      <w:r>
        <w:rPr>
          <w:rFonts w:hint="eastAsia"/>
        </w:rPr>
        <w:t>[a)</w:t>
      </w:r>
      <w:r>
        <w:rPr>
          <w:rFonts w:hint="eastAsia"/>
        </w:rPr>
        <w:t>芘时，采集的水样应保存在塑料瓶中。</w:t>
      </w:r>
      <w:r>
        <w:rPr>
          <w:rFonts w:hint="eastAsia"/>
        </w:rPr>
        <w:t>(    )</w:t>
      </w:r>
    </w:p>
    <w:p w:rsidR="00A5626B" w:rsidRDefault="00A5626B" w:rsidP="004D5F44">
      <w:pPr>
        <w:snapToGrid w:val="0"/>
        <w:spacing w:line="360" w:lineRule="auto"/>
        <w:jc w:val="left"/>
      </w:pPr>
      <w:r>
        <w:rPr>
          <w:rFonts w:hint="eastAsia"/>
        </w:rPr>
        <w:t xml:space="preserve">    </w:t>
      </w:r>
      <w:r w:rsidRPr="008741B2">
        <w:rPr>
          <w:rFonts w:hint="eastAsia"/>
          <w:b/>
        </w:rPr>
        <w:t>答案：</w:t>
      </w:r>
      <w:r>
        <w:rPr>
          <w:rFonts w:hint="eastAsia"/>
        </w:rPr>
        <w:t>错误</w:t>
      </w:r>
    </w:p>
    <w:p w:rsidR="00A5626B" w:rsidRDefault="00A5626B" w:rsidP="004D5F44">
      <w:pPr>
        <w:snapToGrid w:val="0"/>
        <w:spacing w:line="360" w:lineRule="auto"/>
        <w:jc w:val="left"/>
      </w:pPr>
      <w:r>
        <w:rPr>
          <w:rFonts w:hint="eastAsia"/>
        </w:rPr>
        <w:t xml:space="preserve">    </w:t>
      </w:r>
      <w:r>
        <w:rPr>
          <w:rFonts w:hint="eastAsia"/>
        </w:rPr>
        <w:t>正确答案为：测定水中苯并间芘时，采集的水样应保存在棕色玻璃瓶中。</w:t>
      </w:r>
    </w:p>
    <w:p w:rsidR="00A5626B" w:rsidRDefault="00A5626B" w:rsidP="004D5F44">
      <w:pPr>
        <w:snapToGrid w:val="0"/>
        <w:spacing w:line="360" w:lineRule="auto"/>
        <w:jc w:val="left"/>
      </w:pPr>
      <w:r>
        <w:rPr>
          <w:rFonts w:hint="eastAsia"/>
        </w:rPr>
        <w:t>4</w:t>
      </w:r>
      <w:r>
        <w:rPr>
          <w:rFonts w:hint="eastAsia"/>
        </w:rPr>
        <w:t>．测定苯并</w:t>
      </w:r>
      <w:r>
        <w:rPr>
          <w:rFonts w:hint="eastAsia"/>
        </w:rPr>
        <w:t>[a]</w:t>
      </w:r>
      <w:r>
        <w:rPr>
          <w:rFonts w:hint="eastAsia"/>
        </w:rPr>
        <w:t>芘的实验操作过程中，必须戴抗有机溶剂的手套并在搪瓷盘中进行操作</w:t>
      </w:r>
      <w:r>
        <w:rPr>
          <w:rFonts w:hint="eastAsia"/>
        </w:rPr>
        <w:t>(</w:t>
      </w:r>
      <w:r>
        <w:rPr>
          <w:rFonts w:hint="eastAsia"/>
        </w:rPr>
        <w:t>如溶液转移、</w:t>
      </w:r>
      <w:r>
        <w:rPr>
          <w:rFonts w:hint="eastAsia"/>
        </w:rPr>
        <w:lastRenderedPageBreak/>
        <w:t>定容及点样等</w:t>
      </w:r>
      <w:r>
        <w:rPr>
          <w:rFonts w:hint="eastAsia"/>
        </w:rPr>
        <w:t>)</w:t>
      </w:r>
      <w:r>
        <w:rPr>
          <w:rFonts w:hint="eastAsia"/>
        </w:rPr>
        <w:t>。</w:t>
      </w:r>
      <w:r>
        <w:rPr>
          <w:rFonts w:hint="eastAsia"/>
        </w:rPr>
        <w:t>(    )</w:t>
      </w:r>
    </w:p>
    <w:p w:rsidR="00A5626B" w:rsidRDefault="00A5626B" w:rsidP="004D5F44">
      <w:pPr>
        <w:snapToGrid w:val="0"/>
        <w:spacing w:line="360" w:lineRule="auto"/>
        <w:jc w:val="left"/>
      </w:pPr>
      <w:r>
        <w:rPr>
          <w:rFonts w:hint="eastAsia"/>
        </w:rPr>
        <w:t xml:space="preserve">    </w:t>
      </w:r>
      <w:r w:rsidRPr="008741B2">
        <w:rPr>
          <w:rFonts w:hint="eastAsia"/>
          <w:b/>
        </w:rPr>
        <w:t>答案：</w:t>
      </w:r>
      <w:r>
        <w:rPr>
          <w:rFonts w:hint="eastAsia"/>
        </w:rPr>
        <w:t>正确</w:t>
      </w:r>
    </w:p>
    <w:p w:rsidR="00A5626B" w:rsidRDefault="00A5626B" w:rsidP="004D5F44">
      <w:pPr>
        <w:snapToGrid w:val="0"/>
        <w:spacing w:line="360" w:lineRule="auto"/>
        <w:jc w:val="left"/>
      </w:pPr>
      <w:r>
        <w:rPr>
          <w:rFonts w:hint="eastAsia"/>
        </w:rPr>
        <w:t>5</w:t>
      </w:r>
      <w:r>
        <w:rPr>
          <w:rFonts w:hint="eastAsia"/>
        </w:rPr>
        <w:t>．乙酰化滤纸层析荧光分光光度法测定苯并间芘时，测量后的苯并［</w:t>
      </w:r>
      <w:r>
        <w:rPr>
          <w:rFonts w:hint="eastAsia"/>
        </w:rPr>
        <w:t>a</w:t>
      </w:r>
      <w:r>
        <w:rPr>
          <w:rFonts w:hint="eastAsia"/>
        </w:rPr>
        <w:t>］芘丙酮洗脱液切勿随意丢弃，需统一处理。</w:t>
      </w:r>
      <w:r>
        <w:rPr>
          <w:rFonts w:hint="eastAsia"/>
        </w:rPr>
        <w:t>(    )</w:t>
      </w:r>
    </w:p>
    <w:p w:rsidR="00A5626B" w:rsidRDefault="00A5626B" w:rsidP="004D5F44">
      <w:pPr>
        <w:snapToGrid w:val="0"/>
        <w:spacing w:line="360" w:lineRule="auto"/>
        <w:jc w:val="left"/>
      </w:pPr>
      <w:r>
        <w:rPr>
          <w:rFonts w:hint="eastAsia"/>
        </w:rPr>
        <w:t xml:space="preserve">    </w:t>
      </w:r>
      <w:r w:rsidRPr="008741B2">
        <w:rPr>
          <w:rFonts w:hint="eastAsia"/>
          <w:b/>
        </w:rPr>
        <w:t>答案：</w:t>
      </w:r>
      <w:r>
        <w:rPr>
          <w:rFonts w:hint="eastAsia"/>
        </w:rPr>
        <w:t>正确</w:t>
      </w:r>
    </w:p>
    <w:p w:rsidR="00A5626B" w:rsidRDefault="00A5626B" w:rsidP="004D5F44">
      <w:pPr>
        <w:snapToGrid w:val="0"/>
        <w:spacing w:line="360" w:lineRule="auto"/>
        <w:jc w:val="left"/>
      </w:pPr>
      <w:r>
        <w:rPr>
          <w:rFonts w:hint="eastAsia"/>
        </w:rPr>
        <w:t>6</w:t>
      </w:r>
      <w:r>
        <w:rPr>
          <w:rFonts w:hint="eastAsia"/>
        </w:rPr>
        <w:t>．乙酰化滤纸层析荧光分光光度法测定苯并</w:t>
      </w:r>
      <w:r>
        <w:rPr>
          <w:rFonts w:hint="eastAsia"/>
        </w:rPr>
        <w:t>[a]</w:t>
      </w:r>
      <w:r>
        <w:rPr>
          <w:rFonts w:hint="eastAsia"/>
        </w:rPr>
        <w:t>芘时，二甲基亚砜</w:t>
      </w:r>
      <w:r>
        <w:rPr>
          <w:rFonts w:hint="eastAsia"/>
        </w:rPr>
        <w:t>(DMSO)</w:t>
      </w:r>
      <w:r>
        <w:rPr>
          <w:rFonts w:hint="eastAsia"/>
        </w:rPr>
        <w:t>试剂在使用前，应该用环己烷萃取两次。</w:t>
      </w:r>
      <w:r>
        <w:rPr>
          <w:rFonts w:hint="eastAsia"/>
        </w:rPr>
        <w:t>(    )</w:t>
      </w:r>
    </w:p>
    <w:p w:rsidR="00A5626B" w:rsidRDefault="00A5626B" w:rsidP="004D5F44">
      <w:pPr>
        <w:snapToGrid w:val="0"/>
        <w:spacing w:line="360" w:lineRule="auto"/>
        <w:jc w:val="left"/>
      </w:pPr>
      <w:r>
        <w:rPr>
          <w:rFonts w:hint="eastAsia"/>
        </w:rPr>
        <w:t xml:space="preserve">    </w:t>
      </w:r>
      <w:r w:rsidRPr="008741B2">
        <w:rPr>
          <w:rFonts w:hint="eastAsia"/>
          <w:b/>
        </w:rPr>
        <w:t>答案：</w:t>
      </w:r>
      <w:r>
        <w:rPr>
          <w:rFonts w:hint="eastAsia"/>
        </w:rPr>
        <w:t>正确</w:t>
      </w:r>
    </w:p>
    <w:p w:rsidR="00A5626B" w:rsidRDefault="00A5626B" w:rsidP="004D5F44">
      <w:pPr>
        <w:snapToGrid w:val="0"/>
        <w:spacing w:line="360" w:lineRule="auto"/>
        <w:jc w:val="left"/>
      </w:pPr>
      <w:r>
        <w:rPr>
          <w:rFonts w:hint="eastAsia"/>
        </w:rPr>
        <w:t>7</w:t>
      </w:r>
      <w:r>
        <w:rPr>
          <w:rFonts w:hint="eastAsia"/>
        </w:rPr>
        <w:t>．乙酰化滤纸层析荧光分光光度法测定苯并</w:t>
      </w:r>
      <w:r>
        <w:rPr>
          <w:rFonts w:hint="eastAsia"/>
        </w:rPr>
        <w:t>[a</w:t>
      </w:r>
      <w:r>
        <w:rPr>
          <w:rFonts w:hint="eastAsia"/>
        </w:rPr>
        <w:t>］芘时，分析纯的环己烷可以直接用于萃取。</w:t>
      </w:r>
      <w:r>
        <w:rPr>
          <w:rFonts w:hint="eastAsia"/>
        </w:rPr>
        <w:t>(    )</w:t>
      </w:r>
    </w:p>
    <w:p w:rsidR="00A5626B" w:rsidRDefault="00A5626B" w:rsidP="004D5F44">
      <w:pPr>
        <w:snapToGrid w:val="0"/>
        <w:spacing w:line="360" w:lineRule="auto"/>
        <w:jc w:val="left"/>
      </w:pPr>
      <w:r>
        <w:rPr>
          <w:rFonts w:hint="eastAsia"/>
        </w:rPr>
        <w:t xml:space="preserve">   </w:t>
      </w:r>
      <w:r w:rsidRPr="008741B2">
        <w:rPr>
          <w:rFonts w:hint="eastAsia"/>
          <w:b/>
        </w:rPr>
        <w:t xml:space="preserve"> </w:t>
      </w:r>
      <w:r w:rsidRPr="008741B2">
        <w:rPr>
          <w:rFonts w:hint="eastAsia"/>
          <w:b/>
        </w:rPr>
        <w:t>答案：</w:t>
      </w:r>
      <w:r>
        <w:rPr>
          <w:rFonts w:hint="eastAsia"/>
        </w:rPr>
        <w:t>错误</w:t>
      </w:r>
    </w:p>
    <w:p w:rsidR="00A5626B" w:rsidRDefault="00A5626B" w:rsidP="008741B2">
      <w:pPr>
        <w:snapToGrid w:val="0"/>
        <w:spacing w:line="360" w:lineRule="auto"/>
        <w:ind w:left="420" w:hangingChars="200" w:hanging="420"/>
        <w:jc w:val="left"/>
      </w:pPr>
      <w:r>
        <w:rPr>
          <w:rFonts w:hint="eastAsia"/>
        </w:rPr>
        <w:t xml:space="preserve">    </w:t>
      </w:r>
      <w:r>
        <w:rPr>
          <w:rFonts w:hint="eastAsia"/>
        </w:rPr>
        <w:t>正确答案为：需要对分析纯的环己烷进行重蒸处理，并用荧光分光光度计进行检验，确定对测定无干扰后才能使用。</w:t>
      </w:r>
    </w:p>
    <w:p w:rsidR="00A5626B" w:rsidRDefault="00A5626B" w:rsidP="004D5F44">
      <w:pPr>
        <w:snapToGrid w:val="0"/>
        <w:spacing w:line="360" w:lineRule="auto"/>
        <w:jc w:val="left"/>
      </w:pPr>
      <w:r>
        <w:rPr>
          <w:rFonts w:hint="eastAsia"/>
        </w:rPr>
        <w:t>8</w:t>
      </w:r>
      <w:r>
        <w:rPr>
          <w:rFonts w:hint="eastAsia"/>
        </w:rPr>
        <w:t>．乙酰化滤纸层析荧光分光光度法测定苯并［</w:t>
      </w:r>
      <w:r>
        <w:rPr>
          <w:rFonts w:hint="eastAsia"/>
        </w:rPr>
        <w:t>a</w:t>
      </w:r>
      <w:r>
        <w:rPr>
          <w:rFonts w:hint="eastAsia"/>
        </w:rPr>
        <w:t>］芘时，应在避免阳光直接照射下进行操作。</w:t>
      </w:r>
      <w:r>
        <w:rPr>
          <w:rFonts w:hint="eastAsia"/>
        </w:rPr>
        <w:t>(    )</w:t>
      </w:r>
    </w:p>
    <w:p w:rsidR="00A5626B" w:rsidRDefault="00A5626B" w:rsidP="004D5F44">
      <w:pPr>
        <w:snapToGrid w:val="0"/>
        <w:spacing w:line="360" w:lineRule="auto"/>
        <w:jc w:val="left"/>
      </w:pPr>
      <w:r>
        <w:rPr>
          <w:rFonts w:hint="eastAsia"/>
        </w:rPr>
        <w:t xml:space="preserve">    </w:t>
      </w:r>
      <w:r w:rsidRPr="008741B2">
        <w:rPr>
          <w:rFonts w:hint="eastAsia"/>
          <w:b/>
        </w:rPr>
        <w:t>答案：</w:t>
      </w:r>
      <w:r>
        <w:rPr>
          <w:rFonts w:hint="eastAsia"/>
        </w:rPr>
        <w:t>正确</w:t>
      </w:r>
    </w:p>
    <w:p w:rsidR="00A5626B" w:rsidRPr="00A5626B" w:rsidRDefault="00A5626B" w:rsidP="004D5F44">
      <w:pPr>
        <w:snapToGrid w:val="0"/>
        <w:spacing w:line="360" w:lineRule="auto"/>
        <w:jc w:val="left"/>
        <w:rPr>
          <w:b/>
        </w:rPr>
      </w:pPr>
      <w:r w:rsidRPr="00A5626B">
        <w:rPr>
          <w:rFonts w:hint="eastAsia"/>
          <w:b/>
        </w:rPr>
        <w:t>二、选择题</w:t>
      </w:r>
    </w:p>
    <w:p w:rsidR="00A5626B" w:rsidRDefault="00A5626B" w:rsidP="004D5F44">
      <w:pPr>
        <w:snapToGrid w:val="0"/>
        <w:spacing w:line="360" w:lineRule="auto"/>
        <w:jc w:val="left"/>
      </w:pPr>
      <w:r>
        <w:rPr>
          <w:rFonts w:hint="eastAsia"/>
        </w:rPr>
        <w:t>1</w:t>
      </w:r>
      <w:r>
        <w:rPr>
          <w:rFonts w:hint="eastAsia"/>
        </w:rPr>
        <w:t>．乙酰化滤纸层析荧光分光光度法测定水中苯并</w:t>
      </w:r>
      <w:r>
        <w:rPr>
          <w:rFonts w:hint="eastAsia"/>
        </w:rPr>
        <w:t>I</w:t>
      </w:r>
      <w:r>
        <w:rPr>
          <w:rFonts w:hint="eastAsia"/>
        </w:rPr>
        <w:t>叫芘时，水样采集后应于</w:t>
      </w:r>
      <w:r>
        <w:rPr>
          <w:rFonts w:hint="eastAsia"/>
          <w:u w:val="single"/>
        </w:rPr>
        <w:t xml:space="preserve">       </w:t>
      </w:r>
      <w:r>
        <w:rPr>
          <w:rFonts w:hint="eastAsia"/>
        </w:rPr>
        <w:t>h</w:t>
      </w:r>
      <w:r>
        <w:rPr>
          <w:rFonts w:hint="eastAsia"/>
        </w:rPr>
        <w:t>内用环己烷萃取，萃取液可放入冰箱中保存。</w:t>
      </w:r>
      <w:r>
        <w:rPr>
          <w:rFonts w:hint="eastAsia"/>
        </w:rPr>
        <w:t>(    )</w:t>
      </w:r>
    </w:p>
    <w:p w:rsidR="00A5626B" w:rsidRDefault="00A5626B" w:rsidP="004D5F44">
      <w:pPr>
        <w:snapToGrid w:val="0"/>
        <w:spacing w:line="360" w:lineRule="auto"/>
        <w:ind w:firstLine="435"/>
        <w:jc w:val="left"/>
      </w:pPr>
      <w:r>
        <w:rPr>
          <w:rFonts w:hint="eastAsia"/>
        </w:rPr>
        <w:t>A</w:t>
      </w:r>
      <w:r>
        <w:rPr>
          <w:rFonts w:hint="eastAsia"/>
        </w:rPr>
        <w:t>．</w:t>
      </w:r>
      <w:r>
        <w:rPr>
          <w:rFonts w:hint="eastAsia"/>
        </w:rPr>
        <w:t xml:space="preserve">  24    B</w:t>
      </w:r>
      <w:r>
        <w:rPr>
          <w:rFonts w:hint="eastAsia"/>
        </w:rPr>
        <w:t>．</w:t>
      </w:r>
      <w:r>
        <w:rPr>
          <w:rFonts w:hint="eastAsia"/>
        </w:rPr>
        <w:t>48    C</w:t>
      </w:r>
      <w:r>
        <w:rPr>
          <w:rFonts w:hint="eastAsia"/>
        </w:rPr>
        <w:t>．</w:t>
      </w:r>
      <w:r>
        <w:rPr>
          <w:rFonts w:hint="eastAsia"/>
        </w:rPr>
        <w:t>72</w:t>
      </w:r>
    </w:p>
    <w:p w:rsidR="00B6186F" w:rsidRDefault="00B6186F" w:rsidP="008741B2">
      <w:pPr>
        <w:snapToGrid w:val="0"/>
        <w:spacing w:line="360" w:lineRule="auto"/>
        <w:ind w:firstLineChars="148" w:firstLine="312"/>
        <w:jc w:val="left"/>
      </w:pPr>
      <w:r w:rsidRPr="008741B2">
        <w:rPr>
          <w:rFonts w:hint="eastAsia"/>
          <w:b/>
        </w:rPr>
        <w:t>答案：</w:t>
      </w:r>
      <w:r>
        <w:rPr>
          <w:rFonts w:hint="eastAsia"/>
        </w:rPr>
        <w:t>A</w:t>
      </w:r>
    </w:p>
    <w:p w:rsidR="00B6186F" w:rsidRDefault="00B6186F" w:rsidP="004D5F44">
      <w:pPr>
        <w:snapToGrid w:val="0"/>
        <w:spacing w:line="360" w:lineRule="auto"/>
        <w:jc w:val="left"/>
      </w:pPr>
      <w:r>
        <w:rPr>
          <w:rFonts w:hint="eastAsia"/>
        </w:rPr>
        <w:t>2</w:t>
      </w:r>
      <w:r>
        <w:rPr>
          <w:rFonts w:hint="eastAsia"/>
        </w:rPr>
        <w:t>．</w:t>
      </w:r>
      <w:r w:rsidRPr="00B6186F">
        <w:rPr>
          <w:rFonts w:hint="eastAsia"/>
          <w:w w:val="105"/>
          <w:szCs w:val="21"/>
        </w:rPr>
        <w:t>乙酰化滤纸层析荧光分光光度法测定水中苯并</w:t>
      </w:r>
      <w:r w:rsidRPr="00B6186F">
        <w:rPr>
          <w:rFonts w:hint="eastAsia"/>
          <w:w w:val="105"/>
          <w:szCs w:val="21"/>
        </w:rPr>
        <w:t>[a)</w:t>
      </w:r>
      <w:r w:rsidRPr="00B6186F">
        <w:rPr>
          <w:rFonts w:hint="eastAsia"/>
          <w:w w:val="105"/>
          <w:szCs w:val="21"/>
        </w:rPr>
        <w:t>芘时，所有使用过的玻璃器皿必须用洗液浸</w:t>
      </w:r>
    </w:p>
    <w:p w:rsidR="00B6186F" w:rsidRDefault="00B6186F" w:rsidP="004D5F44">
      <w:pPr>
        <w:snapToGrid w:val="0"/>
        <w:spacing w:line="360" w:lineRule="auto"/>
        <w:jc w:val="left"/>
      </w:pPr>
      <w:r>
        <w:rPr>
          <w:rFonts w:hint="eastAsia"/>
        </w:rPr>
        <w:t>泡</w:t>
      </w:r>
      <w:r>
        <w:rPr>
          <w:rFonts w:hint="eastAsia"/>
          <w:u w:val="single"/>
        </w:rPr>
        <w:t xml:space="preserve">      </w:t>
      </w:r>
      <w:r>
        <w:rPr>
          <w:rFonts w:hint="eastAsia"/>
        </w:rPr>
        <w:t>h</w:t>
      </w:r>
      <w:r>
        <w:rPr>
          <w:rFonts w:hint="eastAsia"/>
        </w:rPr>
        <w:t>以后洗涤。</w:t>
      </w:r>
      <w:r>
        <w:rPr>
          <w:rFonts w:hint="eastAsia"/>
        </w:rPr>
        <w:t>(    )</w:t>
      </w:r>
    </w:p>
    <w:p w:rsidR="00B6186F" w:rsidRDefault="00B6186F" w:rsidP="004D5F44">
      <w:pPr>
        <w:snapToGrid w:val="0"/>
        <w:spacing w:line="360" w:lineRule="auto"/>
        <w:jc w:val="left"/>
      </w:pPr>
      <w:r>
        <w:rPr>
          <w:rFonts w:hint="eastAsia"/>
        </w:rPr>
        <w:t xml:space="preserve">    A</w:t>
      </w:r>
      <w:r>
        <w:rPr>
          <w:rFonts w:hint="eastAsia"/>
        </w:rPr>
        <w:t>．</w:t>
      </w:r>
      <w:r>
        <w:rPr>
          <w:rFonts w:hint="eastAsia"/>
        </w:rPr>
        <w:t xml:space="preserve">  24    B</w:t>
      </w:r>
      <w:r>
        <w:rPr>
          <w:rFonts w:hint="eastAsia"/>
        </w:rPr>
        <w:t>．</w:t>
      </w:r>
      <w:r>
        <w:rPr>
          <w:rFonts w:hint="eastAsia"/>
        </w:rPr>
        <w:t xml:space="preserve">  12    C</w:t>
      </w:r>
      <w:r>
        <w:rPr>
          <w:rFonts w:hint="eastAsia"/>
        </w:rPr>
        <w:t>．</w:t>
      </w:r>
      <w:r>
        <w:rPr>
          <w:rFonts w:hint="eastAsia"/>
        </w:rPr>
        <w:t xml:space="preserve">  4</w:t>
      </w:r>
    </w:p>
    <w:p w:rsidR="00B6186F" w:rsidRDefault="00B6186F" w:rsidP="008741B2">
      <w:pPr>
        <w:snapToGrid w:val="0"/>
        <w:spacing w:line="360" w:lineRule="auto"/>
        <w:ind w:firstLineChars="200" w:firstLine="422"/>
        <w:jc w:val="left"/>
      </w:pPr>
      <w:r w:rsidRPr="008741B2">
        <w:rPr>
          <w:rFonts w:hint="eastAsia"/>
          <w:b/>
        </w:rPr>
        <w:t>答案：</w:t>
      </w:r>
      <w:r>
        <w:rPr>
          <w:rFonts w:hint="eastAsia"/>
        </w:rPr>
        <w:t>C</w:t>
      </w:r>
    </w:p>
    <w:p w:rsidR="00B6186F" w:rsidRPr="00143FFB" w:rsidRDefault="00B6186F" w:rsidP="004D5F44">
      <w:pPr>
        <w:snapToGrid w:val="0"/>
        <w:spacing w:line="360" w:lineRule="auto"/>
        <w:jc w:val="left"/>
        <w:rPr>
          <w:b/>
        </w:rPr>
      </w:pPr>
      <w:r w:rsidRPr="00143FFB">
        <w:rPr>
          <w:rFonts w:hint="eastAsia"/>
          <w:b/>
        </w:rPr>
        <w:t>三、问答题</w:t>
      </w:r>
    </w:p>
    <w:p w:rsidR="00B6186F" w:rsidRDefault="00B6186F" w:rsidP="004D5F44">
      <w:pPr>
        <w:snapToGrid w:val="0"/>
        <w:spacing w:line="360" w:lineRule="auto"/>
        <w:jc w:val="left"/>
      </w:pPr>
      <w:r>
        <w:rPr>
          <w:rFonts w:hint="eastAsia"/>
        </w:rPr>
        <w:t>简述乙酰化滤纸层析荧光分光光度法测定苯并</w:t>
      </w:r>
      <w:r>
        <w:rPr>
          <w:rFonts w:hint="eastAsia"/>
        </w:rPr>
        <w:t>[a]</w:t>
      </w:r>
      <w:r>
        <w:rPr>
          <w:rFonts w:hint="eastAsia"/>
        </w:rPr>
        <w:t>芘的方法原理。</w:t>
      </w:r>
    </w:p>
    <w:p w:rsidR="00B6186F" w:rsidRDefault="00B6186F" w:rsidP="008741B2">
      <w:pPr>
        <w:snapToGrid w:val="0"/>
        <w:spacing w:line="360" w:lineRule="auto"/>
        <w:ind w:firstLineChars="200" w:firstLine="422"/>
        <w:jc w:val="left"/>
      </w:pPr>
      <w:r w:rsidRPr="008741B2">
        <w:rPr>
          <w:rFonts w:hint="eastAsia"/>
          <w:b/>
        </w:rPr>
        <w:t>答案：</w:t>
      </w:r>
      <w:r>
        <w:rPr>
          <w:rFonts w:hint="eastAsia"/>
        </w:rPr>
        <w:t>由于苯并［</w:t>
      </w:r>
      <w:r>
        <w:rPr>
          <w:rFonts w:hint="eastAsia"/>
        </w:rPr>
        <w:t>a</w:t>
      </w:r>
      <w:r>
        <w:rPr>
          <w:rFonts w:hint="eastAsia"/>
        </w:rPr>
        <w:t>］芘易溶于环己烷、苯等有机溶剂，该方法将水中苯并</w:t>
      </w:r>
      <w:r>
        <w:rPr>
          <w:rFonts w:hint="eastAsia"/>
        </w:rPr>
        <w:t>[a]</w:t>
      </w:r>
      <w:r>
        <w:rPr>
          <w:rFonts w:hint="eastAsia"/>
        </w:rPr>
        <w:t>芘等多环芳烃及其他环己烷可溶物萃取到环己烷中，萃取液用无水硫酸钠脱水，</w:t>
      </w:r>
      <w:r>
        <w:rPr>
          <w:rFonts w:hint="eastAsia"/>
        </w:rPr>
        <w:t>K-D</w:t>
      </w:r>
      <w:r>
        <w:rPr>
          <w:rFonts w:hint="eastAsia"/>
        </w:rPr>
        <w:t>浓缩器浓缩，浓缩物经乙酰化滤纸分离，苯并［</w:t>
      </w:r>
      <w:r>
        <w:rPr>
          <w:rFonts w:hint="eastAsia"/>
        </w:rPr>
        <w:t>a</w:t>
      </w:r>
      <w:r>
        <w:rPr>
          <w:rFonts w:hint="eastAsia"/>
        </w:rPr>
        <w:t>］芘斑点用丙酮溶解后，以荧光分光光度法定量测定。</w:t>
      </w:r>
    </w:p>
    <w:p w:rsidR="00B6186F" w:rsidRPr="00B75FC1" w:rsidRDefault="00B6186F" w:rsidP="004D5F44">
      <w:pPr>
        <w:snapToGrid w:val="0"/>
        <w:spacing w:line="360" w:lineRule="auto"/>
        <w:jc w:val="left"/>
        <w:rPr>
          <w:b/>
        </w:rPr>
      </w:pPr>
      <w:r w:rsidRPr="00B75FC1">
        <w:rPr>
          <w:rFonts w:hint="eastAsia"/>
          <w:b/>
        </w:rPr>
        <w:t>参考文献</w:t>
      </w:r>
    </w:p>
    <w:p w:rsidR="00B6186F" w:rsidRDefault="00B6186F" w:rsidP="004D5F44">
      <w:pPr>
        <w:snapToGrid w:val="0"/>
        <w:spacing w:line="360" w:lineRule="auto"/>
        <w:jc w:val="left"/>
      </w:pPr>
      <w:r>
        <w:rPr>
          <w:rFonts w:hint="eastAsia"/>
        </w:rPr>
        <w:t xml:space="preserve">[1]  </w:t>
      </w:r>
      <w:r>
        <w:rPr>
          <w:rFonts w:hint="eastAsia"/>
        </w:rPr>
        <w:t>水质苯并</w:t>
      </w:r>
      <w:r>
        <w:rPr>
          <w:rFonts w:hint="eastAsia"/>
        </w:rPr>
        <w:t>[a)</w:t>
      </w:r>
      <w:r>
        <w:rPr>
          <w:rFonts w:hint="eastAsia"/>
        </w:rPr>
        <w:t>芘的测定乙酰化滤纸层析荧光分光光度法</w:t>
      </w:r>
      <w:r>
        <w:rPr>
          <w:rFonts w:hint="eastAsia"/>
        </w:rPr>
        <w:t>(GB</w:t>
      </w:r>
      <w:r>
        <w:rPr>
          <w:rFonts w:hint="eastAsia"/>
        </w:rPr>
        <w:t>／</w:t>
      </w:r>
      <w:r>
        <w:rPr>
          <w:rFonts w:hint="eastAsia"/>
        </w:rPr>
        <w:t>T11895</w:t>
      </w:r>
      <w:r>
        <w:rPr>
          <w:rFonts w:hint="eastAsia"/>
        </w:rPr>
        <w:t>—</w:t>
      </w:r>
      <w:r>
        <w:rPr>
          <w:rFonts w:hint="eastAsia"/>
        </w:rPr>
        <w:t>1989)</w:t>
      </w:r>
      <w:r>
        <w:rPr>
          <w:rFonts w:hint="eastAsia"/>
        </w:rPr>
        <w:t>．</w:t>
      </w:r>
    </w:p>
    <w:p w:rsidR="00B6186F" w:rsidRDefault="00B6186F"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B6186F" w:rsidRDefault="00B6186F" w:rsidP="004D5F44">
      <w:pPr>
        <w:snapToGrid w:val="0"/>
        <w:spacing w:line="360" w:lineRule="auto"/>
        <w:jc w:val="left"/>
      </w:pPr>
      <w:r>
        <w:rPr>
          <w:rFonts w:hint="eastAsia"/>
        </w:rPr>
        <w:t xml:space="preserve">    </w:t>
      </w:r>
      <w:r>
        <w:rPr>
          <w:rFonts w:hint="eastAsia"/>
        </w:rPr>
        <w:t>命题：邢</w:t>
      </w:r>
      <w:r>
        <w:rPr>
          <w:rFonts w:hint="eastAsia"/>
        </w:rPr>
        <w:t xml:space="preserve">  </w:t>
      </w:r>
      <w:r>
        <w:rPr>
          <w:rFonts w:hint="eastAsia"/>
        </w:rPr>
        <w:t>建夏</w:t>
      </w:r>
      <w:r>
        <w:rPr>
          <w:rFonts w:hint="eastAsia"/>
        </w:rPr>
        <w:t xml:space="preserve">  </w:t>
      </w:r>
      <w:r>
        <w:rPr>
          <w:rFonts w:hint="eastAsia"/>
        </w:rPr>
        <w:t>新</w:t>
      </w:r>
    </w:p>
    <w:p w:rsidR="00B6186F" w:rsidRDefault="00B6186F" w:rsidP="004D5F44">
      <w:pPr>
        <w:snapToGrid w:val="0"/>
        <w:spacing w:line="360" w:lineRule="auto"/>
        <w:jc w:val="left"/>
      </w:pPr>
      <w:r>
        <w:rPr>
          <w:rFonts w:hint="eastAsia"/>
        </w:rPr>
        <w:t xml:space="preserve">    </w:t>
      </w:r>
      <w:r>
        <w:rPr>
          <w:rFonts w:hint="eastAsia"/>
        </w:rPr>
        <w:t>审核：彭</w:t>
      </w:r>
      <w:r>
        <w:rPr>
          <w:rFonts w:hint="eastAsia"/>
        </w:rPr>
        <w:t xml:space="preserve">  </w:t>
      </w:r>
      <w:r>
        <w:rPr>
          <w:rFonts w:hint="eastAsia"/>
        </w:rPr>
        <w:t>华</w:t>
      </w:r>
      <w:r>
        <w:rPr>
          <w:rFonts w:hint="eastAsia"/>
        </w:rPr>
        <w:t xml:space="preserve">  </w:t>
      </w:r>
      <w:r>
        <w:rPr>
          <w:rFonts w:hint="eastAsia"/>
        </w:rPr>
        <w:t>屈智丽</w:t>
      </w:r>
      <w:r>
        <w:rPr>
          <w:rFonts w:hint="eastAsia"/>
        </w:rPr>
        <w:t xml:space="preserve">  </w:t>
      </w:r>
      <w:r>
        <w:rPr>
          <w:rFonts w:hint="eastAsia"/>
        </w:rPr>
        <w:t>夏</w:t>
      </w:r>
      <w:r>
        <w:rPr>
          <w:rFonts w:hint="eastAsia"/>
        </w:rPr>
        <w:t xml:space="preserve">  </w:t>
      </w:r>
      <w:r>
        <w:rPr>
          <w:rFonts w:hint="eastAsia"/>
        </w:rPr>
        <w:t>新</w:t>
      </w:r>
    </w:p>
    <w:p w:rsidR="00B6186F" w:rsidRPr="00B6186F" w:rsidRDefault="00B6186F" w:rsidP="004D5F44">
      <w:pPr>
        <w:snapToGrid w:val="0"/>
        <w:spacing w:line="360" w:lineRule="auto"/>
        <w:jc w:val="left"/>
        <w:rPr>
          <w:b/>
        </w:rPr>
      </w:pPr>
      <w:r w:rsidRPr="00B6186F">
        <w:rPr>
          <w:rFonts w:hint="eastAsia"/>
          <w:b/>
        </w:rPr>
        <w:lastRenderedPageBreak/>
        <w:t>(</w:t>
      </w:r>
      <w:r w:rsidRPr="00B6186F">
        <w:rPr>
          <w:rFonts w:hint="eastAsia"/>
          <w:b/>
        </w:rPr>
        <w:t>二十</w:t>
      </w:r>
      <w:r w:rsidRPr="00B6186F">
        <w:rPr>
          <w:rFonts w:hint="eastAsia"/>
          <w:b/>
        </w:rPr>
        <w:t>)</w:t>
      </w:r>
      <w:r w:rsidRPr="00B6186F">
        <w:rPr>
          <w:rFonts w:hint="eastAsia"/>
          <w:b/>
        </w:rPr>
        <w:t>硝基苯类、苯胺类化合物</w:t>
      </w:r>
    </w:p>
    <w:p w:rsidR="00B6186F" w:rsidRPr="00B6186F" w:rsidRDefault="00B6186F" w:rsidP="004D5F44">
      <w:pPr>
        <w:snapToGrid w:val="0"/>
        <w:spacing w:line="360" w:lineRule="auto"/>
        <w:jc w:val="left"/>
        <w:rPr>
          <w:b/>
        </w:rPr>
      </w:pPr>
      <w:r w:rsidRPr="00B6186F">
        <w:rPr>
          <w:rFonts w:hint="eastAsia"/>
          <w:b/>
        </w:rPr>
        <w:t>分类号：</w:t>
      </w:r>
      <w:r w:rsidRPr="00B6186F">
        <w:rPr>
          <w:rFonts w:hint="eastAsia"/>
          <w:b/>
        </w:rPr>
        <w:t>W6-19</w:t>
      </w:r>
    </w:p>
    <w:p w:rsidR="00B6186F" w:rsidRPr="00B6186F" w:rsidRDefault="00B6186F" w:rsidP="004D5F44">
      <w:pPr>
        <w:snapToGrid w:val="0"/>
        <w:spacing w:line="360" w:lineRule="auto"/>
        <w:jc w:val="left"/>
        <w:rPr>
          <w:b/>
        </w:rPr>
      </w:pPr>
      <w:r w:rsidRPr="00B6186F">
        <w:rPr>
          <w:rFonts w:hint="eastAsia"/>
          <w:b/>
        </w:rPr>
        <w:t>一、填空题</w:t>
      </w:r>
    </w:p>
    <w:p w:rsidR="00B6186F" w:rsidRDefault="00B6186F" w:rsidP="004D5F44">
      <w:pPr>
        <w:snapToGrid w:val="0"/>
        <w:spacing w:line="360" w:lineRule="auto"/>
        <w:jc w:val="left"/>
      </w:pPr>
      <w:r>
        <w:rPr>
          <w:rFonts w:hint="eastAsia"/>
        </w:rPr>
        <w:t>1</w:t>
      </w:r>
      <w:r>
        <w:rPr>
          <w:rFonts w:hint="eastAsia"/>
        </w:rPr>
        <w:t>．硝基苯类化合物均难溶于水，易溶于</w:t>
      </w:r>
      <w:r>
        <w:rPr>
          <w:rFonts w:hint="eastAsia"/>
          <w:u w:val="single"/>
        </w:rPr>
        <w:t xml:space="preserve">       </w:t>
      </w:r>
      <w:r>
        <w:rPr>
          <w:rFonts w:hint="eastAsia"/>
        </w:rPr>
        <w:t>、</w:t>
      </w:r>
      <w:r>
        <w:rPr>
          <w:rFonts w:hint="eastAsia"/>
          <w:u w:val="single"/>
        </w:rPr>
        <w:t xml:space="preserve">       </w:t>
      </w:r>
      <w:r>
        <w:rPr>
          <w:rFonts w:hint="eastAsia"/>
        </w:rPr>
        <w:t>及其他有机溶剂。①②</w:t>
      </w:r>
    </w:p>
    <w:p w:rsidR="00B6186F" w:rsidRDefault="00B6186F" w:rsidP="008741B2">
      <w:pPr>
        <w:snapToGrid w:val="0"/>
        <w:spacing w:line="360" w:lineRule="auto"/>
        <w:ind w:firstLineChars="150" w:firstLine="316"/>
        <w:jc w:val="left"/>
      </w:pPr>
      <w:r w:rsidRPr="008741B2">
        <w:rPr>
          <w:rFonts w:hint="eastAsia"/>
          <w:b/>
        </w:rPr>
        <w:t>答案：</w:t>
      </w:r>
      <w:r>
        <w:rPr>
          <w:rFonts w:hint="eastAsia"/>
        </w:rPr>
        <w:t>乙醇</w:t>
      </w:r>
      <w:r>
        <w:rPr>
          <w:rFonts w:hint="eastAsia"/>
        </w:rPr>
        <w:t xml:space="preserve">    </w:t>
      </w:r>
      <w:r>
        <w:rPr>
          <w:rFonts w:hint="eastAsia"/>
        </w:rPr>
        <w:t>乙醚</w:t>
      </w:r>
    </w:p>
    <w:p w:rsidR="00B6186F" w:rsidRDefault="00B6186F" w:rsidP="004D5F44">
      <w:pPr>
        <w:snapToGrid w:val="0"/>
        <w:spacing w:line="360" w:lineRule="auto"/>
        <w:jc w:val="left"/>
      </w:pPr>
      <w:r>
        <w:rPr>
          <w:rFonts w:hint="eastAsia"/>
        </w:rPr>
        <w:t>2</w:t>
      </w:r>
      <w:r>
        <w:rPr>
          <w:rFonts w:hint="eastAsia"/>
        </w:rPr>
        <w:t>．硝基苯类化合物主要存在于</w:t>
      </w:r>
      <w:r w:rsidR="00F761EC">
        <w:rPr>
          <w:rFonts w:hint="eastAsia"/>
          <w:u w:val="single"/>
        </w:rPr>
        <w:t xml:space="preserve">         </w:t>
      </w:r>
      <w:r>
        <w:rPr>
          <w:rFonts w:hint="eastAsia"/>
        </w:rPr>
        <w:t>、</w:t>
      </w:r>
      <w:r w:rsidR="00F761EC">
        <w:rPr>
          <w:rFonts w:hint="eastAsia"/>
          <w:u w:val="single"/>
        </w:rPr>
        <w:t xml:space="preserve">        </w:t>
      </w:r>
      <w:r>
        <w:rPr>
          <w:rFonts w:hint="eastAsia"/>
        </w:rPr>
        <w:t>和制革等工业废水中。②</w:t>
      </w:r>
    </w:p>
    <w:p w:rsidR="00B6186F" w:rsidRDefault="00B6186F" w:rsidP="008741B2">
      <w:pPr>
        <w:snapToGrid w:val="0"/>
        <w:spacing w:line="360" w:lineRule="auto"/>
        <w:ind w:firstLineChars="200" w:firstLine="422"/>
        <w:jc w:val="left"/>
      </w:pPr>
      <w:r w:rsidRPr="008741B2">
        <w:rPr>
          <w:rFonts w:hint="eastAsia"/>
          <w:b/>
        </w:rPr>
        <w:t>答案：</w:t>
      </w:r>
      <w:r>
        <w:rPr>
          <w:rFonts w:hint="eastAsia"/>
        </w:rPr>
        <w:t>染料</w:t>
      </w:r>
      <w:r>
        <w:rPr>
          <w:rFonts w:hint="eastAsia"/>
        </w:rPr>
        <w:t xml:space="preserve">    </w:t>
      </w:r>
      <w:r>
        <w:rPr>
          <w:rFonts w:hint="eastAsia"/>
        </w:rPr>
        <w:t>炸药</w:t>
      </w:r>
    </w:p>
    <w:p w:rsidR="00B6186F" w:rsidRDefault="00B6186F" w:rsidP="004D5F44">
      <w:pPr>
        <w:snapToGrid w:val="0"/>
        <w:spacing w:line="360" w:lineRule="auto"/>
        <w:jc w:val="left"/>
      </w:pPr>
      <w:r>
        <w:rPr>
          <w:rFonts w:hint="eastAsia"/>
        </w:rPr>
        <w:t>3</w:t>
      </w:r>
      <w:r>
        <w:rPr>
          <w:rFonts w:hint="eastAsia"/>
        </w:rPr>
        <w:t>．氯代十六烷基吡啶光度法测定水中硝基苯类化合物时，水样中</w:t>
      </w:r>
      <w:r w:rsidR="00F761EC">
        <w:rPr>
          <w:rFonts w:hint="eastAsia"/>
          <w:u w:val="single"/>
        </w:rPr>
        <w:t xml:space="preserve">        </w:t>
      </w:r>
      <w:r>
        <w:rPr>
          <w:rFonts w:hint="eastAsia"/>
        </w:rPr>
        <w:t>、</w:t>
      </w:r>
      <w:r w:rsidR="00F761EC">
        <w:rPr>
          <w:rFonts w:hint="eastAsia"/>
          <w:u w:val="single"/>
        </w:rPr>
        <w:t xml:space="preserve">        </w:t>
      </w:r>
      <w:r>
        <w:rPr>
          <w:rFonts w:hint="eastAsia"/>
        </w:rPr>
        <w:t>和</w:t>
      </w:r>
      <w:r w:rsidR="00F761EC">
        <w:rPr>
          <w:rFonts w:hint="eastAsia"/>
          <w:u w:val="single"/>
        </w:rPr>
        <w:t xml:space="preserve">       </w:t>
      </w:r>
      <w:r>
        <w:rPr>
          <w:rFonts w:hint="eastAsia"/>
        </w:rPr>
        <w:t>离子浓度很高时，会产生絮状沉淀，需要离心后再进行光度测定。①</w:t>
      </w:r>
    </w:p>
    <w:p w:rsidR="00B6186F" w:rsidRDefault="00B6186F" w:rsidP="008741B2">
      <w:pPr>
        <w:snapToGrid w:val="0"/>
        <w:spacing w:line="360" w:lineRule="auto"/>
        <w:ind w:firstLineChars="200" w:firstLine="422"/>
        <w:jc w:val="left"/>
      </w:pPr>
      <w:r w:rsidRPr="008741B2">
        <w:rPr>
          <w:rFonts w:hint="eastAsia"/>
          <w:b/>
        </w:rPr>
        <w:t>答案：</w:t>
      </w:r>
      <w:r>
        <w:rPr>
          <w:rFonts w:hint="eastAsia"/>
        </w:rPr>
        <w:t>铁</w:t>
      </w:r>
      <w:r>
        <w:rPr>
          <w:rFonts w:hint="eastAsia"/>
        </w:rPr>
        <w:t xml:space="preserve">    </w:t>
      </w:r>
      <w:r>
        <w:rPr>
          <w:rFonts w:hint="eastAsia"/>
        </w:rPr>
        <w:t>钙</w:t>
      </w:r>
      <w:r>
        <w:rPr>
          <w:rFonts w:hint="eastAsia"/>
        </w:rPr>
        <w:t xml:space="preserve">    </w:t>
      </w:r>
      <w:r>
        <w:rPr>
          <w:rFonts w:hint="eastAsia"/>
        </w:rPr>
        <w:t>镁</w:t>
      </w:r>
    </w:p>
    <w:p w:rsidR="00B6186F" w:rsidRDefault="00B6186F" w:rsidP="004D5F44">
      <w:pPr>
        <w:snapToGrid w:val="0"/>
        <w:spacing w:line="360" w:lineRule="auto"/>
        <w:jc w:val="left"/>
      </w:pPr>
      <w:r>
        <w:rPr>
          <w:rFonts w:hint="eastAsia"/>
        </w:rPr>
        <w:t>4</w:t>
      </w:r>
      <w:r w:rsidR="00F761EC">
        <w:rPr>
          <w:rFonts w:hint="eastAsia"/>
        </w:rPr>
        <w:t>．</w:t>
      </w:r>
      <w:r>
        <w:rPr>
          <w:rFonts w:hint="eastAsia"/>
        </w:rPr>
        <w:t>测定水中苯胺类化合物的从</w:t>
      </w:r>
      <w:r>
        <w:rPr>
          <w:rFonts w:hint="eastAsia"/>
        </w:rPr>
        <w:t>(1</w:t>
      </w:r>
      <w:r>
        <w:rPr>
          <w:rFonts w:hint="eastAsia"/>
        </w:rPr>
        <w:t>—萘基</w:t>
      </w:r>
      <w:r>
        <w:rPr>
          <w:rFonts w:hint="eastAsia"/>
        </w:rPr>
        <w:t>)</w:t>
      </w:r>
      <w:r>
        <w:rPr>
          <w:rFonts w:hint="eastAsia"/>
        </w:rPr>
        <w:t>乙二胺偶氮分光光度法，适用范围在</w:t>
      </w:r>
      <w:r w:rsidR="00F761EC">
        <w:rPr>
          <w:rFonts w:hint="eastAsia"/>
          <w:u w:val="single"/>
        </w:rPr>
        <w:t xml:space="preserve">     </w:t>
      </w:r>
      <w:r>
        <w:rPr>
          <w:rFonts w:hint="eastAsia"/>
        </w:rPr>
        <w:t>mg</w:t>
      </w:r>
      <w:r>
        <w:rPr>
          <w:rFonts w:hint="eastAsia"/>
        </w:rPr>
        <w:t>／</w:t>
      </w:r>
      <w:r>
        <w:rPr>
          <w:rFonts w:hint="eastAsia"/>
        </w:rPr>
        <w:t>L</w:t>
      </w:r>
      <w:r>
        <w:rPr>
          <w:rFonts w:hint="eastAsia"/>
        </w:rPr>
        <w:t>至</w:t>
      </w:r>
      <w:r w:rsidR="00F761EC">
        <w:rPr>
          <w:rFonts w:hint="eastAsia"/>
          <w:u w:val="single"/>
        </w:rPr>
        <w:t xml:space="preserve">     </w:t>
      </w:r>
      <w:r>
        <w:rPr>
          <w:rFonts w:hint="eastAsia"/>
        </w:rPr>
        <w:t>mg</w:t>
      </w:r>
      <w:r>
        <w:rPr>
          <w:rFonts w:hint="eastAsia"/>
        </w:rPr>
        <w:t>／</w:t>
      </w:r>
      <w:r>
        <w:rPr>
          <w:rFonts w:hint="eastAsia"/>
        </w:rPr>
        <w:t>L</w:t>
      </w:r>
      <w:r>
        <w:rPr>
          <w:rFonts w:hint="eastAsia"/>
        </w:rPr>
        <w:t>。③</w:t>
      </w:r>
    </w:p>
    <w:p w:rsidR="00A5626B" w:rsidRDefault="00B6186F" w:rsidP="008741B2">
      <w:pPr>
        <w:snapToGrid w:val="0"/>
        <w:spacing w:line="360" w:lineRule="auto"/>
        <w:ind w:firstLineChars="200" w:firstLine="422"/>
        <w:jc w:val="left"/>
      </w:pPr>
      <w:r w:rsidRPr="008741B2">
        <w:rPr>
          <w:rFonts w:hint="eastAsia"/>
          <w:b/>
        </w:rPr>
        <w:t>答案：</w:t>
      </w:r>
      <w:r>
        <w:rPr>
          <w:rFonts w:hint="eastAsia"/>
        </w:rPr>
        <w:t>0</w:t>
      </w:r>
      <w:r w:rsidR="00F761EC">
        <w:rPr>
          <w:rFonts w:hint="eastAsia"/>
        </w:rPr>
        <w:t>.</w:t>
      </w:r>
      <w:r>
        <w:rPr>
          <w:rFonts w:hint="eastAsia"/>
        </w:rPr>
        <w:t>03    50</w:t>
      </w:r>
    </w:p>
    <w:p w:rsidR="00F761EC" w:rsidRDefault="00F761EC" w:rsidP="004D5F44">
      <w:pPr>
        <w:snapToGrid w:val="0"/>
        <w:spacing w:line="360" w:lineRule="auto"/>
        <w:jc w:val="left"/>
      </w:pPr>
      <w:r>
        <w:rPr>
          <w:rFonts w:hint="eastAsia"/>
        </w:rPr>
        <w:t>5</w:t>
      </w:r>
      <w:r>
        <w:rPr>
          <w:rFonts w:hint="eastAsia"/>
        </w:rPr>
        <w:t>．</w:t>
      </w:r>
      <w:r>
        <w:rPr>
          <w:rFonts w:hint="eastAsia"/>
        </w:rPr>
        <w:t>N-(1-</w:t>
      </w:r>
      <w:r>
        <w:rPr>
          <w:rFonts w:hint="eastAsia"/>
        </w:rPr>
        <w:t>萘基</w:t>
      </w:r>
      <w:r>
        <w:rPr>
          <w:rFonts w:hint="eastAsia"/>
        </w:rPr>
        <w:t>)</w:t>
      </w:r>
      <w:r>
        <w:rPr>
          <w:rFonts w:hint="eastAsia"/>
        </w:rPr>
        <w:t>乙二胺偶氮分光光度法测定水中苯胺类化合物时，在酸性条件下，当水中苯酚含量高于</w:t>
      </w:r>
      <w:r>
        <w:rPr>
          <w:rFonts w:hint="eastAsia"/>
        </w:rPr>
        <w:t>200mg/L</w:t>
      </w:r>
      <w:r>
        <w:rPr>
          <w:rFonts w:hint="eastAsia"/>
        </w:rPr>
        <w:t>时，会产生</w:t>
      </w:r>
      <w:r>
        <w:rPr>
          <w:rFonts w:hint="eastAsia"/>
          <w:u w:val="single"/>
        </w:rPr>
        <w:t xml:space="preserve">       </w:t>
      </w:r>
      <w:r>
        <w:rPr>
          <w:rFonts w:hint="eastAsia"/>
        </w:rPr>
        <w:t>(</w:t>
      </w:r>
      <w:r>
        <w:rPr>
          <w:rFonts w:hint="eastAsia"/>
        </w:rPr>
        <w:t>正或负</w:t>
      </w:r>
      <w:r>
        <w:rPr>
          <w:rFonts w:hint="eastAsia"/>
        </w:rPr>
        <w:t>)</w:t>
      </w:r>
      <w:r>
        <w:rPr>
          <w:rFonts w:hint="eastAsia"/>
        </w:rPr>
        <w:t>干扰。③</w:t>
      </w:r>
    </w:p>
    <w:p w:rsidR="00F761EC" w:rsidRDefault="00F761EC" w:rsidP="004D5F44">
      <w:pPr>
        <w:snapToGrid w:val="0"/>
        <w:spacing w:line="360" w:lineRule="auto"/>
        <w:jc w:val="left"/>
      </w:pPr>
      <w:r>
        <w:rPr>
          <w:rFonts w:hint="eastAsia"/>
        </w:rPr>
        <w:t xml:space="preserve">  </w:t>
      </w:r>
      <w:r w:rsidRPr="008741B2">
        <w:rPr>
          <w:rFonts w:hint="eastAsia"/>
          <w:b/>
        </w:rPr>
        <w:t>答案：</w:t>
      </w:r>
      <w:r>
        <w:rPr>
          <w:rFonts w:hint="eastAsia"/>
        </w:rPr>
        <w:t>正</w:t>
      </w:r>
    </w:p>
    <w:p w:rsidR="00F761EC" w:rsidRDefault="00F761EC" w:rsidP="004D5F44">
      <w:pPr>
        <w:snapToGrid w:val="0"/>
        <w:spacing w:line="360" w:lineRule="auto"/>
        <w:jc w:val="left"/>
      </w:pPr>
      <w:r>
        <w:rPr>
          <w:rFonts w:hint="eastAsia"/>
        </w:rPr>
        <w:t>6</w:t>
      </w:r>
      <w:r>
        <w:rPr>
          <w:rFonts w:hint="eastAsia"/>
        </w:rPr>
        <w:t>．废水中硝基苯类化合物常用还原，偶氮分光光度法测定，其最低检出浓度为</w:t>
      </w:r>
      <w:r>
        <w:rPr>
          <w:rFonts w:hint="eastAsia"/>
          <w:u w:val="single"/>
        </w:rPr>
        <w:t xml:space="preserve">      </w:t>
      </w:r>
      <w:r>
        <w:rPr>
          <w:rFonts w:hint="eastAsia"/>
        </w:rPr>
        <w:t>mg</w:t>
      </w:r>
      <w:r>
        <w:rPr>
          <w:rFonts w:hint="eastAsia"/>
        </w:rPr>
        <w:t>／</w:t>
      </w:r>
      <w:r>
        <w:rPr>
          <w:rFonts w:hint="eastAsia"/>
        </w:rPr>
        <w:t>L</w:t>
      </w:r>
      <w:r>
        <w:rPr>
          <w:rFonts w:hint="eastAsia"/>
        </w:rPr>
        <w:t>。②</w:t>
      </w:r>
    </w:p>
    <w:p w:rsidR="00F761EC" w:rsidRDefault="00F761EC" w:rsidP="004D5F44">
      <w:pPr>
        <w:snapToGrid w:val="0"/>
        <w:spacing w:line="360" w:lineRule="auto"/>
        <w:jc w:val="left"/>
      </w:pPr>
      <w:r>
        <w:rPr>
          <w:rFonts w:hint="eastAsia"/>
        </w:rPr>
        <w:t xml:space="preserve">  </w:t>
      </w:r>
      <w:r w:rsidRPr="008741B2">
        <w:rPr>
          <w:rFonts w:hint="eastAsia"/>
          <w:b/>
        </w:rPr>
        <w:t>答案：</w:t>
      </w:r>
      <w:r>
        <w:rPr>
          <w:rFonts w:hint="eastAsia"/>
        </w:rPr>
        <w:t>0.2</w:t>
      </w:r>
    </w:p>
    <w:p w:rsidR="00F761EC" w:rsidRPr="007E481F" w:rsidRDefault="00F761EC" w:rsidP="004D5F44">
      <w:pPr>
        <w:snapToGrid w:val="0"/>
        <w:spacing w:line="360" w:lineRule="auto"/>
        <w:jc w:val="left"/>
        <w:rPr>
          <w:b/>
        </w:rPr>
      </w:pPr>
      <w:r w:rsidRPr="007E481F">
        <w:rPr>
          <w:rFonts w:hint="eastAsia"/>
          <w:b/>
        </w:rPr>
        <w:t>二、判断题</w:t>
      </w:r>
    </w:p>
    <w:p w:rsidR="00F761EC" w:rsidRDefault="00F761EC" w:rsidP="004D5F44">
      <w:pPr>
        <w:snapToGrid w:val="0"/>
        <w:spacing w:line="360" w:lineRule="auto"/>
        <w:jc w:val="left"/>
      </w:pPr>
      <w:r>
        <w:rPr>
          <w:rFonts w:hint="eastAsia"/>
        </w:rPr>
        <w:t>1</w:t>
      </w:r>
      <w:r>
        <w:rPr>
          <w:rFonts w:hint="eastAsia"/>
        </w:rPr>
        <w:t>．水样中乙醇含量</w:t>
      </w:r>
      <w:r>
        <w:rPr>
          <w:rFonts w:hint="eastAsia"/>
        </w:rPr>
        <w:t>5</w:t>
      </w:r>
      <w:r>
        <w:rPr>
          <w:rFonts w:hint="eastAsia"/>
        </w:rPr>
        <w:t>％以下、甲醇含量</w:t>
      </w:r>
      <w:r>
        <w:rPr>
          <w:rFonts w:hint="eastAsia"/>
        </w:rPr>
        <w:t>2.5</w:t>
      </w:r>
      <w:r>
        <w:rPr>
          <w:rFonts w:hint="eastAsia"/>
        </w:rPr>
        <w:t>％以下、丙酮含量</w:t>
      </w:r>
      <w:r>
        <w:rPr>
          <w:rFonts w:hint="eastAsia"/>
        </w:rPr>
        <w:t>10</w:t>
      </w:r>
      <w:r>
        <w:rPr>
          <w:rFonts w:hint="eastAsia"/>
        </w:rPr>
        <w:t>％以下时，均不干扰还原</w:t>
      </w:r>
      <w:r>
        <w:rPr>
          <w:rFonts w:hint="eastAsia"/>
        </w:rPr>
        <w:t>-</w:t>
      </w:r>
      <w:r>
        <w:rPr>
          <w:rFonts w:hint="eastAsia"/>
        </w:rPr>
        <w:t>偶氮光度法测定硝基苯类化合物。</w:t>
      </w:r>
      <w:r>
        <w:rPr>
          <w:rFonts w:hint="eastAsia"/>
        </w:rPr>
        <w:t>(    )</w:t>
      </w:r>
      <w:r>
        <w:rPr>
          <w:rFonts w:hint="eastAsia"/>
        </w:rPr>
        <w:t>②</w:t>
      </w:r>
    </w:p>
    <w:p w:rsidR="00F761EC" w:rsidRDefault="00F761EC" w:rsidP="004D5F44">
      <w:pPr>
        <w:snapToGrid w:val="0"/>
        <w:spacing w:line="360" w:lineRule="auto"/>
        <w:jc w:val="left"/>
      </w:pPr>
      <w:r>
        <w:rPr>
          <w:rFonts w:hint="eastAsia"/>
        </w:rPr>
        <w:t xml:space="preserve">  </w:t>
      </w:r>
      <w:r w:rsidRPr="008741B2">
        <w:rPr>
          <w:rFonts w:hint="eastAsia"/>
          <w:b/>
        </w:rPr>
        <w:t>答案：</w:t>
      </w:r>
      <w:r>
        <w:rPr>
          <w:rFonts w:hint="eastAsia"/>
        </w:rPr>
        <w:t>正确</w:t>
      </w:r>
    </w:p>
    <w:p w:rsidR="00F761EC" w:rsidRDefault="00F761EC" w:rsidP="004D5F44">
      <w:pPr>
        <w:snapToGrid w:val="0"/>
        <w:spacing w:line="360" w:lineRule="auto"/>
        <w:jc w:val="left"/>
      </w:pPr>
      <w:r>
        <w:rPr>
          <w:rFonts w:hint="eastAsia"/>
        </w:rPr>
        <w:t>2</w:t>
      </w:r>
      <w:r>
        <w:rPr>
          <w:rFonts w:hint="eastAsia"/>
        </w:rPr>
        <w:t>．当水样中苯胺类化合物含量</w:t>
      </w:r>
      <w:r>
        <w:rPr>
          <w:rFonts w:hint="eastAsia"/>
        </w:rPr>
        <w:t>(</w:t>
      </w:r>
      <w:r>
        <w:rPr>
          <w:rFonts w:hint="eastAsia"/>
        </w:rPr>
        <w:t>酸化还原后测得的苯胺含量</w:t>
      </w:r>
      <w:r>
        <w:rPr>
          <w:rFonts w:hint="eastAsia"/>
        </w:rPr>
        <w:t>)</w:t>
      </w:r>
      <w:r>
        <w:rPr>
          <w:rFonts w:hint="eastAsia"/>
        </w:rPr>
        <w:t>是硝基苯类化合物含量的</w:t>
      </w:r>
      <w:r>
        <w:rPr>
          <w:rFonts w:hint="eastAsia"/>
        </w:rPr>
        <w:t>7</w:t>
      </w:r>
      <w:r>
        <w:rPr>
          <w:rFonts w:hint="eastAsia"/>
        </w:rPr>
        <w:t>倍时，还原—偶氮分光光度法仍适用于测定硝基苯类化合物。</w:t>
      </w:r>
      <w:r>
        <w:rPr>
          <w:rFonts w:hint="eastAsia"/>
        </w:rPr>
        <w:t>(    )</w:t>
      </w:r>
      <w:r>
        <w:rPr>
          <w:rFonts w:hint="eastAsia"/>
        </w:rPr>
        <w:t>②</w:t>
      </w:r>
    </w:p>
    <w:p w:rsidR="00F761EC" w:rsidRDefault="00F761EC" w:rsidP="004D5F44">
      <w:pPr>
        <w:snapToGrid w:val="0"/>
        <w:spacing w:line="360" w:lineRule="auto"/>
        <w:jc w:val="left"/>
      </w:pPr>
      <w:r>
        <w:rPr>
          <w:rFonts w:hint="eastAsia"/>
        </w:rPr>
        <w:t xml:space="preserve">  </w:t>
      </w:r>
      <w:r w:rsidRPr="008741B2">
        <w:rPr>
          <w:rFonts w:hint="eastAsia"/>
          <w:b/>
        </w:rPr>
        <w:t>答案：</w:t>
      </w:r>
      <w:r>
        <w:rPr>
          <w:rFonts w:hint="eastAsia"/>
        </w:rPr>
        <w:t>正确</w:t>
      </w:r>
    </w:p>
    <w:p w:rsidR="00F761EC" w:rsidRDefault="00F761EC" w:rsidP="004D5F44">
      <w:pPr>
        <w:snapToGrid w:val="0"/>
        <w:spacing w:line="360" w:lineRule="auto"/>
        <w:jc w:val="left"/>
      </w:pPr>
      <w:r>
        <w:rPr>
          <w:rFonts w:hint="eastAsia"/>
        </w:rPr>
        <w:t>3</w:t>
      </w:r>
      <w:r>
        <w:rPr>
          <w:rFonts w:hint="eastAsia"/>
        </w:rPr>
        <w:t>．还原—偶氮分光光度法测定水中硝基苯类化合物时，将还原后的水样进行过滤操作应使用慢速滤纸。</w:t>
      </w:r>
      <w:r>
        <w:rPr>
          <w:rFonts w:hint="eastAsia"/>
        </w:rPr>
        <w:t>(    )</w:t>
      </w:r>
      <w:r>
        <w:rPr>
          <w:rFonts w:hint="eastAsia"/>
        </w:rPr>
        <w:t>②</w:t>
      </w:r>
    </w:p>
    <w:p w:rsidR="00F761EC" w:rsidRDefault="00F761EC"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正确</w:t>
      </w:r>
    </w:p>
    <w:p w:rsidR="00F761EC" w:rsidRDefault="00F761EC" w:rsidP="004D5F44">
      <w:pPr>
        <w:snapToGrid w:val="0"/>
        <w:spacing w:line="360" w:lineRule="auto"/>
        <w:jc w:val="left"/>
      </w:pPr>
      <w:r>
        <w:rPr>
          <w:rFonts w:hint="eastAsia"/>
        </w:rPr>
        <w:t>4</w:t>
      </w:r>
      <w:r>
        <w:rPr>
          <w:rFonts w:hint="eastAsia"/>
        </w:rPr>
        <w:t>．还原—偶氮分光光度法测定水中硝基苯类化合物时，</w:t>
      </w:r>
      <w:r>
        <w:rPr>
          <w:rFonts w:hint="eastAsia"/>
        </w:rPr>
        <w:t>2</w:t>
      </w:r>
      <w:r>
        <w:rPr>
          <w:rFonts w:hint="eastAsia"/>
        </w:rPr>
        <w:t>％付</w:t>
      </w:r>
      <w:r>
        <w:rPr>
          <w:rFonts w:hint="eastAsia"/>
        </w:rPr>
        <w:t>-(1</w:t>
      </w:r>
      <w:r>
        <w:rPr>
          <w:rFonts w:hint="eastAsia"/>
        </w:rPr>
        <w:t>—萘基</w:t>
      </w:r>
      <w:r>
        <w:rPr>
          <w:rFonts w:hint="eastAsia"/>
        </w:rPr>
        <w:t>)</w:t>
      </w:r>
      <w:r>
        <w:rPr>
          <w:rFonts w:hint="eastAsia"/>
        </w:rPr>
        <w:t>乙二胺溶液放置一段时间后，若出现沉淀，摇匀后还可以使用，但当颜色加深时则需重新配制。</w:t>
      </w:r>
      <w:r>
        <w:rPr>
          <w:rFonts w:hint="eastAsia"/>
        </w:rPr>
        <w:t>(    )</w:t>
      </w:r>
      <w:r>
        <w:rPr>
          <w:rFonts w:hint="eastAsia"/>
        </w:rPr>
        <w:t>②</w:t>
      </w:r>
    </w:p>
    <w:p w:rsidR="00F761EC" w:rsidRDefault="00F761EC" w:rsidP="004D5F44">
      <w:pPr>
        <w:snapToGrid w:val="0"/>
        <w:spacing w:line="360" w:lineRule="auto"/>
        <w:jc w:val="left"/>
      </w:pPr>
      <w:r>
        <w:rPr>
          <w:rFonts w:hint="eastAsia"/>
        </w:rPr>
        <w:t xml:space="preserve"> </w:t>
      </w:r>
      <w:r w:rsidRPr="008741B2">
        <w:rPr>
          <w:rFonts w:hint="eastAsia"/>
          <w:b/>
        </w:rPr>
        <w:t xml:space="preserve"> </w:t>
      </w:r>
      <w:r w:rsidR="008741B2">
        <w:rPr>
          <w:rFonts w:hint="eastAsia"/>
          <w:b/>
        </w:rPr>
        <w:t xml:space="preserve">  </w:t>
      </w:r>
      <w:r w:rsidRPr="008741B2">
        <w:rPr>
          <w:rFonts w:hint="eastAsia"/>
          <w:b/>
        </w:rPr>
        <w:t>答案</w:t>
      </w:r>
      <w:r w:rsidR="008741B2">
        <w:rPr>
          <w:rFonts w:hint="eastAsia"/>
          <w:b/>
        </w:rPr>
        <w:t>：</w:t>
      </w:r>
      <w:r>
        <w:rPr>
          <w:rFonts w:hint="eastAsia"/>
        </w:rPr>
        <w:t>错误</w:t>
      </w:r>
    </w:p>
    <w:p w:rsidR="00F761EC" w:rsidRDefault="00F761EC" w:rsidP="004D5F44">
      <w:pPr>
        <w:snapToGrid w:val="0"/>
        <w:spacing w:line="360" w:lineRule="auto"/>
        <w:jc w:val="left"/>
      </w:pPr>
      <w:r>
        <w:rPr>
          <w:rFonts w:hint="eastAsia"/>
        </w:rPr>
        <w:t xml:space="preserve">    </w:t>
      </w:r>
      <w:r>
        <w:rPr>
          <w:rFonts w:hint="eastAsia"/>
        </w:rPr>
        <w:t>正确答案为：出现沉淀和颜色加深时均需重新配制。</w:t>
      </w:r>
    </w:p>
    <w:p w:rsidR="00F761EC" w:rsidRDefault="00F761EC" w:rsidP="004D5F44">
      <w:pPr>
        <w:snapToGrid w:val="0"/>
        <w:spacing w:line="360" w:lineRule="auto"/>
        <w:jc w:val="left"/>
      </w:pPr>
      <w:r>
        <w:rPr>
          <w:rFonts w:hint="eastAsia"/>
        </w:rPr>
        <w:t>5</w:t>
      </w:r>
      <w:r>
        <w:rPr>
          <w:rFonts w:hint="eastAsia"/>
        </w:rPr>
        <w:t>．氯代十六烷基吡啶光度法不适用于生化法处理后的废水中三硝基苯类化合物的测定。</w:t>
      </w:r>
      <w:r>
        <w:rPr>
          <w:rFonts w:hint="eastAsia"/>
        </w:rPr>
        <w:t>(    )</w:t>
      </w:r>
      <w:r>
        <w:rPr>
          <w:rFonts w:hint="eastAsia"/>
        </w:rPr>
        <w:t>①</w:t>
      </w:r>
      <w:r>
        <w:rPr>
          <w:rFonts w:hint="eastAsia"/>
        </w:rPr>
        <w:t xml:space="preserve">    </w:t>
      </w:r>
    </w:p>
    <w:p w:rsidR="00F761EC" w:rsidRDefault="00F761EC" w:rsidP="004D5F44">
      <w:pPr>
        <w:snapToGrid w:val="0"/>
        <w:spacing w:line="360" w:lineRule="auto"/>
        <w:jc w:val="left"/>
      </w:pPr>
      <w:r>
        <w:rPr>
          <w:rFonts w:hint="eastAsia"/>
        </w:rPr>
        <w:t xml:space="preserve">  </w:t>
      </w:r>
      <w:r w:rsidR="008741B2">
        <w:rPr>
          <w:rFonts w:hint="eastAsia"/>
        </w:rPr>
        <w:t xml:space="preserve">  </w:t>
      </w:r>
      <w:r w:rsidR="008741B2" w:rsidRPr="008741B2">
        <w:rPr>
          <w:rFonts w:hint="eastAsia"/>
          <w:b/>
        </w:rPr>
        <w:t>答案</w:t>
      </w:r>
      <w:r w:rsidR="008741B2">
        <w:rPr>
          <w:rFonts w:hint="eastAsia"/>
          <w:b/>
        </w:rPr>
        <w:t>：</w:t>
      </w:r>
      <w:r>
        <w:rPr>
          <w:rFonts w:hint="eastAsia"/>
        </w:rPr>
        <w:t>正确</w:t>
      </w:r>
    </w:p>
    <w:p w:rsidR="00F761EC" w:rsidRDefault="00F761EC" w:rsidP="004D5F44">
      <w:pPr>
        <w:snapToGrid w:val="0"/>
        <w:spacing w:line="360" w:lineRule="auto"/>
        <w:jc w:val="left"/>
      </w:pPr>
      <w:r>
        <w:rPr>
          <w:rFonts w:hint="eastAsia"/>
        </w:rPr>
        <w:lastRenderedPageBreak/>
        <w:t>6</w:t>
      </w:r>
      <w:r>
        <w:rPr>
          <w:rFonts w:hint="eastAsia"/>
        </w:rPr>
        <w:t>．氯代十六烷基吡啶光度法测定硝基苯类化合物时，如果水样中三硝基苯类化合物的浓度较高，可稀释后测定。</w:t>
      </w:r>
      <w:r>
        <w:rPr>
          <w:rFonts w:hint="eastAsia"/>
        </w:rPr>
        <w:t>(    )</w:t>
      </w:r>
      <w:r>
        <w:rPr>
          <w:rFonts w:hint="eastAsia"/>
        </w:rPr>
        <w:t>①</w:t>
      </w:r>
    </w:p>
    <w:p w:rsidR="00F761EC" w:rsidRDefault="00F761EC"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正确</w:t>
      </w:r>
    </w:p>
    <w:p w:rsidR="00F761EC" w:rsidRDefault="00F761EC" w:rsidP="004D5F44">
      <w:pPr>
        <w:snapToGrid w:val="0"/>
        <w:spacing w:line="360" w:lineRule="auto"/>
        <w:jc w:val="left"/>
      </w:pPr>
      <w:r>
        <w:rPr>
          <w:rFonts w:hint="eastAsia"/>
        </w:rPr>
        <w:t>7</w:t>
      </w:r>
      <w:r>
        <w:rPr>
          <w:rFonts w:hint="eastAsia"/>
        </w:rPr>
        <w:t>．氯代十六烷基吡啶光度法测定硝基苯类化合物时，加入氯代十六烷基吡啶溶液后，如果产生乳浊液，就不能用本方法进行测定。</w:t>
      </w:r>
      <w:r>
        <w:rPr>
          <w:rFonts w:hint="eastAsia"/>
        </w:rPr>
        <w:t>(    )</w:t>
      </w:r>
      <w:r>
        <w:rPr>
          <w:rFonts w:hint="eastAsia"/>
        </w:rPr>
        <w:t>①</w:t>
      </w:r>
    </w:p>
    <w:p w:rsidR="00F761EC" w:rsidRDefault="00F761EC" w:rsidP="004D5F44">
      <w:pPr>
        <w:snapToGrid w:val="0"/>
        <w:spacing w:line="360" w:lineRule="auto"/>
        <w:jc w:val="left"/>
      </w:pPr>
      <w:r>
        <w:rPr>
          <w:rFonts w:hint="eastAsia"/>
        </w:rPr>
        <w:t xml:space="preserve">  </w:t>
      </w:r>
      <w:r w:rsidR="008741B2">
        <w:rPr>
          <w:rFonts w:hint="eastAsia"/>
        </w:rPr>
        <w:t xml:space="preserve">  </w:t>
      </w:r>
      <w:r w:rsidR="008741B2" w:rsidRPr="008741B2">
        <w:rPr>
          <w:rFonts w:hint="eastAsia"/>
          <w:b/>
        </w:rPr>
        <w:t>答案</w:t>
      </w:r>
      <w:r w:rsidR="008741B2">
        <w:rPr>
          <w:rFonts w:hint="eastAsia"/>
          <w:b/>
        </w:rPr>
        <w:t>：</w:t>
      </w:r>
      <w:r>
        <w:rPr>
          <w:rFonts w:hint="eastAsia"/>
        </w:rPr>
        <w:t>正确</w:t>
      </w:r>
    </w:p>
    <w:p w:rsidR="00F761EC" w:rsidRDefault="00F761EC" w:rsidP="004D5F44">
      <w:pPr>
        <w:snapToGrid w:val="0"/>
        <w:spacing w:line="360" w:lineRule="auto"/>
        <w:jc w:val="left"/>
      </w:pPr>
      <w:r>
        <w:rPr>
          <w:rFonts w:hint="eastAsia"/>
        </w:rPr>
        <w:t>8</w:t>
      </w:r>
      <w:r>
        <w:rPr>
          <w:rFonts w:hint="eastAsia"/>
        </w:rPr>
        <w:t>．苯胺在空气中可被还原而使色泽变深。</w:t>
      </w:r>
      <w:r>
        <w:rPr>
          <w:rFonts w:hint="eastAsia"/>
        </w:rPr>
        <w:t>(   )</w:t>
      </w:r>
      <w:r>
        <w:rPr>
          <w:rFonts w:hint="eastAsia"/>
        </w:rPr>
        <w:t>③</w:t>
      </w:r>
    </w:p>
    <w:p w:rsidR="00F761EC" w:rsidRDefault="00F761EC" w:rsidP="004D5F44">
      <w:pPr>
        <w:snapToGrid w:val="0"/>
        <w:spacing w:line="360" w:lineRule="auto"/>
        <w:jc w:val="left"/>
      </w:pPr>
      <w:r>
        <w:rPr>
          <w:rFonts w:hint="eastAsia"/>
        </w:rPr>
        <w:t xml:space="preserve">  </w:t>
      </w:r>
      <w:r w:rsidR="008741B2">
        <w:rPr>
          <w:rFonts w:hint="eastAsia"/>
        </w:rPr>
        <w:t xml:space="preserve">  </w:t>
      </w:r>
      <w:r w:rsidR="008741B2" w:rsidRPr="008741B2">
        <w:rPr>
          <w:rFonts w:hint="eastAsia"/>
          <w:b/>
        </w:rPr>
        <w:t>答案</w:t>
      </w:r>
      <w:r w:rsidR="008741B2">
        <w:rPr>
          <w:rFonts w:hint="eastAsia"/>
          <w:b/>
        </w:rPr>
        <w:t>：</w:t>
      </w:r>
      <w:r>
        <w:rPr>
          <w:rFonts w:hint="eastAsia"/>
        </w:rPr>
        <w:t>错误</w:t>
      </w:r>
    </w:p>
    <w:p w:rsidR="00F761EC" w:rsidRDefault="00F761EC" w:rsidP="004D5F44">
      <w:pPr>
        <w:snapToGrid w:val="0"/>
        <w:spacing w:line="360" w:lineRule="auto"/>
        <w:jc w:val="left"/>
      </w:pPr>
      <w:r>
        <w:rPr>
          <w:rFonts w:hint="eastAsia"/>
        </w:rPr>
        <w:t xml:space="preserve">    </w:t>
      </w:r>
      <w:r>
        <w:rPr>
          <w:rFonts w:hint="eastAsia"/>
        </w:rPr>
        <w:t>正确答案为：苯胺在空气中可被氧化而使色泽变深。</w:t>
      </w:r>
    </w:p>
    <w:p w:rsidR="00F761EC" w:rsidRDefault="00F761EC" w:rsidP="004D5F44">
      <w:pPr>
        <w:snapToGrid w:val="0"/>
        <w:spacing w:line="360" w:lineRule="auto"/>
        <w:jc w:val="left"/>
      </w:pPr>
      <w:r>
        <w:rPr>
          <w:rFonts w:hint="eastAsia"/>
        </w:rPr>
        <w:t>9</w:t>
      </w:r>
      <w:r>
        <w:rPr>
          <w:rFonts w:hint="eastAsia"/>
        </w:rPr>
        <w:t>．</w:t>
      </w:r>
      <w:r>
        <w:rPr>
          <w:rFonts w:hint="eastAsia"/>
        </w:rPr>
        <w:t>N-(1-</w:t>
      </w:r>
      <w:r>
        <w:rPr>
          <w:rFonts w:hint="eastAsia"/>
        </w:rPr>
        <w:t>萘基</w:t>
      </w:r>
      <w:r>
        <w:rPr>
          <w:rFonts w:hint="eastAsia"/>
        </w:rPr>
        <w:t>)</w:t>
      </w:r>
      <w:r>
        <w:rPr>
          <w:rFonts w:hint="eastAsia"/>
        </w:rPr>
        <w:t>乙二胺偶氮分光光度法测定水中苯胺类化合物时，水样必须使用慢速滤纸过滤。</w:t>
      </w:r>
      <w:r>
        <w:rPr>
          <w:rFonts w:hint="eastAsia"/>
        </w:rPr>
        <w:t>( )</w:t>
      </w:r>
      <w:r>
        <w:rPr>
          <w:rFonts w:hint="eastAsia"/>
        </w:rPr>
        <w:t>③</w:t>
      </w:r>
    </w:p>
    <w:p w:rsidR="00F761EC" w:rsidRDefault="00F761EC"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错误</w:t>
      </w:r>
    </w:p>
    <w:p w:rsidR="00F761EC" w:rsidRDefault="00F761EC" w:rsidP="004D5F44">
      <w:pPr>
        <w:snapToGrid w:val="0"/>
        <w:spacing w:line="360" w:lineRule="auto"/>
        <w:ind w:firstLine="435"/>
        <w:jc w:val="left"/>
      </w:pPr>
      <w:r>
        <w:rPr>
          <w:rFonts w:hint="eastAsia"/>
        </w:rPr>
        <w:t>正确答案为：水样必须使用中速滤纸过滤。</w:t>
      </w:r>
    </w:p>
    <w:p w:rsidR="001C3242" w:rsidRDefault="00F761EC" w:rsidP="004D5F44">
      <w:pPr>
        <w:snapToGrid w:val="0"/>
        <w:spacing w:line="360" w:lineRule="auto"/>
        <w:jc w:val="left"/>
      </w:pPr>
      <w:r>
        <w:rPr>
          <w:rFonts w:hint="eastAsia"/>
        </w:rPr>
        <w:t>10</w:t>
      </w:r>
      <w:r>
        <w:rPr>
          <w:rFonts w:hint="eastAsia"/>
        </w:rPr>
        <w:t>．</w:t>
      </w:r>
      <w:r>
        <w:rPr>
          <w:rFonts w:hint="eastAsia"/>
        </w:rPr>
        <w:t>N-(1-</w:t>
      </w:r>
      <w:r>
        <w:rPr>
          <w:rFonts w:hint="eastAsia"/>
        </w:rPr>
        <w:t>萘基</w:t>
      </w:r>
      <w:r>
        <w:rPr>
          <w:rFonts w:hint="eastAsia"/>
        </w:rPr>
        <w:t>)</w:t>
      </w:r>
      <w:r>
        <w:rPr>
          <w:rFonts w:hint="eastAsia"/>
        </w:rPr>
        <w:t>乙二胺偶氮分光光度法测定水中苯胺类化合物时，显色温度对反应</w:t>
      </w:r>
      <w:r w:rsidR="001C3242">
        <w:rPr>
          <w:rFonts w:hint="eastAsia"/>
        </w:rPr>
        <w:t>有影响，最佳反应温度为</w:t>
      </w:r>
      <w:r w:rsidR="001C3242">
        <w:rPr>
          <w:rFonts w:hint="eastAsia"/>
        </w:rPr>
        <w:t>15</w:t>
      </w:r>
      <w:r w:rsidR="001C3242">
        <w:rPr>
          <w:rFonts w:hint="eastAsia"/>
        </w:rPr>
        <w:t>℃。当低于此温度时，尤应注意校准曲线与水样同时进行操作。</w:t>
      </w:r>
      <w:r w:rsidR="001C3242">
        <w:rPr>
          <w:rFonts w:hint="eastAsia"/>
        </w:rPr>
        <w:t>(    )</w:t>
      </w:r>
      <w:r w:rsidR="001C3242">
        <w:rPr>
          <w:rFonts w:hint="eastAsia"/>
        </w:rPr>
        <w:t>③</w:t>
      </w:r>
    </w:p>
    <w:p w:rsidR="001C3242" w:rsidRDefault="001C3242"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错误</w:t>
      </w:r>
    </w:p>
    <w:p w:rsidR="001C3242" w:rsidRDefault="001C3242" w:rsidP="004D5F44">
      <w:pPr>
        <w:snapToGrid w:val="0"/>
        <w:spacing w:line="360" w:lineRule="auto"/>
        <w:jc w:val="left"/>
      </w:pPr>
      <w:r>
        <w:rPr>
          <w:rFonts w:hint="eastAsia"/>
        </w:rPr>
        <w:t xml:space="preserve">    </w:t>
      </w:r>
      <w:r>
        <w:rPr>
          <w:rFonts w:hint="eastAsia"/>
        </w:rPr>
        <w:t>正确答案为：最佳反应温度为</w:t>
      </w:r>
      <w:r>
        <w:rPr>
          <w:rFonts w:hint="eastAsia"/>
        </w:rPr>
        <w:t>22</w:t>
      </w:r>
      <w:r>
        <w:rPr>
          <w:rFonts w:hint="eastAsia"/>
        </w:rPr>
        <w:t>～</w:t>
      </w:r>
      <w:r>
        <w:rPr>
          <w:rFonts w:hint="eastAsia"/>
        </w:rPr>
        <w:t>30</w:t>
      </w:r>
      <w:r>
        <w:rPr>
          <w:rFonts w:hint="eastAsia"/>
        </w:rPr>
        <w:t>℃。</w:t>
      </w:r>
    </w:p>
    <w:p w:rsidR="001C3242" w:rsidRDefault="001C3242" w:rsidP="004D5F44">
      <w:pPr>
        <w:snapToGrid w:val="0"/>
        <w:spacing w:line="360" w:lineRule="auto"/>
        <w:jc w:val="left"/>
      </w:pPr>
      <w:r>
        <w:rPr>
          <w:rFonts w:hint="eastAsia"/>
        </w:rPr>
        <w:t>11</w:t>
      </w:r>
      <w:r>
        <w:rPr>
          <w:rFonts w:hint="eastAsia"/>
        </w:rPr>
        <w:t>．</w:t>
      </w:r>
      <w:r>
        <w:rPr>
          <w:rFonts w:hint="eastAsia"/>
        </w:rPr>
        <w:t xml:space="preserve"> N-(1-</w:t>
      </w:r>
      <w:r>
        <w:rPr>
          <w:rFonts w:hint="eastAsia"/>
        </w:rPr>
        <w:t>萘基</w:t>
      </w:r>
      <w:r>
        <w:rPr>
          <w:rFonts w:hint="eastAsia"/>
        </w:rPr>
        <w:t>)</w:t>
      </w:r>
      <w:r w:rsidRPr="001C3242">
        <w:rPr>
          <w:rFonts w:hint="eastAsia"/>
        </w:rPr>
        <w:t xml:space="preserve"> </w:t>
      </w:r>
      <w:r>
        <w:rPr>
          <w:rFonts w:hint="eastAsia"/>
        </w:rPr>
        <w:t>乙二胺偶氮分光光度法测定水中苯胺类化合物时，如果苯胺试剂为无色透明液，可直接称量配制。若试剂颜色发黄，应重新蒸馏或标定苯胺含量后使用。</w:t>
      </w:r>
      <w:r>
        <w:rPr>
          <w:rFonts w:hint="eastAsia"/>
        </w:rPr>
        <w:t>&lt;    )</w:t>
      </w:r>
      <w:r>
        <w:rPr>
          <w:rFonts w:hint="eastAsia"/>
        </w:rPr>
        <w:t>③</w:t>
      </w:r>
    </w:p>
    <w:p w:rsidR="001C3242" w:rsidRDefault="001C3242"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正确</w:t>
      </w:r>
    </w:p>
    <w:p w:rsidR="001C3242" w:rsidRDefault="001C3242" w:rsidP="004D5F44">
      <w:pPr>
        <w:snapToGrid w:val="0"/>
        <w:spacing w:line="360" w:lineRule="auto"/>
        <w:jc w:val="left"/>
      </w:pPr>
      <w:r>
        <w:rPr>
          <w:rFonts w:hint="eastAsia"/>
        </w:rPr>
        <w:t>12</w:t>
      </w:r>
      <w:r>
        <w:rPr>
          <w:rFonts w:hint="eastAsia"/>
        </w:rPr>
        <w:t>．</w:t>
      </w:r>
      <w:r>
        <w:rPr>
          <w:rFonts w:hint="eastAsia"/>
        </w:rPr>
        <w:t>N-(1-</w:t>
      </w:r>
      <w:r>
        <w:rPr>
          <w:rFonts w:hint="eastAsia"/>
        </w:rPr>
        <w:t>萘基</w:t>
      </w:r>
      <w:r>
        <w:rPr>
          <w:rFonts w:hint="eastAsia"/>
        </w:rPr>
        <w:t>)</w:t>
      </w:r>
      <w:r>
        <w:rPr>
          <w:rFonts w:hint="eastAsia"/>
        </w:rPr>
        <w:t>乙二胺偶氮分光光度法测定水中苯胺类化合物时，对色泽很深的废水样品，应采用蒸馏法，消除其干扰。</w:t>
      </w:r>
      <w:r>
        <w:rPr>
          <w:rFonts w:hint="eastAsia"/>
        </w:rPr>
        <w:t>(    )</w:t>
      </w:r>
      <w:r>
        <w:rPr>
          <w:rFonts w:hint="eastAsia"/>
        </w:rPr>
        <w:t>③</w:t>
      </w:r>
    </w:p>
    <w:p w:rsidR="001C3242" w:rsidRDefault="001C3242"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错误</w:t>
      </w:r>
    </w:p>
    <w:p w:rsidR="001C3242" w:rsidRDefault="001C3242" w:rsidP="004D5F44">
      <w:pPr>
        <w:snapToGrid w:val="0"/>
        <w:spacing w:line="360" w:lineRule="auto"/>
        <w:jc w:val="left"/>
      </w:pPr>
      <w:r>
        <w:rPr>
          <w:rFonts w:hint="eastAsia"/>
        </w:rPr>
        <w:t xml:space="preserve">    </w:t>
      </w:r>
      <w:r>
        <w:rPr>
          <w:rFonts w:hint="eastAsia"/>
        </w:rPr>
        <w:t>正确答案为：若水样颜色深，可用聚己内酰胺粉末脱色。</w:t>
      </w:r>
    </w:p>
    <w:p w:rsidR="001C3242" w:rsidRDefault="001C3242" w:rsidP="004D5F44">
      <w:pPr>
        <w:snapToGrid w:val="0"/>
        <w:spacing w:line="360" w:lineRule="auto"/>
        <w:jc w:val="left"/>
      </w:pPr>
      <w:r>
        <w:rPr>
          <w:rFonts w:hint="eastAsia"/>
        </w:rPr>
        <w:t>13</w:t>
      </w:r>
      <w:r>
        <w:rPr>
          <w:rFonts w:hint="eastAsia"/>
        </w:rPr>
        <w:t>．</w:t>
      </w:r>
      <w:r>
        <w:rPr>
          <w:rFonts w:hint="eastAsia"/>
        </w:rPr>
        <w:t>N-(1-</w:t>
      </w:r>
      <w:r>
        <w:rPr>
          <w:rFonts w:hint="eastAsia"/>
        </w:rPr>
        <w:t>萘基</w:t>
      </w:r>
      <w:r>
        <w:rPr>
          <w:rFonts w:hint="eastAsia"/>
        </w:rPr>
        <w:t>)</w:t>
      </w:r>
      <w:r>
        <w:rPr>
          <w:rFonts w:hint="eastAsia"/>
        </w:rPr>
        <w:t>乙二胺偶氮分光光度法测定水中苯胺类化合物时，萘乙二胺盐酸盐溶液应贮存于棕色瓶中，常温下避光保存即可。</w:t>
      </w:r>
      <w:r>
        <w:rPr>
          <w:rFonts w:hint="eastAsia"/>
        </w:rPr>
        <w:t>(    )</w:t>
      </w:r>
      <w:r>
        <w:rPr>
          <w:rFonts w:hint="eastAsia"/>
        </w:rPr>
        <w:t>③</w:t>
      </w:r>
    </w:p>
    <w:p w:rsidR="001C3242" w:rsidRDefault="001C3242" w:rsidP="004D5F44">
      <w:pPr>
        <w:snapToGrid w:val="0"/>
        <w:spacing w:line="360" w:lineRule="auto"/>
        <w:jc w:val="left"/>
      </w:pPr>
      <w:r>
        <w:rPr>
          <w:rFonts w:hint="eastAsia"/>
        </w:rPr>
        <w:t xml:space="preserve"> </w:t>
      </w:r>
      <w:r w:rsidRPr="008741B2">
        <w:rPr>
          <w:rFonts w:hint="eastAsia"/>
          <w:b/>
        </w:rPr>
        <w:t xml:space="preserve"> </w:t>
      </w:r>
      <w:r w:rsidR="008741B2">
        <w:rPr>
          <w:rFonts w:hint="eastAsia"/>
          <w:b/>
        </w:rPr>
        <w:t xml:space="preserve">  </w:t>
      </w:r>
      <w:r w:rsidRPr="008741B2">
        <w:rPr>
          <w:rFonts w:hint="eastAsia"/>
          <w:b/>
        </w:rPr>
        <w:t>答案：</w:t>
      </w:r>
      <w:r>
        <w:rPr>
          <w:rFonts w:hint="eastAsia"/>
        </w:rPr>
        <w:t>错误</w:t>
      </w:r>
    </w:p>
    <w:p w:rsidR="001C3242" w:rsidRDefault="001C3242" w:rsidP="004D5F44">
      <w:pPr>
        <w:snapToGrid w:val="0"/>
        <w:spacing w:line="360" w:lineRule="auto"/>
        <w:jc w:val="left"/>
      </w:pPr>
      <w:r>
        <w:rPr>
          <w:rFonts w:hint="eastAsia"/>
        </w:rPr>
        <w:t xml:space="preserve">    </w:t>
      </w:r>
      <w:r>
        <w:rPr>
          <w:rFonts w:hint="eastAsia"/>
        </w:rPr>
        <w:t>正确答案为：萘乙二胺盐酸盐溶液应贮存于棕色瓶中，放在冰箱内冷藏。</w:t>
      </w:r>
    </w:p>
    <w:p w:rsidR="001C3242" w:rsidRDefault="001C3242" w:rsidP="004D5F44">
      <w:pPr>
        <w:snapToGrid w:val="0"/>
        <w:spacing w:line="360" w:lineRule="auto"/>
        <w:jc w:val="left"/>
      </w:pPr>
      <w:r>
        <w:rPr>
          <w:rFonts w:hint="eastAsia"/>
        </w:rPr>
        <w:t>14</w:t>
      </w:r>
      <w:r>
        <w:rPr>
          <w:rFonts w:hint="eastAsia"/>
        </w:rPr>
        <w:t>．</w:t>
      </w:r>
      <w:r w:rsidR="00143FFB">
        <w:rPr>
          <w:rFonts w:hint="eastAsia"/>
        </w:rPr>
        <w:t>N</w:t>
      </w:r>
      <w:r>
        <w:rPr>
          <w:rFonts w:hint="eastAsia"/>
        </w:rPr>
        <w:t>-(1-</w:t>
      </w:r>
      <w:r>
        <w:rPr>
          <w:rFonts w:hint="eastAsia"/>
        </w:rPr>
        <w:t>萘基</w:t>
      </w:r>
      <w:r>
        <w:rPr>
          <w:rFonts w:hint="eastAsia"/>
        </w:rPr>
        <w:t>)</w:t>
      </w:r>
      <w:r w:rsidRPr="001C3242">
        <w:rPr>
          <w:rFonts w:hint="eastAsia"/>
        </w:rPr>
        <w:t xml:space="preserve"> </w:t>
      </w:r>
      <w:r>
        <w:rPr>
          <w:rFonts w:hint="eastAsia"/>
        </w:rPr>
        <w:t>乙二胺偶氮分光光度法测定水中苯胺类化合物时，当萘乙二胺盐酸盐出现浑浊时，应进行振荡待溶液澄清后使用。</w:t>
      </w:r>
      <w:r>
        <w:rPr>
          <w:rFonts w:hint="eastAsia"/>
        </w:rPr>
        <w:t>(    )</w:t>
      </w:r>
      <w:r>
        <w:rPr>
          <w:rFonts w:hint="eastAsia"/>
        </w:rPr>
        <w:t>③</w:t>
      </w:r>
    </w:p>
    <w:p w:rsidR="001C3242" w:rsidRDefault="001C3242" w:rsidP="004D5F44">
      <w:pPr>
        <w:snapToGrid w:val="0"/>
        <w:spacing w:line="360" w:lineRule="auto"/>
        <w:jc w:val="left"/>
      </w:pPr>
      <w:r>
        <w:rPr>
          <w:rFonts w:hint="eastAsia"/>
        </w:rPr>
        <w:t xml:space="preserve">  </w:t>
      </w:r>
      <w:r w:rsidR="008741B2">
        <w:rPr>
          <w:rFonts w:hint="eastAsia"/>
        </w:rPr>
        <w:t xml:space="preserve">  </w:t>
      </w:r>
      <w:r w:rsidRPr="008741B2">
        <w:rPr>
          <w:rFonts w:hint="eastAsia"/>
          <w:b/>
        </w:rPr>
        <w:t>答案：</w:t>
      </w:r>
      <w:r>
        <w:rPr>
          <w:rFonts w:hint="eastAsia"/>
        </w:rPr>
        <w:t>错误</w:t>
      </w:r>
    </w:p>
    <w:p w:rsidR="001C3242" w:rsidRDefault="001C3242" w:rsidP="004D5F44">
      <w:pPr>
        <w:snapToGrid w:val="0"/>
        <w:spacing w:line="360" w:lineRule="auto"/>
        <w:jc w:val="left"/>
      </w:pPr>
      <w:r>
        <w:rPr>
          <w:rFonts w:hint="eastAsia"/>
        </w:rPr>
        <w:t xml:space="preserve">    </w:t>
      </w:r>
      <w:r>
        <w:rPr>
          <w:rFonts w:hint="eastAsia"/>
        </w:rPr>
        <w:t>正确答案为：应重新配制。</w:t>
      </w:r>
    </w:p>
    <w:p w:rsidR="001C3242" w:rsidRPr="001C3242" w:rsidRDefault="001C3242" w:rsidP="004D5F44">
      <w:pPr>
        <w:snapToGrid w:val="0"/>
        <w:spacing w:line="360" w:lineRule="auto"/>
        <w:jc w:val="left"/>
        <w:rPr>
          <w:b/>
        </w:rPr>
      </w:pPr>
      <w:r w:rsidRPr="001C3242">
        <w:rPr>
          <w:rFonts w:hint="eastAsia"/>
          <w:b/>
        </w:rPr>
        <w:t>三、选择题</w:t>
      </w:r>
    </w:p>
    <w:p w:rsidR="001C3242" w:rsidRDefault="001C3242" w:rsidP="004D5F44">
      <w:pPr>
        <w:snapToGrid w:val="0"/>
        <w:spacing w:line="360" w:lineRule="auto"/>
        <w:jc w:val="left"/>
      </w:pPr>
      <w:r>
        <w:rPr>
          <w:rFonts w:hint="eastAsia"/>
        </w:rPr>
        <w:t>1</w:t>
      </w:r>
      <w:r>
        <w:rPr>
          <w:rFonts w:hint="eastAsia"/>
        </w:rPr>
        <w:t>．还原</w:t>
      </w:r>
      <w:r>
        <w:rPr>
          <w:rFonts w:hint="eastAsia"/>
        </w:rPr>
        <w:t>-</w:t>
      </w:r>
      <w:r>
        <w:rPr>
          <w:rFonts w:hint="eastAsia"/>
        </w:rPr>
        <w:t>偶氮分光光度法可测定水中</w:t>
      </w:r>
      <w:r>
        <w:rPr>
          <w:rFonts w:hint="eastAsia"/>
          <w:u w:val="single"/>
        </w:rPr>
        <w:t xml:space="preserve">               </w:t>
      </w:r>
      <w:r>
        <w:rPr>
          <w:rFonts w:hint="eastAsia"/>
        </w:rPr>
        <w:t>类化合物，测定结果以硝基苯表示。</w:t>
      </w:r>
      <w:r>
        <w:rPr>
          <w:rFonts w:hint="eastAsia"/>
        </w:rPr>
        <w:t>(    )</w:t>
      </w:r>
      <w:r>
        <w:rPr>
          <w:rFonts w:hint="eastAsia"/>
        </w:rPr>
        <w:t>②</w:t>
      </w:r>
    </w:p>
    <w:p w:rsidR="001C3242" w:rsidRDefault="001C3242" w:rsidP="004D5F44">
      <w:pPr>
        <w:snapToGrid w:val="0"/>
        <w:spacing w:line="360" w:lineRule="auto"/>
        <w:jc w:val="left"/>
      </w:pPr>
      <w:r>
        <w:rPr>
          <w:rFonts w:hint="eastAsia"/>
        </w:rPr>
        <w:t xml:space="preserve">    A.</w:t>
      </w:r>
      <w:r>
        <w:rPr>
          <w:rFonts w:hint="eastAsia"/>
        </w:rPr>
        <w:t>一硝基苯和二硝基苯</w:t>
      </w:r>
      <w:r>
        <w:rPr>
          <w:rFonts w:hint="eastAsia"/>
        </w:rPr>
        <w:t xml:space="preserve">    B</w:t>
      </w:r>
      <w:r>
        <w:rPr>
          <w:rFonts w:hint="eastAsia"/>
        </w:rPr>
        <w:t>．三硝基苯</w:t>
      </w:r>
      <w:r>
        <w:rPr>
          <w:rFonts w:hint="eastAsia"/>
        </w:rPr>
        <w:t xml:space="preserve">    C</w:t>
      </w:r>
      <w:r>
        <w:rPr>
          <w:rFonts w:hint="eastAsia"/>
        </w:rPr>
        <w:t>．芳香族硝基</w:t>
      </w:r>
    </w:p>
    <w:p w:rsidR="001C3242" w:rsidRDefault="001C3242" w:rsidP="004D5F44">
      <w:pPr>
        <w:snapToGrid w:val="0"/>
        <w:spacing w:line="360" w:lineRule="auto"/>
        <w:jc w:val="left"/>
      </w:pPr>
      <w:r>
        <w:rPr>
          <w:rFonts w:hint="eastAsia"/>
        </w:rPr>
        <w:lastRenderedPageBreak/>
        <w:t xml:space="preserve"> </w:t>
      </w:r>
      <w:r w:rsidRPr="008741B2">
        <w:rPr>
          <w:rFonts w:hint="eastAsia"/>
          <w:b/>
        </w:rPr>
        <w:t xml:space="preserve"> </w:t>
      </w:r>
      <w:r w:rsidR="008741B2">
        <w:rPr>
          <w:rFonts w:hint="eastAsia"/>
          <w:b/>
        </w:rPr>
        <w:t xml:space="preserve">  </w:t>
      </w:r>
      <w:r w:rsidRPr="008741B2">
        <w:rPr>
          <w:rFonts w:hint="eastAsia"/>
          <w:b/>
        </w:rPr>
        <w:t>答案：</w:t>
      </w:r>
      <w:r>
        <w:rPr>
          <w:rFonts w:hint="eastAsia"/>
        </w:rPr>
        <w:t>A</w:t>
      </w:r>
    </w:p>
    <w:p w:rsidR="001C3242" w:rsidRDefault="001C3242" w:rsidP="004D5F44">
      <w:pPr>
        <w:snapToGrid w:val="0"/>
        <w:spacing w:line="360" w:lineRule="auto"/>
        <w:jc w:val="left"/>
      </w:pPr>
      <w:r>
        <w:rPr>
          <w:rFonts w:hint="eastAsia"/>
        </w:rPr>
        <w:t>2</w:t>
      </w:r>
      <w:r>
        <w:rPr>
          <w:rFonts w:hint="eastAsia"/>
        </w:rPr>
        <w:t>．还原</w:t>
      </w:r>
      <w:r>
        <w:rPr>
          <w:rFonts w:hint="eastAsia"/>
        </w:rPr>
        <w:t>-</w:t>
      </w:r>
      <w:r>
        <w:rPr>
          <w:rFonts w:hint="eastAsia"/>
        </w:rPr>
        <w:t>偶氮分光光度法测定水中硝基苯类化合物时，水样中的硝基苯类化合物在酸性介质中用金属</w:t>
      </w:r>
      <w:r>
        <w:rPr>
          <w:rFonts w:hint="eastAsia"/>
          <w:u w:val="single"/>
        </w:rPr>
        <w:t xml:space="preserve">       </w:t>
      </w:r>
      <w:r>
        <w:rPr>
          <w:rFonts w:hint="eastAsia"/>
        </w:rPr>
        <w:t>还原成苯胺。</w:t>
      </w:r>
      <w:r>
        <w:rPr>
          <w:rFonts w:hint="eastAsia"/>
        </w:rPr>
        <w:t>(    )</w:t>
      </w:r>
      <w:r>
        <w:rPr>
          <w:rFonts w:hint="eastAsia"/>
        </w:rPr>
        <w:t>②</w:t>
      </w:r>
    </w:p>
    <w:p w:rsidR="001C3242" w:rsidRDefault="001C3242" w:rsidP="004D5F44">
      <w:pPr>
        <w:snapToGrid w:val="0"/>
        <w:spacing w:line="360" w:lineRule="auto"/>
        <w:jc w:val="left"/>
      </w:pPr>
      <w:r>
        <w:rPr>
          <w:rFonts w:hint="eastAsia"/>
        </w:rPr>
        <w:t xml:space="preserve">    A</w:t>
      </w:r>
      <w:r>
        <w:rPr>
          <w:rFonts w:hint="eastAsia"/>
        </w:rPr>
        <w:t>．铁</w:t>
      </w:r>
      <w:r>
        <w:rPr>
          <w:rFonts w:hint="eastAsia"/>
        </w:rPr>
        <w:t xml:space="preserve">    B</w:t>
      </w:r>
      <w:r>
        <w:rPr>
          <w:rFonts w:hint="eastAsia"/>
        </w:rPr>
        <w:t>．铜</w:t>
      </w:r>
      <w:r>
        <w:rPr>
          <w:rFonts w:hint="eastAsia"/>
        </w:rPr>
        <w:t xml:space="preserve">    C</w:t>
      </w:r>
      <w:r>
        <w:rPr>
          <w:rFonts w:hint="eastAsia"/>
        </w:rPr>
        <w:t>．锌</w:t>
      </w:r>
    </w:p>
    <w:p w:rsidR="001C3242" w:rsidRDefault="001C3242" w:rsidP="004D5F44">
      <w:pPr>
        <w:snapToGrid w:val="0"/>
        <w:spacing w:line="360" w:lineRule="auto"/>
        <w:jc w:val="left"/>
      </w:pPr>
      <w:r>
        <w:rPr>
          <w:rFonts w:hint="eastAsia"/>
        </w:rPr>
        <w:t xml:space="preserve">   </w:t>
      </w:r>
      <w:r w:rsidRPr="008741B2">
        <w:rPr>
          <w:rFonts w:hint="eastAsia"/>
          <w:b/>
        </w:rPr>
        <w:t xml:space="preserve"> </w:t>
      </w:r>
      <w:r w:rsidRPr="008741B2">
        <w:rPr>
          <w:rFonts w:hint="eastAsia"/>
          <w:b/>
        </w:rPr>
        <w:t>答案：</w:t>
      </w:r>
      <w:r>
        <w:rPr>
          <w:rFonts w:hint="eastAsia"/>
        </w:rPr>
        <w:t>C</w:t>
      </w:r>
    </w:p>
    <w:p w:rsidR="001C3242" w:rsidRDefault="001C3242" w:rsidP="004D5F44">
      <w:pPr>
        <w:snapToGrid w:val="0"/>
        <w:spacing w:line="360" w:lineRule="auto"/>
        <w:jc w:val="left"/>
      </w:pPr>
      <w:r>
        <w:rPr>
          <w:rFonts w:hint="eastAsia"/>
        </w:rPr>
        <w:t>3</w:t>
      </w:r>
      <w:r>
        <w:rPr>
          <w:rFonts w:hint="eastAsia"/>
        </w:rPr>
        <w:t>．氯代十六烷基吡啶光度法不能测定</w:t>
      </w:r>
      <w:r>
        <w:rPr>
          <w:rFonts w:hint="eastAsia"/>
          <w:u w:val="single"/>
        </w:rPr>
        <w:t xml:space="preserve">       </w:t>
      </w:r>
      <w:r>
        <w:rPr>
          <w:rFonts w:hint="eastAsia"/>
        </w:rPr>
        <w:t>化合物。</w:t>
      </w:r>
      <w:r>
        <w:rPr>
          <w:rFonts w:hint="eastAsia"/>
        </w:rPr>
        <w:t>(    )</w:t>
      </w:r>
      <w:r>
        <w:rPr>
          <w:rFonts w:hint="eastAsia"/>
        </w:rPr>
        <w:t>①</w:t>
      </w:r>
    </w:p>
    <w:p w:rsidR="001C3242" w:rsidRDefault="001C3242" w:rsidP="004D5F44">
      <w:pPr>
        <w:snapToGrid w:val="0"/>
        <w:spacing w:line="360" w:lineRule="auto"/>
        <w:jc w:val="left"/>
      </w:pPr>
      <w:r>
        <w:rPr>
          <w:rFonts w:hint="eastAsia"/>
        </w:rPr>
        <w:t xml:space="preserve">    A</w:t>
      </w:r>
      <w:r>
        <w:rPr>
          <w:rFonts w:hint="eastAsia"/>
        </w:rPr>
        <w:t>．α</w:t>
      </w:r>
      <w:r>
        <w:rPr>
          <w:rFonts w:hint="eastAsia"/>
        </w:rPr>
        <w:t>-TNT    B</w:t>
      </w:r>
      <w:r>
        <w:rPr>
          <w:rFonts w:hint="eastAsia"/>
        </w:rPr>
        <w:t>．</w:t>
      </w:r>
      <w:r>
        <w:rPr>
          <w:rFonts w:hint="eastAsia"/>
        </w:rPr>
        <w:t>TNB    C</w:t>
      </w:r>
      <w:r>
        <w:rPr>
          <w:rFonts w:hint="eastAsia"/>
        </w:rPr>
        <w:t>．</w:t>
      </w:r>
      <w:r>
        <w:rPr>
          <w:rFonts w:hint="eastAsia"/>
        </w:rPr>
        <w:t>2,4-DNT</w:t>
      </w:r>
    </w:p>
    <w:p w:rsidR="001C3242" w:rsidRDefault="001C3242" w:rsidP="004D5F44">
      <w:pPr>
        <w:snapToGrid w:val="0"/>
        <w:spacing w:line="360" w:lineRule="auto"/>
        <w:jc w:val="left"/>
      </w:pPr>
      <w:r>
        <w:rPr>
          <w:rFonts w:hint="eastAsia"/>
        </w:rPr>
        <w:t xml:space="preserve">    </w:t>
      </w:r>
      <w:r w:rsidRPr="005C2628">
        <w:rPr>
          <w:rFonts w:hint="eastAsia"/>
          <w:b/>
        </w:rPr>
        <w:t>答案：</w:t>
      </w:r>
      <w:r>
        <w:rPr>
          <w:rFonts w:hint="eastAsia"/>
        </w:rPr>
        <w:t>C</w:t>
      </w:r>
    </w:p>
    <w:p w:rsidR="001C3242" w:rsidRDefault="001C3242" w:rsidP="004D5F44">
      <w:pPr>
        <w:snapToGrid w:val="0"/>
        <w:spacing w:line="360" w:lineRule="auto"/>
        <w:jc w:val="left"/>
      </w:pPr>
      <w:r>
        <w:rPr>
          <w:rFonts w:hint="eastAsia"/>
        </w:rPr>
        <w:t>4</w:t>
      </w:r>
      <w:r>
        <w:rPr>
          <w:rFonts w:hint="eastAsia"/>
        </w:rPr>
        <w:t>．氯代十六烷基吡啶光度法测定水中三硝基苯类化合物的范围是</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1C3242" w:rsidRDefault="001C3242" w:rsidP="004D5F44">
      <w:pPr>
        <w:snapToGrid w:val="0"/>
        <w:spacing w:line="360" w:lineRule="auto"/>
        <w:jc w:val="left"/>
      </w:pPr>
      <w:r>
        <w:rPr>
          <w:rFonts w:hint="eastAsia"/>
        </w:rPr>
        <w:t xml:space="preserve">    A</w:t>
      </w:r>
      <w:r>
        <w:rPr>
          <w:rFonts w:hint="eastAsia"/>
        </w:rPr>
        <w:t>．</w:t>
      </w:r>
      <w:r>
        <w:rPr>
          <w:rFonts w:hint="eastAsia"/>
        </w:rPr>
        <w:t>0.1</w:t>
      </w:r>
      <w:r>
        <w:rPr>
          <w:rFonts w:hint="eastAsia"/>
        </w:rPr>
        <w:t>～</w:t>
      </w:r>
      <w:r>
        <w:rPr>
          <w:rFonts w:hint="eastAsia"/>
        </w:rPr>
        <w:t>70    B</w:t>
      </w:r>
      <w:r>
        <w:rPr>
          <w:rFonts w:hint="eastAsia"/>
        </w:rPr>
        <w:t>．</w:t>
      </w:r>
      <w:r>
        <w:rPr>
          <w:rFonts w:hint="eastAsia"/>
        </w:rPr>
        <w:t xml:space="preserve">  </w:t>
      </w:r>
      <w:r>
        <w:rPr>
          <w:rFonts w:hint="eastAsia"/>
        </w:rPr>
        <w:t>＞</w:t>
      </w:r>
      <w:r>
        <w:rPr>
          <w:rFonts w:hint="eastAsia"/>
        </w:rPr>
        <w:t>0</w:t>
      </w:r>
      <w:r>
        <w:rPr>
          <w:rFonts w:hint="eastAsia"/>
        </w:rPr>
        <w:t>．</w:t>
      </w:r>
      <w:r>
        <w:rPr>
          <w:rFonts w:hint="eastAsia"/>
        </w:rPr>
        <w:t>2    C</w:t>
      </w:r>
      <w:r>
        <w:rPr>
          <w:rFonts w:hint="eastAsia"/>
        </w:rPr>
        <w:t>．</w:t>
      </w:r>
      <w:r>
        <w:rPr>
          <w:rFonts w:hint="eastAsia"/>
        </w:rPr>
        <w:t>0.2</w:t>
      </w:r>
      <w:r>
        <w:rPr>
          <w:rFonts w:hint="eastAsia"/>
        </w:rPr>
        <w:t>～</w:t>
      </w:r>
      <w:r>
        <w:rPr>
          <w:rFonts w:hint="eastAsia"/>
        </w:rPr>
        <w:t>150</w:t>
      </w:r>
    </w:p>
    <w:p w:rsidR="001C3242" w:rsidRDefault="001C3242"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sidR="005C2628" w:rsidRPr="005C2628">
        <w:rPr>
          <w:rFonts w:hint="eastAsia"/>
          <w:b/>
        </w:rPr>
        <w:t>：</w:t>
      </w:r>
      <w:r>
        <w:rPr>
          <w:rFonts w:hint="eastAsia"/>
        </w:rPr>
        <w:t>A</w:t>
      </w:r>
    </w:p>
    <w:p w:rsidR="00F761EC" w:rsidRDefault="001C3242" w:rsidP="004D5F44">
      <w:pPr>
        <w:snapToGrid w:val="0"/>
        <w:spacing w:line="360" w:lineRule="auto"/>
        <w:jc w:val="left"/>
      </w:pPr>
      <w:r>
        <w:rPr>
          <w:rFonts w:hint="eastAsia"/>
        </w:rPr>
        <w:t>5</w:t>
      </w:r>
      <w:r>
        <w:rPr>
          <w:rFonts w:hint="eastAsia"/>
        </w:rPr>
        <w:t>．用于测定硝基苯类化合物的水样以</w:t>
      </w:r>
      <w:r w:rsidR="00873E66">
        <w:rPr>
          <w:rFonts w:hint="eastAsia"/>
          <w:u w:val="single"/>
        </w:rPr>
        <w:t xml:space="preserve">         </w:t>
      </w:r>
      <w:r>
        <w:rPr>
          <w:rFonts w:hint="eastAsia"/>
        </w:rPr>
        <w:t>采集，用硫酸调节至</w:t>
      </w:r>
      <w:r>
        <w:rPr>
          <w:rFonts w:hint="eastAsia"/>
        </w:rPr>
        <w:t>pH</w:t>
      </w:r>
      <w:r w:rsidR="00873E66">
        <w:rPr>
          <w:rFonts w:hint="eastAsia"/>
        </w:rPr>
        <w:t xml:space="preserve"> </w:t>
      </w:r>
      <w:r>
        <w:rPr>
          <w:rFonts w:hint="eastAsia"/>
        </w:rPr>
        <w:t>l</w:t>
      </w:r>
      <w:r>
        <w:rPr>
          <w:rFonts w:hint="eastAsia"/>
        </w:rPr>
        <w:t>～</w:t>
      </w:r>
      <w:r>
        <w:rPr>
          <w:rFonts w:hint="eastAsia"/>
        </w:rPr>
        <w:t>2</w:t>
      </w:r>
      <w:r>
        <w:rPr>
          <w:rFonts w:hint="eastAsia"/>
        </w:rPr>
        <w:t>，并在</w:t>
      </w:r>
      <w:r>
        <w:rPr>
          <w:rFonts w:hint="eastAsia"/>
        </w:rPr>
        <w:t>4</w:t>
      </w:r>
      <w:r>
        <w:rPr>
          <w:rFonts w:hint="eastAsia"/>
        </w:rPr>
        <w:t>℃下保存，应尽快进行分析。</w:t>
      </w:r>
      <w:r>
        <w:rPr>
          <w:rFonts w:hint="eastAsia"/>
        </w:rPr>
        <w:t>(    )</w:t>
      </w:r>
      <w:r>
        <w:rPr>
          <w:rFonts w:hint="eastAsia"/>
        </w:rPr>
        <w:t>③</w:t>
      </w:r>
    </w:p>
    <w:p w:rsidR="00873E66" w:rsidRDefault="00873E66" w:rsidP="004D5F44">
      <w:pPr>
        <w:snapToGrid w:val="0"/>
        <w:spacing w:line="360" w:lineRule="auto"/>
        <w:jc w:val="left"/>
      </w:pPr>
      <w:r>
        <w:rPr>
          <w:rFonts w:hint="eastAsia"/>
        </w:rPr>
        <w:t xml:space="preserve">    A</w:t>
      </w:r>
      <w:r>
        <w:rPr>
          <w:rFonts w:hint="eastAsia"/>
        </w:rPr>
        <w:t>．塑料瓶</w:t>
      </w:r>
      <w:r>
        <w:rPr>
          <w:rFonts w:hint="eastAsia"/>
        </w:rPr>
        <w:t xml:space="preserve">    B</w:t>
      </w:r>
      <w:r>
        <w:rPr>
          <w:rFonts w:hint="eastAsia"/>
        </w:rPr>
        <w:t>。玻璃瓶</w:t>
      </w:r>
      <w:r>
        <w:rPr>
          <w:rFonts w:hint="eastAsia"/>
        </w:rPr>
        <w:t xml:space="preserve">    C.</w:t>
      </w:r>
      <w:r>
        <w:rPr>
          <w:rFonts w:hint="eastAsia"/>
        </w:rPr>
        <w:t>塑料瓶或玻璃瓶</w:t>
      </w:r>
    </w:p>
    <w:p w:rsidR="00873E66" w:rsidRDefault="00873E66" w:rsidP="004D5F44">
      <w:pPr>
        <w:snapToGrid w:val="0"/>
        <w:spacing w:line="360" w:lineRule="auto"/>
        <w:jc w:val="left"/>
      </w:pPr>
      <w:r>
        <w:rPr>
          <w:rFonts w:hint="eastAsia"/>
        </w:rPr>
        <w:t xml:space="preserve">    </w:t>
      </w:r>
      <w:r w:rsidRPr="005C2628">
        <w:rPr>
          <w:rFonts w:hint="eastAsia"/>
          <w:b/>
        </w:rPr>
        <w:t>答案：</w:t>
      </w:r>
      <w:r>
        <w:rPr>
          <w:rFonts w:hint="eastAsia"/>
        </w:rPr>
        <w:t>B</w:t>
      </w:r>
    </w:p>
    <w:p w:rsidR="00873E66" w:rsidRDefault="00873E66" w:rsidP="004D5F44">
      <w:pPr>
        <w:snapToGrid w:val="0"/>
        <w:spacing w:line="360" w:lineRule="auto"/>
        <w:jc w:val="left"/>
      </w:pPr>
      <w:r>
        <w:rPr>
          <w:rFonts w:hint="eastAsia"/>
        </w:rPr>
        <w:t>6</w:t>
      </w:r>
      <w:r>
        <w:rPr>
          <w:rFonts w:hint="eastAsia"/>
        </w:rPr>
        <w:t>．氯代十六烷基吡啶光度法测定水中三硝基苯类化合物时，在</w:t>
      </w:r>
      <w:r>
        <w:rPr>
          <w:rFonts w:hint="eastAsia"/>
        </w:rPr>
        <w:t>Na</w:t>
      </w:r>
      <w:r w:rsidRPr="00873E66">
        <w:rPr>
          <w:rFonts w:hint="eastAsia"/>
          <w:vertAlign w:val="subscript"/>
        </w:rPr>
        <w:t>2</w:t>
      </w:r>
      <w:r>
        <w:rPr>
          <w:rFonts w:hint="eastAsia"/>
        </w:rPr>
        <w:t>SO</w:t>
      </w:r>
      <w:r w:rsidRPr="00873E66">
        <w:rPr>
          <w:rFonts w:hint="eastAsia"/>
          <w:vertAlign w:val="subscript"/>
        </w:rPr>
        <w:t>3</w:t>
      </w:r>
      <w:r>
        <w:rPr>
          <w:rFonts w:hint="eastAsia"/>
        </w:rPr>
        <w:t>-CPC-DEAE</w:t>
      </w:r>
      <w:r>
        <w:rPr>
          <w:rFonts w:hint="eastAsia"/>
        </w:rPr>
        <w:t>溶液中显色的适宜酸度为</w:t>
      </w:r>
      <w:r>
        <w:rPr>
          <w:rFonts w:hint="eastAsia"/>
        </w:rPr>
        <w:t>pH</w:t>
      </w:r>
      <w:r>
        <w:rPr>
          <w:rFonts w:hint="eastAsia"/>
          <w:u w:val="single"/>
        </w:rPr>
        <w:t xml:space="preserve">            </w:t>
      </w:r>
      <w:r>
        <w:rPr>
          <w:rFonts w:hint="eastAsia"/>
        </w:rPr>
        <w:t>。</w:t>
      </w:r>
      <w:r>
        <w:rPr>
          <w:rFonts w:hint="eastAsia"/>
        </w:rPr>
        <w:t>(    )</w:t>
      </w:r>
      <w:r>
        <w:rPr>
          <w:rFonts w:hint="eastAsia"/>
        </w:rPr>
        <w:t>③</w:t>
      </w:r>
    </w:p>
    <w:p w:rsidR="00873E66" w:rsidRDefault="00873E66" w:rsidP="004D5F44">
      <w:pPr>
        <w:snapToGrid w:val="0"/>
        <w:spacing w:line="360" w:lineRule="auto"/>
        <w:jc w:val="left"/>
      </w:pPr>
      <w:r>
        <w:rPr>
          <w:rFonts w:hint="eastAsia"/>
        </w:rPr>
        <w:t xml:space="preserve">    A</w:t>
      </w:r>
      <w:r>
        <w:rPr>
          <w:rFonts w:hint="eastAsia"/>
        </w:rPr>
        <w:t>．</w:t>
      </w:r>
      <w:r>
        <w:rPr>
          <w:rFonts w:hint="eastAsia"/>
        </w:rPr>
        <w:t>5</w:t>
      </w:r>
      <w:r>
        <w:rPr>
          <w:rFonts w:hint="eastAsia"/>
        </w:rPr>
        <w:t>～</w:t>
      </w:r>
      <w:r>
        <w:rPr>
          <w:rFonts w:hint="eastAsia"/>
        </w:rPr>
        <w:t>6.5    B</w:t>
      </w:r>
      <w:r>
        <w:rPr>
          <w:rFonts w:hint="eastAsia"/>
        </w:rPr>
        <w:t>．</w:t>
      </w:r>
      <w:r>
        <w:rPr>
          <w:rFonts w:hint="eastAsia"/>
        </w:rPr>
        <w:t>6.5</w:t>
      </w:r>
      <w:r>
        <w:rPr>
          <w:rFonts w:hint="eastAsia"/>
        </w:rPr>
        <w:t>～</w:t>
      </w:r>
      <w:r>
        <w:rPr>
          <w:rFonts w:hint="eastAsia"/>
        </w:rPr>
        <w:t>9.5    C</w:t>
      </w:r>
      <w:r>
        <w:rPr>
          <w:rFonts w:hint="eastAsia"/>
        </w:rPr>
        <w:t>．</w:t>
      </w:r>
      <w:r>
        <w:rPr>
          <w:rFonts w:hint="eastAsia"/>
        </w:rPr>
        <w:t>9.5</w:t>
      </w:r>
      <w:r>
        <w:rPr>
          <w:rFonts w:hint="eastAsia"/>
        </w:rPr>
        <w:t>～</w:t>
      </w:r>
      <w:r>
        <w:rPr>
          <w:rFonts w:hint="eastAsia"/>
        </w:rPr>
        <w:t>10</w:t>
      </w:r>
    </w:p>
    <w:p w:rsidR="00873E66" w:rsidRDefault="00873E66" w:rsidP="004D5F44">
      <w:pPr>
        <w:snapToGrid w:val="0"/>
        <w:spacing w:line="360" w:lineRule="auto"/>
        <w:jc w:val="left"/>
      </w:pPr>
      <w:r>
        <w:rPr>
          <w:rFonts w:hint="eastAsia"/>
        </w:rPr>
        <w:t xml:space="preserve">    </w:t>
      </w:r>
      <w:r w:rsidRPr="005C2628">
        <w:rPr>
          <w:rFonts w:hint="eastAsia"/>
          <w:b/>
        </w:rPr>
        <w:t>答案：</w:t>
      </w:r>
      <w:r>
        <w:rPr>
          <w:rFonts w:hint="eastAsia"/>
        </w:rPr>
        <w:t>B</w:t>
      </w:r>
    </w:p>
    <w:p w:rsidR="00873E66" w:rsidRDefault="00873E66" w:rsidP="004D5F44">
      <w:pPr>
        <w:snapToGrid w:val="0"/>
        <w:spacing w:line="360" w:lineRule="auto"/>
        <w:jc w:val="left"/>
      </w:pPr>
      <w:r>
        <w:rPr>
          <w:rFonts w:hint="eastAsia"/>
        </w:rPr>
        <w:t>7</w:t>
      </w:r>
      <w:r>
        <w:rPr>
          <w:rFonts w:hint="eastAsia"/>
        </w:rPr>
        <w:t>．测定苯胺类化合物的水样应采集于</w:t>
      </w:r>
      <w:r>
        <w:rPr>
          <w:rFonts w:hint="eastAsia"/>
          <w:u w:val="single"/>
        </w:rPr>
        <w:t xml:space="preserve">          </w:t>
      </w:r>
      <w:r>
        <w:rPr>
          <w:rFonts w:hint="eastAsia"/>
        </w:rPr>
        <w:t>瓶内。</w:t>
      </w:r>
      <w:r>
        <w:rPr>
          <w:rFonts w:hint="eastAsia"/>
        </w:rPr>
        <w:t>(    )</w:t>
      </w:r>
      <w:r>
        <w:rPr>
          <w:rFonts w:hint="eastAsia"/>
        </w:rPr>
        <w:t>③</w:t>
      </w:r>
    </w:p>
    <w:p w:rsidR="00873E66" w:rsidRDefault="00873E66" w:rsidP="004D5F44">
      <w:pPr>
        <w:snapToGrid w:val="0"/>
        <w:spacing w:line="360" w:lineRule="auto"/>
        <w:jc w:val="left"/>
      </w:pPr>
      <w:r>
        <w:rPr>
          <w:rFonts w:hint="eastAsia"/>
        </w:rPr>
        <w:t xml:space="preserve">    A</w:t>
      </w:r>
      <w:r>
        <w:rPr>
          <w:rFonts w:hint="eastAsia"/>
        </w:rPr>
        <w:t>．玻璃瓶</w:t>
      </w:r>
      <w:r>
        <w:rPr>
          <w:rFonts w:hint="eastAsia"/>
        </w:rPr>
        <w:t xml:space="preserve">    B</w:t>
      </w:r>
      <w:r>
        <w:rPr>
          <w:rFonts w:hint="eastAsia"/>
        </w:rPr>
        <w:t>．塑料瓶</w:t>
      </w:r>
      <w:r>
        <w:rPr>
          <w:rFonts w:hint="eastAsia"/>
        </w:rPr>
        <w:t xml:space="preserve">    C</w:t>
      </w:r>
      <w:r>
        <w:rPr>
          <w:rFonts w:hint="eastAsia"/>
        </w:rPr>
        <w:t>．玻璃瓶和塑料瓶</w:t>
      </w:r>
    </w:p>
    <w:p w:rsidR="00873E66" w:rsidRDefault="00873E66" w:rsidP="004D5F44">
      <w:pPr>
        <w:snapToGrid w:val="0"/>
        <w:spacing w:line="360" w:lineRule="auto"/>
        <w:jc w:val="left"/>
      </w:pPr>
      <w:r>
        <w:rPr>
          <w:rFonts w:hint="eastAsia"/>
        </w:rPr>
        <w:t xml:space="preserve">    </w:t>
      </w:r>
      <w:r w:rsidRPr="005C2628">
        <w:rPr>
          <w:rFonts w:hint="eastAsia"/>
          <w:b/>
        </w:rPr>
        <w:t>答案：</w:t>
      </w:r>
      <w:r>
        <w:rPr>
          <w:rFonts w:hint="eastAsia"/>
        </w:rPr>
        <w:t>A</w:t>
      </w:r>
    </w:p>
    <w:p w:rsidR="00873E66" w:rsidRDefault="00873E66" w:rsidP="004D5F44">
      <w:pPr>
        <w:snapToGrid w:val="0"/>
        <w:spacing w:line="360" w:lineRule="auto"/>
        <w:jc w:val="left"/>
      </w:pPr>
      <w:r>
        <w:rPr>
          <w:rFonts w:hint="eastAsia"/>
        </w:rPr>
        <w:t>8</w:t>
      </w:r>
      <w:r>
        <w:rPr>
          <w:rFonts w:hint="eastAsia"/>
        </w:rPr>
        <w:t>．测定苯胺类化合物的水样应在采集后</w:t>
      </w:r>
      <w:r>
        <w:rPr>
          <w:rFonts w:hint="eastAsia"/>
          <w:u w:val="single"/>
        </w:rPr>
        <w:t xml:space="preserve">         </w:t>
      </w:r>
      <w:r>
        <w:rPr>
          <w:rFonts w:hint="eastAsia"/>
        </w:rPr>
        <w:t>h</w:t>
      </w:r>
      <w:r>
        <w:rPr>
          <w:rFonts w:hint="eastAsia"/>
        </w:rPr>
        <w:t>内测定。</w:t>
      </w:r>
      <w:r>
        <w:rPr>
          <w:rFonts w:hint="eastAsia"/>
        </w:rPr>
        <w:t>(    )</w:t>
      </w:r>
      <w:r>
        <w:rPr>
          <w:rFonts w:hint="eastAsia"/>
        </w:rPr>
        <w:t>③</w:t>
      </w:r>
    </w:p>
    <w:p w:rsidR="00873E66" w:rsidRDefault="00873E66" w:rsidP="004D5F44">
      <w:pPr>
        <w:snapToGrid w:val="0"/>
        <w:spacing w:line="360" w:lineRule="auto"/>
        <w:jc w:val="left"/>
      </w:pPr>
      <w:r>
        <w:rPr>
          <w:rFonts w:hint="eastAsia"/>
        </w:rPr>
        <w:t xml:space="preserve">    A</w:t>
      </w:r>
      <w:r>
        <w:rPr>
          <w:rFonts w:hint="eastAsia"/>
        </w:rPr>
        <w:t>。</w:t>
      </w:r>
      <w:r>
        <w:rPr>
          <w:rFonts w:hint="eastAsia"/>
        </w:rPr>
        <w:t>6    B</w:t>
      </w:r>
      <w:r>
        <w:rPr>
          <w:rFonts w:hint="eastAsia"/>
        </w:rPr>
        <w:t>．</w:t>
      </w:r>
      <w:r>
        <w:rPr>
          <w:rFonts w:hint="eastAsia"/>
        </w:rPr>
        <w:t>24    C</w:t>
      </w:r>
      <w:r>
        <w:rPr>
          <w:rFonts w:hint="eastAsia"/>
        </w:rPr>
        <w:t>．</w:t>
      </w:r>
      <w:r>
        <w:rPr>
          <w:rFonts w:hint="eastAsia"/>
        </w:rPr>
        <w:t>48</w:t>
      </w:r>
    </w:p>
    <w:p w:rsidR="00873E66" w:rsidRDefault="00873E66"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B</w:t>
      </w:r>
    </w:p>
    <w:p w:rsidR="00873E66" w:rsidRPr="007E481F" w:rsidRDefault="00873E66" w:rsidP="004D5F44">
      <w:pPr>
        <w:snapToGrid w:val="0"/>
        <w:spacing w:line="360" w:lineRule="auto"/>
        <w:jc w:val="left"/>
        <w:rPr>
          <w:b/>
        </w:rPr>
      </w:pPr>
      <w:r w:rsidRPr="007E481F">
        <w:rPr>
          <w:rFonts w:hint="eastAsia"/>
          <w:b/>
        </w:rPr>
        <w:t>四、问答题</w:t>
      </w:r>
    </w:p>
    <w:p w:rsidR="00873E66" w:rsidRDefault="00873E66" w:rsidP="004D5F44">
      <w:pPr>
        <w:snapToGrid w:val="0"/>
        <w:spacing w:line="360" w:lineRule="auto"/>
        <w:jc w:val="left"/>
      </w:pPr>
      <w:r>
        <w:rPr>
          <w:rFonts w:hint="eastAsia"/>
        </w:rPr>
        <w:t>1</w:t>
      </w:r>
      <w:r>
        <w:rPr>
          <w:rFonts w:hint="eastAsia"/>
        </w:rPr>
        <w:t>．常见硝基苯类化合物包括哪些化合物</w:t>
      </w:r>
      <w:r>
        <w:rPr>
          <w:rFonts w:hint="eastAsia"/>
        </w:rPr>
        <w:t>?</w:t>
      </w:r>
      <w:r>
        <w:rPr>
          <w:rFonts w:hint="eastAsia"/>
        </w:rPr>
        <w:t>①②</w:t>
      </w:r>
    </w:p>
    <w:p w:rsidR="00873E66" w:rsidRDefault="00873E66"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硝基苯、二硝基苯、二硝基甲苯、三硝基甲苯、二硝基氯苯等。</w:t>
      </w:r>
    </w:p>
    <w:p w:rsidR="00873E66" w:rsidRDefault="00873E66" w:rsidP="004D5F44">
      <w:pPr>
        <w:snapToGrid w:val="0"/>
        <w:spacing w:line="360" w:lineRule="auto"/>
        <w:jc w:val="left"/>
      </w:pPr>
      <w:r>
        <w:rPr>
          <w:rFonts w:hint="eastAsia"/>
        </w:rPr>
        <w:t>2</w:t>
      </w:r>
      <w:r>
        <w:rPr>
          <w:rFonts w:hint="eastAsia"/>
        </w:rPr>
        <w:t>．试述还原。偶氮分光光度法测定水中硝基苯类化合物的原理。②</w:t>
      </w:r>
    </w:p>
    <w:p w:rsidR="00873E66" w:rsidRDefault="00873E66" w:rsidP="004D5F44">
      <w:pPr>
        <w:snapToGrid w:val="0"/>
        <w:spacing w:line="360" w:lineRule="auto"/>
        <w:jc w:val="left"/>
      </w:pPr>
      <w:r>
        <w:rPr>
          <w:rFonts w:hint="eastAsia"/>
        </w:rPr>
        <w:t xml:space="preserve">    </w:t>
      </w:r>
      <w:r w:rsidRPr="005C2628">
        <w:rPr>
          <w:rFonts w:hint="eastAsia"/>
          <w:b/>
        </w:rPr>
        <w:t>答案：</w:t>
      </w:r>
      <w:r>
        <w:rPr>
          <w:rFonts w:hint="eastAsia"/>
        </w:rPr>
        <w:t>在含硫酸铜的酸性溶液中，由锌粉反应产生的初生态氢将硝基苯还原成苯胺，经重氮偶合反应生成紫红色染料，进行比色测定。</w:t>
      </w:r>
    </w:p>
    <w:p w:rsidR="00873E66" w:rsidRDefault="00873E66" w:rsidP="004D5F44">
      <w:pPr>
        <w:snapToGrid w:val="0"/>
        <w:spacing w:line="360" w:lineRule="auto"/>
        <w:jc w:val="left"/>
      </w:pPr>
      <w:r>
        <w:rPr>
          <w:rFonts w:hint="eastAsia"/>
        </w:rPr>
        <w:t>3</w:t>
      </w:r>
      <w:r>
        <w:rPr>
          <w:rFonts w:hint="eastAsia"/>
        </w:rPr>
        <w:t>．若水样中含有苯胺类化合物，应如何用还原</w:t>
      </w:r>
      <w:r>
        <w:rPr>
          <w:rFonts w:hint="eastAsia"/>
        </w:rPr>
        <w:t>-</w:t>
      </w:r>
      <w:r>
        <w:rPr>
          <w:rFonts w:hint="eastAsia"/>
        </w:rPr>
        <w:t>偶氮分光光度法测定硝基苯类化合物</w:t>
      </w:r>
      <w:r>
        <w:rPr>
          <w:rFonts w:hint="eastAsia"/>
        </w:rPr>
        <w:t>?</w:t>
      </w:r>
      <w:r>
        <w:rPr>
          <w:rFonts w:hint="eastAsia"/>
        </w:rPr>
        <w:t>②</w:t>
      </w:r>
    </w:p>
    <w:p w:rsidR="00873E66" w:rsidRDefault="00873E66" w:rsidP="004D5F44">
      <w:pPr>
        <w:snapToGrid w:val="0"/>
        <w:spacing w:line="360" w:lineRule="auto"/>
        <w:jc w:val="left"/>
      </w:pPr>
      <w:r>
        <w:rPr>
          <w:rFonts w:hint="eastAsia"/>
        </w:rPr>
        <w:t xml:space="preserve">    </w:t>
      </w:r>
      <w:r w:rsidRPr="005C2628">
        <w:rPr>
          <w:rFonts w:hint="eastAsia"/>
          <w:b/>
        </w:rPr>
        <w:t>答案：</w:t>
      </w:r>
      <w:r>
        <w:rPr>
          <w:rFonts w:hint="eastAsia"/>
        </w:rPr>
        <w:t>需测定两份样品，一份不经还原测苯胺类含量，另一份按还原—偶氮分光光度法将硝基苯类还原成苯胺类测定其总量，从总量中减去未经还原的苯胺类含量后，即为硝基苯类化合物的含</w:t>
      </w:r>
      <w:r>
        <w:rPr>
          <w:rFonts w:hint="eastAsia"/>
        </w:rPr>
        <w:lastRenderedPageBreak/>
        <w:t>量。</w:t>
      </w:r>
    </w:p>
    <w:p w:rsidR="00873E66" w:rsidRDefault="00873E66" w:rsidP="004D5F44">
      <w:pPr>
        <w:snapToGrid w:val="0"/>
        <w:spacing w:line="360" w:lineRule="auto"/>
        <w:jc w:val="left"/>
      </w:pPr>
      <w:r>
        <w:rPr>
          <w:rFonts w:hint="eastAsia"/>
        </w:rPr>
        <w:t>4</w:t>
      </w:r>
      <w:r>
        <w:rPr>
          <w:rFonts w:hint="eastAsia"/>
        </w:rPr>
        <w:t>．试述氯代十六烷基吡啶光度法测定水中三硝基苯类化合物的原理。①</w:t>
      </w:r>
    </w:p>
    <w:p w:rsidR="00873E66" w:rsidRDefault="00873E66"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在酸度为</w:t>
      </w:r>
      <w:r>
        <w:rPr>
          <w:rFonts w:hint="eastAsia"/>
        </w:rPr>
        <w:t>pH6.5</w:t>
      </w:r>
      <w:r>
        <w:rPr>
          <w:rFonts w:hint="eastAsia"/>
        </w:rPr>
        <w:t>～</w:t>
      </w:r>
      <w:r>
        <w:rPr>
          <w:rFonts w:hint="eastAsia"/>
        </w:rPr>
        <w:t>9.5</w:t>
      </w:r>
      <w:r>
        <w:rPr>
          <w:rFonts w:hint="eastAsia"/>
        </w:rPr>
        <w:t>介质中，</w:t>
      </w:r>
      <w:r>
        <w:rPr>
          <w:rFonts w:hint="eastAsia"/>
        </w:rPr>
        <w:t>2,4,6-</w:t>
      </w:r>
      <w:r>
        <w:rPr>
          <w:rFonts w:hint="eastAsia"/>
        </w:rPr>
        <w:t>三硝基甲苯</w:t>
      </w:r>
      <w:r>
        <w:rPr>
          <w:rFonts w:hint="eastAsia"/>
        </w:rPr>
        <w:t>(a-TNT)</w:t>
      </w:r>
      <w:r>
        <w:rPr>
          <w:rFonts w:hint="eastAsia"/>
        </w:rPr>
        <w:t>、三硝基苯</w:t>
      </w:r>
      <w:r>
        <w:rPr>
          <w:rFonts w:hint="eastAsia"/>
        </w:rPr>
        <w:t>(TNB)</w:t>
      </w:r>
      <w:r>
        <w:rPr>
          <w:rFonts w:hint="eastAsia"/>
        </w:rPr>
        <w:t>和</w:t>
      </w:r>
      <w:r>
        <w:rPr>
          <w:rFonts w:hint="eastAsia"/>
        </w:rPr>
        <w:t>2,4,6-</w:t>
      </w:r>
      <w:r>
        <w:rPr>
          <w:rFonts w:hint="eastAsia"/>
        </w:rPr>
        <w:t>三硝基苯甲酸</w:t>
      </w:r>
      <w:r>
        <w:rPr>
          <w:rFonts w:hint="eastAsia"/>
        </w:rPr>
        <w:t>(a-TNBA)</w:t>
      </w:r>
      <w:r>
        <w:rPr>
          <w:rFonts w:hint="eastAsia"/>
        </w:rPr>
        <w:t>等三硝基苯类化合物在</w:t>
      </w:r>
      <w:r>
        <w:rPr>
          <w:rFonts w:hint="eastAsia"/>
        </w:rPr>
        <w:t>Na</w:t>
      </w:r>
      <w:r w:rsidRPr="00873E66">
        <w:rPr>
          <w:rFonts w:hint="eastAsia"/>
          <w:vertAlign w:val="subscript"/>
        </w:rPr>
        <w:t>2</w:t>
      </w:r>
      <w:r>
        <w:rPr>
          <w:rFonts w:hint="eastAsia"/>
        </w:rPr>
        <w:t>SO</w:t>
      </w:r>
      <w:r w:rsidRPr="00873E66">
        <w:rPr>
          <w:rFonts w:hint="eastAsia"/>
          <w:vertAlign w:val="subscript"/>
        </w:rPr>
        <w:t>3</w:t>
      </w:r>
      <w:r>
        <w:rPr>
          <w:rFonts w:hint="eastAsia"/>
        </w:rPr>
        <w:t>-CPC-DEAE</w:t>
      </w:r>
      <w:r>
        <w:rPr>
          <w:rFonts w:hint="eastAsia"/>
        </w:rPr>
        <w:t>溶液中生成灵敏的有色加成化合物，进行比色测定。</w:t>
      </w:r>
    </w:p>
    <w:p w:rsidR="00873E66" w:rsidRDefault="00873E66" w:rsidP="004D5F44">
      <w:pPr>
        <w:snapToGrid w:val="0"/>
        <w:spacing w:line="360" w:lineRule="auto"/>
        <w:jc w:val="left"/>
      </w:pPr>
      <w:r>
        <w:rPr>
          <w:rFonts w:hint="eastAsia"/>
        </w:rPr>
        <w:t>5</w:t>
      </w:r>
      <w:r>
        <w:rPr>
          <w:rFonts w:hint="eastAsia"/>
        </w:rPr>
        <w:t>．氯代十六烷基吡啶光度法测定三硝基苯类化合物时，如果水样颜色较深，应如何处理</w:t>
      </w:r>
      <w:r>
        <w:rPr>
          <w:rFonts w:hint="eastAsia"/>
        </w:rPr>
        <w:t>?</w:t>
      </w:r>
      <w:r>
        <w:rPr>
          <w:rFonts w:hint="eastAsia"/>
        </w:rPr>
        <w:t>①</w:t>
      </w:r>
    </w:p>
    <w:p w:rsidR="00873E66" w:rsidRDefault="00873E66"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：当水样颜色较深时，可取同体积的水样，用水稀释至</w:t>
      </w:r>
      <w:r>
        <w:rPr>
          <w:rFonts w:hint="eastAsia"/>
        </w:rPr>
        <w:t>25m1</w:t>
      </w:r>
      <w:r>
        <w:rPr>
          <w:rFonts w:hint="eastAsia"/>
        </w:rPr>
        <w:t>作为空白比较，并从水样测得的吸光度值减去该空白吸光度值。</w:t>
      </w:r>
    </w:p>
    <w:p w:rsidR="00873E66" w:rsidRDefault="00873E66" w:rsidP="004D5F44">
      <w:pPr>
        <w:snapToGrid w:val="0"/>
        <w:spacing w:line="360" w:lineRule="auto"/>
        <w:jc w:val="left"/>
      </w:pPr>
      <w:r>
        <w:rPr>
          <w:rFonts w:hint="eastAsia"/>
        </w:rPr>
        <w:t>6</w:t>
      </w:r>
      <w:r>
        <w:rPr>
          <w:rFonts w:hint="eastAsia"/>
        </w:rPr>
        <w:t>．苯胺类化合物常用作哪些行业的原料</w:t>
      </w:r>
      <w:r>
        <w:rPr>
          <w:rFonts w:hint="eastAsia"/>
        </w:rPr>
        <w:t>?</w:t>
      </w:r>
      <w:r>
        <w:rPr>
          <w:rFonts w:hint="eastAsia"/>
        </w:rPr>
        <w:t>它对人体有什么危害</w:t>
      </w:r>
      <w:r>
        <w:rPr>
          <w:rFonts w:hint="eastAsia"/>
        </w:rPr>
        <w:t>?</w:t>
      </w:r>
      <w:r>
        <w:rPr>
          <w:rFonts w:hint="eastAsia"/>
        </w:rPr>
        <w:t>③</w:t>
      </w:r>
    </w:p>
    <w:p w:rsidR="00873E66" w:rsidRDefault="00873E66" w:rsidP="004D5F44">
      <w:pPr>
        <w:snapToGrid w:val="0"/>
        <w:spacing w:line="360" w:lineRule="auto"/>
        <w:jc w:val="left"/>
      </w:pPr>
      <w:r>
        <w:rPr>
          <w:rFonts w:hint="eastAsia"/>
        </w:rPr>
        <w:t xml:space="preserve">    </w:t>
      </w:r>
      <w:r w:rsidRPr="005C2628">
        <w:rPr>
          <w:rFonts w:hint="eastAsia"/>
          <w:b/>
        </w:rPr>
        <w:t>答案：</w:t>
      </w:r>
      <w:r>
        <w:rPr>
          <w:rFonts w:hint="eastAsia"/>
        </w:rPr>
        <w:t>常用于染料制造、印染、橡胶、制药、塑料和油漆等行业的原料。它可通过呼吸道和消化道而摄入人体内，亦可通过皮肤吸收，对人体的主要危害是使氧和血红蛋白变为高铁血红蛋白，影响组织细胞供养而造成窒息。慢性中毒表现为神经系统症状和血象的变化，某些苯胺类化合物还具有致癌性。</w:t>
      </w:r>
    </w:p>
    <w:p w:rsidR="00873E66" w:rsidRDefault="00873E66" w:rsidP="004D5F44">
      <w:pPr>
        <w:snapToGrid w:val="0"/>
        <w:spacing w:line="360" w:lineRule="auto"/>
        <w:jc w:val="left"/>
      </w:pPr>
      <w:r>
        <w:rPr>
          <w:rFonts w:hint="eastAsia"/>
        </w:rPr>
        <w:t>7</w:t>
      </w:r>
      <w:r>
        <w:rPr>
          <w:rFonts w:hint="eastAsia"/>
        </w:rPr>
        <w:t>．试述从</w:t>
      </w:r>
      <w:r>
        <w:rPr>
          <w:rFonts w:hint="eastAsia"/>
        </w:rPr>
        <w:t>(1-</w:t>
      </w:r>
      <w:r>
        <w:rPr>
          <w:rFonts w:hint="eastAsia"/>
        </w:rPr>
        <w:t>萘基</w:t>
      </w:r>
      <w:r>
        <w:rPr>
          <w:rFonts w:hint="eastAsia"/>
        </w:rPr>
        <w:t>)-</w:t>
      </w:r>
      <w:r>
        <w:rPr>
          <w:rFonts w:hint="eastAsia"/>
        </w:rPr>
        <w:t>乙二胺偶氮分光光度法测定水中苯胺类化合物的原理。③</w:t>
      </w:r>
    </w:p>
    <w:p w:rsidR="00873E66" w:rsidRDefault="00873E66" w:rsidP="004D5F44">
      <w:pPr>
        <w:snapToGrid w:val="0"/>
        <w:spacing w:line="360" w:lineRule="auto"/>
        <w:ind w:firstLine="435"/>
        <w:jc w:val="left"/>
      </w:pPr>
      <w:r w:rsidRPr="005C2628">
        <w:rPr>
          <w:rFonts w:hint="eastAsia"/>
          <w:b/>
        </w:rPr>
        <w:t>答案：</w:t>
      </w:r>
      <w:r>
        <w:rPr>
          <w:rFonts w:hint="eastAsia"/>
        </w:rPr>
        <w:t>苯胺类化合物在酸性条件下</w:t>
      </w:r>
      <w:r>
        <w:rPr>
          <w:rFonts w:hint="eastAsia"/>
        </w:rPr>
        <w:t>(</w:t>
      </w:r>
      <w:r>
        <w:t>P</w:t>
      </w:r>
      <w:r>
        <w:rPr>
          <w:rFonts w:hint="eastAsia"/>
        </w:rPr>
        <w:t>H l.5</w:t>
      </w:r>
      <w:r>
        <w:rPr>
          <w:rFonts w:hint="eastAsia"/>
        </w:rPr>
        <w:t>～</w:t>
      </w:r>
      <w:r>
        <w:rPr>
          <w:rFonts w:hint="eastAsia"/>
        </w:rPr>
        <w:t>2.0)</w:t>
      </w:r>
      <w:r>
        <w:rPr>
          <w:rFonts w:hint="eastAsia"/>
        </w:rPr>
        <w:t>与亚硝酸盐重氮化，再与</w:t>
      </w:r>
      <w:r>
        <w:rPr>
          <w:rFonts w:hint="eastAsia"/>
        </w:rPr>
        <w:t>N-(1-</w:t>
      </w:r>
      <w:r>
        <w:rPr>
          <w:rFonts w:hint="eastAsia"/>
        </w:rPr>
        <w:t>萘基</w:t>
      </w:r>
      <w:r>
        <w:rPr>
          <w:rFonts w:hint="eastAsia"/>
        </w:rPr>
        <w:t>)-</w:t>
      </w:r>
      <w:r>
        <w:rPr>
          <w:rFonts w:hint="eastAsia"/>
        </w:rPr>
        <w:t>乙二胺盐酸盐偶合，生成紫红色染料，在波长</w:t>
      </w:r>
      <w:r>
        <w:rPr>
          <w:rFonts w:hint="eastAsia"/>
        </w:rPr>
        <w:t>545nm</w:t>
      </w:r>
      <w:r>
        <w:rPr>
          <w:rFonts w:hint="eastAsia"/>
        </w:rPr>
        <w:t>处测定吸光度，从而测定苯胺类的含量。</w:t>
      </w:r>
    </w:p>
    <w:p w:rsidR="00873E66" w:rsidRDefault="00873E66" w:rsidP="004D5F44">
      <w:pPr>
        <w:snapToGrid w:val="0"/>
        <w:spacing w:line="360" w:lineRule="auto"/>
        <w:jc w:val="left"/>
      </w:pPr>
      <w:r>
        <w:rPr>
          <w:rFonts w:hint="eastAsia"/>
        </w:rPr>
        <w:t>8</w:t>
      </w:r>
      <w:r>
        <w:rPr>
          <w:rFonts w:hint="eastAsia"/>
        </w:rPr>
        <w:t>．</w:t>
      </w:r>
      <w:r>
        <w:rPr>
          <w:rFonts w:hint="eastAsia"/>
        </w:rPr>
        <w:t>N-(1-</w:t>
      </w:r>
      <w:r>
        <w:rPr>
          <w:rFonts w:hint="eastAsia"/>
        </w:rPr>
        <w:t>萘基</w:t>
      </w:r>
      <w:r>
        <w:rPr>
          <w:rFonts w:hint="eastAsia"/>
        </w:rPr>
        <w:t>)-</w:t>
      </w:r>
      <w:r>
        <w:rPr>
          <w:rFonts w:hint="eastAsia"/>
        </w:rPr>
        <w:t>乙二胺偶氮分光光度法测定废水中苯胺类时，萘乙二胺盐酸盐</w:t>
      </w:r>
      <w:r>
        <w:rPr>
          <w:rFonts w:hint="eastAsia"/>
        </w:rPr>
        <w:t>(NEDA)</w:t>
      </w:r>
      <w:r>
        <w:rPr>
          <w:rFonts w:hint="eastAsia"/>
        </w:rPr>
        <w:t>溶液如何配制和保存</w:t>
      </w:r>
      <w:r>
        <w:rPr>
          <w:rFonts w:hint="eastAsia"/>
        </w:rPr>
        <w:t>?</w:t>
      </w:r>
      <w:r>
        <w:rPr>
          <w:rFonts w:hint="eastAsia"/>
        </w:rPr>
        <w:t>③</w:t>
      </w:r>
    </w:p>
    <w:p w:rsidR="00873E66" w:rsidRDefault="00873E66" w:rsidP="005C2628">
      <w:pPr>
        <w:snapToGrid w:val="0"/>
        <w:spacing w:line="360" w:lineRule="auto"/>
        <w:ind w:firstLineChars="200" w:firstLine="422"/>
        <w:jc w:val="left"/>
      </w:pPr>
      <w:r w:rsidRPr="005C2628">
        <w:rPr>
          <w:rFonts w:hint="eastAsia"/>
          <w:b/>
        </w:rPr>
        <w:t>答案：</w:t>
      </w:r>
      <w:r>
        <w:rPr>
          <w:rFonts w:hint="eastAsia"/>
        </w:rPr>
        <w:t>用颜色很浅的二级晶，可直接配制，配制时在水浴上温热至溶液清亮并全部溶解，过滤后稀释至所要体积。萘乙二胺盐酸盐</w:t>
      </w:r>
      <w:r>
        <w:rPr>
          <w:rFonts w:hint="eastAsia"/>
        </w:rPr>
        <w:t>(NEDA)</w:t>
      </w:r>
      <w:r>
        <w:rPr>
          <w:rFonts w:hint="eastAsia"/>
        </w:rPr>
        <w:t>溶液贮存于棕色玻璃瓶中，冰箱冷藏。此溶液不宜多配，当溶液浑浊时应重新配制。</w:t>
      </w:r>
    </w:p>
    <w:p w:rsidR="00873E66" w:rsidRPr="00B75FC1" w:rsidRDefault="00873E66" w:rsidP="004D5F44">
      <w:pPr>
        <w:snapToGrid w:val="0"/>
        <w:spacing w:line="360" w:lineRule="auto"/>
        <w:jc w:val="left"/>
        <w:rPr>
          <w:b/>
        </w:rPr>
      </w:pPr>
      <w:r w:rsidRPr="00B75FC1">
        <w:rPr>
          <w:rFonts w:hint="eastAsia"/>
          <w:b/>
        </w:rPr>
        <w:t>参考文献</w:t>
      </w:r>
    </w:p>
    <w:p w:rsidR="00873E66" w:rsidRDefault="00873E66" w:rsidP="004D5F44">
      <w:pPr>
        <w:snapToGrid w:val="0"/>
        <w:spacing w:line="360" w:lineRule="auto"/>
        <w:jc w:val="left"/>
      </w:pPr>
      <w:r>
        <w:rPr>
          <w:rFonts w:hint="eastAsia"/>
        </w:rPr>
        <w:t xml:space="preserve">[1)  </w:t>
      </w:r>
      <w:r>
        <w:rPr>
          <w:rFonts w:hint="eastAsia"/>
        </w:rPr>
        <w:t>水质苯胺类化合物的测定</w:t>
      </w:r>
      <w:r>
        <w:rPr>
          <w:rFonts w:hint="eastAsia"/>
        </w:rPr>
        <w:t>N-(1</w:t>
      </w:r>
      <w:r>
        <w:rPr>
          <w:rFonts w:hint="eastAsia"/>
        </w:rPr>
        <w:t>—萘基</w:t>
      </w:r>
      <w:r>
        <w:rPr>
          <w:rFonts w:hint="eastAsia"/>
        </w:rPr>
        <w:t>)</w:t>
      </w:r>
      <w:r>
        <w:rPr>
          <w:rFonts w:hint="eastAsia"/>
        </w:rPr>
        <w:t>乙二胺偶氮分光光度法</w:t>
      </w:r>
      <w:r>
        <w:rPr>
          <w:rFonts w:hint="eastAsia"/>
        </w:rPr>
        <w:t>(GB</w:t>
      </w:r>
      <w:r>
        <w:rPr>
          <w:rFonts w:hint="eastAsia"/>
        </w:rPr>
        <w:t>／</w:t>
      </w:r>
      <w:r>
        <w:rPr>
          <w:rFonts w:hint="eastAsia"/>
        </w:rPr>
        <w:t>T11889</w:t>
      </w:r>
      <w:r>
        <w:rPr>
          <w:rFonts w:hint="eastAsia"/>
        </w:rPr>
        <w:t>—</w:t>
      </w:r>
      <w:r>
        <w:rPr>
          <w:rFonts w:hint="eastAsia"/>
        </w:rPr>
        <w:t>1989)</w:t>
      </w:r>
      <w:r>
        <w:rPr>
          <w:rFonts w:hint="eastAsia"/>
        </w:rPr>
        <w:t>．</w:t>
      </w:r>
    </w:p>
    <w:p w:rsidR="00873E66" w:rsidRDefault="00873E66"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873E66" w:rsidRDefault="00873E66" w:rsidP="004D5F44">
      <w:pPr>
        <w:snapToGrid w:val="0"/>
        <w:spacing w:line="360" w:lineRule="auto"/>
        <w:jc w:val="left"/>
      </w:pPr>
      <w:r>
        <w:rPr>
          <w:rFonts w:hint="eastAsia"/>
        </w:rPr>
        <w:t xml:space="preserve">[3]  </w:t>
      </w:r>
      <w:r>
        <w:rPr>
          <w:rFonts w:hint="eastAsia"/>
        </w:rPr>
        <w:t>魏复盛，等．水和废水监测分析方法指南</w:t>
      </w:r>
      <w:r>
        <w:rPr>
          <w:rFonts w:hint="eastAsia"/>
        </w:rPr>
        <w:t>(</w:t>
      </w:r>
      <w:r>
        <w:rPr>
          <w:rFonts w:hint="eastAsia"/>
        </w:rPr>
        <w:t>中册</w:t>
      </w:r>
      <w:r>
        <w:rPr>
          <w:rFonts w:hint="eastAsia"/>
        </w:rPr>
        <w:t>)</w:t>
      </w:r>
      <w:r>
        <w:rPr>
          <w:rFonts w:hint="eastAsia"/>
        </w:rPr>
        <w:t>，北京：中国环境科学出版社，</w:t>
      </w:r>
      <w:r>
        <w:rPr>
          <w:rFonts w:hint="eastAsia"/>
        </w:rPr>
        <w:t>1994</w:t>
      </w:r>
      <w:r>
        <w:rPr>
          <w:rFonts w:hint="eastAsia"/>
        </w:rPr>
        <w:t>．</w:t>
      </w:r>
    </w:p>
    <w:p w:rsidR="00873E66" w:rsidRDefault="00873E66" w:rsidP="004D5F44">
      <w:pPr>
        <w:snapToGrid w:val="0"/>
        <w:spacing w:line="360" w:lineRule="auto"/>
        <w:jc w:val="left"/>
      </w:pPr>
      <w:r>
        <w:rPr>
          <w:rFonts w:hint="eastAsia"/>
        </w:rPr>
        <w:t xml:space="preserve">    </w:t>
      </w:r>
      <w:r>
        <w:rPr>
          <w:rFonts w:hint="eastAsia"/>
        </w:rPr>
        <w:t>命题：李</w:t>
      </w:r>
      <w:r>
        <w:rPr>
          <w:rFonts w:hint="eastAsia"/>
        </w:rPr>
        <w:t xml:space="preserve">  </w:t>
      </w:r>
      <w:r>
        <w:rPr>
          <w:rFonts w:hint="eastAsia"/>
        </w:rPr>
        <w:t>刚</w:t>
      </w:r>
    </w:p>
    <w:p w:rsidR="00873E66" w:rsidRDefault="00873E66" w:rsidP="004D5F44">
      <w:pPr>
        <w:snapToGrid w:val="0"/>
        <w:spacing w:line="360" w:lineRule="auto"/>
        <w:jc w:val="left"/>
      </w:pPr>
      <w:r>
        <w:rPr>
          <w:rFonts w:hint="eastAsia"/>
        </w:rPr>
        <w:t xml:space="preserve">    </w:t>
      </w:r>
      <w:r>
        <w:rPr>
          <w:rFonts w:hint="eastAsia"/>
        </w:rPr>
        <w:t>审核：邢</w:t>
      </w:r>
      <w:r>
        <w:rPr>
          <w:rFonts w:hint="eastAsia"/>
        </w:rPr>
        <w:t xml:space="preserve">  </w:t>
      </w:r>
      <w:r>
        <w:rPr>
          <w:rFonts w:hint="eastAsia"/>
        </w:rPr>
        <w:t>建</w:t>
      </w:r>
      <w:r>
        <w:rPr>
          <w:rFonts w:hint="eastAsia"/>
        </w:rPr>
        <w:t xml:space="preserve">  </w:t>
      </w:r>
      <w:r>
        <w:rPr>
          <w:rFonts w:hint="eastAsia"/>
        </w:rPr>
        <w:t>张玉惠</w:t>
      </w:r>
    </w:p>
    <w:p w:rsidR="00873E66" w:rsidRPr="00873E66" w:rsidRDefault="00873E66" w:rsidP="004D5F44">
      <w:pPr>
        <w:snapToGrid w:val="0"/>
        <w:spacing w:line="360" w:lineRule="auto"/>
        <w:jc w:val="left"/>
        <w:rPr>
          <w:b/>
        </w:rPr>
      </w:pPr>
      <w:r w:rsidRPr="00873E66">
        <w:rPr>
          <w:rFonts w:hint="eastAsia"/>
          <w:b/>
        </w:rPr>
        <w:t>(</w:t>
      </w:r>
      <w:r w:rsidRPr="00873E66">
        <w:rPr>
          <w:rFonts w:hint="eastAsia"/>
          <w:b/>
        </w:rPr>
        <w:t>二十一</w:t>
      </w:r>
      <w:r w:rsidRPr="00873E66">
        <w:rPr>
          <w:rFonts w:hint="eastAsia"/>
          <w:b/>
        </w:rPr>
        <w:t>)</w:t>
      </w:r>
      <w:r w:rsidRPr="00873E66">
        <w:rPr>
          <w:rFonts w:hint="eastAsia"/>
          <w:b/>
        </w:rPr>
        <w:t>挥发酚</w:t>
      </w:r>
    </w:p>
    <w:p w:rsidR="00873E66" w:rsidRPr="00873E66" w:rsidRDefault="00873E66" w:rsidP="004D5F44">
      <w:pPr>
        <w:snapToGrid w:val="0"/>
        <w:spacing w:line="360" w:lineRule="auto"/>
        <w:jc w:val="left"/>
        <w:rPr>
          <w:b/>
        </w:rPr>
      </w:pPr>
      <w:r w:rsidRPr="00873E66">
        <w:rPr>
          <w:rFonts w:hint="eastAsia"/>
          <w:b/>
        </w:rPr>
        <w:t>分类号：</w:t>
      </w:r>
      <w:r w:rsidRPr="00873E66">
        <w:rPr>
          <w:rFonts w:hint="eastAsia"/>
          <w:b/>
        </w:rPr>
        <w:t>W6-20</w:t>
      </w:r>
    </w:p>
    <w:p w:rsidR="00873E66" w:rsidRPr="00873E66" w:rsidRDefault="00873E66" w:rsidP="004D5F44">
      <w:pPr>
        <w:snapToGrid w:val="0"/>
        <w:spacing w:line="360" w:lineRule="auto"/>
        <w:jc w:val="left"/>
        <w:rPr>
          <w:b/>
        </w:rPr>
      </w:pPr>
      <w:r w:rsidRPr="00873E66">
        <w:rPr>
          <w:rFonts w:hint="eastAsia"/>
          <w:b/>
        </w:rPr>
        <w:t>一、填空题</w:t>
      </w:r>
    </w:p>
    <w:p w:rsidR="00873E66" w:rsidRDefault="00873E66" w:rsidP="004D5F44">
      <w:pPr>
        <w:snapToGrid w:val="0"/>
        <w:spacing w:line="360" w:lineRule="auto"/>
        <w:jc w:val="left"/>
      </w:pPr>
      <w:r>
        <w:rPr>
          <w:rFonts w:hint="eastAsia"/>
        </w:rPr>
        <w:t>1</w:t>
      </w:r>
      <w:r>
        <w:rPr>
          <w:rFonts w:hint="eastAsia"/>
        </w:rPr>
        <w:t>．酚类化合物由苯酚及其一系列酚的衍生物构成。因其沸点不同，根据酚类能否与水蒸气一起蒸出，分为挥发性酚和不挥发性酚，挥发性酚多指沸点在</w:t>
      </w:r>
      <w:r>
        <w:rPr>
          <w:rFonts w:hint="eastAsia"/>
          <w:u w:val="single"/>
        </w:rPr>
        <w:t xml:space="preserve">         </w:t>
      </w:r>
      <w:r>
        <w:rPr>
          <w:rFonts w:hint="eastAsia"/>
        </w:rPr>
        <w:t>℃下的酚类，通常属一元酚。</w:t>
      </w:r>
    </w:p>
    <w:p w:rsidR="00873E66" w:rsidRDefault="00873E66" w:rsidP="005C2628">
      <w:pPr>
        <w:snapToGrid w:val="0"/>
        <w:spacing w:line="360" w:lineRule="auto"/>
        <w:ind w:firstLineChars="150" w:firstLine="316"/>
        <w:jc w:val="left"/>
      </w:pPr>
      <w:r w:rsidRPr="005C2628">
        <w:rPr>
          <w:rFonts w:hint="eastAsia"/>
          <w:b/>
        </w:rPr>
        <w:t>答案：</w:t>
      </w:r>
      <w:r>
        <w:rPr>
          <w:rFonts w:hint="eastAsia"/>
        </w:rPr>
        <w:t>230</w:t>
      </w:r>
    </w:p>
    <w:p w:rsidR="00873E66" w:rsidRDefault="00873E66" w:rsidP="004D5F44">
      <w:pPr>
        <w:snapToGrid w:val="0"/>
        <w:spacing w:line="360" w:lineRule="auto"/>
        <w:jc w:val="left"/>
      </w:pPr>
      <w:r>
        <w:rPr>
          <w:rFonts w:hint="eastAsia"/>
        </w:rPr>
        <w:lastRenderedPageBreak/>
        <w:t>2</w:t>
      </w:r>
      <w:r>
        <w:rPr>
          <w:rFonts w:hint="eastAsia"/>
        </w:rPr>
        <w:t>．《污水综合排放标准》</w:t>
      </w:r>
      <w:r>
        <w:rPr>
          <w:rFonts w:hint="eastAsia"/>
        </w:rPr>
        <w:t>(GB 8978</w:t>
      </w:r>
      <w:r>
        <w:rPr>
          <w:rFonts w:hint="eastAsia"/>
        </w:rPr>
        <w:t>—</w:t>
      </w:r>
      <w:r>
        <w:rPr>
          <w:rFonts w:hint="eastAsia"/>
        </w:rPr>
        <w:t>1996)</w:t>
      </w:r>
      <w:r>
        <w:rPr>
          <w:rFonts w:hint="eastAsia"/>
        </w:rPr>
        <w:t>中的挥发酚是指能与水蒸气一并蒸出的酚类化合物。现行生活饮用水的挥发酚标准限值为</w:t>
      </w:r>
      <w:r>
        <w:rPr>
          <w:rFonts w:hint="eastAsia"/>
          <w:u w:val="single"/>
        </w:rPr>
        <w:t xml:space="preserve">          </w:t>
      </w:r>
      <w:r>
        <w:rPr>
          <w:rFonts w:hint="eastAsia"/>
        </w:rPr>
        <w:t>mg/L</w:t>
      </w:r>
      <w:r>
        <w:rPr>
          <w:rFonts w:hint="eastAsia"/>
        </w:rPr>
        <w:t>。在排污单位排出口取样，挥发酚的最高允许排放浓度为</w:t>
      </w:r>
      <w:r>
        <w:rPr>
          <w:rFonts w:hint="eastAsia"/>
          <w:u w:val="single"/>
        </w:rPr>
        <w:t xml:space="preserve">         </w:t>
      </w:r>
      <w:r>
        <w:rPr>
          <w:rFonts w:hint="eastAsia"/>
        </w:rPr>
        <w:t>mg</w:t>
      </w:r>
      <w:r>
        <w:rPr>
          <w:rFonts w:hint="eastAsia"/>
        </w:rPr>
        <w:t>／</w:t>
      </w:r>
      <w:r>
        <w:rPr>
          <w:rFonts w:hint="eastAsia"/>
        </w:rPr>
        <w:t>L</w:t>
      </w:r>
      <w:r>
        <w:rPr>
          <w:rFonts w:hint="eastAsia"/>
        </w:rPr>
        <w:t>。</w:t>
      </w:r>
    </w:p>
    <w:p w:rsidR="00873E66" w:rsidRDefault="00873E66" w:rsidP="005C2628">
      <w:pPr>
        <w:snapToGrid w:val="0"/>
        <w:spacing w:line="360" w:lineRule="auto"/>
        <w:ind w:firstLineChars="150" w:firstLine="316"/>
        <w:jc w:val="left"/>
      </w:pPr>
      <w:r w:rsidRPr="005C2628">
        <w:rPr>
          <w:rFonts w:hint="eastAsia"/>
          <w:b/>
        </w:rPr>
        <w:t>答案：</w:t>
      </w:r>
      <w:r>
        <w:rPr>
          <w:rFonts w:hint="eastAsia"/>
        </w:rPr>
        <w:t>0.002    0.5</w:t>
      </w:r>
    </w:p>
    <w:p w:rsidR="00873E66" w:rsidRDefault="00873E66" w:rsidP="004D5F44">
      <w:pPr>
        <w:snapToGrid w:val="0"/>
        <w:spacing w:line="360" w:lineRule="auto"/>
        <w:jc w:val="left"/>
      </w:pPr>
      <w:r>
        <w:rPr>
          <w:rFonts w:hint="eastAsia"/>
        </w:rPr>
        <w:t>3</w:t>
      </w:r>
      <w:r>
        <w:rPr>
          <w:rFonts w:hint="eastAsia"/>
        </w:rPr>
        <w:t>．酚类化合物在水样中很不稳定，尤其是低浓度样品，其主要影响因素为</w:t>
      </w:r>
      <w:r>
        <w:rPr>
          <w:rFonts w:hint="eastAsia"/>
          <w:u w:val="single"/>
        </w:rPr>
        <w:t xml:space="preserve">            </w:t>
      </w:r>
      <w:r>
        <w:rPr>
          <w:rFonts w:hint="eastAsia"/>
        </w:rPr>
        <w:t>和</w:t>
      </w:r>
      <w:r>
        <w:rPr>
          <w:rFonts w:hint="eastAsia"/>
          <w:u w:val="single"/>
        </w:rPr>
        <w:t xml:space="preserve">    </w:t>
      </w:r>
      <w:r>
        <w:rPr>
          <w:rFonts w:hint="eastAsia"/>
        </w:rPr>
        <w:t>，使其被氧化或分解。</w:t>
      </w:r>
    </w:p>
    <w:p w:rsidR="00873E66" w:rsidRDefault="005C2628" w:rsidP="005C2628">
      <w:pPr>
        <w:snapToGrid w:val="0"/>
        <w:spacing w:line="360" w:lineRule="auto"/>
        <w:ind w:firstLineChars="150" w:firstLine="316"/>
        <w:jc w:val="left"/>
      </w:pPr>
      <w:r w:rsidRPr="008741B2">
        <w:rPr>
          <w:rFonts w:hint="eastAsia"/>
          <w:b/>
        </w:rPr>
        <w:t>答案</w:t>
      </w:r>
      <w:r>
        <w:rPr>
          <w:rFonts w:hint="eastAsia"/>
          <w:b/>
        </w:rPr>
        <w:t>：</w:t>
      </w:r>
      <w:r w:rsidR="00873E66">
        <w:rPr>
          <w:rFonts w:hint="eastAsia"/>
        </w:rPr>
        <w:t>水中微生物</w:t>
      </w:r>
      <w:r w:rsidR="00873E66">
        <w:rPr>
          <w:rFonts w:hint="eastAsia"/>
        </w:rPr>
        <w:t xml:space="preserve">    </w:t>
      </w:r>
      <w:r w:rsidR="00873E66">
        <w:rPr>
          <w:rFonts w:hint="eastAsia"/>
        </w:rPr>
        <w:t>氧</w:t>
      </w:r>
    </w:p>
    <w:p w:rsidR="00873E66" w:rsidRDefault="00873E66" w:rsidP="004D5F44">
      <w:pPr>
        <w:snapToGrid w:val="0"/>
        <w:spacing w:line="360" w:lineRule="auto"/>
        <w:jc w:val="left"/>
      </w:pPr>
      <w:r>
        <w:rPr>
          <w:rFonts w:hint="eastAsia"/>
        </w:rPr>
        <w:t>4</w:t>
      </w:r>
      <w:r>
        <w:rPr>
          <w:rFonts w:hint="eastAsia"/>
        </w:rPr>
        <w:t>．含酚水样若不能及时分析可采取的保存方法为：加入磷酸使水样</w:t>
      </w:r>
      <w:r>
        <w:rPr>
          <w:rFonts w:hint="eastAsia"/>
        </w:rPr>
        <w:t>pH</w:t>
      </w:r>
      <w:r>
        <w:rPr>
          <w:rFonts w:hint="eastAsia"/>
        </w:rPr>
        <w:t>值在</w:t>
      </w:r>
      <w:r>
        <w:rPr>
          <w:rFonts w:hint="eastAsia"/>
          <w:u w:val="single"/>
        </w:rPr>
        <w:t xml:space="preserve">         </w:t>
      </w:r>
      <w:r>
        <w:rPr>
          <w:rFonts w:hint="eastAsia"/>
        </w:rPr>
        <w:t>之间，并加入适量</w:t>
      </w:r>
      <w:r>
        <w:rPr>
          <w:rFonts w:hint="eastAsia"/>
          <w:u w:val="single"/>
        </w:rPr>
        <w:t xml:space="preserve">          </w:t>
      </w:r>
      <w:r>
        <w:rPr>
          <w:rFonts w:hint="eastAsia"/>
        </w:rPr>
        <w:t>，保存在</w:t>
      </w:r>
      <w:r>
        <w:rPr>
          <w:rFonts w:hint="eastAsia"/>
        </w:rPr>
        <w:t>5</w:t>
      </w:r>
      <w:r>
        <w:rPr>
          <w:rFonts w:hint="eastAsia"/>
        </w:rPr>
        <w:t>～</w:t>
      </w:r>
      <w:r>
        <w:rPr>
          <w:rFonts w:hint="eastAsia"/>
        </w:rPr>
        <w:t>10</w:t>
      </w:r>
      <w:r>
        <w:rPr>
          <w:rFonts w:hint="eastAsia"/>
        </w:rPr>
        <w:t>℃，贮存于玻璃瓶中。</w:t>
      </w:r>
    </w:p>
    <w:p w:rsidR="00873E66" w:rsidRPr="00873E66" w:rsidRDefault="00873E66" w:rsidP="005C2628">
      <w:pPr>
        <w:snapToGrid w:val="0"/>
        <w:spacing w:line="360" w:lineRule="auto"/>
        <w:ind w:firstLineChars="200" w:firstLine="422"/>
        <w:jc w:val="left"/>
        <w:rPr>
          <w:vertAlign w:val="subscript"/>
        </w:rPr>
      </w:pPr>
      <w:r w:rsidRPr="005C2628">
        <w:rPr>
          <w:rFonts w:hint="eastAsia"/>
          <w:b/>
        </w:rPr>
        <w:t>答案：</w:t>
      </w:r>
      <w:r>
        <w:rPr>
          <w:rFonts w:hint="eastAsia"/>
        </w:rPr>
        <w:t>0.5</w:t>
      </w:r>
      <w:r>
        <w:rPr>
          <w:rFonts w:hint="eastAsia"/>
        </w:rPr>
        <w:t>～</w:t>
      </w:r>
      <w:r>
        <w:rPr>
          <w:rFonts w:hint="eastAsia"/>
        </w:rPr>
        <w:t>4.0  CuSO</w:t>
      </w:r>
      <w:r w:rsidRPr="00873E66">
        <w:rPr>
          <w:rFonts w:hint="eastAsia"/>
          <w:vertAlign w:val="subscript"/>
        </w:rPr>
        <w:t>4</w:t>
      </w:r>
    </w:p>
    <w:p w:rsidR="00873E66" w:rsidRDefault="00873E66" w:rsidP="004D5F44">
      <w:pPr>
        <w:snapToGrid w:val="0"/>
        <w:spacing w:line="360" w:lineRule="auto"/>
        <w:jc w:val="left"/>
      </w:pPr>
      <w:r>
        <w:rPr>
          <w:rFonts w:hint="eastAsia"/>
        </w:rPr>
        <w:t>5.</w:t>
      </w:r>
      <w:r>
        <w:rPr>
          <w:rFonts w:hint="eastAsia"/>
        </w:rPr>
        <w:t>《水质挥发酚的测定蒸馏后</w:t>
      </w:r>
      <w:r>
        <w:rPr>
          <w:rFonts w:hint="eastAsia"/>
        </w:rPr>
        <w:t>4</w:t>
      </w:r>
      <w:r>
        <w:rPr>
          <w:rFonts w:hint="eastAsia"/>
        </w:rPr>
        <w:t>—氨基安替比林分光光度法》</w:t>
      </w:r>
      <w:r>
        <w:rPr>
          <w:rFonts w:hint="eastAsia"/>
        </w:rPr>
        <w:t>(GB</w:t>
      </w:r>
      <w:r>
        <w:rPr>
          <w:rFonts w:hint="eastAsia"/>
        </w:rPr>
        <w:t>／</w:t>
      </w:r>
      <w:r>
        <w:rPr>
          <w:rFonts w:hint="eastAsia"/>
        </w:rPr>
        <w:t>T 7490</w:t>
      </w:r>
      <w:r>
        <w:rPr>
          <w:rFonts w:hint="eastAsia"/>
        </w:rPr>
        <w:t>—</w:t>
      </w:r>
      <w:r>
        <w:rPr>
          <w:rFonts w:hint="eastAsia"/>
        </w:rPr>
        <w:t>1987)</w:t>
      </w:r>
      <w:r>
        <w:rPr>
          <w:rFonts w:hint="eastAsia"/>
        </w:rPr>
        <w:t>适用于饮用水、地表水、地下水和工业废水中挥发酚的测定，当挥发酚浓度</w:t>
      </w:r>
      <w:r>
        <w:rPr>
          <w:rFonts w:hint="eastAsia"/>
        </w:rPr>
        <w:t>40.5mg/L</w:t>
      </w:r>
      <w:r>
        <w:rPr>
          <w:rFonts w:hint="eastAsia"/>
        </w:rPr>
        <w:t>时，采用</w:t>
      </w:r>
      <w:r>
        <w:rPr>
          <w:rFonts w:hint="eastAsia"/>
          <w:u w:val="single"/>
        </w:rPr>
        <w:t xml:space="preserve">              </w:t>
      </w:r>
      <w:r>
        <w:rPr>
          <w:rFonts w:hint="eastAsia"/>
        </w:rPr>
        <w:t>法测定；浓度＞</w:t>
      </w:r>
      <w:r>
        <w:rPr>
          <w:rFonts w:hint="eastAsia"/>
        </w:rPr>
        <w:t>0</w:t>
      </w:r>
      <w:r>
        <w:rPr>
          <w:rFonts w:hint="eastAsia"/>
        </w:rPr>
        <w:t>．</w:t>
      </w:r>
      <w:r>
        <w:rPr>
          <w:rFonts w:hint="eastAsia"/>
        </w:rPr>
        <w:t>5mgrL</w:t>
      </w:r>
      <w:r>
        <w:rPr>
          <w:rFonts w:hint="eastAsia"/>
        </w:rPr>
        <w:t>时，采用</w:t>
      </w:r>
      <w:r>
        <w:rPr>
          <w:rFonts w:hint="eastAsia"/>
          <w:u w:val="single"/>
        </w:rPr>
        <w:t xml:space="preserve">                </w:t>
      </w:r>
      <w:r>
        <w:rPr>
          <w:rFonts w:hint="eastAsia"/>
        </w:rPr>
        <w:t>法测定。</w:t>
      </w:r>
    </w:p>
    <w:p w:rsidR="00873E66" w:rsidRDefault="00873E66" w:rsidP="004D5F44">
      <w:pPr>
        <w:snapToGrid w:val="0"/>
        <w:spacing w:line="360" w:lineRule="auto"/>
        <w:jc w:val="left"/>
      </w:pPr>
      <w:r>
        <w:rPr>
          <w:rFonts w:hint="eastAsia"/>
        </w:rPr>
        <w:t xml:space="preserve">  </w:t>
      </w:r>
      <w:r w:rsidR="005C2628">
        <w:rPr>
          <w:rFonts w:hint="eastAsia"/>
        </w:rPr>
        <w:t xml:space="preserve">  </w:t>
      </w:r>
      <w:r w:rsidRPr="005C2628">
        <w:rPr>
          <w:rFonts w:hint="eastAsia"/>
          <w:b/>
        </w:rPr>
        <w:t>答案：</w:t>
      </w:r>
      <w:r>
        <w:rPr>
          <w:rFonts w:hint="eastAsia"/>
        </w:rPr>
        <w:t>三氯甲烷萃取</w:t>
      </w:r>
      <w:r>
        <w:rPr>
          <w:rFonts w:hint="eastAsia"/>
        </w:rPr>
        <w:t xml:space="preserve">    </w:t>
      </w:r>
      <w:r>
        <w:rPr>
          <w:rFonts w:hint="eastAsia"/>
        </w:rPr>
        <w:t>直接分光光度</w:t>
      </w:r>
    </w:p>
    <w:p w:rsidR="00873E66" w:rsidRDefault="00873E66" w:rsidP="004D5F44">
      <w:pPr>
        <w:snapToGrid w:val="0"/>
        <w:spacing w:line="360" w:lineRule="auto"/>
        <w:jc w:val="left"/>
      </w:pPr>
      <w:r>
        <w:rPr>
          <w:rFonts w:hint="eastAsia"/>
        </w:rPr>
        <w:t>6</w:t>
      </w:r>
      <w:r>
        <w:rPr>
          <w:rFonts w:hint="eastAsia"/>
        </w:rPr>
        <w:t>．</w:t>
      </w:r>
      <w:r w:rsidRPr="00873E66">
        <w:rPr>
          <w:rFonts w:hint="eastAsia"/>
          <w:w w:val="105"/>
          <w:szCs w:val="21"/>
        </w:rPr>
        <w:t>《水质挥发酚的测定蒸馏后</w:t>
      </w:r>
      <w:r w:rsidRPr="00873E66">
        <w:rPr>
          <w:rFonts w:hint="eastAsia"/>
          <w:w w:val="105"/>
          <w:szCs w:val="21"/>
        </w:rPr>
        <w:t>4-</w:t>
      </w:r>
      <w:r w:rsidRPr="00873E66">
        <w:rPr>
          <w:rFonts w:hint="eastAsia"/>
          <w:w w:val="105"/>
          <w:szCs w:val="21"/>
        </w:rPr>
        <w:t>氨基安替比林分光光度法》</w:t>
      </w:r>
      <w:r w:rsidRPr="00873E66">
        <w:rPr>
          <w:rFonts w:hint="eastAsia"/>
          <w:w w:val="105"/>
          <w:szCs w:val="21"/>
        </w:rPr>
        <w:t>(GB</w:t>
      </w:r>
      <w:r w:rsidRPr="00873E66">
        <w:rPr>
          <w:rFonts w:hint="eastAsia"/>
          <w:w w:val="105"/>
          <w:szCs w:val="21"/>
        </w:rPr>
        <w:t>／</w:t>
      </w:r>
      <w:r w:rsidRPr="00873E66">
        <w:rPr>
          <w:rFonts w:hint="eastAsia"/>
          <w:w w:val="105"/>
          <w:szCs w:val="21"/>
        </w:rPr>
        <w:t>T 7490--1987)</w:t>
      </w:r>
      <w:r w:rsidRPr="00873E66">
        <w:rPr>
          <w:rFonts w:hint="eastAsia"/>
          <w:w w:val="105"/>
          <w:szCs w:val="21"/>
        </w:rPr>
        <w:t>的最低检出浓度</w:t>
      </w:r>
    </w:p>
    <w:p w:rsidR="00873E66" w:rsidRDefault="00873E66" w:rsidP="004D5F44">
      <w:pPr>
        <w:snapToGrid w:val="0"/>
        <w:spacing w:line="360" w:lineRule="auto"/>
        <w:jc w:val="left"/>
      </w:pPr>
      <w:r>
        <w:rPr>
          <w:rFonts w:hint="eastAsia"/>
        </w:rPr>
        <w:t>为</w:t>
      </w:r>
      <w:r>
        <w:rPr>
          <w:rFonts w:hint="eastAsia"/>
          <w:u w:val="single"/>
        </w:rPr>
        <w:t xml:space="preserve">          </w:t>
      </w:r>
      <w:r>
        <w:rPr>
          <w:rFonts w:hint="eastAsia"/>
        </w:rPr>
        <w:t>mg</w:t>
      </w:r>
      <w:r>
        <w:rPr>
          <w:rFonts w:hint="eastAsia"/>
        </w:rPr>
        <w:t>／</w:t>
      </w:r>
      <w:r>
        <w:rPr>
          <w:rFonts w:hint="eastAsia"/>
        </w:rPr>
        <w:t>L</w:t>
      </w:r>
      <w:r>
        <w:rPr>
          <w:rFonts w:hint="eastAsia"/>
        </w:rPr>
        <w:t>，测定上限是</w:t>
      </w:r>
      <w:r>
        <w:rPr>
          <w:rFonts w:hint="eastAsia"/>
          <w:u w:val="single"/>
        </w:rPr>
        <w:t xml:space="preserve">         </w:t>
      </w:r>
      <w:r>
        <w:rPr>
          <w:rFonts w:hint="eastAsia"/>
        </w:rPr>
        <w:t>mg</w:t>
      </w:r>
      <w:r>
        <w:rPr>
          <w:rFonts w:hint="eastAsia"/>
        </w:rPr>
        <w:t>／</w:t>
      </w:r>
      <w:r>
        <w:rPr>
          <w:rFonts w:hint="eastAsia"/>
        </w:rPr>
        <w:t>L</w:t>
      </w:r>
      <w:r>
        <w:rPr>
          <w:rFonts w:hint="eastAsia"/>
        </w:rPr>
        <w:t>。</w:t>
      </w:r>
    </w:p>
    <w:p w:rsidR="00873E66" w:rsidRDefault="005C2628" w:rsidP="005C2628">
      <w:pPr>
        <w:snapToGrid w:val="0"/>
        <w:spacing w:line="360" w:lineRule="auto"/>
        <w:ind w:firstLineChars="200" w:firstLine="422"/>
        <w:jc w:val="left"/>
      </w:pPr>
      <w:r w:rsidRPr="008741B2">
        <w:rPr>
          <w:rFonts w:hint="eastAsia"/>
          <w:b/>
        </w:rPr>
        <w:t>答案</w:t>
      </w:r>
      <w:r>
        <w:rPr>
          <w:rFonts w:hint="eastAsia"/>
          <w:b/>
        </w:rPr>
        <w:t>：</w:t>
      </w:r>
      <w:r w:rsidR="00873E66">
        <w:rPr>
          <w:rFonts w:hint="eastAsia"/>
        </w:rPr>
        <w:t>0</w:t>
      </w:r>
      <w:r w:rsidR="00873E66">
        <w:rPr>
          <w:rFonts w:hint="eastAsia"/>
        </w:rPr>
        <w:t>．</w:t>
      </w:r>
      <w:r w:rsidR="00873E66">
        <w:rPr>
          <w:rFonts w:hint="eastAsia"/>
        </w:rPr>
        <w:t>002  0</w:t>
      </w:r>
      <w:r w:rsidR="00873E66">
        <w:rPr>
          <w:rFonts w:hint="eastAsia"/>
        </w:rPr>
        <w:t>．</w:t>
      </w:r>
      <w:r w:rsidR="00873E66">
        <w:rPr>
          <w:rFonts w:hint="eastAsia"/>
        </w:rPr>
        <w:t>12</w:t>
      </w:r>
    </w:p>
    <w:p w:rsidR="00873E66" w:rsidRPr="00873E66" w:rsidRDefault="00873E66" w:rsidP="004D5F44">
      <w:pPr>
        <w:snapToGrid w:val="0"/>
        <w:spacing w:line="360" w:lineRule="auto"/>
        <w:jc w:val="left"/>
      </w:pPr>
      <w:r w:rsidRPr="00873E66">
        <w:rPr>
          <w:rFonts w:hint="eastAsia"/>
          <w:b/>
        </w:rPr>
        <w:t>二、判断题</w:t>
      </w:r>
    </w:p>
    <w:p w:rsidR="00873E66" w:rsidRDefault="00873E66" w:rsidP="004D5F44">
      <w:pPr>
        <w:snapToGrid w:val="0"/>
        <w:spacing w:line="360" w:lineRule="auto"/>
        <w:jc w:val="left"/>
      </w:pPr>
      <w:r>
        <w:rPr>
          <w:rFonts w:hint="eastAsia"/>
        </w:rPr>
        <w:t>1</w:t>
      </w:r>
      <w:r>
        <w:rPr>
          <w:rFonts w:hint="eastAsia"/>
        </w:rPr>
        <w:t>．</w:t>
      </w:r>
      <w:r>
        <w:rPr>
          <w:rFonts w:hint="eastAsia"/>
        </w:rPr>
        <w:t>4-</w:t>
      </w:r>
      <w:r>
        <w:rPr>
          <w:rFonts w:hint="eastAsia"/>
        </w:rPr>
        <w:t>氨基安替比林分光光度法测定水中挥发酚时，如果试样中共存有芳香胺类物质，可在</w:t>
      </w:r>
      <w:r>
        <w:rPr>
          <w:rFonts w:hint="eastAsia"/>
        </w:rPr>
        <w:t>pH</w:t>
      </w:r>
      <w:r>
        <w:rPr>
          <w:rFonts w:hint="eastAsia"/>
        </w:rPr>
        <w:t>＜</w:t>
      </w:r>
      <w:r>
        <w:rPr>
          <w:rFonts w:hint="eastAsia"/>
        </w:rPr>
        <w:t>0.5</w:t>
      </w:r>
      <w:r>
        <w:rPr>
          <w:rFonts w:hint="eastAsia"/>
        </w:rPr>
        <w:t>的介质中蒸馏，以减小其干扰。</w:t>
      </w:r>
      <w:r>
        <w:rPr>
          <w:rFonts w:hint="eastAsia"/>
        </w:rPr>
        <w:t>(    )</w:t>
      </w:r>
    </w:p>
    <w:p w:rsidR="00873E66" w:rsidRDefault="00873E66" w:rsidP="004D5F44">
      <w:pPr>
        <w:snapToGrid w:val="0"/>
        <w:spacing w:line="360" w:lineRule="auto"/>
        <w:jc w:val="left"/>
      </w:pPr>
      <w:r>
        <w:rPr>
          <w:rFonts w:hint="eastAsia"/>
        </w:rPr>
        <w:t xml:space="preserve"> </w:t>
      </w:r>
      <w:r w:rsidR="005C2628">
        <w:rPr>
          <w:rFonts w:hint="eastAsia"/>
        </w:rPr>
        <w:t xml:space="preserve">  </w:t>
      </w:r>
      <w:r>
        <w:rPr>
          <w:rFonts w:hint="eastAsia"/>
        </w:rPr>
        <w:t xml:space="preserve"> </w:t>
      </w:r>
      <w:r w:rsidRPr="005C2628">
        <w:rPr>
          <w:rFonts w:hint="eastAsia"/>
          <w:b/>
        </w:rPr>
        <w:t>答案：</w:t>
      </w:r>
      <w:r>
        <w:rPr>
          <w:rFonts w:hint="eastAsia"/>
        </w:rPr>
        <w:t>正确</w:t>
      </w:r>
    </w:p>
    <w:p w:rsidR="00873E66" w:rsidRDefault="00873E66" w:rsidP="004D5F44">
      <w:pPr>
        <w:snapToGrid w:val="0"/>
        <w:spacing w:line="360" w:lineRule="auto"/>
        <w:jc w:val="left"/>
      </w:pPr>
      <w:r>
        <w:rPr>
          <w:rFonts w:hint="eastAsia"/>
        </w:rPr>
        <w:t>2</w:t>
      </w:r>
      <w:r>
        <w:rPr>
          <w:rFonts w:hint="eastAsia"/>
        </w:rPr>
        <w:t>．</w:t>
      </w:r>
      <w:r>
        <w:rPr>
          <w:rFonts w:hint="eastAsia"/>
        </w:rPr>
        <w:t>4-</w:t>
      </w:r>
      <w:r>
        <w:rPr>
          <w:rFonts w:hint="eastAsia"/>
        </w:rPr>
        <w:t>氨基安替比林分光光度法测定水中挥发酚时，如果水样中不存在于扰物，预蒸馏操作可以省略。</w:t>
      </w:r>
      <w:r>
        <w:rPr>
          <w:rFonts w:hint="eastAsia"/>
        </w:rPr>
        <w:t>(    )</w:t>
      </w:r>
    </w:p>
    <w:p w:rsidR="00873E66" w:rsidRDefault="00873E66" w:rsidP="004D5F44">
      <w:pPr>
        <w:snapToGrid w:val="0"/>
        <w:spacing w:line="360" w:lineRule="auto"/>
        <w:jc w:val="left"/>
      </w:pPr>
      <w:r>
        <w:rPr>
          <w:rFonts w:hint="eastAsia"/>
        </w:rPr>
        <w:t xml:space="preserve">  </w:t>
      </w:r>
      <w:r w:rsidR="005C2628">
        <w:rPr>
          <w:rFonts w:hint="eastAsia"/>
        </w:rPr>
        <w:t xml:space="preserve">  </w:t>
      </w:r>
      <w:r w:rsidRPr="005C2628">
        <w:rPr>
          <w:rFonts w:hint="eastAsia"/>
          <w:b/>
        </w:rPr>
        <w:t>答案：</w:t>
      </w:r>
      <w:r>
        <w:rPr>
          <w:rFonts w:hint="eastAsia"/>
        </w:rPr>
        <w:t>错误</w:t>
      </w:r>
    </w:p>
    <w:p w:rsidR="00873E66" w:rsidRDefault="00873E66" w:rsidP="004D5F44">
      <w:pPr>
        <w:snapToGrid w:val="0"/>
        <w:spacing w:line="360" w:lineRule="auto"/>
        <w:jc w:val="left"/>
      </w:pPr>
      <w:r>
        <w:rPr>
          <w:rFonts w:hint="eastAsia"/>
        </w:rPr>
        <w:t xml:space="preserve">    </w:t>
      </w:r>
      <w:r>
        <w:rPr>
          <w:rFonts w:hint="eastAsia"/>
        </w:rPr>
        <w:t>正确答案为：预蒸馏操作不能省略。</w:t>
      </w:r>
    </w:p>
    <w:p w:rsidR="00873E66" w:rsidRDefault="00873E66" w:rsidP="004D5F44">
      <w:pPr>
        <w:snapToGrid w:val="0"/>
        <w:spacing w:line="360" w:lineRule="auto"/>
        <w:jc w:val="left"/>
      </w:pPr>
      <w:r>
        <w:rPr>
          <w:rFonts w:hint="eastAsia"/>
        </w:rPr>
        <w:t>3</w:t>
      </w:r>
      <w:r>
        <w:rPr>
          <w:rFonts w:hint="eastAsia"/>
        </w:rPr>
        <w:t>．</w:t>
      </w:r>
      <w:r>
        <w:rPr>
          <w:rFonts w:hint="eastAsia"/>
        </w:rPr>
        <w:t>4</w:t>
      </w:r>
      <w:r w:rsidR="006F2CB9">
        <w:rPr>
          <w:rFonts w:hint="eastAsia"/>
        </w:rPr>
        <w:t>-</w:t>
      </w:r>
      <w:r>
        <w:rPr>
          <w:rFonts w:hint="eastAsia"/>
        </w:rPr>
        <w:t>氨基安替比林分光光度法测定水中挥发酚时，若缓冲液的</w:t>
      </w:r>
      <w:r>
        <w:rPr>
          <w:rFonts w:hint="eastAsia"/>
        </w:rPr>
        <w:t>pH</w:t>
      </w:r>
      <w:r>
        <w:rPr>
          <w:rFonts w:hint="eastAsia"/>
        </w:rPr>
        <w:t>值不在</w:t>
      </w:r>
      <w:r>
        <w:rPr>
          <w:rFonts w:hint="eastAsia"/>
        </w:rPr>
        <w:t>10</w:t>
      </w:r>
      <w:r w:rsidR="006F2CB9">
        <w:rPr>
          <w:rFonts w:hint="eastAsia"/>
        </w:rPr>
        <w:t>.</w:t>
      </w:r>
      <w:r>
        <w:rPr>
          <w:rFonts w:hint="eastAsia"/>
        </w:rPr>
        <w:t>0</w:t>
      </w:r>
      <w:r>
        <w:rPr>
          <w:rFonts w:hint="eastAsia"/>
        </w:rPr>
        <w:t>±</w:t>
      </w:r>
      <w:r>
        <w:rPr>
          <w:rFonts w:hint="eastAsia"/>
        </w:rPr>
        <w:t>0</w:t>
      </w:r>
      <w:r w:rsidR="006F2CB9">
        <w:rPr>
          <w:rFonts w:hint="eastAsia"/>
        </w:rPr>
        <w:t>.</w:t>
      </w:r>
      <w:r>
        <w:rPr>
          <w:rFonts w:hint="eastAsia"/>
        </w:rPr>
        <w:t>2</w:t>
      </w:r>
      <w:r>
        <w:rPr>
          <w:rFonts w:hint="eastAsia"/>
        </w:rPr>
        <w:t>范围内，可用</w:t>
      </w:r>
      <w:r>
        <w:rPr>
          <w:rFonts w:hint="eastAsia"/>
        </w:rPr>
        <w:t>HCl</w:t>
      </w:r>
      <w:r>
        <w:rPr>
          <w:rFonts w:hint="eastAsia"/>
        </w:rPr>
        <w:t>或</w:t>
      </w:r>
      <w:r>
        <w:rPr>
          <w:rFonts w:hint="eastAsia"/>
        </w:rPr>
        <w:t>NaOH</w:t>
      </w:r>
      <w:r>
        <w:rPr>
          <w:rFonts w:hint="eastAsia"/>
        </w:rPr>
        <w:t>调节。</w:t>
      </w:r>
      <w:r>
        <w:rPr>
          <w:rFonts w:hint="eastAsia"/>
        </w:rPr>
        <w:t>(    )</w:t>
      </w:r>
    </w:p>
    <w:p w:rsidR="00873E66" w:rsidRDefault="00873E66" w:rsidP="004D5F44">
      <w:pPr>
        <w:snapToGrid w:val="0"/>
        <w:spacing w:line="360" w:lineRule="auto"/>
        <w:jc w:val="left"/>
      </w:pPr>
      <w:r>
        <w:rPr>
          <w:rFonts w:hint="eastAsia"/>
        </w:rPr>
        <w:t xml:space="preserve">  </w:t>
      </w:r>
      <w:r w:rsidR="005C2628">
        <w:rPr>
          <w:rFonts w:hint="eastAsia"/>
        </w:rPr>
        <w:t xml:space="preserve">  </w:t>
      </w:r>
      <w:r w:rsidRPr="005C2628">
        <w:rPr>
          <w:rFonts w:hint="eastAsia"/>
          <w:b/>
        </w:rPr>
        <w:t>答案：</w:t>
      </w:r>
      <w:r>
        <w:rPr>
          <w:rFonts w:hint="eastAsia"/>
        </w:rPr>
        <w:t>错误</w:t>
      </w:r>
    </w:p>
    <w:p w:rsidR="006F2CB9" w:rsidRDefault="00873E66" w:rsidP="004D5F44">
      <w:pPr>
        <w:snapToGrid w:val="0"/>
        <w:spacing w:line="360" w:lineRule="auto"/>
        <w:ind w:firstLine="435"/>
        <w:jc w:val="left"/>
      </w:pPr>
      <w:r>
        <w:rPr>
          <w:rFonts w:hint="eastAsia"/>
        </w:rPr>
        <w:t>正确答案为：缓冲液的</w:t>
      </w:r>
      <w:r>
        <w:rPr>
          <w:rFonts w:hint="eastAsia"/>
        </w:rPr>
        <w:t>pH</w:t>
      </w:r>
      <w:r>
        <w:rPr>
          <w:rFonts w:hint="eastAsia"/>
        </w:rPr>
        <w:t>值不在</w:t>
      </w:r>
      <w:r>
        <w:rPr>
          <w:rFonts w:hint="eastAsia"/>
        </w:rPr>
        <w:t>10</w:t>
      </w:r>
      <w:r w:rsidR="006F2CB9">
        <w:rPr>
          <w:rFonts w:hint="eastAsia"/>
        </w:rPr>
        <w:t>.</w:t>
      </w:r>
      <w:r>
        <w:rPr>
          <w:rFonts w:hint="eastAsia"/>
        </w:rPr>
        <w:t>0</w:t>
      </w:r>
      <w:r w:rsidR="006F2CB9">
        <w:rPr>
          <w:rFonts w:hint="eastAsia"/>
        </w:rPr>
        <w:t>±</w:t>
      </w:r>
      <w:r>
        <w:rPr>
          <w:rFonts w:hint="eastAsia"/>
        </w:rPr>
        <w:t>0</w:t>
      </w:r>
      <w:r w:rsidR="006F2CB9">
        <w:rPr>
          <w:rFonts w:hint="eastAsia"/>
        </w:rPr>
        <w:t>.</w:t>
      </w:r>
      <w:r>
        <w:rPr>
          <w:rFonts w:hint="eastAsia"/>
        </w:rPr>
        <w:t>2</w:t>
      </w:r>
      <w:r>
        <w:rPr>
          <w:rFonts w:hint="eastAsia"/>
        </w:rPr>
        <w:t>范围内时，应重新配制。</w:t>
      </w:r>
    </w:p>
    <w:p w:rsidR="00873E66" w:rsidRPr="007E481F" w:rsidRDefault="00873E66" w:rsidP="004D5F44">
      <w:pPr>
        <w:snapToGrid w:val="0"/>
        <w:spacing w:line="360" w:lineRule="auto"/>
        <w:jc w:val="left"/>
        <w:rPr>
          <w:b/>
        </w:rPr>
      </w:pPr>
      <w:r w:rsidRPr="007E481F">
        <w:rPr>
          <w:rFonts w:hint="eastAsia"/>
          <w:b/>
        </w:rPr>
        <w:t>三、选择题</w:t>
      </w:r>
    </w:p>
    <w:p w:rsidR="00873E66" w:rsidRDefault="00873E66" w:rsidP="004D5F44">
      <w:pPr>
        <w:snapToGrid w:val="0"/>
        <w:spacing w:line="360" w:lineRule="auto"/>
        <w:jc w:val="left"/>
      </w:pPr>
      <w:r>
        <w:rPr>
          <w:rFonts w:hint="eastAsia"/>
        </w:rPr>
        <w:t>1</w:t>
      </w:r>
      <w:r w:rsidR="006F2CB9">
        <w:rPr>
          <w:rFonts w:hint="eastAsia"/>
        </w:rPr>
        <w:t>．</w:t>
      </w:r>
      <w:r w:rsidR="006F2CB9">
        <w:rPr>
          <w:rFonts w:hint="eastAsia"/>
          <w:u w:val="single"/>
        </w:rPr>
        <w:t xml:space="preserve">            </w:t>
      </w:r>
      <w:r>
        <w:rPr>
          <w:rFonts w:hint="eastAsia"/>
        </w:rPr>
        <w:t>厂排放的废水中需监测挥发酚。</w:t>
      </w:r>
      <w:r>
        <w:rPr>
          <w:rFonts w:hint="eastAsia"/>
        </w:rPr>
        <w:t>(    )</w:t>
      </w:r>
    </w:p>
    <w:p w:rsidR="00873E66" w:rsidRDefault="00873E66" w:rsidP="004D5F44">
      <w:pPr>
        <w:snapToGrid w:val="0"/>
        <w:spacing w:line="360" w:lineRule="auto"/>
        <w:jc w:val="left"/>
      </w:pPr>
      <w:r>
        <w:rPr>
          <w:rFonts w:hint="eastAsia"/>
        </w:rPr>
        <w:t xml:space="preserve">    A</w:t>
      </w:r>
      <w:r>
        <w:rPr>
          <w:rFonts w:hint="eastAsia"/>
        </w:rPr>
        <w:t>．炼油</w:t>
      </w:r>
      <w:r>
        <w:rPr>
          <w:rFonts w:hint="eastAsia"/>
        </w:rPr>
        <w:t xml:space="preserve">    B</w:t>
      </w:r>
      <w:r>
        <w:rPr>
          <w:rFonts w:hint="eastAsia"/>
        </w:rPr>
        <w:t>．肉联</w:t>
      </w:r>
      <w:r>
        <w:rPr>
          <w:rFonts w:hint="eastAsia"/>
        </w:rPr>
        <w:t xml:space="preserve">    C</w:t>
      </w:r>
      <w:r>
        <w:rPr>
          <w:rFonts w:hint="eastAsia"/>
        </w:rPr>
        <w:t>．汽车制造</w:t>
      </w:r>
      <w:r>
        <w:rPr>
          <w:rFonts w:hint="eastAsia"/>
        </w:rPr>
        <w:t xml:space="preserve">    D</w:t>
      </w:r>
      <w:r>
        <w:rPr>
          <w:rFonts w:hint="eastAsia"/>
        </w:rPr>
        <w:t>．电镀</w:t>
      </w:r>
    </w:p>
    <w:p w:rsidR="00873E66" w:rsidRDefault="00873E66" w:rsidP="005C2628">
      <w:pPr>
        <w:snapToGrid w:val="0"/>
        <w:spacing w:line="360" w:lineRule="auto"/>
        <w:ind w:firstLineChars="100" w:firstLine="210"/>
        <w:jc w:val="left"/>
      </w:pPr>
      <w:r>
        <w:rPr>
          <w:rFonts w:hint="eastAsia"/>
        </w:rPr>
        <w:t xml:space="preserve"> </w:t>
      </w:r>
      <w:r w:rsidR="005C2628">
        <w:rPr>
          <w:rFonts w:hint="eastAsia"/>
        </w:rPr>
        <w:t xml:space="preserve"> </w:t>
      </w:r>
      <w:r w:rsidRPr="005C2628">
        <w:rPr>
          <w:rFonts w:hint="eastAsia"/>
          <w:b/>
        </w:rPr>
        <w:t>答案：</w:t>
      </w:r>
      <w:r>
        <w:rPr>
          <w:rFonts w:hint="eastAsia"/>
        </w:rPr>
        <w:t>A</w:t>
      </w:r>
    </w:p>
    <w:p w:rsidR="00873E66" w:rsidRDefault="00873E66" w:rsidP="004D5F44">
      <w:pPr>
        <w:snapToGrid w:val="0"/>
        <w:spacing w:line="360" w:lineRule="auto"/>
        <w:jc w:val="left"/>
      </w:pPr>
      <w:r>
        <w:rPr>
          <w:rFonts w:hint="eastAsia"/>
        </w:rPr>
        <w:t>2</w:t>
      </w:r>
      <w:r>
        <w:rPr>
          <w:rFonts w:hint="eastAsia"/>
        </w:rPr>
        <w:t>．当水样中含油时，测定挥发酚前可用四氯化碳萃取以去除于扰，加入四氯化碳前应先</w:t>
      </w:r>
      <w:r w:rsidR="006F2CB9">
        <w:rPr>
          <w:rFonts w:hint="eastAsia"/>
          <w:u w:val="single"/>
        </w:rPr>
        <w:t xml:space="preserve">      </w:t>
      </w:r>
      <w:r>
        <w:rPr>
          <w:rFonts w:hint="eastAsia"/>
        </w:rPr>
        <w:t>。</w:t>
      </w:r>
      <w:r>
        <w:rPr>
          <w:rFonts w:hint="eastAsia"/>
        </w:rPr>
        <w:lastRenderedPageBreak/>
        <w:t>(    )</w:t>
      </w:r>
    </w:p>
    <w:p w:rsidR="00873E66" w:rsidRDefault="00873E66" w:rsidP="004D5F44">
      <w:pPr>
        <w:snapToGrid w:val="0"/>
        <w:spacing w:line="360" w:lineRule="auto"/>
        <w:jc w:val="left"/>
      </w:pPr>
      <w:r>
        <w:rPr>
          <w:rFonts w:hint="eastAsia"/>
        </w:rPr>
        <w:t xml:space="preserve">    A</w:t>
      </w:r>
      <w:r>
        <w:rPr>
          <w:rFonts w:hint="eastAsia"/>
        </w:rPr>
        <w:t>．进行预蒸馏</w:t>
      </w:r>
    </w:p>
    <w:p w:rsidR="00873E66" w:rsidRDefault="00873E66" w:rsidP="004D5F44">
      <w:pPr>
        <w:snapToGrid w:val="0"/>
        <w:spacing w:line="360" w:lineRule="auto"/>
        <w:jc w:val="left"/>
      </w:pPr>
      <w:r>
        <w:rPr>
          <w:rFonts w:hint="eastAsia"/>
        </w:rPr>
        <w:t xml:space="preserve">    B</w:t>
      </w:r>
      <w:r>
        <w:rPr>
          <w:rFonts w:hint="eastAsia"/>
        </w:rPr>
        <w:t>．加入</w:t>
      </w:r>
      <w:r>
        <w:rPr>
          <w:rFonts w:hint="eastAsia"/>
        </w:rPr>
        <w:t>HCl</w:t>
      </w:r>
      <w:r>
        <w:rPr>
          <w:rFonts w:hint="eastAsia"/>
        </w:rPr>
        <w:t>，调节</w:t>
      </w:r>
      <w:r>
        <w:rPr>
          <w:rFonts w:hint="eastAsia"/>
        </w:rPr>
        <w:t>pH</w:t>
      </w:r>
      <w:r>
        <w:rPr>
          <w:rFonts w:hint="eastAsia"/>
        </w:rPr>
        <w:t>在</w:t>
      </w:r>
      <w:r>
        <w:rPr>
          <w:rFonts w:hint="eastAsia"/>
        </w:rPr>
        <w:t>2</w:t>
      </w:r>
      <w:r>
        <w:rPr>
          <w:rFonts w:hint="eastAsia"/>
        </w:rPr>
        <w:t>．</w:t>
      </w:r>
      <w:r>
        <w:rPr>
          <w:rFonts w:hint="eastAsia"/>
        </w:rPr>
        <w:t>0</w:t>
      </w:r>
      <w:r>
        <w:rPr>
          <w:rFonts w:hint="eastAsia"/>
        </w:rPr>
        <w:t>～</w:t>
      </w:r>
      <w:r>
        <w:rPr>
          <w:rFonts w:hint="eastAsia"/>
        </w:rPr>
        <w:t>2</w:t>
      </w:r>
      <w:r w:rsidR="006F2CB9">
        <w:rPr>
          <w:rFonts w:hint="eastAsia"/>
        </w:rPr>
        <w:t>.</w:t>
      </w:r>
      <w:r>
        <w:rPr>
          <w:rFonts w:hint="eastAsia"/>
        </w:rPr>
        <w:t>5</w:t>
      </w:r>
      <w:r>
        <w:rPr>
          <w:rFonts w:hint="eastAsia"/>
        </w:rPr>
        <w:t>之间</w:t>
      </w:r>
    </w:p>
    <w:p w:rsidR="00873E66" w:rsidRDefault="00873E66" w:rsidP="004D5F44">
      <w:pPr>
        <w:snapToGrid w:val="0"/>
        <w:spacing w:line="360" w:lineRule="auto"/>
        <w:jc w:val="left"/>
      </w:pPr>
      <w:r>
        <w:rPr>
          <w:rFonts w:hint="eastAsia"/>
        </w:rPr>
        <w:t xml:space="preserve">    C</w:t>
      </w:r>
      <w:r>
        <w:rPr>
          <w:rFonts w:hint="eastAsia"/>
        </w:rPr>
        <w:t>．加入粒状</w:t>
      </w:r>
      <w:r>
        <w:rPr>
          <w:rFonts w:hint="eastAsia"/>
        </w:rPr>
        <w:t>NaOH</w:t>
      </w:r>
      <w:r>
        <w:rPr>
          <w:rFonts w:hint="eastAsia"/>
        </w:rPr>
        <w:t>，调节</w:t>
      </w:r>
      <w:r>
        <w:rPr>
          <w:rFonts w:hint="eastAsia"/>
        </w:rPr>
        <w:t>pH</w:t>
      </w:r>
      <w:r>
        <w:rPr>
          <w:rFonts w:hint="eastAsia"/>
        </w:rPr>
        <w:t>在</w:t>
      </w:r>
      <w:r>
        <w:rPr>
          <w:rFonts w:hint="eastAsia"/>
        </w:rPr>
        <w:t>12</w:t>
      </w:r>
      <w:r w:rsidR="006F2CB9">
        <w:rPr>
          <w:rFonts w:hint="eastAsia"/>
        </w:rPr>
        <w:t>.</w:t>
      </w:r>
      <w:r>
        <w:rPr>
          <w:rFonts w:hint="eastAsia"/>
        </w:rPr>
        <w:t>0</w:t>
      </w:r>
      <w:r>
        <w:rPr>
          <w:rFonts w:hint="eastAsia"/>
        </w:rPr>
        <w:t>～</w:t>
      </w:r>
      <w:r>
        <w:rPr>
          <w:rFonts w:hint="eastAsia"/>
        </w:rPr>
        <w:t>12</w:t>
      </w:r>
      <w:r w:rsidR="006F2CB9">
        <w:rPr>
          <w:rFonts w:hint="eastAsia"/>
        </w:rPr>
        <w:t>.</w:t>
      </w:r>
      <w:r>
        <w:rPr>
          <w:rFonts w:hint="eastAsia"/>
        </w:rPr>
        <w:t>5</w:t>
      </w:r>
      <w:r>
        <w:rPr>
          <w:rFonts w:hint="eastAsia"/>
        </w:rPr>
        <w:t>之间</w:t>
      </w:r>
    </w:p>
    <w:p w:rsidR="00873E66" w:rsidRDefault="00873E66" w:rsidP="004D5F44">
      <w:pPr>
        <w:snapToGrid w:val="0"/>
        <w:spacing w:line="360" w:lineRule="auto"/>
        <w:jc w:val="left"/>
      </w:pPr>
      <w:r>
        <w:rPr>
          <w:rFonts w:hint="eastAsia"/>
        </w:rPr>
        <w:t xml:space="preserve">    D</w:t>
      </w:r>
      <w:r>
        <w:rPr>
          <w:rFonts w:hint="eastAsia"/>
        </w:rPr>
        <w:t>．加入</w:t>
      </w:r>
      <w:r>
        <w:rPr>
          <w:rFonts w:hint="eastAsia"/>
        </w:rPr>
        <w:t>0</w:t>
      </w:r>
      <w:r w:rsidR="006F2CB9">
        <w:rPr>
          <w:rFonts w:hint="eastAsia"/>
        </w:rPr>
        <w:t>.</w:t>
      </w:r>
      <w:r>
        <w:rPr>
          <w:rFonts w:hint="eastAsia"/>
        </w:rPr>
        <w:t>1mol</w:t>
      </w:r>
      <w:r>
        <w:rPr>
          <w:rFonts w:hint="eastAsia"/>
        </w:rPr>
        <w:t>／</w:t>
      </w:r>
      <w:r>
        <w:rPr>
          <w:rFonts w:hint="eastAsia"/>
        </w:rPr>
        <w:t>LNaOH</w:t>
      </w:r>
      <w:r>
        <w:rPr>
          <w:rFonts w:hint="eastAsia"/>
        </w:rPr>
        <w:t>溶液，调节</w:t>
      </w:r>
      <w:r>
        <w:rPr>
          <w:rFonts w:hint="eastAsia"/>
        </w:rPr>
        <w:t>pH</w:t>
      </w:r>
      <w:r>
        <w:rPr>
          <w:rFonts w:hint="eastAsia"/>
        </w:rPr>
        <w:t>在</w:t>
      </w:r>
      <w:r>
        <w:rPr>
          <w:rFonts w:hint="eastAsia"/>
        </w:rPr>
        <w:t>12</w:t>
      </w:r>
      <w:r w:rsidR="006F2CB9">
        <w:rPr>
          <w:rFonts w:hint="eastAsia"/>
        </w:rPr>
        <w:t>.</w:t>
      </w:r>
      <w:r>
        <w:rPr>
          <w:rFonts w:hint="eastAsia"/>
        </w:rPr>
        <w:t>0</w:t>
      </w:r>
      <w:r>
        <w:rPr>
          <w:rFonts w:hint="eastAsia"/>
        </w:rPr>
        <w:t>～</w:t>
      </w:r>
      <w:r>
        <w:rPr>
          <w:rFonts w:hint="eastAsia"/>
        </w:rPr>
        <w:t>12</w:t>
      </w:r>
      <w:r w:rsidR="006F2CB9">
        <w:rPr>
          <w:rFonts w:hint="eastAsia"/>
        </w:rPr>
        <w:t>.</w:t>
      </w:r>
      <w:r>
        <w:rPr>
          <w:rFonts w:hint="eastAsia"/>
        </w:rPr>
        <w:t>5</w:t>
      </w:r>
      <w:r>
        <w:rPr>
          <w:rFonts w:hint="eastAsia"/>
        </w:rPr>
        <w:t>之间</w:t>
      </w:r>
    </w:p>
    <w:p w:rsidR="00873E66" w:rsidRDefault="00873E66" w:rsidP="004D5F44">
      <w:pPr>
        <w:snapToGrid w:val="0"/>
        <w:spacing w:line="360" w:lineRule="auto"/>
        <w:jc w:val="left"/>
      </w:pPr>
      <w:r>
        <w:rPr>
          <w:rFonts w:hint="eastAsia"/>
        </w:rPr>
        <w:t xml:space="preserve">  </w:t>
      </w:r>
      <w:r w:rsidR="005C2628">
        <w:rPr>
          <w:rFonts w:hint="eastAsia"/>
        </w:rPr>
        <w:t xml:space="preserve">  </w:t>
      </w:r>
      <w:r w:rsidRPr="005C2628">
        <w:rPr>
          <w:rFonts w:hint="eastAsia"/>
          <w:b/>
        </w:rPr>
        <w:t>答案：</w:t>
      </w:r>
      <w:r>
        <w:rPr>
          <w:rFonts w:hint="eastAsia"/>
        </w:rPr>
        <w:t>C</w:t>
      </w:r>
    </w:p>
    <w:p w:rsidR="00873E66" w:rsidRPr="006F2CB9" w:rsidRDefault="00873E66" w:rsidP="004D5F44">
      <w:pPr>
        <w:snapToGrid w:val="0"/>
        <w:spacing w:line="360" w:lineRule="auto"/>
        <w:jc w:val="left"/>
        <w:rPr>
          <w:b/>
        </w:rPr>
      </w:pPr>
      <w:r w:rsidRPr="006F2CB9">
        <w:rPr>
          <w:rFonts w:hint="eastAsia"/>
          <w:b/>
        </w:rPr>
        <w:t>四、问答题</w:t>
      </w:r>
    </w:p>
    <w:p w:rsidR="00873E66" w:rsidRDefault="00873E66" w:rsidP="004D5F44">
      <w:pPr>
        <w:snapToGrid w:val="0"/>
        <w:spacing w:line="360" w:lineRule="auto"/>
        <w:jc w:val="left"/>
      </w:pPr>
      <w:r>
        <w:rPr>
          <w:rFonts w:hint="eastAsia"/>
        </w:rPr>
        <w:t>1</w:t>
      </w:r>
      <w:r>
        <w:rPr>
          <w:rFonts w:hint="eastAsia"/>
        </w:rPr>
        <w:t>．无酚水如何制备</w:t>
      </w:r>
      <w:r>
        <w:rPr>
          <w:rFonts w:hint="eastAsia"/>
        </w:rPr>
        <w:t>?</w:t>
      </w:r>
      <w:r>
        <w:rPr>
          <w:rFonts w:hint="eastAsia"/>
        </w:rPr>
        <w:t>写出两种制备方法。</w:t>
      </w:r>
    </w:p>
    <w:p w:rsidR="00873E66" w:rsidRDefault="00873E66" w:rsidP="005C2628">
      <w:pPr>
        <w:snapToGrid w:val="0"/>
        <w:spacing w:line="360" w:lineRule="auto"/>
        <w:ind w:left="840" w:hangingChars="400" w:hanging="840"/>
        <w:jc w:val="left"/>
      </w:pPr>
      <w:r>
        <w:rPr>
          <w:rFonts w:hint="eastAsia"/>
        </w:rPr>
        <w:t xml:space="preserve">  </w:t>
      </w:r>
      <w:r w:rsidRPr="005C2628">
        <w:rPr>
          <w:rFonts w:hint="eastAsia"/>
          <w:b/>
        </w:rPr>
        <w:t>答案：</w:t>
      </w:r>
      <w:r>
        <w:rPr>
          <w:rFonts w:hint="eastAsia"/>
        </w:rPr>
        <w:t>(</w:t>
      </w:r>
      <w:r w:rsidR="006F2CB9">
        <w:rPr>
          <w:rFonts w:hint="eastAsia"/>
        </w:rPr>
        <w:t>1)</w:t>
      </w:r>
      <w:r>
        <w:rPr>
          <w:rFonts w:hint="eastAsia"/>
        </w:rPr>
        <w:t>于每升水中加入</w:t>
      </w:r>
      <w:r>
        <w:rPr>
          <w:rFonts w:hint="eastAsia"/>
        </w:rPr>
        <w:t>0</w:t>
      </w:r>
      <w:r w:rsidR="006F2CB9">
        <w:rPr>
          <w:rFonts w:hint="eastAsia"/>
        </w:rPr>
        <w:t>.</w:t>
      </w:r>
      <w:r>
        <w:rPr>
          <w:rFonts w:hint="eastAsia"/>
        </w:rPr>
        <w:t>2g</w:t>
      </w:r>
      <w:r>
        <w:rPr>
          <w:rFonts w:hint="eastAsia"/>
        </w:rPr>
        <w:t>经</w:t>
      </w:r>
      <w:r>
        <w:rPr>
          <w:rFonts w:hint="eastAsia"/>
        </w:rPr>
        <w:t>200</w:t>
      </w:r>
      <w:r>
        <w:rPr>
          <w:rFonts w:hint="eastAsia"/>
        </w:rPr>
        <w:t>℃活化</w:t>
      </w:r>
      <w:r>
        <w:rPr>
          <w:rFonts w:hint="eastAsia"/>
        </w:rPr>
        <w:t>30min</w:t>
      </w:r>
      <w:r>
        <w:rPr>
          <w:rFonts w:hint="eastAsia"/>
        </w:rPr>
        <w:t>的粉末活性炭，充分振摇后，放置过夜，用双层中速滤纸过滤。</w:t>
      </w:r>
    </w:p>
    <w:p w:rsidR="00873E66" w:rsidRDefault="00873E66" w:rsidP="005C2628">
      <w:pPr>
        <w:snapToGrid w:val="0"/>
        <w:spacing w:line="360" w:lineRule="auto"/>
        <w:ind w:left="840" w:hangingChars="400" w:hanging="840"/>
        <w:jc w:val="left"/>
      </w:pPr>
      <w:r>
        <w:rPr>
          <w:rFonts w:hint="eastAsia"/>
        </w:rPr>
        <w:t xml:space="preserve">    </w:t>
      </w:r>
      <w:r w:rsidR="006F2CB9">
        <w:rPr>
          <w:rFonts w:hint="eastAsia"/>
        </w:rPr>
        <w:t xml:space="preserve">    </w:t>
      </w:r>
      <w:r>
        <w:rPr>
          <w:rFonts w:hint="eastAsia"/>
        </w:rPr>
        <w:t>(2)</w:t>
      </w:r>
      <w:r>
        <w:rPr>
          <w:rFonts w:hint="eastAsia"/>
        </w:rPr>
        <w:t>加入</w:t>
      </w:r>
      <w:r>
        <w:rPr>
          <w:rFonts w:hint="eastAsia"/>
        </w:rPr>
        <w:t>NaOH</w:t>
      </w:r>
      <w:r>
        <w:rPr>
          <w:rFonts w:hint="eastAsia"/>
        </w:rPr>
        <w:t>使水呈强碱性，并滴加</w:t>
      </w:r>
      <w:r>
        <w:rPr>
          <w:rFonts w:hint="eastAsia"/>
        </w:rPr>
        <w:t>KMn</w:t>
      </w:r>
      <w:r w:rsidR="006F2CB9">
        <w:rPr>
          <w:rFonts w:hint="eastAsia"/>
        </w:rPr>
        <w:t>O</w:t>
      </w:r>
      <w:r w:rsidRPr="006F2CB9">
        <w:rPr>
          <w:rFonts w:hint="eastAsia"/>
          <w:vertAlign w:val="subscript"/>
        </w:rPr>
        <w:t>4</w:t>
      </w:r>
      <w:r>
        <w:rPr>
          <w:rFonts w:hint="eastAsia"/>
        </w:rPr>
        <w:t>溶液至紫红色，在全玻璃蒸馏器中加热蒸馏，集取馏出液。</w:t>
      </w:r>
    </w:p>
    <w:p w:rsidR="00873E66" w:rsidRDefault="00873E66" w:rsidP="004D5F44">
      <w:pPr>
        <w:snapToGrid w:val="0"/>
        <w:spacing w:line="360" w:lineRule="auto"/>
        <w:jc w:val="left"/>
      </w:pPr>
      <w:r>
        <w:rPr>
          <w:rFonts w:hint="eastAsia"/>
        </w:rPr>
        <w:t>2</w:t>
      </w:r>
      <w:r>
        <w:rPr>
          <w:rFonts w:hint="eastAsia"/>
        </w:rPr>
        <w:t>．水中挥发酚测定时，一定要进行预蒸馏，为什么？</w:t>
      </w:r>
    </w:p>
    <w:p w:rsidR="005B7279" w:rsidRDefault="005B7279" w:rsidP="004D5F44">
      <w:pPr>
        <w:snapToGrid w:val="0"/>
        <w:spacing w:line="360" w:lineRule="auto"/>
        <w:jc w:val="left"/>
      </w:pPr>
      <w:r>
        <w:rPr>
          <w:rFonts w:hint="eastAsia"/>
        </w:rPr>
        <w:t xml:space="preserve">  </w:t>
      </w:r>
      <w:r w:rsidRPr="005C2628">
        <w:rPr>
          <w:rFonts w:hint="eastAsia"/>
          <w:b/>
        </w:rPr>
        <w:t>答案：</w:t>
      </w:r>
      <w:r>
        <w:rPr>
          <w:rFonts w:hint="eastAsia"/>
        </w:rPr>
        <w:t>根据水质标准规定，挥发酚是指能与水蒸气一并蒸出的酚类化合物，因此样品必须经过蒸馏。经蒸馏操作，还可消除色度、浊度和金属离子等的干扰。</w:t>
      </w:r>
    </w:p>
    <w:p w:rsidR="005B7279" w:rsidRDefault="005B7279" w:rsidP="004D5F44">
      <w:pPr>
        <w:snapToGrid w:val="0"/>
        <w:spacing w:line="360" w:lineRule="auto"/>
        <w:jc w:val="left"/>
      </w:pPr>
      <w:r>
        <w:rPr>
          <w:rFonts w:hint="eastAsia"/>
        </w:rPr>
        <w:t>3</w:t>
      </w:r>
      <w:r>
        <w:rPr>
          <w:rFonts w:hint="eastAsia"/>
        </w:rPr>
        <w:t>．如何检验含酚废水是否存在氧化剂</w:t>
      </w:r>
      <w:r>
        <w:rPr>
          <w:rFonts w:hint="eastAsia"/>
        </w:rPr>
        <w:t>?</w:t>
      </w:r>
      <w:r>
        <w:rPr>
          <w:rFonts w:hint="eastAsia"/>
        </w:rPr>
        <w:t>如有，应怎样消除</w:t>
      </w:r>
      <w:r>
        <w:rPr>
          <w:rFonts w:hint="eastAsia"/>
        </w:rPr>
        <w:t>?</w:t>
      </w:r>
    </w:p>
    <w:p w:rsidR="005B7279" w:rsidRDefault="005B7279" w:rsidP="005C2628">
      <w:pPr>
        <w:snapToGrid w:val="0"/>
        <w:spacing w:line="360" w:lineRule="auto"/>
        <w:ind w:firstLineChars="100" w:firstLine="211"/>
        <w:jc w:val="left"/>
      </w:pPr>
      <w:r w:rsidRPr="005C2628">
        <w:rPr>
          <w:rFonts w:hint="eastAsia"/>
          <w:b/>
        </w:rPr>
        <w:t>答案：</w:t>
      </w:r>
      <w:r>
        <w:rPr>
          <w:rFonts w:hint="eastAsia"/>
        </w:rPr>
        <w:t>在采样现场将水样酸化后，滴于</w:t>
      </w:r>
      <w:r>
        <w:rPr>
          <w:rFonts w:hint="eastAsia"/>
        </w:rPr>
        <w:t>KI</w:t>
      </w:r>
      <w:r>
        <w:rPr>
          <w:rFonts w:hint="eastAsia"/>
        </w:rPr>
        <w:t>—淀粉试剂上，如出现蓝色，说明存在氧化剂，应及时在水样中加入过量硫酸亚铁铵除去。</w:t>
      </w:r>
    </w:p>
    <w:p w:rsidR="005B7279" w:rsidRPr="005B7279" w:rsidRDefault="005B7279" w:rsidP="004D5F44">
      <w:pPr>
        <w:snapToGrid w:val="0"/>
        <w:spacing w:line="360" w:lineRule="auto"/>
        <w:jc w:val="left"/>
        <w:rPr>
          <w:b/>
        </w:rPr>
      </w:pPr>
      <w:r w:rsidRPr="005B7279">
        <w:rPr>
          <w:rFonts w:hint="eastAsia"/>
          <w:b/>
        </w:rPr>
        <w:t>五、计算题</w:t>
      </w:r>
    </w:p>
    <w:p w:rsidR="005B7279" w:rsidRDefault="005B7279" w:rsidP="004D5F44">
      <w:pPr>
        <w:snapToGrid w:val="0"/>
        <w:spacing w:line="360" w:lineRule="auto"/>
        <w:jc w:val="left"/>
      </w:pPr>
      <w:r>
        <w:rPr>
          <w:rFonts w:hint="eastAsia"/>
        </w:rPr>
        <w:t xml:space="preserve">    </w:t>
      </w:r>
      <w:r>
        <w:rPr>
          <w:rFonts w:hint="eastAsia"/>
        </w:rPr>
        <w:t>称取预先在</w:t>
      </w:r>
      <w:r>
        <w:rPr>
          <w:rFonts w:hint="eastAsia"/>
        </w:rPr>
        <w:t>105</w:t>
      </w:r>
      <w:r>
        <w:rPr>
          <w:rFonts w:hint="eastAsia"/>
        </w:rPr>
        <w:t>～</w:t>
      </w:r>
      <w:r>
        <w:rPr>
          <w:rFonts w:hint="eastAsia"/>
        </w:rPr>
        <w:t>110</w:t>
      </w:r>
      <w:r>
        <w:rPr>
          <w:rFonts w:hint="eastAsia"/>
        </w:rPr>
        <w:t>℃干燥的</w:t>
      </w:r>
      <w:r>
        <w:rPr>
          <w:rFonts w:hint="eastAsia"/>
        </w:rPr>
        <w:t>K</w:t>
      </w:r>
      <w:r w:rsidRPr="005B7279">
        <w:rPr>
          <w:rFonts w:hint="eastAsia"/>
          <w:vertAlign w:val="subscript"/>
        </w:rPr>
        <w:t>2</w:t>
      </w:r>
      <w:r>
        <w:rPr>
          <w:rFonts w:hint="eastAsia"/>
        </w:rPr>
        <w:t>Cr</w:t>
      </w:r>
      <w:r w:rsidRPr="005B7279">
        <w:rPr>
          <w:rFonts w:hint="eastAsia"/>
          <w:vertAlign w:val="subscript"/>
        </w:rPr>
        <w:t>2</w:t>
      </w:r>
      <w:r>
        <w:rPr>
          <w:rFonts w:hint="eastAsia"/>
        </w:rPr>
        <w:t>O</w:t>
      </w:r>
      <w:r w:rsidRPr="005B7279">
        <w:rPr>
          <w:rFonts w:hint="eastAsia"/>
          <w:vertAlign w:val="subscript"/>
        </w:rPr>
        <w:t>7</w:t>
      </w:r>
      <w:r>
        <w:rPr>
          <w:rFonts w:hint="eastAsia"/>
        </w:rPr>
        <w:t xml:space="preserve"> 6.129g</w:t>
      </w:r>
      <w:r>
        <w:rPr>
          <w:rFonts w:hint="eastAsia"/>
        </w:rPr>
        <w:t>，配制成</w:t>
      </w:r>
      <w:r>
        <w:rPr>
          <w:rFonts w:hint="eastAsia"/>
        </w:rPr>
        <w:t>250ml</w:t>
      </w:r>
      <w:r>
        <w:rPr>
          <w:rFonts w:hint="eastAsia"/>
        </w:rPr>
        <w:t>标准溶液，取部分溶液稀释</w:t>
      </w:r>
      <w:r>
        <w:rPr>
          <w:rFonts w:hint="eastAsia"/>
        </w:rPr>
        <w:t>20</w:t>
      </w:r>
      <w:r>
        <w:rPr>
          <w:rFonts w:hint="eastAsia"/>
        </w:rPr>
        <w:t>倍配成</w:t>
      </w:r>
      <w:r>
        <w:rPr>
          <w:rFonts w:hint="eastAsia"/>
        </w:rPr>
        <w:t>K</w:t>
      </w:r>
      <w:r w:rsidRPr="005B7279">
        <w:rPr>
          <w:rFonts w:hint="eastAsia"/>
          <w:vertAlign w:val="subscript"/>
        </w:rPr>
        <w:t>2</w:t>
      </w:r>
      <w:r>
        <w:rPr>
          <w:rFonts w:hint="eastAsia"/>
        </w:rPr>
        <w:t>Cr</w:t>
      </w:r>
      <w:r w:rsidRPr="005B7279">
        <w:rPr>
          <w:rFonts w:hint="eastAsia"/>
          <w:vertAlign w:val="subscript"/>
        </w:rPr>
        <w:t>2</w:t>
      </w:r>
      <w:r>
        <w:rPr>
          <w:rFonts w:hint="eastAsia"/>
        </w:rPr>
        <w:t>O</w:t>
      </w:r>
      <w:r w:rsidRPr="005B7279">
        <w:rPr>
          <w:rFonts w:hint="eastAsia"/>
          <w:vertAlign w:val="subscript"/>
        </w:rPr>
        <w:t>7</w:t>
      </w:r>
      <w:r>
        <w:rPr>
          <w:rFonts w:hint="eastAsia"/>
        </w:rPr>
        <w:t>的标准使用液，取</w:t>
      </w:r>
      <w:r>
        <w:rPr>
          <w:rFonts w:hint="eastAsia"/>
        </w:rPr>
        <w:t>K</w:t>
      </w:r>
      <w:r w:rsidRPr="005B7279">
        <w:rPr>
          <w:rFonts w:hint="eastAsia"/>
          <w:vertAlign w:val="subscript"/>
        </w:rPr>
        <w:t>2</w:t>
      </w:r>
      <w:r>
        <w:rPr>
          <w:rFonts w:hint="eastAsia"/>
        </w:rPr>
        <w:t>Cr</w:t>
      </w:r>
      <w:r w:rsidRPr="005B7279">
        <w:rPr>
          <w:rFonts w:hint="eastAsia"/>
          <w:vertAlign w:val="subscript"/>
        </w:rPr>
        <w:t>2</w:t>
      </w:r>
      <w:r>
        <w:rPr>
          <w:rFonts w:hint="eastAsia"/>
        </w:rPr>
        <w:t>O</w:t>
      </w:r>
      <w:r w:rsidRPr="005B7279">
        <w:rPr>
          <w:rFonts w:hint="eastAsia"/>
          <w:vertAlign w:val="subscript"/>
        </w:rPr>
        <w:t>7</w:t>
      </w:r>
      <w:r>
        <w:rPr>
          <w:rFonts w:hint="eastAsia"/>
        </w:rPr>
        <w:t>标准使用液</w:t>
      </w:r>
      <w:r>
        <w:rPr>
          <w:rFonts w:hint="eastAsia"/>
        </w:rPr>
        <w:t>20.00m1</w:t>
      </w:r>
      <w:r>
        <w:rPr>
          <w:rFonts w:hint="eastAsia"/>
        </w:rPr>
        <w:t>，用</w:t>
      </w:r>
      <w:r>
        <w:rPr>
          <w:rFonts w:hint="eastAsia"/>
        </w:rPr>
        <w:t>Na</w:t>
      </w:r>
      <w:r w:rsidRPr="005B7279">
        <w:rPr>
          <w:rFonts w:hint="eastAsia"/>
          <w:vertAlign w:val="subscript"/>
        </w:rPr>
        <w:t>2</w:t>
      </w:r>
      <w:r>
        <w:rPr>
          <w:rFonts w:hint="eastAsia"/>
        </w:rPr>
        <w:t>S</w:t>
      </w:r>
      <w:r w:rsidRPr="005B7279">
        <w:rPr>
          <w:rFonts w:hint="eastAsia"/>
          <w:vertAlign w:val="subscript"/>
        </w:rPr>
        <w:t>2</w:t>
      </w:r>
      <w:r>
        <w:rPr>
          <w:rFonts w:hint="eastAsia"/>
        </w:rPr>
        <w:t>O</w:t>
      </w:r>
      <w:r w:rsidRPr="005B7279">
        <w:rPr>
          <w:rFonts w:hint="eastAsia"/>
          <w:vertAlign w:val="subscript"/>
        </w:rPr>
        <w:t>3</w:t>
      </w:r>
      <w:r>
        <w:rPr>
          <w:rFonts w:hint="eastAsia"/>
        </w:rPr>
        <w:t>溶液滴定，耗去</w:t>
      </w:r>
      <w:r>
        <w:rPr>
          <w:rFonts w:hint="eastAsia"/>
        </w:rPr>
        <w:t>19.80ml</w:t>
      </w:r>
      <w:r>
        <w:rPr>
          <w:rFonts w:hint="eastAsia"/>
        </w:rPr>
        <w:t>：计算得到</w:t>
      </w:r>
      <w:r>
        <w:rPr>
          <w:rFonts w:hint="eastAsia"/>
        </w:rPr>
        <w:t>Na</w:t>
      </w:r>
      <w:r w:rsidRPr="005B7279">
        <w:rPr>
          <w:rFonts w:hint="eastAsia"/>
          <w:vertAlign w:val="subscript"/>
        </w:rPr>
        <w:t>2</w:t>
      </w:r>
      <w:r>
        <w:rPr>
          <w:rFonts w:hint="eastAsia"/>
        </w:rPr>
        <w:t>S</w:t>
      </w:r>
      <w:r w:rsidRPr="005B7279">
        <w:rPr>
          <w:rFonts w:hint="eastAsia"/>
          <w:vertAlign w:val="subscript"/>
        </w:rPr>
        <w:t>2</w:t>
      </w:r>
      <w:r>
        <w:rPr>
          <w:rFonts w:hint="eastAsia"/>
        </w:rPr>
        <w:t>O</w:t>
      </w:r>
      <w:r w:rsidRPr="005B7279">
        <w:rPr>
          <w:rFonts w:hint="eastAsia"/>
          <w:vertAlign w:val="subscript"/>
        </w:rPr>
        <w:t>3</w:t>
      </w:r>
      <w:r>
        <w:rPr>
          <w:rFonts w:hint="eastAsia"/>
        </w:rPr>
        <w:t>溶液标准浓度。用此</w:t>
      </w:r>
      <w:r>
        <w:rPr>
          <w:rFonts w:hint="eastAsia"/>
        </w:rPr>
        <w:t>Na</w:t>
      </w:r>
      <w:r w:rsidRPr="005B7279">
        <w:rPr>
          <w:rFonts w:hint="eastAsia"/>
          <w:vertAlign w:val="subscript"/>
        </w:rPr>
        <w:t>2</w:t>
      </w:r>
      <w:r>
        <w:rPr>
          <w:rFonts w:hint="eastAsia"/>
        </w:rPr>
        <w:t>S</w:t>
      </w:r>
      <w:r w:rsidRPr="005B7279">
        <w:rPr>
          <w:rFonts w:hint="eastAsia"/>
          <w:vertAlign w:val="subscript"/>
        </w:rPr>
        <w:t>2</w:t>
      </w:r>
      <w:r>
        <w:rPr>
          <w:rFonts w:hint="eastAsia"/>
        </w:rPr>
        <w:t>O</w:t>
      </w:r>
      <w:r w:rsidRPr="005B7279">
        <w:rPr>
          <w:rFonts w:hint="eastAsia"/>
          <w:vertAlign w:val="subscript"/>
        </w:rPr>
        <w:t>3</w:t>
      </w:r>
      <w:r>
        <w:rPr>
          <w:rFonts w:hint="eastAsia"/>
        </w:rPr>
        <w:t>溶液滴定</w:t>
      </w:r>
      <w:r>
        <w:rPr>
          <w:rFonts w:hint="eastAsia"/>
        </w:rPr>
        <w:t>10.00m1</w:t>
      </w:r>
      <w:r>
        <w:rPr>
          <w:rFonts w:hint="eastAsia"/>
        </w:rPr>
        <w:t>酚标准贮备液消耗</w:t>
      </w:r>
      <w:r>
        <w:rPr>
          <w:rFonts w:hint="eastAsia"/>
        </w:rPr>
        <w:t>0.78m1</w:t>
      </w:r>
      <w:r>
        <w:rPr>
          <w:rFonts w:hint="eastAsia"/>
        </w:rPr>
        <w:t>，同时滴定空白消耗</w:t>
      </w:r>
      <w:r>
        <w:rPr>
          <w:rFonts w:hint="eastAsia"/>
        </w:rPr>
        <w:t>Na</w:t>
      </w:r>
      <w:r w:rsidRPr="005B7279">
        <w:rPr>
          <w:rFonts w:hint="eastAsia"/>
          <w:vertAlign w:val="subscript"/>
        </w:rPr>
        <w:t>2</w:t>
      </w:r>
      <w:r>
        <w:rPr>
          <w:rFonts w:hint="eastAsia"/>
        </w:rPr>
        <w:t>S</w:t>
      </w:r>
      <w:r w:rsidRPr="005B7279">
        <w:rPr>
          <w:rFonts w:hint="eastAsia"/>
          <w:vertAlign w:val="subscript"/>
        </w:rPr>
        <w:t>2</w:t>
      </w:r>
      <w:r>
        <w:rPr>
          <w:rFonts w:hint="eastAsia"/>
        </w:rPr>
        <w:t>O</w:t>
      </w:r>
      <w:r w:rsidRPr="005B7279">
        <w:rPr>
          <w:rFonts w:hint="eastAsia"/>
          <w:vertAlign w:val="subscript"/>
        </w:rPr>
        <w:t>3</w:t>
      </w:r>
      <w:r>
        <w:rPr>
          <w:rFonts w:hint="eastAsia"/>
        </w:rPr>
        <w:t>溶液</w:t>
      </w:r>
      <w:r>
        <w:rPr>
          <w:rFonts w:hint="eastAsia"/>
        </w:rPr>
        <w:t>24.78mlo</w:t>
      </w:r>
      <w:r>
        <w:rPr>
          <w:rFonts w:hint="eastAsia"/>
        </w:rPr>
        <w:t>问酚标准贮备液浓度是多少</w:t>
      </w:r>
      <w:r>
        <w:rPr>
          <w:rFonts w:hint="eastAsia"/>
        </w:rPr>
        <w:t>?  [K</w:t>
      </w:r>
      <w:r w:rsidRPr="005B7279">
        <w:rPr>
          <w:rFonts w:hint="eastAsia"/>
          <w:vertAlign w:val="subscript"/>
        </w:rPr>
        <w:t>2</w:t>
      </w:r>
      <w:r>
        <w:rPr>
          <w:rFonts w:hint="eastAsia"/>
        </w:rPr>
        <w:t>Cr</w:t>
      </w:r>
      <w:r w:rsidRPr="005B7279">
        <w:rPr>
          <w:rFonts w:hint="eastAsia"/>
          <w:vertAlign w:val="superscript"/>
        </w:rPr>
        <w:t>2</w:t>
      </w:r>
      <w:r>
        <w:rPr>
          <w:rFonts w:hint="eastAsia"/>
        </w:rPr>
        <w:t>O</w:t>
      </w:r>
      <w:r w:rsidRPr="005B7279">
        <w:rPr>
          <w:rFonts w:hint="eastAsia"/>
          <w:vertAlign w:val="subscript"/>
        </w:rPr>
        <w:t>7</w:t>
      </w:r>
      <w:r>
        <w:rPr>
          <w:rFonts w:hint="eastAsia"/>
        </w:rPr>
        <w:t>的摩尔质</w:t>
      </w:r>
      <w:r>
        <w:rPr>
          <w:rFonts w:hint="eastAsia"/>
        </w:rPr>
        <w:t>(1/6K</w:t>
      </w:r>
      <w:r w:rsidRPr="005B7279">
        <w:rPr>
          <w:rFonts w:hint="eastAsia"/>
          <w:vertAlign w:val="subscript"/>
        </w:rPr>
        <w:t>2</w:t>
      </w:r>
      <w:r>
        <w:rPr>
          <w:rFonts w:hint="eastAsia"/>
        </w:rPr>
        <w:t>Cr2O</w:t>
      </w:r>
      <w:r w:rsidRPr="005B7279">
        <w:rPr>
          <w:rFonts w:hint="eastAsia"/>
          <w:vertAlign w:val="subscript"/>
        </w:rPr>
        <w:t>7</w:t>
      </w:r>
      <w:r>
        <w:rPr>
          <w:rFonts w:hint="eastAsia"/>
        </w:rPr>
        <w:t>)</w:t>
      </w:r>
      <w:r>
        <w:rPr>
          <w:rFonts w:hint="eastAsia"/>
        </w:rPr>
        <w:t>为</w:t>
      </w:r>
      <w:r>
        <w:rPr>
          <w:rFonts w:hint="eastAsia"/>
        </w:rPr>
        <w:t>49.03g</w:t>
      </w:r>
      <w:r>
        <w:rPr>
          <w:rFonts w:hint="eastAsia"/>
        </w:rPr>
        <w:t>／</w:t>
      </w:r>
      <w:r>
        <w:rPr>
          <w:rFonts w:hint="eastAsia"/>
        </w:rPr>
        <w:t>mol</w:t>
      </w:r>
      <w:r>
        <w:rPr>
          <w:rFonts w:hint="eastAsia"/>
        </w:rPr>
        <w:t>；苯酚的摩尔质量</w:t>
      </w:r>
      <w:r>
        <w:rPr>
          <w:rFonts w:hint="eastAsia"/>
        </w:rPr>
        <w:t>(1</w:t>
      </w:r>
      <w:r>
        <w:rPr>
          <w:rFonts w:hint="eastAsia"/>
        </w:rPr>
        <w:t>／</w:t>
      </w:r>
      <w:r>
        <w:rPr>
          <w:rFonts w:hint="eastAsia"/>
        </w:rPr>
        <w:t>6C</w:t>
      </w:r>
      <w:r w:rsidRPr="005B7279">
        <w:rPr>
          <w:rFonts w:hint="eastAsia"/>
          <w:vertAlign w:val="subscript"/>
        </w:rPr>
        <w:t>6</w:t>
      </w:r>
      <w:r>
        <w:rPr>
          <w:rFonts w:hint="eastAsia"/>
        </w:rPr>
        <w:t>H</w:t>
      </w:r>
      <w:r w:rsidRPr="005B7279">
        <w:rPr>
          <w:rFonts w:hint="eastAsia"/>
          <w:vertAlign w:val="subscript"/>
        </w:rPr>
        <w:t>5</w:t>
      </w:r>
      <w:r>
        <w:rPr>
          <w:rFonts w:hint="eastAsia"/>
        </w:rPr>
        <w:t>OH)</w:t>
      </w:r>
      <w:r>
        <w:rPr>
          <w:rFonts w:hint="eastAsia"/>
        </w:rPr>
        <w:t>为</w:t>
      </w:r>
      <w:r>
        <w:rPr>
          <w:rFonts w:hint="eastAsia"/>
        </w:rPr>
        <w:t>15.68g</w:t>
      </w:r>
      <w:r>
        <w:rPr>
          <w:rFonts w:hint="eastAsia"/>
        </w:rPr>
        <w:t>／</w:t>
      </w:r>
      <w:r>
        <w:rPr>
          <w:rFonts w:hint="eastAsia"/>
        </w:rPr>
        <w:t>mol]</w:t>
      </w:r>
    </w:p>
    <w:p w:rsidR="005B7279" w:rsidRDefault="005B7279" w:rsidP="004D5F44">
      <w:pPr>
        <w:snapToGrid w:val="0"/>
        <w:spacing w:line="360" w:lineRule="auto"/>
        <w:jc w:val="left"/>
      </w:pPr>
      <w:r>
        <w:rPr>
          <w:rFonts w:hint="eastAsia"/>
        </w:rPr>
        <w:t xml:space="preserve">  </w:t>
      </w:r>
      <w:r w:rsidRPr="005C2628">
        <w:rPr>
          <w:rFonts w:hint="eastAsia"/>
          <w:b/>
        </w:rPr>
        <w:t>答案：</w:t>
      </w:r>
      <w:r w:rsidRPr="005B7279">
        <w:rPr>
          <w:position w:val="-24"/>
        </w:rPr>
        <w:object w:dxaOrig="4640" w:dyaOrig="620">
          <v:shape id="_x0000_i1098" type="#_x0000_t75" style="width:231.75pt;height:30.75pt" o:ole="">
            <v:imagedata r:id="rId144" o:title=""/>
          </v:shape>
          <o:OLEObject Type="Embed" ProgID="Equation.3" ShapeID="_x0000_i1098" DrawAspect="Content" ObjectID="_1514295719" r:id="rId145"/>
        </w:object>
      </w:r>
    </w:p>
    <w:p w:rsidR="005B7279" w:rsidRDefault="005B7279" w:rsidP="004D5F44">
      <w:pPr>
        <w:snapToGrid w:val="0"/>
        <w:spacing w:line="360" w:lineRule="auto"/>
        <w:jc w:val="left"/>
      </w:pPr>
      <w:r>
        <w:rPr>
          <w:rFonts w:hint="eastAsia"/>
        </w:rPr>
        <w:t xml:space="preserve">        </w:t>
      </w:r>
      <w:r w:rsidR="003D69B8" w:rsidRPr="003D69B8">
        <w:rPr>
          <w:position w:val="-24"/>
        </w:rPr>
        <w:object w:dxaOrig="4440" w:dyaOrig="620">
          <v:shape id="_x0000_i1099" type="#_x0000_t75" style="width:222pt;height:30.75pt" o:ole="">
            <v:imagedata r:id="rId146" o:title=""/>
          </v:shape>
          <o:OLEObject Type="Embed" ProgID="Equation.3" ShapeID="_x0000_i1099" DrawAspect="Content" ObjectID="_1514295720" r:id="rId147"/>
        </w:object>
      </w:r>
    </w:p>
    <w:p w:rsidR="003D69B8" w:rsidRDefault="003D69B8" w:rsidP="004D5F44">
      <w:pPr>
        <w:snapToGrid w:val="0"/>
        <w:spacing w:line="360" w:lineRule="auto"/>
        <w:jc w:val="left"/>
      </w:pPr>
      <w:r>
        <w:rPr>
          <w:rFonts w:hint="eastAsia"/>
        </w:rPr>
        <w:t xml:space="preserve">        </w:t>
      </w:r>
      <w:r w:rsidRPr="003D69B8">
        <w:rPr>
          <w:position w:val="-24"/>
        </w:rPr>
        <w:object w:dxaOrig="5480" w:dyaOrig="620">
          <v:shape id="_x0000_i1100" type="#_x0000_t75" style="width:273.75pt;height:30.75pt" o:ole="">
            <v:imagedata r:id="rId148" o:title=""/>
          </v:shape>
          <o:OLEObject Type="Embed" ProgID="Equation.3" ShapeID="_x0000_i1100" DrawAspect="Content" ObjectID="_1514295721" r:id="rId149"/>
        </w:object>
      </w:r>
    </w:p>
    <w:p w:rsidR="005B7279" w:rsidRPr="00B75FC1" w:rsidRDefault="005B7279" w:rsidP="004D5F44">
      <w:pPr>
        <w:snapToGrid w:val="0"/>
        <w:spacing w:line="360" w:lineRule="auto"/>
        <w:jc w:val="left"/>
        <w:rPr>
          <w:b/>
        </w:rPr>
      </w:pPr>
      <w:r w:rsidRPr="00B75FC1">
        <w:rPr>
          <w:rFonts w:hint="eastAsia"/>
          <w:b/>
        </w:rPr>
        <w:t>参考文献</w:t>
      </w:r>
    </w:p>
    <w:p w:rsidR="005B7279" w:rsidRDefault="005B7279" w:rsidP="004D5F44">
      <w:pPr>
        <w:snapToGrid w:val="0"/>
        <w:spacing w:line="360" w:lineRule="auto"/>
        <w:jc w:val="left"/>
      </w:pPr>
      <w:r>
        <w:rPr>
          <w:rFonts w:hint="eastAsia"/>
        </w:rPr>
        <w:t>[1</w:t>
      </w:r>
      <w:r w:rsidR="003D69B8">
        <w:rPr>
          <w:rFonts w:hint="eastAsia"/>
        </w:rPr>
        <w:t>]</w:t>
      </w:r>
      <w:r>
        <w:rPr>
          <w:rFonts w:hint="eastAsia"/>
        </w:rPr>
        <w:t xml:space="preserve">  </w:t>
      </w:r>
      <w:r>
        <w:rPr>
          <w:rFonts w:hint="eastAsia"/>
        </w:rPr>
        <w:t>水质挥发酚的测定蒸馏后</w:t>
      </w:r>
      <w:r>
        <w:rPr>
          <w:rFonts w:hint="eastAsia"/>
        </w:rPr>
        <w:t>4-</w:t>
      </w:r>
      <w:r>
        <w:rPr>
          <w:rFonts w:hint="eastAsia"/>
        </w:rPr>
        <w:t>氨基安替比林光度法</w:t>
      </w:r>
      <w:r>
        <w:rPr>
          <w:rFonts w:hint="eastAsia"/>
        </w:rPr>
        <w:t>(GB</w:t>
      </w:r>
      <w:r>
        <w:rPr>
          <w:rFonts w:hint="eastAsia"/>
        </w:rPr>
        <w:t>／</w:t>
      </w:r>
      <w:r>
        <w:rPr>
          <w:rFonts w:hint="eastAsia"/>
        </w:rPr>
        <w:t>T7490</w:t>
      </w:r>
      <w:r>
        <w:rPr>
          <w:rFonts w:hint="eastAsia"/>
        </w:rPr>
        <w:t>—</w:t>
      </w:r>
      <w:r>
        <w:rPr>
          <w:rFonts w:hint="eastAsia"/>
        </w:rPr>
        <w:t>1987)</w:t>
      </w:r>
      <w:r>
        <w:rPr>
          <w:rFonts w:hint="eastAsia"/>
        </w:rPr>
        <w:t>．</w:t>
      </w:r>
    </w:p>
    <w:p w:rsidR="005B7279" w:rsidRDefault="003D69B8" w:rsidP="004D5F44">
      <w:pPr>
        <w:snapToGrid w:val="0"/>
        <w:spacing w:line="360" w:lineRule="auto"/>
        <w:jc w:val="left"/>
      </w:pPr>
      <w:r>
        <w:rPr>
          <w:rFonts w:hint="eastAsia"/>
        </w:rPr>
        <w:t>[2]</w:t>
      </w:r>
      <w:r w:rsidR="005B7279">
        <w:rPr>
          <w:rFonts w:hint="eastAsia"/>
        </w:rPr>
        <w:t xml:space="preserve">  </w:t>
      </w:r>
      <w:r w:rsidR="005B7279">
        <w:rPr>
          <w:rFonts w:hint="eastAsia"/>
        </w:rPr>
        <w:t>国家环境保护总局《水和废水监测分析方法》编委会．水和废水监测分析方法．</w:t>
      </w:r>
      <w:r w:rsidR="005B7279">
        <w:rPr>
          <w:rFonts w:hint="eastAsia"/>
        </w:rPr>
        <w:t>4</w:t>
      </w:r>
      <w:r w:rsidR="005B7279">
        <w:rPr>
          <w:rFonts w:hint="eastAsia"/>
        </w:rPr>
        <w:t>版．北京：中国环境科学出版社，</w:t>
      </w:r>
      <w:r w:rsidR="005B7279">
        <w:rPr>
          <w:rFonts w:hint="eastAsia"/>
        </w:rPr>
        <w:t>2002</w:t>
      </w:r>
      <w:r w:rsidR="005B7279">
        <w:rPr>
          <w:rFonts w:hint="eastAsia"/>
        </w:rPr>
        <w:t>。</w:t>
      </w:r>
    </w:p>
    <w:p w:rsidR="005B7279" w:rsidRDefault="003D69B8" w:rsidP="004D5F44">
      <w:pPr>
        <w:snapToGrid w:val="0"/>
        <w:spacing w:line="360" w:lineRule="auto"/>
        <w:jc w:val="left"/>
      </w:pPr>
      <w:r>
        <w:rPr>
          <w:rFonts w:hint="eastAsia"/>
        </w:rPr>
        <w:t>[3]</w:t>
      </w:r>
      <w:r w:rsidR="005B7279">
        <w:rPr>
          <w:rFonts w:hint="eastAsia"/>
        </w:rPr>
        <w:t xml:space="preserve">  </w:t>
      </w:r>
      <w:r w:rsidR="005B7279">
        <w:rPr>
          <w:rFonts w:hint="eastAsia"/>
        </w:rPr>
        <w:t>《水和废水监测分析方法指南》编委会．水和废水监测分析方法指南</w:t>
      </w:r>
      <w:r w:rsidR="005B7279">
        <w:rPr>
          <w:rFonts w:hint="eastAsia"/>
        </w:rPr>
        <w:t>&lt;</w:t>
      </w:r>
      <w:r w:rsidR="005B7279">
        <w:rPr>
          <w:rFonts w:hint="eastAsia"/>
        </w:rPr>
        <w:t>上册</w:t>
      </w:r>
      <w:r w:rsidR="005B7279">
        <w:rPr>
          <w:rFonts w:hint="eastAsia"/>
        </w:rPr>
        <w:t>)</w:t>
      </w:r>
      <w:r w:rsidR="005B7279">
        <w:rPr>
          <w:rFonts w:hint="eastAsia"/>
        </w:rPr>
        <w:t>．北京：中国环</w:t>
      </w:r>
    </w:p>
    <w:p w:rsidR="005B7279" w:rsidRDefault="005B7279" w:rsidP="004D5F44">
      <w:pPr>
        <w:snapToGrid w:val="0"/>
        <w:spacing w:line="360" w:lineRule="auto"/>
        <w:jc w:val="left"/>
      </w:pPr>
      <w:r>
        <w:rPr>
          <w:rFonts w:hint="eastAsia"/>
        </w:rPr>
        <w:lastRenderedPageBreak/>
        <w:t xml:space="preserve">    </w:t>
      </w:r>
      <w:r>
        <w:rPr>
          <w:rFonts w:hint="eastAsia"/>
        </w:rPr>
        <w:t>境科学出版社，</w:t>
      </w:r>
      <w:r>
        <w:rPr>
          <w:rFonts w:hint="eastAsia"/>
        </w:rPr>
        <w:t>1990</w:t>
      </w:r>
      <w:r>
        <w:rPr>
          <w:rFonts w:hint="eastAsia"/>
        </w:rPr>
        <w:t>．</w:t>
      </w:r>
    </w:p>
    <w:p w:rsidR="005B7279" w:rsidRDefault="005B7279" w:rsidP="004D5F44">
      <w:pPr>
        <w:snapToGrid w:val="0"/>
        <w:spacing w:line="360" w:lineRule="auto"/>
        <w:jc w:val="left"/>
      </w:pPr>
      <w:r>
        <w:rPr>
          <w:rFonts w:hint="eastAsia"/>
        </w:rPr>
        <w:t xml:space="preserve">    </w:t>
      </w:r>
      <w:r>
        <w:rPr>
          <w:rFonts w:hint="eastAsia"/>
        </w:rPr>
        <w:t>命题：谢莲英</w:t>
      </w:r>
    </w:p>
    <w:p w:rsidR="005B7279" w:rsidRDefault="005B7279" w:rsidP="004D5F44">
      <w:pPr>
        <w:snapToGrid w:val="0"/>
        <w:spacing w:line="360" w:lineRule="auto"/>
        <w:jc w:val="left"/>
      </w:pPr>
      <w:r>
        <w:rPr>
          <w:rFonts w:hint="eastAsia"/>
        </w:rPr>
        <w:t xml:space="preserve">    </w:t>
      </w:r>
      <w:r>
        <w:rPr>
          <w:rFonts w:hint="eastAsia"/>
        </w:rPr>
        <w:t>审核：徐晓力</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池</w:t>
      </w:r>
      <w:r>
        <w:rPr>
          <w:rFonts w:hint="eastAsia"/>
        </w:rPr>
        <w:t xml:space="preserve">  </w:t>
      </w:r>
      <w:r>
        <w:rPr>
          <w:rFonts w:hint="eastAsia"/>
        </w:rPr>
        <w:t>靖</w:t>
      </w:r>
    </w:p>
    <w:p w:rsidR="005B7279" w:rsidRPr="003D69B8" w:rsidRDefault="005B7279" w:rsidP="004D5F44">
      <w:pPr>
        <w:snapToGrid w:val="0"/>
        <w:spacing w:line="360" w:lineRule="auto"/>
        <w:jc w:val="left"/>
        <w:rPr>
          <w:b/>
        </w:rPr>
      </w:pPr>
      <w:r w:rsidRPr="003D69B8">
        <w:rPr>
          <w:rFonts w:hint="eastAsia"/>
          <w:b/>
        </w:rPr>
        <w:t>(</w:t>
      </w:r>
      <w:r w:rsidRPr="003D69B8">
        <w:rPr>
          <w:rFonts w:hint="eastAsia"/>
          <w:b/>
        </w:rPr>
        <w:t>二</w:t>
      </w:r>
      <w:r w:rsidR="003D69B8">
        <w:rPr>
          <w:rFonts w:hint="eastAsia"/>
          <w:b/>
        </w:rPr>
        <w:t>十</w:t>
      </w:r>
      <w:r w:rsidRPr="003D69B8">
        <w:rPr>
          <w:rFonts w:hint="eastAsia"/>
          <w:b/>
        </w:rPr>
        <w:t>二</w:t>
      </w:r>
      <w:r w:rsidRPr="003D69B8">
        <w:rPr>
          <w:rFonts w:hint="eastAsia"/>
          <w:b/>
        </w:rPr>
        <w:t>)</w:t>
      </w:r>
      <w:r w:rsidR="00432FEA">
        <w:rPr>
          <w:rFonts w:hint="eastAsia"/>
          <w:b/>
        </w:rPr>
        <w:t xml:space="preserve"> </w:t>
      </w:r>
      <w:r w:rsidRPr="003D69B8">
        <w:rPr>
          <w:rFonts w:hint="eastAsia"/>
          <w:b/>
        </w:rPr>
        <w:t>阴离子表面活性剂</w:t>
      </w:r>
    </w:p>
    <w:p w:rsidR="005B7279" w:rsidRPr="003D69B8" w:rsidRDefault="005B7279" w:rsidP="004D5F44">
      <w:pPr>
        <w:snapToGrid w:val="0"/>
        <w:spacing w:line="360" w:lineRule="auto"/>
        <w:jc w:val="left"/>
        <w:rPr>
          <w:b/>
        </w:rPr>
      </w:pPr>
      <w:r w:rsidRPr="003D69B8">
        <w:rPr>
          <w:rFonts w:hint="eastAsia"/>
          <w:b/>
        </w:rPr>
        <w:t>分类号：</w:t>
      </w:r>
      <w:r w:rsidRPr="003D69B8">
        <w:rPr>
          <w:rFonts w:hint="eastAsia"/>
          <w:b/>
        </w:rPr>
        <w:t>W6-21</w:t>
      </w:r>
    </w:p>
    <w:p w:rsidR="005B7279" w:rsidRPr="003D69B8" w:rsidRDefault="005B7279" w:rsidP="004D5F44">
      <w:pPr>
        <w:snapToGrid w:val="0"/>
        <w:spacing w:line="360" w:lineRule="auto"/>
        <w:jc w:val="left"/>
        <w:rPr>
          <w:b/>
        </w:rPr>
      </w:pPr>
      <w:r w:rsidRPr="003D69B8">
        <w:rPr>
          <w:rFonts w:hint="eastAsia"/>
          <w:b/>
        </w:rPr>
        <w:t>一、填空题</w:t>
      </w:r>
    </w:p>
    <w:p w:rsidR="005B7279" w:rsidRDefault="003D69B8" w:rsidP="004D5F44">
      <w:pPr>
        <w:snapToGrid w:val="0"/>
        <w:spacing w:line="360" w:lineRule="auto"/>
        <w:jc w:val="left"/>
      </w:pPr>
      <w:r>
        <w:rPr>
          <w:rFonts w:hint="eastAsia"/>
        </w:rPr>
        <w:t>1</w:t>
      </w:r>
      <w:r w:rsidR="005B7279">
        <w:rPr>
          <w:rFonts w:hint="eastAsia"/>
        </w:rPr>
        <w:t>．《水质阴离子表面活性剂的测定亚甲蓝分光光度法》</w:t>
      </w:r>
      <w:r w:rsidR="005B7279">
        <w:rPr>
          <w:rFonts w:hint="eastAsia"/>
        </w:rPr>
        <w:t>(GB</w:t>
      </w:r>
      <w:r w:rsidR="005B7279">
        <w:rPr>
          <w:rFonts w:hint="eastAsia"/>
        </w:rPr>
        <w:t>／</w:t>
      </w:r>
      <w:r w:rsidR="005B7279">
        <w:rPr>
          <w:rFonts w:hint="eastAsia"/>
        </w:rPr>
        <w:t>T 7494</w:t>
      </w:r>
      <w:r w:rsidR="005B7279">
        <w:rPr>
          <w:rFonts w:hint="eastAsia"/>
        </w:rPr>
        <w:t>—</w:t>
      </w:r>
      <w:r w:rsidR="005B7279">
        <w:rPr>
          <w:rFonts w:hint="eastAsia"/>
        </w:rPr>
        <w:t>1987)</w:t>
      </w:r>
      <w:r w:rsidR="005B7279">
        <w:rPr>
          <w:rFonts w:hint="eastAsia"/>
        </w:rPr>
        <w:t>适用于测定饮用水、地表水、生活污水及工业废水中的</w:t>
      </w:r>
      <w:r>
        <w:rPr>
          <w:rFonts w:hint="eastAsia"/>
          <w:u w:val="single"/>
        </w:rPr>
        <w:t xml:space="preserve">                  </w:t>
      </w:r>
      <w:r w:rsidR="005B7279">
        <w:rPr>
          <w:rFonts w:hint="eastAsia"/>
        </w:rPr>
        <w:t>亚甲蓝活性物质，亦即阴离子表面活性物质。</w:t>
      </w:r>
    </w:p>
    <w:p w:rsidR="005952FE" w:rsidRDefault="005952FE" w:rsidP="004D5F44">
      <w:pPr>
        <w:snapToGrid w:val="0"/>
        <w:spacing w:line="360" w:lineRule="auto"/>
        <w:jc w:val="left"/>
      </w:pPr>
      <w:r>
        <w:rPr>
          <w:rFonts w:hint="eastAsia"/>
        </w:rPr>
        <w:t xml:space="preserve">    </w:t>
      </w:r>
      <w:r w:rsidR="005C2628" w:rsidRPr="008741B2">
        <w:rPr>
          <w:rFonts w:hint="eastAsia"/>
          <w:b/>
        </w:rPr>
        <w:t>答案</w:t>
      </w:r>
      <w:r w:rsidR="005C2628">
        <w:rPr>
          <w:rFonts w:hint="eastAsia"/>
          <w:b/>
        </w:rPr>
        <w:t>：</w:t>
      </w:r>
      <w:r>
        <w:rPr>
          <w:rFonts w:hint="eastAsia"/>
        </w:rPr>
        <w:t>溶解态的低浓度</w:t>
      </w:r>
    </w:p>
    <w:p w:rsidR="005952FE" w:rsidRDefault="005952FE" w:rsidP="004D5F44">
      <w:pPr>
        <w:snapToGrid w:val="0"/>
        <w:spacing w:line="360" w:lineRule="auto"/>
        <w:jc w:val="left"/>
      </w:pPr>
      <w:r>
        <w:rPr>
          <w:rFonts w:hint="eastAsia"/>
        </w:rPr>
        <w:t>2</w:t>
      </w:r>
      <w:r>
        <w:rPr>
          <w:rFonts w:hint="eastAsia"/>
        </w:rPr>
        <w:t>．</w:t>
      </w:r>
      <w:r w:rsidRPr="005952FE">
        <w:rPr>
          <w:rFonts w:hint="eastAsia"/>
          <w:w w:val="110"/>
          <w:szCs w:val="21"/>
        </w:rPr>
        <w:t>亚甲蓝分光光度法测定水中阴离子表面活性剂时，在方法规定的条件下，主要被测物</w:t>
      </w:r>
    </w:p>
    <w:p w:rsidR="005952FE" w:rsidRDefault="005952FE" w:rsidP="004D5F44">
      <w:pPr>
        <w:snapToGrid w:val="0"/>
        <w:spacing w:line="360" w:lineRule="auto"/>
        <w:jc w:val="left"/>
      </w:pPr>
      <w:r>
        <w:rPr>
          <w:rFonts w:hint="eastAsia"/>
        </w:rPr>
        <w:t>是</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5952FE" w:rsidRDefault="005952FE" w:rsidP="004D5F44">
      <w:pPr>
        <w:snapToGrid w:val="0"/>
        <w:spacing w:line="360" w:lineRule="auto"/>
        <w:jc w:val="left"/>
      </w:pPr>
      <w:r>
        <w:rPr>
          <w:rFonts w:hint="eastAsia"/>
        </w:rPr>
        <w:t xml:space="preserve">   </w:t>
      </w:r>
      <w:r w:rsidR="005C2628">
        <w:rPr>
          <w:rFonts w:hint="eastAsia"/>
        </w:rPr>
        <w:t xml:space="preserve"> </w:t>
      </w:r>
      <w:r w:rsidR="005C2628" w:rsidRPr="008741B2">
        <w:rPr>
          <w:rFonts w:hint="eastAsia"/>
          <w:b/>
        </w:rPr>
        <w:t>答案</w:t>
      </w:r>
      <w:r w:rsidR="005C2628">
        <w:rPr>
          <w:rFonts w:hint="eastAsia"/>
          <w:b/>
        </w:rPr>
        <w:t>：</w:t>
      </w:r>
      <w:r>
        <w:rPr>
          <w:rFonts w:hint="eastAsia"/>
        </w:rPr>
        <w:t>直链烷基苯磺酸钠</w:t>
      </w:r>
      <w:r>
        <w:rPr>
          <w:rFonts w:hint="eastAsia"/>
        </w:rPr>
        <w:t xml:space="preserve">(LAS)    </w:t>
      </w:r>
      <w:r>
        <w:rPr>
          <w:rFonts w:hint="eastAsia"/>
        </w:rPr>
        <w:t>烷基磺酸钠</w:t>
      </w:r>
      <w:r>
        <w:rPr>
          <w:rFonts w:hint="eastAsia"/>
        </w:rPr>
        <w:t xml:space="preserve">    </w:t>
      </w:r>
      <w:r>
        <w:rPr>
          <w:rFonts w:hint="eastAsia"/>
        </w:rPr>
        <w:t>脂肪醇硫酸钠</w:t>
      </w:r>
    </w:p>
    <w:p w:rsidR="005952FE" w:rsidRDefault="005952FE" w:rsidP="004D5F44">
      <w:pPr>
        <w:snapToGrid w:val="0"/>
        <w:spacing w:line="360" w:lineRule="auto"/>
        <w:jc w:val="left"/>
      </w:pPr>
      <w:r>
        <w:rPr>
          <w:rFonts w:hint="eastAsia"/>
        </w:rPr>
        <w:t>3</w:t>
      </w:r>
      <w:r>
        <w:rPr>
          <w:rFonts w:hint="eastAsia"/>
        </w:rPr>
        <w:t>．用亚甲蓝分光光度法测定水中阴离子表面活性剂，加入亚甲基蓝萃取时，如水相中的</w:t>
      </w:r>
      <w:r>
        <w:rPr>
          <w:rFonts w:hint="eastAsia"/>
          <w:u w:val="single"/>
        </w:rPr>
        <w:t xml:space="preserve">     </w:t>
      </w:r>
      <w:r>
        <w:rPr>
          <w:rFonts w:hint="eastAsia"/>
        </w:rPr>
        <w:t>色变浅或消失，说明水样中的</w:t>
      </w:r>
      <w:r>
        <w:rPr>
          <w:rFonts w:hint="eastAsia"/>
          <w:u w:val="single"/>
        </w:rPr>
        <w:t xml:space="preserve">                                </w:t>
      </w:r>
      <w:r>
        <w:rPr>
          <w:rFonts w:hint="eastAsia"/>
        </w:rPr>
        <w:t>超过了预计量，以致加入的亚甲基蓝被反应掉，应适当减少取样量重新分析。</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蓝</w:t>
      </w:r>
      <w:r>
        <w:rPr>
          <w:rFonts w:hint="eastAsia"/>
        </w:rPr>
        <w:t xml:space="preserve">    </w:t>
      </w:r>
      <w:r>
        <w:rPr>
          <w:rFonts w:hint="eastAsia"/>
        </w:rPr>
        <w:t>亚甲蓝表面活性物质</w:t>
      </w:r>
      <w:r>
        <w:rPr>
          <w:rFonts w:hint="eastAsia"/>
        </w:rPr>
        <w:t>(</w:t>
      </w:r>
      <w:r>
        <w:rPr>
          <w:rFonts w:hint="eastAsia"/>
        </w:rPr>
        <w:t>阴离子表面活性物质</w:t>
      </w:r>
      <w:r>
        <w:rPr>
          <w:rFonts w:hint="eastAsia"/>
        </w:rPr>
        <w:t>)</w:t>
      </w:r>
    </w:p>
    <w:p w:rsidR="005952FE" w:rsidRDefault="005952FE" w:rsidP="004D5F44">
      <w:pPr>
        <w:snapToGrid w:val="0"/>
        <w:spacing w:line="360" w:lineRule="auto"/>
        <w:jc w:val="left"/>
      </w:pPr>
      <w:r>
        <w:rPr>
          <w:rFonts w:hint="eastAsia"/>
        </w:rPr>
        <w:t>4</w:t>
      </w:r>
      <w:r>
        <w:rPr>
          <w:rFonts w:hint="eastAsia"/>
        </w:rPr>
        <w:t>．用亚甲蓝分光光度法测定水中阴离子表面活性剂时，应按规定进行空白实验，即用</w:t>
      </w:r>
      <w:r>
        <w:rPr>
          <w:rFonts w:hint="eastAsia"/>
          <w:u w:val="single"/>
        </w:rPr>
        <w:t xml:space="preserve">         </w:t>
      </w:r>
      <w:r>
        <w:rPr>
          <w:rFonts w:hint="eastAsia"/>
        </w:rPr>
        <w:t>代替试样。在实验条件下</w:t>
      </w:r>
      <w:r>
        <w:rPr>
          <w:rFonts w:hint="eastAsia"/>
        </w:rPr>
        <w:t>(</w:t>
      </w:r>
      <w:r>
        <w:rPr>
          <w:rFonts w:hint="eastAsia"/>
        </w:rPr>
        <w:t>用</w:t>
      </w:r>
      <w:r>
        <w:rPr>
          <w:rFonts w:hint="eastAsia"/>
        </w:rPr>
        <w:t>10mm</w:t>
      </w:r>
      <w:r>
        <w:rPr>
          <w:rFonts w:hint="eastAsia"/>
        </w:rPr>
        <w:t>光程比色皿</w:t>
      </w:r>
      <w:r>
        <w:rPr>
          <w:rFonts w:hint="eastAsia"/>
        </w:rPr>
        <w:t>)</w:t>
      </w:r>
      <w:r>
        <w:rPr>
          <w:rFonts w:hint="eastAsia"/>
        </w:rPr>
        <w:t>，空白实验的吸光度不应超过</w:t>
      </w:r>
      <w:r>
        <w:rPr>
          <w:rFonts w:hint="eastAsia"/>
          <w:u w:val="single"/>
        </w:rPr>
        <w:t xml:space="preserve">        </w:t>
      </w:r>
      <w:r>
        <w:rPr>
          <w:rFonts w:hint="eastAsia"/>
        </w:rPr>
        <w:t>，否则应仔细检查仪器和试剂是否存在污染。</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(100ml</w:t>
      </w:r>
      <w:r>
        <w:rPr>
          <w:rFonts w:hint="eastAsia"/>
        </w:rPr>
        <w:t>）蒸馏水</w:t>
      </w:r>
      <w:r>
        <w:rPr>
          <w:rFonts w:hint="eastAsia"/>
        </w:rPr>
        <w:t xml:space="preserve">    0.02</w:t>
      </w:r>
    </w:p>
    <w:p w:rsidR="005952FE" w:rsidRPr="005952FE" w:rsidRDefault="005952FE" w:rsidP="004D5F44">
      <w:pPr>
        <w:snapToGrid w:val="0"/>
        <w:spacing w:line="360" w:lineRule="auto"/>
        <w:jc w:val="left"/>
        <w:rPr>
          <w:b/>
        </w:rPr>
      </w:pPr>
      <w:r w:rsidRPr="005952FE">
        <w:rPr>
          <w:rFonts w:hint="eastAsia"/>
          <w:b/>
        </w:rPr>
        <w:t>二、判断题</w:t>
      </w:r>
    </w:p>
    <w:p w:rsidR="005952FE" w:rsidRDefault="005952FE" w:rsidP="004D5F44">
      <w:pPr>
        <w:snapToGrid w:val="0"/>
        <w:spacing w:line="360" w:lineRule="auto"/>
        <w:jc w:val="left"/>
      </w:pPr>
      <w:r>
        <w:rPr>
          <w:rFonts w:hint="eastAsia"/>
        </w:rPr>
        <w:t>1</w:t>
      </w:r>
      <w:r>
        <w:rPr>
          <w:rFonts w:hint="eastAsia"/>
        </w:rPr>
        <w:t>．亚甲蓝分光光度法测定水中阴离子表面活性剂中，在测定之前，应将水样预先经中速定性滤纸过滤，以除去悬浮物。</w:t>
      </w:r>
      <w:r>
        <w:rPr>
          <w:rFonts w:hint="eastAsia"/>
        </w:rPr>
        <w:t>(    )</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正确</w:t>
      </w:r>
    </w:p>
    <w:p w:rsidR="005952FE" w:rsidRDefault="005952FE" w:rsidP="004D5F44">
      <w:pPr>
        <w:snapToGrid w:val="0"/>
        <w:spacing w:line="360" w:lineRule="auto"/>
        <w:jc w:val="left"/>
      </w:pPr>
      <w:r>
        <w:rPr>
          <w:rFonts w:hint="eastAsia"/>
        </w:rPr>
        <w:t>2</w:t>
      </w:r>
      <w:r>
        <w:rPr>
          <w:rFonts w:hint="eastAsia"/>
        </w:rPr>
        <w:t>．根据《水质阴离子表面活性剂的测定亚甲蓝分光光度法》</w:t>
      </w:r>
      <w:r>
        <w:rPr>
          <w:rFonts w:hint="eastAsia"/>
        </w:rPr>
        <w:t>(GB</w:t>
      </w:r>
      <w:r>
        <w:rPr>
          <w:rFonts w:hint="eastAsia"/>
        </w:rPr>
        <w:t>／</w:t>
      </w:r>
      <w:r>
        <w:rPr>
          <w:rFonts w:hint="eastAsia"/>
        </w:rPr>
        <w:t>T 7494</w:t>
      </w:r>
      <w:r>
        <w:rPr>
          <w:rFonts w:hint="eastAsia"/>
        </w:rPr>
        <w:t>－</w:t>
      </w:r>
      <w:r>
        <w:rPr>
          <w:rFonts w:hint="eastAsia"/>
        </w:rPr>
        <w:t>1987)</w:t>
      </w:r>
      <w:r>
        <w:rPr>
          <w:rFonts w:hint="eastAsia"/>
        </w:rPr>
        <w:t>，当采用</w:t>
      </w:r>
      <w:r>
        <w:rPr>
          <w:rFonts w:hint="eastAsia"/>
        </w:rPr>
        <w:t>10mm</w:t>
      </w:r>
      <w:r>
        <w:rPr>
          <w:rFonts w:hint="eastAsia"/>
        </w:rPr>
        <w:t>光程的比色皿，试样体积为</w:t>
      </w:r>
      <w:r>
        <w:rPr>
          <w:rFonts w:hint="eastAsia"/>
        </w:rPr>
        <w:t>100m1</w:t>
      </w:r>
      <w:r>
        <w:rPr>
          <w:rFonts w:hint="eastAsia"/>
        </w:rPr>
        <w:t>时，方法的最低检出浓度为</w:t>
      </w:r>
      <w:r>
        <w:rPr>
          <w:rFonts w:hint="eastAsia"/>
        </w:rPr>
        <w:t>0.01 mg</w:t>
      </w:r>
      <w:r>
        <w:rPr>
          <w:rFonts w:hint="eastAsia"/>
        </w:rPr>
        <w:t>／</w:t>
      </w:r>
      <w:r>
        <w:rPr>
          <w:rFonts w:hint="eastAsia"/>
        </w:rPr>
        <w:t>L</w:t>
      </w:r>
      <w:r>
        <w:rPr>
          <w:rFonts w:hint="eastAsia"/>
        </w:rPr>
        <w:t>。</w:t>
      </w:r>
      <w:r>
        <w:rPr>
          <w:rFonts w:hint="eastAsia"/>
        </w:rPr>
        <w:t>(    )</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错误</w:t>
      </w:r>
    </w:p>
    <w:p w:rsidR="005952FE" w:rsidRDefault="005952FE" w:rsidP="005C2628">
      <w:pPr>
        <w:snapToGrid w:val="0"/>
        <w:spacing w:line="360" w:lineRule="auto"/>
        <w:ind w:left="420" w:hangingChars="200" w:hanging="420"/>
        <w:jc w:val="left"/>
      </w:pPr>
      <w:r>
        <w:rPr>
          <w:rFonts w:hint="eastAsia"/>
        </w:rPr>
        <w:t xml:space="preserve">    </w:t>
      </w:r>
      <w:r>
        <w:rPr>
          <w:rFonts w:hint="eastAsia"/>
        </w:rPr>
        <w:t>正确答案为：当采用</w:t>
      </w:r>
      <w:r>
        <w:rPr>
          <w:rFonts w:hint="eastAsia"/>
        </w:rPr>
        <w:t>10mm</w:t>
      </w:r>
      <w:r>
        <w:rPr>
          <w:rFonts w:hint="eastAsia"/>
        </w:rPr>
        <w:t>光程的比色皿，试样体积为</w:t>
      </w:r>
      <w:r>
        <w:rPr>
          <w:rFonts w:hint="eastAsia"/>
        </w:rPr>
        <w:t>100ml</w:t>
      </w:r>
      <w:r>
        <w:rPr>
          <w:rFonts w:hint="eastAsia"/>
        </w:rPr>
        <w:t>时，方法的最低检出浓度为</w:t>
      </w:r>
      <w:r>
        <w:rPr>
          <w:rFonts w:hint="eastAsia"/>
        </w:rPr>
        <w:t>0</w:t>
      </w:r>
      <w:r>
        <w:rPr>
          <w:rFonts w:hint="eastAsia"/>
        </w:rPr>
        <w:t>．</w:t>
      </w:r>
      <w:r>
        <w:rPr>
          <w:rFonts w:hint="eastAsia"/>
        </w:rPr>
        <w:t>050mg</w:t>
      </w:r>
      <w:r>
        <w:rPr>
          <w:rFonts w:hint="eastAsia"/>
        </w:rPr>
        <w:t>／</w:t>
      </w:r>
      <w:r>
        <w:rPr>
          <w:rFonts w:hint="eastAsia"/>
        </w:rPr>
        <w:t>L</w:t>
      </w:r>
      <w:r>
        <w:rPr>
          <w:rFonts w:hint="eastAsia"/>
        </w:rPr>
        <w:t>。</w:t>
      </w:r>
    </w:p>
    <w:p w:rsidR="005952FE" w:rsidRDefault="005952FE" w:rsidP="004D5F44">
      <w:pPr>
        <w:snapToGrid w:val="0"/>
        <w:spacing w:line="360" w:lineRule="auto"/>
        <w:jc w:val="left"/>
      </w:pPr>
      <w:r>
        <w:rPr>
          <w:rFonts w:hint="eastAsia"/>
        </w:rPr>
        <w:t>3</w:t>
      </w:r>
      <w:r>
        <w:rPr>
          <w:rFonts w:hint="eastAsia"/>
        </w:rPr>
        <w:t>．亚甲蓝分光光度法测定阴离子表面活性剂的水样，如保存期为</w:t>
      </w:r>
      <w:r>
        <w:rPr>
          <w:rFonts w:hint="eastAsia"/>
        </w:rPr>
        <w:t>4d</w:t>
      </w:r>
      <w:r>
        <w:rPr>
          <w:rFonts w:hint="eastAsia"/>
        </w:rPr>
        <w:t>，需加入水样体积</w:t>
      </w:r>
      <w:r>
        <w:rPr>
          <w:rFonts w:hint="eastAsia"/>
        </w:rPr>
        <w:t>1</w:t>
      </w:r>
      <w:r>
        <w:rPr>
          <w:rFonts w:hint="eastAsia"/>
        </w:rPr>
        <w:t>％的</w:t>
      </w:r>
      <w:r>
        <w:rPr>
          <w:rFonts w:hint="eastAsia"/>
        </w:rPr>
        <w:t>40</w:t>
      </w:r>
      <w:r>
        <w:rPr>
          <w:rFonts w:hint="eastAsia"/>
        </w:rPr>
        <w:t>％甲醛溶液。</w:t>
      </w:r>
      <w:r>
        <w:rPr>
          <w:rFonts w:hint="eastAsia"/>
        </w:rPr>
        <w:t>(    )</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正确</w:t>
      </w:r>
    </w:p>
    <w:p w:rsidR="005952FE" w:rsidRDefault="005952FE" w:rsidP="004D5F44">
      <w:pPr>
        <w:snapToGrid w:val="0"/>
        <w:spacing w:line="360" w:lineRule="auto"/>
        <w:jc w:val="left"/>
      </w:pPr>
      <w:r>
        <w:rPr>
          <w:rFonts w:hint="eastAsia"/>
        </w:rPr>
        <w:t>4</w:t>
      </w:r>
      <w:r>
        <w:rPr>
          <w:rFonts w:hint="eastAsia"/>
        </w:rPr>
        <w:t>．亚甲蓝分光光度法测定阴离子表面活性剂的水样，如保存期为</w:t>
      </w:r>
      <w:r>
        <w:rPr>
          <w:rFonts w:hint="eastAsia"/>
        </w:rPr>
        <w:t>8d</w:t>
      </w:r>
      <w:r>
        <w:rPr>
          <w:rFonts w:hint="eastAsia"/>
        </w:rPr>
        <w:t>，需加入水样体积</w:t>
      </w:r>
      <w:r>
        <w:rPr>
          <w:rFonts w:hint="eastAsia"/>
        </w:rPr>
        <w:t>1</w:t>
      </w:r>
      <w:r>
        <w:rPr>
          <w:rFonts w:hint="eastAsia"/>
        </w:rPr>
        <w:t>％的甲醛饱和溶液。</w:t>
      </w:r>
      <w:r>
        <w:rPr>
          <w:rFonts w:hint="eastAsia"/>
        </w:rPr>
        <w:t>&lt;  )</w:t>
      </w:r>
    </w:p>
    <w:p w:rsidR="005952FE" w:rsidRDefault="005952FE" w:rsidP="004D5F44">
      <w:pPr>
        <w:snapToGrid w:val="0"/>
        <w:spacing w:line="360" w:lineRule="auto"/>
        <w:jc w:val="left"/>
      </w:pPr>
      <w:r>
        <w:rPr>
          <w:rFonts w:hint="eastAsia"/>
        </w:rPr>
        <w:lastRenderedPageBreak/>
        <w:t xml:space="preserve">   </w:t>
      </w:r>
      <w:r w:rsidRPr="005C2628">
        <w:rPr>
          <w:rFonts w:hint="eastAsia"/>
          <w:b/>
        </w:rPr>
        <w:t xml:space="preserve"> </w:t>
      </w:r>
      <w:r w:rsidRPr="005C2628">
        <w:rPr>
          <w:rFonts w:hint="eastAsia"/>
          <w:b/>
        </w:rPr>
        <w:t>答案：</w:t>
      </w:r>
      <w:r>
        <w:rPr>
          <w:rFonts w:hint="eastAsia"/>
        </w:rPr>
        <w:t>错误</w:t>
      </w:r>
    </w:p>
    <w:p w:rsidR="005952FE" w:rsidRDefault="005952FE" w:rsidP="004D5F44">
      <w:pPr>
        <w:snapToGrid w:val="0"/>
        <w:spacing w:line="360" w:lineRule="auto"/>
        <w:jc w:val="left"/>
      </w:pPr>
      <w:r>
        <w:rPr>
          <w:rFonts w:hint="eastAsia"/>
        </w:rPr>
        <w:t xml:space="preserve">    </w:t>
      </w:r>
      <w:r>
        <w:rPr>
          <w:rFonts w:hint="eastAsia"/>
        </w:rPr>
        <w:t>正确答案为：需加入适量三氯甲烷于水样中使其达到饱和。</w:t>
      </w:r>
    </w:p>
    <w:p w:rsidR="005952FE" w:rsidRDefault="005952FE" w:rsidP="004D5F44">
      <w:pPr>
        <w:snapToGrid w:val="0"/>
        <w:spacing w:line="360" w:lineRule="auto"/>
        <w:jc w:val="left"/>
      </w:pPr>
      <w:r>
        <w:rPr>
          <w:rFonts w:hint="eastAsia"/>
        </w:rPr>
        <w:t>5</w:t>
      </w:r>
      <w:r>
        <w:rPr>
          <w:rFonts w:hint="eastAsia"/>
        </w:rPr>
        <w:t>．亚甲蓝分光光度法测定水中阴离子表面活性剂时，为直接分析水和废水样品，应根据预计的亚甲蓝表面活性物质的浓度选取试样体积。当</w:t>
      </w:r>
      <w:r>
        <w:rPr>
          <w:rFonts w:hint="eastAsia"/>
        </w:rPr>
        <w:t>MBAS</w:t>
      </w:r>
      <w:r>
        <w:rPr>
          <w:rFonts w:hint="eastAsia"/>
        </w:rPr>
        <w:t>浓度在</w:t>
      </w:r>
      <w:r>
        <w:rPr>
          <w:rFonts w:hint="eastAsia"/>
        </w:rPr>
        <w:t>5mg/L</w:t>
      </w:r>
      <w:r>
        <w:rPr>
          <w:rFonts w:hint="eastAsia"/>
        </w:rPr>
        <w:t>时，取试样的体积为</w:t>
      </w:r>
      <w:r>
        <w:rPr>
          <w:rFonts w:hint="eastAsia"/>
        </w:rPr>
        <w:t>20.0m1</w:t>
      </w:r>
      <w:r>
        <w:rPr>
          <w:rFonts w:hint="eastAsia"/>
        </w:rPr>
        <w:t>。</w:t>
      </w:r>
      <w:r>
        <w:rPr>
          <w:rFonts w:hint="eastAsia"/>
        </w:rPr>
        <w:t>(    )</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正确</w:t>
      </w:r>
    </w:p>
    <w:p w:rsidR="005952FE" w:rsidRDefault="005952FE" w:rsidP="004D5F44">
      <w:pPr>
        <w:snapToGrid w:val="0"/>
        <w:spacing w:line="360" w:lineRule="auto"/>
        <w:jc w:val="left"/>
      </w:pPr>
      <w:r>
        <w:rPr>
          <w:rFonts w:hint="eastAsia"/>
        </w:rPr>
        <w:t>6</w:t>
      </w:r>
      <w:r>
        <w:rPr>
          <w:rFonts w:hint="eastAsia"/>
        </w:rPr>
        <w:t>．用亚甲蓝分光光度法测定水中阴离子表面活性剂时，包括如下操作：将所取水样移至分液漏斗中，以酚酞为指示剂，逐滴加入</w:t>
      </w:r>
      <w:r>
        <w:rPr>
          <w:rFonts w:hint="eastAsia"/>
        </w:rPr>
        <w:t>1mol</w:t>
      </w:r>
      <w:r>
        <w:rPr>
          <w:rFonts w:hint="eastAsia"/>
        </w:rPr>
        <w:t>／</w:t>
      </w:r>
      <w:r>
        <w:rPr>
          <w:rFonts w:hint="eastAsia"/>
        </w:rPr>
        <w:t>L NaOH</w:t>
      </w:r>
      <w:r>
        <w:rPr>
          <w:rFonts w:hint="eastAsia"/>
        </w:rPr>
        <w:t>溶液，至溶液呈现桃红色，再滴加</w:t>
      </w:r>
      <w:r>
        <w:rPr>
          <w:rFonts w:hint="eastAsia"/>
        </w:rPr>
        <w:t>0.5mol</w:t>
      </w:r>
      <w:r>
        <w:rPr>
          <w:rFonts w:hint="eastAsia"/>
        </w:rPr>
        <w:t>／</w:t>
      </w:r>
      <w:r>
        <w:rPr>
          <w:rFonts w:hint="eastAsia"/>
        </w:rPr>
        <w:t>L</w:t>
      </w:r>
      <w:r>
        <w:rPr>
          <w:rFonts w:hint="eastAsia"/>
        </w:rPr>
        <w:t>的硫酸，至桃红色刚好消失。</w:t>
      </w:r>
      <w:r>
        <w:rPr>
          <w:rFonts w:hint="eastAsia"/>
        </w:rPr>
        <w:t>(    )</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正确</w:t>
      </w:r>
    </w:p>
    <w:p w:rsidR="005952FE" w:rsidRDefault="005952FE" w:rsidP="004D5F44">
      <w:pPr>
        <w:snapToGrid w:val="0"/>
        <w:spacing w:line="360" w:lineRule="auto"/>
        <w:jc w:val="left"/>
      </w:pPr>
      <w:r>
        <w:rPr>
          <w:rFonts w:hint="eastAsia"/>
        </w:rPr>
        <w:t>7</w:t>
      </w:r>
      <w:r>
        <w:rPr>
          <w:rFonts w:hint="eastAsia"/>
        </w:rPr>
        <w:t>．用亚甲蓝分光光度法测定水中阴离子表面活性剂时，加入亚甲蓝溶液后，立即加入三氯甲烷，然后加入甲醛可消除乳化现象。</w:t>
      </w:r>
      <w:r>
        <w:rPr>
          <w:rFonts w:hint="eastAsia"/>
        </w:rPr>
        <w:t>(    )</w:t>
      </w:r>
    </w:p>
    <w:p w:rsidR="005952FE" w:rsidRDefault="005952FE"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错误</w:t>
      </w:r>
    </w:p>
    <w:p w:rsidR="005952FE" w:rsidRDefault="005952FE" w:rsidP="004D5F44">
      <w:pPr>
        <w:snapToGrid w:val="0"/>
        <w:spacing w:line="360" w:lineRule="auto"/>
        <w:jc w:val="left"/>
      </w:pPr>
      <w:r>
        <w:rPr>
          <w:rFonts w:hint="eastAsia"/>
        </w:rPr>
        <w:t xml:space="preserve">   </w:t>
      </w:r>
      <w:r>
        <w:rPr>
          <w:rFonts w:hint="eastAsia"/>
        </w:rPr>
        <w:t>正确答案为：加入亚甲蓝溶液摇匀后加入三氯甲烷，如发生乳化可加入少量异丙醇消除乳化现象。</w:t>
      </w:r>
    </w:p>
    <w:p w:rsidR="005952FE" w:rsidRDefault="005952FE" w:rsidP="004D5F44">
      <w:pPr>
        <w:snapToGrid w:val="0"/>
        <w:spacing w:line="360" w:lineRule="auto"/>
        <w:jc w:val="left"/>
      </w:pPr>
      <w:r>
        <w:rPr>
          <w:rFonts w:hint="eastAsia"/>
        </w:rPr>
        <w:t>8</w:t>
      </w:r>
      <w:r>
        <w:rPr>
          <w:rFonts w:hint="eastAsia"/>
        </w:rPr>
        <w:t>．用亚甲蓝分光光度法测定阴离子表面活性剂时，有许多非表面活性物质或多或少地与亚甲蓝作用生成可溶于三氯甲烷的蓝色络合物，致使测定结果偏低。通过水溶液反洗，可消除这些干扰。</w:t>
      </w:r>
      <w:r>
        <w:rPr>
          <w:rFonts w:hint="eastAsia"/>
        </w:rPr>
        <w:t>(    )</w:t>
      </w:r>
    </w:p>
    <w:p w:rsidR="005952FE" w:rsidRDefault="005952FE" w:rsidP="005C2628">
      <w:pPr>
        <w:snapToGrid w:val="0"/>
        <w:spacing w:line="360" w:lineRule="auto"/>
        <w:ind w:firstLineChars="150" w:firstLine="316"/>
        <w:jc w:val="left"/>
      </w:pPr>
      <w:r w:rsidRPr="005C2628">
        <w:rPr>
          <w:rFonts w:hint="eastAsia"/>
          <w:b/>
        </w:rPr>
        <w:t>答案：</w:t>
      </w:r>
      <w:r>
        <w:rPr>
          <w:rFonts w:hint="eastAsia"/>
        </w:rPr>
        <w:t>错误</w:t>
      </w:r>
    </w:p>
    <w:p w:rsidR="005952FE" w:rsidRDefault="005952FE" w:rsidP="004D5F44">
      <w:pPr>
        <w:snapToGrid w:val="0"/>
        <w:spacing w:line="360" w:lineRule="auto"/>
        <w:jc w:val="left"/>
      </w:pPr>
      <w:r>
        <w:rPr>
          <w:rFonts w:hint="eastAsia"/>
        </w:rPr>
        <w:t xml:space="preserve">   </w:t>
      </w:r>
      <w:r>
        <w:rPr>
          <w:rFonts w:hint="eastAsia"/>
        </w:rPr>
        <w:t>正确答案为：非表面活性物质的存在会使测定结果偏高。通过水溶液反洗，可消除部分这些干扰。</w:t>
      </w:r>
    </w:p>
    <w:p w:rsidR="005952FE" w:rsidRPr="005952FE" w:rsidRDefault="005952FE" w:rsidP="004D5F44">
      <w:pPr>
        <w:snapToGrid w:val="0"/>
        <w:spacing w:line="360" w:lineRule="auto"/>
        <w:jc w:val="left"/>
        <w:rPr>
          <w:b/>
        </w:rPr>
      </w:pPr>
      <w:r w:rsidRPr="005952FE">
        <w:rPr>
          <w:rFonts w:hint="eastAsia"/>
          <w:b/>
        </w:rPr>
        <w:t>三、选择题</w:t>
      </w:r>
    </w:p>
    <w:p w:rsidR="005952FE" w:rsidRDefault="005952FE" w:rsidP="004D5F44">
      <w:pPr>
        <w:snapToGrid w:val="0"/>
        <w:spacing w:line="360" w:lineRule="auto"/>
        <w:jc w:val="left"/>
      </w:pPr>
      <w:r>
        <w:rPr>
          <w:rFonts w:hint="eastAsia"/>
        </w:rPr>
        <w:t>1</w:t>
      </w:r>
      <w:r>
        <w:rPr>
          <w:rFonts w:hint="eastAsia"/>
        </w:rPr>
        <w:t>．</w:t>
      </w:r>
      <w:r w:rsidRPr="005952FE">
        <w:rPr>
          <w:rFonts w:hint="eastAsia"/>
          <w:w w:val="110"/>
          <w:szCs w:val="21"/>
        </w:rPr>
        <w:t>亚甲蓝分光光度法测定水中阴离子表面活性剂中，在绘制校准曲线时，应使用与样品测定</w:t>
      </w:r>
      <w:r>
        <w:rPr>
          <w:rFonts w:hint="eastAsia"/>
        </w:rPr>
        <w:t>时</w:t>
      </w:r>
      <w:r>
        <w:rPr>
          <w:rFonts w:hint="eastAsia"/>
          <w:u w:val="single"/>
        </w:rPr>
        <w:t xml:space="preserve">            </w:t>
      </w:r>
      <w:r>
        <w:rPr>
          <w:rFonts w:hint="eastAsia"/>
        </w:rPr>
        <w:t>的三氯甲烷和亚甲蓝溶液。</w:t>
      </w:r>
      <w:r>
        <w:rPr>
          <w:rFonts w:hint="eastAsia"/>
        </w:rPr>
        <w:t>(    )</w:t>
      </w:r>
    </w:p>
    <w:p w:rsidR="005952FE" w:rsidRDefault="005952FE" w:rsidP="004D5F44">
      <w:pPr>
        <w:snapToGrid w:val="0"/>
        <w:spacing w:line="360" w:lineRule="auto"/>
        <w:jc w:val="left"/>
      </w:pPr>
      <w:r>
        <w:rPr>
          <w:rFonts w:hint="eastAsia"/>
        </w:rPr>
        <w:t xml:space="preserve">    A</w:t>
      </w:r>
      <w:r>
        <w:rPr>
          <w:rFonts w:hint="eastAsia"/>
        </w:rPr>
        <w:t>．同一批</w:t>
      </w:r>
      <w:r>
        <w:rPr>
          <w:rFonts w:hint="eastAsia"/>
        </w:rPr>
        <w:t xml:space="preserve">    B</w:t>
      </w:r>
      <w:r>
        <w:rPr>
          <w:rFonts w:hint="eastAsia"/>
        </w:rPr>
        <w:t>．同一厂家</w:t>
      </w:r>
      <w:r>
        <w:rPr>
          <w:rFonts w:hint="eastAsia"/>
        </w:rPr>
        <w:t xml:space="preserve">    C</w:t>
      </w:r>
      <w:r>
        <w:rPr>
          <w:rFonts w:hint="eastAsia"/>
        </w:rPr>
        <w:t>．提纯的</w:t>
      </w:r>
    </w:p>
    <w:p w:rsidR="005952FE" w:rsidRDefault="005952FE"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A</w:t>
      </w:r>
    </w:p>
    <w:p w:rsidR="005952FE" w:rsidRDefault="005952FE" w:rsidP="004D5F44">
      <w:pPr>
        <w:snapToGrid w:val="0"/>
        <w:spacing w:line="360" w:lineRule="auto"/>
        <w:jc w:val="left"/>
      </w:pPr>
      <w:r>
        <w:rPr>
          <w:rFonts w:hint="eastAsia"/>
        </w:rPr>
        <w:t>2</w:t>
      </w:r>
      <w:r>
        <w:rPr>
          <w:rFonts w:hint="eastAsia"/>
        </w:rPr>
        <w:t>．洗涤剂的污染会造成水面有不易流失的泡沫，并消耗水中的</w:t>
      </w:r>
      <w:r>
        <w:rPr>
          <w:rFonts w:hint="eastAsia"/>
          <w:u w:val="single"/>
        </w:rPr>
        <w:t xml:space="preserve">               </w:t>
      </w:r>
      <w:r>
        <w:rPr>
          <w:rFonts w:hint="eastAsia"/>
        </w:rPr>
        <w:t>。</w:t>
      </w:r>
      <w:r>
        <w:rPr>
          <w:rFonts w:hint="eastAsia"/>
        </w:rPr>
        <w:t>(    )</w:t>
      </w:r>
    </w:p>
    <w:p w:rsidR="005952FE" w:rsidRDefault="005952FE" w:rsidP="004D5F44">
      <w:pPr>
        <w:snapToGrid w:val="0"/>
        <w:spacing w:line="360" w:lineRule="auto"/>
        <w:jc w:val="left"/>
      </w:pPr>
      <w:r>
        <w:rPr>
          <w:rFonts w:hint="eastAsia"/>
        </w:rPr>
        <w:t xml:space="preserve">    A</w:t>
      </w:r>
      <w:r>
        <w:rPr>
          <w:rFonts w:hint="eastAsia"/>
        </w:rPr>
        <w:t>．微生物</w:t>
      </w:r>
      <w:r>
        <w:rPr>
          <w:rFonts w:hint="eastAsia"/>
        </w:rPr>
        <w:t xml:space="preserve">    B</w:t>
      </w:r>
      <w:r>
        <w:rPr>
          <w:rFonts w:hint="eastAsia"/>
        </w:rPr>
        <w:t>．溶解氧</w:t>
      </w:r>
      <w:r>
        <w:rPr>
          <w:rFonts w:hint="eastAsia"/>
        </w:rPr>
        <w:t xml:space="preserve">    C</w:t>
      </w:r>
      <w:r>
        <w:rPr>
          <w:rFonts w:hint="eastAsia"/>
        </w:rPr>
        <w:t>．矿物质．</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B</w:t>
      </w:r>
    </w:p>
    <w:p w:rsidR="005952FE" w:rsidRDefault="005952FE" w:rsidP="004D5F44">
      <w:pPr>
        <w:snapToGrid w:val="0"/>
        <w:spacing w:line="360" w:lineRule="auto"/>
        <w:jc w:val="left"/>
      </w:pPr>
      <w:r>
        <w:rPr>
          <w:rFonts w:hint="eastAsia"/>
        </w:rPr>
        <w:t>3</w:t>
      </w:r>
      <w:r>
        <w:rPr>
          <w:rFonts w:hint="eastAsia"/>
        </w:rPr>
        <w:t>．《污水综合排放标准》</w:t>
      </w:r>
      <w:r>
        <w:rPr>
          <w:rFonts w:hint="eastAsia"/>
        </w:rPr>
        <w:t>(GB 8978</w:t>
      </w:r>
      <w:r>
        <w:rPr>
          <w:rFonts w:hint="eastAsia"/>
        </w:rPr>
        <w:t>—</w:t>
      </w:r>
      <w:r>
        <w:rPr>
          <w:rFonts w:hint="eastAsia"/>
        </w:rPr>
        <w:t>1996)</w:t>
      </w:r>
      <w:r>
        <w:rPr>
          <w:rFonts w:hint="eastAsia"/>
        </w:rPr>
        <w:t>中新污染源二级标准规定，阴离子表面活性剂的最高允许排放浓度为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p>
    <w:p w:rsidR="005952FE" w:rsidRDefault="005952FE" w:rsidP="004D5F44">
      <w:pPr>
        <w:snapToGrid w:val="0"/>
        <w:spacing w:line="360" w:lineRule="auto"/>
        <w:jc w:val="left"/>
      </w:pPr>
      <w:r>
        <w:rPr>
          <w:rFonts w:hint="eastAsia"/>
        </w:rPr>
        <w:t xml:space="preserve">    A</w:t>
      </w:r>
      <w:r>
        <w:rPr>
          <w:rFonts w:hint="eastAsia"/>
        </w:rPr>
        <w:t>．</w:t>
      </w:r>
      <w:r>
        <w:rPr>
          <w:rFonts w:hint="eastAsia"/>
        </w:rPr>
        <w:t xml:space="preserve">  5    B</w:t>
      </w:r>
      <w:r>
        <w:rPr>
          <w:rFonts w:hint="eastAsia"/>
        </w:rPr>
        <w:t>．</w:t>
      </w:r>
      <w:r>
        <w:rPr>
          <w:rFonts w:hint="eastAsia"/>
        </w:rPr>
        <w:t xml:space="preserve">  10    C</w:t>
      </w:r>
      <w:r>
        <w:rPr>
          <w:rFonts w:hint="eastAsia"/>
        </w:rPr>
        <w:t>．</w:t>
      </w:r>
      <w:r>
        <w:rPr>
          <w:rFonts w:hint="eastAsia"/>
        </w:rPr>
        <w:t xml:space="preserve">  15    D</w:t>
      </w:r>
      <w:r>
        <w:rPr>
          <w:rFonts w:hint="eastAsia"/>
        </w:rPr>
        <w:t>．</w:t>
      </w:r>
      <w:r>
        <w:rPr>
          <w:rFonts w:hint="eastAsia"/>
        </w:rPr>
        <w:t xml:space="preserve">  20</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B</w:t>
      </w:r>
    </w:p>
    <w:p w:rsidR="005952FE" w:rsidRPr="005952FE" w:rsidRDefault="005952FE" w:rsidP="004D5F44">
      <w:pPr>
        <w:snapToGrid w:val="0"/>
        <w:spacing w:line="360" w:lineRule="auto"/>
        <w:jc w:val="left"/>
        <w:rPr>
          <w:b/>
        </w:rPr>
      </w:pPr>
      <w:r w:rsidRPr="005952FE">
        <w:rPr>
          <w:rFonts w:hint="eastAsia"/>
          <w:b/>
        </w:rPr>
        <w:t>四、问答题</w:t>
      </w:r>
    </w:p>
    <w:p w:rsidR="005952FE" w:rsidRDefault="005952FE" w:rsidP="004D5F44">
      <w:pPr>
        <w:snapToGrid w:val="0"/>
        <w:spacing w:line="360" w:lineRule="auto"/>
        <w:jc w:val="left"/>
      </w:pPr>
      <w:r>
        <w:rPr>
          <w:rFonts w:hint="eastAsia"/>
        </w:rPr>
        <w:t>1</w:t>
      </w:r>
      <w:r>
        <w:rPr>
          <w:rFonts w:hint="eastAsia"/>
        </w:rPr>
        <w:t>．试简述亚甲蓝分光光度法测定水中阴离子表面活性剂的原理。</w:t>
      </w:r>
    </w:p>
    <w:p w:rsidR="005952FE" w:rsidRDefault="005952FE" w:rsidP="004D5F44">
      <w:pPr>
        <w:snapToGrid w:val="0"/>
        <w:spacing w:line="360" w:lineRule="auto"/>
        <w:jc w:val="left"/>
      </w:pPr>
      <w:r>
        <w:rPr>
          <w:rFonts w:hint="eastAsia"/>
        </w:rPr>
        <w:t xml:space="preserve">  </w:t>
      </w:r>
      <w:r w:rsidRPr="005C2628">
        <w:rPr>
          <w:rFonts w:hint="eastAsia"/>
          <w:b/>
        </w:rPr>
        <w:t>答案</w:t>
      </w:r>
      <w:r>
        <w:rPr>
          <w:rFonts w:hint="eastAsia"/>
        </w:rPr>
        <w:t>：亚甲蓝与水中阴离子表面活性剂作用，生成蓝色的盐类，统称亚甲蓝活性物质</w:t>
      </w:r>
      <w:r>
        <w:rPr>
          <w:rFonts w:hint="eastAsia"/>
        </w:rPr>
        <w:t>(MBAS)</w:t>
      </w:r>
      <w:r>
        <w:rPr>
          <w:rFonts w:hint="eastAsia"/>
        </w:rPr>
        <w:t>。该生成物质可被三氯甲烷萃取，其色度与浓度成正比。用分光光度计在波长</w:t>
      </w:r>
      <w:r>
        <w:rPr>
          <w:rFonts w:hint="eastAsia"/>
        </w:rPr>
        <w:t>652nm</w:t>
      </w:r>
      <w:r>
        <w:rPr>
          <w:rFonts w:hint="eastAsia"/>
        </w:rPr>
        <w:t>处测量吸光度值而得到阴离子表面活性剂在样品中的浓度。</w:t>
      </w:r>
    </w:p>
    <w:p w:rsidR="005952FE" w:rsidRDefault="005952FE" w:rsidP="004D5F44">
      <w:pPr>
        <w:snapToGrid w:val="0"/>
        <w:spacing w:line="360" w:lineRule="auto"/>
        <w:jc w:val="left"/>
      </w:pPr>
      <w:r>
        <w:rPr>
          <w:rFonts w:hint="eastAsia"/>
        </w:rPr>
        <w:lastRenderedPageBreak/>
        <w:t>2</w:t>
      </w:r>
      <w:r>
        <w:rPr>
          <w:rFonts w:hint="eastAsia"/>
        </w:rPr>
        <w:t>．亚甲蓝分光光度法测定水中阴离子表面活性剂时，怎样制备亚甲蓝溶液</w:t>
      </w:r>
      <w:r>
        <w:rPr>
          <w:rFonts w:hint="eastAsia"/>
        </w:rPr>
        <w:t>?</w:t>
      </w:r>
    </w:p>
    <w:p w:rsidR="005952FE" w:rsidRDefault="005952FE" w:rsidP="005C2628">
      <w:pPr>
        <w:snapToGrid w:val="0"/>
        <w:spacing w:line="360" w:lineRule="auto"/>
        <w:ind w:firstLineChars="100" w:firstLine="211"/>
        <w:jc w:val="left"/>
      </w:pPr>
      <w:r w:rsidRPr="005C2628">
        <w:rPr>
          <w:rFonts w:hint="eastAsia"/>
          <w:b/>
        </w:rPr>
        <w:t>答案：</w:t>
      </w:r>
      <w:r>
        <w:rPr>
          <w:rFonts w:hint="eastAsia"/>
        </w:rPr>
        <w:t>先称取</w:t>
      </w:r>
      <w:r>
        <w:rPr>
          <w:rFonts w:hint="eastAsia"/>
        </w:rPr>
        <w:t>50g</w:t>
      </w:r>
      <w:r>
        <w:rPr>
          <w:rFonts w:hint="eastAsia"/>
        </w:rPr>
        <w:t>一水合磷酸二氢钠，溶于</w:t>
      </w:r>
      <w:r>
        <w:rPr>
          <w:rFonts w:hint="eastAsia"/>
        </w:rPr>
        <w:t>300m1</w:t>
      </w:r>
      <w:r>
        <w:rPr>
          <w:rFonts w:hint="eastAsia"/>
        </w:rPr>
        <w:t>水中，缓慢加入</w:t>
      </w:r>
      <w:r>
        <w:rPr>
          <w:rFonts w:hint="eastAsia"/>
        </w:rPr>
        <w:t>6</w:t>
      </w:r>
      <w:r w:rsidR="00724AD7">
        <w:rPr>
          <w:rFonts w:hint="eastAsia"/>
        </w:rPr>
        <w:t>.</w:t>
      </w:r>
      <w:r>
        <w:rPr>
          <w:rFonts w:hint="eastAsia"/>
        </w:rPr>
        <w:t>8ml</w:t>
      </w:r>
      <w:r>
        <w:rPr>
          <w:rFonts w:hint="eastAsia"/>
        </w:rPr>
        <w:t>浓硫酸，混匀，转移到</w:t>
      </w:r>
      <w:r>
        <w:rPr>
          <w:rFonts w:hint="eastAsia"/>
        </w:rPr>
        <w:t>1 000ml</w:t>
      </w:r>
      <w:r>
        <w:rPr>
          <w:rFonts w:hint="eastAsia"/>
        </w:rPr>
        <w:t>容量瓶中。另称取</w:t>
      </w:r>
      <w:r>
        <w:rPr>
          <w:rFonts w:hint="eastAsia"/>
        </w:rPr>
        <w:t>30mg</w:t>
      </w:r>
      <w:r>
        <w:rPr>
          <w:rFonts w:hint="eastAsia"/>
        </w:rPr>
        <w:t>亚甲蓝</w:t>
      </w:r>
      <w:r>
        <w:rPr>
          <w:rFonts w:hint="eastAsia"/>
        </w:rPr>
        <w:t>(</w:t>
      </w:r>
      <w:r>
        <w:rPr>
          <w:rFonts w:hint="eastAsia"/>
        </w:rPr>
        <w:t>指示剂级</w:t>
      </w:r>
      <w:r>
        <w:rPr>
          <w:rFonts w:hint="eastAsia"/>
        </w:rPr>
        <w:t>)</w:t>
      </w:r>
      <w:r>
        <w:rPr>
          <w:rFonts w:hint="eastAsia"/>
        </w:rPr>
        <w:t>，溶于</w:t>
      </w:r>
      <w:r>
        <w:rPr>
          <w:rFonts w:hint="eastAsia"/>
        </w:rPr>
        <w:t>50ml</w:t>
      </w:r>
      <w:r>
        <w:rPr>
          <w:rFonts w:hint="eastAsia"/>
        </w:rPr>
        <w:t>水中，转移至上述容量瓶中，用水稀释至刻度线，摇匀。贮存于棕色试剂瓶中。</w:t>
      </w:r>
    </w:p>
    <w:p w:rsidR="005952FE" w:rsidRDefault="005952FE" w:rsidP="004D5F44">
      <w:pPr>
        <w:snapToGrid w:val="0"/>
        <w:spacing w:line="360" w:lineRule="auto"/>
        <w:jc w:val="left"/>
      </w:pPr>
      <w:r>
        <w:rPr>
          <w:rFonts w:hint="eastAsia"/>
        </w:rPr>
        <w:t>3</w:t>
      </w:r>
      <w:r>
        <w:rPr>
          <w:rFonts w:hint="eastAsia"/>
        </w:rPr>
        <w:t>．用亚甲蓝光度法测定水中阴离子表面活性剂时，有哪些干扰物质</w:t>
      </w:r>
      <w:r>
        <w:rPr>
          <w:rFonts w:hint="eastAsia"/>
        </w:rPr>
        <w:t>?</w:t>
      </w:r>
      <w:r>
        <w:rPr>
          <w:rFonts w:hint="eastAsia"/>
        </w:rPr>
        <w:t>如何消除</w:t>
      </w:r>
      <w:r>
        <w:rPr>
          <w:rFonts w:hint="eastAsia"/>
        </w:rPr>
        <w:t>?</w:t>
      </w:r>
    </w:p>
    <w:p w:rsidR="00657F48" w:rsidRDefault="005952FE" w:rsidP="005C2628">
      <w:pPr>
        <w:snapToGrid w:val="0"/>
        <w:spacing w:line="360" w:lineRule="auto"/>
        <w:ind w:firstLineChars="100" w:firstLine="211"/>
        <w:jc w:val="left"/>
      </w:pPr>
      <w:r w:rsidRPr="005C2628">
        <w:rPr>
          <w:rFonts w:hint="eastAsia"/>
          <w:b/>
        </w:rPr>
        <w:t>答案：</w:t>
      </w:r>
      <w:r>
        <w:rPr>
          <w:rFonts w:hint="eastAsia"/>
        </w:rPr>
        <w:t>有机硫酸盐、磺酸盐、羧酸盐、酚类以及无机硫氰酸盐、氰酸盐、硝酸盐和氯化物等，或多或少地会与亚甲蓝作用，生成可溶于三氯甲烷的蓝色络合物，致使结果偏高。在季胺盐类等阳离子物质和蛋白质存在时，阴离子表面活性剂与之作用，生成稳定的络合物，而不与亚甲蓝反应，使结果偏低。通过水溶液反</w:t>
      </w:r>
      <w:r w:rsidR="00657F48">
        <w:rPr>
          <w:rFonts w:hint="eastAsia"/>
        </w:rPr>
        <w:t>洗，消除大部分正干扰；亦可通过气提萃取法将阴离子洗涤剂从水相中转移到有机相中加以消除；而阳离子于扰物质在适当条件下可采用阳离子交换树脂去除。</w:t>
      </w:r>
    </w:p>
    <w:p w:rsidR="00657F48" w:rsidRPr="00657F48" w:rsidRDefault="00657F48" w:rsidP="004D5F44">
      <w:pPr>
        <w:snapToGrid w:val="0"/>
        <w:spacing w:line="360" w:lineRule="auto"/>
        <w:jc w:val="left"/>
        <w:rPr>
          <w:b/>
        </w:rPr>
      </w:pPr>
      <w:r w:rsidRPr="00657F48">
        <w:rPr>
          <w:rFonts w:hint="eastAsia"/>
          <w:b/>
        </w:rPr>
        <w:t>五、计算题</w:t>
      </w:r>
    </w:p>
    <w:p w:rsidR="00657F48" w:rsidRDefault="00657F48" w:rsidP="004D5F44">
      <w:pPr>
        <w:snapToGrid w:val="0"/>
        <w:spacing w:line="360" w:lineRule="auto"/>
        <w:jc w:val="left"/>
      </w:pPr>
      <w:r>
        <w:rPr>
          <w:rFonts w:hint="eastAsia"/>
        </w:rPr>
        <w:t xml:space="preserve">    </w:t>
      </w:r>
      <w:r>
        <w:rPr>
          <w:rFonts w:hint="eastAsia"/>
        </w:rPr>
        <w:t>测定某工厂的污水，取样</w:t>
      </w:r>
      <w:r>
        <w:rPr>
          <w:rFonts w:hint="eastAsia"/>
        </w:rPr>
        <w:t>20.0m1</w:t>
      </w:r>
      <w:r>
        <w:rPr>
          <w:rFonts w:hint="eastAsia"/>
        </w:rPr>
        <w:t>，从校准曲线上查得</w:t>
      </w:r>
      <w:r>
        <w:rPr>
          <w:rFonts w:hint="eastAsia"/>
        </w:rPr>
        <w:t>LAS</w:t>
      </w:r>
      <w:r>
        <w:rPr>
          <w:rFonts w:hint="eastAsia"/>
        </w:rPr>
        <w:t>的量为</w:t>
      </w:r>
      <w:r>
        <w:rPr>
          <w:rFonts w:hint="eastAsia"/>
        </w:rPr>
        <w:t>0.180mg</w:t>
      </w:r>
      <w:r>
        <w:rPr>
          <w:rFonts w:hint="eastAsia"/>
        </w:rPr>
        <w:t>。试计算该水样中阴离子表面活性剂的浓度，并评价此水质是否符合《污水综合排放标准》</w:t>
      </w:r>
      <w:r>
        <w:rPr>
          <w:rFonts w:hint="eastAsia"/>
        </w:rPr>
        <w:t>(GB 8978</w:t>
      </w:r>
      <w:r>
        <w:rPr>
          <w:rFonts w:hint="eastAsia"/>
        </w:rPr>
        <w:t>—</w:t>
      </w:r>
      <w:r>
        <w:rPr>
          <w:rFonts w:hint="eastAsia"/>
        </w:rPr>
        <w:t>1996)</w:t>
      </w:r>
      <w:r>
        <w:rPr>
          <w:rFonts w:hint="eastAsia"/>
        </w:rPr>
        <w:t>的</w:t>
      </w:r>
      <w:r>
        <w:rPr>
          <w:rFonts w:hint="eastAsia"/>
        </w:rPr>
        <w:t>II</w:t>
      </w:r>
      <w:r>
        <w:rPr>
          <w:rFonts w:hint="eastAsia"/>
        </w:rPr>
        <w:t>级标准限值要求。</w:t>
      </w:r>
    </w:p>
    <w:p w:rsidR="00657F48" w:rsidRDefault="00657F48" w:rsidP="004D5F44">
      <w:pPr>
        <w:snapToGrid w:val="0"/>
        <w:spacing w:line="360" w:lineRule="auto"/>
        <w:jc w:val="left"/>
      </w:pPr>
      <w:r>
        <w:rPr>
          <w:rFonts w:hint="eastAsia"/>
        </w:rPr>
        <w:t xml:space="preserve">    </w:t>
      </w:r>
      <w:r w:rsidRPr="005C2628">
        <w:rPr>
          <w:rFonts w:hint="eastAsia"/>
          <w:b/>
        </w:rPr>
        <w:t>答案：</w:t>
      </w:r>
      <w:r>
        <w:rPr>
          <w:rFonts w:hint="eastAsia"/>
        </w:rPr>
        <w:t>C(LAS)=0.180</w:t>
      </w:r>
      <w:r>
        <w:rPr>
          <w:rFonts w:hint="eastAsia"/>
        </w:rPr>
        <w:t>×</w:t>
      </w:r>
      <w:r>
        <w:rPr>
          <w:rFonts w:hint="eastAsia"/>
        </w:rPr>
        <w:t>1000</w:t>
      </w:r>
      <w:r>
        <w:rPr>
          <w:rFonts w:hint="eastAsia"/>
        </w:rPr>
        <w:t>／</w:t>
      </w:r>
      <w:r>
        <w:rPr>
          <w:rFonts w:hint="eastAsia"/>
        </w:rPr>
        <w:t>20.0=9.00(mg</w:t>
      </w:r>
      <w:r>
        <w:rPr>
          <w:rFonts w:hint="eastAsia"/>
        </w:rPr>
        <w:t>／</w:t>
      </w:r>
      <w:r>
        <w:rPr>
          <w:rFonts w:hint="eastAsia"/>
        </w:rPr>
        <w:t>L)</w:t>
      </w:r>
    </w:p>
    <w:p w:rsidR="00657F48" w:rsidRDefault="00657F48" w:rsidP="004D5F44">
      <w:pPr>
        <w:snapToGrid w:val="0"/>
        <w:spacing w:line="360" w:lineRule="auto"/>
        <w:ind w:firstLine="435"/>
        <w:jc w:val="left"/>
      </w:pPr>
      <w:r>
        <w:rPr>
          <w:rFonts w:hint="eastAsia"/>
        </w:rPr>
        <w:t>此水质符合《污水综合排放标准》</w:t>
      </w:r>
      <w:r>
        <w:rPr>
          <w:rFonts w:hint="eastAsia"/>
        </w:rPr>
        <w:t>(GB 8978</w:t>
      </w:r>
      <w:r>
        <w:rPr>
          <w:rFonts w:hint="eastAsia"/>
        </w:rPr>
        <w:t>—</w:t>
      </w:r>
      <w:r>
        <w:rPr>
          <w:rFonts w:hint="eastAsia"/>
        </w:rPr>
        <w:t>1996)</w:t>
      </w:r>
      <w:r>
        <w:rPr>
          <w:rFonts w:hint="eastAsia"/>
        </w:rPr>
        <w:t>Ⅱ级排放标准要求。</w:t>
      </w:r>
    </w:p>
    <w:p w:rsidR="00657F48" w:rsidRPr="00B75FC1" w:rsidRDefault="00657F48" w:rsidP="004D5F44">
      <w:pPr>
        <w:snapToGrid w:val="0"/>
        <w:spacing w:line="360" w:lineRule="auto"/>
        <w:jc w:val="left"/>
        <w:rPr>
          <w:b/>
        </w:rPr>
      </w:pPr>
      <w:r w:rsidRPr="00B75FC1">
        <w:rPr>
          <w:rFonts w:hint="eastAsia"/>
          <w:b/>
        </w:rPr>
        <w:t>参考文献</w:t>
      </w:r>
    </w:p>
    <w:p w:rsidR="00657F48" w:rsidRDefault="00657F48" w:rsidP="004D5F44">
      <w:pPr>
        <w:snapToGrid w:val="0"/>
        <w:spacing w:line="360" w:lineRule="auto"/>
        <w:jc w:val="left"/>
      </w:pPr>
      <w:r>
        <w:rPr>
          <w:rFonts w:hint="eastAsia"/>
        </w:rPr>
        <w:t xml:space="preserve">[1]  </w:t>
      </w:r>
      <w:r>
        <w:rPr>
          <w:rFonts w:hint="eastAsia"/>
        </w:rPr>
        <w:t>水质阴离子表面活性剂的测定亚甲蓝分光光度法</w:t>
      </w:r>
      <w:r>
        <w:rPr>
          <w:rFonts w:hint="eastAsia"/>
        </w:rPr>
        <w:t>(GB</w:t>
      </w:r>
      <w:r>
        <w:rPr>
          <w:rFonts w:hint="eastAsia"/>
        </w:rPr>
        <w:t>／</w:t>
      </w:r>
      <w:r>
        <w:rPr>
          <w:rFonts w:hint="eastAsia"/>
        </w:rPr>
        <w:t>T7494--1987)</w:t>
      </w:r>
      <w:r>
        <w:rPr>
          <w:rFonts w:hint="eastAsia"/>
        </w:rPr>
        <w:t>．</w:t>
      </w:r>
    </w:p>
    <w:p w:rsidR="00657F48" w:rsidRDefault="00657F48" w:rsidP="004D5F44">
      <w:pPr>
        <w:snapToGrid w:val="0"/>
        <w:spacing w:line="360" w:lineRule="auto"/>
        <w:jc w:val="left"/>
      </w:pPr>
      <w:r>
        <w:rPr>
          <w:rFonts w:hint="eastAsia"/>
        </w:rPr>
        <w:t xml:space="preserve">[2] </w:t>
      </w:r>
      <w:r>
        <w:rPr>
          <w:rFonts w:hint="eastAsia"/>
        </w:rPr>
        <w:t>国家环保局《水和废水监测分析方法》编委会．水和废水监测分析方法．</w:t>
      </w:r>
      <w:r>
        <w:rPr>
          <w:rFonts w:hint="eastAsia"/>
        </w:rPr>
        <w:t>3</w:t>
      </w:r>
      <w:r>
        <w:rPr>
          <w:rFonts w:hint="eastAsia"/>
        </w:rPr>
        <w:t>版．北京：中国环境</w:t>
      </w:r>
    </w:p>
    <w:p w:rsidR="00657F48" w:rsidRDefault="00657F48" w:rsidP="004D5F44">
      <w:pPr>
        <w:snapToGrid w:val="0"/>
        <w:spacing w:line="360" w:lineRule="auto"/>
        <w:jc w:val="left"/>
      </w:pPr>
      <w:r>
        <w:rPr>
          <w:rFonts w:hint="eastAsia"/>
        </w:rPr>
        <w:t xml:space="preserve">    </w:t>
      </w:r>
      <w:r>
        <w:rPr>
          <w:rFonts w:hint="eastAsia"/>
        </w:rPr>
        <w:t>科学出版社，</w:t>
      </w:r>
      <w:r>
        <w:rPr>
          <w:rFonts w:hint="eastAsia"/>
        </w:rPr>
        <w:t>1987</w:t>
      </w:r>
      <w:r>
        <w:rPr>
          <w:rFonts w:hint="eastAsia"/>
        </w:rPr>
        <w:t>．</w:t>
      </w:r>
    </w:p>
    <w:p w:rsidR="00657F48" w:rsidRDefault="00657F48" w:rsidP="004D5F44">
      <w:pPr>
        <w:snapToGrid w:val="0"/>
        <w:spacing w:line="360" w:lineRule="auto"/>
        <w:jc w:val="left"/>
      </w:pPr>
      <w:r>
        <w:rPr>
          <w:rFonts w:hint="eastAsia"/>
        </w:rPr>
        <w:t xml:space="preserve">[3]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657F48" w:rsidRDefault="00657F48" w:rsidP="004D5F44">
      <w:pPr>
        <w:snapToGrid w:val="0"/>
        <w:spacing w:line="360" w:lineRule="auto"/>
        <w:jc w:val="left"/>
      </w:pPr>
      <w:r>
        <w:rPr>
          <w:rFonts w:hint="eastAsia"/>
        </w:rPr>
        <w:t xml:space="preserve">[4]  </w:t>
      </w:r>
      <w:r>
        <w:rPr>
          <w:rFonts w:hint="eastAsia"/>
        </w:rPr>
        <w:t>污水综合排放标准</w:t>
      </w:r>
      <w:r>
        <w:rPr>
          <w:rFonts w:hint="eastAsia"/>
        </w:rPr>
        <w:t>(GB 8978</w:t>
      </w:r>
      <w:r>
        <w:rPr>
          <w:rFonts w:hint="eastAsia"/>
        </w:rPr>
        <w:t>—</w:t>
      </w:r>
      <w:r>
        <w:rPr>
          <w:rFonts w:hint="eastAsia"/>
        </w:rPr>
        <w:t>1996)</w:t>
      </w:r>
      <w:r>
        <w:rPr>
          <w:rFonts w:hint="eastAsia"/>
        </w:rPr>
        <w:t>．</w:t>
      </w:r>
    </w:p>
    <w:p w:rsidR="00657F48" w:rsidRDefault="00657F48" w:rsidP="004D5F44">
      <w:pPr>
        <w:snapToGrid w:val="0"/>
        <w:spacing w:line="360" w:lineRule="auto"/>
        <w:jc w:val="left"/>
      </w:pPr>
      <w:r>
        <w:rPr>
          <w:rFonts w:hint="eastAsia"/>
        </w:rPr>
        <w:t xml:space="preserve">    </w:t>
      </w:r>
      <w:r>
        <w:rPr>
          <w:rFonts w:hint="eastAsia"/>
        </w:rPr>
        <w:t>命题：谢莲英</w:t>
      </w:r>
    </w:p>
    <w:p w:rsidR="00657F48" w:rsidRDefault="00657F48" w:rsidP="004D5F44">
      <w:pPr>
        <w:snapToGrid w:val="0"/>
        <w:spacing w:line="360" w:lineRule="auto"/>
        <w:ind w:firstLine="435"/>
        <w:jc w:val="left"/>
      </w:pPr>
      <w:r>
        <w:rPr>
          <w:rFonts w:hint="eastAsia"/>
        </w:rPr>
        <w:t>审核：张玉惠</w:t>
      </w:r>
      <w:r>
        <w:rPr>
          <w:rFonts w:hint="eastAsia"/>
        </w:rPr>
        <w:t xml:space="preserve">  </w:t>
      </w:r>
      <w:r>
        <w:rPr>
          <w:rFonts w:hint="eastAsia"/>
        </w:rPr>
        <w:t>邢</w:t>
      </w:r>
      <w:r>
        <w:rPr>
          <w:rFonts w:hint="eastAsia"/>
        </w:rPr>
        <w:t xml:space="preserve">  </w:t>
      </w:r>
      <w:r>
        <w:rPr>
          <w:rFonts w:hint="eastAsia"/>
        </w:rPr>
        <w:t>建</w:t>
      </w:r>
    </w:p>
    <w:p w:rsidR="00657F48" w:rsidRPr="00657F48" w:rsidRDefault="00657F48" w:rsidP="004D5F44">
      <w:pPr>
        <w:snapToGrid w:val="0"/>
        <w:spacing w:line="360" w:lineRule="auto"/>
        <w:jc w:val="left"/>
        <w:rPr>
          <w:b/>
        </w:rPr>
      </w:pPr>
      <w:r w:rsidRPr="00657F48">
        <w:rPr>
          <w:rFonts w:hint="eastAsia"/>
          <w:b/>
        </w:rPr>
        <w:t>(</w:t>
      </w:r>
      <w:r w:rsidRPr="00657F48">
        <w:rPr>
          <w:rFonts w:hint="eastAsia"/>
          <w:b/>
        </w:rPr>
        <w:t>二十三</w:t>
      </w:r>
      <w:r w:rsidRPr="00657F48">
        <w:rPr>
          <w:rFonts w:hint="eastAsia"/>
          <w:b/>
        </w:rPr>
        <w:t>)</w:t>
      </w:r>
      <w:r w:rsidRPr="00657F48">
        <w:rPr>
          <w:rFonts w:hint="eastAsia"/>
          <w:b/>
        </w:rPr>
        <w:t>甲醛</w:t>
      </w:r>
    </w:p>
    <w:p w:rsidR="00657F48" w:rsidRPr="00657F48" w:rsidRDefault="00657F48" w:rsidP="004D5F44">
      <w:pPr>
        <w:snapToGrid w:val="0"/>
        <w:spacing w:line="360" w:lineRule="auto"/>
        <w:jc w:val="left"/>
        <w:rPr>
          <w:b/>
        </w:rPr>
      </w:pPr>
      <w:r w:rsidRPr="00657F48">
        <w:rPr>
          <w:rFonts w:hint="eastAsia"/>
          <w:b/>
        </w:rPr>
        <w:t>分类号：</w:t>
      </w:r>
      <w:r w:rsidRPr="00657F48">
        <w:rPr>
          <w:rFonts w:hint="eastAsia"/>
          <w:b/>
        </w:rPr>
        <w:t>W6-22</w:t>
      </w:r>
    </w:p>
    <w:p w:rsidR="00657F48" w:rsidRPr="00657F48" w:rsidRDefault="00657F48" w:rsidP="004D5F44">
      <w:pPr>
        <w:snapToGrid w:val="0"/>
        <w:spacing w:line="360" w:lineRule="auto"/>
        <w:jc w:val="left"/>
        <w:rPr>
          <w:b/>
        </w:rPr>
      </w:pPr>
      <w:r w:rsidRPr="00657F48">
        <w:rPr>
          <w:rFonts w:hint="eastAsia"/>
          <w:b/>
        </w:rPr>
        <w:t>一、填空题</w:t>
      </w:r>
    </w:p>
    <w:p w:rsidR="00657F48" w:rsidRDefault="00657F48" w:rsidP="004D5F44">
      <w:pPr>
        <w:snapToGrid w:val="0"/>
        <w:spacing w:line="360" w:lineRule="auto"/>
        <w:jc w:val="left"/>
      </w:pPr>
      <w:r>
        <w:rPr>
          <w:rFonts w:hint="eastAsia"/>
        </w:rPr>
        <w:t>1</w:t>
      </w:r>
      <w:r>
        <w:rPr>
          <w:rFonts w:hint="eastAsia"/>
        </w:rPr>
        <w:t>．《水质甲醛的测定乙酰丙酮分光光度法》</w:t>
      </w:r>
      <w:r>
        <w:rPr>
          <w:rFonts w:hint="eastAsia"/>
        </w:rPr>
        <w:t>(GB</w:t>
      </w:r>
      <w:r>
        <w:rPr>
          <w:rFonts w:hint="eastAsia"/>
        </w:rPr>
        <w:t>／</w:t>
      </w:r>
      <w:r>
        <w:rPr>
          <w:rFonts w:hint="eastAsia"/>
        </w:rPr>
        <w:t>T13197</w:t>
      </w:r>
      <w:r>
        <w:rPr>
          <w:rFonts w:hint="eastAsia"/>
        </w:rPr>
        <w:t>—</w:t>
      </w:r>
      <w:r>
        <w:rPr>
          <w:rFonts w:hint="eastAsia"/>
        </w:rPr>
        <w:t>1991)</w:t>
      </w:r>
      <w:r>
        <w:rPr>
          <w:rFonts w:hint="eastAsia"/>
        </w:rPr>
        <w:t>适用于测定地表水和工业废水中的甲醛，但不适用于测定</w:t>
      </w:r>
      <w:r>
        <w:rPr>
          <w:rFonts w:hint="eastAsia"/>
          <w:u w:val="single"/>
        </w:rPr>
        <w:t xml:space="preserve">         </w:t>
      </w:r>
      <w:r>
        <w:rPr>
          <w:rFonts w:hint="eastAsia"/>
        </w:rPr>
        <w:t>中的甲醛。</w:t>
      </w:r>
    </w:p>
    <w:p w:rsidR="00657F48" w:rsidRDefault="00657F48" w:rsidP="004D5F44">
      <w:pPr>
        <w:snapToGrid w:val="0"/>
        <w:spacing w:line="360" w:lineRule="auto"/>
        <w:jc w:val="left"/>
      </w:pPr>
      <w:r>
        <w:rPr>
          <w:rFonts w:hint="eastAsia"/>
        </w:rPr>
        <w:t xml:space="preserve">  </w:t>
      </w:r>
      <w:r w:rsidRPr="005C2628">
        <w:rPr>
          <w:rFonts w:hint="eastAsia"/>
          <w:b/>
        </w:rPr>
        <w:t>答案：</w:t>
      </w:r>
      <w:r>
        <w:rPr>
          <w:rFonts w:hint="eastAsia"/>
        </w:rPr>
        <w:t>印染废水</w:t>
      </w:r>
    </w:p>
    <w:p w:rsidR="00657F48" w:rsidRDefault="00657F48" w:rsidP="004D5F44">
      <w:pPr>
        <w:snapToGrid w:val="0"/>
        <w:spacing w:line="360" w:lineRule="auto"/>
        <w:jc w:val="left"/>
      </w:pPr>
      <w:r>
        <w:rPr>
          <w:rFonts w:hint="eastAsia"/>
        </w:rPr>
        <w:t>2</w:t>
      </w:r>
      <w:r>
        <w:rPr>
          <w:rFonts w:hint="eastAsia"/>
        </w:rPr>
        <w:t>．根据《水质甲醛的测定乙酰丙酮分光光度法》</w:t>
      </w:r>
      <w:r>
        <w:rPr>
          <w:rFonts w:hint="eastAsia"/>
        </w:rPr>
        <w:t>(GB</w:t>
      </w:r>
      <w:r>
        <w:rPr>
          <w:rFonts w:hint="eastAsia"/>
        </w:rPr>
        <w:t>／</w:t>
      </w:r>
      <w:r>
        <w:rPr>
          <w:rFonts w:hint="eastAsia"/>
        </w:rPr>
        <w:t>T13197</w:t>
      </w:r>
      <w:r>
        <w:rPr>
          <w:rFonts w:hint="eastAsia"/>
        </w:rPr>
        <w:t>—</w:t>
      </w:r>
      <w:r>
        <w:rPr>
          <w:rFonts w:hint="eastAsia"/>
        </w:rPr>
        <w:t>1991)</w:t>
      </w:r>
      <w:r>
        <w:rPr>
          <w:rFonts w:hint="eastAsia"/>
        </w:rPr>
        <w:t>，当试样体积为</w:t>
      </w:r>
      <w:r>
        <w:rPr>
          <w:rFonts w:hint="eastAsia"/>
        </w:rPr>
        <w:t>25</w:t>
      </w:r>
      <w:r>
        <w:rPr>
          <w:rFonts w:hint="eastAsia"/>
        </w:rPr>
        <w:t>．</w:t>
      </w:r>
      <w:r>
        <w:rPr>
          <w:rFonts w:hint="eastAsia"/>
        </w:rPr>
        <w:t>0 m1</w:t>
      </w:r>
      <w:r>
        <w:rPr>
          <w:rFonts w:hint="eastAsia"/>
        </w:rPr>
        <w:t>，比色皿为</w:t>
      </w:r>
      <w:r>
        <w:rPr>
          <w:rFonts w:hint="eastAsia"/>
        </w:rPr>
        <w:t>10mill</w:t>
      </w:r>
      <w:r>
        <w:rPr>
          <w:rFonts w:hint="eastAsia"/>
        </w:rPr>
        <w:t>时，甲醛的最低检出浓度为</w:t>
      </w:r>
      <w:r>
        <w:rPr>
          <w:rFonts w:hint="eastAsia"/>
          <w:u w:val="single"/>
        </w:rPr>
        <w:t xml:space="preserve">       </w:t>
      </w:r>
      <w:r>
        <w:rPr>
          <w:rFonts w:hint="eastAsia"/>
        </w:rPr>
        <w:t>mg</w:t>
      </w:r>
      <w:r>
        <w:rPr>
          <w:rFonts w:hint="eastAsia"/>
        </w:rPr>
        <w:t>／</w:t>
      </w:r>
      <w:r>
        <w:rPr>
          <w:rFonts w:hint="eastAsia"/>
        </w:rPr>
        <w:t>L</w:t>
      </w:r>
      <w:r>
        <w:rPr>
          <w:rFonts w:hint="eastAsia"/>
        </w:rPr>
        <w:t>，测定上限为</w:t>
      </w:r>
      <w:r>
        <w:rPr>
          <w:rFonts w:hint="eastAsia"/>
          <w:u w:val="single"/>
        </w:rPr>
        <w:t xml:space="preserve">        </w:t>
      </w:r>
      <w:r>
        <w:rPr>
          <w:rFonts w:hint="eastAsia"/>
        </w:rPr>
        <w:t>mg/L</w:t>
      </w:r>
      <w:r>
        <w:rPr>
          <w:rFonts w:hint="eastAsia"/>
        </w:rPr>
        <w:t>。</w:t>
      </w:r>
    </w:p>
    <w:p w:rsidR="00657F48" w:rsidRDefault="00657F48" w:rsidP="004D5F44">
      <w:pPr>
        <w:snapToGrid w:val="0"/>
        <w:spacing w:line="360" w:lineRule="auto"/>
        <w:jc w:val="left"/>
      </w:pPr>
      <w:r>
        <w:rPr>
          <w:rFonts w:hint="eastAsia"/>
        </w:rPr>
        <w:t xml:space="preserve">  </w:t>
      </w:r>
      <w:r w:rsidRPr="005C2628">
        <w:rPr>
          <w:rFonts w:hint="eastAsia"/>
          <w:b/>
        </w:rPr>
        <w:t>答案：</w:t>
      </w:r>
      <w:r>
        <w:rPr>
          <w:rFonts w:hint="eastAsia"/>
        </w:rPr>
        <w:t>0.05    3.20</w:t>
      </w:r>
    </w:p>
    <w:p w:rsidR="00DB131A" w:rsidRDefault="00657F48" w:rsidP="004D5F44">
      <w:pPr>
        <w:snapToGrid w:val="0"/>
        <w:spacing w:line="360" w:lineRule="auto"/>
        <w:jc w:val="left"/>
      </w:pPr>
      <w:r>
        <w:rPr>
          <w:rFonts w:hint="eastAsia"/>
        </w:rPr>
        <w:lastRenderedPageBreak/>
        <w:t>3</w:t>
      </w:r>
      <w:r>
        <w:rPr>
          <w:rFonts w:hint="eastAsia"/>
        </w:rPr>
        <w:t>．乙酰丙酮分光光度法测定水中的甲醛，对受污染的地表水和工业废水样品进行预蒸馏时，向</w:t>
      </w:r>
      <w:r>
        <w:rPr>
          <w:rFonts w:hint="eastAsia"/>
        </w:rPr>
        <w:t>100m1</w:t>
      </w:r>
      <w:r w:rsidRPr="00657F48">
        <w:rPr>
          <w:rFonts w:hint="eastAsia"/>
          <w:w w:val="110"/>
          <w:szCs w:val="21"/>
        </w:rPr>
        <w:t>试样中补加</w:t>
      </w:r>
      <w:r>
        <w:rPr>
          <w:rFonts w:hint="eastAsia"/>
          <w:w w:val="110"/>
          <w:szCs w:val="21"/>
          <w:u w:val="single"/>
        </w:rPr>
        <w:t xml:space="preserve">     </w:t>
      </w:r>
      <w:r w:rsidRPr="00657F48">
        <w:rPr>
          <w:rFonts w:hint="eastAsia"/>
          <w:w w:val="110"/>
          <w:szCs w:val="21"/>
        </w:rPr>
        <w:t>ml</w:t>
      </w:r>
      <w:r w:rsidRPr="00657F48">
        <w:rPr>
          <w:rFonts w:hint="eastAsia"/>
          <w:w w:val="110"/>
          <w:szCs w:val="21"/>
        </w:rPr>
        <w:t>水，为的是防止有机物含量高的水样在蒸至最后时，有机物在硫酸介质中发</w:t>
      </w:r>
      <w:r>
        <w:rPr>
          <w:rFonts w:hint="eastAsia"/>
        </w:rPr>
        <w:t>生</w:t>
      </w:r>
      <w:r>
        <w:rPr>
          <w:rFonts w:hint="eastAsia"/>
          <w:u w:val="single"/>
        </w:rPr>
        <w:t xml:space="preserve">           </w:t>
      </w:r>
      <w:r>
        <w:rPr>
          <w:rFonts w:hint="eastAsia"/>
        </w:rPr>
        <w:t>而影响甲醛的测定。</w:t>
      </w:r>
    </w:p>
    <w:p w:rsidR="00657F48" w:rsidRDefault="00657F48" w:rsidP="004D5F44">
      <w:pPr>
        <w:snapToGrid w:val="0"/>
        <w:spacing w:line="360" w:lineRule="auto"/>
        <w:jc w:val="left"/>
      </w:pPr>
      <w:r>
        <w:rPr>
          <w:rFonts w:hint="eastAsia"/>
        </w:rPr>
        <w:t xml:space="preserve">  </w:t>
      </w:r>
      <w:r w:rsidRPr="005C2628">
        <w:rPr>
          <w:rFonts w:hint="eastAsia"/>
          <w:b/>
        </w:rPr>
        <w:t>答案：</w:t>
      </w:r>
      <w:r>
        <w:rPr>
          <w:rFonts w:hint="eastAsia"/>
        </w:rPr>
        <w:t xml:space="preserve">15  </w:t>
      </w:r>
      <w:r>
        <w:rPr>
          <w:rFonts w:hint="eastAsia"/>
        </w:rPr>
        <w:t>炭化现象</w:t>
      </w:r>
    </w:p>
    <w:p w:rsidR="00657F48" w:rsidRDefault="00657F48" w:rsidP="004D5F44">
      <w:pPr>
        <w:snapToGrid w:val="0"/>
        <w:spacing w:line="360" w:lineRule="auto"/>
        <w:jc w:val="left"/>
      </w:pPr>
      <w:r>
        <w:rPr>
          <w:rFonts w:hint="eastAsia"/>
        </w:rPr>
        <w:t>4</w:t>
      </w:r>
      <w:r>
        <w:rPr>
          <w:rFonts w:hint="eastAsia"/>
        </w:rPr>
        <w:t>．乙酰丙酮分光光度法测定水中的甲醛，对受污染的地表水和工业废水样品进行预蒸馏时，对某些不适于在酸性条件蒸馏的特殊水样，可用氢氧化钠溶液先将水样调至</w:t>
      </w:r>
      <w:r>
        <w:rPr>
          <w:rFonts w:hint="eastAsia"/>
          <w:u w:val="single"/>
        </w:rPr>
        <w:t xml:space="preserve">             </w:t>
      </w:r>
      <w:r>
        <w:rPr>
          <w:rFonts w:hint="eastAsia"/>
        </w:rPr>
        <w:t>，再进行蒸馏。</w:t>
      </w:r>
    </w:p>
    <w:p w:rsidR="00657F48" w:rsidRDefault="00657F48" w:rsidP="004D5F44">
      <w:pPr>
        <w:snapToGrid w:val="0"/>
        <w:spacing w:line="360" w:lineRule="auto"/>
        <w:jc w:val="left"/>
      </w:pPr>
      <w:r>
        <w:rPr>
          <w:rFonts w:hint="eastAsia"/>
        </w:rPr>
        <w:t xml:space="preserve">  </w:t>
      </w:r>
      <w:r w:rsidRPr="005C2628">
        <w:rPr>
          <w:rFonts w:hint="eastAsia"/>
          <w:b/>
        </w:rPr>
        <w:t>答案：</w:t>
      </w:r>
      <w:r>
        <w:rPr>
          <w:rFonts w:hint="eastAsia"/>
        </w:rPr>
        <w:t>弱碱性</w:t>
      </w:r>
      <w:r>
        <w:rPr>
          <w:rFonts w:hint="eastAsia"/>
        </w:rPr>
        <w:t>(pH8</w:t>
      </w:r>
      <w:r>
        <w:rPr>
          <w:rFonts w:hint="eastAsia"/>
        </w:rPr>
        <w:t>左右</w:t>
      </w:r>
      <w:r>
        <w:rPr>
          <w:rFonts w:hint="eastAsia"/>
        </w:rPr>
        <w:t>)</w:t>
      </w:r>
    </w:p>
    <w:p w:rsidR="00657F48" w:rsidRPr="00657F48" w:rsidRDefault="00657F48" w:rsidP="004D5F44">
      <w:pPr>
        <w:snapToGrid w:val="0"/>
        <w:spacing w:line="360" w:lineRule="auto"/>
        <w:jc w:val="left"/>
        <w:rPr>
          <w:b/>
        </w:rPr>
      </w:pPr>
      <w:r w:rsidRPr="00657F48">
        <w:rPr>
          <w:rFonts w:hint="eastAsia"/>
          <w:b/>
        </w:rPr>
        <w:t>二、判断题</w:t>
      </w:r>
    </w:p>
    <w:p w:rsidR="00657F48" w:rsidRDefault="00657F48" w:rsidP="004D5F44">
      <w:pPr>
        <w:snapToGrid w:val="0"/>
        <w:spacing w:line="360" w:lineRule="auto"/>
        <w:jc w:val="left"/>
      </w:pPr>
      <w:r>
        <w:rPr>
          <w:rFonts w:hint="eastAsia"/>
        </w:rPr>
        <w:t>1</w:t>
      </w:r>
      <w:r>
        <w:rPr>
          <w:rFonts w:hint="eastAsia"/>
        </w:rPr>
        <w:t>．乙酰丙酮分光光度法测定水中甲醛时，如果水样中氰含量高，可将水样在弱碱性</w:t>
      </w:r>
      <w:r>
        <w:rPr>
          <w:rFonts w:hint="eastAsia"/>
        </w:rPr>
        <w:t>(pH=8</w:t>
      </w:r>
      <w:r>
        <w:rPr>
          <w:rFonts w:hint="eastAsia"/>
        </w:rPr>
        <w:t>左右</w:t>
      </w:r>
      <w:r>
        <w:rPr>
          <w:rFonts w:hint="eastAsia"/>
        </w:rPr>
        <w:t>)</w:t>
      </w:r>
      <w:r>
        <w:rPr>
          <w:rFonts w:hint="eastAsia"/>
        </w:rPr>
        <w:t>条件下保存，使氰化物转变成氢氰酸逸出，以减小对甲醛测定的干扰。</w:t>
      </w:r>
      <w:r>
        <w:rPr>
          <w:rFonts w:hint="eastAsia"/>
        </w:rPr>
        <w:t>(    )</w:t>
      </w:r>
    </w:p>
    <w:p w:rsidR="00657F48" w:rsidRDefault="00657F48" w:rsidP="004D5F44">
      <w:pPr>
        <w:snapToGrid w:val="0"/>
        <w:spacing w:line="360" w:lineRule="auto"/>
        <w:jc w:val="left"/>
      </w:pPr>
      <w:r>
        <w:rPr>
          <w:rFonts w:hint="eastAsia"/>
        </w:rPr>
        <w:t xml:space="preserve">  </w:t>
      </w:r>
      <w:r w:rsidR="000D45FE">
        <w:rPr>
          <w:rFonts w:hint="eastAsia"/>
        </w:rPr>
        <w:t xml:space="preserve">  </w:t>
      </w:r>
      <w:r>
        <w:rPr>
          <w:rFonts w:hint="eastAsia"/>
        </w:rPr>
        <w:t>答案：错误</w:t>
      </w:r>
    </w:p>
    <w:p w:rsidR="00657F48" w:rsidRDefault="00657F48" w:rsidP="004D5F44">
      <w:pPr>
        <w:snapToGrid w:val="0"/>
        <w:spacing w:line="360" w:lineRule="auto"/>
        <w:ind w:firstLine="435"/>
        <w:jc w:val="left"/>
      </w:pPr>
      <w:r>
        <w:rPr>
          <w:rFonts w:hint="eastAsia"/>
        </w:rPr>
        <w:t>正确答案为：应将水样在酸性</w:t>
      </w:r>
      <w:r>
        <w:rPr>
          <w:rFonts w:hint="eastAsia"/>
        </w:rPr>
        <w:t>(pH&lt;2</w:t>
      </w:r>
      <w:r>
        <w:rPr>
          <w:rFonts w:hint="eastAsia"/>
        </w:rPr>
        <w:t>左右</w:t>
      </w:r>
      <w:r>
        <w:rPr>
          <w:rFonts w:hint="eastAsia"/>
        </w:rPr>
        <w:t>)</w:t>
      </w:r>
      <w:r>
        <w:rPr>
          <w:rFonts w:hint="eastAsia"/>
        </w:rPr>
        <w:t>条件下保存。在弱碱性条件下预蒸馏。</w:t>
      </w:r>
    </w:p>
    <w:p w:rsidR="00657F48" w:rsidRDefault="00657F48" w:rsidP="004D5F44">
      <w:pPr>
        <w:snapToGrid w:val="0"/>
        <w:spacing w:line="360" w:lineRule="auto"/>
        <w:jc w:val="left"/>
      </w:pPr>
      <w:r>
        <w:rPr>
          <w:rFonts w:hint="eastAsia"/>
        </w:rPr>
        <w:t>2</w:t>
      </w:r>
      <w:r>
        <w:rPr>
          <w:rFonts w:hint="eastAsia"/>
        </w:rPr>
        <w:t>．乙酰丙酮分光光度法测定水中甲醛时，如果水样中含硫化物高，在弱酸性条件下可加入</w:t>
      </w:r>
      <w:r>
        <w:rPr>
          <w:rFonts w:hint="eastAsia"/>
        </w:rPr>
        <w:t>10</w:t>
      </w:r>
      <w:r>
        <w:rPr>
          <w:rFonts w:hint="eastAsia"/>
        </w:rPr>
        <w:t>％乙酸锌溶液，使之生成硫化锌沉淀，再取滤液或上清液进行蒸馏。</w:t>
      </w:r>
      <w:r>
        <w:t>(    )</w:t>
      </w:r>
    </w:p>
    <w:p w:rsidR="00657F48" w:rsidRDefault="00657F48" w:rsidP="004D5F44">
      <w:pPr>
        <w:snapToGrid w:val="0"/>
        <w:spacing w:line="360" w:lineRule="auto"/>
        <w:jc w:val="left"/>
      </w:pPr>
      <w:r>
        <w:rPr>
          <w:rFonts w:hint="eastAsia"/>
        </w:rPr>
        <w:t xml:space="preserve">  </w:t>
      </w:r>
      <w:r w:rsidR="000D45FE">
        <w:rPr>
          <w:rFonts w:hint="eastAsia"/>
        </w:rPr>
        <w:t xml:space="preserve">  </w:t>
      </w:r>
      <w:r w:rsidRPr="005C2628">
        <w:rPr>
          <w:rFonts w:hint="eastAsia"/>
          <w:b/>
        </w:rPr>
        <w:t>答案：</w:t>
      </w:r>
      <w:r>
        <w:rPr>
          <w:rFonts w:hint="eastAsia"/>
        </w:rPr>
        <w:t>正确</w:t>
      </w:r>
    </w:p>
    <w:p w:rsidR="00657F48" w:rsidRDefault="00657F48" w:rsidP="004D5F44">
      <w:pPr>
        <w:snapToGrid w:val="0"/>
        <w:spacing w:line="360" w:lineRule="auto"/>
        <w:jc w:val="left"/>
      </w:pPr>
      <w:r>
        <w:rPr>
          <w:rFonts w:hint="eastAsia"/>
        </w:rPr>
        <w:t>3</w:t>
      </w:r>
      <w:r>
        <w:rPr>
          <w:rFonts w:hint="eastAsia"/>
        </w:rPr>
        <w:t>．乙酰丙酮分光光度法测定水中甲醛时，如果水样中苯酚含量远远高于甲醛</w:t>
      </w:r>
      <w:r>
        <w:rPr>
          <w:rFonts w:hint="eastAsia"/>
        </w:rPr>
        <w:t>(</w:t>
      </w:r>
      <w:r>
        <w:rPr>
          <w:rFonts w:hint="eastAsia"/>
        </w:rPr>
        <w:t>苯酚浓度是甲醛的</w:t>
      </w:r>
      <w:r>
        <w:rPr>
          <w:rFonts w:hint="eastAsia"/>
        </w:rPr>
        <w:t>25</w:t>
      </w:r>
      <w:r>
        <w:rPr>
          <w:rFonts w:hint="eastAsia"/>
        </w:rPr>
        <w:t>倍以上</w:t>
      </w:r>
      <w:r>
        <w:rPr>
          <w:rFonts w:hint="eastAsia"/>
        </w:rPr>
        <w:t>)</w:t>
      </w:r>
      <w:r>
        <w:rPr>
          <w:rFonts w:hint="eastAsia"/>
        </w:rPr>
        <w:t>或者有机物种类复杂且含量相当高时，可试用弱碱性蒸馏方法处理。</w:t>
      </w:r>
      <w:r>
        <w:rPr>
          <w:rFonts w:hint="eastAsia"/>
        </w:rPr>
        <w:t>(    )</w:t>
      </w:r>
    </w:p>
    <w:p w:rsidR="00657F48" w:rsidRDefault="00657F48" w:rsidP="004D5F44">
      <w:pPr>
        <w:snapToGrid w:val="0"/>
        <w:spacing w:line="360" w:lineRule="auto"/>
        <w:jc w:val="left"/>
      </w:pPr>
      <w:r>
        <w:rPr>
          <w:rFonts w:hint="eastAsia"/>
        </w:rPr>
        <w:t xml:space="preserve">  </w:t>
      </w:r>
      <w:r w:rsidR="000D45FE">
        <w:rPr>
          <w:rFonts w:hint="eastAsia"/>
        </w:rPr>
        <w:t xml:space="preserve">  </w:t>
      </w:r>
      <w:r w:rsidRPr="005C2628">
        <w:rPr>
          <w:rFonts w:hint="eastAsia"/>
          <w:b/>
        </w:rPr>
        <w:t>答案：</w:t>
      </w:r>
      <w:r>
        <w:rPr>
          <w:rFonts w:hint="eastAsia"/>
        </w:rPr>
        <w:t>正确</w:t>
      </w:r>
    </w:p>
    <w:p w:rsidR="00657F48" w:rsidRDefault="00657F48" w:rsidP="004D5F44">
      <w:pPr>
        <w:snapToGrid w:val="0"/>
        <w:spacing w:line="360" w:lineRule="auto"/>
        <w:jc w:val="left"/>
      </w:pPr>
      <w:r>
        <w:rPr>
          <w:rFonts w:hint="eastAsia"/>
        </w:rPr>
        <w:t>4</w:t>
      </w:r>
      <w:r>
        <w:rPr>
          <w:rFonts w:hint="eastAsia"/>
        </w:rPr>
        <w:t>．乙酰丙酮分光光度法测定水中甲醛时，在一般情况下，直接绘制标准曲线作为测定甲醛的校准曲线即可满足要求。</w:t>
      </w:r>
      <w:r>
        <w:rPr>
          <w:rFonts w:hint="eastAsia"/>
        </w:rPr>
        <w:t>(    )</w:t>
      </w:r>
    </w:p>
    <w:p w:rsidR="00657F48" w:rsidRDefault="00657F48" w:rsidP="004D5F44">
      <w:pPr>
        <w:snapToGrid w:val="0"/>
        <w:spacing w:line="360" w:lineRule="auto"/>
        <w:jc w:val="left"/>
      </w:pPr>
      <w:r>
        <w:rPr>
          <w:rFonts w:hint="eastAsia"/>
        </w:rPr>
        <w:t xml:space="preserve">  </w:t>
      </w:r>
      <w:r w:rsidR="000D45FE">
        <w:rPr>
          <w:rFonts w:hint="eastAsia"/>
        </w:rPr>
        <w:t xml:space="preserve">  </w:t>
      </w:r>
      <w:r w:rsidRPr="005C2628">
        <w:rPr>
          <w:rFonts w:hint="eastAsia"/>
          <w:b/>
        </w:rPr>
        <w:t>答案：</w:t>
      </w:r>
      <w:r>
        <w:rPr>
          <w:rFonts w:hint="eastAsia"/>
        </w:rPr>
        <w:t>正确</w:t>
      </w:r>
    </w:p>
    <w:p w:rsidR="00657F48" w:rsidRDefault="00657F48" w:rsidP="004D5F44">
      <w:pPr>
        <w:snapToGrid w:val="0"/>
        <w:spacing w:line="360" w:lineRule="auto"/>
        <w:jc w:val="left"/>
      </w:pPr>
      <w:r>
        <w:rPr>
          <w:rFonts w:hint="eastAsia"/>
        </w:rPr>
        <w:t>5</w:t>
      </w:r>
      <w:r>
        <w:rPr>
          <w:rFonts w:hint="eastAsia"/>
        </w:rPr>
        <w:t>．用于测定甲醛的水样只可采集在玻璃瓶中，不能在聚乙烯塑料瓶中保存。</w:t>
      </w:r>
      <w:r>
        <w:rPr>
          <w:rFonts w:hint="eastAsia"/>
        </w:rPr>
        <w:t>(    )</w:t>
      </w:r>
    </w:p>
    <w:p w:rsidR="00657F48" w:rsidRDefault="00657F48" w:rsidP="004D5F44">
      <w:pPr>
        <w:snapToGrid w:val="0"/>
        <w:spacing w:line="360" w:lineRule="auto"/>
        <w:jc w:val="left"/>
      </w:pPr>
      <w:r>
        <w:rPr>
          <w:rFonts w:hint="eastAsia"/>
        </w:rPr>
        <w:t xml:space="preserve">  </w:t>
      </w:r>
      <w:r w:rsidR="000D45FE">
        <w:rPr>
          <w:rFonts w:hint="eastAsia"/>
        </w:rPr>
        <w:t xml:space="preserve">  </w:t>
      </w:r>
      <w:r w:rsidRPr="005C2628">
        <w:rPr>
          <w:rFonts w:hint="eastAsia"/>
          <w:b/>
        </w:rPr>
        <w:t>答案：</w:t>
      </w:r>
      <w:r>
        <w:rPr>
          <w:rFonts w:hint="eastAsia"/>
        </w:rPr>
        <w:t>错误</w:t>
      </w:r>
    </w:p>
    <w:p w:rsidR="00657F48" w:rsidRDefault="00657F48" w:rsidP="004D5F44">
      <w:pPr>
        <w:snapToGrid w:val="0"/>
        <w:spacing w:line="360" w:lineRule="auto"/>
        <w:jc w:val="left"/>
      </w:pPr>
      <w:r>
        <w:rPr>
          <w:rFonts w:hint="eastAsia"/>
        </w:rPr>
        <w:t xml:space="preserve">    </w:t>
      </w:r>
      <w:r>
        <w:rPr>
          <w:rFonts w:hint="eastAsia"/>
        </w:rPr>
        <w:t>正确答案为：用于测定甲醛的水样可采集在玻璃瓶中也可以采集在聚乙烯塑料瓶中保存。</w:t>
      </w:r>
    </w:p>
    <w:p w:rsidR="00657F48" w:rsidRDefault="00657F48" w:rsidP="004D5F44">
      <w:pPr>
        <w:snapToGrid w:val="0"/>
        <w:spacing w:line="360" w:lineRule="auto"/>
        <w:jc w:val="left"/>
      </w:pPr>
      <w:r>
        <w:rPr>
          <w:rFonts w:hint="eastAsia"/>
        </w:rPr>
        <w:t>6</w:t>
      </w:r>
      <w:r>
        <w:rPr>
          <w:rFonts w:hint="eastAsia"/>
        </w:rPr>
        <w:t>．乙酰丙酮分光光度法测定水中甲醛时，乙酰丙酮的纯度对空白试验吸光度没有影响。</w:t>
      </w:r>
      <w:r>
        <w:t>(    )</w:t>
      </w:r>
    </w:p>
    <w:p w:rsidR="00657F48" w:rsidRDefault="00657F48" w:rsidP="004D5F44">
      <w:pPr>
        <w:snapToGrid w:val="0"/>
        <w:spacing w:line="360" w:lineRule="auto"/>
        <w:jc w:val="left"/>
      </w:pPr>
      <w:r>
        <w:rPr>
          <w:rFonts w:hint="eastAsia"/>
        </w:rPr>
        <w:t xml:space="preserve">  </w:t>
      </w:r>
      <w:r w:rsidR="005C2628">
        <w:rPr>
          <w:rFonts w:hint="eastAsia"/>
        </w:rPr>
        <w:t xml:space="preserve">  </w:t>
      </w:r>
      <w:r w:rsidRPr="005C2628">
        <w:rPr>
          <w:rFonts w:hint="eastAsia"/>
          <w:b/>
        </w:rPr>
        <w:t>答案：</w:t>
      </w:r>
      <w:r>
        <w:rPr>
          <w:rFonts w:hint="eastAsia"/>
        </w:rPr>
        <w:t>错误</w:t>
      </w:r>
    </w:p>
    <w:p w:rsidR="00657F48" w:rsidRDefault="00657F48" w:rsidP="004D5F44">
      <w:pPr>
        <w:snapToGrid w:val="0"/>
        <w:spacing w:line="360" w:lineRule="auto"/>
        <w:jc w:val="left"/>
      </w:pPr>
      <w:r>
        <w:rPr>
          <w:rFonts w:hint="eastAsia"/>
        </w:rPr>
        <w:t xml:space="preserve">    </w:t>
      </w:r>
      <w:r>
        <w:rPr>
          <w:rFonts w:hint="eastAsia"/>
        </w:rPr>
        <w:t>正确答案为：乙酰丙酮的纯度对空白试验吸光度有影响。</w:t>
      </w:r>
    </w:p>
    <w:p w:rsidR="00657F48" w:rsidRPr="00657F48" w:rsidRDefault="00657F48" w:rsidP="004D5F44">
      <w:pPr>
        <w:snapToGrid w:val="0"/>
        <w:spacing w:line="360" w:lineRule="auto"/>
        <w:jc w:val="left"/>
        <w:rPr>
          <w:b/>
        </w:rPr>
      </w:pPr>
      <w:r w:rsidRPr="00657F48">
        <w:rPr>
          <w:rFonts w:hint="eastAsia"/>
          <w:b/>
        </w:rPr>
        <w:t>三、选择题</w:t>
      </w:r>
    </w:p>
    <w:p w:rsidR="00657F48" w:rsidRDefault="00657F48" w:rsidP="004D5F44">
      <w:pPr>
        <w:snapToGrid w:val="0"/>
        <w:spacing w:line="360" w:lineRule="auto"/>
        <w:jc w:val="left"/>
      </w:pPr>
      <w:r>
        <w:rPr>
          <w:rFonts w:hint="eastAsia"/>
        </w:rPr>
        <w:t>1</w:t>
      </w:r>
      <w:r>
        <w:rPr>
          <w:rFonts w:hint="eastAsia"/>
        </w:rPr>
        <w:t>．用乙酰丙酮分光光度法测定水样中甲醛时，已配制好的大约</w:t>
      </w:r>
      <w:r>
        <w:rPr>
          <w:rFonts w:hint="eastAsia"/>
        </w:rPr>
        <w:t>1mg</w:t>
      </w:r>
      <w:r>
        <w:rPr>
          <w:rFonts w:hint="eastAsia"/>
        </w:rPr>
        <w:t>／</w:t>
      </w:r>
      <w:r>
        <w:rPr>
          <w:rFonts w:hint="eastAsia"/>
        </w:rPr>
        <w:t>m1</w:t>
      </w:r>
      <w:r>
        <w:rPr>
          <w:rFonts w:hint="eastAsia"/>
        </w:rPr>
        <w:t>的甲醛储备液，置冰箱</w:t>
      </w:r>
      <w:r>
        <w:rPr>
          <w:rFonts w:hint="eastAsia"/>
        </w:rPr>
        <w:t>4</w:t>
      </w:r>
      <w:r>
        <w:rPr>
          <w:rFonts w:hint="eastAsia"/>
        </w:rPr>
        <w:t>℃下可保存</w:t>
      </w:r>
      <w:r>
        <w:rPr>
          <w:rFonts w:hint="eastAsia"/>
          <w:u w:val="single"/>
        </w:rPr>
        <w:t xml:space="preserve">             </w:t>
      </w:r>
      <w:r>
        <w:rPr>
          <w:rFonts w:hint="eastAsia"/>
        </w:rPr>
        <w:t>。</w:t>
      </w:r>
      <w:r>
        <w:rPr>
          <w:rFonts w:hint="eastAsia"/>
        </w:rPr>
        <w:t>(    )</w:t>
      </w:r>
    </w:p>
    <w:p w:rsidR="00657F48" w:rsidRDefault="00657F48" w:rsidP="004D5F44">
      <w:pPr>
        <w:snapToGrid w:val="0"/>
        <w:spacing w:line="360" w:lineRule="auto"/>
        <w:jc w:val="left"/>
      </w:pPr>
      <w:r>
        <w:rPr>
          <w:rFonts w:hint="eastAsia"/>
        </w:rPr>
        <w:t xml:space="preserve">    A</w:t>
      </w:r>
      <w:r>
        <w:rPr>
          <w:rFonts w:hint="eastAsia"/>
        </w:rPr>
        <w:t>．</w:t>
      </w:r>
      <w:r>
        <w:rPr>
          <w:rFonts w:hint="eastAsia"/>
        </w:rPr>
        <w:t>6d    B</w:t>
      </w:r>
      <w:r>
        <w:rPr>
          <w:rFonts w:hint="eastAsia"/>
        </w:rPr>
        <w:t>．</w:t>
      </w:r>
      <w:r>
        <w:rPr>
          <w:rFonts w:hint="eastAsia"/>
        </w:rPr>
        <w:t>6</w:t>
      </w:r>
      <w:r>
        <w:rPr>
          <w:rFonts w:hint="eastAsia"/>
        </w:rPr>
        <w:t>个星期</w:t>
      </w:r>
      <w:r>
        <w:rPr>
          <w:rFonts w:hint="eastAsia"/>
        </w:rPr>
        <w:t xml:space="preserve">    C</w:t>
      </w:r>
      <w:r>
        <w:rPr>
          <w:rFonts w:hint="eastAsia"/>
        </w:rPr>
        <w:t>．</w:t>
      </w:r>
      <w:r>
        <w:rPr>
          <w:rFonts w:hint="eastAsia"/>
        </w:rPr>
        <w:t>6</w:t>
      </w:r>
      <w:r>
        <w:rPr>
          <w:rFonts w:hint="eastAsia"/>
        </w:rPr>
        <w:t>个月</w:t>
      </w:r>
    </w:p>
    <w:p w:rsidR="00657F48" w:rsidRDefault="00657F48" w:rsidP="004D5F44">
      <w:pPr>
        <w:snapToGrid w:val="0"/>
        <w:spacing w:line="360" w:lineRule="auto"/>
        <w:jc w:val="left"/>
      </w:pPr>
      <w:r>
        <w:rPr>
          <w:rFonts w:hint="eastAsia"/>
        </w:rPr>
        <w:t xml:space="preserve">  </w:t>
      </w:r>
      <w:r w:rsidR="000D45FE">
        <w:rPr>
          <w:rFonts w:hint="eastAsia"/>
        </w:rPr>
        <w:t xml:space="preserve">  </w:t>
      </w:r>
      <w:r w:rsidRPr="005C2628">
        <w:rPr>
          <w:rFonts w:hint="eastAsia"/>
          <w:b/>
        </w:rPr>
        <w:t>答案：</w:t>
      </w:r>
      <w:r>
        <w:rPr>
          <w:rFonts w:hint="eastAsia"/>
        </w:rPr>
        <w:t>C</w:t>
      </w:r>
    </w:p>
    <w:p w:rsidR="00DB18CB" w:rsidRDefault="00657F48" w:rsidP="004D5F44">
      <w:pPr>
        <w:snapToGrid w:val="0"/>
        <w:spacing w:line="360" w:lineRule="auto"/>
        <w:jc w:val="left"/>
      </w:pPr>
      <w:r>
        <w:rPr>
          <w:rFonts w:hint="eastAsia"/>
        </w:rPr>
        <w:t>2</w:t>
      </w:r>
      <w:r>
        <w:rPr>
          <w:rFonts w:hint="eastAsia"/>
        </w:rPr>
        <w:t>．用乙酰丙酮分光光度法测定水样中甲醛时，用浓硫酸固定后的清洁地表水样品，调</w:t>
      </w:r>
      <w:r w:rsidR="00DB18CB">
        <w:rPr>
          <w:rFonts w:hint="eastAsia"/>
        </w:rPr>
        <w:t>节为</w:t>
      </w:r>
      <w:r w:rsidR="00DB18CB">
        <w:rPr>
          <w:rFonts w:hint="eastAsia"/>
          <w:u w:val="single"/>
        </w:rPr>
        <w:t xml:space="preserve">       </w:t>
      </w:r>
      <w:r w:rsidR="00DB18CB">
        <w:rPr>
          <w:rFonts w:hint="eastAsia"/>
        </w:rPr>
        <w:t>后再进行分析。</w:t>
      </w:r>
      <w:r w:rsidR="00DB18CB">
        <w:rPr>
          <w:rFonts w:hint="eastAsia"/>
        </w:rPr>
        <w:t>(    )</w:t>
      </w:r>
    </w:p>
    <w:p w:rsidR="00DB18CB" w:rsidRDefault="00DB18CB" w:rsidP="004D5F44">
      <w:pPr>
        <w:snapToGrid w:val="0"/>
        <w:spacing w:line="360" w:lineRule="auto"/>
        <w:jc w:val="left"/>
      </w:pPr>
      <w:r>
        <w:rPr>
          <w:rFonts w:hint="eastAsia"/>
        </w:rPr>
        <w:lastRenderedPageBreak/>
        <w:t xml:space="preserve">    A</w:t>
      </w:r>
      <w:r>
        <w:rPr>
          <w:rFonts w:hint="eastAsia"/>
        </w:rPr>
        <w:t>．中性</w:t>
      </w:r>
      <w:r>
        <w:rPr>
          <w:rFonts w:hint="eastAsia"/>
        </w:rPr>
        <w:t xml:space="preserve">    B</w:t>
      </w:r>
      <w:r>
        <w:rPr>
          <w:rFonts w:hint="eastAsia"/>
        </w:rPr>
        <w:t>．碱性</w:t>
      </w:r>
      <w:r>
        <w:rPr>
          <w:rFonts w:hint="eastAsia"/>
        </w:rPr>
        <w:t xml:space="preserve">    C</w:t>
      </w:r>
      <w:r>
        <w:rPr>
          <w:rFonts w:hint="eastAsia"/>
        </w:rPr>
        <w:t>．酸性</w:t>
      </w:r>
    </w:p>
    <w:p w:rsidR="00DB18CB" w:rsidRDefault="00DB18CB" w:rsidP="004D5F44">
      <w:pPr>
        <w:snapToGrid w:val="0"/>
        <w:spacing w:line="360" w:lineRule="auto"/>
        <w:jc w:val="left"/>
      </w:pPr>
      <w:r>
        <w:rPr>
          <w:rFonts w:hint="eastAsia"/>
        </w:rPr>
        <w:t xml:space="preserve">    </w:t>
      </w:r>
      <w:r w:rsidRPr="005C2628">
        <w:rPr>
          <w:rFonts w:hint="eastAsia"/>
          <w:b/>
        </w:rPr>
        <w:t>答案：</w:t>
      </w:r>
      <w:r>
        <w:rPr>
          <w:rFonts w:hint="eastAsia"/>
        </w:rPr>
        <w:t>A</w:t>
      </w:r>
    </w:p>
    <w:p w:rsidR="00DB18CB" w:rsidRDefault="00DB18CB" w:rsidP="004D5F44">
      <w:pPr>
        <w:snapToGrid w:val="0"/>
        <w:spacing w:line="360" w:lineRule="auto"/>
        <w:jc w:val="left"/>
      </w:pPr>
      <w:r>
        <w:rPr>
          <w:rFonts w:hint="eastAsia"/>
        </w:rPr>
        <w:t>3</w:t>
      </w:r>
      <w:r>
        <w:rPr>
          <w:rFonts w:hint="eastAsia"/>
        </w:rPr>
        <w:t>．用乙酰丙酮分光光度法测定水样中甲醛时，加入显色剂后，比色前应于</w:t>
      </w:r>
      <w:r>
        <w:rPr>
          <w:rFonts w:hint="eastAsia"/>
        </w:rPr>
        <w:t>45</w:t>
      </w:r>
      <w:r>
        <w:rPr>
          <w:rFonts w:hint="eastAsia"/>
        </w:rPr>
        <w:t>～</w:t>
      </w:r>
      <w:r>
        <w:rPr>
          <w:rFonts w:hint="eastAsia"/>
        </w:rPr>
        <w:t>60</w:t>
      </w:r>
      <w:r>
        <w:rPr>
          <w:rFonts w:hint="eastAsia"/>
        </w:rPr>
        <w:t>℃水浴加热</w:t>
      </w:r>
      <w:r w:rsidR="00E324B8">
        <w:rPr>
          <w:rFonts w:hint="eastAsia"/>
          <w:u w:val="single"/>
        </w:rPr>
        <w:t xml:space="preserve">    </w:t>
      </w:r>
      <w:r>
        <w:rPr>
          <w:rFonts w:hint="eastAsia"/>
        </w:rPr>
        <w:t>min</w:t>
      </w:r>
      <w:r>
        <w:rPr>
          <w:rFonts w:hint="eastAsia"/>
        </w:rPr>
        <w:t>。</w:t>
      </w:r>
      <w:r>
        <w:rPr>
          <w:rFonts w:hint="eastAsia"/>
        </w:rPr>
        <w:t>(    )</w:t>
      </w:r>
    </w:p>
    <w:p w:rsidR="00DB18CB" w:rsidRDefault="00DB18CB" w:rsidP="004D5F44">
      <w:pPr>
        <w:snapToGrid w:val="0"/>
        <w:spacing w:line="360" w:lineRule="auto"/>
        <w:jc w:val="left"/>
      </w:pPr>
      <w:r>
        <w:rPr>
          <w:rFonts w:hint="eastAsia"/>
        </w:rPr>
        <w:t xml:space="preserve">    A</w:t>
      </w:r>
      <w:r>
        <w:rPr>
          <w:rFonts w:hint="eastAsia"/>
        </w:rPr>
        <w:t>．</w:t>
      </w:r>
      <w:r>
        <w:rPr>
          <w:rFonts w:hint="eastAsia"/>
        </w:rPr>
        <w:t xml:space="preserve">  3    B</w:t>
      </w:r>
      <w:r>
        <w:rPr>
          <w:rFonts w:hint="eastAsia"/>
        </w:rPr>
        <w:t>．</w:t>
      </w:r>
      <w:r>
        <w:rPr>
          <w:rFonts w:hint="eastAsia"/>
        </w:rPr>
        <w:t xml:space="preserve">  13    C</w:t>
      </w:r>
      <w:r>
        <w:rPr>
          <w:rFonts w:hint="eastAsia"/>
        </w:rPr>
        <w:t>．</w:t>
      </w:r>
      <w:r>
        <w:rPr>
          <w:rFonts w:hint="eastAsia"/>
        </w:rPr>
        <w:t>30</w:t>
      </w:r>
    </w:p>
    <w:p w:rsidR="00DB18CB" w:rsidRDefault="00DB18CB" w:rsidP="004D5F44">
      <w:pPr>
        <w:snapToGrid w:val="0"/>
        <w:spacing w:line="360" w:lineRule="auto"/>
        <w:jc w:val="left"/>
      </w:pPr>
      <w:r>
        <w:rPr>
          <w:rFonts w:hint="eastAsia"/>
        </w:rPr>
        <w:t xml:space="preserve">    </w:t>
      </w:r>
      <w:r w:rsidRPr="005C2628">
        <w:rPr>
          <w:rFonts w:hint="eastAsia"/>
          <w:b/>
        </w:rPr>
        <w:t>答案：</w:t>
      </w:r>
      <w:r>
        <w:rPr>
          <w:rFonts w:hint="eastAsia"/>
        </w:rPr>
        <w:t xml:space="preserve">C    </w:t>
      </w:r>
    </w:p>
    <w:p w:rsidR="00DB18CB" w:rsidRDefault="00DB18CB" w:rsidP="004D5F44">
      <w:pPr>
        <w:snapToGrid w:val="0"/>
        <w:spacing w:line="360" w:lineRule="auto"/>
        <w:jc w:val="left"/>
      </w:pPr>
      <w:r>
        <w:rPr>
          <w:rFonts w:hint="eastAsia"/>
        </w:rPr>
        <w:t>4</w:t>
      </w:r>
      <w:r>
        <w:rPr>
          <w:rFonts w:hint="eastAsia"/>
        </w:rPr>
        <w:t>．</w:t>
      </w:r>
      <w:r w:rsidRPr="00E324B8">
        <w:rPr>
          <w:rFonts w:hint="eastAsia"/>
          <w:w w:val="110"/>
          <w:szCs w:val="21"/>
        </w:rPr>
        <w:t>乙酰丙酮分光光度法测定水中甲醛时，甲醛贮备液的浓度需要标定，最常用的标定方法</w:t>
      </w:r>
      <w:r>
        <w:rPr>
          <w:rFonts w:hint="eastAsia"/>
        </w:rPr>
        <w:t>是</w:t>
      </w:r>
      <w:r w:rsidR="00E324B8">
        <w:rPr>
          <w:rFonts w:hint="eastAsia"/>
          <w:u w:val="single"/>
        </w:rPr>
        <w:t xml:space="preserve">            </w:t>
      </w:r>
      <w:r>
        <w:rPr>
          <w:rFonts w:hint="eastAsia"/>
        </w:rPr>
        <w:t>。</w:t>
      </w:r>
      <w:r>
        <w:rPr>
          <w:rFonts w:hint="eastAsia"/>
        </w:rPr>
        <w:t>(    )</w:t>
      </w:r>
    </w:p>
    <w:p w:rsidR="00DB18CB" w:rsidRDefault="00DB18CB" w:rsidP="004D5F44">
      <w:pPr>
        <w:snapToGrid w:val="0"/>
        <w:spacing w:line="360" w:lineRule="auto"/>
        <w:jc w:val="left"/>
      </w:pPr>
      <w:r>
        <w:rPr>
          <w:rFonts w:hint="eastAsia"/>
        </w:rPr>
        <w:t xml:space="preserve">    A</w:t>
      </w:r>
      <w:r>
        <w:rPr>
          <w:rFonts w:hint="eastAsia"/>
        </w:rPr>
        <w:t>．硝酸汞法</w:t>
      </w:r>
      <w:r>
        <w:rPr>
          <w:rFonts w:hint="eastAsia"/>
        </w:rPr>
        <w:t xml:space="preserve">    B</w:t>
      </w:r>
      <w:r>
        <w:rPr>
          <w:rFonts w:hint="eastAsia"/>
        </w:rPr>
        <w:t>．酚酞法</w:t>
      </w:r>
      <w:r>
        <w:rPr>
          <w:rFonts w:hint="eastAsia"/>
        </w:rPr>
        <w:t xml:space="preserve">    C</w:t>
      </w:r>
      <w:r>
        <w:rPr>
          <w:rFonts w:hint="eastAsia"/>
        </w:rPr>
        <w:t>．碘量法</w:t>
      </w:r>
    </w:p>
    <w:p w:rsidR="00DB18CB" w:rsidRDefault="00DB18CB" w:rsidP="004D5F44">
      <w:pPr>
        <w:snapToGrid w:val="0"/>
        <w:spacing w:line="360" w:lineRule="auto"/>
        <w:jc w:val="left"/>
      </w:pPr>
      <w:r>
        <w:rPr>
          <w:rFonts w:hint="eastAsia"/>
        </w:rPr>
        <w:t xml:space="preserve">    </w:t>
      </w:r>
      <w:r>
        <w:rPr>
          <w:rFonts w:hint="eastAsia"/>
        </w:rPr>
        <w:t>答案：</w:t>
      </w:r>
      <w:r>
        <w:rPr>
          <w:rFonts w:hint="eastAsia"/>
        </w:rPr>
        <w:t>C</w:t>
      </w:r>
    </w:p>
    <w:p w:rsidR="00DB18CB" w:rsidRDefault="00DB18CB" w:rsidP="004D5F44">
      <w:pPr>
        <w:snapToGrid w:val="0"/>
        <w:spacing w:line="360" w:lineRule="auto"/>
        <w:jc w:val="left"/>
      </w:pPr>
      <w:r w:rsidRPr="005C2628">
        <w:rPr>
          <w:rFonts w:hint="eastAsia"/>
        </w:rPr>
        <w:t>5</w:t>
      </w:r>
      <w:r w:rsidRPr="005C2628">
        <w:rPr>
          <w:rFonts w:hint="eastAsia"/>
        </w:rPr>
        <w:t>．乙酰丙酮分光光度法测定水中甲醛中，标准曲线绘制时做如下操作：取数支</w:t>
      </w:r>
      <w:r w:rsidRPr="005C2628">
        <w:rPr>
          <w:rFonts w:hint="eastAsia"/>
        </w:rPr>
        <w:t>25ml</w:t>
      </w:r>
      <w:r w:rsidRPr="005C2628">
        <w:rPr>
          <w:rFonts w:hint="eastAsia"/>
        </w:rPr>
        <w:t>比色管，分别加入</w:t>
      </w:r>
      <w:r w:rsidRPr="005C2628">
        <w:rPr>
          <w:rFonts w:hint="eastAsia"/>
        </w:rPr>
        <w:t>0</w:t>
      </w:r>
      <w:r w:rsidRPr="005C2628">
        <w:rPr>
          <w:rFonts w:hint="eastAsia"/>
        </w:rPr>
        <w:t>、</w:t>
      </w:r>
      <w:r w:rsidRPr="005C2628">
        <w:rPr>
          <w:rFonts w:hint="eastAsia"/>
        </w:rPr>
        <w:t>0</w:t>
      </w:r>
      <w:r w:rsidR="00E324B8" w:rsidRPr="005C2628">
        <w:rPr>
          <w:rFonts w:hint="eastAsia"/>
        </w:rPr>
        <w:t>.</w:t>
      </w:r>
      <w:r w:rsidRPr="005C2628">
        <w:rPr>
          <w:rFonts w:hint="eastAsia"/>
        </w:rPr>
        <w:t>20</w:t>
      </w:r>
      <w:r w:rsidRPr="005C2628">
        <w:rPr>
          <w:rFonts w:hint="eastAsia"/>
        </w:rPr>
        <w:t>、</w:t>
      </w:r>
      <w:r w:rsidRPr="005C2628">
        <w:rPr>
          <w:rFonts w:hint="eastAsia"/>
        </w:rPr>
        <w:t>0</w:t>
      </w:r>
      <w:r w:rsidR="00E324B8" w:rsidRPr="005C2628">
        <w:rPr>
          <w:rFonts w:hint="eastAsia"/>
        </w:rPr>
        <w:t>.</w:t>
      </w:r>
      <w:r w:rsidRPr="005C2628">
        <w:rPr>
          <w:rFonts w:hint="eastAsia"/>
        </w:rPr>
        <w:t>50</w:t>
      </w:r>
      <w:r w:rsidRPr="005C2628">
        <w:rPr>
          <w:rFonts w:hint="eastAsia"/>
        </w:rPr>
        <w:t>、</w:t>
      </w:r>
      <w:r w:rsidRPr="005C2628">
        <w:rPr>
          <w:rFonts w:hint="eastAsia"/>
        </w:rPr>
        <w:t>1</w:t>
      </w:r>
      <w:r w:rsidR="00E324B8" w:rsidRPr="005C2628">
        <w:rPr>
          <w:rFonts w:hint="eastAsia"/>
        </w:rPr>
        <w:t>.</w:t>
      </w:r>
      <w:r w:rsidRPr="005C2628">
        <w:rPr>
          <w:rFonts w:hint="eastAsia"/>
        </w:rPr>
        <w:t>00</w:t>
      </w:r>
      <w:r w:rsidRPr="005C2628">
        <w:rPr>
          <w:rFonts w:hint="eastAsia"/>
        </w:rPr>
        <w:t>、</w:t>
      </w:r>
      <w:r w:rsidRPr="005C2628">
        <w:rPr>
          <w:rFonts w:hint="eastAsia"/>
        </w:rPr>
        <w:t>3</w:t>
      </w:r>
      <w:r w:rsidR="00E324B8" w:rsidRPr="005C2628">
        <w:rPr>
          <w:rFonts w:hint="eastAsia"/>
        </w:rPr>
        <w:t>.</w:t>
      </w:r>
      <w:r w:rsidRPr="005C2628">
        <w:rPr>
          <w:rFonts w:hint="eastAsia"/>
        </w:rPr>
        <w:t>00</w:t>
      </w:r>
      <w:r w:rsidRPr="005C2628">
        <w:rPr>
          <w:rFonts w:hint="eastAsia"/>
        </w:rPr>
        <w:t>、</w:t>
      </w:r>
      <w:r w:rsidRPr="005C2628">
        <w:rPr>
          <w:rFonts w:hint="eastAsia"/>
        </w:rPr>
        <w:t>5</w:t>
      </w:r>
      <w:r w:rsidR="00E324B8" w:rsidRPr="005C2628">
        <w:rPr>
          <w:rFonts w:hint="eastAsia"/>
        </w:rPr>
        <w:t>.</w:t>
      </w:r>
      <w:r w:rsidRPr="005C2628">
        <w:rPr>
          <w:rFonts w:hint="eastAsia"/>
        </w:rPr>
        <w:t>00</w:t>
      </w:r>
      <w:r w:rsidRPr="005C2628">
        <w:rPr>
          <w:rFonts w:hint="eastAsia"/>
        </w:rPr>
        <w:t>和</w:t>
      </w:r>
      <w:r w:rsidRPr="005C2628">
        <w:rPr>
          <w:rFonts w:hint="eastAsia"/>
        </w:rPr>
        <w:t>8</w:t>
      </w:r>
      <w:r w:rsidR="00E324B8" w:rsidRPr="005C2628">
        <w:rPr>
          <w:rFonts w:hint="eastAsia"/>
        </w:rPr>
        <w:t>.</w:t>
      </w:r>
      <w:r w:rsidRPr="005C2628">
        <w:rPr>
          <w:rFonts w:hint="eastAsia"/>
        </w:rPr>
        <w:t>00ml</w:t>
      </w:r>
      <w:r w:rsidRPr="005C2628">
        <w:rPr>
          <w:rFonts w:hint="eastAsia"/>
        </w:rPr>
        <w:t>甲醛标准使用液，加水至标线，加入</w:t>
      </w:r>
      <w:r w:rsidRPr="005C2628">
        <w:rPr>
          <w:rFonts w:hint="eastAsia"/>
        </w:rPr>
        <w:t>2</w:t>
      </w:r>
      <w:r w:rsidR="00CE08AD" w:rsidRPr="005C2628">
        <w:rPr>
          <w:rFonts w:hint="eastAsia"/>
        </w:rPr>
        <w:t>.</w:t>
      </w:r>
      <w:r w:rsidRPr="005C2628">
        <w:rPr>
          <w:rFonts w:hint="eastAsia"/>
        </w:rPr>
        <w:t>50ml</w:t>
      </w:r>
      <w:r w:rsidRPr="005C2628">
        <w:rPr>
          <w:rFonts w:hint="eastAsia"/>
        </w:rPr>
        <w:t>乙酰丙酮溶液，混匀，然后于</w:t>
      </w:r>
      <w:r w:rsidR="00D62910" w:rsidRPr="005C2628">
        <w:rPr>
          <w:rFonts w:hint="eastAsia"/>
          <w:u w:val="single"/>
        </w:rPr>
        <w:t xml:space="preserve">        </w:t>
      </w:r>
      <w:r w:rsidRPr="005C2628">
        <w:rPr>
          <w:rFonts w:hint="eastAsia"/>
        </w:rPr>
        <w:t>℃水浴中加热</w:t>
      </w:r>
      <w:r w:rsidRPr="005C2628">
        <w:rPr>
          <w:rFonts w:hint="eastAsia"/>
        </w:rPr>
        <w:t>30min</w:t>
      </w:r>
      <w:r w:rsidRPr="005C2628">
        <w:rPr>
          <w:rFonts w:hint="eastAsia"/>
        </w:rPr>
        <w:t>。</w:t>
      </w:r>
      <w:r>
        <w:t>(    )</w:t>
      </w:r>
    </w:p>
    <w:p w:rsidR="00DB18CB" w:rsidRDefault="00DB18CB" w:rsidP="004D5F44">
      <w:pPr>
        <w:snapToGrid w:val="0"/>
        <w:spacing w:line="360" w:lineRule="auto"/>
        <w:jc w:val="left"/>
      </w:pPr>
      <w:r>
        <w:rPr>
          <w:rFonts w:hint="eastAsia"/>
        </w:rPr>
        <w:t xml:space="preserve">    A</w:t>
      </w:r>
      <w:r>
        <w:rPr>
          <w:rFonts w:hint="eastAsia"/>
        </w:rPr>
        <w:t>．</w:t>
      </w:r>
      <w:r>
        <w:rPr>
          <w:rFonts w:hint="eastAsia"/>
        </w:rPr>
        <w:t>25</w:t>
      </w:r>
      <w:r>
        <w:rPr>
          <w:rFonts w:hint="eastAsia"/>
        </w:rPr>
        <w:t>～</w:t>
      </w:r>
      <w:r>
        <w:rPr>
          <w:rFonts w:hint="eastAsia"/>
        </w:rPr>
        <w:t>40    B</w:t>
      </w:r>
      <w:r>
        <w:rPr>
          <w:rFonts w:hint="eastAsia"/>
        </w:rPr>
        <w:t>．</w:t>
      </w:r>
      <w:r>
        <w:rPr>
          <w:rFonts w:hint="eastAsia"/>
        </w:rPr>
        <w:t>35</w:t>
      </w:r>
      <w:r w:rsidR="000D45FE">
        <w:rPr>
          <w:rFonts w:hint="eastAsia"/>
        </w:rPr>
        <w:t>～</w:t>
      </w:r>
      <w:r>
        <w:rPr>
          <w:rFonts w:hint="eastAsia"/>
        </w:rPr>
        <w:t>50    C</w:t>
      </w:r>
      <w:r>
        <w:rPr>
          <w:rFonts w:hint="eastAsia"/>
        </w:rPr>
        <w:t>．</w:t>
      </w:r>
      <w:r>
        <w:rPr>
          <w:rFonts w:hint="eastAsia"/>
        </w:rPr>
        <w:t>45</w:t>
      </w:r>
      <w:r w:rsidR="000D45FE">
        <w:rPr>
          <w:rFonts w:hint="eastAsia"/>
        </w:rPr>
        <w:t>～</w:t>
      </w:r>
      <w:r>
        <w:rPr>
          <w:rFonts w:hint="eastAsia"/>
        </w:rPr>
        <w:t>60    D</w:t>
      </w:r>
      <w:r>
        <w:rPr>
          <w:rFonts w:hint="eastAsia"/>
        </w:rPr>
        <w:t>．</w:t>
      </w:r>
      <w:r>
        <w:rPr>
          <w:rFonts w:hint="eastAsia"/>
        </w:rPr>
        <w:t>55</w:t>
      </w:r>
      <w:r>
        <w:rPr>
          <w:rFonts w:hint="eastAsia"/>
        </w:rPr>
        <w:t>～</w:t>
      </w:r>
      <w:r>
        <w:rPr>
          <w:rFonts w:hint="eastAsia"/>
        </w:rPr>
        <w:t>70</w:t>
      </w:r>
    </w:p>
    <w:p w:rsidR="00DB18CB" w:rsidRDefault="00DB18CB" w:rsidP="004D5F44">
      <w:pPr>
        <w:snapToGrid w:val="0"/>
        <w:spacing w:line="360" w:lineRule="auto"/>
        <w:jc w:val="left"/>
      </w:pPr>
      <w:r>
        <w:rPr>
          <w:rFonts w:hint="eastAsia"/>
        </w:rPr>
        <w:t xml:space="preserve">    </w:t>
      </w:r>
      <w:r w:rsidRPr="005C2628">
        <w:rPr>
          <w:rFonts w:hint="eastAsia"/>
          <w:b/>
        </w:rPr>
        <w:t>答案：</w:t>
      </w:r>
      <w:r>
        <w:rPr>
          <w:rFonts w:hint="eastAsia"/>
        </w:rPr>
        <w:t>C</w:t>
      </w:r>
    </w:p>
    <w:p w:rsidR="00DB18CB" w:rsidRDefault="00DB18CB" w:rsidP="004D5F44">
      <w:pPr>
        <w:snapToGrid w:val="0"/>
        <w:spacing w:line="360" w:lineRule="auto"/>
        <w:jc w:val="left"/>
      </w:pPr>
      <w:r>
        <w:rPr>
          <w:rFonts w:hint="eastAsia"/>
        </w:rPr>
        <w:t>6</w:t>
      </w:r>
      <w:r>
        <w:rPr>
          <w:rFonts w:hint="eastAsia"/>
        </w:rPr>
        <w:t>．测定甲醛的水样采集后应尽快送实验室分析，否则需在每升样品中加入</w:t>
      </w:r>
      <w:r>
        <w:rPr>
          <w:rFonts w:hint="eastAsia"/>
        </w:rPr>
        <w:t>lml</w:t>
      </w:r>
      <w:r>
        <w:rPr>
          <w:rFonts w:hint="eastAsia"/>
        </w:rPr>
        <w:t>浓硫酸</w:t>
      </w:r>
      <w:r>
        <w:rPr>
          <w:rFonts w:hint="eastAsia"/>
        </w:rPr>
        <w:t>(</w:t>
      </w:r>
      <w:r>
        <w:rPr>
          <w:rFonts w:hint="eastAsia"/>
        </w:rPr>
        <w:t>特殊样品除外</w:t>
      </w:r>
      <w:r>
        <w:rPr>
          <w:rFonts w:hint="eastAsia"/>
        </w:rPr>
        <w:t>)</w:t>
      </w:r>
      <w:r>
        <w:rPr>
          <w:rFonts w:hint="eastAsia"/>
        </w:rPr>
        <w:t>，使样品的</w:t>
      </w:r>
      <w:r>
        <w:rPr>
          <w:rFonts w:hint="eastAsia"/>
        </w:rPr>
        <w:t>pH</w:t>
      </w:r>
      <w:r>
        <w:rPr>
          <w:rFonts w:hint="eastAsia"/>
        </w:rPr>
        <w:t>≤</w:t>
      </w:r>
      <w:r w:rsidR="000D45FE">
        <w:rPr>
          <w:rFonts w:hint="eastAsia"/>
          <w:u w:val="single"/>
        </w:rPr>
        <w:t xml:space="preserve">         </w:t>
      </w:r>
      <w:r>
        <w:rPr>
          <w:rFonts w:hint="eastAsia"/>
        </w:rPr>
        <w:t>，并在</w:t>
      </w:r>
      <w:r>
        <w:rPr>
          <w:rFonts w:hint="eastAsia"/>
        </w:rPr>
        <w:t>24h</w:t>
      </w:r>
      <w:r>
        <w:rPr>
          <w:rFonts w:hint="eastAsia"/>
        </w:rPr>
        <w:t>内分析。</w:t>
      </w:r>
      <w:r>
        <w:rPr>
          <w:rFonts w:hint="eastAsia"/>
        </w:rPr>
        <w:t>(    )</w:t>
      </w:r>
    </w:p>
    <w:p w:rsidR="00DB18CB" w:rsidRDefault="00DB18CB" w:rsidP="004D5F44">
      <w:pPr>
        <w:snapToGrid w:val="0"/>
        <w:spacing w:line="360" w:lineRule="auto"/>
        <w:jc w:val="left"/>
      </w:pPr>
      <w:r>
        <w:rPr>
          <w:rFonts w:hint="eastAsia"/>
        </w:rPr>
        <w:t xml:space="preserve">    A</w:t>
      </w:r>
      <w:r>
        <w:rPr>
          <w:rFonts w:hint="eastAsia"/>
        </w:rPr>
        <w:t>．</w:t>
      </w:r>
      <w:r>
        <w:rPr>
          <w:rFonts w:hint="eastAsia"/>
        </w:rPr>
        <w:t>4    B</w:t>
      </w:r>
      <w:r>
        <w:rPr>
          <w:rFonts w:hint="eastAsia"/>
        </w:rPr>
        <w:t>．</w:t>
      </w:r>
      <w:r>
        <w:rPr>
          <w:rFonts w:hint="eastAsia"/>
        </w:rPr>
        <w:t xml:space="preserve">  3    C</w:t>
      </w:r>
      <w:r>
        <w:rPr>
          <w:rFonts w:hint="eastAsia"/>
        </w:rPr>
        <w:t>．</w:t>
      </w:r>
      <w:r>
        <w:rPr>
          <w:rFonts w:hint="eastAsia"/>
        </w:rPr>
        <w:t>2    D</w:t>
      </w:r>
      <w:r>
        <w:rPr>
          <w:rFonts w:hint="eastAsia"/>
        </w:rPr>
        <w:t>．</w:t>
      </w:r>
      <w:r>
        <w:rPr>
          <w:rFonts w:hint="eastAsia"/>
        </w:rPr>
        <w:t xml:space="preserve">  1</w:t>
      </w:r>
    </w:p>
    <w:p w:rsidR="00DB18CB" w:rsidRDefault="00DB18CB" w:rsidP="004D5F44">
      <w:pPr>
        <w:snapToGrid w:val="0"/>
        <w:spacing w:line="360" w:lineRule="auto"/>
        <w:jc w:val="left"/>
      </w:pPr>
      <w:r>
        <w:rPr>
          <w:rFonts w:hint="eastAsia"/>
        </w:rPr>
        <w:t xml:space="preserve">    </w:t>
      </w:r>
      <w:r w:rsidR="005C2628" w:rsidRPr="008741B2">
        <w:rPr>
          <w:rFonts w:hint="eastAsia"/>
          <w:b/>
        </w:rPr>
        <w:t>答案</w:t>
      </w:r>
      <w:r w:rsidR="005C2628">
        <w:rPr>
          <w:rFonts w:hint="eastAsia"/>
          <w:b/>
        </w:rPr>
        <w:t>：</w:t>
      </w:r>
      <w:r>
        <w:rPr>
          <w:rFonts w:hint="eastAsia"/>
        </w:rPr>
        <w:t>C</w:t>
      </w:r>
    </w:p>
    <w:p w:rsidR="00DB18CB" w:rsidRPr="000D45FE" w:rsidRDefault="00DB18CB" w:rsidP="004D5F44">
      <w:pPr>
        <w:snapToGrid w:val="0"/>
        <w:spacing w:line="360" w:lineRule="auto"/>
        <w:jc w:val="left"/>
        <w:rPr>
          <w:b/>
        </w:rPr>
      </w:pPr>
      <w:r w:rsidRPr="000D45FE">
        <w:rPr>
          <w:rFonts w:hint="eastAsia"/>
          <w:b/>
        </w:rPr>
        <w:t>四、问答题</w:t>
      </w:r>
    </w:p>
    <w:p w:rsidR="00DB18CB" w:rsidRDefault="00DB18CB" w:rsidP="004D5F44">
      <w:pPr>
        <w:snapToGrid w:val="0"/>
        <w:spacing w:line="360" w:lineRule="auto"/>
        <w:jc w:val="left"/>
      </w:pPr>
      <w:r>
        <w:rPr>
          <w:rFonts w:hint="eastAsia"/>
        </w:rPr>
        <w:t>1</w:t>
      </w:r>
      <w:r>
        <w:rPr>
          <w:rFonts w:hint="eastAsia"/>
        </w:rPr>
        <w:t>．简述乙酰丙酮分光光度法测定水中甲醛的原理。</w:t>
      </w:r>
    </w:p>
    <w:p w:rsidR="00DB18CB" w:rsidRDefault="00DB18CB" w:rsidP="004D5F44">
      <w:pPr>
        <w:snapToGrid w:val="0"/>
        <w:spacing w:line="360" w:lineRule="auto"/>
        <w:jc w:val="left"/>
      </w:pPr>
      <w:r>
        <w:rPr>
          <w:rFonts w:hint="eastAsia"/>
        </w:rPr>
        <w:t xml:space="preserve">    </w:t>
      </w:r>
      <w:r w:rsidRPr="005C2628">
        <w:rPr>
          <w:rFonts w:hint="eastAsia"/>
          <w:b/>
        </w:rPr>
        <w:t>答案：</w:t>
      </w:r>
      <w:r>
        <w:rPr>
          <w:rFonts w:hint="eastAsia"/>
        </w:rPr>
        <w:t>在过量铵盐存在下，甲醛与乙酰丙酮生成黄色化合物，于</w:t>
      </w:r>
      <w:r>
        <w:rPr>
          <w:rFonts w:hint="eastAsia"/>
        </w:rPr>
        <w:t>414nm</w:t>
      </w:r>
      <w:r>
        <w:rPr>
          <w:rFonts w:hint="eastAsia"/>
        </w:rPr>
        <w:t>波长处测量其吸光度。</w:t>
      </w:r>
    </w:p>
    <w:p w:rsidR="00DB18CB" w:rsidRDefault="00DB18CB" w:rsidP="004D5F44">
      <w:pPr>
        <w:snapToGrid w:val="0"/>
        <w:spacing w:line="360" w:lineRule="auto"/>
        <w:jc w:val="left"/>
      </w:pPr>
      <w:r>
        <w:rPr>
          <w:rFonts w:hint="eastAsia"/>
        </w:rPr>
        <w:t>2</w:t>
      </w:r>
      <w:r>
        <w:rPr>
          <w:rFonts w:hint="eastAsia"/>
        </w:rPr>
        <w:t>．乙酰丙酮分光光度法测定水中甲醛时，对于清洁地表水、受污染的地表水和工业废水，测定前水样的预处理过程有什么不同</w:t>
      </w:r>
      <w:r>
        <w:rPr>
          <w:rFonts w:hint="eastAsia"/>
        </w:rPr>
        <w:t>?</w:t>
      </w:r>
    </w:p>
    <w:p w:rsidR="00DB18CB" w:rsidRDefault="00DB18CB" w:rsidP="004D5F44">
      <w:pPr>
        <w:snapToGrid w:val="0"/>
        <w:spacing w:line="360" w:lineRule="auto"/>
        <w:jc w:val="left"/>
      </w:pPr>
      <w:r>
        <w:rPr>
          <w:rFonts w:hint="eastAsia"/>
        </w:rPr>
        <w:t xml:space="preserve">    </w:t>
      </w:r>
      <w:r w:rsidRPr="005C2628">
        <w:rPr>
          <w:rFonts w:hint="eastAsia"/>
          <w:b/>
        </w:rPr>
        <w:t>答案：</w:t>
      </w:r>
      <w:r>
        <w:rPr>
          <w:rFonts w:hint="eastAsia"/>
        </w:rPr>
        <w:t>对无色、不浑浊的清洁地表水调至中性后，可直接进行测定。对受污染的地表水和工业废水，应在</w:t>
      </w:r>
      <w:r>
        <w:rPr>
          <w:rFonts w:hint="eastAsia"/>
        </w:rPr>
        <w:t>100ml</w:t>
      </w:r>
      <w:r>
        <w:rPr>
          <w:rFonts w:hint="eastAsia"/>
        </w:rPr>
        <w:t>试样中，另加</w:t>
      </w:r>
      <w:r>
        <w:rPr>
          <w:rFonts w:hint="eastAsia"/>
        </w:rPr>
        <w:t>15ml</w:t>
      </w:r>
      <w:r>
        <w:rPr>
          <w:rFonts w:hint="eastAsia"/>
        </w:rPr>
        <w:t>水，加</w:t>
      </w:r>
      <w:r>
        <w:rPr>
          <w:rFonts w:hint="eastAsia"/>
        </w:rPr>
        <w:t>3</w:t>
      </w:r>
      <w:r w:rsidR="000D45FE">
        <w:rPr>
          <w:rFonts w:hint="eastAsia"/>
        </w:rPr>
        <w:t>～</w:t>
      </w:r>
      <w:r>
        <w:rPr>
          <w:rFonts w:hint="eastAsia"/>
        </w:rPr>
        <w:t>5ml</w:t>
      </w:r>
      <w:r>
        <w:rPr>
          <w:rFonts w:hint="eastAsia"/>
        </w:rPr>
        <w:t>浓硫酸后进行预蒸馏。</w:t>
      </w:r>
    </w:p>
    <w:p w:rsidR="00DB18CB" w:rsidRDefault="00DB18CB" w:rsidP="004D5F44">
      <w:pPr>
        <w:snapToGrid w:val="0"/>
        <w:spacing w:line="360" w:lineRule="auto"/>
        <w:jc w:val="left"/>
      </w:pPr>
      <w:r>
        <w:rPr>
          <w:rFonts w:hint="eastAsia"/>
        </w:rPr>
        <w:t>3</w:t>
      </w:r>
      <w:r>
        <w:rPr>
          <w:rFonts w:hint="eastAsia"/>
        </w:rPr>
        <w:t>．水中甲醛的测定多采用乙酰丙酮光度法。简述乙酰丙酮光度法的优点。</w:t>
      </w:r>
    </w:p>
    <w:p w:rsidR="00DB18CB" w:rsidRDefault="00DB18CB" w:rsidP="004D5F44">
      <w:pPr>
        <w:snapToGrid w:val="0"/>
        <w:spacing w:line="360" w:lineRule="auto"/>
        <w:jc w:val="left"/>
      </w:pPr>
      <w:r>
        <w:rPr>
          <w:rFonts w:hint="eastAsia"/>
        </w:rPr>
        <w:t xml:space="preserve">    </w:t>
      </w:r>
      <w:r w:rsidRPr="005C2628">
        <w:rPr>
          <w:rFonts w:hint="eastAsia"/>
          <w:b/>
        </w:rPr>
        <w:t>答案：</w:t>
      </w:r>
      <w:r>
        <w:rPr>
          <w:rFonts w:hint="eastAsia"/>
        </w:rPr>
        <w:t>此法具有试剂来源方便、选择性较好、操作简便、准确度高等优点。</w:t>
      </w:r>
    </w:p>
    <w:p w:rsidR="00DB18CB" w:rsidRDefault="00DB18CB" w:rsidP="004D5F44">
      <w:pPr>
        <w:snapToGrid w:val="0"/>
        <w:spacing w:line="360" w:lineRule="auto"/>
        <w:jc w:val="left"/>
      </w:pPr>
      <w:r>
        <w:rPr>
          <w:rFonts w:hint="eastAsia"/>
        </w:rPr>
        <w:t>4</w:t>
      </w:r>
      <w:r>
        <w:rPr>
          <w:rFonts w:hint="eastAsia"/>
        </w:rPr>
        <w:t>．简述乙酰丙酮分光光度法测定水样中甲醛时，所配制的乙酰丙酮显色剂中为何加入乙酸铵和冰乙酸试剂</w:t>
      </w:r>
      <w:r>
        <w:rPr>
          <w:rFonts w:hint="eastAsia"/>
        </w:rPr>
        <w:t>?</w:t>
      </w:r>
    </w:p>
    <w:p w:rsidR="00DB18CB" w:rsidRDefault="00DB18CB" w:rsidP="004D5F44">
      <w:pPr>
        <w:snapToGrid w:val="0"/>
        <w:spacing w:line="360" w:lineRule="auto"/>
        <w:jc w:val="left"/>
      </w:pPr>
      <w:r>
        <w:rPr>
          <w:rFonts w:hint="eastAsia"/>
        </w:rPr>
        <w:t xml:space="preserve">    </w:t>
      </w:r>
      <w:r w:rsidRPr="005C2628">
        <w:rPr>
          <w:rFonts w:hint="eastAsia"/>
          <w:b/>
        </w:rPr>
        <w:t>答案：</w:t>
      </w:r>
      <w:r>
        <w:rPr>
          <w:rFonts w:hint="eastAsia"/>
        </w:rPr>
        <w:t>因为甲醛与乙酰丙酮在</w:t>
      </w:r>
      <w:r>
        <w:rPr>
          <w:rFonts w:hint="eastAsia"/>
        </w:rPr>
        <w:t>pH</w:t>
      </w:r>
      <w:r>
        <w:rPr>
          <w:rFonts w:hint="eastAsia"/>
        </w:rPr>
        <w:t>值为</w:t>
      </w:r>
      <w:r>
        <w:rPr>
          <w:rFonts w:hint="eastAsia"/>
        </w:rPr>
        <w:t>5</w:t>
      </w:r>
      <w:r w:rsidR="000D45FE">
        <w:rPr>
          <w:rFonts w:hint="eastAsia"/>
        </w:rPr>
        <w:t>.</w:t>
      </w:r>
      <w:r>
        <w:rPr>
          <w:rFonts w:hint="eastAsia"/>
        </w:rPr>
        <w:t>5</w:t>
      </w:r>
      <w:r>
        <w:rPr>
          <w:rFonts w:hint="eastAsia"/>
        </w:rPr>
        <w:t>～</w:t>
      </w:r>
      <w:r>
        <w:rPr>
          <w:rFonts w:hint="eastAsia"/>
        </w:rPr>
        <w:t>6</w:t>
      </w:r>
      <w:r w:rsidR="000D45FE">
        <w:rPr>
          <w:rFonts w:hint="eastAsia"/>
        </w:rPr>
        <w:t>.</w:t>
      </w:r>
      <w:r>
        <w:rPr>
          <w:rFonts w:hint="eastAsia"/>
        </w:rPr>
        <w:t>5</w:t>
      </w:r>
      <w:r>
        <w:rPr>
          <w:rFonts w:hint="eastAsia"/>
        </w:rPr>
        <w:t>的溶液中反应，显色稳定，为此选择了乙酸铵</w:t>
      </w:r>
      <w:r w:rsidR="000D45FE">
        <w:rPr>
          <w:rFonts w:hint="eastAsia"/>
        </w:rPr>
        <w:t>-</w:t>
      </w:r>
      <w:r>
        <w:rPr>
          <w:rFonts w:hint="eastAsia"/>
        </w:rPr>
        <w:t>乙酸缓冲体系，以使样品溶液的</w:t>
      </w:r>
      <w:r>
        <w:rPr>
          <w:rFonts w:hint="eastAsia"/>
        </w:rPr>
        <w:t>pH</w:t>
      </w:r>
      <w:r>
        <w:rPr>
          <w:rFonts w:hint="eastAsia"/>
        </w:rPr>
        <w:t>值控制在最佳显色范围内。</w:t>
      </w:r>
    </w:p>
    <w:p w:rsidR="00657F48" w:rsidRDefault="00DB18CB" w:rsidP="004D5F44">
      <w:pPr>
        <w:snapToGrid w:val="0"/>
        <w:spacing w:line="360" w:lineRule="auto"/>
        <w:jc w:val="left"/>
      </w:pPr>
      <w:r>
        <w:rPr>
          <w:rFonts w:hint="eastAsia"/>
        </w:rPr>
        <w:t>5</w:t>
      </w:r>
      <w:r>
        <w:rPr>
          <w:rFonts w:hint="eastAsia"/>
        </w:rPr>
        <w:t>．简述乙酰丙酮分光光度法测定水样中甲醛时，对于较强酸性或碱性的样品需预先调至中性后再加显色剂显色的原因。</w:t>
      </w:r>
    </w:p>
    <w:p w:rsidR="000D45FE" w:rsidRDefault="000D45FE" w:rsidP="004D5F44">
      <w:pPr>
        <w:snapToGrid w:val="0"/>
        <w:spacing w:line="360" w:lineRule="auto"/>
        <w:jc w:val="left"/>
      </w:pPr>
      <w:r>
        <w:rPr>
          <w:rFonts w:hint="eastAsia"/>
        </w:rPr>
        <w:lastRenderedPageBreak/>
        <w:t xml:space="preserve">    </w:t>
      </w:r>
      <w:r w:rsidRPr="005C2628">
        <w:rPr>
          <w:rFonts w:hint="eastAsia"/>
          <w:b/>
        </w:rPr>
        <w:t>答案</w:t>
      </w:r>
      <w:r>
        <w:rPr>
          <w:rFonts w:hint="eastAsia"/>
        </w:rPr>
        <w:t>：因为甲醛与乙酰丙酮在</w:t>
      </w:r>
      <w:r>
        <w:rPr>
          <w:rFonts w:hint="eastAsia"/>
        </w:rPr>
        <w:t>pH</w:t>
      </w:r>
      <w:r>
        <w:rPr>
          <w:rFonts w:hint="eastAsia"/>
        </w:rPr>
        <w:t>值为</w:t>
      </w:r>
      <w:r>
        <w:rPr>
          <w:rFonts w:hint="eastAsia"/>
        </w:rPr>
        <w:t>5</w:t>
      </w:r>
      <w:r>
        <w:rPr>
          <w:rFonts w:hint="eastAsia"/>
        </w:rPr>
        <w:t>．</w:t>
      </w:r>
      <w:r>
        <w:rPr>
          <w:rFonts w:hint="eastAsia"/>
        </w:rPr>
        <w:t>5</w:t>
      </w:r>
      <w:r>
        <w:rPr>
          <w:rFonts w:hint="eastAsia"/>
        </w:rPr>
        <w:t>～</w:t>
      </w:r>
      <w:r>
        <w:rPr>
          <w:rFonts w:hint="eastAsia"/>
        </w:rPr>
        <w:t>6</w:t>
      </w:r>
      <w:r>
        <w:rPr>
          <w:rFonts w:hint="eastAsia"/>
        </w:rPr>
        <w:t>．</w:t>
      </w:r>
      <w:r>
        <w:rPr>
          <w:rFonts w:hint="eastAsia"/>
        </w:rPr>
        <w:t>5</w:t>
      </w:r>
      <w:r>
        <w:rPr>
          <w:rFonts w:hint="eastAsia"/>
        </w:rPr>
        <w:t>的溶液中反应显色稳定，对于较强酸性或碱性的样品需预先调至中性后再加显色剂显色，目的是使样品溶液始终保持在较适合的酸度条件下，使样品溶液的</w:t>
      </w:r>
      <w:r>
        <w:rPr>
          <w:rFonts w:hint="eastAsia"/>
        </w:rPr>
        <w:t>pH</w:t>
      </w:r>
      <w:r>
        <w:rPr>
          <w:rFonts w:hint="eastAsia"/>
        </w:rPr>
        <w:t>控制在最佳显色条件内。</w:t>
      </w:r>
    </w:p>
    <w:p w:rsidR="000D45FE" w:rsidRDefault="000D45FE" w:rsidP="004D5F44">
      <w:pPr>
        <w:snapToGrid w:val="0"/>
        <w:spacing w:line="360" w:lineRule="auto"/>
        <w:jc w:val="left"/>
      </w:pPr>
      <w:r>
        <w:rPr>
          <w:rFonts w:hint="eastAsia"/>
        </w:rPr>
        <w:t>6</w:t>
      </w:r>
      <w:r>
        <w:rPr>
          <w:rFonts w:hint="eastAsia"/>
        </w:rPr>
        <w:t>．简述乙酰丙酮分光光度法测定水中甲醛时，显色剂乙酰丙酮的性质及其配制与保存过程中的主要注意事项。</w:t>
      </w:r>
    </w:p>
    <w:p w:rsidR="000D45FE" w:rsidRDefault="000D45FE"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乙酰丙酮为五色或微黄色液体，易燃。由于乙酰丙酮易被氧化，使其颜色逐渐变黄，造成试剂空白底色加深。因此配制好的显色剂溶液应置棕色瓶于冰箱内保存。发现溶液黄色较深需重新配制，通常所配制的显色剂溶液至少可稳定</w:t>
      </w:r>
      <w:r>
        <w:rPr>
          <w:rFonts w:hint="eastAsia"/>
        </w:rPr>
        <w:t>1</w:t>
      </w:r>
      <w:r>
        <w:rPr>
          <w:rFonts w:hint="eastAsia"/>
        </w:rPr>
        <w:t>个月，若乙酰丙酮试剂本身黄色较深需蒸馏精制后再用。</w:t>
      </w:r>
    </w:p>
    <w:p w:rsidR="000D45FE" w:rsidRPr="000D45FE" w:rsidRDefault="000D45FE" w:rsidP="004D5F44">
      <w:pPr>
        <w:snapToGrid w:val="0"/>
        <w:spacing w:line="360" w:lineRule="auto"/>
        <w:jc w:val="left"/>
        <w:rPr>
          <w:b/>
        </w:rPr>
      </w:pPr>
      <w:r w:rsidRPr="000D45FE">
        <w:rPr>
          <w:rFonts w:hint="eastAsia"/>
          <w:b/>
        </w:rPr>
        <w:t>五、计算题</w:t>
      </w:r>
    </w:p>
    <w:p w:rsidR="000D45FE" w:rsidRDefault="000D45FE" w:rsidP="004D5F44">
      <w:pPr>
        <w:snapToGrid w:val="0"/>
        <w:spacing w:line="360" w:lineRule="auto"/>
        <w:jc w:val="left"/>
      </w:pPr>
      <w:r>
        <w:rPr>
          <w:rFonts w:hint="eastAsia"/>
        </w:rPr>
        <w:t xml:space="preserve">    </w:t>
      </w:r>
      <w:r>
        <w:rPr>
          <w:rFonts w:hint="eastAsia"/>
        </w:rPr>
        <w:t>用乙酰丙酮分光光度法测定水中甲醛时，采集地表水试样</w:t>
      </w:r>
      <w:r>
        <w:rPr>
          <w:rFonts w:hint="eastAsia"/>
        </w:rPr>
        <w:t>100ml</w:t>
      </w:r>
      <w:r>
        <w:rPr>
          <w:rFonts w:hint="eastAsia"/>
        </w:rPr>
        <w:t>，取其</w:t>
      </w:r>
      <w:r>
        <w:rPr>
          <w:rFonts w:hint="eastAsia"/>
        </w:rPr>
        <w:t>10.0ml</w:t>
      </w:r>
      <w:r>
        <w:rPr>
          <w:rFonts w:hint="eastAsia"/>
        </w:rPr>
        <w:t>样于</w:t>
      </w:r>
      <w:r>
        <w:rPr>
          <w:rFonts w:hint="eastAsia"/>
        </w:rPr>
        <w:t>25mi</w:t>
      </w:r>
      <w:r>
        <w:rPr>
          <w:rFonts w:hint="eastAsia"/>
        </w:rPr>
        <w:t>比色管中用纯水稀至标线，按方法要求进行分析，已知</w:t>
      </w:r>
      <w:r>
        <w:rPr>
          <w:rFonts w:hint="eastAsia"/>
        </w:rPr>
        <w:t>25ml</w:t>
      </w:r>
      <w:r>
        <w:rPr>
          <w:rFonts w:hint="eastAsia"/>
        </w:rPr>
        <w:t>比色管内的甲醛含量为</w:t>
      </w:r>
      <w:r>
        <w:rPr>
          <w:rFonts w:hint="eastAsia"/>
        </w:rPr>
        <w:t>2.00gg</w:t>
      </w:r>
      <w:r>
        <w:rPr>
          <w:rFonts w:hint="eastAsia"/>
        </w:rPr>
        <w:t>／</w:t>
      </w:r>
      <w:r>
        <w:rPr>
          <w:rFonts w:hint="eastAsia"/>
        </w:rPr>
        <w:t>ml</w:t>
      </w:r>
      <w:r>
        <w:rPr>
          <w:rFonts w:hint="eastAsia"/>
        </w:rPr>
        <w:t>，求该水样中的甲醛浓度。</w:t>
      </w:r>
    </w:p>
    <w:p w:rsidR="000D45FE" w:rsidRDefault="000D45FE" w:rsidP="004D5F44">
      <w:pPr>
        <w:snapToGrid w:val="0"/>
        <w:spacing w:line="360" w:lineRule="auto"/>
        <w:jc w:val="left"/>
      </w:pPr>
      <w:r>
        <w:rPr>
          <w:rFonts w:hint="eastAsia"/>
        </w:rPr>
        <w:t xml:space="preserve">  </w:t>
      </w:r>
      <w:r w:rsidR="005C2628">
        <w:rPr>
          <w:rFonts w:hint="eastAsia"/>
        </w:rPr>
        <w:t xml:space="preserve">   </w:t>
      </w:r>
      <w:r w:rsidRPr="005C2628">
        <w:rPr>
          <w:rFonts w:hint="eastAsia"/>
          <w:b/>
        </w:rPr>
        <w:t>答案：</w:t>
      </w:r>
      <w:r w:rsidRPr="000D45FE">
        <w:rPr>
          <w:position w:val="-24"/>
        </w:rPr>
        <w:object w:dxaOrig="3000" w:dyaOrig="620">
          <v:shape id="_x0000_i1101" type="#_x0000_t75" style="width:150pt;height:30.75pt" o:ole="">
            <v:imagedata r:id="rId150" o:title=""/>
          </v:shape>
          <o:OLEObject Type="Embed" ProgID="Equation.3" ShapeID="_x0000_i1101" DrawAspect="Content" ObjectID="_1514295722" r:id="rId151"/>
        </w:object>
      </w:r>
    </w:p>
    <w:p w:rsidR="000D45FE" w:rsidRPr="000D45FE" w:rsidRDefault="000D45FE" w:rsidP="004D5F44">
      <w:pPr>
        <w:snapToGrid w:val="0"/>
        <w:spacing w:line="360" w:lineRule="auto"/>
        <w:jc w:val="left"/>
        <w:rPr>
          <w:b/>
        </w:rPr>
      </w:pPr>
      <w:r w:rsidRPr="000D45FE">
        <w:rPr>
          <w:rFonts w:hint="eastAsia"/>
          <w:b/>
        </w:rPr>
        <w:t>参考文献</w:t>
      </w:r>
    </w:p>
    <w:p w:rsidR="000D45FE" w:rsidRDefault="000D45FE" w:rsidP="004D5F44">
      <w:pPr>
        <w:snapToGrid w:val="0"/>
        <w:spacing w:line="360" w:lineRule="auto"/>
        <w:jc w:val="left"/>
      </w:pPr>
      <w:r>
        <w:rPr>
          <w:rFonts w:hint="eastAsia"/>
        </w:rPr>
        <w:t xml:space="preserve">[1]  </w:t>
      </w:r>
      <w:r>
        <w:rPr>
          <w:rFonts w:hint="eastAsia"/>
        </w:rPr>
        <w:t>水质甲醛的测定乙酰丙酮分光光度法</w:t>
      </w:r>
      <w:r>
        <w:rPr>
          <w:rFonts w:hint="eastAsia"/>
        </w:rPr>
        <w:t>(GB</w:t>
      </w:r>
      <w:r>
        <w:rPr>
          <w:rFonts w:hint="eastAsia"/>
        </w:rPr>
        <w:t>／</w:t>
      </w:r>
      <w:r>
        <w:rPr>
          <w:rFonts w:hint="eastAsia"/>
        </w:rPr>
        <w:t>T13197</w:t>
      </w:r>
      <w:r>
        <w:rPr>
          <w:rFonts w:hint="eastAsia"/>
        </w:rPr>
        <w:t>—</w:t>
      </w:r>
      <w:r>
        <w:rPr>
          <w:rFonts w:hint="eastAsia"/>
        </w:rPr>
        <w:t>1991)</w:t>
      </w:r>
      <w:r>
        <w:rPr>
          <w:rFonts w:hint="eastAsia"/>
        </w:rPr>
        <w:t>．</w:t>
      </w:r>
    </w:p>
    <w:p w:rsidR="000D45FE" w:rsidRDefault="000D45FE"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0D45FE" w:rsidRDefault="000D45FE" w:rsidP="004D5F44">
      <w:pPr>
        <w:snapToGrid w:val="0"/>
        <w:spacing w:line="360" w:lineRule="auto"/>
        <w:jc w:val="left"/>
      </w:pPr>
      <w:r>
        <w:rPr>
          <w:rFonts w:hint="eastAsia"/>
        </w:rPr>
        <w:t xml:space="preserve">[3]  </w:t>
      </w:r>
      <w:r>
        <w:rPr>
          <w:rFonts w:hint="eastAsia"/>
        </w:rPr>
        <w:t>《水和废水监测分析方法指南》编委会．水和废水监测分析方法指南</w:t>
      </w:r>
      <w:r>
        <w:rPr>
          <w:rFonts w:hint="eastAsia"/>
        </w:rPr>
        <w:t>(</w:t>
      </w:r>
      <w:r>
        <w:rPr>
          <w:rFonts w:hint="eastAsia"/>
        </w:rPr>
        <w:t>上册</w:t>
      </w:r>
      <w:r>
        <w:rPr>
          <w:rFonts w:hint="eastAsia"/>
        </w:rPr>
        <w:t>)</w:t>
      </w:r>
      <w:r>
        <w:rPr>
          <w:rFonts w:hint="eastAsia"/>
        </w:rPr>
        <w:t>．北京：中国环境科学出版社，</w:t>
      </w:r>
      <w:r>
        <w:rPr>
          <w:rFonts w:hint="eastAsia"/>
        </w:rPr>
        <w:t>1990</w:t>
      </w:r>
      <w:r>
        <w:rPr>
          <w:rFonts w:hint="eastAsia"/>
        </w:rPr>
        <w:t>．</w:t>
      </w:r>
    </w:p>
    <w:p w:rsidR="000D45FE" w:rsidRDefault="000D45FE" w:rsidP="004D5F44">
      <w:pPr>
        <w:snapToGrid w:val="0"/>
        <w:spacing w:line="360" w:lineRule="auto"/>
        <w:jc w:val="left"/>
      </w:pPr>
      <w:r>
        <w:rPr>
          <w:rFonts w:hint="eastAsia"/>
        </w:rPr>
        <w:t xml:space="preserve">    </w:t>
      </w:r>
      <w:r>
        <w:rPr>
          <w:rFonts w:hint="eastAsia"/>
        </w:rPr>
        <w:t>命题：刘端阳</w:t>
      </w:r>
      <w:r>
        <w:rPr>
          <w:rFonts w:hint="eastAsia"/>
        </w:rPr>
        <w:t xml:space="preserve">  </w:t>
      </w:r>
      <w:r>
        <w:rPr>
          <w:rFonts w:hint="eastAsia"/>
        </w:rPr>
        <w:t>韩瑞梅</w:t>
      </w:r>
    </w:p>
    <w:p w:rsidR="000D45FE" w:rsidRDefault="000D45FE" w:rsidP="004D5F44">
      <w:pPr>
        <w:snapToGrid w:val="0"/>
        <w:spacing w:line="360" w:lineRule="auto"/>
        <w:jc w:val="left"/>
      </w:pPr>
      <w:r>
        <w:rPr>
          <w:rFonts w:hint="eastAsia"/>
        </w:rPr>
        <w:t xml:space="preserve">    </w:t>
      </w:r>
      <w:r>
        <w:rPr>
          <w:rFonts w:hint="eastAsia"/>
        </w:rPr>
        <w:t>审核：邢</w:t>
      </w:r>
      <w:r>
        <w:rPr>
          <w:rFonts w:hint="eastAsia"/>
        </w:rPr>
        <w:t xml:space="preserve">  </w:t>
      </w:r>
      <w:r>
        <w:rPr>
          <w:rFonts w:hint="eastAsia"/>
        </w:rPr>
        <w:t>建</w:t>
      </w:r>
      <w:r>
        <w:rPr>
          <w:rFonts w:hint="eastAsia"/>
        </w:rPr>
        <w:t xml:space="preserve">  </w:t>
      </w:r>
      <w:r>
        <w:rPr>
          <w:rFonts w:hint="eastAsia"/>
        </w:rPr>
        <w:t>韩瑞梅</w:t>
      </w:r>
    </w:p>
    <w:p w:rsidR="000D45FE" w:rsidRPr="000D45FE" w:rsidRDefault="000D45FE" w:rsidP="004D5F44">
      <w:pPr>
        <w:snapToGrid w:val="0"/>
        <w:spacing w:line="360" w:lineRule="auto"/>
        <w:jc w:val="left"/>
        <w:rPr>
          <w:b/>
        </w:rPr>
      </w:pPr>
      <w:r w:rsidRPr="000D45FE">
        <w:rPr>
          <w:rFonts w:hint="eastAsia"/>
          <w:b/>
        </w:rPr>
        <w:t>(</w:t>
      </w:r>
      <w:r w:rsidRPr="000D45FE">
        <w:rPr>
          <w:rFonts w:hint="eastAsia"/>
          <w:b/>
        </w:rPr>
        <w:t>二十四</w:t>
      </w:r>
      <w:r w:rsidRPr="000D45FE">
        <w:rPr>
          <w:rFonts w:hint="eastAsia"/>
          <w:b/>
        </w:rPr>
        <w:t>)</w:t>
      </w:r>
      <w:r w:rsidRPr="000D45FE">
        <w:rPr>
          <w:rFonts w:hint="eastAsia"/>
          <w:b/>
        </w:rPr>
        <w:t>三乙胺、肼、三氯乙醛</w:t>
      </w:r>
    </w:p>
    <w:p w:rsidR="000D45FE" w:rsidRPr="000D45FE" w:rsidRDefault="000D45FE" w:rsidP="004D5F44">
      <w:pPr>
        <w:snapToGrid w:val="0"/>
        <w:spacing w:line="360" w:lineRule="auto"/>
        <w:jc w:val="left"/>
        <w:rPr>
          <w:b/>
        </w:rPr>
      </w:pPr>
      <w:r w:rsidRPr="000D45FE">
        <w:rPr>
          <w:rFonts w:hint="eastAsia"/>
          <w:b/>
        </w:rPr>
        <w:t>分类号：</w:t>
      </w:r>
      <w:r w:rsidRPr="000D45FE">
        <w:rPr>
          <w:rFonts w:hint="eastAsia"/>
          <w:b/>
        </w:rPr>
        <w:t>W6-23</w:t>
      </w:r>
    </w:p>
    <w:p w:rsidR="000D45FE" w:rsidRPr="000D45FE" w:rsidRDefault="000D45FE" w:rsidP="004D5F44">
      <w:pPr>
        <w:snapToGrid w:val="0"/>
        <w:spacing w:line="360" w:lineRule="auto"/>
        <w:jc w:val="left"/>
        <w:rPr>
          <w:b/>
        </w:rPr>
      </w:pPr>
      <w:r w:rsidRPr="000D45FE">
        <w:rPr>
          <w:rFonts w:hint="eastAsia"/>
          <w:b/>
        </w:rPr>
        <w:t>一、填空题</w:t>
      </w:r>
    </w:p>
    <w:p w:rsidR="000D45FE" w:rsidRDefault="000D45FE" w:rsidP="004D5F44">
      <w:pPr>
        <w:snapToGrid w:val="0"/>
        <w:spacing w:line="360" w:lineRule="auto"/>
        <w:jc w:val="left"/>
      </w:pPr>
      <w:r>
        <w:rPr>
          <w:rFonts w:hint="eastAsia"/>
        </w:rPr>
        <w:t>1</w:t>
      </w:r>
      <w:r>
        <w:rPr>
          <w:rFonts w:hint="eastAsia"/>
        </w:rPr>
        <w:t>．《水质三乙胺的测定溴酚蓝分光光度法》</w:t>
      </w:r>
      <w:r>
        <w:rPr>
          <w:rFonts w:hint="eastAsia"/>
        </w:rPr>
        <w:t>(GB</w:t>
      </w:r>
      <w:r>
        <w:rPr>
          <w:rFonts w:hint="eastAsia"/>
        </w:rPr>
        <w:t>／</w:t>
      </w:r>
      <w:r>
        <w:rPr>
          <w:rFonts w:hint="eastAsia"/>
        </w:rPr>
        <w:t>T14377</w:t>
      </w:r>
      <w:r>
        <w:rPr>
          <w:rFonts w:hint="eastAsia"/>
        </w:rPr>
        <w:t>—</w:t>
      </w:r>
      <w:r>
        <w:rPr>
          <w:rFonts w:hint="eastAsia"/>
        </w:rPr>
        <w:t>1993)</w:t>
      </w:r>
      <w:r>
        <w:rPr>
          <w:rFonts w:hint="eastAsia"/>
        </w:rPr>
        <w:t>适用于</w:t>
      </w:r>
      <w:r>
        <w:rPr>
          <w:rFonts w:hint="eastAsia"/>
          <w:u w:val="single"/>
        </w:rPr>
        <w:t xml:space="preserve">  </w:t>
      </w:r>
      <w:r w:rsidR="00787ECB">
        <w:rPr>
          <w:rFonts w:hint="eastAsia"/>
          <w:u w:val="single"/>
        </w:rPr>
        <w:t xml:space="preserve"> </w:t>
      </w:r>
      <w:r>
        <w:rPr>
          <w:rFonts w:hint="eastAsia"/>
          <w:u w:val="single"/>
        </w:rPr>
        <w:t xml:space="preserve">   </w:t>
      </w:r>
      <w:r>
        <w:rPr>
          <w:rFonts w:hint="eastAsia"/>
        </w:rPr>
        <w:t>水和</w:t>
      </w:r>
      <w:r w:rsidR="00787ECB">
        <w:rPr>
          <w:rFonts w:hint="eastAsia"/>
          <w:u w:val="single"/>
        </w:rPr>
        <w:t xml:space="preserve">           </w:t>
      </w:r>
      <w:r>
        <w:rPr>
          <w:rFonts w:hint="eastAsia"/>
        </w:rPr>
        <w:t>水中三乙胺的测定。①</w:t>
      </w:r>
    </w:p>
    <w:p w:rsidR="000D45FE" w:rsidRDefault="000D45FE" w:rsidP="004D5F44">
      <w:pPr>
        <w:snapToGrid w:val="0"/>
        <w:spacing w:line="360" w:lineRule="auto"/>
        <w:jc w:val="left"/>
      </w:pPr>
      <w:r>
        <w:rPr>
          <w:rFonts w:hint="eastAsia"/>
        </w:rPr>
        <w:t xml:space="preserve">  </w:t>
      </w:r>
      <w:r w:rsidRPr="005C2628">
        <w:rPr>
          <w:rFonts w:hint="eastAsia"/>
          <w:b/>
        </w:rPr>
        <w:t>答案：</w:t>
      </w:r>
      <w:r>
        <w:rPr>
          <w:rFonts w:hint="eastAsia"/>
        </w:rPr>
        <w:t>地表</w:t>
      </w:r>
      <w:r>
        <w:rPr>
          <w:rFonts w:hint="eastAsia"/>
        </w:rPr>
        <w:t xml:space="preserve">    </w:t>
      </w:r>
      <w:r>
        <w:rPr>
          <w:rFonts w:hint="eastAsia"/>
        </w:rPr>
        <w:t>航天</w:t>
      </w:r>
      <w:r w:rsidR="00787ECB">
        <w:rPr>
          <w:rFonts w:hint="eastAsia"/>
        </w:rPr>
        <w:t>工</w:t>
      </w:r>
      <w:r>
        <w:rPr>
          <w:rFonts w:hint="eastAsia"/>
        </w:rPr>
        <w:t>业废</w:t>
      </w:r>
    </w:p>
    <w:p w:rsidR="00787ECB" w:rsidRDefault="00787ECB" w:rsidP="004D5F44">
      <w:pPr>
        <w:snapToGrid w:val="0"/>
        <w:spacing w:line="360" w:lineRule="auto"/>
        <w:jc w:val="left"/>
      </w:pPr>
      <w:r>
        <w:rPr>
          <w:rFonts w:hint="eastAsia"/>
        </w:rPr>
        <w:t>2</w:t>
      </w:r>
      <w:r>
        <w:rPr>
          <w:rFonts w:hint="eastAsia"/>
        </w:rPr>
        <w:t>．《水质三乙胺的测定溴酚蓝分光光度法》</w:t>
      </w:r>
      <w:r>
        <w:rPr>
          <w:rFonts w:hint="eastAsia"/>
        </w:rPr>
        <w:t>(GB</w:t>
      </w:r>
      <w:r>
        <w:rPr>
          <w:rFonts w:hint="eastAsia"/>
        </w:rPr>
        <w:t>／</w:t>
      </w:r>
      <w:r>
        <w:rPr>
          <w:rFonts w:hint="eastAsia"/>
        </w:rPr>
        <w:t>T 14377--1993)</w:t>
      </w:r>
      <w:r>
        <w:rPr>
          <w:rFonts w:hint="eastAsia"/>
        </w:rPr>
        <w:t>测定水中三乙胺的范围为</w:t>
      </w:r>
      <w:r>
        <w:rPr>
          <w:rFonts w:hint="eastAsia"/>
          <w:u w:val="single"/>
        </w:rPr>
        <w:t xml:space="preserve">       </w:t>
      </w:r>
      <w:r>
        <w:rPr>
          <w:rFonts w:hint="eastAsia"/>
        </w:rPr>
        <w:t>mg</w:t>
      </w:r>
      <w:r>
        <w:rPr>
          <w:rFonts w:hint="eastAsia"/>
        </w:rPr>
        <w:t>／</w:t>
      </w:r>
      <w:r>
        <w:rPr>
          <w:rFonts w:hint="eastAsia"/>
        </w:rPr>
        <w:t>L</w:t>
      </w:r>
      <w:r>
        <w:rPr>
          <w:rFonts w:hint="eastAsia"/>
        </w:rPr>
        <w:t>。水样中三乙胺含量超过此范围时可稀释后测定。①</w:t>
      </w:r>
    </w:p>
    <w:p w:rsidR="00787ECB" w:rsidRDefault="00787ECB" w:rsidP="004D5F44">
      <w:pPr>
        <w:snapToGrid w:val="0"/>
        <w:spacing w:line="360" w:lineRule="auto"/>
        <w:jc w:val="left"/>
      </w:pPr>
      <w:r>
        <w:rPr>
          <w:rFonts w:hint="eastAsia"/>
        </w:rPr>
        <w:t xml:space="preserve">  </w:t>
      </w:r>
      <w:r>
        <w:rPr>
          <w:rFonts w:hint="eastAsia"/>
        </w:rPr>
        <w:t>答案：</w:t>
      </w:r>
      <w:r>
        <w:rPr>
          <w:rFonts w:hint="eastAsia"/>
        </w:rPr>
        <w:t>0.5</w:t>
      </w:r>
      <w:r>
        <w:rPr>
          <w:rFonts w:hint="eastAsia"/>
        </w:rPr>
        <w:t>～</w:t>
      </w:r>
      <w:r>
        <w:rPr>
          <w:rFonts w:hint="eastAsia"/>
        </w:rPr>
        <w:t>3.5</w:t>
      </w:r>
    </w:p>
    <w:p w:rsidR="00787ECB" w:rsidRDefault="00787ECB" w:rsidP="004D5F44">
      <w:pPr>
        <w:snapToGrid w:val="0"/>
        <w:spacing w:line="360" w:lineRule="auto"/>
        <w:jc w:val="left"/>
      </w:pPr>
      <w:r>
        <w:rPr>
          <w:rFonts w:hint="eastAsia"/>
        </w:rPr>
        <w:t>3</w:t>
      </w:r>
      <w:r>
        <w:rPr>
          <w:rFonts w:hint="eastAsia"/>
        </w:rPr>
        <w:t>．测定三乙胺的水样须在采集</w:t>
      </w:r>
      <w:r>
        <w:rPr>
          <w:rFonts w:hint="eastAsia"/>
        </w:rPr>
        <w:t>24h</w:t>
      </w:r>
      <w:r>
        <w:rPr>
          <w:rFonts w:hint="eastAsia"/>
        </w:rPr>
        <w:t>内测定，否则用</w:t>
      </w:r>
      <w:r>
        <w:rPr>
          <w:rFonts w:hint="eastAsia"/>
          <w:u w:val="single"/>
        </w:rPr>
        <w:t xml:space="preserve">          </w:t>
      </w:r>
      <w:r>
        <w:rPr>
          <w:rFonts w:hint="eastAsia"/>
        </w:rPr>
        <w:t>将样品调至</w:t>
      </w:r>
      <w:r>
        <w:t>Ph</w:t>
      </w:r>
      <w:r>
        <w:rPr>
          <w:rFonts w:hint="eastAsia"/>
          <w:u w:val="single"/>
        </w:rPr>
        <w:t xml:space="preserve">         </w:t>
      </w:r>
      <w:r>
        <w:rPr>
          <w:rFonts w:hint="eastAsia"/>
        </w:rPr>
        <w:t>保存。①</w:t>
      </w:r>
    </w:p>
    <w:p w:rsidR="00787ECB" w:rsidRDefault="00787ECB" w:rsidP="004D5F44">
      <w:pPr>
        <w:snapToGrid w:val="0"/>
        <w:spacing w:line="360" w:lineRule="auto"/>
        <w:jc w:val="left"/>
      </w:pPr>
      <w:r>
        <w:rPr>
          <w:rFonts w:hint="eastAsia"/>
        </w:rPr>
        <w:t xml:space="preserve">  </w:t>
      </w:r>
      <w:r w:rsidRPr="005C2628">
        <w:rPr>
          <w:rFonts w:hint="eastAsia"/>
          <w:b/>
        </w:rPr>
        <w:t>答案：</w:t>
      </w:r>
      <w:r>
        <w:rPr>
          <w:rFonts w:hint="eastAsia"/>
        </w:rPr>
        <w:t>硫酸</w:t>
      </w:r>
      <w:r>
        <w:rPr>
          <w:rFonts w:hint="eastAsia"/>
        </w:rPr>
        <w:t xml:space="preserve">  </w:t>
      </w:r>
      <w:r>
        <w:rPr>
          <w:rFonts w:hint="eastAsia"/>
        </w:rPr>
        <w:t>＜</w:t>
      </w:r>
      <w:r>
        <w:rPr>
          <w:rFonts w:hint="eastAsia"/>
        </w:rPr>
        <w:t>2</w:t>
      </w:r>
    </w:p>
    <w:p w:rsidR="00787ECB" w:rsidRDefault="00787ECB" w:rsidP="004D5F44">
      <w:pPr>
        <w:snapToGrid w:val="0"/>
        <w:spacing w:line="360" w:lineRule="auto"/>
        <w:jc w:val="left"/>
      </w:pPr>
      <w:r>
        <w:rPr>
          <w:rFonts w:hint="eastAsia"/>
        </w:rPr>
        <w:lastRenderedPageBreak/>
        <w:t>4</w:t>
      </w:r>
      <w:r>
        <w:rPr>
          <w:rFonts w:hint="eastAsia"/>
        </w:rPr>
        <w:t>．溴酚蓝分光光度法测定水中三乙胺时，若水样中含有悬浮物，则需先用</w:t>
      </w:r>
      <w:r>
        <w:rPr>
          <w:rFonts w:hint="eastAsia"/>
          <w:u w:val="single"/>
        </w:rPr>
        <w:t xml:space="preserve">      </w:t>
      </w:r>
      <w:r>
        <w:rPr>
          <w:rFonts w:hint="eastAsia"/>
        </w:rPr>
        <w:t>μ</w:t>
      </w:r>
      <w:r>
        <w:rPr>
          <w:rFonts w:hint="eastAsia"/>
        </w:rPr>
        <w:t>m</w:t>
      </w:r>
      <w:r>
        <w:rPr>
          <w:rFonts w:hint="eastAsia"/>
        </w:rPr>
        <w:t>滤膜过滤。①</w:t>
      </w:r>
    </w:p>
    <w:p w:rsidR="00787ECB" w:rsidRDefault="00787ECB" w:rsidP="004D5F44">
      <w:pPr>
        <w:snapToGrid w:val="0"/>
        <w:spacing w:line="360" w:lineRule="auto"/>
        <w:jc w:val="left"/>
      </w:pPr>
      <w:r>
        <w:rPr>
          <w:rFonts w:hint="eastAsia"/>
        </w:rPr>
        <w:t xml:space="preserve">  </w:t>
      </w:r>
      <w:r w:rsidRPr="005C2628">
        <w:rPr>
          <w:rFonts w:hint="eastAsia"/>
          <w:b/>
        </w:rPr>
        <w:t>答案：</w:t>
      </w:r>
      <w:r>
        <w:rPr>
          <w:rFonts w:hint="eastAsia"/>
        </w:rPr>
        <w:t>0.45</w:t>
      </w:r>
    </w:p>
    <w:p w:rsidR="00787ECB" w:rsidRDefault="00787ECB" w:rsidP="004D5F44">
      <w:pPr>
        <w:snapToGrid w:val="0"/>
        <w:spacing w:line="360" w:lineRule="auto"/>
        <w:jc w:val="left"/>
      </w:pPr>
      <w:r>
        <w:rPr>
          <w:rFonts w:hint="eastAsia"/>
        </w:rPr>
        <w:t>5</w:t>
      </w:r>
      <w:r>
        <w:rPr>
          <w:rFonts w:hint="eastAsia"/>
        </w:rPr>
        <w:t>．肼干扰一甲基肼的测定，当偏二甲基肼含量高于一甲基肼时，可用</w:t>
      </w:r>
      <w:r>
        <w:rPr>
          <w:rFonts w:hint="eastAsia"/>
          <w:u w:val="single"/>
        </w:rPr>
        <w:t xml:space="preserve">       </w:t>
      </w:r>
      <w:r>
        <w:rPr>
          <w:rFonts w:hint="eastAsia"/>
        </w:rPr>
        <w:t>法予以校正。</w:t>
      </w:r>
      <w:r w:rsidR="00CE6A3D">
        <w:rPr>
          <w:rFonts w:hint="eastAsia"/>
        </w:rPr>
        <w:t>③</w:t>
      </w:r>
    </w:p>
    <w:p w:rsidR="00787ECB" w:rsidRDefault="00787ECB" w:rsidP="004D5F44">
      <w:pPr>
        <w:snapToGrid w:val="0"/>
        <w:spacing w:line="360" w:lineRule="auto"/>
        <w:jc w:val="left"/>
      </w:pPr>
      <w:r>
        <w:rPr>
          <w:rFonts w:hint="eastAsia"/>
        </w:rPr>
        <w:t xml:space="preserve"> </w:t>
      </w:r>
      <w:r w:rsidRPr="005C2628">
        <w:rPr>
          <w:rFonts w:hint="eastAsia"/>
          <w:b/>
        </w:rPr>
        <w:t xml:space="preserve"> </w:t>
      </w:r>
      <w:r w:rsidRPr="005C2628">
        <w:rPr>
          <w:rFonts w:hint="eastAsia"/>
          <w:b/>
        </w:rPr>
        <w:t>答案</w:t>
      </w:r>
      <w:r>
        <w:rPr>
          <w:rFonts w:hint="eastAsia"/>
        </w:rPr>
        <w:t>：校正曲线</w:t>
      </w:r>
    </w:p>
    <w:p w:rsidR="00787ECB" w:rsidRDefault="00787ECB" w:rsidP="004D5F44">
      <w:pPr>
        <w:snapToGrid w:val="0"/>
        <w:spacing w:line="360" w:lineRule="auto"/>
        <w:jc w:val="left"/>
      </w:pPr>
      <w:r>
        <w:rPr>
          <w:rFonts w:hint="eastAsia"/>
        </w:rPr>
        <w:t>6</w:t>
      </w:r>
      <w:r w:rsidR="00CE6A3D">
        <w:rPr>
          <w:rFonts w:hint="eastAsia"/>
        </w:rPr>
        <w:t>．</w:t>
      </w:r>
      <w:r>
        <w:rPr>
          <w:rFonts w:hint="eastAsia"/>
        </w:rPr>
        <w:t>《航天推进剂水污染物排放标准》</w:t>
      </w:r>
      <w:r>
        <w:rPr>
          <w:rFonts w:hint="eastAsia"/>
        </w:rPr>
        <w:t>(GB 14374</w:t>
      </w:r>
      <w:r>
        <w:rPr>
          <w:rFonts w:hint="eastAsia"/>
        </w:rPr>
        <w:t>—</w:t>
      </w:r>
      <w:r>
        <w:rPr>
          <w:rFonts w:hint="eastAsia"/>
        </w:rPr>
        <w:t>1993)</w:t>
      </w:r>
      <w:r>
        <w:rPr>
          <w:rFonts w:hint="eastAsia"/>
        </w:rPr>
        <w:t>中一甲基肼标准值为一次监测最大值，其采样频率按生产周期确定，生产周期在</w:t>
      </w:r>
      <w:r>
        <w:rPr>
          <w:rFonts w:hint="eastAsia"/>
        </w:rPr>
        <w:t>8h</w:t>
      </w:r>
      <w:r>
        <w:rPr>
          <w:rFonts w:hint="eastAsia"/>
        </w:rPr>
        <w:t>之内的，每</w:t>
      </w:r>
      <w:r w:rsidR="00CE6A3D">
        <w:rPr>
          <w:rFonts w:hint="eastAsia"/>
          <w:u w:val="single"/>
        </w:rPr>
        <w:t xml:space="preserve">          </w:t>
      </w:r>
      <w:r>
        <w:rPr>
          <w:rFonts w:hint="eastAsia"/>
        </w:rPr>
        <w:t>h</w:t>
      </w:r>
      <w:r>
        <w:rPr>
          <w:rFonts w:hint="eastAsia"/>
        </w:rPr>
        <w:t>采样一次，生产周期大于</w:t>
      </w:r>
      <w:r>
        <w:rPr>
          <w:rFonts w:hint="eastAsia"/>
        </w:rPr>
        <w:t>8h</w:t>
      </w:r>
      <w:r>
        <w:rPr>
          <w:rFonts w:hint="eastAsia"/>
        </w:rPr>
        <w:t>的，每</w:t>
      </w:r>
      <w:r w:rsidR="00CE6A3D">
        <w:rPr>
          <w:rFonts w:hint="eastAsia"/>
          <w:u w:val="single"/>
        </w:rPr>
        <w:t xml:space="preserve">          </w:t>
      </w:r>
      <w:r>
        <w:rPr>
          <w:rFonts w:hint="eastAsia"/>
        </w:rPr>
        <w:t>h</w:t>
      </w:r>
      <w:r>
        <w:rPr>
          <w:rFonts w:hint="eastAsia"/>
        </w:rPr>
        <w:t>采样一次。③</w:t>
      </w:r>
    </w:p>
    <w:p w:rsidR="00787ECB" w:rsidRDefault="00787ECB" w:rsidP="004D5F44">
      <w:pPr>
        <w:snapToGrid w:val="0"/>
        <w:spacing w:line="360" w:lineRule="auto"/>
        <w:jc w:val="left"/>
      </w:pPr>
      <w:r>
        <w:rPr>
          <w:rFonts w:hint="eastAsia"/>
        </w:rPr>
        <w:t xml:space="preserve">  </w:t>
      </w:r>
      <w:r w:rsidRPr="005C2628">
        <w:rPr>
          <w:rFonts w:hint="eastAsia"/>
          <w:b/>
        </w:rPr>
        <w:t>答案：</w:t>
      </w:r>
      <w:r>
        <w:rPr>
          <w:rFonts w:hint="eastAsia"/>
        </w:rPr>
        <w:t>2    4</w:t>
      </w:r>
    </w:p>
    <w:p w:rsidR="00787ECB" w:rsidRDefault="00787ECB" w:rsidP="004D5F44">
      <w:pPr>
        <w:snapToGrid w:val="0"/>
        <w:spacing w:line="360" w:lineRule="auto"/>
        <w:jc w:val="left"/>
      </w:pPr>
      <w:r>
        <w:rPr>
          <w:rFonts w:hint="eastAsia"/>
        </w:rPr>
        <w:t>7</w:t>
      </w:r>
      <w:r>
        <w:rPr>
          <w:rFonts w:hint="eastAsia"/>
        </w:rPr>
        <w:t>．氨基亚铁氰化钠分光光度法测定水中偏二甲基肼时，氨及尿素对测定基本无干扰。</w:t>
      </w:r>
      <w:r w:rsidR="00CE6A3D">
        <w:rPr>
          <w:rFonts w:hint="eastAsia"/>
          <w:u w:val="single"/>
        </w:rPr>
        <w:t xml:space="preserve">    </w:t>
      </w:r>
      <w:r>
        <w:rPr>
          <w:rFonts w:hint="eastAsia"/>
        </w:rPr>
        <w:t>、</w:t>
      </w:r>
      <w:r w:rsidR="00CE6A3D">
        <w:rPr>
          <w:rFonts w:hint="eastAsia"/>
          <w:u w:val="single"/>
        </w:rPr>
        <w:t xml:space="preserve">        </w:t>
      </w:r>
      <w:r>
        <w:rPr>
          <w:rFonts w:hint="eastAsia"/>
        </w:rPr>
        <w:t>和</w:t>
      </w:r>
      <w:r w:rsidR="00CE6A3D">
        <w:rPr>
          <w:rFonts w:hint="eastAsia"/>
          <w:u w:val="single"/>
        </w:rPr>
        <w:t xml:space="preserve">         </w:t>
      </w:r>
      <w:r>
        <w:rPr>
          <w:rFonts w:hint="eastAsia"/>
        </w:rPr>
        <w:t>含量在偏二甲基肼含量</w:t>
      </w:r>
      <w:r>
        <w:rPr>
          <w:rFonts w:hint="eastAsia"/>
        </w:rPr>
        <w:t>5</w:t>
      </w:r>
      <w:r>
        <w:rPr>
          <w:rFonts w:hint="eastAsia"/>
        </w:rPr>
        <w:t>倍以上将干扰测定。④</w:t>
      </w:r>
    </w:p>
    <w:p w:rsidR="00CE6A3D" w:rsidRDefault="00787ECB" w:rsidP="004D5F44">
      <w:pPr>
        <w:snapToGrid w:val="0"/>
        <w:spacing w:line="360" w:lineRule="auto"/>
        <w:jc w:val="left"/>
      </w:pPr>
      <w:r>
        <w:rPr>
          <w:rFonts w:hint="eastAsia"/>
        </w:rPr>
        <w:t xml:space="preserve">  </w:t>
      </w:r>
      <w:r w:rsidRPr="005C2628">
        <w:rPr>
          <w:rFonts w:hint="eastAsia"/>
          <w:b/>
        </w:rPr>
        <w:t>答案</w:t>
      </w:r>
      <w:r>
        <w:rPr>
          <w:rFonts w:hint="eastAsia"/>
        </w:rPr>
        <w:t>：肼</w:t>
      </w:r>
      <w:r>
        <w:rPr>
          <w:rFonts w:hint="eastAsia"/>
        </w:rPr>
        <w:t xml:space="preserve">    </w:t>
      </w:r>
      <w:r>
        <w:rPr>
          <w:rFonts w:hint="eastAsia"/>
        </w:rPr>
        <w:t>一甲基肼</w:t>
      </w:r>
      <w:r>
        <w:rPr>
          <w:rFonts w:hint="eastAsia"/>
        </w:rPr>
        <w:t xml:space="preserve">    </w:t>
      </w:r>
      <w:r>
        <w:rPr>
          <w:rFonts w:hint="eastAsia"/>
        </w:rPr>
        <w:t>甲醛</w:t>
      </w:r>
    </w:p>
    <w:p w:rsidR="00CE6A3D" w:rsidRDefault="00787ECB" w:rsidP="004D5F44">
      <w:pPr>
        <w:snapToGrid w:val="0"/>
        <w:spacing w:line="360" w:lineRule="auto"/>
        <w:jc w:val="left"/>
      </w:pPr>
      <w:r>
        <w:rPr>
          <w:rFonts w:hint="eastAsia"/>
        </w:rPr>
        <w:t>8</w:t>
      </w:r>
      <w:r>
        <w:rPr>
          <w:rFonts w:hint="eastAsia"/>
        </w:rPr>
        <w:t>．</w:t>
      </w:r>
      <w:r w:rsidRPr="00CE6A3D">
        <w:rPr>
          <w:rFonts w:hint="eastAsia"/>
          <w:w w:val="120"/>
          <w:szCs w:val="21"/>
        </w:rPr>
        <w:t>航天推进剂废水中偏二甲基肼的最高允许排放浓度</w:t>
      </w:r>
      <w:r w:rsidR="00CE6A3D" w:rsidRPr="00CE6A3D">
        <w:rPr>
          <w:rFonts w:hint="eastAsia"/>
          <w:w w:val="120"/>
          <w:szCs w:val="21"/>
          <w:u w:val="single"/>
        </w:rPr>
        <w:t xml:space="preserve">     </w:t>
      </w:r>
      <w:r w:rsidRPr="00CE6A3D">
        <w:rPr>
          <w:rFonts w:hint="eastAsia"/>
          <w:w w:val="120"/>
          <w:szCs w:val="21"/>
        </w:rPr>
        <w:t>mg/L</w:t>
      </w:r>
      <w:r w:rsidRPr="00CE6A3D">
        <w:rPr>
          <w:rFonts w:hint="eastAsia"/>
          <w:w w:val="120"/>
          <w:szCs w:val="21"/>
        </w:rPr>
        <w:t>，其采样点应设</w:t>
      </w:r>
    </w:p>
    <w:p w:rsidR="00787ECB" w:rsidRDefault="00787ECB" w:rsidP="004D5F44">
      <w:pPr>
        <w:snapToGrid w:val="0"/>
        <w:spacing w:line="360" w:lineRule="auto"/>
        <w:jc w:val="left"/>
      </w:pPr>
      <w:r>
        <w:rPr>
          <w:rFonts w:hint="eastAsia"/>
        </w:rPr>
        <w:t>在</w:t>
      </w:r>
      <w:r w:rsidR="00CE6A3D">
        <w:rPr>
          <w:rFonts w:hint="eastAsia"/>
          <w:u w:val="single"/>
        </w:rPr>
        <w:t xml:space="preserve">                            </w:t>
      </w:r>
      <w:r>
        <w:rPr>
          <w:rFonts w:hint="eastAsia"/>
        </w:rPr>
        <w:t>。④</w:t>
      </w:r>
    </w:p>
    <w:p w:rsidR="00CE6A3D" w:rsidRDefault="00787ECB" w:rsidP="004D5F44">
      <w:pPr>
        <w:snapToGrid w:val="0"/>
        <w:spacing w:line="360" w:lineRule="auto"/>
        <w:jc w:val="left"/>
      </w:pPr>
      <w:r>
        <w:rPr>
          <w:rFonts w:hint="eastAsia"/>
        </w:rPr>
        <w:t xml:space="preserve">  </w:t>
      </w:r>
      <w:r w:rsidR="005C2628" w:rsidRPr="008741B2">
        <w:rPr>
          <w:rFonts w:hint="eastAsia"/>
          <w:b/>
        </w:rPr>
        <w:t>答案</w:t>
      </w:r>
      <w:r w:rsidR="005C2628">
        <w:rPr>
          <w:rFonts w:hint="eastAsia"/>
          <w:b/>
        </w:rPr>
        <w:t>：</w:t>
      </w:r>
      <w:r>
        <w:rPr>
          <w:rFonts w:hint="eastAsia"/>
        </w:rPr>
        <w:t>0</w:t>
      </w:r>
      <w:r w:rsidR="00CE6A3D">
        <w:rPr>
          <w:rFonts w:hint="eastAsia"/>
        </w:rPr>
        <w:t>.</w:t>
      </w:r>
      <w:r>
        <w:rPr>
          <w:rFonts w:hint="eastAsia"/>
        </w:rPr>
        <w:t xml:space="preserve">5    </w:t>
      </w:r>
      <w:r>
        <w:rPr>
          <w:rFonts w:hint="eastAsia"/>
        </w:rPr>
        <w:t>车间或处理设施的排放口</w:t>
      </w:r>
    </w:p>
    <w:p w:rsidR="00787ECB" w:rsidRDefault="00787ECB" w:rsidP="004D5F44">
      <w:pPr>
        <w:snapToGrid w:val="0"/>
        <w:spacing w:line="360" w:lineRule="auto"/>
        <w:jc w:val="left"/>
      </w:pPr>
      <w:r>
        <w:rPr>
          <w:rFonts w:hint="eastAsia"/>
        </w:rPr>
        <w:t>9</w:t>
      </w:r>
      <w:r>
        <w:rPr>
          <w:rFonts w:hint="eastAsia"/>
        </w:rPr>
        <w:t>．环境中的三氯乙醛在</w:t>
      </w:r>
      <w:r w:rsidR="00CE6A3D">
        <w:rPr>
          <w:rFonts w:hint="eastAsia"/>
          <w:u w:val="single"/>
        </w:rPr>
        <w:t xml:space="preserve">           </w:t>
      </w:r>
      <w:r>
        <w:rPr>
          <w:rFonts w:hint="eastAsia"/>
        </w:rPr>
        <w:t>和</w:t>
      </w:r>
      <w:r w:rsidR="00CE6A3D">
        <w:rPr>
          <w:rFonts w:hint="eastAsia"/>
          <w:u w:val="single"/>
        </w:rPr>
        <w:t xml:space="preserve">        </w:t>
      </w:r>
      <w:r>
        <w:rPr>
          <w:rFonts w:hint="eastAsia"/>
        </w:rPr>
        <w:t>作用下可以转化成为三氯乙酸或分解。②</w:t>
      </w:r>
    </w:p>
    <w:p w:rsidR="00787ECB" w:rsidRDefault="00787ECB" w:rsidP="004D5F44">
      <w:pPr>
        <w:snapToGrid w:val="0"/>
        <w:spacing w:line="360" w:lineRule="auto"/>
        <w:jc w:val="left"/>
      </w:pPr>
      <w:r>
        <w:rPr>
          <w:rFonts w:hint="eastAsia"/>
        </w:rPr>
        <w:t xml:space="preserve">  </w:t>
      </w:r>
      <w:r w:rsidRPr="005C2628">
        <w:rPr>
          <w:rFonts w:hint="eastAsia"/>
          <w:b/>
        </w:rPr>
        <w:t>答案：</w:t>
      </w:r>
      <w:r>
        <w:rPr>
          <w:rFonts w:hint="eastAsia"/>
        </w:rPr>
        <w:t>微生物</w:t>
      </w:r>
      <w:r>
        <w:rPr>
          <w:rFonts w:hint="eastAsia"/>
        </w:rPr>
        <w:t xml:space="preserve">  </w:t>
      </w:r>
      <w:r>
        <w:rPr>
          <w:rFonts w:hint="eastAsia"/>
        </w:rPr>
        <w:t>化学</w:t>
      </w:r>
    </w:p>
    <w:p w:rsidR="00787ECB" w:rsidRDefault="00787ECB" w:rsidP="004D5F44">
      <w:pPr>
        <w:snapToGrid w:val="0"/>
        <w:spacing w:line="360" w:lineRule="auto"/>
        <w:jc w:val="left"/>
      </w:pPr>
      <w:r>
        <w:rPr>
          <w:rFonts w:hint="eastAsia"/>
        </w:rPr>
        <w:t>10</w:t>
      </w:r>
      <w:r>
        <w:rPr>
          <w:rFonts w:hint="eastAsia"/>
        </w:rPr>
        <w:t>．三氯乙醛主要存在于</w:t>
      </w:r>
      <w:r w:rsidR="00CE6A3D">
        <w:rPr>
          <w:rFonts w:hint="eastAsia"/>
          <w:u w:val="single"/>
        </w:rPr>
        <w:t xml:space="preserve">              </w:t>
      </w:r>
      <w:r>
        <w:rPr>
          <w:rFonts w:hint="eastAsia"/>
        </w:rPr>
        <w:t>排放的污水中。②</w:t>
      </w:r>
    </w:p>
    <w:p w:rsidR="00CE6A3D" w:rsidRDefault="00787ECB" w:rsidP="004D5F44">
      <w:pPr>
        <w:snapToGrid w:val="0"/>
        <w:spacing w:line="360" w:lineRule="auto"/>
        <w:jc w:val="left"/>
      </w:pPr>
      <w:r>
        <w:rPr>
          <w:rFonts w:hint="eastAsia"/>
        </w:rPr>
        <w:t xml:space="preserve">  </w:t>
      </w:r>
      <w:r w:rsidR="005C2628" w:rsidRPr="008741B2">
        <w:rPr>
          <w:rFonts w:hint="eastAsia"/>
          <w:b/>
        </w:rPr>
        <w:t>答案</w:t>
      </w:r>
      <w:r w:rsidR="005C2628">
        <w:rPr>
          <w:rFonts w:hint="eastAsia"/>
          <w:b/>
        </w:rPr>
        <w:t>：</w:t>
      </w:r>
      <w:r>
        <w:rPr>
          <w:rFonts w:hint="eastAsia"/>
        </w:rPr>
        <w:t>农药厂</w:t>
      </w:r>
    </w:p>
    <w:p w:rsidR="00787ECB" w:rsidRPr="00CE6A3D" w:rsidRDefault="00787ECB" w:rsidP="004D5F44">
      <w:pPr>
        <w:snapToGrid w:val="0"/>
        <w:spacing w:line="360" w:lineRule="auto"/>
        <w:jc w:val="left"/>
        <w:rPr>
          <w:b/>
        </w:rPr>
      </w:pPr>
      <w:r w:rsidRPr="00CE6A3D">
        <w:rPr>
          <w:rFonts w:hint="eastAsia"/>
          <w:b/>
        </w:rPr>
        <w:t>二、判断题</w:t>
      </w:r>
    </w:p>
    <w:p w:rsidR="00787ECB" w:rsidRDefault="00787ECB" w:rsidP="004D5F44">
      <w:pPr>
        <w:snapToGrid w:val="0"/>
        <w:spacing w:line="360" w:lineRule="auto"/>
        <w:jc w:val="left"/>
      </w:pPr>
      <w:r>
        <w:rPr>
          <w:rFonts w:hint="eastAsia"/>
        </w:rPr>
        <w:t>1</w:t>
      </w:r>
      <w:r>
        <w:rPr>
          <w:rFonts w:hint="eastAsia"/>
        </w:rPr>
        <w:t>．溴酚蓝分光光度法测定水中三乙胺的原理为：在酸性介质中，三乙胺被三氯甲烷定量萃取后，与酸性有机染料溴酚蓝反应生成黄色化合物。</w:t>
      </w:r>
      <w:r>
        <w:rPr>
          <w:rFonts w:hint="eastAsia"/>
        </w:rPr>
        <w:t>(    )</w:t>
      </w:r>
      <w:r>
        <w:rPr>
          <w:rFonts w:hint="eastAsia"/>
        </w:rPr>
        <w:t>①</w:t>
      </w:r>
    </w:p>
    <w:p w:rsidR="00787ECB" w:rsidRDefault="00787ECB" w:rsidP="004D5F44">
      <w:pPr>
        <w:snapToGrid w:val="0"/>
        <w:spacing w:line="360" w:lineRule="auto"/>
        <w:jc w:val="left"/>
      </w:pPr>
      <w:r>
        <w:rPr>
          <w:rFonts w:hint="eastAsia"/>
        </w:rPr>
        <w:t xml:space="preserve">  </w:t>
      </w:r>
      <w:r w:rsidR="00CE6A3D">
        <w:rPr>
          <w:rFonts w:hint="eastAsia"/>
        </w:rPr>
        <w:t xml:space="preserve">  </w:t>
      </w:r>
      <w:r w:rsidRPr="005C2628">
        <w:rPr>
          <w:rFonts w:hint="eastAsia"/>
          <w:b/>
        </w:rPr>
        <w:t>答案：</w:t>
      </w:r>
      <w:r>
        <w:rPr>
          <w:rFonts w:hint="eastAsia"/>
        </w:rPr>
        <w:t>错误</w:t>
      </w:r>
    </w:p>
    <w:p w:rsidR="00CE6A3D" w:rsidRDefault="00787ECB" w:rsidP="004D5F44">
      <w:pPr>
        <w:snapToGrid w:val="0"/>
        <w:spacing w:line="360" w:lineRule="auto"/>
        <w:ind w:firstLine="435"/>
        <w:jc w:val="left"/>
      </w:pPr>
      <w:r>
        <w:rPr>
          <w:rFonts w:hint="eastAsia"/>
        </w:rPr>
        <w:t>正确答案为：应在碱性介质中。</w:t>
      </w:r>
    </w:p>
    <w:p w:rsidR="00787ECB" w:rsidRDefault="00787ECB" w:rsidP="004D5F44">
      <w:pPr>
        <w:snapToGrid w:val="0"/>
        <w:spacing w:line="360" w:lineRule="auto"/>
        <w:jc w:val="left"/>
      </w:pPr>
      <w:r>
        <w:rPr>
          <w:rFonts w:hint="eastAsia"/>
        </w:rPr>
        <w:t>2</w:t>
      </w:r>
      <w:r>
        <w:rPr>
          <w:rFonts w:hint="eastAsia"/>
        </w:rPr>
        <w:t>．溴酚蓝分光光度法测定水中三乙胺时，所用玻璃器皿，在使用前应先用</w:t>
      </w:r>
      <w:r>
        <w:rPr>
          <w:rFonts w:hint="eastAsia"/>
        </w:rPr>
        <w:t>10</w:t>
      </w:r>
      <w:r>
        <w:rPr>
          <w:rFonts w:hint="eastAsia"/>
        </w:rPr>
        <w:t>％</w:t>
      </w:r>
      <w:r>
        <w:rPr>
          <w:rFonts w:hint="eastAsia"/>
        </w:rPr>
        <w:t>(</w:t>
      </w:r>
      <w:r>
        <w:rPr>
          <w:rFonts w:hint="eastAsia"/>
        </w:rPr>
        <w:t>体积分数／体积分数</w:t>
      </w:r>
      <w:r>
        <w:rPr>
          <w:rFonts w:hint="eastAsia"/>
        </w:rPr>
        <w:t>)</w:t>
      </w:r>
      <w:r>
        <w:rPr>
          <w:rFonts w:hint="eastAsia"/>
        </w:rPr>
        <w:t>硝酸溶液浸泡，然后用水冲洗干净。</w:t>
      </w:r>
      <w:r>
        <w:rPr>
          <w:rFonts w:hint="eastAsia"/>
        </w:rPr>
        <w:t>(    )</w:t>
      </w:r>
      <w:r>
        <w:rPr>
          <w:rFonts w:hint="eastAsia"/>
        </w:rPr>
        <w:t>①</w:t>
      </w:r>
    </w:p>
    <w:p w:rsidR="00787ECB" w:rsidRDefault="00787ECB" w:rsidP="004D5F44">
      <w:pPr>
        <w:snapToGrid w:val="0"/>
        <w:spacing w:line="360" w:lineRule="auto"/>
        <w:jc w:val="left"/>
      </w:pPr>
      <w:r>
        <w:rPr>
          <w:rFonts w:hint="eastAsia"/>
        </w:rPr>
        <w:t xml:space="preserve">  </w:t>
      </w:r>
      <w:r w:rsidR="00CE6A3D">
        <w:rPr>
          <w:rFonts w:hint="eastAsia"/>
        </w:rPr>
        <w:t xml:space="preserve">  </w:t>
      </w:r>
      <w:r w:rsidRPr="005C2628">
        <w:rPr>
          <w:rFonts w:hint="eastAsia"/>
          <w:b/>
        </w:rPr>
        <w:t>答案：</w:t>
      </w:r>
      <w:r>
        <w:rPr>
          <w:rFonts w:hint="eastAsia"/>
        </w:rPr>
        <w:t>正确</w:t>
      </w:r>
    </w:p>
    <w:p w:rsidR="00CE6A3D" w:rsidRDefault="00787ECB" w:rsidP="005C2628">
      <w:pPr>
        <w:snapToGrid w:val="0"/>
        <w:spacing w:line="360" w:lineRule="auto"/>
        <w:ind w:left="420" w:hangingChars="200" w:hanging="420"/>
        <w:jc w:val="left"/>
      </w:pPr>
      <w:r>
        <w:rPr>
          <w:rFonts w:hint="eastAsia"/>
        </w:rPr>
        <w:t>3</w:t>
      </w:r>
      <w:r>
        <w:rPr>
          <w:rFonts w:hint="eastAsia"/>
        </w:rPr>
        <w:t>．溴酚蓝分光光度法测定水中三乙胺中，比色时以蒸馏水为参比液，测定样品吸光度值。</w:t>
      </w:r>
      <w:r>
        <w:rPr>
          <w:rFonts w:hint="eastAsia"/>
        </w:rPr>
        <w:t>(    )</w:t>
      </w:r>
      <w:r>
        <w:rPr>
          <w:rFonts w:hint="eastAsia"/>
        </w:rPr>
        <w:t>①</w:t>
      </w:r>
      <w:r w:rsidR="00CE6A3D">
        <w:rPr>
          <w:rFonts w:hint="eastAsia"/>
        </w:rPr>
        <w:t xml:space="preserve">  </w:t>
      </w:r>
      <w:r w:rsidR="00CE6A3D" w:rsidRPr="005C2628">
        <w:rPr>
          <w:rFonts w:hint="eastAsia"/>
          <w:b/>
        </w:rPr>
        <w:t>答案：</w:t>
      </w:r>
      <w:r w:rsidR="00CE6A3D">
        <w:rPr>
          <w:rFonts w:hint="eastAsia"/>
        </w:rPr>
        <w:t>错误</w:t>
      </w:r>
    </w:p>
    <w:p w:rsidR="00CE6A3D" w:rsidRDefault="00CE6A3D" w:rsidP="004D5F44">
      <w:pPr>
        <w:snapToGrid w:val="0"/>
        <w:spacing w:line="360" w:lineRule="auto"/>
        <w:jc w:val="left"/>
      </w:pPr>
      <w:r>
        <w:rPr>
          <w:rFonts w:hint="eastAsia"/>
        </w:rPr>
        <w:t xml:space="preserve">    </w:t>
      </w:r>
      <w:r>
        <w:rPr>
          <w:rFonts w:hint="eastAsia"/>
        </w:rPr>
        <w:t>正确答案为：以三氯甲烷为参比液。</w:t>
      </w:r>
    </w:p>
    <w:p w:rsidR="00CE6A3D" w:rsidRDefault="00CE6A3D" w:rsidP="004D5F44">
      <w:pPr>
        <w:snapToGrid w:val="0"/>
        <w:spacing w:line="360" w:lineRule="auto"/>
        <w:jc w:val="left"/>
      </w:pPr>
      <w:r>
        <w:rPr>
          <w:rFonts w:hint="eastAsia"/>
        </w:rPr>
        <w:t>4</w:t>
      </w:r>
      <w:r>
        <w:rPr>
          <w:rFonts w:hint="eastAsia"/>
        </w:rPr>
        <w:t>．对二甲氨基苯甲醛分光光度法测定水中一甲基肼的原理是：在碱性条件下，水中微量的一甲基肼与对二甲氨基苯甲醛反应生成黄色缩合物，用分光光度法测定其含量。</w:t>
      </w:r>
      <w:r>
        <w:rPr>
          <w:rFonts w:hint="eastAsia"/>
        </w:rPr>
        <w:t>(    )</w:t>
      </w:r>
      <w:r>
        <w:rPr>
          <w:rFonts w:hint="eastAsia"/>
        </w:rPr>
        <w:t>③</w:t>
      </w:r>
    </w:p>
    <w:p w:rsidR="00CE6A3D" w:rsidRDefault="00CE6A3D" w:rsidP="004D5F44">
      <w:pPr>
        <w:snapToGrid w:val="0"/>
        <w:spacing w:line="360" w:lineRule="auto"/>
        <w:jc w:val="left"/>
      </w:pPr>
      <w:r>
        <w:rPr>
          <w:rFonts w:hint="eastAsia"/>
        </w:rPr>
        <w:t xml:space="preserve">    </w:t>
      </w:r>
      <w:r w:rsidRPr="005C2628">
        <w:rPr>
          <w:rFonts w:hint="eastAsia"/>
          <w:b/>
        </w:rPr>
        <w:t>答案：</w:t>
      </w:r>
      <w:r>
        <w:rPr>
          <w:rFonts w:hint="eastAsia"/>
        </w:rPr>
        <w:t>错误</w:t>
      </w:r>
    </w:p>
    <w:p w:rsidR="00CE6A3D" w:rsidRDefault="00CE6A3D" w:rsidP="004D5F44">
      <w:pPr>
        <w:snapToGrid w:val="0"/>
        <w:spacing w:line="360" w:lineRule="auto"/>
        <w:jc w:val="left"/>
      </w:pPr>
      <w:r>
        <w:rPr>
          <w:rFonts w:hint="eastAsia"/>
        </w:rPr>
        <w:t xml:space="preserve">    </w:t>
      </w:r>
      <w:r>
        <w:rPr>
          <w:rFonts w:hint="eastAsia"/>
        </w:rPr>
        <w:t>正确答案为：在酸性条件下，水中微量的一甲基肼与对二甲氨基苯甲醛反应生成黄色缩合物。</w:t>
      </w:r>
    </w:p>
    <w:p w:rsidR="00CE6A3D" w:rsidRDefault="00CE6A3D" w:rsidP="004D5F44">
      <w:pPr>
        <w:snapToGrid w:val="0"/>
        <w:spacing w:line="360" w:lineRule="auto"/>
        <w:jc w:val="left"/>
      </w:pPr>
      <w:r>
        <w:rPr>
          <w:rFonts w:hint="eastAsia"/>
        </w:rPr>
        <w:t>5</w:t>
      </w:r>
      <w:r>
        <w:rPr>
          <w:rFonts w:hint="eastAsia"/>
        </w:rPr>
        <w:t>．用对二甲氨基苯甲醛分光光度法测定水中一甲基肼时，其灵敏度随温度的升高而升高。</w:t>
      </w:r>
      <w:r>
        <w:rPr>
          <w:rFonts w:hint="eastAsia"/>
        </w:rPr>
        <w:t>(    )</w:t>
      </w:r>
      <w:r>
        <w:rPr>
          <w:rFonts w:hint="eastAsia"/>
        </w:rPr>
        <w:t>③</w:t>
      </w:r>
    </w:p>
    <w:p w:rsidR="00CE6A3D" w:rsidRDefault="00CE6A3D" w:rsidP="004D5F44">
      <w:pPr>
        <w:snapToGrid w:val="0"/>
        <w:spacing w:line="360" w:lineRule="auto"/>
        <w:jc w:val="left"/>
      </w:pPr>
      <w:r>
        <w:rPr>
          <w:rFonts w:hint="eastAsia"/>
        </w:rPr>
        <w:lastRenderedPageBreak/>
        <w:t xml:space="preserve">    </w:t>
      </w:r>
      <w:r w:rsidRPr="005C2628">
        <w:rPr>
          <w:rFonts w:hint="eastAsia"/>
          <w:b/>
        </w:rPr>
        <w:t>答案：</w:t>
      </w:r>
      <w:r>
        <w:rPr>
          <w:rFonts w:hint="eastAsia"/>
        </w:rPr>
        <w:t>错误</w:t>
      </w:r>
    </w:p>
    <w:p w:rsidR="00CE6A3D" w:rsidRDefault="00CE6A3D" w:rsidP="004D5F44">
      <w:pPr>
        <w:snapToGrid w:val="0"/>
        <w:spacing w:line="360" w:lineRule="auto"/>
        <w:jc w:val="left"/>
      </w:pPr>
      <w:r>
        <w:rPr>
          <w:rFonts w:hint="eastAsia"/>
        </w:rPr>
        <w:t xml:space="preserve">    </w:t>
      </w:r>
      <w:r>
        <w:rPr>
          <w:rFonts w:hint="eastAsia"/>
        </w:rPr>
        <w:t>正确答案为：其灵敏度随温度的升高而降低。</w:t>
      </w:r>
    </w:p>
    <w:p w:rsidR="00CE6A3D" w:rsidRDefault="00CE6A3D" w:rsidP="004D5F44">
      <w:pPr>
        <w:snapToGrid w:val="0"/>
        <w:spacing w:line="360" w:lineRule="auto"/>
        <w:jc w:val="left"/>
      </w:pPr>
      <w:r>
        <w:rPr>
          <w:rFonts w:hint="eastAsia"/>
        </w:rPr>
        <w:t>6</w:t>
      </w:r>
      <w:r>
        <w:rPr>
          <w:rFonts w:hint="eastAsia"/>
        </w:rPr>
        <w:t>．测定水中一甲基肼的对二甲氨基苯甲醛分光光度法，显色温度适宜范围为</w:t>
      </w:r>
      <w:r>
        <w:rPr>
          <w:rFonts w:hint="eastAsia"/>
        </w:rPr>
        <w:t>20</w:t>
      </w:r>
      <w:r>
        <w:rPr>
          <w:rFonts w:hint="eastAsia"/>
        </w:rPr>
        <w:t>℃±</w:t>
      </w:r>
      <w:r>
        <w:rPr>
          <w:rFonts w:hint="eastAsia"/>
        </w:rPr>
        <w:t>5</w:t>
      </w:r>
      <w:r>
        <w:rPr>
          <w:rFonts w:hint="eastAsia"/>
        </w:rPr>
        <w:t>℃。</w:t>
      </w:r>
      <w:r>
        <w:rPr>
          <w:rFonts w:hint="eastAsia"/>
        </w:rPr>
        <w:t>(    )</w:t>
      </w:r>
      <w:r>
        <w:rPr>
          <w:rFonts w:hint="eastAsia"/>
        </w:rPr>
        <w:t>③</w:t>
      </w:r>
    </w:p>
    <w:p w:rsidR="00CE6A3D" w:rsidRDefault="00CE6A3D" w:rsidP="004D5F44">
      <w:pPr>
        <w:snapToGrid w:val="0"/>
        <w:spacing w:line="360" w:lineRule="auto"/>
        <w:jc w:val="left"/>
      </w:pPr>
      <w:r>
        <w:rPr>
          <w:rFonts w:hint="eastAsia"/>
        </w:rPr>
        <w:t xml:space="preserve">    </w:t>
      </w:r>
      <w:r w:rsidRPr="005C2628">
        <w:rPr>
          <w:rFonts w:hint="eastAsia"/>
          <w:b/>
        </w:rPr>
        <w:t>答案：</w:t>
      </w:r>
      <w:r>
        <w:rPr>
          <w:rFonts w:hint="eastAsia"/>
        </w:rPr>
        <w:t>错误</w:t>
      </w:r>
    </w:p>
    <w:p w:rsidR="00CE6A3D" w:rsidRDefault="00CE6A3D" w:rsidP="004D5F44">
      <w:pPr>
        <w:snapToGrid w:val="0"/>
        <w:spacing w:line="360" w:lineRule="auto"/>
        <w:jc w:val="left"/>
      </w:pPr>
      <w:r>
        <w:rPr>
          <w:rFonts w:hint="eastAsia"/>
        </w:rPr>
        <w:t xml:space="preserve">    </w:t>
      </w:r>
      <w:r>
        <w:rPr>
          <w:rFonts w:hint="eastAsia"/>
        </w:rPr>
        <w:t>正确答案为：对水样温度的要求是</w:t>
      </w:r>
      <w:r>
        <w:rPr>
          <w:rFonts w:hint="eastAsia"/>
        </w:rPr>
        <w:t>15</w:t>
      </w:r>
      <w:r>
        <w:rPr>
          <w:rFonts w:hint="eastAsia"/>
        </w:rPr>
        <w:t>～</w:t>
      </w:r>
      <w:r>
        <w:rPr>
          <w:rFonts w:hint="eastAsia"/>
        </w:rPr>
        <w:t>30</w:t>
      </w:r>
      <w:r>
        <w:rPr>
          <w:rFonts w:hint="eastAsia"/>
        </w:rPr>
        <w:t>℃。</w:t>
      </w:r>
    </w:p>
    <w:p w:rsidR="00CE6A3D" w:rsidRDefault="00CE6A3D" w:rsidP="004D5F44">
      <w:pPr>
        <w:snapToGrid w:val="0"/>
        <w:spacing w:line="360" w:lineRule="auto"/>
        <w:jc w:val="left"/>
      </w:pPr>
      <w:r>
        <w:rPr>
          <w:rFonts w:hint="eastAsia"/>
        </w:rPr>
        <w:t>7</w:t>
      </w:r>
      <w:r>
        <w:rPr>
          <w:rFonts w:hint="eastAsia"/>
        </w:rPr>
        <w:t>．用对二甲氨基苯甲醛分光光度法测定水中一甲基肼时，配制一甲基肼标准溶液均用硫酸溶液定容。</w:t>
      </w:r>
      <w:r>
        <w:rPr>
          <w:rFonts w:hint="eastAsia"/>
        </w:rPr>
        <w:t>(    )</w:t>
      </w:r>
      <w:r>
        <w:rPr>
          <w:rFonts w:hint="eastAsia"/>
        </w:rPr>
        <w:t>③</w:t>
      </w:r>
    </w:p>
    <w:p w:rsidR="00CE6A3D" w:rsidRDefault="00CE6A3D" w:rsidP="004D5F44">
      <w:pPr>
        <w:snapToGrid w:val="0"/>
        <w:spacing w:line="360" w:lineRule="auto"/>
        <w:jc w:val="left"/>
      </w:pPr>
      <w:r>
        <w:rPr>
          <w:rFonts w:hint="eastAsia"/>
        </w:rPr>
        <w:t xml:space="preserve">    </w:t>
      </w:r>
      <w:r w:rsidRPr="005C2628">
        <w:rPr>
          <w:rFonts w:hint="eastAsia"/>
          <w:b/>
        </w:rPr>
        <w:t>答案：</w:t>
      </w:r>
      <w:r>
        <w:rPr>
          <w:rFonts w:hint="eastAsia"/>
        </w:rPr>
        <w:t>正确</w:t>
      </w:r>
    </w:p>
    <w:p w:rsidR="00CE6A3D" w:rsidRDefault="00CE6A3D" w:rsidP="004D5F44">
      <w:pPr>
        <w:snapToGrid w:val="0"/>
        <w:spacing w:line="360" w:lineRule="auto"/>
        <w:jc w:val="left"/>
      </w:pPr>
      <w:r>
        <w:rPr>
          <w:rFonts w:hint="eastAsia"/>
        </w:rPr>
        <w:t>8</w:t>
      </w:r>
      <w:r>
        <w:rPr>
          <w:rFonts w:hint="eastAsia"/>
        </w:rPr>
        <w:t>．氨基亚铁氰化钠分光光度法测定水中偏二甲基肼中，做校正曲线时，要将标准系列比色管在</w:t>
      </w:r>
      <w:r>
        <w:rPr>
          <w:rFonts w:hint="eastAsia"/>
        </w:rPr>
        <w:t>50</w:t>
      </w:r>
      <w:r>
        <w:rPr>
          <w:rFonts w:hint="eastAsia"/>
        </w:rPr>
        <w:t>℃恒温水浴中放置</w:t>
      </w:r>
      <w:r>
        <w:rPr>
          <w:rFonts w:hint="eastAsia"/>
        </w:rPr>
        <w:t>1h</w:t>
      </w:r>
      <w:r>
        <w:rPr>
          <w:rFonts w:hint="eastAsia"/>
        </w:rPr>
        <w:t>，然后进行吸光度测量。</w:t>
      </w:r>
      <w:r>
        <w:rPr>
          <w:rFonts w:hint="eastAsia"/>
        </w:rPr>
        <w:t>(    )</w:t>
      </w:r>
      <w:r>
        <w:rPr>
          <w:rFonts w:hint="eastAsia"/>
        </w:rPr>
        <w:t>④</w:t>
      </w:r>
    </w:p>
    <w:p w:rsidR="00CE6A3D" w:rsidRDefault="00CE6A3D" w:rsidP="004D5F44">
      <w:pPr>
        <w:snapToGrid w:val="0"/>
        <w:spacing w:line="360" w:lineRule="auto"/>
        <w:jc w:val="left"/>
      </w:pPr>
      <w:r>
        <w:rPr>
          <w:rFonts w:hint="eastAsia"/>
        </w:rPr>
        <w:t xml:space="preserve">    </w:t>
      </w:r>
      <w:r w:rsidRPr="005C2628">
        <w:rPr>
          <w:rFonts w:hint="eastAsia"/>
          <w:b/>
        </w:rPr>
        <w:t>答案：</w:t>
      </w:r>
      <w:r>
        <w:rPr>
          <w:rFonts w:hint="eastAsia"/>
        </w:rPr>
        <w:t>错误</w:t>
      </w:r>
    </w:p>
    <w:p w:rsidR="00CE6A3D" w:rsidRDefault="00CE6A3D" w:rsidP="004D5F44">
      <w:pPr>
        <w:snapToGrid w:val="0"/>
        <w:spacing w:line="360" w:lineRule="auto"/>
        <w:jc w:val="left"/>
      </w:pPr>
      <w:r>
        <w:rPr>
          <w:rFonts w:hint="eastAsia"/>
        </w:rPr>
        <w:t xml:space="preserve">    </w:t>
      </w:r>
      <w:r>
        <w:rPr>
          <w:rFonts w:hint="eastAsia"/>
        </w:rPr>
        <w:t>正确答案为：应在</w:t>
      </w:r>
      <w:r>
        <w:rPr>
          <w:rFonts w:hint="eastAsia"/>
        </w:rPr>
        <w:t>30</w:t>
      </w:r>
      <w:r>
        <w:rPr>
          <w:rFonts w:hint="eastAsia"/>
        </w:rPr>
        <w:t>℃恒温水浴中放置</w:t>
      </w:r>
      <w:r>
        <w:rPr>
          <w:rFonts w:hint="eastAsia"/>
        </w:rPr>
        <w:t>1h</w:t>
      </w:r>
      <w:r>
        <w:rPr>
          <w:rFonts w:hint="eastAsia"/>
        </w:rPr>
        <w:t>。</w:t>
      </w:r>
    </w:p>
    <w:p w:rsidR="00CE6A3D" w:rsidRDefault="00CE6A3D" w:rsidP="004D5F44">
      <w:pPr>
        <w:snapToGrid w:val="0"/>
        <w:spacing w:line="360" w:lineRule="auto"/>
        <w:jc w:val="left"/>
      </w:pPr>
      <w:r>
        <w:rPr>
          <w:rFonts w:hint="eastAsia"/>
        </w:rPr>
        <w:t>9</w:t>
      </w:r>
      <w:r>
        <w:rPr>
          <w:rFonts w:hint="eastAsia"/>
        </w:rPr>
        <w:t>．氨基亚铁氰化钠分光光度法测定水中偏二甲基肼时，若水样浑浊，应用定量中速滤纸过滤。</w:t>
      </w:r>
      <w:r>
        <w:rPr>
          <w:rFonts w:hint="eastAsia"/>
        </w:rPr>
        <w:t>(    )</w:t>
      </w:r>
      <w:r>
        <w:rPr>
          <w:rFonts w:hint="eastAsia"/>
        </w:rPr>
        <w:t>④</w:t>
      </w:r>
    </w:p>
    <w:p w:rsidR="00CE6A3D" w:rsidRDefault="00CE6A3D" w:rsidP="004D5F44">
      <w:pPr>
        <w:snapToGrid w:val="0"/>
        <w:spacing w:line="360" w:lineRule="auto"/>
        <w:jc w:val="left"/>
      </w:pPr>
      <w:r>
        <w:rPr>
          <w:rFonts w:hint="eastAsia"/>
        </w:rPr>
        <w:t xml:space="preserve">    </w:t>
      </w:r>
      <w:r w:rsidRPr="005C2628">
        <w:rPr>
          <w:rFonts w:hint="eastAsia"/>
          <w:b/>
        </w:rPr>
        <w:t>答案：</w:t>
      </w:r>
      <w:r>
        <w:rPr>
          <w:rFonts w:hint="eastAsia"/>
        </w:rPr>
        <w:t>错误</w:t>
      </w:r>
    </w:p>
    <w:p w:rsidR="00CE6A3D" w:rsidRDefault="00CE6A3D" w:rsidP="004D5F44">
      <w:pPr>
        <w:snapToGrid w:val="0"/>
        <w:spacing w:line="360" w:lineRule="auto"/>
        <w:jc w:val="left"/>
      </w:pPr>
      <w:r>
        <w:rPr>
          <w:rFonts w:hint="eastAsia"/>
        </w:rPr>
        <w:t xml:space="preserve">    </w:t>
      </w:r>
      <w:r>
        <w:rPr>
          <w:rFonts w:hint="eastAsia"/>
        </w:rPr>
        <w:t>正确答案为：应用</w:t>
      </w:r>
      <w:r>
        <w:rPr>
          <w:rFonts w:hint="eastAsia"/>
        </w:rPr>
        <w:t>4</w:t>
      </w:r>
      <w:r>
        <w:rPr>
          <w:rFonts w:hint="eastAsia"/>
        </w:rPr>
        <w:t>号砂芯漏斗过滤。</w:t>
      </w:r>
    </w:p>
    <w:p w:rsidR="00CE6A3D" w:rsidRDefault="00CE6A3D" w:rsidP="004D5F44">
      <w:pPr>
        <w:snapToGrid w:val="0"/>
        <w:spacing w:line="360" w:lineRule="auto"/>
        <w:jc w:val="left"/>
      </w:pPr>
      <w:r>
        <w:rPr>
          <w:rFonts w:hint="eastAsia"/>
        </w:rPr>
        <w:t>10</w:t>
      </w:r>
      <w:r>
        <w:rPr>
          <w:rFonts w:hint="eastAsia"/>
        </w:rPr>
        <w:t>．吡唑啉酮分光光度法测定水中三氯乙醛时，</w:t>
      </w:r>
      <w:r>
        <w:rPr>
          <w:rFonts w:hint="eastAsia"/>
        </w:rPr>
        <w:t>1-</w:t>
      </w:r>
      <w:r>
        <w:rPr>
          <w:rFonts w:hint="eastAsia"/>
        </w:rPr>
        <w:t>苯基</w:t>
      </w:r>
      <w:r>
        <w:rPr>
          <w:rFonts w:hint="eastAsia"/>
        </w:rPr>
        <w:t>-3-</w:t>
      </w:r>
      <w:r>
        <w:rPr>
          <w:rFonts w:hint="eastAsia"/>
        </w:rPr>
        <w:t>甲基</w:t>
      </w:r>
      <w:r>
        <w:rPr>
          <w:rFonts w:hint="eastAsia"/>
        </w:rPr>
        <w:t>-5-</w:t>
      </w:r>
      <w:r>
        <w:rPr>
          <w:rFonts w:hint="eastAsia"/>
        </w:rPr>
        <w:t>吡唑啉酮在弱碱性条件下能和三氯乙醛反应生成棕红色络合物。</w:t>
      </w:r>
      <w:r>
        <w:rPr>
          <w:rFonts w:hint="eastAsia"/>
        </w:rPr>
        <w:t>(    )</w:t>
      </w:r>
      <w:r>
        <w:rPr>
          <w:rFonts w:hint="eastAsia"/>
        </w:rPr>
        <w:t>②</w:t>
      </w:r>
    </w:p>
    <w:p w:rsidR="00CE6A3D" w:rsidRDefault="00CE6A3D" w:rsidP="004D5F44">
      <w:pPr>
        <w:snapToGrid w:val="0"/>
        <w:spacing w:line="360" w:lineRule="auto"/>
        <w:jc w:val="left"/>
      </w:pPr>
      <w:r>
        <w:rPr>
          <w:rFonts w:hint="eastAsia"/>
        </w:rPr>
        <w:t xml:space="preserve">    </w:t>
      </w:r>
      <w:r w:rsidRPr="005C2628">
        <w:rPr>
          <w:rFonts w:hint="eastAsia"/>
          <w:b/>
        </w:rPr>
        <w:t>答案：</w:t>
      </w:r>
      <w:r>
        <w:rPr>
          <w:rFonts w:hint="eastAsia"/>
        </w:rPr>
        <w:t>正确</w:t>
      </w:r>
    </w:p>
    <w:p w:rsidR="00CE6A3D" w:rsidRDefault="00CE6A3D" w:rsidP="004D5F44">
      <w:pPr>
        <w:snapToGrid w:val="0"/>
        <w:spacing w:line="360" w:lineRule="auto"/>
        <w:jc w:val="left"/>
      </w:pPr>
      <w:r>
        <w:rPr>
          <w:rFonts w:hint="eastAsia"/>
        </w:rPr>
        <w:t>11</w:t>
      </w:r>
      <w:r>
        <w:rPr>
          <w:rFonts w:hint="eastAsia"/>
        </w:rPr>
        <w:t>．吡唑啉酮分光光度法测定水中三氯乙醛时，由于三氯乙醛溶液不稳定，所以保存的标准溶液浓度一般在</w:t>
      </w:r>
      <w:r>
        <w:rPr>
          <w:rFonts w:hint="eastAsia"/>
        </w:rPr>
        <w:t>100mg</w:t>
      </w:r>
      <w:r>
        <w:rPr>
          <w:rFonts w:hint="eastAsia"/>
        </w:rPr>
        <w:t>／</w:t>
      </w:r>
      <w:r>
        <w:rPr>
          <w:rFonts w:hint="eastAsia"/>
        </w:rPr>
        <w:t>L</w:t>
      </w:r>
      <w:r>
        <w:rPr>
          <w:rFonts w:hint="eastAsia"/>
        </w:rPr>
        <w:t>以上为好。</w:t>
      </w:r>
      <w:r>
        <w:rPr>
          <w:rFonts w:hint="eastAsia"/>
        </w:rPr>
        <w:t>(    )</w:t>
      </w:r>
      <w:r>
        <w:rPr>
          <w:rFonts w:hint="eastAsia"/>
        </w:rPr>
        <w:t>②</w:t>
      </w:r>
    </w:p>
    <w:p w:rsidR="00CE6A3D" w:rsidRDefault="00CE6A3D" w:rsidP="004D5F44">
      <w:pPr>
        <w:snapToGrid w:val="0"/>
        <w:spacing w:line="360" w:lineRule="auto"/>
        <w:jc w:val="left"/>
      </w:pPr>
      <w:r>
        <w:rPr>
          <w:rFonts w:hint="eastAsia"/>
        </w:rPr>
        <w:t xml:space="preserve">    </w:t>
      </w:r>
      <w:r w:rsidRPr="005C2628">
        <w:rPr>
          <w:rFonts w:hint="eastAsia"/>
          <w:b/>
        </w:rPr>
        <w:t>答案：</w:t>
      </w:r>
      <w:r>
        <w:rPr>
          <w:rFonts w:hint="eastAsia"/>
        </w:rPr>
        <w:t>正确</w:t>
      </w:r>
    </w:p>
    <w:p w:rsidR="00CE6A3D" w:rsidRDefault="00CE6A3D" w:rsidP="004D5F44">
      <w:pPr>
        <w:snapToGrid w:val="0"/>
        <w:spacing w:line="360" w:lineRule="auto"/>
        <w:jc w:val="left"/>
      </w:pPr>
      <w:r>
        <w:rPr>
          <w:rFonts w:hint="eastAsia"/>
        </w:rPr>
        <w:t>12</w:t>
      </w:r>
      <w:r>
        <w:rPr>
          <w:rFonts w:hint="eastAsia"/>
        </w:rPr>
        <w:t>．吡唑啉酮分光光度法测定水中三氯乙醛，具有显色稳定的特点，一定量的</w:t>
      </w:r>
      <w:r>
        <w:rPr>
          <w:rFonts w:hint="eastAsia"/>
        </w:rPr>
        <w:t>Mn</w:t>
      </w:r>
      <w:r w:rsidRPr="00CE6A3D">
        <w:rPr>
          <w:rFonts w:hint="eastAsia"/>
          <w:vertAlign w:val="superscript"/>
        </w:rPr>
        <w:t>2+</w:t>
      </w:r>
      <w:r>
        <w:rPr>
          <w:rFonts w:hint="eastAsia"/>
        </w:rPr>
        <w:t>、</w:t>
      </w:r>
      <w:r>
        <w:rPr>
          <w:rFonts w:hint="eastAsia"/>
        </w:rPr>
        <w:t>Cu</w:t>
      </w:r>
      <w:r w:rsidRPr="00CE6A3D">
        <w:rPr>
          <w:rFonts w:hint="eastAsia"/>
          <w:vertAlign w:val="superscript"/>
        </w:rPr>
        <w:t>2+</w:t>
      </w:r>
      <w:r>
        <w:rPr>
          <w:rFonts w:hint="eastAsia"/>
        </w:rPr>
        <w:t>和</w:t>
      </w:r>
      <w:r>
        <w:rPr>
          <w:rFonts w:hint="eastAsia"/>
        </w:rPr>
        <w:t>Hg</w:t>
      </w:r>
      <w:r w:rsidRPr="00CE6A3D">
        <w:rPr>
          <w:rFonts w:hint="eastAsia"/>
          <w:vertAlign w:val="superscript"/>
        </w:rPr>
        <w:t>2+</w:t>
      </w:r>
      <w:r>
        <w:rPr>
          <w:rFonts w:hint="eastAsia"/>
        </w:rPr>
        <w:t>对测定有干扰，甲醛和敌敌畏没有干扰。</w:t>
      </w:r>
      <w:r>
        <w:rPr>
          <w:rFonts w:hint="eastAsia"/>
        </w:rPr>
        <w:t>(    )</w:t>
      </w:r>
      <w:r>
        <w:rPr>
          <w:rFonts w:hint="eastAsia"/>
        </w:rPr>
        <w:t>②</w:t>
      </w:r>
    </w:p>
    <w:p w:rsidR="00CE6A3D" w:rsidRDefault="00CE6A3D" w:rsidP="004D5F44">
      <w:pPr>
        <w:snapToGrid w:val="0"/>
        <w:spacing w:line="360" w:lineRule="auto"/>
        <w:jc w:val="left"/>
      </w:pPr>
      <w:r>
        <w:rPr>
          <w:rFonts w:hint="eastAsia"/>
        </w:rPr>
        <w:t xml:space="preserve">    </w:t>
      </w:r>
      <w:r w:rsidR="005C2628" w:rsidRPr="008741B2">
        <w:rPr>
          <w:rFonts w:hint="eastAsia"/>
          <w:b/>
        </w:rPr>
        <w:t>答案</w:t>
      </w:r>
      <w:r w:rsidR="005C2628">
        <w:rPr>
          <w:rFonts w:hint="eastAsia"/>
          <w:b/>
        </w:rPr>
        <w:t>：</w:t>
      </w:r>
      <w:r>
        <w:rPr>
          <w:rFonts w:hint="eastAsia"/>
        </w:rPr>
        <w:t>错误</w:t>
      </w:r>
    </w:p>
    <w:p w:rsidR="00787ECB" w:rsidRDefault="00CE6A3D" w:rsidP="004D5F44">
      <w:pPr>
        <w:snapToGrid w:val="0"/>
        <w:spacing w:line="360" w:lineRule="auto"/>
        <w:jc w:val="left"/>
      </w:pPr>
      <w:r>
        <w:rPr>
          <w:rFonts w:hint="eastAsia"/>
        </w:rPr>
        <w:t xml:space="preserve">    </w:t>
      </w:r>
      <w:r>
        <w:rPr>
          <w:rFonts w:hint="eastAsia"/>
        </w:rPr>
        <w:t>正确答案为：甲醛和敌敌畏对测定有干扰。</w:t>
      </w:r>
    </w:p>
    <w:p w:rsidR="00E45BCA" w:rsidRPr="00E45BCA" w:rsidRDefault="00E45BCA" w:rsidP="004D5F44">
      <w:pPr>
        <w:snapToGrid w:val="0"/>
        <w:spacing w:line="360" w:lineRule="auto"/>
        <w:jc w:val="left"/>
        <w:rPr>
          <w:b/>
        </w:rPr>
      </w:pPr>
      <w:r w:rsidRPr="00E45BCA">
        <w:rPr>
          <w:rFonts w:hint="eastAsia"/>
          <w:b/>
        </w:rPr>
        <w:t>三、选择题</w:t>
      </w:r>
    </w:p>
    <w:p w:rsidR="00E45BCA" w:rsidRDefault="00E45BCA" w:rsidP="004D5F44">
      <w:pPr>
        <w:snapToGrid w:val="0"/>
        <w:spacing w:line="360" w:lineRule="auto"/>
        <w:jc w:val="left"/>
      </w:pPr>
      <w:r>
        <w:rPr>
          <w:rFonts w:hint="eastAsia"/>
        </w:rPr>
        <w:t>1</w:t>
      </w:r>
      <w:r>
        <w:rPr>
          <w:rFonts w:hint="eastAsia"/>
        </w:rPr>
        <w:t>．采集测定三乙胺的水样时，要使用</w:t>
      </w:r>
      <w:r>
        <w:rPr>
          <w:rFonts w:hint="eastAsia"/>
          <w:u w:val="single"/>
        </w:rPr>
        <w:t xml:space="preserve">               </w:t>
      </w:r>
      <w:r>
        <w:rPr>
          <w:rFonts w:hint="eastAsia"/>
        </w:rPr>
        <w:t>材质容器。</w:t>
      </w:r>
      <w:r>
        <w:rPr>
          <w:rFonts w:hint="eastAsia"/>
        </w:rPr>
        <w:t>(    )</w:t>
      </w:r>
      <w:r>
        <w:rPr>
          <w:rFonts w:hint="eastAsia"/>
        </w:rPr>
        <w:t>①</w:t>
      </w:r>
    </w:p>
    <w:p w:rsidR="00E45BCA" w:rsidRDefault="00E45BCA" w:rsidP="004D5F44">
      <w:pPr>
        <w:snapToGrid w:val="0"/>
        <w:spacing w:line="360" w:lineRule="auto"/>
        <w:jc w:val="left"/>
      </w:pPr>
      <w:r>
        <w:rPr>
          <w:rFonts w:hint="eastAsia"/>
        </w:rPr>
        <w:t xml:space="preserve">    A</w:t>
      </w:r>
      <w:r>
        <w:rPr>
          <w:rFonts w:hint="eastAsia"/>
        </w:rPr>
        <w:t>．塑料</w:t>
      </w:r>
      <w:r>
        <w:rPr>
          <w:rFonts w:hint="eastAsia"/>
        </w:rPr>
        <w:t xml:space="preserve">    B</w:t>
      </w:r>
      <w:r>
        <w:rPr>
          <w:rFonts w:hint="eastAsia"/>
        </w:rPr>
        <w:t>．玻璃</w:t>
      </w:r>
      <w:r>
        <w:rPr>
          <w:rFonts w:hint="eastAsia"/>
        </w:rPr>
        <w:t xml:space="preserve">    C</w:t>
      </w:r>
      <w:r>
        <w:rPr>
          <w:rFonts w:hint="eastAsia"/>
        </w:rPr>
        <w:t>．聚四氟乙烯</w:t>
      </w:r>
    </w:p>
    <w:p w:rsidR="00E45BCA" w:rsidRDefault="00E45BCA" w:rsidP="004D5F44">
      <w:pPr>
        <w:snapToGrid w:val="0"/>
        <w:spacing w:line="360" w:lineRule="auto"/>
        <w:jc w:val="left"/>
      </w:pPr>
      <w:r>
        <w:rPr>
          <w:rFonts w:hint="eastAsia"/>
        </w:rPr>
        <w:t xml:space="preserve">    </w:t>
      </w:r>
      <w:r w:rsidRPr="005C2628">
        <w:rPr>
          <w:rFonts w:hint="eastAsia"/>
          <w:b/>
        </w:rPr>
        <w:t>答案</w:t>
      </w:r>
      <w:r>
        <w:rPr>
          <w:rFonts w:hint="eastAsia"/>
        </w:rPr>
        <w:t>：</w:t>
      </w:r>
      <w:r>
        <w:rPr>
          <w:rFonts w:hint="eastAsia"/>
        </w:rPr>
        <w:t>B</w:t>
      </w:r>
    </w:p>
    <w:p w:rsidR="00E45BCA" w:rsidRDefault="00E45BCA" w:rsidP="004D5F44">
      <w:pPr>
        <w:snapToGrid w:val="0"/>
        <w:spacing w:line="360" w:lineRule="auto"/>
        <w:jc w:val="left"/>
      </w:pPr>
      <w:r>
        <w:rPr>
          <w:rFonts w:hint="eastAsia"/>
        </w:rPr>
        <w:t>2</w:t>
      </w:r>
      <w:r>
        <w:rPr>
          <w:rFonts w:hint="eastAsia"/>
        </w:rPr>
        <w:t>．溴酚蓝分光光度法测定水中三乙胺，配制溴酚蓝显色剂时如出现不溶物，用</w:t>
      </w:r>
      <w:r>
        <w:rPr>
          <w:rFonts w:hint="eastAsia"/>
          <w:u w:val="single"/>
        </w:rPr>
        <w:t xml:space="preserve">            </w:t>
      </w:r>
      <w:r>
        <w:rPr>
          <w:rFonts w:hint="eastAsia"/>
        </w:rPr>
        <w:t>除去，贮于</w:t>
      </w:r>
      <w:r>
        <w:rPr>
          <w:rFonts w:hint="eastAsia"/>
          <w:u w:val="single"/>
        </w:rPr>
        <w:t xml:space="preserve">           </w:t>
      </w:r>
      <w:r>
        <w:rPr>
          <w:rFonts w:hint="eastAsia"/>
        </w:rPr>
        <w:t>中。</w:t>
      </w:r>
      <w:r>
        <w:rPr>
          <w:rFonts w:hint="eastAsia"/>
        </w:rPr>
        <w:t>(    )</w:t>
      </w:r>
      <w:r>
        <w:rPr>
          <w:rFonts w:hint="eastAsia"/>
        </w:rPr>
        <w:t>①</w:t>
      </w:r>
    </w:p>
    <w:p w:rsidR="00E45BCA" w:rsidRDefault="00E45BCA" w:rsidP="004D5F44">
      <w:pPr>
        <w:snapToGrid w:val="0"/>
        <w:spacing w:line="360" w:lineRule="auto"/>
        <w:jc w:val="left"/>
      </w:pPr>
      <w:r>
        <w:rPr>
          <w:rFonts w:hint="eastAsia"/>
        </w:rPr>
        <w:t xml:space="preserve">    A</w:t>
      </w:r>
      <w:r>
        <w:rPr>
          <w:rFonts w:hint="eastAsia"/>
        </w:rPr>
        <w:t>．定量中速滤纸，棕色瓶</w:t>
      </w:r>
      <w:r>
        <w:rPr>
          <w:rFonts w:hint="eastAsia"/>
        </w:rPr>
        <w:t xml:space="preserve">    B</w:t>
      </w:r>
      <w:r>
        <w:rPr>
          <w:rFonts w:hint="eastAsia"/>
        </w:rPr>
        <w:t>．定性滤纸，棕色瓶</w:t>
      </w:r>
    </w:p>
    <w:p w:rsidR="00E45BCA" w:rsidRDefault="00E45BCA" w:rsidP="004D5F44">
      <w:pPr>
        <w:snapToGrid w:val="0"/>
        <w:spacing w:line="360" w:lineRule="auto"/>
        <w:jc w:val="left"/>
      </w:pPr>
      <w:r>
        <w:rPr>
          <w:rFonts w:hint="eastAsia"/>
        </w:rPr>
        <w:t xml:space="preserve">    C</w:t>
      </w:r>
      <w:r>
        <w:rPr>
          <w:rFonts w:hint="eastAsia"/>
        </w:rPr>
        <w:t>．定量慢速滤纸，无色玻璃瓶</w:t>
      </w:r>
      <w:r>
        <w:rPr>
          <w:rFonts w:hint="eastAsia"/>
        </w:rPr>
        <w:t xml:space="preserve">    D</w:t>
      </w:r>
      <w:r>
        <w:rPr>
          <w:rFonts w:hint="eastAsia"/>
        </w:rPr>
        <w:t>．定量快速滤纸，无色玻璃瓶</w:t>
      </w:r>
    </w:p>
    <w:p w:rsidR="00E45BCA" w:rsidRDefault="00E45BCA" w:rsidP="004D5F44">
      <w:pPr>
        <w:snapToGrid w:val="0"/>
        <w:spacing w:line="360" w:lineRule="auto"/>
        <w:ind w:firstLine="435"/>
        <w:jc w:val="left"/>
      </w:pPr>
      <w:r w:rsidRPr="005C2628">
        <w:rPr>
          <w:rFonts w:hint="eastAsia"/>
          <w:b/>
        </w:rPr>
        <w:lastRenderedPageBreak/>
        <w:t>答案：</w:t>
      </w:r>
      <w:r>
        <w:rPr>
          <w:rFonts w:hint="eastAsia"/>
        </w:rPr>
        <w:t>A</w:t>
      </w:r>
    </w:p>
    <w:p w:rsidR="00E45BCA" w:rsidRDefault="00E45BCA" w:rsidP="004D5F44">
      <w:pPr>
        <w:snapToGrid w:val="0"/>
        <w:spacing w:line="360" w:lineRule="auto"/>
        <w:jc w:val="left"/>
      </w:pPr>
      <w:r>
        <w:rPr>
          <w:rFonts w:hint="eastAsia"/>
        </w:rPr>
        <w:t>3</w:t>
      </w:r>
      <w:r>
        <w:rPr>
          <w:rFonts w:hint="eastAsia"/>
        </w:rPr>
        <w:t>．溴酚蓝分光光度法测定水中三乙胺中，在制备</w:t>
      </w:r>
      <w:r>
        <w:rPr>
          <w:rFonts w:hint="eastAsia"/>
        </w:rPr>
        <w:t>1500mg</w:t>
      </w:r>
      <w:r>
        <w:rPr>
          <w:rFonts w:hint="eastAsia"/>
        </w:rPr>
        <w:t>／</w:t>
      </w:r>
      <w:r>
        <w:rPr>
          <w:rFonts w:hint="eastAsia"/>
        </w:rPr>
        <w:t>L</w:t>
      </w:r>
      <w:r>
        <w:rPr>
          <w:rFonts w:hint="eastAsia"/>
        </w:rPr>
        <w:t>三乙胺标准贮备液时，在</w:t>
      </w:r>
      <w:r>
        <w:rPr>
          <w:rFonts w:hint="eastAsia"/>
        </w:rPr>
        <w:t>100ml</w:t>
      </w:r>
      <w:r>
        <w:rPr>
          <w:rFonts w:hint="eastAsia"/>
        </w:rPr>
        <w:t>的容量瓶中加入蒸馏水</w:t>
      </w:r>
      <w:r>
        <w:rPr>
          <w:rFonts w:hint="eastAsia"/>
        </w:rPr>
        <w:t>50ml</w:t>
      </w:r>
      <w:r>
        <w:rPr>
          <w:rFonts w:hint="eastAsia"/>
        </w:rPr>
        <w:t>，用注射器以</w:t>
      </w:r>
      <w:r>
        <w:rPr>
          <w:rFonts w:hint="eastAsia"/>
          <w:u w:val="single"/>
        </w:rPr>
        <w:t xml:space="preserve">          </w:t>
      </w:r>
      <w:r>
        <w:rPr>
          <w:rFonts w:hint="eastAsia"/>
        </w:rPr>
        <w:t>称取三乙胺</w:t>
      </w:r>
      <w:r>
        <w:rPr>
          <w:rFonts w:hint="eastAsia"/>
          <w:u w:val="single"/>
        </w:rPr>
        <w:t xml:space="preserve">        </w:t>
      </w:r>
      <w:r>
        <w:rPr>
          <w:rFonts w:hint="eastAsia"/>
        </w:rPr>
        <w:t>，仔细注入容量瓶中，轻轻摇动瓶子，使三乙胺充分溶解。</w:t>
      </w:r>
      <w:r>
        <w:rPr>
          <w:rFonts w:hint="eastAsia"/>
        </w:rPr>
        <w:t>(    )</w:t>
      </w:r>
      <w:r>
        <w:rPr>
          <w:rFonts w:hint="eastAsia"/>
        </w:rPr>
        <w:t>①</w:t>
      </w:r>
    </w:p>
    <w:p w:rsidR="00E45BCA" w:rsidRDefault="00E45BCA" w:rsidP="004D5F44">
      <w:pPr>
        <w:snapToGrid w:val="0"/>
        <w:spacing w:line="360" w:lineRule="auto"/>
        <w:jc w:val="left"/>
      </w:pPr>
      <w:r>
        <w:rPr>
          <w:rFonts w:hint="eastAsia"/>
        </w:rPr>
        <w:t xml:space="preserve">    A</w:t>
      </w:r>
      <w:r>
        <w:rPr>
          <w:rFonts w:hint="eastAsia"/>
        </w:rPr>
        <w:t>．减量法，</w:t>
      </w:r>
      <w:r>
        <w:rPr>
          <w:rFonts w:hint="eastAsia"/>
        </w:rPr>
        <w:t>0.15g    B</w:t>
      </w:r>
      <w:r>
        <w:rPr>
          <w:rFonts w:hint="eastAsia"/>
        </w:rPr>
        <w:t>．减量法，</w:t>
      </w:r>
      <w:r>
        <w:rPr>
          <w:rFonts w:hint="eastAsia"/>
        </w:rPr>
        <w:t>0.1500g    C</w:t>
      </w:r>
      <w:r>
        <w:rPr>
          <w:rFonts w:hint="eastAsia"/>
        </w:rPr>
        <w:t>．减量法，</w:t>
      </w:r>
      <w:r>
        <w:rPr>
          <w:rFonts w:hint="eastAsia"/>
        </w:rPr>
        <w:t>0.15mg</w:t>
      </w:r>
    </w:p>
    <w:p w:rsidR="00E45BCA" w:rsidRDefault="00E45BCA" w:rsidP="004D5F44">
      <w:pPr>
        <w:snapToGrid w:val="0"/>
        <w:spacing w:line="360" w:lineRule="auto"/>
        <w:jc w:val="left"/>
      </w:pPr>
      <w:r>
        <w:rPr>
          <w:rFonts w:hint="eastAsia"/>
        </w:rPr>
        <w:t xml:space="preserve">    </w:t>
      </w:r>
      <w:r w:rsidR="005C2628" w:rsidRPr="008741B2">
        <w:rPr>
          <w:rFonts w:hint="eastAsia"/>
          <w:b/>
        </w:rPr>
        <w:t>答案</w:t>
      </w:r>
      <w:r w:rsidR="005C2628">
        <w:rPr>
          <w:rFonts w:hint="eastAsia"/>
          <w:b/>
        </w:rPr>
        <w:t>：</w:t>
      </w:r>
      <w:r>
        <w:rPr>
          <w:rFonts w:hint="eastAsia"/>
        </w:rPr>
        <w:t>B</w:t>
      </w:r>
    </w:p>
    <w:p w:rsidR="00E45BCA" w:rsidRPr="00E45BCA" w:rsidRDefault="00E45BCA" w:rsidP="004D5F44">
      <w:pPr>
        <w:snapToGrid w:val="0"/>
        <w:spacing w:line="360" w:lineRule="auto"/>
        <w:jc w:val="left"/>
        <w:rPr>
          <w:w w:val="105"/>
          <w:szCs w:val="21"/>
        </w:rPr>
      </w:pPr>
      <w:r>
        <w:rPr>
          <w:rFonts w:hint="eastAsia"/>
        </w:rPr>
        <w:t>4</w:t>
      </w:r>
      <w:r>
        <w:rPr>
          <w:rFonts w:hint="eastAsia"/>
        </w:rPr>
        <w:t>．</w:t>
      </w:r>
      <w:r w:rsidRPr="00E45BCA">
        <w:rPr>
          <w:rFonts w:hint="eastAsia"/>
          <w:w w:val="105"/>
          <w:szCs w:val="21"/>
        </w:rPr>
        <w:t>溴酚蓝分光光度法测定水中三乙胺时，</w:t>
      </w:r>
      <w:r w:rsidRPr="00E45BCA">
        <w:rPr>
          <w:rFonts w:hint="eastAsia"/>
          <w:w w:val="105"/>
          <w:szCs w:val="21"/>
        </w:rPr>
        <w:t>1500mg/L</w:t>
      </w:r>
      <w:r w:rsidRPr="00E45BCA">
        <w:rPr>
          <w:rFonts w:hint="eastAsia"/>
          <w:w w:val="105"/>
          <w:szCs w:val="21"/>
        </w:rPr>
        <w:t>三乙胺标准贮备液于冰箱中冷藏，至少可稳</w:t>
      </w:r>
      <w:r>
        <w:rPr>
          <w:rFonts w:hint="eastAsia"/>
        </w:rPr>
        <w:t>定</w:t>
      </w:r>
      <w:r>
        <w:rPr>
          <w:rFonts w:hint="eastAsia"/>
          <w:u w:val="single"/>
        </w:rPr>
        <w:t xml:space="preserve">         </w:t>
      </w:r>
      <w:r>
        <w:rPr>
          <w:rFonts w:hint="eastAsia"/>
        </w:rPr>
        <w:t>。</w:t>
      </w:r>
      <w:r>
        <w:rPr>
          <w:rFonts w:hint="eastAsia"/>
        </w:rPr>
        <w:t>(    )</w:t>
      </w:r>
      <w:r>
        <w:rPr>
          <w:rFonts w:hint="eastAsia"/>
        </w:rPr>
        <w:t>①</w:t>
      </w:r>
    </w:p>
    <w:p w:rsidR="00E45BCA" w:rsidRDefault="00E45BCA" w:rsidP="004D5F44">
      <w:pPr>
        <w:snapToGrid w:val="0"/>
        <w:spacing w:line="360" w:lineRule="auto"/>
        <w:jc w:val="left"/>
      </w:pPr>
      <w:r>
        <w:rPr>
          <w:rFonts w:hint="eastAsia"/>
        </w:rPr>
        <w:t xml:space="preserve">    A</w:t>
      </w:r>
      <w:r>
        <w:rPr>
          <w:rFonts w:hint="eastAsia"/>
        </w:rPr>
        <w:t>．</w:t>
      </w:r>
      <w:r>
        <w:rPr>
          <w:rFonts w:hint="eastAsia"/>
        </w:rPr>
        <w:t xml:space="preserve">  1</w:t>
      </w:r>
      <w:r>
        <w:rPr>
          <w:rFonts w:hint="eastAsia"/>
        </w:rPr>
        <w:t>周</w:t>
      </w:r>
      <w:r>
        <w:rPr>
          <w:rFonts w:hint="eastAsia"/>
        </w:rPr>
        <w:t xml:space="preserve">    B</w:t>
      </w:r>
      <w:r>
        <w:rPr>
          <w:rFonts w:hint="eastAsia"/>
        </w:rPr>
        <w:t>．</w:t>
      </w:r>
      <w:r>
        <w:rPr>
          <w:rFonts w:hint="eastAsia"/>
        </w:rPr>
        <w:t>1</w:t>
      </w:r>
      <w:r>
        <w:rPr>
          <w:rFonts w:hint="eastAsia"/>
        </w:rPr>
        <w:t>个月</w:t>
      </w:r>
      <w:r>
        <w:rPr>
          <w:rFonts w:hint="eastAsia"/>
        </w:rPr>
        <w:t xml:space="preserve">    C</w:t>
      </w:r>
      <w:r>
        <w:rPr>
          <w:rFonts w:hint="eastAsia"/>
        </w:rPr>
        <w:t>．</w:t>
      </w:r>
      <w:r>
        <w:rPr>
          <w:rFonts w:hint="eastAsia"/>
        </w:rPr>
        <w:t>2</w:t>
      </w:r>
      <w:r>
        <w:rPr>
          <w:rFonts w:hint="eastAsia"/>
        </w:rPr>
        <w:t>个月</w:t>
      </w:r>
      <w:r>
        <w:rPr>
          <w:rFonts w:hint="eastAsia"/>
        </w:rPr>
        <w:t xml:space="preserve">    D</w:t>
      </w:r>
      <w:r>
        <w:rPr>
          <w:rFonts w:hint="eastAsia"/>
        </w:rPr>
        <w:t>．</w:t>
      </w:r>
      <w:r>
        <w:rPr>
          <w:rFonts w:hint="eastAsia"/>
        </w:rPr>
        <w:t>3</w:t>
      </w:r>
      <w:r>
        <w:rPr>
          <w:rFonts w:hint="eastAsia"/>
        </w:rPr>
        <w:t>个月</w:t>
      </w:r>
    </w:p>
    <w:p w:rsidR="00E45BCA" w:rsidRDefault="00E45BCA" w:rsidP="004D5F44">
      <w:pPr>
        <w:snapToGrid w:val="0"/>
        <w:spacing w:line="360" w:lineRule="auto"/>
        <w:jc w:val="left"/>
      </w:pPr>
      <w:r>
        <w:rPr>
          <w:rFonts w:hint="eastAsia"/>
        </w:rPr>
        <w:t xml:space="preserve">    </w:t>
      </w:r>
      <w:r w:rsidRPr="005C2628">
        <w:rPr>
          <w:rFonts w:hint="eastAsia"/>
          <w:b/>
        </w:rPr>
        <w:t>答案：</w:t>
      </w:r>
      <w:r>
        <w:rPr>
          <w:rFonts w:hint="eastAsia"/>
        </w:rPr>
        <w:t>B</w:t>
      </w:r>
    </w:p>
    <w:p w:rsidR="00E45BCA" w:rsidRDefault="00E45BCA" w:rsidP="004D5F44">
      <w:pPr>
        <w:snapToGrid w:val="0"/>
        <w:spacing w:line="360" w:lineRule="auto"/>
        <w:jc w:val="left"/>
      </w:pPr>
      <w:r>
        <w:rPr>
          <w:rFonts w:hint="eastAsia"/>
        </w:rPr>
        <w:t>5</w:t>
      </w:r>
      <w:r>
        <w:rPr>
          <w:rFonts w:hint="eastAsia"/>
        </w:rPr>
        <w:t>．对二甲氨基苯甲醛分光光度法测定水中一甲基肼，配制一甲基肼储备液时，需要先将盛有</w:t>
      </w:r>
      <w:r>
        <w:rPr>
          <w:rFonts w:hint="eastAsia"/>
        </w:rPr>
        <w:t>1mol</w:t>
      </w:r>
      <w:r>
        <w:rPr>
          <w:rFonts w:hint="eastAsia"/>
        </w:rPr>
        <w:t>／</w:t>
      </w:r>
      <w:r>
        <w:rPr>
          <w:rFonts w:hint="eastAsia"/>
        </w:rPr>
        <w:t>L</w:t>
      </w:r>
      <w:r>
        <w:rPr>
          <w:rFonts w:hint="eastAsia"/>
        </w:rPr>
        <w:t>的硫酸溶液的容量瓶准确称量至</w:t>
      </w:r>
      <w:r>
        <w:rPr>
          <w:rFonts w:hint="eastAsia"/>
          <w:u w:val="single"/>
        </w:rPr>
        <w:t xml:space="preserve">        </w:t>
      </w:r>
      <w:r>
        <w:rPr>
          <w:rFonts w:hint="eastAsia"/>
        </w:rPr>
        <w:t>g</w:t>
      </w:r>
      <w:r>
        <w:rPr>
          <w:rFonts w:hint="eastAsia"/>
        </w:rPr>
        <w:t>。</w:t>
      </w:r>
      <w:r>
        <w:rPr>
          <w:rFonts w:hint="eastAsia"/>
        </w:rPr>
        <w:t>(    )</w:t>
      </w:r>
      <w:r>
        <w:rPr>
          <w:rFonts w:hint="eastAsia"/>
        </w:rPr>
        <w:t>③</w:t>
      </w:r>
    </w:p>
    <w:p w:rsidR="00E45BCA" w:rsidRDefault="00E45BCA" w:rsidP="004D5F44">
      <w:pPr>
        <w:snapToGrid w:val="0"/>
        <w:spacing w:line="360" w:lineRule="auto"/>
        <w:jc w:val="left"/>
      </w:pPr>
      <w:r>
        <w:rPr>
          <w:rFonts w:hint="eastAsia"/>
        </w:rPr>
        <w:t xml:space="preserve">    A</w:t>
      </w:r>
      <w:r>
        <w:rPr>
          <w:rFonts w:hint="eastAsia"/>
        </w:rPr>
        <w:t>．</w:t>
      </w:r>
      <w:r>
        <w:rPr>
          <w:rFonts w:hint="eastAsia"/>
        </w:rPr>
        <w:t>0.000 1    B</w:t>
      </w:r>
      <w:r>
        <w:rPr>
          <w:rFonts w:hint="eastAsia"/>
        </w:rPr>
        <w:t>．</w:t>
      </w:r>
      <w:r>
        <w:rPr>
          <w:rFonts w:hint="eastAsia"/>
        </w:rPr>
        <w:t>0.1    C</w:t>
      </w:r>
      <w:r>
        <w:rPr>
          <w:rFonts w:hint="eastAsia"/>
        </w:rPr>
        <w:t>．</w:t>
      </w:r>
      <w:r>
        <w:rPr>
          <w:rFonts w:hint="eastAsia"/>
        </w:rPr>
        <w:t>0.001    D</w:t>
      </w:r>
      <w:r>
        <w:rPr>
          <w:rFonts w:hint="eastAsia"/>
        </w:rPr>
        <w:t>．</w:t>
      </w:r>
      <w:r>
        <w:rPr>
          <w:rFonts w:hint="eastAsia"/>
        </w:rPr>
        <w:t>0.01</w:t>
      </w:r>
    </w:p>
    <w:p w:rsidR="00E45BCA" w:rsidRDefault="00E45BCA" w:rsidP="004D5F44">
      <w:pPr>
        <w:snapToGrid w:val="0"/>
        <w:spacing w:line="360" w:lineRule="auto"/>
        <w:jc w:val="left"/>
      </w:pPr>
      <w:r>
        <w:rPr>
          <w:rFonts w:hint="eastAsia"/>
        </w:rPr>
        <w:t xml:space="preserve">    </w:t>
      </w:r>
      <w:r w:rsidRPr="005C2628">
        <w:rPr>
          <w:rFonts w:hint="eastAsia"/>
          <w:b/>
        </w:rPr>
        <w:t>答案：</w:t>
      </w:r>
      <w:r>
        <w:rPr>
          <w:rFonts w:hint="eastAsia"/>
        </w:rPr>
        <w:t>A</w:t>
      </w:r>
    </w:p>
    <w:p w:rsidR="00E45BCA" w:rsidRDefault="00E45BCA" w:rsidP="004D5F44">
      <w:pPr>
        <w:snapToGrid w:val="0"/>
        <w:spacing w:line="360" w:lineRule="auto"/>
        <w:jc w:val="left"/>
      </w:pPr>
      <w:r>
        <w:rPr>
          <w:rFonts w:hint="eastAsia"/>
        </w:rPr>
        <w:t>6</w:t>
      </w:r>
      <w:r>
        <w:rPr>
          <w:rFonts w:hint="eastAsia"/>
        </w:rPr>
        <w:t>．</w:t>
      </w:r>
      <w:r w:rsidRPr="00E45BCA">
        <w:rPr>
          <w:rFonts w:hint="eastAsia"/>
          <w:w w:val="120"/>
          <w:szCs w:val="21"/>
        </w:rPr>
        <w:t>对二甲氨基苯甲醛分光光度法测定一甲基肼时，</w:t>
      </w:r>
      <w:r w:rsidRPr="00E45BCA">
        <w:rPr>
          <w:rFonts w:hint="eastAsia"/>
          <w:w w:val="120"/>
          <w:szCs w:val="21"/>
        </w:rPr>
        <w:t>200</w:t>
      </w:r>
      <w:r w:rsidRPr="00E45BCA">
        <w:rPr>
          <w:rFonts w:hint="eastAsia"/>
          <w:w w:val="120"/>
          <w:szCs w:val="21"/>
        </w:rPr>
        <w:t>μ</w:t>
      </w:r>
      <w:r w:rsidRPr="00E45BCA">
        <w:rPr>
          <w:rFonts w:hint="eastAsia"/>
          <w:w w:val="120"/>
          <w:szCs w:val="21"/>
        </w:rPr>
        <w:t>g</w:t>
      </w:r>
      <w:r w:rsidRPr="00E45BCA">
        <w:rPr>
          <w:rFonts w:hint="eastAsia"/>
          <w:w w:val="120"/>
          <w:szCs w:val="21"/>
        </w:rPr>
        <w:t>／</w:t>
      </w:r>
      <w:r w:rsidRPr="00E45BCA">
        <w:rPr>
          <w:rFonts w:hint="eastAsia"/>
          <w:w w:val="120"/>
          <w:szCs w:val="21"/>
        </w:rPr>
        <w:t>L</w:t>
      </w:r>
      <w:r w:rsidRPr="00E45BCA">
        <w:rPr>
          <w:rFonts w:hint="eastAsia"/>
          <w:w w:val="120"/>
          <w:szCs w:val="21"/>
        </w:rPr>
        <w:t>的一甲基肼溶液需要</w:t>
      </w:r>
    </w:p>
    <w:p w:rsidR="00E45BCA" w:rsidRDefault="00E45BCA" w:rsidP="004D5F44">
      <w:pPr>
        <w:snapToGrid w:val="0"/>
        <w:spacing w:line="360" w:lineRule="auto"/>
        <w:jc w:val="left"/>
      </w:pPr>
      <w:r>
        <w:rPr>
          <w:rFonts w:hint="eastAsia"/>
        </w:rPr>
        <w:t>在</w:t>
      </w:r>
      <w:r>
        <w:rPr>
          <w:rFonts w:hint="eastAsia"/>
          <w:u w:val="single"/>
        </w:rPr>
        <w:t xml:space="preserve">                 </w:t>
      </w:r>
      <w:r>
        <w:rPr>
          <w:rFonts w:hint="eastAsia"/>
        </w:rPr>
        <w:t>。</w:t>
      </w:r>
      <w:r>
        <w:rPr>
          <w:rFonts w:hint="eastAsia"/>
        </w:rPr>
        <w:t>(    )</w:t>
      </w:r>
      <w:r>
        <w:rPr>
          <w:rFonts w:hint="eastAsia"/>
        </w:rPr>
        <w:t>③</w:t>
      </w:r>
    </w:p>
    <w:p w:rsidR="00E45BCA" w:rsidRDefault="00E45BCA" w:rsidP="004D5F44">
      <w:pPr>
        <w:snapToGrid w:val="0"/>
        <w:spacing w:line="360" w:lineRule="auto"/>
        <w:jc w:val="left"/>
      </w:pPr>
      <w:r>
        <w:rPr>
          <w:rFonts w:hint="eastAsia"/>
        </w:rPr>
        <w:t xml:space="preserve">    A</w:t>
      </w:r>
      <w:r>
        <w:rPr>
          <w:rFonts w:hint="eastAsia"/>
        </w:rPr>
        <w:t>．</w:t>
      </w:r>
      <w:r>
        <w:rPr>
          <w:rFonts w:hint="eastAsia"/>
        </w:rPr>
        <w:t>2</w:t>
      </w:r>
      <w:r>
        <w:rPr>
          <w:rFonts w:hint="eastAsia"/>
        </w:rPr>
        <w:t>～</w:t>
      </w:r>
      <w:r>
        <w:rPr>
          <w:rFonts w:hint="eastAsia"/>
        </w:rPr>
        <w:t>5</w:t>
      </w:r>
      <w:r>
        <w:rPr>
          <w:rFonts w:hint="eastAsia"/>
        </w:rPr>
        <w:t>℃保存</w:t>
      </w:r>
      <w:r>
        <w:rPr>
          <w:rFonts w:hint="eastAsia"/>
        </w:rPr>
        <w:t xml:space="preserve">    B</w:t>
      </w:r>
      <w:r>
        <w:rPr>
          <w:rFonts w:hint="eastAsia"/>
        </w:rPr>
        <w:t>．</w:t>
      </w:r>
      <w:r>
        <w:rPr>
          <w:rFonts w:hint="eastAsia"/>
        </w:rPr>
        <w:t>0</w:t>
      </w:r>
      <w:r>
        <w:rPr>
          <w:rFonts w:hint="eastAsia"/>
        </w:rPr>
        <w:t>℃以下保存</w:t>
      </w:r>
    </w:p>
    <w:p w:rsidR="00E45BCA" w:rsidRDefault="00E45BCA" w:rsidP="004D5F44">
      <w:pPr>
        <w:snapToGrid w:val="0"/>
        <w:spacing w:line="360" w:lineRule="auto"/>
        <w:jc w:val="left"/>
      </w:pPr>
      <w:r>
        <w:rPr>
          <w:rFonts w:hint="eastAsia"/>
        </w:rPr>
        <w:t xml:space="preserve">    C</w:t>
      </w:r>
      <w:r>
        <w:rPr>
          <w:rFonts w:hint="eastAsia"/>
        </w:rPr>
        <w:t>．</w:t>
      </w:r>
      <w:r>
        <w:rPr>
          <w:rFonts w:hint="eastAsia"/>
        </w:rPr>
        <w:t>25</w:t>
      </w:r>
      <w:r>
        <w:rPr>
          <w:rFonts w:hint="eastAsia"/>
        </w:rPr>
        <w:t>℃恒温保存</w:t>
      </w:r>
      <w:r>
        <w:rPr>
          <w:rFonts w:hint="eastAsia"/>
        </w:rPr>
        <w:t xml:space="preserve">    D</w:t>
      </w:r>
      <w:r>
        <w:rPr>
          <w:rFonts w:hint="eastAsia"/>
        </w:rPr>
        <w:t>．</w:t>
      </w:r>
      <w:r>
        <w:rPr>
          <w:rFonts w:hint="eastAsia"/>
        </w:rPr>
        <w:t>15</w:t>
      </w:r>
      <w:r>
        <w:rPr>
          <w:rFonts w:hint="eastAsia"/>
        </w:rPr>
        <w:t>～</w:t>
      </w:r>
      <w:r>
        <w:rPr>
          <w:rFonts w:hint="eastAsia"/>
        </w:rPr>
        <w:t>30</w:t>
      </w:r>
      <w:r>
        <w:rPr>
          <w:rFonts w:hint="eastAsia"/>
        </w:rPr>
        <w:t>℃范围保存</w:t>
      </w:r>
    </w:p>
    <w:p w:rsidR="00E45BCA" w:rsidRDefault="00E45BCA" w:rsidP="004D5F44">
      <w:pPr>
        <w:snapToGrid w:val="0"/>
        <w:spacing w:line="360" w:lineRule="auto"/>
        <w:jc w:val="left"/>
      </w:pPr>
      <w:r>
        <w:rPr>
          <w:rFonts w:hint="eastAsia"/>
        </w:rPr>
        <w:t xml:space="preserve">    </w:t>
      </w:r>
      <w:r w:rsidRPr="005C2628">
        <w:rPr>
          <w:rFonts w:hint="eastAsia"/>
          <w:b/>
        </w:rPr>
        <w:t>答案：</w:t>
      </w:r>
      <w:r>
        <w:rPr>
          <w:rFonts w:hint="eastAsia"/>
        </w:rPr>
        <w:t>A</w:t>
      </w:r>
    </w:p>
    <w:p w:rsidR="00E45BCA" w:rsidRDefault="00E45BCA" w:rsidP="004D5F44">
      <w:pPr>
        <w:snapToGrid w:val="0"/>
        <w:spacing w:line="360" w:lineRule="auto"/>
        <w:jc w:val="left"/>
      </w:pPr>
      <w:r>
        <w:rPr>
          <w:rFonts w:hint="eastAsia"/>
        </w:rPr>
        <w:t>7</w:t>
      </w:r>
      <w:r>
        <w:rPr>
          <w:rFonts w:hint="eastAsia"/>
        </w:rPr>
        <w:t>．氨基亚铁氰化钠分光光度法测定水中偏二甲基肼，当水样中偏二甲基肼含量小于</w:t>
      </w:r>
      <w:r>
        <w:rPr>
          <w:rFonts w:hint="eastAsia"/>
          <w:u w:val="single"/>
        </w:rPr>
        <w:t xml:space="preserve">          </w:t>
      </w:r>
      <w:r>
        <w:rPr>
          <w:rFonts w:hint="eastAsia"/>
        </w:rPr>
        <w:t>时，需要将水样用蒸馏浓缩法进行富集。</w:t>
      </w:r>
      <w:r>
        <w:rPr>
          <w:rFonts w:hint="eastAsia"/>
        </w:rPr>
        <w:t>(    )</w:t>
      </w:r>
      <w:r>
        <w:rPr>
          <w:rFonts w:hint="eastAsia"/>
        </w:rPr>
        <w:t>④</w:t>
      </w:r>
    </w:p>
    <w:p w:rsidR="00E45BCA" w:rsidRDefault="00E45BCA" w:rsidP="004D5F44">
      <w:pPr>
        <w:snapToGrid w:val="0"/>
        <w:spacing w:line="360" w:lineRule="auto"/>
        <w:jc w:val="left"/>
      </w:pPr>
      <w:r>
        <w:rPr>
          <w:rFonts w:hint="eastAsia"/>
        </w:rPr>
        <w:t xml:space="preserve">    A</w:t>
      </w:r>
      <w:r>
        <w:rPr>
          <w:rFonts w:hint="eastAsia"/>
        </w:rPr>
        <w:t>．</w:t>
      </w:r>
      <w:r>
        <w:rPr>
          <w:rFonts w:hint="eastAsia"/>
        </w:rPr>
        <w:t>50</w:t>
      </w:r>
      <w:r>
        <w:rPr>
          <w:rFonts w:hint="eastAsia"/>
        </w:rPr>
        <w:t>μ</w:t>
      </w:r>
      <w:r>
        <w:rPr>
          <w:rFonts w:hint="eastAsia"/>
        </w:rPr>
        <w:t>g</w:t>
      </w:r>
      <w:r>
        <w:rPr>
          <w:rFonts w:hint="eastAsia"/>
        </w:rPr>
        <w:t>／</w:t>
      </w:r>
      <w:r>
        <w:rPr>
          <w:rFonts w:hint="eastAsia"/>
        </w:rPr>
        <w:t>L    B. 50mg</w:t>
      </w:r>
      <w:r>
        <w:rPr>
          <w:rFonts w:hint="eastAsia"/>
        </w:rPr>
        <w:t>／</w:t>
      </w:r>
      <w:r>
        <w:rPr>
          <w:rFonts w:hint="eastAsia"/>
        </w:rPr>
        <w:t>L    C</w:t>
      </w:r>
      <w:r>
        <w:rPr>
          <w:rFonts w:hint="eastAsia"/>
        </w:rPr>
        <w:t>．</w:t>
      </w:r>
      <w:r>
        <w:rPr>
          <w:rFonts w:hint="eastAsia"/>
        </w:rPr>
        <w:t>100</w:t>
      </w:r>
      <w:r>
        <w:rPr>
          <w:rFonts w:hint="eastAsia"/>
        </w:rPr>
        <w:t>μ</w:t>
      </w:r>
      <w:r>
        <w:rPr>
          <w:rFonts w:hint="eastAsia"/>
        </w:rPr>
        <w:t>g/L    D</w:t>
      </w:r>
      <w:r>
        <w:rPr>
          <w:rFonts w:hint="eastAsia"/>
        </w:rPr>
        <w:t>．</w:t>
      </w:r>
      <w:r>
        <w:rPr>
          <w:rFonts w:hint="eastAsia"/>
        </w:rPr>
        <w:t>100mg</w:t>
      </w:r>
      <w:r>
        <w:rPr>
          <w:rFonts w:hint="eastAsia"/>
        </w:rPr>
        <w:t>／</w:t>
      </w:r>
      <w:r>
        <w:rPr>
          <w:rFonts w:hint="eastAsia"/>
        </w:rPr>
        <w:t>L</w:t>
      </w:r>
    </w:p>
    <w:p w:rsidR="00E45BCA" w:rsidRDefault="00E45BCA" w:rsidP="004D5F44">
      <w:pPr>
        <w:snapToGrid w:val="0"/>
        <w:spacing w:line="360" w:lineRule="auto"/>
        <w:jc w:val="left"/>
      </w:pPr>
      <w:r>
        <w:rPr>
          <w:rFonts w:hint="eastAsia"/>
        </w:rPr>
        <w:t xml:space="preserve">    </w:t>
      </w:r>
      <w:r w:rsidR="005C2628" w:rsidRPr="008741B2">
        <w:rPr>
          <w:rFonts w:hint="eastAsia"/>
          <w:b/>
        </w:rPr>
        <w:t>答案</w:t>
      </w:r>
      <w:r w:rsidR="005C2628">
        <w:rPr>
          <w:rFonts w:hint="eastAsia"/>
          <w:b/>
        </w:rPr>
        <w:t>：</w:t>
      </w:r>
      <w:r>
        <w:rPr>
          <w:rFonts w:hint="eastAsia"/>
        </w:rPr>
        <w:t>A</w:t>
      </w:r>
    </w:p>
    <w:p w:rsidR="00E45BCA" w:rsidRDefault="00E45BCA" w:rsidP="004D5F44">
      <w:pPr>
        <w:snapToGrid w:val="0"/>
        <w:spacing w:line="360" w:lineRule="auto"/>
        <w:jc w:val="left"/>
      </w:pPr>
      <w:r>
        <w:rPr>
          <w:rFonts w:hint="eastAsia"/>
        </w:rPr>
        <w:t>8</w:t>
      </w:r>
      <w:r>
        <w:rPr>
          <w:rFonts w:hint="eastAsia"/>
        </w:rPr>
        <w:t>．氨基亚铁氰化钠分光光度法测定水中偏二甲基肼时，对于偏二甲基肼含量在</w:t>
      </w:r>
      <w:r>
        <w:rPr>
          <w:rFonts w:hint="eastAsia"/>
        </w:rPr>
        <w:t>0.01</w:t>
      </w:r>
      <w:r>
        <w:rPr>
          <w:rFonts w:hint="eastAsia"/>
        </w:rPr>
        <w:t>～</w:t>
      </w:r>
      <w:r>
        <w:rPr>
          <w:rFonts w:hint="eastAsia"/>
        </w:rPr>
        <w:t>0.1mg</w:t>
      </w:r>
      <w:r>
        <w:rPr>
          <w:rFonts w:hint="eastAsia"/>
        </w:rPr>
        <w:t>／</w:t>
      </w:r>
      <w:r>
        <w:rPr>
          <w:rFonts w:hint="eastAsia"/>
        </w:rPr>
        <w:t>L</w:t>
      </w:r>
      <w:r>
        <w:rPr>
          <w:rFonts w:hint="eastAsia"/>
        </w:rPr>
        <w:t>的水样，平行双样分析结果的允许差为</w:t>
      </w:r>
      <w:r>
        <w:rPr>
          <w:rFonts w:hint="eastAsia"/>
          <w:u w:val="single"/>
        </w:rPr>
        <w:t xml:space="preserve">         </w:t>
      </w:r>
      <w:r>
        <w:rPr>
          <w:rFonts w:hint="eastAsia"/>
        </w:rPr>
        <w:t>％。</w:t>
      </w:r>
      <w:r>
        <w:rPr>
          <w:rFonts w:hint="eastAsia"/>
        </w:rPr>
        <w:t>(    )</w:t>
      </w:r>
      <w:r>
        <w:rPr>
          <w:rFonts w:hint="eastAsia"/>
        </w:rPr>
        <w:t>④</w:t>
      </w:r>
    </w:p>
    <w:p w:rsidR="00E45BCA" w:rsidRDefault="00E45BCA" w:rsidP="004D5F44">
      <w:pPr>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 xml:space="preserve">  20    C</w:t>
      </w:r>
      <w:r>
        <w:rPr>
          <w:rFonts w:hint="eastAsia"/>
        </w:rPr>
        <w:t>．</w:t>
      </w:r>
      <w:r>
        <w:rPr>
          <w:rFonts w:hint="eastAsia"/>
        </w:rPr>
        <w:t xml:space="preserve">  15    D</w:t>
      </w:r>
      <w:r>
        <w:rPr>
          <w:rFonts w:hint="eastAsia"/>
        </w:rPr>
        <w:t>．</w:t>
      </w:r>
      <w:r>
        <w:rPr>
          <w:rFonts w:hint="eastAsia"/>
        </w:rPr>
        <w:t xml:space="preserve">  5</w:t>
      </w:r>
    </w:p>
    <w:p w:rsidR="00E45BCA" w:rsidRDefault="00E45BCA" w:rsidP="004D5F44">
      <w:pPr>
        <w:snapToGrid w:val="0"/>
        <w:spacing w:line="360" w:lineRule="auto"/>
        <w:jc w:val="left"/>
      </w:pPr>
      <w:r>
        <w:rPr>
          <w:rFonts w:hint="eastAsia"/>
        </w:rPr>
        <w:t xml:space="preserve">    </w:t>
      </w:r>
      <w:r w:rsidRPr="005C2628">
        <w:rPr>
          <w:rFonts w:hint="eastAsia"/>
          <w:b/>
        </w:rPr>
        <w:t>答案：</w:t>
      </w:r>
      <w:r>
        <w:rPr>
          <w:rFonts w:hint="eastAsia"/>
        </w:rPr>
        <w:t>B</w:t>
      </w:r>
    </w:p>
    <w:p w:rsidR="00CE6A3D" w:rsidRDefault="00E45BCA" w:rsidP="004D5F44">
      <w:pPr>
        <w:snapToGrid w:val="0"/>
        <w:spacing w:line="360" w:lineRule="auto"/>
        <w:jc w:val="left"/>
      </w:pPr>
      <w:r>
        <w:rPr>
          <w:rFonts w:hint="eastAsia"/>
        </w:rPr>
        <w:t xml:space="preserve">9. </w:t>
      </w:r>
      <w:r>
        <w:rPr>
          <w:rFonts w:hint="eastAsia"/>
        </w:rPr>
        <w:t>氨基亚铁氰化钠分光光度法测定偏二甲基肼时，当水样中亚硝酸根含量大于偏二甲基肼含量</w:t>
      </w:r>
      <w:r>
        <w:rPr>
          <w:rFonts w:hint="eastAsia"/>
        </w:rPr>
        <w:t>2</w:t>
      </w:r>
      <w:r>
        <w:rPr>
          <w:rFonts w:hint="eastAsia"/>
        </w:rPr>
        <w:t>倍以上的时候，应在加入缓冲溶液后分别再向各管加入</w:t>
      </w:r>
      <w:r>
        <w:rPr>
          <w:rFonts w:hint="eastAsia"/>
          <w:u w:val="single"/>
        </w:rPr>
        <w:t xml:space="preserve">                          </w:t>
      </w:r>
      <w:r>
        <w:rPr>
          <w:rFonts w:hint="eastAsia"/>
        </w:rPr>
        <w:t>，然后再加入显色剂。</w:t>
      </w:r>
      <w:r>
        <w:rPr>
          <w:rFonts w:hint="eastAsia"/>
        </w:rPr>
        <w:t>(    )</w:t>
      </w:r>
      <w:r>
        <w:rPr>
          <w:rFonts w:hint="eastAsia"/>
        </w:rPr>
        <w:t>④</w:t>
      </w:r>
    </w:p>
    <w:p w:rsidR="00E45BCA" w:rsidRDefault="00E45BCA" w:rsidP="004D5F44">
      <w:pPr>
        <w:snapToGrid w:val="0"/>
        <w:spacing w:line="360" w:lineRule="auto"/>
        <w:jc w:val="left"/>
      </w:pPr>
      <w:r>
        <w:rPr>
          <w:rFonts w:hint="eastAsia"/>
        </w:rPr>
        <w:t xml:space="preserve">    A</w:t>
      </w:r>
      <w:r>
        <w:rPr>
          <w:rFonts w:hint="eastAsia"/>
        </w:rPr>
        <w:t>．浓度</w:t>
      </w:r>
      <w:r>
        <w:rPr>
          <w:rFonts w:hint="eastAsia"/>
        </w:rPr>
        <w:t>5</w:t>
      </w:r>
      <w:r>
        <w:rPr>
          <w:rFonts w:hint="eastAsia"/>
        </w:rPr>
        <w:t>％的氨基磺酸铵</w:t>
      </w:r>
      <w:r>
        <w:rPr>
          <w:rFonts w:hint="eastAsia"/>
        </w:rPr>
        <w:t>0.2m1    B</w:t>
      </w:r>
      <w:r>
        <w:rPr>
          <w:rFonts w:hint="eastAsia"/>
        </w:rPr>
        <w:t>．浓度</w:t>
      </w:r>
      <w:r>
        <w:rPr>
          <w:rFonts w:hint="eastAsia"/>
        </w:rPr>
        <w:t>10</w:t>
      </w:r>
      <w:r>
        <w:rPr>
          <w:rFonts w:hint="eastAsia"/>
        </w:rPr>
        <w:t>％的氨基磺酸铵</w:t>
      </w:r>
      <w:r>
        <w:rPr>
          <w:rFonts w:hint="eastAsia"/>
        </w:rPr>
        <w:t>0.2m1</w:t>
      </w:r>
    </w:p>
    <w:p w:rsidR="00E45BCA" w:rsidRDefault="00E45BCA" w:rsidP="004D5F44">
      <w:pPr>
        <w:snapToGrid w:val="0"/>
        <w:spacing w:line="360" w:lineRule="auto"/>
        <w:jc w:val="left"/>
      </w:pPr>
      <w:r>
        <w:rPr>
          <w:rFonts w:hint="eastAsia"/>
        </w:rPr>
        <w:t xml:space="preserve">    C</w:t>
      </w:r>
      <w:r>
        <w:rPr>
          <w:rFonts w:hint="eastAsia"/>
        </w:rPr>
        <w:t>．浓度</w:t>
      </w:r>
      <w:r>
        <w:rPr>
          <w:rFonts w:hint="eastAsia"/>
        </w:rPr>
        <w:t>5</w:t>
      </w:r>
      <w:r>
        <w:rPr>
          <w:rFonts w:hint="eastAsia"/>
        </w:rPr>
        <w:t>％的氨基磺酸铵</w:t>
      </w:r>
      <w:r>
        <w:rPr>
          <w:rFonts w:hint="eastAsia"/>
        </w:rPr>
        <w:t>2.0m1    D</w:t>
      </w:r>
      <w:r>
        <w:rPr>
          <w:rFonts w:hint="eastAsia"/>
        </w:rPr>
        <w:t>．浓度</w:t>
      </w:r>
      <w:r>
        <w:rPr>
          <w:rFonts w:hint="eastAsia"/>
        </w:rPr>
        <w:t>10</w:t>
      </w:r>
      <w:r>
        <w:rPr>
          <w:rFonts w:hint="eastAsia"/>
        </w:rPr>
        <w:t>％的氨基磺酸铵</w:t>
      </w:r>
      <w:r>
        <w:rPr>
          <w:rFonts w:hint="eastAsia"/>
        </w:rPr>
        <w:t>0.2ml</w:t>
      </w:r>
    </w:p>
    <w:p w:rsidR="00E45BCA" w:rsidRDefault="00E45BCA" w:rsidP="005C2628">
      <w:pPr>
        <w:snapToGrid w:val="0"/>
        <w:spacing w:line="360" w:lineRule="auto"/>
        <w:ind w:firstLineChars="200" w:firstLine="422"/>
        <w:jc w:val="left"/>
      </w:pPr>
      <w:r w:rsidRPr="005C2628">
        <w:rPr>
          <w:rFonts w:hint="eastAsia"/>
          <w:b/>
        </w:rPr>
        <w:t>答案：</w:t>
      </w:r>
      <w:r>
        <w:rPr>
          <w:rFonts w:hint="eastAsia"/>
        </w:rPr>
        <w:t>A</w:t>
      </w:r>
    </w:p>
    <w:p w:rsidR="00E45BCA" w:rsidRDefault="00E45BCA" w:rsidP="004D5F44">
      <w:pPr>
        <w:snapToGrid w:val="0"/>
        <w:spacing w:line="360" w:lineRule="auto"/>
        <w:jc w:val="left"/>
      </w:pPr>
      <w:r>
        <w:rPr>
          <w:rFonts w:hint="eastAsia"/>
        </w:rPr>
        <w:t>10</w:t>
      </w:r>
      <w:r>
        <w:rPr>
          <w:rFonts w:hint="eastAsia"/>
        </w:rPr>
        <w:t>．氨基亚铁氰化钠分光光度法测定水中偏二甲基肼中，制备</w:t>
      </w:r>
      <w:r>
        <w:rPr>
          <w:rFonts w:hint="eastAsia"/>
        </w:rPr>
        <w:t>1mg</w:t>
      </w:r>
      <w:r>
        <w:rPr>
          <w:rFonts w:hint="eastAsia"/>
        </w:rPr>
        <w:t>／</w:t>
      </w:r>
      <w:r>
        <w:rPr>
          <w:rFonts w:hint="eastAsia"/>
        </w:rPr>
        <w:t>L</w:t>
      </w:r>
      <w:r>
        <w:rPr>
          <w:rFonts w:hint="eastAsia"/>
        </w:rPr>
        <w:t>偏二甲基肼标准溶液时，在</w:t>
      </w:r>
      <w:r>
        <w:rPr>
          <w:rFonts w:hint="eastAsia"/>
        </w:rPr>
        <w:lastRenderedPageBreak/>
        <w:t>50m1</w:t>
      </w:r>
      <w:r>
        <w:rPr>
          <w:rFonts w:hint="eastAsia"/>
        </w:rPr>
        <w:t>的容量瓶中加入蒸馏水</w:t>
      </w:r>
      <w:r>
        <w:rPr>
          <w:rFonts w:hint="eastAsia"/>
        </w:rPr>
        <w:t>25m1</w:t>
      </w:r>
      <w:r>
        <w:rPr>
          <w:rFonts w:hint="eastAsia"/>
        </w:rPr>
        <w:t>及硫酸</w:t>
      </w:r>
      <w:r>
        <w:rPr>
          <w:rFonts w:hint="eastAsia"/>
        </w:rPr>
        <w:t>5m1</w:t>
      </w:r>
      <w:r>
        <w:rPr>
          <w:rFonts w:hint="eastAsia"/>
        </w:rPr>
        <w:t>摇匀，用微量注射器吸取浓偏二甲基肼溶液</w:t>
      </w:r>
      <w:r>
        <w:rPr>
          <w:rFonts w:hint="eastAsia"/>
        </w:rPr>
        <w:t>65</w:t>
      </w:r>
      <w:r>
        <w:rPr>
          <w:rFonts w:hint="eastAsia"/>
        </w:rPr>
        <w:t>μ</w:t>
      </w:r>
      <w:r>
        <w:rPr>
          <w:rFonts w:hint="eastAsia"/>
        </w:rPr>
        <w:t>l</w:t>
      </w:r>
      <w:r>
        <w:rPr>
          <w:rFonts w:hint="eastAsia"/>
        </w:rPr>
        <w:t>，仔细注入容量瓶中，用增量法称取</w:t>
      </w:r>
      <w:r>
        <w:rPr>
          <w:rFonts w:hint="eastAsia"/>
          <w:u w:val="single"/>
        </w:rPr>
        <w:t xml:space="preserve">           </w:t>
      </w:r>
      <w:r>
        <w:rPr>
          <w:rFonts w:hint="eastAsia"/>
        </w:rPr>
        <w:t>。</w:t>
      </w:r>
      <w:r>
        <w:rPr>
          <w:rFonts w:hint="eastAsia"/>
        </w:rPr>
        <w:t>(    )</w:t>
      </w:r>
      <w:r>
        <w:rPr>
          <w:rFonts w:hint="eastAsia"/>
        </w:rPr>
        <w:t>④</w:t>
      </w:r>
    </w:p>
    <w:p w:rsidR="00E45BCA" w:rsidRDefault="00E45BCA" w:rsidP="004D5F44">
      <w:pPr>
        <w:snapToGrid w:val="0"/>
        <w:spacing w:line="360" w:lineRule="auto"/>
        <w:jc w:val="left"/>
      </w:pPr>
      <w:r>
        <w:rPr>
          <w:rFonts w:hint="eastAsia"/>
        </w:rPr>
        <w:t xml:space="preserve">    A</w:t>
      </w:r>
      <w:r>
        <w:rPr>
          <w:rFonts w:hint="eastAsia"/>
        </w:rPr>
        <w:t>．</w:t>
      </w:r>
      <w:r>
        <w:rPr>
          <w:rFonts w:hint="eastAsia"/>
        </w:rPr>
        <w:t>0.05 g  B</w:t>
      </w:r>
      <w:r>
        <w:rPr>
          <w:rFonts w:hint="eastAsia"/>
        </w:rPr>
        <w:t>．</w:t>
      </w:r>
      <w:r>
        <w:rPr>
          <w:rFonts w:hint="eastAsia"/>
        </w:rPr>
        <w:t>0.0500g  C</w:t>
      </w:r>
      <w:r>
        <w:rPr>
          <w:rFonts w:hint="eastAsia"/>
        </w:rPr>
        <w:t>．</w:t>
      </w:r>
      <w:r>
        <w:rPr>
          <w:rFonts w:hint="eastAsia"/>
        </w:rPr>
        <w:t>0.5 mg  D</w:t>
      </w:r>
      <w:r>
        <w:rPr>
          <w:rFonts w:hint="eastAsia"/>
        </w:rPr>
        <w:t>．</w:t>
      </w:r>
      <w:r>
        <w:rPr>
          <w:rFonts w:hint="eastAsia"/>
        </w:rPr>
        <w:t>0.500mg</w:t>
      </w:r>
    </w:p>
    <w:p w:rsidR="00E45BCA" w:rsidRDefault="00E45BCA" w:rsidP="005C2628">
      <w:pPr>
        <w:snapToGrid w:val="0"/>
        <w:spacing w:line="360" w:lineRule="auto"/>
        <w:ind w:firstLineChars="200" w:firstLine="422"/>
        <w:jc w:val="left"/>
      </w:pPr>
      <w:r w:rsidRPr="005C2628">
        <w:rPr>
          <w:rFonts w:hint="eastAsia"/>
          <w:b/>
        </w:rPr>
        <w:t>答案：</w:t>
      </w:r>
      <w:r>
        <w:rPr>
          <w:rFonts w:hint="eastAsia"/>
        </w:rPr>
        <w:t>B</w:t>
      </w:r>
    </w:p>
    <w:p w:rsidR="00E45BCA" w:rsidRDefault="00E45BCA" w:rsidP="004D5F44">
      <w:pPr>
        <w:snapToGrid w:val="0"/>
        <w:spacing w:line="360" w:lineRule="auto"/>
        <w:jc w:val="left"/>
      </w:pPr>
      <w:r>
        <w:rPr>
          <w:rFonts w:hint="eastAsia"/>
        </w:rPr>
        <w:t>11</w:t>
      </w:r>
      <w:r>
        <w:rPr>
          <w:rFonts w:hint="eastAsia"/>
        </w:rPr>
        <w:t>．氨基亚铁氰化钠分光光度法测定水中偏二甲基肼中，用蒸馏浓缩法进行水样富集时，当水样即将沸腾的时候，应控制电炉的温度，使得</w:t>
      </w:r>
      <w:r>
        <w:rPr>
          <w:rFonts w:hint="eastAsia"/>
          <w:u w:val="single"/>
        </w:rPr>
        <w:t xml:space="preserve">                                  </w:t>
      </w:r>
      <w:r>
        <w:rPr>
          <w:rFonts w:hint="eastAsia"/>
        </w:rPr>
        <w:t>。</w:t>
      </w:r>
      <w:r>
        <w:rPr>
          <w:rFonts w:hint="eastAsia"/>
        </w:rPr>
        <w:t>(    )</w:t>
      </w:r>
      <w:r>
        <w:rPr>
          <w:rFonts w:hint="eastAsia"/>
        </w:rPr>
        <w:t>④</w:t>
      </w:r>
    </w:p>
    <w:p w:rsidR="00E45BCA" w:rsidRDefault="00E45BCA" w:rsidP="004D5F44">
      <w:pPr>
        <w:snapToGrid w:val="0"/>
        <w:spacing w:line="360" w:lineRule="auto"/>
        <w:ind w:firstLineChars="200" w:firstLine="420"/>
        <w:jc w:val="left"/>
      </w:pPr>
      <w:r>
        <w:rPr>
          <w:rFonts w:hint="eastAsia"/>
        </w:rPr>
        <w:t>A.</w:t>
      </w:r>
      <w:r>
        <w:rPr>
          <w:rFonts w:hint="eastAsia"/>
        </w:rPr>
        <w:t>每</w:t>
      </w:r>
      <w:r>
        <w:rPr>
          <w:rFonts w:hint="eastAsia"/>
        </w:rPr>
        <w:t>25m1</w:t>
      </w:r>
      <w:r>
        <w:rPr>
          <w:rFonts w:hint="eastAsia"/>
        </w:rPr>
        <w:t>馏分的流出时间在</w:t>
      </w:r>
      <w:r>
        <w:rPr>
          <w:rFonts w:hint="eastAsia"/>
        </w:rPr>
        <w:t>11</w:t>
      </w:r>
      <w:r>
        <w:rPr>
          <w:rFonts w:hint="eastAsia"/>
        </w:rPr>
        <w:t>～</w:t>
      </w:r>
      <w:r>
        <w:rPr>
          <w:rFonts w:hint="eastAsia"/>
        </w:rPr>
        <w:t>15min    B</w:t>
      </w:r>
      <w:r>
        <w:rPr>
          <w:rFonts w:hint="eastAsia"/>
        </w:rPr>
        <w:t>．每</w:t>
      </w:r>
      <w:r>
        <w:rPr>
          <w:rFonts w:hint="eastAsia"/>
        </w:rPr>
        <w:t>50ml</w:t>
      </w:r>
      <w:r>
        <w:rPr>
          <w:rFonts w:hint="eastAsia"/>
        </w:rPr>
        <w:t>馏分的流出时间在</w:t>
      </w:r>
      <w:r>
        <w:rPr>
          <w:rFonts w:hint="eastAsia"/>
        </w:rPr>
        <w:t>11</w:t>
      </w:r>
      <w:r>
        <w:rPr>
          <w:rFonts w:hint="eastAsia"/>
        </w:rPr>
        <w:t>～</w:t>
      </w:r>
      <w:r>
        <w:rPr>
          <w:rFonts w:hint="eastAsia"/>
        </w:rPr>
        <w:t>15min</w:t>
      </w:r>
    </w:p>
    <w:p w:rsidR="00E45BCA" w:rsidRDefault="00E45BCA" w:rsidP="004D5F44">
      <w:pPr>
        <w:snapToGrid w:val="0"/>
        <w:spacing w:line="360" w:lineRule="auto"/>
        <w:ind w:firstLineChars="200" w:firstLine="420"/>
        <w:jc w:val="left"/>
      </w:pPr>
      <w:r>
        <w:rPr>
          <w:rFonts w:hint="eastAsia"/>
        </w:rPr>
        <w:t>C</w:t>
      </w:r>
      <w:r>
        <w:rPr>
          <w:rFonts w:hint="eastAsia"/>
        </w:rPr>
        <w:t>．每</w:t>
      </w:r>
      <w:r>
        <w:rPr>
          <w:rFonts w:hint="eastAsia"/>
        </w:rPr>
        <w:t>25m1</w:t>
      </w:r>
      <w:r>
        <w:rPr>
          <w:rFonts w:hint="eastAsia"/>
        </w:rPr>
        <w:t>馏分的流出时间在</w:t>
      </w:r>
      <w:r>
        <w:rPr>
          <w:rFonts w:hint="eastAsia"/>
        </w:rPr>
        <w:t>20</w:t>
      </w:r>
      <w:r>
        <w:rPr>
          <w:rFonts w:hint="eastAsia"/>
        </w:rPr>
        <w:t>～</w:t>
      </w:r>
      <w:r>
        <w:rPr>
          <w:rFonts w:hint="eastAsia"/>
        </w:rPr>
        <w:t xml:space="preserve">25min  </w:t>
      </w:r>
      <w:r w:rsidR="0037714F">
        <w:rPr>
          <w:rFonts w:hint="eastAsia"/>
        </w:rPr>
        <w:t xml:space="preserve"> </w:t>
      </w:r>
      <w:r>
        <w:rPr>
          <w:rFonts w:hint="eastAsia"/>
        </w:rPr>
        <w:t>D</w:t>
      </w:r>
      <w:r>
        <w:rPr>
          <w:rFonts w:hint="eastAsia"/>
        </w:rPr>
        <w:t>．每</w:t>
      </w:r>
      <w:r>
        <w:rPr>
          <w:rFonts w:hint="eastAsia"/>
        </w:rPr>
        <w:t>50m1</w:t>
      </w:r>
      <w:r>
        <w:rPr>
          <w:rFonts w:hint="eastAsia"/>
        </w:rPr>
        <w:t>馏分的流出时间在</w:t>
      </w:r>
      <w:r>
        <w:rPr>
          <w:rFonts w:hint="eastAsia"/>
        </w:rPr>
        <w:t>20</w:t>
      </w:r>
      <w:r>
        <w:rPr>
          <w:rFonts w:hint="eastAsia"/>
        </w:rPr>
        <w:t>～</w:t>
      </w:r>
      <w:r>
        <w:rPr>
          <w:rFonts w:hint="eastAsia"/>
        </w:rPr>
        <w:t>25min</w:t>
      </w:r>
    </w:p>
    <w:p w:rsidR="00E45BCA" w:rsidRDefault="00E45BCA" w:rsidP="005C2628">
      <w:pPr>
        <w:snapToGrid w:val="0"/>
        <w:spacing w:line="360" w:lineRule="auto"/>
        <w:ind w:firstLineChars="200" w:firstLine="422"/>
        <w:jc w:val="left"/>
      </w:pPr>
      <w:r w:rsidRPr="005C2628">
        <w:rPr>
          <w:rFonts w:hint="eastAsia"/>
          <w:b/>
        </w:rPr>
        <w:t>答案：</w:t>
      </w:r>
      <w:r>
        <w:rPr>
          <w:rFonts w:hint="eastAsia"/>
        </w:rPr>
        <w:t>A</w:t>
      </w:r>
    </w:p>
    <w:p w:rsidR="00E45BCA" w:rsidRDefault="00E45BCA" w:rsidP="004D5F44">
      <w:pPr>
        <w:snapToGrid w:val="0"/>
        <w:spacing w:line="360" w:lineRule="auto"/>
        <w:jc w:val="left"/>
      </w:pPr>
      <w:r>
        <w:rPr>
          <w:rFonts w:hint="eastAsia"/>
        </w:rPr>
        <w:t>12</w:t>
      </w:r>
      <w:r>
        <w:rPr>
          <w:rFonts w:hint="eastAsia"/>
        </w:rPr>
        <w:t>．测定水中三氯乙醛的吡唑啉酮分光光度法</w:t>
      </w:r>
      <w:r>
        <w:rPr>
          <w:rFonts w:hint="eastAsia"/>
        </w:rPr>
        <w:t>(HJ</w:t>
      </w:r>
      <w:r>
        <w:rPr>
          <w:rFonts w:hint="eastAsia"/>
        </w:rPr>
        <w:t>／</w:t>
      </w:r>
      <w:r>
        <w:rPr>
          <w:rFonts w:hint="eastAsia"/>
        </w:rPr>
        <w:t>T 50</w:t>
      </w:r>
      <w:r>
        <w:rPr>
          <w:rFonts w:hint="eastAsia"/>
        </w:rPr>
        <w:t>—</w:t>
      </w:r>
      <w:r>
        <w:rPr>
          <w:rFonts w:hint="eastAsia"/>
        </w:rPr>
        <w:t>1999)</w:t>
      </w:r>
      <w:r>
        <w:rPr>
          <w:rFonts w:hint="eastAsia"/>
        </w:rPr>
        <w:t>的最低检出限为</w:t>
      </w:r>
      <w:r w:rsidR="0037714F">
        <w:rPr>
          <w:rFonts w:hint="eastAsia"/>
          <w:u w:val="single"/>
        </w:rPr>
        <w:t xml:space="preserve">        </w:t>
      </w:r>
      <w:r>
        <w:rPr>
          <w:rFonts w:hint="eastAsia"/>
        </w:rPr>
        <w:t>。</w:t>
      </w:r>
      <w:r>
        <w:rPr>
          <w:rFonts w:hint="eastAsia"/>
        </w:rPr>
        <w:t>(    )</w:t>
      </w:r>
      <w:r>
        <w:rPr>
          <w:rFonts w:hint="eastAsia"/>
        </w:rPr>
        <w:t>②</w:t>
      </w:r>
    </w:p>
    <w:p w:rsidR="00E45BCA" w:rsidRDefault="00E45BCA" w:rsidP="004D5F44">
      <w:pPr>
        <w:snapToGrid w:val="0"/>
        <w:spacing w:line="360" w:lineRule="auto"/>
        <w:jc w:val="left"/>
      </w:pPr>
      <w:r>
        <w:rPr>
          <w:rFonts w:hint="eastAsia"/>
        </w:rPr>
        <w:t xml:space="preserve">    A</w:t>
      </w:r>
      <w:r>
        <w:rPr>
          <w:rFonts w:hint="eastAsia"/>
        </w:rPr>
        <w:t>．</w:t>
      </w:r>
      <w:r>
        <w:rPr>
          <w:rFonts w:hint="eastAsia"/>
        </w:rPr>
        <w:t>0</w:t>
      </w:r>
      <w:r w:rsidR="0037714F">
        <w:rPr>
          <w:rFonts w:hint="eastAsia"/>
        </w:rPr>
        <w:t>.</w:t>
      </w:r>
      <w:r>
        <w:rPr>
          <w:rFonts w:hint="eastAsia"/>
        </w:rPr>
        <w:t>02</w:t>
      </w:r>
      <w:r>
        <w:rPr>
          <w:rFonts w:hint="eastAsia"/>
        </w:rPr>
        <w:t>μ</w:t>
      </w:r>
      <w:r>
        <w:rPr>
          <w:rFonts w:hint="eastAsia"/>
        </w:rPr>
        <w:t>g</w:t>
      </w:r>
      <w:r>
        <w:rPr>
          <w:rFonts w:hint="eastAsia"/>
        </w:rPr>
        <w:t>／</w:t>
      </w:r>
      <w:r w:rsidR="0037714F">
        <w:rPr>
          <w:rFonts w:hint="eastAsia"/>
        </w:rPr>
        <w:t>L</w:t>
      </w:r>
      <w:r>
        <w:rPr>
          <w:rFonts w:hint="eastAsia"/>
        </w:rPr>
        <w:t xml:space="preserve">  B</w:t>
      </w:r>
      <w:r>
        <w:rPr>
          <w:rFonts w:hint="eastAsia"/>
        </w:rPr>
        <w:t>．</w:t>
      </w:r>
      <w:r>
        <w:rPr>
          <w:rFonts w:hint="eastAsia"/>
        </w:rPr>
        <w:t>0</w:t>
      </w:r>
      <w:r w:rsidR="0037714F">
        <w:rPr>
          <w:rFonts w:hint="eastAsia"/>
        </w:rPr>
        <w:t>.</w:t>
      </w:r>
      <w:r>
        <w:rPr>
          <w:rFonts w:hint="eastAsia"/>
        </w:rPr>
        <w:t>02mg</w:t>
      </w:r>
      <w:r>
        <w:rPr>
          <w:rFonts w:hint="eastAsia"/>
        </w:rPr>
        <w:t>／</w:t>
      </w:r>
      <w:r>
        <w:rPr>
          <w:rFonts w:hint="eastAsia"/>
        </w:rPr>
        <w:t>ml  C</w:t>
      </w:r>
      <w:r>
        <w:rPr>
          <w:rFonts w:hint="eastAsia"/>
        </w:rPr>
        <w:t>．</w:t>
      </w:r>
      <w:r>
        <w:rPr>
          <w:rFonts w:hint="eastAsia"/>
        </w:rPr>
        <w:t>0</w:t>
      </w:r>
      <w:r w:rsidR="0037714F">
        <w:rPr>
          <w:rFonts w:hint="eastAsia"/>
        </w:rPr>
        <w:t>.</w:t>
      </w:r>
      <w:r>
        <w:rPr>
          <w:rFonts w:hint="eastAsia"/>
        </w:rPr>
        <w:t>02mg</w:t>
      </w:r>
      <w:r>
        <w:rPr>
          <w:rFonts w:hint="eastAsia"/>
        </w:rPr>
        <w:t>／</w:t>
      </w:r>
      <w:r>
        <w:rPr>
          <w:rFonts w:hint="eastAsia"/>
        </w:rPr>
        <w:t>L</w:t>
      </w:r>
    </w:p>
    <w:p w:rsidR="00E45BCA" w:rsidRDefault="00E45BCA" w:rsidP="005C2628">
      <w:pPr>
        <w:snapToGrid w:val="0"/>
        <w:spacing w:line="360" w:lineRule="auto"/>
        <w:ind w:firstLineChars="200" w:firstLine="422"/>
        <w:jc w:val="left"/>
      </w:pPr>
      <w:r w:rsidRPr="005C2628">
        <w:rPr>
          <w:rFonts w:hint="eastAsia"/>
          <w:b/>
        </w:rPr>
        <w:t>答案：</w:t>
      </w:r>
      <w:r>
        <w:rPr>
          <w:rFonts w:hint="eastAsia"/>
        </w:rPr>
        <w:t>C</w:t>
      </w:r>
    </w:p>
    <w:p w:rsidR="00E45BCA" w:rsidRDefault="00E45BCA" w:rsidP="004D5F44">
      <w:pPr>
        <w:snapToGrid w:val="0"/>
        <w:spacing w:line="360" w:lineRule="auto"/>
        <w:jc w:val="left"/>
      </w:pPr>
      <w:r>
        <w:rPr>
          <w:rFonts w:hint="eastAsia"/>
        </w:rPr>
        <w:t>13</w:t>
      </w:r>
      <w:r>
        <w:rPr>
          <w:rFonts w:hint="eastAsia"/>
        </w:rPr>
        <w:t>．吡唑啉酮分光光度法测定水中三氯乙醛时，吡唑啉酮中可能残留有苯，使溶液变黄，放置时间过久会因氧化而加深，可加入</w:t>
      </w:r>
      <w:r w:rsidR="0037714F">
        <w:rPr>
          <w:rFonts w:hint="eastAsia"/>
          <w:u w:val="single"/>
        </w:rPr>
        <w:t xml:space="preserve">           </w:t>
      </w:r>
      <w:r>
        <w:rPr>
          <w:rFonts w:hint="eastAsia"/>
        </w:rPr>
        <w:t>萃取除去。</w:t>
      </w:r>
      <w:r>
        <w:rPr>
          <w:rFonts w:hint="eastAsia"/>
        </w:rPr>
        <w:t>(    )</w:t>
      </w:r>
      <w:r>
        <w:rPr>
          <w:rFonts w:hint="eastAsia"/>
        </w:rPr>
        <w:t>②</w:t>
      </w:r>
    </w:p>
    <w:p w:rsidR="00E45BCA" w:rsidRDefault="00E45BCA" w:rsidP="004D5F44">
      <w:pPr>
        <w:snapToGrid w:val="0"/>
        <w:spacing w:line="360" w:lineRule="auto"/>
        <w:jc w:val="left"/>
      </w:pPr>
      <w:r>
        <w:rPr>
          <w:rFonts w:hint="eastAsia"/>
        </w:rPr>
        <w:t xml:space="preserve">    A</w:t>
      </w:r>
      <w:r>
        <w:rPr>
          <w:rFonts w:hint="eastAsia"/>
        </w:rPr>
        <w:t>．</w:t>
      </w:r>
      <w:r>
        <w:rPr>
          <w:rFonts w:hint="eastAsia"/>
        </w:rPr>
        <w:t>10ml</w:t>
      </w:r>
      <w:r>
        <w:rPr>
          <w:rFonts w:hint="eastAsia"/>
        </w:rPr>
        <w:t>四氯化碳</w:t>
      </w:r>
      <w:r>
        <w:rPr>
          <w:rFonts w:hint="eastAsia"/>
        </w:rPr>
        <w:t xml:space="preserve">    B</w:t>
      </w:r>
      <w:r>
        <w:rPr>
          <w:rFonts w:hint="eastAsia"/>
        </w:rPr>
        <w:t>．</w:t>
      </w:r>
      <w:r>
        <w:rPr>
          <w:rFonts w:hint="eastAsia"/>
        </w:rPr>
        <w:t>10ml</w:t>
      </w:r>
      <w:r>
        <w:rPr>
          <w:rFonts w:hint="eastAsia"/>
        </w:rPr>
        <w:t>石油醚</w:t>
      </w:r>
      <w:r>
        <w:rPr>
          <w:rFonts w:hint="eastAsia"/>
        </w:rPr>
        <w:t xml:space="preserve">    C</w:t>
      </w:r>
      <w:r>
        <w:rPr>
          <w:rFonts w:hint="eastAsia"/>
        </w:rPr>
        <w:t>．</w:t>
      </w:r>
      <w:r>
        <w:rPr>
          <w:rFonts w:hint="eastAsia"/>
        </w:rPr>
        <w:t>10ml</w:t>
      </w:r>
      <w:r>
        <w:rPr>
          <w:rFonts w:hint="eastAsia"/>
        </w:rPr>
        <w:t>乙醇</w:t>
      </w:r>
      <w:r>
        <w:rPr>
          <w:rFonts w:hint="eastAsia"/>
        </w:rPr>
        <w:t xml:space="preserve">    D</w:t>
      </w:r>
      <w:r>
        <w:rPr>
          <w:rFonts w:hint="eastAsia"/>
        </w:rPr>
        <w:t>．</w:t>
      </w:r>
      <w:r>
        <w:rPr>
          <w:rFonts w:hint="eastAsia"/>
        </w:rPr>
        <w:t>10ml</w:t>
      </w:r>
      <w:r>
        <w:rPr>
          <w:rFonts w:hint="eastAsia"/>
        </w:rPr>
        <w:t>乙醚</w:t>
      </w:r>
    </w:p>
    <w:p w:rsidR="00E45BCA" w:rsidRDefault="00E45BCA" w:rsidP="005C2628">
      <w:pPr>
        <w:snapToGrid w:val="0"/>
        <w:spacing w:line="360" w:lineRule="auto"/>
        <w:ind w:firstLineChars="200" w:firstLine="422"/>
        <w:jc w:val="left"/>
      </w:pPr>
      <w:r w:rsidRPr="005C2628">
        <w:rPr>
          <w:rFonts w:hint="eastAsia"/>
          <w:b/>
        </w:rPr>
        <w:t>答案：</w:t>
      </w:r>
      <w:r>
        <w:rPr>
          <w:rFonts w:hint="eastAsia"/>
        </w:rPr>
        <w:t>A</w:t>
      </w:r>
    </w:p>
    <w:p w:rsidR="00E45BCA" w:rsidRDefault="00E45BCA" w:rsidP="004D5F44">
      <w:pPr>
        <w:snapToGrid w:val="0"/>
        <w:spacing w:line="360" w:lineRule="auto"/>
        <w:jc w:val="left"/>
      </w:pPr>
      <w:r>
        <w:rPr>
          <w:rFonts w:hint="eastAsia"/>
        </w:rPr>
        <w:t>14</w:t>
      </w:r>
      <w:r>
        <w:rPr>
          <w:rFonts w:hint="eastAsia"/>
        </w:rPr>
        <w:t>．吡唑啉酮分光光度法测定三氯乙醛时，如果水样浑浊有颜色，可在</w:t>
      </w:r>
      <w:r>
        <w:rPr>
          <w:rFonts w:hint="eastAsia"/>
        </w:rPr>
        <w:t>50ml</w:t>
      </w:r>
      <w:r>
        <w:rPr>
          <w:rFonts w:hint="eastAsia"/>
        </w:rPr>
        <w:t>水样中加入</w:t>
      </w:r>
      <w:r w:rsidR="0037714F">
        <w:rPr>
          <w:rFonts w:hint="eastAsia"/>
          <w:u w:val="single"/>
        </w:rPr>
        <w:t xml:space="preserve">           </w:t>
      </w:r>
      <w:r>
        <w:rPr>
          <w:rFonts w:hint="eastAsia"/>
        </w:rPr>
        <w:t>来消除。</w:t>
      </w:r>
      <w:r>
        <w:rPr>
          <w:rFonts w:hint="eastAsia"/>
        </w:rPr>
        <w:t>(    )</w:t>
      </w:r>
      <w:r>
        <w:rPr>
          <w:rFonts w:hint="eastAsia"/>
        </w:rPr>
        <w:t>②</w:t>
      </w:r>
    </w:p>
    <w:p w:rsidR="00E45BCA" w:rsidRDefault="00E45BCA" w:rsidP="004D5F44">
      <w:pPr>
        <w:snapToGrid w:val="0"/>
        <w:spacing w:line="360" w:lineRule="auto"/>
        <w:jc w:val="left"/>
      </w:pPr>
      <w:r>
        <w:rPr>
          <w:rFonts w:hint="eastAsia"/>
        </w:rPr>
        <w:t xml:space="preserve">    A</w:t>
      </w:r>
      <w:r>
        <w:rPr>
          <w:rFonts w:hint="eastAsia"/>
        </w:rPr>
        <w:t>．氢氧化铝悬浮液</w:t>
      </w:r>
      <w:r>
        <w:rPr>
          <w:rFonts w:hint="eastAsia"/>
        </w:rPr>
        <w:t>1m1    B</w:t>
      </w:r>
      <w:r>
        <w:rPr>
          <w:rFonts w:hint="eastAsia"/>
        </w:rPr>
        <w:t>．氢氧化铝溶液</w:t>
      </w:r>
      <w:r>
        <w:rPr>
          <w:rFonts w:hint="eastAsia"/>
        </w:rPr>
        <w:t>lml</w:t>
      </w:r>
    </w:p>
    <w:p w:rsidR="00E45BCA" w:rsidRDefault="00E45BCA" w:rsidP="004D5F44">
      <w:pPr>
        <w:snapToGrid w:val="0"/>
        <w:spacing w:line="360" w:lineRule="auto"/>
        <w:jc w:val="left"/>
      </w:pPr>
      <w:r>
        <w:rPr>
          <w:rFonts w:hint="eastAsia"/>
        </w:rPr>
        <w:t xml:space="preserve">    C</w:t>
      </w:r>
      <w:r>
        <w:rPr>
          <w:rFonts w:hint="eastAsia"/>
        </w:rPr>
        <w:t>．氢氧化镁悬浮液</w:t>
      </w:r>
      <w:r>
        <w:rPr>
          <w:rFonts w:hint="eastAsia"/>
        </w:rPr>
        <w:t>1ml    D</w:t>
      </w:r>
      <w:r>
        <w:rPr>
          <w:rFonts w:hint="eastAsia"/>
        </w:rPr>
        <w:t>．氢氧化镁溶液</w:t>
      </w:r>
      <w:r>
        <w:rPr>
          <w:rFonts w:hint="eastAsia"/>
        </w:rPr>
        <w:t>1m1</w:t>
      </w:r>
    </w:p>
    <w:p w:rsidR="00E45BCA" w:rsidRDefault="00E45BCA" w:rsidP="005C2628">
      <w:pPr>
        <w:snapToGrid w:val="0"/>
        <w:spacing w:line="360" w:lineRule="auto"/>
        <w:ind w:firstLineChars="200" w:firstLine="422"/>
        <w:jc w:val="left"/>
      </w:pPr>
      <w:r w:rsidRPr="005C2628">
        <w:rPr>
          <w:rFonts w:hint="eastAsia"/>
          <w:b/>
        </w:rPr>
        <w:t>答案：</w:t>
      </w:r>
      <w:r>
        <w:rPr>
          <w:rFonts w:hint="eastAsia"/>
        </w:rPr>
        <w:t>A</w:t>
      </w:r>
    </w:p>
    <w:p w:rsidR="00E45BCA" w:rsidRPr="0037714F" w:rsidRDefault="00E45BCA" w:rsidP="004D5F44">
      <w:pPr>
        <w:snapToGrid w:val="0"/>
        <w:spacing w:line="360" w:lineRule="auto"/>
        <w:jc w:val="left"/>
        <w:rPr>
          <w:b/>
        </w:rPr>
      </w:pPr>
      <w:r w:rsidRPr="0037714F">
        <w:rPr>
          <w:rFonts w:hint="eastAsia"/>
          <w:b/>
        </w:rPr>
        <w:t>四、问答题</w:t>
      </w:r>
    </w:p>
    <w:p w:rsidR="00E45BCA" w:rsidRDefault="00E45BCA" w:rsidP="004D5F44">
      <w:pPr>
        <w:snapToGrid w:val="0"/>
        <w:spacing w:line="360" w:lineRule="auto"/>
        <w:jc w:val="left"/>
      </w:pPr>
      <w:r>
        <w:rPr>
          <w:rFonts w:hint="eastAsia"/>
        </w:rPr>
        <w:t>1</w:t>
      </w:r>
      <w:r>
        <w:rPr>
          <w:rFonts w:hint="eastAsia"/>
        </w:rPr>
        <w:t>．溴酚蓝分光光度法测定水中三乙胺时，在称量三乙胺过程中，应注意什么</w:t>
      </w:r>
      <w:r>
        <w:rPr>
          <w:rFonts w:hint="eastAsia"/>
        </w:rPr>
        <w:t>?</w:t>
      </w:r>
      <w:r>
        <w:rPr>
          <w:rFonts w:hint="eastAsia"/>
        </w:rPr>
        <w:t>为什么</w:t>
      </w:r>
      <w:r>
        <w:rPr>
          <w:rFonts w:hint="eastAsia"/>
        </w:rPr>
        <w:t>?</w:t>
      </w:r>
      <w:r>
        <w:rPr>
          <w:rFonts w:hint="eastAsia"/>
        </w:rPr>
        <w:t>①</w:t>
      </w:r>
    </w:p>
    <w:p w:rsidR="00E45BCA" w:rsidRDefault="00E45BCA" w:rsidP="005C2628">
      <w:pPr>
        <w:snapToGrid w:val="0"/>
        <w:spacing w:line="360" w:lineRule="auto"/>
        <w:ind w:firstLineChars="200" w:firstLine="422"/>
        <w:jc w:val="left"/>
      </w:pPr>
      <w:r w:rsidRPr="005C2628">
        <w:rPr>
          <w:rFonts w:hint="eastAsia"/>
          <w:b/>
        </w:rPr>
        <w:t>答案：</w:t>
      </w:r>
      <w:r>
        <w:rPr>
          <w:rFonts w:hint="eastAsia"/>
        </w:rPr>
        <w:t>三乙胺易挥发，为防止称量过程中挥发损失，在注射器中用减量法称量三乙胺，注入事先装入</w:t>
      </w:r>
      <w:r>
        <w:rPr>
          <w:rFonts w:hint="eastAsia"/>
        </w:rPr>
        <w:t>50m1</w:t>
      </w:r>
      <w:r>
        <w:rPr>
          <w:rFonts w:hint="eastAsia"/>
        </w:rPr>
        <w:t>水的</w:t>
      </w:r>
      <w:r>
        <w:rPr>
          <w:rFonts w:hint="eastAsia"/>
        </w:rPr>
        <w:t>100ml</w:t>
      </w:r>
      <w:r>
        <w:rPr>
          <w:rFonts w:hint="eastAsia"/>
        </w:rPr>
        <w:t>容量瓶中。称量过程应尽量快，必须用橡胶块密封注射器针尖，防止三乙胺泄漏。</w:t>
      </w:r>
    </w:p>
    <w:p w:rsidR="00E45BCA" w:rsidRDefault="00E45BCA" w:rsidP="004D5F44">
      <w:pPr>
        <w:snapToGrid w:val="0"/>
        <w:spacing w:line="360" w:lineRule="auto"/>
        <w:jc w:val="left"/>
      </w:pPr>
      <w:r>
        <w:rPr>
          <w:rFonts w:hint="eastAsia"/>
        </w:rPr>
        <w:t>2</w:t>
      </w:r>
      <w:r>
        <w:rPr>
          <w:rFonts w:hint="eastAsia"/>
        </w:rPr>
        <w:t>．简述对二甲氨基苯甲醛分光光度法测定水中一甲基肼时，如何消除水样中亚硝酸盐氮的干扰</w:t>
      </w:r>
      <w:r>
        <w:rPr>
          <w:rFonts w:hint="eastAsia"/>
        </w:rPr>
        <w:t>?</w:t>
      </w:r>
      <w:r>
        <w:rPr>
          <w:rFonts w:hint="eastAsia"/>
        </w:rPr>
        <w:t>⑧</w:t>
      </w:r>
    </w:p>
    <w:p w:rsidR="00E45BCA" w:rsidRDefault="00E45BCA" w:rsidP="005C2628">
      <w:pPr>
        <w:snapToGrid w:val="0"/>
        <w:spacing w:line="360" w:lineRule="auto"/>
        <w:ind w:leftChars="200" w:left="1052" w:hangingChars="300" w:hanging="632"/>
        <w:jc w:val="left"/>
      </w:pPr>
      <w:r w:rsidRPr="005C2628">
        <w:rPr>
          <w:rFonts w:hint="eastAsia"/>
          <w:b/>
        </w:rPr>
        <w:t>答案：</w:t>
      </w:r>
      <w:r>
        <w:rPr>
          <w:rFonts w:hint="eastAsia"/>
        </w:rPr>
        <w:t>(1)</w:t>
      </w:r>
      <w:r>
        <w:rPr>
          <w:rFonts w:hint="eastAsia"/>
        </w:rPr>
        <w:t>在制备一甲基肼标准曲线和测定水样时，均加入</w:t>
      </w:r>
      <w:r>
        <w:rPr>
          <w:rFonts w:hint="eastAsia"/>
        </w:rPr>
        <w:t>1g</w:t>
      </w:r>
      <w:r>
        <w:rPr>
          <w:rFonts w:hint="eastAsia"/>
        </w:rPr>
        <w:t>／</w:t>
      </w:r>
      <w:r>
        <w:rPr>
          <w:rFonts w:hint="eastAsia"/>
        </w:rPr>
        <w:t>100ml</w:t>
      </w:r>
      <w:r>
        <w:rPr>
          <w:rFonts w:hint="eastAsia"/>
        </w:rPr>
        <w:t>氨基磺酸铵溶液</w:t>
      </w:r>
      <w:r>
        <w:rPr>
          <w:rFonts w:hint="eastAsia"/>
        </w:rPr>
        <w:t>0</w:t>
      </w:r>
      <w:r w:rsidR="0037714F">
        <w:rPr>
          <w:rFonts w:hint="eastAsia"/>
        </w:rPr>
        <w:t>.</w:t>
      </w:r>
      <w:r>
        <w:rPr>
          <w:rFonts w:hint="eastAsia"/>
        </w:rPr>
        <w:t>2ml</w:t>
      </w:r>
      <w:r>
        <w:rPr>
          <w:rFonts w:hint="eastAsia"/>
        </w:rPr>
        <w:t>，其他步骤与无亚硝酸盐氮干扰时的测定步骤一致；</w:t>
      </w:r>
    </w:p>
    <w:p w:rsidR="0037714F" w:rsidRDefault="00E45BCA" w:rsidP="005C2628">
      <w:pPr>
        <w:snapToGrid w:val="0"/>
        <w:spacing w:line="360" w:lineRule="auto"/>
        <w:ind w:left="1050" w:hangingChars="500" w:hanging="1050"/>
        <w:jc w:val="left"/>
      </w:pPr>
      <w:r>
        <w:rPr>
          <w:rFonts w:hint="eastAsia"/>
        </w:rPr>
        <w:t xml:space="preserve">    </w:t>
      </w:r>
      <w:r w:rsidR="0037714F">
        <w:rPr>
          <w:rFonts w:hint="eastAsia"/>
        </w:rPr>
        <w:t xml:space="preserve">      </w:t>
      </w:r>
      <w:r>
        <w:rPr>
          <w:rFonts w:hint="eastAsia"/>
        </w:rPr>
        <w:t>(2)</w:t>
      </w:r>
      <w:r>
        <w:rPr>
          <w:rFonts w:hint="eastAsia"/>
        </w:rPr>
        <w:t>当</w:t>
      </w:r>
      <w:r>
        <w:rPr>
          <w:rFonts w:hint="eastAsia"/>
        </w:rPr>
        <w:t>NO</w:t>
      </w:r>
      <w:r w:rsidRPr="0037714F">
        <w:rPr>
          <w:rFonts w:hint="eastAsia"/>
          <w:vertAlign w:val="subscript"/>
        </w:rPr>
        <w:t>2</w:t>
      </w:r>
      <w:r w:rsidR="0037714F">
        <w:rPr>
          <w:rFonts w:hint="eastAsia"/>
          <w:vertAlign w:val="superscript"/>
        </w:rPr>
        <w:t>-</w:t>
      </w:r>
      <w:r>
        <w:rPr>
          <w:rFonts w:hint="eastAsia"/>
        </w:rPr>
        <w:t>总量超过</w:t>
      </w:r>
      <w:r>
        <w:rPr>
          <w:rFonts w:hint="eastAsia"/>
        </w:rPr>
        <w:t>20</w:t>
      </w:r>
      <w:r>
        <w:rPr>
          <w:rFonts w:hint="eastAsia"/>
        </w:rPr>
        <w:t>μ</w:t>
      </w:r>
      <w:r>
        <w:rPr>
          <w:rFonts w:hint="eastAsia"/>
        </w:rPr>
        <w:t>g</w:t>
      </w:r>
      <w:r>
        <w:rPr>
          <w:rFonts w:hint="eastAsia"/>
        </w:rPr>
        <w:t>时，应同时测加标回收率</w:t>
      </w:r>
      <w:r>
        <w:rPr>
          <w:rFonts w:hint="eastAsia"/>
        </w:rPr>
        <w:t>2</w:t>
      </w:r>
      <w:r>
        <w:rPr>
          <w:rFonts w:hint="eastAsia"/>
        </w:rPr>
        <w:t>个，取平行值。测得值</w:t>
      </w:r>
      <w:r w:rsidR="0037714F">
        <w:rPr>
          <w:rFonts w:hint="eastAsia"/>
        </w:rPr>
        <w:t>除以平均回收率为一甲基肼含量。平行样之间的相对偏差不超过</w:t>
      </w:r>
      <w:r w:rsidR="0037714F">
        <w:rPr>
          <w:rFonts w:hint="eastAsia"/>
        </w:rPr>
        <w:t>10</w:t>
      </w:r>
      <w:r w:rsidR="0037714F">
        <w:rPr>
          <w:rFonts w:hint="eastAsia"/>
        </w:rPr>
        <w:t>％。</w:t>
      </w:r>
    </w:p>
    <w:p w:rsidR="0037714F" w:rsidRDefault="0037714F" w:rsidP="004D5F44">
      <w:pPr>
        <w:snapToGrid w:val="0"/>
        <w:spacing w:line="360" w:lineRule="auto"/>
        <w:jc w:val="left"/>
      </w:pPr>
      <w:r>
        <w:rPr>
          <w:rFonts w:hint="eastAsia"/>
        </w:rPr>
        <w:t>3</w:t>
      </w:r>
      <w:r>
        <w:rPr>
          <w:rFonts w:hint="eastAsia"/>
        </w:rPr>
        <w:t>．简述对二甲氨基苯甲醛分光光度法测定一甲基肼时，若水样中存在偏二甲基肼，应如何测定一甲基肼</w:t>
      </w:r>
      <w:r>
        <w:rPr>
          <w:rFonts w:hint="eastAsia"/>
        </w:rPr>
        <w:t>?</w:t>
      </w:r>
      <w:r>
        <w:rPr>
          <w:rFonts w:hint="eastAsia"/>
        </w:rPr>
        <w:t>③</w:t>
      </w:r>
    </w:p>
    <w:p w:rsidR="0037714F" w:rsidRDefault="0037714F" w:rsidP="004D5F44">
      <w:pPr>
        <w:snapToGrid w:val="0"/>
        <w:spacing w:line="360" w:lineRule="auto"/>
        <w:jc w:val="left"/>
      </w:pPr>
      <w:r>
        <w:rPr>
          <w:rFonts w:hint="eastAsia"/>
        </w:rPr>
        <w:lastRenderedPageBreak/>
        <w:t xml:space="preserve">   </w:t>
      </w:r>
      <w:r w:rsidRPr="002C66BA">
        <w:rPr>
          <w:rFonts w:hint="eastAsia"/>
          <w:b/>
        </w:rPr>
        <w:t xml:space="preserve"> </w:t>
      </w:r>
      <w:r w:rsidRPr="002C66BA">
        <w:rPr>
          <w:rFonts w:hint="eastAsia"/>
          <w:b/>
        </w:rPr>
        <w:t>答案：</w:t>
      </w:r>
      <w:r>
        <w:rPr>
          <w:rFonts w:hint="eastAsia"/>
        </w:rPr>
        <w:t>(1)</w:t>
      </w:r>
      <w:r>
        <w:rPr>
          <w:rFonts w:hint="eastAsia"/>
        </w:rPr>
        <w:t>先按偏二甲基肼测定方法测定水样中偏二甲基肼的含量：</w:t>
      </w:r>
    </w:p>
    <w:p w:rsidR="0037714F" w:rsidRDefault="0037714F" w:rsidP="002C66BA">
      <w:pPr>
        <w:snapToGrid w:val="0"/>
        <w:spacing w:line="360" w:lineRule="auto"/>
        <w:ind w:left="1050" w:hangingChars="500" w:hanging="1050"/>
        <w:jc w:val="left"/>
      </w:pPr>
      <w:r>
        <w:rPr>
          <w:rFonts w:hint="eastAsia"/>
        </w:rPr>
        <w:t xml:space="preserve">          (2)</w:t>
      </w:r>
      <w:r>
        <w:rPr>
          <w:rFonts w:hint="eastAsia"/>
        </w:rPr>
        <w:t>再按一甲基肼标准曲线绘制方法制作偏二甲基肼校正曲线，并在曲线上查得该水样中偏二甲基肼含量所对应的吸光度</w:t>
      </w:r>
      <w:r>
        <w:rPr>
          <w:rFonts w:hint="eastAsia"/>
        </w:rPr>
        <w:t>A</w:t>
      </w:r>
      <w:r w:rsidRPr="0037714F">
        <w:rPr>
          <w:rFonts w:hint="eastAsia"/>
          <w:vertAlign w:val="subscript"/>
        </w:rPr>
        <w:t>1</w:t>
      </w:r>
      <w:r>
        <w:rPr>
          <w:rFonts w:hint="eastAsia"/>
        </w:rPr>
        <w:t>；</w:t>
      </w:r>
    </w:p>
    <w:p w:rsidR="0037714F" w:rsidRDefault="0037714F" w:rsidP="002C66BA">
      <w:pPr>
        <w:snapToGrid w:val="0"/>
        <w:spacing w:line="360" w:lineRule="auto"/>
        <w:ind w:left="1050" w:hangingChars="500" w:hanging="1050"/>
        <w:jc w:val="left"/>
      </w:pPr>
      <w:r>
        <w:rPr>
          <w:rFonts w:hint="eastAsia"/>
        </w:rPr>
        <w:t xml:space="preserve">          (3)</w:t>
      </w:r>
      <w:r>
        <w:rPr>
          <w:rFonts w:hint="eastAsia"/>
        </w:rPr>
        <w:t>按水样操作步骤测定水样吸光度值</w:t>
      </w:r>
      <w:r>
        <w:rPr>
          <w:rFonts w:hint="eastAsia"/>
        </w:rPr>
        <w:t>A</w:t>
      </w:r>
      <w:r>
        <w:rPr>
          <w:rFonts w:hint="eastAsia"/>
          <w:vertAlign w:val="subscript"/>
        </w:rPr>
        <w:t>2</w:t>
      </w:r>
      <w:r>
        <w:rPr>
          <w:rFonts w:hint="eastAsia"/>
        </w:rPr>
        <w:t>(</w:t>
      </w:r>
      <w:r>
        <w:rPr>
          <w:rFonts w:hint="eastAsia"/>
        </w:rPr>
        <w:t>含亚硝酸盐的水样则扣除其干扰</w:t>
      </w:r>
      <w:r>
        <w:rPr>
          <w:rFonts w:hint="eastAsia"/>
        </w:rPr>
        <w:t>)</w:t>
      </w:r>
      <w:r>
        <w:rPr>
          <w:rFonts w:hint="eastAsia"/>
        </w:rPr>
        <w:t>，</w:t>
      </w:r>
      <w:r>
        <w:rPr>
          <w:rFonts w:hint="eastAsia"/>
        </w:rPr>
        <w:t>A</w:t>
      </w:r>
      <w:r w:rsidRPr="0037714F">
        <w:rPr>
          <w:rFonts w:hint="eastAsia"/>
          <w:vertAlign w:val="subscript"/>
        </w:rPr>
        <w:t>3</w:t>
      </w:r>
      <w:r>
        <w:rPr>
          <w:rFonts w:hint="eastAsia"/>
        </w:rPr>
        <w:t>(A</w:t>
      </w:r>
      <w:r w:rsidRPr="0037714F">
        <w:rPr>
          <w:rFonts w:hint="eastAsia"/>
          <w:vertAlign w:val="subscript"/>
        </w:rPr>
        <w:t>2</w:t>
      </w:r>
      <w:r>
        <w:rPr>
          <w:rFonts w:hint="eastAsia"/>
        </w:rPr>
        <w:t>-A</w:t>
      </w:r>
      <w:r w:rsidRPr="0037714F">
        <w:rPr>
          <w:rFonts w:hint="eastAsia"/>
          <w:vertAlign w:val="subscript"/>
        </w:rPr>
        <w:t>1</w:t>
      </w:r>
      <w:r>
        <w:rPr>
          <w:rFonts w:hint="eastAsia"/>
        </w:rPr>
        <w:t>=A</w:t>
      </w:r>
      <w:r w:rsidRPr="0037714F">
        <w:rPr>
          <w:rFonts w:hint="eastAsia"/>
          <w:vertAlign w:val="subscript"/>
        </w:rPr>
        <w:t>3</w:t>
      </w:r>
      <w:r>
        <w:rPr>
          <w:rFonts w:hint="eastAsia"/>
        </w:rPr>
        <w:t>)</w:t>
      </w:r>
      <w:r>
        <w:rPr>
          <w:rFonts w:hint="eastAsia"/>
        </w:rPr>
        <w:t>的值在校准曲线上查得水样中一甲基肼含量。</w:t>
      </w:r>
    </w:p>
    <w:p w:rsidR="0037714F" w:rsidRDefault="0037714F" w:rsidP="004D5F44">
      <w:pPr>
        <w:snapToGrid w:val="0"/>
        <w:spacing w:line="360" w:lineRule="auto"/>
        <w:jc w:val="left"/>
      </w:pPr>
      <w:r>
        <w:rPr>
          <w:rFonts w:hint="eastAsia"/>
        </w:rPr>
        <w:t>4</w:t>
      </w:r>
      <w:r>
        <w:rPr>
          <w:rFonts w:hint="eastAsia"/>
        </w:rPr>
        <w:t>．简述氨基亚铁氰化钠分光光度法测定偏二甲基肼时，制备氨基亚铁氰化钠</w:t>
      </w:r>
      <w:r>
        <w:rPr>
          <w:rFonts w:hint="eastAsia"/>
        </w:rPr>
        <w:t>(TPF)</w:t>
      </w:r>
      <w:r>
        <w:rPr>
          <w:rFonts w:hint="eastAsia"/>
        </w:rPr>
        <w:t>的方法。④</w:t>
      </w:r>
    </w:p>
    <w:p w:rsidR="0037714F" w:rsidRDefault="0037714F" w:rsidP="002C66BA">
      <w:pPr>
        <w:snapToGrid w:val="0"/>
        <w:spacing w:line="360" w:lineRule="auto"/>
        <w:ind w:left="1050" w:hangingChars="500" w:hanging="1050"/>
        <w:jc w:val="left"/>
      </w:pPr>
      <w:r>
        <w:rPr>
          <w:rFonts w:hint="eastAsia"/>
        </w:rPr>
        <w:t xml:space="preserve">    </w:t>
      </w:r>
      <w:r w:rsidRPr="002C66BA">
        <w:rPr>
          <w:rFonts w:hint="eastAsia"/>
          <w:b/>
        </w:rPr>
        <w:t>答案：</w:t>
      </w:r>
      <w:r>
        <w:rPr>
          <w:rFonts w:hint="eastAsia"/>
        </w:rPr>
        <w:t>(1)</w:t>
      </w:r>
      <w:r>
        <w:rPr>
          <w:rFonts w:hint="eastAsia"/>
        </w:rPr>
        <w:t>称取亚硝基铁氰化钠</w:t>
      </w:r>
      <w:r>
        <w:rPr>
          <w:rFonts w:hint="eastAsia"/>
        </w:rPr>
        <w:t>45g</w:t>
      </w:r>
      <w:r>
        <w:rPr>
          <w:rFonts w:hint="eastAsia"/>
        </w:rPr>
        <w:t>放入</w:t>
      </w:r>
      <w:r>
        <w:rPr>
          <w:rFonts w:hint="eastAsia"/>
        </w:rPr>
        <w:t>250ml</w:t>
      </w:r>
      <w:r>
        <w:rPr>
          <w:rFonts w:hint="eastAsia"/>
        </w:rPr>
        <w:t>锥形瓶中，缓慢加入氨水</w:t>
      </w:r>
      <w:r>
        <w:rPr>
          <w:rFonts w:hint="eastAsia"/>
        </w:rPr>
        <w:t>140.0ml</w:t>
      </w:r>
      <w:r>
        <w:rPr>
          <w:rFonts w:hint="eastAsia"/>
        </w:rPr>
        <w:t>，边加边摇，至全部溶解；</w:t>
      </w:r>
    </w:p>
    <w:p w:rsidR="0037714F" w:rsidRDefault="0037714F" w:rsidP="004D5F44">
      <w:pPr>
        <w:snapToGrid w:val="0"/>
        <w:spacing w:line="360" w:lineRule="auto"/>
        <w:jc w:val="left"/>
      </w:pPr>
      <w:r>
        <w:rPr>
          <w:rFonts w:hint="eastAsia"/>
        </w:rPr>
        <w:t xml:space="preserve">          (2)</w:t>
      </w:r>
      <w:r>
        <w:rPr>
          <w:rFonts w:hint="eastAsia"/>
        </w:rPr>
        <w:t>将此瓶放入</w:t>
      </w:r>
      <w:r>
        <w:rPr>
          <w:rFonts w:hint="eastAsia"/>
        </w:rPr>
        <w:t>0</w:t>
      </w:r>
      <w:r>
        <w:rPr>
          <w:rFonts w:hint="eastAsia"/>
        </w:rPr>
        <w:t>℃左右的冰箱中过夜；</w:t>
      </w:r>
    </w:p>
    <w:p w:rsidR="0037714F" w:rsidRDefault="0037714F" w:rsidP="004D5F44">
      <w:pPr>
        <w:snapToGrid w:val="0"/>
        <w:spacing w:line="360" w:lineRule="auto"/>
        <w:jc w:val="left"/>
      </w:pPr>
      <w:r>
        <w:rPr>
          <w:rFonts w:hint="eastAsia"/>
        </w:rPr>
        <w:t xml:space="preserve">          (3)</w:t>
      </w:r>
      <w:r>
        <w:rPr>
          <w:rFonts w:hint="eastAsia"/>
        </w:rPr>
        <w:t>加入甲醇</w:t>
      </w:r>
      <w:r>
        <w:rPr>
          <w:rFonts w:hint="eastAsia"/>
        </w:rPr>
        <w:t>250m1</w:t>
      </w:r>
      <w:r>
        <w:rPr>
          <w:rFonts w:hint="eastAsia"/>
        </w:rPr>
        <w:t>，即析出黄色结晶，将结晶滤出，抽于，再用甲醇洗一次；</w:t>
      </w:r>
    </w:p>
    <w:p w:rsidR="0037714F" w:rsidRDefault="0037714F" w:rsidP="004D5F44">
      <w:pPr>
        <w:snapToGrid w:val="0"/>
        <w:spacing w:line="360" w:lineRule="auto"/>
        <w:jc w:val="left"/>
      </w:pPr>
      <w:r>
        <w:rPr>
          <w:rFonts w:hint="eastAsia"/>
        </w:rPr>
        <w:t xml:space="preserve">          (4)</w:t>
      </w:r>
      <w:r>
        <w:rPr>
          <w:rFonts w:hint="eastAsia"/>
        </w:rPr>
        <w:t>所得结晶放入装有氯化钙的棕色干燥器中，干燥</w:t>
      </w:r>
      <w:r>
        <w:rPr>
          <w:rFonts w:hint="eastAsia"/>
        </w:rPr>
        <w:t>4</w:t>
      </w:r>
      <w:r>
        <w:rPr>
          <w:rFonts w:hint="eastAsia"/>
        </w:rPr>
        <w:t>～</w:t>
      </w:r>
      <w:r>
        <w:rPr>
          <w:rFonts w:hint="eastAsia"/>
        </w:rPr>
        <w:t>6h</w:t>
      </w:r>
    </w:p>
    <w:p w:rsidR="0037714F" w:rsidRDefault="0037714F" w:rsidP="004D5F44">
      <w:pPr>
        <w:snapToGrid w:val="0"/>
        <w:spacing w:line="360" w:lineRule="auto"/>
        <w:jc w:val="left"/>
      </w:pPr>
      <w:r>
        <w:rPr>
          <w:rFonts w:hint="eastAsia"/>
        </w:rPr>
        <w:t xml:space="preserve">          (5)</w:t>
      </w:r>
      <w:r>
        <w:rPr>
          <w:rFonts w:hint="eastAsia"/>
        </w:rPr>
        <w:t>千燥后的氨基亚铁氰化钠</w:t>
      </w:r>
      <w:r>
        <w:rPr>
          <w:rFonts w:hint="eastAsia"/>
        </w:rPr>
        <w:t>(TPF)</w:t>
      </w:r>
      <w:r>
        <w:rPr>
          <w:rFonts w:hint="eastAsia"/>
        </w:rPr>
        <w:t>装入棕色细口瓶中于暗处保存。有效期为</w:t>
      </w:r>
      <w:r>
        <w:rPr>
          <w:rFonts w:hint="eastAsia"/>
        </w:rPr>
        <w:t>1</w:t>
      </w:r>
      <w:r>
        <w:rPr>
          <w:rFonts w:hint="eastAsia"/>
        </w:rPr>
        <w:t>年。</w:t>
      </w:r>
    </w:p>
    <w:p w:rsidR="0037714F" w:rsidRDefault="0037714F" w:rsidP="004D5F44">
      <w:pPr>
        <w:snapToGrid w:val="0"/>
        <w:spacing w:line="360" w:lineRule="auto"/>
        <w:jc w:val="left"/>
      </w:pPr>
      <w:r>
        <w:rPr>
          <w:rFonts w:hint="eastAsia"/>
        </w:rPr>
        <w:t>5</w:t>
      </w:r>
      <w:r>
        <w:rPr>
          <w:rFonts w:hint="eastAsia"/>
        </w:rPr>
        <w:t>．简述三氯乙醛对植物和人体健康的危害。②</w:t>
      </w:r>
    </w:p>
    <w:p w:rsidR="0037714F" w:rsidRDefault="0037714F" w:rsidP="004D5F44">
      <w:pPr>
        <w:snapToGrid w:val="0"/>
        <w:spacing w:line="360" w:lineRule="auto"/>
        <w:jc w:val="left"/>
      </w:pPr>
      <w:r>
        <w:rPr>
          <w:rFonts w:hint="eastAsia"/>
        </w:rPr>
        <w:t xml:space="preserve">    </w:t>
      </w:r>
      <w:r w:rsidRPr="002C66BA">
        <w:rPr>
          <w:rFonts w:hint="eastAsia"/>
          <w:b/>
        </w:rPr>
        <w:t>答案：</w:t>
      </w:r>
      <w:r>
        <w:rPr>
          <w:rFonts w:hint="eastAsia"/>
        </w:rPr>
        <w:t>三氯乙醛影响植物细胞的正常分裂，使得植物生长畸形，尤其对小麦等农作物危害最为严重，轻则导致减产，重则毁苗绝产。人类饮用受到三氯乙醛轻度污染的水后，中枢神经系统受到抑制作用，出现嗜睡、乏力等症状。</w:t>
      </w:r>
    </w:p>
    <w:p w:rsidR="0037714F" w:rsidRDefault="0037714F" w:rsidP="004D5F44">
      <w:pPr>
        <w:snapToGrid w:val="0"/>
        <w:spacing w:line="360" w:lineRule="auto"/>
        <w:jc w:val="left"/>
      </w:pPr>
      <w:r>
        <w:rPr>
          <w:rFonts w:hint="eastAsia"/>
        </w:rPr>
        <w:t>6</w:t>
      </w:r>
      <w:r>
        <w:rPr>
          <w:rFonts w:hint="eastAsia"/>
        </w:rPr>
        <w:t>．吡唑啉酮分光光度法测定水中三氯乙醛过程中，如果显色液出现沉淀，应如何处理</w:t>
      </w:r>
      <w:r>
        <w:rPr>
          <w:rFonts w:hint="eastAsia"/>
        </w:rPr>
        <w:t>?</w:t>
      </w:r>
      <w:r>
        <w:rPr>
          <w:rFonts w:hint="eastAsia"/>
        </w:rPr>
        <w:t>②</w:t>
      </w:r>
    </w:p>
    <w:p w:rsidR="0037714F" w:rsidRDefault="0037714F" w:rsidP="004D5F44">
      <w:pPr>
        <w:snapToGrid w:val="0"/>
        <w:spacing w:line="360" w:lineRule="auto"/>
        <w:jc w:val="left"/>
      </w:pPr>
      <w:r>
        <w:rPr>
          <w:rFonts w:hint="eastAsia"/>
        </w:rPr>
        <w:t xml:space="preserve">    </w:t>
      </w:r>
      <w:r w:rsidRPr="002C66BA">
        <w:rPr>
          <w:rFonts w:hint="eastAsia"/>
          <w:b/>
        </w:rPr>
        <w:t>答案：</w:t>
      </w:r>
      <w:r>
        <w:rPr>
          <w:rFonts w:hint="eastAsia"/>
        </w:rPr>
        <w:t>显色液若有沉淀，离心分离后，用吸管吸取上清液测量吸光度。</w:t>
      </w:r>
    </w:p>
    <w:p w:rsidR="0037714F" w:rsidRPr="0037714F" w:rsidRDefault="0037714F" w:rsidP="004D5F44">
      <w:pPr>
        <w:snapToGrid w:val="0"/>
        <w:spacing w:line="360" w:lineRule="auto"/>
        <w:jc w:val="left"/>
        <w:rPr>
          <w:b/>
        </w:rPr>
      </w:pPr>
      <w:r w:rsidRPr="0037714F">
        <w:rPr>
          <w:rFonts w:hint="eastAsia"/>
          <w:b/>
        </w:rPr>
        <w:t>五、计算题</w:t>
      </w:r>
    </w:p>
    <w:p w:rsidR="0037714F" w:rsidRDefault="0037714F" w:rsidP="004D5F44">
      <w:pPr>
        <w:snapToGrid w:val="0"/>
        <w:spacing w:line="360" w:lineRule="auto"/>
        <w:jc w:val="left"/>
      </w:pPr>
      <w:r>
        <w:rPr>
          <w:rFonts w:hint="eastAsia"/>
        </w:rPr>
        <w:t xml:space="preserve">    </w:t>
      </w:r>
      <w:r>
        <w:rPr>
          <w:rFonts w:hint="eastAsia"/>
        </w:rPr>
        <w:t>某水样</w:t>
      </w:r>
      <w:r>
        <w:rPr>
          <w:rFonts w:hint="eastAsia"/>
        </w:rPr>
        <w:t>500m1</w:t>
      </w:r>
      <w:r>
        <w:rPr>
          <w:rFonts w:hint="eastAsia"/>
        </w:rPr>
        <w:t>经富集后，测得</w:t>
      </w:r>
      <w:r>
        <w:rPr>
          <w:rFonts w:hint="eastAsia"/>
        </w:rPr>
        <w:t>3</w:t>
      </w:r>
      <w:r>
        <w:rPr>
          <w:rFonts w:hint="eastAsia"/>
        </w:rPr>
        <w:t>个管馏分中偏二甲基肼含量分别为</w:t>
      </w:r>
      <w:r>
        <w:rPr>
          <w:rFonts w:hint="eastAsia"/>
        </w:rPr>
        <w:t>7.30</w:t>
      </w:r>
      <w:r>
        <w:rPr>
          <w:rFonts w:hint="eastAsia"/>
        </w:rPr>
        <w:t>、</w:t>
      </w:r>
      <w:r>
        <w:rPr>
          <w:rFonts w:hint="eastAsia"/>
        </w:rPr>
        <w:t>5.90</w:t>
      </w:r>
      <w:r>
        <w:rPr>
          <w:rFonts w:hint="eastAsia"/>
        </w:rPr>
        <w:t>和</w:t>
      </w:r>
      <w:r>
        <w:rPr>
          <w:rFonts w:hint="eastAsia"/>
        </w:rPr>
        <w:t>3.20</w:t>
      </w:r>
      <w:r>
        <w:rPr>
          <w:rFonts w:hint="eastAsia"/>
        </w:rPr>
        <w:t>μ</w:t>
      </w:r>
      <w:r>
        <w:rPr>
          <w:rFonts w:hint="eastAsia"/>
        </w:rPr>
        <w:t>g</w:t>
      </w:r>
      <w:r>
        <w:rPr>
          <w:rFonts w:hint="eastAsia"/>
        </w:rPr>
        <w:t>，试计算水样中偏二甲基肼浓度。</w:t>
      </w:r>
      <w:r>
        <w:rPr>
          <w:rFonts w:hint="eastAsia"/>
        </w:rPr>
        <w:t>(</w:t>
      </w:r>
      <w:r>
        <w:rPr>
          <w:rFonts w:hint="eastAsia"/>
        </w:rPr>
        <w:t>回收率为</w:t>
      </w:r>
      <w:r>
        <w:rPr>
          <w:rFonts w:hint="eastAsia"/>
        </w:rPr>
        <w:t>71</w:t>
      </w:r>
      <w:r>
        <w:rPr>
          <w:rFonts w:hint="eastAsia"/>
        </w:rPr>
        <w:t>％</w:t>
      </w:r>
      <w:r>
        <w:rPr>
          <w:rFonts w:hint="eastAsia"/>
        </w:rPr>
        <w:t>)</w:t>
      </w:r>
      <w:r>
        <w:rPr>
          <w:rFonts w:hint="eastAsia"/>
        </w:rPr>
        <w:t>④</w:t>
      </w:r>
    </w:p>
    <w:p w:rsidR="0037714F" w:rsidRDefault="0037714F" w:rsidP="004D5F44">
      <w:pPr>
        <w:snapToGrid w:val="0"/>
        <w:spacing w:line="360" w:lineRule="auto"/>
        <w:jc w:val="left"/>
      </w:pPr>
      <w:r>
        <w:rPr>
          <w:rFonts w:hint="eastAsia"/>
        </w:rPr>
        <w:t xml:space="preserve">    </w:t>
      </w:r>
      <w:r w:rsidRPr="002C66BA">
        <w:rPr>
          <w:rFonts w:hint="eastAsia"/>
          <w:b/>
        </w:rPr>
        <w:t>答案：</w:t>
      </w:r>
      <w:r>
        <w:rPr>
          <w:rFonts w:hint="eastAsia"/>
        </w:rPr>
        <w:t>w</w:t>
      </w:r>
      <w:r w:rsidRPr="0037714F">
        <w:rPr>
          <w:rFonts w:hint="eastAsia"/>
          <w:vertAlign w:val="subscript"/>
        </w:rPr>
        <w:t>1</w:t>
      </w:r>
      <w:r>
        <w:rPr>
          <w:rFonts w:hint="eastAsia"/>
        </w:rPr>
        <w:t>=7.30</w:t>
      </w:r>
      <w:r>
        <w:rPr>
          <w:rFonts w:hint="eastAsia"/>
        </w:rPr>
        <w:t>，</w:t>
      </w:r>
      <w:r>
        <w:rPr>
          <w:rFonts w:hint="eastAsia"/>
        </w:rPr>
        <w:t>w</w:t>
      </w:r>
      <w:r w:rsidRPr="0037714F">
        <w:rPr>
          <w:rFonts w:hint="eastAsia"/>
          <w:vertAlign w:val="subscript"/>
        </w:rPr>
        <w:t>2</w:t>
      </w:r>
      <w:r>
        <w:rPr>
          <w:rFonts w:hint="eastAsia"/>
        </w:rPr>
        <w:t>=5.90</w:t>
      </w:r>
      <w:r>
        <w:rPr>
          <w:rFonts w:hint="eastAsia"/>
        </w:rPr>
        <w:t>，</w:t>
      </w:r>
      <w:r>
        <w:rPr>
          <w:rFonts w:hint="eastAsia"/>
        </w:rPr>
        <w:t>W</w:t>
      </w:r>
      <w:r w:rsidRPr="0037714F">
        <w:rPr>
          <w:rFonts w:hint="eastAsia"/>
          <w:vertAlign w:val="subscript"/>
        </w:rPr>
        <w:t>3</w:t>
      </w:r>
      <w:r>
        <w:rPr>
          <w:rFonts w:hint="eastAsia"/>
        </w:rPr>
        <w:t>=3.20</w:t>
      </w:r>
    </w:p>
    <w:p w:rsidR="0037714F" w:rsidRDefault="0037714F" w:rsidP="004D5F44">
      <w:pPr>
        <w:snapToGrid w:val="0"/>
        <w:spacing w:line="360" w:lineRule="auto"/>
        <w:jc w:val="left"/>
      </w:pPr>
      <w:r>
        <w:rPr>
          <w:rFonts w:hint="eastAsia"/>
        </w:rPr>
        <w:t xml:space="preserve">   </w:t>
      </w:r>
      <w:r w:rsidR="007C506A">
        <w:rPr>
          <w:rFonts w:hint="eastAsia"/>
        </w:rPr>
        <w:t xml:space="preserve">       </w:t>
      </w:r>
      <w:r w:rsidR="002C66BA" w:rsidRPr="007C506A">
        <w:rPr>
          <w:position w:val="-24"/>
        </w:rPr>
        <w:object w:dxaOrig="3780" w:dyaOrig="620">
          <v:shape id="_x0000_i1102" type="#_x0000_t75" style="width:189pt;height:30.75pt" o:ole="">
            <v:imagedata r:id="rId152" o:title=""/>
          </v:shape>
          <o:OLEObject Type="Embed" ProgID="Equation.3" ShapeID="_x0000_i1102" DrawAspect="Content" ObjectID="_1514295723" r:id="rId153"/>
        </w:object>
      </w:r>
    </w:p>
    <w:p w:rsidR="0037714F" w:rsidRPr="007C506A" w:rsidRDefault="0037714F" w:rsidP="004D5F44">
      <w:pPr>
        <w:snapToGrid w:val="0"/>
        <w:spacing w:line="360" w:lineRule="auto"/>
        <w:jc w:val="left"/>
        <w:rPr>
          <w:b/>
        </w:rPr>
      </w:pPr>
      <w:r w:rsidRPr="007C506A">
        <w:rPr>
          <w:rFonts w:hint="eastAsia"/>
          <w:b/>
        </w:rPr>
        <w:t>参考文献</w:t>
      </w:r>
    </w:p>
    <w:p w:rsidR="0037714F" w:rsidRDefault="0037714F" w:rsidP="004D5F44">
      <w:pPr>
        <w:snapToGrid w:val="0"/>
        <w:spacing w:line="360" w:lineRule="auto"/>
        <w:jc w:val="left"/>
      </w:pPr>
      <w:r>
        <w:rPr>
          <w:rFonts w:hint="eastAsia"/>
        </w:rPr>
        <w:t>[1</w:t>
      </w:r>
      <w:r w:rsidR="007C506A">
        <w:rPr>
          <w:rFonts w:hint="eastAsia"/>
        </w:rPr>
        <w:t>]</w:t>
      </w:r>
      <w:r>
        <w:rPr>
          <w:rFonts w:hint="eastAsia"/>
        </w:rPr>
        <w:t xml:space="preserve">  </w:t>
      </w:r>
      <w:r>
        <w:rPr>
          <w:rFonts w:hint="eastAsia"/>
        </w:rPr>
        <w:t>水质三乙胺的测定溴酚蓝分光光度法</w:t>
      </w:r>
      <w:r>
        <w:rPr>
          <w:rFonts w:hint="eastAsia"/>
        </w:rPr>
        <w:t>(GB</w:t>
      </w:r>
      <w:r>
        <w:rPr>
          <w:rFonts w:hint="eastAsia"/>
        </w:rPr>
        <w:t>／</w:t>
      </w:r>
      <w:r>
        <w:rPr>
          <w:rFonts w:hint="eastAsia"/>
        </w:rPr>
        <w:t>T14377</w:t>
      </w:r>
      <w:r w:rsidR="00ED12AF">
        <w:rPr>
          <w:rFonts w:hint="eastAsia"/>
        </w:rPr>
        <w:t>-</w:t>
      </w:r>
      <w:r>
        <w:rPr>
          <w:rFonts w:hint="eastAsia"/>
        </w:rPr>
        <w:t>1993)</w:t>
      </w:r>
      <w:r>
        <w:rPr>
          <w:rFonts w:hint="eastAsia"/>
        </w:rPr>
        <w:t>．</w:t>
      </w:r>
    </w:p>
    <w:p w:rsidR="0037714F" w:rsidRDefault="0037714F" w:rsidP="004D5F44">
      <w:pPr>
        <w:snapToGrid w:val="0"/>
        <w:spacing w:line="360" w:lineRule="auto"/>
        <w:jc w:val="left"/>
      </w:pPr>
      <w:r>
        <w:rPr>
          <w:rFonts w:hint="eastAsia"/>
        </w:rPr>
        <w:t xml:space="preserve">[2]  </w:t>
      </w:r>
      <w:r>
        <w:rPr>
          <w:rFonts w:hint="eastAsia"/>
        </w:rPr>
        <w:t>水质三氯乙醛的测定</w:t>
      </w:r>
      <w:r>
        <w:rPr>
          <w:rFonts w:hint="eastAsia"/>
        </w:rPr>
        <w:t xml:space="preserve">  </w:t>
      </w:r>
      <w:r>
        <w:rPr>
          <w:rFonts w:hint="eastAsia"/>
        </w:rPr>
        <w:t>吡唑啉酮分光光度法</w:t>
      </w:r>
      <w:r>
        <w:rPr>
          <w:rFonts w:hint="eastAsia"/>
        </w:rPr>
        <w:t>(HJ</w:t>
      </w:r>
      <w:r>
        <w:rPr>
          <w:rFonts w:hint="eastAsia"/>
        </w:rPr>
        <w:t>／</w:t>
      </w:r>
      <w:r>
        <w:rPr>
          <w:rFonts w:hint="eastAsia"/>
        </w:rPr>
        <w:t>T 50-1999)</w:t>
      </w:r>
      <w:r>
        <w:rPr>
          <w:rFonts w:hint="eastAsia"/>
        </w:rPr>
        <w:t>．</w:t>
      </w:r>
    </w:p>
    <w:p w:rsidR="0037714F" w:rsidRDefault="0037714F" w:rsidP="004D5F44">
      <w:pPr>
        <w:snapToGrid w:val="0"/>
        <w:spacing w:line="360" w:lineRule="auto"/>
        <w:jc w:val="left"/>
      </w:pPr>
      <w:r>
        <w:rPr>
          <w:rFonts w:hint="eastAsia"/>
        </w:rPr>
        <w:t xml:space="preserve">[3]  </w:t>
      </w:r>
      <w:r>
        <w:rPr>
          <w:rFonts w:hint="eastAsia"/>
        </w:rPr>
        <w:t>水质一甲基肼的测定对二甲氨基苯甲醛分光光度法</w:t>
      </w:r>
      <w:r>
        <w:rPr>
          <w:rFonts w:hint="eastAsia"/>
        </w:rPr>
        <w:t>(GB</w:t>
      </w:r>
      <w:r>
        <w:rPr>
          <w:rFonts w:hint="eastAsia"/>
        </w:rPr>
        <w:t>／</w:t>
      </w:r>
      <w:r>
        <w:rPr>
          <w:rFonts w:hint="eastAsia"/>
        </w:rPr>
        <w:t>T14375</w:t>
      </w:r>
      <w:r w:rsidR="00ED12AF">
        <w:rPr>
          <w:rFonts w:hint="eastAsia"/>
        </w:rPr>
        <w:t>-</w:t>
      </w:r>
      <w:r>
        <w:rPr>
          <w:rFonts w:hint="eastAsia"/>
        </w:rPr>
        <w:t>1993)</w:t>
      </w:r>
      <w:r>
        <w:rPr>
          <w:rFonts w:hint="eastAsia"/>
        </w:rPr>
        <w:t>．</w:t>
      </w:r>
    </w:p>
    <w:p w:rsidR="0037714F" w:rsidRDefault="0037714F" w:rsidP="004D5F44">
      <w:pPr>
        <w:snapToGrid w:val="0"/>
        <w:spacing w:line="360" w:lineRule="auto"/>
        <w:jc w:val="left"/>
      </w:pPr>
      <w:r>
        <w:rPr>
          <w:rFonts w:hint="eastAsia"/>
        </w:rPr>
        <w:t>[4</w:t>
      </w:r>
      <w:r w:rsidR="007C506A">
        <w:rPr>
          <w:rFonts w:hint="eastAsia"/>
        </w:rPr>
        <w:t>]</w:t>
      </w:r>
      <w:r>
        <w:rPr>
          <w:rFonts w:hint="eastAsia"/>
        </w:rPr>
        <w:t xml:space="preserve">  </w:t>
      </w:r>
      <w:r>
        <w:rPr>
          <w:rFonts w:hint="eastAsia"/>
        </w:rPr>
        <w:t>水质偏二甲基肼的测定氨基亚铁氰化钠分光光度法</w:t>
      </w:r>
      <w:r>
        <w:rPr>
          <w:rFonts w:hint="eastAsia"/>
        </w:rPr>
        <w:t>(GB</w:t>
      </w:r>
      <w:r>
        <w:rPr>
          <w:rFonts w:hint="eastAsia"/>
        </w:rPr>
        <w:t>／</w:t>
      </w:r>
      <w:r>
        <w:rPr>
          <w:rFonts w:hint="eastAsia"/>
        </w:rPr>
        <w:t>T14376</w:t>
      </w:r>
      <w:r w:rsidR="00ED12AF">
        <w:rPr>
          <w:rFonts w:hint="eastAsia"/>
        </w:rPr>
        <w:t>-</w:t>
      </w:r>
      <w:r>
        <w:rPr>
          <w:rFonts w:hint="eastAsia"/>
        </w:rPr>
        <w:t>1993)</w:t>
      </w:r>
      <w:r>
        <w:rPr>
          <w:rFonts w:hint="eastAsia"/>
        </w:rPr>
        <w:t>．</w:t>
      </w:r>
    </w:p>
    <w:p w:rsidR="007C506A" w:rsidRDefault="0037714F" w:rsidP="004D5F44">
      <w:pPr>
        <w:snapToGrid w:val="0"/>
        <w:spacing w:line="360" w:lineRule="auto"/>
        <w:jc w:val="left"/>
      </w:pPr>
      <w:r>
        <w:rPr>
          <w:rFonts w:hint="eastAsia"/>
        </w:rPr>
        <w:t>[5</w:t>
      </w:r>
      <w:r w:rsidR="007C506A">
        <w:rPr>
          <w:rFonts w:hint="eastAsia"/>
        </w:rPr>
        <w:t>]</w:t>
      </w:r>
      <w:r>
        <w:rPr>
          <w:rFonts w:hint="eastAsia"/>
        </w:rPr>
        <w:t xml:space="preserve"> </w:t>
      </w:r>
      <w:r w:rsidR="00ED12AF">
        <w:rPr>
          <w:rFonts w:hint="eastAsia"/>
        </w:rPr>
        <w:t xml:space="preserve"> </w:t>
      </w:r>
      <w:r>
        <w:rPr>
          <w:rFonts w:hint="eastAsia"/>
        </w:rPr>
        <w:t>航天推进剂水污染物排放标准</w:t>
      </w:r>
      <w:r>
        <w:rPr>
          <w:rFonts w:hint="eastAsia"/>
        </w:rPr>
        <w:t>(GBl4374</w:t>
      </w:r>
      <w:r w:rsidR="00ED12AF">
        <w:rPr>
          <w:rFonts w:hint="eastAsia"/>
        </w:rPr>
        <w:t>-</w:t>
      </w:r>
      <w:r>
        <w:rPr>
          <w:rFonts w:hint="eastAsia"/>
        </w:rPr>
        <w:t>1993)</w:t>
      </w:r>
    </w:p>
    <w:p w:rsidR="00ED12AF" w:rsidRDefault="00ED12AF" w:rsidP="004D5F44">
      <w:pPr>
        <w:snapToGrid w:val="0"/>
        <w:spacing w:line="360" w:lineRule="auto"/>
        <w:jc w:val="left"/>
      </w:pPr>
      <w:r>
        <w:rPr>
          <w:rFonts w:hint="eastAsia"/>
        </w:rPr>
        <w:t xml:space="preserve">[6]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ED12AF" w:rsidRDefault="00ED12AF" w:rsidP="004D5F44">
      <w:pPr>
        <w:snapToGrid w:val="0"/>
        <w:spacing w:line="360" w:lineRule="auto"/>
        <w:jc w:val="left"/>
      </w:pPr>
      <w:r>
        <w:rPr>
          <w:rFonts w:hint="eastAsia"/>
        </w:rPr>
        <w:t xml:space="preserve">    </w:t>
      </w:r>
      <w:r>
        <w:rPr>
          <w:rFonts w:hint="eastAsia"/>
        </w:rPr>
        <w:t>命题：李伍生</w:t>
      </w:r>
    </w:p>
    <w:p w:rsidR="00ED12AF" w:rsidRDefault="00ED12AF" w:rsidP="004D5F44">
      <w:pPr>
        <w:snapToGrid w:val="0"/>
        <w:spacing w:line="360" w:lineRule="auto"/>
        <w:jc w:val="left"/>
      </w:pPr>
      <w:r>
        <w:rPr>
          <w:rFonts w:hint="eastAsia"/>
        </w:rPr>
        <w:t xml:space="preserve">    </w:t>
      </w:r>
      <w:r>
        <w:rPr>
          <w:rFonts w:hint="eastAsia"/>
        </w:rPr>
        <w:t>审核：黄</w:t>
      </w:r>
      <w:r>
        <w:rPr>
          <w:rFonts w:hint="eastAsia"/>
        </w:rPr>
        <w:t xml:space="preserve">  </w:t>
      </w:r>
      <w:r>
        <w:rPr>
          <w:rFonts w:hint="eastAsia"/>
        </w:rPr>
        <w:t>文</w:t>
      </w:r>
      <w:r>
        <w:rPr>
          <w:rFonts w:hint="eastAsia"/>
        </w:rPr>
        <w:t xml:space="preserve">  </w:t>
      </w:r>
      <w:r>
        <w:rPr>
          <w:rFonts w:hint="eastAsia"/>
        </w:rPr>
        <w:t>邢</w:t>
      </w:r>
      <w:r>
        <w:rPr>
          <w:rFonts w:hint="eastAsia"/>
        </w:rPr>
        <w:t xml:space="preserve">  </w:t>
      </w:r>
      <w:r>
        <w:rPr>
          <w:rFonts w:hint="eastAsia"/>
        </w:rPr>
        <w:t>建</w:t>
      </w:r>
    </w:p>
    <w:p w:rsidR="00ED12AF" w:rsidRPr="00ED12AF" w:rsidRDefault="00ED12AF" w:rsidP="004D5F44">
      <w:pPr>
        <w:snapToGrid w:val="0"/>
        <w:spacing w:line="360" w:lineRule="auto"/>
        <w:jc w:val="center"/>
        <w:rPr>
          <w:b/>
          <w:sz w:val="28"/>
          <w:szCs w:val="28"/>
        </w:rPr>
      </w:pPr>
      <w:r w:rsidRPr="00ED12AF">
        <w:rPr>
          <w:rFonts w:hint="eastAsia"/>
          <w:b/>
          <w:sz w:val="28"/>
          <w:szCs w:val="28"/>
        </w:rPr>
        <w:lastRenderedPageBreak/>
        <w:t>第七节</w:t>
      </w:r>
      <w:r w:rsidRPr="00ED12AF">
        <w:rPr>
          <w:rFonts w:hint="eastAsia"/>
          <w:b/>
          <w:sz w:val="28"/>
          <w:szCs w:val="28"/>
        </w:rPr>
        <w:t xml:space="preserve">  </w:t>
      </w:r>
      <w:r w:rsidRPr="00ED12AF">
        <w:rPr>
          <w:rFonts w:hint="eastAsia"/>
          <w:b/>
          <w:sz w:val="28"/>
          <w:szCs w:val="28"/>
        </w:rPr>
        <w:t>离子色谱法</w:t>
      </w:r>
    </w:p>
    <w:p w:rsidR="00ED12AF" w:rsidRPr="00ED12AF" w:rsidRDefault="00ED12AF" w:rsidP="004D5F44">
      <w:pPr>
        <w:snapToGrid w:val="0"/>
        <w:spacing w:line="360" w:lineRule="auto"/>
        <w:jc w:val="left"/>
        <w:rPr>
          <w:b/>
        </w:rPr>
      </w:pPr>
      <w:r w:rsidRPr="00ED12AF">
        <w:rPr>
          <w:rFonts w:hint="eastAsia"/>
          <w:b/>
        </w:rPr>
        <w:t>(</w:t>
      </w:r>
      <w:r w:rsidRPr="00ED12AF">
        <w:rPr>
          <w:rFonts w:hint="eastAsia"/>
          <w:b/>
        </w:rPr>
        <w:t>一</w:t>
      </w:r>
      <w:r w:rsidRPr="00ED12AF">
        <w:rPr>
          <w:rFonts w:hint="eastAsia"/>
          <w:b/>
        </w:rPr>
        <w:t>)</w:t>
      </w:r>
      <w:r w:rsidRPr="00ED12AF">
        <w:rPr>
          <w:rFonts w:hint="eastAsia"/>
          <w:b/>
        </w:rPr>
        <w:t>基础知识</w:t>
      </w:r>
    </w:p>
    <w:p w:rsidR="00ED12AF" w:rsidRPr="00ED12AF" w:rsidRDefault="00ED12AF" w:rsidP="004D5F44">
      <w:pPr>
        <w:snapToGrid w:val="0"/>
        <w:spacing w:line="360" w:lineRule="auto"/>
        <w:jc w:val="left"/>
        <w:rPr>
          <w:b/>
        </w:rPr>
      </w:pPr>
      <w:r w:rsidRPr="00ED12AF">
        <w:rPr>
          <w:rFonts w:hint="eastAsia"/>
          <w:b/>
        </w:rPr>
        <w:t>分类号：</w:t>
      </w:r>
      <w:r w:rsidRPr="00ED12AF">
        <w:rPr>
          <w:rFonts w:hint="eastAsia"/>
          <w:b/>
        </w:rPr>
        <w:t>W7-0</w:t>
      </w:r>
    </w:p>
    <w:p w:rsidR="00ED12AF" w:rsidRPr="00ED12AF" w:rsidRDefault="00ED12AF" w:rsidP="004D5F44">
      <w:pPr>
        <w:snapToGrid w:val="0"/>
        <w:spacing w:line="360" w:lineRule="auto"/>
        <w:jc w:val="left"/>
        <w:rPr>
          <w:b/>
        </w:rPr>
      </w:pPr>
      <w:r w:rsidRPr="00ED12AF">
        <w:rPr>
          <w:rFonts w:hint="eastAsia"/>
          <w:b/>
        </w:rPr>
        <w:t>一、填空题</w:t>
      </w:r>
    </w:p>
    <w:p w:rsidR="00ED12AF" w:rsidRDefault="00ED12AF" w:rsidP="004D5F44">
      <w:pPr>
        <w:snapToGrid w:val="0"/>
        <w:spacing w:line="360" w:lineRule="auto"/>
        <w:jc w:val="left"/>
      </w:pPr>
      <w:r>
        <w:rPr>
          <w:rFonts w:hint="eastAsia"/>
        </w:rPr>
        <w:t>1</w:t>
      </w:r>
      <w:r>
        <w:rPr>
          <w:rFonts w:hint="eastAsia"/>
        </w:rPr>
        <w:t>．离子交换色谱主要用于有机和无机</w:t>
      </w:r>
      <w:r>
        <w:rPr>
          <w:rFonts w:hint="eastAsia"/>
          <w:u w:val="single"/>
        </w:rPr>
        <w:t xml:space="preserve">         </w:t>
      </w:r>
      <w:r>
        <w:rPr>
          <w:rFonts w:hint="eastAsia"/>
        </w:rPr>
        <w:t>、</w:t>
      </w:r>
      <w:r>
        <w:rPr>
          <w:rFonts w:hint="eastAsia"/>
          <w:u w:val="single"/>
        </w:rPr>
        <w:t xml:space="preserve">         </w:t>
      </w:r>
      <w:r>
        <w:rPr>
          <w:rFonts w:hint="eastAsia"/>
        </w:rPr>
        <w:t>离子的分离。</w:t>
      </w:r>
    </w:p>
    <w:p w:rsidR="00ED12AF" w:rsidRDefault="00ED12AF" w:rsidP="002C66BA">
      <w:pPr>
        <w:snapToGrid w:val="0"/>
        <w:spacing w:line="360" w:lineRule="auto"/>
        <w:ind w:firstLineChars="150" w:firstLine="316"/>
        <w:jc w:val="left"/>
      </w:pPr>
      <w:r w:rsidRPr="002C66BA">
        <w:rPr>
          <w:rFonts w:hint="eastAsia"/>
          <w:b/>
        </w:rPr>
        <w:t>答案：</w:t>
      </w:r>
      <w:r>
        <w:rPr>
          <w:rFonts w:hint="eastAsia"/>
        </w:rPr>
        <w:t>阴</w:t>
      </w:r>
      <w:r>
        <w:rPr>
          <w:rFonts w:hint="eastAsia"/>
        </w:rPr>
        <w:t xml:space="preserve">    </w:t>
      </w:r>
      <w:r>
        <w:rPr>
          <w:rFonts w:hint="eastAsia"/>
        </w:rPr>
        <w:t>阳</w:t>
      </w:r>
    </w:p>
    <w:p w:rsidR="00ED12AF" w:rsidRDefault="00ED12AF" w:rsidP="004D5F44">
      <w:pPr>
        <w:snapToGrid w:val="0"/>
        <w:spacing w:line="360" w:lineRule="auto"/>
        <w:jc w:val="left"/>
      </w:pPr>
      <w:r>
        <w:rPr>
          <w:rFonts w:hint="eastAsia"/>
        </w:rPr>
        <w:t>2</w:t>
      </w:r>
      <w:r>
        <w:rPr>
          <w:rFonts w:hint="eastAsia"/>
        </w:rPr>
        <w:t>．离子排斥色谱主要用于</w:t>
      </w:r>
      <w:r>
        <w:rPr>
          <w:rFonts w:hint="eastAsia"/>
          <w:u w:val="single"/>
        </w:rPr>
        <w:t xml:space="preserve">          </w:t>
      </w:r>
      <w:r>
        <w:rPr>
          <w:rFonts w:hint="eastAsia"/>
        </w:rPr>
        <w:t>酸、</w:t>
      </w:r>
      <w:r>
        <w:rPr>
          <w:rFonts w:hint="eastAsia"/>
          <w:u w:val="single"/>
        </w:rPr>
        <w:t xml:space="preserve">         </w:t>
      </w:r>
      <w:r>
        <w:rPr>
          <w:rFonts w:hint="eastAsia"/>
        </w:rPr>
        <w:t>酸和</w:t>
      </w:r>
      <w:r>
        <w:rPr>
          <w:rFonts w:hint="eastAsia"/>
          <w:u w:val="single"/>
        </w:rPr>
        <w:t xml:space="preserve">       </w:t>
      </w:r>
      <w:r>
        <w:rPr>
          <w:rFonts w:hint="eastAsia"/>
        </w:rPr>
        <w:t>的分离。</w:t>
      </w:r>
    </w:p>
    <w:p w:rsidR="00ED12AF" w:rsidRDefault="00ED12AF" w:rsidP="002C66BA">
      <w:pPr>
        <w:snapToGrid w:val="0"/>
        <w:spacing w:line="360" w:lineRule="auto"/>
        <w:ind w:firstLineChars="150" w:firstLine="316"/>
        <w:jc w:val="left"/>
      </w:pPr>
      <w:r w:rsidRPr="002C66BA">
        <w:rPr>
          <w:rFonts w:hint="eastAsia"/>
          <w:b/>
        </w:rPr>
        <w:t>答案：</w:t>
      </w:r>
      <w:r>
        <w:rPr>
          <w:rFonts w:hint="eastAsia"/>
        </w:rPr>
        <w:t>有机</w:t>
      </w:r>
      <w:r>
        <w:rPr>
          <w:rFonts w:hint="eastAsia"/>
        </w:rPr>
        <w:t xml:space="preserve">    </w:t>
      </w:r>
      <w:r>
        <w:rPr>
          <w:rFonts w:hint="eastAsia"/>
        </w:rPr>
        <w:t>无机弱</w:t>
      </w:r>
      <w:r>
        <w:rPr>
          <w:rFonts w:hint="eastAsia"/>
        </w:rPr>
        <w:t xml:space="preserve">    </w:t>
      </w:r>
      <w:r>
        <w:rPr>
          <w:rFonts w:hint="eastAsia"/>
        </w:rPr>
        <w:t>醇类</w:t>
      </w:r>
    </w:p>
    <w:p w:rsidR="00ED12AF" w:rsidRDefault="00ED12AF" w:rsidP="004D5F44">
      <w:pPr>
        <w:snapToGrid w:val="0"/>
        <w:spacing w:line="360" w:lineRule="auto"/>
        <w:jc w:val="left"/>
      </w:pPr>
      <w:r>
        <w:rPr>
          <w:rFonts w:hint="eastAsia"/>
        </w:rPr>
        <w:t>3</w:t>
      </w:r>
      <w:r>
        <w:rPr>
          <w:rFonts w:hint="eastAsia"/>
        </w:rPr>
        <w:t>．离子对色谱主要用于表面活性的</w:t>
      </w:r>
      <w:r>
        <w:rPr>
          <w:rFonts w:hint="eastAsia"/>
          <w:u w:val="single"/>
        </w:rPr>
        <w:t xml:space="preserve">          </w:t>
      </w:r>
      <w:r>
        <w:rPr>
          <w:rFonts w:hint="eastAsia"/>
        </w:rPr>
        <w:t>离子、</w:t>
      </w:r>
      <w:r>
        <w:rPr>
          <w:rFonts w:hint="eastAsia"/>
          <w:u w:val="single"/>
        </w:rPr>
        <w:t xml:space="preserve">        </w:t>
      </w:r>
      <w:r>
        <w:rPr>
          <w:rFonts w:hint="eastAsia"/>
        </w:rPr>
        <w:t>离子和</w:t>
      </w:r>
      <w:r>
        <w:rPr>
          <w:rFonts w:hint="eastAsia"/>
          <w:u w:val="single"/>
        </w:rPr>
        <w:t xml:space="preserve">         </w:t>
      </w:r>
      <w:r>
        <w:rPr>
          <w:rFonts w:hint="eastAsia"/>
        </w:rPr>
        <w:t>络合物的分离。</w:t>
      </w:r>
    </w:p>
    <w:p w:rsidR="00ED12AF" w:rsidRDefault="00ED12AF" w:rsidP="002C66BA">
      <w:pPr>
        <w:snapToGrid w:val="0"/>
        <w:spacing w:line="360" w:lineRule="auto"/>
        <w:ind w:firstLineChars="150" w:firstLine="316"/>
        <w:jc w:val="left"/>
      </w:pPr>
      <w:r w:rsidRPr="002C66BA">
        <w:rPr>
          <w:rFonts w:hint="eastAsia"/>
          <w:b/>
        </w:rPr>
        <w:t>答案：</w:t>
      </w:r>
      <w:r>
        <w:rPr>
          <w:rFonts w:hint="eastAsia"/>
        </w:rPr>
        <w:t>阴</w:t>
      </w:r>
      <w:r>
        <w:rPr>
          <w:rFonts w:hint="eastAsia"/>
        </w:rPr>
        <w:t xml:space="preserve">    </w:t>
      </w:r>
      <w:r>
        <w:rPr>
          <w:rFonts w:hint="eastAsia"/>
        </w:rPr>
        <w:t>阳</w:t>
      </w:r>
      <w:r>
        <w:rPr>
          <w:rFonts w:hint="eastAsia"/>
        </w:rPr>
        <w:t xml:space="preserve">    </w:t>
      </w:r>
      <w:r>
        <w:rPr>
          <w:rFonts w:hint="eastAsia"/>
        </w:rPr>
        <w:t>金属</w:t>
      </w:r>
    </w:p>
    <w:p w:rsidR="00ED12AF" w:rsidRDefault="00ED12AF" w:rsidP="004D5F44">
      <w:pPr>
        <w:snapToGrid w:val="0"/>
        <w:spacing w:line="360" w:lineRule="auto"/>
        <w:jc w:val="left"/>
      </w:pPr>
      <w:r>
        <w:rPr>
          <w:rFonts w:hint="eastAsia"/>
        </w:rPr>
        <w:t>4</w:t>
      </w:r>
      <w:r>
        <w:rPr>
          <w:rFonts w:hint="eastAsia"/>
        </w:rPr>
        <w:t>．离子色谱仪中，抑制器主要起降低淋洗液的</w:t>
      </w:r>
      <w:r>
        <w:rPr>
          <w:rFonts w:hint="eastAsia"/>
          <w:u w:val="single"/>
        </w:rPr>
        <w:t xml:space="preserve">           </w:t>
      </w:r>
      <w:r>
        <w:rPr>
          <w:rFonts w:hint="eastAsia"/>
        </w:rPr>
        <w:t>和增加被测离子的</w:t>
      </w:r>
      <w:r>
        <w:rPr>
          <w:rFonts w:hint="eastAsia"/>
          <w:u w:val="single"/>
        </w:rPr>
        <w:t xml:space="preserve">            </w:t>
      </w:r>
      <w:r>
        <w:rPr>
          <w:rFonts w:hint="eastAsia"/>
        </w:rPr>
        <w:t>，改</w:t>
      </w:r>
    </w:p>
    <w:p w:rsidR="00ED12AF" w:rsidRDefault="00ED12AF" w:rsidP="004D5F44">
      <w:pPr>
        <w:snapToGrid w:val="0"/>
        <w:spacing w:line="360" w:lineRule="auto"/>
        <w:jc w:val="left"/>
      </w:pPr>
      <w:r>
        <w:rPr>
          <w:rFonts w:hint="eastAsia"/>
        </w:rPr>
        <w:t>善</w:t>
      </w:r>
      <w:r>
        <w:rPr>
          <w:rFonts w:hint="eastAsia"/>
          <w:u w:val="single"/>
        </w:rPr>
        <w:t xml:space="preserve">              </w:t>
      </w:r>
      <w:r>
        <w:rPr>
          <w:rFonts w:hint="eastAsia"/>
        </w:rPr>
        <w:t>的作用。</w:t>
      </w:r>
    </w:p>
    <w:p w:rsidR="00ED12AF" w:rsidRDefault="00ED12AF" w:rsidP="002C66BA">
      <w:pPr>
        <w:snapToGrid w:val="0"/>
        <w:spacing w:line="360" w:lineRule="auto"/>
        <w:ind w:firstLineChars="150" w:firstLine="316"/>
        <w:jc w:val="left"/>
      </w:pPr>
      <w:r w:rsidRPr="002C66BA">
        <w:rPr>
          <w:rFonts w:hint="eastAsia"/>
          <w:b/>
        </w:rPr>
        <w:t>答案：</w:t>
      </w:r>
      <w:r>
        <w:rPr>
          <w:rFonts w:hint="eastAsia"/>
        </w:rPr>
        <w:t>背景电导</w:t>
      </w:r>
      <w:r>
        <w:rPr>
          <w:rFonts w:hint="eastAsia"/>
        </w:rPr>
        <w:t xml:space="preserve">    </w:t>
      </w:r>
      <w:r>
        <w:rPr>
          <w:rFonts w:hint="eastAsia"/>
        </w:rPr>
        <w:t>电导值</w:t>
      </w:r>
      <w:r>
        <w:rPr>
          <w:rFonts w:hint="eastAsia"/>
        </w:rPr>
        <w:t xml:space="preserve">    </w:t>
      </w:r>
      <w:r>
        <w:rPr>
          <w:rFonts w:hint="eastAsia"/>
        </w:rPr>
        <w:t>信噪比</w:t>
      </w:r>
    </w:p>
    <w:p w:rsidR="00ED12AF" w:rsidRDefault="00ED12AF" w:rsidP="004D5F44">
      <w:pPr>
        <w:snapToGrid w:val="0"/>
        <w:spacing w:line="360" w:lineRule="auto"/>
        <w:jc w:val="left"/>
      </w:pPr>
      <w:r>
        <w:rPr>
          <w:rFonts w:hint="eastAsia"/>
        </w:rPr>
        <w:t>5</w:t>
      </w:r>
      <w:r>
        <w:rPr>
          <w:rFonts w:hint="eastAsia"/>
        </w:rPr>
        <w:t>．离子色谱分析样品时，样品中离子价数越高，保留时间</w:t>
      </w:r>
      <w:r>
        <w:rPr>
          <w:rFonts w:hint="eastAsia"/>
          <w:u w:val="single"/>
        </w:rPr>
        <w:t xml:space="preserve">             </w:t>
      </w:r>
      <w:r>
        <w:rPr>
          <w:rFonts w:hint="eastAsia"/>
        </w:rPr>
        <w:t>，离子半径越大，保留时间</w:t>
      </w:r>
      <w:r>
        <w:rPr>
          <w:rFonts w:hint="eastAsia"/>
          <w:u w:val="single"/>
        </w:rPr>
        <w:t xml:space="preserve">             </w:t>
      </w:r>
      <w:r>
        <w:rPr>
          <w:rFonts w:hint="eastAsia"/>
        </w:rPr>
        <w:t>。</w:t>
      </w:r>
    </w:p>
    <w:p w:rsidR="00ED12AF" w:rsidRDefault="00ED12AF" w:rsidP="002C66BA">
      <w:pPr>
        <w:snapToGrid w:val="0"/>
        <w:spacing w:line="360" w:lineRule="auto"/>
        <w:ind w:firstLineChars="150" w:firstLine="316"/>
        <w:jc w:val="left"/>
      </w:pPr>
      <w:r w:rsidRPr="002C66BA">
        <w:rPr>
          <w:rFonts w:hint="eastAsia"/>
          <w:b/>
        </w:rPr>
        <w:t>答案：</w:t>
      </w:r>
      <w:r>
        <w:rPr>
          <w:rFonts w:hint="eastAsia"/>
        </w:rPr>
        <w:t>越长</w:t>
      </w:r>
      <w:r>
        <w:rPr>
          <w:rFonts w:hint="eastAsia"/>
        </w:rPr>
        <w:t xml:space="preserve">  </w:t>
      </w:r>
      <w:r>
        <w:rPr>
          <w:rFonts w:hint="eastAsia"/>
        </w:rPr>
        <w:t>越长</w:t>
      </w:r>
    </w:p>
    <w:p w:rsidR="00ED12AF" w:rsidRDefault="00ED12AF" w:rsidP="004D5F44">
      <w:pPr>
        <w:snapToGrid w:val="0"/>
        <w:spacing w:line="360" w:lineRule="auto"/>
        <w:jc w:val="left"/>
      </w:pPr>
      <w:r>
        <w:rPr>
          <w:rFonts w:hint="eastAsia"/>
        </w:rPr>
        <w:t>6</w:t>
      </w:r>
      <w:r>
        <w:rPr>
          <w:rFonts w:hint="eastAsia"/>
        </w:rPr>
        <w:t>．离子色谱中抑制器的发展经历了几个阶段，最早的是树脂填充抑制柱、管状纤维膜抑制器，后来又有了平板微膜抑制器。目前用得最多的是</w:t>
      </w:r>
      <w:r>
        <w:rPr>
          <w:rFonts w:hint="eastAsia"/>
          <w:u w:val="single"/>
        </w:rPr>
        <w:t xml:space="preserve">          </w:t>
      </w:r>
      <w:r>
        <w:rPr>
          <w:rFonts w:hint="eastAsia"/>
        </w:rPr>
        <w:t>抑制器。</w:t>
      </w:r>
    </w:p>
    <w:p w:rsidR="00ED12AF" w:rsidRDefault="00ED12AF" w:rsidP="002C66BA">
      <w:pPr>
        <w:snapToGrid w:val="0"/>
        <w:spacing w:line="360" w:lineRule="auto"/>
        <w:ind w:firstLineChars="150" w:firstLine="316"/>
        <w:jc w:val="left"/>
      </w:pPr>
      <w:r w:rsidRPr="002C66BA">
        <w:rPr>
          <w:rFonts w:hint="eastAsia"/>
          <w:b/>
        </w:rPr>
        <w:t>答案：</w:t>
      </w:r>
      <w:r>
        <w:rPr>
          <w:rFonts w:hint="eastAsia"/>
        </w:rPr>
        <w:t>自身再生</w:t>
      </w:r>
    </w:p>
    <w:p w:rsidR="00ED12AF" w:rsidRDefault="00ED12AF" w:rsidP="004D5F44">
      <w:pPr>
        <w:snapToGrid w:val="0"/>
        <w:spacing w:line="360" w:lineRule="auto"/>
        <w:jc w:val="left"/>
      </w:pPr>
      <w:r>
        <w:rPr>
          <w:rFonts w:hint="eastAsia"/>
        </w:rPr>
        <w:t>7</w:t>
      </w:r>
      <w:r>
        <w:rPr>
          <w:rFonts w:hint="eastAsia"/>
        </w:rPr>
        <w:t>．在离子色谱分析中，为了缩短分析时间，可通过改变分离柱的容量、淋洗液强度和</w:t>
      </w:r>
      <w:r>
        <w:rPr>
          <w:rFonts w:hint="eastAsia"/>
          <w:u w:val="single"/>
        </w:rPr>
        <w:t xml:space="preserve">         </w:t>
      </w:r>
      <w:r>
        <w:rPr>
          <w:rFonts w:hint="eastAsia"/>
        </w:rPr>
        <w:t>，以及在淋洗液中加入有机改进剂和用梯度淋洗技术来实现。</w:t>
      </w:r>
    </w:p>
    <w:p w:rsidR="00ED12AF" w:rsidRDefault="00ED12AF" w:rsidP="004D5F44">
      <w:pPr>
        <w:snapToGrid w:val="0"/>
        <w:spacing w:line="360" w:lineRule="auto"/>
        <w:jc w:val="left"/>
      </w:pPr>
      <w:r>
        <w:rPr>
          <w:rFonts w:hint="eastAsia"/>
        </w:rPr>
        <w:t xml:space="preserve">   </w:t>
      </w:r>
      <w:r w:rsidRPr="002C66BA">
        <w:rPr>
          <w:rFonts w:hint="eastAsia"/>
          <w:b/>
        </w:rPr>
        <w:t>答案：</w:t>
      </w:r>
      <w:r>
        <w:rPr>
          <w:rFonts w:hint="eastAsia"/>
        </w:rPr>
        <w:t>流速</w:t>
      </w:r>
    </w:p>
    <w:p w:rsidR="00ED12AF" w:rsidRPr="00ED12AF" w:rsidRDefault="00ED12AF" w:rsidP="004D5F44">
      <w:pPr>
        <w:snapToGrid w:val="0"/>
        <w:spacing w:line="360" w:lineRule="auto"/>
        <w:jc w:val="left"/>
        <w:rPr>
          <w:b/>
        </w:rPr>
      </w:pPr>
      <w:r w:rsidRPr="00ED12AF">
        <w:rPr>
          <w:rFonts w:hint="eastAsia"/>
          <w:b/>
        </w:rPr>
        <w:t>二、判断题</w:t>
      </w:r>
    </w:p>
    <w:p w:rsidR="00ED12AF" w:rsidRDefault="00ED12AF" w:rsidP="004D5F44">
      <w:pPr>
        <w:snapToGrid w:val="0"/>
        <w:spacing w:line="360" w:lineRule="auto"/>
        <w:jc w:val="left"/>
      </w:pPr>
      <w:r>
        <w:rPr>
          <w:rFonts w:hint="eastAsia"/>
        </w:rPr>
        <w:t>1</w:t>
      </w:r>
      <w:r>
        <w:rPr>
          <w:rFonts w:hint="eastAsia"/>
        </w:rPr>
        <w:t>．离子色谱</w:t>
      </w:r>
      <w:r>
        <w:rPr>
          <w:rFonts w:hint="eastAsia"/>
        </w:rPr>
        <w:t>(IC)</w:t>
      </w:r>
      <w:r>
        <w:rPr>
          <w:rFonts w:hint="eastAsia"/>
        </w:rPr>
        <w:t>是高效液相色谱</w:t>
      </w:r>
      <w:r>
        <w:rPr>
          <w:rFonts w:hint="eastAsia"/>
        </w:rPr>
        <w:t>(HPLC)</w:t>
      </w:r>
      <w:r>
        <w:rPr>
          <w:rFonts w:hint="eastAsia"/>
        </w:rPr>
        <w:t>的一种。</w:t>
      </w:r>
      <w:r>
        <w:rPr>
          <w:rFonts w:hint="eastAsia"/>
        </w:rPr>
        <w:t>(    )</w:t>
      </w:r>
    </w:p>
    <w:p w:rsidR="00ED12AF" w:rsidRDefault="00ED12AF" w:rsidP="004D5F44">
      <w:pPr>
        <w:snapToGrid w:val="0"/>
        <w:spacing w:line="360" w:lineRule="auto"/>
        <w:jc w:val="left"/>
      </w:pPr>
      <w:r>
        <w:rPr>
          <w:rFonts w:hint="eastAsia"/>
        </w:rPr>
        <w:t xml:space="preserve">  </w:t>
      </w:r>
      <w:r w:rsidR="00774223">
        <w:rPr>
          <w:rFonts w:hint="eastAsia"/>
        </w:rPr>
        <w:t xml:space="preserve">  </w:t>
      </w:r>
      <w:r w:rsidRPr="002C66BA">
        <w:rPr>
          <w:rFonts w:hint="eastAsia"/>
          <w:b/>
        </w:rPr>
        <w:t>答案：</w:t>
      </w:r>
      <w:r>
        <w:rPr>
          <w:rFonts w:hint="eastAsia"/>
        </w:rPr>
        <w:t>正确</w:t>
      </w:r>
    </w:p>
    <w:p w:rsidR="0037714F" w:rsidRDefault="00ED12AF" w:rsidP="004D5F44">
      <w:pPr>
        <w:snapToGrid w:val="0"/>
        <w:spacing w:line="360" w:lineRule="auto"/>
        <w:jc w:val="left"/>
      </w:pPr>
      <w:r>
        <w:rPr>
          <w:rFonts w:hint="eastAsia"/>
        </w:rPr>
        <w:t>2</w:t>
      </w:r>
      <w:r>
        <w:rPr>
          <w:rFonts w:hint="eastAsia"/>
        </w:rPr>
        <w:t>．离子色谱的分离方式有</w:t>
      </w:r>
      <w:r>
        <w:rPr>
          <w:rFonts w:hint="eastAsia"/>
        </w:rPr>
        <w:t>3</w:t>
      </w:r>
      <w:r>
        <w:rPr>
          <w:rFonts w:hint="eastAsia"/>
        </w:rPr>
        <w:t>种，即高效离子交换色谱</w:t>
      </w:r>
      <w:r>
        <w:rPr>
          <w:rFonts w:hint="eastAsia"/>
        </w:rPr>
        <w:t>(HPIC)</w:t>
      </w:r>
      <w:r>
        <w:rPr>
          <w:rFonts w:hint="eastAsia"/>
        </w:rPr>
        <w:t>、离子排斥色谱</w:t>
      </w:r>
      <w:r>
        <w:rPr>
          <w:rFonts w:hint="eastAsia"/>
        </w:rPr>
        <w:t>(HPIEC)</w:t>
      </w:r>
      <w:r>
        <w:rPr>
          <w:rFonts w:hint="eastAsia"/>
        </w:rPr>
        <w:t>和离子对色谱</w:t>
      </w:r>
      <w:r>
        <w:rPr>
          <w:rFonts w:hint="eastAsia"/>
        </w:rPr>
        <w:t>(MPIC)</w:t>
      </w:r>
      <w:r>
        <w:rPr>
          <w:rFonts w:hint="eastAsia"/>
        </w:rPr>
        <w:t>。它们的分离机理是相同的。</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错误</w:t>
      </w:r>
    </w:p>
    <w:p w:rsidR="004148E8" w:rsidRDefault="004148E8" w:rsidP="004D5F44">
      <w:pPr>
        <w:snapToGrid w:val="0"/>
        <w:spacing w:line="360" w:lineRule="auto"/>
        <w:ind w:firstLine="435"/>
        <w:jc w:val="left"/>
      </w:pPr>
      <w:r>
        <w:rPr>
          <w:rFonts w:hint="eastAsia"/>
        </w:rPr>
        <w:t>正确答案为：它们的分离机理是不同的。</w:t>
      </w:r>
    </w:p>
    <w:p w:rsidR="004148E8" w:rsidRDefault="004148E8" w:rsidP="004D5F44">
      <w:pPr>
        <w:snapToGrid w:val="0"/>
        <w:spacing w:line="360" w:lineRule="auto"/>
        <w:jc w:val="left"/>
      </w:pPr>
      <w:r>
        <w:rPr>
          <w:rFonts w:hint="eastAsia"/>
        </w:rPr>
        <w:t>3</w:t>
      </w:r>
      <w:r>
        <w:rPr>
          <w:rFonts w:hint="eastAsia"/>
        </w:rPr>
        <w:t>．离子色谱分析中，其淋洗液的流速和被测离子的保留时间之间存在一种反比的关系。</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4</w:t>
      </w:r>
      <w:r>
        <w:rPr>
          <w:rFonts w:hint="eastAsia"/>
        </w:rPr>
        <w:t>．当改变离子色谱淋洗液的流速时，待测离子的洗脱顺序将会发生改变。</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错误</w:t>
      </w:r>
    </w:p>
    <w:p w:rsidR="004148E8" w:rsidRDefault="004148E8" w:rsidP="004D5F44">
      <w:pPr>
        <w:snapToGrid w:val="0"/>
        <w:spacing w:line="360" w:lineRule="auto"/>
        <w:jc w:val="left"/>
      </w:pPr>
      <w:r>
        <w:rPr>
          <w:rFonts w:hint="eastAsia"/>
        </w:rPr>
        <w:t xml:space="preserve">    </w:t>
      </w:r>
      <w:r>
        <w:rPr>
          <w:rFonts w:hint="eastAsia"/>
        </w:rPr>
        <w:t>正确答案为：待测离子的洗脱顺序不会改变。</w:t>
      </w:r>
    </w:p>
    <w:p w:rsidR="004148E8" w:rsidRDefault="004148E8" w:rsidP="004D5F44">
      <w:pPr>
        <w:snapToGrid w:val="0"/>
        <w:spacing w:line="360" w:lineRule="auto"/>
        <w:jc w:val="left"/>
      </w:pPr>
      <w:r>
        <w:rPr>
          <w:rFonts w:hint="eastAsia"/>
        </w:rPr>
        <w:lastRenderedPageBreak/>
        <w:t>5</w:t>
      </w:r>
      <w:r>
        <w:rPr>
          <w:rFonts w:hint="eastAsia"/>
        </w:rPr>
        <w:t>．离子色谱分离柱的长度将直接影响理论塔板数</w:t>
      </w:r>
      <w:r>
        <w:rPr>
          <w:rFonts w:hint="eastAsia"/>
        </w:rPr>
        <w:t>(</w:t>
      </w:r>
      <w:r>
        <w:rPr>
          <w:rFonts w:hint="eastAsia"/>
        </w:rPr>
        <w:t>即柱效</w:t>
      </w:r>
      <w:r>
        <w:rPr>
          <w:rFonts w:hint="eastAsia"/>
        </w:rPr>
        <w:t>)</w:t>
      </w:r>
      <w:r>
        <w:rPr>
          <w:rFonts w:hint="eastAsia"/>
        </w:rPr>
        <w:t>，当样品中被测离子的浓度远远小于其他离子的浓度时，可以用较长的分离柱以增加柱容量。</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6</w:t>
      </w:r>
      <w:r>
        <w:rPr>
          <w:rFonts w:hint="eastAsia"/>
        </w:rPr>
        <w:t>．离子色谱分析阳离子和阴离子的分离机理、抑制原理是相似的。</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7</w:t>
      </w:r>
      <w:r>
        <w:rPr>
          <w:rFonts w:hint="eastAsia"/>
        </w:rPr>
        <w:t>．离子色谱分析样品时，可以用去离子水稀释样品，还可以用淋洗液做稀释剂，以减小水负峰的影响。</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8</w:t>
      </w:r>
      <w:r>
        <w:rPr>
          <w:rFonts w:hint="eastAsia"/>
        </w:rPr>
        <w:t>．离子色谱分析中，水负峰的位置由分离柱的性质和淋洗液的流速决定，流速的改变可改变水负峰的位置和被测离子的保留时间。</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9</w:t>
      </w:r>
      <w:r>
        <w:rPr>
          <w:rFonts w:hint="eastAsia"/>
        </w:rPr>
        <w:t>．离子色谱分析中，淋洗液浓度的改变只影响被测离子的保留时间，而不影响水负峰的位置。</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10</w:t>
      </w:r>
      <w:r>
        <w:rPr>
          <w:rFonts w:hint="eastAsia"/>
        </w:rPr>
        <w:t>．离子色谱中的梯度淋洗与气相色谱中的程序升温相似，梯度淋洗一般只在含氢氧根离子或甲基磺酸根的淋洗液中采用抑制电导检测时才能实现。</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11</w:t>
      </w:r>
      <w:r>
        <w:rPr>
          <w:rFonts w:hint="eastAsia"/>
        </w:rPr>
        <w:t>．高效离子色谱用低容量的离子交换树脂。</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4148E8" w:rsidRDefault="004148E8" w:rsidP="004D5F44">
      <w:pPr>
        <w:snapToGrid w:val="0"/>
        <w:spacing w:line="360" w:lineRule="auto"/>
        <w:jc w:val="left"/>
      </w:pPr>
      <w:r>
        <w:rPr>
          <w:rFonts w:hint="eastAsia"/>
        </w:rPr>
        <w:t>12</w:t>
      </w:r>
      <w:r>
        <w:rPr>
          <w:rFonts w:hint="eastAsia"/>
        </w:rPr>
        <w:t>．离子排斥色谱</w:t>
      </w:r>
      <w:r>
        <w:rPr>
          <w:rFonts w:hint="eastAsia"/>
        </w:rPr>
        <w:t>(HPICE)</w:t>
      </w:r>
      <w:r>
        <w:rPr>
          <w:rFonts w:hint="eastAsia"/>
        </w:rPr>
        <w:t>用高容量的离子交换树脂。</w:t>
      </w:r>
      <w:r>
        <w:rPr>
          <w:rFonts w:hint="eastAsia"/>
        </w:rPr>
        <w:t>(    )</w:t>
      </w:r>
    </w:p>
    <w:p w:rsidR="004148E8" w:rsidRDefault="004148E8"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正确</w:t>
      </w:r>
      <w:r>
        <w:rPr>
          <w:rFonts w:hint="eastAsia"/>
        </w:rPr>
        <w:t xml:space="preserve">    </w:t>
      </w:r>
    </w:p>
    <w:p w:rsidR="004148E8" w:rsidRPr="004148E8" w:rsidRDefault="004148E8" w:rsidP="004D5F44">
      <w:pPr>
        <w:snapToGrid w:val="0"/>
        <w:spacing w:line="360" w:lineRule="auto"/>
        <w:jc w:val="left"/>
        <w:rPr>
          <w:b/>
        </w:rPr>
      </w:pPr>
      <w:r w:rsidRPr="004148E8">
        <w:rPr>
          <w:rFonts w:hint="eastAsia"/>
          <w:b/>
        </w:rPr>
        <w:t>三、选择题</w:t>
      </w:r>
    </w:p>
    <w:p w:rsidR="004148E8" w:rsidRDefault="004148E8" w:rsidP="004D5F44">
      <w:pPr>
        <w:snapToGrid w:val="0"/>
        <w:spacing w:line="360" w:lineRule="auto"/>
        <w:jc w:val="left"/>
      </w:pPr>
      <w:r>
        <w:rPr>
          <w:rFonts w:hint="eastAsia"/>
        </w:rPr>
        <w:t>1</w:t>
      </w:r>
      <w:r>
        <w:rPr>
          <w:rFonts w:hint="eastAsia"/>
        </w:rPr>
        <w:t>．</w:t>
      </w:r>
      <w:r w:rsidRPr="004148E8">
        <w:rPr>
          <w:rFonts w:hint="eastAsia"/>
          <w:w w:val="110"/>
          <w:szCs w:val="21"/>
        </w:rPr>
        <w:t>离子色谱中的电导检测器，分为抑制型和非抑制型</w:t>
      </w:r>
      <w:r w:rsidRPr="004148E8">
        <w:rPr>
          <w:rFonts w:hint="eastAsia"/>
          <w:w w:val="110"/>
          <w:szCs w:val="21"/>
        </w:rPr>
        <w:t>(</w:t>
      </w:r>
      <w:r w:rsidRPr="004148E8">
        <w:rPr>
          <w:rFonts w:hint="eastAsia"/>
          <w:w w:val="110"/>
          <w:szCs w:val="21"/>
        </w:rPr>
        <w:t>也称单柱型</w:t>
      </w:r>
      <w:r w:rsidRPr="004148E8">
        <w:rPr>
          <w:rFonts w:hint="eastAsia"/>
          <w:w w:val="110"/>
          <w:szCs w:val="21"/>
        </w:rPr>
        <w:t>)</w:t>
      </w:r>
      <w:r w:rsidRPr="004148E8">
        <w:rPr>
          <w:rFonts w:hint="eastAsia"/>
          <w:w w:val="110"/>
          <w:szCs w:val="21"/>
        </w:rPr>
        <w:t>两种。在现代色谱中主要</w:t>
      </w:r>
      <w:r>
        <w:rPr>
          <w:rFonts w:hint="eastAsia"/>
        </w:rPr>
        <w:t>用</w:t>
      </w:r>
      <w:r>
        <w:rPr>
          <w:rFonts w:hint="eastAsia"/>
          <w:u w:val="single"/>
        </w:rPr>
        <w:t xml:space="preserve">           </w:t>
      </w:r>
      <w:r>
        <w:rPr>
          <w:rFonts w:hint="eastAsia"/>
        </w:rPr>
        <w:t>电导检测器。</w:t>
      </w:r>
      <w:r>
        <w:rPr>
          <w:rFonts w:hint="eastAsia"/>
        </w:rPr>
        <w:t>(    )</w:t>
      </w:r>
    </w:p>
    <w:p w:rsidR="004148E8" w:rsidRDefault="004148E8" w:rsidP="004D5F44">
      <w:pPr>
        <w:snapToGrid w:val="0"/>
        <w:spacing w:line="360" w:lineRule="auto"/>
        <w:jc w:val="left"/>
      </w:pPr>
      <w:r>
        <w:rPr>
          <w:rFonts w:hint="eastAsia"/>
        </w:rPr>
        <w:t xml:space="preserve">    A</w:t>
      </w:r>
      <w:r>
        <w:rPr>
          <w:rFonts w:hint="eastAsia"/>
        </w:rPr>
        <w:t>．抑制型</w:t>
      </w:r>
      <w:r>
        <w:rPr>
          <w:rFonts w:hint="eastAsia"/>
        </w:rPr>
        <w:t xml:space="preserve">    B</w:t>
      </w:r>
      <w:r>
        <w:rPr>
          <w:rFonts w:hint="eastAsia"/>
        </w:rPr>
        <w:t>．非抑制型</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A</w:t>
      </w:r>
    </w:p>
    <w:p w:rsidR="004148E8" w:rsidRDefault="004148E8" w:rsidP="004D5F44">
      <w:pPr>
        <w:snapToGrid w:val="0"/>
        <w:spacing w:line="360" w:lineRule="auto"/>
        <w:jc w:val="left"/>
      </w:pPr>
      <w:r>
        <w:rPr>
          <w:rFonts w:hint="eastAsia"/>
        </w:rPr>
        <w:t>2</w:t>
      </w:r>
      <w:r>
        <w:rPr>
          <w:rFonts w:hint="eastAsia"/>
        </w:rPr>
        <w:t>．离子色谱分析中当改变淋洗液的浓度时，对被测二价离子保留时间的影响</w:t>
      </w:r>
      <w:r>
        <w:rPr>
          <w:rFonts w:hint="eastAsia"/>
          <w:u w:val="single"/>
        </w:rPr>
        <w:t xml:space="preserve">       </w:t>
      </w:r>
      <w:r>
        <w:rPr>
          <w:rFonts w:hint="eastAsia"/>
        </w:rPr>
        <w:t>价离子。</w:t>
      </w:r>
      <w:r>
        <w:rPr>
          <w:rFonts w:hint="eastAsia"/>
        </w:rPr>
        <w:t>(    )</w:t>
      </w:r>
    </w:p>
    <w:p w:rsidR="004148E8" w:rsidRDefault="004148E8" w:rsidP="004D5F44">
      <w:pPr>
        <w:snapToGrid w:val="0"/>
        <w:spacing w:line="360" w:lineRule="auto"/>
        <w:jc w:val="left"/>
      </w:pPr>
      <w:r>
        <w:rPr>
          <w:rFonts w:hint="eastAsia"/>
        </w:rPr>
        <w:t xml:space="preserve">    A</w:t>
      </w:r>
      <w:r>
        <w:rPr>
          <w:rFonts w:hint="eastAsia"/>
        </w:rPr>
        <w:t>．大于</w:t>
      </w:r>
      <w:r>
        <w:rPr>
          <w:rFonts w:hint="eastAsia"/>
        </w:rPr>
        <w:t xml:space="preserve">  B</w:t>
      </w:r>
      <w:r>
        <w:rPr>
          <w:rFonts w:hint="eastAsia"/>
        </w:rPr>
        <w:t>．小于</w:t>
      </w:r>
      <w:r>
        <w:rPr>
          <w:rFonts w:hint="eastAsia"/>
        </w:rPr>
        <w:t xml:space="preserve">  C</w:t>
      </w:r>
      <w:r>
        <w:rPr>
          <w:rFonts w:hint="eastAsia"/>
        </w:rPr>
        <w:t>．等于</w:t>
      </w:r>
    </w:p>
    <w:p w:rsidR="004148E8" w:rsidRDefault="004148E8" w:rsidP="004D5F44">
      <w:pPr>
        <w:snapToGrid w:val="0"/>
        <w:spacing w:line="360" w:lineRule="auto"/>
        <w:ind w:firstLine="435"/>
        <w:jc w:val="left"/>
      </w:pPr>
      <w:r w:rsidRPr="00774223">
        <w:rPr>
          <w:rFonts w:hint="eastAsia"/>
          <w:b/>
        </w:rPr>
        <w:t>答案：</w:t>
      </w:r>
      <w:r>
        <w:rPr>
          <w:rFonts w:hint="eastAsia"/>
        </w:rPr>
        <w:t>A</w:t>
      </w:r>
    </w:p>
    <w:p w:rsidR="004148E8" w:rsidRDefault="004148E8" w:rsidP="004D5F44">
      <w:pPr>
        <w:snapToGrid w:val="0"/>
        <w:spacing w:line="360" w:lineRule="auto"/>
        <w:jc w:val="left"/>
      </w:pPr>
      <w:r>
        <w:rPr>
          <w:rFonts w:hint="eastAsia"/>
        </w:rPr>
        <w:t>3</w:t>
      </w:r>
      <w:r>
        <w:rPr>
          <w:rFonts w:hint="eastAsia"/>
        </w:rPr>
        <w:t>．</w:t>
      </w:r>
      <w:r>
        <w:rPr>
          <w:rFonts w:hint="eastAsia"/>
        </w:rPr>
        <w:t>NaOH</w:t>
      </w:r>
      <w:r>
        <w:rPr>
          <w:rFonts w:hint="eastAsia"/>
        </w:rPr>
        <w:t>是化学抑制型离子色谱中分析阴离子推荐的淋洗液，因为它的抑制反应产物是低电导的水。在配制和使用时，空气中的</w:t>
      </w:r>
      <w:r>
        <w:rPr>
          <w:rFonts w:hint="eastAsia"/>
          <w:u w:val="single"/>
        </w:rPr>
        <w:t xml:space="preserve">          </w:t>
      </w:r>
      <w:r>
        <w:rPr>
          <w:rFonts w:hint="eastAsia"/>
        </w:rPr>
        <w:t>总会溶入</w:t>
      </w:r>
      <w:r>
        <w:rPr>
          <w:rFonts w:hint="eastAsia"/>
        </w:rPr>
        <w:t>NaOH</w:t>
      </w:r>
      <w:r>
        <w:rPr>
          <w:rFonts w:hint="eastAsia"/>
        </w:rPr>
        <w:t>溶液中而改变淋洗液的组分和浓度，使基线漂移，影响分离。</w:t>
      </w:r>
      <w:r>
        <w:rPr>
          <w:rFonts w:hint="eastAsia"/>
        </w:rPr>
        <w:t>(    )</w:t>
      </w:r>
    </w:p>
    <w:p w:rsidR="004148E8" w:rsidRPr="004148E8" w:rsidRDefault="004148E8" w:rsidP="004D5F44">
      <w:pPr>
        <w:snapToGrid w:val="0"/>
        <w:spacing w:line="360" w:lineRule="auto"/>
        <w:jc w:val="left"/>
        <w:rPr>
          <w:vertAlign w:val="subscript"/>
        </w:rPr>
      </w:pPr>
      <w:r>
        <w:rPr>
          <w:rFonts w:hint="eastAsia"/>
        </w:rPr>
        <w:t xml:space="preserve">    A</w:t>
      </w:r>
      <w:r>
        <w:rPr>
          <w:rFonts w:hint="eastAsia"/>
        </w:rPr>
        <w:t>．</w:t>
      </w:r>
      <w:r>
        <w:rPr>
          <w:rFonts w:hint="eastAsia"/>
        </w:rPr>
        <w:t>CO</w:t>
      </w:r>
      <w:r w:rsidRPr="004148E8">
        <w:rPr>
          <w:rFonts w:hint="eastAsia"/>
          <w:vertAlign w:val="subscript"/>
        </w:rPr>
        <w:t>2</w:t>
      </w:r>
      <w:r>
        <w:rPr>
          <w:rFonts w:hint="eastAsia"/>
        </w:rPr>
        <w:t xml:space="preserve">    B</w:t>
      </w:r>
      <w:r>
        <w:rPr>
          <w:rFonts w:hint="eastAsia"/>
        </w:rPr>
        <w:t>．</w:t>
      </w:r>
      <w:r>
        <w:rPr>
          <w:rFonts w:hint="eastAsia"/>
        </w:rPr>
        <w:t>CO    C</w:t>
      </w:r>
      <w:r>
        <w:rPr>
          <w:rFonts w:hint="eastAsia"/>
        </w:rPr>
        <w:t>．</w:t>
      </w:r>
      <w:r>
        <w:rPr>
          <w:rFonts w:hint="eastAsia"/>
        </w:rPr>
        <w:t>O</w:t>
      </w:r>
      <w:r w:rsidRPr="004148E8">
        <w:rPr>
          <w:rFonts w:hint="eastAsia"/>
          <w:vertAlign w:val="subscript"/>
        </w:rPr>
        <w:t>2</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A</w:t>
      </w:r>
    </w:p>
    <w:p w:rsidR="004148E8" w:rsidRDefault="004148E8" w:rsidP="004D5F44">
      <w:pPr>
        <w:snapToGrid w:val="0"/>
        <w:spacing w:line="360" w:lineRule="auto"/>
        <w:jc w:val="left"/>
      </w:pPr>
      <w:r>
        <w:rPr>
          <w:rFonts w:hint="eastAsia"/>
        </w:rPr>
        <w:t>4</w:t>
      </w:r>
      <w:r>
        <w:rPr>
          <w:rFonts w:hint="eastAsia"/>
        </w:rPr>
        <w:t>．离子色谱的电导检测器内，电极间的距离越小，死体积越小，则灵敏度越</w:t>
      </w:r>
      <w:r>
        <w:rPr>
          <w:rFonts w:hint="eastAsia"/>
          <w:u w:val="single"/>
        </w:rPr>
        <w:t xml:space="preserve">          </w:t>
      </w:r>
      <w:r>
        <w:rPr>
          <w:rFonts w:hint="eastAsia"/>
        </w:rPr>
        <w:t>。</w:t>
      </w:r>
      <w:r>
        <w:t>(    )</w:t>
      </w:r>
    </w:p>
    <w:p w:rsidR="004148E8" w:rsidRDefault="004148E8" w:rsidP="004D5F44">
      <w:pPr>
        <w:snapToGrid w:val="0"/>
        <w:spacing w:line="360" w:lineRule="auto"/>
        <w:jc w:val="left"/>
      </w:pPr>
      <w:r>
        <w:rPr>
          <w:rFonts w:hint="eastAsia"/>
        </w:rPr>
        <w:lastRenderedPageBreak/>
        <w:t xml:space="preserve">    A.</w:t>
      </w:r>
      <w:r>
        <w:rPr>
          <w:rFonts w:hint="eastAsia"/>
        </w:rPr>
        <w:t>高</w:t>
      </w:r>
      <w:r>
        <w:rPr>
          <w:rFonts w:hint="eastAsia"/>
        </w:rPr>
        <w:t xml:space="preserve">    B</w:t>
      </w:r>
      <w:r>
        <w:rPr>
          <w:rFonts w:hint="eastAsia"/>
        </w:rPr>
        <w:t>．低</w:t>
      </w:r>
    </w:p>
    <w:p w:rsidR="004148E8" w:rsidRDefault="004148E8"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A</w:t>
      </w:r>
    </w:p>
    <w:p w:rsidR="004148E8" w:rsidRDefault="004148E8" w:rsidP="004D5F44">
      <w:pPr>
        <w:snapToGrid w:val="0"/>
        <w:spacing w:line="360" w:lineRule="auto"/>
        <w:jc w:val="left"/>
      </w:pPr>
      <w:r>
        <w:rPr>
          <w:rFonts w:hint="eastAsia"/>
        </w:rPr>
        <w:t>5</w:t>
      </w:r>
      <w:r>
        <w:rPr>
          <w:rFonts w:hint="eastAsia"/>
        </w:rPr>
        <w:t>．在离子色谱分析中，水负峰的大小与样品的进样体积、溶质浓度和淋洗液的浓度及其种类有关，进样体积大，水负峰亦大；淋洗液的浓度越高，水负峰越</w:t>
      </w:r>
      <w:r>
        <w:rPr>
          <w:rFonts w:hint="eastAsia"/>
          <w:u w:val="single"/>
        </w:rPr>
        <w:t xml:space="preserve">        </w:t>
      </w:r>
      <w:r>
        <w:rPr>
          <w:rFonts w:hint="eastAsia"/>
        </w:rPr>
        <w:t>。反之亦然。</w:t>
      </w:r>
      <w:r>
        <w:rPr>
          <w:rFonts w:hint="eastAsia"/>
        </w:rPr>
        <w:t>(    )</w:t>
      </w:r>
    </w:p>
    <w:p w:rsidR="004148E8" w:rsidRDefault="004148E8" w:rsidP="004D5F44">
      <w:pPr>
        <w:snapToGrid w:val="0"/>
        <w:spacing w:line="360" w:lineRule="auto"/>
        <w:jc w:val="left"/>
      </w:pPr>
      <w:r>
        <w:rPr>
          <w:rFonts w:hint="eastAsia"/>
        </w:rPr>
        <w:t xml:space="preserve">    A</w:t>
      </w:r>
      <w:r>
        <w:rPr>
          <w:rFonts w:hint="eastAsia"/>
        </w:rPr>
        <w:t>．大</w:t>
      </w:r>
      <w:r>
        <w:rPr>
          <w:rFonts w:hint="eastAsia"/>
        </w:rPr>
        <w:t xml:space="preserve">    B</w:t>
      </w:r>
      <w:r>
        <w:rPr>
          <w:rFonts w:hint="eastAsia"/>
        </w:rPr>
        <w:t>．小</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A</w:t>
      </w:r>
    </w:p>
    <w:p w:rsidR="004148E8" w:rsidRDefault="004148E8" w:rsidP="004D5F44">
      <w:pPr>
        <w:snapToGrid w:val="0"/>
        <w:spacing w:line="360" w:lineRule="auto"/>
        <w:jc w:val="left"/>
      </w:pPr>
      <w:r>
        <w:rPr>
          <w:rFonts w:hint="eastAsia"/>
        </w:rPr>
        <w:t>6</w:t>
      </w:r>
      <w:r>
        <w:rPr>
          <w:rFonts w:hint="eastAsia"/>
        </w:rPr>
        <w:t>．在离子色谱分析中，水的纯度影响到痕量分析工作的成败。用于配制淋洗液和标准溶液的去离子水，其电阻率应为</w:t>
      </w:r>
      <w:r>
        <w:rPr>
          <w:rFonts w:hint="eastAsia"/>
          <w:u w:val="single"/>
        </w:rPr>
        <w:t xml:space="preserve">       </w:t>
      </w:r>
      <w:r>
        <w:rPr>
          <w:rFonts w:hint="eastAsia"/>
        </w:rPr>
        <w:t>M</w:t>
      </w:r>
      <w:r>
        <w:rPr>
          <w:rFonts w:hint="eastAsia"/>
        </w:rPr>
        <w:t>Ω·</w:t>
      </w:r>
      <w:r>
        <w:rPr>
          <w:rFonts w:hint="eastAsia"/>
        </w:rPr>
        <w:t>cm</w:t>
      </w:r>
      <w:r>
        <w:rPr>
          <w:rFonts w:hint="eastAsia"/>
        </w:rPr>
        <w:t>以上。</w:t>
      </w:r>
      <w:r>
        <w:rPr>
          <w:rFonts w:hint="eastAsia"/>
        </w:rPr>
        <w:t>(    )</w:t>
      </w:r>
    </w:p>
    <w:p w:rsidR="004148E8" w:rsidRDefault="004148E8" w:rsidP="004D5F44">
      <w:pPr>
        <w:snapToGrid w:val="0"/>
        <w:spacing w:line="360" w:lineRule="auto"/>
        <w:jc w:val="left"/>
      </w:pPr>
      <w:r>
        <w:rPr>
          <w:rFonts w:hint="eastAsia"/>
        </w:rPr>
        <w:t xml:space="preserve">    A</w:t>
      </w:r>
      <w:r>
        <w:rPr>
          <w:rFonts w:hint="eastAsia"/>
        </w:rPr>
        <w:t>．</w:t>
      </w:r>
      <w:r>
        <w:rPr>
          <w:rFonts w:hint="eastAsia"/>
        </w:rPr>
        <w:t xml:space="preserve">  5    B</w:t>
      </w:r>
      <w:r>
        <w:rPr>
          <w:rFonts w:hint="eastAsia"/>
        </w:rPr>
        <w:t>．</w:t>
      </w:r>
      <w:r>
        <w:rPr>
          <w:rFonts w:hint="eastAsia"/>
        </w:rPr>
        <w:t xml:space="preserve">  10    C.  15    D</w:t>
      </w:r>
      <w:r>
        <w:rPr>
          <w:rFonts w:hint="eastAsia"/>
        </w:rPr>
        <w:t>．</w:t>
      </w:r>
      <w:r>
        <w:rPr>
          <w:rFonts w:hint="eastAsia"/>
        </w:rPr>
        <w:t xml:space="preserve">  18</w:t>
      </w:r>
    </w:p>
    <w:p w:rsidR="004148E8" w:rsidRDefault="004148E8" w:rsidP="004D5F44">
      <w:pPr>
        <w:snapToGrid w:val="0"/>
        <w:spacing w:line="360" w:lineRule="auto"/>
        <w:jc w:val="left"/>
      </w:pPr>
      <w:r>
        <w:rPr>
          <w:rFonts w:hint="eastAsia"/>
        </w:rPr>
        <w:t xml:space="preserve">    </w:t>
      </w:r>
      <w:r w:rsidRPr="00774223">
        <w:rPr>
          <w:rFonts w:hint="eastAsia"/>
          <w:b/>
        </w:rPr>
        <w:t>答案：</w:t>
      </w:r>
      <w:r>
        <w:rPr>
          <w:rFonts w:hint="eastAsia"/>
        </w:rPr>
        <w:t>D</w:t>
      </w:r>
    </w:p>
    <w:p w:rsidR="004148E8" w:rsidRDefault="004148E8" w:rsidP="004D5F44">
      <w:pPr>
        <w:snapToGrid w:val="0"/>
        <w:spacing w:line="360" w:lineRule="auto"/>
        <w:jc w:val="left"/>
      </w:pPr>
      <w:r>
        <w:rPr>
          <w:rFonts w:hint="eastAsia"/>
        </w:rPr>
        <w:t>7</w:t>
      </w:r>
      <w:r>
        <w:rPr>
          <w:rFonts w:hint="eastAsia"/>
        </w:rPr>
        <w:t>．离子色谱的淋洗液浓度提高时，一价和二价离子的保留时间</w:t>
      </w:r>
      <w:r w:rsidR="008507A4">
        <w:rPr>
          <w:rFonts w:hint="eastAsia"/>
          <w:u w:val="single"/>
        </w:rPr>
        <w:t xml:space="preserve">        </w:t>
      </w:r>
      <w:r>
        <w:rPr>
          <w:rFonts w:hint="eastAsia"/>
        </w:rPr>
        <w:t>。</w:t>
      </w:r>
      <w:r>
        <w:rPr>
          <w:rFonts w:hint="eastAsia"/>
        </w:rPr>
        <w:t>(    )</w:t>
      </w:r>
    </w:p>
    <w:p w:rsidR="004148E8" w:rsidRDefault="004148E8" w:rsidP="004D5F44">
      <w:pPr>
        <w:snapToGrid w:val="0"/>
        <w:spacing w:line="360" w:lineRule="auto"/>
        <w:jc w:val="left"/>
      </w:pPr>
      <w:r>
        <w:rPr>
          <w:rFonts w:hint="eastAsia"/>
        </w:rPr>
        <w:t xml:space="preserve">    A.</w:t>
      </w:r>
      <w:r>
        <w:rPr>
          <w:rFonts w:hint="eastAsia"/>
        </w:rPr>
        <w:t>缩短</w:t>
      </w:r>
      <w:r>
        <w:rPr>
          <w:rFonts w:hint="eastAsia"/>
        </w:rPr>
        <w:t xml:space="preserve">  B.</w:t>
      </w:r>
      <w:r>
        <w:rPr>
          <w:rFonts w:hint="eastAsia"/>
        </w:rPr>
        <w:t>延长</w:t>
      </w:r>
    </w:p>
    <w:p w:rsidR="004148E8" w:rsidRDefault="004148E8" w:rsidP="004D5F44">
      <w:pPr>
        <w:snapToGrid w:val="0"/>
        <w:spacing w:line="360" w:lineRule="auto"/>
        <w:jc w:val="left"/>
      </w:pPr>
      <w:r>
        <w:rPr>
          <w:rFonts w:hint="eastAsia"/>
        </w:rPr>
        <w:t xml:space="preserve">  </w:t>
      </w:r>
      <w:r w:rsidR="008507A4">
        <w:rPr>
          <w:rFonts w:hint="eastAsia"/>
        </w:rPr>
        <w:t xml:space="preserve">  </w:t>
      </w:r>
      <w:r w:rsidRPr="00774223">
        <w:rPr>
          <w:rFonts w:hint="eastAsia"/>
          <w:b/>
        </w:rPr>
        <w:t>答案：</w:t>
      </w:r>
      <w:r>
        <w:rPr>
          <w:rFonts w:hint="eastAsia"/>
        </w:rPr>
        <w:t>A</w:t>
      </w:r>
    </w:p>
    <w:p w:rsidR="004148E8" w:rsidRPr="008507A4" w:rsidRDefault="004148E8" w:rsidP="004D5F44">
      <w:pPr>
        <w:snapToGrid w:val="0"/>
        <w:spacing w:line="360" w:lineRule="auto"/>
        <w:jc w:val="left"/>
        <w:rPr>
          <w:b/>
        </w:rPr>
      </w:pPr>
      <w:r w:rsidRPr="008507A4">
        <w:rPr>
          <w:rFonts w:hint="eastAsia"/>
          <w:b/>
        </w:rPr>
        <w:t>四、问答题</w:t>
      </w:r>
    </w:p>
    <w:p w:rsidR="004148E8" w:rsidRDefault="004148E8" w:rsidP="004D5F44">
      <w:pPr>
        <w:snapToGrid w:val="0"/>
        <w:spacing w:line="360" w:lineRule="auto"/>
        <w:jc w:val="left"/>
      </w:pPr>
      <w:r>
        <w:rPr>
          <w:rFonts w:hint="eastAsia"/>
        </w:rPr>
        <w:t>1</w:t>
      </w:r>
      <w:r>
        <w:rPr>
          <w:rFonts w:hint="eastAsia"/>
        </w:rPr>
        <w:t>．离子色谱的检测器分哪几个大类</w:t>
      </w:r>
      <w:r>
        <w:rPr>
          <w:rFonts w:hint="eastAsia"/>
        </w:rPr>
        <w:t>?</w:t>
      </w:r>
      <w:r>
        <w:rPr>
          <w:rFonts w:hint="eastAsia"/>
        </w:rPr>
        <w:t>简述每类检测器中包括哪几种</w:t>
      </w:r>
      <w:r>
        <w:rPr>
          <w:rFonts w:hint="eastAsia"/>
        </w:rPr>
        <w:t>?</w:t>
      </w:r>
    </w:p>
    <w:p w:rsidR="004148E8" w:rsidRDefault="004148E8" w:rsidP="004D5F44">
      <w:pPr>
        <w:snapToGrid w:val="0"/>
        <w:spacing w:line="360" w:lineRule="auto"/>
        <w:jc w:val="left"/>
      </w:pPr>
      <w:r>
        <w:rPr>
          <w:rFonts w:hint="eastAsia"/>
        </w:rPr>
        <w:t xml:space="preserve">  </w:t>
      </w:r>
      <w:r w:rsidR="008507A4">
        <w:rPr>
          <w:rFonts w:hint="eastAsia"/>
        </w:rPr>
        <w:t xml:space="preserve">  </w:t>
      </w:r>
      <w:r w:rsidRPr="00774223">
        <w:rPr>
          <w:rFonts w:hint="eastAsia"/>
          <w:b/>
        </w:rPr>
        <w:t>答案：</w:t>
      </w:r>
      <w:r>
        <w:rPr>
          <w:rFonts w:hint="eastAsia"/>
        </w:rPr>
        <w:t>离子色谱检测器分为两大类：电化学检测器和光学检测器。电化学检测器中包括：电导检测器、直流安培检测器、脉冲安培检测器和积分安培检测器；光学检测器包括：紫外</w:t>
      </w:r>
      <w:r>
        <w:rPr>
          <w:rFonts w:hint="eastAsia"/>
        </w:rPr>
        <w:t>-</w:t>
      </w:r>
      <w:r>
        <w:rPr>
          <w:rFonts w:hint="eastAsia"/>
        </w:rPr>
        <w:t>可见分光光度检测器和荧光检测器。</w:t>
      </w:r>
    </w:p>
    <w:p w:rsidR="004148E8" w:rsidRDefault="004148E8" w:rsidP="004D5F44">
      <w:pPr>
        <w:snapToGrid w:val="0"/>
        <w:spacing w:line="360" w:lineRule="auto"/>
        <w:jc w:val="left"/>
      </w:pPr>
      <w:r>
        <w:rPr>
          <w:rFonts w:hint="eastAsia"/>
        </w:rPr>
        <w:t>2</w:t>
      </w:r>
      <w:r>
        <w:rPr>
          <w:rFonts w:hint="eastAsia"/>
        </w:rPr>
        <w:t>．离子色谱仪器主要由哪几部分组成</w:t>
      </w:r>
      <w:r>
        <w:rPr>
          <w:rFonts w:hint="eastAsia"/>
        </w:rPr>
        <w:t>?</w:t>
      </w:r>
    </w:p>
    <w:p w:rsidR="004148E8" w:rsidRDefault="004148E8" w:rsidP="004D5F44">
      <w:pPr>
        <w:snapToGrid w:val="0"/>
        <w:spacing w:line="360" w:lineRule="auto"/>
        <w:jc w:val="left"/>
      </w:pPr>
      <w:r>
        <w:rPr>
          <w:rFonts w:hint="eastAsia"/>
        </w:rPr>
        <w:t xml:space="preserve">  </w:t>
      </w:r>
      <w:r w:rsidR="008507A4">
        <w:rPr>
          <w:rFonts w:hint="eastAsia"/>
        </w:rPr>
        <w:t xml:space="preserve">  </w:t>
      </w:r>
      <w:r w:rsidRPr="00774223">
        <w:rPr>
          <w:rFonts w:hint="eastAsia"/>
          <w:b/>
        </w:rPr>
        <w:t>答案：</w:t>
      </w:r>
      <w:r>
        <w:rPr>
          <w:rFonts w:hint="eastAsia"/>
        </w:rPr>
        <w:t>主要由流动相传送部分、分离柱、检测器和数据处理四部分组成。</w:t>
      </w:r>
    </w:p>
    <w:p w:rsidR="004148E8" w:rsidRDefault="004148E8" w:rsidP="004D5F44">
      <w:pPr>
        <w:snapToGrid w:val="0"/>
        <w:spacing w:line="360" w:lineRule="auto"/>
        <w:jc w:val="left"/>
      </w:pPr>
      <w:r>
        <w:rPr>
          <w:rFonts w:hint="eastAsia"/>
        </w:rPr>
        <w:t>3</w:t>
      </w:r>
      <w:r w:rsidR="008507A4">
        <w:rPr>
          <w:rFonts w:hint="eastAsia"/>
        </w:rPr>
        <w:t>．</w:t>
      </w:r>
      <w:r>
        <w:rPr>
          <w:rFonts w:hint="eastAsia"/>
        </w:rPr>
        <w:t>离子色谱仪中的抑制器有哪三种主要作用</w:t>
      </w:r>
      <w:r>
        <w:rPr>
          <w:rFonts w:hint="eastAsia"/>
        </w:rPr>
        <w:t>?</w:t>
      </w:r>
    </w:p>
    <w:p w:rsidR="004148E8" w:rsidRDefault="004148E8" w:rsidP="004D5F44">
      <w:pPr>
        <w:snapToGrid w:val="0"/>
        <w:spacing w:line="360" w:lineRule="auto"/>
        <w:jc w:val="left"/>
      </w:pPr>
      <w:r>
        <w:rPr>
          <w:rFonts w:hint="eastAsia"/>
        </w:rPr>
        <w:t xml:space="preserve">  </w:t>
      </w:r>
      <w:r w:rsidR="008507A4">
        <w:rPr>
          <w:rFonts w:hint="eastAsia"/>
        </w:rPr>
        <w:t xml:space="preserve">  </w:t>
      </w:r>
      <w:r w:rsidRPr="00774223">
        <w:rPr>
          <w:rFonts w:hint="eastAsia"/>
          <w:b/>
        </w:rPr>
        <w:t>答案：</w:t>
      </w:r>
      <w:r>
        <w:rPr>
          <w:rFonts w:hint="eastAsia"/>
        </w:rPr>
        <w:t>(1)</w:t>
      </w:r>
      <w:r>
        <w:rPr>
          <w:rFonts w:hint="eastAsia"/>
        </w:rPr>
        <w:t>降低淋洗液的背景电导；</w:t>
      </w:r>
    </w:p>
    <w:p w:rsidR="004148E8" w:rsidRDefault="004148E8" w:rsidP="004D5F44">
      <w:pPr>
        <w:snapToGrid w:val="0"/>
        <w:spacing w:line="360" w:lineRule="auto"/>
        <w:jc w:val="left"/>
      </w:pPr>
      <w:r>
        <w:rPr>
          <w:rFonts w:hint="eastAsia"/>
        </w:rPr>
        <w:t xml:space="preserve">    </w:t>
      </w:r>
      <w:r w:rsidR="008507A4">
        <w:rPr>
          <w:rFonts w:hint="eastAsia"/>
        </w:rPr>
        <w:t xml:space="preserve">      </w:t>
      </w:r>
      <w:r>
        <w:rPr>
          <w:rFonts w:hint="eastAsia"/>
        </w:rPr>
        <w:t>(2)</w:t>
      </w:r>
      <w:r>
        <w:rPr>
          <w:rFonts w:hint="eastAsia"/>
        </w:rPr>
        <w:t>增加被测离子的电导值；</w:t>
      </w:r>
    </w:p>
    <w:p w:rsidR="004148E8" w:rsidRDefault="004148E8" w:rsidP="004D5F44">
      <w:pPr>
        <w:snapToGrid w:val="0"/>
        <w:spacing w:line="360" w:lineRule="auto"/>
        <w:jc w:val="left"/>
      </w:pPr>
      <w:r>
        <w:rPr>
          <w:rFonts w:hint="eastAsia"/>
        </w:rPr>
        <w:t xml:space="preserve">    </w:t>
      </w:r>
      <w:r w:rsidR="008507A4">
        <w:rPr>
          <w:rFonts w:hint="eastAsia"/>
        </w:rPr>
        <w:t xml:space="preserve">      </w:t>
      </w:r>
      <w:r>
        <w:rPr>
          <w:rFonts w:hint="eastAsia"/>
        </w:rPr>
        <w:t>(3)</w:t>
      </w:r>
      <w:r>
        <w:rPr>
          <w:rFonts w:hint="eastAsia"/>
        </w:rPr>
        <w:t>消除反离子峰对弱保留离子的影响。</w:t>
      </w:r>
    </w:p>
    <w:p w:rsidR="004148E8" w:rsidRDefault="004148E8" w:rsidP="004D5F44">
      <w:pPr>
        <w:snapToGrid w:val="0"/>
        <w:spacing w:line="360" w:lineRule="auto"/>
        <w:jc w:val="left"/>
      </w:pPr>
      <w:r>
        <w:rPr>
          <w:rFonts w:hint="eastAsia"/>
        </w:rPr>
        <w:t>4</w:t>
      </w:r>
      <w:r>
        <w:rPr>
          <w:rFonts w:hint="eastAsia"/>
        </w:rPr>
        <w:t>．在离子色谱分析未知浓度的样品时，如何避免色谱柱容量的超载</w:t>
      </w:r>
      <w:r>
        <w:rPr>
          <w:rFonts w:hint="eastAsia"/>
        </w:rPr>
        <w:t>?</w:t>
      </w:r>
    </w:p>
    <w:p w:rsidR="004148E8" w:rsidRDefault="004148E8" w:rsidP="004D5F44">
      <w:pPr>
        <w:snapToGrid w:val="0"/>
        <w:spacing w:line="360" w:lineRule="auto"/>
        <w:jc w:val="left"/>
      </w:pPr>
      <w:r>
        <w:rPr>
          <w:rFonts w:hint="eastAsia"/>
        </w:rPr>
        <w:t xml:space="preserve">  </w:t>
      </w:r>
      <w:r w:rsidR="008507A4">
        <w:rPr>
          <w:rFonts w:hint="eastAsia"/>
        </w:rPr>
        <w:t xml:space="preserve">  </w:t>
      </w:r>
      <w:r w:rsidRPr="00774223">
        <w:rPr>
          <w:rFonts w:hint="eastAsia"/>
          <w:b/>
        </w:rPr>
        <w:t>答案：</w:t>
      </w:r>
      <w:r>
        <w:rPr>
          <w:rFonts w:hint="eastAsia"/>
        </w:rPr>
        <w:t>为避免色谱柱容量的超载，在分析未知浓度的样品时，最好先稀释</w:t>
      </w:r>
      <w:r>
        <w:rPr>
          <w:rFonts w:hint="eastAsia"/>
        </w:rPr>
        <w:t>100</w:t>
      </w:r>
      <w:r>
        <w:rPr>
          <w:rFonts w:hint="eastAsia"/>
        </w:rPr>
        <w:t>倍进样，或用微量进样器进样</w:t>
      </w:r>
      <w:r>
        <w:rPr>
          <w:rFonts w:hint="eastAsia"/>
        </w:rPr>
        <w:t>l</w:t>
      </w:r>
      <w:r w:rsidR="008507A4">
        <w:rPr>
          <w:rFonts w:hint="eastAsia"/>
        </w:rPr>
        <w:t>～</w:t>
      </w:r>
      <w:r>
        <w:rPr>
          <w:rFonts w:hint="eastAsia"/>
        </w:rPr>
        <w:t>2</w:t>
      </w:r>
      <w:r>
        <w:rPr>
          <w:rFonts w:hint="eastAsia"/>
        </w:rPr>
        <w:t>μ</w:t>
      </w:r>
      <w:r>
        <w:rPr>
          <w:rFonts w:hint="eastAsia"/>
        </w:rPr>
        <w:t>l</w:t>
      </w:r>
      <w:r>
        <w:rPr>
          <w:rFonts w:hint="eastAsia"/>
        </w:rPr>
        <w:t>，再根据所得结果选择合适的稀释倍数或进样量，这样既可以避免色谱柱容量超载，又可以减少强保留组分对柱子的污染。</w:t>
      </w:r>
    </w:p>
    <w:p w:rsidR="004148E8" w:rsidRDefault="004148E8" w:rsidP="004D5F44">
      <w:pPr>
        <w:snapToGrid w:val="0"/>
        <w:spacing w:line="360" w:lineRule="auto"/>
        <w:jc w:val="left"/>
      </w:pPr>
      <w:r>
        <w:rPr>
          <w:rFonts w:hint="eastAsia"/>
        </w:rPr>
        <w:t>5</w:t>
      </w:r>
      <w:r>
        <w:rPr>
          <w:rFonts w:hint="eastAsia"/>
        </w:rPr>
        <w:t>．在离子色谱分析中，水负峰在什么情况下会对分析结果产生干扰</w:t>
      </w:r>
      <w:r>
        <w:rPr>
          <w:rFonts w:hint="eastAsia"/>
        </w:rPr>
        <w:t>?</w:t>
      </w:r>
      <w:r>
        <w:rPr>
          <w:rFonts w:hint="eastAsia"/>
        </w:rPr>
        <w:t>如何消除或减小这种干扰</w:t>
      </w:r>
      <w:r>
        <w:rPr>
          <w:rFonts w:hint="eastAsia"/>
        </w:rPr>
        <w:t>?</w:t>
      </w:r>
    </w:p>
    <w:p w:rsidR="008507A4" w:rsidRDefault="008507A4" w:rsidP="004D5F44">
      <w:pPr>
        <w:snapToGrid w:val="0"/>
        <w:spacing w:line="360" w:lineRule="auto"/>
        <w:jc w:val="left"/>
      </w:pPr>
      <w:r>
        <w:rPr>
          <w:rFonts w:hint="eastAsia"/>
        </w:rPr>
        <w:t xml:space="preserve">    </w:t>
      </w:r>
      <w:r w:rsidRPr="00774223">
        <w:rPr>
          <w:rFonts w:hint="eastAsia"/>
          <w:b/>
        </w:rPr>
        <w:t>答案：</w:t>
      </w:r>
      <w:r>
        <w:rPr>
          <w:rFonts w:hint="eastAsia"/>
        </w:rPr>
        <w:t>若负峰的保留时间与待测离子的保留时间相同或接近时，就会产生干扰。减小和消除水负峰干扰的一个简单的方法，是用淋洗液配制样品和标准溶液。</w:t>
      </w:r>
    </w:p>
    <w:p w:rsidR="008507A4" w:rsidRDefault="008507A4" w:rsidP="004D5F44">
      <w:pPr>
        <w:snapToGrid w:val="0"/>
        <w:spacing w:line="360" w:lineRule="auto"/>
        <w:jc w:val="left"/>
      </w:pPr>
      <w:r>
        <w:rPr>
          <w:rFonts w:hint="eastAsia"/>
        </w:rPr>
        <w:t>6</w:t>
      </w:r>
      <w:r>
        <w:rPr>
          <w:rFonts w:hint="eastAsia"/>
        </w:rPr>
        <w:t>．简述离子色谱中梯度淋洗的作用</w:t>
      </w:r>
      <w:r>
        <w:rPr>
          <w:rFonts w:hint="eastAsia"/>
        </w:rPr>
        <w:t>?</w:t>
      </w:r>
    </w:p>
    <w:p w:rsidR="008507A4" w:rsidRDefault="008507A4"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在离子色谱分析中，采用梯度淋洗技术可以提高分离度、缩短分析时间、降低检测限，对于复杂的混合物，特别是对保留强度差异很大的混合物的分离，是极为重要的一种手段。</w:t>
      </w:r>
    </w:p>
    <w:p w:rsidR="008507A4" w:rsidRDefault="008507A4" w:rsidP="004D5F44">
      <w:pPr>
        <w:snapToGrid w:val="0"/>
        <w:spacing w:line="360" w:lineRule="auto"/>
        <w:jc w:val="left"/>
      </w:pPr>
      <w:r>
        <w:rPr>
          <w:rFonts w:hint="eastAsia"/>
        </w:rPr>
        <w:lastRenderedPageBreak/>
        <w:t>7</w:t>
      </w:r>
      <w:r>
        <w:rPr>
          <w:rFonts w:hint="eastAsia"/>
        </w:rPr>
        <w:t>．离子色谱的定义是什么</w:t>
      </w:r>
      <w:r>
        <w:rPr>
          <w:rFonts w:hint="eastAsia"/>
        </w:rPr>
        <w:t>?</w:t>
      </w:r>
    </w:p>
    <w:p w:rsidR="008507A4" w:rsidRDefault="008507A4" w:rsidP="004D5F44">
      <w:pPr>
        <w:snapToGrid w:val="0"/>
        <w:spacing w:line="360" w:lineRule="auto"/>
        <w:jc w:val="left"/>
      </w:pPr>
      <w:r>
        <w:rPr>
          <w:rFonts w:hint="eastAsia"/>
        </w:rPr>
        <w:t xml:space="preserve">    </w:t>
      </w:r>
      <w:r w:rsidRPr="00774223">
        <w:rPr>
          <w:rFonts w:hint="eastAsia"/>
          <w:b/>
        </w:rPr>
        <w:t>答案：</w:t>
      </w:r>
      <w:r>
        <w:rPr>
          <w:rFonts w:hint="eastAsia"/>
        </w:rPr>
        <w:t>离子色谱是高效液相色谱的一种，是主要用于分析离子的液相色谱。</w:t>
      </w:r>
    </w:p>
    <w:p w:rsidR="008507A4" w:rsidRDefault="008507A4" w:rsidP="004D5F44">
      <w:pPr>
        <w:snapToGrid w:val="0"/>
        <w:spacing w:line="360" w:lineRule="auto"/>
        <w:jc w:val="left"/>
      </w:pPr>
      <w:r>
        <w:rPr>
          <w:rFonts w:hint="eastAsia"/>
        </w:rPr>
        <w:t>8</w:t>
      </w:r>
      <w:r>
        <w:rPr>
          <w:rFonts w:hint="eastAsia"/>
        </w:rPr>
        <w:t>．简述离子色谱柱的分离原理。</w:t>
      </w:r>
    </w:p>
    <w:p w:rsidR="008507A4" w:rsidRDefault="008507A4" w:rsidP="004D5F44">
      <w:pPr>
        <w:snapToGrid w:val="0"/>
        <w:spacing w:line="360" w:lineRule="auto"/>
        <w:jc w:val="left"/>
      </w:pPr>
      <w:r>
        <w:rPr>
          <w:rFonts w:hint="eastAsia"/>
        </w:rPr>
        <w:t xml:space="preserve">    </w:t>
      </w:r>
      <w:r w:rsidRPr="00774223">
        <w:rPr>
          <w:rFonts w:hint="eastAsia"/>
          <w:b/>
        </w:rPr>
        <w:t>答案：</w:t>
      </w:r>
      <w:r>
        <w:rPr>
          <w:rFonts w:hint="eastAsia"/>
        </w:rPr>
        <w:t>由于各种离子对离子交换树脂的亲和力不同，样品通过分离柱时被分离成不连续的谱带，依次被淋洗液洗脱。</w:t>
      </w:r>
    </w:p>
    <w:p w:rsidR="008507A4" w:rsidRDefault="008507A4" w:rsidP="004D5F44">
      <w:pPr>
        <w:snapToGrid w:val="0"/>
        <w:spacing w:line="360" w:lineRule="auto"/>
        <w:jc w:val="left"/>
      </w:pPr>
      <w:r>
        <w:rPr>
          <w:rFonts w:hint="eastAsia"/>
        </w:rPr>
        <w:t>9</w:t>
      </w:r>
      <w:r>
        <w:rPr>
          <w:rFonts w:hint="eastAsia"/>
        </w:rPr>
        <w:t>．离子色谱用于阴离子分离的淋洗液须具备哪两个条件</w:t>
      </w:r>
      <w:r>
        <w:rPr>
          <w:rFonts w:hint="eastAsia"/>
        </w:rPr>
        <w:t>?</w:t>
      </w:r>
    </w:p>
    <w:p w:rsidR="008507A4" w:rsidRDefault="008507A4" w:rsidP="004D5F44">
      <w:pPr>
        <w:snapToGrid w:val="0"/>
        <w:spacing w:line="360" w:lineRule="auto"/>
        <w:jc w:val="left"/>
      </w:pPr>
      <w:r>
        <w:rPr>
          <w:rFonts w:hint="eastAsia"/>
        </w:rPr>
        <w:t xml:space="preserve">    </w:t>
      </w:r>
      <w:r w:rsidRPr="00774223">
        <w:rPr>
          <w:rFonts w:hint="eastAsia"/>
          <w:b/>
        </w:rPr>
        <w:t>答案：</w:t>
      </w:r>
      <w:r>
        <w:rPr>
          <w:rFonts w:hint="eastAsia"/>
        </w:rPr>
        <w:t>(1)</w:t>
      </w:r>
      <w:r>
        <w:rPr>
          <w:rFonts w:hint="eastAsia"/>
        </w:rPr>
        <w:t>能从分离柱树脂上置换被测离子：</w:t>
      </w:r>
    </w:p>
    <w:p w:rsidR="008507A4" w:rsidRDefault="008507A4" w:rsidP="004D5F44">
      <w:pPr>
        <w:snapToGrid w:val="0"/>
        <w:spacing w:line="360" w:lineRule="auto"/>
        <w:jc w:val="left"/>
      </w:pPr>
      <w:r>
        <w:rPr>
          <w:rFonts w:hint="eastAsia"/>
        </w:rPr>
        <w:t xml:space="preserve">          (2)</w:t>
      </w:r>
      <w:r>
        <w:rPr>
          <w:rFonts w:hint="eastAsia"/>
        </w:rPr>
        <w:t>能发生抑制柱反应，其反应产物应为电导很低的弱电解质或水，</w:t>
      </w:r>
      <w:r>
        <w:rPr>
          <w:rFonts w:hint="eastAsia"/>
        </w:rPr>
        <w:t>pKa</w:t>
      </w:r>
      <w:r>
        <w:rPr>
          <w:rFonts w:hint="eastAsia"/>
        </w:rPr>
        <w:t>＞</w:t>
      </w:r>
      <w:r>
        <w:rPr>
          <w:rFonts w:hint="eastAsia"/>
        </w:rPr>
        <w:t>6</w:t>
      </w:r>
      <w:r>
        <w:rPr>
          <w:rFonts w:hint="eastAsia"/>
        </w:rPr>
        <w:t>。</w:t>
      </w:r>
    </w:p>
    <w:p w:rsidR="008507A4" w:rsidRDefault="008507A4" w:rsidP="004D5F44">
      <w:pPr>
        <w:snapToGrid w:val="0"/>
        <w:spacing w:line="360" w:lineRule="auto"/>
        <w:jc w:val="left"/>
      </w:pPr>
      <w:r>
        <w:rPr>
          <w:rFonts w:hint="eastAsia"/>
        </w:rPr>
        <w:t>10</w:t>
      </w:r>
      <w:r>
        <w:rPr>
          <w:rFonts w:hint="eastAsia"/>
        </w:rPr>
        <w:t>．为什么离子色谱输液系统不能进入气泡</w:t>
      </w:r>
      <w:r>
        <w:rPr>
          <w:rFonts w:hint="eastAsia"/>
        </w:rPr>
        <w:t>?</w:t>
      </w:r>
    </w:p>
    <w:p w:rsidR="008507A4" w:rsidRDefault="008507A4" w:rsidP="004D5F44">
      <w:pPr>
        <w:snapToGrid w:val="0"/>
        <w:spacing w:line="360" w:lineRule="auto"/>
        <w:jc w:val="left"/>
      </w:pPr>
      <w:r>
        <w:rPr>
          <w:rFonts w:hint="eastAsia"/>
        </w:rPr>
        <w:t xml:space="preserve">    </w:t>
      </w:r>
      <w:r w:rsidRPr="00774223">
        <w:rPr>
          <w:rFonts w:hint="eastAsia"/>
          <w:b/>
        </w:rPr>
        <w:t>答案：</w:t>
      </w:r>
      <w:r>
        <w:rPr>
          <w:rFonts w:hint="eastAsia"/>
        </w:rPr>
        <w:t>因进入气泡会影响分离效果和检测信号的稳定性，会导致基线不稳定，产生较大噪声，使检测灵敏度降低。</w:t>
      </w:r>
    </w:p>
    <w:p w:rsidR="008507A4" w:rsidRPr="008507A4" w:rsidRDefault="008507A4" w:rsidP="004D5F44">
      <w:pPr>
        <w:snapToGrid w:val="0"/>
        <w:spacing w:line="360" w:lineRule="auto"/>
        <w:jc w:val="left"/>
        <w:rPr>
          <w:b/>
        </w:rPr>
      </w:pPr>
      <w:r w:rsidRPr="008507A4">
        <w:rPr>
          <w:rFonts w:hint="eastAsia"/>
          <w:b/>
        </w:rPr>
        <w:t>参考文献</w:t>
      </w:r>
    </w:p>
    <w:p w:rsidR="008507A4" w:rsidRDefault="008507A4" w:rsidP="004D5F44">
      <w:pPr>
        <w:snapToGrid w:val="0"/>
        <w:spacing w:line="360" w:lineRule="auto"/>
        <w:jc w:val="left"/>
      </w:pPr>
      <w:r>
        <w:rPr>
          <w:rFonts w:hint="eastAsia"/>
        </w:rPr>
        <w:t xml:space="preserve">[1] </w:t>
      </w:r>
      <w:r>
        <w:rPr>
          <w:rFonts w:hint="eastAsia"/>
        </w:rPr>
        <w:t>牟世芬，刘克纳，丁晓静。离子色谱方法及应用．</w:t>
      </w:r>
      <w:r>
        <w:rPr>
          <w:rFonts w:hint="eastAsia"/>
        </w:rPr>
        <w:t>2</w:t>
      </w:r>
      <w:r>
        <w:rPr>
          <w:rFonts w:hint="eastAsia"/>
        </w:rPr>
        <w:t>版．北京：化学工业出版社，</w:t>
      </w:r>
      <w:r>
        <w:rPr>
          <w:rFonts w:hint="eastAsia"/>
        </w:rPr>
        <w:t>2005</w:t>
      </w:r>
      <w:r>
        <w:rPr>
          <w:rFonts w:hint="eastAsia"/>
        </w:rPr>
        <w:t>．</w:t>
      </w:r>
    </w:p>
    <w:p w:rsidR="008507A4" w:rsidRDefault="008507A4" w:rsidP="004D5F44">
      <w:pPr>
        <w:snapToGrid w:val="0"/>
        <w:spacing w:line="360" w:lineRule="auto"/>
        <w:jc w:val="left"/>
      </w:pPr>
      <w:r>
        <w:rPr>
          <w:rFonts w:hint="eastAsia"/>
        </w:rPr>
        <w:t xml:space="preserve">[2]  </w:t>
      </w:r>
      <w:r>
        <w:rPr>
          <w:rFonts w:hint="eastAsia"/>
        </w:rPr>
        <w:t>朱岩，王绍明，施超欧．离子色谱仪器．北京：化学工业出版社，</w:t>
      </w:r>
      <w:r>
        <w:rPr>
          <w:rFonts w:hint="eastAsia"/>
        </w:rPr>
        <w:t>2007</w:t>
      </w:r>
      <w:r>
        <w:rPr>
          <w:rFonts w:hint="eastAsia"/>
        </w:rPr>
        <w:t>．</w:t>
      </w:r>
    </w:p>
    <w:p w:rsidR="008507A4" w:rsidRDefault="008507A4" w:rsidP="004D5F44">
      <w:pPr>
        <w:snapToGrid w:val="0"/>
        <w:spacing w:line="360" w:lineRule="auto"/>
        <w:jc w:val="left"/>
      </w:pPr>
      <w:r>
        <w:rPr>
          <w:rFonts w:hint="eastAsia"/>
        </w:rPr>
        <w:t xml:space="preserve">[3]  </w:t>
      </w:r>
      <w:r>
        <w:rPr>
          <w:rFonts w:hint="eastAsia"/>
        </w:rPr>
        <w:t>牟世芬，等．离子色谱．北京：科学出版社，</w:t>
      </w:r>
      <w:r>
        <w:rPr>
          <w:rFonts w:hint="eastAsia"/>
        </w:rPr>
        <w:t>1986</w:t>
      </w:r>
      <w:r>
        <w:rPr>
          <w:rFonts w:hint="eastAsia"/>
        </w:rPr>
        <w:t>．</w:t>
      </w:r>
    </w:p>
    <w:p w:rsidR="008507A4" w:rsidRDefault="008507A4" w:rsidP="004D5F44">
      <w:pPr>
        <w:snapToGrid w:val="0"/>
        <w:spacing w:line="360" w:lineRule="auto"/>
        <w:jc w:val="left"/>
      </w:pPr>
      <w:r>
        <w:rPr>
          <w:rFonts w:hint="eastAsia"/>
        </w:rPr>
        <w:t xml:space="preserve">[4]  </w:t>
      </w:r>
      <w:r>
        <w:rPr>
          <w:rFonts w:hint="eastAsia"/>
        </w:rPr>
        <w:t>国家环保局《水和废水监测分析方法》编委会．水和废水监测分析方法．</w:t>
      </w:r>
      <w:r>
        <w:rPr>
          <w:rFonts w:hint="eastAsia"/>
        </w:rPr>
        <w:t>3</w:t>
      </w:r>
      <w:r>
        <w:rPr>
          <w:rFonts w:hint="eastAsia"/>
        </w:rPr>
        <w:t>版．北京：中国环境科学出版社，</w:t>
      </w:r>
      <w:r>
        <w:rPr>
          <w:rFonts w:hint="eastAsia"/>
        </w:rPr>
        <w:t>1989</w:t>
      </w:r>
      <w:r>
        <w:rPr>
          <w:rFonts w:hint="eastAsia"/>
        </w:rPr>
        <w:t>．</w:t>
      </w:r>
    </w:p>
    <w:p w:rsidR="008507A4" w:rsidRDefault="008507A4" w:rsidP="004D5F44">
      <w:pPr>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宁</w:t>
      </w:r>
      <w:r>
        <w:rPr>
          <w:rFonts w:hint="eastAsia"/>
        </w:rPr>
        <w:t xml:space="preserve">  </w:t>
      </w:r>
      <w:r>
        <w:rPr>
          <w:rFonts w:hint="eastAsia"/>
        </w:rPr>
        <w:t>王</w:t>
      </w:r>
      <w:r>
        <w:rPr>
          <w:rFonts w:hint="eastAsia"/>
        </w:rPr>
        <w:t xml:space="preserve">  </w:t>
      </w:r>
      <w:r>
        <w:rPr>
          <w:rFonts w:hint="eastAsia"/>
        </w:rPr>
        <w:t>伟</w:t>
      </w:r>
    </w:p>
    <w:p w:rsidR="008507A4" w:rsidRDefault="008507A4" w:rsidP="004D5F44">
      <w:pPr>
        <w:snapToGrid w:val="0"/>
        <w:spacing w:line="360" w:lineRule="auto"/>
        <w:jc w:val="left"/>
      </w:pPr>
      <w:r>
        <w:rPr>
          <w:rFonts w:hint="eastAsia"/>
        </w:rPr>
        <w:t xml:space="preserve">    </w:t>
      </w:r>
      <w:r>
        <w:rPr>
          <w:rFonts w:hint="eastAsia"/>
        </w:rPr>
        <w:t>审核：王</w:t>
      </w:r>
      <w:r>
        <w:rPr>
          <w:rFonts w:hint="eastAsia"/>
        </w:rPr>
        <w:t xml:space="preserve">  </w:t>
      </w:r>
      <w:r>
        <w:rPr>
          <w:rFonts w:hint="eastAsia"/>
        </w:rPr>
        <w:t>伟</w:t>
      </w:r>
      <w:r>
        <w:rPr>
          <w:rFonts w:hint="eastAsia"/>
        </w:rPr>
        <w:t xml:space="preserve">  </w:t>
      </w:r>
      <w:r>
        <w:rPr>
          <w:rFonts w:hint="eastAsia"/>
        </w:rPr>
        <w:t>张</w:t>
      </w:r>
      <w:r>
        <w:rPr>
          <w:rFonts w:hint="eastAsia"/>
        </w:rPr>
        <w:t xml:space="preserve">  </w:t>
      </w:r>
      <w:r>
        <w:rPr>
          <w:rFonts w:hint="eastAsia"/>
        </w:rPr>
        <w:t>宁</w:t>
      </w:r>
    </w:p>
    <w:p w:rsidR="008507A4" w:rsidRPr="008507A4" w:rsidRDefault="008507A4" w:rsidP="004D5F44">
      <w:pPr>
        <w:snapToGrid w:val="0"/>
        <w:spacing w:line="360" w:lineRule="auto"/>
        <w:jc w:val="left"/>
        <w:rPr>
          <w:b/>
        </w:rPr>
      </w:pPr>
      <w:r w:rsidRPr="008507A4">
        <w:rPr>
          <w:rFonts w:hint="eastAsia"/>
          <w:b/>
        </w:rPr>
        <w:t>(</w:t>
      </w:r>
      <w:r w:rsidRPr="008507A4">
        <w:rPr>
          <w:rFonts w:hint="eastAsia"/>
          <w:b/>
        </w:rPr>
        <w:t>二</w:t>
      </w:r>
      <w:r w:rsidRPr="008507A4">
        <w:rPr>
          <w:rFonts w:hint="eastAsia"/>
          <w:b/>
        </w:rPr>
        <w:t>)</w:t>
      </w:r>
      <w:r w:rsidRPr="008507A4">
        <w:rPr>
          <w:rFonts w:hint="eastAsia"/>
          <w:b/>
        </w:rPr>
        <w:t>氟化物、氯化物、硝酸盐氮、亚硝酸盐氮、硫酸盐、磷酸盐</w:t>
      </w:r>
    </w:p>
    <w:p w:rsidR="008507A4" w:rsidRPr="008507A4" w:rsidRDefault="008507A4" w:rsidP="004D5F44">
      <w:pPr>
        <w:snapToGrid w:val="0"/>
        <w:spacing w:line="360" w:lineRule="auto"/>
        <w:jc w:val="left"/>
        <w:rPr>
          <w:b/>
        </w:rPr>
      </w:pPr>
      <w:r w:rsidRPr="008507A4">
        <w:rPr>
          <w:rFonts w:hint="eastAsia"/>
          <w:b/>
        </w:rPr>
        <w:t>分类号：</w:t>
      </w:r>
      <w:r w:rsidRPr="008507A4">
        <w:rPr>
          <w:rFonts w:hint="eastAsia"/>
          <w:b/>
        </w:rPr>
        <w:t>W7</w:t>
      </w:r>
      <w:r w:rsidRPr="008507A4">
        <w:rPr>
          <w:rFonts w:hint="eastAsia"/>
          <w:b/>
        </w:rPr>
        <w:t>—</w:t>
      </w:r>
      <w:r w:rsidRPr="008507A4">
        <w:rPr>
          <w:rFonts w:hint="eastAsia"/>
          <w:b/>
        </w:rPr>
        <w:t>1</w:t>
      </w:r>
    </w:p>
    <w:p w:rsidR="008507A4" w:rsidRPr="008507A4" w:rsidRDefault="008507A4" w:rsidP="004D5F44">
      <w:pPr>
        <w:snapToGrid w:val="0"/>
        <w:spacing w:line="360" w:lineRule="auto"/>
        <w:jc w:val="left"/>
        <w:rPr>
          <w:b/>
        </w:rPr>
      </w:pPr>
      <w:r w:rsidRPr="008507A4">
        <w:rPr>
          <w:rFonts w:hint="eastAsia"/>
          <w:b/>
        </w:rPr>
        <w:t>一、判断题</w:t>
      </w:r>
      <w:r w:rsidRPr="008507A4">
        <w:rPr>
          <w:rFonts w:hint="eastAsia"/>
          <w:b/>
        </w:rPr>
        <w:t xml:space="preserve">    </w:t>
      </w:r>
    </w:p>
    <w:p w:rsidR="008507A4" w:rsidRDefault="008507A4" w:rsidP="004D5F44">
      <w:pPr>
        <w:snapToGrid w:val="0"/>
        <w:spacing w:line="360" w:lineRule="auto"/>
        <w:jc w:val="left"/>
      </w:pPr>
      <w:r>
        <w:rPr>
          <w:rFonts w:hint="eastAsia"/>
        </w:rPr>
        <w:t>1</w:t>
      </w:r>
      <w:r>
        <w:rPr>
          <w:rFonts w:hint="eastAsia"/>
        </w:rPr>
        <w:t>．离子色谱法测定水中氟化物、氯化物中，当水负峰干扰</w:t>
      </w:r>
      <w:r>
        <w:rPr>
          <w:rFonts w:hint="eastAsia"/>
        </w:rPr>
        <w:t>F</w:t>
      </w:r>
      <w:r w:rsidRPr="008507A4">
        <w:rPr>
          <w:rFonts w:hint="eastAsia"/>
          <w:vertAlign w:val="superscript"/>
        </w:rPr>
        <w:t>-</w:t>
      </w:r>
      <w:r>
        <w:rPr>
          <w:rFonts w:hint="eastAsia"/>
        </w:rPr>
        <w:t>和</w:t>
      </w:r>
      <w:r>
        <w:rPr>
          <w:rFonts w:hint="eastAsia"/>
        </w:rPr>
        <w:t>C1</w:t>
      </w:r>
      <w:r w:rsidRPr="008507A4">
        <w:rPr>
          <w:rFonts w:hint="eastAsia"/>
          <w:vertAlign w:val="superscript"/>
        </w:rPr>
        <w:t>-</w:t>
      </w:r>
      <w:r>
        <w:rPr>
          <w:rFonts w:hint="eastAsia"/>
        </w:rPr>
        <w:t>的测定时，可用</w:t>
      </w:r>
      <w:r>
        <w:rPr>
          <w:rFonts w:hint="eastAsia"/>
        </w:rPr>
        <w:t>100ml</w:t>
      </w:r>
      <w:r>
        <w:rPr>
          <w:rFonts w:hint="eastAsia"/>
        </w:rPr>
        <w:t>水样中加入</w:t>
      </w:r>
      <w:r>
        <w:rPr>
          <w:rFonts w:hint="eastAsia"/>
        </w:rPr>
        <w:t>1m1</w:t>
      </w:r>
      <w:r>
        <w:rPr>
          <w:rFonts w:hint="eastAsia"/>
        </w:rPr>
        <w:t>淋洗液贮备液的办法来消除水负峰的干扰。</w:t>
      </w:r>
      <w:r>
        <w:rPr>
          <w:rFonts w:hint="eastAsia"/>
        </w:rPr>
        <w:t>(    )</w:t>
      </w:r>
    </w:p>
    <w:p w:rsidR="008507A4" w:rsidRDefault="00774223" w:rsidP="004D5F44">
      <w:pPr>
        <w:snapToGrid w:val="0"/>
        <w:spacing w:line="360" w:lineRule="auto"/>
        <w:ind w:firstLine="435"/>
        <w:jc w:val="left"/>
      </w:pPr>
      <w:r w:rsidRPr="008741B2">
        <w:rPr>
          <w:rFonts w:hint="eastAsia"/>
          <w:b/>
        </w:rPr>
        <w:t>答案</w:t>
      </w:r>
      <w:r>
        <w:rPr>
          <w:rFonts w:hint="eastAsia"/>
          <w:b/>
        </w:rPr>
        <w:t>：</w:t>
      </w:r>
      <w:r w:rsidR="008507A4">
        <w:rPr>
          <w:rFonts w:hint="eastAsia"/>
        </w:rPr>
        <w:t>正确</w:t>
      </w:r>
    </w:p>
    <w:p w:rsidR="00A46ED1" w:rsidRDefault="00A46ED1" w:rsidP="004D5F44">
      <w:pPr>
        <w:snapToGrid w:val="0"/>
        <w:spacing w:line="360" w:lineRule="auto"/>
        <w:jc w:val="left"/>
      </w:pPr>
      <w:r>
        <w:rPr>
          <w:rFonts w:hint="eastAsia"/>
        </w:rPr>
        <w:t>2</w:t>
      </w:r>
      <w:r>
        <w:rPr>
          <w:rFonts w:hint="eastAsia"/>
        </w:rPr>
        <w:t>．离子色谱法测定氟化物、氯化物时，不被色谱柱保留或弱保留的阴离子干扰</w:t>
      </w:r>
      <w:r>
        <w:rPr>
          <w:rFonts w:hint="eastAsia"/>
        </w:rPr>
        <w:t>F</w:t>
      </w:r>
      <w:r>
        <w:rPr>
          <w:rFonts w:hint="eastAsia"/>
          <w:vertAlign w:val="superscript"/>
        </w:rPr>
        <w:t>-</w:t>
      </w:r>
      <w:r>
        <w:rPr>
          <w:rFonts w:hint="eastAsia"/>
        </w:rPr>
        <w:t>和</w:t>
      </w:r>
      <w:r>
        <w:rPr>
          <w:rFonts w:hint="eastAsia"/>
        </w:rPr>
        <w:t>C1</w:t>
      </w:r>
      <w:r w:rsidRPr="00A46ED1">
        <w:rPr>
          <w:rFonts w:hint="eastAsia"/>
          <w:vertAlign w:val="superscript"/>
        </w:rPr>
        <w:t>-</w:t>
      </w:r>
      <w:r>
        <w:rPr>
          <w:rFonts w:hint="eastAsia"/>
        </w:rPr>
        <w:t>测定时，用强淋洗液进行洗脱。</w:t>
      </w:r>
      <w:r>
        <w:rPr>
          <w:rFonts w:hint="eastAsia"/>
        </w:rPr>
        <w:t>(    )</w:t>
      </w:r>
    </w:p>
    <w:p w:rsidR="00A46ED1" w:rsidRDefault="00A46ED1" w:rsidP="00774223">
      <w:pPr>
        <w:snapToGrid w:val="0"/>
        <w:spacing w:line="360" w:lineRule="auto"/>
        <w:ind w:firstLineChars="200" w:firstLine="422"/>
        <w:jc w:val="left"/>
      </w:pPr>
      <w:r w:rsidRPr="00774223">
        <w:rPr>
          <w:rFonts w:hint="eastAsia"/>
          <w:b/>
        </w:rPr>
        <w:t>答案：</w:t>
      </w:r>
      <w:r>
        <w:rPr>
          <w:rFonts w:hint="eastAsia"/>
        </w:rPr>
        <w:t>错误</w:t>
      </w:r>
    </w:p>
    <w:p w:rsidR="00A46ED1" w:rsidRDefault="00A46ED1" w:rsidP="004D5F44">
      <w:pPr>
        <w:snapToGrid w:val="0"/>
        <w:spacing w:line="360" w:lineRule="auto"/>
        <w:jc w:val="left"/>
      </w:pPr>
      <w:r>
        <w:rPr>
          <w:rFonts w:hint="eastAsia"/>
        </w:rPr>
        <w:t xml:space="preserve">    </w:t>
      </w:r>
      <w:r>
        <w:rPr>
          <w:rFonts w:hint="eastAsia"/>
        </w:rPr>
        <w:t>正确答案为：应用弱淋洗液洗脱。</w:t>
      </w:r>
    </w:p>
    <w:p w:rsidR="00A46ED1" w:rsidRDefault="00A46ED1" w:rsidP="004D5F44">
      <w:pPr>
        <w:snapToGrid w:val="0"/>
        <w:spacing w:line="360" w:lineRule="auto"/>
        <w:jc w:val="left"/>
      </w:pPr>
      <w:r>
        <w:rPr>
          <w:rFonts w:hint="eastAsia"/>
        </w:rPr>
        <w:t>3</w:t>
      </w:r>
      <w:r>
        <w:rPr>
          <w:rFonts w:hint="eastAsia"/>
        </w:rPr>
        <w:t>．使用离子色谱法分析亚硝酸盐时，由于亚硝酸根不稳定，亚硝酸盐的标准使用液最好临用现配。</w:t>
      </w:r>
      <w:r>
        <w:rPr>
          <w:rFonts w:hint="eastAsia"/>
        </w:rPr>
        <w:t xml:space="preserve">(    )    </w:t>
      </w:r>
    </w:p>
    <w:p w:rsidR="00A46ED1" w:rsidRDefault="00A46ED1" w:rsidP="00774223">
      <w:pPr>
        <w:snapToGrid w:val="0"/>
        <w:spacing w:line="360" w:lineRule="auto"/>
        <w:ind w:firstLineChars="200" w:firstLine="422"/>
        <w:jc w:val="left"/>
      </w:pPr>
      <w:r w:rsidRPr="00774223">
        <w:rPr>
          <w:rFonts w:hint="eastAsia"/>
          <w:b/>
        </w:rPr>
        <w:t>答案</w:t>
      </w:r>
      <w:r>
        <w:rPr>
          <w:rFonts w:hint="eastAsia"/>
        </w:rPr>
        <w:t>：正确</w:t>
      </w:r>
    </w:p>
    <w:p w:rsidR="00A46ED1" w:rsidRDefault="00A46ED1" w:rsidP="004D5F44">
      <w:pPr>
        <w:snapToGrid w:val="0"/>
        <w:spacing w:line="360" w:lineRule="auto"/>
        <w:jc w:val="left"/>
      </w:pPr>
      <w:r>
        <w:rPr>
          <w:rFonts w:hint="eastAsia"/>
        </w:rPr>
        <w:t>4</w:t>
      </w:r>
      <w:r>
        <w:rPr>
          <w:rFonts w:hint="eastAsia"/>
        </w:rPr>
        <w:t>．用离子色谱法测定水中阴离子时，保留时间相近的两种离子，因浓度相差太大而影响低浓度阴离子测定时，可用加标的方法来测定低浓度阴离子。</w:t>
      </w:r>
      <w:r>
        <w:rPr>
          <w:rFonts w:hint="eastAsia"/>
        </w:rPr>
        <w:t>(    )</w:t>
      </w:r>
    </w:p>
    <w:p w:rsidR="00A46ED1" w:rsidRDefault="00A46ED1" w:rsidP="004D5F44">
      <w:pPr>
        <w:snapToGrid w:val="0"/>
        <w:spacing w:line="360" w:lineRule="auto"/>
        <w:ind w:firstLineChars="200" w:firstLine="420"/>
        <w:jc w:val="left"/>
      </w:pPr>
      <w:r>
        <w:rPr>
          <w:rFonts w:hint="eastAsia"/>
        </w:rPr>
        <w:lastRenderedPageBreak/>
        <w:t>答案：正确</w:t>
      </w:r>
    </w:p>
    <w:p w:rsidR="00A46ED1" w:rsidRDefault="00A46ED1" w:rsidP="004D5F44">
      <w:pPr>
        <w:snapToGrid w:val="0"/>
        <w:spacing w:line="360" w:lineRule="auto"/>
        <w:jc w:val="left"/>
      </w:pPr>
      <w:r>
        <w:rPr>
          <w:rFonts w:hint="eastAsia"/>
        </w:rPr>
        <w:t>5</w:t>
      </w:r>
      <w:r>
        <w:rPr>
          <w:rFonts w:hint="eastAsia"/>
        </w:rPr>
        <w:t>．用离子色谱法测定水中阴离子时，水样不需进行任何处理，即可进样分析。</w:t>
      </w:r>
      <w:r>
        <w:rPr>
          <w:rFonts w:hint="eastAsia"/>
        </w:rPr>
        <w:t>(    )</w:t>
      </w:r>
    </w:p>
    <w:p w:rsidR="00A46ED1" w:rsidRDefault="00A46ED1" w:rsidP="00774223">
      <w:pPr>
        <w:snapToGrid w:val="0"/>
        <w:spacing w:line="360" w:lineRule="auto"/>
        <w:ind w:firstLineChars="200" w:firstLine="422"/>
        <w:jc w:val="left"/>
      </w:pPr>
      <w:r w:rsidRPr="00774223">
        <w:rPr>
          <w:rFonts w:hint="eastAsia"/>
          <w:b/>
        </w:rPr>
        <w:t>答案</w:t>
      </w:r>
      <w:r>
        <w:rPr>
          <w:rFonts w:hint="eastAsia"/>
        </w:rPr>
        <w:t>：错误</w:t>
      </w:r>
    </w:p>
    <w:p w:rsidR="00A46ED1" w:rsidRDefault="00A46ED1" w:rsidP="004D5F44">
      <w:pPr>
        <w:snapToGrid w:val="0"/>
        <w:spacing w:line="360" w:lineRule="auto"/>
        <w:jc w:val="left"/>
      </w:pPr>
      <w:r>
        <w:rPr>
          <w:rFonts w:hint="eastAsia"/>
        </w:rPr>
        <w:t xml:space="preserve">    </w:t>
      </w:r>
      <w:r>
        <w:rPr>
          <w:rFonts w:hint="eastAsia"/>
        </w:rPr>
        <w:t>正确答案为：需经过</w:t>
      </w:r>
      <w:r>
        <w:rPr>
          <w:rFonts w:hint="eastAsia"/>
        </w:rPr>
        <w:t>0</w:t>
      </w:r>
      <w:r>
        <w:rPr>
          <w:rFonts w:hint="eastAsia"/>
        </w:rPr>
        <w:t>．</w:t>
      </w:r>
      <w:r>
        <w:rPr>
          <w:rFonts w:hint="eastAsia"/>
        </w:rPr>
        <w:t>45</w:t>
      </w:r>
      <w:r>
        <w:rPr>
          <w:rFonts w:hint="eastAsia"/>
        </w:rPr>
        <w:t>μ</w:t>
      </w:r>
      <w:r>
        <w:rPr>
          <w:rFonts w:hint="eastAsia"/>
        </w:rPr>
        <w:t>m</w:t>
      </w:r>
      <w:r>
        <w:rPr>
          <w:rFonts w:hint="eastAsia"/>
        </w:rPr>
        <w:t>滤膜过滤，浓度高时还需进行稀释，如有有机物干扰应用相应的吸附树脂进行处理。</w:t>
      </w:r>
    </w:p>
    <w:p w:rsidR="00A46ED1" w:rsidRPr="00A46ED1" w:rsidRDefault="00A46ED1" w:rsidP="004D5F44">
      <w:pPr>
        <w:snapToGrid w:val="0"/>
        <w:spacing w:line="360" w:lineRule="auto"/>
        <w:jc w:val="left"/>
        <w:rPr>
          <w:b/>
        </w:rPr>
      </w:pPr>
      <w:r w:rsidRPr="00A46ED1">
        <w:rPr>
          <w:rFonts w:hint="eastAsia"/>
          <w:b/>
        </w:rPr>
        <w:t>二、选择题</w:t>
      </w:r>
    </w:p>
    <w:p w:rsidR="00A46ED1" w:rsidRDefault="00A46ED1" w:rsidP="004D5F44">
      <w:pPr>
        <w:snapToGrid w:val="0"/>
        <w:spacing w:line="360" w:lineRule="auto"/>
        <w:jc w:val="left"/>
      </w:pPr>
      <w:r>
        <w:rPr>
          <w:rFonts w:hint="eastAsia"/>
        </w:rPr>
        <w:t xml:space="preserve">    </w:t>
      </w:r>
      <w:r>
        <w:rPr>
          <w:rFonts w:hint="eastAsia"/>
        </w:rPr>
        <w:t>用离子色谱法对水中阴离子测定时，采集的水样应尽快分析，否则应在</w:t>
      </w:r>
      <w:r>
        <w:rPr>
          <w:rFonts w:hint="eastAsia"/>
          <w:u w:val="single"/>
        </w:rPr>
        <w:t xml:space="preserve">     </w:t>
      </w:r>
      <w:r>
        <w:rPr>
          <w:rFonts w:hint="eastAsia"/>
        </w:rPr>
        <w:t>℃保存，一般不加保存剂。</w:t>
      </w:r>
      <w:r>
        <w:rPr>
          <w:rFonts w:hint="eastAsia"/>
        </w:rPr>
        <w:t>(    )</w:t>
      </w:r>
    </w:p>
    <w:p w:rsidR="00A46ED1" w:rsidRDefault="00A46ED1" w:rsidP="004D5F44">
      <w:pPr>
        <w:snapToGrid w:val="0"/>
        <w:spacing w:line="360" w:lineRule="auto"/>
        <w:jc w:val="left"/>
      </w:pPr>
      <w:r>
        <w:rPr>
          <w:rFonts w:hint="eastAsia"/>
        </w:rPr>
        <w:t xml:space="preserve">    A</w:t>
      </w:r>
      <w:r>
        <w:rPr>
          <w:rFonts w:hint="eastAsia"/>
        </w:rPr>
        <w:t>．</w:t>
      </w:r>
      <w:r>
        <w:rPr>
          <w:rFonts w:hint="eastAsia"/>
        </w:rPr>
        <w:t xml:space="preserve">  0    B</w:t>
      </w:r>
      <w:r>
        <w:rPr>
          <w:rFonts w:hint="eastAsia"/>
        </w:rPr>
        <w:t>．</w:t>
      </w:r>
      <w:r>
        <w:rPr>
          <w:rFonts w:hint="eastAsia"/>
        </w:rPr>
        <w:t xml:space="preserve">  2    C</w:t>
      </w:r>
      <w:r>
        <w:rPr>
          <w:rFonts w:hint="eastAsia"/>
        </w:rPr>
        <w:t>．</w:t>
      </w:r>
      <w:r>
        <w:rPr>
          <w:rFonts w:hint="eastAsia"/>
        </w:rPr>
        <w:t xml:space="preserve">  4</w:t>
      </w:r>
    </w:p>
    <w:p w:rsidR="00A46ED1" w:rsidRDefault="00A46ED1" w:rsidP="00774223">
      <w:pPr>
        <w:snapToGrid w:val="0"/>
        <w:spacing w:line="360" w:lineRule="auto"/>
        <w:ind w:firstLineChars="200" w:firstLine="422"/>
        <w:jc w:val="left"/>
      </w:pPr>
      <w:r w:rsidRPr="00774223">
        <w:rPr>
          <w:rFonts w:hint="eastAsia"/>
          <w:b/>
        </w:rPr>
        <w:t>答案：</w:t>
      </w:r>
      <w:r>
        <w:rPr>
          <w:rFonts w:hint="eastAsia"/>
        </w:rPr>
        <w:t>C</w:t>
      </w:r>
    </w:p>
    <w:p w:rsidR="00A46ED1" w:rsidRPr="00A46ED1" w:rsidRDefault="00A46ED1" w:rsidP="004D5F44">
      <w:pPr>
        <w:snapToGrid w:val="0"/>
        <w:spacing w:line="360" w:lineRule="auto"/>
        <w:jc w:val="left"/>
        <w:rPr>
          <w:b/>
        </w:rPr>
      </w:pPr>
      <w:r w:rsidRPr="00A46ED1">
        <w:rPr>
          <w:rFonts w:hint="eastAsia"/>
          <w:b/>
        </w:rPr>
        <w:t>三、问答题</w:t>
      </w:r>
    </w:p>
    <w:p w:rsidR="00A46ED1" w:rsidRDefault="00A46ED1" w:rsidP="004D5F44">
      <w:pPr>
        <w:snapToGrid w:val="0"/>
        <w:spacing w:line="360" w:lineRule="auto"/>
        <w:jc w:val="left"/>
      </w:pPr>
      <w:r>
        <w:rPr>
          <w:rFonts w:hint="eastAsia"/>
        </w:rPr>
        <w:t>1</w:t>
      </w:r>
      <w:r>
        <w:rPr>
          <w:rFonts w:hint="eastAsia"/>
        </w:rPr>
        <w:t>．用离子色谱法分析阴离子时，对有机物含量较高的水样，应如何进行处理</w:t>
      </w:r>
      <w:r>
        <w:rPr>
          <w:rFonts w:hint="eastAsia"/>
        </w:rPr>
        <w:t>?</w:t>
      </w:r>
    </w:p>
    <w:p w:rsidR="00A46ED1" w:rsidRDefault="00A46ED1" w:rsidP="00774223">
      <w:pPr>
        <w:snapToGrid w:val="0"/>
        <w:spacing w:line="360" w:lineRule="auto"/>
        <w:ind w:firstLineChars="200" w:firstLine="422"/>
        <w:jc w:val="left"/>
      </w:pPr>
      <w:r w:rsidRPr="00774223">
        <w:rPr>
          <w:rFonts w:hint="eastAsia"/>
          <w:b/>
        </w:rPr>
        <w:t>答案：</w:t>
      </w:r>
      <w:r>
        <w:rPr>
          <w:rFonts w:hint="eastAsia"/>
        </w:rPr>
        <w:t>对有机物含量较高的水样，应先用有机溶剂萃取除去大量有机物，取水相进行分析；对污染严重、成分复杂的样品，可采用预处理柱法同时去除有机物和重金属离子。</w:t>
      </w:r>
    </w:p>
    <w:p w:rsidR="00A46ED1" w:rsidRDefault="00A46ED1" w:rsidP="004D5F44">
      <w:pPr>
        <w:snapToGrid w:val="0"/>
        <w:spacing w:line="360" w:lineRule="auto"/>
        <w:jc w:val="left"/>
      </w:pPr>
      <w:r>
        <w:rPr>
          <w:rFonts w:hint="eastAsia"/>
        </w:rPr>
        <w:t>2</w:t>
      </w:r>
      <w:r>
        <w:rPr>
          <w:rFonts w:hint="eastAsia"/>
        </w:rPr>
        <w:t>．离子色谱法分析阴离子中，在每个工作日或当淋洗液、再生液改变时，如何对校准曲线进行校准</w:t>
      </w:r>
      <w:r>
        <w:rPr>
          <w:rFonts w:hint="eastAsia"/>
        </w:rPr>
        <w:t>?</w:t>
      </w:r>
    </w:p>
    <w:p w:rsidR="00A46ED1" w:rsidRDefault="00A46ED1" w:rsidP="00774223">
      <w:pPr>
        <w:snapToGrid w:val="0"/>
        <w:spacing w:line="360" w:lineRule="auto"/>
        <w:ind w:firstLineChars="200" w:firstLine="422"/>
        <w:jc w:val="left"/>
      </w:pPr>
      <w:r w:rsidRPr="00774223">
        <w:rPr>
          <w:rFonts w:hint="eastAsia"/>
          <w:b/>
        </w:rPr>
        <w:t>答案：</w:t>
      </w:r>
      <w:r>
        <w:rPr>
          <w:rFonts w:hint="eastAsia"/>
        </w:rPr>
        <w:t>在每个工作日分析</w:t>
      </w:r>
      <w:r>
        <w:rPr>
          <w:rFonts w:hint="eastAsia"/>
        </w:rPr>
        <w:t>20</w:t>
      </w:r>
      <w:r>
        <w:rPr>
          <w:rFonts w:hint="eastAsia"/>
        </w:rPr>
        <w:t>个样品后，或当淋洗液、再生液改变时，都要对校准曲线进行校准。假如任何一个离子的响应值或保留时间大于预期值的±</w:t>
      </w:r>
      <w:r>
        <w:rPr>
          <w:rFonts w:hint="eastAsia"/>
        </w:rPr>
        <w:t>10</w:t>
      </w:r>
      <w:r>
        <w:rPr>
          <w:rFonts w:hint="eastAsia"/>
        </w:rPr>
        <w:t>％，必须用新的校准标样重新测定。如果其测定结果仍大于±</w:t>
      </w:r>
      <w:r>
        <w:rPr>
          <w:rFonts w:hint="eastAsia"/>
        </w:rPr>
        <w:t>10</w:t>
      </w:r>
      <w:r>
        <w:rPr>
          <w:rFonts w:hint="eastAsia"/>
        </w:rPr>
        <w:t>％，则需要重新绘制该离子的校准曲线。</w:t>
      </w:r>
    </w:p>
    <w:p w:rsidR="00A46ED1" w:rsidRPr="00A46ED1" w:rsidRDefault="00A46ED1" w:rsidP="004D5F44">
      <w:pPr>
        <w:snapToGrid w:val="0"/>
        <w:spacing w:line="360" w:lineRule="auto"/>
        <w:jc w:val="left"/>
        <w:rPr>
          <w:b/>
        </w:rPr>
      </w:pPr>
      <w:r w:rsidRPr="00A46ED1">
        <w:rPr>
          <w:rFonts w:hint="eastAsia"/>
          <w:b/>
        </w:rPr>
        <w:t>参考文献</w:t>
      </w:r>
    </w:p>
    <w:p w:rsidR="00A46ED1" w:rsidRDefault="00A46ED1" w:rsidP="004D5F44">
      <w:pPr>
        <w:snapToGrid w:val="0"/>
        <w:spacing w:line="360" w:lineRule="auto"/>
        <w:jc w:val="left"/>
      </w:pPr>
      <w:r>
        <w:rPr>
          <w:rFonts w:hint="eastAsia"/>
        </w:rPr>
        <w:t>水质无机阴离子的测定离子色谱法</w:t>
      </w:r>
      <w:r>
        <w:rPr>
          <w:rFonts w:hint="eastAsia"/>
        </w:rPr>
        <w:t>(HJ</w:t>
      </w:r>
      <w:r>
        <w:rPr>
          <w:rFonts w:hint="eastAsia"/>
        </w:rPr>
        <w:t>／</w:t>
      </w:r>
      <w:r>
        <w:rPr>
          <w:rFonts w:hint="eastAsia"/>
        </w:rPr>
        <w:t>T 84</w:t>
      </w:r>
      <w:r>
        <w:rPr>
          <w:rFonts w:hint="eastAsia"/>
        </w:rPr>
        <w:t>－</w:t>
      </w:r>
      <w:r>
        <w:rPr>
          <w:rFonts w:hint="eastAsia"/>
        </w:rPr>
        <w:t>2001)</w:t>
      </w:r>
      <w:r>
        <w:rPr>
          <w:rFonts w:hint="eastAsia"/>
        </w:rPr>
        <w:t>．</w:t>
      </w:r>
    </w:p>
    <w:p w:rsidR="00A46ED1" w:rsidRDefault="00A46ED1" w:rsidP="004D5F44">
      <w:pPr>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宁</w:t>
      </w:r>
      <w:r>
        <w:rPr>
          <w:rFonts w:hint="eastAsia"/>
        </w:rPr>
        <w:t xml:space="preserve">  </w:t>
      </w:r>
      <w:r>
        <w:rPr>
          <w:rFonts w:hint="eastAsia"/>
        </w:rPr>
        <w:t>王</w:t>
      </w:r>
      <w:r>
        <w:rPr>
          <w:rFonts w:hint="eastAsia"/>
        </w:rPr>
        <w:t xml:space="preserve">  </w:t>
      </w:r>
      <w:r>
        <w:rPr>
          <w:rFonts w:hint="eastAsia"/>
        </w:rPr>
        <w:t>伟</w:t>
      </w:r>
    </w:p>
    <w:p w:rsidR="008507A4" w:rsidRDefault="00A46ED1" w:rsidP="004D5F44">
      <w:pPr>
        <w:snapToGrid w:val="0"/>
        <w:spacing w:line="360" w:lineRule="auto"/>
        <w:ind w:firstLine="435"/>
        <w:jc w:val="left"/>
      </w:pPr>
      <w:r>
        <w:rPr>
          <w:rFonts w:hint="eastAsia"/>
        </w:rPr>
        <w:t>审核：王</w:t>
      </w:r>
      <w:r>
        <w:rPr>
          <w:rFonts w:hint="eastAsia"/>
        </w:rPr>
        <w:t xml:space="preserve">  </w:t>
      </w:r>
      <w:r>
        <w:rPr>
          <w:rFonts w:hint="eastAsia"/>
        </w:rPr>
        <w:t>伟</w:t>
      </w:r>
      <w:r>
        <w:rPr>
          <w:rFonts w:hint="eastAsia"/>
        </w:rPr>
        <w:t xml:space="preserve">  </w:t>
      </w:r>
      <w:r>
        <w:rPr>
          <w:rFonts w:hint="eastAsia"/>
        </w:rPr>
        <w:t>张</w:t>
      </w:r>
      <w:r>
        <w:rPr>
          <w:rFonts w:hint="eastAsia"/>
        </w:rPr>
        <w:t xml:space="preserve">  </w:t>
      </w:r>
      <w:r>
        <w:rPr>
          <w:rFonts w:hint="eastAsia"/>
        </w:rPr>
        <w:t>宁</w:t>
      </w:r>
    </w:p>
    <w:p w:rsidR="00BD5E3F" w:rsidRPr="00BD5E3F" w:rsidRDefault="00BD5E3F" w:rsidP="004D5F44">
      <w:pPr>
        <w:snapToGrid w:val="0"/>
        <w:spacing w:line="360" w:lineRule="auto"/>
        <w:jc w:val="left"/>
        <w:rPr>
          <w:b/>
        </w:rPr>
      </w:pPr>
      <w:r w:rsidRPr="00BD5E3F">
        <w:rPr>
          <w:rFonts w:hint="eastAsia"/>
          <w:b/>
        </w:rPr>
        <w:t>(</w:t>
      </w:r>
      <w:r w:rsidRPr="00BD5E3F">
        <w:rPr>
          <w:rFonts w:hint="eastAsia"/>
          <w:b/>
        </w:rPr>
        <w:t>三</w:t>
      </w:r>
      <w:r w:rsidRPr="00BD5E3F">
        <w:rPr>
          <w:rFonts w:hint="eastAsia"/>
          <w:b/>
        </w:rPr>
        <w:t>)</w:t>
      </w:r>
      <w:r w:rsidRPr="00BD5E3F">
        <w:rPr>
          <w:rFonts w:hint="eastAsia"/>
          <w:b/>
        </w:rPr>
        <w:t>可吸附有机卤素</w:t>
      </w:r>
    </w:p>
    <w:p w:rsidR="00BD5E3F" w:rsidRPr="00BD5E3F" w:rsidRDefault="00BD5E3F" w:rsidP="004D5F44">
      <w:pPr>
        <w:snapToGrid w:val="0"/>
        <w:spacing w:line="360" w:lineRule="auto"/>
        <w:jc w:val="left"/>
        <w:rPr>
          <w:b/>
        </w:rPr>
      </w:pPr>
      <w:r w:rsidRPr="00BD5E3F">
        <w:rPr>
          <w:rFonts w:hint="eastAsia"/>
          <w:b/>
        </w:rPr>
        <w:t>分类号：</w:t>
      </w:r>
      <w:r w:rsidRPr="00BD5E3F">
        <w:rPr>
          <w:rFonts w:hint="eastAsia"/>
          <w:b/>
        </w:rPr>
        <w:t>W7-2</w:t>
      </w:r>
    </w:p>
    <w:p w:rsidR="00BD5E3F" w:rsidRPr="00BD5E3F" w:rsidRDefault="00BD5E3F" w:rsidP="004D5F44">
      <w:pPr>
        <w:snapToGrid w:val="0"/>
        <w:spacing w:line="360" w:lineRule="auto"/>
        <w:jc w:val="left"/>
        <w:rPr>
          <w:b/>
        </w:rPr>
      </w:pPr>
      <w:r w:rsidRPr="00BD5E3F">
        <w:rPr>
          <w:rFonts w:hint="eastAsia"/>
          <w:b/>
        </w:rPr>
        <w:t>一、判断题</w:t>
      </w:r>
    </w:p>
    <w:p w:rsidR="00BD5E3F" w:rsidRDefault="00BD5E3F" w:rsidP="004D5F44">
      <w:pPr>
        <w:snapToGrid w:val="0"/>
        <w:spacing w:line="360" w:lineRule="auto"/>
        <w:jc w:val="left"/>
      </w:pPr>
      <w:r>
        <w:rPr>
          <w:rFonts w:hint="eastAsia"/>
        </w:rPr>
        <w:t>1</w:t>
      </w:r>
      <w:r>
        <w:rPr>
          <w:rFonts w:hint="eastAsia"/>
        </w:rPr>
        <w:t>．离子色谱法测定可吸附有机卤素时，在样品富集过程中，水中无机卤素离子也能部分残留在活性炭上，干扰测定。用</w:t>
      </w:r>
      <w:r>
        <w:rPr>
          <w:rFonts w:hint="eastAsia"/>
        </w:rPr>
        <w:t>20ml</w:t>
      </w:r>
      <w:r>
        <w:rPr>
          <w:rFonts w:hint="eastAsia"/>
        </w:rPr>
        <w:t>酸性硝酸钠洗涤液淋洗活性炭吸附柱，可完全去除其干扰。</w:t>
      </w:r>
      <w:r>
        <w:rPr>
          <w:rFonts w:hint="eastAsia"/>
        </w:rPr>
        <w:t>(    )</w:t>
      </w:r>
    </w:p>
    <w:p w:rsidR="00BD5E3F" w:rsidRDefault="00BD5E3F"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BD5E3F" w:rsidRDefault="00BD5E3F" w:rsidP="004D5F44">
      <w:pPr>
        <w:snapToGrid w:val="0"/>
        <w:spacing w:line="360" w:lineRule="auto"/>
        <w:jc w:val="left"/>
      </w:pPr>
      <w:r>
        <w:rPr>
          <w:rFonts w:hint="eastAsia"/>
        </w:rPr>
        <w:t>2</w:t>
      </w:r>
      <w:r>
        <w:rPr>
          <w:rFonts w:hint="eastAsia"/>
        </w:rPr>
        <w:t>．离子色谱法测定可吸附有机卤素时，如果水样中存在活性氯，则</w:t>
      </w:r>
      <w:r>
        <w:rPr>
          <w:rFonts w:hint="eastAsia"/>
        </w:rPr>
        <w:t>AOCl</w:t>
      </w:r>
      <w:r>
        <w:rPr>
          <w:rFonts w:hint="eastAsia"/>
        </w:rPr>
        <w:t>的测定结果会偏低。</w:t>
      </w:r>
      <w:r>
        <w:rPr>
          <w:rFonts w:hint="eastAsia"/>
        </w:rPr>
        <w:t>(    )</w:t>
      </w:r>
    </w:p>
    <w:p w:rsidR="00BD5E3F" w:rsidRDefault="00BD5E3F" w:rsidP="004D5F44">
      <w:pPr>
        <w:snapToGrid w:val="0"/>
        <w:spacing w:line="360" w:lineRule="auto"/>
        <w:jc w:val="left"/>
      </w:pPr>
      <w:r>
        <w:rPr>
          <w:rFonts w:hint="eastAsia"/>
        </w:rPr>
        <w:t xml:space="preserve">    </w:t>
      </w:r>
      <w:r w:rsidRPr="00774223">
        <w:rPr>
          <w:rFonts w:hint="eastAsia"/>
          <w:b/>
        </w:rPr>
        <w:t>答案：</w:t>
      </w:r>
      <w:r>
        <w:rPr>
          <w:rFonts w:hint="eastAsia"/>
        </w:rPr>
        <w:t>错误</w:t>
      </w:r>
    </w:p>
    <w:p w:rsidR="00BD5E3F" w:rsidRDefault="00BD5E3F" w:rsidP="004D5F44">
      <w:pPr>
        <w:snapToGrid w:val="0"/>
        <w:spacing w:line="360" w:lineRule="auto"/>
        <w:jc w:val="left"/>
      </w:pPr>
      <w:r>
        <w:rPr>
          <w:rFonts w:hint="eastAsia"/>
        </w:rPr>
        <w:t xml:space="preserve">    </w:t>
      </w:r>
      <w:r>
        <w:rPr>
          <w:rFonts w:hint="eastAsia"/>
        </w:rPr>
        <w:t>正确答案为：测定结果会偏高。</w:t>
      </w:r>
    </w:p>
    <w:p w:rsidR="00BD5E3F" w:rsidRPr="00BD5E3F" w:rsidRDefault="00BD5E3F" w:rsidP="004D5F44">
      <w:pPr>
        <w:snapToGrid w:val="0"/>
        <w:spacing w:line="360" w:lineRule="auto"/>
        <w:jc w:val="left"/>
        <w:rPr>
          <w:b/>
        </w:rPr>
      </w:pPr>
      <w:r w:rsidRPr="00BD5E3F">
        <w:rPr>
          <w:rFonts w:hint="eastAsia"/>
          <w:b/>
        </w:rPr>
        <w:t>二、选择题</w:t>
      </w:r>
    </w:p>
    <w:p w:rsidR="00BD5E3F" w:rsidRDefault="00BD5E3F" w:rsidP="004D5F44">
      <w:pPr>
        <w:snapToGrid w:val="0"/>
        <w:spacing w:line="360" w:lineRule="auto"/>
        <w:jc w:val="left"/>
      </w:pPr>
      <w:r>
        <w:rPr>
          <w:rFonts w:hint="eastAsia"/>
        </w:rPr>
        <w:t>1</w:t>
      </w:r>
      <w:r>
        <w:rPr>
          <w:rFonts w:hint="eastAsia"/>
        </w:rPr>
        <w:t>．离子色谱法测定可吸附有机卤素时，当取样体积为</w:t>
      </w:r>
      <w:r>
        <w:rPr>
          <w:rFonts w:hint="eastAsia"/>
        </w:rPr>
        <w:t>50</w:t>
      </w:r>
      <w:r>
        <w:rPr>
          <w:rFonts w:hint="eastAsia"/>
        </w:rPr>
        <w:t>～</w:t>
      </w:r>
      <w:r>
        <w:rPr>
          <w:rFonts w:hint="eastAsia"/>
        </w:rPr>
        <w:t>200m1</w:t>
      </w:r>
      <w:r>
        <w:rPr>
          <w:rFonts w:hint="eastAsia"/>
        </w:rPr>
        <w:t>时，可测定水中可吸附有机氯</w:t>
      </w:r>
      <w:r>
        <w:rPr>
          <w:rFonts w:hint="eastAsia"/>
        </w:rPr>
        <w:t>(AOCl)</w:t>
      </w:r>
      <w:r>
        <w:rPr>
          <w:rFonts w:hint="eastAsia"/>
        </w:rPr>
        <w:t>的浓度范围为</w:t>
      </w:r>
      <w:r>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r>
        <w:rPr>
          <w:rFonts w:hint="eastAsia"/>
        </w:rPr>
        <w:t>(    )</w:t>
      </w:r>
    </w:p>
    <w:p w:rsidR="00BD5E3F" w:rsidRDefault="00BD5E3F" w:rsidP="004D5F44">
      <w:pPr>
        <w:snapToGrid w:val="0"/>
        <w:spacing w:line="360" w:lineRule="auto"/>
        <w:jc w:val="left"/>
      </w:pPr>
      <w:r>
        <w:rPr>
          <w:rFonts w:hint="eastAsia"/>
        </w:rPr>
        <w:lastRenderedPageBreak/>
        <w:t xml:space="preserve">    A</w:t>
      </w:r>
      <w:r>
        <w:rPr>
          <w:rFonts w:hint="eastAsia"/>
        </w:rPr>
        <w:t>．</w:t>
      </w:r>
      <w:r>
        <w:rPr>
          <w:rFonts w:hint="eastAsia"/>
        </w:rPr>
        <w:t>5</w:t>
      </w:r>
      <w:r>
        <w:rPr>
          <w:rFonts w:hint="eastAsia"/>
        </w:rPr>
        <w:t>～</w:t>
      </w:r>
      <w:r>
        <w:rPr>
          <w:rFonts w:hint="eastAsia"/>
        </w:rPr>
        <w:t>300    B</w:t>
      </w:r>
      <w:r>
        <w:rPr>
          <w:rFonts w:hint="eastAsia"/>
        </w:rPr>
        <w:t>．</w:t>
      </w:r>
      <w:r>
        <w:rPr>
          <w:rFonts w:hint="eastAsia"/>
        </w:rPr>
        <w:t xml:space="preserve">  10</w:t>
      </w:r>
      <w:r>
        <w:rPr>
          <w:rFonts w:hint="eastAsia"/>
        </w:rPr>
        <w:t>～</w:t>
      </w:r>
      <w:r>
        <w:rPr>
          <w:rFonts w:hint="eastAsia"/>
        </w:rPr>
        <w:t>600    C</w:t>
      </w:r>
      <w:r>
        <w:rPr>
          <w:rFonts w:hint="eastAsia"/>
        </w:rPr>
        <w:t>．</w:t>
      </w:r>
      <w:r>
        <w:rPr>
          <w:rFonts w:hint="eastAsia"/>
        </w:rPr>
        <w:t xml:space="preserve">  15</w:t>
      </w:r>
      <w:r>
        <w:rPr>
          <w:rFonts w:hint="eastAsia"/>
        </w:rPr>
        <w:t>～</w:t>
      </w:r>
      <w:r>
        <w:rPr>
          <w:rFonts w:hint="eastAsia"/>
        </w:rPr>
        <w:t>600</w:t>
      </w:r>
    </w:p>
    <w:p w:rsidR="00BD5E3F" w:rsidRDefault="00BD5E3F" w:rsidP="004D5F44">
      <w:pPr>
        <w:snapToGrid w:val="0"/>
        <w:spacing w:line="360" w:lineRule="auto"/>
        <w:jc w:val="left"/>
      </w:pPr>
      <w:r>
        <w:rPr>
          <w:rFonts w:hint="eastAsia"/>
        </w:rPr>
        <w:t xml:space="preserve">    </w:t>
      </w:r>
      <w:r w:rsidRPr="00774223">
        <w:rPr>
          <w:rFonts w:hint="eastAsia"/>
          <w:b/>
        </w:rPr>
        <w:t>答案：</w:t>
      </w:r>
      <w:r>
        <w:rPr>
          <w:rFonts w:hint="eastAsia"/>
        </w:rPr>
        <w:t>C</w:t>
      </w:r>
    </w:p>
    <w:p w:rsidR="00BD5E3F" w:rsidRDefault="00BD5E3F" w:rsidP="004D5F44">
      <w:pPr>
        <w:snapToGrid w:val="0"/>
        <w:spacing w:line="360" w:lineRule="auto"/>
        <w:jc w:val="left"/>
      </w:pPr>
      <w:r>
        <w:rPr>
          <w:rFonts w:hint="eastAsia"/>
        </w:rPr>
        <w:t>2</w:t>
      </w:r>
      <w:r>
        <w:rPr>
          <w:rFonts w:hint="eastAsia"/>
        </w:rPr>
        <w:t>．离子色谱法测定可吸附有机卤素时，样品加入硝酸调节</w:t>
      </w:r>
      <w:r>
        <w:rPr>
          <w:rFonts w:hint="eastAsia"/>
        </w:rPr>
        <w:t>pH 1</w:t>
      </w:r>
      <w:r>
        <w:rPr>
          <w:rFonts w:hint="eastAsia"/>
        </w:rPr>
        <w:t>．</w:t>
      </w:r>
      <w:r>
        <w:rPr>
          <w:rFonts w:hint="eastAsia"/>
        </w:rPr>
        <w:t>5</w:t>
      </w:r>
      <w:r>
        <w:rPr>
          <w:rFonts w:hint="eastAsia"/>
        </w:rPr>
        <w:t>—</w:t>
      </w:r>
      <w:r>
        <w:rPr>
          <w:rFonts w:hint="eastAsia"/>
        </w:rPr>
        <w:t>2</w:t>
      </w:r>
      <w:r>
        <w:rPr>
          <w:rFonts w:hint="eastAsia"/>
        </w:rPr>
        <w:t>．</w:t>
      </w:r>
      <w:r>
        <w:rPr>
          <w:rFonts w:hint="eastAsia"/>
        </w:rPr>
        <w:t>0</w:t>
      </w:r>
      <w:r>
        <w:rPr>
          <w:rFonts w:hint="eastAsia"/>
        </w:rPr>
        <w:t>，分析前可保存</w:t>
      </w:r>
      <w:r>
        <w:rPr>
          <w:rFonts w:hint="eastAsia"/>
          <w:u w:val="single"/>
        </w:rPr>
        <w:t xml:space="preserve">    </w:t>
      </w:r>
      <w:r>
        <w:rPr>
          <w:rFonts w:hint="eastAsia"/>
        </w:rPr>
        <w:t>d</w:t>
      </w:r>
      <w:r>
        <w:rPr>
          <w:rFonts w:hint="eastAsia"/>
        </w:rPr>
        <w:t>。</w:t>
      </w:r>
      <w:r>
        <w:rPr>
          <w:rFonts w:hint="eastAsia"/>
        </w:rPr>
        <w:t>(    )</w:t>
      </w:r>
    </w:p>
    <w:p w:rsidR="00BD5E3F" w:rsidRDefault="00BD5E3F" w:rsidP="004D5F44">
      <w:pPr>
        <w:snapToGrid w:val="0"/>
        <w:spacing w:line="360" w:lineRule="auto"/>
        <w:jc w:val="left"/>
      </w:pPr>
      <w:r>
        <w:rPr>
          <w:rFonts w:hint="eastAsia"/>
        </w:rPr>
        <w:t xml:space="preserve">    A</w:t>
      </w:r>
      <w:r>
        <w:rPr>
          <w:rFonts w:hint="eastAsia"/>
        </w:rPr>
        <w:t>．</w:t>
      </w:r>
      <w:r>
        <w:rPr>
          <w:rFonts w:hint="eastAsia"/>
        </w:rPr>
        <w:t xml:space="preserve">  3    B</w:t>
      </w:r>
      <w:r>
        <w:rPr>
          <w:rFonts w:hint="eastAsia"/>
        </w:rPr>
        <w:t>．</w:t>
      </w:r>
      <w:r>
        <w:rPr>
          <w:rFonts w:hint="eastAsia"/>
        </w:rPr>
        <w:t xml:space="preserve">  5    C</w:t>
      </w:r>
      <w:r>
        <w:rPr>
          <w:rFonts w:hint="eastAsia"/>
        </w:rPr>
        <w:t>．</w:t>
      </w:r>
      <w:r>
        <w:rPr>
          <w:rFonts w:hint="eastAsia"/>
        </w:rPr>
        <w:t xml:space="preserve">  7</w:t>
      </w:r>
    </w:p>
    <w:p w:rsidR="00BD5E3F" w:rsidRDefault="00BD5E3F" w:rsidP="004D5F44">
      <w:pPr>
        <w:snapToGrid w:val="0"/>
        <w:spacing w:line="360" w:lineRule="auto"/>
        <w:jc w:val="left"/>
      </w:pPr>
      <w:r>
        <w:rPr>
          <w:rFonts w:hint="eastAsia"/>
        </w:rPr>
        <w:t xml:space="preserve">    </w:t>
      </w:r>
      <w:r w:rsidRPr="00774223">
        <w:rPr>
          <w:rFonts w:hint="eastAsia"/>
          <w:b/>
        </w:rPr>
        <w:t>答案：</w:t>
      </w:r>
      <w:r>
        <w:rPr>
          <w:rFonts w:hint="eastAsia"/>
        </w:rPr>
        <w:t>C</w:t>
      </w:r>
    </w:p>
    <w:p w:rsidR="00BD5E3F" w:rsidRDefault="00BD5E3F" w:rsidP="004D5F44">
      <w:pPr>
        <w:snapToGrid w:val="0"/>
        <w:spacing w:line="360" w:lineRule="auto"/>
        <w:jc w:val="left"/>
      </w:pPr>
      <w:r>
        <w:rPr>
          <w:rFonts w:hint="eastAsia"/>
        </w:rPr>
        <w:t>3</w:t>
      </w:r>
      <w:r>
        <w:rPr>
          <w:rFonts w:hint="eastAsia"/>
        </w:rPr>
        <w:t>．离子色谱法测定可吸附有机卤素时，燃烧炉温度为</w:t>
      </w:r>
      <w:r>
        <w:rPr>
          <w:rFonts w:hint="eastAsia"/>
          <w:u w:val="single"/>
        </w:rPr>
        <w:t xml:space="preserve">         </w:t>
      </w:r>
      <w:r>
        <w:rPr>
          <w:rFonts w:hint="eastAsia"/>
        </w:rPr>
        <w:t>。（</w:t>
      </w:r>
      <w:r>
        <w:rPr>
          <w:rFonts w:hint="eastAsia"/>
        </w:rPr>
        <w:t xml:space="preserve">   </w:t>
      </w:r>
      <w:r>
        <w:rPr>
          <w:rFonts w:hint="eastAsia"/>
        </w:rPr>
        <w:t>）</w:t>
      </w:r>
    </w:p>
    <w:p w:rsidR="00BD5E3F" w:rsidRDefault="00BD5E3F" w:rsidP="004D5F44">
      <w:pPr>
        <w:snapToGrid w:val="0"/>
        <w:spacing w:line="360" w:lineRule="auto"/>
        <w:jc w:val="left"/>
      </w:pPr>
      <w:r>
        <w:rPr>
          <w:rFonts w:hint="eastAsia"/>
        </w:rPr>
        <w:t xml:space="preserve">    A</w:t>
      </w:r>
      <w:r>
        <w:rPr>
          <w:rFonts w:hint="eastAsia"/>
        </w:rPr>
        <w:t>．</w:t>
      </w:r>
      <w:r>
        <w:rPr>
          <w:rFonts w:hint="eastAsia"/>
        </w:rPr>
        <w:t>950</w:t>
      </w:r>
      <w:r>
        <w:rPr>
          <w:rFonts w:hint="eastAsia"/>
        </w:rPr>
        <w:t>℃±</w:t>
      </w:r>
      <w:r>
        <w:rPr>
          <w:rFonts w:hint="eastAsia"/>
        </w:rPr>
        <w:t>10</w:t>
      </w:r>
      <w:r>
        <w:rPr>
          <w:rFonts w:hint="eastAsia"/>
        </w:rPr>
        <w:t>℃</w:t>
      </w:r>
      <w:r>
        <w:rPr>
          <w:rFonts w:hint="eastAsia"/>
        </w:rPr>
        <w:t xml:space="preserve">    B</w:t>
      </w:r>
      <w:r>
        <w:rPr>
          <w:rFonts w:hint="eastAsia"/>
        </w:rPr>
        <w:t>．</w:t>
      </w:r>
      <w:r>
        <w:rPr>
          <w:rFonts w:hint="eastAsia"/>
        </w:rPr>
        <w:t>850</w:t>
      </w:r>
      <w:r>
        <w:rPr>
          <w:rFonts w:hint="eastAsia"/>
        </w:rPr>
        <w:t>℃±</w:t>
      </w:r>
      <w:r>
        <w:rPr>
          <w:rFonts w:hint="eastAsia"/>
        </w:rPr>
        <w:t>10</w:t>
      </w:r>
      <w:r>
        <w:rPr>
          <w:rFonts w:hint="eastAsia"/>
        </w:rPr>
        <w:t>℃</w:t>
      </w:r>
      <w:r>
        <w:rPr>
          <w:rFonts w:hint="eastAsia"/>
        </w:rPr>
        <w:t xml:space="preserve">    C</w:t>
      </w:r>
      <w:r>
        <w:rPr>
          <w:rFonts w:hint="eastAsia"/>
        </w:rPr>
        <w:t>．</w:t>
      </w:r>
      <w:r>
        <w:rPr>
          <w:rFonts w:hint="eastAsia"/>
        </w:rPr>
        <w:t>750</w:t>
      </w:r>
      <w:r>
        <w:rPr>
          <w:rFonts w:hint="eastAsia"/>
        </w:rPr>
        <w:t>℃±</w:t>
      </w:r>
      <w:r>
        <w:rPr>
          <w:rFonts w:hint="eastAsia"/>
        </w:rPr>
        <w:t>10</w:t>
      </w:r>
      <w:r>
        <w:rPr>
          <w:rFonts w:hint="eastAsia"/>
        </w:rPr>
        <w:t>℃</w:t>
      </w:r>
    </w:p>
    <w:p w:rsidR="00BD5E3F" w:rsidRDefault="00BD5E3F" w:rsidP="004D5F44">
      <w:pPr>
        <w:snapToGrid w:val="0"/>
        <w:spacing w:line="360" w:lineRule="auto"/>
        <w:jc w:val="left"/>
      </w:pPr>
      <w:r>
        <w:rPr>
          <w:rFonts w:hint="eastAsia"/>
        </w:rPr>
        <w:t xml:space="preserve">    </w:t>
      </w:r>
      <w:r w:rsidRPr="00774223">
        <w:rPr>
          <w:rFonts w:hint="eastAsia"/>
          <w:b/>
        </w:rPr>
        <w:t>答案：</w:t>
      </w:r>
      <w:r>
        <w:rPr>
          <w:rFonts w:hint="eastAsia"/>
        </w:rPr>
        <w:t>A</w:t>
      </w:r>
    </w:p>
    <w:p w:rsidR="00BD5E3F" w:rsidRDefault="00BD5E3F" w:rsidP="004D5F44">
      <w:pPr>
        <w:snapToGrid w:val="0"/>
        <w:spacing w:line="360" w:lineRule="auto"/>
        <w:jc w:val="left"/>
      </w:pPr>
      <w:r>
        <w:rPr>
          <w:rFonts w:hint="eastAsia"/>
        </w:rPr>
        <w:t>4</w:t>
      </w:r>
      <w:r>
        <w:rPr>
          <w:rFonts w:hint="eastAsia"/>
        </w:rPr>
        <w:t>．离子色谱法测定可吸附有机卤素时，当取样体积为</w:t>
      </w:r>
      <w:r>
        <w:rPr>
          <w:rFonts w:hint="eastAsia"/>
        </w:rPr>
        <w:t>50</w:t>
      </w:r>
      <w:r>
        <w:rPr>
          <w:rFonts w:hint="eastAsia"/>
        </w:rPr>
        <w:t>～</w:t>
      </w:r>
      <w:r>
        <w:rPr>
          <w:rFonts w:hint="eastAsia"/>
        </w:rPr>
        <w:t>200m1</w:t>
      </w:r>
      <w:r>
        <w:rPr>
          <w:rFonts w:hint="eastAsia"/>
        </w:rPr>
        <w:t>时，可测定水中可吸附有机氟</w:t>
      </w:r>
      <w:r>
        <w:rPr>
          <w:rFonts w:hint="eastAsia"/>
        </w:rPr>
        <w:t>(AOF)</w:t>
      </w:r>
      <w:r>
        <w:rPr>
          <w:rFonts w:hint="eastAsia"/>
        </w:rPr>
        <w:t>的浓度范围为</w:t>
      </w:r>
      <w:r>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r>
        <w:rPr>
          <w:rFonts w:hint="eastAsia"/>
        </w:rPr>
        <w:t>(    )</w:t>
      </w:r>
    </w:p>
    <w:p w:rsidR="00BD5E3F" w:rsidRDefault="00BD5E3F" w:rsidP="004D5F44">
      <w:pPr>
        <w:snapToGrid w:val="0"/>
        <w:spacing w:line="360" w:lineRule="auto"/>
        <w:jc w:val="left"/>
      </w:pPr>
      <w:r>
        <w:rPr>
          <w:rFonts w:hint="eastAsia"/>
        </w:rPr>
        <w:t xml:space="preserve">    A</w:t>
      </w:r>
      <w:r>
        <w:rPr>
          <w:rFonts w:hint="eastAsia"/>
        </w:rPr>
        <w:t>．</w:t>
      </w:r>
      <w:r>
        <w:rPr>
          <w:rFonts w:hint="eastAsia"/>
        </w:rPr>
        <w:t xml:space="preserve">  1</w:t>
      </w:r>
      <w:r>
        <w:rPr>
          <w:rFonts w:hint="eastAsia"/>
        </w:rPr>
        <w:t>～</w:t>
      </w:r>
      <w:r>
        <w:rPr>
          <w:rFonts w:hint="eastAsia"/>
        </w:rPr>
        <w:t>100    B</w:t>
      </w:r>
      <w:r>
        <w:rPr>
          <w:rFonts w:hint="eastAsia"/>
        </w:rPr>
        <w:t>．</w:t>
      </w:r>
      <w:r>
        <w:rPr>
          <w:rFonts w:hint="eastAsia"/>
        </w:rPr>
        <w:t>2</w:t>
      </w:r>
      <w:r>
        <w:rPr>
          <w:rFonts w:hint="eastAsia"/>
        </w:rPr>
        <w:t>～</w:t>
      </w:r>
      <w:r>
        <w:rPr>
          <w:rFonts w:hint="eastAsia"/>
        </w:rPr>
        <w:t>200    C</w:t>
      </w:r>
      <w:r>
        <w:rPr>
          <w:rFonts w:hint="eastAsia"/>
        </w:rPr>
        <w:t>．</w:t>
      </w:r>
      <w:r>
        <w:rPr>
          <w:rFonts w:hint="eastAsia"/>
        </w:rPr>
        <w:t>5</w:t>
      </w:r>
      <w:r>
        <w:rPr>
          <w:rFonts w:hint="eastAsia"/>
        </w:rPr>
        <w:t>～</w:t>
      </w:r>
      <w:r>
        <w:rPr>
          <w:rFonts w:hint="eastAsia"/>
        </w:rPr>
        <w:t>300</w:t>
      </w:r>
    </w:p>
    <w:p w:rsidR="00BD5E3F" w:rsidRDefault="00BD5E3F" w:rsidP="004D5F44">
      <w:pPr>
        <w:snapToGrid w:val="0"/>
        <w:spacing w:line="360" w:lineRule="auto"/>
        <w:jc w:val="left"/>
      </w:pPr>
      <w:r>
        <w:rPr>
          <w:rFonts w:hint="eastAsia"/>
        </w:rPr>
        <w:t xml:space="preserve">    </w:t>
      </w:r>
      <w:r w:rsidRPr="00774223">
        <w:rPr>
          <w:rFonts w:hint="eastAsia"/>
          <w:b/>
        </w:rPr>
        <w:t>答案：</w:t>
      </w:r>
      <w:r>
        <w:rPr>
          <w:rFonts w:hint="eastAsia"/>
        </w:rPr>
        <w:t>C</w:t>
      </w:r>
    </w:p>
    <w:p w:rsidR="00BD5E3F" w:rsidRDefault="00BD5E3F" w:rsidP="004D5F44">
      <w:pPr>
        <w:snapToGrid w:val="0"/>
        <w:spacing w:line="360" w:lineRule="auto"/>
        <w:jc w:val="left"/>
      </w:pPr>
      <w:r>
        <w:rPr>
          <w:rFonts w:hint="eastAsia"/>
        </w:rPr>
        <w:t>5</w:t>
      </w:r>
      <w:r>
        <w:rPr>
          <w:rFonts w:hint="eastAsia"/>
        </w:rPr>
        <w:t>．离子色谱法测定可吸附有机卤素时，当取样体积为</w:t>
      </w:r>
      <w:r>
        <w:rPr>
          <w:rFonts w:hint="eastAsia"/>
        </w:rPr>
        <w:t>50</w:t>
      </w:r>
      <w:r>
        <w:rPr>
          <w:rFonts w:hint="eastAsia"/>
        </w:rPr>
        <w:t>～</w:t>
      </w:r>
      <w:r>
        <w:rPr>
          <w:rFonts w:hint="eastAsia"/>
        </w:rPr>
        <w:t>200mI</w:t>
      </w:r>
      <w:r>
        <w:rPr>
          <w:rFonts w:hint="eastAsia"/>
        </w:rPr>
        <w:t>时，可测定水中可吸附有机溴</w:t>
      </w:r>
      <w:r>
        <w:rPr>
          <w:rFonts w:hint="eastAsia"/>
        </w:rPr>
        <w:t>(AOBr)</w:t>
      </w:r>
      <w:r>
        <w:rPr>
          <w:rFonts w:hint="eastAsia"/>
        </w:rPr>
        <w:t>的浓度范围为</w:t>
      </w:r>
      <w:r>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r>
        <w:rPr>
          <w:rFonts w:hint="eastAsia"/>
        </w:rPr>
        <w:t>(    )</w:t>
      </w:r>
    </w:p>
    <w:p w:rsidR="00BD5E3F" w:rsidRDefault="00BD5E3F" w:rsidP="004D5F44">
      <w:pPr>
        <w:snapToGrid w:val="0"/>
        <w:spacing w:line="360" w:lineRule="auto"/>
        <w:jc w:val="left"/>
      </w:pPr>
      <w:r>
        <w:rPr>
          <w:rFonts w:hint="eastAsia"/>
        </w:rPr>
        <w:t xml:space="preserve">    A</w:t>
      </w:r>
      <w:r>
        <w:rPr>
          <w:rFonts w:hint="eastAsia"/>
        </w:rPr>
        <w:t>．</w:t>
      </w:r>
      <w:r>
        <w:rPr>
          <w:rFonts w:hint="eastAsia"/>
        </w:rPr>
        <w:t xml:space="preserve">  1</w:t>
      </w:r>
      <w:r>
        <w:rPr>
          <w:rFonts w:hint="eastAsia"/>
        </w:rPr>
        <w:t>～</w:t>
      </w:r>
      <w:r>
        <w:rPr>
          <w:rFonts w:hint="eastAsia"/>
        </w:rPr>
        <w:t>1 000    B</w:t>
      </w:r>
      <w:r>
        <w:rPr>
          <w:rFonts w:hint="eastAsia"/>
        </w:rPr>
        <w:t>．</w:t>
      </w:r>
      <w:r>
        <w:rPr>
          <w:rFonts w:hint="eastAsia"/>
        </w:rPr>
        <w:t>5</w:t>
      </w:r>
      <w:r>
        <w:rPr>
          <w:rFonts w:hint="eastAsia"/>
        </w:rPr>
        <w:t>～</w:t>
      </w:r>
      <w:r>
        <w:rPr>
          <w:rFonts w:hint="eastAsia"/>
        </w:rPr>
        <w:t>1 200    C</w:t>
      </w:r>
      <w:r>
        <w:rPr>
          <w:rFonts w:hint="eastAsia"/>
        </w:rPr>
        <w:t>．</w:t>
      </w:r>
      <w:r>
        <w:rPr>
          <w:rFonts w:hint="eastAsia"/>
        </w:rPr>
        <w:t>9</w:t>
      </w:r>
      <w:r>
        <w:rPr>
          <w:rFonts w:hint="eastAsia"/>
        </w:rPr>
        <w:t>～</w:t>
      </w:r>
      <w:r>
        <w:rPr>
          <w:rFonts w:hint="eastAsia"/>
        </w:rPr>
        <w:t>1 200</w:t>
      </w:r>
    </w:p>
    <w:p w:rsidR="00BD5E3F" w:rsidRDefault="00BD5E3F" w:rsidP="004D5F44">
      <w:pPr>
        <w:snapToGrid w:val="0"/>
        <w:spacing w:line="360" w:lineRule="auto"/>
        <w:jc w:val="left"/>
      </w:pPr>
      <w:r>
        <w:rPr>
          <w:rFonts w:hint="eastAsia"/>
        </w:rPr>
        <w:t xml:space="preserve">    </w:t>
      </w:r>
      <w:r w:rsidRPr="00774223">
        <w:rPr>
          <w:rFonts w:hint="eastAsia"/>
          <w:b/>
        </w:rPr>
        <w:t>答案：</w:t>
      </w:r>
      <w:r>
        <w:rPr>
          <w:rFonts w:hint="eastAsia"/>
        </w:rPr>
        <w:t>C</w:t>
      </w:r>
    </w:p>
    <w:p w:rsidR="00BD5E3F" w:rsidRPr="00A95DE8" w:rsidRDefault="00BD5E3F" w:rsidP="004D5F44">
      <w:pPr>
        <w:snapToGrid w:val="0"/>
        <w:spacing w:line="360" w:lineRule="auto"/>
        <w:jc w:val="left"/>
        <w:rPr>
          <w:b/>
        </w:rPr>
      </w:pPr>
      <w:r w:rsidRPr="00A95DE8">
        <w:rPr>
          <w:rFonts w:hint="eastAsia"/>
          <w:b/>
        </w:rPr>
        <w:t>三、问答题</w:t>
      </w:r>
    </w:p>
    <w:p w:rsidR="00A46ED1" w:rsidRDefault="00BD5E3F" w:rsidP="004D5F44">
      <w:pPr>
        <w:snapToGrid w:val="0"/>
        <w:spacing w:line="360" w:lineRule="auto"/>
        <w:jc w:val="left"/>
      </w:pPr>
      <w:r>
        <w:rPr>
          <w:rFonts w:hint="eastAsia"/>
        </w:rPr>
        <w:t>1</w:t>
      </w:r>
      <w:r>
        <w:rPr>
          <w:rFonts w:hint="eastAsia"/>
        </w:rPr>
        <w:t>．简述离子色谱法测定水中可吸附有机卤素化合物的方法原理。</w:t>
      </w:r>
    </w:p>
    <w:p w:rsidR="00A95DE8" w:rsidRDefault="00A95DE8"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用活性炭吸附水中的有机卤素化合物，然后将吸附上有机物的活性炭放入高温炉中燃烧、分解，转化为卤化氢</w:t>
      </w:r>
      <w:r>
        <w:rPr>
          <w:rFonts w:hint="eastAsia"/>
        </w:rPr>
        <w:t>(</w:t>
      </w:r>
      <w:r>
        <w:rPr>
          <w:rFonts w:hint="eastAsia"/>
        </w:rPr>
        <w:t>氟、氯和溴的化合物</w:t>
      </w:r>
      <w:r>
        <w:rPr>
          <w:rFonts w:hint="eastAsia"/>
        </w:rPr>
        <w:t>)</w:t>
      </w:r>
      <w:r>
        <w:rPr>
          <w:rFonts w:hint="eastAsia"/>
        </w:rPr>
        <w:t>，经碱性水溶液吸收，用离子色谱法分离测定。</w:t>
      </w:r>
    </w:p>
    <w:p w:rsidR="00A95DE8" w:rsidRDefault="00A95DE8" w:rsidP="004D5F44">
      <w:pPr>
        <w:snapToGrid w:val="0"/>
        <w:spacing w:line="360" w:lineRule="auto"/>
        <w:jc w:val="left"/>
      </w:pPr>
      <w:r>
        <w:rPr>
          <w:rFonts w:hint="eastAsia"/>
        </w:rPr>
        <w:t>2</w:t>
      </w:r>
      <w:r w:rsidR="00632581">
        <w:rPr>
          <w:rFonts w:hint="eastAsia"/>
        </w:rPr>
        <w:t>．</w:t>
      </w:r>
      <w:r>
        <w:rPr>
          <w:rFonts w:hint="eastAsia"/>
        </w:rPr>
        <w:t>什么是可吸附有机卤素</w:t>
      </w:r>
      <w:r>
        <w:rPr>
          <w:rFonts w:hint="eastAsia"/>
        </w:rPr>
        <w:t>?</w:t>
      </w:r>
    </w:p>
    <w:p w:rsidR="00632581" w:rsidRDefault="00A95DE8" w:rsidP="004D5F44">
      <w:pPr>
        <w:snapToGrid w:val="0"/>
        <w:spacing w:line="360" w:lineRule="auto"/>
        <w:jc w:val="left"/>
      </w:pPr>
      <w:r>
        <w:rPr>
          <w:rFonts w:hint="eastAsia"/>
        </w:rPr>
        <w:t xml:space="preserve">  </w:t>
      </w:r>
      <w:r>
        <w:rPr>
          <w:rFonts w:hint="eastAsia"/>
        </w:rPr>
        <w:t>答案：在标准规定的条件下，可被活性炭吸附的结合在有机化合物上的卤族元素</w:t>
      </w:r>
      <w:r>
        <w:rPr>
          <w:rFonts w:hint="eastAsia"/>
        </w:rPr>
        <w:t>(</w:t>
      </w:r>
      <w:r>
        <w:rPr>
          <w:rFonts w:hint="eastAsia"/>
        </w:rPr>
        <w:t>包括氟、氯、溴</w:t>
      </w:r>
      <w:r>
        <w:rPr>
          <w:rFonts w:hint="eastAsia"/>
        </w:rPr>
        <w:t>)</w:t>
      </w:r>
      <w:r>
        <w:rPr>
          <w:rFonts w:hint="eastAsia"/>
        </w:rPr>
        <w:t>的总量，称为可吸附有机卤素。</w:t>
      </w:r>
    </w:p>
    <w:p w:rsidR="00A95DE8" w:rsidRDefault="00A95DE8" w:rsidP="004D5F44">
      <w:pPr>
        <w:snapToGrid w:val="0"/>
        <w:spacing w:line="360" w:lineRule="auto"/>
        <w:jc w:val="left"/>
      </w:pPr>
      <w:r>
        <w:rPr>
          <w:rFonts w:hint="eastAsia"/>
        </w:rPr>
        <w:t>3</w:t>
      </w:r>
      <w:r>
        <w:rPr>
          <w:rFonts w:hint="eastAsia"/>
        </w:rPr>
        <w:t>．离子色谱法测定可吸附有机卤素有何干扰</w:t>
      </w:r>
      <w:r>
        <w:rPr>
          <w:rFonts w:hint="eastAsia"/>
        </w:rPr>
        <w:t>?</w:t>
      </w:r>
      <w:r>
        <w:rPr>
          <w:rFonts w:hint="eastAsia"/>
        </w:rPr>
        <w:t>如何消除</w:t>
      </w:r>
      <w:r>
        <w:rPr>
          <w:rFonts w:hint="eastAsia"/>
        </w:rPr>
        <w:t>?</w:t>
      </w:r>
    </w:p>
    <w:p w:rsidR="00A95DE8" w:rsidRDefault="00A95DE8" w:rsidP="00774223">
      <w:pPr>
        <w:snapToGrid w:val="0"/>
        <w:spacing w:line="360" w:lineRule="auto"/>
        <w:ind w:left="840" w:hangingChars="400" w:hanging="840"/>
        <w:jc w:val="left"/>
      </w:pPr>
      <w:r>
        <w:rPr>
          <w:rFonts w:hint="eastAsia"/>
        </w:rPr>
        <w:t xml:space="preserve">  </w:t>
      </w:r>
      <w:r w:rsidRPr="00774223">
        <w:rPr>
          <w:rFonts w:hint="eastAsia"/>
          <w:b/>
        </w:rPr>
        <w:t>答案：</w:t>
      </w:r>
      <w:r>
        <w:rPr>
          <w:rFonts w:hint="eastAsia"/>
        </w:rPr>
        <w:t>(1)</w:t>
      </w:r>
      <w:r>
        <w:rPr>
          <w:rFonts w:hint="eastAsia"/>
        </w:rPr>
        <w:t>水中无机卤素在样品富集时部分吸附在活性炭上，干扰测定，用</w:t>
      </w:r>
      <w:r>
        <w:rPr>
          <w:rFonts w:hint="eastAsia"/>
        </w:rPr>
        <w:t>20m1</w:t>
      </w:r>
      <w:r>
        <w:rPr>
          <w:rFonts w:hint="eastAsia"/>
        </w:rPr>
        <w:t>酸性硝酸钠洗涤液淋洗活性炭吸附柱，可消除其干扰。</w:t>
      </w:r>
    </w:p>
    <w:p w:rsidR="00A95DE8" w:rsidRDefault="00A95DE8" w:rsidP="00774223">
      <w:pPr>
        <w:snapToGrid w:val="0"/>
        <w:spacing w:line="360" w:lineRule="auto"/>
        <w:ind w:left="840" w:hangingChars="400" w:hanging="840"/>
        <w:jc w:val="left"/>
      </w:pPr>
      <w:r>
        <w:rPr>
          <w:rFonts w:hint="eastAsia"/>
        </w:rPr>
        <w:t xml:space="preserve">    </w:t>
      </w:r>
      <w:r w:rsidR="00632581">
        <w:rPr>
          <w:rFonts w:hint="eastAsia"/>
        </w:rPr>
        <w:t xml:space="preserve">    </w:t>
      </w:r>
      <w:r>
        <w:rPr>
          <w:rFonts w:hint="eastAsia"/>
        </w:rPr>
        <w:t>(2)</w:t>
      </w:r>
      <w:r>
        <w:rPr>
          <w:rFonts w:hint="eastAsia"/>
        </w:rPr>
        <w:t>难溶氯化物、生物细胞等会使测定结果偏高，用硝酸调节水样</w:t>
      </w:r>
      <w:r w:rsidR="00632581">
        <w:t>P</w:t>
      </w:r>
      <w:r w:rsidR="00632581">
        <w:rPr>
          <w:rFonts w:hint="eastAsia"/>
        </w:rPr>
        <w:t xml:space="preserve">H </w:t>
      </w:r>
      <w:r>
        <w:rPr>
          <w:rFonts w:hint="eastAsia"/>
        </w:rPr>
        <w:t>l</w:t>
      </w:r>
      <w:r w:rsidR="00632581">
        <w:rPr>
          <w:rFonts w:hint="eastAsia"/>
        </w:rPr>
        <w:t>.</w:t>
      </w:r>
      <w:r>
        <w:rPr>
          <w:rFonts w:hint="eastAsia"/>
        </w:rPr>
        <w:t>5</w:t>
      </w:r>
      <w:r>
        <w:rPr>
          <w:rFonts w:hint="eastAsia"/>
        </w:rPr>
        <w:t>～</w:t>
      </w:r>
      <w:r>
        <w:rPr>
          <w:rFonts w:hint="eastAsia"/>
        </w:rPr>
        <w:t>2</w:t>
      </w:r>
      <w:r w:rsidR="00632581">
        <w:rPr>
          <w:rFonts w:hint="eastAsia"/>
        </w:rPr>
        <w:t>.</w:t>
      </w:r>
      <w:r>
        <w:rPr>
          <w:rFonts w:hint="eastAsia"/>
        </w:rPr>
        <w:t>0</w:t>
      </w:r>
      <w:r>
        <w:rPr>
          <w:rFonts w:hint="eastAsia"/>
        </w:rPr>
        <w:t>，放置</w:t>
      </w:r>
      <w:r>
        <w:rPr>
          <w:rFonts w:hint="eastAsia"/>
        </w:rPr>
        <w:t>8h</w:t>
      </w:r>
      <w:r>
        <w:rPr>
          <w:rFonts w:hint="eastAsia"/>
        </w:rPr>
        <w:t>后分析，可消除其干扰。</w:t>
      </w:r>
    </w:p>
    <w:p w:rsidR="00A95DE8" w:rsidRDefault="00A95DE8" w:rsidP="00774223">
      <w:pPr>
        <w:snapToGrid w:val="0"/>
        <w:spacing w:line="360" w:lineRule="auto"/>
        <w:ind w:left="840" w:hangingChars="400" w:hanging="840"/>
        <w:jc w:val="left"/>
      </w:pPr>
      <w:r>
        <w:rPr>
          <w:rFonts w:hint="eastAsia"/>
        </w:rPr>
        <w:t xml:space="preserve">    </w:t>
      </w:r>
      <w:r w:rsidR="00632581">
        <w:rPr>
          <w:rFonts w:hint="eastAsia"/>
        </w:rPr>
        <w:t xml:space="preserve">    </w:t>
      </w:r>
      <w:r>
        <w:rPr>
          <w:rFonts w:hint="eastAsia"/>
        </w:rPr>
        <w:t>(3)</w:t>
      </w:r>
      <w:r>
        <w:rPr>
          <w:rFonts w:hint="eastAsia"/>
        </w:rPr>
        <w:t>活性氯可使测定结果偏高，采样后应在</w:t>
      </w:r>
      <w:r>
        <w:rPr>
          <w:rFonts w:hint="eastAsia"/>
        </w:rPr>
        <w:t>100ml</w:t>
      </w:r>
      <w:r>
        <w:rPr>
          <w:rFonts w:hint="eastAsia"/>
        </w:rPr>
        <w:t>水样中加入</w:t>
      </w:r>
      <w:r>
        <w:rPr>
          <w:rFonts w:hint="eastAsia"/>
        </w:rPr>
        <w:t>5m1</w:t>
      </w:r>
      <w:r>
        <w:rPr>
          <w:rFonts w:hint="eastAsia"/>
        </w:rPr>
        <w:t>亚硫酸钠溶液，可消除其干扰。</w:t>
      </w:r>
    </w:p>
    <w:p w:rsidR="00A95DE8" w:rsidRDefault="00A95DE8" w:rsidP="004D5F44">
      <w:pPr>
        <w:snapToGrid w:val="0"/>
        <w:spacing w:line="360" w:lineRule="auto"/>
        <w:jc w:val="left"/>
      </w:pPr>
      <w:r>
        <w:rPr>
          <w:rFonts w:hint="eastAsia"/>
        </w:rPr>
        <w:t>4</w:t>
      </w:r>
      <w:r>
        <w:rPr>
          <w:rFonts w:hint="eastAsia"/>
        </w:rPr>
        <w:t>．离子色谱法测定水中可吸附有机卤素时，如何制备纯化活性炭</w:t>
      </w:r>
      <w:r>
        <w:rPr>
          <w:rFonts w:hint="eastAsia"/>
        </w:rPr>
        <w:t>?</w:t>
      </w:r>
    </w:p>
    <w:p w:rsidR="00A95DE8" w:rsidRDefault="00A95DE8" w:rsidP="004D5F44">
      <w:pPr>
        <w:snapToGrid w:val="0"/>
        <w:spacing w:line="360" w:lineRule="auto"/>
        <w:jc w:val="left"/>
      </w:pPr>
      <w:r w:rsidRPr="00774223">
        <w:rPr>
          <w:rFonts w:hint="eastAsia"/>
          <w:b/>
        </w:rPr>
        <w:t xml:space="preserve">  </w:t>
      </w:r>
      <w:r w:rsidRPr="00774223">
        <w:rPr>
          <w:rFonts w:hint="eastAsia"/>
          <w:b/>
        </w:rPr>
        <w:t>答案：</w:t>
      </w:r>
      <w:r>
        <w:rPr>
          <w:rFonts w:hint="eastAsia"/>
        </w:rPr>
        <w:t>研磨筛取</w:t>
      </w:r>
      <w:r>
        <w:rPr>
          <w:rFonts w:hint="eastAsia"/>
        </w:rPr>
        <w:t>80</w:t>
      </w:r>
      <w:r w:rsidR="00632581">
        <w:rPr>
          <w:rFonts w:hint="eastAsia"/>
        </w:rPr>
        <w:t>～</w:t>
      </w:r>
      <w:r>
        <w:rPr>
          <w:rFonts w:hint="eastAsia"/>
        </w:rPr>
        <w:t>120</w:t>
      </w:r>
      <w:r>
        <w:rPr>
          <w:rFonts w:hint="eastAsia"/>
        </w:rPr>
        <w:t>目分析纯活性炭，用</w:t>
      </w:r>
      <w:r>
        <w:rPr>
          <w:rFonts w:hint="eastAsia"/>
        </w:rPr>
        <w:t>1mol</w:t>
      </w:r>
      <w:r>
        <w:rPr>
          <w:rFonts w:hint="eastAsia"/>
        </w:rPr>
        <w:t>／</w:t>
      </w:r>
      <w:r>
        <w:rPr>
          <w:rFonts w:hint="eastAsia"/>
        </w:rPr>
        <w:t>L</w:t>
      </w:r>
      <w:r>
        <w:rPr>
          <w:rFonts w:hint="eastAsia"/>
        </w:rPr>
        <w:t>硝酸溶液浸泡</w:t>
      </w:r>
      <w:r>
        <w:rPr>
          <w:rFonts w:hint="eastAsia"/>
        </w:rPr>
        <w:t>12h</w:t>
      </w:r>
      <w:r>
        <w:rPr>
          <w:rFonts w:hint="eastAsia"/>
        </w:rPr>
        <w:t>以上，移入微孔滤膜过滤器中，用水洗涤至无硝酸根离子</w:t>
      </w:r>
      <w:r>
        <w:rPr>
          <w:rFonts w:hint="eastAsia"/>
        </w:rPr>
        <w:t>(</w:t>
      </w:r>
      <w:r>
        <w:rPr>
          <w:rFonts w:hint="eastAsia"/>
        </w:rPr>
        <w:t>用二苯胺的硫酸溶液检查至无深蓝色物质生成</w:t>
      </w:r>
      <w:r>
        <w:rPr>
          <w:rFonts w:hint="eastAsia"/>
        </w:rPr>
        <w:t>)</w:t>
      </w:r>
      <w:r>
        <w:rPr>
          <w:rFonts w:hint="eastAsia"/>
        </w:rPr>
        <w:t>，烘干，在氮气流保护下，于</w:t>
      </w:r>
      <w:r>
        <w:rPr>
          <w:rFonts w:hint="eastAsia"/>
        </w:rPr>
        <w:t>450</w:t>
      </w:r>
      <w:r w:rsidR="00632581">
        <w:rPr>
          <w:rFonts w:hint="eastAsia"/>
        </w:rPr>
        <w:t>～</w:t>
      </w:r>
      <w:r>
        <w:rPr>
          <w:rFonts w:hint="eastAsia"/>
        </w:rPr>
        <w:t>500</w:t>
      </w:r>
      <w:r>
        <w:rPr>
          <w:rFonts w:hint="eastAsia"/>
        </w:rPr>
        <w:t>℃加热</w:t>
      </w:r>
      <w:r>
        <w:rPr>
          <w:rFonts w:hint="eastAsia"/>
        </w:rPr>
        <w:t>3h</w:t>
      </w:r>
      <w:r>
        <w:rPr>
          <w:rFonts w:hint="eastAsia"/>
        </w:rPr>
        <w:t>以上，冷却至室温。在清洁且无有机卤素化合物污染的室内，筛</w:t>
      </w:r>
      <w:r>
        <w:rPr>
          <w:rFonts w:hint="eastAsia"/>
        </w:rPr>
        <w:lastRenderedPageBreak/>
        <w:t>取</w:t>
      </w:r>
      <w:r>
        <w:rPr>
          <w:rFonts w:hint="eastAsia"/>
        </w:rPr>
        <w:t>100</w:t>
      </w:r>
      <w:r>
        <w:rPr>
          <w:rFonts w:hint="eastAsia"/>
        </w:rPr>
        <w:t>～</w:t>
      </w:r>
      <w:r>
        <w:rPr>
          <w:rFonts w:hint="eastAsia"/>
        </w:rPr>
        <w:t>140</w:t>
      </w:r>
      <w:r>
        <w:rPr>
          <w:rFonts w:hint="eastAsia"/>
        </w:rPr>
        <w:t>目的纯化活性炭，分别取当天用量装至</w:t>
      </w:r>
      <w:r>
        <w:rPr>
          <w:rFonts w:hint="eastAsia"/>
        </w:rPr>
        <w:t>2</w:t>
      </w:r>
      <w:r>
        <w:rPr>
          <w:rFonts w:hint="eastAsia"/>
        </w:rPr>
        <w:t>～</w:t>
      </w:r>
      <w:r>
        <w:rPr>
          <w:rFonts w:hint="eastAsia"/>
        </w:rPr>
        <w:t>5m1</w:t>
      </w:r>
      <w:r>
        <w:rPr>
          <w:rFonts w:hint="eastAsia"/>
        </w:rPr>
        <w:t>玻璃瓶中，密封保存。临用前拆封。</w:t>
      </w:r>
    </w:p>
    <w:p w:rsidR="00A95DE8" w:rsidRPr="00632581" w:rsidRDefault="00A95DE8" w:rsidP="004D5F44">
      <w:pPr>
        <w:snapToGrid w:val="0"/>
        <w:spacing w:line="360" w:lineRule="auto"/>
        <w:jc w:val="left"/>
        <w:rPr>
          <w:b/>
        </w:rPr>
      </w:pPr>
      <w:r w:rsidRPr="00632581">
        <w:rPr>
          <w:rFonts w:hint="eastAsia"/>
          <w:b/>
        </w:rPr>
        <w:t>参考文献</w:t>
      </w:r>
    </w:p>
    <w:p w:rsidR="00A95DE8" w:rsidRDefault="00A95DE8" w:rsidP="004D5F44">
      <w:pPr>
        <w:snapToGrid w:val="0"/>
        <w:spacing w:line="360" w:lineRule="auto"/>
        <w:jc w:val="left"/>
      </w:pPr>
      <w:r>
        <w:rPr>
          <w:rFonts w:hint="eastAsia"/>
        </w:rPr>
        <w:t>水质可吸附有机卤素</w:t>
      </w:r>
      <w:r>
        <w:rPr>
          <w:rFonts w:hint="eastAsia"/>
        </w:rPr>
        <w:t>(AOX)</w:t>
      </w:r>
      <w:r>
        <w:rPr>
          <w:rFonts w:hint="eastAsia"/>
        </w:rPr>
        <w:t>的测定离子色谱法</w:t>
      </w:r>
      <w:r>
        <w:rPr>
          <w:rFonts w:hint="eastAsia"/>
        </w:rPr>
        <w:t>(HJ</w:t>
      </w:r>
      <w:r>
        <w:rPr>
          <w:rFonts w:hint="eastAsia"/>
        </w:rPr>
        <w:t>／</w:t>
      </w:r>
      <w:r>
        <w:rPr>
          <w:rFonts w:hint="eastAsia"/>
        </w:rPr>
        <w:t>T 83--2001)</w:t>
      </w:r>
      <w:r>
        <w:rPr>
          <w:rFonts w:hint="eastAsia"/>
        </w:rPr>
        <w:t>．</w:t>
      </w:r>
    </w:p>
    <w:p w:rsidR="00A95DE8" w:rsidRDefault="00A95DE8" w:rsidP="004D5F44">
      <w:pPr>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宁</w:t>
      </w:r>
      <w:r>
        <w:rPr>
          <w:rFonts w:hint="eastAsia"/>
        </w:rPr>
        <w:t xml:space="preserve">  </w:t>
      </w:r>
      <w:r>
        <w:rPr>
          <w:rFonts w:hint="eastAsia"/>
        </w:rPr>
        <w:t>王伟</w:t>
      </w:r>
    </w:p>
    <w:p w:rsidR="00A95DE8" w:rsidRDefault="00A95DE8" w:rsidP="004D5F44">
      <w:pPr>
        <w:snapToGrid w:val="0"/>
        <w:spacing w:line="360" w:lineRule="auto"/>
        <w:jc w:val="left"/>
      </w:pPr>
      <w:r>
        <w:rPr>
          <w:rFonts w:hint="eastAsia"/>
        </w:rPr>
        <w:t xml:space="preserve">    </w:t>
      </w:r>
      <w:r>
        <w:rPr>
          <w:rFonts w:hint="eastAsia"/>
        </w:rPr>
        <w:t>审核：王</w:t>
      </w:r>
      <w:r>
        <w:rPr>
          <w:rFonts w:hint="eastAsia"/>
        </w:rPr>
        <w:t xml:space="preserve">  </w:t>
      </w:r>
      <w:r>
        <w:rPr>
          <w:rFonts w:hint="eastAsia"/>
        </w:rPr>
        <w:t>伟</w:t>
      </w:r>
      <w:r>
        <w:rPr>
          <w:rFonts w:hint="eastAsia"/>
        </w:rPr>
        <w:t xml:space="preserve">  </w:t>
      </w:r>
      <w:r>
        <w:rPr>
          <w:rFonts w:hint="eastAsia"/>
        </w:rPr>
        <w:t>张</w:t>
      </w:r>
      <w:r>
        <w:rPr>
          <w:rFonts w:hint="eastAsia"/>
        </w:rPr>
        <w:t xml:space="preserve">  </w:t>
      </w:r>
      <w:r>
        <w:rPr>
          <w:rFonts w:hint="eastAsia"/>
        </w:rPr>
        <w:t>宁</w:t>
      </w:r>
    </w:p>
    <w:p w:rsidR="00A95DE8" w:rsidRPr="00632581" w:rsidRDefault="00A95DE8" w:rsidP="004D5F44">
      <w:pPr>
        <w:snapToGrid w:val="0"/>
        <w:spacing w:line="360" w:lineRule="auto"/>
        <w:jc w:val="left"/>
        <w:rPr>
          <w:b/>
        </w:rPr>
      </w:pPr>
      <w:r w:rsidRPr="00632581">
        <w:rPr>
          <w:rFonts w:hint="eastAsia"/>
          <w:b/>
        </w:rPr>
        <w:t>(</w:t>
      </w:r>
      <w:r w:rsidRPr="00632581">
        <w:rPr>
          <w:rFonts w:hint="eastAsia"/>
          <w:b/>
        </w:rPr>
        <w:t>四</w:t>
      </w:r>
      <w:r w:rsidRPr="00632581">
        <w:rPr>
          <w:rFonts w:hint="eastAsia"/>
          <w:b/>
        </w:rPr>
        <w:t>)</w:t>
      </w:r>
      <w:r w:rsidRPr="00632581">
        <w:rPr>
          <w:rFonts w:hint="eastAsia"/>
          <w:b/>
        </w:rPr>
        <w:t>钠、铵、钾、镁、钙</w:t>
      </w:r>
    </w:p>
    <w:p w:rsidR="00A95DE8" w:rsidRPr="00632581" w:rsidRDefault="00A95DE8" w:rsidP="004D5F44">
      <w:pPr>
        <w:snapToGrid w:val="0"/>
        <w:spacing w:line="360" w:lineRule="auto"/>
        <w:jc w:val="left"/>
        <w:rPr>
          <w:b/>
        </w:rPr>
      </w:pPr>
      <w:r w:rsidRPr="00632581">
        <w:rPr>
          <w:rFonts w:hint="eastAsia"/>
          <w:b/>
        </w:rPr>
        <w:t>分类号：</w:t>
      </w:r>
      <w:r w:rsidRPr="00632581">
        <w:rPr>
          <w:rFonts w:hint="eastAsia"/>
          <w:b/>
        </w:rPr>
        <w:t>W7-3</w:t>
      </w:r>
    </w:p>
    <w:p w:rsidR="00A95DE8" w:rsidRPr="00632581" w:rsidRDefault="00A95DE8" w:rsidP="004D5F44">
      <w:pPr>
        <w:snapToGrid w:val="0"/>
        <w:spacing w:line="360" w:lineRule="auto"/>
        <w:jc w:val="left"/>
        <w:rPr>
          <w:b/>
        </w:rPr>
      </w:pPr>
      <w:r w:rsidRPr="00632581">
        <w:rPr>
          <w:rFonts w:hint="eastAsia"/>
          <w:b/>
        </w:rPr>
        <w:t>一、填空题</w:t>
      </w:r>
    </w:p>
    <w:p w:rsidR="00632581" w:rsidRDefault="00A95DE8" w:rsidP="004D5F44">
      <w:pPr>
        <w:snapToGrid w:val="0"/>
        <w:spacing w:line="360" w:lineRule="auto"/>
        <w:ind w:firstLine="435"/>
        <w:jc w:val="left"/>
      </w:pPr>
      <w:r>
        <w:rPr>
          <w:rFonts w:hint="eastAsia"/>
        </w:rPr>
        <w:t>离子色谱法测定水样时，水样中含苯环的有机物会被分离柱的树脂永久性地吸附，使分离柱</w:t>
      </w:r>
    </w:p>
    <w:p w:rsidR="00A95DE8" w:rsidRDefault="00A95DE8" w:rsidP="004D5F44">
      <w:pPr>
        <w:snapToGrid w:val="0"/>
        <w:spacing w:line="360" w:lineRule="auto"/>
        <w:jc w:val="left"/>
      </w:pPr>
      <w:r>
        <w:rPr>
          <w:rFonts w:hint="eastAsia"/>
        </w:rPr>
        <w:t>的</w:t>
      </w:r>
      <w:r w:rsidR="00632581">
        <w:rPr>
          <w:rFonts w:hint="eastAsia"/>
          <w:u w:val="single"/>
        </w:rPr>
        <w:t xml:space="preserve">           </w:t>
      </w:r>
      <w:r>
        <w:rPr>
          <w:rFonts w:hint="eastAsia"/>
        </w:rPr>
        <w:t>降低，以致损坏柱子，所以要在不影响被测离子测定的情况下，将水样进行预处理，以消除其对测定的影响。</w:t>
      </w:r>
    </w:p>
    <w:p w:rsidR="00BD5E3F" w:rsidRDefault="00A95DE8"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吸附容量</w:t>
      </w:r>
    </w:p>
    <w:p w:rsidR="00F37BF1" w:rsidRPr="00F37BF1" w:rsidRDefault="00F37BF1" w:rsidP="004D5F44">
      <w:pPr>
        <w:snapToGrid w:val="0"/>
        <w:spacing w:line="360" w:lineRule="auto"/>
        <w:jc w:val="left"/>
        <w:rPr>
          <w:b/>
        </w:rPr>
      </w:pPr>
      <w:r w:rsidRPr="00F37BF1">
        <w:rPr>
          <w:rFonts w:hint="eastAsia"/>
          <w:b/>
        </w:rPr>
        <w:t>二、判断题</w:t>
      </w:r>
    </w:p>
    <w:p w:rsidR="00F37BF1" w:rsidRDefault="00F37BF1" w:rsidP="004D5F44">
      <w:pPr>
        <w:snapToGrid w:val="0"/>
        <w:spacing w:line="360" w:lineRule="auto"/>
        <w:jc w:val="left"/>
      </w:pPr>
      <w:r>
        <w:rPr>
          <w:rFonts w:hint="eastAsia"/>
        </w:rPr>
        <w:t xml:space="preserve">    </w:t>
      </w:r>
      <w:r>
        <w:rPr>
          <w:rFonts w:hint="eastAsia"/>
        </w:rPr>
        <w:t>《工业循环冷却水中钠、铵、钾、镁和钙离子的测定离子色谱法》</w:t>
      </w:r>
      <w:r>
        <w:rPr>
          <w:rFonts w:hint="eastAsia"/>
        </w:rPr>
        <w:t>(GB</w:t>
      </w:r>
      <w:r>
        <w:rPr>
          <w:rFonts w:hint="eastAsia"/>
        </w:rPr>
        <w:t>／</w:t>
      </w:r>
      <w:r>
        <w:rPr>
          <w:rFonts w:hint="eastAsia"/>
        </w:rPr>
        <w:t>T 15454</w:t>
      </w:r>
      <w:r>
        <w:rPr>
          <w:rFonts w:hint="eastAsia"/>
        </w:rPr>
        <w:t>－</w:t>
      </w:r>
      <w:r>
        <w:rPr>
          <w:rFonts w:hint="eastAsia"/>
        </w:rPr>
        <w:t>1995)</w:t>
      </w:r>
      <w:r>
        <w:rPr>
          <w:rFonts w:hint="eastAsia"/>
        </w:rPr>
        <w:t>不仅适用于对工业循环冷却水中阳离子的测定，同时也适用于对地下水、地表水和其他工业用水的测定。</w:t>
      </w:r>
      <w:r>
        <w:rPr>
          <w:rFonts w:hint="eastAsia"/>
        </w:rPr>
        <w:t>(    )</w:t>
      </w:r>
    </w:p>
    <w:p w:rsidR="00F37BF1" w:rsidRDefault="00F37BF1" w:rsidP="004D5F44">
      <w:pPr>
        <w:snapToGrid w:val="0"/>
        <w:spacing w:line="360" w:lineRule="auto"/>
        <w:ind w:firstLine="435"/>
        <w:jc w:val="left"/>
      </w:pPr>
      <w:r w:rsidRPr="00774223">
        <w:rPr>
          <w:rFonts w:hint="eastAsia"/>
          <w:b/>
        </w:rPr>
        <w:t>答案：</w:t>
      </w:r>
      <w:r>
        <w:rPr>
          <w:rFonts w:hint="eastAsia"/>
        </w:rPr>
        <w:t>正确</w:t>
      </w:r>
    </w:p>
    <w:p w:rsidR="00F37BF1" w:rsidRPr="00F37BF1" w:rsidRDefault="00F37BF1" w:rsidP="004D5F44">
      <w:pPr>
        <w:snapToGrid w:val="0"/>
        <w:spacing w:line="360" w:lineRule="auto"/>
        <w:jc w:val="left"/>
        <w:rPr>
          <w:b/>
        </w:rPr>
      </w:pPr>
      <w:r w:rsidRPr="00F37BF1">
        <w:rPr>
          <w:rFonts w:hint="eastAsia"/>
          <w:b/>
        </w:rPr>
        <w:t>三、问答题</w:t>
      </w:r>
    </w:p>
    <w:p w:rsidR="00F37BF1" w:rsidRDefault="00F37BF1" w:rsidP="004D5F44">
      <w:pPr>
        <w:snapToGrid w:val="0"/>
        <w:spacing w:line="360" w:lineRule="auto"/>
        <w:jc w:val="left"/>
      </w:pPr>
      <w:r>
        <w:rPr>
          <w:rFonts w:hint="eastAsia"/>
        </w:rPr>
        <w:t xml:space="preserve">    </w:t>
      </w:r>
      <w:r>
        <w:rPr>
          <w:rFonts w:hint="eastAsia"/>
        </w:rPr>
        <w:t>简述离子色谱法测定水中钠、铵、钾、镁和钙离子的工作原理。</w:t>
      </w:r>
    </w:p>
    <w:p w:rsidR="00F37BF1" w:rsidRDefault="00F37BF1" w:rsidP="004D5F44">
      <w:pPr>
        <w:snapToGrid w:val="0"/>
        <w:spacing w:line="360" w:lineRule="auto"/>
        <w:jc w:val="left"/>
      </w:pPr>
      <w:r>
        <w:rPr>
          <w:rFonts w:hint="eastAsia"/>
        </w:rPr>
        <w:t xml:space="preserve">    </w:t>
      </w:r>
      <w:r>
        <w:rPr>
          <w:rFonts w:hint="eastAsia"/>
        </w:rPr>
        <w:t>答案：各离子在固定相和流动相之间有不同的分配系数，当流动相将样品带到分离柱时，由于各种离子对离子交换树脂的相对亲和力不同，样品中的各离子被分离。再流经电导池，由电导检测器检测，并绘出各离子的色谱图，以保留时间定性，以峰面积或峰高定量，测出离子含量。</w:t>
      </w:r>
    </w:p>
    <w:p w:rsidR="00F37BF1" w:rsidRPr="00F37BF1" w:rsidRDefault="00F37BF1" w:rsidP="004D5F44">
      <w:pPr>
        <w:snapToGrid w:val="0"/>
        <w:spacing w:line="360" w:lineRule="auto"/>
        <w:jc w:val="left"/>
        <w:rPr>
          <w:b/>
        </w:rPr>
      </w:pPr>
      <w:r w:rsidRPr="00F37BF1">
        <w:rPr>
          <w:rFonts w:hint="eastAsia"/>
          <w:b/>
        </w:rPr>
        <w:t>参考文献</w:t>
      </w:r>
    </w:p>
    <w:p w:rsidR="00F37BF1" w:rsidRDefault="00F37BF1" w:rsidP="004D5F44">
      <w:pPr>
        <w:snapToGrid w:val="0"/>
        <w:spacing w:line="360" w:lineRule="auto"/>
        <w:jc w:val="left"/>
      </w:pPr>
      <w:r>
        <w:rPr>
          <w:rFonts w:hint="eastAsia"/>
        </w:rPr>
        <w:t xml:space="preserve">    </w:t>
      </w:r>
      <w:r>
        <w:rPr>
          <w:rFonts w:hint="eastAsia"/>
        </w:rPr>
        <w:t>工业循环冷却水中钠、铵、钾、镁和钙离子的测定离子色谱法</w:t>
      </w:r>
      <w:r>
        <w:rPr>
          <w:rFonts w:hint="eastAsia"/>
        </w:rPr>
        <w:t>(GB</w:t>
      </w:r>
      <w:r>
        <w:rPr>
          <w:rFonts w:hint="eastAsia"/>
        </w:rPr>
        <w:t>／</w:t>
      </w:r>
      <w:r>
        <w:rPr>
          <w:rFonts w:hint="eastAsia"/>
        </w:rPr>
        <w:t>T15454--1995)</w:t>
      </w:r>
    </w:p>
    <w:p w:rsidR="00F37BF1" w:rsidRDefault="00F37BF1" w:rsidP="004D5F44">
      <w:pPr>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宁</w:t>
      </w:r>
    </w:p>
    <w:p w:rsidR="00F37BF1" w:rsidRDefault="00F37BF1" w:rsidP="004D5F44">
      <w:pPr>
        <w:snapToGrid w:val="0"/>
        <w:spacing w:line="360" w:lineRule="auto"/>
        <w:jc w:val="left"/>
      </w:pPr>
      <w:r>
        <w:rPr>
          <w:rFonts w:hint="eastAsia"/>
        </w:rPr>
        <w:t xml:space="preserve">    </w:t>
      </w:r>
      <w:r>
        <w:rPr>
          <w:rFonts w:hint="eastAsia"/>
        </w:rPr>
        <w:t>审核：王</w:t>
      </w:r>
      <w:r>
        <w:rPr>
          <w:rFonts w:hint="eastAsia"/>
        </w:rPr>
        <w:t xml:space="preserve">  </w:t>
      </w:r>
      <w:r>
        <w:rPr>
          <w:rFonts w:hint="eastAsia"/>
        </w:rPr>
        <w:t>伟</w:t>
      </w:r>
      <w:r>
        <w:rPr>
          <w:rFonts w:hint="eastAsia"/>
        </w:rPr>
        <w:t xml:space="preserve">  </w:t>
      </w:r>
      <w:r>
        <w:rPr>
          <w:rFonts w:hint="eastAsia"/>
        </w:rPr>
        <w:t>张</w:t>
      </w:r>
      <w:r>
        <w:rPr>
          <w:rFonts w:hint="eastAsia"/>
        </w:rPr>
        <w:t xml:space="preserve">  </w:t>
      </w:r>
      <w:r>
        <w:rPr>
          <w:rFonts w:hint="eastAsia"/>
        </w:rPr>
        <w:t>宁</w:t>
      </w:r>
    </w:p>
    <w:p w:rsidR="00F37BF1" w:rsidRPr="00F37BF1" w:rsidRDefault="00F37BF1" w:rsidP="004D5F44">
      <w:pPr>
        <w:snapToGrid w:val="0"/>
        <w:spacing w:line="360" w:lineRule="auto"/>
        <w:jc w:val="center"/>
        <w:rPr>
          <w:b/>
          <w:sz w:val="28"/>
          <w:szCs w:val="28"/>
        </w:rPr>
      </w:pPr>
      <w:r w:rsidRPr="00F37BF1">
        <w:rPr>
          <w:rFonts w:hint="eastAsia"/>
          <w:b/>
          <w:sz w:val="28"/>
          <w:szCs w:val="28"/>
        </w:rPr>
        <w:t>第八节</w:t>
      </w:r>
      <w:r w:rsidRPr="00F37BF1">
        <w:rPr>
          <w:rFonts w:hint="eastAsia"/>
          <w:b/>
          <w:sz w:val="28"/>
          <w:szCs w:val="28"/>
        </w:rPr>
        <w:t xml:space="preserve">  </w:t>
      </w:r>
      <w:r w:rsidRPr="00F37BF1">
        <w:rPr>
          <w:rFonts w:hint="eastAsia"/>
          <w:b/>
          <w:sz w:val="28"/>
          <w:szCs w:val="28"/>
        </w:rPr>
        <w:t>原子荧光法</w:t>
      </w:r>
    </w:p>
    <w:p w:rsidR="00F37BF1" w:rsidRPr="00F37BF1" w:rsidRDefault="00F37BF1" w:rsidP="004D5F44">
      <w:pPr>
        <w:snapToGrid w:val="0"/>
        <w:spacing w:line="360" w:lineRule="auto"/>
        <w:jc w:val="left"/>
        <w:rPr>
          <w:b/>
        </w:rPr>
      </w:pPr>
      <w:r w:rsidRPr="00F37BF1">
        <w:rPr>
          <w:rFonts w:hint="eastAsia"/>
          <w:b/>
        </w:rPr>
        <w:t>(</w:t>
      </w:r>
      <w:r w:rsidRPr="00F37BF1">
        <w:rPr>
          <w:rFonts w:hint="eastAsia"/>
          <w:b/>
        </w:rPr>
        <w:t>一</w:t>
      </w:r>
      <w:r w:rsidRPr="00F37BF1">
        <w:rPr>
          <w:rFonts w:hint="eastAsia"/>
          <w:b/>
        </w:rPr>
        <w:t>)</w:t>
      </w:r>
      <w:r w:rsidRPr="00F37BF1">
        <w:rPr>
          <w:rFonts w:hint="eastAsia"/>
          <w:b/>
        </w:rPr>
        <w:t>基础知识</w:t>
      </w:r>
    </w:p>
    <w:p w:rsidR="00F37BF1" w:rsidRPr="00F37BF1" w:rsidRDefault="00F37BF1" w:rsidP="004D5F44">
      <w:pPr>
        <w:snapToGrid w:val="0"/>
        <w:spacing w:line="360" w:lineRule="auto"/>
        <w:jc w:val="left"/>
        <w:rPr>
          <w:b/>
        </w:rPr>
      </w:pPr>
      <w:r w:rsidRPr="00F37BF1">
        <w:rPr>
          <w:rFonts w:hint="eastAsia"/>
          <w:b/>
        </w:rPr>
        <w:t>分类号：</w:t>
      </w:r>
      <w:r w:rsidRPr="00F37BF1">
        <w:rPr>
          <w:rFonts w:hint="eastAsia"/>
          <w:b/>
        </w:rPr>
        <w:t>W8-0</w:t>
      </w:r>
    </w:p>
    <w:p w:rsidR="00F37BF1" w:rsidRPr="00F37BF1" w:rsidRDefault="00F37BF1" w:rsidP="004D5F44">
      <w:pPr>
        <w:snapToGrid w:val="0"/>
        <w:spacing w:line="360" w:lineRule="auto"/>
        <w:jc w:val="left"/>
        <w:rPr>
          <w:b/>
        </w:rPr>
      </w:pPr>
      <w:r w:rsidRPr="00F37BF1">
        <w:rPr>
          <w:rFonts w:hint="eastAsia"/>
          <w:b/>
        </w:rPr>
        <w:t>一、填空题</w:t>
      </w:r>
    </w:p>
    <w:p w:rsidR="00F37BF1" w:rsidRDefault="00F37BF1" w:rsidP="004D5F44">
      <w:pPr>
        <w:snapToGrid w:val="0"/>
        <w:spacing w:line="360" w:lineRule="auto"/>
        <w:jc w:val="left"/>
      </w:pPr>
      <w:r>
        <w:rPr>
          <w:rFonts w:hint="eastAsia"/>
        </w:rPr>
        <w:t xml:space="preserve">    </w:t>
      </w:r>
      <w:r>
        <w:rPr>
          <w:rFonts w:hint="eastAsia"/>
        </w:rPr>
        <w:t>原子荧光光谱仪主要由</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三部分组成。</w:t>
      </w:r>
    </w:p>
    <w:p w:rsidR="00F37BF1" w:rsidRDefault="00F37BF1"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激发光源</w:t>
      </w:r>
      <w:r>
        <w:rPr>
          <w:rFonts w:hint="eastAsia"/>
        </w:rPr>
        <w:t xml:space="preserve">    </w:t>
      </w:r>
      <w:r>
        <w:rPr>
          <w:rFonts w:hint="eastAsia"/>
        </w:rPr>
        <w:t>原子化器</w:t>
      </w:r>
      <w:r>
        <w:rPr>
          <w:rFonts w:hint="eastAsia"/>
        </w:rPr>
        <w:t xml:space="preserve">    </w:t>
      </w:r>
      <w:r>
        <w:rPr>
          <w:rFonts w:hint="eastAsia"/>
        </w:rPr>
        <w:t>检测器</w:t>
      </w:r>
    </w:p>
    <w:p w:rsidR="00F37BF1" w:rsidRPr="00F37BF1" w:rsidRDefault="00F37BF1" w:rsidP="004D5F44">
      <w:pPr>
        <w:snapToGrid w:val="0"/>
        <w:spacing w:line="360" w:lineRule="auto"/>
        <w:jc w:val="left"/>
        <w:rPr>
          <w:b/>
        </w:rPr>
      </w:pPr>
      <w:r w:rsidRPr="00F37BF1">
        <w:rPr>
          <w:rFonts w:hint="eastAsia"/>
          <w:b/>
        </w:rPr>
        <w:t>二、判断题</w:t>
      </w:r>
    </w:p>
    <w:p w:rsidR="00F37BF1" w:rsidRDefault="00F37BF1" w:rsidP="004D5F44">
      <w:pPr>
        <w:snapToGrid w:val="0"/>
        <w:spacing w:line="360" w:lineRule="auto"/>
        <w:jc w:val="left"/>
      </w:pPr>
      <w:r>
        <w:rPr>
          <w:rFonts w:hint="eastAsia"/>
        </w:rPr>
        <w:t>1</w:t>
      </w:r>
      <w:r>
        <w:rPr>
          <w:rFonts w:hint="eastAsia"/>
        </w:rPr>
        <w:t>．原子荧光的猝灭主要影响荧光量子效率，降低原子荧光的强度。</w:t>
      </w:r>
      <w:r>
        <w:rPr>
          <w:rFonts w:hint="eastAsia"/>
        </w:rPr>
        <w:t>(    )</w:t>
      </w:r>
    </w:p>
    <w:p w:rsidR="00F37BF1" w:rsidRDefault="00F37BF1" w:rsidP="004D5F44">
      <w:pPr>
        <w:snapToGrid w:val="0"/>
        <w:spacing w:line="360" w:lineRule="auto"/>
        <w:jc w:val="left"/>
      </w:pPr>
      <w:r>
        <w:rPr>
          <w:rFonts w:hint="eastAsia"/>
        </w:rPr>
        <w:lastRenderedPageBreak/>
        <w:t xml:space="preserve">   </w:t>
      </w:r>
      <w:r w:rsidRPr="00774223">
        <w:rPr>
          <w:rFonts w:hint="eastAsia"/>
          <w:b/>
        </w:rPr>
        <w:t xml:space="preserve"> </w:t>
      </w:r>
      <w:r w:rsidRPr="00774223">
        <w:rPr>
          <w:rFonts w:hint="eastAsia"/>
          <w:b/>
        </w:rPr>
        <w:t>答案：</w:t>
      </w:r>
      <w:r>
        <w:rPr>
          <w:rFonts w:hint="eastAsia"/>
        </w:rPr>
        <w:t>正确</w:t>
      </w:r>
    </w:p>
    <w:p w:rsidR="00F37BF1" w:rsidRDefault="00F37BF1" w:rsidP="004D5F44">
      <w:pPr>
        <w:snapToGrid w:val="0"/>
        <w:spacing w:line="360" w:lineRule="auto"/>
        <w:jc w:val="left"/>
      </w:pPr>
      <w:r>
        <w:rPr>
          <w:rFonts w:hint="eastAsia"/>
        </w:rPr>
        <w:t>2</w:t>
      </w:r>
      <w:r>
        <w:rPr>
          <w:rFonts w:hint="eastAsia"/>
        </w:rPr>
        <w:t>．原子荧光光谱仪中原子化器的作用是将样品中被分析元素转化成自由离子。</w:t>
      </w:r>
      <w:r>
        <w:rPr>
          <w:rFonts w:hint="eastAsia"/>
        </w:rPr>
        <w:t>(    )</w:t>
      </w:r>
    </w:p>
    <w:p w:rsidR="00632581" w:rsidRDefault="00F37BF1" w:rsidP="004D5F44">
      <w:pPr>
        <w:snapToGrid w:val="0"/>
        <w:spacing w:line="360" w:lineRule="auto"/>
        <w:ind w:firstLine="435"/>
        <w:jc w:val="left"/>
      </w:pPr>
      <w:r w:rsidRPr="00774223">
        <w:rPr>
          <w:rFonts w:hint="eastAsia"/>
          <w:b/>
        </w:rPr>
        <w:t>答案：</w:t>
      </w:r>
      <w:r>
        <w:rPr>
          <w:rFonts w:hint="eastAsia"/>
        </w:rPr>
        <w:t>错误</w:t>
      </w:r>
    </w:p>
    <w:p w:rsidR="00F37BF1" w:rsidRDefault="00F37BF1" w:rsidP="004D5F44">
      <w:pPr>
        <w:snapToGrid w:val="0"/>
        <w:spacing w:line="360" w:lineRule="auto"/>
        <w:jc w:val="left"/>
      </w:pPr>
      <w:r>
        <w:rPr>
          <w:rFonts w:hint="eastAsia"/>
        </w:rPr>
        <w:t xml:space="preserve">    </w:t>
      </w:r>
      <w:r>
        <w:rPr>
          <w:rFonts w:hint="eastAsia"/>
        </w:rPr>
        <w:t>正确答案为：是将样品中被分析元素转化成自由原子。</w:t>
      </w:r>
    </w:p>
    <w:p w:rsidR="00F37BF1" w:rsidRPr="00F37BF1" w:rsidRDefault="00F37BF1" w:rsidP="004D5F44">
      <w:pPr>
        <w:snapToGrid w:val="0"/>
        <w:spacing w:line="360" w:lineRule="auto"/>
        <w:jc w:val="left"/>
        <w:rPr>
          <w:b/>
        </w:rPr>
      </w:pPr>
      <w:r w:rsidRPr="00F37BF1">
        <w:rPr>
          <w:rFonts w:hint="eastAsia"/>
          <w:b/>
        </w:rPr>
        <w:t>三、选择题</w:t>
      </w:r>
    </w:p>
    <w:p w:rsidR="00F37BF1" w:rsidRDefault="00F37BF1" w:rsidP="004D5F44">
      <w:pPr>
        <w:snapToGrid w:val="0"/>
        <w:spacing w:line="360" w:lineRule="auto"/>
        <w:jc w:val="left"/>
      </w:pPr>
      <w:r>
        <w:rPr>
          <w:rFonts w:hint="eastAsia"/>
        </w:rPr>
        <w:t>1</w:t>
      </w:r>
      <w:r>
        <w:rPr>
          <w:rFonts w:hint="eastAsia"/>
        </w:rPr>
        <w:t>．原子蒸气受具有特征波长的光源照射后，其中一些自由原子被激发跃迁至较高能态，然后以直接跃迁形式回复到基态，当激发辐射的波长与所产生的荧光波长相同时，这种荧光称为</w:t>
      </w:r>
      <w:r>
        <w:rPr>
          <w:rFonts w:hint="eastAsia"/>
          <w:u w:val="single"/>
        </w:rPr>
        <w:t xml:space="preserve">        </w:t>
      </w:r>
      <w:r>
        <w:rPr>
          <w:rFonts w:hint="eastAsia"/>
        </w:rPr>
        <w:t>。</w:t>
      </w:r>
      <w:r>
        <w:rPr>
          <w:rFonts w:hint="eastAsia"/>
        </w:rPr>
        <w:t>(    )</w:t>
      </w:r>
    </w:p>
    <w:p w:rsidR="00F37BF1" w:rsidRDefault="00F37BF1" w:rsidP="004D5F44">
      <w:pPr>
        <w:snapToGrid w:val="0"/>
        <w:spacing w:line="360" w:lineRule="auto"/>
        <w:jc w:val="left"/>
      </w:pPr>
      <w:r>
        <w:rPr>
          <w:rFonts w:hint="eastAsia"/>
        </w:rPr>
        <w:t xml:space="preserve">    A</w:t>
      </w:r>
      <w:r>
        <w:rPr>
          <w:rFonts w:hint="eastAsia"/>
        </w:rPr>
        <w:t>．敏化荧光</w:t>
      </w:r>
      <w:r>
        <w:rPr>
          <w:rFonts w:hint="eastAsia"/>
        </w:rPr>
        <w:t xml:space="preserve">    B</w:t>
      </w:r>
      <w:r>
        <w:rPr>
          <w:rFonts w:hint="eastAsia"/>
        </w:rPr>
        <w:t>．直跃线荧光</w:t>
      </w:r>
      <w:r>
        <w:rPr>
          <w:rFonts w:hint="eastAsia"/>
        </w:rPr>
        <w:t xml:space="preserve">    C</w:t>
      </w:r>
      <w:r>
        <w:rPr>
          <w:rFonts w:hint="eastAsia"/>
        </w:rPr>
        <w:t>．阶跃线荧光</w:t>
      </w:r>
      <w:r>
        <w:rPr>
          <w:rFonts w:hint="eastAsia"/>
        </w:rPr>
        <w:t xml:space="preserve">    D</w:t>
      </w:r>
      <w:r>
        <w:rPr>
          <w:rFonts w:hint="eastAsia"/>
        </w:rPr>
        <w:t>．共振荧光</w:t>
      </w:r>
    </w:p>
    <w:p w:rsidR="00F37BF1" w:rsidRDefault="00F37BF1"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D</w:t>
      </w:r>
    </w:p>
    <w:p w:rsidR="00F37BF1" w:rsidRDefault="00F37BF1" w:rsidP="004D5F44">
      <w:pPr>
        <w:snapToGrid w:val="0"/>
        <w:spacing w:line="360" w:lineRule="auto"/>
        <w:jc w:val="left"/>
      </w:pPr>
      <w:r>
        <w:rPr>
          <w:rFonts w:hint="eastAsia"/>
        </w:rPr>
        <w:t>2</w:t>
      </w:r>
      <w:r>
        <w:rPr>
          <w:rFonts w:hint="eastAsia"/>
        </w:rPr>
        <w:t>．原子荧光法中一般用</w:t>
      </w:r>
      <w:r>
        <w:rPr>
          <w:rFonts w:hint="eastAsia"/>
          <w:u w:val="single"/>
        </w:rPr>
        <w:t xml:space="preserve">       </w:t>
      </w:r>
      <w:r>
        <w:rPr>
          <w:rFonts w:hint="eastAsia"/>
        </w:rPr>
        <w:t>作为载气。</w:t>
      </w:r>
      <w:r>
        <w:rPr>
          <w:rFonts w:hint="eastAsia"/>
        </w:rPr>
        <w:t>(    )</w:t>
      </w:r>
    </w:p>
    <w:p w:rsidR="00F37BF1" w:rsidRDefault="00F37BF1" w:rsidP="004D5F44">
      <w:pPr>
        <w:snapToGrid w:val="0"/>
        <w:spacing w:line="360" w:lineRule="auto"/>
        <w:jc w:val="left"/>
      </w:pPr>
      <w:r>
        <w:rPr>
          <w:rFonts w:hint="eastAsia"/>
        </w:rPr>
        <w:t xml:space="preserve">    A.</w:t>
      </w:r>
      <w:r>
        <w:rPr>
          <w:rFonts w:hint="eastAsia"/>
        </w:rPr>
        <w:t>氮气</w:t>
      </w:r>
      <w:r>
        <w:rPr>
          <w:rFonts w:hint="eastAsia"/>
        </w:rPr>
        <w:t xml:space="preserve">    B.</w:t>
      </w:r>
      <w:r>
        <w:rPr>
          <w:rFonts w:hint="eastAsia"/>
        </w:rPr>
        <w:t>氧气</w:t>
      </w:r>
      <w:r>
        <w:rPr>
          <w:rFonts w:hint="eastAsia"/>
        </w:rPr>
        <w:t xml:space="preserve">    C</w:t>
      </w:r>
      <w:r>
        <w:rPr>
          <w:rFonts w:hint="eastAsia"/>
        </w:rPr>
        <w:t>．氩气</w:t>
      </w:r>
      <w:r>
        <w:rPr>
          <w:rFonts w:hint="eastAsia"/>
        </w:rPr>
        <w:t xml:space="preserve">    D</w:t>
      </w:r>
      <w:r>
        <w:rPr>
          <w:rFonts w:hint="eastAsia"/>
        </w:rPr>
        <w:t>．氦气</w:t>
      </w:r>
    </w:p>
    <w:p w:rsidR="00F37BF1" w:rsidRDefault="00F37BF1"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C</w:t>
      </w:r>
    </w:p>
    <w:p w:rsidR="00F37BF1" w:rsidRDefault="00F37BF1" w:rsidP="004D5F44">
      <w:pPr>
        <w:snapToGrid w:val="0"/>
        <w:spacing w:line="360" w:lineRule="auto"/>
        <w:jc w:val="left"/>
      </w:pPr>
      <w:r>
        <w:rPr>
          <w:rFonts w:hint="eastAsia"/>
        </w:rPr>
        <w:t>3</w:t>
      </w:r>
      <w:r>
        <w:rPr>
          <w:rFonts w:hint="eastAsia"/>
        </w:rPr>
        <w:t>．原子荧光法常用的光源是</w:t>
      </w:r>
      <w:r>
        <w:rPr>
          <w:rFonts w:hint="eastAsia"/>
          <w:u w:val="single"/>
        </w:rPr>
        <w:t xml:space="preserve">                      </w:t>
      </w:r>
      <w:r>
        <w:rPr>
          <w:rFonts w:hint="eastAsia"/>
        </w:rPr>
        <w:t>。</w:t>
      </w:r>
      <w:r>
        <w:rPr>
          <w:rFonts w:hint="eastAsia"/>
        </w:rPr>
        <w:t>(    )</w:t>
      </w:r>
    </w:p>
    <w:p w:rsidR="00F37BF1" w:rsidRDefault="00F37BF1" w:rsidP="004D5F44">
      <w:pPr>
        <w:snapToGrid w:val="0"/>
        <w:spacing w:line="360" w:lineRule="auto"/>
        <w:jc w:val="left"/>
      </w:pPr>
      <w:r>
        <w:rPr>
          <w:rFonts w:hint="eastAsia"/>
        </w:rPr>
        <w:t xml:space="preserve">    A</w:t>
      </w:r>
      <w:r>
        <w:rPr>
          <w:rFonts w:hint="eastAsia"/>
        </w:rPr>
        <w:t>．氢灯</w:t>
      </w:r>
      <w:r>
        <w:rPr>
          <w:rFonts w:hint="eastAsia"/>
        </w:rPr>
        <w:t xml:space="preserve">    B</w:t>
      </w:r>
      <w:r>
        <w:rPr>
          <w:rFonts w:hint="eastAsia"/>
        </w:rPr>
        <w:t>．高强度空心阴极灯</w:t>
      </w:r>
      <w:r>
        <w:rPr>
          <w:rFonts w:hint="eastAsia"/>
        </w:rPr>
        <w:t xml:space="preserve">    C</w:t>
      </w:r>
      <w:r>
        <w:rPr>
          <w:rFonts w:hint="eastAsia"/>
        </w:rPr>
        <w:t>．氘灯</w:t>
      </w:r>
      <w:r>
        <w:rPr>
          <w:rFonts w:hint="eastAsia"/>
        </w:rPr>
        <w:t xml:space="preserve">    D</w:t>
      </w:r>
      <w:r>
        <w:rPr>
          <w:rFonts w:hint="eastAsia"/>
        </w:rPr>
        <w:t>．高压汞灯</w:t>
      </w:r>
    </w:p>
    <w:p w:rsidR="00F37BF1" w:rsidRDefault="00F37BF1" w:rsidP="004D5F44">
      <w:pPr>
        <w:snapToGrid w:val="0"/>
        <w:spacing w:line="360" w:lineRule="auto"/>
        <w:jc w:val="left"/>
      </w:pPr>
      <w:r>
        <w:rPr>
          <w:rFonts w:hint="eastAsia"/>
        </w:rPr>
        <w:t xml:space="preserve">   </w:t>
      </w:r>
      <w:r w:rsidRPr="00774223">
        <w:rPr>
          <w:rFonts w:hint="eastAsia"/>
          <w:b/>
        </w:rPr>
        <w:t>答案：</w:t>
      </w:r>
      <w:r>
        <w:rPr>
          <w:rFonts w:hint="eastAsia"/>
        </w:rPr>
        <w:t>B</w:t>
      </w:r>
    </w:p>
    <w:p w:rsidR="00F37BF1" w:rsidRDefault="00F37BF1" w:rsidP="004D5F44">
      <w:pPr>
        <w:snapToGrid w:val="0"/>
        <w:spacing w:line="360" w:lineRule="auto"/>
        <w:jc w:val="left"/>
      </w:pPr>
      <w:r>
        <w:rPr>
          <w:rFonts w:hint="eastAsia"/>
        </w:rPr>
        <w:t>4.</w:t>
      </w:r>
      <w:r>
        <w:rPr>
          <w:rFonts w:hint="eastAsia"/>
        </w:rPr>
        <w:t>原子荧光分析中光源的作用是</w:t>
      </w:r>
      <w:r>
        <w:rPr>
          <w:rFonts w:hint="eastAsia"/>
          <w:u w:val="single"/>
        </w:rPr>
        <w:t xml:space="preserve">                           </w:t>
      </w:r>
      <w:r>
        <w:rPr>
          <w:rFonts w:hint="eastAsia"/>
        </w:rPr>
        <w:t>。</w:t>
      </w:r>
      <w:r>
        <w:rPr>
          <w:rFonts w:hint="eastAsia"/>
        </w:rPr>
        <w:t>(    )</w:t>
      </w:r>
    </w:p>
    <w:p w:rsidR="00F37BF1" w:rsidRDefault="00F37BF1" w:rsidP="004D5F44">
      <w:pPr>
        <w:snapToGrid w:val="0"/>
        <w:spacing w:line="360" w:lineRule="auto"/>
        <w:jc w:val="left"/>
      </w:pPr>
      <w:r>
        <w:rPr>
          <w:rFonts w:hint="eastAsia"/>
        </w:rPr>
        <w:t xml:space="preserve">    A</w:t>
      </w:r>
      <w:r>
        <w:rPr>
          <w:rFonts w:hint="eastAsia"/>
        </w:rPr>
        <w:t>．提供试样蒸发所需的能量</w:t>
      </w:r>
      <w:r>
        <w:rPr>
          <w:rFonts w:hint="eastAsia"/>
        </w:rPr>
        <w:t xml:space="preserve">    B</w:t>
      </w:r>
      <w:r>
        <w:rPr>
          <w:rFonts w:hint="eastAsia"/>
        </w:rPr>
        <w:t>．产生紫外光</w:t>
      </w:r>
    </w:p>
    <w:p w:rsidR="00F37BF1" w:rsidRDefault="00F37BF1" w:rsidP="004D5F44">
      <w:pPr>
        <w:snapToGrid w:val="0"/>
        <w:spacing w:line="360" w:lineRule="auto"/>
        <w:jc w:val="left"/>
      </w:pPr>
      <w:r>
        <w:rPr>
          <w:rFonts w:hint="eastAsia"/>
        </w:rPr>
        <w:t xml:space="preserve">    C</w:t>
      </w:r>
      <w:r>
        <w:rPr>
          <w:rFonts w:hint="eastAsia"/>
        </w:rPr>
        <w:t>．产生自由原子激发所需的辐射</w:t>
      </w:r>
      <w:r>
        <w:rPr>
          <w:rFonts w:hint="eastAsia"/>
        </w:rPr>
        <w:t xml:space="preserve">    D</w:t>
      </w:r>
      <w:r>
        <w:rPr>
          <w:rFonts w:hint="eastAsia"/>
        </w:rPr>
        <w:t>．产生具有足够浓度的散射光</w:t>
      </w:r>
    </w:p>
    <w:p w:rsidR="00F37BF1" w:rsidRDefault="00F37BF1" w:rsidP="004D5F44">
      <w:pPr>
        <w:snapToGrid w:val="0"/>
        <w:spacing w:line="360" w:lineRule="auto"/>
        <w:jc w:val="left"/>
      </w:pPr>
      <w:r>
        <w:rPr>
          <w:rFonts w:hint="eastAsia"/>
        </w:rPr>
        <w:t xml:space="preserve">   </w:t>
      </w:r>
      <w:r w:rsidRPr="00774223">
        <w:rPr>
          <w:rFonts w:hint="eastAsia"/>
          <w:b/>
        </w:rPr>
        <w:t>答案：</w:t>
      </w:r>
      <w:r>
        <w:rPr>
          <w:rFonts w:hint="eastAsia"/>
        </w:rPr>
        <w:t>C</w:t>
      </w:r>
    </w:p>
    <w:p w:rsidR="00F37BF1" w:rsidRDefault="00F37BF1" w:rsidP="004D5F44">
      <w:pPr>
        <w:snapToGrid w:val="0"/>
        <w:spacing w:line="360" w:lineRule="auto"/>
        <w:jc w:val="left"/>
      </w:pPr>
      <w:r>
        <w:rPr>
          <w:rFonts w:hint="eastAsia"/>
        </w:rPr>
        <w:t>5</w:t>
      </w:r>
      <w:r>
        <w:rPr>
          <w:rFonts w:hint="eastAsia"/>
        </w:rPr>
        <w:t>．原子荧光法选择性好是因为</w:t>
      </w:r>
      <w:r>
        <w:rPr>
          <w:rFonts w:hint="eastAsia"/>
          <w:u w:val="single"/>
        </w:rPr>
        <w:t xml:space="preserve">                                 </w:t>
      </w:r>
      <w:r>
        <w:rPr>
          <w:rFonts w:hint="eastAsia"/>
        </w:rPr>
        <w:t>。</w:t>
      </w:r>
      <w:r>
        <w:rPr>
          <w:rFonts w:hint="eastAsia"/>
        </w:rPr>
        <w:t>(    )</w:t>
      </w:r>
    </w:p>
    <w:p w:rsidR="00F37BF1" w:rsidRDefault="00F37BF1" w:rsidP="004D5F44">
      <w:pPr>
        <w:snapToGrid w:val="0"/>
        <w:spacing w:line="360" w:lineRule="auto"/>
        <w:jc w:val="left"/>
      </w:pPr>
      <w:r>
        <w:rPr>
          <w:rFonts w:hint="eastAsia"/>
        </w:rPr>
        <w:t xml:space="preserve">    A</w:t>
      </w:r>
      <w:r>
        <w:rPr>
          <w:rFonts w:hint="eastAsia"/>
        </w:rPr>
        <w:t>．原子化效率高</w:t>
      </w:r>
      <w:r>
        <w:rPr>
          <w:rFonts w:hint="eastAsia"/>
        </w:rPr>
        <w:t xml:space="preserve">    B</w:t>
      </w:r>
      <w:r>
        <w:rPr>
          <w:rFonts w:hint="eastAsia"/>
        </w:rPr>
        <w:t>．检测器灵敏度高</w:t>
      </w:r>
    </w:p>
    <w:p w:rsidR="00F37BF1" w:rsidRDefault="00F37BF1" w:rsidP="004D5F44">
      <w:pPr>
        <w:snapToGrid w:val="0"/>
        <w:spacing w:line="360" w:lineRule="auto"/>
        <w:jc w:val="left"/>
      </w:pPr>
      <w:r>
        <w:rPr>
          <w:rFonts w:hint="eastAsia"/>
        </w:rPr>
        <w:t xml:space="preserve">    C</w:t>
      </w:r>
      <w:r>
        <w:rPr>
          <w:rFonts w:hint="eastAsia"/>
        </w:rPr>
        <w:t>．各种元素都有特定的原子荧光光谱</w:t>
      </w:r>
      <w:r>
        <w:rPr>
          <w:rFonts w:hint="eastAsia"/>
        </w:rPr>
        <w:t xml:space="preserve">  D</w:t>
      </w:r>
      <w:r>
        <w:rPr>
          <w:rFonts w:hint="eastAsia"/>
        </w:rPr>
        <w:t>．原子蒸气中基态原子数不受温度影响</w:t>
      </w:r>
    </w:p>
    <w:p w:rsidR="00F37BF1" w:rsidRDefault="00F37BF1" w:rsidP="004D5F44">
      <w:pPr>
        <w:snapToGrid w:val="0"/>
        <w:spacing w:line="360" w:lineRule="auto"/>
        <w:jc w:val="left"/>
      </w:pPr>
      <w:r>
        <w:rPr>
          <w:rFonts w:hint="eastAsia"/>
        </w:rPr>
        <w:t xml:space="preserve">   </w:t>
      </w:r>
      <w:r w:rsidRPr="00774223">
        <w:rPr>
          <w:rFonts w:hint="eastAsia"/>
          <w:b/>
        </w:rPr>
        <w:t>答案：</w:t>
      </w:r>
      <w:r>
        <w:rPr>
          <w:rFonts w:hint="eastAsia"/>
        </w:rPr>
        <w:t>C</w:t>
      </w:r>
    </w:p>
    <w:p w:rsidR="00F37BF1" w:rsidRDefault="00F37BF1" w:rsidP="004D5F44">
      <w:pPr>
        <w:snapToGrid w:val="0"/>
        <w:spacing w:line="360" w:lineRule="auto"/>
        <w:jc w:val="left"/>
      </w:pPr>
      <w:r>
        <w:rPr>
          <w:rFonts w:hint="eastAsia"/>
        </w:rPr>
        <w:t>6</w:t>
      </w:r>
      <w:r>
        <w:rPr>
          <w:rFonts w:hint="eastAsia"/>
        </w:rPr>
        <w:t>．原子荧光法测量的是</w:t>
      </w:r>
      <w:r>
        <w:rPr>
          <w:rFonts w:hint="eastAsia"/>
          <w:u w:val="single"/>
        </w:rPr>
        <w:t xml:space="preserve">                            </w:t>
      </w:r>
      <w:r>
        <w:rPr>
          <w:rFonts w:hint="eastAsia"/>
        </w:rPr>
        <w:t>。</w:t>
      </w:r>
      <w:r>
        <w:rPr>
          <w:rFonts w:hint="eastAsia"/>
        </w:rPr>
        <w:t>(    )</w:t>
      </w:r>
    </w:p>
    <w:p w:rsidR="00F37BF1" w:rsidRDefault="00F37BF1" w:rsidP="004D5F44">
      <w:pPr>
        <w:snapToGrid w:val="0"/>
        <w:spacing w:line="360" w:lineRule="auto"/>
        <w:jc w:val="left"/>
      </w:pPr>
      <w:r>
        <w:rPr>
          <w:rFonts w:hint="eastAsia"/>
        </w:rPr>
        <w:t xml:space="preserve">    A</w:t>
      </w:r>
      <w:r>
        <w:rPr>
          <w:rFonts w:hint="eastAsia"/>
        </w:rPr>
        <w:t>．溶液中分子受激发产生的荧光</w:t>
      </w:r>
      <w:r>
        <w:rPr>
          <w:rFonts w:hint="eastAsia"/>
        </w:rPr>
        <w:t xml:space="preserve">    B</w:t>
      </w:r>
      <w:r>
        <w:rPr>
          <w:rFonts w:hint="eastAsia"/>
        </w:rPr>
        <w:t>．蒸气中分子受激发产生的荧光</w:t>
      </w:r>
    </w:p>
    <w:p w:rsidR="00F37BF1" w:rsidRDefault="00F37BF1" w:rsidP="004D5F44">
      <w:pPr>
        <w:snapToGrid w:val="0"/>
        <w:spacing w:line="360" w:lineRule="auto"/>
        <w:jc w:val="left"/>
      </w:pPr>
      <w:r>
        <w:rPr>
          <w:rFonts w:hint="eastAsia"/>
        </w:rPr>
        <w:t xml:space="preserve">    C</w:t>
      </w:r>
      <w:r>
        <w:rPr>
          <w:rFonts w:hint="eastAsia"/>
        </w:rPr>
        <w:t>．溶液中原子受激发产生的荧光</w:t>
      </w:r>
      <w:r>
        <w:rPr>
          <w:rFonts w:hint="eastAsia"/>
        </w:rPr>
        <w:t xml:space="preserve">    D</w:t>
      </w:r>
      <w:r>
        <w:rPr>
          <w:rFonts w:hint="eastAsia"/>
        </w:rPr>
        <w:t>．蒸气中原子受激发产生的荧光</w:t>
      </w:r>
    </w:p>
    <w:p w:rsidR="00F37BF1" w:rsidRDefault="00F37BF1" w:rsidP="004D5F44">
      <w:pPr>
        <w:snapToGrid w:val="0"/>
        <w:spacing w:line="360" w:lineRule="auto"/>
        <w:jc w:val="left"/>
      </w:pPr>
      <w:r>
        <w:rPr>
          <w:rFonts w:hint="eastAsia"/>
        </w:rPr>
        <w:t xml:space="preserve">   </w:t>
      </w:r>
      <w:r w:rsidRPr="00774223">
        <w:rPr>
          <w:rFonts w:hint="eastAsia"/>
          <w:b/>
        </w:rPr>
        <w:t>答案：</w:t>
      </w:r>
      <w:r>
        <w:rPr>
          <w:rFonts w:hint="eastAsia"/>
        </w:rPr>
        <w:t>D</w:t>
      </w:r>
    </w:p>
    <w:p w:rsidR="00F37BF1" w:rsidRDefault="00F37BF1" w:rsidP="004D5F44">
      <w:pPr>
        <w:snapToGrid w:val="0"/>
        <w:spacing w:line="360" w:lineRule="auto"/>
        <w:jc w:val="left"/>
      </w:pPr>
      <w:r>
        <w:rPr>
          <w:rFonts w:hint="eastAsia"/>
        </w:rPr>
        <w:t>7</w:t>
      </w:r>
      <w:r>
        <w:rPr>
          <w:rFonts w:hint="eastAsia"/>
        </w:rPr>
        <w:t>．原子荧光分析中常用的检测器是</w:t>
      </w:r>
      <w:r>
        <w:rPr>
          <w:rFonts w:hint="eastAsia"/>
          <w:u w:val="single"/>
        </w:rPr>
        <w:t xml:space="preserve">                           </w:t>
      </w:r>
      <w:r>
        <w:rPr>
          <w:rFonts w:hint="eastAsia"/>
        </w:rPr>
        <w:t>。</w:t>
      </w:r>
      <w:r>
        <w:rPr>
          <w:rFonts w:hint="eastAsia"/>
        </w:rPr>
        <w:t>(    )</w:t>
      </w:r>
    </w:p>
    <w:p w:rsidR="00F37BF1" w:rsidRDefault="00F37BF1" w:rsidP="004D5F44">
      <w:pPr>
        <w:snapToGrid w:val="0"/>
        <w:spacing w:line="360" w:lineRule="auto"/>
        <w:jc w:val="left"/>
      </w:pPr>
      <w:r>
        <w:rPr>
          <w:rFonts w:hint="eastAsia"/>
        </w:rPr>
        <w:t xml:space="preserve">    A</w:t>
      </w:r>
      <w:r>
        <w:rPr>
          <w:rFonts w:hint="eastAsia"/>
        </w:rPr>
        <w:t>．感光板</w:t>
      </w:r>
      <w:r>
        <w:rPr>
          <w:rFonts w:hint="eastAsia"/>
        </w:rPr>
        <w:t xml:space="preserve">    B</w:t>
      </w:r>
      <w:r>
        <w:rPr>
          <w:rFonts w:hint="eastAsia"/>
        </w:rPr>
        <w:t>．日盲光电倍增管</w:t>
      </w:r>
    </w:p>
    <w:p w:rsidR="00F37BF1" w:rsidRDefault="00F37BF1" w:rsidP="004D5F44">
      <w:pPr>
        <w:snapToGrid w:val="0"/>
        <w:spacing w:line="360" w:lineRule="auto"/>
        <w:jc w:val="left"/>
      </w:pPr>
      <w:r>
        <w:rPr>
          <w:rFonts w:hint="eastAsia"/>
        </w:rPr>
        <w:t xml:space="preserve">    C</w:t>
      </w:r>
      <w:r>
        <w:rPr>
          <w:rFonts w:hint="eastAsia"/>
        </w:rPr>
        <w:t>．紫外光度检测器</w:t>
      </w:r>
      <w:r>
        <w:rPr>
          <w:rFonts w:hint="eastAsia"/>
        </w:rPr>
        <w:t xml:space="preserve">    D</w:t>
      </w:r>
      <w:r>
        <w:rPr>
          <w:rFonts w:hint="eastAsia"/>
        </w:rPr>
        <w:t>．示差折光检测器</w:t>
      </w:r>
    </w:p>
    <w:p w:rsidR="00F37BF1" w:rsidRDefault="00F37BF1" w:rsidP="004D5F44">
      <w:pPr>
        <w:snapToGrid w:val="0"/>
        <w:spacing w:line="360" w:lineRule="auto"/>
        <w:jc w:val="left"/>
      </w:pPr>
      <w:r>
        <w:rPr>
          <w:rFonts w:hint="eastAsia"/>
        </w:rPr>
        <w:t xml:space="preserve">    </w:t>
      </w:r>
      <w:r w:rsidRPr="00774223">
        <w:rPr>
          <w:rFonts w:hint="eastAsia"/>
          <w:b/>
        </w:rPr>
        <w:t>答案：</w:t>
      </w:r>
      <w:r>
        <w:rPr>
          <w:rFonts w:hint="eastAsia"/>
        </w:rPr>
        <w:t>B</w:t>
      </w:r>
    </w:p>
    <w:p w:rsidR="00F37BF1" w:rsidRPr="00F37BF1" w:rsidRDefault="00F37BF1" w:rsidP="004D5F44">
      <w:pPr>
        <w:snapToGrid w:val="0"/>
        <w:spacing w:line="360" w:lineRule="auto"/>
        <w:jc w:val="left"/>
        <w:rPr>
          <w:b/>
        </w:rPr>
      </w:pPr>
      <w:r w:rsidRPr="00F37BF1">
        <w:rPr>
          <w:rFonts w:hint="eastAsia"/>
          <w:b/>
        </w:rPr>
        <w:t>四、问答题</w:t>
      </w:r>
    </w:p>
    <w:p w:rsidR="00F37BF1" w:rsidRDefault="00F37BF1" w:rsidP="004D5F44">
      <w:pPr>
        <w:snapToGrid w:val="0"/>
        <w:spacing w:line="360" w:lineRule="auto"/>
        <w:jc w:val="left"/>
      </w:pPr>
      <w:r>
        <w:rPr>
          <w:rFonts w:hint="eastAsia"/>
        </w:rPr>
        <w:t xml:space="preserve">    </w:t>
      </w:r>
      <w:r>
        <w:rPr>
          <w:rFonts w:hint="eastAsia"/>
        </w:rPr>
        <w:t>简述原子荧光法的主要优点。</w:t>
      </w:r>
    </w:p>
    <w:p w:rsidR="00F37BF1" w:rsidRDefault="00F37BF1" w:rsidP="004D5F44">
      <w:pPr>
        <w:snapToGrid w:val="0"/>
        <w:spacing w:line="360" w:lineRule="auto"/>
        <w:jc w:val="left"/>
      </w:pPr>
      <w:r>
        <w:rPr>
          <w:rFonts w:hint="eastAsia"/>
        </w:rPr>
        <w:lastRenderedPageBreak/>
        <w:t xml:space="preserve">  </w:t>
      </w:r>
      <w:r w:rsidR="004E72B9">
        <w:rPr>
          <w:rFonts w:hint="eastAsia"/>
        </w:rPr>
        <w:t xml:space="preserve"> </w:t>
      </w:r>
      <w:r>
        <w:rPr>
          <w:rFonts w:hint="eastAsia"/>
        </w:rPr>
        <w:t>答案：灵敏度较高、谱线比较简单、分析曲线的线性范围较宽、可同时进行多元素测定。</w:t>
      </w:r>
    </w:p>
    <w:p w:rsidR="00F37BF1" w:rsidRPr="004E72B9" w:rsidRDefault="00F37BF1" w:rsidP="004D5F44">
      <w:pPr>
        <w:snapToGrid w:val="0"/>
        <w:spacing w:line="360" w:lineRule="auto"/>
        <w:jc w:val="left"/>
        <w:rPr>
          <w:b/>
        </w:rPr>
      </w:pPr>
      <w:r w:rsidRPr="004E72B9">
        <w:rPr>
          <w:rFonts w:hint="eastAsia"/>
          <w:b/>
        </w:rPr>
        <w:t>参考文献</w:t>
      </w:r>
    </w:p>
    <w:p w:rsidR="00F37BF1" w:rsidRDefault="00F37BF1" w:rsidP="004D5F44">
      <w:pPr>
        <w:snapToGrid w:val="0"/>
        <w:spacing w:line="360" w:lineRule="auto"/>
        <w:jc w:val="left"/>
      </w:pPr>
      <w:r>
        <w:rPr>
          <w:rFonts w:hint="eastAsia"/>
        </w:rPr>
        <w:t>[1</w:t>
      </w:r>
      <w:r w:rsidR="004E72B9">
        <w:rPr>
          <w:rFonts w:hint="eastAsia"/>
        </w:rPr>
        <w:t>]</w:t>
      </w: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w:t>
      </w:r>
    </w:p>
    <w:p w:rsidR="00E07A3D" w:rsidRDefault="00E07A3D" w:rsidP="004D5F44">
      <w:pPr>
        <w:snapToGrid w:val="0"/>
        <w:spacing w:line="360" w:lineRule="auto"/>
        <w:jc w:val="left"/>
      </w:pPr>
      <w:r>
        <w:rPr>
          <w:rFonts w:hint="eastAsia"/>
        </w:rPr>
        <w:t xml:space="preserve">    </w:t>
      </w:r>
      <w:r>
        <w:rPr>
          <w:rFonts w:hint="eastAsia"/>
        </w:rPr>
        <w:t>国环境科学出版社，</w:t>
      </w:r>
      <w:r>
        <w:rPr>
          <w:rFonts w:hint="eastAsia"/>
        </w:rPr>
        <w:t>2002</w:t>
      </w:r>
      <w:r>
        <w:rPr>
          <w:rFonts w:hint="eastAsia"/>
        </w:rPr>
        <w:t>．</w:t>
      </w:r>
    </w:p>
    <w:p w:rsidR="00E07A3D" w:rsidRDefault="00E07A3D" w:rsidP="004D5F44">
      <w:pPr>
        <w:snapToGrid w:val="0"/>
        <w:spacing w:line="360" w:lineRule="auto"/>
        <w:jc w:val="left"/>
      </w:pPr>
      <w:r>
        <w:rPr>
          <w:rFonts w:hint="eastAsia"/>
        </w:rPr>
        <w:t xml:space="preserve">[2]  </w:t>
      </w:r>
      <w:r>
        <w:rPr>
          <w:rFonts w:hint="eastAsia"/>
        </w:rPr>
        <w:t>李果，吴联源，杨忠涛，等．原子荧光光谱分析．北京：地质出版社，</w:t>
      </w:r>
      <w:r>
        <w:rPr>
          <w:rFonts w:hint="eastAsia"/>
        </w:rPr>
        <w:t>1983</w:t>
      </w:r>
      <w:r>
        <w:rPr>
          <w:rFonts w:hint="eastAsia"/>
        </w:rPr>
        <w:t>．</w:t>
      </w:r>
    </w:p>
    <w:p w:rsidR="00E07A3D" w:rsidRDefault="00E07A3D" w:rsidP="004D5F44">
      <w:pPr>
        <w:snapToGrid w:val="0"/>
        <w:spacing w:line="360" w:lineRule="auto"/>
        <w:jc w:val="left"/>
      </w:pPr>
      <w:r>
        <w:rPr>
          <w:rFonts w:hint="eastAsia"/>
        </w:rPr>
        <w:t xml:space="preserve">    </w:t>
      </w:r>
      <w:r>
        <w:rPr>
          <w:rFonts w:hint="eastAsia"/>
        </w:rPr>
        <w:t>命题：邹本东</w:t>
      </w:r>
    </w:p>
    <w:p w:rsidR="00E07A3D" w:rsidRDefault="00E07A3D" w:rsidP="004D5F44">
      <w:pPr>
        <w:snapToGrid w:val="0"/>
        <w:spacing w:line="360" w:lineRule="auto"/>
        <w:jc w:val="left"/>
      </w:pPr>
      <w:r>
        <w:rPr>
          <w:rFonts w:hint="eastAsia"/>
        </w:rPr>
        <w:t xml:space="preserve">    </w:t>
      </w:r>
      <w:r>
        <w:rPr>
          <w:rFonts w:hint="eastAsia"/>
        </w:rPr>
        <w:t>审核：张玉惠</w:t>
      </w:r>
      <w:r>
        <w:rPr>
          <w:rFonts w:hint="eastAsia"/>
        </w:rPr>
        <w:t xml:space="preserve">  </w:t>
      </w:r>
      <w:r>
        <w:rPr>
          <w:rFonts w:hint="eastAsia"/>
        </w:rPr>
        <w:t>华</w:t>
      </w:r>
      <w:r>
        <w:rPr>
          <w:rFonts w:hint="eastAsia"/>
        </w:rPr>
        <w:t xml:space="preserve">  </w:t>
      </w:r>
      <w:r>
        <w:rPr>
          <w:rFonts w:hint="eastAsia"/>
        </w:rPr>
        <w:t>蕾</w:t>
      </w:r>
    </w:p>
    <w:p w:rsidR="00E07A3D" w:rsidRPr="004A22B1" w:rsidRDefault="00E07A3D" w:rsidP="004D5F44">
      <w:pPr>
        <w:snapToGrid w:val="0"/>
        <w:spacing w:line="360" w:lineRule="auto"/>
        <w:jc w:val="left"/>
        <w:rPr>
          <w:b/>
        </w:rPr>
      </w:pPr>
      <w:r w:rsidRPr="004A22B1">
        <w:rPr>
          <w:rFonts w:hint="eastAsia"/>
          <w:b/>
        </w:rPr>
        <w:t>(</w:t>
      </w:r>
      <w:r w:rsidRPr="004A22B1">
        <w:rPr>
          <w:rFonts w:hint="eastAsia"/>
          <w:b/>
        </w:rPr>
        <w:t>二</w:t>
      </w:r>
      <w:r w:rsidRPr="004A22B1">
        <w:rPr>
          <w:rFonts w:hint="eastAsia"/>
          <w:b/>
        </w:rPr>
        <w:t>)</w:t>
      </w:r>
      <w:r w:rsidRPr="004A22B1">
        <w:rPr>
          <w:rFonts w:hint="eastAsia"/>
          <w:b/>
        </w:rPr>
        <w:t>砷、硒、锑、铋</w:t>
      </w:r>
    </w:p>
    <w:p w:rsidR="00E07A3D" w:rsidRPr="004A22B1" w:rsidRDefault="00E07A3D" w:rsidP="004D5F44">
      <w:pPr>
        <w:snapToGrid w:val="0"/>
        <w:spacing w:line="360" w:lineRule="auto"/>
        <w:jc w:val="left"/>
        <w:rPr>
          <w:b/>
        </w:rPr>
      </w:pPr>
      <w:r w:rsidRPr="004A22B1">
        <w:rPr>
          <w:rFonts w:hint="eastAsia"/>
          <w:b/>
        </w:rPr>
        <w:t>分类号：</w:t>
      </w:r>
      <w:r w:rsidRPr="004A22B1">
        <w:rPr>
          <w:rFonts w:hint="eastAsia"/>
          <w:b/>
        </w:rPr>
        <w:t>W8</w:t>
      </w:r>
      <w:r w:rsidRPr="004A22B1">
        <w:rPr>
          <w:rFonts w:hint="eastAsia"/>
          <w:b/>
        </w:rPr>
        <w:t>—</w:t>
      </w:r>
      <w:r w:rsidRPr="004A22B1">
        <w:rPr>
          <w:rFonts w:hint="eastAsia"/>
          <w:b/>
        </w:rPr>
        <w:t>1</w:t>
      </w:r>
    </w:p>
    <w:p w:rsidR="00E07A3D" w:rsidRPr="004A22B1" w:rsidRDefault="00E07A3D" w:rsidP="004D5F44">
      <w:pPr>
        <w:snapToGrid w:val="0"/>
        <w:spacing w:line="360" w:lineRule="auto"/>
        <w:jc w:val="left"/>
        <w:rPr>
          <w:b/>
        </w:rPr>
      </w:pPr>
      <w:r w:rsidRPr="004A22B1">
        <w:rPr>
          <w:rFonts w:hint="eastAsia"/>
          <w:b/>
        </w:rPr>
        <w:t>一、填空题</w:t>
      </w:r>
    </w:p>
    <w:p w:rsidR="00E07A3D" w:rsidRDefault="00E07A3D" w:rsidP="004D5F44">
      <w:pPr>
        <w:snapToGrid w:val="0"/>
        <w:spacing w:line="360" w:lineRule="auto"/>
        <w:jc w:val="left"/>
      </w:pPr>
      <w:r>
        <w:rPr>
          <w:rFonts w:hint="eastAsia"/>
        </w:rPr>
        <w:t xml:space="preserve">  </w:t>
      </w:r>
      <w:r w:rsidR="004A22B1">
        <w:rPr>
          <w:rFonts w:hint="eastAsia"/>
        </w:rPr>
        <w:t xml:space="preserve">  </w:t>
      </w:r>
      <w:r>
        <w:rPr>
          <w:rFonts w:hint="eastAsia"/>
        </w:rPr>
        <w:t>一般天然水中主要含有</w:t>
      </w:r>
      <w:r w:rsidR="004A22B1">
        <w:rPr>
          <w:rFonts w:hint="eastAsia"/>
          <w:u w:val="single"/>
        </w:rPr>
        <w:t xml:space="preserve">     </w:t>
      </w:r>
      <w:r>
        <w:rPr>
          <w:rFonts w:hint="eastAsia"/>
        </w:rPr>
        <w:t>价或</w:t>
      </w:r>
      <w:r w:rsidR="004A22B1">
        <w:rPr>
          <w:rFonts w:hint="eastAsia"/>
          <w:u w:val="single"/>
        </w:rPr>
        <w:t xml:space="preserve">         </w:t>
      </w:r>
      <w:r>
        <w:rPr>
          <w:rFonts w:hint="eastAsia"/>
        </w:rPr>
        <w:t>价硒，含量大多数在</w:t>
      </w:r>
      <w:r w:rsidR="004A22B1">
        <w:rPr>
          <w:rFonts w:hint="eastAsia"/>
          <w:u w:val="single"/>
        </w:rPr>
        <w:t xml:space="preserve">         </w:t>
      </w:r>
      <w:r>
        <w:rPr>
          <w:rFonts w:hint="eastAsia"/>
        </w:rPr>
        <w:t>μ</w:t>
      </w:r>
      <w:r>
        <w:rPr>
          <w:rFonts w:hint="eastAsia"/>
        </w:rPr>
        <w:t>g/L</w:t>
      </w:r>
      <w:r>
        <w:rPr>
          <w:rFonts w:hint="eastAsia"/>
        </w:rPr>
        <w:t>以下。</w:t>
      </w:r>
    </w:p>
    <w:p w:rsidR="00E07A3D" w:rsidRDefault="00E07A3D" w:rsidP="004D5F44">
      <w:pPr>
        <w:snapToGrid w:val="0"/>
        <w:spacing w:line="360" w:lineRule="auto"/>
        <w:jc w:val="left"/>
      </w:pPr>
      <w:r>
        <w:rPr>
          <w:rFonts w:hint="eastAsia"/>
        </w:rPr>
        <w:t xml:space="preserve">  </w:t>
      </w:r>
      <w:r w:rsidR="004A22B1">
        <w:rPr>
          <w:rFonts w:hint="eastAsia"/>
        </w:rPr>
        <w:t xml:space="preserve">  </w:t>
      </w:r>
      <w:r w:rsidRPr="00774223">
        <w:rPr>
          <w:rFonts w:hint="eastAsia"/>
          <w:b/>
        </w:rPr>
        <w:t>答案：</w:t>
      </w:r>
      <w:r>
        <w:rPr>
          <w:rFonts w:hint="eastAsia"/>
        </w:rPr>
        <w:t>六</w:t>
      </w:r>
      <w:r>
        <w:rPr>
          <w:rFonts w:hint="eastAsia"/>
        </w:rPr>
        <w:t xml:space="preserve">    </w:t>
      </w:r>
      <w:r>
        <w:rPr>
          <w:rFonts w:hint="eastAsia"/>
        </w:rPr>
        <w:t>四</w:t>
      </w:r>
      <w:r>
        <w:rPr>
          <w:rFonts w:hint="eastAsia"/>
        </w:rPr>
        <w:t xml:space="preserve">    1</w:t>
      </w:r>
    </w:p>
    <w:p w:rsidR="00E07A3D" w:rsidRPr="004A22B1" w:rsidRDefault="00E07A3D" w:rsidP="004D5F44">
      <w:pPr>
        <w:snapToGrid w:val="0"/>
        <w:spacing w:line="360" w:lineRule="auto"/>
        <w:jc w:val="left"/>
        <w:rPr>
          <w:b/>
        </w:rPr>
      </w:pPr>
      <w:r w:rsidRPr="004A22B1">
        <w:rPr>
          <w:rFonts w:hint="eastAsia"/>
          <w:b/>
        </w:rPr>
        <w:t>二、判断题</w:t>
      </w:r>
    </w:p>
    <w:p w:rsidR="00E07A3D" w:rsidRDefault="00E07A3D" w:rsidP="004D5F44">
      <w:pPr>
        <w:snapToGrid w:val="0"/>
        <w:spacing w:line="360" w:lineRule="auto"/>
        <w:jc w:val="left"/>
      </w:pPr>
      <w:r>
        <w:rPr>
          <w:rFonts w:hint="eastAsia"/>
        </w:rPr>
        <w:t>1</w:t>
      </w:r>
      <w:r>
        <w:rPr>
          <w:rFonts w:hint="eastAsia"/>
        </w:rPr>
        <w:t>．水样中的硒元素不易发生吸附现象，长期放置浓度损失不大。</w:t>
      </w:r>
      <w:r>
        <w:rPr>
          <w:rFonts w:hint="eastAsia"/>
        </w:rPr>
        <w:t>(    )</w:t>
      </w:r>
    </w:p>
    <w:p w:rsidR="00E07A3D" w:rsidRDefault="00E07A3D" w:rsidP="004D5F44">
      <w:pPr>
        <w:snapToGrid w:val="0"/>
        <w:spacing w:line="360" w:lineRule="auto"/>
        <w:jc w:val="left"/>
      </w:pPr>
      <w:r>
        <w:rPr>
          <w:rFonts w:hint="eastAsia"/>
        </w:rPr>
        <w:t xml:space="preserve">  </w:t>
      </w:r>
      <w:r w:rsidR="004A22B1">
        <w:rPr>
          <w:rFonts w:hint="eastAsia"/>
        </w:rPr>
        <w:t xml:space="preserve"> </w:t>
      </w:r>
      <w:r w:rsidRPr="00774223">
        <w:rPr>
          <w:rFonts w:hint="eastAsia"/>
          <w:b/>
        </w:rPr>
        <w:t>答案：</w:t>
      </w:r>
      <w:r>
        <w:rPr>
          <w:rFonts w:hint="eastAsia"/>
        </w:rPr>
        <w:t>错误</w:t>
      </w:r>
    </w:p>
    <w:p w:rsidR="00E07A3D" w:rsidRDefault="00E07A3D" w:rsidP="004D5F44">
      <w:pPr>
        <w:snapToGrid w:val="0"/>
        <w:spacing w:line="360" w:lineRule="auto"/>
        <w:jc w:val="left"/>
      </w:pPr>
      <w:r>
        <w:rPr>
          <w:rFonts w:hint="eastAsia"/>
        </w:rPr>
        <w:t xml:space="preserve">    </w:t>
      </w:r>
      <w:r>
        <w:rPr>
          <w:rFonts w:hint="eastAsia"/>
        </w:rPr>
        <w:t>正确答案为：水样中的硒元素易发生吸附现象，长期放置损失较大，应尽快分析。</w:t>
      </w:r>
    </w:p>
    <w:p w:rsidR="00E07A3D" w:rsidRDefault="00E07A3D" w:rsidP="004D5F44">
      <w:pPr>
        <w:snapToGrid w:val="0"/>
        <w:spacing w:line="360" w:lineRule="auto"/>
        <w:jc w:val="left"/>
      </w:pPr>
      <w:r>
        <w:rPr>
          <w:rFonts w:hint="eastAsia"/>
        </w:rPr>
        <w:t>2</w:t>
      </w:r>
      <w:r>
        <w:rPr>
          <w:rFonts w:hint="eastAsia"/>
        </w:rPr>
        <w:t>．测硒的工业废水若不能尽快分析，最好置于冰箱内，并加酸保存。</w:t>
      </w:r>
      <w:r>
        <w:rPr>
          <w:rFonts w:hint="eastAsia"/>
        </w:rPr>
        <w:t>(    )</w:t>
      </w:r>
    </w:p>
    <w:p w:rsidR="00E07A3D" w:rsidRDefault="00E07A3D" w:rsidP="004D5F44">
      <w:pPr>
        <w:snapToGrid w:val="0"/>
        <w:spacing w:line="360" w:lineRule="auto"/>
        <w:jc w:val="left"/>
      </w:pPr>
      <w:r>
        <w:rPr>
          <w:rFonts w:hint="eastAsia"/>
        </w:rPr>
        <w:t xml:space="preserve">    </w:t>
      </w:r>
      <w:r w:rsidRPr="00774223">
        <w:rPr>
          <w:rFonts w:hint="eastAsia"/>
          <w:b/>
        </w:rPr>
        <w:t>答案：</w:t>
      </w:r>
      <w:r>
        <w:rPr>
          <w:rFonts w:hint="eastAsia"/>
        </w:rPr>
        <w:t>错误</w:t>
      </w:r>
    </w:p>
    <w:p w:rsidR="00E07A3D" w:rsidRDefault="00E07A3D" w:rsidP="004D5F44">
      <w:pPr>
        <w:snapToGrid w:val="0"/>
        <w:spacing w:line="360" w:lineRule="auto"/>
        <w:jc w:val="left"/>
      </w:pPr>
      <w:r>
        <w:rPr>
          <w:rFonts w:hint="eastAsia"/>
        </w:rPr>
        <w:t xml:space="preserve">    </w:t>
      </w:r>
      <w:r>
        <w:rPr>
          <w:rFonts w:hint="eastAsia"/>
        </w:rPr>
        <w:t>正确答案为：测硒的工业废水在保存时，最好置于冰箱内，勿加酸保存。</w:t>
      </w:r>
    </w:p>
    <w:p w:rsidR="00E07A3D" w:rsidRDefault="00E07A3D" w:rsidP="004D5F44">
      <w:pPr>
        <w:snapToGrid w:val="0"/>
        <w:spacing w:line="360" w:lineRule="auto"/>
        <w:jc w:val="left"/>
      </w:pPr>
      <w:r>
        <w:rPr>
          <w:rFonts w:hint="eastAsia"/>
        </w:rPr>
        <w:t>3</w:t>
      </w:r>
      <w:r>
        <w:rPr>
          <w:rFonts w:hint="eastAsia"/>
        </w:rPr>
        <w:t>．原子荧光法测定用到的新器皿，在使用前均应做相应的空白检查。</w:t>
      </w:r>
      <w:r>
        <w:rPr>
          <w:rFonts w:hint="eastAsia"/>
        </w:rPr>
        <w:t>(    )</w:t>
      </w:r>
    </w:p>
    <w:p w:rsidR="00E07A3D" w:rsidRDefault="00E07A3D"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E07A3D" w:rsidRDefault="00E07A3D" w:rsidP="004D5F44">
      <w:pPr>
        <w:snapToGrid w:val="0"/>
        <w:spacing w:line="360" w:lineRule="auto"/>
        <w:jc w:val="left"/>
      </w:pPr>
      <w:r>
        <w:rPr>
          <w:rFonts w:hint="eastAsia"/>
        </w:rPr>
        <w:t>4</w:t>
      </w:r>
      <w:r>
        <w:rPr>
          <w:rFonts w:hint="eastAsia"/>
        </w:rPr>
        <w:t>．五价砷化合物比三价砷化合物毒性更强。</w:t>
      </w:r>
      <w:r>
        <w:rPr>
          <w:rFonts w:hint="eastAsia"/>
        </w:rPr>
        <w:t>(    )</w:t>
      </w:r>
    </w:p>
    <w:p w:rsidR="00E07A3D" w:rsidRDefault="00E07A3D" w:rsidP="004D5F44">
      <w:pPr>
        <w:snapToGrid w:val="0"/>
        <w:spacing w:line="360" w:lineRule="auto"/>
        <w:jc w:val="left"/>
      </w:pPr>
      <w:r>
        <w:rPr>
          <w:rFonts w:hint="eastAsia"/>
        </w:rPr>
        <w:t xml:space="preserve">    </w:t>
      </w:r>
      <w:r w:rsidRPr="00774223">
        <w:rPr>
          <w:rFonts w:hint="eastAsia"/>
          <w:b/>
        </w:rPr>
        <w:t>答案：</w:t>
      </w:r>
      <w:r>
        <w:rPr>
          <w:rFonts w:hint="eastAsia"/>
        </w:rPr>
        <w:t>错误</w:t>
      </w:r>
    </w:p>
    <w:p w:rsidR="00E07A3D" w:rsidRDefault="00E07A3D" w:rsidP="004D5F44">
      <w:pPr>
        <w:snapToGrid w:val="0"/>
        <w:spacing w:line="360" w:lineRule="auto"/>
        <w:jc w:val="left"/>
      </w:pPr>
      <w:r>
        <w:rPr>
          <w:rFonts w:hint="eastAsia"/>
        </w:rPr>
        <w:t xml:space="preserve">    </w:t>
      </w:r>
      <w:r>
        <w:rPr>
          <w:rFonts w:hint="eastAsia"/>
        </w:rPr>
        <w:t>正确答案为：三价砷化合物比五价砷化合物毒性更强。</w:t>
      </w:r>
    </w:p>
    <w:p w:rsidR="00E07A3D" w:rsidRDefault="00E07A3D" w:rsidP="004D5F44">
      <w:pPr>
        <w:snapToGrid w:val="0"/>
        <w:spacing w:line="360" w:lineRule="auto"/>
        <w:jc w:val="left"/>
      </w:pPr>
      <w:r>
        <w:rPr>
          <w:rFonts w:hint="eastAsia"/>
        </w:rPr>
        <w:t>5</w:t>
      </w:r>
      <w:r w:rsidR="004A22B1">
        <w:rPr>
          <w:rFonts w:hint="eastAsia"/>
        </w:rPr>
        <w:t>．</w:t>
      </w:r>
      <w:r>
        <w:rPr>
          <w:rFonts w:hint="eastAsia"/>
        </w:rPr>
        <w:t>砷曾是我国实施排放总量控制的指标之一。</w:t>
      </w:r>
      <w:r>
        <w:rPr>
          <w:rFonts w:hint="eastAsia"/>
        </w:rPr>
        <w:t>(    )</w:t>
      </w:r>
    </w:p>
    <w:p w:rsidR="00E07A3D" w:rsidRDefault="00E07A3D"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E07A3D" w:rsidRDefault="00E07A3D" w:rsidP="004D5F44">
      <w:pPr>
        <w:snapToGrid w:val="0"/>
        <w:spacing w:line="360" w:lineRule="auto"/>
        <w:jc w:val="left"/>
      </w:pPr>
      <w:r>
        <w:rPr>
          <w:rFonts w:hint="eastAsia"/>
        </w:rPr>
        <w:t>6</w:t>
      </w:r>
      <w:r w:rsidR="004A22B1">
        <w:rPr>
          <w:rFonts w:hint="eastAsia"/>
        </w:rPr>
        <w:t>．</w:t>
      </w:r>
      <w:r>
        <w:rPr>
          <w:rFonts w:hint="eastAsia"/>
        </w:rPr>
        <w:t>原子荧光法中用到的硼氢化钾溶液可以一次配制，长期使用。</w:t>
      </w:r>
      <w:r>
        <w:rPr>
          <w:rFonts w:hint="eastAsia"/>
        </w:rPr>
        <w:t>&lt;    )</w:t>
      </w:r>
    </w:p>
    <w:p w:rsidR="00E07A3D" w:rsidRDefault="00E07A3D" w:rsidP="004D5F44">
      <w:pPr>
        <w:snapToGrid w:val="0"/>
        <w:spacing w:line="360" w:lineRule="auto"/>
        <w:jc w:val="left"/>
      </w:pPr>
      <w:r>
        <w:rPr>
          <w:rFonts w:hint="eastAsia"/>
        </w:rPr>
        <w:t xml:space="preserve">    </w:t>
      </w:r>
      <w:r w:rsidRPr="00774223">
        <w:rPr>
          <w:rFonts w:hint="eastAsia"/>
          <w:b/>
        </w:rPr>
        <w:t>答案：</w:t>
      </w:r>
      <w:r>
        <w:rPr>
          <w:rFonts w:hint="eastAsia"/>
        </w:rPr>
        <w:t>错误</w:t>
      </w:r>
    </w:p>
    <w:p w:rsidR="00E07A3D" w:rsidRDefault="00E07A3D" w:rsidP="004D5F44">
      <w:pPr>
        <w:snapToGrid w:val="0"/>
        <w:spacing w:line="360" w:lineRule="auto"/>
        <w:jc w:val="left"/>
      </w:pPr>
      <w:r>
        <w:rPr>
          <w:rFonts w:hint="eastAsia"/>
        </w:rPr>
        <w:t xml:space="preserve">    </w:t>
      </w:r>
      <w:r>
        <w:rPr>
          <w:rFonts w:hint="eastAsia"/>
        </w:rPr>
        <w:t>正确答案为：原子荧光法中用到的硼氢化钾溶液需现用现配。</w:t>
      </w:r>
    </w:p>
    <w:p w:rsidR="00E07A3D" w:rsidRDefault="00E07A3D" w:rsidP="004D5F44">
      <w:pPr>
        <w:snapToGrid w:val="0"/>
        <w:spacing w:line="360" w:lineRule="auto"/>
        <w:jc w:val="left"/>
      </w:pPr>
      <w:r>
        <w:rPr>
          <w:rFonts w:hint="eastAsia"/>
        </w:rPr>
        <w:t>7</w:t>
      </w:r>
      <w:r>
        <w:rPr>
          <w:rFonts w:hint="eastAsia"/>
        </w:rPr>
        <w:t>．原子荧光法所用的标准系列可不用每次配制。</w:t>
      </w:r>
      <w:r>
        <w:rPr>
          <w:rFonts w:hint="eastAsia"/>
        </w:rPr>
        <w:t>(    )</w:t>
      </w:r>
    </w:p>
    <w:p w:rsidR="00E07A3D" w:rsidRDefault="00E07A3D" w:rsidP="004D5F44">
      <w:pPr>
        <w:snapToGrid w:val="0"/>
        <w:spacing w:line="360" w:lineRule="auto"/>
        <w:jc w:val="left"/>
      </w:pPr>
      <w:r>
        <w:rPr>
          <w:rFonts w:hint="eastAsia"/>
        </w:rPr>
        <w:t xml:space="preserve">    </w:t>
      </w:r>
      <w:r w:rsidRPr="00774223">
        <w:rPr>
          <w:rFonts w:hint="eastAsia"/>
          <w:b/>
        </w:rPr>
        <w:t>答案：</w:t>
      </w:r>
      <w:r>
        <w:rPr>
          <w:rFonts w:hint="eastAsia"/>
        </w:rPr>
        <w:t>错误</w:t>
      </w:r>
    </w:p>
    <w:p w:rsidR="00E07A3D" w:rsidRDefault="00E07A3D" w:rsidP="004D5F44">
      <w:pPr>
        <w:snapToGrid w:val="0"/>
        <w:spacing w:line="360" w:lineRule="auto"/>
        <w:jc w:val="left"/>
      </w:pPr>
      <w:r>
        <w:rPr>
          <w:rFonts w:hint="eastAsia"/>
        </w:rPr>
        <w:t xml:space="preserve">    </w:t>
      </w:r>
      <w:r>
        <w:rPr>
          <w:rFonts w:hint="eastAsia"/>
        </w:rPr>
        <w:t>正确答案为：原子荧光法所用的标准系列必须每次配制。</w:t>
      </w:r>
    </w:p>
    <w:p w:rsidR="00E07A3D" w:rsidRDefault="00E07A3D" w:rsidP="004D5F44">
      <w:pPr>
        <w:snapToGrid w:val="0"/>
        <w:spacing w:line="360" w:lineRule="auto"/>
        <w:jc w:val="left"/>
      </w:pPr>
      <w:r>
        <w:rPr>
          <w:rFonts w:hint="eastAsia"/>
        </w:rPr>
        <w:t>8</w:t>
      </w:r>
      <w:r>
        <w:rPr>
          <w:rFonts w:hint="eastAsia"/>
        </w:rPr>
        <w:t>．元素砷的毒性较低而砷的化合物均有剧毒。</w:t>
      </w:r>
      <w:r>
        <w:rPr>
          <w:rFonts w:hint="eastAsia"/>
        </w:rPr>
        <w:t>(    )</w:t>
      </w:r>
    </w:p>
    <w:p w:rsidR="00E07A3D" w:rsidRDefault="00E07A3D"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正确</w:t>
      </w:r>
    </w:p>
    <w:p w:rsidR="004A22B1" w:rsidRDefault="00E07A3D" w:rsidP="004D5F44">
      <w:pPr>
        <w:snapToGrid w:val="0"/>
        <w:spacing w:line="360" w:lineRule="auto"/>
        <w:jc w:val="left"/>
      </w:pPr>
      <w:r>
        <w:rPr>
          <w:rFonts w:hint="eastAsia"/>
        </w:rPr>
        <w:lastRenderedPageBreak/>
        <w:t>9</w:t>
      </w:r>
      <w:r>
        <w:rPr>
          <w:rFonts w:hint="eastAsia"/>
        </w:rPr>
        <w:t>．在使用原子荧光法进行测定时，所用的每一瓶试剂在使用前都应做相应的平行</w:t>
      </w:r>
      <w:r w:rsidR="004A22B1">
        <w:rPr>
          <w:rFonts w:hint="eastAsia"/>
        </w:rPr>
        <w:t>实验。</w:t>
      </w:r>
      <w:r w:rsidR="004A22B1">
        <w:rPr>
          <w:rFonts w:hint="eastAsia"/>
        </w:rPr>
        <w:t>(    )</w:t>
      </w:r>
    </w:p>
    <w:p w:rsidR="004A22B1" w:rsidRDefault="004A22B1" w:rsidP="00774223">
      <w:pPr>
        <w:snapToGrid w:val="0"/>
        <w:spacing w:line="360" w:lineRule="auto"/>
        <w:ind w:firstLineChars="200" w:firstLine="422"/>
        <w:jc w:val="left"/>
      </w:pPr>
      <w:r w:rsidRPr="00774223">
        <w:rPr>
          <w:rFonts w:hint="eastAsia"/>
          <w:b/>
        </w:rPr>
        <w:t>答案：</w:t>
      </w:r>
      <w:r>
        <w:rPr>
          <w:rFonts w:hint="eastAsia"/>
        </w:rPr>
        <w:t>错误</w:t>
      </w:r>
    </w:p>
    <w:p w:rsidR="004A22B1" w:rsidRDefault="004A22B1" w:rsidP="00774223">
      <w:pPr>
        <w:snapToGrid w:val="0"/>
        <w:spacing w:line="360" w:lineRule="auto"/>
        <w:ind w:left="420" w:hangingChars="200" w:hanging="420"/>
        <w:jc w:val="left"/>
      </w:pPr>
      <w:r>
        <w:rPr>
          <w:rFonts w:hint="eastAsia"/>
        </w:rPr>
        <w:t xml:space="preserve">    </w:t>
      </w:r>
      <w:r>
        <w:rPr>
          <w:rFonts w:hint="eastAsia"/>
        </w:rPr>
        <w:t>正确答案为：在使用原子荧光法进行测定时，所用的每一瓶试剂在使用前都应做相应的空白实验。</w:t>
      </w:r>
    </w:p>
    <w:p w:rsidR="004A22B1" w:rsidRPr="004A22B1" w:rsidRDefault="004A22B1" w:rsidP="004D5F44">
      <w:pPr>
        <w:snapToGrid w:val="0"/>
        <w:spacing w:line="360" w:lineRule="auto"/>
        <w:jc w:val="left"/>
        <w:rPr>
          <w:b/>
        </w:rPr>
      </w:pPr>
      <w:r w:rsidRPr="004A22B1">
        <w:rPr>
          <w:rFonts w:hint="eastAsia"/>
          <w:b/>
        </w:rPr>
        <w:t>三、选择题</w:t>
      </w:r>
    </w:p>
    <w:p w:rsidR="004A22B1" w:rsidRDefault="004A22B1" w:rsidP="004D5F44">
      <w:pPr>
        <w:snapToGrid w:val="0"/>
        <w:spacing w:line="360" w:lineRule="auto"/>
        <w:jc w:val="left"/>
      </w:pPr>
      <w:r>
        <w:rPr>
          <w:rFonts w:hint="eastAsia"/>
        </w:rPr>
        <w:t>1</w:t>
      </w:r>
      <w:r>
        <w:rPr>
          <w:rFonts w:hint="eastAsia"/>
        </w:rPr>
        <w:t>．测含砷的环境水样应酸化至</w:t>
      </w:r>
      <w:r>
        <w:rPr>
          <w:rFonts w:hint="eastAsia"/>
          <w:u w:val="single"/>
        </w:rPr>
        <w:t xml:space="preserve">        </w:t>
      </w:r>
      <w:r>
        <w:rPr>
          <w:rFonts w:hint="eastAsia"/>
        </w:rPr>
        <w:t>保存；废水样品须酸化至含酸达</w:t>
      </w:r>
      <w:r>
        <w:rPr>
          <w:rFonts w:hint="eastAsia"/>
          <w:u w:val="single"/>
        </w:rPr>
        <w:t xml:space="preserve">       </w:t>
      </w:r>
      <w:r>
        <w:rPr>
          <w:rFonts w:hint="eastAsia"/>
        </w:rPr>
        <w:t>％保存。</w:t>
      </w:r>
      <w:r>
        <w:rPr>
          <w:rFonts w:hint="eastAsia"/>
        </w:rPr>
        <w:t>(    )</w:t>
      </w:r>
    </w:p>
    <w:p w:rsidR="004A22B1" w:rsidRDefault="004A22B1" w:rsidP="004D5F44">
      <w:pPr>
        <w:snapToGrid w:val="0"/>
        <w:spacing w:line="360" w:lineRule="auto"/>
        <w:jc w:val="left"/>
      </w:pPr>
      <w:r>
        <w:rPr>
          <w:rFonts w:hint="eastAsia"/>
        </w:rPr>
        <w:t xml:space="preserve">  A</w:t>
      </w:r>
      <w:r>
        <w:rPr>
          <w:rFonts w:hint="eastAsia"/>
        </w:rPr>
        <w:t>．</w:t>
      </w:r>
      <w:r>
        <w:rPr>
          <w:rFonts w:hint="eastAsia"/>
        </w:rPr>
        <w:t>pH</w:t>
      </w:r>
      <w:r w:rsidR="00143FFB">
        <w:rPr>
          <w:rFonts w:hint="eastAsia"/>
        </w:rPr>
        <w:t>＜</w:t>
      </w:r>
      <w:r>
        <w:rPr>
          <w:rFonts w:hint="eastAsia"/>
        </w:rPr>
        <w:t>5</w:t>
      </w:r>
      <w:r>
        <w:rPr>
          <w:rFonts w:hint="eastAsia"/>
        </w:rPr>
        <w:t>，</w:t>
      </w:r>
      <w:r>
        <w:rPr>
          <w:rFonts w:hint="eastAsia"/>
        </w:rPr>
        <w:t>1  B</w:t>
      </w:r>
      <w:r>
        <w:rPr>
          <w:rFonts w:hint="eastAsia"/>
        </w:rPr>
        <w:t>．</w:t>
      </w:r>
      <w:r>
        <w:rPr>
          <w:rFonts w:hint="eastAsia"/>
        </w:rPr>
        <w:t>pH</w:t>
      </w:r>
      <w:r w:rsidR="00143FFB">
        <w:rPr>
          <w:rFonts w:hint="eastAsia"/>
        </w:rPr>
        <w:t>＜</w:t>
      </w:r>
      <w:r>
        <w:rPr>
          <w:rFonts w:hint="eastAsia"/>
        </w:rPr>
        <w:t>1</w:t>
      </w:r>
      <w:r>
        <w:rPr>
          <w:rFonts w:hint="eastAsia"/>
        </w:rPr>
        <w:t>，</w:t>
      </w:r>
      <w:r>
        <w:rPr>
          <w:rFonts w:hint="eastAsia"/>
        </w:rPr>
        <w:t>2  C</w:t>
      </w:r>
      <w:r>
        <w:rPr>
          <w:rFonts w:hint="eastAsia"/>
        </w:rPr>
        <w:t>．</w:t>
      </w:r>
      <w:r>
        <w:rPr>
          <w:rFonts w:hint="eastAsia"/>
        </w:rPr>
        <w:t>pH&lt;</w:t>
      </w:r>
      <w:r w:rsidR="00143FFB">
        <w:rPr>
          <w:rFonts w:hint="eastAsia"/>
        </w:rPr>
        <w:t>＜</w:t>
      </w:r>
      <w:r>
        <w:rPr>
          <w:rFonts w:hint="eastAsia"/>
        </w:rPr>
        <w:t>3</w:t>
      </w:r>
      <w:r>
        <w:rPr>
          <w:rFonts w:hint="eastAsia"/>
        </w:rPr>
        <w:t>，</w:t>
      </w:r>
      <w:r>
        <w:rPr>
          <w:rFonts w:hint="eastAsia"/>
        </w:rPr>
        <w:t>2  D.</w:t>
      </w:r>
      <w:r w:rsidR="00143FFB">
        <w:t>Ph</w:t>
      </w:r>
      <w:r w:rsidR="00143FFB">
        <w:rPr>
          <w:rFonts w:hint="eastAsia"/>
        </w:rPr>
        <w:t>＜</w:t>
      </w:r>
      <w:r>
        <w:rPr>
          <w:rFonts w:hint="eastAsia"/>
        </w:rPr>
        <w:t>2</w:t>
      </w:r>
      <w:r>
        <w:rPr>
          <w:rFonts w:hint="eastAsia"/>
        </w:rPr>
        <w:t>，</w:t>
      </w:r>
      <w:r>
        <w:rPr>
          <w:rFonts w:hint="eastAsia"/>
        </w:rPr>
        <w:t>1</w:t>
      </w:r>
    </w:p>
    <w:p w:rsidR="004A22B1" w:rsidRDefault="004A22B1" w:rsidP="00774223">
      <w:pPr>
        <w:snapToGrid w:val="0"/>
        <w:spacing w:line="360" w:lineRule="auto"/>
        <w:ind w:firstLineChars="100" w:firstLine="211"/>
        <w:jc w:val="left"/>
      </w:pPr>
      <w:r w:rsidRPr="00774223">
        <w:rPr>
          <w:rFonts w:hint="eastAsia"/>
          <w:b/>
        </w:rPr>
        <w:t>答案：</w:t>
      </w:r>
      <w:r>
        <w:rPr>
          <w:rFonts w:hint="eastAsia"/>
        </w:rPr>
        <w:t>D</w:t>
      </w:r>
    </w:p>
    <w:p w:rsidR="004A22B1" w:rsidRDefault="004A22B1" w:rsidP="004D5F44">
      <w:pPr>
        <w:snapToGrid w:val="0"/>
        <w:spacing w:line="360" w:lineRule="auto"/>
        <w:jc w:val="left"/>
      </w:pPr>
      <w:r>
        <w:rPr>
          <w:rFonts w:hint="eastAsia"/>
        </w:rPr>
        <w:t>2</w:t>
      </w:r>
      <w:r>
        <w:rPr>
          <w:rFonts w:hint="eastAsia"/>
        </w:rPr>
        <w:t>．使用原子荧光法进行测定时，分析中所用的玻璃器皿在使用前均需用</w:t>
      </w:r>
      <w:r>
        <w:rPr>
          <w:rFonts w:hint="eastAsia"/>
          <w:u w:val="single"/>
        </w:rPr>
        <w:t xml:space="preserve">        </w:t>
      </w:r>
      <w:r>
        <w:rPr>
          <w:rFonts w:hint="eastAsia"/>
        </w:rPr>
        <w:t>溶液浸泡</w:t>
      </w:r>
      <w:r w:rsidRPr="00143FFB">
        <w:rPr>
          <w:rFonts w:hint="eastAsia"/>
          <w:u w:val="single"/>
        </w:rPr>
        <w:t xml:space="preserve">     </w:t>
      </w:r>
      <w:r w:rsidR="00143FFB" w:rsidRPr="00143FFB">
        <w:rPr>
          <w:rFonts w:hint="eastAsia"/>
          <w:u w:val="single"/>
        </w:rPr>
        <w:t xml:space="preserve">  </w:t>
      </w:r>
      <w:r>
        <w:rPr>
          <w:rFonts w:hint="eastAsia"/>
        </w:rPr>
        <w:t>h</w:t>
      </w:r>
      <w:r>
        <w:rPr>
          <w:rFonts w:hint="eastAsia"/>
        </w:rPr>
        <w:t>。</w:t>
      </w:r>
      <w:r>
        <w:rPr>
          <w:rFonts w:hint="eastAsia"/>
        </w:rPr>
        <w:t>(    )</w:t>
      </w:r>
    </w:p>
    <w:p w:rsidR="004A22B1" w:rsidRDefault="004A22B1" w:rsidP="004D5F44">
      <w:pPr>
        <w:snapToGrid w:val="0"/>
        <w:spacing w:line="360" w:lineRule="auto"/>
        <w:jc w:val="left"/>
      </w:pPr>
      <w:r>
        <w:rPr>
          <w:rFonts w:hint="eastAsia"/>
        </w:rPr>
        <w:t xml:space="preserve">  A</w:t>
      </w:r>
      <w:r>
        <w:rPr>
          <w:rFonts w:hint="eastAsia"/>
        </w:rPr>
        <w:t>．</w:t>
      </w:r>
      <w:r>
        <w:rPr>
          <w:rFonts w:hint="eastAsia"/>
        </w:rPr>
        <w:t>(1+1)HNO</w:t>
      </w:r>
      <w:r w:rsidRPr="004A22B1">
        <w:rPr>
          <w:rFonts w:hint="eastAsia"/>
          <w:vertAlign w:val="subscript"/>
        </w:rPr>
        <w:t>3</w:t>
      </w:r>
      <w:r>
        <w:rPr>
          <w:rFonts w:hint="eastAsia"/>
        </w:rPr>
        <w:t>，</w:t>
      </w:r>
      <w:r>
        <w:rPr>
          <w:rFonts w:hint="eastAsia"/>
        </w:rPr>
        <w:t>24  B</w:t>
      </w:r>
      <w:r>
        <w:rPr>
          <w:rFonts w:hint="eastAsia"/>
        </w:rPr>
        <w:t>．浓</w:t>
      </w:r>
      <w:r>
        <w:rPr>
          <w:rFonts w:hint="eastAsia"/>
        </w:rPr>
        <w:t>HNO</w:t>
      </w:r>
      <w:r w:rsidRPr="004A22B1">
        <w:rPr>
          <w:rFonts w:hint="eastAsia"/>
          <w:vertAlign w:val="subscript"/>
        </w:rPr>
        <w:t>3</w:t>
      </w:r>
      <w:r>
        <w:rPr>
          <w:rFonts w:hint="eastAsia"/>
        </w:rPr>
        <w:t>，</w:t>
      </w:r>
      <w:r>
        <w:rPr>
          <w:rFonts w:hint="eastAsia"/>
        </w:rPr>
        <w:t>12  C</w:t>
      </w:r>
      <w:r>
        <w:rPr>
          <w:rFonts w:hint="eastAsia"/>
        </w:rPr>
        <w:t>．</w:t>
      </w:r>
      <w:r>
        <w:rPr>
          <w:rFonts w:hint="eastAsia"/>
        </w:rPr>
        <w:t>5</w:t>
      </w:r>
      <w:r>
        <w:rPr>
          <w:rFonts w:hint="eastAsia"/>
        </w:rPr>
        <w:t>％</w:t>
      </w:r>
      <w:r>
        <w:rPr>
          <w:rFonts w:hint="eastAsia"/>
        </w:rPr>
        <w:t>HNO</w:t>
      </w:r>
      <w:r w:rsidRPr="004A22B1">
        <w:rPr>
          <w:rFonts w:hint="eastAsia"/>
          <w:vertAlign w:val="subscript"/>
        </w:rPr>
        <w:t>3</w:t>
      </w:r>
      <w:r>
        <w:rPr>
          <w:rFonts w:hint="eastAsia"/>
        </w:rPr>
        <w:t>，</w:t>
      </w:r>
      <w:r>
        <w:rPr>
          <w:rFonts w:hint="eastAsia"/>
        </w:rPr>
        <w:t>24  D</w:t>
      </w:r>
      <w:r>
        <w:rPr>
          <w:rFonts w:hint="eastAsia"/>
        </w:rPr>
        <w:t>．浓</w:t>
      </w:r>
      <w:r>
        <w:rPr>
          <w:rFonts w:hint="eastAsia"/>
        </w:rPr>
        <w:t>HCl</w:t>
      </w:r>
      <w:r>
        <w:rPr>
          <w:rFonts w:hint="eastAsia"/>
        </w:rPr>
        <w:t>，</w:t>
      </w:r>
      <w:r>
        <w:rPr>
          <w:rFonts w:hint="eastAsia"/>
        </w:rPr>
        <w:t>12</w:t>
      </w:r>
    </w:p>
    <w:p w:rsidR="004A22B1" w:rsidRDefault="004A22B1" w:rsidP="00774223">
      <w:pPr>
        <w:snapToGrid w:val="0"/>
        <w:spacing w:line="360" w:lineRule="auto"/>
        <w:ind w:firstLineChars="100" w:firstLine="211"/>
        <w:jc w:val="left"/>
      </w:pPr>
      <w:r w:rsidRPr="00774223">
        <w:rPr>
          <w:rFonts w:hint="eastAsia"/>
          <w:b/>
        </w:rPr>
        <w:t>答案：</w:t>
      </w:r>
      <w:r>
        <w:rPr>
          <w:rFonts w:hint="eastAsia"/>
        </w:rPr>
        <w:t>A</w:t>
      </w:r>
    </w:p>
    <w:p w:rsidR="004A22B1" w:rsidRDefault="004A22B1" w:rsidP="004D5F44">
      <w:pPr>
        <w:snapToGrid w:val="0"/>
        <w:spacing w:line="360" w:lineRule="auto"/>
        <w:jc w:val="left"/>
      </w:pPr>
      <w:r>
        <w:rPr>
          <w:rFonts w:hint="eastAsia"/>
        </w:rPr>
        <w:t>3</w:t>
      </w:r>
      <w:r>
        <w:rPr>
          <w:rFonts w:hint="eastAsia"/>
        </w:rPr>
        <w:t>．原子荧光法在测定污水样品中的砷时，经常使用</w:t>
      </w:r>
      <w:r>
        <w:rPr>
          <w:rFonts w:hint="eastAsia"/>
          <w:u w:val="single"/>
        </w:rPr>
        <w:t xml:space="preserve">            </w:t>
      </w:r>
      <w:r>
        <w:rPr>
          <w:rFonts w:hint="eastAsia"/>
        </w:rPr>
        <w:t>消解体系对样品进行预处理。</w:t>
      </w:r>
      <w:r>
        <w:rPr>
          <w:rFonts w:hint="eastAsia"/>
        </w:rPr>
        <w:t>(    )</w:t>
      </w:r>
    </w:p>
    <w:p w:rsidR="004A22B1" w:rsidRDefault="004A22B1" w:rsidP="004D5F44">
      <w:pPr>
        <w:snapToGrid w:val="0"/>
        <w:spacing w:line="360" w:lineRule="auto"/>
        <w:jc w:val="left"/>
      </w:pPr>
      <w:r>
        <w:rPr>
          <w:rFonts w:hint="eastAsia"/>
        </w:rPr>
        <w:t xml:space="preserve">    A</w:t>
      </w:r>
      <w:r>
        <w:rPr>
          <w:rFonts w:hint="eastAsia"/>
        </w:rPr>
        <w:t>．</w:t>
      </w:r>
      <w:r>
        <w:rPr>
          <w:rFonts w:hint="eastAsia"/>
        </w:rPr>
        <w:t>HCl    B</w:t>
      </w:r>
      <w:r>
        <w:rPr>
          <w:rFonts w:hint="eastAsia"/>
        </w:rPr>
        <w:t>．</w:t>
      </w:r>
      <w:r>
        <w:rPr>
          <w:rFonts w:hint="eastAsia"/>
        </w:rPr>
        <w:t>(1+1)HNO</w:t>
      </w:r>
      <w:r w:rsidRPr="004A22B1">
        <w:rPr>
          <w:rFonts w:hint="eastAsia"/>
          <w:vertAlign w:val="subscript"/>
        </w:rPr>
        <w:t>3</w:t>
      </w:r>
      <w:r>
        <w:rPr>
          <w:rFonts w:hint="eastAsia"/>
        </w:rPr>
        <w:t>-HClO</w:t>
      </w:r>
      <w:r w:rsidRPr="004A22B1">
        <w:rPr>
          <w:rFonts w:hint="eastAsia"/>
          <w:vertAlign w:val="subscript"/>
        </w:rPr>
        <w:t>4</w:t>
      </w:r>
      <w:r>
        <w:rPr>
          <w:rFonts w:hint="eastAsia"/>
        </w:rPr>
        <w:t xml:space="preserve">  C</w:t>
      </w:r>
      <w:r>
        <w:rPr>
          <w:rFonts w:hint="eastAsia"/>
        </w:rPr>
        <w:t>．</w:t>
      </w:r>
      <w:r>
        <w:rPr>
          <w:rFonts w:hint="eastAsia"/>
        </w:rPr>
        <w:t>(1+1)HCl-H</w:t>
      </w:r>
      <w:r w:rsidRPr="004A22B1">
        <w:rPr>
          <w:rFonts w:hint="eastAsia"/>
          <w:vertAlign w:val="subscript"/>
        </w:rPr>
        <w:t>3</w:t>
      </w:r>
      <w:r>
        <w:rPr>
          <w:rFonts w:hint="eastAsia"/>
        </w:rPr>
        <w:t>PO</w:t>
      </w:r>
      <w:r w:rsidRPr="004A22B1">
        <w:rPr>
          <w:rFonts w:hint="eastAsia"/>
          <w:vertAlign w:val="subscript"/>
        </w:rPr>
        <w:t>4</w:t>
      </w:r>
      <w:r>
        <w:rPr>
          <w:rFonts w:hint="eastAsia"/>
        </w:rPr>
        <w:t xml:space="preserve">  D</w:t>
      </w:r>
      <w:r>
        <w:rPr>
          <w:rFonts w:hint="eastAsia"/>
        </w:rPr>
        <w:t>．</w:t>
      </w:r>
      <w:r>
        <w:rPr>
          <w:rFonts w:hint="eastAsia"/>
        </w:rPr>
        <w:t>HClO</w:t>
      </w:r>
      <w:r w:rsidRPr="004A22B1">
        <w:rPr>
          <w:rFonts w:hint="eastAsia"/>
          <w:vertAlign w:val="subscript"/>
        </w:rPr>
        <w:t>4</w:t>
      </w:r>
    </w:p>
    <w:p w:rsidR="004A22B1" w:rsidRDefault="004A22B1" w:rsidP="00774223">
      <w:pPr>
        <w:snapToGrid w:val="0"/>
        <w:spacing w:line="360" w:lineRule="auto"/>
        <w:ind w:firstLineChars="100" w:firstLine="211"/>
        <w:jc w:val="left"/>
      </w:pPr>
      <w:r w:rsidRPr="00774223">
        <w:rPr>
          <w:rFonts w:hint="eastAsia"/>
          <w:b/>
        </w:rPr>
        <w:t>答案</w:t>
      </w:r>
      <w:r>
        <w:rPr>
          <w:rFonts w:hint="eastAsia"/>
        </w:rPr>
        <w:t>：</w:t>
      </w:r>
      <w:r>
        <w:rPr>
          <w:rFonts w:hint="eastAsia"/>
        </w:rPr>
        <w:t>B</w:t>
      </w:r>
    </w:p>
    <w:p w:rsidR="004A22B1" w:rsidRDefault="004A22B1" w:rsidP="004D5F44">
      <w:pPr>
        <w:snapToGrid w:val="0"/>
        <w:spacing w:line="360" w:lineRule="auto"/>
        <w:jc w:val="left"/>
      </w:pPr>
      <w:r>
        <w:rPr>
          <w:rFonts w:hint="eastAsia"/>
        </w:rPr>
        <w:t>4</w:t>
      </w:r>
      <w:r>
        <w:rPr>
          <w:rFonts w:hint="eastAsia"/>
        </w:rPr>
        <w:t>．天然水中锑的浓度平均约为</w:t>
      </w:r>
      <w:r w:rsidR="00941113">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；天然水中铋的浓度在</w:t>
      </w:r>
      <w:r w:rsidRPr="00941113">
        <w:rPr>
          <w:rFonts w:hint="eastAsia"/>
          <w:u w:val="single"/>
        </w:rPr>
        <w:t xml:space="preserve">      </w:t>
      </w:r>
      <w:r>
        <w:rPr>
          <w:rFonts w:hint="eastAsia"/>
        </w:rPr>
        <w:t>μ</w:t>
      </w:r>
      <w:r>
        <w:rPr>
          <w:rFonts w:hint="eastAsia"/>
        </w:rPr>
        <w:t>g</w:t>
      </w:r>
      <w:r>
        <w:rPr>
          <w:rFonts w:hint="eastAsia"/>
        </w:rPr>
        <w:t>／</w:t>
      </w:r>
      <w:r>
        <w:rPr>
          <w:rFonts w:hint="eastAsia"/>
        </w:rPr>
        <w:t>L</w:t>
      </w:r>
    </w:p>
    <w:p w:rsidR="004A22B1" w:rsidRDefault="004A22B1" w:rsidP="004D5F44">
      <w:pPr>
        <w:snapToGrid w:val="0"/>
        <w:spacing w:line="360" w:lineRule="auto"/>
        <w:jc w:val="left"/>
      </w:pPr>
      <w:r>
        <w:rPr>
          <w:rFonts w:hint="eastAsia"/>
        </w:rPr>
        <w:t xml:space="preserve">  </w:t>
      </w:r>
      <w:r>
        <w:rPr>
          <w:rFonts w:hint="eastAsia"/>
        </w:rPr>
        <w:t>左右。</w:t>
      </w:r>
      <w:r>
        <w:rPr>
          <w:rFonts w:hint="eastAsia"/>
        </w:rPr>
        <w:t>(    )</w:t>
      </w:r>
    </w:p>
    <w:p w:rsidR="004A22B1" w:rsidRDefault="004A22B1" w:rsidP="004D5F44">
      <w:pPr>
        <w:snapToGrid w:val="0"/>
        <w:spacing w:line="360" w:lineRule="auto"/>
        <w:jc w:val="left"/>
      </w:pPr>
      <w:r>
        <w:rPr>
          <w:rFonts w:hint="eastAsia"/>
        </w:rPr>
        <w:t xml:space="preserve">    A</w:t>
      </w:r>
      <w:r>
        <w:rPr>
          <w:rFonts w:hint="eastAsia"/>
        </w:rPr>
        <w:t>．</w:t>
      </w:r>
      <w:r>
        <w:rPr>
          <w:rFonts w:hint="eastAsia"/>
        </w:rPr>
        <w:t>0</w:t>
      </w:r>
      <w:r w:rsidR="00941113">
        <w:rPr>
          <w:rFonts w:hint="eastAsia"/>
        </w:rPr>
        <w:t>.</w:t>
      </w:r>
      <w:r>
        <w:rPr>
          <w:rFonts w:hint="eastAsia"/>
        </w:rPr>
        <w:t>01</w:t>
      </w:r>
      <w:r>
        <w:rPr>
          <w:rFonts w:hint="eastAsia"/>
        </w:rPr>
        <w:t>，</w:t>
      </w:r>
      <w:r>
        <w:rPr>
          <w:rFonts w:hint="eastAsia"/>
        </w:rPr>
        <w:t>0</w:t>
      </w:r>
      <w:r w:rsidR="00941113">
        <w:rPr>
          <w:rFonts w:hint="eastAsia"/>
        </w:rPr>
        <w:t>.</w:t>
      </w:r>
      <w:r>
        <w:rPr>
          <w:rFonts w:hint="eastAsia"/>
        </w:rPr>
        <w:t>1    B</w:t>
      </w:r>
      <w:r>
        <w:rPr>
          <w:rFonts w:hint="eastAsia"/>
        </w:rPr>
        <w:t>．</w:t>
      </w:r>
      <w:r>
        <w:rPr>
          <w:rFonts w:hint="eastAsia"/>
        </w:rPr>
        <w:t>0</w:t>
      </w:r>
      <w:r w:rsidR="00941113">
        <w:rPr>
          <w:rFonts w:hint="eastAsia"/>
        </w:rPr>
        <w:t>.</w:t>
      </w:r>
      <w:r>
        <w:rPr>
          <w:rFonts w:hint="eastAsia"/>
        </w:rPr>
        <w:t>02</w:t>
      </w:r>
      <w:r>
        <w:rPr>
          <w:rFonts w:hint="eastAsia"/>
        </w:rPr>
        <w:t>，</w:t>
      </w:r>
      <w:r>
        <w:rPr>
          <w:rFonts w:hint="eastAsia"/>
        </w:rPr>
        <w:t>0</w:t>
      </w:r>
      <w:r w:rsidR="00941113">
        <w:rPr>
          <w:rFonts w:hint="eastAsia"/>
        </w:rPr>
        <w:t>.</w:t>
      </w:r>
      <w:r>
        <w:rPr>
          <w:rFonts w:hint="eastAsia"/>
        </w:rPr>
        <w:t>2    C</w:t>
      </w:r>
      <w:r>
        <w:rPr>
          <w:rFonts w:hint="eastAsia"/>
        </w:rPr>
        <w:t>．</w:t>
      </w:r>
      <w:r>
        <w:rPr>
          <w:rFonts w:hint="eastAsia"/>
        </w:rPr>
        <w:t>0</w:t>
      </w:r>
      <w:r w:rsidR="00941113">
        <w:rPr>
          <w:rFonts w:hint="eastAsia"/>
        </w:rPr>
        <w:t>.</w:t>
      </w:r>
      <w:r>
        <w:rPr>
          <w:rFonts w:hint="eastAsia"/>
        </w:rPr>
        <w:t>1</w:t>
      </w:r>
      <w:r>
        <w:rPr>
          <w:rFonts w:hint="eastAsia"/>
        </w:rPr>
        <w:t>，</w:t>
      </w:r>
      <w:r>
        <w:rPr>
          <w:rFonts w:hint="eastAsia"/>
        </w:rPr>
        <w:t>0</w:t>
      </w:r>
      <w:r w:rsidR="00941113">
        <w:rPr>
          <w:rFonts w:hint="eastAsia"/>
        </w:rPr>
        <w:t>.</w:t>
      </w:r>
      <w:r>
        <w:rPr>
          <w:rFonts w:hint="eastAsia"/>
        </w:rPr>
        <w:t>01    D</w:t>
      </w:r>
      <w:r>
        <w:rPr>
          <w:rFonts w:hint="eastAsia"/>
        </w:rPr>
        <w:t>．</w:t>
      </w:r>
      <w:r>
        <w:rPr>
          <w:rFonts w:hint="eastAsia"/>
        </w:rPr>
        <w:t>0</w:t>
      </w:r>
      <w:r w:rsidR="00941113">
        <w:rPr>
          <w:rFonts w:hint="eastAsia"/>
        </w:rPr>
        <w:t>.</w:t>
      </w:r>
      <w:r>
        <w:rPr>
          <w:rFonts w:hint="eastAsia"/>
        </w:rPr>
        <w:t>2</w:t>
      </w:r>
      <w:r>
        <w:rPr>
          <w:rFonts w:hint="eastAsia"/>
        </w:rPr>
        <w:t>，</w:t>
      </w:r>
      <w:r>
        <w:rPr>
          <w:rFonts w:hint="eastAsia"/>
        </w:rPr>
        <w:t>0</w:t>
      </w:r>
      <w:r w:rsidR="00941113">
        <w:rPr>
          <w:rFonts w:hint="eastAsia"/>
        </w:rPr>
        <w:t>.</w:t>
      </w:r>
      <w:r>
        <w:rPr>
          <w:rFonts w:hint="eastAsia"/>
        </w:rPr>
        <w:t>02</w:t>
      </w:r>
    </w:p>
    <w:p w:rsidR="004A22B1" w:rsidRDefault="004A22B1" w:rsidP="00774223">
      <w:pPr>
        <w:snapToGrid w:val="0"/>
        <w:spacing w:line="360" w:lineRule="auto"/>
        <w:ind w:firstLineChars="200" w:firstLine="422"/>
        <w:jc w:val="left"/>
      </w:pPr>
      <w:r w:rsidRPr="00774223">
        <w:rPr>
          <w:rFonts w:hint="eastAsia"/>
          <w:b/>
        </w:rPr>
        <w:t>答案：</w:t>
      </w:r>
      <w:r>
        <w:rPr>
          <w:rFonts w:hint="eastAsia"/>
        </w:rPr>
        <w:t>D</w:t>
      </w:r>
    </w:p>
    <w:p w:rsidR="004A22B1" w:rsidRDefault="004A22B1" w:rsidP="004D5F44">
      <w:pPr>
        <w:snapToGrid w:val="0"/>
        <w:spacing w:line="360" w:lineRule="auto"/>
        <w:jc w:val="left"/>
      </w:pPr>
      <w:r>
        <w:rPr>
          <w:rFonts w:hint="eastAsia"/>
        </w:rPr>
        <w:t>5</w:t>
      </w:r>
      <w:r>
        <w:rPr>
          <w:rFonts w:hint="eastAsia"/>
        </w:rPr>
        <w:t>．锑盐易水解析出沉淀，取样后应立即加盐酸酸化至——保存。</w:t>
      </w:r>
      <w:r>
        <w:rPr>
          <w:rFonts w:hint="eastAsia"/>
        </w:rPr>
        <w:t>(    )</w:t>
      </w:r>
    </w:p>
    <w:p w:rsidR="004A22B1" w:rsidRDefault="004A22B1" w:rsidP="004D5F44">
      <w:pPr>
        <w:snapToGrid w:val="0"/>
        <w:spacing w:line="360" w:lineRule="auto"/>
        <w:jc w:val="left"/>
      </w:pPr>
      <w:r>
        <w:rPr>
          <w:rFonts w:hint="eastAsia"/>
        </w:rPr>
        <w:t xml:space="preserve">    A</w:t>
      </w:r>
      <w:r>
        <w:rPr>
          <w:rFonts w:hint="eastAsia"/>
        </w:rPr>
        <w:t>．含酸达</w:t>
      </w:r>
      <w:r>
        <w:rPr>
          <w:rFonts w:hint="eastAsia"/>
        </w:rPr>
        <w:t>1</w:t>
      </w:r>
      <w:r>
        <w:rPr>
          <w:rFonts w:hint="eastAsia"/>
        </w:rPr>
        <w:t>％</w:t>
      </w:r>
      <w:r>
        <w:rPr>
          <w:rFonts w:hint="eastAsia"/>
        </w:rPr>
        <w:t xml:space="preserve">    B</w:t>
      </w:r>
      <w:r>
        <w:rPr>
          <w:rFonts w:hint="eastAsia"/>
        </w:rPr>
        <w:t>．</w:t>
      </w:r>
      <w:r>
        <w:rPr>
          <w:rFonts w:hint="eastAsia"/>
        </w:rPr>
        <w:t>pH</w:t>
      </w:r>
      <w:r>
        <w:rPr>
          <w:rFonts w:hint="eastAsia"/>
        </w:rPr>
        <w:t>≤</w:t>
      </w:r>
      <w:r>
        <w:rPr>
          <w:rFonts w:hint="eastAsia"/>
        </w:rPr>
        <w:t>1    C</w:t>
      </w:r>
      <w:r>
        <w:rPr>
          <w:rFonts w:hint="eastAsia"/>
        </w:rPr>
        <w:t>．</w:t>
      </w:r>
      <w:r>
        <w:rPr>
          <w:rFonts w:hint="eastAsia"/>
        </w:rPr>
        <w:t>pH</w:t>
      </w:r>
      <w:r>
        <w:rPr>
          <w:rFonts w:hint="eastAsia"/>
        </w:rPr>
        <w:t>≤</w:t>
      </w:r>
      <w:r>
        <w:rPr>
          <w:rFonts w:hint="eastAsia"/>
        </w:rPr>
        <w:t>2    D</w:t>
      </w:r>
      <w:r>
        <w:rPr>
          <w:rFonts w:hint="eastAsia"/>
        </w:rPr>
        <w:t>．</w:t>
      </w:r>
      <w:r>
        <w:rPr>
          <w:rFonts w:hint="eastAsia"/>
        </w:rPr>
        <w:t>pH</w:t>
      </w:r>
      <w:r>
        <w:rPr>
          <w:rFonts w:hint="eastAsia"/>
        </w:rPr>
        <w:t>≤</w:t>
      </w:r>
      <w:r>
        <w:rPr>
          <w:rFonts w:hint="eastAsia"/>
        </w:rPr>
        <w:t>3</w:t>
      </w:r>
    </w:p>
    <w:p w:rsidR="004A22B1" w:rsidRDefault="004A22B1" w:rsidP="00774223">
      <w:pPr>
        <w:snapToGrid w:val="0"/>
        <w:spacing w:line="360" w:lineRule="auto"/>
        <w:ind w:firstLineChars="200" w:firstLine="422"/>
        <w:jc w:val="left"/>
      </w:pPr>
      <w:r w:rsidRPr="00774223">
        <w:rPr>
          <w:rFonts w:hint="eastAsia"/>
          <w:b/>
        </w:rPr>
        <w:t>答案：</w:t>
      </w:r>
      <w:r>
        <w:rPr>
          <w:rFonts w:hint="eastAsia"/>
        </w:rPr>
        <w:t>B</w:t>
      </w:r>
    </w:p>
    <w:p w:rsidR="004A22B1" w:rsidRDefault="004A22B1" w:rsidP="004D5F44">
      <w:pPr>
        <w:snapToGrid w:val="0"/>
        <w:spacing w:line="360" w:lineRule="auto"/>
        <w:jc w:val="left"/>
      </w:pPr>
      <w:r>
        <w:rPr>
          <w:rFonts w:hint="eastAsia"/>
        </w:rPr>
        <w:t>6</w:t>
      </w:r>
      <w:r>
        <w:rPr>
          <w:rFonts w:hint="eastAsia"/>
        </w:rPr>
        <w:t>．我国《地表水环境质量标准》</w:t>
      </w:r>
      <w:r>
        <w:rPr>
          <w:rFonts w:hint="eastAsia"/>
        </w:rPr>
        <w:t>(GB 3838</w:t>
      </w:r>
      <w:r>
        <w:rPr>
          <w:rFonts w:hint="eastAsia"/>
        </w:rPr>
        <w:t>—</w:t>
      </w:r>
      <w:r>
        <w:rPr>
          <w:rFonts w:hint="eastAsia"/>
        </w:rPr>
        <w:t>2002)</w:t>
      </w:r>
      <w:r>
        <w:rPr>
          <w:rFonts w:hint="eastAsia"/>
        </w:rPr>
        <w:t>中砷的Ⅲ类标准值为≤</w:t>
      </w:r>
      <w:r w:rsidR="00941113">
        <w:rPr>
          <w:rFonts w:hint="eastAsia"/>
          <w:u w:val="single"/>
        </w:rPr>
        <w:t xml:space="preserve">     </w:t>
      </w:r>
      <w:r>
        <w:rPr>
          <w:rFonts w:hint="eastAsia"/>
        </w:rPr>
        <w:t>mg</w:t>
      </w:r>
      <w:r>
        <w:rPr>
          <w:rFonts w:hint="eastAsia"/>
        </w:rPr>
        <w:t>／</w:t>
      </w:r>
      <w:r>
        <w:rPr>
          <w:rFonts w:hint="eastAsia"/>
        </w:rPr>
        <w:t>L</w:t>
      </w:r>
      <w:r>
        <w:rPr>
          <w:rFonts w:hint="eastAsia"/>
        </w:rPr>
        <w:t>；《污水综合排放标准》</w:t>
      </w:r>
      <w:r>
        <w:rPr>
          <w:rFonts w:hint="eastAsia"/>
        </w:rPr>
        <w:t>(GB 8978</w:t>
      </w:r>
      <w:r>
        <w:rPr>
          <w:rFonts w:hint="eastAsia"/>
        </w:rPr>
        <w:t>—</w:t>
      </w:r>
      <w:r>
        <w:rPr>
          <w:rFonts w:hint="eastAsia"/>
        </w:rPr>
        <w:t>1996)</w:t>
      </w:r>
      <w:r>
        <w:rPr>
          <w:rFonts w:hint="eastAsia"/>
        </w:rPr>
        <w:t>第一类污染物中总砷的最高允许排放浓度为</w:t>
      </w:r>
      <w:r w:rsidR="00941113">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p>
    <w:p w:rsidR="004A22B1" w:rsidRDefault="004A22B1" w:rsidP="004D5F44">
      <w:pPr>
        <w:snapToGrid w:val="0"/>
        <w:spacing w:line="360" w:lineRule="auto"/>
        <w:jc w:val="left"/>
      </w:pPr>
      <w:r>
        <w:rPr>
          <w:rFonts w:hint="eastAsia"/>
        </w:rPr>
        <w:t xml:space="preserve">    A</w:t>
      </w:r>
      <w:r>
        <w:rPr>
          <w:rFonts w:hint="eastAsia"/>
        </w:rPr>
        <w:t>．</w:t>
      </w:r>
      <w:r>
        <w:rPr>
          <w:rFonts w:hint="eastAsia"/>
        </w:rPr>
        <w:t>0</w:t>
      </w:r>
      <w:r w:rsidR="00941113">
        <w:rPr>
          <w:rFonts w:hint="eastAsia"/>
        </w:rPr>
        <w:t>.</w:t>
      </w:r>
      <w:r>
        <w:rPr>
          <w:rFonts w:hint="eastAsia"/>
        </w:rPr>
        <w:t>05</w:t>
      </w:r>
      <w:r>
        <w:rPr>
          <w:rFonts w:hint="eastAsia"/>
        </w:rPr>
        <w:t>，</w:t>
      </w:r>
      <w:r>
        <w:rPr>
          <w:rFonts w:hint="eastAsia"/>
        </w:rPr>
        <w:t>0</w:t>
      </w:r>
      <w:r w:rsidR="00941113">
        <w:rPr>
          <w:rFonts w:hint="eastAsia"/>
        </w:rPr>
        <w:t>.</w:t>
      </w:r>
      <w:r>
        <w:rPr>
          <w:rFonts w:hint="eastAsia"/>
        </w:rPr>
        <w:t>5    B</w:t>
      </w:r>
      <w:r>
        <w:rPr>
          <w:rFonts w:hint="eastAsia"/>
        </w:rPr>
        <w:t>．</w:t>
      </w:r>
      <w:r>
        <w:rPr>
          <w:rFonts w:hint="eastAsia"/>
        </w:rPr>
        <w:t>0</w:t>
      </w:r>
      <w:r w:rsidR="00941113">
        <w:rPr>
          <w:rFonts w:hint="eastAsia"/>
        </w:rPr>
        <w:t>.</w:t>
      </w:r>
      <w:r>
        <w:rPr>
          <w:rFonts w:hint="eastAsia"/>
        </w:rPr>
        <w:t>1</w:t>
      </w:r>
      <w:r>
        <w:rPr>
          <w:rFonts w:hint="eastAsia"/>
        </w:rPr>
        <w:t>，</w:t>
      </w:r>
      <w:r>
        <w:rPr>
          <w:rFonts w:hint="eastAsia"/>
        </w:rPr>
        <w:t>1</w:t>
      </w:r>
      <w:r w:rsidR="00941113">
        <w:rPr>
          <w:rFonts w:hint="eastAsia"/>
        </w:rPr>
        <w:t>.</w:t>
      </w:r>
      <w:r>
        <w:rPr>
          <w:rFonts w:hint="eastAsia"/>
        </w:rPr>
        <w:t>0    C</w:t>
      </w:r>
      <w:r>
        <w:rPr>
          <w:rFonts w:hint="eastAsia"/>
        </w:rPr>
        <w:t>．</w:t>
      </w:r>
      <w:r>
        <w:rPr>
          <w:rFonts w:hint="eastAsia"/>
        </w:rPr>
        <w:t>0</w:t>
      </w:r>
      <w:r w:rsidR="00941113">
        <w:rPr>
          <w:rFonts w:hint="eastAsia"/>
        </w:rPr>
        <w:t>.</w:t>
      </w:r>
      <w:r>
        <w:rPr>
          <w:rFonts w:hint="eastAsia"/>
        </w:rPr>
        <w:t>05</w:t>
      </w:r>
      <w:r>
        <w:rPr>
          <w:rFonts w:hint="eastAsia"/>
        </w:rPr>
        <w:t>，</w:t>
      </w:r>
      <w:r>
        <w:rPr>
          <w:rFonts w:hint="eastAsia"/>
        </w:rPr>
        <w:t>1</w:t>
      </w:r>
      <w:r w:rsidR="00941113">
        <w:rPr>
          <w:rFonts w:hint="eastAsia"/>
        </w:rPr>
        <w:t>.</w:t>
      </w:r>
      <w:r>
        <w:rPr>
          <w:rFonts w:hint="eastAsia"/>
        </w:rPr>
        <w:t>0    D</w:t>
      </w:r>
      <w:r>
        <w:rPr>
          <w:rFonts w:hint="eastAsia"/>
        </w:rPr>
        <w:t>．</w:t>
      </w:r>
      <w:r>
        <w:rPr>
          <w:rFonts w:hint="eastAsia"/>
        </w:rPr>
        <w:t>0</w:t>
      </w:r>
      <w:r w:rsidR="00941113">
        <w:rPr>
          <w:rFonts w:hint="eastAsia"/>
        </w:rPr>
        <w:t>.</w:t>
      </w:r>
      <w:r>
        <w:rPr>
          <w:rFonts w:hint="eastAsia"/>
        </w:rPr>
        <w:t>1</w:t>
      </w:r>
      <w:r>
        <w:rPr>
          <w:rFonts w:hint="eastAsia"/>
        </w:rPr>
        <w:t>，</w:t>
      </w:r>
      <w:r>
        <w:rPr>
          <w:rFonts w:hint="eastAsia"/>
        </w:rPr>
        <w:t>0</w:t>
      </w:r>
      <w:r w:rsidR="00941113">
        <w:rPr>
          <w:rFonts w:hint="eastAsia"/>
        </w:rPr>
        <w:t>.</w:t>
      </w:r>
      <w:r>
        <w:rPr>
          <w:rFonts w:hint="eastAsia"/>
        </w:rPr>
        <w:t>5</w:t>
      </w:r>
    </w:p>
    <w:p w:rsidR="004A22B1" w:rsidRDefault="004A22B1" w:rsidP="00774223">
      <w:pPr>
        <w:snapToGrid w:val="0"/>
        <w:spacing w:line="360" w:lineRule="auto"/>
        <w:ind w:firstLineChars="200" w:firstLine="422"/>
        <w:jc w:val="left"/>
      </w:pPr>
      <w:r w:rsidRPr="00774223">
        <w:rPr>
          <w:rFonts w:hint="eastAsia"/>
          <w:b/>
        </w:rPr>
        <w:t>答案：</w:t>
      </w:r>
      <w:r>
        <w:rPr>
          <w:rFonts w:hint="eastAsia"/>
        </w:rPr>
        <w:t>A</w:t>
      </w:r>
    </w:p>
    <w:p w:rsidR="004A22B1" w:rsidRDefault="004A22B1" w:rsidP="004D5F44">
      <w:pPr>
        <w:snapToGrid w:val="0"/>
        <w:spacing w:line="360" w:lineRule="auto"/>
        <w:jc w:val="left"/>
      </w:pPr>
      <w:r>
        <w:rPr>
          <w:rFonts w:hint="eastAsia"/>
        </w:rPr>
        <w:t>7</w:t>
      </w:r>
      <w:r>
        <w:rPr>
          <w:rFonts w:hint="eastAsia"/>
        </w:rPr>
        <w:t>．当样品中</w:t>
      </w:r>
      <w:r>
        <w:rPr>
          <w:rFonts w:hint="eastAsia"/>
        </w:rPr>
        <w:t>Cu</w:t>
      </w:r>
      <w:r w:rsidRPr="00941113">
        <w:rPr>
          <w:rFonts w:hint="eastAsia"/>
          <w:vertAlign w:val="superscript"/>
        </w:rPr>
        <w:t>2+</w:t>
      </w:r>
      <w:r>
        <w:rPr>
          <w:rFonts w:hint="eastAsia"/>
        </w:rPr>
        <w:t>、</w:t>
      </w:r>
      <w:r>
        <w:rPr>
          <w:rFonts w:hint="eastAsia"/>
        </w:rPr>
        <w:t>CO</w:t>
      </w:r>
      <w:r w:rsidRPr="00941113">
        <w:rPr>
          <w:rFonts w:hint="eastAsia"/>
          <w:vertAlign w:val="superscript"/>
        </w:rPr>
        <w:t>2+</w:t>
      </w:r>
      <w:r>
        <w:rPr>
          <w:rFonts w:hint="eastAsia"/>
        </w:rPr>
        <w:t>、</w:t>
      </w:r>
      <w:r>
        <w:rPr>
          <w:rFonts w:hint="eastAsia"/>
        </w:rPr>
        <w:t>Ni</w:t>
      </w:r>
      <w:r w:rsidRPr="00941113">
        <w:rPr>
          <w:rFonts w:hint="eastAsia"/>
          <w:vertAlign w:val="superscript"/>
        </w:rPr>
        <w:t>2+</w:t>
      </w:r>
      <w:r>
        <w:rPr>
          <w:rFonts w:hint="eastAsia"/>
        </w:rPr>
        <w:t>、</w:t>
      </w:r>
      <w:r>
        <w:rPr>
          <w:rFonts w:hint="eastAsia"/>
        </w:rPr>
        <w:t>Mg</w:t>
      </w:r>
      <w:r w:rsidRPr="00D14603">
        <w:rPr>
          <w:rFonts w:hint="eastAsia"/>
          <w:vertAlign w:val="superscript"/>
        </w:rPr>
        <w:t>2+</w:t>
      </w:r>
      <w:r>
        <w:rPr>
          <w:rFonts w:hint="eastAsia"/>
        </w:rPr>
        <w:t>离子含量高时，</w:t>
      </w:r>
      <w:r w:rsidR="00D14603">
        <w:rPr>
          <w:rFonts w:hint="eastAsia"/>
          <w:u w:val="single"/>
        </w:rPr>
        <w:t xml:space="preserve">         </w:t>
      </w:r>
      <w:r>
        <w:rPr>
          <w:rFonts w:hint="eastAsia"/>
        </w:rPr>
        <w:t>离子一般不会干扰原子荧光法的测定。</w:t>
      </w:r>
      <w:r>
        <w:rPr>
          <w:rFonts w:hint="eastAsia"/>
        </w:rPr>
        <w:t>(    )</w:t>
      </w:r>
    </w:p>
    <w:p w:rsidR="004A22B1" w:rsidRDefault="004A22B1" w:rsidP="004D5F44">
      <w:pPr>
        <w:snapToGrid w:val="0"/>
        <w:spacing w:line="360" w:lineRule="auto"/>
        <w:jc w:val="left"/>
      </w:pPr>
      <w:r>
        <w:rPr>
          <w:rFonts w:hint="eastAsia"/>
        </w:rPr>
        <w:t xml:space="preserve">    A</w:t>
      </w:r>
      <w:r>
        <w:rPr>
          <w:rFonts w:hint="eastAsia"/>
        </w:rPr>
        <w:t>．</w:t>
      </w:r>
      <w:r>
        <w:rPr>
          <w:rFonts w:hint="eastAsia"/>
        </w:rPr>
        <w:t>Cu</w:t>
      </w:r>
      <w:r w:rsidRPr="00D14603">
        <w:rPr>
          <w:rFonts w:hint="eastAsia"/>
          <w:vertAlign w:val="superscript"/>
        </w:rPr>
        <w:t>2+</w:t>
      </w:r>
      <w:r>
        <w:rPr>
          <w:rFonts w:hint="eastAsia"/>
        </w:rPr>
        <w:t>，</w:t>
      </w:r>
      <w:r>
        <w:rPr>
          <w:rFonts w:hint="eastAsia"/>
        </w:rPr>
        <w:t xml:space="preserve">  B</w:t>
      </w:r>
      <w:r>
        <w:rPr>
          <w:rFonts w:hint="eastAsia"/>
        </w:rPr>
        <w:t>．</w:t>
      </w:r>
      <w:r>
        <w:rPr>
          <w:rFonts w:hint="eastAsia"/>
        </w:rPr>
        <w:t>Co</w:t>
      </w:r>
      <w:r w:rsidRPr="00D14603">
        <w:rPr>
          <w:rFonts w:hint="eastAsia"/>
          <w:vertAlign w:val="superscript"/>
        </w:rPr>
        <w:t>2+</w:t>
      </w:r>
      <w:r>
        <w:rPr>
          <w:rFonts w:hint="eastAsia"/>
        </w:rPr>
        <w:t>，</w:t>
      </w:r>
      <w:r>
        <w:rPr>
          <w:rFonts w:hint="eastAsia"/>
        </w:rPr>
        <w:t xml:space="preserve">  C</w:t>
      </w:r>
      <w:r>
        <w:rPr>
          <w:rFonts w:hint="eastAsia"/>
        </w:rPr>
        <w:t>．</w:t>
      </w:r>
      <w:r>
        <w:rPr>
          <w:rFonts w:hint="eastAsia"/>
        </w:rPr>
        <w:t>Ni</w:t>
      </w:r>
      <w:r w:rsidRPr="00D14603">
        <w:rPr>
          <w:rFonts w:hint="eastAsia"/>
          <w:vertAlign w:val="superscript"/>
        </w:rPr>
        <w:t>2+</w:t>
      </w:r>
      <w:r>
        <w:rPr>
          <w:rFonts w:hint="eastAsia"/>
        </w:rPr>
        <w:t>，</w:t>
      </w:r>
      <w:r>
        <w:rPr>
          <w:rFonts w:hint="eastAsia"/>
        </w:rPr>
        <w:t xml:space="preserve">  D</w:t>
      </w:r>
      <w:r>
        <w:rPr>
          <w:rFonts w:hint="eastAsia"/>
        </w:rPr>
        <w:t>．</w:t>
      </w:r>
      <w:r>
        <w:rPr>
          <w:rFonts w:hint="eastAsia"/>
        </w:rPr>
        <w:t>Mg</w:t>
      </w:r>
      <w:r w:rsidRPr="00D14603">
        <w:rPr>
          <w:rFonts w:hint="eastAsia"/>
          <w:vertAlign w:val="superscript"/>
        </w:rPr>
        <w:t>2+</w:t>
      </w:r>
    </w:p>
    <w:p w:rsidR="004A22B1" w:rsidRDefault="004A22B1" w:rsidP="004D5F44">
      <w:pPr>
        <w:snapToGrid w:val="0"/>
        <w:spacing w:line="360" w:lineRule="auto"/>
        <w:jc w:val="left"/>
      </w:pPr>
      <w:r>
        <w:rPr>
          <w:rFonts w:hint="eastAsia"/>
        </w:rPr>
        <w:t xml:space="preserve">  </w:t>
      </w:r>
      <w:r w:rsidRPr="00774223">
        <w:rPr>
          <w:rFonts w:hint="eastAsia"/>
          <w:b/>
        </w:rPr>
        <w:t>答案：</w:t>
      </w:r>
      <w:r>
        <w:rPr>
          <w:rFonts w:hint="eastAsia"/>
        </w:rPr>
        <w:t>D</w:t>
      </w:r>
    </w:p>
    <w:p w:rsidR="004A22B1" w:rsidRDefault="004A22B1" w:rsidP="004D5F44">
      <w:pPr>
        <w:snapToGrid w:val="0"/>
        <w:spacing w:line="360" w:lineRule="auto"/>
        <w:jc w:val="left"/>
      </w:pPr>
      <w:r>
        <w:rPr>
          <w:rFonts w:hint="eastAsia"/>
        </w:rPr>
        <w:t>8</w:t>
      </w:r>
      <w:r>
        <w:rPr>
          <w:rFonts w:hint="eastAsia"/>
        </w:rPr>
        <w:t>．原子荧光法测定水样中砷的含量，为减少空白值应在测定过程中尽量使用</w:t>
      </w:r>
      <w:r w:rsidR="00D14603">
        <w:rPr>
          <w:rFonts w:hint="eastAsia"/>
          <w:u w:val="single"/>
        </w:rPr>
        <w:t xml:space="preserve">       </w:t>
      </w:r>
      <w:r>
        <w:rPr>
          <w:rFonts w:hint="eastAsia"/>
        </w:rPr>
        <w:t>盐酸。</w:t>
      </w:r>
      <w:r>
        <w:rPr>
          <w:rFonts w:hint="eastAsia"/>
        </w:rPr>
        <w:t>(    )</w:t>
      </w:r>
    </w:p>
    <w:p w:rsidR="004A22B1" w:rsidRDefault="004A22B1" w:rsidP="004D5F44">
      <w:pPr>
        <w:snapToGrid w:val="0"/>
        <w:spacing w:line="360" w:lineRule="auto"/>
        <w:jc w:val="left"/>
      </w:pPr>
      <w:r>
        <w:rPr>
          <w:rFonts w:hint="eastAsia"/>
        </w:rPr>
        <w:t xml:space="preserve">    </w:t>
      </w:r>
      <w:r w:rsidR="00D14603">
        <w:rPr>
          <w:rFonts w:hint="eastAsia"/>
        </w:rPr>
        <w:t>A</w:t>
      </w:r>
      <w:r w:rsidR="00D14603">
        <w:rPr>
          <w:rFonts w:hint="eastAsia"/>
        </w:rPr>
        <w:t>．</w:t>
      </w:r>
      <w:r>
        <w:rPr>
          <w:rFonts w:hint="eastAsia"/>
        </w:rPr>
        <w:t>化学纯</w:t>
      </w:r>
      <w:r>
        <w:rPr>
          <w:rFonts w:hint="eastAsia"/>
        </w:rPr>
        <w:t xml:space="preserve">    B</w:t>
      </w:r>
      <w:r>
        <w:rPr>
          <w:rFonts w:hint="eastAsia"/>
        </w:rPr>
        <w:t>．优级纯</w:t>
      </w:r>
      <w:r>
        <w:rPr>
          <w:rFonts w:hint="eastAsia"/>
        </w:rPr>
        <w:t xml:space="preserve">    C</w:t>
      </w:r>
      <w:r>
        <w:rPr>
          <w:rFonts w:hint="eastAsia"/>
        </w:rPr>
        <w:t>．分析纯</w:t>
      </w:r>
    </w:p>
    <w:p w:rsidR="004A22B1" w:rsidRDefault="004A22B1" w:rsidP="004D5F44">
      <w:pPr>
        <w:snapToGrid w:val="0"/>
        <w:spacing w:line="360" w:lineRule="auto"/>
        <w:jc w:val="left"/>
      </w:pPr>
      <w:r>
        <w:rPr>
          <w:rFonts w:hint="eastAsia"/>
        </w:rPr>
        <w:t xml:space="preserve">  </w:t>
      </w:r>
      <w:r w:rsidRPr="00774223">
        <w:rPr>
          <w:rFonts w:hint="eastAsia"/>
          <w:b/>
        </w:rPr>
        <w:t>答案：</w:t>
      </w:r>
      <w:r>
        <w:rPr>
          <w:rFonts w:hint="eastAsia"/>
        </w:rPr>
        <w:t>B</w:t>
      </w:r>
    </w:p>
    <w:p w:rsidR="004A22B1" w:rsidRDefault="004A22B1" w:rsidP="004D5F44">
      <w:pPr>
        <w:snapToGrid w:val="0"/>
        <w:spacing w:line="360" w:lineRule="auto"/>
        <w:jc w:val="left"/>
      </w:pPr>
      <w:r>
        <w:rPr>
          <w:rFonts w:hint="eastAsia"/>
        </w:rPr>
        <w:t>9</w:t>
      </w:r>
      <w:r>
        <w:rPr>
          <w:rFonts w:hint="eastAsia"/>
        </w:rPr>
        <w:t>．不能消除原子荧光光谱中干扰荧光谱线的方法是：</w:t>
      </w:r>
      <w:r w:rsidR="00121E45">
        <w:rPr>
          <w:rFonts w:hint="eastAsia"/>
          <w:u w:val="single"/>
        </w:rPr>
        <w:t xml:space="preserve">             </w:t>
      </w:r>
      <w:r>
        <w:rPr>
          <w:rFonts w:hint="eastAsia"/>
        </w:rPr>
        <w:t>。</w:t>
      </w:r>
      <w:r>
        <w:rPr>
          <w:rFonts w:hint="eastAsia"/>
        </w:rPr>
        <w:t>(    )</w:t>
      </w:r>
    </w:p>
    <w:p w:rsidR="00121E45" w:rsidRDefault="00121E45" w:rsidP="004D5F44">
      <w:pPr>
        <w:snapToGrid w:val="0"/>
        <w:spacing w:line="360" w:lineRule="auto"/>
        <w:jc w:val="left"/>
      </w:pPr>
      <w:r>
        <w:rPr>
          <w:rFonts w:hint="eastAsia"/>
        </w:rPr>
        <w:lastRenderedPageBreak/>
        <w:t xml:space="preserve">    A</w:t>
      </w:r>
      <w:r>
        <w:rPr>
          <w:rFonts w:hint="eastAsia"/>
        </w:rPr>
        <w:t>．增加灯电流</w:t>
      </w:r>
      <w:r>
        <w:rPr>
          <w:rFonts w:hint="eastAsia"/>
        </w:rPr>
        <w:t xml:space="preserve">    B</w:t>
      </w:r>
      <w:r>
        <w:rPr>
          <w:rFonts w:hint="eastAsia"/>
        </w:rPr>
        <w:t>．选用其他的荧光分析线</w:t>
      </w:r>
    </w:p>
    <w:p w:rsidR="00121E45" w:rsidRDefault="00121E45" w:rsidP="004D5F44">
      <w:pPr>
        <w:snapToGrid w:val="0"/>
        <w:spacing w:line="360" w:lineRule="auto"/>
        <w:jc w:val="left"/>
      </w:pPr>
      <w:r>
        <w:rPr>
          <w:rFonts w:hint="eastAsia"/>
        </w:rPr>
        <w:t xml:space="preserve">    C</w:t>
      </w:r>
      <w:r>
        <w:rPr>
          <w:rFonts w:hint="eastAsia"/>
        </w:rPr>
        <w:t>．加入络合剂络合干扰元素</w:t>
      </w:r>
      <w:r>
        <w:rPr>
          <w:rFonts w:hint="eastAsia"/>
        </w:rPr>
        <w:t xml:space="preserve">    D</w:t>
      </w:r>
      <w:r>
        <w:rPr>
          <w:rFonts w:hint="eastAsia"/>
        </w:rPr>
        <w:t>．预先化学分离干扰元素</w:t>
      </w:r>
    </w:p>
    <w:p w:rsidR="00121E45" w:rsidRDefault="00121E45" w:rsidP="004D5F44">
      <w:pPr>
        <w:snapToGrid w:val="0"/>
        <w:spacing w:line="360" w:lineRule="auto"/>
        <w:jc w:val="left"/>
      </w:pPr>
      <w:r>
        <w:rPr>
          <w:rFonts w:hint="eastAsia"/>
        </w:rPr>
        <w:t xml:space="preserve"> </w:t>
      </w:r>
      <w:r w:rsidRPr="00774223">
        <w:rPr>
          <w:rFonts w:hint="eastAsia"/>
          <w:b/>
        </w:rPr>
        <w:t xml:space="preserve"> </w:t>
      </w:r>
      <w:r w:rsidRPr="00774223">
        <w:rPr>
          <w:rFonts w:hint="eastAsia"/>
          <w:b/>
        </w:rPr>
        <w:t>答案：</w:t>
      </w:r>
      <w:r>
        <w:rPr>
          <w:rFonts w:hint="eastAsia"/>
        </w:rPr>
        <w:t>A</w:t>
      </w:r>
    </w:p>
    <w:p w:rsidR="00121E45" w:rsidRPr="00121E45" w:rsidRDefault="00121E45" w:rsidP="004D5F44">
      <w:pPr>
        <w:snapToGrid w:val="0"/>
        <w:spacing w:line="360" w:lineRule="auto"/>
        <w:jc w:val="left"/>
        <w:rPr>
          <w:b/>
        </w:rPr>
      </w:pPr>
      <w:r w:rsidRPr="00121E45">
        <w:rPr>
          <w:rFonts w:hint="eastAsia"/>
          <w:b/>
        </w:rPr>
        <w:t>四、问答题</w:t>
      </w:r>
    </w:p>
    <w:p w:rsidR="00121E45" w:rsidRDefault="00121E45" w:rsidP="004D5F44">
      <w:pPr>
        <w:snapToGrid w:val="0"/>
        <w:spacing w:line="360" w:lineRule="auto"/>
        <w:jc w:val="left"/>
      </w:pPr>
      <w:r>
        <w:rPr>
          <w:rFonts w:hint="eastAsia"/>
        </w:rPr>
        <w:t>1</w:t>
      </w:r>
      <w:r>
        <w:rPr>
          <w:rFonts w:hint="eastAsia"/>
        </w:rPr>
        <w:t>．砷的污染主要来源于哪些行业</w:t>
      </w:r>
      <w:r>
        <w:rPr>
          <w:rFonts w:hint="eastAsia"/>
        </w:rPr>
        <w:t>(</w:t>
      </w:r>
      <w:r>
        <w:rPr>
          <w:rFonts w:hint="eastAsia"/>
        </w:rPr>
        <w:t>列举</w:t>
      </w:r>
      <w:r>
        <w:rPr>
          <w:rFonts w:hint="eastAsia"/>
        </w:rPr>
        <w:t>3</w:t>
      </w:r>
      <w:r>
        <w:rPr>
          <w:rFonts w:hint="eastAsia"/>
        </w:rPr>
        <w:t>～</w:t>
      </w:r>
      <w:r>
        <w:rPr>
          <w:rFonts w:hint="eastAsia"/>
        </w:rPr>
        <w:t>4</w:t>
      </w:r>
      <w:r>
        <w:rPr>
          <w:rFonts w:hint="eastAsia"/>
        </w:rPr>
        <w:t>个</w:t>
      </w:r>
      <w:r>
        <w:rPr>
          <w:rFonts w:hint="eastAsia"/>
        </w:rPr>
        <w:t>)?</w:t>
      </w:r>
    </w:p>
    <w:p w:rsidR="00121E45" w:rsidRDefault="00121E45" w:rsidP="004D5F44">
      <w:pPr>
        <w:snapToGrid w:val="0"/>
        <w:spacing w:line="360" w:lineRule="auto"/>
        <w:jc w:val="left"/>
      </w:pPr>
      <w:r>
        <w:rPr>
          <w:rFonts w:hint="eastAsia"/>
        </w:rPr>
        <w:t xml:space="preserve">  </w:t>
      </w:r>
      <w:r w:rsidRPr="00774223">
        <w:rPr>
          <w:rFonts w:hint="eastAsia"/>
          <w:b/>
        </w:rPr>
        <w:t>答案：</w:t>
      </w:r>
      <w:r>
        <w:rPr>
          <w:rFonts w:hint="eastAsia"/>
        </w:rPr>
        <w:t>采矿、冶金、化工、化学制药、农药生产、纺织、玻璃和制革等部门的工业废水。</w:t>
      </w:r>
    </w:p>
    <w:p w:rsidR="00121E45" w:rsidRDefault="00121E45" w:rsidP="004D5F44">
      <w:pPr>
        <w:snapToGrid w:val="0"/>
        <w:spacing w:line="360" w:lineRule="auto"/>
        <w:jc w:val="left"/>
      </w:pPr>
      <w:r>
        <w:rPr>
          <w:rFonts w:hint="eastAsia"/>
        </w:rPr>
        <w:t>2</w:t>
      </w:r>
      <w:r>
        <w:rPr>
          <w:rFonts w:hint="eastAsia"/>
        </w:rPr>
        <w:t>．硒的污染主要来源于哪些行业</w:t>
      </w:r>
      <w:r>
        <w:rPr>
          <w:rFonts w:hint="eastAsia"/>
        </w:rPr>
        <w:t>(</w:t>
      </w:r>
      <w:r>
        <w:rPr>
          <w:rFonts w:hint="eastAsia"/>
        </w:rPr>
        <w:t>列举</w:t>
      </w:r>
      <w:r>
        <w:rPr>
          <w:rFonts w:hint="eastAsia"/>
        </w:rPr>
        <w:t>3</w:t>
      </w:r>
      <w:r>
        <w:rPr>
          <w:rFonts w:hint="eastAsia"/>
        </w:rPr>
        <w:t>～</w:t>
      </w:r>
      <w:r>
        <w:rPr>
          <w:rFonts w:hint="eastAsia"/>
        </w:rPr>
        <w:t>4</w:t>
      </w:r>
      <w:r>
        <w:rPr>
          <w:rFonts w:hint="eastAsia"/>
        </w:rPr>
        <w:t>个</w:t>
      </w:r>
      <w:r>
        <w:rPr>
          <w:rFonts w:hint="eastAsia"/>
        </w:rPr>
        <w:t>)?</w:t>
      </w:r>
    </w:p>
    <w:p w:rsidR="00121E45" w:rsidRDefault="00121E45" w:rsidP="004D5F44">
      <w:pPr>
        <w:snapToGrid w:val="0"/>
        <w:spacing w:line="360" w:lineRule="auto"/>
        <w:jc w:val="left"/>
      </w:pPr>
      <w:r>
        <w:rPr>
          <w:rFonts w:hint="eastAsia"/>
        </w:rPr>
        <w:t xml:space="preserve">  </w:t>
      </w:r>
      <w:r w:rsidRPr="00774223">
        <w:rPr>
          <w:rFonts w:hint="eastAsia"/>
          <w:b/>
        </w:rPr>
        <w:t>答案：</w:t>
      </w:r>
      <w:r>
        <w:rPr>
          <w:rFonts w:hint="eastAsia"/>
        </w:rPr>
        <w:t>矿山开采、冶炼、炼油、精炼铜、制造硫酸及特种玻璃等行业。</w:t>
      </w:r>
    </w:p>
    <w:p w:rsidR="00121E45" w:rsidRDefault="00121E45" w:rsidP="004D5F44">
      <w:pPr>
        <w:snapToGrid w:val="0"/>
        <w:spacing w:line="360" w:lineRule="auto"/>
        <w:jc w:val="left"/>
      </w:pPr>
      <w:r>
        <w:rPr>
          <w:rFonts w:hint="eastAsia"/>
        </w:rPr>
        <w:t>3</w:t>
      </w:r>
      <w:r>
        <w:rPr>
          <w:rFonts w:hint="eastAsia"/>
        </w:rPr>
        <w:t>．原子荧光法测定水中砷、锑时，一般要在水样中加入硫脲和抗坏血酸，其作用是什么</w:t>
      </w:r>
      <w:r>
        <w:rPr>
          <w:rFonts w:hint="eastAsia"/>
        </w:rPr>
        <w:t>?</w:t>
      </w:r>
    </w:p>
    <w:p w:rsidR="00121E45" w:rsidRDefault="00121E45" w:rsidP="004D5F44">
      <w:pPr>
        <w:snapToGrid w:val="0"/>
        <w:spacing w:line="360" w:lineRule="auto"/>
        <w:jc w:val="left"/>
      </w:pPr>
      <w:r>
        <w:rPr>
          <w:rFonts w:hint="eastAsia"/>
        </w:rPr>
        <w:t xml:space="preserve">  </w:t>
      </w:r>
      <w:r w:rsidRPr="00774223">
        <w:rPr>
          <w:rFonts w:hint="eastAsia"/>
          <w:b/>
        </w:rPr>
        <w:t>答案：</w:t>
      </w:r>
      <w:r>
        <w:rPr>
          <w:rFonts w:hint="eastAsia"/>
        </w:rPr>
        <w:t>作用是将水样中的砷、锑还原成三价，同时也作为抗干扰的掩蔽剂。</w:t>
      </w:r>
    </w:p>
    <w:p w:rsidR="00121E45" w:rsidRDefault="00121E45" w:rsidP="004D5F44">
      <w:pPr>
        <w:snapToGrid w:val="0"/>
        <w:spacing w:line="360" w:lineRule="auto"/>
        <w:jc w:val="left"/>
      </w:pPr>
      <w:r>
        <w:rPr>
          <w:rFonts w:hint="eastAsia"/>
        </w:rPr>
        <w:t>4</w:t>
      </w:r>
      <w:r>
        <w:rPr>
          <w:rFonts w:hint="eastAsia"/>
        </w:rPr>
        <w:t>．简述用原子荧光法测定水中砷、硒、锑、铋时，配制</w:t>
      </w:r>
      <w:r>
        <w:rPr>
          <w:rFonts w:hint="eastAsia"/>
        </w:rPr>
        <w:t>1000m1 0.7</w:t>
      </w:r>
      <w:r>
        <w:rPr>
          <w:rFonts w:hint="eastAsia"/>
        </w:rPr>
        <w:t>％硼氢化钾溶液的过程。</w:t>
      </w:r>
    </w:p>
    <w:p w:rsidR="00121E45" w:rsidRDefault="00121E45" w:rsidP="004D5F44">
      <w:pPr>
        <w:snapToGrid w:val="0"/>
        <w:spacing w:line="360" w:lineRule="auto"/>
        <w:jc w:val="left"/>
      </w:pPr>
      <w:r>
        <w:rPr>
          <w:rFonts w:hint="eastAsia"/>
        </w:rPr>
        <w:t xml:space="preserve">  </w:t>
      </w:r>
      <w:r w:rsidRPr="00774223">
        <w:rPr>
          <w:rFonts w:hint="eastAsia"/>
          <w:b/>
        </w:rPr>
        <w:t>答案：</w:t>
      </w:r>
      <w:r>
        <w:rPr>
          <w:rFonts w:hint="eastAsia"/>
        </w:rPr>
        <w:t>称取</w:t>
      </w:r>
      <w:r>
        <w:rPr>
          <w:rFonts w:hint="eastAsia"/>
        </w:rPr>
        <w:t>7g</w:t>
      </w:r>
      <w:r>
        <w:rPr>
          <w:rFonts w:hint="eastAsia"/>
        </w:rPr>
        <w:t>硼氢化钾于预先加有</w:t>
      </w:r>
      <w:r>
        <w:rPr>
          <w:rFonts w:hint="eastAsia"/>
        </w:rPr>
        <w:t>2gKOH</w:t>
      </w:r>
      <w:r>
        <w:rPr>
          <w:rFonts w:hint="eastAsia"/>
        </w:rPr>
        <w:t>的</w:t>
      </w:r>
      <w:r>
        <w:rPr>
          <w:rFonts w:hint="eastAsia"/>
        </w:rPr>
        <w:t>200m1</w:t>
      </w:r>
      <w:r>
        <w:rPr>
          <w:rFonts w:hint="eastAsia"/>
        </w:rPr>
        <w:t>去离子水中，用玻璃棒搅拌至溶解后，用脱脂棉过滤，稀释至</w:t>
      </w:r>
      <w:r>
        <w:rPr>
          <w:rFonts w:hint="eastAsia"/>
        </w:rPr>
        <w:t>1000ml</w:t>
      </w:r>
      <w:r>
        <w:rPr>
          <w:rFonts w:hint="eastAsia"/>
        </w:rPr>
        <w:t>。</w:t>
      </w:r>
    </w:p>
    <w:p w:rsidR="00121E45" w:rsidRDefault="00121E45" w:rsidP="004D5F44">
      <w:pPr>
        <w:snapToGrid w:val="0"/>
        <w:spacing w:line="360" w:lineRule="auto"/>
        <w:jc w:val="left"/>
      </w:pPr>
      <w:r>
        <w:rPr>
          <w:rFonts w:hint="eastAsia"/>
        </w:rPr>
        <w:t>5</w:t>
      </w:r>
      <w:r>
        <w:rPr>
          <w:rFonts w:hint="eastAsia"/>
        </w:rPr>
        <w:t>．试述氢化物发生原子荧光法测定砷、硒、锑、铋的方法原理。</w:t>
      </w:r>
    </w:p>
    <w:p w:rsidR="00121E45" w:rsidRDefault="00121E45" w:rsidP="00774223">
      <w:pPr>
        <w:snapToGrid w:val="0"/>
        <w:spacing w:line="360" w:lineRule="auto"/>
        <w:ind w:left="840" w:hangingChars="400" w:hanging="840"/>
        <w:jc w:val="left"/>
      </w:pPr>
      <w:r>
        <w:rPr>
          <w:rFonts w:hint="eastAsia"/>
        </w:rPr>
        <w:t xml:space="preserve">  </w:t>
      </w:r>
      <w:r w:rsidRPr="00774223">
        <w:rPr>
          <w:rFonts w:hint="eastAsia"/>
          <w:b/>
        </w:rPr>
        <w:t>答案：</w:t>
      </w:r>
      <w:r>
        <w:rPr>
          <w:rFonts w:hint="eastAsia"/>
        </w:rPr>
        <w:t>(1)</w:t>
      </w:r>
      <w:r>
        <w:rPr>
          <w:rFonts w:hint="eastAsia"/>
        </w:rPr>
        <w:t>在消解处理水样后加入还原剂</w:t>
      </w:r>
      <w:r>
        <w:rPr>
          <w:rFonts w:hint="eastAsia"/>
        </w:rPr>
        <w:t>(</w:t>
      </w:r>
      <w:r>
        <w:rPr>
          <w:rFonts w:hint="eastAsia"/>
        </w:rPr>
        <w:t>如硫脲</w:t>
      </w:r>
      <w:r>
        <w:rPr>
          <w:rFonts w:hint="eastAsia"/>
        </w:rPr>
        <w:t>)</w:t>
      </w:r>
      <w:r>
        <w:rPr>
          <w:rFonts w:hint="eastAsia"/>
        </w:rPr>
        <w:t>，把砷、锑、铋还原成三价，硒还原成四价；在酸性介质中加入硼氢化钾溶液，三价砷、锑、铋和四价硒分别形成砷化氢、锑化氢、铋化氢和硒化氢气体；</w:t>
      </w:r>
    </w:p>
    <w:p w:rsidR="00121E45" w:rsidRDefault="00121E45" w:rsidP="00774223">
      <w:pPr>
        <w:snapToGrid w:val="0"/>
        <w:spacing w:line="360" w:lineRule="auto"/>
        <w:ind w:left="840" w:hangingChars="400" w:hanging="840"/>
        <w:jc w:val="left"/>
      </w:pPr>
      <w:r>
        <w:rPr>
          <w:rFonts w:hint="eastAsia"/>
        </w:rPr>
        <w:t xml:space="preserve">        (2)</w:t>
      </w:r>
      <w:r>
        <w:rPr>
          <w:rFonts w:hint="eastAsia"/>
        </w:rPr>
        <w:t>生成的砷化氢、锑化氢、铋化氢和硒化氢气体由载气</w:t>
      </w:r>
      <w:r>
        <w:rPr>
          <w:rFonts w:hint="eastAsia"/>
        </w:rPr>
        <w:t>(</w:t>
      </w:r>
      <w:r>
        <w:rPr>
          <w:rFonts w:hint="eastAsia"/>
        </w:rPr>
        <w:t>氩气</w:t>
      </w:r>
      <w:r>
        <w:rPr>
          <w:rFonts w:hint="eastAsia"/>
        </w:rPr>
        <w:t>)</w:t>
      </w:r>
      <w:r>
        <w:rPr>
          <w:rFonts w:hint="eastAsia"/>
        </w:rPr>
        <w:t>直接导入石英管原子化器中，进而在氩氢火焰中原子化；</w:t>
      </w:r>
    </w:p>
    <w:p w:rsidR="00121E45" w:rsidRDefault="00121E45" w:rsidP="004D5F44">
      <w:pPr>
        <w:snapToGrid w:val="0"/>
        <w:spacing w:line="360" w:lineRule="auto"/>
        <w:jc w:val="left"/>
      </w:pPr>
      <w:r>
        <w:rPr>
          <w:rFonts w:hint="eastAsia"/>
        </w:rPr>
        <w:t xml:space="preserve">        (3)</w:t>
      </w:r>
      <w:r>
        <w:rPr>
          <w:rFonts w:hint="eastAsia"/>
        </w:rPr>
        <w:t>基态原子受特种空心阴极灯光源的激发，产生原子荧光；</w:t>
      </w:r>
    </w:p>
    <w:p w:rsidR="00121E45" w:rsidRDefault="00121E45" w:rsidP="00774223">
      <w:pPr>
        <w:snapToGrid w:val="0"/>
        <w:spacing w:line="360" w:lineRule="auto"/>
        <w:ind w:left="840" w:hangingChars="400" w:hanging="840"/>
        <w:jc w:val="left"/>
      </w:pPr>
      <w:r>
        <w:rPr>
          <w:rFonts w:hint="eastAsia"/>
        </w:rPr>
        <w:t xml:space="preserve">        (4)</w:t>
      </w:r>
      <w:r>
        <w:rPr>
          <w:rFonts w:hint="eastAsia"/>
        </w:rPr>
        <w:t>检测原子荧光的相对强度，利用荧光强度与溶液中的砷、锑、铋和硒含量呈正比的关系，计算样品溶液中相应成分的含量。</w:t>
      </w:r>
    </w:p>
    <w:p w:rsidR="00121E45" w:rsidRPr="00B06E3A" w:rsidRDefault="00121E45" w:rsidP="004D5F44">
      <w:pPr>
        <w:snapToGrid w:val="0"/>
        <w:spacing w:line="360" w:lineRule="auto"/>
        <w:jc w:val="left"/>
        <w:rPr>
          <w:b/>
        </w:rPr>
      </w:pPr>
      <w:r w:rsidRPr="00B06E3A">
        <w:rPr>
          <w:rFonts w:hint="eastAsia"/>
          <w:b/>
        </w:rPr>
        <w:t>五、计算题</w:t>
      </w:r>
    </w:p>
    <w:p w:rsidR="00121E45" w:rsidRDefault="00121E45" w:rsidP="004D5F44">
      <w:pPr>
        <w:snapToGrid w:val="0"/>
        <w:spacing w:line="360" w:lineRule="auto"/>
        <w:jc w:val="left"/>
      </w:pPr>
      <w:r>
        <w:rPr>
          <w:rFonts w:hint="eastAsia"/>
        </w:rPr>
        <w:t>1</w:t>
      </w:r>
      <w:r>
        <w:rPr>
          <w:rFonts w:hint="eastAsia"/>
        </w:rPr>
        <w:t>．用原子荧光法测定清洁地表水中的砷，取水样</w:t>
      </w:r>
      <w:r>
        <w:rPr>
          <w:rFonts w:hint="eastAsia"/>
        </w:rPr>
        <w:t>20.0m1</w:t>
      </w:r>
      <w:r>
        <w:rPr>
          <w:rFonts w:hint="eastAsia"/>
        </w:rPr>
        <w:t>，加入浓盐酸</w:t>
      </w:r>
      <w:r>
        <w:rPr>
          <w:rFonts w:hint="eastAsia"/>
        </w:rPr>
        <w:t>3.0ml</w:t>
      </w:r>
      <w:r>
        <w:rPr>
          <w:rFonts w:hint="eastAsia"/>
        </w:rPr>
        <w:t>，</w:t>
      </w:r>
      <w:r>
        <w:rPr>
          <w:rFonts w:hint="eastAsia"/>
        </w:rPr>
        <w:t>10</w:t>
      </w:r>
      <w:r>
        <w:rPr>
          <w:rFonts w:hint="eastAsia"/>
        </w:rPr>
        <w:t>％硫脲溶液</w:t>
      </w:r>
      <w:r>
        <w:rPr>
          <w:rFonts w:hint="eastAsia"/>
        </w:rPr>
        <w:t>2.0m1</w:t>
      </w:r>
      <w:r>
        <w:rPr>
          <w:rFonts w:hint="eastAsia"/>
        </w:rPr>
        <w:t>，混匀放置</w:t>
      </w:r>
      <w:r>
        <w:rPr>
          <w:rFonts w:hint="eastAsia"/>
        </w:rPr>
        <w:t>20min</w:t>
      </w:r>
      <w:r>
        <w:rPr>
          <w:rFonts w:hint="eastAsia"/>
        </w:rPr>
        <w:t>后进行测定，从校准曲线上查得测定溶液中砷的浓度为</w:t>
      </w:r>
      <w:r>
        <w:rPr>
          <w:rFonts w:hint="eastAsia"/>
        </w:rPr>
        <w:t>10.0</w:t>
      </w:r>
      <w:r>
        <w:rPr>
          <w:rFonts w:hint="eastAsia"/>
        </w:rPr>
        <w:t>μ</w:t>
      </w:r>
      <w:r>
        <w:rPr>
          <w:rFonts w:hint="eastAsia"/>
        </w:rPr>
        <w:t>g/L</w:t>
      </w:r>
      <w:r>
        <w:rPr>
          <w:rFonts w:hint="eastAsia"/>
        </w:rPr>
        <w:t>，求该地表水中砷的浓度。</w:t>
      </w:r>
    </w:p>
    <w:p w:rsidR="00121E45" w:rsidRPr="00121E45" w:rsidRDefault="00121E45" w:rsidP="004D5F44">
      <w:pPr>
        <w:snapToGrid w:val="0"/>
        <w:spacing w:line="360" w:lineRule="auto"/>
        <w:jc w:val="left"/>
      </w:pPr>
      <w:r>
        <w:rPr>
          <w:rFonts w:hint="eastAsia"/>
        </w:rPr>
        <w:t xml:space="preserve">    </w:t>
      </w:r>
      <w:r w:rsidRPr="00774223">
        <w:rPr>
          <w:rFonts w:hint="eastAsia"/>
          <w:b/>
        </w:rPr>
        <w:t>答案：</w:t>
      </w:r>
      <w:r w:rsidRPr="00121E45">
        <w:rPr>
          <w:position w:val="-24"/>
        </w:rPr>
        <w:object w:dxaOrig="3100" w:dyaOrig="620">
          <v:shape id="_x0000_i1103" type="#_x0000_t75" style="width:155.25pt;height:30.75pt" o:ole="">
            <v:imagedata r:id="rId154" o:title=""/>
          </v:shape>
          <o:OLEObject Type="Embed" ProgID="Equation.3" ShapeID="_x0000_i1103" DrawAspect="Content" ObjectID="_1514295724" r:id="rId155"/>
        </w:object>
      </w:r>
    </w:p>
    <w:p w:rsidR="00121E45" w:rsidRDefault="00121E45" w:rsidP="004D5F44">
      <w:pPr>
        <w:snapToGrid w:val="0"/>
        <w:spacing w:line="360" w:lineRule="auto"/>
        <w:jc w:val="left"/>
      </w:pPr>
      <w:r>
        <w:rPr>
          <w:rFonts w:hint="eastAsia"/>
        </w:rPr>
        <w:t>2</w:t>
      </w:r>
      <w:r>
        <w:rPr>
          <w:rFonts w:hint="eastAsia"/>
        </w:rPr>
        <w:t>．欲配制</w:t>
      </w:r>
      <w:r>
        <w:rPr>
          <w:rFonts w:hint="eastAsia"/>
        </w:rPr>
        <w:t>As</w:t>
      </w:r>
      <w:r>
        <w:rPr>
          <w:rFonts w:hint="eastAsia"/>
        </w:rPr>
        <w:t>浓度为</w:t>
      </w:r>
      <w:r>
        <w:rPr>
          <w:rFonts w:hint="eastAsia"/>
        </w:rPr>
        <w:t>1.00mg</w:t>
      </w:r>
      <w:r>
        <w:rPr>
          <w:rFonts w:hint="eastAsia"/>
        </w:rPr>
        <w:t>／</w:t>
      </w:r>
      <w:r>
        <w:rPr>
          <w:rFonts w:hint="eastAsia"/>
        </w:rPr>
        <w:t>ml</w:t>
      </w:r>
      <w:r>
        <w:rPr>
          <w:rFonts w:hint="eastAsia"/>
        </w:rPr>
        <w:t>的溶液</w:t>
      </w:r>
      <w:r>
        <w:rPr>
          <w:rFonts w:hint="eastAsia"/>
        </w:rPr>
        <w:t>100.0m1</w:t>
      </w:r>
      <w:r>
        <w:rPr>
          <w:rFonts w:hint="eastAsia"/>
        </w:rPr>
        <w:t>，需称取多少克的</w:t>
      </w:r>
      <w:r>
        <w:rPr>
          <w:rFonts w:hint="eastAsia"/>
        </w:rPr>
        <w:t>As</w:t>
      </w:r>
      <w:r w:rsidRPr="00121E45">
        <w:rPr>
          <w:rFonts w:hint="eastAsia"/>
          <w:vertAlign w:val="subscript"/>
        </w:rPr>
        <w:t>2</w:t>
      </w:r>
      <w:r>
        <w:rPr>
          <w:rFonts w:hint="eastAsia"/>
        </w:rPr>
        <w:t>O</w:t>
      </w:r>
      <w:r w:rsidRPr="00121E45">
        <w:rPr>
          <w:rFonts w:hint="eastAsia"/>
          <w:vertAlign w:val="subscript"/>
        </w:rPr>
        <w:t>3</w:t>
      </w:r>
      <w:r>
        <w:rPr>
          <w:rFonts w:hint="eastAsia"/>
        </w:rPr>
        <w:t>？</w:t>
      </w:r>
      <w:r>
        <w:rPr>
          <w:rFonts w:hint="eastAsia"/>
        </w:rPr>
        <w:t>(</w:t>
      </w:r>
      <w:r>
        <w:rPr>
          <w:rFonts w:hint="eastAsia"/>
        </w:rPr>
        <w:t>已知</w:t>
      </w:r>
      <w:r>
        <w:rPr>
          <w:rFonts w:hint="eastAsia"/>
        </w:rPr>
        <w:t>As</w:t>
      </w:r>
      <w:r>
        <w:rPr>
          <w:rFonts w:hint="eastAsia"/>
        </w:rPr>
        <w:t>的原子量为</w:t>
      </w:r>
      <w:r>
        <w:rPr>
          <w:rFonts w:hint="eastAsia"/>
        </w:rPr>
        <w:t>74.92)</w:t>
      </w:r>
    </w:p>
    <w:p w:rsidR="003779ED" w:rsidRDefault="003779ED" w:rsidP="00774223">
      <w:pPr>
        <w:snapToGrid w:val="0"/>
        <w:spacing w:line="360" w:lineRule="auto"/>
        <w:ind w:firstLineChars="200" w:firstLine="422"/>
        <w:jc w:val="left"/>
      </w:pPr>
      <w:r w:rsidRPr="00774223">
        <w:rPr>
          <w:rFonts w:hint="eastAsia"/>
          <w:b/>
        </w:rPr>
        <w:t>答案：</w:t>
      </w:r>
      <w:r w:rsidR="00B8071B" w:rsidRPr="003779ED">
        <w:rPr>
          <w:position w:val="-24"/>
        </w:rPr>
        <w:object w:dxaOrig="3700" w:dyaOrig="620">
          <v:shape id="_x0000_i1104" type="#_x0000_t75" style="width:185.25pt;height:30.75pt" o:ole="">
            <v:imagedata r:id="rId156" o:title=""/>
          </v:shape>
          <o:OLEObject Type="Embed" ProgID="Equation.3" ShapeID="_x0000_i1104" DrawAspect="Content" ObjectID="_1514295725" r:id="rId157"/>
        </w:object>
      </w:r>
    </w:p>
    <w:p w:rsidR="00121E45" w:rsidRDefault="00121E45" w:rsidP="004D5F44">
      <w:pPr>
        <w:snapToGrid w:val="0"/>
        <w:spacing w:line="360" w:lineRule="auto"/>
        <w:jc w:val="left"/>
      </w:pPr>
      <w:r>
        <w:rPr>
          <w:rFonts w:hint="eastAsia"/>
        </w:rPr>
        <w:t>3</w:t>
      </w:r>
      <w:r>
        <w:rPr>
          <w:rFonts w:hint="eastAsia"/>
        </w:rPr>
        <w:t>．原子荧光法测定地表水中硒，</w:t>
      </w:r>
      <w:r>
        <w:rPr>
          <w:rFonts w:hint="eastAsia"/>
        </w:rPr>
        <w:t>6</w:t>
      </w:r>
      <w:r>
        <w:rPr>
          <w:rFonts w:hint="eastAsia"/>
        </w:rPr>
        <w:t>次测定值分别为</w:t>
      </w:r>
      <w:r>
        <w:rPr>
          <w:rFonts w:hint="eastAsia"/>
        </w:rPr>
        <w:t>5</w:t>
      </w:r>
      <w:r w:rsidR="00E66F32">
        <w:rPr>
          <w:rFonts w:hint="eastAsia"/>
        </w:rPr>
        <w:t>.</w:t>
      </w:r>
      <w:r>
        <w:rPr>
          <w:rFonts w:hint="eastAsia"/>
        </w:rPr>
        <w:t xml:space="preserve">1 </w:t>
      </w:r>
      <w:r>
        <w:rPr>
          <w:rFonts w:hint="eastAsia"/>
        </w:rPr>
        <w:t>μ</w:t>
      </w:r>
      <w:r>
        <w:rPr>
          <w:rFonts w:hint="eastAsia"/>
        </w:rPr>
        <w:t>g</w:t>
      </w:r>
      <w:r>
        <w:rPr>
          <w:rFonts w:hint="eastAsia"/>
        </w:rPr>
        <w:t>／</w:t>
      </w:r>
      <w:r>
        <w:rPr>
          <w:rFonts w:hint="eastAsia"/>
        </w:rPr>
        <w:t>L</w:t>
      </w:r>
      <w:r>
        <w:rPr>
          <w:rFonts w:hint="eastAsia"/>
        </w:rPr>
        <w:t>、</w:t>
      </w:r>
      <w:r>
        <w:rPr>
          <w:rFonts w:hint="eastAsia"/>
        </w:rPr>
        <w:t>5</w:t>
      </w:r>
      <w:r w:rsidR="003B7AB6">
        <w:rPr>
          <w:rFonts w:hint="eastAsia"/>
        </w:rPr>
        <w:t>.</w:t>
      </w:r>
      <w:r>
        <w:rPr>
          <w:rFonts w:hint="eastAsia"/>
        </w:rPr>
        <w:t xml:space="preserve">1 </w:t>
      </w:r>
      <w:r>
        <w:rPr>
          <w:rFonts w:hint="eastAsia"/>
        </w:rPr>
        <w:t>μ</w:t>
      </w:r>
      <w:r>
        <w:rPr>
          <w:rFonts w:hint="eastAsia"/>
        </w:rPr>
        <w:t>g</w:t>
      </w:r>
      <w:r>
        <w:rPr>
          <w:rFonts w:hint="eastAsia"/>
        </w:rPr>
        <w:t>／</w:t>
      </w:r>
      <w:r>
        <w:rPr>
          <w:rFonts w:hint="eastAsia"/>
        </w:rPr>
        <w:t>L</w:t>
      </w:r>
      <w:r>
        <w:rPr>
          <w:rFonts w:hint="eastAsia"/>
        </w:rPr>
        <w:t>、</w:t>
      </w:r>
      <w:r>
        <w:rPr>
          <w:rFonts w:hint="eastAsia"/>
        </w:rPr>
        <w:t>5</w:t>
      </w:r>
      <w:r w:rsidR="003B7AB6">
        <w:rPr>
          <w:rFonts w:hint="eastAsia"/>
        </w:rPr>
        <w:t>.</w:t>
      </w:r>
      <w:r>
        <w:rPr>
          <w:rFonts w:hint="eastAsia"/>
        </w:rPr>
        <w:t>3l</w:t>
      </w:r>
      <w:r>
        <w:rPr>
          <w:rFonts w:hint="eastAsia"/>
        </w:rPr>
        <w:t>μ</w:t>
      </w:r>
      <w:r>
        <w:rPr>
          <w:rFonts w:hint="eastAsia"/>
        </w:rPr>
        <w:t>g</w:t>
      </w:r>
      <w:r>
        <w:rPr>
          <w:rFonts w:hint="eastAsia"/>
        </w:rPr>
        <w:t>／</w:t>
      </w:r>
      <w:r>
        <w:rPr>
          <w:rFonts w:hint="eastAsia"/>
        </w:rPr>
        <w:t>L</w:t>
      </w:r>
      <w:r>
        <w:rPr>
          <w:rFonts w:hint="eastAsia"/>
        </w:rPr>
        <w:t>、</w:t>
      </w:r>
      <w:r>
        <w:rPr>
          <w:rFonts w:hint="eastAsia"/>
        </w:rPr>
        <w:t>5</w:t>
      </w:r>
      <w:r w:rsidR="003B7AB6">
        <w:rPr>
          <w:rFonts w:hint="eastAsia"/>
        </w:rPr>
        <w:t>.</w:t>
      </w:r>
      <w:r>
        <w:rPr>
          <w:rFonts w:hint="eastAsia"/>
        </w:rPr>
        <w:t>3</w:t>
      </w:r>
      <w:r>
        <w:rPr>
          <w:rFonts w:hint="eastAsia"/>
        </w:rPr>
        <w:t>μ</w:t>
      </w:r>
      <w:r>
        <w:rPr>
          <w:rFonts w:hint="eastAsia"/>
        </w:rPr>
        <w:t>g</w:t>
      </w:r>
      <w:r>
        <w:rPr>
          <w:rFonts w:hint="eastAsia"/>
        </w:rPr>
        <w:t>／</w:t>
      </w:r>
      <w:r>
        <w:rPr>
          <w:rFonts w:hint="eastAsia"/>
        </w:rPr>
        <w:t>L</w:t>
      </w:r>
      <w:r>
        <w:rPr>
          <w:rFonts w:hint="eastAsia"/>
        </w:rPr>
        <w:t>、</w:t>
      </w:r>
      <w:r>
        <w:rPr>
          <w:rFonts w:hint="eastAsia"/>
        </w:rPr>
        <w:t>5</w:t>
      </w:r>
      <w:r w:rsidR="003B7AB6">
        <w:rPr>
          <w:rFonts w:hint="eastAsia"/>
        </w:rPr>
        <w:t>.</w:t>
      </w:r>
      <w:r>
        <w:rPr>
          <w:rFonts w:hint="eastAsia"/>
        </w:rPr>
        <w:t>4</w:t>
      </w:r>
      <w:r>
        <w:rPr>
          <w:rFonts w:hint="eastAsia"/>
        </w:rPr>
        <w:t>μ</w:t>
      </w:r>
      <w:r>
        <w:rPr>
          <w:rFonts w:hint="eastAsia"/>
        </w:rPr>
        <w:t>g</w:t>
      </w:r>
      <w:r>
        <w:rPr>
          <w:rFonts w:hint="eastAsia"/>
        </w:rPr>
        <w:t>／</w:t>
      </w:r>
      <w:r>
        <w:rPr>
          <w:rFonts w:hint="eastAsia"/>
        </w:rPr>
        <w:t>L</w:t>
      </w:r>
      <w:r>
        <w:rPr>
          <w:rFonts w:hint="eastAsia"/>
        </w:rPr>
        <w:t>、</w:t>
      </w:r>
      <w:r>
        <w:rPr>
          <w:rFonts w:hint="eastAsia"/>
        </w:rPr>
        <w:t>5</w:t>
      </w:r>
      <w:r w:rsidR="003B7AB6">
        <w:rPr>
          <w:rFonts w:hint="eastAsia"/>
        </w:rPr>
        <w:t>.</w:t>
      </w:r>
      <w:r>
        <w:rPr>
          <w:rFonts w:hint="eastAsia"/>
        </w:rPr>
        <w:t>6</w:t>
      </w:r>
      <w:r>
        <w:rPr>
          <w:rFonts w:hint="eastAsia"/>
        </w:rPr>
        <w:t>μ</w:t>
      </w:r>
      <w:r>
        <w:rPr>
          <w:rFonts w:hint="eastAsia"/>
        </w:rPr>
        <w:t>g/L</w:t>
      </w:r>
      <w:r>
        <w:rPr>
          <w:rFonts w:hint="eastAsia"/>
        </w:rPr>
        <w:t>，计算</w:t>
      </w:r>
      <w:r>
        <w:rPr>
          <w:rFonts w:hint="eastAsia"/>
        </w:rPr>
        <w:t>6</w:t>
      </w:r>
      <w:r>
        <w:rPr>
          <w:rFonts w:hint="eastAsia"/>
        </w:rPr>
        <w:t>次测定的相对标准偏差。</w:t>
      </w:r>
    </w:p>
    <w:p w:rsidR="003779ED" w:rsidRDefault="003779ED" w:rsidP="00774223">
      <w:pPr>
        <w:snapToGrid w:val="0"/>
        <w:spacing w:line="360" w:lineRule="auto"/>
        <w:ind w:firstLineChars="200" w:firstLine="422"/>
        <w:jc w:val="left"/>
      </w:pPr>
      <w:r w:rsidRPr="00774223">
        <w:rPr>
          <w:rFonts w:hint="eastAsia"/>
          <w:b/>
        </w:rPr>
        <w:lastRenderedPageBreak/>
        <w:t>答案：</w:t>
      </w:r>
      <w:r w:rsidRPr="00121E45">
        <w:rPr>
          <w:position w:val="-24"/>
        </w:rPr>
        <w:object w:dxaOrig="5480" w:dyaOrig="620">
          <v:shape id="_x0000_i1105" type="#_x0000_t75" style="width:273.75pt;height:30.75pt" o:ole="">
            <v:imagedata r:id="rId158" o:title=""/>
          </v:shape>
          <o:OLEObject Type="Embed" ProgID="Equation.3" ShapeID="_x0000_i1105" DrawAspect="Content" ObjectID="_1514295726" r:id="rId159"/>
        </w:object>
      </w:r>
    </w:p>
    <w:p w:rsidR="003779ED" w:rsidRDefault="003779ED" w:rsidP="004D5F44">
      <w:pPr>
        <w:snapToGrid w:val="0"/>
        <w:spacing w:line="360" w:lineRule="auto"/>
        <w:ind w:firstLineChars="200" w:firstLine="420"/>
        <w:jc w:val="left"/>
      </w:pPr>
      <w:r>
        <w:rPr>
          <w:rFonts w:hint="eastAsia"/>
        </w:rPr>
        <w:t xml:space="preserve">      </w:t>
      </w:r>
      <w:r w:rsidRPr="000017CA">
        <w:rPr>
          <w:position w:val="-30"/>
        </w:rPr>
        <w:object w:dxaOrig="4620" w:dyaOrig="760">
          <v:shape id="_x0000_i1106" type="#_x0000_t75" style="width:231pt;height:38.25pt" o:ole="">
            <v:imagedata r:id="rId160" o:title=""/>
          </v:shape>
          <o:OLEObject Type="Embed" ProgID="Equation.3" ShapeID="_x0000_i1106" DrawAspect="Content" ObjectID="_1514295727" r:id="rId161"/>
        </w:object>
      </w:r>
    </w:p>
    <w:p w:rsidR="003779ED" w:rsidRPr="00774223" w:rsidRDefault="003779ED" w:rsidP="00774223">
      <w:pPr>
        <w:snapToGrid w:val="0"/>
        <w:spacing w:line="360" w:lineRule="auto"/>
        <w:ind w:firstLineChars="200" w:firstLine="422"/>
        <w:jc w:val="left"/>
        <w:rPr>
          <w:b/>
        </w:rPr>
      </w:pPr>
      <w:r w:rsidRPr="00774223">
        <w:rPr>
          <w:rFonts w:hint="eastAsia"/>
          <w:b/>
        </w:rPr>
        <w:t xml:space="preserve">      </w:t>
      </w:r>
      <w:r w:rsidRPr="00774223">
        <w:rPr>
          <w:b/>
          <w:position w:val="-26"/>
        </w:rPr>
        <w:object w:dxaOrig="4060" w:dyaOrig="639">
          <v:shape id="_x0000_i1107" type="#_x0000_t75" style="width:203.25pt;height:32.25pt" o:ole="">
            <v:imagedata r:id="rId162" o:title=""/>
          </v:shape>
          <o:OLEObject Type="Embed" ProgID="Equation.3" ShapeID="_x0000_i1107" DrawAspect="Content" ObjectID="_1514295728" r:id="rId163"/>
        </w:object>
      </w:r>
    </w:p>
    <w:p w:rsidR="00B8071B" w:rsidRPr="00B75FC1" w:rsidRDefault="00B8071B" w:rsidP="004D5F44">
      <w:pPr>
        <w:snapToGrid w:val="0"/>
        <w:spacing w:line="360" w:lineRule="auto"/>
        <w:jc w:val="left"/>
        <w:rPr>
          <w:rFonts w:ascii="宋体" w:hAnsi="宋体" w:cs="宋体"/>
          <w:b/>
        </w:rPr>
      </w:pPr>
      <w:r w:rsidRPr="00B75FC1">
        <w:rPr>
          <w:rFonts w:ascii="宋体" w:hAnsi="宋体" w:cs="宋体" w:hint="eastAsia"/>
          <w:b/>
        </w:rPr>
        <w:t>参考文献</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[1]  国家环境保护总局《水和废水监测分析方法》编委会．水和废水监测分析方法．4版．北京：中国环境科学出版社，2002．</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[2</w:t>
      </w:r>
      <w:r>
        <w:rPr>
          <w:rFonts w:ascii="宋体" w:hAnsi="宋体" w:cs="宋体" w:hint="eastAsia"/>
        </w:rPr>
        <w:t>]</w:t>
      </w:r>
      <w:r w:rsidRPr="00B8071B">
        <w:rPr>
          <w:rFonts w:ascii="宋体" w:hAnsi="宋体" w:cs="宋体" w:hint="eastAsia"/>
        </w:rPr>
        <w:t xml:space="preserve">  李果，吴联源，杨忠涛．原子荧光光谱分析．北京：地质出版社，1983．</w:t>
      </w:r>
    </w:p>
    <w:p w:rsidR="00B8071B" w:rsidRDefault="00B8071B" w:rsidP="004D5F44">
      <w:pPr>
        <w:snapToGrid w:val="0"/>
        <w:spacing w:line="360" w:lineRule="auto"/>
        <w:jc w:val="left"/>
        <w:rPr>
          <w:rFonts w:ascii="宋体" w:hAnsi="宋体" w:cs="宋体"/>
        </w:rPr>
      </w:pPr>
      <w:r w:rsidRPr="00B8071B">
        <w:rPr>
          <w:rFonts w:ascii="宋体" w:hAnsi="宋体" w:cs="宋体" w:hint="eastAsia"/>
        </w:rPr>
        <w:t>[3]  地表水环境质量标准(GB 3838—2002)．</w:t>
      </w:r>
    </w:p>
    <w:p w:rsidR="00B8071B" w:rsidRPr="00B8071B" w:rsidRDefault="00B8071B" w:rsidP="004D5F44">
      <w:pPr>
        <w:snapToGrid w:val="0"/>
        <w:spacing w:line="360" w:lineRule="auto"/>
        <w:jc w:val="left"/>
        <w:rPr>
          <w:rFonts w:ascii="宋体" w:hAnsi="宋体" w:cs="宋体"/>
        </w:rPr>
      </w:pPr>
      <w:r>
        <w:rPr>
          <w:rFonts w:ascii="宋体" w:hAnsi="宋体" w:cs="宋体" w:hint="eastAsia"/>
        </w:rPr>
        <w:t>[</w:t>
      </w:r>
      <w:r w:rsidRPr="00B8071B">
        <w:rPr>
          <w:rFonts w:ascii="宋体" w:hAnsi="宋体" w:cs="宋体" w:hint="eastAsia"/>
        </w:rPr>
        <w:t>4</w:t>
      </w:r>
      <w:r>
        <w:rPr>
          <w:rFonts w:ascii="宋体" w:hAnsi="宋体" w:cs="宋体" w:hint="eastAsia"/>
        </w:rPr>
        <w:t>]</w:t>
      </w:r>
      <w:r w:rsidRPr="00B8071B">
        <w:rPr>
          <w:rFonts w:ascii="宋体" w:hAnsi="宋体" w:cs="宋体" w:hint="eastAsia"/>
        </w:rPr>
        <w:t xml:space="preserve"> 污水综合排放标准(GB 8978--1996)，</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 xml:space="preserve">    命题：邹本东</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 xml:space="preserve">    审核：华  蕾  张玉惠</w:t>
      </w:r>
    </w:p>
    <w:p w:rsidR="00B8071B" w:rsidRPr="00B8071B" w:rsidRDefault="00B8071B" w:rsidP="004D5F44">
      <w:pPr>
        <w:snapToGrid w:val="0"/>
        <w:spacing w:line="360" w:lineRule="auto"/>
        <w:jc w:val="center"/>
        <w:rPr>
          <w:rFonts w:ascii="宋体" w:hAnsi="宋体" w:cs="宋体"/>
          <w:b/>
          <w:sz w:val="28"/>
          <w:szCs w:val="28"/>
        </w:rPr>
      </w:pPr>
      <w:r w:rsidRPr="00B8071B">
        <w:rPr>
          <w:rFonts w:ascii="宋体" w:hAnsi="宋体" w:cs="宋体" w:hint="eastAsia"/>
          <w:b/>
          <w:sz w:val="28"/>
          <w:szCs w:val="28"/>
        </w:rPr>
        <w:t>第九节  火焰原子吸收分光光度法</w:t>
      </w:r>
    </w:p>
    <w:p w:rsidR="00B8071B" w:rsidRPr="00B8071B" w:rsidRDefault="00B8071B" w:rsidP="004D5F44">
      <w:pPr>
        <w:snapToGrid w:val="0"/>
        <w:spacing w:line="360" w:lineRule="auto"/>
        <w:jc w:val="left"/>
        <w:rPr>
          <w:rFonts w:ascii="宋体" w:hAnsi="宋体" w:cs="宋体"/>
          <w:b/>
        </w:rPr>
      </w:pPr>
      <w:r w:rsidRPr="00B8071B">
        <w:rPr>
          <w:rFonts w:ascii="宋体" w:hAnsi="宋体" w:cs="宋体" w:hint="eastAsia"/>
          <w:b/>
        </w:rPr>
        <w:t>(一)基础知识</w:t>
      </w:r>
    </w:p>
    <w:p w:rsidR="00B8071B" w:rsidRPr="00B8071B" w:rsidRDefault="00B8071B" w:rsidP="004D5F44">
      <w:pPr>
        <w:snapToGrid w:val="0"/>
        <w:spacing w:line="360" w:lineRule="auto"/>
        <w:jc w:val="left"/>
        <w:rPr>
          <w:rFonts w:ascii="宋体" w:hAnsi="宋体" w:cs="宋体"/>
          <w:b/>
        </w:rPr>
      </w:pPr>
      <w:r w:rsidRPr="00B8071B">
        <w:rPr>
          <w:rFonts w:ascii="宋体" w:hAnsi="宋体" w:cs="宋体" w:hint="eastAsia"/>
          <w:b/>
        </w:rPr>
        <w:t>分类号：W9-0</w:t>
      </w:r>
    </w:p>
    <w:p w:rsidR="00B8071B" w:rsidRPr="00B8071B" w:rsidRDefault="00B8071B" w:rsidP="004D5F44">
      <w:pPr>
        <w:snapToGrid w:val="0"/>
        <w:spacing w:line="360" w:lineRule="auto"/>
        <w:jc w:val="left"/>
        <w:rPr>
          <w:rFonts w:ascii="宋体" w:hAnsi="宋体" w:cs="宋体"/>
          <w:b/>
        </w:rPr>
      </w:pPr>
      <w:r w:rsidRPr="00B8071B">
        <w:rPr>
          <w:rFonts w:ascii="宋体" w:hAnsi="宋体" w:cs="宋体" w:hint="eastAsia"/>
          <w:b/>
        </w:rPr>
        <w:t>一、填空题</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1．原子吸收光谱仪由光源、</w:t>
      </w:r>
      <w:r>
        <w:rPr>
          <w:rFonts w:ascii="宋体" w:hAnsi="宋体" w:cs="宋体" w:hint="eastAsia"/>
          <w:u w:val="single"/>
        </w:rPr>
        <w:t xml:space="preserve">            </w:t>
      </w:r>
      <w:r w:rsidRPr="00B8071B">
        <w:rPr>
          <w:rFonts w:ascii="宋体" w:hAnsi="宋体" w:cs="宋体" w:hint="eastAsia"/>
        </w:rPr>
        <w:t>、</w:t>
      </w:r>
      <w:r>
        <w:rPr>
          <w:rFonts w:ascii="宋体" w:hAnsi="宋体" w:cs="宋体" w:hint="eastAsia"/>
          <w:u w:val="single"/>
        </w:rPr>
        <w:t xml:space="preserve">            </w:t>
      </w:r>
      <w:r w:rsidRPr="00B8071B">
        <w:rPr>
          <w:rFonts w:ascii="宋体" w:hAnsi="宋体" w:cs="宋体" w:hint="eastAsia"/>
        </w:rPr>
        <w:t>和检测系统四部分组成。</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 xml:space="preserve">  </w:t>
      </w:r>
      <w:r w:rsidRPr="00774223">
        <w:rPr>
          <w:rFonts w:ascii="宋体" w:hAnsi="宋体" w:cs="宋体" w:hint="eastAsia"/>
          <w:b/>
        </w:rPr>
        <w:t>答案：</w:t>
      </w:r>
      <w:r w:rsidRPr="00B8071B">
        <w:rPr>
          <w:rFonts w:ascii="宋体" w:hAnsi="宋体" w:cs="宋体" w:hint="eastAsia"/>
        </w:rPr>
        <w:t>原子化器    分光系统</w:t>
      </w:r>
      <w:r>
        <w:rPr>
          <w:rFonts w:ascii="宋体" w:hAnsi="宋体" w:cs="宋体" w:hint="eastAsia"/>
        </w:rPr>
        <w:t xml:space="preserve"> </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2．原子吸收光谱仪的火焰原子化装置包括</w:t>
      </w:r>
      <w:r>
        <w:rPr>
          <w:rFonts w:ascii="宋体" w:hAnsi="宋体" w:cs="宋体" w:hint="eastAsia"/>
          <w:u w:val="single"/>
        </w:rPr>
        <w:t xml:space="preserve">          </w:t>
      </w:r>
      <w:r w:rsidRPr="00B8071B">
        <w:rPr>
          <w:rFonts w:ascii="宋体" w:hAnsi="宋体" w:cs="宋体" w:hint="eastAsia"/>
        </w:rPr>
        <w:t>和</w:t>
      </w:r>
      <w:r>
        <w:rPr>
          <w:rFonts w:ascii="宋体" w:hAnsi="宋体" w:cs="宋体" w:hint="eastAsia"/>
          <w:u w:val="single"/>
        </w:rPr>
        <w:t xml:space="preserve">          </w:t>
      </w:r>
      <w:r w:rsidRPr="00B8071B">
        <w:rPr>
          <w:rFonts w:ascii="宋体" w:hAnsi="宋体" w:cs="宋体" w:hint="eastAsia"/>
        </w:rPr>
        <w:t>。</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 xml:space="preserve">  </w:t>
      </w:r>
      <w:r w:rsidRPr="00774223">
        <w:rPr>
          <w:rFonts w:ascii="宋体" w:hAnsi="宋体" w:cs="宋体" w:hint="eastAsia"/>
          <w:b/>
        </w:rPr>
        <w:t>答案：</w:t>
      </w:r>
      <w:r w:rsidRPr="00B8071B">
        <w:rPr>
          <w:rFonts w:ascii="宋体" w:hAnsi="宋体" w:cs="宋体" w:hint="eastAsia"/>
        </w:rPr>
        <w:t>雾化器    燃烧器</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3．火焰原子吸收光谱仪的原子化器的作用是</w:t>
      </w:r>
      <w:r>
        <w:rPr>
          <w:rFonts w:ascii="宋体" w:hAnsi="宋体" w:cs="宋体" w:hint="eastAsia"/>
          <w:u w:val="single"/>
        </w:rPr>
        <w:t xml:space="preserve">             </w:t>
      </w:r>
      <w:r w:rsidRPr="00B8071B">
        <w:rPr>
          <w:rFonts w:ascii="宋体" w:hAnsi="宋体" w:cs="宋体" w:hint="eastAsia"/>
        </w:rPr>
        <w:t>，用以吸收来自锐线源的</w:t>
      </w:r>
      <w:r>
        <w:rPr>
          <w:rFonts w:ascii="宋体" w:hAnsi="宋体" w:cs="宋体" w:hint="eastAsia"/>
          <w:u w:val="single"/>
        </w:rPr>
        <w:t xml:space="preserve">            </w:t>
      </w:r>
      <w:r w:rsidRPr="00B8071B">
        <w:rPr>
          <w:rFonts w:ascii="宋体" w:hAnsi="宋体" w:cs="宋体" w:hint="eastAsia"/>
        </w:rPr>
        <w:t>。</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 xml:space="preserve">  </w:t>
      </w:r>
      <w:r w:rsidR="00774223" w:rsidRPr="008741B2">
        <w:rPr>
          <w:rFonts w:hint="eastAsia"/>
          <w:b/>
        </w:rPr>
        <w:t>答案</w:t>
      </w:r>
      <w:r w:rsidR="00774223">
        <w:rPr>
          <w:rFonts w:hint="eastAsia"/>
          <w:b/>
        </w:rPr>
        <w:t>：</w:t>
      </w:r>
      <w:r w:rsidRPr="00B8071B">
        <w:rPr>
          <w:rFonts w:ascii="宋体" w:hAnsi="宋体" w:cs="宋体" w:hint="eastAsia"/>
        </w:rPr>
        <w:t>产生基态原子    共振辐射</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4．火焰原子吸收光度法常用的锐线光源有</w:t>
      </w:r>
      <w:r>
        <w:rPr>
          <w:rFonts w:ascii="宋体" w:hAnsi="宋体" w:cs="宋体" w:hint="eastAsia"/>
          <w:u w:val="single"/>
        </w:rPr>
        <w:t xml:space="preserve">              </w:t>
      </w:r>
      <w:r w:rsidRPr="00B8071B">
        <w:rPr>
          <w:rFonts w:ascii="宋体" w:hAnsi="宋体" w:cs="宋体" w:hint="eastAsia"/>
        </w:rPr>
        <w:t>、</w:t>
      </w:r>
      <w:r>
        <w:rPr>
          <w:rFonts w:ascii="宋体" w:hAnsi="宋体" w:cs="宋体" w:hint="eastAsia"/>
          <w:u w:val="single"/>
        </w:rPr>
        <w:t xml:space="preserve">           </w:t>
      </w:r>
      <w:r w:rsidRPr="00B8071B">
        <w:rPr>
          <w:rFonts w:ascii="宋体" w:hAnsi="宋体" w:cs="宋体" w:hint="eastAsia"/>
        </w:rPr>
        <w:t>和蒸气放电灯3种。</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 xml:space="preserve">  </w:t>
      </w:r>
      <w:r w:rsidRPr="00774223">
        <w:rPr>
          <w:rFonts w:ascii="宋体" w:hAnsi="宋体" w:cs="宋体" w:hint="eastAsia"/>
          <w:b/>
        </w:rPr>
        <w:t>答案：</w:t>
      </w:r>
      <w:r w:rsidRPr="00B8071B">
        <w:rPr>
          <w:rFonts w:ascii="宋体" w:hAnsi="宋体" w:cs="宋体" w:hint="eastAsia"/>
        </w:rPr>
        <w:t>空心阴极灯    无极放电灯</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5．火焰原子吸收光度法分析过程中主要干扰有：物理干扰、化学干扰、</w:t>
      </w:r>
      <w:r>
        <w:rPr>
          <w:rFonts w:ascii="宋体" w:hAnsi="宋体" w:cs="宋体" w:hint="eastAsia"/>
          <w:u w:val="single"/>
        </w:rPr>
        <w:t xml:space="preserve">           </w:t>
      </w:r>
      <w:r w:rsidRPr="00B8071B">
        <w:rPr>
          <w:rFonts w:ascii="宋体" w:hAnsi="宋体" w:cs="宋体" w:hint="eastAsia"/>
        </w:rPr>
        <w:t>和</w:t>
      </w:r>
      <w:r>
        <w:rPr>
          <w:rFonts w:ascii="宋体" w:hAnsi="宋体" w:cs="宋体" w:hint="eastAsia"/>
          <w:u w:val="single"/>
        </w:rPr>
        <w:t xml:space="preserve">           </w:t>
      </w:r>
      <w:r w:rsidRPr="00B8071B">
        <w:rPr>
          <w:rFonts w:ascii="宋体" w:hAnsi="宋体" w:cs="宋体" w:hint="eastAsia"/>
        </w:rPr>
        <w:t>等。</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 xml:space="preserve">  </w:t>
      </w:r>
      <w:r w:rsidRPr="00774223">
        <w:rPr>
          <w:rFonts w:ascii="宋体" w:hAnsi="宋体" w:cs="宋体" w:hint="eastAsia"/>
          <w:b/>
        </w:rPr>
        <w:t>答案：</w:t>
      </w:r>
      <w:r w:rsidRPr="00B8071B">
        <w:rPr>
          <w:rFonts w:ascii="宋体" w:hAnsi="宋体" w:cs="宋体" w:hint="eastAsia"/>
        </w:rPr>
        <w:t>电离干扰    光谱干扰</w:t>
      </w:r>
    </w:p>
    <w:p w:rsidR="00B8071B" w:rsidRPr="00B8071B" w:rsidRDefault="00B8071B" w:rsidP="004D5F44">
      <w:pPr>
        <w:snapToGrid w:val="0"/>
        <w:spacing w:line="360" w:lineRule="auto"/>
        <w:jc w:val="left"/>
        <w:rPr>
          <w:rFonts w:ascii="宋体" w:hAnsi="宋体" w:cs="宋体"/>
        </w:rPr>
      </w:pPr>
      <w:r w:rsidRPr="00B8071B">
        <w:rPr>
          <w:rFonts w:ascii="宋体" w:hAnsi="宋体" w:cs="宋体" w:hint="eastAsia"/>
        </w:rPr>
        <w:t>6．原子吸收仪的空心阴极灯如果长期闲置不用，应该经常开机预热，否则会使谱</w:t>
      </w:r>
      <w:r>
        <w:rPr>
          <w:rFonts w:hint="eastAsia"/>
        </w:rPr>
        <w:t>线</w:t>
      </w:r>
      <w:r>
        <w:rPr>
          <w:rFonts w:hint="eastAsia"/>
          <w:u w:val="single"/>
        </w:rPr>
        <w:t xml:space="preserve">         </w:t>
      </w:r>
      <w:r>
        <w:rPr>
          <w:rFonts w:hint="eastAsia"/>
        </w:rPr>
        <w:t>，甚至不再是</w:t>
      </w:r>
      <w:r>
        <w:rPr>
          <w:rFonts w:hint="eastAsia"/>
          <w:u w:val="single"/>
        </w:rPr>
        <w:t xml:space="preserve">           </w:t>
      </w:r>
      <w:r>
        <w:rPr>
          <w:rFonts w:hint="eastAsia"/>
        </w:rPr>
        <w:t>光源。</w:t>
      </w:r>
    </w:p>
    <w:p w:rsidR="00B8071B" w:rsidRDefault="00B8071B" w:rsidP="004D5F44">
      <w:pPr>
        <w:snapToGrid w:val="0"/>
        <w:spacing w:line="360" w:lineRule="auto"/>
        <w:jc w:val="left"/>
      </w:pPr>
      <w:r>
        <w:rPr>
          <w:rFonts w:hint="eastAsia"/>
        </w:rPr>
        <w:t xml:space="preserve">  </w:t>
      </w:r>
      <w:r w:rsidRPr="00774223">
        <w:rPr>
          <w:rFonts w:hint="eastAsia"/>
          <w:b/>
        </w:rPr>
        <w:t>答案：</w:t>
      </w:r>
      <w:r>
        <w:rPr>
          <w:rFonts w:hint="eastAsia"/>
        </w:rPr>
        <w:t>不纯</w:t>
      </w:r>
      <w:r>
        <w:rPr>
          <w:rFonts w:hint="eastAsia"/>
        </w:rPr>
        <w:t xml:space="preserve">  </w:t>
      </w:r>
      <w:r>
        <w:rPr>
          <w:rFonts w:hint="eastAsia"/>
        </w:rPr>
        <w:t>锐线</w:t>
      </w:r>
    </w:p>
    <w:p w:rsidR="00B8071B" w:rsidRDefault="00B8071B" w:rsidP="00774223">
      <w:pPr>
        <w:snapToGrid w:val="0"/>
        <w:spacing w:line="360" w:lineRule="auto"/>
        <w:ind w:left="210" w:hangingChars="100" w:hanging="210"/>
        <w:jc w:val="left"/>
      </w:pPr>
      <w:r>
        <w:rPr>
          <w:rFonts w:hint="eastAsia"/>
        </w:rPr>
        <w:t>7</w:t>
      </w:r>
      <w:r>
        <w:rPr>
          <w:rFonts w:hint="eastAsia"/>
        </w:rPr>
        <w:t>．火焰原子吸收光度法分析样品时，灯电流太高会导致</w:t>
      </w:r>
      <w:r>
        <w:rPr>
          <w:rFonts w:hint="eastAsia"/>
          <w:u w:val="single"/>
        </w:rPr>
        <w:t xml:space="preserve">            </w:t>
      </w:r>
      <w:r>
        <w:rPr>
          <w:rFonts w:hint="eastAsia"/>
        </w:rPr>
        <w:t>和</w:t>
      </w:r>
      <w:r>
        <w:rPr>
          <w:rFonts w:hint="eastAsia"/>
          <w:u w:val="single"/>
        </w:rPr>
        <w:t xml:space="preserve">          </w:t>
      </w:r>
      <w:r>
        <w:rPr>
          <w:rFonts w:hint="eastAsia"/>
        </w:rPr>
        <w:t>，使灵敏度下降。</w:t>
      </w:r>
      <w:r>
        <w:rPr>
          <w:rFonts w:hint="eastAsia"/>
        </w:rPr>
        <w:t xml:space="preserve">    </w:t>
      </w:r>
      <w:r w:rsidRPr="00774223">
        <w:rPr>
          <w:rFonts w:hint="eastAsia"/>
          <w:b/>
        </w:rPr>
        <w:t>答案：</w:t>
      </w:r>
      <w:r>
        <w:rPr>
          <w:rFonts w:hint="eastAsia"/>
        </w:rPr>
        <w:t>谱线变宽</w:t>
      </w:r>
      <w:r>
        <w:rPr>
          <w:rFonts w:hint="eastAsia"/>
        </w:rPr>
        <w:t xml:space="preserve">    </w:t>
      </w:r>
      <w:r>
        <w:rPr>
          <w:rFonts w:hint="eastAsia"/>
        </w:rPr>
        <w:t>谱线自吸收</w:t>
      </w:r>
    </w:p>
    <w:p w:rsidR="00B8071B" w:rsidRDefault="00B8071B" w:rsidP="004D5F44">
      <w:pPr>
        <w:snapToGrid w:val="0"/>
        <w:spacing w:line="360" w:lineRule="auto"/>
        <w:jc w:val="left"/>
      </w:pPr>
      <w:r>
        <w:rPr>
          <w:rFonts w:hint="eastAsia"/>
        </w:rPr>
        <w:t>8</w:t>
      </w:r>
      <w:r>
        <w:rPr>
          <w:rFonts w:hint="eastAsia"/>
        </w:rPr>
        <w:t>．火焰原子吸收光度法中扣除背景干扰的主要方法有：双波长法、</w:t>
      </w:r>
      <w:r>
        <w:rPr>
          <w:rFonts w:hint="eastAsia"/>
          <w:u w:val="single"/>
        </w:rPr>
        <w:t xml:space="preserve">             </w:t>
      </w:r>
      <w:r>
        <w:rPr>
          <w:rFonts w:hint="eastAsia"/>
        </w:rPr>
        <w:t>、</w:t>
      </w:r>
      <w:r>
        <w:rPr>
          <w:rFonts w:hint="eastAsia"/>
          <w:u w:val="single"/>
        </w:rPr>
        <w:t xml:space="preserve">            </w:t>
      </w:r>
      <w:r>
        <w:rPr>
          <w:rFonts w:hint="eastAsia"/>
        </w:rPr>
        <w:t>和</w:t>
      </w:r>
      <w:r>
        <w:rPr>
          <w:rFonts w:hint="eastAsia"/>
        </w:rPr>
        <w:lastRenderedPageBreak/>
        <w:t>自吸收法。</w:t>
      </w:r>
    </w:p>
    <w:p w:rsidR="00B8071B" w:rsidRDefault="00B8071B" w:rsidP="004D5F44">
      <w:pPr>
        <w:snapToGrid w:val="0"/>
        <w:spacing w:line="360" w:lineRule="auto"/>
        <w:jc w:val="left"/>
      </w:pPr>
      <w:r>
        <w:rPr>
          <w:rFonts w:hint="eastAsia"/>
        </w:rPr>
        <w:t xml:space="preserve">  </w:t>
      </w:r>
      <w:r w:rsidRPr="00774223">
        <w:rPr>
          <w:rFonts w:hint="eastAsia"/>
          <w:b/>
        </w:rPr>
        <w:t>答案：</w:t>
      </w:r>
      <w:r>
        <w:rPr>
          <w:rFonts w:hint="eastAsia"/>
        </w:rPr>
        <w:t>氘灯法</w:t>
      </w:r>
      <w:r>
        <w:rPr>
          <w:rFonts w:hint="eastAsia"/>
        </w:rPr>
        <w:t xml:space="preserve">  </w:t>
      </w:r>
      <w:r>
        <w:rPr>
          <w:rFonts w:hint="eastAsia"/>
        </w:rPr>
        <w:t>塞曼效应法</w:t>
      </w:r>
    </w:p>
    <w:p w:rsidR="00B8071B" w:rsidRDefault="00B8071B" w:rsidP="004D5F44">
      <w:pPr>
        <w:snapToGrid w:val="0"/>
        <w:spacing w:line="360" w:lineRule="auto"/>
        <w:jc w:val="left"/>
      </w:pPr>
      <w:r>
        <w:rPr>
          <w:rFonts w:hint="eastAsia"/>
        </w:rPr>
        <w:t>9</w:t>
      </w:r>
      <w:r>
        <w:rPr>
          <w:rFonts w:hint="eastAsia"/>
        </w:rPr>
        <w:t>．火焰原子吸收光度法塞曼效应校正背景的光来自同一谱线的</w:t>
      </w:r>
      <w:r>
        <w:rPr>
          <w:rFonts w:hint="eastAsia"/>
          <w:u w:val="single"/>
        </w:rPr>
        <w:t xml:space="preserve">         </w:t>
      </w:r>
      <w:r>
        <w:rPr>
          <w:rFonts w:hint="eastAsia"/>
        </w:rPr>
        <w:t>，而且在</w:t>
      </w:r>
      <w:r>
        <w:rPr>
          <w:rFonts w:hint="eastAsia"/>
          <w:u w:val="single"/>
        </w:rPr>
        <w:t xml:space="preserve">        </w:t>
      </w:r>
      <w:r>
        <w:rPr>
          <w:rFonts w:hint="eastAsia"/>
        </w:rPr>
        <w:t>光路上通过原子化器。</w:t>
      </w:r>
    </w:p>
    <w:p w:rsidR="00B8071B" w:rsidRDefault="00B8071B" w:rsidP="004D5F44">
      <w:pPr>
        <w:snapToGrid w:val="0"/>
        <w:spacing w:line="360" w:lineRule="auto"/>
        <w:jc w:val="left"/>
      </w:pPr>
      <w:r>
        <w:rPr>
          <w:rFonts w:hint="eastAsia"/>
        </w:rPr>
        <w:t xml:space="preserve">  </w:t>
      </w:r>
      <w:r w:rsidRPr="00774223">
        <w:rPr>
          <w:rFonts w:hint="eastAsia"/>
          <w:b/>
        </w:rPr>
        <w:t>答案：</w:t>
      </w:r>
      <w:r>
        <w:rPr>
          <w:rFonts w:hint="eastAsia"/>
        </w:rPr>
        <w:t>分裂</w:t>
      </w:r>
      <w:r>
        <w:rPr>
          <w:rFonts w:hint="eastAsia"/>
        </w:rPr>
        <w:t xml:space="preserve">  </w:t>
      </w:r>
      <w:r>
        <w:rPr>
          <w:rFonts w:hint="eastAsia"/>
        </w:rPr>
        <w:t>同一</w:t>
      </w:r>
    </w:p>
    <w:p w:rsidR="00B8071B" w:rsidRDefault="00B8071B" w:rsidP="004D5F44">
      <w:pPr>
        <w:snapToGrid w:val="0"/>
        <w:spacing w:line="360" w:lineRule="auto"/>
        <w:jc w:val="left"/>
      </w:pPr>
      <w:r>
        <w:rPr>
          <w:rFonts w:hint="eastAsia"/>
        </w:rPr>
        <w:t>10</w:t>
      </w:r>
      <w:r>
        <w:rPr>
          <w:rFonts w:hint="eastAsia"/>
        </w:rPr>
        <w:t>．火焰原子化器装置中燃烧器类型有</w:t>
      </w:r>
      <w:r>
        <w:rPr>
          <w:rFonts w:hint="eastAsia"/>
          <w:u w:val="single"/>
        </w:rPr>
        <w:t xml:space="preserve">           </w:t>
      </w:r>
      <w:r>
        <w:rPr>
          <w:rFonts w:hint="eastAsia"/>
        </w:rPr>
        <w:t>型和</w:t>
      </w:r>
      <w:r>
        <w:rPr>
          <w:rFonts w:hint="eastAsia"/>
          <w:u w:val="single"/>
        </w:rPr>
        <w:t xml:space="preserve">           </w:t>
      </w:r>
      <w:r>
        <w:rPr>
          <w:rFonts w:hint="eastAsia"/>
        </w:rPr>
        <w:t>型。</w:t>
      </w:r>
    </w:p>
    <w:p w:rsidR="00B8071B" w:rsidRDefault="00B8071B" w:rsidP="004D5F44">
      <w:pPr>
        <w:snapToGrid w:val="0"/>
        <w:spacing w:line="360" w:lineRule="auto"/>
        <w:jc w:val="left"/>
      </w:pPr>
      <w:r>
        <w:rPr>
          <w:rFonts w:hint="eastAsia"/>
        </w:rPr>
        <w:t xml:space="preserve">  </w:t>
      </w:r>
      <w:r w:rsidRPr="00774223">
        <w:rPr>
          <w:rFonts w:hint="eastAsia"/>
          <w:b/>
        </w:rPr>
        <w:t>答案：</w:t>
      </w:r>
      <w:r>
        <w:rPr>
          <w:rFonts w:hint="eastAsia"/>
        </w:rPr>
        <w:t>预混合</w:t>
      </w:r>
      <w:r>
        <w:rPr>
          <w:rFonts w:hint="eastAsia"/>
        </w:rPr>
        <w:t xml:space="preserve">    </w:t>
      </w:r>
      <w:r>
        <w:rPr>
          <w:rFonts w:hint="eastAsia"/>
        </w:rPr>
        <w:t>全消耗</w:t>
      </w:r>
    </w:p>
    <w:p w:rsidR="00B8071B" w:rsidRDefault="00B8071B" w:rsidP="004D5F44">
      <w:pPr>
        <w:snapToGrid w:val="0"/>
        <w:spacing w:line="360" w:lineRule="auto"/>
        <w:jc w:val="left"/>
      </w:pPr>
      <w:r>
        <w:rPr>
          <w:rFonts w:hint="eastAsia"/>
        </w:rPr>
        <w:t>11</w:t>
      </w:r>
      <w:r>
        <w:rPr>
          <w:rFonts w:hint="eastAsia"/>
        </w:rPr>
        <w:t>．火焰原子吸收光度法分析样品时，确定空心阴极灯达到预热效果的标志是观察</w:t>
      </w:r>
      <w:r>
        <w:rPr>
          <w:rFonts w:hint="eastAsia"/>
          <w:u w:val="single"/>
        </w:rPr>
        <w:t xml:space="preserve">          </w:t>
      </w:r>
      <w:r>
        <w:rPr>
          <w:rFonts w:hint="eastAsia"/>
        </w:rPr>
        <w:t>是否稳定、</w:t>
      </w:r>
      <w:r>
        <w:rPr>
          <w:rFonts w:hint="eastAsia"/>
          <w:u w:val="single"/>
        </w:rPr>
        <w:t xml:space="preserve">            </w:t>
      </w:r>
      <w:r>
        <w:rPr>
          <w:rFonts w:hint="eastAsia"/>
        </w:rPr>
        <w:t>是否稳定和灵敏度是否稳定。</w:t>
      </w:r>
    </w:p>
    <w:p w:rsidR="00B8071B" w:rsidRDefault="00B8071B" w:rsidP="004D5F44">
      <w:pPr>
        <w:snapToGrid w:val="0"/>
        <w:spacing w:line="360" w:lineRule="auto"/>
        <w:jc w:val="left"/>
      </w:pPr>
      <w:r>
        <w:rPr>
          <w:rFonts w:hint="eastAsia"/>
        </w:rPr>
        <w:t xml:space="preserve">  </w:t>
      </w:r>
      <w:r w:rsidRPr="00774223">
        <w:rPr>
          <w:rFonts w:hint="eastAsia"/>
          <w:b/>
        </w:rPr>
        <w:t>答案：</w:t>
      </w:r>
      <w:r>
        <w:rPr>
          <w:rFonts w:hint="eastAsia"/>
        </w:rPr>
        <w:t>发射能量</w:t>
      </w:r>
      <w:r>
        <w:rPr>
          <w:rFonts w:hint="eastAsia"/>
        </w:rPr>
        <w:t xml:space="preserve">    </w:t>
      </w:r>
      <w:r>
        <w:rPr>
          <w:rFonts w:hint="eastAsia"/>
        </w:rPr>
        <w:t>仪器的基线</w:t>
      </w:r>
    </w:p>
    <w:p w:rsidR="00B8071B" w:rsidRDefault="00B8071B" w:rsidP="004D5F44">
      <w:pPr>
        <w:snapToGrid w:val="0"/>
        <w:spacing w:line="360" w:lineRule="auto"/>
        <w:jc w:val="left"/>
      </w:pPr>
      <w:r>
        <w:rPr>
          <w:rFonts w:hint="eastAsia"/>
        </w:rPr>
        <w:t>12</w:t>
      </w:r>
      <w:r>
        <w:rPr>
          <w:rFonts w:hint="eastAsia"/>
        </w:rPr>
        <w:t>．原子吸收光度法分析样品时，物理干扰是指试样在转移、</w:t>
      </w:r>
      <w:r>
        <w:rPr>
          <w:rFonts w:hint="eastAsia"/>
          <w:u w:val="single"/>
        </w:rPr>
        <w:t xml:space="preserve">          </w:t>
      </w:r>
      <w:r>
        <w:rPr>
          <w:rFonts w:hint="eastAsia"/>
        </w:rPr>
        <w:t>和</w:t>
      </w:r>
      <w:r>
        <w:rPr>
          <w:rFonts w:hint="eastAsia"/>
          <w:u w:val="single"/>
        </w:rPr>
        <w:t xml:space="preserve">          </w:t>
      </w:r>
      <w:r>
        <w:rPr>
          <w:rFonts w:hint="eastAsia"/>
        </w:rPr>
        <w:t>过程中，由于试样的任何物理特性的变化而引起的吸收强度下降的效应。</w:t>
      </w:r>
    </w:p>
    <w:p w:rsidR="00B8071B" w:rsidRDefault="00B8071B" w:rsidP="004D5F44">
      <w:pPr>
        <w:snapToGrid w:val="0"/>
        <w:spacing w:line="360" w:lineRule="auto"/>
        <w:jc w:val="left"/>
      </w:pPr>
      <w:r>
        <w:rPr>
          <w:rFonts w:hint="eastAsia"/>
        </w:rPr>
        <w:t xml:space="preserve">  </w:t>
      </w:r>
      <w:r w:rsidR="00774223" w:rsidRPr="008741B2">
        <w:rPr>
          <w:rFonts w:hint="eastAsia"/>
          <w:b/>
        </w:rPr>
        <w:t>答案</w:t>
      </w:r>
      <w:r w:rsidR="00774223">
        <w:rPr>
          <w:rFonts w:hint="eastAsia"/>
          <w:b/>
        </w:rPr>
        <w:t>：</w:t>
      </w:r>
      <w:r>
        <w:rPr>
          <w:rFonts w:hint="eastAsia"/>
        </w:rPr>
        <w:t>蒸发</w:t>
      </w:r>
      <w:r>
        <w:rPr>
          <w:rFonts w:hint="eastAsia"/>
        </w:rPr>
        <w:t xml:space="preserve">    </w:t>
      </w:r>
      <w:r>
        <w:rPr>
          <w:rFonts w:hint="eastAsia"/>
        </w:rPr>
        <w:t>原子化</w:t>
      </w:r>
    </w:p>
    <w:p w:rsidR="00B8071B" w:rsidRDefault="00B8071B" w:rsidP="004D5F44">
      <w:pPr>
        <w:snapToGrid w:val="0"/>
        <w:spacing w:line="360" w:lineRule="auto"/>
        <w:jc w:val="left"/>
      </w:pPr>
      <w:r>
        <w:rPr>
          <w:rFonts w:hint="eastAsia"/>
        </w:rPr>
        <w:t>13</w:t>
      </w:r>
      <w:r>
        <w:rPr>
          <w:rFonts w:hint="eastAsia"/>
        </w:rPr>
        <w:t>．火焰原子吸收光度法中光谱干扰是指待测元素</w:t>
      </w:r>
      <w:r>
        <w:rPr>
          <w:rFonts w:hint="eastAsia"/>
          <w:u w:val="single"/>
        </w:rPr>
        <w:t xml:space="preserve">            </w:t>
      </w:r>
      <w:r>
        <w:rPr>
          <w:rFonts w:hint="eastAsia"/>
        </w:rPr>
        <w:t>的光谱与干扰物的</w:t>
      </w:r>
      <w:r>
        <w:rPr>
          <w:rFonts w:hint="eastAsia"/>
          <w:u w:val="single"/>
        </w:rPr>
        <w:t xml:space="preserve">            </w:t>
      </w:r>
      <w:r>
        <w:rPr>
          <w:rFonts w:hint="eastAsia"/>
        </w:rPr>
        <w:t>不能完全分离所引起的干扰。</w:t>
      </w:r>
    </w:p>
    <w:p w:rsidR="00B8071B" w:rsidRDefault="00B8071B" w:rsidP="004D5F44">
      <w:pPr>
        <w:snapToGrid w:val="0"/>
        <w:spacing w:line="360" w:lineRule="auto"/>
        <w:jc w:val="left"/>
      </w:pPr>
      <w:r>
        <w:rPr>
          <w:rFonts w:hint="eastAsia"/>
        </w:rPr>
        <w:t xml:space="preserve">  </w:t>
      </w:r>
      <w:r w:rsidRPr="00774223">
        <w:rPr>
          <w:rFonts w:hint="eastAsia"/>
          <w:b/>
        </w:rPr>
        <w:t>答案：</w:t>
      </w:r>
      <w:r>
        <w:rPr>
          <w:rFonts w:hint="eastAsia"/>
        </w:rPr>
        <w:t>发射或吸收</w:t>
      </w:r>
      <w:r>
        <w:rPr>
          <w:rFonts w:hint="eastAsia"/>
        </w:rPr>
        <w:t xml:space="preserve">    </w:t>
      </w:r>
      <w:r>
        <w:rPr>
          <w:rFonts w:hint="eastAsia"/>
        </w:rPr>
        <w:t>辐射光谱</w:t>
      </w:r>
    </w:p>
    <w:p w:rsidR="00B8071B" w:rsidRPr="00B8071B" w:rsidRDefault="00B8071B" w:rsidP="004D5F44">
      <w:pPr>
        <w:snapToGrid w:val="0"/>
        <w:spacing w:line="360" w:lineRule="auto"/>
        <w:jc w:val="left"/>
        <w:rPr>
          <w:b/>
        </w:rPr>
      </w:pPr>
      <w:r w:rsidRPr="00B8071B">
        <w:rPr>
          <w:rFonts w:hint="eastAsia"/>
          <w:b/>
        </w:rPr>
        <w:t>二、判断题</w:t>
      </w:r>
    </w:p>
    <w:p w:rsidR="00B8071B" w:rsidRDefault="00B8071B" w:rsidP="004D5F44">
      <w:pPr>
        <w:snapToGrid w:val="0"/>
        <w:spacing w:line="360" w:lineRule="auto"/>
        <w:jc w:val="left"/>
      </w:pPr>
      <w:r>
        <w:rPr>
          <w:rFonts w:hint="eastAsia"/>
        </w:rPr>
        <w:t>1</w:t>
      </w:r>
      <w:r>
        <w:rPr>
          <w:rFonts w:hint="eastAsia"/>
        </w:rPr>
        <w:t>．火焰原子吸收光谱仪中，大多数空心阴极灯一般都是工作电流越小，分析灵敏度越低。</w:t>
      </w:r>
      <w:r>
        <w:rPr>
          <w:rFonts w:hint="eastAsia"/>
        </w:rPr>
        <w:t>(    )</w:t>
      </w:r>
    </w:p>
    <w:p w:rsidR="00B8071B" w:rsidRDefault="00B8071B" w:rsidP="004D5F44">
      <w:pPr>
        <w:snapToGrid w:val="0"/>
        <w:spacing w:line="360" w:lineRule="auto"/>
        <w:jc w:val="left"/>
      </w:pPr>
      <w:r>
        <w:rPr>
          <w:rFonts w:hint="eastAsia"/>
        </w:rPr>
        <w:t xml:space="preserve">    </w:t>
      </w:r>
      <w:r w:rsidR="00774223" w:rsidRPr="008741B2">
        <w:rPr>
          <w:rFonts w:hint="eastAsia"/>
          <w:b/>
        </w:rPr>
        <w:t>答案</w:t>
      </w:r>
      <w:r w:rsidR="00774223">
        <w:rPr>
          <w:rFonts w:hint="eastAsia"/>
          <w:b/>
        </w:rPr>
        <w:t>：</w:t>
      </w:r>
      <w:r>
        <w:rPr>
          <w:rFonts w:hint="eastAsia"/>
        </w:rPr>
        <w:t>错误</w:t>
      </w:r>
    </w:p>
    <w:p w:rsidR="00B8071B" w:rsidRDefault="00B8071B" w:rsidP="004D5F44">
      <w:pPr>
        <w:snapToGrid w:val="0"/>
        <w:spacing w:line="360" w:lineRule="auto"/>
        <w:jc w:val="left"/>
      </w:pPr>
      <w:r>
        <w:rPr>
          <w:rFonts w:hint="eastAsia"/>
        </w:rPr>
        <w:t xml:space="preserve">    </w:t>
      </w:r>
      <w:r>
        <w:rPr>
          <w:rFonts w:hint="eastAsia"/>
        </w:rPr>
        <w:t>正确答案为：大多数空心阴极灯一般都是工作电流越小，分析灵敏度越高。</w:t>
      </w:r>
    </w:p>
    <w:p w:rsidR="00B8071B" w:rsidRDefault="00B8071B" w:rsidP="004D5F44">
      <w:pPr>
        <w:snapToGrid w:val="0"/>
        <w:spacing w:line="360" w:lineRule="auto"/>
        <w:jc w:val="left"/>
      </w:pPr>
      <w:r>
        <w:rPr>
          <w:rFonts w:hint="eastAsia"/>
        </w:rPr>
        <w:t>2</w:t>
      </w:r>
      <w:r>
        <w:rPr>
          <w:rFonts w:hint="eastAsia"/>
        </w:rPr>
        <w:t>．火焰原子吸收光谱仪中，分光系统单色器所起的作用是将待分析元素的共振线与光源中的其他发射线分开。</w:t>
      </w:r>
      <w:r>
        <w:rPr>
          <w:rFonts w:hint="eastAsia"/>
        </w:rPr>
        <w:t>(    )</w:t>
      </w:r>
    </w:p>
    <w:p w:rsidR="00B8071B" w:rsidRDefault="00B8071B"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B8071B" w:rsidRDefault="00B8071B" w:rsidP="004D5F44">
      <w:pPr>
        <w:snapToGrid w:val="0"/>
        <w:spacing w:line="360" w:lineRule="auto"/>
        <w:jc w:val="left"/>
      </w:pPr>
      <w:r>
        <w:rPr>
          <w:rFonts w:hint="eastAsia"/>
        </w:rPr>
        <w:t>3</w:t>
      </w:r>
      <w:r>
        <w:rPr>
          <w:rFonts w:hint="eastAsia"/>
        </w:rPr>
        <w:t>．火焰原子吸收光度法分析中，用</w:t>
      </w:r>
      <w:r>
        <w:rPr>
          <w:rFonts w:hint="eastAsia"/>
        </w:rPr>
        <w:t>10HNO</w:t>
      </w:r>
      <w:r w:rsidRPr="00B8071B">
        <w:rPr>
          <w:rFonts w:hint="eastAsia"/>
          <w:vertAlign w:val="subscript"/>
        </w:rPr>
        <w:t>3</w:t>
      </w:r>
      <w:r>
        <w:rPr>
          <w:rFonts w:hint="eastAsia"/>
        </w:rPr>
        <w:t>-HF</w:t>
      </w:r>
      <w:r>
        <w:rPr>
          <w:rFonts w:hint="eastAsia"/>
        </w:rPr>
        <w:t>—</w:t>
      </w:r>
      <w:r>
        <w:rPr>
          <w:rFonts w:hint="eastAsia"/>
        </w:rPr>
        <w:t>HClO</w:t>
      </w:r>
      <w:r w:rsidRPr="00000262">
        <w:rPr>
          <w:rFonts w:hint="eastAsia"/>
          <w:vertAlign w:val="subscript"/>
        </w:rPr>
        <w:t>4</w:t>
      </w:r>
      <w:r>
        <w:rPr>
          <w:rFonts w:hint="eastAsia"/>
        </w:rPr>
        <w:t>消解试样，在驱赶</w:t>
      </w:r>
      <w:r>
        <w:rPr>
          <w:rFonts w:hint="eastAsia"/>
        </w:rPr>
        <w:t>HClO</w:t>
      </w:r>
      <w:r w:rsidRPr="00000262">
        <w:rPr>
          <w:rFonts w:hint="eastAsia"/>
          <w:vertAlign w:val="subscript"/>
        </w:rPr>
        <w:t>4</w:t>
      </w:r>
      <w:r>
        <w:rPr>
          <w:rFonts w:hint="eastAsia"/>
        </w:rPr>
        <w:t>时，如将试样蒸干会使测定结果偏高。</w:t>
      </w:r>
      <w:r>
        <w:rPr>
          <w:rFonts w:hint="eastAsia"/>
        </w:rPr>
        <w:t>(    )</w:t>
      </w:r>
    </w:p>
    <w:p w:rsidR="00B8071B" w:rsidRDefault="00B8071B" w:rsidP="004D5F44">
      <w:pPr>
        <w:snapToGrid w:val="0"/>
        <w:spacing w:line="360" w:lineRule="auto"/>
        <w:jc w:val="left"/>
      </w:pPr>
      <w:r>
        <w:rPr>
          <w:rFonts w:hint="eastAsia"/>
        </w:rPr>
        <w:t xml:space="preserve">  </w:t>
      </w:r>
      <w:r w:rsidR="00000262">
        <w:rPr>
          <w:rFonts w:hint="eastAsia"/>
        </w:rPr>
        <w:t xml:space="preserve">  </w:t>
      </w:r>
      <w:r w:rsidR="00774223" w:rsidRPr="008741B2">
        <w:rPr>
          <w:rFonts w:hint="eastAsia"/>
          <w:b/>
        </w:rPr>
        <w:t>答案</w:t>
      </w:r>
      <w:r w:rsidR="00774223">
        <w:rPr>
          <w:rFonts w:hint="eastAsia"/>
          <w:b/>
        </w:rPr>
        <w:t>：</w:t>
      </w:r>
      <w:r>
        <w:rPr>
          <w:rFonts w:hint="eastAsia"/>
        </w:rPr>
        <w:t>错误</w:t>
      </w:r>
    </w:p>
    <w:p w:rsidR="00B8071B" w:rsidRDefault="00B8071B" w:rsidP="004D5F44">
      <w:pPr>
        <w:snapToGrid w:val="0"/>
        <w:spacing w:line="360" w:lineRule="auto"/>
        <w:jc w:val="left"/>
      </w:pPr>
      <w:r>
        <w:rPr>
          <w:rFonts w:hint="eastAsia"/>
        </w:rPr>
        <w:t xml:space="preserve">    </w:t>
      </w:r>
      <w:r>
        <w:rPr>
          <w:rFonts w:hint="eastAsia"/>
        </w:rPr>
        <w:t>正确答案为：在驱赶</w:t>
      </w:r>
      <w:r>
        <w:rPr>
          <w:rFonts w:hint="eastAsia"/>
        </w:rPr>
        <w:t>HClO</w:t>
      </w:r>
      <w:r w:rsidRPr="00000262">
        <w:rPr>
          <w:rFonts w:hint="eastAsia"/>
          <w:vertAlign w:val="subscript"/>
        </w:rPr>
        <w:t>4</w:t>
      </w:r>
      <w:r>
        <w:rPr>
          <w:rFonts w:hint="eastAsia"/>
        </w:rPr>
        <w:t>时，如将试样蒸干会使测定结果偏低。</w:t>
      </w:r>
    </w:p>
    <w:p w:rsidR="00B8071B" w:rsidRDefault="00B8071B" w:rsidP="004D5F44">
      <w:pPr>
        <w:snapToGrid w:val="0"/>
        <w:spacing w:line="360" w:lineRule="auto"/>
        <w:jc w:val="left"/>
      </w:pPr>
      <w:r>
        <w:rPr>
          <w:rFonts w:hint="eastAsia"/>
        </w:rPr>
        <w:t>4</w:t>
      </w:r>
      <w:r>
        <w:rPr>
          <w:rFonts w:hint="eastAsia"/>
        </w:rPr>
        <w:t>．火焰原子吸收光度法中，空气</w:t>
      </w:r>
      <w:r w:rsidR="00000262">
        <w:rPr>
          <w:rFonts w:hint="eastAsia"/>
        </w:rPr>
        <w:t>-</w:t>
      </w:r>
      <w:r>
        <w:rPr>
          <w:rFonts w:hint="eastAsia"/>
        </w:rPr>
        <w:t>乙炔火焰适于低温金属的测定。</w:t>
      </w:r>
      <w:r w:rsidR="00000262">
        <w:rPr>
          <w:rFonts w:hint="eastAsia"/>
        </w:rPr>
        <w:t>（</w:t>
      </w:r>
      <w:r>
        <w:rPr>
          <w:rFonts w:hint="eastAsia"/>
        </w:rPr>
        <w:t xml:space="preserve">    )</w:t>
      </w:r>
    </w:p>
    <w:p w:rsidR="00B8071B" w:rsidRDefault="00B8071B" w:rsidP="004D5F44">
      <w:pPr>
        <w:snapToGrid w:val="0"/>
        <w:spacing w:line="360" w:lineRule="auto"/>
        <w:jc w:val="left"/>
      </w:pPr>
      <w:r>
        <w:rPr>
          <w:rFonts w:hint="eastAsia"/>
        </w:rPr>
        <w:t xml:space="preserve">  </w:t>
      </w:r>
      <w:r w:rsidR="00000262">
        <w:rPr>
          <w:rFonts w:hint="eastAsia"/>
        </w:rPr>
        <w:t xml:space="preserve">  </w:t>
      </w:r>
      <w:r w:rsidRPr="00774223">
        <w:rPr>
          <w:rFonts w:hint="eastAsia"/>
          <w:b/>
        </w:rPr>
        <w:t>答案：</w:t>
      </w:r>
      <w:r>
        <w:rPr>
          <w:rFonts w:hint="eastAsia"/>
        </w:rPr>
        <w:t>正确</w:t>
      </w:r>
    </w:p>
    <w:p w:rsidR="00B8071B" w:rsidRDefault="00B8071B" w:rsidP="004D5F44">
      <w:pPr>
        <w:snapToGrid w:val="0"/>
        <w:spacing w:line="360" w:lineRule="auto"/>
        <w:jc w:val="left"/>
      </w:pPr>
      <w:r>
        <w:rPr>
          <w:rFonts w:hint="eastAsia"/>
        </w:rPr>
        <w:t>5</w:t>
      </w:r>
      <w:r>
        <w:rPr>
          <w:rFonts w:hint="eastAsia"/>
        </w:rPr>
        <w:t>．火焰原子吸收光度法分析样品时，提高火焰温度使分析灵敏度提高。</w:t>
      </w:r>
      <w:r>
        <w:rPr>
          <w:rFonts w:hint="eastAsia"/>
        </w:rPr>
        <w:t>(    )</w:t>
      </w:r>
    </w:p>
    <w:p w:rsidR="003779ED" w:rsidRDefault="00B8071B" w:rsidP="004D5F44">
      <w:pPr>
        <w:snapToGrid w:val="0"/>
        <w:spacing w:line="360" w:lineRule="auto"/>
        <w:ind w:firstLine="435"/>
        <w:jc w:val="left"/>
      </w:pPr>
      <w:r w:rsidRPr="00774223">
        <w:rPr>
          <w:rFonts w:hint="eastAsia"/>
          <w:b/>
        </w:rPr>
        <w:t>答案：</w:t>
      </w:r>
      <w:r>
        <w:rPr>
          <w:rFonts w:hint="eastAsia"/>
        </w:rPr>
        <w:t>错误</w:t>
      </w:r>
    </w:p>
    <w:p w:rsidR="00000262" w:rsidRDefault="00000262" w:rsidP="00774223">
      <w:pPr>
        <w:snapToGrid w:val="0"/>
        <w:spacing w:line="360" w:lineRule="auto"/>
        <w:ind w:left="420" w:hangingChars="200" w:hanging="420"/>
        <w:jc w:val="left"/>
      </w:pPr>
      <w:r>
        <w:rPr>
          <w:rFonts w:hint="eastAsia"/>
        </w:rPr>
        <w:t xml:space="preserve">    </w:t>
      </w:r>
      <w:r>
        <w:rPr>
          <w:rFonts w:hint="eastAsia"/>
        </w:rPr>
        <w:t>正确答案为：火焰原子吸收光度法分析样品时，在一定范围内提高火焰温度，可以使分析灵敏度提高。</w:t>
      </w:r>
    </w:p>
    <w:p w:rsidR="00000262" w:rsidRDefault="00000262" w:rsidP="004D5F44">
      <w:pPr>
        <w:snapToGrid w:val="0"/>
        <w:spacing w:line="360" w:lineRule="auto"/>
        <w:jc w:val="left"/>
      </w:pPr>
      <w:r>
        <w:rPr>
          <w:rFonts w:hint="eastAsia"/>
        </w:rPr>
        <w:t>6</w:t>
      </w:r>
      <w:r>
        <w:rPr>
          <w:rFonts w:hint="eastAsia"/>
        </w:rPr>
        <w:t>．火焰原子吸收光谱仪原子化器的效率对分析灵敏度具有重要的影响。</w:t>
      </w:r>
      <w:r>
        <w:rPr>
          <w:rFonts w:hint="eastAsia"/>
        </w:rPr>
        <w:t>(    )</w:t>
      </w:r>
    </w:p>
    <w:p w:rsidR="00000262" w:rsidRDefault="00000262" w:rsidP="004D5F44">
      <w:pPr>
        <w:snapToGrid w:val="0"/>
        <w:spacing w:line="360" w:lineRule="auto"/>
        <w:jc w:val="left"/>
      </w:pPr>
      <w:r>
        <w:rPr>
          <w:rFonts w:hint="eastAsia"/>
        </w:rPr>
        <w:lastRenderedPageBreak/>
        <w:t xml:space="preserve">    </w:t>
      </w:r>
      <w:r w:rsidRPr="00774223">
        <w:rPr>
          <w:rFonts w:hint="eastAsia"/>
          <w:b/>
        </w:rPr>
        <w:t>答案：</w:t>
      </w:r>
      <w:r>
        <w:rPr>
          <w:rFonts w:hint="eastAsia"/>
        </w:rPr>
        <w:t>正确</w:t>
      </w:r>
    </w:p>
    <w:p w:rsidR="00000262" w:rsidRDefault="00000262" w:rsidP="004D5F44">
      <w:pPr>
        <w:snapToGrid w:val="0"/>
        <w:spacing w:line="360" w:lineRule="auto"/>
        <w:jc w:val="left"/>
      </w:pPr>
      <w:r>
        <w:rPr>
          <w:rFonts w:hint="eastAsia"/>
        </w:rPr>
        <w:t>7</w:t>
      </w:r>
      <w:r>
        <w:rPr>
          <w:rFonts w:hint="eastAsia"/>
        </w:rPr>
        <w:t>．火焰原子吸收光谱仪燃烧器上混合气的行程速度稍大于其燃烧速度时，火焰才会稳定。</w:t>
      </w:r>
      <w:r>
        <w:rPr>
          <w:rFonts w:hint="eastAsia"/>
        </w:rPr>
        <w:t>(    )</w:t>
      </w:r>
    </w:p>
    <w:p w:rsidR="00000262" w:rsidRDefault="00000262" w:rsidP="004D5F44">
      <w:pPr>
        <w:snapToGrid w:val="0"/>
        <w:spacing w:line="360" w:lineRule="auto"/>
        <w:jc w:val="left"/>
      </w:pPr>
      <w:r>
        <w:rPr>
          <w:rFonts w:hint="eastAsia"/>
        </w:rPr>
        <w:t xml:space="preserve">    </w:t>
      </w:r>
      <w:r w:rsidRPr="00774223">
        <w:rPr>
          <w:rFonts w:hint="eastAsia"/>
          <w:b/>
        </w:rPr>
        <w:t>答案：</w:t>
      </w:r>
      <w:r>
        <w:rPr>
          <w:rFonts w:hint="eastAsia"/>
        </w:rPr>
        <w:t>正确</w:t>
      </w:r>
    </w:p>
    <w:p w:rsidR="00000262" w:rsidRDefault="00000262" w:rsidP="004D5F44">
      <w:pPr>
        <w:snapToGrid w:val="0"/>
        <w:spacing w:line="360" w:lineRule="auto"/>
        <w:jc w:val="left"/>
      </w:pPr>
      <w:r>
        <w:rPr>
          <w:rFonts w:hint="eastAsia"/>
        </w:rPr>
        <w:t>8</w:t>
      </w:r>
      <w:r>
        <w:rPr>
          <w:rFonts w:hint="eastAsia"/>
        </w:rPr>
        <w:t>．火焰原子吸收光度法分析样品时，为避免稀释误差，在测定含量较高的水样时，可选用次灵敏线测量。</w:t>
      </w:r>
      <w:r>
        <w:rPr>
          <w:rFonts w:hint="eastAsia"/>
        </w:rPr>
        <w:t>(    )</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000262" w:rsidRPr="00000262" w:rsidRDefault="00000262" w:rsidP="004D5F44">
      <w:pPr>
        <w:snapToGrid w:val="0"/>
        <w:spacing w:line="360" w:lineRule="auto"/>
        <w:jc w:val="left"/>
        <w:rPr>
          <w:b/>
        </w:rPr>
      </w:pPr>
      <w:r w:rsidRPr="00000262">
        <w:rPr>
          <w:rFonts w:hint="eastAsia"/>
          <w:b/>
        </w:rPr>
        <w:t>三、选择题</w:t>
      </w:r>
    </w:p>
    <w:p w:rsidR="00000262" w:rsidRDefault="00000262" w:rsidP="004D5F44">
      <w:pPr>
        <w:snapToGrid w:val="0"/>
        <w:spacing w:line="360" w:lineRule="auto"/>
        <w:jc w:val="left"/>
      </w:pPr>
      <w:r>
        <w:rPr>
          <w:rFonts w:hint="eastAsia"/>
        </w:rPr>
        <w:t>1</w:t>
      </w:r>
      <w:r>
        <w:rPr>
          <w:rFonts w:hint="eastAsia"/>
        </w:rPr>
        <w:t>．原子吸收光度法用的空心阴极灯是一种特殊的辉光放电管，它的阴极是由</w:t>
      </w:r>
      <w:r>
        <w:rPr>
          <w:rFonts w:hint="eastAsia"/>
          <w:u w:val="single"/>
        </w:rPr>
        <w:t xml:space="preserve">                  </w:t>
      </w:r>
      <w:r>
        <w:rPr>
          <w:rFonts w:hint="eastAsia"/>
        </w:rPr>
        <w:t>制</w:t>
      </w:r>
    </w:p>
    <w:p w:rsidR="00000262" w:rsidRDefault="00000262" w:rsidP="004D5F44">
      <w:pPr>
        <w:snapToGrid w:val="0"/>
        <w:spacing w:line="360" w:lineRule="auto"/>
        <w:jc w:val="left"/>
      </w:pPr>
      <w:r>
        <w:rPr>
          <w:rFonts w:hint="eastAsia"/>
        </w:rPr>
        <w:t>成。</w:t>
      </w:r>
      <w:r>
        <w:rPr>
          <w:rFonts w:hint="eastAsia"/>
        </w:rPr>
        <w:t>(    )</w:t>
      </w:r>
    </w:p>
    <w:p w:rsidR="00000262" w:rsidRDefault="00000262" w:rsidP="004D5F44">
      <w:pPr>
        <w:snapToGrid w:val="0"/>
        <w:spacing w:line="360" w:lineRule="auto"/>
        <w:jc w:val="left"/>
      </w:pPr>
      <w:r>
        <w:rPr>
          <w:rFonts w:hint="eastAsia"/>
        </w:rPr>
        <w:t xml:space="preserve">    A.</w:t>
      </w:r>
      <w:r>
        <w:rPr>
          <w:rFonts w:hint="eastAsia"/>
        </w:rPr>
        <w:t>待测元素的纯金属或合金</w:t>
      </w:r>
      <w:r>
        <w:rPr>
          <w:rFonts w:hint="eastAsia"/>
        </w:rPr>
        <w:t xml:space="preserve">    B</w:t>
      </w:r>
      <w:r>
        <w:rPr>
          <w:rFonts w:hint="eastAsia"/>
        </w:rPr>
        <w:t>．金属铜或合金</w:t>
      </w:r>
      <w:r>
        <w:rPr>
          <w:rFonts w:hint="eastAsia"/>
        </w:rPr>
        <w:t xml:space="preserve">    C</w:t>
      </w:r>
      <w:r>
        <w:rPr>
          <w:rFonts w:hint="eastAsia"/>
        </w:rPr>
        <w:t>．任意纯金属或合金</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A</w:t>
      </w:r>
    </w:p>
    <w:p w:rsidR="00000262" w:rsidRDefault="00000262" w:rsidP="004D5F44">
      <w:pPr>
        <w:snapToGrid w:val="0"/>
        <w:spacing w:line="360" w:lineRule="auto"/>
        <w:jc w:val="left"/>
      </w:pPr>
      <w:r>
        <w:rPr>
          <w:rFonts w:hint="eastAsia"/>
        </w:rPr>
        <w:t>2</w:t>
      </w:r>
      <w:r>
        <w:rPr>
          <w:rFonts w:hint="eastAsia"/>
        </w:rPr>
        <w:t>．火焰原子吸收光度法测定时，当空气与乙炔比大于化学计量时，称为</w:t>
      </w:r>
      <w:r>
        <w:rPr>
          <w:rFonts w:hint="eastAsia"/>
          <w:u w:val="single"/>
        </w:rPr>
        <w:t xml:space="preserve">          </w:t>
      </w:r>
      <w:r>
        <w:rPr>
          <w:rFonts w:hint="eastAsia"/>
        </w:rPr>
        <w:t>火焰。</w:t>
      </w:r>
      <w:r>
        <w:rPr>
          <w:rFonts w:hint="eastAsia"/>
        </w:rPr>
        <w:t>(    )</w:t>
      </w:r>
    </w:p>
    <w:p w:rsidR="00000262" w:rsidRDefault="00000262" w:rsidP="004D5F44">
      <w:pPr>
        <w:snapToGrid w:val="0"/>
        <w:spacing w:line="360" w:lineRule="auto"/>
        <w:jc w:val="left"/>
      </w:pPr>
      <w:r>
        <w:rPr>
          <w:rFonts w:hint="eastAsia"/>
        </w:rPr>
        <w:t xml:space="preserve">    A.</w:t>
      </w:r>
      <w:r>
        <w:rPr>
          <w:rFonts w:hint="eastAsia"/>
        </w:rPr>
        <w:t>贫燃型</w:t>
      </w:r>
      <w:r>
        <w:rPr>
          <w:rFonts w:hint="eastAsia"/>
        </w:rPr>
        <w:t xml:space="preserve">    B</w:t>
      </w:r>
      <w:r>
        <w:rPr>
          <w:rFonts w:hint="eastAsia"/>
        </w:rPr>
        <w:t>．富燃型</w:t>
      </w:r>
      <w:r>
        <w:rPr>
          <w:rFonts w:hint="eastAsia"/>
        </w:rPr>
        <w:t xml:space="preserve">    C</w:t>
      </w:r>
      <w:r>
        <w:rPr>
          <w:rFonts w:hint="eastAsia"/>
        </w:rPr>
        <w:t>．氧化型</w:t>
      </w:r>
      <w:r>
        <w:rPr>
          <w:rFonts w:hint="eastAsia"/>
        </w:rPr>
        <w:t xml:space="preserve">    D</w:t>
      </w:r>
      <w:r>
        <w:rPr>
          <w:rFonts w:hint="eastAsia"/>
        </w:rPr>
        <w:t>．还原型</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A</w:t>
      </w:r>
    </w:p>
    <w:p w:rsidR="00000262" w:rsidRDefault="00000262" w:rsidP="004D5F44">
      <w:pPr>
        <w:snapToGrid w:val="0"/>
        <w:spacing w:line="360" w:lineRule="auto"/>
        <w:jc w:val="left"/>
      </w:pPr>
      <w:r>
        <w:rPr>
          <w:rFonts w:hint="eastAsia"/>
        </w:rPr>
        <w:t>3</w:t>
      </w:r>
      <w:r>
        <w:rPr>
          <w:rFonts w:hint="eastAsia"/>
        </w:rPr>
        <w:t>．火焰原子吸收光度法测定时，光谱于扰是指待测元素发射或吸收的光谱与干扰物的</w:t>
      </w:r>
      <w:r>
        <w:rPr>
          <w:rFonts w:hint="eastAsia"/>
          <w:u w:val="single"/>
        </w:rPr>
        <w:t xml:space="preserve">        </w:t>
      </w:r>
      <w:r>
        <w:rPr>
          <w:rFonts w:hint="eastAsia"/>
        </w:rPr>
        <w:t>光谱不能完全分离所引起的干扰。</w:t>
      </w:r>
      <w:r>
        <w:rPr>
          <w:rFonts w:hint="eastAsia"/>
        </w:rPr>
        <w:t>(    )</w:t>
      </w:r>
    </w:p>
    <w:p w:rsidR="00000262" w:rsidRDefault="00000262" w:rsidP="004D5F44">
      <w:pPr>
        <w:snapToGrid w:val="0"/>
        <w:spacing w:line="360" w:lineRule="auto"/>
        <w:jc w:val="left"/>
      </w:pPr>
      <w:r>
        <w:rPr>
          <w:rFonts w:hint="eastAsia"/>
        </w:rPr>
        <w:t xml:space="preserve">    A</w:t>
      </w:r>
      <w:r>
        <w:rPr>
          <w:rFonts w:hint="eastAsia"/>
        </w:rPr>
        <w:t>．电离</w:t>
      </w:r>
      <w:r>
        <w:rPr>
          <w:rFonts w:hint="eastAsia"/>
        </w:rPr>
        <w:t xml:space="preserve">    B</w:t>
      </w:r>
      <w:r>
        <w:rPr>
          <w:rFonts w:hint="eastAsia"/>
        </w:rPr>
        <w:t>．</w:t>
      </w:r>
      <w:r>
        <w:rPr>
          <w:rFonts w:hint="eastAsia"/>
        </w:rPr>
        <w:t xml:space="preserve">  </w:t>
      </w:r>
      <w:r>
        <w:rPr>
          <w:rFonts w:hint="eastAsia"/>
        </w:rPr>
        <w:t>散射</w:t>
      </w:r>
      <w:r>
        <w:rPr>
          <w:rFonts w:hint="eastAsia"/>
        </w:rPr>
        <w:t xml:space="preserve">    C</w:t>
      </w:r>
      <w:r>
        <w:rPr>
          <w:rFonts w:hint="eastAsia"/>
        </w:rPr>
        <w:t>．</w:t>
      </w:r>
      <w:r>
        <w:rPr>
          <w:rFonts w:hint="eastAsia"/>
        </w:rPr>
        <w:t xml:space="preserve">  </w:t>
      </w:r>
      <w:r>
        <w:rPr>
          <w:rFonts w:hint="eastAsia"/>
        </w:rPr>
        <w:t>辐射</w:t>
      </w:r>
      <w:r>
        <w:rPr>
          <w:rFonts w:hint="eastAsia"/>
        </w:rPr>
        <w:t xml:space="preserve">    D</w:t>
      </w:r>
      <w:r>
        <w:rPr>
          <w:rFonts w:hint="eastAsia"/>
        </w:rPr>
        <w:t>．折射</w:t>
      </w:r>
    </w:p>
    <w:p w:rsidR="00000262" w:rsidRDefault="00000262" w:rsidP="004D5F44">
      <w:pPr>
        <w:snapToGrid w:val="0"/>
        <w:spacing w:line="360" w:lineRule="auto"/>
        <w:jc w:val="left"/>
      </w:pPr>
      <w:r>
        <w:rPr>
          <w:rFonts w:hint="eastAsia"/>
        </w:rPr>
        <w:t xml:space="preserve">   </w:t>
      </w:r>
      <w:r w:rsidRPr="00244090">
        <w:rPr>
          <w:rFonts w:hint="eastAsia"/>
          <w:b/>
        </w:rPr>
        <w:t xml:space="preserve"> </w:t>
      </w:r>
      <w:r w:rsidRPr="00244090">
        <w:rPr>
          <w:rFonts w:hint="eastAsia"/>
          <w:b/>
        </w:rPr>
        <w:t>答案：</w:t>
      </w:r>
      <w:r>
        <w:rPr>
          <w:rFonts w:hint="eastAsia"/>
        </w:rPr>
        <w:t>C</w:t>
      </w:r>
    </w:p>
    <w:p w:rsidR="00000262" w:rsidRDefault="00000262" w:rsidP="004D5F44">
      <w:pPr>
        <w:snapToGrid w:val="0"/>
        <w:spacing w:line="360" w:lineRule="auto"/>
        <w:jc w:val="left"/>
      </w:pPr>
      <w:r>
        <w:rPr>
          <w:rFonts w:hint="eastAsia"/>
        </w:rPr>
        <w:t>4</w:t>
      </w:r>
      <w:r>
        <w:rPr>
          <w:rFonts w:hint="eastAsia"/>
        </w:rPr>
        <w:t>．火焰原子吸收光度法测定时，氘灯背景校正适合的校正波长范围为</w:t>
      </w:r>
      <w:r>
        <w:rPr>
          <w:rFonts w:hint="eastAsia"/>
          <w:u w:val="single"/>
        </w:rPr>
        <w:t xml:space="preserve">               </w:t>
      </w:r>
      <w:r>
        <w:rPr>
          <w:rFonts w:hint="eastAsia"/>
        </w:rPr>
        <w:t>nm</w:t>
      </w:r>
      <w:r>
        <w:rPr>
          <w:rFonts w:hint="eastAsia"/>
        </w:rPr>
        <w:t>。</w:t>
      </w:r>
      <w:r>
        <w:t>(    )</w:t>
      </w:r>
    </w:p>
    <w:p w:rsidR="00000262" w:rsidRDefault="00000262" w:rsidP="004D5F44">
      <w:pPr>
        <w:snapToGrid w:val="0"/>
        <w:spacing w:line="360" w:lineRule="auto"/>
        <w:jc w:val="left"/>
      </w:pPr>
      <w:r>
        <w:rPr>
          <w:rFonts w:hint="eastAsia"/>
        </w:rPr>
        <w:t xml:space="preserve">    A</w:t>
      </w:r>
      <w:r>
        <w:rPr>
          <w:rFonts w:hint="eastAsia"/>
        </w:rPr>
        <w:t>．</w:t>
      </w:r>
      <w:r>
        <w:rPr>
          <w:rFonts w:hint="eastAsia"/>
        </w:rPr>
        <w:t xml:space="preserve">  100</w:t>
      </w:r>
      <w:r>
        <w:rPr>
          <w:rFonts w:hint="eastAsia"/>
        </w:rPr>
        <w:t>～</w:t>
      </w:r>
      <w:r>
        <w:rPr>
          <w:rFonts w:hint="eastAsia"/>
        </w:rPr>
        <w:t>200    B</w:t>
      </w:r>
      <w:r>
        <w:rPr>
          <w:rFonts w:hint="eastAsia"/>
        </w:rPr>
        <w:t>．</w:t>
      </w:r>
      <w:r>
        <w:rPr>
          <w:rFonts w:hint="eastAsia"/>
        </w:rPr>
        <w:t>220</w:t>
      </w:r>
      <w:r>
        <w:rPr>
          <w:rFonts w:hint="eastAsia"/>
        </w:rPr>
        <w:t>～</w:t>
      </w:r>
      <w:r>
        <w:rPr>
          <w:rFonts w:hint="eastAsia"/>
        </w:rPr>
        <w:t>350    C</w:t>
      </w:r>
      <w:r>
        <w:rPr>
          <w:rFonts w:hint="eastAsia"/>
        </w:rPr>
        <w:t>．</w:t>
      </w:r>
      <w:r>
        <w:rPr>
          <w:rFonts w:hint="eastAsia"/>
        </w:rPr>
        <w:t>200</w:t>
      </w:r>
      <w:r>
        <w:rPr>
          <w:rFonts w:hint="eastAsia"/>
        </w:rPr>
        <w:t>～</w:t>
      </w:r>
      <w:r>
        <w:rPr>
          <w:rFonts w:hint="eastAsia"/>
        </w:rPr>
        <w:t>500    D</w:t>
      </w:r>
      <w:r>
        <w:rPr>
          <w:rFonts w:hint="eastAsia"/>
        </w:rPr>
        <w:t>．</w:t>
      </w:r>
      <w:r>
        <w:rPr>
          <w:rFonts w:hint="eastAsia"/>
        </w:rPr>
        <w:t>400</w:t>
      </w:r>
      <w:r>
        <w:rPr>
          <w:rFonts w:hint="eastAsia"/>
        </w:rPr>
        <w:t>～</w:t>
      </w:r>
      <w:r>
        <w:rPr>
          <w:rFonts w:hint="eastAsia"/>
        </w:rPr>
        <w:t>800</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B</w:t>
      </w:r>
    </w:p>
    <w:p w:rsidR="00000262" w:rsidRDefault="00000262" w:rsidP="004D5F44">
      <w:pPr>
        <w:snapToGrid w:val="0"/>
        <w:spacing w:line="360" w:lineRule="auto"/>
        <w:jc w:val="left"/>
      </w:pPr>
      <w:r>
        <w:rPr>
          <w:rFonts w:hint="eastAsia"/>
        </w:rPr>
        <w:t>5</w:t>
      </w:r>
      <w:r>
        <w:rPr>
          <w:rFonts w:hint="eastAsia"/>
        </w:rPr>
        <w:t>．火焰原子吸收光度法测定时，增敏效应是指试样基体使待测元素吸收信号</w:t>
      </w:r>
      <w:r>
        <w:rPr>
          <w:rFonts w:hint="eastAsia"/>
          <w:u w:val="single"/>
        </w:rPr>
        <w:t xml:space="preserve">         </w:t>
      </w:r>
      <w:r>
        <w:rPr>
          <w:rFonts w:hint="eastAsia"/>
        </w:rPr>
        <w:t>的现象。</w:t>
      </w:r>
      <w:r w:rsidR="00143FFB">
        <w:rPr>
          <w:rFonts w:hint="eastAsia"/>
        </w:rPr>
        <w:t xml:space="preserve">(  </w:t>
      </w:r>
      <w:r>
        <w:rPr>
          <w:rFonts w:hint="eastAsia"/>
        </w:rPr>
        <w:t xml:space="preserve"> )</w:t>
      </w:r>
    </w:p>
    <w:p w:rsidR="00000262" w:rsidRDefault="00000262" w:rsidP="004D5F44">
      <w:pPr>
        <w:snapToGrid w:val="0"/>
        <w:spacing w:line="360" w:lineRule="auto"/>
        <w:jc w:val="left"/>
      </w:pPr>
      <w:r>
        <w:rPr>
          <w:rFonts w:hint="eastAsia"/>
        </w:rPr>
        <w:t xml:space="preserve">    A</w:t>
      </w:r>
      <w:r>
        <w:rPr>
          <w:rFonts w:hint="eastAsia"/>
        </w:rPr>
        <w:t>．减弱</w:t>
      </w:r>
      <w:r>
        <w:rPr>
          <w:rFonts w:hint="eastAsia"/>
        </w:rPr>
        <w:t xml:space="preserve">    B</w:t>
      </w:r>
      <w:r>
        <w:rPr>
          <w:rFonts w:hint="eastAsia"/>
        </w:rPr>
        <w:t>．增强</w:t>
      </w:r>
      <w:r>
        <w:rPr>
          <w:rFonts w:hint="eastAsia"/>
        </w:rPr>
        <w:t xml:space="preserve">    C</w:t>
      </w:r>
      <w:r>
        <w:rPr>
          <w:rFonts w:hint="eastAsia"/>
        </w:rPr>
        <w:t>，降低</w:t>
      </w:r>
      <w:r>
        <w:rPr>
          <w:rFonts w:hint="eastAsia"/>
        </w:rPr>
        <w:t xml:space="preserve">    D</w:t>
      </w:r>
      <w:r>
        <w:rPr>
          <w:rFonts w:hint="eastAsia"/>
        </w:rPr>
        <w:t>．改变</w:t>
      </w:r>
    </w:p>
    <w:p w:rsidR="00000262" w:rsidRDefault="00000262" w:rsidP="004D5F44">
      <w:pPr>
        <w:snapToGrid w:val="0"/>
        <w:spacing w:line="360" w:lineRule="auto"/>
        <w:jc w:val="left"/>
      </w:pPr>
      <w:r>
        <w:rPr>
          <w:rFonts w:hint="eastAsia"/>
        </w:rPr>
        <w:t xml:space="preserve">   </w:t>
      </w:r>
      <w:r w:rsidRPr="00244090">
        <w:rPr>
          <w:rFonts w:hint="eastAsia"/>
          <w:b/>
        </w:rPr>
        <w:t xml:space="preserve"> </w:t>
      </w:r>
      <w:r w:rsidRPr="00244090">
        <w:rPr>
          <w:rFonts w:hint="eastAsia"/>
          <w:b/>
        </w:rPr>
        <w:t>答案：</w:t>
      </w:r>
      <w:r>
        <w:rPr>
          <w:rFonts w:hint="eastAsia"/>
        </w:rPr>
        <w:t>B</w:t>
      </w:r>
    </w:p>
    <w:p w:rsidR="00000262" w:rsidRDefault="00000262" w:rsidP="004D5F44">
      <w:pPr>
        <w:snapToGrid w:val="0"/>
        <w:spacing w:line="360" w:lineRule="auto"/>
        <w:jc w:val="left"/>
      </w:pPr>
      <w:r>
        <w:rPr>
          <w:rFonts w:hint="eastAsia"/>
        </w:rPr>
        <w:t>6</w:t>
      </w:r>
      <w:r>
        <w:rPr>
          <w:rFonts w:hint="eastAsia"/>
        </w:rPr>
        <w:t>．火焰原子吸收光度法测定时，化学于扰是一种</w:t>
      </w:r>
      <w:r>
        <w:rPr>
          <w:rFonts w:hint="eastAsia"/>
          <w:u w:val="single"/>
        </w:rPr>
        <w:t xml:space="preserve">          </w:t>
      </w:r>
      <w:r w:rsidR="00143FFB">
        <w:rPr>
          <w:rFonts w:hint="eastAsia"/>
          <w:u w:val="single"/>
        </w:rPr>
        <w:t xml:space="preserve"> </w:t>
      </w:r>
      <w:r>
        <w:rPr>
          <w:rFonts w:hint="eastAsia"/>
        </w:rPr>
        <w:t>干扰，对试样中各元素的影响各不相同。</w:t>
      </w:r>
      <w:r>
        <w:rPr>
          <w:rFonts w:hint="eastAsia"/>
        </w:rPr>
        <w:t>(    )</w:t>
      </w:r>
    </w:p>
    <w:p w:rsidR="00000262" w:rsidRDefault="00000262" w:rsidP="004D5F44">
      <w:pPr>
        <w:snapToGrid w:val="0"/>
        <w:spacing w:line="360" w:lineRule="auto"/>
        <w:jc w:val="left"/>
      </w:pPr>
      <w:r>
        <w:rPr>
          <w:rFonts w:hint="eastAsia"/>
        </w:rPr>
        <w:t xml:space="preserve">    A.</w:t>
      </w:r>
      <w:r>
        <w:rPr>
          <w:rFonts w:hint="eastAsia"/>
        </w:rPr>
        <w:t>选择性</w:t>
      </w:r>
      <w:r>
        <w:rPr>
          <w:rFonts w:hint="eastAsia"/>
        </w:rPr>
        <w:t xml:space="preserve">  B</w:t>
      </w:r>
      <w:r>
        <w:rPr>
          <w:rFonts w:hint="eastAsia"/>
        </w:rPr>
        <w:t>．非选择性</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A</w:t>
      </w:r>
    </w:p>
    <w:p w:rsidR="00000262" w:rsidRDefault="00000262" w:rsidP="004D5F44">
      <w:pPr>
        <w:snapToGrid w:val="0"/>
        <w:spacing w:line="360" w:lineRule="auto"/>
        <w:jc w:val="left"/>
      </w:pPr>
      <w:r>
        <w:rPr>
          <w:rFonts w:hint="eastAsia"/>
        </w:rPr>
        <w:t>7</w:t>
      </w:r>
      <w:r>
        <w:rPr>
          <w:rFonts w:hint="eastAsia"/>
        </w:rPr>
        <w:t>．</w:t>
      </w:r>
      <w:r>
        <w:rPr>
          <w:rFonts w:hint="eastAsia"/>
          <w:u w:val="single"/>
        </w:rPr>
        <w:t xml:space="preserve">            </w:t>
      </w:r>
      <w:r>
        <w:rPr>
          <w:rFonts w:hint="eastAsia"/>
        </w:rPr>
        <w:t>不是原子吸收光度法中进行背景校正的主要方法。</w:t>
      </w:r>
      <w:r>
        <w:rPr>
          <w:rFonts w:hint="eastAsia"/>
        </w:rPr>
        <w:t>(    )</w:t>
      </w:r>
    </w:p>
    <w:p w:rsidR="00000262" w:rsidRDefault="00000262" w:rsidP="004D5F44">
      <w:pPr>
        <w:snapToGrid w:val="0"/>
        <w:spacing w:line="360" w:lineRule="auto"/>
        <w:jc w:val="left"/>
      </w:pPr>
      <w:r>
        <w:rPr>
          <w:rFonts w:hint="eastAsia"/>
        </w:rPr>
        <w:t xml:space="preserve">    A.</w:t>
      </w:r>
      <w:r>
        <w:rPr>
          <w:rFonts w:hint="eastAsia"/>
        </w:rPr>
        <w:t>氘灯法</w:t>
      </w:r>
      <w:r>
        <w:rPr>
          <w:rFonts w:hint="eastAsia"/>
        </w:rPr>
        <w:t xml:space="preserve">    B</w:t>
      </w:r>
      <w:r>
        <w:rPr>
          <w:rFonts w:hint="eastAsia"/>
        </w:rPr>
        <w:t>．塞曼法</w:t>
      </w:r>
      <w:r>
        <w:rPr>
          <w:rFonts w:hint="eastAsia"/>
        </w:rPr>
        <w:t xml:space="preserve">    C</w:t>
      </w:r>
      <w:r>
        <w:rPr>
          <w:rFonts w:hint="eastAsia"/>
        </w:rPr>
        <w:t>．标准加入法</w:t>
      </w:r>
      <w:r>
        <w:rPr>
          <w:rFonts w:hint="eastAsia"/>
        </w:rPr>
        <w:t xml:space="preserve">    D</w:t>
      </w:r>
      <w:r>
        <w:rPr>
          <w:rFonts w:hint="eastAsia"/>
        </w:rPr>
        <w:t>．双波长法</w:t>
      </w:r>
    </w:p>
    <w:p w:rsidR="00000262" w:rsidRDefault="00244090" w:rsidP="004D5F44">
      <w:pPr>
        <w:snapToGrid w:val="0"/>
        <w:spacing w:line="360" w:lineRule="auto"/>
        <w:ind w:firstLine="435"/>
        <w:jc w:val="left"/>
      </w:pPr>
      <w:r w:rsidRPr="008741B2">
        <w:rPr>
          <w:rFonts w:hint="eastAsia"/>
          <w:b/>
        </w:rPr>
        <w:t>答案</w:t>
      </w:r>
      <w:r>
        <w:rPr>
          <w:rFonts w:hint="eastAsia"/>
          <w:b/>
        </w:rPr>
        <w:t>：</w:t>
      </w:r>
      <w:r w:rsidR="00000262">
        <w:rPr>
          <w:rFonts w:hint="eastAsia"/>
        </w:rPr>
        <w:t>C</w:t>
      </w:r>
    </w:p>
    <w:p w:rsidR="00000262" w:rsidRDefault="00000262" w:rsidP="004D5F44">
      <w:pPr>
        <w:snapToGrid w:val="0"/>
        <w:spacing w:line="360" w:lineRule="auto"/>
        <w:jc w:val="left"/>
      </w:pPr>
      <w:r>
        <w:rPr>
          <w:rFonts w:hint="eastAsia"/>
        </w:rPr>
        <w:t>8</w:t>
      </w:r>
      <w:r>
        <w:rPr>
          <w:rFonts w:hint="eastAsia"/>
        </w:rPr>
        <w:t>．火焰原子吸收光度法的雾化效率与</w:t>
      </w:r>
      <w:r>
        <w:rPr>
          <w:rFonts w:hint="eastAsia"/>
          <w:u w:val="single"/>
        </w:rPr>
        <w:t xml:space="preserve">               </w:t>
      </w:r>
      <w:r>
        <w:rPr>
          <w:rFonts w:hint="eastAsia"/>
        </w:rPr>
        <w:t>无关。</w:t>
      </w:r>
      <w:r>
        <w:rPr>
          <w:rFonts w:hint="eastAsia"/>
        </w:rPr>
        <w:t>(    )</w:t>
      </w:r>
    </w:p>
    <w:p w:rsidR="00000262" w:rsidRDefault="00000262" w:rsidP="004D5F44">
      <w:pPr>
        <w:snapToGrid w:val="0"/>
        <w:spacing w:line="360" w:lineRule="auto"/>
        <w:jc w:val="left"/>
      </w:pPr>
      <w:r>
        <w:rPr>
          <w:rFonts w:hint="eastAsia"/>
        </w:rPr>
        <w:t xml:space="preserve">    A</w:t>
      </w:r>
      <w:r>
        <w:rPr>
          <w:rFonts w:hint="eastAsia"/>
        </w:rPr>
        <w:t>．试液密度</w:t>
      </w:r>
      <w:r>
        <w:rPr>
          <w:rFonts w:hint="eastAsia"/>
        </w:rPr>
        <w:t xml:space="preserve">    B</w:t>
      </w:r>
      <w:r>
        <w:rPr>
          <w:rFonts w:hint="eastAsia"/>
        </w:rPr>
        <w:t>．试液黏度</w:t>
      </w:r>
      <w:r>
        <w:rPr>
          <w:rFonts w:hint="eastAsia"/>
        </w:rPr>
        <w:t xml:space="preserve">    C</w:t>
      </w:r>
      <w:r>
        <w:rPr>
          <w:rFonts w:hint="eastAsia"/>
        </w:rPr>
        <w:t>．试液浓度</w:t>
      </w:r>
      <w:r>
        <w:rPr>
          <w:rFonts w:hint="eastAsia"/>
        </w:rPr>
        <w:t xml:space="preserve">    D</w:t>
      </w:r>
      <w:r>
        <w:rPr>
          <w:rFonts w:hint="eastAsia"/>
        </w:rPr>
        <w:t>．表面张力</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C</w:t>
      </w:r>
    </w:p>
    <w:p w:rsidR="00000262" w:rsidRDefault="00000262" w:rsidP="004D5F44">
      <w:pPr>
        <w:snapToGrid w:val="0"/>
        <w:spacing w:line="360" w:lineRule="auto"/>
        <w:jc w:val="left"/>
      </w:pPr>
      <w:r>
        <w:rPr>
          <w:rFonts w:hint="eastAsia"/>
        </w:rPr>
        <w:lastRenderedPageBreak/>
        <w:t>9</w:t>
      </w:r>
      <w:r>
        <w:rPr>
          <w:rFonts w:hint="eastAsia"/>
        </w:rPr>
        <w:t>．原子吸收光度法背景吸收能使吸光度</w:t>
      </w:r>
      <w:r>
        <w:rPr>
          <w:rFonts w:hint="eastAsia"/>
          <w:u w:val="single"/>
        </w:rPr>
        <w:t xml:space="preserve">          </w:t>
      </w:r>
      <w:r>
        <w:rPr>
          <w:rFonts w:hint="eastAsia"/>
        </w:rPr>
        <w:t>，使测定结果偏高。</w:t>
      </w:r>
      <w:r>
        <w:rPr>
          <w:rFonts w:hint="eastAsia"/>
        </w:rPr>
        <w:t>(    )</w:t>
      </w:r>
    </w:p>
    <w:p w:rsidR="00000262" w:rsidRDefault="00000262" w:rsidP="004D5F44">
      <w:pPr>
        <w:snapToGrid w:val="0"/>
        <w:spacing w:line="360" w:lineRule="auto"/>
        <w:jc w:val="left"/>
      </w:pPr>
      <w:r>
        <w:rPr>
          <w:rFonts w:hint="eastAsia"/>
        </w:rPr>
        <w:t xml:space="preserve">    A</w:t>
      </w:r>
      <w:r>
        <w:rPr>
          <w:rFonts w:hint="eastAsia"/>
        </w:rPr>
        <w:t>．增加</w:t>
      </w:r>
      <w:r>
        <w:rPr>
          <w:rFonts w:hint="eastAsia"/>
        </w:rPr>
        <w:t xml:space="preserve">  B</w:t>
      </w:r>
      <w:r>
        <w:rPr>
          <w:rFonts w:hint="eastAsia"/>
        </w:rPr>
        <w:t>．减少</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A</w:t>
      </w:r>
    </w:p>
    <w:p w:rsidR="00000262" w:rsidRPr="00000262" w:rsidRDefault="00000262" w:rsidP="004D5F44">
      <w:pPr>
        <w:snapToGrid w:val="0"/>
        <w:spacing w:line="360" w:lineRule="auto"/>
        <w:jc w:val="left"/>
        <w:rPr>
          <w:b/>
        </w:rPr>
      </w:pPr>
      <w:r w:rsidRPr="00000262">
        <w:rPr>
          <w:rFonts w:hint="eastAsia"/>
          <w:b/>
        </w:rPr>
        <w:t>四、问答题</w:t>
      </w:r>
    </w:p>
    <w:p w:rsidR="00000262" w:rsidRDefault="00000262" w:rsidP="004D5F44">
      <w:pPr>
        <w:snapToGrid w:val="0"/>
        <w:spacing w:line="360" w:lineRule="auto"/>
        <w:jc w:val="left"/>
      </w:pPr>
      <w:r>
        <w:rPr>
          <w:rFonts w:hint="eastAsia"/>
        </w:rPr>
        <w:t>1</w:t>
      </w:r>
      <w:r>
        <w:rPr>
          <w:rFonts w:hint="eastAsia"/>
        </w:rPr>
        <w:t>．简述原子吸收光度法的工作原理。</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由光源发出的特征谱线的光被待测元素的基态原子吸收，使特征谱线的能量减弱，其减弱程度与基态原子的浓度成正比，依此测定试样中待测元素的含量。</w:t>
      </w:r>
    </w:p>
    <w:p w:rsidR="00000262" w:rsidRDefault="00000262" w:rsidP="004D5F44">
      <w:pPr>
        <w:snapToGrid w:val="0"/>
        <w:spacing w:line="360" w:lineRule="auto"/>
        <w:jc w:val="left"/>
      </w:pPr>
      <w:r>
        <w:rPr>
          <w:rFonts w:hint="eastAsia"/>
        </w:rPr>
        <w:t>2</w:t>
      </w:r>
      <w:r>
        <w:rPr>
          <w:rFonts w:hint="eastAsia"/>
        </w:rPr>
        <w:t>．原子吸收光谱仪的光源应满足哪些条件</w:t>
      </w:r>
      <w:r>
        <w:rPr>
          <w:rFonts w:hint="eastAsia"/>
        </w:rPr>
        <w:t>?</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(1)</w:t>
      </w:r>
      <w:r>
        <w:rPr>
          <w:rFonts w:hint="eastAsia"/>
        </w:rPr>
        <w:t>光源能发射出所需的锐线共振辐射，谱线的轮廓要窄；</w:t>
      </w:r>
    </w:p>
    <w:p w:rsidR="00000262" w:rsidRDefault="00000262" w:rsidP="004D5F44">
      <w:pPr>
        <w:snapToGrid w:val="0"/>
        <w:spacing w:line="360" w:lineRule="auto"/>
        <w:jc w:val="left"/>
      </w:pPr>
      <w:r>
        <w:rPr>
          <w:rFonts w:hint="eastAsia"/>
        </w:rPr>
        <w:t xml:space="preserve">          (2)</w:t>
      </w:r>
      <w:r>
        <w:rPr>
          <w:rFonts w:hint="eastAsia"/>
        </w:rPr>
        <w:t>光源要有足够的辐射强度，辐射强度应稳定、均匀：</w:t>
      </w:r>
    </w:p>
    <w:p w:rsidR="00000262" w:rsidRDefault="00000262" w:rsidP="004D5F44">
      <w:pPr>
        <w:snapToGrid w:val="0"/>
        <w:spacing w:line="360" w:lineRule="auto"/>
        <w:jc w:val="left"/>
      </w:pPr>
      <w:r>
        <w:rPr>
          <w:rFonts w:hint="eastAsia"/>
        </w:rPr>
        <w:t xml:space="preserve">          (3)</w:t>
      </w:r>
      <w:r>
        <w:rPr>
          <w:rFonts w:hint="eastAsia"/>
        </w:rPr>
        <w:t>灯内充气及电极支持物所发射的谱线应对共振线没有干扰或干扰极小。</w:t>
      </w:r>
    </w:p>
    <w:p w:rsidR="00000262" w:rsidRDefault="00000262" w:rsidP="004D5F44">
      <w:pPr>
        <w:snapToGrid w:val="0"/>
        <w:spacing w:line="360" w:lineRule="auto"/>
        <w:jc w:val="left"/>
      </w:pPr>
      <w:r>
        <w:rPr>
          <w:rFonts w:hint="eastAsia"/>
        </w:rPr>
        <w:t>3</w:t>
      </w:r>
      <w:r>
        <w:rPr>
          <w:rFonts w:hint="eastAsia"/>
        </w:rPr>
        <w:t>．原子吸收光度法测试样品前，空心阴极灯为何需要预热</w:t>
      </w:r>
      <w:r>
        <w:rPr>
          <w:rFonts w:hint="eastAsia"/>
        </w:rPr>
        <w:t>?</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通过预热达到空心阴极灯内外的热平衡，使原子蒸气层的分布与厚度均匀后，发光强度才能稳定，才能进行正常测量。</w:t>
      </w:r>
    </w:p>
    <w:p w:rsidR="00000262" w:rsidRDefault="00000262" w:rsidP="004D5F44">
      <w:pPr>
        <w:snapToGrid w:val="0"/>
        <w:spacing w:line="360" w:lineRule="auto"/>
        <w:jc w:val="left"/>
      </w:pPr>
      <w:r>
        <w:rPr>
          <w:rFonts w:hint="eastAsia"/>
        </w:rPr>
        <w:t>4</w:t>
      </w:r>
      <w:r>
        <w:rPr>
          <w:rFonts w:hint="eastAsia"/>
        </w:rPr>
        <w:t>．原子吸收光谱仪中，衡量原子化器性能的指标有哪些</w:t>
      </w:r>
      <w:r>
        <w:rPr>
          <w:rFonts w:hint="eastAsia"/>
        </w:rPr>
        <w:t>?</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原子化器能否在适当的时间内，将试样中的待测元素定量地原子化，少受其他因素的干扰，这是主要指标：其次是原子化过程的稳定性以及在原子化过程中引致的噪声大小。</w:t>
      </w:r>
    </w:p>
    <w:p w:rsidR="00000262" w:rsidRDefault="00000262" w:rsidP="004D5F44">
      <w:pPr>
        <w:snapToGrid w:val="0"/>
        <w:spacing w:line="360" w:lineRule="auto"/>
        <w:jc w:val="left"/>
      </w:pPr>
      <w:r>
        <w:rPr>
          <w:rFonts w:hint="eastAsia"/>
        </w:rPr>
        <w:t>5</w:t>
      </w:r>
      <w:r>
        <w:rPr>
          <w:rFonts w:hint="eastAsia"/>
        </w:rPr>
        <w:t>．为何原子吸收光度法必须用锐线光源</w:t>
      </w:r>
      <w:r>
        <w:rPr>
          <w:rFonts w:hint="eastAsia"/>
        </w:rPr>
        <w:t>?</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锐线光源即发射线的半宽度比火焰中吸收线的半宽度窄得多，基态原子只对</w:t>
      </w:r>
      <w:r>
        <w:rPr>
          <w:rFonts w:hint="eastAsia"/>
        </w:rPr>
        <w:t>0.001</w:t>
      </w:r>
      <w:r>
        <w:rPr>
          <w:rFonts w:hint="eastAsia"/>
        </w:rPr>
        <w:t>～</w:t>
      </w:r>
      <w:r>
        <w:rPr>
          <w:rFonts w:hint="eastAsia"/>
        </w:rPr>
        <w:t>0.002nm</w:t>
      </w:r>
      <w:r>
        <w:rPr>
          <w:rFonts w:hint="eastAsia"/>
        </w:rPr>
        <w:t>波长的特征波长的辐射产生吸收，若用产生连续光谱的灯光源，基态原子只对其中极窄的部分有吸收，致使灵敏度极低而无法测定。若用锐线光源，就能满足原子吸收的要求。</w:t>
      </w:r>
    </w:p>
    <w:p w:rsidR="00000262" w:rsidRDefault="00000262" w:rsidP="004D5F44">
      <w:pPr>
        <w:snapToGrid w:val="0"/>
        <w:spacing w:line="360" w:lineRule="auto"/>
        <w:jc w:val="left"/>
      </w:pPr>
      <w:r>
        <w:rPr>
          <w:rFonts w:hint="eastAsia"/>
        </w:rPr>
        <w:t>6</w:t>
      </w:r>
      <w:r>
        <w:rPr>
          <w:rFonts w:hint="eastAsia"/>
        </w:rPr>
        <w:t>．原子吸收光度法氘灯扣除背景的原理是什么</w:t>
      </w:r>
      <w:r>
        <w:rPr>
          <w:rFonts w:hint="eastAsia"/>
        </w:rPr>
        <w:t>?</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当氘灯发射的光通过原子化器时，同样可为被测元素的基态原子和火焰的背景吸收。由于基态原子吸收的波长很窄，对氘灯总吸收所占的分量很小</w:t>
      </w:r>
      <w:r>
        <w:rPr>
          <w:rFonts w:hint="eastAsia"/>
        </w:rPr>
        <w:t>(</w:t>
      </w:r>
      <w:r>
        <w:rPr>
          <w:rFonts w:hint="eastAsia"/>
        </w:rPr>
        <w:t>＜</w:t>
      </w:r>
      <w:r>
        <w:rPr>
          <w:rFonts w:hint="eastAsia"/>
        </w:rPr>
        <w:t>1</w:t>
      </w:r>
      <w:r>
        <w:rPr>
          <w:rFonts w:hint="eastAsia"/>
        </w:rPr>
        <w:t>％</w:t>
      </w:r>
      <w:r>
        <w:rPr>
          <w:rFonts w:hint="eastAsia"/>
        </w:rPr>
        <w:t>)</w:t>
      </w:r>
      <w:r>
        <w:rPr>
          <w:rFonts w:hint="eastAsia"/>
        </w:rPr>
        <w:t>，故近似地把氘灯的总吸收看做背景吸收。二者相减</w:t>
      </w:r>
      <w:r>
        <w:rPr>
          <w:rFonts w:hint="eastAsia"/>
        </w:rPr>
        <w:t>(</w:t>
      </w:r>
      <w:r>
        <w:rPr>
          <w:rFonts w:hint="eastAsia"/>
        </w:rPr>
        <w:t>在仪器上，使空心阴极灯和氘灯的光交替通过原子一起来实现</w:t>
      </w:r>
      <w:r>
        <w:rPr>
          <w:rFonts w:hint="eastAsia"/>
        </w:rPr>
        <w:t>)</w:t>
      </w:r>
      <w:r>
        <w:rPr>
          <w:rFonts w:hint="eastAsia"/>
        </w:rPr>
        <w:t>，即能扣除背景吸收。</w:t>
      </w:r>
    </w:p>
    <w:p w:rsidR="00000262" w:rsidRDefault="00000262" w:rsidP="004D5F44">
      <w:pPr>
        <w:snapToGrid w:val="0"/>
        <w:spacing w:line="360" w:lineRule="auto"/>
        <w:jc w:val="left"/>
      </w:pPr>
      <w:r>
        <w:rPr>
          <w:rFonts w:hint="eastAsia"/>
        </w:rPr>
        <w:t>7</w:t>
      </w:r>
      <w:r>
        <w:rPr>
          <w:rFonts w:hint="eastAsia"/>
        </w:rPr>
        <w:t>．火焰原子吸收光度法中常用消除化学干扰的方法有哪些</w:t>
      </w:r>
      <w:r>
        <w:rPr>
          <w:rFonts w:hint="eastAsia"/>
        </w:rPr>
        <w:t>?</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加释放剂、加保护剂、加助熔剂、改变火焰种类、化学预分离等。</w:t>
      </w:r>
    </w:p>
    <w:p w:rsidR="00000262" w:rsidRDefault="00000262" w:rsidP="004D5F44">
      <w:pPr>
        <w:snapToGrid w:val="0"/>
        <w:spacing w:line="360" w:lineRule="auto"/>
        <w:jc w:val="left"/>
      </w:pPr>
      <w:r>
        <w:rPr>
          <w:rFonts w:hint="eastAsia"/>
        </w:rPr>
        <w:t>8</w:t>
      </w:r>
      <w:r>
        <w:rPr>
          <w:rFonts w:hint="eastAsia"/>
        </w:rPr>
        <w:t>．如何校正火焰原子吸收光度法中的基体干扰</w:t>
      </w:r>
      <w:r>
        <w:rPr>
          <w:rFonts w:hint="eastAsia"/>
        </w:rPr>
        <w:t>?</w:t>
      </w:r>
    </w:p>
    <w:p w:rsidR="00000262" w:rsidRDefault="00000262" w:rsidP="004D5F44">
      <w:pPr>
        <w:snapToGrid w:val="0"/>
        <w:spacing w:line="360" w:lineRule="auto"/>
        <w:jc w:val="left"/>
      </w:pPr>
      <w:r>
        <w:rPr>
          <w:rFonts w:hint="eastAsia"/>
        </w:rPr>
        <w:t xml:space="preserve">    </w:t>
      </w:r>
      <w:r w:rsidRPr="00244090">
        <w:rPr>
          <w:rFonts w:hint="eastAsia"/>
          <w:b/>
        </w:rPr>
        <w:t>答案：</w:t>
      </w:r>
      <w:r>
        <w:rPr>
          <w:rFonts w:hint="eastAsia"/>
        </w:rPr>
        <w:t>消除基体干扰的方法：</w:t>
      </w:r>
      <w:r>
        <w:rPr>
          <w:rFonts w:hint="eastAsia"/>
        </w:rPr>
        <w:t>(1)</w:t>
      </w:r>
      <w:r>
        <w:rPr>
          <w:rFonts w:hint="eastAsia"/>
        </w:rPr>
        <w:t>化学预分离法；</w:t>
      </w:r>
      <w:r>
        <w:rPr>
          <w:rFonts w:hint="eastAsia"/>
        </w:rPr>
        <w:t>(2)</w:t>
      </w:r>
      <w:r>
        <w:rPr>
          <w:rFonts w:hint="eastAsia"/>
        </w:rPr>
        <w:t>加入干扰抑制剂</w:t>
      </w:r>
      <w:r>
        <w:rPr>
          <w:rFonts w:hint="eastAsia"/>
        </w:rPr>
        <w:t>(</w:t>
      </w:r>
      <w:r>
        <w:rPr>
          <w:rFonts w:hint="eastAsia"/>
        </w:rPr>
        <w:t>基体改进剂</w:t>
      </w:r>
      <w:r>
        <w:rPr>
          <w:rFonts w:hint="eastAsia"/>
        </w:rPr>
        <w:t>)</w:t>
      </w:r>
      <w:r>
        <w:rPr>
          <w:rFonts w:hint="eastAsia"/>
        </w:rPr>
        <w:t>；</w:t>
      </w:r>
    </w:p>
    <w:p w:rsidR="00000262" w:rsidRDefault="00000262" w:rsidP="004D5F44">
      <w:pPr>
        <w:snapToGrid w:val="0"/>
        <w:spacing w:line="360" w:lineRule="auto"/>
        <w:jc w:val="left"/>
      </w:pPr>
      <w:r>
        <w:rPr>
          <w:rFonts w:hint="eastAsia"/>
        </w:rPr>
        <w:t xml:space="preserve">    (3)</w:t>
      </w:r>
      <w:r>
        <w:rPr>
          <w:rFonts w:hint="eastAsia"/>
        </w:rPr>
        <w:t>标准加入法也可在一定程度上校正基体干扰。</w:t>
      </w:r>
    </w:p>
    <w:p w:rsidR="00000262" w:rsidRDefault="00000262" w:rsidP="004D5F44">
      <w:pPr>
        <w:snapToGrid w:val="0"/>
        <w:spacing w:line="360" w:lineRule="auto"/>
        <w:jc w:val="left"/>
      </w:pPr>
      <w:r>
        <w:rPr>
          <w:rFonts w:hint="eastAsia"/>
        </w:rPr>
        <w:t>9</w:t>
      </w:r>
      <w:r>
        <w:rPr>
          <w:rFonts w:hint="eastAsia"/>
        </w:rPr>
        <w:t>．简述火焰原子吸收光度法中，氧化亚氮—乙炔火焰有何特点</w:t>
      </w:r>
      <w:r>
        <w:rPr>
          <w:rFonts w:hint="eastAsia"/>
        </w:rPr>
        <w:t>?</w:t>
      </w:r>
    </w:p>
    <w:p w:rsidR="00000262" w:rsidRDefault="00000262" w:rsidP="004D5F44">
      <w:pPr>
        <w:snapToGrid w:val="0"/>
        <w:spacing w:line="360" w:lineRule="auto"/>
        <w:ind w:firstLine="435"/>
        <w:jc w:val="left"/>
      </w:pPr>
      <w:r w:rsidRPr="00244090">
        <w:rPr>
          <w:rFonts w:hint="eastAsia"/>
          <w:b/>
        </w:rPr>
        <w:t>答案：</w:t>
      </w:r>
      <w:r>
        <w:rPr>
          <w:rFonts w:hint="eastAsia"/>
        </w:rPr>
        <w:t>温度高，适用于高温元素，还原性强，透光性好，消除干扰能力较强。</w:t>
      </w:r>
    </w:p>
    <w:p w:rsidR="00000262" w:rsidRDefault="00000262" w:rsidP="004D5F44">
      <w:pPr>
        <w:snapToGrid w:val="0"/>
        <w:spacing w:line="360" w:lineRule="auto"/>
        <w:jc w:val="left"/>
      </w:pPr>
      <w:r>
        <w:rPr>
          <w:rFonts w:hint="eastAsia"/>
        </w:rPr>
        <w:t>10</w:t>
      </w:r>
      <w:r>
        <w:rPr>
          <w:rFonts w:hint="eastAsia"/>
        </w:rPr>
        <w:t>．在火焰原子吸收光度法中进行背景校正的主要方法有哪些</w:t>
      </w:r>
      <w:r>
        <w:rPr>
          <w:rFonts w:hint="eastAsia"/>
        </w:rPr>
        <w:t>?</w:t>
      </w:r>
    </w:p>
    <w:p w:rsidR="00000262" w:rsidRDefault="00000262" w:rsidP="00244090">
      <w:pPr>
        <w:snapToGrid w:val="0"/>
        <w:spacing w:line="360" w:lineRule="auto"/>
        <w:ind w:firstLineChars="200" w:firstLine="422"/>
        <w:jc w:val="left"/>
      </w:pPr>
      <w:r w:rsidRPr="00244090">
        <w:rPr>
          <w:rFonts w:hint="eastAsia"/>
          <w:b/>
        </w:rPr>
        <w:lastRenderedPageBreak/>
        <w:t>答案：</w:t>
      </w:r>
      <w:r>
        <w:rPr>
          <w:rFonts w:hint="eastAsia"/>
        </w:rPr>
        <w:t>氘灯法、塞曼法、邻近非吸收线扣除法</w:t>
      </w:r>
      <w:r>
        <w:rPr>
          <w:rFonts w:hint="eastAsia"/>
        </w:rPr>
        <w:t>(</w:t>
      </w:r>
      <w:r>
        <w:rPr>
          <w:rFonts w:hint="eastAsia"/>
        </w:rPr>
        <w:t>同种元素非共振线吸收法、非同种元</w:t>
      </w:r>
    </w:p>
    <w:p w:rsidR="00000262" w:rsidRDefault="00000262" w:rsidP="004D5F44">
      <w:pPr>
        <w:snapToGrid w:val="0"/>
        <w:spacing w:line="360" w:lineRule="auto"/>
        <w:jc w:val="left"/>
      </w:pPr>
      <w:r>
        <w:rPr>
          <w:rFonts w:hint="eastAsia"/>
        </w:rPr>
        <w:t xml:space="preserve">    </w:t>
      </w:r>
      <w:r>
        <w:rPr>
          <w:rFonts w:hint="eastAsia"/>
        </w:rPr>
        <w:t>素相邻线法</w:t>
      </w:r>
      <w:r>
        <w:rPr>
          <w:rFonts w:hint="eastAsia"/>
        </w:rPr>
        <w:t>)</w:t>
      </w:r>
      <w:r>
        <w:rPr>
          <w:rFonts w:hint="eastAsia"/>
        </w:rPr>
        <w:t>、“空白溶液”法。</w:t>
      </w:r>
    </w:p>
    <w:p w:rsidR="00000262" w:rsidRPr="00B75FC1" w:rsidRDefault="00000262" w:rsidP="004D5F44">
      <w:pPr>
        <w:snapToGrid w:val="0"/>
        <w:spacing w:line="360" w:lineRule="auto"/>
        <w:jc w:val="left"/>
        <w:rPr>
          <w:b/>
        </w:rPr>
      </w:pPr>
      <w:r w:rsidRPr="00B75FC1">
        <w:rPr>
          <w:rFonts w:hint="eastAsia"/>
          <w:b/>
        </w:rPr>
        <w:t>参考文献</w:t>
      </w:r>
    </w:p>
    <w:p w:rsidR="00000262" w:rsidRDefault="00000262" w:rsidP="004D5F44">
      <w:pPr>
        <w:snapToGrid w:val="0"/>
        <w:spacing w:line="360" w:lineRule="auto"/>
        <w:jc w:val="left"/>
      </w:pPr>
      <w:r>
        <w:rPr>
          <w:rFonts w:hint="eastAsia"/>
        </w:rPr>
        <w:t xml:space="preserve">[1]  </w:t>
      </w:r>
      <w:r>
        <w:rPr>
          <w:rFonts w:hint="eastAsia"/>
        </w:rPr>
        <w:t>李安模，魏继中．原子吸收及原子荧光光谱分析．北京：科学出版社，</w:t>
      </w:r>
      <w:r>
        <w:rPr>
          <w:rFonts w:hint="eastAsia"/>
        </w:rPr>
        <w:t>2000</w:t>
      </w:r>
      <w:r>
        <w:rPr>
          <w:rFonts w:hint="eastAsia"/>
        </w:rPr>
        <w:t>．</w:t>
      </w:r>
    </w:p>
    <w:p w:rsidR="00000262" w:rsidRDefault="00000262" w:rsidP="004D5F44">
      <w:pPr>
        <w:snapToGrid w:val="0"/>
        <w:spacing w:line="360" w:lineRule="auto"/>
        <w:jc w:val="left"/>
      </w:pPr>
      <w:r>
        <w:rPr>
          <w:rFonts w:hint="eastAsia"/>
        </w:rPr>
        <w:t xml:space="preserve">[2]  </w:t>
      </w:r>
      <w:r>
        <w:rPr>
          <w:rFonts w:hint="eastAsia"/>
        </w:rPr>
        <w:t>魏复盛，齐文启．原子吸收光谱及其在环境分析中的应用．北京：中国环境科学出版社，</w:t>
      </w:r>
      <w:r>
        <w:rPr>
          <w:rFonts w:hint="eastAsia"/>
        </w:rPr>
        <w:t>1988</w:t>
      </w:r>
      <w:r>
        <w:rPr>
          <w:rFonts w:hint="eastAsia"/>
        </w:rPr>
        <w:t>．</w:t>
      </w:r>
    </w:p>
    <w:p w:rsidR="00000262" w:rsidRDefault="00000262" w:rsidP="004D5F44">
      <w:pPr>
        <w:snapToGrid w:val="0"/>
        <w:spacing w:line="360" w:lineRule="auto"/>
        <w:jc w:val="left"/>
      </w:pPr>
      <w:r>
        <w:rPr>
          <w:rFonts w:hint="eastAsia"/>
        </w:rPr>
        <w:t xml:space="preserve">[3]  </w:t>
      </w:r>
      <w:r>
        <w:rPr>
          <w:rFonts w:hint="eastAsia"/>
        </w:rPr>
        <w:t>邓勃，何华馄．原子吸收光谱分析．北京：化学工业出版社，</w:t>
      </w:r>
      <w:r>
        <w:rPr>
          <w:rFonts w:hint="eastAsia"/>
        </w:rPr>
        <w:t>2004</w:t>
      </w:r>
      <w:r>
        <w:rPr>
          <w:rFonts w:hint="eastAsia"/>
        </w:rPr>
        <w:t>．</w:t>
      </w:r>
    </w:p>
    <w:p w:rsidR="00000262" w:rsidRDefault="00000262" w:rsidP="004D5F44">
      <w:pPr>
        <w:snapToGrid w:val="0"/>
        <w:spacing w:line="360" w:lineRule="auto"/>
        <w:jc w:val="left"/>
      </w:pPr>
      <w:r>
        <w:rPr>
          <w:rFonts w:hint="eastAsia"/>
        </w:rPr>
        <w:t xml:space="preserve">[4]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000262" w:rsidRDefault="00000262" w:rsidP="004D5F44">
      <w:pPr>
        <w:snapToGrid w:val="0"/>
        <w:spacing w:line="360" w:lineRule="auto"/>
        <w:jc w:val="left"/>
      </w:pPr>
      <w:r>
        <w:rPr>
          <w:rFonts w:hint="eastAsia"/>
        </w:rPr>
        <w:t xml:space="preserve">[5]  </w:t>
      </w:r>
      <w:r>
        <w:rPr>
          <w:rFonts w:hint="eastAsia"/>
        </w:rPr>
        <w:t>国家环境保护局《指南》编写组．环境监测机构计量认证和创建优质实验室指南．北京：中国</w:t>
      </w:r>
    </w:p>
    <w:p w:rsidR="00000262" w:rsidRDefault="00000262" w:rsidP="004D5F44">
      <w:pPr>
        <w:snapToGrid w:val="0"/>
        <w:spacing w:line="360" w:lineRule="auto"/>
        <w:jc w:val="left"/>
      </w:pPr>
      <w:r>
        <w:rPr>
          <w:rFonts w:hint="eastAsia"/>
        </w:rPr>
        <w:t>环境科学出版社，</w:t>
      </w:r>
      <w:r>
        <w:rPr>
          <w:rFonts w:hint="eastAsia"/>
        </w:rPr>
        <w:t>1994</w:t>
      </w:r>
    </w:p>
    <w:p w:rsidR="00000262" w:rsidRDefault="00000262" w:rsidP="004D5F44">
      <w:pPr>
        <w:snapToGrid w:val="0"/>
        <w:spacing w:line="360" w:lineRule="auto"/>
        <w:jc w:val="left"/>
      </w:pPr>
      <w:r>
        <w:rPr>
          <w:rFonts w:hint="eastAsia"/>
        </w:rPr>
        <w:t xml:space="preserve">    </w:t>
      </w:r>
      <w:r>
        <w:rPr>
          <w:rFonts w:hint="eastAsia"/>
        </w:rPr>
        <w:t>命题：吴新杰</w:t>
      </w:r>
    </w:p>
    <w:p w:rsidR="00000262" w:rsidRDefault="00000262" w:rsidP="004D5F44">
      <w:pPr>
        <w:snapToGrid w:val="0"/>
        <w:spacing w:line="360" w:lineRule="auto"/>
        <w:jc w:val="left"/>
      </w:pPr>
      <w:r>
        <w:rPr>
          <w:rFonts w:hint="eastAsia"/>
        </w:rPr>
        <w:t xml:space="preserve">    </w:t>
      </w:r>
      <w:r>
        <w:rPr>
          <w:rFonts w:hint="eastAsia"/>
        </w:rPr>
        <w:t>审核：刘</w:t>
      </w:r>
      <w:r>
        <w:rPr>
          <w:rFonts w:hint="eastAsia"/>
        </w:rPr>
        <w:t xml:space="preserve">  </w:t>
      </w:r>
      <w:r>
        <w:rPr>
          <w:rFonts w:hint="eastAsia"/>
        </w:rPr>
        <w:t>京</w:t>
      </w:r>
      <w:r>
        <w:rPr>
          <w:rFonts w:hint="eastAsia"/>
        </w:rPr>
        <w:t xml:space="preserve">  </w:t>
      </w:r>
      <w:r>
        <w:rPr>
          <w:rFonts w:hint="eastAsia"/>
        </w:rPr>
        <w:t>王</w:t>
      </w:r>
      <w:r>
        <w:rPr>
          <w:rFonts w:hint="eastAsia"/>
        </w:rPr>
        <w:t xml:space="preserve">  </w:t>
      </w:r>
      <w:r>
        <w:rPr>
          <w:rFonts w:hint="eastAsia"/>
        </w:rPr>
        <w:t>伟</w:t>
      </w:r>
    </w:p>
    <w:p w:rsidR="00000262" w:rsidRPr="00000262" w:rsidRDefault="00000262" w:rsidP="004D5F44">
      <w:pPr>
        <w:snapToGrid w:val="0"/>
        <w:spacing w:line="360" w:lineRule="auto"/>
        <w:jc w:val="left"/>
        <w:rPr>
          <w:b/>
        </w:rPr>
      </w:pPr>
      <w:r w:rsidRPr="00000262">
        <w:rPr>
          <w:rFonts w:hint="eastAsia"/>
          <w:b/>
        </w:rPr>
        <w:t>(</w:t>
      </w:r>
      <w:r w:rsidRPr="00000262">
        <w:rPr>
          <w:rFonts w:hint="eastAsia"/>
          <w:b/>
        </w:rPr>
        <w:t>二</w:t>
      </w:r>
      <w:r w:rsidRPr="00000262">
        <w:rPr>
          <w:rFonts w:hint="eastAsia"/>
          <w:b/>
        </w:rPr>
        <w:t>)</w:t>
      </w:r>
      <w:r w:rsidRPr="00000262">
        <w:rPr>
          <w:rFonts w:hint="eastAsia"/>
          <w:b/>
        </w:rPr>
        <w:t>钾、钠、钙、镁、铜、铅、锌、镉、铁、锰、镍、银、钡、</w:t>
      </w:r>
    </w:p>
    <w:p w:rsidR="00000262" w:rsidRPr="00000262" w:rsidRDefault="00000262" w:rsidP="004D5F44">
      <w:pPr>
        <w:snapToGrid w:val="0"/>
        <w:spacing w:line="360" w:lineRule="auto"/>
        <w:jc w:val="left"/>
        <w:rPr>
          <w:b/>
        </w:rPr>
      </w:pPr>
      <w:r w:rsidRPr="00000262">
        <w:rPr>
          <w:rFonts w:hint="eastAsia"/>
          <w:b/>
        </w:rPr>
        <w:t xml:space="preserve">    </w:t>
      </w:r>
      <w:r w:rsidRPr="00000262">
        <w:rPr>
          <w:rFonts w:hint="eastAsia"/>
          <w:b/>
        </w:rPr>
        <w:t>铬、锑、铝</w:t>
      </w:r>
    </w:p>
    <w:p w:rsidR="00000262" w:rsidRPr="00000262" w:rsidRDefault="00000262" w:rsidP="004D5F44">
      <w:pPr>
        <w:snapToGrid w:val="0"/>
        <w:spacing w:line="360" w:lineRule="auto"/>
        <w:jc w:val="left"/>
        <w:rPr>
          <w:b/>
        </w:rPr>
      </w:pPr>
      <w:r w:rsidRPr="00000262">
        <w:rPr>
          <w:rFonts w:hint="eastAsia"/>
          <w:b/>
        </w:rPr>
        <w:t>分类号：</w:t>
      </w:r>
      <w:r w:rsidRPr="00000262">
        <w:rPr>
          <w:rFonts w:hint="eastAsia"/>
          <w:b/>
        </w:rPr>
        <w:t>W9-1</w:t>
      </w:r>
    </w:p>
    <w:p w:rsidR="00000262" w:rsidRPr="00000262" w:rsidRDefault="00000262" w:rsidP="004D5F44">
      <w:pPr>
        <w:snapToGrid w:val="0"/>
        <w:spacing w:line="360" w:lineRule="auto"/>
        <w:jc w:val="left"/>
        <w:rPr>
          <w:b/>
        </w:rPr>
      </w:pPr>
      <w:r w:rsidRPr="00000262">
        <w:rPr>
          <w:rFonts w:hint="eastAsia"/>
          <w:b/>
        </w:rPr>
        <w:t>一、填空题</w:t>
      </w:r>
    </w:p>
    <w:p w:rsidR="00000262" w:rsidRDefault="00000262" w:rsidP="004D5F44">
      <w:pPr>
        <w:snapToGrid w:val="0"/>
        <w:spacing w:line="360" w:lineRule="auto"/>
        <w:jc w:val="left"/>
      </w:pPr>
      <w:r>
        <w:rPr>
          <w:rFonts w:hint="eastAsia"/>
        </w:rPr>
        <w:t>1</w:t>
      </w:r>
      <w:r>
        <w:rPr>
          <w:rFonts w:hint="eastAsia"/>
        </w:rPr>
        <w:t>．火焰原子吸收光度法测定水中钡时，如果存在基体干扰，则用</w:t>
      </w:r>
      <w:r>
        <w:rPr>
          <w:rFonts w:hint="eastAsia"/>
          <w:u w:val="single"/>
        </w:rPr>
        <w:t xml:space="preserve">           </w:t>
      </w:r>
      <w:r>
        <w:rPr>
          <w:rFonts w:hint="eastAsia"/>
        </w:rPr>
        <w:t>法进行测定并计算结果。④</w:t>
      </w:r>
    </w:p>
    <w:p w:rsidR="00000262" w:rsidRDefault="00000262" w:rsidP="00244090">
      <w:pPr>
        <w:snapToGrid w:val="0"/>
        <w:spacing w:line="360" w:lineRule="auto"/>
        <w:ind w:firstLineChars="200" w:firstLine="422"/>
        <w:jc w:val="left"/>
      </w:pPr>
      <w:r w:rsidRPr="00244090">
        <w:rPr>
          <w:rFonts w:hint="eastAsia"/>
          <w:b/>
        </w:rPr>
        <w:t>答案：</w:t>
      </w:r>
      <w:r>
        <w:rPr>
          <w:rFonts w:hint="eastAsia"/>
        </w:rPr>
        <w:t>标准加入</w:t>
      </w:r>
    </w:p>
    <w:p w:rsidR="00000262" w:rsidRDefault="00000262" w:rsidP="004D5F44">
      <w:pPr>
        <w:snapToGrid w:val="0"/>
        <w:spacing w:line="360" w:lineRule="auto"/>
        <w:jc w:val="left"/>
      </w:pPr>
      <w:r>
        <w:rPr>
          <w:rFonts w:hint="eastAsia"/>
        </w:rPr>
        <w:t>2</w:t>
      </w:r>
      <w:r>
        <w:rPr>
          <w:rFonts w:hint="eastAsia"/>
        </w:rPr>
        <w:t>．火焰原子吸收光度法测定水中钾、钠时，通常加入</w:t>
      </w:r>
      <w:r>
        <w:rPr>
          <w:rFonts w:hint="eastAsia"/>
          <w:u w:val="single"/>
        </w:rPr>
        <w:t xml:space="preserve">         </w:t>
      </w:r>
      <w:r>
        <w:rPr>
          <w:rFonts w:hint="eastAsia"/>
        </w:rPr>
        <w:t>消除钾、钠产生的电离干扰。①</w:t>
      </w:r>
    </w:p>
    <w:p w:rsidR="00000262" w:rsidRDefault="00000262" w:rsidP="00244090">
      <w:pPr>
        <w:snapToGrid w:val="0"/>
        <w:spacing w:line="360" w:lineRule="auto"/>
        <w:ind w:firstLineChars="200" w:firstLine="422"/>
        <w:jc w:val="left"/>
      </w:pPr>
      <w:r w:rsidRPr="00244090">
        <w:rPr>
          <w:rFonts w:hint="eastAsia"/>
          <w:b/>
        </w:rPr>
        <w:t>答案</w:t>
      </w:r>
      <w:r>
        <w:rPr>
          <w:rFonts w:hint="eastAsia"/>
        </w:rPr>
        <w:t>：铯盐</w:t>
      </w:r>
    </w:p>
    <w:p w:rsidR="00000262" w:rsidRDefault="00000262" w:rsidP="004D5F44">
      <w:pPr>
        <w:snapToGrid w:val="0"/>
        <w:spacing w:line="360" w:lineRule="auto"/>
        <w:jc w:val="left"/>
      </w:pPr>
      <w:r>
        <w:rPr>
          <w:rFonts w:hint="eastAsia"/>
        </w:rPr>
        <w:t>3</w:t>
      </w:r>
      <w:r>
        <w:rPr>
          <w:rFonts w:hint="eastAsia"/>
        </w:rPr>
        <w:t>．火焰原子吸收光度法测定水中铜和锌时，通过测定分析线附近</w:t>
      </w:r>
      <w:r>
        <w:rPr>
          <w:rFonts w:hint="eastAsia"/>
        </w:rPr>
        <w:t>1nm</w:t>
      </w:r>
      <w:r>
        <w:rPr>
          <w:rFonts w:hint="eastAsia"/>
        </w:rPr>
        <w:t>内的一条非特征吸收线处的吸收，可判断</w:t>
      </w:r>
      <w:r w:rsidR="003F7D7B">
        <w:rPr>
          <w:rFonts w:hint="eastAsia"/>
          <w:u w:val="single"/>
        </w:rPr>
        <w:t xml:space="preserve">            </w:t>
      </w:r>
      <w:r>
        <w:rPr>
          <w:rFonts w:hint="eastAsia"/>
        </w:rPr>
        <w:t>的大小。⑤</w:t>
      </w:r>
    </w:p>
    <w:p w:rsidR="00000262" w:rsidRDefault="00000262" w:rsidP="00244090">
      <w:pPr>
        <w:snapToGrid w:val="0"/>
        <w:spacing w:line="360" w:lineRule="auto"/>
        <w:ind w:firstLineChars="200" w:firstLine="422"/>
        <w:jc w:val="left"/>
      </w:pPr>
      <w:r w:rsidRPr="00244090">
        <w:rPr>
          <w:rFonts w:hint="eastAsia"/>
          <w:b/>
        </w:rPr>
        <w:t>答案：</w:t>
      </w:r>
      <w:r>
        <w:rPr>
          <w:rFonts w:hint="eastAsia"/>
        </w:rPr>
        <w:t>背景吸收</w:t>
      </w:r>
    </w:p>
    <w:p w:rsidR="003F7D7B" w:rsidRDefault="00000262" w:rsidP="004D5F44">
      <w:pPr>
        <w:snapToGrid w:val="0"/>
        <w:spacing w:line="360" w:lineRule="auto"/>
        <w:jc w:val="left"/>
      </w:pPr>
      <w:r>
        <w:rPr>
          <w:rFonts w:hint="eastAsia"/>
        </w:rPr>
        <w:t>4</w:t>
      </w:r>
      <w:r w:rsidR="003F7D7B">
        <w:rPr>
          <w:rFonts w:hint="eastAsia"/>
        </w:rPr>
        <w:t>．</w:t>
      </w:r>
      <w:r>
        <w:rPr>
          <w:rFonts w:hint="eastAsia"/>
        </w:rPr>
        <w:t>火焰原子吸收光度法测定总铬时，共存元素的干扰受</w:t>
      </w:r>
      <w:r w:rsidR="003F7D7B">
        <w:rPr>
          <w:rFonts w:hint="eastAsia"/>
          <w:u w:val="single"/>
        </w:rPr>
        <w:t xml:space="preserve">            </w:t>
      </w:r>
      <w:r>
        <w:rPr>
          <w:rFonts w:hint="eastAsia"/>
        </w:rPr>
        <w:t>和</w:t>
      </w:r>
      <w:r w:rsidR="003F7D7B">
        <w:rPr>
          <w:rFonts w:hint="eastAsia"/>
          <w:u w:val="single"/>
        </w:rPr>
        <w:t xml:space="preserve">          </w:t>
      </w:r>
      <w:r>
        <w:rPr>
          <w:rFonts w:hint="eastAsia"/>
        </w:rPr>
        <w:t>的影</w:t>
      </w:r>
      <w:r w:rsidR="003F7D7B">
        <w:rPr>
          <w:rFonts w:hint="eastAsia"/>
        </w:rPr>
        <w:t>响很大。⑧</w:t>
      </w:r>
    </w:p>
    <w:p w:rsidR="003F7D7B" w:rsidRDefault="003F7D7B" w:rsidP="004D5F44">
      <w:pPr>
        <w:snapToGrid w:val="0"/>
        <w:spacing w:line="360" w:lineRule="auto"/>
        <w:jc w:val="left"/>
      </w:pPr>
      <w:r>
        <w:rPr>
          <w:rFonts w:hint="eastAsia"/>
        </w:rPr>
        <w:t xml:space="preserve">    </w:t>
      </w:r>
      <w:r w:rsidRPr="00244090">
        <w:rPr>
          <w:rFonts w:hint="eastAsia"/>
          <w:b/>
        </w:rPr>
        <w:t>答案：</w:t>
      </w:r>
      <w:r>
        <w:rPr>
          <w:rFonts w:hint="eastAsia"/>
        </w:rPr>
        <w:t>火焰状态</w:t>
      </w:r>
      <w:r>
        <w:rPr>
          <w:rFonts w:hint="eastAsia"/>
        </w:rPr>
        <w:t xml:space="preserve">  </w:t>
      </w:r>
      <w:r>
        <w:rPr>
          <w:rFonts w:hint="eastAsia"/>
        </w:rPr>
        <w:t>观测高度</w:t>
      </w:r>
    </w:p>
    <w:p w:rsidR="003F7D7B" w:rsidRPr="003F7D7B" w:rsidRDefault="003F7D7B" w:rsidP="004D5F44">
      <w:pPr>
        <w:snapToGrid w:val="0"/>
        <w:spacing w:line="360" w:lineRule="auto"/>
        <w:jc w:val="left"/>
        <w:rPr>
          <w:b/>
        </w:rPr>
      </w:pPr>
      <w:r w:rsidRPr="003F7D7B">
        <w:rPr>
          <w:rFonts w:hint="eastAsia"/>
          <w:b/>
        </w:rPr>
        <w:t>二、判断题</w:t>
      </w:r>
    </w:p>
    <w:p w:rsidR="003F7D7B" w:rsidRDefault="003F7D7B" w:rsidP="004D5F44">
      <w:pPr>
        <w:snapToGrid w:val="0"/>
        <w:spacing w:line="360" w:lineRule="auto"/>
        <w:jc w:val="left"/>
      </w:pPr>
      <w:r>
        <w:rPr>
          <w:rFonts w:hint="eastAsia"/>
        </w:rPr>
        <w:t>1</w:t>
      </w:r>
      <w:r>
        <w:rPr>
          <w:rFonts w:hint="eastAsia"/>
        </w:rPr>
        <w:t>．火焰原子吸收光度法测定水中钠时，其灵敏度随试样溶液酸度增加而降低。</w:t>
      </w:r>
      <w:r>
        <w:rPr>
          <w:rFonts w:hint="eastAsia"/>
        </w:rPr>
        <w:t>(    )</w:t>
      </w:r>
      <w:r>
        <w:rPr>
          <w:rFonts w:hint="eastAsia"/>
        </w:rPr>
        <w:t>①</w:t>
      </w:r>
    </w:p>
    <w:p w:rsidR="003F7D7B" w:rsidRDefault="003F7D7B"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3F7D7B" w:rsidRDefault="003F7D7B" w:rsidP="004D5F44">
      <w:pPr>
        <w:snapToGrid w:val="0"/>
        <w:spacing w:line="360" w:lineRule="auto"/>
        <w:jc w:val="left"/>
      </w:pPr>
      <w:r>
        <w:rPr>
          <w:rFonts w:hint="eastAsia"/>
        </w:rPr>
        <w:t>2</w:t>
      </w:r>
      <w:r>
        <w:rPr>
          <w:rFonts w:hint="eastAsia"/>
        </w:rPr>
        <w:t>．火焰原子吸收光度法测定水中钾时，其灵敏度随试样溶液中硝酸浓度变化。</w:t>
      </w:r>
      <w:r>
        <w:rPr>
          <w:rFonts w:hint="eastAsia"/>
        </w:rPr>
        <w:t>(    )</w:t>
      </w:r>
      <w:r>
        <w:rPr>
          <w:rFonts w:hint="eastAsia"/>
        </w:rPr>
        <w:t>①</w:t>
      </w:r>
    </w:p>
    <w:p w:rsidR="003F7D7B" w:rsidRDefault="003F7D7B"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3F7D7B" w:rsidRDefault="003F7D7B" w:rsidP="004D5F44">
      <w:pPr>
        <w:snapToGrid w:val="0"/>
        <w:spacing w:line="360" w:lineRule="auto"/>
        <w:jc w:val="left"/>
      </w:pPr>
      <w:r>
        <w:rPr>
          <w:rFonts w:hint="eastAsia"/>
        </w:rPr>
        <w:t>3</w:t>
      </w:r>
      <w:r>
        <w:rPr>
          <w:rFonts w:hint="eastAsia"/>
        </w:rPr>
        <w:t>．空气—乙炔火焰原子吸收光度法测定水中镁时，铝对镁的测定存在严重的化学干扰。</w:t>
      </w:r>
      <w:r>
        <w:rPr>
          <w:rFonts w:hint="eastAsia"/>
        </w:rPr>
        <w:t>(    )</w:t>
      </w:r>
      <w:r>
        <w:rPr>
          <w:rFonts w:hint="eastAsia"/>
        </w:rPr>
        <w:t>②</w:t>
      </w:r>
    </w:p>
    <w:p w:rsidR="003F7D7B" w:rsidRDefault="003F7D7B"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3F7D7B" w:rsidRDefault="003F7D7B" w:rsidP="004D5F44">
      <w:pPr>
        <w:snapToGrid w:val="0"/>
        <w:spacing w:line="360" w:lineRule="auto"/>
        <w:jc w:val="left"/>
      </w:pPr>
      <w:r>
        <w:rPr>
          <w:rFonts w:hint="eastAsia"/>
        </w:rPr>
        <w:t>4</w:t>
      </w:r>
      <w:r>
        <w:rPr>
          <w:rFonts w:hint="eastAsia"/>
        </w:rPr>
        <w:t>．火焰原子吸收光度法测定水中铁、锰时，通常采用硫酸介质。</w:t>
      </w:r>
      <w:r>
        <w:rPr>
          <w:rFonts w:hint="eastAsia"/>
        </w:rPr>
        <w:t>(    )</w:t>
      </w:r>
      <w:r>
        <w:rPr>
          <w:rFonts w:hint="eastAsia"/>
        </w:rPr>
        <w:t>⑥</w:t>
      </w:r>
    </w:p>
    <w:p w:rsidR="003F7D7B" w:rsidRDefault="003F7D7B" w:rsidP="004D5F44">
      <w:pPr>
        <w:snapToGrid w:val="0"/>
        <w:spacing w:line="360" w:lineRule="auto"/>
        <w:jc w:val="left"/>
      </w:pPr>
      <w:r>
        <w:rPr>
          <w:rFonts w:hint="eastAsia"/>
        </w:rPr>
        <w:lastRenderedPageBreak/>
        <w:t xml:space="preserve">    </w:t>
      </w:r>
      <w:r w:rsidRPr="00244090">
        <w:rPr>
          <w:rFonts w:hint="eastAsia"/>
          <w:b/>
        </w:rPr>
        <w:t>答案：</w:t>
      </w:r>
      <w:r>
        <w:rPr>
          <w:rFonts w:hint="eastAsia"/>
        </w:rPr>
        <w:t>错误</w:t>
      </w:r>
    </w:p>
    <w:p w:rsidR="003F7D7B" w:rsidRDefault="003F7D7B" w:rsidP="004D5F44">
      <w:pPr>
        <w:snapToGrid w:val="0"/>
        <w:spacing w:line="360" w:lineRule="auto"/>
        <w:jc w:val="left"/>
      </w:pPr>
      <w:r>
        <w:rPr>
          <w:rFonts w:hint="eastAsia"/>
        </w:rPr>
        <w:t xml:space="preserve">    </w:t>
      </w:r>
      <w:r>
        <w:rPr>
          <w:rFonts w:hint="eastAsia"/>
        </w:rPr>
        <w:t>正确答案为：通常采用硝酸介质。</w:t>
      </w:r>
    </w:p>
    <w:p w:rsidR="003F7D7B" w:rsidRDefault="003F7D7B" w:rsidP="004D5F44">
      <w:pPr>
        <w:snapToGrid w:val="0"/>
        <w:spacing w:line="360" w:lineRule="auto"/>
        <w:jc w:val="left"/>
      </w:pPr>
      <w:r>
        <w:rPr>
          <w:rFonts w:hint="eastAsia"/>
        </w:rPr>
        <w:t>5</w:t>
      </w:r>
      <w:r>
        <w:rPr>
          <w:rFonts w:hint="eastAsia"/>
        </w:rPr>
        <w:t>．火焰原子吸收光度法测定水中锰时，当硅的浓度大于</w:t>
      </w:r>
      <w:r>
        <w:rPr>
          <w:rFonts w:hint="eastAsia"/>
        </w:rPr>
        <w:t>50mg</w:t>
      </w:r>
      <w:r>
        <w:rPr>
          <w:rFonts w:hint="eastAsia"/>
        </w:rPr>
        <w:t>／</w:t>
      </w:r>
      <w:r>
        <w:rPr>
          <w:rFonts w:hint="eastAsia"/>
        </w:rPr>
        <w:t>L</w:t>
      </w:r>
      <w:r>
        <w:rPr>
          <w:rFonts w:hint="eastAsia"/>
        </w:rPr>
        <w:t>时，对锰产生正干扰。</w:t>
      </w:r>
      <w:r>
        <w:rPr>
          <w:rFonts w:hint="eastAsia"/>
        </w:rPr>
        <w:t>(    )</w:t>
      </w:r>
      <w:r>
        <w:rPr>
          <w:rFonts w:hint="eastAsia"/>
        </w:rPr>
        <w:t>⑥</w:t>
      </w:r>
    </w:p>
    <w:p w:rsidR="003F7D7B" w:rsidRDefault="003F7D7B" w:rsidP="004D5F44">
      <w:pPr>
        <w:snapToGrid w:val="0"/>
        <w:spacing w:line="360" w:lineRule="auto"/>
        <w:jc w:val="left"/>
      </w:pPr>
      <w:r>
        <w:rPr>
          <w:rFonts w:hint="eastAsia"/>
        </w:rPr>
        <w:t xml:space="preserve">    </w:t>
      </w:r>
      <w:r w:rsidRPr="00244090">
        <w:rPr>
          <w:rFonts w:hint="eastAsia"/>
          <w:b/>
        </w:rPr>
        <w:t>答案：</w:t>
      </w:r>
      <w:r>
        <w:rPr>
          <w:rFonts w:hint="eastAsia"/>
        </w:rPr>
        <w:t>错误</w:t>
      </w:r>
    </w:p>
    <w:p w:rsidR="003F7D7B" w:rsidRDefault="003F7D7B" w:rsidP="004D5F44">
      <w:pPr>
        <w:snapToGrid w:val="0"/>
        <w:spacing w:line="360" w:lineRule="auto"/>
        <w:jc w:val="left"/>
      </w:pPr>
      <w:r>
        <w:rPr>
          <w:rFonts w:hint="eastAsia"/>
        </w:rPr>
        <w:t xml:space="preserve">    </w:t>
      </w:r>
      <w:r>
        <w:rPr>
          <w:rFonts w:hint="eastAsia"/>
        </w:rPr>
        <w:t>正确答案为：当硅的浓度大于</w:t>
      </w:r>
      <w:r>
        <w:rPr>
          <w:rFonts w:hint="eastAsia"/>
        </w:rPr>
        <w:t>50mg</w:t>
      </w:r>
      <w:r>
        <w:rPr>
          <w:rFonts w:hint="eastAsia"/>
        </w:rPr>
        <w:t>／</w:t>
      </w:r>
      <w:r>
        <w:rPr>
          <w:rFonts w:hint="eastAsia"/>
        </w:rPr>
        <w:t>L</w:t>
      </w:r>
      <w:r>
        <w:rPr>
          <w:rFonts w:hint="eastAsia"/>
        </w:rPr>
        <w:t>时，对锰产生负干扰。</w:t>
      </w:r>
    </w:p>
    <w:p w:rsidR="003F7D7B" w:rsidRDefault="003F7D7B" w:rsidP="004D5F44">
      <w:pPr>
        <w:snapToGrid w:val="0"/>
        <w:spacing w:line="360" w:lineRule="auto"/>
        <w:jc w:val="left"/>
      </w:pPr>
      <w:r>
        <w:rPr>
          <w:rFonts w:hint="eastAsia"/>
        </w:rPr>
        <w:t>6</w:t>
      </w:r>
      <w:r>
        <w:rPr>
          <w:rFonts w:hint="eastAsia"/>
        </w:rPr>
        <w:t>．火焰原子吸收光度法测定水中铁时，当硅的浓度大于</w:t>
      </w:r>
      <w:r>
        <w:rPr>
          <w:rFonts w:hint="eastAsia"/>
        </w:rPr>
        <w:t>20mg</w:t>
      </w:r>
      <w:r>
        <w:rPr>
          <w:rFonts w:hint="eastAsia"/>
        </w:rPr>
        <w:t>／</w:t>
      </w:r>
      <w:r>
        <w:rPr>
          <w:rFonts w:hint="eastAsia"/>
        </w:rPr>
        <w:t>L</w:t>
      </w:r>
      <w:r>
        <w:rPr>
          <w:rFonts w:hint="eastAsia"/>
        </w:rPr>
        <w:t>时，对铁产生负干扰。</w:t>
      </w:r>
      <w:r>
        <w:rPr>
          <w:rFonts w:hint="eastAsia"/>
        </w:rPr>
        <w:t>(    )</w:t>
      </w:r>
      <w:r>
        <w:rPr>
          <w:rFonts w:hint="eastAsia"/>
        </w:rPr>
        <w:t>⑥</w:t>
      </w:r>
    </w:p>
    <w:p w:rsidR="003F7D7B" w:rsidRDefault="003F7D7B"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3F7D7B" w:rsidRDefault="003F7D7B" w:rsidP="004D5F44">
      <w:pPr>
        <w:snapToGrid w:val="0"/>
        <w:spacing w:line="360" w:lineRule="auto"/>
        <w:jc w:val="left"/>
      </w:pPr>
      <w:r>
        <w:rPr>
          <w:rFonts w:hint="eastAsia"/>
        </w:rPr>
        <w:t>7</w:t>
      </w:r>
      <w:r>
        <w:rPr>
          <w:rFonts w:hint="eastAsia"/>
        </w:rPr>
        <w:t>．火焰原子吸收光度法分析水中铁、锰时，铁、锰的光谱线较复杂，为克服光谱干扰应选择最小的狭缝或光谱通带。</w:t>
      </w:r>
      <w:r>
        <w:rPr>
          <w:rFonts w:hint="eastAsia"/>
        </w:rPr>
        <w:t>(    )</w:t>
      </w:r>
      <w:r>
        <w:rPr>
          <w:rFonts w:hint="eastAsia"/>
        </w:rPr>
        <w:t>⑥</w:t>
      </w:r>
    </w:p>
    <w:p w:rsidR="003F7D7B" w:rsidRDefault="003F7D7B" w:rsidP="004D5F44">
      <w:pPr>
        <w:snapToGrid w:val="0"/>
        <w:spacing w:line="360" w:lineRule="auto"/>
        <w:jc w:val="left"/>
      </w:pPr>
      <w:r>
        <w:rPr>
          <w:rFonts w:hint="eastAsia"/>
        </w:rPr>
        <w:t xml:space="preserve">    </w:t>
      </w:r>
      <w:r w:rsidR="00244090" w:rsidRPr="008741B2">
        <w:rPr>
          <w:rFonts w:hint="eastAsia"/>
          <w:b/>
        </w:rPr>
        <w:t>答案</w:t>
      </w:r>
      <w:r w:rsidR="00244090">
        <w:rPr>
          <w:rFonts w:hint="eastAsia"/>
          <w:b/>
        </w:rPr>
        <w:t>：</w:t>
      </w:r>
      <w:r>
        <w:rPr>
          <w:rFonts w:hint="eastAsia"/>
        </w:rPr>
        <w:t>正确</w:t>
      </w:r>
    </w:p>
    <w:p w:rsidR="003F7D7B" w:rsidRDefault="003F7D7B" w:rsidP="004D5F44">
      <w:pPr>
        <w:snapToGrid w:val="0"/>
        <w:spacing w:line="360" w:lineRule="auto"/>
        <w:jc w:val="left"/>
      </w:pPr>
      <w:r>
        <w:rPr>
          <w:rFonts w:hint="eastAsia"/>
        </w:rPr>
        <w:t>8</w:t>
      </w:r>
      <w:r>
        <w:rPr>
          <w:rFonts w:hint="eastAsia"/>
        </w:rPr>
        <w:t>．火焰原子吸收光度法测定水中钡时，测定灵敏度强烈依赖于火焰类型和观察高度。</w:t>
      </w:r>
      <w:r>
        <w:rPr>
          <w:rFonts w:hint="eastAsia"/>
        </w:rPr>
        <w:t>(    )</w:t>
      </w:r>
      <w:r>
        <w:rPr>
          <w:rFonts w:hint="eastAsia"/>
        </w:rPr>
        <w:t>④</w:t>
      </w:r>
    </w:p>
    <w:p w:rsidR="003F7D7B" w:rsidRDefault="003F7D7B"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3F7D7B" w:rsidRPr="003F7D7B" w:rsidRDefault="003F7D7B" w:rsidP="004D5F44">
      <w:pPr>
        <w:snapToGrid w:val="0"/>
        <w:spacing w:line="360" w:lineRule="auto"/>
        <w:jc w:val="left"/>
        <w:rPr>
          <w:b/>
        </w:rPr>
      </w:pPr>
      <w:r w:rsidRPr="003F7D7B">
        <w:rPr>
          <w:rFonts w:hint="eastAsia"/>
          <w:b/>
        </w:rPr>
        <w:t>三、选择题</w:t>
      </w:r>
    </w:p>
    <w:p w:rsidR="003F7D7B" w:rsidRDefault="003F7D7B" w:rsidP="004D5F44">
      <w:pPr>
        <w:snapToGrid w:val="0"/>
        <w:spacing w:line="360" w:lineRule="auto"/>
        <w:jc w:val="left"/>
      </w:pPr>
      <w:r>
        <w:rPr>
          <w:rFonts w:hint="eastAsia"/>
        </w:rPr>
        <w:t>1</w:t>
      </w:r>
      <w:r>
        <w:rPr>
          <w:rFonts w:hint="eastAsia"/>
        </w:rPr>
        <w:t>．火焰原子吸收光度法分析水中铜、锌、铅、镉时，当样品中含盐量很高，分析波长又低于</w:t>
      </w:r>
      <w:r>
        <w:rPr>
          <w:rFonts w:hint="eastAsia"/>
          <w:u w:val="single"/>
        </w:rPr>
        <w:t xml:space="preserve">        </w:t>
      </w:r>
      <w:r>
        <w:rPr>
          <w:rFonts w:hint="eastAsia"/>
        </w:rPr>
        <w:t>nrn</w:t>
      </w:r>
      <w:r>
        <w:rPr>
          <w:rFonts w:hint="eastAsia"/>
        </w:rPr>
        <w:t>时，可能出现非特征吸收。</w:t>
      </w:r>
      <w:r>
        <w:rPr>
          <w:rFonts w:hint="eastAsia"/>
        </w:rPr>
        <w:t>(    )</w:t>
      </w:r>
      <w:r>
        <w:rPr>
          <w:rFonts w:hint="eastAsia"/>
        </w:rPr>
        <w:t>⑤</w:t>
      </w:r>
    </w:p>
    <w:p w:rsidR="003F7D7B" w:rsidRDefault="003F7D7B" w:rsidP="004D5F44">
      <w:pPr>
        <w:snapToGrid w:val="0"/>
        <w:spacing w:line="360" w:lineRule="auto"/>
        <w:jc w:val="left"/>
      </w:pPr>
      <w:r>
        <w:rPr>
          <w:rFonts w:hint="eastAsia"/>
        </w:rPr>
        <w:t xml:space="preserve">    A</w:t>
      </w:r>
      <w:r>
        <w:rPr>
          <w:rFonts w:hint="eastAsia"/>
        </w:rPr>
        <w:t>．</w:t>
      </w:r>
      <w:r>
        <w:rPr>
          <w:rFonts w:hint="eastAsia"/>
        </w:rPr>
        <w:t>200    B</w:t>
      </w:r>
      <w:r>
        <w:rPr>
          <w:rFonts w:hint="eastAsia"/>
        </w:rPr>
        <w:t>．</w:t>
      </w:r>
      <w:r>
        <w:rPr>
          <w:rFonts w:hint="eastAsia"/>
        </w:rPr>
        <w:t>350    C</w:t>
      </w:r>
      <w:r>
        <w:rPr>
          <w:rFonts w:hint="eastAsia"/>
        </w:rPr>
        <w:t>．</w:t>
      </w:r>
      <w:r>
        <w:rPr>
          <w:rFonts w:hint="eastAsia"/>
        </w:rPr>
        <w:t>400    D</w:t>
      </w:r>
      <w:r>
        <w:rPr>
          <w:rFonts w:hint="eastAsia"/>
        </w:rPr>
        <w:t>．</w:t>
      </w:r>
      <w:r>
        <w:rPr>
          <w:rFonts w:hint="eastAsia"/>
        </w:rPr>
        <w:t>800</w:t>
      </w:r>
    </w:p>
    <w:p w:rsidR="003F7D7B" w:rsidRDefault="003F7D7B" w:rsidP="004D5F44">
      <w:pPr>
        <w:snapToGrid w:val="0"/>
        <w:spacing w:line="360" w:lineRule="auto"/>
        <w:ind w:firstLine="435"/>
        <w:jc w:val="left"/>
      </w:pPr>
      <w:r w:rsidRPr="00244090">
        <w:rPr>
          <w:rFonts w:hint="eastAsia"/>
          <w:b/>
        </w:rPr>
        <w:t>答案：</w:t>
      </w:r>
      <w:r>
        <w:rPr>
          <w:rFonts w:hint="eastAsia"/>
        </w:rPr>
        <w:t>B</w:t>
      </w:r>
    </w:p>
    <w:p w:rsidR="003F7D7B" w:rsidRDefault="003F7D7B" w:rsidP="004D5F44">
      <w:pPr>
        <w:snapToGrid w:val="0"/>
        <w:spacing w:line="360" w:lineRule="auto"/>
        <w:jc w:val="left"/>
      </w:pPr>
      <w:r>
        <w:rPr>
          <w:rFonts w:hint="eastAsia"/>
        </w:rPr>
        <w:t>2</w:t>
      </w:r>
      <w:r>
        <w:rPr>
          <w:rFonts w:hint="eastAsia"/>
        </w:rPr>
        <w:t>．直接吸入火焰原子吸收光度法测定水中铜、锌、铅、镉样品，钙的浓度高于</w:t>
      </w:r>
      <w:r>
        <w:rPr>
          <w:rFonts w:hint="eastAsia"/>
          <w:u w:val="single"/>
        </w:rPr>
        <w:t xml:space="preserve">       </w:t>
      </w:r>
      <w:r>
        <w:rPr>
          <w:rFonts w:hint="eastAsia"/>
        </w:rPr>
        <w:t>mg</w:t>
      </w:r>
      <w:r>
        <w:rPr>
          <w:rFonts w:hint="eastAsia"/>
        </w:rPr>
        <w:t>／</w:t>
      </w:r>
      <w:r>
        <w:rPr>
          <w:rFonts w:hint="eastAsia"/>
        </w:rPr>
        <w:t>L</w:t>
      </w:r>
      <w:r>
        <w:rPr>
          <w:rFonts w:hint="eastAsia"/>
        </w:rPr>
        <w:t>时，抑制镉的吸收，浓度为</w:t>
      </w:r>
      <w:r>
        <w:rPr>
          <w:rFonts w:hint="eastAsia"/>
        </w:rPr>
        <w:t>2000mg</w:t>
      </w:r>
      <w:r>
        <w:rPr>
          <w:rFonts w:hint="eastAsia"/>
        </w:rPr>
        <w:t>／</w:t>
      </w:r>
      <w:r>
        <w:rPr>
          <w:rFonts w:hint="eastAsia"/>
        </w:rPr>
        <w:t>L</w:t>
      </w:r>
      <w:r>
        <w:rPr>
          <w:rFonts w:hint="eastAsia"/>
        </w:rPr>
        <w:t>时，信号抑制达到</w:t>
      </w:r>
      <w:r>
        <w:rPr>
          <w:rFonts w:hint="eastAsia"/>
        </w:rPr>
        <w:t>19</w:t>
      </w:r>
      <w:r>
        <w:rPr>
          <w:rFonts w:hint="eastAsia"/>
        </w:rPr>
        <w:t>％。</w:t>
      </w:r>
      <w:r>
        <w:rPr>
          <w:rFonts w:hint="eastAsia"/>
        </w:rPr>
        <w:t>(    )</w:t>
      </w:r>
      <w:r>
        <w:rPr>
          <w:rFonts w:hint="eastAsia"/>
        </w:rPr>
        <w:t>⑤</w:t>
      </w:r>
    </w:p>
    <w:p w:rsidR="003F7D7B" w:rsidRDefault="003F7D7B" w:rsidP="004D5F44">
      <w:pPr>
        <w:snapToGrid w:val="0"/>
        <w:spacing w:line="360" w:lineRule="auto"/>
        <w:jc w:val="left"/>
      </w:pPr>
      <w:r>
        <w:rPr>
          <w:rFonts w:hint="eastAsia"/>
        </w:rPr>
        <w:t xml:space="preserve">    A</w:t>
      </w:r>
      <w:r>
        <w:rPr>
          <w:rFonts w:hint="eastAsia"/>
        </w:rPr>
        <w:t>．</w:t>
      </w:r>
      <w:r>
        <w:rPr>
          <w:rFonts w:hint="eastAsia"/>
        </w:rPr>
        <w:t>500    B</w:t>
      </w:r>
      <w:r>
        <w:rPr>
          <w:rFonts w:hint="eastAsia"/>
        </w:rPr>
        <w:t>．</w:t>
      </w:r>
      <w:r>
        <w:rPr>
          <w:rFonts w:hint="eastAsia"/>
        </w:rPr>
        <w:t xml:space="preserve">  1000    C</w:t>
      </w:r>
      <w:r>
        <w:rPr>
          <w:rFonts w:hint="eastAsia"/>
        </w:rPr>
        <w:t>．</w:t>
      </w:r>
      <w:r>
        <w:rPr>
          <w:rFonts w:hint="eastAsia"/>
        </w:rPr>
        <w:t xml:space="preserve">  1500    D</w:t>
      </w:r>
      <w:r>
        <w:rPr>
          <w:rFonts w:hint="eastAsia"/>
        </w:rPr>
        <w:t>．</w:t>
      </w:r>
      <w:r>
        <w:rPr>
          <w:rFonts w:hint="eastAsia"/>
        </w:rPr>
        <w:t>2000</w:t>
      </w:r>
    </w:p>
    <w:p w:rsidR="003F7D7B" w:rsidRDefault="003F7D7B" w:rsidP="00244090">
      <w:pPr>
        <w:snapToGrid w:val="0"/>
        <w:spacing w:line="360" w:lineRule="auto"/>
        <w:ind w:firstLineChars="200" w:firstLine="422"/>
        <w:jc w:val="left"/>
      </w:pPr>
      <w:r w:rsidRPr="00244090">
        <w:rPr>
          <w:rFonts w:hint="eastAsia"/>
          <w:b/>
        </w:rPr>
        <w:t>答案：</w:t>
      </w:r>
      <w:r>
        <w:rPr>
          <w:rFonts w:hint="eastAsia"/>
        </w:rPr>
        <w:t>B</w:t>
      </w:r>
    </w:p>
    <w:p w:rsidR="00000262" w:rsidRDefault="003F7D7B" w:rsidP="004D5F44">
      <w:pPr>
        <w:snapToGrid w:val="0"/>
        <w:spacing w:line="360" w:lineRule="auto"/>
        <w:jc w:val="left"/>
      </w:pPr>
      <w:r>
        <w:rPr>
          <w:rFonts w:hint="eastAsia"/>
        </w:rPr>
        <w:t>3</w:t>
      </w:r>
      <w:r>
        <w:rPr>
          <w:rFonts w:hint="eastAsia"/>
        </w:rPr>
        <w:t>．火焰原子吸收光度法测定水中钾和钠时，加入铯盐的目的是为了消除</w:t>
      </w:r>
      <w:r>
        <w:rPr>
          <w:rFonts w:hint="eastAsia"/>
          <w:u w:val="single"/>
        </w:rPr>
        <w:t xml:space="preserve">         </w:t>
      </w:r>
      <w:r>
        <w:rPr>
          <w:rFonts w:hint="eastAsia"/>
        </w:rPr>
        <w:t>干扰。</w:t>
      </w:r>
      <w:r>
        <w:rPr>
          <w:rFonts w:hint="eastAsia"/>
        </w:rPr>
        <w:t>(    )</w:t>
      </w:r>
      <w:r>
        <w:rPr>
          <w:rFonts w:hint="eastAsia"/>
        </w:rPr>
        <w:t>①</w:t>
      </w:r>
    </w:p>
    <w:p w:rsidR="00D64F90" w:rsidRDefault="00D64F90" w:rsidP="004D5F44">
      <w:pPr>
        <w:snapToGrid w:val="0"/>
        <w:spacing w:line="360" w:lineRule="auto"/>
        <w:jc w:val="left"/>
      </w:pPr>
      <w:r>
        <w:rPr>
          <w:rFonts w:hint="eastAsia"/>
        </w:rPr>
        <w:t xml:space="preserve">    A</w:t>
      </w:r>
      <w:r>
        <w:rPr>
          <w:rFonts w:hint="eastAsia"/>
        </w:rPr>
        <w:t>．基体</w:t>
      </w:r>
      <w:r>
        <w:rPr>
          <w:rFonts w:hint="eastAsia"/>
        </w:rPr>
        <w:t xml:space="preserve">    B</w:t>
      </w:r>
      <w:r>
        <w:rPr>
          <w:rFonts w:hint="eastAsia"/>
        </w:rPr>
        <w:t>．光谱</w:t>
      </w:r>
      <w:r>
        <w:rPr>
          <w:rFonts w:hint="eastAsia"/>
        </w:rPr>
        <w:t xml:space="preserve">    C</w:t>
      </w:r>
      <w:r>
        <w:rPr>
          <w:rFonts w:hint="eastAsia"/>
        </w:rPr>
        <w:t>．电离</w:t>
      </w:r>
      <w:r>
        <w:rPr>
          <w:rFonts w:hint="eastAsia"/>
        </w:rPr>
        <w:t xml:space="preserve">    D</w:t>
      </w:r>
      <w:r>
        <w:rPr>
          <w:rFonts w:hint="eastAsia"/>
        </w:rPr>
        <w:t>．化学</w:t>
      </w:r>
    </w:p>
    <w:p w:rsidR="00D64F90" w:rsidRDefault="00D64F90" w:rsidP="00244090">
      <w:pPr>
        <w:snapToGrid w:val="0"/>
        <w:spacing w:line="360" w:lineRule="auto"/>
        <w:ind w:firstLineChars="150" w:firstLine="316"/>
        <w:jc w:val="left"/>
      </w:pPr>
      <w:r w:rsidRPr="00244090">
        <w:rPr>
          <w:rFonts w:hint="eastAsia"/>
          <w:b/>
        </w:rPr>
        <w:t>答案：</w:t>
      </w:r>
      <w:r>
        <w:rPr>
          <w:rFonts w:hint="eastAsia"/>
        </w:rPr>
        <w:t>C</w:t>
      </w:r>
    </w:p>
    <w:p w:rsidR="00D64F90" w:rsidRDefault="00D64F90" w:rsidP="004D5F44">
      <w:pPr>
        <w:snapToGrid w:val="0"/>
        <w:spacing w:line="360" w:lineRule="auto"/>
        <w:jc w:val="left"/>
      </w:pPr>
      <w:r>
        <w:rPr>
          <w:rFonts w:hint="eastAsia"/>
        </w:rPr>
        <w:t>4</w:t>
      </w:r>
      <w:r>
        <w:rPr>
          <w:rFonts w:hint="eastAsia"/>
        </w:rPr>
        <w:t>．火焰原子吸收光度法测定水中铁和锰时，影响其准确度的主要干扰是</w:t>
      </w:r>
      <w:r>
        <w:rPr>
          <w:rFonts w:hint="eastAsia"/>
          <w:u w:val="single"/>
        </w:rPr>
        <w:t xml:space="preserve">             </w:t>
      </w:r>
      <w:r>
        <w:rPr>
          <w:rFonts w:hint="eastAsia"/>
        </w:rPr>
        <w:t>。</w:t>
      </w:r>
      <w:r>
        <w:rPr>
          <w:rFonts w:hint="eastAsia"/>
        </w:rPr>
        <w:t>(    )</w:t>
      </w:r>
      <w:r>
        <w:rPr>
          <w:rFonts w:hint="eastAsia"/>
        </w:rPr>
        <w:t>⑥</w:t>
      </w:r>
    </w:p>
    <w:p w:rsidR="00D64F90" w:rsidRDefault="00D64F90" w:rsidP="004D5F44">
      <w:pPr>
        <w:snapToGrid w:val="0"/>
        <w:spacing w:line="360" w:lineRule="auto"/>
        <w:jc w:val="left"/>
      </w:pPr>
      <w:r>
        <w:rPr>
          <w:rFonts w:hint="eastAsia"/>
        </w:rPr>
        <w:t xml:space="preserve">  A</w:t>
      </w:r>
      <w:r>
        <w:rPr>
          <w:rFonts w:hint="eastAsia"/>
        </w:rPr>
        <w:t>．基体干扰</w:t>
      </w:r>
      <w:r>
        <w:rPr>
          <w:rFonts w:hint="eastAsia"/>
        </w:rPr>
        <w:t xml:space="preserve">    B</w:t>
      </w:r>
      <w:r>
        <w:rPr>
          <w:rFonts w:hint="eastAsia"/>
        </w:rPr>
        <w:t>．光谱干扰</w:t>
      </w:r>
      <w:r>
        <w:rPr>
          <w:rFonts w:hint="eastAsia"/>
        </w:rPr>
        <w:t xml:space="preserve">    C</w:t>
      </w:r>
      <w:r>
        <w:rPr>
          <w:rFonts w:hint="eastAsia"/>
        </w:rPr>
        <w:t>．电离干扰</w:t>
      </w:r>
      <w:r>
        <w:rPr>
          <w:rFonts w:hint="eastAsia"/>
        </w:rPr>
        <w:t xml:space="preserve">    D</w:t>
      </w:r>
      <w:r>
        <w:rPr>
          <w:rFonts w:hint="eastAsia"/>
        </w:rPr>
        <w:t>．化学干扰</w:t>
      </w:r>
    </w:p>
    <w:p w:rsidR="00D64F90" w:rsidRDefault="00D64F90" w:rsidP="00244090">
      <w:pPr>
        <w:snapToGrid w:val="0"/>
        <w:spacing w:line="360" w:lineRule="auto"/>
        <w:ind w:firstLineChars="100" w:firstLine="211"/>
        <w:jc w:val="left"/>
      </w:pPr>
      <w:r w:rsidRPr="00244090">
        <w:rPr>
          <w:rFonts w:hint="eastAsia"/>
          <w:b/>
        </w:rPr>
        <w:t>答案：</w:t>
      </w:r>
      <w:r>
        <w:rPr>
          <w:rFonts w:hint="eastAsia"/>
        </w:rPr>
        <w:t>D</w:t>
      </w:r>
    </w:p>
    <w:p w:rsidR="00D64F90" w:rsidRDefault="00D64F90" w:rsidP="004D5F44">
      <w:pPr>
        <w:snapToGrid w:val="0"/>
        <w:spacing w:line="360" w:lineRule="auto"/>
        <w:jc w:val="left"/>
      </w:pPr>
      <w:r>
        <w:rPr>
          <w:rFonts w:hint="eastAsia"/>
        </w:rPr>
        <w:t>5</w:t>
      </w:r>
      <w:r>
        <w:rPr>
          <w:rFonts w:hint="eastAsia"/>
        </w:rPr>
        <w:t>．火焰原子吸收光度法测定水中钠时，其灵敏度随试样中盐酸浓度增加而</w:t>
      </w:r>
      <w:r>
        <w:rPr>
          <w:rFonts w:hint="eastAsia"/>
          <w:u w:val="single"/>
        </w:rPr>
        <w:t xml:space="preserve">         </w:t>
      </w:r>
      <w:r>
        <w:rPr>
          <w:rFonts w:hint="eastAsia"/>
        </w:rPr>
        <w:t>。</w:t>
      </w:r>
      <w:r>
        <w:rPr>
          <w:rFonts w:hint="eastAsia"/>
        </w:rPr>
        <w:t>(    )</w:t>
      </w:r>
      <w:r>
        <w:rPr>
          <w:rFonts w:hint="eastAsia"/>
        </w:rPr>
        <w:t>①</w:t>
      </w:r>
    </w:p>
    <w:p w:rsidR="00D64F90" w:rsidRDefault="00D64F90" w:rsidP="004D5F44">
      <w:pPr>
        <w:snapToGrid w:val="0"/>
        <w:spacing w:line="360" w:lineRule="auto"/>
        <w:jc w:val="left"/>
      </w:pPr>
      <w:r>
        <w:rPr>
          <w:rFonts w:hint="eastAsia"/>
        </w:rPr>
        <w:t xml:space="preserve">  A</w:t>
      </w:r>
      <w:r>
        <w:rPr>
          <w:rFonts w:hint="eastAsia"/>
        </w:rPr>
        <w:t>．增加</w:t>
      </w:r>
      <w:r>
        <w:rPr>
          <w:rFonts w:hint="eastAsia"/>
        </w:rPr>
        <w:t xml:space="preserve">    B</w:t>
      </w:r>
      <w:r>
        <w:rPr>
          <w:rFonts w:hint="eastAsia"/>
        </w:rPr>
        <w:t>．减小</w:t>
      </w:r>
      <w:r>
        <w:rPr>
          <w:rFonts w:hint="eastAsia"/>
        </w:rPr>
        <w:t xml:space="preserve">    C</w:t>
      </w:r>
      <w:r>
        <w:rPr>
          <w:rFonts w:hint="eastAsia"/>
        </w:rPr>
        <w:t>．无影响</w:t>
      </w:r>
    </w:p>
    <w:p w:rsidR="00D64F90" w:rsidRDefault="00D64F90" w:rsidP="00244090">
      <w:pPr>
        <w:snapToGrid w:val="0"/>
        <w:spacing w:line="360" w:lineRule="auto"/>
        <w:ind w:firstLineChars="100" w:firstLine="211"/>
        <w:jc w:val="left"/>
      </w:pPr>
      <w:r w:rsidRPr="00244090">
        <w:rPr>
          <w:rFonts w:hint="eastAsia"/>
          <w:b/>
        </w:rPr>
        <w:t>答案：</w:t>
      </w:r>
      <w:r>
        <w:rPr>
          <w:rFonts w:hint="eastAsia"/>
        </w:rPr>
        <w:t>B</w:t>
      </w:r>
    </w:p>
    <w:p w:rsidR="00D64F90" w:rsidRDefault="00D64F90" w:rsidP="004D5F44">
      <w:pPr>
        <w:snapToGrid w:val="0"/>
        <w:spacing w:line="360" w:lineRule="auto"/>
        <w:jc w:val="left"/>
      </w:pPr>
      <w:r>
        <w:rPr>
          <w:rFonts w:hint="eastAsia"/>
        </w:rPr>
        <w:t>6</w:t>
      </w:r>
      <w:r>
        <w:rPr>
          <w:rFonts w:hint="eastAsia"/>
        </w:rPr>
        <w:t>．火焰原子吸收光度法测定水中总铬时，加入</w:t>
      </w:r>
      <w:r>
        <w:rPr>
          <w:rFonts w:hint="eastAsia"/>
        </w:rPr>
        <w:t>NH</w:t>
      </w:r>
      <w:r w:rsidRPr="008F473B">
        <w:rPr>
          <w:rFonts w:hint="eastAsia"/>
          <w:vertAlign w:val="subscript"/>
        </w:rPr>
        <w:t>4</w:t>
      </w:r>
      <w:r>
        <w:rPr>
          <w:rFonts w:hint="eastAsia"/>
        </w:rPr>
        <w:t>C1</w:t>
      </w:r>
      <w:r>
        <w:rPr>
          <w:rFonts w:hint="eastAsia"/>
        </w:rPr>
        <w:t>可以增加火焰中的</w:t>
      </w:r>
      <w:r>
        <w:rPr>
          <w:rFonts w:hint="eastAsia"/>
          <w:u w:val="single"/>
        </w:rPr>
        <w:t xml:space="preserve">          </w:t>
      </w:r>
      <w:r>
        <w:rPr>
          <w:rFonts w:hint="eastAsia"/>
        </w:rPr>
        <w:t>，起到助熔作用。</w:t>
      </w:r>
      <w:r>
        <w:rPr>
          <w:rFonts w:hint="eastAsia"/>
        </w:rPr>
        <w:t>(    )</w:t>
      </w:r>
      <w:r>
        <w:rPr>
          <w:rFonts w:hint="eastAsia"/>
        </w:rPr>
        <w:t>⑧</w:t>
      </w:r>
    </w:p>
    <w:p w:rsidR="00D64F90" w:rsidRDefault="00D64F90" w:rsidP="004D5F44">
      <w:pPr>
        <w:snapToGrid w:val="0"/>
        <w:spacing w:line="360" w:lineRule="auto"/>
        <w:jc w:val="left"/>
      </w:pPr>
      <w:r>
        <w:rPr>
          <w:rFonts w:hint="eastAsia"/>
        </w:rPr>
        <w:t xml:space="preserve">  A</w:t>
      </w:r>
      <w:r>
        <w:rPr>
          <w:rFonts w:hint="eastAsia"/>
        </w:rPr>
        <w:t>．铬原子</w:t>
      </w:r>
      <w:r>
        <w:rPr>
          <w:rFonts w:hint="eastAsia"/>
        </w:rPr>
        <w:t xml:space="preserve">    B</w:t>
      </w:r>
      <w:r>
        <w:rPr>
          <w:rFonts w:hint="eastAsia"/>
        </w:rPr>
        <w:t>．铬离子</w:t>
      </w:r>
      <w:r>
        <w:rPr>
          <w:rFonts w:hint="eastAsia"/>
        </w:rPr>
        <w:t xml:space="preserve">    C</w:t>
      </w:r>
      <w:r>
        <w:rPr>
          <w:rFonts w:hint="eastAsia"/>
        </w:rPr>
        <w:t>．氯离子</w:t>
      </w:r>
      <w:r>
        <w:rPr>
          <w:rFonts w:hint="eastAsia"/>
        </w:rPr>
        <w:t xml:space="preserve">    D</w:t>
      </w:r>
      <w:r>
        <w:rPr>
          <w:rFonts w:hint="eastAsia"/>
        </w:rPr>
        <w:t>．铵离子</w:t>
      </w:r>
    </w:p>
    <w:p w:rsidR="00D64F90" w:rsidRDefault="00D64F90" w:rsidP="00244090">
      <w:pPr>
        <w:snapToGrid w:val="0"/>
        <w:spacing w:line="360" w:lineRule="auto"/>
        <w:ind w:firstLineChars="100" w:firstLine="211"/>
        <w:jc w:val="left"/>
      </w:pPr>
      <w:r w:rsidRPr="00244090">
        <w:rPr>
          <w:rFonts w:hint="eastAsia"/>
          <w:b/>
        </w:rPr>
        <w:t>答案：</w:t>
      </w:r>
      <w:r>
        <w:rPr>
          <w:rFonts w:hint="eastAsia"/>
        </w:rPr>
        <w:t>C</w:t>
      </w:r>
    </w:p>
    <w:p w:rsidR="00D64F90" w:rsidRDefault="00D64F90" w:rsidP="004D5F44">
      <w:pPr>
        <w:snapToGrid w:val="0"/>
        <w:spacing w:line="360" w:lineRule="auto"/>
        <w:jc w:val="left"/>
      </w:pPr>
      <w:r>
        <w:rPr>
          <w:rFonts w:hint="eastAsia"/>
        </w:rPr>
        <w:lastRenderedPageBreak/>
        <w:t>7</w:t>
      </w:r>
      <w:r>
        <w:rPr>
          <w:rFonts w:hint="eastAsia"/>
        </w:rPr>
        <w:t>．火焰原子吸收光度法测定水中镍时，使用</w:t>
      </w:r>
      <w:r>
        <w:rPr>
          <w:rFonts w:hint="eastAsia"/>
          <w:u w:val="single"/>
        </w:rPr>
        <w:t xml:space="preserve">                 </w:t>
      </w:r>
      <w:r>
        <w:rPr>
          <w:rFonts w:hint="eastAsia"/>
        </w:rPr>
        <w:t>火焰。</w:t>
      </w:r>
      <w:r>
        <w:rPr>
          <w:rFonts w:hint="eastAsia"/>
        </w:rPr>
        <w:t>(    )</w:t>
      </w:r>
      <w:r>
        <w:rPr>
          <w:rFonts w:hint="eastAsia"/>
        </w:rPr>
        <w:t>⑦</w:t>
      </w:r>
    </w:p>
    <w:p w:rsidR="00D64F90" w:rsidRDefault="00D64F90" w:rsidP="004D5F44">
      <w:pPr>
        <w:snapToGrid w:val="0"/>
        <w:spacing w:line="360" w:lineRule="auto"/>
        <w:jc w:val="left"/>
      </w:pPr>
      <w:r>
        <w:rPr>
          <w:rFonts w:hint="eastAsia"/>
        </w:rPr>
        <w:t xml:space="preserve">    A</w:t>
      </w:r>
      <w:r>
        <w:rPr>
          <w:rFonts w:hint="eastAsia"/>
        </w:rPr>
        <w:t>．空气</w:t>
      </w:r>
      <w:r>
        <w:rPr>
          <w:rFonts w:hint="eastAsia"/>
        </w:rPr>
        <w:t>-</w:t>
      </w:r>
      <w:r>
        <w:rPr>
          <w:rFonts w:hint="eastAsia"/>
        </w:rPr>
        <w:t>乙炔贫燃</w:t>
      </w:r>
      <w:r>
        <w:rPr>
          <w:rFonts w:hint="eastAsia"/>
        </w:rPr>
        <w:t xml:space="preserve">  B</w:t>
      </w:r>
      <w:r>
        <w:rPr>
          <w:rFonts w:hint="eastAsia"/>
        </w:rPr>
        <w:t>．空气</w:t>
      </w:r>
      <w:r>
        <w:rPr>
          <w:rFonts w:hint="eastAsia"/>
        </w:rPr>
        <w:t>-</w:t>
      </w:r>
      <w:r>
        <w:rPr>
          <w:rFonts w:hint="eastAsia"/>
        </w:rPr>
        <w:t>乙炔富燃</w:t>
      </w:r>
      <w:r>
        <w:rPr>
          <w:rFonts w:hint="eastAsia"/>
        </w:rPr>
        <w:t xml:space="preserve">  C</w:t>
      </w:r>
      <w:r>
        <w:rPr>
          <w:rFonts w:hint="eastAsia"/>
        </w:rPr>
        <w:t>．氧化亚氮</w:t>
      </w:r>
      <w:r>
        <w:rPr>
          <w:rFonts w:hint="eastAsia"/>
        </w:rPr>
        <w:t>-</w:t>
      </w:r>
      <w:r>
        <w:rPr>
          <w:rFonts w:hint="eastAsia"/>
        </w:rPr>
        <w:t>乙炔</w:t>
      </w:r>
      <w:r>
        <w:rPr>
          <w:rFonts w:hint="eastAsia"/>
        </w:rPr>
        <w:t xml:space="preserve">  D</w:t>
      </w:r>
      <w:r>
        <w:rPr>
          <w:rFonts w:hint="eastAsia"/>
        </w:rPr>
        <w:t>．空气</w:t>
      </w:r>
      <w:r>
        <w:rPr>
          <w:rFonts w:hint="eastAsia"/>
        </w:rPr>
        <w:t>-</w:t>
      </w:r>
      <w:r>
        <w:rPr>
          <w:rFonts w:hint="eastAsia"/>
        </w:rPr>
        <w:t>氩气</w:t>
      </w:r>
    </w:p>
    <w:p w:rsidR="00D64F90" w:rsidRDefault="00D64F90" w:rsidP="00244090">
      <w:pPr>
        <w:snapToGrid w:val="0"/>
        <w:spacing w:line="360" w:lineRule="auto"/>
        <w:ind w:firstLineChars="200" w:firstLine="422"/>
        <w:jc w:val="left"/>
      </w:pPr>
      <w:r w:rsidRPr="00244090">
        <w:rPr>
          <w:rFonts w:hint="eastAsia"/>
          <w:b/>
        </w:rPr>
        <w:t>答案：</w:t>
      </w:r>
      <w:r>
        <w:rPr>
          <w:rFonts w:hint="eastAsia"/>
        </w:rPr>
        <w:t>A</w:t>
      </w:r>
    </w:p>
    <w:p w:rsidR="00D64F90" w:rsidRDefault="00D64F90" w:rsidP="004D5F44">
      <w:pPr>
        <w:snapToGrid w:val="0"/>
        <w:spacing w:line="360" w:lineRule="auto"/>
        <w:jc w:val="left"/>
      </w:pPr>
      <w:r>
        <w:rPr>
          <w:rFonts w:hint="eastAsia"/>
        </w:rPr>
        <w:t>8</w:t>
      </w:r>
      <w:r>
        <w:rPr>
          <w:rFonts w:hint="eastAsia"/>
        </w:rPr>
        <w:t>．火焰原子吸收光度法测定水中银时，使用</w:t>
      </w:r>
      <w:r>
        <w:rPr>
          <w:rFonts w:hint="eastAsia"/>
          <w:u w:val="single"/>
        </w:rPr>
        <w:t xml:space="preserve">                    </w:t>
      </w:r>
      <w:r>
        <w:rPr>
          <w:rFonts w:hint="eastAsia"/>
        </w:rPr>
        <w:t>火焰。</w:t>
      </w:r>
      <w:r>
        <w:rPr>
          <w:rFonts w:hint="eastAsia"/>
        </w:rPr>
        <w:t>(    )</w:t>
      </w:r>
      <w:r>
        <w:rPr>
          <w:rFonts w:hint="eastAsia"/>
        </w:rPr>
        <w:t>③</w:t>
      </w:r>
    </w:p>
    <w:p w:rsidR="00D64F90" w:rsidRDefault="00D64F90" w:rsidP="004D5F44">
      <w:pPr>
        <w:snapToGrid w:val="0"/>
        <w:spacing w:line="360" w:lineRule="auto"/>
        <w:jc w:val="left"/>
      </w:pPr>
      <w:r>
        <w:rPr>
          <w:rFonts w:hint="eastAsia"/>
        </w:rPr>
        <w:t xml:space="preserve">    A</w:t>
      </w:r>
      <w:r>
        <w:rPr>
          <w:rFonts w:hint="eastAsia"/>
        </w:rPr>
        <w:t>．空气</w:t>
      </w:r>
      <w:r>
        <w:rPr>
          <w:rFonts w:hint="eastAsia"/>
        </w:rPr>
        <w:t>-</w:t>
      </w:r>
      <w:r>
        <w:rPr>
          <w:rFonts w:hint="eastAsia"/>
        </w:rPr>
        <w:t>乙炔</w:t>
      </w:r>
      <w:r>
        <w:rPr>
          <w:rFonts w:hint="eastAsia"/>
        </w:rPr>
        <w:t xml:space="preserve">    B</w:t>
      </w:r>
      <w:r>
        <w:rPr>
          <w:rFonts w:hint="eastAsia"/>
        </w:rPr>
        <w:t>．氩气</w:t>
      </w:r>
      <w:r>
        <w:rPr>
          <w:rFonts w:hint="eastAsia"/>
        </w:rPr>
        <w:t>-</w:t>
      </w:r>
      <w:r>
        <w:rPr>
          <w:rFonts w:hint="eastAsia"/>
        </w:rPr>
        <w:t>氢气</w:t>
      </w:r>
      <w:r>
        <w:rPr>
          <w:rFonts w:hint="eastAsia"/>
        </w:rPr>
        <w:t xml:space="preserve">    C</w:t>
      </w:r>
      <w:r>
        <w:rPr>
          <w:rFonts w:hint="eastAsia"/>
        </w:rPr>
        <w:t>．氧化亚氮</w:t>
      </w:r>
      <w:r>
        <w:rPr>
          <w:rFonts w:hint="eastAsia"/>
        </w:rPr>
        <w:t>-</w:t>
      </w:r>
      <w:r>
        <w:rPr>
          <w:rFonts w:hint="eastAsia"/>
        </w:rPr>
        <w:t>乙炔</w:t>
      </w:r>
      <w:r>
        <w:rPr>
          <w:rFonts w:hint="eastAsia"/>
        </w:rPr>
        <w:t xml:space="preserve">    D</w:t>
      </w:r>
      <w:r>
        <w:rPr>
          <w:rFonts w:hint="eastAsia"/>
        </w:rPr>
        <w:t>．空气</w:t>
      </w:r>
      <w:r>
        <w:rPr>
          <w:rFonts w:hint="eastAsia"/>
        </w:rPr>
        <w:t>-</w:t>
      </w:r>
      <w:r>
        <w:rPr>
          <w:rFonts w:hint="eastAsia"/>
        </w:rPr>
        <w:t>氩气</w:t>
      </w:r>
    </w:p>
    <w:p w:rsidR="00D64F90" w:rsidRDefault="00D64F90" w:rsidP="00244090">
      <w:pPr>
        <w:snapToGrid w:val="0"/>
        <w:spacing w:line="360" w:lineRule="auto"/>
        <w:ind w:firstLineChars="200" w:firstLine="422"/>
        <w:jc w:val="left"/>
      </w:pPr>
      <w:r w:rsidRPr="00244090">
        <w:rPr>
          <w:rFonts w:hint="eastAsia"/>
          <w:b/>
        </w:rPr>
        <w:t>答案：</w:t>
      </w:r>
      <w:r>
        <w:rPr>
          <w:rFonts w:hint="eastAsia"/>
        </w:rPr>
        <w:t>A</w:t>
      </w:r>
    </w:p>
    <w:p w:rsidR="00D64F90" w:rsidRDefault="00D64F90" w:rsidP="004D5F44">
      <w:pPr>
        <w:snapToGrid w:val="0"/>
        <w:spacing w:line="360" w:lineRule="auto"/>
        <w:jc w:val="left"/>
      </w:pPr>
      <w:r>
        <w:rPr>
          <w:rFonts w:hint="eastAsia"/>
        </w:rPr>
        <w:t>9</w:t>
      </w:r>
      <w:r>
        <w:rPr>
          <w:rFonts w:hint="eastAsia"/>
        </w:rPr>
        <w:t>．火焰原子吸收光度法分析样品时，一般通过测定</w:t>
      </w:r>
      <w:r>
        <w:rPr>
          <w:rFonts w:hint="eastAsia"/>
          <w:u w:val="single"/>
        </w:rPr>
        <w:t xml:space="preserve">                 </w:t>
      </w:r>
      <w:r>
        <w:rPr>
          <w:rFonts w:hint="eastAsia"/>
        </w:rPr>
        <w:t>，判断基体干扰程度的大小。</w:t>
      </w:r>
      <w:r>
        <w:rPr>
          <w:rFonts w:hint="eastAsia"/>
        </w:rPr>
        <w:t>(    )</w:t>
      </w:r>
      <w:r>
        <w:rPr>
          <w:rFonts w:hint="eastAsia"/>
        </w:rPr>
        <w:t>⑤</w:t>
      </w:r>
    </w:p>
    <w:p w:rsidR="00D64F90" w:rsidRDefault="00D64F90" w:rsidP="004D5F44">
      <w:pPr>
        <w:snapToGrid w:val="0"/>
        <w:spacing w:line="360" w:lineRule="auto"/>
        <w:jc w:val="left"/>
      </w:pPr>
      <w:r>
        <w:rPr>
          <w:rFonts w:hint="eastAsia"/>
        </w:rPr>
        <w:t xml:space="preserve">    A</w:t>
      </w:r>
      <w:r>
        <w:rPr>
          <w:rFonts w:hint="eastAsia"/>
        </w:rPr>
        <w:t>．加标回收率</w:t>
      </w:r>
      <w:r>
        <w:rPr>
          <w:rFonts w:hint="eastAsia"/>
        </w:rPr>
        <w:t xml:space="preserve">    B</w:t>
      </w:r>
      <w:r>
        <w:rPr>
          <w:rFonts w:hint="eastAsia"/>
        </w:rPr>
        <w:t>．分析线附近</w:t>
      </w:r>
      <w:r>
        <w:rPr>
          <w:rFonts w:hint="eastAsia"/>
        </w:rPr>
        <w:t>lnm</w:t>
      </w:r>
      <w:r>
        <w:rPr>
          <w:rFonts w:hint="eastAsia"/>
        </w:rPr>
        <w:t>的非特征吸收</w:t>
      </w:r>
      <w:r>
        <w:rPr>
          <w:rFonts w:hint="eastAsia"/>
        </w:rPr>
        <w:t xml:space="preserve">    C</w:t>
      </w:r>
      <w:r>
        <w:rPr>
          <w:rFonts w:hint="eastAsia"/>
        </w:rPr>
        <w:t>．样品的精密度</w:t>
      </w:r>
    </w:p>
    <w:p w:rsidR="00D64F90" w:rsidRDefault="00D64F90" w:rsidP="00244090">
      <w:pPr>
        <w:snapToGrid w:val="0"/>
        <w:spacing w:line="360" w:lineRule="auto"/>
        <w:ind w:firstLineChars="200" w:firstLine="422"/>
        <w:jc w:val="left"/>
      </w:pPr>
      <w:r w:rsidRPr="00244090">
        <w:rPr>
          <w:rFonts w:hint="eastAsia"/>
          <w:b/>
        </w:rPr>
        <w:t>答案：</w:t>
      </w:r>
      <w:r>
        <w:rPr>
          <w:rFonts w:hint="eastAsia"/>
        </w:rPr>
        <w:t>A</w:t>
      </w:r>
    </w:p>
    <w:p w:rsidR="00D64F90" w:rsidRPr="00D64F90" w:rsidRDefault="00D64F90" w:rsidP="004D5F44">
      <w:pPr>
        <w:snapToGrid w:val="0"/>
        <w:spacing w:line="360" w:lineRule="auto"/>
        <w:jc w:val="left"/>
        <w:rPr>
          <w:b/>
        </w:rPr>
      </w:pPr>
      <w:r w:rsidRPr="00D64F90">
        <w:rPr>
          <w:rFonts w:hint="eastAsia"/>
          <w:b/>
        </w:rPr>
        <w:t>四、问答题</w:t>
      </w:r>
    </w:p>
    <w:p w:rsidR="00D64F90" w:rsidRDefault="00D64F90" w:rsidP="004D5F44">
      <w:pPr>
        <w:snapToGrid w:val="0"/>
        <w:spacing w:line="360" w:lineRule="auto"/>
        <w:jc w:val="left"/>
      </w:pPr>
      <w:r>
        <w:rPr>
          <w:rFonts w:hint="eastAsia"/>
        </w:rPr>
        <w:t>1</w:t>
      </w:r>
      <w:r>
        <w:rPr>
          <w:rFonts w:hint="eastAsia"/>
        </w:rPr>
        <w:t>．火焰原子吸收光度法测定水中钙镁时，有哪些干扰</w:t>
      </w:r>
      <w:r>
        <w:rPr>
          <w:rFonts w:hint="eastAsia"/>
        </w:rPr>
        <w:t>?</w:t>
      </w:r>
      <w:r>
        <w:rPr>
          <w:rFonts w:hint="eastAsia"/>
        </w:rPr>
        <w:t>如何消除</w:t>
      </w:r>
      <w:r>
        <w:rPr>
          <w:rFonts w:hint="eastAsia"/>
        </w:rPr>
        <w:t>?</w:t>
      </w:r>
      <w:r>
        <w:rPr>
          <w:rFonts w:hint="eastAsia"/>
        </w:rPr>
        <w:t>②</w:t>
      </w:r>
    </w:p>
    <w:p w:rsidR="00D64F90" w:rsidRDefault="00D64F90" w:rsidP="00244090">
      <w:pPr>
        <w:snapToGrid w:val="0"/>
        <w:spacing w:line="360" w:lineRule="auto"/>
        <w:ind w:firstLineChars="200" w:firstLine="422"/>
        <w:jc w:val="left"/>
      </w:pPr>
      <w:r w:rsidRPr="00244090">
        <w:rPr>
          <w:rFonts w:hint="eastAsia"/>
          <w:b/>
        </w:rPr>
        <w:t>答案：</w:t>
      </w:r>
      <w:r>
        <w:rPr>
          <w:rFonts w:hint="eastAsia"/>
        </w:rPr>
        <w:t>主要于扰有铝、硫酸盐、磷酸盐、硅酸盐等，它们能抑制钙、镁的原子化，产生干扰。可加入锶、镧或其他释放剂来消除干扰。</w:t>
      </w:r>
    </w:p>
    <w:p w:rsidR="00D64F90" w:rsidRDefault="00D64F90" w:rsidP="004D5F44">
      <w:pPr>
        <w:snapToGrid w:val="0"/>
        <w:spacing w:line="360" w:lineRule="auto"/>
        <w:jc w:val="left"/>
      </w:pPr>
      <w:r>
        <w:rPr>
          <w:rFonts w:hint="eastAsia"/>
        </w:rPr>
        <w:t>2</w:t>
      </w:r>
      <w:r>
        <w:rPr>
          <w:rFonts w:hint="eastAsia"/>
        </w:rPr>
        <w:t>．火焰原子吸收光度法测定钡时，有哪些注意事项</w:t>
      </w:r>
      <w:r>
        <w:rPr>
          <w:rFonts w:hint="eastAsia"/>
        </w:rPr>
        <w:t>?</w:t>
      </w:r>
      <w:r>
        <w:rPr>
          <w:rFonts w:hint="eastAsia"/>
        </w:rPr>
        <w:t>④</w:t>
      </w:r>
    </w:p>
    <w:p w:rsidR="00D64F90" w:rsidRDefault="00D64F90" w:rsidP="00244090">
      <w:pPr>
        <w:snapToGrid w:val="0"/>
        <w:spacing w:line="360" w:lineRule="auto"/>
        <w:ind w:leftChars="200" w:left="1052" w:hangingChars="300" w:hanging="632"/>
        <w:jc w:val="left"/>
      </w:pPr>
      <w:r w:rsidRPr="00244090">
        <w:rPr>
          <w:rFonts w:hint="eastAsia"/>
          <w:b/>
        </w:rPr>
        <w:t>答案：</w:t>
      </w:r>
      <w:r>
        <w:rPr>
          <w:rFonts w:hint="eastAsia"/>
        </w:rPr>
        <w:t>(1)</w:t>
      </w:r>
      <w:r>
        <w:rPr>
          <w:rFonts w:hint="eastAsia"/>
        </w:rPr>
        <w:t>乙炔—空气火焰点燃后，必须使燃烧器温度达到热平衡后方可进行测量，否则将影响测定的灵敏度和精密度；</w:t>
      </w:r>
    </w:p>
    <w:p w:rsidR="00D64F90" w:rsidRDefault="00D64F90" w:rsidP="00244090">
      <w:pPr>
        <w:snapToGrid w:val="0"/>
        <w:spacing w:line="360" w:lineRule="auto"/>
        <w:ind w:left="1050" w:hangingChars="500" w:hanging="1050"/>
        <w:jc w:val="left"/>
      </w:pPr>
      <w:r>
        <w:rPr>
          <w:rFonts w:hint="eastAsia"/>
        </w:rPr>
        <w:t xml:space="preserve">    </w:t>
      </w:r>
      <w:r w:rsidR="00080149">
        <w:rPr>
          <w:rFonts w:hint="eastAsia"/>
        </w:rPr>
        <w:t xml:space="preserve">      </w:t>
      </w:r>
      <w:r>
        <w:rPr>
          <w:rFonts w:hint="eastAsia"/>
        </w:rPr>
        <w:t>(2)</w:t>
      </w:r>
      <w:r>
        <w:rPr>
          <w:rFonts w:hint="eastAsia"/>
        </w:rPr>
        <w:t>钡测定灵敏度还强烈地依赖于火焰类型和观察高度，因此必须仔细地控制乙炔和空气的比例，”</w:t>
      </w:r>
      <w:r w:rsidR="00080149">
        <w:rPr>
          <w:rFonts w:hint="eastAsia"/>
        </w:rPr>
        <w:t>恰</w:t>
      </w:r>
      <w:r>
        <w:rPr>
          <w:rFonts w:hint="eastAsia"/>
        </w:rPr>
        <w:t>当地调节燃烧器高度。</w:t>
      </w:r>
      <w:r>
        <w:rPr>
          <w:rFonts w:hint="eastAsia"/>
        </w:rPr>
        <w:t xml:space="preserve">    </w:t>
      </w:r>
    </w:p>
    <w:p w:rsidR="00D64F90" w:rsidRPr="00B75FC1" w:rsidRDefault="00D64F90" w:rsidP="004D5F44">
      <w:pPr>
        <w:snapToGrid w:val="0"/>
        <w:spacing w:line="360" w:lineRule="auto"/>
        <w:jc w:val="left"/>
        <w:rPr>
          <w:b/>
        </w:rPr>
      </w:pPr>
      <w:r w:rsidRPr="00B75FC1">
        <w:rPr>
          <w:rFonts w:hint="eastAsia"/>
          <w:b/>
        </w:rPr>
        <w:t>参考文献</w:t>
      </w:r>
    </w:p>
    <w:p w:rsidR="00D64F90" w:rsidRDefault="00D64F90" w:rsidP="004D5F44">
      <w:pPr>
        <w:snapToGrid w:val="0"/>
        <w:spacing w:line="360" w:lineRule="auto"/>
        <w:jc w:val="left"/>
      </w:pPr>
      <w:r>
        <w:rPr>
          <w:rFonts w:hint="eastAsia"/>
        </w:rPr>
        <w:t xml:space="preserve">[1]  </w:t>
      </w:r>
      <w:r>
        <w:rPr>
          <w:rFonts w:hint="eastAsia"/>
        </w:rPr>
        <w:t>水质钾和钠的测定火焰原子吸收分光光度法</w:t>
      </w:r>
      <w:r>
        <w:rPr>
          <w:rFonts w:hint="eastAsia"/>
        </w:rPr>
        <w:t>(GB</w:t>
      </w:r>
      <w:r>
        <w:rPr>
          <w:rFonts w:hint="eastAsia"/>
        </w:rPr>
        <w:t>／</w:t>
      </w:r>
      <w:r>
        <w:rPr>
          <w:rFonts w:hint="eastAsia"/>
        </w:rPr>
        <w:t>T11904</w:t>
      </w:r>
      <w:r>
        <w:rPr>
          <w:rFonts w:hint="eastAsia"/>
        </w:rPr>
        <w:t>—</w:t>
      </w:r>
      <w:r>
        <w:rPr>
          <w:rFonts w:hint="eastAsia"/>
        </w:rPr>
        <w:t>1989)</w:t>
      </w:r>
      <w:r>
        <w:rPr>
          <w:rFonts w:hint="eastAsia"/>
        </w:rPr>
        <w:t>．</w:t>
      </w:r>
    </w:p>
    <w:p w:rsidR="00FB0E13" w:rsidRDefault="00D64F90" w:rsidP="004D5F44">
      <w:pPr>
        <w:snapToGrid w:val="0"/>
        <w:spacing w:line="360" w:lineRule="auto"/>
        <w:jc w:val="left"/>
      </w:pPr>
      <w:r>
        <w:rPr>
          <w:rFonts w:hint="eastAsia"/>
        </w:rPr>
        <w:t xml:space="preserve">[2]  </w:t>
      </w:r>
      <w:r>
        <w:rPr>
          <w:rFonts w:hint="eastAsia"/>
        </w:rPr>
        <w:t>水质钙和镁的测定原子吸收分光光度法</w:t>
      </w:r>
      <w:r>
        <w:rPr>
          <w:rFonts w:hint="eastAsia"/>
        </w:rPr>
        <w:t>(GB</w:t>
      </w:r>
      <w:r>
        <w:rPr>
          <w:rFonts w:hint="eastAsia"/>
        </w:rPr>
        <w:t>／</w:t>
      </w:r>
      <w:r>
        <w:rPr>
          <w:rFonts w:hint="eastAsia"/>
        </w:rPr>
        <w:t>T11905</w:t>
      </w:r>
      <w:r>
        <w:rPr>
          <w:rFonts w:hint="eastAsia"/>
        </w:rPr>
        <w:t>一</w:t>
      </w:r>
      <w:r>
        <w:rPr>
          <w:rFonts w:hint="eastAsia"/>
        </w:rPr>
        <w:t>1989)</w:t>
      </w:r>
      <w:r>
        <w:rPr>
          <w:rFonts w:hint="eastAsia"/>
        </w:rPr>
        <w:t>．</w:t>
      </w:r>
    </w:p>
    <w:p w:rsidR="00080149" w:rsidRDefault="00080149" w:rsidP="004D5F44">
      <w:pPr>
        <w:snapToGrid w:val="0"/>
        <w:spacing w:line="360" w:lineRule="auto"/>
        <w:jc w:val="left"/>
      </w:pPr>
      <w:r>
        <w:rPr>
          <w:rFonts w:hint="eastAsia"/>
        </w:rPr>
        <w:t xml:space="preserve">[3]  </w:t>
      </w:r>
      <w:r>
        <w:rPr>
          <w:rFonts w:hint="eastAsia"/>
        </w:rPr>
        <w:t>水质银的测定火焰原子吸收分光光度法</w:t>
      </w:r>
      <w:r>
        <w:rPr>
          <w:rFonts w:hint="eastAsia"/>
        </w:rPr>
        <w:t>(GB</w:t>
      </w:r>
      <w:r>
        <w:rPr>
          <w:rFonts w:hint="eastAsia"/>
        </w:rPr>
        <w:t>／</w:t>
      </w:r>
      <w:r>
        <w:rPr>
          <w:rFonts w:hint="eastAsia"/>
        </w:rPr>
        <w:t>T11907</w:t>
      </w:r>
      <w:r>
        <w:rPr>
          <w:rFonts w:hint="eastAsia"/>
        </w:rPr>
        <w:t>—</w:t>
      </w:r>
      <w:r>
        <w:rPr>
          <w:rFonts w:hint="eastAsia"/>
        </w:rPr>
        <w:t>1989)</w:t>
      </w:r>
      <w:r>
        <w:rPr>
          <w:rFonts w:hint="eastAsia"/>
        </w:rPr>
        <w:t>．</w:t>
      </w:r>
    </w:p>
    <w:p w:rsidR="00080149" w:rsidRDefault="00080149" w:rsidP="004D5F44">
      <w:pPr>
        <w:snapToGrid w:val="0"/>
        <w:spacing w:line="360" w:lineRule="auto"/>
        <w:jc w:val="left"/>
      </w:pPr>
      <w:r>
        <w:rPr>
          <w:rFonts w:hint="eastAsia"/>
        </w:rPr>
        <w:t xml:space="preserve">[4]  </w:t>
      </w:r>
      <w:r>
        <w:rPr>
          <w:rFonts w:hint="eastAsia"/>
        </w:rPr>
        <w:t>水质钡的测定原子吸收分光光度法</w:t>
      </w:r>
      <w:r>
        <w:rPr>
          <w:rFonts w:hint="eastAsia"/>
        </w:rPr>
        <w:t>(GB</w:t>
      </w:r>
      <w:r>
        <w:rPr>
          <w:rFonts w:hint="eastAsia"/>
        </w:rPr>
        <w:t>／</w:t>
      </w:r>
      <w:r>
        <w:rPr>
          <w:rFonts w:hint="eastAsia"/>
        </w:rPr>
        <w:t>T15506</w:t>
      </w:r>
      <w:r>
        <w:rPr>
          <w:rFonts w:hint="eastAsia"/>
        </w:rPr>
        <w:t>—</w:t>
      </w:r>
      <w:r>
        <w:rPr>
          <w:rFonts w:hint="eastAsia"/>
        </w:rPr>
        <w:t>1995)</w:t>
      </w:r>
      <w:r>
        <w:rPr>
          <w:rFonts w:hint="eastAsia"/>
        </w:rPr>
        <w:t>．</w:t>
      </w:r>
    </w:p>
    <w:p w:rsidR="00080149" w:rsidRDefault="00080149" w:rsidP="004D5F44">
      <w:pPr>
        <w:snapToGrid w:val="0"/>
        <w:spacing w:line="360" w:lineRule="auto"/>
        <w:jc w:val="left"/>
      </w:pPr>
      <w:r>
        <w:rPr>
          <w:rFonts w:hint="eastAsia"/>
        </w:rPr>
        <w:t xml:space="preserve">[5]  </w:t>
      </w:r>
      <w:r>
        <w:rPr>
          <w:rFonts w:hint="eastAsia"/>
        </w:rPr>
        <w:t>水质铜、锌、铅、镉的测定原子吸收分光光度法</w:t>
      </w:r>
      <w:r>
        <w:rPr>
          <w:rFonts w:hint="eastAsia"/>
        </w:rPr>
        <w:t>(GB</w:t>
      </w:r>
      <w:r>
        <w:rPr>
          <w:rFonts w:hint="eastAsia"/>
        </w:rPr>
        <w:t>／</w:t>
      </w:r>
      <w:r>
        <w:rPr>
          <w:rFonts w:hint="eastAsia"/>
        </w:rPr>
        <w:t>T7475</w:t>
      </w:r>
      <w:r>
        <w:rPr>
          <w:rFonts w:hint="eastAsia"/>
        </w:rPr>
        <w:t>—</w:t>
      </w:r>
      <w:r>
        <w:rPr>
          <w:rFonts w:hint="eastAsia"/>
        </w:rPr>
        <w:t>1987)</w:t>
      </w:r>
      <w:r>
        <w:rPr>
          <w:rFonts w:hint="eastAsia"/>
        </w:rPr>
        <w:t>．</w:t>
      </w:r>
    </w:p>
    <w:p w:rsidR="00080149" w:rsidRDefault="00080149" w:rsidP="004D5F44">
      <w:pPr>
        <w:snapToGrid w:val="0"/>
        <w:spacing w:line="360" w:lineRule="auto"/>
        <w:jc w:val="left"/>
      </w:pPr>
      <w:r>
        <w:rPr>
          <w:rFonts w:hint="eastAsia"/>
        </w:rPr>
        <w:t xml:space="preserve">[6]  </w:t>
      </w:r>
      <w:r>
        <w:rPr>
          <w:rFonts w:hint="eastAsia"/>
        </w:rPr>
        <w:t>水质铁、锰的测定火焰原子吸收分光光度法</w:t>
      </w:r>
      <w:r>
        <w:rPr>
          <w:rFonts w:hint="eastAsia"/>
        </w:rPr>
        <w:t>(GB</w:t>
      </w:r>
      <w:r>
        <w:rPr>
          <w:rFonts w:hint="eastAsia"/>
        </w:rPr>
        <w:t>／</w:t>
      </w:r>
      <w:r>
        <w:rPr>
          <w:rFonts w:hint="eastAsia"/>
        </w:rPr>
        <w:t>T11911</w:t>
      </w:r>
      <w:r>
        <w:rPr>
          <w:rFonts w:hint="eastAsia"/>
        </w:rPr>
        <w:t>—</w:t>
      </w:r>
      <w:r>
        <w:rPr>
          <w:rFonts w:hint="eastAsia"/>
        </w:rPr>
        <w:t>1989)</w:t>
      </w:r>
      <w:r>
        <w:rPr>
          <w:rFonts w:hint="eastAsia"/>
        </w:rPr>
        <w:t>．</w:t>
      </w:r>
    </w:p>
    <w:p w:rsidR="00080149" w:rsidRDefault="00080149" w:rsidP="004D5F44">
      <w:pPr>
        <w:snapToGrid w:val="0"/>
        <w:spacing w:line="360" w:lineRule="auto"/>
        <w:jc w:val="left"/>
      </w:pPr>
      <w:r>
        <w:rPr>
          <w:rFonts w:hint="eastAsia"/>
        </w:rPr>
        <w:t xml:space="preserve">[7]  </w:t>
      </w:r>
      <w:r>
        <w:rPr>
          <w:rFonts w:hint="eastAsia"/>
        </w:rPr>
        <w:t>水质镍的测定火焰原子吸收分光光度法</w:t>
      </w:r>
      <w:r>
        <w:rPr>
          <w:rFonts w:hint="eastAsia"/>
        </w:rPr>
        <w:t>(GB</w:t>
      </w:r>
      <w:r>
        <w:rPr>
          <w:rFonts w:hint="eastAsia"/>
        </w:rPr>
        <w:t>／</w:t>
      </w:r>
      <w:r>
        <w:rPr>
          <w:rFonts w:hint="eastAsia"/>
        </w:rPr>
        <w:t>T11912</w:t>
      </w:r>
      <w:r>
        <w:rPr>
          <w:rFonts w:hint="eastAsia"/>
        </w:rPr>
        <w:t>—</w:t>
      </w:r>
      <w:r>
        <w:rPr>
          <w:rFonts w:hint="eastAsia"/>
        </w:rPr>
        <w:t>1989)</w:t>
      </w:r>
      <w:r>
        <w:rPr>
          <w:rFonts w:hint="eastAsia"/>
        </w:rPr>
        <w:t>．</w:t>
      </w:r>
    </w:p>
    <w:p w:rsidR="00080149" w:rsidRDefault="00080149" w:rsidP="004D5F44">
      <w:pPr>
        <w:snapToGrid w:val="0"/>
        <w:spacing w:line="360" w:lineRule="auto"/>
        <w:jc w:val="left"/>
      </w:pPr>
      <w:r>
        <w:rPr>
          <w:rFonts w:hint="eastAsia"/>
        </w:rPr>
        <w:t xml:space="preserve">[8]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080149" w:rsidRDefault="00080149" w:rsidP="004D5F44">
      <w:pPr>
        <w:snapToGrid w:val="0"/>
        <w:spacing w:line="360" w:lineRule="auto"/>
        <w:jc w:val="left"/>
      </w:pPr>
      <w:r>
        <w:rPr>
          <w:rFonts w:hint="eastAsia"/>
        </w:rPr>
        <w:t xml:space="preserve">    </w:t>
      </w:r>
      <w:r>
        <w:rPr>
          <w:rFonts w:hint="eastAsia"/>
        </w:rPr>
        <w:t>命题：吴新杰</w:t>
      </w:r>
    </w:p>
    <w:p w:rsidR="00080149" w:rsidRDefault="00080149" w:rsidP="004D5F44">
      <w:pPr>
        <w:snapToGrid w:val="0"/>
        <w:spacing w:line="360" w:lineRule="auto"/>
        <w:jc w:val="left"/>
      </w:pPr>
      <w:r>
        <w:rPr>
          <w:rFonts w:hint="eastAsia"/>
        </w:rPr>
        <w:t xml:space="preserve">    </w:t>
      </w:r>
      <w:r>
        <w:rPr>
          <w:rFonts w:hint="eastAsia"/>
        </w:rPr>
        <w:t>审核：王</w:t>
      </w:r>
      <w:r>
        <w:rPr>
          <w:rFonts w:hint="eastAsia"/>
        </w:rPr>
        <w:t xml:space="preserve">  </w:t>
      </w:r>
      <w:r>
        <w:rPr>
          <w:rFonts w:hint="eastAsia"/>
        </w:rPr>
        <w:t>伟</w:t>
      </w:r>
      <w:r>
        <w:rPr>
          <w:rFonts w:hint="eastAsia"/>
        </w:rPr>
        <w:t xml:space="preserve">  </w:t>
      </w:r>
      <w:r>
        <w:rPr>
          <w:rFonts w:hint="eastAsia"/>
        </w:rPr>
        <w:t>刘</w:t>
      </w:r>
      <w:r>
        <w:rPr>
          <w:rFonts w:hint="eastAsia"/>
        </w:rPr>
        <w:t xml:space="preserve">  </w:t>
      </w:r>
      <w:r>
        <w:rPr>
          <w:rFonts w:hint="eastAsia"/>
        </w:rPr>
        <w:t>京</w:t>
      </w:r>
    </w:p>
    <w:p w:rsidR="00080149" w:rsidRPr="00080149" w:rsidRDefault="00080149" w:rsidP="004D5F44">
      <w:pPr>
        <w:snapToGrid w:val="0"/>
        <w:spacing w:line="360" w:lineRule="auto"/>
        <w:jc w:val="center"/>
        <w:rPr>
          <w:b/>
          <w:sz w:val="28"/>
          <w:szCs w:val="28"/>
        </w:rPr>
      </w:pPr>
      <w:r w:rsidRPr="00080149">
        <w:rPr>
          <w:rFonts w:hint="eastAsia"/>
          <w:b/>
          <w:sz w:val="28"/>
          <w:szCs w:val="28"/>
        </w:rPr>
        <w:t>第十节</w:t>
      </w:r>
      <w:r w:rsidRPr="00080149">
        <w:rPr>
          <w:rFonts w:hint="eastAsia"/>
          <w:b/>
          <w:sz w:val="28"/>
          <w:szCs w:val="28"/>
        </w:rPr>
        <w:t xml:space="preserve">  </w:t>
      </w:r>
      <w:r w:rsidRPr="00080149">
        <w:rPr>
          <w:rFonts w:hint="eastAsia"/>
          <w:b/>
          <w:sz w:val="28"/>
          <w:szCs w:val="28"/>
        </w:rPr>
        <w:t>石墨炉原子吸收分光光度法</w:t>
      </w:r>
    </w:p>
    <w:p w:rsidR="00080149" w:rsidRPr="00080149" w:rsidRDefault="00080149" w:rsidP="004D5F44">
      <w:pPr>
        <w:snapToGrid w:val="0"/>
        <w:spacing w:line="360" w:lineRule="auto"/>
        <w:jc w:val="left"/>
        <w:rPr>
          <w:b/>
        </w:rPr>
      </w:pPr>
      <w:r w:rsidRPr="00080149">
        <w:rPr>
          <w:rFonts w:hint="eastAsia"/>
          <w:b/>
        </w:rPr>
        <w:t>(</w:t>
      </w:r>
      <w:r w:rsidRPr="00080149">
        <w:rPr>
          <w:rFonts w:hint="eastAsia"/>
          <w:b/>
        </w:rPr>
        <w:t>一</w:t>
      </w:r>
      <w:r w:rsidRPr="00080149">
        <w:rPr>
          <w:rFonts w:hint="eastAsia"/>
          <w:b/>
        </w:rPr>
        <w:t>)</w:t>
      </w:r>
      <w:r w:rsidRPr="00080149">
        <w:rPr>
          <w:rFonts w:hint="eastAsia"/>
          <w:b/>
        </w:rPr>
        <w:t>基础知识</w:t>
      </w:r>
    </w:p>
    <w:p w:rsidR="00080149" w:rsidRPr="00080149" w:rsidRDefault="00080149" w:rsidP="004D5F44">
      <w:pPr>
        <w:snapToGrid w:val="0"/>
        <w:spacing w:line="360" w:lineRule="auto"/>
        <w:jc w:val="left"/>
        <w:rPr>
          <w:b/>
        </w:rPr>
      </w:pPr>
      <w:r w:rsidRPr="00080149">
        <w:rPr>
          <w:rFonts w:hint="eastAsia"/>
          <w:b/>
        </w:rPr>
        <w:t>分类号：</w:t>
      </w:r>
      <w:r w:rsidRPr="00080149">
        <w:rPr>
          <w:rFonts w:hint="eastAsia"/>
          <w:b/>
        </w:rPr>
        <w:t>W10-0</w:t>
      </w:r>
    </w:p>
    <w:p w:rsidR="00080149" w:rsidRPr="00080149" w:rsidRDefault="00080149" w:rsidP="004D5F44">
      <w:pPr>
        <w:snapToGrid w:val="0"/>
        <w:spacing w:line="360" w:lineRule="auto"/>
        <w:jc w:val="left"/>
        <w:rPr>
          <w:b/>
        </w:rPr>
      </w:pPr>
      <w:r w:rsidRPr="00080149">
        <w:rPr>
          <w:rFonts w:hint="eastAsia"/>
          <w:b/>
        </w:rPr>
        <w:lastRenderedPageBreak/>
        <w:t>一、填空题</w:t>
      </w:r>
    </w:p>
    <w:p w:rsidR="00080149" w:rsidRPr="00080149" w:rsidRDefault="00080149" w:rsidP="004D5F44">
      <w:pPr>
        <w:snapToGrid w:val="0"/>
        <w:spacing w:line="360" w:lineRule="auto"/>
        <w:jc w:val="left"/>
        <w:rPr>
          <w:u w:val="single"/>
        </w:rPr>
      </w:pPr>
      <w:r>
        <w:rPr>
          <w:rFonts w:hint="eastAsia"/>
        </w:rPr>
        <w:t>1</w:t>
      </w:r>
      <w:r>
        <w:rPr>
          <w:rFonts w:hint="eastAsia"/>
        </w:rPr>
        <w:t>．石墨炉原子吸收光度法分析程序通常有</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4</w:t>
      </w:r>
      <w:r>
        <w:rPr>
          <w:rFonts w:hint="eastAsia"/>
        </w:rPr>
        <w:t>个阶段。</w:t>
      </w:r>
    </w:p>
    <w:p w:rsidR="00080149" w:rsidRDefault="00080149" w:rsidP="004D5F44">
      <w:pPr>
        <w:snapToGrid w:val="0"/>
        <w:spacing w:line="360" w:lineRule="auto"/>
        <w:jc w:val="left"/>
      </w:pPr>
      <w:r>
        <w:rPr>
          <w:rFonts w:hint="eastAsia"/>
        </w:rPr>
        <w:t xml:space="preserve">    </w:t>
      </w:r>
      <w:r w:rsidRPr="00244090">
        <w:rPr>
          <w:rFonts w:hint="eastAsia"/>
          <w:b/>
        </w:rPr>
        <w:t>答案：</w:t>
      </w:r>
      <w:r>
        <w:rPr>
          <w:rFonts w:hint="eastAsia"/>
        </w:rPr>
        <w:t>干燥</w:t>
      </w:r>
      <w:r>
        <w:rPr>
          <w:rFonts w:hint="eastAsia"/>
        </w:rPr>
        <w:t xml:space="preserve">    </w:t>
      </w:r>
      <w:r>
        <w:rPr>
          <w:rFonts w:hint="eastAsia"/>
        </w:rPr>
        <w:t>灰化</w:t>
      </w:r>
      <w:r>
        <w:rPr>
          <w:rFonts w:hint="eastAsia"/>
        </w:rPr>
        <w:t xml:space="preserve">    </w:t>
      </w:r>
      <w:r>
        <w:rPr>
          <w:rFonts w:hint="eastAsia"/>
        </w:rPr>
        <w:t>原子化</w:t>
      </w:r>
      <w:r>
        <w:rPr>
          <w:rFonts w:hint="eastAsia"/>
        </w:rPr>
        <w:t xml:space="preserve">    </w:t>
      </w:r>
      <w:r>
        <w:rPr>
          <w:rFonts w:hint="eastAsia"/>
        </w:rPr>
        <w:t>除残</w:t>
      </w:r>
    </w:p>
    <w:p w:rsidR="00080149" w:rsidRDefault="00080149" w:rsidP="004D5F44">
      <w:pPr>
        <w:snapToGrid w:val="0"/>
        <w:spacing w:line="360" w:lineRule="auto"/>
        <w:jc w:val="left"/>
      </w:pPr>
      <w:r>
        <w:rPr>
          <w:rFonts w:hint="eastAsia"/>
        </w:rPr>
        <w:t>2</w:t>
      </w:r>
      <w:r>
        <w:rPr>
          <w:rFonts w:hint="eastAsia"/>
        </w:rPr>
        <w:t>．石墨炉原子吸收分析阶段，灰化的含义在于</w:t>
      </w:r>
      <w:r>
        <w:rPr>
          <w:rFonts w:hint="eastAsia"/>
          <w:u w:val="single"/>
        </w:rPr>
        <w:t xml:space="preserve">        </w:t>
      </w:r>
      <w:r>
        <w:rPr>
          <w:rFonts w:hint="eastAsia"/>
        </w:rPr>
        <w:t>和</w:t>
      </w:r>
      <w:r>
        <w:rPr>
          <w:rFonts w:hint="eastAsia"/>
          <w:u w:val="single"/>
        </w:rPr>
        <w:t xml:space="preserve">          </w:t>
      </w:r>
      <w:r>
        <w:rPr>
          <w:rFonts w:hint="eastAsia"/>
        </w:rPr>
        <w:t>的灰化清除，保留分析元素。</w:t>
      </w:r>
    </w:p>
    <w:p w:rsidR="00080149" w:rsidRDefault="00080149" w:rsidP="004D5F44">
      <w:pPr>
        <w:snapToGrid w:val="0"/>
        <w:spacing w:line="360" w:lineRule="auto"/>
        <w:jc w:val="left"/>
      </w:pPr>
      <w:r>
        <w:rPr>
          <w:rFonts w:hint="eastAsia"/>
        </w:rPr>
        <w:t xml:space="preserve">    </w:t>
      </w:r>
      <w:r w:rsidRPr="00244090">
        <w:rPr>
          <w:rFonts w:hint="eastAsia"/>
          <w:b/>
        </w:rPr>
        <w:t>答案：</w:t>
      </w:r>
      <w:r>
        <w:rPr>
          <w:rFonts w:hint="eastAsia"/>
        </w:rPr>
        <w:t>基体</w:t>
      </w:r>
      <w:r>
        <w:rPr>
          <w:rFonts w:hint="eastAsia"/>
        </w:rPr>
        <w:t xml:space="preserve">  </w:t>
      </w:r>
      <w:r>
        <w:rPr>
          <w:rFonts w:hint="eastAsia"/>
        </w:rPr>
        <w:t>干扰物</w:t>
      </w:r>
    </w:p>
    <w:p w:rsidR="00080149" w:rsidRDefault="00080149" w:rsidP="004D5F44">
      <w:pPr>
        <w:snapToGrid w:val="0"/>
        <w:spacing w:line="360" w:lineRule="auto"/>
        <w:jc w:val="left"/>
      </w:pPr>
      <w:r>
        <w:rPr>
          <w:rFonts w:hint="eastAsia"/>
        </w:rPr>
        <w:t>3</w:t>
      </w:r>
      <w:r>
        <w:rPr>
          <w:rFonts w:hint="eastAsia"/>
        </w:rPr>
        <w:t>．石墨炉原子吸收光度法测定样品时，载气流量的大小对</w:t>
      </w:r>
      <w:r>
        <w:rPr>
          <w:rFonts w:hint="eastAsia"/>
          <w:u w:val="single"/>
        </w:rPr>
        <w:t xml:space="preserve">               </w:t>
      </w:r>
      <w:r>
        <w:rPr>
          <w:rFonts w:hint="eastAsia"/>
        </w:rPr>
        <w:t>和</w:t>
      </w:r>
      <w:r>
        <w:rPr>
          <w:rFonts w:hint="eastAsia"/>
          <w:u w:val="single"/>
        </w:rPr>
        <w:t xml:space="preserve">            </w:t>
      </w:r>
      <w:r>
        <w:rPr>
          <w:rFonts w:hint="eastAsia"/>
        </w:rPr>
        <w:t>有影响。</w:t>
      </w:r>
    </w:p>
    <w:p w:rsidR="00080149" w:rsidRDefault="00080149" w:rsidP="004D5F44">
      <w:pPr>
        <w:snapToGrid w:val="0"/>
        <w:spacing w:line="360" w:lineRule="auto"/>
        <w:jc w:val="left"/>
      </w:pPr>
      <w:r>
        <w:rPr>
          <w:rFonts w:hint="eastAsia"/>
        </w:rPr>
        <w:t xml:space="preserve">    </w:t>
      </w:r>
      <w:r w:rsidRPr="00244090">
        <w:rPr>
          <w:rFonts w:hint="eastAsia"/>
          <w:b/>
        </w:rPr>
        <w:t>答案：</w:t>
      </w:r>
      <w:r>
        <w:rPr>
          <w:rFonts w:hint="eastAsia"/>
        </w:rPr>
        <w:t>分析灵敏度</w:t>
      </w:r>
      <w:r>
        <w:rPr>
          <w:rFonts w:hint="eastAsia"/>
        </w:rPr>
        <w:t xml:space="preserve">    </w:t>
      </w:r>
      <w:r>
        <w:rPr>
          <w:rFonts w:hint="eastAsia"/>
        </w:rPr>
        <w:t>石墨管寿命</w:t>
      </w:r>
    </w:p>
    <w:p w:rsidR="00080149" w:rsidRPr="00244090" w:rsidRDefault="00080149" w:rsidP="004D5F44">
      <w:pPr>
        <w:snapToGrid w:val="0"/>
        <w:spacing w:line="360" w:lineRule="auto"/>
        <w:jc w:val="left"/>
        <w:rPr>
          <w:b/>
        </w:rPr>
      </w:pPr>
      <w:r w:rsidRPr="00244090">
        <w:rPr>
          <w:rFonts w:hint="eastAsia"/>
          <w:b/>
        </w:rPr>
        <w:t>二、判断题</w:t>
      </w:r>
    </w:p>
    <w:p w:rsidR="00080149" w:rsidRDefault="00080149" w:rsidP="004D5F44">
      <w:pPr>
        <w:snapToGrid w:val="0"/>
        <w:spacing w:line="360" w:lineRule="auto"/>
        <w:jc w:val="left"/>
      </w:pPr>
      <w:r>
        <w:rPr>
          <w:rFonts w:hint="eastAsia"/>
        </w:rPr>
        <w:t>1</w:t>
      </w:r>
      <w:r>
        <w:rPr>
          <w:rFonts w:hint="eastAsia"/>
        </w:rPr>
        <w:t>．石墨炉原子吸收光度法测定样品时，干燥阶段石墨炉升温过快会使结果偏低。</w:t>
      </w:r>
      <w:r>
        <w:t>(    )</w:t>
      </w:r>
    </w:p>
    <w:p w:rsidR="00080149" w:rsidRDefault="00080149"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080149" w:rsidRDefault="00080149" w:rsidP="004D5F44">
      <w:pPr>
        <w:snapToGrid w:val="0"/>
        <w:spacing w:line="360" w:lineRule="auto"/>
        <w:jc w:val="left"/>
      </w:pPr>
      <w:r>
        <w:rPr>
          <w:rFonts w:hint="eastAsia"/>
        </w:rPr>
        <w:t>2</w:t>
      </w:r>
      <w:r>
        <w:rPr>
          <w:rFonts w:hint="eastAsia"/>
        </w:rPr>
        <w:t>．石墨炉原子吸收光度法适用于元素的痕量分析。</w:t>
      </w:r>
      <w:r>
        <w:rPr>
          <w:rFonts w:hint="eastAsia"/>
        </w:rPr>
        <w:t>(    )</w:t>
      </w:r>
    </w:p>
    <w:p w:rsidR="00080149" w:rsidRDefault="00080149"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080149" w:rsidRDefault="00080149" w:rsidP="004D5F44">
      <w:pPr>
        <w:snapToGrid w:val="0"/>
        <w:spacing w:line="360" w:lineRule="auto"/>
        <w:jc w:val="left"/>
      </w:pPr>
      <w:r>
        <w:rPr>
          <w:rFonts w:hint="eastAsia"/>
        </w:rPr>
        <w:t>3</w:t>
      </w:r>
      <w:r>
        <w:rPr>
          <w:rFonts w:hint="eastAsia"/>
        </w:rPr>
        <w:t>．石墨炉原子吸收光度法测定时，加入基体改进剂的作用是只对基体进行改进，提高待测元素灵敏度。</w:t>
      </w:r>
      <w:r>
        <w:rPr>
          <w:rFonts w:hint="eastAsia"/>
        </w:rPr>
        <w:t>(    )</w:t>
      </w:r>
    </w:p>
    <w:p w:rsidR="00080149" w:rsidRDefault="00080149" w:rsidP="004D5F44">
      <w:pPr>
        <w:snapToGrid w:val="0"/>
        <w:spacing w:line="360" w:lineRule="auto"/>
        <w:ind w:firstLine="435"/>
        <w:jc w:val="left"/>
      </w:pPr>
      <w:r w:rsidRPr="00244090">
        <w:rPr>
          <w:rFonts w:hint="eastAsia"/>
          <w:b/>
        </w:rPr>
        <w:t>答案：</w:t>
      </w:r>
      <w:r>
        <w:rPr>
          <w:rFonts w:hint="eastAsia"/>
        </w:rPr>
        <w:t>错误</w:t>
      </w:r>
    </w:p>
    <w:p w:rsidR="002A211B" w:rsidRDefault="002A211B" w:rsidP="004D5F44">
      <w:pPr>
        <w:snapToGrid w:val="0"/>
        <w:spacing w:line="360" w:lineRule="auto"/>
        <w:jc w:val="left"/>
      </w:pPr>
      <w:r>
        <w:rPr>
          <w:rFonts w:hint="eastAsia"/>
        </w:rPr>
        <w:t xml:space="preserve">    </w:t>
      </w:r>
      <w:r>
        <w:rPr>
          <w:rFonts w:hint="eastAsia"/>
        </w:rPr>
        <w:t>正确答案为：加入基体改进剂的作用是对基体或待测元素进行改进，提高待测元素灵敏度。</w:t>
      </w:r>
    </w:p>
    <w:p w:rsidR="002A211B" w:rsidRDefault="002A211B" w:rsidP="004D5F44">
      <w:pPr>
        <w:snapToGrid w:val="0"/>
        <w:spacing w:line="360" w:lineRule="auto"/>
        <w:jc w:val="left"/>
      </w:pPr>
      <w:r>
        <w:rPr>
          <w:rFonts w:hint="eastAsia"/>
        </w:rPr>
        <w:t>4</w:t>
      </w:r>
      <w:r>
        <w:rPr>
          <w:rFonts w:hint="eastAsia"/>
        </w:rPr>
        <w:t>．石墨炉原子吸收光度法测定易挥发元素时，一般原子化阶段快速升温分析灵敏度升高。</w:t>
      </w:r>
      <w:r>
        <w:rPr>
          <w:rFonts w:hint="eastAsia"/>
        </w:rPr>
        <w:t>(    )</w:t>
      </w:r>
    </w:p>
    <w:p w:rsidR="002A211B" w:rsidRDefault="002A211B" w:rsidP="004D5F44">
      <w:pPr>
        <w:snapToGrid w:val="0"/>
        <w:spacing w:line="360" w:lineRule="auto"/>
        <w:jc w:val="left"/>
      </w:pPr>
      <w:r>
        <w:rPr>
          <w:rFonts w:hint="eastAsia"/>
        </w:rPr>
        <w:t xml:space="preserve">    </w:t>
      </w:r>
      <w:r w:rsidRPr="00244090">
        <w:rPr>
          <w:rFonts w:hint="eastAsia"/>
          <w:b/>
        </w:rPr>
        <w:t>答案：</w:t>
      </w:r>
      <w:r>
        <w:rPr>
          <w:rFonts w:hint="eastAsia"/>
        </w:rPr>
        <w:t>错误</w:t>
      </w:r>
    </w:p>
    <w:p w:rsidR="002A211B" w:rsidRDefault="002A211B" w:rsidP="004D5F44">
      <w:pPr>
        <w:snapToGrid w:val="0"/>
        <w:spacing w:line="360" w:lineRule="auto"/>
        <w:jc w:val="left"/>
      </w:pPr>
      <w:r>
        <w:rPr>
          <w:rFonts w:hint="eastAsia"/>
        </w:rPr>
        <w:t xml:space="preserve">    </w:t>
      </w:r>
      <w:r>
        <w:rPr>
          <w:rFonts w:hint="eastAsia"/>
        </w:rPr>
        <w:t>正确答案为：一般原子化阶段快速升温分析灵敏度降低。</w:t>
      </w:r>
    </w:p>
    <w:p w:rsidR="002A211B" w:rsidRDefault="002A211B" w:rsidP="004D5F44">
      <w:pPr>
        <w:snapToGrid w:val="0"/>
        <w:spacing w:line="360" w:lineRule="auto"/>
        <w:jc w:val="left"/>
      </w:pPr>
      <w:r>
        <w:rPr>
          <w:rFonts w:hint="eastAsia"/>
        </w:rPr>
        <w:t>5</w:t>
      </w:r>
      <w:r>
        <w:rPr>
          <w:rFonts w:hint="eastAsia"/>
        </w:rPr>
        <w:t>．石墨炉原子吸收光度法测定高温元素时，原子化阶段快速升温有助于提高吸收灵敏度。</w:t>
      </w:r>
      <w:r>
        <w:rPr>
          <w:rFonts w:hint="eastAsia"/>
        </w:rPr>
        <w:t>(    )</w:t>
      </w:r>
    </w:p>
    <w:p w:rsidR="002A211B" w:rsidRDefault="002A211B" w:rsidP="004D5F44">
      <w:pPr>
        <w:snapToGrid w:val="0"/>
        <w:spacing w:line="360" w:lineRule="auto"/>
        <w:jc w:val="left"/>
      </w:pPr>
      <w:r>
        <w:rPr>
          <w:rFonts w:hint="eastAsia"/>
        </w:rPr>
        <w:t xml:space="preserve">   </w:t>
      </w:r>
      <w:r w:rsidRPr="00244090">
        <w:rPr>
          <w:rFonts w:hint="eastAsia"/>
          <w:b/>
        </w:rPr>
        <w:t xml:space="preserve"> </w:t>
      </w:r>
      <w:r w:rsidRPr="00244090">
        <w:rPr>
          <w:rFonts w:hint="eastAsia"/>
          <w:b/>
        </w:rPr>
        <w:t>答案：</w:t>
      </w:r>
      <w:r>
        <w:rPr>
          <w:rFonts w:hint="eastAsia"/>
        </w:rPr>
        <w:t>正确</w:t>
      </w:r>
    </w:p>
    <w:p w:rsidR="002A211B" w:rsidRDefault="002A211B" w:rsidP="004D5F44">
      <w:pPr>
        <w:snapToGrid w:val="0"/>
        <w:spacing w:line="360" w:lineRule="auto"/>
        <w:jc w:val="left"/>
      </w:pPr>
      <w:r>
        <w:rPr>
          <w:rFonts w:hint="eastAsia"/>
        </w:rPr>
        <w:t>6</w:t>
      </w:r>
      <w:r>
        <w:rPr>
          <w:rFonts w:hint="eastAsia"/>
        </w:rPr>
        <w:t>．石墨炉原子吸收分光光度仪检出限不但与仪器的灵敏度有关，还与仪器的稳定性</w:t>
      </w:r>
      <w:r>
        <w:rPr>
          <w:rFonts w:hint="eastAsia"/>
        </w:rPr>
        <w:t>(</w:t>
      </w:r>
      <w:r>
        <w:rPr>
          <w:rFonts w:hint="eastAsia"/>
        </w:rPr>
        <w:t>噪声</w:t>
      </w:r>
      <w:r>
        <w:rPr>
          <w:rFonts w:hint="eastAsia"/>
        </w:rPr>
        <w:t>)</w:t>
      </w:r>
      <w:r>
        <w:rPr>
          <w:rFonts w:hint="eastAsia"/>
        </w:rPr>
        <w:t>有关，它说明了测定的可靠程度。</w:t>
      </w:r>
      <w:r>
        <w:rPr>
          <w:rFonts w:hint="eastAsia"/>
        </w:rPr>
        <w:t>(    )</w:t>
      </w:r>
    </w:p>
    <w:p w:rsidR="002A211B" w:rsidRDefault="002A211B" w:rsidP="004D5F44">
      <w:pPr>
        <w:snapToGrid w:val="0"/>
        <w:spacing w:line="360" w:lineRule="auto"/>
        <w:jc w:val="left"/>
      </w:pPr>
      <w:r>
        <w:rPr>
          <w:rFonts w:hint="eastAsia"/>
        </w:rPr>
        <w:t xml:space="preserve">    </w:t>
      </w:r>
      <w:r w:rsidRPr="00244090">
        <w:rPr>
          <w:rFonts w:hint="eastAsia"/>
          <w:b/>
        </w:rPr>
        <w:t>答案：</w:t>
      </w:r>
      <w:r>
        <w:rPr>
          <w:rFonts w:hint="eastAsia"/>
        </w:rPr>
        <w:t>正确</w:t>
      </w:r>
    </w:p>
    <w:p w:rsidR="002A211B" w:rsidRPr="002A211B" w:rsidRDefault="002A211B" w:rsidP="004D5F44">
      <w:pPr>
        <w:snapToGrid w:val="0"/>
        <w:spacing w:line="360" w:lineRule="auto"/>
        <w:jc w:val="left"/>
        <w:rPr>
          <w:b/>
        </w:rPr>
      </w:pPr>
      <w:r w:rsidRPr="002A211B">
        <w:rPr>
          <w:rFonts w:hint="eastAsia"/>
          <w:b/>
        </w:rPr>
        <w:t>三、选择题</w:t>
      </w:r>
    </w:p>
    <w:p w:rsidR="002A211B" w:rsidRDefault="002A211B" w:rsidP="004D5F44">
      <w:pPr>
        <w:snapToGrid w:val="0"/>
        <w:spacing w:line="360" w:lineRule="auto"/>
        <w:jc w:val="left"/>
      </w:pPr>
      <w:r>
        <w:rPr>
          <w:rFonts w:hint="eastAsia"/>
        </w:rPr>
        <w:t xml:space="preserve">    </w:t>
      </w:r>
      <w:r>
        <w:rPr>
          <w:rFonts w:hint="eastAsia"/>
        </w:rPr>
        <w:t>石墨炉原子吸收光度法的特点是</w:t>
      </w:r>
      <w:r>
        <w:rPr>
          <w:rFonts w:hint="eastAsia"/>
          <w:u w:val="single"/>
        </w:rPr>
        <w:t xml:space="preserve">              </w:t>
      </w:r>
      <w:r>
        <w:rPr>
          <w:rFonts w:hint="eastAsia"/>
        </w:rPr>
        <w:t>。</w:t>
      </w:r>
      <w:r>
        <w:rPr>
          <w:rFonts w:hint="eastAsia"/>
        </w:rPr>
        <w:t xml:space="preserve">(    )    </w:t>
      </w:r>
    </w:p>
    <w:p w:rsidR="002A211B" w:rsidRDefault="002A211B" w:rsidP="004D5F44">
      <w:pPr>
        <w:snapToGrid w:val="0"/>
        <w:spacing w:line="360" w:lineRule="auto"/>
        <w:jc w:val="left"/>
      </w:pPr>
      <w:r>
        <w:rPr>
          <w:rFonts w:hint="eastAsia"/>
        </w:rPr>
        <w:t xml:space="preserve">    A</w:t>
      </w:r>
      <w:r>
        <w:rPr>
          <w:rFonts w:hint="eastAsia"/>
        </w:rPr>
        <w:t>．灵敏度高</w:t>
      </w:r>
      <w:r>
        <w:rPr>
          <w:rFonts w:hint="eastAsia"/>
        </w:rPr>
        <w:t xml:space="preserve">    B</w:t>
      </w:r>
      <w:r>
        <w:rPr>
          <w:rFonts w:hint="eastAsia"/>
        </w:rPr>
        <w:t>．速度快</w:t>
      </w:r>
      <w:r>
        <w:rPr>
          <w:rFonts w:hint="eastAsia"/>
        </w:rPr>
        <w:t xml:space="preserve">    C</w:t>
      </w:r>
      <w:r>
        <w:rPr>
          <w:rFonts w:hint="eastAsia"/>
        </w:rPr>
        <w:t>．操作简便</w:t>
      </w:r>
    </w:p>
    <w:p w:rsidR="002A211B" w:rsidRDefault="002A211B" w:rsidP="004D5F44">
      <w:pPr>
        <w:snapToGrid w:val="0"/>
        <w:spacing w:line="360" w:lineRule="auto"/>
        <w:jc w:val="left"/>
      </w:pPr>
      <w:r>
        <w:rPr>
          <w:rFonts w:hint="eastAsia"/>
        </w:rPr>
        <w:t xml:space="preserve">    </w:t>
      </w:r>
      <w:r w:rsidRPr="00244090">
        <w:rPr>
          <w:rFonts w:hint="eastAsia"/>
          <w:b/>
        </w:rPr>
        <w:t>答案：</w:t>
      </w:r>
      <w:r>
        <w:rPr>
          <w:rFonts w:hint="eastAsia"/>
        </w:rPr>
        <w:t>A</w:t>
      </w:r>
    </w:p>
    <w:p w:rsidR="002A211B" w:rsidRPr="002A211B" w:rsidRDefault="002A211B" w:rsidP="004D5F44">
      <w:pPr>
        <w:snapToGrid w:val="0"/>
        <w:spacing w:line="360" w:lineRule="auto"/>
        <w:jc w:val="left"/>
        <w:rPr>
          <w:b/>
        </w:rPr>
      </w:pPr>
      <w:r w:rsidRPr="002A211B">
        <w:rPr>
          <w:rFonts w:hint="eastAsia"/>
          <w:b/>
        </w:rPr>
        <w:t>四、问答题</w:t>
      </w:r>
    </w:p>
    <w:p w:rsidR="002A211B" w:rsidRDefault="002A211B" w:rsidP="004D5F44">
      <w:pPr>
        <w:snapToGrid w:val="0"/>
        <w:spacing w:line="360" w:lineRule="auto"/>
        <w:jc w:val="left"/>
      </w:pPr>
      <w:r>
        <w:rPr>
          <w:rFonts w:hint="eastAsia"/>
        </w:rPr>
        <w:t>1</w:t>
      </w:r>
      <w:r>
        <w:rPr>
          <w:rFonts w:hint="eastAsia"/>
        </w:rPr>
        <w:t>．简述石墨炉原子吸收光度法中常用基体改进剂的种类和作用有哪些。</w:t>
      </w:r>
    </w:p>
    <w:p w:rsidR="002A211B" w:rsidRDefault="002A211B" w:rsidP="00244090">
      <w:pPr>
        <w:snapToGrid w:val="0"/>
        <w:spacing w:line="360" w:lineRule="auto"/>
        <w:ind w:leftChars="200" w:left="1052" w:hangingChars="300" w:hanging="632"/>
        <w:jc w:val="left"/>
      </w:pPr>
      <w:r w:rsidRPr="00244090">
        <w:rPr>
          <w:rFonts w:hint="eastAsia"/>
          <w:b/>
        </w:rPr>
        <w:t>答案：</w:t>
      </w:r>
      <w:r>
        <w:rPr>
          <w:rFonts w:hint="eastAsia"/>
        </w:rPr>
        <w:t>(1)</w:t>
      </w:r>
      <w:r>
        <w:rPr>
          <w:rFonts w:hint="eastAsia"/>
        </w:rPr>
        <w:t>金属盐类化合物：属于热稳定型的改进剂，它既可以与基体形成热稳定化合物，使之更好地与易挥发分析元素分离，减少干扰，也可以与分析元素形成热稳定化合物或合金，减少灰化损失，可提高灰化温度与易挥发基体更好地分开：</w:t>
      </w:r>
    </w:p>
    <w:p w:rsidR="002A211B" w:rsidRDefault="002A211B" w:rsidP="004D5F44">
      <w:pPr>
        <w:snapToGrid w:val="0"/>
        <w:spacing w:line="360" w:lineRule="auto"/>
        <w:ind w:left="1050" w:hangingChars="500" w:hanging="1050"/>
        <w:jc w:val="left"/>
      </w:pPr>
      <w:r>
        <w:rPr>
          <w:rFonts w:hint="eastAsia"/>
        </w:rPr>
        <w:t xml:space="preserve">          (2)</w:t>
      </w:r>
      <w:r>
        <w:rPr>
          <w:rFonts w:hint="eastAsia"/>
        </w:rPr>
        <w:t>铵盐和无机酸：用于使基体转化为易挥发铵盐或酸类，使与分析元素分开，于灰化阶</w:t>
      </w:r>
      <w:r>
        <w:rPr>
          <w:rFonts w:hint="eastAsia"/>
        </w:rPr>
        <w:lastRenderedPageBreak/>
        <w:t>段除尽，以消除和减少基体干扰：</w:t>
      </w:r>
    </w:p>
    <w:p w:rsidR="002A211B" w:rsidRDefault="002A211B" w:rsidP="004D5F44">
      <w:pPr>
        <w:snapToGrid w:val="0"/>
        <w:spacing w:line="360" w:lineRule="auto"/>
        <w:ind w:left="1050" w:hangingChars="500" w:hanging="1050"/>
        <w:jc w:val="left"/>
      </w:pPr>
      <w:r>
        <w:rPr>
          <w:rFonts w:hint="eastAsia"/>
        </w:rPr>
        <w:t xml:space="preserve">          (3)</w:t>
      </w:r>
      <w:r>
        <w:rPr>
          <w:rFonts w:hint="eastAsia"/>
        </w:rPr>
        <w:t>有机酸类：有机酸的改进作用在于其络合作用和热解产物的还原性，使分析元素形成易解离和挥发性的物质，减少和消除基体的束缚。</w:t>
      </w:r>
    </w:p>
    <w:p w:rsidR="002A211B" w:rsidRDefault="002A211B" w:rsidP="004D5F44">
      <w:pPr>
        <w:snapToGrid w:val="0"/>
        <w:spacing w:line="360" w:lineRule="auto"/>
        <w:jc w:val="left"/>
      </w:pPr>
      <w:r>
        <w:rPr>
          <w:rFonts w:hint="eastAsia"/>
        </w:rPr>
        <w:t>2</w:t>
      </w:r>
      <w:r>
        <w:rPr>
          <w:rFonts w:hint="eastAsia"/>
        </w:rPr>
        <w:t>．石墨炉原子吸收分析过程中，为什么加入基体改进剂可以提高分析灵敏度和准确度</w:t>
      </w:r>
      <w:r>
        <w:rPr>
          <w:rFonts w:hint="eastAsia"/>
        </w:rPr>
        <w:t>?</w:t>
      </w:r>
    </w:p>
    <w:p w:rsidR="002A211B" w:rsidRDefault="002A211B" w:rsidP="004D5F44">
      <w:pPr>
        <w:snapToGrid w:val="0"/>
        <w:spacing w:line="360" w:lineRule="auto"/>
        <w:jc w:val="left"/>
      </w:pPr>
      <w:r>
        <w:rPr>
          <w:rFonts w:hint="eastAsia"/>
        </w:rPr>
        <w:t xml:space="preserve">   </w:t>
      </w:r>
      <w:r w:rsidRPr="00244090">
        <w:rPr>
          <w:rFonts w:hint="eastAsia"/>
          <w:b/>
        </w:rPr>
        <w:t xml:space="preserve"> </w:t>
      </w:r>
      <w:r w:rsidRPr="00244090">
        <w:rPr>
          <w:rFonts w:hint="eastAsia"/>
          <w:b/>
        </w:rPr>
        <w:t>答案：</w:t>
      </w:r>
      <w:r>
        <w:rPr>
          <w:rFonts w:hint="eastAsia"/>
        </w:rPr>
        <w:t>基体改进剂可以和试样基体、分析元素和石墨炉体三者相互作用，并可改善环境气氛，消除和减少基体干扰，避免分析元素灰化损失，促进其原子化效率的提高，扩大基体与分析元素间的性质差异，最终将有利于分析灵敏度和准确度的提高。</w:t>
      </w:r>
    </w:p>
    <w:p w:rsidR="002A211B" w:rsidRDefault="002A211B" w:rsidP="004D5F44">
      <w:pPr>
        <w:snapToGrid w:val="0"/>
        <w:spacing w:line="360" w:lineRule="auto"/>
        <w:jc w:val="left"/>
      </w:pPr>
      <w:r>
        <w:rPr>
          <w:rFonts w:hint="eastAsia"/>
        </w:rPr>
        <w:t>3</w:t>
      </w:r>
      <w:r>
        <w:rPr>
          <w:rFonts w:hint="eastAsia"/>
        </w:rPr>
        <w:t>．如何消除石墨炉原子吸收光度法中的记忆效应</w:t>
      </w:r>
      <w:r>
        <w:rPr>
          <w:rFonts w:hint="eastAsia"/>
        </w:rPr>
        <w:t>?</w:t>
      </w:r>
    </w:p>
    <w:p w:rsidR="002A211B" w:rsidRDefault="002A211B" w:rsidP="004D5F44">
      <w:pPr>
        <w:snapToGrid w:val="0"/>
        <w:spacing w:line="360" w:lineRule="auto"/>
        <w:jc w:val="left"/>
      </w:pPr>
      <w:r>
        <w:rPr>
          <w:rFonts w:hint="eastAsia"/>
        </w:rPr>
        <w:t xml:space="preserve">   </w:t>
      </w:r>
      <w:r w:rsidRPr="00244090">
        <w:rPr>
          <w:rFonts w:hint="eastAsia"/>
          <w:b/>
        </w:rPr>
        <w:t xml:space="preserve"> </w:t>
      </w:r>
      <w:r w:rsidRPr="00244090">
        <w:rPr>
          <w:rFonts w:hint="eastAsia"/>
          <w:b/>
        </w:rPr>
        <w:t>答案：</w:t>
      </w:r>
      <w:r>
        <w:rPr>
          <w:rFonts w:hint="eastAsia"/>
        </w:rPr>
        <w:t>(1)</w:t>
      </w:r>
      <w:r>
        <w:rPr>
          <w:rFonts w:hint="eastAsia"/>
        </w:rPr>
        <w:t>用较高的原子化温度和用较长的原子化时间：</w:t>
      </w:r>
    </w:p>
    <w:p w:rsidR="002A211B" w:rsidRDefault="002A211B" w:rsidP="004D5F44">
      <w:pPr>
        <w:snapToGrid w:val="0"/>
        <w:spacing w:line="360" w:lineRule="auto"/>
        <w:jc w:val="left"/>
      </w:pPr>
      <w:r>
        <w:rPr>
          <w:rFonts w:hint="eastAsia"/>
        </w:rPr>
        <w:t xml:space="preserve">          (2)</w:t>
      </w:r>
      <w:r>
        <w:rPr>
          <w:rFonts w:hint="eastAsia"/>
        </w:rPr>
        <w:t>增加清洗程序；</w:t>
      </w:r>
    </w:p>
    <w:p w:rsidR="002A211B" w:rsidRDefault="002A211B" w:rsidP="004D5F44">
      <w:pPr>
        <w:snapToGrid w:val="0"/>
        <w:spacing w:line="360" w:lineRule="auto"/>
        <w:jc w:val="left"/>
      </w:pPr>
      <w:r>
        <w:rPr>
          <w:rFonts w:hint="eastAsia"/>
        </w:rPr>
        <w:t xml:space="preserve">          (3)</w:t>
      </w:r>
      <w:r>
        <w:rPr>
          <w:rFonts w:hint="eastAsia"/>
        </w:rPr>
        <w:t>测定后空烧一次：</w:t>
      </w:r>
    </w:p>
    <w:p w:rsidR="002A211B" w:rsidRDefault="002A211B" w:rsidP="004D5F44">
      <w:pPr>
        <w:snapToGrid w:val="0"/>
        <w:spacing w:line="360" w:lineRule="auto"/>
        <w:jc w:val="left"/>
      </w:pPr>
      <w:r>
        <w:rPr>
          <w:rFonts w:hint="eastAsia"/>
        </w:rPr>
        <w:t xml:space="preserve">          (4)</w:t>
      </w:r>
      <w:r>
        <w:rPr>
          <w:rFonts w:hint="eastAsia"/>
        </w:rPr>
        <w:t>改用涂层石墨管。</w:t>
      </w:r>
    </w:p>
    <w:p w:rsidR="002A211B" w:rsidRDefault="002A211B" w:rsidP="004D5F44">
      <w:pPr>
        <w:snapToGrid w:val="0"/>
        <w:spacing w:line="360" w:lineRule="auto"/>
        <w:jc w:val="left"/>
      </w:pPr>
      <w:r>
        <w:rPr>
          <w:rFonts w:hint="eastAsia"/>
        </w:rPr>
        <w:t>4</w:t>
      </w:r>
      <w:r>
        <w:rPr>
          <w:rFonts w:hint="eastAsia"/>
        </w:rPr>
        <w:t>．石墨炉原子吸收光度法选择基体改进剂有何原则</w:t>
      </w:r>
      <w:r>
        <w:rPr>
          <w:rFonts w:hint="eastAsia"/>
        </w:rPr>
        <w:t>?</w:t>
      </w:r>
    </w:p>
    <w:p w:rsidR="00080149" w:rsidRDefault="002A211B" w:rsidP="004D5F44">
      <w:pPr>
        <w:snapToGrid w:val="0"/>
        <w:spacing w:line="360" w:lineRule="auto"/>
        <w:ind w:firstLine="435"/>
        <w:jc w:val="left"/>
      </w:pPr>
      <w:r w:rsidRPr="00244090">
        <w:rPr>
          <w:rFonts w:hint="eastAsia"/>
          <w:b/>
        </w:rPr>
        <w:t>答案：</w:t>
      </w:r>
      <w:r>
        <w:rPr>
          <w:rFonts w:hint="eastAsia"/>
        </w:rPr>
        <w:t>(1)</w:t>
      </w:r>
      <w:r>
        <w:rPr>
          <w:rFonts w:hint="eastAsia"/>
        </w:rPr>
        <w:t>基体改进剂必须是“超纯的”；</w:t>
      </w:r>
    </w:p>
    <w:p w:rsidR="002A211B" w:rsidRDefault="002A211B" w:rsidP="004D5F44">
      <w:pPr>
        <w:snapToGrid w:val="0"/>
        <w:spacing w:line="360" w:lineRule="auto"/>
        <w:jc w:val="left"/>
      </w:pPr>
      <w:r>
        <w:rPr>
          <w:rFonts w:hint="eastAsia"/>
        </w:rPr>
        <w:t xml:space="preserve">    </w:t>
      </w:r>
      <w:r w:rsidR="00244090">
        <w:rPr>
          <w:rFonts w:hint="eastAsia"/>
        </w:rPr>
        <w:t xml:space="preserve">      </w:t>
      </w:r>
      <w:r>
        <w:rPr>
          <w:rFonts w:hint="eastAsia"/>
        </w:rPr>
        <w:t>(2)</w:t>
      </w:r>
      <w:r>
        <w:rPr>
          <w:rFonts w:hint="eastAsia"/>
        </w:rPr>
        <w:t>改进剂应是在石墨炉允许温度下，易于分解挥发除尽；</w:t>
      </w:r>
    </w:p>
    <w:p w:rsidR="002A211B" w:rsidRDefault="002A211B" w:rsidP="004D5F44">
      <w:pPr>
        <w:snapToGrid w:val="0"/>
        <w:spacing w:line="360" w:lineRule="auto"/>
        <w:jc w:val="left"/>
      </w:pPr>
      <w:r>
        <w:rPr>
          <w:rFonts w:hint="eastAsia"/>
        </w:rPr>
        <w:t xml:space="preserve">    </w:t>
      </w:r>
      <w:r w:rsidR="00244090">
        <w:rPr>
          <w:rFonts w:hint="eastAsia"/>
        </w:rPr>
        <w:t xml:space="preserve">      </w:t>
      </w:r>
      <w:r>
        <w:rPr>
          <w:rFonts w:hint="eastAsia"/>
        </w:rPr>
        <w:t>(3)</w:t>
      </w:r>
      <w:r>
        <w:rPr>
          <w:rFonts w:hint="eastAsia"/>
        </w:rPr>
        <w:t>改进剂不能引入对分析元素新的干扰或背景吸收干扰；</w:t>
      </w:r>
    </w:p>
    <w:p w:rsidR="002A211B" w:rsidRDefault="002A211B" w:rsidP="004D5F44">
      <w:pPr>
        <w:snapToGrid w:val="0"/>
        <w:spacing w:line="360" w:lineRule="auto"/>
        <w:jc w:val="left"/>
      </w:pPr>
      <w:r>
        <w:rPr>
          <w:rFonts w:hint="eastAsia"/>
        </w:rPr>
        <w:t xml:space="preserve">    </w:t>
      </w:r>
      <w:r w:rsidR="00244090">
        <w:rPr>
          <w:rFonts w:hint="eastAsia"/>
        </w:rPr>
        <w:t xml:space="preserve">      </w:t>
      </w:r>
      <w:r>
        <w:rPr>
          <w:rFonts w:hint="eastAsia"/>
        </w:rPr>
        <w:t>(4)</w:t>
      </w:r>
      <w:r>
        <w:rPr>
          <w:rFonts w:hint="eastAsia"/>
        </w:rPr>
        <w:t>改进剂不得对石墨材料有腐蚀作用，包括高温侵蚀；</w:t>
      </w:r>
    </w:p>
    <w:p w:rsidR="002A211B" w:rsidRDefault="002A211B" w:rsidP="004D5F44">
      <w:pPr>
        <w:snapToGrid w:val="0"/>
        <w:spacing w:line="360" w:lineRule="auto"/>
        <w:jc w:val="left"/>
      </w:pPr>
      <w:r>
        <w:rPr>
          <w:rFonts w:hint="eastAsia"/>
        </w:rPr>
        <w:t xml:space="preserve">    </w:t>
      </w:r>
      <w:r w:rsidR="00244090">
        <w:rPr>
          <w:rFonts w:hint="eastAsia"/>
        </w:rPr>
        <w:t xml:space="preserve">      </w:t>
      </w:r>
      <w:r>
        <w:rPr>
          <w:rFonts w:hint="eastAsia"/>
        </w:rPr>
        <w:t>(5)</w:t>
      </w:r>
      <w:r>
        <w:rPr>
          <w:rFonts w:hint="eastAsia"/>
        </w:rPr>
        <w:t>改进剂的应用效果评价应是多方面的，不能片面追求某一方面的效果。</w:t>
      </w:r>
    </w:p>
    <w:p w:rsidR="002A211B" w:rsidRPr="006F387E" w:rsidRDefault="002A211B" w:rsidP="004D5F44">
      <w:pPr>
        <w:snapToGrid w:val="0"/>
        <w:spacing w:line="360" w:lineRule="auto"/>
        <w:jc w:val="left"/>
        <w:rPr>
          <w:b/>
        </w:rPr>
      </w:pPr>
      <w:r w:rsidRPr="006F387E">
        <w:rPr>
          <w:rFonts w:hint="eastAsia"/>
          <w:b/>
        </w:rPr>
        <w:t>参考文献</w:t>
      </w:r>
    </w:p>
    <w:p w:rsidR="002A211B" w:rsidRDefault="002A211B" w:rsidP="004D5F44">
      <w:pPr>
        <w:snapToGrid w:val="0"/>
        <w:spacing w:line="360" w:lineRule="auto"/>
        <w:jc w:val="left"/>
      </w:pPr>
      <w:r>
        <w:rPr>
          <w:rFonts w:hint="eastAsia"/>
        </w:rPr>
        <w:t>[1</w:t>
      </w:r>
      <w:r w:rsidR="006F387E">
        <w:rPr>
          <w:rFonts w:hint="eastAsia"/>
        </w:rPr>
        <w:t>]</w:t>
      </w:r>
      <w:r>
        <w:rPr>
          <w:rFonts w:hint="eastAsia"/>
        </w:rPr>
        <w:t>李安模，魏继中．原子吸收及原子荧光光谱分析．北京：科学出版社，</w:t>
      </w:r>
      <w:r>
        <w:rPr>
          <w:rFonts w:hint="eastAsia"/>
        </w:rPr>
        <w:t>2000</w:t>
      </w:r>
      <w:r>
        <w:rPr>
          <w:rFonts w:hint="eastAsia"/>
        </w:rPr>
        <w:t>．</w:t>
      </w:r>
    </w:p>
    <w:p w:rsidR="002A211B" w:rsidRDefault="002A211B" w:rsidP="004D5F44">
      <w:pPr>
        <w:snapToGrid w:val="0"/>
        <w:spacing w:line="360" w:lineRule="auto"/>
        <w:jc w:val="left"/>
      </w:pPr>
      <w:r>
        <w:rPr>
          <w:rFonts w:hint="eastAsia"/>
        </w:rPr>
        <w:t>[2</w:t>
      </w:r>
      <w:r w:rsidR="006F387E">
        <w:rPr>
          <w:rFonts w:hint="eastAsia"/>
        </w:rPr>
        <w:t>]</w:t>
      </w:r>
      <w:r>
        <w:rPr>
          <w:rFonts w:hint="eastAsia"/>
        </w:rPr>
        <w:t xml:space="preserve"> </w:t>
      </w:r>
      <w:r>
        <w:rPr>
          <w:rFonts w:hint="eastAsia"/>
        </w:rPr>
        <w:t>李玉珍．原子吸收分析应用手册．北京：冶金部钢铁研究总院，</w:t>
      </w:r>
      <w:r>
        <w:rPr>
          <w:rFonts w:hint="eastAsia"/>
        </w:rPr>
        <w:t>1984</w:t>
      </w:r>
      <w:r>
        <w:rPr>
          <w:rFonts w:hint="eastAsia"/>
        </w:rPr>
        <w:t>．</w:t>
      </w:r>
    </w:p>
    <w:p w:rsidR="002A211B" w:rsidRDefault="002A211B" w:rsidP="004D5F44">
      <w:pPr>
        <w:snapToGrid w:val="0"/>
        <w:spacing w:line="360" w:lineRule="auto"/>
        <w:jc w:val="left"/>
      </w:pPr>
      <w:r>
        <w:rPr>
          <w:rFonts w:hint="eastAsia"/>
        </w:rPr>
        <w:t>[3</w:t>
      </w:r>
      <w:r w:rsidR="006F387E">
        <w:rPr>
          <w:rFonts w:hint="eastAsia"/>
        </w:rPr>
        <w:t>]</w:t>
      </w:r>
      <w:r>
        <w:rPr>
          <w:rFonts w:hint="eastAsia"/>
        </w:rPr>
        <w:t xml:space="preserve">  </w:t>
      </w:r>
      <w:r>
        <w:rPr>
          <w:rFonts w:hint="eastAsia"/>
        </w:rPr>
        <w:t>刘珍，等．化验员读本．北京：化学工业出版社，</w:t>
      </w:r>
      <w:r>
        <w:rPr>
          <w:rFonts w:hint="eastAsia"/>
        </w:rPr>
        <w:t>2000</w:t>
      </w:r>
      <w:r>
        <w:rPr>
          <w:rFonts w:hint="eastAsia"/>
        </w:rPr>
        <w:t>．</w:t>
      </w:r>
    </w:p>
    <w:p w:rsidR="002A211B" w:rsidRDefault="002A211B" w:rsidP="004D5F44">
      <w:pPr>
        <w:snapToGrid w:val="0"/>
        <w:spacing w:line="360" w:lineRule="auto"/>
        <w:jc w:val="left"/>
      </w:pPr>
      <w:r>
        <w:rPr>
          <w:rFonts w:hint="eastAsia"/>
        </w:rPr>
        <w:t xml:space="preserve">[4]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2A211B" w:rsidRDefault="002A211B" w:rsidP="004D5F44">
      <w:pPr>
        <w:snapToGrid w:val="0"/>
        <w:spacing w:line="360" w:lineRule="auto"/>
        <w:jc w:val="left"/>
      </w:pPr>
      <w:r>
        <w:rPr>
          <w:rFonts w:hint="eastAsia"/>
        </w:rPr>
        <w:t xml:space="preserve">    </w:t>
      </w:r>
      <w:r>
        <w:rPr>
          <w:rFonts w:hint="eastAsia"/>
        </w:rPr>
        <w:t>命题：吴新杰</w:t>
      </w:r>
    </w:p>
    <w:p w:rsidR="002A211B" w:rsidRDefault="002A211B" w:rsidP="004D5F44">
      <w:pPr>
        <w:snapToGrid w:val="0"/>
        <w:spacing w:line="360" w:lineRule="auto"/>
        <w:jc w:val="left"/>
      </w:pPr>
      <w:r>
        <w:rPr>
          <w:rFonts w:hint="eastAsia"/>
        </w:rPr>
        <w:t xml:space="preserve">    </w:t>
      </w:r>
      <w:r>
        <w:rPr>
          <w:rFonts w:hint="eastAsia"/>
        </w:rPr>
        <w:t>审核：张建坤</w:t>
      </w:r>
      <w:r>
        <w:rPr>
          <w:rFonts w:hint="eastAsia"/>
        </w:rPr>
        <w:t xml:space="preserve">  </w:t>
      </w:r>
      <w:r>
        <w:rPr>
          <w:rFonts w:hint="eastAsia"/>
        </w:rPr>
        <w:t>王</w:t>
      </w:r>
      <w:r>
        <w:rPr>
          <w:rFonts w:hint="eastAsia"/>
        </w:rPr>
        <w:t xml:space="preserve">  </w:t>
      </w:r>
      <w:r>
        <w:rPr>
          <w:rFonts w:hint="eastAsia"/>
        </w:rPr>
        <w:t>伟</w:t>
      </w:r>
    </w:p>
    <w:p w:rsidR="002A211B" w:rsidRPr="002A211B" w:rsidRDefault="002A211B" w:rsidP="004D5F44">
      <w:pPr>
        <w:snapToGrid w:val="0"/>
        <w:spacing w:line="360" w:lineRule="auto"/>
        <w:jc w:val="left"/>
        <w:rPr>
          <w:b/>
        </w:rPr>
      </w:pPr>
      <w:r w:rsidRPr="002A211B">
        <w:rPr>
          <w:rFonts w:hint="eastAsia"/>
          <w:b/>
        </w:rPr>
        <w:t>(</w:t>
      </w:r>
      <w:r w:rsidRPr="002A211B">
        <w:rPr>
          <w:rFonts w:hint="eastAsia"/>
          <w:b/>
        </w:rPr>
        <w:t>二</w:t>
      </w:r>
      <w:r w:rsidRPr="002A211B">
        <w:rPr>
          <w:rFonts w:hint="eastAsia"/>
          <w:b/>
        </w:rPr>
        <w:t>)</w:t>
      </w:r>
      <w:r w:rsidRPr="002A211B">
        <w:rPr>
          <w:rFonts w:hint="eastAsia"/>
          <w:b/>
        </w:rPr>
        <w:t>铜、铅、镉、硒、钒、铍、铊、铟</w:t>
      </w:r>
    </w:p>
    <w:p w:rsidR="002A211B" w:rsidRPr="002A211B" w:rsidRDefault="002A211B" w:rsidP="004D5F44">
      <w:pPr>
        <w:snapToGrid w:val="0"/>
        <w:spacing w:line="360" w:lineRule="auto"/>
        <w:jc w:val="left"/>
        <w:rPr>
          <w:b/>
        </w:rPr>
      </w:pPr>
      <w:r w:rsidRPr="002A211B">
        <w:rPr>
          <w:rFonts w:hint="eastAsia"/>
          <w:b/>
        </w:rPr>
        <w:t>分类号：</w:t>
      </w:r>
      <w:r w:rsidRPr="002A211B">
        <w:rPr>
          <w:rFonts w:hint="eastAsia"/>
          <w:b/>
        </w:rPr>
        <w:t>W10-1</w:t>
      </w:r>
    </w:p>
    <w:p w:rsidR="002A211B" w:rsidRPr="002A211B" w:rsidRDefault="002A211B" w:rsidP="004D5F44">
      <w:pPr>
        <w:snapToGrid w:val="0"/>
        <w:spacing w:line="360" w:lineRule="auto"/>
        <w:jc w:val="left"/>
        <w:rPr>
          <w:b/>
        </w:rPr>
      </w:pPr>
      <w:r w:rsidRPr="002A211B">
        <w:rPr>
          <w:rFonts w:hint="eastAsia"/>
          <w:b/>
        </w:rPr>
        <w:t>一、填空题</w:t>
      </w:r>
    </w:p>
    <w:p w:rsidR="002A211B" w:rsidRDefault="002A211B" w:rsidP="004D5F44">
      <w:pPr>
        <w:snapToGrid w:val="0"/>
        <w:spacing w:line="360" w:lineRule="auto"/>
        <w:jc w:val="left"/>
      </w:pPr>
      <w:r>
        <w:rPr>
          <w:rFonts w:hint="eastAsia"/>
        </w:rPr>
        <w:t>1</w:t>
      </w:r>
      <w:r>
        <w:rPr>
          <w:rFonts w:hint="eastAsia"/>
        </w:rPr>
        <w:t>．石墨炉原子吸收光度法测定水中</w:t>
      </w:r>
      <w:r>
        <w:rPr>
          <w:rFonts w:hint="eastAsia"/>
        </w:rPr>
        <w:t>Cu</w:t>
      </w:r>
      <w:r>
        <w:rPr>
          <w:rFonts w:hint="eastAsia"/>
        </w:rPr>
        <w:t>、</w:t>
      </w:r>
      <w:r>
        <w:rPr>
          <w:rFonts w:hint="eastAsia"/>
        </w:rPr>
        <w:t>Pb</w:t>
      </w:r>
      <w:r>
        <w:rPr>
          <w:rFonts w:hint="eastAsia"/>
        </w:rPr>
        <w:t>、</w:t>
      </w:r>
      <w:r>
        <w:rPr>
          <w:rFonts w:hint="eastAsia"/>
        </w:rPr>
        <w:t>Cd</w:t>
      </w:r>
      <w:r>
        <w:rPr>
          <w:rFonts w:hint="eastAsia"/>
        </w:rPr>
        <w:t>，分析前要检查是否存在</w:t>
      </w:r>
      <w:r>
        <w:rPr>
          <w:rFonts w:hint="eastAsia"/>
          <w:u w:val="single"/>
        </w:rPr>
        <w:t xml:space="preserve">                </w:t>
      </w:r>
      <w:r>
        <w:rPr>
          <w:rFonts w:hint="eastAsia"/>
        </w:rPr>
        <w:t>，并采取</w:t>
      </w:r>
      <w:r>
        <w:rPr>
          <w:rFonts w:hint="eastAsia"/>
          <w:u w:val="single"/>
        </w:rPr>
        <w:t xml:space="preserve">             </w:t>
      </w:r>
      <w:r>
        <w:rPr>
          <w:rFonts w:hint="eastAsia"/>
        </w:rPr>
        <w:t>。④</w:t>
      </w:r>
    </w:p>
    <w:p w:rsidR="002A211B" w:rsidRDefault="002A211B" w:rsidP="004D5F44">
      <w:pPr>
        <w:snapToGrid w:val="0"/>
        <w:spacing w:line="360" w:lineRule="auto"/>
        <w:jc w:val="left"/>
      </w:pPr>
      <w:r>
        <w:rPr>
          <w:rFonts w:hint="eastAsia"/>
        </w:rPr>
        <w:t xml:space="preserve">   </w:t>
      </w:r>
      <w:r w:rsidRPr="00244090">
        <w:rPr>
          <w:rFonts w:hint="eastAsia"/>
          <w:b/>
        </w:rPr>
        <w:t>答案：</w:t>
      </w:r>
      <w:r>
        <w:rPr>
          <w:rFonts w:hint="eastAsia"/>
        </w:rPr>
        <w:t>基体干扰</w:t>
      </w:r>
      <w:r>
        <w:rPr>
          <w:rFonts w:hint="eastAsia"/>
        </w:rPr>
        <w:t xml:space="preserve">  </w:t>
      </w:r>
      <w:r>
        <w:rPr>
          <w:rFonts w:hint="eastAsia"/>
        </w:rPr>
        <w:t>校正措施</w:t>
      </w:r>
    </w:p>
    <w:p w:rsidR="002A211B" w:rsidRDefault="002A211B" w:rsidP="004D5F44">
      <w:pPr>
        <w:snapToGrid w:val="0"/>
        <w:spacing w:line="360" w:lineRule="auto"/>
        <w:jc w:val="left"/>
      </w:pPr>
      <w:r>
        <w:rPr>
          <w:rFonts w:hint="eastAsia"/>
        </w:rPr>
        <w:t>2</w:t>
      </w:r>
      <w:r>
        <w:rPr>
          <w:rFonts w:hint="eastAsia"/>
        </w:rPr>
        <w:t>．石墨炉原子吸收光度法测定水中溶解态硒时，样品采集后立即用</w:t>
      </w:r>
      <w:r>
        <w:rPr>
          <w:rFonts w:hint="eastAsia"/>
          <w:u w:val="single"/>
        </w:rPr>
        <w:t xml:space="preserve">       </w:t>
      </w:r>
      <w:r>
        <w:rPr>
          <w:rFonts w:hint="eastAsia"/>
        </w:rPr>
        <w:t>μ</w:t>
      </w:r>
      <w:r>
        <w:rPr>
          <w:rFonts w:hint="eastAsia"/>
        </w:rPr>
        <w:t>m</w:t>
      </w:r>
      <w:r>
        <w:rPr>
          <w:rFonts w:hint="eastAsia"/>
        </w:rPr>
        <w:t>滤膜过滤，滤液酸化后贮存于聚乙烯瓶中。③</w:t>
      </w:r>
    </w:p>
    <w:p w:rsidR="002A211B" w:rsidRDefault="002A211B" w:rsidP="004D5F44">
      <w:pPr>
        <w:snapToGrid w:val="0"/>
        <w:spacing w:line="360" w:lineRule="auto"/>
        <w:jc w:val="left"/>
      </w:pPr>
      <w:r>
        <w:rPr>
          <w:rFonts w:hint="eastAsia"/>
        </w:rPr>
        <w:lastRenderedPageBreak/>
        <w:t xml:space="preserve">   </w:t>
      </w:r>
      <w:r w:rsidRPr="00244090">
        <w:rPr>
          <w:rFonts w:hint="eastAsia"/>
          <w:b/>
        </w:rPr>
        <w:t xml:space="preserve"> </w:t>
      </w:r>
      <w:r w:rsidRPr="00244090">
        <w:rPr>
          <w:rFonts w:hint="eastAsia"/>
          <w:b/>
        </w:rPr>
        <w:t>答案</w:t>
      </w:r>
      <w:r>
        <w:rPr>
          <w:rFonts w:hint="eastAsia"/>
        </w:rPr>
        <w:t>：</w:t>
      </w:r>
      <w:r>
        <w:rPr>
          <w:rFonts w:hint="eastAsia"/>
        </w:rPr>
        <w:t>0.45</w:t>
      </w:r>
    </w:p>
    <w:p w:rsidR="002A211B" w:rsidRDefault="002A211B" w:rsidP="004D5F44">
      <w:pPr>
        <w:snapToGrid w:val="0"/>
        <w:spacing w:line="360" w:lineRule="auto"/>
        <w:jc w:val="left"/>
      </w:pPr>
      <w:r>
        <w:rPr>
          <w:rFonts w:hint="eastAsia"/>
        </w:rPr>
        <w:t>3</w:t>
      </w:r>
      <w:r>
        <w:rPr>
          <w:rFonts w:hint="eastAsia"/>
        </w:rPr>
        <w:t>．石墨炉原子吸收光度法测定水中溶解态钒时，样品采集后立即用</w:t>
      </w:r>
      <w:r>
        <w:rPr>
          <w:rFonts w:hint="eastAsia"/>
          <w:u w:val="single"/>
        </w:rPr>
        <w:t xml:space="preserve">            </w:t>
      </w:r>
      <w:r>
        <w:rPr>
          <w:rFonts w:hint="eastAsia"/>
        </w:rPr>
        <w:t>μ</w:t>
      </w:r>
      <w:r>
        <w:rPr>
          <w:rFonts w:hint="eastAsia"/>
        </w:rPr>
        <w:t>m</w:t>
      </w:r>
      <w:r>
        <w:rPr>
          <w:rFonts w:hint="eastAsia"/>
        </w:rPr>
        <w:t>滤膜过滤，再加</w:t>
      </w:r>
      <w:r>
        <w:rPr>
          <w:rFonts w:hint="eastAsia"/>
          <w:u w:val="single"/>
        </w:rPr>
        <w:t xml:space="preserve">          </w:t>
      </w:r>
      <w:r>
        <w:rPr>
          <w:rFonts w:hint="eastAsia"/>
        </w:rPr>
        <w:t>酸化至</w:t>
      </w:r>
      <w:r>
        <w:t>Ph</w:t>
      </w:r>
      <w:r>
        <w:rPr>
          <w:rFonts w:hint="eastAsia"/>
        </w:rPr>
        <w:t>＜</w:t>
      </w:r>
      <w:r>
        <w:rPr>
          <w:rFonts w:hint="eastAsia"/>
        </w:rPr>
        <w:t>2</w:t>
      </w:r>
      <w:r>
        <w:rPr>
          <w:rFonts w:hint="eastAsia"/>
        </w:rPr>
        <w:t>，待测。②</w:t>
      </w:r>
    </w:p>
    <w:p w:rsidR="002A211B" w:rsidRDefault="002A211B" w:rsidP="004D5F44">
      <w:pPr>
        <w:snapToGrid w:val="0"/>
        <w:spacing w:line="360" w:lineRule="auto"/>
        <w:jc w:val="left"/>
      </w:pPr>
      <w:r>
        <w:rPr>
          <w:rFonts w:hint="eastAsia"/>
        </w:rPr>
        <w:t xml:space="preserve">  </w:t>
      </w:r>
      <w:r w:rsidRPr="00244090">
        <w:rPr>
          <w:rFonts w:hint="eastAsia"/>
          <w:b/>
        </w:rPr>
        <w:t>答案：</w:t>
      </w:r>
      <w:r>
        <w:rPr>
          <w:rFonts w:hint="eastAsia"/>
        </w:rPr>
        <w:t>0</w:t>
      </w:r>
      <w:r w:rsidR="00244090">
        <w:rPr>
          <w:rFonts w:hint="eastAsia"/>
        </w:rPr>
        <w:t>.</w:t>
      </w:r>
      <w:r>
        <w:rPr>
          <w:rFonts w:hint="eastAsia"/>
        </w:rPr>
        <w:t>45    HNO</w:t>
      </w:r>
      <w:r>
        <w:rPr>
          <w:rFonts w:hint="eastAsia"/>
          <w:vertAlign w:val="subscript"/>
        </w:rPr>
        <w:t>3</w:t>
      </w:r>
    </w:p>
    <w:p w:rsidR="002A211B" w:rsidRDefault="002A211B" w:rsidP="004D5F44">
      <w:pPr>
        <w:snapToGrid w:val="0"/>
        <w:spacing w:line="360" w:lineRule="auto"/>
        <w:jc w:val="left"/>
      </w:pPr>
      <w:r>
        <w:rPr>
          <w:rFonts w:hint="eastAsia"/>
        </w:rPr>
        <w:t>4</w:t>
      </w:r>
      <w:r>
        <w:rPr>
          <w:rFonts w:hint="eastAsia"/>
        </w:rPr>
        <w:t>．石墨炉原子吸收光度法分析程序的原子化阶段，其最佳原子化温度是选择待测元素完全原子化</w:t>
      </w:r>
    </w:p>
    <w:p w:rsidR="002A211B" w:rsidRDefault="002A211B" w:rsidP="004D5F44">
      <w:pPr>
        <w:snapToGrid w:val="0"/>
        <w:spacing w:line="360" w:lineRule="auto"/>
        <w:jc w:val="left"/>
      </w:pPr>
      <w:r>
        <w:rPr>
          <w:rFonts w:hint="eastAsia"/>
        </w:rPr>
        <w:t>的</w:t>
      </w:r>
      <w:r>
        <w:rPr>
          <w:rFonts w:hint="eastAsia"/>
          <w:u w:val="single"/>
        </w:rPr>
        <w:t xml:space="preserve">            </w:t>
      </w:r>
      <w:r>
        <w:rPr>
          <w:rFonts w:hint="eastAsia"/>
        </w:rPr>
        <w:t>，这时吸收峰</w:t>
      </w:r>
      <w:r>
        <w:rPr>
          <w:rFonts w:hint="eastAsia"/>
          <w:u w:val="single"/>
        </w:rPr>
        <w:t xml:space="preserve">           </w:t>
      </w:r>
      <w:r>
        <w:rPr>
          <w:rFonts w:hint="eastAsia"/>
        </w:rPr>
        <w:t>。①②③④</w:t>
      </w:r>
    </w:p>
    <w:p w:rsidR="002A211B" w:rsidRDefault="002A211B" w:rsidP="004D5F44">
      <w:pPr>
        <w:snapToGrid w:val="0"/>
        <w:spacing w:line="360" w:lineRule="auto"/>
        <w:jc w:val="left"/>
      </w:pPr>
      <w:r>
        <w:rPr>
          <w:rFonts w:hint="eastAsia"/>
        </w:rPr>
        <w:t xml:space="preserve">  </w:t>
      </w:r>
      <w:r w:rsidRPr="00244090">
        <w:rPr>
          <w:rFonts w:hint="eastAsia"/>
          <w:b/>
        </w:rPr>
        <w:t>答案：</w:t>
      </w:r>
      <w:r>
        <w:rPr>
          <w:rFonts w:hint="eastAsia"/>
        </w:rPr>
        <w:t>最低温度</w:t>
      </w:r>
      <w:r>
        <w:rPr>
          <w:rFonts w:hint="eastAsia"/>
        </w:rPr>
        <w:t xml:space="preserve">    </w:t>
      </w:r>
      <w:r>
        <w:rPr>
          <w:rFonts w:hint="eastAsia"/>
        </w:rPr>
        <w:t>最高</w:t>
      </w:r>
    </w:p>
    <w:p w:rsidR="002A211B" w:rsidRDefault="002A211B" w:rsidP="004D5F44">
      <w:pPr>
        <w:snapToGrid w:val="0"/>
        <w:spacing w:line="360" w:lineRule="auto"/>
        <w:jc w:val="left"/>
        <w:rPr>
          <w:b/>
        </w:rPr>
      </w:pPr>
      <w:r w:rsidRPr="002A211B">
        <w:rPr>
          <w:rFonts w:hint="eastAsia"/>
          <w:b/>
        </w:rPr>
        <w:t>二、判断题</w:t>
      </w:r>
    </w:p>
    <w:p w:rsidR="002A211B" w:rsidRDefault="002A211B" w:rsidP="004D5F44">
      <w:pPr>
        <w:snapToGrid w:val="0"/>
        <w:spacing w:line="360" w:lineRule="auto"/>
        <w:jc w:val="left"/>
      </w:pPr>
      <w:r>
        <w:rPr>
          <w:rFonts w:hint="eastAsia"/>
        </w:rPr>
        <w:t>1</w:t>
      </w:r>
      <w:r>
        <w:rPr>
          <w:rFonts w:hint="eastAsia"/>
        </w:rPr>
        <w:t>．用石墨炉原子吸收光度法测定水中</w:t>
      </w:r>
      <w:r>
        <w:rPr>
          <w:rFonts w:hint="eastAsia"/>
        </w:rPr>
        <w:t>Cu</w:t>
      </w:r>
      <w:r>
        <w:rPr>
          <w:rFonts w:hint="eastAsia"/>
        </w:rPr>
        <w:t>、</w:t>
      </w:r>
      <w:r>
        <w:rPr>
          <w:rFonts w:hint="eastAsia"/>
        </w:rPr>
        <w:t>Pb</w:t>
      </w:r>
      <w:r>
        <w:rPr>
          <w:rFonts w:hint="eastAsia"/>
        </w:rPr>
        <w:t>、</w:t>
      </w:r>
      <w:r>
        <w:rPr>
          <w:rFonts w:hint="eastAsia"/>
        </w:rPr>
        <w:t>Zn</w:t>
      </w:r>
      <w:r>
        <w:rPr>
          <w:rFonts w:hint="eastAsia"/>
        </w:rPr>
        <w:t>、</w:t>
      </w:r>
      <w:r>
        <w:rPr>
          <w:rFonts w:hint="eastAsia"/>
        </w:rPr>
        <w:t>Cd</w:t>
      </w:r>
      <w:r>
        <w:rPr>
          <w:rFonts w:hint="eastAsia"/>
        </w:rPr>
        <w:t>时，通常用</w:t>
      </w:r>
      <w:r>
        <w:rPr>
          <w:rFonts w:hint="eastAsia"/>
        </w:rPr>
        <w:t>HCl</w:t>
      </w:r>
      <w:r>
        <w:rPr>
          <w:rFonts w:hint="eastAsia"/>
        </w:rPr>
        <w:t>介质。</w:t>
      </w:r>
      <w:r>
        <w:rPr>
          <w:rFonts w:hint="eastAsia"/>
        </w:rPr>
        <w:t>(    )</w:t>
      </w:r>
      <w:r>
        <w:rPr>
          <w:rFonts w:hint="eastAsia"/>
        </w:rPr>
        <w:t>④</w:t>
      </w:r>
    </w:p>
    <w:p w:rsidR="006F387E" w:rsidRDefault="006F387E" w:rsidP="004D5F44">
      <w:pPr>
        <w:snapToGrid w:val="0"/>
        <w:spacing w:line="360" w:lineRule="auto"/>
        <w:jc w:val="left"/>
      </w:pPr>
      <w:r>
        <w:rPr>
          <w:rFonts w:hint="eastAsia"/>
        </w:rPr>
        <w:t xml:space="preserve">   </w:t>
      </w:r>
      <w:r w:rsidRPr="00244090">
        <w:rPr>
          <w:rFonts w:hint="eastAsia"/>
          <w:b/>
        </w:rPr>
        <w:t xml:space="preserve"> </w:t>
      </w:r>
      <w:r w:rsidRPr="00244090">
        <w:rPr>
          <w:rFonts w:hint="eastAsia"/>
          <w:b/>
        </w:rPr>
        <w:t>答案：</w:t>
      </w:r>
      <w:r>
        <w:rPr>
          <w:rFonts w:hint="eastAsia"/>
        </w:rPr>
        <w:t>错误</w:t>
      </w:r>
    </w:p>
    <w:p w:rsidR="006F387E" w:rsidRDefault="006F387E" w:rsidP="004D5F44">
      <w:pPr>
        <w:snapToGrid w:val="0"/>
        <w:spacing w:line="360" w:lineRule="auto"/>
        <w:jc w:val="left"/>
      </w:pPr>
      <w:r>
        <w:rPr>
          <w:rFonts w:hint="eastAsia"/>
        </w:rPr>
        <w:t xml:space="preserve">    </w:t>
      </w:r>
      <w:r>
        <w:rPr>
          <w:rFonts w:hint="eastAsia"/>
        </w:rPr>
        <w:t>正确答案为：通常用</w:t>
      </w:r>
      <w:r>
        <w:rPr>
          <w:rFonts w:hint="eastAsia"/>
        </w:rPr>
        <w:t>HNO</w:t>
      </w:r>
      <w:r>
        <w:rPr>
          <w:rFonts w:hint="eastAsia"/>
          <w:vertAlign w:val="subscript"/>
        </w:rPr>
        <w:t>3</w:t>
      </w:r>
      <w:r>
        <w:rPr>
          <w:rFonts w:hint="eastAsia"/>
        </w:rPr>
        <w:t>介质。</w:t>
      </w:r>
    </w:p>
    <w:p w:rsidR="006F387E" w:rsidRDefault="006F387E" w:rsidP="004D5F44">
      <w:pPr>
        <w:snapToGrid w:val="0"/>
        <w:spacing w:line="360" w:lineRule="auto"/>
        <w:jc w:val="left"/>
      </w:pPr>
      <w:r>
        <w:rPr>
          <w:rFonts w:hint="eastAsia"/>
        </w:rPr>
        <w:t>2</w:t>
      </w:r>
      <w:r>
        <w:rPr>
          <w:rFonts w:hint="eastAsia"/>
        </w:rPr>
        <w:t>．石墨炉原子吸收光度法测定水中</w:t>
      </w:r>
      <w:r>
        <w:rPr>
          <w:rFonts w:hint="eastAsia"/>
        </w:rPr>
        <w:t>Cd</w:t>
      </w:r>
      <w:r>
        <w:rPr>
          <w:rFonts w:hint="eastAsia"/>
        </w:rPr>
        <w:t>、</w:t>
      </w:r>
      <w:r>
        <w:rPr>
          <w:rFonts w:hint="eastAsia"/>
        </w:rPr>
        <w:t>Cu</w:t>
      </w:r>
      <w:r>
        <w:rPr>
          <w:rFonts w:hint="eastAsia"/>
        </w:rPr>
        <w:t>、</w:t>
      </w:r>
      <w:r>
        <w:rPr>
          <w:rFonts w:hint="eastAsia"/>
        </w:rPr>
        <w:t>Pb</w:t>
      </w:r>
      <w:r>
        <w:rPr>
          <w:rFonts w:hint="eastAsia"/>
        </w:rPr>
        <w:t>时，从背景干扰角度分析，</w:t>
      </w:r>
      <w:r>
        <w:rPr>
          <w:rFonts w:hint="eastAsia"/>
        </w:rPr>
        <w:t>NaCl</w:t>
      </w:r>
      <w:r>
        <w:rPr>
          <w:rFonts w:hint="eastAsia"/>
        </w:rPr>
        <w:t>对镉、铜、铅的测定产生正干扰。</w:t>
      </w:r>
      <w:r>
        <w:rPr>
          <w:rFonts w:hint="eastAsia"/>
        </w:rPr>
        <w:t>(    )</w:t>
      </w:r>
      <w:r>
        <w:rPr>
          <w:rFonts w:hint="eastAsia"/>
        </w:rPr>
        <w:t>④</w:t>
      </w:r>
    </w:p>
    <w:p w:rsidR="006F387E" w:rsidRDefault="006F387E" w:rsidP="004D5F44">
      <w:pPr>
        <w:snapToGrid w:val="0"/>
        <w:spacing w:line="360" w:lineRule="auto"/>
        <w:jc w:val="left"/>
      </w:pPr>
      <w:r>
        <w:rPr>
          <w:rFonts w:hint="eastAsia"/>
        </w:rPr>
        <w:t xml:space="preserve">    </w:t>
      </w:r>
      <w:r w:rsidRPr="00244090">
        <w:rPr>
          <w:rFonts w:hint="eastAsia"/>
          <w:b/>
        </w:rPr>
        <w:t>答案：</w:t>
      </w:r>
      <w:r>
        <w:rPr>
          <w:rFonts w:hint="eastAsia"/>
        </w:rPr>
        <w:t>错误</w:t>
      </w:r>
    </w:p>
    <w:p w:rsidR="006F387E" w:rsidRDefault="006F387E" w:rsidP="004D5F44">
      <w:pPr>
        <w:snapToGrid w:val="0"/>
        <w:spacing w:line="360" w:lineRule="auto"/>
        <w:jc w:val="left"/>
      </w:pPr>
      <w:r>
        <w:rPr>
          <w:rFonts w:hint="eastAsia"/>
        </w:rPr>
        <w:t xml:space="preserve">    </w:t>
      </w:r>
      <w:r>
        <w:rPr>
          <w:rFonts w:hint="eastAsia"/>
        </w:rPr>
        <w:t>正确答案为：</w:t>
      </w:r>
      <w:r>
        <w:rPr>
          <w:rFonts w:hint="eastAsia"/>
        </w:rPr>
        <w:t>NaCl</w:t>
      </w:r>
      <w:r>
        <w:rPr>
          <w:rFonts w:hint="eastAsia"/>
        </w:rPr>
        <w:t>对镉、铜、铅的测定产生负干扰。</w:t>
      </w:r>
    </w:p>
    <w:p w:rsidR="006F387E" w:rsidRPr="006F387E" w:rsidRDefault="006F387E" w:rsidP="004D5F44">
      <w:pPr>
        <w:snapToGrid w:val="0"/>
        <w:spacing w:line="360" w:lineRule="auto"/>
        <w:jc w:val="left"/>
        <w:rPr>
          <w:b/>
        </w:rPr>
      </w:pPr>
      <w:r w:rsidRPr="006F387E">
        <w:rPr>
          <w:rFonts w:hint="eastAsia"/>
          <w:b/>
        </w:rPr>
        <w:t>三、选择题</w:t>
      </w:r>
    </w:p>
    <w:p w:rsidR="006F387E" w:rsidRDefault="006F387E" w:rsidP="004D5F44">
      <w:pPr>
        <w:snapToGrid w:val="0"/>
        <w:spacing w:line="360" w:lineRule="auto"/>
        <w:jc w:val="left"/>
      </w:pPr>
      <w:r>
        <w:rPr>
          <w:rFonts w:hint="eastAsia"/>
        </w:rPr>
        <w:t>1</w:t>
      </w:r>
      <w:r>
        <w:rPr>
          <w:rFonts w:hint="eastAsia"/>
        </w:rPr>
        <w:t>．石墨炉原子吸收光度法测定水中镉、铜和铅的最好基体改进剂是</w:t>
      </w:r>
      <w:r>
        <w:rPr>
          <w:rFonts w:hint="eastAsia"/>
          <w:u w:val="single"/>
        </w:rPr>
        <w:t xml:space="preserve">           </w:t>
      </w:r>
      <w:r>
        <w:rPr>
          <w:rFonts w:hint="eastAsia"/>
        </w:rPr>
        <w:t>。</w:t>
      </w:r>
      <w:r>
        <w:rPr>
          <w:rFonts w:hint="eastAsia"/>
        </w:rPr>
        <w:t>(    )</w:t>
      </w:r>
      <w:r>
        <w:rPr>
          <w:rFonts w:hint="eastAsia"/>
        </w:rPr>
        <w:t>④</w:t>
      </w:r>
    </w:p>
    <w:p w:rsidR="006F387E" w:rsidRDefault="006F387E" w:rsidP="004D5F44">
      <w:pPr>
        <w:snapToGrid w:val="0"/>
        <w:spacing w:line="360" w:lineRule="auto"/>
        <w:jc w:val="left"/>
      </w:pPr>
      <w:r>
        <w:rPr>
          <w:rFonts w:hint="eastAsia"/>
        </w:rPr>
        <w:t xml:space="preserve">    A</w:t>
      </w:r>
      <w:r>
        <w:rPr>
          <w:rFonts w:hint="eastAsia"/>
        </w:rPr>
        <w:t>．硝酸钯</w:t>
      </w:r>
      <w:r>
        <w:rPr>
          <w:rFonts w:hint="eastAsia"/>
        </w:rPr>
        <w:t xml:space="preserve">    B</w:t>
      </w:r>
      <w:r>
        <w:rPr>
          <w:rFonts w:hint="eastAsia"/>
        </w:rPr>
        <w:t>．硝酸铵</w:t>
      </w:r>
      <w:r>
        <w:rPr>
          <w:rFonts w:hint="eastAsia"/>
        </w:rPr>
        <w:t xml:space="preserve">    C</w:t>
      </w:r>
      <w:r>
        <w:rPr>
          <w:rFonts w:hint="eastAsia"/>
        </w:rPr>
        <w:t>．磷酸钠</w:t>
      </w:r>
      <w:r>
        <w:rPr>
          <w:rFonts w:hint="eastAsia"/>
        </w:rPr>
        <w:t xml:space="preserve">    D</w:t>
      </w:r>
      <w:r>
        <w:rPr>
          <w:rFonts w:hint="eastAsia"/>
        </w:rPr>
        <w:t>．钼酸铵</w:t>
      </w:r>
    </w:p>
    <w:p w:rsidR="006F387E" w:rsidRDefault="006F387E" w:rsidP="004D5F44">
      <w:pPr>
        <w:snapToGrid w:val="0"/>
        <w:spacing w:line="360" w:lineRule="auto"/>
        <w:jc w:val="left"/>
      </w:pPr>
      <w:r>
        <w:rPr>
          <w:rFonts w:hint="eastAsia"/>
        </w:rPr>
        <w:t xml:space="preserve">  </w:t>
      </w:r>
      <w:r w:rsidR="00244090">
        <w:rPr>
          <w:rFonts w:hint="eastAsia"/>
        </w:rPr>
        <w:t xml:space="preserve">  </w:t>
      </w:r>
      <w:r w:rsidRPr="00244090">
        <w:rPr>
          <w:rFonts w:hint="eastAsia"/>
          <w:b/>
        </w:rPr>
        <w:t>答案：</w:t>
      </w:r>
      <w:r>
        <w:rPr>
          <w:rFonts w:hint="eastAsia"/>
        </w:rPr>
        <w:t>A</w:t>
      </w:r>
    </w:p>
    <w:p w:rsidR="006F387E" w:rsidRDefault="006F387E" w:rsidP="004D5F44">
      <w:pPr>
        <w:snapToGrid w:val="0"/>
        <w:spacing w:line="360" w:lineRule="auto"/>
        <w:jc w:val="left"/>
      </w:pPr>
      <w:r>
        <w:rPr>
          <w:rFonts w:hint="eastAsia"/>
        </w:rPr>
        <w:t>2</w:t>
      </w:r>
      <w:r>
        <w:rPr>
          <w:rFonts w:hint="eastAsia"/>
        </w:rPr>
        <w:t>．石墨炉原子吸收光度法测定水中</w:t>
      </w:r>
      <w:r>
        <w:rPr>
          <w:rFonts w:hint="eastAsia"/>
        </w:rPr>
        <w:t>Cd</w:t>
      </w:r>
      <w:r>
        <w:rPr>
          <w:rFonts w:hint="eastAsia"/>
        </w:rPr>
        <w:t>时，试样消解过程中通常不能使用</w:t>
      </w:r>
      <w:r>
        <w:rPr>
          <w:rFonts w:hint="eastAsia"/>
          <w:u w:val="single"/>
        </w:rPr>
        <w:t xml:space="preserve">         </w:t>
      </w:r>
      <w:r>
        <w:rPr>
          <w:rFonts w:hint="eastAsia"/>
        </w:rPr>
        <w:t>。</w:t>
      </w:r>
      <w:r>
        <w:rPr>
          <w:rFonts w:hint="eastAsia"/>
        </w:rPr>
        <w:t>(    )</w:t>
      </w:r>
      <w:r>
        <w:rPr>
          <w:rFonts w:hint="eastAsia"/>
        </w:rPr>
        <w:t>④</w:t>
      </w:r>
    </w:p>
    <w:p w:rsidR="006F387E" w:rsidRDefault="006F387E" w:rsidP="004D5F44">
      <w:pPr>
        <w:snapToGrid w:val="0"/>
        <w:spacing w:line="360" w:lineRule="auto"/>
        <w:jc w:val="left"/>
      </w:pPr>
      <w:r>
        <w:rPr>
          <w:rFonts w:hint="eastAsia"/>
        </w:rPr>
        <w:t xml:space="preserve">    A</w:t>
      </w:r>
      <w:r>
        <w:rPr>
          <w:rFonts w:hint="eastAsia"/>
        </w:rPr>
        <w:t>．硝酸</w:t>
      </w:r>
      <w:r>
        <w:rPr>
          <w:rFonts w:hint="eastAsia"/>
        </w:rPr>
        <w:t xml:space="preserve">    B</w:t>
      </w:r>
      <w:r>
        <w:rPr>
          <w:rFonts w:hint="eastAsia"/>
        </w:rPr>
        <w:t>．高氯酸</w:t>
      </w:r>
      <w:r>
        <w:rPr>
          <w:rFonts w:hint="eastAsia"/>
        </w:rPr>
        <w:t xml:space="preserve">    C</w:t>
      </w:r>
      <w:r>
        <w:rPr>
          <w:rFonts w:hint="eastAsia"/>
        </w:rPr>
        <w:t>．过氧化氢</w:t>
      </w:r>
      <w:r>
        <w:rPr>
          <w:rFonts w:hint="eastAsia"/>
        </w:rPr>
        <w:t xml:space="preserve">    D</w:t>
      </w:r>
      <w:r>
        <w:rPr>
          <w:rFonts w:hint="eastAsia"/>
        </w:rPr>
        <w:t>．盐酸</w:t>
      </w:r>
    </w:p>
    <w:p w:rsidR="006F387E" w:rsidRDefault="006F387E" w:rsidP="004D5F44">
      <w:pPr>
        <w:snapToGrid w:val="0"/>
        <w:spacing w:line="360" w:lineRule="auto"/>
        <w:jc w:val="left"/>
      </w:pPr>
      <w:r>
        <w:rPr>
          <w:rFonts w:hint="eastAsia"/>
        </w:rPr>
        <w:t xml:space="preserve">    </w:t>
      </w:r>
      <w:r w:rsidRPr="00244090">
        <w:rPr>
          <w:rFonts w:hint="eastAsia"/>
          <w:b/>
        </w:rPr>
        <w:t>答案：</w:t>
      </w:r>
      <w:r>
        <w:rPr>
          <w:rFonts w:hint="eastAsia"/>
        </w:rPr>
        <w:t>B</w:t>
      </w:r>
    </w:p>
    <w:p w:rsidR="006F387E" w:rsidRDefault="006F387E" w:rsidP="004D5F44">
      <w:pPr>
        <w:snapToGrid w:val="0"/>
        <w:spacing w:line="360" w:lineRule="auto"/>
        <w:jc w:val="left"/>
      </w:pPr>
      <w:r>
        <w:rPr>
          <w:rFonts w:hint="eastAsia"/>
        </w:rPr>
        <w:t>3</w:t>
      </w:r>
      <w:r>
        <w:rPr>
          <w:rFonts w:hint="eastAsia"/>
        </w:rPr>
        <w:t>．用石墨炉原子吸收光度法测定水中</w:t>
      </w:r>
      <w:r>
        <w:rPr>
          <w:rFonts w:hint="eastAsia"/>
        </w:rPr>
        <w:t>Cu</w:t>
      </w:r>
      <w:r>
        <w:rPr>
          <w:rFonts w:hint="eastAsia"/>
        </w:rPr>
        <w:t>、</w:t>
      </w:r>
      <w:r>
        <w:rPr>
          <w:rFonts w:hint="eastAsia"/>
        </w:rPr>
        <w:t>Pb</w:t>
      </w:r>
      <w:r>
        <w:rPr>
          <w:rFonts w:hint="eastAsia"/>
        </w:rPr>
        <w:t>、</w:t>
      </w:r>
      <w:r>
        <w:rPr>
          <w:rFonts w:hint="eastAsia"/>
        </w:rPr>
        <w:t>Zn</w:t>
      </w:r>
      <w:r>
        <w:rPr>
          <w:rFonts w:hint="eastAsia"/>
        </w:rPr>
        <w:t>、</w:t>
      </w:r>
      <w:r>
        <w:rPr>
          <w:rFonts w:hint="eastAsia"/>
        </w:rPr>
        <w:t>Cd</w:t>
      </w:r>
      <w:r>
        <w:rPr>
          <w:rFonts w:hint="eastAsia"/>
        </w:rPr>
        <w:t>时，通常用</w:t>
      </w:r>
      <w:r>
        <w:rPr>
          <w:rFonts w:hint="eastAsia"/>
          <w:u w:val="single"/>
        </w:rPr>
        <w:t xml:space="preserve">        </w:t>
      </w:r>
      <w:r>
        <w:rPr>
          <w:rFonts w:hint="eastAsia"/>
        </w:rPr>
        <w:t>作介质。</w:t>
      </w:r>
      <w:r>
        <w:rPr>
          <w:rFonts w:hint="eastAsia"/>
        </w:rPr>
        <w:t>(    )</w:t>
      </w:r>
      <w:r>
        <w:rPr>
          <w:rFonts w:hint="eastAsia"/>
        </w:rPr>
        <w:t>④</w:t>
      </w:r>
    </w:p>
    <w:p w:rsidR="006F387E" w:rsidRDefault="006F387E" w:rsidP="004D5F44">
      <w:pPr>
        <w:snapToGrid w:val="0"/>
        <w:spacing w:line="360" w:lineRule="auto"/>
        <w:jc w:val="left"/>
      </w:pPr>
      <w:r>
        <w:rPr>
          <w:rFonts w:hint="eastAsia"/>
        </w:rPr>
        <w:t xml:space="preserve">    A</w:t>
      </w:r>
      <w:r>
        <w:rPr>
          <w:rFonts w:hint="eastAsia"/>
        </w:rPr>
        <w:t>．硝酸</w:t>
      </w:r>
      <w:r>
        <w:rPr>
          <w:rFonts w:hint="eastAsia"/>
        </w:rPr>
        <w:t xml:space="preserve">    B</w:t>
      </w:r>
      <w:r>
        <w:rPr>
          <w:rFonts w:hint="eastAsia"/>
        </w:rPr>
        <w:t>．高氯酸</w:t>
      </w:r>
      <w:r>
        <w:rPr>
          <w:rFonts w:hint="eastAsia"/>
        </w:rPr>
        <w:t xml:space="preserve">    C</w:t>
      </w:r>
      <w:r>
        <w:rPr>
          <w:rFonts w:hint="eastAsia"/>
        </w:rPr>
        <w:t>．硫酸</w:t>
      </w:r>
      <w:r>
        <w:rPr>
          <w:rFonts w:hint="eastAsia"/>
        </w:rPr>
        <w:t xml:space="preserve">    D</w:t>
      </w:r>
      <w:r>
        <w:rPr>
          <w:rFonts w:hint="eastAsia"/>
        </w:rPr>
        <w:t>．盐酸</w:t>
      </w:r>
    </w:p>
    <w:p w:rsidR="006F387E" w:rsidRDefault="006F387E" w:rsidP="004D5F44">
      <w:pPr>
        <w:snapToGrid w:val="0"/>
        <w:spacing w:line="360" w:lineRule="auto"/>
        <w:jc w:val="left"/>
      </w:pPr>
      <w:r>
        <w:rPr>
          <w:rFonts w:hint="eastAsia"/>
        </w:rPr>
        <w:t xml:space="preserve">    </w:t>
      </w:r>
      <w:r w:rsidRPr="00244090">
        <w:rPr>
          <w:rFonts w:hint="eastAsia"/>
          <w:b/>
        </w:rPr>
        <w:t>答案：</w:t>
      </w:r>
      <w:r>
        <w:rPr>
          <w:rFonts w:hint="eastAsia"/>
        </w:rPr>
        <w:t>A</w:t>
      </w:r>
    </w:p>
    <w:p w:rsidR="006F387E" w:rsidRDefault="006F387E" w:rsidP="004D5F44">
      <w:pPr>
        <w:snapToGrid w:val="0"/>
        <w:spacing w:line="360" w:lineRule="auto"/>
        <w:jc w:val="left"/>
      </w:pPr>
      <w:r>
        <w:rPr>
          <w:rFonts w:hint="eastAsia"/>
        </w:rPr>
        <w:t>4</w:t>
      </w:r>
      <w:r>
        <w:rPr>
          <w:rFonts w:hint="eastAsia"/>
        </w:rPr>
        <w:t>．石墨炉原子吸收光度法测定水中铟时选用</w:t>
      </w:r>
      <w:r>
        <w:rPr>
          <w:rFonts w:hint="eastAsia"/>
          <w:u w:val="single"/>
        </w:rPr>
        <w:t xml:space="preserve">           </w:t>
      </w:r>
      <w:r>
        <w:rPr>
          <w:rFonts w:hint="eastAsia"/>
        </w:rPr>
        <w:t>nm</w:t>
      </w:r>
      <w:r>
        <w:rPr>
          <w:rFonts w:hint="eastAsia"/>
        </w:rPr>
        <w:t>线。</w:t>
      </w:r>
      <w:r>
        <w:rPr>
          <w:rFonts w:hint="eastAsia"/>
        </w:rPr>
        <w:t>(    )</w:t>
      </w:r>
      <w:r>
        <w:rPr>
          <w:rFonts w:hint="eastAsia"/>
        </w:rPr>
        <w:t>④</w:t>
      </w:r>
    </w:p>
    <w:p w:rsidR="006F387E" w:rsidRDefault="006F387E" w:rsidP="004D5F44">
      <w:pPr>
        <w:snapToGrid w:val="0"/>
        <w:spacing w:line="360" w:lineRule="auto"/>
        <w:jc w:val="left"/>
      </w:pPr>
      <w:r>
        <w:rPr>
          <w:rFonts w:hint="eastAsia"/>
        </w:rPr>
        <w:t xml:space="preserve">    A</w:t>
      </w:r>
      <w:r>
        <w:rPr>
          <w:rFonts w:hint="eastAsia"/>
        </w:rPr>
        <w:t>．</w:t>
      </w:r>
      <w:r>
        <w:rPr>
          <w:rFonts w:hint="eastAsia"/>
        </w:rPr>
        <w:t>303.9    B</w:t>
      </w:r>
      <w:r>
        <w:rPr>
          <w:rFonts w:hint="eastAsia"/>
        </w:rPr>
        <w:t>．</w:t>
      </w:r>
      <w:r>
        <w:rPr>
          <w:rFonts w:hint="eastAsia"/>
        </w:rPr>
        <w:t xml:space="preserve">  325.6    C</w:t>
      </w:r>
      <w:r>
        <w:rPr>
          <w:rFonts w:hint="eastAsia"/>
        </w:rPr>
        <w:t>．</w:t>
      </w:r>
      <w:r>
        <w:rPr>
          <w:rFonts w:hint="eastAsia"/>
        </w:rPr>
        <w:t xml:space="preserve">  311.0    D</w:t>
      </w:r>
      <w:r>
        <w:rPr>
          <w:rFonts w:hint="eastAsia"/>
        </w:rPr>
        <w:t>．</w:t>
      </w:r>
      <w:r>
        <w:rPr>
          <w:rFonts w:hint="eastAsia"/>
        </w:rPr>
        <w:t xml:space="preserve">  324.7</w:t>
      </w:r>
    </w:p>
    <w:p w:rsidR="006F387E" w:rsidRDefault="006F387E" w:rsidP="004D5F44">
      <w:pPr>
        <w:snapToGrid w:val="0"/>
        <w:spacing w:line="360" w:lineRule="auto"/>
        <w:jc w:val="left"/>
      </w:pPr>
      <w:r>
        <w:rPr>
          <w:rFonts w:hint="eastAsia"/>
        </w:rPr>
        <w:t xml:space="preserve">    </w:t>
      </w:r>
      <w:r w:rsidRPr="00244090">
        <w:rPr>
          <w:rFonts w:hint="eastAsia"/>
          <w:b/>
        </w:rPr>
        <w:t>答案：</w:t>
      </w:r>
      <w:r>
        <w:rPr>
          <w:rFonts w:hint="eastAsia"/>
        </w:rPr>
        <w:t>B</w:t>
      </w:r>
    </w:p>
    <w:p w:rsidR="006F387E" w:rsidRDefault="006F387E" w:rsidP="004D5F44">
      <w:pPr>
        <w:snapToGrid w:val="0"/>
        <w:spacing w:line="360" w:lineRule="auto"/>
        <w:jc w:val="left"/>
      </w:pPr>
      <w:r>
        <w:rPr>
          <w:rFonts w:hint="eastAsia"/>
        </w:rPr>
        <w:t>5</w:t>
      </w:r>
      <w:r>
        <w:rPr>
          <w:rFonts w:hint="eastAsia"/>
        </w:rPr>
        <w:t>．石墨炉原子吸收光度法分析水中铍时，当铝的浓度为</w:t>
      </w:r>
      <w:r>
        <w:rPr>
          <w:rFonts w:hint="eastAsia"/>
          <w:u w:val="single"/>
        </w:rPr>
        <w:t xml:space="preserve">          </w:t>
      </w:r>
      <w:r>
        <w:rPr>
          <w:rFonts w:hint="eastAsia"/>
        </w:rPr>
        <w:t>mg/L</w:t>
      </w:r>
      <w:r>
        <w:rPr>
          <w:rFonts w:hint="eastAsia"/>
        </w:rPr>
        <w:t>，硫酸含量为</w:t>
      </w:r>
      <w:r>
        <w:rPr>
          <w:rFonts w:hint="eastAsia"/>
        </w:rPr>
        <w:t>2</w:t>
      </w:r>
      <w:r>
        <w:rPr>
          <w:rFonts w:hint="eastAsia"/>
        </w:rPr>
        <w:t>％时，背景吸收严重，应进行基体校正。</w:t>
      </w:r>
      <w:r>
        <w:rPr>
          <w:rFonts w:hint="eastAsia"/>
        </w:rPr>
        <w:t>(    )</w:t>
      </w:r>
      <w:r>
        <w:rPr>
          <w:rFonts w:hint="eastAsia"/>
        </w:rPr>
        <w:t>①</w:t>
      </w:r>
    </w:p>
    <w:p w:rsidR="006F387E" w:rsidRDefault="006F387E" w:rsidP="004D5F44">
      <w:pPr>
        <w:snapToGrid w:val="0"/>
        <w:spacing w:line="360" w:lineRule="auto"/>
        <w:jc w:val="left"/>
      </w:pPr>
      <w:r>
        <w:rPr>
          <w:rFonts w:hint="eastAsia"/>
        </w:rPr>
        <w:t xml:space="preserve">    A</w:t>
      </w:r>
      <w:r>
        <w:rPr>
          <w:rFonts w:hint="eastAsia"/>
        </w:rPr>
        <w:t>．</w:t>
      </w:r>
      <w:r>
        <w:rPr>
          <w:rFonts w:hint="eastAsia"/>
        </w:rPr>
        <w:t xml:space="preserve">  500    B</w:t>
      </w:r>
      <w:r>
        <w:rPr>
          <w:rFonts w:hint="eastAsia"/>
        </w:rPr>
        <w:t>．</w:t>
      </w:r>
      <w:r>
        <w:rPr>
          <w:rFonts w:hint="eastAsia"/>
        </w:rPr>
        <w:t xml:space="preserve">  800    C</w:t>
      </w:r>
      <w:r>
        <w:rPr>
          <w:rFonts w:hint="eastAsia"/>
        </w:rPr>
        <w:t>．</w:t>
      </w:r>
      <w:r>
        <w:rPr>
          <w:rFonts w:hint="eastAsia"/>
        </w:rPr>
        <w:t xml:space="preserve">  1 000</w:t>
      </w:r>
    </w:p>
    <w:p w:rsidR="006F387E" w:rsidRDefault="006F387E" w:rsidP="004D5F44">
      <w:pPr>
        <w:snapToGrid w:val="0"/>
        <w:spacing w:line="360" w:lineRule="auto"/>
        <w:ind w:firstLine="435"/>
        <w:jc w:val="left"/>
      </w:pPr>
      <w:r>
        <w:rPr>
          <w:rFonts w:hint="eastAsia"/>
        </w:rPr>
        <w:t>答案：</w:t>
      </w:r>
      <w:r>
        <w:rPr>
          <w:rFonts w:hint="eastAsia"/>
        </w:rPr>
        <w:t>C</w:t>
      </w:r>
    </w:p>
    <w:p w:rsidR="006F387E" w:rsidRPr="006F387E" w:rsidRDefault="006F387E" w:rsidP="004D5F44">
      <w:pPr>
        <w:snapToGrid w:val="0"/>
        <w:spacing w:line="360" w:lineRule="auto"/>
        <w:jc w:val="left"/>
      </w:pPr>
      <w:r w:rsidRPr="006F387E">
        <w:rPr>
          <w:rFonts w:hint="eastAsia"/>
          <w:b/>
        </w:rPr>
        <w:t>参考文献</w:t>
      </w:r>
    </w:p>
    <w:p w:rsidR="006F387E" w:rsidRDefault="006F387E" w:rsidP="004D5F44">
      <w:pPr>
        <w:snapToGrid w:val="0"/>
        <w:spacing w:line="360" w:lineRule="auto"/>
        <w:jc w:val="left"/>
      </w:pPr>
      <w:r>
        <w:rPr>
          <w:rFonts w:hint="eastAsia"/>
        </w:rPr>
        <w:t xml:space="preserve">[1]  </w:t>
      </w:r>
      <w:r>
        <w:rPr>
          <w:rFonts w:hint="eastAsia"/>
        </w:rPr>
        <w:t>水质铍的测定石墨炉原子吸收分光光度法</w:t>
      </w:r>
      <w:r>
        <w:rPr>
          <w:rFonts w:hint="eastAsia"/>
        </w:rPr>
        <w:t>(HJ</w:t>
      </w:r>
      <w:r>
        <w:rPr>
          <w:rFonts w:hint="eastAsia"/>
        </w:rPr>
        <w:t>／</w:t>
      </w:r>
      <w:r>
        <w:rPr>
          <w:rFonts w:hint="eastAsia"/>
        </w:rPr>
        <w:t>T 59-2000)</w:t>
      </w:r>
      <w:r>
        <w:rPr>
          <w:rFonts w:hint="eastAsia"/>
        </w:rPr>
        <w:t>．</w:t>
      </w:r>
    </w:p>
    <w:p w:rsidR="006F387E" w:rsidRDefault="006F387E" w:rsidP="004D5F44">
      <w:pPr>
        <w:snapToGrid w:val="0"/>
        <w:spacing w:line="360" w:lineRule="auto"/>
        <w:jc w:val="left"/>
      </w:pPr>
      <w:r>
        <w:rPr>
          <w:rFonts w:hint="eastAsia"/>
        </w:rPr>
        <w:lastRenderedPageBreak/>
        <w:t xml:space="preserve">[2]  </w:t>
      </w:r>
      <w:r>
        <w:rPr>
          <w:rFonts w:hint="eastAsia"/>
        </w:rPr>
        <w:t>水质钒的测定石墨炉原子吸收分光光度法</w:t>
      </w:r>
      <w:r>
        <w:rPr>
          <w:rFonts w:hint="eastAsia"/>
        </w:rPr>
        <w:t>(GB</w:t>
      </w:r>
      <w:r>
        <w:rPr>
          <w:rFonts w:hint="eastAsia"/>
        </w:rPr>
        <w:t>／</w:t>
      </w:r>
      <w:r>
        <w:rPr>
          <w:rFonts w:hint="eastAsia"/>
        </w:rPr>
        <w:t>T14673</w:t>
      </w:r>
      <w:r>
        <w:rPr>
          <w:rFonts w:hint="eastAsia"/>
        </w:rPr>
        <w:t>—</w:t>
      </w:r>
      <w:r>
        <w:rPr>
          <w:rFonts w:hint="eastAsia"/>
        </w:rPr>
        <w:t>1993)</w:t>
      </w:r>
      <w:r>
        <w:rPr>
          <w:rFonts w:hint="eastAsia"/>
        </w:rPr>
        <w:t>．</w:t>
      </w:r>
    </w:p>
    <w:p w:rsidR="006F387E" w:rsidRDefault="006F387E" w:rsidP="004D5F44">
      <w:pPr>
        <w:snapToGrid w:val="0"/>
        <w:spacing w:line="360" w:lineRule="auto"/>
        <w:jc w:val="left"/>
      </w:pPr>
      <w:r>
        <w:rPr>
          <w:rFonts w:hint="eastAsia"/>
        </w:rPr>
        <w:t xml:space="preserve">[3]  </w:t>
      </w:r>
      <w:r>
        <w:rPr>
          <w:rFonts w:hint="eastAsia"/>
        </w:rPr>
        <w:t>水质硒的测定石墨炉原子吸收分光光度法</w:t>
      </w:r>
      <w:r>
        <w:rPr>
          <w:rFonts w:hint="eastAsia"/>
        </w:rPr>
        <w:t>(GB</w:t>
      </w:r>
      <w:r>
        <w:rPr>
          <w:rFonts w:hint="eastAsia"/>
        </w:rPr>
        <w:t>／</w:t>
      </w:r>
      <w:r>
        <w:rPr>
          <w:rFonts w:hint="eastAsia"/>
        </w:rPr>
        <w:t>T15505</w:t>
      </w:r>
      <w:r>
        <w:rPr>
          <w:rFonts w:hint="eastAsia"/>
        </w:rPr>
        <w:t>—</w:t>
      </w:r>
      <w:r>
        <w:rPr>
          <w:rFonts w:hint="eastAsia"/>
        </w:rPr>
        <w:t>1995)</w:t>
      </w:r>
      <w:r>
        <w:rPr>
          <w:rFonts w:hint="eastAsia"/>
        </w:rPr>
        <w:t>．</w:t>
      </w:r>
    </w:p>
    <w:p w:rsidR="006F387E" w:rsidRDefault="006F387E" w:rsidP="004D5F44">
      <w:pPr>
        <w:snapToGrid w:val="0"/>
        <w:spacing w:line="360" w:lineRule="auto"/>
        <w:jc w:val="left"/>
      </w:pPr>
      <w:r>
        <w:rPr>
          <w:rFonts w:hint="eastAsia"/>
        </w:rPr>
        <w:t xml:space="preserve">[4]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6F387E" w:rsidRDefault="006F387E" w:rsidP="004D5F44">
      <w:pPr>
        <w:snapToGrid w:val="0"/>
        <w:spacing w:line="360" w:lineRule="auto"/>
        <w:jc w:val="left"/>
      </w:pPr>
      <w:r>
        <w:rPr>
          <w:rFonts w:hint="eastAsia"/>
        </w:rPr>
        <w:t xml:space="preserve">[5]  </w:t>
      </w:r>
      <w:r>
        <w:rPr>
          <w:rFonts w:hint="eastAsia"/>
        </w:rPr>
        <w:t>中国环境监测总站《环境水质监测质量保证手册》编写组．环境水质监测质量保证手册．</w:t>
      </w:r>
      <w:r>
        <w:rPr>
          <w:rFonts w:hint="eastAsia"/>
        </w:rPr>
        <w:t>2</w:t>
      </w:r>
      <w:r>
        <w:rPr>
          <w:rFonts w:hint="eastAsia"/>
        </w:rPr>
        <w:t>版．北</w:t>
      </w:r>
    </w:p>
    <w:p w:rsidR="006F387E" w:rsidRDefault="006F387E" w:rsidP="004D5F44">
      <w:pPr>
        <w:snapToGrid w:val="0"/>
        <w:spacing w:line="360" w:lineRule="auto"/>
        <w:jc w:val="left"/>
      </w:pPr>
      <w:r>
        <w:rPr>
          <w:rFonts w:hint="eastAsia"/>
        </w:rPr>
        <w:t xml:space="preserve">    </w:t>
      </w:r>
      <w:r>
        <w:rPr>
          <w:rFonts w:hint="eastAsia"/>
        </w:rPr>
        <w:t>京：化学工业出版社，</w:t>
      </w:r>
      <w:r>
        <w:rPr>
          <w:rFonts w:hint="eastAsia"/>
        </w:rPr>
        <w:t>1994</w:t>
      </w:r>
      <w:r>
        <w:rPr>
          <w:rFonts w:hint="eastAsia"/>
        </w:rPr>
        <w:t>．</w:t>
      </w:r>
    </w:p>
    <w:p w:rsidR="006F387E" w:rsidRDefault="006F387E" w:rsidP="004D5F44">
      <w:pPr>
        <w:snapToGrid w:val="0"/>
        <w:spacing w:line="360" w:lineRule="auto"/>
        <w:jc w:val="left"/>
      </w:pPr>
      <w:r>
        <w:rPr>
          <w:rFonts w:hint="eastAsia"/>
        </w:rPr>
        <w:t xml:space="preserve">    </w:t>
      </w:r>
      <w:r>
        <w:rPr>
          <w:rFonts w:hint="eastAsia"/>
        </w:rPr>
        <w:t>命题：吴新杰</w:t>
      </w:r>
    </w:p>
    <w:p w:rsidR="006F387E" w:rsidRDefault="006F387E" w:rsidP="004D5F44">
      <w:pPr>
        <w:snapToGrid w:val="0"/>
        <w:spacing w:line="360" w:lineRule="auto"/>
        <w:jc w:val="left"/>
      </w:pPr>
      <w:r>
        <w:rPr>
          <w:rFonts w:hint="eastAsia"/>
        </w:rPr>
        <w:t xml:space="preserve">    </w:t>
      </w:r>
      <w:r>
        <w:rPr>
          <w:rFonts w:hint="eastAsia"/>
        </w:rPr>
        <w:t>审核：张建坤</w:t>
      </w:r>
      <w:r>
        <w:rPr>
          <w:rFonts w:hint="eastAsia"/>
        </w:rPr>
        <w:t xml:space="preserve">  </w:t>
      </w:r>
      <w:r>
        <w:rPr>
          <w:rFonts w:hint="eastAsia"/>
        </w:rPr>
        <w:t>王</w:t>
      </w:r>
      <w:r>
        <w:rPr>
          <w:rFonts w:hint="eastAsia"/>
        </w:rPr>
        <w:t xml:space="preserve">  </w:t>
      </w:r>
      <w:r>
        <w:rPr>
          <w:rFonts w:hint="eastAsia"/>
        </w:rPr>
        <w:t>伟</w:t>
      </w:r>
    </w:p>
    <w:p w:rsidR="006F387E" w:rsidRPr="006F387E" w:rsidRDefault="006F387E" w:rsidP="004D5F44">
      <w:pPr>
        <w:snapToGrid w:val="0"/>
        <w:spacing w:line="360" w:lineRule="auto"/>
        <w:jc w:val="center"/>
        <w:rPr>
          <w:b/>
          <w:sz w:val="28"/>
          <w:szCs w:val="28"/>
        </w:rPr>
      </w:pPr>
      <w:r w:rsidRPr="006F387E">
        <w:rPr>
          <w:rFonts w:hint="eastAsia"/>
          <w:b/>
          <w:sz w:val="28"/>
          <w:szCs w:val="28"/>
        </w:rPr>
        <w:t>第十一节</w:t>
      </w:r>
      <w:r w:rsidRPr="006F387E">
        <w:rPr>
          <w:rFonts w:hint="eastAsia"/>
          <w:b/>
          <w:sz w:val="28"/>
          <w:szCs w:val="28"/>
        </w:rPr>
        <w:t xml:space="preserve">  </w:t>
      </w:r>
      <w:r w:rsidRPr="006F387E">
        <w:rPr>
          <w:rFonts w:hint="eastAsia"/>
          <w:b/>
          <w:sz w:val="28"/>
          <w:szCs w:val="28"/>
        </w:rPr>
        <w:t>等离子发射光谱法</w:t>
      </w:r>
    </w:p>
    <w:p w:rsidR="006F387E" w:rsidRPr="006F387E" w:rsidRDefault="006F387E" w:rsidP="004D5F44">
      <w:pPr>
        <w:snapToGrid w:val="0"/>
        <w:spacing w:line="360" w:lineRule="auto"/>
        <w:jc w:val="left"/>
        <w:rPr>
          <w:b/>
        </w:rPr>
      </w:pPr>
      <w:r w:rsidRPr="006F387E">
        <w:rPr>
          <w:rFonts w:hint="eastAsia"/>
          <w:b/>
        </w:rPr>
        <w:t>(</w:t>
      </w:r>
      <w:r w:rsidRPr="006F387E">
        <w:rPr>
          <w:rFonts w:hint="eastAsia"/>
          <w:b/>
        </w:rPr>
        <w:t>一</w:t>
      </w:r>
      <w:r w:rsidRPr="006F387E">
        <w:rPr>
          <w:rFonts w:hint="eastAsia"/>
          <w:b/>
        </w:rPr>
        <w:t>)</w:t>
      </w:r>
      <w:r w:rsidRPr="006F387E">
        <w:rPr>
          <w:rFonts w:hint="eastAsia"/>
          <w:b/>
        </w:rPr>
        <w:t>基础知识</w:t>
      </w:r>
      <w:r w:rsidRPr="006F387E">
        <w:rPr>
          <w:rFonts w:hint="eastAsia"/>
          <w:b/>
        </w:rPr>
        <w:t xml:space="preserve">    </w:t>
      </w:r>
    </w:p>
    <w:p w:rsidR="006F387E" w:rsidRPr="006F387E" w:rsidRDefault="006F387E" w:rsidP="004D5F44">
      <w:pPr>
        <w:snapToGrid w:val="0"/>
        <w:spacing w:line="360" w:lineRule="auto"/>
        <w:jc w:val="left"/>
        <w:rPr>
          <w:b/>
        </w:rPr>
      </w:pPr>
      <w:r w:rsidRPr="006F387E">
        <w:rPr>
          <w:rFonts w:hint="eastAsia"/>
          <w:b/>
        </w:rPr>
        <w:t>分类号：</w:t>
      </w:r>
      <w:r w:rsidRPr="006F387E">
        <w:rPr>
          <w:rFonts w:hint="eastAsia"/>
          <w:b/>
        </w:rPr>
        <w:t>W11-0</w:t>
      </w:r>
    </w:p>
    <w:p w:rsidR="006F387E" w:rsidRPr="006F387E" w:rsidRDefault="006F387E" w:rsidP="004D5F44">
      <w:pPr>
        <w:snapToGrid w:val="0"/>
        <w:spacing w:line="360" w:lineRule="auto"/>
        <w:jc w:val="left"/>
        <w:rPr>
          <w:b/>
        </w:rPr>
      </w:pPr>
      <w:r w:rsidRPr="006F387E">
        <w:rPr>
          <w:rFonts w:hint="eastAsia"/>
          <w:b/>
        </w:rPr>
        <w:t>一、填空题</w:t>
      </w:r>
    </w:p>
    <w:p w:rsidR="006F387E" w:rsidRDefault="006F387E" w:rsidP="004D5F44">
      <w:pPr>
        <w:snapToGrid w:val="0"/>
        <w:spacing w:line="360" w:lineRule="auto"/>
        <w:jc w:val="left"/>
      </w:pPr>
      <w:r>
        <w:rPr>
          <w:rFonts w:hint="eastAsia"/>
        </w:rPr>
        <w:t>1</w:t>
      </w:r>
      <w:r>
        <w:rPr>
          <w:rFonts w:hint="eastAsia"/>
        </w:rPr>
        <w:t>．根据原子的特征发射光谱来研究物质的结构和测定物质的化学成分的方法称为</w:t>
      </w:r>
      <w:r>
        <w:rPr>
          <w:rFonts w:hint="eastAsia"/>
          <w:u w:val="single"/>
        </w:rPr>
        <w:t xml:space="preserve">               </w:t>
      </w:r>
      <w:r>
        <w:rPr>
          <w:rFonts w:hint="eastAsia"/>
        </w:rPr>
        <w:t>。</w:t>
      </w:r>
    </w:p>
    <w:p w:rsidR="006F387E" w:rsidRDefault="006F387E" w:rsidP="004D5F44">
      <w:pPr>
        <w:snapToGrid w:val="0"/>
        <w:spacing w:line="360" w:lineRule="auto"/>
        <w:jc w:val="left"/>
      </w:pPr>
      <w:r>
        <w:rPr>
          <w:rFonts w:hint="eastAsia"/>
        </w:rPr>
        <w:t xml:space="preserve">    </w:t>
      </w:r>
      <w:r w:rsidRPr="00244090">
        <w:rPr>
          <w:rFonts w:hint="eastAsia"/>
          <w:b/>
        </w:rPr>
        <w:t>答案：</w:t>
      </w:r>
      <w:r>
        <w:rPr>
          <w:rFonts w:hint="eastAsia"/>
        </w:rPr>
        <w:t>原子发射光谱法</w:t>
      </w:r>
    </w:p>
    <w:p w:rsidR="006F387E" w:rsidRDefault="006F387E" w:rsidP="004D5F44">
      <w:pPr>
        <w:snapToGrid w:val="0"/>
        <w:spacing w:line="360" w:lineRule="auto"/>
        <w:jc w:val="left"/>
      </w:pPr>
      <w:r>
        <w:rPr>
          <w:rFonts w:hint="eastAsia"/>
        </w:rPr>
        <w:t>2</w:t>
      </w:r>
      <w:r>
        <w:rPr>
          <w:rFonts w:hint="eastAsia"/>
        </w:rPr>
        <w:t>．等离子发射光谱通常由化学火焰、电火花、电弧、激光和</w:t>
      </w:r>
      <w:r>
        <w:rPr>
          <w:rFonts w:hint="eastAsia"/>
          <w:u w:val="single"/>
        </w:rPr>
        <w:t xml:space="preserve">                 </w:t>
      </w:r>
      <w:r>
        <w:rPr>
          <w:rFonts w:hint="eastAsia"/>
        </w:rPr>
        <w:t>激发而获得。</w:t>
      </w:r>
    </w:p>
    <w:p w:rsidR="006F387E" w:rsidRDefault="006F387E" w:rsidP="004D5F44">
      <w:pPr>
        <w:snapToGrid w:val="0"/>
        <w:spacing w:line="360" w:lineRule="auto"/>
        <w:ind w:firstLine="435"/>
        <w:jc w:val="left"/>
      </w:pPr>
      <w:r w:rsidRPr="00244090">
        <w:rPr>
          <w:rFonts w:hint="eastAsia"/>
          <w:b/>
        </w:rPr>
        <w:t>答案：</w:t>
      </w:r>
      <w:r>
        <w:rPr>
          <w:rFonts w:hint="eastAsia"/>
        </w:rPr>
        <w:t>各种等离子体光源</w:t>
      </w:r>
    </w:p>
    <w:p w:rsidR="006F387E" w:rsidRDefault="006F387E" w:rsidP="004D5F44">
      <w:pPr>
        <w:snapToGrid w:val="0"/>
        <w:spacing w:line="360" w:lineRule="auto"/>
        <w:jc w:val="left"/>
      </w:pPr>
      <w:r>
        <w:rPr>
          <w:rFonts w:hint="eastAsia"/>
        </w:rPr>
        <w:t>3</w:t>
      </w:r>
      <w:r>
        <w:rPr>
          <w:rFonts w:hint="eastAsia"/>
        </w:rPr>
        <w:t>．等离子体是目前最广泛应用的原子发射光谱光源，主要包括</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6F387E" w:rsidRDefault="006F387E" w:rsidP="004D5F44">
      <w:pPr>
        <w:snapToGrid w:val="0"/>
        <w:spacing w:line="360" w:lineRule="auto"/>
        <w:jc w:val="left"/>
      </w:pPr>
      <w:r>
        <w:rPr>
          <w:rFonts w:hint="eastAsia"/>
        </w:rPr>
        <w:t xml:space="preserve">    </w:t>
      </w:r>
      <w:r w:rsidRPr="00244090">
        <w:rPr>
          <w:rFonts w:hint="eastAsia"/>
          <w:b/>
        </w:rPr>
        <w:t>答案：</w:t>
      </w:r>
      <w:r>
        <w:rPr>
          <w:rFonts w:hint="eastAsia"/>
        </w:rPr>
        <w:t>电感耦合等离子体</w:t>
      </w:r>
      <w:r>
        <w:rPr>
          <w:rFonts w:hint="eastAsia"/>
        </w:rPr>
        <w:t xml:space="preserve">(ICP)    </w:t>
      </w:r>
      <w:r>
        <w:rPr>
          <w:rFonts w:hint="eastAsia"/>
        </w:rPr>
        <w:t>直流等离子体</w:t>
      </w:r>
      <w:r>
        <w:rPr>
          <w:rFonts w:hint="eastAsia"/>
        </w:rPr>
        <w:t xml:space="preserve">(DCP)    </w:t>
      </w:r>
      <w:r>
        <w:rPr>
          <w:rFonts w:hint="eastAsia"/>
        </w:rPr>
        <w:t>微波等离子体</w:t>
      </w:r>
      <w:r>
        <w:rPr>
          <w:rFonts w:hint="eastAsia"/>
        </w:rPr>
        <w:t>(MWP)</w:t>
      </w:r>
    </w:p>
    <w:p w:rsidR="006F387E" w:rsidRDefault="006F387E" w:rsidP="004D5F44">
      <w:pPr>
        <w:snapToGrid w:val="0"/>
        <w:spacing w:line="360" w:lineRule="auto"/>
        <w:jc w:val="left"/>
      </w:pPr>
      <w:r>
        <w:rPr>
          <w:rFonts w:hint="eastAsia"/>
        </w:rPr>
        <w:t>4</w:t>
      </w:r>
      <w:r>
        <w:rPr>
          <w:rFonts w:hint="eastAsia"/>
        </w:rPr>
        <w:t>．原子发射光谱分析过程主要分三步：</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6F387E" w:rsidRDefault="006F387E" w:rsidP="004D5F44">
      <w:pPr>
        <w:snapToGrid w:val="0"/>
        <w:spacing w:line="360" w:lineRule="auto"/>
        <w:jc w:val="left"/>
      </w:pPr>
      <w:r>
        <w:rPr>
          <w:rFonts w:hint="eastAsia"/>
        </w:rPr>
        <w:t xml:space="preserve">  </w:t>
      </w:r>
      <w:r w:rsidRPr="00501B87">
        <w:rPr>
          <w:rFonts w:hint="eastAsia"/>
          <w:b/>
        </w:rPr>
        <w:t xml:space="preserve">  </w:t>
      </w:r>
      <w:r w:rsidRPr="00501B87">
        <w:rPr>
          <w:rFonts w:hint="eastAsia"/>
          <w:b/>
        </w:rPr>
        <w:t>答案：</w:t>
      </w:r>
      <w:r>
        <w:rPr>
          <w:rFonts w:hint="eastAsia"/>
        </w:rPr>
        <w:t>激发</w:t>
      </w:r>
      <w:r>
        <w:rPr>
          <w:rFonts w:hint="eastAsia"/>
        </w:rPr>
        <w:t xml:space="preserve">    </w:t>
      </w:r>
      <w:r>
        <w:rPr>
          <w:rFonts w:hint="eastAsia"/>
        </w:rPr>
        <w:t>分光</w:t>
      </w:r>
      <w:r>
        <w:rPr>
          <w:rFonts w:hint="eastAsia"/>
        </w:rPr>
        <w:t xml:space="preserve">  </w:t>
      </w:r>
      <w:r>
        <w:rPr>
          <w:rFonts w:hint="eastAsia"/>
        </w:rPr>
        <w:t>检测</w:t>
      </w:r>
    </w:p>
    <w:p w:rsidR="006F387E" w:rsidRDefault="006F387E" w:rsidP="004D5F44">
      <w:pPr>
        <w:snapToGrid w:val="0"/>
        <w:spacing w:line="360" w:lineRule="auto"/>
        <w:jc w:val="left"/>
      </w:pPr>
      <w:r>
        <w:rPr>
          <w:rFonts w:hint="eastAsia"/>
        </w:rPr>
        <w:t>5</w:t>
      </w:r>
      <w:r>
        <w:rPr>
          <w:rFonts w:hint="eastAsia"/>
        </w:rPr>
        <w:t>．</w:t>
      </w:r>
      <w:r>
        <w:rPr>
          <w:rFonts w:hint="eastAsia"/>
        </w:rPr>
        <w:t>ICP</w:t>
      </w:r>
      <w:r>
        <w:rPr>
          <w:rFonts w:hint="eastAsia"/>
        </w:rPr>
        <w:t>发射光谱技术具有灵敏度高、精密度高、基体干扰少、线性范围宽和可以</w:t>
      </w:r>
      <w:r>
        <w:rPr>
          <w:rFonts w:hint="eastAsia"/>
          <w:u w:val="single"/>
        </w:rPr>
        <w:t xml:space="preserve">           </w:t>
      </w:r>
      <w:r>
        <w:rPr>
          <w:rFonts w:hint="eastAsia"/>
        </w:rPr>
        <w:t>同时分析的优点。</w:t>
      </w:r>
    </w:p>
    <w:p w:rsidR="006F387E" w:rsidRDefault="006F387E" w:rsidP="004D5F44">
      <w:pPr>
        <w:snapToGrid w:val="0"/>
        <w:spacing w:line="360" w:lineRule="auto"/>
        <w:jc w:val="left"/>
      </w:pPr>
      <w:r>
        <w:rPr>
          <w:rFonts w:hint="eastAsia"/>
        </w:rPr>
        <w:t xml:space="preserve">    </w:t>
      </w:r>
      <w:r w:rsidRPr="00501B87">
        <w:rPr>
          <w:rFonts w:hint="eastAsia"/>
          <w:b/>
        </w:rPr>
        <w:t>答案：</w:t>
      </w:r>
      <w:r>
        <w:rPr>
          <w:rFonts w:hint="eastAsia"/>
        </w:rPr>
        <w:t>多元素</w:t>
      </w:r>
    </w:p>
    <w:p w:rsidR="006F387E" w:rsidRDefault="006F387E" w:rsidP="004D5F44">
      <w:pPr>
        <w:snapToGrid w:val="0"/>
        <w:spacing w:line="360" w:lineRule="auto"/>
        <w:jc w:val="left"/>
      </w:pPr>
      <w:r>
        <w:rPr>
          <w:rFonts w:hint="eastAsia"/>
        </w:rPr>
        <w:t>6</w:t>
      </w:r>
      <w:r>
        <w:rPr>
          <w:rFonts w:hint="eastAsia"/>
        </w:rPr>
        <w:t>．</w:t>
      </w:r>
      <w:r>
        <w:rPr>
          <w:rFonts w:hint="eastAsia"/>
        </w:rPr>
        <w:t>ICP</w:t>
      </w:r>
      <w:r>
        <w:rPr>
          <w:rFonts w:hint="eastAsia"/>
        </w:rPr>
        <w:t>光栅光谱仪中采用的色散元件主要有</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3</w:t>
      </w:r>
      <w:r>
        <w:rPr>
          <w:rFonts w:hint="eastAsia"/>
        </w:rPr>
        <w:t>种类型。</w:t>
      </w:r>
    </w:p>
    <w:p w:rsidR="006F387E" w:rsidRDefault="006F387E" w:rsidP="004D5F44">
      <w:pPr>
        <w:snapToGrid w:val="0"/>
        <w:spacing w:line="360" w:lineRule="auto"/>
        <w:jc w:val="left"/>
      </w:pPr>
      <w:r>
        <w:rPr>
          <w:rFonts w:hint="eastAsia"/>
        </w:rPr>
        <w:t xml:space="preserve">    </w:t>
      </w:r>
      <w:r w:rsidRPr="00501B87">
        <w:rPr>
          <w:rFonts w:hint="eastAsia"/>
          <w:b/>
        </w:rPr>
        <w:t>答案</w:t>
      </w:r>
      <w:r>
        <w:rPr>
          <w:rFonts w:hint="eastAsia"/>
        </w:rPr>
        <w:t>：平面光栅</w:t>
      </w:r>
      <w:r>
        <w:rPr>
          <w:rFonts w:hint="eastAsia"/>
        </w:rPr>
        <w:t xml:space="preserve">    </w:t>
      </w:r>
      <w:r>
        <w:rPr>
          <w:rFonts w:hint="eastAsia"/>
        </w:rPr>
        <w:t>凹面光栅</w:t>
      </w:r>
      <w:r>
        <w:rPr>
          <w:rFonts w:hint="eastAsia"/>
        </w:rPr>
        <w:t xml:space="preserve">    </w:t>
      </w:r>
      <w:r>
        <w:rPr>
          <w:rFonts w:hint="eastAsia"/>
        </w:rPr>
        <w:t>中阶梯光栅</w:t>
      </w:r>
    </w:p>
    <w:p w:rsidR="006F387E" w:rsidRDefault="006F387E" w:rsidP="004D5F44">
      <w:pPr>
        <w:snapToGrid w:val="0"/>
        <w:spacing w:line="360" w:lineRule="auto"/>
        <w:jc w:val="left"/>
      </w:pPr>
      <w:r>
        <w:rPr>
          <w:rFonts w:hint="eastAsia"/>
        </w:rPr>
        <w:t>7</w:t>
      </w:r>
      <w:r>
        <w:rPr>
          <w:rFonts w:hint="eastAsia"/>
        </w:rPr>
        <w:t>．</w:t>
      </w:r>
      <w:r>
        <w:rPr>
          <w:rFonts w:hint="eastAsia"/>
        </w:rPr>
        <w:t>ICP</w:t>
      </w:r>
      <w:r>
        <w:rPr>
          <w:rFonts w:hint="eastAsia"/>
        </w:rPr>
        <w:t>焰炬通常分成三区：即</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6F387E" w:rsidRDefault="006F387E" w:rsidP="004D5F44">
      <w:pPr>
        <w:snapToGrid w:val="0"/>
        <w:spacing w:line="360" w:lineRule="auto"/>
        <w:jc w:val="left"/>
      </w:pPr>
      <w:r>
        <w:rPr>
          <w:rFonts w:hint="eastAsia"/>
        </w:rPr>
        <w:t xml:space="preserve">   </w:t>
      </w:r>
      <w:r w:rsidRPr="00501B87">
        <w:rPr>
          <w:rFonts w:hint="eastAsia"/>
          <w:b/>
        </w:rPr>
        <w:t xml:space="preserve"> </w:t>
      </w:r>
      <w:r w:rsidRPr="00501B87">
        <w:rPr>
          <w:rFonts w:hint="eastAsia"/>
          <w:b/>
        </w:rPr>
        <w:t>答案：</w:t>
      </w:r>
      <w:r>
        <w:rPr>
          <w:rFonts w:hint="eastAsia"/>
        </w:rPr>
        <w:t>预热区</w:t>
      </w:r>
      <w:r>
        <w:rPr>
          <w:rFonts w:hint="eastAsia"/>
        </w:rPr>
        <w:t xml:space="preserve">    </w:t>
      </w:r>
      <w:r>
        <w:rPr>
          <w:rFonts w:hint="eastAsia"/>
        </w:rPr>
        <w:t>初始辐射区</w:t>
      </w:r>
      <w:r>
        <w:rPr>
          <w:rFonts w:hint="eastAsia"/>
        </w:rPr>
        <w:t xml:space="preserve">    </w:t>
      </w:r>
      <w:r>
        <w:rPr>
          <w:rFonts w:hint="eastAsia"/>
        </w:rPr>
        <w:t>正常分析区</w:t>
      </w:r>
    </w:p>
    <w:p w:rsidR="006F387E" w:rsidRDefault="006F387E" w:rsidP="004D5F44">
      <w:pPr>
        <w:snapToGrid w:val="0"/>
        <w:spacing w:line="360" w:lineRule="auto"/>
        <w:jc w:val="left"/>
      </w:pPr>
      <w:r>
        <w:rPr>
          <w:rFonts w:hint="eastAsia"/>
        </w:rPr>
        <w:t>8</w:t>
      </w:r>
      <w:r>
        <w:rPr>
          <w:rFonts w:hint="eastAsia"/>
        </w:rPr>
        <w:t>．</w:t>
      </w:r>
      <w:r>
        <w:rPr>
          <w:rFonts w:hint="eastAsia"/>
        </w:rPr>
        <w:t>ICP-AES</w:t>
      </w:r>
      <w:r>
        <w:rPr>
          <w:rFonts w:hint="eastAsia"/>
        </w:rPr>
        <w:t>法测定时，</w:t>
      </w:r>
      <w:r>
        <w:rPr>
          <w:rFonts w:hint="eastAsia"/>
          <w:u w:val="single"/>
        </w:rPr>
        <w:t xml:space="preserve">           </w:t>
      </w:r>
      <w:r>
        <w:rPr>
          <w:rFonts w:hint="eastAsia"/>
        </w:rPr>
        <w:t>法是实际应用最广泛的校正干扰的数学法，多数</w:t>
      </w:r>
      <w:r>
        <w:rPr>
          <w:rFonts w:hint="eastAsia"/>
        </w:rPr>
        <w:t>ICP</w:t>
      </w:r>
      <w:r>
        <w:rPr>
          <w:rFonts w:hint="eastAsia"/>
        </w:rPr>
        <w:t>光谱仪软件中采用这种方法。</w:t>
      </w:r>
    </w:p>
    <w:p w:rsidR="006F387E" w:rsidRDefault="006F387E" w:rsidP="004D5F44">
      <w:pPr>
        <w:snapToGrid w:val="0"/>
        <w:spacing w:line="360" w:lineRule="auto"/>
        <w:jc w:val="left"/>
      </w:pPr>
      <w:r>
        <w:rPr>
          <w:rFonts w:hint="eastAsia"/>
        </w:rPr>
        <w:t xml:space="preserve">   </w:t>
      </w:r>
      <w:r w:rsidRPr="00501B87">
        <w:rPr>
          <w:rFonts w:hint="eastAsia"/>
          <w:b/>
        </w:rPr>
        <w:t xml:space="preserve"> </w:t>
      </w:r>
      <w:r w:rsidRPr="00501B87">
        <w:rPr>
          <w:rFonts w:hint="eastAsia"/>
          <w:b/>
        </w:rPr>
        <w:t>答案：</w:t>
      </w:r>
      <w:r>
        <w:rPr>
          <w:rFonts w:hint="eastAsia"/>
        </w:rPr>
        <w:t>干扰系数</w:t>
      </w:r>
    </w:p>
    <w:p w:rsidR="006F387E" w:rsidRDefault="006F387E" w:rsidP="004D5F44">
      <w:pPr>
        <w:snapToGrid w:val="0"/>
        <w:spacing w:line="360" w:lineRule="auto"/>
        <w:jc w:val="left"/>
      </w:pPr>
      <w:r>
        <w:rPr>
          <w:rFonts w:hint="eastAsia"/>
        </w:rPr>
        <w:t>9</w:t>
      </w:r>
      <w:r>
        <w:rPr>
          <w:rFonts w:hint="eastAsia"/>
        </w:rPr>
        <w:t>．目前常用的电感耦合等离子发射光谱仪通常分为</w:t>
      </w:r>
      <w:r>
        <w:rPr>
          <w:rFonts w:hint="eastAsia"/>
          <w:u w:val="single"/>
        </w:rPr>
        <w:t xml:space="preserve">       </w:t>
      </w:r>
      <w:r>
        <w:rPr>
          <w:rFonts w:hint="eastAsia"/>
        </w:rPr>
        <w:t>式、</w:t>
      </w:r>
      <w:r>
        <w:rPr>
          <w:rFonts w:hint="eastAsia"/>
          <w:u w:val="single"/>
        </w:rPr>
        <w:t xml:space="preserve">          </w:t>
      </w:r>
      <w:r>
        <w:rPr>
          <w:rFonts w:hint="eastAsia"/>
        </w:rPr>
        <w:t>式和</w:t>
      </w:r>
      <w:r>
        <w:rPr>
          <w:rFonts w:hint="eastAsia"/>
          <w:u w:val="single"/>
        </w:rPr>
        <w:t xml:space="preserve">           </w:t>
      </w:r>
      <w:r>
        <w:rPr>
          <w:rFonts w:hint="eastAsia"/>
        </w:rPr>
        <w:t>式</w:t>
      </w:r>
      <w:r>
        <w:rPr>
          <w:rFonts w:hint="eastAsia"/>
        </w:rPr>
        <w:t>3</w:t>
      </w:r>
      <w:r>
        <w:rPr>
          <w:rFonts w:hint="eastAsia"/>
        </w:rPr>
        <w:t>种。</w:t>
      </w:r>
    </w:p>
    <w:p w:rsidR="006F387E" w:rsidRDefault="006F387E" w:rsidP="004D5F44">
      <w:pPr>
        <w:snapToGrid w:val="0"/>
        <w:spacing w:line="360" w:lineRule="auto"/>
        <w:jc w:val="left"/>
      </w:pPr>
      <w:r>
        <w:rPr>
          <w:rFonts w:hint="eastAsia"/>
        </w:rPr>
        <w:t xml:space="preserve">   </w:t>
      </w:r>
      <w:r w:rsidRPr="00501B87">
        <w:rPr>
          <w:rFonts w:hint="eastAsia"/>
          <w:b/>
        </w:rPr>
        <w:t xml:space="preserve"> </w:t>
      </w:r>
      <w:r w:rsidRPr="00501B87">
        <w:rPr>
          <w:rFonts w:hint="eastAsia"/>
          <w:b/>
        </w:rPr>
        <w:t>答案：</w:t>
      </w:r>
      <w:r>
        <w:rPr>
          <w:rFonts w:hint="eastAsia"/>
        </w:rPr>
        <w:t>多道</w:t>
      </w:r>
      <w:r>
        <w:rPr>
          <w:rFonts w:hint="eastAsia"/>
        </w:rPr>
        <w:t xml:space="preserve">    </w:t>
      </w:r>
      <w:r>
        <w:rPr>
          <w:rFonts w:hint="eastAsia"/>
        </w:rPr>
        <w:t>顺序扫描</w:t>
      </w:r>
      <w:r>
        <w:rPr>
          <w:rFonts w:hint="eastAsia"/>
        </w:rPr>
        <w:t xml:space="preserve">    </w:t>
      </w:r>
      <w:r>
        <w:rPr>
          <w:rFonts w:hint="eastAsia"/>
        </w:rPr>
        <w:t>全谱直读</w:t>
      </w:r>
    </w:p>
    <w:p w:rsidR="006F387E" w:rsidRDefault="006F387E" w:rsidP="004D5F44">
      <w:pPr>
        <w:snapToGrid w:val="0"/>
        <w:spacing w:line="360" w:lineRule="auto"/>
        <w:jc w:val="left"/>
      </w:pPr>
      <w:r>
        <w:rPr>
          <w:rFonts w:hint="eastAsia"/>
        </w:rPr>
        <w:lastRenderedPageBreak/>
        <w:t>10</w:t>
      </w:r>
      <w:r>
        <w:rPr>
          <w:rFonts w:hint="eastAsia"/>
        </w:rPr>
        <w:t>．</w:t>
      </w:r>
      <w:r>
        <w:rPr>
          <w:rFonts w:hint="eastAsia"/>
        </w:rPr>
        <w:t>ICP-AES</w:t>
      </w:r>
      <w:r>
        <w:rPr>
          <w:rFonts w:hint="eastAsia"/>
        </w:rPr>
        <w:t>分析中，产生连续背景的因素有</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4</w:t>
      </w:r>
      <w:r>
        <w:rPr>
          <w:rFonts w:hint="eastAsia"/>
        </w:rPr>
        <w:t>种。</w:t>
      </w:r>
    </w:p>
    <w:p w:rsidR="006F387E" w:rsidRDefault="006F387E"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黑体辐射</w:t>
      </w:r>
      <w:r>
        <w:rPr>
          <w:rFonts w:hint="eastAsia"/>
        </w:rPr>
        <w:t xml:space="preserve">    </w:t>
      </w:r>
      <w:r>
        <w:rPr>
          <w:rFonts w:hint="eastAsia"/>
        </w:rPr>
        <w:t>轫致辐射</w:t>
      </w:r>
      <w:r>
        <w:rPr>
          <w:rFonts w:hint="eastAsia"/>
        </w:rPr>
        <w:t xml:space="preserve">    </w:t>
      </w:r>
      <w:r>
        <w:rPr>
          <w:rFonts w:hint="eastAsia"/>
        </w:rPr>
        <w:t>复合辐射</w:t>
      </w:r>
      <w:r>
        <w:rPr>
          <w:rFonts w:hint="eastAsia"/>
        </w:rPr>
        <w:t xml:space="preserve">    </w:t>
      </w:r>
      <w:r>
        <w:rPr>
          <w:rFonts w:hint="eastAsia"/>
        </w:rPr>
        <w:t>高浓度基体元素产生的连续背景辐射</w:t>
      </w:r>
    </w:p>
    <w:p w:rsidR="006F387E" w:rsidRDefault="006F387E" w:rsidP="004D5F44">
      <w:pPr>
        <w:snapToGrid w:val="0"/>
        <w:spacing w:line="360" w:lineRule="auto"/>
        <w:jc w:val="left"/>
      </w:pPr>
      <w:r>
        <w:rPr>
          <w:rFonts w:hint="eastAsia"/>
        </w:rPr>
        <w:t>11</w:t>
      </w:r>
      <w:r>
        <w:rPr>
          <w:rFonts w:hint="eastAsia"/>
        </w:rPr>
        <w:t>．</w:t>
      </w:r>
      <w:r>
        <w:rPr>
          <w:rFonts w:hint="eastAsia"/>
        </w:rPr>
        <w:t>ICP</w:t>
      </w:r>
      <w:r>
        <w:rPr>
          <w:rFonts w:hint="eastAsia"/>
        </w:rPr>
        <w:t>光谱仪的进样装置通常是由</w:t>
      </w:r>
      <w:r w:rsidR="00852639">
        <w:rPr>
          <w:rFonts w:hint="eastAsia"/>
          <w:u w:val="single"/>
        </w:rPr>
        <w:t xml:space="preserve">           </w:t>
      </w:r>
      <w:r>
        <w:rPr>
          <w:rFonts w:hint="eastAsia"/>
        </w:rPr>
        <w:t>、</w:t>
      </w:r>
      <w:r w:rsidR="00852639">
        <w:rPr>
          <w:rFonts w:hint="eastAsia"/>
          <w:u w:val="single"/>
        </w:rPr>
        <w:t xml:space="preserve">        </w:t>
      </w:r>
      <w:r>
        <w:rPr>
          <w:rFonts w:hint="eastAsia"/>
        </w:rPr>
        <w:t>和</w:t>
      </w:r>
      <w:r w:rsidR="00852639">
        <w:rPr>
          <w:rFonts w:hint="eastAsia"/>
          <w:u w:val="single"/>
        </w:rPr>
        <w:t xml:space="preserve">                            </w:t>
      </w:r>
      <w:r>
        <w:rPr>
          <w:rFonts w:hint="eastAsia"/>
        </w:rPr>
        <w:t>组成。</w:t>
      </w:r>
    </w:p>
    <w:p w:rsidR="00852639" w:rsidRDefault="00852639"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雾化器</w:t>
      </w:r>
      <w:r>
        <w:rPr>
          <w:rFonts w:hint="eastAsia"/>
        </w:rPr>
        <w:t xml:space="preserve">    </w:t>
      </w:r>
      <w:r>
        <w:rPr>
          <w:rFonts w:hint="eastAsia"/>
        </w:rPr>
        <w:t>雾室</w:t>
      </w:r>
      <w:r>
        <w:rPr>
          <w:rFonts w:hint="eastAsia"/>
        </w:rPr>
        <w:t xml:space="preserve">    </w:t>
      </w:r>
      <w:r>
        <w:rPr>
          <w:rFonts w:hint="eastAsia"/>
        </w:rPr>
        <w:t>相应的供气管路</w:t>
      </w:r>
    </w:p>
    <w:p w:rsidR="00852639" w:rsidRDefault="00852639" w:rsidP="004D5F44">
      <w:pPr>
        <w:snapToGrid w:val="0"/>
        <w:spacing w:line="360" w:lineRule="auto"/>
        <w:jc w:val="left"/>
      </w:pPr>
      <w:r>
        <w:rPr>
          <w:rFonts w:hint="eastAsia"/>
        </w:rPr>
        <w:t>12</w:t>
      </w:r>
      <w:r>
        <w:rPr>
          <w:rFonts w:hint="eastAsia"/>
        </w:rPr>
        <w:t>．</w:t>
      </w:r>
      <w:r>
        <w:rPr>
          <w:rFonts w:hint="eastAsia"/>
        </w:rPr>
        <w:t>ICP</w:t>
      </w:r>
      <w:r>
        <w:rPr>
          <w:rFonts w:hint="eastAsia"/>
        </w:rPr>
        <w:t>光谱仪常用的检测器有</w:t>
      </w:r>
      <w:r>
        <w:rPr>
          <w:rFonts w:hint="eastAsia"/>
          <w:u w:val="single"/>
        </w:rPr>
        <w:t xml:space="preserve">             </w:t>
      </w:r>
      <w:r>
        <w:rPr>
          <w:rFonts w:hint="eastAsia"/>
        </w:rPr>
        <w:t>和</w:t>
      </w:r>
      <w:r>
        <w:rPr>
          <w:rFonts w:hint="eastAsia"/>
          <w:u w:val="single"/>
        </w:rPr>
        <w:t xml:space="preserve">              </w:t>
      </w:r>
      <w:r>
        <w:rPr>
          <w:rFonts w:hint="eastAsia"/>
        </w:rPr>
        <w:t>两种。</w:t>
      </w:r>
    </w:p>
    <w:p w:rsidR="00852639" w:rsidRDefault="00852639"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光电倍增管</w:t>
      </w:r>
      <w:r>
        <w:rPr>
          <w:rFonts w:hint="eastAsia"/>
        </w:rPr>
        <w:t xml:space="preserve">    </w:t>
      </w:r>
      <w:r>
        <w:rPr>
          <w:rFonts w:hint="eastAsia"/>
        </w:rPr>
        <w:t>电荷转移器件</w:t>
      </w:r>
    </w:p>
    <w:p w:rsidR="00852639" w:rsidRDefault="00852639" w:rsidP="004D5F44">
      <w:pPr>
        <w:snapToGrid w:val="0"/>
        <w:spacing w:line="360" w:lineRule="auto"/>
        <w:jc w:val="left"/>
      </w:pPr>
      <w:r>
        <w:rPr>
          <w:rFonts w:hint="eastAsia"/>
        </w:rPr>
        <w:t>13</w:t>
      </w:r>
      <w:r>
        <w:rPr>
          <w:rFonts w:hint="eastAsia"/>
        </w:rPr>
        <w:t>．</w:t>
      </w:r>
      <w:r>
        <w:rPr>
          <w:rFonts w:hint="eastAsia"/>
        </w:rPr>
        <w:t>ICP-AES</w:t>
      </w:r>
      <w:r>
        <w:rPr>
          <w:rFonts w:hint="eastAsia"/>
        </w:rPr>
        <w:t>法存在的主要干扰有</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852639" w:rsidRDefault="00852639" w:rsidP="004D5F44">
      <w:pPr>
        <w:snapToGrid w:val="0"/>
        <w:spacing w:line="360" w:lineRule="auto"/>
        <w:jc w:val="left"/>
      </w:pPr>
      <w:r w:rsidRPr="00500B97">
        <w:rPr>
          <w:rFonts w:hint="eastAsia"/>
          <w:b/>
        </w:rPr>
        <w:t xml:space="preserve">  </w:t>
      </w:r>
      <w:r w:rsidRPr="00500B97">
        <w:rPr>
          <w:rFonts w:hint="eastAsia"/>
          <w:b/>
        </w:rPr>
        <w:t>答案：</w:t>
      </w:r>
      <w:r>
        <w:rPr>
          <w:rFonts w:hint="eastAsia"/>
        </w:rPr>
        <w:t>物理干扰</w:t>
      </w:r>
      <w:r>
        <w:rPr>
          <w:rFonts w:hint="eastAsia"/>
        </w:rPr>
        <w:t xml:space="preserve">    </w:t>
      </w:r>
      <w:r>
        <w:rPr>
          <w:rFonts w:hint="eastAsia"/>
        </w:rPr>
        <w:t>光谱干扰</w:t>
      </w:r>
      <w:r>
        <w:rPr>
          <w:rFonts w:hint="eastAsia"/>
        </w:rPr>
        <w:t xml:space="preserve">    </w:t>
      </w:r>
      <w:r>
        <w:rPr>
          <w:rFonts w:hint="eastAsia"/>
        </w:rPr>
        <w:t>化学干扰</w:t>
      </w:r>
      <w:r>
        <w:rPr>
          <w:rFonts w:hint="eastAsia"/>
        </w:rPr>
        <w:t xml:space="preserve">    </w:t>
      </w:r>
      <w:r>
        <w:rPr>
          <w:rFonts w:hint="eastAsia"/>
        </w:rPr>
        <w:t>电离干扰</w:t>
      </w:r>
      <w:r>
        <w:rPr>
          <w:rFonts w:hint="eastAsia"/>
        </w:rPr>
        <w:t xml:space="preserve">    </w:t>
      </w:r>
      <w:r>
        <w:rPr>
          <w:rFonts w:hint="eastAsia"/>
        </w:rPr>
        <w:t>去溶干扰</w:t>
      </w:r>
    </w:p>
    <w:p w:rsidR="00852639" w:rsidRPr="00852639" w:rsidRDefault="00852639" w:rsidP="004D5F44">
      <w:pPr>
        <w:snapToGrid w:val="0"/>
        <w:spacing w:line="360" w:lineRule="auto"/>
        <w:jc w:val="left"/>
      </w:pPr>
      <w:r w:rsidRPr="00852639">
        <w:rPr>
          <w:rFonts w:hint="eastAsia"/>
          <w:b/>
        </w:rPr>
        <w:t>二、判断题</w:t>
      </w:r>
    </w:p>
    <w:p w:rsidR="00852639" w:rsidRDefault="00852639" w:rsidP="004D5F44">
      <w:pPr>
        <w:snapToGrid w:val="0"/>
        <w:spacing w:line="360" w:lineRule="auto"/>
        <w:jc w:val="left"/>
      </w:pPr>
      <w:r>
        <w:rPr>
          <w:rFonts w:hint="eastAsia"/>
        </w:rPr>
        <w:t>1</w:t>
      </w:r>
      <w:r>
        <w:rPr>
          <w:rFonts w:hint="eastAsia"/>
        </w:rPr>
        <w:t>．电感耦合等离子体原子发射光谱法</w:t>
      </w:r>
      <w:r>
        <w:rPr>
          <w:rFonts w:hint="eastAsia"/>
        </w:rPr>
        <w:t>(</w:t>
      </w:r>
      <w:r>
        <w:rPr>
          <w:rFonts w:hint="eastAsia"/>
        </w:rPr>
        <w:t>简称</w:t>
      </w:r>
      <w:r>
        <w:rPr>
          <w:rFonts w:hint="eastAsia"/>
        </w:rPr>
        <w:t>ICP-AES)</w:t>
      </w:r>
      <w:r>
        <w:rPr>
          <w:rFonts w:hint="eastAsia"/>
        </w:rPr>
        <w:t>，是以电感耦合等离子炬为激发光源的一类光谱分析方法。</w:t>
      </w:r>
      <w:r>
        <w:rPr>
          <w:rFonts w:hint="eastAsia"/>
        </w:rPr>
        <w:t>(    )</w:t>
      </w:r>
    </w:p>
    <w:p w:rsidR="00852639" w:rsidRDefault="00852639"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正确</w:t>
      </w:r>
    </w:p>
    <w:p w:rsidR="00852639" w:rsidRDefault="00852639" w:rsidP="004D5F44">
      <w:pPr>
        <w:snapToGrid w:val="0"/>
        <w:spacing w:line="360" w:lineRule="auto"/>
        <w:jc w:val="left"/>
      </w:pPr>
      <w:r>
        <w:rPr>
          <w:rFonts w:hint="eastAsia"/>
        </w:rPr>
        <w:t>2</w:t>
      </w:r>
      <w:r>
        <w:rPr>
          <w:rFonts w:hint="eastAsia"/>
        </w:rPr>
        <w:t>．电感耦合等离子体焰炬自下而上温度逐渐升高。</w:t>
      </w:r>
      <w:r>
        <w:rPr>
          <w:rFonts w:hint="eastAsia"/>
        </w:rPr>
        <w:t>(    )</w:t>
      </w:r>
    </w:p>
    <w:p w:rsidR="00852639" w:rsidRDefault="00852639"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错误</w:t>
      </w:r>
    </w:p>
    <w:p w:rsidR="00852639" w:rsidRDefault="00852639" w:rsidP="004D5F44">
      <w:pPr>
        <w:snapToGrid w:val="0"/>
        <w:spacing w:line="360" w:lineRule="auto"/>
        <w:jc w:val="left"/>
      </w:pPr>
      <w:r>
        <w:rPr>
          <w:rFonts w:hint="eastAsia"/>
        </w:rPr>
        <w:t xml:space="preserve">    </w:t>
      </w:r>
      <w:r>
        <w:rPr>
          <w:rFonts w:hint="eastAsia"/>
        </w:rPr>
        <w:t>正确答案为：电感耦合等离子体焰炬自下而上温度逐渐降低。</w:t>
      </w:r>
    </w:p>
    <w:p w:rsidR="00852639" w:rsidRDefault="00852639" w:rsidP="004D5F44">
      <w:pPr>
        <w:snapToGrid w:val="0"/>
        <w:spacing w:line="360" w:lineRule="auto"/>
        <w:jc w:val="left"/>
      </w:pPr>
      <w:r>
        <w:rPr>
          <w:rFonts w:hint="eastAsia"/>
        </w:rPr>
        <w:t>3</w:t>
      </w:r>
      <w:r>
        <w:rPr>
          <w:rFonts w:hint="eastAsia"/>
        </w:rPr>
        <w:t>．</w:t>
      </w:r>
      <w:r>
        <w:rPr>
          <w:rFonts w:hint="eastAsia"/>
        </w:rPr>
        <w:t>ICP</w:t>
      </w:r>
      <w:r>
        <w:rPr>
          <w:rFonts w:hint="eastAsia"/>
        </w:rPr>
        <w:t>进样装置的性能对光谱仪的分析性能影响不大。</w:t>
      </w:r>
      <w:r>
        <w:rPr>
          <w:rFonts w:hint="eastAsia"/>
        </w:rPr>
        <w:t>(    )</w:t>
      </w:r>
    </w:p>
    <w:p w:rsidR="00852639" w:rsidRDefault="00852639" w:rsidP="004D5F44">
      <w:pPr>
        <w:snapToGrid w:val="0"/>
        <w:spacing w:line="360" w:lineRule="auto"/>
        <w:jc w:val="left"/>
      </w:pPr>
      <w:r>
        <w:rPr>
          <w:rFonts w:hint="eastAsia"/>
        </w:rPr>
        <w:t xml:space="preserve">    </w:t>
      </w:r>
      <w:r>
        <w:rPr>
          <w:rFonts w:hint="eastAsia"/>
        </w:rPr>
        <w:t>答案：错误</w:t>
      </w:r>
    </w:p>
    <w:p w:rsidR="00852639" w:rsidRDefault="00852639" w:rsidP="004D5F44">
      <w:pPr>
        <w:snapToGrid w:val="0"/>
        <w:spacing w:line="360" w:lineRule="auto"/>
        <w:jc w:val="left"/>
      </w:pPr>
      <w:r>
        <w:rPr>
          <w:rFonts w:hint="eastAsia"/>
        </w:rPr>
        <w:t xml:space="preserve">    </w:t>
      </w:r>
      <w:r>
        <w:rPr>
          <w:rFonts w:hint="eastAsia"/>
        </w:rPr>
        <w:t>正确答案为：</w:t>
      </w:r>
      <w:r>
        <w:rPr>
          <w:rFonts w:hint="eastAsia"/>
        </w:rPr>
        <w:t>ICP</w:t>
      </w:r>
      <w:r>
        <w:rPr>
          <w:rFonts w:hint="eastAsia"/>
        </w:rPr>
        <w:t>进样装置的性能对光谱仪的分析性能有重大影响，仪器的检出限、测量精度、灵敏度与它有直接关系。</w:t>
      </w:r>
    </w:p>
    <w:p w:rsidR="00852639" w:rsidRDefault="00852639" w:rsidP="004D5F44">
      <w:pPr>
        <w:snapToGrid w:val="0"/>
        <w:spacing w:line="360" w:lineRule="auto"/>
        <w:jc w:val="left"/>
      </w:pPr>
      <w:r>
        <w:rPr>
          <w:rFonts w:hint="eastAsia"/>
        </w:rPr>
        <w:t>4</w:t>
      </w:r>
      <w:r>
        <w:rPr>
          <w:rFonts w:hint="eastAsia"/>
        </w:rPr>
        <w:t>．</w:t>
      </w:r>
      <w:r>
        <w:rPr>
          <w:rFonts w:hint="eastAsia"/>
        </w:rPr>
        <w:t>ICP</w:t>
      </w:r>
      <w:r>
        <w:rPr>
          <w:rFonts w:hint="eastAsia"/>
        </w:rPr>
        <w:t>光谱仪进样系统的作用是把试样雾化成气溶胶导入</w:t>
      </w:r>
      <w:r>
        <w:rPr>
          <w:rFonts w:hint="eastAsia"/>
        </w:rPr>
        <w:t>ICP</w:t>
      </w:r>
      <w:r>
        <w:rPr>
          <w:rFonts w:hint="eastAsia"/>
        </w:rPr>
        <w:t>光源。</w:t>
      </w:r>
      <w:r>
        <w:rPr>
          <w:rFonts w:hint="eastAsia"/>
        </w:rPr>
        <w:t>(    )</w:t>
      </w:r>
    </w:p>
    <w:p w:rsidR="00852639" w:rsidRDefault="00852639"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正确</w:t>
      </w:r>
    </w:p>
    <w:p w:rsidR="00852639" w:rsidRDefault="00852639" w:rsidP="004D5F44">
      <w:pPr>
        <w:snapToGrid w:val="0"/>
        <w:spacing w:line="360" w:lineRule="auto"/>
        <w:jc w:val="left"/>
      </w:pPr>
      <w:r>
        <w:rPr>
          <w:rFonts w:hint="eastAsia"/>
        </w:rPr>
        <w:t>5</w:t>
      </w:r>
      <w:r>
        <w:rPr>
          <w:rFonts w:hint="eastAsia"/>
        </w:rPr>
        <w:t>．</w:t>
      </w:r>
      <w:r>
        <w:rPr>
          <w:rFonts w:hint="eastAsia"/>
        </w:rPr>
        <w:t>ICP</w:t>
      </w:r>
      <w:r>
        <w:rPr>
          <w:rFonts w:hint="eastAsia"/>
        </w:rPr>
        <w:t>光谱仪分光装置的作用是把复合光按照不同波长展开而获得光谱。</w:t>
      </w:r>
      <w:r>
        <w:rPr>
          <w:rFonts w:hint="eastAsia"/>
        </w:rPr>
        <w:t>(    )</w:t>
      </w:r>
    </w:p>
    <w:p w:rsidR="00852639" w:rsidRDefault="00852639" w:rsidP="004D5F44">
      <w:pPr>
        <w:snapToGrid w:val="0"/>
        <w:spacing w:line="360" w:lineRule="auto"/>
        <w:jc w:val="left"/>
      </w:pPr>
      <w:r>
        <w:rPr>
          <w:rFonts w:hint="eastAsia"/>
        </w:rPr>
        <w:t xml:space="preserve">    </w:t>
      </w:r>
      <w:r w:rsidRPr="00500B97">
        <w:rPr>
          <w:rFonts w:hint="eastAsia"/>
          <w:b/>
        </w:rPr>
        <w:t>答案：</w:t>
      </w:r>
      <w:r>
        <w:rPr>
          <w:rFonts w:hint="eastAsia"/>
        </w:rPr>
        <w:t>正确</w:t>
      </w:r>
    </w:p>
    <w:p w:rsidR="00852639" w:rsidRPr="00852639" w:rsidRDefault="00852639" w:rsidP="004D5F44">
      <w:pPr>
        <w:snapToGrid w:val="0"/>
        <w:spacing w:line="360" w:lineRule="auto"/>
        <w:jc w:val="left"/>
        <w:rPr>
          <w:b/>
        </w:rPr>
      </w:pPr>
      <w:r w:rsidRPr="00852639">
        <w:rPr>
          <w:rFonts w:hint="eastAsia"/>
          <w:b/>
        </w:rPr>
        <w:t>三、选择题</w:t>
      </w:r>
    </w:p>
    <w:p w:rsidR="00852639" w:rsidRDefault="00852639" w:rsidP="004D5F44">
      <w:pPr>
        <w:snapToGrid w:val="0"/>
        <w:spacing w:line="360" w:lineRule="auto"/>
        <w:jc w:val="left"/>
      </w:pPr>
      <w:r>
        <w:rPr>
          <w:rFonts w:hint="eastAsia"/>
        </w:rPr>
        <w:t>1</w:t>
      </w:r>
      <w:r>
        <w:rPr>
          <w:rFonts w:hint="eastAsia"/>
        </w:rPr>
        <w:t>．</w:t>
      </w:r>
      <w:r>
        <w:rPr>
          <w:rFonts w:hint="eastAsia"/>
        </w:rPr>
        <w:t>ICP</w:t>
      </w:r>
      <w:r>
        <w:rPr>
          <w:rFonts w:hint="eastAsia"/>
        </w:rPr>
        <w:t>炬管是由石英制成的</w:t>
      </w:r>
      <w:r>
        <w:rPr>
          <w:rFonts w:hint="eastAsia"/>
          <w:u w:val="single"/>
        </w:rPr>
        <w:t xml:space="preserve">      </w:t>
      </w:r>
      <w:r>
        <w:rPr>
          <w:rFonts w:hint="eastAsia"/>
        </w:rPr>
        <w:t>层同心管组成。</w:t>
      </w:r>
      <w:r>
        <w:rPr>
          <w:rFonts w:hint="eastAsia"/>
        </w:rPr>
        <w:t>(    )</w:t>
      </w:r>
    </w:p>
    <w:p w:rsidR="00852639" w:rsidRDefault="00852639" w:rsidP="004D5F44">
      <w:pPr>
        <w:snapToGrid w:val="0"/>
        <w:spacing w:line="360" w:lineRule="auto"/>
        <w:jc w:val="left"/>
      </w:pPr>
      <w:r>
        <w:rPr>
          <w:rFonts w:hint="eastAsia"/>
        </w:rPr>
        <w:t xml:space="preserve">    A</w:t>
      </w:r>
      <w:r>
        <w:rPr>
          <w:rFonts w:hint="eastAsia"/>
        </w:rPr>
        <w:t>．</w:t>
      </w:r>
      <w:r>
        <w:rPr>
          <w:rFonts w:hint="eastAsia"/>
        </w:rPr>
        <w:t xml:space="preserve">  2    B</w:t>
      </w:r>
      <w:r>
        <w:rPr>
          <w:rFonts w:hint="eastAsia"/>
        </w:rPr>
        <w:t>．</w:t>
      </w:r>
      <w:r>
        <w:rPr>
          <w:rFonts w:hint="eastAsia"/>
        </w:rPr>
        <w:t xml:space="preserve">  3    C</w:t>
      </w:r>
      <w:r>
        <w:rPr>
          <w:rFonts w:hint="eastAsia"/>
        </w:rPr>
        <w:t>．</w:t>
      </w:r>
      <w:r>
        <w:rPr>
          <w:rFonts w:hint="eastAsia"/>
        </w:rPr>
        <w:t xml:space="preserve">  4</w:t>
      </w:r>
    </w:p>
    <w:p w:rsidR="00852639" w:rsidRDefault="00852639" w:rsidP="004D5F44">
      <w:pPr>
        <w:snapToGrid w:val="0"/>
        <w:spacing w:line="360" w:lineRule="auto"/>
        <w:jc w:val="left"/>
      </w:pPr>
      <w:r>
        <w:rPr>
          <w:rFonts w:hint="eastAsia"/>
        </w:rPr>
        <w:t xml:space="preserve">    </w:t>
      </w:r>
      <w:r w:rsidRPr="00500B97">
        <w:rPr>
          <w:rFonts w:hint="eastAsia"/>
          <w:b/>
        </w:rPr>
        <w:t>答案：</w:t>
      </w:r>
      <w:r>
        <w:rPr>
          <w:rFonts w:hint="eastAsia"/>
        </w:rPr>
        <w:t>B</w:t>
      </w:r>
    </w:p>
    <w:p w:rsidR="00852639" w:rsidRDefault="00852639" w:rsidP="004D5F44">
      <w:pPr>
        <w:snapToGrid w:val="0"/>
        <w:spacing w:line="360" w:lineRule="auto"/>
        <w:jc w:val="left"/>
      </w:pPr>
      <w:r>
        <w:rPr>
          <w:rFonts w:hint="eastAsia"/>
        </w:rPr>
        <w:t>2</w:t>
      </w:r>
      <w:r>
        <w:rPr>
          <w:rFonts w:hint="eastAsia"/>
        </w:rPr>
        <w:t>．</w:t>
      </w:r>
      <w:r>
        <w:rPr>
          <w:rFonts w:hint="eastAsia"/>
        </w:rPr>
        <w:t>ICP</w:t>
      </w:r>
      <w:r>
        <w:rPr>
          <w:rFonts w:hint="eastAsia"/>
        </w:rPr>
        <w:t>仪炬管的外管进</w:t>
      </w:r>
      <w:r>
        <w:rPr>
          <w:rFonts w:hint="eastAsia"/>
          <w:u w:val="single"/>
        </w:rPr>
        <w:t xml:space="preserve">              </w:t>
      </w:r>
      <w:r>
        <w:rPr>
          <w:rFonts w:hint="eastAsia"/>
        </w:rPr>
        <w:t>，中管进</w:t>
      </w:r>
      <w:r>
        <w:rPr>
          <w:rFonts w:hint="eastAsia"/>
          <w:u w:val="single"/>
        </w:rPr>
        <w:t xml:space="preserve">           </w:t>
      </w:r>
      <w:r>
        <w:rPr>
          <w:rFonts w:hint="eastAsia"/>
        </w:rPr>
        <w:t>，内管进</w:t>
      </w:r>
      <w:r>
        <w:rPr>
          <w:rFonts w:hint="eastAsia"/>
          <w:u w:val="single"/>
        </w:rPr>
        <w:t xml:space="preserve">                </w:t>
      </w:r>
      <w:r>
        <w:rPr>
          <w:rFonts w:hint="eastAsia"/>
        </w:rPr>
        <w:t>。</w:t>
      </w:r>
      <w:r>
        <w:rPr>
          <w:rFonts w:hint="eastAsia"/>
        </w:rPr>
        <w:t>(    )</w:t>
      </w:r>
    </w:p>
    <w:p w:rsidR="00852639" w:rsidRDefault="00852639" w:rsidP="004D5F44">
      <w:pPr>
        <w:snapToGrid w:val="0"/>
        <w:spacing w:line="360" w:lineRule="auto"/>
        <w:jc w:val="left"/>
      </w:pPr>
      <w:r>
        <w:rPr>
          <w:rFonts w:hint="eastAsia"/>
        </w:rPr>
        <w:t xml:space="preserve">    A</w:t>
      </w:r>
      <w:r>
        <w:rPr>
          <w:rFonts w:hint="eastAsia"/>
        </w:rPr>
        <w:t>．等离子气，冷却气，载气</w:t>
      </w:r>
      <w:r>
        <w:rPr>
          <w:rFonts w:hint="eastAsia"/>
        </w:rPr>
        <w:t xml:space="preserve">    B</w:t>
      </w:r>
      <w:r>
        <w:rPr>
          <w:rFonts w:hint="eastAsia"/>
        </w:rPr>
        <w:t>．冷却气，载气，等离子气</w:t>
      </w:r>
    </w:p>
    <w:p w:rsidR="00852639" w:rsidRDefault="00852639" w:rsidP="004D5F44">
      <w:pPr>
        <w:snapToGrid w:val="0"/>
        <w:spacing w:line="360" w:lineRule="auto"/>
        <w:jc w:val="left"/>
      </w:pPr>
      <w:r>
        <w:rPr>
          <w:rFonts w:hint="eastAsia"/>
        </w:rPr>
        <w:t xml:space="preserve">    C</w:t>
      </w:r>
      <w:r>
        <w:rPr>
          <w:rFonts w:hint="eastAsia"/>
        </w:rPr>
        <w:t>．冷却气，等离子气，载气</w:t>
      </w:r>
    </w:p>
    <w:p w:rsidR="00852639" w:rsidRDefault="00852639" w:rsidP="004D5F44">
      <w:pPr>
        <w:snapToGrid w:val="0"/>
        <w:spacing w:line="360" w:lineRule="auto"/>
        <w:jc w:val="left"/>
      </w:pPr>
      <w:r>
        <w:rPr>
          <w:rFonts w:hint="eastAsia"/>
        </w:rPr>
        <w:t xml:space="preserve">    </w:t>
      </w:r>
      <w:r w:rsidRPr="00500B97">
        <w:rPr>
          <w:rFonts w:hint="eastAsia"/>
          <w:b/>
        </w:rPr>
        <w:t>答案：</w:t>
      </w:r>
      <w:r>
        <w:rPr>
          <w:rFonts w:hint="eastAsia"/>
        </w:rPr>
        <w:t>C</w:t>
      </w:r>
    </w:p>
    <w:p w:rsidR="00852639" w:rsidRDefault="00852639" w:rsidP="004D5F44">
      <w:pPr>
        <w:snapToGrid w:val="0"/>
        <w:spacing w:line="360" w:lineRule="auto"/>
        <w:jc w:val="left"/>
      </w:pPr>
      <w:r>
        <w:rPr>
          <w:rFonts w:hint="eastAsia"/>
        </w:rPr>
        <w:t>3</w:t>
      </w:r>
      <w:r>
        <w:rPr>
          <w:rFonts w:hint="eastAsia"/>
        </w:rPr>
        <w:t>．通入</w:t>
      </w:r>
      <w:r>
        <w:rPr>
          <w:rFonts w:hint="eastAsia"/>
        </w:rPr>
        <w:t>ICP</w:t>
      </w:r>
      <w:r>
        <w:rPr>
          <w:rFonts w:hint="eastAsia"/>
        </w:rPr>
        <w:t>炬管的</w:t>
      </w:r>
      <w:r>
        <w:rPr>
          <w:rFonts w:hint="eastAsia"/>
          <w:u w:val="single"/>
        </w:rPr>
        <w:t xml:space="preserve">        </w:t>
      </w:r>
      <w:r>
        <w:rPr>
          <w:rFonts w:hint="eastAsia"/>
        </w:rPr>
        <w:t>起冷却保护炬管的作用，</w:t>
      </w:r>
      <w:r>
        <w:rPr>
          <w:rFonts w:hint="eastAsia"/>
          <w:u w:val="single"/>
        </w:rPr>
        <w:t xml:space="preserve">          </w:t>
      </w:r>
      <w:r>
        <w:rPr>
          <w:rFonts w:hint="eastAsia"/>
        </w:rPr>
        <w:t>用于输送样品，</w:t>
      </w:r>
      <w:r>
        <w:rPr>
          <w:rFonts w:hint="eastAsia"/>
          <w:u w:val="single"/>
        </w:rPr>
        <w:t xml:space="preserve">           </w:t>
      </w:r>
      <w:r>
        <w:rPr>
          <w:rFonts w:hint="eastAsia"/>
        </w:rPr>
        <w:t>提供</w:t>
      </w:r>
      <w:r>
        <w:rPr>
          <w:rFonts w:hint="eastAsia"/>
        </w:rPr>
        <w:lastRenderedPageBreak/>
        <w:t>电离气体</w:t>
      </w:r>
      <w:r>
        <w:rPr>
          <w:rFonts w:hint="eastAsia"/>
        </w:rPr>
        <w:t>(</w:t>
      </w:r>
      <w:r>
        <w:rPr>
          <w:rFonts w:hint="eastAsia"/>
        </w:rPr>
        <w:t>等离子体</w:t>
      </w:r>
      <w:r>
        <w:rPr>
          <w:rFonts w:hint="eastAsia"/>
        </w:rPr>
        <w:t>)</w:t>
      </w:r>
      <w:r>
        <w:rPr>
          <w:rFonts w:hint="eastAsia"/>
        </w:rPr>
        <w:t>。</w:t>
      </w:r>
      <w:r>
        <w:rPr>
          <w:rFonts w:hint="eastAsia"/>
        </w:rPr>
        <w:t>(    )</w:t>
      </w:r>
    </w:p>
    <w:p w:rsidR="00852639" w:rsidRDefault="00852639" w:rsidP="004D5F44">
      <w:pPr>
        <w:snapToGrid w:val="0"/>
        <w:spacing w:line="360" w:lineRule="auto"/>
        <w:jc w:val="left"/>
      </w:pPr>
      <w:r>
        <w:rPr>
          <w:rFonts w:hint="eastAsia"/>
        </w:rPr>
        <w:t xml:space="preserve">    A</w:t>
      </w:r>
      <w:r>
        <w:rPr>
          <w:rFonts w:hint="eastAsia"/>
        </w:rPr>
        <w:t>．等离子气，冷却气，载气</w:t>
      </w:r>
      <w:r>
        <w:rPr>
          <w:rFonts w:hint="eastAsia"/>
        </w:rPr>
        <w:t xml:space="preserve">    B</w:t>
      </w:r>
      <w:r>
        <w:rPr>
          <w:rFonts w:hint="eastAsia"/>
        </w:rPr>
        <w:t>．冷却气，载气，等离子气</w:t>
      </w:r>
    </w:p>
    <w:p w:rsidR="00852639" w:rsidRDefault="00852639" w:rsidP="004D5F44">
      <w:pPr>
        <w:snapToGrid w:val="0"/>
        <w:spacing w:line="360" w:lineRule="auto"/>
        <w:jc w:val="left"/>
      </w:pPr>
      <w:r>
        <w:rPr>
          <w:rFonts w:hint="eastAsia"/>
        </w:rPr>
        <w:t xml:space="preserve">    C</w:t>
      </w:r>
      <w:r>
        <w:rPr>
          <w:rFonts w:hint="eastAsia"/>
        </w:rPr>
        <w:t>．冷却气，等离子气，载气</w:t>
      </w:r>
    </w:p>
    <w:p w:rsidR="00852639" w:rsidRDefault="00852639"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B</w:t>
      </w:r>
    </w:p>
    <w:p w:rsidR="006F387E" w:rsidRDefault="00852639" w:rsidP="004D5F44">
      <w:pPr>
        <w:snapToGrid w:val="0"/>
        <w:spacing w:line="360" w:lineRule="auto"/>
        <w:jc w:val="left"/>
      </w:pPr>
      <w:r>
        <w:rPr>
          <w:rFonts w:hint="eastAsia"/>
        </w:rPr>
        <w:t>4</w:t>
      </w:r>
      <w:r>
        <w:rPr>
          <w:rFonts w:hint="eastAsia"/>
        </w:rPr>
        <w:t>．</w:t>
      </w:r>
      <w:r>
        <w:rPr>
          <w:rFonts w:hint="eastAsia"/>
        </w:rPr>
        <w:t>ICP</w:t>
      </w:r>
      <w:r>
        <w:rPr>
          <w:rFonts w:hint="eastAsia"/>
        </w:rPr>
        <w:t>焰炬的一具有适宜的激发温度，能使试样在此既较充分的原子化、激发、发射离子线和原子线，背景发射光谱强度又较低，一般情况下多用此区进行光谱分析。</w:t>
      </w:r>
      <w:r>
        <w:rPr>
          <w:rFonts w:hint="eastAsia"/>
        </w:rPr>
        <w:t>(    )</w:t>
      </w:r>
    </w:p>
    <w:p w:rsidR="00852639" w:rsidRDefault="00852639" w:rsidP="004D5F44">
      <w:pPr>
        <w:snapToGrid w:val="0"/>
        <w:spacing w:line="360" w:lineRule="auto"/>
        <w:jc w:val="left"/>
      </w:pPr>
      <w:r>
        <w:rPr>
          <w:rFonts w:hint="eastAsia"/>
        </w:rPr>
        <w:t xml:space="preserve">    A</w:t>
      </w:r>
      <w:r>
        <w:rPr>
          <w:rFonts w:hint="eastAsia"/>
        </w:rPr>
        <w:t>．预热区</w:t>
      </w:r>
      <w:r>
        <w:rPr>
          <w:rFonts w:hint="eastAsia"/>
        </w:rPr>
        <w:t xml:space="preserve">    B</w:t>
      </w:r>
      <w:r>
        <w:rPr>
          <w:rFonts w:hint="eastAsia"/>
        </w:rPr>
        <w:t>．初始辐射区</w:t>
      </w:r>
      <w:r>
        <w:rPr>
          <w:rFonts w:hint="eastAsia"/>
        </w:rPr>
        <w:t xml:space="preserve">    C</w:t>
      </w:r>
      <w:r>
        <w:rPr>
          <w:rFonts w:hint="eastAsia"/>
        </w:rPr>
        <w:t>．测光区</w:t>
      </w:r>
      <w:r>
        <w:rPr>
          <w:rFonts w:hint="eastAsia"/>
        </w:rPr>
        <w:t>(</w:t>
      </w:r>
      <w:r>
        <w:rPr>
          <w:rFonts w:hint="eastAsia"/>
        </w:rPr>
        <w:t>内焰区</w:t>
      </w:r>
      <w:r>
        <w:rPr>
          <w:rFonts w:hint="eastAsia"/>
        </w:rPr>
        <w:t>)</w:t>
      </w:r>
    </w:p>
    <w:p w:rsidR="00852639" w:rsidRDefault="00852639" w:rsidP="004D5F44">
      <w:pPr>
        <w:snapToGrid w:val="0"/>
        <w:spacing w:line="360" w:lineRule="auto"/>
        <w:jc w:val="left"/>
      </w:pPr>
      <w:r>
        <w:rPr>
          <w:rFonts w:hint="eastAsia"/>
        </w:rPr>
        <w:t xml:space="preserve">    </w:t>
      </w:r>
      <w:r w:rsidRPr="00500B97">
        <w:rPr>
          <w:rFonts w:hint="eastAsia"/>
          <w:b/>
        </w:rPr>
        <w:t>答案：</w:t>
      </w:r>
      <w:r>
        <w:rPr>
          <w:rFonts w:hint="eastAsia"/>
        </w:rPr>
        <w:t>C</w:t>
      </w:r>
    </w:p>
    <w:p w:rsidR="00852639" w:rsidRDefault="00852639" w:rsidP="004D5F44">
      <w:pPr>
        <w:snapToGrid w:val="0"/>
        <w:spacing w:line="360" w:lineRule="auto"/>
        <w:jc w:val="left"/>
      </w:pPr>
      <w:r>
        <w:rPr>
          <w:rFonts w:hint="eastAsia"/>
        </w:rPr>
        <w:t>5</w:t>
      </w:r>
      <w:r>
        <w:rPr>
          <w:rFonts w:hint="eastAsia"/>
        </w:rPr>
        <w:t>．</w:t>
      </w:r>
      <w:r>
        <w:rPr>
          <w:rFonts w:hint="eastAsia"/>
        </w:rPr>
        <w:t>ICP</w:t>
      </w:r>
      <w:r>
        <w:rPr>
          <w:rFonts w:hint="eastAsia"/>
        </w:rPr>
        <w:t>光源所用的工作气体是</w:t>
      </w:r>
      <w:r>
        <w:rPr>
          <w:rFonts w:hint="eastAsia"/>
          <w:u w:val="single"/>
        </w:rPr>
        <w:t xml:space="preserve">           </w:t>
      </w:r>
      <w:r>
        <w:rPr>
          <w:rFonts w:hint="eastAsia"/>
        </w:rPr>
        <w:t>。</w:t>
      </w:r>
      <w:r>
        <w:rPr>
          <w:rFonts w:hint="eastAsia"/>
        </w:rPr>
        <w:t>(    )</w:t>
      </w:r>
    </w:p>
    <w:p w:rsidR="00852639" w:rsidRDefault="00852639" w:rsidP="004D5F44">
      <w:pPr>
        <w:snapToGrid w:val="0"/>
        <w:spacing w:line="360" w:lineRule="auto"/>
        <w:jc w:val="left"/>
      </w:pPr>
      <w:r>
        <w:rPr>
          <w:rFonts w:hint="eastAsia"/>
        </w:rPr>
        <w:t xml:space="preserve">    A</w:t>
      </w:r>
      <w:r>
        <w:rPr>
          <w:rFonts w:hint="eastAsia"/>
        </w:rPr>
        <w:t>．氮气</w:t>
      </w:r>
      <w:r>
        <w:rPr>
          <w:rFonts w:hint="eastAsia"/>
        </w:rPr>
        <w:t xml:space="preserve">    B</w:t>
      </w:r>
      <w:r>
        <w:rPr>
          <w:rFonts w:hint="eastAsia"/>
        </w:rPr>
        <w:t>．氩气</w:t>
      </w:r>
      <w:r>
        <w:rPr>
          <w:rFonts w:hint="eastAsia"/>
        </w:rPr>
        <w:t xml:space="preserve">    C</w:t>
      </w:r>
      <w:r>
        <w:rPr>
          <w:rFonts w:hint="eastAsia"/>
        </w:rPr>
        <w:t>．氢气</w:t>
      </w:r>
    </w:p>
    <w:p w:rsidR="00852639" w:rsidRDefault="00852639" w:rsidP="004D5F44">
      <w:pPr>
        <w:snapToGrid w:val="0"/>
        <w:spacing w:line="360" w:lineRule="auto"/>
        <w:jc w:val="left"/>
      </w:pPr>
      <w:r>
        <w:rPr>
          <w:rFonts w:hint="eastAsia"/>
        </w:rPr>
        <w:t xml:space="preserve">    </w:t>
      </w:r>
      <w:r w:rsidRPr="00500B97">
        <w:rPr>
          <w:rFonts w:hint="eastAsia"/>
          <w:b/>
        </w:rPr>
        <w:t>答案：</w:t>
      </w:r>
      <w:r>
        <w:rPr>
          <w:rFonts w:hint="eastAsia"/>
        </w:rPr>
        <w:t>B</w:t>
      </w:r>
    </w:p>
    <w:p w:rsidR="00852639" w:rsidRPr="00852639" w:rsidRDefault="00852639" w:rsidP="004D5F44">
      <w:pPr>
        <w:snapToGrid w:val="0"/>
        <w:spacing w:line="360" w:lineRule="auto"/>
        <w:jc w:val="left"/>
        <w:rPr>
          <w:b/>
        </w:rPr>
      </w:pPr>
      <w:r w:rsidRPr="00852639">
        <w:rPr>
          <w:rFonts w:hint="eastAsia"/>
          <w:b/>
        </w:rPr>
        <w:t>四、问答题</w:t>
      </w:r>
    </w:p>
    <w:p w:rsidR="00852639" w:rsidRDefault="00852639" w:rsidP="004D5F44">
      <w:pPr>
        <w:snapToGrid w:val="0"/>
        <w:spacing w:line="360" w:lineRule="auto"/>
        <w:jc w:val="left"/>
      </w:pPr>
      <w:r>
        <w:rPr>
          <w:rFonts w:hint="eastAsia"/>
        </w:rPr>
        <w:t>1</w:t>
      </w:r>
      <w:r>
        <w:rPr>
          <w:rFonts w:hint="eastAsia"/>
        </w:rPr>
        <w:t>．什么是等离子体</w:t>
      </w:r>
      <w:r>
        <w:rPr>
          <w:rFonts w:hint="eastAsia"/>
        </w:rPr>
        <w:t>?</w:t>
      </w:r>
    </w:p>
    <w:p w:rsidR="00852639" w:rsidRDefault="00852639" w:rsidP="004D5F44">
      <w:pPr>
        <w:snapToGrid w:val="0"/>
        <w:spacing w:line="360" w:lineRule="auto"/>
        <w:jc w:val="left"/>
      </w:pPr>
      <w:r>
        <w:rPr>
          <w:rFonts w:hint="eastAsia"/>
        </w:rPr>
        <w:t xml:space="preserve">    </w:t>
      </w:r>
      <w:r w:rsidRPr="00500B97">
        <w:rPr>
          <w:rFonts w:hint="eastAsia"/>
          <w:b/>
        </w:rPr>
        <w:t>答案：</w:t>
      </w:r>
      <w:r>
        <w:rPr>
          <w:rFonts w:hint="eastAsia"/>
        </w:rPr>
        <w:t>等离子体是物质在高温条件下，处于高度电离的一种状态。由原子、离子、电子和激发态原子、离子组成，总体呈电学中性和化学中性。为物质在常温下的固体、液体、气体状态之外的第四状态。</w:t>
      </w:r>
    </w:p>
    <w:p w:rsidR="00852639" w:rsidRDefault="00852639" w:rsidP="004D5F44">
      <w:pPr>
        <w:snapToGrid w:val="0"/>
        <w:spacing w:line="360" w:lineRule="auto"/>
        <w:jc w:val="left"/>
      </w:pPr>
      <w:r>
        <w:rPr>
          <w:rFonts w:hint="eastAsia"/>
        </w:rPr>
        <w:t>2</w:t>
      </w:r>
      <w:r>
        <w:rPr>
          <w:rFonts w:hint="eastAsia"/>
        </w:rPr>
        <w:t>．简述等离子体发射光谱法的分析原理。</w:t>
      </w:r>
    </w:p>
    <w:p w:rsidR="00852639" w:rsidRDefault="00852639" w:rsidP="004D5F44">
      <w:pPr>
        <w:snapToGrid w:val="0"/>
        <w:spacing w:line="360" w:lineRule="auto"/>
        <w:ind w:left="1050" w:hangingChars="500" w:hanging="1050"/>
        <w:jc w:val="left"/>
      </w:pPr>
      <w:r>
        <w:rPr>
          <w:rFonts w:hint="eastAsia"/>
        </w:rPr>
        <w:t xml:space="preserve">    </w:t>
      </w:r>
      <w:r w:rsidRPr="00500B97">
        <w:rPr>
          <w:rFonts w:hint="eastAsia"/>
          <w:b/>
        </w:rPr>
        <w:t>答案：</w:t>
      </w:r>
      <w:r>
        <w:rPr>
          <w:rFonts w:hint="eastAsia"/>
        </w:rPr>
        <w:t>(1)</w:t>
      </w:r>
      <w:r>
        <w:rPr>
          <w:rFonts w:hint="eastAsia"/>
        </w:rPr>
        <w:t>高频发生器产生的交变电磁场，使通过等离子体火炬的氩气电离、加速并与其他氩原子碰撞，形成等离子体；</w:t>
      </w:r>
    </w:p>
    <w:p w:rsidR="00852639" w:rsidRDefault="00852639" w:rsidP="004D5F44">
      <w:pPr>
        <w:snapToGrid w:val="0"/>
        <w:spacing w:line="360" w:lineRule="auto"/>
        <w:ind w:left="1050" w:hangingChars="500" w:hanging="1050"/>
        <w:jc w:val="left"/>
      </w:pPr>
      <w:r>
        <w:rPr>
          <w:rFonts w:hint="eastAsia"/>
        </w:rPr>
        <w:t xml:space="preserve">          (2)</w:t>
      </w:r>
      <w:r>
        <w:rPr>
          <w:rFonts w:hint="eastAsia"/>
        </w:rPr>
        <w:t>过滤或消解处理过的样品经进样器中的雾化器被雾化，并由氩载气带入等离子体火炬中被原子化、电离、激发；</w:t>
      </w:r>
    </w:p>
    <w:p w:rsidR="00852639" w:rsidRDefault="00852639" w:rsidP="004D5F44">
      <w:pPr>
        <w:snapToGrid w:val="0"/>
        <w:spacing w:line="360" w:lineRule="auto"/>
        <w:ind w:left="1050" w:hangingChars="500" w:hanging="1050"/>
        <w:jc w:val="left"/>
      </w:pPr>
      <w:r>
        <w:rPr>
          <w:rFonts w:hint="eastAsia"/>
        </w:rPr>
        <w:t xml:space="preserve">          (3)</w:t>
      </w:r>
      <w:r>
        <w:rPr>
          <w:rFonts w:hint="eastAsia"/>
        </w:rPr>
        <w:t>不同元素的原子在激发或电离时可发射出特征光谱，特征光谱的的强弱与样品中原子浓度有关，与标准溶液进行比较，即可定量测定样品中各元素的含量。</w:t>
      </w:r>
    </w:p>
    <w:p w:rsidR="00852639" w:rsidRDefault="00852639" w:rsidP="004D5F44">
      <w:pPr>
        <w:snapToGrid w:val="0"/>
        <w:spacing w:line="360" w:lineRule="auto"/>
        <w:ind w:left="1050" w:hangingChars="500" w:hanging="1050"/>
        <w:jc w:val="left"/>
      </w:pPr>
      <w:r>
        <w:rPr>
          <w:rFonts w:hint="eastAsia"/>
        </w:rPr>
        <w:t>3</w:t>
      </w:r>
      <w:r>
        <w:rPr>
          <w:rFonts w:hint="eastAsia"/>
        </w:rPr>
        <w:t>．简述电感耦合高频等离子焰炬的特点。</w:t>
      </w:r>
    </w:p>
    <w:p w:rsidR="00852639" w:rsidRDefault="00852639" w:rsidP="004D5F44">
      <w:pPr>
        <w:snapToGrid w:val="0"/>
        <w:spacing w:line="360" w:lineRule="auto"/>
        <w:ind w:left="1050" w:hangingChars="500" w:hanging="1050"/>
        <w:jc w:val="left"/>
      </w:pPr>
      <w:r>
        <w:rPr>
          <w:rFonts w:hint="eastAsia"/>
        </w:rPr>
        <w:t xml:space="preserve">   </w:t>
      </w:r>
      <w:r w:rsidRPr="00500B97">
        <w:rPr>
          <w:rFonts w:hint="eastAsia"/>
          <w:b/>
        </w:rPr>
        <w:t xml:space="preserve"> </w:t>
      </w:r>
      <w:r w:rsidRPr="00500B97">
        <w:rPr>
          <w:rFonts w:hint="eastAsia"/>
          <w:b/>
        </w:rPr>
        <w:t>答案：</w:t>
      </w:r>
      <w:r>
        <w:rPr>
          <w:rFonts w:hint="eastAsia"/>
        </w:rPr>
        <w:t>(1)</w:t>
      </w:r>
      <w:r>
        <w:rPr>
          <w:rFonts w:hint="eastAsia"/>
        </w:rPr>
        <w:t>由于高频感应电流的趋肤效应产生的电屏蔽大大地减缓了原子和离子的扩散，因而是非常灵敏的分析光源，一般元素的检测极限常低于</w:t>
      </w:r>
      <w:r>
        <w:rPr>
          <w:rFonts w:hint="eastAsia"/>
        </w:rPr>
        <w:t>10</w:t>
      </w:r>
      <w:r w:rsidRPr="00852639">
        <w:rPr>
          <w:rFonts w:hint="eastAsia"/>
          <w:vertAlign w:val="superscript"/>
        </w:rPr>
        <w:t>-8</w:t>
      </w:r>
      <w:r>
        <w:rPr>
          <w:rFonts w:hint="eastAsia"/>
        </w:rPr>
        <w:t>g</w:t>
      </w:r>
      <w:r>
        <w:rPr>
          <w:rFonts w:hint="eastAsia"/>
        </w:rPr>
        <w:t>／</w:t>
      </w:r>
      <w:r>
        <w:rPr>
          <w:rFonts w:hint="eastAsia"/>
        </w:rPr>
        <w:t>ml</w:t>
      </w:r>
      <w:r>
        <w:rPr>
          <w:rFonts w:hint="eastAsia"/>
        </w:rPr>
        <w:t>；</w:t>
      </w:r>
    </w:p>
    <w:p w:rsidR="00852639" w:rsidRDefault="00852639" w:rsidP="004D5F44">
      <w:pPr>
        <w:snapToGrid w:val="0"/>
        <w:spacing w:line="360" w:lineRule="auto"/>
        <w:ind w:leftChars="500" w:left="1050"/>
        <w:jc w:val="left"/>
      </w:pPr>
      <w:r>
        <w:rPr>
          <w:rFonts w:hint="eastAsia"/>
        </w:rPr>
        <w:t>(2)</w:t>
      </w:r>
      <w:r>
        <w:rPr>
          <w:rFonts w:hint="eastAsia"/>
        </w:rPr>
        <w:t>激发温度高，可达</w:t>
      </w:r>
      <w:r>
        <w:rPr>
          <w:rFonts w:hint="eastAsia"/>
        </w:rPr>
        <w:t>8000</w:t>
      </w:r>
      <w:r>
        <w:rPr>
          <w:rFonts w:hint="eastAsia"/>
        </w:rPr>
        <w:t>～</w:t>
      </w:r>
      <w:r>
        <w:rPr>
          <w:rFonts w:hint="eastAsia"/>
        </w:rPr>
        <w:t>10000K</w:t>
      </w:r>
      <w:r>
        <w:rPr>
          <w:rFonts w:hint="eastAsia"/>
        </w:rPr>
        <w:t>，能激发一些在一般火焰中难以激发的元素，且不易生成难熔金属氧化物；</w:t>
      </w:r>
    </w:p>
    <w:p w:rsidR="00852639" w:rsidRDefault="00852639" w:rsidP="004D5F44">
      <w:pPr>
        <w:snapToGrid w:val="0"/>
        <w:spacing w:line="360" w:lineRule="auto"/>
        <w:jc w:val="left"/>
      </w:pPr>
      <w:r>
        <w:rPr>
          <w:rFonts w:hint="eastAsia"/>
        </w:rPr>
        <w:t xml:space="preserve">    </w:t>
      </w:r>
      <w:r w:rsidR="0032217C">
        <w:rPr>
          <w:rFonts w:hint="eastAsia"/>
        </w:rPr>
        <w:t xml:space="preserve">      </w:t>
      </w:r>
      <w:r>
        <w:rPr>
          <w:rFonts w:hint="eastAsia"/>
        </w:rPr>
        <w:t>(3)</w:t>
      </w:r>
      <w:r>
        <w:rPr>
          <w:rFonts w:hint="eastAsia"/>
        </w:rPr>
        <w:t>放电十分稳定，分析精密度高，偏差系数可小至</w:t>
      </w:r>
      <w:r>
        <w:rPr>
          <w:rFonts w:hint="eastAsia"/>
        </w:rPr>
        <w:t>0</w:t>
      </w:r>
      <w:r>
        <w:rPr>
          <w:rFonts w:hint="eastAsia"/>
        </w:rPr>
        <w:t>．</w:t>
      </w:r>
      <w:r>
        <w:rPr>
          <w:rFonts w:hint="eastAsia"/>
        </w:rPr>
        <w:t>3</w:t>
      </w:r>
      <w:r>
        <w:rPr>
          <w:rFonts w:hint="eastAsia"/>
        </w:rPr>
        <w:t>％：</w:t>
      </w:r>
    </w:p>
    <w:p w:rsidR="00852639" w:rsidRDefault="00852639" w:rsidP="004D5F44">
      <w:pPr>
        <w:snapToGrid w:val="0"/>
        <w:spacing w:line="360" w:lineRule="auto"/>
        <w:jc w:val="left"/>
      </w:pPr>
      <w:r>
        <w:rPr>
          <w:rFonts w:hint="eastAsia"/>
        </w:rPr>
        <w:t xml:space="preserve">    </w:t>
      </w:r>
      <w:r w:rsidR="0032217C">
        <w:rPr>
          <w:rFonts w:hint="eastAsia"/>
        </w:rPr>
        <w:t xml:space="preserve">      </w:t>
      </w:r>
      <w:r>
        <w:rPr>
          <w:rFonts w:hint="eastAsia"/>
        </w:rPr>
        <w:t>(4)</w:t>
      </w:r>
      <w:r>
        <w:rPr>
          <w:rFonts w:hint="eastAsia"/>
        </w:rPr>
        <w:t>等离子体的自吸效应很小，分析曲线的直线部分范围达</w:t>
      </w:r>
      <w:r>
        <w:rPr>
          <w:rFonts w:hint="eastAsia"/>
        </w:rPr>
        <w:t>4</w:t>
      </w:r>
      <w:r>
        <w:rPr>
          <w:rFonts w:hint="eastAsia"/>
        </w:rPr>
        <w:t>～</w:t>
      </w:r>
      <w:r>
        <w:rPr>
          <w:rFonts w:hint="eastAsia"/>
        </w:rPr>
        <w:t>5</w:t>
      </w:r>
      <w:r>
        <w:rPr>
          <w:rFonts w:hint="eastAsia"/>
        </w:rPr>
        <w:t>个数量级：</w:t>
      </w:r>
    </w:p>
    <w:p w:rsidR="00852639" w:rsidRDefault="00852639" w:rsidP="004D5F44">
      <w:pPr>
        <w:snapToGrid w:val="0"/>
        <w:spacing w:line="360" w:lineRule="auto"/>
        <w:ind w:left="1050" w:hangingChars="500" w:hanging="1050"/>
        <w:jc w:val="left"/>
      </w:pPr>
      <w:r>
        <w:rPr>
          <w:rFonts w:hint="eastAsia"/>
        </w:rPr>
        <w:t xml:space="preserve">    </w:t>
      </w:r>
      <w:r w:rsidR="0032217C">
        <w:rPr>
          <w:rFonts w:hint="eastAsia"/>
        </w:rPr>
        <w:t xml:space="preserve">      </w:t>
      </w:r>
      <w:r>
        <w:rPr>
          <w:rFonts w:hint="eastAsia"/>
        </w:rPr>
        <w:t>(5)</w:t>
      </w:r>
      <w:r>
        <w:rPr>
          <w:rFonts w:hint="eastAsia"/>
        </w:rPr>
        <w:t>基体效应小，化学干扰少，通常可用纯水配制标准溶液，或用同一套标准试样溶液来分析几种基体不同的试样；</w:t>
      </w:r>
    </w:p>
    <w:p w:rsidR="00852639" w:rsidRDefault="00852639" w:rsidP="004D5F44">
      <w:pPr>
        <w:snapToGrid w:val="0"/>
        <w:spacing w:line="360" w:lineRule="auto"/>
        <w:jc w:val="left"/>
      </w:pPr>
      <w:r>
        <w:rPr>
          <w:rFonts w:hint="eastAsia"/>
        </w:rPr>
        <w:t xml:space="preserve">    </w:t>
      </w:r>
      <w:r w:rsidR="0032217C">
        <w:rPr>
          <w:rFonts w:hint="eastAsia"/>
        </w:rPr>
        <w:t xml:space="preserve">      </w:t>
      </w:r>
      <w:r>
        <w:rPr>
          <w:rFonts w:hint="eastAsia"/>
        </w:rPr>
        <w:t>(6)</w:t>
      </w:r>
      <w:r>
        <w:rPr>
          <w:rFonts w:hint="eastAsia"/>
        </w:rPr>
        <w:t>可同时进行多元素测定。</w:t>
      </w:r>
    </w:p>
    <w:p w:rsidR="00852639" w:rsidRDefault="00852639" w:rsidP="004D5F44">
      <w:pPr>
        <w:snapToGrid w:val="0"/>
        <w:spacing w:line="360" w:lineRule="auto"/>
        <w:jc w:val="left"/>
      </w:pPr>
      <w:r>
        <w:rPr>
          <w:rFonts w:hint="eastAsia"/>
        </w:rPr>
        <w:t>4</w:t>
      </w:r>
      <w:r>
        <w:rPr>
          <w:rFonts w:hint="eastAsia"/>
        </w:rPr>
        <w:t>．简述</w:t>
      </w:r>
      <w:r>
        <w:rPr>
          <w:rFonts w:hint="eastAsia"/>
        </w:rPr>
        <w:t>ICP</w:t>
      </w:r>
      <w:r>
        <w:rPr>
          <w:rFonts w:hint="eastAsia"/>
        </w:rPr>
        <w:t>光谱仪的组成。</w:t>
      </w:r>
    </w:p>
    <w:p w:rsidR="00852639" w:rsidRDefault="00852639" w:rsidP="004D5F44">
      <w:pPr>
        <w:snapToGrid w:val="0"/>
        <w:spacing w:line="360" w:lineRule="auto"/>
        <w:jc w:val="left"/>
      </w:pPr>
      <w:r>
        <w:rPr>
          <w:rFonts w:hint="eastAsia"/>
        </w:rPr>
        <w:lastRenderedPageBreak/>
        <w:t xml:space="preserve">    </w:t>
      </w:r>
      <w:r w:rsidRPr="00500B97">
        <w:rPr>
          <w:rFonts w:hint="eastAsia"/>
          <w:b/>
        </w:rPr>
        <w:t>答案：</w:t>
      </w:r>
      <w:r>
        <w:rPr>
          <w:rFonts w:hint="eastAsia"/>
        </w:rPr>
        <w:t>ICP</w:t>
      </w:r>
      <w:r>
        <w:rPr>
          <w:rFonts w:hint="eastAsia"/>
        </w:rPr>
        <w:t>光谱仪主要由两大部分组成，即</w:t>
      </w:r>
      <w:r>
        <w:rPr>
          <w:rFonts w:hint="eastAsia"/>
        </w:rPr>
        <w:t>ICP</w:t>
      </w:r>
      <w:r>
        <w:rPr>
          <w:rFonts w:hint="eastAsia"/>
        </w:rPr>
        <w:t>发生器和光谱仪。</w:t>
      </w:r>
      <w:r>
        <w:rPr>
          <w:rFonts w:hint="eastAsia"/>
        </w:rPr>
        <w:t>ICP</w:t>
      </w:r>
      <w:r>
        <w:rPr>
          <w:rFonts w:hint="eastAsia"/>
        </w:rPr>
        <w:t>发生器包括高频电源、进样装置及等离子体炬管，光谱仪包括分光器、检测器及相关的电子数据系统，它的辅助装置是稳压电源及供气系统。</w:t>
      </w:r>
    </w:p>
    <w:p w:rsidR="00852639" w:rsidRPr="0032217C" w:rsidRDefault="00852639" w:rsidP="004D5F44">
      <w:pPr>
        <w:snapToGrid w:val="0"/>
        <w:spacing w:line="360" w:lineRule="auto"/>
        <w:jc w:val="left"/>
        <w:rPr>
          <w:b/>
        </w:rPr>
      </w:pPr>
      <w:r w:rsidRPr="0032217C">
        <w:rPr>
          <w:rFonts w:hint="eastAsia"/>
          <w:b/>
        </w:rPr>
        <w:t>参考文献</w:t>
      </w:r>
    </w:p>
    <w:p w:rsidR="00852639" w:rsidRDefault="0032217C" w:rsidP="004D5F44">
      <w:pPr>
        <w:snapToGrid w:val="0"/>
        <w:spacing w:line="360" w:lineRule="auto"/>
        <w:jc w:val="left"/>
      </w:pPr>
      <w:r>
        <w:rPr>
          <w:rFonts w:hint="eastAsia"/>
        </w:rPr>
        <w:t>[</w:t>
      </w:r>
      <w:r w:rsidR="00852639">
        <w:rPr>
          <w:rFonts w:hint="eastAsia"/>
        </w:rPr>
        <w:t>1</w:t>
      </w:r>
      <w:r>
        <w:rPr>
          <w:rFonts w:hint="eastAsia"/>
        </w:rPr>
        <w:t>]</w:t>
      </w:r>
      <w:r w:rsidR="00852639">
        <w:rPr>
          <w:rFonts w:hint="eastAsia"/>
        </w:rPr>
        <w:t xml:space="preserve">  </w:t>
      </w:r>
      <w:r w:rsidR="00852639">
        <w:rPr>
          <w:rFonts w:hint="eastAsia"/>
        </w:rPr>
        <w:t>国家环境保护总局《水和废水监测分析方法》编委会．水和废水监测分析方法．</w:t>
      </w:r>
      <w:r w:rsidR="00852639">
        <w:rPr>
          <w:rFonts w:hint="eastAsia"/>
        </w:rPr>
        <w:t>4</w:t>
      </w:r>
      <w:r w:rsidR="00852639">
        <w:rPr>
          <w:rFonts w:hint="eastAsia"/>
        </w:rPr>
        <w:t>版．北京：</w:t>
      </w:r>
      <w:r>
        <w:rPr>
          <w:rFonts w:hint="eastAsia"/>
        </w:rPr>
        <w:t>中</w:t>
      </w:r>
      <w:r w:rsidR="00852639">
        <w:rPr>
          <w:rFonts w:hint="eastAsia"/>
        </w:rPr>
        <w:t>国环境科学出版社，</w:t>
      </w:r>
      <w:r w:rsidR="00852639">
        <w:rPr>
          <w:rFonts w:hint="eastAsia"/>
        </w:rPr>
        <w:t>2002</w:t>
      </w:r>
      <w:r w:rsidR="00852639">
        <w:rPr>
          <w:rFonts w:hint="eastAsia"/>
        </w:rPr>
        <w:t>．</w:t>
      </w:r>
    </w:p>
    <w:p w:rsidR="00852639" w:rsidRDefault="00852639" w:rsidP="004D5F44">
      <w:pPr>
        <w:snapToGrid w:val="0"/>
        <w:spacing w:line="360" w:lineRule="auto"/>
        <w:jc w:val="left"/>
      </w:pPr>
      <w:r>
        <w:rPr>
          <w:rFonts w:hint="eastAsia"/>
        </w:rPr>
        <w:t xml:space="preserve">[2]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w:t>
      </w:r>
    </w:p>
    <w:p w:rsidR="0032217C" w:rsidRDefault="0032217C" w:rsidP="004D5F44">
      <w:pPr>
        <w:snapToGrid w:val="0"/>
        <w:spacing w:line="360" w:lineRule="auto"/>
        <w:jc w:val="left"/>
      </w:pPr>
      <w:r>
        <w:rPr>
          <w:rFonts w:hint="eastAsia"/>
        </w:rPr>
        <w:t xml:space="preserve">    </w:t>
      </w:r>
      <w:r>
        <w:rPr>
          <w:rFonts w:hint="eastAsia"/>
        </w:rPr>
        <w:t>京：中国环境科学出版社，</w:t>
      </w:r>
      <w:r>
        <w:rPr>
          <w:rFonts w:hint="eastAsia"/>
        </w:rPr>
        <w:t>2002</w:t>
      </w:r>
      <w:r>
        <w:rPr>
          <w:rFonts w:hint="eastAsia"/>
        </w:rPr>
        <w:t>．</w:t>
      </w:r>
    </w:p>
    <w:p w:rsidR="0032217C" w:rsidRDefault="0032217C" w:rsidP="004D5F44">
      <w:pPr>
        <w:snapToGrid w:val="0"/>
        <w:spacing w:line="360" w:lineRule="auto"/>
        <w:jc w:val="left"/>
      </w:pPr>
      <w:r>
        <w:rPr>
          <w:rFonts w:hint="eastAsia"/>
        </w:rPr>
        <w:t xml:space="preserve">[3]  </w:t>
      </w:r>
      <w:r>
        <w:rPr>
          <w:rFonts w:hint="eastAsia"/>
        </w:rPr>
        <w:t>辛仁轩．等离子体发射光谱分析．北京：化学工业出版社，</w:t>
      </w:r>
      <w:r>
        <w:rPr>
          <w:rFonts w:hint="eastAsia"/>
        </w:rPr>
        <w:t>1995</w:t>
      </w:r>
      <w:r>
        <w:rPr>
          <w:rFonts w:hint="eastAsia"/>
        </w:rPr>
        <w:t>．</w:t>
      </w:r>
    </w:p>
    <w:p w:rsidR="0032217C" w:rsidRDefault="0032217C" w:rsidP="004D5F44">
      <w:pPr>
        <w:snapToGrid w:val="0"/>
        <w:spacing w:line="360" w:lineRule="auto"/>
        <w:jc w:val="left"/>
      </w:pPr>
      <w:r>
        <w:rPr>
          <w:rFonts w:hint="eastAsia"/>
        </w:rPr>
        <w:t xml:space="preserve">[4]  </w:t>
      </w:r>
      <w:r>
        <w:rPr>
          <w:rFonts w:hint="eastAsia"/>
        </w:rPr>
        <w:t>吴邦灿．现代环境监测技术．北京：中国环境科学出版社，</w:t>
      </w:r>
      <w:r>
        <w:rPr>
          <w:rFonts w:hint="eastAsia"/>
        </w:rPr>
        <w:t>1999</w:t>
      </w:r>
      <w:r>
        <w:rPr>
          <w:rFonts w:hint="eastAsia"/>
        </w:rPr>
        <w:t>．</w:t>
      </w:r>
    </w:p>
    <w:p w:rsidR="0032217C" w:rsidRDefault="0032217C" w:rsidP="004D5F44">
      <w:pPr>
        <w:snapToGrid w:val="0"/>
        <w:spacing w:line="360" w:lineRule="auto"/>
        <w:jc w:val="left"/>
      </w:pPr>
      <w:r>
        <w:rPr>
          <w:rFonts w:hint="eastAsia"/>
        </w:rPr>
        <w:t xml:space="preserve">    </w:t>
      </w:r>
      <w:r>
        <w:rPr>
          <w:rFonts w:hint="eastAsia"/>
        </w:rPr>
        <w:t>命题：张榆霞</w:t>
      </w:r>
    </w:p>
    <w:p w:rsidR="0032217C" w:rsidRDefault="0032217C" w:rsidP="004D5F44">
      <w:pPr>
        <w:snapToGrid w:val="0"/>
        <w:spacing w:line="360" w:lineRule="auto"/>
        <w:jc w:val="left"/>
      </w:pPr>
      <w:r>
        <w:rPr>
          <w:rFonts w:hint="eastAsia"/>
        </w:rPr>
        <w:t xml:space="preserve">    </w:t>
      </w:r>
      <w:r>
        <w:rPr>
          <w:rFonts w:hint="eastAsia"/>
        </w:rPr>
        <w:t>审核：邹本东</w:t>
      </w:r>
      <w:r>
        <w:rPr>
          <w:rFonts w:hint="eastAsia"/>
        </w:rPr>
        <w:t xml:space="preserve">  </w:t>
      </w:r>
      <w:r>
        <w:rPr>
          <w:rFonts w:hint="eastAsia"/>
        </w:rPr>
        <w:t>张榆霞</w:t>
      </w:r>
    </w:p>
    <w:p w:rsidR="0032217C" w:rsidRPr="0032217C" w:rsidRDefault="0032217C" w:rsidP="004D5F44">
      <w:pPr>
        <w:snapToGrid w:val="0"/>
        <w:spacing w:line="360" w:lineRule="auto"/>
        <w:jc w:val="left"/>
        <w:rPr>
          <w:b/>
        </w:rPr>
      </w:pPr>
      <w:r w:rsidRPr="0032217C">
        <w:rPr>
          <w:rFonts w:hint="eastAsia"/>
          <w:b/>
        </w:rPr>
        <w:t>(</w:t>
      </w:r>
      <w:r w:rsidRPr="0032217C">
        <w:rPr>
          <w:rFonts w:hint="eastAsia"/>
          <w:b/>
        </w:rPr>
        <w:t>二</w:t>
      </w:r>
      <w:r w:rsidRPr="0032217C">
        <w:rPr>
          <w:rFonts w:hint="eastAsia"/>
          <w:b/>
        </w:rPr>
        <w:t>)</w:t>
      </w:r>
      <w:r w:rsidRPr="0032217C">
        <w:rPr>
          <w:rFonts w:hint="eastAsia"/>
          <w:b/>
        </w:rPr>
        <w:t>钾、钠、钙、镁、钒、铜、铅、镍、锰、锌、铬、铁、镉、钴、铍、铝、钡、砷</w:t>
      </w:r>
    </w:p>
    <w:p w:rsidR="0032217C" w:rsidRPr="0032217C" w:rsidRDefault="0032217C" w:rsidP="004D5F44">
      <w:pPr>
        <w:snapToGrid w:val="0"/>
        <w:spacing w:line="360" w:lineRule="auto"/>
        <w:jc w:val="left"/>
        <w:rPr>
          <w:b/>
        </w:rPr>
      </w:pPr>
      <w:r w:rsidRPr="0032217C">
        <w:rPr>
          <w:rFonts w:hint="eastAsia"/>
          <w:b/>
        </w:rPr>
        <w:t>分类号：</w:t>
      </w:r>
      <w:r w:rsidRPr="0032217C">
        <w:rPr>
          <w:rFonts w:hint="eastAsia"/>
          <w:b/>
        </w:rPr>
        <w:t>W11-1</w:t>
      </w:r>
    </w:p>
    <w:p w:rsidR="0032217C" w:rsidRPr="0032217C" w:rsidRDefault="0032217C" w:rsidP="004D5F44">
      <w:pPr>
        <w:snapToGrid w:val="0"/>
        <w:spacing w:line="360" w:lineRule="auto"/>
        <w:jc w:val="left"/>
        <w:rPr>
          <w:b/>
        </w:rPr>
      </w:pPr>
      <w:r w:rsidRPr="0032217C">
        <w:rPr>
          <w:rFonts w:hint="eastAsia"/>
          <w:b/>
        </w:rPr>
        <w:t>一、填空题</w:t>
      </w:r>
    </w:p>
    <w:p w:rsidR="0032217C" w:rsidRDefault="0032217C" w:rsidP="004D5F44">
      <w:pPr>
        <w:snapToGrid w:val="0"/>
        <w:spacing w:line="360" w:lineRule="auto"/>
        <w:jc w:val="left"/>
      </w:pPr>
      <w:r>
        <w:rPr>
          <w:rFonts w:hint="eastAsia"/>
        </w:rPr>
        <w:t>1</w:t>
      </w:r>
      <w:r>
        <w:rPr>
          <w:rFonts w:hint="eastAsia"/>
        </w:rPr>
        <w:t>．影响</w:t>
      </w:r>
      <w:r>
        <w:rPr>
          <w:rFonts w:hint="eastAsia"/>
        </w:rPr>
        <w:t>ICP-AES</w:t>
      </w:r>
      <w:r>
        <w:rPr>
          <w:rFonts w:hint="eastAsia"/>
        </w:rPr>
        <w:t>法分析特性的主要工作参数有</w:t>
      </w:r>
      <w:r>
        <w:rPr>
          <w:rFonts w:hint="eastAsia"/>
        </w:rPr>
        <w:t>3</w:t>
      </w:r>
      <w:r>
        <w:rPr>
          <w:rFonts w:hint="eastAsia"/>
        </w:rPr>
        <w:t>个，即</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32217C" w:rsidRDefault="0032217C" w:rsidP="00500B97">
      <w:pPr>
        <w:snapToGrid w:val="0"/>
        <w:spacing w:line="360" w:lineRule="auto"/>
        <w:ind w:firstLineChars="200" w:firstLine="422"/>
        <w:jc w:val="left"/>
      </w:pPr>
      <w:r w:rsidRPr="00500B97">
        <w:rPr>
          <w:rFonts w:hint="eastAsia"/>
          <w:b/>
        </w:rPr>
        <w:t>答案：</w:t>
      </w:r>
      <w:r>
        <w:rPr>
          <w:rFonts w:hint="eastAsia"/>
        </w:rPr>
        <w:t>高频功率</w:t>
      </w:r>
      <w:r>
        <w:rPr>
          <w:rFonts w:hint="eastAsia"/>
        </w:rPr>
        <w:t xml:space="preserve">    </w:t>
      </w:r>
      <w:r>
        <w:rPr>
          <w:rFonts w:hint="eastAsia"/>
        </w:rPr>
        <w:t>载气流量</w:t>
      </w:r>
      <w:r>
        <w:rPr>
          <w:rFonts w:hint="eastAsia"/>
        </w:rPr>
        <w:t xml:space="preserve">    </w:t>
      </w:r>
      <w:r>
        <w:rPr>
          <w:rFonts w:hint="eastAsia"/>
        </w:rPr>
        <w:t>观测高度</w:t>
      </w:r>
    </w:p>
    <w:p w:rsidR="0032217C" w:rsidRDefault="0032217C" w:rsidP="004D5F44">
      <w:pPr>
        <w:snapToGrid w:val="0"/>
        <w:spacing w:line="360" w:lineRule="auto"/>
        <w:jc w:val="left"/>
      </w:pPr>
      <w:r>
        <w:rPr>
          <w:rFonts w:hint="eastAsia"/>
        </w:rPr>
        <w:t>2</w:t>
      </w:r>
      <w:r>
        <w:rPr>
          <w:rFonts w:hint="eastAsia"/>
        </w:rPr>
        <w:t>．用</w:t>
      </w:r>
      <w:r>
        <w:rPr>
          <w:rFonts w:hint="eastAsia"/>
        </w:rPr>
        <w:t>ICP-AES</w:t>
      </w:r>
      <w:r>
        <w:rPr>
          <w:rFonts w:hint="eastAsia"/>
        </w:rPr>
        <w:t>法测定水中金属元素，为尽量降低空白背景，测定所使用的所有容器清洗干净后，需用</w:t>
      </w:r>
      <w:r>
        <w:rPr>
          <w:rFonts w:hint="eastAsia"/>
        </w:rPr>
        <w:t>10</w:t>
      </w:r>
      <w:r>
        <w:rPr>
          <w:rFonts w:hint="eastAsia"/>
        </w:rPr>
        <w:t>％的</w:t>
      </w:r>
      <w:r>
        <w:rPr>
          <w:rFonts w:hint="eastAsia"/>
          <w:u w:val="single"/>
        </w:rPr>
        <w:t xml:space="preserve">        </w:t>
      </w:r>
      <w:r>
        <w:rPr>
          <w:rFonts w:hint="eastAsia"/>
        </w:rPr>
        <w:t>荡洗、</w:t>
      </w:r>
      <w:r>
        <w:rPr>
          <w:rFonts w:hint="eastAsia"/>
          <w:u w:val="single"/>
        </w:rPr>
        <w:t xml:space="preserve">          </w:t>
      </w:r>
      <w:r>
        <w:rPr>
          <w:rFonts w:hint="eastAsia"/>
        </w:rPr>
        <w:t>冲洗、</w:t>
      </w:r>
      <w:r>
        <w:rPr>
          <w:rFonts w:hint="eastAsia"/>
          <w:u w:val="single"/>
        </w:rPr>
        <w:t xml:space="preserve">         </w:t>
      </w:r>
      <w:r>
        <w:rPr>
          <w:rFonts w:hint="eastAsia"/>
        </w:rPr>
        <w:t>反复冲洗。</w:t>
      </w:r>
    </w:p>
    <w:p w:rsidR="0032217C" w:rsidRDefault="0032217C" w:rsidP="00500B97">
      <w:pPr>
        <w:snapToGrid w:val="0"/>
        <w:spacing w:line="360" w:lineRule="auto"/>
        <w:ind w:firstLineChars="200" w:firstLine="422"/>
        <w:jc w:val="left"/>
      </w:pPr>
      <w:r w:rsidRPr="00500B97">
        <w:rPr>
          <w:rFonts w:hint="eastAsia"/>
          <w:b/>
        </w:rPr>
        <w:t>答案：</w:t>
      </w:r>
      <w:r>
        <w:rPr>
          <w:rFonts w:hint="eastAsia"/>
        </w:rPr>
        <w:t>热硝酸</w:t>
      </w:r>
      <w:r>
        <w:rPr>
          <w:rFonts w:hint="eastAsia"/>
        </w:rPr>
        <w:t xml:space="preserve">    </w:t>
      </w:r>
      <w:r>
        <w:rPr>
          <w:rFonts w:hint="eastAsia"/>
        </w:rPr>
        <w:t>自来水</w:t>
      </w:r>
      <w:r>
        <w:rPr>
          <w:rFonts w:hint="eastAsia"/>
        </w:rPr>
        <w:t xml:space="preserve">    </w:t>
      </w:r>
      <w:r>
        <w:rPr>
          <w:rFonts w:hint="eastAsia"/>
        </w:rPr>
        <w:t>去离子水</w:t>
      </w:r>
    </w:p>
    <w:p w:rsidR="0032217C" w:rsidRDefault="0032217C" w:rsidP="004D5F44">
      <w:pPr>
        <w:snapToGrid w:val="0"/>
        <w:spacing w:line="360" w:lineRule="auto"/>
        <w:jc w:val="left"/>
      </w:pPr>
      <w:r>
        <w:rPr>
          <w:rFonts w:hint="eastAsia"/>
        </w:rPr>
        <w:t>3</w:t>
      </w:r>
      <w:r>
        <w:rPr>
          <w:rFonts w:hint="eastAsia"/>
        </w:rPr>
        <w:t>．用</w:t>
      </w:r>
      <w:r>
        <w:rPr>
          <w:rFonts w:hint="eastAsia"/>
        </w:rPr>
        <w:t>ICP-AES</w:t>
      </w:r>
      <w:r>
        <w:rPr>
          <w:rFonts w:hint="eastAsia"/>
        </w:rPr>
        <w:t>法测定水中金属元素，</w:t>
      </w:r>
      <w:r>
        <w:rPr>
          <w:rFonts w:hint="eastAsia"/>
        </w:rPr>
        <w:t xml:space="preserve">  </w:t>
      </w:r>
      <w:r>
        <w:rPr>
          <w:rFonts w:hint="eastAsia"/>
        </w:rPr>
        <w:t>目前常用的、比较简便的校正元素间干扰的方法是</w:t>
      </w:r>
      <w:r>
        <w:rPr>
          <w:rFonts w:hint="eastAsia"/>
          <w:u w:val="single"/>
        </w:rPr>
        <w:t xml:space="preserve">         </w:t>
      </w:r>
      <w:r>
        <w:rPr>
          <w:rFonts w:hint="eastAsia"/>
        </w:rPr>
        <w:t>或</w:t>
      </w:r>
      <w:r>
        <w:rPr>
          <w:rFonts w:hint="eastAsia"/>
          <w:u w:val="single"/>
        </w:rPr>
        <w:t xml:space="preserve">             </w:t>
      </w:r>
      <w:r>
        <w:rPr>
          <w:rFonts w:hint="eastAsia"/>
        </w:rPr>
        <w:t>。</w:t>
      </w:r>
    </w:p>
    <w:p w:rsidR="0032217C" w:rsidRDefault="0032217C" w:rsidP="00500B97">
      <w:pPr>
        <w:snapToGrid w:val="0"/>
        <w:spacing w:line="360" w:lineRule="auto"/>
        <w:ind w:firstLineChars="200" w:firstLine="422"/>
        <w:jc w:val="left"/>
      </w:pPr>
      <w:r w:rsidRPr="00500B97">
        <w:rPr>
          <w:rFonts w:hint="eastAsia"/>
          <w:b/>
        </w:rPr>
        <w:t>答案：</w:t>
      </w:r>
      <w:r>
        <w:rPr>
          <w:rFonts w:hint="eastAsia"/>
        </w:rPr>
        <w:t>扣除背景</w:t>
      </w:r>
      <w:r>
        <w:rPr>
          <w:rFonts w:hint="eastAsia"/>
        </w:rPr>
        <w:t xml:space="preserve">    </w:t>
      </w:r>
      <w:r>
        <w:rPr>
          <w:rFonts w:hint="eastAsia"/>
        </w:rPr>
        <w:t>干扰系数法</w:t>
      </w:r>
    </w:p>
    <w:p w:rsidR="0032217C" w:rsidRPr="0032217C" w:rsidRDefault="0032217C" w:rsidP="004D5F44">
      <w:pPr>
        <w:snapToGrid w:val="0"/>
        <w:spacing w:line="360" w:lineRule="auto"/>
        <w:jc w:val="left"/>
        <w:rPr>
          <w:b/>
        </w:rPr>
      </w:pPr>
      <w:r w:rsidRPr="0032217C">
        <w:rPr>
          <w:rFonts w:hint="eastAsia"/>
          <w:b/>
        </w:rPr>
        <w:t>二、判断题</w:t>
      </w:r>
    </w:p>
    <w:p w:rsidR="0032217C" w:rsidRDefault="0032217C" w:rsidP="004D5F44">
      <w:pPr>
        <w:snapToGrid w:val="0"/>
        <w:spacing w:line="360" w:lineRule="auto"/>
        <w:jc w:val="left"/>
      </w:pPr>
      <w:r>
        <w:rPr>
          <w:rFonts w:hint="eastAsia"/>
        </w:rPr>
        <w:t>1</w:t>
      </w:r>
      <w:r>
        <w:rPr>
          <w:rFonts w:hint="eastAsia"/>
        </w:rPr>
        <w:t>．</w:t>
      </w:r>
      <w:r>
        <w:rPr>
          <w:rFonts w:hint="eastAsia"/>
        </w:rPr>
        <w:t>ICP-AES</w:t>
      </w:r>
      <w:r>
        <w:rPr>
          <w:rFonts w:hint="eastAsia"/>
        </w:rPr>
        <w:t>法一般把元素检出限的</w:t>
      </w:r>
      <w:r>
        <w:rPr>
          <w:rFonts w:hint="eastAsia"/>
        </w:rPr>
        <w:t>3</w:t>
      </w:r>
      <w:r>
        <w:rPr>
          <w:rFonts w:hint="eastAsia"/>
        </w:rPr>
        <w:t>倍作为方法定量浓度的下限。</w:t>
      </w:r>
      <w:r>
        <w:rPr>
          <w:rFonts w:hint="eastAsia"/>
        </w:rPr>
        <w:t>(    )</w:t>
      </w:r>
    </w:p>
    <w:p w:rsidR="0032217C" w:rsidRDefault="0032217C" w:rsidP="00500B97">
      <w:pPr>
        <w:snapToGrid w:val="0"/>
        <w:spacing w:line="360" w:lineRule="auto"/>
        <w:ind w:firstLineChars="200" w:firstLine="422"/>
        <w:jc w:val="left"/>
      </w:pPr>
      <w:r w:rsidRPr="00500B97">
        <w:rPr>
          <w:rFonts w:hint="eastAsia"/>
          <w:b/>
        </w:rPr>
        <w:t>答案：</w:t>
      </w:r>
      <w:r>
        <w:rPr>
          <w:rFonts w:hint="eastAsia"/>
        </w:rPr>
        <w:t>错误</w:t>
      </w:r>
    </w:p>
    <w:p w:rsidR="0032217C" w:rsidRDefault="0032217C" w:rsidP="004D5F44">
      <w:pPr>
        <w:snapToGrid w:val="0"/>
        <w:spacing w:line="360" w:lineRule="auto"/>
        <w:jc w:val="left"/>
      </w:pPr>
      <w:r>
        <w:rPr>
          <w:rFonts w:hint="eastAsia"/>
        </w:rPr>
        <w:t xml:space="preserve">    </w:t>
      </w:r>
      <w:r>
        <w:rPr>
          <w:rFonts w:hint="eastAsia"/>
        </w:rPr>
        <w:t>正确答案为：</w:t>
      </w:r>
      <w:r>
        <w:rPr>
          <w:rFonts w:hint="eastAsia"/>
        </w:rPr>
        <w:t>ICP-AES</w:t>
      </w:r>
      <w:r>
        <w:rPr>
          <w:rFonts w:hint="eastAsia"/>
        </w:rPr>
        <w:t>法一般把元素检出限的</w:t>
      </w:r>
      <w:r>
        <w:rPr>
          <w:rFonts w:hint="eastAsia"/>
        </w:rPr>
        <w:t>5</w:t>
      </w:r>
      <w:r>
        <w:rPr>
          <w:rFonts w:hint="eastAsia"/>
        </w:rPr>
        <w:t>倍作为方法定量浓度的下限。</w:t>
      </w:r>
    </w:p>
    <w:p w:rsidR="0032217C" w:rsidRDefault="0032217C" w:rsidP="004D5F44">
      <w:pPr>
        <w:snapToGrid w:val="0"/>
        <w:spacing w:line="360" w:lineRule="auto"/>
        <w:jc w:val="left"/>
      </w:pPr>
      <w:r>
        <w:rPr>
          <w:rFonts w:hint="eastAsia"/>
        </w:rPr>
        <w:t>2</w:t>
      </w:r>
      <w:r>
        <w:rPr>
          <w:rFonts w:hint="eastAsia"/>
        </w:rPr>
        <w:t>．用</w:t>
      </w:r>
      <w:r>
        <w:rPr>
          <w:rFonts w:hint="eastAsia"/>
        </w:rPr>
        <w:t>ICP-AES</w:t>
      </w:r>
      <w:r>
        <w:rPr>
          <w:rFonts w:hint="eastAsia"/>
        </w:rPr>
        <w:t>法测定水中金属元素时，配制分析用的单元素标准贮备液和中间标准溶液的酸度应保持在</w:t>
      </w:r>
      <w:r>
        <w:rPr>
          <w:rFonts w:hint="eastAsia"/>
        </w:rPr>
        <w:t>0</w:t>
      </w:r>
      <w:r>
        <w:rPr>
          <w:rFonts w:hint="eastAsia"/>
        </w:rPr>
        <w:t>．</w:t>
      </w:r>
      <w:r>
        <w:rPr>
          <w:rFonts w:hint="eastAsia"/>
        </w:rPr>
        <w:t>1mol</w:t>
      </w:r>
      <w:r>
        <w:rPr>
          <w:rFonts w:hint="eastAsia"/>
        </w:rPr>
        <w:t>／</w:t>
      </w:r>
      <w:r>
        <w:rPr>
          <w:rFonts w:hint="eastAsia"/>
        </w:rPr>
        <w:t>L</w:t>
      </w:r>
      <w:r>
        <w:rPr>
          <w:rFonts w:hint="eastAsia"/>
        </w:rPr>
        <w:t>以上。</w:t>
      </w:r>
      <w:r>
        <w:rPr>
          <w:rFonts w:hint="eastAsia"/>
        </w:rPr>
        <w:t>(    )</w:t>
      </w:r>
    </w:p>
    <w:p w:rsidR="0032217C" w:rsidRDefault="0032217C" w:rsidP="00500B97">
      <w:pPr>
        <w:snapToGrid w:val="0"/>
        <w:spacing w:line="360" w:lineRule="auto"/>
        <w:ind w:firstLineChars="200" w:firstLine="422"/>
        <w:jc w:val="left"/>
      </w:pPr>
      <w:r w:rsidRPr="00500B97">
        <w:rPr>
          <w:rFonts w:hint="eastAsia"/>
          <w:b/>
        </w:rPr>
        <w:t>答案：</w:t>
      </w:r>
      <w:r>
        <w:rPr>
          <w:rFonts w:hint="eastAsia"/>
        </w:rPr>
        <w:t>正确</w:t>
      </w:r>
    </w:p>
    <w:p w:rsidR="0032217C" w:rsidRDefault="0032217C" w:rsidP="004D5F44">
      <w:pPr>
        <w:snapToGrid w:val="0"/>
        <w:spacing w:line="360" w:lineRule="auto"/>
        <w:jc w:val="left"/>
      </w:pPr>
      <w:r>
        <w:rPr>
          <w:rFonts w:hint="eastAsia"/>
        </w:rPr>
        <w:t>3</w:t>
      </w:r>
      <w:r>
        <w:rPr>
          <w:rFonts w:hint="eastAsia"/>
        </w:rPr>
        <w:t>．</w:t>
      </w:r>
      <w:r>
        <w:rPr>
          <w:rFonts w:hint="eastAsia"/>
        </w:rPr>
        <w:t>ICP-AES</w:t>
      </w:r>
      <w:r>
        <w:rPr>
          <w:rFonts w:hint="eastAsia"/>
        </w:rPr>
        <w:t>法测定水中金属元素时，混合标准溶液的酸度不必与待测样品溶液的酸度一致。</w:t>
      </w:r>
      <w:r>
        <w:rPr>
          <w:rFonts w:hint="eastAsia"/>
        </w:rPr>
        <w:t>(    )</w:t>
      </w:r>
    </w:p>
    <w:p w:rsidR="0032217C" w:rsidRDefault="0032217C" w:rsidP="00500B97">
      <w:pPr>
        <w:snapToGrid w:val="0"/>
        <w:spacing w:line="360" w:lineRule="auto"/>
        <w:ind w:firstLineChars="200" w:firstLine="422"/>
        <w:jc w:val="left"/>
      </w:pPr>
      <w:r w:rsidRPr="00500B97">
        <w:rPr>
          <w:rFonts w:hint="eastAsia"/>
          <w:b/>
        </w:rPr>
        <w:t>答案：</w:t>
      </w:r>
      <w:r>
        <w:rPr>
          <w:rFonts w:hint="eastAsia"/>
        </w:rPr>
        <w:t>错误</w:t>
      </w:r>
    </w:p>
    <w:p w:rsidR="0032217C" w:rsidRDefault="0032217C" w:rsidP="004D5F44">
      <w:pPr>
        <w:snapToGrid w:val="0"/>
        <w:spacing w:line="360" w:lineRule="auto"/>
        <w:jc w:val="left"/>
      </w:pPr>
      <w:r>
        <w:rPr>
          <w:rFonts w:hint="eastAsia"/>
        </w:rPr>
        <w:t xml:space="preserve">    </w:t>
      </w:r>
      <w:r>
        <w:rPr>
          <w:rFonts w:hint="eastAsia"/>
        </w:rPr>
        <w:t>正确答案为：混合标准溶液的酸度应尽量保持与待测样品溶液的酸度一致。</w:t>
      </w:r>
    </w:p>
    <w:p w:rsidR="0032217C" w:rsidRDefault="0032217C" w:rsidP="004D5F44">
      <w:pPr>
        <w:snapToGrid w:val="0"/>
        <w:spacing w:line="360" w:lineRule="auto"/>
        <w:jc w:val="left"/>
      </w:pPr>
      <w:r>
        <w:rPr>
          <w:rFonts w:hint="eastAsia"/>
        </w:rPr>
        <w:t>4</w:t>
      </w:r>
      <w:r>
        <w:rPr>
          <w:rFonts w:hint="eastAsia"/>
        </w:rPr>
        <w:t>．用</w:t>
      </w:r>
      <w:r>
        <w:rPr>
          <w:rFonts w:hint="eastAsia"/>
        </w:rPr>
        <w:t>ICP-AES</w:t>
      </w:r>
      <w:r>
        <w:rPr>
          <w:rFonts w:hint="eastAsia"/>
        </w:rPr>
        <w:t>法测定水中金属元素时，测定之前如果对试样进行了富集或稀释，应将测定结果除</w:t>
      </w:r>
      <w:r>
        <w:rPr>
          <w:rFonts w:hint="eastAsia"/>
        </w:rPr>
        <w:lastRenderedPageBreak/>
        <w:t>以或乘以一个相应的倍数。</w:t>
      </w:r>
      <w:r>
        <w:rPr>
          <w:rFonts w:hint="eastAsia"/>
        </w:rPr>
        <w:t>(    )</w:t>
      </w:r>
    </w:p>
    <w:p w:rsidR="0032217C" w:rsidRDefault="0032217C" w:rsidP="00500B97">
      <w:pPr>
        <w:snapToGrid w:val="0"/>
        <w:spacing w:line="360" w:lineRule="auto"/>
        <w:ind w:firstLineChars="200" w:firstLine="422"/>
        <w:jc w:val="left"/>
      </w:pPr>
      <w:r w:rsidRPr="00500B97">
        <w:rPr>
          <w:rFonts w:hint="eastAsia"/>
          <w:b/>
        </w:rPr>
        <w:t>答案</w:t>
      </w:r>
      <w:r>
        <w:rPr>
          <w:rFonts w:hint="eastAsia"/>
        </w:rPr>
        <w:t>：正确</w:t>
      </w:r>
    </w:p>
    <w:p w:rsidR="0032217C" w:rsidRDefault="0032217C" w:rsidP="004D5F44">
      <w:pPr>
        <w:snapToGrid w:val="0"/>
        <w:spacing w:line="360" w:lineRule="auto"/>
        <w:jc w:val="left"/>
      </w:pPr>
      <w:r>
        <w:rPr>
          <w:rFonts w:hint="eastAsia"/>
        </w:rPr>
        <w:t>5</w:t>
      </w:r>
      <w:r>
        <w:rPr>
          <w:rFonts w:hint="eastAsia"/>
        </w:rPr>
        <w:t>．铍和砷为剧毒致癌物质，对其水样进行检测和配制标准溶液时，应防止与皮肤直接接触，并保持室内有良好的排风系统。</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正确</w:t>
      </w:r>
    </w:p>
    <w:p w:rsidR="0032217C" w:rsidRDefault="0032217C" w:rsidP="004D5F44">
      <w:pPr>
        <w:snapToGrid w:val="0"/>
        <w:spacing w:line="360" w:lineRule="auto"/>
        <w:jc w:val="left"/>
      </w:pPr>
      <w:r>
        <w:rPr>
          <w:rFonts w:hint="eastAsia"/>
        </w:rPr>
        <w:t>6</w:t>
      </w:r>
      <w:r>
        <w:rPr>
          <w:rFonts w:hint="eastAsia"/>
        </w:rPr>
        <w:t>．用</w:t>
      </w:r>
      <w:r>
        <w:rPr>
          <w:rFonts w:hint="eastAsia"/>
        </w:rPr>
        <w:t>ICP-AES</w:t>
      </w:r>
      <w:r>
        <w:rPr>
          <w:rFonts w:hint="eastAsia"/>
        </w:rPr>
        <w:t>法测定水中金属元素时，如果质控样品的测定值超出允许范围，需要用标准溶液重新调整仪器，然后再继续测定。</w:t>
      </w:r>
      <w:r>
        <w:rPr>
          <w:rFonts w:hint="eastAsia"/>
        </w:rPr>
        <w:t>(    )</w:t>
      </w:r>
    </w:p>
    <w:p w:rsidR="0032217C" w:rsidRDefault="0032217C" w:rsidP="004D5F44">
      <w:pPr>
        <w:snapToGrid w:val="0"/>
        <w:spacing w:line="360" w:lineRule="auto"/>
        <w:jc w:val="left"/>
      </w:pPr>
      <w:r>
        <w:rPr>
          <w:rFonts w:hint="eastAsia"/>
        </w:rPr>
        <w:t xml:space="preserve">    </w:t>
      </w:r>
      <w:r w:rsidR="00500B97" w:rsidRPr="00500B97">
        <w:rPr>
          <w:rFonts w:hint="eastAsia"/>
          <w:b/>
        </w:rPr>
        <w:t>答案：</w:t>
      </w:r>
      <w:r>
        <w:rPr>
          <w:rFonts w:hint="eastAsia"/>
        </w:rPr>
        <w:t>正确</w:t>
      </w:r>
    </w:p>
    <w:p w:rsidR="0032217C" w:rsidRDefault="0032217C" w:rsidP="004D5F44">
      <w:pPr>
        <w:snapToGrid w:val="0"/>
        <w:spacing w:line="360" w:lineRule="auto"/>
        <w:jc w:val="left"/>
      </w:pPr>
      <w:r>
        <w:rPr>
          <w:rFonts w:hint="eastAsia"/>
        </w:rPr>
        <w:t>7</w:t>
      </w:r>
      <w:r>
        <w:rPr>
          <w:rFonts w:hint="eastAsia"/>
        </w:rPr>
        <w:t>．用</w:t>
      </w:r>
      <w:r>
        <w:rPr>
          <w:rFonts w:hint="eastAsia"/>
        </w:rPr>
        <w:t>ICP-AES</w:t>
      </w:r>
      <w:r>
        <w:rPr>
          <w:rFonts w:hint="eastAsia"/>
        </w:rPr>
        <w:t>法测定样品时，点燃炬管之前应先以氩气将进样系统中的空气赶尽，否则</w:t>
      </w:r>
      <w:r>
        <w:rPr>
          <w:rFonts w:hint="eastAsia"/>
        </w:rPr>
        <w:t>ICP</w:t>
      </w:r>
      <w:r>
        <w:rPr>
          <w:rFonts w:hint="eastAsia"/>
        </w:rPr>
        <w:t>不易点燃，或点燃后很快熄灭。</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正确</w:t>
      </w:r>
    </w:p>
    <w:p w:rsidR="0032217C" w:rsidRDefault="0032217C" w:rsidP="004D5F44">
      <w:pPr>
        <w:snapToGrid w:val="0"/>
        <w:spacing w:line="360" w:lineRule="auto"/>
        <w:jc w:val="left"/>
      </w:pPr>
      <w:r>
        <w:rPr>
          <w:rFonts w:hint="eastAsia"/>
        </w:rPr>
        <w:t>8</w:t>
      </w:r>
      <w:r>
        <w:rPr>
          <w:rFonts w:hint="eastAsia"/>
        </w:rPr>
        <w:t>．用</w:t>
      </w:r>
      <w:r>
        <w:rPr>
          <w:rFonts w:hint="eastAsia"/>
        </w:rPr>
        <w:t>ICP-AES</w:t>
      </w:r>
      <w:r>
        <w:rPr>
          <w:rFonts w:hint="eastAsia"/>
        </w:rPr>
        <w:t>法测定水中金属元素，在不同观测高度进行测定时，其灵敏度没有差异。</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答案：</w:t>
      </w:r>
      <w:r>
        <w:rPr>
          <w:rFonts w:hint="eastAsia"/>
        </w:rPr>
        <w:t>错误</w:t>
      </w:r>
    </w:p>
    <w:p w:rsidR="0032217C" w:rsidRDefault="0032217C" w:rsidP="004D5F44">
      <w:pPr>
        <w:snapToGrid w:val="0"/>
        <w:spacing w:line="360" w:lineRule="auto"/>
        <w:jc w:val="left"/>
      </w:pPr>
      <w:r>
        <w:rPr>
          <w:rFonts w:hint="eastAsia"/>
        </w:rPr>
        <w:t xml:space="preserve">    </w:t>
      </w:r>
      <w:r>
        <w:rPr>
          <w:rFonts w:hint="eastAsia"/>
        </w:rPr>
        <w:t>正确答案为：在不同观测高度进行测定时，其灵敏度有差异。</w:t>
      </w:r>
    </w:p>
    <w:p w:rsidR="0032217C" w:rsidRDefault="0032217C" w:rsidP="004D5F44">
      <w:pPr>
        <w:snapToGrid w:val="0"/>
        <w:spacing w:line="360" w:lineRule="auto"/>
        <w:jc w:val="left"/>
      </w:pPr>
      <w:r>
        <w:rPr>
          <w:rFonts w:hint="eastAsia"/>
        </w:rPr>
        <w:t>9</w:t>
      </w:r>
      <w:r>
        <w:rPr>
          <w:rFonts w:hint="eastAsia"/>
        </w:rPr>
        <w:t>．用</w:t>
      </w:r>
      <w:r>
        <w:rPr>
          <w:rFonts w:hint="eastAsia"/>
        </w:rPr>
        <w:t>ICP-AES</w:t>
      </w:r>
      <w:r>
        <w:rPr>
          <w:rFonts w:hint="eastAsia"/>
        </w:rPr>
        <w:t>法测定水中金属元素时，化学富集分离法用于校正元素间干扰，效果明显并可提高元素的检出能力，但操作手续繁冗，且易引入试剂空白。</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答案：</w:t>
      </w:r>
      <w:r>
        <w:rPr>
          <w:rFonts w:hint="eastAsia"/>
        </w:rPr>
        <w:t>正确</w:t>
      </w:r>
    </w:p>
    <w:p w:rsidR="0032217C" w:rsidRDefault="0032217C" w:rsidP="004D5F44">
      <w:pPr>
        <w:snapToGrid w:val="0"/>
        <w:spacing w:line="360" w:lineRule="auto"/>
        <w:jc w:val="left"/>
      </w:pPr>
      <w:r>
        <w:rPr>
          <w:rFonts w:hint="eastAsia"/>
        </w:rPr>
        <w:t>10</w:t>
      </w:r>
      <w:r>
        <w:rPr>
          <w:rFonts w:hint="eastAsia"/>
        </w:rPr>
        <w:t>．用</w:t>
      </w:r>
      <w:r>
        <w:rPr>
          <w:rFonts w:hint="eastAsia"/>
        </w:rPr>
        <w:t>ICP-AES</w:t>
      </w:r>
      <w:r>
        <w:rPr>
          <w:rFonts w:hint="eastAsia"/>
        </w:rPr>
        <w:t>法测定水中金属元素时，基体匹配法对于基体成分固定样品的测定是理想的消除干扰的方法，但存在高纯试剂难于解决的问题，且废水的基体成分变化莫测，标准溶液的配制十分麻烦。</w:t>
      </w:r>
      <w:r>
        <w:rPr>
          <w:rFonts w:hint="eastAsia"/>
        </w:rPr>
        <w:t>(    )</w:t>
      </w:r>
    </w:p>
    <w:p w:rsidR="0032217C" w:rsidRDefault="0032217C" w:rsidP="004D5F44">
      <w:pPr>
        <w:snapToGrid w:val="0"/>
        <w:spacing w:line="360" w:lineRule="auto"/>
        <w:jc w:val="left"/>
      </w:pPr>
      <w:r>
        <w:rPr>
          <w:rFonts w:hint="eastAsia"/>
        </w:rPr>
        <w:t xml:space="preserve">    </w:t>
      </w:r>
      <w:r>
        <w:rPr>
          <w:rFonts w:hint="eastAsia"/>
        </w:rPr>
        <w:t>答案：正确</w:t>
      </w:r>
    </w:p>
    <w:p w:rsidR="0032217C" w:rsidRDefault="0032217C" w:rsidP="004D5F44">
      <w:pPr>
        <w:snapToGrid w:val="0"/>
        <w:spacing w:line="360" w:lineRule="auto"/>
        <w:jc w:val="left"/>
      </w:pPr>
      <w:r>
        <w:rPr>
          <w:rFonts w:hint="eastAsia"/>
        </w:rPr>
        <w:t>11</w:t>
      </w:r>
      <w:r>
        <w:rPr>
          <w:rFonts w:hint="eastAsia"/>
        </w:rPr>
        <w:t>．用</w:t>
      </w:r>
      <w:r>
        <w:rPr>
          <w:rFonts w:hint="eastAsia"/>
        </w:rPr>
        <w:t>ICP-AES</w:t>
      </w:r>
      <w:r>
        <w:rPr>
          <w:rFonts w:hint="eastAsia"/>
        </w:rPr>
        <w:t>法测定时，背景扣除法是凭经验确定扣除背景的位置及方式。</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答案：</w:t>
      </w:r>
      <w:r>
        <w:rPr>
          <w:rFonts w:hint="eastAsia"/>
        </w:rPr>
        <w:t>错误</w:t>
      </w:r>
    </w:p>
    <w:p w:rsidR="0032217C" w:rsidRDefault="0032217C" w:rsidP="004D5F44">
      <w:pPr>
        <w:snapToGrid w:val="0"/>
        <w:spacing w:line="360" w:lineRule="auto"/>
        <w:jc w:val="left"/>
      </w:pPr>
      <w:r>
        <w:rPr>
          <w:rFonts w:hint="eastAsia"/>
        </w:rPr>
        <w:t xml:space="preserve">    </w:t>
      </w:r>
      <w:r>
        <w:rPr>
          <w:rFonts w:hint="eastAsia"/>
        </w:rPr>
        <w:t>正确答案为：用</w:t>
      </w:r>
      <w:r>
        <w:rPr>
          <w:rFonts w:hint="eastAsia"/>
        </w:rPr>
        <w:t>ICP-AES</w:t>
      </w:r>
      <w:r>
        <w:rPr>
          <w:rFonts w:hint="eastAsia"/>
        </w:rPr>
        <w:t>法测定时，背景扣除法是凭实验确定扣除背景的位置及方式。</w:t>
      </w:r>
    </w:p>
    <w:p w:rsidR="0032217C" w:rsidRDefault="0032217C" w:rsidP="004D5F44">
      <w:pPr>
        <w:snapToGrid w:val="0"/>
        <w:spacing w:line="360" w:lineRule="auto"/>
        <w:jc w:val="left"/>
      </w:pPr>
      <w:r>
        <w:rPr>
          <w:rFonts w:hint="eastAsia"/>
        </w:rPr>
        <w:t>12</w:t>
      </w:r>
      <w:r>
        <w:rPr>
          <w:rFonts w:hint="eastAsia"/>
        </w:rPr>
        <w:t>．用</w:t>
      </w:r>
      <w:r>
        <w:rPr>
          <w:rFonts w:hint="eastAsia"/>
        </w:rPr>
        <w:t>ICP-AES</w:t>
      </w:r>
      <w:r>
        <w:rPr>
          <w:rFonts w:hint="eastAsia"/>
        </w:rPr>
        <w:t>法测定水中金属元素时，干扰系数是指干扰元素所造成分析元素浓度升高与于扰元素浓度的比值。</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正确</w:t>
      </w:r>
    </w:p>
    <w:p w:rsidR="0032217C" w:rsidRDefault="0032217C" w:rsidP="004D5F44">
      <w:pPr>
        <w:snapToGrid w:val="0"/>
        <w:spacing w:line="360" w:lineRule="auto"/>
        <w:jc w:val="left"/>
      </w:pPr>
      <w:r>
        <w:rPr>
          <w:rFonts w:hint="eastAsia"/>
        </w:rPr>
        <w:t>13</w:t>
      </w:r>
      <w:r>
        <w:rPr>
          <w:rFonts w:hint="eastAsia"/>
        </w:rPr>
        <w:t>．用</w:t>
      </w:r>
      <w:r>
        <w:rPr>
          <w:rFonts w:hint="eastAsia"/>
        </w:rPr>
        <w:t>ICP-AES</w:t>
      </w:r>
      <w:r>
        <w:rPr>
          <w:rFonts w:hint="eastAsia"/>
        </w:rPr>
        <w:t>法测定水中金属元素时，干扰系数与光谱仪的分辨能力无关，可直接使用文献资料中的干扰系数。</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答案：</w:t>
      </w:r>
      <w:r>
        <w:rPr>
          <w:rFonts w:hint="eastAsia"/>
        </w:rPr>
        <w:t>错误</w:t>
      </w:r>
    </w:p>
    <w:p w:rsidR="0032217C" w:rsidRDefault="0032217C" w:rsidP="004D5F44">
      <w:pPr>
        <w:snapToGrid w:val="0"/>
        <w:spacing w:line="360" w:lineRule="auto"/>
        <w:jc w:val="left"/>
      </w:pPr>
      <w:r>
        <w:rPr>
          <w:rFonts w:hint="eastAsia"/>
        </w:rPr>
        <w:t xml:space="preserve">    </w:t>
      </w:r>
      <w:r>
        <w:rPr>
          <w:rFonts w:hint="eastAsia"/>
        </w:rPr>
        <w:t>正确答案为：干扰系数与光谱仪的分辨能力有关，文献资料中的干扰系数只作为参考，不能套用。于扰系数必须在所用仪器及具体分析条件下测定。</w:t>
      </w:r>
    </w:p>
    <w:p w:rsidR="0032217C" w:rsidRDefault="0032217C" w:rsidP="004D5F44">
      <w:pPr>
        <w:snapToGrid w:val="0"/>
        <w:spacing w:line="360" w:lineRule="auto"/>
        <w:jc w:val="left"/>
      </w:pPr>
      <w:r>
        <w:rPr>
          <w:rFonts w:hint="eastAsia"/>
        </w:rPr>
        <w:t>14</w:t>
      </w:r>
      <w:r>
        <w:rPr>
          <w:rFonts w:hint="eastAsia"/>
        </w:rPr>
        <w:t>．用</w:t>
      </w:r>
      <w:r>
        <w:rPr>
          <w:rFonts w:hint="eastAsia"/>
        </w:rPr>
        <w:t>ICP-AES</w:t>
      </w:r>
      <w:r>
        <w:rPr>
          <w:rFonts w:hint="eastAsia"/>
        </w:rPr>
        <w:t>法测定水中金属元素时，分析过程中沾污造成的空白值，可作为干扰进行校正。</w:t>
      </w:r>
      <w:r>
        <w:rPr>
          <w:rFonts w:hint="eastAsia"/>
        </w:rPr>
        <w:t>(    )</w:t>
      </w:r>
    </w:p>
    <w:p w:rsidR="0032217C" w:rsidRDefault="0032217C"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错误</w:t>
      </w:r>
    </w:p>
    <w:p w:rsidR="0032217C" w:rsidRDefault="0032217C" w:rsidP="004D5F44">
      <w:pPr>
        <w:snapToGrid w:val="0"/>
        <w:spacing w:line="360" w:lineRule="auto"/>
        <w:jc w:val="left"/>
      </w:pPr>
      <w:r>
        <w:rPr>
          <w:rFonts w:hint="eastAsia"/>
        </w:rPr>
        <w:lastRenderedPageBreak/>
        <w:t xml:space="preserve">    </w:t>
      </w:r>
      <w:r>
        <w:rPr>
          <w:rFonts w:hint="eastAsia"/>
        </w:rPr>
        <w:t>正确答案为：用</w:t>
      </w:r>
      <w:r>
        <w:rPr>
          <w:rFonts w:hint="eastAsia"/>
        </w:rPr>
        <w:t>ICP-AES</w:t>
      </w:r>
      <w:r>
        <w:rPr>
          <w:rFonts w:hint="eastAsia"/>
        </w:rPr>
        <w:t>法测定时，不能把沾污造成的空白值，作为干扰进行校正。</w:t>
      </w:r>
    </w:p>
    <w:p w:rsidR="0032217C" w:rsidRDefault="0032217C" w:rsidP="004D5F44">
      <w:pPr>
        <w:snapToGrid w:val="0"/>
        <w:spacing w:line="360" w:lineRule="auto"/>
        <w:jc w:val="left"/>
      </w:pPr>
      <w:r>
        <w:rPr>
          <w:rFonts w:hint="eastAsia"/>
        </w:rPr>
        <w:t>15</w:t>
      </w:r>
      <w:r>
        <w:rPr>
          <w:rFonts w:hint="eastAsia"/>
        </w:rPr>
        <w:t>．</w:t>
      </w:r>
      <w:r>
        <w:rPr>
          <w:rFonts w:hint="eastAsia"/>
        </w:rPr>
        <w:t>ICP-AES</w:t>
      </w:r>
      <w:r>
        <w:rPr>
          <w:rFonts w:hint="eastAsia"/>
        </w:rPr>
        <w:t>法分析中，如存在连续背景干扰，必须要扣除光谱背景，否则标准曲线不通过原点。</w:t>
      </w:r>
      <w:r>
        <w:rPr>
          <w:rFonts w:hint="eastAsia"/>
        </w:rPr>
        <w:t>(    )</w:t>
      </w:r>
    </w:p>
    <w:p w:rsidR="0032217C" w:rsidRDefault="0032217C" w:rsidP="004D5F44">
      <w:pPr>
        <w:snapToGrid w:val="0"/>
        <w:spacing w:line="360" w:lineRule="auto"/>
        <w:ind w:firstLine="435"/>
        <w:jc w:val="left"/>
      </w:pPr>
      <w:r w:rsidRPr="00500B97">
        <w:rPr>
          <w:rFonts w:hint="eastAsia"/>
          <w:b/>
        </w:rPr>
        <w:t>答案：</w:t>
      </w:r>
      <w:r>
        <w:rPr>
          <w:rFonts w:hint="eastAsia"/>
        </w:rPr>
        <w:t>正确</w:t>
      </w:r>
    </w:p>
    <w:p w:rsidR="0032217C" w:rsidRPr="0032217C" w:rsidRDefault="0032217C" w:rsidP="004D5F44">
      <w:pPr>
        <w:snapToGrid w:val="0"/>
        <w:spacing w:line="360" w:lineRule="auto"/>
        <w:jc w:val="left"/>
        <w:rPr>
          <w:b/>
        </w:rPr>
      </w:pPr>
      <w:r w:rsidRPr="0032217C">
        <w:rPr>
          <w:rFonts w:hint="eastAsia"/>
          <w:b/>
        </w:rPr>
        <w:t>三、选择题</w:t>
      </w:r>
    </w:p>
    <w:p w:rsidR="0032217C" w:rsidRDefault="0032217C" w:rsidP="004D5F44">
      <w:pPr>
        <w:snapToGrid w:val="0"/>
        <w:spacing w:line="360" w:lineRule="auto"/>
        <w:jc w:val="left"/>
      </w:pPr>
      <w:r>
        <w:rPr>
          <w:rFonts w:hint="eastAsia"/>
        </w:rPr>
        <w:t>1</w:t>
      </w:r>
      <w:r>
        <w:rPr>
          <w:rFonts w:hint="eastAsia"/>
        </w:rPr>
        <w:t>．用</w:t>
      </w:r>
      <w:r>
        <w:rPr>
          <w:rFonts w:hint="eastAsia"/>
        </w:rPr>
        <w:t>ICP-AES</w:t>
      </w:r>
      <w:r>
        <w:rPr>
          <w:rFonts w:hint="eastAsia"/>
        </w:rPr>
        <w:t>法测定金属元素总量时，对于污水应取含悬浮物的均匀水样，对于地表水应待自然沉降</w:t>
      </w:r>
      <w:r>
        <w:rPr>
          <w:rFonts w:hint="eastAsia"/>
          <w:u w:val="single"/>
        </w:rPr>
        <w:t xml:space="preserve">       </w:t>
      </w:r>
      <w:r>
        <w:rPr>
          <w:rFonts w:hint="eastAsia"/>
        </w:rPr>
        <w:t>min</w:t>
      </w:r>
      <w:r>
        <w:rPr>
          <w:rFonts w:hint="eastAsia"/>
        </w:rPr>
        <w:t>后，取上层非沉降部分分析。</w:t>
      </w:r>
      <w:r>
        <w:rPr>
          <w:rFonts w:hint="eastAsia"/>
        </w:rPr>
        <w:t>(    )</w:t>
      </w:r>
    </w:p>
    <w:p w:rsidR="0032217C" w:rsidRDefault="0032217C" w:rsidP="004D5F44">
      <w:pPr>
        <w:snapToGrid w:val="0"/>
        <w:spacing w:line="360" w:lineRule="auto"/>
        <w:jc w:val="left"/>
      </w:pPr>
      <w:r>
        <w:rPr>
          <w:rFonts w:hint="eastAsia"/>
        </w:rPr>
        <w:t xml:space="preserve">    A</w:t>
      </w:r>
      <w:r>
        <w:rPr>
          <w:rFonts w:hint="eastAsia"/>
        </w:rPr>
        <w:t>．</w:t>
      </w:r>
      <w:r>
        <w:rPr>
          <w:rFonts w:hint="eastAsia"/>
        </w:rPr>
        <w:t>20    B</w:t>
      </w:r>
      <w:r>
        <w:rPr>
          <w:rFonts w:hint="eastAsia"/>
        </w:rPr>
        <w:t>．</w:t>
      </w:r>
      <w:r>
        <w:rPr>
          <w:rFonts w:hint="eastAsia"/>
        </w:rPr>
        <w:t>25    C</w:t>
      </w:r>
      <w:r>
        <w:rPr>
          <w:rFonts w:hint="eastAsia"/>
        </w:rPr>
        <w:t>．</w:t>
      </w:r>
      <w:r>
        <w:rPr>
          <w:rFonts w:hint="eastAsia"/>
        </w:rPr>
        <w:t>30    D</w:t>
      </w:r>
      <w:r>
        <w:rPr>
          <w:rFonts w:hint="eastAsia"/>
        </w:rPr>
        <w:t>．</w:t>
      </w:r>
      <w:r>
        <w:rPr>
          <w:rFonts w:hint="eastAsia"/>
        </w:rPr>
        <w:t>35</w:t>
      </w:r>
    </w:p>
    <w:p w:rsidR="0032217C" w:rsidRDefault="0032217C" w:rsidP="004D5F44">
      <w:pPr>
        <w:snapToGrid w:val="0"/>
        <w:spacing w:line="360" w:lineRule="auto"/>
        <w:ind w:firstLine="435"/>
        <w:jc w:val="left"/>
      </w:pPr>
      <w:r w:rsidRPr="00500B97">
        <w:rPr>
          <w:rFonts w:hint="eastAsia"/>
          <w:b/>
        </w:rPr>
        <w:t>答案：</w:t>
      </w:r>
      <w:r>
        <w:rPr>
          <w:rFonts w:hint="eastAsia"/>
        </w:rPr>
        <w:t>C</w:t>
      </w:r>
    </w:p>
    <w:p w:rsidR="0032217C" w:rsidRDefault="0032217C" w:rsidP="004D5F44">
      <w:pPr>
        <w:snapToGrid w:val="0"/>
        <w:spacing w:line="360" w:lineRule="auto"/>
        <w:jc w:val="left"/>
      </w:pPr>
      <w:r>
        <w:rPr>
          <w:rFonts w:hint="eastAsia"/>
        </w:rPr>
        <w:t>2</w:t>
      </w:r>
      <w:r>
        <w:rPr>
          <w:rFonts w:hint="eastAsia"/>
        </w:rPr>
        <w:t>．用</w:t>
      </w:r>
      <w:r>
        <w:rPr>
          <w:rFonts w:hint="eastAsia"/>
        </w:rPr>
        <w:t>ICP-AES</w:t>
      </w:r>
      <w:r>
        <w:rPr>
          <w:rFonts w:hint="eastAsia"/>
        </w:rPr>
        <w:t>法测定中，为了保证测定的准确性，在成批量测定样品时，每</w:t>
      </w:r>
      <w:r>
        <w:rPr>
          <w:rFonts w:hint="eastAsia"/>
          <w:u w:val="single"/>
        </w:rPr>
        <w:t xml:space="preserve">     </w:t>
      </w:r>
      <w:r>
        <w:rPr>
          <w:rFonts w:hint="eastAsia"/>
        </w:rPr>
        <w:t>个样品为一组，加测一个待测元素的质控样品，用以检查仪器的漂移程度。</w:t>
      </w:r>
      <w:r>
        <w:rPr>
          <w:rFonts w:hint="eastAsia"/>
        </w:rPr>
        <w:t>(    )</w:t>
      </w:r>
    </w:p>
    <w:p w:rsidR="0032217C" w:rsidRDefault="0032217C" w:rsidP="004D5F44">
      <w:pPr>
        <w:snapToGrid w:val="0"/>
        <w:spacing w:line="360" w:lineRule="auto"/>
        <w:jc w:val="left"/>
      </w:pPr>
      <w:r>
        <w:rPr>
          <w:rFonts w:hint="eastAsia"/>
        </w:rPr>
        <w:t xml:space="preserve">    A</w:t>
      </w:r>
      <w:r>
        <w:rPr>
          <w:rFonts w:hint="eastAsia"/>
        </w:rPr>
        <w:t>．</w:t>
      </w:r>
      <w:r>
        <w:rPr>
          <w:rFonts w:hint="eastAsia"/>
        </w:rPr>
        <w:t>5    B</w:t>
      </w:r>
      <w:r>
        <w:rPr>
          <w:rFonts w:hint="eastAsia"/>
        </w:rPr>
        <w:t>．</w:t>
      </w:r>
      <w:r>
        <w:rPr>
          <w:rFonts w:hint="eastAsia"/>
        </w:rPr>
        <w:t xml:space="preserve">  10    C</w:t>
      </w:r>
      <w:r>
        <w:rPr>
          <w:rFonts w:hint="eastAsia"/>
        </w:rPr>
        <w:t>．</w:t>
      </w:r>
      <w:r>
        <w:rPr>
          <w:rFonts w:hint="eastAsia"/>
        </w:rPr>
        <w:t xml:space="preserve">  15    D</w:t>
      </w:r>
      <w:r>
        <w:rPr>
          <w:rFonts w:hint="eastAsia"/>
        </w:rPr>
        <w:t>．</w:t>
      </w:r>
      <w:r>
        <w:rPr>
          <w:rFonts w:hint="eastAsia"/>
        </w:rPr>
        <w:t>20</w:t>
      </w:r>
    </w:p>
    <w:p w:rsidR="0032217C" w:rsidRDefault="0032217C" w:rsidP="004D5F44">
      <w:pPr>
        <w:snapToGrid w:val="0"/>
        <w:spacing w:line="360" w:lineRule="auto"/>
        <w:ind w:firstLine="435"/>
        <w:jc w:val="left"/>
      </w:pPr>
      <w:r w:rsidRPr="00500B97">
        <w:rPr>
          <w:rFonts w:hint="eastAsia"/>
          <w:b/>
        </w:rPr>
        <w:t>答案</w:t>
      </w:r>
      <w:r>
        <w:rPr>
          <w:rFonts w:hint="eastAsia"/>
        </w:rPr>
        <w:t>：</w:t>
      </w:r>
      <w:r>
        <w:rPr>
          <w:rFonts w:hint="eastAsia"/>
        </w:rPr>
        <w:t>B</w:t>
      </w:r>
    </w:p>
    <w:p w:rsidR="0032217C" w:rsidRDefault="0032217C" w:rsidP="004D5F44">
      <w:pPr>
        <w:snapToGrid w:val="0"/>
        <w:spacing w:line="360" w:lineRule="auto"/>
        <w:jc w:val="left"/>
      </w:pPr>
      <w:r>
        <w:rPr>
          <w:rFonts w:hint="eastAsia"/>
        </w:rPr>
        <w:t>3</w:t>
      </w:r>
      <w:r>
        <w:rPr>
          <w:rFonts w:hint="eastAsia"/>
        </w:rPr>
        <w:t>．</w:t>
      </w:r>
      <w:r>
        <w:rPr>
          <w:rFonts w:hint="eastAsia"/>
        </w:rPr>
        <w:t>ICP-AES</w:t>
      </w:r>
      <w:r>
        <w:rPr>
          <w:rFonts w:hint="eastAsia"/>
        </w:rPr>
        <w:t>法测定时，连续背景和谱线重叠干扰属于</w:t>
      </w:r>
      <w:r>
        <w:rPr>
          <w:rFonts w:hint="eastAsia"/>
          <w:u w:val="single"/>
        </w:rPr>
        <w:t xml:space="preserve">           </w:t>
      </w:r>
      <w:r>
        <w:rPr>
          <w:rFonts w:hint="eastAsia"/>
        </w:rPr>
        <w:t>。</w:t>
      </w:r>
      <w:r>
        <w:rPr>
          <w:rFonts w:hint="eastAsia"/>
        </w:rPr>
        <w:t>(    )</w:t>
      </w:r>
    </w:p>
    <w:p w:rsidR="0032217C" w:rsidRDefault="0032217C" w:rsidP="004D5F44">
      <w:pPr>
        <w:snapToGrid w:val="0"/>
        <w:spacing w:line="360" w:lineRule="auto"/>
        <w:jc w:val="left"/>
      </w:pPr>
      <w:r>
        <w:rPr>
          <w:rFonts w:hint="eastAsia"/>
        </w:rPr>
        <w:t xml:space="preserve">    A</w:t>
      </w:r>
      <w:r>
        <w:rPr>
          <w:rFonts w:hint="eastAsia"/>
        </w:rPr>
        <w:t>．光谱干扰</w:t>
      </w:r>
      <w:r>
        <w:rPr>
          <w:rFonts w:hint="eastAsia"/>
        </w:rPr>
        <w:t xml:space="preserve">    B</w:t>
      </w:r>
      <w:r>
        <w:rPr>
          <w:rFonts w:hint="eastAsia"/>
        </w:rPr>
        <w:t>．化学干扰</w:t>
      </w:r>
      <w:r>
        <w:rPr>
          <w:rFonts w:hint="eastAsia"/>
        </w:rPr>
        <w:t xml:space="preserve">    C</w:t>
      </w:r>
      <w:r>
        <w:rPr>
          <w:rFonts w:hint="eastAsia"/>
        </w:rPr>
        <w:t>．电离干扰</w:t>
      </w:r>
    </w:p>
    <w:p w:rsidR="0032217C" w:rsidRDefault="0032217C" w:rsidP="004D5F44">
      <w:pPr>
        <w:snapToGrid w:val="0"/>
        <w:spacing w:line="360" w:lineRule="auto"/>
        <w:jc w:val="left"/>
      </w:pPr>
      <w:r>
        <w:rPr>
          <w:rFonts w:hint="eastAsia"/>
        </w:rPr>
        <w:t xml:space="preserve">  </w:t>
      </w:r>
      <w:r w:rsidRPr="00500B97">
        <w:rPr>
          <w:rFonts w:hint="eastAsia"/>
          <w:b/>
        </w:rPr>
        <w:t xml:space="preserve">  </w:t>
      </w:r>
      <w:r w:rsidRPr="00500B97">
        <w:rPr>
          <w:rFonts w:hint="eastAsia"/>
          <w:b/>
        </w:rPr>
        <w:t>答案：</w:t>
      </w:r>
      <w:r>
        <w:rPr>
          <w:rFonts w:hint="eastAsia"/>
        </w:rPr>
        <w:t>A</w:t>
      </w:r>
    </w:p>
    <w:p w:rsidR="0032217C" w:rsidRDefault="0032217C" w:rsidP="004D5F44">
      <w:pPr>
        <w:snapToGrid w:val="0"/>
        <w:spacing w:line="360" w:lineRule="auto"/>
        <w:jc w:val="left"/>
      </w:pPr>
      <w:r>
        <w:rPr>
          <w:rFonts w:hint="eastAsia"/>
        </w:rPr>
        <w:t>4</w:t>
      </w:r>
      <w:r>
        <w:rPr>
          <w:rFonts w:hint="eastAsia"/>
        </w:rPr>
        <w:t>．</w:t>
      </w:r>
      <w:r>
        <w:rPr>
          <w:rFonts w:hint="eastAsia"/>
        </w:rPr>
        <w:t>ICP-AES</w:t>
      </w:r>
      <w:r>
        <w:rPr>
          <w:rFonts w:hint="eastAsia"/>
        </w:rPr>
        <w:t>法测定水中多元素时，消除</w:t>
      </w:r>
      <w:r>
        <w:rPr>
          <w:rFonts w:hint="eastAsia"/>
          <w:u w:val="single"/>
        </w:rPr>
        <w:t xml:space="preserve">          </w:t>
      </w:r>
      <w:r>
        <w:rPr>
          <w:rFonts w:hint="eastAsia"/>
        </w:rPr>
        <w:t>最简单的方法是将样品稀释。</w:t>
      </w:r>
      <w:r>
        <w:rPr>
          <w:rFonts w:hint="eastAsia"/>
        </w:rPr>
        <w:t>(    )</w:t>
      </w:r>
    </w:p>
    <w:p w:rsidR="0032217C" w:rsidRDefault="0032217C" w:rsidP="004D5F44">
      <w:pPr>
        <w:snapToGrid w:val="0"/>
        <w:spacing w:line="360" w:lineRule="auto"/>
        <w:jc w:val="left"/>
      </w:pPr>
      <w:r>
        <w:rPr>
          <w:rFonts w:hint="eastAsia"/>
        </w:rPr>
        <w:t xml:space="preserve">    A</w:t>
      </w:r>
      <w:r>
        <w:rPr>
          <w:rFonts w:hint="eastAsia"/>
        </w:rPr>
        <w:t>．物理干扰</w:t>
      </w:r>
      <w:r>
        <w:rPr>
          <w:rFonts w:hint="eastAsia"/>
        </w:rPr>
        <w:t xml:space="preserve">    B</w:t>
      </w:r>
      <w:r>
        <w:rPr>
          <w:rFonts w:hint="eastAsia"/>
        </w:rPr>
        <w:t>．化学干扰</w:t>
      </w:r>
      <w:r>
        <w:rPr>
          <w:rFonts w:hint="eastAsia"/>
        </w:rPr>
        <w:t xml:space="preserve">    C</w:t>
      </w:r>
      <w:r>
        <w:rPr>
          <w:rFonts w:hint="eastAsia"/>
        </w:rPr>
        <w:t>．电离干扰</w:t>
      </w:r>
    </w:p>
    <w:p w:rsidR="0032217C" w:rsidRDefault="0032217C" w:rsidP="004D5F44">
      <w:pPr>
        <w:snapToGrid w:val="0"/>
        <w:spacing w:line="360" w:lineRule="auto"/>
        <w:jc w:val="left"/>
      </w:pPr>
      <w:r>
        <w:rPr>
          <w:rFonts w:hint="eastAsia"/>
        </w:rPr>
        <w:t xml:space="preserve">    </w:t>
      </w:r>
      <w:r w:rsidRPr="00500B97">
        <w:rPr>
          <w:rFonts w:hint="eastAsia"/>
          <w:b/>
        </w:rPr>
        <w:t>答案：</w:t>
      </w:r>
      <w:r>
        <w:rPr>
          <w:rFonts w:hint="eastAsia"/>
        </w:rPr>
        <w:t xml:space="preserve">A    </w:t>
      </w:r>
    </w:p>
    <w:p w:rsidR="0032217C" w:rsidRDefault="0032217C" w:rsidP="004D5F44">
      <w:pPr>
        <w:snapToGrid w:val="0"/>
        <w:spacing w:line="360" w:lineRule="auto"/>
        <w:jc w:val="left"/>
      </w:pPr>
      <w:r>
        <w:rPr>
          <w:rFonts w:hint="eastAsia"/>
        </w:rPr>
        <w:t>5</w:t>
      </w:r>
      <w:r>
        <w:rPr>
          <w:rFonts w:hint="eastAsia"/>
        </w:rPr>
        <w:t>．</w:t>
      </w:r>
      <w:r w:rsidRPr="0032217C">
        <w:rPr>
          <w:rFonts w:hint="eastAsia"/>
          <w:w w:val="110"/>
          <w:szCs w:val="21"/>
        </w:rPr>
        <w:t>ICP-AES</w:t>
      </w:r>
      <w:r w:rsidRPr="0032217C">
        <w:rPr>
          <w:rFonts w:hint="eastAsia"/>
          <w:w w:val="110"/>
          <w:szCs w:val="21"/>
        </w:rPr>
        <w:t>法测定多元素时，在标准和分析试样中加入过量的易电离元素，可抑制或消</w:t>
      </w:r>
    </w:p>
    <w:p w:rsidR="0032217C" w:rsidRDefault="0032217C" w:rsidP="004D5F44">
      <w:pPr>
        <w:snapToGrid w:val="0"/>
        <w:spacing w:line="360" w:lineRule="auto"/>
        <w:jc w:val="left"/>
      </w:pPr>
      <w:r>
        <w:rPr>
          <w:rFonts w:hint="eastAsia"/>
        </w:rPr>
        <w:t>除</w:t>
      </w:r>
      <w:r>
        <w:rPr>
          <w:rFonts w:hint="eastAsia"/>
          <w:u w:val="single"/>
        </w:rPr>
        <w:t xml:space="preserve">       </w:t>
      </w:r>
      <w:r>
        <w:rPr>
          <w:rFonts w:hint="eastAsia"/>
        </w:rPr>
        <w:t>。</w:t>
      </w:r>
      <w:r>
        <w:rPr>
          <w:rFonts w:hint="eastAsia"/>
        </w:rPr>
        <w:t>(    )</w:t>
      </w:r>
    </w:p>
    <w:p w:rsidR="0032217C" w:rsidRDefault="0032217C" w:rsidP="004D5F44">
      <w:pPr>
        <w:snapToGrid w:val="0"/>
        <w:spacing w:line="360" w:lineRule="auto"/>
        <w:jc w:val="left"/>
      </w:pPr>
      <w:r>
        <w:rPr>
          <w:rFonts w:hint="eastAsia"/>
        </w:rPr>
        <w:t xml:space="preserve">    A</w:t>
      </w:r>
      <w:r>
        <w:rPr>
          <w:rFonts w:hint="eastAsia"/>
        </w:rPr>
        <w:t>．物理干扰</w:t>
      </w:r>
      <w:r>
        <w:rPr>
          <w:rFonts w:hint="eastAsia"/>
        </w:rPr>
        <w:t xml:space="preserve">    B</w:t>
      </w:r>
      <w:r>
        <w:rPr>
          <w:rFonts w:hint="eastAsia"/>
        </w:rPr>
        <w:t>．化学干扰</w:t>
      </w:r>
      <w:r>
        <w:rPr>
          <w:rFonts w:hint="eastAsia"/>
        </w:rPr>
        <w:t xml:space="preserve">    C</w:t>
      </w:r>
      <w:r>
        <w:rPr>
          <w:rFonts w:hint="eastAsia"/>
        </w:rPr>
        <w:t>．电离干扰</w:t>
      </w:r>
    </w:p>
    <w:p w:rsidR="0032217C" w:rsidRDefault="0032217C" w:rsidP="004D5F44">
      <w:pPr>
        <w:snapToGrid w:val="0"/>
        <w:spacing w:line="360" w:lineRule="auto"/>
        <w:ind w:firstLine="435"/>
        <w:jc w:val="left"/>
      </w:pPr>
      <w:r w:rsidRPr="00500B97">
        <w:rPr>
          <w:rFonts w:hint="eastAsia"/>
          <w:b/>
        </w:rPr>
        <w:t>答案：</w:t>
      </w:r>
      <w:r>
        <w:rPr>
          <w:rFonts w:hint="eastAsia"/>
        </w:rPr>
        <w:t>C</w:t>
      </w:r>
    </w:p>
    <w:p w:rsidR="0032217C" w:rsidRDefault="0032217C" w:rsidP="004D5F44">
      <w:pPr>
        <w:snapToGrid w:val="0"/>
        <w:spacing w:line="360" w:lineRule="auto"/>
        <w:jc w:val="left"/>
      </w:pPr>
      <w:r>
        <w:rPr>
          <w:rFonts w:hint="eastAsia"/>
        </w:rPr>
        <w:t>6</w:t>
      </w:r>
      <w:r>
        <w:rPr>
          <w:rFonts w:hint="eastAsia"/>
        </w:rPr>
        <w:t>．</w:t>
      </w:r>
      <w:r>
        <w:rPr>
          <w:rFonts w:hint="eastAsia"/>
        </w:rPr>
        <w:t>ICP-AES</w:t>
      </w:r>
      <w:r>
        <w:rPr>
          <w:rFonts w:hint="eastAsia"/>
        </w:rPr>
        <w:t>法在测定污水样品中的元素时，经常使用</w:t>
      </w:r>
      <w:r>
        <w:rPr>
          <w:rFonts w:hint="eastAsia"/>
          <w:u w:val="single"/>
        </w:rPr>
        <w:t xml:space="preserve">       </w:t>
      </w:r>
      <w:r>
        <w:rPr>
          <w:rFonts w:hint="eastAsia"/>
        </w:rPr>
        <w:t>消解体系对样品进行预处理。</w:t>
      </w:r>
      <w:r>
        <w:rPr>
          <w:rFonts w:hint="eastAsia"/>
        </w:rPr>
        <w:t>(    )</w:t>
      </w:r>
    </w:p>
    <w:p w:rsidR="0032217C" w:rsidRPr="00FF5608" w:rsidRDefault="0032217C" w:rsidP="004D5F44">
      <w:pPr>
        <w:snapToGrid w:val="0"/>
        <w:spacing w:line="360" w:lineRule="auto"/>
        <w:jc w:val="left"/>
        <w:rPr>
          <w:vertAlign w:val="subscript"/>
        </w:rPr>
      </w:pPr>
      <w:r>
        <w:rPr>
          <w:rFonts w:hint="eastAsia"/>
        </w:rPr>
        <w:t xml:space="preserve">    A</w:t>
      </w:r>
      <w:r>
        <w:rPr>
          <w:rFonts w:hint="eastAsia"/>
        </w:rPr>
        <w:t>．</w:t>
      </w:r>
      <w:r>
        <w:rPr>
          <w:rFonts w:hint="eastAsia"/>
        </w:rPr>
        <w:t>HCl    B</w:t>
      </w:r>
      <w:r>
        <w:rPr>
          <w:rFonts w:hint="eastAsia"/>
        </w:rPr>
        <w:t>．</w:t>
      </w:r>
      <w:r>
        <w:rPr>
          <w:rFonts w:hint="eastAsia"/>
        </w:rPr>
        <w:t>(1+1)HNO</w:t>
      </w:r>
      <w:r w:rsidRPr="0032217C">
        <w:rPr>
          <w:rFonts w:hint="eastAsia"/>
          <w:vertAlign w:val="subscript"/>
        </w:rPr>
        <w:t>3</w:t>
      </w:r>
      <w:r>
        <w:rPr>
          <w:rFonts w:hint="eastAsia"/>
        </w:rPr>
        <w:t xml:space="preserve">    C</w:t>
      </w:r>
      <w:r>
        <w:rPr>
          <w:rFonts w:hint="eastAsia"/>
        </w:rPr>
        <w:t>．</w:t>
      </w:r>
      <w:r>
        <w:rPr>
          <w:rFonts w:hint="eastAsia"/>
        </w:rPr>
        <w:t>(1+1)H</w:t>
      </w:r>
      <w:r w:rsidRPr="0032217C">
        <w:rPr>
          <w:rFonts w:hint="eastAsia"/>
          <w:vertAlign w:val="subscript"/>
        </w:rPr>
        <w:t>3</w:t>
      </w:r>
      <w:r>
        <w:rPr>
          <w:rFonts w:hint="eastAsia"/>
        </w:rPr>
        <w:t>PO</w:t>
      </w:r>
      <w:r w:rsidR="00FF5608">
        <w:rPr>
          <w:rFonts w:hint="eastAsia"/>
          <w:vertAlign w:val="subscript"/>
        </w:rPr>
        <w:t>4</w:t>
      </w:r>
    </w:p>
    <w:p w:rsidR="0032217C" w:rsidRDefault="0032217C" w:rsidP="004D5F44">
      <w:pPr>
        <w:snapToGrid w:val="0"/>
        <w:spacing w:line="360" w:lineRule="auto"/>
        <w:jc w:val="left"/>
      </w:pPr>
      <w:r>
        <w:rPr>
          <w:rFonts w:hint="eastAsia"/>
        </w:rPr>
        <w:t xml:space="preserve">  </w:t>
      </w:r>
      <w:r w:rsidR="00FF5608">
        <w:rPr>
          <w:rFonts w:hint="eastAsia"/>
        </w:rPr>
        <w:t xml:space="preserve">  </w:t>
      </w:r>
      <w:r w:rsidRPr="00500B97">
        <w:rPr>
          <w:rFonts w:hint="eastAsia"/>
          <w:b/>
        </w:rPr>
        <w:t>答案：</w:t>
      </w:r>
      <w:r>
        <w:rPr>
          <w:rFonts w:hint="eastAsia"/>
        </w:rPr>
        <w:t>B</w:t>
      </w:r>
    </w:p>
    <w:p w:rsidR="0032217C" w:rsidRDefault="0032217C" w:rsidP="004D5F44">
      <w:pPr>
        <w:snapToGrid w:val="0"/>
        <w:spacing w:line="360" w:lineRule="auto"/>
        <w:jc w:val="left"/>
      </w:pPr>
      <w:r>
        <w:rPr>
          <w:rFonts w:hint="eastAsia"/>
        </w:rPr>
        <w:t>7</w:t>
      </w:r>
      <w:r>
        <w:rPr>
          <w:rFonts w:hint="eastAsia"/>
        </w:rPr>
        <w:t>．</w:t>
      </w:r>
      <w:r>
        <w:rPr>
          <w:rFonts w:hint="eastAsia"/>
        </w:rPr>
        <w:t>ICP-AES</w:t>
      </w:r>
      <w:r>
        <w:rPr>
          <w:rFonts w:hint="eastAsia"/>
        </w:rPr>
        <w:t>法测定水样中元素的含量时，为减少空白值应在测定过程中尽量使用</w:t>
      </w:r>
      <w:r w:rsidR="00FF5608">
        <w:rPr>
          <w:rFonts w:hint="eastAsia"/>
          <w:u w:val="single"/>
        </w:rPr>
        <w:t xml:space="preserve">         </w:t>
      </w:r>
      <w:r>
        <w:rPr>
          <w:rFonts w:hint="eastAsia"/>
        </w:rPr>
        <w:t>盐酸和硝酸。</w:t>
      </w:r>
      <w:r>
        <w:rPr>
          <w:rFonts w:hint="eastAsia"/>
        </w:rPr>
        <w:t>(    )</w:t>
      </w:r>
    </w:p>
    <w:p w:rsidR="0032217C" w:rsidRDefault="0032217C" w:rsidP="004D5F44">
      <w:pPr>
        <w:snapToGrid w:val="0"/>
        <w:spacing w:line="360" w:lineRule="auto"/>
        <w:jc w:val="left"/>
      </w:pPr>
      <w:r>
        <w:rPr>
          <w:rFonts w:hint="eastAsia"/>
        </w:rPr>
        <w:t xml:space="preserve">    A</w:t>
      </w:r>
      <w:r>
        <w:rPr>
          <w:rFonts w:hint="eastAsia"/>
        </w:rPr>
        <w:t>．化学纯</w:t>
      </w:r>
      <w:r>
        <w:rPr>
          <w:rFonts w:hint="eastAsia"/>
        </w:rPr>
        <w:t xml:space="preserve">    B</w:t>
      </w:r>
      <w:r>
        <w:rPr>
          <w:rFonts w:hint="eastAsia"/>
        </w:rPr>
        <w:t>．优级纯</w:t>
      </w:r>
      <w:r>
        <w:rPr>
          <w:rFonts w:hint="eastAsia"/>
        </w:rPr>
        <w:t xml:space="preserve">    C</w:t>
      </w:r>
      <w:r>
        <w:rPr>
          <w:rFonts w:hint="eastAsia"/>
        </w:rPr>
        <w:t>．分析纯</w:t>
      </w:r>
    </w:p>
    <w:p w:rsidR="0032217C" w:rsidRDefault="0032217C" w:rsidP="004D5F44">
      <w:pPr>
        <w:snapToGrid w:val="0"/>
        <w:spacing w:line="360" w:lineRule="auto"/>
        <w:jc w:val="left"/>
      </w:pPr>
      <w:r>
        <w:rPr>
          <w:rFonts w:hint="eastAsia"/>
        </w:rPr>
        <w:t xml:space="preserve">  </w:t>
      </w:r>
      <w:r w:rsidR="00FF5608">
        <w:rPr>
          <w:rFonts w:hint="eastAsia"/>
        </w:rPr>
        <w:t xml:space="preserve">  </w:t>
      </w:r>
      <w:r w:rsidRPr="00500B97">
        <w:rPr>
          <w:rFonts w:hint="eastAsia"/>
          <w:b/>
        </w:rPr>
        <w:t>答案：</w:t>
      </w:r>
      <w:r>
        <w:rPr>
          <w:rFonts w:hint="eastAsia"/>
        </w:rPr>
        <w:t>B</w:t>
      </w:r>
    </w:p>
    <w:p w:rsidR="0032217C" w:rsidRDefault="0032217C" w:rsidP="004D5F44">
      <w:pPr>
        <w:snapToGrid w:val="0"/>
        <w:spacing w:line="360" w:lineRule="auto"/>
        <w:jc w:val="left"/>
      </w:pPr>
      <w:r>
        <w:rPr>
          <w:rFonts w:hint="eastAsia"/>
        </w:rPr>
        <w:t>8</w:t>
      </w:r>
      <w:r>
        <w:rPr>
          <w:rFonts w:hint="eastAsia"/>
        </w:rPr>
        <w:t>．为防止波长漂移，</w:t>
      </w:r>
      <w:r w:rsidR="00FF5608">
        <w:rPr>
          <w:rFonts w:hint="eastAsia"/>
        </w:rPr>
        <w:t>I</w:t>
      </w:r>
      <w:r>
        <w:rPr>
          <w:rFonts w:hint="eastAsia"/>
        </w:rPr>
        <w:t>CP-AES</w:t>
      </w:r>
      <w:r>
        <w:rPr>
          <w:rFonts w:hint="eastAsia"/>
        </w:rPr>
        <w:t>光谱仪在测定前至少要开机预热</w:t>
      </w:r>
      <w:r w:rsidR="00FF5608">
        <w:rPr>
          <w:rFonts w:hint="eastAsia"/>
          <w:u w:val="single"/>
        </w:rPr>
        <w:t xml:space="preserve">     </w:t>
      </w:r>
      <w:r>
        <w:rPr>
          <w:rFonts w:hint="eastAsia"/>
        </w:rPr>
        <w:t>。</w:t>
      </w:r>
      <w:r>
        <w:rPr>
          <w:rFonts w:hint="eastAsia"/>
        </w:rPr>
        <w:t>(    )</w:t>
      </w:r>
    </w:p>
    <w:p w:rsidR="0032217C" w:rsidRDefault="0032217C" w:rsidP="004D5F44">
      <w:pPr>
        <w:snapToGrid w:val="0"/>
        <w:spacing w:line="360" w:lineRule="auto"/>
        <w:jc w:val="left"/>
      </w:pPr>
      <w:r>
        <w:rPr>
          <w:rFonts w:hint="eastAsia"/>
        </w:rPr>
        <w:t xml:space="preserve">    A</w:t>
      </w:r>
      <w:r>
        <w:rPr>
          <w:rFonts w:hint="eastAsia"/>
        </w:rPr>
        <w:t>．</w:t>
      </w:r>
      <w:r>
        <w:rPr>
          <w:rFonts w:hint="eastAsia"/>
        </w:rPr>
        <w:t>1 h    B</w:t>
      </w:r>
      <w:r>
        <w:rPr>
          <w:rFonts w:hint="eastAsia"/>
        </w:rPr>
        <w:t>．</w:t>
      </w:r>
      <w:r>
        <w:rPr>
          <w:rFonts w:hint="eastAsia"/>
        </w:rPr>
        <w:t>10min    C</w:t>
      </w:r>
      <w:r>
        <w:rPr>
          <w:rFonts w:hint="eastAsia"/>
        </w:rPr>
        <w:t>．</w:t>
      </w:r>
      <w:r>
        <w:rPr>
          <w:rFonts w:hint="eastAsia"/>
        </w:rPr>
        <w:t>5h</w:t>
      </w:r>
    </w:p>
    <w:p w:rsidR="0032217C" w:rsidRDefault="0032217C" w:rsidP="004D5F44">
      <w:pPr>
        <w:snapToGrid w:val="0"/>
        <w:spacing w:line="360" w:lineRule="auto"/>
        <w:jc w:val="left"/>
      </w:pPr>
      <w:r>
        <w:rPr>
          <w:rFonts w:hint="eastAsia"/>
        </w:rPr>
        <w:t xml:space="preserve">  </w:t>
      </w:r>
      <w:r w:rsidR="00FF5608">
        <w:rPr>
          <w:rFonts w:hint="eastAsia"/>
        </w:rPr>
        <w:t xml:space="preserve">  </w:t>
      </w:r>
      <w:r w:rsidRPr="00500B97">
        <w:rPr>
          <w:rFonts w:hint="eastAsia"/>
          <w:b/>
        </w:rPr>
        <w:t>答案：</w:t>
      </w:r>
      <w:r>
        <w:rPr>
          <w:rFonts w:hint="eastAsia"/>
        </w:rPr>
        <w:t>A</w:t>
      </w:r>
    </w:p>
    <w:p w:rsidR="0032217C" w:rsidRPr="00500B97" w:rsidRDefault="0032217C" w:rsidP="004D5F44">
      <w:pPr>
        <w:snapToGrid w:val="0"/>
        <w:spacing w:line="360" w:lineRule="auto"/>
        <w:jc w:val="left"/>
        <w:rPr>
          <w:b/>
        </w:rPr>
      </w:pPr>
      <w:r w:rsidRPr="00500B97">
        <w:rPr>
          <w:rFonts w:hint="eastAsia"/>
          <w:b/>
        </w:rPr>
        <w:t>四、问答题</w:t>
      </w:r>
    </w:p>
    <w:p w:rsidR="0032217C" w:rsidRDefault="0032217C" w:rsidP="004D5F44">
      <w:pPr>
        <w:snapToGrid w:val="0"/>
        <w:spacing w:line="360" w:lineRule="auto"/>
        <w:jc w:val="left"/>
      </w:pPr>
      <w:r>
        <w:rPr>
          <w:rFonts w:hint="eastAsia"/>
        </w:rPr>
        <w:t>1</w:t>
      </w:r>
      <w:r>
        <w:rPr>
          <w:rFonts w:hint="eastAsia"/>
        </w:rPr>
        <w:t>．配制</w:t>
      </w:r>
      <w:r>
        <w:rPr>
          <w:rFonts w:hint="eastAsia"/>
        </w:rPr>
        <w:t>ICP-AES</w:t>
      </w:r>
      <w:r>
        <w:rPr>
          <w:rFonts w:hint="eastAsia"/>
        </w:rPr>
        <w:t>法测定所用的多元素混合标准溶液时，应考虑哪些因素</w:t>
      </w:r>
      <w:r>
        <w:rPr>
          <w:rFonts w:hint="eastAsia"/>
        </w:rPr>
        <w:t>?</w:t>
      </w:r>
    </w:p>
    <w:p w:rsidR="0032217C" w:rsidRDefault="0032217C" w:rsidP="004D5F44">
      <w:pPr>
        <w:snapToGrid w:val="0"/>
        <w:spacing w:line="360" w:lineRule="auto"/>
        <w:ind w:left="1050" w:hangingChars="500" w:hanging="1050"/>
        <w:jc w:val="left"/>
      </w:pPr>
      <w:r>
        <w:rPr>
          <w:rFonts w:hint="eastAsia"/>
        </w:rPr>
        <w:lastRenderedPageBreak/>
        <w:t xml:space="preserve">  </w:t>
      </w:r>
      <w:r w:rsidR="00FF5608">
        <w:rPr>
          <w:rFonts w:hint="eastAsia"/>
        </w:rPr>
        <w:t xml:space="preserve">  </w:t>
      </w:r>
      <w:r w:rsidRPr="00500B97">
        <w:rPr>
          <w:rFonts w:hint="eastAsia"/>
          <w:b/>
        </w:rPr>
        <w:t>答案：</w:t>
      </w:r>
      <w:r>
        <w:rPr>
          <w:rFonts w:hint="eastAsia"/>
        </w:rPr>
        <w:t>(1)</w:t>
      </w:r>
      <w:r>
        <w:rPr>
          <w:rFonts w:hint="eastAsia"/>
        </w:rPr>
        <w:t>为进行多元素同时测定，简化操作手续，可根据元素间相互干扰的情况与标准溶液的性质，用单元素中间标准溶液，分组配制多元素混合标准溶液；</w:t>
      </w:r>
    </w:p>
    <w:p w:rsidR="0032217C" w:rsidRDefault="0032217C" w:rsidP="004D5F44">
      <w:pPr>
        <w:snapToGrid w:val="0"/>
        <w:spacing w:line="360" w:lineRule="auto"/>
        <w:ind w:left="1050" w:hangingChars="500" w:hanging="1050"/>
        <w:jc w:val="left"/>
      </w:pPr>
      <w:r>
        <w:rPr>
          <w:rFonts w:hint="eastAsia"/>
        </w:rPr>
        <w:t xml:space="preserve">    </w:t>
      </w:r>
      <w:r w:rsidR="00FF5608">
        <w:rPr>
          <w:rFonts w:hint="eastAsia"/>
        </w:rPr>
        <w:t xml:space="preserve">      </w:t>
      </w:r>
      <w:r>
        <w:rPr>
          <w:rFonts w:hint="eastAsia"/>
        </w:rPr>
        <w:t>(2)</w:t>
      </w:r>
      <w:r>
        <w:rPr>
          <w:rFonts w:hint="eastAsia"/>
        </w:rPr>
        <w:t>由于所用标准溶液的性质及仪器性能以及对样品待测项目的要求不同，元素分组情况也不尽相同；</w:t>
      </w:r>
    </w:p>
    <w:p w:rsidR="0032217C" w:rsidRDefault="0032217C" w:rsidP="004D5F44">
      <w:pPr>
        <w:snapToGrid w:val="0"/>
        <w:spacing w:line="360" w:lineRule="auto"/>
        <w:jc w:val="left"/>
      </w:pPr>
      <w:r>
        <w:rPr>
          <w:rFonts w:hint="eastAsia"/>
        </w:rPr>
        <w:t xml:space="preserve">    </w:t>
      </w:r>
      <w:r w:rsidR="00FF5608">
        <w:rPr>
          <w:rFonts w:hint="eastAsia"/>
        </w:rPr>
        <w:t xml:space="preserve">      </w:t>
      </w:r>
      <w:r>
        <w:rPr>
          <w:rFonts w:hint="eastAsia"/>
        </w:rPr>
        <w:t>(3)</w:t>
      </w:r>
      <w:r>
        <w:rPr>
          <w:rFonts w:hint="eastAsia"/>
        </w:rPr>
        <w:t>混合标准溶液的酸度尽量保持与待测样品溶液的酸度一致。</w:t>
      </w:r>
    </w:p>
    <w:p w:rsidR="00FF5608" w:rsidRDefault="00FF5608" w:rsidP="004D5F44">
      <w:pPr>
        <w:snapToGrid w:val="0"/>
        <w:spacing w:line="360" w:lineRule="auto"/>
        <w:jc w:val="left"/>
      </w:pPr>
      <w:r>
        <w:rPr>
          <w:rFonts w:hint="eastAsia"/>
        </w:rPr>
        <w:t>2</w:t>
      </w:r>
      <w:r>
        <w:rPr>
          <w:rFonts w:hint="eastAsia"/>
        </w:rPr>
        <w:t>．</w:t>
      </w:r>
      <w:r>
        <w:rPr>
          <w:rFonts w:hint="eastAsia"/>
        </w:rPr>
        <w:t>ICP-AES</w:t>
      </w:r>
      <w:r>
        <w:rPr>
          <w:rFonts w:hint="eastAsia"/>
        </w:rPr>
        <w:t>法测定水中溶解态元素时，如何进行样品预处理</w:t>
      </w:r>
      <w:r>
        <w:rPr>
          <w:rFonts w:hint="eastAsia"/>
        </w:rPr>
        <w:t>?</w:t>
      </w:r>
    </w:p>
    <w:p w:rsidR="00FF5608" w:rsidRDefault="00FF5608" w:rsidP="004D5F44">
      <w:pPr>
        <w:snapToGrid w:val="0"/>
        <w:spacing w:line="360" w:lineRule="auto"/>
        <w:jc w:val="left"/>
      </w:pPr>
      <w:r>
        <w:rPr>
          <w:rFonts w:hint="eastAsia"/>
        </w:rPr>
        <w:t xml:space="preserve">  </w:t>
      </w:r>
      <w:r w:rsidR="00E10432">
        <w:rPr>
          <w:rFonts w:hint="eastAsia"/>
        </w:rPr>
        <w:t xml:space="preserve">  </w:t>
      </w:r>
      <w:r w:rsidRPr="00500B97">
        <w:rPr>
          <w:rFonts w:hint="eastAsia"/>
          <w:b/>
        </w:rPr>
        <w:t>答案：</w:t>
      </w:r>
      <w:r>
        <w:rPr>
          <w:rFonts w:hint="eastAsia"/>
        </w:rPr>
        <w:t>样品采集后立即通过</w:t>
      </w:r>
      <w:r>
        <w:rPr>
          <w:rFonts w:hint="eastAsia"/>
        </w:rPr>
        <w:t>0</w:t>
      </w:r>
      <w:r w:rsidR="00E10432">
        <w:rPr>
          <w:rFonts w:hint="eastAsia"/>
        </w:rPr>
        <w:t>.</w:t>
      </w:r>
      <w:r>
        <w:rPr>
          <w:rFonts w:hint="eastAsia"/>
        </w:rPr>
        <w:t>45vm</w:t>
      </w:r>
      <w:r>
        <w:rPr>
          <w:rFonts w:hint="eastAsia"/>
        </w:rPr>
        <w:t>滤膜过滤，弃去初始的</w:t>
      </w:r>
      <w:r>
        <w:rPr>
          <w:rFonts w:hint="eastAsia"/>
        </w:rPr>
        <w:t>50</w:t>
      </w:r>
      <w:r>
        <w:rPr>
          <w:rFonts w:hint="eastAsia"/>
        </w:rPr>
        <w:t>～</w:t>
      </w:r>
      <w:r>
        <w:rPr>
          <w:rFonts w:hint="eastAsia"/>
        </w:rPr>
        <w:t>100m1</w:t>
      </w:r>
      <w:r>
        <w:rPr>
          <w:rFonts w:hint="eastAsia"/>
        </w:rPr>
        <w:t>溶液，收集所需体积的滤液，并用</w:t>
      </w:r>
      <w:r>
        <w:rPr>
          <w:rFonts w:hint="eastAsia"/>
        </w:rPr>
        <w:t>(1</w:t>
      </w:r>
      <w:r>
        <w:rPr>
          <w:rFonts w:hint="eastAsia"/>
        </w:rPr>
        <w:t>／</w:t>
      </w:r>
      <w:r>
        <w:rPr>
          <w:rFonts w:hint="eastAsia"/>
        </w:rPr>
        <w:t>1)</w:t>
      </w:r>
      <w:r>
        <w:rPr>
          <w:rFonts w:hint="eastAsia"/>
        </w:rPr>
        <w:t>硝酸把溶液调节至</w:t>
      </w:r>
      <w:r w:rsidR="00E10432">
        <w:t>Ph</w:t>
      </w:r>
      <w:r w:rsidR="00E10432">
        <w:rPr>
          <w:rFonts w:hint="eastAsia"/>
        </w:rPr>
        <w:t>＜</w:t>
      </w:r>
      <w:r>
        <w:rPr>
          <w:rFonts w:hint="eastAsia"/>
        </w:rPr>
        <w:t>2</w:t>
      </w:r>
      <w:r>
        <w:rPr>
          <w:rFonts w:hint="eastAsia"/>
        </w:rPr>
        <w:t>。废水试样加入硝酸至含量达到</w:t>
      </w:r>
      <w:r>
        <w:rPr>
          <w:rFonts w:hint="eastAsia"/>
        </w:rPr>
        <w:t>1</w:t>
      </w:r>
      <w:r>
        <w:rPr>
          <w:rFonts w:hint="eastAsia"/>
        </w:rPr>
        <w:t>％。</w:t>
      </w:r>
    </w:p>
    <w:p w:rsidR="00FF5608" w:rsidRDefault="00FF5608" w:rsidP="004D5F44">
      <w:pPr>
        <w:snapToGrid w:val="0"/>
        <w:spacing w:line="360" w:lineRule="auto"/>
        <w:jc w:val="left"/>
      </w:pPr>
      <w:r>
        <w:rPr>
          <w:rFonts w:hint="eastAsia"/>
        </w:rPr>
        <w:t>3</w:t>
      </w:r>
      <w:r>
        <w:rPr>
          <w:rFonts w:hint="eastAsia"/>
        </w:rPr>
        <w:t>．如何用</w:t>
      </w:r>
      <w:r>
        <w:rPr>
          <w:rFonts w:hint="eastAsia"/>
        </w:rPr>
        <w:t>ICP-AES</w:t>
      </w:r>
      <w:r>
        <w:rPr>
          <w:rFonts w:hint="eastAsia"/>
        </w:rPr>
        <w:t>法测定水中非溶解态元素</w:t>
      </w:r>
      <w:r>
        <w:rPr>
          <w:rFonts w:hint="eastAsia"/>
        </w:rPr>
        <w:t>?</w:t>
      </w:r>
    </w:p>
    <w:p w:rsidR="00FF5608" w:rsidRDefault="00FF5608" w:rsidP="00500B97">
      <w:pPr>
        <w:snapToGrid w:val="0"/>
        <w:spacing w:line="360" w:lineRule="auto"/>
        <w:ind w:firstLineChars="200" w:firstLine="422"/>
        <w:jc w:val="left"/>
      </w:pPr>
      <w:r w:rsidRPr="00500B97">
        <w:rPr>
          <w:rFonts w:hint="eastAsia"/>
          <w:b/>
        </w:rPr>
        <w:t>答案：</w:t>
      </w:r>
      <w:r w:rsidR="00500B97">
        <w:rPr>
          <w:rFonts w:hint="eastAsia"/>
        </w:rPr>
        <w:t xml:space="preserve"> </w:t>
      </w:r>
      <w:r>
        <w:rPr>
          <w:rFonts w:hint="eastAsia"/>
        </w:rPr>
        <w:t>用</w:t>
      </w:r>
      <w:r>
        <w:rPr>
          <w:rFonts w:hint="eastAsia"/>
        </w:rPr>
        <w:t>ICP-AES</w:t>
      </w:r>
      <w:r>
        <w:rPr>
          <w:rFonts w:hint="eastAsia"/>
        </w:rPr>
        <w:t>法测定水中非溶解态元素时，可把未通过</w:t>
      </w:r>
      <w:r>
        <w:rPr>
          <w:rFonts w:hint="eastAsia"/>
        </w:rPr>
        <w:t>0</w:t>
      </w:r>
      <w:r w:rsidR="00E10432">
        <w:rPr>
          <w:rFonts w:hint="eastAsia"/>
        </w:rPr>
        <w:t>.</w:t>
      </w:r>
      <w:r>
        <w:rPr>
          <w:rFonts w:hint="eastAsia"/>
        </w:rPr>
        <w:t>45</w:t>
      </w:r>
      <w:r>
        <w:rPr>
          <w:rFonts w:hint="eastAsia"/>
        </w:rPr>
        <w:t>μ</w:t>
      </w:r>
      <w:r>
        <w:rPr>
          <w:rFonts w:hint="eastAsia"/>
        </w:rPr>
        <w:t>m</w:t>
      </w:r>
      <w:r>
        <w:rPr>
          <w:rFonts w:hint="eastAsia"/>
        </w:rPr>
        <w:t>滤膜的残存物，经</w:t>
      </w:r>
      <w:r>
        <w:rPr>
          <w:rFonts w:hint="eastAsia"/>
        </w:rPr>
        <w:t>HN0</w:t>
      </w:r>
      <w:r w:rsidRPr="00E10432">
        <w:rPr>
          <w:rFonts w:hint="eastAsia"/>
          <w:vertAlign w:val="subscript"/>
        </w:rPr>
        <w:t>3</w:t>
      </w:r>
      <w:r>
        <w:rPr>
          <w:rFonts w:hint="eastAsia"/>
        </w:rPr>
        <w:t>+HCl</w:t>
      </w:r>
      <w:r>
        <w:rPr>
          <w:rFonts w:hint="eastAsia"/>
        </w:rPr>
        <w:t>混酸消解后，用</w:t>
      </w:r>
      <w:r>
        <w:rPr>
          <w:rFonts w:hint="eastAsia"/>
        </w:rPr>
        <w:t>ICP-AES</w:t>
      </w:r>
      <w:r>
        <w:rPr>
          <w:rFonts w:hint="eastAsia"/>
        </w:rPr>
        <w:t>法进行测定，也可由元素总量减去可溶态元素含量而得。</w:t>
      </w:r>
    </w:p>
    <w:p w:rsidR="00FF5608" w:rsidRDefault="00FF5608" w:rsidP="004D5F44">
      <w:pPr>
        <w:snapToGrid w:val="0"/>
        <w:spacing w:line="360" w:lineRule="auto"/>
        <w:jc w:val="left"/>
      </w:pPr>
      <w:r>
        <w:rPr>
          <w:rFonts w:hint="eastAsia"/>
        </w:rPr>
        <w:t>4</w:t>
      </w:r>
      <w:r>
        <w:rPr>
          <w:rFonts w:hint="eastAsia"/>
        </w:rPr>
        <w:t>．在</w:t>
      </w:r>
      <w:r>
        <w:rPr>
          <w:rFonts w:hint="eastAsia"/>
        </w:rPr>
        <w:t>ICP-AES</w:t>
      </w:r>
      <w:r>
        <w:rPr>
          <w:rFonts w:hint="eastAsia"/>
        </w:rPr>
        <w:t>法中，为什么必须特别重视标准溶液的配制</w:t>
      </w:r>
      <w:r>
        <w:rPr>
          <w:rFonts w:hint="eastAsia"/>
        </w:rPr>
        <w:t>?</w:t>
      </w:r>
    </w:p>
    <w:p w:rsidR="00FF5608" w:rsidRDefault="00FF5608" w:rsidP="00500B97">
      <w:pPr>
        <w:snapToGrid w:val="0"/>
        <w:spacing w:line="360" w:lineRule="auto"/>
        <w:ind w:firstLineChars="200" w:firstLine="422"/>
        <w:jc w:val="left"/>
      </w:pPr>
      <w:r w:rsidRPr="00500B97">
        <w:rPr>
          <w:rFonts w:hint="eastAsia"/>
          <w:b/>
        </w:rPr>
        <w:t>答案：</w:t>
      </w:r>
      <w:r>
        <w:rPr>
          <w:rFonts w:hint="eastAsia"/>
        </w:rPr>
        <w:t>(1)</w:t>
      </w:r>
      <w:r>
        <w:rPr>
          <w:rFonts w:hint="eastAsia"/>
        </w:rPr>
        <w:t>不正确的配制方法将导致系统偏差的产生：</w:t>
      </w:r>
    </w:p>
    <w:p w:rsidR="00FF5608" w:rsidRDefault="00FF5608" w:rsidP="004D5F44">
      <w:pPr>
        <w:snapToGrid w:val="0"/>
        <w:spacing w:line="360" w:lineRule="auto"/>
        <w:jc w:val="left"/>
      </w:pPr>
      <w:r>
        <w:rPr>
          <w:rFonts w:hint="eastAsia"/>
        </w:rPr>
        <w:t xml:space="preserve">    </w:t>
      </w:r>
      <w:r w:rsidR="00E10432">
        <w:rPr>
          <w:rFonts w:hint="eastAsia"/>
        </w:rPr>
        <w:t xml:space="preserve">      </w:t>
      </w:r>
      <w:r>
        <w:rPr>
          <w:rFonts w:hint="eastAsia"/>
        </w:rPr>
        <w:t>(2)</w:t>
      </w:r>
      <w:r>
        <w:rPr>
          <w:rFonts w:hint="eastAsia"/>
        </w:rPr>
        <w:t>介质和酸度不合适，会产生沉淀和浑浊；</w:t>
      </w:r>
    </w:p>
    <w:p w:rsidR="00FF5608" w:rsidRDefault="00FF5608" w:rsidP="004D5F44">
      <w:pPr>
        <w:snapToGrid w:val="0"/>
        <w:spacing w:line="360" w:lineRule="auto"/>
        <w:jc w:val="left"/>
      </w:pPr>
      <w:r>
        <w:rPr>
          <w:rFonts w:hint="eastAsia"/>
        </w:rPr>
        <w:t xml:space="preserve">    </w:t>
      </w:r>
      <w:r w:rsidR="00E10432">
        <w:rPr>
          <w:rFonts w:hint="eastAsia"/>
        </w:rPr>
        <w:t xml:space="preserve">      </w:t>
      </w:r>
      <w:r>
        <w:rPr>
          <w:rFonts w:hint="eastAsia"/>
        </w:rPr>
        <w:t>(3)</w:t>
      </w:r>
      <w:r>
        <w:rPr>
          <w:rFonts w:hint="eastAsia"/>
        </w:rPr>
        <w:t>元素分组不当，会引起元素间谱线干扰；</w:t>
      </w:r>
    </w:p>
    <w:p w:rsidR="00FF5608" w:rsidRDefault="00FF5608" w:rsidP="004D5F44">
      <w:pPr>
        <w:snapToGrid w:val="0"/>
        <w:spacing w:line="360" w:lineRule="auto"/>
        <w:jc w:val="left"/>
      </w:pPr>
      <w:r>
        <w:rPr>
          <w:rFonts w:hint="eastAsia"/>
        </w:rPr>
        <w:t xml:space="preserve">    </w:t>
      </w:r>
      <w:r w:rsidR="00E10432">
        <w:rPr>
          <w:rFonts w:hint="eastAsia"/>
        </w:rPr>
        <w:t xml:space="preserve">      </w:t>
      </w:r>
      <w:r>
        <w:rPr>
          <w:rFonts w:hint="eastAsia"/>
        </w:rPr>
        <w:t>(4)</w:t>
      </w:r>
      <w:r>
        <w:rPr>
          <w:rFonts w:hint="eastAsia"/>
        </w:rPr>
        <w:t>试剂和溶剂纯度不够，会引起空白值增加、检测限变异和误差增大。</w:t>
      </w:r>
    </w:p>
    <w:p w:rsidR="00FF5608" w:rsidRDefault="00FF5608" w:rsidP="004D5F44">
      <w:pPr>
        <w:snapToGrid w:val="0"/>
        <w:spacing w:line="360" w:lineRule="auto"/>
        <w:jc w:val="left"/>
      </w:pPr>
      <w:r>
        <w:rPr>
          <w:rFonts w:hint="eastAsia"/>
        </w:rPr>
        <w:t>5</w:t>
      </w:r>
      <w:r>
        <w:rPr>
          <w:rFonts w:hint="eastAsia"/>
        </w:rPr>
        <w:t>．试述</w:t>
      </w:r>
      <w:r>
        <w:rPr>
          <w:rFonts w:hint="eastAsia"/>
        </w:rPr>
        <w:t>ICP-AES</w:t>
      </w:r>
      <w:r>
        <w:rPr>
          <w:rFonts w:hint="eastAsia"/>
        </w:rPr>
        <w:t>测定时，采用标准曲线法定量分析的原理。</w:t>
      </w:r>
    </w:p>
    <w:p w:rsidR="00FF5608" w:rsidRDefault="00FF5608" w:rsidP="00500B97">
      <w:pPr>
        <w:snapToGrid w:val="0"/>
        <w:spacing w:line="360" w:lineRule="auto"/>
        <w:ind w:firstLineChars="200" w:firstLine="422"/>
        <w:jc w:val="left"/>
      </w:pPr>
      <w:r w:rsidRPr="00500B97">
        <w:rPr>
          <w:rFonts w:hint="eastAsia"/>
          <w:b/>
        </w:rPr>
        <w:t>答案：</w:t>
      </w:r>
      <w:r>
        <w:rPr>
          <w:rFonts w:hint="eastAsia"/>
        </w:rPr>
        <w:t>在发射光谱定量分析中，谱线强度与试样含量存在如下关系：</w:t>
      </w:r>
      <w:r>
        <w:rPr>
          <w:rFonts w:hint="eastAsia"/>
        </w:rPr>
        <w:t>I</w:t>
      </w:r>
      <w:r w:rsidR="00E10432">
        <w:rPr>
          <w:rFonts w:hint="eastAsia"/>
        </w:rPr>
        <w:t>=</w:t>
      </w:r>
      <w:r>
        <w:rPr>
          <w:rFonts w:hint="eastAsia"/>
        </w:rPr>
        <w:t>a</w:t>
      </w:r>
      <w:r w:rsidR="00E10432">
        <w:rPr>
          <w:rFonts w:hint="eastAsia"/>
        </w:rPr>
        <w:t>C</w:t>
      </w:r>
      <w:r w:rsidRPr="00E10432">
        <w:rPr>
          <w:rFonts w:hint="eastAsia"/>
          <w:vertAlign w:val="superscript"/>
        </w:rPr>
        <w:t>b</w:t>
      </w:r>
      <w:r>
        <w:rPr>
          <w:rFonts w:hint="eastAsia"/>
        </w:rPr>
        <w:t>，式中：</w:t>
      </w:r>
      <w:r>
        <w:rPr>
          <w:rFonts w:hint="eastAsia"/>
        </w:rPr>
        <w:t>b</w:t>
      </w:r>
      <w:r>
        <w:rPr>
          <w:rFonts w:hint="eastAsia"/>
        </w:rPr>
        <w:t>是自吸收系数，一般情况下</w:t>
      </w:r>
      <w:r>
        <w:rPr>
          <w:rFonts w:hint="eastAsia"/>
        </w:rPr>
        <w:t>b</w:t>
      </w:r>
      <w:r>
        <w:rPr>
          <w:rFonts w:hint="eastAsia"/>
        </w:rPr>
        <w:t>≤</w:t>
      </w:r>
      <w:r>
        <w:rPr>
          <w:rFonts w:hint="eastAsia"/>
        </w:rPr>
        <w:t>1</w:t>
      </w:r>
      <w:r>
        <w:rPr>
          <w:rFonts w:hint="eastAsia"/>
        </w:rPr>
        <w:t>，</w:t>
      </w:r>
      <w:r>
        <w:rPr>
          <w:rFonts w:hint="eastAsia"/>
        </w:rPr>
        <w:t>b</w:t>
      </w:r>
      <w:r>
        <w:rPr>
          <w:rFonts w:hint="eastAsia"/>
        </w:rPr>
        <w:t>值与光源特性、样品中待测元素含量、元素性质及谱线强度等因素有关。当试液中元素含量不特别高时，</w:t>
      </w:r>
      <w:r>
        <w:rPr>
          <w:rFonts w:hint="eastAsia"/>
        </w:rPr>
        <w:t xml:space="preserve">  </w:t>
      </w:r>
      <w:r>
        <w:rPr>
          <w:rFonts w:hint="eastAsia"/>
        </w:rPr>
        <w:t>自吸收系数接近于</w:t>
      </w:r>
      <w:r>
        <w:rPr>
          <w:rFonts w:hint="eastAsia"/>
        </w:rPr>
        <w:t>1</w:t>
      </w:r>
      <w:r>
        <w:rPr>
          <w:rFonts w:hint="eastAsia"/>
        </w:rPr>
        <w:t>，此时谱线强度和浓度呈直线关系。可配制</w:t>
      </w:r>
      <w:r>
        <w:rPr>
          <w:rFonts w:hint="eastAsia"/>
        </w:rPr>
        <w:t>3</w:t>
      </w:r>
      <w:r>
        <w:rPr>
          <w:rFonts w:hint="eastAsia"/>
        </w:rPr>
        <w:t>～</w:t>
      </w:r>
      <w:r>
        <w:rPr>
          <w:rFonts w:hint="eastAsia"/>
        </w:rPr>
        <w:t>5</w:t>
      </w:r>
      <w:r>
        <w:rPr>
          <w:rFonts w:hint="eastAsia"/>
        </w:rPr>
        <w:t>个浓度的标准样品系列，在合适的分析条件下激发样品，在线性坐标中绘制标准曲线。一般情况下应得到通过坐标原点良好线性的标准曲线，利用待测样品的谱线强度由标准曲线上求出试样含量。实际工作中，由于</w:t>
      </w:r>
      <w:r>
        <w:rPr>
          <w:rFonts w:hint="eastAsia"/>
        </w:rPr>
        <w:t>ICP</w:t>
      </w:r>
      <w:r>
        <w:rPr>
          <w:rFonts w:hint="eastAsia"/>
        </w:rPr>
        <w:t>光源的自吸收比较低，且仪器稳定性也在不断改进，一般情况下标准曲线的线性及稳定性均佳，在分析较低浓度样品时，有时可用两点法绘制标准曲线。即用一个标准溶液及一个空白溶液校准仪器，然后进行样品分析。</w:t>
      </w:r>
    </w:p>
    <w:p w:rsidR="00FF5608" w:rsidRPr="00E10432" w:rsidRDefault="00FF5608" w:rsidP="004D5F44">
      <w:pPr>
        <w:snapToGrid w:val="0"/>
        <w:spacing w:line="360" w:lineRule="auto"/>
        <w:jc w:val="left"/>
        <w:rPr>
          <w:b/>
        </w:rPr>
      </w:pPr>
      <w:r w:rsidRPr="00E10432">
        <w:rPr>
          <w:rFonts w:hint="eastAsia"/>
          <w:b/>
        </w:rPr>
        <w:t>五、计算题</w:t>
      </w:r>
    </w:p>
    <w:p w:rsidR="00FF5608" w:rsidRDefault="00FF5608" w:rsidP="004D5F44">
      <w:pPr>
        <w:snapToGrid w:val="0"/>
        <w:spacing w:line="360" w:lineRule="auto"/>
        <w:jc w:val="left"/>
      </w:pPr>
      <w:r>
        <w:rPr>
          <w:rFonts w:hint="eastAsia"/>
        </w:rPr>
        <w:t xml:space="preserve">    </w:t>
      </w:r>
      <w:r>
        <w:rPr>
          <w:rFonts w:hint="eastAsia"/>
        </w:rPr>
        <w:t>用</w:t>
      </w:r>
      <w:r>
        <w:rPr>
          <w:rFonts w:hint="eastAsia"/>
        </w:rPr>
        <w:t>ICP-AES</w:t>
      </w:r>
      <w:r>
        <w:rPr>
          <w:rFonts w:hint="eastAsia"/>
        </w:rPr>
        <w:t>分析样品时，分析线</w:t>
      </w:r>
      <w:r>
        <w:rPr>
          <w:rFonts w:hint="eastAsia"/>
        </w:rPr>
        <w:t>Cr 205.55nm</w:t>
      </w:r>
      <w:r>
        <w:rPr>
          <w:rFonts w:hint="eastAsia"/>
        </w:rPr>
        <w:t>受到</w:t>
      </w:r>
      <w:r>
        <w:rPr>
          <w:rFonts w:hint="eastAsia"/>
        </w:rPr>
        <w:t>Fe</w:t>
      </w:r>
      <w:r>
        <w:rPr>
          <w:rFonts w:hint="eastAsia"/>
        </w:rPr>
        <w:t>的干扰。当溶液中</w:t>
      </w:r>
      <w:r>
        <w:rPr>
          <w:rFonts w:hint="eastAsia"/>
        </w:rPr>
        <w:t>Fe</w:t>
      </w:r>
      <w:r w:rsidR="00E10432">
        <w:rPr>
          <w:rFonts w:hint="eastAsia"/>
        </w:rPr>
        <w:t>的</w:t>
      </w:r>
      <w:r>
        <w:rPr>
          <w:rFonts w:hint="eastAsia"/>
        </w:rPr>
        <w:t>度为</w:t>
      </w:r>
      <w:r>
        <w:rPr>
          <w:rFonts w:hint="eastAsia"/>
        </w:rPr>
        <w:t>1000mg</w:t>
      </w:r>
      <w:r>
        <w:rPr>
          <w:rFonts w:hint="eastAsia"/>
        </w:rPr>
        <w:t>／</w:t>
      </w:r>
      <w:r>
        <w:rPr>
          <w:rFonts w:hint="eastAsia"/>
        </w:rPr>
        <w:t>L</w:t>
      </w:r>
      <w:r>
        <w:rPr>
          <w:rFonts w:hint="eastAsia"/>
        </w:rPr>
        <w:t>时，造成</w:t>
      </w:r>
      <w:r>
        <w:rPr>
          <w:rFonts w:hint="eastAsia"/>
        </w:rPr>
        <w:t>Cr</w:t>
      </w:r>
      <w:r>
        <w:rPr>
          <w:rFonts w:hint="eastAsia"/>
        </w:rPr>
        <w:t>浓度增加</w:t>
      </w:r>
      <w:r>
        <w:rPr>
          <w:rFonts w:hint="eastAsia"/>
        </w:rPr>
        <w:t>0.2mg</w:t>
      </w:r>
      <w:r>
        <w:rPr>
          <w:rFonts w:hint="eastAsia"/>
        </w:rPr>
        <w:t>／</w:t>
      </w:r>
      <w:r>
        <w:rPr>
          <w:rFonts w:hint="eastAsia"/>
        </w:rPr>
        <w:t>L</w:t>
      </w:r>
      <w:r>
        <w:rPr>
          <w:rFonts w:hint="eastAsia"/>
        </w:rPr>
        <w:t>，求</w:t>
      </w:r>
      <w:r>
        <w:rPr>
          <w:rFonts w:hint="eastAsia"/>
        </w:rPr>
        <w:t>Fe</w:t>
      </w:r>
      <w:r>
        <w:rPr>
          <w:rFonts w:hint="eastAsia"/>
        </w:rPr>
        <w:t>对</w:t>
      </w:r>
      <w:r>
        <w:rPr>
          <w:rFonts w:hint="eastAsia"/>
        </w:rPr>
        <w:t>Cr</w:t>
      </w:r>
      <w:r>
        <w:rPr>
          <w:rFonts w:hint="eastAsia"/>
        </w:rPr>
        <w:t>的干扰系数。</w:t>
      </w:r>
    </w:p>
    <w:p w:rsidR="00FF5608" w:rsidRDefault="00FF5608" w:rsidP="00500B97">
      <w:pPr>
        <w:snapToGrid w:val="0"/>
        <w:spacing w:line="360" w:lineRule="auto"/>
        <w:ind w:firstLineChars="200" w:firstLine="422"/>
        <w:jc w:val="left"/>
      </w:pPr>
      <w:r w:rsidRPr="00500B97">
        <w:rPr>
          <w:rFonts w:hint="eastAsia"/>
          <w:b/>
        </w:rPr>
        <w:t>答案：</w:t>
      </w:r>
      <w:r>
        <w:rPr>
          <w:rFonts w:hint="eastAsia"/>
        </w:rPr>
        <w:t>K=0.2/1000=0.0002</w:t>
      </w:r>
    </w:p>
    <w:p w:rsidR="00FF5608" w:rsidRPr="00B75FC1" w:rsidRDefault="00FF5608" w:rsidP="004D5F44">
      <w:pPr>
        <w:snapToGrid w:val="0"/>
        <w:spacing w:line="360" w:lineRule="auto"/>
        <w:jc w:val="left"/>
        <w:rPr>
          <w:b/>
        </w:rPr>
      </w:pPr>
      <w:r w:rsidRPr="00B75FC1">
        <w:rPr>
          <w:rFonts w:hint="eastAsia"/>
          <w:b/>
        </w:rPr>
        <w:t>参考文献</w:t>
      </w:r>
    </w:p>
    <w:p w:rsidR="00FF5608" w:rsidRDefault="00FF5608" w:rsidP="004D5F44">
      <w:pPr>
        <w:snapToGrid w:val="0"/>
        <w:spacing w:line="360" w:lineRule="auto"/>
        <w:jc w:val="left"/>
      </w:pPr>
      <w:r>
        <w:rPr>
          <w:rFonts w:hint="eastAsia"/>
        </w:rPr>
        <w:t>[1</w:t>
      </w:r>
      <w:r w:rsidR="00E10432">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FF5608" w:rsidRDefault="00FF5608" w:rsidP="004D5F44">
      <w:pPr>
        <w:snapToGrid w:val="0"/>
        <w:spacing w:line="360" w:lineRule="auto"/>
        <w:jc w:val="left"/>
      </w:pPr>
      <w:r>
        <w:rPr>
          <w:rFonts w:hint="eastAsia"/>
        </w:rPr>
        <w:t>[2</w:t>
      </w:r>
      <w:r w:rsidR="00E10432">
        <w:rPr>
          <w:rFonts w:hint="eastAsia"/>
        </w:rPr>
        <w:t xml:space="preserve">]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FF5608" w:rsidRDefault="00FF5608" w:rsidP="004D5F44">
      <w:pPr>
        <w:snapToGrid w:val="0"/>
        <w:spacing w:line="360" w:lineRule="auto"/>
        <w:jc w:val="left"/>
      </w:pPr>
      <w:r>
        <w:rPr>
          <w:rFonts w:hint="eastAsia"/>
        </w:rPr>
        <w:lastRenderedPageBreak/>
        <w:t xml:space="preserve">[3]  </w:t>
      </w:r>
      <w:r>
        <w:rPr>
          <w:rFonts w:hint="eastAsia"/>
        </w:rPr>
        <w:t>辛仁轩．等离子体发射光谱分析．北京：化学工业出版社，</w:t>
      </w:r>
      <w:r>
        <w:rPr>
          <w:rFonts w:hint="eastAsia"/>
        </w:rPr>
        <w:t>1995</w:t>
      </w:r>
      <w:r>
        <w:rPr>
          <w:rFonts w:hint="eastAsia"/>
        </w:rPr>
        <w:t>．</w:t>
      </w:r>
    </w:p>
    <w:p w:rsidR="00FF5608" w:rsidRDefault="00FF5608" w:rsidP="004D5F44">
      <w:pPr>
        <w:snapToGrid w:val="0"/>
        <w:spacing w:line="360" w:lineRule="auto"/>
        <w:jc w:val="left"/>
      </w:pPr>
      <w:r>
        <w:rPr>
          <w:rFonts w:hint="eastAsia"/>
        </w:rPr>
        <w:t xml:space="preserve">    </w:t>
      </w:r>
      <w:r>
        <w:rPr>
          <w:rFonts w:hint="eastAsia"/>
        </w:rPr>
        <w:t>命题：张榆霞</w:t>
      </w:r>
    </w:p>
    <w:p w:rsidR="00FF5608" w:rsidRDefault="00FF5608" w:rsidP="004D5F44">
      <w:pPr>
        <w:snapToGrid w:val="0"/>
        <w:spacing w:line="360" w:lineRule="auto"/>
        <w:ind w:firstLine="435"/>
        <w:jc w:val="left"/>
      </w:pPr>
      <w:r>
        <w:rPr>
          <w:rFonts w:hint="eastAsia"/>
        </w:rPr>
        <w:t>审核：张榆霞</w:t>
      </w:r>
      <w:r>
        <w:rPr>
          <w:rFonts w:hint="eastAsia"/>
        </w:rPr>
        <w:t xml:space="preserve">  </w:t>
      </w:r>
      <w:r>
        <w:rPr>
          <w:rFonts w:hint="eastAsia"/>
        </w:rPr>
        <w:t>邹本东</w:t>
      </w:r>
    </w:p>
    <w:p w:rsidR="00E10432" w:rsidRPr="00E10432" w:rsidRDefault="00E10432" w:rsidP="004D5F44">
      <w:pPr>
        <w:snapToGrid w:val="0"/>
        <w:spacing w:line="360" w:lineRule="auto"/>
        <w:jc w:val="center"/>
        <w:rPr>
          <w:b/>
          <w:sz w:val="28"/>
          <w:szCs w:val="28"/>
        </w:rPr>
      </w:pPr>
      <w:r w:rsidRPr="00E10432">
        <w:rPr>
          <w:rFonts w:hint="eastAsia"/>
          <w:b/>
          <w:sz w:val="28"/>
          <w:szCs w:val="28"/>
        </w:rPr>
        <w:t>第十二节</w:t>
      </w:r>
      <w:r w:rsidRPr="00E10432">
        <w:rPr>
          <w:rFonts w:hint="eastAsia"/>
          <w:b/>
          <w:sz w:val="28"/>
          <w:szCs w:val="28"/>
        </w:rPr>
        <w:t xml:space="preserve">  </w:t>
      </w:r>
      <w:r w:rsidRPr="00E10432">
        <w:rPr>
          <w:rFonts w:hint="eastAsia"/>
          <w:b/>
          <w:sz w:val="28"/>
          <w:szCs w:val="28"/>
        </w:rPr>
        <w:t>气相色谱法</w:t>
      </w:r>
    </w:p>
    <w:p w:rsidR="00E10432" w:rsidRPr="00E10432" w:rsidRDefault="00E10432" w:rsidP="004D5F44">
      <w:pPr>
        <w:snapToGrid w:val="0"/>
        <w:spacing w:line="360" w:lineRule="auto"/>
        <w:jc w:val="left"/>
        <w:rPr>
          <w:b/>
        </w:rPr>
      </w:pPr>
      <w:r w:rsidRPr="00E10432">
        <w:rPr>
          <w:rFonts w:hint="eastAsia"/>
          <w:b/>
        </w:rPr>
        <w:t>(</w:t>
      </w:r>
      <w:r w:rsidRPr="00E10432">
        <w:rPr>
          <w:rFonts w:hint="eastAsia"/>
          <w:b/>
        </w:rPr>
        <w:t>一</w:t>
      </w:r>
      <w:r w:rsidRPr="00E10432">
        <w:rPr>
          <w:rFonts w:hint="eastAsia"/>
          <w:b/>
        </w:rPr>
        <w:t>)</w:t>
      </w:r>
      <w:r w:rsidRPr="00E10432">
        <w:rPr>
          <w:rFonts w:hint="eastAsia"/>
          <w:b/>
        </w:rPr>
        <w:t>基础知识</w:t>
      </w:r>
    </w:p>
    <w:p w:rsidR="00E10432" w:rsidRPr="00E10432" w:rsidRDefault="00E10432" w:rsidP="004D5F44">
      <w:pPr>
        <w:snapToGrid w:val="0"/>
        <w:spacing w:line="360" w:lineRule="auto"/>
        <w:jc w:val="left"/>
        <w:rPr>
          <w:b/>
        </w:rPr>
      </w:pPr>
      <w:r w:rsidRPr="00E10432">
        <w:rPr>
          <w:rFonts w:hint="eastAsia"/>
          <w:b/>
        </w:rPr>
        <w:t>分类号：</w:t>
      </w:r>
      <w:r w:rsidRPr="00E10432">
        <w:rPr>
          <w:rFonts w:hint="eastAsia"/>
          <w:b/>
        </w:rPr>
        <w:t>W12</w:t>
      </w:r>
      <w:r w:rsidRPr="00E10432">
        <w:rPr>
          <w:rFonts w:hint="eastAsia"/>
          <w:b/>
        </w:rPr>
        <w:t>—</w:t>
      </w:r>
      <w:r w:rsidRPr="00E10432">
        <w:rPr>
          <w:rFonts w:hint="eastAsia"/>
          <w:b/>
        </w:rPr>
        <w:t>0</w:t>
      </w:r>
    </w:p>
    <w:p w:rsidR="00E10432" w:rsidRPr="00E10432" w:rsidRDefault="00E10432" w:rsidP="004D5F44">
      <w:pPr>
        <w:snapToGrid w:val="0"/>
        <w:spacing w:line="360" w:lineRule="auto"/>
        <w:jc w:val="left"/>
        <w:rPr>
          <w:b/>
        </w:rPr>
      </w:pPr>
      <w:r w:rsidRPr="00E10432">
        <w:rPr>
          <w:rFonts w:hint="eastAsia"/>
          <w:b/>
        </w:rPr>
        <w:t>一、填空题</w:t>
      </w:r>
    </w:p>
    <w:p w:rsidR="00E10432" w:rsidRDefault="00E10432" w:rsidP="004D5F44">
      <w:pPr>
        <w:snapToGrid w:val="0"/>
        <w:spacing w:line="360" w:lineRule="auto"/>
        <w:jc w:val="left"/>
      </w:pPr>
      <w:r>
        <w:rPr>
          <w:rFonts w:hint="eastAsia"/>
        </w:rPr>
        <w:t>1</w:t>
      </w:r>
      <w:r>
        <w:rPr>
          <w:rFonts w:hint="eastAsia"/>
        </w:rPr>
        <w:t>．气相色谱柱的老化温度要高于分析时最高柱温</w:t>
      </w:r>
      <w:r>
        <w:rPr>
          <w:rFonts w:hint="eastAsia"/>
          <w:u w:val="single"/>
        </w:rPr>
        <w:t xml:space="preserve">         </w:t>
      </w:r>
      <w:r>
        <w:rPr>
          <w:rFonts w:hint="eastAsia"/>
        </w:rPr>
        <w:t>℃，并低于固定液的最高使用温度，老化时，色谱柱要与</w:t>
      </w:r>
      <w:r>
        <w:rPr>
          <w:rFonts w:hint="eastAsia"/>
          <w:u w:val="single"/>
        </w:rPr>
        <w:t xml:space="preserve">           </w:t>
      </w:r>
      <w:r>
        <w:rPr>
          <w:rFonts w:hint="eastAsia"/>
        </w:rPr>
        <w:t>断开。</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5</w:t>
      </w:r>
      <w:r>
        <w:rPr>
          <w:rFonts w:hint="eastAsia"/>
        </w:rPr>
        <w:t>～</w:t>
      </w:r>
      <w:r>
        <w:rPr>
          <w:rFonts w:hint="eastAsia"/>
        </w:rPr>
        <w:t xml:space="preserve">10    </w:t>
      </w:r>
      <w:r>
        <w:rPr>
          <w:rFonts w:hint="eastAsia"/>
        </w:rPr>
        <w:t>检测器</w:t>
      </w:r>
    </w:p>
    <w:p w:rsidR="00E10432" w:rsidRDefault="00E10432" w:rsidP="004D5F44">
      <w:pPr>
        <w:snapToGrid w:val="0"/>
        <w:spacing w:line="360" w:lineRule="auto"/>
        <w:jc w:val="left"/>
      </w:pPr>
      <w:r>
        <w:rPr>
          <w:rFonts w:hint="eastAsia"/>
        </w:rPr>
        <w:t>2</w:t>
      </w:r>
      <w:r>
        <w:rPr>
          <w:rFonts w:hint="eastAsia"/>
        </w:rPr>
        <w:t>．气相色谱法分离过程中，一般情况下，沸点差别越小、极性越相近的组分其保留值的差别就</w:t>
      </w:r>
      <w:r>
        <w:rPr>
          <w:rFonts w:hint="eastAsia"/>
          <w:u w:val="single"/>
        </w:rPr>
        <w:t xml:space="preserve">      </w:t>
      </w:r>
      <w:r>
        <w:rPr>
          <w:rFonts w:hint="eastAsia"/>
        </w:rPr>
        <w:t>，而保留值差别最小的一对组分就是</w:t>
      </w:r>
      <w:r>
        <w:rPr>
          <w:rFonts w:hint="eastAsia"/>
          <w:u w:val="single"/>
        </w:rPr>
        <w:t xml:space="preserve">      </w:t>
      </w:r>
      <w:r>
        <w:rPr>
          <w:rFonts w:hint="eastAsia"/>
        </w:rPr>
        <w:t>物质对。</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越小</w:t>
      </w:r>
      <w:r>
        <w:rPr>
          <w:rFonts w:hint="eastAsia"/>
        </w:rPr>
        <w:t xml:space="preserve">    </w:t>
      </w:r>
      <w:r>
        <w:rPr>
          <w:rFonts w:hint="eastAsia"/>
        </w:rPr>
        <w:t>难分离</w:t>
      </w:r>
    </w:p>
    <w:p w:rsidR="00E10432" w:rsidRDefault="00E10432" w:rsidP="004D5F44">
      <w:pPr>
        <w:snapToGrid w:val="0"/>
        <w:spacing w:line="360" w:lineRule="auto"/>
        <w:jc w:val="left"/>
      </w:pPr>
      <w:r>
        <w:rPr>
          <w:rFonts w:hint="eastAsia"/>
        </w:rPr>
        <w:t>3</w:t>
      </w:r>
      <w:r>
        <w:rPr>
          <w:rFonts w:hint="eastAsia"/>
        </w:rPr>
        <w:t>．气相色谱法分析非极性组分时应首先选用</w:t>
      </w:r>
      <w:r>
        <w:rPr>
          <w:rFonts w:hint="eastAsia"/>
          <w:u w:val="single"/>
        </w:rPr>
        <w:t xml:space="preserve">         </w:t>
      </w:r>
      <w:r>
        <w:rPr>
          <w:rFonts w:hint="eastAsia"/>
        </w:rPr>
        <w:t>固定液，组分基本按沸点顺序出峰，如烃和非烃混合物，同沸点的组分中</w:t>
      </w:r>
      <w:r>
        <w:rPr>
          <w:rFonts w:hint="eastAsia"/>
          <w:u w:val="single"/>
        </w:rPr>
        <w:t xml:space="preserve">         </w:t>
      </w:r>
      <w:r>
        <w:rPr>
          <w:rFonts w:hint="eastAsia"/>
        </w:rPr>
        <w:t>大的组分先流出色谱柱。</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非极性</w:t>
      </w:r>
      <w:r>
        <w:rPr>
          <w:rFonts w:hint="eastAsia"/>
        </w:rPr>
        <w:t xml:space="preserve">    </w:t>
      </w:r>
      <w:r>
        <w:rPr>
          <w:rFonts w:hint="eastAsia"/>
        </w:rPr>
        <w:t>极性</w:t>
      </w:r>
    </w:p>
    <w:p w:rsidR="00E10432" w:rsidRDefault="00E10432" w:rsidP="004D5F44">
      <w:pPr>
        <w:snapToGrid w:val="0"/>
        <w:spacing w:line="360" w:lineRule="auto"/>
        <w:jc w:val="left"/>
      </w:pPr>
      <w:r>
        <w:rPr>
          <w:rFonts w:hint="eastAsia"/>
        </w:rPr>
        <w:t>4</w:t>
      </w:r>
      <w:r>
        <w:rPr>
          <w:rFonts w:hint="eastAsia"/>
        </w:rPr>
        <w:t>．气相色谱法所测组分和固定液分子间的氢键力实际上也是一种</w:t>
      </w:r>
      <w:r>
        <w:rPr>
          <w:rFonts w:hint="eastAsia"/>
          <w:u w:val="single"/>
        </w:rPr>
        <w:t xml:space="preserve">       </w:t>
      </w:r>
      <w:r>
        <w:rPr>
          <w:rFonts w:hint="eastAsia"/>
        </w:rPr>
        <w:t>力，氢键力在气液色谱中占有</w:t>
      </w:r>
      <w:r w:rsidR="00500B97">
        <w:rPr>
          <w:rFonts w:hint="eastAsia"/>
          <w:u w:val="single"/>
        </w:rPr>
        <w:t xml:space="preserve">             </w:t>
      </w:r>
      <w:r>
        <w:rPr>
          <w:rFonts w:hint="eastAsia"/>
        </w:rPr>
        <w:t>地位。</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定向</w:t>
      </w:r>
      <w:r>
        <w:rPr>
          <w:rFonts w:hint="eastAsia"/>
        </w:rPr>
        <w:t xml:space="preserve">    </w:t>
      </w:r>
      <w:r>
        <w:rPr>
          <w:rFonts w:hint="eastAsia"/>
        </w:rPr>
        <w:t>重要</w:t>
      </w:r>
    </w:p>
    <w:p w:rsidR="00E10432" w:rsidRDefault="00E10432" w:rsidP="004D5F44">
      <w:pPr>
        <w:snapToGrid w:val="0"/>
        <w:spacing w:line="360" w:lineRule="auto"/>
        <w:jc w:val="left"/>
      </w:pPr>
      <w:r>
        <w:rPr>
          <w:rFonts w:hint="eastAsia"/>
        </w:rPr>
        <w:t>5</w:t>
      </w:r>
      <w:r>
        <w:rPr>
          <w:rFonts w:hint="eastAsia"/>
        </w:rPr>
        <w:t>．气相色谱法分离中等极性组分首先选用</w:t>
      </w:r>
      <w:r>
        <w:rPr>
          <w:rFonts w:hint="eastAsia"/>
          <w:u w:val="single"/>
        </w:rPr>
        <w:t xml:space="preserve">         </w:t>
      </w:r>
      <w:r>
        <w:rPr>
          <w:rFonts w:hint="eastAsia"/>
        </w:rPr>
        <w:t>固定液，组分基本按沸点顺序流出色谱柱。</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中极性</w:t>
      </w:r>
    </w:p>
    <w:p w:rsidR="00E10432" w:rsidRDefault="00E10432" w:rsidP="004D5F44">
      <w:pPr>
        <w:snapToGrid w:val="0"/>
        <w:spacing w:line="360" w:lineRule="auto"/>
        <w:jc w:val="left"/>
      </w:pPr>
      <w:r>
        <w:rPr>
          <w:rFonts w:hint="eastAsia"/>
        </w:rPr>
        <w:t>6</w:t>
      </w:r>
      <w:r>
        <w:rPr>
          <w:rFonts w:hint="eastAsia"/>
        </w:rPr>
        <w:t>．气相色谱分析用归一化法定量的条件是</w:t>
      </w:r>
      <w:r>
        <w:rPr>
          <w:rFonts w:hint="eastAsia"/>
          <w:u w:val="single"/>
        </w:rPr>
        <w:t xml:space="preserve">               </w:t>
      </w:r>
      <w:r>
        <w:rPr>
          <w:rFonts w:hint="eastAsia"/>
        </w:rPr>
        <w:t>都要流出色谱柱，且在所用检测器上都能</w:t>
      </w:r>
      <w:r>
        <w:rPr>
          <w:rFonts w:hint="eastAsia"/>
          <w:u w:val="single"/>
        </w:rPr>
        <w:t xml:space="preserve">            </w:t>
      </w:r>
      <w:r>
        <w:rPr>
          <w:rFonts w:hint="eastAsia"/>
        </w:rPr>
        <w:t>。</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样品中所有组分</w:t>
      </w:r>
      <w:r>
        <w:rPr>
          <w:rFonts w:hint="eastAsia"/>
        </w:rPr>
        <w:t xml:space="preserve">    </w:t>
      </w:r>
      <w:r>
        <w:rPr>
          <w:rFonts w:hint="eastAsia"/>
        </w:rPr>
        <w:t>产生信号</w:t>
      </w:r>
    </w:p>
    <w:p w:rsidR="00E10432" w:rsidRDefault="00E10432" w:rsidP="004D5F44">
      <w:pPr>
        <w:snapToGrid w:val="0"/>
        <w:spacing w:line="360" w:lineRule="auto"/>
        <w:jc w:val="left"/>
      </w:pPr>
      <w:r>
        <w:rPr>
          <w:rFonts w:hint="eastAsia"/>
        </w:rPr>
        <w:t>7</w:t>
      </w:r>
      <w:r>
        <w:rPr>
          <w:rFonts w:hint="eastAsia"/>
        </w:rPr>
        <w:t>．气相色谱分析内标法定量要选择一个适宜的</w:t>
      </w:r>
      <w:r>
        <w:rPr>
          <w:rFonts w:hint="eastAsia"/>
          <w:u w:val="single"/>
        </w:rPr>
        <w:t xml:space="preserve">         </w:t>
      </w:r>
      <w:r>
        <w:rPr>
          <w:rFonts w:hint="eastAsia"/>
        </w:rPr>
        <w:t>，并要求它与其他组分能</w:t>
      </w:r>
      <w:r>
        <w:rPr>
          <w:rFonts w:hint="eastAsia"/>
          <w:u w:val="single"/>
        </w:rPr>
        <w:t xml:space="preserve">          </w:t>
      </w:r>
      <w:r>
        <w:rPr>
          <w:rFonts w:hint="eastAsia"/>
        </w:rPr>
        <w:t>。</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内标物</w:t>
      </w:r>
      <w:r>
        <w:rPr>
          <w:rFonts w:hint="eastAsia"/>
        </w:rPr>
        <w:t xml:space="preserve">    </w:t>
      </w:r>
      <w:r>
        <w:rPr>
          <w:rFonts w:hint="eastAsia"/>
        </w:rPr>
        <w:t>完全分离</w:t>
      </w:r>
    </w:p>
    <w:p w:rsidR="00E10432" w:rsidRDefault="00E10432" w:rsidP="004D5F44">
      <w:pPr>
        <w:snapToGrid w:val="0"/>
        <w:spacing w:line="360" w:lineRule="auto"/>
        <w:jc w:val="left"/>
      </w:pPr>
      <w:r>
        <w:rPr>
          <w:rFonts w:hint="eastAsia"/>
        </w:rPr>
        <w:t>8</w:t>
      </w:r>
      <w:r>
        <w:rPr>
          <w:rFonts w:hint="eastAsia"/>
        </w:rPr>
        <w:t>．气相色谱法常用的浓度型检测器有</w:t>
      </w:r>
      <w:r>
        <w:rPr>
          <w:rFonts w:hint="eastAsia"/>
          <w:u w:val="single"/>
        </w:rPr>
        <w:t xml:space="preserve">            </w:t>
      </w:r>
      <w:r>
        <w:rPr>
          <w:rFonts w:hint="eastAsia"/>
        </w:rPr>
        <w:t>和</w:t>
      </w:r>
      <w:r>
        <w:rPr>
          <w:rFonts w:hint="eastAsia"/>
          <w:u w:val="single"/>
        </w:rPr>
        <w:t xml:space="preserve">             </w:t>
      </w:r>
      <w:r>
        <w:rPr>
          <w:rFonts w:hint="eastAsia"/>
        </w:rPr>
        <w:t>。</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热导检测器</w:t>
      </w:r>
      <w:r>
        <w:rPr>
          <w:rFonts w:hint="eastAsia"/>
        </w:rPr>
        <w:t xml:space="preserve">(TCD)    </w:t>
      </w:r>
      <w:r>
        <w:rPr>
          <w:rFonts w:hint="eastAsia"/>
        </w:rPr>
        <w:t>电子捕获检测器</w:t>
      </w:r>
      <w:r>
        <w:rPr>
          <w:rFonts w:hint="eastAsia"/>
        </w:rPr>
        <w:t>(ECD)</w:t>
      </w:r>
    </w:p>
    <w:p w:rsidR="00E10432" w:rsidRDefault="00E10432" w:rsidP="004D5F44">
      <w:pPr>
        <w:snapToGrid w:val="0"/>
        <w:spacing w:line="360" w:lineRule="auto"/>
        <w:jc w:val="left"/>
      </w:pPr>
      <w:r>
        <w:rPr>
          <w:rFonts w:hint="eastAsia"/>
        </w:rPr>
        <w:t>9</w:t>
      </w:r>
      <w:r>
        <w:rPr>
          <w:rFonts w:hint="eastAsia"/>
        </w:rPr>
        <w:t>．气相色谱法常用的质量型检测器有</w:t>
      </w:r>
      <w:r>
        <w:rPr>
          <w:rFonts w:hint="eastAsia"/>
          <w:u w:val="single"/>
        </w:rPr>
        <w:t xml:space="preserve">                      </w:t>
      </w:r>
      <w:r>
        <w:rPr>
          <w:rFonts w:hint="eastAsia"/>
        </w:rPr>
        <w:t>和</w:t>
      </w:r>
      <w:r>
        <w:rPr>
          <w:rFonts w:hint="eastAsia"/>
          <w:u w:val="single"/>
        </w:rPr>
        <w:t xml:space="preserve">                     </w:t>
      </w:r>
      <w:r>
        <w:rPr>
          <w:rFonts w:hint="eastAsia"/>
        </w:rPr>
        <w:t>。</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氢火焰检测器</w:t>
      </w:r>
      <w:r>
        <w:rPr>
          <w:rFonts w:hint="eastAsia"/>
        </w:rPr>
        <w:t xml:space="preserve">(FID)    </w:t>
      </w:r>
      <w:r>
        <w:rPr>
          <w:rFonts w:hint="eastAsia"/>
        </w:rPr>
        <w:t>火焰光度检测器</w:t>
      </w:r>
      <w:r>
        <w:rPr>
          <w:rFonts w:hint="eastAsia"/>
        </w:rPr>
        <w:t>(FPD)</w:t>
      </w:r>
    </w:p>
    <w:p w:rsidR="00E10432" w:rsidRDefault="00E10432" w:rsidP="004D5F44">
      <w:pPr>
        <w:snapToGrid w:val="0"/>
        <w:spacing w:line="360" w:lineRule="auto"/>
        <w:jc w:val="left"/>
      </w:pPr>
      <w:r>
        <w:rPr>
          <w:rFonts w:hint="eastAsia"/>
        </w:rPr>
        <w:t>10</w:t>
      </w:r>
      <w:r>
        <w:rPr>
          <w:rFonts w:hint="eastAsia"/>
        </w:rPr>
        <w:t>．电子捕获检测器常用的放射源是</w:t>
      </w:r>
      <w:r w:rsidR="00425C82">
        <w:rPr>
          <w:rFonts w:hint="eastAsia"/>
          <w:u w:val="single"/>
        </w:rPr>
        <w:t xml:space="preserve">          </w:t>
      </w:r>
      <w:r>
        <w:rPr>
          <w:rFonts w:hint="eastAsia"/>
        </w:rPr>
        <w:t>和</w:t>
      </w:r>
      <w:r w:rsidR="00425C82">
        <w:rPr>
          <w:rFonts w:hint="eastAsia"/>
          <w:u w:val="single"/>
        </w:rPr>
        <w:t xml:space="preserve">           </w:t>
      </w:r>
      <w:r>
        <w:rPr>
          <w:rFonts w:hint="eastAsia"/>
        </w:rPr>
        <w:t>。</w:t>
      </w:r>
    </w:p>
    <w:p w:rsidR="00E10432" w:rsidRDefault="00E10432" w:rsidP="00500B97">
      <w:pPr>
        <w:snapToGrid w:val="0"/>
        <w:spacing w:line="360" w:lineRule="auto"/>
        <w:ind w:firstLineChars="200" w:firstLine="422"/>
        <w:jc w:val="left"/>
      </w:pPr>
      <w:r w:rsidRPr="00500B97">
        <w:rPr>
          <w:rFonts w:hint="eastAsia"/>
          <w:b/>
        </w:rPr>
        <w:t>答案：</w:t>
      </w:r>
      <w:r>
        <w:rPr>
          <w:rFonts w:hint="eastAsia"/>
        </w:rPr>
        <w:t>Ni</w:t>
      </w:r>
      <w:r w:rsidRPr="00425C82">
        <w:rPr>
          <w:rFonts w:hint="eastAsia"/>
          <w:vertAlign w:val="superscript"/>
        </w:rPr>
        <w:t>63</w:t>
      </w:r>
      <w:r>
        <w:rPr>
          <w:rFonts w:hint="eastAsia"/>
        </w:rPr>
        <w:t xml:space="preserve">    H</w:t>
      </w:r>
      <w:r w:rsidRPr="00425C82">
        <w:rPr>
          <w:rFonts w:hint="eastAsia"/>
          <w:vertAlign w:val="superscript"/>
        </w:rPr>
        <w:t>3</w:t>
      </w:r>
    </w:p>
    <w:p w:rsidR="00E10432" w:rsidRDefault="00E10432" w:rsidP="004D5F44">
      <w:pPr>
        <w:snapToGrid w:val="0"/>
        <w:spacing w:line="360" w:lineRule="auto"/>
        <w:jc w:val="left"/>
      </w:pPr>
      <w:r>
        <w:rPr>
          <w:rFonts w:hint="eastAsia"/>
        </w:rPr>
        <w:t>11</w:t>
      </w:r>
      <w:r>
        <w:rPr>
          <w:rFonts w:hint="eastAsia"/>
        </w:rPr>
        <w:t>．气相色谱分析中，纯载气通过检测器时，输出信号的不稳定程度称为</w:t>
      </w:r>
      <w:r w:rsidR="00425C82">
        <w:rPr>
          <w:rFonts w:hint="eastAsia"/>
          <w:u w:val="single"/>
        </w:rPr>
        <w:t xml:space="preserve">        </w:t>
      </w:r>
      <w:r>
        <w:rPr>
          <w:rFonts w:hint="eastAsia"/>
        </w:rPr>
        <w:t>。</w:t>
      </w:r>
    </w:p>
    <w:p w:rsidR="00425C82" w:rsidRDefault="00E10432" w:rsidP="00500B97">
      <w:pPr>
        <w:snapToGrid w:val="0"/>
        <w:spacing w:line="360" w:lineRule="auto"/>
        <w:ind w:firstLineChars="200" w:firstLine="422"/>
        <w:jc w:val="left"/>
      </w:pPr>
      <w:r w:rsidRPr="00500B97">
        <w:rPr>
          <w:rFonts w:hint="eastAsia"/>
          <w:b/>
        </w:rPr>
        <w:t>答案：</w:t>
      </w:r>
      <w:r>
        <w:rPr>
          <w:rFonts w:hint="eastAsia"/>
        </w:rPr>
        <w:t>噪音</w:t>
      </w:r>
    </w:p>
    <w:p w:rsidR="00425C82" w:rsidRDefault="00425C82" w:rsidP="004D5F44">
      <w:pPr>
        <w:snapToGrid w:val="0"/>
        <w:spacing w:line="360" w:lineRule="auto"/>
        <w:jc w:val="left"/>
      </w:pPr>
      <w:r>
        <w:rPr>
          <w:rFonts w:hint="eastAsia"/>
        </w:rPr>
        <w:lastRenderedPageBreak/>
        <w:t>12</w:t>
      </w:r>
      <w:r>
        <w:rPr>
          <w:rFonts w:hint="eastAsia"/>
        </w:rPr>
        <w:t>．顶空气体分析法是依据</w:t>
      </w:r>
      <w:r>
        <w:rPr>
          <w:rFonts w:hint="eastAsia"/>
          <w:u w:val="single"/>
        </w:rPr>
        <w:t xml:space="preserve">         </w:t>
      </w:r>
      <w:r>
        <w:rPr>
          <w:rFonts w:hint="eastAsia"/>
        </w:rPr>
        <w:t>原理，通过分析气体样宋测定</w:t>
      </w:r>
      <w:r>
        <w:rPr>
          <w:rFonts w:hint="eastAsia"/>
          <w:u w:val="single"/>
        </w:rPr>
        <w:t xml:space="preserve">             </w:t>
      </w:r>
      <w:r>
        <w:rPr>
          <w:rFonts w:hint="eastAsia"/>
        </w:rPr>
        <w:t>中组分的方法。</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相平衡</w:t>
      </w:r>
      <w:r>
        <w:rPr>
          <w:rFonts w:hint="eastAsia"/>
        </w:rPr>
        <w:t xml:space="preserve">    </w:t>
      </w:r>
      <w:r>
        <w:rPr>
          <w:rFonts w:hint="eastAsia"/>
        </w:rPr>
        <w:t>平衡液相</w:t>
      </w:r>
    </w:p>
    <w:p w:rsidR="00425C82" w:rsidRDefault="00425C82" w:rsidP="004D5F44">
      <w:pPr>
        <w:snapToGrid w:val="0"/>
        <w:spacing w:line="360" w:lineRule="auto"/>
        <w:jc w:val="left"/>
      </w:pPr>
      <w:r>
        <w:rPr>
          <w:rFonts w:hint="eastAsia"/>
        </w:rPr>
        <w:t>13</w:t>
      </w:r>
      <w:r>
        <w:rPr>
          <w:rFonts w:hint="eastAsia"/>
        </w:rPr>
        <w:t>．毛细管色谱进样技术主要有</w:t>
      </w:r>
      <w:r>
        <w:rPr>
          <w:rFonts w:hint="eastAsia"/>
          <w:u w:val="single"/>
        </w:rPr>
        <w:t xml:space="preserve">             </w:t>
      </w:r>
      <w:r>
        <w:rPr>
          <w:rFonts w:hint="eastAsia"/>
        </w:rPr>
        <w:t>和</w:t>
      </w:r>
      <w:r>
        <w:rPr>
          <w:rFonts w:hint="eastAsia"/>
          <w:u w:val="single"/>
        </w:rPr>
        <w:t xml:space="preserve">               </w:t>
      </w:r>
      <w:r>
        <w:rPr>
          <w:rFonts w:hint="eastAsia"/>
        </w:rPr>
        <w:t>。</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分流进样</w:t>
      </w:r>
      <w:r>
        <w:rPr>
          <w:rFonts w:hint="eastAsia"/>
        </w:rPr>
        <w:t xml:space="preserve">    </w:t>
      </w:r>
      <w:r>
        <w:rPr>
          <w:rFonts w:hint="eastAsia"/>
        </w:rPr>
        <w:t>不分流进样</w:t>
      </w:r>
    </w:p>
    <w:p w:rsidR="00425C82" w:rsidRDefault="00425C82" w:rsidP="004D5F44">
      <w:pPr>
        <w:snapToGrid w:val="0"/>
        <w:spacing w:line="360" w:lineRule="auto"/>
        <w:jc w:val="left"/>
      </w:pPr>
      <w:r>
        <w:rPr>
          <w:rFonts w:hint="eastAsia"/>
        </w:rPr>
        <w:t>14</w:t>
      </w:r>
      <w:r>
        <w:rPr>
          <w:rFonts w:hint="eastAsia"/>
        </w:rPr>
        <w:t>．液—液萃取易溶于水的有机物时，可用</w:t>
      </w:r>
      <w:r>
        <w:rPr>
          <w:rFonts w:hint="eastAsia"/>
          <w:u w:val="single"/>
        </w:rPr>
        <w:t xml:space="preserve">        </w:t>
      </w:r>
      <w:r>
        <w:rPr>
          <w:rFonts w:hint="eastAsia"/>
        </w:rPr>
        <w:t>法。即用添加</w:t>
      </w:r>
      <w:r>
        <w:rPr>
          <w:rFonts w:hint="eastAsia"/>
          <w:u w:val="single"/>
        </w:rPr>
        <w:t xml:space="preserve">        </w:t>
      </w:r>
      <w:r>
        <w:rPr>
          <w:rFonts w:hint="eastAsia"/>
        </w:rPr>
        <w:t>来减小水的活度，从而降低有机化合物的溶解度。</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盐析</w:t>
      </w:r>
      <w:r>
        <w:rPr>
          <w:rFonts w:hint="eastAsia"/>
        </w:rPr>
        <w:t xml:space="preserve">    </w:t>
      </w:r>
      <w:r>
        <w:rPr>
          <w:rFonts w:hint="eastAsia"/>
        </w:rPr>
        <w:t>盐</w:t>
      </w:r>
    </w:p>
    <w:p w:rsidR="00425C82" w:rsidRDefault="00425C82" w:rsidP="004D5F44">
      <w:pPr>
        <w:snapToGrid w:val="0"/>
        <w:spacing w:line="360" w:lineRule="auto"/>
        <w:jc w:val="left"/>
      </w:pPr>
      <w:r>
        <w:rPr>
          <w:rFonts w:hint="eastAsia"/>
        </w:rPr>
        <w:t>15</w:t>
      </w:r>
      <w:r>
        <w:rPr>
          <w:rFonts w:hint="eastAsia"/>
        </w:rPr>
        <w:t>．气相色谱载体大致可分为</w:t>
      </w:r>
      <w:r>
        <w:rPr>
          <w:rFonts w:hint="eastAsia"/>
          <w:u w:val="single"/>
        </w:rPr>
        <w:t xml:space="preserve">           </w:t>
      </w:r>
      <w:r>
        <w:rPr>
          <w:rFonts w:hint="eastAsia"/>
        </w:rPr>
        <w:t>和</w:t>
      </w:r>
      <w:r>
        <w:rPr>
          <w:rFonts w:hint="eastAsia"/>
          <w:u w:val="single"/>
        </w:rPr>
        <w:t xml:space="preserve">                    </w:t>
      </w:r>
      <w:r>
        <w:rPr>
          <w:rFonts w:hint="eastAsia"/>
        </w:rPr>
        <w:t>。</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无机载体</w:t>
      </w:r>
      <w:r>
        <w:rPr>
          <w:rFonts w:hint="eastAsia"/>
        </w:rPr>
        <w:t xml:space="preserve">    </w:t>
      </w:r>
      <w:r>
        <w:rPr>
          <w:rFonts w:hint="eastAsia"/>
        </w:rPr>
        <w:t>有机聚合物载体</w:t>
      </w:r>
    </w:p>
    <w:p w:rsidR="00425C82" w:rsidRDefault="00425C82" w:rsidP="004D5F44">
      <w:pPr>
        <w:snapToGrid w:val="0"/>
        <w:spacing w:line="360" w:lineRule="auto"/>
        <w:jc w:val="left"/>
      </w:pPr>
      <w:r>
        <w:rPr>
          <w:rFonts w:hint="eastAsia"/>
        </w:rPr>
        <w:t>16</w:t>
      </w:r>
      <w:r>
        <w:rPr>
          <w:rFonts w:hint="eastAsia"/>
        </w:rPr>
        <w:t>．所谓气相色谱固定液热稳定性好，主要是指固定液在高温下不发生</w:t>
      </w:r>
      <w:r>
        <w:rPr>
          <w:rFonts w:hint="eastAsia"/>
          <w:u w:val="single"/>
        </w:rPr>
        <w:t xml:space="preserve">       </w:t>
      </w:r>
      <w:r>
        <w:rPr>
          <w:rFonts w:hint="eastAsia"/>
        </w:rPr>
        <w:t>、</w:t>
      </w:r>
      <w:r>
        <w:rPr>
          <w:rFonts w:hint="eastAsia"/>
          <w:u w:val="single"/>
        </w:rPr>
        <w:t xml:space="preserve">          </w:t>
      </w:r>
      <w:r>
        <w:rPr>
          <w:rFonts w:hint="eastAsia"/>
        </w:rPr>
        <w:t>和分解。</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聚合</w:t>
      </w:r>
      <w:r>
        <w:rPr>
          <w:rFonts w:hint="eastAsia"/>
        </w:rPr>
        <w:t xml:space="preserve">  </w:t>
      </w:r>
      <w:r>
        <w:rPr>
          <w:rFonts w:hint="eastAsia"/>
        </w:rPr>
        <w:t>交联</w:t>
      </w:r>
    </w:p>
    <w:p w:rsidR="00425C82" w:rsidRDefault="00425C82" w:rsidP="004D5F44">
      <w:pPr>
        <w:snapToGrid w:val="0"/>
        <w:spacing w:line="360" w:lineRule="auto"/>
        <w:jc w:val="left"/>
      </w:pPr>
      <w:r>
        <w:rPr>
          <w:rFonts w:hint="eastAsia"/>
        </w:rPr>
        <w:t>17</w:t>
      </w:r>
      <w:r>
        <w:rPr>
          <w:rFonts w:hint="eastAsia"/>
        </w:rPr>
        <w:t>．气相色谱程序升温的方式有</w:t>
      </w:r>
      <w:r>
        <w:rPr>
          <w:rFonts w:hint="eastAsia"/>
          <w:u w:val="single"/>
        </w:rPr>
        <w:t xml:space="preserve">       </w:t>
      </w:r>
      <w:r>
        <w:rPr>
          <w:rFonts w:hint="eastAsia"/>
        </w:rPr>
        <w:t>升温和</w:t>
      </w:r>
      <w:r>
        <w:rPr>
          <w:rFonts w:hint="eastAsia"/>
          <w:u w:val="single"/>
        </w:rPr>
        <w:t xml:space="preserve">         </w:t>
      </w:r>
      <w:r>
        <w:rPr>
          <w:rFonts w:hint="eastAsia"/>
        </w:rPr>
        <w:t>升温。</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线性</w:t>
      </w:r>
      <w:r>
        <w:rPr>
          <w:rFonts w:hint="eastAsia"/>
        </w:rPr>
        <w:t xml:space="preserve">    </w:t>
      </w:r>
      <w:r>
        <w:rPr>
          <w:rFonts w:hint="eastAsia"/>
        </w:rPr>
        <w:t>非线性</w:t>
      </w:r>
    </w:p>
    <w:p w:rsidR="00425C82" w:rsidRDefault="00425C82" w:rsidP="004D5F44">
      <w:pPr>
        <w:snapToGrid w:val="0"/>
        <w:spacing w:line="360" w:lineRule="auto"/>
        <w:jc w:val="left"/>
      </w:pPr>
      <w:r>
        <w:rPr>
          <w:rFonts w:hint="eastAsia"/>
        </w:rPr>
        <w:t>18</w:t>
      </w:r>
      <w:r>
        <w:rPr>
          <w:rFonts w:hint="eastAsia"/>
        </w:rPr>
        <w:t>．气相色谱法分析中，不同的色谱柱温会对柱效、</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产生影响。</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保留值</w:t>
      </w:r>
      <w:r>
        <w:rPr>
          <w:rFonts w:hint="eastAsia"/>
        </w:rPr>
        <w:t xml:space="preserve">    </w:t>
      </w:r>
      <w:r>
        <w:rPr>
          <w:rFonts w:hint="eastAsia"/>
        </w:rPr>
        <w:t>保留时间</w:t>
      </w:r>
      <w:r>
        <w:rPr>
          <w:rFonts w:hint="eastAsia"/>
        </w:rPr>
        <w:t xml:space="preserve">    </w:t>
      </w:r>
      <w:r>
        <w:rPr>
          <w:rFonts w:hint="eastAsia"/>
        </w:rPr>
        <w:t>峰高</w:t>
      </w:r>
      <w:r>
        <w:rPr>
          <w:rFonts w:hint="eastAsia"/>
        </w:rPr>
        <w:t xml:space="preserve">    </w:t>
      </w:r>
      <w:r>
        <w:rPr>
          <w:rFonts w:hint="eastAsia"/>
        </w:rPr>
        <w:t>峰面积</w:t>
      </w:r>
    </w:p>
    <w:p w:rsidR="00425C82" w:rsidRDefault="00425C82" w:rsidP="004D5F44">
      <w:pPr>
        <w:snapToGrid w:val="0"/>
        <w:spacing w:line="360" w:lineRule="auto"/>
        <w:jc w:val="left"/>
      </w:pPr>
      <w:r>
        <w:rPr>
          <w:rFonts w:hint="eastAsia"/>
        </w:rPr>
        <w:t>19</w:t>
      </w:r>
      <w:r>
        <w:rPr>
          <w:rFonts w:hint="eastAsia"/>
        </w:rPr>
        <w:t>．选择气相色谱分析的气化室温度时要考虑试样的</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和进样量等因素。</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挥发性</w:t>
      </w:r>
      <w:r>
        <w:rPr>
          <w:rFonts w:hint="eastAsia"/>
        </w:rPr>
        <w:t xml:space="preserve">    </w:t>
      </w:r>
      <w:r>
        <w:rPr>
          <w:rFonts w:hint="eastAsia"/>
        </w:rPr>
        <w:t>沸点范围</w:t>
      </w:r>
      <w:r>
        <w:rPr>
          <w:rFonts w:hint="eastAsia"/>
        </w:rPr>
        <w:t xml:space="preserve">    </w:t>
      </w:r>
      <w:r>
        <w:rPr>
          <w:rFonts w:hint="eastAsia"/>
        </w:rPr>
        <w:t>稳定性</w:t>
      </w:r>
    </w:p>
    <w:p w:rsidR="00425C82" w:rsidRDefault="00425C82" w:rsidP="004D5F44">
      <w:pPr>
        <w:snapToGrid w:val="0"/>
        <w:spacing w:line="360" w:lineRule="auto"/>
        <w:jc w:val="left"/>
      </w:pPr>
      <w:r>
        <w:rPr>
          <w:rFonts w:hint="eastAsia"/>
        </w:rPr>
        <w:t>20</w:t>
      </w:r>
      <w:r>
        <w:rPr>
          <w:rFonts w:hint="eastAsia"/>
        </w:rPr>
        <w:t>．气相色谱法中，评价毛细管柱性能的</w:t>
      </w:r>
      <w:r>
        <w:rPr>
          <w:rFonts w:hint="eastAsia"/>
        </w:rPr>
        <w:t>3</w:t>
      </w:r>
      <w:r>
        <w:rPr>
          <w:rFonts w:hint="eastAsia"/>
        </w:rPr>
        <w:t>项重要指标是</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柱效</w:t>
      </w:r>
      <w:r>
        <w:rPr>
          <w:rFonts w:hint="eastAsia"/>
        </w:rPr>
        <w:t xml:space="preserve">    </w:t>
      </w:r>
      <w:r>
        <w:rPr>
          <w:rFonts w:hint="eastAsia"/>
        </w:rPr>
        <w:t>表面惰性</w:t>
      </w:r>
      <w:r>
        <w:rPr>
          <w:rFonts w:hint="eastAsia"/>
        </w:rPr>
        <w:t xml:space="preserve">    </w:t>
      </w:r>
      <w:r>
        <w:rPr>
          <w:rFonts w:hint="eastAsia"/>
        </w:rPr>
        <w:t>热稳定性</w:t>
      </w:r>
    </w:p>
    <w:p w:rsidR="00425C82" w:rsidRPr="00425C82" w:rsidRDefault="00425C82" w:rsidP="004D5F44">
      <w:pPr>
        <w:snapToGrid w:val="0"/>
        <w:spacing w:line="360" w:lineRule="auto"/>
        <w:jc w:val="left"/>
        <w:rPr>
          <w:u w:val="single"/>
        </w:rPr>
      </w:pPr>
      <w:r>
        <w:rPr>
          <w:rFonts w:hint="eastAsia"/>
        </w:rPr>
        <w:t>21</w:t>
      </w:r>
      <w:r>
        <w:rPr>
          <w:rFonts w:hint="eastAsia"/>
        </w:rPr>
        <w:t>．用于气相色谱分析样品的采集方法主要有：</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直接采集法</w:t>
      </w:r>
      <w:r>
        <w:rPr>
          <w:rFonts w:hint="eastAsia"/>
        </w:rPr>
        <w:t xml:space="preserve">    </w:t>
      </w:r>
      <w:r>
        <w:rPr>
          <w:rFonts w:hint="eastAsia"/>
        </w:rPr>
        <w:t>浓缩采集法</w:t>
      </w:r>
      <w:r>
        <w:rPr>
          <w:rFonts w:hint="eastAsia"/>
        </w:rPr>
        <w:t xml:space="preserve">    </w:t>
      </w:r>
      <w:r>
        <w:rPr>
          <w:rFonts w:hint="eastAsia"/>
        </w:rPr>
        <w:t>化学反应采集法</w:t>
      </w:r>
    </w:p>
    <w:p w:rsidR="00425C82" w:rsidRPr="00425C82" w:rsidRDefault="00425C82" w:rsidP="004D5F44">
      <w:pPr>
        <w:snapToGrid w:val="0"/>
        <w:spacing w:line="360" w:lineRule="auto"/>
        <w:jc w:val="left"/>
        <w:rPr>
          <w:b/>
        </w:rPr>
      </w:pPr>
      <w:r w:rsidRPr="00425C82">
        <w:rPr>
          <w:rFonts w:hint="eastAsia"/>
          <w:b/>
        </w:rPr>
        <w:t>二、判断题</w:t>
      </w:r>
    </w:p>
    <w:p w:rsidR="00425C82" w:rsidRDefault="00425C82" w:rsidP="004D5F44">
      <w:pPr>
        <w:snapToGrid w:val="0"/>
        <w:spacing w:line="360" w:lineRule="auto"/>
        <w:jc w:val="left"/>
      </w:pPr>
      <w:r>
        <w:rPr>
          <w:rFonts w:hint="eastAsia"/>
        </w:rPr>
        <w:t>1</w:t>
      </w:r>
      <w:r>
        <w:rPr>
          <w:rFonts w:hint="eastAsia"/>
        </w:rPr>
        <w:t>．用气相色谱分析同系物时，难分离物质对一般是系列第一对组分。</w:t>
      </w:r>
      <w:r>
        <w:rPr>
          <w:rFonts w:hint="eastAsia"/>
        </w:rPr>
        <w:t>(    )</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正确</w:t>
      </w:r>
    </w:p>
    <w:p w:rsidR="00425C82" w:rsidRDefault="00425C82" w:rsidP="004D5F44">
      <w:pPr>
        <w:snapToGrid w:val="0"/>
        <w:spacing w:line="360" w:lineRule="auto"/>
        <w:jc w:val="left"/>
      </w:pPr>
      <w:r>
        <w:rPr>
          <w:rFonts w:hint="eastAsia"/>
        </w:rPr>
        <w:t>2</w:t>
      </w:r>
      <w:r>
        <w:rPr>
          <w:rFonts w:hint="eastAsia"/>
        </w:rPr>
        <w:t>．气相色谱分析时，载气在最佳线速下，柱效高，分离速度较慢。</w:t>
      </w:r>
      <w:r>
        <w:rPr>
          <w:rFonts w:hint="eastAsia"/>
        </w:rPr>
        <w:t>(    )</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正确</w:t>
      </w:r>
    </w:p>
    <w:p w:rsidR="00425C82" w:rsidRDefault="00425C82" w:rsidP="004D5F44">
      <w:pPr>
        <w:snapToGrid w:val="0"/>
        <w:spacing w:line="360" w:lineRule="auto"/>
        <w:jc w:val="left"/>
      </w:pPr>
      <w:r>
        <w:rPr>
          <w:rFonts w:hint="eastAsia"/>
        </w:rPr>
        <w:t>3</w:t>
      </w:r>
      <w:r>
        <w:rPr>
          <w:rFonts w:hint="eastAsia"/>
        </w:rPr>
        <w:t>．气相色谱法测定中，随着进样量的增加，理论塔板数上升。</w:t>
      </w:r>
      <w:r>
        <w:rPr>
          <w:rFonts w:hint="eastAsia"/>
        </w:rPr>
        <w:t>(    )</w:t>
      </w:r>
    </w:p>
    <w:p w:rsidR="00425C82" w:rsidRDefault="00425C82" w:rsidP="00500B97">
      <w:pPr>
        <w:snapToGrid w:val="0"/>
        <w:spacing w:line="360" w:lineRule="auto"/>
        <w:ind w:firstLineChars="200" w:firstLine="422"/>
        <w:jc w:val="left"/>
      </w:pPr>
      <w:r w:rsidRPr="00500B97">
        <w:rPr>
          <w:rFonts w:hint="eastAsia"/>
          <w:b/>
        </w:rPr>
        <w:t>答案：</w:t>
      </w:r>
      <w:r>
        <w:rPr>
          <w:rFonts w:hint="eastAsia"/>
        </w:rPr>
        <w:t>错误</w:t>
      </w:r>
    </w:p>
    <w:p w:rsidR="00425C82" w:rsidRDefault="00425C82" w:rsidP="004D5F44">
      <w:pPr>
        <w:snapToGrid w:val="0"/>
        <w:spacing w:line="360" w:lineRule="auto"/>
        <w:jc w:val="left"/>
      </w:pPr>
      <w:r>
        <w:rPr>
          <w:rFonts w:hint="eastAsia"/>
        </w:rPr>
        <w:t xml:space="preserve">    </w:t>
      </w:r>
      <w:r>
        <w:rPr>
          <w:rFonts w:hint="eastAsia"/>
        </w:rPr>
        <w:t>正确答案为：气相色谱法测定中，理论塔板数与进样量无关。</w:t>
      </w:r>
    </w:p>
    <w:p w:rsidR="00425C82" w:rsidRPr="000A420A" w:rsidRDefault="00425C82" w:rsidP="004D5F44">
      <w:pPr>
        <w:snapToGrid w:val="0"/>
        <w:spacing w:line="360" w:lineRule="auto"/>
        <w:jc w:val="left"/>
        <w:rPr>
          <w:color w:val="FF0000"/>
        </w:rPr>
      </w:pPr>
      <w:r w:rsidRPr="000A420A">
        <w:rPr>
          <w:rFonts w:hint="eastAsia"/>
          <w:color w:val="FF0000"/>
        </w:rPr>
        <w:t>4</w:t>
      </w:r>
      <w:r w:rsidRPr="000A420A">
        <w:rPr>
          <w:rFonts w:hint="eastAsia"/>
          <w:color w:val="FF0000"/>
        </w:rPr>
        <w:t>．气相色谱分析时进样时间应控制在</w:t>
      </w:r>
      <w:r w:rsidRPr="000A420A">
        <w:rPr>
          <w:rFonts w:hint="eastAsia"/>
          <w:color w:val="FF0000"/>
        </w:rPr>
        <w:t>1s</w:t>
      </w:r>
      <w:r w:rsidRPr="000A420A">
        <w:rPr>
          <w:rFonts w:hint="eastAsia"/>
          <w:color w:val="FF0000"/>
        </w:rPr>
        <w:t>以内。</w:t>
      </w:r>
      <w:r w:rsidRPr="000A420A">
        <w:rPr>
          <w:rFonts w:hint="eastAsia"/>
          <w:color w:val="FF0000"/>
        </w:rPr>
        <w:t>(    )</w:t>
      </w:r>
    </w:p>
    <w:p w:rsidR="00425C82" w:rsidRPr="000A420A" w:rsidRDefault="00425C82" w:rsidP="00500B97">
      <w:pPr>
        <w:snapToGrid w:val="0"/>
        <w:spacing w:line="360" w:lineRule="auto"/>
        <w:ind w:firstLineChars="200" w:firstLine="422"/>
        <w:jc w:val="left"/>
        <w:rPr>
          <w:color w:val="FF0000"/>
        </w:rPr>
      </w:pPr>
      <w:r w:rsidRPr="000A420A">
        <w:rPr>
          <w:rFonts w:hint="eastAsia"/>
          <w:b/>
          <w:color w:val="FF0000"/>
        </w:rPr>
        <w:t>答案：</w:t>
      </w:r>
      <w:r w:rsidRPr="000A420A">
        <w:rPr>
          <w:rFonts w:hint="eastAsia"/>
          <w:color w:val="FF0000"/>
        </w:rPr>
        <w:t>正确</w:t>
      </w:r>
    </w:p>
    <w:p w:rsidR="00425C82" w:rsidRDefault="00425C82" w:rsidP="004D5F44">
      <w:pPr>
        <w:snapToGrid w:val="0"/>
        <w:spacing w:line="360" w:lineRule="auto"/>
        <w:jc w:val="left"/>
      </w:pPr>
      <w:r>
        <w:rPr>
          <w:rFonts w:hint="eastAsia"/>
        </w:rPr>
        <w:t>5</w:t>
      </w:r>
      <w:r>
        <w:rPr>
          <w:rFonts w:hint="eastAsia"/>
        </w:rPr>
        <w:t>．气相色谱分析时，载气流速对不同类型气相色谱检测器响应值的影响不同。</w:t>
      </w:r>
      <w:r>
        <w:rPr>
          <w:rFonts w:hint="eastAsia"/>
        </w:rPr>
        <w:t>(    )</w:t>
      </w:r>
    </w:p>
    <w:p w:rsidR="00425C82" w:rsidRDefault="00425C82" w:rsidP="004D5F44">
      <w:pPr>
        <w:snapToGrid w:val="0"/>
        <w:spacing w:line="360" w:lineRule="auto"/>
        <w:jc w:val="left"/>
      </w:pPr>
      <w:r>
        <w:rPr>
          <w:rFonts w:hint="eastAsia"/>
        </w:rPr>
        <w:t xml:space="preserve">  </w:t>
      </w:r>
      <w:r w:rsidR="00500B97">
        <w:rPr>
          <w:rFonts w:hint="eastAsia"/>
        </w:rPr>
        <w:t xml:space="preserve">  </w:t>
      </w:r>
      <w:r w:rsidRPr="00500B97">
        <w:rPr>
          <w:rFonts w:hint="eastAsia"/>
          <w:b/>
        </w:rPr>
        <w:t>答案：</w:t>
      </w:r>
      <w:r>
        <w:rPr>
          <w:rFonts w:hint="eastAsia"/>
        </w:rPr>
        <w:t>正确</w:t>
      </w:r>
    </w:p>
    <w:p w:rsidR="00425C82" w:rsidRDefault="00425C82" w:rsidP="004D5F44">
      <w:pPr>
        <w:snapToGrid w:val="0"/>
        <w:spacing w:line="360" w:lineRule="auto"/>
        <w:jc w:val="left"/>
      </w:pPr>
      <w:r>
        <w:rPr>
          <w:rFonts w:hint="eastAsia"/>
        </w:rPr>
        <w:lastRenderedPageBreak/>
        <w:t>6</w:t>
      </w:r>
      <w:r>
        <w:rPr>
          <w:rFonts w:hint="eastAsia"/>
        </w:rPr>
        <w:t>．气相色谱固定液必须不能与载体、组分发生不可逆的化学反应。</w:t>
      </w:r>
      <w:r>
        <w:rPr>
          <w:rFonts w:hint="eastAsia"/>
        </w:rPr>
        <w:t>(    )</w:t>
      </w:r>
    </w:p>
    <w:p w:rsidR="00425C82" w:rsidRDefault="00425C82" w:rsidP="004D5F44">
      <w:pPr>
        <w:snapToGrid w:val="0"/>
        <w:spacing w:line="360" w:lineRule="auto"/>
        <w:jc w:val="left"/>
      </w:pPr>
      <w:r>
        <w:rPr>
          <w:rFonts w:hint="eastAsia"/>
        </w:rPr>
        <w:t xml:space="preserve">  </w:t>
      </w:r>
      <w:r w:rsidR="00500B97">
        <w:rPr>
          <w:rFonts w:hint="eastAsia"/>
        </w:rPr>
        <w:t xml:space="preserve">  </w:t>
      </w:r>
      <w:r w:rsidRPr="00500B97">
        <w:rPr>
          <w:rFonts w:hint="eastAsia"/>
          <w:b/>
        </w:rPr>
        <w:t>答案：</w:t>
      </w:r>
      <w:r>
        <w:rPr>
          <w:rFonts w:hint="eastAsia"/>
        </w:rPr>
        <w:t>正确</w:t>
      </w:r>
    </w:p>
    <w:p w:rsidR="00425C82" w:rsidRDefault="00425C82" w:rsidP="004D5F44">
      <w:pPr>
        <w:snapToGrid w:val="0"/>
        <w:spacing w:line="360" w:lineRule="auto"/>
        <w:jc w:val="left"/>
      </w:pPr>
      <w:r>
        <w:rPr>
          <w:rFonts w:hint="eastAsia"/>
        </w:rPr>
        <w:t>7</w:t>
      </w:r>
      <w:r>
        <w:rPr>
          <w:rFonts w:hint="eastAsia"/>
        </w:rPr>
        <w:t>．气相色谱分离过程中的色散力是非极性分子间唯一的相互作用力。</w:t>
      </w:r>
      <w:r>
        <w:rPr>
          <w:rFonts w:hint="eastAsia"/>
        </w:rPr>
        <w:t>(    )</w:t>
      </w:r>
    </w:p>
    <w:p w:rsidR="00425C82" w:rsidRDefault="00425C82" w:rsidP="004D5F44">
      <w:pPr>
        <w:snapToGrid w:val="0"/>
        <w:spacing w:line="360" w:lineRule="auto"/>
        <w:jc w:val="left"/>
      </w:pPr>
      <w:r>
        <w:rPr>
          <w:rFonts w:hint="eastAsia"/>
        </w:rPr>
        <w:t xml:space="preserve">  </w:t>
      </w:r>
      <w:r w:rsidR="00500B97">
        <w:rPr>
          <w:rFonts w:hint="eastAsia"/>
        </w:rPr>
        <w:t xml:space="preserve">  </w:t>
      </w:r>
      <w:r w:rsidRPr="00500B97">
        <w:rPr>
          <w:rFonts w:hint="eastAsia"/>
          <w:b/>
        </w:rPr>
        <w:t>答案：</w:t>
      </w:r>
      <w:r>
        <w:rPr>
          <w:rFonts w:hint="eastAsia"/>
        </w:rPr>
        <w:t>正确</w:t>
      </w:r>
    </w:p>
    <w:p w:rsidR="00425C82" w:rsidRDefault="00425C82" w:rsidP="004D5F44">
      <w:pPr>
        <w:snapToGrid w:val="0"/>
        <w:spacing w:line="360" w:lineRule="auto"/>
        <w:jc w:val="left"/>
      </w:pPr>
      <w:r>
        <w:rPr>
          <w:rFonts w:hint="eastAsia"/>
        </w:rPr>
        <w:t>8</w:t>
      </w:r>
      <w:r>
        <w:rPr>
          <w:rFonts w:hint="eastAsia"/>
        </w:rPr>
        <w:t>．气相色谱检测器灵敏度高并不等于敏感度好。</w:t>
      </w:r>
      <w:r>
        <w:rPr>
          <w:rFonts w:hint="eastAsia"/>
        </w:rPr>
        <w:t>(    )</w:t>
      </w:r>
    </w:p>
    <w:p w:rsidR="00425C82" w:rsidRDefault="00425C82"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9</w:t>
      </w:r>
      <w:r>
        <w:rPr>
          <w:rFonts w:hint="eastAsia"/>
        </w:rPr>
        <w:t>．气相色谱分析中溶质的比保留体积受柱长和载气流速的影响。</w:t>
      </w:r>
      <w:r>
        <w:rPr>
          <w:rFonts w:hint="eastAsia"/>
        </w:rPr>
        <w:t>(    )</w:t>
      </w:r>
    </w:p>
    <w:p w:rsidR="00425C82" w:rsidRDefault="00425C82"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错误</w:t>
      </w:r>
    </w:p>
    <w:p w:rsidR="00425C82" w:rsidRDefault="00425C82" w:rsidP="004D5F44">
      <w:pPr>
        <w:snapToGrid w:val="0"/>
        <w:spacing w:line="360" w:lineRule="auto"/>
        <w:jc w:val="left"/>
      </w:pPr>
      <w:r>
        <w:rPr>
          <w:rFonts w:hint="eastAsia"/>
        </w:rPr>
        <w:t xml:space="preserve">  </w:t>
      </w:r>
      <w:r w:rsidR="00FA0518">
        <w:rPr>
          <w:rFonts w:hint="eastAsia"/>
        </w:rPr>
        <w:t xml:space="preserve">  </w:t>
      </w:r>
      <w:r>
        <w:rPr>
          <w:rFonts w:hint="eastAsia"/>
        </w:rPr>
        <w:t>正确答案为：不受柱长影响。</w:t>
      </w:r>
    </w:p>
    <w:p w:rsidR="00425C82" w:rsidRDefault="00425C82" w:rsidP="004D5F44">
      <w:pPr>
        <w:snapToGrid w:val="0"/>
        <w:spacing w:line="360" w:lineRule="auto"/>
        <w:jc w:val="left"/>
      </w:pPr>
      <w:r>
        <w:rPr>
          <w:rFonts w:hint="eastAsia"/>
        </w:rPr>
        <w:t>10</w:t>
      </w:r>
      <w:r>
        <w:rPr>
          <w:rFonts w:hint="eastAsia"/>
        </w:rPr>
        <w:t>．测定气相色谱法的校正因子时，其测定结果的准确度受进样量的影响。</w:t>
      </w:r>
      <w:r>
        <w:rPr>
          <w:rFonts w:hint="eastAsia"/>
        </w:rPr>
        <w:t>(    )</w:t>
      </w:r>
    </w:p>
    <w:p w:rsidR="00425C82" w:rsidRDefault="00425C82"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错误</w:t>
      </w:r>
    </w:p>
    <w:p w:rsidR="00425C82" w:rsidRDefault="00425C82" w:rsidP="004D5F44">
      <w:pPr>
        <w:snapToGrid w:val="0"/>
        <w:spacing w:line="360" w:lineRule="auto"/>
        <w:jc w:val="left"/>
      </w:pPr>
      <w:r>
        <w:rPr>
          <w:rFonts w:hint="eastAsia"/>
        </w:rPr>
        <w:t xml:space="preserve">  </w:t>
      </w:r>
      <w:r w:rsidR="00FA0518">
        <w:rPr>
          <w:rFonts w:hint="eastAsia"/>
        </w:rPr>
        <w:t xml:space="preserve">  </w:t>
      </w:r>
      <w:r>
        <w:rPr>
          <w:rFonts w:hint="eastAsia"/>
        </w:rPr>
        <w:t>正确答案为：其测定结果的准确度不受进样量的影响。</w:t>
      </w:r>
    </w:p>
    <w:p w:rsidR="00425C82" w:rsidRDefault="00425C82" w:rsidP="004D5F44">
      <w:pPr>
        <w:snapToGrid w:val="0"/>
        <w:spacing w:line="360" w:lineRule="auto"/>
        <w:jc w:val="left"/>
      </w:pPr>
      <w:r>
        <w:rPr>
          <w:rFonts w:hint="eastAsia"/>
        </w:rPr>
        <w:t>11</w:t>
      </w:r>
      <w:r>
        <w:rPr>
          <w:rFonts w:hint="eastAsia"/>
        </w:rPr>
        <w:t>．气相色谱法中，色谱峰的峰高是峰的顶点与基线之间的距离。</w:t>
      </w:r>
      <w:r>
        <w:rPr>
          <w:rFonts w:hint="eastAsia"/>
        </w:rPr>
        <w:t>(    )</w:t>
      </w:r>
    </w:p>
    <w:p w:rsidR="00425C82" w:rsidRDefault="00425C82"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12</w:t>
      </w:r>
      <w:r>
        <w:rPr>
          <w:rFonts w:hint="eastAsia"/>
        </w:rPr>
        <w:t>．在气相色谱分析中，分子量较小的载气有较小的扩散系数。</w:t>
      </w:r>
      <w:r>
        <w:rPr>
          <w:rFonts w:hint="eastAsia"/>
        </w:rPr>
        <w:t>(    )</w:t>
      </w:r>
    </w:p>
    <w:p w:rsidR="00425C82" w:rsidRDefault="00425C82"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错误</w:t>
      </w:r>
    </w:p>
    <w:p w:rsidR="00425C82" w:rsidRDefault="00425C82" w:rsidP="004D5F44">
      <w:pPr>
        <w:snapToGrid w:val="0"/>
        <w:spacing w:line="360" w:lineRule="auto"/>
        <w:jc w:val="left"/>
      </w:pPr>
      <w:r>
        <w:rPr>
          <w:rFonts w:hint="eastAsia"/>
        </w:rPr>
        <w:t xml:space="preserve">  </w:t>
      </w:r>
      <w:r w:rsidR="00FA0518">
        <w:rPr>
          <w:rFonts w:hint="eastAsia"/>
        </w:rPr>
        <w:t xml:space="preserve">  </w:t>
      </w:r>
      <w:r>
        <w:rPr>
          <w:rFonts w:hint="eastAsia"/>
        </w:rPr>
        <w:t>正确答案为：分子量较小的载气有较大的扩散系数。</w:t>
      </w:r>
    </w:p>
    <w:p w:rsidR="00425C82" w:rsidRDefault="00425C82" w:rsidP="004D5F44">
      <w:pPr>
        <w:snapToGrid w:val="0"/>
        <w:spacing w:line="360" w:lineRule="auto"/>
        <w:jc w:val="left"/>
      </w:pPr>
      <w:r>
        <w:rPr>
          <w:rFonts w:hint="eastAsia"/>
        </w:rPr>
        <w:t>13</w:t>
      </w:r>
      <w:r>
        <w:rPr>
          <w:rFonts w:hint="eastAsia"/>
        </w:rPr>
        <w:t>．气相色谱的灵敏度又称为应答值。</w:t>
      </w:r>
      <w:r>
        <w:rPr>
          <w:rFonts w:hint="eastAsia"/>
        </w:rPr>
        <w:t>(    )</w:t>
      </w:r>
    </w:p>
    <w:p w:rsidR="00425C82" w:rsidRDefault="00425C82"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14</w:t>
      </w:r>
      <w:r>
        <w:rPr>
          <w:rFonts w:hint="eastAsia"/>
        </w:rPr>
        <w:t>．气相色谱法中，分离度是色谱柱总分离效能的指标。</w:t>
      </w:r>
      <w:r>
        <w:rPr>
          <w:rFonts w:hint="eastAsia"/>
        </w:rPr>
        <w:t>(    )</w:t>
      </w:r>
    </w:p>
    <w:p w:rsidR="00425C82" w:rsidRDefault="00425C82" w:rsidP="004D5F44">
      <w:pPr>
        <w:snapToGrid w:val="0"/>
        <w:spacing w:line="360" w:lineRule="auto"/>
        <w:jc w:val="left"/>
      </w:pPr>
      <w:r>
        <w:rPr>
          <w:rFonts w:hint="eastAsia"/>
        </w:rPr>
        <w:t xml:space="preserve"> </w:t>
      </w:r>
      <w:r w:rsidRPr="00FA0518">
        <w:rPr>
          <w:rFonts w:hint="eastAsia"/>
          <w:b/>
        </w:rPr>
        <w:t xml:space="preserve"> </w:t>
      </w:r>
      <w:r w:rsidR="00FA0518">
        <w:rPr>
          <w:rFonts w:hint="eastAsia"/>
          <w:b/>
        </w:rPr>
        <w:t xml:space="preserve">  </w:t>
      </w: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15</w:t>
      </w:r>
      <w:r>
        <w:rPr>
          <w:rFonts w:hint="eastAsia"/>
        </w:rPr>
        <w:t>．气相色谱分析时，组分在气</w:t>
      </w:r>
      <w:r>
        <w:rPr>
          <w:rFonts w:hint="eastAsia"/>
        </w:rPr>
        <w:t>-</w:t>
      </w:r>
      <w:r>
        <w:rPr>
          <w:rFonts w:hint="eastAsia"/>
        </w:rPr>
        <w:t>液两相间的分配比愈大，保留时间愈短。</w:t>
      </w:r>
      <w:r>
        <w:rPr>
          <w:rFonts w:hint="eastAsia"/>
        </w:rPr>
        <w:t>(    )</w:t>
      </w:r>
    </w:p>
    <w:p w:rsidR="00425C82" w:rsidRDefault="00425C82"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16</w:t>
      </w:r>
      <w:r>
        <w:rPr>
          <w:rFonts w:hint="eastAsia"/>
        </w:rPr>
        <w:t>．采集用吹脱—捕集气相色谱法测定的样品时，应采空白样，以证明样品未被污染。</w:t>
      </w:r>
      <w:r>
        <w:t>(    )</w:t>
      </w:r>
    </w:p>
    <w:p w:rsidR="00425C82" w:rsidRDefault="00425C82" w:rsidP="00FA0518">
      <w:pPr>
        <w:snapToGrid w:val="0"/>
        <w:spacing w:line="360" w:lineRule="auto"/>
        <w:ind w:firstLineChars="200" w:firstLine="422"/>
        <w:jc w:val="left"/>
      </w:pP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17</w:t>
      </w:r>
      <w:r>
        <w:rPr>
          <w:rFonts w:hint="eastAsia"/>
        </w:rPr>
        <w:t>．用吹脱—捕集气相色谱法分析水样时，吹脱出的气体样品会含有许多水分，有可能会干扰色谱测定，因此要除去水分。</w:t>
      </w:r>
      <w:r>
        <w:rPr>
          <w:rFonts w:hint="eastAsia"/>
        </w:rPr>
        <w:t>(    )</w:t>
      </w:r>
    </w:p>
    <w:p w:rsidR="00425C82" w:rsidRDefault="00425C82" w:rsidP="00FA0518">
      <w:pPr>
        <w:snapToGrid w:val="0"/>
        <w:spacing w:line="360" w:lineRule="auto"/>
        <w:ind w:firstLineChars="200" w:firstLine="422"/>
        <w:jc w:val="left"/>
      </w:pP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18</w:t>
      </w:r>
      <w:r>
        <w:rPr>
          <w:rFonts w:hint="eastAsia"/>
        </w:rPr>
        <w:t>．</w:t>
      </w:r>
      <w:r>
        <w:rPr>
          <w:rFonts w:hint="eastAsia"/>
        </w:rPr>
        <w:t>ECD</w:t>
      </w:r>
      <w:r>
        <w:rPr>
          <w:rFonts w:hint="eastAsia"/>
        </w:rPr>
        <w:t>检测器是一种高灵敏度检测器。</w:t>
      </w:r>
      <w:r>
        <w:rPr>
          <w:rFonts w:hint="eastAsia"/>
        </w:rPr>
        <w:t>(    )</w:t>
      </w:r>
    </w:p>
    <w:p w:rsidR="00425C82" w:rsidRDefault="00425C82" w:rsidP="00FA0518">
      <w:pPr>
        <w:snapToGrid w:val="0"/>
        <w:spacing w:line="360" w:lineRule="auto"/>
        <w:ind w:firstLineChars="200" w:firstLine="422"/>
        <w:jc w:val="left"/>
      </w:pP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19</w:t>
      </w:r>
      <w:r>
        <w:rPr>
          <w:rFonts w:hint="eastAsia"/>
        </w:rPr>
        <w:t>．</w:t>
      </w:r>
      <w:r>
        <w:rPr>
          <w:rFonts w:hint="eastAsia"/>
        </w:rPr>
        <w:t>ECD</w:t>
      </w:r>
      <w:r>
        <w:rPr>
          <w:rFonts w:hint="eastAsia"/>
        </w:rPr>
        <w:t>检测器灵敏度高，但重现性差。</w:t>
      </w:r>
      <w:r>
        <w:rPr>
          <w:rFonts w:hint="eastAsia"/>
        </w:rPr>
        <w:t>(    )</w:t>
      </w:r>
    </w:p>
    <w:p w:rsidR="00425C82" w:rsidRDefault="00425C82" w:rsidP="00FA0518">
      <w:pPr>
        <w:snapToGrid w:val="0"/>
        <w:spacing w:line="360" w:lineRule="auto"/>
        <w:ind w:firstLineChars="200" w:firstLine="422"/>
        <w:jc w:val="left"/>
      </w:pPr>
      <w:r w:rsidRPr="00FA0518">
        <w:rPr>
          <w:rFonts w:hint="eastAsia"/>
          <w:b/>
        </w:rPr>
        <w:t>答案：</w:t>
      </w:r>
      <w:r>
        <w:rPr>
          <w:rFonts w:hint="eastAsia"/>
        </w:rPr>
        <w:t>正确</w:t>
      </w:r>
    </w:p>
    <w:p w:rsidR="00425C82" w:rsidRDefault="00425C82" w:rsidP="004D5F44">
      <w:pPr>
        <w:snapToGrid w:val="0"/>
        <w:spacing w:line="360" w:lineRule="auto"/>
        <w:jc w:val="left"/>
      </w:pPr>
      <w:r>
        <w:rPr>
          <w:rFonts w:hint="eastAsia"/>
        </w:rPr>
        <w:t>20</w:t>
      </w:r>
      <w:r>
        <w:rPr>
          <w:rFonts w:hint="eastAsia"/>
        </w:rPr>
        <w:t>．动态顶空气相色谱法又称为吹扫—捕集气相色谱法。</w:t>
      </w:r>
      <w:r>
        <w:rPr>
          <w:rFonts w:hint="eastAsia"/>
        </w:rPr>
        <w:t>(    )</w:t>
      </w:r>
    </w:p>
    <w:p w:rsidR="00425C82" w:rsidRDefault="00425C82" w:rsidP="00FA0518">
      <w:pPr>
        <w:snapToGrid w:val="0"/>
        <w:spacing w:line="360" w:lineRule="auto"/>
        <w:ind w:firstLineChars="200" w:firstLine="422"/>
        <w:jc w:val="left"/>
      </w:pPr>
      <w:r w:rsidRPr="00FA0518">
        <w:rPr>
          <w:rFonts w:hint="eastAsia"/>
          <w:b/>
        </w:rPr>
        <w:t>答案：</w:t>
      </w:r>
      <w:r>
        <w:rPr>
          <w:rFonts w:hint="eastAsia"/>
        </w:rPr>
        <w:t>正确</w:t>
      </w:r>
    </w:p>
    <w:p w:rsidR="00425C82" w:rsidRPr="00425C82" w:rsidRDefault="00425C82" w:rsidP="004D5F44">
      <w:pPr>
        <w:snapToGrid w:val="0"/>
        <w:spacing w:line="360" w:lineRule="auto"/>
        <w:jc w:val="left"/>
        <w:rPr>
          <w:b/>
        </w:rPr>
      </w:pPr>
      <w:r w:rsidRPr="00425C82">
        <w:rPr>
          <w:rFonts w:hint="eastAsia"/>
          <w:b/>
        </w:rPr>
        <w:lastRenderedPageBreak/>
        <w:t>三、选择题</w:t>
      </w:r>
    </w:p>
    <w:p w:rsidR="00425C82" w:rsidRDefault="00425C82" w:rsidP="004D5F44">
      <w:pPr>
        <w:snapToGrid w:val="0"/>
        <w:spacing w:line="360" w:lineRule="auto"/>
        <w:jc w:val="left"/>
      </w:pPr>
      <w:r>
        <w:rPr>
          <w:rFonts w:hint="eastAsia"/>
        </w:rPr>
        <w:t>1</w:t>
      </w:r>
      <w:r>
        <w:rPr>
          <w:rFonts w:hint="eastAsia"/>
        </w:rPr>
        <w:t>．用气相色谱法定量分析多组分样品时，分离度至少为</w:t>
      </w:r>
      <w:r w:rsidR="003E1E60">
        <w:rPr>
          <w:rFonts w:hint="eastAsia"/>
          <w:u w:val="single"/>
        </w:rPr>
        <w:t xml:space="preserve">           </w:t>
      </w:r>
      <w:r>
        <w:rPr>
          <w:rFonts w:hint="eastAsia"/>
        </w:rPr>
        <w:t>。</w:t>
      </w:r>
      <w:r>
        <w:rPr>
          <w:rFonts w:hint="eastAsia"/>
        </w:rPr>
        <w:t>(    )</w:t>
      </w:r>
    </w:p>
    <w:p w:rsidR="003E1E60" w:rsidRDefault="003E1E60" w:rsidP="004D5F44">
      <w:pPr>
        <w:snapToGrid w:val="0"/>
        <w:spacing w:line="360" w:lineRule="auto"/>
        <w:jc w:val="left"/>
      </w:pPr>
      <w:r>
        <w:rPr>
          <w:rFonts w:hint="eastAsia"/>
        </w:rPr>
        <w:t xml:space="preserve">    A</w:t>
      </w:r>
      <w:r>
        <w:rPr>
          <w:rFonts w:hint="eastAsia"/>
        </w:rPr>
        <w:t>．</w:t>
      </w:r>
      <w:r>
        <w:rPr>
          <w:rFonts w:hint="eastAsia"/>
        </w:rPr>
        <w:t>0.50    B</w:t>
      </w:r>
      <w:r>
        <w:rPr>
          <w:rFonts w:hint="eastAsia"/>
        </w:rPr>
        <w:t>．</w:t>
      </w:r>
      <w:r>
        <w:rPr>
          <w:rFonts w:hint="eastAsia"/>
        </w:rPr>
        <w:t>0.75    C</w:t>
      </w:r>
      <w:r>
        <w:rPr>
          <w:rFonts w:hint="eastAsia"/>
        </w:rPr>
        <w:t>．</w:t>
      </w:r>
      <w:r>
        <w:rPr>
          <w:rFonts w:hint="eastAsia"/>
        </w:rPr>
        <w:t>1.0    D</w:t>
      </w:r>
      <w:r>
        <w:rPr>
          <w:rFonts w:hint="eastAsia"/>
        </w:rPr>
        <w:t>．</w:t>
      </w:r>
      <w:r>
        <w:rPr>
          <w:rFonts w:hint="eastAsia"/>
        </w:rPr>
        <w:t>1.5    E</w:t>
      </w:r>
      <w:r>
        <w:rPr>
          <w:rFonts w:hint="eastAsia"/>
        </w:rPr>
        <w:t>．</w:t>
      </w:r>
      <w:r>
        <w:rPr>
          <w:rFonts w:hint="eastAsia"/>
        </w:rPr>
        <w:t>&gt;1.5</w:t>
      </w:r>
    </w:p>
    <w:p w:rsidR="003E1E60" w:rsidRDefault="003E1E60" w:rsidP="004D5F44">
      <w:pPr>
        <w:snapToGrid w:val="0"/>
        <w:spacing w:line="360" w:lineRule="auto"/>
        <w:jc w:val="left"/>
      </w:pPr>
      <w:r>
        <w:rPr>
          <w:rFonts w:hint="eastAsia"/>
        </w:rPr>
        <w:t xml:space="preserve">    </w:t>
      </w:r>
      <w:r w:rsidRPr="00FA0518">
        <w:rPr>
          <w:rFonts w:hint="eastAsia"/>
          <w:b/>
        </w:rPr>
        <w:t>答案：</w:t>
      </w:r>
      <w:r>
        <w:rPr>
          <w:rFonts w:hint="eastAsia"/>
        </w:rPr>
        <w:t>C</w:t>
      </w:r>
    </w:p>
    <w:p w:rsidR="003E1E60" w:rsidRDefault="003E1E60" w:rsidP="004D5F44">
      <w:pPr>
        <w:snapToGrid w:val="0"/>
        <w:spacing w:line="360" w:lineRule="auto"/>
        <w:jc w:val="left"/>
      </w:pPr>
      <w:r>
        <w:rPr>
          <w:rFonts w:hint="eastAsia"/>
        </w:rPr>
        <w:t>2</w:t>
      </w:r>
      <w:r>
        <w:rPr>
          <w:rFonts w:hint="eastAsia"/>
        </w:rPr>
        <w:t>．气相色谱固定液的选择性可以用</w:t>
      </w:r>
      <w:r>
        <w:rPr>
          <w:rFonts w:hint="eastAsia"/>
          <w:u w:val="single"/>
        </w:rPr>
        <w:t xml:space="preserve">           </w:t>
      </w:r>
      <w:r>
        <w:rPr>
          <w:rFonts w:hint="eastAsia"/>
        </w:rPr>
        <w:t>来衡量。</w:t>
      </w:r>
      <w:r>
        <w:rPr>
          <w:rFonts w:hint="eastAsia"/>
        </w:rPr>
        <w:t>(    )</w:t>
      </w:r>
    </w:p>
    <w:p w:rsidR="003E1E60" w:rsidRDefault="003E1E60" w:rsidP="004D5F44">
      <w:pPr>
        <w:snapToGrid w:val="0"/>
        <w:spacing w:line="360" w:lineRule="auto"/>
        <w:jc w:val="left"/>
      </w:pPr>
      <w:r>
        <w:rPr>
          <w:rFonts w:hint="eastAsia"/>
        </w:rPr>
        <w:t xml:space="preserve">    A</w:t>
      </w:r>
      <w:r>
        <w:rPr>
          <w:rFonts w:hint="eastAsia"/>
        </w:rPr>
        <w:t>．保留值</w:t>
      </w:r>
      <w:r>
        <w:rPr>
          <w:rFonts w:hint="eastAsia"/>
        </w:rPr>
        <w:t xml:space="preserve">  B</w:t>
      </w:r>
      <w:r>
        <w:rPr>
          <w:rFonts w:hint="eastAsia"/>
        </w:rPr>
        <w:t>．相对保留值</w:t>
      </w:r>
      <w:r>
        <w:rPr>
          <w:rFonts w:hint="eastAsia"/>
        </w:rPr>
        <w:t xml:space="preserve">  C</w:t>
      </w:r>
      <w:r>
        <w:rPr>
          <w:rFonts w:hint="eastAsia"/>
        </w:rPr>
        <w:t>．分配系数</w:t>
      </w:r>
      <w:r>
        <w:rPr>
          <w:rFonts w:hint="eastAsia"/>
        </w:rPr>
        <w:t xml:space="preserve">  D</w:t>
      </w:r>
      <w:r>
        <w:rPr>
          <w:rFonts w:hint="eastAsia"/>
        </w:rPr>
        <w:t>．分离度</w:t>
      </w:r>
      <w:r>
        <w:rPr>
          <w:rFonts w:hint="eastAsia"/>
        </w:rPr>
        <w:t xml:space="preserve">  E</w:t>
      </w:r>
      <w:r>
        <w:rPr>
          <w:rFonts w:hint="eastAsia"/>
        </w:rPr>
        <w:t>．理论塔板数</w:t>
      </w:r>
    </w:p>
    <w:p w:rsidR="003E1E60" w:rsidRDefault="003E1E60" w:rsidP="004D5F44">
      <w:pPr>
        <w:snapToGrid w:val="0"/>
        <w:spacing w:line="360" w:lineRule="auto"/>
        <w:jc w:val="left"/>
      </w:pPr>
      <w:r>
        <w:rPr>
          <w:rFonts w:hint="eastAsia"/>
        </w:rPr>
        <w:t xml:space="preserve">    </w:t>
      </w:r>
      <w:r w:rsidRPr="00FA0518">
        <w:rPr>
          <w:rFonts w:hint="eastAsia"/>
          <w:b/>
        </w:rPr>
        <w:t>答案：</w:t>
      </w:r>
      <w:r>
        <w:rPr>
          <w:rFonts w:hint="eastAsia"/>
        </w:rPr>
        <w:t>B</w:t>
      </w:r>
    </w:p>
    <w:p w:rsidR="003E1E60" w:rsidRDefault="003E1E60" w:rsidP="004D5F44">
      <w:pPr>
        <w:snapToGrid w:val="0"/>
        <w:spacing w:line="360" w:lineRule="auto"/>
        <w:jc w:val="left"/>
      </w:pPr>
      <w:r>
        <w:rPr>
          <w:rFonts w:hint="eastAsia"/>
        </w:rPr>
        <w:t>3</w:t>
      </w:r>
      <w:r>
        <w:rPr>
          <w:rFonts w:hint="eastAsia"/>
        </w:rPr>
        <w:t>．制备气相色谱填充柱时，涂渍高温固定液宜选用</w:t>
      </w:r>
      <w:r>
        <w:rPr>
          <w:rFonts w:hint="eastAsia"/>
          <w:u w:val="single"/>
        </w:rPr>
        <w:t xml:space="preserve">          </w:t>
      </w:r>
      <w:r>
        <w:rPr>
          <w:rFonts w:hint="eastAsia"/>
        </w:rPr>
        <w:t>。</w:t>
      </w:r>
      <w:r>
        <w:rPr>
          <w:rFonts w:hint="eastAsia"/>
        </w:rPr>
        <w:t>(    )</w:t>
      </w:r>
    </w:p>
    <w:p w:rsidR="003E1E60" w:rsidRDefault="003E1E60" w:rsidP="004D5F44">
      <w:pPr>
        <w:snapToGrid w:val="0"/>
        <w:spacing w:line="360" w:lineRule="auto"/>
        <w:jc w:val="left"/>
      </w:pPr>
      <w:r>
        <w:rPr>
          <w:rFonts w:hint="eastAsia"/>
        </w:rPr>
        <w:t xml:space="preserve">    A</w:t>
      </w:r>
      <w:r>
        <w:rPr>
          <w:rFonts w:hint="eastAsia"/>
        </w:rPr>
        <w:t>．抽空涂渍法</w:t>
      </w:r>
      <w:r>
        <w:rPr>
          <w:rFonts w:hint="eastAsia"/>
        </w:rPr>
        <w:t xml:space="preserve">    B</w:t>
      </w:r>
      <w:r>
        <w:rPr>
          <w:rFonts w:hint="eastAsia"/>
        </w:rPr>
        <w:t>．加热回流法</w:t>
      </w:r>
    </w:p>
    <w:p w:rsidR="003E1E60" w:rsidRDefault="003E1E60" w:rsidP="004D5F44">
      <w:pPr>
        <w:snapToGrid w:val="0"/>
        <w:spacing w:line="360" w:lineRule="auto"/>
        <w:jc w:val="left"/>
      </w:pPr>
      <w:r>
        <w:rPr>
          <w:rFonts w:hint="eastAsia"/>
        </w:rPr>
        <w:t xml:space="preserve">    </w:t>
      </w:r>
      <w:r w:rsidRPr="00FA0518">
        <w:rPr>
          <w:rFonts w:hint="eastAsia"/>
          <w:b/>
        </w:rPr>
        <w:t>答案：</w:t>
      </w:r>
      <w:r>
        <w:rPr>
          <w:rFonts w:hint="eastAsia"/>
        </w:rPr>
        <w:t xml:space="preserve">  B</w:t>
      </w:r>
    </w:p>
    <w:p w:rsidR="003E1E60" w:rsidRPr="000A420A" w:rsidRDefault="003E1E60" w:rsidP="004D5F44">
      <w:pPr>
        <w:snapToGrid w:val="0"/>
        <w:spacing w:line="360" w:lineRule="auto"/>
        <w:jc w:val="left"/>
        <w:rPr>
          <w:color w:val="FF0000"/>
        </w:rPr>
      </w:pPr>
      <w:r w:rsidRPr="000A420A">
        <w:rPr>
          <w:rFonts w:hint="eastAsia"/>
          <w:color w:val="FF0000"/>
        </w:rPr>
        <w:t>4</w:t>
      </w:r>
      <w:r w:rsidRPr="000A420A">
        <w:rPr>
          <w:rFonts w:hint="eastAsia"/>
          <w:color w:val="FF0000"/>
        </w:rPr>
        <w:t>．在气相色谱流出曲线上，两峰间距离决定于相应两组分在两相间的</w:t>
      </w:r>
      <w:r w:rsidRPr="000A420A">
        <w:rPr>
          <w:rFonts w:hint="eastAsia"/>
          <w:color w:val="FF0000"/>
          <w:u w:val="single"/>
        </w:rPr>
        <w:t xml:space="preserve">             </w:t>
      </w:r>
      <w:r w:rsidRPr="000A420A">
        <w:rPr>
          <w:rFonts w:hint="eastAsia"/>
          <w:color w:val="FF0000"/>
        </w:rPr>
        <w:t>。</w:t>
      </w:r>
      <w:r w:rsidRPr="000A420A">
        <w:rPr>
          <w:color w:val="FF0000"/>
        </w:rPr>
        <w:t>(    )</w:t>
      </w:r>
    </w:p>
    <w:p w:rsidR="003E1E60" w:rsidRPr="000A420A" w:rsidRDefault="003E1E60" w:rsidP="004D5F44">
      <w:pPr>
        <w:snapToGrid w:val="0"/>
        <w:spacing w:line="360" w:lineRule="auto"/>
        <w:jc w:val="left"/>
        <w:rPr>
          <w:color w:val="FF0000"/>
        </w:rPr>
      </w:pPr>
      <w:r w:rsidRPr="000A420A">
        <w:rPr>
          <w:rFonts w:hint="eastAsia"/>
          <w:color w:val="FF0000"/>
        </w:rPr>
        <w:t xml:space="preserve">    A</w:t>
      </w:r>
      <w:r w:rsidRPr="000A420A">
        <w:rPr>
          <w:rFonts w:hint="eastAsia"/>
          <w:color w:val="FF0000"/>
        </w:rPr>
        <w:t>．保留值</w:t>
      </w:r>
      <w:r w:rsidRPr="000A420A">
        <w:rPr>
          <w:rFonts w:hint="eastAsia"/>
          <w:color w:val="FF0000"/>
        </w:rPr>
        <w:t xml:space="preserve">    B</w:t>
      </w:r>
      <w:r w:rsidRPr="000A420A">
        <w:rPr>
          <w:rFonts w:hint="eastAsia"/>
          <w:color w:val="FF0000"/>
        </w:rPr>
        <w:t>．分配系数</w:t>
      </w:r>
      <w:r w:rsidRPr="000A420A">
        <w:rPr>
          <w:rFonts w:hint="eastAsia"/>
          <w:color w:val="FF0000"/>
        </w:rPr>
        <w:t xml:space="preserve">    C</w:t>
      </w:r>
      <w:r w:rsidRPr="000A420A">
        <w:rPr>
          <w:rFonts w:hint="eastAsia"/>
          <w:color w:val="FF0000"/>
        </w:rPr>
        <w:t>．扩散速度</w:t>
      </w:r>
      <w:r w:rsidRPr="000A420A">
        <w:rPr>
          <w:rFonts w:hint="eastAsia"/>
          <w:color w:val="FF0000"/>
        </w:rPr>
        <w:t xml:space="preserve">    D</w:t>
      </w:r>
      <w:r w:rsidRPr="000A420A">
        <w:rPr>
          <w:rFonts w:hint="eastAsia"/>
          <w:color w:val="FF0000"/>
        </w:rPr>
        <w:t>．分配比</w:t>
      </w:r>
      <w:r w:rsidRPr="000A420A">
        <w:rPr>
          <w:rFonts w:hint="eastAsia"/>
          <w:color w:val="FF0000"/>
        </w:rPr>
        <w:t xml:space="preserve">    E</w:t>
      </w:r>
      <w:r w:rsidRPr="000A420A">
        <w:rPr>
          <w:rFonts w:hint="eastAsia"/>
          <w:color w:val="FF0000"/>
        </w:rPr>
        <w:t>．理论塔板数</w:t>
      </w:r>
    </w:p>
    <w:p w:rsidR="003E1E60" w:rsidRPr="000A420A" w:rsidRDefault="003E1E60" w:rsidP="004D5F44">
      <w:pPr>
        <w:snapToGrid w:val="0"/>
        <w:spacing w:line="360" w:lineRule="auto"/>
        <w:ind w:firstLine="435"/>
        <w:jc w:val="left"/>
        <w:rPr>
          <w:color w:val="FF0000"/>
        </w:rPr>
      </w:pPr>
      <w:r w:rsidRPr="000A420A">
        <w:rPr>
          <w:rFonts w:hint="eastAsia"/>
          <w:b/>
          <w:color w:val="FF0000"/>
        </w:rPr>
        <w:t>答案：</w:t>
      </w:r>
      <w:r w:rsidRPr="000A420A">
        <w:rPr>
          <w:rFonts w:hint="eastAsia"/>
          <w:color w:val="FF0000"/>
        </w:rPr>
        <w:t>B</w:t>
      </w:r>
    </w:p>
    <w:p w:rsidR="003E1E60" w:rsidRDefault="003E1E60" w:rsidP="004D5F44">
      <w:pPr>
        <w:snapToGrid w:val="0"/>
        <w:spacing w:line="360" w:lineRule="auto"/>
        <w:jc w:val="left"/>
      </w:pPr>
      <w:r>
        <w:rPr>
          <w:rFonts w:hint="eastAsia"/>
        </w:rPr>
        <w:t>5</w:t>
      </w:r>
      <w:r>
        <w:rPr>
          <w:rFonts w:hint="eastAsia"/>
        </w:rPr>
        <w:t>．使用气相色谱仪热导池检测器时，有几个步骤，下面</w:t>
      </w:r>
      <w:r>
        <w:rPr>
          <w:rFonts w:hint="eastAsia"/>
          <w:u w:val="single"/>
        </w:rPr>
        <w:t xml:space="preserve">                       </w:t>
      </w:r>
      <w:r>
        <w:rPr>
          <w:rFonts w:hint="eastAsia"/>
        </w:rPr>
        <w:t>次序是正确的。</w:t>
      </w:r>
      <w:r>
        <w:rPr>
          <w:rFonts w:hint="eastAsia"/>
        </w:rPr>
        <w:t>(1)</w:t>
      </w:r>
      <w:r>
        <w:rPr>
          <w:rFonts w:hint="eastAsia"/>
        </w:rPr>
        <w:t>打开桥电流开关，</w:t>
      </w:r>
      <w:r>
        <w:rPr>
          <w:rFonts w:hint="eastAsia"/>
        </w:rPr>
        <w:t>(2)</w:t>
      </w:r>
      <w:r>
        <w:rPr>
          <w:rFonts w:hint="eastAsia"/>
        </w:rPr>
        <w:t>打开记录仪开关，</w:t>
      </w:r>
      <w:r>
        <w:rPr>
          <w:rFonts w:hint="eastAsia"/>
        </w:rPr>
        <w:t>(3)</w:t>
      </w:r>
      <w:r>
        <w:rPr>
          <w:rFonts w:hint="eastAsia"/>
        </w:rPr>
        <w:t>通载气，</w:t>
      </w:r>
      <w:r>
        <w:rPr>
          <w:rFonts w:hint="eastAsia"/>
        </w:rPr>
        <w:t>(4)</w:t>
      </w:r>
      <w:r>
        <w:rPr>
          <w:rFonts w:hint="eastAsia"/>
        </w:rPr>
        <w:t>升柱温及检测器温度，</w:t>
      </w:r>
      <w:r>
        <w:rPr>
          <w:rFonts w:hint="eastAsia"/>
        </w:rPr>
        <w:t>(5)</w:t>
      </w:r>
      <w:r>
        <w:rPr>
          <w:rFonts w:hint="eastAsia"/>
        </w:rPr>
        <w:t>启动色谱仪电源开关。</w:t>
      </w:r>
      <w:r>
        <w:rPr>
          <w:rFonts w:hint="eastAsia"/>
        </w:rPr>
        <w:t>(    )</w:t>
      </w:r>
    </w:p>
    <w:p w:rsidR="003E1E60" w:rsidRDefault="003E1E60" w:rsidP="004D5F44">
      <w:pPr>
        <w:snapToGrid w:val="0"/>
        <w:spacing w:line="360" w:lineRule="auto"/>
        <w:jc w:val="left"/>
      </w:pPr>
      <w:r>
        <w:rPr>
          <w:rFonts w:hint="eastAsia"/>
        </w:rPr>
        <w:t xml:space="preserve">    A</w:t>
      </w:r>
      <w:r>
        <w:rPr>
          <w:rFonts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w:t>
      </w:r>
      <w:r>
        <w:rPr>
          <w:rFonts w:hint="eastAsia"/>
        </w:rPr>
        <w:t>(5)    B</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w:t>
      </w:r>
      <w:r>
        <w:rPr>
          <w:rFonts w:hint="eastAsia"/>
        </w:rPr>
        <w:t>(5)</w:t>
      </w:r>
      <w:r>
        <w:rPr>
          <w:rFonts w:hint="eastAsia"/>
        </w:rPr>
        <w:t>→</w:t>
      </w:r>
      <w:r>
        <w:rPr>
          <w:rFonts w:hint="eastAsia"/>
        </w:rPr>
        <w:t>(1)</w:t>
      </w:r>
    </w:p>
    <w:p w:rsidR="003E1E60" w:rsidRDefault="003E1E60" w:rsidP="004D5F44">
      <w:pPr>
        <w:snapToGrid w:val="0"/>
        <w:spacing w:line="360" w:lineRule="auto"/>
        <w:jc w:val="left"/>
      </w:pPr>
      <w:r>
        <w:rPr>
          <w:rFonts w:hint="eastAsia"/>
        </w:rPr>
        <w:t xml:space="preserve">    C</w:t>
      </w:r>
      <w:r>
        <w:rPr>
          <w:rFonts w:hint="eastAsia"/>
        </w:rPr>
        <w:t>．</w:t>
      </w:r>
      <w:r>
        <w:rPr>
          <w:rFonts w:hint="eastAsia"/>
        </w:rPr>
        <w:t>(3)</w:t>
      </w:r>
      <w:r>
        <w:rPr>
          <w:rFonts w:hint="eastAsia"/>
        </w:rPr>
        <w:t>→</w:t>
      </w:r>
      <w:r>
        <w:rPr>
          <w:rFonts w:hint="eastAsia"/>
        </w:rPr>
        <w:t>(5)</w:t>
      </w:r>
      <w:r>
        <w:rPr>
          <w:rFonts w:hint="eastAsia"/>
        </w:rPr>
        <w:t>→</w:t>
      </w:r>
      <w:r>
        <w:rPr>
          <w:rFonts w:hint="eastAsia"/>
        </w:rPr>
        <w:t>(4)</w:t>
      </w:r>
      <w:r>
        <w:rPr>
          <w:rFonts w:hint="eastAsia"/>
        </w:rPr>
        <w:t>→</w:t>
      </w:r>
      <w:r>
        <w:rPr>
          <w:rFonts w:hint="eastAsia"/>
        </w:rPr>
        <w:t>(1)</w:t>
      </w:r>
      <w:r>
        <w:rPr>
          <w:rFonts w:hint="eastAsia"/>
        </w:rPr>
        <w:t>→</w:t>
      </w:r>
      <w:r>
        <w:rPr>
          <w:rFonts w:hint="eastAsia"/>
        </w:rPr>
        <w:t>(2)    D</w:t>
      </w:r>
      <w:r>
        <w:rPr>
          <w:rFonts w:hint="eastAsia"/>
        </w:rPr>
        <w:t>．</w:t>
      </w:r>
      <w:r>
        <w:rPr>
          <w:rFonts w:hint="eastAsia"/>
        </w:rPr>
        <w:t>(5)</w:t>
      </w:r>
      <w:r>
        <w:rPr>
          <w:rFonts w:hint="eastAsia"/>
        </w:rPr>
        <w:t>→</w:t>
      </w:r>
      <w:r>
        <w:rPr>
          <w:rFonts w:hint="eastAsia"/>
        </w:rPr>
        <w:t>(3)</w:t>
      </w:r>
      <w:r>
        <w:rPr>
          <w:rFonts w:hint="eastAsia"/>
        </w:rPr>
        <w:t>→</w:t>
      </w:r>
      <w:r>
        <w:rPr>
          <w:rFonts w:hint="eastAsia"/>
        </w:rPr>
        <w:t>(4)</w:t>
      </w:r>
      <w:r>
        <w:rPr>
          <w:rFonts w:hint="eastAsia"/>
        </w:rPr>
        <w:t>→</w:t>
      </w:r>
      <w:r>
        <w:rPr>
          <w:rFonts w:hint="eastAsia"/>
        </w:rPr>
        <w:t>(1)</w:t>
      </w:r>
      <w:r>
        <w:rPr>
          <w:rFonts w:hint="eastAsia"/>
        </w:rPr>
        <w:t>→</w:t>
      </w:r>
      <w:r>
        <w:rPr>
          <w:rFonts w:hint="eastAsia"/>
        </w:rPr>
        <w:t>(2)</w:t>
      </w:r>
    </w:p>
    <w:p w:rsidR="003E1E60" w:rsidRDefault="003E1E60" w:rsidP="004D5F44">
      <w:pPr>
        <w:snapToGrid w:val="0"/>
        <w:spacing w:line="360" w:lineRule="auto"/>
        <w:jc w:val="left"/>
      </w:pPr>
      <w:r>
        <w:rPr>
          <w:rFonts w:hint="eastAsia"/>
        </w:rPr>
        <w:t xml:space="preserve">    E</w:t>
      </w:r>
      <w:r>
        <w:rPr>
          <w:rFonts w:hint="eastAsia"/>
        </w:rPr>
        <w:t>．</w:t>
      </w:r>
      <w:r>
        <w:rPr>
          <w:rFonts w:hint="eastAsia"/>
        </w:rPr>
        <w:t>(5)</w:t>
      </w:r>
      <w:r>
        <w:rPr>
          <w:rFonts w:hint="eastAsia"/>
        </w:rPr>
        <w:t>→</w:t>
      </w:r>
      <w:r>
        <w:rPr>
          <w:rFonts w:hint="eastAsia"/>
        </w:rPr>
        <w:t>(4)</w:t>
      </w:r>
      <w:r>
        <w:rPr>
          <w:rFonts w:hint="eastAsia"/>
        </w:rPr>
        <w:t>→</w:t>
      </w:r>
      <w:r>
        <w:rPr>
          <w:rFonts w:hint="eastAsia"/>
        </w:rPr>
        <w:t>(3)</w:t>
      </w:r>
      <w:r>
        <w:rPr>
          <w:rFonts w:hint="eastAsia"/>
        </w:rPr>
        <w:t>→</w:t>
      </w:r>
      <w:r>
        <w:rPr>
          <w:rFonts w:hint="eastAsia"/>
        </w:rPr>
        <w:t>(2)</w:t>
      </w:r>
      <w:r>
        <w:rPr>
          <w:rFonts w:hint="eastAsia"/>
        </w:rPr>
        <w:t>→</w:t>
      </w:r>
      <w:r>
        <w:rPr>
          <w:rFonts w:hint="eastAsia"/>
        </w:rPr>
        <w:t>(1)</w:t>
      </w:r>
    </w:p>
    <w:p w:rsidR="003E1E60" w:rsidRDefault="003E1E60" w:rsidP="004D5F44">
      <w:pPr>
        <w:snapToGrid w:val="0"/>
        <w:spacing w:line="360" w:lineRule="auto"/>
        <w:ind w:firstLine="435"/>
        <w:jc w:val="left"/>
      </w:pPr>
      <w:r w:rsidRPr="00FA0518">
        <w:rPr>
          <w:rFonts w:hint="eastAsia"/>
          <w:b/>
        </w:rPr>
        <w:t>答案：</w:t>
      </w:r>
      <w:r>
        <w:rPr>
          <w:rFonts w:hint="eastAsia"/>
        </w:rPr>
        <w:t>C</w:t>
      </w:r>
    </w:p>
    <w:p w:rsidR="003E1E60" w:rsidRPr="000A420A" w:rsidRDefault="003E1E60" w:rsidP="004D5F44">
      <w:pPr>
        <w:snapToGrid w:val="0"/>
        <w:spacing w:line="360" w:lineRule="auto"/>
        <w:jc w:val="left"/>
        <w:rPr>
          <w:color w:val="FF0000"/>
        </w:rPr>
      </w:pPr>
      <w:r w:rsidRPr="000A420A">
        <w:rPr>
          <w:rFonts w:hint="eastAsia"/>
          <w:color w:val="FF0000"/>
        </w:rPr>
        <w:t>6</w:t>
      </w:r>
      <w:r w:rsidRPr="000A420A">
        <w:rPr>
          <w:rFonts w:hint="eastAsia"/>
          <w:color w:val="FF0000"/>
        </w:rPr>
        <w:t>．在气相色谱分析中，色谱峰特性与被测物含量成正比的是</w:t>
      </w:r>
      <w:r w:rsidRPr="000A420A">
        <w:rPr>
          <w:rFonts w:hint="eastAsia"/>
          <w:color w:val="FF0000"/>
          <w:u w:val="single"/>
        </w:rPr>
        <w:t xml:space="preserve">           </w:t>
      </w:r>
      <w:r w:rsidRPr="000A420A">
        <w:rPr>
          <w:rFonts w:hint="eastAsia"/>
          <w:color w:val="FF0000"/>
        </w:rPr>
        <w:t>。</w:t>
      </w:r>
      <w:r w:rsidRPr="000A420A">
        <w:rPr>
          <w:rFonts w:hint="eastAsia"/>
          <w:color w:val="FF0000"/>
        </w:rPr>
        <w:t>(    )</w:t>
      </w:r>
    </w:p>
    <w:p w:rsidR="003E1E60" w:rsidRPr="000A420A" w:rsidRDefault="003E1E60" w:rsidP="004D5F44">
      <w:pPr>
        <w:snapToGrid w:val="0"/>
        <w:spacing w:line="360" w:lineRule="auto"/>
        <w:jc w:val="left"/>
        <w:rPr>
          <w:color w:val="FF0000"/>
        </w:rPr>
      </w:pPr>
      <w:r w:rsidRPr="000A420A">
        <w:rPr>
          <w:rFonts w:hint="eastAsia"/>
          <w:color w:val="FF0000"/>
        </w:rPr>
        <w:t xml:space="preserve">    A</w:t>
      </w:r>
      <w:r w:rsidRPr="000A420A">
        <w:rPr>
          <w:rFonts w:hint="eastAsia"/>
          <w:color w:val="FF0000"/>
        </w:rPr>
        <w:t>．保留时间</w:t>
      </w:r>
      <w:r w:rsidRPr="000A420A">
        <w:rPr>
          <w:rFonts w:hint="eastAsia"/>
          <w:color w:val="FF0000"/>
        </w:rPr>
        <w:t xml:space="preserve">    B</w:t>
      </w:r>
      <w:r w:rsidRPr="000A420A">
        <w:rPr>
          <w:rFonts w:hint="eastAsia"/>
          <w:color w:val="FF0000"/>
        </w:rPr>
        <w:t>．保留体积</w:t>
      </w:r>
      <w:r w:rsidRPr="000A420A">
        <w:rPr>
          <w:rFonts w:hint="eastAsia"/>
          <w:color w:val="FF0000"/>
        </w:rPr>
        <w:t xml:space="preserve">    C</w:t>
      </w:r>
      <w:r w:rsidRPr="000A420A">
        <w:rPr>
          <w:rFonts w:hint="eastAsia"/>
          <w:color w:val="FF0000"/>
        </w:rPr>
        <w:t>．相对保留值</w:t>
      </w:r>
      <w:r w:rsidRPr="000A420A">
        <w:rPr>
          <w:rFonts w:hint="eastAsia"/>
          <w:color w:val="FF0000"/>
        </w:rPr>
        <w:t xml:space="preserve">    D</w:t>
      </w:r>
      <w:r w:rsidRPr="000A420A">
        <w:rPr>
          <w:rFonts w:hint="eastAsia"/>
          <w:color w:val="FF0000"/>
        </w:rPr>
        <w:t>．峰面积</w:t>
      </w:r>
      <w:r w:rsidRPr="000A420A">
        <w:rPr>
          <w:rFonts w:hint="eastAsia"/>
          <w:color w:val="FF0000"/>
        </w:rPr>
        <w:t xml:space="preserve">    E</w:t>
      </w:r>
      <w:r w:rsidRPr="000A420A">
        <w:rPr>
          <w:rFonts w:hint="eastAsia"/>
          <w:color w:val="FF0000"/>
        </w:rPr>
        <w:t>．半峰宽</w:t>
      </w:r>
    </w:p>
    <w:p w:rsidR="003E1E60" w:rsidRPr="000A420A" w:rsidRDefault="003E1E60" w:rsidP="004D5F44">
      <w:pPr>
        <w:snapToGrid w:val="0"/>
        <w:spacing w:line="360" w:lineRule="auto"/>
        <w:jc w:val="left"/>
        <w:rPr>
          <w:color w:val="FF0000"/>
        </w:rPr>
      </w:pPr>
      <w:r w:rsidRPr="000A420A">
        <w:rPr>
          <w:rFonts w:hint="eastAsia"/>
          <w:color w:val="FF0000"/>
        </w:rPr>
        <w:t xml:space="preserve">    </w:t>
      </w:r>
      <w:r w:rsidRPr="000A420A">
        <w:rPr>
          <w:rFonts w:hint="eastAsia"/>
          <w:b/>
          <w:color w:val="FF0000"/>
        </w:rPr>
        <w:t>答案：</w:t>
      </w:r>
      <w:r w:rsidRPr="000A420A">
        <w:rPr>
          <w:rFonts w:hint="eastAsia"/>
          <w:color w:val="FF0000"/>
        </w:rPr>
        <w:t>D</w:t>
      </w:r>
    </w:p>
    <w:p w:rsidR="003E1E60" w:rsidRDefault="003E1E60" w:rsidP="004D5F44">
      <w:pPr>
        <w:snapToGrid w:val="0"/>
        <w:spacing w:line="360" w:lineRule="auto"/>
        <w:jc w:val="left"/>
      </w:pPr>
      <w:r>
        <w:rPr>
          <w:rFonts w:hint="eastAsia"/>
        </w:rPr>
        <w:t>7</w:t>
      </w:r>
      <w:r>
        <w:rPr>
          <w:rFonts w:hint="eastAsia"/>
        </w:rPr>
        <w:t>．气相色谱法中，色谱柱的柱效率可以用</w:t>
      </w:r>
      <w:r>
        <w:rPr>
          <w:rFonts w:hint="eastAsia"/>
          <w:u w:val="single"/>
        </w:rPr>
        <w:t xml:space="preserve">                 </w:t>
      </w:r>
      <w:r>
        <w:rPr>
          <w:rFonts w:hint="eastAsia"/>
        </w:rPr>
        <w:t>表示。</w:t>
      </w:r>
      <w:r>
        <w:rPr>
          <w:rFonts w:hint="eastAsia"/>
        </w:rPr>
        <w:t>(    )</w:t>
      </w:r>
    </w:p>
    <w:p w:rsidR="003E1E60" w:rsidRDefault="003E1E60" w:rsidP="004D5F44">
      <w:pPr>
        <w:snapToGrid w:val="0"/>
        <w:spacing w:line="360" w:lineRule="auto"/>
        <w:jc w:val="left"/>
      </w:pPr>
      <w:r>
        <w:rPr>
          <w:rFonts w:hint="eastAsia"/>
        </w:rPr>
        <w:t xml:space="preserve">    A</w:t>
      </w:r>
      <w:r>
        <w:rPr>
          <w:rFonts w:hint="eastAsia"/>
        </w:rPr>
        <w:t>．分配比</w:t>
      </w:r>
      <w:r>
        <w:rPr>
          <w:rFonts w:hint="eastAsia"/>
        </w:rPr>
        <w:t xml:space="preserve">  B</w:t>
      </w:r>
      <w:r>
        <w:rPr>
          <w:rFonts w:hint="eastAsia"/>
        </w:rPr>
        <w:t>．分配系数</w:t>
      </w:r>
      <w:r>
        <w:rPr>
          <w:rFonts w:hint="eastAsia"/>
        </w:rPr>
        <w:t xml:space="preserve">  C</w:t>
      </w:r>
      <w:r>
        <w:rPr>
          <w:rFonts w:hint="eastAsia"/>
        </w:rPr>
        <w:t>．保留值</w:t>
      </w:r>
      <w:r>
        <w:rPr>
          <w:rFonts w:hint="eastAsia"/>
        </w:rPr>
        <w:t xml:space="preserve">  D</w:t>
      </w:r>
      <w:r>
        <w:rPr>
          <w:rFonts w:hint="eastAsia"/>
        </w:rPr>
        <w:t>．有效塔板高度</w:t>
      </w:r>
      <w:r>
        <w:rPr>
          <w:rFonts w:hint="eastAsia"/>
        </w:rPr>
        <w:t xml:space="preserve">  E</w:t>
      </w:r>
      <w:r>
        <w:rPr>
          <w:rFonts w:hint="eastAsia"/>
        </w:rPr>
        <w:t>．载气流速</w:t>
      </w:r>
    </w:p>
    <w:p w:rsidR="003E1E60" w:rsidRDefault="003E1E60" w:rsidP="004D5F44">
      <w:pPr>
        <w:snapToGrid w:val="0"/>
        <w:spacing w:line="360" w:lineRule="auto"/>
        <w:jc w:val="left"/>
      </w:pPr>
      <w:r>
        <w:rPr>
          <w:rFonts w:hint="eastAsia"/>
        </w:rPr>
        <w:t xml:space="preserve">    </w:t>
      </w:r>
      <w:r w:rsidRPr="00FA0518">
        <w:rPr>
          <w:rFonts w:hint="eastAsia"/>
          <w:b/>
        </w:rPr>
        <w:t>答案：</w:t>
      </w:r>
      <w:r>
        <w:rPr>
          <w:rFonts w:hint="eastAsia"/>
        </w:rPr>
        <w:t>D</w:t>
      </w:r>
    </w:p>
    <w:p w:rsidR="003E1E60" w:rsidRDefault="003E1E60" w:rsidP="004D5F44">
      <w:pPr>
        <w:snapToGrid w:val="0"/>
        <w:spacing w:line="360" w:lineRule="auto"/>
        <w:jc w:val="left"/>
      </w:pPr>
      <w:r>
        <w:rPr>
          <w:rFonts w:hint="eastAsia"/>
        </w:rPr>
        <w:t>8</w:t>
      </w:r>
      <w:r>
        <w:rPr>
          <w:rFonts w:hint="eastAsia"/>
        </w:rPr>
        <w:t>．气相色谱检测器的“线性范围”是</w:t>
      </w:r>
      <w:r>
        <w:rPr>
          <w:rFonts w:hint="eastAsia"/>
          <w:u w:val="single"/>
        </w:rPr>
        <w:t xml:space="preserve">                          </w:t>
      </w:r>
      <w:r>
        <w:rPr>
          <w:rFonts w:hint="eastAsia"/>
        </w:rPr>
        <w:t>。</w:t>
      </w:r>
      <w:r>
        <w:rPr>
          <w:rFonts w:hint="eastAsia"/>
        </w:rPr>
        <w:t>(    )</w:t>
      </w:r>
    </w:p>
    <w:p w:rsidR="003E1E60" w:rsidRDefault="003E1E60" w:rsidP="004D5F44">
      <w:pPr>
        <w:snapToGrid w:val="0"/>
        <w:spacing w:line="360" w:lineRule="auto"/>
        <w:jc w:val="left"/>
      </w:pPr>
      <w:r>
        <w:rPr>
          <w:rFonts w:hint="eastAsia"/>
        </w:rPr>
        <w:t xml:space="preserve">    A</w:t>
      </w:r>
      <w:r>
        <w:rPr>
          <w:rFonts w:hint="eastAsia"/>
        </w:rPr>
        <w:t>．标准曲线呈直线部分的范围</w:t>
      </w:r>
      <w:r>
        <w:rPr>
          <w:rFonts w:hint="eastAsia"/>
        </w:rPr>
        <w:t xml:space="preserve">    B</w:t>
      </w:r>
      <w:r>
        <w:rPr>
          <w:rFonts w:hint="eastAsia"/>
        </w:rPr>
        <w:t>．检测器呈线性时，最大和最小进样量之比</w:t>
      </w:r>
    </w:p>
    <w:p w:rsidR="003E1E60" w:rsidRDefault="003E1E60" w:rsidP="004D5F44">
      <w:pPr>
        <w:snapToGrid w:val="0"/>
        <w:spacing w:line="360" w:lineRule="auto"/>
        <w:jc w:val="left"/>
      </w:pPr>
      <w:r>
        <w:rPr>
          <w:rFonts w:hint="eastAsia"/>
        </w:rPr>
        <w:t xml:space="preserve">    C</w:t>
      </w:r>
      <w:r>
        <w:rPr>
          <w:rFonts w:hint="eastAsia"/>
        </w:rPr>
        <w:t>．最小进样量和最大进样量之比</w:t>
      </w:r>
      <w:r>
        <w:rPr>
          <w:rFonts w:hint="eastAsia"/>
        </w:rPr>
        <w:t xml:space="preserve">  D</w:t>
      </w:r>
      <w:r>
        <w:rPr>
          <w:rFonts w:hint="eastAsia"/>
        </w:rPr>
        <w:t>．最大允许进样量与最小检测量之比</w:t>
      </w:r>
    </w:p>
    <w:p w:rsidR="003E1E60" w:rsidRDefault="003E1E60" w:rsidP="004D5F44">
      <w:pPr>
        <w:snapToGrid w:val="0"/>
        <w:spacing w:line="360" w:lineRule="auto"/>
        <w:jc w:val="left"/>
      </w:pPr>
      <w:r>
        <w:rPr>
          <w:rFonts w:hint="eastAsia"/>
        </w:rPr>
        <w:t xml:space="preserve">    </w:t>
      </w:r>
      <w:r w:rsidRPr="00FA0518">
        <w:rPr>
          <w:rFonts w:hint="eastAsia"/>
          <w:b/>
        </w:rPr>
        <w:t>答案：</w:t>
      </w:r>
      <w:r>
        <w:rPr>
          <w:rFonts w:hint="eastAsia"/>
        </w:rPr>
        <w:t>B</w:t>
      </w:r>
    </w:p>
    <w:p w:rsidR="003E1E60" w:rsidRDefault="003E1E60" w:rsidP="004D5F44">
      <w:pPr>
        <w:snapToGrid w:val="0"/>
        <w:spacing w:line="360" w:lineRule="auto"/>
        <w:jc w:val="left"/>
      </w:pPr>
      <w:r>
        <w:rPr>
          <w:rFonts w:hint="eastAsia"/>
        </w:rPr>
        <w:t>9</w:t>
      </w:r>
      <w:r w:rsidR="006576D5">
        <w:rPr>
          <w:rFonts w:hint="eastAsia"/>
        </w:rPr>
        <w:t>．</w:t>
      </w:r>
      <w:r>
        <w:rPr>
          <w:rFonts w:hint="eastAsia"/>
        </w:rPr>
        <w:t>SE-30</w:t>
      </w:r>
      <w:r>
        <w:rPr>
          <w:rFonts w:hint="eastAsia"/>
        </w:rPr>
        <w:t>气相色谱固定液的极性属于</w:t>
      </w:r>
      <w:r w:rsidR="006576D5">
        <w:rPr>
          <w:rFonts w:hint="eastAsia"/>
          <w:u w:val="single"/>
        </w:rPr>
        <w:t xml:space="preserve">            </w:t>
      </w:r>
      <w:r>
        <w:rPr>
          <w:rFonts w:hint="eastAsia"/>
        </w:rPr>
        <w:t>。</w:t>
      </w:r>
      <w:r>
        <w:rPr>
          <w:rFonts w:hint="eastAsia"/>
        </w:rPr>
        <w:t>(    )</w:t>
      </w:r>
    </w:p>
    <w:p w:rsidR="003E1E60" w:rsidRDefault="003E1E60" w:rsidP="004D5F44">
      <w:pPr>
        <w:snapToGrid w:val="0"/>
        <w:spacing w:line="360" w:lineRule="auto"/>
        <w:jc w:val="left"/>
      </w:pPr>
      <w:r>
        <w:rPr>
          <w:rFonts w:hint="eastAsia"/>
        </w:rPr>
        <w:t xml:space="preserve">    A</w:t>
      </w:r>
      <w:r>
        <w:rPr>
          <w:rFonts w:hint="eastAsia"/>
        </w:rPr>
        <w:t>．非极性</w:t>
      </w:r>
      <w:r>
        <w:rPr>
          <w:rFonts w:hint="eastAsia"/>
        </w:rPr>
        <w:t xml:space="preserve">    B</w:t>
      </w:r>
      <w:r>
        <w:rPr>
          <w:rFonts w:hint="eastAsia"/>
        </w:rPr>
        <w:t>．弱极性</w:t>
      </w:r>
      <w:r>
        <w:rPr>
          <w:rFonts w:hint="eastAsia"/>
        </w:rPr>
        <w:t xml:space="preserve">    C</w:t>
      </w:r>
      <w:r>
        <w:rPr>
          <w:rFonts w:hint="eastAsia"/>
        </w:rPr>
        <w:t>．强极性</w:t>
      </w:r>
    </w:p>
    <w:p w:rsidR="003E1E60" w:rsidRDefault="003E1E60" w:rsidP="004D5F44">
      <w:pPr>
        <w:snapToGrid w:val="0"/>
        <w:spacing w:line="360" w:lineRule="auto"/>
        <w:jc w:val="left"/>
      </w:pPr>
      <w:r>
        <w:rPr>
          <w:rFonts w:hint="eastAsia"/>
        </w:rPr>
        <w:t xml:space="preserve">    </w:t>
      </w:r>
      <w:r w:rsidRPr="00FA0518">
        <w:rPr>
          <w:rFonts w:hint="eastAsia"/>
          <w:b/>
        </w:rPr>
        <w:t>答案：</w:t>
      </w:r>
      <w:r>
        <w:rPr>
          <w:rFonts w:hint="eastAsia"/>
        </w:rPr>
        <w:t>A</w:t>
      </w:r>
    </w:p>
    <w:p w:rsidR="003E1E60" w:rsidRDefault="003E1E60" w:rsidP="004D5F44">
      <w:pPr>
        <w:snapToGrid w:val="0"/>
        <w:spacing w:line="360" w:lineRule="auto"/>
        <w:jc w:val="left"/>
      </w:pPr>
      <w:r>
        <w:rPr>
          <w:rFonts w:hint="eastAsia"/>
        </w:rPr>
        <w:t>10</w:t>
      </w:r>
      <w:r>
        <w:rPr>
          <w:rFonts w:hint="eastAsia"/>
        </w:rPr>
        <w:t>．</w:t>
      </w:r>
      <w:r>
        <w:rPr>
          <w:rFonts w:hint="eastAsia"/>
        </w:rPr>
        <w:t>PEG-20M</w:t>
      </w:r>
      <w:r>
        <w:rPr>
          <w:rFonts w:hint="eastAsia"/>
        </w:rPr>
        <w:t>气相色谱固定液的极性属于是</w:t>
      </w:r>
      <w:r w:rsidR="006576D5">
        <w:rPr>
          <w:rFonts w:hint="eastAsia"/>
          <w:u w:val="single"/>
        </w:rPr>
        <w:t xml:space="preserve">               </w:t>
      </w:r>
      <w:r>
        <w:rPr>
          <w:rFonts w:hint="eastAsia"/>
        </w:rPr>
        <w:t>。</w:t>
      </w:r>
      <w:r>
        <w:rPr>
          <w:rFonts w:hint="eastAsia"/>
        </w:rPr>
        <w:t>(    )</w:t>
      </w:r>
    </w:p>
    <w:p w:rsidR="003E1E60" w:rsidRDefault="003E1E60" w:rsidP="004D5F44">
      <w:pPr>
        <w:snapToGrid w:val="0"/>
        <w:spacing w:line="360" w:lineRule="auto"/>
        <w:jc w:val="left"/>
      </w:pPr>
      <w:r>
        <w:rPr>
          <w:rFonts w:hint="eastAsia"/>
        </w:rPr>
        <w:lastRenderedPageBreak/>
        <w:t xml:space="preserve">    A</w:t>
      </w:r>
      <w:r>
        <w:rPr>
          <w:rFonts w:hint="eastAsia"/>
        </w:rPr>
        <w:t>．非极性</w:t>
      </w:r>
      <w:r>
        <w:rPr>
          <w:rFonts w:hint="eastAsia"/>
        </w:rPr>
        <w:t xml:space="preserve">    B</w:t>
      </w:r>
      <w:r>
        <w:rPr>
          <w:rFonts w:hint="eastAsia"/>
        </w:rPr>
        <w:t>．中等极性</w:t>
      </w:r>
      <w:r>
        <w:rPr>
          <w:rFonts w:hint="eastAsia"/>
        </w:rPr>
        <w:t xml:space="preserve">    C</w:t>
      </w:r>
      <w:r>
        <w:rPr>
          <w:rFonts w:hint="eastAsia"/>
        </w:rPr>
        <w:t>．极性</w:t>
      </w:r>
    </w:p>
    <w:p w:rsidR="003E1E60" w:rsidRDefault="003E1E60" w:rsidP="004D5F44">
      <w:pPr>
        <w:snapToGrid w:val="0"/>
        <w:spacing w:line="360" w:lineRule="auto"/>
        <w:jc w:val="left"/>
      </w:pPr>
      <w:r>
        <w:rPr>
          <w:rFonts w:hint="eastAsia"/>
        </w:rPr>
        <w:t xml:space="preserve">    </w:t>
      </w:r>
      <w:r w:rsidRPr="00FA0518">
        <w:rPr>
          <w:rFonts w:hint="eastAsia"/>
          <w:b/>
        </w:rPr>
        <w:t>答案：</w:t>
      </w:r>
      <w:r>
        <w:rPr>
          <w:rFonts w:hint="eastAsia"/>
        </w:rPr>
        <w:t>C</w:t>
      </w:r>
    </w:p>
    <w:p w:rsidR="003E1E60" w:rsidRPr="006576D5" w:rsidRDefault="003E1E60" w:rsidP="004D5F44">
      <w:pPr>
        <w:snapToGrid w:val="0"/>
        <w:spacing w:line="360" w:lineRule="auto"/>
        <w:jc w:val="left"/>
        <w:rPr>
          <w:b/>
        </w:rPr>
      </w:pPr>
      <w:r w:rsidRPr="006576D5">
        <w:rPr>
          <w:rFonts w:hint="eastAsia"/>
          <w:b/>
        </w:rPr>
        <w:t>四、问答题</w:t>
      </w:r>
    </w:p>
    <w:p w:rsidR="003E1E60" w:rsidRDefault="003E1E60" w:rsidP="004D5F44">
      <w:pPr>
        <w:snapToGrid w:val="0"/>
        <w:spacing w:line="360" w:lineRule="auto"/>
        <w:jc w:val="left"/>
      </w:pPr>
      <w:r>
        <w:rPr>
          <w:rFonts w:hint="eastAsia"/>
        </w:rPr>
        <w:t>1</w:t>
      </w:r>
      <w:r>
        <w:rPr>
          <w:rFonts w:hint="eastAsia"/>
        </w:rPr>
        <w:t>．气相色谱分析用微量注射器进样时，影响进样重复性的因素是哪些</w:t>
      </w:r>
      <w:r>
        <w:rPr>
          <w:rFonts w:hint="eastAsia"/>
        </w:rPr>
        <w:t>?</w:t>
      </w:r>
    </w:p>
    <w:p w:rsidR="003E1E60" w:rsidRDefault="003E1E60" w:rsidP="004D5F44">
      <w:pPr>
        <w:snapToGrid w:val="0"/>
        <w:spacing w:line="360" w:lineRule="auto"/>
        <w:ind w:firstLine="435"/>
        <w:jc w:val="left"/>
      </w:pPr>
      <w:r w:rsidRPr="00FA0518">
        <w:rPr>
          <w:rFonts w:hint="eastAsia"/>
          <w:b/>
        </w:rPr>
        <w:t>答案：</w:t>
      </w:r>
      <w:r>
        <w:rPr>
          <w:rFonts w:hint="eastAsia"/>
        </w:rPr>
        <w:t>针头在进样器中的位置，插入速度，停针时间，拔出的速度。</w:t>
      </w:r>
    </w:p>
    <w:p w:rsidR="003E1F7A" w:rsidRDefault="003E1F7A" w:rsidP="004D5F44">
      <w:pPr>
        <w:snapToGrid w:val="0"/>
        <w:spacing w:line="360" w:lineRule="auto"/>
        <w:jc w:val="left"/>
      </w:pPr>
      <w:r>
        <w:rPr>
          <w:rFonts w:hint="eastAsia"/>
        </w:rPr>
        <w:t>2</w:t>
      </w:r>
      <w:r>
        <w:rPr>
          <w:rFonts w:hint="eastAsia"/>
        </w:rPr>
        <w:t>．气相色谱法中，确定色谱柱分离性能好坏的指标是什么</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柱效能、选择性和分离度。</w:t>
      </w:r>
    </w:p>
    <w:p w:rsidR="003E1F7A" w:rsidRDefault="003E1F7A" w:rsidP="004D5F44">
      <w:pPr>
        <w:snapToGrid w:val="0"/>
        <w:spacing w:line="360" w:lineRule="auto"/>
        <w:jc w:val="left"/>
      </w:pPr>
      <w:r>
        <w:rPr>
          <w:rFonts w:hint="eastAsia"/>
        </w:rPr>
        <w:t>3</w:t>
      </w:r>
      <w:r>
        <w:rPr>
          <w:rFonts w:hint="eastAsia"/>
        </w:rPr>
        <w:t>．气相色谱分析中，柱温的选择主要考虑哪些因素</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(1)</w:t>
      </w:r>
      <w:r>
        <w:rPr>
          <w:rFonts w:hint="eastAsia"/>
        </w:rPr>
        <w:t>被测组分的沸点；</w:t>
      </w:r>
    </w:p>
    <w:p w:rsidR="003E1F7A" w:rsidRDefault="003E1F7A" w:rsidP="004D5F44">
      <w:pPr>
        <w:snapToGrid w:val="0"/>
        <w:spacing w:line="360" w:lineRule="auto"/>
        <w:jc w:val="left"/>
      </w:pPr>
      <w:r>
        <w:rPr>
          <w:rFonts w:hint="eastAsia"/>
        </w:rPr>
        <w:t xml:space="preserve">          (2)</w:t>
      </w:r>
      <w:r>
        <w:rPr>
          <w:rFonts w:hint="eastAsia"/>
        </w:rPr>
        <w:t>固定液的最高使用温度；</w:t>
      </w:r>
    </w:p>
    <w:p w:rsidR="003E1F7A" w:rsidRDefault="003E1F7A" w:rsidP="004D5F44">
      <w:pPr>
        <w:snapToGrid w:val="0"/>
        <w:spacing w:line="360" w:lineRule="auto"/>
        <w:jc w:val="left"/>
      </w:pPr>
      <w:r>
        <w:rPr>
          <w:rFonts w:hint="eastAsia"/>
        </w:rPr>
        <w:t xml:space="preserve">          (3)</w:t>
      </w:r>
      <w:r>
        <w:rPr>
          <w:rFonts w:hint="eastAsia"/>
        </w:rPr>
        <w:t>检测器灵敏度；</w:t>
      </w:r>
    </w:p>
    <w:p w:rsidR="003E1F7A" w:rsidRDefault="003E1F7A" w:rsidP="004D5F44">
      <w:pPr>
        <w:snapToGrid w:val="0"/>
        <w:spacing w:line="360" w:lineRule="auto"/>
        <w:jc w:val="left"/>
      </w:pPr>
      <w:r>
        <w:rPr>
          <w:rFonts w:hint="eastAsia"/>
        </w:rPr>
        <w:t xml:space="preserve">          (4)</w:t>
      </w:r>
      <w:r>
        <w:rPr>
          <w:rFonts w:hint="eastAsia"/>
        </w:rPr>
        <w:t>柱效。</w:t>
      </w:r>
    </w:p>
    <w:p w:rsidR="003E1F7A" w:rsidRDefault="003E1F7A" w:rsidP="004D5F44">
      <w:pPr>
        <w:snapToGrid w:val="0"/>
        <w:spacing w:line="360" w:lineRule="auto"/>
        <w:jc w:val="left"/>
      </w:pPr>
      <w:r>
        <w:rPr>
          <w:rFonts w:hint="eastAsia"/>
        </w:rPr>
        <w:t>4</w:t>
      </w:r>
      <w:r>
        <w:rPr>
          <w:rFonts w:hint="eastAsia"/>
        </w:rPr>
        <w:t>．评价气相色谱检测器性能的主要指标有哪些</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灵敏度、检测度、线性范围和选择性。</w:t>
      </w:r>
    </w:p>
    <w:p w:rsidR="003E1F7A" w:rsidRDefault="003E1F7A" w:rsidP="004D5F44">
      <w:pPr>
        <w:snapToGrid w:val="0"/>
        <w:spacing w:line="360" w:lineRule="auto"/>
        <w:jc w:val="left"/>
      </w:pPr>
      <w:r>
        <w:rPr>
          <w:rFonts w:hint="eastAsia"/>
        </w:rPr>
        <w:t>5</w:t>
      </w:r>
      <w:r>
        <w:rPr>
          <w:rFonts w:hint="eastAsia"/>
        </w:rPr>
        <w:t>．分别说明气相色谱柱填料硅藻土载体</w:t>
      </w:r>
      <w:r>
        <w:rPr>
          <w:rFonts w:hint="eastAsia"/>
        </w:rPr>
        <w:t>Chromosorb W AW DMCS</w:t>
      </w:r>
      <w:r>
        <w:rPr>
          <w:rFonts w:hint="eastAsia"/>
        </w:rPr>
        <w:t>中“</w:t>
      </w:r>
      <w:r>
        <w:rPr>
          <w:rFonts w:hint="eastAsia"/>
        </w:rPr>
        <w:t>W</w:t>
      </w:r>
      <w:r>
        <w:rPr>
          <w:rFonts w:hint="eastAsia"/>
        </w:rPr>
        <w:t>”“</w:t>
      </w:r>
      <w:r>
        <w:rPr>
          <w:rFonts w:hint="eastAsia"/>
        </w:rPr>
        <w:t>AW</w:t>
      </w:r>
      <w:r>
        <w:rPr>
          <w:rFonts w:hint="eastAsia"/>
        </w:rPr>
        <w:t>”“</w:t>
      </w:r>
      <w:r>
        <w:rPr>
          <w:rFonts w:hint="eastAsia"/>
        </w:rPr>
        <w:t>DMCS'</w:t>
      </w:r>
      <w:r>
        <w:rPr>
          <w:rFonts w:hint="eastAsia"/>
        </w:rPr>
        <w:t>’的含义</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W</w:t>
      </w:r>
      <w:r>
        <w:rPr>
          <w:rFonts w:hint="eastAsia"/>
        </w:rPr>
        <w:t>—白色：</w:t>
      </w:r>
      <w:r>
        <w:rPr>
          <w:rFonts w:hint="eastAsia"/>
        </w:rPr>
        <w:t>AW</w:t>
      </w:r>
      <w:r>
        <w:rPr>
          <w:rFonts w:hint="eastAsia"/>
        </w:rPr>
        <w:t>—酸洗；</w:t>
      </w:r>
      <w:r>
        <w:rPr>
          <w:rFonts w:hint="eastAsia"/>
        </w:rPr>
        <w:t>DMCS</w:t>
      </w:r>
      <w:r>
        <w:rPr>
          <w:rFonts w:hint="eastAsia"/>
        </w:rPr>
        <w:t>－二甲基二氯硅烷处理。</w:t>
      </w:r>
    </w:p>
    <w:p w:rsidR="003E1F7A" w:rsidRDefault="003E1F7A" w:rsidP="004D5F44">
      <w:pPr>
        <w:snapToGrid w:val="0"/>
        <w:spacing w:line="360" w:lineRule="auto"/>
        <w:jc w:val="left"/>
      </w:pPr>
      <w:r>
        <w:rPr>
          <w:rFonts w:hint="eastAsia"/>
        </w:rPr>
        <w:t>6</w:t>
      </w:r>
      <w:r>
        <w:rPr>
          <w:rFonts w:hint="eastAsia"/>
        </w:rPr>
        <w:t>．制备气相色谱填充柱时，应注意哪些问题</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(1)</w:t>
      </w:r>
      <w:r>
        <w:rPr>
          <w:rFonts w:hint="eastAsia"/>
        </w:rPr>
        <w:t>选用合适的溶剂；</w:t>
      </w:r>
    </w:p>
    <w:p w:rsidR="003E1F7A" w:rsidRDefault="003E1F7A" w:rsidP="004D5F44">
      <w:pPr>
        <w:snapToGrid w:val="0"/>
        <w:spacing w:line="360" w:lineRule="auto"/>
        <w:jc w:val="left"/>
      </w:pPr>
      <w:r>
        <w:rPr>
          <w:rFonts w:hint="eastAsia"/>
        </w:rPr>
        <w:t xml:space="preserve">        (2)</w:t>
      </w:r>
      <w:r>
        <w:rPr>
          <w:rFonts w:hint="eastAsia"/>
        </w:rPr>
        <w:t>要使固定液均匀地涂在载体表面；</w:t>
      </w:r>
    </w:p>
    <w:p w:rsidR="003E1F7A" w:rsidRDefault="003E1F7A" w:rsidP="004D5F44">
      <w:pPr>
        <w:snapToGrid w:val="0"/>
        <w:spacing w:line="360" w:lineRule="auto"/>
        <w:jc w:val="left"/>
      </w:pPr>
      <w:r>
        <w:rPr>
          <w:rFonts w:hint="eastAsia"/>
        </w:rPr>
        <w:t xml:space="preserve">        (3)</w:t>
      </w:r>
      <w:r>
        <w:rPr>
          <w:rFonts w:hint="eastAsia"/>
        </w:rPr>
        <w:t>避免载体颗粒破碎；</w:t>
      </w:r>
      <w:r>
        <w:rPr>
          <w:rFonts w:hint="eastAsia"/>
        </w:rPr>
        <w:t xml:space="preserve">    </w:t>
      </w:r>
    </w:p>
    <w:p w:rsidR="003E1F7A" w:rsidRDefault="003E1F7A" w:rsidP="004D5F44">
      <w:pPr>
        <w:snapToGrid w:val="0"/>
        <w:spacing w:line="360" w:lineRule="auto"/>
        <w:jc w:val="left"/>
      </w:pPr>
      <w:r>
        <w:rPr>
          <w:rFonts w:hint="eastAsia"/>
        </w:rPr>
        <w:t xml:space="preserve">        (4)</w:t>
      </w:r>
      <w:r>
        <w:rPr>
          <w:rFonts w:hint="eastAsia"/>
        </w:rPr>
        <w:t>填充要均匀密实。</w:t>
      </w:r>
    </w:p>
    <w:p w:rsidR="003E1F7A" w:rsidRDefault="003E1F7A" w:rsidP="004D5F44">
      <w:pPr>
        <w:snapToGrid w:val="0"/>
        <w:spacing w:line="360" w:lineRule="auto"/>
        <w:jc w:val="left"/>
      </w:pPr>
      <w:r>
        <w:rPr>
          <w:rFonts w:hint="eastAsia"/>
        </w:rPr>
        <w:t>7</w:t>
      </w:r>
      <w:r>
        <w:rPr>
          <w:rFonts w:hint="eastAsia"/>
        </w:rPr>
        <w:t>．气相色谱法分析误差产生原因主要有哪些</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 xml:space="preserve"> </w:t>
      </w:r>
      <w:r w:rsidRPr="00FA0518">
        <w:rPr>
          <w:rFonts w:hint="eastAsia"/>
          <w:b/>
        </w:rPr>
        <w:t>答案：</w:t>
      </w:r>
      <w:r>
        <w:rPr>
          <w:rFonts w:hint="eastAsia"/>
        </w:rPr>
        <w:t>取样进样技术、样品吸附分解、检测器性能、仪器的稳定性、数据处理与记录。</w:t>
      </w:r>
    </w:p>
    <w:p w:rsidR="003E1F7A" w:rsidRDefault="003E1F7A" w:rsidP="004D5F44">
      <w:pPr>
        <w:snapToGrid w:val="0"/>
        <w:spacing w:line="360" w:lineRule="auto"/>
        <w:jc w:val="left"/>
      </w:pPr>
      <w:r>
        <w:rPr>
          <w:rFonts w:hint="eastAsia"/>
        </w:rPr>
        <w:t>8</w:t>
      </w:r>
      <w:r>
        <w:rPr>
          <w:rFonts w:hint="eastAsia"/>
        </w:rPr>
        <w:t>．气相色谱分析采用恒温—线性—恒温程序升温的作用是什么</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初始用恒温分离低沸点组分，然后线性升温至终温，在终温保持一定时间，把高沸点组分冲洗出来。</w:t>
      </w:r>
    </w:p>
    <w:p w:rsidR="003E1F7A" w:rsidRDefault="003E1F7A" w:rsidP="004D5F44">
      <w:pPr>
        <w:snapToGrid w:val="0"/>
        <w:spacing w:line="360" w:lineRule="auto"/>
        <w:jc w:val="left"/>
      </w:pPr>
      <w:r>
        <w:rPr>
          <w:rFonts w:hint="eastAsia"/>
        </w:rPr>
        <w:t>9</w:t>
      </w:r>
      <w:r>
        <w:rPr>
          <w:rFonts w:hint="eastAsia"/>
        </w:rPr>
        <w:t>．试述气相色谱法的特点。</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分离效能高、选择性好、灵敏度高、分析速度快、样品用量少和响应范围广。</w:t>
      </w:r>
    </w:p>
    <w:p w:rsidR="003E1F7A" w:rsidRDefault="003E1F7A" w:rsidP="004D5F44">
      <w:pPr>
        <w:snapToGrid w:val="0"/>
        <w:spacing w:line="360" w:lineRule="auto"/>
        <w:jc w:val="left"/>
      </w:pPr>
      <w:r>
        <w:rPr>
          <w:rFonts w:hint="eastAsia"/>
        </w:rPr>
        <w:t>10</w:t>
      </w:r>
      <w:r>
        <w:rPr>
          <w:rFonts w:hint="eastAsia"/>
        </w:rPr>
        <w:t>．试说出气相色谱法的局限性。</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只能分析在操作条件下能气化而且热稳定性良好的样品。</w:t>
      </w:r>
    </w:p>
    <w:p w:rsidR="003E1F7A" w:rsidRDefault="003E1F7A" w:rsidP="004D5F44">
      <w:pPr>
        <w:snapToGrid w:val="0"/>
        <w:spacing w:line="360" w:lineRule="auto"/>
        <w:jc w:val="left"/>
      </w:pPr>
      <w:r>
        <w:rPr>
          <w:rFonts w:hint="eastAsia"/>
        </w:rPr>
        <w:t>11</w:t>
      </w:r>
      <w:r>
        <w:rPr>
          <w:rFonts w:hint="eastAsia"/>
        </w:rPr>
        <w:t>．什么是气相色谱检测器的灵敏度</w:t>
      </w:r>
      <w:r>
        <w:rPr>
          <w:rFonts w:hint="eastAsia"/>
        </w:rPr>
        <w:t>?</w:t>
      </w:r>
    </w:p>
    <w:p w:rsidR="003E1F7A" w:rsidRDefault="003E1F7A" w:rsidP="004D5F44">
      <w:pPr>
        <w:snapToGrid w:val="0"/>
        <w:spacing w:line="360" w:lineRule="auto"/>
        <w:jc w:val="left"/>
      </w:pPr>
      <w:r>
        <w:rPr>
          <w:rFonts w:hint="eastAsia"/>
        </w:rPr>
        <w:t xml:space="preserve">  </w:t>
      </w:r>
      <w:r w:rsidR="00FA0518" w:rsidRPr="00500B97">
        <w:rPr>
          <w:rFonts w:hint="eastAsia"/>
          <w:b/>
        </w:rPr>
        <w:t>答案：</w:t>
      </w:r>
      <w:r>
        <w:rPr>
          <w:rFonts w:hint="eastAsia"/>
        </w:rPr>
        <w:t>当一定浓度或一定质量的样品进入检测器时，就会产生一定的响应信号，灵敏度就是响应信号对进样量的变化率。</w:t>
      </w:r>
    </w:p>
    <w:p w:rsidR="003E1F7A" w:rsidRDefault="003E1F7A" w:rsidP="004D5F44">
      <w:pPr>
        <w:snapToGrid w:val="0"/>
        <w:spacing w:line="360" w:lineRule="auto"/>
        <w:jc w:val="left"/>
      </w:pPr>
      <w:r>
        <w:rPr>
          <w:rFonts w:hint="eastAsia"/>
        </w:rPr>
        <w:t>12</w:t>
      </w:r>
      <w:r>
        <w:rPr>
          <w:rFonts w:hint="eastAsia"/>
        </w:rPr>
        <w:t>．气相色谱分析基线的定义是什么</w:t>
      </w:r>
      <w:r>
        <w:rPr>
          <w:rFonts w:hint="eastAsia"/>
        </w:rPr>
        <w:t>?</w:t>
      </w:r>
    </w:p>
    <w:p w:rsidR="003E1F7A" w:rsidRDefault="003E1F7A" w:rsidP="004D5F44">
      <w:pPr>
        <w:snapToGrid w:val="0"/>
        <w:spacing w:line="360" w:lineRule="auto"/>
        <w:jc w:val="left"/>
      </w:pPr>
      <w:r>
        <w:rPr>
          <w:rFonts w:hint="eastAsia"/>
        </w:rPr>
        <w:lastRenderedPageBreak/>
        <w:t xml:space="preserve">  </w:t>
      </w:r>
      <w:r w:rsidRPr="00FA0518">
        <w:rPr>
          <w:rFonts w:hint="eastAsia"/>
          <w:b/>
        </w:rPr>
        <w:t>答案：</w:t>
      </w:r>
      <w:r>
        <w:rPr>
          <w:rFonts w:hint="eastAsia"/>
        </w:rPr>
        <w:t>气相色谱分析基线是色谱柱中仅有载气通过时，噪声随时间变化的曲线。</w:t>
      </w:r>
    </w:p>
    <w:p w:rsidR="003E1F7A" w:rsidRDefault="003E1F7A" w:rsidP="004D5F44">
      <w:pPr>
        <w:snapToGrid w:val="0"/>
        <w:spacing w:line="360" w:lineRule="auto"/>
        <w:jc w:val="left"/>
      </w:pPr>
      <w:r>
        <w:rPr>
          <w:rFonts w:hint="eastAsia"/>
        </w:rPr>
        <w:t>13</w:t>
      </w:r>
      <w:r>
        <w:rPr>
          <w:rFonts w:hint="eastAsia"/>
        </w:rPr>
        <w:t>．气相色谱柱老化的目的是什么</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气相色谱柱老化的目的是要赶走残存溶剂和某些挥发性杂质，使固定液在载体表面有一个再分布的过程，使其更加均匀牢固。</w:t>
      </w:r>
    </w:p>
    <w:p w:rsidR="003E1F7A" w:rsidRDefault="003E1F7A" w:rsidP="004D5F44">
      <w:pPr>
        <w:snapToGrid w:val="0"/>
        <w:spacing w:line="360" w:lineRule="auto"/>
        <w:jc w:val="left"/>
      </w:pPr>
      <w:r>
        <w:rPr>
          <w:rFonts w:hint="eastAsia"/>
        </w:rPr>
        <w:t>14</w:t>
      </w:r>
      <w:r>
        <w:rPr>
          <w:rFonts w:hint="eastAsia"/>
        </w:rPr>
        <w:t>．与常规液</w:t>
      </w:r>
      <w:r>
        <w:rPr>
          <w:rFonts w:hint="eastAsia"/>
        </w:rPr>
        <w:t>-</w:t>
      </w:r>
      <w:r>
        <w:rPr>
          <w:rFonts w:hint="eastAsia"/>
        </w:rPr>
        <w:t>液萃取相比，连续液—液萃取具有哪些优缺点</w:t>
      </w:r>
      <w:r>
        <w:rPr>
          <w:rFonts w:hint="eastAsia"/>
        </w:rPr>
        <w:t>?</w:t>
      </w:r>
    </w:p>
    <w:p w:rsidR="003E1F7A" w:rsidRDefault="003E1F7A" w:rsidP="004D5F44">
      <w:pPr>
        <w:snapToGrid w:val="0"/>
        <w:spacing w:line="360" w:lineRule="auto"/>
        <w:jc w:val="left"/>
      </w:pPr>
      <w:r>
        <w:rPr>
          <w:rFonts w:hint="eastAsia"/>
        </w:rPr>
        <w:t xml:space="preserve">  </w:t>
      </w:r>
      <w:r w:rsidRPr="00FA0518">
        <w:rPr>
          <w:rFonts w:hint="eastAsia"/>
          <w:b/>
        </w:rPr>
        <w:t>答案：</w:t>
      </w:r>
      <w:r>
        <w:rPr>
          <w:rFonts w:hint="eastAsia"/>
        </w:rPr>
        <w:t>优点：无需人工操作，可以进行低分配系数物质的萃取，使用较少的溶剂，可获得较高的萃取效率。缺点：在蒸馏过程中可能会损失高挥发性的物质，热不稳定物质也可能会有降解。</w:t>
      </w:r>
    </w:p>
    <w:p w:rsidR="006576D5" w:rsidRDefault="003E1F7A" w:rsidP="004D5F44">
      <w:pPr>
        <w:snapToGrid w:val="0"/>
        <w:spacing w:line="360" w:lineRule="auto"/>
        <w:jc w:val="left"/>
      </w:pPr>
      <w:r>
        <w:rPr>
          <w:rFonts w:hint="eastAsia"/>
        </w:rPr>
        <w:t>15</w:t>
      </w:r>
      <w:r>
        <w:rPr>
          <w:rFonts w:hint="eastAsia"/>
        </w:rPr>
        <w:t>．说明连续液</w:t>
      </w:r>
      <w:r>
        <w:rPr>
          <w:rFonts w:hint="eastAsia"/>
        </w:rPr>
        <w:t>-</w:t>
      </w:r>
      <w:r>
        <w:rPr>
          <w:rFonts w:hint="eastAsia"/>
        </w:rPr>
        <w:t>液萃取的适用范围。</w:t>
      </w:r>
    </w:p>
    <w:p w:rsidR="006D448F" w:rsidRDefault="006D448F" w:rsidP="004D5F44">
      <w:pPr>
        <w:snapToGrid w:val="0"/>
        <w:spacing w:line="360" w:lineRule="auto"/>
        <w:jc w:val="left"/>
      </w:pPr>
      <w:r>
        <w:rPr>
          <w:rFonts w:hint="eastAsia"/>
        </w:rPr>
        <w:t xml:space="preserve">    </w:t>
      </w:r>
      <w:r w:rsidRPr="00FA0518">
        <w:rPr>
          <w:rFonts w:hint="eastAsia"/>
          <w:b/>
        </w:rPr>
        <w:t>答案：</w:t>
      </w:r>
      <w:r>
        <w:rPr>
          <w:rFonts w:hint="eastAsia"/>
        </w:rPr>
        <w:t>对于分配系数值小的物质，或者需要萃取的样品体积很大，多次萃取是不符实际的，并且萃取次数越多，使用的萃取剂体积也太大。在某些情况下，萃取动力学平衡可能需要很长时间才能建立。在这些情况下，可以使用连续液—液萃取。</w:t>
      </w:r>
    </w:p>
    <w:p w:rsidR="006D448F" w:rsidRDefault="006D448F" w:rsidP="004D5F44">
      <w:pPr>
        <w:snapToGrid w:val="0"/>
        <w:spacing w:line="360" w:lineRule="auto"/>
        <w:jc w:val="left"/>
      </w:pPr>
      <w:r>
        <w:rPr>
          <w:rFonts w:hint="eastAsia"/>
        </w:rPr>
        <w:t>16</w:t>
      </w:r>
      <w:r>
        <w:rPr>
          <w:rFonts w:hint="eastAsia"/>
        </w:rPr>
        <w:t>．毛细管柱气相色谱分析时，加尾吹的目的是什么</w:t>
      </w:r>
      <w:r>
        <w:rPr>
          <w:rFonts w:hint="eastAsia"/>
        </w:rPr>
        <w:t>?</w:t>
      </w:r>
    </w:p>
    <w:p w:rsidR="006D448F" w:rsidRDefault="006D448F" w:rsidP="004D5F44">
      <w:pPr>
        <w:snapToGrid w:val="0"/>
        <w:spacing w:line="360" w:lineRule="auto"/>
        <w:jc w:val="left"/>
      </w:pPr>
      <w:r>
        <w:rPr>
          <w:rFonts w:hint="eastAsia"/>
        </w:rPr>
        <w:t xml:space="preserve">    </w:t>
      </w:r>
      <w:r w:rsidRPr="00FA0518">
        <w:rPr>
          <w:rFonts w:hint="eastAsia"/>
          <w:b/>
        </w:rPr>
        <w:t>答案：</w:t>
      </w:r>
      <w:r>
        <w:rPr>
          <w:rFonts w:hint="eastAsia"/>
        </w:rPr>
        <w:t>为了减少柱后死体积，提高灵敏度。</w:t>
      </w:r>
    </w:p>
    <w:p w:rsidR="006D448F" w:rsidRDefault="006D448F" w:rsidP="004D5F44">
      <w:pPr>
        <w:snapToGrid w:val="0"/>
        <w:spacing w:line="360" w:lineRule="auto"/>
        <w:jc w:val="left"/>
      </w:pPr>
      <w:r>
        <w:rPr>
          <w:rFonts w:hint="eastAsia"/>
        </w:rPr>
        <w:t>17</w:t>
      </w:r>
      <w:r>
        <w:rPr>
          <w:rFonts w:hint="eastAsia"/>
        </w:rPr>
        <w:t>．什么是气相色谱的半高峰宽</w:t>
      </w:r>
      <w:r>
        <w:rPr>
          <w:rFonts w:hint="eastAsia"/>
        </w:rPr>
        <w:t>?</w:t>
      </w:r>
    </w:p>
    <w:p w:rsidR="006D448F" w:rsidRDefault="006D448F" w:rsidP="004D5F44">
      <w:pPr>
        <w:snapToGrid w:val="0"/>
        <w:spacing w:line="360" w:lineRule="auto"/>
        <w:jc w:val="left"/>
      </w:pPr>
      <w:r>
        <w:rPr>
          <w:rFonts w:hint="eastAsia"/>
        </w:rPr>
        <w:t xml:space="preserve">    </w:t>
      </w:r>
      <w:r w:rsidRPr="00FA0518">
        <w:rPr>
          <w:rFonts w:hint="eastAsia"/>
          <w:b/>
        </w:rPr>
        <w:t>答案：</w:t>
      </w:r>
      <w:r>
        <w:rPr>
          <w:rFonts w:hint="eastAsia"/>
        </w:rPr>
        <w:t>半高峰宽是在峰高一半处的色谱峰的宽度，单位可用时间和距离表示。</w:t>
      </w:r>
    </w:p>
    <w:p w:rsidR="006D448F" w:rsidRDefault="006D448F" w:rsidP="004D5F44">
      <w:pPr>
        <w:snapToGrid w:val="0"/>
        <w:spacing w:line="360" w:lineRule="auto"/>
        <w:jc w:val="left"/>
      </w:pPr>
      <w:r>
        <w:rPr>
          <w:rFonts w:hint="eastAsia"/>
        </w:rPr>
        <w:t>18</w:t>
      </w:r>
      <w:r>
        <w:rPr>
          <w:rFonts w:hint="eastAsia"/>
        </w:rPr>
        <w:t>．气相色谱法中，与填充柱相比，毛细管柱有哪些特点</w:t>
      </w:r>
      <w:r>
        <w:rPr>
          <w:rFonts w:hint="eastAsia"/>
        </w:rPr>
        <w:t>?</w:t>
      </w:r>
    </w:p>
    <w:p w:rsidR="006D448F" w:rsidRDefault="006D448F" w:rsidP="004D5F44">
      <w:pPr>
        <w:snapToGrid w:val="0"/>
        <w:spacing w:line="360" w:lineRule="auto"/>
        <w:jc w:val="left"/>
      </w:pPr>
      <w:r>
        <w:rPr>
          <w:rFonts w:hint="eastAsia"/>
        </w:rPr>
        <w:t xml:space="preserve">   </w:t>
      </w:r>
      <w:r w:rsidRPr="00FA0518">
        <w:rPr>
          <w:rFonts w:hint="eastAsia"/>
          <w:b/>
        </w:rPr>
        <w:t xml:space="preserve"> </w:t>
      </w:r>
      <w:r w:rsidRPr="00FA0518">
        <w:rPr>
          <w:rFonts w:hint="eastAsia"/>
          <w:b/>
        </w:rPr>
        <w:t>答案：</w:t>
      </w:r>
      <w:r>
        <w:rPr>
          <w:rFonts w:hint="eastAsia"/>
        </w:rPr>
        <w:t>在毛细管色谱柱中，固定液涂在毛细管内表面上，与填充柱相比，毛细管柱渗透性大，传质阻力小，所以具有如下特点：柱子长，柱效高：可提高载气线速，分析速度快；样品用量少；柱容量小。</w:t>
      </w:r>
    </w:p>
    <w:p w:rsidR="006D448F" w:rsidRDefault="006D448F" w:rsidP="004D5F44">
      <w:pPr>
        <w:snapToGrid w:val="0"/>
        <w:spacing w:line="360" w:lineRule="auto"/>
        <w:jc w:val="left"/>
      </w:pPr>
      <w:r>
        <w:rPr>
          <w:rFonts w:hint="eastAsia"/>
        </w:rPr>
        <w:t>19</w:t>
      </w:r>
      <w:r>
        <w:rPr>
          <w:rFonts w:hint="eastAsia"/>
        </w:rPr>
        <w:t>．为什么连接色谱柱与检测器时，要将原接真空泵的一端接检测器</w:t>
      </w:r>
      <w:r>
        <w:rPr>
          <w:rFonts w:hint="eastAsia"/>
        </w:rPr>
        <w:t>?</w:t>
      </w:r>
    </w:p>
    <w:p w:rsidR="006D448F" w:rsidRDefault="006D448F" w:rsidP="004D5F44">
      <w:pPr>
        <w:snapToGrid w:val="0"/>
        <w:spacing w:line="360" w:lineRule="auto"/>
        <w:jc w:val="left"/>
      </w:pPr>
      <w:r>
        <w:rPr>
          <w:rFonts w:hint="eastAsia"/>
        </w:rPr>
        <w:t xml:space="preserve">  </w:t>
      </w:r>
      <w:r w:rsidR="00FA0518">
        <w:rPr>
          <w:rFonts w:hint="eastAsia"/>
        </w:rPr>
        <w:t xml:space="preserve"> </w:t>
      </w:r>
      <w:r w:rsidRPr="00FA0518">
        <w:rPr>
          <w:rFonts w:hint="eastAsia"/>
          <w:b/>
        </w:rPr>
        <w:t>答案：</w:t>
      </w:r>
      <w:r>
        <w:rPr>
          <w:rFonts w:hint="eastAsia"/>
        </w:rPr>
        <w:t>在连接色谱柱与检测器时，将原接真空泵的一端接检测器，另一端接气化室，这样可以提高出口的压力，使载气线性均匀，柱效高。方向接反时，造成柱效下降</w:t>
      </w:r>
      <w:r>
        <w:rPr>
          <w:rFonts w:hint="eastAsia"/>
        </w:rPr>
        <w:t>10</w:t>
      </w:r>
      <w:r>
        <w:rPr>
          <w:rFonts w:hint="eastAsia"/>
        </w:rPr>
        <w:t>％～</w:t>
      </w:r>
      <w:r>
        <w:rPr>
          <w:rFonts w:hint="eastAsia"/>
        </w:rPr>
        <w:t>20</w:t>
      </w:r>
      <w:r>
        <w:rPr>
          <w:rFonts w:hint="eastAsia"/>
        </w:rPr>
        <w:t>％。</w:t>
      </w:r>
    </w:p>
    <w:p w:rsidR="006D448F" w:rsidRDefault="006D448F" w:rsidP="004D5F44">
      <w:pPr>
        <w:snapToGrid w:val="0"/>
        <w:spacing w:line="360" w:lineRule="auto"/>
        <w:jc w:val="left"/>
      </w:pPr>
      <w:r>
        <w:rPr>
          <w:rFonts w:hint="eastAsia"/>
        </w:rPr>
        <w:t>20</w:t>
      </w:r>
      <w:r>
        <w:rPr>
          <w:rFonts w:hint="eastAsia"/>
        </w:rPr>
        <w:t>．何谓气相色谱的保留值和相对保留值</w:t>
      </w:r>
      <w:r>
        <w:rPr>
          <w:rFonts w:hint="eastAsia"/>
        </w:rPr>
        <w:t>?</w:t>
      </w:r>
    </w:p>
    <w:p w:rsidR="006D448F" w:rsidRDefault="006D448F" w:rsidP="004D5F44">
      <w:pPr>
        <w:snapToGrid w:val="0"/>
        <w:spacing w:line="360" w:lineRule="auto"/>
        <w:jc w:val="left"/>
      </w:pPr>
      <w:r>
        <w:rPr>
          <w:rFonts w:hint="eastAsia"/>
        </w:rPr>
        <w:t xml:space="preserve">  </w:t>
      </w:r>
      <w:r w:rsidRPr="00FA0518">
        <w:rPr>
          <w:rFonts w:hint="eastAsia"/>
          <w:b/>
        </w:rPr>
        <w:t>答案：</w:t>
      </w:r>
      <w:r>
        <w:rPr>
          <w:rFonts w:hint="eastAsia"/>
        </w:rPr>
        <w:t>保留值表示溶质通过色谱柱时被固定相保留在柱内的程度。相对保留值是任一组分与基准物质校正保留值之比。</w:t>
      </w:r>
    </w:p>
    <w:p w:rsidR="006D448F" w:rsidRDefault="006D448F" w:rsidP="004D5F44">
      <w:pPr>
        <w:snapToGrid w:val="0"/>
        <w:spacing w:line="360" w:lineRule="auto"/>
        <w:jc w:val="left"/>
      </w:pPr>
      <w:r>
        <w:rPr>
          <w:rFonts w:hint="eastAsia"/>
        </w:rPr>
        <w:t>21</w:t>
      </w:r>
      <w:r>
        <w:rPr>
          <w:rFonts w:hint="eastAsia"/>
        </w:rPr>
        <w:t>．什么是气相色谱的分配系数</w:t>
      </w:r>
      <w:r>
        <w:rPr>
          <w:rFonts w:hint="eastAsia"/>
        </w:rPr>
        <w:t>?</w:t>
      </w:r>
      <w:r>
        <w:rPr>
          <w:rFonts w:hint="eastAsia"/>
        </w:rPr>
        <w:t>影响分配系数的因素有哪些</w:t>
      </w:r>
      <w:r>
        <w:rPr>
          <w:rFonts w:hint="eastAsia"/>
        </w:rPr>
        <w:t>?</w:t>
      </w:r>
    </w:p>
    <w:p w:rsidR="006D448F" w:rsidRDefault="006D448F" w:rsidP="004D5F44">
      <w:pPr>
        <w:snapToGrid w:val="0"/>
        <w:spacing w:line="360" w:lineRule="auto"/>
        <w:jc w:val="left"/>
      </w:pPr>
      <w:r>
        <w:rPr>
          <w:rFonts w:hint="eastAsia"/>
        </w:rPr>
        <w:t xml:space="preserve">  </w:t>
      </w:r>
      <w:r w:rsidRPr="00FA0518">
        <w:rPr>
          <w:rFonts w:hint="eastAsia"/>
          <w:b/>
        </w:rPr>
        <w:t>答案：</w:t>
      </w:r>
      <w:r>
        <w:rPr>
          <w:rFonts w:hint="eastAsia"/>
        </w:rPr>
        <w:t>分配系数也叫平衡常数，是指在一定温度和压力下，气液两相间达到平衡时，组分分配在气相中的平均浓度与其分配在液相中的平均浓度的比值，它是一个常数。分配系数只随柱温、柱压变化，与柱中两相体积无关。</w:t>
      </w:r>
    </w:p>
    <w:p w:rsidR="006D448F" w:rsidRDefault="006D448F" w:rsidP="004D5F44">
      <w:pPr>
        <w:snapToGrid w:val="0"/>
        <w:spacing w:line="360" w:lineRule="auto"/>
        <w:jc w:val="left"/>
      </w:pPr>
      <w:r>
        <w:rPr>
          <w:rFonts w:hint="eastAsia"/>
        </w:rPr>
        <w:t>22</w:t>
      </w:r>
      <w:r>
        <w:rPr>
          <w:rFonts w:hint="eastAsia"/>
        </w:rPr>
        <w:t>．对气相色谱固定液的基本性能有哪些要求</w:t>
      </w:r>
      <w:r>
        <w:rPr>
          <w:rFonts w:hint="eastAsia"/>
        </w:rPr>
        <w:t>?</w:t>
      </w:r>
    </w:p>
    <w:p w:rsidR="006D448F" w:rsidRDefault="006D448F" w:rsidP="004D5F44">
      <w:pPr>
        <w:snapToGrid w:val="0"/>
        <w:spacing w:line="360" w:lineRule="auto"/>
        <w:jc w:val="left"/>
      </w:pPr>
      <w:r>
        <w:rPr>
          <w:rFonts w:hint="eastAsia"/>
        </w:rPr>
        <w:t xml:space="preserve">  </w:t>
      </w:r>
      <w:r w:rsidRPr="00FA0518">
        <w:rPr>
          <w:rFonts w:hint="eastAsia"/>
          <w:b/>
        </w:rPr>
        <w:t>答案：</w:t>
      </w:r>
      <w:r>
        <w:rPr>
          <w:rFonts w:hint="eastAsia"/>
        </w:rPr>
        <w:t>(1)</w:t>
      </w:r>
      <w:r>
        <w:rPr>
          <w:rFonts w:hint="eastAsia"/>
        </w:rPr>
        <w:t>在工作温度下为液体，具有很低的蒸气压</w:t>
      </w:r>
      <w:r>
        <w:rPr>
          <w:rFonts w:hint="eastAsia"/>
        </w:rPr>
        <w:t>(0</w:t>
      </w:r>
      <w:r>
        <w:rPr>
          <w:rFonts w:hint="eastAsia"/>
        </w:rPr>
        <w:t>．</w:t>
      </w:r>
      <w:r>
        <w:rPr>
          <w:rFonts w:hint="eastAsia"/>
        </w:rPr>
        <w:t>75kPa</w:t>
      </w:r>
      <w:r>
        <w:rPr>
          <w:rFonts w:hint="eastAsia"/>
        </w:rPr>
        <w:t>，即</w:t>
      </w:r>
      <w:r>
        <w:rPr>
          <w:rFonts w:hint="eastAsia"/>
        </w:rPr>
        <w:t>0</w:t>
      </w:r>
      <w:r>
        <w:rPr>
          <w:rFonts w:hint="eastAsia"/>
        </w:rPr>
        <w:t>．</w:t>
      </w:r>
      <w:r>
        <w:rPr>
          <w:rFonts w:hint="eastAsia"/>
        </w:rPr>
        <w:t>1mmHg)</w:t>
      </w:r>
      <w:r>
        <w:rPr>
          <w:rFonts w:hint="eastAsia"/>
        </w:rPr>
        <w:t>；</w:t>
      </w:r>
    </w:p>
    <w:p w:rsidR="006D448F" w:rsidRDefault="006D448F" w:rsidP="004D5F44">
      <w:pPr>
        <w:snapToGrid w:val="0"/>
        <w:spacing w:line="360" w:lineRule="auto"/>
        <w:ind w:left="840" w:hangingChars="400" w:hanging="840"/>
        <w:jc w:val="left"/>
      </w:pPr>
      <w:r>
        <w:rPr>
          <w:rFonts w:hint="eastAsia"/>
        </w:rPr>
        <w:t xml:space="preserve">        (2)</w:t>
      </w:r>
      <w:r>
        <w:rPr>
          <w:rFonts w:hint="eastAsia"/>
        </w:rPr>
        <w:t>在工作温度下要有较高的热稳定性和化学稳定性，即在进行色谱分析时固定液不能与载体、样品和载气发生反应；</w:t>
      </w:r>
    </w:p>
    <w:p w:rsidR="006D448F" w:rsidRDefault="006D448F" w:rsidP="004D5F44">
      <w:pPr>
        <w:snapToGrid w:val="0"/>
        <w:spacing w:line="360" w:lineRule="auto"/>
        <w:jc w:val="left"/>
      </w:pPr>
      <w:r>
        <w:rPr>
          <w:rFonts w:hint="eastAsia"/>
        </w:rPr>
        <w:t xml:space="preserve">        (3)</w:t>
      </w:r>
      <w:r>
        <w:rPr>
          <w:rFonts w:hint="eastAsia"/>
        </w:rPr>
        <w:t>在工作温度下固定液对载体有好的浸渍能力，使固定液形成均匀的液膜；</w:t>
      </w:r>
    </w:p>
    <w:p w:rsidR="006D448F" w:rsidRDefault="006D448F" w:rsidP="004D5F44">
      <w:pPr>
        <w:snapToGrid w:val="0"/>
        <w:spacing w:line="360" w:lineRule="auto"/>
        <w:jc w:val="left"/>
      </w:pPr>
      <w:r>
        <w:rPr>
          <w:rFonts w:hint="eastAsia"/>
        </w:rPr>
        <w:lastRenderedPageBreak/>
        <w:t xml:space="preserve">        (4)</w:t>
      </w:r>
      <w:r>
        <w:rPr>
          <w:rFonts w:hint="eastAsia"/>
        </w:rPr>
        <w:t>固定液对所分离的混合物有选择性分离能力。</w:t>
      </w:r>
    </w:p>
    <w:p w:rsidR="006D448F" w:rsidRDefault="006D448F" w:rsidP="004D5F44">
      <w:pPr>
        <w:snapToGrid w:val="0"/>
        <w:spacing w:line="360" w:lineRule="auto"/>
        <w:jc w:val="left"/>
      </w:pPr>
      <w:r>
        <w:rPr>
          <w:rFonts w:hint="eastAsia"/>
        </w:rPr>
        <w:t>23</w:t>
      </w:r>
      <w:r>
        <w:rPr>
          <w:rFonts w:hint="eastAsia"/>
        </w:rPr>
        <w:t>．气相色谱常用的定性、定量方法有哪些</w:t>
      </w:r>
      <w:r>
        <w:rPr>
          <w:rFonts w:hint="eastAsia"/>
        </w:rPr>
        <w:t>?</w:t>
      </w:r>
    </w:p>
    <w:p w:rsidR="006D448F" w:rsidRDefault="006D448F" w:rsidP="004D5F44">
      <w:pPr>
        <w:snapToGrid w:val="0"/>
        <w:spacing w:line="360" w:lineRule="auto"/>
        <w:jc w:val="left"/>
      </w:pPr>
      <w:r>
        <w:rPr>
          <w:rFonts w:hint="eastAsia"/>
        </w:rPr>
        <w:t xml:space="preserve"> </w:t>
      </w:r>
      <w:r w:rsidRPr="00FA0518">
        <w:rPr>
          <w:rFonts w:hint="eastAsia"/>
          <w:b/>
        </w:rPr>
        <w:t xml:space="preserve"> </w:t>
      </w:r>
      <w:r w:rsidRPr="00FA0518">
        <w:rPr>
          <w:rFonts w:hint="eastAsia"/>
          <w:b/>
        </w:rPr>
        <w:t>答案：</w:t>
      </w:r>
      <w:r>
        <w:rPr>
          <w:rFonts w:hint="eastAsia"/>
        </w:rPr>
        <w:t>定性方法：用已知保留值定性；根据不同柱温下的保留值定性；根据同系物保留值的规律关系定性；双柱、多柱定性；双检测器定性或利用检测器的选择性定性；利用其他物理方法结合定性，如质谱；利用化学反应或物理吸附作用对样品进行预处理。定量方法：外标法；内标法；叠加法；归一化法。</w:t>
      </w:r>
    </w:p>
    <w:p w:rsidR="006D448F" w:rsidRDefault="006D448F" w:rsidP="004D5F44">
      <w:pPr>
        <w:snapToGrid w:val="0"/>
        <w:spacing w:line="360" w:lineRule="auto"/>
        <w:jc w:val="left"/>
      </w:pPr>
      <w:r>
        <w:rPr>
          <w:rFonts w:hint="eastAsia"/>
        </w:rPr>
        <w:t>24</w:t>
      </w:r>
      <w:r>
        <w:rPr>
          <w:rFonts w:hint="eastAsia"/>
        </w:rPr>
        <w:t>．简述氢火焰离子化检测器的工作原理。</w:t>
      </w:r>
    </w:p>
    <w:p w:rsidR="006D448F" w:rsidRDefault="006D448F"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利用氢火焰作为电离源，当待测气体通过离子室时，在能源的作用下分子直接或间接被离子化，并且在电场内定向运动形成电流，利用电子放大系统测定离子流的强度，即可得到被测物质变化信号。</w:t>
      </w:r>
    </w:p>
    <w:p w:rsidR="006D448F" w:rsidRDefault="006D448F" w:rsidP="004D5F44">
      <w:pPr>
        <w:snapToGrid w:val="0"/>
        <w:spacing w:line="360" w:lineRule="auto"/>
        <w:jc w:val="left"/>
      </w:pPr>
      <w:r>
        <w:rPr>
          <w:rFonts w:hint="eastAsia"/>
        </w:rPr>
        <w:t>25</w:t>
      </w:r>
      <w:r>
        <w:rPr>
          <w:rFonts w:hint="eastAsia"/>
        </w:rPr>
        <w:t>．论述火焰光度检测器的工作原理。</w:t>
      </w:r>
    </w:p>
    <w:p w:rsidR="00C460D7" w:rsidRDefault="00C460D7" w:rsidP="004D5F44">
      <w:pPr>
        <w:snapToGrid w:val="0"/>
        <w:spacing w:line="360" w:lineRule="auto"/>
        <w:jc w:val="left"/>
      </w:pPr>
      <w:r>
        <w:rPr>
          <w:rFonts w:hint="eastAsia"/>
        </w:rPr>
        <w:t xml:space="preserve">  </w:t>
      </w:r>
      <w:r w:rsidRPr="00FA0518">
        <w:rPr>
          <w:rFonts w:hint="eastAsia"/>
          <w:b/>
        </w:rPr>
        <w:t>答案：</w:t>
      </w:r>
      <w:r>
        <w:rPr>
          <w:rFonts w:hint="eastAsia"/>
        </w:rPr>
        <w:t>火焰光度检测器是利用富氢火焰使含硫、磷杂原子的有机物分解，形成激发态分子，当它们回到基态时，发射出一定波长的光。此光强度与被测组分量成正比。</w:t>
      </w:r>
    </w:p>
    <w:p w:rsidR="00C460D7" w:rsidRDefault="00C460D7" w:rsidP="004D5F44">
      <w:pPr>
        <w:snapToGrid w:val="0"/>
        <w:spacing w:line="360" w:lineRule="auto"/>
        <w:jc w:val="left"/>
      </w:pPr>
      <w:r>
        <w:rPr>
          <w:rFonts w:hint="eastAsia"/>
        </w:rPr>
        <w:t>26</w:t>
      </w:r>
      <w:r>
        <w:rPr>
          <w:rFonts w:hint="eastAsia"/>
        </w:rPr>
        <w:t>．气相色谱保留值包括哪些指标，各表示什么物理意义</w:t>
      </w:r>
      <w:r>
        <w:rPr>
          <w:rFonts w:hint="eastAsia"/>
        </w:rPr>
        <w:t>?  (</w:t>
      </w:r>
      <w:r>
        <w:rPr>
          <w:rFonts w:hint="eastAsia"/>
        </w:rPr>
        <w:t>至少说出</w:t>
      </w:r>
      <w:r>
        <w:rPr>
          <w:rFonts w:hint="eastAsia"/>
        </w:rPr>
        <w:t>6</w:t>
      </w:r>
      <w:r>
        <w:rPr>
          <w:rFonts w:hint="eastAsia"/>
        </w:rPr>
        <w:t>种</w:t>
      </w:r>
      <w:r>
        <w:rPr>
          <w:rFonts w:hint="eastAsia"/>
        </w:rPr>
        <w:t>)</w:t>
      </w:r>
    </w:p>
    <w:p w:rsidR="00C460D7" w:rsidRDefault="00C460D7" w:rsidP="004D5F44">
      <w:pPr>
        <w:snapToGrid w:val="0"/>
        <w:spacing w:line="360" w:lineRule="auto"/>
        <w:jc w:val="left"/>
      </w:pPr>
      <w:r>
        <w:rPr>
          <w:rFonts w:hint="eastAsia"/>
        </w:rPr>
        <w:t xml:space="preserve">  </w:t>
      </w:r>
      <w:r w:rsidRPr="00FA0518">
        <w:rPr>
          <w:rFonts w:hint="eastAsia"/>
          <w:b/>
        </w:rPr>
        <w:t>答案：</w:t>
      </w:r>
      <w:r>
        <w:rPr>
          <w:rFonts w:hint="eastAsia"/>
        </w:rPr>
        <w:t>气相色谱保留值包括死时间、死体积、死区域、保留时间、调整</w:t>
      </w:r>
      <w:r>
        <w:rPr>
          <w:rFonts w:hint="eastAsia"/>
        </w:rPr>
        <w:t>(</w:t>
      </w:r>
      <w:r>
        <w:rPr>
          <w:rFonts w:hint="eastAsia"/>
        </w:rPr>
        <w:t>校正</w:t>
      </w:r>
      <w:r>
        <w:rPr>
          <w:rFonts w:hint="eastAsia"/>
        </w:rPr>
        <w:t>)</w:t>
      </w:r>
      <w:r>
        <w:rPr>
          <w:rFonts w:hint="eastAsia"/>
        </w:rPr>
        <w:t>保留时间、保留体积、调整</w:t>
      </w:r>
      <w:r>
        <w:rPr>
          <w:rFonts w:hint="eastAsia"/>
        </w:rPr>
        <w:t>(</w:t>
      </w:r>
      <w:r>
        <w:rPr>
          <w:rFonts w:hint="eastAsia"/>
        </w:rPr>
        <w:t>校正</w:t>
      </w:r>
      <w:r>
        <w:rPr>
          <w:rFonts w:hint="eastAsia"/>
        </w:rPr>
        <w:t>)</w:t>
      </w:r>
      <w:r>
        <w:rPr>
          <w:rFonts w:hint="eastAsia"/>
        </w:rPr>
        <w:t>保留体积、净保留体积、比保留体积、相对保留值、保留指数和保留指数差等。</w:t>
      </w:r>
    </w:p>
    <w:p w:rsidR="00C460D7" w:rsidRDefault="00C460D7" w:rsidP="004D5F44">
      <w:pPr>
        <w:snapToGrid w:val="0"/>
        <w:spacing w:line="360" w:lineRule="auto"/>
        <w:jc w:val="left"/>
      </w:pPr>
      <w:r>
        <w:rPr>
          <w:rFonts w:hint="eastAsia"/>
        </w:rPr>
        <w:t xml:space="preserve">    (1)</w:t>
      </w:r>
      <w:r>
        <w:rPr>
          <w:rFonts w:hint="eastAsia"/>
        </w:rPr>
        <w:t>死时间：一些不被固定相吸收或吸附的气体通过色谱柱的时间。</w:t>
      </w:r>
    </w:p>
    <w:p w:rsidR="00C460D7" w:rsidRDefault="00C460D7" w:rsidP="004D5F44">
      <w:pPr>
        <w:snapToGrid w:val="0"/>
        <w:spacing w:line="360" w:lineRule="auto"/>
        <w:ind w:left="420" w:hangingChars="200" w:hanging="420"/>
        <w:jc w:val="left"/>
      </w:pPr>
      <w:r>
        <w:rPr>
          <w:rFonts w:hint="eastAsia"/>
        </w:rPr>
        <w:t xml:space="preserve">    (2)</w:t>
      </w:r>
      <w:r>
        <w:rPr>
          <w:rFonts w:hint="eastAsia"/>
        </w:rPr>
        <w:t>死体积：指色谱柱中不被固定相占据的空间及进样系统管道和检测系统的总体积，等于死时间乘以载气流量。</w:t>
      </w:r>
    </w:p>
    <w:p w:rsidR="00C460D7" w:rsidRDefault="00C460D7" w:rsidP="004D5F44">
      <w:pPr>
        <w:snapToGrid w:val="0"/>
        <w:spacing w:line="360" w:lineRule="auto"/>
        <w:jc w:val="left"/>
      </w:pPr>
      <w:r>
        <w:rPr>
          <w:rFonts w:hint="eastAsia"/>
        </w:rPr>
        <w:t xml:space="preserve">    (3)</w:t>
      </w:r>
      <w:r>
        <w:rPr>
          <w:rFonts w:hint="eastAsia"/>
        </w:rPr>
        <w:t>死区域：指色谱柱中不被固定相占据的空间。</w:t>
      </w:r>
    </w:p>
    <w:p w:rsidR="00C460D7" w:rsidRDefault="00C460D7" w:rsidP="004D5F44">
      <w:pPr>
        <w:snapToGrid w:val="0"/>
        <w:spacing w:line="360" w:lineRule="auto"/>
        <w:jc w:val="left"/>
      </w:pPr>
      <w:r>
        <w:rPr>
          <w:rFonts w:hint="eastAsia"/>
        </w:rPr>
        <w:t xml:space="preserve">    (4)</w:t>
      </w:r>
      <w:r>
        <w:rPr>
          <w:rFonts w:hint="eastAsia"/>
        </w:rPr>
        <w:t>保留时间：从注射样品到色谱峰出现时的时间，以</w:t>
      </w:r>
      <w:r>
        <w:rPr>
          <w:rFonts w:hint="eastAsia"/>
        </w:rPr>
        <w:t>s</w:t>
      </w:r>
      <w:r>
        <w:rPr>
          <w:rFonts w:hint="eastAsia"/>
        </w:rPr>
        <w:t>或</w:t>
      </w:r>
      <w:r>
        <w:rPr>
          <w:rFonts w:hint="eastAsia"/>
        </w:rPr>
        <w:t>min</w:t>
      </w:r>
      <w:r>
        <w:rPr>
          <w:rFonts w:hint="eastAsia"/>
        </w:rPr>
        <w:t>为单位表示。</w:t>
      </w:r>
    </w:p>
    <w:p w:rsidR="00C460D7" w:rsidRDefault="00C460D7" w:rsidP="004D5F44">
      <w:pPr>
        <w:snapToGrid w:val="0"/>
        <w:spacing w:line="360" w:lineRule="auto"/>
        <w:jc w:val="left"/>
      </w:pPr>
      <w:r>
        <w:rPr>
          <w:rFonts w:hint="eastAsia"/>
        </w:rPr>
        <w:t xml:space="preserve">    (5)</w:t>
      </w:r>
      <w:r>
        <w:rPr>
          <w:rFonts w:hint="eastAsia"/>
        </w:rPr>
        <w:t>调整</w:t>
      </w:r>
      <w:r>
        <w:rPr>
          <w:rFonts w:hint="eastAsia"/>
        </w:rPr>
        <w:t>(</w:t>
      </w:r>
      <w:r>
        <w:rPr>
          <w:rFonts w:hint="eastAsia"/>
        </w:rPr>
        <w:t>校正</w:t>
      </w:r>
      <w:r>
        <w:rPr>
          <w:rFonts w:hint="eastAsia"/>
        </w:rPr>
        <w:t>)</w:t>
      </w:r>
      <w:r>
        <w:rPr>
          <w:rFonts w:hint="eastAsia"/>
        </w:rPr>
        <w:t>保留时间：保留时间减去死时间即为调整保留时间。</w:t>
      </w:r>
    </w:p>
    <w:p w:rsidR="00C460D7" w:rsidRDefault="00C460D7" w:rsidP="004D5F44">
      <w:pPr>
        <w:snapToGrid w:val="0"/>
        <w:spacing w:line="360" w:lineRule="auto"/>
        <w:ind w:left="420" w:hangingChars="200" w:hanging="420"/>
        <w:jc w:val="left"/>
      </w:pPr>
      <w:r>
        <w:rPr>
          <w:rFonts w:hint="eastAsia"/>
        </w:rPr>
        <w:t xml:space="preserve">    (6)</w:t>
      </w:r>
      <w:r>
        <w:rPr>
          <w:rFonts w:hint="eastAsia"/>
        </w:rPr>
        <w:t>保留体积：从注射样品到色谱峰顶出现时，通过色谱系统载气的体积，一般可用保留时间乘载气流速求得，以</w:t>
      </w:r>
      <w:r>
        <w:rPr>
          <w:rFonts w:hint="eastAsia"/>
        </w:rPr>
        <w:t>ml</w:t>
      </w:r>
      <w:r>
        <w:rPr>
          <w:rFonts w:hint="eastAsia"/>
        </w:rPr>
        <w:t>为单位表示。</w:t>
      </w:r>
    </w:p>
    <w:p w:rsidR="00C460D7" w:rsidRDefault="00C460D7" w:rsidP="004D5F44">
      <w:pPr>
        <w:snapToGrid w:val="0"/>
        <w:spacing w:line="360" w:lineRule="auto"/>
        <w:jc w:val="left"/>
      </w:pPr>
      <w:r>
        <w:rPr>
          <w:rFonts w:hint="eastAsia"/>
        </w:rPr>
        <w:t xml:space="preserve">    (7)</w:t>
      </w:r>
      <w:r>
        <w:rPr>
          <w:rFonts w:hint="eastAsia"/>
        </w:rPr>
        <w:t>调整</w:t>
      </w:r>
      <w:r>
        <w:rPr>
          <w:rFonts w:hint="eastAsia"/>
        </w:rPr>
        <w:t>(</w:t>
      </w:r>
      <w:r>
        <w:rPr>
          <w:rFonts w:hint="eastAsia"/>
        </w:rPr>
        <w:t>校正</w:t>
      </w:r>
      <w:r>
        <w:rPr>
          <w:rFonts w:hint="eastAsia"/>
        </w:rPr>
        <w:t>)</w:t>
      </w:r>
      <w:r>
        <w:rPr>
          <w:rFonts w:hint="eastAsia"/>
        </w:rPr>
        <w:t>保留体积：保留体积减去死体积即为调整保留体积。</w:t>
      </w:r>
    </w:p>
    <w:p w:rsidR="00C460D7" w:rsidRDefault="00C460D7" w:rsidP="004D5F44">
      <w:pPr>
        <w:snapToGrid w:val="0"/>
        <w:spacing w:line="360" w:lineRule="auto"/>
        <w:jc w:val="left"/>
      </w:pPr>
      <w:r>
        <w:rPr>
          <w:rFonts w:hint="eastAsia"/>
        </w:rPr>
        <w:t xml:space="preserve">    (8)</w:t>
      </w:r>
      <w:r>
        <w:rPr>
          <w:rFonts w:hint="eastAsia"/>
        </w:rPr>
        <w:t>净保留体积：经压力修正的调整保留体积。</w:t>
      </w:r>
    </w:p>
    <w:p w:rsidR="00C460D7" w:rsidRDefault="00C460D7" w:rsidP="004D5F44">
      <w:pPr>
        <w:snapToGrid w:val="0"/>
        <w:spacing w:line="360" w:lineRule="auto"/>
        <w:jc w:val="left"/>
      </w:pPr>
      <w:r>
        <w:rPr>
          <w:rFonts w:hint="eastAsia"/>
        </w:rPr>
        <w:t xml:space="preserve">    (9)</w:t>
      </w:r>
      <w:r>
        <w:rPr>
          <w:rFonts w:hint="eastAsia"/>
        </w:rPr>
        <w:t>比保留体积：把净保留体积进一步校正到单位质量固定液在</w:t>
      </w:r>
      <w:r>
        <w:rPr>
          <w:rFonts w:hint="eastAsia"/>
        </w:rPr>
        <w:t>273K</w:t>
      </w:r>
      <w:r>
        <w:rPr>
          <w:rFonts w:hint="eastAsia"/>
        </w:rPr>
        <w:t>时的保留体积。</w:t>
      </w:r>
    </w:p>
    <w:p w:rsidR="00C460D7" w:rsidRDefault="00C460D7" w:rsidP="00FA0518">
      <w:pPr>
        <w:snapToGrid w:val="0"/>
        <w:spacing w:line="360" w:lineRule="auto"/>
        <w:ind w:left="420" w:hangingChars="200" w:hanging="420"/>
        <w:jc w:val="left"/>
      </w:pPr>
      <w:r>
        <w:rPr>
          <w:rFonts w:hint="eastAsia"/>
        </w:rPr>
        <w:t xml:space="preserve">    (10)</w:t>
      </w:r>
      <w:r>
        <w:rPr>
          <w:rFonts w:hint="eastAsia"/>
        </w:rPr>
        <w:t>相对保留值：在一定色谱条件下，某组分的校正保留时间与另一基准物的校正保留时间之比。</w:t>
      </w:r>
    </w:p>
    <w:p w:rsidR="00C460D7" w:rsidRDefault="00C460D7" w:rsidP="004D5F44">
      <w:pPr>
        <w:snapToGrid w:val="0"/>
        <w:spacing w:line="360" w:lineRule="auto"/>
        <w:ind w:left="420" w:hangingChars="200" w:hanging="420"/>
        <w:jc w:val="left"/>
      </w:pPr>
      <w:r>
        <w:rPr>
          <w:rFonts w:hint="eastAsia"/>
        </w:rPr>
        <w:t xml:space="preserve">    (11)</w:t>
      </w:r>
      <w:r>
        <w:rPr>
          <w:rFonts w:hint="eastAsia"/>
        </w:rPr>
        <w:t>保留指数：一定温度下在某种固定液上的相对保留值，具体说是以一系列正构烷烃作标准的相对保留值。</w:t>
      </w:r>
    </w:p>
    <w:p w:rsidR="00C460D7" w:rsidRDefault="00C460D7" w:rsidP="00FA0518">
      <w:pPr>
        <w:snapToGrid w:val="0"/>
        <w:spacing w:line="360" w:lineRule="auto"/>
        <w:ind w:leftChars="200" w:left="420" w:firstLineChars="7" w:firstLine="15"/>
        <w:jc w:val="left"/>
      </w:pPr>
      <w:r>
        <w:rPr>
          <w:rFonts w:hint="eastAsia"/>
        </w:rPr>
        <w:t>(12)</w:t>
      </w:r>
      <w:r>
        <w:rPr>
          <w:rFonts w:hint="eastAsia"/>
        </w:rPr>
        <w:t>保留指数差：化合物</w:t>
      </w:r>
      <w:r>
        <w:rPr>
          <w:rFonts w:hint="eastAsia"/>
        </w:rPr>
        <w:t>X</w:t>
      </w:r>
      <w:r>
        <w:rPr>
          <w:rFonts w:hint="eastAsia"/>
        </w:rPr>
        <w:t>在某一固定液</w:t>
      </w:r>
      <w:r>
        <w:rPr>
          <w:rFonts w:hint="eastAsia"/>
        </w:rPr>
        <w:t>S</w:t>
      </w:r>
      <w:r>
        <w:rPr>
          <w:rFonts w:hint="eastAsia"/>
        </w:rPr>
        <w:t>上测得的保留指数减去</w:t>
      </w:r>
      <w:r>
        <w:rPr>
          <w:rFonts w:hint="eastAsia"/>
        </w:rPr>
        <w:t>X</w:t>
      </w:r>
      <w:r>
        <w:rPr>
          <w:rFonts w:hint="eastAsia"/>
        </w:rPr>
        <w:t>在角鲨烷固定液上得到的保留指数。</w:t>
      </w:r>
    </w:p>
    <w:p w:rsidR="00C460D7" w:rsidRDefault="00C460D7" w:rsidP="004D5F44">
      <w:pPr>
        <w:snapToGrid w:val="0"/>
        <w:spacing w:line="360" w:lineRule="auto"/>
        <w:jc w:val="left"/>
      </w:pPr>
      <w:r>
        <w:rPr>
          <w:rFonts w:hint="eastAsia"/>
        </w:rPr>
        <w:t>27</w:t>
      </w:r>
      <w:r>
        <w:rPr>
          <w:rFonts w:hint="eastAsia"/>
        </w:rPr>
        <w:t>．气相色谱分析中，气化室温度会对色谱柱效产生怎样的影响</w:t>
      </w:r>
      <w:r>
        <w:rPr>
          <w:rFonts w:hint="eastAsia"/>
        </w:rPr>
        <w:t>?</w:t>
      </w:r>
    </w:p>
    <w:p w:rsidR="00C460D7" w:rsidRDefault="00C460D7" w:rsidP="004D5F44">
      <w:pPr>
        <w:snapToGrid w:val="0"/>
        <w:spacing w:line="360" w:lineRule="auto"/>
        <w:jc w:val="left"/>
      </w:pPr>
      <w:r>
        <w:rPr>
          <w:rFonts w:hint="eastAsia"/>
        </w:rPr>
        <w:lastRenderedPageBreak/>
        <w:t xml:space="preserve">  </w:t>
      </w:r>
      <w:r w:rsidRPr="00FA0518">
        <w:rPr>
          <w:rFonts w:hint="eastAsia"/>
          <w:b/>
        </w:rPr>
        <w:t>答案：</w:t>
      </w:r>
      <w:r>
        <w:rPr>
          <w:rFonts w:hint="eastAsia"/>
        </w:rPr>
        <w:t>如果气化室温度选择不当，会使柱效降低，当气化室温度低于样品沸点时，样品气化的时间变长，使样品在柱内分布加宽，因而柱效会下降。而当气化室温度升至足够高时，样品可以瞬间气化，其柱效恒定。</w:t>
      </w:r>
    </w:p>
    <w:p w:rsidR="00C460D7" w:rsidRDefault="00C460D7" w:rsidP="004D5F44">
      <w:pPr>
        <w:snapToGrid w:val="0"/>
        <w:spacing w:line="360" w:lineRule="auto"/>
        <w:jc w:val="left"/>
      </w:pPr>
      <w:r>
        <w:rPr>
          <w:rFonts w:hint="eastAsia"/>
        </w:rPr>
        <w:t>28</w:t>
      </w:r>
      <w:r>
        <w:rPr>
          <w:rFonts w:hint="eastAsia"/>
        </w:rPr>
        <w:t>．说明用保留时间进行气相色谱定性分析的局限性。</w:t>
      </w:r>
    </w:p>
    <w:p w:rsidR="00C460D7" w:rsidRDefault="00C460D7" w:rsidP="004D5F44">
      <w:pPr>
        <w:snapToGrid w:val="0"/>
        <w:spacing w:line="360" w:lineRule="auto"/>
        <w:jc w:val="left"/>
      </w:pPr>
      <w:r>
        <w:rPr>
          <w:rFonts w:hint="eastAsia"/>
        </w:rPr>
        <w:t xml:space="preserve">  </w:t>
      </w:r>
      <w:r w:rsidRPr="00FA0518">
        <w:rPr>
          <w:rFonts w:hint="eastAsia"/>
          <w:b/>
        </w:rPr>
        <w:t>答案：</w:t>
      </w:r>
      <w:r>
        <w:rPr>
          <w:rFonts w:hint="eastAsia"/>
        </w:rPr>
        <w:t>保留时间并非某一物质的特征值，在相同的色谱条件下测得的同一保留时间可能有很多化合物与之相对应，这就难以确定未知化合物究竟是什么。</w:t>
      </w:r>
    </w:p>
    <w:p w:rsidR="00C460D7" w:rsidRDefault="00C460D7" w:rsidP="004D5F44">
      <w:pPr>
        <w:snapToGrid w:val="0"/>
        <w:spacing w:line="360" w:lineRule="auto"/>
        <w:jc w:val="left"/>
      </w:pPr>
      <w:r>
        <w:rPr>
          <w:rFonts w:hint="eastAsia"/>
        </w:rPr>
        <w:t>29</w:t>
      </w:r>
      <w:r>
        <w:rPr>
          <w:rFonts w:hint="eastAsia"/>
        </w:rPr>
        <w:t>．说明气相色谱填充柱应具备的条件。</w:t>
      </w:r>
    </w:p>
    <w:p w:rsidR="00C460D7" w:rsidRDefault="00C460D7" w:rsidP="004D5F44">
      <w:pPr>
        <w:snapToGrid w:val="0"/>
        <w:spacing w:line="360" w:lineRule="auto"/>
        <w:jc w:val="left"/>
      </w:pPr>
      <w:r>
        <w:rPr>
          <w:rFonts w:hint="eastAsia"/>
        </w:rPr>
        <w:t xml:space="preserve">  </w:t>
      </w:r>
      <w:r w:rsidRPr="00FA0518">
        <w:rPr>
          <w:rFonts w:hint="eastAsia"/>
          <w:b/>
        </w:rPr>
        <w:t>答案：</w:t>
      </w:r>
      <w:r>
        <w:rPr>
          <w:rFonts w:hint="eastAsia"/>
        </w:rPr>
        <w:t>(1)</w:t>
      </w:r>
      <w:r>
        <w:rPr>
          <w:rFonts w:hint="eastAsia"/>
        </w:rPr>
        <w:t>具有化学稳定性，即在使用温度下不与固定液或样品发生反应；</w:t>
      </w:r>
    </w:p>
    <w:p w:rsidR="00C460D7" w:rsidRDefault="00C460D7" w:rsidP="004D5F44">
      <w:pPr>
        <w:snapToGrid w:val="0"/>
        <w:spacing w:line="360" w:lineRule="auto"/>
        <w:jc w:val="left"/>
      </w:pPr>
      <w:r>
        <w:rPr>
          <w:rFonts w:hint="eastAsia"/>
        </w:rPr>
        <w:t xml:space="preserve">        (2)</w:t>
      </w:r>
      <w:r>
        <w:rPr>
          <w:rFonts w:hint="eastAsia"/>
        </w:rPr>
        <w:t>具有好的热稳定性，即在使用温度下不分解，不变形，无催化作用；</w:t>
      </w:r>
    </w:p>
    <w:p w:rsidR="00C460D7" w:rsidRDefault="00C460D7" w:rsidP="004D5F44">
      <w:pPr>
        <w:snapToGrid w:val="0"/>
        <w:spacing w:line="360" w:lineRule="auto"/>
        <w:jc w:val="left"/>
      </w:pPr>
      <w:r>
        <w:rPr>
          <w:rFonts w:hint="eastAsia"/>
        </w:rPr>
        <w:t xml:space="preserve">        (3)</w:t>
      </w:r>
      <w:r>
        <w:rPr>
          <w:rFonts w:hint="eastAsia"/>
        </w:rPr>
        <w:t>有一定机械强度，在处理过程不易破碎；</w:t>
      </w:r>
    </w:p>
    <w:p w:rsidR="00C460D7" w:rsidRDefault="00C460D7" w:rsidP="004D5F44">
      <w:pPr>
        <w:snapToGrid w:val="0"/>
        <w:spacing w:line="360" w:lineRule="auto"/>
        <w:ind w:left="840" w:hangingChars="400" w:hanging="840"/>
        <w:jc w:val="left"/>
      </w:pPr>
      <w:r>
        <w:rPr>
          <w:rFonts w:hint="eastAsia"/>
        </w:rPr>
        <w:t xml:space="preserve">        (4)</w:t>
      </w:r>
      <w:r>
        <w:rPr>
          <w:rFonts w:hint="eastAsia"/>
        </w:rPr>
        <w:t>有适当的比表面，表面无深沟，以便使固定液成为均匀的薄膜；要有较大的孔隙率，以便减小柱压降。</w:t>
      </w:r>
    </w:p>
    <w:p w:rsidR="006D448F" w:rsidRDefault="00C460D7" w:rsidP="004D5F44">
      <w:pPr>
        <w:snapToGrid w:val="0"/>
        <w:spacing w:line="360" w:lineRule="auto"/>
        <w:jc w:val="left"/>
      </w:pPr>
      <w:r>
        <w:rPr>
          <w:rFonts w:hint="eastAsia"/>
        </w:rPr>
        <w:t>30</w:t>
      </w:r>
      <w:r>
        <w:rPr>
          <w:rFonts w:hint="eastAsia"/>
        </w:rPr>
        <w:t>．简述电子捕获检测器工作原理。</w:t>
      </w:r>
    </w:p>
    <w:p w:rsidR="00C460D7" w:rsidRDefault="00C460D7" w:rsidP="00FA0518">
      <w:pPr>
        <w:snapToGrid w:val="0"/>
        <w:spacing w:line="360" w:lineRule="auto"/>
        <w:ind w:firstLineChars="200" w:firstLine="422"/>
        <w:jc w:val="left"/>
      </w:pPr>
      <w:r w:rsidRPr="00FA0518">
        <w:rPr>
          <w:rFonts w:hint="eastAsia"/>
          <w:b/>
        </w:rPr>
        <w:t>答案</w:t>
      </w:r>
      <w:r>
        <w:rPr>
          <w:rFonts w:hint="eastAsia"/>
        </w:rPr>
        <w:t>：载气及吹扫气进入电离室中，在放射源发射的β—粒子</w:t>
      </w:r>
      <w:r>
        <w:rPr>
          <w:rFonts w:hint="eastAsia"/>
        </w:rPr>
        <w:t>(</w:t>
      </w:r>
      <w:r>
        <w:rPr>
          <w:rFonts w:hint="eastAsia"/>
        </w:rPr>
        <w:t>高能粒子</w:t>
      </w:r>
      <w:r>
        <w:rPr>
          <w:rFonts w:hint="eastAsia"/>
        </w:rPr>
        <w:t>)</w:t>
      </w:r>
      <w:r>
        <w:rPr>
          <w:rFonts w:hint="eastAsia"/>
        </w:rPr>
        <w:t>轰击下电离，产生大量电子。在电源、阴极和阳极电场作用下，该电子流向阳极，得到</w:t>
      </w:r>
      <w:r>
        <w:rPr>
          <w:rFonts w:hint="eastAsia"/>
        </w:rPr>
        <w:t>10</w:t>
      </w:r>
      <w:r w:rsidRPr="00C460D7">
        <w:rPr>
          <w:rFonts w:hint="eastAsia"/>
          <w:vertAlign w:val="superscript"/>
        </w:rPr>
        <w:t>-9</w:t>
      </w:r>
      <w:r>
        <w:rPr>
          <w:rFonts w:hint="eastAsia"/>
        </w:rPr>
        <w:t>～</w:t>
      </w:r>
      <w:r>
        <w:rPr>
          <w:rFonts w:hint="eastAsia"/>
        </w:rPr>
        <w:t>10</w:t>
      </w:r>
      <w:r w:rsidRPr="00C460D7">
        <w:rPr>
          <w:rFonts w:hint="eastAsia"/>
          <w:vertAlign w:val="superscript"/>
        </w:rPr>
        <w:t>-8</w:t>
      </w:r>
      <w:r>
        <w:rPr>
          <w:rFonts w:hint="eastAsia"/>
        </w:rPr>
        <w:t>的基流。当被分离的电负性组分进入检测器时，即捕获电子，使基流下降，产生一负峰。它通过放大器放大，在记录器上记录，即为响应信号，其大小与进入池中组分量成正比。</w:t>
      </w:r>
    </w:p>
    <w:p w:rsidR="00C460D7" w:rsidRDefault="00C460D7" w:rsidP="004D5F44">
      <w:pPr>
        <w:snapToGrid w:val="0"/>
        <w:spacing w:line="360" w:lineRule="auto"/>
        <w:jc w:val="left"/>
      </w:pPr>
      <w:r>
        <w:rPr>
          <w:rFonts w:hint="eastAsia"/>
        </w:rPr>
        <w:t>31</w:t>
      </w:r>
      <w:r>
        <w:rPr>
          <w:rFonts w:hint="eastAsia"/>
        </w:rPr>
        <w:t>．为什么可用液—液萃取的方式从水样中萃取出有机物</w:t>
      </w:r>
      <w:r>
        <w:rPr>
          <w:rFonts w:hint="eastAsia"/>
        </w:rPr>
        <w:t>?</w:t>
      </w:r>
    </w:p>
    <w:p w:rsidR="00C460D7" w:rsidRDefault="00C460D7" w:rsidP="00FA0518">
      <w:pPr>
        <w:snapToGrid w:val="0"/>
        <w:spacing w:line="360" w:lineRule="auto"/>
        <w:ind w:firstLineChars="200" w:firstLine="422"/>
        <w:jc w:val="left"/>
      </w:pPr>
      <w:r w:rsidRPr="00FA0518">
        <w:rPr>
          <w:rFonts w:hint="eastAsia"/>
          <w:b/>
        </w:rPr>
        <w:t>答案：</w:t>
      </w:r>
      <w:r>
        <w:rPr>
          <w:rFonts w:hint="eastAsia"/>
        </w:rPr>
        <w:t>有机物在有机溶剂中的溶解度一般比在水相中的溶解度大，所以可以用有机溶剂将它们从水样中萃取出来。分配系数越大，水相中的有机物被有机溶剂萃取的效率会越高。</w:t>
      </w:r>
    </w:p>
    <w:p w:rsidR="00C460D7" w:rsidRDefault="00C460D7" w:rsidP="004D5F44">
      <w:pPr>
        <w:snapToGrid w:val="0"/>
        <w:spacing w:line="360" w:lineRule="auto"/>
        <w:jc w:val="left"/>
      </w:pPr>
      <w:r>
        <w:rPr>
          <w:rFonts w:hint="eastAsia"/>
        </w:rPr>
        <w:t>32</w:t>
      </w:r>
      <w:r>
        <w:rPr>
          <w:rFonts w:hint="eastAsia"/>
        </w:rPr>
        <w:t>．消除液—液萃取出现的乳化现象常用的技术有哪些</w:t>
      </w:r>
      <w:r>
        <w:rPr>
          <w:rFonts w:hint="eastAsia"/>
        </w:rPr>
        <w:t>?</w:t>
      </w:r>
    </w:p>
    <w:p w:rsidR="00C460D7" w:rsidRDefault="00C460D7" w:rsidP="007C594C">
      <w:pPr>
        <w:snapToGrid w:val="0"/>
        <w:spacing w:line="360" w:lineRule="auto"/>
        <w:ind w:firstLineChars="200" w:firstLine="422"/>
        <w:jc w:val="left"/>
      </w:pPr>
      <w:r w:rsidRPr="007C594C">
        <w:rPr>
          <w:rFonts w:hint="eastAsia"/>
          <w:b/>
        </w:rPr>
        <w:t>答案：</w:t>
      </w:r>
      <w:r>
        <w:rPr>
          <w:rFonts w:hint="eastAsia"/>
        </w:rPr>
        <w:t>常用的破乳技术有：加盐；增加有机溶剂比例；通过玻璃棉塞过滤乳化液样品或通过无水硫酸钠柱过滤：冷藏；通过离心作用；加进少量的不同有机溶剂。</w:t>
      </w:r>
    </w:p>
    <w:p w:rsidR="00C460D7" w:rsidRDefault="00C460D7" w:rsidP="004D5F44">
      <w:pPr>
        <w:snapToGrid w:val="0"/>
        <w:spacing w:line="360" w:lineRule="auto"/>
        <w:jc w:val="left"/>
      </w:pPr>
      <w:r>
        <w:rPr>
          <w:rFonts w:hint="eastAsia"/>
        </w:rPr>
        <w:t>33</w:t>
      </w:r>
      <w:r>
        <w:rPr>
          <w:rFonts w:hint="eastAsia"/>
        </w:rPr>
        <w:t>．液—固萃取</w:t>
      </w:r>
      <w:r>
        <w:rPr>
          <w:rFonts w:hint="eastAsia"/>
        </w:rPr>
        <w:t>(</w:t>
      </w:r>
      <w:r>
        <w:rPr>
          <w:rFonts w:hint="eastAsia"/>
        </w:rPr>
        <w:t>索氏提取</w:t>
      </w:r>
      <w:r>
        <w:rPr>
          <w:rFonts w:hint="eastAsia"/>
        </w:rPr>
        <w:t>)</w:t>
      </w:r>
      <w:r>
        <w:rPr>
          <w:rFonts w:hint="eastAsia"/>
        </w:rPr>
        <w:t>包括哪两个过程</w:t>
      </w:r>
      <w:r>
        <w:rPr>
          <w:rFonts w:hint="eastAsia"/>
        </w:rPr>
        <w:t>?</w:t>
      </w:r>
    </w:p>
    <w:p w:rsidR="00C460D7" w:rsidRDefault="007C594C" w:rsidP="007C594C">
      <w:pPr>
        <w:snapToGrid w:val="0"/>
        <w:spacing w:line="360" w:lineRule="auto"/>
        <w:ind w:firstLineChars="200" w:firstLine="422"/>
        <w:jc w:val="left"/>
      </w:pPr>
      <w:r w:rsidRPr="00500B97">
        <w:rPr>
          <w:rFonts w:hint="eastAsia"/>
          <w:b/>
        </w:rPr>
        <w:t>答案：</w:t>
      </w:r>
      <w:r w:rsidR="00C460D7">
        <w:rPr>
          <w:rFonts w:hint="eastAsia"/>
        </w:rPr>
        <w:t>液—固萃取</w:t>
      </w:r>
      <w:r w:rsidR="00C460D7">
        <w:rPr>
          <w:rFonts w:hint="eastAsia"/>
        </w:rPr>
        <w:t>(</w:t>
      </w:r>
      <w:r w:rsidR="00C460D7">
        <w:rPr>
          <w:rFonts w:hint="eastAsia"/>
        </w:rPr>
        <w:t>索氏提取</w:t>
      </w:r>
      <w:r w:rsidR="00C460D7">
        <w:rPr>
          <w:rFonts w:hint="eastAsia"/>
        </w:rPr>
        <w:t>)</w:t>
      </w:r>
      <w:r w:rsidR="00C460D7">
        <w:rPr>
          <w:rFonts w:hint="eastAsia"/>
        </w:rPr>
        <w:t>包括固体样品中某些待测组分分子在溶剂中溶解过程和待测组分分子与溶剂分子相互扩散的过程。</w:t>
      </w:r>
    </w:p>
    <w:p w:rsidR="00C460D7" w:rsidRDefault="00C460D7" w:rsidP="004D5F44">
      <w:pPr>
        <w:snapToGrid w:val="0"/>
        <w:spacing w:line="360" w:lineRule="auto"/>
        <w:jc w:val="left"/>
      </w:pPr>
      <w:r>
        <w:rPr>
          <w:rFonts w:hint="eastAsia"/>
        </w:rPr>
        <w:t>34</w:t>
      </w:r>
      <w:r>
        <w:rPr>
          <w:rFonts w:hint="eastAsia"/>
        </w:rPr>
        <w:t>．影响液—固萃取</w:t>
      </w:r>
      <w:r>
        <w:rPr>
          <w:rFonts w:hint="eastAsia"/>
        </w:rPr>
        <w:t>(</w:t>
      </w:r>
      <w:r>
        <w:rPr>
          <w:rFonts w:hint="eastAsia"/>
        </w:rPr>
        <w:t>索氏提取</w:t>
      </w:r>
      <w:r>
        <w:rPr>
          <w:rFonts w:hint="eastAsia"/>
        </w:rPr>
        <w:t>)</w:t>
      </w:r>
      <w:r>
        <w:rPr>
          <w:rFonts w:hint="eastAsia"/>
        </w:rPr>
        <w:t>的因素有哪些</w:t>
      </w:r>
      <w:r>
        <w:rPr>
          <w:rFonts w:hint="eastAsia"/>
        </w:rPr>
        <w:t>?</w:t>
      </w:r>
    </w:p>
    <w:p w:rsidR="00C460D7" w:rsidRDefault="00C460D7" w:rsidP="007C594C">
      <w:pPr>
        <w:snapToGrid w:val="0"/>
        <w:spacing w:line="360" w:lineRule="auto"/>
        <w:ind w:firstLineChars="200" w:firstLine="422"/>
        <w:jc w:val="left"/>
      </w:pPr>
      <w:r w:rsidRPr="007C594C">
        <w:rPr>
          <w:rFonts w:hint="eastAsia"/>
          <w:b/>
        </w:rPr>
        <w:t>答案：</w:t>
      </w:r>
      <w:r>
        <w:rPr>
          <w:rFonts w:hint="eastAsia"/>
        </w:rPr>
        <w:t>影响液—固萃取</w:t>
      </w:r>
      <w:r>
        <w:rPr>
          <w:rFonts w:hint="eastAsia"/>
        </w:rPr>
        <w:t>(</w:t>
      </w:r>
      <w:r>
        <w:rPr>
          <w:rFonts w:hint="eastAsia"/>
        </w:rPr>
        <w:t>索氏提取</w:t>
      </w:r>
      <w:r>
        <w:rPr>
          <w:rFonts w:hint="eastAsia"/>
        </w:rPr>
        <w:t>)</w:t>
      </w:r>
      <w:r>
        <w:rPr>
          <w:rFonts w:hint="eastAsia"/>
        </w:rPr>
        <w:t>的因素有：物料的性质：萃取时的温度；萃取时间；溶剂的性质和用量；样品中溶剂保留量；萃取液的浓度；溶剂的穿透速度。</w:t>
      </w:r>
    </w:p>
    <w:p w:rsidR="00C460D7" w:rsidRDefault="00C460D7" w:rsidP="004D5F44">
      <w:pPr>
        <w:snapToGrid w:val="0"/>
        <w:spacing w:line="360" w:lineRule="auto"/>
        <w:jc w:val="left"/>
      </w:pPr>
      <w:r>
        <w:rPr>
          <w:rFonts w:hint="eastAsia"/>
        </w:rPr>
        <w:t>35</w:t>
      </w:r>
      <w:r>
        <w:rPr>
          <w:rFonts w:hint="eastAsia"/>
        </w:rPr>
        <w:t>．吹脱捕集气相色谱法的进样方式有哪些特点</w:t>
      </w:r>
      <w:r>
        <w:rPr>
          <w:rFonts w:hint="eastAsia"/>
        </w:rPr>
        <w:t>?</w:t>
      </w:r>
    </w:p>
    <w:p w:rsidR="00C460D7" w:rsidRDefault="00C460D7" w:rsidP="007C594C">
      <w:pPr>
        <w:snapToGrid w:val="0"/>
        <w:spacing w:line="360" w:lineRule="auto"/>
        <w:ind w:firstLineChars="200" w:firstLine="422"/>
        <w:jc w:val="left"/>
      </w:pPr>
      <w:r w:rsidRPr="007C594C">
        <w:rPr>
          <w:rFonts w:hint="eastAsia"/>
          <w:b/>
        </w:rPr>
        <w:t>答案：</w:t>
      </w:r>
      <w:r>
        <w:rPr>
          <w:rFonts w:hint="eastAsia"/>
        </w:rPr>
        <w:t>方法灵敏度高、不需要有机溶剂、无溶剂污染、组分损失少、检出限低、操作快捷。但样品是一次进样，所以在无法确定样品的浓度时，有时需要多次取样品测定。</w:t>
      </w:r>
    </w:p>
    <w:p w:rsidR="00C460D7" w:rsidRPr="00C460D7" w:rsidRDefault="00C460D7" w:rsidP="004D5F44">
      <w:pPr>
        <w:snapToGrid w:val="0"/>
        <w:spacing w:line="360" w:lineRule="auto"/>
        <w:jc w:val="left"/>
        <w:rPr>
          <w:b/>
        </w:rPr>
      </w:pPr>
      <w:r w:rsidRPr="00C460D7">
        <w:rPr>
          <w:rFonts w:hint="eastAsia"/>
          <w:b/>
        </w:rPr>
        <w:t>五、计算题</w:t>
      </w:r>
    </w:p>
    <w:p w:rsidR="00C460D7" w:rsidRDefault="00C460D7" w:rsidP="004D5F44">
      <w:pPr>
        <w:snapToGrid w:val="0"/>
        <w:spacing w:line="360" w:lineRule="auto"/>
        <w:jc w:val="left"/>
      </w:pPr>
      <w:r>
        <w:rPr>
          <w:rFonts w:hint="eastAsia"/>
        </w:rPr>
        <w:t xml:space="preserve">    </w:t>
      </w:r>
      <w:r>
        <w:rPr>
          <w:rFonts w:hint="eastAsia"/>
        </w:rPr>
        <w:t>气相色谱法分析某废水中有机组分时，取水样</w:t>
      </w:r>
      <w:r>
        <w:rPr>
          <w:rFonts w:hint="eastAsia"/>
        </w:rPr>
        <w:t>500m1</w:t>
      </w:r>
      <w:r>
        <w:rPr>
          <w:rFonts w:hint="eastAsia"/>
        </w:rPr>
        <w:t>以有机溶剂分次萃取，最后定容至</w:t>
      </w:r>
      <w:r>
        <w:rPr>
          <w:rFonts w:hint="eastAsia"/>
        </w:rPr>
        <w:t>25.00m1</w:t>
      </w:r>
      <w:r>
        <w:rPr>
          <w:rFonts w:hint="eastAsia"/>
        </w:rPr>
        <w:lastRenderedPageBreak/>
        <w:t>供色谱分析用。进样</w:t>
      </w:r>
      <w:r>
        <w:rPr>
          <w:rFonts w:hint="eastAsia"/>
        </w:rPr>
        <w:t>5</w:t>
      </w:r>
      <w:r>
        <w:rPr>
          <w:rFonts w:hint="eastAsia"/>
        </w:rPr>
        <w:t>μ</w:t>
      </w:r>
      <w:r>
        <w:rPr>
          <w:rFonts w:hint="eastAsia"/>
        </w:rPr>
        <w:t>l</w:t>
      </w:r>
      <w:r>
        <w:rPr>
          <w:rFonts w:hint="eastAsia"/>
        </w:rPr>
        <w:t>测得峰高为</w:t>
      </w:r>
      <w:r>
        <w:rPr>
          <w:rFonts w:hint="eastAsia"/>
        </w:rPr>
        <w:t>75.0mm</w:t>
      </w:r>
      <w:r>
        <w:rPr>
          <w:rFonts w:hint="eastAsia"/>
        </w:rPr>
        <w:t>，标准液峰高</w:t>
      </w:r>
      <w:r>
        <w:rPr>
          <w:rFonts w:hint="eastAsia"/>
        </w:rPr>
        <w:t>69.0mm</w:t>
      </w:r>
      <w:r>
        <w:rPr>
          <w:rFonts w:hint="eastAsia"/>
        </w:rPr>
        <w:t>，标准液浓度</w:t>
      </w:r>
      <w:r>
        <w:rPr>
          <w:rFonts w:hint="eastAsia"/>
        </w:rPr>
        <w:t>20</w:t>
      </w:r>
      <w:r>
        <w:rPr>
          <w:rFonts w:hint="eastAsia"/>
        </w:rPr>
        <w:t>．</w:t>
      </w:r>
      <w:r>
        <w:rPr>
          <w:rFonts w:hint="eastAsia"/>
        </w:rPr>
        <w:t>0mg</w:t>
      </w:r>
      <w:r>
        <w:rPr>
          <w:rFonts w:hint="eastAsia"/>
        </w:rPr>
        <w:t>／</w:t>
      </w:r>
      <w:r>
        <w:rPr>
          <w:rFonts w:hint="eastAsia"/>
        </w:rPr>
        <w:t>L</w:t>
      </w:r>
      <w:r>
        <w:rPr>
          <w:rFonts w:hint="eastAsia"/>
        </w:rPr>
        <w:t>，试求水样中被测组分的含量</w:t>
      </w:r>
      <w:r>
        <w:rPr>
          <w:rFonts w:hint="eastAsia"/>
        </w:rPr>
        <w:t>(mg</w:t>
      </w:r>
      <w:r>
        <w:rPr>
          <w:rFonts w:hint="eastAsia"/>
        </w:rPr>
        <w:t>／</w:t>
      </w:r>
      <w:r>
        <w:rPr>
          <w:rFonts w:hint="eastAsia"/>
        </w:rPr>
        <w:t>L)</w:t>
      </w:r>
      <w:r>
        <w:rPr>
          <w:rFonts w:hint="eastAsia"/>
        </w:rPr>
        <w:t>。</w:t>
      </w:r>
    </w:p>
    <w:p w:rsidR="00C460D7" w:rsidRDefault="00C460D7" w:rsidP="007C594C">
      <w:pPr>
        <w:snapToGrid w:val="0"/>
        <w:spacing w:line="360" w:lineRule="auto"/>
        <w:ind w:firstLineChars="200" w:firstLine="422"/>
        <w:jc w:val="left"/>
      </w:pPr>
      <w:r w:rsidRPr="007C594C">
        <w:rPr>
          <w:rFonts w:hint="eastAsia"/>
          <w:b/>
        </w:rPr>
        <w:t>答案：</w:t>
      </w:r>
      <w:r>
        <w:rPr>
          <w:rFonts w:hint="eastAsia"/>
        </w:rPr>
        <w:t>已知试样峰高</w:t>
      </w:r>
      <w:r>
        <w:rPr>
          <w:rFonts w:hint="eastAsia"/>
        </w:rPr>
        <w:t>h</w:t>
      </w:r>
      <w:r w:rsidRPr="00C460D7">
        <w:rPr>
          <w:rFonts w:hint="eastAsia"/>
          <w:vertAlign w:val="subscript"/>
        </w:rPr>
        <w:t>i</w:t>
      </w:r>
      <w:r>
        <w:rPr>
          <w:rFonts w:hint="eastAsia"/>
        </w:rPr>
        <w:t>为</w:t>
      </w:r>
      <w:r>
        <w:rPr>
          <w:rFonts w:hint="eastAsia"/>
        </w:rPr>
        <w:t>75.0mm</w:t>
      </w:r>
      <w:r>
        <w:rPr>
          <w:rFonts w:hint="eastAsia"/>
        </w:rPr>
        <w:t>，标准液峰高</w:t>
      </w:r>
      <w:r>
        <w:rPr>
          <w:rFonts w:hint="eastAsia"/>
        </w:rPr>
        <w:t>h</w:t>
      </w:r>
      <w:r w:rsidRPr="00C460D7">
        <w:rPr>
          <w:rFonts w:hint="eastAsia"/>
          <w:vertAlign w:val="subscript"/>
        </w:rPr>
        <w:t>s</w:t>
      </w:r>
      <w:r>
        <w:rPr>
          <w:rFonts w:hint="eastAsia"/>
        </w:rPr>
        <w:t>为</w:t>
      </w:r>
      <w:r>
        <w:rPr>
          <w:rFonts w:hint="eastAsia"/>
        </w:rPr>
        <w:t>69.0mm</w:t>
      </w:r>
      <w:r>
        <w:rPr>
          <w:rFonts w:hint="eastAsia"/>
        </w:rPr>
        <w:t>，标准液浓度</w:t>
      </w:r>
      <w:r>
        <w:rPr>
          <w:rFonts w:hint="eastAsia"/>
        </w:rPr>
        <w:t>Cs</w:t>
      </w:r>
      <w:r>
        <w:rPr>
          <w:rFonts w:hint="eastAsia"/>
        </w:rPr>
        <w:t>为</w:t>
      </w:r>
      <w:r>
        <w:rPr>
          <w:rFonts w:hint="eastAsia"/>
        </w:rPr>
        <w:t>20.0mg/L</w:t>
      </w:r>
      <w:r>
        <w:rPr>
          <w:rFonts w:hint="eastAsia"/>
        </w:rPr>
        <w:t>，</w:t>
      </w:r>
    </w:p>
    <w:p w:rsidR="00C460D7" w:rsidRDefault="00C460D7" w:rsidP="004D5F44">
      <w:pPr>
        <w:snapToGrid w:val="0"/>
        <w:spacing w:line="360" w:lineRule="auto"/>
        <w:jc w:val="left"/>
      </w:pPr>
      <w:r>
        <w:rPr>
          <w:rFonts w:hint="eastAsia"/>
        </w:rPr>
        <w:t xml:space="preserve">         </w:t>
      </w:r>
      <w:r>
        <w:rPr>
          <w:rFonts w:hint="eastAsia"/>
        </w:rPr>
        <w:t>水样富集倍数</w:t>
      </w:r>
      <w:r>
        <w:rPr>
          <w:rFonts w:hint="eastAsia"/>
        </w:rPr>
        <w:t>=500.0</w:t>
      </w:r>
      <w:r>
        <w:rPr>
          <w:rFonts w:hint="eastAsia"/>
        </w:rPr>
        <w:t>／</w:t>
      </w:r>
      <w:r>
        <w:rPr>
          <w:rFonts w:hint="eastAsia"/>
        </w:rPr>
        <w:t>25.00=20</w:t>
      </w:r>
      <w:r>
        <w:rPr>
          <w:rFonts w:hint="eastAsia"/>
        </w:rPr>
        <w:t>，则</w:t>
      </w:r>
    </w:p>
    <w:p w:rsidR="00C460D7" w:rsidRDefault="00C460D7" w:rsidP="004D5F44">
      <w:pPr>
        <w:snapToGrid w:val="0"/>
        <w:spacing w:line="360" w:lineRule="auto"/>
        <w:ind w:firstLineChars="498" w:firstLine="1050"/>
        <w:jc w:val="left"/>
        <w:rPr>
          <w:b/>
        </w:rPr>
      </w:pPr>
      <w:r w:rsidRPr="00C460D7">
        <w:rPr>
          <w:b/>
          <w:position w:val="-24"/>
        </w:rPr>
        <w:object w:dxaOrig="3360" w:dyaOrig="620">
          <v:shape id="_x0000_i1108" type="#_x0000_t75" style="width:168pt;height:30.75pt" o:ole="">
            <v:imagedata r:id="rId164" o:title=""/>
          </v:shape>
          <o:OLEObject Type="Embed" ProgID="Equation.3" ShapeID="_x0000_i1108" DrawAspect="Content" ObjectID="_1514295729" r:id="rId165"/>
        </w:object>
      </w:r>
    </w:p>
    <w:p w:rsidR="00C460D7" w:rsidRPr="00C460D7" w:rsidRDefault="00C460D7" w:rsidP="004D5F44">
      <w:pPr>
        <w:snapToGrid w:val="0"/>
        <w:spacing w:line="360" w:lineRule="auto"/>
        <w:jc w:val="left"/>
        <w:rPr>
          <w:b/>
        </w:rPr>
      </w:pPr>
      <w:r w:rsidRPr="00C460D7">
        <w:rPr>
          <w:rFonts w:hint="eastAsia"/>
          <w:b/>
        </w:rPr>
        <w:t>参考文献</w:t>
      </w:r>
    </w:p>
    <w:p w:rsidR="00C460D7" w:rsidRDefault="00C460D7" w:rsidP="004D5F44">
      <w:pPr>
        <w:snapToGrid w:val="0"/>
        <w:spacing w:line="360" w:lineRule="auto"/>
        <w:jc w:val="left"/>
      </w:pPr>
      <w:r>
        <w:rPr>
          <w:rFonts w:hint="eastAsia"/>
        </w:rPr>
        <w:t xml:space="preserve">[1] </w:t>
      </w:r>
      <w:r>
        <w:rPr>
          <w:rFonts w:hint="eastAsia"/>
        </w:rPr>
        <w:t>孙传经．气相色谱分析原理与技术．北京：化学工业出版社，</w:t>
      </w:r>
      <w:r>
        <w:rPr>
          <w:rFonts w:hint="eastAsia"/>
        </w:rPr>
        <w:t>1981</w:t>
      </w:r>
      <w:r w:rsidR="00143FFB">
        <w:rPr>
          <w:rFonts w:hint="eastAsia"/>
        </w:rPr>
        <w:t>.</w:t>
      </w:r>
      <w:r>
        <w:rPr>
          <w:rFonts w:hint="eastAsia"/>
        </w:rPr>
        <w:t xml:space="preserve">   </w:t>
      </w:r>
    </w:p>
    <w:p w:rsidR="00C460D7" w:rsidRDefault="00C460D7" w:rsidP="004D5F44">
      <w:pPr>
        <w:snapToGrid w:val="0"/>
        <w:spacing w:line="360" w:lineRule="auto"/>
        <w:jc w:val="left"/>
      </w:pPr>
      <w:r>
        <w:rPr>
          <w:rFonts w:hint="eastAsia"/>
        </w:rPr>
        <w:t xml:space="preserve">[2]  </w:t>
      </w:r>
      <w:r>
        <w:rPr>
          <w:rFonts w:hint="eastAsia"/>
        </w:rPr>
        <w:t>中国科学院大连化学物理研究所．气相色谱法．北京：科学出版社，</w:t>
      </w:r>
      <w:r>
        <w:rPr>
          <w:rFonts w:hint="eastAsia"/>
        </w:rPr>
        <w:t>1989</w:t>
      </w:r>
      <w:r>
        <w:rPr>
          <w:rFonts w:hint="eastAsia"/>
        </w:rPr>
        <w:t>．</w:t>
      </w:r>
      <w:r>
        <w:rPr>
          <w:rFonts w:hint="eastAsia"/>
        </w:rPr>
        <w:t xml:space="preserve">    </w:t>
      </w:r>
    </w:p>
    <w:p w:rsidR="00C460D7" w:rsidRDefault="00C460D7" w:rsidP="004D5F44">
      <w:pPr>
        <w:snapToGrid w:val="0"/>
        <w:spacing w:line="360" w:lineRule="auto"/>
        <w:jc w:val="left"/>
      </w:pPr>
      <w:r>
        <w:rPr>
          <w:rFonts w:hint="eastAsia"/>
        </w:rPr>
        <w:t xml:space="preserve">[3]  </w:t>
      </w:r>
      <w:r>
        <w:rPr>
          <w:rFonts w:hint="eastAsia"/>
        </w:rPr>
        <w:t>陈尊庆．气相色谱法与气液平衡原理．天津：天津大学出版社，</w:t>
      </w:r>
      <w:r>
        <w:rPr>
          <w:rFonts w:hint="eastAsia"/>
        </w:rPr>
        <w:t>1991</w:t>
      </w:r>
      <w:r>
        <w:rPr>
          <w:rFonts w:hint="eastAsia"/>
        </w:rPr>
        <w:t>．</w:t>
      </w:r>
    </w:p>
    <w:p w:rsidR="00C460D7" w:rsidRDefault="00C460D7" w:rsidP="004D5F44">
      <w:pPr>
        <w:snapToGrid w:val="0"/>
        <w:spacing w:line="360" w:lineRule="auto"/>
        <w:jc w:val="left"/>
      </w:pPr>
      <w:r>
        <w:rPr>
          <w:rFonts w:hint="eastAsia"/>
        </w:rPr>
        <w:t xml:space="preserve">[4]  </w:t>
      </w:r>
      <w:r>
        <w:rPr>
          <w:rFonts w:hint="eastAsia"/>
        </w:rPr>
        <w:t>王永华．气相色谱分析．北京：海洋出版社，</w:t>
      </w:r>
      <w:r>
        <w:rPr>
          <w:rFonts w:hint="eastAsia"/>
        </w:rPr>
        <w:t>1990</w:t>
      </w:r>
      <w:r>
        <w:rPr>
          <w:rFonts w:hint="eastAsia"/>
        </w:rPr>
        <w:t>．</w:t>
      </w:r>
    </w:p>
    <w:p w:rsidR="00C460D7" w:rsidRDefault="00C460D7" w:rsidP="004D5F44">
      <w:pPr>
        <w:snapToGrid w:val="0"/>
        <w:spacing w:line="360" w:lineRule="auto"/>
        <w:jc w:val="left"/>
      </w:pPr>
      <w:r>
        <w:rPr>
          <w:rFonts w:hint="eastAsia"/>
        </w:rPr>
        <w:t xml:space="preserve">[5]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C460D7" w:rsidRDefault="00C460D7" w:rsidP="004D5F44">
      <w:pPr>
        <w:snapToGrid w:val="0"/>
        <w:spacing w:line="360" w:lineRule="auto"/>
        <w:jc w:val="left"/>
      </w:pPr>
      <w:r>
        <w:rPr>
          <w:rFonts w:hint="eastAsia"/>
        </w:rPr>
        <w:t xml:space="preserve">[6] </w:t>
      </w:r>
      <w:r>
        <w:rPr>
          <w:rFonts w:hint="eastAsia"/>
        </w:rPr>
        <w:t>魏复盛，等．水和废水监测分析方法指南</w:t>
      </w:r>
      <w:r>
        <w:rPr>
          <w:rFonts w:hint="eastAsia"/>
        </w:rPr>
        <w:t>(</w:t>
      </w:r>
      <w:r>
        <w:rPr>
          <w:rFonts w:hint="eastAsia"/>
        </w:rPr>
        <w:t>中册</w:t>
      </w:r>
      <w:r>
        <w:rPr>
          <w:rFonts w:hint="eastAsia"/>
        </w:rPr>
        <w:t>)</w:t>
      </w:r>
      <w:r>
        <w:rPr>
          <w:rFonts w:hint="eastAsia"/>
        </w:rPr>
        <w:t>．北京：中国环境科学出版社，</w:t>
      </w:r>
      <w:r>
        <w:rPr>
          <w:rFonts w:hint="eastAsia"/>
        </w:rPr>
        <w:t>1994</w:t>
      </w:r>
      <w:r>
        <w:rPr>
          <w:rFonts w:hint="eastAsia"/>
        </w:rPr>
        <w:t>．</w:t>
      </w:r>
    </w:p>
    <w:p w:rsidR="00C460D7" w:rsidRDefault="00C460D7" w:rsidP="004D5F44">
      <w:pPr>
        <w:snapToGrid w:val="0"/>
        <w:spacing w:line="360" w:lineRule="auto"/>
        <w:jc w:val="left"/>
      </w:pPr>
      <w:r>
        <w:rPr>
          <w:rFonts w:hint="eastAsia"/>
        </w:rPr>
        <w:t xml:space="preserve">[7]  </w:t>
      </w:r>
      <w:r>
        <w:rPr>
          <w:rFonts w:hint="eastAsia"/>
        </w:rPr>
        <w:t>傅若农．色谱分析概论．</w:t>
      </w:r>
      <w:r>
        <w:rPr>
          <w:rFonts w:hint="eastAsia"/>
        </w:rPr>
        <w:t>2</w:t>
      </w:r>
      <w:r>
        <w:rPr>
          <w:rFonts w:hint="eastAsia"/>
        </w:rPr>
        <w:t>版．北京：化学工业出版社，</w:t>
      </w:r>
      <w:r>
        <w:rPr>
          <w:rFonts w:hint="eastAsia"/>
        </w:rPr>
        <w:t>2005</w:t>
      </w:r>
      <w:r>
        <w:rPr>
          <w:rFonts w:hint="eastAsia"/>
        </w:rPr>
        <w:t>．</w:t>
      </w:r>
    </w:p>
    <w:p w:rsidR="00C460D7" w:rsidRDefault="00C460D7" w:rsidP="004D5F44">
      <w:pPr>
        <w:snapToGrid w:val="0"/>
        <w:spacing w:line="360" w:lineRule="auto"/>
        <w:jc w:val="left"/>
      </w:pPr>
      <w:r>
        <w:rPr>
          <w:rFonts w:hint="eastAsia"/>
        </w:rPr>
        <w:t xml:space="preserve">[8]  </w:t>
      </w:r>
      <w:r>
        <w:rPr>
          <w:rFonts w:hint="eastAsia"/>
        </w:rPr>
        <w:t>吴烈钧．气相色谱检测方法．</w:t>
      </w:r>
      <w:r>
        <w:rPr>
          <w:rFonts w:hint="eastAsia"/>
        </w:rPr>
        <w:t>2</w:t>
      </w:r>
      <w:r>
        <w:rPr>
          <w:rFonts w:hint="eastAsia"/>
        </w:rPr>
        <w:t>版．北京：化学工业出版杜，</w:t>
      </w:r>
      <w:r>
        <w:rPr>
          <w:rFonts w:hint="eastAsia"/>
        </w:rPr>
        <w:t>2005</w:t>
      </w:r>
      <w:r>
        <w:rPr>
          <w:rFonts w:hint="eastAsia"/>
        </w:rPr>
        <w:t>．</w:t>
      </w:r>
    </w:p>
    <w:p w:rsidR="00C460D7" w:rsidRDefault="00C460D7" w:rsidP="004D5F44">
      <w:pPr>
        <w:snapToGrid w:val="0"/>
        <w:spacing w:line="360" w:lineRule="auto"/>
        <w:jc w:val="left"/>
      </w:pPr>
      <w:r>
        <w:rPr>
          <w:rFonts w:hint="eastAsia"/>
        </w:rPr>
        <w:t xml:space="preserve">[9]  </w:t>
      </w:r>
      <w:r>
        <w:rPr>
          <w:rFonts w:hint="eastAsia"/>
        </w:rPr>
        <w:t>王立．色谱分析样品处理．</w:t>
      </w:r>
      <w:r>
        <w:rPr>
          <w:rFonts w:hint="eastAsia"/>
        </w:rPr>
        <w:t>2</w:t>
      </w:r>
      <w:r>
        <w:rPr>
          <w:rFonts w:hint="eastAsia"/>
        </w:rPr>
        <w:t>版．北京；化学</w:t>
      </w:r>
      <w:r>
        <w:rPr>
          <w:rFonts w:hint="eastAsia"/>
        </w:rPr>
        <w:t>35)1k</w:t>
      </w:r>
      <w:r>
        <w:rPr>
          <w:rFonts w:hint="eastAsia"/>
        </w:rPr>
        <w:t>出版社，</w:t>
      </w:r>
      <w:r>
        <w:rPr>
          <w:rFonts w:hint="eastAsia"/>
        </w:rPr>
        <w:t>2005</w:t>
      </w:r>
      <w:r>
        <w:rPr>
          <w:rFonts w:hint="eastAsia"/>
        </w:rPr>
        <w:t>．</w:t>
      </w:r>
    </w:p>
    <w:p w:rsidR="00C460D7" w:rsidRDefault="00C460D7" w:rsidP="004D5F44">
      <w:pPr>
        <w:snapToGrid w:val="0"/>
        <w:spacing w:line="360" w:lineRule="auto"/>
        <w:jc w:val="left"/>
      </w:pPr>
      <w:r>
        <w:rPr>
          <w:rFonts w:hint="eastAsia"/>
        </w:rPr>
        <w:t>[10]</w:t>
      </w:r>
      <w:r>
        <w:rPr>
          <w:rFonts w:hint="eastAsia"/>
        </w:rPr>
        <w:t>刘国诠．色谱柱技术．</w:t>
      </w:r>
      <w:r>
        <w:rPr>
          <w:rFonts w:hint="eastAsia"/>
        </w:rPr>
        <w:t>1</w:t>
      </w:r>
      <w:r>
        <w:rPr>
          <w:rFonts w:hint="eastAsia"/>
        </w:rPr>
        <w:t>版．北京：化学工业出版社，</w:t>
      </w:r>
      <w:r>
        <w:rPr>
          <w:rFonts w:hint="eastAsia"/>
        </w:rPr>
        <w:t>2005</w:t>
      </w:r>
      <w:r>
        <w:rPr>
          <w:rFonts w:hint="eastAsia"/>
        </w:rPr>
        <w:t>．</w:t>
      </w:r>
    </w:p>
    <w:p w:rsidR="00C460D7" w:rsidRDefault="00C460D7" w:rsidP="004D5F44">
      <w:pPr>
        <w:snapToGrid w:val="0"/>
        <w:spacing w:line="360" w:lineRule="auto"/>
        <w:jc w:val="left"/>
      </w:pPr>
      <w:r>
        <w:rPr>
          <w:rFonts w:hint="eastAsia"/>
        </w:rPr>
        <w:t>[11]</w:t>
      </w:r>
      <w:r>
        <w:rPr>
          <w:rFonts w:hint="eastAsia"/>
        </w:rPr>
        <w:t>齐文启，等．环境监测应用技术．北京：中国环境科学出版社，</w:t>
      </w:r>
      <w:r>
        <w:rPr>
          <w:rFonts w:hint="eastAsia"/>
        </w:rPr>
        <w:t>2006</w:t>
      </w:r>
      <w:r>
        <w:rPr>
          <w:rFonts w:hint="eastAsia"/>
        </w:rPr>
        <w:t>．</w:t>
      </w:r>
    </w:p>
    <w:p w:rsidR="00C460D7" w:rsidRDefault="00C460D7" w:rsidP="004D5F44">
      <w:pPr>
        <w:snapToGrid w:val="0"/>
        <w:spacing w:line="360" w:lineRule="auto"/>
        <w:jc w:val="left"/>
      </w:pPr>
      <w:r>
        <w:rPr>
          <w:rFonts w:hint="eastAsia"/>
        </w:rPr>
        <w:t>[12]</w:t>
      </w:r>
      <w:r>
        <w:rPr>
          <w:rFonts w:hint="eastAsia"/>
        </w:rPr>
        <w:t>魏复盛，等．水和废水监测分析指南</w:t>
      </w:r>
      <w:r>
        <w:rPr>
          <w:rFonts w:hint="eastAsia"/>
        </w:rPr>
        <w:t>(</w:t>
      </w:r>
      <w:r>
        <w:rPr>
          <w:rFonts w:hint="eastAsia"/>
        </w:rPr>
        <w:t>下册</w:t>
      </w:r>
      <w:r>
        <w:rPr>
          <w:rFonts w:hint="eastAsia"/>
        </w:rPr>
        <w:t>)</w:t>
      </w:r>
      <w:r>
        <w:rPr>
          <w:rFonts w:hint="eastAsia"/>
        </w:rPr>
        <w:t>．北京：中国环境科学出版社，</w:t>
      </w:r>
      <w:r>
        <w:rPr>
          <w:rFonts w:hint="eastAsia"/>
        </w:rPr>
        <w:t>1997</w:t>
      </w:r>
      <w:r>
        <w:rPr>
          <w:rFonts w:hint="eastAsia"/>
        </w:rPr>
        <w:t>．</w:t>
      </w:r>
    </w:p>
    <w:p w:rsidR="00C460D7" w:rsidRDefault="00C460D7"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C460D7" w:rsidRDefault="00C460D7" w:rsidP="004D5F44">
      <w:pPr>
        <w:snapToGrid w:val="0"/>
        <w:spacing w:line="360" w:lineRule="auto"/>
        <w:jc w:val="left"/>
      </w:pPr>
      <w:r>
        <w:rPr>
          <w:rFonts w:hint="eastAsia"/>
        </w:rPr>
        <w:t xml:space="preserve">    </w:t>
      </w:r>
      <w:r>
        <w:rPr>
          <w:rFonts w:hint="eastAsia"/>
        </w:rPr>
        <w:t>审核：史</w:t>
      </w:r>
      <w:r>
        <w:rPr>
          <w:rFonts w:hint="eastAsia"/>
        </w:rPr>
        <w:t xml:space="preserve">  </w:t>
      </w:r>
      <w:r>
        <w:rPr>
          <w:rFonts w:hint="eastAsia"/>
        </w:rPr>
        <w:t>箴</w:t>
      </w:r>
      <w:r>
        <w:rPr>
          <w:rFonts w:hint="eastAsia"/>
        </w:rPr>
        <w:t xml:space="preserve">  </w:t>
      </w:r>
      <w:r>
        <w:rPr>
          <w:rFonts w:hint="eastAsia"/>
        </w:rPr>
        <w:t>李冰清</w:t>
      </w:r>
    </w:p>
    <w:p w:rsidR="00C460D7" w:rsidRPr="00C54809" w:rsidRDefault="00C460D7" w:rsidP="004D5F44">
      <w:pPr>
        <w:snapToGrid w:val="0"/>
        <w:spacing w:line="360" w:lineRule="auto"/>
        <w:jc w:val="left"/>
        <w:rPr>
          <w:b/>
        </w:rPr>
      </w:pPr>
      <w:r w:rsidRPr="00C54809">
        <w:rPr>
          <w:rFonts w:hint="eastAsia"/>
          <w:b/>
        </w:rPr>
        <w:t>(</w:t>
      </w:r>
      <w:r w:rsidRPr="00C54809">
        <w:rPr>
          <w:rFonts w:hint="eastAsia"/>
          <w:b/>
        </w:rPr>
        <w:t>二</w:t>
      </w:r>
      <w:r w:rsidRPr="00C54809">
        <w:rPr>
          <w:rFonts w:hint="eastAsia"/>
          <w:b/>
        </w:rPr>
        <w:t>)</w:t>
      </w:r>
      <w:r w:rsidRPr="00C54809">
        <w:rPr>
          <w:rFonts w:hint="eastAsia"/>
          <w:b/>
        </w:rPr>
        <w:t>苯系物</w:t>
      </w:r>
    </w:p>
    <w:p w:rsidR="00C460D7" w:rsidRPr="00C54809" w:rsidRDefault="00C460D7" w:rsidP="004D5F44">
      <w:pPr>
        <w:snapToGrid w:val="0"/>
        <w:spacing w:line="360" w:lineRule="auto"/>
        <w:jc w:val="left"/>
        <w:rPr>
          <w:b/>
        </w:rPr>
      </w:pPr>
      <w:r w:rsidRPr="00C54809">
        <w:rPr>
          <w:rFonts w:hint="eastAsia"/>
          <w:b/>
        </w:rPr>
        <w:t>分类号：</w:t>
      </w:r>
      <w:r w:rsidRPr="00C54809">
        <w:rPr>
          <w:rFonts w:hint="eastAsia"/>
          <w:b/>
        </w:rPr>
        <w:t>W12-1</w:t>
      </w:r>
    </w:p>
    <w:p w:rsidR="00C460D7" w:rsidRPr="00C54809" w:rsidRDefault="00C460D7" w:rsidP="004D5F44">
      <w:pPr>
        <w:snapToGrid w:val="0"/>
        <w:spacing w:line="360" w:lineRule="auto"/>
        <w:jc w:val="left"/>
        <w:rPr>
          <w:b/>
        </w:rPr>
      </w:pPr>
      <w:r w:rsidRPr="00C54809">
        <w:rPr>
          <w:rFonts w:hint="eastAsia"/>
          <w:b/>
        </w:rPr>
        <w:t>一、填空题</w:t>
      </w:r>
    </w:p>
    <w:p w:rsidR="00C460D7" w:rsidRDefault="00C460D7" w:rsidP="004D5F44">
      <w:pPr>
        <w:snapToGrid w:val="0"/>
        <w:spacing w:line="360" w:lineRule="auto"/>
        <w:jc w:val="left"/>
      </w:pPr>
      <w:r>
        <w:rPr>
          <w:rFonts w:hint="eastAsia"/>
        </w:rPr>
        <w:t>1</w:t>
      </w:r>
      <w:r>
        <w:rPr>
          <w:rFonts w:hint="eastAsia"/>
        </w:rPr>
        <w:t>．气相色谱法测定水中苯系物时，可以选用的毛细管柱包括</w:t>
      </w:r>
      <w:r w:rsidR="00C54809">
        <w:rPr>
          <w:rFonts w:hint="eastAsia"/>
          <w:u w:val="single"/>
        </w:rPr>
        <w:t xml:space="preserve">       </w:t>
      </w:r>
      <w:r>
        <w:rPr>
          <w:rFonts w:hint="eastAsia"/>
        </w:rPr>
        <w:t>、</w:t>
      </w:r>
      <w:r w:rsidR="00C54809">
        <w:rPr>
          <w:rFonts w:hint="eastAsia"/>
          <w:u w:val="single"/>
        </w:rPr>
        <w:t xml:space="preserve">       </w:t>
      </w:r>
      <w:r>
        <w:rPr>
          <w:rFonts w:hint="eastAsia"/>
        </w:rPr>
        <w:t>和</w:t>
      </w:r>
      <w:r w:rsidR="00C54809">
        <w:rPr>
          <w:rFonts w:hint="eastAsia"/>
          <w:u w:val="single"/>
        </w:rPr>
        <w:t xml:space="preserve">       </w:t>
      </w:r>
      <w:r>
        <w:rPr>
          <w:rFonts w:hint="eastAsia"/>
        </w:rPr>
        <w:t>等种类</w:t>
      </w:r>
      <w:r>
        <w:rPr>
          <w:rFonts w:hint="eastAsia"/>
        </w:rPr>
        <w:t>(</w:t>
      </w:r>
      <w:r>
        <w:rPr>
          <w:rFonts w:hint="eastAsia"/>
        </w:rPr>
        <w:t>至少答出</w:t>
      </w:r>
      <w:r>
        <w:rPr>
          <w:rFonts w:hint="eastAsia"/>
        </w:rPr>
        <w:t>3</w:t>
      </w:r>
      <w:r>
        <w:rPr>
          <w:rFonts w:hint="eastAsia"/>
        </w:rPr>
        <w:t>种</w:t>
      </w:r>
      <w:r>
        <w:rPr>
          <w:rFonts w:hint="eastAsia"/>
        </w:rPr>
        <w:t>)</w:t>
      </w:r>
      <w:r>
        <w:rPr>
          <w:rFonts w:hint="eastAsia"/>
        </w:rPr>
        <w:t>。①</w:t>
      </w:r>
    </w:p>
    <w:p w:rsidR="00C460D7" w:rsidRDefault="00C460D7"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sidRPr="007C594C">
        <w:rPr>
          <w:rFonts w:hint="eastAsia"/>
          <w:b/>
        </w:rPr>
        <w:t xml:space="preserve"> </w:t>
      </w:r>
      <w:r>
        <w:rPr>
          <w:rFonts w:hint="eastAsia"/>
        </w:rPr>
        <w:t xml:space="preserve"> DB</w:t>
      </w:r>
      <w:r w:rsidR="00C54809">
        <w:rPr>
          <w:rFonts w:hint="eastAsia"/>
        </w:rPr>
        <w:t>-</w:t>
      </w:r>
      <w:r>
        <w:rPr>
          <w:rFonts w:hint="eastAsia"/>
        </w:rPr>
        <w:t>5    DB</w:t>
      </w:r>
      <w:r w:rsidR="00C54809">
        <w:rPr>
          <w:rFonts w:hint="eastAsia"/>
        </w:rPr>
        <w:t>-</w:t>
      </w:r>
      <w:r>
        <w:rPr>
          <w:rFonts w:hint="eastAsia"/>
        </w:rPr>
        <w:t>1    SE</w:t>
      </w:r>
      <w:r w:rsidR="00C54809">
        <w:rPr>
          <w:rFonts w:hint="eastAsia"/>
        </w:rPr>
        <w:t>-</w:t>
      </w:r>
      <w:r>
        <w:rPr>
          <w:rFonts w:hint="eastAsia"/>
        </w:rPr>
        <w:t>54    PFTPP    DB</w:t>
      </w:r>
      <w:r w:rsidR="00C54809">
        <w:rPr>
          <w:rFonts w:hint="eastAsia"/>
        </w:rPr>
        <w:t>-</w:t>
      </w:r>
      <w:r>
        <w:rPr>
          <w:rFonts w:hint="eastAsia"/>
        </w:rPr>
        <w:t>624    VOCOL</w:t>
      </w:r>
    </w:p>
    <w:p w:rsidR="00C460D7" w:rsidRDefault="00C460D7" w:rsidP="004D5F44">
      <w:pPr>
        <w:snapToGrid w:val="0"/>
        <w:spacing w:line="360" w:lineRule="auto"/>
        <w:jc w:val="left"/>
        <w:rPr>
          <w:u w:val="single"/>
        </w:rPr>
      </w:pPr>
      <w:r>
        <w:rPr>
          <w:rFonts w:hint="eastAsia"/>
        </w:rPr>
        <w:t>2</w:t>
      </w:r>
      <w:r>
        <w:rPr>
          <w:rFonts w:hint="eastAsia"/>
        </w:rPr>
        <w:t>．气相色谱法测定水中苯系物时，用于分离苯系物的填充柱柱内填入</w:t>
      </w:r>
      <w:r w:rsidR="00C54809">
        <w:rPr>
          <w:rFonts w:hint="eastAsia"/>
          <w:u w:val="single"/>
        </w:rPr>
        <w:t xml:space="preserve">                </w:t>
      </w:r>
      <w:r w:rsidR="000A678C">
        <w:rPr>
          <w:rFonts w:hint="eastAsia"/>
          <w:u w:val="single"/>
        </w:rPr>
        <w:t xml:space="preserve">      </w:t>
      </w:r>
      <w:r w:rsidR="00C54809">
        <w:rPr>
          <w:rFonts w:hint="eastAsia"/>
          <w:u w:val="single"/>
        </w:rPr>
        <w:t xml:space="preserve">   </w:t>
      </w:r>
    </w:p>
    <w:p w:rsidR="00C460D7" w:rsidRDefault="00C460D7" w:rsidP="004D5F44">
      <w:pPr>
        <w:snapToGrid w:val="0"/>
        <w:spacing w:line="360" w:lineRule="auto"/>
        <w:jc w:val="left"/>
      </w:pPr>
      <w:r>
        <w:rPr>
          <w:rFonts w:hint="eastAsia"/>
        </w:rPr>
        <w:t>和</w:t>
      </w:r>
      <w:r w:rsidR="00C54809">
        <w:rPr>
          <w:rFonts w:hint="eastAsia"/>
          <w:u w:val="single"/>
        </w:rPr>
        <w:t xml:space="preserve">        </w:t>
      </w:r>
      <w:r w:rsidR="000A678C">
        <w:rPr>
          <w:rFonts w:hint="eastAsia"/>
          <w:u w:val="single"/>
        </w:rPr>
        <w:t xml:space="preserve">             </w:t>
      </w:r>
      <w:r w:rsidR="00C54809">
        <w:rPr>
          <w:rFonts w:hint="eastAsia"/>
          <w:u w:val="single"/>
        </w:rPr>
        <w:t xml:space="preserve">   </w:t>
      </w:r>
      <w:r>
        <w:rPr>
          <w:rFonts w:hint="eastAsia"/>
        </w:rPr>
        <w:t>，其重量比为</w:t>
      </w:r>
      <w:r>
        <w:rPr>
          <w:rFonts w:hint="eastAsia"/>
        </w:rPr>
        <w:t>35</w:t>
      </w:r>
      <w:r w:rsidR="00C54809">
        <w:rPr>
          <w:rFonts w:hint="eastAsia"/>
        </w:rPr>
        <w:t>∶</w:t>
      </w:r>
      <w:r>
        <w:rPr>
          <w:rFonts w:hint="eastAsia"/>
        </w:rPr>
        <w:t>65</w:t>
      </w:r>
      <w:r>
        <w:rPr>
          <w:rFonts w:hint="eastAsia"/>
        </w:rPr>
        <w:t>。①</w:t>
      </w:r>
    </w:p>
    <w:p w:rsidR="00C460D7" w:rsidRDefault="00C460D7" w:rsidP="004D5F44">
      <w:pPr>
        <w:snapToGrid w:val="0"/>
        <w:spacing w:line="360" w:lineRule="auto"/>
        <w:jc w:val="left"/>
      </w:pPr>
      <w:r>
        <w:rPr>
          <w:rFonts w:hint="eastAsia"/>
        </w:rPr>
        <w:t xml:space="preserve">  </w:t>
      </w:r>
      <w:r w:rsidR="007C594C" w:rsidRPr="00500B97">
        <w:rPr>
          <w:rFonts w:hint="eastAsia"/>
          <w:b/>
        </w:rPr>
        <w:t>答案：</w:t>
      </w:r>
      <w:r>
        <w:rPr>
          <w:rFonts w:hint="eastAsia"/>
        </w:rPr>
        <w:t>3</w:t>
      </w:r>
      <w:r>
        <w:rPr>
          <w:rFonts w:hint="eastAsia"/>
        </w:rPr>
        <w:t>％</w:t>
      </w:r>
      <w:r>
        <w:rPr>
          <w:rFonts w:hint="eastAsia"/>
        </w:rPr>
        <w:t>Bentane(</w:t>
      </w:r>
      <w:r>
        <w:rPr>
          <w:rFonts w:hint="eastAsia"/>
        </w:rPr>
        <w:t>有机皂土</w:t>
      </w:r>
      <w:r>
        <w:rPr>
          <w:rFonts w:hint="eastAsia"/>
        </w:rPr>
        <w:t>)</w:t>
      </w:r>
      <w:r w:rsidR="00C54809">
        <w:rPr>
          <w:rFonts w:hint="eastAsia"/>
        </w:rPr>
        <w:t>/1</w:t>
      </w:r>
      <w:r>
        <w:rPr>
          <w:rFonts w:hint="eastAsia"/>
        </w:rPr>
        <w:t>01</w:t>
      </w:r>
      <w:r>
        <w:rPr>
          <w:rFonts w:hint="eastAsia"/>
        </w:rPr>
        <w:t>白色担体</w:t>
      </w:r>
      <w:r>
        <w:rPr>
          <w:rFonts w:hint="eastAsia"/>
        </w:rPr>
        <w:t xml:space="preserve">    2</w:t>
      </w:r>
      <w:r>
        <w:rPr>
          <w:rFonts w:hint="eastAsia"/>
        </w:rPr>
        <w:t>．</w:t>
      </w:r>
      <w:r>
        <w:rPr>
          <w:rFonts w:hint="eastAsia"/>
        </w:rPr>
        <w:t>5</w:t>
      </w:r>
      <w:r>
        <w:rPr>
          <w:rFonts w:hint="eastAsia"/>
        </w:rPr>
        <w:t>％</w:t>
      </w:r>
      <w:r>
        <w:rPr>
          <w:rFonts w:hint="eastAsia"/>
        </w:rPr>
        <w:t>nNP</w:t>
      </w:r>
      <w:r>
        <w:rPr>
          <w:rFonts w:hint="eastAsia"/>
        </w:rPr>
        <w:t>／</w:t>
      </w:r>
      <w:r>
        <w:rPr>
          <w:rFonts w:hint="eastAsia"/>
        </w:rPr>
        <w:t>101</w:t>
      </w:r>
      <w:r>
        <w:rPr>
          <w:rFonts w:hint="eastAsia"/>
        </w:rPr>
        <w:t>白色担体</w:t>
      </w:r>
    </w:p>
    <w:p w:rsidR="00C460D7" w:rsidRDefault="00C460D7" w:rsidP="004D5F44">
      <w:pPr>
        <w:snapToGrid w:val="0"/>
        <w:spacing w:line="360" w:lineRule="auto"/>
        <w:jc w:val="left"/>
      </w:pPr>
      <w:r>
        <w:rPr>
          <w:rFonts w:hint="eastAsia"/>
        </w:rPr>
        <w:t>3</w:t>
      </w:r>
      <w:r>
        <w:rPr>
          <w:rFonts w:hint="eastAsia"/>
        </w:rPr>
        <w:t>．气相色谱法测定水中苯系物时，用于分离苯系物的色谱柱一般为</w:t>
      </w:r>
      <w:r w:rsidR="000A678C">
        <w:rPr>
          <w:rFonts w:hint="eastAsia"/>
          <w:u w:val="single"/>
        </w:rPr>
        <w:t xml:space="preserve">      </w:t>
      </w:r>
      <w:r>
        <w:rPr>
          <w:rFonts w:hint="eastAsia"/>
        </w:rPr>
        <w:t>极性或</w:t>
      </w:r>
      <w:r w:rsidR="000A678C">
        <w:rPr>
          <w:rFonts w:hint="eastAsia"/>
          <w:u w:val="single"/>
        </w:rPr>
        <w:t xml:space="preserve">     </w:t>
      </w:r>
      <w:r>
        <w:rPr>
          <w:rFonts w:hint="eastAsia"/>
        </w:rPr>
        <w:t>极性柱。①</w:t>
      </w:r>
    </w:p>
    <w:p w:rsidR="00C460D7" w:rsidRDefault="00C460D7" w:rsidP="004D5F44">
      <w:pPr>
        <w:snapToGrid w:val="0"/>
        <w:spacing w:line="360" w:lineRule="auto"/>
        <w:jc w:val="left"/>
      </w:pPr>
      <w:r>
        <w:rPr>
          <w:rFonts w:hint="eastAsia"/>
        </w:rPr>
        <w:t xml:space="preserve">  </w:t>
      </w:r>
      <w:r w:rsidRPr="007C594C">
        <w:rPr>
          <w:rFonts w:hint="eastAsia"/>
          <w:b/>
        </w:rPr>
        <w:t>答案：</w:t>
      </w:r>
      <w:r>
        <w:rPr>
          <w:rFonts w:hint="eastAsia"/>
        </w:rPr>
        <w:t>非</w:t>
      </w:r>
      <w:r>
        <w:rPr>
          <w:rFonts w:hint="eastAsia"/>
        </w:rPr>
        <w:t xml:space="preserve">    </w:t>
      </w:r>
      <w:r>
        <w:rPr>
          <w:rFonts w:hint="eastAsia"/>
        </w:rPr>
        <w:t>弱</w:t>
      </w:r>
    </w:p>
    <w:p w:rsidR="00C460D7" w:rsidRDefault="00C460D7" w:rsidP="004D5F44">
      <w:pPr>
        <w:snapToGrid w:val="0"/>
        <w:spacing w:line="360" w:lineRule="auto"/>
        <w:jc w:val="left"/>
      </w:pPr>
      <w:r>
        <w:rPr>
          <w:rFonts w:hint="eastAsia"/>
        </w:rPr>
        <w:t>4</w:t>
      </w:r>
      <w:r>
        <w:rPr>
          <w:rFonts w:hint="eastAsia"/>
        </w:rPr>
        <w:t>．气相色谱法测定水中苯系物时，水样可用</w:t>
      </w:r>
      <w:r w:rsidR="000A678C">
        <w:rPr>
          <w:rFonts w:hint="eastAsia"/>
          <w:u w:val="single"/>
        </w:rPr>
        <w:t xml:space="preserve">          </w:t>
      </w:r>
      <w:r>
        <w:rPr>
          <w:rFonts w:hint="eastAsia"/>
        </w:rPr>
        <w:t>、</w:t>
      </w:r>
      <w:r w:rsidR="000A678C">
        <w:rPr>
          <w:rFonts w:hint="eastAsia"/>
          <w:u w:val="single"/>
        </w:rPr>
        <w:t xml:space="preserve">       </w:t>
      </w:r>
      <w:r>
        <w:rPr>
          <w:rFonts w:hint="eastAsia"/>
        </w:rPr>
        <w:t>和吹脱捕集等预处理方法。①②</w:t>
      </w:r>
    </w:p>
    <w:p w:rsidR="00C460D7" w:rsidRDefault="00C460D7" w:rsidP="007C594C">
      <w:pPr>
        <w:snapToGrid w:val="0"/>
        <w:spacing w:line="360" w:lineRule="auto"/>
        <w:ind w:firstLineChars="100" w:firstLine="211"/>
        <w:jc w:val="left"/>
      </w:pPr>
      <w:r w:rsidRPr="007C594C">
        <w:rPr>
          <w:rFonts w:hint="eastAsia"/>
          <w:b/>
        </w:rPr>
        <w:lastRenderedPageBreak/>
        <w:t>答案：</w:t>
      </w:r>
      <w:r>
        <w:rPr>
          <w:rFonts w:hint="eastAsia"/>
        </w:rPr>
        <w:t>溶剂萃取</w:t>
      </w:r>
      <w:r>
        <w:rPr>
          <w:rFonts w:hint="eastAsia"/>
        </w:rPr>
        <w:t xml:space="preserve">    </w:t>
      </w:r>
      <w:r>
        <w:rPr>
          <w:rFonts w:hint="eastAsia"/>
        </w:rPr>
        <w:t>顶空</w:t>
      </w:r>
    </w:p>
    <w:p w:rsidR="00C460D7" w:rsidRDefault="00C460D7" w:rsidP="004D5F44">
      <w:pPr>
        <w:snapToGrid w:val="0"/>
        <w:spacing w:line="360" w:lineRule="auto"/>
        <w:jc w:val="left"/>
      </w:pPr>
      <w:r>
        <w:rPr>
          <w:rFonts w:hint="eastAsia"/>
        </w:rPr>
        <w:t>5</w:t>
      </w:r>
      <w:r>
        <w:rPr>
          <w:rFonts w:hint="eastAsia"/>
        </w:rPr>
        <w:t>．吹脱捕集气相色谱法测定水中苯系物时，捕集管填充物可采用</w:t>
      </w:r>
      <w:r w:rsidR="000A678C">
        <w:rPr>
          <w:rFonts w:hint="eastAsia"/>
          <w:u w:val="single"/>
        </w:rPr>
        <w:t xml:space="preserve">     </w:t>
      </w:r>
      <w:r>
        <w:rPr>
          <w:rFonts w:hint="eastAsia"/>
        </w:rPr>
        <w:t>、</w:t>
      </w:r>
      <w:r w:rsidR="000A678C">
        <w:rPr>
          <w:rFonts w:hint="eastAsia"/>
          <w:u w:val="single"/>
        </w:rPr>
        <w:t xml:space="preserve">         </w:t>
      </w:r>
      <w:r>
        <w:rPr>
          <w:rFonts w:hint="eastAsia"/>
        </w:rPr>
        <w:t>或</w:t>
      </w:r>
      <w:r>
        <w:rPr>
          <w:rFonts w:hint="eastAsia"/>
        </w:rPr>
        <w:t>Charcoal</w:t>
      </w:r>
      <w:r>
        <w:rPr>
          <w:rFonts w:hint="eastAsia"/>
        </w:rPr>
        <w:t>。②</w:t>
      </w:r>
    </w:p>
    <w:p w:rsidR="00C460D7" w:rsidRDefault="00C460D7" w:rsidP="007C594C">
      <w:pPr>
        <w:snapToGrid w:val="0"/>
        <w:spacing w:line="360" w:lineRule="auto"/>
        <w:ind w:firstLineChars="100" w:firstLine="211"/>
        <w:jc w:val="left"/>
      </w:pPr>
      <w:r w:rsidRPr="007C594C">
        <w:rPr>
          <w:rFonts w:hint="eastAsia"/>
          <w:b/>
        </w:rPr>
        <w:t>答案：</w:t>
      </w:r>
      <w:r>
        <w:rPr>
          <w:rFonts w:hint="eastAsia"/>
        </w:rPr>
        <w:t>Tenax    Silica</w:t>
      </w:r>
      <w:r w:rsidR="000A678C">
        <w:rPr>
          <w:rFonts w:hint="eastAsia"/>
        </w:rPr>
        <w:t xml:space="preserve"> </w:t>
      </w:r>
      <w:r>
        <w:rPr>
          <w:rFonts w:hint="eastAsia"/>
        </w:rPr>
        <w:t>Gel</w:t>
      </w:r>
    </w:p>
    <w:p w:rsidR="00C460D7" w:rsidRDefault="00C460D7" w:rsidP="004D5F44">
      <w:pPr>
        <w:snapToGrid w:val="0"/>
        <w:spacing w:line="360" w:lineRule="auto"/>
        <w:jc w:val="left"/>
      </w:pPr>
      <w:r>
        <w:rPr>
          <w:rFonts w:hint="eastAsia"/>
        </w:rPr>
        <w:t>6</w:t>
      </w:r>
      <w:r>
        <w:rPr>
          <w:rFonts w:hint="eastAsia"/>
        </w:rPr>
        <w:t>．气相色谱法测定水中苯系物时，水样中的余氯对测定会产生干扰，可用相当于水样重量</w:t>
      </w:r>
      <w:r w:rsidR="000A678C">
        <w:rPr>
          <w:rFonts w:hint="eastAsia"/>
          <w:u w:val="single"/>
        </w:rPr>
        <w:t xml:space="preserve">     </w:t>
      </w:r>
      <w:r>
        <w:rPr>
          <w:rFonts w:hint="eastAsia"/>
        </w:rPr>
        <w:t>％的</w:t>
      </w:r>
      <w:r w:rsidR="000A678C">
        <w:rPr>
          <w:rFonts w:hint="eastAsia"/>
          <w:u w:val="single"/>
        </w:rPr>
        <w:t xml:space="preserve">           </w:t>
      </w:r>
      <w:r>
        <w:rPr>
          <w:rFonts w:hint="eastAsia"/>
        </w:rPr>
        <w:t>除去。①</w:t>
      </w:r>
      <w:r>
        <w:rPr>
          <w:rFonts w:hint="eastAsia"/>
        </w:rPr>
        <w:t xml:space="preserve">    </w:t>
      </w:r>
    </w:p>
    <w:p w:rsidR="00C460D7" w:rsidRDefault="00C460D7" w:rsidP="007C594C">
      <w:pPr>
        <w:snapToGrid w:val="0"/>
        <w:spacing w:line="360" w:lineRule="auto"/>
        <w:ind w:firstLineChars="100" w:firstLine="211"/>
        <w:jc w:val="left"/>
      </w:pPr>
      <w:r w:rsidRPr="007C594C">
        <w:rPr>
          <w:rFonts w:hint="eastAsia"/>
          <w:b/>
        </w:rPr>
        <w:t>答案：</w:t>
      </w:r>
      <w:r>
        <w:rPr>
          <w:rFonts w:hint="eastAsia"/>
        </w:rPr>
        <w:t>0</w:t>
      </w:r>
      <w:r w:rsidR="000A678C">
        <w:rPr>
          <w:rFonts w:hint="eastAsia"/>
        </w:rPr>
        <w:t>.</w:t>
      </w:r>
      <w:r>
        <w:rPr>
          <w:rFonts w:hint="eastAsia"/>
        </w:rPr>
        <w:t xml:space="preserve">5    </w:t>
      </w:r>
      <w:r>
        <w:rPr>
          <w:rFonts w:hint="eastAsia"/>
        </w:rPr>
        <w:t>抗坏血酸</w:t>
      </w:r>
    </w:p>
    <w:p w:rsidR="00C460D7" w:rsidRDefault="00C460D7" w:rsidP="004D5F44">
      <w:pPr>
        <w:snapToGrid w:val="0"/>
        <w:spacing w:line="360" w:lineRule="auto"/>
        <w:jc w:val="left"/>
      </w:pPr>
      <w:r>
        <w:rPr>
          <w:rFonts w:hint="eastAsia"/>
        </w:rPr>
        <w:t>7</w:t>
      </w:r>
      <w:r>
        <w:rPr>
          <w:rFonts w:hint="eastAsia"/>
        </w:rPr>
        <w:t>．用吹脱捕集气相色谱法测定水中苯系物时，水样应加</w:t>
      </w:r>
      <w:r w:rsidR="000A678C">
        <w:rPr>
          <w:rFonts w:hint="eastAsia"/>
          <w:u w:val="single"/>
        </w:rPr>
        <w:t xml:space="preserve">        </w:t>
      </w:r>
      <w:r>
        <w:rPr>
          <w:rFonts w:hint="eastAsia"/>
        </w:rPr>
        <w:t>调节</w:t>
      </w:r>
      <w:r>
        <w:rPr>
          <w:rFonts w:hint="eastAsia"/>
        </w:rPr>
        <w:t>pH</w:t>
      </w:r>
      <w:r>
        <w:rPr>
          <w:rFonts w:hint="eastAsia"/>
        </w:rPr>
        <w:t>值</w:t>
      </w:r>
      <w:r w:rsidR="000A678C">
        <w:rPr>
          <w:rFonts w:hint="eastAsia"/>
          <w:u w:val="single"/>
        </w:rPr>
        <w:t xml:space="preserve">        </w:t>
      </w:r>
      <w:r>
        <w:rPr>
          <w:rFonts w:hint="eastAsia"/>
        </w:rPr>
        <w:t>保存。②</w:t>
      </w:r>
    </w:p>
    <w:p w:rsidR="00C460D7" w:rsidRDefault="00C460D7" w:rsidP="007C594C">
      <w:pPr>
        <w:snapToGrid w:val="0"/>
        <w:spacing w:line="360" w:lineRule="auto"/>
        <w:ind w:firstLineChars="100" w:firstLine="211"/>
        <w:jc w:val="left"/>
      </w:pPr>
      <w:r w:rsidRPr="007C594C">
        <w:rPr>
          <w:rFonts w:hint="eastAsia"/>
          <w:b/>
        </w:rPr>
        <w:t>答案：</w:t>
      </w:r>
      <w:r>
        <w:rPr>
          <w:rFonts w:hint="eastAsia"/>
        </w:rPr>
        <w:t>盐酸</w:t>
      </w:r>
      <w:r>
        <w:rPr>
          <w:rFonts w:hint="eastAsia"/>
        </w:rPr>
        <w:t xml:space="preserve">    </w:t>
      </w:r>
      <w:r>
        <w:rPr>
          <w:rFonts w:hint="eastAsia"/>
        </w:rPr>
        <w:t>＜</w:t>
      </w:r>
      <w:r>
        <w:rPr>
          <w:rFonts w:hint="eastAsia"/>
        </w:rPr>
        <w:t>2</w:t>
      </w:r>
    </w:p>
    <w:p w:rsidR="000A678C" w:rsidRPr="000A678C" w:rsidRDefault="000A678C" w:rsidP="004D5F44">
      <w:pPr>
        <w:snapToGrid w:val="0"/>
        <w:spacing w:line="360" w:lineRule="auto"/>
        <w:jc w:val="left"/>
        <w:rPr>
          <w:b/>
        </w:rPr>
      </w:pPr>
      <w:r w:rsidRPr="000A678C">
        <w:rPr>
          <w:rFonts w:hint="eastAsia"/>
          <w:b/>
        </w:rPr>
        <w:t>二、判断题</w:t>
      </w:r>
    </w:p>
    <w:p w:rsidR="000A678C" w:rsidRDefault="000A678C" w:rsidP="004D5F44">
      <w:pPr>
        <w:snapToGrid w:val="0"/>
        <w:spacing w:line="360" w:lineRule="auto"/>
        <w:jc w:val="left"/>
      </w:pPr>
      <w:r>
        <w:rPr>
          <w:rFonts w:hint="eastAsia"/>
        </w:rPr>
        <w:t>1</w:t>
      </w:r>
      <w:r>
        <w:rPr>
          <w:rFonts w:hint="eastAsia"/>
        </w:rPr>
        <w:t>．气相色谱法测定水中苯系物时，苯系物—水标准贮备液应于冰箱内保存，且保存时间不能超过一周。</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正确</w:t>
      </w:r>
    </w:p>
    <w:p w:rsidR="000A678C" w:rsidRDefault="000A678C" w:rsidP="004D5F44">
      <w:pPr>
        <w:snapToGrid w:val="0"/>
        <w:spacing w:line="360" w:lineRule="auto"/>
        <w:jc w:val="left"/>
      </w:pPr>
      <w:r>
        <w:rPr>
          <w:rFonts w:hint="eastAsia"/>
        </w:rPr>
        <w:t>2</w:t>
      </w:r>
      <w:r>
        <w:rPr>
          <w:rFonts w:hint="eastAsia"/>
        </w:rPr>
        <w:t>．采集分析苯系物的水样应充满容器，不留空间，并加盖密封。</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正确</w:t>
      </w:r>
    </w:p>
    <w:p w:rsidR="000A678C" w:rsidRDefault="000A678C" w:rsidP="004D5F44">
      <w:pPr>
        <w:snapToGrid w:val="0"/>
        <w:spacing w:line="360" w:lineRule="auto"/>
        <w:jc w:val="left"/>
      </w:pPr>
      <w:r>
        <w:rPr>
          <w:rFonts w:hint="eastAsia"/>
        </w:rPr>
        <w:t>3</w:t>
      </w:r>
      <w:r>
        <w:rPr>
          <w:rFonts w:hint="eastAsia"/>
        </w:rPr>
        <w:t>．分析苯系物的水样最多能保存</w:t>
      </w:r>
      <w:r>
        <w:rPr>
          <w:rFonts w:hint="eastAsia"/>
        </w:rPr>
        <w:t>3d</w:t>
      </w:r>
      <w:r>
        <w:rPr>
          <w:rFonts w:hint="eastAsia"/>
        </w:rPr>
        <w:t>。</w:t>
      </w:r>
      <w:r>
        <w:rPr>
          <w:rFonts w:hint="eastAsia"/>
        </w:rPr>
        <w:t>(    )</w:t>
      </w:r>
      <w:r>
        <w:rPr>
          <w:rFonts w:hint="eastAsia"/>
        </w:rPr>
        <w:t>①②</w:t>
      </w:r>
    </w:p>
    <w:p w:rsidR="000A678C" w:rsidRDefault="000A678C"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0A678C" w:rsidRDefault="000A678C" w:rsidP="007C594C">
      <w:pPr>
        <w:snapToGrid w:val="0"/>
        <w:spacing w:line="360" w:lineRule="auto"/>
        <w:ind w:left="420" w:hangingChars="200" w:hanging="420"/>
        <w:jc w:val="left"/>
      </w:pPr>
      <w:r>
        <w:rPr>
          <w:rFonts w:hint="eastAsia"/>
        </w:rPr>
        <w:t xml:space="preserve">    </w:t>
      </w:r>
      <w:r>
        <w:rPr>
          <w:rFonts w:hint="eastAsia"/>
        </w:rPr>
        <w:t>正确答案为：</w:t>
      </w:r>
      <w:r>
        <w:rPr>
          <w:rFonts w:hint="eastAsia"/>
        </w:rPr>
        <w:t>4</w:t>
      </w:r>
      <w:r>
        <w:rPr>
          <w:rFonts w:hint="eastAsia"/>
        </w:rPr>
        <w:t>℃冰箱中保存，不得多于</w:t>
      </w:r>
      <w:r>
        <w:rPr>
          <w:rFonts w:hint="eastAsia"/>
        </w:rPr>
        <w:t>14d</w:t>
      </w:r>
      <w:r>
        <w:rPr>
          <w:rFonts w:hint="eastAsia"/>
        </w:rPr>
        <w:t>；顶空和吹扫捕集</w:t>
      </w:r>
      <w:r>
        <w:rPr>
          <w:rFonts w:hint="eastAsia"/>
        </w:rPr>
        <w:t>7d</w:t>
      </w:r>
      <w:r>
        <w:rPr>
          <w:rFonts w:hint="eastAsia"/>
        </w:rPr>
        <w:t>完成，萃取</w:t>
      </w:r>
      <w:r>
        <w:rPr>
          <w:rFonts w:hint="eastAsia"/>
        </w:rPr>
        <w:t>7d</w:t>
      </w:r>
      <w:r>
        <w:rPr>
          <w:rFonts w:hint="eastAsia"/>
        </w:rPr>
        <w:t>内处理完成，</w:t>
      </w:r>
      <w:r>
        <w:rPr>
          <w:rFonts w:hint="eastAsia"/>
        </w:rPr>
        <w:t>14d</w:t>
      </w:r>
      <w:r>
        <w:rPr>
          <w:rFonts w:hint="eastAsia"/>
        </w:rPr>
        <w:t>分析。</w:t>
      </w:r>
    </w:p>
    <w:p w:rsidR="000A678C" w:rsidRDefault="000A678C" w:rsidP="004D5F44">
      <w:pPr>
        <w:snapToGrid w:val="0"/>
        <w:spacing w:line="360" w:lineRule="auto"/>
        <w:jc w:val="left"/>
      </w:pPr>
      <w:r>
        <w:rPr>
          <w:rFonts w:hint="eastAsia"/>
        </w:rPr>
        <w:t>4</w:t>
      </w:r>
      <w:r>
        <w:rPr>
          <w:rFonts w:hint="eastAsia"/>
        </w:rPr>
        <w:t>．顶空气相色谱法测定水中苯系物中，制备样品时不同的振荡温度不会对分析结果产生影响。</w:t>
      </w:r>
      <w:r w:rsidR="00143FFB">
        <w:rPr>
          <w:rFonts w:hint="eastAsia"/>
        </w:rPr>
        <w:t xml:space="preserve">(   </w:t>
      </w:r>
      <w:r>
        <w:rPr>
          <w:rFonts w:hint="eastAsia"/>
        </w:rPr>
        <w:t>)</w:t>
      </w:r>
      <w:r>
        <w:rPr>
          <w:rFonts w:hint="eastAsia"/>
        </w:rPr>
        <w:t>①</w:t>
      </w:r>
    </w:p>
    <w:p w:rsidR="000A678C" w:rsidRDefault="000A678C" w:rsidP="004D5F44">
      <w:pPr>
        <w:snapToGrid w:val="0"/>
        <w:spacing w:line="360" w:lineRule="auto"/>
        <w:jc w:val="left"/>
      </w:pPr>
      <w:r>
        <w:rPr>
          <w:rFonts w:hint="eastAsia"/>
        </w:rPr>
        <w:t xml:space="preserve">   </w:t>
      </w:r>
      <w:r w:rsidR="007C594C">
        <w:rPr>
          <w:rFonts w:hint="eastAsia"/>
        </w:rPr>
        <w:t xml:space="preserve"> </w:t>
      </w:r>
      <w:r w:rsidR="007C594C" w:rsidRPr="00500B97">
        <w:rPr>
          <w:rFonts w:hint="eastAsia"/>
          <w:b/>
        </w:rPr>
        <w:t>答案：</w:t>
      </w:r>
      <w:r>
        <w:rPr>
          <w:rFonts w:hint="eastAsia"/>
        </w:rPr>
        <w:t>错误</w:t>
      </w:r>
    </w:p>
    <w:p w:rsidR="000A678C" w:rsidRDefault="000A678C" w:rsidP="004D5F44">
      <w:pPr>
        <w:snapToGrid w:val="0"/>
        <w:spacing w:line="360" w:lineRule="auto"/>
        <w:jc w:val="left"/>
      </w:pPr>
      <w:r>
        <w:rPr>
          <w:rFonts w:hint="eastAsia"/>
        </w:rPr>
        <w:t xml:space="preserve">    </w:t>
      </w:r>
      <w:r>
        <w:rPr>
          <w:rFonts w:hint="eastAsia"/>
        </w:rPr>
        <w:t>正确答案为：顶空法制备苯系物样品不同的振荡温度会对分析结果产生影响。</w:t>
      </w:r>
    </w:p>
    <w:p w:rsidR="000A678C" w:rsidRDefault="000A678C" w:rsidP="004D5F44">
      <w:pPr>
        <w:snapToGrid w:val="0"/>
        <w:spacing w:line="360" w:lineRule="auto"/>
        <w:jc w:val="left"/>
      </w:pPr>
      <w:r>
        <w:rPr>
          <w:rFonts w:hint="eastAsia"/>
        </w:rPr>
        <w:t>5</w:t>
      </w:r>
      <w:r>
        <w:rPr>
          <w:rFonts w:hint="eastAsia"/>
        </w:rPr>
        <w:t>．气相色谱法测定水中苯系物时，萃取剂二硫化碳有苯检出时，应经提纯处理后使用。</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正确</w:t>
      </w:r>
    </w:p>
    <w:p w:rsidR="000A678C" w:rsidRDefault="000A678C" w:rsidP="004D5F44">
      <w:pPr>
        <w:snapToGrid w:val="0"/>
        <w:spacing w:line="360" w:lineRule="auto"/>
        <w:jc w:val="left"/>
      </w:pPr>
      <w:r>
        <w:rPr>
          <w:rFonts w:hint="eastAsia"/>
        </w:rPr>
        <w:t>6</w:t>
      </w:r>
      <w:r>
        <w:rPr>
          <w:rFonts w:hint="eastAsia"/>
        </w:rPr>
        <w:t>．气相色谱法测定水中苯系物时，采用顶空取样，若气、液两相的比例不同，不会对分析结果产生影响。</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0A678C" w:rsidRDefault="000A678C" w:rsidP="004D5F44">
      <w:pPr>
        <w:snapToGrid w:val="0"/>
        <w:spacing w:line="360" w:lineRule="auto"/>
        <w:jc w:val="left"/>
      </w:pPr>
      <w:r>
        <w:rPr>
          <w:rFonts w:hint="eastAsia"/>
        </w:rPr>
        <w:t xml:space="preserve">    </w:t>
      </w:r>
      <w:r>
        <w:rPr>
          <w:rFonts w:hint="eastAsia"/>
        </w:rPr>
        <w:t>正确答案为：采用顶空取样时，若气、液两相的比例不同，会对分析结果产生影响。</w:t>
      </w:r>
    </w:p>
    <w:p w:rsidR="000A678C" w:rsidRDefault="000A678C" w:rsidP="004D5F44">
      <w:pPr>
        <w:snapToGrid w:val="0"/>
        <w:spacing w:line="360" w:lineRule="auto"/>
        <w:jc w:val="left"/>
      </w:pPr>
      <w:r>
        <w:rPr>
          <w:rFonts w:hint="eastAsia"/>
        </w:rPr>
        <w:t>7</w:t>
      </w:r>
      <w:r>
        <w:rPr>
          <w:rFonts w:hint="eastAsia"/>
        </w:rPr>
        <w:t>．气相色谱法测定水中苯系物时，顶空制备的样品可平行进两针样。</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w:t>
      </w:r>
      <w:r>
        <w:rPr>
          <w:rFonts w:hint="eastAsia"/>
        </w:rPr>
        <w:t>答案：错误</w:t>
      </w:r>
    </w:p>
    <w:p w:rsidR="000A678C" w:rsidRDefault="000A678C" w:rsidP="004D5F44">
      <w:pPr>
        <w:snapToGrid w:val="0"/>
        <w:spacing w:line="360" w:lineRule="auto"/>
        <w:jc w:val="left"/>
      </w:pPr>
      <w:r>
        <w:rPr>
          <w:rFonts w:hint="eastAsia"/>
        </w:rPr>
        <w:t xml:space="preserve">    </w:t>
      </w:r>
      <w:r>
        <w:rPr>
          <w:rFonts w:hint="eastAsia"/>
        </w:rPr>
        <w:t>正确答案为：如需进第二针样，应重新恒温振荡。</w:t>
      </w:r>
    </w:p>
    <w:p w:rsidR="000A678C" w:rsidRDefault="000A678C" w:rsidP="004D5F44">
      <w:pPr>
        <w:snapToGrid w:val="0"/>
        <w:spacing w:line="360" w:lineRule="auto"/>
        <w:jc w:val="left"/>
      </w:pPr>
      <w:r>
        <w:rPr>
          <w:rFonts w:hint="eastAsia"/>
        </w:rPr>
        <w:t>8</w:t>
      </w:r>
      <w:r>
        <w:rPr>
          <w:rFonts w:hint="eastAsia"/>
        </w:rPr>
        <w:t>．气相色谱法测定水中苯系物时，采集瓶最好用棕色瓶。</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w:t>
      </w:r>
      <w:r w:rsidRPr="007C594C">
        <w:rPr>
          <w:rFonts w:hint="eastAsia"/>
          <w:b/>
        </w:rPr>
        <w:t>答案：</w:t>
      </w:r>
      <w:r>
        <w:rPr>
          <w:rFonts w:hint="eastAsia"/>
        </w:rPr>
        <w:t>正确</w:t>
      </w:r>
      <w:r>
        <w:rPr>
          <w:rFonts w:hint="eastAsia"/>
        </w:rPr>
        <w:t xml:space="preserve">    </w:t>
      </w:r>
    </w:p>
    <w:p w:rsidR="000A678C" w:rsidRDefault="000A678C" w:rsidP="004D5F44">
      <w:pPr>
        <w:snapToGrid w:val="0"/>
        <w:spacing w:line="360" w:lineRule="auto"/>
        <w:jc w:val="left"/>
      </w:pPr>
      <w:r>
        <w:rPr>
          <w:rFonts w:hint="eastAsia"/>
        </w:rPr>
        <w:t>9</w:t>
      </w:r>
      <w:r>
        <w:rPr>
          <w:rFonts w:hint="eastAsia"/>
        </w:rPr>
        <w:t>．采集苯系物的玻璃瓶应用水样荡洗</w:t>
      </w:r>
      <w:r>
        <w:rPr>
          <w:rFonts w:hint="eastAsia"/>
        </w:rPr>
        <w:t>3</w:t>
      </w:r>
      <w:r>
        <w:rPr>
          <w:rFonts w:hint="eastAsia"/>
        </w:rPr>
        <w:t>次，并将水样沿采集瓶壁缓缓倒入瓶中，以减少曝气。</w:t>
      </w:r>
      <w:r>
        <w:rPr>
          <w:rFonts w:hint="eastAsia"/>
        </w:rPr>
        <w:t>(    )</w:t>
      </w:r>
      <w:r>
        <w:rPr>
          <w:rFonts w:hint="eastAsia"/>
        </w:rPr>
        <w:lastRenderedPageBreak/>
        <w:t>①②</w:t>
      </w:r>
    </w:p>
    <w:p w:rsidR="000A678C" w:rsidRDefault="000A678C" w:rsidP="004D5F44">
      <w:pPr>
        <w:snapToGrid w:val="0"/>
        <w:spacing w:line="360" w:lineRule="auto"/>
        <w:jc w:val="left"/>
      </w:pPr>
      <w:r>
        <w:rPr>
          <w:rFonts w:hint="eastAsia"/>
        </w:rPr>
        <w:t xml:space="preserve">    </w:t>
      </w:r>
      <w:r w:rsidRPr="007C594C">
        <w:rPr>
          <w:rFonts w:hint="eastAsia"/>
          <w:b/>
        </w:rPr>
        <w:t>答案：</w:t>
      </w:r>
      <w:r>
        <w:rPr>
          <w:rFonts w:hint="eastAsia"/>
        </w:rPr>
        <w:t>正确</w:t>
      </w:r>
    </w:p>
    <w:p w:rsidR="000A678C" w:rsidRDefault="000A678C" w:rsidP="004D5F44">
      <w:pPr>
        <w:snapToGrid w:val="0"/>
        <w:spacing w:line="360" w:lineRule="auto"/>
        <w:jc w:val="left"/>
      </w:pPr>
      <w:r>
        <w:rPr>
          <w:rFonts w:hint="eastAsia"/>
        </w:rPr>
        <w:t>10</w:t>
      </w:r>
      <w:r>
        <w:rPr>
          <w:rFonts w:hint="eastAsia"/>
        </w:rPr>
        <w:t>．吹脱捕集气相色谱法测定水中苯系物时，吹脱时间长短对苯系物的分析无影响。</w:t>
      </w:r>
      <w:r>
        <w:rPr>
          <w:rFonts w:hint="eastAsia"/>
        </w:rPr>
        <w:t>(    )</w:t>
      </w:r>
      <w:r>
        <w:rPr>
          <w:rFonts w:hint="eastAsia"/>
        </w:rPr>
        <w:t>②</w:t>
      </w:r>
    </w:p>
    <w:p w:rsidR="000A678C" w:rsidRDefault="000A678C"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0A678C" w:rsidRDefault="000A678C" w:rsidP="004D5F44">
      <w:pPr>
        <w:snapToGrid w:val="0"/>
        <w:spacing w:line="360" w:lineRule="auto"/>
        <w:jc w:val="left"/>
      </w:pPr>
      <w:r>
        <w:rPr>
          <w:rFonts w:hint="eastAsia"/>
        </w:rPr>
        <w:t xml:space="preserve">    </w:t>
      </w:r>
      <w:r>
        <w:rPr>
          <w:rFonts w:hint="eastAsia"/>
        </w:rPr>
        <w:t>正确答案为：吹脱时间长短对苯系物的分析有影响。</w:t>
      </w:r>
    </w:p>
    <w:p w:rsidR="000A678C" w:rsidRDefault="000A678C" w:rsidP="004D5F44">
      <w:pPr>
        <w:snapToGrid w:val="0"/>
        <w:spacing w:line="360" w:lineRule="auto"/>
        <w:jc w:val="left"/>
      </w:pPr>
      <w:r>
        <w:rPr>
          <w:rFonts w:hint="eastAsia"/>
        </w:rPr>
        <w:t>11</w:t>
      </w:r>
      <w:r>
        <w:rPr>
          <w:rFonts w:hint="eastAsia"/>
        </w:rPr>
        <w:t>．气相色谱法测定水中苯系物，废水中苯系物含量高时，可减少取样量。</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w:t>
      </w:r>
      <w:r w:rsidRPr="007C594C">
        <w:rPr>
          <w:rFonts w:hint="eastAsia"/>
          <w:b/>
        </w:rPr>
        <w:t>答案：</w:t>
      </w:r>
      <w:r>
        <w:rPr>
          <w:rFonts w:hint="eastAsia"/>
        </w:rPr>
        <w:t>正确</w:t>
      </w:r>
    </w:p>
    <w:p w:rsidR="000A678C" w:rsidRDefault="000A678C" w:rsidP="004D5F44">
      <w:pPr>
        <w:snapToGrid w:val="0"/>
        <w:spacing w:line="360" w:lineRule="auto"/>
        <w:jc w:val="left"/>
      </w:pPr>
      <w:r>
        <w:rPr>
          <w:rFonts w:hint="eastAsia"/>
        </w:rPr>
        <w:t>12</w:t>
      </w:r>
      <w:r>
        <w:rPr>
          <w:rFonts w:hint="eastAsia"/>
        </w:rPr>
        <w:t>．吹脱捕集气相色谱法测定水中苯系物时，不同的捕集温度和不同的捕集时间都会对苯系物分析结果产生影响。</w:t>
      </w:r>
      <w:r>
        <w:rPr>
          <w:rFonts w:hint="eastAsia"/>
        </w:rPr>
        <w:t>(    )</w:t>
      </w:r>
      <w:r>
        <w:rPr>
          <w:rFonts w:hint="eastAsia"/>
        </w:rPr>
        <w:t>②</w:t>
      </w:r>
    </w:p>
    <w:p w:rsidR="000A678C" w:rsidRDefault="000A678C" w:rsidP="007C594C">
      <w:pPr>
        <w:snapToGrid w:val="0"/>
        <w:spacing w:line="360" w:lineRule="auto"/>
        <w:ind w:firstLineChars="200" w:firstLine="422"/>
        <w:jc w:val="left"/>
      </w:pPr>
      <w:r w:rsidRPr="007C594C">
        <w:rPr>
          <w:rFonts w:hint="eastAsia"/>
          <w:b/>
        </w:rPr>
        <w:t>答案：</w:t>
      </w:r>
      <w:r>
        <w:rPr>
          <w:rFonts w:hint="eastAsia"/>
        </w:rPr>
        <w:t>正确</w:t>
      </w:r>
    </w:p>
    <w:p w:rsidR="000A678C" w:rsidRDefault="000A678C" w:rsidP="004D5F44">
      <w:pPr>
        <w:snapToGrid w:val="0"/>
        <w:spacing w:line="360" w:lineRule="auto"/>
        <w:jc w:val="left"/>
      </w:pPr>
      <w:r>
        <w:rPr>
          <w:rFonts w:hint="eastAsia"/>
        </w:rPr>
        <w:t>13</w:t>
      </w:r>
      <w:r>
        <w:rPr>
          <w:rFonts w:hint="eastAsia"/>
        </w:rPr>
        <w:t>．气相色谱法测定水中苯系物时，二次蒸馏水在使用前用高纯氮气吹</w:t>
      </w:r>
      <w:r>
        <w:rPr>
          <w:rFonts w:hint="eastAsia"/>
        </w:rPr>
        <w:t>10min</w:t>
      </w:r>
      <w:r>
        <w:rPr>
          <w:rFonts w:hint="eastAsia"/>
        </w:rPr>
        <w:t>，验证无苯系物干扰后方可使用。</w:t>
      </w:r>
      <w:r>
        <w:rPr>
          <w:rFonts w:hint="eastAsia"/>
        </w:rPr>
        <w:t>&lt;    )</w:t>
      </w:r>
      <w:r>
        <w:rPr>
          <w:rFonts w:hint="eastAsia"/>
        </w:rPr>
        <w:t>①</w:t>
      </w:r>
    </w:p>
    <w:p w:rsidR="000A678C" w:rsidRDefault="000A678C" w:rsidP="007C594C">
      <w:pPr>
        <w:snapToGrid w:val="0"/>
        <w:spacing w:line="360" w:lineRule="auto"/>
        <w:ind w:firstLineChars="200" w:firstLine="422"/>
        <w:jc w:val="left"/>
      </w:pPr>
      <w:r w:rsidRPr="007C594C">
        <w:rPr>
          <w:rFonts w:hint="eastAsia"/>
          <w:b/>
        </w:rPr>
        <w:t>答案：</w:t>
      </w:r>
      <w:r>
        <w:rPr>
          <w:rFonts w:hint="eastAsia"/>
        </w:rPr>
        <w:t>正确</w:t>
      </w:r>
    </w:p>
    <w:p w:rsidR="000A678C" w:rsidRPr="000A678C" w:rsidRDefault="000A678C" w:rsidP="004D5F44">
      <w:pPr>
        <w:snapToGrid w:val="0"/>
        <w:spacing w:line="360" w:lineRule="auto"/>
        <w:jc w:val="left"/>
        <w:rPr>
          <w:b/>
        </w:rPr>
      </w:pPr>
      <w:r w:rsidRPr="000A678C">
        <w:rPr>
          <w:rFonts w:hint="eastAsia"/>
          <w:b/>
        </w:rPr>
        <w:t>三、选择题</w:t>
      </w:r>
    </w:p>
    <w:p w:rsidR="000A678C" w:rsidRDefault="000A678C" w:rsidP="004D5F44">
      <w:pPr>
        <w:snapToGrid w:val="0"/>
        <w:spacing w:line="360" w:lineRule="auto"/>
        <w:jc w:val="left"/>
      </w:pPr>
      <w:r>
        <w:rPr>
          <w:rFonts w:hint="eastAsia"/>
        </w:rPr>
        <w:t>1</w:t>
      </w:r>
      <w:r>
        <w:rPr>
          <w:rFonts w:hint="eastAsia"/>
        </w:rPr>
        <w:t>．气相色谱法测定水中苯系物时，应使用</w:t>
      </w:r>
      <w:r>
        <w:rPr>
          <w:rFonts w:hint="eastAsia"/>
          <w:u w:val="single"/>
        </w:rPr>
        <w:t xml:space="preserve">         </w:t>
      </w:r>
      <w:r>
        <w:rPr>
          <w:rFonts w:hint="eastAsia"/>
        </w:rPr>
        <w:t>检测器。</w:t>
      </w:r>
      <w:r>
        <w:rPr>
          <w:rFonts w:hint="eastAsia"/>
        </w:rPr>
        <w:t>(    )</w:t>
      </w:r>
      <w:r>
        <w:rPr>
          <w:rFonts w:hint="eastAsia"/>
        </w:rPr>
        <w:t>①</w:t>
      </w:r>
    </w:p>
    <w:p w:rsidR="000A678C" w:rsidRDefault="000A678C" w:rsidP="004D5F44">
      <w:pPr>
        <w:snapToGrid w:val="0"/>
        <w:spacing w:line="360" w:lineRule="auto"/>
        <w:jc w:val="left"/>
      </w:pPr>
      <w:r>
        <w:rPr>
          <w:rFonts w:hint="eastAsia"/>
        </w:rPr>
        <w:t xml:space="preserve">    A</w:t>
      </w:r>
      <w:r>
        <w:rPr>
          <w:rFonts w:hint="eastAsia"/>
        </w:rPr>
        <w:t>．</w:t>
      </w:r>
      <w:r>
        <w:rPr>
          <w:rFonts w:hint="eastAsia"/>
        </w:rPr>
        <w:t>FPD    B</w:t>
      </w:r>
      <w:r>
        <w:rPr>
          <w:rFonts w:hint="eastAsia"/>
        </w:rPr>
        <w:t>．</w:t>
      </w:r>
      <w:r>
        <w:rPr>
          <w:rFonts w:hint="eastAsia"/>
        </w:rPr>
        <w:t>FID    C</w:t>
      </w:r>
      <w:r>
        <w:rPr>
          <w:rFonts w:hint="eastAsia"/>
        </w:rPr>
        <w:t>．</w:t>
      </w:r>
      <w:r>
        <w:rPr>
          <w:rFonts w:hint="eastAsia"/>
        </w:rPr>
        <w:t>ECD</w:t>
      </w:r>
    </w:p>
    <w:p w:rsidR="000A678C" w:rsidRDefault="000A678C" w:rsidP="007C594C">
      <w:pPr>
        <w:snapToGrid w:val="0"/>
        <w:spacing w:line="360" w:lineRule="auto"/>
        <w:ind w:firstLineChars="200" w:firstLine="422"/>
        <w:jc w:val="left"/>
      </w:pPr>
      <w:r w:rsidRPr="007C594C">
        <w:rPr>
          <w:rFonts w:hint="eastAsia"/>
          <w:b/>
        </w:rPr>
        <w:t>答案：</w:t>
      </w:r>
      <w:r>
        <w:rPr>
          <w:rFonts w:hint="eastAsia"/>
        </w:rPr>
        <w:t>B</w:t>
      </w:r>
    </w:p>
    <w:p w:rsidR="000A678C" w:rsidRDefault="000A678C" w:rsidP="004D5F44">
      <w:pPr>
        <w:snapToGrid w:val="0"/>
        <w:spacing w:line="360" w:lineRule="auto"/>
        <w:ind w:left="105" w:hangingChars="50" w:hanging="105"/>
        <w:jc w:val="left"/>
      </w:pPr>
      <w:r>
        <w:rPr>
          <w:rFonts w:hint="eastAsia"/>
        </w:rPr>
        <w:t>2</w:t>
      </w:r>
      <w:r>
        <w:rPr>
          <w:rFonts w:hint="eastAsia"/>
        </w:rPr>
        <w:t>．吹脱捕集气相色谱法测定水中苯系物时，吹脱水样中的苯系物用</w:t>
      </w:r>
      <w:r>
        <w:rPr>
          <w:rFonts w:hint="eastAsia"/>
          <w:u w:val="single"/>
        </w:rPr>
        <w:t xml:space="preserve">         </w:t>
      </w:r>
      <w:r w:rsidR="00215582">
        <w:rPr>
          <w:rFonts w:hint="eastAsia"/>
          <w:u w:val="single"/>
        </w:rPr>
        <w:t xml:space="preserve">                 </w:t>
      </w:r>
      <w:r>
        <w:rPr>
          <w:rFonts w:hint="eastAsia"/>
        </w:rPr>
        <w:t>或</w:t>
      </w:r>
      <w:r w:rsidR="00215582">
        <w:rPr>
          <w:rFonts w:hint="eastAsia"/>
          <w:u w:val="single"/>
        </w:rPr>
        <w:t xml:space="preserve">                     </w:t>
      </w:r>
      <w:r>
        <w:rPr>
          <w:rFonts w:hint="eastAsia"/>
        </w:rPr>
        <w:t>。</w:t>
      </w:r>
      <w:r>
        <w:rPr>
          <w:rFonts w:hint="eastAsia"/>
        </w:rPr>
        <w:t>(    )</w:t>
      </w:r>
      <w:r>
        <w:rPr>
          <w:rFonts w:hint="eastAsia"/>
        </w:rPr>
        <w:t>②</w:t>
      </w:r>
    </w:p>
    <w:p w:rsidR="000A678C" w:rsidRDefault="000A678C" w:rsidP="004D5F44">
      <w:pPr>
        <w:snapToGrid w:val="0"/>
        <w:spacing w:line="360" w:lineRule="auto"/>
        <w:jc w:val="left"/>
      </w:pPr>
      <w:r>
        <w:rPr>
          <w:rFonts w:hint="eastAsia"/>
        </w:rPr>
        <w:t xml:space="preserve">    A</w:t>
      </w:r>
      <w:r>
        <w:rPr>
          <w:rFonts w:hint="eastAsia"/>
        </w:rPr>
        <w:t>．氮气，空气</w:t>
      </w:r>
      <w:r>
        <w:rPr>
          <w:rFonts w:hint="eastAsia"/>
        </w:rPr>
        <w:t xml:space="preserve">    B</w:t>
      </w:r>
      <w:r>
        <w:rPr>
          <w:rFonts w:hint="eastAsia"/>
        </w:rPr>
        <w:t>．氮气，氩气</w:t>
      </w:r>
      <w:r>
        <w:rPr>
          <w:rFonts w:hint="eastAsia"/>
        </w:rPr>
        <w:t xml:space="preserve">    C</w:t>
      </w:r>
      <w:r>
        <w:rPr>
          <w:rFonts w:hint="eastAsia"/>
        </w:rPr>
        <w:t>．高纯氮气，氩气</w:t>
      </w:r>
      <w:r>
        <w:rPr>
          <w:rFonts w:hint="eastAsia"/>
        </w:rPr>
        <w:t xml:space="preserve">    D</w:t>
      </w:r>
      <w:r>
        <w:rPr>
          <w:rFonts w:hint="eastAsia"/>
        </w:rPr>
        <w:t>．氩气，空气</w:t>
      </w:r>
    </w:p>
    <w:p w:rsidR="000A678C" w:rsidRDefault="000A678C" w:rsidP="007C594C">
      <w:pPr>
        <w:snapToGrid w:val="0"/>
        <w:spacing w:line="360" w:lineRule="auto"/>
        <w:ind w:firstLineChars="150" w:firstLine="316"/>
        <w:jc w:val="left"/>
      </w:pPr>
      <w:r w:rsidRPr="007C594C">
        <w:rPr>
          <w:rFonts w:hint="eastAsia"/>
          <w:b/>
        </w:rPr>
        <w:t>答案：</w:t>
      </w:r>
      <w:r>
        <w:rPr>
          <w:rFonts w:hint="eastAsia"/>
        </w:rPr>
        <w:t>C</w:t>
      </w:r>
    </w:p>
    <w:p w:rsidR="000A678C" w:rsidRPr="00215582" w:rsidRDefault="000A678C" w:rsidP="004D5F44">
      <w:pPr>
        <w:snapToGrid w:val="0"/>
        <w:spacing w:line="360" w:lineRule="auto"/>
        <w:jc w:val="left"/>
        <w:rPr>
          <w:b/>
        </w:rPr>
      </w:pPr>
      <w:r w:rsidRPr="00215582">
        <w:rPr>
          <w:rFonts w:hint="eastAsia"/>
          <w:b/>
        </w:rPr>
        <w:t>四、问答题</w:t>
      </w:r>
    </w:p>
    <w:p w:rsidR="000A678C" w:rsidRDefault="000A678C" w:rsidP="004D5F44">
      <w:pPr>
        <w:snapToGrid w:val="0"/>
        <w:spacing w:line="360" w:lineRule="auto"/>
        <w:jc w:val="left"/>
      </w:pPr>
      <w:r>
        <w:rPr>
          <w:rFonts w:hint="eastAsia"/>
        </w:rPr>
        <w:t>1</w:t>
      </w:r>
      <w:r>
        <w:rPr>
          <w:rFonts w:hint="eastAsia"/>
        </w:rPr>
        <w:t>．气相色谱法测定水中苯系物中，溶剂萃取时若发生乳化现象，处理方法有哪些</w:t>
      </w:r>
      <w:r>
        <w:rPr>
          <w:rFonts w:hint="eastAsia"/>
        </w:rPr>
        <w:t>?</w:t>
      </w:r>
      <w:r>
        <w:rPr>
          <w:rFonts w:hint="eastAsia"/>
        </w:rPr>
        <w:t>①</w:t>
      </w:r>
    </w:p>
    <w:p w:rsidR="000A678C" w:rsidRDefault="000A678C" w:rsidP="007C594C">
      <w:pPr>
        <w:snapToGrid w:val="0"/>
        <w:spacing w:line="360" w:lineRule="auto"/>
        <w:ind w:firstLineChars="150" w:firstLine="316"/>
        <w:jc w:val="left"/>
      </w:pPr>
      <w:r w:rsidRPr="007C594C">
        <w:rPr>
          <w:rFonts w:hint="eastAsia"/>
          <w:b/>
        </w:rPr>
        <w:t>答案：</w:t>
      </w:r>
      <w:r>
        <w:rPr>
          <w:rFonts w:hint="eastAsia"/>
        </w:rPr>
        <w:t>用玻璃棉过滤乳化液破乳、用无水硫酸钠破乳或离心法破乳。</w:t>
      </w:r>
    </w:p>
    <w:p w:rsidR="000A678C" w:rsidRDefault="000A678C" w:rsidP="004D5F44">
      <w:pPr>
        <w:snapToGrid w:val="0"/>
        <w:spacing w:line="360" w:lineRule="auto"/>
        <w:jc w:val="left"/>
      </w:pPr>
      <w:r>
        <w:rPr>
          <w:rFonts w:hint="eastAsia"/>
        </w:rPr>
        <w:t>2</w:t>
      </w:r>
      <w:r>
        <w:rPr>
          <w:rFonts w:hint="eastAsia"/>
        </w:rPr>
        <w:t>．气相色谱法测定水中苯系物时，苯系物的最低检出浓度受哪些因素影响</w:t>
      </w:r>
      <w:r>
        <w:rPr>
          <w:rFonts w:hint="eastAsia"/>
        </w:rPr>
        <w:t>?</w:t>
      </w:r>
      <w:r>
        <w:rPr>
          <w:rFonts w:hint="eastAsia"/>
        </w:rPr>
        <w:t>①</w:t>
      </w:r>
    </w:p>
    <w:p w:rsidR="000A678C" w:rsidRDefault="000A678C" w:rsidP="007C594C">
      <w:pPr>
        <w:snapToGrid w:val="0"/>
        <w:spacing w:line="360" w:lineRule="auto"/>
        <w:ind w:firstLineChars="150" w:firstLine="316"/>
        <w:jc w:val="left"/>
      </w:pPr>
      <w:r w:rsidRPr="007C594C">
        <w:rPr>
          <w:rFonts w:hint="eastAsia"/>
          <w:b/>
        </w:rPr>
        <w:t>答案：</w:t>
      </w:r>
      <w:r>
        <w:rPr>
          <w:rFonts w:hint="eastAsia"/>
        </w:rPr>
        <w:t>受仪器性能、取样体积、定容</w:t>
      </w:r>
      <w:r>
        <w:rPr>
          <w:rFonts w:hint="eastAsia"/>
        </w:rPr>
        <w:t>(</w:t>
      </w:r>
      <w:r>
        <w:rPr>
          <w:rFonts w:hint="eastAsia"/>
        </w:rPr>
        <w:t>或解吸</w:t>
      </w:r>
      <w:r>
        <w:rPr>
          <w:rFonts w:hint="eastAsia"/>
        </w:rPr>
        <w:t>)</w:t>
      </w:r>
      <w:r>
        <w:rPr>
          <w:rFonts w:hint="eastAsia"/>
        </w:rPr>
        <w:t>体积及进样量等因素影响。</w:t>
      </w:r>
    </w:p>
    <w:p w:rsidR="000A678C" w:rsidRDefault="000A678C" w:rsidP="004D5F44">
      <w:pPr>
        <w:snapToGrid w:val="0"/>
        <w:spacing w:line="360" w:lineRule="auto"/>
        <w:jc w:val="left"/>
      </w:pPr>
      <w:r>
        <w:rPr>
          <w:rFonts w:hint="eastAsia"/>
        </w:rPr>
        <w:t>3</w:t>
      </w:r>
      <w:r>
        <w:rPr>
          <w:rFonts w:hint="eastAsia"/>
        </w:rPr>
        <w:t>．《水质苯系物的测定气相色谱法》</w:t>
      </w:r>
      <w:r>
        <w:rPr>
          <w:rFonts w:hint="eastAsia"/>
        </w:rPr>
        <w:t>(GB</w:t>
      </w:r>
      <w:r>
        <w:rPr>
          <w:rFonts w:hint="eastAsia"/>
        </w:rPr>
        <w:t>／</w:t>
      </w:r>
      <w:r>
        <w:rPr>
          <w:rFonts w:hint="eastAsia"/>
        </w:rPr>
        <w:t>T 11890</w:t>
      </w:r>
      <w:r>
        <w:rPr>
          <w:rFonts w:hint="eastAsia"/>
        </w:rPr>
        <w:t>—</w:t>
      </w:r>
      <w:r>
        <w:rPr>
          <w:rFonts w:hint="eastAsia"/>
        </w:rPr>
        <w:t>1989)</w:t>
      </w:r>
      <w:r>
        <w:rPr>
          <w:rFonts w:hint="eastAsia"/>
        </w:rPr>
        <w:t>中规定的苯系物包括哪些</w:t>
      </w:r>
      <w:r>
        <w:rPr>
          <w:rFonts w:hint="eastAsia"/>
        </w:rPr>
        <w:t>?</w:t>
      </w:r>
      <w:r>
        <w:rPr>
          <w:rFonts w:hint="eastAsia"/>
        </w:rPr>
        <w:t>一共多少种</w:t>
      </w:r>
      <w:r>
        <w:rPr>
          <w:rFonts w:hint="eastAsia"/>
        </w:rPr>
        <w:t>?</w:t>
      </w:r>
      <w:r>
        <w:rPr>
          <w:rFonts w:hint="eastAsia"/>
        </w:rPr>
        <w:t>①</w:t>
      </w:r>
    </w:p>
    <w:p w:rsidR="000A678C" w:rsidRDefault="000A678C" w:rsidP="004D5F44">
      <w:pPr>
        <w:snapToGrid w:val="0"/>
        <w:spacing w:line="360" w:lineRule="auto"/>
        <w:jc w:val="left"/>
      </w:pPr>
      <w:r>
        <w:rPr>
          <w:rFonts w:hint="eastAsia"/>
        </w:rPr>
        <w:t xml:space="preserve">  </w:t>
      </w:r>
      <w:r w:rsidR="00215582" w:rsidRPr="007C594C">
        <w:rPr>
          <w:rFonts w:hint="eastAsia"/>
          <w:b/>
        </w:rPr>
        <w:t xml:space="preserve"> </w:t>
      </w:r>
      <w:r w:rsidRPr="007C594C">
        <w:rPr>
          <w:rFonts w:hint="eastAsia"/>
          <w:b/>
        </w:rPr>
        <w:t>答案：</w:t>
      </w:r>
      <w:r>
        <w:rPr>
          <w:rFonts w:hint="eastAsia"/>
        </w:rPr>
        <w:t>苯、甲苯、乙苯、邻—二甲苯、间—二甲苯、对</w:t>
      </w:r>
      <w:r>
        <w:rPr>
          <w:rFonts w:hint="eastAsia"/>
        </w:rPr>
        <w:t>-</w:t>
      </w:r>
      <w:r>
        <w:rPr>
          <w:rFonts w:hint="eastAsia"/>
        </w:rPr>
        <w:t>二甲苯、苯乙烯和异丙苯，共</w:t>
      </w:r>
      <w:r>
        <w:rPr>
          <w:rFonts w:hint="eastAsia"/>
        </w:rPr>
        <w:t>8</w:t>
      </w:r>
      <w:r>
        <w:rPr>
          <w:rFonts w:hint="eastAsia"/>
        </w:rPr>
        <w:t>种。</w:t>
      </w:r>
    </w:p>
    <w:p w:rsidR="000A678C" w:rsidRDefault="000A678C" w:rsidP="004D5F44">
      <w:pPr>
        <w:snapToGrid w:val="0"/>
        <w:spacing w:line="360" w:lineRule="auto"/>
        <w:jc w:val="left"/>
      </w:pPr>
      <w:r>
        <w:rPr>
          <w:rFonts w:hint="eastAsia"/>
        </w:rPr>
        <w:t>4</w:t>
      </w:r>
      <w:r>
        <w:rPr>
          <w:rFonts w:hint="eastAsia"/>
        </w:rPr>
        <w:t>．气相色谱法测定水中苯系物时，苯系物中哪些是难分离物质对</w:t>
      </w:r>
      <w:r>
        <w:rPr>
          <w:rFonts w:hint="eastAsia"/>
        </w:rPr>
        <w:t>?</w:t>
      </w:r>
      <w:r>
        <w:rPr>
          <w:rFonts w:hint="eastAsia"/>
        </w:rPr>
        <w:t>如何提高其分离度</w:t>
      </w:r>
      <w:r>
        <w:rPr>
          <w:rFonts w:hint="eastAsia"/>
        </w:rPr>
        <w:t>?</w:t>
      </w:r>
      <w:r>
        <w:rPr>
          <w:rFonts w:hint="eastAsia"/>
        </w:rPr>
        <w:t>①</w:t>
      </w:r>
    </w:p>
    <w:p w:rsidR="000A678C" w:rsidRDefault="000A678C" w:rsidP="004D5F44">
      <w:pPr>
        <w:snapToGrid w:val="0"/>
        <w:spacing w:line="360" w:lineRule="auto"/>
        <w:jc w:val="left"/>
      </w:pPr>
      <w:r>
        <w:rPr>
          <w:rFonts w:hint="eastAsia"/>
        </w:rPr>
        <w:t xml:space="preserve">  </w:t>
      </w:r>
      <w:r w:rsidR="00215582">
        <w:rPr>
          <w:rFonts w:hint="eastAsia"/>
        </w:rPr>
        <w:t xml:space="preserve"> </w:t>
      </w:r>
      <w:r w:rsidRPr="007C594C">
        <w:rPr>
          <w:rFonts w:hint="eastAsia"/>
          <w:b/>
        </w:rPr>
        <w:t>答案：</w:t>
      </w:r>
      <w:r>
        <w:rPr>
          <w:rFonts w:hint="eastAsia"/>
        </w:rPr>
        <w:t>对</w:t>
      </w:r>
      <w:r>
        <w:rPr>
          <w:rFonts w:hint="eastAsia"/>
        </w:rPr>
        <w:t>-</w:t>
      </w:r>
      <w:r>
        <w:rPr>
          <w:rFonts w:hint="eastAsia"/>
        </w:rPr>
        <w:t>二甲苯和间—二甲苯是难分离物质对。在装柱时，适当增加有机皂土对</w:t>
      </w:r>
      <w:r>
        <w:rPr>
          <w:rFonts w:hint="eastAsia"/>
        </w:rPr>
        <w:t>DNP</w:t>
      </w:r>
      <w:r>
        <w:rPr>
          <w:rFonts w:hint="eastAsia"/>
        </w:rPr>
        <w:t>的比例，可以提高对—二甲苯和间</w:t>
      </w:r>
      <w:r>
        <w:rPr>
          <w:rFonts w:hint="eastAsia"/>
        </w:rPr>
        <w:t>-</w:t>
      </w:r>
      <w:r>
        <w:rPr>
          <w:rFonts w:hint="eastAsia"/>
        </w:rPr>
        <w:t>二甲苯的分离度。</w:t>
      </w:r>
    </w:p>
    <w:p w:rsidR="000A678C" w:rsidRDefault="000A678C" w:rsidP="004D5F44">
      <w:pPr>
        <w:snapToGrid w:val="0"/>
        <w:spacing w:line="360" w:lineRule="auto"/>
        <w:jc w:val="left"/>
      </w:pPr>
      <w:r>
        <w:rPr>
          <w:rFonts w:hint="eastAsia"/>
        </w:rPr>
        <w:t>5</w:t>
      </w:r>
      <w:r>
        <w:rPr>
          <w:rFonts w:hint="eastAsia"/>
        </w:rPr>
        <w:t>．试述顶空气相色谱法测定水中苯系物时的注意事项。①</w:t>
      </w:r>
    </w:p>
    <w:p w:rsidR="000A678C" w:rsidRDefault="000A678C" w:rsidP="004D5F44">
      <w:pPr>
        <w:snapToGrid w:val="0"/>
        <w:spacing w:line="360" w:lineRule="auto"/>
        <w:jc w:val="left"/>
      </w:pPr>
      <w:r>
        <w:rPr>
          <w:rFonts w:hint="eastAsia"/>
        </w:rPr>
        <w:t xml:space="preserve">  </w:t>
      </w:r>
      <w:r w:rsidR="00215582">
        <w:rPr>
          <w:rFonts w:hint="eastAsia"/>
        </w:rPr>
        <w:t xml:space="preserve"> </w:t>
      </w:r>
      <w:r w:rsidRPr="007C594C">
        <w:rPr>
          <w:rFonts w:hint="eastAsia"/>
          <w:b/>
        </w:rPr>
        <w:t>答案</w:t>
      </w:r>
      <w:r>
        <w:rPr>
          <w:rFonts w:hint="eastAsia"/>
        </w:rPr>
        <w:t>：顶空瓶要标准化：严格控制气—液体积比、平衡温度和平衡时间的一致；准确控制液上气体压力并防止漏气。</w:t>
      </w:r>
    </w:p>
    <w:p w:rsidR="000A678C" w:rsidRDefault="000A678C" w:rsidP="004D5F44">
      <w:pPr>
        <w:snapToGrid w:val="0"/>
        <w:spacing w:line="360" w:lineRule="auto"/>
        <w:jc w:val="left"/>
      </w:pPr>
      <w:r>
        <w:rPr>
          <w:rFonts w:hint="eastAsia"/>
        </w:rPr>
        <w:lastRenderedPageBreak/>
        <w:t>6</w:t>
      </w:r>
      <w:r>
        <w:rPr>
          <w:rFonts w:hint="eastAsia"/>
        </w:rPr>
        <w:t>．苯系物是一类己知的毒性较大的污染物，是废水中一项重要的有机污染物控制指标，在监测哪些行业排放的废水时要考虑苯系物</w:t>
      </w:r>
      <w:r>
        <w:rPr>
          <w:rFonts w:hint="eastAsia"/>
        </w:rPr>
        <w:t>?</w:t>
      </w:r>
      <w:r>
        <w:rPr>
          <w:rFonts w:hint="eastAsia"/>
        </w:rPr>
        <w:t>至少说出</w:t>
      </w:r>
      <w:r>
        <w:rPr>
          <w:rFonts w:hint="eastAsia"/>
        </w:rPr>
        <w:t>5</w:t>
      </w:r>
      <w:r>
        <w:rPr>
          <w:rFonts w:hint="eastAsia"/>
        </w:rPr>
        <w:t>个行业。①②</w:t>
      </w:r>
    </w:p>
    <w:p w:rsidR="000A678C" w:rsidRDefault="000A678C" w:rsidP="004D5F44">
      <w:pPr>
        <w:snapToGrid w:val="0"/>
        <w:spacing w:line="360" w:lineRule="auto"/>
        <w:jc w:val="left"/>
      </w:pPr>
      <w:r>
        <w:rPr>
          <w:rFonts w:hint="eastAsia"/>
        </w:rPr>
        <w:t xml:space="preserve">  </w:t>
      </w:r>
      <w:r w:rsidR="00215582" w:rsidRPr="007C594C">
        <w:rPr>
          <w:rFonts w:hint="eastAsia"/>
          <w:b/>
        </w:rPr>
        <w:t xml:space="preserve"> </w:t>
      </w:r>
      <w:r w:rsidRPr="007C594C">
        <w:rPr>
          <w:rFonts w:hint="eastAsia"/>
          <w:b/>
        </w:rPr>
        <w:t>答案：</w:t>
      </w:r>
      <w:r>
        <w:rPr>
          <w:rFonts w:hint="eastAsia"/>
        </w:rPr>
        <w:t>苯系物的工业污染源主要是石油、化工、炼焦生产产生的废水。同时，苯系物作为重要溶剂及生产原料有着广泛的应用，在油漆、农药、医药及有机化工等行业的废水中也含有苯系物。</w:t>
      </w:r>
    </w:p>
    <w:p w:rsidR="000A678C" w:rsidRDefault="000A678C" w:rsidP="004D5F44">
      <w:pPr>
        <w:snapToGrid w:val="0"/>
        <w:spacing w:line="360" w:lineRule="auto"/>
        <w:jc w:val="left"/>
      </w:pPr>
      <w:r>
        <w:rPr>
          <w:rFonts w:hint="eastAsia"/>
        </w:rPr>
        <w:t>7</w:t>
      </w:r>
      <w:r>
        <w:rPr>
          <w:rFonts w:hint="eastAsia"/>
        </w:rPr>
        <w:t>．《污水综合排放标准》</w:t>
      </w:r>
      <w:r>
        <w:rPr>
          <w:rFonts w:hint="eastAsia"/>
        </w:rPr>
        <w:t>(GB 8978</w:t>
      </w:r>
      <w:r>
        <w:rPr>
          <w:rFonts w:hint="eastAsia"/>
        </w:rPr>
        <w:t>—</w:t>
      </w:r>
      <w:r>
        <w:rPr>
          <w:rFonts w:hint="eastAsia"/>
        </w:rPr>
        <w:t>1996)</w:t>
      </w:r>
      <w:r>
        <w:rPr>
          <w:rFonts w:hint="eastAsia"/>
        </w:rPr>
        <w:t>中控制的苯系物包括哪些</w:t>
      </w:r>
      <w:r>
        <w:rPr>
          <w:rFonts w:hint="eastAsia"/>
        </w:rPr>
        <w:t>?</w:t>
      </w:r>
      <w:r>
        <w:rPr>
          <w:rFonts w:hint="eastAsia"/>
        </w:rPr>
        <w:t>①</w:t>
      </w:r>
    </w:p>
    <w:p w:rsidR="000A678C" w:rsidRDefault="000A678C" w:rsidP="004D5F44">
      <w:pPr>
        <w:snapToGrid w:val="0"/>
        <w:spacing w:line="360" w:lineRule="auto"/>
        <w:jc w:val="left"/>
      </w:pPr>
      <w:r>
        <w:rPr>
          <w:rFonts w:hint="eastAsia"/>
        </w:rPr>
        <w:t xml:space="preserve">  </w:t>
      </w:r>
      <w:r w:rsidR="00215582">
        <w:rPr>
          <w:rFonts w:hint="eastAsia"/>
        </w:rPr>
        <w:t xml:space="preserve"> </w:t>
      </w:r>
      <w:r w:rsidRPr="007C594C">
        <w:rPr>
          <w:rFonts w:hint="eastAsia"/>
          <w:b/>
        </w:rPr>
        <w:t>答案：</w:t>
      </w:r>
      <w:r>
        <w:rPr>
          <w:rFonts w:hint="eastAsia"/>
        </w:rPr>
        <w:t>苯、甲苯、乙苯、邻—二甲苯、间—二甲苯和对—二甲苯，共</w:t>
      </w:r>
      <w:r>
        <w:rPr>
          <w:rFonts w:hint="eastAsia"/>
        </w:rPr>
        <w:t>6</w:t>
      </w:r>
      <w:r>
        <w:rPr>
          <w:rFonts w:hint="eastAsia"/>
        </w:rPr>
        <w:t>种。</w:t>
      </w:r>
    </w:p>
    <w:p w:rsidR="00A7157C" w:rsidRPr="00A7157C" w:rsidRDefault="00A7157C" w:rsidP="004D5F44">
      <w:pPr>
        <w:snapToGrid w:val="0"/>
        <w:spacing w:line="360" w:lineRule="auto"/>
        <w:jc w:val="left"/>
        <w:rPr>
          <w:b/>
        </w:rPr>
      </w:pPr>
      <w:r w:rsidRPr="00A7157C">
        <w:rPr>
          <w:rFonts w:hint="eastAsia"/>
          <w:b/>
        </w:rPr>
        <w:t>参考文献</w:t>
      </w:r>
    </w:p>
    <w:p w:rsidR="00A7157C" w:rsidRDefault="00A7157C" w:rsidP="004D5F44">
      <w:pPr>
        <w:snapToGrid w:val="0"/>
        <w:spacing w:line="360" w:lineRule="auto"/>
        <w:jc w:val="left"/>
      </w:pPr>
      <w:r>
        <w:rPr>
          <w:rFonts w:hint="eastAsia"/>
        </w:rPr>
        <w:t xml:space="preserve">[1] </w:t>
      </w:r>
      <w:r>
        <w:rPr>
          <w:rFonts w:hint="eastAsia"/>
        </w:rPr>
        <w:t>水质苯系物的测定气相色谱法</w:t>
      </w:r>
      <w:r>
        <w:rPr>
          <w:rFonts w:hint="eastAsia"/>
        </w:rPr>
        <w:t>(GB</w:t>
      </w:r>
      <w:r>
        <w:rPr>
          <w:rFonts w:hint="eastAsia"/>
        </w:rPr>
        <w:t>／</w:t>
      </w:r>
      <w:r>
        <w:rPr>
          <w:rFonts w:hint="eastAsia"/>
        </w:rPr>
        <w:t>T11890</w:t>
      </w:r>
      <w:r>
        <w:rPr>
          <w:rFonts w:hint="eastAsia"/>
        </w:rPr>
        <w:t>—</w:t>
      </w:r>
      <w:r>
        <w:rPr>
          <w:rFonts w:hint="eastAsia"/>
        </w:rPr>
        <w:t>1989)</w:t>
      </w:r>
      <w:r>
        <w:rPr>
          <w:rFonts w:hint="eastAsia"/>
        </w:rPr>
        <w:t>．</w:t>
      </w:r>
    </w:p>
    <w:p w:rsidR="00A7157C" w:rsidRDefault="00A7157C"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A7157C" w:rsidRDefault="00A7157C" w:rsidP="004D5F44">
      <w:pPr>
        <w:snapToGrid w:val="0"/>
        <w:spacing w:line="360" w:lineRule="auto"/>
        <w:jc w:val="left"/>
      </w:pPr>
      <w:r>
        <w:rPr>
          <w:rFonts w:hint="eastAsia"/>
        </w:rPr>
        <w:t xml:space="preserve">[3]  </w:t>
      </w:r>
      <w:r>
        <w:rPr>
          <w:rFonts w:hint="eastAsia"/>
        </w:rPr>
        <w:t>污水综合排放标准</w:t>
      </w:r>
      <w:r>
        <w:rPr>
          <w:rFonts w:hint="eastAsia"/>
        </w:rPr>
        <w:t>(GB 8978</w:t>
      </w:r>
      <w:r>
        <w:rPr>
          <w:rFonts w:hint="eastAsia"/>
        </w:rPr>
        <w:t>—</w:t>
      </w:r>
      <w:r>
        <w:rPr>
          <w:rFonts w:hint="eastAsia"/>
        </w:rPr>
        <w:t>1996)</w:t>
      </w:r>
      <w:r>
        <w:rPr>
          <w:rFonts w:hint="eastAsia"/>
        </w:rPr>
        <w:t>．</w:t>
      </w:r>
    </w:p>
    <w:p w:rsidR="00A7157C" w:rsidRDefault="00A7157C"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A7157C" w:rsidRDefault="00A7157C" w:rsidP="004D5F44">
      <w:pPr>
        <w:snapToGrid w:val="0"/>
        <w:spacing w:line="360" w:lineRule="auto"/>
        <w:jc w:val="left"/>
      </w:pPr>
      <w:r>
        <w:rPr>
          <w:rFonts w:hint="eastAsia"/>
        </w:rPr>
        <w:t xml:space="preserve">    </w:t>
      </w:r>
      <w:r>
        <w:rPr>
          <w:rFonts w:hint="eastAsia"/>
        </w:rPr>
        <w:t>审核：申</w:t>
      </w:r>
      <w:r>
        <w:rPr>
          <w:rFonts w:hint="eastAsia"/>
        </w:rPr>
        <w:t xml:space="preserve">  </w:t>
      </w:r>
      <w:r>
        <w:rPr>
          <w:rFonts w:hint="eastAsia"/>
        </w:rPr>
        <w:t>剑</w:t>
      </w:r>
      <w:r>
        <w:rPr>
          <w:rFonts w:hint="eastAsia"/>
        </w:rPr>
        <w:t xml:space="preserve">  </w:t>
      </w:r>
      <w:r>
        <w:rPr>
          <w:rFonts w:hint="eastAsia"/>
        </w:rPr>
        <w:t>史</w:t>
      </w:r>
      <w:r>
        <w:rPr>
          <w:rFonts w:hint="eastAsia"/>
        </w:rPr>
        <w:t xml:space="preserve">  </w:t>
      </w:r>
      <w:r>
        <w:rPr>
          <w:rFonts w:hint="eastAsia"/>
        </w:rPr>
        <w:t>箴</w:t>
      </w:r>
    </w:p>
    <w:p w:rsidR="00A7157C" w:rsidRPr="00A7157C" w:rsidRDefault="00A7157C" w:rsidP="004D5F44">
      <w:pPr>
        <w:snapToGrid w:val="0"/>
        <w:spacing w:line="360" w:lineRule="auto"/>
        <w:jc w:val="left"/>
        <w:rPr>
          <w:b/>
        </w:rPr>
      </w:pPr>
      <w:r w:rsidRPr="00A7157C">
        <w:rPr>
          <w:rFonts w:hint="eastAsia"/>
          <w:b/>
        </w:rPr>
        <w:t>(</w:t>
      </w:r>
      <w:r w:rsidRPr="00A7157C">
        <w:rPr>
          <w:rFonts w:hint="eastAsia"/>
          <w:b/>
        </w:rPr>
        <w:t>三</w:t>
      </w:r>
      <w:r w:rsidRPr="00A7157C">
        <w:rPr>
          <w:rFonts w:hint="eastAsia"/>
          <w:b/>
        </w:rPr>
        <w:t>)</w:t>
      </w:r>
      <w:r w:rsidRPr="00A7157C">
        <w:rPr>
          <w:rFonts w:hint="eastAsia"/>
          <w:b/>
        </w:rPr>
        <w:t>有机氯农药</w:t>
      </w:r>
    </w:p>
    <w:p w:rsidR="00A7157C" w:rsidRPr="00A7157C" w:rsidRDefault="00A7157C" w:rsidP="004D5F44">
      <w:pPr>
        <w:snapToGrid w:val="0"/>
        <w:spacing w:line="360" w:lineRule="auto"/>
        <w:jc w:val="left"/>
        <w:rPr>
          <w:b/>
        </w:rPr>
      </w:pPr>
      <w:r w:rsidRPr="00A7157C">
        <w:rPr>
          <w:rFonts w:hint="eastAsia"/>
          <w:b/>
        </w:rPr>
        <w:t>分类号：</w:t>
      </w:r>
      <w:r w:rsidRPr="00A7157C">
        <w:rPr>
          <w:rFonts w:hint="eastAsia"/>
          <w:b/>
        </w:rPr>
        <w:t>W12-2</w:t>
      </w:r>
    </w:p>
    <w:p w:rsidR="00A7157C" w:rsidRPr="00A7157C" w:rsidRDefault="00A7157C" w:rsidP="004D5F44">
      <w:pPr>
        <w:snapToGrid w:val="0"/>
        <w:spacing w:line="360" w:lineRule="auto"/>
        <w:jc w:val="left"/>
        <w:rPr>
          <w:b/>
        </w:rPr>
      </w:pPr>
      <w:r w:rsidRPr="00A7157C">
        <w:rPr>
          <w:rFonts w:hint="eastAsia"/>
          <w:b/>
        </w:rPr>
        <w:t>一、填空题</w:t>
      </w:r>
    </w:p>
    <w:p w:rsidR="00A7157C" w:rsidRDefault="00A7157C" w:rsidP="004D5F44">
      <w:pPr>
        <w:snapToGrid w:val="0"/>
        <w:spacing w:line="360" w:lineRule="auto"/>
        <w:ind w:left="630" w:hangingChars="300" w:hanging="630"/>
        <w:jc w:val="left"/>
        <w:rPr>
          <w:u w:val="single"/>
        </w:rPr>
      </w:pPr>
      <w:r>
        <w:rPr>
          <w:rFonts w:hint="eastAsia"/>
        </w:rPr>
        <w:t>1</w:t>
      </w:r>
      <w:r>
        <w:rPr>
          <w:rFonts w:hint="eastAsia"/>
        </w:rPr>
        <w:t>．气相色谱法测定水中有机氯农药中，萃取时若出现乳化现象，可采用加氯化钠或采取</w:t>
      </w:r>
      <w:r>
        <w:rPr>
          <w:rFonts w:hint="eastAsia"/>
          <w:u w:val="single"/>
        </w:rPr>
        <w:t xml:space="preserve">    </w:t>
      </w:r>
      <w:r w:rsidR="00000CB1">
        <w:rPr>
          <w:rFonts w:hint="eastAsia"/>
          <w:u w:val="single"/>
        </w:rPr>
        <w:t xml:space="preserve"> </w:t>
      </w:r>
      <w:r>
        <w:rPr>
          <w:rFonts w:hint="eastAsia"/>
          <w:u w:val="single"/>
        </w:rPr>
        <w:t xml:space="preserve">   </w:t>
      </w:r>
    </w:p>
    <w:p w:rsidR="00A7157C" w:rsidRDefault="00A7157C" w:rsidP="004D5F44">
      <w:pPr>
        <w:snapToGrid w:val="0"/>
        <w:spacing w:line="360" w:lineRule="auto"/>
        <w:ind w:left="630" w:hangingChars="300" w:hanging="630"/>
        <w:jc w:val="left"/>
      </w:pPr>
      <w:r>
        <w:rPr>
          <w:rFonts w:hint="eastAsia"/>
        </w:rPr>
        <w:t>、</w:t>
      </w:r>
      <w:r w:rsidR="00000CB1">
        <w:rPr>
          <w:rFonts w:hint="eastAsia"/>
          <w:u w:val="single"/>
        </w:rPr>
        <w:t xml:space="preserve">               </w:t>
      </w:r>
      <w:r>
        <w:rPr>
          <w:rFonts w:hint="eastAsia"/>
        </w:rPr>
        <w:t>等方法进行破乳。①</w:t>
      </w:r>
    </w:p>
    <w:p w:rsidR="00A7157C" w:rsidRDefault="00A7157C" w:rsidP="004D5F44">
      <w:pPr>
        <w:snapToGrid w:val="0"/>
        <w:spacing w:line="360" w:lineRule="auto"/>
        <w:jc w:val="left"/>
      </w:pPr>
      <w:r>
        <w:rPr>
          <w:rFonts w:hint="eastAsia"/>
        </w:rPr>
        <w:t xml:space="preserve">    </w:t>
      </w:r>
      <w:r w:rsidRPr="007C594C">
        <w:rPr>
          <w:rFonts w:hint="eastAsia"/>
          <w:b/>
        </w:rPr>
        <w:t>答案：</w:t>
      </w:r>
      <w:r>
        <w:rPr>
          <w:rFonts w:hint="eastAsia"/>
        </w:rPr>
        <w:t>离心</w:t>
      </w:r>
      <w:r>
        <w:rPr>
          <w:rFonts w:hint="eastAsia"/>
        </w:rPr>
        <w:t xml:space="preserve">  </w:t>
      </w:r>
      <w:r>
        <w:rPr>
          <w:rFonts w:hint="eastAsia"/>
        </w:rPr>
        <w:t>冰冻</w:t>
      </w:r>
    </w:p>
    <w:p w:rsidR="00A7157C" w:rsidRDefault="00A7157C" w:rsidP="004D5F44">
      <w:pPr>
        <w:snapToGrid w:val="0"/>
        <w:spacing w:line="360" w:lineRule="auto"/>
        <w:jc w:val="left"/>
      </w:pPr>
      <w:r>
        <w:rPr>
          <w:rFonts w:hint="eastAsia"/>
        </w:rPr>
        <w:t>2</w:t>
      </w:r>
      <w:r>
        <w:rPr>
          <w:rFonts w:hint="eastAsia"/>
        </w:rPr>
        <w:t>．气相色谱法测定水中有机氯农药时，水样的短期储存应置于</w:t>
      </w:r>
      <w:r w:rsidR="00000CB1">
        <w:rPr>
          <w:rFonts w:hint="eastAsia"/>
          <w:u w:val="single"/>
        </w:rPr>
        <w:t xml:space="preserve">    </w:t>
      </w:r>
      <w:r>
        <w:rPr>
          <w:rFonts w:hint="eastAsia"/>
        </w:rPr>
        <w:t>℃冰箱内，保存期不超过</w:t>
      </w:r>
      <w:r w:rsidR="00000CB1">
        <w:rPr>
          <w:rFonts w:hint="eastAsia"/>
          <w:u w:val="single"/>
        </w:rPr>
        <w:t xml:space="preserve">    </w:t>
      </w:r>
      <w:r>
        <w:rPr>
          <w:rFonts w:hint="eastAsia"/>
        </w:rPr>
        <w:t>d</w:t>
      </w:r>
      <w:r>
        <w:rPr>
          <w:rFonts w:hint="eastAsia"/>
        </w:rPr>
        <w:t>。①②</w:t>
      </w:r>
    </w:p>
    <w:p w:rsidR="00A7157C" w:rsidRDefault="00A7157C" w:rsidP="004D5F44">
      <w:pPr>
        <w:snapToGrid w:val="0"/>
        <w:spacing w:line="360" w:lineRule="auto"/>
        <w:jc w:val="left"/>
      </w:pPr>
      <w:r>
        <w:rPr>
          <w:rFonts w:hint="eastAsia"/>
        </w:rPr>
        <w:t xml:space="preserve">    </w:t>
      </w:r>
      <w:r w:rsidRPr="007C594C">
        <w:rPr>
          <w:rFonts w:hint="eastAsia"/>
          <w:b/>
        </w:rPr>
        <w:t>答案：</w:t>
      </w:r>
      <w:r>
        <w:rPr>
          <w:rFonts w:hint="eastAsia"/>
        </w:rPr>
        <w:t>4    7</w:t>
      </w:r>
    </w:p>
    <w:p w:rsidR="00000CB1" w:rsidRPr="00000CB1" w:rsidRDefault="00A7157C" w:rsidP="004D5F44">
      <w:pPr>
        <w:snapToGrid w:val="0"/>
        <w:spacing w:line="360" w:lineRule="auto"/>
        <w:jc w:val="left"/>
        <w:rPr>
          <w:w w:val="110"/>
          <w:szCs w:val="21"/>
        </w:rPr>
      </w:pPr>
      <w:r>
        <w:rPr>
          <w:rFonts w:hint="eastAsia"/>
        </w:rPr>
        <w:t>3</w:t>
      </w:r>
      <w:r>
        <w:rPr>
          <w:rFonts w:hint="eastAsia"/>
        </w:rPr>
        <w:t>．</w:t>
      </w:r>
      <w:r w:rsidRPr="00000CB1">
        <w:rPr>
          <w:rFonts w:hint="eastAsia"/>
          <w:w w:val="110"/>
          <w:szCs w:val="21"/>
        </w:rPr>
        <w:t>气相色谱法测定水中有机氯农药时，分析中使用的分析纯苯、正己烷和石油醚等试剂要</w:t>
      </w:r>
    </w:p>
    <w:p w:rsidR="00A7157C" w:rsidRDefault="00A7157C" w:rsidP="004D5F44">
      <w:pPr>
        <w:snapToGrid w:val="0"/>
        <w:spacing w:line="360" w:lineRule="auto"/>
        <w:jc w:val="left"/>
      </w:pPr>
      <w:r>
        <w:rPr>
          <w:rFonts w:hint="eastAsia"/>
        </w:rPr>
        <w:t>经</w:t>
      </w:r>
      <w:r w:rsidR="00000CB1">
        <w:rPr>
          <w:rFonts w:hint="eastAsia"/>
          <w:u w:val="single"/>
        </w:rPr>
        <w:t xml:space="preserve">              </w:t>
      </w:r>
      <w:r>
        <w:rPr>
          <w:rFonts w:hint="eastAsia"/>
        </w:rPr>
        <w:t>，浓缩后，用气相色谱仪测定</w:t>
      </w:r>
      <w:r w:rsidR="00000CB1">
        <w:rPr>
          <w:rFonts w:hint="eastAsia"/>
          <w:u w:val="single"/>
        </w:rPr>
        <w:t xml:space="preserve">           </w:t>
      </w:r>
      <w:r>
        <w:rPr>
          <w:rFonts w:hint="eastAsia"/>
        </w:rPr>
        <w:t>存在后方可使用。①②</w:t>
      </w:r>
    </w:p>
    <w:p w:rsidR="00A7157C" w:rsidRDefault="00A7157C" w:rsidP="004D5F44">
      <w:pPr>
        <w:snapToGrid w:val="0"/>
        <w:spacing w:line="360" w:lineRule="auto"/>
        <w:jc w:val="left"/>
      </w:pPr>
      <w:r>
        <w:rPr>
          <w:rFonts w:hint="eastAsia"/>
        </w:rPr>
        <w:t xml:space="preserve">    </w:t>
      </w:r>
      <w:r w:rsidRPr="007C594C">
        <w:rPr>
          <w:rFonts w:hint="eastAsia"/>
          <w:b/>
        </w:rPr>
        <w:t>答案：</w:t>
      </w:r>
      <w:r>
        <w:rPr>
          <w:rFonts w:hint="eastAsia"/>
        </w:rPr>
        <w:t>加碱重蒸</w:t>
      </w:r>
      <w:r>
        <w:rPr>
          <w:rFonts w:hint="eastAsia"/>
        </w:rPr>
        <w:t xml:space="preserve">  </w:t>
      </w:r>
      <w:r>
        <w:rPr>
          <w:rFonts w:hint="eastAsia"/>
        </w:rPr>
        <w:t>无干扰峰</w:t>
      </w:r>
    </w:p>
    <w:p w:rsidR="00A7157C" w:rsidRDefault="00A7157C" w:rsidP="004D5F44">
      <w:pPr>
        <w:snapToGrid w:val="0"/>
        <w:spacing w:line="360" w:lineRule="auto"/>
        <w:jc w:val="left"/>
      </w:pPr>
      <w:r>
        <w:rPr>
          <w:rFonts w:hint="eastAsia"/>
        </w:rPr>
        <w:t>4</w:t>
      </w:r>
      <w:r>
        <w:rPr>
          <w:rFonts w:hint="eastAsia"/>
        </w:rPr>
        <w:t>．六六六包括</w:t>
      </w:r>
      <w:r w:rsidR="00000CB1">
        <w:rPr>
          <w:rFonts w:hint="eastAsia"/>
          <w:u w:val="single"/>
        </w:rPr>
        <w:t xml:space="preserve">             </w:t>
      </w:r>
      <w:r>
        <w:rPr>
          <w:rFonts w:hint="eastAsia"/>
        </w:rPr>
        <w:t>、</w:t>
      </w:r>
      <w:r w:rsidR="00000CB1">
        <w:rPr>
          <w:rFonts w:hint="eastAsia"/>
          <w:u w:val="single"/>
        </w:rPr>
        <w:t xml:space="preserve">            </w:t>
      </w:r>
      <w:r>
        <w:rPr>
          <w:rFonts w:hint="eastAsia"/>
        </w:rPr>
        <w:t>、</w:t>
      </w:r>
      <w:r w:rsidR="00000CB1">
        <w:rPr>
          <w:rFonts w:hint="eastAsia"/>
          <w:u w:val="single"/>
        </w:rPr>
        <w:t xml:space="preserve">           </w:t>
      </w:r>
      <w:r>
        <w:rPr>
          <w:rFonts w:hint="eastAsia"/>
        </w:rPr>
        <w:t>和</w:t>
      </w:r>
      <w:r w:rsidR="00000CB1">
        <w:rPr>
          <w:rFonts w:hint="eastAsia"/>
          <w:u w:val="single"/>
        </w:rPr>
        <w:t xml:space="preserve">               </w:t>
      </w:r>
      <w:r>
        <w:rPr>
          <w:rFonts w:hint="eastAsia"/>
        </w:rPr>
        <w:t>4</w:t>
      </w:r>
      <w:r>
        <w:rPr>
          <w:rFonts w:hint="eastAsia"/>
        </w:rPr>
        <w:t>种异构体。①②</w:t>
      </w:r>
    </w:p>
    <w:p w:rsidR="00A7157C" w:rsidRDefault="00A7157C" w:rsidP="004D5F44">
      <w:pPr>
        <w:snapToGrid w:val="0"/>
        <w:spacing w:line="360" w:lineRule="auto"/>
        <w:jc w:val="left"/>
      </w:pPr>
      <w:r>
        <w:rPr>
          <w:rFonts w:hint="eastAsia"/>
        </w:rPr>
        <w:t xml:space="preserve">    </w:t>
      </w:r>
      <w:r w:rsidRPr="007C594C">
        <w:rPr>
          <w:rFonts w:hint="eastAsia"/>
          <w:b/>
        </w:rPr>
        <w:t>答</w:t>
      </w:r>
      <w:r w:rsidR="00000CB1" w:rsidRPr="007C594C">
        <w:rPr>
          <w:rFonts w:hint="eastAsia"/>
          <w:b/>
        </w:rPr>
        <w:t>案</w:t>
      </w:r>
      <w:r w:rsidRPr="007C594C">
        <w:rPr>
          <w:rFonts w:hint="eastAsia"/>
          <w:b/>
        </w:rPr>
        <w:t>：</w:t>
      </w:r>
      <w:r>
        <w:rPr>
          <w:rFonts w:hint="eastAsia"/>
        </w:rPr>
        <w:t>α</w:t>
      </w:r>
      <w:r>
        <w:rPr>
          <w:rFonts w:hint="eastAsia"/>
        </w:rPr>
        <w:t>-</w:t>
      </w:r>
      <w:r>
        <w:rPr>
          <w:rFonts w:hint="eastAsia"/>
        </w:rPr>
        <w:t>六六六</w:t>
      </w:r>
      <w:r>
        <w:rPr>
          <w:rFonts w:hint="eastAsia"/>
        </w:rPr>
        <w:t xml:space="preserve">    </w:t>
      </w:r>
      <w:r>
        <w:rPr>
          <w:rFonts w:hint="eastAsia"/>
        </w:rPr>
        <w:t>β</w:t>
      </w:r>
      <w:r>
        <w:rPr>
          <w:rFonts w:hint="eastAsia"/>
        </w:rPr>
        <w:t>-</w:t>
      </w:r>
      <w:r>
        <w:rPr>
          <w:rFonts w:hint="eastAsia"/>
        </w:rPr>
        <w:t>六六六</w:t>
      </w:r>
      <w:r>
        <w:rPr>
          <w:rFonts w:hint="eastAsia"/>
        </w:rPr>
        <w:t xml:space="preserve">    </w:t>
      </w:r>
      <w:r>
        <w:rPr>
          <w:rFonts w:hint="eastAsia"/>
        </w:rPr>
        <w:t>γ</w:t>
      </w:r>
      <w:r>
        <w:rPr>
          <w:rFonts w:hint="eastAsia"/>
        </w:rPr>
        <w:t>-</w:t>
      </w:r>
      <w:r>
        <w:rPr>
          <w:rFonts w:hint="eastAsia"/>
        </w:rPr>
        <w:t>六六六</w:t>
      </w:r>
      <w:r>
        <w:rPr>
          <w:rFonts w:hint="eastAsia"/>
        </w:rPr>
        <w:t xml:space="preserve">    </w:t>
      </w:r>
      <w:r>
        <w:rPr>
          <w:rFonts w:hint="eastAsia"/>
        </w:rPr>
        <w:t>δ</w:t>
      </w:r>
      <w:r>
        <w:rPr>
          <w:rFonts w:hint="eastAsia"/>
        </w:rPr>
        <w:t>-</w:t>
      </w:r>
      <w:r>
        <w:rPr>
          <w:rFonts w:hint="eastAsia"/>
        </w:rPr>
        <w:t>六六六</w:t>
      </w:r>
    </w:p>
    <w:p w:rsidR="00A7157C" w:rsidRDefault="00A7157C" w:rsidP="004D5F44">
      <w:pPr>
        <w:snapToGrid w:val="0"/>
        <w:spacing w:line="360" w:lineRule="auto"/>
        <w:jc w:val="left"/>
      </w:pPr>
      <w:r>
        <w:rPr>
          <w:rFonts w:hint="eastAsia"/>
        </w:rPr>
        <w:t>5</w:t>
      </w:r>
      <w:r>
        <w:rPr>
          <w:rFonts w:hint="eastAsia"/>
        </w:rPr>
        <w:t>．</w:t>
      </w:r>
      <w:r>
        <w:rPr>
          <w:rFonts w:hint="eastAsia"/>
        </w:rPr>
        <w:t>DDT</w:t>
      </w:r>
      <w:r>
        <w:rPr>
          <w:rFonts w:hint="eastAsia"/>
        </w:rPr>
        <w:t>包括</w:t>
      </w:r>
      <w:r w:rsidR="00000CB1">
        <w:rPr>
          <w:rFonts w:hint="eastAsia"/>
          <w:u w:val="single"/>
        </w:rPr>
        <w:t xml:space="preserve">            </w:t>
      </w:r>
      <w:r>
        <w:rPr>
          <w:rFonts w:hint="eastAsia"/>
        </w:rPr>
        <w:t>、</w:t>
      </w:r>
      <w:r w:rsidR="00000CB1">
        <w:rPr>
          <w:rFonts w:hint="eastAsia"/>
          <w:u w:val="single"/>
        </w:rPr>
        <w:t xml:space="preserve">             </w:t>
      </w:r>
      <w:r>
        <w:rPr>
          <w:rFonts w:hint="eastAsia"/>
        </w:rPr>
        <w:t>、</w:t>
      </w:r>
      <w:r w:rsidR="00000CB1">
        <w:rPr>
          <w:rFonts w:hint="eastAsia"/>
          <w:u w:val="single"/>
        </w:rPr>
        <w:t xml:space="preserve">             </w:t>
      </w:r>
      <w:r>
        <w:rPr>
          <w:rFonts w:hint="eastAsia"/>
        </w:rPr>
        <w:t>和</w:t>
      </w:r>
      <w:r w:rsidR="00000CB1">
        <w:rPr>
          <w:rFonts w:hint="eastAsia"/>
          <w:u w:val="single"/>
        </w:rPr>
        <w:t xml:space="preserve">             </w:t>
      </w:r>
      <w:r>
        <w:rPr>
          <w:rFonts w:hint="eastAsia"/>
        </w:rPr>
        <w:t>4</w:t>
      </w:r>
      <w:r>
        <w:rPr>
          <w:rFonts w:hint="eastAsia"/>
        </w:rPr>
        <w:t>种异构体。①②</w:t>
      </w:r>
    </w:p>
    <w:p w:rsidR="00A7157C" w:rsidRDefault="00A7157C" w:rsidP="004D5F44">
      <w:pPr>
        <w:snapToGrid w:val="0"/>
        <w:spacing w:line="360" w:lineRule="auto"/>
        <w:jc w:val="left"/>
      </w:pPr>
      <w:r>
        <w:rPr>
          <w:rFonts w:hint="eastAsia"/>
        </w:rPr>
        <w:t xml:space="preserve">    </w:t>
      </w:r>
      <w:r w:rsidRPr="007C594C">
        <w:rPr>
          <w:rFonts w:hint="eastAsia"/>
          <w:b/>
        </w:rPr>
        <w:t>答</w:t>
      </w:r>
      <w:r w:rsidR="00000CB1" w:rsidRPr="007C594C">
        <w:rPr>
          <w:rFonts w:hint="eastAsia"/>
          <w:b/>
        </w:rPr>
        <w:t>案</w:t>
      </w:r>
      <w:r w:rsidRPr="007C594C">
        <w:rPr>
          <w:rFonts w:hint="eastAsia"/>
          <w:b/>
        </w:rPr>
        <w:t>：</w:t>
      </w:r>
      <w:r>
        <w:rPr>
          <w:rFonts w:hint="eastAsia"/>
        </w:rPr>
        <w:t>p,p'-DDE  o,p'-DDT  p,p'-DDD  p,p</w:t>
      </w:r>
      <w:r w:rsidR="00000CB1">
        <w:rPr>
          <w:rFonts w:hint="eastAsia"/>
        </w:rPr>
        <w:t>＇</w:t>
      </w:r>
      <w:r w:rsidR="00000CB1">
        <w:rPr>
          <w:rFonts w:hint="eastAsia"/>
        </w:rPr>
        <w:t>-</w:t>
      </w:r>
      <w:r>
        <w:rPr>
          <w:rFonts w:hint="eastAsia"/>
        </w:rPr>
        <w:t>DDT</w:t>
      </w:r>
    </w:p>
    <w:p w:rsidR="00A7157C" w:rsidRDefault="00A7157C" w:rsidP="004D5F44">
      <w:pPr>
        <w:snapToGrid w:val="0"/>
        <w:spacing w:line="360" w:lineRule="auto"/>
        <w:jc w:val="left"/>
      </w:pPr>
      <w:r>
        <w:rPr>
          <w:rFonts w:hint="eastAsia"/>
        </w:rPr>
        <w:t>6</w:t>
      </w:r>
      <w:r>
        <w:rPr>
          <w:rFonts w:hint="eastAsia"/>
        </w:rPr>
        <w:t>．气相色谱法测定水中有机氯农药中，配制标准贮备溶液时，β</w:t>
      </w:r>
      <w:r>
        <w:rPr>
          <w:rFonts w:hint="eastAsia"/>
        </w:rPr>
        <w:t>-</w:t>
      </w:r>
      <w:r>
        <w:rPr>
          <w:rFonts w:hint="eastAsia"/>
        </w:rPr>
        <w:t>六六六、六氯苯、硫丹</w:t>
      </w:r>
      <w:r>
        <w:rPr>
          <w:rFonts w:hint="eastAsia"/>
        </w:rPr>
        <w:t>I</w:t>
      </w:r>
      <w:r>
        <w:rPr>
          <w:rFonts w:hint="eastAsia"/>
        </w:rPr>
        <w:t>、硫丹</w:t>
      </w:r>
      <w:r>
        <w:rPr>
          <w:rFonts w:hint="eastAsia"/>
        </w:rPr>
        <w:t>I</w:t>
      </w:r>
      <w:r>
        <w:rPr>
          <w:rFonts w:hint="eastAsia"/>
        </w:rPr>
        <w:t>和异狄氏剂不易溶于</w:t>
      </w:r>
      <w:r w:rsidR="00000CB1">
        <w:rPr>
          <w:rFonts w:hint="eastAsia"/>
          <w:u w:val="single"/>
        </w:rPr>
        <w:t xml:space="preserve">          </w:t>
      </w:r>
      <w:r>
        <w:rPr>
          <w:rFonts w:hint="eastAsia"/>
        </w:rPr>
        <w:t>(</w:t>
      </w:r>
      <w:r>
        <w:rPr>
          <w:rFonts w:hint="eastAsia"/>
        </w:rPr>
        <w:t>化学试剂名称</w:t>
      </w:r>
      <w:r>
        <w:rPr>
          <w:rFonts w:hint="eastAsia"/>
        </w:rPr>
        <w:t>)</w:t>
      </w:r>
      <w:r>
        <w:rPr>
          <w:rFonts w:hint="eastAsia"/>
        </w:rPr>
        <w:t>，需用一定量的</w:t>
      </w:r>
      <w:r w:rsidR="00000CB1">
        <w:rPr>
          <w:rFonts w:hint="eastAsia"/>
          <w:u w:val="single"/>
        </w:rPr>
        <w:t xml:space="preserve">       </w:t>
      </w:r>
      <w:r>
        <w:rPr>
          <w:rFonts w:hint="eastAsia"/>
        </w:rPr>
        <w:t>(</w:t>
      </w:r>
      <w:r>
        <w:rPr>
          <w:rFonts w:hint="eastAsia"/>
        </w:rPr>
        <w:t>化学试剂名称</w:t>
      </w:r>
      <w:r>
        <w:rPr>
          <w:rFonts w:hint="eastAsia"/>
        </w:rPr>
        <w:t>)</w:t>
      </w:r>
      <w:r>
        <w:rPr>
          <w:rFonts w:hint="eastAsia"/>
        </w:rPr>
        <w:t>助溶。②</w:t>
      </w:r>
    </w:p>
    <w:p w:rsidR="00A7157C" w:rsidRDefault="00A7157C" w:rsidP="004D5F44">
      <w:pPr>
        <w:snapToGrid w:val="0"/>
        <w:spacing w:line="360" w:lineRule="auto"/>
        <w:jc w:val="left"/>
      </w:pPr>
      <w:r>
        <w:rPr>
          <w:rFonts w:hint="eastAsia"/>
        </w:rPr>
        <w:t xml:space="preserve">    </w:t>
      </w:r>
      <w:r w:rsidRPr="007C594C">
        <w:rPr>
          <w:rFonts w:hint="eastAsia"/>
          <w:b/>
        </w:rPr>
        <w:t>答案：</w:t>
      </w:r>
      <w:r>
        <w:rPr>
          <w:rFonts w:hint="eastAsia"/>
        </w:rPr>
        <w:t>正己烷</w:t>
      </w:r>
      <w:r>
        <w:rPr>
          <w:rFonts w:hint="eastAsia"/>
        </w:rPr>
        <w:t xml:space="preserve">  </w:t>
      </w:r>
      <w:r>
        <w:rPr>
          <w:rFonts w:hint="eastAsia"/>
        </w:rPr>
        <w:t>苯</w:t>
      </w:r>
    </w:p>
    <w:p w:rsidR="00A7157C" w:rsidRDefault="00A7157C" w:rsidP="004D5F44">
      <w:pPr>
        <w:snapToGrid w:val="0"/>
        <w:spacing w:line="360" w:lineRule="auto"/>
        <w:jc w:val="left"/>
      </w:pPr>
      <w:r>
        <w:rPr>
          <w:rFonts w:hint="eastAsia"/>
        </w:rPr>
        <w:t>7</w:t>
      </w:r>
      <w:r>
        <w:rPr>
          <w:rFonts w:hint="eastAsia"/>
        </w:rPr>
        <w:t>．气相色谱法测定水中有机氯农药时，分离有机氯农药的填充柱的固定相为</w:t>
      </w:r>
      <w:r w:rsidR="00000CB1">
        <w:rPr>
          <w:rFonts w:hint="eastAsia"/>
          <w:u w:val="single"/>
        </w:rPr>
        <w:t xml:space="preserve">                    </w:t>
      </w:r>
      <w:r>
        <w:rPr>
          <w:rFonts w:hint="eastAsia"/>
        </w:rPr>
        <w:t>和</w:t>
      </w:r>
      <w:r w:rsidR="00000CB1">
        <w:rPr>
          <w:rFonts w:hint="eastAsia"/>
          <w:u w:val="single"/>
        </w:rPr>
        <w:t xml:space="preserve">                            </w:t>
      </w:r>
      <w:r>
        <w:rPr>
          <w:rFonts w:hint="eastAsia"/>
        </w:rPr>
        <w:t>。①</w:t>
      </w:r>
    </w:p>
    <w:p w:rsidR="00A7157C" w:rsidRDefault="00A7157C" w:rsidP="004D5F44">
      <w:pPr>
        <w:snapToGrid w:val="0"/>
        <w:spacing w:line="360" w:lineRule="auto"/>
        <w:jc w:val="left"/>
      </w:pPr>
      <w:r>
        <w:rPr>
          <w:rFonts w:hint="eastAsia"/>
        </w:rPr>
        <w:lastRenderedPageBreak/>
        <w:t xml:space="preserve">    </w:t>
      </w:r>
      <w:r w:rsidRPr="007C594C">
        <w:rPr>
          <w:rFonts w:hint="eastAsia"/>
          <w:b/>
        </w:rPr>
        <w:t>答案：</w:t>
      </w:r>
      <w:r>
        <w:rPr>
          <w:rFonts w:hint="eastAsia"/>
        </w:rPr>
        <w:t>1.5</w:t>
      </w:r>
      <w:r>
        <w:rPr>
          <w:rFonts w:hint="eastAsia"/>
        </w:rPr>
        <w:t>％</w:t>
      </w:r>
      <w:r>
        <w:rPr>
          <w:rFonts w:hint="eastAsia"/>
        </w:rPr>
        <w:t>OV-17(</w:t>
      </w:r>
      <w:r>
        <w:rPr>
          <w:rFonts w:hint="eastAsia"/>
        </w:rPr>
        <w:t>甲基硅酮</w:t>
      </w:r>
      <w:r>
        <w:rPr>
          <w:rFonts w:hint="eastAsia"/>
        </w:rPr>
        <w:t>)    1.95</w:t>
      </w:r>
      <w:r>
        <w:rPr>
          <w:rFonts w:hint="eastAsia"/>
        </w:rPr>
        <w:t>％</w:t>
      </w:r>
      <w:r>
        <w:rPr>
          <w:rFonts w:hint="eastAsia"/>
        </w:rPr>
        <w:t>QF-1(</w:t>
      </w:r>
      <w:r>
        <w:rPr>
          <w:rFonts w:hint="eastAsia"/>
        </w:rPr>
        <w:t>氟代烷基硅氧烷聚合物</w:t>
      </w:r>
      <w:r>
        <w:rPr>
          <w:rFonts w:hint="eastAsia"/>
        </w:rPr>
        <w:t>)</w:t>
      </w:r>
    </w:p>
    <w:p w:rsidR="00A7157C" w:rsidRDefault="00A7157C" w:rsidP="004D5F44">
      <w:pPr>
        <w:snapToGrid w:val="0"/>
        <w:spacing w:line="360" w:lineRule="auto"/>
        <w:jc w:val="left"/>
      </w:pPr>
      <w:r>
        <w:rPr>
          <w:rFonts w:hint="eastAsia"/>
        </w:rPr>
        <w:t>8</w:t>
      </w:r>
      <w:r>
        <w:rPr>
          <w:rFonts w:hint="eastAsia"/>
        </w:rPr>
        <w:t>．《水质六六六、滴滴涕的测定气相色谱法》</w:t>
      </w:r>
      <w:r>
        <w:rPr>
          <w:rFonts w:hint="eastAsia"/>
        </w:rPr>
        <w:t>(GB</w:t>
      </w:r>
      <w:r>
        <w:rPr>
          <w:rFonts w:hint="eastAsia"/>
        </w:rPr>
        <w:t>／</w:t>
      </w:r>
      <w:r>
        <w:rPr>
          <w:rFonts w:hint="eastAsia"/>
        </w:rPr>
        <w:t>T 7492</w:t>
      </w:r>
      <w:r>
        <w:rPr>
          <w:rFonts w:hint="eastAsia"/>
        </w:rPr>
        <w:t>—</w:t>
      </w:r>
      <w:r>
        <w:rPr>
          <w:rFonts w:hint="eastAsia"/>
        </w:rPr>
        <w:t>1987)</w:t>
      </w:r>
      <w:r>
        <w:rPr>
          <w:rFonts w:hint="eastAsia"/>
        </w:rPr>
        <w:t>中，给定色谱条件下色谱柱总的分离效能大于</w:t>
      </w:r>
      <w:r w:rsidR="00000CB1">
        <w:rPr>
          <w:rFonts w:hint="eastAsia"/>
          <w:u w:val="single"/>
        </w:rPr>
        <w:t xml:space="preserve">               </w:t>
      </w:r>
      <w:r>
        <w:rPr>
          <w:rFonts w:hint="eastAsia"/>
        </w:rPr>
        <w:t>。①</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0</w:t>
      </w:r>
      <w:r>
        <w:rPr>
          <w:rFonts w:hint="eastAsia"/>
        </w:rPr>
        <w:t>．</w:t>
      </w:r>
      <w:r>
        <w:rPr>
          <w:rFonts w:hint="eastAsia"/>
        </w:rPr>
        <w:t>8</w:t>
      </w:r>
    </w:p>
    <w:p w:rsidR="008808E2" w:rsidRPr="008808E2" w:rsidRDefault="008808E2" w:rsidP="004D5F44">
      <w:pPr>
        <w:snapToGrid w:val="0"/>
        <w:spacing w:line="360" w:lineRule="auto"/>
        <w:jc w:val="left"/>
        <w:rPr>
          <w:b/>
        </w:rPr>
      </w:pPr>
      <w:r w:rsidRPr="008808E2">
        <w:rPr>
          <w:rFonts w:hint="eastAsia"/>
          <w:b/>
        </w:rPr>
        <w:t>二、判断题</w:t>
      </w:r>
    </w:p>
    <w:p w:rsidR="008808E2" w:rsidRDefault="008808E2" w:rsidP="004D5F44">
      <w:pPr>
        <w:snapToGrid w:val="0"/>
        <w:spacing w:line="360" w:lineRule="auto"/>
        <w:jc w:val="left"/>
      </w:pPr>
      <w:r>
        <w:rPr>
          <w:rFonts w:hint="eastAsia"/>
        </w:rPr>
        <w:t>1</w:t>
      </w:r>
      <w:r>
        <w:rPr>
          <w:rFonts w:hint="eastAsia"/>
        </w:rPr>
        <w:t>．气相色谱法测定水中有机氯农药时，提取水样中的有机氯农药在酸性条件下进行。</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8808E2" w:rsidRDefault="008808E2" w:rsidP="004D5F44">
      <w:pPr>
        <w:snapToGrid w:val="0"/>
        <w:spacing w:line="360" w:lineRule="auto"/>
        <w:jc w:val="left"/>
      </w:pPr>
      <w:r>
        <w:rPr>
          <w:rFonts w:hint="eastAsia"/>
        </w:rPr>
        <w:t xml:space="preserve">    </w:t>
      </w:r>
      <w:r>
        <w:rPr>
          <w:rFonts w:hint="eastAsia"/>
        </w:rPr>
        <w:t>正确答案为：提取水样中的有机氯农药在中性条件下进行。</w:t>
      </w:r>
    </w:p>
    <w:p w:rsidR="008808E2" w:rsidRDefault="008808E2" w:rsidP="004D5F44">
      <w:pPr>
        <w:snapToGrid w:val="0"/>
        <w:spacing w:line="360" w:lineRule="auto"/>
        <w:jc w:val="left"/>
      </w:pPr>
      <w:r>
        <w:rPr>
          <w:rFonts w:hint="eastAsia"/>
        </w:rPr>
        <w:t>2</w:t>
      </w:r>
      <w:r>
        <w:rPr>
          <w:rFonts w:hint="eastAsia"/>
        </w:rPr>
        <w:t>．气相色谱法测定水中有机氯农药时，萃取液用浓硫酸净化后可直接上机测定。</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8808E2" w:rsidRDefault="008808E2" w:rsidP="004D5F44">
      <w:pPr>
        <w:snapToGrid w:val="0"/>
        <w:spacing w:line="360" w:lineRule="auto"/>
        <w:ind w:firstLine="435"/>
        <w:jc w:val="left"/>
      </w:pPr>
      <w:r>
        <w:rPr>
          <w:rFonts w:hint="eastAsia"/>
        </w:rPr>
        <w:t>正确答案为：萃取液用浓硫酸净化后，用硫酸钠溶液洗至中性，然后上机测定。</w:t>
      </w:r>
    </w:p>
    <w:p w:rsidR="008808E2" w:rsidRDefault="008808E2" w:rsidP="004D5F44">
      <w:pPr>
        <w:snapToGrid w:val="0"/>
        <w:spacing w:line="360" w:lineRule="auto"/>
        <w:jc w:val="left"/>
      </w:pPr>
      <w:r>
        <w:rPr>
          <w:rFonts w:hint="eastAsia"/>
        </w:rPr>
        <w:t>3</w:t>
      </w:r>
      <w:r>
        <w:rPr>
          <w:rFonts w:hint="eastAsia"/>
        </w:rPr>
        <w:t>．气相色谱法测定水中有机氯农药用</w:t>
      </w:r>
      <w:r>
        <w:rPr>
          <w:rFonts w:hint="eastAsia"/>
        </w:rPr>
        <w:t>FPD</w:t>
      </w:r>
      <w:r>
        <w:rPr>
          <w:rFonts w:hint="eastAsia"/>
        </w:rPr>
        <w:t>检测器。</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8808E2" w:rsidRDefault="008808E2" w:rsidP="004D5F44">
      <w:pPr>
        <w:snapToGrid w:val="0"/>
        <w:spacing w:line="360" w:lineRule="auto"/>
        <w:ind w:firstLine="435"/>
        <w:jc w:val="left"/>
      </w:pPr>
      <w:r>
        <w:rPr>
          <w:rFonts w:hint="eastAsia"/>
        </w:rPr>
        <w:t>正确答案为：测定有机氯农药用</w:t>
      </w:r>
      <w:r>
        <w:rPr>
          <w:rFonts w:hint="eastAsia"/>
        </w:rPr>
        <w:t>ECD</w:t>
      </w:r>
      <w:r>
        <w:rPr>
          <w:rFonts w:hint="eastAsia"/>
        </w:rPr>
        <w:t>检测器。</w:t>
      </w:r>
    </w:p>
    <w:p w:rsidR="008808E2" w:rsidRDefault="008808E2" w:rsidP="004D5F44">
      <w:pPr>
        <w:snapToGrid w:val="0"/>
        <w:spacing w:line="360" w:lineRule="auto"/>
        <w:jc w:val="left"/>
      </w:pPr>
      <w:r>
        <w:rPr>
          <w:rFonts w:hint="eastAsia"/>
        </w:rPr>
        <w:t>4</w:t>
      </w:r>
      <w:r>
        <w:rPr>
          <w:rFonts w:hint="eastAsia"/>
        </w:rPr>
        <w:t>．盛含有机氯农药水样的样品瓶要用待采水样荡洗</w:t>
      </w:r>
      <w:r>
        <w:rPr>
          <w:rFonts w:hint="eastAsia"/>
        </w:rPr>
        <w:t>2</w:t>
      </w:r>
      <w:r>
        <w:rPr>
          <w:rFonts w:hint="eastAsia"/>
        </w:rPr>
        <w:t>～</w:t>
      </w:r>
      <w:r>
        <w:rPr>
          <w:rFonts w:hint="eastAsia"/>
        </w:rPr>
        <w:t>3</w:t>
      </w:r>
      <w:r>
        <w:rPr>
          <w:rFonts w:hint="eastAsia"/>
        </w:rPr>
        <w:t>次。</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正确</w:t>
      </w:r>
    </w:p>
    <w:p w:rsidR="008808E2" w:rsidRDefault="008808E2" w:rsidP="004D5F44">
      <w:pPr>
        <w:snapToGrid w:val="0"/>
        <w:spacing w:line="360" w:lineRule="auto"/>
        <w:jc w:val="left"/>
      </w:pPr>
      <w:r>
        <w:rPr>
          <w:rFonts w:hint="eastAsia"/>
        </w:rPr>
        <w:t>5</w:t>
      </w:r>
      <w:r>
        <w:rPr>
          <w:rFonts w:hint="eastAsia"/>
        </w:rPr>
        <w:t>．采集分析有机氯农药的水样应充满容器，不留空间和气泡。</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正确</w:t>
      </w:r>
    </w:p>
    <w:p w:rsidR="008808E2" w:rsidRDefault="008808E2" w:rsidP="004D5F44">
      <w:pPr>
        <w:snapToGrid w:val="0"/>
        <w:spacing w:line="360" w:lineRule="auto"/>
        <w:jc w:val="left"/>
      </w:pPr>
      <w:r>
        <w:rPr>
          <w:rFonts w:hint="eastAsia"/>
        </w:rPr>
        <w:t>6</w:t>
      </w:r>
      <w:r>
        <w:rPr>
          <w:rFonts w:hint="eastAsia"/>
        </w:rPr>
        <w:t>．邻苯二甲酸酯对气相色谱法测定水中有机氯农药有干扰，样品处理过程中应尽量避免使用塑料制品。</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正确</w:t>
      </w:r>
    </w:p>
    <w:p w:rsidR="008808E2" w:rsidRDefault="008808E2" w:rsidP="004D5F44">
      <w:pPr>
        <w:snapToGrid w:val="0"/>
        <w:spacing w:line="360" w:lineRule="auto"/>
        <w:jc w:val="left"/>
      </w:pPr>
      <w:r>
        <w:rPr>
          <w:rFonts w:hint="eastAsia"/>
        </w:rPr>
        <w:t>7</w:t>
      </w:r>
      <w:r>
        <w:rPr>
          <w:rFonts w:hint="eastAsia"/>
        </w:rPr>
        <w:t>．气相色谱法测定水中有机氯农药时，过滤有机氯农药提取液的玻璃棉需在索氏提取器上用石油醚提取</w:t>
      </w:r>
      <w:r>
        <w:rPr>
          <w:rFonts w:hint="eastAsia"/>
        </w:rPr>
        <w:t>4h</w:t>
      </w:r>
      <w:r>
        <w:rPr>
          <w:rFonts w:hint="eastAsia"/>
        </w:rPr>
        <w:t>，晾干后备用。</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正确</w:t>
      </w:r>
    </w:p>
    <w:p w:rsidR="008808E2" w:rsidRDefault="008808E2" w:rsidP="004D5F44">
      <w:pPr>
        <w:snapToGrid w:val="0"/>
        <w:spacing w:line="360" w:lineRule="auto"/>
        <w:jc w:val="left"/>
      </w:pPr>
      <w:r>
        <w:rPr>
          <w:rFonts w:hint="eastAsia"/>
        </w:rPr>
        <w:t>8</w:t>
      </w:r>
      <w:r>
        <w:rPr>
          <w:rFonts w:hint="eastAsia"/>
        </w:rPr>
        <w:t>．六六六、滴滴涕在酸、碱介质中化学性质都很稳定。</w:t>
      </w:r>
      <w:r>
        <w:rPr>
          <w:rFonts w:hint="eastAsia"/>
        </w:rPr>
        <w:t>(    )</w:t>
      </w:r>
      <w:r>
        <w:rPr>
          <w:rFonts w:hint="eastAsia"/>
        </w:rPr>
        <w:t>①</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8808E2" w:rsidRDefault="008808E2" w:rsidP="004D5F44">
      <w:pPr>
        <w:snapToGrid w:val="0"/>
        <w:spacing w:line="360" w:lineRule="auto"/>
        <w:jc w:val="left"/>
      </w:pPr>
      <w:r>
        <w:rPr>
          <w:rFonts w:hint="eastAsia"/>
        </w:rPr>
        <w:t xml:space="preserve">    </w:t>
      </w:r>
      <w:r>
        <w:rPr>
          <w:rFonts w:hint="eastAsia"/>
        </w:rPr>
        <w:t>正确答案为：六六六、滴滴涕可被碱分解。</w:t>
      </w:r>
    </w:p>
    <w:p w:rsidR="008808E2" w:rsidRDefault="008808E2" w:rsidP="004D5F44">
      <w:pPr>
        <w:snapToGrid w:val="0"/>
        <w:spacing w:line="360" w:lineRule="auto"/>
        <w:jc w:val="left"/>
      </w:pPr>
      <w:r>
        <w:rPr>
          <w:rFonts w:hint="eastAsia"/>
        </w:rPr>
        <w:t>9</w:t>
      </w:r>
      <w:r>
        <w:rPr>
          <w:rFonts w:hint="eastAsia"/>
        </w:rPr>
        <w:t>．分析艾氏剂的水样要用聚乙烯塑料瓶采集。</w:t>
      </w:r>
      <w:r>
        <w:rPr>
          <w:rFonts w:hint="eastAsia"/>
        </w:rPr>
        <w:t>(    )</w:t>
      </w:r>
      <w:r>
        <w:rPr>
          <w:rFonts w:hint="eastAsia"/>
        </w:rPr>
        <w:t>①②</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错误</w:t>
      </w:r>
    </w:p>
    <w:p w:rsidR="008808E2" w:rsidRDefault="008808E2" w:rsidP="004D5F44">
      <w:pPr>
        <w:snapToGrid w:val="0"/>
        <w:spacing w:line="360" w:lineRule="auto"/>
        <w:jc w:val="left"/>
      </w:pPr>
      <w:r>
        <w:rPr>
          <w:rFonts w:hint="eastAsia"/>
        </w:rPr>
        <w:t xml:space="preserve">    </w:t>
      </w:r>
      <w:r>
        <w:rPr>
          <w:rFonts w:hint="eastAsia"/>
        </w:rPr>
        <w:t>正确答案为：分析艾氏剂的水样要用玻璃瓶采集。</w:t>
      </w:r>
    </w:p>
    <w:p w:rsidR="008808E2" w:rsidRDefault="008808E2" w:rsidP="004D5F44">
      <w:pPr>
        <w:snapToGrid w:val="0"/>
        <w:spacing w:line="360" w:lineRule="auto"/>
        <w:jc w:val="left"/>
      </w:pPr>
      <w:r>
        <w:rPr>
          <w:rFonts w:hint="eastAsia"/>
        </w:rPr>
        <w:t>10</w:t>
      </w:r>
      <w:r>
        <w:rPr>
          <w:rFonts w:hint="eastAsia"/>
        </w:rPr>
        <w:t>．用沸程</w:t>
      </w:r>
      <w:r>
        <w:rPr>
          <w:rFonts w:hint="eastAsia"/>
        </w:rPr>
        <w:t>60</w:t>
      </w:r>
      <w:r>
        <w:rPr>
          <w:rFonts w:hint="eastAsia"/>
        </w:rPr>
        <w:t>～</w:t>
      </w:r>
      <w:r>
        <w:rPr>
          <w:rFonts w:hint="eastAsia"/>
        </w:rPr>
        <w:t>90</w:t>
      </w:r>
      <w:r>
        <w:rPr>
          <w:rFonts w:hint="eastAsia"/>
        </w:rPr>
        <w:t>℃的石油醚提取水样中的有机氯农药，浓缩时水浴温度要控制在</w:t>
      </w:r>
      <w:r>
        <w:rPr>
          <w:rFonts w:hint="eastAsia"/>
        </w:rPr>
        <w:t>70</w:t>
      </w:r>
      <w:r>
        <w:rPr>
          <w:rFonts w:hint="eastAsia"/>
        </w:rPr>
        <w:t>～</w:t>
      </w:r>
      <w:r>
        <w:rPr>
          <w:rFonts w:hint="eastAsia"/>
        </w:rPr>
        <w:t>100</w:t>
      </w:r>
      <w:r>
        <w:rPr>
          <w:rFonts w:hint="eastAsia"/>
        </w:rPr>
        <w:t>℃。</w:t>
      </w:r>
      <w:r>
        <w:rPr>
          <w:rFonts w:hint="eastAsia"/>
        </w:rPr>
        <w:t>(    )</w:t>
      </w:r>
      <w:r>
        <w:rPr>
          <w:rFonts w:hint="eastAsia"/>
        </w:rPr>
        <w:t>①</w:t>
      </w:r>
    </w:p>
    <w:p w:rsidR="008808E2" w:rsidRDefault="008808E2" w:rsidP="004D5F44">
      <w:pPr>
        <w:snapToGrid w:val="0"/>
        <w:spacing w:line="360" w:lineRule="auto"/>
        <w:jc w:val="left"/>
      </w:pPr>
      <w:r>
        <w:rPr>
          <w:rFonts w:hint="eastAsia"/>
        </w:rPr>
        <w:t xml:space="preserve">    </w:t>
      </w:r>
      <w:r w:rsidRPr="007C594C">
        <w:rPr>
          <w:rFonts w:hint="eastAsia"/>
          <w:b/>
        </w:rPr>
        <w:t>答案：</w:t>
      </w:r>
      <w:r>
        <w:rPr>
          <w:rFonts w:hint="eastAsia"/>
        </w:rPr>
        <w:t>正确</w:t>
      </w:r>
    </w:p>
    <w:p w:rsidR="008808E2" w:rsidRPr="008808E2" w:rsidRDefault="008808E2" w:rsidP="004D5F44">
      <w:pPr>
        <w:snapToGrid w:val="0"/>
        <w:spacing w:line="360" w:lineRule="auto"/>
        <w:jc w:val="left"/>
        <w:rPr>
          <w:b/>
        </w:rPr>
      </w:pPr>
      <w:r w:rsidRPr="008808E2">
        <w:rPr>
          <w:rFonts w:hint="eastAsia"/>
          <w:b/>
        </w:rPr>
        <w:t>三、选择题</w:t>
      </w:r>
    </w:p>
    <w:p w:rsidR="008808E2" w:rsidRDefault="008808E2" w:rsidP="004D5F44">
      <w:pPr>
        <w:snapToGrid w:val="0"/>
        <w:spacing w:line="360" w:lineRule="auto"/>
        <w:jc w:val="left"/>
      </w:pPr>
      <w:r>
        <w:rPr>
          <w:rFonts w:hint="eastAsia"/>
        </w:rPr>
        <w:lastRenderedPageBreak/>
        <w:t>1</w:t>
      </w:r>
      <w:r>
        <w:rPr>
          <w:rFonts w:hint="eastAsia"/>
        </w:rPr>
        <w:t>．《水质六六六、滴滴涕的测定气相色谱法》</w:t>
      </w:r>
      <w:r>
        <w:rPr>
          <w:rFonts w:hint="eastAsia"/>
        </w:rPr>
        <w:t>(GB</w:t>
      </w:r>
      <w:r>
        <w:rPr>
          <w:rFonts w:hint="eastAsia"/>
        </w:rPr>
        <w:t>／</w:t>
      </w:r>
      <w:r>
        <w:rPr>
          <w:rFonts w:hint="eastAsia"/>
        </w:rPr>
        <w:t>T7492</w:t>
      </w:r>
      <w:r>
        <w:rPr>
          <w:rFonts w:hint="eastAsia"/>
        </w:rPr>
        <w:t>—</w:t>
      </w:r>
      <w:r>
        <w:rPr>
          <w:rFonts w:hint="eastAsia"/>
        </w:rPr>
        <w:t>1987)</w:t>
      </w:r>
      <w:r>
        <w:rPr>
          <w:rFonts w:hint="eastAsia"/>
        </w:rPr>
        <w:t>规定用</w:t>
      </w:r>
      <w:r>
        <w:rPr>
          <w:rFonts w:hint="eastAsia"/>
          <w:u w:val="single"/>
        </w:rPr>
        <w:t xml:space="preserve">           </w:t>
      </w:r>
      <w:r>
        <w:rPr>
          <w:rFonts w:hint="eastAsia"/>
        </w:rPr>
        <w:t>提取水样中的有机氯农药。</w:t>
      </w:r>
      <w:r>
        <w:rPr>
          <w:rFonts w:hint="eastAsia"/>
        </w:rPr>
        <w:t>(    )</w:t>
      </w:r>
      <w:r>
        <w:rPr>
          <w:rFonts w:hint="eastAsia"/>
        </w:rPr>
        <w:t>①</w:t>
      </w:r>
    </w:p>
    <w:p w:rsidR="008808E2" w:rsidRDefault="008808E2" w:rsidP="004D5F44">
      <w:pPr>
        <w:snapToGrid w:val="0"/>
        <w:spacing w:line="360" w:lineRule="auto"/>
        <w:jc w:val="left"/>
      </w:pPr>
      <w:r>
        <w:rPr>
          <w:rFonts w:hint="eastAsia"/>
        </w:rPr>
        <w:t xml:space="preserve">    A</w:t>
      </w:r>
      <w:r>
        <w:rPr>
          <w:rFonts w:hint="eastAsia"/>
        </w:rPr>
        <w:t>．三氯甲烷</w:t>
      </w:r>
      <w:r>
        <w:rPr>
          <w:rFonts w:hint="eastAsia"/>
        </w:rPr>
        <w:t xml:space="preserve">    B</w:t>
      </w:r>
      <w:r>
        <w:rPr>
          <w:rFonts w:hint="eastAsia"/>
        </w:rPr>
        <w:t>．苯</w:t>
      </w:r>
      <w:r>
        <w:rPr>
          <w:rFonts w:hint="eastAsia"/>
        </w:rPr>
        <w:t xml:space="preserve">    C</w:t>
      </w:r>
      <w:r>
        <w:rPr>
          <w:rFonts w:hint="eastAsia"/>
        </w:rPr>
        <w:t>．正己烷</w:t>
      </w:r>
      <w:r>
        <w:rPr>
          <w:rFonts w:hint="eastAsia"/>
        </w:rPr>
        <w:t xml:space="preserve">    D</w:t>
      </w:r>
      <w:r>
        <w:rPr>
          <w:rFonts w:hint="eastAsia"/>
        </w:rPr>
        <w:t>．石油醚</w:t>
      </w:r>
    </w:p>
    <w:p w:rsidR="00000CB1" w:rsidRDefault="008808E2" w:rsidP="004D5F44">
      <w:pPr>
        <w:snapToGrid w:val="0"/>
        <w:spacing w:line="360" w:lineRule="auto"/>
        <w:jc w:val="left"/>
      </w:pPr>
      <w:r>
        <w:rPr>
          <w:rFonts w:hint="eastAsia"/>
        </w:rPr>
        <w:t xml:space="preserve">    </w:t>
      </w:r>
      <w:r w:rsidRPr="007C594C">
        <w:rPr>
          <w:rFonts w:hint="eastAsia"/>
          <w:b/>
        </w:rPr>
        <w:t>答案：</w:t>
      </w:r>
      <w:r>
        <w:rPr>
          <w:rFonts w:hint="eastAsia"/>
        </w:rPr>
        <w:t>D</w:t>
      </w:r>
    </w:p>
    <w:p w:rsidR="00B95CF8" w:rsidRDefault="00B95CF8" w:rsidP="004D5F44">
      <w:pPr>
        <w:snapToGrid w:val="0"/>
        <w:spacing w:line="360" w:lineRule="auto"/>
        <w:jc w:val="left"/>
      </w:pPr>
      <w:r>
        <w:rPr>
          <w:rFonts w:hint="eastAsia"/>
        </w:rPr>
        <w:t>2</w:t>
      </w:r>
      <w:r>
        <w:rPr>
          <w:rFonts w:hint="eastAsia"/>
        </w:rPr>
        <w:t>．气相色谱法测定水中有机氯农药时，去除有机氯农药提取液中水分常用的干燥剂是</w:t>
      </w:r>
      <w:r>
        <w:rPr>
          <w:rFonts w:hint="eastAsia"/>
          <w:u w:val="single"/>
        </w:rPr>
        <w:t xml:space="preserve">       </w:t>
      </w:r>
      <w:r>
        <w:rPr>
          <w:rFonts w:hint="eastAsia"/>
        </w:rPr>
        <w:t>。</w:t>
      </w:r>
      <w:r>
        <w:rPr>
          <w:rFonts w:hint="eastAsia"/>
        </w:rPr>
        <w:t>(    )</w:t>
      </w:r>
      <w:r>
        <w:rPr>
          <w:rFonts w:hint="eastAsia"/>
        </w:rPr>
        <w:t>①②</w:t>
      </w:r>
    </w:p>
    <w:p w:rsidR="00B95CF8" w:rsidRDefault="00B95CF8" w:rsidP="004D5F44">
      <w:pPr>
        <w:snapToGrid w:val="0"/>
        <w:spacing w:line="360" w:lineRule="auto"/>
        <w:jc w:val="left"/>
      </w:pPr>
      <w:r>
        <w:rPr>
          <w:rFonts w:hint="eastAsia"/>
        </w:rPr>
        <w:t xml:space="preserve">    A</w:t>
      </w:r>
      <w:r>
        <w:rPr>
          <w:rFonts w:hint="eastAsia"/>
        </w:rPr>
        <w:t>．无水氯化钠</w:t>
      </w:r>
      <w:r>
        <w:rPr>
          <w:rFonts w:hint="eastAsia"/>
        </w:rPr>
        <w:t xml:space="preserve">  B</w:t>
      </w:r>
      <w:r>
        <w:rPr>
          <w:rFonts w:hint="eastAsia"/>
        </w:rPr>
        <w:t>．无水硫酸钠</w:t>
      </w:r>
      <w:r>
        <w:rPr>
          <w:rFonts w:hint="eastAsia"/>
        </w:rPr>
        <w:t xml:space="preserve">  C</w:t>
      </w:r>
      <w:r>
        <w:rPr>
          <w:rFonts w:hint="eastAsia"/>
        </w:rPr>
        <w:t>．无水氢氧化钠</w:t>
      </w:r>
      <w:r>
        <w:rPr>
          <w:rFonts w:hint="eastAsia"/>
        </w:rPr>
        <w:t xml:space="preserve">  D</w:t>
      </w:r>
      <w:r>
        <w:rPr>
          <w:rFonts w:hint="eastAsia"/>
        </w:rPr>
        <w:t>．无水碳酸钠</w:t>
      </w:r>
    </w:p>
    <w:p w:rsidR="00B95CF8" w:rsidRDefault="00B95CF8" w:rsidP="004D5F44">
      <w:pPr>
        <w:snapToGrid w:val="0"/>
        <w:spacing w:line="360" w:lineRule="auto"/>
        <w:jc w:val="left"/>
      </w:pPr>
      <w:r>
        <w:rPr>
          <w:rFonts w:hint="eastAsia"/>
        </w:rPr>
        <w:t xml:space="preserve">    </w:t>
      </w:r>
      <w:r w:rsidRPr="007C594C">
        <w:rPr>
          <w:rFonts w:hint="eastAsia"/>
          <w:b/>
        </w:rPr>
        <w:t>答案：</w:t>
      </w:r>
      <w:r>
        <w:rPr>
          <w:rFonts w:hint="eastAsia"/>
        </w:rPr>
        <w:t>B</w:t>
      </w:r>
    </w:p>
    <w:p w:rsidR="00B95CF8" w:rsidRDefault="00B95CF8" w:rsidP="004D5F44">
      <w:pPr>
        <w:snapToGrid w:val="0"/>
        <w:spacing w:line="360" w:lineRule="auto"/>
        <w:jc w:val="left"/>
      </w:pPr>
      <w:r>
        <w:rPr>
          <w:rFonts w:hint="eastAsia"/>
        </w:rPr>
        <w:t>3</w:t>
      </w:r>
      <w:r>
        <w:rPr>
          <w:rFonts w:hint="eastAsia"/>
        </w:rPr>
        <w:t>．气相色谱法测定水中有机氯农药时，除石油醚外，常用于萃取的试剂是</w:t>
      </w:r>
      <w:r>
        <w:rPr>
          <w:rFonts w:hint="eastAsia"/>
          <w:u w:val="single"/>
        </w:rPr>
        <w:t xml:space="preserve">           </w:t>
      </w:r>
      <w:r>
        <w:rPr>
          <w:rFonts w:hint="eastAsia"/>
        </w:rPr>
        <w:t>。</w:t>
      </w:r>
      <w:r>
        <w:rPr>
          <w:rFonts w:hint="eastAsia"/>
        </w:rPr>
        <w:t>(    )</w:t>
      </w:r>
      <w:r>
        <w:rPr>
          <w:rFonts w:hint="eastAsia"/>
        </w:rPr>
        <w:t>②</w:t>
      </w:r>
    </w:p>
    <w:p w:rsidR="00B95CF8" w:rsidRDefault="00B95CF8" w:rsidP="004D5F44">
      <w:pPr>
        <w:snapToGrid w:val="0"/>
        <w:spacing w:line="360" w:lineRule="auto"/>
        <w:jc w:val="left"/>
      </w:pPr>
      <w:r>
        <w:rPr>
          <w:rFonts w:hint="eastAsia"/>
        </w:rPr>
        <w:t xml:space="preserve">    A</w:t>
      </w:r>
      <w:r>
        <w:rPr>
          <w:rFonts w:hint="eastAsia"/>
        </w:rPr>
        <w:t>．三氯甲烷</w:t>
      </w:r>
      <w:r>
        <w:rPr>
          <w:rFonts w:hint="eastAsia"/>
        </w:rPr>
        <w:t xml:space="preserve">    B</w:t>
      </w:r>
      <w:r>
        <w:rPr>
          <w:rFonts w:hint="eastAsia"/>
        </w:rPr>
        <w:t>．苯</w:t>
      </w:r>
      <w:r>
        <w:rPr>
          <w:rFonts w:hint="eastAsia"/>
        </w:rPr>
        <w:t xml:space="preserve">    C</w:t>
      </w:r>
      <w:r>
        <w:rPr>
          <w:rFonts w:hint="eastAsia"/>
        </w:rPr>
        <w:t>．正己烷</w:t>
      </w:r>
      <w:r>
        <w:rPr>
          <w:rFonts w:hint="eastAsia"/>
        </w:rPr>
        <w:t xml:space="preserve">    D</w:t>
      </w:r>
      <w:r>
        <w:rPr>
          <w:rFonts w:hint="eastAsia"/>
        </w:rPr>
        <w:t>．丙酮</w:t>
      </w:r>
    </w:p>
    <w:p w:rsidR="00B95CF8" w:rsidRDefault="00B95CF8"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C</w:t>
      </w:r>
    </w:p>
    <w:p w:rsidR="008768EC" w:rsidRDefault="00B95CF8" w:rsidP="004D5F44">
      <w:pPr>
        <w:snapToGrid w:val="0"/>
        <w:spacing w:line="360" w:lineRule="auto"/>
        <w:jc w:val="left"/>
        <w:rPr>
          <w:b/>
        </w:rPr>
      </w:pPr>
      <w:r w:rsidRPr="008768EC">
        <w:rPr>
          <w:rFonts w:hint="eastAsia"/>
          <w:b/>
        </w:rPr>
        <w:t>四、问答题</w:t>
      </w:r>
    </w:p>
    <w:p w:rsidR="00B95CF8" w:rsidRPr="008768EC" w:rsidRDefault="00B95CF8" w:rsidP="004D5F44">
      <w:pPr>
        <w:snapToGrid w:val="0"/>
        <w:spacing w:line="360" w:lineRule="auto"/>
        <w:jc w:val="left"/>
        <w:rPr>
          <w:b/>
        </w:rPr>
      </w:pPr>
      <w:r>
        <w:rPr>
          <w:rFonts w:hint="eastAsia"/>
        </w:rPr>
        <w:t>1</w:t>
      </w:r>
      <w:r>
        <w:rPr>
          <w:rFonts w:hint="eastAsia"/>
        </w:rPr>
        <w:t>．气相色谱法测定水中有机氯农药时，水样用浓硫酸净化可除去哪些于扰物质</w:t>
      </w:r>
      <w:r>
        <w:rPr>
          <w:rFonts w:hint="eastAsia"/>
        </w:rPr>
        <w:t>?</w:t>
      </w:r>
      <w:r>
        <w:rPr>
          <w:rFonts w:hint="eastAsia"/>
        </w:rPr>
        <w:t>净化操作时应注意什么</w:t>
      </w:r>
      <w:r>
        <w:rPr>
          <w:rFonts w:hint="eastAsia"/>
        </w:rPr>
        <w:t>?</w:t>
      </w:r>
      <w:r>
        <w:rPr>
          <w:rFonts w:hint="eastAsia"/>
        </w:rPr>
        <w:t>①②</w:t>
      </w:r>
    </w:p>
    <w:p w:rsidR="00B95CF8" w:rsidRDefault="00B95CF8"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浓硫酸可除去同时被萃取的油脂类化合物、卤代类农药、有机磷农药、不饱和烃和邻苯二甲酸酯等干扰物质。萃取液加硫酸后，开始要轻摇分液漏斗，注意放气，以防受热不均引起爆裂；然后激烈振摇</w:t>
      </w:r>
      <w:r>
        <w:rPr>
          <w:rFonts w:hint="eastAsia"/>
        </w:rPr>
        <w:t>5</w:t>
      </w:r>
      <w:r>
        <w:rPr>
          <w:rFonts w:hint="eastAsia"/>
        </w:rPr>
        <w:t>～</w:t>
      </w:r>
      <w:r>
        <w:rPr>
          <w:rFonts w:hint="eastAsia"/>
        </w:rPr>
        <w:t>10s</w:t>
      </w:r>
      <w:r>
        <w:rPr>
          <w:rFonts w:hint="eastAsia"/>
        </w:rPr>
        <w:t>，静置分层后弃去下层硫酸，重复数次至硫酸层五色。</w:t>
      </w:r>
    </w:p>
    <w:p w:rsidR="00B95CF8" w:rsidRDefault="00B95CF8" w:rsidP="004D5F44">
      <w:pPr>
        <w:snapToGrid w:val="0"/>
        <w:spacing w:line="360" w:lineRule="auto"/>
        <w:jc w:val="left"/>
      </w:pPr>
      <w:r>
        <w:rPr>
          <w:rFonts w:hint="eastAsia"/>
        </w:rPr>
        <w:t>2</w:t>
      </w:r>
      <w:r>
        <w:rPr>
          <w:rFonts w:hint="eastAsia"/>
        </w:rPr>
        <w:t>．毛细管柱气相色谱法能分离、分析</w:t>
      </w:r>
      <w:r>
        <w:rPr>
          <w:rFonts w:hint="eastAsia"/>
        </w:rPr>
        <w:t>20</w:t>
      </w:r>
      <w:r>
        <w:rPr>
          <w:rFonts w:hint="eastAsia"/>
        </w:rPr>
        <w:t>种有机氯农药，试说出其中的</w:t>
      </w:r>
      <w:r>
        <w:rPr>
          <w:rFonts w:hint="eastAsia"/>
        </w:rPr>
        <w:t>10</w:t>
      </w:r>
      <w:r>
        <w:rPr>
          <w:rFonts w:hint="eastAsia"/>
        </w:rPr>
        <w:t>种。②</w:t>
      </w:r>
    </w:p>
    <w:p w:rsidR="008768EC" w:rsidRDefault="00B95CF8" w:rsidP="004D5F44">
      <w:pPr>
        <w:snapToGrid w:val="0"/>
        <w:spacing w:line="360" w:lineRule="auto"/>
        <w:jc w:val="left"/>
      </w:pPr>
      <w:r>
        <w:rPr>
          <w:rFonts w:hint="eastAsia"/>
        </w:rPr>
        <w:t xml:space="preserve">  </w:t>
      </w:r>
      <w:r w:rsidRPr="007C594C">
        <w:rPr>
          <w:rFonts w:hint="eastAsia"/>
          <w:b/>
        </w:rPr>
        <w:t>答案：</w:t>
      </w:r>
      <w:r>
        <w:rPr>
          <w:rFonts w:hint="eastAsia"/>
        </w:rPr>
        <w:t>α</w:t>
      </w:r>
      <w:r>
        <w:rPr>
          <w:rFonts w:hint="eastAsia"/>
        </w:rPr>
        <w:t>-</w:t>
      </w:r>
      <w:r>
        <w:rPr>
          <w:rFonts w:hint="eastAsia"/>
        </w:rPr>
        <w:t>六六六、β</w:t>
      </w:r>
      <w:r>
        <w:rPr>
          <w:rFonts w:hint="eastAsia"/>
        </w:rPr>
        <w:t>-</w:t>
      </w:r>
      <w:r>
        <w:rPr>
          <w:rFonts w:hint="eastAsia"/>
        </w:rPr>
        <w:t>六六六、γ</w:t>
      </w:r>
      <w:r>
        <w:rPr>
          <w:rFonts w:hint="eastAsia"/>
        </w:rPr>
        <w:t>-</w:t>
      </w:r>
      <w:r>
        <w:rPr>
          <w:rFonts w:hint="eastAsia"/>
        </w:rPr>
        <w:t>六六六、δ</w:t>
      </w:r>
      <w:r>
        <w:rPr>
          <w:rFonts w:hint="eastAsia"/>
        </w:rPr>
        <w:t>-</w:t>
      </w:r>
      <w:r>
        <w:rPr>
          <w:rFonts w:hint="eastAsia"/>
        </w:rPr>
        <w:t>六六六、</w:t>
      </w:r>
      <w:r>
        <w:rPr>
          <w:rFonts w:hint="eastAsia"/>
        </w:rPr>
        <w:t>p,p'-DDE</w:t>
      </w:r>
      <w:r>
        <w:rPr>
          <w:rFonts w:hint="eastAsia"/>
        </w:rPr>
        <w:t>、</w:t>
      </w:r>
      <w:r>
        <w:rPr>
          <w:rFonts w:hint="eastAsia"/>
        </w:rPr>
        <w:t>o,P'-DDT</w:t>
      </w:r>
      <w:r>
        <w:rPr>
          <w:rFonts w:hint="eastAsia"/>
        </w:rPr>
        <w:t>、</w:t>
      </w:r>
      <w:r>
        <w:rPr>
          <w:rFonts w:hint="eastAsia"/>
        </w:rPr>
        <w:t>p,p'-DDD</w:t>
      </w:r>
      <w:r>
        <w:rPr>
          <w:rFonts w:hint="eastAsia"/>
        </w:rPr>
        <w:t>、</w:t>
      </w:r>
      <w:r w:rsidR="004D6534">
        <w:rPr>
          <w:rFonts w:hint="eastAsia"/>
        </w:rPr>
        <w:t>P,P</w:t>
      </w:r>
      <w:r w:rsidR="004D6534" w:rsidRPr="004D6534">
        <w:rPr>
          <w:rFonts w:hint="eastAsia"/>
          <w:spacing w:val="-20"/>
          <w:szCs w:val="21"/>
        </w:rPr>
        <w:t>＇</w:t>
      </w:r>
      <w:r w:rsidR="004D6534" w:rsidRPr="004D6534">
        <w:rPr>
          <w:rFonts w:hint="eastAsia"/>
          <w:spacing w:val="-20"/>
          <w:szCs w:val="21"/>
        </w:rPr>
        <w:t>-</w:t>
      </w:r>
      <w:r w:rsidRPr="004D6534">
        <w:rPr>
          <w:rFonts w:hint="eastAsia"/>
        </w:rPr>
        <w:t>DDT</w:t>
      </w:r>
      <w:r>
        <w:rPr>
          <w:rFonts w:hint="eastAsia"/>
        </w:rPr>
        <w:t>、六氯苯</w:t>
      </w:r>
      <w:r>
        <w:rPr>
          <w:rFonts w:hint="eastAsia"/>
        </w:rPr>
        <w:t>(HCB)</w:t>
      </w:r>
      <w:r>
        <w:rPr>
          <w:rFonts w:hint="eastAsia"/>
        </w:rPr>
        <w:t>、七氯、艾氏剂、环氧七氯、硫丹</w:t>
      </w:r>
      <w:r>
        <w:rPr>
          <w:rFonts w:hint="eastAsia"/>
        </w:rPr>
        <w:t>I</w:t>
      </w:r>
      <w:r>
        <w:rPr>
          <w:rFonts w:hint="eastAsia"/>
        </w:rPr>
        <w:t>、硫丹Ⅱ、狄氏剂、异狄氏剂、γ</w:t>
      </w:r>
      <w:r>
        <w:rPr>
          <w:rFonts w:hint="eastAsia"/>
        </w:rPr>
        <w:t>-</w:t>
      </w:r>
      <w:r>
        <w:rPr>
          <w:rFonts w:hint="eastAsia"/>
        </w:rPr>
        <w:t>氯丹、α</w:t>
      </w:r>
      <w:r>
        <w:rPr>
          <w:rFonts w:hint="eastAsia"/>
        </w:rPr>
        <w:t>-</w:t>
      </w:r>
      <w:r>
        <w:rPr>
          <w:rFonts w:hint="eastAsia"/>
        </w:rPr>
        <w:t>氯丹、异狄氏醛、异狄氏酮。</w:t>
      </w:r>
      <w:r>
        <w:rPr>
          <w:rFonts w:hint="eastAsia"/>
        </w:rPr>
        <w:t xml:space="preserve">    </w:t>
      </w:r>
    </w:p>
    <w:p w:rsidR="00B95CF8" w:rsidRPr="008768EC" w:rsidRDefault="00B95CF8" w:rsidP="004D5F44">
      <w:pPr>
        <w:snapToGrid w:val="0"/>
        <w:spacing w:line="360" w:lineRule="auto"/>
        <w:jc w:val="left"/>
        <w:rPr>
          <w:b/>
        </w:rPr>
      </w:pPr>
      <w:r w:rsidRPr="008768EC">
        <w:rPr>
          <w:rFonts w:hint="eastAsia"/>
          <w:b/>
        </w:rPr>
        <w:t>五、计算题</w:t>
      </w:r>
    </w:p>
    <w:p w:rsidR="00B95CF8" w:rsidRDefault="00B95CF8" w:rsidP="004D5F44">
      <w:pPr>
        <w:snapToGrid w:val="0"/>
        <w:spacing w:line="360" w:lineRule="auto"/>
        <w:jc w:val="left"/>
      </w:pPr>
      <w:r>
        <w:rPr>
          <w:rFonts w:hint="eastAsia"/>
        </w:rPr>
        <w:t xml:space="preserve">    </w:t>
      </w:r>
      <w:r>
        <w:rPr>
          <w:rFonts w:hint="eastAsia"/>
        </w:rPr>
        <w:t>分析某水样中</w:t>
      </w:r>
      <w:r w:rsidR="008768EC">
        <w:rPr>
          <w:rFonts w:hint="eastAsia"/>
        </w:rPr>
        <w:t>α</w:t>
      </w:r>
      <w:r>
        <w:rPr>
          <w:rFonts w:hint="eastAsia"/>
        </w:rPr>
        <w:t>-</w:t>
      </w:r>
      <w:r>
        <w:rPr>
          <w:rFonts w:hint="eastAsia"/>
        </w:rPr>
        <w:t>六六六浓度，取水样</w:t>
      </w:r>
      <w:r>
        <w:rPr>
          <w:rFonts w:hint="eastAsia"/>
        </w:rPr>
        <w:t>100ml</w:t>
      </w:r>
      <w:r>
        <w:rPr>
          <w:rFonts w:hint="eastAsia"/>
        </w:rPr>
        <w:t>用石油醚萃取，经净化、脱水后，定容</w:t>
      </w:r>
      <w:r>
        <w:rPr>
          <w:rFonts w:hint="eastAsia"/>
        </w:rPr>
        <w:t>5</w:t>
      </w:r>
      <w:r w:rsidR="008768EC">
        <w:rPr>
          <w:rFonts w:hint="eastAsia"/>
        </w:rPr>
        <w:t>.</w:t>
      </w:r>
      <w:r>
        <w:rPr>
          <w:rFonts w:hint="eastAsia"/>
        </w:rPr>
        <w:t>0ml</w:t>
      </w:r>
      <w:r>
        <w:rPr>
          <w:rFonts w:hint="eastAsia"/>
        </w:rPr>
        <w:t>供色谱分析用，取标准溶液和样品各</w:t>
      </w:r>
      <w:r>
        <w:rPr>
          <w:rFonts w:hint="eastAsia"/>
        </w:rPr>
        <w:t>5</w:t>
      </w:r>
      <w:r>
        <w:rPr>
          <w:rFonts w:hint="eastAsia"/>
        </w:rPr>
        <w:t>μ</w:t>
      </w:r>
      <w:r>
        <w:rPr>
          <w:rFonts w:hint="eastAsia"/>
        </w:rPr>
        <w:t>l</w:t>
      </w:r>
      <w:r>
        <w:rPr>
          <w:rFonts w:hint="eastAsia"/>
        </w:rPr>
        <w:t>上机测定，测得样品峰高</w:t>
      </w:r>
      <w:r>
        <w:rPr>
          <w:rFonts w:hint="eastAsia"/>
        </w:rPr>
        <w:t>85</w:t>
      </w:r>
      <w:r w:rsidR="008768EC">
        <w:rPr>
          <w:rFonts w:hint="eastAsia"/>
        </w:rPr>
        <w:t>.</w:t>
      </w:r>
      <w:r>
        <w:rPr>
          <w:rFonts w:hint="eastAsia"/>
        </w:rPr>
        <w:t>0mm</w:t>
      </w:r>
      <w:r>
        <w:rPr>
          <w:rFonts w:hint="eastAsia"/>
        </w:rPr>
        <w:t>，标准溶液峰高</w:t>
      </w:r>
      <w:r>
        <w:rPr>
          <w:rFonts w:hint="eastAsia"/>
        </w:rPr>
        <w:t>62</w:t>
      </w:r>
      <w:r w:rsidR="008768EC">
        <w:rPr>
          <w:rFonts w:hint="eastAsia"/>
        </w:rPr>
        <w:t>.</w:t>
      </w:r>
      <w:r>
        <w:rPr>
          <w:rFonts w:hint="eastAsia"/>
        </w:rPr>
        <w:t>0mm</w:t>
      </w:r>
      <w:r>
        <w:rPr>
          <w:rFonts w:hint="eastAsia"/>
        </w:rPr>
        <w:t>，标准液浓度</w:t>
      </w:r>
      <w:r>
        <w:rPr>
          <w:rFonts w:hint="eastAsia"/>
        </w:rPr>
        <w:t>20</w:t>
      </w:r>
      <w:r w:rsidR="008768EC">
        <w:rPr>
          <w:rFonts w:hint="eastAsia"/>
        </w:rPr>
        <w:t>.</w:t>
      </w:r>
      <w:r>
        <w:rPr>
          <w:rFonts w:hint="eastAsia"/>
        </w:rPr>
        <w:t>0mg</w:t>
      </w:r>
      <w:r>
        <w:rPr>
          <w:rFonts w:hint="eastAsia"/>
        </w:rPr>
        <w:t>／</w:t>
      </w:r>
      <w:r>
        <w:rPr>
          <w:rFonts w:hint="eastAsia"/>
        </w:rPr>
        <w:t>L,</w:t>
      </w:r>
      <w:r>
        <w:rPr>
          <w:rFonts w:hint="eastAsia"/>
        </w:rPr>
        <w:t>求水样中被测组分α</w:t>
      </w:r>
      <w:r>
        <w:rPr>
          <w:rFonts w:hint="eastAsia"/>
        </w:rPr>
        <w:t>-</w:t>
      </w:r>
      <w:r>
        <w:rPr>
          <w:rFonts w:hint="eastAsia"/>
        </w:rPr>
        <w:t>六六六的浓度。</w:t>
      </w:r>
    </w:p>
    <w:p w:rsidR="00B95CF8" w:rsidRDefault="00B95CF8" w:rsidP="007C594C">
      <w:pPr>
        <w:snapToGrid w:val="0"/>
        <w:spacing w:line="360" w:lineRule="auto"/>
        <w:ind w:left="840" w:hangingChars="400" w:hanging="840"/>
        <w:jc w:val="left"/>
      </w:pPr>
      <w:r>
        <w:rPr>
          <w:rFonts w:hint="eastAsia"/>
        </w:rPr>
        <w:t xml:space="preserve">  </w:t>
      </w:r>
      <w:r w:rsidRPr="007C594C">
        <w:rPr>
          <w:rFonts w:hint="eastAsia"/>
          <w:b/>
        </w:rPr>
        <w:t>答案：</w:t>
      </w:r>
      <w:r>
        <w:rPr>
          <w:rFonts w:hint="eastAsia"/>
        </w:rPr>
        <w:t>已知样品峰高</w:t>
      </w:r>
      <w:r>
        <w:rPr>
          <w:rFonts w:hint="eastAsia"/>
        </w:rPr>
        <w:t>85</w:t>
      </w:r>
      <w:r w:rsidR="008768EC">
        <w:rPr>
          <w:rFonts w:hint="eastAsia"/>
        </w:rPr>
        <w:t>.</w:t>
      </w:r>
      <w:r>
        <w:rPr>
          <w:rFonts w:hint="eastAsia"/>
        </w:rPr>
        <w:t>0mm</w:t>
      </w:r>
      <w:r>
        <w:rPr>
          <w:rFonts w:hint="eastAsia"/>
        </w:rPr>
        <w:t>，标准峰高</w:t>
      </w:r>
      <w:r>
        <w:rPr>
          <w:rFonts w:hint="eastAsia"/>
        </w:rPr>
        <w:t>62</w:t>
      </w:r>
      <w:r w:rsidR="008768EC">
        <w:rPr>
          <w:rFonts w:hint="eastAsia"/>
        </w:rPr>
        <w:t>.</w:t>
      </w:r>
      <w:r>
        <w:rPr>
          <w:rFonts w:hint="eastAsia"/>
        </w:rPr>
        <w:t>0mm</w:t>
      </w:r>
      <w:r>
        <w:rPr>
          <w:rFonts w:hint="eastAsia"/>
        </w:rPr>
        <w:t>，标准液浓度</w:t>
      </w:r>
      <w:r>
        <w:rPr>
          <w:rFonts w:hint="eastAsia"/>
        </w:rPr>
        <w:t>20</w:t>
      </w:r>
      <w:r w:rsidR="008768EC">
        <w:rPr>
          <w:rFonts w:hint="eastAsia"/>
        </w:rPr>
        <w:t>.</w:t>
      </w:r>
      <w:r>
        <w:rPr>
          <w:rFonts w:hint="eastAsia"/>
        </w:rPr>
        <w:t>0mg</w:t>
      </w:r>
      <w:r>
        <w:rPr>
          <w:rFonts w:hint="eastAsia"/>
        </w:rPr>
        <w:t>／</w:t>
      </w:r>
      <w:r>
        <w:rPr>
          <w:rFonts w:hint="eastAsia"/>
        </w:rPr>
        <w:t>L</w:t>
      </w:r>
      <w:r>
        <w:rPr>
          <w:rFonts w:hint="eastAsia"/>
        </w:rPr>
        <w:t>，富集倍数为</w:t>
      </w:r>
      <w:r>
        <w:rPr>
          <w:rFonts w:hint="eastAsia"/>
        </w:rPr>
        <w:t>100ml</w:t>
      </w:r>
      <w:r>
        <w:rPr>
          <w:rFonts w:hint="eastAsia"/>
        </w:rPr>
        <w:t>／</w:t>
      </w:r>
      <w:r>
        <w:rPr>
          <w:rFonts w:hint="eastAsia"/>
        </w:rPr>
        <w:t>5</w:t>
      </w:r>
      <w:r w:rsidR="008768EC">
        <w:rPr>
          <w:rFonts w:hint="eastAsia"/>
        </w:rPr>
        <w:t>.</w:t>
      </w:r>
      <w:r>
        <w:rPr>
          <w:rFonts w:hint="eastAsia"/>
        </w:rPr>
        <w:t>0ml=20</w:t>
      </w:r>
      <w:r>
        <w:rPr>
          <w:rFonts w:hint="eastAsia"/>
        </w:rPr>
        <w:t>倍</w:t>
      </w:r>
    </w:p>
    <w:p w:rsidR="00B95CF8" w:rsidRDefault="00B95CF8" w:rsidP="004D5F44">
      <w:pPr>
        <w:snapToGrid w:val="0"/>
        <w:spacing w:line="360" w:lineRule="auto"/>
        <w:jc w:val="left"/>
      </w:pPr>
      <w:r>
        <w:rPr>
          <w:rFonts w:hint="eastAsia"/>
        </w:rPr>
        <w:t xml:space="preserve">   </w:t>
      </w:r>
      <w:r w:rsidR="008768EC">
        <w:rPr>
          <w:rFonts w:hint="eastAsia"/>
        </w:rPr>
        <w:t xml:space="preserve">    </w:t>
      </w:r>
      <w:r w:rsidR="00041647" w:rsidRPr="008768EC">
        <w:rPr>
          <w:position w:val="-24"/>
        </w:rPr>
        <w:object w:dxaOrig="3320" w:dyaOrig="620">
          <v:shape id="_x0000_i1109" type="#_x0000_t75" style="width:165.75pt;height:30.75pt" o:ole="">
            <v:imagedata r:id="rId166" o:title=""/>
          </v:shape>
          <o:OLEObject Type="Embed" ProgID="Equation.3" ShapeID="_x0000_i1109" DrawAspect="Content" ObjectID="_1514295730" r:id="rId167"/>
        </w:object>
      </w:r>
    </w:p>
    <w:p w:rsidR="00B95CF8" w:rsidRPr="008768EC" w:rsidRDefault="00B95CF8" w:rsidP="004D5F44">
      <w:pPr>
        <w:snapToGrid w:val="0"/>
        <w:spacing w:line="360" w:lineRule="auto"/>
        <w:jc w:val="left"/>
        <w:rPr>
          <w:b/>
        </w:rPr>
      </w:pPr>
      <w:r w:rsidRPr="008768EC">
        <w:rPr>
          <w:rFonts w:hint="eastAsia"/>
          <w:b/>
        </w:rPr>
        <w:t>参考文献</w:t>
      </w:r>
    </w:p>
    <w:p w:rsidR="00B95CF8" w:rsidRDefault="00B95CF8" w:rsidP="004D5F44">
      <w:pPr>
        <w:snapToGrid w:val="0"/>
        <w:spacing w:line="360" w:lineRule="auto"/>
        <w:jc w:val="left"/>
      </w:pPr>
      <w:r>
        <w:rPr>
          <w:rFonts w:hint="eastAsia"/>
        </w:rPr>
        <w:t>[1</w:t>
      </w:r>
      <w:r w:rsidR="008768EC">
        <w:rPr>
          <w:rFonts w:hint="eastAsia"/>
        </w:rPr>
        <w:t>]</w:t>
      </w:r>
      <w:r>
        <w:rPr>
          <w:rFonts w:hint="eastAsia"/>
        </w:rPr>
        <w:t xml:space="preserve">  </w:t>
      </w:r>
      <w:r>
        <w:rPr>
          <w:rFonts w:hint="eastAsia"/>
        </w:rPr>
        <w:t>水质</w:t>
      </w:r>
      <w:r>
        <w:rPr>
          <w:rFonts w:hint="eastAsia"/>
        </w:rPr>
        <w:t xml:space="preserve">  </w:t>
      </w:r>
      <w:r>
        <w:rPr>
          <w:rFonts w:hint="eastAsia"/>
        </w:rPr>
        <w:t>六六六、滴滴涕的测定</w:t>
      </w:r>
      <w:r>
        <w:rPr>
          <w:rFonts w:hint="eastAsia"/>
        </w:rPr>
        <w:t xml:space="preserve">  </w:t>
      </w:r>
      <w:r>
        <w:rPr>
          <w:rFonts w:hint="eastAsia"/>
        </w:rPr>
        <w:t>气相色谱法</w:t>
      </w:r>
      <w:r>
        <w:rPr>
          <w:rFonts w:hint="eastAsia"/>
        </w:rPr>
        <w:t>(GB</w:t>
      </w:r>
      <w:r>
        <w:rPr>
          <w:rFonts w:hint="eastAsia"/>
        </w:rPr>
        <w:t>／</w:t>
      </w:r>
      <w:r>
        <w:rPr>
          <w:rFonts w:hint="eastAsia"/>
        </w:rPr>
        <w:t>T7492--1987)</w:t>
      </w:r>
      <w:r>
        <w:rPr>
          <w:rFonts w:hint="eastAsia"/>
        </w:rPr>
        <w:t>．</w:t>
      </w:r>
    </w:p>
    <w:p w:rsidR="00B95CF8" w:rsidRDefault="00B95CF8"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B95CF8" w:rsidRDefault="00B95CF8"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215582" w:rsidRDefault="00B95CF8" w:rsidP="004D5F44">
      <w:pPr>
        <w:snapToGrid w:val="0"/>
        <w:spacing w:line="360" w:lineRule="auto"/>
        <w:jc w:val="left"/>
      </w:pPr>
      <w:r>
        <w:rPr>
          <w:rFonts w:hint="eastAsia"/>
        </w:rPr>
        <w:lastRenderedPageBreak/>
        <w:t xml:space="preserve">    </w:t>
      </w:r>
      <w:r>
        <w:rPr>
          <w:rFonts w:hint="eastAsia"/>
        </w:rPr>
        <w:t>审核：申</w:t>
      </w:r>
      <w:r>
        <w:rPr>
          <w:rFonts w:hint="eastAsia"/>
        </w:rPr>
        <w:t xml:space="preserve">  </w:t>
      </w:r>
      <w:r>
        <w:rPr>
          <w:rFonts w:hint="eastAsia"/>
        </w:rPr>
        <w:t>剑</w:t>
      </w:r>
      <w:r>
        <w:rPr>
          <w:rFonts w:hint="eastAsia"/>
        </w:rPr>
        <w:t xml:space="preserve">  </w:t>
      </w:r>
      <w:r>
        <w:rPr>
          <w:rFonts w:hint="eastAsia"/>
        </w:rPr>
        <w:t>史箴</w:t>
      </w:r>
    </w:p>
    <w:p w:rsidR="00041647" w:rsidRPr="00041647" w:rsidRDefault="00041647" w:rsidP="004D5F44">
      <w:pPr>
        <w:snapToGrid w:val="0"/>
        <w:spacing w:line="360" w:lineRule="auto"/>
        <w:jc w:val="left"/>
        <w:rPr>
          <w:b/>
        </w:rPr>
      </w:pPr>
      <w:r w:rsidRPr="00041647">
        <w:rPr>
          <w:rFonts w:hint="eastAsia"/>
          <w:b/>
        </w:rPr>
        <w:t>(</w:t>
      </w:r>
      <w:r w:rsidRPr="00041647">
        <w:rPr>
          <w:rFonts w:hint="eastAsia"/>
          <w:b/>
        </w:rPr>
        <w:t>四</w:t>
      </w:r>
      <w:r w:rsidRPr="00041647">
        <w:rPr>
          <w:rFonts w:hint="eastAsia"/>
          <w:b/>
        </w:rPr>
        <w:t>)</w:t>
      </w:r>
      <w:r w:rsidRPr="00041647">
        <w:rPr>
          <w:rFonts w:hint="eastAsia"/>
          <w:b/>
        </w:rPr>
        <w:t>有机磷农药</w:t>
      </w:r>
    </w:p>
    <w:p w:rsidR="00041647" w:rsidRPr="00041647" w:rsidRDefault="00041647" w:rsidP="004D5F44">
      <w:pPr>
        <w:snapToGrid w:val="0"/>
        <w:spacing w:line="360" w:lineRule="auto"/>
        <w:jc w:val="left"/>
        <w:rPr>
          <w:b/>
        </w:rPr>
      </w:pPr>
      <w:r w:rsidRPr="00041647">
        <w:rPr>
          <w:rFonts w:hint="eastAsia"/>
          <w:b/>
        </w:rPr>
        <w:t>分类号：</w:t>
      </w:r>
      <w:r w:rsidRPr="00041647">
        <w:rPr>
          <w:rFonts w:hint="eastAsia"/>
          <w:b/>
        </w:rPr>
        <w:t>W12-3</w:t>
      </w:r>
    </w:p>
    <w:p w:rsidR="00041647" w:rsidRPr="00041647" w:rsidRDefault="00041647" w:rsidP="004D5F44">
      <w:pPr>
        <w:snapToGrid w:val="0"/>
        <w:spacing w:line="360" w:lineRule="auto"/>
        <w:jc w:val="left"/>
        <w:rPr>
          <w:b/>
        </w:rPr>
      </w:pPr>
      <w:r w:rsidRPr="00041647">
        <w:rPr>
          <w:rFonts w:hint="eastAsia"/>
          <w:b/>
        </w:rPr>
        <w:t>一、填空题</w:t>
      </w:r>
    </w:p>
    <w:p w:rsidR="00041647" w:rsidRDefault="00041647" w:rsidP="004D5F44">
      <w:pPr>
        <w:snapToGrid w:val="0"/>
        <w:spacing w:line="360" w:lineRule="auto"/>
        <w:jc w:val="left"/>
      </w:pPr>
      <w:r>
        <w:rPr>
          <w:rFonts w:hint="eastAsia"/>
        </w:rPr>
        <w:t>1</w:t>
      </w:r>
      <w:r>
        <w:rPr>
          <w:rFonts w:hint="eastAsia"/>
        </w:rPr>
        <w:t>．气相色谱法测定水中有机磷农药中，萃取时如出现乳化现象，可添加适量的</w:t>
      </w:r>
      <w:r w:rsidR="003B456C">
        <w:rPr>
          <w:rFonts w:hint="eastAsia"/>
          <w:u w:val="single"/>
        </w:rPr>
        <w:t xml:space="preserve">           </w:t>
      </w:r>
      <w:r>
        <w:rPr>
          <w:rFonts w:hint="eastAsia"/>
        </w:rPr>
        <w:t>消除干扰。①②③④</w:t>
      </w:r>
    </w:p>
    <w:p w:rsidR="00041647" w:rsidRDefault="00041647"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氯化钠</w:t>
      </w:r>
    </w:p>
    <w:p w:rsidR="00041647" w:rsidRDefault="00041647" w:rsidP="004D5F44">
      <w:pPr>
        <w:snapToGrid w:val="0"/>
        <w:spacing w:line="360" w:lineRule="auto"/>
        <w:jc w:val="left"/>
      </w:pPr>
      <w:r>
        <w:rPr>
          <w:rFonts w:hint="eastAsia"/>
        </w:rPr>
        <w:t>2</w:t>
      </w:r>
      <w:r>
        <w:rPr>
          <w:rFonts w:hint="eastAsia"/>
        </w:rPr>
        <w:t>．有机磷农药易分解，水样在冰箱中低温保存一般不应超过</w:t>
      </w:r>
      <w:r w:rsidR="003B456C">
        <w:rPr>
          <w:rFonts w:hint="eastAsia"/>
          <w:u w:val="single"/>
        </w:rPr>
        <w:t xml:space="preserve">         </w:t>
      </w:r>
      <w:r>
        <w:rPr>
          <w:rFonts w:hint="eastAsia"/>
        </w:rPr>
        <w:t>d</w:t>
      </w:r>
      <w:r>
        <w:rPr>
          <w:rFonts w:hint="eastAsia"/>
        </w:rPr>
        <w:t>。②③④</w:t>
      </w:r>
    </w:p>
    <w:p w:rsidR="00041647" w:rsidRDefault="00041647" w:rsidP="004D5F44">
      <w:pPr>
        <w:snapToGrid w:val="0"/>
        <w:spacing w:line="360" w:lineRule="auto"/>
        <w:jc w:val="left"/>
      </w:pPr>
      <w:r>
        <w:rPr>
          <w:rFonts w:hint="eastAsia"/>
        </w:rPr>
        <w:t xml:space="preserve">  </w:t>
      </w:r>
      <w:r w:rsidRPr="007C594C">
        <w:rPr>
          <w:rFonts w:hint="eastAsia"/>
          <w:b/>
        </w:rPr>
        <w:t>答案：</w:t>
      </w:r>
      <w:r>
        <w:rPr>
          <w:rFonts w:hint="eastAsia"/>
        </w:rPr>
        <w:t>2</w:t>
      </w:r>
    </w:p>
    <w:p w:rsidR="00041647" w:rsidRDefault="00041647" w:rsidP="004D5F44">
      <w:pPr>
        <w:snapToGrid w:val="0"/>
        <w:spacing w:line="360" w:lineRule="auto"/>
        <w:jc w:val="left"/>
      </w:pPr>
      <w:r>
        <w:rPr>
          <w:rFonts w:hint="eastAsia"/>
        </w:rPr>
        <w:t>3</w:t>
      </w:r>
      <w:r>
        <w:rPr>
          <w:rFonts w:hint="eastAsia"/>
        </w:rPr>
        <w:t>．分析有机磷农药的土壤样品应在</w:t>
      </w:r>
      <w:r w:rsidR="003B456C">
        <w:rPr>
          <w:rFonts w:hint="eastAsia"/>
          <w:u w:val="single"/>
        </w:rPr>
        <w:t xml:space="preserve">          </w:t>
      </w:r>
      <w:r>
        <w:rPr>
          <w:rFonts w:hint="eastAsia"/>
        </w:rPr>
        <w:t>℃冷冻箱中保存。①</w:t>
      </w:r>
    </w:p>
    <w:p w:rsidR="00041647" w:rsidRDefault="00041647" w:rsidP="004D5F44">
      <w:pPr>
        <w:snapToGrid w:val="0"/>
        <w:spacing w:line="360" w:lineRule="auto"/>
        <w:jc w:val="left"/>
      </w:pPr>
      <w:r>
        <w:rPr>
          <w:rFonts w:hint="eastAsia"/>
        </w:rPr>
        <w:t xml:space="preserve">  </w:t>
      </w:r>
      <w:r w:rsidRPr="007C594C">
        <w:rPr>
          <w:rFonts w:hint="eastAsia"/>
          <w:b/>
        </w:rPr>
        <w:t>答案：</w:t>
      </w:r>
      <w:r w:rsidR="003B456C">
        <w:rPr>
          <w:rFonts w:hint="eastAsia"/>
        </w:rPr>
        <w:t>－</w:t>
      </w:r>
      <w:r>
        <w:rPr>
          <w:rFonts w:hint="eastAsia"/>
        </w:rPr>
        <w:t>18</w:t>
      </w:r>
    </w:p>
    <w:p w:rsidR="00041647" w:rsidRDefault="00041647" w:rsidP="004D5F44">
      <w:pPr>
        <w:snapToGrid w:val="0"/>
        <w:spacing w:line="360" w:lineRule="auto"/>
        <w:jc w:val="left"/>
      </w:pPr>
      <w:r>
        <w:rPr>
          <w:rFonts w:hint="eastAsia"/>
        </w:rPr>
        <w:t>4</w:t>
      </w:r>
      <w:r>
        <w:rPr>
          <w:rFonts w:hint="eastAsia"/>
        </w:rPr>
        <w:t>．气相色谱法测定土壤中有机磷农药时，样品用</w:t>
      </w:r>
      <w:r w:rsidR="003B456C">
        <w:rPr>
          <w:rFonts w:hint="eastAsia"/>
          <w:u w:val="single"/>
        </w:rPr>
        <w:t xml:space="preserve">           </w:t>
      </w:r>
      <w:r>
        <w:rPr>
          <w:rFonts w:hint="eastAsia"/>
        </w:rPr>
        <w:t>提取、</w:t>
      </w:r>
      <w:r w:rsidR="003B456C">
        <w:rPr>
          <w:rFonts w:hint="eastAsia"/>
          <w:u w:val="single"/>
        </w:rPr>
        <w:t xml:space="preserve">           </w:t>
      </w:r>
      <w:r>
        <w:rPr>
          <w:rFonts w:hint="eastAsia"/>
        </w:rPr>
        <w:t>萃取和</w:t>
      </w:r>
      <w:r w:rsidR="003B456C">
        <w:rPr>
          <w:rFonts w:hint="eastAsia"/>
          <w:u w:val="single"/>
        </w:rPr>
        <w:t xml:space="preserve">      </w:t>
      </w:r>
      <w:r>
        <w:rPr>
          <w:rFonts w:hint="eastAsia"/>
        </w:rPr>
        <w:t>法净化。①</w:t>
      </w:r>
    </w:p>
    <w:p w:rsidR="00041647" w:rsidRDefault="00041647" w:rsidP="004D5F44">
      <w:pPr>
        <w:snapToGrid w:val="0"/>
        <w:spacing w:line="360" w:lineRule="auto"/>
        <w:jc w:val="left"/>
      </w:pPr>
      <w:r>
        <w:rPr>
          <w:rFonts w:hint="eastAsia"/>
        </w:rPr>
        <w:t xml:space="preserve"> </w:t>
      </w:r>
      <w:r w:rsidRPr="007C594C">
        <w:rPr>
          <w:rFonts w:hint="eastAsia"/>
          <w:b/>
        </w:rPr>
        <w:t xml:space="preserve"> </w:t>
      </w:r>
      <w:r w:rsidRPr="007C594C">
        <w:rPr>
          <w:rFonts w:hint="eastAsia"/>
          <w:b/>
        </w:rPr>
        <w:t>答案：</w:t>
      </w:r>
      <w:r>
        <w:rPr>
          <w:rFonts w:hint="eastAsia"/>
        </w:rPr>
        <w:t>丙酮加水</w:t>
      </w:r>
      <w:r>
        <w:rPr>
          <w:rFonts w:hint="eastAsia"/>
        </w:rPr>
        <w:t xml:space="preserve">    </w:t>
      </w:r>
      <w:r>
        <w:rPr>
          <w:rFonts w:hint="eastAsia"/>
        </w:rPr>
        <w:t>二氯甲烷</w:t>
      </w:r>
      <w:r>
        <w:rPr>
          <w:rFonts w:hint="eastAsia"/>
        </w:rPr>
        <w:t xml:space="preserve">    </w:t>
      </w:r>
      <w:r>
        <w:rPr>
          <w:rFonts w:hint="eastAsia"/>
        </w:rPr>
        <w:t>凝结</w:t>
      </w:r>
    </w:p>
    <w:p w:rsidR="00041647" w:rsidRDefault="00041647" w:rsidP="004D5F44">
      <w:pPr>
        <w:snapToGrid w:val="0"/>
        <w:spacing w:line="360" w:lineRule="auto"/>
        <w:jc w:val="left"/>
      </w:pPr>
      <w:r>
        <w:rPr>
          <w:rFonts w:hint="eastAsia"/>
        </w:rPr>
        <w:t>5</w:t>
      </w:r>
      <w:r>
        <w:rPr>
          <w:rFonts w:hint="eastAsia"/>
        </w:rPr>
        <w:t>．气相色谱法测定土壤中有机磷农药时，样品先用丙酮水溶液浸泡</w:t>
      </w:r>
      <w:r w:rsidR="003B456C">
        <w:rPr>
          <w:rFonts w:hint="eastAsia"/>
          <w:u w:val="single"/>
        </w:rPr>
        <w:t xml:space="preserve">       </w:t>
      </w:r>
      <w:r>
        <w:rPr>
          <w:rFonts w:hint="eastAsia"/>
        </w:rPr>
        <w:t>h</w:t>
      </w:r>
      <w:r>
        <w:rPr>
          <w:rFonts w:hint="eastAsia"/>
        </w:rPr>
        <w:t>。①</w:t>
      </w:r>
    </w:p>
    <w:p w:rsidR="00041647" w:rsidRDefault="00041647" w:rsidP="004D5F44">
      <w:pPr>
        <w:snapToGrid w:val="0"/>
        <w:spacing w:line="360" w:lineRule="auto"/>
        <w:jc w:val="left"/>
      </w:pPr>
      <w:r>
        <w:rPr>
          <w:rFonts w:hint="eastAsia"/>
        </w:rPr>
        <w:t xml:space="preserve">  </w:t>
      </w:r>
      <w:r w:rsidRPr="007C594C">
        <w:rPr>
          <w:rFonts w:hint="eastAsia"/>
          <w:b/>
        </w:rPr>
        <w:t>答案：</w:t>
      </w:r>
      <w:r>
        <w:rPr>
          <w:rFonts w:hint="eastAsia"/>
        </w:rPr>
        <w:t>6</w:t>
      </w:r>
      <w:r>
        <w:rPr>
          <w:rFonts w:hint="eastAsia"/>
        </w:rPr>
        <w:t>～</w:t>
      </w:r>
      <w:r>
        <w:rPr>
          <w:rFonts w:hint="eastAsia"/>
        </w:rPr>
        <w:t>8</w:t>
      </w:r>
    </w:p>
    <w:p w:rsidR="00041647" w:rsidRDefault="00041647" w:rsidP="004D5F44">
      <w:pPr>
        <w:snapToGrid w:val="0"/>
        <w:spacing w:line="360" w:lineRule="auto"/>
        <w:jc w:val="left"/>
      </w:pPr>
      <w:r>
        <w:rPr>
          <w:rFonts w:hint="eastAsia"/>
        </w:rPr>
        <w:t>6</w:t>
      </w:r>
      <w:r>
        <w:rPr>
          <w:rFonts w:hint="eastAsia"/>
        </w:rPr>
        <w:t>．气相色谱法测定水中有机磷农药时，有机磷农药萃取液可在</w:t>
      </w:r>
      <w:r w:rsidR="003B456C">
        <w:rPr>
          <w:rFonts w:hint="eastAsia"/>
          <w:u w:val="single"/>
        </w:rPr>
        <w:t xml:space="preserve">       </w:t>
      </w:r>
      <w:r>
        <w:rPr>
          <w:rFonts w:hint="eastAsia"/>
        </w:rPr>
        <w:t>℃冰箱内保存，期限不能超过</w:t>
      </w:r>
      <w:r w:rsidR="003B456C">
        <w:rPr>
          <w:rFonts w:hint="eastAsia"/>
          <w:u w:val="single"/>
        </w:rPr>
        <w:t xml:space="preserve">          </w:t>
      </w:r>
      <w:r>
        <w:rPr>
          <w:rFonts w:hint="eastAsia"/>
        </w:rPr>
        <w:t>d</w:t>
      </w:r>
      <w:r>
        <w:rPr>
          <w:rFonts w:hint="eastAsia"/>
        </w:rPr>
        <w:t>。④</w:t>
      </w:r>
    </w:p>
    <w:p w:rsidR="00041647" w:rsidRDefault="00041647" w:rsidP="004D5F44">
      <w:pPr>
        <w:snapToGrid w:val="0"/>
        <w:spacing w:line="360" w:lineRule="auto"/>
        <w:jc w:val="left"/>
      </w:pPr>
      <w:r>
        <w:rPr>
          <w:rFonts w:hint="eastAsia"/>
        </w:rPr>
        <w:t xml:space="preserve">  </w:t>
      </w:r>
      <w:r w:rsidRPr="007C594C">
        <w:rPr>
          <w:rFonts w:hint="eastAsia"/>
          <w:b/>
        </w:rPr>
        <w:t>答案：</w:t>
      </w:r>
      <w:r>
        <w:rPr>
          <w:rFonts w:hint="eastAsia"/>
        </w:rPr>
        <w:t>4    14</w:t>
      </w:r>
    </w:p>
    <w:p w:rsidR="00041647" w:rsidRDefault="00041647" w:rsidP="004D5F44">
      <w:pPr>
        <w:spacing w:line="360" w:lineRule="auto"/>
      </w:pPr>
      <w:r>
        <w:rPr>
          <w:rFonts w:hint="eastAsia"/>
        </w:rPr>
        <w:t>7</w:t>
      </w:r>
      <w:r>
        <w:rPr>
          <w:rFonts w:hint="eastAsia"/>
        </w:rPr>
        <w:t>．气相色谱法测定水中有机磷农药时，常用有机磷农药中难分离的物质对是</w:t>
      </w:r>
      <w:r w:rsidR="003B456C">
        <w:rPr>
          <w:rFonts w:hint="eastAsia"/>
          <w:u w:val="single"/>
        </w:rPr>
        <w:t xml:space="preserve">                   </w:t>
      </w:r>
      <w:r>
        <w:rPr>
          <w:rFonts w:hint="eastAsia"/>
        </w:rPr>
        <w:t>和</w:t>
      </w:r>
      <w:r w:rsidR="003B456C">
        <w:rPr>
          <w:rFonts w:hint="eastAsia"/>
          <w:u w:val="single"/>
        </w:rPr>
        <w:t xml:space="preserve">                </w:t>
      </w:r>
      <w:r>
        <w:rPr>
          <w:rFonts w:hint="eastAsia"/>
        </w:rPr>
        <w:t>。②</w:t>
      </w:r>
    </w:p>
    <w:p w:rsidR="00041647" w:rsidRDefault="00041647" w:rsidP="004D5F44">
      <w:pPr>
        <w:snapToGrid w:val="0"/>
        <w:spacing w:line="360" w:lineRule="auto"/>
        <w:jc w:val="left"/>
      </w:pPr>
      <w:r>
        <w:rPr>
          <w:rFonts w:hint="eastAsia"/>
        </w:rPr>
        <w:t xml:space="preserve">  </w:t>
      </w:r>
      <w:r w:rsidRPr="007C594C">
        <w:rPr>
          <w:rFonts w:hint="eastAsia"/>
          <w:b/>
        </w:rPr>
        <w:t>答案：</w:t>
      </w:r>
      <w:r>
        <w:rPr>
          <w:rFonts w:hint="eastAsia"/>
        </w:rPr>
        <w:t>马拉硫磷</w:t>
      </w:r>
      <w:r>
        <w:rPr>
          <w:rFonts w:hint="eastAsia"/>
        </w:rPr>
        <w:t xml:space="preserve">    </w:t>
      </w:r>
      <w:r>
        <w:rPr>
          <w:rFonts w:hint="eastAsia"/>
        </w:rPr>
        <w:t>甲基对硫磷</w:t>
      </w:r>
    </w:p>
    <w:p w:rsidR="00041647" w:rsidRDefault="00041647" w:rsidP="004D5F44">
      <w:pPr>
        <w:snapToGrid w:val="0"/>
        <w:spacing w:line="360" w:lineRule="auto"/>
        <w:jc w:val="left"/>
      </w:pPr>
      <w:r>
        <w:rPr>
          <w:rFonts w:hint="eastAsia"/>
        </w:rPr>
        <w:t>8</w:t>
      </w:r>
      <w:r>
        <w:rPr>
          <w:rFonts w:hint="eastAsia"/>
        </w:rPr>
        <w:t>．气相色谱法测定水中有机磷农药时，常用的毛细管柱是</w:t>
      </w:r>
      <w:r w:rsidR="003B456C">
        <w:rPr>
          <w:rFonts w:hint="eastAsia"/>
          <w:u w:val="single"/>
        </w:rPr>
        <w:t xml:space="preserve">                          </w:t>
      </w:r>
      <w:r>
        <w:rPr>
          <w:rFonts w:hint="eastAsia"/>
        </w:rPr>
        <w:t>。④</w:t>
      </w:r>
    </w:p>
    <w:p w:rsidR="00041647" w:rsidRDefault="00041647" w:rsidP="004D5F44">
      <w:pPr>
        <w:snapToGrid w:val="0"/>
        <w:spacing w:line="360" w:lineRule="auto"/>
        <w:jc w:val="left"/>
      </w:pPr>
      <w:r>
        <w:rPr>
          <w:rFonts w:hint="eastAsia"/>
        </w:rPr>
        <w:t xml:space="preserve">  </w:t>
      </w:r>
      <w:r w:rsidRPr="00CE6D1F">
        <w:rPr>
          <w:rFonts w:hint="eastAsia"/>
          <w:b/>
        </w:rPr>
        <w:t>答案：</w:t>
      </w:r>
      <w:r>
        <w:rPr>
          <w:rFonts w:hint="eastAsia"/>
        </w:rPr>
        <w:t>HR</w:t>
      </w:r>
      <w:r w:rsidR="003B456C">
        <w:rPr>
          <w:rFonts w:hint="eastAsia"/>
        </w:rPr>
        <w:t>-</w:t>
      </w:r>
      <w:r>
        <w:rPr>
          <w:rFonts w:hint="eastAsia"/>
        </w:rPr>
        <w:t>1701</w:t>
      </w:r>
      <w:r>
        <w:rPr>
          <w:rFonts w:hint="eastAsia"/>
        </w:rPr>
        <w:t>石英弹性毛细管柱</w:t>
      </w:r>
    </w:p>
    <w:p w:rsidR="00041647" w:rsidRPr="003B456C" w:rsidRDefault="00041647" w:rsidP="004D5F44">
      <w:pPr>
        <w:snapToGrid w:val="0"/>
        <w:spacing w:line="360" w:lineRule="auto"/>
        <w:jc w:val="left"/>
        <w:rPr>
          <w:b/>
        </w:rPr>
      </w:pPr>
      <w:r w:rsidRPr="003B456C">
        <w:rPr>
          <w:rFonts w:hint="eastAsia"/>
          <w:b/>
        </w:rPr>
        <w:t>二、判断题</w:t>
      </w:r>
    </w:p>
    <w:p w:rsidR="00041647" w:rsidRDefault="00041647" w:rsidP="004D5F44">
      <w:pPr>
        <w:snapToGrid w:val="0"/>
        <w:spacing w:line="360" w:lineRule="auto"/>
        <w:jc w:val="left"/>
      </w:pPr>
      <w:r>
        <w:rPr>
          <w:rFonts w:hint="eastAsia"/>
        </w:rPr>
        <w:t>1</w:t>
      </w:r>
      <w:r>
        <w:rPr>
          <w:rFonts w:hint="eastAsia"/>
        </w:rPr>
        <w:t>．气相色谱法测定水中有机磷农药时，常用三氯甲烷作萃取剂。</w:t>
      </w:r>
      <w:r>
        <w:rPr>
          <w:rFonts w:hint="eastAsia"/>
        </w:rPr>
        <w:t>(    )</w:t>
      </w:r>
      <w:r>
        <w:rPr>
          <w:rFonts w:hint="eastAsia"/>
        </w:rPr>
        <w:t>②④</w:t>
      </w:r>
    </w:p>
    <w:p w:rsidR="00041647" w:rsidRDefault="00041647"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041647" w:rsidRDefault="00041647" w:rsidP="004D5F44">
      <w:pPr>
        <w:snapToGrid w:val="0"/>
        <w:spacing w:line="360" w:lineRule="auto"/>
        <w:jc w:val="left"/>
      </w:pPr>
      <w:r>
        <w:rPr>
          <w:rFonts w:hint="eastAsia"/>
        </w:rPr>
        <w:t>2</w:t>
      </w:r>
      <w:r>
        <w:rPr>
          <w:rFonts w:hint="eastAsia"/>
        </w:rPr>
        <w:t>．气相色谱法测定水中有机磷农药时，应该用玻璃磨口瓶采集样品。</w:t>
      </w:r>
      <w:r>
        <w:rPr>
          <w:rFonts w:hint="eastAsia"/>
        </w:rPr>
        <w:t>(    )</w:t>
      </w:r>
      <w:r>
        <w:rPr>
          <w:rFonts w:hint="eastAsia"/>
        </w:rPr>
        <w:t>①②④</w:t>
      </w:r>
    </w:p>
    <w:p w:rsidR="00041647" w:rsidRDefault="00041647" w:rsidP="004D5F44">
      <w:pPr>
        <w:snapToGrid w:val="0"/>
        <w:spacing w:line="360" w:lineRule="auto"/>
        <w:jc w:val="left"/>
      </w:pPr>
      <w:r>
        <w:rPr>
          <w:rFonts w:hint="eastAsia"/>
        </w:rPr>
        <w:t xml:space="preserve"> </w:t>
      </w:r>
      <w:r w:rsidRPr="00CE6D1F">
        <w:rPr>
          <w:rFonts w:hint="eastAsia"/>
          <w:b/>
        </w:rPr>
        <w:t xml:space="preserve"> </w:t>
      </w:r>
      <w:r w:rsidRPr="00CE6D1F">
        <w:rPr>
          <w:rFonts w:hint="eastAsia"/>
          <w:b/>
        </w:rPr>
        <w:t>答案：</w:t>
      </w:r>
      <w:r>
        <w:rPr>
          <w:rFonts w:hint="eastAsia"/>
        </w:rPr>
        <w:t>正确</w:t>
      </w:r>
    </w:p>
    <w:p w:rsidR="00041647" w:rsidRDefault="00041647" w:rsidP="004D5F44">
      <w:pPr>
        <w:snapToGrid w:val="0"/>
        <w:spacing w:line="360" w:lineRule="auto"/>
        <w:jc w:val="left"/>
      </w:pPr>
      <w:r>
        <w:rPr>
          <w:rFonts w:hint="eastAsia"/>
        </w:rPr>
        <w:t>3</w:t>
      </w:r>
      <w:r>
        <w:rPr>
          <w:rFonts w:hint="eastAsia"/>
        </w:rPr>
        <w:t>．气相色谱法测定水中有机磷农药时，水样的</w:t>
      </w:r>
      <w:r>
        <w:rPr>
          <w:rFonts w:hint="eastAsia"/>
        </w:rPr>
        <w:t>pH</w:t>
      </w:r>
      <w:r>
        <w:rPr>
          <w:rFonts w:hint="eastAsia"/>
        </w:rPr>
        <w:t>值对有机磷农药的提取无影响。</w:t>
      </w:r>
      <w:r>
        <w:rPr>
          <w:rFonts w:hint="eastAsia"/>
        </w:rPr>
        <w:t>(    )</w:t>
      </w:r>
      <w:r>
        <w:rPr>
          <w:rFonts w:hint="eastAsia"/>
        </w:rPr>
        <w:t>②④</w:t>
      </w:r>
    </w:p>
    <w:p w:rsidR="00041647" w:rsidRDefault="00041647" w:rsidP="004D5F44">
      <w:pPr>
        <w:snapToGrid w:val="0"/>
        <w:spacing w:line="360" w:lineRule="auto"/>
        <w:jc w:val="left"/>
      </w:pPr>
      <w:r>
        <w:rPr>
          <w:rFonts w:hint="eastAsia"/>
        </w:rPr>
        <w:t xml:space="preserve">  </w:t>
      </w:r>
      <w:r w:rsidRPr="00CE6D1F">
        <w:rPr>
          <w:rFonts w:hint="eastAsia"/>
          <w:b/>
        </w:rPr>
        <w:t>答案：</w:t>
      </w:r>
      <w:r>
        <w:rPr>
          <w:rFonts w:hint="eastAsia"/>
        </w:rPr>
        <w:t>错误</w:t>
      </w:r>
    </w:p>
    <w:p w:rsidR="003B456C" w:rsidRDefault="003B456C" w:rsidP="004D5F44">
      <w:pPr>
        <w:snapToGrid w:val="0"/>
        <w:spacing w:line="360" w:lineRule="auto"/>
        <w:jc w:val="left"/>
      </w:pPr>
      <w:r>
        <w:rPr>
          <w:rFonts w:hint="eastAsia"/>
        </w:rPr>
        <w:t xml:space="preserve">  </w:t>
      </w:r>
      <w:r>
        <w:rPr>
          <w:rFonts w:hint="eastAsia"/>
        </w:rPr>
        <w:t>正确答案为：调水样</w:t>
      </w:r>
      <w:r>
        <w:rPr>
          <w:rFonts w:hint="eastAsia"/>
        </w:rPr>
        <w:t>pH</w:t>
      </w:r>
      <w:r>
        <w:rPr>
          <w:rFonts w:hint="eastAsia"/>
        </w:rPr>
        <w:t>至</w:t>
      </w:r>
      <w:r>
        <w:rPr>
          <w:rFonts w:hint="eastAsia"/>
        </w:rPr>
        <w:t>6</w:t>
      </w:r>
      <w:r>
        <w:rPr>
          <w:rFonts w:hint="eastAsia"/>
        </w:rPr>
        <w:t>～</w:t>
      </w:r>
      <w:r>
        <w:rPr>
          <w:rFonts w:hint="eastAsia"/>
        </w:rPr>
        <w:t>7</w:t>
      </w:r>
      <w:r>
        <w:rPr>
          <w:rFonts w:hint="eastAsia"/>
        </w:rPr>
        <w:t>，再用三氯甲烷萃取。</w:t>
      </w:r>
    </w:p>
    <w:p w:rsidR="003B456C" w:rsidRDefault="003B456C" w:rsidP="004D5F44">
      <w:pPr>
        <w:snapToGrid w:val="0"/>
        <w:spacing w:line="360" w:lineRule="auto"/>
        <w:jc w:val="left"/>
      </w:pPr>
      <w:r>
        <w:rPr>
          <w:rFonts w:hint="eastAsia"/>
        </w:rPr>
        <w:t>4</w:t>
      </w:r>
      <w:r>
        <w:rPr>
          <w:rFonts w:hint="eastAsia"/>
        </w:rPr>
        <w:t>．气相色谱法测定水中有机磷农药时，用冷冻的方法可消除萃取液严重乳化现象。</w:t>
      </w:r>
      <w:r>
        <w:rPr>
          <w:rFonts w:hint="eastAsia"/>
        </w:rPr>
        <w:t>(    )</w:t>
      </w:r>
      <w:r>
        <w:rPr>
          <w:rFonts w:hint="eastAsia"/>
        </w:rPr>
        <w:t>④</w:t>
      </w:r>
    </w:p>
    <w:p w:rsidR="003B456C" w:rsidRDefault="003B456C" w:rsidP="004D5F44">
      <w:pPr>
        <w:snapToGrid w:val="0"/>
        <w:spacing w:line="360" w:lineRule="auto"/>
        <w:jc w:val="left"/>
      </w:pPr>
      <w:r>
        <w:rPr>
          <w:rFonts w:hint="eastAsia"/>
        </w:rPr>
        <w:t xml:space="preserve"> </w:t>
      </w:r>
      <w:r w:rsidRPr="00CE6D1F">
        <w:rPr>
          <w:rFonts w:hint="eastAsia"/>
          <w:b/>
        </w:rPr>
        <w:t xml:space="preserve"> </w:t>
      </w:r>
      <w:r w:rsidRPr="00CE6D1F">
        <w:rPr>
          <w:rFonts w:hint="eastAsia"/>
          <w:b/>
        </w:rPr>
        <w:t>答案：</w:t>
      </w:r>
      <w:r>
        <w:rPr>
          <w:rFonts w:hint="eastAsia"/>
        </w:rPr>
        <w:t>正确</w:t>
      </w:r>
      <w:r>
        <w:rPr>
          <w:rFonts w:hint="eastAsia"/>
        </w:rPr>
        <w:t xml:space="preserve">    </w:t>
      </w:r>
    </w:p>
    <w:p w:rsidR="003B456C" w:rsidRDefault="003B456C" w:rsidP="004D5F44">
      <w:pPr>
        <w:snapToGrid w:val="0"/>
        <w:spacing w:line="360" w:lineRule="auto"/>
        <w:jc w:val="left"/>
      </w:pPr>
      <w:r>
        <w:rPr>
          <w:rFonts w:hint="eastAsia"/>
        </w:rPr>
        <w:lastRenderedPageBreak/>
        <w:t>5</w:t>
      </w:r>
      <w:r>
        <w:rPr>
          <w:rFonts w:hint="eastAsia"/>
        </w:rPr>
        <w:t>．气相色谱法测定水中有机磷农药时，</w:t>
      </w:r>
      <w:r>
        <w:rPr>
          <w:rFonts w:hint="eastAsia"/>
        </w:rPr>
        <w:t>FPD</w:t>
      </w:r>
      <w:r>
        <w:rPr>
          <w:rFonts w:hint="eastAsia"/>
        </w:rPr>
        <w:t>检测器灵敏度高、重现性差。</w:t>
      </w:r>
      <w:r>
        <w:rPr>
          <w:rFonts w:hint="eastAsia"/>
        </w:rPr>
        <w:t>(    )</w:t>
      </w:r>
      <w:r>
        <w:rPr>
          <w:rFonts w:hint="eastAsia"/>
        </w:rPr>
        <w:t>②④</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6</w:t>
      </w:r>
      <w:r>
        <w:rPr>
          <w:rFonts w:hint="eastAsia"/>
        </w:rPr>
        <w:t>．气相色谱法测定水中有机磷农药时，为了提高分析的精密度，样品和标样交替注入，连续进样</w:t>
      </w:r>
      <w:r>
        <w:rPr>
          <w:rFonts w:hint="eastAsia"/>
        </w:rPr>
        <w:t>3</w:t>
      </w:r>
      <w:r>
        <w:rPr>
          <w:rFonts w:hint="eastAsia"/>
        </w:rPr>
        <w:t>次。</w:t>
      </w:r>
      <w:r>
        <w:rPr>
          <w:rFonts w:hint="eastAsia"/>
        </w:rPr>
        <w:t>(    )</w:t>
      </w:r>
      <w:r>
        <w:rPr>
          <w:rFonts w:hint="eastAsia"/>
        </w:rPr>
        <w:t>④</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7</w:t>
      </w:r>
      <w:r>
        <w:rPr>
          <w:rFonts w:hint="eastAsia"/>
        </w:rPr>
        <w:t>．气相色谱法测定水中有机磷农药时，为了提高分析的准确度，测定过程中样品和标样要交替注入。</w:t>
      </w:r>
      <w:r>
        <w:rPr>
          <w:rFonts w:hint="eastAsia"/>
        </w:rPr>
        <w:t>(    )</w:t>
      </w:r>
      <w:r>
        <w:rPr>
          <w:rFonts w:hint="eastAsia"/>
        </w:rPr>
        <w:t>④</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8</w:t>
      </w:r>
      <w:r>
        <w:rPr>
          <w:rFonts w:hint="eastAsia"/>
        </w:rPr>
        <w:t>．气相色谱法测定水和土壤中有机磷农药时，若三氯甲烷萃取液中的有机磷农药含量太低，在仪器最低检出限以下，则需将萃取液浓缩后再上机测定。</w:t>
      </w:r>
      <w:r>
        <w:rPr>
          <w:rFonts w:hint="eastAsia"/>
        </w:rPr>
        <w:t>(    )</w:t>
      </w:r>
      <w:r>
        <w:rPr>
          <w:rFonts w:hint="eastAsia"/>
        </w:rPr>
        <w:t>①②④</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9</w:t>
      </w:r>
      <w:r>
        <w:rPr>
          <w:rFonts w:hint="eastAsia"/>
        </w:rPr>
        <w:t>．气相色谱法测定水中有机磷农药时，为了保证敌百虫的转化率，需随时用</w:t>
      </w:r>
      <w:r>
        <w:rPr>
          <w:rFonts w:hint="eastAsia"/>
        </w:rPr>
        <w:t>pH</w:t>
      </w:r>
      <w:r>
        <w:rPr>
          <w:rFonts w:hint="eastAsia"/>
        </w:rPr>
        <w:t>试纸监测反应液的</w:t>
      </w:r>
      <w:r>
        <w:rPr>
          <w:rFonts w:hint="eastAsia"/>
        </w:rPr>
        <w:t>pH</w:t>
      </w:r>
      <w:r>
        <w:rPr>
          <w:rFonts w:hint="eastAsia"/>
        </w:rPr>
        <w:t>值。</w:t>
      </w:r>
      <w:r>
        <w:rPr>
          <w:rFonts w:hint="eastAsia"/>
        </w:rPr>
        <w:t>(    )</w:t>
      </w:r>
      <w:r>
        <w:rPr>
          <w:rFonts w:hint="eastAsia"/>
        </w:rPr>
        <w:t>②</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错误</w:t>
      </w:r>
    </w:p>
    <w:p w:rsidR="003B456C" w:rsidRDefault="003B456C" w:rsidP="004D5F44">
      <w:pPr>
        <w:snapToGrid w:val="0"/>
        <w:spacing w:line="360" w:lineRule="auto"/>
        <w:jc w:val="left"/>
      </w:pPr>
      <w:r>
        <w:rPr>
          <w:rFonts w:hint="eastAsia"/>
        </w:rPr>
        <w:t xml:space="preserve">  </w:t>
      </w:r>
      <w:r>
        <w:rPr>
          <w:rFonts w:hint="eastAsia"/>
        </w:rPr>
        <w:t>正确答案为：在试样处理时，用</w:t>
      </w:r>
      <w:r>
        <w:rPr>
          <w:rFonts w:hint="eastAsia"/>
        </w:rPr>
        <w:t>pH</w:t>
      </w:r>
      <w:r>
        <w:rPr>
          <w:rFonts w:hint="eastAsia"/>
        </w:rPr>
        <w:t>计调节，不能用</w:t>
      </w:r>
      <w:r>
        <w:rPr>
          <w:rFonts w:hint="eastAsia"/>
        </w:rPr>
        <w:t>pH</w:t>
      </w:r>
      <w:r>
        <w:rPr>
          <w:rFonts w:hint="eastAsia"/>
        </w:rPr>
        <w:t>试纸。</w:t>
      </w:r>
    </w:p>
    <w:p w:rsidR="003B456C" w:rsidRDefault="003B456C" w:rsidP="004D5F44">
      <w:pPr>
        <w:snapToGrid w:val="0"/>
        <w:spacing w:line="360" w:lineRule="auto"/>
        <w:jc w:val="left"/>
      </w:pPr>
      <w:r>
        <w:rPr>
          <w:rFonts w:hint="eastAsia"/>
        </w:rPr>
        <w:t>10</w:t>
      </w:r>
      <w:r>
        <w:rPr>
          <w:rFonts w:hint="eastAsia"/>
        </w:rPr>
        <w:t>．气相色谱法测定水中有机磷农药时，如水样中含有机械杂质，需用玻璃滤膜除去。</w:t>
      </w:r>
      <w:r>
        <w:rPr>
          <w:rFonts w:hint="eastAsia"/>
        </w:rPr>
        <w:t>(    )</w:t>
      </w:r>
      <w:r>
        <w:rPr>
          <w:rFonts w:hint="eastAsia"/>
        </w:rPr>
        <w:t>②④</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11</w:t>
      </w:r>
      <w:r>
        <w:rPr>
          <w:rFonts w:hint="eastAsia"/>
        </w:rPr>
        <w:t>．土壤中的有机磷农药含量以干重计。</w:t>
      </w:r>
      <w:r>
        <w:rPr>
          <w:rFonts w:hint="eastAsia"/>
        </w:rPr>
        <w:t>(    )</w:t>
      </w:r>
      <w:r>
        <w:rPr>
          <w:rFonts w:hint="eastAsia"/>
        </w:rPr>
        <w:t>①</w:t>
      </w:r>
    </w:p>
    <w:p w:rsidR="003B456C" w:rsidRDefault="003B456C" w:rsidP="004D5F44">
      <w:pPr>
        <w:snapToGrid w:val="0"/>
        <w:spacing w:line="360" w:lineRule="auto"/>
        <w:jc w:val="left"/>
      </w:pPr>
      <w:r>
        <w:rPr>
          <w:rFonts w:hint="eastAsia"/>
        </w:rPr>
        <w:t xml:space="preserve"> </w:t>
      </w:r>
      <w:r w:rsidRPr="00CE6D1F">
        <w:rPr>
          <w:rFonts w:hint="eastAsia"/>
          <w:b/>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12</w:t>
      </w:r>
      <w:r>
        <w:rPr>
          <w:rFonts w:hint="eastAsia"/>
        </w:rPr>
        <w:t>．《水、土中有机磷农药测定的气相色谱法》</w:t>
      </w:r>
      <w:r>
        <w:rPr>
          <w:rFonts w:hint="eastAsia"/>
        </w:rPr>
        <w:t>(GB</w:t>
      </w:r>
      <w:r>
        <w:rPr>
          <w:rFonts w:hint="eastAsia"/>
        </w:rPr>
        <w:t>／</w:t>
      </w:r>
      <w:r>
        <w:rPr>
          <w:rFonts w:hint="eastAsia"/>
        </w:rPr>
        <w:t>T 14552-2003)</w:t>
      </w:r>
      <w:r>
        <w:rPr>
          <w:rFonts w:hint="eastAsia"/>
        </w:rPr>
        <w:t>规定用氮磷检测器或火焰光度检测器测定有机磷农药。</w:t>
      </w:r>
      <w:r>
        <w:rPr>
          <w:rFonts w:hint="eastAsia"/>
        </w:rPr>
        <w:t>(    )</w:t>
      </w:r>
      <w:r>
        <w:rPr>
          <w:rFonts w:hint="eastAsia"/>
        </w:rPr>
        <w:t>①</w:t>
      </w:r>
    </w:p>
    <w:p w:rsidR="003B456C" w:rsidRDefault="003B456C" w:rsidP="004D5F44">
      <w:pPr>
        <w:snapToGrid w:val="0"/>
        <w:spacing w:line="360" w:lineRule="auto"/>
        <w:jc w:val="left"/>
      </w:pPr>
      <w:r>
        <w:rPr>
          <w:rFonts w:hint="eastAsia"/>
        </w:rPr>
        <w:t xml:space="preserve"> </w:t>
      </w:r>
      <w:r w:rsidRPr="00CE6D1F">
        <w:rPr>
          <w:rFonts w:hint="eastAsia"/>
          <w:b/>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13</w:t>
      </w:r>
      <w:r>
        <w:rPr>
          <w:rFonts w:hint="eastAsia"/>
        </w:rPr>
        <w:t>．气相色谱法测定土壤中有机磷农药时，应取新鲜土样分析测定。</w:t>
      </w:r>
      <w:r>
        <w:rPr>
          <w:rFonts w:hint="eastAsia"/>
        </w:rPr>
        <w:t>(    )</w:t>
      </w:r>
      <w:r>
        <w:rPr>
          <w:rFonts w:hint="eastAsia"/>
        </w:rPr>
        <w:t>①</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14</w:t>
      </w:r>
      <w:r>
        <w:rPr>
          <w:rFonts w:hint="eastAsia"/>
        </w:rPr>
        <w:t>．气相色谱法测定水和土壤中有机磷农药时，为了验证各有机磷农药组分间是否存在干扰，可用另一根类似柱在相同条件下进行确证检验分析。</w:t>
      </w:r>
      <w:r>
        <w:rPr>
          <w:rFonts w:hint="eastAsia"/>
        </w:rPr>
        <w:t>(    )</w:t>
      </w:r>
      <w:r>
        <w:rPr>
          <w:rFonts w:hint="eastAsia"/>
        </w:rPr>
        <w:t>①</w:t>
      </w:r>
    </w:p>
    <w:p w:rsidR="003B456C" w:rsidRDefault="003B456C" w:rsidP="004D5F44">
      <w:pPr>
        <w:snapToGrid w:val="0"/>
        <w:spacing w:line="360" w:lineRule="auto"/>
        <w:jc w:val="left"/>
      </w:pPr>
      <w:r>
        <w:rPr>
          <w:rFonts w:hint="eastAsia"/>
        </w:rPr>
        <w:t xml:space="preserve"> </w:t>
      </w:r>
      <w:r w:rsidRPr="00CE6D1F">
        <w:rPr>
          <w:rFonts w:hint="eastAsia"/>
          <w:b/>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15</w:t>
      </w:r>
      <w:r>
        <w:rPr>
          <w:rFonts w:hint="eastAsia"/>
        </w:rPr>
        <w:t>．气相色谱法测定水和土壤中有机磷农药时，无水硫酸钠可除去萃取液中的少量残存水分。</w:t>
      </w:r>
      <w:r>
        <w:rPr>
          <w:rFonts w:hint="eastAsia"/>
        </w:rPr>
        <w:t>(    )</w:t>
      </w:r>
      <w:r>
        <w:rPr>
          <w:rFonts w:hint="eastAsia"/>
        </w:rPr>
        <w:t>①②④</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3B456C" w:rsidRDefault="003B456C" w:rsidP="004D5F44">
      <w:pPr>
        <w:snapToGrid w:val="0"/>
        <w:spacing w:line="360" w:lineRule="auto"/>
        <w:jc w:val="left"/>
      </w:pPr>
      <w:r>
        <w:rPr>
          <w:rFonts w:hint="eastAsia"/>
        </w:rPr>
        <w:t>16</w:t>
      </w:r>
      <w:r>
        <w:rPr>
          <w:rFonts w:hint="eastAsia"/>
        </w:rPr>
        <w:t>．气相色谱法测定水中有机磷农药时，所用的二氯甲烷、丙酮等试剂如有色谱干扰峰，则需重新蒸馏。</w:t>
      </w:r>
      <w:r>
        <w:rPr>
          <w:rFonts w:hint="eastAsia"/>
        </w:rPr>
        <w:t>(    )</w:t>
      </w:r>
      <w:r>
        <w:rPr>
          <w:rFonts w:hint="eastAsia"/>
        </w:rPr>
        <w:t>④</w:t>
      </w:r>
    </w:p>
    <w:p w:rsidR="003B456C" w:rsidRDefault="003B456C"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7C3841" w:rsidRDefault="007C3841" w:rsidP="004D5F44">
      <w:pPr>
        <w:snapToGrid w:val="0"/>
        <w:spacing w:line="360" w:lineRule="auto"/>
        <w:jc w:val="left"/>
      </w:pPr>
      <w:r>
        <w:rPr>
          <w:rFonts w:hint="eastAsia"/>
        </w:rPr>
        <w:t>17</w:t>
      </w:r>
      <w:r>
        <w:rPr>
          <w:rFonts w:hint="eastAsia"/>
        </w:rPr>
        <w:t>．气相色谱法测定水中有机磷农药时，提纯分析所用有机溶剂需用全玻璃蒸馏器。</w:t>
      </w:r>
      <w:r>
        <w:rPr>
          <w:rFonts w:hint="eastAsia"/>
        </w:rPr>
        <w:t>(    )</w:t>
      </w:r>
      <w:r>
        <w:rPr>
          <w:rFonts w:hint="eastAsia"/>
        </w:rPr>
        <w:t>④</w:t>
      </w:r>
    </w:p>
    <w:p w:rsidR="007C3841" w:rsidRDefault="007C3841" w:rsidP="00CE6D1F">
      <w:pPr>
        <w:snapToGrid w:val="0"/>
        <w:spacing w:line="360" w:lineRule="auto"/>
        <w:ind w:firstLineChars="100" w:firstLine="211"/>
        <w:jc w:val="left"/>
      </w:pPr>
      <w:r w:rsidRPr="00CE6D1F">
        <w:rPr>
          <w:rFonts w:hint="eastAsia"/>
          <w:b/>
        </w:rPr>
        <w:lastRenderedPageBreak/>
        <w:t>答案：</w:t>
      </w:r>
      <w:r>
        <w:rPr>
          <w:rFonts w:hint="eastAsia"/>
        </w:rPr>
        <w:t>正确</w:t>
      </w:r>
    </w:p>
    <w:p w:rsidR="007C3841" w:rsidRDefault="007C3841" w:rsidP="004D5F44">
      <w:pPr>
        <w:snapToGrid w:val="0"/>
        <w:spacing w:line="360" w:lineRule="auto"/>
        <w:jc w:val="left"/>
      </w:pPr>
      <w:r>
        <w:rPr>
          <w:rFonts w:hint="eastAsia"/>
        </w:rPr>
        <w:t>18</w:t>
      </w:r>
      <w:r>
        <w:rPr>
          <w:rFonts w:hint="eastAsia"/>
        </w:rPr>
        <w:t>．《水、土中有机磷农药测定的气相色谱法》</w:t>
      </w:r>
      <w:r>
        <w:rPr>
          <w:rFonts w:hint="eastAsia"/>
        </w:rPr>
        <w:t>(GB</w:t>
      </w:r>
      <w:r>
        <w:rPr>
          <w:rFonts w:hint="eastAsia"/>
        </w:rPr>
        <w:t>／</w:t>
      </w:r>
      <w:r>
        <w:rPr>
          <w:rFonts w:hint="eastAsia"/>
        </w:rPr>
        <w:t>T 14552</w:t>
      </w:r>
      <w:r>
        <w:rPr>
          <w:rFonts w:hint="eastAsia"/>
        </w:rPr>
        <w:t>—</w:t>
      </w:r>
      <w:r>
        <w:rPr>
          <w:rFonts w:hint="eastAsia"/>
        </w:rPr>
        <w:t>2003)</w:t>
      </w:r>
      <w:r>
        <w:rPr>
          <w:rFonts w:hint="eastAsia"/>
        </w:rPr>
        <w:t>推荐的色谱验证玻璃柱是</w:t>
      </w:r>
      <w:r>
        <w:rPr>
          <w:rFonts w:hint="eastAsia"/>
        </w:rPr>
        <w:t>5</w:t>
      </w:r>
      <w:r>
        <w:rPr>
          <w:rFonts w:hint="eastAsia"/>
        </w:rPr>
        <w:t>％</w:t>
      </w:r>
      <w:r>
        <w:rPr>
          <w:rFonts w:hint="eastAsia"/>
        </w:rPr>
        <w:t>OVl01</w:t>
      </w:r>
      <w:r>
        <w:rPr>
          <w:rFonts w:hint="eastAsia"/>
        </w:rPr>
        <w:t>／</w:t>
      </w:r>
      <w:r>
        <w:rPr>
          <w:rFonts w:hint="eastAsia"/>
        </w:rPr>
        <w:t>Chromosorb WHP</w:t>
      </w:r>
      <w:r>
        <w:rPr>
          <w:rFonts w:hint="eastAsia"/>
        </w:rPr>
        <w:t>。</w:t>
      </w:r>
      <w:r>
        <w:rPr>
          <w:rFonts w:hint="eastAsia"/>
        </w:rPr>
        <w:t>(    )</w:t>
      </w:r>
      <w:r>
        <w:rPr>
          <w:rFonts w:hint="eastAsia"/>
        </w:rPr>
        <w:t>①</w:t>
      </w:r>
    </w:p>
    <w:p w:rsidR="007C3841" w:rsidRDefault="007C3841" w:rsidP="00CE6D1F">
      <w:pPr>
        <w:snapToGrid w:val="0"/>
        <w:spacing w:line="360" w:lineRule="auto"/>
        <w:ind w:firstLineChars="100" w:firstLine="211"/>
        <w:jc w:val="left"/>
      </w:pPr>
      <w:r w:rsidRPr="00CE6D1F">
        <w:rPr>
          <w:rFonts w:hint="eastAsia"/>
          <w:b/>
        </w:rPr>
        <w:t>答案：</w:t>
      </w:r>
      <w:r>
        <w:rPr>
          <w:rFonts w:hint="eastAsia"/>
        </w:rPr>
        <w:t>正确</w:t>
      </w:r>
    </w:p>
    <w:p w:rsidR="007C3841" w:rsidRDefault="007C3841" w:rsidP="004D5F44">
      <w:pPr>
        <w:snapToGrid w:val="0"/>
        <w:spacing w:line="360" w:lineRule="auto"/>
        <w:jc w:val="left"/>
      </w:pPr>
      <w:r>
        <w:rPr>
          <w:rFonts w:hint="eastAsia"/>
        </w:rPr>
        <w:t>19</w:t>
      </w:r>
      <w:r>
        <w:rPr>
          <w:rFonts w:hint="eastAsia"/>
        </w:rPr>
        <w:t>．气相色谱法测定水中有机磷农药时，新填充的色谱柱在老化过程中应注入较高浓度的有机磷农药标准样品，以饱和色谱柱。</w:t>
      </w:r>
      <w:r>
        <w:rPr>
          <w:rFonts w:hint="eastAsia"/>
        </w:rPr>
        <w:t>(    )</w:t>
      </w:r>
      <w:r>
        <w:rPr>
          <w:rFonts w:hint="eastAsia"/>
        </w:rPr>
        <w:t>④</w:t>
      </w:r>
    </w:p>
    <w:p w:rsidR="007C3841" w:rsidRDefault="007C3841" w:rsidP="00CE6D1F">
      <w:pPr>
        <w:snapToGrid w:val="0"/>
        <w:spacing w:line="360" w:lineRule="auto"/>
        <w:ind w:firstLineChars="100" w:firstLine="211"/>
        <w:jc w:val="left"/>
      </w:pPr>
      <w:r w:rsidRPr="00CE6D1F">
        <w:rPr>
          <w:rFonts w:hint="eastAsia"/>
          <w:b/>
        </w:rPr>
        <w:t>答案：</w:t>
      </w:r>
      <w:r>
        <w:rPr>
          <w:rFonts w:hint="eastAsia"/>
        </w:rPr>
        <w:t>正确</w:t>
      </w:r>
    </w:p>
    <w:p w:rsidR="007C3841" w:rsidRDefault="007C3841" w:rsidP="004D5F44">
      <w:pPr>
        <w:snapToGrid w:val="0"/>
        <w:spacing w:line="360" w:lineRule="auto"/>
        <w:jc w:val="left"/>
      </w:pPr>
      <w:r>
        <w:rPr>
          <w:rFonts w:hint="eastAsia"/>
        </w:rPr>
        <w:t>20</w:t>
      </w:r>
      <w:r>
        <w:rPr>
          <w:rFonts w:hint="eastAsia"/>
        </w:rPr>
        <w:t>．气相色谱法测定水中有机磷农药时，若水体中有机物质含量较多，萃取时振荡速度越快，乳化现象越严重。</w:t>
      </w:r>
      <w:r>
        <w:rPr>
          <w:rFonts w:hint="eastAsia"/>
        </w:rPr>
        <w:t>(    )</w:t>
      </w:r>
      <w:r>
        <w:rPr>
          <w:rFonts w:hint="eastAsia"/>
        </w:rPr>
        <w:t>④</w:t>
      </w:r>
    </w:p>
    <w:p w:rsidR="007C3841" w:rsidRDefault="007C3841" w:rsidP="004D5F44">
      <w:pPr>
        <w:snapToGrid w:val="0"/>
        <w:spacing w:line="360" w:lineRule="auto"/>
        <w:jc w:val="left"/>
      </w:pPr>
      <w:r>
        <w:rPr>
          <w:rFonts w:hint="eastAsia"/>
        </w:rPr>
        <w:t xml:space="preserve">  </w:t>
      </w:r>
      <w:r w:rsidRPr="00CE6D1F">
        <w:rPr>
          <w:rFonts w:hint="eastAsia"/>
          <w:b/>
        </w:rPr>
        <w:t>答案：</w:t>
      </w:r>
      <w:r>
        <w:rPr>
          <w:rFonts w:hint="eastAsia"/>
        </w:rPr>
        <w:t>正确</w:t>
      </w:r>
    </w:p>
    <w:p w:rsidR="007C3841" w:rsidRDefault="007C3841" w:rsidP="004D5F44">
      <w:pPr>
        <w:snapToGrid w:val="0"/>
        <w:spacing w:line="360" w:lineRule="auto"/>
        <w:jc w:val="left"/>
      </w:pPr>
      <w:r>
        <w:rPr>
          <w:rFonts w:hint="eastAsia"/>
        </w:rPr>
        <w:t>21</w:t>
      </w:r>
      <w:r>
        <w:rPr>
          <w:rFonts w:hint="eastAsia"/>
        </w:rPr>
        <w:t>．气相色谱法测定水和土壤中有机磷农药时，萃取次数多少不会对有机磷农药的分析结果产生影响。</w:t>
      </w:r>
      <w:r>
        <w:rPr>
          <w:rFonts w:hint="eastAsia"/>
        </w:rPr>
        <w:t>(    )</w:t>
      </w:r>
      <w:r>
        <w:rPr>
          <w:rFonts w:hint="eastAsia"/>
        </w:rPr>
        <w:t>①②④</w:t>
      </w:r>
    </w:p>
    <w:p w:rsidR="007C3841" w:rsidRDefault="007C3841" w:rsidP="00CE6D1F">
      <w:pPr>
        <w:snapToGrid w:val="0"/>
        <w:spacing w:line="360" w:lineRule="auto"/>
        <w:ind w:firstLineChars="100" w:firstLine="211"/>
        <w:jc w:val="left"/>
      </w:pPr>
      <w:r w:rsidRPr="00CE6D1F">
        <w:rPr>
          <w:rFonts w:hint="eastAsia"/>
          <w:b/>
        </w:rPr>
        <w:t>答案：</w:t>
      </w:r>
      <w:r>
        <w:rPr>
          <w:rFonts w:hint="eastAsia"/>
        </w:rPr>
        <w:t>错误</w:t>
      </w:r>
    </w:p>
    <w:p w:rsidR="007C3841" w:rsidRDefault="007C3841" w:rsidP="004D5F44">
      <w:pPr>
        <w:snapToGrid w:val="0"/>
        <w:spacing w:line="360" w:lineRule="auto"/>
        <w:jc w:val="left"/>
      </w:pPr>
      <w:r>
        <w:rPr>
          <w:rFonts w:hint="eastAsia"/>
        </w:rPr>
        <w:t xml:space="preserve">  </w:t>
      </w:r>
      <w:r>
        <w:rPr>
          <w:rFonts w:hint="eastAsia"/>
        </w:rPr>
        <w:t>正确答案为；水样应该用萃取剂萃取</w:t>
      </w:r>
      <w:r>
        <w:rPr>
          <w:rFonts w:hint="eastAsia"/>
        </w:rPr>
        <w:t>3</w:t>
      </w:r>
      <w:r>
        <w:rPr>
          <w:rFonts w:hint="eastAsia"/>
        </w:rPr>
        <w:t>次。</w:t>
      </w:r>
    </w:p>
    <w:p w:rsidR="007C3841" w:rsidRPr="007C3841" w:rsidRDefault="007C3841" w:rsidP="004D5F44">
      <w:pPr>
        <w:snapToGrid w:val="0"/>
        <w:spacing w:line="360" w:lineRule="auto"/>
        <w:jc w:val="left"/>
        <w:rPr>
          <w:b/>
        </w:rPr>
      </w:pPr>
      <w:r w:rsidRPr="007C3841">
        <w:rPr>
          <w:rFonts w:hint="eastAsia"/>
          <w:b/>
        </w:rPr>
        <w:t>三、选择题</w:t>
      </w:r>
    </w:p>
    <w:p w:rsidR="007C3841" w:rsidRDefault="007C3841" w:rsidP="004D5F44">
      <w:pPr>
        <w:snapToGrid w:val="0"/>
        <w:spacing w:line="360" w:lineRule="auto"/>
        <w:jc w:val="left"/>
      </w:pPr>
      <w:r>
        <w:rPr>
          <w:rFonts w:hint="eastAsia"/>
        </w:rPr>
        <w:t>1</w:t>
      </w:r>
      <w:r>
        <w:rPr>
          <w:rFonts w:hint="eastAsia"/>
        </w:rPr>
        <w:t>．气相色谱法测定水和土壤中有机磷农药时，净化有机磷农药提取液的凝结液是</w:t>
      </w:r>
      <w:r w:rsidR="00D238F5">
        <w:rPr>
          <w:rFonts w:hint="eastAsia"/>
          <w:u w:val="single"/>
        </w:rPr>
        <w:t xml:space="preserve">      </w:t>
      </w:r>
      <w:r>
        <w:rPr>
          <w:rFonts w:hint="eastAsia"/>
        </w:rPr>
        <w:t>％的氯化铵溶液。</w:t>
      </w:r>
      <w:r>
        <w:rPr>
          <w:rFonts w:hint="eastAsia"/>
        </w:rPr>
        <w:t>(    )</w:t>
      </w:r>
      <w:r>
        <w:rPr>
          <w:rFonts w:hint="eastAsia"/>
        </w:rPr>
        <w:t>①</w:t>
      </w:r>
    </w:p>
    <w:p w:rsidR="007C3841" w:rsidRDefault="007C3841" w:rsidP="004D5F44">
      <w:pPr>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5    C</w:t>
      </w:r>
      <w:r>
        <w:rPr>
          <w:rFonts w:hint="eastAsia"/>
        </w:rPr>
        <w:t>．</w:t>
      </w:r>
      <w:r>
        <w:rPr>
          <w:rFonts w:hint="eastAsia"/>
        </w:rPr>
        <w:t>8    D</w:t>
      </w:r>
      <w:r>
        <w:rPr>
          <w:rFonts w:hint="eastAsia"/>
        </w:rPr>
        <w:t>．</w:t>
      </w:r>
      <w:r>
        <w:rPr>
          <w:rFonts w:hint="eastAsia"/>
        </w:rPr>
        <w:t xml:space="preserve">  10</w:t>
      </w:r>
    </w:p>
    <w:p w:rsidR="007C3841" w:rsidRDefault="007C3841" w:rsidP="004D5F44">
      <w:pPr>
        <w:snapToGrid w:val="0"/>
        <w:spacing w:line="360" w:lineRule="auto"/>
        <w:jc w:val="left"/>
      </w:pPr>
      <w:r>
        <w:rPr>
          <w:rFonts w:hint="eastAsia"/>
        </w:rPr>
        <w:t xml:space="preserve">  </w:t>
      </w:r>
      <w:r w:rsidRPr="00CE6D1F">
        <w:rPr>
          <w:rFonts w:hint="eastAsia"/>
          <w:b/>
        </w:rPr>
        <w:t>答案：</w:t>
      </w:r>
      <w:r>
        <w:rPr>
          <w:rFonts w:hint="eastAsia"/>
        </w:rPr>
        <w:t>A</w:t>
      </w:r>
    </w:p>
    <w:p w:rsidR="007C3841" w:rsidRDefault="007C3841" w:rsidP="004D5F44">
      <w:pPr>
        <w:snapToGrid w:val="0"/>
        <w:spacing w:line="360" w:lineRule="auto"/>
        <w:jc w:val="left"/>
      </w:pPr>
      <w:r>
        <w:rPr>
          <w:rFonts w:hint="eastAsia"/>
        </w:rPr>
        <w:t>2</w:t>
      </w:r>
      <w:r>
        <w:rPr>
          <w:rFonts w:hint="eastAsia"/>
        </w:rPr>
        <w:t>．《水、土中有机磷农药测定的气相色谱法》</w:t>
      </w:r>
      <w:r>
        <w:rPr>
          <w:rFonts w:hint="eastAsia"/>
        </w:rPr>
        <w:t>(GB</w:t>
      </w:r>
      <w:r>
        <w:rPr>
          <w:rFonts w:hint="eastAsia"/>
        </w:rPr>
        <w:t>／</w:t>
      </w:r>
      <w:r>
        <w:rPr>
          <w:rFonts w:hint="eastAsia"/>
        </w:rPr>
        <w:t>T14552--2003)</w:t>
      </w:r>
      <w:r>
        <w:rPr>
          <w:rFonts w:hint="eastAsia"/>
        </w:rPr>
        <w:t>规定，分析土壤中有机磷农药使用</w:t>
      </w:r>
      <w:r w:rsidR="00D238F5">
        <w:rPr>
          <w:rFonts w:hint="eastAsia"/>
          <w:u w:val="single"/>
        </w:rPr>
        <w:t xml:space="preserve">                      </w:t>
      </w:r>
      <w:r>
        <w:rPr>
          <w:rFonts w:hint="eastAsia"/>
        </w:rPr>
        <w:t>色谱柱。</w:t>
      </w:r>
      <w:r>
        <w:rPr>
          <w:rFonts w:hint="eastAsia"/>
        </w:rPr>
        <w:t>(    )</w:t>
      </w:r>
      <w:r>
        <w:rPr>
          <w:rFonts w:hint="eastAsia"/>
        </w:rPr>
        <w:t>①</w:t>
      </w:r>
    </w:p>
    <w:p w:rsidR="007C3841" w:rsidRDefault="007C3841" w:rsidP="004D5F44">
      <w:pPr>
        <w:snapToGrid w:val="0"/>
        <w:spacing w:line="360" w:lineRule="auto"/>
        <w:jc w:val="left"/>
      </w:pPr>
      <w:r>
        <w:rPr>
          <w:rFonts w:hint="eastAsia"/>
        </w:rPr>
        <w:t xml:space="preserve">    A</w:t>
      </w:r>
      <w:r>
        <w:rPr>
          <w:rFonts w:hint="eastAsia"/>
        </w:rPr>
        <w:t>．</w:t>
      </w:r>
      <w:r>
        <w:rPr>
          <w:rFonts w:hint="eastAsia"/>
        </w:rPr>
        <w:t>5</w:t>
      </w:r>
      <w:r>
        <w:rPr>
          <w:rFonts w:hint="eastAsia"/>
        </w:rPr>
        <w:t>％</w:t>
      </w:r>
      <w:r>
        <w:rPr>
          <w:rFonts w:hint="eastAsia"/>
        </w:rPr>
        <w:t>DC</w:t>
      </w:r>
      <w:r>
        <w:rPr>
          <w:rFonts w:hint="eastAsia"/>
        </w:rPr>
        <w:t>／</w:t>
      </w:r>
      <w:r>
        <w:rPr>
          <w:rFonts w:hint="eastAsia"/>
        </w:rPr>
        <w:t>Chrom Q 80</w:t>
      </w:r>
      <w:r>
        <w:rPr>
          <w:rFonts w:hint="eastAsia"/>
        </w:rPr>
        <w:t>～</w:t>
      </w:r>
      <w:r>
        <w:rPr>
          <w:rFonts w:hint="eastAsia"/>
        </w:rPr>
        <w:t>100</w:t>
      </w:r>
      <w:r>
        <w:rPr>
          <w:rFonts w:hint="eastAsia"/>
        </w:rPr>
        <w:t>目</w:t>
      </w:r>
      <w:r>
        <w:rPr>
          <w:rFonts w:hint="eastAsia"/>
        </w:rPr>
        <w:t xml:space="preserve">    B</w:t>
      </w:r>
      <w:r>
        <w:rPr>
          <w:rFonts w:hint="eastAsia"/>
        </w:rPr>
        <w:t>．</w:t>
      </w:r>
      <w:r>
        <w:rPr>
          <w:rFonts w:hint="eastAsia"/>
        </w:rPr>
        <w:t>5</w:t>
      </w:r>
      <w:r>
        <w:rPr>
          <w:rFonts w:hint="eastAsia"/>
        </w:rPr>
        <w:t>％</w:t>
      </w:r>
      <w:r>
        <w:rPr>
          <w:rFonts w:hint="eastAsia"/>
        </w:rPr>
        <w:t>OV-17</w:t>
      </w:r>
      <w:r>
        <w:rPr>
          <w:rFonts w:hint="eastAsia"/>
        </w:rPr>
        <w:t>／</w:t>
      </w:r>
      <w:r>
        <w:rPr>
          <w:rFonts w:hint="eastAsia"/>
        </w:rPr>
        <w:t>Chrom Q 80</w:t>
      </w:r>
      <w:r>
        <w:rPr>
          <w:rFonts w:hint="eastAsia"/>
        </w:rPr>
        <w:t>—</w:t>
      </w:r>
      <w:r>
        <w:rPr>
          <w:rFonts w:hint="eastAsia"/>
        </w:rPr>
        <w:t>100</w:t>
      </w:r>
      <w:r>
        <w:rPr>
          <w:rFonts w:hint="eastAsia"/>
        </w:rPr>
        <w:t>目</w:t>
      </w:r>
    </w:p>
    <w:p w:rsidR="007C3841" w:rsidRDefault="007C3841" w:rsidP="004D5F44">
      <w:pPr>
        <w:snapToGrid w:val="0"/>
        <w:spacing w:line="360" w:lineRule="auto"/>
        <w:jc w:val="left"/>
      </w:pPr>
      <w:r>
        <w:rPr>
          <w:rFonts w:hint="eastAsia"/>
        </w:rPr>
        <w:t xml:space="preserve">    C</w:t>
      </w:r>
      <w:r>
        <w:rPr>
          <w:rFonts w:hint="eastAsia"/>
        </w:rPr>
        <w:t>．</w:t>
      </w:r>
      <w:r>
        <w:rPr>
          <w:rFonts w:hint="eastAsia"/>
        </w:rPr>
        <w:t>3</w:t>
      </w:r>
      <w:r w:rsidR="00D238F5">
        <w:rPr>
          <w:rFonts w:hint="eastAsia"/>
        </w:rPr>
        <w:t>.</w:t>
      </w:r>
      <w:r>
        <w:rPr>
          <w:rFonts w:hint="eastAsia"/>
        </w:rPr>
        <w:t>5</w:t>
      </w:r>
      <w:r>
        <w:rPr>
          <w:rFonts w:hint="eastAsia"/>
        </w:rPr>
        <w:t>％</w:t>
      </w:r>
      <w:r>
        <w:rPr>
          <w:rFonts w:hint="eastAsia"/>
        </w:rPr>
        <w:t>OVl01</w:t>
      </w:r>
      <w:r>
        <w:rPr>
          <w:rFonts w:hint="eastAsia"/>
        </w:rPr>
        <w:t>／</w:t>
      </w:r>
      <w:r>
        <w:rPr>
          <w:rFonts w:hint="eastAsia"/>
        </w:rPr>
        <w:t>Chrom Q 80</w:t>
      </w:r>
      <w:r>
        <w:rPr>
          <w:rFonts w:hint="eastAsia"/>
        </w:rPr>
        <w:t>～</w:t>
      </w:r>
      <w:r>
        <w:rPr>
          <w:rFonts w:hint="eastAsia"/>
        </w:rPr>
        <w:t>100</w:t>
      </w:r>
      <w:r>
        <w:rPr>
          <w:rFonts w:hint="eastAsia"/>
        </w:rPr>
        <w:t>目</w:t>
      </w:r>
      <w:r>
        <w:rPr>
          <w:rFonts w:hint="eastAsia"/>
        </w:rPr>
        <w:t xml:space="preserve">    D</w:t>
      </w:r>
      <w:r>
        <w:rPr>
          <w:rFonts w:hint="eastAsia"/>
        </w:rPr>
        <w:t>．</w:t>
      </w:r>
      <w:r>
        <w:rPr>
          <w:rFonts w:hint="eastAsia"/>
        </w:rPr>
        <w:t>3</w:t>
      </w:r>
      <w:r w:rsidR="00D238F5">
        <w:rPr>
          <w:rFonts w:hint="eastAsia"/>
        </w:rPr>
        <w:t>.</w:t>
      </w:r>
      <w:r>
        <w:rPr>
          <w:rFonts w:hint="eastAsia"/>
        </w:rPr>
        <w:t>25</w:t>
      </w:r>
      <w:r>
        <w:rPr>
          <w:rFonts w:hint="eastAsia"/>
        </w:rPr>
        <w:t>％</w:t>
      </w:r>
      <w:r>
        <w:rPr>
          <w:rFonts w:hint="eastAsia"/>
        </w:rPr>
        <w:t>OV225</w:t>
      </w:r>
      <w:r>
        <w:rPr>
          <w:rFonts w:hint="eastAsia"/>
        </w:rPr>
        <w:t>／</w:t>
      </w:r>
      <w:r>
        <w:rPr>
          <w:rFonts w:hint="eastAsia"/>
        </w:rPr>
        <w:t>Chrom Q 80</w:t>
      </w:r>
      <w:r>
        <w:rPr>
          <w:rFonts w:hint="eastAsia"/>
        </w:rPr>
        <w:t>～</w:t>
      </w:r>
      <w:r>
        <w:rPr>
          <w:rFonts w:hint="eastAsia"/>
        </w:rPr>
        <w:t>100</w:t>
      </w:r>
      <w:r>
        <w:rPr>
          <w:rFonts w:hint="eastAsia"/>
        </w:rPr>
        <w:t>目</w:t>
      </w:r>
    </w:p>
    <w:p w:rsidR="00D238F5" w:rsidRDefault="007C3841" w:rsidP="004D5F44">
      <w:pPr>
        <w:snapToGrid w:val="0"/>
        <w:spacing w:line="360" w:lineRule="auto"/>
        <w:jc w:val="left"/>
      </w:pPr>
      <w:r>
        <w:rPr>
          <w:rFonts w:hint="eastAsia"/>
        </w:rPr>
        <w:t xml:space="preserve">  </w:t>
      </w:r>
      <w:r w:rsidRPr="00CE6D1F">
        <w:rPr>
          <w:rFonts w:hint="eastAsia"/>
          <w:b/>
        </w:rPr>
        <w:t>答案：</w:t>
      </w:r>
      <w:r>
        <w:rPr>
          <w:rFonts w:hint="eastAsia"/>
        </w:rPr>
        <w:t>B</w:t>
      </w:r>
    </w:p>
    <w:p w:rsidR="007C3841" w:rsidRDefault="007C3841" w:rsidP="004D5F44">
      <w:pPr>
        <w:snapToGrid w:val="0"/>
        <w:spacing w:line="360" w:lineRule="auto"/>
        <w:jc w:val="left"/>
      </w:pPr>
      <w:r>
        <w:rPr>
          <w:rFonts w:hint="eastAsia"/>
        </w:rPr>
        <w:t>3</w:t>
      </w:r>
      <w:r>
        <w:rPr>
          <w:rFonts w:hint="eastAsia"/>
        </w:rPr>
        <w:t>．气相色谱法测定水中有机磷农药时，提取有机磷农药常用的萃取剂是</w:t>
      </w:r>
      <w:r w:rsidR="00D238F5">
        <w:rPr>
          <w:rFonts w:hint="eastAsia"/>
          <w:u w:val="single"/>
        </w:rPr>
        <w:t xml:space="preserve">           </w:t>
      </w:r>
      <w:r>
        <w:rPr>
          <w:rFonts w:hint="eastAsia"/>
        </w:rPr>
        <w:t>。</w:t>
      </w:r>
      <w:r>
        <w:rPr>
          <w:rFonts w:hint="eastAsia"/>
        </w:rPr>
        <w:t>(    )</w:t>
      </w:r>
      <w:r>
        <w:rPr>
          <w:rFonts w:hint="eastAsia"/>
        </w:rPr>
        <w:t>②③</w:t>
      </w:r>
    </w:p>
    <w:p w:rsidR="007C3841" w:rsidRDefault="007C3841" w:rsidP="004D5F44">
      <w:pPr>
        <w:snapToGrid w:val="0"/>
        <w:spacing w:line="360" w:lineRule="auto"/>
        <w:jc w:val="left"/>
      </w:pPr>
      <w:r>
        <w:rPr>
          <w:rFonts w:hint="eastAsia"/>
        </w:rPr>
        <w:t xml:space="preserve">    A</w:t>
      </w:r>
      <w:r>
        <w:rPr>
          <w:rFonts w:hint="eastAsia"/>
        </w:rPr>
        <w:t>．氯甲烷</w:t>
      </w:r>
      <w:r>
        <w:rPr>
          <w:rFonts w:hint="eastAsia"/>
        </w:rPr>
        <w:t xml:space="preserve">    B</w:t>
      </w:r>
      <w:r>
        <w:rPr>
          <w:rFonts w:hint="eastAsia"/>
        </w:rPr>
        <w:t>．三氯甲烷</w:t>
      </w:r>
      <w:r>
        <w:rPr>
          <w:rFonts w:hint="eastAsia"/>
        </w:rPr>
        <w:t xml:space="preserve">    C</w:t>
      </w:r>
      <w:r>
        <w:rPr>
          <w:rFonts w:hint="eastAsia"/>
        </w:rPr>
        <w:t>．四氯化碳</w:t>
      </w:r>
    </w:p>
    <w:p w:rsidR="007C3841" w:rsidRDefault="007C3841" w:rsidP="004D5F44">
      <w:pPr>
        <w:snapToGrid w:val="0"/>
        <w:spacing w:line="360" w:lineRule="auto"/>
        <w:jc w:val="left"/>
      </w:pPr>
      <w:r>
        <w:rPr>
          <w:rFonts w:hint="eastAsia"/>
        </w:rPr>
        <w:t xml:space="preserve">  </w:t>
      </w:r>
      <w:r w:rsidRPr="00CE6D1F">
        <w:rPr>
          <w:rFonts w:hint="eastAsia"/>
          <w:b/>
        </w:rPr>
        <w:t>答案：</w:t>
      </w:r>
      <w:r>
        <w:rPr>
          <w:rFonts w:hint="eastAsia"/>
        </w:rPr>
        <w:t>B</w:t>
      </w:r>
    </w:p>
    <w:p w:rsidR="007C3841" w:rsidRDefault="007C3841" w:rsidP="004D5F44">
      <w:pPr>
        <w:snapToGrid w:val="0"/>
        <w:spacing w:line="360" w:lineRule="auto"/>
        <w:jc w:val="left"/>
      </w:pPr>
      <w:r>
        <w:rPr>
          <w:rFonts w:hint="eastAsia"/>
        </w:rPr>
        <w:t>4</w:t>
      </w:r>
      <w:r>
        <w:rPr>
          <w:rFonts w:hint="eastAsia"/>
        </w:rPr>
        <w:t>．气相色谱法测定水中有机磷农药时，有机磷农药在</w:t>
      </w:r>
      <w:r w:rsidR="00D238F5">
        <w:rPr>
          <w:rFonts w:hint="eastAsia"/>
          <w:u w:val="single"/>
        </w:rPr>
        <w:t xml:space="preserve">        </w:t>
      </w:r>
      <w:r>
        <w:rPr>
          <w:rFonts w:hint="eastAsia"/>
        </w:rPr>
        <w:t>条件下提取。</w:t>
      </w:r>
      <w:r>
        <w:rPr>
          <w:rFonts w:hint="eastAsia"/>
        </w:rPr>
        <w:t>(    )</w:t>
      </w:r>
      <w:r>
        <w:rPr>
          <w:rFonts w:hint="eastAsia"/>
        </w:rPr>
        <w:t>②③④</w:t>
      </w:r>
    </w:p>
    <w:p w:rsidR="007C3841" w:rsidRDefault="007C3841" w:rsidP="004D5F44">
      <w:pPr>
        <w:snapToGrid w:val="0"/>
        <w:spacing w:line="360" w:lineRule="auto"/>
        <w:jc w:val="left"/>
      </w:pPr>
      <w:r>
        <w:rPr>
          <w:rFonts w:hint="eastAsia"/>
        </w:rPr>
        <w:t xml:space="preserve">    A</w:t>
      </w:r>
      <w:r>
        <w:rPr>
          <w:rFonts w:hint="eastAsia"/>
        </w:rPr>
        <w:t>．酸性</w:t>
      </w:r>
      <w:r>
        <w:rPr>
          <w:rFonts w:hint="eastAsia"/>
        </w:rPr>
        <w:t xml:space="preserve">    B</w:t>
      </w:r>
      <w:r>
        <w:rPr>
          <w:rFonts w:hint="eastAsia"/>
        </w:rPr>
        <w:t>．中性</w:t>
      </w:r>
      <w:r>
        <w:rPr>
          <w:rFonts w:hint="eastAsia"/>
        </w:rPr>
        <w:t xml:space="preserve">    C</w:t>
      </w:r>
      <w:r>
        <w:rPr>
          <w:rFonts w:hint="eastAsia"/>
        </w:rPr>
        <w:t>．碱性</w:t>
      </w:r>
      <w:r>
        <w:rPr>
          <w:rFonts w:hint="eastAsia"/>
        </w:rPr>
        <w:t xml:space="preserve">    </w:t>
      </w:r>
    </w:p>
    <w:p w:rsidR="00D238F5" w:rsidRDefault="007C3841" w:rsidP="004D5F44">
      <w:pPr>
        <w:snapToGrid w:val="0"/>
        <w:spacing w:line="360" w:lineRule="auto"/>
        <w:jc w:val="left"/>
      </w:pPr>
      <w:r>
        <w:rPr>
          <w:rFonts w:hint="eastAsia"/>
        </w:rPr>
        <w:t xml:space="preserve">  </w:t>
      </w:r>
      <w:r w:rsidRPr="00CE6D1F">
        <w:rPr>
          <w:rFonts w:hint="eastAsia"/>
          <w:b/>
        </w:rPr>
        <w:t>答案：</w:t>
      </w:r>
      <w:r>
        <w:rPr>
          <w:rFonts w:hint="eastAsia"/>
        </w:rPr>
        <w:t>B</w:t>
      </w:r>
    </w:p>
    <w:p w:rsidR="007C3841" w:rsidRDefault="007C3841" w:rsidP="004D5F44">
      <w:pPr>
        <w:snapToGrid w:val="0"/>
        <w:spacing w:line="360" w:lineRule="auto"/>
        <w:jc w:val="left"/>
      </w:pPr>
      <w:r>
        <w:rPr>
          <w:rFonts w:hint="eastAsia"/>
        </w:rPr>
        <w:t>5</w:t>
      </w:r>
      <w:r>
        <w:rPr>
          <w:rFonts w:hint="eastAsia"/>
        </w:rPr>
        <w:t>．气相色谱法测定水中有机磷农药时，敌百虫转化为敌敌畏需在</w:t>
      </w:r>
      <w:r w:rsidR="00D238F5">
        <w:rPr>
          <w:rFonts w:hint="eastAsia"/>
          <w:u w:val="single"/>
        </w:rPr>
        <w:t xml:space="preserve">         </w:t>
      </w:r>
      <w:r>
        <w:rPr>
          <w:rFonts w:hint="eastAsia"/>
        </w:rPr>
        <w:t>条件下进行。</w:t>
      </w:r>
      <w:r>
        <w:rPr>
          <w:rFonts w:hint="eastAsia"/>
        </w:rPr>
        <w:t>(    )</w:t>
      </w:r>
      <w:r>
        <w:rPr>
          <w:rFonts w:hint="eastAsia"/>
        </w:rPr>
        <w:t>②</w:t>
      </w:r>
    </w:p>
    <w:p w:rsidR="007C3841" w:rsidRDefault="007C3841" w:rsidP="004D5F44">
      <w:pPr>
        <w:snapToGrid w:val="0"/>
        <w:spacing w:line="360" w:lineRule="auto"/>
        <w:jc w:val="left"/>
      </w:pPr>
      <w:r>
        <w:rPr>
          <w:rFonts w:hint="eastAsia"/>
        </w:rPr>
        <w:t xml:space="preserve">    A</w:t>
      </w:r>
      <w:r>
        <w:rPr>
          <w:rFonts w:hint="eastAsia"/>
        </w:rPr>
        <w:t>．酸性</w:t>
      </w:r>
      <w:r>
        <w:rPr>
          <w:rFonts w:hint="eastAsia"/>
        </w:rPr>
        <w:t xml:space="preserve">    B</w:t>
      </w:r>
      <w:r>
        <w:rPr>
          <w:rFonts w:hint="eastAsia"/>
        </w:rPr>
        <w:t>．中性</w:t>
      </w:r>
      <w:r>
        <w:rPr>
          <w:rFonts w:hint="eastAsia"/>
        </w:rPr>
        <w:t xml:space="preserve">    C</w:t>
      </w:r>
      <w:r>
        <w:rPr>
          <w:rFonts w:hint="eastAsia"/>
        </w:rPr>
        <w:t>．碱性</w:t>
      </w:r>
    </w:p>
    <w:p w:rsidR="003B456C" w:rsidRDefault="007C3841" w:rsidP="004D5F44">
      <w:pPr>
        <w:snapToGrid w:val="0"/>
        <w:spacing w:line="360" w:lineRule="auto"/>
        <w:jc w:val="left"/>
      </w:pPr>
      <w:r>
        <w:rPr>
          <w:rFonts w:hint="eastAsia"/>
        </w:rPr>
        <w:t xml:space="preserve">  </w:t>
      </w:r>
      <w:r w:rsidRPr="00CE6D1F">
        <w:rPr>
          <w:rFonts w:hint="eastAsia"/>
          <w:b/>
        </w:rPr>
        <w:t>答案：</w:t>
      </w:r>
      <w:r>
        <w:rPr>
          <w:rFonts w:hint="eastAsia"/>
        </w:rPr>
        <w:t>C</w:t>
      </w:r>
    </w:p>
    <w:p w:rsidR="004E63DA" w:rsidRPr="004E63DA" w:rsidRDefault="004E63DA" w:rsidP="004D5F44">
      <w:pPr>
        <w:snapToGrid w:val="0"/>
        <w:spacing w:line="360" w:lineRule="auto"/>
        <w:jc w:val="left"/>
        <w:rPr>
          <w:b/>
        </w:rPr>
      </w:pPr>
      <w:r w:rsidRPr="004E63DA">
        <w:rPr>
          <w:rFonts w:hint="eastAsia"/>
          <w:b/>
        </w:rPr>
        <w:t>四、问答题</w:t>
      </w:r>
    </w:p>
    <w:p w:rsidR="004E63DA" w:rsidRDefault="004E63DA" w:rsidP="004D5F44">
      <w:pPr>
        <w:snapToGrid w:val="0"/>
        <w:spacing w:line="360" w:lineRule="auto"/>
        <w:jc w:val="left"/>
      </w:pPr>
      <w:r>
        <w:rPr>
          <w:rFonts w:hint="eastAsia"/>
        </w:rPr>
        <w:lastRenderedPageBreak/>
        <w:t>1</w:t>
      </w:r>
      <w:r>
        <w:rPr>
          <w:rFonts w:hint="eastAsia"/>
        </w:rPr>
        <w:t>．《水、土中有机磷农药测定的气相色谱法》</w:t>
      </w:r>
      <w:r>
        <w:rPr>
          <w:rFonts w:hint="eastAsia"/>
        </w:rPr>
        <w:t>(GB</w:t>
      </w:r>
      <w:r>
        <w:rPr>
          <w:rFonts w:hint="eastAsia"/>
        </w:rPr>
        <w:t>／</w:t>
      </w:r>
      <w:r>
        <w:rPr>
          <w:rFonts w:hint="eastAsia"/>
        </w:rPr>
        <w:t>T14552</w:t>
      </w:r>
      <w:r>
        <w:rPr>
          <w:rFonts w:hint="eastAsia"/>
        </w:rPr>
        <w:t>—</w:t>
      </w:r>
      <w:r>
        <w:rPr>
          <w:rFonts w:hint="eastAsia"/>
        </w:rPr>
        <w:t>2003)</w:t>
      </w:r>
      <w:r>
        <w:rPr>
          <w:rFonts w:hint="eastAsia"/>
        </w:rPr>
        <w:t>适用于哪几种有机磷农药的检测</w:t>
      </w:r>
      <w:r>
        <w:rPr>
          <w:rFonts w:hint="eastAsia"/>
        </w:rPr>
        <w:t>?</w:t>
      </w:r>
      <w:r>
        <w:rPr>
          <w:rFonts w:hint="eastAsia"/>
        </w:rPr>
        <w:t>①</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适用于地表水、地下水和土壤中速灭磷、甲拌磷、二嗪磷、异稻瘟净、甲基对硫磷、杀螟硫磷、溴硫磷、水胺硫磷、稻丰散、杀扑磷等多组分残留量的测定。</w:t>
      </w:r>
    </w:p>
    <w:p w:rsidR="004E63DA" w:rsidRDefault="004E63DA" w:rsidP="004D5F44">
      <w:pPr>
        <w:snapToGrid w:val="0"/>
        <w:spacing w:line="360" w:lineRule="auto"/>
        <w:jc w:val="left"/>
      </w:pPr>
      <w:r>
        <w:rPr>
          <w:rFonts w:hint="eastAsia"/>
        </w:rPr>
        <w:t>2</w:t>
      </w:r>
      <w:r>
        <w:rPr>
          <w:rFonts w:hint="eastAsia"/>
        </w:rPr>
        <w:t>．《水质有机磷农药的测定气相色谱法》</w:t>
      </w:r>
      <w:r>
        <w:rPr>
          <w:rFonts w:hint="eastAsia"/>
        </w:rPr>
        <w:t>(GB</w:t>
      </w:r>
      <w:r>
        <w:rPr>
          <w:rFonts w:hint="eastAsia"/>
        </w:rPr>
        <w:t>／</w:t>
      </w:r>
      <w:r>
        <w:rPr>
          <w:rFonts w:hint="eastAsia"/>
        </w:rPr>
        <w:t>T13192</w:t>
      </w:r>
      <w:r>
        <w:rPr>
          <w:rFonts w:hint="eastAsia"/>
        </w:rPr>
        <w:t>—</w:t>
      </w:r>
      <w:r>
        <w:rPr>
          <w:rFonts w:hint="eastAsia"/>
        </w:rPr>
        <w:t>1991)</w:t>
      </w:r>
      <w:r>
        <w:rPr>
          <w:rFonts w:hint="eastAsia"/>
        </w:rPr>
        <w:t>适用于水质中哪几种有机磷农药的检测</w:t>
      </w:r>
      <w:r>
        <w:rPr>
          <w:rFonts w:hint="eastAsia"/>
        </w:rPr>
        <w:t>?</w:t>
      </w:r>
      <w:r>
        <w:rPr>
          <w:rFonts w:hint="eastAsia"/>
        </w:rPr>
        <w:t>②</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适用于地表水、地下水和工业废水中甲基对硫磷、对硫磷、马拉硫磷、乐果、敌敌畏、敌百虫</w:t>
      </w:r>
      <w:r>
        <w:rPr>
          <w:rFonts w:hint="eastAsia"/>
        </w:rPr>
        <w:t>6</w:t>
      </w:r>
      <w:r>
        <w:rPr>
          <w:rFonts w:hint="eastAsia"/>
        </w:rPr>
        <w:t>种有机磷农药的检测。</w:t>
      </w:r>
    </w:p>
    <w:p w:rsidR="004E63DA" w:rsidRDefault="004E63DA" w:rsidP="004D5F44">
      <w:pPr>
        <w:snapToGrid w:val="0"/>
        <w:spacing w:line="360" w:lineRule="auto"/>
        <w:jc w:val="left"/>
      </w:pPr>
      <w:r>
        <w:rPr>
          <w:rFonts w:hint="eastAsia"/>
        </w:rPr>
        <w:t>3</w:t>
      </w:r>
      <w:r>
        <w:rPr>
          <w:rFonts w:hint="eastAsia"/>
        </w:rPr>
        <w:t>．气相色谱法测定水中有机磷农药时，为什么敌百虫要转化成敌敌畏间接测定</w:t>
      </w:r>
      <w:r>
        <w:rPr>
          <w:rFonts w:hint="eastAsia"/>
        </w:rPr>
        <w:t>?</w:t>
      </w:r>
      <w:r>
        <w:rPr>
          <w:rFonts w:hint="eastAsia"/>
        </w:rPr>
        <w:t>②</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因为敌百虫极性大、水溶性强、用三氯甲烷萃取的提取率为零。</w:t>
      </w:r>
    </w:p>
    <w:p w:rsidR="004E63DA" w:rsidRDefault="004E63DA" w:rsidP="004D5F44">
      <w:pPr>
        <w:snapToGrid w:val="0"/>
        <w:spacing w:line="360" w:lineRule="auto"/>
        <w:jc w:val="left"/>
      </w:pPr>
      <w:r>
        <w:rPr>
          <w:rFonts w:hint="eastAsia"/>
        </w:rPr>
        <w:t>4</w:t>
      </w:r>
      <w:r>
        <w:rPr>
          <w:rFonts w:hint="eastAsia"/>
        </w:rPr>
        <w:t>．毛细管柱气相色谱法已验证了</w:t>
      </w:r>
      <w:r>
        <w:rPr>
          <w:rFonts w:hint="eastAsia"/>
        </w:rPr>
        <w:t>12</w:t>
      </w:r>
      <w:r>
        <w:rPr>
          <w:rFonts w:hint="eastAsia"/>
        </w:rPr>
        <w:t>种有机磷农药的分析，试至少举出</w:t>
      </w:r>
      <w:r>
        <w:rPr>
          <w:rFonts w:hint="eastAsia"/>
        </w:rPr>
        <w:t>8</w:t>
      </w:r>
      <w:r>
        <w:rPr>
          <w:rFonts w:hint="eastAsia"/>
        </w:rPr>
        <w:t>种。④</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敌敌畏、二嗪农、异稻瘟净、乐果、甲基对硫磷、马拉硫磷、杀螟松、对硫磷、水胺硫磷、稻丰散、杀扑磷、乙硫磷。</w:t>
      </w:r>
    </w:p>
    <w:p w:rsidR="004E63DA" w:rsidRDefault="004E63DA" w:rsidP="004D5F44">
      <w:pPr>
        <w:snapToGrid w:val="0"/>
        <w:spacing w:line="360" w:lineRule="auto"/>
        <w:jc w:val="left"/>
      </w:pPr>
      <w:r>
        <w:rPr>
          <w:rFonts w:hint="eastAsia"/>
        </w:rPr>
        <w:t>5</w:t>
      </w:r>
      <w:r>
        <w:rPr>
          <w:rFonts w:hint="eastAsia"/>
        </w:rPr>
        <w:t>．为什么气相色谱法测定水中有机磷农药时要用火焰光度检测器测定</w:t>
      </w:r>
      <w:r>
        <w:rPr>
          <w:rFonts w:hint="eastAsia"/>
        </w:rPr>
        <w:t>?</w:t>
      </w:r>
      <w:r>
        <w:rPr>
          <w:rFonts w:hint="eastAsia"/>
        </w:rPr>
        <w:t>②③④</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因为火焰光度检测器对含硫磷的有机磷农药具有较高的选择性，当含硫磷的化合物进入燃烧的火焰中时，将发出一定波长的光，用适当的滤光片滤去其他波长的光，然后用光电倍增管将光转变为电信号放大后记录或显示出结果。</w:t>
      </w:r>
    </w:p>
    <w:p w:rsidR="004E63DA" w:rsidRPr="004E63DA" w:rsidRDefault="004E63DA" w:rsidP="004D5F44">
      <w:pPr>
        <w:snapToGrid w:val="0"/>
        <w:spacing w:line="360" w:lineRule="auto"/>
        <w:jc w:val="left"/>
        <w:rPr>
          <w:b/>
        </w:rPr>
      </w:pPr>
      <w:r w:rsidRPr="004E63DA">
        <w:rPr>
          <w:rFonts w:hint="eastAsia"/>
          <w:b/>
        </w:rPr>
        <w:t>参考文献</w:t>
      </w:r>
    </w:p>
    <w:p w:rsidR="004E63DA" w:rsidRDefault="004E63DA" w:rsidP="004D5F44">
      <w:pPr>
        <w:snapToGrid w:val="0"/>
        <w:spacing w:line="360" w:lineRule="auto"/>
        <w:jc w:val="left"/>
      </w:pPr>
      <w:r>
        <w:rPr>
          <w:rFonts w:hint="eastAsia"/>
        </w:rPr>
        <w:t xml:space="preserve">[1]  </w:t>
      </w:r>
      <w:r>
        <w:rPr>
          <w:rFonts w:hint="eastAsia"/>
        </w:rPr>
        <w:t>水、土中有机磷农药测定的气相色谱法</w:t>
      </w:r>
      <w:r>
        <w:rPr>
          <w:rFonts w:hint="eastAsia"/>
        </w:rPr>
        <w:t>(GB</w:t>
      </w:r>
      <w:r>
        <w:rPr>
          <w:rFonts w:hint="eastAsia"/>
        </w:rPr>
        <w:t>／</w:t>
      </w:r>
      <w:r>
        <w:rPr>
          <w:rFonts w:hint="eastAsia"/>
        </w:rPr>
        <w:t>T14552--2003)</w:t>
      </w:r>
      <w:r>
        <w:rPr>
          <w:rFonts w:hint="eastAsia"/>
        </w:rPr>
        <w:t>．</w:t>
      </w:r>
    </w:p>
    <w:p w:rsidR="004E63DA" w:rsidRDefault="004E63DA" w:rsidP="004D5F44">
      <w:pPr>
        <w:snapToGrid w:val="0"/>
        <w:spacing w:line="360" w:lineRule="auto"/>
        <w:jc w:val="left"/>
      </w:pPr>
      <w:r>
        <w:rPr>
          <w:rFonts w:hint="eastAsia"/>
        </w:rPr>
        <w:t xml:space="preserve">[2]  </w:t>
      </w:r>
      <w:r>
        <w:rPr>
          <w:rFonts w:hint="eastAsia"/>
        </w:rPr>
        <w:t>水质有机磷农药的测定气相色谱法</w:t>
      </w:r>
      <w:r>
        <w:rPr>
          <w:rFonts w:hint="eastAsia"/>
        </w:rPr>
        <w:t>(GB</w:t>
      </w:r>
      <w:r>
        <w:rPr>
          <w:rFonts w:hint="eastAsia"/>
        </w:rPr>
        <w:t>／</w:t>
      </w:r>
      <w:r>
        <w:rPr>
          <w:rFonts w:hint="eastAsia"/>
        </w:rPr>
        <w:t>T13192</w:t>
      </w:r>
      <w:r>
        <w:rPr>
          <w:rFonts w:hint="eastAsia"/>
        </w:rPr>
        <w:t>—</w:t>
      </w:r>
      <w:r>
        <w:rPr>
          <w:rFonts w:hint="eastAsia"/>
        </w:rPr>
        <w:t>1991)</w:t>
      </w:r>
      <w:r>
        <w:rPr>
          <w:rFonts w:hint="eastAsia"/>
        </w:rPr>
        <w:t>．</w:t>
      </w:r>
    </w:p>
    <w:p w:rsidR="004E63DA" w:rsidRDefault="004E63DA" w:rsidP="004D5F44">
      <w:pPr>
        <w:snapToGrid w:val="0"/>
        <w:spacing w:line="360" w:lineRule="auto"/>
        <w:jc w:val="left"/>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4E63DA" w:rsidRDefault="004E63DA"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4E63DA" w:rsidRDefault="004E63DA" w:rsidP="004D5F44">
      <w:pPr>
        <w:snapToGrid w:val="0"/>
        <w:spacing w:line="360" w:lineRule="auto"/>
        <w:jc w:val="left"/>
      </w:pPr>
      <w:r>
        <w:rPr>
          <w:rFonts w:hint="eastAsia"/>
        </w:rPr>
        <w:t xml:space="preserve">    </w:t>
      </w:r>
      <w:r>
        <w:rPr>
          <w:rFonts w:hint="eastAsia"/>
        </w:rPr>
        <w:t>审核：史</w:t>
      </w:r>
      <w:r>
        <w:rPr>
          <w:rFonts w:hint="eastAsia"/>
        </w:rPr>
        <w:t xml:space="preserve">  </w:t>
      </w:r>
      <w:r>
        <w:rPr>
          <w:rFonts w:hint="eastAsia"/>
        </w:rPr>
        <w:t>箴</w:t>
      </w:r>
      <w:r>
        <w:rPr>
          <w:rFonts w:hint="eastAsia"/>
        </w:rPr>
        <w:t xml:space="preserve">  </w:t>
      </w:r>
      <w:r>
        <w:rPr>
          <w:rFonts w:hint="eastAsia"/>
        </w:rPr>
        <w:t>申</w:t>
      </w:r>
      <w:r>
        <w:rPr>
          <w:rFonts w:hint="eastAsia"/>
        </w:rPr>
        <w:t xml:space="preserve">  </w:t>
      </w:r>
      <w:r>
        <w:rPr>
          <w:rFonts w:hint="eastAsia"/>
        </w:rPr>
        <w:t>剑</w:t>
      </w:r>
    </w:p>
    <w:p w:rsidR="004E63DA" w:rsidRPr="004E63DA" w:rsidRDefault="004E63DA" w:rsidP="004D5F44">
      <w:pPr>
        <w:snapToGrid w:val="0"/>
        <w:spacing w:line="360" w:lineRule="auto"/>
        <w:jc w:val="left"/>
        <w:rPr>
          <w:b/>
        </w:rPr>
      </w:pPr>
      <w:r w:rsidRPr="004E63DA">
        <w:rPr>
          <w:rFonts w:hint="eastAsia"/>
          <w:b/>
        </w:rPr>
        <w:t>(</w:t>
      </w:r>
      <w:r w:rsidRPr="004E63DA">
        <w:rPr>
          <w:rFonts w:hint="eastAsia"/>
          <w:b/>
        </w:rPr>
        <w:t>五</w:t>
      </w:r>
      <w:r w:rsidRPr="004E63DA">
        <w:rPr>
          <w:rFonts w:hint="eastAsia"/>
          <w:b/>
        </w:rPr>
        <w:t>)</w:t>
      </w:r>
      <w:r w:rsidRPr="004E63DA">
        <w:rPr>
          <w:rFonts w:hint="eastAsia"/>
          <w:b/>
        </w:rPr>
        <w:t>五氯酚</w:t>
      </w:r>
    </w:p>
    <w:p w:rsidR="004E63DA" w:rsidRPr="004E63DA" w:rsidRDefault="004E63DA" w:rsidP="004D5F44">
      <w:pPr>
        <w:snapToGrid w:val="0"/>
        <w:spacing w:line="360" w:lineRule="auto"/>
        <w:jc w:val="left"/>
        <w:rPr>
          <w:b/>
        </w:rPr>
      </w:pPr>
      <w:r w:rsidRPr="004E63DA">
        <w:rPr>
          <w:rFonts w:hint="eastAsia"/>
          <w:b/>
        </w:rPr>
        <w:t>分类号：</w:t>
      </w:r>
      <w:r w:rsidRPr="004E63DA">
        <w:rPr>
          <w:rFonts w:hint="eastAsia"/>
          <w:b/>
        </w:rPr>
        <w:t>W12-4</w:t>
      </w:r>
    </w:p>
    <w:p w:rsidR="004E63DA" w:rsidRPr="004E63DA" w:rsidRDefault="004E63DA" w:rsidP="004D5F44">
      <w:pPr>
        <w:snapToGrid w:val="0"/>
        <w:spacing w:line="360" w:lineRule="auto"/>
        <w:jc w:val="left"/>
        <w:rPr>
          <w:b/>
        </w:rPr>
      </w:pPr>
      <w:r w:rsidRPr="004E63DA">
        <w:rPr>
          <w:rFonts w:hint="eastAsia"/>
          <w:b/>
        </w:rPr>
        <w:t>一、填空题</w:t>
      </w:r>
    </w:p>
    <w:p w:rsidR="004E63DA" w:rsidRDefault="004E63DA" w:rsidP="004D5F44">
      <w:pPr>
        <w:snapToGrid w:val="0"/>
        <w:spacing w:line="360" w:lineRule="auto"/>
        <w:jc w:val="left"/>
      </w:pPr>
      <w:r>
        <w:rPr>
          <w:rFonts w:hint="eastAsia"/>
        </w:rPr>
        <w:t>1</w:t>
      </w:r>
      <w:r>
        <w:rPr>
          <w:rFonts w:hint="eastAsia"/>
        </w:rPr>
        <w:t>．气相色谱法测定水中五氯酚时，用</w:t>
      </w:r>
      <w:r>
        <w:rPr>
          <w:rFonts w:hint="eastAsia"/>
        </w:rPr>
        <w:t>0</w:t>
      </w:r>
      <w:r>
        <w:rPr>
          <w:rFonts w:hint="eastAsia"/>
        </w:rPr>
        <w:t>．</w:t>
      </w:r>
      <w:r>
        <w:rPr>
          <w:rFonts w:hint="eastAsia"/>
        </w:rPr>
        <w:t>1mol/L</w:t>
      </w:r>
      <w:r>
        <w:rPr>
          <w:rFonts w:hint="eastAsia"/>
        </w:rPr>
        <w:t>的碳酸钠溶液反萃取能消除</w:t>
      </w:r>
      <w:r>
        <w:rPr>
          <w:rFonts w:hint="eastAsia"/>
          <w:u w:val="single"/>
        </w:rPr>
        <w:t xml:space="preserve">                     </w:t>
      </w:r>
      <w:r>
        <w:rPr>
          <w:rFonts w:hint="eastAsia"/>
        </w:rPr>
        <w:t>和</w:t>
      </w:r>
      <w:r>
        <w:rPr>
          <w:rFonts w:hint="eastAsia"/>
          <w:u w:val="single"/>
        </w:rPr>
        <w:t xml:space="preserve">                    </w:t>
      </w:r>
      <w:r>
        <w:rPr>
          <w:rFonts w:hint="eastAsia"/>
        </w:rPr>
        <w:t>的干扰。</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有机氯化合物</w:t>
      </w:r>
      <w:r>
        <w:rPr>
          <w:rFonts w:hint="eastAsia"/>
        </w:rPr>
        <w:t>(</w:t>
      </w:r>
      <w:r>
        <w:rPr>
          <w:rFonts w:hint="eastAsia"/>
        </w:rPr>
        <w:t>六六六、滴滴涕等</w:t>
      </w:r>
      <w:r>
        <w:rPr>
          <w:rFonts w:hint="eastAsia"/>
        </w:rPr>
        <w:t xml:space="preserve">)    </w:t>
      </w:r>
      <w:r>
        <w:rPr>
          <w:rFonts w:hint="eastAsia"/>
        </w:rPr>
        <w:t>多氯联苯类</w:t>
      </w:r>
    </w:p>
    <w:p w:rsidR="004E63DA" w:rsidRDefault="004E63DA" w:rsidP="004D5F44">
      <w:pPr>
        <w:snapToGrid w:val="0"/>
        <w:spacing w:line="360" w:lineRule="auto"/>
        <w:jc w:val="left"/>
      </w:pPr>
      <w:r>
        <w:rPr>
          <w:rFonts w:hint="eastAsia"/>
        </w:rPr>
        <w:t>2</w:t>
      </w:r>
      <w:r>
        <w:rPr>
          <w:rFonts w:hint="eastAsia"/>
        </w:rPr>
        <w:t>．《水质五氯酚的测定气相色谱法》</w:t>
      </w:r>
      <w:r>
        <w:rPr>
          <w:rFonts w:hint="eastAsia"/>
        </w:rPr>
        <w:t>(GB</w:t>
      </w:r>
      <w:r>
        <w:rPr>
          <w:rFonts w:hint="eastAsia"/>
        </w:rPr>
        <w:t>／</w:t>
      </w:r>
      <w:r>
        <w:rPr>
          <w:rFonts w:hint="eastAsia"/>
        </w:rPr>
        <w:t>T 8972</w:t>
      </w:r>
      <w:r>
        <w:rPr>
          <w:rFonts w:hint="eastAsia"/>
        </w:rPr>
        <w:t>—</w:t>
      </w:r>
      <w:r>
        <w:rPr>
          <w:rFonts w:hint="eastAsia"/>
        </w:rPr>
        <w:t>1988)</w:t>
      </w:r>
      <w:r>
        <w:rPr>
          <w:rFonts w:hint="eastAsia"/>
        </w:rPr>
        <w:t>适用于测定水中五氯酚和</w:t>
      </w:r>
      <w:r w:rsidR="00FB274A">
        <w:rPr>
          <w:rFonts w:hint="eastAsia"/>
          <w:u w:val="single"/>
        </w:rPr>
        <w:t xml:space="preserve">              </w:t>
      </w:r>
      <w:r>
        <w:rPr>
          <w:rFonts w:hint="eastAsia"/>
        </w:rPr>
        <w:t>。</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五氯酚钠</w:t>
      </w:r>
    </w:p>
    <w:p w:rsidR="004E63DA" w:rsidRDefault="004E63DA" w:rsidP="004D5F44">
      <w:pPr>
        <w:snapToGrid w:val="0"/>
        <w:spacing w:line="360" w:lineRule="auto"/>
        <w:jc w:val="left"/>
      </w:pPr>
      <w:r>
        <w:rPr>
          <w:rFonts w:hint="eastAsia"/>
        </w:rPr>
        <w:t>3</w:t>
      </w:r>
      <w:r>
        <w:rPr>
          <w:rFonts w:hint="eastAsia"/>
        </w:rPr>
        <w:t>．采集含有五氯酚的样品时，应在水样中加入</w:t>
      </w:r>
      <w:r w:rsidR="008D4F99">
        <w:rPr>
          <w:rFonts w:hint="eastAsia"/>
          <w:u w:val="single"/>
        </w:rPr>
        <w:t xml:space="preserve">               </w:t>
      </w:r>
      <w:r>
        <w:rPr>
          <w:rFonts w:hint="eastAsia"/>
        </w:rPr>
        <w:t>和</w:t>
      </w:r>
      <w:r w:rsidR="008D4F99">
        <w:rPr>
          <w:rFonts w:hint="eastAsia"/>
          <w:u w:val="single"/>
        </w:rPr>
        <w:t xml:space="preserve">              </w:t>
      </w:r>
      <w:r>
        <w:rPr>
          <w:rFonts w:hint="eastAsia"/>
        </w:rPr>
        <w:t>，并贮存于棕色玻璃瓶中，防止五氯酚的分解。</w:t>
      </w:r>
    </w:p>
    <w:p w:rsidR="004E63DA" w:rsidRDefault="004E63DA" w:rsidP="004D5F44">
      <w:pPr>
        <w:snapToGrid w:val="0"/>
        <w:spacing w:line="360" w:lineRule="auto"/>
        <w:jc w:val="left"/>
      </w:pPr>
      <w:r>
        <w:rPr>
          <w:rFonts w:hint="eastAsia"/>
        </w:rPr>
        <w:lastRenderedPageBreak/>
        <w:t xml:space="preserve">  </w:t>
      </w:r>
      <w:r w:rsidRPr="00CE6D1F">
        <w:rPr>
          <w:rFonts w:hint="eastAsia"/>
          <w:b/>
        </w:rPr>
        <w:t>答案：</w:t>
      </w:r>
      <w:r>
        <w:rPr>
          <w:rFonts w:hint="eastAsia"/>
        </w:rPr>
        <w:t>0.1</w:t>
      </w:r>
      <w:r>
        <w:rPr>
          <w:rFonts w:hint="eastAsia"/>
        </w:rPr>
        <w:t>％硫酸</w:t>
      </w:r>
      <w:r>
        <w:rPr>
          <w:rFonts w:hint="eastAsia"/>
        </w:rPr>
        <w:t>(H</w:t>
      </w:r>
      <w:r w:rsidRPr="008D4F99">
        <w:rPr>
          <w:rFonts w:hint="eastAsia"/>
          <w:vertAlign w:val="subscript"/>
        </w:rPr>
        <w:t>2</w:t>
      </w:r>
      <w:r>
        <w:rPr>
          <w:rFonts w:hint="eastAsia"/>
        </w:rPr>
        <w:t>SO</w:t>
      </w:r>
      <w:r w:rsidRPr="008D4F99">
        <w:rPr>
          <w:rFonts w:hint="eastAsia"/>
          <w:vertAlign w:val="subscript"/>
        </w:rPr>
        <w:t>4</w:t>
      </w:r>
      <w:r>
        <w:rPr>
          <w:rFonts w:hint="eastAsia"/>
        </w:rPr>
        <w:t>)    0.5</w:t>
      </w:r>
      <w:r>
        <w:rPr>
          <w:rFonts w:hint="eastAsia"/>
        </w:rPr>
        <w:t>％硫酸铜</w:t>
      </w:r>
      <w:r>
        <w:rPr>
          <w:rFonts w:hint="eastAsia"/>
        </w:rPr>
        <w:t>(CuSO</w:t>
      </w:r>
      <w:r w:rsidRPr="008D4F99">
        <w:rPr>
          <w:rFonts w:hint="eastAsia"/>
          <w:vertAlign w:val="subscript"/>
        </w:rPr>
        <w:t>4</w:t>
      </w:r>
      <w:r>
        <w:rPr>
          <w:rFonts w:hint="eastAsia"/>
        </w:rPr>
        <w:t>)</w:t>
      </w:r>
    </w:p>
    <w:p w:rsidR="004E63DA" w:rsidRDefault="004E63DA" w:rsidP="004D5F44">
      <w:pPr>
        <w:snapToGrid w:val="0"/>
        <w:spacing w:line="360" w:lineRule="auto"/>
        <w:jc w:val="left"/>
      </w:pPr>
      <w:r>
        <w:rPr>
          <w:rFonts w:hint="eastAsia"/>
        </w:rPr>
        <w:t>4</w:t>
      </w:r>
      <w:r>
        <w:rPr>
          <w:rFonts w:hint="eastAsia"/>
        </w:rPr>
        <w:t>．《水质五氯酚的测定气相色谱法》</w:t>
      </w:r>
      <w:r>
        <w:rPr>
          <w:rFonts w:hint="eastAsia"/>
        </w:rPr>
        <w:t>(GB</w:t>
      </w:r>
      <w:r>
        <w:rPr>
          <w:rFonts w:hint="eastAsia"/>
        </w:rPr>
        <w:t>／</w:t>
      </w:r>
      <w:r>
        <w:rPr>
          <w:rFonts w:hint="eastAsia"/>
        </w:rPr>
        <w:t>T 8972</w:t>
      </w:r>
      <w:r>
        <w:rPr>
          <w:rFonts w:hint="eastAsia"/>
        </w:rPr>
        <w:t>—</w:t>
      </w:r>
      <w:r>
        <w:rPr>
          <w:rFonts w:hint="eastAsia"/>
        </w:rPr>
        <w:t>1988)</w:t>
      </w:r>
      <w:r>
        <w:rPr>
          <w:rFonts w:hint="eastAsia"/>
        </w:rPr>
        <w:t>测定水中五氯酚时，实际上是测定其衍生物</w:t>
      </w:r>
      <w:r w:rsidR="008D4F99">
        <w:rPr>
          <w:rFonts w:hint="eastAsia"/>
          <w:u w:val="single"/>
        </w:rPr>
        <w:t xml:space="preserve">                  </w:t>
      </w:r>
      <w:r>
        <w:rPr>
          <w:rFonts w:hint="eastAsia"/>
        </w:rPr>
        <w:t>。</w:t>
      </w:r>
    </w:p>
    <w:p w:rsidR="004E63DA" w:rsidRDefault="004E63DA" w:rsidP="004D5F44">
      <w:pPr>
        <w:snapToGrid w:val="0"/>
        <w:spacing w:line="360" w:lineRule="auto"/>
        <w:jc w:val="left"/>
      </w:pPr>
      <w:r w:rsidRPr="00CE6D1F">
        <w:rPr>
          <w:rFonts w:hint="eastAsia"/>
          <w:b/>
        </w:rPr>
        <w:t xml:space="preserve">  </w:t>
      </w:r>
      <w:r w:rsidRPr="00CE6D1F">
        <w:rPr>
          <w:rFonts w:hint="eastAsia"/>
          <w:b/>
        </w:rPr>
        <w:t>答案：</w:t>
      </w:r>
      <w:r>
        <w:rPr>
          <w:rFonts w:hint="eastAsia"/>
        </w:rPr>
        <w:t>五氯苯乙酸酯</w:t>
      </w:r>
    </w:p>
    <w:p w:rsidR="004E63DA" w:rsidRPr="008D4F99" w:rsidRDefault="004E63DA" w:rsidP="004D5F44">
      <w:pPr>
        <w:snapToGrid w:val="0"/>
        <w:spacing w:line="360" w:lineRule="auto"/>
        <w:jc w:val="left"/>
        <w:rPr>
          <w:b/>
        </w:rPr>
      </w:pPr>
      <w:r w:rsidRPr="008D4F99">
        <w:rPr>
          <w:rFonts w:hint="eastAsia"/>
          <w:b/>
        </w:rPr>
        <w:t>二、判断题</w:t>
      </w:r>
    </w:p>
    <w:p w:rsidR="004E63DA" w:rsidRDefault="004E63DA" w:rsidP="004D5F44">
      <w:pPr>
        <w:snapToGrid w:val="0"/>
        <w:spacing w:line="360" w:lineRule="auto"/>
        <w:jc w:val="left"/>
      </w:pPr>
      <w:r>
        <w:rPr>
          <w:rFonts w:hint="eastAsia"/>
        </w:rPr>
        <w:t>1</w:t>
      </w:r>
      <w:r>
        <w:rPr>
          <w:rFonts w:hint="eastAsia"/>
        </w:rPr>
        <w:t>．《水质五氯酚的测定气相色谱法》</w:t>
      </w:r>
      <w:r>
        <w:rPr>
          <w:rFonts w:hint="eastAsia"/>
        </w:rPr>
        <w:t>(GB</w:t>
      </w:r>
      <w:r>
        <w:rPr>
          <w:rFonts w:hint="eastAsia"/>
        </w:rPr>
        <w:t>／</w:t>
      </w:r>
      <w:r>
        <w:rPr>
          <w:rFonts w:hint="eastAsia"/>
        </w:rPr>
        <w:t>T 8972</w:t>
      </w:r>
      <w:r>
        <w:rPr>
          <w:rFonts w:hint="eastAsia"/>
        </w:rPr>
        <w:t>—</w:t>
      </w:r>
      <w:r>
        <w:rPr>
          <w:rFonts w:hint="eastAsia"/>
        </w:rPr>
        <w:t>1988)</w:t>
      </w:r>
      <w:r>
        <w:rPr>
          <w:rFonts w:hint="eastAsia"/>
        </w:rPr>
        <w:t>适用于所有水样中五氯酚的测定。</w:t>
      </w:r>
      <w:r>
        <w:rPr>
          <w:rFonts w:hint="eastAsia"/>
        </w:rPr>
        <w:t>(    )</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错误</w:t>
      </w:r>
    </w:p>
    <w:p w:rsidR="004E63DA" w:rsidRDefault="008D4F99" w:rsidP="004D5F44">
      <w:pPr>
        <w:snapToGrid w:val="0"/>
        <w:spacing w:line="360" w:lineRule="auto"/>
        <w:jc w:val="left"/>
      </w:pPr>
      <w:r>
        <w:rPr>
          <w:rFonts w:hint="eastAsia"/>
        </w:rPr>
        <w:t xml:space="preserve">  </w:t>
      </w:r>
      <w:r w:rsidR="004E63DA">
        <w:rPr>
          <w:rFonts w:hint="eastAsia"/>
        </w:rPr>
        <w:t>正确答案为：仅适用于地表水中五氯酚的测定。</w:t>
      </w:r>
    </w:p>
    <w:p w:rsidR="004E63DA" w:rsidRDefault="004E63DA" w:rsidP="004D5F44">
      <w:pPr>
        <w:snapToGrid w:val="0"/>
        <w:spacing w:line="360" w:lineRule="auto"/>
        <w:jc w:val="left"/>
      </w:pPr>
      <w:r>
        <w:rPr>
          <w:rFonts w:hint="eastAsia"/>
        </w:rPr>
        <w:t>2</w:t>
      </w:r>
      <w:r>
        <w:rPr>
          <w:rFonts w:hint="eastAsia"/>
        </w:rPr>
        <w:t>．气相色谱法测定水中五氯酚时，配制任意浓度的五氯苯乙酸酯</w:t>
      </w:r>
      <w:r>
        <w:rPr>
          <w:rFonts w:hint="eastAsia"/>
        </w:rPr>
        <w:t>(PCP-OAC)-</w:t>
      </w:r>
      <w:r>
        <w:rPr>
          <w:rFonts w:hint="eastAsia"/>
        </w:rPr>
        <w:t>正己烷标准溶液均可用于单点外标法定量。</w:t>
      </w:r>
      <w:r>
        <w:rPr>
          <w:rFonts w:hint="eastAsia"/>
        </w:rPr>
        <w:t>(    )</w:t>
      </w:r>
    </w:p>
    <w:p w:rsidR="004E63DA" w:rsidRDefault="004E63DA" w:rsidP="004D5F44">
      <w:pPr>
        <w:snapToGrid w:val="0"/>
        <w:spacing w:line="360" w:lineRule="auto"/>
        <w:jc w:val="left"/>
      </w:pPr>
      <w:r>
        <w:rPr>
          <w:rFonts w:hint="eastAsia"/>
        </w:rPr>
        <w:t xml:space="preserve"> </w:t>
      </w:r>
      <w:r w:rsidRPr="00CE6D1F">
        <w:rPr>
          <w:rFonts w:hint="eastAsia"/>
          <w:b/>
        </w:rPr>
        <w:t xml:space="preserve"> </w:t>
      </w:r>
      <w:r w:rsidRPr="00CE6D1F">
        <w:rPr>
          <w:rFonts w:hint="eastAsia"/>
          <w:b/>
        </w:rPr>
        <w:t>答案：</w:t>
      </w:r>
      <w:r>
        <w:rPr>
          <w:rFonts w:hint="eastAsia"/>
        </w:rPr>
        <w:t>错误</w:t>
      </w:r>
    </w:p>
    <w:p w:rsidR="004E63DA" w:rsidRDefault="008D4F99" w:rsidP="004D5F44">
      <w:pPr>
        <w:snapToGrid w:val="0"/>
        <w:spacing w:line="360" w:lineRule="auto"/>
        <w:jc w:val="left"/>
      </w:pPr>
      <w:r>
        <w:rPr>
          <w:rFonts w:hint="eastAsia"/>
        </w:rPr>
        <w:t xml:space="preserve">  </w:t>
      </w:r>
      <w:r w:rsidR="004E63DA">
        <w:rPr>
          <w:rFonts w:hint="eastAsia"/>
        </w:rPr>
        <w:t>正确答案为：五氯苯乙酸酯</w:t>
      </w:r>
      <w:r w:rsidR="004E63DA">
        <w:rPr>
          <w:rFonts w:hint="eastAsia"/>
        </w:rPr>
        <w:t>(PCP-OAC)</w:t>
      </w:r>
      <w:r w:rsidR="004E63DA">
        <w:rPr>
          <w:rFonts w:hint="eastAsia"/>
        </w:rPr>
        <w:t>—正己烷标准溶液的浓度应与被测样品浓度接近。</w:t>
      </w:r>
    </w:p>
    <w:p w:rsidR="004E63DA" w:rsidRDefault="004E63DA" w:rsidP="004D5F44">
      <w:pPr>
        <w:snapToGrid w:val="0"/>
        <w:spacing w:line="360" w:lineRule="auto"/>
        <w:jc w:val="left"/>
      </w:pPr>
      <w:r>
        <w:rPr>
          <w:rFonts w:hint="eastAsia"/>
        </w:rPr>
        <w:t>3</w:t>
      </w:r>
      <w:r>
        <w:rPr>
          <w:rFonts w:hint="eastAsia"/>
        </w:rPr>
        <w:t>．气相色谱法测定水中五氯酚时，水样应在低温、暗处保存且不能超过</w:t>
      </w:r>
      <w:r>
        <w:rPr>
          <w:rFonts w:hint="eastAsia"/>
        </w:rPr>
        <w:t>24h</w:t>
      </w:r>
      <w:r>
        <w:rPr>
          <w:rFonts w:hint="eastAsia"/>
        </w:rPr>
        <w:t>。</w:t>
      </w:r>
      <w:r>
        <w:rPr>
          <w:rFonts w:hint="eastAsia"/>
        </w:rPr>
        <w:t>(    )</w:t>
      </w:r>
    </w:p>
    <w:p w:rsidR="004E63DA" w:rsidRDefault="004E63DA" w:rsidP="004D5F44">
      <w:pPr>
        <w:snapToGrid w:val="0"/>
        <w:spacing w:line="360" w:lineRule="auto"/>
        <w:jc w:val="left"/>
      </w:pPr>
      <w:r>
        <w:rPr>
          <w:rFonts w:hint="eastAsia"/>
        </w:rPr>
        <w:t xml:space="preserve"> </w:t>
      </w:r>
      <w:r w:rsidRPr="00CE6D1F">
        <w:rPr>
          <w:rFonts w:hint="eastAsia"/>
          <w:b/>
        </w:rPr>
        <w:t xml:space="preserve"> </w:t>
      </w:r>
      <w:r w:rsidRPr="00CE6D1F">
        <w:rPr>
          <w:rFonts w:hint="eastAsia"/>
          <w:b/>
        </w:rPr>
        <w:t>答案：</w:t>
      </w:r>
      <w:r>
        <w:rPr>
          <w:rFonts w:hint="eastAsia"/>
        </w:rPr>
        <w:t>错误</w:t>
      </w:r>
    </w:p>
    <w:p w:rsidR="004E63DA" w:rsidRDefault="008D4F99" w:rsidP="004D5F44">
      <w:pPr>
        <w:snapToGrid w:val="0"/>
        <w:spacing w:line="360" w:lineRule="auto"/>
        <w:jc w:val="left"/>
      </w:pPr>
      <w:r>
        <w:rPr>
          <w:rFonts w:hint="eastAsia"/>
        </w:rPr>
        <w:t xml:space="preserve">  </w:t>
      </w:r>
      <w:r w:rsidR="004E63DA">
        <w:rPr>
          <w:rFonts w:hint="eastAsia"/>
        </w:rPr>
        <w:t>正确答案为：水样应收集在棕色瓶中，每</w:t>
      </w:r>
      <w:r w:rsidR="004E63DA">
        <w:rPr>
          <w:rFonts w:hint="eastAsia"/>
        </w:rPr>
        <w:t>100m1</w:t>
      </w:r>
      <w:r w:rsidR="004E63DA">
        <w:rPr>
          <w:rFonts w:hint="eastAsia"/>
        </w:rPr>
        <w:t>水样加入</w:t>
      </w:r>
      <w:r w:rsidR="004E63DA">
        <w:rPr>
          <w:rFonts w:hint="eastAsia"/>
        </w:rPr>
        <w:t>1ml 10</w:t>
      </w:r>
      <w:r w:rsidR="004E63DA">
        <w:rPr>
          <w:rFonts w:hint="eastAsia"/>
        </w:rPr>
        <w:t>％硫酸溶液和</w:t>
      </w:r>
      <w:r w:rsidR="004E63DA">
        <w:rPr>
          <w:rFonts w:hint="eastAsia"/>
        </w:rPr>
        <w:t>0.5g</w:t>
      </w:r>
      <w:r w:rsidR="004E63DA">
        <w:rPr>
          <w:rFonts w:hint="eastAsia"/>
        </w:rPr>
        <w:t>硫酸铜，于</w:t>
      </w:r>
      <w:r w:rsidR="004E63DA">
        <w:rPr>
          <w:rFonts w:hint="eastAsia"/>
        </w:rPr>
        <w:t>4</w:t>
      </w:r>
      <w:r w:rsidR="004E63DA">
        <w:rPr>
          <w:rFonts w:hint="eastAsia"/>
        </w:rPr>
        <w:t>℃暗处存放且不能超过</w:t>
      </w:r>
      <w:r w:rsidR="004E63DA">
        <w:rPr>
          <w:rFonts w:hint="eastAsia"/>
        </w:rPr>
        <w:t>24h</w:t>
      </w:r>
      <w:r w:rsidR="004E63DA">
        <w:rPr>
          <w:rFonts w:hint="eastAsia"/>
        </w:rPr>
        <w:t>。</w:t>
      </w:r>
    </w:p>
    <w:p w:rsidR="004E63DA" w:rsidRPr="008D4F99" w:rsidRDefault="004E63DA" w:rsidP="004D5F44">
      <w:pPr>
        <w:snapToGrid w:val="0"/>
        <w:spacing w:line="360" w:lineRule="auto"/>
        <w:jc w:val="left"/>
        <w:rPr>
          <w:b/>
        </w:rPr>
      </w:pPr>
      <w:r w:rsidRPr="008D4F99">
        <w:rPr>
          <w:rFonts w:hint="eastAsia"/>
          <w:b/>
        </w:rPr>
        <w:t>三、选择题</w:t>
      </w:r>
    </w:p>
    <w:p w:rsidR="004E63DA" w:rsidRDefault="004E63DA" w:rsidP="004D5F44">
      <w:pPr>
        <w:snapToGrid w:val="0"/>
        <w:spacing w:line="360" w:lineRule="auto"/>
        <w:jc w:val="left"/>
      </w:pPr>
      <w:r>
        <w:rPr>
          <w:rFonts w:hint="eastAsia"/>
        </w:rPr>
        <w:t>1</w:t>
      </w:r>
      <w:r>
        <w:rPr>
          <w:rFonts w:hint="eastAsia"/>
        </w:rPr>
        <w:t>．气相色谱法测定水中五氯酚用</w:t>
      </w:r>
      <w:r w:rsidR="008D4F99">
        <w:rPr>
          <w:rFonts w:hint="eastAsia"/>
          <w:u w:val="single"/>
        </w:rPr>
        <w:t xml:space="preserve">           </w:t>
      </w:r>
      <w:r>
        <w:rPr>
          <w:rFonts w:hint="eastAsia"/>
        </w:rPr>
        <w:t>检测器。</w:t>
      </w:r>
      <w:r>
        <w:rPr>
          <w:rFonts w:hint="eastAsia"/>
        </w:rPr>
        <w:t>(    )</w:t>
      </w:r>
    </w:p>
    <w:p w:rsidR="004E63DA" w:rsidRDefault="004E63DA" w:rsidP="004D5F44">
      <w:pPr>
        <w:snapToGrid w:val="0"/>
        <w:spacing w:line="360" w:lineRule="auto"/>
        <w:jc w:val="left"/>
      </w:pPr>
      <w:r>
        <w:rPr>
          <w:rFonts w:hint="eastAsia"/>
        </w:rPr>
        <w:t xml:space="preserve">    A</w:t>
      </w:r>
      <w:r>
        <w:rPr>
          <w:rFonts w:hint="eastAsia"/>
        </w:rPr>
        <w:t>．</w:t>
      </w:r>
      <w:r>
        <w:rPr>
          <w:rFonts w:hint="eastAsia"/>
        </w:rPr>
        <w:t>FPD    B</w:t>
      </w:r>
      <w:r>
        <w:rPr>
          <w:rFonts w:hint="eastAsia"/>
        </w:rPr>
        <w:t>．</w:t>
      </w:r>
      <w:r>
        <w:rPr>
          <w:rFonts w:hint="eastAsia"/>
        </w:rPr>
        <w:t>ECD    C</w:t>
      </w:r>
      <w:r>
        <w:rPr>
          <w:rFonts w:hint="eastAsia"/>
        </w:rPr>
        <w:t>．</w:t>
      </w:r>
      <w:r>
        <w:rPr>
          <w:rFonts w:hint="eastAsia"/>
        </w:rPr>
        <w:t>FID    D</w:t>
      </w:r>
      <w:r>
        <w:rPr>
          <w:rFonts w:hint="eastAsia"/>
        </w:rPr>
        <w:t>．</w:t>
      </w:r>
      <w:r>
        <w:rPr>
          <w:rFonts w:hint="eastAsia"/>
        </w:rPr>
        <w:t>NPD</w:t>
      </w:r>
    </w:p>
    <w:p w:rsidR="008D4F99" w:rsidRDefault="004E63DA" w:rsidP="004D5F44">
      <w:pPr>
        <w:snapToGrid w:val="0"/>
        <w:spacing w:line="360" w:lineRule="auto"/>
        <w:ind w:firstLine="435"/>
        <w:jc w:val="left"/>
      </w:pPr>
      <w:r w:rsidRPr="00CE6D1F">
        <w:rPr>
          <w:rFonts w:hint="eastAsia"/>
          <w:b/>
        </w:rPr>
        <w:t>答案：</w:t>
      </w:r>
      <w:r>
        <w:rPr>
          <w:rFonts w:hint="eastAsia"/>
        </w:rPr>
        <w:t>B</w:t>
      </w:r>
    </w:p>
    <w:p w:rsidR="004E63DA" w:rsidRDefault="004E63DA" w:rsidP="004D5F44">
      <w:pPr>
        <w:snapToGrid w:val="0"/>
        <w:spacing w:line="360" w:lineRule="auto"/>
        <w:jc w:val="left"/>
      </w:pPr>
      <w:r>
        <w:rPr>
          <w:rFonts w:hint="eastAsia"/>
        </w:rPr>
        <w:t>2</w:t>
      </w:r>
      <w:r>
        <w:rPr>
          <w:rFonts w:hint="eastAsia"/>
        </w:rPr>
        <w:t>．《水质五氯酚的测定气相色谱法》</w:t>
      </w:r>
      <w:r>
        <w:rPr>
          <w:rFonts w:hint="eastAsia"/>
        </w:rPr>
        <w:t>(GBFF 8972</w:t>
      </w:r>
      <w:r>
        <w:rPr>
          <w:rFonts w:hint="eastAsia"/>
        </w:rPr>
        <w:t>—</w:t>
      </w:r>
      <w:r>
        <w:rPr>
          <w:rFonts w:hint="eastAsia"/>
        </w:rPr>
        <w:t>1988)</w:t>
      </w:r>
      <w:r>
        <w:rPr>
          <w:rFonts w:hint="eastAsia"/>
        </w:rPr>
        <w:t>使用的填充色谱柱固定相为</w:t>
      </w:r>
      <w:r w:rsidR="008D4F99">
        <w:rPr>
          <w:rFonts w:hint="eastAsia"/>
          <w:u w:val="single"/>
        </w:rPr>
        <w:t xml:space="preserve">        </w:t>
      </w:r>
      <w:r>
        <w:rPr>
          <w:rFonts w:hint="eastAsia"/>
        </w:rPr>
        <w:t>，也可以用</w:t>
      </w:r>
      <w:r>
        <w:rPr>
          <w:rFonts w:hint="eastAsia"/>
        </w:rPr>
        <w:t>DB-5</w:t>
      </w:r>
      <w:r>
        <w:rPr>
          <w:rFonts w:hint="eastAsia"/>
        </w:rPr>
        <w:t>等石英毛细管色谱柱。</w:t>
      </w:r>
      <w:r>
        <w:rPr>
          <w:rFonts w:hint="eastAsia"/>
        </w:rPr>
        <w:t>(    )</w:t>
      </w:r>
    </w:p>
    <w:p w:rsidR="004E63DA" w:rsidRDefault="004E63DA" w:rsidP="004D5F44">
      <w:pPr>
        <w:snapToGrid w:val="0"/>
        <w:spacing w:line="360" w:lineRule="auto"/>
        <w:jc w:val="left"/>
      </w:pPr>
      <w:r>
        <w:rPr>
          <w:rFonts w:hint="eastAsia"/>
        </w:rPr>
        <w:t xml:space="preserve">    A</w:t>
      </w:r>
      <w:r>
        <w:rPr>
          <w:rFonts w:hint="eastAsia"/>
        </w:rPr>
        <w:t>．</w:t>
      </w:r>
      <w:r>
        <w:rPr>
          <w:rFonts w:hint="eastAsia"/>
        </w:rPr>
        <w:t>OV-17  B</w:t>
      </w:r>
      <w:r>
        <w:rPr>
          <w:rFonts w:hint="eastAsia"/>
        </w:rPr>
        <w:t>．</w:t>
      </w:r>
      <w:r>
        <w:rPr>
          <w:rFonts w:hint="eastAsia"/>
        </w:rPr>
        <w:t>QF-1  C</w:t>
      </w:r>
      <w:r w:rsidR="008D4F99">
        <w:rPr>
          <w:rFonts w:hint="eastAsia"/>
        </w:rPr>
        <w:t>．</w:t>
      </w:r>
      <w:r>
        <w:rPr>
          <w:rFonts w:hint="eastAsia"/>
        </w:rPr>
        <w:t>1.5</w:t>
      </w:r>
      <w:r>
        <w:rPr>
          <w:rFonts w:hint="eastAsia"/>
        </w:rPr>
        <w:t>％</w:t>
      </w:r>
      <w:r>
        <w:rPr>
          <w:rFonts w:hint="eastAsia"/>
        </w:rPr>
        <w:t>OV-17+2</w:t>
      </w:r>
      <w:r>
        <w:rPr>
          <w:rFonts w:hint="eastAsia"/>
        </w:rPr>
        <w:t>％</w:t>
      </w:r>
      <w:r>
        <w:rPr>
          <w:rFonts w:hint="eastAsia"/>
        </w:rPr>
        <w:t>QF-1  D</w:t>
      </w:r>
      <w:r>
        <w:rPr>
          <w:rFonts w:hint="eastAsia"/>
        </w:rPr>
        <w:t>．</w:t>
      </w:r>
      <w:r>
        <w:rPr>
          <w:rFonts w:hint="eastAsia"/>
        </w:rPr>
        <w:t>25</w:t>
      </w:r>
      <w:r>
        <w:rPr>
          <w:rFonts w:hint="eastAsia"/>
        </w:rPr>
        <w:t>％</w:t>
      </w:r>
      <w:r>
        <w:rPr>
          <w:rFonts w:hint="eastAsia"/>
        </w:rPr>
        <w:t>OV-17+1</w:t>
      </w:r>
      <w:r w:rsidR="008D4F99">
        <w:rPr>
          <w:rFonts w:hint="eastAsia"/>
        </w:rPr>
        <w:t>.</w:t>
      </w:r>
      <w:r>
        <w:rPr>
          <w:rFonts w:hint="eastAsia"/>
        </w:rPr>
        <w:t>7</w:t>
      </w:r>
      <w:r>
        <w:rPr>
          <w:rFonts w:hint="eastAsia"/>
        </w:rPr>
        <w:t>％</w:t>
      </w:r>
      <w:r>
        <w:rPr>
          <w:rFonts w:hint="eastAsia"/>
        </w:rPr>
        <w:t>QF-1</w:t>
      </w:r>
    </w:p>
    <w:p w:rsidR="004E63DA" w:rsidRDefault="004E63DA" w:rsidP="004D5F44">
      <w:pPr>
        <w:snapToGrid w:val="0"/>
        <w:spacing w:line="360" w:lineRule="auto"/>
        <w:jc w:val="left"/>
      </w:pPr>
      <w:r>
        <w:rPr>
          <w:rFonts w:hint="eastAsia"/>
        </w:rPr>
        <w:t xml:space="preserve">    </w:t>
      </w:r>
      <w:r w:rsidRPr="00CE6D1F">
        <w:rPr>
          <w:rFonts w:hint="eastAsia"/>
          <w:b/>
        </w:rPr>
        <w:t>答案：</w:t>
      </w:r>
      <w:r>
        <w:rPr>
          <w:rFonts w:hint="eastAsia"/>
        </w:rPr>
        <w:t>C</w:t>
      </w:r>
    </w:p>
    <w:p w:rsidR="004E63DA" w:rsidRDefault="004E63DA" w:rsidP="004D5F44">
      <w:pPr>
        <w:snapToGrid w:val="0"/>
        <w:spacing w:line="360" w:lineRule="auto"/>
        <w:jc w:val="left"/>
      </w:pPr>
      <w:r>
        <w:rPr>
          <w:rFonts w:hint="eastAsia"/>
        </w:rPr>
        <w:t>3</w:t>
      </w:r>
      <w:r>
        <w:rPr>
          <w:rFonts w:hint="eastAsia"/>
        </w:rPr>
        <w:t>．气相色谱法测定水中五氯酚时，萃取地表水中的五氯酚用</w:t>
      </w:r>
      <w:r w:rsidR="008D4F99">
        <w:rPr>
          <w:rFonts w:hint="eastAsia"/>
          <w:u w:val="single"/>
        </w:rPr>
        <w:t xml:space="preserve">        </w:t>
      </w:r>
      <w:r>
        <w:rPr>
          <w:rFonts w:hint="eastAsia"/>
        </w:rPr>
        <w:t>。</w:t>
      </w:r>
      <w:r>
        <w:rPr>
          <w:rFonts w:hint="eastAsia"/>
        </w:rPr>
        <w:t>(    )</w:t>
      </w:r>
    </w:p>
    <w:p w:rsidR="004E63DA" w:rsidRDefault="004E63DA" w:rsidP="004D5F44">
      <w:pPr>
        <w:snapToGrid w:val="0"/>
        <w:spacing w:line="360" w:lineRule="auto"/>
        <w:jc w:val="left"/>
      </w:pPr>
      <w:r>
        <w:rPr>
          <w:rFonts w:hint="eastAsia"/>
        </w:rPr>
        <w:t xml:space="preserve">    A</w:t>
      </w:r>
      <w:r>
        <w:rPr>
          <w:rFonts w:hint="eastAsia"/>
        </w:rPr>
        <w:t>．氯仿</w:t>
      </w:r>
      <w:r>
        <w:rPr>
          <w:rFonts w:hint="eastAsia"/>
        </w:rPr>
        <w:t xml:space="preserve">    B</w:t>
      </w:r>
      <w:r>
        <w:rPr>
          <w:rFonts w:hint="eastAsia"/>
        </w:rPr>
        <w:t>．苯</w:t>
      </w:r>
      <w:r>
        <w:rPr>
          <w:rFonts w:hint="eastAsia"/>
        </w:rPr>
        <w:t xml:space="preserve">    C</w:t>
      </w:r>
      <w:r>
        <w:rPr>
          <w:rFonts w:hint="eastAsia"/>
        </w:rPr>
        <w:t>．正己烷</w:t>
      </w:r>
      <w:r>
        <w:rPr>
          <w:rFonts w:hint="eastAsia"/>
        </w:rPr>
        <w:t xml:space="preserve">    D</w:t>
      </w:r>
      <w:r>
        <w:rPr>
          <w:rFonts w:hint="eastAsia"/>
        </w:rPr>
        <w:t>．石油醚</w:t>
      </w:r>
    </w:p>
    <w:p w:rsidR="004E63DA" w:rsidRDefault="004E63DA" w:rsidP="004D5F44">
      <w:pPr>
        <w:snapToGrid w:val="0"/>
        <w:spacing w:line="360" w:lineRule="auto"/>
        <w:jc w:val="left"/>
      </w:pPr>
      <w:r>
        <w:rPr>
          <w:rFonts w:hint="eastAsia"/>
        </w:rPr>
        <w:t xml:space="preserve">    </w:t>
      </w:r>
      <w:r w:rsidRPr="00B675EE">
        <w:rPr>
          <w:rFonts w:hint="eastAsia"/>
          <w:b/>
        </w:rPr>
        <w:t>答案：</w:t>
      </w:r>
      <w:r>
        <w:rPr>
          <w:rFonts w:hint="eastAsia"/>
        </w:rPr>
        <w:t>C</w:t>
      </w:r>
    </w:p>
    <w:p w:rsidR="008D4F99" w:rsidRDefault="004E63DA" w:rsidP="004D5F44">
      <w:pPr>
        <w:snapToGrid w:val="0"/>
        <w:spacing w:line="360" w:lineRule="auto"/>
        <w:jc w:val="left"/>
      </w:pPr>
      <w:r>
        <w:rPr>
          <w:rFonts w:hint="eastAsia"/>
        </w:rPr>
        <w:t>4</w:t>
      </w:r>
      <w:r>
        <w:rPr>
          <w:rFonts w:hint="eastAsia"/>
        </w:rPr>
        <w:t>．</w:t>
      </w:r>
      <w:r w:rsidRPr="008D4F99">
        <w:rPr>
          <w:rFonts w:hint="eastAsia"/>
          <w:w w:val="110"/>
          <w:szCs w:val="21"/>
        </w:rPr>
        <w:t>《水质五氯酚的测定气相色谱法》</w:t>
      </w:r>
      <w:r w:rsidRPr="008D4F99">
        <w:rPr>
          <w:rFonts w:hint="eastAsia"/>
          <w:w w:val="110"/>
          <w:szCs w:val="21"/>
        </w:rPr>
        <w:t>(GB</w:t>
      </w:r>
      <w:r w:rsidRPr="008D4F99">
        <w:rPr>
          <w:rFonts w:hint="eastAsia"/>
          <w:w w:val="110"/>
          <w:szCs w:val="21"/>
        </w:rPr>
        <w:t>／</w:t>
      </w:r>
      <w:r w:rsidRPr="008D4F99">
        <w:rPr>
          <w:rFonts w:hint="eastAsia"/>
          <w:w w:val="110"/>
          <w:szCs w:val="21"/>
        </w:rPr>
        <w:t>T 8972</w:t>
      </w:r>
      <w:r w:rsidRPr="008D4F99">
        <w:rPr>
          <w:rFonts w:hint="eastAsia"/>
          <w:w w:val="110"/>
          <w:szCs w:val="21"/>
        </w:rPr>
        <w:t>—</w:t>
      </w:r>
      <w:r w:rsidRPr="008D4F99">
        <w:rPr>
          <w:rFonts w:hint="eastAsia"/>
          <w:w w:val="110"/>
          <w:szCs w:val="21"/>
        </w:rPr>
        <w:t>1988)</w:t>
      </w:r>
      <w:r w:rsidRPr="008D4F99">
        <w:rPr>
          <w:rFonts w:hint="eastAsia"/>
          <w:w w:val="110"/>
          <w:szCs w:val="21"/>
        </w:rPr>
        <w:t>中，涂渍五氯酚测定用色谱柱采</w:t>
      </w:r>
    </w:p>
    <w:p w:rsidR="004E63DA" w:rsidRDefault="004E63DA" w:rsidP="004D5F44">
      <w:pPr>
        <w:snapToGrid w:val="0"/>
        <w:spacing w:line="360" w:lineRule="auto"/>
        <w:jc w:val="left"/>
      </w:pPr>
      <w:r>
        <w:rPr>
          <w:rFonts w:hint="eastAsia"/>
        </w:rPr>
        <w:t>用</w:t>
      </w:r>
      <w:r w:rsidR="008D4F99">
        <w:rPr>
          <w:rFonts w:hint="eastAsia"/>
          <w:u w:val="single"/>
        </w:rPr>
        <w:t xml:space="preserve">                  </w:t>
      </w:r>
      <w:r>
        <w:rPr>
          <w:rFonts w:hint="eastAsia"/>
        </w:rPr>
        <w:t>。</w:t>
      </w:r>
      <w:r>
        <w:rPr>
          <w:rFonts w:hint="eastAsia"/>
        </w:rPr>
        <w:t>(    )</w:t>
      </w:r>
    </w:p>
    <w:p w:rsidR="004E63DA" w:rsidRDefault="004E63DA" w:rsidP="004D5F44">
      <w:pPr>
        <w:snapToGrid w:val="0"/>
        <w:spacing w:line="360" w:lineRule="auto"/>
        <w:jc w:val="left"/>
      </w:pPr>
      <w:r>
        <w:rPr>
          <w:rFonts w:hint="eastAsia"/>
        </w:rPr>
        <w:t xml:space="preserve">    A.</w:t>
      </w:r>
      <w:r>
        <w:rPr>
          <w:rFonts w:hint="eastAsia"/>
        </w:rPr>
        <w:t>回流法</w:t>
      </w:r>
      <w:r>
        <w:rPr>
          <w:rFonts w:hint="eastAsia"/>
        </w:rPr>
        <w:t xml:space="preserve">    B</w:t>
      </w:r>
      <w:r>
        <w:rPr>
          <w:rFonts w:hint="eastAsia"/>
        </w:rPr>
        <w:t>．直接法</w:t>
      </w:r>
      <w:r>
        <w:rPr>
          <w:rFonts w:hint="eastAsia"/>
        </w:rPr>
        <w:t xml:space="preserve">    C</w:t>
      </w:r>
      <w:r>
        <w:rPr>
          <w:rFonts w:hint="eastAsia"/>
        </w:rPr>
        <w:t>．动态法</w:t>
      </w:r>
      <w:r>
        <w:rPr>
          <w:rFonts w:hint="eastAsia"/>
        </w:rPr>
        <w:t xml:space="preserve">    D</w:t>
      </w:r>
      <w:r>
        <w:rPr>
          <w:rFonts w:hint="eastAsia"/>
        </w:rPr>
        <w:t>．静态法</w:t>
      </w:r>
    </w:p>
    <w:p w:rsidR="004E63DA" w:rsidRDefault="004E63DA" w:rsidP="004D5F44">
      <w:pPr>
        <w:snapToGrid w:val="0"/>
        <w:spacing w:line="360" w:lineRule="auto"/>
        <w:ind w:firstLine="435"/>
        <w:jc w:val="left"/>
      </w:pPr>
      <w:r w:rsidRPr="00B675EE">
        <w:rPr>
          <w:rFonts w:hint="eastAsia"/>
          <w:b/>
        </w:rPr>
        <w:t>答案：</w:t>
      </w:r>
      <w:r>
        <w:rPr>
          <w:rFonts w:hint="eastAsia"/>
        </w:rPr>
        <w:t>A</w:t>
      </w:r>
    </w:p>
    <w:p w:rsidR="00DD3447" w:rsidRPr="00DD3447" w:rsidRDefault="00DD3447" w:rsidP="004D5F44">
      <w:pPr>
        <w:snapToGrid w:val="0"/>
        <w:spacing w:line="360" w:lineRule="auto"/>
        <w:jc w:val="left"/>
        <w:rPr>
          <w:b/>
        </w:rPr>
      </w:pPr>
      <w:r w:rsidRPr="00DD3447">
        <w:rPr>
          <w:rFonts w:hint="eastAsia"/>
          <w:b/>
        </w:rPr>
        <w:t>四、问答题</w:t>
      </w:r>
    </w:p>
    <w:p w:rsidR="00DD3447" w:rsidRDefault="00DD3447" w:rsidP="004D5F44">
      <w:pPr>
        <w:snapToGrid w:val="0"/>
        <w:spacing w:line="360" w:lineRule="auto"/>
        <w:jc w:val="left"/>
      </w:pPr>
      <w:r>
        <w:rPr>
          <w:rFonts w:hint="eastAsia"/>
        </w:rPr>
        <w:t>1</w:t>
      </w:r>
      <w:r>
        <w:rPr>
          <w:rFonts w:hint="eastAsia"/>
        </w:rPr>
        <w:t>．采集含五氯酚的样品时，为什么要用棕色玻璃瓶</w:t>
      </w:r>
      <w:r>
        <w:rPr>
          <w:rFonts w:hint="eastAsia"/>
        </w:rPr>
        <w:t>?</w:t>
      </w:r>
    </w:p>
    <w:p w:rsidR="00DD3447" w:rsidRDefault="00DD3447" w:rsidP="004D5F44">
      <w:pPr>
        <w:snapToGrid w:val="0"/>
        <w:spacing w:line="360" w:lineRule="auto"/>
        <w:jc w:val="left"/>
      </w:pPr>
      <w:r>
        <w:rPr>
          <w:rFonts w:hint="eastAsia"/>
        </w:rPr>
        <w:t xml:space="preserve">   </w:t>
      </w:r>
      <w:r w:rsidRPr="00B675EE">
        <w:rPr>
          <w:rFonts w:hint="eastAsia"/>
          <w:b/>
        </w:rPr>
        <w:t xml:space="preserve"> </w:t>
      </w:r>
      <w:r w:rsidRPr="00B675EE">
        <w:rPr>
          <w:rFonts w:hint="eastAsia"/>
          <w:b/>
        </w:rPr>
        <w:t>答案：</w:t>
      </w:r>
      <w:r>
        <w:rPr>
          <w:rFonts w:hint="eastAsia"/>
        </w:rPr>
        <w:t>因为五氯酚不稳定，在阳光直接照射下易分解。</w:t>
      </w:r>
    </w:p>
    <w:p w:rsidR="00DD3447" w:rsidRDefault="00DD3447" w:rsidP="004D5F44">
      <w:pPr>
        <w:snapToGrid w:val="0"/>
        <w:spacing w:line="360" w:lineRule="auto"/>
        <w:jc w:val="left"/>
      </w:pPr>
      <w:r>
        <w:rPr>
          <w:rFonts w:hint="eastAsia"/>
        </w:rPr>
        <w:lastRenderedPageBreak/>
        <w:t>2</w:t>
      </w:r>
      <w:r>
        <w:rPr>
          <w:rFonts w:hint="eastAsia"/>
        </w:rPr>
        <w:t>．试述气相色谱法测定水中五氯酚的方法原理。</w:t>
      </w:r>
    </w:p>
    <w:p w:rsidR="00DD3447" w:rsidRDefault="00DD3447" w:rsidP="004D5F44">
      <w:pPr>
        <w:snapToGrid w:val="0"/>
        <w:spacing w:line="360" w:lineRule="auto"/>
        <w:jc w:val="left"/>
      </w:pPr>
      <w:r>
        <w:rPr>
          <w:rFonts w:hint="eastAsia"/>
        </w:rPr>
        <w:t xml:space="preserve">   </w:t>
      </w:r>
      <w:r w:rsidRPr="00B675EE">
        <w:rPr>
          <w:rFonts w:hint="eastAsia"/>
          <w:b/>
        </w:rPr>
        <w:t xml:space="preserve"> </w:t>
      </w:r>
      <w:r w:rsidRPr="00B675EE">
        <w:rPr>
          <w:rFonts w:hint="eastAsia"/>
          <w:b/>
        </w:rPr>
        <w:t>答案：</w:t>
      </w:r>
      <w:r>
        <w:rPr>
          <w:rFonts w:hint="eastAsia"/>
        </w:rPr>
        <w:t>(1)</w:t>
      </w:r>
      <w:r>
        <w:rPr>
          <w:rFonts w:hint="eastAsia"/>
        </w:rPr>
        <w:t>在酸性条件下，水样中的五氯酚钠转化为五氯酚；</w:t>
      </w:r>
    </w:p>
    <w:p w:rsidR="00DD3447" w:rsidRDefault="00DD3447" w:rsidP="004D5F44">
      <w:pPr>
        <w:snapToGrid w:val="0"/>
        <w:spacing w:line="360" w:lineRule="auto"/>
        <w:ind w:left="1050" w:hangingChars="500" w:hanging="1050"/>
        <w:jc w:val="left"/>
      </w:pPr>
      <w:r>
        <w:rPr>
          <w:rFonts w:hint="eastAsia"/>
        </w:rPr>
        <w:t xml:space="preserve">          (2)</w:t>
      </w:r>
      <w:r>
        <w:rPr>
          <w:rFonts w:hint="eastAsia"/>
        </w:rPr>
        <w:t>用正己烷萃取，再用</w:t>
      </w:r>
      <w:r>
        <w:rPr>
          <w:rFonts w:hint="eastAsia"/>
        </w:rPr>
        <w:t>0</w:t>
      </w:r>
      <w:r>
        <w:rPr>
          <w:rFonts w:hint="eastAsia"/>
        </w:rPr>
        <w:t>．</w:t>
      </w:r>
      <w:r>
        <w:rPr>
          <w:rFonts w:hint="eastAsia"/>
        </w:rPr>
        <w:t>1mol</w:t>
      </w:r>
      <w:r>
        <w:rPr>
          <w:rFonts w:hint="eastAsia"/>
        </w:rPr>
        <w:t>／</w:t>
      </w:r>
      <w:r>
        <w:rPr>
          <w:rFonts w:hint="eastAsia"/>
        </w:rPr>
        <w:t>L</w:t>
      </w:r>
      <w:r>
        <w:rPr>
          <w:rFonts w:hint="eastAsia"/>
        </w:rPr>
        <w:t>的碳酸钾溶液反萃取，使五氯酚再转化为五氯酚盐进入碱性水溶液，使五氯酚盐与水样中的有机氯化合物</w:t>
      </w:r>
      <w:r>
        <w:rPr>
          <w:rFonts w:hint="eastAsia"/>
        </w:rPr>
        <w:t>(</w:t>
      </w:r>
      <w:r>
        <w:rPr>
          <w:rFonts w:hint="eastAsia"/>
        </w:rPr>
        <w:t>如六六六、滴滴涕等</w:t>
      </w:r>
      <w:r>
        <w:rPr>
          <w:rFonts w:hint="eastAsia"/>
        </w:rPr>
        <w:t>)</w:t>
      </w:r>
      <w:r>
        <w:rPr>
          <w:rFonts w:hint="eastAsia"/>
        </w:rPr>
        <w:t>、多氯联苯类</w:t>
      </w:r>
      <w:r>
        <w:rPr>
          <w:rFonts w:hint="eastAsia"/>
        </w:rPr>
        <w:t>(PCB)</w:t>
      </w:r>
      <w:r>
        <w:rPr>
          <w:rFonts w:hint="eastAsia"/>
        </w:rPr>
        <w:t>分离，消除干扰；</w:t>
      </w:r>
    </w:p>
    <w:p w:rsidR="00DD3447" w:rsidRDefault="00DD3447" w:rsidP="004D5F44">
      <w:pPr>
        <w:tabs>
          <w:tab w:val="left" w:pos="1080"/>
          <w:tab w:val="left" w:pos="1260"/>
        </w:tabs>
        <w:snapToGrid w:val="0"/>
        <w:spacing w:line="360" w:lineRule="auto"/>
        <w:jc w:val="left"/>
      </w:pPr>
      <w:r>
        <w:rPr>
          <w:rFonts w:hint="eastAsia"/>
        </w:rPr>
        <w:t xml:space="preserve">          (3)</w:t>
      </w:r>
      <w:r>
        <w:rPr>
          <w:rFonts w:hint="eastAsia"/>
        </w:rPr>
        <w:t>在碱性溶液中加入乙酸酐与五氯酚盐进行乙酰化反应；</w:t>
      </w:r>
    </w:p>
    <w:p w:rsidR="00DD3447" w:rsidRDefault="00DD3447" w:rsidP="004D5F44">
      <w:pPr>
        <w:snapToGrid w:val="0"/>
        <w:spacing w:line="360" w:lineRule="auto"/>
        <w:ind w:left="1050" w:hangingChars="500" w:hanging="1050"/>
        <w:jc w:val="left"/>
      </w:pPr>
      <w:r>
        <w:rPr>
          <w:rFonts w:hint="eastAsia"/>
        </w:rPr>
        <w:t xml:space="preserve">          (4)</w:t>
      </w:r>
      <w:r>
        <w:rPr>
          <w:rFonts w:hint="eastAsia"/>
        </w:rPr>
        <w:t>最后用正己烷萃取生成的五氯苯乙酸酯，用备有电子捕获检测器的气相色谱仪进行测定。</w:t>
      </w:r>
    </w:p>
    <w:p w:rsidR="00DD3447" w:rsidRDefault="00DD3447" w:rsidP="004D5F44">
      <w:pPr>
        <w:snapToGrid w:val="0"/>
        <w:spacing w:line="360" w:lineRule="auto"/>
        <w:jc w:val="left"/>
      </w:pPr>
      <w:r>
        <w:rPr>
          <w:rFonts w:hint="eastAsia"/>
        </w:rPr>
        <w:t>3</w:t>
      </w:r>
      <w:r>
        <w:rPr>
          <w:rFonts w:hint="eastAsia"/>
        </w:rPr>
        <w:t>．气相色谱法测定水中五氯酚时，水样中存在的有机氯化合物及多氯联苯对五氯酚测定的干扰如何消除</w:t>
      </w:r>
      <w:r>
        <w:rPr>
          <w:rFonts w:hint="eastAsia"/>
        </w:rPr>
        <w:t>?</w:t>
      </w:r>
    </w:p>
    <w:p w:rsidR="00DD3447" w:rsidRDefault="00DD3447" w:rsidP="004D5F44">
      <w:pPr>
        <w:snapToGrid w:val="0"/>
        <w:spacing w:line="360" w:lineRule="auto"/>
        <w:jc w:val="left"/>
      </w:pPr>
      <w:r>
        <w:rPr>
          <w:rFonts w:hint="eastAsia"/>
        </w:rPr>
        <w:t xml:space="preserve">    </w:t>
      </w:r>
      <w:r w:rsidRPr="00B675EE">
        <w:rPr>
          <w:rFonts w:hint="eastAsia"/>
          <w:b/>
        </w:rPr>
        <w:t>答案：</w:t>
      </w:r>
      <w:r>
        <w:rPr>
          <w:rFonts w:hint="eastAsia"/>
        </w:rPr>
        <w:t>将正己烷萃取溶液用</w:t>
      </w:r>
      <w:r>
        <w:rPr>
          <w:rFonts w:hint="eastAsia"/>
        </w:rPr>
        <w:t>0</w:t>
      </w:r>
      <w:r>
        <w:rPr>
          <w:rFonts w:hint="eastAsia"/>
        </w:rPr>
        <w:t>．</w:t>
      </w:r>
      <w:r>
        <w:rPr>
          <w:rFonts w:hint="eastAsia"/>
        </w:rPr>
        <w:t>1mol</w:t>
      </w:r>
      <w:r>
        <w:rPr>
          <w:rFonts w:hint="eastAsia"/>
        </w:rPr>
        <w:t>／</w:t>
      </w:r>
      <w:r>
        <w:rPr>
          <w:rFonts w:hint="eastAsia"/>
        </w:rPr>
        <w:t>L</w:t>
      </w:r>
      <w:r>
        <w:rPr>
          <w:rFonts w:hint="eastAsia"/>
        </w:rPr>
        <w:t>的碳酸钾溶液反萃取，五氯酚转化为五氯酚盐进入碱性水溶液，使五氯酚与水样中的有机氯化合物</w:t>
      </w:r>
      <w:r>
        <w:rPr>
          <w:rFonts w:hint="eastAsia"/>
        </w:rPr>
        <w:t>(</w:t>
      </w:r>
      <w:r>
        <w:rPr>
          <w:rFonts w:hint="eastAsia"/>
        </w:rPr>
        <w:t>如六六六、滴滴涕等</w:t>
      </w:r>
      <w:r>
        <w:rPr>
          <w:rFonts w:hint="eastAsia"/>
        </w:rPr>
        <w:t>)</w:t>
      </w:r>
      <w:r>
        <w:rPr>
          <w:rFonts w:hint="eastAsia"/>
        </w:rPr>
        <w:t>、多氯联苯类</w:t>
      </w:r>
      <w:r>
        <w:rPr>
          <w:rFonts w:hint="eastAsia"/>
        </w:rPr>
        <w:t>(PCB)</w:t>
      </w:r>
      <w:r>
        <w:rPr>
          <w:rFonts w:hint="eastAsia"/>
        </w:rPr>
        <w:t>分离，消除其干扰。</w:t>
      </w:r>
    </w:p>
    <w:p w:rsidR="00DD3447" w:rsidRPr="00DD3447" w:rsidRDefault="00DD3447" w:rsidP="004D5F44">
      <w:pPr>
        <w:snapToGrid w:val="0"/>
        <w:spacing w:line="360" w:lineRule="auto"/>
        <w:jc w:val="left"/>
        <w:rPr>
          <w:b/>
        </w:rPr>
      </w:pPr>
      <w:r w:rsidRPr="00DD3447">
        <w:rPr>
          <w:rFonts w:hint="eastAsia"/>
          <w:b/>
        </w:rPr>
        <w:t>参考文献</w:t>
      </w:r>
    </w:p>
    <w:p w:rsidR="00DD3447" w:rsidRDefault="00DD3447" w:rsidP="004D5F44">
      <w:pPr>
        <w:snapToGrid w:val="0"/>
        <w:spacing w:line="360" w:lineRule="auto"/>
        <w:jc w:val="left"/>
      </w:pPr>
      <w:r>
        <w:rPr>
          <w:rFonts w:hint="eastAsia"/>
        </w:rPr>
        <w:t xml:space="preserve">  </w:t>
      </w:r>
      <w:r>
        <w:rPr>
          <w:rFonts w:hint="eastAsia"/>
        </w:rPr>
        <w:t>水质五氯酚的测定气相色谱法</w:t>
      </w:r>
      <w:r>
        <w:rPr>
          <w:rFonts w:hint="eastAsia"/>
        </w:rPr>
        <w:t>(GB</w:t>
      </w:r>
      <w:r>
        <w:rPr>
          <w:rFonts w:hint="eastAsia"/>
        </w:rPr>
        <w:t>／</w:t>
      </w:r>
      <w:r>
        <w:rPr>
          <w:rFonts w:hint="eastAsia"/>
        </w:rPr>
        <w:t>T 8972</w:t>
      </w:r>
      <w:r>
        <w:rPr>
          <w:rFonts w:hint="eastAsia"/>
        </w:rPr>
        <w:t>—</w:t>
      </w:r>
      <w:r>
        <w:rPr>
          <w:rFonts w:hint="eastAsia"/>
        </w:rPr>
        <w:t>1988)</w:t>
      </w:r>
      <w:r>
        <w:rPr>
          <w:rFonts w:hint="eastAsia"/>
        </w:rPr>
        <w:t>．</w:t>
      </w:r>
    </w:p>
    <w:p w:rsidR="00DD3447" w:rsidRDefault="00DD3447"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DD3447" w:rsidRDefault="00DD3447" w:rsidP="004D5F44">
      <w:pPr>
        <w:snapToGrid w:val="0"/>
        <w:spacing w:line="360" w:lineRule="auto"/>
        <w:jc w:val="left"/>
      </w:pPr>
      <w:r>
        <w:rPr>
          <w:rFonts w:hint="eastAsia"/>
        </w:rPr>
        <w:t xml:space="preserve">    </w:t>
      </w:r>
      <w:r>
        <w:rPr>
          <w:rFonts w:hint="eastAsia"/>
        </w:rPr>
        <w:t>审核：周世厥</w:t>
      </w:r>
      <w:r>
        <w:rPr>
          <w:rFonts w:hint="eastAsia"/>
        </w:rPr>
        <w:t xml:space="preserve">  </w:t>
      </w:r>
      <w:r>
        <w:rPr>
          <w:rFonts w:hint="eastAsia"/>
        </w:rPr>
        <w:t>史</w:t>
      </w:r>
      <w:r>
        <w:rPr>
          <w:rFonts w:hint="eastAsia"/>
        </w:rPr>
        <w:t xml:space="preserve">  </w:t>
      </w:r>
      <w:r>
        <w:rPr>
          <w:rFonts w:hint="eastAsia"/>
        </w:rPr>
        <w:t>箴</w:t>
      </w:r>
    </w:p>
    <w:p w:rsidR="00DD3447" w:rsidRPr="00DD3447" w:rsidRDefault="00DD3447" w:rsidP="004D5F44">
      <w:pPr>
        <w:snapToGrid w:val="0"/>
        <w:spacing w:line="360" w:lineRule="auto"/>
        <w:jc w:val="left"/>
        <w:rPr>
          <w:b/>
        </w:rPr>
      </w:pPr>
      <w:r w:rsidRPr="00DD3447">
        <w:rPr>
          <w:rFonts w:hint="eastAsia"/>
          <w:b/>
        </w:rPr>
        <w:t>(</w:t>
      </w:r>
      <w:r w:rsidRPr="00DD3447">
        <w:rPr>
          <w:rFonts w:hint="eastAsia"/>
          <w:b/>
        </w:rPr>
        <w:t>六</w:t>
      </w:r>
      <w:r w:rsidRPr="00DD3447">
        <w:rPr>
          <w:rFonts w:hint="eastAsia"/>
          <w:b/>
        </w:rPr>
        <w:t>)</w:t>
      </w:r>
      <w:r w:rsidRPr="00DD3447">
        <w:rPr>
          <w:rFonts w:hint="eastAsia"/>
          <w:b/>
        </w:rPr>
        <w:t>阿特拉津</w:t>
      </w:r>
    </w:p>
    <w:p w:rsidR="00DD3447" w:rsidRPr="00DD3447" w:rsidRDefault="00DD3447" w:rsidP="004D5F44">
      <w:pPr>
        <w:snapToGrid w:val="0"/>
        <w:spacing w:line="360" w:lineRule="auto"/>
        <w:jc w:val="left"/>
        <w:rPr>
          <w:b/>
        </w:rPr>
      </w:pPr>
      <w:r w:rsidRPr="00DD3447">
        <w:rPr>
          <w:rFonts w:hint="eastAsia"/>
          <w:b/>
        </w:rPr>
        <w:t>分类号：</w:t>
      </w:r>
      <w:r w:rsidRPr="00DD3447">
        <w:rPr>
          <w:rFonts w:hint="eastAsia"/>
          <w:b/>
        </w:rPr>
        <w:t>W12-5</w:t>
      </w:r>
    </w:p>
    <w:p w:rsidR="00DD3447" w:rsidRPr="00DD3447" w:rsidRDefault="00DD3447" w:rsidP="004D5F44">
      <w:pPr>
        <w:snapToGrid w:val="0"/>
        <w:spacing w:line="360" w:lineRule="auto"/>
        <w:jc w:val="left"/>
        <w:rPr>
          <w:b/>
        </w:rPr>
      </w:pPr>
      <w:r w:rsidRPr="00DD3447">
        <w:rPr>
          <w:rFonts w:hint="eastAsia"/>
          <w:b/>
        </w:rPr>
        <w:t>一、填空题</w:t>
      </w:r>
    </w:p>
    <w:p w:rsidR="00DD3447" w:rsidRDefault="00DD3447" w:rsidP="004D5F44">
      <w:pPr>
        <w:snapToGrid w:val="0"/>
        <w:spacing w:line="360" w:lineRule="auto"/>
        <w:jc w:val="left"/>
      </w:pPr>
      <w:r>
        <w:rPr>
          <w:rFonts w:hint="eastAsia"/>
        </w:rPr>
        <w:t>1</w:t>
      </w:r>
      <w:r>
        <w:rPr>
          <w:rFonts w:hint="eastAsia"/>
        </w:rPr>
        <w:t>．气相色谱法测定水中阿特拉津时，水样在</w:t>
      </w:r>
      <w:r>
        <w:rPr>
          <w:rFonts w:hint="eastAsia"/>
          <w:u w:val="single"/>
        </w:rPr>
        <w:t xml:space="preserve">       </w:t>
      </w:r>
      <w:r>
        <w:rPr>
          <w:rFonts w:hint="eastAsia"/>
        </w:rPr>
        <w:t>℃冰箱中保存，不能超过</w:t>
      </w:r>
      <w:r>
        <w:rPr>
          <w:rFonts w:hint="eastAsia"/>
          <w:u w:val="single"/>
        </w:rPr>
        <w:t xml:space="preserve">      </w:t>
      </w:r>
      <w:r>
        <w:rPr>
          <w:rFonts w:hint="eastAsia"/>
        </w:rPr>
        <w:t>d</w:t>
      </w:r>
      <w:r>
        <w:rPr>
          <w:rFonts w:hint="eastAsia"/>
        </w:rPr>
        <w:t>。</w:t>
      </w:r>
    </w:p>
    <w:p w:rsidR="00DD3447" w:rsidRDefault="00DD3447" w:rsidP="004D5F44">
      <w:pPr>
        <w:snapToGrid w:val="0"/>
        <w:spacing w:line="360" w:lineRule="auto"/>
        <w:jc w:val="left"/>
      </w:pPr>
      <w:r>
        <w:rPr>
          <w:rFonts w:hint="eastAsia"/>
        </w:rPr>
        <w:t xml:space="preserve">  </w:t>
      </w:r>
      <w:r w:rsidRPr="00B675EE">
        <w:rPr>
          <w:rFonts w:hint="eastAsia"/>
          <w:b/>
        </w:rPr>
        <w:t>答案：</w:t>
      </w:r>
      <w:r>
        <w:rPr>
          <w:rFonts w:hint="eastAsia"/>
        </w:rPr>
        <w:t>4    7</w:t>
      </w:r>
    </w:p>
    <w:p w:rsidR="00DD3447" w:rsidRDefault="00DD3447" w:rsidP="004D5F44">
      <w:pPr>
        <w:snapToGrid w:val="0"/>
        <w:spacing w:line="360" w:lineRule="auto"/>
        <w:jc w:val="left"/>
      </w:pPr>
      <w:r>
        <w:rPr>
          <w:rFonts w:hint="eastAsia"/>
        </w:rPr>
        <w:t>2</w:t>
      </w:r>
      <w:r>
        <w:rPr>
          <w:rFonts w:hint="eastAsia"/>
        </w:rPr>
        <w:t>．阿特拉津可用</w:t>
      </w:r>
      <w:r>
        <w:rPr>
          <w:rFonts w:hint="eastAsia"/>
          <w:u w:val="single"/>
        </w:rPr>
        <w:t xml:space="preserve">           </w:t>
      </w:r>
      <w:r>
        <w:rPr>
          <w:rFonts w:hint="eastAsia"/>
        </w:rPr>
        <w:t>法和</w:t>
      </w:r>
      <w:r>
        <w:rPr>
          <w:rFonts w:hint="eastAsia"/>
          <w:u w:val="single"/>
        </w:rPr>
        <w:t xml:space="preserve">           </w:t>
      </w:r>
      <w:r>
        <w:rPr>
          <w:rFonts w:hint="eastAsia"/>
        </w:rPr>
        <w:t>法测定。</w:t>
      </w:r>
    </w:p>
    <w:p w:rsidR="00DD3447" w:rsidRDefault="00DD3447" w:rsidP="004D5F44">
      <w:pPr>
        <w:snapToGrid w:val="0"/>
        <w:spacing w:line="360" w:lineRule="auto"/>
        <w:jc w:val="left"/>
      </w:pPr>
      <w:r>
        <w:rPr>
          <w:rFonts w:hint="eastAsia"/>
        </w:rPr>
        <w:t xml:space="preserve">  </w:t>
      </w:r>
      <w:r w:rsidRPr="00B675EE">
        <w:rPr>
          <w:rFonts w:hint="eastAsia"/>
          <w:b/>
        </w:rPr>
        <w:t>答案：</w:t>
      </w:r>
      <w:r>
        <w:rPr>
          <w:rFonts w:hint="eastAsia"/>
        </w:rPr>
        <w:t>气相色谱</w:t>
      </w:r>
      <w:r>
        <w:rPr>
          <w:rFonts w:hint="eastAsia"/>
        </w:rPr>
        <w:t xml:space="preserve">  </w:t>
      </w:r>
      <w:r>
        <w:rPr>
          <w:rFonts w:hint="eastAsia"/>
        </w:rPr>
        <w:t>液相色谱</w:t>
      </w:r>
    </w:p>
    <w:p w:rsidR="00DD3447" w:rsidRDefault="00DD3447" w:rsidP="004D5F44">
      <w:pPr>
        <w:snapToGrid w:val="0"/>
        <w:spacing w:line="360" w:lineRule="auto"/>
        <w:jc w:val="left"/>
      </w:pPr>
      <w:r>
        <w:rPr>
          <w:rFonts w:hint="eastAsia"/>
        </w:rPr>
        <w:t>3</w:t>
      </w:r>
      <w:r>
        <w:rPr>
          <w:rFonts w:hint="eastAsia"/>
        </w:rPr>
        <w:t>．气相色谱法适用于</w:t>
      </w:r>
      <w:r>
        <w:rPr>
          <w:rFonts w:hint="eastAsia"/>
          <w:u w:val="single"/>
        </w:rPr>
        <w:t xml:space="preserve">          </w:t>
      </w:r>
      <w:r>
        <w:rPr>
          <w:rFonts w:hint="eastAsia"/>
        </w:rPr>
        <w:t>水和</w:t>
      </w:r>
      <w:r>
        <w:rPr>
          <w:rFonts w:hint="eastAsia"/>
          <w:u w:val="single"/>
        </w:rPr>
        <w:t xml:space="preserve">        </w:t>
      </w:r>
      <w:r>
        <w:rPr>
          <w:rFonts w:hint="eastAsia"/>
        </w:rPr>
        <w:t>水中阿特拉津的测定。</w:t>
      </w:r>
    </w:p>
    <w:p w:rsidR="00DD3447" w:rsidRDefault="00DD3447" w:rsidP="004D5F44">
      <w:pPr>
        <w:snapToGrid w:val="0"/>
        <w:spacing w:line="360" w:lineRule="auto"/>
        <w:jc w:val="left"/>
      </w:pPr>
      <w:r>
        <w:rPr>
          <w:rFonts w:hint="eastAsia"/>
        </w:rPr>
        <w:t xml:space="preserve">  </w:t>
      </w:r>
      <w:r w:rsidRPr="00B675EE">
        <w:rPr>
          <w:rFonts w:hint="eastAsia"/>
          <w:b/>
        </w:rPr>
        <w:t>答案：</w:t>
      </w:r>
      <w:r>
        <w:rPr>
          <w:rFonts w:hint="eastAsia"/>
        </w:rPr>
        <w:t>地表</w:t>
      </w:r>
      <w:r>
        <w:rPr>
          <w:rFonts w:hint="eastAsia"/>
        </w:rPr>
        <w:t xml:space="preserve">  </w:t>
      </w:r>
      <w:r>
        <w:rPr>
          <w:rFonts w:hint="eastAsia"/>
        </w:rPr>
        <w:t>废</w:t>
      </w:r>
    </w:p>
    <w:p w:rsidR="00DD3447" w:rsidRDefault="00DD3447" w:rsidP="004D5F44">
      <w:pPr>
        <w:snapToGrid w:val="0"/>
        <w:spacing w:line="360" w:lineRule="auto"/>
        <w:jc w:val="left"/>
      </w:pPr>
      <w:r>
        <w:rPr>
          <w:rFonts w:hint="eastAsia"/>
        </w:rPr>
        <w:t>4</w:t>
      </w:r>
      <w:r>
        <w:rPr>
          <w:rFonts w:hint="eastAsia"/>
        </w:rPr>
        <w:t>．阿特拉津俗称</w:t>
      </w:r>
      <w:r>
        <w:rPr>
          <w:rFonts w:hint="eastAsia"/>
          <w:u w:val="single"/>
        </w:rPr>
        <w:t xml:space="preserve">          </w:t>
      </w:r>
      <w:r>
        <w:rPr>
          <w:rFonts w:hint="eastAsia"/>
        </w:rPr>
        <w:t>或</w:t>
      </w:r>
      <w:r>
        <w:rPr>
          <w:rFonts w:hint="eastAsia"/>
          <w:u w:val="single"/>
        </w:rPr>
        <w:t xml:space="preserve">           </w:t>
      </w:r>
      <w:r>
        <w:rPr>
          <w:rFonts w:hint="eastAsia"/>
        </w:rPr>
        <w:t>。</w:t>
      </w:r>
    </w:p>
    <w:p w:rsidR="008D4F99" w:rsidRDefault="00DD3447" w:rsidP="004D5F44">
      <w:pPr>
        <w:snapToGrid w:val="0"/>
        <w:spacing w:line="360" w:lineRule="auto"/>
        <w:jc w:val="left"/>
      </w:pPr>
      <w:r>
        <w:rPr>
          <w:rFonts w:hint="eastAsia"/>
        </w:rPr>
        <w:t xml:space="preserve">  </w:t>
      </w:r>
      <w:r w:rsidRPr="00B675EE">
        <w:rPr>
          <w:rFonts w:hint="eastAsia"/>
          <w:b/>
        </w:rPr>
        <w:t>答案：</w:t>
      </w:r>
      <w:r>
        <w:rPr>
          <w:rFonts w:hint="eastAsia"/>
        </w:rPr>
        <w:t>莠去津</w:t>
      </w:r>
      <w:r>
        <w:rPr>
          <w:rFonts w:hint="eastAsia"/>
        </w:rPr>
        <w:t xml:space="preserve">    </w:t>
      </w:r>
      <w:r>
        <w:rPr>
          <w:rFonts w:hint="eastAsia"/>
        </w:rPr>
        <w:t>园去尽</w:t>
      </w:r>
    </w:p>
    <w:p w:rsidR="00CB0250" w:rsidRPr="00CB0250" w:rsidRDefault="00CB0250" w:rsidP="004D5F44">
      <w:pPr>
        <w:snapToGrid w:val="0"/>
        <w:spacing w:line="360" w:lineRule="auto"/>
        <w:jc w:val="left"/>
        <w:rPr>
          <w:b/>
        </w:rPr>
      </w:pPr>
      <w:r w:rsidRPr="00CB0250">
        <w:rPr>
          <w:rFonts w:hint="eastAsia"/>
          <w:b/>
        </w:rPr>
        <w:t>二、判断题</w:t>
      </w:r>
    </w:p>
    <w:p w:rsidR="00CB0250" w:rsidRDefault="00CB0250" w:rsidP="004D5F44">
      <w:pPr>
        <w:snapToGrid w:val="0"/>
        <w:spacing w:line="360" w:lineRule="auto"/>
        <w:jc w:val="left"/>
      </w:pPr>
      <w:r>
        <w:rPr>
          <w:rFonts w:hint="eastAsia"/>
        </w:rPr>
        <w:t>1</w:t>
      </w:r>
      <w:r>
        <w:rPr>
          <w:rFonts w:hint="eastAsia"/>
        </w:rPr>
        <w:t>．气相色谱法测定水中阿特拉津时，对萃取用分液漏斗的旋塞有特别要求。</w:t>
      </w:r>
      <w:r>
        <w:rPr>
          <w:rFonts w:hint="eastAsia"/>
        </w:rPr>
        <w:t>(    )</w:t>
      </w:r>
    </w:p>
    <w:p w:rsidR="00CB0250" w:rsidRDefault="00CB0250" w:rsidP="004D5F44">
      <w:pPr>
        <w:snapToGrid w:val="0"/>
        <w:spacing w:line="360" w:lineRule="auto"/>
        <w:jc w:val="left"/>
      </w:pPr>
      <w:r>
        <w:rPr>
          <w:rFonts w:hint="eastAsia"/>
        </w:rPr>
        <w:t xml:space="preserve"> </w:t>
      </w:r>
      <w:r w:rsidRPr="00B675EE">
        <w:rPr>
          <w:rFonts w:hint="eastAsia"/>
          <w:b/>
        </w:rPr>
        <w:t xml:space="preserve"> </w:t>
      </w:r>
      <w:r w:rsidRPr="00B675EE">
        <w:rPr>
          <w:rFonts w:hint="eastAsia"/>
          <w:b/>
        </w:rPr>
        <w:t>答案：</w:t>
      </w:r>
      <w:r>
        <w:rPr>
          <w:rFonts w:hint="eastAsia"/>
        </w:rPr>
        <w:t>正确</w:t>
      </w:r>
    </w:p>
    <w:p w:rsidR="00CB0250" w:rsidRDefault="00CB0250" w:rsidP="004D5F44">
      <w:pPr>
        <w:snapToGrid w:val="0"/>
        <w:spacing w:line="360" w:lineRule="auto"/>
        <w:jc w:val="left"/>
      </w:pPr>
      <w:r>
        <w:rPr>
          <w:rFonts w:hint="eastAsia"/>
        </w:rPr>
        <w:t>2</w:t>
      </w:r>
      <w:r>
        <w:rPr>
          <w:rFonts w:hint="eastAsia"/>
        </w:rPr>
        <w:t>．气相色谱法测定水中阿特拉津时，水样中阿特拉津含量高时，可适当减少取样量。</w:t>
      </w:r>
      <w:r>
        <w:t>(    )</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正确</w:t>
      </w:r>
    </w:p>
    <w:p w:rsidR="00CB0250" w:rsidRDefault="00CB0250" w:rsidP="004D5F44">
      <w:pPr>
        <w:snapToGrid w:val="0"/>
        <w:spacing w:line="360" w:lineRule="auto"/>
        <w:jc w:val="left"/>
      </w:pPr>
      <w:r>
        <w:rPr>
          <w:rFonts w:hint="eastAsia"/>
        </w:rPr>
        <w:t>3</w:t>
      </w:r>
      <w:r>
        <w:rPr>
          <w:rFonts w:hint="eastAsia"/>
        </w:rPr>
        <w:t>．气相色谱法测定水中阿特拉津时，脱除阿特拉津提取液中水分的无水硫酸钠不需要特殊处理。</w:t>
      </w:r>
      <w:r>
        <w:rPr>
          <w:rFonts w:hint="eastAsia"/>
        </w:rPr>
        <w:lastRenderedPageBreak/>
        <w:t>(    )</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错误</w:t>
      </w:r>
    </w:p>
    <w:p w:rsidR="00CB0250" w:rsidRDefault="00CB0250" w:rsidP="004D5F44">
      <w:pPr>
        <w:snapToGrid w:val="0"/>
        <w:spacing w:line="360" w:lineRule="auto"/>
        <w:jc w:val="left"/>
      </w:pPr>
      <w:r>
        <w:rPr>
          <w:rFonts w:hint="eastAsia"/>
        </w:rPr>
        <w:t xml:space="preserve">  </w:t>
      </w:r>
      <w:r>
        <w:rPr>
          <w:rFonts w:hint="eastAsia"/>
        </w:rPr>
        <w:t>正确答案为：无水硫酸钠需在</w:t>
      </w:r>
      <w:r>
        <w:rPr>
          <w:rFonts w:hint="eastAsia"/>
        </w:rPr>
        <w:t>300~C</w:t>
      </w:r>
      <w:r>
        <w:rPr>
          <w:rFonts w:hint="eastAsia"/>
        </w:rPr>
        <w:t>温度下加热</w:t>
      </w:r>
      <w:r>
        <w:rPr>
          <w:rFonts w:hint="eastAsia"/>
        </w:rPr>
        <w:t>4h</w:t>
      </w:r>
      <w:r>
        <w:rPr>
          <w:rFonts w:hint="eastAsia"/>
        </w:rPr>
        <w:t>，冷却后装入磨口玻璃瓶中，在干燥器内保存。</w:t>
      </w:r>
    </w:p>
    <w:p w:rsidR="00CB0250" w:rsidRDefault="00CB0250" w:rsidP="004D5F44">
      <w:pPr>
        <w:snapToGrid w:val="0"/>
        <w:spacing w:line="360" w:lineRule="auto"/>
        <w:jc w:val="left"/>
      </w:pPr>
      <w:r>
        <w:rPr>
          <w:rFonts w:hint="eastAsia"/>
        </w:rPr>
        <w:t>4</w:t>
      </w:r>
      <w:r>
        <w:rPr>
          <w:rFonts w:hint="eastAsia"/>
        </w:rPr>
        <w:t>．三氯甲烷和．二氯甲烷均可以用作分析阿特拉津的萃取溶剂。</w:t>
      </w:r>
      <w:r>
        <w:rPr>
          <w:rFonts w:hint="eastAsia"/>
        </w:rPr>
        <w:t>(    )</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正确</w:t>
      </w:r>
    </w:p>
    <w:p w:rsidR="00CB0250" w:rsidRPr="00CB0250" w:rsidRDefault="00CB0250" w:rsidP="004D5F44">
      <w:pPr>
        <w:snapToGrid w:val="0"/>
        <w:spacing w:line="360" w:lineRule="auto"/>
        <w:jc w:val="left"/>
        <w:rPr>
          <w:b/>
        </w:rPr>
      </w:pPr>
      <w:r w:rsidRPr="00CB0250">
        <w:rPr>
          <w:rFonts w:hint="eastAsia"/>
          <w:b/>
        </w:rPr>
        <w:t>三、选择题</w:t>
      </w:r>
    </w:p>
    <w:p w:rsidR="00CB0250" w:rsidRPr="00CB0250" w:rsidRDefault="00CB0250" w:rsidP="004D5F44">
      <w:pPr>
        <w:snapToGrid w:val="0"/>
        <w:spacing w:line="360" w:lineRule="auto"/>
        <w:jc w:val="left"/>
        <w:rPr>
          <w:u w:val="single"/>
        </w:rPr>
      </w:pPr>
      <w:r>
        <w:rPr>
          <w:rFonts w:hint="eastAsia"/>
        </w:rPr>
        <w:t>1</w:t>
      </w:r>
      <w:r>
        <w:rPr>
          <w:rFonts w:hint="eastAsia"/>
        </w:rPr>
        <w:t>．气相色谱法测定水中阿特拉津时，常用</w:t>
      </w:r>
      <w:r>
        <w:rPr>
          <w:rFonts w:hint="eastAsia"/>
          <w:u w:val="single"/>
        </w:rPr>
        <w:t xml:space="preserve">           </w:t>
      </w:r>
      <w:r>
        <w:rPr>
          <w:rFonts w:hint="eastAsia"/>
        </w:rPr>
        <w:t>萃取。</w:t>
      </w:r>
      <w:r>
        <w:rPr>
          <w:rFonts w:hint="eastAsia"/>
        </w:rPr>
        <w:t>(    )</w:t>
      </w:r>
    </w:p>
    <w:p w:rsidR="00CB0250" w:rsidRDefault="00CB0250" w:rsidP="004D5F44">
      <w:pPr>
        <w:snapToGrid w:val="0"/>
        <w:spacing w:line="360" w:lineRule="auto"/>
        <w:jc w:val="left"/>
      </w:pPr>
      <w:r>
        <w:rPr>
          <w:rFonts w:hint="eastAsia"/>
        </w:rPr>
        <w:t xml:space="preserve">    A</w:t>
      </w:r>
      <w:r>
        <w:rPr>
          <w:rFonts w:hint="eastAsia"/>
        </w:rPr>
        <w:t>．苯</w:t>
      </w:r>
      <w:r>
        <w:rPr>
          <w:rFonts w:hint="eastAsia"/>
        </w:rPr>
        <w:t xml:space="preserve">    B</w:t>
      </w:r>
      <w:r>
        <w:rPr>
          <w:rFonts w:hint="eastAsia"/>
        </w:rPr>
        <w:t>．丙酮</w:t>
      </w:r>
      <w:r>
        <w:rPr>
          <w:rFonts w:hint="eastAsia"/>
        </w:rPr>
        <w:t xml:space="preserve">    C</w:t>
      </w:r>
      <w:r>
        <w:rPr>
          <w:rFonts w:hint="eastAsia"/>
        </w:rPr>
        <w:t>。石油醚</w:t>
      </w:r>
      <w:r>
        <w:rPr>
          <w:rFonts w:hint="eastAsia"/>
        </w:rPr>
        <w:t xml:space="preserve">    D</w:t>
      </w:r>
      <w:r>
        <w:rPr>
          <w:rFonts w:hint="eastAsia"/>
        </w:rPr>
        <w:t>．三氯甲烷</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D</w:t>
      </w:r>
    </w:p>
    <w:p w:rsidR="00CB0250" w:rsidRDefault="00CB0250" w:rsidP="004D5F44">
      <w:pPr>
        <w:snapToGrid w:val="0"/>
        <w:spacing w:line="360" w:lineRule="auto"/>
        <w:jc w:val="left"/>
      </w:pPr>
      <w:r>
        <w:rPr>
          <w:rFonts w:hint="eastAsia"/>
        </w:rPr>
        <w:t>2</w:t>
      </w:r>
      <w:r>
        <w:rPr>
          <w:rFonts w:hint="eastAsia"/>
        </w:rPr>
        <w:t>．气相色谱法测定水中阿特拉津时，常用</w:t>
      </w:r>
      <w:r>
        <w:rPr>
          <w:rFonts w:hint="eastAsia"/>
          <w:u w:val="single"/>
        </w:rPr>
        <w:t xml:space="preserve">         </w:t>
      </w:r>
      <w:r>
        <w:rPr>
          <w:rFonts w:hint="eastAsia"/>
        </w:rPr>
        <w:t>作为检测器。</w:t>
      </w:r>
      <w:r>
        <w:rPr>
          <w:rFonts w:hint="eastAsia"/>
        </w:rPr>
        <w:t>(    )</w:t>
      </w:r>
    </w:p>
    <w:p w:rsidR="00CB0250" w:rsidRDefault="00CB0250" w:rsidP="004D5F44">
      <w:pPr>
        <w:snapToGrid w:val="0"/>
        <w:spacing w:line="360" w:lineRule="auto"/>
        <w:jc w:val="left"/>
      </w:pPr>
      <w:r>
        <w:rPr>
          <w:rFonts w:hint="eastAsia"/>
        </w:rPr>
        <w:t xml:space="preserve">    A</w:t>
      </w:r>
      <w:r>
        <w:rPr>
          <w:rFonts w:hint="eastAsia"/>
        </w:rPr>
        <w:t>．</w:t>
      </w:r>
      <w:r>
        <w:rPr>
          <w:rFonts w:hint="eastAsia"/>
        </w:rPr>
        <w:t>NPD    B</w:t>
      </w:r>
      <w:r>
        <w:rPr>
          <w:rFonts w:hint="eastAsia"/>
        </w:rPr>
        <w:t>．</w:t>
      </w:r>
      <w:r>
        <w:rPr>
          <w:rFonts w:hint="eastAsia"/>
        </w:rPr>
        <w:t>FID    C</w:t>
      </w:r>
      <w:r>
        <w:rPr>
          <w:rFonts w:hint="eastAsia"/>
        </w:rPr>
        <w:t>．</w:t>
      </w:r>
      <w:r>
        <w:rPr>
          <w:rFonts w:hint="eastAsia"/>
        </w:rPr>
        <w:t>ECD</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A</w:t>
      </w:r>
    </w:p>
    <w:p w:rsidR="00CB0250" w:rsidRDefault="00CB0250" w:rsidP="004D5F44">
      <w:pPr>
        <w:snapToGrid w:val="0"/>
        <w:spacing w:line="360" w:lineRule="auto"/>
        <w:jc w:val="left"/>
      </w:pPr>
      <w:r>
        <w:rPr>
          <w:rFonts w:hint="eastAsia"/>
        </w:rPr>
        <w:t>3</w:t>
      </w:r>
      <w:r>
        <w:rPr>
          <w:rFonts w:hint="eastAsia"/>
        </w:rPr>
        <w:t>．气相色谱法测定水中阿特拉津时，去除阿特拉津提取液中水分常用的干燥剂是</w:t>
      </w:r>
      <w:r>
        <w:rPr>
          <w:rFonts w:hint="eastAsia"/>
          <w:u w:val="single"/>
        </w:rPr>
        <w:t xml:space="preserve">           </w:t>
      </w:r>
      <w:r>
        <w:rPr>
          <w:rFonts w:hint="eastAsia"/>
        </w:rPr>
        <w:t>。</w:t>
      </w:r>
      <w:r>
        <w:rPr>
          <w:rFonts w:hint="eastAsia"/>
        </w:rPr>
        <w:t>(   )</w:t>
      </w:r>
    </w:p>
    <w:p w:rsidR="00CB0250" w:rsidRDefault="00CB0250" w:rsidP="004D5F44">
      <w:pPr>
        <w:snapToGrid w:val="0"/>
        <w:spacing w:line="360" w:lineRule="auto"/>
        <w:jc w:val="left"/>
      </w:pPr>
      <w:r>
        <w:rPr>
          <w:rFonts w:hint="eastAsia"/>
        </w:rPr>
        <w:t xml:space="preserve">    A.</w:t>
      </w:r>
      <w:r>
        <w:rPr>
          <w:rFonts w:hint="eastAsia"/>
        </w:rPr>
        <w:t>无水氢氧化钠</w:t>
      </w:r>
      <w:r>
        <w:rPr>
          <w:rFonts w:hint="eastAsia"/>
        </w:rPr>
        <w:t xml:space="preserve">    B</w:t>
      </w:r>
      <w:r>
        <w:rPr>
          <w:rFonts w:hint="eastAsia"/>
        </w:rPr>
        <w:t>．无水氯化钠</w:t>
      </w:r>
      <w:r>
        <w:rPr>
          <w:rFonts w:hint="eastAsia"/>
        </w:rPr>
        <w:t xml:space="preserve">    C</w:t>
      </w:r>
      <w:r>
        <w:rPr>
          <w:rFonts w:hint="eastAsia"/>
        </w:rPr>
        <w:t>．无水硫酸钠</w:t>
      </w:r>
      <w:r>
        <w:rPr>
          <w:rFonts w:hint="eastAsia"/>
        </w:rPr>
        <w:t xml:space="preserve">    D</w:t>
      </w:r>
      <w:r>
        <w:rPr>
          <w:rFonts w:hint="eastAsia"/>
        </w:rPr>
        <w:t>．无水碳酸钠</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C</w:t>
      </w:r>
    </w:p>
    <w:p w:rsidR="00CB0250" w:rsidRDefault="00CB0250" w:rsidP="004D5F44">
      <w:pPr>
        <w:snapToGrid w:val="0"/>
        <w:spacing w:line="360" w:lineRule="auto"/>
        <w:jc w:val="left"/>
      </w:pPr>
      <w:r>
        <w:rPr>
          <w:rFonts w:hint="eastAsia"/>
        </w:rPr>
        <w:t>4</w:t>
      </w:r>
      <w:r>
        <w:rPr>
          <w:rFonts w:hint="eastAsia"/>
        </w:rPr>
        <w:t>．气相色谱法测定水中阿特拉津时，阿特拉津标准贮备液用——定容。</w:t>
      </w:r>
      <w:r>
        <w:rPr>
          <w:rFonts w:hint="eastAsia"/>
        </w:rPr>
        <w:t>(    )</w:t>
      </w:r>
    </w:p>
    <w:p w:rsidR="00CB0250" w:rsidRDefault="00CB0250" w:rsidP="004D5F44">
      <w:pPr>
        <w:snapToGrid w:val="0"/>
        <w:spacing w:line="360" w:lineRule="auto"/>
        <w:jc w:val="left"/>
      </w:pPr>
      <w:r>
        <w:rPr>
          <w:rFonts w:hint="eastAsia"/>
        </w:rPr>
        <w:t xml:space="preserve">    A</w:t>
      </w:r>
      <w:r>
        <w:rPr>
          <w:rFonts w:hint="eastAsia"/>
        </w:rPr>
        <w:t>．三氯甲烷</w:t>
      </w:r>
      <w:r>
        <w:rPr>
          <w:rFonts w:hint="eastAsia"/>
        </w:rPr>
        <w:t xml:space="preserve">    B</w:t>
      </w:r>
      <w:r>
        <w:rPr>
          <w:rFonts w:hint="eastAsia"/>
        </w:rPr>
        <w:t>．二氯甲烷</w:t>
      </w:r>
      <w:r>
        <w:rPr>
          <w:rFonts w:hint="eastAsia"/>
        </w:rPr>
        <w:t xml:space="preserve">    C</w:t>
      </w:r>
      <w:r>
        <w:rPr>
          <w:rFonts w:hint="eastAsia"/>
        </w:rPr>
        <w:t>．丙酮</w:t>
      </w:r>
      <w:r>
        <w:rPr>
          <w:rFonts w:hint="eastAsia"/>
        </w:rPr>
        <w:t xml:space="preserve">    D</w:t>
      </w:r>
      <w:r>
        <w:rPr>
          <w:rFonts w:hint="eastAsia"/>
        </w:rPr>
        <w:t>．</w:t>
      </w:r>
      <w:r>
        <w:rPr>
          <w:rFonts w:hint="eastAsia"/>
        </w:rPr>
        <w:t xml:space="preserve">  </w:t>
      </w:r>
      <w:r>
        <w:rPr>
          <w:rFonts w:hint="eastAsia"/>
        </w:rPr>
        <w:t>甲醇</w:t>
      </w:r>
    </w:p>
    <w:p w:rsidR="00CB0250" w:rsidRDefault="00CB0250" w:rsidP="004D5F44">
      <w:pPr>
        <w:snapToGrid w:val="0"/>
        <w:spacing w:line="360" w:lineRule="auto"/>
        <w:jc w:val="left"/>
      </w:pPr>
      <w:r>
        <w:rPr>
          <w:rFonts w:hint="eastAsia"/>
        </w:rPr>
        <w:t xml:space="preserve"> </w:t>
      </w:r>
      <w:r w:rsidRPr="00B675EE">
        <w:rPr>
          <w:rFonts w:hint="eastAsia"/>
          <w:b/>
        </w:rPr>
        <w:t xml:space="preserve"> </w:t>
      </w:r>
      <w:r w:rsidRPr="00B675EE">
        <w:rPr>
          <w:rFonts w:hint="eastAsia"/>
          <w:b/>
        </w:rPr>
        <w:t>答案：</w:t>
      </w:r>
      <w:r>
        <w:rPr>
          <w:rFonts w:hint="eastAsia"/>
        </w:rPr>
        <w:t xml:space="preserve">C    </w:t>
      </w:r>
    </w:p>
    <w:p w:rsidR="00CB0250" w:rsidRDefault="00CB0250" w:rsidP="004D5F44">
      <w:pPr>
        <w:snapToGrid w:val="0"/>
        <w:spacing w:line="360" w:lineRule="auto"/>
        <w:jc w:val="left"/>
      </w:pPr>
      <w:r>
        <w:rPr>
          <w:rFonts w:hint="eastAsia"/>
        </w:rPr>
        <w:t>5</w:t>
      </w:r>
      <w:r>
        <w:rPr>
          <w:rFonts w:hint="eastAsia"/>
        </w:rPr>
        <w:t>．气相色谱法测定阿特拉津可选用——毛细管柱分析。</w:t>
      </w:r>
      <w:r>
        <w:rPr>
          <w:rFonts w:hint="eastAsia"/>
        </w:rPr>
        <w:t>(    )</w:t>
      </w:r>
    </w:p>
    <w:p w:rsidR="00CB0250" w:rsidRDefault="00CB0250" w:rsidP="004D5F44">
      <w:pPr>
        <w:snapToGrid w:val="0"/>
        <w:spacing w:line="360" w:lineRule="auto"/>
        <w:jc w:val="left"/>
      </w:pPr>
      <w:r>
        <w:rPr>
          <w:rFonts w:hint="eastAsia"/>
        </w:rPr>
        <w:t xml:space="preserve">    A</w:t>
      </w:r>
      <w:r>
        <w:rPr>
          <w:rFonts w:hint="eastAsia"/>
        </w:rPr>
        <w:t>．极性</w:t>
      </w:r>
      <w:r>
        <w:rPr>
          <w:rFonts w:hint="eastAsia"/>
        </w:rPr>
        <w:t xml:space="preserve">    B</w:t>
      </w:r>
      <w:r>
        <w:rPr>
          <w:rFonts w:hint="eastAsia"/>
        </w:rPr>
        <w:t>．非极性</w:t>
      </w:r>
      <w:r>
        <w:rPr>
          <w:rFonts w:hint="eastAsia"/>
        </w:rPr>
        <w:t xml:space="preserve">    C</w:t>
      </w:r>
      <w:r>
        <w:rPr>
          <w:rFonts w:hint="eastAsia"/>
        </w:rPr>
        <w:t>．中等极性</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B</w:t>
      </w:r>
    </w:p>
    <w:p w:rsidR="00CB0250" w:rsidRPr="00CB0250" w:rsidRDefault="00CB0250" w:rsidP="004D5F44">
      <w:pPr>
        <w:snapToGrid w:val="0"/>
        <w:spacing w:line="360" w:lineRule="auto"/>
        <w:jc w:val="left"/>
        <w:rPr>
          <w:b/>
        </w:rPr>
      </w:pPr>
      <w:r w:rsidRPr="00CB0250">
        <w:rPr>
          <w:rFonts w:hint="eastAsia"/>
          <w:b/>
        </w:rPr>
        <w:t>四、问答题</w:t>
      </w:r>
    </w:p>
    <w:p w:rsidR="00CB0250" w:rsidRDefault="00CB0250" w:rsidP="004D5F44">
      <w:pPr>
        <w:snapToGrid w:val="0"/>
        <w:spacing w:line="360" w:lineRule="auto"/>
        <w:jc w:val="left"/>
      </w:pPr>
      <w:r>
        <w:rPr>
          <w:rFonts w:hint="eastAsia"/>
        </w:rPr>
        <w:t>1</w:t>
      </w:r>
      <w:r>
        <w:rPr>
          <w:rFonts w:hint="eastAsia"/>
        </w:rPr>
        <w:t>．简述阿特拉津的主要用途。</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阿特拉津是一种适用于旱田的广谱除草剂。主要用于防除一年生禾本科杂草和阔叶杂草，对某些多年生杂草也有一定的抑制作用。</w:t>
      </w:r>
    </w:p>
    <w:p w:rsidR="00CB0250" w:rsidRDefault="00CB0250" w:rsidP="004D5F44">
      <w:pPr>
        <w:snapToGrid w:val="0"/>
        <w:spacing w:line="360" w:lineRule="auto"/>
        <w:jc w:val="left"/>
      </w:pPr>
      <w:r>
        <w:rPr>
          <w:rFonts w:hint="eastAsia"/>
        </w:rPr>
        <w:t>2</w:t>
      </w:r>
      <w:r>
        <w:rPr>
          <w:rFonts w:hint="eastAsia"/>
        </w:rPr>
        <w:t>．简述气相色谱法测定水中阿特拉津时，提取阿特拉津的操作步骤。</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取</w:t>
      </w:r>
      <w:r>
        <w:rPr>
          <w:rFonts w:hint="eastAsia"/>
        </w:rPr>
        <w:t>200ml</w:t>
      </w:r>
      <w:r>
        <w:rPr>
          <w:rFonts w:hint="eastAsia"/>
        </w:rPr>
        <w:t>水样于</w:t>
      </w:r>
      <w:r>
        <w:rPr>
          <w:rFonts w:hint="eastAsia"/>
        </w:rPr>
        <w:t>500ml</w:t>
      </w:r>
      <w:r>
        <w:rPr>
          <w:rFonts w:hint="eastAsia"/>
        </w:rPr>
        <w:t>分液漏斗中，分</w:t>
      </w:r>
      <w:r>
        <w:rPr>
          <w:rFonts w:hint="eastAsia"/>
        </w:rPr>
        <w:t>3</w:t>
      </w:r>
      <w:r>
        <w:rPr>
          <w:rFonts w:hint="eastAsia"/>
        </w:rPr>
        <w:t>次加入</w:t>
      </w:r>
      <w:r>
        <w:rPr>
          <w:rFonts w:hint="eastAsia"/>
        </w:rPr>
        <w:t>60ml</w:t>
      </w:r>
      <w:r>
        <w:rPr>
          <w:rFonts w:hint="eastAsia"/>
        </w:rPr>
        <w:t>三氯甲烷萃取，每次振摇</w:t>
      </w:r>
      <w:r>
        <w:rPr>
          <w:rFonts w:hint="eastAsia"/>
        </w:rPr>
        <w:t>1min</w:t>
      </w:r>
      <w:r>
        <w:rPr>
          <w:rFonts w:hint="eastAsia"/>
        </w:rPr>
        <w:t>，静置分层后，分离、合并三氯甲烷相，用无水硫酸钠脱水，然后用旋转蒸发器浓缩至</w:t>
      </w:r>
      <w:r>
        <w:rPr>
          <w:rFonts w:hint="eastAsia"/>
        </w:rPr>
        <w:t>5m1</w:t>
      </w:r>
      <w:r>
        <w:rPr>
          <w:rFonts w:hint="eastAsia"/>
        </w:rPr>
        <w:t>，再用</w:t>
      </w:r>
      <w:r>
        <w:rPr>
          <w:rFonts w:hint="eastAsia"/>
        </w:rPr>
        <w:t>K-D</w:t>
      </w:r>
      <w:r>
        <w:rPr>
          <w:rFonts w:hint="eastAsia"/>
        </w:rPr>
        <w:t>浓缩器浓缩至近干，用丙酮定容至</w:t>
      </w:r>
      <w:r>
        <w:rPr>
          <w:rFonts w:hint="eastAsia"/>
        </w:rPr>
        <w:t>1ml</w:t>
      </w:r>
      <w:r>
        <w:rPr>
          <w:rFonts w:hint="eastAsia"/>
        </w:rPr>
        <w:t>后，供气相色谱测定用。</w:t>
      </w:r>
    </w:p>
    <w:p w:rsidR="00CB0250" w:rsidRDefault="00CB0250" w:rsidP="004D5F44">
      <w:pPr>
        <w:snapToGrid w:val="0"/>
        <w:spacing w:line="360" w:lineRule="auto"/>
        <w:jc w:val="left"/>
      </w:pPr>
      <w:r>
        <w:rPr>
          <w:rFonts w:hint="eastAsia"/>
        </w:rPr>
        <w:t>3</w:t>
      </w:r>
      <w:r>
        <w:rPr>
          <w:rFonts w:hint="eastAsia"/>
        </w:rPr>
        <w:t>．写出气相色谱法测定水中阿特拉津时，外标法定量测定水样中阿特拉津的计算公式，并说明各符号的物理意义。</w:t>
      </w:r>
    </w:p>
    <w:p w:rsidR="00CB0250" w:rsidRDefault="00CB0250" w:rsidP="004D5F44">
      <w:pPr>
        <w:snapToGrid w:val="0"/>
        <w:spacing w:line="360" w:lineRule="auto"/>
        <w:ind w:firstLine="435"/>
        <w:jc w:val="left"/>
      </w:pPr>
      <w:r w:rsidRPr="00B675EE">
        <w:rPr>
          <w:rFonts w:hint="eastAsia"/>
          <w:b/>
        </w:rPr>
        <w:t>答案：</w:t>
      </w:r>
      <w:r>
        <w:rPr>
          <w:rFonts w:hint="eastAsia"/>
        </w:rPr>
        <w:t>外标法定量测定水样中阿特拉津的计算公式为：</w:t>
      </w:r>
      <w:r>
        <w:rPr>
          <w:rFonts w:hint="eastAsia"/>
        </w:rPr>
        <w:t xml:space="preserve"> </w:t>
      </w:r>
      <w:r w:rsidRPr="00CB0250">
        <w:rPr>
          <w:position w:val="-30"/>
        </w:rPr>
        <w:object w:dxaOrig="1640" w:dyaOrig="700">
          <v:shape id="_x0000_i1110" type="#_x0000_t75" style="width:81.75pt;height:35.25pt" o:ole="">
            <v:imagedata r:id="rId168" o:title=""/>
          </v:shape>
          <o:OLEObject Type="Embed" ProgID="Equation.3" ShapeID="_x0000_i1110" DrawAspect="Content" ObjectID="_1514295731" r:id="rId169"/>
        </w:object>
      </w:r>
      <w:r>
        <w:rPr>
          <w:rFonts w:hint="eastAsia"/>
        </w:rPr>
        <w:t xml:space="preserve"> </w:t>
      </w:r>
    </w:p>
    <w:p w:rsidR="00CB0250" w:rsidRDefault="00CB0250" w:rsidP="004D5F44">
      <w:pPr>
        <w:snapToGrid w:val="0"/>
        <w:spacing w:line="360" w:lineRule="auto"/>
        <w:ind w:firstLine="435"/>
        <w:jc w:val="left"/>
      </w:pPr>
      <w:r>
        <w:rPr>
          <w:rFonts w:hint="eastAsia"/>
        </w:rPr>
        <w:t xml:space="preserve">      </w:t>
      </w:r>
      <w:r>
        <w:rPr>
          <w:rFonts w:hint="eastAsia"/>
        </w:rPr>
        <w:t>式中：</w:t>
      </w:r>
      <w:r>
        <w:rPr>
          <w:rFonts w:hint="eastAsia"/>
        </w:rPr>
        <w:t>C</w:t>
      </w:r>
      <w:r>
        <w:rPr>
          <w:rFonts w:hint="eastAsia"/>
        </w:rPr>
        <w:t>—水样中阿特拉津的浓度，</w:t>
      </w:r>
      <w:r>
        <w:rPr>
          <w:rFonts w:hint="eastAsia"/>
        </w:rPr>
        <w:t>ml/L</w:t>
      </w:r>
      <w:r>
        <w:rPr>
          <w:rFonts w:hint="eastAsia"/>
        </w:rPr>
        <w:t>；</w:t>
      </w:r>
    </w:p>
    <w:p w:rsidR="00CB0250" w:rsidRDefault="00CB0250" w:rsidP="004D5F44">
      <w:pPr>
        <w:snapToGrid w:val="0"/>
        <w:spacing w:line="360" w:lineRule="auto"/>
        <w:jc w:val="left"/>
      </w:pPr>
      <w:r>
        <w:rPr>
          <w:rFonts w:hint="eastAsia"/>
        </w:rPr>
        <w:lastRenderedPageBreak/>
        <w:t xml:space="preserve">                A</w:t>
      </w:r>
      <w:r>
        <w:rPr>
          <w:rFonts w:hint="eastAsia"/>
        </w:rPr>
        <w:t>—萃取液中阿特拉津的峰高或峰面积；</w:t>
      </w:r>
    </w:p>
    <w:p w:rsidR="00CB0250" w:rsidRDefault="00CB0250" w:rsidP="004D5F44">
      <w:pPr>
        <w:snapToGrid w:val="0"/>
        <w:spacing w:line="360" w:lineRule="auto"/>
        <w:jc w:val="left"/>
      </w:pPr>
      <w:r>
        <w:rPr>
          <w:rFonts w:hint="eastAsia"/>
        </w:rPr>
        <w:t xml:space="preserve">                E</w:t>
      </w:r>
      <w:r>
        <w:rPr>
          <w:rFonts w:hint="eastAsia"/>
        </w:rPr>
        <w:t>—标样中阿特拉津的浓度，</w:t>
      </w:r>
      <w:r>
        <w:rPr>
          <w:rFonts w:hint="eastAsia"/>
        </w:rPr>
        <w:t>ml/L</w:t>
      </w:r>
    </w:p>
    <w:p w:rsidR="00CB0250" w:rsidRDefault="00CB0250" w:rsidP="004D5F44">
      <w:pPr>
        <w:snapToGrid w:val="0"/>
        <w:spacing w:line="360" w:lineRule="auto"/>
        <w:jc w:val="left"/>
      </w:pPr>
      <w:r>
        <w:rPr>
          <w:rFonts w:hint="eastAsia"/>
        </w:rPr>
        <w:t xml:space="preserve">                A</w:t>
      </w:r>
      <w:r w:rsidRPr="00CB0250">
        <w:rPr>
          <w:rFonts w:hint="eastAsia"/>
          <w:vertAlign w:val="subscript"/>
        </w:rPr>
        <w:t>E</w:t>
      </w:r>
      <w:r>
        <w:rPr>
          <w:rFonts w:hint="eastAsia"/>
        </w:rPr>
        <w:t>—标样中阿特拉津的峰高或峰面积：</w:t>
      </w:r>
    </w:p>
    <w:p w:rsidR="00CB0250" w:rsidRDefault="00CB0250" w:rsidP="004D5F44">
      <w:pPr>
        <w:snapToGrid w:val="0"/>
        <w:spacing w:line="360" w:lineRule="auto"/>
        <w:jc w:val="left"/>
      </w:pPr>
      <w:r>
        <w:rPr>
          <w:rFonts w:hint="eastAsia"/>
        </w:rPr>
        <w:t xml:space="preserve">                V</w:t>
      </w:r>
      <w:r w:rsidRPr="00CB0250">
        <w:rPr>
          <w:rFonts w:hint="eastAsia"/>
          <w:vertAlign w:val="subscript"/>
        </w:rPr>
        <w:t>1</w:t>
      </w:r>
      <w:r>
        <w:rPr>
          <w:rFonts w:hint="eastAsia"/>
        </w:rPr>
        <w:t>—萃取液定溶后的体积，</w:t>
      </w:r>
      <w:r>
        <w:rPr>
          <w:rFonts w:hint="eastAsia"/>
        </w:rPr>
        <w:t>ml</w:t>
      </w:r>
      <w:r>
        <w:rPr>
          <w:rFonts w:hint="eastAsia"/>
        </w:rPr>
        <w:t>；</w:t>
      </w:r>
    </w:p>
    <w:p w:rsidR="00CB0250" w:rsidRDefault="00CB0250" w:rsidP="004D5F44">
      <w:pPr>
        <w:snapToGrid w:val="0"/>
        <w:spacing w:line="360" w:lineRule="auto"/>
        <w:jc w:val="left"/>
      </w:pPr>
      <w:r>
        <w:rPr>
          <w:rFonts w:hint="eastAsia"/>
        </w:rPr>
        <w:t xml:space="preserve">                V</w:t>
      </w:r>
      <w:r w:rsidRPr="00CB0250">
        <w:rPr>
          <w:rFonts w:hint="eastAsia"/>
          <w:vertAlign w:val="subscript"/>
        </w:rPr>
        <w:t>2</w:t>
      </w:r>
      <w:r>
        <w:rPr>
          <w:rFonts w:hint="eastAsia"/>
        </w:rPr>
        <w:t>—萃取水样的体积，</w:t>
      </w:r>
      <w:r>
        <w:rPr>
          <w:rFonts w:hint="eastAsia"/>
        </w:rPr>
        <w:t>m1</w:t>
      </w:r>
      <w:r>
        <w:rPr>
          <w:rFonts w:hint="eastAsia"/>
        </w:rPr>
        <w:t>。</w:t>
      </w:r>
    </w:p>
    <w:p w:rsidR="00CB0250" w:rsidRPr="00CB0250" w:rsidRDefault="00CB0250" w:rsidP="004D5F44">
      <w:pPr>
        <w:snapToGrid w:val="0"/>
        <w:spacing w:line="360" w:lineRule="auto"/>
        <w:jc w:val="left"/>
        <w:rPr>
          <w:b/>
        </w:rPr>
      </w:pPr>
      <w:r w:rsidRPr="00CB0250">
        <w:rPr>
          <w:rFonts w:hint="eastAsia"/>
          <w:b/>
        </w:rPr>
        <w:t>参考文献</w:t>
      </w:r>
    </w:p>
    <w:p w:rsidR="00CB0250" w:rsidRDefault="00CB0250" w:rsidP="004D5F44">
      <w:pPr>
        <w:snapToGrid w:val="0"/>
        <w:spacing w:line="360" w:lineRule="auto"/>
        <w:jc w:val="left"/>
      </w:pP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CB0250" w:rsidRDefault="00CB0250"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7E481F" w:rsidRDefault="00CB0250" w:rsidP="004D5F44">
      <w:pPr>
        <w:snapToGrid w:val="0"/>
        <w:spacing w:line="360" w:lineRule="auto"/>
        <w:ind w:firstLine="435"/>
        <w:jc w:val="left"/>
      </w:pPr>
      <w:r>
        <w:rPr>
          <w:rFonts w:hint="eastAsia"/>
        </w:rPr>
        <w:t>审核：史</w:t>
      </w:r>
      <w:r>
        <w:rPr>
          <w:rFonts w:hint="eastAsia"/>
        </w:rPr>
        <w:t xml:space="preserve">  </w:t>
      </w:r>
      <w:r>
        <w:rPr>
          <w:rFonts w:hint="eastAsia"/>
        </w:rPr>
        <w:t>箴</w:t>
      </w:r>
      <w:r>
        <w:rPr>
          <w:rFonts w:hint="eastAsia"/>
        </w:rPr>
        <w:t xml:space="preserve">  </w:t>
      </w:r>
      <w:r>
        <w:rPr>
          <w:rFonts w:hint="eastAsia"/>
        </w:rPr>
        <w:t>许行义</w:t>
      </w:r>
    </w:p>
    <w:p w:rsidR="00CB0250" w:rsidRPr="007E481F" w:rsidRDefault="00CB0250" w:rsidP="004D5F44">
      <w:pPr>
        <w:snapToGrid w:val="0"/>
        <w:spacing w:line="360" w:lineRule="auto"/>
        <w:jc w:val="left"/>
      </w:pPr>
      <w:r w:rsidRPr="00CB0250">
        <w:rPr>
          <w:rFonts w:hint="eastAsia"/>
          <w:b/>
        </w:rPr>
        <w:t>(</w:t>
      </w:r>
      <w:r w:rsidRPr="00CB0250">
        <w:rPr>
          <w:rFonts w:hint="eastAsia"/>
          <w:b/>
        </w:rPr>
        <w:t>七</w:t>
      </w:r>
      <w:r w:rsidRPr="00CB0250">
        <w:rPr>
          <w:rFonts w:hint="eastAsia"/>
          <w:b/>
        </w:rPr>
        <w:t>)</w:t>
      </w:r>
      <w:r w:rsidRPr="00CB0250">
        <w:rPr>
          <w:rFonts w:hint="eastAsia"/>
          <w:b/>
        </w:rPr>
        <w:t>挥发性卤代烃</w:t>
      </w:r>
    </w:p>
    <w:p w:rsidR="00CB0250" w:rsidRPr="00CB0250" w:rsidRDefault="00CB0250" w:rsidP="004D5F44">
      <w:pPr>
        <w:snapToGrid w:val="0"/>
        <w:spacing w:line="360" w:lineRule="auto"/>
        <w:jc w:val="left"/>
        <w:rPr>
          <w:b/>
        </w:rPr>
      </w:pPr>
      <w:r w:rsidRPr="00CB0250">
        <w:rPr>
          <w:rFonts w:hint="eastAsia"/>
          <w:b/>
        </w:rPr>
        <w:t>分类号：</w:t>
      </w:r>
      <w:r w:rsidRPr="00CB0250">
        <w:rPr>
          <w:rFonts w:hint="eastAsia"/>
          <w:b/>
        </w:rPr>
        <w:t>W12-6</w:t>
      </w:r>
    </w:p>
    <w:p w:rsidR="00CB0250" w:rsidRPr="00CB0250" w:rsidRDefault="00CB0250" w:rsidP="004D5F44">
      <w:pPr>
        <w:snapToGrid w:val="0"/>
        <w:spacing w:line="360" w:lineRule="auto"/>
        <w:jc w:val="left"/>
        <w:rPr>
          <w:b/>
        </w:rPr>
      </w:pPr>
      <w:r w:rsidRPr="00CB0250">
        <w:rPr>
          <w:rFonts w:hint="eastAsia"/>
          <w:b/>
        </w:rPr>
        <w:t>一、填空题</w:t>
      </w:r>
    </w:p>
    <w:p w:rsidR="00CB0250" w:rsidRDefault="00CB0250" w:rsidP="004D5F44">
      <w:pPr>
        <w:snapToGrid w:val="0"/>
        <w:spacing w:line="360" w:lineRule="auto"/>
        <w:jc w:val="left"/>
      </w:pPr>
      <w:r>
        <w:rPr>
          <w:rFonts w:hint="eastAsia"/>
        </w:rPr>
        <w:t>1</w:t>
      </w:r>
      <w:r>
        <w:rPr>
          <w:rFonts w:hint="eastAsia"/>
        </w:rPr>
        <w:t>．顶空气相色谱法测定水中挥发性卤代烃时，处理水样的顶空瓶需在恒温水浴埚中平衡</w:t>
      </w:r>
      <w:r>
        <w:rPr>
          <w:rFonts w:hint="eastAsia"/>
          <w:u w:val="single"/>
        </w:rPr>
        <w:t xml:space="preserve">     </w:t>
      </w:r>
      <w:r>
        <w:rPr>
          <w:rFonts w:hint="eastAsia"/>
        </w:rPr>
        <w:t>min</w:t>
      </w:r>
      <w:r>
        <w:rPr>
          <w:rFonts w:hint="eastAsia"/>
        </w:rPr>
        <w:t>。①②</w:t>
      </w:r>
    </w:p>
    <w:p w:rsidR="00CB0250" w:rsidRDefault="00CB0250" w:rsidP="004D5F44">
      <w:pPr>
        <w:snapToGrid w:val="0"/>
        <w:spacing w:line="360" w:lineRule="auto"/>
        <w:jc w:val="left"/>
      </w:pPr>
      <w:r>
        <w:rPr>
          <w:rFonts w:hint="eastAsia"/>
        </w:rPr>
        <w:t xml:space="preserve"> </w:t>
      </w:r>
      <w:r w:rsidRPr="00B675EE">
        <w:rPr>
          <w:rFonts w:hint="eastAsia"/>
          <w:b/>
        </w:rPr>
        <w:t xml:space="preserve"> </w:t>
      </w:r>
      <w:r w:rsidRPr="00B675EE">
        <w:rPr>
          <w:rFonts w:hint="eastAsia"/>
          <w:b/>
        </w:rPr>
        <w:t>答案：</w:t>
      </w:r>
      <w:r>
        <w:rPr>
          <w:rFonts w:hint="eastAsia"/>
        </w:rPr>
        <w:t>40</w:t>
      </w:r>
    </w:p>
    <w:p w:rsidR="00CB0250" w:rsidRDefault="00CB0250" w:rsidP="004D5F44">
      <w:pPr>
        <w:snapToGrid w:val="0"/>
        <w:spacing w:line="360" w:lineRule="auto"/>
        <w:jc w:val="left"/>
      </w:pPr>
      <w:r>
        <w:rPr>
          <w:rFonts w:hint="eastAsia"/>
        </w:rPr>
        <w:t>2</w:t>
      </w:r>
      <w:r>
        <w:rPr>
          <w:rFonts w:hint="eastAsia"/>
        </w:rPr>
        <w:t>．顶空气相色谱法适用于沸点低于</w:t>
      </w:r>
      <w:r>
        <w:rPr>
          <w:rFonts w:hint="eastAsia"/>
          <w:u w:val="single"/>
        </w:rPr>
        <w:t xml:space="preserve">        </w:t>
      </w:r>
      <w:r>
        <w:rPr>
          <w:rFonts w:hint="eastAsia"/>
        </w:rPr>
        <w:t>℃的挥发性卤代烃的测定。②</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150</w:t>
      </w:r>
    </w:p>
    <w:p w:rsidR="00CB0250" w:rsidRPr="00CB0250" w:rsidRDefault="00CB0250" w:rsidP="004D5F44">
      <w:pPr>
        <w:snapToGrid w:val="0"/>
        <w:spacing w:line="360" w:lineRule="auto"/>
        <w:jc w:val="left"/>
        <w:rPr>
          <w:u w:val="single"/>
        </w:rPr>
      </w:pPr>
      <w:r>
        <w:rPr>
          <w:rFonts w:hint="eastAsia"/>
        </w:rPr>
        <w:t>3</w:t>
      </w:r>
      <w:r>
        <w:rPr>
          <w:rFonts w:hint="eastAsia"/>
        </w:rPr>
        <w:t>．挥发性卤代烃中的三卤甲烷主要包括：三氯甲烷、</w:t>
      </w:r>
      <w:r>
        <w:rPr>
          <w:rFonts w:hint="eastAsia"/>
          <w:u w:val="single"/>
        </w:rPr>
        <w:t xml:space="preserve">             </w:t>
      </w:r>
      <w:r>
        <w:rPr>
          <w:rFonts w:hint="eastAsia"/>
        </w:rPr>
        <w:t>、</w:t>
      </w:r>
      <w:r>
        <w:rPr>
          <w:rFonts w:hint="eastAsia"/>
          <w:u w:val="single"/>
        </w:rPr>
        <w:t xml:space="preserve">      </w:t>
      </w:r>
      <w:r w:rsidR="00E07B2B">
        <w:rPr>
          <w:rFonts w:hint="eastAsia"/>
          <w:u w:val="single"/>
        </w:rPr>
        <w:t xml:space="preserve">   </w:t>
      </w:r>
      <w:r>
        <w:rPr>
          <w:rFonts w:hint="eastAsia"/>
          <w:u w:val="single"/>
        </w:rPr>
        <w:t xml:space="preserve">    </w:t>
      </w:r>
      <w:r w:rsidR="00E07B2B">
        <w:rPr>
          <w:rFonts w:hint="eastAsia"/>
        </w:rPr>
        <w:t>、</w:t>
      </w:r>
      <w:r>
        <w:rPr>
          <w:rFonts w:hint="eastAsia"/>
          <w:u w:val="single"/>
        </w:rPr>
        <w:t xml:space="preserve">       </w:t>
      </w:r>
      <w:r w:rsidR="00E07B2B">
        <w:rPr>
          <w:rFonts w:hint="eastAsia"/>
          <w:u w:val="single"/>
        </w:rPr>
        <w:t xml:space="preserve"> </w:t>
      </w:r>
      <w:r>
        <w:rPr>
          <w:rFonts w:hint="eastAsia"/>
          <w:u w:val="single"/>
        </w:rPr>
        <w:t xml:space="preserve">   </w:t>
      </w:r>
      <w:r>
        <w:rPr>
          <w:rFonts w:hint="eastAsia"/>
        </w:rPr>
        <w:t>等。②</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一溴二氯甲烷</w:t>
      </w:r>
      <w:r>
        <w:rPr>
          <w:rFonts w:hint="eastAsia"/>
        </w:rPr>
        <w:t xml:space="preserve">    </w:t>
      </w:r>
      <w:r>
        <w:rPr>
          <w:rFonts w:hint="eastAsia"/>
        </w:rPr>
        <w:t>二溴一氯甲烷</w:t>
      </w:r>
      <w:r>
        <w:rPr>
          <w:rFonts w:hint="eastAsia"/>
        </w:rPr>
        <w:t xml:space="preserve">    </w:t>
      </w:r>
      <w:r>
        <w:rPr>
          <w:rFonts w:hint="eastAsia"/>
        </w:rPr>
        <w:t>三溴甲烷</w:t>
      </w:r>
    </w:p>
    <w:p w:rsidR="00CB0250" w:rsidRDefault="00CB0250" w:rsidP="004D5F44">
      <w:pPr>
        <w:snapToGrid w:val="0"/>
        <w:spacing w:line="360" w:lineRule="auto"/>
        <w:jc w:val="left"/>
      </w:pPr>
      <w:r>
        <w:rPr>
          <w:rFonts w:hint="eastAsia"/>
        </w:rPr>
        <w:t>4</w:t>
      </w:r>
      <w:r>
        <w:rPr>
          <w:rFonts w:hint="eastAsia"/>
        </w:rPr>
        <w:t>．吹脱捕集气相色谱法测定水样中挥发性卤代烃时，常用</w:t>
      </w:r>
      <w:r>
        <w:rPr>
          <w:rFonts w:hint="eastAsia"/>
          <w:u w:val="single"/>
        </w:rPr>
        <w:t xml:space="preserve">         </w:t>
      </w:r>
      <w:r>
        <w:rPr>
          <w:rFonts w:hint="eastAsia"/>
        </w:rPr>
        <w:t>法进行定量。③</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内标</w:t>
      </w:r>
    </w:p>
    <w:p w:rsidR="00CB0250" w:rsidRDefault="00CB0250" w:rsidP="004D5F44">
      <w:pPr>
        <w:snapToGrid w:val="0"/>
        <w:spacing w:line="360" w:lineRule="auto"/>
        <w:jc w:val="left"/>
      </w:pPr>
      <w:r>
        <w:rPr>
          <w:rFonts w:hint="eastAsia"/>
        </w:rPr>
        <w:t>5</w:t>
      </w:r>
      <w:r>
        <w:rPr>
          <w:rFonts w:hint="eastAsia"/>
        </w:rPr>
        <w:t>．吹脱捕集气相色谱法测定水中挥发性卤代烃时，用</w:t>
      </w:r>
      <w:r>
        <w:rPr>
          <w:rFonts w:hint="eastAsia"/>
          <w:u w:val="single"/>
        </w:rPr>
        <w:t xml:space="preserve">          </w:t>
      </w:r>
      <w:r>
        <w:rPr>
          <w:rFonts w:hint="eastAsia"/>
        </w:rPr>
        <w:t>作检测器。③</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FID</w:t>
      </w:r>
    </w:p>
    <w:p w:rsidR="00CB0250" w:rsidRDefault="00CB0250" w:rsidP="004D5F44">
      <w:pPr>
        <w:snapToGrid w:val="0"/>
        <w:spacing w:line="360" w:lineRule="auto"/>
        <w:jc w:val="left"/>
      </w:pPr>
      <w:r>
        <w:rPr>
          <w:rFonts w:hint="eastAsia"/>
        </w:rPr>
        <w:t>6</w:t>
      </w:r>
      <w:r>
        <w:rPr>
          <w:rFonts w:hint="eastAsia"/>
        </w:rPr>
        <w:t>．吹脱捕集气相色谱法测定水中挥发性卤代烃时，常用</w:t>
      </w:r>
      <w:r>
        <w:rPr>
          <w:rFonts w:hint="eastAsia"/>
          <w:u w:val="single"/>
        </w:rPr>
        <w:t xml:space="preserve">         </w:t>
      </w:r>
      <w:r>
        <w:rPr>
          <w:rFonts w:hint="eastAsia"/>
        </w:rPr>
        <w:t>气或</w:t>
      </w:r>
      <w:r>
        <w:rPr>
          <w:rFonts w:hint="eastAsia"/>
          <w:u w:val="single"/>
        </w:rPr>
        <w:t xml:space="preserve">       </w:t>
      </w:r>
      <w:r>
        <w:rPr>
          <w:rFonts w:hint="eastAsia"/>
        </w:rPr>
        <w:t>气吹出水样中的挥发性卤代烃。③</w:t>
      </w:r>
    </w:p>
    <w:p w:rsidR="00CB0250" w:rsidRDefault="00CB0250" w:rsidP="004D5F44">
      <w:pPr>
        <w:snapToGrid w:val="0"/>
        <w:spacing w:line="360" w:lineRule="auto"/>
        <w:jc w:val="left"/>
      </w:pPr>
      <w:r>
        <w:rPr>
          <w:rFonts w:hint="eastAsia"/>
        </w:rPr>
        <w:t xml:space="preserve"> </w:t>
      </w:r>
      <w:r w:rsidRPr="00B675EE">
        <w:rPr>
          <w:rFonts w:hint="eastAsia"/>
          <w:b/>
        </w:rPr>
        <w:t xml:space="preserve"> </w:t>
      </w:r>
      <w:r w:rsidRPr="00B675EE">
        <w:rPr>
          <w:rFonts w:hint="eastAsia"/>
          <w:b/>
        </w:rPr>
        <w:t>答案：</w:t>
      </w:r>
      <w:r>
        <w:rPr>
          <w:rFonts w:hint="eastAsia"/>
        </w:rPr>
        <w:t>高纯氮</w:t>
      </w:r>
      <w:r>
        <w:rPr>
          <w:rFonts w:hint="eastAsia"/>
        </w:rPr>
        <w:t xml:space="preserve">  </w:t>
      </w:r>
      <w:r>
        <w:rPr>
          <w:rFonts w:hint="eastAsia"/>
        </w:rPr>
        <w:t>氦</w:t>
      </w:r>
    </w:p>
    <w:p w:rsidR="00CB0250" w:rsidRPr="00CB0250" w:rsidRDefault="00CB0250" w:rsidP="004D5F44">
      <w:pPr>
        <w:snapToGrid w:val="0"/>
        <w:spacing w:line="360" w:lineRule="auto"/>
        <w:jc w:val="left"/>
        <w:rPr>
          <w:b/>
        </w:rPr>
      </w:pPr>
      <w:r w:rsidRPr="00CB0250">
        <w:rPr>
          <w:rFonts w:hint="eastAsia"/>
          <w:b/>
        </w:rPr>
        <w:t>二、判断题</w:t>
      </w:r>
    </w:p>
    <w:p w:rsidR="00CB0250" w:rsidRDefault="00CB0250" w:rsidP="004D5F44">
      <w:pPr>
        <w:snapToGrid w:val="0"/>
        <w:spacing w:line="360" w:lineRule="auto"/>
        <w:jc w:val="left"/>
      </w:pPr>
      <w:r>
        <w:rPr>
          <w:rFonts w:hint="eastAsia"/>
        </w:rPr>
        <w:t>1</w:t>
      </w:r>
      <w:r>
        <w:rPr>
          <w:rFonts w:hint="eastAsia"/>
        </w:rPr>
        <w:t>．饮用水在加氯消毒过程中会产生三氯甲烷。</w:t>
      </w:r>
      <w:r>
        <w:rPr>
          <w:rFonts w:hint="eastAsia"/>
        </w:rPr>
        <w:t>(    )</w:t>
      </w:r>
      <w:r>
        <w:rPr>
          <w:rFonts w:hint="eastAsia"/>
        </w:rPr>
        <w:t>①②</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正确</w:t>
      </w:r>
    </w:p>
    <w:p w:rsidR="00CB0250" w:rsidRDefault="00CB0250" w:rsidP="004D5F44">
      <w:pPr>
        <w:snapToGrid w:val="0"/>
        <w:spacing w:line="360" w:lineRule="auto"/>
        <w:jc w:val="left"/>
      </w:pPr>
      <w:r>
        <w:rPr>
          <w:rFonts w:hint="eastAsia"/>
        </w:rPr>
        <w:t>2</w:t>
      </w:r>
      <w:r>
        <w:rPr>
          <w:rFonts w:hint="eastAsia"/>
        </w:rPr>
        <w:t>．用顶空气相色谱法测定水中挥发性卤代烃时，环境水体中常见的有机氯农药</w:t>
      </w:r>
      <w:r>
        <w:rPr>
          <w:rFonts w:hint="eastAsia"/>
        </w:rPr>
        <w:t>(</w:t>
      </w:r>
      <w:r>
        <w:rPr>
          <w:rFonts w:hint="eastAsia"/>
        </w:rPr>
        <w:t>六六六、滴滴涕</w:t>
      </w:r>
      <w:r>
        <w:rPr>
          <w:rFonts w:hint="eastAsia"/>
        </w:rPr>
        <w:t>)</w:t>
      </w:r>
      <w:r>
        <w:rPr>
          <w:rFonts w:hint="eastAsia"/>
        </w:rPr>
        <w:t>和碳氢化合物不会干扰其测定。</w:t>
      </w:r>
      <w:r>
        <w:rPr>
          <w:rFonts w:hint="eastAsia"/>
        </w:rPr>
        <w:t>(    )</w:t>
      </w:r>
      <w:r>
        <w:rPr>
          <w:rFonts w:hint="eastAsia"/>
        </w:rPr>
        <w:t>②</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正确</w:t>
      </w:r>
    </w:p>
    <w:p w:rsidR="00CB0250" w:rsidRDefault="00CB0250" w:rsidP="004D5F44">
      <w:pPr>
        <w:snapToGrid w:val="0"/>
        <w:spacing w:line="360" w:lineRule="auto"/>
        <w:jc w:val="left"/>
      </w:pPr>
      <w:r>
        <w:rPr>
          <w:rFonts w:hint="eastAsia"/>
        </w:rPr>
        <w:lastRenderedPageBreak/>
        <w:t>3</w:t>
      </w:r>
      <w:r>
        <w:rPr>
          <w:rFonts w:hint="eastAsia"/>
        </w:rPr>
        <w:t>．顶空气相色谱法测定水中挥发性卤代烃时，可用内填</w:t>
      </w:r>
      <w:r>
        <w:rPr>
          <w:rFonts w:hint="eastAsia"/>
        </w:rPr>
        <w:t>10</w:t>
      </w:r>
      <w:r>
        <w:rPr>
          <w:rFonts w:hint="eastAsia"/>
        </w:rPr>
        <w:t>％</w:t>
      </w:r>
      <w:r>
        <w:rPr>
          <w:rFonts w:hint="eastAsia"/>
        </w:rPr>
        <w:t>OV-101</w:t>
      </w:r>
      <w:r>
        <w:rPr>
          <w:rFonts w:hint="eastAsia"/>
        </w:rPr>
        <w:t>／</w:t>
      </w:r>
      <w:r>
        <w:rPr>
          <w:rFonts w:hint="eastAsia"/>
        </w:rPr>
        <w:t>Chromosorb WHP80</w:t>
      </w:r>
      <w:r>
        <w:rPr>
          <w:rFonts w:hint="eastAsia"/>
        </w:rPr>
        <w:t>～</w:t>
      </w:r>
      <w:r>
        <w:rPr>
          <w:rFonts w:hint="eastAsia"/>
        </w:rPr>
        <w:t>100</w:t>
      </w:r>
      <w:r>
        <w:rPr>
          <w:rFonts w:hint="eastAsia"/>
        </w:rPr>
        <w:t>目的玻璃填充柱。</w:t>
      </w:r>
      <w:r>
        <w:rPr>
          <w:rFonts w:hint="eastAsia"/>
        </w:rPr>
        <w:t>(    )</w:t>
      </w:r>
      <w:r>
        <w:rPr>
          <w:rFonts w:hint="eastAsia"/>
        </w:rPr>
        <w:t>②</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正确</w:t>
      </w:r>
    </w:p>
    <w:p w:rsidR="00CB0250" w:rsidRDefault="00CB0250" w:rsidP="004D5F44">
      <w:pPr>
        <w:snapToGrid w:val="0"/>
        <w:spacing w:line="360" w:lineRule="auto"/>
        <w:jc w:val="left"/>
      </w:pPr>
      <w:r>
        <w:rPr>
          <w:rFonts w:hint="eastAsia"/>
        </w:rPr>
        <w:t>4</w:t>
      </w:r>
      <w:r>
        <w:rPr>
          <w:rFonts w:hint="eastAsia"/>
        </w:rPr>
        <w:t>．顶空法处理水样中的挥发性卤代烃时，顶空瓶中气液两相的组分分压服从拉乌尔定律。</w:t>
      </w:r>
      <w:r w:rsidR="008B7E17">
        <w:rPr>
          <w:rFonts w:hint="eastAsia"/>
        </w:rPr>
        <w:t xml:space="preserve">(   </w:t>
      </w:r>
      <w:r>
        <w:rPr>
          <w:rFonts w:hint="eastAsia"/>
        </w:rPr>
        <w:t>)</w:t>
      </w:r>
      <w:r>
        <w:rPr>
          <w:rFonts w:hint="eastAsia"/>
        </w:rPr>
        <w:t>①②</w:t>
      </w:r>
    </w:p>
    <w:p w:rsidR="00CB0250" w:rsidRDefault="00CB0250" w:rsidP="004D5F44">
      <w:pPr>
        <w:snapToGrid w:val="0"/>
        <w:spacing w:line="360" w:lineRule="auto"/>
        <w:jc w:val="left"/>
      </w:pPr>
      <w:r>
        <w:rPr>
          <w:rFonts w:hint="eastAsia"/>
        </w:rPr>
        <w:t xml:space="preserve">  </w:t>
      </w:r>
      <w:r w:rsidRPr="00B675EE">
        <w:rPr>
          <w:rFonts w:hint="eastAsia"/>
          <w:b/>
        </w:rPr>
        <w:t>答案：</w:t>
      </w:r>
      <w:r>
        <w:rPr>
          <w:rFonts w:hint="eastAsia"/>
        </w:rPr>
        <w:t>正确</w:t>
      </w:r>
    </w:p>
    <w:p w:rsidR="00CB0250" w:rsidRDefault="00CB0250" w:rsidP="004D5F44">
      <w:pPr>
        <w:snapToGrid w:val="0"/>
        <w:spacing w:line="360" w:lineRule="auto"/>
        <w:jc w:val="left"/>
      </w:pPr>
      <w:r>
        <w:rPr>
          <w:rFonts w:hint="eastAsia"/>
        </w:rPr>
        <w:t>5</w:t>
      </w:r>
      <w:r>
        <w:rPr>
          <w:rFonts w:hint="eastAsia"/>
        </w:rPr>
        <w:t>．顶空气相色谱法测定水中挥发性卤代烃时，为保证测定的精密度，每个样品均要进行平行测定。</w:t>
      </w:r>
      <w:r>
        <w:rPr>
          <w:rFonts w:hint="eastAsia"/>
        </w:rPr>
        <w:t>(    )</w:t>
      </w:r>
      <w:r>
        <w:rPr>
          <w:rFonts w:hint="eastAsia"/>
        </w:rPr>
        <w:t>①②</w:t>
      </w:r>
    </w:p>
    <w:p w:rsidR="00CB0250" w:rsidRDefault="00CB0250" w:rsidP="004D5F44">
      <w:pPr>
        <w:snapToGrid w:val="0"/>
        <w:spacing w:line="360" w:lineRule="auto"/>
        <w:jc w:val="left"/>
      </w:pPr>
      <w:r>
        <w:rPr>
          <w:rFonts w:hint="eastAsia"/>
        </w:rPr>
        <w:t xml:space="preserve"> </w:t>
      </w:r>
      <w:r w:rsidRPr="00B675EE">
        <w:rPr>
          <w:rFonts w:hint="eastAsia"/>
          <w:b/>
        </w:rPr>
        <w:t xml:space="preserve"> </w:t>
      </w:r>
      <w:r w:rsidRPr="00B675EE">
        <w:rPr>
          <w:rFonts w:hint="eastAsia"/>
          <w:b/>
        </w:rPr>
        <w:t>答案：</w:t>
      </w:r>
      <w:r>
        <w:rPr>
          <w:rFonts w:hint="eastAsia"/>
        </w:rPr>
        <w:t>正确</w:t>
      </w:r>
    </w:p>
    <w:p w:rsidR="00CB0250" w:rsidRDefault="00CB0250" w:rsidP="004D5F44">
      <w:pPr>
        <w:snapToGrid w:val="0"/>
        <w:spacing w:line="360" w:lineRule="auto"/>
        <w:jc w:val="left"/>
      </w:pPr>
      <w:r>
        <w:rPr>
          <w:rFonts w:hint="eastAsia"/>
        </w:rPr>
        <w:t>6</w:t>
      </w:r>
      <w:r>
        <w:rPr>
          <w:rFonts w:hint="eastAsia"/>
        </w:rPr>
        <w:t>．地下水氯化比地表水氯化更易生成三氯甲烷。</w:t>
      </w:r>
      <w:r>
        <w:rPr>
          <w:rFonts w:hint="eastAsia"/>
        </w:rPr>
        <w:t>(    )</w:t>
      </w:r>
      <w:r>
        <w:rPr>
          <w:rFonts w:hint="eastAsia"/>
        </w:rPr>
        <w:t>②</w:t>
      </w:r>
    </w:p>
    <w:p w:rsidR="00CB0250" w:rsidRDefault="00CB0250"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错误</w:t>
      </w:r>
    </w:p>
    <w:p w:rsidR="00CB0250" w:rsidRDefault="00CB0250" w:rsidP="004D5F44">
      <w:pPr>
        <w:snapToGrid w:val="0"/>
        <w:spacing w:line="360" w:lineRule="auto"/>
        <w:jc w:val="left"/>
      </w:pPr>
      <w:r>
        <w:rPr>
          <w:rFonts w:hint="eastAsia"/>
        </w:rPr>
        <w:t xml:space="preserve">    </w:t>
      </w:r>
      <w:r>
        <w:rPr>
          <w:rFonts w:hint="eastAsia"/>
        </w:rPr>
        <w:t>正确答案为：地下水氯化比地表水氯化生成三氯甲烷的量少些。</w:t>
      </w:r>
    </w:p>
    <w:p w:rsidR="00CB0250" w:rsidRDefault="008B7E17" w:rsidP="004D5F44">
      <w:pPr>
        <w:snapToGrid w:val="0"/>
        <w:spacing w:line="360" w:lineRule="auto"/>
        <w:jc w:val="left"/>
      </w:pPr>
      <w:r>
        <w:rPr>
          <w:rFonts w:hint="eastAsia"/>
        </w:rPr>
        <w:t>7</w:t>
      </w:r>
      <w:r>
        <w:rPr>
          <w:rFonts w:hint="eastAsia"/>
        </w:rPr>
        <w:t>．</w:t>
      </w:r>
      <w:r w:rsidR="00CB0250">
        <w:rPr>
          <w:rFonts w:hint="eastAsia"/>
        </w:rPr>
        <w:t>处理挥发性卤代烃水样的顶空瓶，用蒸馏水洗净后，于</w:t>
      </w:r>
      <w:r w:rsidR="00CB0250">
        <w:rPr>
          <w:rFonts w:hint="eastAsia"/>
        </w:rPr>
        <w:t>150</w:t>
      </w:r>
      <w:r w:rsidR="00CB0250">
        <w:rPr>
          <w:rFonts w:hint="eastAsia"/>
        </w:rPr>
        <w:t>℃烘</w:t>
      </w:r>
      <w:r w:rsidR="00CB0250">
        <w:rPr>
          <w:rFonts w:hint="eastAsia"/>
        </w:rPr>
        <w:t>4h</w:t>
      </w:r>
      <w:r w:rsidR="00CB0250">
        <w:rPr>
          <w:rFonts w:hint="eastAsia"/>
        </w:rPr>
        <w:t>，置于干燥器中备用。</w:t>
      </w:r>
      <w:r w:rsidR="00CB0250">
        <w:rPr>
          <w:rFonts w:hint="eastAsia"/>
        </w:rPr>
        <w:t>(    )</w:t>
      </w:r>
      <w:r w:rsidR="00CB0250">
        <w:rPr>
          <w:rFonts w:hint="eastAsia"/>
        </w:rPr>
        <w:t>①②</w:t>
      </w:r>
    </w:p>
    <w:p w:rsidR="00CB0250" w:rsidRDefault="00CB0250" w:rsidP="004D5F44">
      <w:pPr>
        <w:snapToGrid w:val="0"/>
        <w:spacing w:line="360" w:lineRule="auto"/>
        <w:jc w:val="left"/>
      </w:pPr>
      <w:r w:rsidRPr="00C57CAF">
        <w:rPr>
          <w:rFonts w:hint="eastAsia"/>
          <w:b/>
        </w:rPr>
        <w:t xml:space="preserve">  </w:t>
      </w:r>
      <w:r w:rsidRPr="00C57CAF">
        <w:rPr>
          <w:rFonts w:hint="eastAsia"/>
          <w:b/>
        </w:rPr>
        <w:t>答案：</w:t>
      </w:r>
      <w:r>
        <w:rPr>
          <w:rFonts w:hint="eastAsia"/>
        </w:rPr>
        <w:t>正确</w:t>
      </w:r>
    </w:p>
    <w:p w:rsidR="00CB0250" w:rsidRDefault="00CB0250" w:rsidP="004D5F44">
      <w:pPr>
        <w:snapToGrid w:val="0"/>
        <w:spacing w:line="360" w:lineRule="auto"/>
        <w:jc w:val="left"/>
      </w:pPr>
      <w:r>
        <w:rPr>
          <w:rFonts w:hint="eastAsia"/>
        </w:rPr>
        <w:t>8</w:t>
      </w:r>
      <w:r>
        <w:rPr>
          <w:rFonts w:hint="eastAsia"/>
        </w:rPr>
        <w:t>．顶空气相色谱法测定水中挥发性卤代烃时，每批样都必须做平行空白测定。</w:t>
      </w:r>
      <w:r>
        <w:rPr>
          <w:rFonts w:hint="eastAsia"/>
        </w:rPr>
        <w:t>(    )</w:t>
      </w:r>
      <w:r>
        <w:rPr>
          <w:rFonts w:hint="eastAsia"/>
        </w:rPr>
        <w:t>①②</w:t>
      </w:r>
    </w:p>
    <w:p w:rsidR="00CB0250" w:rsidRDefault="00CB0250"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CB0250" w:rsidRDefault="00CB0250" w:rsidP="004D5F44">
      <w:pPr>
        <w:snapToGrid w:val="0"/>
        <w:spacing w:line="360" w:lineRule="auto"/>
        <w:jc w:val="left"/>
      </w:pPr>
      <w:r>
        <w:rPr>
          <w:rFonts w:hint="eastAsia"/>
        </w:rPr>
        <w:t>9</w:t>
      </w:r>
      <w:r>
        <w:rPr>
          <w:rFonts w:hint="eastAsia"/>
        </w:rPr>
        <w:t>．气相色谱法测定水中挥发性卤代烃时，卤代烃标准物质必须为色谱纯。</w:t>
      </w:r>
      <w:r>
        <w:rPr>
          <w:rFonts w:hint="eastAsia"/>
        </w:rPr>
        <w:t>(    )</w:t>
      </w:r>
      <w:r>
        <w:rPr>
          <w:rFonts w:hint="eastAsia"/>
        </w:rPr>
        <w:t>①②</w:t>
      </w:r>
    </w:p>
    <w:p w:rsidR="00CB0250" w:rsidRDefault="00CB0250" w:rsidP="004D5F44">
      <w:pPr>
        <w:snapToGrid w:val="0"/>
        <w:spacing w:line="360" w:lineRule="auto"/>
        <w:jc w:val="left"/>
      </w:pPr>
      <w:r>
        <w:rPr>
          <w:rFonts w:hint="eastAsia"/>
        </w:rPr>
        <w:t xml:space="preserve">  </w:t>
      </w:r>
      <w:r>
        <w:rPr>
          <w:rFonts w:hint="eastAsia"/>
        </w:rPr>
        <w:t>答案：正确</w:t>
      </w:r>
    </w:p>
    <w:p w:rsidR="00CB0250" w:rsidRDefault="00CB0250" w:rsidP="004D5F44">
      <w:pPr>
        <w:snapToGrid w:val="0"/>
        <w:spacing w:line="360" w:lineRule="auto"/>
        <w:jc w:val="left"/>
      </w:pPr>
      <w:r>
        <w:rPr>
          <w:rFonts w:hint="eastAsia"/>
        </w:rPr>
        <w:t>10</w:t>
      </w:r>
      <w:r>
        <w:rPr>
          <w:rFonts w:hint="eastAsia"/>
        </w:rPr>
        <w:t>．气相色谱法测定水中挥发性卤代烃时，实验用水需经检验证明其中不含有挥发性卤代烃。</w:t>
      </w:r>
      <w:r>
        <w:rPr>
          <w:rFonts w:hint="eastAsia"/>
        </w:rPr>
        <w:t>(    )</w:t>
      </w:r>
      <w:r>
        <w:rPr>
          <w:rFonts w:hint="eastAsia"/>
        </w:rPr>
        <w:t>①②③</w:t>
      </w:r>
    </w:p>
    <w:p w:rsidR="00CB0250" w:rsidRDefault="00CB0250"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CB0250" w:rsidRDefault="00CB0250" w:rsidP="004D5F44">
      <w:pPr>
        <w:snapToGrid w:val="0"/>
        <w:spacing w:line="360" w:lineRule="auto"/>
        <w:jc w:val="left"/>
      </w:pPr>
      <w:r>
        <w:rPr>
          <w:rFonts w:hint="eastAsia"/>
        </w:rPr>
        <w:t>11</w:t>
      </w:r>
      <w:r>
        <w:rPr>
          <w:rFonts w:hint="eastAsia"/>
        </w:rPr>
        <w:t>．气相色谱法测定水中挥发性卤代烃时，为保证测定结果的准确性，在分析过程中应根据仪器的稳定情况确定校准周期。</w:t>
      </w:r>
      <w:r>
        <w:rPr>
          <w:rFonts w:hint="eastAsia"/>
        </w:rPr>
        <w:t>(    )</w:t>
      </w:r>
      <w:r>
        <w:rPr>
          <w:rFonts w:hint="eastAsia"/>
        </w:rPr>
        <w:t>①</w:t>
      </w:r>
    </w:p>
    <w:p w:rsidR="00CB0250" w:rsidRDefault="00CB0250"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8B7E17" w:rsidRDefault="008B7E17" w:rsidP="004D5F44">
      <w:pPr>
        <w:snapToGrid w:val="0"/>
        <w:spacing w:line="360" w:lineRule="auto"/>
        <w:jc w:val="left"/>
      </w:pPr>
      <w:r>
        <w:rPr>
          <w:rFonts w:hint="eastAsia"/>
        </w:rPr>
        <w:t>12</w:t>
      </w:r>
      <w:r>
        <w:rPr>
          <w:rFonts w:hint="eastAsia"/>
        </w:rPr>
        <w:t>．顶空气相色谱法测定水中挥发性卤代烃时，用预热到与顶空瓶中样品温度一致的注射器抽取已平衡好的气样。</w:t>
      </w:r>
      <w:r>
        <w:rPr>
          <w:rFonts w:hint="eastAsia"/>
        </w:rPr>
        <w:t>(    )</w:t>
      </w:r>
      <w:r>
        <w:rPr>
          <w:rFonts w:hint="eastAsia"/>
        </w:rPr>
        <w:t>②</w:t>
      </w:r>
    </w:p>
    <w:p w:rsidR="008B7E17" w:rsidRDefault="008B7E17"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8B7E17" w:rsidRDefault="008B7E17" w:rsidP="004D5F44">
      <w:pPr>
        <w:snapToGrid w:val="0"/>
        <w:spacing w:line="360" w:lineRule="auto"/>
        <w:jc w:val="left"/>
      </w:pPr>
      <w:r>
        <w:rPr>
          <w:rFonts w:hint="eastAsia"/>
        </w:rPr>
        <w:t>13</w:t>
      </w:r>
      <w:r>
        <w:rPr>
          <w:rFonts w:hint="eastAsia"/>
        </w:rPr>
        <w:t>．吹脱捕集气相色谱法测定水中挥发性卤代烃时，吹脱时间和吹脱温度均会对测定产生影响。</w:t>
      </w:r>
      <w:r>
        <w:rPr>
          <w:rFonts w:hint="eastAsia"/>
        </w:rPr>
        <w:t>(    )</w:t>
      </w:r>
      <w:r>
        <w:rPr>
          <w:rFonts w:hint="eastAsia"/>
        </w:rPr>
        <w:t>③</w:t>
      </w:r>
    </w:p>
    <w:p w:rsidR="008B7E17" w:rsidRDefault="008B7E17"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8B7E17" w:rsidRDefault="008B7E17" w:rsidP="004D5F44">
      <w:pPr>
        <w:snapToGrid w:val="0"/>
        <w:spacing w:line="360" w:lineRule="auto"/>
        <w:jc w:val="left"/>
      </w:pPr>
      <w:r>
        <w:rPr>
          <w:rFonts w:hint="eastAsia"/>
        </w:rPr>
        <w:t>14</w:t>
      </w:r>
      <w:r>
        <w:rPr>
          <w:rFonts w:hint="eastAsia"/>
        </w:rPr>
        <w:t>．气相色谱法测定水中挥发性卤代烃时，抗坏血酸能消除余氯对测定的干扰。</w:t>
      </w:r>
      <w:r>
        <w:rPr>
          <w:rFonts w:hint="eastAsia"/>
        </w:rPr>
        <w:t>(    )</w:t>
      </w:r>
      <w:r>
        <w:rPr>
          <w:rFonts w:hint="eastAsia"/>
        </w:rPr>
        <w:t>③</w:t>
      </w:r>
    </w:p>
    <w:p w:rsidR="008B7E17" w:rsidRDefault="008B7E17"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正确</w:t>
      </w:r>
    </w:p>
    <w:p w:rsidR="008B7E17" w:rsidRDefault="008B7E17" w:rsidP="004D5F44">
      <w:pPr>
        <w:snapToGrid w:val="0"/>
        <w:spacing w:line="360" w:lineRule="auto"/>
        <w:jc w:val="left"/>
      </w:pPr>
      <w:r>
        <w:rPr>
          <w:rFonts w:hint="eastAsia"/>
        </w:rPr>
        <w:t>15</w:t>
      </w:r>
      <w:r>
        <w:rPr>
          <w:rFonts w:hint="eastAsia"/>
        </w:rPr>
        <w:t>．吹脱捕集气相色谱法测定水中挥发性卤代烃时，不同的解析温度和时间不会对测定产生影响。</w:t>
      </w:r>
      <w:r>
        <w:rPr>
          <w:rFonts w:hint="eastAsia"/>
        </w:rPr>
        <w:lastRenderedPageBreak/>
        <w:t>(    )</w:t>
      </w:r>
      <w:r>
        <w:rPr>
          <w:rFonts w:hint="eastAsia"/>
        </w:rPr>
        <w:t>③</w:t>
      </w:r>
    </w:p>
    <w:p w:rsidR="008B7E17" w:rsidRDefault="008B7E17" w:rsidP="004D5F44">
      <w:pPr>
        <w:snapToGrid w:val="0"/>
        <w:spacing w:line="360" w:lineRule="auto"/>
        <w:jc w:val="left"/>
      </w:pPr>
      <w:r>
        <w:rPr>
          <w:rFonts w:hint="eastAsia"/>
        </w:rPr>
        <w:t xml:space="preserve">  </w:t>
      </w:r>
      <w:r w:rsidR="00C57CAF">
        <w:rPr>
          <w:rFonts w:hint="eastAsia"/>
        </w:rPr>
        <w:t xml:space="preserve">  </w:t>
      </w:r>
      <w:r w:rsidRPr="00C57CAF">
        <w:rPr>
          <w:rFonts w:hint="eastAsia"/>
          <w:b/>
        </w:rPr>
        <w:t>答案：</w:t>
      </w:r>
      <w:r>
        <w:rPr>
          <w:rFonts w:hint="eastAsia"/>
        </w:rPr>
        <w:t>错误</w:t>
      </w:r>
    </w:p>
    <w:p w:rsidR="008B7E17" w:rsidRDefault="008B7E17" w:rsidP="004D5F44">
      <w:pPr>
        <w:snapToGrid w:val="0"/>
        <w:spacing w:line="360" w:lineRule="auto"/>
        <w:jc w:val="left"/>
      </w:pPr>
      <w:r>
        <w:rPr>
          <w:rFonts w:hint="eastAsia"/>
        </w:rPr>
        <w:t xml:space="preserve">    </w:t>
      </w:r>
      <w:r>
        <w:rPr>
          <w:rFonts w:hint="eastAsia"/>
        </w:rPr>
        <w:t>正确答案为：不同的解析温度和不同的解析时间都会对挥发性有机物的分析结果产生影响。</w:t>
      </w:r>
    </w:p>
    <w:p w:rsidR="008B7E17" w:rsidRDefault="008B7E17" w:rsidP="004D5F44">
      <w:pPr>
        <w:snapToGrid w:val="0"/>
        <w:spacing w:line="360" w:lineRule="auto"/>
        <w:jc w:val="left"/>
        <w:rPr>
          <w:b/>
        </w:rPr>
      </w:pPr>
      <w:r w:rsidRPr="008B7E17">
        <w:rPr>
          <w:rFonts w:hint="eastAsia"/>
          <w:b/>
        </w:rPr>
        <w:t>三、选择题</w:t>
      </w:r>
    </w:p>
    <w:p w:rsidR="008B7E17" w:rsidRPr="008B7E17" w:rsidRDefault="008B7E17" w:rsidP="004D5F44">
      <w:pPr>
        <w:snapToGrid w:val="0"/>
        <w:spacing w:line="360" w:lineRule="auto"/>
        <w:jc w:val="left"/>
        <w:rPr>
          <w:b/>
        </w:rPr>
      </w:pPr>
      <w:r>
        <w:rPr>
          <w:rFonts w:hint="eastAsia"/>
        </w:rPr>
        <w:t>1</w:t>
      </w:r>
      <w:r>
        <w:rPr>
          <w:rFonts w:hint="eastAsia"/>
        </w:rPr>
        <w:t>．顶空气相色谱法测定水中挥发性卤代烃用</w:t>
      </w:r>
      <w:r>
        <w:rPr>
          <w:rFonts w:hint="eastAsia"/>
          <w:u w:val="single"/>
        </w:rPr>
        <w:t xml:space="preserve">        </w:t>
      </w:r>
      <w:r>
        <w:rPr>
          <w:rFonts w:hint="eastAsia"/>
        </w:rPr>
        <w:t>检测器。</w:t>
      </w:r>
      <w:r>
        <w:rPr>
          <w:rFonts w:hint="eastAsia"/>
        </w:rPr>
        <w:t>(    )</w:t>
      </w:r>
      <w:r>
        <w:rPr>
          <w:rFonts w:hint="eastAsia"/>
        </w:rPr>
        <w:t>①②</w:t>
      </w:r>
    </w:p>
    <w:p w:rsidR="008B7E17" w:rsidRDefault="008B7E17" w:rsidP="004D5F44">
      <w:pPr>
        <w:snapToGrid w:val="0"/>
        <w:spacing w:line="360" w:lineRule="auto"/>
        <w:jc w:val="left"/>
      </w:pPr>
      <w:r>
        <w:rPr>
          <w:rFonts w:hint="eastAsia"/>
        </w:rPr>
        <w:t xml:space="preserve">    A</w:t>
      </w:r>
      <w:r>
        <w:rPr>
          <w:rFonts w:hint="eastAsia"/>
        </w:rPr>
        <w:t>．</w:t>
      </w:r>
      <w:r>
        <w:rPr>
          <w:rFonts w:hint="eastAsia"/>
        </w:rPr>
        <w:t>FPD    B</w:t>
      </w:r>
      <w:r>
        <w:rPr>
          <w:rFonts w:hint="eastAsia"/>
        </w:rPr>
        <w:t>．</w:t>
      </w:r>
      <w:r>
        <w:rPr>
          <w:rFonts w:hint="eastAsia"/>
        </w:rPr>
        <w:t>ECD    C</w:t>
      </w:r>
      <w:r>
        <w:rPr>
          <w:rFonts w:hint="eastAsia"/>
        </w:rPr>
        <w:t>．</w:t>
      </w:r>
      <w:r>
        <w:rPr>
          <w:rFonts w:hint="eastAsia"/>
        </w:rPr>
        <w:t>FID    D</w:t>
      </w:r>
      <w:r>
        <w:rPr>
          <w:rFonts w:hint="eastAsia"/>
        </w:rPr>
        <w:t>．</w:t>
      </w:r>
      <w:r>
        <w:rPr>
          <w:rFonts w:hint="eastAsia"/>
        </w:rPr>
        <w:t>NPD</w:t>
      </w:r>
    </w:p>
    <w:p w:rsidR="008B7E17" w:rsidRDefault="008B7E17" w:rsidP="004D5F44">
      <w:pPr>
        <w:snapToGrid w:val="0"/>
        <w:spacing w:line="360" w:lineRule="auto"/>
        <w:jc w:val="left"/>
      </w:pPr>
      <w:r>
        <w:rPr>
          <w:rFonts w:hint="eastAsia"/>
        </w:rPr>
        <w:t xml:space="preserve">  </w:t>
      </w:r>
      <w:r w:rsidRPr="00C57CAF">
        <w:rPr>
          <w:rFonts w:hint="eastAsia"/>
          <w:b/>
        </w:rPr>
        <w:t>答案</w:t>
      </w:r>
      <w:r>
        <w:rPr>
          <w:rFonts w:hint="eastAsia"/>
        </w:rPr>
        <w:t>：</w:t>
      </w:r>
      <w:r>
        <w:rPr>
          <w:rFonts w:hint="eastAsia"/>
        </w:rPr>
        <w:t>B</w:t>
      </w:r>
    </w:p>
    <w:p w:rsidR="008B7E17" w:rsidRDefault="008B7E17" w:rsidP="004D5F44">
      <w:pPr>
        <w:snapToGrid w:val="0"/>
        <w:spacing w:line="360" w:lineRule="auto"/>
        <w:jc w:val="left"/>
      </w:pPr>
      <w:r>
        <w:rPr>
          <w:rFonts w:hint="eastAsia"/>
        </w:rPr>
        <w:t>2</w:t>
      </w:r>
      <w:r>
        <w:rPr>
          <w:rFonts w:hint="eastAsia"/>
        </w:rPr>
        <w:t>．顶空气相色谱法测定水中挥发性卤代烃时，常用</w:t>
      </w:r>
      <w:r>
        <w:rPr>
          <w:rFonts w:hint="eastAsia"/>
          <w:u w:val="single"/>
        </w:rPr>
        <w:t xml:space="preserve">        </w:t>
      </w:r>
      <w:r>
        <w:rPr>
          <w:rFonts w:hint="eastAsia"/>
        </w:rPr>
        <w:t>法定量。</w:t>
      </w:r>
      <w:r>
        <w:rPr>
          <w:rFonts w:hint="eastAsia"/>
        </w:rPr>
        <w:t>(    )</w:t>
      </w:r>
      <w:r>
        <w:rPr>
          <w:rFonts w:hint="eastAsia"/>
        </w:rPr>
        <w:t>①②</w:t>
      </w:r>
    </w:p>
    <w:p w:rsidR="008B7E17" w:rsidRDefault="008B7E17" w:rsidP="004D5F44">
      <w:pPr>
        <w:snapToGrid w:val="0"/>
        <w:spacing w:line="360" w:lineRule="auto"/>
        <w:jc w:val="left"/>
      </w:pPr>
      <w:r>
        <w:rPr>
          <w:rFonts w:hint="eastAsia"/>
        </w:rPr>
        <w:t xml:space="preserve">    A</w:t>
      </w:r>
      <w:r>
        <w:rPr>
          <w:rFonts w:hint="eastAsia"/>
        </w:rPr>
        <w:t>．外标法</w:t>
      </w:r>
      <w:r>
        <w:rPr>
          <w:rFonts w:hint="eastAsia"/>
        </w:rPr>
        <w:t xml:space="preserve">    B</w:t>
      </w:r>
      <w:r>
        <w:rPr>
          <w:rFonts w:hint="eastAsia"/>
        </w:rPr>
        <w:t>．内标法</w:t>
      </w:r>
      <w:r>
        <w:rPr>
          <w:rFonts w:hint="eastAsia"/>
        </w:rPr>
        <w:t xml:space="preserve">    C</w:t>
      </w:r>
      <w:r>
        <w:rPr>
          <w:rFonts w:hint="eastAsia"/>
        </w:rPr>
        <w:t>．面积归</w:t>
      </w:r>
      <w:r>
        <w:rPr>
          <w:rFonts w:hint="eastAsia"/>
        </w:rPr>
        <w:t>-</w:t>
      </w:r>
      <w:r>
        <w:rPr>
          <w:rFonts w:hint="eastAsia"/>
        </w:rPr>
        <w:t>化法</w:t>
      </w:r>
    </w:p>
    <w:p w:rsidR="008B7E17" w:rsidRDefault="008B7E17" w:rsidP="004D5F44">
      <w:pPr>
        <w:snapToGrid w:val="0"/>
        <w:spacing w:line="360" w:lineRule="auto"/>
        <w:jc w:val="left"/>
      </w:pPr>
      <w:r>
        <w:rPr>
          <w:rFonts w:hint="eastAsia"/>
        </w:rPr>
        <w:t xml:space="preserve">  </w:t>
      </w:r>
      <w:r w:rsidRPr="00C57CAF">
        <w:rPr>
          <w:rFonts w:hint="eastAsia"/>
          <w:b/>
        </w:rPr>
        <w:t>答案：</w:t>
      </w:r>
      <w:r>
        <w:rPr>
          <w:rFonts w:hint="eastAsia"/>
        </w:rPr>
        <w:t>A</w:t>
      </w:r>
    </w:p>
    <w:p w:rsidR="008B7E17" w:rsidRDefault="008B7E17" w:rsidP="004D5F44">
      <w:pPr>
        <w:snapToGrid w:val="0"/>
        <w:spacing w:line="360" w:lineRule="auto"/>
        <w:jc w:val="left"/>
      </w:pPr>
      <w:r>
        <w:rPr>
          <w:rFonts w:hint="eastAsia"/>
        </w:rPr>
        <w:t>3</w:t>
      </w:r>
      <w:r>
        <w:rPr>
          <w:rFonts w:hint="eastAsia"/>
        </w:rPr>
        <w:t>．吹脱捕集气相色谱法测定水中挥发性卤代烃时，常用的内标物为</w:t>
      </w:r>
      <w:r>
        <w:rPr>
          <w:rFonts w:hint="eastAsia"/>
          <w:u w:val="single"/>
        </w:rPr>
        <w:t xml:space="preserve">        </w:t>
      </w:r>
      <w:r>
        <w:rPr>
          <w:rFonts w:hint="eastAsia"/>
        </w:rPr>
        <w:t>。</w:t>
      </w:r>
      <w:r>
        <w:rPr>
          <w:rFonts w:hint="eastAsia"/>
        </w:rPr>
        <w:t>(    )</w:t>
      </w:r>
      <w:r>
        <w:rPr>
          <w:rFonts w:hint="eastAsia"/>
        </w:rPr>
        <w:t>③</w:t>
      </w:r>
    </w:p>
    <w:p w:rsidR="008B7E17" w:rsidRDefault="008B7E17" w:rsidP="004D5F44">
      <w:pPr>
        <w:snapToGrid w:val="0"/>
        <w:spacing w:line="360" w:lineRule="auto"/>
        <w:jc w:val="left"/>
      </w:pPr>
      <w:r>
        <w:rPr>
          <w:rFonts w:hint="eastAsia"/>
        </w:rPr>
        <w:t xml:space="preserve">    A</w:t>
      </w:r>
      <w:r>
        <w:rPr>
          <w:rFonts w:hint="eastAsia"/>
        </w:rPr>
        <w:t>．对溴氟苯</w:t>
      </w:r>
      <w:r>
        <w:rPr>
          <w:rFonts w:hint="eastAsia"/>
        </w:rPr>
        <w:t xml:space="preserve">    B</w:t>
      </w:r>
      <w:r>
        <w:rPr>
          <w:rFonts w:hint="eastAsia"/>
        </w:rPr>
        <w:t>．苯甲酸</w:t>
      </w:r>
      <w:r>
        <w:rPr>
          <w:rFonts w:hint="eastAsia"/>
        </w:rPr>
        <w:t xml:space="preserve">    C</w:t>
      </w:r>
      <w:r>
        <w:rPr>
          <w:rFonts w:hint="eastAsia"/>
        </w:rPr>
        <w:t>．酞酸酯</w:t>
      </w:r>
      <w:r>
        <w:rPr>
          <w:rFonts w:hint="eastAsia"/>
        </w:rPr>
        <w:t xml:space="preserve">    D</w:t>
      </w:r>
      <w:r>
        <w:rPr>
          <w:rFonts w:hint="eastAsia"/>
        </w:rPr>
        <w:t>．硝基化合物</w:t>
      </w:r>
    </w:p>
    <w:p w:rsidR="008B7E17" w:rsidRDefault="008B7E17" w:rsidP="004D5F44">
      <w:pPr>
        <w:snapToGrid w:val="0"/>
        <w:spacing w:line="360" w:lineRule="auto"/>
        <w:jc w:val="left"/>
      </w:pPr>
      <w:r>
        <w:rPr>
          <w:rFonts w:hint="eastAsia"/>
        </w:rPr>
        <w:t xml:space="preserve">  </w:t>
      </w:r>
      <w:r w:rsidRPr="00C57CAF">
        <w:rPr>
          <w:rFonts w:hint="eastAsia"/>
          <w:b/>
        </w:rPr>
        <w:t>答案：</w:t>
      </w:r>
      <w:r>
        <w:rPr>
          <w:rFonts w:hint="eastAsia"/>
        </w:rPr>
        <w:t>A</w:t>
      </w:r>
    </w:p>
    <w:p w:rsidR="008B7E17" w:rsidRDefault="008B7E17" w:rsidP="004D5F44">
      <w:pPr>
        <w:snapToGrid w:val="0"/>
        <w:spacing w:line="360" w:lineRule="auto"/>
        <w:jc w:val="left"/>
        <w:rPr>
          <w:b/>
        </w:rPr>
      </w:pPr>
      <w:r w:rsidRPr="008B7E17">
        <w:rPr>
          <w:rFonts w:hint="eastAsia"/>
          <w:b/>
        </w:rPr>
        <w:t>四、问答题</w:t>
      </w:r>
    </w:p>
    <w:p w:rsidR="008B7E17" w:rsidRPr="008B7E17" w:rsidRDefault="008B7E17" w:rsidP="004D5F44">
      <w:pPr>
        <w:snapToGrid w:val="0"/>
        <w:spacing w:line="360" w:lineRule="auto"/>
        <w:jc w:val="left"/>
        <w:rPr>
          <w:b/>
        </w:rPr>
      </w:pPr>
      <w:r>
        <w:rPr>
          <w:rFonts w:hint="eastAsia"/>
        </w:rPr>
        <w:t>1</w:t>
      </w:r>
      <w:r>
        <w:rPr>
          <w:rFonts w:hint="eastAsia"/>
        </w:rPr>
        <w:t>．《水质挥发性卤代烃的测定顶空气相色谱法》</w:t>
      </w:r>
      <w:r>
        <w:rPr>
          <w:rFonts w:hint="eastAsia"/>
        </w:rPr>
        <w:t>(GB</w:t>
      </w:r>
      <w:r>
        <w:rPr>
          <w:rFonts w:hint="eastAsia"/>
        </w:rPr>
        <w:t>／</w:t>
      </w:r>
      <w:r>
        <w:rPr>
          <w:rFonts w:hint="eastAsia"/>
        </w:rPr>
        <w:t>T17130--1997)</w:t>
      </w:r>
      <w:r>
        <w:rPr>
          <w:rFonts w:hint="eastAsia"/>
        </w:rPr>
        <w:t>规定的挥发性卤代烃包括哪些</w:t>
      </w:r>
      <w:r>
        <w:rPr>
          <w:rFonts w:hint="eastAsia"/>
        </w:rPr>
        <w:t>?</w:t>
      </w:r>
      <w:r>
        <w:rPr>
          <w:rFonts w:hint="eastAsia"/>
        </w:rPr>
        <w:t>①</w:t>
      </w:r>
    </w:p>
    <w:p w:rsidR="008B7E17" w:rsidRDefault="008B7E17" w:rsidP="004D5F44">
      <w:pPr>
        <w:snapToGrid w:val="0"/>
        <w:spacing w:line="360" w:lineRule="auto"/>
        <w:jc w:val="left"/>
      </w:pPr>
      <w:r>
        <w:rPr>
          <w:rFonts w:hint="eastAsia"/>
        </w:rPr>
        <w:t xml:space="preserve">  </w:t>
      </w:r>
      <w:r w:rsidRPr="00C57CAF">
        <w:rPr>
          <w:rFonts w:hint="eastAsia"/>
          <w:b/>
        </w:rPr>
        <w:t>答案：</w:t>
      </w:r>
      <w:r>
        <w:rPr>
          <w:rFonts w:hint="eastAsia"/>
        </w:rPr>
        <w:t>包括三氯甲烷、四氯化碳、三氯乙烯、四氯乙烯和三溴甲烷。</w:t>
      </w:r>
    </w:p>
    <w:p w:rsidR="008B7E17" w:rsidRDefault="008B7E17" w:rsidP="004D5F44">
      <w:pPr>
        <w:snapToGrid w:val="0"/>
        <w:spacing w:line="360" w:lineRule="auto"/>
        <w:jc w:val="left"/>
      </w:pPr>
      <w:r>
        <w:rPr>
          <w:rFonts w:hint="eastAsia"/>
        </w:rPr>
        <w:t>2</w:t>
      </w:r>
      <w:r>
        <w:rPr>
          <w:rFonts w:hint="eastAsia"/>
        </w:rPr>
        <w:t>．简述挥发性卤代烃的物理化学特性。②</w:t>
      </w:r>
    </w:p>
    <w:p w:rsidR="008B7E17" w:rsidRDefault="00B75FC1" w:rsidP="00C57CAF">
      <w:pPr>
        <w:snapToGrid w:val="0"/>
        <w:spacing w:line="360" w:lineRule="auto"/>
        <w:ind w:firstLineChars="100" w:firstLine="211"/>
        <w:jc w:val="left"/>
      </w:pPr>
      <w:r w:rsidRPr="00C57CAF">
        <w:rPr>
          <w:rFonts w:hint="eastAsia"/>
          <w:b/>
        </w:rPr>
        <w:t>答案</w:t>
      </w:r>
      <w:r w:rsidR="008B7E17" w:rsidRPr="00C57CAF">
        <w:rPr>
          <w:rFonts w:hint="eastAsia"/>
          <w:b/>
        </w:rPr>
        <w:t>：</w:t>
      </w:r>
      <w:r w:rsidR="008B7E17">
        <w:rPr>
          <w:rFonts w:hint="eastAsia"/>
        </w:rPr>
        <w:t>沸点低，易挥发，微溶于水，易溶于醇、苯、醚及石油醚。</w:t>
      </w:r>
    </w:p>
    <w:p w:rsidR="008B7E17" w:rsidRDefault="008B7E17" w:rsidP="004D5F44">
      <w:pPr>
        <w:snapToGrid w:val="0"/>
        <w:spacing w:line="360" w:lineRule="auto"/>
        <w:jc w:val="left"/>
      </w:pPr>
      <w:r>
        <w:rPr>
          <w:rFonts w:hint="eastAsia"/>
        </w:rPr>
        <w:t>3</w:t>
      </w:r>
      <w:r>
        <w:rPr>
          <w:rFonts w:hint="eastAsia"/>
        </w:rPr>
        <w:t>．气相色谱法测定水中挥发性卤代烃时，为什么水样中的余氯会干扰测定</w:t>
      </w:r>
      <w:r>
        <w:rPr>
          <w:rFonts w:hint="eastAsia"/>
        </w:rPr>
        <w:t>?</w:t>
      </w:r>
      <w:r>
        <w:rPr>
          <w:rFonts w:hint="eastAsia"/>
        </w:rPr>
        <w:t>如何消除</w:t>
      </w:r>
      <w:r>
        <w:rPr>
          <w:rFonts w:hint="eastAsia"/>
        </w:rPr>
        <w:t>?</w:t>
      </w:r>
      <w:r>
        <w:rPr>
          <w:rFonts w:hint="eastAsia"/>
        </w:rPr>
        <w:t>①②③</w:t>
      </w:r>
    </w:p>
    <w:p w:rsidR="008B7E17" w:rsidRDefault="008B7E17"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因为在样品运输过程中，水样中的余氯会与水样中的有机物发生反应，生成挥发性氯代烃，使测定结果偏高。在水样中加入相当于所采水样重量</w:t>
      </w:r>
      <w:r>
        <w:rPr>
          <w:rFonts w:hint="eastAsia"/>
        </w:rPr>
        <w:t>0.5</w:t>
      </w:r>
      <w:r>
        <w:rPr>
          <w:rFonts w:hint="eastAsia"/>
        </w:rPr>
        <w:t>％的抗坏血酸，可消除余氯干扰。</w:t>
      </w:r>
    </w:p>
    <w:p w:rsidR="008B7E17" w:rsidRDefault="008B7E17" w:rsidP="004D5F44">
      <w:pPr>
        <w:snapToGrid w:val="0"/>
        <w:spacing w:line="360" w:lineRule="auto"/>
        <w:jc w:val="left"/>
      </w:pPr>
      <w:r>
        <w:rPr>
          <w:rFonts w:hint="eastAsia"/>
        </w:rPr>
        <w:t>4</w:t>
      </w:r>
      <w:r>
        <w:rPr>
          <w:rFonts w:hint="eastAsia"/>
        </w:rPr>
        <w:t>．顶空气相色谱法测定水中挥发性卤代烃时，如何保证顶空法处理样品的精密度</w:t>
      </w:r>
      <w:r>
        <w:rPr>
          <w:rFonts w:hint="eastAsia"/>
        </w:rPr>
        <w:t>?</w:t>
      </w:r>
      <w:r>
        <w:rPr>
          <w:rFonts w:hint="eastAsia"/>
        </w:rPr>
        <w:t>①②</w:t>
      </w:r>
    </w:p>
    <w:p w:rsidR="008B7E17" w:rsidRDefault="008B7E17" w:rsidP="004D5F44">
      <w:pPr>
        <w:snapToGrid w:val="0"/>
        <w:spacing w:line="360" w:lineRule="auto"/>
        <w:jc w:val="left"/>
      </w:pPr>
      <w:r>
        <w:rPr>
          <w:rFonts w:hint="eastAsia"/>
        </w:rPr>
        <w:t xml:space="preserve">  </w:t>
      </w:r>
      <w:r w:rsidRPr="00C57CAF">
        <w:rPr>
          <w:rFonts w:hint="eastAsia"/>
          <w:b/>
        </w:rPr>
        <w:t>答案</w:t>
      </w:r>
      <w:r>
        <w:rPr>
          <w:rFonts w:hint="eastAsia"/>
        </w:rPr>
        <w:t>：使用标准化的顶空瓶且密封性好，严格控制气—液两相体积比，每个样品平衡温度和平衡时间保持一致，进样量要准确一致。</w:t>
      </w:r>
    </w:p>
    <w:p w:rsidR="008B7E17" w:rsidRDefault="008B7E17" w:rsidP="004D5F44">
      <w:pPr>
        <w:snapToGrid w:val="0"/>
        <w:spacing w:line="360" w:lineRule="auto"/>
        <w:jc w:val="left"/>
      </w:pPr>
      <w:r>
        <w:rPr>
          <w:rFonts w:hint="eastAsia"/>
        </w:rPr>
        <w:t>5</w:t>
      </w:r>
      <w:r>
        <w:rPr>
          <w:rFonts w:hint="eastAsia"/>
        </w:rPr>
        <w:t>．吹脱捕集气相色谱法测定水中挥发性卤代烃时，能测定的挥发性卤代烃主要有哪些</w:t>
      </w:r>
      <w:r>
        <w:rPr>
          <w:rFonts w:hint="eastAsia"/>
        </w:rPr>
        <w:t>?</w:t>
      </w:r>
      <w:r>
        <w:rPr>
          <w:rFonts w:hint="eastAsia"/>
        </w:rPr>
        <w:t>写出至少</w:t>
      </w:r>
      <w:r>
        <w:rPr>
          <w:rFonts w:hint="eastAsia"/>
        </w:rPr>
        <w:t>10</w:t>
      </w:r>
      <w:r>
        <w:rPr>
          <w:rFonts w:hint="eastAsia"/>
        </w:rPr>
        <w:t>种。③</w:t>
      </w:r>
    </w:p>
    <w:p w:rsidR="008B7E17" w:rsidRDefault="008B7E17" w:rsidP="00C57CAF">
      <w:pPr>
        <w:snapToGrid w:val="0"/>
        <w:spacing w:line="360" w:lineRule="auto"/>
        <w:ind w:firstLineChars="100" w:firstLine="211"/>
        <w:jc w:val="left"/>
      </w:pPr>
      <w:r w:rsidRPr="00C57CAF">
        <w:rPr>
          <w:rFonts w:hint="eastAsia"/>
          <w:b/>
        </w:rPr>
        <w:t>答案：</w:t>
      </w:r>
      <w:r>
        <w:rPr>
          <w:rFonts w:hint="eastAsia"/>
        </w:rPr>
        <w:t>氯丙烯、碘甲烷、</w:t>
      </w:r>
      <w:r>
        <w:rPr>
          <w:rFonts w:hint="eastAsia"/>
        </w:rPr>
        <w:t>1-</w:t>
      </w:r>
      <w:r>
        <w:rPr>
          <w:rFonts w:hint="eastAsia"/>
        </w:rPr>
        <w:t>氯丁烯、氯乙腈、反</w:t>
      </w:r>
      <w:r>
        <w:rPr>
          <w:rFonts w:hint="eastAsia"/>
        </w:rPr>
        <w:t>-1,2-</w:t>
      </w:r>
      <w:r>
        <w:rPr>
          <w:rFonts w:hint="eastAsia"/>
        </w:rPr>
        <w:t>二氯—</w:t>
      </w:r>
      <w:r>
        <w:rPr>
          <w:rFonts w:hint="eastAsia"/>
        </w:rPr>
        <w:t>2</w:t>
      </w:r>
      <w:r>
        <w:rPr>
          <w:rFonts w:hint="eastAsia"/>
        </w:rPr>
        <w:t>—丁烯、五氯乙烷、六氯乙烷、</w:t>
      </w:r>
      <w:r>
        <w:rPr>
          <w:rFonts w:hint="eastAsia"/>
        </w:rPr>
        <w:t>1,2-</w:t>
      </w:r>
      <w:r>
        <w:rPr>
          <w:rFonts w:hint="eastAsia"/>
        </w:rPr>
        <w:t>二氯乙烯、二氯甲烷、反</w:t>
      </w:r>
      <w:r>
        <w:rPr>
          <w:rFonts w:hint="eastAsia"/>
        </w:rPr>
        <w:t>-1,2-</w:t>
      </w:r>
      <w:r>
        <w:rPr>
          <w:rFonts w:hint="eastAsia"/>
        </w:rPr>
        <w:t>二氯乙烯、</w:t>
      </w:r>
      <w:r>
        <w:rPr>
          <w:rFonts w:hint="eastAsia"/>
        </w:rPr>
        <w:t>1</w:t>
      </w:r>
      <w:r>
        <w:rPr>
          <w:rFonts w:hint="eastAsia"/>
        </w:rPr>
        <w:t>，</w:t>
      </w:r>
      <w:r>
        <w:rPr>
          <w:rFonts w:hint="eastAsia"/>
        </w:rPr>
        <w:t>1-</w:t>
      </w:r>
      <w:r>
        <w:rPr>
          <w:rFonts w:hint="eastAsia"/>
        </w:rPr>
        <w:t>二氯乙烷、</w:t>
      </w:r>
      <w:r>
        <w:rPr>
          <w:rFonts w:hint="eastAsia"/>
        </w:rPr>
        <w:t>2,2-</w:t>
      </w:r>
      <w:r>
        <w:rPr>
          <w:rFonts w:hint="eastAsia"/>
        </w:rPr>
        <w:t>二氯丙烷、顺</w:t>
      </w:r>
      <w:r>
        <w:rPr>
          <w:rFonts w:hint="eastAsia"/>
        </w:rPr>
        <w:t>-1,2-</w:t>
      </w:r>
      <w:r>
        <w:rPr>
          <w:rFonts w:hint="eastAsia"/>
        </w:rPr>
        <w:t>二氯乙烯、三氯甲烷、溴氯甲烷、</w:t>
      </w:r>
      <w:r>
        <w:rPr>
          <w:rFonts w:hint="eastAsia"/>
        </w:rPr>
        <w:t>1</w:t>
      </w:r>
      <w:r>
        <w:rPr>
          <w:rFonts w:hint="eastAsia"/>
        </w:rPr>
        <w:t>，</w:t>
      </w:r>
      <w:r>
        <w:rPr>
          <w:rFonts w:hint="eastAsia"/>
        </w:rPr>
        <w:t>1</w:t>
      </w:r>
      <w:r>
        <w:rPr>
          <w:rFonts w:hint="eastAsia"/>
        </w:rPr>
        <w:t>，</w:t>
      </w:r>
      <w:r>
        <w:rPr>
          <w:rFonts w:hint="eastAsia"/>
        </w:rPr>
        <w:t>1-</w:t>
      </w:r>
      <w:r>
        <w:rPr>
          <w:rFonts w:hint="eastAsia"/>
        </w:rPr>
        <w:t>三氯乙烷、</w:t>
      </w:r>
      <w:r>
        <w:rPr>
          <w:rFonts w:hint="eastAsia"/>
        </w:rPr>
        <w:t>1</w:t>
      </w:r>
      <w:r>
        <w:rPr>
          <w:rFonts w:hint="eastAsia"/>
        </w:rPr>
        <w:t>，</w:t>
      </w:r>
      <w:r>
        <w:rPr>
          <w:rFonts w:hint="eastAsia"/>
        </w:rPr>
        <w:t>1-</w:t>
      </w:r>
      <w:r>
        <w:rPr>
          <w:rFonts w:hint="eastAsia"/>
        </w:rPr>
        <w:t>二氯丙烯、四氯化碳、</w:t>
      </w:r>
      <w:r>
        <w:rPr>
          <w:rFonts w:hint="eastAsia"/>
        </w:rPr>
        <w:t>1,2-</w:t>
      </w:r>
      <w:r>
        <w:rPr>
          <w:rFonts w:hint="eastAsia"/>
        </w:rPr>
        <w:t>二氯乙烷、氯苯、三氯乙烯、</w:t>
      </w:r>
      <w:r>
        <w:rPr>
          <w:rFonts w:hint="eastAsia"/>
        </w:rPr>
        <w:t>1,2-</w:t>
      </w:r>
      <w:r>
        <w:rPr>
          <w:rFonts w:hint="eastAsia"/>
        </w:rPr>
        <w:t>二氯丙烷、溴二氯甲烷、顺</w:t>
      </w:r>
      <w:r>
        <w:rPr>
          <w:rFonts w:hint="eastAsia"/>
        </w:rPr>
        <w:t>-1,3-</w:t>
      </w:r>
      <w:r>
        <w:rPr>
          <w:rFonts w:hint="eastAsia"/>
        </w:rPr>
        <w:t>二氯丙烯、反</w:t>
      </w:r>
      <w:r>
        <w:rPr>
          <w:rFonts w:hint="eastAsia"/>
        </w:rPr>
        <w:t>-1,3-</w:t>
      </w:r>
      <w:r>
        <w:rPr>
          <w:rFonts w:hint="eastAsia"/>
        </w:rPr>
        <w:t>二氯丙烯、</w:t>
      </w:r>
      <w:r>
        <w:rPr>
          <w:rFonts w:hint="eastAsia"/>
        </w:rPr>
        <w:t>1,2,3-</w:t>
      </w:r>
      <w:r>
        <w:rPr>
          <w:rFonts w:hint="eastAsia"/>
        </w:rPr>
        <w:t>三氯乙烷、</w:t>
      </w:r>
      <w:r>
        <w:rPr>
          <w:rFonts w:hint="eastAsia"/>
        </w:rPr>
        <w:t>1,3-</w:t>
      </w:r>
      <w:r>
        <w:rPr>
          <w:rFonts w:hint="eastAsia"/>
        </w:rPr>
        <w:t>二氯丙烷、四氯化碳、</w:t>
      </w:r>
      <w:r>
        <w:rPr>
          <w:rFonts w:hint="eastAsia"/>
        </w:rPr>
        <w:t>1</w:t>
      </w:r>
      <w:r>
        <w:rPr>
          <w:rFonts w:hint="eastAsia"/>
        </w:rPr>
        <w:t>，</w:t>
      </w:r>
      <w:r>
        <w:rPr>
          <w:rFonts w:hint="eastAsia"/>
        </w:rPr>
        <w:t>2-</w:t>
      </w:r>
      <w:r>
        <w:rPr>
          <w:rFonts w:hint="eastAsia"/>
        </w:rPr>
        <w:t>二溴乙烷、</w:t>
      </w:r>
      <w:r>
        <w:rPr>
          <w:rFonts w:hint="eastAsia"/>
        </w:rPr>
        <w:t>1</w:t>
      </w:r>
      <w:r>
        <w:rPr>
          <w:rFonts w:hint="eastAsia"/>
        </w:rPr>
        <w:t>，</w:t>
      </w:r>
      <w:r>
        <w:rPr>
          <w:rFonts w:hint="eastAsia"/>
        </w:rPr>
        <w:t>1</w:t>
      </w:r>
      <w:r>
        <w:rPr>
          <w:rFonts w:hint="eastAsia"/>
        </w:rPr>
        <w:t>，</w:t>
      </w:r>
      <w:r>
        <w:rPr>
          <w:rFonts w:hint="eastAsia"/>
        </w:rPr>
        <w:t>1,2-</w:t>
      </w:r>
      <w:r>
        <w:rPr>
          <w:rFonts w:hint="eastAsia"/>
        </w:rPr>
        <w:t>四氯乙烯、三溴甲烷、</w:t>
      </w:r>
      <w:r>
        <w:rPr>
          <w:rFonts w:hint="eastAsia"/>
        </w:rPr>
        <w:t>1,1,2,2-</w:t>
      </w:r>
      <w:r>
        <w:rPr>
          <w:rFonts w:hint="eastAsia"/>
        </w:rPr>
        <w:t>四氯乙烷、</w:t>
      </w:r>
      <w:r>
        <w:rPr>
          <w:rFonts w:hint="eastAsia"/>
        </w:rPr>
        <w:t>1,2,3</w:t>
      </w:r>
      <w:r>
        <w:rPr>
          <w:rFonts w:hint="eastAsia"/>
        </w:rPr>
        <w:t>—三氯丙烷、溴苯、</w:t>
      </w:r>
      <w:r>
        <w:rPr>
          <w:rFonts w:hint="eastAsia"/>
        </w:rPr>
        <w:t>1,2-</w:t>
      </w:r>
      <w:r>
        <w:rPr>
          <w:rFonts w:hint="eastAsia"/>
        </w:rPr>
        <w:t>二溴</w:t>
      </w:r>
      <w:r>
        <w:rPr>
          <w:rFonts w:hint="eastAsia"/>
        </w:rPr>
        <w:t>-1-</w:t>
      </w:r>
      <w:r>
        <w:rPr>
          <w:rFonts w:hint="eastAsia"/>
        </w:rPr>
        <w:t>氯丙烷。</w:t>
      </w:r>
    </w:p>
    <w:p w:rsidR="008B7E17" w:rsidRPr="00C56C24" w:rsidRDefault="008B7E17" w:rsidP="004D5F44">
      <w:pPr>
        <w:snapToGrid w:val="0"/>
        <w:spacing w:line="360" w:lineRule="auto"/>
        <w:jc w:val="left"/>
        <w:rPr>
          <w:b/>
        </w:rPr>
      </w:pPr>
      <w:r w:rsidRPr="00C56C24">
        <w:rPr>
          <w:rFonts w:hint="eastAsia"/>
          <w:b/>
        </w:rPr>
        <w:t>参考文献</w:t>
      </w:r>
    </w:p>
    <w:p w:rsidR="008B7E17" w:rsidRDefault="008B7E17" w:rsidP="004D5F44">
      <w:pPr>
        <w:snapToGrid w:val="0"/>
        <w:spacing w:line="360" w:lineRule="auto"/>
        <w:jc w:val="left"/>
      </w:pPr>
      <w:r>
        <w:rPr>
          <w:rFonts w:hint="eastAsia"/>
        </w:rPr>
        <w:lastRenderedPageBreak/>
        <w:t xml:space="preserve">[1)  </w:t>
      </w:r>
      <w:r>
        <w:rPr>
          <w:rFonts w:hint="eastAsia"/>
        </w:rPr>
        <w:t>水质挥发性卤代烃的测定顶空气相色谱法</w:t>
      </w:r>
      <w:r>
        <w:rPr>
          <w:rFonts w:hint="eastAsia"/>
        </w:rPr>
        <w:t>(GB</w:t>
      </w:r>
      <w:r>
        <w:rPr>
          <w:rFonts w:hint="eastAsia"/>
        </w:rPr>
        <w:t>／</w:t>
      </w:r>
      <w:r>
        <w:rPr>
          <w:rFonts w:hint="eastAsia"/>
        </w:rPr>
        <w:t>T17130</w:t>
      </w:r>
      <w:r>
        <w:rPr>
          <w:rFonts w:hint="eastAsia"/>
        </w:rPr>
        <w:t>—</w:t>
      </w:r>
      <w:r>
        <w:rPr>
          <w:rFonts w:hint="eastAsia"/>
        </w:rPr>
        <w:t>1997)</w:t>
      </w:r>
      <w:r>
        <w:rPr>
          <w:rFonts w:hint="eastAsia"/>
        </w:rPr>
        <w:t>．</w:t>
      </w:r>
    </w:p>
    <w:p w:rsidR="008B7E17" w:rsidRDefault="008B7E17"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8B7E17" w:rsidRDefault="008B7E17"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8B7E17" w:rsidRDefault="008B7E17" w:rsidP="004D5F44">
      <w:pPr>
        <w:snapToGrid w:val="0"/>
        <w:spacing w:line="360" w:lineRule="auto"/>
        <w:jc w:val="left"/>
      </w:pPr>
      <w:r>
        <w:rPr>
          <w:rFonts w:hint="eastAsia"/>
        </w:rPr>
        <w:t xml:space="preserve">    </w:t>
      </w:r>
      <w:r>
        <w:rPr>
          <w:rFonts w:hint="eastAsia"/>
        </w:rPr>
        <w:t>审核：岳志孝</w:t>
      </w:r>
      <w:r>
        <w:rPr>
          <w:rFonts w:hint="eastAsia"/>
        </w:rPr>
        <w:t xml:space="preserve">  </w:t>
      </w:r>
      <w:r>
        <w:rPr>
          <w:rFonts w:hint="eastAsia"/>
        </w:rPr>
        <w:t>史</w:t>
      </w:r>
      <w:r>
        <w:rPr>
          <w:rFonts w:hint="eastAsia"/>
        </w:rPr>
        <w:t xml:space="preserve">  </w:t>
      </w:r>
      <w:r>
        <w:rPr>
          <w:rFonts w:hint="eastAsia"/>
        </w:rPr>
        <w:t>箴</w:t>
      </w:r>
    </w:p>
    <w:p w:rsidR="008B7E17" w:rsidRPr="00C56C24" w:rsidRDefault="008B7E17" w:rsidP="004D5F44">
      <w:pPr>
        <w:snapToGrid w:val="0"/>
        <w:spacing w:line="360" w:lineRule="auto"/>
        <w:jc w:val="left"/>
        <w:rPr>
          <w:b/>
        </w:rPr>
      </w:pPr>
      <w:r w:rsidRPr="00C56C24">
        <w:rPr>
          <w:rFonts w:hint="eastAsia"/>
          <w:b/>
        </w:rPr>
        <w:t>(</w:t>
      </w:r>
      <w:r w:rsidRPr="00C56C24">
        <w:rPr>
          <w:rFonts w:hint="eastAsia"/>
          <w:b/>
        </w:rPr>
        <w:t>八</w:t>
      </w:r>
      <w:r w:rsidRPr="00C56C24">
        <w:rPr>
          <w:rFonts w:hint="eastAsia"/>
          <w:b/>
        </w:rPr>
        <w:t>)</w:t>
      </w:r>
      <w:r w:rsidRPr="00C56C24">
        <w:rPr>
          <w:rFonts w:hint="eastAsia"/>
          <w:b/>
        </w:rPr>
        <w:t>氯苯类化合物</w:t>
      </w:r>
    </w:p>
    <w:p w:rsidR="008B7E17" w:rsidRPr="00C56C24" w:rsidRDefault="008B7E17" w:rsidP="004D5F44">
      <w:pPr>
        <w:snapToGrid w:val="0"/>
        <w:spacing w:line="360" w:lineRule="auto"/>
        <w:jc w:val="left"/>
        <w:rPr>
          <w:b/>
        </w:rPr>
      </w:pPr>
      <w:r w:rsidRPr="00C56C24">
        <w:rPr>
          <w:rFonts w:hint="eastAsia"/>
          <w:b/>
        </w:rPr>
        <w:t>分类号：</w:t>
      </w:r>
      <w:r w:rsidRPr="00C56C24">
        <w:rPr>
          <w:rFonts w:hint="eastAsia"/>
          <w:b/>
        </w:rPr>
        <w:t>W12-7</w:t>
      </w:r>
    </w:p>
    <w:p w:rsidR="008B7E17" w:rsidRPr="00C56C24" w:rsidRDefault="008B7E17" w:rsidP="004D5F44">
      <w:pPr>
        <w:snapToGrid w:val="0"/>
        <w:spacing w:line="360" w:lineRule="auto"/>
        <w:jc w:val="left"/>
        <w:rPr>
          <w:b/>
        </w:rPr>
      </w:pPr>
      <w:r w:rsidRPr="00C56C24">
        <w:rPr>
          <w:rFonts w:hint="eastAsia"/>
          <w:b/>
        </w:rPr>
        <w:t>一、填空题</w:t>
      </w:r>
    </w:p>
    <w:p w:rsidR="008B7E17" w:rsidRDefault="008B7E17" w:rsidP="004D5F44">
      <w:pPr>
        <w:snapToGrid w:val="0"/>
        <w:spacing w:line="360" w:lineRule="auto"/>
        <w:jc w:val="left"/>
      </w:pPr>
      <w:r>
        <w:rPr>
          <w:rFonts w:hint="eastAsia"/>
        </w:rPr>
        <w:t>1</w:t>
      </w:r>
      <w:r>
        <w:rPr>
          <w:rFonts w:hint="eastAsia"/>
        </w:rPr>
        <w:t>．《水质氯苯的测定气相色谱法》</w:t>
      </w:r>
      <w:r>
        <w:rPr>
          <w:rFonts w:hint="eastAsia"/>
        </w:rPr>
        <w:t>(HJ</w:t>
      </w:r>
      <w:r>
        <w:rPr>
          <w:rFonts w:hint="eastAsia"/>
        </w:rPr>
        <w:t>／</w:t>
      </w:r>
      <w:r>
        <w:rPr>
          <w:rFonts w:hint="eastAsia"/>
        </w:rPr>
        <w:t>T74--2001)</w:t>
      </w:r>
      <w:r>
        <w:rPr>
          <w:rFonts w:hint="eastAsia"/>
        </w:rPr>
        <w:t>规定，水中一氯苯用</w:t>
      </w:r>
      <w:r w:rsidR="00C56C24">
        <w:rPr>
          <w:rFonts w:hint="eastAsia"/>
          <w:u w:val="single"/>
        </w:rPr>
        <w:t xml:space="preserve">                  </w:t>
      </w:r>
      <w:r>
        <w:rPr>
          <w:rFonts w:hint="eastAsia"/>
        </w:rPr>
        <w:t>溶剂萃取，</w:t>
      </w:r>
      <w:r w:rsidR="00C56C24">
        <w:rPr>
          <w:rFonts w:hint="eastAsia"/>
          <w:u w:val="single"/>
        </w:rPr>
        <w:t xml:space="preserve">          </w:t>
      </w:r>
      <w:r>
        <w:rPr>
          <w:rFonts w:hint="eastAsia"/>
        </w:rPr>
        <w:t>检测器测定。①</w:t>
      </w:r>
    </w:p>
    <w:p w:rsidR="008B7E17" w:rsidRDefault="008B7E17" w:rsidP="00C57CAF">
      <w:pPr>
        <w:snapToGrid w:val="0"/>
        <w:spacing w:line="360" w:lineRule="auto"/>
        <w:ind w:firstLineChars="200" w:firstLine="422"/>
        <w:jc w:val="left"/>
      </w:pPr>
      <w:r w:rsidRPr="00C57CAF">
        <w:rPr>
          <w:rFonts w:hint="eastAsia"/>
          <w:b/>
        </w:rPr>
        <w:t>答案：</w:t>
      </w:r>
      <w:r>
        <w:rPr>
          <w:rFonts w:hint="eastAsia"/>
        </w:rPr>
        <w:t>二硫化碳</w:t>
      </w:r>
      <w:r>
        <w:rPr>
          <w:rFonts w:hint="eastAsia"/>
        </w:rPr>
        <w:t xml:space="preserve">    </w:t>
      </w:r>
      <w:r>
        <w:rPr>
          <w:rFonts w:hint="eastAsia"/>
        </w:rPr>
        <w:t>氢火焰离子化</w:t>
      </w:r>
      <w:r>
        <w:rPr>
          <w:rFonts w:hint="eastAsia"/>
        </w:rPr>
        <w:t>(FID)</w:t>
      </w:r>
    </w:p>
    <w:p w:rsidR="008B7E17" w:rsidRDefault="008B7E17" w:rsidP="004D5F44">
      <w:pPr>
        <w:snapToGrid w:val="0"/>
        <w:spacing w:line="360" w:lineRule="auto"/>
        <w:jc w:val="left"/>
      </w:pPr>
      <w:r>
        <w:rPr>
          <w:rFonts w:hint="eastAsia"/>
        </w:rPr>
        <w:t>2</w:t>
      </w:r>
      <w:r>
        <w:rPr>
          <w:rFonts w:hint="eastAsia"/>
        </w:rPr>
        <w:t>．《水质</w:t>
      </w:r>
      <w:r>
        <w:rPr>
          <w:rFonts w:hint="eastAsia"/>
        </w:rPr>
        <w:t>1,2-</w:t>
      </w:r>
      <w:r>
        <w:rPr>
          <w:rFonts w:hint="eastAsia"/>
        </w:rPr>
        <w:t>二氯苯、</w:t>
      </w:r>
      <w:r>
        <w:rPr>
          <w:rFonts w:hint="eastAsia"/>
        </w:rPr>
        <w:t>1,4-</w:t>
      </w:r>
      <w:r>
        <w:rPr>
          <w:rFonts w:hint="eastAsia"/>
        </w:rPr>
        <w:t>二氯苯、</w:t>
      </w:r>
      <w:r>
        <w:rPr>
          <w:rFonts w:hint="eastAsia"/>
        </w:rPr>
        <w:t>1</w:t>
      </w:r>
      <w:r>
        <w:rPr>
          <w:rFonts w:hint="eastAsia"/>
        </w:rPr>
        <w:t>，</w:t>
      </w:r>
      <w:r>
        <w:rPr>
          <w:rFonts w:hint="eastAsia"/>
        </w:rPr>
        <w:t>2</w:t>
      </w:r>
      <w:r>
        <w:rPr>
          <w:rFonts w:hint="eastAsia"/>
        </w:rPr>
        <w:t>，</w:t>
      </w:r>
      <w:r>
        <w:rPr>
          <w:rFonts w:hint="eastAsia"/>
        </w:rPr>
        <w:t>4-</w:t>
      </w:r>
      <w:r>
        <w:rPr>
          <w:rFonts w:hint="eastAsia"/>
        </w:rPr>
        <w:t>三氯苯的测定气相色谱法》</w:t>
      </w:r>
      <w:r>
        <w:rPr>
          <w:rFonts w:hint="eastAsia"/>
        </w:rPr>
        <w:t>(GB</w:t>
      </w:r>
      <w:r>
        <w:rPr>
          <w:rFonts w:hint="eastAsia"/>
        </w:rPr>
        <w:t>／</w:t>
      </w:r>
      <w:r>
        <w:rPr>
          <w:rFonts w:hint="eastAsia"/>
        </w:rPr>
        <w:t>T 17131</w:t>
      </w:r>
      <w:r w:rsidR="00C56C24">
        <w:rPr>
          <w:rFonts w:hint="eastAsia"/>
        </w:rPr>
        <w:t>-</w:t>
      </w:r>
      <w:r>
        <w:rPr>
          <w:rFonts w:hint="eastAsia"/>
        </w:rPr>
        <w:t>1997)</w:t>
      </w:r>
      <w:r>
        <w:rPr>
          <w:rFonts w:hint="eastAsia"/>
        </w:rPr>
        <w:t>中，填充柱用</w:t>
      </w:r>
      <w:r>
        <w:rPr>
          <w:rFonts w:hint="eastAsia"/>
        </w:rPr>
        <w:t>80</w:t>
      </w:r>
      <w:r>
        <w:rPr>
          <w:rFonts w:hint="eastAsia"/>
        </w:rPr>
        <w:t>—</w:t>
      </w:r>
      <w:r>
        <w:rPr>
          <w:rFonts w:hint="eastAsia"/>
        </w:rPr>
        <w:t>100</w:t>
      </w:r>
      <w:r>
        <w:rPr>
          <w:rFonts w:hint="eastAsia"/>
        </w:rPr>
        <w:t>目</w:t>
      </w:r>
      <w:r>
        <w:rPr>
          <w:rFonts w:hint="eastAsia"/>
        </w:rPr>
        <w:t>101</w:t>
      </w:r>
      <w:r>
        <w:rPr>
          <w:rFonts w:hint="eastAsia"/>
        </w:rPr>
        <w:t>白色硅烷化担体做载体，以</w:t>
      </w:r>
      <w:r w:rsidR="00C56C24">
        <w:rPr>
          <w:rFonts w:hint="eastAsia"/>
          <w:u w:val="single"/>
        </w:rPr>
        <w:t xml:space="preserve">               </w:t>
      </w:r>
      <w:r>
        <w:rPr>
          <w:rFonts w:hint="eastAsia"/>
        </w:rPr>
        <w:t>和</w:t>
      </w:r>
      <w:r w:rsidR="00C56C24">
        <w:rPr>
          <w:rFonts w:hint="eastAsia"/>
          <w:u w:val="single"/>
        </w:rPr>
        <w:t xml:space="preserve">          </w:t>
      </w:r>
      <w:r>
        <w:rPr>
          <w:rFonts w:hint="eastAsia"/>
        </w:rPr>
        <w:t>为固定相。②</w:t>
      </w:r>
    </w:p>
    <w:p w:rsidR="008B7E17" w:rsidRDefault="008B7E17" w:rsidP="00C57CAF">
      <w:pPr>
        <w:snapToGrid w:val="0"/>
        <w:spacing w:line="360" w:lineRule="auto"/>
        <w:ind w:firstLineChars="200" w:firstLine="422"/>
        <w:jc w:val="left"/>
      </w:pPr>
      <w:r w:rsidRPr="00C57CAF">
        <w:rPr>
          <w:rFonts w:hint="eastAsia"/>
          <w:b/>
        </w:rPr>
        <w:t>答案：</w:t>
      </w:r>
      <w:r>
        <w:rPr>
          <w:rFonts w:hint="eastAsia"/>
        </w:rPr>
        <w:t>3</w:t>
      </w:r>
      <w:r>
        <w:rPr>
          <w:rFonts w:hint="eastAsia"/>
        </w:rPr>
        <w:t>％有机皂土</w:t>
      </w:r>
      <w:r>
        <w:rPr>
          <w:rFonts w:hint="eastAsia"/>
        </w:rPr>
        <w:t xml:space="preserve">    3</w:t>
      </w:r>
      <w:r>
        <w:rPr>
          <w:rFonts w:hint="eastAsia"/>
        </w:rPr>
        <w:t>％</w:t>
      </w:r>
      <w:r>
        <w:rPr>
          <w:rFonts w:hint="eastAsia"/>
        </w:rPr>
        <w:t>DC-200</w:t>
      </w:r>
    </w:p>
    <w:p w:rsidR="008B7E17" w:rsidRDefault="008B7E17" w:rsidP="004D5F44">
      <w:pPr>
        <w:snapToGrid w:val="0"/>
        <w:spacing w:line="360" w:lineRule="auto"/>
        <w:jc w:val="left"/>
      </w:pPr>
      <w:r>
        <w:rPr>
          <w:rFonts w:hint="eastAsia"/>
        </w:rPr>
        <w:t>3</w:t>
      </w:r>
      <w:r>
        <w:rPr>
          <w:rFonts w:hint="eastAsia"/>
        </w:rPr>
        <w:t>．萃取水中氯苯类化合物出现乳化现象时，可采用加浓硫酸或采取</w:t>
      </w:r>
      <w:r w:rsidR="00C56C24">
        <w:rPr>
          <w:rFonts w:hint="eastAsia"/>
          <w:u w:val="single"/>
        </w:rPr>
        <w:t xml:space="preserve">          </w:t>
      </w:r>
      <w:r>
        <w:rPr>
          <w:rFonts w:hint="eastAsia"/>
        </w:rPr>
        <w:t>及</w:t>
      </w:r>
      <w:r w:rsidR="00C56C24">
        <w:rPr>
          <w:rFonts w:hint="eastAsia"/>
          <w:u w:val="single"/>
        </w:rPr>
        <w:t xml:space="preserve">         </w:t>
      </w:r>
      <w:r>
        <w:rPr>
          <w:rFonts w:hint="eastAsia"/>
        </w:rPr>
        <w:t>等方法进行破乳。①②③</w:t>
      </w:r>
    </w:p>
    <w:p w:rsidR="008B7E17" w:rsidRDefault="008B7E17" w:rsidP="00C57CAF">
      <w:pPr>
        <w:snapToGrid w:val="0"/>
        <w:spacing w:line="360" w:lineRule="auto"/>
        <w:ind w:firstLineChars="200" w:firstLine="422"/>
        <w:jc w:val="left"/>
      </w:pPr>
      <w:r w:rsidRPr="00C57CAF">
        <w:rPr>
          <w:rFonts w:hint="eastAsia"/>
          <w:b/>
        </w:rPr>
        <w:t>答案：</w:t>
      </w:r>
      <w:r>
        <w:rPr>
          <w:rFonts w:hint="eastAsia"/>
        </w:rPr>
        <w:t>离心</w:t>
      </w:r>
      <w:r>
        <w:rPr>
          <w:rFonts w:hint="eastAsia"/>
        </w:rPr>
        <w:t xml:space="preserve">    </w:t>
      </w:r>
      <w:r>
        <w:rPr>
          <w:rFonts w:hint="eastAsia"/>
        </w:rPr>
        <w:t>冰冻</w:t>
      </w:r>
    </w:p>
    <w:p w:rsidR="00EA47A1" w:rsidRPr="00EA47A1" w:rsidRDefault="00EA47A1" w:rsidP="004D5F44">
      <w:pPr>
        <w:snapToGrid w:val="0"/>
        <w:spacing w:line="360" w:lineRule="auto"/>
        <w:jc w:val="left"/>
        <w:rPr>
          <w:b/>
        </w:rPr>
      </w:pPr>
      <w:r w:rsidRPr="00EA47A1">
        <w:rPr>
          <w:rFonts w:hint="eastAsia"/>
          <w:b/>
        </w:rPr>
        <w:t>二、判断题</w:t>
      </w:r>
    </w:p>
    <w:p w:rsidR="00EA47A1" w:rsidRDefault="00EA47A1" w:rsidP="004D5F44">
      <w:pPr>
        <w:snapToGrid w:val="0"/>
        <w:spacing w:line="360" w:lineRule="auto"/>
        <w:jc w:val="left"/>
      </w:pPr>
      <w:r>
        <w:rPr>
          <w:rFonts w:hint="eastAsia"/>
        </w:rPr>
        <w:t>1</w:t>
      </w:r>
      <w:r>
        <w:rPr>
          <w:rFonts w:hint="eastAsia"/>
        </w:rPr>
        <w:t>．测定水中一氯苯的二硫化碳萃取气相色谱法选择性较好，未发现干扰物质。</w:t>
      </w:r>
      <w:r>
        <w:rPr>
          <w:rFonts w:hint="eastAsia"/>
        </w:rPr>
        <w:t>(    )</w:t>
      </w:r>
      <w:r>
        <w:rPr>
          <w:rFonts w:hint="eastAsia"/>
        </w:rPr>
        <w:t>①</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EA47A1" w:rsidRDefault="00EA47A1" w:rsidP="004D5F44">
      <w:pPr>
        <w:snapToGrid w:val="0"/>
        <w:spacing w:line="360" w:lineRule="auto"/>
        <w:jc w:val="left"/>
      </w:pPr>
      <w:r>
        <w:rPr>
          <w:rFonts w:hint="eastAsia"/>
        </w:rPr>
        <w:t>2</w:t>
      </w:r>
      <w:r>
        <w:rPr>
          <w:rFonts w:hint="eastAsia"/>
        </w:rPr>
        <w:t>．气相色谱法测定氯苯时，萃取溶剂二硫化碳中若含有杂质，需经纯化处理。</w:t>
      </w:r>
      <w:r>
        <w:rPr>
          <w:rFonts w:hint="eastAsia"/>
        </w:rPr>
        <w:t>(    )</w:t>
      </w:r>
      <w:r>
        <w:rPr>
          <w:rFonts w:hint="eastAsia"/>
        </w:rPr>
        <w:t>①</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EA47A1" w:rsidRDefault="00EA47A1" w:rsidP="004D5F44">
      <w:pPr>
        <w:snapToGrid w:val="0"/>
        <w:spacing w:line="360" w:lineRule="auto"/>
        <w:jc w:val="left"/>
      </w:pPr>
      <w:r>
        <w:rPr>
          <w:rFonts w:hint="eastAsia"/>
        </w:rPr>
        <w:t>3</w:t>
      </w:r>
      <w:r>
        <w:rPr>
          <w:rFonts w:hint="eastAsia"/>
        </w:rPr>
        <w:t>．气相色谱法测定氯苯时，氯苯标准工作液需临用现配。</w:t>
      </w:r>
      <w:r>
        <w:rPr>
          <w:rFonts w:hint="eastAsia"/>
        </w:rPr>
        <w:t>(    )</w:t>
      </w:r>
      <w:r>
        <w:rPr>
          <w:rFonts w:hint="eastAsia"/>
        </w:rPr>
        <w:t>①</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r>
        <w:rPr>
          <w:rFonts w:hint="eastAsia"/>
        </w:rPr>
        <w:t xml:space="preserve">  </w:t>
      </w:r>
    </w:p>
    <w:p w:rsidR="00EA47A1" w:rsidRDefault="00EA47A1" w:rsidP="004D5F44">
      <w:pPr>
        <w:snapToGrid w:val="0"/>
        <w:spacing w:line="360" w:lineRule="auto"/>
        <w:jc w:val="left"/>
      </w:pPr>
      <w:r>
        <w:rPr>
          <w:rFonts w:hint="eastAsia"/>
        </w:rPr>
        <w:t>4</w:t>
      </w:r>
      <w:r>
        <w:rPr>
          <w:rFonts w:hint="eastAsia"/>
        </w:rPr>
        <w:t>．氯苯在水中较稳定，所以采集后的水样可以长时间保存。</w:t>
      </w:r>
      <w:r>
        <w:rPr>
          <w:rFonts w:hint="eastAsia"/>
        </w:rPr>
        <w:t>(    )</w:t>
      </w:r>
      <w:r>
        <w:rPr>
          <w:rFonts w:hint="eastAsia"/>
        </w:rPr>
        <w:t>①②</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EA47A1" w:rsidRDefault="00EA47A1" w:rsidP="004D5F44">
      <w:pPr>
        <w:snapToGrid w:val="0"/>
        <w:spacing w:line="360" w:lineRule="auto"/>
        <w:jc w:val="left"/>
      </w:pPr>
      <w:r>
        <w:rPr>
          <w:rFonts w:hint="eastAsia"/>
        </w:rPr>
        <w:t xml:space="preserve">  </w:t>
      </w:r>
      <w:r>
        <w:rPr>
          <w:rFonts w:hint="eastAsia"/>
        </w:rPr>
        <w:t>正确答案为：氯苯在水中不很稳定，应在低温</w:t>
      </w:r>
      <w:r>
        <w:rPr>
          <w:rFonts w:hint="eastAsia"/>
        </w:rPr>
        <w:t>2</w:t>
      </w:r>
      <w:r>
        <w:rPr>
          <w:rFonts w:hint="eastAsia"/>
        </w:rPr>
        <w:t>—</w:t>
      </w:r>
      <w:r>
        <w:rPr>
          <w:rFonts w:hint="eastAsia"/>
        </w:rPr>
        <w:t>5</w:t>
      </w:r>
      <w:r>
        <w:rPr>
          <w:rFonts w:hint="eastAsia"/>
        </w:rPr>
        <w:t>℃冰箱中保存，不得超过</w:t>
      </w:r>
      <w:r>
        <w:rPr>
          <w:rFonts w:hint="eastAsia"/>
        </w:rPr>
        <w:t>7d</w:t>
      </w:r>
      <w:r>
        <w:rPr>
          <w:rFonts w:hint="eastAsia"/>
        </w:rPr>
        <w:t>。</w:t>
      </w:r>
    </w:p>
    <w:p w:rsidR="00EA47A1" w:rsidRDefault="00EA47A1" w:rsidP="004D5F44">
      <w:pPr>
        <w:snapToGrid w:val="0"/>
        <w:spacing w:line="360" w:lineRule="auto"/>
        <w:jc w:val="left"/>
      </w:pPr>
      <w:r>
        <w:rPr>
          <w:rFonts w:hint="eastAsia"/>
        </w:rPr>
        <w:t>5</w:t>
      </w:r>
      <w:r>
        <w:rPr>
          <w:rFonts w:hint="eastAsia"/>
        </w:rPr>
        <w:t>．气相色谱法测定水中氯苯类化合物时，为检验氯苯类化合物可能存在的干扰，可采用两根极性不同的色谱柱进行分离鉴定。</w:t>
      </w:r>
      <w:r>
        <w:rPr>
          <w:rFonts w:hint="eastAsia"/>
        </w:rPr>
        <w:t>(    )</w:t>
      </w:r>
      <w:r>
        <w:rPr>
          <w:rFonts w:hint="eastAsia"/>
        </w:rPr>
        <w:t>①②</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EA47A1" w:rsidRDefault="00EA47A1" w:rsidP="004D5F44">
      <w:pPr>
        <w:snapToGrid w:val="0"/>
        <w:spacing w:line="360" w:lineRule="auto"/>
        <w:jc w:val="left"/>
      </w:pPr>
      <w:r>
        <w:rPr>
          <w:rFonts w:hint="eastAsia"/>
        </w:rPr>
        <w:t>6</w:t>
      </w:r>
      <w:r>
        <w:rPr>
          <w:rFonts w:hint="eastAsia"/>
        </w:rPr>
        <w:t>．用气相色谱法测定氯苯类化合物时，六六六、滴滴涕和</w:t>
      </w:r>
      <w:r>
        <w:rPr>
          <w:rFonts w:hint="eastAsia"/>
        </w:rPr>
        <w:t>PCB</w:t>
      </w:r>
      <w:r>
        <w:rPr>
          <w:rFonts w:hint="eastAsia"/>
        </w:rPr>
        <w:t>等有机氯化合物在色谱柱上的保留时间与氯苯类化合物不同，而不会干扰氯苯类的测定。</w:t>
      </w:r>
      <w:r>
        <w:rPr>
          <w:rFonts w:hint="eastAsia"/>
        </w:rPr>
        <w:t>(    )</w:t>
      </w:r>
      <w:r>
        <w:rPr>
          <w:rFonts w:hint="eastAsia"/>
        </w:rPr>
        <w:t>①②</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EA47A1" w:rsidRDefault="00EA47A1" w:rsidP="004D5F44">
      <w:pPr>
        <w:snapToGrid w:val="0"/>
        <w:spacing w:line="360" w:lineRule="auto"/>
        <w:jc w:val="left"/>
      </w:pPr>
      <w:r>
        <w:rPr>
          <w:rFonts w:hint="eastAsia"/>
        </w:rPr>
        <w:t>7</w:t>
      </w:r>
      <w:r>
        <w:rPr>
          <w:rFonts w:hint="eastAsia"/>
        </w:rPr>
        <w:t>．气相色谱法测定氯苯类化合物时，所有氯苯类化合物最好都用</w:t>
      </w:r>
      <w:r>
        <w:rPr>
          <w:rFonts w:hint="eastAsia"/>
        </w:rPr>
        <w:t>ECD</w:t>
      </w:r>
      <w:r>
        <w:rPr>
          <w:rFonts w:hint="eastAsia"/>
        </w:rPr>
        <w:t>检测器测定。</w:t>
      </w:r>
      <w:r>
        <w:rPr>
          <w:rFonts w:hint="eastAsia"/>
        </w:rPr>
        <w:t>(    )</w:t>
      </w:r>
      <w:r>
        <w:rPr>
          <w:rFonts w:hint="eastAsia"/>
        </w:rPr>
        <w:t>①②③</w:t>
      </w:r>
    </w:p>
    <w:p w:rsidR="00EA47A1" w:rsidRDefault="00EA47A1" w:rsidP="004D5F44">
      <w:pPr>
        <w:snapToGrid w:val="0"/>
        <w:spacing w:line="360" w:lineRule="auto"/>
        <w:jc w:val="left"/>
      </w:pPr>
      <w:r>
        <w:rPr>
          <w:rFonts w:hint="eastAsia"/>
        </w:rPr>
        <w:lastRenderedPageBreak/>
        <w:t xml:space="preserve"> </w:t>
      </w:r>
      <w:r w:rsidRPr="00C57CAF">
        <w:rPr>
          <w:rFonts w:hint="eastAsia"/>
          <w:b/>
        </w:rPr>
        <w:t xml:space="preserve"> </w:t>
      </w:r>
      <w:r w:rsidRPr="00C57CAF">
        <w:rPr>
          <w:rFonts w:hint="eastAsia"/>
          <w:b/>
        </w:rPr>
        <w:t>答案：</w:t>
      </w:r>
      <w:r>
        <w:rPr>
          <w:rFonts w:hint="eastAsia"/>
        </w:rPr>
        <w:t>错误</w:t>
      </w:r>
    </w:p>
    <w:p w:rsidR="00EA47A1" w:rsidRDefault="00C57CAF" w:rsidP="004D5F44">
      <w:pPr>
        <w:snapToGrid w:val="0"/>
        <w:spacing w:line="360" w:lineRule="auto"/>
        <w:jc w:val="left"/>
      </w:pPr>
      <w:r>
        <w:rPr>
          <w:rFonts w:hint="eastAsia"/>
        </w:rPr>
        <w:t xml:space="preserve">  </w:t>
      </w:r>
      <w:r w:rsidR="00EA47A1">
        <w:rPr>
          <w:rFonts w:hint="eastAsia"/>
        </w:rPr>
        <w:t>正确答案为：测定一氯苯用</w:t>
      </w:r>
      <w:r w:rsidR="00EA47A1">
        <w:rPr>
          <w:rFonts w:hint="eastAsia"/>
        </w:rPr>
        <w:t>FID</w:t>
      </w:r>
      <w:r w:rsidR="00EA47A1">
        <w:rPr>
          <w:rFonts w:hint="eastAsia"/>
        </w:rPr>
        <w:t>检测器。</w:t>
      </w:r>
    </w:p>
    <w:p w:rsidR="00EA47A1" w:rsidRDefault="00EA47A1" w:rsidP="004D5F44">
      <w:pPr>
        <w:snapToGrid w:val="0"/>
        <w:spacing w:line="360" w:lineRule="auto"/>
        <w:jc w:val="left"/>
      </w:pPr>
      <w:r>
        <w:rPr>
          <w:rFonts w:hint="eastAsia"/>
        </w:rPr>
        <w:t>8</w:t>
      </w:r>
      <w:r>
        <w:rPr>
          <w:rFonts w:hint="eastAsia"/>
        </w:rPr>
        <w:t>．气相色谱法测定氯苯类化合物时，若水样中氯苯含量较高，萃取后可以不浓缩直接上机测定。</w:t>
      </w:r>
      <w:r>
        <w:rPr>
          <w:rFonts w:hint="eastAsia"/>
        </w:rPr>
        <w:t>(    )</w:t>
      </w:r>
      <w:r>
        <w:rPr>
          <w:rFonts w:hint="eastAsia"/>
        </w:rPr>
        <w:t>①②③</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EA47A1" w:rsidRDefault="00EA47A1" w:rsidP="004D5F44">
      <w:pPr>
        <w:snapToGrid w:val="0"/>
        <w:spacing w:line="360" w:lineRule="auto"/>
        <w:jc w:val="left"/>
      </w:pPr>
      <w:r>
        <w:rPr>
          <w:rFonts w:hint="eastAsia"/>
        </w:rPr>
        <w:t>9</w:t>
      </w:r>
      <w:r>
        <w:rPr>
          <w:rFonts w:hint="eastAsia"/>
        </w:rPr>
        <w:t>．气相色谱法测定水中氯苯类化合物时，萃取液中的水分会影响色谱柱效能，需脱水。</w:t>
      </w:r>
    </w:p>
    <w:p w:rsidR="00EA47A1" w:rsidRDefault="00EA47A1" w:rsidP="004D5F44">
      <w:pPr>
        <w:snapToGrid w:val="0"/>
        <w:spacing w:line="360" w:lineRule="auto"/>
        <w:jc w:val="left"/>
      </w:pPr>
      <w:r>
        <w:rPr>
          <w:rFonts w:hint="eastAsia"/>
        </w:rPr>
        <w:t xml:space="preserve">    (    )</w:t>
      </w:r>
      <w:r>
        <w:rPr>
          <w:rFonts w:hint="eastAsia"/>
        </w:rPr>
        <w:t>①②③</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EA47A1" w:rsidRDefault="00EA47A1" w:rsidP="004D5F44">
      <w:pPr>
        <w:snapToGrid w:val="0"/>
        <w:spacing w:line="360" w:lineRule="auto"/>
        <w:jc w:val="left"/>
      </w:pPr>
      <w:r>
        <w:rPr>
          <w:rFonts w:hint="eastAsia"/>
        </w:rPr>
        <w:t>10</w:t>
      </w:r>
      <w:r>
        <w:rPr>
          <w:rFonts w:hint="eastAsia"/>
        </w:rPr>
        <w:t>．地表水中氯苯类化合物含量低，可将萃取液浓缩，以降低方法的检出限。</w:t>
      </w:r>
      <w:r>
        <w:rPr>
          <w:rFonts w:hint="eastAsia"/>
        </w:rPr>
        <w:t>(    )</w:t>
      </w:r>
    </w:p>
    <w:p w:rsidR="00EA47A1" w:rsidRDefault="00EA47A1" w:rsidP="004D5F44">
      <w:pPr>
        <w:snapToGrid w:val="0"/>
        <w:spacing w:line="360" w:lineRule="auto"/>
        <w:jc w:val="left"/>
      </w:pPr>
      <w:r>
        <w:rPr>
          <w:rFonts w:hint="eastAsia"/>
        </w:rPr>
        <w:t xml:space="preserve">    </w:t>
      </w:r>
      <w:r>
        <w:rPr>
          <w:rFonts w:hint="eastAsia"/>
        </w:rPr>
        <w:t>①②③</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EA47A1" w:rsidRPr="00EA47A1" w:rsidRDefault="00EA47A1" w:rsidP="004D5F44">
      <w:pPr>
        <w:snapToGrid w:val="0"/>
        <w:spacing w:line="360" w:lineRule="auto"/>
        <w:jc w:val="left"/>
        <w:rPr>
          <w:b/>
        </w:rPr>
      </w:pPr>
      <w:r w:rsidRPr="00EA47A1">
        <w:rPr>
          <w:rFonts w:hint="eastAsia"/>
          <w:b/>
        </w:rPr>
        <w:t>三、选择题</w:t>
      </w:r>
    </w:p>
    <w:p w:rsidR="00EA47A1" w:rsidRDefault="00EA47A1" w:rsidP="004D5F44">
      <w:pPr>
        <w:snapToGrid w:val="0"/>
        <w:spacing w:line="360" w:lineRule="auto"/>
        <w:jc w:val="left"/>
      </w:pPr>
      <w:r>
        <w:rPr>
          <w:rFonts w:hint="eastAsia"/>
        </w:rPr>
        <w:t>1</w:t>
      </w:r>
      <w:r>
        <w:rPr>
          <w:rFonts w:hint="eastAsia"/>
        </w:rPr>
        <w:t>．提取水样中氯苯类化合物常用的萃取剂是</w:t>
      </w:r>
      <w:r>
        <w:rPr>
          <w:rFonts w:hint="eastAsia"/>
          <w:u w:val="single"/>
        </w:rPr>
        <w:t xml:space="preserve">              </w:t>
      </w:r>
      <w:r>
        <w:rPr>
          <w:rFonts w:hint="eastAsia"/>
        </w:rPr>
        <w:t>。</w:t>
      </w:r>
      <w:r>
        <w:rPr>
          <w:rFonts w:hint="eastAsia"/>
        </w:rPr>
        <w:t>(    )</w:t>
      </w:r>
      <w:r>
        <w:rPr>
          <w:rFonts w:hint="eastAsia"/>
        </w:rPr>
        <w:t>②③</w:t>
      </w:r>
    </w:p>
    <w:p w:rsidR="00EA47A1" w:rsidRDefault="00EA47A1" w:rsidP="004D5F44">
      <w:pPr>
        <w:snapToGrid w:val="0"/>
        <w:spacing w:line="360" w:lineRule="auto"/>
        <w:jc w:val="left"/>
      </w:pPr>
      <w:r>
        <w:rPr>
          <w:rFonts w:hint="eastAsia"/>
        </w:rPr>
        <w:t xml:space="preserve">    A</w:t>
      </w:r>
      <w:r>
        <w:rPr>
          <w:rFonts w:hint="eastAsia"/>
        </w:rPr>
        <w:t>．三氯甲烷</w:t>
      </w:r>
      <w:r>
        <w:rPr>
          <w:rFonts w:hint="eastAsia"/>
        </w:rPr>
        <w:t xml:space="preserve">    B</w:t>
      </w:r>
      <w:r>
        <w:rPr>
          <w:rFonts w:hint="eastAsia"/>
        </w:rPr>
        <w:t>．苯</w:t>
      </w:r>
      <w:r>
        <w:rPr>
          <w:rFonts w:hint="eastAsia"/>
        </w:rPr>
        <w:t xml:space="preserve">    C</w:t>
      </w:r>
      <w:r>
        <w:rPr>
          <w:rFonts w:hint="eastAsia"/>
        </w:rPr>
        <w:t>．正己烷</w:t>
      </w:r>
      <w:r>
        <w:rPr>
          <w:rFonts w:hint="eastAsia"/>
        </w:rPr>
        <w:t xml:space="preserve">    D</w:t>
      </w:r>
      <w:r>
        <w:rPr>
          <w:rFonts w:hint="eastAsia"/>
        </w:rPr>
        <w:t>．石油醚</w:t>
      </w:r>
    </w:p>
    <w:p w:rsidR="00EA47A1" w:rsidRDefault="00EA47A1" w:rsidP="004D5F44">
      <w:pPr>
        <w:snapToGrid w:val="0"/>
        <w:spacing w:line="360" w:lineRule="auto"/>
        <w:jc w:val="left"/>
      </w:pPr>
      <w:r>
        <w:rPr>
          <w:rFonts w:hint="eastAsia"/>
        </w:rPr>
        <w:t xml:space="preserve">  </w:t>
      </w:r>
      <w:r w:rsidRPr="00C57CAF">
        <w:rPr>
          <w:rFonts w:hint="eastAsia"/>
          <w:b/>
        </w:rPr>
        <w:t>答案：</w:t>
      </w:r>
      <w:r>
        <w:rPr>
          <w:rFonts w:hint="eastAsia"/>
        </w:rPr>
        <w:t>D</w:t>
      </w:r>
    </w:p>
    <w:p w:rsidR="00EA47A1" w:rsidRDefault="00EA47A1" w:rsidP="004D5F44">
      <w:pPr>
        <w:snapToGrid w:val="0"/>
        <w:spacing w:line="360" w:lineRule="auto"/>
        <w:jc w:val="left"/>
      </w:pPr>
      <w:r>
        <w:rPr>
          <w:rFonts w:hint="eastAsia"/>
        </w:rPr>
        <w:t>2</w:t>
      </w:r>
      <w:r>
        <w:rPr>
          <w:rFonts w:hint="eastAsia"/>
        </w:rPr>
        <w:t>．</w:t>
      </w:r>
      <w:r w:rsidRPr="00340C7F">
        <w:rPr>
          <w:rFonts w:hint="eastAsia"/>
          <w:w w:val="110"/>
          <w:szCs w:val="21"/>
        </w:rPr>
        <w:t>《水质</w:t>
      </w:r>
      <w:r w:rsidRPr="00340C7F">
        <w:rPr>
          <w:rFonts w:hint="eastAsia"/>
          <w:w w:val="110"/>
          <w:szCs w:val="21"/>
        </w:rPr>
        <w:t>1,2-</w:t>
      </w:r>
      <w:r w:rsidRPr="00340C7F">
        <w:rPr>
          <w:rFonts w:hint="eastAsia"/>
          <w:w w:val="110"/>
          <w:szCs w:val="21"/>
        </w:rPr>
        <w:t>二氯苯、</w:t>
      </w:r>
      <w:r w:rsidRPr="00340C7F">
        <w:rPr>
          <w:rFonts w:hint="eastAsia"/>
          <w:w w:val="110"/>
          <w:szCs w:val="21"/>
        </w:rPr>
        <w:t>1,4-</w:t>
      </w:r>
      <w:r w:rsidRPr="00340C7F">
        <w:rPr>
          <w:rFonts w:hint="eastAsia"/>
          <w:w w:val="110"/>
          <w:szCs w:val="21"/>
        </w:rPr>
        <w:t>二氯苯、</w:t>
      </w:r>
      <w:r w:rsidRPr="00340C7F">
        <w:rPr>
          <w:rFonts w:hint="eastAsia"/>
          <w:w w:val="110"/>
          <w:szCs w:val="21"/>
        </w:rPr>
        <w:t>1,2,4-</w:t>
      </w:r>
      <w:r w:rsidRPr="00340C7F">
        <w:rPr>
          <w:rFonts w:hint="eastAsia"/>
          <w:w w:val="110"/>
          <w:szCs w:val="21"/>
        </w:rPr>
        <w:t>三氯苯的测定气相色谱法》</w:t>
      </w:r>
      <w:r w:rsidRPr="00340C7F">
        <w:rPr>
          <w:rFonts w:hint="eastAsia"/>
          <w:w w:val="110"/>
          <w:szCs w:val="21"/>
        </w:rPr>
        <w:t>(GB</w:t>
      </w:r>
      <w:r w:rsidRPr="00340C7F">
        <w:rPr>
          <w:rFonts w:hint="eastAsia"/>
          <w:w w:val="110"/>
          <w:szCs w:val="21"/>
        </w:rPr>
        <w:t>／</w:t>
      </w:r>
      <w:r w:rsidRPr="00340C7F">
        <w:rPr>
          <w:rFonts w:hint="eastAsia"/>
          <w:w w:val="110"/>
          <w:szCs w:val="21"/>
        </w:rPr>
        <w:t>T 17131-1997)</w:t>
      </w:r>
      <w:r w:rsidRPr="00340C7F">
        <w:rPr>
          <w:rFonts w:hint="eastAsia"/>
          <w:w w:val="110"/>
          <w:szCs w:val="21"/>
        </w:rPr>
        <w:t>规定</w:t>
      </w:r>
      <w:r>
        <w:rPr>
          <w:rFonts w:hint="eastAsia"/>
        </w:rPr>
        <w:t>用</w:t>
      </w:r>
      <w:r w:rsidR="00340C7F">
        <w:rPr>
          <w:rFonts w:hint="eastAsia"/>
          <w:u w:val="single"/>
        </w:rPr>
        <w:t xml:space="preserve">                 </w:t>
      </w:r>
      <w:r>
        <w:rPr>
          <w:rFonts w:hint="eastAsia"/>
        </w:rPr>
        <w:t>检测器测定。</w:t>
      </w:r>
      <w:r>
        <w:rPr>
          <w:rFonts w:hint="eastAsia"/>
        </w:rPr>
        <w:t>(    )</w:t>
      </w:r>
      <w:r>
        <w:rPr>
          <w:rFonts w:hint="eastAsia"/>
        </w:rPr>
        <w:t>②③</w:t>
      </w:r>
    </w:p>
    <w:p w:rsidR="00C56C24" w:rsidRDefault="00EA47A1" w:rsidP="004D5F44">
      <w:pPr>
        <w:snapToGrid w:val="0"/>
        <w:spacing w:line="360" w:lineRule="auto"/>
        <w:ind w:firstLine="435"/>
        <w:jc w:val="left"/>
      </w:pPr>
      <w:r>
        <w:rPr>
          <w:rFonts w:hint="eastAsia"/>
        </w:rPr>
        <w:t>A</w:t>
      </w:r>
      <w:r>
        <w:rPr>
          <w:rFonts w:hint="eastAsia"/>
        </w:rPr>
        <w:t>．氢火焰</w:t>
      </w:r>
      <w:r>
        <w:rPr>
          <w:rFonts w:hint="eastAsia"/>
        </w:rPr>
        <w:t xml:space="preserve">    B</w:t>
      </w:r>
      <w:r>
        <w:rPr>
          <w:rFonts w:hint="eastAsia"/>
        </w:rPr>
        <w:t>．电子捕获</w:t>
      </w:r>
      <w:r>
        <w:rPr>
          <w:rFonts w:hint="eastAsia"/>
        </w:rPr>
        <w:t xml:space="preserve">    C</w:t>
      </w:r>
      <w:r>
        <w:rPr>
          <w:rFonts w:hint="eastAsia"/>
        </w:rPr>
        <w:t>．火焰光度计</w:t>
      </w:r>
    </w:p>
    <w:p w:rsidR="00340C7F" w:rsidRDefault="00340C7F" w:rsidP="004D5F44">
      <w:pPr>
        <w:snapToGrid w:val="0"/>
        <w:spacing w:line="360" w:lineRule="auto"/>
        <w:jc w:val="left"/>
      </w:pPr>
      <w:r>
        <w:rPr>
          <w:rFonts w:hint="eastAsia"/>
        </w:rPr>
        <w:t xml:space="preserve">  </w:t>
      </w:r>
      <w:r w:rsidRPr="00C57CAF">
        <w:rPr>
          <w:rFonts w:hint="eastAsia"/>
          <w:b/>
        </w:rPr>
        <w:t>答案：</w:t>
      </w:r>
      <w:r>
        <w:rPr>
          <w:rFonts w:hint="eastAsia"/>
        </w:rPr>
        <w:t>B</w:t>
      </w:r>
    </w:p>
    <w:p w:rsidR="00340C7F" w:rsidRDefault="00340C7F" w:rsidP="004D5F44">
      <w:pPr>
        <w:snapToGrid w:val="0"/>
        <w:spacing w:line="360" w:lineRule="auto"/>
        <w:jc w:val="left"/>
      </w:pPr>
      <w:r>
        <w:rPr>
          <w:rFonts w:hint="eastAsia"/>
        </w:rPr>
        <w:t>3</w:t>
      </w:r>
      <w:r>
        <w:rPr>
          <w:rFonts w:hint="eastAsia"/>
        </w:rPr>
        <w:t>．气相色谱法测定水中氯苯类化合物的方法规定，用石油醚提取水中氯苯类化合物，为消除氯苯提取液的乳化现象，可加入</w:t>
      </w:r>
      <w:r>
        <w:rPr>
          <w:rFonts w:hint="eastAsia"/>
          <w:u w:val="single"/>
        </w:rPr>
        <w:t xml:space="preserve">             </w:t>
      </w:r>
      <w:r>
        <w:rPr>
          <w:rFonts w:hint="eastAsia"/>
        </w:rPr>
        <w:t>浓硫酸。</w:t>
      </w:r>
      <w:r>
        <w:rPr>
          <w:rFonts w:hint="eastAsia"/>
        </w:rPr>
        <w:t>(    )</w:t>
      </w:r>
      <w:r>
        <w:rPr>
          <w:rFonts w:hint="eastAsia"/>
        </w:rPr>
        <w:t>②③</w:t>
      </w:r>
    </w:p>
    <w:p w:rsidR="00340C7F" w:rsidRDefault="00340C7F" w:rsidP="004D5F44">
      <w:pPr>
        <w:snapToGrid w:val="0"/>
        <w:spacing w:line="360" w:lineRule="auto"/>
        <w:jc w:val="left"/>
      </w:pPr>
      <w:r>
        <w:rPr>
          <w:rFonts w:hint="eastAsia"/>
        </w:rPr>
        <w:t xml:space="preserve">    A</w:t>
      </w:r>
      <w:r>
        <w:rPr>
          <w:rFonts w:hint="eastAsia"/>
        </w:rPr>
        <w:t>．</w:t>
      </w:r>
      <w:r>
        <w:rPr>
          <w:rFonts w:hint="eastAsia"/>
        </w:rPr>
        <w:t>1ml  B</w:t>
      </w:r>
      <w:r>
        <w:rPr>
          <w:rFonts w:hint="eastAsia"/>
        </w:rPr>
        <w:t>．</w:t>
      </w:r>
      <w:r>
        <w:rPr>
          <w:rFonts w:hint="eastAsia"/>
        </w:rPr>
        <w:t>0.5m1  C</w:t>
      </w:r>
      <w:r>
        <w:rPr>
          <w:rFonts w:hint="eastAsia"/>
        </w:rPr>
        <w:t>．</w:t>
      </w:r>
      <w:r>
        <w:rPr>
          <w:rFonts w:hint="eastAsia"/>
        </w:rPr>
        <w:t>3</w:t>
      </w:r>
      <w:r>
        <w:rPr>
          <w:rFonts w:hint="eastAsia"/>
        </w:rPr>
        <w:t>～</w:t>
      </w:r>
      <w:r>
        <w:rPr>
          <w:rFonts w:hint="eastAsia"/>
        </w:rPr>
        <w:t>5</w:t>
      </w:r>
      <w:r>
        <w:rPr>
          <w:rFonts w:hint="eastAsia"/>
        </w:rPr>
        <w:t>滴</w:t>
      </w:r>
    </w:p>
    <w:p w:rsidR="00340C7F" w:rsidRDefault="00340C7F" w:rsidP="004D5F44">
      <w:pPr>
        <w:snapToGrid w:val="0"/>
        <w:spacing w:line="360" w:lineRule="auto"/>
        <w:jc w:val="left"/>
      </w:pPr>
      <w:r>
        <w:rPr>
          <w:rFonts w:hint="eastAsia"/>
        </w:rPr>
        <w:t xml:space="preserve">  </w:t>
      </w:r>
      <w:r w:rsidRPr="00C57CAF">
        <w:rPr>
          <w:rFonts w:hint="eastAsia"/>
          <w:b/>
        </w:rPr>
        <w:t>答案：</w:t>
      </w:r>
      <w:r>
        <w:rPr>
          <w:rFonts w:hint="eastAsia"/>
        </w:rPr>
        <w:t>C</w:t>
      </w:r>
    </w:p>
    <w:p w:rsidR="00340C7F" w:rsidRDefault="00340C7F" w:rsidP="004D5F44">
      <w:pPr>
        <w:snapToGrid w:val="0"/>
        <w:spacing w:line="360" w:lineRule="auto"/>
        <w:jc w:val="left"/>
      </w:pPr>
      <w:r>
        <w:rPr>
          <w:rFonts w:hint="eastAsia"/>
        </w:rPr>
        <w:t>4</w:t>
      </w:r>
      <w:r>
        <w:rPr>
          <w:rFonts w:hint="eastAsia"/>
        </w:rPr>
        <w:t>．气相色谱法测定水中的氯苯类化合物时，为去除氯苯类化合物提取液中的水分，常用的干燥剂</w:t>
      </w:r>
    </w:p>
    <w:p w:rsidR="00340C7F" w:rsidRDefault="00340C7F" w:rsidP="004D5F44">
      <w:pPr>
        <w:snapToGrid w:val="0"/>
        <w:spacing w:line="360" w:lineRule="auto"/>
        <w:jc w:val="left"/>
      </w:pPr>
      <w:r>
        <w:rPr>
          <w:rFonts w:hint="eastAsia"/>
        </w:rPr>
        <w:t>是</w:t>
      </w:r>
      <w:r>
        <w:rPr>
          <w:rFonts w:hint="eastAsia"/>
          <w:u w:val="single"/>
        </w:rPr>
        <w:t xml:space="preserve">             </w:t>
      </w:r>
      <w:r>
        <w:rPr>
          <w:rFonts w:hint="eastAsia"/>
        </w:rPr>
        <w:t>。</w:t>
      </w:r>
      <w:r>
        <w:rPr>
          <w:rFonts w:hint="eastAsia"/>
        </w:rPr>
        <w:t>(    )</w:t>
      </w:r>
      <w:r>
        <w:rPr>
          <w:rFonts w:hint="eastAsia"/>
        </w:rPr>
        <w:t>①②③</w:t>
      </w:r>
    </w:p>
    <w:p w:rsidR="00340C7F" w:rsidRDefault="00340C7F" w:rsidP="004D5F44">
      <w:pPr>
        <w:snapToGrid w:val="0"/>
        <w:spacing w:line="360" w:lineRule="auto"/>
        <w:jc w:val="left"/>
      </w:pPr>
      <w:r>
        <w:rPr>
          <w:rFonts w:hint="eastAsia"/>
        </w:rPr>
        <w:t xml:space="preserve">    A</w:t>
      </w:r>
      <w:r>
        <w:rPr>
          <w:rFonts w:hint="eastAsia"/>
        </w:rPr>
        <w:t>．无水氯化钠</w:t>
      </w:r>
      <w:r>
        <w:rPr>
          <w:rFonts w:hint="eastAsia"/>
        </w:rPr>
        <w:t xml:space="preserve">    B</w:t>
      </w:r>
      <w:r>
        <w:rPr>
          <w:rFonts w:hint="eastAsia"/>
        </w:rPr>
        <w:t>．无水硫酸钠</w:t>
      </w:r>
      <w:r>
        <w:rPr>
          <w:rFonts w:hint="eastAsia"/>
        </w:rPr>
        <w:t xml:space="preserve">    C</w:t>
      </w:r>
      <w:r>
        <w:rPr>
          <w:rFonts w:hint="eastAsia"/>
        </w:rPr>
        <w:t>．无水氢氧化钠</w:t>
      </w:r>
      <w:r>
        <w:rPr>
          <w:rFonts w:hint="eastAsia"/>
        </w:rPr>
        <w:t xml:space="preserve">    D</w:t>
      </w:r>
      <w:r>
        <w:rPr>
          <w:rFonts w:hint="eastAsia"/>
        </w:rPr>
        <w:t>．无水碳酸钠</w:t>
      </w:r>
    </w:p>
    <w:p w:rsidR="00340C7F" w:rsidRDefault="00340C7F" w:rsidP="004D5F44">
      <w:pPr>
        <w:snapToGrid w:val="0"/>
        <w:spacing w:line="360" w:lineRule="auto"/>
        <w:jc w:val="left"/>
      </w:pPr>
      <w:r>
        <w:rPr>
          <w:rFonts w:hint="eastAsia"/>
        </w:rPr>
        <w:t xml:space="preserve">  </w:t>
      </w:r>
      <w:r w:rsidRPr="00C57CAF">
        <w:rPr>
          <w:rFonts w:hint="eastAsia"/>
          <w:b/>
        </w:rPr>
        <w:t>答案：</w:t>
      </w:r>
      <w:r>
        <w:rPr>
          <w:rFonts w:hint="eastAsia"/>
        </w:rPr>
        <w:t>B</w:t>
      </w:r>
    </w:p>
    <w:p w:rsidR="00340C7F" w:rsidRDefault="00340C7F" w:rsidP="004D5F44">
      <w:pPr>
        <w:snapToGrid w:val="0"/>
        <w:spacing w:line="360" w:lineRule="auto"/>
        <w:jc w:val="left"/>
      </w:pPr>
      <w:r>
        <w:rPr>
          <w:rFonts w:hint="eastAsia"/>
        </w:rPr>
        <w:t>5</w:t>
      </w:r>
      <w:r>
        <w:rPr>
          <w:rFonts w:hint="eastAsia"/>
        </w:rPr>
        <w:t>．用石油醚萃取气相色谱法测定水中的氯苯类化合物，净化氯苯类提取液常用</w:t>
      </w:r>
      <w:r>
        <w:rPr>
          <w:rFonts w:hint="eastAsia"/>
          <w:u w:val="single"/>
        </w:rPr>
        <w:t xml:space="preserve">          </w:t>
      </w:r>
      <w:r>
        <w:rPr>
          <w:rFonts w:hint="eastAsia"/>
        </w:rPr>
        <w:t>。</w:t>
      </w:r>
      <w:r>
        <w:rPr>
          <w:rFonts w:hint="eastAsia"/>
        </w:rPr>
        <w:t>(    )</w:t>
      </w:r>
      <w:r>
        <w:rPr>
          <w:rFonts w:hint="eastAsia"/>
        </w:rPr>
        <w:t>①②③</w:t>
      </w:r>
    </w:p>
    <w:p w:rsidR="00340C7F" w:rsidRDefault="00340C7F" w:rsidP="004D5F44">
      <w:pPr>
        <w:snapToGrid w:val="0"/>
        <w:spacing w:line="360" w:lineRule="auto"/>
        <w:jc w:val="left"/>
      </w:pPr>
      <w:r>
        <w:rPr>
          <w:rFonts w:hint="eastAsia"/>
        </w:rPr>
        <w:t xml:space="preserve">    A</w:t>
      </w:r>
      <w:r>
        <w:rPr>
          <w:rFonts w:hint="eastAsia"/>
        </w:rPr>
        <w:t>．硝酸</w:t>
      </w:r>
      <w:r>
        <w:rPr>
          <w:rFonts w:hint="eastAsia"/>
        </w:rPr>
        <w:t xml:space="preserve">    B</w:t>
      </w:r>
      <w:r>
        <w:rPr>
          <w:rFonts w:hint="eastAsia"/>
        </w:rPr>
        <w:t>．浓硫酸</w:t>
      </w:r>
      <w:r>
        <w:rPr>
          <w:rFonts w:hint="eastAsia"/>
        </w:rPr>
        <w:t xml:space="preserve">    C</w:t>
      </w:r>
      <w:r>
        <w:rPr>
          <w:rFonts w:hint="eastAsia"/>
        </w:rPr>
        <w:t>．盐酸</w:t>
      </w:r>
    </w:p>
    <w:p w:rsidR="00340C7F" w:rsidRDefault="00340C7F" w:rsidP="004D5F44">
      <w:pPr>
        <w:snapToGrid w:val="0"/>
        <w:spacing w:line="360" w:lineRule="auto"/>
        <w:jc w:val="left"/>
      </w:pPr>
      <w:r>
        <w:rPr>
          <w:rFonts w:hint="eastAsia"/>
        </w:rPr>
        <w:t xml:space="preserve">  </w:t>
      </w:r>
      <w:r w:rsidRPr="00C57CAF">
        <w:rPr>
          <w:rFonts w:hint="eastAsia"/>
          <w:b/>
        </w:rPr>
        <w:t>答案：</w:t>
      </w:r>
      <w:r>
        <w:rPr>
          <w:rFonts w:hint="eastAsia"/>
        </w:rPr>
        <w:t>B</w:t>
      </w:r>
    </w:p>
    <w:p w:rsidR="00340C7F" w:rsidRPr="00340C7F" w:rsidRDefault="00340C7F" w:rsidP="004D5F44">
      <w:pPr>
        <w:snapToGrid w:val="0"/>
        <w:spacing w:line="360" w:lineRule="auto"/>
        <w:jc w:val="left"/>
        <w:rPr>
          <w:b/>
        </w:rPr>
      </w:pPr>
      <w:r w:rsidRPr="00340C7F">
        <w:rPr>
          <w:rFonts w:hint="eastAsia"/>
          <w:b/>
        </w:rPr>
        <w:t>四、问答题</w:t>
      </w:r>
    </w:p>
    <w:p w:rsidR="00340C7F" w:rsidRDefault="00340C7F" w:rsidP="004D5F44">
      <w:pPr>
        <w:snapToGrid w:val="0"/>
        <w:spacing w:line="360" w:lineRule="auto"/>
        <w:jc w:val="left"/>
      </w:pPr>
      <w:r>
        <w:rPr>
          <w:rFonts w:hint="eastAsia"/>
        </w:rPr>
        <w:t>1</w:t>
      </w:r>
      <w:r>
        <w:rPr>
          <w:rFonts w:hint="eastAsia"/>
        </w:rPr>
        <w:t>．为何一氯苯不用电子捕获检测器</w:t>
      </w:r>
      <w:r>
        <w:rPr>
          <w:rFonts w:hint="eastAsia"/>
        </w:rPr>
        <w:t>(ECD)</w:t>
      </w:r>
      <w:r>
        <w:rPr>
          <w:rFonts w:hint="eastAsia"/>
        </w:rPr>
        <w:t>，而用氢火焰检测器</w:t>
      </w:r>
      <w:r>
        <w:rPr>
          <w:rFonts w:hint="eastAsia"/>
        </w:rPr>
        <w:t>(FID)</w:t>
      </w:r>
      <w:r>
        <w:rPr>
          <w:rFonts w:hint="eastAsia"/>
        </w:rPr>
        <w:t>检测</w:t>
      </w:r>
      <w:r>
        <w:rPr>
          <w:rFonts w:hint="eastAsia"/>
        </w:rPr>
        <w:t>?</w:t>
      </w:r>
      <w:r>
        <w:rPr>
          <w:rFonts w:hint="eastAsia"/>
        </w:rPr>
        <w:t>①</w:t>
      </w:r>
    </w:p>
    <w:p w:rsidR="00340C7F" w:rsidRDefault="00340C7F"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虽然一氯苯为含氯有机物，但含氯离子少，其在电子捕获检测器上的灵敏度并不高，所以</w:t>
      </w:r>
      <w:r>
        <w:rPr>
          <w:rFonts w:hint="eastAsia"/>
        </w:rPr>
        <w:lastRenderedPageBreak/>
        <w:t>可以用氢火焰检测器</w:t>
      </w:r>
      <w:r>
        <w:rPr>
          <w:rFonts w:hint="eastAsia"/>
        </w:rPr>
        <w:t>(FID)</w:t>
      </w:r>
      <w:r>
        <w:rPr>
          <w:rFonts w:hint="eastAsia"/>
        </w:rPr>
        <w:t>检测。</w:t>
      </w:r>
    </w:p>
    <w:p w:rsidR="00340C7F" w:rsidRDefault="00340C7F" w:rsidP="004D5F44">
      <w:pPr>
        <w:snapToGrid w:val="0"/>
        <w:spacing w:line="360" w:lineRule="auto"/>
        <w:jc w:val="left"/>
      </w:pPr>
      <w:r>
        <w:rPr>
          <w:rFonts w:hint="eastAsia"/>
        </w:rPr>
        <w:t>2</w:t>
      </w:r>
      <w:r>
        <w:rPr>
          <w:rFonts w:hint="eastAsia"/>
        </w:rPr>
        <w:t>．试述萃取氯苯用二硫化碳的纯化方法和过程。①</w:t>
      </w:r>
    </w:p>
    <w:p w:rsidR="00340C7F" w:rsidRDefault="00340C7F" w:rsidP="00C57CAF">
      <w:pPr>
        <w:snapToGrid w:val="0"/>
        <w:spacing w:line="360" w:lineRule="auto"/>
        <w:ind w:firstLineChars="100" w:firstLine="211"/>
        <w:jc w:val="left"/>
      </w:pPr>
      <w:r w:rsidRPr="00C57CAF">
        <w:rPr>
          <w:rFonts w:hint="eastAsia"/>
          <w:b/>
        </w:rPr>
        <w:t>答案：</w:t>
      </w:r>
      <w:r>
        <w:rPr>
          <w:rFonts w:hint="eastAsia"/>
        </w:rPr>
        <w:t>在</w:t>
      </w:r>
      <w:r>
        <w:rPr>
          <w:rFonts w:hint="eastAsia"/>
        </w:rPr>
        <w:t>500ml</w:t>
      </w:r>
      <w:r>
        <w:rPr>
          <w:rFonts w:hint="eastAsia"/>
        </w:rPr>
        <w:t>分液漏斗中加入</w:t>
      </w:r>
      <w:r>
        <w:rPr>
          <w:rFonts w:hint="eastAsia"/>
        </w:rPr>
        <w:t>200ml</w:t>
      </w:r>
      <w:r>
        <w:rPr>
          <w:rFonts w:hint="eastAsia"/>
        </w:rPr>
        <w:t>二硫化碳，加入</w:t>
      </w:r>
      <w:r>
        <w:rPr>
          <w:rFonts w:hint="eastAsia"/>
        </w:rPr>
        <w:t>1</w:t>
      </w:r>
      <w:r>
        <w:rPr>
          <w:rFonts w:hint="eastAsia"/>
        </w:rPr>
        <w:t>∶</w:t>
      </w:r>
      <w:r>
        <w:rPr>
          <w:rFonts w:hint="eastAsia"/>
        </w:rPr>
        <w:t>100</w:t>
      </w:r>
      <w:r>
        <w:rPr>
          <w:rFonts w:hint="eastAsia"/>
        </w:rPr>
        <w:t>甲醛—硫酸溶液</w:t>
      </w:r>
      <w:r>
        <w:rPr>
          <w:rFonts w:hint="eastAsia"/>
        </w:rPr>
        <w:t>20ml</w:t>
      </w:r>
      <w:r>
        <w:rPr>
          <w:rFonts w:hint="eastAsia"/>
        </w:rPr>
        <w:t>，多次萃取直至硫酸层无色为止，向净化后的二硫化碳中加入</w:t>
      </w:r>
      <w:r>
        <w:rPr>
          <w:rFonts w:hint="eastAsia"/>
        </w:rPr>
        <w:t>2</w:t>
      </w:r>
      <w:r>
        <w:rPr>
          <w:rFonts w:hint="eastAsia"/>
        </w:rPr>
        <w:t>％的硫酸钠溶液</w:t>
      </w:r>
      <w:r>
        <w:rPr>
          <w:rFonts w:hint="eastAsia"/>
        </w:rPr>
        <w:t>20m1</w:t>
      </w:r>
      <w:r>
        <w:rPr>
          <w:rFonts w:hint="eastAsia"/>
        </w:rPr>
        <w:t>洗至中性，二硫化碳用无水硫酸钠干燥，重蒸后备用。</w:t>
      </w:r>
    </w:p>
    <w:p w:rsidR="00340C7F" w:rsidRDefault="00340C7F" w:rsidP="004D5F44">
      <w:pPr>
        <w:snapToGrid w:val="0"/>
        <w:spacing w:line="360" w:lineRule="auto"/>
        <w:jc w:val="left"/>
      </w:pPr>
      <w:r>
        <w:rPr>
          <w:rFonts w:hint="eastAsia"/>
        </w:rPr>
        <w:t>3</w:t>
      </w:r>
      <w:r>
        <w:rPr>
          <w:rFonts w:hint="eastAsia"/>
        </w:rPr>
        <w:t>．简述石油醚萃取水样中氯苯类化合物的过程。②③</w:t>
      </w:r>
    </w:p>
    <w:p w:rsidR="00340C7F" w:rsidRDefault="00340C7F" w:rsidP="00C57CAF">
      <w:pPr>
        <w:snapToGrid w:val="0"/>
        <w:spacing w:line="360" w:lineRule="auto"/>
        <w:ind w:firstLineChars="100" w:firstLine="211"/>
        <w:jc w:val="left"/>
      </w:pPr>
      <w:r w:rsidRPr="00C57CAF">
        <w:rPr>
          <w:rFonts w:hint="eastAsia"/>
          <w:b/>
        </w:rPr>
        <w:t>答案：</w:t>
      </w:r>
      <w:r>
        <w:rPr>
          <w:rFonts w:hint="eastAsia"/>
        </w:rPr>
        <w:t>取</w:t>
      </w:r>
      <w:r>
        <w:rPr>
          <w:rFonts w:hint="eastAsia"/>
        </w:rPr>
        <w:t>250ml</w:t>
      </w:r>
      <w:r>
        <w:rPr>
          <w:rFonts w:hint="eastAsia"/>
        </w:rPr>
        <w:t>水样，置于</w:t>
      </w:r>
      <w:r>
        <w:rPr>
          <w:rFonts w:hint="eastAsia"/>
        </w:rPr>
        <w:t>500ml</w:t>
      </w:r>
      <w:r>
        <w:rPr>
          <w:rFonts w:hint="eastAsia"/>
        </w:rPr>
        <w:t>分液漏斗中，加入</w:t>
      </w:r>
      <w:r>
        <w:rPr>
          <w:rFonts w:hint="eastAsia"/>
        </w:rPr>
        <w:t>5</w:t>
      </w:r>
      <w:r>
        <w:rPr>
          <w:rFonts w:hint="eastAsia"/>
        </w:rPr>
        <w:t>～</w:t>
      </w:r>
      <w:r>
        <w:rPr>
          <w:rFonts w:hint="eastAsia"/>
        </w:rPr>
        <w:t>7g</w:t>
      </w:r>
      <w:r>
        <w:rPr>
          <w:rFonts w:hint="eastAsia"/>
        </w:rPr>
        <w:t>氯化钠，溶解后加入</w:t>
      </w:r>
      <w:r>
        <w:rPr>
          <w:rFonts w:hint="eastAsia"/>
        </w:rPr>
        <w:t>20ml</w:t>
      </w:r>
      <w:r>
        <w:rPr>
          <w:rFonts w:hint="eastAsia"/>
        </w:rPr>
        <w:t>石油醚，摇动萃取约</w:t>
      </w:r>
      <w:r>
        <w:rPr>
          <w:rFonts w:hint="eastAsia"/>
        </w:rPr>
        <w:t>10min</w:t>
      </w:r>
      <w:r>
        <w:rPr>
          <w:rFonts w:hint="eastAsia"/>
        </w:rPr>
        <w:t>，注意放气，静置分层，放出水相，萃取液供净化用。上述过程再重复一次，合并有机相。</w:t>
      </w:r>
    </w:p>
    <w:p w:rsidR="00340C7F" w:rsidRDefault="00340C7F" w:rsidP="004D5F44">
      <w:pPr>
        <w:snapToGrid w:val="0"/>
        <w:spacing w:line="360" w:lineRule="auto"/>
        <w:jc w:val="left"/>
      </w:pPr>
      <w:r>
        <w:rPr>
          <w:rFonts w:hint="eastAsia"/>
        </w:rPr>
        <w:t>4</w:t>
      </w:r>
      <w:r>
        <w:rPr>
          <w:rFonts w:hint="eastAsia"/>
        </w:rPr>
        <w:t>．简述氯苯类—石油醚萃取液净化过程。②③</w:t>
      </w:r>
    </w:p>
    <w:p w:rsidR="00340C7F" w:rsidRDefault="00340C7F" w:rsidP="00C57CAF">
      <w:pPr>
        <w:snapToGrid w:val="0"/>
        <w:spacing w:line="360" w:lineRule="auto"/>
        <w:ind w:firstLineChars="100" w:firstLine="211"/>
        <w:jc w:val="left"/>
      </w:pPr>
      <w:r w:rsidRPr="00C57CAF">
        <w:rPr>
          <w:rFonts w:hint="eastAsia"/>
          <w:b/>
        </w:rPr>
        <w:t>答案：</w:t>
      </w:r>
      <w:r>
        <w:rPr>
          <w:rFonts w:hint="eastAsia"/>
        </w:rPr>
        <w:t>在萃取液中加入</w:t>
      </w:r>
      <w:r>
        <w:rPr>
          <w:rFonts w:hint="eastAsia"/>
        </w:rPr>
        <w:t>242.5m1</w:t>
      </w:r>
      <w:r>
        <w:rPr>
          <w:rFonts w:hint="eastAsia"/>
        </w:rPr>
        <w:t>浓硫酸，开始轻摇，不断放气。静置分层，放出硫酸相。反复多次上述过程，至硫酸相清澈为止。加入</w:t>
      </w:r>
      <w:r>
        <w:rPr>
          <w:rFonts w:hint="eastAsia"/>
        </w:rPr>
        <w:t>2</w:t>
      </w:r>
      <w:r>
        <w:rPr>
          <w:rFonts w:hint="eastAsia"/>
        </w:rPr>
        <w:t>％硫酸钠溶液</w:t>
      </w:r>
      <w:r>
        <w:rPr>
          <w:rFonts w:hint="eastAsia"/>
        </w:rPr>
        <w:t>25m1</w:t>
      </w:r>
      <w:r>
        <w:rPr>
          <w:rFonts w:hint="eastAsia"/>
        </w:rPr>
        <w:t>，振摇洗涤萃取液中残存硫酸，静置分层，放出水相。石油醚萃取液经无水硫酸钠脱水后，供色谱分析。</w:t>
      </w:r>
    </w:p>
    <w:p w:rsidR="00340C7F" w:rsidRPr="00340C7F" w:rsidRDefault="00340C7F" w:rsidP="004D5F44">
      <w:pPr>
        <w:snapToGrid w:val="0"/>
        <w:spacing w:line="360" w:lineRule="auto"/>
        <w:jc w:val="left"/>
        <w:rPr>
          <w:b/>
        </w:rPr>
      </w:pPr>
      <w:r w:rsidRPr="00340C7F">
        <w:rPr>
          <w:rFonts w:hint="eastAsia"/>
          <w:b/>
        </w:rPr>
        <w:t>五、计算题</w:t>
      </w:r>
    </w:p>
    <w:p w:rsidR="00340C7F" w:rsidRDefault="00340C7F" w:rsidP="004D5F44">
      <w:pPr>
        <w:snapToGrid w:val="0"/>
        <w:spacing w:line="360" w:lineRule="auto"/>
        <w:jc w:val="left"/>
      </w:pPr>
      <w:r>
        <w:rPr>
          <w:rFonts w:hint="eastAsia"/>
        </w:rPr>
        <w:t xml:space="preserve">    </w:t>
      </w:r>
      <w:r>
        <w:rPr>
          <w:rFonts w:hint="eastAsia"/>
        </w:rPr>
        <w:t>分析某废水中间</w:t>
      </w:r>
      <w:r>
        <w:rPr>
          <w:rFonts w:hint="eastAsia"/>
        </w:rPr>
        <w:t>-</w:t>
      </w:r>
      <w:r>
        <w:rPr>
          <w:rFonts w:hint="eastAsia"/>
        </w:rPr>
        <w:t>二氯苯组分，取水样</w:t>
      </w:r>
      <w:r>
        <w:rPr>
          <w:rFonts w:hint="eastAsia"/>
        </w:rPr>
        <w:t>500m1</w:t>
      </w:r>
      <w:r>
        <w:rPr>
          <w:rFonts w:hint="eastAsia"/>
        </w:rPr>
        <w:t>用有机溶剂萃取，最后定容到</w:t>
      </w:r>
      <w:r>
        <w:rPr>
          <w:rFonts w:hint="eastAsia"/>
        </w:rPr>
        <w:t>25.0ml</w:t>
      </w:r>
      <w:r>
        <w:rPr>
          <w:rFonts w:hint="eastAsia"/>
        </w:rPr>
        <w:t>，进样</w:t>
      </w:r>
      <w:r>
        <w:rPr>
          <w:rFonts w:hint="eastAsia"/>
        </w:rPr>
        <w:t>5</w:t>
      </w:r>
      <w:r>
        <w:rPr>
          <w:rFonts w:hint="eastAsia"/>
        </w:rPr>
        <w:t>μ</w:t>
      </w:r>
      <w:r>
        <w:rPr>
          <w:rFonts w:hint="eastAsia"/>
        </w:rPr>
        <w:t>l</w:t>
      </w:r>
      <w:r>
        <w:rPr>
          <w:rFonts w:hint="eastAsia"/>
        </w:rPr>
        <w:t>，测得样品峰高</w:t>
      </w:r>
      <w:r>
        <w:rPr>
          <w:rFonts w:hint="eastAsia"/>
        </w:rPr>
        <w:t>75.0mm</w:t>
      </w:r>
      <w:r>
        <w:rPr>
          <w:rFonts w:hint="eastAsia"/>
        </w:rPr>
        <w:t>，标准组分峰高</w:t>
      </w:r>
      <w:r>
        <w:rPr>
          <w:rFonts w:hint="eastAsia"/>
        </w:rPr>
        <w:t>69.0mm</w:t>
      </w:r>
      <w:r>
        <w:rPr>
          <w:rFonts w:hint="eastAsia"/>
        </w:rPr>
        <w:t>，标准液浓度</w:t>
      </w:r>
      <w:r>
        <w:rPr>
          <w:rFonts w:hint="eastAsia"/>
        </w:rPr>
        <w:t>20.0mg</w:t>
      </w:r>
      <w:r>
        <w:rPr>
          <w:rFonts w:hint="eastAsia"/>
        </w:rPr>
        <w:t>／</w:t>
      </w:r>
      <w:r>
        <w:rPr>
          <w:rFonts w:hint="eastAsia"/>
        </w:rPr>
        <w:t>L</w:t>
      </w:r>
      <w:r>
        <w:rPr>
          <w:rFonts w:hint="eastAsia"/>
        </w:rPr>
        <w:t>，</w:t>
      </w:r>
    </w:p>
    <w:p w:rsidR="00340C7F" w:rsidRDefault="00340C7F" w:rsidP="004D5F44">
      <w:pPr>
        <w:snapToGrid w:val="0"/>
        <w:spacing w:line="360" w:lineRule="auto"/>
        <w:jc w:val="left"/>
      </w:pPr>
      <w:r>
        <w:rPr>
          <w:rFonts w:hint="eastAsia"/>
        </w:rPr>
        <w:t>计算水中被测组分间</w:t>
      </w:r>
      <w:r>
        <w:rPr>
          <w:rFonts w:hint="eastAsia"/>
        </w:rPr>
        <w:t>-</w:t>
      </w:r>
      <w:r>
        <w:rPr>
          <w:rFonts w:hint="eastAsia"/>
        </w:rPr>
        <w:t>二氯苯的浓度。②③</w:t>
      </w:r>
    </w:p>
    <w:p w:rsidR="00340C7F" w:rsidRDefault="00340C7F" w:rsidP="00C57CAF">
      <w:pPr>
        <w:snapToGrid w:val="0"/>
        <w:spacing w:line="360" w:lineRule="auto"/>
        <w:ind w:leftChars="200" w:left="1052" w:hangingChars="300" w:hanging="632"/>
        <w:jc w:val="left"/>
      </w:pPr>
      <w:r w:rsidRPr="00C57CAF">
        <w:rPr>
          <w:rFonts w:hint="eastAsia"/>
          <w:b/>
        </w:rPr>
        <w:t>答案：</w:t>
      </w:r>
      <w:r>
        <w:rPr>
          <w:rFonts w:hint="eastAsia"/>
        </w:rPr>
        <w:t>已知试样峰高</w:t>
      </w:r>
      <w:r>
        <w:rPr>
          <w:rFonts w:hint="eastAsia"/>
        </w:rPr>
        <w:t>75</w:t>
      </w:r>
      <w:r>
        <w:rPr>
          <w:rFonts w:hint="eastAsia"/>
        </w:rPr>
        <w:t>．</w:t>
      </w:r>
      <w:r>
        <w:rPr>
          <w:rFonts w:hint="eastAsia"/>
        </w:rPr>
        <w:t>0mm</w:t>
      </w:r>
      <w:r>
        <w:rPr>
          <w:rFonts w:hint="eastAsia"/>
        </w:rPr>
        <w:t>，标准组分峰高</w:t>
      </w:r>
      <w:r>
        <w:rPr>
          <w:rFonts w:hint="eastAsia"/>
        </w:rPr>
        <w:t>69.0mm</w:t>
      </w:r>
      <w:r>
        <w:rPr>
          <w:rFonts w:hint="eastAsia"/>
        </w:rPr>
        <w:t>，标准液浓度</w:t>
      </w:r>
      <w:r>
        <w:rPr>
          <w:rFonts w:hint="eastAsia"/>
        </w:rPr>
        <w:t>20.0mg</w:t>
      </w:r>
      <w:r>
        <w:rPr>
          <w:rFonts w:hint="eastAsia"/>
        </w:rPr>
        <w:t>／</w:t>
      </w:r>
      <w:r>
        <w:rPr>
          <w:rFonts w:hint="eastAsia"/>
        </w:rPr>
        <w:t>L</w:t>
      </w:r>
      <w:r>
        <w:rPr>
          <w:rFonts w:hint="eastAsia"/>
        </w:rPr>
        <w:t>，富集倍数为</w:t>
      </w:r>
      <w:r>
        <w:rPr>
          <w:rFonts w:hint="eastAsia"/>
        </w:rPr>
        <w:t>500ml</w:t>
      </w:r>
      <w:r>
        <w:rPr>
          <w:rFonts w:hint="eastAsia"/>
        </w:rPr>
        <w:t>／</w:t>
      </w:r>
      <w:r>
        <w:rPr>
          <w:rFonts w:hint="eastAsia"/>
        </w:rPr>
        <w:t>25.0m1=20.0</w:t>
      </w:r>
    </w:p>
    <w:p w:rsidR="006F1050" w:rsidRDefault="006F1050" w:rsidP="004D5F44">
      <w:pPr>
        <w:snapToGrid w:val="0"/>
        <w:spacing w:line="360" w:lineRule="auto"/>
        <w:ind w:firstLineChars="200" w:firstLine="420"/>
        <w:jc w:val="left"/>
      </w:pPr>
      <w:r>
        <w:rPr>
          <w:rFonts w:hint="eastAsia"/>
        </w:rPr>
        <w:t xml:space="preserve">  </w:t>
      </w:r>
      <w:r w:rsidR="00C57CAF">
        <w:rPr>
          <w:rFonts w:hint="eastAsia"/>
        </w:rPr>
        <w:t xml:space="preserve">   </w:t>
      </w:r>
      <w:r w:rsidRPr="006F1050">
        <w:rPr>
          <w:position w:val="-24"/>
        </w:rPr>
        <w:object w:dxaOrig="3540" w:dyaOrig="620">
          <v:shape id="_x0000_i1111" type="#_x0000_t75" style="width:177pt;height:30.75pt" o:ole="">
            <v:imagedata r:id="rId170" o:title=""/>
          </v:shape>
          <o:OLEObject Type="Embed" ProgID="Equation.3" ShapeID="_x0000_i1111" DrawAspect="Content" ObjectID="_1514295732" r:id="rId171"/>
        </w:object>
      </w:r>
    </w:p>
    <w:p w:rsidR="006F1050" w:rsidRPr="00B75FC1" w:rsidRDefault="006F1050" w:rsidP="004D5F44">
      <w:pPr>
        <w:snapToGrid w:val="0"/>
        <w:spacing w:line="360" w:lineRule="auto"/>
        <w:jc w:val="left"/>
        <w:rPr>
          <w:b/>
        </w:rPr>
      </w:pPr>
      <w:r w:rsidRPr="00B75FC1">
        <w:rPr>
          <w:rFonts w:hint="eastAsia"/>
          <w:b/>
        </w:rPr>
        <w:t>参考文献</w:t>
      </w:r>
    </w:p>
    <w:p w:rsidR="006F1050" w:rsidRDefault="006F1050" w:rsidP="004D5F44">
      <w:pPr>
        <w:snapToGrid w:val="0"/>
        <w:spacing w:line="360" w:lineRule="auto"/>
        <w:jc w:val="left"/>
      </w:pPr>
      <w:r>
        <w:rPr>
          <w:rFonts w:hint="eastAsia"/>
        </w:rPr>
        <w:t xml:space="preserve">[1]  </w:t>
      </w:r>
      <w:r>
        <w:rPr>
          <w:rFonts w:hint="eastAsia"/>
        </w:rPr>
        <w:t>水质氯苯的测定气相色谱法</w:t>
      </w:r>
      <w:r>
        <w:rPr>
          <w:rFonts w:hint="eastAsia"/>
        </w:rPr>
        <w:t>(HJ</w:t>
      </w:r>
      <w:r>
        <w:rPr>
          <w:rFonts w:hint="eastAsia"/>
        </w:rPr>
        <w:t>／</w:t>
      </w:r>
      <w:r>
        <w:rPr>
          <w:rFonts w:hint="eastAsia"/>
        </w:rPr>
        <w:t>T74--2001)</w:t>
      </w:r>
      <w:r>
        <w:rPr>
          <w:rFonts w:hint="eastAsia"/>
        </w:rPr>
        <w:t>．</w:t>
      </w:r>
    </w:p>
    <w:p w:rsidR="006F1050" w:rsidRDefault="006F1050" w:rsidP="004D5F44">
      <w:pPr>
        <w:snapToGrid w:val="0"/>
        <w:spacing w:line="360" w:lineRule="auto"/>
        <w:jc w:val="left"/>
      </w:pPr>
      <w:r>
        <w:rPr>
          <w:rFonts w:hint="eastAsia"/>
        </w:rPr>
        <w:t xml:space="preserve">[2]  </w:t>
      </w:r>
      <w:r>
        <w:rPr>
          <w:rFonts w:hint="eastAsia"/>
        </w:rPr>
        <w:t>水质</w:t>
      </w:r>
      <w:r>
        <w:rPr>
          <w:rFonts w:hint="eastAsia"/>
        </w:rPr>
        <w:t>1,2-</w:t>
      </w:r>
      <w:r>
        <w:rPr>
          <w:rFonts w:hint="eastAsia"/>
        </w:rPr>
        <w:t>二氯苯、</w:t>
      </w:r>
      <w:r>
        <w:rPr>
          <w:rFonts w:hint="eastAsia"/>
        </w:rPr>
        <w:t>1,4-</w:t>
      </w:r>
      <w:r>
        <w:rPr>
          <w:rFonts w:hint="eastAsia"/>
        </w:rPr>
        <w:t>二氯苯、</w:t>
      </w:r>
      <w:r>
        <w:rPr>
          <w:rFonts w:hint="eastAsia"/>
        </w:rPr>
        <w:t>1,2,4-</w:t>
      </w:r>
      <w:r>
        <w:rPr>
          <w:rFonts w:hint="eastAsia"/>
        </w:rPr>
        <w:t>三氯苯的测定气相色谱法</w:t>
      </w:r>
      <w:r>
        <w:rPr>
          <w:rFonts w:hint="eastAsia"/>
        </w:rPr>
        <w:t>(GB</w:t>
      </w:r>
      <w:r>
        <w:rPr>
          <w:rFonts w:hint="eastAsia"/>
        </w:rPr>
        <w:t>／</w:t>
      </w:r>
      <w:r>
        <w:rPr>
          <w:rFonts w:hint="eastAsia"/>
        </w:rPr>
        <w:t>T17131</w:t>
      </w:r>
      <w:r>
        <w:rPr>
          <w:rFonts w:hint="eastAsia"/>
        </w:rPr>
        <w:t>—</w:t>
      </w:r>
      <w:r>
        <w:rPr>
          <w:rFonts w:hint="eastAsia"/>
        </w:rPr>
        <w:t>1997)</w:t>
      </w:r>
      <w:r>
        <w:rPr>
          <w:rFonts w:hint="eastAsia"/>
        </w:rPr>
        <w:t>．</w:t>
      </w:r>
    </w:p>
    <w:p w:rsidR="006F1050" w:rsidRDefault="006F1050" w:rsidP="004D5F44">
      <w:pPr>
        <w:snapToGrid w:val="0"/>
        <w:spacing w:line="360" w:lineRule="auto"/>
        <w:jc w:val="left"/>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6F1050" w:rsidRDefault="006F1050"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6F1050" w:rsidRDefault="006F1050" w:rsidP="004D5F44">
      <w:pPr>
        <w:snapToGrid w:val="0"/>
        <w:spacing w:line="360" w:lineRule="auto"/>
        <w:jc w:val="left"/>
      </w:pPr>
      <w:r>
        <w:rPr>
          <w:rFonts w:hint="eastAsia"/>
        </w:rPr>
        <w:t xml:space="preserve">    </w:t>
      </w:r>
      <w:r>
        <w:rPr>
          <w:rFonts w:hint="eastAsia"/>
        </w:rPr>
        <w:t>审核：史</w:t>
      </w:r>
      <w:r>
        <w:rPr>
          <w:rFonts w:hint="eastAsia"/>
        </w:rPr>
        <w:t xml:space="preserve">  </w:t>
      </w:r>
      <w:r>
        <w:rPr>
          <w:rFonts w:hint="eastAsia"/>
        </w:rPr>
        <w:t>箴</w:t>
      </w:r>
      <w:r>
        <w:rPr>
          <w:rFonts w:hint="eastAsia"/>
        </w:rPr>
        <w:t xml:space="preserve">  </w:t>
      </w:r>
      <w:r>
        <w:rPr>
          <w:rFonts w:hint="eastAsia"/>
        </w:rPr>
        <w:t>岳志孝</w:t>
      </w:r>
    </w:p>
    <w:p w:rsidR="006F1050" w:rsidRPr="006F1050" w:rsidRDefault="006F1050" w:rsidP="004D5F44">
      <w:pPr>
        <w:snapToGrid w:val="0"/>
        <w:spacing w:line="360" w:lineRule="auto"/>
        <w:jc w:val="left"/>
        <w:rPr>
          <w:b/>
        </w:rPr>
      </w:pPr>
      <w:r w:rsidRPr="006F1050">
        <w:rPr>
          <w:rFonts w:hint="eastAsia"/>
          <w:b/>
        </w:rPr>
        <w:t>(</w:t>
      </w:r>
      <w:r w:rsidRPr="006F1050">
        <w:rPr>
          <w:rFonts w:hint="eastAsia"/>
          <w:b/>
        </w:rPr>
        <w:t>九</w:t>
      </w:r>
      <w:r w:rsidRPr="006F1050">
        <w:rPr>
          <w:rFonts w:hint="eastAsia"/>
          <w:b/>
        </w:rPr>
        <w:t>)</w:t>
      </w:r>
      <w:r w:rsidRPr="006F1050">
        <w:rPr>
          <w:rFonts w:hint="eastAsia"/>
          <w:b/>
        </w:rPr>
        <w:t>硝基苯类化合物</w:t>
      </w:r>
    </w:p>
    <w:p w:rsidR="006F1050" w:rsidRPr="006F1050" w:rsidRDefault="006F1050" w:rsidP="004D5F44">
      <w:pPr>
        <w:snapToGrid w:val="0"/>
        <w:spacing w:line="360" w:lineRule="auto"/>
        <w:jc w:val="left"/>
        <w:rPr>
          <w:b/>
        </w:rPr>
      </w:pPr>
      <w:r w:rsidRPr="006F1050">
        <w:rPr>
          <w:rFonts w:hint="eastAsia"/>
          <w:b/>
        </w:rPr>
        <w:t>分类号：</w:t>
      </w:r>
      <w:r w:rsidRPr="006F1050">
        <w:rPr>
          <w:rFonts w:hint="eastAsia"/>
          <w:b/>
        </w:rPr>
        <w:t>W12-8</w:t>
      </w:r>
    </w:p>
    <w:p w:rsidR="006F1050" w:rsidRPr="006F1050" w:rsidRDefault="006F1050" w:rsidP="004D5F44">
      <w:pPr>
        <w:snapToGrid w:val="0"/>
        <w:spacing w:line="360" w:lineRule="auto"/>
        <w:jc w:val="left"/>
        <w:rPr>
          <w:b/>
        </w:rPr>
      </w:pPr>
      <w:r w:rsidRPr="006F1050">
        <w:rPr>
          <w:rFonts w:hint="eastAsia"/>
          <w:b/>
        </w:rPr>
        <w:t>一、填空题</w:t>
      </w:r>
    </w:p>
    <w:p w:rsidR="006F1050" w:rsidRDefault="006F1050" w:rsidP="004D5F44">
      <w:pPr>
        <w:snapToGrid w:val="0"/>
        <w:spacing w:line="360" w:lineRule="auto"/>
        <w:jc w:val="left"/>
      </w:pPr>
      <w:r>
        <w:rPr>
          <w:rFonts w:hint="eastAsia"/>
        </w:rPr>
        <w:t>1</w:t>
      </w:r>
      <w:r>
        <w:rPr>
          <w:rFonts w:hint="eastAsia"/>
        </w:rPr>
        <w:t>．《工业废水总硝基化合物的测定气相色谱法》</w:t>
      </w:r>
      <w:r>
        <w:rPr>
          <w:rFonts w:hint="eastAsia"/>
        </w:rPr>
        <w:t>(GB</w:t>
      </w:r>
      <w:r>
        <w:rPr>
          <w:rFonts w:hint="eastAsia"/>
        </w:rPr>
        <w:t>／</w:t>
      </w:r>
      <w:r>
        <w:rPr>
          <w:rFonts w:hint="eastAsia"/>
        </w:rPr>
        <w:t>T4919</w:t>
      </w:r>
      <w:r>
        <w:rPr>
          <w:rFonts w:hint="eastAsia"/>
        </w:rPr>
        <w:t>—</w:t>
      </w:r>
      <w:r>
        <w:rPr>
          <w:rFonts w:hint="eastAsia"/>
        </w:rPr>
        <w:t>1985)</w:t>
      </w:r>
      <w:r>
        <w:rPr>
          <w:rFonts w:hint="eastAsia"/>
        </w:rPr>
        <w:t>适用于</w:t>
      </w:r>
      <w:r>
        <w:rPr>
          <w:rFonts w:hint="eastAsia"/>
          <w:u w:val="single"/>
        </w:rPr>
        <w:t xml:space="preserve">                      </w:t>
      </w:r>
      <w:r>
        <w:rPr>
          <w:rFonts w:hint="eastAsia"/>
        </w:rPr>
        <w:t>和</w:t>
      </w:r>
      <w:r>
        <w:rPr>
          <w:rFonts w:hint="eastAsia"/>
          <w:u w:val="single"/>
        </w:rPr>
        <w:t xml:space="preserve">               </w:t>
      </w:r>
      <w:r>
        <w:rPr>
          <w:rFonts w:hint="eastAsia"/>
        </w:rPr>
        <w:t>中硝基化合物的测定。①</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梯恩梯生产废水</w:t>
      </w:r>
      <w:r>
        <w:rPr>
          <w:rFonts w:hint="eastAsia"/>
        </w:rPr>
        <w:t xml:space="preserve">    </w:t>
      </w:r>
      <w:r>
        <w:rPr>
          <w:rFonts w:hint="eastAsia"/>
        </w:rPr>
        <w:t>排放废水</w:t>
      </w:r>
    </w:p>
    <w:p w:rsidR="006F1050" w:rsidRDefault="006F1050" w:rsidP="004D5F44">
      <w:pPr>
        <w:snapToGrid w:val="0"/>
        <w:spacing w:line="360" w:lineRule="auto"/>
        <w:jc w:val="left"/>
      </w:pPr>
      <w:r>
        <w:rPr>
          <w:rFonts w:hint="eastAsia"/>
        </w:rPr>
        <w:lastRenderedPageBreak/>
        <w:t>2</w:t>
      </w:r>
      <w:r>
        <w:rPr>
          <w:rFonts w:hint="eastAsia"/>
        </w:rPr>
        <w:t>．《工业废水总硝基化合物的测定气相色谱法》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能检测</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及其异构体等硝基化合物。①</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一硝基甲苯</w:t>
      </w:r>
      <w:r>
        <w:rPr>
          <w:rFonts w:hint="eastAsia"/>
        </w:rPr>
        <w:t xml:space="preserve">    </w:t>
      </w:r>
      <w:r>
        <w:rPr>
          <w:rFonts w:hint="eastAsia"/>
        </w:rPr>
        <w:t>二硝基甲苯</w:t>
      </w:r>
      <w:r>
        <w:rPr>
          <w:rFonts w:hint="eastAsia"/>
        </w:rPr>
        <w:t xml:space="preserve">    </w:t>
      </w:r>
      <w:r>
        <w:rPr>
          <w:rFonts w:hint="eastAsia"/>
        </w:rPr>
        <w:t>三硝基甲苯</w:t>
      </w:r>
    </w:p>
    <w:p w:rsidR="006F1050" w:rsidRDefault="006F1050" w:rsidP="004D5F44">
      <w:pPr>
        <w:snapToGrid w:val="0"/>
        <w:spacing w:line="360" w:lineRule="auto"/>
        <w:jc w:val="left"/>
      </w:pPr>
      <w:r>
        <w:rPr>
          <w:rFonts w:hint="eastAsia"/>
        </w:rPr>
        <w:t>3</w:t>
      </w:r>
      <w:r>
        <w:rPr>
          <w:rFonts w:hint="eastAsia"/>
        </w:rPr>
        <w:t>．《工业废水总硝基化合物的测定气相色谱法》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中，萃取水中硝基化合物所用的萃取剂有</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。①</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乙酸乙酯</w:t>
      </w:r>
      <w:r>
        <w:rPr>
          <w:rFonts w:hint="eastAsia"/>
        </w:rPr>
        <w:t xml:space="preserve">    </w:t>
      </w:r>
      <w:r>
        <w:rPr>
          <w:rFonts w:hint="eastAsia"/>
        </w:rPr>
        <w:t>苯</w:t>
      </w:r>
      <w:r>
        <w:rPr>
          <w:rFonts w:hint="eastAsia"/>
        </w:rPr>
        <w:t xml:space="preserve">    </w:t>
      </w:r>
      <w:r>
        <w:rPr>
          <w:rFonts w:hint="eastAsia"/>
        </w:rPr>
        <w:t>二硫化碳</w:t>
      </w:r>
      <w:r>
        <w:rPr>
          <w:rFonts w:hint="eastAsia"/>
        </w:rPr>
        <w:t>-</w:t>
      </w:r>
      <w:r>
        <w:rPr>
          <w:rFonts w:hint="eastAsia"/>
        </w:rPr>
        <w:t>二氯甲烷</w:t>
      </w:r>
    </w:p>
    <w:p w:rsidR="006F1050" w:rsidRDefault="006F1050" w:rsidP="004D5F44">
      <w:pPr>
        <w:snapToGrid w:val="0"/>
        <w:spacing w:line="360" w:lineRule="auto"/>
        <w:jc w:val="left"/>
      </w:pPr>
      <w:r>
        <w:rPr>
          <w:rFonts w:hint="eastAsia"/>
        </w:rPr>
        <w:t>4</w:t>
      </w:r>
      <w:r>
        <w:rPr>
          <w:rFonts w:hint="eastAsia"/>
        </w:rPr>
        <w:t>．《水质梯恩梯、黑索金、地恩梯的测定气相色谱法》</w:t>
      </w:r>
      <w:r>
        <w:rPr>
          <w:rFonts w:hint="eastAsia"/>
        </w:rPr>
        <w:t>(GB</w:t>
      </w:r>
      <w:r>
        <w:rPr>
          <w:rFonts w:hint="eastAsia"/>
        </w:rPr>
        <w:t>／</w:t>
      </w:r>
      <w:r>
        <w:rPr>
          <w:rFonts w:hint="eastAsia"/>
        </w:rPr>
        <w:t>T13904-1992)</w:t>
      </w:r>
      <w:r>
        <w:rPr>
          <w:rFonts w:hint="eastAsia"/>
        </w:rPr>
        <w:t>规定，定量检测硝基苯类化合物的内标物为</w:t>
      </w:r>
      <w:r>
        <w:rPr>
          <w:rFonts w:hint="eastAsia"/>
          <w:u w:val="single"/>
        </w:rPr>
        <w:t xml:space="preserve">            </w:t>
      </w:r>
      <w:r>
        <w:rPr>
          <w:rFonts w:hint="eastAsia"/>
        </w:rPr>
        <w:t>，即</w:t>
      </w:r>
      <w:r>
        <w:rPr>
          <w:rFonts w:hint="eastAsia"/>
        </w:rPr>
        <w:t>1,5-DNN</w:t>
      </w:r>
      <w:r>
        <w:rPr>
          <w:rFonts w:hint="eastAsia"/>
        </w:rPr>
        <w:t>。②</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1,5-</w:t>
      </w:r>
      <w:r>
        <w:rPr>
          <w:rFonts w:hint="eastAsia"/>
        </w:rPr>
        <w:t>二硝基萘</w:t>
      </w:r>
    </w:p>
    <w:p w:rsidR="006F1050" w:rsidRPr="006F1050" w:rsidRDefault="006F1050" w:rsidP="004D5F44">
      <w:pPr>
        <w:snapToGrid w:val="0"/>
        <w:spacing w:line="360" w:lineRule="auto"/>
        <w:jc w:val="left"/>
        <w:rPr>
          <w:b/>
        </w:rPr>
      </w:pPr>
      <w:r w:rsidRPr="006F1050">
        <w:rPr>
          <w:rFonts w:hint="eastAsia"/>
          <w:b/>
        </w:rPr>
        <w:t>二、判断题</w:t>
      </w:r>
    </w:p>
    <w:p w:rsidR="006F1050" w:rsidRDefault="006F1050" w:rsidP="004D5F44">
      <w:pPr>
        <w:snapToGrid w:val="0"/>
        <w:spacing w:line="360" w:lineRule="auto"/>
        <w:jc w:val="left"/>
      </w:pPr>
      <w:r>
        <w:rPr>
          <w:rFonts w:hint="eastAsia"/>
        </w:rPr>
        <w:t>1</w:t>
      </w:r>
      <w:r>
        <w:rPr>
          <w:rFonts w:hint="eastAsia"/>
        </w:rPr>
        <w:t>．三硝基苯甲酸溶于二硫化碳</w:t>
      </w:r>
      <w:r>
        <w:rPr>
          <w:rFonts w:hint="eastAsia"/>
        </w:rPr>
        <w:t>-</w:t>
      </w:r>
      <w:r>
        <w:rPr>
          <w:rFonts w:hint="eastAsia"/>
        </w:rPr>
        <w:t>二氯甲烷混合溶剂。</w:t>
      </w:r>
      <w:r>
        <w:rPr>
          <w:rFonts w:hint="eastAsia"/>
        </w:rPr>
        <w:t>(    )</w:t>
      </w:r>
      <w:r>
        <w:rPr>
          <w:rFonts w:hint="eastAsia"/>
        </w:rPr>
        <w:t>①</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6F1050" w:rsidRDefault="006F1050" w:rsidP="004D5F44">
      <w:pPr>
        <w:snapToGrid w:val="0"/>
        <w:spacing w:line="360" w:lineRule="auto"/>
        <w:jc w:val="left"/>
      </w:pPr>
      <w:r>
        <w:rPr>
          <w:rFonts w:hint="eastAsia"/>
        </w:rPr>
        <w:t xml:space="preserve">  </w:t>
      </w:r>
      <w:r>
        <w:rPr>
          <w:rFonts w:hint="eastAsia"/>
        </w:rPr>
        <w:t>正确答案为：三硝基苯甲酸不溶于二硫化碳—二氯甲烷混合溶剂。</w:t>
      </w:r>
    </w:p>
    <w:p w:rsidR="006F1050" w:rsidRDefault="006F1050" w:rsidP="004D5F44">
      <w:pPr>
        <w:snapToGrid w:val="0"/>
        <w:spacing w:line="360" w:lineRule="auto"/>
        <w:jc w:val="left"/>
      </w:pPr>
      <w:r>
        <w:rPr>
          <w:rFonts w:hint="eastAsia"/>
        </w:rPr>
        <w:t>2</w:t>
      </w:r>
      <w:r>
        <w:rPr>
          <w:rFonts w:hint="eastAsia"/>
        </w:rPr>
        <w:t>．《工业废水总硝基化合物的测定气相色谱法》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中规定，保存总硝基化合物水样时用硫酸调节</w:t>
      </w:r>
      <w:r>
        <w:rPr>
          <w:rFonts w:hint="eastAsia"/>
        </w:rPr>
        <w:t>pH</w:t>
      </w:r>
      <w:r>
        <w:rPr>
          <w:rFonts w:hint="eastAsia"/>
        </w:rPr>
        <w:t>至</w:t>
      </w:r>
      <w:r>
        <w:rPr>
          <w:rFonts w:hint="eastAsia"/>
        </w:rPr>
        <w:t>3</w:t>
      </w:r>
      <w:r>
        <w:rPr>
          <w:rFonts w:hint="eastAsia"/>
        </w:rPr>
        <w:t>以下。</w:t>
      </w:r>
      <w:r>
        <w:rPr>
          <w:rFonts w:hint="eastAsia"/>
        </w:rPr>
        <w:t>(    )</w:t>
      </w:r>
      <w:r>
        <w:rPr>
          <w:rFonts w:hint="eastAsia"/>
        </w:rPr>
        <w:t>①</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正确</w:t>
      </w:r>
    </w:p>
    <w:p w:rsidR="006F1050" w:rsidRDefault="006F1050" w:rsidP="004D5F44">
      <w:pPr>
        <w:snapToGrid w:val="0"/>
        <w:spacing w:line="360" w:lineRule="auto"/>
        <w:jc w:val="left"/>
      </w:pPr>
      <w:r>
        <w:rPr>
          <w:rFonts w:hint="eastAsia"/>
        </w:rPr>
        <w:t>3</w:t>
      </w:r>
      <w:r>
        <w:rPr>
          <w:rFonts w:hint="eastAsia"/>
        </w:rPr>
        <w:t>．《工业废水总硝基化合物的测定气相色谱法》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中规定，若在</w:t>
      </w:r>
      <w:r>
        <w:rPr>
          <w:rFonts w:hint="eastAsia"/>
        </w:rPr>
        <w:t>24h</w:t>
      </w:r>
      <w:r>
        <w:rPr>
          <w:rFonts w:hint="eastAsia"/>
        </w:rPr>
        <w:t>内完成分析，测定总硝基化合物水样可以不加保护剂。</w:t>
      </w:r>
      <w:r>
        <w:rPr>
          <w:rFonts w:hint="eastAsia"/>
        </w:rPr>
        <w:t>(    )</w:t>
      </w:r>
      <w:r>
        <w:rPr>
          <w:rFonts w:hint="eastAsia"/>
        </w:rPr>
        <w:t>①</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正确</w:t>
      </w:r>
    </w:p>
    <w:p w:rsidR="006F1050" w:rsidRDefault="006F1050" w:rsidP="004D5F44">
      <w:pPr>
        <w:snapToGrid w:val="0"/>
        <w:spacing w:line="360" w:lineRule="auto"/>
        <w:jc w:val="left"/>
      </w:pPr>
      <w:r>
        <w:rPr>
          <w:rFonts w:hint="eastAsia"/>
        </w:rPr>
        <w:t>4</w:t>
      </w:r>
      <w:r>
        <w:rPr>
          <w:rFonts w:hint="eastAsia"/>
        </w:rPr>
        <w:t>．《工业废水总硝基化合物的测定气相色谱法》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可以直接测定出水中总硝基化合物的含量。</w:t>
      </w:r>
      <w:r>
        <w:rPr>
          <w:rFonts w:hint="eastAsia"/>
        </w:rPr>
        <w:t>(    )</w:t>
      </w:r>
      <w:r>
        <w:rPr>
          <w:rFonts w:hint="eastAsia"/>
        </w:rPr>
        <w:t>①</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错误</w:t>
      </w:r>
    </w:p>
    <w:p w:rsidR="006F1050" w:rsidRDefault="006F1050" w:rsidP="004D5F44">
      <w:pPr>
        <w:snapToGrid w:val="0"/>
        <w:spacing w:line="360" w:lineRule="auto"/>
        <w:jc w:val="left"/>
      </w:pPr>
      <w:r>
        <w:rPr>
          <w:rFonts w:hint="eastAsia"/>
        </w:rPr>
        <w:t xml:space="preserve">  </w:t>
      </w:r>
      <w:r>
        <w:rPr>
          <w:rFonts w:hint="eastAsia"/>
        </w:rPr>
        <w:t>正确答案为：通过分别检测水中各硝基化合物分量，加和而得总量。</w:t>
      </w:r>
    </w:p>
    <w:p w:rsidR="006F1050" w:rsidRDefault="006F1050" w:rsidP="004D5F44">
      <w:pPr>
        <w:snapToGrid w:val="0"/>
        <w:spacing w:line="360" w:lineRule="auto"/>
        <w:jc w:val="left"/>
      </w:pPr>
      <w:r>
        <w:rPr>
          <w:rFonts w:hint="eastAsia"/>
        </w:rPr>
        <w:t>5</w:t>
      </w:r>
      <w:r>
        <w:rPr>
          <w:rFonts w:hint="eastAsia"/>
        </w:rPr>
        <w:t>．梯恩梯学名为三硝基甲苯。</w:t>
      </w:r>
      <w:r>
        <w:rPr>
          <w:rFonts w:hint="eastAsia"/>
        </w:rPr>
        <w:t>(    )</w:t>
      </w:r>
      <w:r>
        <w:rPr>
          <w:rFonts w:hint="eastAsia"/>
        </w:rPr>
        <w:t>②</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正确</w:t>
      </w:r>
    </w:p>
    <w:p w:rsidR="006F1050" w:rsidRDefault="006F1050" w:rsidP="004D5F44">
      <w:pPr>
        <w:snapToGrid w:val="0"/>
        <w:spacing w:line="360" w:lineRule="auto"/>
        <w:jc w:val="left"/>
      </w:pPr>
      <w:r>
        <w:rPr>
          <w:rFonts w:hint="eastAsia"/>
        </w:rPr>
        <w:t>6</w:t>
      </w:r>
      <w:r>
        <w:rPr>
          <w:rFonts w:hint="eastAsia"/>
        </w:rPr>
        <w:t>．根据《水质梯恩梯、黑索金、地恩梯的测定气相色谱法》</w:t>
      </w:r>
      <w:r>
        <w:rPr>
          <w:rFonts w:hint="eastAsia"/>
        </w:rPr>
        <w:t>(GB</w:t>
      </w:r>
      <w:r>
        <w:rPr>
          <w:rFonts w:hint="eastAsia"/>
        </w:rPr>
        <w:t>／</w:t>
      </w:r>
      <w:r>
        <w:rPr>
          <w:rFonts w:hint="eastAsia"/>
        </w:rPr>
        <w:t>T13904--1992)</w:t>
      </w:r>
      <w:r>
        <w:rPr>
          <w:rFonts w:hint="eastAsia"/>
        </w:rPr>
        <w:t>，梯恩梯标准溶液可长时间保存。</w:t>
      </w:r>
      <w:r>
        <w:rPr>
          <w:rFonts w:hint="eastAsia"/>
        </w:rPr>
        <w:t>(    )</w:t>
      </w:r>
      <w:r>
        <w:rPr>
          <w:rFonts w:hint="eastAsia"/>
        </w:rPr>
        <w:t>②</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错误</w:t>
      </w:r>
    </w:p>
    <w:p w:rsidR="006F1050" w:rsidRDefault="006F1050" w:rsidP="004D5F44">
      <w:pPr>
        <w:snapToGrid w:val="0"/>
        <w:spacing w:line="360" w:lineRule="auto"/>
        <w:jc w:val="left"/>
      </w:pPr>
      <w:r>
        <w:rPr>
          <w:rFonts w:hint="eastAsia"/>
        </w:rPr>
        <w:t xml:space="preserve">  </w:t>
      </w:r>
      <w:r>
        <w:rPr>
          <w:rFonts w:hint="eastAsia"/>
        </w:rPr>
        <w:t>正确答案为：梯恩梯标准溶液在</w:t>
      </w:r>
      <w:r>
        <w:rPr>
          <w:rFonts w:hint="eastAsia"/>
        </w:rPr>
        <w:t>2</w:t>
      </w:r>
      <w:r>
        <w:rPr>
          <w:rFonts w:hint="eastAsia"/>
        </w:rPr>
        <w:t>～</w:t>
      </w:r>
      <w:r>
        <w:rPr>
          <w:rFonts w:hint="eastAsia"/>
        </w:rPr>
        <w:t>5</w:t>
      </w:r>
      <w:r>
        <w:rPr>
          <w:rFonts w:hint="eastAsia"/>
        </w:rPr>
        <w:t>℃冰箱内保存，有效期为</w:t>
      </w:r>
      <w:r>
        <w:rPr>
          <w:rFonts w:hint="eastAsia"/>
        </w:rPr>
        <w:t>1</w:t>
      </w:r>
      <w:r>
        <w:rPr>
          <w:rFonts w:hint="eastAsia"/>
        </w:rPr>
        <w:t>个月。</w:t>
      </w:r>
    </w:p>
    <w:p w:rsidR="006F1050" w:rsidRDefault="006F1050" w:rsidP="004D5F44">
      <w:pPr>
        <w:snapToGrid w:val="0"/>
        <w:spacing w:line="360" w:lineRule="auto"/>
        <w:jc w:val="left"/>
      </w:pPr>
      <w:r>
        <w:rPr>
          <w:rFonts w:hint="eastAsia"/>
        </w:rPr>
        <w:t>7</w:t>
      </w:r>
      <w:r>
        <w:rPr>
          <w:rFonts w:hint="eastAsia"/>
        </w:rPr>
        <w:t>．《水质梯恩梯、黑索金、地恩梯的测定气相色谱法》</w:t>
      </w:r>
      <w:r>
        <w:rPr>
          <w:rFonts w:hint="eastAsia"/>
        </w:rPr>
        <w:t>(GB</w:t>
      </w:r>
      <w:r>
        <w:rPr>
          <w:rFonts w:hint="eastAsia"/>
        </w:rPr>
        <w:t>／</w:t>
      </w:r>
      <w:r>
        <w:rPr>
          <w:rFonts w:hint="eastAsia"/>
        </w:rPr>
        <w:t>T13904--1992)</w:t>
      </w:r>
      <w:r>
        <w:rPr>
          <w:rFonts w:hint="eastAsia"/>
        </w:rPr>
        <w:t>规定，对于弹药装药工业废水，需过滤后再萃取其硝基化合物。</w:t>
      </w:r>
      <w:r>
        <w:rPr>
          <w:rFonts w:hint="eastAsia"/>
        </w:rPr>
        <w:t>(    )</w:t>
      </w:r>
      <w:r>
        <w:rPr>
          <w:rFonts w:hint="eastAsia"/>
        </w:rPr>
        <w:t>②</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正确</w:t>
      </w:r>
    </w:p>
    <w:p w:rsidR="006F1050" w:rsidRDefault="006F1050" w:rsidP="004D5F44">
      <w:pPr>
        <w:snapToGrid w:val="0"/>
        <w:spacing w:line="360" w:lineRule="auto"/>
        <w:jc w:val="left"/>
      </w:pPr>
      <w:r>
        <w:rPr>
          <w:rFonts w:hint="eastAsia"/>
        </w:rPr>
        <w:t>8</w:t>
      </w:r>
      <w:r>
        <w:rPr>
          <w:rFonts w:hint="eastAsia"/>
        </w:rPr>
        <w:t>．根据《水质</w:t>
      </w:r>
      <w:r>
        <w:rPr>
          <w:rFonts w:hint="eastAsia"/>
        </w:rPr>
        <w:t xml:space="preserve">  </w:t>
      </w:r>
      <w:r>
        <w:rPr>
          <w:rFonts w:hint="eastAsia"/>
        </w:rPr>
        <w:t>硝基苯、硝基甲苯、硝基氯苯、二硝基甲苯的测定</w:t>
      </w:r>
      <w:r>
        <w:rPr>
          <w:rFonts w:hint="eastAsia"/>
        </w:rPr>
        <w:t xml:space="preserve">  </w:t>
      </w:r>
      <w:r>
        <w:rPr>
          <w:rFonts w:hint="eastAsia"/>
        </w:rPr>
        <w:t>气相色谱法》</w:t>
      </w:r>
      <w:r>
        <w:rPr>
          <w:rFonts w:hint="eastAsia"/>
        </w:rPr>
        <w:t>(GB</w:t>
      </w:r>
      <w:r>
        <w:rPr>
          <w:rFonts w:hint="eastAsia"/>
        </w:rPr>
        <w:t>仃</w:t>
      </w:r>
      <w:r>
        <w:rPr>
          <w:rFonts w:hint="eastAsia"/>
        </w:rPr>
        <w:t>13194</w:t>
      </w:r>
      <w:r>
        <w:rPr>
          <w:rFonts w:hint="eastAsia"/>
        </w:rPr>
        <w:t>—</w:t>
      </w:r>
      <w:r>
        <w:rPr>
          <w:rFonts w:hint="eastAsia"/>
        </w:rPr>
        <w:t>1991)</w:t>
      </w:r>
      <w:r>
        <w:rPr>
          <w:rFonts w:hint="eastAsia"/>
        </w:rPr>
        <w:t>，测定含杂质成分复杂的工业废水中的一硝基化合物时，可用蒸馏</w:t>
      </w:r>
      <w:r>
        <w:rPr>
          <w:rFonts w:hint="eastAsia"/>
        </w:rPr>
        <w:t>-</w:t>
      </w:r>
      <w:r>
        <w:rPr>
          <w:rFonts w:hint="eastAsia"/>
        </w:rPr>
        <w:t>萃取法预处理水样。</w:t>
      </w:r>
      <w:r>
        <w:rPr>
          <w:rFonts w:hint="eastAsia"/>
        </w:rPr>
        <w:t>(    )</w:t>
      </w:r>
      <w:r>
        <w:rPr>
          <w:rFonts w:hint="eastAsia"/>
        </w:rPr>
        <w:lastRenderedPageBreak/>
        <w:t>③④</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正确</w:t>
      </w:r>
    </w:p>
    <w:p w:rsidR="006F1050" w:rsidRDefault="006F1050" w:rsidP="004D5F44">
      <w:pPr>
        <w:snapToGrid w:val="0"/>
        <w:spacing w:line="360" w:lineRule="auto"/>
        <w:jc w:val="left"/>
      </w:pPr>
      <w:r>
        <w:rPr>
          <w:rFonts w:hint="eastAsia"/>
        </w:rPr>
        <w:t>9</w:t>
      </w:r>
      <w:r>
        <w:rPr>
          <w:rFonts w:hint="eastAsia"/>
        </w:rPr>
        <w:t>．根据《水质</w:t>
      </w:r>
      <w:r>
        <w:rPr>
          <w:rFonts w:hint="eastAsia"/>
        </w:rPr>
        <w:t xml:space="preserve">  </w:t>
      </w:r>
      <w:r>
        <w:rPr>
          <w:rFonts w:hint="eastAsia"/>
        </w:rPr>
        <w:t>硝基苯、硝基甲苯、硝基氯苯、二硝基甲苯的测定</w:t>
      </w:r>
      <w:r>
        <w:rPr>
          <w:rFonts w:hint="eastAsia"/>
        </w:rPr>
        <w:t xml:space="preserve">  </w:t>
      </w:r>
      <w:r>
        <w:rPr>
          <w:rFonts w:hint="eastAsia"/>
        </w:rPr>
        <w:t>气相色谱法》</w:t>
      </w:r>
      <w:r>
        <w:rPr>
          <w:rFonts w:hint="eastAsia"/>
        </w:rPr>
        <w:t>(GB</w:t>
      </w:r>
      <w:r>
        <w:rPr>
          <w:rFonts w:hint="eastAsia"/>
        </w:rPr>
        <w:t>／</w:t>
      </w:r>
      <w:r>
        <w:rPr>
          <w:rFonts w:hint="eastAsia"/>
        </w:rPr>
        <w:t>T13194</w:t>
      </w:r>
      <w:r>
        <w:rPr>
          <w:rFonts w:hint="eastAsia"/>
        </w:rPr>
        <w:t>—</w:t>
      </w:r>
      <w:r>
        <w:rPr>
          <w:rFonts w:hint="eastAsia"/>
        </w:rPr>
        <w:t>1991)</w:t>
      </w:r>
      <w:r>
        <w:rPr>
          <w:rFonts w:hint="eastAsia"/>
        </w:rPr>
        <w:t>，硝基苯类化合物的苯萃取液在</w:t>
      </w:r>
      <w:r>
        <w:rPr>
          <w:rFonts w:hint="eastAsia"/>
        </w:rPr>
        <w:t>4</w:t>
      </w:r>
      <w:r>
        <w:rPr>
          <w:rFonts w:hint="eastAsia"/>
        </w:rPr>
        <w:t>℃下可保存</w:t>
      </w:r>
      <w:r>
        <w:rPr>
          <w:rFonts w:hint="eastAsia"/>
        </w:rPr>
        <w:t>10d</w:t>
      </w:r>
      <w:r>
        <w:rPr>
          <w:rFonts w:hint="eastAsia"/>
        </w:rPr>
        <w:t>。</w:t>
      </w:r>
      <w:r>
        <w:rPr>
          <w:rFonts w:hint="eastAsia"/>
        </w:rPr>
        <w:t>(    )</w:t>
      </w:r>
      <w:r>
        <w:rPr>
          <w:rFonts w:hint="eastAsia"/>
        </w:rPr>
        <w:t>③④</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错误</w:t>
      </w:r>
    </w:p>
    <w:p w:rsidR="006F1050" w:rsidRDefault="006F1050" w:rsidP="004D5F44">
      <w:pPr>
        <w:snapToGrid w:val="0"/>
        <w:spacing w:line="360" w:lineRule="auto"/>
        <w:jc w:val="left"/>
      </w:pPr>
      <w:r>
        <w:rPr>
          <w:rFonts w:hint="eastAsia"/>
        </w:rPr>
        <w:t xml:space="preserve">  </w:t>
      </w:r>
      <w:r>
        <w:rPr>
          <w:rFonts w:hint="eastAsia"/>
        </w:rPr>
        <w:t>正确答案为：硝基苯类化合物的苯萃取液在</w:t>
      </w:r>
      <w:r>
        <w:rPr>
          <w:rFonts w:hint="eastAsia"/>
        </w:rPr>
        <w:t>4</w:t>
      </w:r>
      <w:r>
        <w:rPr>
          <w:rFonts w:hint="eastAsia"/>
        </w:rPr>
        <w:t>℃下可保存</w:t>
      </w:r>
      <w:r>
        <w:rPr>
          <w:rFonts w:hint="eastAsia"/>
        </w:rPr>
        <w:t>40d</w:t>
      </w:r>
      <w:r>
        <w:rPr>
          <w:rFonts w:hint="eastAsia"/>
        </w:rPr>
        <w:t>。</w:t>
      </w:r>
    </w:p>
    <w:p w:rsidR="006F1050" w:rsidRDefault="006F1050" w:rsidP="004D5F44">
      <w:pPr>
        <w:snapToGrid w:val="0"/>
        <w:spacing w:line="360" w:lineRule="auto"/>
        <w:jc w:val="left"/>
      </w:pPr>
      <w:r>
        <w:rPr>
          <w:rFonts w:hint="eastAsia"/>
        </w:rPr>
        <w:t>10</w:t>
      </w:r>
      <w:r>
        <w:rPr>
          <w:rFonts w:hint="eastAsia"/>
        </w:rPr>
        <w:t>．气相色谱法测定硝基苯类化合物，可采用外标法进行定量。</w:t>
      </w:r>
      <w:r>
        <w:rPr>
          <w:rFonts w:hint="eastAsia"/>
        </w:rPr>
        <w:t>(    )</w:t>
      </w:r>
      <w:r>
        <w:rPr>
          <w:rFonts w:hint="eastAsia"/>
        </w:rPr>
        <w:t>①②③④</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正确</w:t>
      </w:r>
    </w:p>
    <w:p w:rsidR="006F1050" w:rsidRPr="006F1050" w:rsidRDefault="006F1050" w:rsidP="004D5F44">
      <w:pPr>
        <w:snapToGrid w:val="0"/>
        <w:spacing w:line="360" w:lineRule="auto"/>
        <w:jc w:val="left"/>
        <w:rPr>
          <w:b/>
        </w:rPr>
      </w:pPr>
      <w:r w:rsidRPr="006F1050">
        <w:rPr>
          <w:rFonts w:hint="eastAsia"/>
          <w:b/>
        </w:rPr>
        <w:t>三、选择题</w:t>
      </w:r>
    </w:p>
    <w:p w:rsidR="006F1050" w:rsidRDefault="006F1050" w:rsidP="004D5F44">
      <w:pPr>
        <w:snapToGrid w:val="0"/>
        <w:spacing w:line="360" w:lineRule="auto"/>
        <w:jc w:val="left"/>
      </w:pPr>
      <w:r>
        <w:rPr>
          <w:rFonts w:hint="eastAsia"/>
        </w:rPr>
        <w:t>1</w:t>
      </w:r>
      <w:r>
        <w:rPr>
          <w:rFonts w:hint="eastAsia"/>
        </w:rPr>
        <w:t>．《工业废水总硝基化合物的测定气相色谱法》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规定，用</w:t>
      </w:r>
      <w:r>
        <w:rPr>
          <w:rFonts w:hint="eastAsia"/>
          <w:u w:val="single"/>
        </w:rPr>
        <w:t xml:space="preserve">             </w:t>
      </w:r>
      <w:r>
        <w:rPr>
          <w:rFonts w:hint="eastAsia"/>
        </w:rPr>
        <w:t>检测器测定硝基化合物。</w:t>
      </w:r>
      <w:r>
        <w:rPr>
          <w:rFonts w:hint="eastAsia"/>
        </w:rPr>
        <w:t>(    )</w:t>
      </w:r>
      <w:r>
        <w:rPr>
          <w:rFonts w:hint="eastAsia"/>
        </w:rPr>
        <w:t>①</w:t>
      </w:r>
    </w:p>
    <w:p w:rsidR="006F1050" w:rsidRDefault="006F1050" w:rsidP="004D5F44">
      <w:pPr>
        <w:snapToGrid w:val="0"/>
        <w:spacing w:line="360" w:lineRule="auto"/>
        <w:jc w:val="left"/>
      </w:pPr>
      <w:r>
        <w:rPr>
          <w:rFonts w:hint="eastAsia"/>
        </w:rPr>
        <w:t xml:space="preserve">    A</w:t>
      </w:r>
      <w:r>
        <w:rPr>
          <w:rFonts w:hint="eastAsia"/>
        </w:rPr>
        <w:t>．</w:t>
      </w:r>
      <w:r>
        <w:rPr>
          <w:rFonts w:hint="eastAsia"/>
        </w:rPr>
        <w:t>FPD    B</w:t>
      </w:r>
      <w:r>
        <w:rPr>
          <w:rFonts w:hint="eastAsia"/>
        </w:rPr>
        <w:t>．</w:t>
      </w:r>
      <w:r>
        <w:rPr>
          <w:rFonts w:hint="eastAsia"/>
        </w:rPr>
        <w:t>FID    C</w:t>
      </w:r>
      <w:r>
        <w:rPr>
          <w:rFonts w:hint="eastAsia"/>
        </w:rPr>
        <w:t>．</w:t>
      </w:r>
      <w:r>
        <w:rPr>
          <w:rFonts w:hint="eastAsia"/>
        </w:rPr>
        <w:t>ECD    D</w:t>
      </w:r>
      <w:r>
        <w:rPr>
          <w:rFonts w:hint="eastAsia"/>
        </w:rPr>
        <w:t>．</w:t>
      </w:r>
      <w:r>
        <w:rPr>
          <w:rFonts w:hint="eastAsia"/>
        </w:rPr>
        <w:t>NPD</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B</w:t>
      </w:r>
    </w:p>
    <w:p w:rsidR="006F1050" w:rsidRDefault="006F1050" w:rsidP="004D5F44">
      <w:pPr>
        <w:snapToGrid w:val="0"/>
        <w:spacing w:line="360" w:lineRule="auto"/>
        <w:jc w:val="left"/>
      </w:pPr>
      <w:r>
        <w:rPr>
          <w:rFonts w:hint="eastAsia"/>
        </w:rPr>
        <w:t>2</w:t>
      </w:r>
      <w:r>
        <w:rPr>
          <w:rFonts w:hint="eastAsia"/>
        </w:rPr>
        <w:t>．《工业废水总硝基化合物的测定气相色谱法》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规定，水中硝基化合物的浓度在</w:t>
      </w:r>
      <w:r>
        <w:rPr>
          <w:rFonts w:hint="eastAsia"/>
        </w:rPr>
        <w:t>1</w:t>
      </w:r>
      <w:r>
        <w:rPr>
          <w:rFonts w:hint="eastAsia"/>
        </w:rPr>
        <w:t>—</w:t>
      </w:r>
      <w:r>
        <w:rPr>
          <w:rFonts w:hint="eastAsia"/>
        </w:rPr>
        <w:t>10ms</w:t>
      </w:r>
      <w:r>
        <w:rPr>
          <w:rFonts w:hint="eastAsia"/>
        </w:rPr>
        <w:t>几时，取水样——</w:t>
      </w:r>
      <w:r>
        <w:rPr>
          <w:rFonts w:hint="eastAsia"/>
        </w:rPr>
        <w:t>m1</w:t>
      </w:r>
      <w:r>
        <w:rPr>
          <w:rFonts w:hint="eastAsia"/>
        </w:rPr>
        <w:t>分析。</w:t>
      </w:r>
      <w:r>
        <w:rPr>
          <w:rFonts w:hint="eastAsia"/>
        </w:rPr>
        <w:t>(    )</w:t>
      </w:r>
      <w:r>
        <w:rPr>
          <w:rFonts w:hint="eastAsia"/>
        </w:rPr>
        <w:t>①</w:t>
      </w:r>
    </w:p>
    <w:p w:rsidR="006F1050" w:rsidRDefault="006F1050" w:rsidP="004D5F44">
      <w:pPr>
        <w:snapToGrid w:val="0"/>
        <w:spacing w:line="360" w:lineRule="auto"/>
        <w:jc w:val="left"/>
      </w:pPr>
      <w:r>
        <w:rPr>
          <w:rFonts w:hint="eastAsia"/>
        </w:rPr>
        <w:t xml:space="preserve">    A</w:t>
      </w:r>
      <w:r>
        <w:rPr>
          <w:rFonts w:hint="eastAsia"/>
        </w:rPr>
        <w:t>．</w:t>
      </w:r>
      <w:r>
        <w:rPr>
          <w:rFonts w:hint="eastAsia"/>
        </w:rPr>
        <w:t xml:space="preserve">  100    B</w:t>
      </w:r>
      <w:r>
        <w:rPr>
          <w:rFonts w:hint="eastAsia"/>
        </w:rPr>
        <w:t>．</w:t>
      </w:r>
      <w:r>
        <w:rPr>
          <w:rFonts w:hint="eastAsia"/>
        </w:rPr>
        <w:t>200    C</w:t>
      </w:r>
      <w:r>
        <w:rPr>
          <w:rFonts w:hint="eastAsia"/>
        </w:rPr>
        <w:t>．</w:t>
      </w:r>
      <w:r>
        <w:rPr>
          <w:rFonts w:hint="eastAsia"/>
        </w:rPr>
        <w:t>300    D</w:t>
      </w:r>
      <w:r>
        <w:rPr>
          <w:rFonts w:hint="eastAsia"/>
        </w:rPr>
        <w:t>．</w:t>
      </w:r>
      <w:r>
        <w:rPr>
          <w:rFonts w:hint="eastAsia"/>
        </w:rPr>
        <w:t>400</w:t>
      </w:r>
    </w:p>
    <w:p w:rsidR="006F1050" w:rsidRDefault="006F1050" w:rsidP="00C57CAF">
      <w:pPr>
        <w:snapToGrid w:val="0"/>
        <w:spacing w:line="360" w:lineRule="auto"/>
        <w:ind w:firstLineChars="100" w:firstLine="211"/>
        <w:jc w:val="left"/>
      </w:pPr>
      <w:r w:rsidRPr="00C57CAF">
        <w:rPr>
          <w:rFonts w:hint="eastAsia"/>
          <w:b/>
        </w:rPr>
        <w:t>答案：</w:t>
      </w:r>
      <w:r>
        <w:rPr>
          <w:rFonts w:hint="eastAsia"/>
        </w:rPr>
        <w:t>B</w:t>
      </w:r>
    </w:p>
    <w:p w:rsidR="006F1050" w:rsidRDefault="006F1050" w:rsidP="004D5F44">
      <w:pPr>
        <w:snapToGrid w:val="0"/>
        <w:spacing w:line="360" w:lineRule="auto"/>
        <w:jc w:val="left"/>
      </w:pPr>
      <w:r>
        <w:rPr>
          <w:rFonts w:hint="eastAsia"/>
        </w:rPr>
        <w:t>3</w:t>
      </w:r>
      <w:r>
        <w:rPr>
          <w:rFonts w:hint="eastAsia"/>
        </w:rPr>
        <w:t>．</w:t>
      </w:r>
      <w:r w:rsidRPr="006F1050">
        <w:rPr>
          <w:rFonts w:hint="eastAsia"/>
          <w:w w:val="110"/>
          <w:szCs w:val="21"/>
        </w:rPr>
        <w:t>《工业废水总硝基化合物的测定气相色谱法》</w:t>
      </w:r>
      <w:r w:rsidRPr="006F1050">
        <w:rPr>
          <w:rFonts w:hint="eastAsia"/>
          <w:w w:val="110"/>
          <w:szCs w:val="21"/>
        </w:rPr>
        <w:t>(GB</w:t>
      </w:r>
      <w:r w:rsidRPr="006F1050">
        <w:rPr>
          <w:rFonts w:hint="eastAsia"/>
          <w:w w:val="110"/>
          <w:szCs w:val="21"/>
        </w:rPr>
        <w:t>／</w:t>
      </w:r>
      <w:r w:rsidRPr="006F1050">
        <w:rPr>
          <w:rFonts w:hint="eastAsia"/>
          <w:w w:val="110"/>
          <w:szCs w:val="21"/>
        </w:rPr>
        <w:t>T 4919</w:t>
      </w:r>
      <w:r w:rsidRPr="006F1050">
        <w:rPr>
          <w:rFonts w:hint="eastAsia"/>
          <w:w w:val="110"/>
          <w:szCs w:val="21"/>
        </w:rPr>
        <w:t>—</w:t>
      </w:r>
      <w:r w:rsidRPr="006F1050">
        <w:rPr>
          <w:rFonts w:hint="eastAsia"/>
          <w:w w:val="110"/>
          <w:szCs w:val="21"/>
        </w:rPr>
        <w:t>1985)</w:t>
      </w:r>
      <w:r w:rsidRPr="006F1050">
        <w:rPr>
          <w:rFonts w:hint="eastAsia"/>
          <w:w w:val="110"/>
          <w:szCs w:val="21"/>
        </w:rPr>
        <w:t>规定，分离硝基化合物</w:t>
      </w:r>
    </w:p>
    <w:p w:rsidR="006F1050" w:rsidRDefault="006F1050" w:rsidP="004D5F44">
      <w:pPr>
        <w:snapToGrid w:val="0"/>
        <w:spacing w:line="360" w:lineRule="auto"/>
        <w:jc w:val="left"/>
      </w:pPr>
      <w:r>
        <w:rPr>
          <w:rFonts w:hint="eastAsia"/>
        </w:rPr>
        <w:t>用</w:t>
      </w:r>
      <w:r>
        <w:rPr>
          <w:rFonts w:hint="eastAsia"/>
          <w:u w:val="single"/>
        </w:rPr>
        <w:t xml:space="preserve">               </w:t>
      </w:r>
      <w:r>
        <w:rPr>
          <w:rFonts w:hint="eastAsia"/>
        </w:rPr>
        <w:t>色谱柱。</w:t>
      </w:r>
      <w:r>
        <w:rPr>
          <w:rFonts w:hint="eastAsia"/>
        </w:rPr>
        <w:t>(    )</w:t>
      </w:r>
      <w:r>
        <w:rPr>
          <w:rFonts w:hint="eastAsia"/>
        </w:rPr>
        <w:t>①</w:t>
      </w:r>
    </w:p>
    <w:p w:rsidR="006F1050" w:rsidRDefault="006F1050" w:rsidP="004D5F44">
      <w:pPr>
        <w:snapToGrid w:val="0"/>
        <w:spacing w:line="360" w:lineRule="auto"/>
        <w:jc w:val="left"/>
      </w:pPr>
      <w:r>
        <w:rPr>
          <w:rFonts w:hint="eastAsia"/>
        </w:rPr>
        <w:t xml:space="preserve">    A</w:t>
      </w:r>
      <w:r>
        <w:rPr>
          <w:rFonts w:hint="eastAsia"/>
        </w:rPr>
        <w:t>．</w:t>
      </w:r>
      <w:r>
        <w:rPr>
          <w:rFonts w:hint="eastAsia"/>
        </w:rPr>
        <w:t>QP-1    B</w:t>
      </w:r>
      <w:r>
        <w:rPr>
          <w:rFonts w:hint="eastAsia"/>
        </w:rPr>
        <w:t>．</w:t>
      </w:r>
      <w:r>
        <w:rPr>
          <w:rFonts w:hint="eastAsia"/>
        </w:rPr>
        <w:t>FFAP  C</w:t>
      </w:r>
      <w:r>
        <w:rPr>
          <w:rFonts w:hint="eastAsia"/>
        </w:rPr>
        <w:t>．</w:t>
      </w:r>
      <w:r>
        <w:rPr>
          <w:rFonts w:hint="eastAsia"/>
        </w:rPr>
        <w:t>PEG-20M  D</w:t>
      </w:r>
      <w:r>
        <w:rPr>
          <w:rFonts w:hint="eastAsia"/>
        </w:rPr>
        <w:t>．</w:t>
      </w:r>
      <w:r>
        <w:rPr>
          <w:rFonts w:hint="eastAsia"/>
        </w:rPr>
        <w:t>SE-30</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D</w:t>
      </w:r>
    </w:p>
    <w:p w:rsidR="006F1050" w:rsidRDefault="006F1050" w:rsidP="004D5F44">
      <w:pPr>
        <w:snapToGrid w:val="0"/>
        <w:spacing w:line="360" w:lineRule="auto"/>
        <w:jc w:val="left"/>
      </w:pPr>
      <w:r>
        <w:rPr>
          <w:rFonts w:hint="eastAsia"/>
        </w:rPr>
        <w:t>4</w:t>
      </w:r>
      <w:r>
        <w:rPr>
          <w:rFonts w:hint="eastAsia"/>
        </w:rPr>
        <w:t>．《水质梯恩梯、黑索金、地恩梯的测定气相色谱法》</w:t>
      </w:r>
      <w:r>
        <w:rPr>
          <w:rFonts w:hint="eastAsia"/>
        </w:rPr>
        <w:t>(GB</w:t>
      </w:r>
      <w:r>
        <w:rPr>
          <w:rFonts w:hint="eastAsia"/>
        </w:rPr>
        <w:t>／</w:t>
      </w:r>
      <w:r>
        <w:rPr>
          <w:rFonts w:hint="eastAsia"/>
        </w:rPr>
        <w:t>T13904--1992)</w:t>
      </w:r>
      <w:r>
        <w:rPr>
          <w:rFonts w:hint="eastAsia"/>
        </w:rPr>
        <w:t>规定，分离硝基苯类化合物所用色谱柱的固定液为</w:t>
      </w:r>
      <w:r>
        <w:rPr>
          <w:rFonts w:hint="eastAsia"/>
          <w:u w:val="single"/>
        </w:rPr>
        <w:t xml:space="preserve">             </w:t>
      </w:r>
      <w:r>
        <w:rPr>
          <w:rFonts w:hint="eastAsia"/>
        </w:rPr>
        <w:t>。</w:t>
      </w:r>
      <w:r>
        <w:rPr>
          <w:rFonts w:hint="eastAsia"/>
        </w:rPr>
        <w:t>(    )</w:t>
      </w:r>
      <w:r>
        <w:rPr>
          <w:rFonts w:hint="eastAsia"/>
        </w:rPr>
        <w:t>②</w:t>
      </w:r>
    </w:p>
    <w:p w:rsidR="006F1050" w:rsidRDefault="006F1050" w:rsidP="004D5F44">
      <w:pPr>
        <w:snapToGrid w:val="0"/>
        <w:spacing w:line="360" w:lineRule="auto"/>
        <w:jc w:val="left"/>
      </w:pPr>
      <w:r>
        <w:rPr>
          <w:rFonts w:hint="eastAsia"/>
        </w:rPr>
        <w:t xml:space="preserve">    A</w:t>
      </w:r>
      <w:r>
        <w:rPr>
          <w:rFonts w:hint="eastAsia"/>
        </w:rPr>
        <w:t>．</w:t>
      </w:r>
      <w:r>
        <w:rPr>
          <w:rFonts w:hint="eastAsia"/>
        </w:rPr>
        <w:t>5</w:t>
      </w:r>
      <w:r>
        <w:rPr>
          <w:rFonts w:hint="eastAsia"/>
        </w:rPr>
        <w:t>％</w:t>
      </w:r>
      <w:r>
        <w:rPr>
          <w:rFonts w:hint="eastAsia"/>
        </w:rPr>
        <w:t>OV-17    B</w:t>
      </w:r>
      <w:r>
        <w:rPr>
          <w:rFonts w:hint="eastAsia"/>
        </w:rPr>
        <w:t>．</w:t>
      </w:r>
      <w:r>
        <w:rPr>
          <w:rFonts w:hint="eastAsia"/>
        </w:rPr>
        <w:t>5</w:t>
      </w:r>
      <w:r>
        <w:rPr>
          <w:rFonts w:hint="eastAsia"/>
        </w:rPr>
        <w:t>％</w:t>
      </w:r>
      <w:r>
        <w:rPr>
          <w:rFonts w:hint="eastAsia"/>
        </w:rPr>
        <w:t>DEGS    C</w:t>
      </w:r>
      <w:r>
        <w:rPr>
          <w:rFonts w:hint="eastAsia"/>
        </w:rPr>
        <w:t>．</w:t>
      </w:r>
      <w:r>
        <w:rPr>
          <w:rFonts w:hint="eastAsia"/>
        </w:rPr>
        <w:t>3</w:t>
      </w:r>
      <w:r>
        <w:rPr>
          <w:rFonts w:hint="eastAsia"/>
        </w:rPr>
        <w:t>％</w:t>
      </w:r>
      <w:r>
        <w:rPr>
          <w:rFonts w:hint="eastAsia"/>
        </w:rPr>
        <w:t>QF-1    D</w:t>
      </w:r>
      <w:r>
        <w:rPr>
          <w:rFonts w:hint="eastAsia"/>
        </w:rPr>
        <w:t>。</w:t>
      </w:r>
      <w:r>
        <w:rPr>
          <w:rFonts w:hint="eastAsia"/>
        </w:rPr>
        <w:t>5</w:t>
      </w:r>
      <w:r>
        <w:rPr>
          <w:rFonts w:hint="eastAsia"/>
        </w:rPr>
        <w:t>％</w:t>
      </w:r>
      <w:r>
        <w:rPr>
          <w:rFonts w:hint="eastAsia"/>
        </w:rPr>
        <w:t>SE-30</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C</w:t>
      </w:r>
    </w:p>
    <w:p w:rsidR="006F1050" w:rsidRDefault="006F1050" w:rsidP="004D5F44">
      <w:pPr>
        <w:snapToGrid w:val="0"/>
        <w:spacing w:line="360" w:lineRule="auto"/>
        <w:jc w:val="left"/>
      </w:pPr>
      <w:r>
        <w:rPr>
          <w:rFonts w:hint="eastAsia"/>
        </w:rPr>
        <w:t>5</w:t>
      </w:r>
      <w:r>
        <w:rPr>
          <w:rFonts w:hint="eastAsia"/>
        </w:rPr>
        <w:t>．根据《水质梯恩梯、黑索金、地恩梯的测定气相色谱法》</w:t>
      </w:r>
      <w:r>
        <w:rPr>
          <w:rFonts w:hint="eastAsia"/>
        </w:rPr>
        <w:t>(GB</w:t>
      </w:r>
      <w:r>
        <w:rPr>
          <w:rFonts w:hint="eastAsia"/>
        </w:rPr>
        <w:t>／</w:t>
      </w:r>
      <w:r>
        <w:rPr>
          <w:rFonts w:hint="eastAsia"/>
        </w:rPr>
        <w:t>T13904</w:t>
      </w:r>
      <w:r>
        <w:rPr>
          <w:rFonts w:hint="eastAsia"/>
        </w:rPr>
        <w:t>—</w:t>
      </w:r>
      <w:r>
        <w:rPr>
          <w:rFonts w:hint="eastAsia"/>
        </w:rPr>
        <w:t>1992)</w:t>
      </w:r>
      <w:r>
        <w:rPr>
          <w:rFonts w:hint="eastAsia"/>
        </w:rPr>
        <w:t>，测定梯恩梯的水样在</w:t>
      </w:r>
      <w:r>
        <w:rPr>
          <w:rFonts w:hint="eastAsia"/>
          <w:u w:val="single"/>
        </w:rPr>
        <w:t xml:space="preserve">           </w:t>
      </w:r>
      <w:r>
        <w:rPr>
          <w:rFonts w:hint="eastAsia"/>
        </w:rPr>
        <w:t>℃低温下避光保存。</w:t>
      </w:r>
      <w:r>
        <w:rPr>
          <w:rFonts w:hint="eastAsia"/>
        </w:rPr>
        <w:t>(    )</w:t>
      </w:r>
      <w:r>
        <w:rPr>
          <w:rFonts w:hint="eastAsia"/>
        </w:rPr>
        <w:t>②</w:t>
      </w:r>
    </w:p>
    <w:p w:rsidR="006F1050" w:rsidRDefault="006F1050" w:rsidP="004D5F44">
      <w:pPr>
        <w:snapToGrid w:val="0"/>
        <w:spacing w:line="360" w:lineRule="auto"/>
        <w:jc w:val="left"/>
      </w:pPr>
      <w:r>
        <w:rPr>
          <w:rFonts w:hint="eastAsia"/>
        </w:rPr>
        <w:t xml:space="preserve">    A</w:t>
      </w:r>
      <w:r>
        <w:rPr>
          <w:rFonts w:hint="eastAsia"/>
        </w:rPr>
        <w:t>．</w:t>
      </w:r>
      <w:r>
        <w:rPr>
          <w:rFonts w:hint="eastAsia"/>
        </w:rPr>
        <w:t>2</w:t>
      </w:r>
      <w:r>
        <w:rPr>
          <w:rFonts w:hint="eastAsia"/>
        </w:rPr>
        <w:t>～</w:t>
      </w:r>
      <w:r>
        <w:rPr>
          <w:rFonts w:hint="eastAsia"/>
        </w:rPr>
        <w:t>5    B</w:t>
      </w:r>
      <w:r>
        <w:rPr>
          <w:rFonts w:hint="eastAsia"/>
        </w:rPr>
        <w:t>．</w:t>
      </w:r>
      <w:r>
        <w:rPr>
          <w:rFonts w:hint="eastAsia"/>
        </w:rPr>
        <w:t>0    C</w:t>
      </w:r>
      <w:r>
        <w:rPr>
          <w:rFonts w:hint="eastAsia"/>
        </w:rPr>
        <w:t>．</w:t>
      </w:r>
      <w:r>
        <w:rPr>
          <w:rFonts w:hint="eastAsia"/>
        </w:rPr>
        <w:t>0</w:t>
      </w:r>
      <w:r>
        <w:rPr>
          <w:rFonts w:hint="eastAsia"/>
        </w:rPr>
        <w:t>～</w:t>
      </w:r>
      <w:r>
        <w:rPr>
          <w:rFonts w:hint="eastAsia"/>
        </w:rPr>
        <w:t>5    D</w:t>
      </w:r>
      <w:r>
        <w:rPr>
          <w:rFonts w:hint="eastAsia"/>
        </w:rPr>
        <w:t>．</w:t>
      </w:r>
      <w:r>
        <w:rPr>
          <w:rFonts w:hint="eastAsia"/>
        </w:rPr>
        <w:t>0</w:t>
      </w:r>
      <w:r>
        <w:rPr>
          <w:rFonts w:hint="eastAsia"/>
        </w:rPr>
        <w:t>—</w:t>
      </w:r>
      <w:r>
        <w:rPr>
          <w:rFonts w:hint="eastAsia"/>
        </w:rPr>
        <w:t>7</w:t>
      </w:r>
    </w:p>
    <w:p w:rsidR="006F1050" w:rsidRDefault="006F1050" w:rsidP="004D5F44">
      <w:pPr>
        <w:snapToGrid w:val="0"/>
        <w:spacing w:line="360" w:lineRule="auto"/>
        <w:jc w:val="left"/>
      </w:pPr>
      <w:r>
        <w:rPr>
          <w:rFonts w:hint="eastAsia"/>
        </w:rPr>
        <w:t xml:space="preserve">  </w:t>
      </w:r>
      <w:r w:rsidR="00C57CAF">
        <w:rPr>
          <w:rFonts w:hint="eastAsia"/>
        </w:rPr>
        <w:t xml:space="preserve"> </w:t>
      </w:r>
      <w:r>
        <w:rPr>
          <w:rFonts w:hint="eastAsia"/>
        </w:rPr>
        <w:t xml:space="preserve"> </w:t>
      </w:r>
      <w:r w:rsidR="00C57CAF" w:rsidRPr="00500B97">
        <w:rPr>
          <w:rFonts w:hint="eastAsia"/>
          <w:b/>
        </w:rPr>
        <w:t>答案：</w:t>
      </w:r>
      <w:r>
        <w:rPr>
          <w:rFonts w:hint="eastAsia"/>
        </w:rPr>
        <w:t>A</w:t>
      </w:r>
    </w:p>
    <w:p w:rsidR="006F1050" w:rsidRDefault="006F1050" w:rsidP="004D5F44">
      <w:pPr>
        <w:snapToGrid w:val="0"/>
        <w:spacing w:line="360" w:lineRule="auto"/>
        <w:jc w:val="left"/>
      </w:pPr>
      <w:r>
        <w:rPr>
          <w:rFonts w:hint="eastAsia"/>
        </w:rPr>
        <w:t>6</w:t>
      </w:r>
      <w:r>
        <w:rPr>
          <w:rFonts w:hint="eastAsia"/>
        </w:rPr>
        <w:t>．《水质梯恩梯、黑索金、地恩梯的测定气相色谱法》</w:t>
      </w:r>
      <w:r>
        <w:rPr>
          <w:rFonts w:hint="eastAsia"/>
        </w:rPr>
        <w:t>(GB</w:t>
      </w:r>
      <w:r>
        <w:rPr>
          <w:rFonts w:hint="eastAsia"/>
        </w:rPr>
        <w:t>／</w:t>
      </w:r>
      <w:r>
        <w:rPr>
          <w:rFonts w:hint="eastAsia"/>
        </w:rPr>
        <w:t>T13904--1992)</w:t>
      </w:r>
      <w:r>
        <w:rPr>
          <w:rFonts w:hint="eastAsia"/>
        </w:rPr>
        <w:t>规定，测定梯恩梯的水样在低温下存放时间不能超过</w:t>
      </w:r>
      <w:r w:rsidR="00F46042">
        <w:rPr>
          <w:rFonts w:hint="eastAsia"/>
          <w:u w:val="single"/>
        </w:rPr>
        <w:t xml:space="preserve">       </w:t>
      </w:r>
      <w:r>
        <w:rPr>
          <w:rFonts w:hint="eastAsia"/>
        </w:rPr>
        <w:t>d</w:t>
      </w:r>
      <w:r>
        <w:rPr>
          <w:rFonts w:hint="eastAsia"/>
        </w:rPr>
        <w:t>。</w:t>
      </w:r>
      <w:r>
        <w:rPr>
          <w:rFonts w:hint="eastAsia"/>
        </w:rPr>
        <w:t>(    )</w:t>
      </w:r>
      <w:r>
        <w:rPr>
          <w:rFonts w:hint="eastAsia"/>
        </w:rPr>
        <w:t>②</w:t>
      </w:r>
    </w:p>
    <w:p w:rsidR="006F1050" w:rsidRDefault="006F1050" w:rsidP="004D5F44">
      <w:pPr>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2    C</w:t>
      </w:r>
      <w:r>
        <w:rPr>
          <w:rFonts w:hint="eastAsia"/>
        </w:rPr>
        <w:t>．</w:t>
      </w:r>
      <w:r>
        <w:rPr>
          <w:rFonts w:hint="eastAsia"/>
        </w:rPr>
        <w:t>5    D</w:t>
      </w:r>
      <w:r>
        <w:rPr>
          <w:rFonts w:hint="eastAsia"/>
        </w:rPr>
        <w:t>．</w:t>
      </w:r>
      <w:r>
        <w:rPr>
          <w:rFonts w:hint="eastAsia"/>
        </w:rPr>
        <w:t>7</w:t>
      </w:r>
    </w:p>
    <w:p w:rsidR="006F1050" w:rsidRDefault="006F1050"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C</w:t>
      </w:r>
    </w:p>
    <w:p w:rsidR="006F1050" w:rsidRDefault="006F1050" w:rsidP="004D5F44">
      <w:pPr>
        <w:snapToGrid w:val="0"/>
        <w:spacing w:line="360" w:lineRule="auto"/>
        <w:jc w:val="left"/>
      </w:pPr>
      <w:r>
        <w:rPr>
          <w:rFonts w:hint="eastAsia"/>
        </w:rPr>
        <w:t>7</w:t>
      </w:r>
      <w:r>
        <w:rPr>
          <w:rFonts w:hint="eastAsia"/>
        </w:rPr>
        <w:t>．测定硝基苯类的水样用</w:t>
      </w:r>
      <w:r w:rsidR="00F46042">
        <w:rPr>
          <w:rFonts w:hint="eastAsia"/>
          <w:u w:val="single"/>
        </w:rPr>
        <w:t xml:space="preserve">            </w:t>
      </w:r>
      <w:r>
        <w:rPr>
          <w:rFonts w:hint="eastAsia"/>
        </w:rPr>
        <w:t>瓶采集。</w:t>
      </w:r>
      <w:r>
        <w:rPr>
          <w:rFonts w:hint="eastAsia"/>
        </w:rPr>
        <w:t>(    )</w:t>
      </w:r>
      <w:r>
        <w:rPr>
          <w:rFonts w:hint="eastAsia"/>
        </w:rPr>
        <w:t>②③</w:t>
      </w:r>
    </w:p>
    <w:p w:rsidR="006F1050" w:rsidRDefault="006F1050" w:rsidP="004D5F44">
      <w:pPr>
        <w:snapToGrid w:val="0"/>
        <w:spacing w:line="360" w:lineRule="auto"/>
        <w:jc w:val="left"/>
      </w:pPr>
      <w:r>
        <w:rPr>
          <w:rFonts w:hint="eastAsia"/>
        </w:rPr>
        <w:lastRenderedPageBreak/>
        <w:t xml:space="preserve">    A</w:t>
      </w:r>
      <w:r>
        <w:rPr>
          <w:rFonts w:hint="eastAsia"/>
        </w:rPr>
        <w:t>．玻璃</w:t>
      </w:r>
      <w:r>
        <w:rPr>
          <w:rFonts w:hint="eastAsia"/>
        </w:rPr>
        <w:t xml:space="preserve">    B</w:t>
      </w:r>
      <w:r>
        <w:rPr>
          <w:rFonts w:hint="eastAsia"/>
        </w:rPr>
        <w:t>．棕色玻璃</w:t>
      </w:r>
      <w:r>
        <w:rPr>
          <w:rFonts w:hint="eastAsia"/>
        </w:rPr>
        <w:t xml:space="preserve">    C</w:t>
      </w:r>
      <w:r>
        <w:rPr>
          <w:rFonts w:hint="eastAsia"/>
        </w:rPr>
        <w:t>．硬质棕色玻璃</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C</w:t>
      </w:r>
    </w:p>
    <w:p w:rsidR="006F1050" w:rsidRDefault="006F1050" w:rsidP="004D5F44">
      <w:pPr>
        <w:snapToGrid w:val="0"/>
        <w:spacing w:line="360" w:lineRule="auto"/>
        <w:jc w:val="left"/>
      </w:pPr>
      <w:r>
        <w:rPr>
          <w:rFonts w:hint="eastAsia"/>
        </w:rPr>
        <w:t>8</w:t>
      </w:r>
      <w:r>
        <w:rPr>
          <w:rFonts w:hint="eastAsia"/>
        </w:rPr>
        <w:t>．气相色谱法测定硝基苯类化合物常用</w:t>
      </w:r>
      <w:r w:rsidR="00F46042">
        <w:rPr>
          <w:rFonts w:hint="eastAsia"/>
          <w:u w:val="single"/>
        </w:rPr>
        <w:t xml:space="preserve">            </w:t>
      </w:r>
      <w:r>
        <w:rPr>
          <w:rFonts w:hint="eastAsia"/>
        </w:rPr>
        <w:t>检测器。</w:t>
      </w:r>
      <w:r>
        <w:rPr>
          <w:rFonts w:hint="eastAsia"/>
        </w:rPr>
        <w:t>(    )</w:t>
      </w:r>
      <w:r>
        <w:rPr>
          <w:rFonts w:hint="eastAsia"/>
        </w:rPr>
        <w:t>②③④</w:t>
      </w:r>
    </w:p>
    <w:p w:rsidR="006F1050" w:rsidRDefault="006F1050" w:rsidP="004D5F44">
      <w:pPr>
        <w:snapToGrid w:val="0"/>
        <w:spacing w:line="360" w:lineRule="auto"/>
        <w:jc w:val="left"/>
      </w:pPr>
      <w:r>
        <w:rPr>
          <w:rFonts w:hint="eastAsia"/>
        </w:rPr>
        <w:t xml:space="preserve">    A</w:t>
      </w:r>
      <w:r w:rsidR="00F46042">
        <w:rPr>
          <w:rFonts w:hint="eastAsia"/>
        </w:rPr>
        <w:t>．</w:t>
      </w:r>
      <w:r>
        <w:rPr>
          <w:rFonts w:hint="eastAsia"/>
        </w:rPr>
        <w:t>FPD    B</w:t>
      </w:r>
      <w:r>
        <w:rPr>
          <w:rFonts w:hint="eastAsia"/>
        </w:rPr>
        <w:t>．</w:t>
      </w:r>
      <w:r>
        <w:rPr>
          <w:rFonts w:hint="eastAsia"/>
        </w:rPr>
        <w:t>NPD    C</w:t>
      </w:r>
      <w:r>
        <w:rPr>
          <w:rFonts w:hint="eastAsia"/>
        </w:rPr>
        <w:t>．</w:t>
      </w:r>
      <w:r>
        <w:rPr>
          <w:rFonts w:hint="eastAsia"/>
        </w:rPr>
        <w:t>ECD</w:t>
      </w:r>
    </w:p>
    <w:p w:rsidR="006F1050" w:rsidRDefault="006F1050" w:rsidP="004D5F44">
      <w:pPr>
        <w:snapToGrid w:val="0"/>
        <w:spacing w:line="360" w:lineRule="auto"/>
        <w:jc w:val="left"/>
      </w:pPr>
      <w:r>
        <w:rPr>
          <w:rFonts w:hint="eastAsia"/>
        </w:rPr>
        <w:t xml:space="preserve">    </w:t>
      </w:r>
      <w:r w:rsidRPr="00C57CAF">
        <w:rPr>
          <w:rFonts w:hint="eastAsia"/>
          <w:b/>
        </w:rPr>
        <w:t>答案：</w:t>
      </w:r>
      <w:r>
        <w:rPr>
          <w:rFonts w:hint="eastAsia"/>
        </w:rPr>
        <w:t>C</w:t>
      </w:r>
    </w:p>
    <w:p w:rsidR="006F1050" w:rsidRDefault="006F1050" w:rsidP="004D5F44">
      <w:pPr>
        <w:snapToGrid w:val="0"/>
        <w:spacing w:line="360" w:lineRule="auto"/>
        <w:jc w:val="left"/>
      </w:pPr>
      <w:r>
        <w:rPr>
          <w:rFonts w:hint="eastAsia"/>
        </w:rPr>
        <w:t>9</w:t>
      </w:r>
      <w:r>
        <w:rPr>
          <w:rFonts w:hint="eastAsia"/>
        </w:rPr>
        <w:t>．污染源监测时，测定硝基苯类化合物的水样应在</w:t>
      </w:r>
      <w:r w:rsidR="00F46042">
        <w:rPr>
          <w:rFonts w:hint="eastAsia"/>
          <w:u w:val="single"/>
        </w:rPr>
        <w:t xml:space="preserve">               </w:t>
      </w:r>
      <w:r>
        <w:rPr>
          <w:rFonts w:hint="eastAsia"/>
        </w:rPr>
        <w:t>排口采集。</w:t>
      </w:r>
      <w:r>
        <w:rPr>
          <w:rFonts w:hint="eastAsia"/>
        </w:rPr>
        <w:t>(    )</w:t>
      </w:r>
      <w:r>
        <w:rPr>
          <w:rFonts w:hint="eastAsia"/>
        </w:rPr>
        <w:t>②③④</w:t>
      </w:r>
    </w:p>
    <w:p w:rsidR="006F1050" w:rsidRDefault="006F1050" w:rsidP="004D5F44">
      <w:pPr>
        <w:snapToGrid w:val="0"/>
        <w:spacing w:line="360" w:lineRule="auto"/>
        <w:jc w:val="left"/>
      </w:pPr>
      <w:r>
        <w:rPr>
          <w:rFonts w:hint="eastAsia"/>
        </w:rPr>
        <w:t xml:space="preserve">    A</w:t>
      </w:r>
      <w:r>
        <w:rPr>
          <w:rFonts w:hint="eastAsia"/>
        </w:rPr>
        <w:t>．单位总</w:t>
      </w:r>
      <w:r>
        <w:rPr>
          <w:rFonts w:hint="eastAsia"/>
        </w:rPr>
        <w:t xml:space="preserve">  B</w:t>
      </w:r>
      <w:r>
        <w:rPr>
          <w:rFonts w:hint="eastAsia"/>
        </w:rPr>
        <w:t>．车间</w:t>
      </w:r>
    </w:p>
    <w:p w:rsidR="006F1050" w:rsidRDefault="006F1050" w:rsidP="004D5F44">
      <w:pPr>
        <w:snapToGrid w:val="0"/>
        <w:spacing w:line="360" w:lineRule="auto"/>
        <w:jc w:val="left"/>
      </w:pPr>
      <w:r>
        <w:rPr>
          <w:rFonts w:hint="eastAsia"/>
        </w:rPr>
        <w:t xml:space="preserve">    </w:t>
      </w:r>
      <w:r w:rsidRPr="00C57CAF">
        <w:rPr>
          <w:rFonts w:hint="eastAsia"/>
          <w:b/>
        </w:rPr>
        <w:t>答</w:t>
      </w:r>
      <w:r w:rsidR="00F46042" w:rsidRPr="00C57CAF">
        <w:rPr>
          <w:rFonts w:hint="eastAsia"/>
          <w:b/>
        </w:rPr>
        <w:t>案</w:t>
      </w:r>
      <w:r w:rsidRPr="00C57CAF">
        <w:rPr>
          <w:rFonts w:hint="eastAsia"/>
          <w:b/>
        </w:rPr>
        <w:t>：</w:t>
      </w:r>
      <w:r>
        <w:rPr>
          <w:rFonts w:hint="eastAsia"/>
        </w:rPr>
        <w:t>A</w:t>
      </w:r>
    </w:p>
    <w:p w:rsidR="006F1050" w:rsidRPr="00F46042" w:rsidRDefault="006F1050" w:rsidP="004D5F44">
      <w:pPr>
        <w:snapToGrid w:val="0"/>
        <w:spacing w:line="360" w:lineRule="auto"/>
        <w:jc w:val="left"/>
        <w:rPr>
          <w:b/>
        </w:rPr>
      </w:pPr>
      <w:r w:rsidRPr="00F46042">
        <w:rPr>
          <w:rFonts w:hint="eastAsia"/>
          <w:b/>
        </w:rPr>
        <w:t>四、问答题</w:t>
      </w:r>
    </w:p>
    <w:p w:rsidR="006F1050" w:rsidRDefault="006F1050" w:rsidP="004D5F44">
      <w:pPr>
        <w:snapToGrid w:val="0"/>
        <w:spacing w:line="360" w:lineRule="auto"/>
        <w:jc w:val="left"/>
      </w:pPr>
      <w:r>
        <w:rPr>
          <w:rFonts w:hint="eastAsia"/>
        </w:rPr>
        <w:t>1</w:t>
      </w:r>
      <w:r>
        <w:rPr>
          <w:rFonts w:hint="eastAsia"/>
        </w:rPr>
        <w:t>．根据《工业废水总硝基化合物的测定气相色谱法》</w:t>
      </w:r>
      <w:r>
        <w:rPr>
          <w:rFonts w:hint="eastAsia"/>
        </w:rPr>
        <w:t>(GB</w:t>
      </w:r>
      <w:r>
        <w:rPr>
          <w:rFonts w:hint="eastAsia"/>
        </w:rPr>
        <w:t>／</w:t>
      </w:r>
      <w:r>
        <w:rPr>
          <w:rFonts w:hint="eastAsia"/>
        </w:rPr>
        <w:t>T 4919</w:t>
      </w:r>
      <w:r>
        <w:rPr>
          <w:rFonts w:hint="eastAsia"/>
        </w:rPr>
        <w:t>—</w:t>
      </w:r>
      <w:r>
        <w:rPr>
          <w:rFonts w:hint="eastAsia"/>
        </w:rPr>
        <w:t>1985)</w:t>
      </w:r>
      <w:r>
        <w:rPr>
          <w:rFonts w:hint="eastAsia"/>
        </w:rPr>
        <w:t>，废水样中存在的三硝基苯甲酸对三硝基苯测定是否有干扰</w:t>
      </w:r>
      <w:r>
        <w:rPr>
          <w:rFonts w:hint="eastAsia"/>
        </w:rPr>
        <w:t>?</w:t>
      </w:r>
      <w:r>
        <w:rPr>
          <w:rFonts w:hint="eastAsia"/>
        </w:rPr>
        <w:t>为什么</w:t>
      </w:r>
      <w:r>
        <w:rPr>
          <w:rFonts w:hint="eastAsia"/>
        </w:rPr>
        <w:t>?</w:t>
      </w:r>
      <w:r>
        <w:rPr>
          <w:rFonts w:hint="eastAsia"/>
        </w:rPr>
        <w:t>应如何消除</w:t>
      </w:r>
      <w:r>
        <w:rPr>
          <w:rFonts w:hint="eastAsia"/>
        </w:rPr>
        <w:t>?</w:t>
      </w:r>
      <w:r>
        <w:rPr>
          <w:rFonts w:hint="eastAsia"/>
        </w:rPr>
        <w:t>①</w:t>
      </w:r>
    </w:p>
    <w:p w:rsidR="006F1050" w:rsidRDefault="006F1050" w:rsidP="004D5F44">
      <w:pPr>
        <w:snapToGrid w:val="0"/>
        <w:spacing w:line="360" w:lineRule="auto"/>
        <w:jc w:val="left"/>
      </w:pPr>
      <w:r>
        <w:rPr>
          <w:rFonts w:hint="eastAsia"/>
        </w:rPr>
        <w:t xml:space="preserve">    </w:t>
      </w:r>
      <w:r w:rsidR="00C57CAF" w:rsidRPr="00500B97">
        <w:rPr>
          <w:rFonts w:hint="eastAsia"/>
          <w:b/>
        </w:rPr>
        <w:t>答案：</w:t>
      </w:r>
      <w:r>
        <w:rPr>
          <w:rFonts w:hint="eastAsia"/>
        </w:rPr>
        <w:t>当废水中三硝基苯甲酸和三硝基苯共存时，</w:t>
      </w:r>
      <w:r>
        <w:rPr>
          <w:rFonts w:hint="eastAsia"/>
        </w:rPr>
        <w:t xml:space="preserve">  </w:t>
      </w:r>
      <w:r>
        <w:rPr>
          <w:rFonts w:hint="eastAsia"/>
        </w:rPr>
        <w:t>由于三硝基苯甲酸在加热反应时脱羧，和三硝基苯在同一位置出峰，不能分离，会干扰三硝基苯测定。改用二硫化碳</w:t>
      </w:r>
      <w:r>
        <w:rPr>
          <w:rFonts w:hint="eastAsia"/>
        </w:rPr>
        <w:t>-</w:t>
      </w:r>
      <w:r>
        <w:rPr>
          <w:rFonts w:hint="eastAsia"/>
        </w:rPr>
        <w:t>二氯甲烷混合萃取剂，只有三硝基苯被萃取，即可避免三硝基苯甲酸的干扰。</w:t>
      </w:r>
    </w:p>
    <w:p w:rsidR="006F1050" w:rsidRDefault="006F1050" w:rsidP="004D5F44">
      <w:pPr>
        <w:snapToGrid w:val="0"/>
        <w:spacing w:line="360" w:lineRule="auto"/>
        <w:jc w:val="left"/>
      </w:pPr>
      <w:r>
        <w:rPr>
          <w:rFonts w:hint="eastAsia"/>
        </w:rPr>
        <w:t>2</w:t>
      </w:r>
      <w:r>
        <w:rPr>
          <w:rFonts w:hint="eastAsia"/>
        </w:rPr>
        <w:t>．根据《工业废水总硝基化合物的测定气相色谱法》</w:t>
      </w:r>
      <w:r>
        <w:rPr>
          <w:rFonts w:hint="eastAsia"/>
        </w:rPr>
        <w:t>(GB</w:t>
      </w:r>
      <w:r>
        <w:rPr>
          <w:rFonts w:hint="eastAsia"/>
        </w:rPr>
        <w:t>／</w:t>
      </w:r>
      <w:r>
        <w:rPr>
          <w:rFonts w:hint="eastAsia"/>
        </w:rPr>
        <w:t>T4919</w:t>
      </w:r>
      <w:r>
        <w:rPr>
          <w:rFonts w:hint="eastAsia"/>
        </w:rPr>
        <w:t>—</w:t>
      </w:r>
      <w:r>
        <w:rPr>
          <w:rFonts w:hint="eastAsia"/>
        </w:rPr>
        <w:t>1985)</w:t>
      </w:r>
      <w:r>
        <w:rPr>
          <w:rFonts w:hint="eastAsia"/>
        </w:rPr>
        <w:t>进行测定时，如何测定水样中的三硝基苯甲酸</w:t>
      </w:r>
      <w:r>
        <w:rPr>
          <w:rFonts w:hint="eastAsia"/>
        </w:rPr>
        <w:t>?</w:t>
      </w:r>
      <w:r>
        <w:rPr>
          <w:rFonts w:hint="eastAsia"/>
        </w:rPr>
        <w:t>①</w:t>
      </w:r>
    </w:p>
    <w:p w:rsidR="006F1050" w:rsidRDefault="00F46042" w:rsidP="004D5F44">
      <w:pPr>
        <w:snapToGrid w:val="0"/>
        <w:spacing w:line="360" w:lineRule="auto"/>
        <w:ind w:left="1050" w:hangingChars="500" w:hanging="1050"/>
        <w:jc w:val="left"/>
      </w:pPr>
      <w:r>
        <w:rPr>
          <w:rFonts w:hint="eastAsia"/>
        </w:rPr>
        <w:t xml:space="preserve">  </w:t>
      </w:r>
      <w:r w:rsidRPr="00C57CAF">
        <w:rPr>
          <w:rFonts w:hint="eastAsia"/>
          <w:b/>
        </w:rPr>
        <w:t xml:space="preserve"> </w:t>
      </w:r>
      <w:r w:rsidR="006F1050" w:rsidRPr="00C57CAF">
        <w:rPr>
          <w:rFonts w:hint="eastAsia"/>
          <w:b/>
        </w:rPr>
        <w:t>答案</w:t>
      </w:r>
      <w:r w:rsidRPr="00C57CAF">
        <w:rPr>
          <w:rFonts w:hint="eastAsia"/>
          <w:b/>
        </w:rPr>
        <w:t>：</w:t>
      </w:r>
      <w:r w:rsidR="006F1050">
        <w:rPr>
          <w:rFonts w:hint="eastAsia"/>
        </w:rPr>
        <w:t>(1)</w:t>
      </w:r>
      <w:r w:rsidR="006F1050">
        <w:rPr>
          <w:rFonts w:hint="eastAsia"/>
        </w:rPr>
        <w:t>根据水样中硝基化合物的含量取适量水样，加乙酸乙酯萃取</w:t>
      </w:r>
      <w:r w:rsidR="006F1050">
        <w:rPr>
          <w:rFonts w:hint="eastAsia"/>
        </w:rPr>
        <w:t>3</w:t>
      </w:r>
      <w:r w:rsidR="006F1050">
        <w:rPr>
          <w:rFonts w:hint="eastAsia"/>
        </w:rPr>
        <w:t>次，苯萃取一次，合并萃取液，在</w:t>
      </w:r>
      <w:r w:rsidR="006F1050">
        <w:rPr>
          <w:rFonts w:hint="eastAsia"/>
        </w:rPr>
        <w:t>60</w:t>
      </w:r>
      <w:r w:rsidR="006F1050">
        <w:rPr>
          <w:rFonts w:hint="eastAsia"/>
        </w:rPr>
        <w:t>～</w:t>
      </w:r>
      <w:r w:rsidR="006F1050">
        <w:rPr>
          <w:rFonts w:hint="eastAsia"/>
        </w:rPr>
        <w:t>70</w:t>
      </w:r>
      <w:r w:rsidR="006F1050">
        <w:rPr>
          <w:rFonts w:hint="eastAsia"/>
        </w:rPr>
        <w:t>℃水浴上吹干，加硝基甲烷溶剂</w:t>
      </w:r>
      <w:r w:rsidR="006F1050">
        <w:rPr>
          <w:rFonts w:hint="eastAsia"/>
        </w:rPr>
        <w:t>1m1</w:t>
      </w:r>
      <w:r w:rsidR="006F1050">
        <w:rPr>
          <w:rFonts w:hint="eastAsia"/>
        </w:rPr>
        <w:t>，至完全溶解，用气相色谱仪器测定三硝基苯甲酸和三硝基甲苯总量</w:t>
      </w:r>
      <w:r w:rsidR="006F1050">
        <w:rPr>
          <w:rFonts w:hint="eastAsia"/>
        </w:rPr>
        <w:t>A</w:t>
      </w:r>
      <w:r w:rsidR="006F1050" w:rsidRPr="00F46042">
        <w:rPr>
          <w:rFonts w:hint="eastAsia"/>
          <w:vertAlign w:val="subscript"/>
        </w:rPr>
        <w:t>1</w:t>
      </w:r>
      <w:r w:rsidR="006F1050">
        <w:rPr>
          <w:rFonts w:hint="eastAsia"/>
        </w:rPr>
        <w:t>；</w:t>
      </w:r>
    </w:p>
    <w:p w:rsidR="006F1050" w:rsidRDefault="006F1050" w:rsidP="00C57CAF">
      <w:pPr>
        <w:snapToGrid w:val="0"/>
        <w:spacing w:line="360" w:lineRule="auto"/>
        <w:ind w:left="1050" w:hangingChars="500" w:hanging="1050"/>
        <w:jc w:val="left"/>
      </w:pPr>
      <w:r>
        <w:rPr>
          <w:rFonts w:hint="eastAsia"/>
        </w:rPr>
        <w:t xml:space="preserve">    </w:t>
      </w:r>
      <w:r w:rsidR="00F46042">
        <w:rPr>
          <w:rFonts w:hint="eastAsia"/>
        </w:rPr>
        <w:t xml:space="preserve">   </w:t>
      </w:r>
      <w:r w:rsidR="00C57CAF">
        <w:rPr>
          <w:rFonts w:hint="eastAsia"/>
        </w:rPr>
        <w:t xml:space="preserve">  </w:t>
      </w:r>
      <w:r>
        <w:rPr>
          <w:rFonts w:hint="eastAsia"/>
        </w:rPr>
        <w:t>(2)</w:t>
      </w:r>
      <w:r>
        <w:rPr>
          <w:rFonts w:hint="eastAsia"/>
        </w:rPr>
        <w:t>另取一份水样，用二硫化碳</w:t>
      </w:r>
      <w:r>
        <w:rPr>
          <w:rFonts w:hint="eastAsia"/>
        </w:rPr>
        <w:t>-</w:t>
      </w:r>
      <w:r>
        <w:rPr>
          <w:rFonts w:hint="eastAsia"/>
        </w:rPr>
        <w:t>二氯甲烷混合溶剂萃取三硝基甲苯，用气相色谱仪器测定</w:t>
      </w:r>
      <w:r>
        <w:rPr>
          <w:rFonts w:hint="eastAsia"/>
        </w:rPr>
        <w:t>A</w:t>
      </w:r>
      <w:r w:rsidRPr="00F46042">
        <w:rPr>
          <w:rFonts w:hint="eastAsia"/>
          <w:vertAlign w:val="subscript"/>
        </w:rPr>
        <w:t>2</w:t>
      </w:r>
      <w:r>
        <w:rPr>
          <w:rFonts w:hint="eastAsia"/>
        </w:rPr>
        <w:t>；</w:t>
      </w:r>
    </w:p>
    <w:p w:rsidR="00F46042" w:rsidRDefault="00F46042" w:rsidP="004D5F44">
      <w:pPr>
        <w:snapToGrid w:val="0"/>
        <w:spacing w:line="360" w:lineRule="auto"/>
        <w:jc w:val="left"/>
      </w:pPr>
      <w:r>
        <w:rPr>
          <w:rFonts w:hint="eastAsia"/>
        </w:rPr>
        <w:t xml:space="preserve">       </w:t>
      </w:r>
      <w:r w:rsidR="00C57CAF">
        <w:rPr>
          <w:rFonts w:hint="eastAsia"/>
        </w:rPr>
        <w:t xml:space="preserve">  </w:t>
      </w:r>
      <w:r>
        <w:rPr>
          <w:rFonts w:hint="eastAsia"/>
        </w:rPr>
        <w:t>(3)A1</w:t>
      </w:r>
      <w:r>
        <w:rPr>
          <w:rFonts w:hint="eastAsia"/>
        </w:rPr>
        <w:t>与</w:t>
      </w:r>
      <w:r>
        <w:rPr>
          <w:rFonts w:hint="eastAsia"/>
        </w:rPr>
        <w:t>A2</w:t>
      </w:r>
      <w:r>
        <w:rPr>
          <w:rFonts w:hint="eastAsia"/>
        </w:rPr>
        <w:t>之差就是水样中三硝基苯甲酸的含量。</w:t>
      </w:r>
    </w:p>
    <w:p w:rsidR="00F46042" w:rsidRDefault="00F46042" w:rsidP="004D5F44">
      <w:pPr>
        <w:snapToGrid w:val="0"/>
        <w:spacing w:line="360" w:lineRule="auto"/>
        <w:jc w:val="left"/>
      </w:pPr>
      <w:r>
        <w:rPr>
          <w:rFonts w:hint="eastAsia"/>
        </w:rPr>
        <w:t>3</w:t>
      </w:r>
      <w:r>
        <w:rPr>
          <w:rFonts w:hint="eastAsia"/>
        </w:rPr>
        <w:t>．简述用《水质梯恩梯、黑索金、地恩梯的测定气相色谱法》</w:t>
      </w:r>
      <w:r>
        <w:rPr>
          <w:rFonts w:hint="eastAsia"/>
        </w:rPr>
        <w:t>(GB</w:t>
      </w:r>
      <w:r>
        <w:rPr>
          <w:rFonts w:hint="eastAsia"/>
        </w:rPr>
        <w:t>／</w:t>
      </w:r>
      <w:r>
        <w:rPr>
          <w:rFonts w:hint="eastAsia"/>
        </w:rPr>
        <w:t>T13904</w:t>
      </w:r>
      <w:r>
        <w:rPr>
          <w:rFonts w:hint="eastAsia"/>
        </w:rPr>
        <w:t>—</w:t>
      </w:r>
      <w:r>
        <w:rPr>
          <w:rFonts w:hint="eastAsia"/>
        </w:rPr>
        <w:t>1992)</w:t>
      </w:r>
      <w:r>
        <w:rPr>
          <w:rFonts w:hint="eastAsia"/>
        </w:rPr>
        <w:t>测定地恩梯时，地恩梯内标校正曲线的绘制过程。②</w:t>
      </w:r>
    </w:p>
    <w:p w:rsidR="00F46042" w:rsidRDefault="00F46042"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用地恩梯标准贮备液配制成线性范围内的系列标准溶液，定量加入内标物</w:t>
      </w:r>
      <w:r>
        <w:rPr>
          <w:rFonts w:hint="eastAsia"/>
        </w:rPr>
        <w:t>1</w:t>
      </w:r>
      <w:r>
        <w:rPr>
          <w:rFonts w:hint="eastAsia"/>
        </w:rPr>
        <w:t>，</w:t>
      </w:r>
      <w:r>
        <w:rPr>
          <w:rFonts w:hint="eastAsia"/>
        </w:rPr>
        <w:t>5-</w:t>
      </w:r>
      <w:r>
        <w:rPr>
          <w:rFonts w:hint="eastAsia"/>
        </w:rPr>
        <w:t>二硝基萘</w:t>
      </w:r>
      <w:r>
        <w:rPr>
          <w:rFonts w:hint="eastAsia"/>
        </w:rPr>
        <w:t>(</w:t>
      </w:r>
      <w:r>
        <w:rPr>
          <w:rFonts w:hint="eastAsia"/>
        </w:rPr>
        <w:t>其量不能超过它的线性范围</w:t>
      </w:r>
      <w:r>
        <w:rPr>
          <w:rFonts w:hint="eastAsia"/>
        </w:rPr>
        <w:t>)</w:t>
      </w:r>
      <w:r>
        <w:rPr>
          <w:rFonts w:hint="eastAsia"/>
        </w:rPr>
        <w:t>于系列标准溶液中，按样品测定程序萃取，定量注入色谱仪测定。以被测物与内标物峰面积</w:t>
      </w:r>
      <w:r>
        <w:rPr>
          <w:rFonts w:hint="eastAsia"/>
        </w:rPr>
        <w:t>(</w:t>
      </w:r>
      <w:r>
        <w:rPr>
          <w:rFonts w:hint="eastAsia"/>
        </w:rPr>
        <w:t>或峰高</w:t>
      </w:r>
      <w:r>
        <w:rPr>
          <w:rFonts w:hint="eastAsia"/>
        </w:rPr>
        <w:t>)</w:t>
      </w:r>
      <w:r>
        <w:rPr>
          <w:rFonts w:hint="eastAsia"/>
        </w:rPr>
        <w:t>之比为纵坐标，地恩梯标准浓度为横坐标，绘制其内标曲线。</w:t>
      </w:r>
    </w:p>
    <w:p w:rsidR="00F46042" w:rsidRDefault="00F46042" w:rsidP="004D5F44">
      <w:pPr>
        <w:snapToGrid w:val="0"/>
        <w:spacing w:line="360" w:lineRule="auto"/>
        <w:jc w:val="left"/>
      </w:pPr>
      <w:r>
        <w:rPr>
          <w:rFonts w:hint="eastAsia"/>
        </w:rPr>
        <w:t>4</w:t>
      </w:r>
      <w:r>
        <w:rPr>
          <w:rFonts w:hint="eastAsia"/>
        </w:rPr>
        <w:t>．《水质梯恩梯、黑索金、地恩梯的测定气相色谱法》</w:t>
      </w:r>
      <w:r>
        <w:rPr>
          <w:rFonts w:hint="eastAsia"/>
        </w:rPr>
        <w:t>(GB</w:t>
      </w:r>
      <w:r>
        <w:rPr>
          <w:rFonts w:hint="eastAsia"/>
        </w:rPr>
        <w:t>／</w:t>
      </w:r>
      <w:r>
        <w:rPr>
          <w:rFonts w:hint="eastAsia"/>
        </w:rPr>
        <w:t>T13904</w:t>
      </w:r>
      <w:r>
        <w:rPr>
          <w:rFonts w:hint="eastAsia"/>
        </w:rPr>
        <w:t>—</w:t>
      </w:r>
      <w:r>
        <w:rPr>
          <w:rFonts w:hint="eastAsia"/>
        </w:rPr>
        <w:t>1992)</w:t>
      </w:r>
      <w:r>
        <w:rPr>
          <w:rFonts w:hint="eastAsia"/>
        </w:rPr>
        <w:t>中，用外标法定量检测黑索金的计算公式为：</w:t>
      </w:r>
      <w:r w:rsidRPr="00F46042">
        <w:rPr>
          <w:position w:val="-30"/>
        </w:rPr>
        <w:object w:dxaOrig="1640" w:dyaOrig="700">
          <v:shape id="_x0000_i1112" type="#_x0000_t75" style="width:81.75pt;height:35.25pt" o:ole="">
            <v:imagedata r:id="rId172" o:title=""/>
          </v:shape>
          <o:OLEObject Type="Embed" ProgID="Equation.3" ShapeID="_x0000_i1112" DrawAspect="Content" ObjectID="_1514295733" r:id="rId173"/>
        </w:object>
      </w:r>
      <w:r>
        <w:rPr>
          <w:rFonts w:hint="eastAsia"/>
        </w:rPr>
        <w:t>，说明公式中各符号的物理意义。②</w:t>
      </w:r>
    </w:p>
    <w:p w:rsidR="00F46042" w:rsidRDefault="00F46042" w:rsidP="004D5F44">
      <w:pPr>
        <w:snapToGrid w:val="0"/>
        <w:spacing w:line="360" w:lineRule="auto"/>
        <w:jc w:val="left"/>
      </w:pPr>
      <w:r>
        <w:rPr>
          <w:rFonts w:hint="eastAsia"/>
        </w:rPr>
        <w:t xml:space="preserve">  </w:t>
      </w:r>
      <w:r w:rsidRPr="00C57CAF">
        <w:rPr>
          <w:rFonts w:hint="eastAsia"/>
          <w:b/>
        </w:rPr>
        <w:t>答案：</w:t>
      </w:r>
      <w:r>
        <w:rPr>
          <w:rFonts w:hint="eastAsia"/>
        </w:rPr>
        <w:t>式中：</w:t>
      </w:r>
      <w:r>
        <w:rPr>
          <w:rFonts w:hint="eastAsia"/>
        </w:rPr>
        <w:t>X</w:t>
      </w:r>
      <w:r>
        <w:rPr>
          <w:rFonts w:hint="eastAsia"/>
        </w:rPr>
        <w:t>—水样中黑索金的浓度，</w:t>
      </w:r>
      <w:r>
        <w:rPr>
          <w:rFonts w:hint="eastAsia"/>
        </w:rPr>
        <w:t>mg</w:t>
      </w:r>
      <w:r>
        <w:rPr>
          <w:rFonts w:hint="eastAsia"/>
        </w:rPr>
        <w:t>／</w:t>
      </w:r>
      <w:r>
        <w:rPr>
          <w:rFonts w:hint="eastAsia"/>
        </w:rPr>
        <w:t>L</w:t>
      </w:r>
      <w:r>
        <w:rPr>
          <w:rFonts w:hint="eastAsia"/>
        </w:rPr>
        <w:t>；</w:t>
      </w:r>
    </w:p>
    <w:p w:rsidR="00F46042" w:rsidRDefault="00F46042" w:rsidP="004D5F44">
      <w:pPr>
        <w:snapToGrid w:val="0"/>
        <w:spacing w:line="360" w:lineRule="auto"/>
        <w:jc w:val="left"/>
      </w:pPr>
      <w:r>
        <w:rPr>
          <w:rFonts w:hint="eastAsia"/>
        </w:rPr>
        <w:t xml:space="preserve">              E</w:t>
      </w:r>
      <w:r>
        <w:rPr>
          <w:rFonts w:hint="eastAsia"/>
        </w:rPr>
        <w:t>—标准水样中黑索金的浓度，</w:t>
      </w:r>
      <w:r>
        <w:rPr>
          <w:rFonts w:hint="eastAsia"/>
        </w:rPr>
        <w:t>mg</w:t>
      </w:r>
      <w:r>
        <w:rPr>
          <w:rFonts w:hint="eastAsia"/>
        </w:rPr>
        <w:t>／</w:t>
      </w:r>
      <w:r>
        <w:rPr>
          <w:rFonts w:hint="eastAsia"/>
        </w:rPr>
        <w:t>L</w:t>
      </w:r>
      <w:r>
        <w:rPr>
          <w:rFonts w:hint="eastAsia"/>
        </w:rPr>
        <w:t>；</w:t>
      </w:r>
    </w:p>
    <w:p w:rsidR="00F46042" w:rsidRDefault="00F46042" w:rsidP="004D5F44">
      <w:pPr>
        <w:snapToGrid w:val="0"/>
        <w:spacing w:line="360" w:lineRule="auto"/>
        <w:jc w:val="left"/>
      </w:pPr>
      <w:r>
        <w:rPr>
          <w:rFonts w:hint="eastAsia"/>
        </w:rPr>
        <w:t xml:space="preserve">              A</w:t>
      </w:r>
      <w:r w:rsidRPr="00F46042">
        <w:rPr>
          <w:rFonts w:hint="eastAsia"/>
          <w:vertAlign w:val="subscript"/>
        </w:rPr>
        <w:t>1</w:t>
      </w:r>
      <w:r>
        <w:rPr>
          <w:rFonts w:hint="eastAsia"/>
        </w:rPr>
        <w:t>—水样中黑索金的峰面积，</w:t>
      </w:r>
      <w:r>
        <w:rPr>
          <w:rFonts w:hint="eastAsia"/>
        </w:rPr>
        <w:t>cm2</w:t>
      </w:r>
      <w:r>
        <w:rPr>
          <w:rFonts w:hint="eastAsia"/>
        </w:rPr>
        <w:t>；</w:t>
      </w:r>
    </w:p>
    <w:p w:rsidR="00F46042" w:rsidRDefault="00F46042" w:rsidP="004D5F44">
      <w:pPr>
        <w:snapToGrid w:val="0"/>
        <w:spacing w:line="360" w:lineRule="auto"/>
        <w:jc w:val="left"/>
      </w:pPr>
      <w:r>
        <w:rPr>
          <w:rFonts w:hint="eastAsia"/>
        </w:rPr>
        <w:t xml:space="preserve">              A</w:t>
      </w:r>
      <w:r w:rsidRPr="00F46042">
        <w:rPr>
          <w:rFonts w:hint="eastAsia"/>
          <w:vertAlign w:val="subscript"/>
        </w:rPr>
        <w:t>E</w:t>
      </w:r>
      <w:r>
        <w:rPr>
          <w:rFonts w:hint="eastAsia"/>
        </w:rPr>
        <w:t>—标准水样中黑索金的峰面积，</w:t>
      </w:r>
      <w:r>
        <w:rPr>
          <w:rFonts w:hint="eastAsia"/>
        </w:rPr>
        <w:t>cm2</w:t>
      </w:r>
      <w:r>
        <w:rPr>
          <w:rFonts w:hint="eastAsia"/>
        </w:rPr>
        <w:t>；</w:t>
      </w:r>
    </w:p>
    <w:p w:rsidR="00F46042" w:rsidRDefault="00F46042" w:rsidP="004D5F44">
      <w:pPr>
        <w:snapToGrid w:val="0"/>
        <w:spacing w:line="360" w:lineRule="auto"/>
        <w:jc w:val="left"/>
      </w:pPr>
      <w:r>
        <w:rPr>
          <w:rFonts w:hint="eastAsia"/>
        </w:rPr>
        <w:lastRenderedPageBreak/>
        <w:t xml:space="preserve">              K</w:t>
      </w:r>
      <w:r>
        <w:rPr>
          <w:rFonts w:hint="eastAsia"/>
        </w:rPr>
        <w:t>—水样稀释倍数。</w:t>
      </w:r>
    </w:p>
    <w:p w:rsidR="00F46042" w:rsidRDefault="00F46042" w:rsidP="004D5F44">
      <w:pPr>
        <w:snapToGrid w:val="0"/>
        <w:spacing w:line="360" w:lineRule="auto"/>
        <w:jc w:val="left"/>
      </w:pPr>
      <w:r>
        <w:rPr>
          <w:rFonts w:hint="eastAsia"/>
        </w:rPr>
        <w:t>5</w:t>
      </w:r>
      <w:r>
        <w:rPr>
          <w:rFonts w:hint="eastAsia"/>
        </w:rPr>
        <w:t>．用气相色谱法测定水中硝基苯类时，水中共存的有机氯农药</w:t>
      </w:r>
      <w:r>
        <w:rPr>
          <w:rFonts w:hint="eastAsia"/>
        </w:rPr>
        <w:t>(</w:t>
      </w:r>
      <w:r>
        <w:rPr>
          <w:rFonts w:hint="eastAsia"/>
        </w:rPr>
        <w:t>六六六、滴滴涕</w:t>
      </w:r>
      <w:r>
        <w:rPr>
          <w:rFonts w:hint="eastAsia"/>
        </w:rPr>
        <w:t>)</w:t>
      </w:r>
      <w:r>
        <w:rPr>
          <w:rFonts w:hint="eastAsia"/>
        </w:rPr>
        <w:t>、卤代烃、氯苯类等在电子捕获检测器上有响应，但不干扰硝基化合物的检测，为什么</w:t>
      </w:r>
      <w:r>
        <w:rPr>
          <w:rFonts w:hint="eastAsia"/>
        </w:rPr>
        <w:t>?</w:t>
      </w:r>
      <w:r>
        <w:rPr>
          <w:rFonts w:hint="eastAsia"/>
        </w:rPr>
        <w:t>②③④</w:t>
      </w:r>
    </w:p>
    <w:p w:rsidR="00F46042" w:rsidRDefault="00F46042" w:rsidP="004D5F44">
      <w:pPr>
        <w:snapToGrid w:val="0"/>
        <w:spacing w:line="360" w:lineRule="auto"/>
        <w:jc w:val="left"/>
      </w:pPr>
      <w:r>
        <w:rPr>
          <w:rFonts w:hint="eastAsia"/>
        </w:rPr>
        <w:t xml:space="preserve">  </w:t>
      </w:r>
      <w:r w:rsidRPr="00C57CAF">
        <w:rPr>
          <w:rFonts w:hint="eastAsia"/>
          <w:b/>
        </w:rPr>
        <w:t>答案：</w:t>
      </w:r>
      <w:r>
        <w:rPr>
          <w:rFonts w:hint="eastAsia"/>
        </w:rPr>
        <w:t>因为在方法规定的色谱条件下</w:t>
      </w:r>
      <w:r>
        <w:rPr>
          <w:rFonts w:hint="eastAsia"/>
        </w:rPr>
        <w:t>(</w:t>
      </w:r>
      <w:r>
        <w:rPr>
          <w:rFonts w:hint="eastAsia"/>
        </w:rPr>
        <w:t>柱温</w:t>
      </w:r>
      <w:r>
        <w:rPr>
          <w:rFonts w:hint="eastAsia"/>
        </w:rPr>
        <w:t>160</w:t>
      </w:r>
      <w:r>
        <w:rPr>
          <w:rFonts w:hint="eastAsia"/>
        </w:rPr>
        <w:t>℃</w:t>
      </w:r>
      <w:r>
        <w:rPr>
          <w:rFonts w:hint="eastAsia"/>
        </w:rPr>
        <w:t>)</w:t>
      </w:r>
      <w:r>
        <w:rPr>
          <w:rFonts w:hint="eastAsia"/>
        </w:rPr>
        <w:t>，水中共存的有机氯农药</w:t>
      </w:r>
      <w:r>
        <w:rPr>
          <w:rFonts w:hint="eastAsia"/>
        </w:rPr>
        <w:t>(</w:t>
      </w:r>
      <w:r>
        <w:rPr>
          <w:rFonts w:hint="eastAsia"/>
        </w:rPr>
        <w:t>六六六、滴滴涕</w:t>
      </w:r>
      <w:r>
        <w:rPr>
          <w:rFonts w:hint="eastAsia"/>
        </w:rPr>
        <w:t>)</w:t>
      </w:r>
      <w:r>
        <w:rPr>
          <w:rFonts w:hint="eastAsia"/>
        </w:rPr>
        <w:t>、卤代烃和氯苯类等在电子捕获检测器上虽有响应，但因保留时间与待测组分不同，所以不会于扰硝基化合物的定性、定量检测。</w:t>
      </w:r>
    </w:p>
    <w:p w:rsidR="00F46042" w:rsidRDefault="00F46042" w:rsidP="004D5F44">
      <w:pPr>
        <w:snapToGrid w:val="0"/>
        <w:spacing w:line="360" w:lineRule="auto"/>
        <w:jc w:val="left"/>
      </w:pPr>
      <w:r>
        <w:rPr>
          <w:rFonts w:hint="eastAsia"/>
        </w:rPr>
        <w:t>6</w:t>
      </w:r>
      <w:r>
        <w:rPr>
          <w:rFonts w:hint="eastAsia"/>
        </w:rPr>
        <w:t>．为什么测定硝基化合物的水样要求在低温下避光保存</w:t>
      </w:r>
      <w:r>
        <w:rPr>
          <w:rFonts w:hint="eastAsia"/>
        </w:rPr>
        <w:t>?</w:t>
      </w:r>
      <w:r>
        <w:rPr>
          <w:rFonts w:hint="eastAsia"/>
        </w:rPr>
        <w:t>①②③④</w:t>
      </w:r>
    </w:p>
    <w:p w:rsidR="00F46042" w:rsidRDefault="00F46042"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因为水中的硝基化合物不稳定，一硝基化合物易挥发，硝基氯苯、</w:t>
      </w:r>
      <w:r>
        <w:rPr>
          <w:rFonts w:hint="eastAsia"/>
        </w:rPr>
        <w:t>2,4-</w:t>
      </w:r>
      <w:r>
        <w:rPr>
          <w:rFonts w:hint="eastAsia"/>
        </w:rPr>
        <w:t>硝基甲苯、</w:t>
      </w:r>
      <w:r>
        <w:rPr>
          <w:rFonts w:hint="eastAsia"/>
        </w:rPr>
        <w:t>2,6-</w:t>
      </w:r>
      <w:r>
        <w:rPr>
          <w:rFonts w:hint="eastAsia"/>
        </w:rPr>
        <w:t>硝基甲苯、</w:t>
      </w:r>
      <w:r>
        <w:rPr>
          <w:rFonts w:hint="eastAsia"/>
        </w:rPr>
        <w:t>2,5-</w:t>
      </w:r>
      <w:r>
        <w:rPr>
          <w:rFonts w:hint="eastAsia"/>
        </w:rPr>
        <w:t>硝基甲苯等化学性质不稳定，见光易变化，所以水样要在低温下避光保存。</w:t>
      </w:r>
    </w:p>
    <w:p w:rsidR="00F46042" w:rsidRPr="00F46042" w:rsidRDefault="00F46042" w:rsidP="004D5F44">
      <w:pPr>
        <w:snapToGrid w:val="0"/>
        <w:spacing w:line="360" w:lineRule="auto"/>
        <w:jc w:val="left"/>
        <w:rPr>
          <w:b/>
        </w:rPr>
      </w:pPr>
      <w:r w:rsidRPr="00F46042">
        <w:rPr>
          <w:rFonts w:hint="eastAsia"/>
          <w:b/>
        </w:rPr>
        <w:t>参考文献</w:t>
      </w:r>
    </w:p>
    <w:p w:rsidR="00F46042" w:rsidRDefault="00F46042" w:rsidP="004D5F44">
      <w:pPr>
        <w:snapToGrid w:val="0"/>
        <w:spacing w:line="360" w:lineRule="auto"/>
        <w:jc w:val="left"/>
      </w:pPr>
      <w:r>
        <w:rPr>
          <w:rFonts w:hint="eastAsia"/>
        </w:rPr>
        <w:t xml:space="preserve">[1]  </w:t>
      </w:r>
      <w:r>
        <w:rPr>
          <w:rFonts w:hint="eastAsia"/>
        </w:rPr>
        <w:t>工业废水总硝基化合物的测定</w:t>
      </w:r>
      <w:r>
        <w:rPr>
          <w:rFonts w:hint="eastAsia"/>
        </w:rPr>
        <w:t xml:space="preserve">  </w:t>
      </w:r>
      <w:r>
        <w:rPr>
          <w:rFonts w:hint="eastAsia"/>
        </w:rPr>
        <w:t>气相色谱法</w:t>
      </w:r>
      <w:r>
        <w:rPr>
          <w:rFonts w:hint="eastAsia"/>
        </w:rPr>
        <w:t>(GB</w:t>
      </w:r>
      <w:r>
        <w:rPr>
          <w:rFonts w:hint="eastAsia"/>
        </w:rPr>
        <w:t>／</w:t>
      </w:r>
      <w:r>
        <w:rPr>
          <w:rFonts w:hint="eastAsia"/>
        </w:rPr>
        <w:t>T4919</w:t>
      </w:r>
      <w:r>
        <w:rPr>
          <w:rFonts w:hint="eastAsia"/>
        </w:rPr>
        <w:t>—</w:t>
      </w:r>
      <w:r>
        <w:rPr>
          <w:rFonts w:hint="eastAsia"/>
        </w:rPr>
        <w:t>1985)</w:t>
      </w:r>
      <w:r>
        <w:rPr>
          <w:rFonts w:hint="eastAsia"/>
        </w:rPr>
        <w:t>．</w:t>
      </w:r>
    </w:p>
    <w:p w:rsidR="00F46042" w:rsidRDefault="00F46042" w:rsidP="004D5F44">
      <w:pPr>
        <w:snapToGrid w:val="0"/>
        <w:spacing w:line="360" w:lineRule="auto"/>
        <w:jc w:val="left"/>
      </w:pPr>
      <w:r>
        <w:rPr>
          <w:rFonts w:hint="eastAsia"/>
        </w:rPr>
        <w:t xml:space="preserve">[2]  </w:t>
      </w:r>
      <w:r>
        <w:rPr>
          <w:rFonts w:hint="eastAsia"/>
        </w:rPr>
        <w:t>水质</w:t>
      </w:r>
      <w:r>
        <w:rPr>
          <w:rFonts w:hint="eastAsia"/>
        </w:rPr>
        <w:t xml:space="preserve">  </w:t>
      </w:r>
      <w:r>
        <w:rPr>
          <w:rFonts w:hint="eastAsia"/>
        </w:rPr>
        <w:t>梯恩梯、黑索金、地恩梯的测定</w:t>
      </w:r>
      <w:r>
        <w:rPr>
          <w:rFonts w:hint="eastAsia"/>
        </w:rPr>
        <w:t xml:space="preserve">  </w:t>
      </w:r>
      <w:r>
        <w:rPr>
          <w:rFonts w:hint="eastAsia"/>
        </w:rPr>
        <w:t>气相色谱法</w:t>
      </w:r>
      <w:r>
        <w:rPr>
          <w:rFonts w:hint="eastAsia"/>
        </w:rPr>
        <w:t>(GB</w:t>
      </w:r>
      <w:r>
        <w:rPr>
          <w:rFonts w:hint="eastAsia"/>
        </w:rPr>
        <w:t>／</w:t>
      </w:r>
      <w:r>
        <w:rPr>
          <w:rFonts w:hint="eastAsia"/>
        </w:rPr>
        <w:t>T13904</w:t>
      </w:r>
      <w:r>
        <w:rPr>
          <w:rFonts w:hint="eastAsia"/>
        </w:rPr>
        <w:t>—</w:t>
      </w:r>
      <w:r>
        <w:rPr>
          <w:rFonts w:hint="eastAsia"/>
        </w:rPr>
        <w:t>1992)</w:t>
      </w:r>
      <w:r>
        <w:rPr>
          <w:rFonts w:hint="eastAsia"/>
        </w:rPr>
        <w:t>．</w:t>
      </w:r>
    </w:p>
    <w:p w:rsidR="00F46042" w:rsidRDefault="00F46042" w:rsidP="004D5F44">
      <w:pPr>
        <w:snapToGrid w:val="0"/>
        <w:spacing w:line="360" w:lineRule="auto"/>
        <w:jc w:val="left"/>
      </w:pPr>
      <w:r>
        <w:rPr>
          <w:rFonts w:hint="eastAsia"/>
        </w:rPr>
        <w:t xml:space="preserve">[3]  </w:t>
      </w:r>
      <w:r>
        <w:rPr>
          <w:rFonts w:hint="eastAsia"/>
        </w:rPr>
        <w:t>水质</w:t>
      </w:r>
      <w:r>
        <w:rPr>
          <w:rFonts w:hint="eastAsia"/>
        </w:rPr>
        <w:t xml:space="preserve">  </w:t>
      </w:r>
      <w:r>
        <w:rPr>
          <w:rFonts w:hint="eastAsia"/>
        </w:rPr>
        <w:t>硝基苯、硝基甲苯、硝基氯苯、二硝基甲苯的测定</w:t>
      </w:r>
      <w:r>
        <w:rPr>
          <w:rFonts w:hint="eastAsia"/>
        </w:rPr>
        <w:t xml:space="preserve">  </w:t>
      </w:r>
      <w:r>
        <w:rPr>
          <w:rFonts w:hint="eastAsia"/>
        </w:rPr>
        <w:t>气相色谱法</w:t>
      </w:r>
      <w:r>
        <w:rPr>
          <w:rFonts w:hint="eastAsia"/>
        </w:rPr>
        <w:t>(GB</w:t>
      </w:r>
      <w:r>
        <w:rPr>
          <w:rFonts w:hint="eastAsia"/>
        </w:rPr>
        <w:t>／</w:t>
      </w:r>
      <w:r>
        <w:rPr>
          <w:rFonts w:hint="eastAsia"/>
        </w:rPr>
        <w:t>T13194  1991)</w:t>
      </w:r>
      <w:r>
        <w:rPr>
          <w:rFonts w:hint="eastAsia"/>
        </w:rPr>
        <w:t>．</w:t>
      </w:r>
    </w:p>
    <w:p w:rsidR="00F46042" w:rsidRDefault="00F46042" w:rsidP="004D5F44">
      <w:pPr>
        <w:snapToGrid w:val="0"/>
        <w:spacing w:line="360" w:lineRule="auto"/>
        <w:jc w:val="left"/>
      </w:pPr>
      <w:r>
        <w:rPr>
          <w:rFonts w:hint="eastAsia"/>
        </w:rPr>
        <w:t xml:space="preserve">[4]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F46042" w:rsidRDefault="00F46042"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6F1050" w:rsidRDefault="00F46042" w:rsidP="004D5F44">
      <w:pPr>
        <w:snapToGrid w:val="0"/>
        <w:spacing w:line="360" w:lineRule="auto"/>
        <w:ind w:firstLine="435"/>
        <w:jc w:val="left"/>
      </w:pPr>
      <w:r>
        <w:rPr>
          <w:rFonts w:hint="eastAsia"/>
        </w:rPr>
        <w:t>审核：史</w:t>
      </w:r>
      <w:r>
        <w:rPr>
          <w:rFonts w:hint="eastAsia"/>
        </w:rPr>
        <w:t xml:space="preserve">  </w:t>
      </w:r>
      <w:r>
        <w:rPr>
          <w:rFonts w:hint="eastAsia"/>
        </w:rPr>
        <w:t>箴</w:t>
      </w:r>
      <w:r>
        <w:rPr>
          <w:rFonts w:hint="eastAsia"/>
        </w:rPr>
        <w:t xml:space="preserve">  </w:t>
      </w:r>
      <w:r>
        <w:rPr>
          <w:rFonts w:hint="eastAsia"/>
        </w:rPr>
        <w:t>徐晓力</w:t>
      </w:r>
    </w:p>
    <w:p w:rsidR="00F46042" w:rsidRPr="00F46042" w:rsidRDefault="00F46042" w:rsidP="004D5F44">
      <w:pPr>
        <w:snapToGrid w:val="0"/>
        <w:spacing w:line="360" w:lineRule="auto"/>
        <w:jc w:val="left"/>
        <w:rPr>
          <w:b/>
        </w:rPr>
      </w:pPr>
      <w:r w:rsidRPr="00F46042">
        <w:rPr>
          <w:rFonts w:hint="eastAsia"/>
          <w:b/>
        </w:rPr>
        <w:t>(</w:t>
      </w:r>
      <w:r w:rsidRPr="00F46042">
        <w:rPr>
          <w:rFonts w:hint="eastAsia"/>
          <w:b/>
        </w:rPr>
        <w:t>十</w:t>
      </w:r>
      <w:r w:rsidRPr="00F46042">
        <w:rPr>
          <w:rFonts w:hint="eastAsia"/>
          <w:b/>
        </w:rPr>
        <w:t>)</w:t>
      </w:r>
      <w:r w:rsidRPr="00F46042">
        <w:rPr>
          <w:rFonts w:hint="eastAsia"/>
          <w:b/>
        </w:rPr>
        <w:t>吡啶</w:t>
      </w:r>
    </w:p>
    <w:p w:rsidR="00F46042" w:rsidRPr="00F46042" w:rsidRDefault="00F46042" w:rsidP="004D5F44">
      <w:pPr>
        <w:snapToGrid w:val="0"/>
        <w:spacing w:line="360" w:lineRule="auto"/>
        <w:jc w:val="left"/>
        <w:rPr>
          <w:b/>
        </w:rPr>
      </w:pPr>
      <w:r w:rsidRPr="00F46042">
        <w:rPr>
          <w:rFonts w:hint="eastAsia"/>
          <w:b/>
        </w:rPr>
        <w:t>分类号：</w:t>
      </w:r>
      <w:r w:rsidRPr="00F46042">
        <w:rPr>
          <w:rFonts w:hint="eastAsia"/>
          <w:b/>
        </w:rPr>
        <w:t>W12-9</w:t>
      </w:r>
    </w:p>
    <w:p w:rsidR="00F46042" w:rsidRPr="00F46042" w:rsidRDefault="00F46042" w:rsidP="004D5F44">
      <w:pPr>
        <w:snapToGrid w:val="0"/>
        <w:spacing w:line="360" w:lineRule="auto"/>
        <w:jc w:val="left"/>
        <w:rPr>
          <w:b/>
        </w:rPr>
      </w:pPr>
      <w:r w:rsidRPr="00F46042">
        <w:rPr>
          <w:rFonts w:hint="eastAsia"/>
          <w:b/>
        </w:rPr>
        <w:t>一、填空题</w:t>
      </w:r>
    </w:p>
    <w:p w:rsidR="00F46042" w:rsidRDefault="00F46042" w:rsidP="004D5F44">
      <w:pPr>
        <w:snapToGrid w:val="0"/>
        <w:spacing w:line="360" w:lineRule="auto"/>
        <w:jc w:val="left"/>
      </w:pPr>
      <w:r>
        <w:rPr>
          <w:rFonts w:hint="eastAsia"/>
        </w:rPr>
        <w:t>1</w:t>
      </w:r>
      <w:r>
        <w:rPr>
          <w:rFonts w:hint="eastAsia"/>
        </w:rPr>
        <w:t>．气相色谱法测定水中吡啶，顶空法处理含吡啶水样时，样品应在</w:t>
      </w:r>
      <w:r>
        <w:rPr>
          <w:rFonts w:hint="eastAsia"/>
          <w:u w:val="single"/>
        </w:rPr>
        <w:t xml:space="preserve">    </w:t>
      </w:r>
      <w:r>
        <w:rPr>
          <w:rFonts w:hint="eastAsia"/>
        </w:rPr>
        <w:t>℃水浴中加热</w:t>
      </w:r>
      <w:r>
        <w:rPr>
          <w:rFonts w:hint="eastAsia"/>
          <w:u w:val="single"/>
        </w:rPr>
        <w:t xml:space="preserve">     </w:t>
      </w:r>
      <w:r>
        <w:rPr>
          <w:rFonts w:hint="eastAsia"/>
        </w:rPr>
        <w:t>min</w:t>
      </w:r>
      <w:r>
        <w:rPr>
          <w:rFonts w:hint="eastAsia"/>
        </w:rPr>
        <w:t>。</w:t>
      </w:r>
    </w:p>
    <w:p w:rsidR="00F46042" w:rsidRDefault="00F46042" w:rsidP="00C57CAF">
      <w:pPr>
        <w:snapToGrid w:val="0"/>
        <w:spacing w:line="360" w:lineRule="auto"/>
        <w:ind w:firstLineChars="200" w:firstLine="422"/>
        <w:jc w:val="left"/>
      </w:pPr>
      <w:r w:rsidRPr="00C57CAF">
        <w:rPr>
          <w:rFonts w:hint="eastAsia"/>
          <w:b/>
        </w:rPr>
        <w:t>答案：</w:t>
      </w:r>
      <w:r>
        <w:rPr>
          <w:rFonts w:hint="eastAsia"/>
        </w:rPr>
        <w:t>70    30</w:t>
      </w:r>
    </w:p>
    <w:p w:rsidR="00F46042" w:rsidRDefault="00F46042" w:rsidP="004D5F44">
      <w:pPr>
        <w:snapToGrid w:val="0"/>
        <w:spacing w:line="360" w:lineRule="auto"/>
        <w:jc w:val="left"/>
      </w:pPr>
      <w:r>
        <w:rPr>
          <w:rFonts w:hint="eastAsia"/>
        </w:rPr>
        <w:t>2</w:t>
      </w:r>
      <w:r>
        <w:rPr>
          <w:rFonts w:hint="eastAsia"/>
        </w:rPr>
        <w:t>．分析吡啶的水样置玻璃磨口瓶中在</w:t>
      </w:r>
      <w:r>
        <w:rPr>
          <w:rFonts w:hint="eastAsia"/>
        </w:rPr>
        <w:t>2</w:t>
      </w:r>
      <w:r w:rsidR="00765B6B">
        <w:rPr>
          <w:rFonts w:hint="eastAsia"/>
        </w:rPr>
        <w:t>～</w:t>
      </w:r>
      <w:r>
        <w:rPr>
          <w:rFonts w:hint="eastAsia"/>
        </w:rPr>
        <w:t>5</w:t>
      </w:r>
      <w:r w:rsidR="00765B6B">
        <w:rPr>
          <w:rFonts w:hint="eastAsia"/>
        </w:rPr>
        <w:t>℃</w:t>
      </w:r>
      <w:r>
        <w:rPr>
          <w:rFonts w:hint="eastAsia"/>
        </w:rPr>
        <w:t>冰箱中保存，最长保存时间为</w:t>
      </w:r>
      <w:r w:rsidR="00765B6B">
        <w:rPr>
          <w:rFonts w:hint="eastAsia"/>
          <w:u w:val="single"/>
        </w:rPr>
        <w:t xml:space="preserve">         </w:t>
      </w:r>
      <w:r w:rsidR="00765B6B">
        <w:rPr>
          <w:rFonts w:hint="eastAsia"/>
        </w:rPr>
        <w:t>h</w:t>
      </w:r>
      <w:r>
        <w:rPr>
          <w:rFonts w:hint="eastAsia"/>
        </w:rPr>
        <w:t>。</w:t>
      </w:r>
    </w:p>
    <w:p w:rsidR="00F46042" w:rsidRDefault="00F46042" w:rsidP="00C57CAF">
      <w:pPr>
        <w:snapToGrid w:val="0"/>
        <w:spacing w:line="360" w:lineRule="auto"/>
        <w:ind w:firstLineChars="200" w:firstLine="422"/>
        <w:jc w:val="left"/>
      </w:pPr>
      <w:r w:rsidRPr="00C57CAF">
        <w:rPr>
          <w:rFonts w:hint="eastAsia"/>
          <w:b/>
        </w:rPr>
        <w:t>答案：</w:t>
      </w:r>
      <w:r>
        <w:rPr>
          <w:rFonts w:hint="eastAsia"/>
        </w:rPr>
        <w:t>48</w:t>
      </w:r>
    </w:p>
    <w:p w:rsidR="00F46042" w:rsidRPr="00765B6B" w:rsidRDefault="00F46042" w:rsidP="004D5F44">
      <w:pPr>
        <w:snapToGrid w:val="0"/>
        <w:spacing w:line="360" w:lineRule="auto"/>
        <w:jc w:val="left"/>
        <w:rPr>
          <w:b/>
        </w:rPr>
      </w:pPr>
      <w:r w:rsidRPr="00765B6B">
        <w:rPr>
          <w:rFonts w:hint="eastAsia"/>
          <w:b/>
        </w:rPr>
        <w:t>二、判断题</w:t>
      </w:r>
    </w:p>
    <w:p w:rsidR="00F46042" w:rsidRDefault="00F46042" w:rsidP="004D5F44">
      <w:pPr>
        <w:snapToGrid w:val="0"/>
        <w:spacing w:line="360" w:lineRule="auto"/>
        <w:jc w:val="left"/>
      </w:pPr>
      <w:r>
        <w:rPr>
          <w:rFonts w:hint="eastAsia"/>
        </w:rPr>
        <w:t>1</w:t>
      </w:r>
      <w:r>
        <w:rPr>
          <w:rFonts w:hint="eastAsia"/>
        </w:rPr>
        <w:t>．《水质吡啶的测定气相色谱法》</w:t>
      </w:r>
      <w:r>
        <w:rPr>
          <w:rFonts w:hint="eastAsia"/>
        </w:rPr>
        <w:t>(GB</w:t>
      </w:r>
      <w:r>
        <w:rPr>
          <w:rFonts w:hint="eastAsia"/>
        </w:rPr>
        <w:t>／</w:t>
      </w:r>
      <w:r>
        <w:rPr>
          <w:rFonts w:hint="eastAsia"/>
        </w:rPr>
        <w:t>T 14672</w:t>
      </w:r>
      <w:r>
        <w:rPr>
          <w:rFonts w:hint="eastAsia"/>
        </w:rPr>
        <w:t>—</w:t>
      </w:r>
      <w:r>
        <w:rPr>
          <w:rFonts w:hint="eastAsia"/>
        </w:rPr>
        <w:t>1993)</w:t>
      </w:r>
      <w:r>
        <w:rPr>
          <w:rFonts w:hint="eastAsia"/>
        </w:rPr>
        <w:t>适用于废水中吡啶的测定。</w:t>
      </w:r>
      <w:r>
        <w:rPr>
          <w:rFonts w:hint="eastAsia"/>
        </w:rPr>
        <w:t>(    )</w:t>
      </w:r>
    </w:p>
    <w:p w:rsidR="00F46042" w:rsidRDefault="00F46042" w:rsidP="00C57CAF">
      <w:pPr>
        <w:snapToGrid w:val="0"/>
        <w:spacing w:line="360" w:lineRule="auto"/>
        <w:ind w:firstLineChars="100" w:firstLine="211"/>
        <w:jc w:val="left"/>
      </w:pPr>
      <w:r w:rsidRPr="00C57CAF">
        <w:rPr>
          <w:rFonts w:hint="eastAsia"/>
          <w:b/>
        </w:rPr>
        <w:t>答案：</w:t>
      </w:r>
      <w:r>
        <w:rPr>
          <w:rFonts w:hint="eastAsia"/>
        </w:rPr>
        <w:t>正确</w:t>
      </w:r>
    </w:p>
    <w:p w:rsidR="00F46042" w:rsidRDefault="00F46042" w:rsidP="004D5F44">
      <w:pPr>
        <w:snapToGrid w:val="0"/>
        <w:spacing w:line="360" w:lineRule="auto"/>
        <w:jc w:val="left"/>
      </w:pPr>
      <w:r>
        <w:rPr>
          <w:rFonts w:hint="eastAsia"/>
        </w:rPr>
        <w:t>2</w:t>
      </w:r>
      <w:r>
        <w:rPr>
          <w:rFonts w:hint="eastAsia"/>
        </w:rPr>
        <w:t>．采集吡啶样品的玻璃瓶，采集前应该先用水样荡洗</w:t>
      </w:r>
      <w:r>
        <w:rPr>
          <w:rFonts w:hint="eastAsia"/>
        </w:rPr>
        <w:t>2</w:t>
      </w:r>
      <w:r>
        <w:rPr>
          <w:rFonts w:hint="eastAsia"/>
        </w:rPr>
        <w:t>～</w:t>
      </w:r>
      <w:r>
        <w:rPr>
          <w:rFonts w:hint="eastAsia"/>
        </w:rPr>
        <w:t>3</w:t>
      </w:r>
      <w:r>
        <w:rPr>
          <w:rFonts w:hint="eastAsia"/>
        </w:rPr>
        <w:t>次。</w:t>
      </w:r>
      <w:r>
        <w:rPr>
          <w:rFonts w:hint="eastAsia"/>
        </w:rPr>
        <w:t>(    )</w:t>
      </w:r>
    </w:p>
    <w:p w:rsidR="00F46042" w:rsidRDefault="00F46042" w:rsidP="00C57CAF">
      <w:pPr>
        <w:snapToGrid w:val="0"/>
        <w:spacing w:line="360" w:lineRule="auto"/>
        <w:ind w:firstLineChars="100" w:firstLine="211"/>
        <w:jc w:val="left"/>
      </w:pPr>
      <w:r w:rsidRPr="00C57CAF">
        <w:rPr>
          <w:rFonts w:hint="eastAsia"/>
          <w:b/>
        </w:rPr>
        <w:t>答案：</w:t>
      </w:r>
      <w:r>
        <w:rPr>
          <w:rFonts w:hint="eastAsia"/>
        </w:rPr>
        <w:t>正确</w:t>
      </w:r>
    </w:p>
    <w:p w:rsidR="00F46042" w:rsidRDefault="00F46042" w:rsidP="004D5F44">
      <w:pPr>
        <w:snapToGrid w:val="0"/>
        <w:spacing w:line="360" w:lineRule="auto"/>
        <w:jc w:val="left"/>
      </w:pPr>
      <w:r>
        <w:rPr>
          <w:rFonts w:hint="eastAsia"/>
        </w:rPr>
        <w:t>3</w:t>
      </w:r>
      <w:r>
        <w:rPr>
          <w:rFonts w:hint="eastAsia"/>
        </w:rPr>
        <w:t>．测定吡啶的水样，采集时应盛满采样瓶、赶尽气泡、不留空间、塞紧瓶塞。</w:t>
      </w:r>
      <w:r>
        <w:rPr>
          <w:rFonts w:hint="eastAsia"/>
        </w:rPr>
        <w:t>(    )</w:t>
      </w:r>
    </w:p>
    <w:p w:rsidR="00F46042" w:rsidRDefault="00F46042" w:rsidP="00C57CAF">
      <w:pPr>
        <w:snapToGrid w:val="0"/>
        <w:spacing w:line="360" w:lineRule="auto"/>
        <w:ind w:firstLineChars="100" w:firstLine="211"/>
        <w:jc w:val="left"/>
      </w:pPr>
      <w:r w:rsidRPr="00C57CAF">
        <w:rPr>
          <w:rFonts w:hint="eastAsia"/>
          <w:b/>
        </w:rPr>
        <w:t>答案：</w:t>
      </w:r>
      <w:r>
        <w:rPr>
          <w:rFonts w:hint="eastAsia"/>
        </w:rPr>
        <w:t>正确</w:t>
      </w:r>
    </w:p>
    <w:p w:rsidR="00F46042" w:rsidRDefault="00F46042" w:rsidP="004D5F44">
      <w:pPr>
        <w:snapToGrid w:val="0"/>
        <w:spacing w:line="360" w:lineRule="auto"/>
        <w:jc w:val="left"/>
      </w:pPr>
      <w:r>
        <w:rPr>
          <w:rFonts w:hint="eastAsia"/>
        </w:rPr>
        <w:t>4</w:t>
      </w:r>
      <w:r>
        <w:rPr>
          <w:rFonts w:hint="eastAsia"/>
        </w:rPr>
        <w:t>．测定吡啶的水样采集后，采样瓶瓶口应用橡皮塞或木塞塞紧。</w:t>
      </w:r>
      <w:r>
        <w:rPr>
          <w:rFonts w:hint="eastAsia"/>
        </w:rPr>
        <w:t>(    )</w:t>
      </w:r>
    </w:p>
    <w:p w:rsidR="00F46042" w:rsidRDefault="00F46042" w:rsidP="00C57CAF">
      <w:pPr>
        <w:snapToGrid w:val="0"/>
        <w:spacing w:line="360" w:lineRule="auto"/>
        <w:ind w:firstLineChars="100" w:firstLine="211"/>
        <w:jc w:val="left"/>
      </w:pPr>
      <w:r w:rsidRPr="00C57CAF">
        <w:rPr>
          <w:rFonts w:hint="eastAsia"/>
          <w:b/>
        </w:rPr>
        <w:t>答案：</w:t>
      </w:r>
      <w:r>
        <w:rPr>
          <w:rFonts w:hint="eastAsia"/>
        </w:rPr>
        <w:t>错误</w:t>
      </w:r>
    </w:p>
    <w:p w:rsidR="00F46042" w:rsidRDefault="00765B6B" w:rsidP="004D5F44">
      <w:pPr>
        <w:snapToGrid w:val="0"/>
        <w:spacing w:line="360" w:lineRule="auto"/>
        <w:jc w:val="left"/>
      </w:pPr>
      <w:r>
        <w:rPr>
          <w:rFonts w:hint="eastAsia"/>
        </w:rPr>
        <w:t xml:space="preserve">  </w:t>
      </w:r>
      <w:r w:rsidR="00F46042">
        <w:rPr>
          <w:rFonts w:hint="eastAsia"/>
        </w:rPr>
        <w:t>正确答案为：橡皮塞或木塞会污染测吡啶的水样。</w:t>
      </w:r>
    </w:p>
    <w:p w:rsidR="00F46042" w:rsidRDefault="00F46042" w:rsidP="004D5F44">
      <w:pPr>
        <w:snapToGrid w:val="0"/>
        <w:spacing w:line="360" w:lineRule="auto"/>
        <w:jc w:val="left"/>
      </w:pPr>
      <w:r>
        <w:rPr>
          <w:rFonts w:hint="eastAsia"/>
        </w:rPr>
        <w:lastRenderedPageBreak/>
        <w:t>5</w:t>
      </w:r>
      <w:r>
        <w:rPr>
          <w:rFonts w:hint="eastAsia"/>
        </w:rPr>
        <w:t>．气相色谱法测定水中吡啶，用顶空法制备吡啶样品时，水浴温度与平衡时间不会对分析结果产生影响。</w:t>
      </w:r>
      <w:r>
        <w:rPr>
          <w:rFonts w:hint="eastAsia"/>
        </w:rPr>
        <w:t>(    )</w:t>
      </w:r>
    </w:p>
    <w:p w:rsidR="00F46042" w:rsidRDefault="00F46042" w:rsidP="00C57CAF">
      <w:pPr>
        <w:tabs>
          <w:tab w:val="left" w:pos="360"/>
        </w:tabs>
        <w:snapToGrid w:val="0"/>
        <w:spacing w:line="360" w:lineRule="auto"/>
        <w:ind w:firstLineChars="100" w:firstLine="211"/>
        <w:jc w:val="left"/>
      </w:pPr>
      <w:r w:rsidRPr="00C57CAF">
        <w:rPr>
          <w:rFonts w:hint="eastAsia"/>
          <w:b/>
        </w:rPr>
        <w:t>答案：</w:t>
      </w:r>
      <w:r>
        <w:rPr>
          <w:rFonts w:hint="eastAsia"/>
        </w:rPr>
        <w:t>错误</w:t>
      </w:r>
    </w:p>
    <w:p w:rsidR="00F46042" w:rsidRDefault="00765B6B" w:rsidP="004D5F44">
      <w:pPr>
        <w:snapToGrid w:val="0"/>
        <w:spacing w:line="360" w:lineRule="auto"/>
        <w:jc w:val="left"/>
      </w:pPr>
      <w:r>
        <w:rPr>
          <w:rFonts w:hint="eastAsia"/>
        </w:rPr>
        <w:t xml:space="preserve">  </w:t>
      </w:r>
      <w:r w:rsidR="00F46042">
        <w:rPr>
          <w:rFonts w:hint="eastAsia"/>
        </w:rPr>
        <w:t>正确答案为：水浴温度与平衡时间会对分析结果产生影响。</w:t>
      </w:r>
    </w:p>
    <w:p w:rsidR="00F46042" w:rsidRDefault="00F46042" w:rsidP="004D5F44">
      <w:pPr>
        <w:snapToGrid w:val="0"/>
        <w:spacing w:line="360" w:lineRule="auto"/>
        <w:jc w:val="left"/>
      </w:pPr>
      <w:r>
        <w:rPr>
          <w:rFonts w:hint="eastAsia"/>
        </w:rPr>
        <w:t>6</w:t>
      </w:r>
      <w:r>
        <w:rPr>
          <w:rFonts w:hint="eastAsia"/>
        </w:rPr>
        <w:t>．《水质吡啶的测定气相色谱法》</w:t>
      </w:r>
      <w:r>
        <w:rPr>
          <w:rFonts w:hint="eastAsia"/>
        </w:rPr>
        <w:t>(GB</w:t>
      </w:r>
      <w:r>
        <w:rPr>
          <w:rFonts w:hint="eastAsia"/>
        </w:rPr>
        <w:t>／</w:t>
      </w:r>
      <w:r>
        <w:rPr>
          <w:rFonts w:hint="eastAsia"/>
        </w:rPr>
        <w:t>T14672</w:t>
      </w:r>
      <w:r>
        <w:rPr>
          <w:rFonts w:hint="eastAsia"/>
        </w:rPr>
        <w:t>—</w:t>
      </w:r>
      <w:r>
        <w:rPr>
          <w:rFonts w:hint="eastAsia"/>
        </w:rPr>
        <w:t>1993)</w:t>
      </w:r>
      <w:r>
        <w:rPr>
          <w:rFonts w:hint="eastAsia"/>
        </w:rPr>
        <w:t>中规定，可用单点外标法进行定量测定，试样的进样体积可以与标准样品略有不同，但标准样品的响应值应与样品的响应值接近。</w:t>
      </w:r>
      <w:r>
        <w:rPr>
          <w:rFonts w:hint="eastAsia"/>
        </w:rPr>
        <w:t>(    )</w:t>
      </w:r>
    </w:p>
    <w:p w:rsidR="00F46042" w:rsidRDefault="00F46042" w:rsidP="00C57CAF">
      <w:pPr>
        <w:snapToGrid w:val="0"/>
        <w:spacing w:line="360" w:lineRule="auto"/>
        <w:ind w:firstLineChars="100" w:firstLine="211"/>
        <w:jc w:val="left"/>
      </w:pPr>
      <w:r w:rsidRPr="00C57CAF">
        <w:rPr>
          <w:rFonts w:hint="eastAsia"/>
          <w:b/>
        </w:rPr>
        <w:t>答案：</w:t>
      </w:r>
      <w:r>
        <w:rPr>
          <w:rFonts w:hint="eastAsia"/>
        </w:rPr>
        <w:t>错误</w:t>
      </w:r>
    </w:p>
    <w:p w:rsidR="00F46042" w:rsidRDefault="00765B6B" w:rsidP="004D5F44">
      <w:pPr>
        <w:snapToGrid w:val="0"/>
        <w:spacing w:line="360" w:lineRule="auto"/>
        <w:jc w:val="left"/>
      </w:pPr>
      <w:r>
        <w:rPr>
          <w:rFonts w:hint="eastAsia"/>
        </w:rPr>
        <w:t xml:space="preserve">  </w:t>
      </w:r>
      <w:r w:rsidR="00F46042">
        <w:rPr>
          <w:rFonts w:hint="eastAsia"/>
        </w:rPr>
        <w:t>正确答案为：试样的进样体积应与标准样品一致。</w:t>
      </w:r>
    </w:p>
    <w:p w:rsidR="00F46042" w:rsidRPr="00765B6B" w:rsidRDefault="00F46042" w:rsidP="004D5F44">
      <w:pPr>
        <w:snapToGrid w:val="0"/>
        <w:spacing w:line="360" w:lineRule="auto"/>
        <w:jc w:val="left"/>
        <w:rPr>
          <w:b/>
        </w:rPr>
      </w:pPr>
      <w:r w:rsidRPr="00765B6B">
        <w:rPr>
          <w:rFonts w:hint="eastAsia"/>
          <w:b/>
        </w:rPr>
        <w:t>三、选择题</w:t>
      </w:r>
    </w:p>
    <w:p w:rsidR="00F46042" w:rsidRDefault="00F46042" w:rsidP="004D5F44">
      <w:pPr>
        <w:snapToGrid w:val="0"/>
        <w:spacing w:line="360" w:lineRule="auto"/>
        <w:jc w:val="left"/>
      </w:pPr>
      <w:r>
        <w:rPr>
          <w:rFonts w:hint="eastAsia"/>
        </w:rPr>
        <w:t xml:space="preserve">    </w:t>
      </w:r>
      <w:r>
        <w:rPr>
          <w:rFonts w:hint="eastAsia"/>
        </w:rPr>
        <w:t>《水质吡啶的测定气相色谱法》</w:t>
      </w:r>
      <w:r>
        <w:rPr>
          <w:rFonts w:hint="eastAsia"/>
        </w:rPr>
        <w:t>(GB</w:t>
      </w:r>
      <w:r>
        <w:rPr>
          <w:rFonts w:hint="eastAsia"/>
        </w:rPr>
        <w:t>／</w:t>
      </w:r>
      <w:r>
        <w:rPr>
          <w:rFonts w:hint="eastAsia"/>
        </w:rPr>
        <w:t>T 14672</w:t>
      </w:r>
      <w:r>
        <w:rPr>
          <w:rFonts w:hint="eastAsia"/>
        </w:rPr>
        <w:t>—</w:t>
      </w:r>
      <w:r>
        <w:rPr>
          <w:rFonts w:hint="eastAsia"/>
        </w:rPr>
        <w:t>1993)</w:t>
      </w:r>
      <w:r>
        <w:rPr>
          <w:rFonts w:hint="eastAsia"/>
        </w:rPr>
        <w:t>中规定，测定吡啶用</w:t>
      </w:r>
      <w:r w:rsidR="00765B6B">
        <w:rPr>
          <w:rFonts w:hint="eastAsia"/>
          <w:u w:val="single"/>
        </w:rPr>
        <w:t xml:space="preserve">      </w:t>
      </w:r>
      <w:r>
        <w:rPr>
          <w:rFonts w:hint="eastAsia"/>
        </w:rPr>
        <w:t>检测器。</w:t>
      </w:r>
      <w:r>
        <w:rPr>
          <w:rFonts w:hint="eastAsia"/>
        </w:rPr>
        <w:t>(    )</w:t>
      </w:r>
    </w:p>
    <w:p w:rsidR="00F46042" w:rsidRDefault="00F46042" w:rsidP="004D5F44">
      <w:pPr>
        <w:snapToGrid w:val="0"/>
        <w:spacing w:line="360" w:lineRule="auto"/>
        <w:jc w:val="left"/>
      </w:pPr>
      <w:r>
        <w:rPr>
          <w:rFonts w:hint="eastAsia"/>
        </w:rPr>
        <w:t xml:space="preserve">    A</w:t>
      </w:r>
      <w:r>
        <w:rPr>
          <w:rFonts w:hint="eastAsia"/>
        </w:rPr>
        <w:t>．</w:t>
      </w:r>
      <w:r>
        <w:rPr>
          <w:rFonts w:hint="eastAsia"/>
        </w:rPr>
        <w:t>FPD    B</w:t>
      </w:r>
      <w:r>
        <w:rPr>
          <w:rFonts w:hint="eastAsia"/>
        </w:rPr>
        <w:t>．</w:t>
      </w:r>
      <w:r>
        <w:rPr>
          <w:rFonts w:hint="eastAsia"/>
        </w:rPr>
        <w:t>FID    C</w:t>
      </w:r>
      <w:r>
        <w:rPr>
          <w:rFonts w:hint="eastAsia"/>
        </w:rPr>
        <w:t>．</w:t>
      </w:r>
      <w:r>
        <w:rPr>
          <w:rFonts w:hint="eastAsia"/>
        </w:rPr>
        <w:t>ECD    D</w:t>
      </w:r>
      <w:r>
        <w:rPr>
          <w:rFonts w:hint="eastAsia"/>
        </w:rPr>
        <w:t>．</w:t>
      </w:r>
      <w:r>
        <w:rPr>
          <w:rFonts w:hint="eastAsia"/>
        </w:rPr>
        <w:t>DPD</w:t>
      </w:r>
    </w:p>
    <w:p w:rsidR="00F46042" w:rsidRDefault="00F46042" w:rsidP="00C57CAF">
      <w:pPr>
        <w:snapToGrid w:val="0"/>
        <w:spacing w:line="360" w:lineRule="auto"/>
        <w:ind w:firstLineChars="150" w:firstLine="316"/>
        <w:jc w:val="left"/>
      </w:pPr>
      <w:r w:rsidRPr="00C57CAF">
        <w:rPr>
          <w:rFonts w:hint="eastAsia"/>
          <w:b/>
        </w:rPr>
        <w:t>答案：</w:t>
      </w:r>
      <w:r>
        <w:rPr>
          <w:rFonts w:hint="eastAsia"/>
        </w:rPr>
        <w:t>B</w:t>
      </w:r>
    </w:p>
    <w:p w:rsidR="00765B6B" w:rsidRPr="00765B6B" w:rsidRDefault="00765B6B" w:rsidP="004D5F44">
      <w:pPr>
        <w:snapToGrid w:val="0"/>
        <w:spacing w:line="360" w:lineRule="auto"/>
        <w:jc w:val="left"/>
        <w:rPr>
          <w:b/>
        </w:rPr>
      </w:pPr>
      <w:r w:rsidRPr="00765B6B">
        <w:rPr>
          <w:rFonts w:hint="eastAsia"/>
          <w:b/>
        </w:rPr>
        <w:t>四、问答题</w:t>
      </w:r>
    </w:p>
    <w:p w:rsidR="00765B6B" w:rsidRDefault="00765B6B" w:rsidP="004D5F44">
      <w:pPr>
        <w:snapToGrid w:val="0"/>
        <w:spacing w:line="360" w:lineRule="auto"/>
        <w:jc w:val="left"/>
      </w:pPr>
      <w:r>
        <w:rPr>
          <w:rFonts w:hint="eastAsia"/>
        </w:rPr>
        <w:t>1</w:t>
      </w:r>
      <w:r>
        <w:rPr>
          <w:rFonts w:hint="eastAsia"/>
        </w:rPr>
        <w:t>．气相色谱法测定水中吡啶时，如何除去低沸点杂质对测定的干扰</w:t>
      </w:r>
      <w:r>
        <w:rPr>
          <w:rFonts w:hint="eastAsia"/>
        </w:rPr>
        <w:t>?</w:t>
      </w:r>
    </w:p>
    <w:p w:rsidR="00765B6B" w:rsidRDefault="00765B6B" w:rsidP="00C57CAF">
      <w:pPr>
        <w:snapToGrid w:val="0"/>
        <w:spacing w:line="360" w:lineRule="auto"/>
        <w:ind w:firstLineChars="100" w:firstLine="211"/>
        <w:jc w:val="left"/>
      </w:pPr>
      <w:r w:rsidRPr="00C57CAF">
        <w:rPr>
          <w:rFonts w:hint="eastAsia"/>
          <w:b/>
        </w:rPr>
        <w:t>答案：</w:t>
      </w:r>
      <w:r>
        <w:rPr>
          <w:rFonts w:hint="eastAsia"/>
        </w:rPr>
        <w:t>废水中存在低沸点杂质时，可先将试样在室温下以</w:t>
      </w:r>
      <w:r>
        <w:rPr>
          <w:rFonts w:hint="eastAsia"/>
        </w:rPr>
        <w:t>0.5L</w:t>
      </w:r>
      <w:r>
        <w:rPr>
          <w:rFonts w:hint="eastAsia"/>
        </w:rPr>
        <w:t>／</w:t>
      </w:r>
      <w:r>
        <w:rPr>
          <w:rFonts w:hint="eastAsia"/>
        </w:rPr>
        <w:t>min</w:t>
      </w:r>
      <w:r>
        <w:rPr>
          <w:rFonts w:hint="eastAsia"/>
        </w:rPr>
        <w:t>的速度通氮气</w:t>
      </w:r>
      <w:r>
        <w:rPr>
          <w:rFonts w:hint="eastAsia"/>
        </w:rPr>
        <w:t>30min</w:t>
      </w:r>
      <w:r>
        <w:rPr>
          <w:rFonts w:hint="eastAsia"/>
        </w:rPr>
        <w:t>，即可消除其干扰。</w:t>
      </w:r>
    </w:p>
    <w:p w:rsidR="00765B6B" w:rsidRDefault="00765B6B" w:rsidP="004D5F44">
      <w:pPr>
        <w:snapToGrid w:val="0"/>
        <w:spacing w:line="360" w:lineRule="auto"/>
        <w:jc w:val="left"/>
      </w:pPr>
      <w:r>
        <w:rPr>
          <w:rFonts w:hint="eastAsia"/>
        </w:rPr>
        <w:t>2</w:t>
      </w:r>
      <w:r>
        <w:rPr>
          <w:rFonts w:hint="eastAsia"/>
        </w:rPr>
        <w:t>．气相色谱仪处于稳定状态、重现性良好时才能用于吡啶的分析，如何评价气相色谱仪处于稳定状态</w:t>
      </w:r>
      <w:r>
        <w:rPr>
          <w:rFonts w:hint="eastAsia"/>
        </w:rPr>
        <w:t>?</w:t>
      </w:r>
    </w:p>
    <w:p w:rsidR="00765B6B" w:rsidRDefault="00765B6B" w:rsidP="00C57CAF">
      <w:pPr>
        <w:snapToGrid w:val="0"/>
        <w:spacing w:line="360" w:lineRule="auto"/>
        <w:ind w:firstLineChars="100" w:firstLine="211"/>
        <w:jc w:val="left"/>
      </w:pPr>
      <w:r w:rsidRPr="00C57CAF">
        <w:rPr>
          <w:rFonts w:hint="eastAsia"/>
          <w:b/>
        </w:rPr>
        <w:t>答案；</w:t>
      </w:r>
      <w:r>
        <w:rPr>
          <w:rFonts w:hint="eastAsia"/>
        </w:rPr>
        <w:t>同一个样品连续进样两次，其峰面积或峰高相对偏差不大于</w:t>
      </w:r>
      <w:r>
        <w:rPr>
          <w:rFonts w:hint="eastAsia"/>
        </w:rPr>
        <w:t>5</w:t>
      </w:r>
      <w:r>
        <w:rPr>
          <w:rFonts w:hint="eastAsia"/>
        </w:rPr>
        <w:t>％，即可认为仪器处于稳定状态。</w:t>
      </w:r>
    </w:p>
    <w:p w:rsidR="00765B6B" w:rsidRPr="00765B6B" w:rsidRDefault="00765B6B" w:rsidP="004D5F44">
      <w:pPr>
        <w:snapToGrid w:val="0"/>
        <w:spacing w:line="360" w:lineRule="auto"/>
        <w:jc w:val="left"/>
        <w:rPr>
          <w:b/>
        </w:rPr>
      </w:pPr>
      <w:r w:rsidRPr="00765B6B">
        <w:rPr>
          <w:rFonts w:hint="eastAsia"/>
          <w:b/>
        </w:rPr>
        <w:t>参考文献</w:t>
      </w:r>
    </w:p>
    <w:p w:rsidR="00765B6B" w:rsidRDefault="00765B6B" w:rsidP="004D5F44">
      <w:pPr>
        <w:snapToGrid w:val="0"/>
        <w:spacing w:line="360" w:lineRule="auto"/>
        <w:jc w:val="left"/>
      </w:pPr>
      <w:r>
        <w:rPr>
          <w:rFonts w:hint="eastAsia"/>
        </w:rPr>
        <w:t>水质吡啶的测定气相色谱法</w:t>
      </w:r>
      <w:r>
        <w:rPr>
          <w:rFonts w:hint="eastAsia"/>
        </w:rPr>
        <w:t>(GB</w:t>
      </w:r>
      <w:r>
        <w:rPr>
          <w:rFonts w:hint="eastAsia"/>
        </w:rPr>
        <w:t>／</w:t>
      </w:r>
      <w:r>
        <w:rPr>
          <w:rFonts w:hint="eastAsia"/>
        </w:rPr>
        <w:t>T14672</w:t>
      </w:r>
      <w:r>
        <w:rPr>
          <w:rFonts w:hint="eastAsia"/>
        </w:rPr>
        <w:t>—</w:t>
      </w:r>
      <w:r>
        <w:rPr>
          <w:rFonts w:hint="eastAsia"/>
        </w:rPr>
        <w:t>1993)</w:t>
      </w:r>
      <w:r>
        <w:rPr>
          <w:rFonts w:hint="eastAsia"/>
        </w:rPr>
        <w:t>．</w:t>
      </w:r>
    </w:p>
    <w:p w:rsidR="00765B6B" w:rsidRDefault="00765B6B"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765B6B" w:rsidRDefault="00765B6B" w:rsidP="004D5F44">
      <w:pPr>
        <w:snapToGrid w:val="0"/>
        <w:spacing w:line="360" w:lineRule="auto"/>
        <w:jc w:val="left"/>
      </w:pPr>
      <w:r>
        <w:rPr>
          <w:rFonts w:hint="eastAsia"/>
        </w:rPr>
        <w:t xml:space="preserve">    </w:t>
      </w:r>
      <w:r>
        <w:rPr>
          <w:rFonts w:hint="eastAsia"/>
        </w:rPr>
        <w:t>审核：许行义</w:t>
      </w:r>
      <w:r>
        <w:rPr>
          <w:rFonts w:hint="eastAsia"/>
        </w:rPr>
        <w:t xml:space="preserve">  </w:t>
      </w:r>
      <w:r>
        <w:rPr>
          <w:rFonts w:hint="eastAsia"/>
        </w:rPr>
        <w:t>史</w:t>
      </w:r>
      <w:r>
        <w:rPr>
          <w:rFonts w:hint="eastAsia"/>
        </w:rPr>
        <w:t xml:space="preserve">  </w:t>
      </w:r>
      <w:r>
        <w:rPr>
          <w:rFonts w:hint="eastAsia"/>
        </w:rPr>
        <w:t>箴</w:t>
      </w:r>
    </w:p>
    <w:p w:rsidR="00765B6B" w:rsidRPr="00765B6B" w:rsidRDefault="00765B6B" w:rsidP="004D5F44">
      <w:pPr>
        <w:snapToGrid w:val="0"/>
        <w:spacing w:line="360" w:lineRule="auto"/>
        <w:jc w:val="left"/>
        <w:rPr>
          <w:b/>
        </w:rPr>
      </w:pPr>
      <w:r w:rsidRPr="00765B6B">
        <w:rPr>
          <w:rFonts w:hint="eastAsia"/>
          <w:b/>
        </w:rPr>
        <w:t>(</w:t>
      </w:r>
      <w:r w:rsidRPr="00765B6B">
        <w:rPr>
          <w:rFonts w:hint="eastAsia"/>
          <w:b/>
        </w:rPr>
        <w:t>十一</w:t>
      </w:r>
      <w:r w:rsidRPr="00765B6B">
        <w:rPr>
          <w:rFonts w:hint="eastAsia"/>
          <w:b/>
        </w:rPr>
        <w:t>)</w:t>
      </w:r>
      <w:r w:rsidRPr="00765B6B">
        <w:rPr>
          <w:rFonts w:hint="eastAsia"/>
          <w:b/>
        </w:rPr>
        <w:t>丙烯醛、丙烯腈</w:t>
      </w:r>
    </w:p>
    <w:p w:rsidR="00765B6B" w:rsidRPr="00765B6B" w:rsidRDefault="00765B6B" w:rsidP="004D5F44">
      <w:pPr>
        <w:snapToGrid w:val="0"/>
        <w:spacing w:line="360" w:lineRule="auto"/>
        <w:jc w:val="left"/>
        <w:rPr>
          <w:b/>
        </w:rPr>
      </w:pPr>
      <w:r w:rsidRPr="00765B6B">
        <w:rPr>
          <w:rFonts w:hint="eastAsia"/>
          <w:b/>
        </w:rPr>
        <w:t>分类号：</w:t>
      </w:r>
      <w:r w:rsidRPr="00765B6B">
        <w:rPr>
          <w:rFonts w:hint="eastAsia"/>
          <w:b/>
        </w:rPr>
        <w:t>W12</w:t>
      </w:r>
      <w:r w:rsidRPr="00765B6B">
        <w:rPr>
          <w:rFonts w:hint="eastAsia"/>
          <w:b/>
        </w:rPr>
        <w:t>—</w:t>
      </w:r>
      <w:r w:rsidRPr="00765B6B">
        <w:rPr>
          <w:rFonts w:hint="eastAsia"/>
          <w:b/>
        </w:rPr>
        <w:t>10</w:t>
      </w:r>
    </w:p>
    <w:p w:rsidR="00765B6B" w:rsidRPr="00765B6B" w:rsidRDefault="00765B6B" w:rsidP="004D5F44">
      <w:pPr>
        <w:snapToGrid w:val="0"/>
        <w:spacing w:line="360" w:lineRule="auto"/>
        <w:jc w:val="left"/>
        <w:rPr>
          <w:b/>
        </w:rPr>
      </w:pPr>
      <w:r w:rsidRPr="00765B6B">
        <w:rPr>
          <w:rFonts w:hint="eastAsia"/>
          <w:b/>
        </w:rPr>
        <w:t>一、填空题</w:t>
      </w:r>
    </w:p>
    <w:p w:rsidR="00765B6B" w:rsidRDefault="00765B6B" w:rsidP="004D5F44">
      <w:pPr>
        <w:snapToGrid w:val="0"/>
        <w:spacing w:line="360" w:lineRule="auto"/>
        <w:jc w:val="left"/>
      </w:pPr>
      <w:r>
        <w:rPr>
          <w:rFonts w:hint="eastAsia"/>
        </w:rPr>
        <w:t>1</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规定丙烯腈的色谱柱为</w:t>
      </w:r>
      <w:r>
        <w:rPr>
          <w:rFonts w:hint="eastAsia"/>
          <w:u w:val="single"/>
        </w:rPr>
        <w:t xml:space="preserve">           </w:t>
      </w:r>
      <w:r>
        <w:rPr>
          <w:rFonts w:hint="eastAsia"/>
        </w:rPr>
        <w:t>，验证柱为</w:t>
      </w:r>
      <w:r>
        <w:rPr>
          <w:rFonts w:hint="eastAsia"/>
          <w:u w:val="single"/>
        </w:rPr>
        <w:t xml:space="preserve">              </w:t>
      </w:r>
      <w:r>
        <w:rPr>
          <w:rFonts w:hint="eastAsia"/>
        </w:rPr>
        <w:t>。①</w:t>
      </w:r>
    </w:p>
    <w:p w:rsidR="00765B6B" w:rsidRDefault="00765B6B" w:rsidP="00C57CAF">
      <w:pPr>
        <w:snapToGrid w:val="0"/>
        <w:spacing w:line="360" w:lineRule="auto"/>
        <w:ind w:firstLineChars="100" w:firstLine="211"/>
        <w:jc w:val="left"/>
      </w:pPr>
      <w:r w:rsidRPr="00C57CAF">
        <w:rPr>
          <w:rFonts w:hint="eastAsia"/>
          <w:b/>
        </w:rPr>
        <w:t>答案：</w:t>
      </w:r>
      <w:r>
        <w:rPr>
          <w:rFonts w:hint="eastAsia"/>
        </w:rPr>
        <w:t>GDX-502    GDX</w:t>
      </w:r>
      <w:r>
        <w:rPr>
          <w:rFonts w:hint="eastAsia"/>
        </w:rPr>
        <w:t>—</w:t>
      </w:r>
      <w:r>
        <w:rPr>
          <w:rFonts w:hint="eastAsia"/>
        </w:rPr>
        <w:t>102</w:t>
      </w:r>
    </w:p>
    <w:p w:rsidR="00765B6B" w:rsidRDefault="00765B6B" w:rsidP="004D5F44">
      <w:pPr>
        <w:snapToGrid w:val="0"/>
        <w:spacing w:line="360" w:lineRule="auto"/>
        <w:jc w:val="left"/>
      </w:pPr>
      <w:r>
        <w:rPr>
          <w:rFonts w:hint="eastAsia"/>
        </w:rPr>
        <w:t>2</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规定，测定丙烯腈水样的最长保留时间不能超过</w:t>
      </w:r>
      <w:r>
        <w:rPr>
          <w:rFonts w:hint="eastAsia"/>
          <w:u w:val="single"/>
        </w:rPr>
        <w:t xml:space="preserve">      </w:t>
      </w:r>
      <w:r>
        <w:rPr>
          <w:rFonts w:hint="eastAsia"/>
        </w:rPr>
        <w:t>h</w:t>
      </w:r>
      <w:r>
        <w:rPr>
          <w:rFonts w:hint="eastAsia"/>
        </w:rPr>
        <w:t>。①</w:t>
      </w:r>
    </w:p>
    <w:p w:rsidR="00765B6B" w:rsidRDefault="00765B6B" w:rsidP="00C57CAF">
      <w:pPr>
        <w:snapToGrid w:val="0"/>
        <w:spacing w:line="360" w:lineRule="auto"/>
        <w:ind w:firstLineChars="100" w:firstLine="211"/>
        <w:jc w:val="left"/>
      </w:pPr>
      <w:r w:rsidRPr="00C57CAF">
        <w:rPr>
          <w:rFonts w:hint="eastAsia"/>
          <w:b/>
        </w:rPr>
        <w:t>答案：</w:t>
      </w:r>
      <w:r>
        <w:rPr>
          <w:rFonts w:hint="eastAsia"/>
        </w:rPr>
        <w:t>24</w:t>
      </w:r>
    </w:p>
    <w:p w:rsidR="00765B6B" w:rsidRDefault="00765B6B" w:rsidP="004D5F44">
      <w:pPr>
        <w:snapToGrid w:val="0"/>
        <w:spacing w:line="360" w:lineRule="auto"/>
        <w:jc w:val="left"/>
      </w:pPr>
      <w:r>
        <w:rPr>
          <w:rFonts w:hint="eastAsia"/>
        </w:rPr>
        <w:t>3</w:t>
      </w:r>
      <w:r>
        <w:rPr>
          <w:rFonts w:hint="eastAsia"/>
        </w:rPr>
        <w:t>．气相色谱法测定水中丙烯腈时，丙烯腈标准溶液用</w:t>
      </w:r>
      <w:r>
        <w:rPr>
          <w:rFonts w:hint="eastAsia"/>
          <w:u w:val="single"/>
        </w:rPr>
        <w:t xml:space="preserve">                          </w:t>
      </w:r>
      <w:r>
        <w:rPr>
          <w:rFonts w:hint="eastAsia"/>
        </w:rPr>
        <w:t>作溶剂。①②</w:t>
      </w:r>
    </w:p>
    <w:p w:rsidR="00765B6B" w:rsidRDefault="00765B6B" w:rsidP="00C57CAF">
      <w:pPr>
        <w:snapToGrid w:val="0"/>
        <w:spacing w:line="360" w:lineRule="auto"/>
        <w:ind w:firstLineChars="100" w:firstLine="211"/>
        <w:jc w:val="left"/>
      </w:pPr>
      <w:r w:rsidRPr="00C57CAF">
        <w:rPr>
          <w:rFonts w:hint="eastAsia"/>
          <w:b/>
        </w:rPr>
        <w:lastRenderedPageBreak/>
        <w:t>答案：</w:t>
      </w:r>
      <w:r>
        <w:rPr>
          <w:rFonts w:hint="eastAsia"/>
        </w:rPr>
        <w:t>不含丙烯腈的二次蒸馏水</w:t>
      </w:r>
    </w:p>
    <w:p w:rsidR="00765B6B" w:rsidRDefault="00765B6B" w:rsidP="004D5F44">
      <w:pPr>
        <w:snapToGrid w:val="0"/>
        <w:spacing w:line="360" w:lineRule="auto"/>
        <w:jc w:val="left"/>
      </w:pPr>
      <w:r>
        <w:rPr>
          <w:rFonts w:hint="eastAsia"/>
        </w:rPr>
        <w:t>4</w:t>
      </w:r>
      <w:r>
        <w:rPr>
          <w:rFonts w:hint="eastAsia"/>
        </w:rPr>
        <w:t>．气相色谱法测定水中丙烯腈时，丙烯腈标准贮备液和中间液的保存条件是：于</w:t>
      </w:r>
      <w:r>
        <w:rPr>
          <w:rFonts w:hint="eastAsia"/>
          <w:u w:val="single"/>
        </w:rPr>
        <w:t xml:space="preserve">            </w:t>
      </w:r>
      <w:r>
        <w:rPr>
          <w:rFonts w:hint="eastAsia"/>
        </w:rPr>
        <w:t>℃，并</w:t>
      </w:r>
      <w:r>
        <w:rPr>
          <w:rFonts w:hint="eastAsia"/>
          <w:u w:val="single"/>
        </w:rPr>
        <w:t xml:space="preserve">             </w:t>
      </w:r>
      <w:r>
        <w:rPr>
          <w:rFonts w:hint="eastAsia"/>
        </w:rPr>
        <w:t>。①</w:t>
      </w:r>
    </w:p>
    <w:p w:rsidR="00765B6B" w:rsidRDefault="00765B6B" w:rsidP="00C57CAF">
      <w:pPr>
        <w:snapToGrid w:val="0"/>
        <w:spacing w:line="360" w:lineRule="auto"/>
        <w:ind w:firstLineChars="100" w:firstLine="211"/>
        <w:jc w:val="left"/>
      </w:pPr>
      <w:r w:rsidRPr="00C57CAF">
        <w:rPr>
          <w:rFonts w:hint="eastAsia"/>
          <w:b/>
        </w:rPr>
        <w:t>答案：</w:t>
      </w:r>
      <w:r>
        <w:rPr>
          <w:rFonts w:hint="eastAsia"/>
        </w:rPr>
        <w:t>2</w:t>
      </w:r>
      <w:r>
        <w:rPr>
          <w:rFonts w:hint="eastAsia"/>
        </w:rPr>
        <w:t>～</w:t>
      </w:r>
      <w:r>
        <w:rPr>
          <w:rFonts w:hint="eastAsia"/>
        </w:rPr>
        <w:t xml:space="preserve">5    </w:t>
      </w:r>
      <w:r>
        <w:rPr>
          <w:rFonts w:hint="eastAsia"/>
        </w:rPr>
        <w:t>避光储存</w:t>
      </w:r>
    </w:p>
    <w:p w:rsidR="00765B6B" w:rsidRDefault="00765B6B" w:rsidP="004D5F44">
      <w:pPr>
        <w:snapToGrid w:val="0"/>
        <w:spacing w:line="360" w:lineRule="auto"/>
        <w:jc w:val="left"/>
      </w:pPr>
      <w:r>
        <w:rPr>
          <w:rFonts w:hint="eastAsia"/>
        </w:rPr>
        <w:t>5</w:t>
      </w:r>
      <w:r>
        <w:rPr>
          <w:rFonts w:hint="eastAsia"/>
        </w:rPr>
        <w:t>．吹脱捕集—气相色谱法测定水样中的丙烯腈和丙烯醛时，常用</w:t>
      </w:r>
      <w:r>
        <w:rPr>
          <w:rFonts w:hint="eastAsia"/>
          <w:u w:val="single"/>
        </w:rPr>
        <w:t xml:space="preserve">          </w:t>
      </w:r>
      <w:r>
        <w:rPr>
          <w:rFonts w:hint="eastAsia"/>
        </w:rPr>
        <w:t>法定量。②</w:t>
      </w:r>
    </w:p>
    <w:p w:rsidR="00765B6B" w:rsidRDefault="00765B6B" w:rsidP="004D5F44">
      <w:pPr>
        <w:snapToGrid w:val="0"/>
        <w:spacing w:line="360" w:lineRule="auto"/>
        <w:ind w:firstLineChars="100" w:firstLine="210"/>
        <w:jc w:val="left"/>
      </w:pPr>
      <w:r>
        <w:rPr>
          <w:rFonts w:hint="eastAsia"/>
        </w:rPr>
        <w:t>答案：内标</w:t>
      </w:r>
    </w:p>
    <w:p w:rsidR="00765B6B" w:rsidRDefault="00765B6B" w:rsidP="004D5F44">
      <w:pPr>
        <w:snapToGrid w:val="0"/>
        <w:spacing w:line="360" w:lineRule="auto"/>
        <w:jc w:val="left"/>
      </w:pPr>
      <w:r>
        <w:rPr>
          <w:rFonts w:hint="eastAsia"/>
        </w:rPr>
        <w:t>6</w:t>
      </w:r>
      <w:r>
        <w:rPr>
          <w:rFonts w:hint="eastAsia"/>
        </w:rPr>
        <w:t>．吹脱捕集</w:t>
      </w:r>
      <w:r>
        <w:rPr>
          <w:rFonts w:hint="eastAsia"/>
        </w:rPr>
        <w:t>-</w:t>
      </w:r>
      <w:r>
        <w:rPr>
          <w:rFonts w:hint="eastAsia"/>
        </w:rPr>
        <w:t>气相色谱法测定水样中丙烯醛时，使用</w:t>
      </w:r>
      <w:r>
        <w:rPr>
          <w:rFonts w:hint="eastAsia"/>
          <w:u w:val="single"/>
        </w:rPr>
        <w:t xml:space="preserve">            </w:t>
      </w:r>
      <w:r>
        <w:rPr>
          <w:rFonts w:hint="eastAsia"/>
        </w:rPr>
        <w:t>气或</w:t>
      </w:r>
      <w:r>
        <w:rPr>
          <w:rFonts w:hint="eastAsia"/>
          <w:u w:val="single"/>
        </w:rPr>
        <w:t xml:space="preserve">        </w:t>
      </w:r>
      <w:r>
        <w:rPr>
          <w:rFonts w:hint="eastAsia"/>
        </w:rPr>
        <w:t>气能很好地吹出水样中的丙烯醛。②</w:t>
      </w:r>
    </w:p>
    <w:p w:rsidR="00765B6B" w:rsidRDefault="00765B6B" w:rsidP="00C57CAF">
      <w:pPr>
        <w:snapToGrid w:val="0"/>
        <w:spacing w:line="360" w:lineRule="auto"/>
        <w:ind w:firstLineChars="100" w:firstLine="211"/>
        <w:jc w:val="left"/>
      </w:pPr>
      <w:r w:rsidRPr="00C57CAF">
        <w:rPr>
          <w:rFonts w:hint="eastAsia"/>
          <w:b/>
        </w:rPr>
        <w:t>答案：</w:t>
      </w:r>
      <w:r>
        <w:rPr>
          <w:rFonts w:hint="eastAsia"/>
        </w:rPr>
        <w:t>高纯氮</w:t>
      </w:r>
      <w:r>
        <w:rPr>
          <w:rFonts w:hint="eastAsia"/>
        </w:rPr>
        <w:t xml:space="preserve">    </w:t>
      </w:r>
      <w:r>
        <w:rPr>
          <w:rFonts w:hint="eastAsia"/>
        </w:rPr>
        <w:t>氩</w:t>
      </w:r>
    </w:p>
    <w:p w:rsidR="00765B6B" w:rsidRPr="00C57CAF" w:rsidRDefault="00765B6B" w:rsidP="004D5F44">
      <w:pPr>
        <w:snapToGrid w:val="0"/>
        <w:spacing w:line="360" w:lineRule="auto"/>
        <w:jc w:val="left"/>
        <w:rPr>
          <w:b/>
        </w:rPr>
      </w:pPr>
      <w:r w:rsidRPr="00C57CAF">
        <w:rPr>
          <w:rFonts w:hint="eastAsia"/>
          <w:b/>
        </w:rPr>
        <w:t>二、判断题</w:t>
      </w:r>
    </w:p>
    <w:p w:rsidR="00765B6B" w:rsidRDefault="00765B6B" w:rsidP="004D5F44">
      <w:pPr>
        <w:snapToGrid w:val="0"/>
        <w:spacing w:line="360" w:lineRule="auto"/>
        <w:jc w:val="left"/>
      </w:pPr>
      <w:r>
        <w:rPr>
          <w:rFonts w:hint="eastAsia"/>
        </w:rPr>
        <w:t>1</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适用于地表水和废水中丙烯腈的测定。</w:t>
      </w:r>
      <w:r>
        <w:rPr>
          <w:rFonts w:hint="eastAsia"/>
        </w:rPr>
        <w:t>(    )</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765B6B" w:rsidRDefault="00765B6B" w:rsidP="004D5F44">
      <w:pPr>
        <w:snapToGrid w:val="0"/>
        <w:spacing w:line="360" w:lineRule="auto"/>
        <w:jc w:val="left"/>
      </w:pPr>
      <w:r>
        <w:rPr>
          <w:rFonts w:hint="eastAsia"/>
        </w:rPr>
        <w:t xml:space="preserve">  </w:t>
      </w:r>
      <w:r>
        <w:rPr>
          <w:rFonts w:hint="eastAsia"/>
        </w:rPr>
        <w:t>正确答案为：适用于废水中丙烯腈的测定。</w:t>
      </w:r>
    </w:p>
    <w:p w:rsidR="00765B6B" w:rsidRDefault="00765B6B" w:rsidP="004D5F44">
      <w:pPr>
        <w:snapToGrid w:val="0"/>
        <w:spacing w:line="360" w:lineRule="auto"/>
        <w:jc w:val="left"/>
      </w:pPr>
      <w:r>
        <w:rPr>
          <w:rFonts w:hint="eastAsia"/>
        </w:rPr>
        <w:t>2</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规定，定性的保留时间窗口宽度以当天测定标样的实际保留时间变化为基准。</w:t>
      </w:r>
      <w:r>
        <w:rPr>
          <w:rFonts w:hint="eastAsia"/>
        </w:rPr>
        <w:t>(    )</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正确</w:t>
      </w:r>
    </w:p>
    <w:p w:rsidR="00765B6B" w:rsidRDefault="00765B6B" w:rsidP="004D5F44">
      <w:pPr>
        <w:snapToGrid w:val="0"/>
        <w:spacing w:line="360" w:lineRule="auto"/>
        <w:jc w:val="left"/>
      </w:pPr>
      <w:r>
        <w:rPr>
          <w:rFonts w:hint="eastAsia"/>
        </w:rPr>
        <w:t>3</w:t>
      </w:r>
      <w:r>
        <w:rPr>
          <w:rFonts w:hint="eastAsia"/>
        </w:rPr>
        <w:t>．气相色谱法测定水中丙烯腈时，丙烯腈标准工作液要现用现配。</w:t>
      </w:r>
      <w:r>
        <w:rPr>
          <w:rFonts w:hint="eastAsia"/>
        </w:rPr>
        <w:t>(    )</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765B6B" w:rsidRDefault="00765B6B" w:rsidP="004D5F44">
      <w:pPr>
        <w:snapToGrid w:val="0"/>
        <w:spacing w:line="360" w:lineRule="auto"/>
        <w:jc w:val="left"/>
      </w:pPr>
      <w:r>
        <w:rPr>
          <w:rFonts w:hint="eastAsia"/>
        </w:rPr>
        <w:t>4</w:t>
      </w:r>
      <w:r>
        <w:rPr>
          <w:rFonts w:hint="eastAsia"/>
        </w:rPr>
        <w:t>．《水质丙烯腈的测定气相色谱法》</w:t>
      </w:r>
      <w:r>
        <w:rPr>
          <w:rFonts w:hint="eastAsia"/>
        </w:rPr>
        <w:t>(HMT 73</w:t>
      </w:r>
      <w:r>
        <w:rPr>
          <w:rFonts w:hint="eastAsia"/>
        </w:rPr>
        <w:t>—</w:t>
      </w:r>
      <w:r>
        <w:rPr>
          <w:rFonts w:hint="eastAsia"/>
        </w:rPr>
        <w:t>2001)</w:t>
      </w:r>
      <w:r>
        <w:rPr>
          <w:rFonts w:hint="eastAsia"/>
        </w:rPr>
        <w:t>规定，采用单点外标法定量测定丙烯腈，标准溶液的进样体积与试样的进样体积应相同。</w:t>
      </w:r>
      <w:r>
        <w:rPr>
          <w:rFonts w:hint="eastAsia"/>
        </w:rPr>
        <w:t>(    )</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765B6B" w:rsidRDefault="00765B6B" w:rsidP="004D5F44">
      <w:pPr>
        <w:snapToGrid w:val="0"/>
        <w:spacing w:line="360" w:lineRule="auto"/>
        <w:jc w:val="left"/>
      </w:pPr>
      <w:r>
        <w:rPr>
          <w:rFonts w:hint="eastAsia"/>
        </w:rPr>
        <w:t>5</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规定，丙烯腈标准溶液的响应值应与试样的响应值接近。</w:t>
      </w:r>
      <w:r>
        <w:rPr>
          <w:rFonts w:hint="eastAsia"/>
        </w:rPr>
        <w:t>(    )</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765B6B" w:rsidRDefault="00765B6B" w:rsidP="004D5F44">
      <w:pPr>
        <w:snapToGrid w:val="0"/>
        <w:spacing w:line="360" w:lineRule="auto"/>
        <w:jc w:val="left"/>
      </w:pPr>
      <w:r>
        <w:rPr>
          <w:rFonts w:hint="eastAsia"/>
        </w:rPr>
        <w:t>6</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规定，依据气相色谱仪的稳定情况，确定用丙烯腈标准溶液校准色谱仪的频次。</w:t>
      </w:r>
      <w:r>
        <w:rPr>
          <w:rFonts w:hint="eastAsia"/>
        </w:rPr>
        <w:t>(    )</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765B6B" w:rsidRDefault="00765B6B" w:rsidP="004D5F44">
      <w:pPr>
        <w:snapToGrid w:val="0"/>
        <w:spacing w:line="360" w:lineRule="auto"/>
        <w:jc w:val="left"/>
      </w:pPr>
      <w:r>
        <w:rPr>
          <w:rFonts w:hint="eastAsia"/>
        </w:rPr>
        <w:t>7</w:t>
      </w:r>
      <w:r>
        <w:rPr>
          <w:rFonts w:hint="eastAsia"/>
        </w:rPr>
        <w:t>．气相色谱法测定时，判定水样中是否含有丙烯腈，用保留值来确定。</w:t>
      </w:r>
      <w:r>
        <w:rPr>
          <w:rFonts w:hint="eastAsia"/>
        </w:rPr>
        <w:t>(    )</w:t>
      </w:r>
      <w:r>
        <w:rPr>
          <w:rFonts w:hint="eastAsia"/>
        </w:rPr>
        <w:t>①②</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765B6B" w:rsidRDefault="00765B6B" w:rsidP="004D5F44">
      <w:pPr>
        <w:snapToGrid w:val="0"/>
        <w:spacing w:line="360" w:lineRule="auto"/>
        <w:jc w:val="left"/>
      </w:pPr>
      <w:r>
        <w:rPr>
          <w:rFonts w:hint="eastAsia"/>
        </w:rPr>
        <w:t>8</w:t>
      </w:r>
      <w:r>
        <w:rPr>
          <w:rFonts w:hint="eastAsia"/>
        </w:rPr>
        <w:t>．气相色谱法检测丙烯腈用</w:t>
      </w:r>
      <w:r>
        <w:rPr>
          <w:rFonts w:hint="eastAsia"/>
        </w:rPr>
        <w:t>ECD</w:t>
      </w:r>
      <w:r>
        <w:rPr>
          <w:rFonts w:hint="eastAsia"/>
        </w:rPr>
        <w:t>检测器。</w:t>
      </w:r>
      <w:r>
        <w:rPr>
          <w:rFonts w:hint="eastAsia"/>
        </w:rPr>
        <w:t>(    )</w:t>
      </w:r>
      <w:r>
        <w:rPr>
          <w:rFonts w:hint="eastAsia"/>
        </w:rPr>
        <w:t>①②</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765B6B" w:rsidRDefault="00765B6B" w:rsidP="004D5F44">
      <w:pPr>
        <w:snapToGrid w:val="0"/>
        <w:spacing w:line="360" w:lineRule="auto"/>
        <w:jc w:val="left"/>
      </w:pPr>
      <w:r>
        <w:rPr>
          <w:rFonts w:hint="eastAsia"/>
        </w:rPr>
        <w:t xml:space="preserve">  </w:t>
      </w:r>
      <w:r>
        <w:rPr>
          <w:rFonts w:hint="eastAsia"/>
        </w:rPr>
        <w:t>正确答案为：检测丙烯腈用</w:t>
      </w:r>
      <w:r>
        <w:rPr>
          <w:rFonts w:hint="eastAsia"/>
        </w:rPr>
        <w:t>FID</w:t>
      </w:r>
      <w:r>
        <w:rPr>
          <w:rFonts w:hint="eastAsia"/>
        </w:rPr>
        <w:t>检测器。</w:t>
      </w:r>
    </w:p>
    <w:p w:rsidR="00765B6B" w:rsidRDefault="00765B6B" w:rsidP="004D5F44">
      <w:pPr>
        <w:snapToGrid w:val="0"/>
        <w:spacing w:line="360" w:lineRule="auto"/>
        <w:jc w:val="left"/>
      </w:pPr>
      <w:r>
        <w:rPr>
          <w:rFonts w:hint="eastAsia"/>
        </w:rPr>
        <w:t>9</w:t>
      </w:r>
      <w:r>
        <w:rPr>
          <w:rFonts w:hint="eastAsia"/>
        </w:rPr>
        <w:t>．吹脱捕集—气相色谱法测定丙烯醛时，不同的吹脱时间和吹脱温度不会对测定结果产生影响。</w:t>
      </w:r>
      <w:r>
        <w:rPr>
          <w:rFonts w:hint="eastAsia"/>
        </w:rPr>
        <w:lastRenderedPageBreak/>
        <w:t>(    )</w:t>
      </w:r>
      <w:r>
        <w:rPr>
          <w:rFonts w:hint="eastAsia"/>
        </w:rPr>
        <w:t>②</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765B6B" w:rsidRDefault="00765B6B" w:rsidP="004D5F44">
      <w:pPr>
        <w:snapToGrid w:val="0"/>
        <w:spacing w:line="360" w:lineRule="auto"/>
        <w:jc w:val="left"/>
      </w:pPr>
      <w:r>
        <w:rPr>
          <w:rFonts w:hint="eastAsia"/>
        </w:rPr>
        <w:t xml:space="preserve">  </w:t>
      </w:r>
      <w:r>
        <w:rPr>
          <w:rFonts w:hint="eastAsia"/>
        </w:rPr>
        <w:t>正确答案为：不同的吹脱时间和吹脱温度会对丙烯醛的测定产生影响。</w:t>
      </w:r>
    </w:p>
    <w:p w:rsidR="00765B6B" w:rsidRDefault="00765B6B" w:rsidP="004D5F44">
      <w:pPr>
        <w:snapToGrid w:val="0"/>
        <w:spacing w:line="360" w:lineRule="auto"/>
        <w:jc w:val="left"/>
      </w:pPr>
      <w:r>
        <w:rPr>
          <w:rFonts w:hint="eastAsia"/>
        </w:rPr>
        <w:t>10</w:t>
      </w:r>
      <w:r>
        <w:rPr>
          <w:rFonts w:hint="eastAsia"/>
        </w:rPr>
        <w:t>．吹脱捕集</w:t>
      </w:r>
      <w:r>
        <w:rPr>
          <w:rFonts w:hint="eastAsia"/>
        </w:rPr>
        <w:t>-</w:t>
      </w:r>
      <w:r>
        <w:rPr>
          <w:rFonts w:hint="eastAsia"/>
        </w:rPr>
        <w:t>气相色谱法测定挥发性有机物时，抗坏血酸能消除余氯对测定的干扰。</w:t>
      </w:r>
      <w:r>
        <w:rPr>
          <w:rFonts w:hint="eastAsia"/>
        </w:rPr>
        <w:t>(    )</w:t>
      </w:r>
      <w:r>
        <w:rPr>
          <w:rFonts w:hint="eastAsia"/>
        </w:rPr>
        <w:t>②</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765B6B" w:rsidRDefault="00765B6B" w:rsidP="004D5F44">
      <w:pPr>
        <w:snapToGrid w:val="0"/>
        <w:spacing w:line="360" w:lineRule="auto"/>
        <w:jc w:val="left"/>
      </w:pPr>
      <w:r>
        <w:rPr>
          <w:rFonts w:hint="eastAsia"/>
        </w:rPr>
        <w:t>11</w:t>
      </w:r>
      <w:r>
        <w:rPr>
          <w:rFonts w:hint="eastAsia"/>
        </w:rPr>
        <w:t>．吹脱捕集</w:t>
      </w:r>
      <w:r>
        <w:rPr>
          <w:rFonts w:hint="eastAsia"/>
        </w:rPr>
        <w:t>-</w:t>
      </w:r>
      <w:r>
        <w:rPr>
          <w:rFonts w:hint="eastAsia"/>
        </w:rPr>
        <w:t>气相色谱法测定丙烯醛时，不同的解析温度和时间会对测定产生影响。</w:t>
      </w:r>
      <w:r>
        <w:rPr>
          <w:rFonts w:hint="eastAsia"/>
        </w:rPr>
        <w:t>(    )</w:t>
      </w:r>
      <w:r>
        <w:rPr>
          <w:rFonts w:hint="eastAsia"/>
        </w:rPr>
        <w:t>②</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765B6B" w:rsidRDefault="00765B6B" w:rsidP="004D5F44">
      <w:pPr>
        <w:snapToGrid w:val="0"/>
        <w:spacing w:line="360" w:lineRule="auto"/>
        <w:jc w:val="left"/>
        <w:rPr>
          <w:b/>
        </w:rPr>
      </w:pPr>
      <w:r w:rsidRPr="00765B6B">
        <w:rPr>
          <w:rFonts w:hint="eastAsia"/>
          <w:b/>
        </w:rPr>
        <w:t>三、问答题</w:t>
      </w:r>
    </w:p>
    <w:p w:rsidR="00765B6B" w:rsidRDefault="00765B6B" w:rsidP="004D5F44">
      <w:pPr>
        <w:snapToGrid w:val="0"/>
        <w:spacing w:line="360" w:lineRule="auto"/>
        <w:jc w:val="left"/>
      </w:pPr>
      <w:r>
        <w:rPr>
          <w:rFonts w:hint="eastAsia"/>
        </w:rPr>
        <w:t>1</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测定丙烯腈时，为什么要用不同极性的色谱柱验证丙烯腈的测定结果</w:t>
      </w:r>
      <w:r>
        <w:rPr>
          <w:rFonts w:hint="eastAsia"/>
        </w:rPr>
        <w:t>?</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因为丙烯腈的水溶性很好，《水质丙烯腈的测定气相色谱法》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采用直接进样的方法测定水样中丙烯腈的含量，能同时溶于水的甲醇、乙醇和丙酮等都有可能因色谱柱的分离效果不好而产生干扰，所以需采用另一根不同极性的色谱柱进行分离鉴定，以保证测定结果的准确性。</w:t>
      </w:r>
    </w:p>
    <w:p w:rsidR="00765B6B" w:rsidRDefault="00765B6B" w:rsidP="004D5F44">
      <w:pPr>
        <w:snapToGrid w:val="0"/>
        <w:spacing w:line="360" w:lineRule="auto"/>
        <w:jc w:val="left"/>
      </w:pPr>
      <w:r>
        <w:rPr>
          <w:rFonts w:hint="eastAsia"/>
        </w:rPr>
        <w:t>2</w:t>
      </w:r>
      <w:r>
        <w:rPr>
          <w:rFonts w:hint="eastAsia"/>
        </w:rPr>
        <w:t>．《水质丙烯腈的测定气相色谱法》</w:t>
      </w:r>
      <w:r>
        <w:rPr>
          <w:rFonts w:hint="eastAsia"/>
        </w:rPr>
        <w:t>(HJ</w:t>
      </w:r>
      <w:r>
        <w:rPr>
          <w:rFonts w:hint="eastAsia"/>
        </w:rPr>
        <w:t>／</w:t>
      </w:r>
      <w:r>
        <w:rPr>
          <w:rFonts w:hint="eastAsia"/>
        </w:rPr>
        <w:t>T73--2001)</w:t>
      </w:r>
      <w:r>
        <w:rPr>
          <w:rFonts w:hint="eastAsia"/>
        </w:rPr>
        <w:t>推荐的色谱温度是多少</w:t>
      </w:r>
      <w:r>
        <w:rPr>
          <w:rFonts w:hint="eastAsia"/>
        </w:rPr>
        <w:t>?</w:t>
      </w:r>
      <w:r>
        <w:rPr>
          <w:rFonts w:hint="eastAsia"/>
        </w:rPr>
        <w:t>①</w:t>
      </w:r>
    </w:p>
    <w:p w:rsidR="00765B6B" w:rsidRDefault="00765B6B" w:rsidP="004D5F44">
      <w:pPr>
        <w:snapToGrid w:val="0"/>
        <w:spacing w:line="360" w:lineRule="auto"/>
        <w:jc w:val="left"/>
      </w:pPr>
      <w:r>
        <w:rPr>
          <w:rFonts w:hint="eastAsia"/>
        </w:rPr>
        <w:t xml:space="preserve">  </w:t>
      </w:r>
      <w:r>
        <w:rPr>
          <w:rFonts w:hint="eastAsia"/>
        </w:rPr>
        <w:t>答案：柱温：</w:t>
      </w:r>
      <w:r>
        <w:rPr>
          <w:rFonts w:hint="eastAsia"/>
        </w:rPr>
        <w:t>140</w:t>
      </w:r>
      <w:r>
        <w:rPr>
          <w:rFonts w:hint="eastAsia"/>
        </w:rPr>
        <w:t>℃；汽化室和检测器温度：</w:t>
      </w:r>
      <w:r>
        <w:rPr>
          <w:rFonts w:hint="eastAsia"/>
        </w:rPr>
        <w:t>180</w:t>
      </w:r>
      <w:r>
        <w:rPr>
          <w:rFonts w:hint="eastAsia"/>
        </w:rPr>
        <w:t>℃。</w:t>
      </w:r>
    </w:p>
    <w:p w:rsidR="00765B6B" w:rsidRDefault="00765B6B" w:rsidP="004D5F44">
      <w:pPr>
        <w:snapToGrid w:val="0"/>
        <w:spacing w:line="360" w:lineRule="auto"/>
        <w:jc w:val="left"/>
      </w:pPr>
      <w:r>
        <w:rPr>
          <w:rFonts w:hint="eastAsia"/>
        </w:rPr>
        <w:t>3</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规定的丙烯腈定量方法是什么</w:t>
      </w:r>
      <w:r>
        <w:rPr>
          <w:rFonts w:hint="eastAsia"/>
        </w:rPr>
        <w:t>?</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采用单点外标法定量。</w:t>
      </w:r>
    </w:p>
    <w:p w:rsidR="00765B6B" w:rsidRPr="00765B6B" w:rsidRDefault="00765B6B" w:rsidP="004D5F44">
      <w:pPr>
        <w:snapToGrid w:val="0"/>
        <w:spacing w:line="360" w:lineRule="auto"/>
        <w:jc w:val="left"/>
        <w:rPr>
          <w:b/>
        </w:rPr>
      </w:pPr>
      <w:r w:rsidRPr="00765B6B">
        <w:rPr>
          <w:rFonts w:hint="eastAsia"/>
          <w:b/>
        </w:rPr>
        <w:t>参考文献</w:t>
      </w:r>
    </w:p>
    <w:p w:rsidR="00765B6B" w:rsidRDefault="00765B6B" w:rsidP="004D5F44">
      <w:pPr>
        <w:snapToGrid w:val="0"/>
        <w:spacing w:line="360" w:lineRule="auto"/>
        <w:jc w:val="left"/>
      </w:pPr>
      <w:r>
        <w:rPr>
          <w:rFonts w:hint="eastAsia"/>
        </w:rPr>
        <w:t xml:space="preserve">[1]  </w:t>
      </w:r>
      <w:r>
        <w:rPr>
          <w:rFonts w:hint="eastAsia"/>
        </w:rPr>
        <w:t>水质丙烯腈的测定气相色谱法</w:t>
      </w:r>
      <w:r>
        <w:rPr>
          <w:rFonts w:hint="eastAsia"/>
        </w:rPr>
        <w:t>(HJ</w:t>
      </w:r>
      <w:r>
        <w:rPr>
          <w:rFonts w:hint="eastAsia"/>
        </w:rPr>
        <w:t>／</w:t>
      </w:r>
      <w:r>
        <w:rPr>
          <w:rFonts w:hint="eastAsia"/>
        </w:rPr>
        <w:t>T 73</w:t>
      </w:r>
      <w:r>
        <w:rPr>
          <w:rFonts w:hint="eastAsia"/>
        </w:rPr>
        <w:t>—</w:t>
      </w:r>
      <w:r>
        <w:rPr>
          <w:rFonts w:hint="eastAsia"/>
        </w:rPr>
        <w:t>2001)</w:t>
      </w:r>
      <w:r>
        <w:rPr>
          <w:rFonts w:hint="eastAsia"/>
        </w:rPr>
        <w:t>，</w:t>
      </w:r>
    </w:p>
    <w:p w:rsidR="00765B6B" w:rsidRDefault="00765B6B"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765B6B" w:rsidRDefault="00765B6B"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765B6B" w:rsidRDefault="00765B6B" w:rsidP="004D5F44">
      <w:pPr>
        <w:snapToGrid w:val="0"/>
        <w:spacing w:line="360" w:lineRule="auto"/>
        <w:jc w:val="left"/>
      </w:pPr>
      <w:r>
        <w:rPr>
          <w:rFonts w:hint="eastAsia"/>
        </w:rPr>
        <w:t xml:space="preserve">    </w:t>
      </w:r>
      <w:r>
        <w:rPr>
          <w:rFonts w:hint="eastAsia"/>
        </w:rPr>
        <w:t>审核：吴诗剑</w:t>
      </w:r>
      <w:r>
        <w:rPr>
          <w:rFonts w:hint="eastAsia"/>
        </w:rPr>
        <w:t xml:space="preserve">  </w:t>
      </w:r>
      <w:r>
        <w:rPr>
          <w:rFonts w:hint="eastAsia"/>
        </w:rPr>
        <w:t>史</w:t>
      </w:r>
      <w:r>
        <w:rPr>
          <w:rFonts w:hint="eastAsia"/>
        </w:rPr>
        <w:t xml:space="preserve">  </w:t>
      </w:r>
      <w:r>
        <w:rPr>
          <w:rFonts w:hint="eastAsia"/>
        </w:rPr>
        <w:t>箴</w:t>
      </w:r>
    </w:p>
    <w:p w:rsidR="00765B6B" w:rsidRPr="00765B6B" w:rsidRDefault="00765B6B" w:rsidP="004D5F44">
      <w:pPr>
        <w:snapToGrid w:val="0"/>
        <w:spacing w:line="360" w:lineRule="auto"/>
        <w:jc w:val="left"/>
        <w:rPr>
          <w:b/>
        </w:rPr>
      </w:pPr>
      <w:r w:rsidRPr="00765B6B">
        <w:rPr>
          <w:rFonts w:hint="eastAsia"/>
          <w:b/>
        </w:rPr>
        <w:t>(</w:t>
      </w:r>
      <w:r w:rsidRPr="00765B6B">
        <w:rPr>
          <w:rFonts w:hint="eastAsia"/>
          <w:b/>
        </w:rPr>
        <w:t>十二</w:t>
      </w:r>
      <w:r w:rsidRPr="00765B6B">
        <w:rPr>
          <w:rFonts w:hint="eastAsia"/>
          <w:b/>
        </w:rPr>
        <w:t>)</w:t>
      </w:r>
      <w:r w:rsidRPr="00765B6B">
        <w:rPr>
          <w:rFonts w:hint="eastAsia"/>
          <w:b/>
        </w:rPr>
        <w:t>有机汞</w:t>
      </w:r>
    </w:p>
    <w:p w:rsidR="00765B6B" w:rsidRPr="00765B6B" w:rsidRDefault="00765B6B" w:rsidP="004D5F44">
      <w:pPr>
        <w:snapToGrid w:val="0"/>
        <w:spacing w:line="360" w:lineRule="auto"/>
        <w:jc w:val="left"/>
        <w:rPr>
          <w:b/>
        </w:rPr>
      </w:pPr>
      <w:r w:rsidRPr="00765B6B">
        <w:rPr>
          <w:rFonts w:hint="eastAsia"/>
          <w:b/>
        </w:rPr>
        <w:t>分类号：</w:t>
      </w:r>
      <w:r w:rsidRPr="00765B6B">
        <w:rPr>
          <w:rFonts w:hint="eastAsia"/>
          <w:b/>
        </w:rPr>
        <w:t>W12-11</w:t>
      </w:r>
    </w:p>
    <w:p w:rsidR="00765B6B" w:rsidRPr="00765B6B" w:rsidRDefault="00765B6B" w:rsidP="004D5F44">
      <w:pPr>
        <w:snapToGrid w:val="0"/>
        <w:spacing w:line="360" w:lineRule="auto"/>
        <w:jc w:val="left"/>
        <w:rPr>
          <w:b/>
        </w:rPr>
      </w:pPr>
      <w:r w:rsidRPr="00765B6B">
        <w:rPr>
          <w:rFonts w:hint="eastAsia"/>
          <w:b/>
        </w:rPr>
        <w:t>一、填空题</w:t>
      </w:r>
    </w:p>
    <w:p w:rsidR="00765B6B" w:rsidRDefault="00765B6B" w:rsidP="004D5F44">
      <w:pPr>
        <w:snapToGrid w:val="0"/>
        <w:spacing w:line="360" w:lineRule="auto"/>
        <w:jc w:val="left"/>
      </w:pPr>
      <w:r>
        <w:rPr>
          <w:rFonts w:hint="eastAsia"/>
        </w:rPr>
        <w:t>1</w:t>
      </w:r>
      <w:r>
        <w:rPr>
          <w:rFonts w:hint="eastAsia"/>
        </w:rPr>
        <w:t>．《水质烷基汞的测定气相色谱法》</w:t>
      </w:r>
      <w:r>
        <w:rPr>
          <w:rFonts w:hint="eastAsia"/>
        </w:rPr>
        <w:t>(GB</w:t>
      </w:r>
      <w:r>
        <w:rPr>
          <w:rFonts w:hint="eastAsia"/>
        </w:rPr>
        <w:t>／</w:t>
      </w:r>
      <w:r>
        <w:rPr>
          <w:rFonts w:hint="eastAsia"/>
        </w:rPr>
        <w:t>T14204</w:t>
      </w:r>
      <w:r>
        <w:rPr>
          <w:rFonts w:hint="eastAsia"/>
        </w:rPr>
        <w:t>—</w:t>
      </w:r>
      <w:r>
        <w:rPr>
          <w:rFonts w:hint="eastAsia"/>
        </w:rPr>
        <w:t>1993)</w:t>
      </w:r>
      <w:r>
        <w:rPr>
          <w:rFonts w:hint="eastAsia"/>
        </w:rPr>
        <w:t>中，测定的烷基汞包括</w:t>
      </w:r>
      <w:r>
        <w:rPr>
          <w:rFonts w:hint="eastAsia"/>
          <w:u w:val="single"/>
        </w:rPr>
        <w:t xml:space="preserve">                  </w:t>
      </w:r>
      <w:r>
        <w:rPr>
          <w:rFonts w:hint="eastAsia"/>
        </w:rPr>
        <w:t>和</w:t>
      </w:r>
      <w:r>
        <w:rPr>
          <w:rFonts w:hint="eastAsia"/>
          <w:u w:val="single"/>
        </w:rPr>
        <w:t xml:space="preserve">              </w:t>
      </w:r>
      <w:r>
        <w:rPr>
          <w:rFonts w:hint="eastAsia"/>
        </w:rPr>
        <w:t>。①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甲基汞</w:t>
      </w:r>
      <w:r>
        <w:rPr>
          <w:rFonts w:hint="eastAsia"/>
        </w:rPr>
        <w:t xml:space="preserve">    </w:t>
      </w:r>
      <w:r>
        <w:rPr>
          <w:rFonts w:hint="eastAsia"/>
        </w:rPr>
        <w:t>乙基汞</w:t>
      </w:r>
    </w:p>
    <w:p w:rsidR="00765B6B" w:rsidRDefault="00765B6B" w:rsidP="004D5F44">
      <w:pPr>
        <w:snapToGrid w:val="0"/>
        <w:spacing w:line="360" w:lineRule="auto"/>
        <w:jc w:val="left"/>
      </w:pPr>
      <w:r>
        <w:rPr>
          <w:rFonts w:hint="eastAsia"/>
        </w:rPr>
        <w:t>2</w:t>
      </w:r>
      <w:r>
        <w:rPr>
          <w:rFonts w:hint="eastAsia"/>
        </w:rPr>
        <w:t>．根据《水质烷基汞的测定气相色谱法》</w:t>
      </w:r>
      <w:r>
        <w:rPr>
          <w:rFonts w:hint="eastAsia"/>
        </w:rPr>
        <w:t>(GB</w:t>
      </w:r>
      <w:r>
        <w:rPr>
          <w:rFonts w:hint="eastAsia"/>
        </w:rPr>
        <w:t>／</w:t>
      </w:r>
      <w:r>
        <w:rPr>
          <w:rFonts w:hint="eastAsia"/>
        </w:rPr>
        <w:t>T14204</w:t>
      </w:r>
      <w:r>
        <w:rPr>
          <w:rFonts w:hint="eastAsia"/>
        </w:rPr>
        <w:t>—</w:t>
      </w:r>
      <w:r>
        <w:rPr>
          <w:rFonts w:hint="eastAsia"/>
        </w:rPr>
        <w:t>1993)</w:t>
      </w:r>
      <w:r>
        <w:rPr>
          <w:rFonts w:hint="eastAsia"/>
        </w:rPr>
        <w:t>，测定烷基汞的过程中，实验室使用的</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任何一种物品更换时，都必须做一次全程序空白。①</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试剂</w:t>
      </w:r>
      <w:r>
        <w:rPr>
          <w:rFonts w:hint="eastAsia"/>
        </w:rPr>
        <w:t xml:space="preserve">    </w:t>
      </w:r>
      <w:r>
        <w:rPr>
          <w:rFonts w:hint="eastAsia"/>
        </w:rPr>
        <w:t>巯基棉</w:t>
      </w:r>
      <w:r>
        <w:rPr>
          <w:rFonts w:hint="eastAsia"/>
        </w:rPr>
        <w:t xml:space="preserve">    </w:t>
      </w:r>
      <w:r>
        <w:rPr>
          <w:rFonts w:hint="eastAsia"/>
        </w:rPr>
        <w:t>玻璃器皿</w:t>
      </w:r>
    </w:p>
    <w:p w:rsidR="00765B6B" w:rsidRDefault="00765B6B" w:rsidP="004D5F44">
      <w:pPr>
        <w:snapToGrid w:val="0"/>
        <w:spacing w:line="360" w:lineRule="auto"/>
        <w:jc w:val="left"/>
      </w:pPr>
      <w:r>
        <w:rPr>
          <w:rFonts w:hint="eastAsia"/>
        </w:rPr>
        <w:t>3</w:t>
      </w:r>
      <w:r>
        <w:rPr>
          <w:rFonts w:hint="eastAsia"/>
        </w:rPr>
        <w:t>．《环境甲基汞的测定气相色谱法》</w:t>
      </w:r>
      <w:r>
        <w:rPr>
          <w:rFonts w:hint="eastAsia"/>
        </w:rPr>
        <w:t>(GB</w:t>
      </w:r>
      <w:r>
        <w:rPr>
          <w:rFonts w:hint="eastAsia"/>
        </w:rPr>
        <w:t>／</w:t>
      </w:r>
      <w:r>
        <w:rPr>
          <w:rFonts w:hint="eastAsia"/>
        </w:rPr>
        <w:t>T17132</w:t>
      </w:r>
      <w:r>
        <w:rPr>
          <w:rFonts w:hint="eastAsia"/>
        </w:rPr>
        <w:t>—</w:t>
      </w:r>
      <w:r>
        <w:rPr>
          <w:rFonts w:hint="eastAsia"/>
        </w:rPr>
        <w:t>1997)</w:t>
      </w:r>
      <w:r>
        <w:rPr>
          <w:rFonts w:hint="eastAsia"/>
        </w:rPr>
        <w:t>规定，用</w:t>
      </w:r>
      <w:r>
        <w:rPr>
          <w:rFonts w:hint="eastAsia"/>
          <w:u w:val="single"/>
        </w:rPr>
        <w:t xml:space="preserve">           </w:t>
      </w:r>
      <w:r>
        <w:rPr>
          <w:rFonts w:hint="eastAsia"/>
        </w:rPr>
        <w:t>和</w:t>
      </w:r>
      <w:r>
        <w:rPr>
          <w:rFonts w:hint="eastAsia"/>
          <w:u w:val="single"/>
        </w:rPr>
        <w:t xml:space="preserve">         </w:t>
      </w:r>
      <w:r>
        <w:rPr>
          <w:rFonts w:hint="eastAsia"/>
        </w:rPr>
        <w:t>两次富</w:t>
      </w:r>
      <w:r>
        <w:rPr>
          <w:rFonts w:hint="eastAsia"/>
        </w:rPr>
        <w:lastRenderedPageBreak/>
        <w:t>集水样中的甲基汞。②</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巯基纱布</w:t>
      </w:r>
      <w:r>
        <w:rPr>
          <w:rFonts w:hint="eastAsia"/>
        </w:rPr>
        <w:t xml:space="preserve">    </w:t>
      </w:r>
      <w:r>
        <w:rPr>
          <w:rFonts w:hint="eastAsia"/>
        </w:rPr>
        <w:t>巯基棉</w:t>
      </w:r>
    </w:p>
    <w:p w:rsidR="00765B6B" w:rsidRDefault="00765B6B" w:rsidP="004D5F44">
      <w:pPr>
        <w:snapToGrid w:val="0"/>
        <w:spacing w:line="360" w:lineRule="auto"/>
        <w:jc w:val="left"/>
      </w:pPr>
      <w:r>
        <w:rPr>
          <w:rFonts w:hint="eastAsia"/>
        </w:rPr>
        <w:t>4</w:t>
      </w:r>
      <w:r>
        <w:rPr>
          <w:rFonts w:hint="eastAsia"/>
        </w:rPr>
        <w:t>．《环境甲基汞的测定气相色谱法》</w:t>
      </w:r>
      <w:r>
        <w:rPr>
          <w:rFonts w:hint="eastAsia"/>
        </w:rPr>
        <w:t>(GB</w:t>
      </w:r>
      <w:r>
        <w:rPr>
          <w:rFonts w:hint="eastAsia"/>
        </w:rPr>
        <w:t>／</w:t>
      </w:r>
      <w:r>
        <w:rPr>
          <w:rFonts w:hint="eastAsia"/>
        </w:rPr>
        <w:t>T 17132</w:t>
      </w:r>
      <w:r>
        <w:rPr>
          <w:rFonts w:hint="eastAsia"/>
        </w:rPr>
        <w:t>—</w:t>
      </w:r>
      <w:r>
        <w:rPr>
          <w:rFonts w:hint="eastAsia"/>
        </w:rPr>
        <w:t>1997)</w:t>
      </w:r>
      <w:r>
        <w:rPr>
          <w:rFonts w:hint="eastAsia"/>
        </w:rPr>
        <w:t>适用于水和废水、沉积物、</w:t>
      </w:r>
      <w:r>
        <w:rPr>
          <w:rFonts w:hint="eastAsia"/>
          <w:u w:val="single"/>
        </w:rPr>
        <w:t xml:space="preserve">    </w:t>
      </w:r>
      <w:r>
        <w:rPr>
          <w:rFonts w:hint="eastAsia"/>
        </w:rPr>
        <w:t>、</w:t>
      </w:r>
      <w:r>
        <w:rPr>
          <w:rFonts w:hint="eastAsia"/>
          <w:u w:val="single"/>
        </w:rPr>
        <w:t xml:space="preserve">        </w:t>
      </w:r>
      <w:r>
        <w:rPr>
          <w:rFonts w:hint="eastAsia"/>
        </w:rPr>
        <w:t>和人尿中甲基汞的测定。②</w:t>
      </w:r>
    </w:p>
    <w:p w:rsidR="00765B6B" w:rsidRDefault="00765B6B" w:rsidP="004D5F44">
      <w:pPr>
        <w:snapToGrid w:val="0"/>
        <w:spacing w:line="360" w:lineRule="auto"/>
        <w:jc w:val="left"/>
      </w:pPr>
      <w:r>
        <w:rPr>
          <w:rFonts w:hint="eastAsia"/>
        </w:rPr>
        <w:t xml:space="preserve">  </w:t>
      </w:r>
      <w:r w:rsidRPr="00C57CAF">
        <w:rPr>
          <w:rFonts w:hint="eastAsia"/>
          <w:b/>
        </w:rPr>
        <w:t>答案：</w:t>
      </w:r>
      <w:r>
        <w:rPr>
          <w:rFonts w:hint="eastAsia"/>
        </w:rPr>
        <w:t>鱼体</w:t>
      </w:r>
      <w:r>
        <w:rPr>
          <w:rFonts w:hint="eastAsia"/>
        </w:rPr>
        <w:t xml:space="preserve">    </w:t>
      </w:r>
      <w:r>
        <w:rPr>
          <w:rFonts w:hint="eastAsia"/>
        </w:rPr>
        <w:t>人体头发</w:t>
      </w:r>
    </w:p>
    <w:p w:rsidR="003176FF" w:rsidRPr="003176FF" w:rsidRDefault="003176FF" w:rsidP="004D5F44">
      <w:pPr>
        <w:snapToGrid w:val="0"/>
        <w:spacing w:line="360" w:lineRule="auto"/>
        <w:jc w:val="left"/>
        <w:rPr>
          <w:b/>
        </w:rPr>
      </w:pPr>
      <w:r w:rsidRPr="003176FF">
        <w:rPr>
          <w:rFonts w:hint="eastAsia"/>
          <w:b/>
        </w:rPr>
        <w:t>二、判断题</w:t>
      </w:r>
    </w:p>
    <w:p w:rsidR="003176FF" w:rsidRDefault="003176FF" w:rsidP="004D5F44">
      <w:pPr>
        <w:snapToGrid w:val="0"/>
        <w:spacing w:line="360" w:lineRule="auto"/>
        <w:jc w:val="left"/>
      </w:pPr>
      <w:r>
        <w:rPr>
          <w:rFonts w:hint="eastAsia"/>
        </w:rPr>
        <w:t>1</w:t>
      </w:r>
      <w:r>
        <w:rPr>
          <w:rFonts w:hint="eastAsia"/>
        </w:rPr>
        <w:t>．气相色谱法测定烷基汞时，如果水样中含有有机硫化物</w:t>
      </w:r>
      <w:r>
        <w:rPr>
          <w:rFonts w:hint="eastAsia"/>
        </w:rPr>
        <w:t>(</w:t>
      </w:r>
      <w:r>
        <w:rPr>
          <w:rFonts w:hint="eastAsia"/>
        </w:rPr>
        <w:t>硫醇、硫醚、噻吩</w:t>
      </w:r>
      <w:r>
        <w:rPr>
          <w:rFonts w:hint="eastAsia"/>
        </w:rPr>
        <w:t>)</w:t>
      </w:r>
      <w:r>
        <w:rPr>
          <w:rFonts w:hint="eastAsia"/>
        </w:rPr>
        <w:t>，容易干扰烷基汞的测定。</w:t>
      </w:r>
      <w:r>
        <w:rPr>
          <w:rFonts w:hint="eastAsia"/>
        </w:rPr>
        <w:t>(    )</w:t>
      </w:r>
      <w:r>
        <w:rPr>
          <w:rFonts w:hint="eastAsia"/>
        </w:rPr>
        <w:t>①</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2</w:t>
      </w:r>
      <w:r>
        <w:rPr>
          <w:rFonts w:hint="eastAsia"/>
        </w:rPr>
        <w:t>．有机硫化合物对烷基汞测定的干扰主要是对色谱柱的影响。有机硫化合物不能从色谱柱中流出，积存在柱内，使色谱柱分离效率下降。</w:t>
      </w:r>
      <w:r>
        <w:rPr>
          <w:rFonts w:hint="eastAsia"/>
        </w:rPr>
        <w:t>(    )</w:t>
      </w:r>
      <w:r>
        <w:rPr>
          <w:rFonts w:hint="eastAsia"/>
        </w:rPr>
        <w:t>①</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3</w:t>
      </w:r>
      <w:r>
        <w:rPr>
          <w:rFonts w:hint="eastAsia"/>
        </w:rPr>
        <w:t>．气相色谱法测定烷基汞中，检测时，可用两根不同极性的色谱柱分析，来确定色谱峰中有无干扰峰。</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4</w:t>
      </w:r>
      <w:r>
        <w:rPr>
          <w:rFonts w:hint="eastAsia"/>
        </w:rPr>
        <w:t>．气相色谱法测定水中烷基汞时，实验室应做全程序空白，以证明使用的玻璃器皿和试剂的干扰都在控制之下。</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5</w:t>
      </w:r>
      <w:r>
        <w:rPr>
          <w:rFonts w:hint="eastAsia"/>
        </w:rPr>
        <w:t>．气相色谱法测定水中烷基汞时，巯基棉易分解，应置于棕色干燥器中避光保存。</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6</w:t>
      </w:r>
      <w:r>
        <w:rPr>
          <w:rFonts w:hint="eastAsia"/>
        </w:rPr>
        <w:t>．气相色谱法测定水中烷基汞时，为尽快烘干巯基棉，烘箱温度不得低于</w:t>
      </w:r>
      <w:r>
        <w:rPr>
          <w:rFonts w:hint="eastAsia"/>
        </w:rPr>
        <w:t>70</w:t>
      </w:r>
      <w:r>
        <w:rPr>
          <w:rFonts w:hint="eastAsia"/>
        </w:rPr>
        <w:t>℃。</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3176FF" w:rsidRDefault="003176FF" w:rsidP="004D5F44">
      <w:pPr>
        <w:snapToGrid w:val="0"/>
        <w:spacing w:line="360" w:lineRule="auto"/>
        <w:jc w:val="left"/>
      </w:pPr>
      <w:r>
        <w:rPr>
          <w:rFonts w:hint="eastAsia"/>
        </w:rPr>
        <w:t xml:space="preserve">  </w:t>
      </w:r>
      <w:r>
        <w:rPr>
          <w:rFonts w:hint="eastAsia"/>
        </w:rPr>
        <w:t>正确答案为：气相色谱法测定烷基汞所用巯基棉应在</w:t>
      </w:r>
      <w:r>
        <w:rPr>
          <w:rFonts w:hint="eastAsia"/>
        </w:rPr>
        <w:t>35</w:t>
      </w:r>
      <w:r>
        <w:rPr>
          <w:rFonts w:hint="eastAsia"/>
        </w:rPr>
        <w:t>～</w:t>
      </w:r>
      <w:r>
        <w:rPr>
          <w:rFonts w:hint="eastAsia"/>
        </w:rPr>
        <w:t>37~C</w:t>
      </w:r>
      <w:r>
        <w:rPr>
          <w:rFonts w:hint="eastAsia"/>
        </w:rPr>
        <w:t>烘箱内烘干。</w:t>
      </w:r>
    </w:p>
    <w:p w:rsidR="003176FF" w:rsidRDefault="003176FF" w:rsidP="004D5F44">
      <w:pPr>
        <w:snapToGrid w:val="0"/>
        <w:spacing w:line="360" w:lineRule="auto"/>
        <w:jc w:val="left"/>
      </w:pPr>
      <w:r>
        <w:rPr>
          <w:rFonts w:hint="eastAsia"/>
        </w:rPr>
        <w:t>7</w:t>
      </w:r>
      <w:r>
        <w:rPr>
          <w:rFonts w:hint="eastAsia"/>
        </w:rPr>
        <w:t>．气相色谱法测定水中烷基汞，用于富集烷基汞的巯基棉其回收率必须大于</w:t>
      </w:r>
      <w:r>
        <w:rPr>
          <w:rFonts w:hint="eastAsia"/>
        </w:rPr>
        <w:t>70</w:t>
      </w:r>
      <w:r>
        <w:rPr>
          <w:rFonts w:hint="eastAsia"/>
        </w:rPr>
        <w:t>％才能使用。</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错误</w:t>
      </w:r>
    </w:p>
    <w:p w:rsidR="003176FF" w:rsidRDefault="003176FF" w:rsidP="004D5F44">
      <w:pPr>
        <w:snapToGrid w:val="0"/>
        <w:spacing w:line="360" w:lineRule="auto"/>
        <w:jc w:val="left"/>
      </w:pPr>
      <w:r>
        <w:rPr>
          <w:rFonts w:hint="eastAsia"/>
        </w:rPr>
        <w:t xml:space="preserve">  </w:t>
      </w:r>
      <w:r>
        <w:rPr>
          <w:rFonts w:hint="eastAsia"/>
        </w:rPr>
        <w:t>正确答案为：用于烷基汞富集的巯基棉其回收率必须大于</w:t>
      </w:r>
      <w:r>
        <w:rPr>
          <w:rFonts w:hint="eastAsia"/>
        </w:rPr>
        <w:t>85</w:t>
      </w:r>
      <w:r>
        <w:rPr>
          <w:rFonts w:hint="eastAsia"/>
        </w:rPr>
        <w:t>％才能使用。</w:t>
      </w:r>
    </w:p>
    <w:p w:rsidR="003176FF" w:rsidRDefault="003176FF" w:rsidP="004D5F44">
      <w:pPr>
        <w:snapToGrid w:val="0"/>
        <w:spacing w:line="360" w:lineRule="auto"/>
        <w:jc w:val="left"/>
      </w:pPr>
      <w:r>
        <w:rPr>
          <w:rFonts w:hint="eastAsia"/>
        </w:rPr>
        <w:t>8</w:t>
      </w:r>
      <w:r>
        <w:rPr>
          <w:rFonts w:hint="eastAsia"/>
        </w:rPr>
        <w:t>．气相色谱法测定水中烷基汞时，洗脱液中的烷基汞可用苯或甲苯萃取。</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9</w:t>
      </w:r>
      <w:r>
        <w:rPr>
          <w:rFonts w:hint="eastAsia"/>
        </w:rPr>
        <w:t>．根据《环境甲基汞的测定气相色谱法》</w:t>
      </w:r>
      <w:r>
        <w:rPr>
          <w:rFonts w:hint="eastAsia"/>
        </w:rPr>
        <w:t>(GB</w:t>
      </w:r>
      <w:r>
        <w:rPr>
          <w:rFonts w:hint="eastAsia"/>
        </w:rPr>
        <w:t>／</w:t>
      </w:r>
      <w:r>
        <w:rPr>
          <w:rFonts w:hint="eastAsia"/>
        </w:rPr>
        <w:t>T 17132</w:t>
      </w:r>
      <w:r>
        <w:rPr>
          <w:rFonts w:hint="eastAsia"/>
        </w:rPr>
        <w:t>—</w:t>
      </w:r>
      <w:r>
        <w:rPr>
          <w:rFonts w:hint="eastAsia"/>
        </w:rPr>
        <w:t>1997)</w:t>
      </w:r>
      <w:r>
        <w:rPr>
          <w:rFonts w:hint="eastAsia"/>
        </w:rPr>
        <w:t>，测定甲基汞的水样在低温</w:t>
      </w:r>
      <w:r>
        <w:rPr>
          <w:rFonts w:hint="eastAsia"/>
        </w:rPr>
        <w:t>(4</w:t>
      </w:r>
      <w:r>
        <w:rPr>
          <w:rFonts w:hint="eastAsia"/>
        </w:rPr>
        <w:t>℃</w:t>
      </w:r>
      <w:r>
        <w:rPr>
          <w:rFonts w:hint="eastAsia"/>
        </w:rPr>
        <w:t>)</w:t>
      </w:r>
      <w:r>
        <w:rPr>
          <w:rFonts w:hint="eastAsia"/>
        </w:rPr>
        <w:t>、酸性</w:t>
      </w:r>
      <w:r>
        <w:rPr>
          <w:rFonts w:hint="eastAsia"/>
        </w:rPr>
        <w:t>(pH=3)</w:t>
      </w:r>
      <w:r>
        <w:rPr>
          <w:rFonts w:hint="eastAsia"/>
        </w:rPr>
        <w:t>条件下，可短时间保存，但不能超过</w:t>
      </w:r>
      <w:r>
        <w:rPr>
          <w:rFonts w:hint="eastAsia"/>
        </w:rPr>
        <w:t>12h</w:t>
      </w:r>
      <w:r>
        <w:rPr>
          <w:rFonts w:hint="eastAsia"/>
        </w:rPr>
        <w:t>。</w:t>
      </w:r>
      <w:r>
        <w:rPr>
          <w:rFonts w:hint="eastAsia"/>
        </w:rPr>
        <w:t>(    )</w:t>
      </w:r>
      <w:r>
        <w:rPr>
          <w:rFonts w:hint="eastAsia"/>
        </w:rPr>
        <w:t>②</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Pr="003176FF" w:rsidRDefault="003176FF" w:rsidP="004D5F44">
      <w:pPr>
        <w:snapToGrid w:val="0"/>
        <w:spacing w:line="360" w:lineRule="auto"/>
        <w:jc w:val="left"/>
        <w:rPr>
          <w:b/>
        </w:rPr>
      </w:pPr>
      <w:r w:rsidRPr="003176FF">
        <w:rPr>
          <w:rFonts w:hint="eastAsia"/>
          <w:b/>
        </w:rPr>
        <w:t>三、选择题</w:t>
      </w:r>
    </w:p>
    <w:p w:rsidR="003176FF" w:rsidRDefault="003176FF" w:rsidP="004D5F44">
      <w:pPr>
        <w:snapToGrid w:val="0"/>
        <w:spacing w:line="360" w:lineRule="auto"/>
        <w:jc w:val="left"/>
      </w:pPr>
      <w:r>
        <w:rPr>
          <w:rFonts w:hint="eastAsia"/>
        </w:rPr>
        <w:t>1</w:t>
      </w:r>
      <w:r>
        <w:rPr>
          <w:rFonts w:hint="eastAsia"/>
        </w:rPr>
        <w:t>．气相色谱法测定烷基汞用</w:t>
      </w:r>
      <w:r>
        <w:rPr>
          <w:rFonts w:hint="eastAsia"/>
          <w:u w:val="single"/>
        </w:rPr>
        <w:t xml:space="preserve">        </w:t>
      </w:r>
      <w:r>
        <w:rPr>
          <w:rFonts w:hint="eastAsia"/>
        </w:rPr>
        <w:t>检测器。</w:t>
      </w:r>
      <w:r>
        <w:rPr>
          <w:rFonts w:hint="eastAsia"/>
        </w:rPr>
        <w:t>(    )</w:t>
      </w:r>
      <w:r>
        <w:rPr>
          <w:rFonts w:hint="eastAsia"/>
        </w:rPr>
        <w:t>①②</w:t>
      </w:r>
    </w:p>
    <w:p w:rsidR="003176FF" w:rsidRDefault="003176FF" w:rsidP="004D5F44">
      <w:pPr>
        <w:snapToGrid w:val="0"/>
        <w:spacing w:line="360" w:lineRule="auto"/>
        <w:jc w:val="left"/>
      </w:pPr>
      <w:r>
        <w:rPr>
          <w:rFonts w:hint="eastAsia"/>
        </w:rPr>
        <w:lastRenderedPageBreak/>
        <w:t xml:space="preserve">    A</w:t>
      </w:r>
      <w:r>
        <w:rPr>
          <w:rFonts w:hint="eastAsia"/>
        </w:rPr>
        <w:t>．</w:t>
      </w:r>
      <w:r>
        <w:rPr>
          <w:rFonts w:hint="eastAsia"/>
        </w:rPr>
        <w:t>NPD    B</w:t>
      </w:r>
      <w:r>
        <w:rPr>
          <w:rFonts w:hint="eastAsia"/>
        </w:rPr>
        <w:t>．</w:t>
      </w:r>
      <w:r>
        <w:rPr>
          <w:rFonts w:hint="eastAsia"/>
        </w:rPr>
        <w:t>FID    C</w:t>
      </w:r>
      <w:r>
        <w:rPr>
          <w:rFonts w:hint="eastAsia"/>
        </w:rPr>
        <w:t>．</w:t>
      </w:r>
      <w:r>
        <w:rPr>
          <w:rFonts w:hint="eastAsia"/>
        </w:rPr>
        <w:t>ECD</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C</w:t>
      </w:r>
    </w:p>
    <w:p w:rsidR="00765B6B" w:rsidRDefault="003176FF" w:rsidP="004D5F44">
      <w:pPr>
        <w:snapToGrid w:val="0"/>
        <w:spacing w:line="360" w:lineRule="auto"/>
        <w:jc w:val="left"/>
      </w:pPr>
      <w:r>
        <w:rPr>
          <w:rFonts w:hint="eastAsia"/>
        </w:rPr>
        <w:t>2</w:t>
      </w:r>
      <w:r>
        <w:rPr>
          <w:rFonts w:hint="eastAsia"/>
        </w:rPr>
        <w:t>．</w:t>
      </w:r>
      <w:r w:rsidRPr="003176FF">
        <w:rPr>
          <w:rFonts w:hint="eastAsia"/>
          <w:w w:val="115"/>
          <w:szCs w:val="21"/>
        </w:rPr>
        <w:t>气相色谱法测定烷基汞时，消除干扰物质对色谱柱的影响，主要是定期向色谱柱内注</w:t>
      </w:r>
      <w:r>
        <w:rPr>
          <w:rFonts w:hint="eastAsia"/>
        </w:rPr>
        <w:t>入</w:t>
      </w:r>
      <w:r>
        <w:rPr>
          <w:rFonts w:hint="eastAsia"/>
          <w:u w:val="single"/>
        </w:rPr>
        <w:t xml:space="preserve">                           </w:t>
      </w:r>
      <w:r>
        <w:rPr>
          <w:rFonts w:hint="eastAsia"/>
        </w:rPr>
        <w:t>。</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A</w:t>
      </w:r>
      <w:r>
        <w:rPr>
          <w:rFonts w:hint="eastAsia"/>
        </w:rPr>
        <w:t>．饱和二氯化汞溶液</w:t>
      </w:r>
      <w:r>
        <w:rPr>
          <w:rFonts w:hint="eastAsia"/>
        </w:rPr>
        <w:t xml:space="preserve">    B</w:t>
      </w:r>
      <w:r>
        <w:rPr>
          <w:rFonts w:hint="eastAsia"/>
        </w:rPr>
        <w:t>．饱和氯化钾溶液</w:t>
      </w:r>
    </w:p>
    <w:p w:rsidR="003176FF" w:rsidRDefault="003176FF" w:rsidP="004D5F44">
      <w:pPr>
        <w:snapToGrid w:val="0"/>
        <w:spacing w:line="360" w:lineRule="auto"/>
        <w:jc w:val="left"/>
      </w:pPr>
      <w:r>
        <w:rPr>
          <w:rFonts w:hint="eastAsia"/>
        </w:rPr>
        <w:t xml:space="preserve">    C</w:t>
      </w:r>
      <w:r>
        <w:rPr>
          <w:rFonts w:hint="eastAsia"/>
        </w:rPr>
        <w:t>．饱和氯化钠溶液</w:t>
      </w:r>
      <w:r>
        <w:rPr>
          <w:rFonts w:hint="eastAsia"/>
        </w:rPr>
        <w:t xml:space="preserve">    D</w:t>
      </w:r>
      <w:r>
        <w:rPr>
          <w:rFonts w:hint="eastAsia"/>
        </w:rPr>
        <w:t>．二氯化汞苯饱和溶液</w:t>
      </w:r>
    </w:p>
    <w:p w:rsidR="003176FF" w:rsidRDefault="003176FF" w:rsidP="004D5F44">
      <w:pPr>
        <w:snapToGrid w:val="0"/>
        <w:spacing w:line="360" w:lineRule="auto"/>
        <w:jc w:val="left"/>
      </w:pPr>
      <w:r>
        <w:rPr>
          <w:rFonts w:hint="eastAsia"/>
        </w:rPr>
        <w:t xml:space="preserve">  </w:t>
      </w:r>
      <w:r w:rsidR="00C57CAF" w:rsidRPr="00500B97">
        <w:rPr>
          <w:rFonts w:hint="eastAsia"/>
          <w:b/>
        </w:rPr>
        <w:t>答案：</w:t>
      </w:r>
      <w:r>
        <w:rPr>
          <w:rFonts w:hint="eastAsia"/>
        </w:rPr>
        <w:t>D</w:t>
      </w:r>
    </w:p>
    <w:p w:rsidR="003176FF" w:rsidRDefault="003176FF" w:rsidP="004D5F44">
      <w:pPr>
        <w:snapToGrid w:val="0"/>
        <w:spacing w:line="360" w:lineRule="auto"/>
        <w:jc w:val="left"/>
      </w:pPr>
      <w:r>
        <w:rPr>
          <w:rFonts w:hint="eastAsia"/>
        </w:rPr>
        <w:t>3</w:t>
      </w:r>
      <w:r>
        <w:rPr>
          <w:rFonts w:hint="eastAsia"/>
        </w:rPr>
        <w:t>．气相色谱法测定烷基汞时，水样中的烷基汞用</w:t>
      </w:r>
      <w:r>
        <w:rPr>
          <w:rFonts w:hint="eastAsia"/>
          <w:u w:val="single"/>
        </w:rPr>
        <w:t xml:space="preserve">             </w:t>
      </w:r>
      <w:r>
        <w:rPr>
          <w:rFonts w:hint="eastAsia"/>
        </w:rPr>
        <w:t>富集。</w:t>
      </w:r>
      <w:r>
        <w:rPr>
          <w:rFonts w:hint="eastAsia"/>
        </w:rPr>
        <w:t>(    )</w:t>
      </w:r>
      <w:r>
        <w:rPr>
          <w:rFonts w:hint="eastAsia"/>
        </w:rPr>
        <w:t>①②</w:t>
      </w:r>
    </w:p>
    <w:p w:rsidR="003176FF" w:rsidRDefault="003176FF" w:rsidP="004D5F44">
      <w:pPr>
        <w:snapToGrid w:val="0"/>
        <w:spacing w:line="360" w:lineRule="auto"/>
        <w:jc w:val="left"/>
      </w:pPr>
      <w:r>
        <w:rPr>
          <w:rFonts w:hint="eastAsia"/>
        </w:rPr>
        <w:t xml:space="preserve">    A</w:t>
      </w:r>
      <w:r>
        <w:rPr>
          <w:rFonts w:hint="eastAsia"/>
        </w:rPr>
        <w:t>．玻璃棉</w:t>
      </w:r>
      <w:r>
        <w:rPr>
          <w:rFonts w:hint="eastAsia"/>
        </w:rPr>
        <w:t xml:space="preserve">    B</w:t>
      </w:r>
      <w:r>
        <w:rPr>
          <w:rFonts w:hint="eastAsia"/>
        </w:rPr>
        <w:t>．脱脂棉</w:t>
      </w:r>
      <w:r>
        <w:rPr>
          <w:rFonts w:hint="eastAsia"/>
        </w:rPr>
        <w:t xml:space="preserve">    C</w:t>
      </w:r>
      <w:r>
        <w:rPr>
          <w:rFonts w:hint="eastAsia"/>
        </w:rPr>
        <w:t>．巯基棉</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C</w:t>
      </w:r>
    </w:p>
    <w:p w:rsidR="003176FF" w:rsidRPr="00C57CAF" w:rsidRDefault="003176FF" w:rsidP="004D5F44">
      <w:pPr>
        <w:snapToGrid w:val="0"/>
        <w:spacing w:line="360" w:lineRule="auto"/>
        <w:jc w:val="left"/>
        <w:rPr>
          <w:b/>
        </w:rPr>
      </w:pPr>
      <w:r w:rsidRPr="00C57CAF">
        <w:rPr>
          <w:rFonts w:hint="eastAsia"/>
          <w:b/>
        </w:rPr>
        <w:t>四、问答题</w:t>
      </w:r>
    </w:p>
    <w:p w:rsidR="003176FF" w:rsidRDefault="003176FF" w:rsidP="004D5F44">
      <w:pPr>
        <w:snapToGrid w:val="0"/>
        <w:spacing w:line="360" w:lineRule="auto"/>
        <w:jc w:val="left"/>
      </w:pPr>
      <w:r>
        <w:rPr>
          <w:rFonts w:hint="eastAsia"/>
        </w:rPr>
        <w:t>1</w:t>
      </w:r>
      <w:r>
        <w:rPr>
          <w:rFonts w:hint="eastAsia"/>
        </w:rPr>
        <w:t>．简述《水质烷基汞的测定气相色谱法》</w:t>
      </w:r>
      <w:r>
        <w:rPr>
          <w:rFonts w:hint="eastAsia"/>
        </w:rPr>
        <w:t>(GB</w:t>
      </w:r>
      <w:r>
        <w:rPr>
          <w:rFonts w:hint="eastAsia"/>
        </w:rPr>
        <w:t>／</w:t>
      </w:r>
      <w:r>
        <w:rPr>
          <w:rFonts w:hint="eastAsia"/>
        </w:rPr>
        <w:t>T 14204</w:t>
      </w:r>
      <w:r>
        <w:rPr>
          <w:rFonts w:hint="eastAsia"/>
        </w:rPr>
        <w:t>—</w:t>
      </w:r>
      <w:r>
        <w:rPr>
          <w:rFonts w:hint="eastAsia"/>
        </w:rPr>
        <w:t>1993)</w:t>
      </w:r>
      <w:r>
        <w:rPr>
          <w:rFonts w:hint="eastAsia"/>
        </w:rPr>
        <w:t>测定地表水和污水中烷基汞的方法原理。①</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用巯基棉富集水中的烷基汞，用盐酸氯化钠溶液解析，然后用甲苯萃取，用带电子捕获检测器的气相色谱仪测定。</w:t>
      </w:r>
    </w:p>
    <w:p w:rsidR="003176FF" w:rsidRDefault="003176FF" w:rsidP="004D5F44">
      <w:pPr>
        <w:snapToGrid w:val="0"/>
        <w:spacing w:line="360" w:lineRule="auto"/>
        <w:jc w:val="left"/>
      </w:pPr>
      <w:r>
        <w:rPr>
          <w:rFonts w:hint="eastAsia"/>
        </w:rPr>
        <w:t>2</w:t>
      </w:r>
      <w:r>
        <w:rPr>
          <w:rFonts w:hint="eastAsia"/>
        </w:rPr>
        <w:t>．气相色谱法测定烷基汞时，如何判定检测烷基汞的色谱柱已被污染</w:t>
      </w:r>
      <w:r>
        <w:rPr>
          <w:rFonts w:hint="eastAsia"/>
        </w:rPr>
        <w:t>?</w:t>
      </w:r>
      <w:r>
        <w:rPr>
          <w:rFonts w:hint="eastAsia"/>
        </w:rPr>
        <w:t>①②</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当色谱峰出现拖尾，烷基汞保留时间值</w:t>
      </w:r>
      <w:r>
        <w:rPr>
          <w:rFonts w:hint="eastAsia"/>
        </w:rPr>
        <w:t>(RT)</w:t>
      </w:r>
      <w:r>
        <w:rPr>
          <w:rFonts w:hint="eastAsia"/>
        </w:rPr>
        <w:t>出现较大变化时，说明色谱柱已被污染。此时注入</w:t>
      </w:r>
      <w:r>
        <w:rPr>
          <w:rFonts w:hint="eastAsia"/>
        </w:rPr>
        <w:t>10</w:t>
      </w:r>
      <w:r>
        <w:rPr>
          <w:rFonts w:hint="eastAsia"/>
        </w:rPr>
        <w:t>μ</w:t>
      </w:r>
      <w:r>
        <w:rPr>
          <w:rFonts w:hint="eastAsia"/>
        </w:rPr>
        <w:t>l</w:t>
      </w:r>
      <w:r>
        <w:rPr>
          <w:rFonts w:hint="eastAsia"/>
        </w:rPr>
        <w:t>柱处理液</w:t>
      </w:r>
      <w:r>
        <w:rPr>
          <w:rFonts w:hint="eastAsia"/>
        </w:rPr>
        <w:t>(</w:t>
      </w:r>
      <w:r>
        <w:rPr>
          <w:rFonts w:hint="eastAsia"/>
        </w:rPr>
        <w:t>饱和二氯化汞</w:t>
      </w:r>
      <w:r>
        <w:rPr>
          <w:rFonts w:hint="eastAsia"/>
        </w:rPr>
        <w:t>-</w:t>
      </w:r>
      <w:r>
        <w:rPr>
          <w:rFonts w:hint="eastAsia"/>
        </w:rPr>
        <w:t>苯溶液</w:t>
      </w:r>
      <w:r>
        <w:rPr>
          <w:rFonts w:hint="eastAsia"/>
        </w:rPr>
        <w:t>)</w:t>
      </w:r>
      <w:r>
        <w:rPr>
          <w:rFonts w:hint="eastAsia"/>
        </w:rPr>
        <w:t>，</w:t>
      </w:r>
      <w:r>
        <w:rPr>
          <w:rFonts w:hint="eastAsia"/>
        </w:rPr>
        <w:t>2h</w:t>
      </w:r>
      <w:r>
        <w:rPr>
          <w:rFonts w:hint="eastAsia"/>
        </w:rPr>
        <w:t>后可消除干扰。或完成一天的测定后，注入</w:t>
      </w:r>
      <w:r>
        <w:rPr>
          <w:rFonts w:hint="eastAsia"/>
        </w:rPr>
        <w:t>50</w:t>
      </w:r>
      <w:r>
        <w:rPr>
          <w:rFonts w:hint="eastAsia"/>
        </w:rPr>
        <w:t>～</w:t>
      </w:r>
      <w:r>
        <w:rPr>
          <w:rFonts w:hint="eastAsia"/>
        </w:rPr>
        <w:t>100</w:t>
      </w:r>
      <w:r>
        <w:rPr>
          <w:rFonts w:hint="eastAsia"/>
        </w:rPr>
        <w:t>μ</w:t>
      </w:r>
      <w:r>
        <w:rPr>
          <w:rFonts w:hint="eastAsia"/>
        </w:rPr>
        <w:t>l</w:t>
      </w:r>
      <w:r>
        <w:rPr>
          <w:rFonts w:hint="eastAsia"/>
        </w:rPr>
        <w:t>柱处理液，保持柱温过夜，也可消除干扰。</w:t>
      </w:r>
    </w:p>
    <w:p w:rsidR="003176FF" w:rsidRPr="003176FF" w:rsidRDefault="003176FF" w:rsidP="004D5F44">
      <w:pPr>
        <w:snapToGrid w:val="0"/>
        <w:spacing w:line="360" w:lineRule="auto"/>
        <w:jc w:val="left"/>
        <w:rPr>
          <w:b/>
        </w:rPr>
      </w:pPr>
      <w:r w:rsidRPr="003176FF">
        <w:rPr>
          <w:rFonts w:hint="eastAsia"/>
          <w:b/>
        </w:rPr>
        <w:t>参考文献</w:t>
      </w:r>
    </w:p>
    <w:p w:rsidR="003176FF" w:rsidRDefault="003176FF" w:rsidP="004D5F44">
      <w:pPr>
        <w:snapToGrid w:val="0"/>
        <w:spacing w:line="360" w:lineRule="auto"/>
        <w:jc w:val="left"/>
      </w:pPr>
      <w:r>
        <w:rPr>
          <w:rFonts w:hint="eastAsia"/>
        </w:rPr>
        <w:t xml:space="preserve">[1]  </w:t>
      </w:r>
      <w:r>
        <w:rPr>
          <w:rFonts w:hint="eastAsia"/>
        </w:rPr>
        <w:t>水质烷基汞的测定气相色谱法</w:t>
      </w:r>
      <w:r>
        <w:rPr>
          <w:rFonts w:hint="eastAsia"/>
        </w:rPr>
        <w:t>(GB</w:t>
      </w:r>
      <w:r>
        <w:rPr>
          <w:rFonts w:hint="eastAsia"/>
        </w:rPr>
        <w:t>／</w:t>
      </w:r>
      <w:r>
        <w:rPr>
          <w:rFonts w:hint="eastAsia"/>
        </w:rPr>
        <w:t>T14204--1993)</w:t>
      </w:r>
      <w:r>
        <w:rPr>
          <w:rFonts w:hint="eastAsia"/>
        </w:rPr>
        <w:t>．</w:t>
      </w:r>
    </w:p>
    <w:p w:rsidR="003176FF" w:rsidRDefault="003176FF" w:rsidP="004D5F44">
      <w:pPr>
        <w:snapToGrid w:val="0"/>
        <w:spacing w:line="360" w:lineRule="auto"/>
        <w:jc w:val="left"/>
      </w:pPr>
      <w:r>
        <w:rPr>
          <w:rFonts w:hint="eastAsia"/>
        </w:rPr>
        <w:t xml:space="preserve">[2]  </w:t>
      </w:r>
      <w:r>
        <w:rPr>
          <w:rFonts w:hint="eastAsia"/>
        </w:rPr>
        <w:t>环境甲基汞的测定气相色谱法</w:t>
      </w:r>
      <w:r>
        <w:rPr>
          <w:rFonts w:hint="eastAsia"/>
        </w:rPr>
        <w:t>(GB</w:t>
      </w:r>
      <w:r>
        <w:rPr>
          <w:rFonts w:hint="eastAsia"/>
        </w:rPr>
        <w:t>／</w:t>
      </w:r>
      <w:r>
        <w:rPr>
          <w:rFonts w:hint="eastAsia"/>
        </w:rPr>
        <w:t>T17132</w:t>
      </w:r>
      <w:r>
        <w:rPr>
          <w:rFonts w:hint="eastAsia"/>
        </w:rPr>
        <w:t>—</w:t>
      </w:r>
      <w:r>
        <w:rPr>
          <w:rFonts w:hint="eastAsia"/>
        </w:rPr>
        <w:t>1997)</w:t>
      </w:r>
      <w:r>
        <w:rPr>
          <w:rFonts w:hint="eastAsia"/>
        </w:rPr>
        <w:t>．</w:t>
      </w:r>
    </w:p>
    <w:p w:rsidR="003176FF" w:rsidRDefault="003176FF" w:rsidP="004D5F44">
      <w:pPr>
        <w:snapToGrid w:val="0"/>
        <w:spacing w:line="360" w:lineRule="auto"/>
        <w:jc w:val="left"/>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3176FF" w:rsidRDefault="003176FF" w:rsidP="004D5F44">
      <w:pPr>
        <w:snapToGrid w:val="0"/>
        <w:spacing w:line="360" w:lineRule="auto"/>
        <w:jc w:val="left"/>
      </w:pPr>
      <w:r>
        <w:rPr>
          <w:rFonts w:hint="eastAsia"/>
        </w:rPr>
        <w:t xml:space="preserve">[4]  </w:t>
      </w:r>
      <w:r>
        <w:rPr>
          <w:rFonts w:hint="eastAsia"/>
        </w:rPr>
        <w:t>魏复盛，等．水和废水监测分析方法指南</w:t>
      </w:r>
      <w:r>
        <w:rPr>
          <w:rFonts w:hint="eastAsia"/>
        </w:rPr>
        <w:t>(</w:t>
      </w:r>
      <w:r>
        <w:rPr>
          <w:rFonts w:hint="eastAsia"/>
        </w:rPr>
        <w:t>中册</w:t>
      </w:r>
      <w:r>
        <w:rPr>
          <w:rFonts w:hint="eastAsia"/>
        </w:rPr>
        <w:t>)</w:t>
      </w:r>
      <w:r>
        <w:rPr>
          <w:rFonts w:hint="eastAsia"/>
        </w:rPr>
        <w:t>．北京：中国环境科学出版社，</w:t>
      </w:r>
      <w:r>
        <w:rPr>
          <w:rFonts w:hint="eastAsia"/>
        </w:rPr>
        <w:t>1990</w:t>
      </w:r>
      <w:r>
        <w:rPr>
          <w:rFonts w:hint="eastAsia"/>
        </w:rPr>
        <w:t>．</w:t>
      </w:r>
    </w:p>
    <w:p w:rsidR="003176FF" w:rsidRDefault="003176FF"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3176FF" w:rsidRDefault="003176FF" w:rsidP="004D5F44">
      <w:pPr>
        <w:snapToGrid w:val="0"/>
        <w:spacing w:line="360" w:lineRule="auto"/>
        <w:jc w:val="left"/>
      </w:pPr>
      <w:r>
        <w:rPr>
          <w:rFonts w:hint="eastAsia"/>
        </w:rPr>
        <w:t xml:space="preserve">    </w:t>
      </w:r>
      <w:r>
        <w:rPr>
          <w:rFonts w:hint="eastAsia"/>
        </w:rPr>
        <w:t>审核：史</w:t>
      </w:r>
      <w:r>
        <w:rPr>
          <w:rFonts w:hint="eastAsia"/>
        </w:rPr>
        <w:t xml:space="preserve">  </w:t>
      </w:r>
      <w:r>
        <w:rPr>
          <w:rFonts w:hint="eastAsia"/>
        </w:rPr>
        <w:t>箴</w:t>
      </w:r>
      <w:r>
        <w:rPr>
          <w:rFonts w:hint="eastAsia"/>
        </w:rPr>
        <w:t xml:space="preserve">  </w:t>
      </w:r>
      <w:r>
        <w:rPr>
          <w:rFonts w:hint="eastAsia"/>
        </w:rPr>
        <w:t>徐晓力</w:t>
      </w:r>
    </w:p>
    <w:p w:rsidR="003176FF" w:rsidRPr="003176FF" w:rsidRDefault="003176FF" w:rsidP="004D5F44">
      <w:pPr>
        <w:snapToGrid w:val="0"/>
        <w:spacing w:line="360" w:lineRule="auto"/>
        <w:jc w:val="left"/>
        <w:rPr>
          <w:b/>
        </w:rPr>
      </w:pPr>
      <w:r w:rsidRPr="003176FF">
        <w:rPr>
          <w:rFonts w:hint="eastAsia"/>
          <w:b/>
        </w:rPr>
        <w:t>(</w:t>
      </w:r>
      <w:r w:rsidRPr="003176FF">
        <w:rPr>
          <w:rFonts w:hint="eastAsia"/>
          <w:b/>
        </w:rPr>
        <w:t>十三</w:t>
      </w:r>
      <w:r w:rsidRPr="003176FF">
        <w:rPr>
          <w:rFonts w:hint="eastAsia"/>
          <w:b/>
        </w:rPr>
        <w:t>)</w:t>
      </w:r>
      <w:r w:rsidRPr="003176FF">
        <w:rPr>
          <w:rFonts w:hint="eastAsia"/>
          <w:b/>
        </w:rPr>
        <w:t>挥发性有机化合物</w:t>
      </w:r>
    </w:p>
    <w:p w:rsidR="003176FF" w:rsidRPr="003176FF" w:rsidRDefault="003176FF" w:rsidP="004D5F44">
      <w:pPr>
        <w:snapToGrid w:val="0"/>
        <w:spacing w:line="360" w:lineRule="auto"/>
        <w:jc w:val="left"/>
        <w:rPr>
          <w:b/>
        </w:rPr>
      </w:pPr>
      <w:r w:rsidRPr="003176FF">
        <w:rPr>
          <w:rFonts w:hint="eastAsia"/>
          <w:b/>
        </w:rPr>
        <w:t>分类号：</w:t>
      </w:r>
      <w:r w:rsidRPr="003176FF">
        <w:rPr>
          <w:rFonts w:hint="eastAsia"/>
          <w:b/>
        </w:rPr>
        <w:t>W12</w:t>
      </w:r>
      <w:r w:rsidRPr="003176FF">
        <w:rPr>
          <w:rFonts w:hint="eastAsia"/>
          <w:b/>
        </w:rPr>
        <w:t>—</w:t>
      </w:r>
      <w:r w:rsidRPr="003176FF">
        <w:rPr>
          <w:rFonts w:hint="eastAsia"/>
          <w:b/>
        </w:rPr>
        <w:t>12</w:t>
      </w:r>
    </w:p>
    <w:p w:rsidR="003176FF" w:rsidRPr="003176FF" w:rsidRDefault="003176FF" w:rsidP="004D5F44">
      <w:pPr>
        <w:snapToGrid w:val="0"/>
        <w:spacing w:line="360" w:lineRule="auto"/>
        <w:jc w:val="left"/>
        <w:rPr>
          <w:b/>
        </w:rPr>
      </w:pPr>
      <w:r w:rsidRPr="003176FF">
        <w:rPr>
          <w:rFonts w:hint="eastAsia"/>
          <w:b/>
        </w:rPr>
        <w:t>一、填空题</w:t>
      </w:r>
    </w:p>
    <w:p w:rsidR="003176FF" w:rsidRDefault="003176FF" w:rsidP="004D5F44">
      <w:pPr>
        <w:snapToGrid w:val="0"/>
        <w:spacing w:line="360" w:lineRule="auto"/>
        <w:jc w:val="left"/>
      </w:pPr>
      <w:r>
        <w:rPr>
          <w:rFonts w:hint="eastAsia"/>
        </w:rPr>
        <w:t>1</w:t>
      </w:r>
      <w:r>
        <w:rPr>
          <w:rFonts w:hint="eastAsia"/>
        </w:rPr>
        <w:t>．挥发性有机物指常温常压下能够挥发或气态的有机物，世界卫生组织</w:t>
      </w:r>
      <w:r>
        <w:rPr>
          <w:rFonts w:hint="eastAsia"/>
        </w:rPr>
        <w:t>(WHO</w:t>
      </w:r>
      <w:r>
        <w:rPr>
          <w:rFonts w:hint="eastAsia"/>
        </w:rPr>
        <w:t>，</w:t>
      </w:r>
      <w:r>
        <w:rPr>
          <w:rFonts w:hint="eastAsia"/>
        </w:rPr>
        <w:t>1989)</w:t>
      </w:r>
      <w:r>
        <w:rPr>
          <w:rFonts w:hint="eastAsia"/>
        </w:rPr>
        <w:t>定义熔点低于室温、沸点在</w:t>
      </w:r>
      <w:r w:rsidR="00C57CAF">
        <w:rPr>
          <w:rFonts w:hint="eastAsia"/>
          <w:u w:val="single"/>
        </w:rPr>
        <w:t xml:space="preserve">             </w:t>
      </w:r>
      <w:r>
        <w:rPr>
          <w:rFonts w:hint="eastAsia"/>
        </w:rPr>
        <w:t>℃之间的有机物为挥发性有机物，英文</w:t>
      </w:r>
      <w:r>
        <w:rPr>
          <w:rFonts w:hint="eastAsia"/>
        </w:rPr>
        <w:t>Volatile  Organic Compounds</w:t>
      </w:r>
      <w:r>
        <w:rPr>
          <w:rFonts w:hint="eastAsia"/>
        </w:rPr>
        <w:t>，简写为</w:t>
      </w:r>
      <w:r>
        <w:rPr>
          <w:rFonts w:hint="eastAsia"/>
        </w:rPr>
        <w:t>VOCs</w:t>
      </w:r>
      <w:r>
        <w:rPr>
          <w:rFonts w:hint="eastAsia"/>
        </w:rPr>
        <w:t>。</w:t>
      </w:r>
    </w:p>
    <w:p w:rsidR="003176FF" w:rsidRDefault="003176FF" w:rsidP="004D5F44">
      <w:pPr>
        <w:snapToGrid w:val="0"/>
        <w:spacing w:line="360" w:lineRule="auto"/>
        <w:jc w:val="left"/>
      </w:pPr>
      <w:r w:rsidRPr="00C57CAF">
        <w:rPr>
          <w:rFonts w:hint="eastAsia"/>
          <w:b/>
        </w:rPr>
        <w:t xml:space="preserve">  </w:t>
      </w:r>
      <w:r w:rsidRPr="00C57CAF">
        <w:rPr>
          <w:rFonts w:hint="eastAsia"/>
          <w:b/>
        </w:rPr>
        <w:t>答案：</w:t>
      </w:r>
      <w:r>
        <w:rPr>
          <w:rFonts w:hint="eastAsia"/>
        </w:rPr>
        <w:t>50</w:t>
      </w:r>
      <w:r>
        <w:rPr>
          <w:rFonts w:hint="eastAsia"/>
        </w:rPr>
        <w:t>～</w:t>
      </w:r>
      <w:r>
        <w:rPr>
          <w:rFonts w:hint="eastAsia"/>
        </w:rPr>
        <w:t>260</w:t>
      </w:r>
    </w:p>
    <w:p w:rsidR="003176FF" w:rsidRDefault="003176FF" w:rsidP="004D5F44">
      <w:pPr>
        <w:snapToGrid w:val="0"/>
        <w:spacing w:line="360" w:lineRule="auto"/>
        <w:jc w:val="left"/>
      </w:pPr>
      <w:r>
        <w:rPr>
          <w:rFonts w:hint="eastAsia"/>
        </w:rPr>
        <w:lastRenderedPageBreak/>
        <w:t>2</w:t>
      </w:r>
      <w:r>
        <w:rPr>
          <w:rFonts w:hint="eastAsia"/>
        </w:rPr>
        <w:t>．分析水样中的挥发性有机物通常采用的辅助进样方法有：</w:t>
      </w:r>
      <w:r>
        <w:rPr>
          <w:rFonts w:hint="eastAsia"/>
          <w:u w:val="single"/>
        </w:rPr>
        <w:t xml:space="preserve">            </w:t>
      </w:r>
      <w:r>
        <w:rPr>
          <w:rFonts w:hint="eastAsia"/>
        </w:rPr>
        <w:t>法和</w:t>
      </w:r>
      <w:r>
        <w:rPr>
          <w:rFonts w:hint="eastAsia"/>
          <w:u w:val="single"/>
        </w:rPr>
        <w:t xml:space="preserve">          </w:t>
      </w:r>
      <w:r>
        <w:rPr>
          <w:rFonts w:hint="eastAsia"/>
        </w:rPr>
        <w:t>法。</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吹脱捕集</w:t>
      </w:r>
      <w:r>
        <w:rPr>
          <w:rFonts w:hint="eastAsia"/>
        </w:rPr>
        <w:t xml:space="preserve">  </w:t>
      </w:r>
      <w:r>
        <w:rPr>
          <w:rFonts w:hint="eastAsia"/>
        </w:rPr>
        <w:t>顶空</w:t>
      </w:r>
    </w:p>
    <w:p w:rsidR="003176FF" w:rsidRDefault="003176FF" w:rsidP="004D5F44">
      <w:pPr>
        <w:snapToGrid w:val="0"/>
        <w:spacing w:line="360" w:lineRule="auto"/>
        <w:jc w:val="left"/>
      </w:pPr>
      <w:r>
        <w:rPr>
          <w:rFonts w:hint="eastAsia"/>
        </w:rPr>
        <w:t>3</w:t>
      </w:r>
      <w:r>
        <w:rPr>
          <w:rFonts w:hint="eastAsia"/>
        </w:rPr>
        <w:t>．采集</w:t>
      </w:r>
      <w:r>
        <w:rPr>
          <w:rFonts w:hint="eastAsia"/>
        </w:rPr>
        <w:t>VOCs</w:t>
      </w:r>
      <w:r>
        <w:rPr>
          <w:rFonts w:hint="eastAsia"/>
        </w:rPr>
        <w:t>水样时，应加</w:t>
      </w:r>
      <w:r>
        <w:rPr>
          <w:rFonts w:hint="eastAsia"/>
          <w:u w:val="single"/>
        </w:rPr>
        <w:t xml:space="preserve">        </w:t>
      </w:r>
      <w:r>
        <w:rPr>
          <w:rFonts w:hint="eastAsia"/>
        </w:rPr>
        <w:t>保存，使水样</w:t>
      </w:r>
      <w:r>
        <w:rPr>
          <w:rFonts w:hint="eastAsia"/>
        </w:rPr>
        <w:t>pH</w:t>
      </w:r>
      <w:r>
        <w:rPr>
          <w:rFonts w:hint="eastAsia"/>
        </w:rPr>
        <w:t>值</w:t>
      </w:r>
      <w:r>
        <w:rPr>
          <w:rFonts w:hint="eastAsia"/>
          <w:u w:val="single"/>
        </w:rPr>
        <w:t xml:space="preserve">        </w:t>
      </w:r>
      <w:r>
        <w:rPr>
          <w:rFonts w:hint="eastAsia"/>
        </w:rPr>
        <w:t>。</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盐酸</w:t>
      </w:r>
      <w:r>
        <w:rPr>
          <w:rFonts w:hint="eastAsia"/>
        </w:rPr>
        <w:t xml:space="preserve">    </w:t>
      </w:r>
      <w:r>
        <w:rPr>
          <w:rFonts w:hint="eastAsia"/>
        </w:rPr>
        <w:t>＜</w:t>
      </w:r>
      <w:r>
        <w:rPr>
          <w:rFonts w:hint="eastAsia"/>
        </w:rPr>
        <w:t>2</w:t>
      </w:r>
    </w:p>
    <w:p w:rsidR="003176FF" w:rsidRPr="003176FF" w:rsidRDefault="003176FF" w:rsidP="004D5F44">
      <w:pPr>
        <w:snapToGrid w:val="0"/>
        <w:spacing w:line="360" w:lineRule="auto"/>
        <w:jc w:val="left"/>
        <w:rPr>
          <w:b/>
        </w:rPr>
      </w:pPr>
      <w:r w:rsidRPr="003176FF">
        <w:rPr>
          <w:rFonts w:hint="eastAsia"/>
          <w:b/>
        </w:rPr>
        <w:t>二、判断题</w:t>
      </w:r>
    </w:p>
    <w:p w:rsidR="003176FF" w:rsidRDefault="003176FF" w:rsidP="004D5F44">
      <w:pPr>
        <w:snapToGrid w:val="0"/>
        <w:spacing w:line="360" w:lineRule="auto"/>
        <w:jc w:val="left"/>
      </w:pPr>
      <w:r>
        <w:rPr>
          <w:rFonts w:hint="eastAsia"/>
        </w:rPr>
        <w:t>1</w:t>
      </w:r>
      <w:r>
        <w:rPr>
          <w:rFonts w:hint="eastAsia"/>
        </w:rPr>
        <w:t>．采集分析挥发性有机物的水样时，水样应充满容器、不留空间和气泡，并加盖密封。</w:t>
      </w:r>
    </w:p>
    <w:p w:rsidR="003176FF" w:rsidRDefault="003176FF"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2</w:t>
      </w:r>
      <w:r>
        <w:rPr>
          <w:rFonts w:hint="eastAsia"/>
        </w:rPr>
        <w:t>．分析挥发性有机物的水样应置于</w:t>
      </w:r>
      <w:r>
        <w:rPr>
          <w:rFonts w:hint="eastAsia"/>
        </w:rPr>
        <w:t>4</w:t>
      </w:r>
      <w:r>
        <w:rPr>
          <w:rFonts w:hint="eastAsia"/>
        </w:rPr>
        <w:t>℃旦无有机气体干扰的区域保存，最好在</w:t>
      </w:r>
      <w:r>
        <w:rPr>
          <w:rFonts w:hint="eastAsia"/>
        </w:rPr>
        <w:t>14d</w:t>
      </w:r>
      <w:r>
        <w:rPr>
          <w:rFonts w:hint="eastAsia"/>
        </w:rPr>
        <w:t>内分析。</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3</w:t>
      </w:r>
      <w:r>
        <w:rPr>
          <w:rFonts w:hint="eastAsia"/>
        </w:rPr>
        <w:t>．分析水中挥发性有机物的采样瓶是棕色磨口瓶。</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3176FF" w:rsidRDefault="003176FF" w:rsidP="004D5F44">
      <w:pPr>
        <w:snapToGrid w:val="0"/>
        <w:spacing w:line="360" w:lineRule="auto"/>
        <w:jc w:val="left"/>
      </w:pPr>
      <w:r>
        <w:rPr>
          <w:rFonts w:hint="eastAsia"/>
        </w:rPr>
        <w:t xml:space="preserve">  </w:t>
      </w:r>
      <w:r>
        <w:rPr>
          <w:rFonts w:hint="eastAsia"/>
        </w:rPr>
        <w:t>正确答案为：分析挥发性有机物的采样瓶是一种带有</w:t>
      </w:r>
      <w:r>
        <w:rPr>
          <w:rFonts w:hint="eastAsia"/>
        </w:rPr>
        <w:t>PTFE(</w:t>
      </w:r>
      <w:r>
        <w:rPr>
          <w:rFonts w:hint="eastAsia"/>
        </w:rPr>
        <w:t>聚四氟乙烯</w:t>
      </w:r>
      <w:r>
        <w:rPr>
          <w:rFonts w:hint="eastAsia"/>
        </w:rPr>
        <w:t>)</w:t>
      </w:r>
      <w:r>
        <w:rPr>
          <w:rFonts w:hint="eastAsia"/>
        </w:rPr>
        <w:t>垫片的棕色螺口玻璃瓶。</w:t>
      </w:r>
    </w:p>
    <w:p w:rsidR="003176FF" w:rsidRDefault="003176FF" w:rsidP="004D5F44">
      <w:pPr>
        <w:snapToGrid w:val="0"/>
        <w:spacing w:line="360" w:lineRule="auto"/>
        <w:jc w:val="left"/>
      </w:pPr>
      <w:r>
        <w:rPr>
          <w:rFonts w:hint="eastAsia"/>
        </w:rPr>
        <w:t>4</w:t>
      </w:r>
      <w:r>
        <w:rPr>
          <w:rFonts w:hint="eastAsia"/>
        </w:rPr>
        <w:t>．吹脱捕集—气相色谱法测定水中挥发性有机物时，挥发性有机物用标准曲线定量计算。</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5</w:t>
      </w:r>
      <w:r>
        <w:rPr>
          <w:rFonts w:hint="eastAsia"/>
        </w:rPr>
        <w:t>．吹脱捕集—气相色谱法测定水中挥发性有机物时，吹脱时间的长短对挥发性有机物的分析无影响。</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错误</w:t>
      </w:r>
    </w:p>
    <w:p w:rsidR="003176FF" w:rsidRDefault="003176FF" w:rsidP="004D5F44">
      <w:pPr>
        <w:snapToGrid w:val="0"/>
        <w:spacing w:line="360" w:lineRule="auto"/>
        <w:jc w:val="left"/>
      </w:pPr>
      <w:r>
        <w:rPr>
          <w:rFonts w:hint="eastAsia"/>
        </w:rPr>
        <w:t xml:space="preserve">  </w:t>
      </w:r>
      <w:r>
        <w:rPr>
          <w:rFonts w:hint="eastAsia"/>
        </w:rPr>
        <w:t>正确答案为：吹脱时间的长短对挥发性有机物的分析有影响。</w:t>
      </w:r>
    </w:p>
    <w:p w:rsidR="003176FF" w:rsidRDefault="003176FF" w:rsidP="004D5F44">
      <w:pPr>
        <w:snapToGrid w:val="0"/>
        <w:spacing w:line="360" w:lineRule="auto"/>
        <w:jc w:val="left"/>
      </w:pPr>
      <w:r>
        <w:rPr>
          <w:rFonts w:hint="eastAsia"/>
        </w:rPr>
        <w:t>6</w:t>
      </w:r>
      <w:r>
        <w:rPr>
          <w:rFonts w:hint="eastAsia"/>
        </w:rPr>
        <w:t>．吹脱捕集—气相色谱法测定水中挥发性有机物时，分析废水中的挥发性有机物一般用</w:t>
      </w:r>
      <w:r>
        <w:rPr>
          <w:rFonts w:hint="eastAsia"/>
        </w:rPr>
        <w:t>5ml</w:t>
      </w:r>
      <w:r>
        <w:rPr>
          <w:rFonts w:hint="eastAsia"/>
        </w:rPr>
        <w:t>吹脱管。</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7</w:t>
      </w:r>
      <w:r>
        <w:rPr>
          <w:rFonts w:hint="eastAsia"/>
        </w:rPr>
        <w:t>．吹脱捕集</w:t>
      </w:r>
      <w:r>
        <w:rPr>
          <w:rFonts w:hint="eastAsia"/>
        </w:rPr>
        <w:t>-</w:t>
      </w:r>
      <w:r>
        <w:rPr>
          <w:rFonts w:hint="eastAsia"/>
        </w:rPr>
        <w:t>气相色谱法测定水中挥发性有机物时，不同的解析温度和不同的解析时间都会对挥发性有机物分析结果产生影响。</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Default="003176FF" w:rsidP="004D5F44">
      <w:pPr>
        <w:snapToGrid w:val="0"/>
        <w:spacing w:line="360" w:lineRule="auto"/>
        <w:jc w:val="left"/>
      </w:pPr>
      <w:r>
        <w:rPr>
          <w:rFonts w:hint="eastAsia"/>
        </w:rPr>
        <w:t>8</w:t>
      </w:r>
      <w:r>
        <w:rPr>
          <w:rFonts w:hint="eastAsia"/>
        </w:rPr>
        <w:t>．吹脱捕集</w:t>
      </w:r>
      <w:r>
        <w:rPr>
          <w:rFonts w:hint="eastAsia"/>
        </w:rPr>
        <w:t>-</w:t>
      </w:r>
      <w:r>
        <w:rPr>
          <w:rFonts w:hint="eastAsia"/>
        </w:rPr>
        <w:t>气相色谱法测定水中挥发性有机物时，二次蒸馏水在使用前用高纯氮气吹</w:t>
      </w:r>
      <w:r>
        <w:rPr>
          <w:rFonts w:hint="eastAsia"/>
        </w:rPr>
        <w:t>10min</w:t>
      </w:r>
      <w:r>
        <w:rPr>
          <w:rFonts w:hint="eastAsia"/>
        </w:rPr>
        <w:t>，验证无挥发性有机物干扰后方可使用。</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正确</w:t>
      </w:r>
    </w:p>
    <w:p w:rsidR="003176FF" w:rsidRPr="003176FF" w:rsidRDefault="003176FF" w:rsidP="004D5F44">
      <w:pPr>
        <w:snapToGrid w:val="0"/>
        <w:spacing w:line="360" w:lineRule="auto"/>
        <w:jc w:val="left"/>
        <w:rPr>
          <w:b/>
        </w:rPr>
      </w:pPr>
      <w:r w:rsidRPr="003176FF">
        <w:rPr>
          <w:rFonts w:hint="eastAsia"/>
          <w:b/>
        </w:rPr>
        <w:t>三、选择题</w:t>
      </w:r>
    </w:p>
    <w:p w:rsidR="003176FF" w:rsidRDefault="003176FF" w:rsidP="004D5F44">
      <w:pPr>
        <w:snapToGrid w:val="0"/>
        <w:spacing w:line="360" w:lineRule="auto"/>
        <w:jc w:val="left"/>
      </w:pPr>
      <w:r>
        <w:rPr>
          <w:rFonts w:hint="eastAsia"/>
        </w:rPr>
        <w:t>1</w:t>
      </w:r>
      <w:r>
        <w:rPr>
          <w:rFonts w:hint="eastAsia"/>
        </w:rPr>
        <w:t>．吹脱捕集—气相色谱法测定水中挥发性有机物可以选用</w:t>
      </w:r>
      <w:r>
        <w:rPr>
          <w:rFonts w:hint="eastAsia"/>
          <w:u w:val="single"/>
        </w:rPr>
        <w:t xml:space="preserve">         </w:t>
      </w:r>
      <w:r>
        <w:rPr>
          <w:rFonts w:hint="eastAsia"/>
        </w:rPr>
        <w:t>通用型检测器。</w:t>
      </w:r>
      <w:r>
        <w:rPr>
          <w:rFonts w:hint="eastAsia"/>
        </w:rPr>
        <w:t>(    )</w:t>
      </w:r>
    </w:p>
    <w:p w:rsidR="003176FF" w:rsidRDefault="003176FF" w:rsidP="004D5F44">
      <w:pPr>
        <w:snapToGrid w:val="0"/>
        <w:spacing w:line="360" w:lineRule="auto"/>
        <w:jc w:val="left"/>
      </w:pPr>
      <w:r>
        <w:rPr>
          <w:rFonts w:hint="eastAsia"/>
        </w:rPr>
        <w:t xml:space="preserve">    A</w:t>
      </w:r>
      <w:r>
        <w:rPr>
          <w:rFonts w:hint="eastAsia"/>
        </w:rPr>
        <w:t>．</w:t>
      </w:r>
      <w:r>
        <w:rPr>
          <w:rFonts w:hint="eastAsia"/>
        </w:rPr>
        <w:t>FPD    B</w:t>
      </w:r>
      <w:r>
        <w:rPr>
          <w:rFonts w:hint="eastAsia"/>
        </w:rPr>
        <w:t>．</w:t>
      </w:r>
      <w:r>
        <w:rPr>
          <w:rFonts w:hint="eastAsia"/>
        </w:rPr>
        <w:t>FID    C</w:t>
      </w:r>
      <w:r>
        <w:rPr>
          <w:rFonts w:hint="eastAsia"/>
        </w:rPr>
        <w:t>．</w:t>
      </w:r>
      <w:r>
        <w:rPr>
          <w:rFonts w:hint="eastAsia"/>
        </w:rPr>
        <w:t>ECD</w:t>
      </w:r>
    </w:p>
    <w:p w:rsidR="003176FF" w:rsidRDefault="003176FF" w:rsidP="004D5F44">
      <w:pPr>
        <w:snapToGrid w:val="0"/>
        <w:spacing w:line="360" w:lineRule="auto"/>
        <w:jc w:val="left"/>
      </w:pPr>
      <w:r>
        <w:rPr>
          <w:rFonts w:hint="eastAsia"/>
        </w:rPr>
        <w:t xml:space="preserve">  </w:t>
      </w:r>
      <w:r w:rsidRPr="00C57CAF">
        <w:rPr>
          <w:rFonts w:hint="eastAsia"/>
          <w:b/>
        </w:rPr>
        <w:t>答案：</w:t>
      </w:r>
      <w:r>
        <w:rPr>
          <w:rFonts w:hint="eastAsia"/>
        </w:rPr>
        <w:t>B</w:t>
      </w:r>
    </w:p>
    <w:p w:rsidR="003176FF" w:rsidRDefault="003176FF" w:rsidP="004D5F44">
      <w:pPr>
        <w:snapToGrid w:val="0"/>
        <w:spacing w:line="360" w:lineRule="auto"/>
        <w:jc w:val="left"/>
      </w:pPr>
      <w:r>
        <w:rPr>
          <w:rFonts w:hint="eastAsia"/>
        </w:rPr>
        <w:t>2</w:t>
      </w:r>
      <w:r>
        <w:rPr>
          <w:rFonts w:hint="eastAsia"/>
        </w:rPr>
        <w:t>．吹脱捕集—气相色谱法测定水中挥发性有机物时，吹脱水样用</w:t>
      </w:r>
      <w:r>
        <w:rPr>
          <w:rFonts w:hint="eastAsia"/>
          <w:u w:val="single"/>
        </w:rPr>
        <w:t xml:space="preserve">        </w:t>
      </w:r>
      <w:r>
        <w:rPr>
          <w:rFonts w:hint="eastAsia"/>
        </w:rPr>
        <w:t>或</w:t>
      </w:r>
      <w:r>
        <w:rPr>
          <w:rFonts w:hint="eastAsia"/>
          <w:u w:val="single"/>
        </w:rPr>
        <w:t xml:space="preserve">         </w:t>
      </w:r>
      <w:r>
        <w:rPr>
          <w:rFonts w:hint="eastAsia"/>
        </w:rPr>
        <w:t>。</w:t>
      </w:r>
      <w:r>
        <w:rPr>
          <w:rFonts w:hint="eastAsia"/>
        </w:rPr>
        <w:t>(    )</w:t>
      </w:r>
    </w:p>
    <w:p w:rsidR="003176FF" w:rsidRDefault="003176FF" w:rsidP="004D5F44">
      <w:pPr>
        <w:snapToGrid w:val="0"/>
        <w:spacing w:line="360" w:lineRule="auto"/>
        <w:jc w:val="left"/>
      </w:pPr>
      <w:r>
        <w:rPr>
          <w:rFonts w:hint="eastAsia"/>
        </w:rPr>
        <w:t xml:space="preserve">    A</w:t>
      </w:r>
      <w:r>
        <w:rPr>
          <w:rFonts w:hint="eastAsia"/>
        </w:rPr>
        <w:t>．氮气，空气</w:t>
      </w:r>
      <w:r>
        <w:rPr>
          <w:rFonts w:hint="eastAsia"/>
        </w:rPr>
        <w:t xml:space="preserve">  B</w:t>
      </w:r>
      <w:r>
        <w:rPr>
          <w:rFonts w:hint="eastAsia"/>
        </w:rPr>
        <w:t>．氮气，氩气</w:t>
      </w:r>
      <w:r>
        <w:rPr>
          <w:rFonts w:hint="eastAsia"/>
        </w:rPr>
        <w:t xml:space="preserve">  C</w:t>
      </w:r>
      <w:r>
        <w:rPr>
          <w:rFonts w:hint="eastAsia"/>
        </w:rPr>
        <w:t>．高纯氮气，高纯氦气</w:t>
      </w:r>
      <w:r>
        <w:rPr>
          <w:rFonts w:hint="eastAsia"/>
        </w:rPr>
        <w:t xml:space="preserve">  D</w:t>
      </w:r>
      <w:r>
        <w:rPr>
          <w:rFonts w:hint="eastAsia"/>
        </w:rPr>
        <w:t>．氩气，空气</w:t>
      </w:r>
    </w:p>
    <w:p w:rsidR="003176FF" w:rsidRDefault="003176FF" w:rsidP="004D5F44">
      <w:pPr>
        <w:snapToGrid w:val="0"/>
        <w:spacing w:line="360" w:lineRule="auto"/>
        <w:jc w:val="left"/>
      </w:pPr>
      <w:r>
        <w:rPr>
          <w:rFonts w:hint="eastAsia"/>
        </w:rPr>
        <w:t xml:space="preserve"> </w:t>
      </w:r>
      <w:r w:rsidRPr="00C57CAF">
        <w:rPr>
          <w:rFonts w:hint="eastAsia"/>
          <w:b/>
        </w:rPr>
        <w:t xml:space="preserve"> </w:t>
      </w:r>
      <w:r w:rsidRPr="00C57CAF">
        <w:rPr>
          <w:rFonts w:hint="eastAsia"/>
          <w:b/>
        </w:rPr>
        <w:t>答案：</w:t>
      </w:r>
      <w:r>
        <w:rPr>
          <w:rFonts w:hint="eastAsia"/>
        </w:rPr>
        <w:t>C</w:t>
      </w:r>
    </w:p>
    <w:p w:rsidR="00EC6E82" w:rsidRDefault="00EC6E82" w:rsidP="004D5F44">
      <w:pPr>
        <w:snapToGrid w:val="0"/>
        <w:spacing w:line="360" w:lineRule="auto"/>
        <w:jc w:val="left"/>
      </w:pPr>
      <w:r>
        <w:rPr>
          <w:rFonts w:hint="eastAsia"/>
        </w:rPr>
        <w:t>3</w:t>
      </w:r>
      <w:r>
        <w:rPr>
          <w:rFonts w:hint="eastAsia"/>
        </w:rPr>
        <w:t>．吹脱捕集—气相色谱法测定水中挥发性有机物时，水样中的余氯对测定产生干扰，用</w:t>
      </w:r>
      <w:r>
        <w:rPr>
          <w:rFonts w:hint="eastAsia"/>
          <w:u w:val="single"/>
        </w:rPr>
        <w:t xml:space="preserve">          </w:t>
      </w:r>
      <w:r>
        <w:rPr>
          <w:rFonts w:hint="eastAsia"/>
        </w:rPr>
        <w:t>除去。</w:t>
      </w:r>
      <w:r>
        <w:rPr>
          <w:rFonts w:hint="eastAsia"/>
        </w:rPr>
        <w:t>(    )</w:t>
      </w:r>
    </w:p>
    <w:p w:rsidR="00EC6E82" w:rsidRDefault="00EC6E82" w:rsidP="004D5F44">
      <w:pPr>
        <w:snapToGrid w:val="0"/>
        <w:spacing w:line="360" w:lineRule="auto"/>
        <w:jc w:val="left"/>
      </w:pPr>
      <w:r>
        <w:rPr>
          <w:rFonts w:hint="eastAsia"/>
        </w:rPr>
        <w:lastRenderedPageBreak/>
        <w:t xml:space="preserve">    A</w:t>
      </w:r>
      <w:r>
        <w:rPr>
          <w:rFonts w:hint="eastAsia"/>
        </w:rPr>
        <w:t>．氯化钠</w:t>
      </w:r>
      <w:r>
        <w:rPr>
          <w:rFonts w:hint="eastAsia"/>
        </w:rPr>
        <w:t xml:space="preserve">    B</w:t>
      </w:r>
      <w:r>
        <w:rPr>
          <w:rFonts w:hint="eastAsia"/>
        </w:rPr>
        <w:t>．抗坏血酸</w:t>
      </w:r>
      <w:r>
        <w:rPr>
          <w:rFonts w:hint="eastAsia"/>
        </w:rPr>
        <w:t xml:space="preserve">    C</w:t>
      </w:r>
      <w:r>
        <w:rPr>
          <w:rFonts w:hint="eastAsia"/>
        </w:rPr>
        <w:t>．碳酸钠</w:t>
      </w:r>
      <w:r>
        <w:rPr>
          <w:rFonts w:hint="eastAsia"/>
        </w:rPr>
        <w:t xml:space="preserve">    D</w:t>
      </w:r>
      <w:r>
        <w:rPr>
          <w:rFonts w:hint="eastAsia"/>
        </w:rPr>
        <w:t>．硼酸钠</w:t>
      </w:r>
    </w:p>
    <w:p w:rsidR="00EC6E82" w:rsidRDefault="00EC6E82" w:rsidP="00C57CAF">
      <w:pPr>
        <w:snapToGrid w:val="0"/>
        <w:spacing w:line="360" w:lineRule="auto"/>
        <w:ind w:firstLineChars="100" w:firstLine="211"/>
        <w:jc w:val="left"/>
      </w:pPr>
      <w:r w:rsidRPr="00C57CAF">
        <w:rPr>
          <w:rFonts w:hint="eastAsia"/>
          <w:b/>
        </w:rPr>
        <w:t>答案：</w:t>
      </w:r>
      <w:r>
        <w:rPr>
          <w:rFonts w:hint="eastAsia"/>
        </w:rPr>
        <w:t>B</w:t>
      </w:r>
    </w:p>
    <w:p w:rsidR="00EC6E82" w:rsidRDefault="00EC6E82" w:rsidP="004D5F44">
      <w:pPr>
        <w:snapToGrid w:val="0"/>
        <w:spacing w:line="360" w:lineRule="auto"/>
        <w:jc w:val="left"/>
      </w:pPr>
      <w:r>
        <w:rPr>
          <w:rFonts w:hint="eastAsia"/>
        </w:rPr>
        <w:t>4</w:t>
      </w:r>
      <w:r>
        <w:rPr>
          <w:rFonts w:hint="eastAsia"/>
        </w:rPr>
        <w:t>．吹脱捕集—气相色谱法测定水中挥发性有机物时，常用的内标物为</w:t>
      </w:r>
      <w:r>
        <w:rPr>
          <w:rFonts w:hint="eastAsia"/>
          <w:u w:val="single"/>
        </w:rPr>
        <w:t xml:space="preserve">             </w:t>
      </w:r>
      <w:r>
        <w:rPr>
          <w:rFonts w:hint="eastAsia"/>
        </w:rPr>
        <w:t>。</w:t>
      </w:r>
      <w:r>
        <w:rPr>
          <w:rFonts w:hint="eastAsia"/>
        </w:rPr>
        <w:t>(    )</w:t>
      </w:r>
    </w:p>
    <w:p w:rsidR="00EC6E82" w:rsidRDefault="00EC6E82" w:rsidP="004D5F44">
      <w:pPr>
        <w:snapToGrid w:val="0"/>
        <w:spacing w:line="360" w:lineRule="auto"/>
        <w:jc w:val="left"/>
      </w:pPr>
      <w:r>
        <w:rPr>
          <w:rFonts w:hint="eastAsia"/>
        </w:rPr>
        <w:t xml:space="preserve">    A</w:t>
      </w:r>
      <w:r>
        <w:rPr>
          <w:rFonts w:hint="eastAsia"/>
        </w:rPr>
        <w:t>．对溴氟苯</w:t>
      </w:r>
      <w:r>
        <w:rPr>
          <w:rFonts w:hint="eastAsia"/>
        </w:rPr>
        <w:t xml:space="preserve">    B</w:t>
      </w:r>
      <w:r>
        <w:rPr>
          <w:rFonts w:hint="eastAsia"/>
        </w:rPr>
        <w:t>．苯甲酸</w:t>
      </w:r>
      <w:r>
        <w:rPr>
          <w:rFonts w:hint="eastAsia"/>
        </w:rPr>
        <w:t xml:space="preserve">    C</w:t>
      </w:r>
      <w:r>
        <w:rPr>
          <w:rFonts w:hint="eastAsia"/>
        </w:rPr>
        <w:t>．酞酸酯</w:t>
      </w:r>
      <w:r>
        <w:rPr>
          <w:rFonts w:hint="eastAsia"/>
        </w:rPr>
        <w:t xml:space="preserve">    D</w:t>
      </w:r>
      <w:r>
        <w:rPr>
          <w:rFonts w:hint="eastAsia"/>
        </w:rPr>
        <w:t>．硝基化合物</w:t>
      </w:r>
    </w:p>
    <w:p w:rsidR="00EC6E82" w:rsidRDefault="00C57CAF" w:rsidP="00C57CAF">
      <w:pPr>
        <w:snapToGrid w:val="0"/>
        <w:spacing w:line="360" w:lineRule="auto"/>
        <w:ind w:firstLineChars="100" w:firstLine="211"/>
        <w:jc w:val="left"/>
      </w:pPr>
      <w:r w:rsidRPr="00500B97">
        <w:rPr>
          <w:rFonts w:hint="eastAsia"/>
          <w:b/>
        </w:rPr>
        <w:t>答案：</w:t>
      </w:r>
      <w:r w:rsidR="00EC6E82">
        <w:rPr>
          <w:rFonts w:hint="eastAsia"/>
        </w:rPr>
        <w:t>A</w:t>
      </w:r>
    </w:p>
    <w:p w:rsidR="00EC6E82" w:rsidRPr="00EC6E82" w:rsidRDefault="00EC6E82" w:rsidP="004D5F44">
      <w:pPr>
        <w:snapToGrid w:val="0"/>
        <w:spacing w:line="360" w:lineRule="auto"/>
        <w:jc w:val="left"/>
        <w:rPr>
          <w:b/>
        </w:rPr>
      </w:pPr>
      <w:r w:rsidRPr="00EC6E82">
        <w:rPr>
          <w:rFonts w:hint="eastAsia"/>
          <w:b/>
        </w:rPr>
        <w:t>四、问答题</w:t>
      </w:r>
    </w:p>
    <w:p w:rsidR="00EC6E82" w:rsidRDefault="00EC6E82" w:rsidP="004D5F44">
      <w:pPr>
        <w:snapToGrid w:val="0"/>
        <w:spacing w:line="360" w:lineRule="auto"/>
        <w:jc w:val="left"/>
      </w:pPr>
      <w:r>
        <w:rPr>
          <w:rFonts w:hint="eastAsia"/>
        </w:rPr>
        <w:t>1</w:t>
      </w:r>
      <w:r>
        <w:rPr>
          <w:rFonts w:hint="eastAsia"/>
        </w:rPr>
        <w:t>．试述吹脱捕集—气相色谱法测定水中挥发性有机物的优点。</w:t>
      </w:r>
    </w:p>
    <w:p w:rsidR="00EC6E82" w:rsidRDefault="00EC6E82" w:rsidP="00C57CAF">
      <w:pPr>
        <w:snapToGrid w:val="0"/>
        <w:spacing w:line="360" w:lineRule="auto"/>
        <w:ind w:firstLineChars="100" w:firstLine="211"/>
        <w:jc w:val="left"/>
      </w:pPr>
      <w:r w:rsidRPr="00C57CAF">
        <w:rPr>
          <w:rFonts w:hint="eastAsia"/>
          <w:b/>
        </w:rPr>
        <w:t>答案：</w:t>
      </w:r>
      <w:r>
        <w:rPr>
          <w:rFonts w:hint="eastAsia"/>
        </w:rPr>
        <w:t>与其他水样预处理方法相比较，吹脱捕集法具有样品用量少、组分损失小、检测限低、无溶剂污染、操作快捷方便的特点。</w:t>
      </w:r>
    </w:p>
    <w:p w:rsidR="00EC6E82" w:rsidRDefault="00EC6E82" w:rsidP="004D5F44">
      <w:pPr>
        <w:snapToGrid w:val="0"/>
        <w:spacing w:line="360" w:lineRule="auto"/>
        <w:jc w:val="left"/>
      </w:pPr>
      <w:r>
        <w:rPr>
          <w:rFonts w:hint="eastAsia"/>
        </w:rPr>
        <w:t>2</w:t>
      </w:r>
      <w:r>
        <w:rPr>
          <w:rFonts w:hint="eastAsia"/>
        </w:rPr>
        <w:t>．吹脱捕集—气相色谱法测定水中挥发性有机物时，为什么要采用程序升温</w:t>
      </w:r>
      <w:r>
        <w:rPr>
          <w:rFonts w:hint="eastAsia"/>
        </w:rPr>
        <w:t>?</w:t>
      </w:r>
    </w:p>
    <w:p w:rsidR="00EC6E82" w:rsidRDefault="00EC6E82" w:rsidP="00C57CAF">
      <w:pPr>
        <w:snapToGrid w:val="0"/>
        <w:spacing w:line="360" w:lineRule="auto"/>
        <w:ind w:firstLineChars="100" w:firstLine="211"/>
        <w:jc w:val="left"/>
      </w:pPr>
      <w:r w:rsidRPr="00C57CAF">
        <w:rPr>
          <w:rFonts w:hint="eastAsia"/>
          <w:b/>
        </w:rPr>
        <w:t>答案：</w:t>
      </w:r>
      <w:r>
        <w:rPr>
          <w:rFonts w:hint="eastAsia"/>
        </w:rPr>
        <w:t>水中的挥发性有机物成分复杂，多达</w:t>
      </w:r>
      <w:r>
        <w:rPr>
          <w:rFonts w:hint="eastAsia"/>
        </w:rPr>
        <w:t>50</w:t>
      </w:r>
      <w:r>
        <w:rPr>
          <w:rFonts w:hint="eastAsia"/>
        </w:rPr>
        <w:t>几种，其沸点范围较宽，如在同一柱温下分离，个别组分分离不好，出峰时间也会很长。若采用程序升温，在保证分离度的条件下能大大缩短出峰时间。</w:t>
      </w:r>
    </w:p>
    <w:p w:rsidR="00EC6E82" w:rsidRDefault="00EC6E82" w:rsidP="004D5F44">
      <w:pPr>
        <w:snapToGrid w:val="0"/>
        <w:spacing w:line="360" w:lineRule="auto"/>
        <w:jc w:val="left"/>
      </w:pPr>
      <w:r>
        <w:rPr>
          <w:rFonts w:hint="eastAsia"/>
        </w:rPr>
        <w:t>3</w:t>
      </w:r>
      <w:r>
        <w:rPr>
          <w:rFonts w:hint="eastAsia"/>
        </w:rPr>
        <w:t>．吹脱捕集</w:t>
      </w:r>
      <w:r>
        <w:rPr>
          <w:rFonts w:hint="eastAsia"/>
        </w:rPr>
        <w:t>-</w:t>
      </w:r>
      <w:r>
        <w:rPr>
          <w:rFonts w:hint="eastAsia"/>
        </w:rPr>
        <w:t>气相色谱法测定水中挥发性有机物时，常用的挥发性有机物捕集管填料有哪些</w:t>
      </w:r>
      <w:r>
        <w:rPr>
          <w:rFonts w:hint="eastAsia"/>
        </w:rPr>
        <w:t>?</w:t>
      </w:r>
    </w:p>
    <w:p w:rsidR="00EC6E82" w:rsidRDefault="00EC6E82" w:rsidP="00C57CAF">
      <w:pPr>
        <w:snapToGrid w:val="0"/>
        <w:spacing w:line="360" w:lineRule="auto"/>
        <w:ind w:firstLineChars="100" w:firstLine="211"/>
        <w:jc w:val="left"/>
      </w:pPr>
      <w:r w:rsidRPr="00C57CAF">
        <w:rPr>
          <w:rFonts w:hint="eastAsia"/>
          <w:b/>
        </w:rPr>
        <w:t>答案：</w:t>
      </w:r>
      <w:r>
        <w:rPr>
          <w:rFonts w:hint="eastAsia"/>
        </w:rPr>
        <w:t>聚</w:t>
      </w:r>
      <w:r>
        <w:rPr>
          <w:rFonts w:hint="eastAsia"/>
        </w:rPr>
        <w:t>2,6-</w:t>
      </w:r>
      <w:r>
        <w:rPr>
          <w:rFonts w:hint="eastAsia"/>
        </w:rPr>
        <w:t>苯基对苯醚</w:t>
      </w:r>
      <w:r>
        <w:rPr>
          <w:rFonts w:hint="eastAsia"/>
        </w:rPr>
        <w:t>(Tenax)</w:t>
      </w:r>
      <w:r>
        <w:rPr>
          <w:rFonts w:hint="eastAsia"/>
        </w:rPr>
        <w:t>，硅胶</w:t>
      </w:r>
      <w:r>
        <w:rPr>
          <w:rFonts w:hint="eastAsia"/>
        </w:rPr>
        <w:t>(Silica Gel)</w:t>
      </w:r>
      <w:r>
        <w:rPr>
          <w:rFonts w:hint="eastAsia"/>
        </w:rPr>
        <w:t>，椰壳炭</w:t>
      </w:r>
      <w:r>
        <w:rPr>
          <w:rFonts w:hint="eastAsia"/>
        </w:rPr>
        <w:t>(Charcoal)</w:t>
      </w:r>
      <w:r>
        <w:rPr>
          <w:rFonts w:hint="eastAsia"/>
        </w:rPr>
        <w:t>。</w:t>
      </w:r>
    </w:p>
    <w:p w:rsidR="00EC6E82" w:rsidRDefault="00EC6E82" w:rsidP="004D5F44">
      <w:pPr>
        <w:snapToGrid w:val="0"/>
        <w:spacing w:line="360" w:lineRule="auto"/>
        <w:jc w:val="left"/>
      </w:pPr>
      <w:r>
        <w:rPr>
          <w:rFonts w:hint="eastAsia"/>
        </w:rPr>
        <w:t>4</w:t>
      </w:r>
      <w:r>
        <w:rPr>
          <w:rFonts w:hint="eastAsia"/>
        </w:rPr>
        <w:t>．吹脱捕集</w:t>
      </w:r>
      <w:r>
        <w:rPr>
          <w:rFonts w:hint="eastAsia"/>
        </w:rPr>
        <w:t>-</w:t>
      </w:r>
      <w:r>
        <w:rPr>
          <w:rFonts w:hint="eastAsia"/>
        </w:rPr>
        <w:t>气相色谱法测定水中挥发性有机物时，吹脱捕集、解析挥发性有机物需控制的条件主要有哪些</w:t>
      </w:r>
      <w:r>
        <w:rPr>
          <w:rFonts w:hint="eastAsia"/>
        </w:rPr>
        <w:t>?</w:t>
      </w:r>
    </w:p>
    <w:p w:rsidR="00EC6E82" w:rsidRDefault="00EC6E82" w:rsidP="004D5F44">
      <w:pPr>
        <w:snapToGrid w:val="0"/>
        <w:spacing w:line="360" w:lineRule="auto"/>
        <w:jc w:val="left"/>
      </w:pPr>
      <w:r>
        <w:rPr>
          <w:rFonts w:hint="eastAsia"/>
        </w:rPr>
        <w:t xml:space="preserve">  </w:t>
      </w:r>
      <w:r w:rsidRPr="00C57CAF">
        <w:rPr>
          <w:rFonts w:hint="eastAsia"/>
          <w:b/>
        </w:rPr>
        <w:t>答案：</w:t>
      </w:r>
      <w:r>
        <w:rPr>
          <w:rFonts w:hint="eastAsia"/>
        </w:rPr>
        <w:t>吹脱时间、捕集温度、解析温度、解析时间、烘烤时间、烘烤温度、吹脱气体纯度和吹脱气体流量。</w:t>
      </w:r>
    </w:p>
    <w:p w:rsidR="00EC6E82" w:rsidRDefault="00EC6E82" w:rsidP="004D5F44">
      <w:pPr>
        <w:snapToGrid w:val="0"/>
        <w:spacing w:line="360" w:lineRule="auto"/>
        <w:jc w:val="left"/>
      </w:pPr>
      <w:r>
        <w:rPr>
          <w:rFonts w:hint="eastAsia"/>
        </w:rPr>
        <w:t>5</w:t>
      </w:r>
      <w:r>
        <w:rPr>
          <w:rFonts w:hint="eastAsia"/>
        </w:rPr>
        <w:t>．试述吹脱捕集—气相色谱法测定水中挥发性有机物的原理。</w:t>
      </w:r>
    </w:p>
    <w:p w:rsidR="00EC6E82" w:rsidRDefault="00EC6E82" w:rsidP="004D5F44">
      <w:pPr>
        <w:snapToGrid w:val="0"/>
        <w:spacing w:line="360" w:lineRule="auto"/>
        <w:jc w:val="left"/>
      </w:pPr>
      <w:r>
        <w:rPr>
          <w:rFonts w:hint="eastAsia"/>
        </w:rPr>
        <w:t xml:space="preserve">  </w:t>
      </w:r>
      <w:r w:rsidRPr="00C57CAF">
        <w:rPr>
          <w:rFonts w:hint="eastAsia"/>
          <w:b/>
        </w:rPr>
        <w:t>答案：</w:t>
      </w:r>
      <w:r>
        <w:rPr>
          <w:rFonts w:hint="eastAsia"/>
        </w:rPr>
        <w:t>通过吹脱管用氮气</w:t>
      </w:r>
      <w:r>
        <w:rPr>
          <w:rFonts w:hint="eastAsia"/>
        </w:rPr>
        <w:t>(</w:t>
      </w:r>
      <w:r>
        <w:rPr>
          <w:rFonts w:hint="eastAsia"/>
        </w:rPr>
        <w:t>或氦气</w:t>
      </w:r>
      <w:r>
        <w:rPr>
          <w:rFonts w:hint="eastAsia"/>
        </w:rPr>
        <w:t>)</w:t>
      </w:r>
      <w:r>
        <w:rPr>
          <w:rFonts w:hint="eastAsia"/>
        </w:rPr>
        <w:t>将水样中的挥发性有机物连续吹出来，通过气流带入并吸附于捕集管中，待水样中的挥发性有机物全部吹脱出来，停止对水样的吹脱并迅速加热捕集管，将捕集管中的挥发性有机物热脱附出来。进入气相色谱仪。气相色谱仪采用在线冷柱头进样，使热脱附的挥发性有机物冷凝浓缩，然后快速加热进样。</w:t>
      </w:r>
    </w:p>
    <w:p w:rsidR="00EC6E82" w:rsidRDefault="00EC6E82" w:rsidP="004D5F44">
      <w:pPr>
        <w:snapToGrid w:val="0"/>
        <w:spacing w:line="360" w:lineRule="auto"/>
        <w:jc w:val="left"/>
      </w:pPr>
      <w:r>
        <w:rPr>
          <w:rFonts w:hint="eastAsia"/>
        </w:rPr>
        <w:t>6</w:t>
      </w:r>
      <w:r>
        <w:rPr>
          <w:rFonts w:hint="eastAsia"/>
        </w:rPr>
        <w:t>．试述采集挥发性有机物水样的要点。</w:t>
      </w:r>
    </w:p>
    <w:p w:rsidR="00EC6E82" w:rsidRDefault="00EC6E82" w:rsidP="004D5F44">
      <w:pPr>
        <w:snapToGrid w:val="0"/>
        <w:spacing w:line="360" w:lineRule="auto"/>
        <w:jc w:val="left"/>
      </w:pPr>
      <w:r>
        <w:rPr>
          <w:rFonts w:hint="eastAsia"/>
        </w:rPr>
        <w:t xml:space="preserve">  </w:t>
      </w:r>
      <w:r w:rsidRPr="00590196">
        <w:rPr>
          <w:rFonts w:hint="eastAsia"/>
          <w:b/>
        </w:rPr>
        <w:t>答案：</w:t>
      </w:r>
      <w:r>
        <w:rPr>
          <w:rFonts w:hint="eastAsia"/>
        </w:rPr>
        <w:t>用水样荡洗样品瓶</w:t>
      </w:r>
      <w:r>
        <w:rPr>
          <w:rFonts w:hint="eastAsia"/>
        </w:rPr>
        <w:t>3</w:t>
      </w:r>
      <w:r>
        <w:rPr>
          <w:rFonts w:hint="eastAsia"/>
        </w:rPr>
        <w:t>次，将水样沿瓶壁缓缓注入采样瓶中，滴加盐酸使水样</w:t>
      </w:r>
      <w:r>
        <w:rPr>
          <w:rFonts w:hint="eastAsia"/>
        </w:rPr>
        <w:t>pH</w:t>
      </w:r>
      <w:r>
        <w:rPr>
          <w:rFonts w:hint="eastAsia"/>
        </w:rPr>
        <w:t>＜</w:t>
      </w:r>
      <w:r>
        <w:rPr>
          <w:rFonts w:hint="eastAsia"/>
        </w:rPr>
        <w:t>2</w:t>
      </w:r>
      <w:r>
        <w:rPr>
          <w:rFonts w:hint="eastAsia"/>
        </w:rPr>
        <w:t>；水样应溢出不留顶上空间和气泡，然后用</w:t>
      </w:r>
      <w:r>
        <w:rPr>
          <w:rFonts w:hint="eastAsia"/>
        </w:rPr>
        <w:t>PTFE</w:t>
      </w:r>
      <w:r>
        <w:rPr>
          <w:rFonts w:hint="eastAsia"/>
        </w:rPr>
        <w:t>盖密封，注意</w:t>
      </w:r>
      <w:r>
        <w:rPr>
          <w:rFonts w:hint="eastAsia"/>
        </w:rPr>
        <w:t>FIFE</w:t>
      </w:r>
      <w:r>
        <w:rPr>
          <w:rFonts w:hint="eastAsia"/>
        </w:rPr>
        <w:t>面朝下。</w:t>
      </w:r>
    </w:p>
    <w:p w:rsidR="00EC6E82" w:rsidRPr="005C78A5" w:rsidRDefault="00EC6E82" w:rsidP="004D5F44">
      <w:pPr>
        <w:snapToGrid w:val="0"/>
        <w:spacing w:line="360" w:lineRule="auto"/>
        <w:jc w:val="left"/>
        <w:rPr>
          <w:b/>
        </w:rPr>
      </w:pPr>
      <w:r w:rsidRPr="005C78A5">
        <w:rPr>
          <w:rFonts w:hint="eastAsia"/>
          <w:b/>
        </w:rPr>
        <w:t>参考文献</w:t>
      </w:r>
      <w:r w:rsidRPr="005C78A5">
        <w:rPr>
          <w:rFonts w:hint="eastAsia"/>
          <w:b/>
        </w:rPr>
        <w:t xml:space="preserve">    </w:t>
      </w:r>
    </w:p>
    <w:p w:rsidR="00EC6E82" w:rsidRDefault="00EC6E82" w:rsidP="004D5F44">
      <w:pPr>
        <w:snapToGrid w:val="0"/>
        <w:spacing w:line="360" w:lineRule="auto"/>
        <w:ind w:firstLineChars="100" w:firstLine="210"/>
        <w:jc w:val="left"/>
      </w:pP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EC6E82" w:rsidRDefault="00EC6E82"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3176FF" w:rsidRDefault="00EC6E82" w:rsidP="004D5F44">
      <w:pPr>
        <w:snapToGrid w:val="0"/>
        <w:spacing w:line="360" w:lineRule="auto"/>
        <w:ind w:firstLine="435"/>
        <w:jc w:val="left"/>
      </w:pPr>
      <w:r>
        <w:rPr>
          <w:rFonts w:hint="eastAsia"/>
        </w:rPr>
        <w:t>审核：王玲玲</w:t>
      </w:r>
      <w:r>
        <w:rPr>
          <w:rFonts w:hint="eastAsia"/>
        </w:rPr>
        <w:t xml:space="preserve">  </w:t>
      </w:r>
      <w:r>
        <w:rPr>
          <w:rFonts w:hint="eastAsia"/>
        </w:rPr>
        <w:t>史</w:t>
      </w:r>
      <w:r>
        <w:rPr>
          <w:rFonts w:hint="eastAsia"/>
        </w:rPr>
        <w:t xml:space="preserve">  </w:t>
      </w:r>
      <w:r>
        <w:rPr>
          <w:rFonts w:hint="eastAsia"/>
        </w:rPr>
        <w:t>箴</w:t>
      </w:r>
    </w:p>
    <w:p w:rsidR="005C78A5" w:rsidRPr="005C78A5" w:rsidRDefault="005C78A5" w:rsidP="004D5F44">
      <w:pPr>
        <w:snapToGrid w:val="0"/>
        <w:spacing w:line="360" w:lineRule="auto"/>
        <w:jc w:val="left"/>
        <w:rPr>
          <w:b/>
        </w:rPr>
      </w:pPr>
      <w:r w:rsidRPr="005C78A5">
        <w:rPr>
          <w:rFonts w:hint="eastAsia"/>
          <w:b/>
        </w:rPr>
        <w:t>(</w:t>
      </w:r>
      <w:r w:rsidRPr="005C78A5">
        <w:rPr>
          <w:rFonts w:hint="eastAsia"/>
          <w:b/>
        </w:rPr>
        <w:t>十四</w:t>
      </w:r>
      <w:r w:rsidRPr="005C78A5">
        <w:rPr>
          <w:rFonts w:hint="eastAsia"/>
          <w:b/>
        </w:rPr>
        <w:t>)</w:t>
      </w:r>
      <w:r w:rsidRPr="005C78A5">
        <w:rPr>
          <w:rFonts w:hint="eastAsia"/>
          <w:b/>
        </w:rPr>
        <w:t>三氯乙醛</w:t>
      </w:r>
    </w:p>
    <w:p w:rsidR="005C78A5" w:rsidRPr="005C78A5" w:rsidRDefault="005C78A5" w:rsidP="004D5F44">
      <w:pPr>
        <w:snapToGrid w:val="0"/>
        <w:spacing w:line="360" w:lineRule="auto"/>
        <w:jc w:val="left"/>
        <w:rPr>
          <w:b/>
        </w:rPr>
      </w:pPr>
      <w:r w:rsidRPr="005C78A5">
        <w:rPr>
          <w:rFonts w:hint="eastAsia"/>
          <w:b/>
        </w:rPr>
        <w:t>分类号：</w:t>
      </w:r>
      <w:r w:rsidRPr="005C78A5">
        <w:rPr>
          <w:rFonts w:hint="eastAsia"/>
          <w:b/>
        </w:rPr>
        <w:t>W12-13</w:t>
      </w:r>
    </w:p>
    <w:p w:rsidR="005C78A5" w:rsidRPr="005C78A5" w:rsidRDefault="005C78A5" w:rsidP="004D5F44">
      <w:pPr>
        <w:snapToGrid w:val="0"/>
        <w:spacing w:line="360" w:lineRule="auto"/>
        <w:jc w:val="left"/>
        <w:rPr>
          <w:b/>
        </w:rPr>
      </w:pPr>
      <w:r w:rsidRPr="005C78A5">
        <w:rPr>
          <w:rFonts w:hint="eastAsia"/>
          <w:b/>
        </w:rPr>
        <w:lastRenderedPageBreak/>
        <w:t>一、填空题</w:t>
      </w:r>
    </w:p>
    <w:p w:rsidR="005C78A5" w:rsidRDefault="005C78A5" w:rsidP="004D5F44">
      <w:pPr>
        <w:snapToGrid w:val="0"/>
        <w:spacing w:line="360" w:lineRule="auto"/>
        <w:jc w:val="left"/>
      </w:pPr>
      <w:r>
        <w:rPr>
          <w:rFonts w:hint="eastAsia"/>
        </w:rPr>
        <w:t>1</w:t>
      </w:r>
      <w:r>
        <w:rPr>
          <w:rFonts w:hint="eastAsia"/>
        </w:rPr>
        <w:t>．气相色谱法测定水中三氯乙醛时，水样用</w:t>
      </w:r>
      <w:r>
        <w:rPr>
          <w:rFonts w:hint="eastAsia"/>
          <w:u w:val="single"/>
        </w:rPr>
        <w:t xml:space="preserve">           </w:t>
      </w:r>
      <w:r>
        <w:rPr>
          <w:rFonts w:hint="eastAsia"/>
        </w:rPr>
        <w:t>或</w:t>
      </w:r>
      <w:r>
        <w:rPr>
          <w:rFonts w:hint="eastAsia"/>
          <w:u w:val="single"/>
        </w:rPr>
        <w:t xml:space="preserve">         </w:t>
      </w:r>
      <w:r>
        <w:rPr>
          <w:rFonts w:hint="eastAsia"/>
        </w:rPr>
        <w:t>调至中性。</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20</w:t>
      </w:r>
      <w:r>
        <w:rPr>
          <w:rFonts w:hint="eastAsia"/>
        </w:rPr>
        <w:t>％硫酸</w:t>
      </w:r>
      <w:r>
        <w:rPr>
          <w:rFonts w:hint="eastAsia"/>
        </w:rPr>
        <w:t xml:space="preserve">  </w:t>
      </w:r>
      <w:r>
        <w:rPr>
          <w:rFonts w:hint="eastAsia"/>
        </w:rPr>
        <w:t>碳酸钠</w:t>
      </w:r>
    </w:p>
    <w:p w:rsidR="005C78A5" w:rsidRDefault="005C78A5" w:rsidP="004D5F44">
      <w:pPr>
        <w:snapToGrid w:val="0"/>
        <w:spacing w:line="360" w:lineRule="auto"/>
        <w:jc w:val="left"/>
      </w:pPr>
      <w:r>
        <w:rPr>
          <w:rFonts w:hint="eastAsia"/>
        </w:rPr>
        <w:t>2</w:t>
      </w:r>
      <w:r>
        <w:rPr>
          <w:rFonts w:hint="eastAsia"/>
        </w:rPr>
        <w:t>．气相色谱法测定水中三氯乙醛时，萃取时加入氯化钠的目的是</w:t>
      </w:r>
      <w:r>
        <w:rPr>
          <w:rFonts w:hint="eastAsia"/>
          <w:u w:val="single"/>
        </w:rPr>
        <w:t xml:space="preserve">         </w:t>
      </w:r>
      <w:r>
        <w:rPr>
          <w:rFonts w:hint="eastAsia"/>
        </w:rPr>
        <w:t>。</w:t>
      </w:r>
    </w:p>
    <w:p w:rsidR="005C78A5" w:rsidRDefault="005C78A5" w:rsidP="004D5F44">
      <w:pPr>
        <w:snapToGrid w:val="0"/>
        <w:spacing w:line="360" w:lineRule="auto"/>
        <w:jc w:val="left"/>
      </w:pPr>
      <w:r>
        <w:rPr>
          <w:rFonts w:hint="eastAsia"/>
        </w:rPr>
        <w:t xml:space="preserve">  </w:t>
      </w:r>
      <w:r w:rsidRPr="00590196">
        <w:rPr>
          <w:rFonts w:hint="eastAsia"/>
        </w:rPr>
        <w:t>答案：</w:t>
      </w:r>
      <w:r>
        <w:rPr>
          <w:rFonts w:hint="eastAsia"/>
        </w:rPr>
        <w:t>防止乳化</w:t>
      </w:r>
    </w:p>
    <w:p w:rsidR="005C78A5" w:rsidRDefault="005C78A5" w:rsidP="004D5F44">
      <w:pPr>
        <w:snapToGrid w:val="0"/>
        <w:spacing w:line="360" w:lineRule="auto"/>
        <w:jc w:val="left"/>
      </w:pPr>
      <w:r>
        <w:rPr>
          <w:rFonts w:hint="eastAsia"/>
        </w:rPr>
        <w:t>3</w:t>
      </w:r>
      <w:r>
        <w:rPr>
          <w:rFonts w:hint="eastAsia"/>
        </w:rPr>
        <w:t>．气相色谱法测定水中三氯乙醛时，定量计算三氯乙醛可以采用</w:t>
      </w:r>
      <w:r>
        <w:rPr>
          <w:rFonts w:hint="eastAsia"/>
          <w:u w:val="single"/>
        </w:rPr>
        <w:t xml:space="preserve">            </w:t>
      </w:r>
      <w:r>
        <w:rPr>
          <w:rFonts w:hint="eastAsia"/>
        </w:rPr>
        <w:t>法和</w:t>
      </w:r>
      <w:r>
        <w:rPr>
          <w:rFonts w:hint="eastAsia"/>
          <w:u w:val="single"/>
        </w:rPr>
        <w:t xml:space="preserve">           </w:t>
      </w:r>
      <w:r>
        <w:rPr>
          <w:rFonts w:hint="eastAsia"/>
        </w:rPr>
        <w:t>法。</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标准曲线</w:t>
      </w:r>
      <w:r>
        <w:rPr>
          <w:rFonts w:hint="eastAsia"/>
        </w:rPr>
        <w:t xml:space="preserve">    </w:t>
      </w:r>
      <w:r>
        <w:rPr>
          <w:rFonts w:hint="eastAsia"/>
        </w:rPr>
        <w:t>单点外标</w:t>
      </w:r>
    </w:p>
    <w:p w:rsidR="005C78A5" w:rsidRPr="00590196" w:rsidRDefault="005C78A5" w:rsidP="004D5F44">
      <w:pPr>
        <w:snapToGrid w:val="0"/>
        <w:spacing w:line="360" w:lineRule="auto"/>
        <w:jc w:val="left"/>
        <w:rPr>
          <w:b/>
        </w:rPr>
      </w:pPr>
      <w:r w:rsidRPr="00590196">
        <w:rPr>
          <w:rFonts w:hint="eastAsia"/>
          <w:b/>
        </w:rPr>
        <w:t>二、判断题</w:t>
      </w:r>
    </w:p>
    <w:p w:rsidR="005C78A5" w:rsidRDefault="005C78A5" w:rsidP="004D5F44">
      <w:pPr>
        <w:snapToGrid w:val="0"/>
        <w:spacing w:line="360" w:lineRule="auto"/>
        <w:jc w:val="left"/>
      </w:pPr>
      <w:r>
        <w:rPr>
          <w:rFonts w:hint="eastAsia"/>
        </w:rPr>
        <w:t>1</w:t>
      </w:r>
      <w:r>
        <w:rPr>
          <w:rFonts w:hint="eastAsia"/>
        </w:rPr>
        <w:t>．三氯乙醛在水中以其水合物</w:t>
      </w:r>
      <w:r>
        <w:rPr>
          <w:rFonts w:hint="eastAsia"/>
        </w:rPr>
        <w:t>-</w:t>
      </w:r>
      <w:r>
        <w:rPr>
          <w:rFonts w:hint="eastAsia"/>
        </w:rPr>
        <w:t>水合三氯乙醛存在。</w:t>
      </w:r>
      <w:r>
        <w:rPr>
          <w:rFonts w:hint="eastAsia"/>
        </w:rPr>
        <w:t>(    )</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正确</w:t>
      </w:r>
    </w:p>
    <w:p w:rsidR="005C78A5" w:rsidRDefault="005C78A5" w:rsidP="004D5F44">
      <w:pPr>
        <w:snapToGrid w:val="0"/>
        <w:spacing w:line="360" w:lineRule="auto"/>
        <w:jc w:val="left"/>
      </w:pPr>
      <w:r>
        <w:rPr>
          <w:rFonts w:hint="eastAsia"/>
        </w:rPr>
        <w:t>2</w:t>
      </w:r>
      <w:r>
        <w:rPr>
          <w:rFonts w:hint="eastAsia"/>
        </w:rPr>
        <w:t>．气相色谱法测定水中三氯乙醛时，水合三氯乙醛标准贮备液需低温保存。</w:t>
      </w:r>
      <w:r>
        <w:rPr>
          <w:rFonts w:hint="eastAsia"/>
        </w:rPr>
        <w:t>(    )</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正确</w:t>
      </w:r>
    </w:p>
    <w:p w:rsidR="005C78A5" w:rsidRDefault="005C78A5" w:rsidP="004D5F44">
      <w:pPr>
        <w:snapToGrid w:val="0"/>
        <w:spacing w:line="360" w:lineRule="auto"/>
        <w:jc w:val="left"/>
      </w:pPr>
      <w:r>
        <w:rPr>
          <w:rFonts w:hint="eastAsia"/>
        </w:rPr>
        <w:t>3</w:t>
      </w:r>
      <w:r>
        <w:rPr>
          <w:rFonts w:hint="eastAsia"/>
        </w:rPr>
        <w:t>．气相色谱法测定水中三氯乙醛时，水样采集后应立即将</w:t>
      </w:r>
      <w:r>
        <w:rPr>
          <w:rFonts w:hint="eastAsia"/>
        </w:rPr>
        <w:t>pH</w:t>
      </w:r>
      <w:r>
        <w:rPr>
          <w:rFonts w:hint="eastAsia"/>
        </w:rPr>
        <w:t>调为</w:t>
      </w:r>
      <w:r>
        <w:rPr>
          <w:rFonts w:hint="eastAsia"/>
        </w:rPr>
        <w:t>7</w:t>
      </w:r>
      <w:r>
        <w:rPr>
          <w:rFonts w:hint="eastAsia"/>
        </w:rPr>
        <w:t>，在低温</w:t>
      </w:r>
      <w:r>
        <w:rPr>
          <w:rFonts w:hint="eastAsia"/>
        </w:rPr>
        <w:t>(4</w:t>
      </w:r>
      <w:r>
        <w:rPr>
          <w:rFonts w:hint="eastAsia"/>
        </w:rPr>
        <w:t>℃</w:t>
      </w:r>
      <w:r>
        <w:rPr>
          <w:rFonts w:hint="eastAsia"/>
        </w:rPr>
        <w:t>)</w:t>
      </w:r>
      <w:r>
        <w:rPr>
          <w:rFonts w:hint="eastAsia"/>
        </w:rPr>
        <w:t>下保存。</w:t>
      </w:r>
      <w:r>
        <w:rPr>
          <w:rFonts w:hint="eastAsia"/>
        </w:rPr>
        <w:t>(    )</w:t>
      </w:r>
    </w:p>
    <w:p w:rsidR="005C78A5" w:rsidRDefault="005C78A5" w:rsidP="004D5F44">
      <w:pPr>
        <w:snapToGrid w:val="0"/>
        <w:spacing w:line="360" w:lineRule="auto"/>
        <w:jc w:val="left"/>
      </w:pPr>
      <w:r>
        <w:rPr>
          <w:rFonts w:hint="eastAsia"/>
        </w:rPr>
        <w:t xml:space="preserve"> </w:t>
      </w:r>
      <w:r w:rsidRPr="00590196">
        <w:rPr>
          <w:rFonts w:hint="eastAsia"/>
          <w:b/>
        </w:rPr>
        <w:t xml:space="preserve"> </w:t>
      </w:r>
      <w:r w:rsidRPr="00590196">
        <w:rPr>
          <w:rFonts w:hint="eastAsia"/>
          <w:b/>
        </w:rPr>
        <w:t>答案：</w:t>
      </w:r>
      <w:r>
        <w:rPr>
          <w:rFonts w:hint="eastAsia"/>
        </w:rPr>
        <w:t>正确</w:t>
      </w:r>
    </w:p>
    <w:p w:rsidR="005C78A5" w:rsidRDefault="005C78A5" w:rsidP="004D5F44">
      <w:pPr>
        <w:snapToGrid w:val="0"/>
        <w:spacing w:line="360" w:lineRule="auto"/>
        <w:jc w:val="left"/>
      </w:pPr>
      <w:r>
        <w:rPr>
          <w:rFonts w:hint="eastAsia"/>
        </w:rPr>
        <w:t>4</w:t>
      </w:r>
      <w:r>
        <w:rPr>
          <w:rFonts w:hint="eastAsia"/>
        </w:rPr>
        <w:t>．三氯乙醛主要存在于城市生活污水中。</w:t>
      </w:r>
      <w:r>
        <w:rPr>
          <w:rFonts w:hint="eastAsia"/>
        </w:rPr>
        <w:t>(    )</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错误</w:t>
      </w:r>
    </w:p>
    <w:p w:rsidR="005C78A5" w:rsidRDefault="005C78A5" w:rsidP="004D5F44">
      <w:pPr>
        <w:snapToGrid w:val="0"/>
        <w:spacing w:line="360" w:lineRule="auto"/>
        <w:jc w:val="left"/>
      </w:pPr>
      <w:r>
        <w:rPr>
          <w:rFonts w:hint="eastAsia"/>
        </w:rPr>
        <w:t xml:space="preserve">  </w:t>
      </w:r>
      <w:r>
        <w:rPr>
          <w:rFonts w:hint="eastAsia"/>
        </w:rPr>
        <w:t>正确答案为：三氯乙醛主要存在于农药厂排放的废水中。</w:t>
      </w:r>
    </w:p>
    <w:p w:rsidR="005C78A5" w:rsidRDefault="005C78A5" w:rsidP="004D5F44">
      <w:pPr>
        <w:snapToGrid w:val="0"/>
        <w:spacing w:line="360" w:lineRule="auto"/>
        <w:jc w:val="left"/>
      </w:pPr>
      <w:r>
        <w:rPr>
          <w:rFonts w:hint="eastAsia"/>
        </w:rPr>
        <w:t>5</w:t>
      </w:r>
      <w:r>
        <w:rPr>
          <w:rFonts w:hint="eastAsia"/>
        </w:rPr>
        <w:t>．气相色谱法测定水中三氯乙醛时，水合三氯乙醛的石油醚—乙醚溶液可在冰箱中贮存两周以上。</w:t>
      </w:r>
      <w:r>
        <w:rPr>
          <w:rFonts w:hint="eastAsia"/>
        </w:rPr>
        <w:t>(    )</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正确</w:t>
      </w:r>
    </w:p>
    <w:p w:rsidR="005C78A5" w:rsidRDefault="005C78A5" w:rsidP="004D5F44">
      <w:pPr>
        <w:snapToGrid w:val="0"/>
        <w:spacing w:line="360" w:lineRule="auto"/>
        <w:jc w:val="left"/>
      </w:pPr>
      <w:r>
        <w:rPr>
          <w:rFonts w:hint="eastAsia"/>
        </w:rPr>
        <w:t>6</w:t>
      </w:r>
      <w:r>
        <w:rPr>
          <w:rFonts w:hint="eastAsia"/>
        </w:rPr>
        <w:t>．气相色谱法测定水中三氯乙醛时，萃取三氯乙醛的石油醚—乙醚混合溶液体积比为</w:t>
      </w:r>
      <w:r>
        <w:rPr>
          <w:rFonts w:hint="eastAsia"/>
        </w:rPr>
        <w:t>1</w:t>
      </w:r>
      <w:r>
        <w:rPr>
          <w:rFonts w:hint="eastAsia"/>
        </w:rPr>
        <w:t>∶</w:t>
      </w:r>
      <w:r>
        <w:rPr>
          <w:rFonts w:hint="eastAsia"/>
        </w:rPr>
        <w:t>1</w:t>
      </w:r>
      <w:r>
        <w:rPr>
          <w:rFonts w:hint="eastAsia"/>
        </w:rPr>
        <w:t>。</w:t>
      </w:r>
      <w:r>
        <w:rPr>
          <w:rFonts w:hint="eastAsia"/>
        </w:rPr>
        <w:t xml:space="preserve">  (    )</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错误</w:t>
      </w:r>
    </w:p>
    <w:p w:rsidR="005C78A5" w:rsidRDefault="005C78A5" w:rsidP="004D5F44">
      <w:pPr>
        <w:snapToGrid w:val="0"/>
        <w:spacing w:line="360" w:lineRule="auto"/>
        <w:jc w:val="left"/>
      </w:pPr>
      <w:r>
        <w:rPr>
          <w:rFonts w:hint="eastAsia"/>
        </w:rPr>
        <w:t xml:space="preserve">  </w:t>
      </w:r>
      <w:r>
        <w:rPr>
          <w:rFonts w:hint="eastAsia"/>
        </w:rPr>
        <w:t>正确答案为：石油醚</w:t>
      </w:r>
      <w:r>
        <w:rPr>
          <w:rFonts w:hint="eastAsia"/>
        </w:rPr>
        <w:t>-</w:t>
      </w:r>
      <w:r>
        <w:rPr>
          <w:rFonts w:hint="eastAsia"/>
        </w:rPr>
        <w:t>乙醚混合液按</w:t>
      </w:r>
      <w:r>
        <w:rPr>
          <w:rFonts w:hint="eastAsia"/>
        </w:rPr>
        <w:t>2</w:t>
      </w:r>
      <w:r>
        <w:rPr>
          <w:rFonts w:hint="eastAsia"/>
        </w:rPr>
        <w:t>∶</w:t>
      </w:r>
      <w:r>
        <w:rPr>
          <w:rFonts w:hint="eastAsia"/>
        </w:rPr>
        <w:t>1</w:t>
      </w:r>
      <w:r>
        <w:rPr>
          <w:rFonts w:hint="eastAsia"/>
        </w:rPr>
        <w:t>体积比混匀。</w:t>
      </w:r>
    </w:p>
    <w:p w:rsidR="005C78A5" w:rsidRPr="005C78A5" w:rsidRDefault="005C78A5" w:rsidP="004D5F44">
      <w:pPr>
        <w:snapToGrid w:val="0"/>
        <w:spacing w:line="360" w:lineRule="auto"/>
        <w:jc w:val="left"/>
        <w:rPr>
          <w:b/>
        </w:rPr>
      </w:pPr>
      <w:r w:rsidRPr="005C78A5">
        <w:rPr>
          <w:rFonts w:hint="eastAsia"/>
          <w:b/>
        </w:rPr>
        <w:t>三、选择题</w:t>
      </w:r>
    </w:p>
    <w:p w:rsidR="005C78A5" w:rsidRDefault="005C78A5" w:rsidP="004D5F44">
      <w:pPr>
        <w:snapToGrid w:val="0"/>
        <w:spacing w:line="360" w:lineRule="auto"/>
        <w:jc w:val="left"/>
      </w:pPr>
      <w:r>
        <w:rPr>
          <w:rFonts w:hint="eastAsia"/>
        </w:rPr>
        <w:t>1</w:t>
      </w:r>
      <w:r>
        <w:rPr>
          <w:rFonts w:hint="eastAsia"/>
        </w:rPr>
        <w:t>．气相色谱法适用于</w:t>
      </w:r>
      <w:r>
        <w:rPr>
          <w:rFonts w:hint="eastAsia"/>
          <w:u w:val="single"/>
        </w:rPr>
        <w:t xml:space="preserve">               </w:t>
      </w:r>
      <w:r>
        <w:rPr>
          <w:rFonts w:hint="eastAsia"/>
        </w:rPr>
        <w:t>中三氯乙醛的测定。</w:t>
      </w:r>
      <w:r>
        <w:rPr>
          <w:rFonts w:hint="eastAsia"/>
        </w:rPr>
        <w:t>(    )</w:t>
      </w:r>
    </w:p>
    <w:p w:rsidR="005C78A5" w:rsidRDefault="005C78A5" w:rsidP="004D5F44">
      <w:pPr>
        <w:snapToGrid w:val="0"/>
        <w:spacing w:line="360" w:lineRule="auto"/>
        <w:jc w:val="left"/>
      </w:pPr>
      <w:r>
        <w:rPr>
          <w:rFonts w:hint="eastAsia"/>
        </w:rPr>
        <w:t xml:space="preserve">    A</w:t>
      </w:r>
      <w:r>
        <w:rPr>
          <w:rFonts w:hint="eastAsia"/>
        </w:rPr>
        <w:t>．地表水和废水</w:t>
      </w:r>
      <w:r>
        <w:rPr>
          <w:rFonts w:hint="eastAsia"/>
        </w:rPr>
        <w:t xml:space="preserve">    B</w:t>
      </w:r>
      <w:r>
        <w:rPr>
          <w:rFonts w:hint="eastAsia"/>
        </w:rPr>
        <w:t>．地表水</w:t>
      </w:r>
      <w:r>
        <w:rPr>
          <w:rFonts w:hint="eastAsia"/>
        </w:rPr>
        <w:t xml:space="preserve">    C</w:t>
      </w:r>
      <w:r>
        <w:rPr>
          <w:rFonts w:hint="eastAsia"/>
        </w:rPr>
        <w:t>．废水</w:t>
      </w:r>
      <w:r>
        <w:rPr>
          <w:rFonts w:hint="eastAsia"/>
        </w:rPr>
        <w:t xml:space="preserve">    D</w:t>
      </w:r>
      <w:r>
        <w:rPr>
          <w:rFonts w:hint="eastAsia"/>
        </w:rPr>
        <w:t>．地下水</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A</w:t>
      </w:r>
    </w:p>
    <w:p w:rsidR="005C78A5" w:rsidRDefault="005C78A5" w:rsidP="004D5F44">
      <w:pPr>
        <w:snapToGrid w:val="0"/>
        <w:spacing w:line="360" w:lineRule="auto"/>
        <w:jc w:val="left"/>
      </w:pPr>
      <w:r>
        <w:rPr>
          <w:rFonts w:hint="eastAsia"/>
        </w:rPr>
        <w:t>2</w:t>
      </w:r>
      <w:r>
        <w:rPr>
          <w:rFonts w:hint="eastAsia"/>
        </w:rPr>
        <w:t>．气相色谱法测定水中三氯乙醛时，萃取所用的萃取剂是</w:t>
      </w:r>
      <w:r>
        <w:rPr>
          <w:rFonts w:hint="eastAsia"/>
          <w:u w:val="single"/>
        </w:rPr>
        <w:t xml:space="preserve">                 </w:t>
      </w:r>
      <w:r>
        <w:rPr>
          <w:rFonts w:hint="eastAsia"/>
        </w:rPr>
        <w:t>。</w:t>
      </w:r>
      <w:r>
        <w:rPr>
          <w:rFonts w:hint="eastAsia"/>
        </w:rPr>
        <w:t>(    )</w:t>
      </w:r>
    </w:p>
    <w:p w:rsidR="005C78A5" w:rsidRDefault="005C78A5" w:rsidP="004D5F44">
      <w:pPr>
        <w:snapToGrid w:val="0"/>
        <w:spacing w:line="360" w:lineRule="auto"/>
        <w:jc w:val="left"/>
      </w:pPr>
      <w:r>
        <w:rPr>
          <w:rFonts w:hint="eastAsia"/>
        </w:rPr>
        <w:t xml:space="preserve">    A</w:t>
      </w:r>
      <w:r>
        <w:rPr>
          <w:rFonts w:hint="eastAsia"/>
        </w:rPr>
        <w:t>．石油醚</w:t>
      </w:r>
      <w:r>
        <w:rPr>
          <w:rFonts w:hint="eastAsia"/>
        </w:rPr>
        <w:t xml:space="preserve">    B</w:t>
      </w:r>
      <w:r>
        <w:rPr>
          <w:rFonts w:hint="eastAsia"/>
        </w:rPr>
        <w:t>．乙醚</w:t>
      </w:r>
      <w:r>
        <w:rPr>
          <w:rFonts w:hint="eastAsia"/>
        </w:rPr>
        <w:t xml:space="preserve">    C</w:t>
      </w:r>
      <w:r>
        <w:rPr>
          <w:rFonts w:hint="eastAsia"/>
        </w:rPr>
        <w:t>．石油醚—乙醚</w:t>
      </w:r>
      <w:r>
        <w:rPr>
          <w:rFonts w:hint="eastAsia"/>
        </w:rPr>
        <w:t xml:space="preserve">    D</w:t>
      </w:r>
      <w:r>
        <w:rPr>
          <w:rFonts w:hint="eastAsia"/>
        </w:rPr>
        <w:t>．丙酮</w:t>
      </w:r>
    </w:p>
    <w:p w:rsidR="005C78A5" w:rsidRDefault="005C78A5" w:rsidP="004D5F44">
      <w:pPr>
        <w:snapToGrid w:val="0"/>
        <w:spacing w:line="360" w:lineRule="auto"/>
        <w:jc w:val="left"/>
      </w:pPr>
      <w:r>
        <w:rPr>
          <w:rFonts w:hint="eastAsia"/>
        </w:rPr>
        <w:t xml:space="preserve">  </w:t>
      </w:r>
      <w:r w:rsidR="00590196" w:rsidRPr="00500B97">
        <w:rPr>
          <w:rFonts w:hint="eastAsia"/>
          <w:b/>
        </w:rPr>
        <w:t>答案：</w:t>
      </w:r>
      <w:r>
        <w:rPr>
          <w:rFonts w:hint="eastAsia"/>
        </w:rPr>
        <w:t>C</w:t>
      </w:r>
    </w:p>
    <w:p w:rsidR="005C78A5" w:rsidRDefault="005C78A5" w:rsidP="004D5F44">
      <w:pPr>
        <w:snapToGrid w:val="0"/>
        <w:spacing w:line="360" w:lineRule="auto"/>
        <w:jc w:val="left"/>
      </w:pPr>
      <w:r>
        <w:rPr>
          <w:rFonts w:hint="eastAsia"/>
        </w:rPr>
        <w:t>3</w:t>
      </w:r>
      <w:r>
        <w:rPr>
          <w:rFonts w:hint="eastAsia"/>
        </w:rPr>
        <w:t>．气相色谱法测定水中三氯乙醛时，去除三氯乙醛提取液中的水分常用的试剂是</w:t>
      </w:r>
      <w:r>
        <w:rPr>
          <w:rFonts w:hint="eastAsia"/>
          <w:u w:val="single"/>
        </w:rPr>
        <w:t xml:space="preserve">           </w:t>
      </w:r>
      <w:r>
        <w:rPr>
          <w:rFonts w:hint="eastAsia"/>
        </w:rPr>
        <w:t>。</w:t>
      </w:r>
      <w:r>
        <w:rPr>
          <w:rFonts w:hint="eastAsia"/>
        </w:rPr>
        <w:t>(    )</w:t>
      </w:r>
    </w:p>
    <w:p w:rsidR="005C78A5" w:rsidRDefault="005C78A5" w:rsidP="004D5F44">
      <w:pPr>
        <w:snapToGrid w:val="0"/>
        <w:spacing w:line="360" w:lineRule="auto"/>
        <w:jc w:val="left"/>
      </w:pPr>
      <w:r>
        <w:rPr>
          <w:rFonts w:hint="eastAsia"/>
        </w:rPr>
        <w:t xml:space="preserve">    A</w:t>
      </w:r>
      <w:r>
        <w:rPr>
          <w:rFonts w:hint="eastAsia"/>
        </w:rPr>
        <w:t>．无水氯化钠</w:t>
      </w:r>
      <w:r>
        <w:rPr>
          <w:rFonts w:hint="eastAsia"/>
        </w:rPr>
        <w:t xml:space="preserve">    B</w:t>
      </w:r>
      <w:r>
        <w:rPr>
          <w:rFonts w:hint="eastAsia"/>
        </w:rPr>
        <w:t>．无水硫酸钠</w:t>
      </w:r>
      <w:r>
        <w:rPr>
          <w:rFonts w:hint="eastAsia"/>
        </w:rPr>
        <w:t xml:space="preserve">    C</w:t>
      </w:r>
      <w:r>
        <w:rPr>
          <w:rFonts w:hint="eastAsia"/>
        </w:rPr>
        <w:t>．无水氢氧化钠</w:t>
      </w:r>
      <w:r>
        <w:rPr>
          <w:rFonts w:hint="eastAsia"/>
        </w:rPr>
        <w:t xml:space="preserve">    D</w:t>
      </w:r>
      <w:r>
        <w:rPr>
          <w:rFonts w:hint="eastAsia"/>
        </w:rPr>
        <w:t>．无水碳酸钠</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B</w:t>
      </w:r>
    </w:p>
    <w:p w:rsidR="005C78A5" w:rsidRDefault="005C78A5" w:rsidP="004D5F44">
      <w:pPr>
        <w:snapToGrid w:val="0"/>
        <w:spacing w:line="360" w:lineRule="auto"/>
        <w:jc w:val="left"/>
      </w:pPr>
      <w:r>
        <w:rPr>
          <w:rFonts w:hint="eastAsia"/>
        </w:rPr>
        <w:lastRenderedPageBreak/>
        <w:t>4</w:t>
      </w:r>
      <w:r>
        <w:rPr>
          <w:rFonts w:hint="eastAsia"/>
        </w:rPr>
        <w:t>．测定三氯乙醛的水样用</w:t>
      </w:r>
      <w:r>
        <w:rPr>
          <w:rFonts w:hint="eastAsia"/>
          <w:u w:val="single"/>
        </w:rPr>
        <w:t xml:space="preserve">         </w:t>
      </w:r>
      <w:r>
        <w:rPr>
          <w:rFonts w:hint="eastAsia"/>
        </w:rPr>
        <w:t>采集。</w:t>
      </w:r>
      <w:r>
        <w:rPr>
          <w:rFonts w:hint="eastAsia"/>
        </w:rPr>
        <w:t>(    )</w:t>
      </w:r>
    </w:p>
    <w:p w:rsidR="005C78A5" w:rsidRDefault="005C78A5" w:rsidP="004D5F44">
      <w:pPr>
        <w:snapToGrid w:val="0"/>
        <w:spacing w:line="360" w:lineRule="auto"/>
        <w:jc w:val="left"/>
      </w:pPr>
      <w:r>
        <w:rPr>
          <w:rFonts w:hint="eastAsia"/>
        </w:rPr>
        <w:t xml:space="preserve">    A</w:t>
      </w:r>
      <w:r>
        <w:rPr>
          <w:rFonts w:hint="eastAsia"/>
        </w:rPr>
        <w:t>．玻璃瓶</w:t>
      </w:r>
      <w:r>
        <w:rPr>
          <w:rFonts w:hint="eastAsia"/>
        </w:rPr>
        <w:t xml:space="preserve">  B</w:t>
      </w:r>
      <w:r>
        <w:rPr>
          <w:rFonts w:hint="eastAsia"/>
        </w:rPr>
        <w:t>．塑料瓶</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A</w:t>
      </w:r>
    </w:p>
    <w:p w:rsidR="005C78A5" w:rsidRPr="005C78A5" w:rsidRDefault="005C78A5" w:rsidP="004D5F44">
      <w:pPr>
        <w:snapToGrid w:val="0"/>
        <w:spacing w:line="360" w:lineRule="auto"/>
        <w:jc w:val="left"/>
        <w:rPr>
          <w:b/>
        </w:rPr>
      </w:pPr>
      <w:r w:rsidRPr="005C78A5">
        <w:rPr>
          <w:rFonts w:hint="eastAsia"/>
          <w:b/>
        </w:rPr>
        <w:t>四、问答题</w:t>
      </w:r>
    </w:p>
    <w:p w:rsidR="005C78A5" w:rsidRDefault="005C78A5" w:rsidP="004D5F44">
      <w:pPr>
        <w:snapToGrid w:val="0"/>
        <w:spacing w:line="360" w:lineRule="auto"/>
        <w:jc w:val="left"/>
      </w:pPr>
      <w:r>
        <w:rPr>
          <w:rFonts w:hint="eastAsia"/>
        </w:rPr>
        <w:t>1</w:t>
      </w:r>
      <w:r>
        <w:rPr>
          <w:rFonts w:hint="eastAsia"/>
        </w:rPr>
        <w:t>．气相色谱法测定水中三氯乙醛时，为什么选用电子捕获检测器</w:t>
      </w:r>
      <w:r>
        <w:rPr>
          <w:rFonts w:hint="eastAsia"/>
        </w:rPr>
        <w:t>?</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因为三氯乙醛具有强电负性，用电子捕获检测器检测灵敏度高、选择性好。</w:t>
      </w:r>
    </w:p>
    <w:p w:rsidR="005C78A5" w:rsidRDefault="005C78A5" w:rsidP="004D5F44">
      <w:pPr>
        <w:snapToGrid w:val="0"/>
        <w:spacing w:line="360" w:lineRule="auto"/>
        <w:jc w:val="left"/>
      </w:pPr>
      <w:r>
        <w:rPr>
          <w:rFonts w:hint="eastAsia"/>
        </w:rPr>
        <w:t>2</w:t>
      </w:r>
      <w:r>
        <w:rPr>
          <w:rFonts w:hint="eastAsia"/>
        </w:rPr>
        <w:t>．气相色谱法测定水中三氯乙醛时，水样先用石油醚萃取的目的是什么</w:t>
      </w:r>
      <w:r>
        <w:rPr>
          <w:rFonts w:hint="eastAsia"/>
        </w:rPr>
        <w:t>?</w:t>
      </w:r>
    </w:p>
    <w:p w:rsidR="005C78A5" w:rsidRDefault="005C78A5" w:rsidP="004D5F44">
      <w:pPr>
        <w:snapToGrid w:val="0"/>
        <w:spacing w:line="360" w:lineRule="auto"/>
        <w:jc w:val="left"/>
      </w:pPr>
      <w:r>
        <w:rPr>
          <w:rFonts w:hint="eastAsia"/>
        </w:rPr>
        <w:t xml:space="preserve">  </w:t>
      </w:r>
      <w:r w:rsidR="00590196" w:rsidRPr="00500B97">
        <w:rPr>
          <w:rFonts w:hint="eastAsia"/>
          <w:b/>
        </w:rPr>
        <w:t>答案：</w:t>
      </w:r>
      <w:r>
        <w:rPr>
          <w:rFonts w:hint="eastAsia"/>
        </w:rPr>
        <w:t>去除一些高沸点有机物和含氯有机物的干扰。</w:t>
      </w:r>
    </w:p>
    <w:p w:rsidR="005C78A5" w:rsidRDefault="005C78A5" w:rsidP="004D5F44">
      <w:pPr>
        <w:snapToGrid w:val="0"/>
        <w:spacing w:line="360" w:lineRule="auto"/>
        <w:jc w:val="left"/>
      </w:pPr>
      <w:r>
        <w:rPr>
          <w:rFonts w:hint="eastAsia"/>
        </w:rPr>
        <w:t>3</w:t>
      </w:r>
      <w:r>
        <w:rPr>
          <w:rFonts w:hint="eastAsia"/>
        </w:rPr>
        <w:t>．气相色谱法测定水中三氯乙醛时，为什么计算水中三氯乙醛含量时要考虑萃取率</w:t>
      </w:r>
      <w:r>
        <w:rPr>
          <w:rFonts w:hint="eastAsia"/>
        </w:rPr>
        <w:t>?</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因为三氯乙醛溶于水，萃取过程中损失较大，若不考虑萃取效率可能会影响三氯乙醛测定的准确度。</w:t>
      </w:r>
    </w:p>
    <w:p w:rsidR="005C78A5" w:rsidRPr="005C78A5" w:rsidRDefault="005C78A5" w:rsidP="004D5F44">
      <w:pPr>
        <w:snapToGrid w:val="0"/>
        <w:spacing w:line="360" w:lineRule="auto"/>
        <w:jc w:val="left"/>
        <w:rPr>
          <w:b/>
        </w:rPr>
      </w:pPr>
      <w:r w:rsidRPr="005C78A5">
        <w:rPr>
          <w:rFonts w:hint="eastAsia"/>
          <w:b/>
        </w:rPr>
        <w:t>参考文献</w:t>
      </w:r>
    </w:p>
    <w:p w:rsidR="005C78A5" w:rsidRDefault="005C78A5" w:rsidP="00590196">
      <w:pPr>
        <w:snapToGrid w:val="0"/>
        <w:spacing w:line="360" w:lineRule="auto"/>
        <w:ind w:firstLineChars="200" w:firstLine="420"/>
        <w:jc w:val="left"/>
      </w:pP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5C78A5" w:rsidRDefault="005C78A5" w:rsidP="004D5F44">
      <w:pPr>
        <w:snapToGrid w:val="0"/>
        <w:spacing w:line="360" w:lineRule="auto"/>
        <w:jc w:val="left"/>
      </w:pPr>
      <w:r>
        <w:rPr>
          <w:rFonts w:hint="eastAsia"/>
        </w:rPr>
        <w:t xml:space="preserve">    </w:t>
      </w:r>
      <w:r>
        <w:rPr>
          <w:rFonts w:hint="eastAsia"/>
        </w:rPr>
        <w:t>命题：史</w:t>
      </w:r>
      <w:r>
        <w:rPr>
          <w:rFonts w:hint="eastAsia"/>
        </w:rPr>
        <w:t xml:space="preserve">  </w:t>
      </w:r>
      <w:r>
        <w:rPr>
          <w:rFonts w:hint="eastAsia"/>
        </w:rPr>
        <w:t>箴</w:t>
      </w:r>
    </w:p>
    <w:p w:rsidR="005C78A5" w:rsidRDefault="005C78A5" w:rsidP="004D5F44">
      <w:pPr>
        <w:snapToGrid w:val="0"/>
        <w:spacing w:line="360" w:lineRule="auto"/>
        <w:jc w:val="left"/>
      </w:pPr>
      <w:r>
        <w:rPr>
          <w:rFonts w:hint="eastAsia"/>
        </w:rPr>
        <w:t xml:space="preserve">    </w:t>
      </w:r>
      <w:r>
        <w:rPr>
          <w:rFonts w:hint="eastAsia"/>
        </w:rPr>
        <w:t>审核：史</w:t>
      </w:r>
      <w:r>
        <w:rPr>
          <w:rFonts w:hint="eastAsia"/>
        </w:rPr>
        <w:t xml:space="preserve">  </w:t>
      </w:r>
      <w:r>
        <w:rPr>
          <w:rFonts w:hint="eastAsia"/>
        </w:rPr>
        <w:t>箴</w:t>
      </w:r>
      <w:r>
        <w:rPr>
          <w:rFonts w:hint="eastAsia"/>
        </w:rPr>
        <w:t xml:space="preserve">  </w:t>
      </w:r>
      <w:r>
        <w:rPr>
          <w:rFonts w:hint="eastAsia"/>
        </w:rPr>
        <w:t>许行义</w:t>
      </w:r>
    </w:p>
    <w:p w:rsidR="005C78A5" w:rsidRPr="005C78A5" w:rsidRDefault="005C78A5" w:rsidP="004D5F44">
      <w:pPr>
        <w:snapToGrid w:val="0"/>
        <w:spacing w:line="360" w:lineRule="auto"/>
        <w:jc w:val="left"/>
        <w:rPr>
          <w:b/>
        </w:rPr>
      </w:pPr>
      <w:r w:rsidRPr="005C78A5">
        <w:rPr>
          <w:rFonts w:hint="eastAsia"/>
          <w:b/>
        </w:rPr>
        <w:t>(</w:t>
      </w:r>
      <w:r w:rsidRPr="005C78A5">
        <w:rPr>
          <w:rFonts w:hint="eastAsia"/>
          <w:b/>
        </w:rPr>
        <w:t>十五</w:t>
      </w:r>
      <w:r w:rsidRPr="005C78A5">
        <w:rPr>
          <w:rFonts w:hint="eastAsia"/>
          <w:b/>
        </w:rPr>
        <w:t>)</w:t>
      </w:r>
      <w:r w:rsidRPr="005C78A5">
        <w:rPr>
          <w:rFonts w:hint="eastAsia"/>
          <w:b/>
        </w:rPr>
        <w:t>元素磷</w:t>
      </w:r>
    </w:p>
    <w:p w:rsidR="005C78A5" w:rsidRPr="005C78A5" w:rsidRDefault="005C78A5" w:rsidP="004D5F44">
      <w:pPr>
        <w:snapToGrid w:val="0"/>
        <w:spacing w:line="360" w:lineRule="auto"/>
        <w:jc w:val="left"/>
        <w:rPr>
          <w:b/>
        </w:rPr>
      </w:pPr>
      <w:r w:rsidRPr="005C78A5">
        <w:rPr>
          <w:rFonts w:hint="eastAsia"/>
          <w:b/>
        </w:rPr>
        <w:t>分类号：</w:t>
      </w:r>
      <w:r w:rsidRPr="005C78A5">
        <w:rPr>
          <w:rFonts w:hint="eastAsia"/>
          <w:b/>
        </w:rPr>
        <w:t>W12-14</w:t>
      </w:r>
    </w:p>
    <w:p w:rsidR="005C78A5" w:rsidRPr="005C78A5" w:rsidRDefault="005C78A5" w:rsidP="004D5F44">
      <w:pPr>
        <w:snapToGrid w:val="0"/>
        <w:spacing w:line="360" w:lineRule="auto"/>
        <w:jc w:val="left"/>
        <w:rPr>
          <w:b/>
        </w:rPr>
      </w:pPr>
      <w:r w:rsidRPr="005C78A5">
        <w:rPr>
          <w:rFonts w:hint="eastAsia"/>
          <w:b/>
        </w:rPr>
        <w:t>一、填空题</w:t>
      </w:r>
      <w:r w:rsidRPr="005C78A5">
        <w:rPr>
          <w:rFonts w:hint="eastAsia"/>
          <w:b/>
        </w:rPr>
        <w:t xml:space="preserve">    </w:t>
      </w:r>
    </w:p>
    <w:p w:rsidR="005C78A5" w:rsidRDefault="005C78A5" w:rsidP="004D5F44">
      <w:pPr>
        <w:snapToGrid w:val="0"/>
        <w:spacing w:line="360" w:lineRule="auto"/>
        <w:jc w:val="left"/>
      </w:pPr>
      <w:r>
        <w:rPr>
          <w:rFonts w:hint="eastAsia"/>
        </w:rPr>
        <w:t>1</w:t>
      </w:r>
      <w:r>
        <w:rPr>
          <w:rFonts w:hint="eastAsia"/>
        </w:rPr>
        <w:t>．气相色谱法测定元素磷，水样的萃取必须在</w:t>
      </w:r>
      <w:r>
        <w:rPr>
          <w:rFonts w:hint="eastAsia"/>
          <w:u w:val="single"/>
        </w:rPr>
        <w:t xml:space="preserve">          </w:t>
      </w:r>
      <w:r>
        <w:rPr>
          <w:rFonts w:hint="eastAsia"/>
        </w:rPr>
        <w:t>完成。准确移取待测水样</w:t>
      </w:r>
      <w:r>
        <w:rPr>
          <w:rFonts w:hint="eastAsia"/>
        </w:rPr>
        <w:t>20ml</w:t>
      </w:r>
      <w:r>
        <w:rPr>
          <w:rFonts w:hint="eastAsia"/>
        </w:rPr>
        <w:t>于分液漏斗中，加入</w:t>
      </w:r>
      <w:r>
        <w:rPr>
          <w:rFonts w:hint="eastAsia"/>
        </w:rPr>
        <w:t>10.0ml</w:t>
      </w:r>
      <w:r>
        <w:rPr>
          <w:rFonts w:hint="eastAsia"/>
          <w:u w:val="single"/>
        </w:rPr>
        <w:t xml:space="preserve">     </w:t>
      </w:r>
      <w:r>
        <w:rPr>
          <w:rFonts w:hint="eastAsia"/>
        </w:rPr>
        <w:t>，密塞，适当用力振摇分液漏斗</w:t>
      </w:r>
      <w:r>
        <w:rPr>
          <w:rFonts w:hint="eastAsia"/>
        </w:rPr>
        <w:t>5min</w:t>
      </w:r>
      <w:r>
        <w:rPr>
          <w:rFonts w:hint="eastAsia"/>
        </w:rPr>
        <w:t>，静置</w:t>
      </w:r>
      <w:r>
        <w:rPr>
          <w:rFonts w:hint="eastAsia"/>
        </w:rPr>
        <w:t>5</w:t>
      </w:r>
      <w:r>
        <w:rPr>
          <w:rFonts w:hint="eastAsia"/>
        </w:rPr>
        <w:t>～</w:t>
      </w:r>
      <w:r>
        <w:rPr>
          <w:rFonts w:hint="eastAsia"/>
        </w:rPr>
        <w:t>10min</w:t>
      </w:r>
      <w:r>
        <w:rPr>
          <w:rFonts w:hint="eastAsia"/>
        </w:rPr>
        <w:t>，分层后弃去</w:t>
      </w:r>
      <w:r>
        <w:rPr>
          <w:rFonts w:hint="eastAsia"/>
          <w:u w:val="single"/>
        </w:rPr>
        <w:t xml:space="preserve">       </w:t>
      </w:r>
      <w:r>
        <w:rPr>
          <w:rFonts w:hint="eastAsia"/>
        </w:rPr>
        <w:t>。</w:t>
      </w:r>
    </w:p>
    <w:p w:rsidR="005C78A5" w:rsidRDefault="005C78A5" w:rsidP="004D5F44">
      <w:pPr>
        <w:snapToGrid w:val="0"/>
        <w:spacing w:line="360" w:lineRule="auto"/>
        <w:jc w:val="left"/>
      </w:pPr>
      <w:r>
        <w:rPr>
          <w:rFonts w:hint="eastAsia"/>
        </w:rPr>
        <w:t xml:space="preserve">  </w:t>
      </w:r>
      <w:r w:rsidRPr="00590196">
        <w:rPr>
          <w:rFonts w:hint="eastAsia"/>
          <w:b/>
        </w:rPr>
        <w:t>答案：</w:t>
      </w:r>
      <w:r>
        <w:rPr>
          <w:rFonts w:hint="eastAsia"/>
        </w:rPr>
        <w:t>采样现场</w:t>
      </w:r>
      <w:r>
        <w:rPr>
          <w:rFonts w:hint="eastAsia"/>
        </w:rPr>
        <w:t xml:space="preserve">  </w:t>
      </w:r>
      <w:r>
        <w:rPr>
          <w:rFonts w:hint="eastAsia"/>
        </w:rPr>
        <w:t>甲苯</w:t>
      </w:r>
      <w:r>
        <w:rPr>
          <w:rFonts w:hint="eastAsia"/>
        </w:rPr>
        <w:t xml:space="preserve">  </w:t>
      </w:r>
      <w:r>
        <w:rPr>
          <w:rFonts w:hint="eastAsia"/>
        </w:rPr>
        <w:t>水相</w:t>
      </w:r>
    </w:p>
    <w:p w:rsidR="005C78A5" w:rsidRDefault="005C78A5" w:rsidP="004D5F44">
      <w:pPr>
        <w:snapToGrid w:val="0"/>
        <w:spacing w:line="360" w:lineRule="auto"/>
        <w:jc w:val="left"/>
      </w:pPr>
      <w:r>
        <w:rPr>
          <w:rFonts w:hint="eastAsia"/>
        </w:rPr>
        <w:t>2</w:t>
      </w:r>
      <w:r>
        <w:rPr>
          <w:rFonts w:hint="eastAsia"/>
        </w:rPr>
        <w:t>．气相色谱法测定元素磷，当水样中元素磷浓度低于</w:t>
      </w:r>
      <w:r>
        <w:rPr>
          <w:rFonts w:hint="eastAsia"/>
          <w:u w:val="single"/>
        </w:rPr>
        <w:t xml:space="preserve">      </w:t>
      </w:r>
      <w:r>
        <w:rPr>
          <w:rFonts w:hint="eastAsia"/>
        </w:rPr>
        <w:t>mg</w:t>
      </w:r>
      <w:r>
        <w:rPr>
          <w:rFonts w:hint="eastAsia"/>
        </w:rPr>
        <w:t>／</w:t>
      </w:r>
      <w:r>
        <w:rPr>
          <w:rFonts w:hint="eastAsia"/>
        </w:rPr>
        <w:t>L</w:t>
      </w:r>
      <w:r>
        <w:rPr>
          <w:rFonts w:hint="eastAsia"/>
        </w:rPr>
        <w:t>时，可增加水样采样体积，改变水样与萃取剂的</w:t>
      </w:r>
      <w:r>
        <w:rPr>
          <w:rFonts w:hint="eastAsia"/>
          <w:u w:val="single"/>
        </w:rPr>
        <w:t xml:space="preserve">         </w:t>
      </w:r>
      <w:r>
        <w:rPr>
          <w:rFonts w:hint="eastAsia"/>
        </w:rPr>
        <w:t>，直至取样量达</w:t>
      </w:r>
      <w:r>
        <w:rPr>
          <w:rFonts w:hint="eastAsia"/>
          <w:u w:val="single"/>
        </w:rPr>
        <w:t xml:space="preserve">           </w:t>
      </w:r>
      <w:r>
        <w:rPr>
          <w:rFonts w:hint="eastAsia"/>
        </w:rPr>
        <w:t>m1</w:t>
      </w:r>
      <w:r>
        <w:rPr>
          <w:rFonts w:hint="eastAsia"/>
        </w:rPr>
        <w:t>。</w:t>
      </w:r>
    </w:p>
    <w:p w:rsidR="005C78A5" w:rsidRDefault="005C78A5" w:rsidP="004D5F44">
      <w:pPr>
        <w:snapToGrid w:val="0"/>
        <w:spacing w:line="360" w:lineRule="auto"/>
        <w:jc w:val="left"/>
      </w:pPr>
      <w:r>
        <w:rPr>
          <w:rFonts w:hint="eastAsia"/>
        </w:rPr>
        <w:t xml:space="preserve"> </w:t>
      </w:r>
      <w:r w:rsidRPr="00DF0413">
        <w:rPr>
          <w:rFonts w:hint="eastAsia"/>
          <w:b/>
        </w:rPr>
        <w:t xml:space="preserve"> </w:t>
      </w:r>
      <w:r w:rsidRPr="00DF0413">
        <w:rPr>
          <w:rFonts w:hint="eastAsia"/>
          <w:b/>
        </w:rPr>
        <w:t>答案：</w:t>
      </w:r>
      <w:r>
        <w:rPr>
          <w:rFonts w:hint="eastAsia"/>
        </w:rPr>
        <w:t xml:space="preserve">0.001  </w:t>
      </w:r>
      <w:r>
        <w:rPr>
          <w:rFonts w:hint="eastAsia"/>
        </w:rPr>
        <w:t>比例</w:t>
      </w:r>
      <w:r>
        <w:rPr>
          <w:rFonts w:hint="eastAsia"/>
        </w:rPr>
        <w:t xml:space="preserve">  250</w:t>
      </w:r>
    </w:p>
    <w:p w:rsidR="005C78A5" w:rsidRPr="005C78A5" w:rsidRDefault="005C78A5" w:rsidP="004D5F44">
      <w:pPr>
        <w:snapToGrid w:val="0"/>
        <w:spacing w:line="360" w:lineRule="auto"/>
        <w:jc w:val="left"/>
        <w:rPr>
          <w:b/>
        </w:rPr>
      </w:pPr>
      <w:r w:rsidRPr="005C78A5">
        <w:rPr>
          <w:rFonts w:hint="eastAsia"/>
          <w:b/>
        </w:rPr>
        <w:t>二、判断题</w:t>
      </w:r>
    </w:p>
    <w:p w:rsidR="005C78A5" w:rsidRDefault="005C78A5" w:rsidP="004D5F44">
      <w:pPr>
        <w:snapToGrid w:val="0"/>
        <w:spacing w:line="360" w:lineRule="auto"/>
        <w:jc w:val="left"/>
      </w:pPr>
      <w:r>
        <w:rPr>
          <w:rFonts w:hint="eastAsia"/>
        </w:rPr>
        <w:t>1</w:t>
      </w:r>
      <w:r>
        <w:rPr>
          <w:rFonts w:hint="eastAsia"/>
        </w:rPr>
        <w:t>．水样中的无机物、常见的有机磷农药</w:t>
      </w:r>
      <w:r>
        <w:rPr>
          <w:rFonts w:hint="eastAsia"/>
        </w:rPr>
        <w:t>(</w:t>
      </w:r>
      <w:r>
        <w:rPr>
          <w:rFonts w:hint="eastAsia"/>
        </w:rPr>
        <w:t>乐果、甲基对硫磷、马拉硫磷等</w:t>
      </w:r>
      <w:r>
        <w:rPr>
          <w:rFonts w:hint="eastAsia"/>
        </w:rPr>
        <w:t>)</w:t>
      </w:r>
      <w:r>
        <w:rPr>
          <w:rFonts w:hint="eastAsia"/>
        </w:rPr>
        <w:t>对元素磷的测定都有一定的干扰。</w:t>
      </w:r>
      <w:r>
        <w:rPr>
          <w:rFonts w:hint="eastAsia"/>
        </w:rPr>
        <w:t>(    )</w:t>
      </w:r>
    </w:p>
    <w:p w:rsidR="005C78A5" w:rsidRDefault="005C78A5" w:rsidP="004D5F44">
      <w:pPr>
        <w:snapToGrid w:val="0"/>
        <w:spacing w:line="360" w:lineRule="auto"/>
        <w:jc w:val="left"/>
      </w:pPr>
      <w:r>
        <w:rPr>
          <w:rFonts w:hint="eastAsia"/>
        </w:rPr>
        <w:t xml:space="preserve"> </w:t>
      </w:r>
      <w:r w:rsidRPr="00DF0413">
        <w:rPr>
          <w:rFonts w:hint="eastAsia"/>
          <w:b/>
        </w:rPr>
        <w:t xml:space="preserve"> </w:t>
      </w:r>
      <w:r w:rsidRPr="00DF0413">
        <w:rPr>
          <w:rFonts w:hint="eastAsia"/>
          <w:b/>
        </w:rPr>
        <w:t>答案：</w:t>
      </w:r>
      <w:r>
        <w:rPr>
          <w:rFonts w:hint="eastAsia"/>
        </w:rPr>
        <w:t>错误</w:t>
      </w:r>
    </w:p>
    <w:p w:rsidR="005C78A5" w:rsidRDefault="005C78A5" w:rsidP="004D5F44">
      <w:pPr>
        <w:snapToGrid w:val="0"/>
        <w:spacing w:line="360" w:lineRule="auto"/>
        <w:jc w:val="left"/>
      </w:pPr>
      <w:r>
        <w:rPr>
          <w:rFonts w:hint="eastAsia"/>
        </w:rPr>
        <w:t xml:space="preserve">  </w:t>
      </w:r>
      <w:r>
        <w:rPr>
          <w:rFonts w:hint="eastAsia"/>
        </w:rPr>
        <w:t>正确答案为：它们不干扰元素磷的测定。</w:t>
      </w:r>
    </w:p>
    <w:p w:rsidR="005C78A5" w:rsidRDefault="005C78A5" w:rsidP="004D5F44">
      <w:pPr>
        <w:snapToGrid w:val="0"/>
        <w:spacing w:line="360" w:lineRule="auto"/>
        <w:jc w:val="left"/>
      </w:pPr>
      <w:r>
        <w:rPr>
          <w:rFonts w:hint="eastAsia"/>
        </w:rPr>
        <w:t>2</w:t>
      </w:r>
      <w:r>
        <w:rPr>
          <w:rFonts w:hint="eastAsia"/>
        </w:rPr>
        <w:t>．气相色谱法测定元素磷适用于黄磷生产企业排放的工业废水及受元素磷污染的地表水中元素磷的测定。</w:t>
      </w:r>
      <w:r>
        <w:rPr>
          <w:rFonts w:hint="eastAsia"/>
        </w:rPr>
        <w:t>(    )</w:t>
      </w:r>
    </w:p>
    <w:p w:rsidR="005C78A5" w:rsidRDefault="005C78A5" w:rsidP="004D5F44">
      <w:pPr>
        <w:snapToGrid w:val="0"/>
        <w:spacing w:line="360" w:lineRule="auto"/>
        <w:jc w:val="left"/>
      </w:pPr>
      <w:r>
        <w:rPr>
          <w:rFonts w:hint="eastAsia"/>
        </w:rPr>
        <w:t xml:space="preserve"> </w:t>
      </w:r>
      <w:r w:rsidRPr="00DF0413">
        <w:rPr>
          <w:rFonts w:hint="eastAsia"/>
          <w:b/>
        </w:rPr>
        <w:t xml:space="preserve"> </w:t>
      </w:r>
      <w:r w:rsidRPr="00DF0413">
        <w:rPr>
          <w:rFonts w:hint="eastAsia"/>
          <w:b/>
        </w:rPr>
        <w:t>答案：</w:t>
      </w:r>
      <w:r>
        <w:rPr>
          <w:rFonts w:hint="eastAsia"/>
        </w:rPr>
        <w:t>正确</w:t>
      </w:r>
    </w:p>
    <w:p w:rsidR="005C78A5" w:rsidRPr="005C78A5" w:rsidRDefault="005C78A5" w:rsidP="004D5F44">
      <w:pPr>
        <w:snapToGrid w:val="0"/>
        <w:spacing w:line="360" w:lineRule="auto"/>
        <w:jc w:val="left"/>
        <w:rPr>
          <w:b/>
        </w:rPr>
      </w:pPr>
      <w:r w:rsidRPr="005C78A5">
        <w:rPr>
          <w:rFonts w:hint="eastAsia"/>
          <w:b/>
        </w:rPr>
        <w:t>三、选择题</w:t>
      </w:r>
    </w:p>
    <w:p w:rsidR="005C78A5" w:rsidRDefault="005C78A5" w:rsidP="004D5F44">
      <w:pPr>
        <w:snapToGrid w:val="0"/>
        <w:spacing w:line="360" w:lineRule="auto"/>
        <w:jc w:val="left"/>
      </w:pPr>
      <w:r>
        <w:rPr>
          <w:rFonts w:hint="eastAsia"/>
        </w:rPr>
        <w:lastRenderedPageBreak/>
        <w:t>1</w:t>
      </w:r>
      <w:r>
        <w:rPr>
          <w:rFonts w:hint="eastAsia"/>
        </w:rPr>
        <w:t>．若水样悬浮物较多，萃取剂与水相分层不清时，可加入少量</w:t>
      </w:r>
      <w:r>
        <w:rPr>
          <w:rFonts w:hint="eastAsia"/>
          <w:u w:val="single"/>
        </w:rPr>
        <w:t xml:space="preserve">             </w:t>
      </w:r>
      <w:r>
        <w:rPr>
          <w:rFonts w:hint="eastAsia"/>
        </w:rPr>
        <w:t>加速分层。</w:t>
      </w:r>
      <w:r>
        <w:t>(    )</w:t>
      </w:r>
    </w:p>
    <w:p w:rsidR="005C78A5" w:rsidRDefault="005C78A5" w:rsidP="004D5F44">
      <w:pPr>
        <w:snapToGrid w:val="0"/>
        <w:spacing w:line="360" w:lineRule="auto"/>
        <w:jc w:val="left"/>
      </w:pPr>
      <w:r>
        <w:rPr>
          <w:rFonts w:hint="eastAsia"/>
        </w:rPr>
        <w:t xml:space="preserve">    A</w:t>
      </w:r>
      <w:r>
        <w:rPr>
          <w:rFonts w:hint="eastAsia"/>
        </w:rPr>
        <w:t>．无水硫酸钠</w:t>
      </w:r>
      <w:r>
        <w:rPr>
          <w:rFonts w:hint="eastAsia"/>
        </w:rPr>
        <w:t xml:space="preserve">    B</w:t>
      </w:r>
      <w:r>
        <w:rPr>
          <w:rFonts w:hint="eastAsia"/>
        </w:rPr>
        <w:t>．无水乙醇</w:t>
      </w:r>
      <w:r>
        <w:rPr>
          <w:rFonts w:hint="eastAsia"/>
        </w:rPr>
        <w:t xml:space="preserve">    C</w:t>
      </w:r>
      <w:r>
        <w:rPr>
          <w:rFonts w:hint="eastAsia"/>
        </w:rPr>
        <w:t>．浓硫酸</w:t>
      </w:r>
    </w:p>
    <w:p w:rsidR="005C78A5" w:rsidRDefault="005C78A5" w:rsidP="004D5F44">
      <w:pPr>
        <w:snapToGrid w:val="0"/>
        <w:spacing w:line="360" w:lineRule="auto"/>
        <w:jc w:val="left"/>
      </w:pPr>
      <w:r>
        <w:rPr>
          <w:rFonts w:hint="eastAsia"/>
        </w:rPr>
        <w:t xml:space="preserve"> </w:t>
      </w:r>
      <w:r w:rsidRPr="00DF0413">
        <w:rPr>
          <w:rFonts w:hint="eastAsia"/>
          <w:b/>
        </w:rPr>
        <w:t xml:space="preserve"> </w:t>
      </w:r>
      <w:r w:rsidRPr="00DF0413">
        <w:rPr>
          <w:rFonts w:hint="eastAsia"/>
          <w:b/>
        </w:rPr>
        <w:t>答案：</w:t>
      </w:r>
      <w:r>
        <w:rPr>
          <w:rFonts w:hint="eastAsia"/>
        </w:rPr>
        <w:t>B</w:t>
      </w:r>
    </w:p>
    <w:p w:rsidR="005C78A5" w:rsidRDefault="005C78A5" w:rsidP="004D5F44">
      <w:pPr>
        <w:snapToGrid w:val="0"/>
        <w:spacing w:line="360" w:lineRule="auto"/>
        <w:jc w:val="left"/>
      </w:pPr>
      <w:r>
        <w:rPr>
          <w:rFonts w:hint="eastAsia"/>
        </w:rPr>
        <w:t>2</w:t>
      </w:r>
      <w:r>
        <w:rPr>
          <w:rFonts w:hint="eastAsia"/>
        </w:rPr>
        <w:t>．气相色谱法测定元素磷的方法检出浓度为</w:t>
      </w:r>
      <w:r>
        <w:rPr>
          <w:rFonts w:hint="eastAsia"/>
        </w:rPr>
        <w:t>0.25</w:t>
      </w:r>
      <w:r>
        <w:rPr>
          <w:rFonts w:hint="eastAsia"/>
        </w:rPr>
        <w:t>μ</w:t>
      </w:r>
      <w:r>
        <w:rPr>
          <w:rFonts w:hint="eastAsia"/>
        </w:rPr>
        <w:t>g/L(</w:t>
      </w:r>
      <w:r>
        <w:rPr>
          <w:rFonts w:hint="eastAsia"/>
        </w:rPr>
        <w:t>萃取时相比为</w:t>
      </w:r>
      <w:r>
        <w:rPr>
          <w:rFonts w:hint="eastAsia"/>
        </w:rPr>
        <w:t>2</w:t>
      </w:r>
      <w:r>
        <w:rPr>
          <w:rFonts w:hint="eastAsia"/>
        </w:rPr>
        <w:t>∶</w:t>
      </w:r>
      <w:r>
        <w:rPr>
          <w:rFonts w:hint="eastAsia"/>
        </w:rPr>
        <w:t>1)</w:t>
      </w:r>
      <w:r>
        <w:rPr>
          <w:rFonts w:hint="eastAsia"/>
        </w:rPr>
        <w:t>。当水样与萃取剂相比达到</w:t>
      </w:r>
      <w:r>
        <w:rPr>
          <w:rFonts w:hint="eastAsia"/>
        </w:rPr>
        <w:t>25</w:t>
      </w:r>
      <w:r>
        <w:rPr>
          <w:rFonts w:hint="eastAsia"/>
        </w:rPr>
        <w:t>∶</w:t>
      </w:r>
      <w:r>
        <w:rPr>
          <w:rFonts w:hint="eastAsia"/>
        </w:rPr>
        <w:t>1</w:t>
      </w:r>
      <w:r>
        <w:rPr>
          <w:rFonts w:hint="eastAsia"/>
        </w:rPr>
        <w:t>时，检出浓度为</w:t>
      </w:r>
      <w:r>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r>
        <w:rPr>
          <w:rFonts w:hint="eastAsia"/>
        </w:rPr>
        <w:t>(    )</w:t>
      </w:r>
    </w:p>
    <w:p w:rsidR="005C78A5" w:rsidRDefault="005C78A5" w:rsidP="004D5F44">
      <w:pPr>
        <w:snapToGrid w:val="0"/>
        <w:spacing w:line="360" w:lineRule="auto"/>
        <w:jc w:val="left"/>
      </w:pPr>
      <w:r>
        <w:rPr>
          <w:rFonts w:hint="eastAsia"/>
        </w:rPr>
        <w:t xml:space="preserve">    A</w:t>
      </w:r>
      <w:r>
        <w:rPr>
          <w:rFonts w:hint="eastAsia"/>
        </w:rPr>
        <w:t>．</w:t>
      </w:r>
      <w:r>
        <w:rPr>
          <w:rFonts w:hint="eastAsia"/>
        </w:rPr>
        <w:t>0</w:t>
      </w:r>
      <w:r w:rsidR="00001DDA">
        <w:rPr>
          <w:rFonts w:hint="eastAsia"/>
        </w:rPr>
        <w:t>.</w:t>
      </w:r>
      <w:r>
        <w:rPr>
          <w:rFonts w:hint="eastAsia"/>
        </w:rPr>
        <w:t>002    B</w:t>
      </w:r>
      <w:r w:rsidR="00001DDA">
        <w:rPr>
          <w:rFonts w:hint="eastAsia"/>
        </w:rPr>
        <w:t>．</w:t>
      </w:r>
      <w:r>
        <w:rPr>
          <w:rFonts w:hint="eastAsia"/>
        </w:rPr>
        <w:t>0</w:t>
      </w:r>
      <w:r w:rsidR="00001DDA">
        <w:rPr>
          <w:rFonts w:hint="eastAsia"/>
        </w:rPr>
        <w:t>.</w:t>
      </w:r>
      <w:r>
        <w:rPr>
          <w:rFonts w:hint="eastAsia"/>
        </w:rPr>
        <w:t>02    C</w:t>
      </w:r>
      <w:r>
        <w:rPr>
          <w:rFonts w:hint="eastAsia"/>
        </w:rPr>
        <w:t>．</w:t>
      </w:r>
      <w:r>
        <w:rPr>
          <w:rFonts w:hint="eastAsia"/>
        </w:rPr>
        <w:t>0</w:t>
      </w:r>
      <w:r w:rsidR="00001DDA">
        <w:rPr>
          <w:rFonts w:hint="eastAsia"/>
        </w:rPr>
        <w:t>.</w:t>
      </w:r>
      <w:r>
        <w:rPr>
          <w:rFonts w:hint="eastAsia"/>
        </w:rPr>
        <w:t>2</w:t>
      </w:r>
    </w:p>
    <w:p w:rsidR="005C78A5" w:rsidRDefault="005C78A5" w:rsidP="004D5F44">
      <w:pPr>
        <w:snapToGrid w:val="0"/>
        <w:spacing w:line="360" w:lineRule="auto"/>
        <w:jc w:val="left"/>
      </w:pPr>
      <w:r>
        <w:rPr>
          <w:rFonts w:hint="eastAsia"/>
        </w:rPr>
        <w:t xml:space="preserve">  </w:t>
      </w:r>
      <w:r w:rsidRPr="00DF0413">
        <w:rPr>
          <w:rFonts w:hint="eastAsia"/>
          <w:b/>
        </w:rPr>
        <w:t>答案：</w:t>
      </w:r>
      <w:r>
        <w:rPr>
          <w:rFonts w:hint="eastAsia"/>
        </w:rPr>
        <w:t>B</w:t>
      </w:r>
    </w:p>
    <w:p w:rsidR="005C78A5" w:rsidRPr="00001DDA" w:rsidRDefault="005C78A5" w:rsidP="004D5F44">
      <w:pPr>
        <w:snapToGrid w:val="0"/>
        <w:spacing w:line="360" w:lineRule="auto"/>
        <w:jc w:val="left"/>
        <w:rPr>
          <w:b/>
        </w:rPr>
      </w:pPr>
      <w:r w:rsidRPr="00001DDA">
        <w:rPr>
          <w:rFonts w:hint="eastAsia"/>
          <w:b/>
        </w:rPr>
        <w:t>四、问答题</w:t>
      </w:r>
    </w:p>
    <w:p w:rsidR="005C78A5" w:rsidRDefault="005C78A5" w:rsidP="004D5F44">
      <w:pPr>
        <w:snapToGrid w:val="0"/>
        <w:spacing w:line="360" w:lineRule="auto"/>
        <w:jc w:val="left"/>
      </w:pPr>
      <w:r>
        <w:rPr>
          <w:rFonts w:hint="eastAsia"/>
        </w:rPr>
        <w:t>1</w:t>
      </w:r>
      <w:r>
        <w:rPr>
          <w:rFonts w:hint="eastAsia"/>
        </w:rPr>
        <w:t>．简述气相色谱法测定水中元素磷的原理。</w:t>
      </w:r>
    </w:p>
    <w:p w:rsidR="005C78A5" w:rsidRDefault="005C78A5" w:rsidP="004D5F44">
      <w:pPr>
        <w:snapToGrid w:val="0"/>
        <w:spacing w:line="360" w:lineRule="auto"/>
        <w:jc w:val="left"/>
      </w:pPr>
      <w:r>
        <w:rPr>
          <w:rFonts w:hint="eastAsia"/>
        </w:rPr>
        <w:t xml:space="preserve">  </w:t>
      </w:r>
      <w:r w:rsidRPr="00DF0413">
        <w:rPr>
          <w:rFonts w:hint="eastAsia"/>
          <w:b/>
        </w:rPr>
        <w:t>答案：</w:t>
      </w:r>
      <w:r>
        <w:rPr>
          <w:rFonts w:hint="eastAsia"/>
        </w:rPr>
        <w:t>以甲苯为萃取剂，萃取水样中的元素磷。萃取液中的元素磷经色谱柱分离后，在火焰光度检测器</w:t>
      </w:r>
      <w:r>
        <w:rPr>
          <w:rFonts w:hint="eastAsia"/>
        </w:rPr>
        <w:t>(FPD)</w:t>
      </w:r>
      <w:r>
        <w:rPr>
          <w:rFonts w:hint="eastAsia"/>
        </w:rPr>
        <w:t>中被氧化燃烧生成磷的氧化物，然后被富氢火焰的</w:t>
      </w:r>
      <w:r>
        <w:rPr>
          <w:rFonts w:hint="eastAsia"/>
        </w:rPr>
        <w:t>H</w:t>
      </w:r>
      <w:r>
        <w:rPr>
          <w:rFonts w:hint="eastAsia"/>
        </w:rPr>
        <w:t>还原为碎片</w:t>
      </w:r>
      <w:r>
        <w:rPr>
          <w:rFonts w:hint="eastAsia"/>
        </w:rPr>
        <w:t>PHO*(</w:t>
      </w:r>
      <w:r>
        <w:rPr>
          <w:rFonts w:hint="eastAsia"/>
        </w:rPr>
        <w:t>即激发态的</w:t>
      </w:r>
      <w:r>
        <w:rPr>
          <w:rFonts w:hint="eastAsia"/>
        </w:rPr>
        <w:t>PHO</w:t>
      </w:r>
      <w:r>
        <w:rPr>
          <w:rFonts w:hint="eastAsia"/>
        </w:rPr>
        <w:t>碎片</w:t>
      </w:r>
      <w:r>
        <w:rPr>
          <w:rFonts w:hint="eastAsia"/>
        </w:rPr>
        <w:t>)</w:t>
      </w:r>
      <w:r>
        <w:rPr>
          <w:rFonts w:hint="eastAsia"/>
        </w:rPr>
        <w:t>。被火焰高温激发的碎片</w:t>
      </w:r>
      <w:r>
        <w:rPr>
          <w:rFonts w:hint="eastAsia"/>
        </w:rPr>
        <w:t>PHO*</w:t>
      </w:r>
      <w:r>
        <w:rPr>
          <w:rFonts w:hint="eastAsia"/>
        </w:rPr>
        <w:t>释放出特征光谱的能量，其最大检测波长为</w:t>
      </w:r>
      <w:r>
        <w:rPr>
          <w:rFonts w:hint="eastAsia"/>
        </w:rPr>
        <w:t>526nm</w:t>
      </w:r>
      <w:r>
        <w:rPr>
          <w:rFonts w:hint="eastAsia"/>
        </w:rPr>
        <w:t>。测量发射光谱强度，从而检测出元素磷的含量。</w:t>
      </w:r>
    </w:p>
    <w:p w:rsidR="005C78A5" w:rsidRDefault="005C78A5" w:rsidP="004D5F44">
      <w:pPr>
        <w:snapToGrid w:val="0"/>
        <w:spacing w:line="360" w:lineRule="auto"/>
        <w:jc w:val="left"/>
      </w:pPr>
      <w:r>
        <w:rPr>
          <w:rFonts w:hint="eastAsia"/>
        </w:rPr>
        <w:t>2</w:t>
      </w:r>
      <w:r>
        <w:rPr>
          <w:rFonts w:hint="eastAsia"/>
        </w:rPr>
        <w:t>．气相色谱法测定元素磷时，样品萃取过程中为什么不可以过于剧烈振摇</w:t>
      </w:r>
      <w:r>
        <w:rPr>
          <w:rFonts w:hint="eastAsia"/>
        </w:rPr>
        <w:t>?</w:t>
      </w:r>
    </w:p>
    <w:p w:rsidR="005C78A5" w:rsidRDefault="005C78A5" w:rsidP="004D5F44">
      <w:pPr>
        <w:snapToGrid w:val="0"/>
        <w:spacing w:line="360" w:lineRule="auto"/>
        <w:jc w:val="left"/>
      </w:pPr>
      <w:r>
        <w:rPr>
          <w:rFonts w:hint="eastAsia"/>
        </w:rPr>
        <w:t xml:space="preserve">  </w:t>
      </w:r>
      <w:r w:rsidRPr="00DF0413">
        <w:rPr>
          <w:rFonts w:hint="eastAsia"/>
          <w:b/>
        </w:rPr>
        <w:t>答案：</w:t>
      </w:r>
      <w:r>
        <w:rPr>
          <w:rFonts w:hint="eastAsia"/>
        </w:rPr>
        <w:t>样品萃取过程中不可过于剧烈振摇是为了避免元素磷被空气中的氧气氧化，而使测定结果偏低。</w:t>
      </w:r>
    </w:p>
    <w:p w:rsidR="005C78A5" w:rsidRPr="00001DDA" w:rsidRDefault="005C78A5" w:rsidP="004D5F44">
      <w:pPr>
        <w:snapToGrid w:val="0"/>
        <w:spacing w:line="360" w:lineRule="auto"/>
        <w:jc w:val="left"/>
        <w:rPr>
          <w:b/>
        </w:rPr>
      </w:pPr>
      <w:r w:rsidRPr="00001DDA">
        <w:rPr>
          <w:rFonts w:hint="eastAsia"/>
          <w:b/>
        </w:rPr>
        <w:t>参考文献</w:t>
      </w:r>
    </w:p>
    <w:p w:rsidR="005C78A5" w:rsidRDefault="005C78A5" w:rsidP="004D5F44">
      <w:pPr>
        <w:snapToGrid w:val="0"/>
        <w:spacing w:line="360" w:lineRule="auto"/>
        <w:jc w:val="left"/>
      </w:pP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5C78A5" w:rsidRDefault="005C78A5" w:rsidP="004D5F44">
      <w:pPr>
        <w:snapToGrid w:val="0"/>
        <w:spacing w:line="360" w:lineRule="auto"/>
        <w:jc w:val="left"/>
      </w:pPr>
      <w:r>
        <w:rPr>
          <w:rFonts w:hint="eastAsia"/>
        </w:rPr>
        <w:t xml:space="preserve">    </w:t>
      </w:r>
      <w:r>
        <w:rPr>
          <w:rFonts w:hint="eastAsia"/>
        </w:rPr>
        <w:t>命题：刘端阳</w:t>
      </w:r>
    </w:p>
    <w:p w:rsidR="00001DDA" w:rsidRDefault="005C78A5" w:rsidP="004D5F44">
      <w:pPr>
        <w:snapToGrid w:val="0"/>
        <w:spacing w:line="360" w:lineRule="auto"/>
        <w:ind w:firstLine="435"/>
        <w:jc w:val="left"/>
      </w:pPr>
      <w:r>
        <w:rPr>
          <w:rFonts w:hint="eastAsia"/>
        </w:rPr>
        <w:t>审核：池</w:t>
      </w:r>
      <w:r>
        <w:rPr>
          <w:rFonts w:hint="eastAsia"/>
        </w:rPr>
        <w:t xml:space="preserve">  </w:t>
      </w:r>
      <w:r>
        <w:rPr>
          <w:rFonts w:hint="eastAsia"/>
        </w:rPr>
        <w:t>靖</w:t>
      </w:r>
    </w:p>
    <w:p w:rsidR="00001DDA" w:rsidRPr="00001DDA" w:rsidRDefault="00001DDA" w:rsidP="004D5F44">
      <w:pPr>
        <w:snapToGrid w:val="0"/>
        <w:spacing w:line="360" w:lineRule="auto"/>
        <w:jc w:val="center"/>
        <w:rPr>
          <w:b/>
          <w:sz w:val="28"/>
          <w:szCs w:val="28"/>
        </w:rPr>
      </w:pPr>
      <w:r w:rsidRPr="00001DDA">
        <w:rPr>
          <w:rFonts w:hint="eastAsia"/>
          <w:b/>
          <w:sz w:val="28"/>
          <w:szCs w:val="28"/>
        </w:rPr>
        <w:t>第十三节</w:t>
      </w:r>
      <w:r w:rsidRPr="00001DDA">
        <w:rPr>
          <w:rFonts w:hint="eastAsia"/>
          <w:b/>
          <w:sz w:val="28"/>
          <w:szCs w:val="28"/>
        </w:rPr>
        <w:t xml:space="preserve">  </w:t>
      </w:r>
      <w:r w:rsidRPr="00001DDA">
        <w:rPr>
          <w:rFonts w:hint="eastAsia"/>
          <w:b/>
          <w:sz w:val="28"/>
          <w:szCs w:val="28"/>
        </w:rPr>
        <w:t>液相色谱法</w:t>
      </w:r>
    </w:p>
    <w:p w:rsidR="00001DDA" w:rsidRPr="00001DDA" w:rsidRDefault="00001DDA" w:rsidP="004D5F44">
      <w:pPr>
        <w:snapToGrid w:val="0"/>
        <w:spacing w:line="360" w:lineRule="auto"/>
        <w:jc w:val="left"/>
        <w:rPr>
          <w:b/>
        </w:rPr>
      </w:pPr>
      <w:r w:rsidRPr="00001DDA">
        <w:rPr>
          <w:rFonts w:hint="eastAsia"/>
          <w:b/>
        </w:rPr>
        <w:t>(</w:t>
      </w:r>
      <w:r w:rsidRPr="00001DDA">
        <w:rPr>
          <w:rFonts w:hint="eastAsia"/>
          <w:b/>
        </w:rPr>
        <w:t>一</w:t>
      </w:r>
      <w:r w:rsidRPr="00001DDA">
        <w:rPr>
          <w:rFonts w:hint="eastAsia"/>
          <w:b/>
        </w:rPr>
        <w:t>)</w:t>
      </w:r>
      <w:r w:rsidRPr="00001DDA">
        <w:rPr>
          <w:rFonts w:hint="eastAsia"/>
          <w:b/>
        </w:rPr>
        <w:t>基础知识</w:t>
      </w:r>
    </w:p>
    <w:p w:rsidR="00001DDA" w:rsidRPr="00001DDA" w:rsidRDefault="00001DDA" w:rsidP="004D5F44">
      <w:pPr>
        <w:snapToGrid w:val="0"/>
        <w:spacing w:line="360" w:lineRule="auto"/>
        <w:jc w:val="left"/>
        <w:rPr>
          <w:b/>
        </w:rPr>
      </w:pPr>
      <w:r w:rsidRPr="00001DDA">
        <w:rPr>
          <w:rFonts w:hint="eastAsia"/>
          <w:b/>
        </w:rPr>
        <w:t>分类号：</w:t>
      </w:r>
      <w:r w:rsidRPr="00001DDA">
        <w:rPr>
          <w:rFonts w:hint="eastAsia"/>
          <w:b/>
        </w:rPr>
        <w:t>W13-0</w:t>
      </w:r>
    </w:p>
    <w:p w:rsidR="00001DDA" w:rsidRPr="00001DDA" w:rsidRDefault="00001DDA" w:rsidP="004D5F44">
      <w:pPr>
        <w:snapToGrid w:val="0"/>
        <w:spacing w:line="360" w:lineRule="auto"/>
        <w:jc w:val="left"/>
        <w:rPr>
          <w:b/>
        </w:rPr>
      </w:pPr>
      <w:r w:rsidRPr="00001DDA">
        <w:rPr>
          <w:rFonts w:hint="eastAsia"/>
          <w:b/>
        </w:rPr>
        <w:t>一、填空题</w:t>
      </w:r>
    </w:p>
    <w:p w:rsidR="00001DDA" w:rsidRDefault="00001DDA" w:rsidP="004D5F44">
      <w:pPr>
        <w:snapToGrid w:val="0"/>
        <w:spacing w:line="360" w:lineRule="auto"/>
        <w:jc w:val="left"/>
      </w:pPr>
      <w:r>
        <w:rPr>
          <w:rFonts w:hint="eastAsia"/>
        </w:rPr>
        <w:t>1</w:t>
      </w:r>
      <w:r>
        <w:rPr>
          <w:rFonts w:hint="eastAsia"/>
        </w:rPr>
        <w:t>．高效液相色谱紫外检测器属于</w:t>
      </w:r>
      <w:r>
        <w:rPr>
          <w:rFonts w:hint="eastAsia"/>
          <w:u w:val="single"/>
        </w:rPr>
        <w:t xml:space="preserve">       </w:t>
      </w:r>
      <w:r>
        <w:rPr>
          <w:rFonts w:hint="eastAsia"/>
        </w:rPr>
        <w:t>型检测器，只适用于检测那些</w:t>
      </w:r>
      <w:r>
        <w:rPr>
          <w:rFonts w:hint="eastAsia"/>
          <w:u w:val="single"/>
        </w:rPr>
        <w:t xml:space="preserve">        </w:t>
      </w:r>
      <w:r>
        <w:rPr>
          <w:rFonts w:hint="eastAsia"/>
        </w:rPr>
        <w:t>的物质。</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选择</w:t>
      </w:r>
      <w:r>
        <w:rPr>
          <w:rFonts w:hint="eastAsia"/>
        </w:rPr>
        <w:t xml:space="preserve">    </w:t>
      </w:r>
      <w:r>
        <w:rPr>
          <w:rFonts w:hint="eastAsia"/>
        </w:rPr>
        <w:t>能吸收紫外光</w:t>
      </w:r>
    </w:p>
    <w:p w:rsidR="00001DDA" w:rsidRDefault="00001DDA" w:rsidP="004D5F44">
      <w:pPr>
        <w:snapToGrid w:val="0"/>
        <w:spacing w:line="360" w:lineRule="auto"/>
        <w:jc w:val="left"/>
      </w:pPr>
      <w:r>
        <w:rPr>
          <w:rFonts w:hint="eastAsia"/>
        </w:rPr>
        <w:t>2</w:t>
      </w:r>
      <w:r>
        <w:rPr>
          <w:rFonts w:hint="eastAsia"/>
        </w:rPr>
        <w:t>．高效液相色谱进样系统包括</w:t>
      </w:r>
      <w:r>
        <w:rPr>
          <w:rFonts w:hint="eastAsia"/>
          <w:u w:val="single"/>
        </w:rPr>
        <w:t xml:space="preserve">         </w:t>
      </w:r>
      <w:r>
        <w:rPr>
          <w:rFonts w:hint="eastAsia"/>
        </w:rPr>
        <w:t>和</w:t>
      </w:r>
      <w:r>
        <w:rPr>
          <w:rFonts w:hint="eastAsia"/>
          <w:u w:val="single"/>
        </w:rPr>
        <w:t xml:space="preserve">       </w:t>
      </w:r>
      <w:r>
        <w:rPr>
          <w:rFonts w:hint="eastAsia"/>
        </w:rPr>
        <w:t>两个步骤。</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取样</w:t>
      </w:r>
      <w:r>
        <w:rPr>
          <w:rFonts w:hint="eastAsia"/>
        </w:rPr>
        <w:t xml:space="preserve">  </w:t>
      </w:r>
      <w:r>
        <w:rPr>
          <w:rFonts w:hint="eastAsia"/>
        </w:rPr>
        <w:t>进样</w:t>
      </w:r>
    </w:p>
    <w:p w:rsidR="00001DDA" w:rsidRPr="00001DDA" w:rsidRDefault="00001DDA" w:rsidP="004D5F44">
      <w:pPr>
        <w:snapToGrid w:val="0"/>
        <w:spacing w:line="360" w:lineRule="auto"/>
        <w:jc w:val="left"/>
        <w:rPr>
          <w:b/>
        </w:rPr>
      </w:pPr>
      <w:r w:rsidRPr="00001DDA">
        <w:rPr>
          <w:rFonts w:hint="eastAsia"/>
          <w:b/>
        </w:rPr>
        <w:t>二、判断题</w:t>
      </w:r>
    </w:p>
    <w:p w:rsidR="00001DDA" w:rsidRDefault="00001DDA" w:rsidP="004D5F44">
      <w:pPr>
        <w:snapToGrid w:val="0"/>
        <w:spacing w:line="360" w:lineRule="auto"/>
        <w:jc w:val="left"/>
      </w:pPr>
      <w:r>
        <w:rPr>
          <w:rFonts w:hint="eastAsia"/>
        </w:rPr>
        <w:t>1</w:t>
      </w:r>
      <w:r>
        <w:rPr>
          <w:rFonts w:hint="eastAsia"/>
        </w:rPr>
        <w:t>．色谱柱的分离度表示在一定的分离条件下两个组分在某个色谱柱上分离的好坏。</w:t>
      </w:r>
      <w:r>
        <w:t>(    )</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正确</w:t>
      </w:r>
    </w:p>
    <w:p w:rsidR="00001DDA" w:rsidRDefault="00001DDA" w:rsidP="004D5F44">
      <w:pPr>
        <w:snapToGrid w:val="0"/>
        <w:spacing w:line="360" w:lineRule="auto"/>
        <w:jc w:val="left"/>
      </w:pPr>
      <w:r>
        <w:rPr>
          <w:rFonts w:hint="eastAsia"/>
        </w:rPr>
        <w:t>2</w:t>
      </w:r>
      <w:r>
        <w:rPr>
          <w:rFonts w:hint="eastAsia"/>
        </w:rPr>
        <w:t>．高效液相色谱保护柱起到保护、延长柱寿命的作用。</w:t>
      </w:r>
      <w:r>
        <w:rPr>
          <w:rFonts w:hint="eastAsia"/>
        </w:rPr>
        <w:t>(    )</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正确</w:t>
      </w:r>
    </w:p>
    <w:p w:rsidR="00001DDA" w:rsidRDefault="00001DDA" w:rsidP="004D5F44">
      <w:pPr>
        <w:snapToGrid w:val="0"/>
        <w:spacing w:line="360" w:lineRule="auto"/>
        <w:jc w:val="left"/>
      </w:pPr>
      <w:r>
        <w:rPr>
          <w:rFonts w:hint="eastAsia"/>
        </w:rPr>
        <w:lastRenderedPageBreak/>
        <w:t>3</w:t>
      </w:r>
      <w:r>
        <w:rPr>
          <w:rFonts w:hint="eastAsia"/>
        </w:rPr>
        <w:t>．高效液相色谱梯度洗脱中的低压梯度又称内梯度，高压梯度又称外梯度。</w:t>
      </w:r>
      <w:r>
        <w:rPr>
          <w:rFonts w:hint="eastAsia"/>
        </w:rPr>
        <w:t>(    )</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错误</w:t>
      </w:r>
    </w:p>
    <w:p w:rsidR="00001DDA" w:rsidRDefault="00001DDA" w:rsidP="004D5F44">
      <w:pPr>
        <w:snapToGrid w:val="0"/>
        <w:spacing w:line="360" w:lineRule="auto"/>
        <w:jc w:val="left"/>
      </w:pPr>
      <w:r>
        <w:rPr>
          <w:rFonts w:hint="eastAsia"/>
        </w:rPr>
        <w:t xml:space="preserve">  </w:t>
      </w:r>
      <w:r>
        <w:rPr>
          <w:rFonts w:hint="eastAsia"/>
        </w:rPr>
        <w:t>正确答案为：低压梯度又称外梯度，高压梯度又称内梯度。</w:t>
      </w:r>
    </w:p>
    <w:p w:rsidR="00001DDA" w:rsidRDefault="00001DDA" w:rsidP="004D5F44">
      <w:pPr>
        <w:snapToGrid w:val="0"/>
        <w:spacing w:line="360" w:lineRule="auto"/>
        <w:jc w:val="left"/>
      </w:pPr>
      <w:r>
        <w:rPr>
          <w:rFonts w:hint="eastAsia"/>
        </w:rPr>
        <w:t>4</w:t>
      </w:r>
      <w:r>
        <w:rPr>
          <w:rFonts w:hint="eastAsia"/>
        </w:rPr>
        <w:t>．在正相键合液相色谱法中，固定相是极性的，流动相是非极性溶剂。</w:t>
      </w:r>
      <w:r>
        <w:rPr>
          <w:rFonts w:hint="eastAsia"/>
        </w:rPr>
        <w:t>(    )</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正确</w:t>
      </w:r>
    </w:p>
    <w:p w:rsidR="00001DDA" w:rsidRDefault="00001DDA" w:rsidP="004D5F44">
      <w:pPr>
        <w:snapToGrid w:val="0"/>
        <w:spacing w:line="360" w:lineRule="auto"/>
        <w:jc w:val="left"/>
      </w:pPr>
      <w:r>
        <w:rPr>
          <w:rFonts w:hint="eastAsia"/>
        </w:rPr>
        <w:t>5</w:t>
      </w:r>
      <w:r>
        <w:rPr>
          <w:rFonts w:hint="eastAsia"/>
        </w:rPr>
        <w:t>．在正相键合液相色谱法中，流动相极性变小，色谱保留时间延长。</w:t>
      </w:r>
      <w:r>
        <w:rPr>
          <w:rFonts w:hint="eastAsia"/>
        </w:rPr>
        <w:t>(    )</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正确</w:t>
      </w:r>
    </w:p>
    <w:p w:rsidR="00001DDA" w:rsidRDefault="00001DDA" w:rsidP="004D5F44">
      <w:pPr>
        <w:snapToGrid w:val="0"/>
        <w:spacing w:line="360" w:lineRule="auto"/>
        <w:jc w:val="left"/>
      </w:pPr>
      <w:r>
        <w:rPr>
          <w:rFonts w:hint="eastAsia"/>
        </w:rPr>
        <w:t>6</w:t>
      </w:r>
      <w:r>
        <w:rPr>
          <w:rFonts w:hint="eastAsia"/>
        </w:rPr>
        <w:t>．在正相键合液相色谱法中，键合固定相的极性大于流动相的极性，适用于分离脂溶性或水溶性的极性和强极性化合物。</w:t>
      </w:r>
      <w:r>
        <w:rPr>
          <w:rFonts w:hint="eastAsia"/>
        </w:rPr>
        <w:t>(    )</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正确</w:t>
      </w:r>
    </w:p>
    <w:p w:rsidR="00001DDA" w:rsidRPr="00001DDA" w:rsidRDefault="00001DDA" w:rsidP="004D5F44">
      <w:pPr>
        <w:snapToGrid w:val="0"/>
        <w:spacing w:line="360" w:lineRule="auto"/>
        <w:jc w:val="left"/>
        <w:rPr>
          <w:b/>
        </w:rPr>
      </w:pPr>
      <w:r w:rsidRPr="00001DDA">
        <w:rPr>
          <w:rFonts w:hint="eastAsia"/>
          <w:b/>
        </w:rPr>
        <w:t>三、选择题</w:t>
      </w:r>
    </w:p>
    <w:p w:rsidR="00001DDA" w:rsidRDefault="00001DDA" w:rsidP="004D5F44">
      <w:pPr>
        <w:snapToGrid w:val="0"/>
        <w:spacing w:line="360" w:lineRule="auto"/>
        <w:jc w:val="left"/>
      </w:pPr>
      <w:r>
        <w:rPr>
          <w:rFonts w:hint="eastAsia"/>
        </w:rPr>
        <w:t>1</w:t>
      </w:r>
      <w:r>
        <w:rPr>
          <w:rFonts w:hint="eastAsia"/>
        </w:rPr>
        <w:t>．液相色谱法测定中，物质在正相色谱柱中的洗脱顺序是</w:t>
      </w:r>
      <w:r>
        <w:rPr>
          <w:rFonts w:hint="eastAsia"/>
          <w:u w:val="single"/>
        </w:rPr>
        <w:t xml:space="preserve">             </w:t>
      </w:r>
      <w:r>
        <w:rPr>
          <w:rFonts w:hint="eastAsia"/>
        </w:rPr>
        <w:t>。</w:t>
      </w:r>
      <w:r>
        <w:rPr>
          <w:rFonts w:hint="eastAsia"/>
        </w:rPr>
        <w:t>(    )</w:t>
      </w:r>
    </w:p>
    <w:p w:rsidR="00001DDA" w:rsidRDefault="00001DDA" w:rsidP="004D5F44">
      <w:pPr>
        <w:snapToGrid w:val="0"/>
        <w:spacing w:line="360" w:lineRule="auto"/>
        <w:jc w:val="left"/>
      </w:pPr>
      <w:r>
        <w:rPr>
          <w:rFonts w:hint="eastAsia"/>
        </w:rPr>
        <w:t xml:space="preserve">    A</w:t>
      </w:r>
      <w:r>
        <w:rPr>
          <w:rFonts w:hint="eastAsia"/>
        </w:rPr>
        <w:t>．正己烷、正己醇、苯</w:t>
      </w:r>
      <w:r>
        <w:rPr>
          <w:rFonts w:hint="eastAsia"/>
        </w:rPr>
        <w:t xml:space="preserve">  B</w:t>
      </w:r>
      <w:r>
        <w:rPr>
          <w:rFonts w:hint="eastAsia"/>
        </w:rPr>
        <w:t>．正己烷、苯、正己醇</w:t>
      </w:r>
      <w:r>
        <w:rPr>
          <w:rFonts w:hint="eastAsia"/>
        </w:rPr>
        <w:t xml:space="preserve">  C</w:t>
      </w:r>
      <w:r>
        <w:rPr>
          <w:rFonts w:hint="eastAsia"/>
        </w:rPr>
        <w:t>．正己醇、正己烷、苯</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B</w:t>
      </w:r>
    </w:p>
    <w:p w:rsidR="00001DDA" w:rsidRDefault="00001DDA" w:rsidP="004D5F44">
      <w:pPr>
        <w:snapToGrid w:val="0"/>
        <w:spacing w:line="360" w:lineRule="auto"/>
        <w:jc w:val="left"/>
      </w:pPr>
      <w:r>
        <w:rPr>
          <w:rFonts w:hint="eastAsia"/>
        </w:rPr>
        <w:t>2</w:t>
      </w:r>
      <w:r>
        <w:rPr>
          <w:rFonts w:hint="eastAsia"/>
        </w:rPr>
        <w:t>．液相色谱法测定多环芳烃时，最好选用</w:t>
      </w:r>
      <w:r>
        <w:rPr>
          <w:rFonts w:hint="eastAsia"/>
          <w:u w:val="single"/>
        </w:rPr>
        <w:t xml:space="preserve">              </w:t>
      </w:r>
      <w:r>
        <w:rPr>
          <w:rFonts w:hint="eastAsia"/>
        </w:rPr>
        <w:t>。</w:t>
      </w:r>
      <w:r>
        <w:rPr>
          <w:rFonts w:hint="eastAsia"/>
        </w:rPr>
        <w:t>(    )</w:t>
      </w:r>
    </w:p>
    <w:p w:rsidR="00001DDA" w:rsidRDefault="00001DDA" w:rsidP="004D5F44">
      <w:pPr>
        <w:snapToGrid w:val="0"/>
        <w:spacing w:line="360" w:lineRule="auto"/>
        <w:jc w:val="left"/>
      </w:pPr>
      <w:r>
        <w:rPr>
          <w:rFonts w:hint="eastAsia"/>
        </w:rPr>
        <w:t xml:space="preserve">  A.</w:t>
      </w:r>
      <w:r>
        <w:rPr>
          <w:rFonts w:hint="eastAsia"/>
        </w:rPr>
        <w:t>电导检测器</w:t>
      </w:r>
      <w:r>
        <w:rPr>
          <w:rFonts w:hint="eastAsia"/>
        </w:rPr>
        <w:t xml:space="preserve">    B</w:t>
      </w:r>
      <w:r>
        <w:rPr>
          <w:rFonts w:hint="eastAsia"/>
        </w:rPr>
        <w:t>．荧光检测器</w:t>
      </w:r>
      <w:r>
        <w:rPr>
          <w:rFonts w:hint="eastAsia"/>
        </w:rPr>
        <w:t xml:space="preserve">    C</w:t>
      </w:r>
      <w:r>
        <w:rPr>
          <w:rFonts w:hint="eastAsia"/>
        </w:rPr>
        <w:t>．示差折射检测器</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B</w:t>
      </w:r>
    </w:p>
    <w:p w:rsidR="00001DDA" w:rsidRDefault="00001DDA" w:rsidP="004D5F44">
      <w:pPr>
        <w:snapToGrid w:val="0"/>
        <w:spacing w:line="360" w:lineRule="auto"/>
        <w:jc w:val="left"/>
      </w:pPr>
      <w:r>
        <w:rPr>
          <w:rFonts w:hint="eastAsia"/>
        </w:rPr>
        <w:t>3</w:t>
      </w:r>
      <w:r>
        <w:rPr>
          <w:rFonts w:hint="eastAsia"/>
        </w:rPr>
        <w:t>．液相色谱法测定中，反相色谱法常用的流动相有</w:t>
      </w:r>
      <w:r>
        <w:rPr>
          <w:rFonts w:hint="eastAsia"/>
          <w:u w:val="single"/>
        </w:rPr>
        <w:t xml:space="preserve">         </w:t>
      </w:r>
      <w:r>
        <w:rPr>
          <w:rFonts w:hint="eastAsia"/>
        </w:rPr>
        <w:t>。</w:t>
      </w:r>
      <w:r>
        <w:rPr>
          <w:rFonts w:hint="eastAsia"/>
        </w:rPr>
        <w:t>(    )</w:t>
      </w:r>
    </w:p>
    <w:p w:rsidR="00001DDA" w:rsidRDefault="00001DDA" w:rsidP="004D5F44">
      <w:pPr>
        <w:snapToGrid w:val="0"/>
        <w:spacing w:line="360" w:lineRule="auto"/>
        <w:jc w:val="left"/>
      </w:pPr>
      <w:r>
        <w:rPr>
          <w:rFonts w:hint="eastAsia"/>
        </w:rPr>
        <w:t xml:space="preserve">    A</w:t>
      </w:r>
      <w:r>
        <w:rPr>
          <w:rFonts w:hint="eastAsia"/>
        </w:rPr>
        <w:t>．甲醇</w:t>
      </w:r>
      <w:r>
        <w:rPr>
          <w:rFonts w:hint="eastAsia"/>
        </w:rPr>
        <w:t xml:space="preserve">    B</w:t>
      </w:r>
      <w:r>
        <w:rPr>
          <w:rFonts w:hint="eastAsia"/>
        </w:rPr>
        <w:t>．环己烷</w:t>
      </w:r>
      <w:r>
        <w:rPr>
          <w:rFonts w:hint="eastAsia"/>
        </w:rPr>
        <w:t xml:space="preserve">    C</w:t>
      </w:r>
      <w:r>
        <w:rPr>
          <w:rFonts w:hint="eastAsia"/>
        </w:rPr>
        <w:t>．正己烷</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A</w:t>
      </w:r>
    </w:p>
    <w:p w:rsidR="00001DDA" w:rsidRDefault="00001DDA" w:rsidP="004D5F44">
      <w:pPr>
        <w:snapToGrid w:val="0"/>
        <w:spacing w:line="360" w:lineRule="auto"/>
        <w:jc w:val="left"/>
      </w:pPr>
      <w:r>
        <w:rPr>
          <w:rFonts w:hint="eastAsia"/>
        </w:rPr>
        <w:t>4</w:t>
      </w:r>
      <w:r>
        <w:rPr>
          <w:rFonts w:hint="eastAsia"/>
        </w:rPr>
        <w:t>．</w:t>
      </w:r>
      <w:r>
        <w:rPr>
          <w:rFonts w:hint="eastAsia"/>
          <w:u w:val="single"/>
        </w:rPr>
        <w:t xml:space="preserve">                      </w:t>
      </w:r>
      <w:r>
        <w:rPr>
          <w:rFonts w:hint="eastAsia"/>
        </w:rPr>
        <w:t>适用于分离非极性、极性或离子型化合物。</w:t>
      </w:r>
      <w:r>
        <w:rPr>
          <w:rFonts w:hint="eastAsia"/>
        </w:rPr>
        <w:t>(    )</w:t>
      </w:r>
    </w:p>
    <w:p w:rsidR="00001DDA" w:rsidRDefault="00001DDA" w:rsidP="004D5F44">
      <w:pPr>
        <w:snapToGrid w:val="0"/>
        <w:spacing w:line="360" w:lineRule="auto"/>
        <w:jc w:val="left"/>
      </w:pPr>
      <w:r>
        <w:rPr>
          <w:rFonts w:hint="eastAsia"/>
        </w:rPr>
        <w:t xml:space="preserve">    A</w:t>
      </w:r>
      <w:r>
        <w:rPr>
          <w:rFonts w:hint="eastAsia"/>
        </w:rPr>
        <w:t>．反相键合液相色谱法</w:t>
      </w:r>
      <w:r>
        <w:rPr>
          <w:rFonts w:hint="eastAsia"/>
        </w:rPr>
        <w:t xml:space="preserve">    B</w:t>
      </w:r>
      <w:r>
        <w:rPr>
          <w:rFonts w:hint="eastAsia"/>
        </w:rPr>
        <w:t>．正相键合液相色谱法</w:t>
      </w:r>
      <w:r>
        <w:rPr>
          <w:rFonts w:hint="eastAsia"/>
        </w:rPr>
        <w:t xml:space="preserve">    C</w:t>
      </w:r>
      <w:r>
        <w:rPr>
          <w:rFonts w:hint="eastAsia"/>
        </w:rPr>
        <w:t>．离子对色谱法</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 xml:space="preserve">A    </w:t>
      </w:r>
    </w:p>
    <w:p w:rsidR="00001DDA" w:rsidRDefault="00001DDA" w:rsidP="004D5F44">
      <w:pPr>
        <w:snapToGrid w:val="0"/>
        <w:spacing w:line="360" w:lineRule="auto"/>
        <w:jc w:val="left"/>
      </w:pPr>
      <w:r>
        <w:rPr>
          <w:rFonts w:hint="eastAsia"/>
        </w:rPr>
        <w:t>5</w:t>
      </w:r>
      <w:r>
        <w:rPr>
          <w:rFonts w:hint="eastAsia"/>
        </w:rPr>
        <w:t>．当比较液相色谱检测器的性能时，常使用敏感度这一指标。敏感度即指信号与噪声的比值</w:t>
      </w:r>
      <w:r>
        <w:rPr>
          <w:rFonts w:hint="eastAsia"/>
        </w:rPr>
        <w:t>(</w:t>
      </w:r>
      <w:r>
        <w:rPr>
          <w:rFonts w:hint="eastAsia"/>
        </w:rPr>
        <w:t>信噪比</w:t>
      </w:r>
      <w:r>
        <w:rPr>
          <w:rFonts w:hint="eastAsia"/>
        </w:rPr>
        <w:t>)</w:t>
      </w:r>
      <w:r>
        <w:rPr>
          <w:rFonts w:hint="eastAsia"/>
        </w:rPr>
        <w:t>等于</w:t>
      </w:r>
      <w:r>
        <w:rPr>
          <w:rFonts w:hint="eastAsia"/>
          <w:u w:val="single"/>
        </w:rPr>
        <w:t xml:space="preserve">       </w:t>
      </w:r>
      <w:r>
        <w:rPr>
          <w:rFonts w:hint="eastAsia"/>
        </w:rPr>
        <w:t>时，在单位时间内进入检测器的样品的浓度或质量。</w:t>
      </w:r>
      <w:r>
        <w:rPr>
          <w:rFonts w:hint="eastAsia"/>
        </w:rPr>
        <w:t>(    )</w:t>
      </w:r>
    </w:p>
    <w:p w:rsidR="00001DDA" w:rsidRDefault="00001DDA" w:rsidP="004D5F44">
      <w:pPr>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2    C</w:t>
      </w:r>
      <w:r>
        <w:rPr>
          <w:rFonts w:hint="eastAsia"/>
        </w:rPr>
        <w:t>．</w:t>
      </w:r>
      <w:r>
        <w:rPr>
          <w:rFonts w:hint="eastAsia"/>
        </w:rPr>
        <w:t>2.5    D</w:t>
      </w:r>
      <w:r>
        <w:rPr>
          <w:rFonts w:hint="eastAsia"/>
        </w:rPr>
        <w:t>．</w:t>
      </w:r>
      <w:r>
        <w:rPr>
          <w:rFonts w:hint="eastAsia"/>
        </w:rPr>
        <w:t>3</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B</w:t>
      </w:r>
    </w:p>
    <w:p w:rsidR="00001DDA" w:rsidRDefault="00001DDA" w:rsidP="004D5F44">
      <w:pPr>
        <w:snapToGrid w:val="0"/>
        <w:spacing w:line="360" w:lineRule="auto"/>
        <w:jc w:val="left"/>
      </w:pPr>
      <w:r>
        <w:rPr>
          <w:rFonts w:hint="eastAsia"/>
        </w:rPr>
        <w:t>6</w:t>
      </w:r>
      <w:r>
        <w:rPr>
          <w:rFonts w:hint="eastAsia"/>
        </w:rPr>
        <w:t>．以下</w:t>
      </w:r>
      <w:r>
        <w:rPr>
          <w:rFonts w:hint="eastAsia"/>
        </w:rPr>
        <w:t>4</w:t>
      </w:r>
      <w:r>
        <w:rPr>
          <w:rFonts w:hint="eastAsia"/>
        </w:rPr>
        <w:t>种常用液相色谱检测器中，不属于选择性检测器的是</w:t>
      </w:r>
      <w:r>
        <w:rPr>
          <w:rFonts w:hint="eastAsia"/>
          <w:u w:val="single"/>
        </w:rPr>
        <w:t xml:space="preserve">                   </w:t>
      </w:r>
      <w:r>
        <w:rPr>
          <w:rFonts w:hint="eastAsia"/>
        </w:rPr>
        <w:t>。</w:t>
      </w:r>
      <w:r>
        <w:rPr>
          <w:rFonts w:hint="eastAsia"/>
        </w:rPr>
        <w:t>(    )</w:t>
      </w:r>
    </w:p>
    <w:p w:rsidR="00001DDA" w:rsidRDefault="00001DDA" w:rsidP="004D5F44">
      <w:pPr>
        <w:snapToGrid w:val="0"/>
        <w:spacing w:line="360" w:lineRule="auto"/>
        <w:jc w:val="left"/>
      </w:pPr>
      <w:r>
        <w:rPr>
          <w:rFonts w:hint="eastAsia"/>
        </w:rPr>
        <w:t xml:space="preserve">    A</w:t>
      </w:r>
      <w:r>
        <w:rPr>
          <w:rFonts w:hint="eastAsia"/>
        </w:rPr>
        <w:t>．紫外吸收检测器</w:t>
      </w:r>
      <w:r>
        <w:rPr>
          <w:rFonts w:hint="eastAsia"/>
        </w:rPr>
        <w:t xml:space="preserve">    B</w:t>
      </w:r>
      <w:r>
        <w:rPr>
          <w:rFonts w:hint="eastAsia"/>
        </w:rPr>
        <w:t>．荧光检测器</w:t>
      </w:r>
    </w:p>
    <w:p w:rsidR="00001DDA" w:rsidRDefault="00001DDA" w:rsidP="004D5F44">
      <w:pPr>
        <w:snapToGrid w:val="0"/>
        <w:spacing w:line="360" w:lineRule="auto"/>
        <w:jc w:val="left"/>
      </w:pPr>
      <w:r>
        <w:rPr>
          <w:rFonts w:hint="eastAsia"/>
        </w:rPr>
        <w:t xml:space="preserve">    C</w:t>
      </w:r>
      <w:r>
        <w:rPr>
          <w:rFonts w:hint="eastAsia"/>
        </w:rPr>
        <w:t>．电导检测器</w:t>
      </w:r>
      <w:r>
        <w:rPr>
          <w:rFonts w:hint="eastAsia"/>
        </w:rPr>
        <w:t xml:space="preserve">    D</w:t>
      </w:r>
      <w:r>
        <w:rPr>
          <w:rFonts w:hint="eastAsia"/>
        </w:rPr>
        <w:t>．折光指数检测器</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D</w:t>
      </w:r>
    </w:p>
    <w:p w:rsidR="00001DDA" w:rsidRPr="00001DDA" w:rsidRDefault="00001DDA" w:rsidP="004D5F44">
      <w:pPr>
        <w:snapToGrid w:val="0"/>
        <w:spacing w:line="360" w:lineRule="auto"/>
        <w:jc w:val="left"/>
        <w:rPr>
          <w:b/>
        </w:rPr>
      </w:pPr>
      <w:r w:rsidRPr="00001DDA">
        <w:rPr>
          <w:rFonts w:hint="eastAsia"/>
          <w:b/>
        </w:rPr>
        <w:t>四、问答题</w:t>
      </w:r>
    </w:p>
    <w:p w:rsidR="00001DDA" w:rsidRDefault="00001DDA" w:rsidP="004D5F44">
      <w:pPr>
        <w:snapToGrid w:val="0"/>
        <w:spacing w:line="360" w:lineRule="auto"/>
        <w:jc w:val="left"/>
      </w:pPr>
      <w:r>
        <w:rPr>
          <w:rFonts w:hint="eastAsia"/>
        </w:rPr>
        <w:t>1</w:t>
      </w:r>
      <w:r>
        <w:rPr>
          <w:rFonts w:hint="eastAsia"/>
        </w:rPr>
        <w:t>．环境监测分析中常应用高效液相色谱法，试简述高效液相色谱法的特点。</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分离效能高、选择性高、检测灵敏度高及分析速度快。</w:t>
      </w:r>
    </w:p>
    <w:p w:rsidR="00001DDA" w:rsidRDefault="00001DDA" w:rsidP="004D5F44">
      <w:pPr>
        <w:snapToGrid w:val="0"/>
        <w:spacing w:line="360" w:lineRule="auto"/>
        <w:jc w:val="left"/>
      </w:pPr>
      <w:r>
        <w:rPr>
          <w:rFonts w:hint="eastAsia"/>
        </w:rPr>
        <w:lastRenderedPageBreak/>
        <w:t>2</w:t>
      </w:r>
      <w:r>
        <w:rPr>
          <w:rFonts w:hint="eastAsia"/>
        </w:rPr>
        <w:t>．高效液相色谱法适用于哪些有机化合物的分析</w:t>
      </w:r>
      <w:r>
        <w:rPr>
          <w:rFonts w:hint="eastAsia"/>
        </w:rPr>
        <w:t>?</w:t>
      </w:r>
      <w:r>
        <w:rPr>
          <w:rFonts w:hint="eastAsia"/>
        </w:rPr>
        <w:t>请说出至少</w:t>
      </w:r>
      <w:r>
        <w:rPr>
          <w:rFonts w:hint="eastAsia"/>
        </w:rPr>
        <w:t>5</w:t>
      </w:r>
      <w:r>
        <w:rPr>
          <w:rFonts w:hint="eastAsia"/>
        </w:rPr>
        <w:t>类用</w:t>
      </w:r>
      <w:r>
        <w:rPr>
          <w:rFonts w:hint="eastAsia"/>
        </w:rPr>
        <w:t>HPLC</w:t>
      </w:r>
      <w:r>
        <w:rPr>
          <w:rFonts w:hint="eastAsia"/>
        </w:rPr>
        <w:t>分析有机污染物的名称。</w:t>
      </w:r>
    </w:p>
    <w:p w:rsidR="00001DDA" w:rsidRDefault="00001DDA" w:rsidP="00DF0413">
      <w:pPr>
        <w:snapToGrid w:val="0"/>
        <w:spacing w:line="360" w:lineRule="auto"/>
        <w:ind w:firstLineChars="100" w:firstLine="211"/>
        <w:jc w:val="left"/>
      </w:pPr>
      <w:r w:rsidRPr="00DF0413">
        <w:rPr>
          <w:rFonts w:hint="eastAsia"/>
          <w:b/>
        </w:rPr>
        <w:t>答案：</w:t>
      </w:r>
      <w:r>
        <w:rPr>
          <w:rFonts w:hint="eastAsia"/>
        </w:rPr>
        <w:t>高效液相色谱法可分析低分子量、低沸点样品，也适用于沸点高、热稳定性差、分子量大、水溶性有机物的分析，包括有机农药、多环芳烃、多氯联苯、邻苯二甲酸酯类、酚类、联苯胺类、阴离子和非离子表面活性剂等。</w:t>
      </w:r>
    </w:p>
    <w:p w:rsidR="00001DDA" w:rsidRPr="00001DDA" w:rsidRDefault="00001DDA" w:rsidP="004D5F44">
      <w:pPr>
        <w:snapToGrid w:val="0"/>
        <w:spacing w:line="360" w:lineRule="auto"/>
        <w:jc w:val="left"/>
        <w:rPr>
          <w:b/>
        </w:rPr>
      </w:pPr>
      <w:r w:rsidRPr="00001DDA">
        <w:rPr>
          <w:rFonts w:hint="eastAsia"/>
          <w:b/>
        </w:rPr>
        <w:t>五、计算题</w:t>
      </w:r>
    </w:p>
    <w:p w:rsidR="00001DDA" w:rsidRDefault="00001DDA" w:rsidP="004D5F44">
      <w:pPr>
        <w:snapToGrid w:val="0"/>
        <w:spacing w:line="360" w:lineRule="auto"/>
        <w:jc w:val="left"/>
      </w:pPr>
      <w:r>
        <w:rPr>
          <w:rFonts w:hint="eastAsia"/>
        </w:rPr>
        <w:t xml:space="preserve">    </w:t>
      </w:r>
      <w:r>
        <w:rPr>
          <w:rFonts w:hint="eastAsia"/>
        </w:rPr>
        <w:t>液相色谱法测定中，一根长色谱柱上组分</w:t>
      </w:r>
      <w:r>
        <w:rPr>
          <w:rFonts w:hint="eastAsia"/>
        </w:rPr>
        <w:t>1</w:t>
      </w:r>
      <w:r>
        <w:rPr>
          <w:rFonts w:hint="eastAsia"/>
        </w:rPr>
        <w:t>和组分</w:t>
      </w:r>
      <w:r>
        <w:rPr>
          <w:rFonts w:hint="eastAsia"/>
        </w:rPr>
        <w:t>2</w:t>
      </w:r>
      <w:r>
        <w:rPr>
          <w:rFonts w:hint="eastAsia"/>
        </w:rPr>
        <w:t>的峰底宽度分别为</w:t>
      </w:r>
      <w:r>
        <w:rPr>
          <w:rFonts w:hint="eastAsia"/>
        </w:rPr>
        <w:t>1.5mm</w:t>
      </w:r>
      <w:r>
        <w:rPr>
          <w:rFonts w:hint="eastAsia"/>
        </w:rPr>
        <w:t>、</w:t>
      </w:r>
      <w:r>
        <w:rPr>
          <w:rFonts w:hint="eastAsia"/>
        </w:rPr>
        <w:t>1.6mm</w:t>
      </w:r>
      <w:r>
        <w:rPr>
          <w:rFonts w:hint="eastAsia"/>
        </w:rPr>
        <w:t>，测得两峰尖间距为</w:t>
      </w:r>
      <w:r>
        <w:rPr>
          <w:rFonts w:hint="eastAsia"/>
        </w:rPr>
        <w:t>2.48mm</w:t>
      </w:r>
      <w:r>
        <w:rPr>
          <w:rFonts w:hint="eastAsia"/>
        </w:rPr>
        <w:t>，问该色谱柱的分离度为多少</w:t>
      </w:r>
      <w:r>
        <w:rPr>
          <w:rFonts w:hint="eastAsia"/>
        </w:rPr>
        <w:t>?</w:t>
      </w:r>
    </w:p>
    <w:p w:rsidR="00001DDA" w:rsidRDefault="00001DDA" w:rsidP="00DF0413">
      <w:pPr>
        <w:snapToGrid w:val="0"/>
        <w:spacing w:line="360" w:lineRule="auto"/>
        <w:ind w:firstLineChars="100" w:firstLine="211"/>
        <w:jc w:val="left"/>
      </w:pPr>
      <w:r w:rsidRPr="00DF0413">
        <w:rPr>
          <w:rFonts w:hint="eastAsia"/>
          <w:b/>
        </w:rPr>
        <w:t>答案：</w:t>
      </w:r>
      <w:r w:rsidR="00E62485" w:rsidRPr="00001DDA">
        <w:rPr>
          <w:position w:val="-24"/>
        </w:rPr>
        <w:object w:dxaOrig="1800" w:dyaOrig="620">
          <v:shape id="_x0000_i1113" type="#_x0000_t75" style="width:90pt;height:30.75pt" o:ole="">
            <v:imagedata r:id="rId174" o:title=""/>
          </v:shape>
          <o:OLEObject Type="Embed" ProgID="Equation.3" ShapeID="_x0000_i1113" DrawAspect="Content" ObjectID="_1514295734" r:id="rId175"/>
        </w:object>
      </w:r>
    </w:p>
    <w:p w:rsidR="00001DDA" w:rsidRPr="00E62485" w:rsidRDefault="00001DDA" w:rsidP="004D5F44">
      <w:pPr>
        <w:snapToGrid w:val="0"/>
        <w:spacing w:line="360" w:lineRule="auto"/>
        <w:jc w:val="left"/>
        <w:rPr>
          <w:b/>
        </w:rPr>
      </w:pPr>
      <w:r w:rsidRPr="00E62485">
        <w:rPr>
          <w:rFonts w:hint="eastAsia"/>
          <w:b/>
        </w:rPr>
        <w:t>参考文献</w:t>
      </w:r>
    </w:p>
    <w:p w:rsidR="00001DDA" w:rsidRDefault="00001DDA" w:rsidP="004D5F44">
      <w:pPr>
        <w:snapToGrid w:val="0"/>
        <w:spacing w:line="360" w:lineRule="auto"/>
        <w:jc w:val="left"/>
      </w:pPr>
      <w:r>
        <w:rPr>
          <w:rFonts w:hint="eastAsia"/>
        </w:rPr>
        <w:t xml:space="preserve">[1] </w:t>
      </w:r>
      <w:r>
        <w:rPr>
          <w:rFonts w:hint="eastAsia"/>
        </w:rPr>
        <w:t>环境监测专业知识题库</w:t>
      </w:r>
      <w:r>
        <w:rPr>
          <w:rFonts w:hint="eastAsia"/>
        </w:rPr>
        <w:t>(</w:t>
      </w:r>
      <w:r>
        <w:rPr>
          <w:rFonts w:hint="eastAsia"/>
        </w:rPr>
        <w:t>内部资料</w:t>
      </w:r>
      <w:r>
        <w:rPr>
          <w:rFonts w:hint="eastAsia"/>
        </w:rPr>
        <w:t>)</w:t>
      </w:r>
      <w:r>
        <w:rPr>
          <w:rFonts w:hint="eastAsia"/>
        </w:rPr>
        <w:t>．江苏：江苏省环境监测中心，</w:t>
      </w:r>
      <w:r>
        <w:rPr>
          <w:rFonts w:hint="eastAsia"/>
        </w:rPr>
        <w:t>2002</w:t>
      </w:r>
      <w:r>
        <w:rPr>
          <w:rFonts w:hint="eastAsia"/>
        </w:rPr>
        <w:t>．</w:t>
      </w:r>
    </w:p>
    <w:p w:rsidR="00001DDA" w:rsidRDefault="00001DDA" w:rsidP="004D5F44">
      <w:pPr>
        <w:snapToGrid w:val="0"/>
        <w:spacing w:line="360" w:lineRule="auto"/>
        <w:jc w:val="left"/>
      </w:pPr>
      <w:r>
        <w:rPr>
          <w:rFonts w:hint="eastAsia"/>
        </w:rPr>
        <w:t xml:space="preserve">[2]  </w:t>
      </w:r>
      <w:r>
        <w:rPr>
          <w:rFonts w:hint="eastAsia"/>
        </w:rPr>
        <w:t>于世林．高效液相色谱方法及应用．北京：化学工业出版社，</w:t>
      </w:r>
      <w:r>
        <w:rPr>
          <w:rFonts w:hint="eastAsia"/>
        </w:rPr>
        <w:t>2000</w:t>
      </w:r>
      <w:r>
        <w:rPr>
          <w:rFonts w:hint="eastAsia"/>
        </w:rPr>
        <w:t>．</w:t>
      </w:r>
    </w:p>
    <w:p w:rsidR="00001DDA" w:rsidRDefault="00001DDA" w:rsidP="004D5F44">
      <w:pPr>
        <w:snapToGrid w:val="0"/>
        <w:spacing w:line="360" w:lineRule="auto"/>
        <w:jc w:val="left"/>
      </w:pPr>
      <w:r>
        <w:rPr>
          <w:rFonts w:hint="eastAsia"/>
        </w:rPr>
        <w:t xml:space="preserve">[3]  </w:t>
      </w:r>
      <w:r>
        <w:rPr>
          <w:rFonts w:hint="eastAsia"/>
        </w:rPr>
        <w:t>《环境监测技术基本理论试题集》编写组．环境监测技术基本理论试题集．北京：中国环境科</w:t>
      </w:r>
    </w:p>
    <w:p w:rsidR="00001DDA" w:rsidRDefault="00001DDA" w:rsidP="004D5F44">
      <w:pPr>
        <w:snapToGrid w:val="0"/>
        <w:spacing w:line="360" w:lineRule="auto"/>
        <w:jc w:val="left"/>
      </w:pPr>
      <w:r>
        <w:rPr>
          <w:rFonts w:hint="eastAsia"/>
        </w:rPr>
        <w:t>学出版社，</w:t>
      </w:r>
      <w:r>
        <w:rPr>
          <w:rFonts w:hint="eastAsia"/>
        </w:rPr>
        <w:t>2002</w:t>
      </w:r>
      <w:r>
        <w:rPr>
          <w:rFonts w:hint="eastAsia"/>
        </w:rPr>
        <w:t>．</w:t>
      </w:r>
    </w:p>
    <w:p w:rsidR="00001DDA" w:rsidRDefault="00001DDA" w:rsidP="004D5F44">
      <w:pPr>
        <w:snapToGrid w:val="0"/>
        <w:spacing w:line="360" w:lineRule="auto"/>
        <w:jc w:val="left"/>
      </w:pPr>
      <w:r>
        <w:rPr>
          <w:rFonts w:hint="eastAsia"/>
        </w:rPr>
        <w:t xml:space="preserve">    </w:t>
      </w:r>
      <w:r>
        <w:rPr>
          <w:rFonts w:hint="eastAsia"/>
        </w:rPr>
        <w:t>命题：刘</w:t>
      </w:r>
      <w:r>
        <w:rPr>
          <w:rFonts w:hint="eastAsia"/>
        </w:rPr>
        <w:t xml:space="preserve">  </w:t>
      </w:r>
      <w:r>
        <w:rPr>
          <w:rFonts w:hint="eastAsia"/>
        </w:rPr>
        <w:t>鸣</w:t>
      </w:r>
    </w:p>
    <w:p w:rsidR="00001DDA" w:rsidRDefault="00001DDA" w:rsidP="004D5F44">
      <w:pPr>
        <w:snapToGrid w:val="0"/>
        <w:spacing w:line="360" w:lineRule="auto"/>
        <w:ind w:firstLine="435"/>
        <w:jc w:val="left"/>
      </w:pPr>
      <w:r>
        <w:rPr>
          <w:rFonts w:hint="eastAsia"/>
        </w:rPr>
        <w:t>审核：赵淑莉</w:t>
      </w:r>
      <w:r>
        <w:rPr>
          <w:rFonts w:hint="eastAsia"/>
        </w:rPr>
        <w:t xml:space="preserve">  </w:t>
      </w:r>
      <w:r>
        <w:rPr>
          <w:rFonts w:hint="eastAsia"/>
        </w:rPr>
        <w:t>谢</w:t>
      </w:r>
      <w:r>
        <w:rPr>
          <w:rFonts w:hint="eastAsia"/>
        </w:rPr>
        <w:t xml:space="preserve">  </w:t>
      </w:r>
      <w:r>
        <w:rPr>
          <w:rFonts w:hint="eastAsia"/>
        </w:rPr>
        <w:t>争</w:t>
      </w:r>
      <w:r>
        <w:rPr>
          <w:rFonts w:hint="eastAsia"/>
        </w:rPr>
        <w:t xml:space="preserve">  </w:t>
      </w:r>
      <w:r>
        <w:rPr>
          <w:rFonts w:hint="eastAsia"/>
        </w:rPr>
        <w:t>彭华</w:t>
      </w:r>
    </w:p>
    <w:p w:rsidR="00E62485" w:rsidRPr="00E62485" w:rsidRDefault="00E62485" w:rsidP="004D5F44">
      <w:pPr>
        <w:snapToGrid w:val="0"/>
        <w:spacing w:line="360" w:lineRule="auto"/>
        <w:jc w:val="left"/>
        <w:rPr>
          <w:b/>
        </w:rPr>
      </w:pPr>
      <w:r w:rsidRPr="00E62485">
        <w:rPr>
          <w:rFonts w:hint="eastAsia"/>
          <w:b/>
        </w:rPr>
        <w:t>(</w:t>
      </w:r>
      <w:r w:rsidRPr="00E62485">
        <w:rPr>
          <w:rFonts w:hint="eastAsia"/>
          <w:b/>
        </w:rPr>
        <w:t>二</w:t>
      </w:r>
      <w:r w:rsidRPr="00E62485">
        <w:rPr>
          <w:rFonts w:hint="eastAsia"/>
          <w:b/>
        </w:rPr>
        <w:t>)</w:t>
      </w:r>
      <w:r w:rsidRPr="00E62485">
        <w:rPr>
          <w:rFonts w:hint="eastAsia"/>
          <w:b/>
        </w:rPr>
        <w:t>酚类化合物</w:t>
      </w:r>
    </w:p>
    <w:p w:rsidR="00E62485" w:rsidRPr="00E62485" w:rsidRDefault="00E62485" w:rsidP="004D5F44">
      <w:pPr>
        <w:snapToGrid w:val="0"/>
        <w:spacing w:line="360" w:lineRule="auto"/>
        <w:jc w:val="left"/>
        <w:rPr>
          <w:b/>
        </w:rPr>
      </w:pPr>
      <w:r w:rsidRPr="00E62485">
        <w:rPr>
          <w:rFonts w:hint="eastAsia"/>
          <w:b/>
        </w:rPr>
        <w:t>分类号：</w:t>
      </w:r>
      <w:r w:rsidRPr="00E62485">
        <w:rPr>
          <w:rFonts w:hint="eastAsia"/>
          <w:b/>
        </w:rPr>
        <w:t>W13-1</w:t>
      </w:r>
    </w:p>
    <w:p w:rsidR="00E62485" w:rsidRPr="00E62485" w:rsidRDefault="00E62485" w:rsidP="004D5F44">
      <w:pPr>
        <w:snapToGrid w:val="0"/>
        <w:spacing w:line="360" w:lineRule="auto"/>
        <w:jc w:val="left"/>
        <w:rPr>
          <w:b/>
        </w:rPr>
      </w:pPr>
      <w:r w:rsidRPr="00E62485">
        <w:rPr>
          <w:rFonts w:hint="eastAsia"/>
          <w:b/>
        </w:rPr>
        <w:t>一、填空题</w:t>
      </w:r>
    </w:p>
    <w:p w:rsidR="00E62485" w:rsidRDefault="00E62485" w:rsidP="004D5F44">
      <w:pPr>
        <w:snapToGrid w:val="0"/>
        <w:spacing w:line="360" w:lineRule="auto"/>
        <w:jc w:val="left"/>
      </w:pPr>
      <w:r>
        <w:rPr>
          <w:rFonts w:hint="eastAsia"/>
        </w:rPr>
        <w:t>1</w:t>
      </w:r>
      <w:r>
        <w:rPr>
          <w:rFonts w:hint="eastAsia"/>
        </w:rPr>
        <w:t>．高效液相色谱法分析水中酚类化合物时，使用的检测器为</w:t>
      </w:r>
      <w:r>
        <w:rPr>
          <w:rFonts w:hint="eastAsia"/>
          <w:u w:val="single"/>
        </w:rPr>
        <w:t xml:space="preserve">              </w:t>
      </w:r>
      <w:r>
        <w:rPr>
          <w:rFonts w:hint="eastAsia"/>
        </w:rPr>
        <w:t>，检测波长为</w:t>
      </w:r>
      <w:r>
        <w:rPr>
          <w:rFonts w:hint="eastAsia"/>
          <w:u w:val="single"/>
        </w:rPr>
        <w:t xml:space="preserve">     </w:t>
      </w:r>
      <w:r>
        <w:rPr>
          <w:rFonts w:hint="eastAsia"/>
        </w:rPr>
        <w:t>nm</w:t>
      </w:r>
      <w:r>
        <w:rPr>
          <w:rFonts w:hint="eastAsia"/>
        </w:rPr>
        <w:t>。</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紫外检测器</w:t>
      </w:r>
      <w:r>
        <w:rPr>
          <w:rFonts w:hint="eastAsia"/>
        </w:rPr>
        <w:t xml:space="preserve">  280(</w:t>
      </w:r>
      <w:r>
        <w:rPr>
          <w:rFonts w:hint="eastAsia"/>
        </w:rPr>
        <w:t>或</w:t>
      </w:r>
      <w:r>
        <w:rPr>
          <w:rFonts w:hint="eastAsia"/>
        </w:rPr>
        <w:t>290)</w:t>
      </w:r>
    </w:p>
    <w:p w:rsidR="00E62485" w:rsidRDefault="00E62485" w:rsidP="004D5F44">
      <w:pPr>
        <w:snapToGrid w:val="0"/>
        <w:spacing w:line="360" w:lineRule="auto"/>
        <w:jc w:val="left"/>
      </w:pPr>
      <w:r>
        <w:rPr>
          <w:rFonts w:hint="eastAsia"/>
        </w:rPr>
        <w:t>2</w:t>
      </w:r>
      <w:r>
        <w:rPr>
          <w:rFonts w:hint="eastAsia"/>
        </w:rPr>
        <w:t>．高效液相色谱法分析水中酚类化合物时，常用的色谱分析柱为</w:t>
      </w:r>
      <w:r>
        <w:rPr>
          <w:rFonts w:hint="eastAsia"/>
          <w:u w:val="single"/>
        </w:rPr>
        <w:t xml:space="preserve">                       </w:t>
      </w:r>
      <w:r>
        <w:rPr>
          <w:rFonts w:hint="eastAsia"/>
        </w:rPr>
        <w:t>，流动相为</w:t>
      </w:r>
      <w:r>
        <w:rPr>
          <w:rFonts w:hint="eastAsia"/>
          <w:u w:val="single"/>
        </w:rPr>
        <w:t xml:space="preserve">                           </w:t>
      </w:r>
      <w:r>
        <w:rPr>
          <w:rFonts w:hint="eastAsia"/>
        </w:rPr>
        <w:t>。</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十八烷基硅烷键合硅胶</w:t>
      </w:r>
      <w:r>
        <w:rPr>
          <w:rFonts w:hint="eastAsia"/>
        </w:rPr>
        <w:t xml:space="preserve">(ODS)    </w:t>
      </w:r>
      <w:r>
        <w:rPr>
          <w:rFonts w:hint="eastAsia"/>
        </w:rPr>
        <w:t>乙腈和水</w:t>
      </w:r>
      <w:r>
        <w:rPr>
          <w:rFonts w:hint="eastAsia"/>
        </w:rPr>
        <w:t>(</w:t>
      </w:r>
      <w:r>
        <w:rPr>
          <w:rFonts w:hint="eastAsia"/>
        </w:rPr>
        <w:t>含</w:t>
      </w:r>
      <w:r>
        <w:rPr>
          <w:rFonts w:hint="eastAsia"/>
        </w:rPr>
        <w:t>1</w:t>
      </w:r>
      <w:r>
        <w:rPr>
          <w:rFonts w:hint="eastAsia"/>
        </w:rPr>
        <w:t>％乙酸</w:t>
      </w:r>
      <w:r>
        <w:rPr>
          <w:rFonts w:hint="eastAsia"/>
        </w:rPr>
        <w:t>)</w:t>
      </w:r>
      <w:r>
        <w:rPr>
          <w:rFonts w:hint="eastAsia"/>
        </w:rPr>
        <w:t>混合溶剂</w:t>
      </w:r>
    </w:p>
    <w:p w:rsidR="00E62485" w:rsidRDefault="00E62485" w:rsidP="004D5F44">
      <w:pPr>
        <w:snapToGrid w:val="0"/>
        <w:spacing w:line="360" w:lineRule="auto"/>
        <w:jc w:val="left"/>
      </w:pPr>
      <w:r>
        <w:rPr>
          <w:rFonts w:hint="eastAsia"/>
        </w:rPr>
        <w:t>3</w:t>
      </w:r>
      <w:r>
        <w:rPr>
          <w:rFonts w:hint="eastAsia"/>
        </w:rPr>
        <w:t>．高效液相色谱法分析水中酚类化合物时，</w:t>
      </w:r>
      <w:r>
        <w:rPr>
          <w:rFonts w:hint="eastAsia"/>
        </w:rPr>
        <w:t xml:space="preserve">  </w:t>
      </w:r>
      <w:r>
        <w:rPr>
          <w:rFonts w:hint="eastAsia"/>
        </w:rPr>
        <w:t>富集样品常用的吸附树脂为</w:t>
      </w:r>
      <w:r>
        <w:rPr>
          <w:rFonts w:hint="eastAsia"/>
          <w:u w:val="single"/>
        </w:rPr>
        <w:t xml:space="preserve">         </w:t>
      </w:r>
      <w:r>
        <w:rPr>
          <w:rFonts w:hint="eastAsia"/>
        </w:rPr>
        <w:t>。</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w:t>
      </w:r>
      <w:r>
        <w:rPr>
          <w:rFonts w:hint="eastAsia"/>
        </w:rPr>
        <w:t>GDX-502</w:t>
      </w:r>
    </w:p>
    <w:p w:rsidR="00E62485" w:rsidRPr="00DF0413" w:rsidRDefault="00E62485" w:rsidP="004D5F44">
      <w:pPr>
        <w:snapToGrid w:val="0"/>
        <w:spacing w:line="360" w:lineRule="auto"/>
        <w:jc w:val="left"/>
        <w:rPr>
          <w:b/>
        </w:rPr>
      </w:pPr>
      <w:r w:rsidRPr="00DF0413">
        <w:rPr>
          <w:rFonts w:hint="eastAsia"/>
          <w:b/>
        </w:rPr>
        <w:t>二、判断题</w:t>
      </w:r>
    </w:p>
    <w:p w:rsidR="00E62485" w:rsidRDefault="00E62485" w:rsidP="004D5F44">
      <w:pPr>
        <w:snapToGrid w:val="0"/>
        <w:spacing w:line="360" w:lineRule="auto"/>
        <w:jc w:val="left"/>
      </w:pPr>
      <w:r>
        <w:rPr>
          <w:rFonts w:hint="eastAsia"/>
        </w:rPr>
        <w:t>1</w:t>
      </w:r>
      <w:r>
        <w:rPr>
          <w:rFonts w:hint="eastAsia"/>
        </w:rPr>
        <w:t>．高效液相色谱法分析水中酚类化合物时，对于含油量较高的工业废水，可预先用环己烷萃取去除干扰。</w:t>
      </w:r>
      <w:r>
        <w:rPr>
          <w:rFonts w:hint="eastAsia"/>
        </w:rPr>
        <w:t>(    )</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：错误</w:t>
      </w:r>
    </w:p>
    <w:p w:rsidR="00E62485" w:rsidRDefault="00E62485" w:rsidP="004D5F44">
      <w:pPr>
        <w:snapToGrid w:val="0"/>
        <w:spacing w:line="360" w:lineRule="auto"/>
        <w:jc w:val="left"/>
      </w:pPr>
      <w:r>
        <w:rPr>
          <w:rFonts w:hint="eastAsia"/>
        </w:rPr>
        <w:t xml:space="preserve">  </w:t>
      </w:r>
      <w:r>
        <w:rPr>
          <w:rFonts w:hint="eastAsia"/>
        </w:rPr>
        <w:t>正确答案为：对于含油量较高的工业废水，可预先用正己烷萃取去除干扰。</w:t>
      </w:r>
    </w:p>
    <w:p w:rsidR="00E62485" w:rsidRDefault="00E62485" w:rsidP="004D5F44">
      <w:pPr>
        <w:snapToGrid w:val="0"/>
        <w:spacing w:line="360" w:lineRule="auto"/>
        <w:jc w:val="left"/>
      </w:pPr>
      <w:r>
        <w:rPr>
          <w:rFonts w:hint="eastAsia"/>
        </w:rPr>
        <w:t>2</w:t>
      </w:r>
      <w:r>
        <w:rPr>
          <w:rFonts w:hint="eastAsia"/>
        </w:rPr>
        <w:t>．高效液相色谱法分析水中酚类化合物时，为去除有机酸，先用碳酸氢钠水溶液淋洗树脂。</w:t>
      </w:r>
      <w:r>
        <w:rPr>
          <w:rFonts w:hint="eastAsia"/>
        </w:rPr>
        <w:t>(    )</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正确</w:t>
      </w:r>
    </w:p>
    <w:p w:rsidR="00E62485" w:rsidRDefault="00E62485" w:rsidP="004D5F44">
      <w:pPr>
        <w:snapToGrid w:val="0"/>
        <w:spacing w:line="360" w:lineRule="auto"/>
        <w:jc w:val="left"/>
      </w:pPr>
      <w:r>
        <w:rPr>
          <w:rFonts w:hint="eastAsia"/>
        </w:rPr>
        <w:t>3</w:t>
      </w:r>
      <w:r>
        <w:rPr>
          <w:rFonts w:hint="eastAsia"/>
        </w:rPr>
        <w:t>．高效液相色谱法分析水中酚类化合物时，应将水样采集于玻璃瓶中，并装满。</w:t>
      </w:r>
      <w:r>
        <w:rPr>
          <w:rFonts w:hint="eastAsia"/>
        </w:rPr>
        <w:t>(    )</w:t>
      </w:r>
    </w:p>
    <w:p w:rsidR="00E62485" w:rsidRDefault="00E62485" w:rsidP="00DF0413">
      <w:pPr>
        <w:snapToGrid w:val="0"/>
        <w:spacing w:line="360" w:lineRule="auto"/>
        <w:ind w:firstLineChars="100" w:firstLine="211"/>
        <w:jc w:val="left"/>
      </w:pPr>
      <w:r w:rsidRPr="00DF0413">
        <w:rPr>
          <w:rFonts w:hint="eastAsia"/>
          <w:b/>
        </w:rPr>
        <w:lastRenderedPageBreak/>
        <w:t>答案：</w:t>
      </w:r>
      <w:r>
        <w:rPr>
          <w:rFonts w:hint="eastAsia"/>
        </w:rPr>
        <w:t>错误</w:t>
      </w:r>
    </w:p>
    <w:p w:rsidR="00E62485" w:rsidRDefault="00E62485" w:rsidP="004D5F44">
      <w:pPr>
        <w:snapToGrid w:val="0"/>
        <w:spacing w:line="360" w:lineRule="auto"/>
        <w:jc w:val="left"/>
      </w:pPr>
      <w:r>
        <w:rPr>
          <w:rFonts w:hint="eastAsia"/>
        </w:rPr>
        <w:t xml:space="preserve">  </w:t>
      </w:r>
      <w:r>
        <w:rPr>
          <w:rFonts w:hint="eastAsia"/>
        </w:rPr>
        <w:t>正确答案为：应将水样采集于棕色具塞硬质玻璃瓶中，并装满。</w:t>
      </w:r>
    </w:p>
    <w:p w:rsidR="00E62485" w:rsidRDefault="00E62485" w:rsidP="004D5F44">
      <w:pPr>
        <w:snapToGrid w:val="0"/>
        <w:spacing w:line="360" w:lineRule="auto"/>
        <w:jc w:val="left"/>
      </w:pPr>
      <w:r>
        <w:rPr>
          <w:rFonts w:hint="eastAsia"/>
        </w:rPr>
        <w:t>4</w:t>
      </w:r>
      <w:r>
        <w:rPr>
          <w:rFonts w:hint="eastAsia"/>
        </w:rPr>
        <w:t>．高效液相色谱法分析水中酚类化合物时，若水中有残留氯存在，在每升水中加入</w:t>
      </w:r>
      <w:r>
        <w:rPr>
          <w:rFonts w:hint="eastAsia"/>
        </w:rPr>
        <w:t>80mg</w:t>
      </w:r>
      <w:r>
        <w:rPr>
          <w:rFonts w:hint="eastAsia"/>
        </w:rPr>
        <w:t>硫代硫酸钠，摇匀，即可消除。</w:t>
      </w:r>
      <w:r>
        <w:rPr>
          <w:rFonts w:hint="eastAsia"/>
        </w:rPr>
        <w:t>(    )</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正确</w:t>
      </w:r>
    </w:p>
    <w:p w:rsidR="00E62485" w:rsidRDefault="00E62485" w:rsidP="004D5F44">
      <w:pPr>
        <w:snapToGrid w:val="0"/>
        <w:spacing w:line="360" w:lineRule="auto"/>
        <w:jc w:val="left"/>
      </w:pPr>
      <w:r>
        <w:rPr>
          <w:rFonts w:hint="eastAsia"/>
        </w:rPr>
        <w:t>5</w:t>
      </w:r>
      <w:r>
        <w:rPr>
          <w:rFonts w:hint="eastAsia"/>
        </w:rPr>
        <w:t>．高效液相色谱法分析水中酚类化合物时，新买的吸附树脂使用前无需纯化。</w:t>
      </w:r>
      <w:r>
        <w:rPr>
          <w:rFonts w:hint="eastAsia"/>
        </w:rPr>
        <w:t>(    )</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错误</w:t>
      </w:r>
    </w:p>
    <w:p w:rsidR="00E62485" w:rsidRDefault="00E62485" w:rsidP="004D5F44">
      <w:pPr>
        <w:snapToGrid w:val="0"/>
        <w:spacing w:line="360" w:lineRule="auto"/>
        <w:jc w:val="left"/>
      </w:pPr>
      <w:r>
        <w:rPr>
          <w:rFonts w:hint="eastAsia"/>
        </w:rPr>
        <w:t xml:space="preserve">  </w:t>
      </w:r>
      <w:r>
        <w:rPr>
          <w:rFonts w:hint="eastAsia"/>
        </w:rPr>
        <w:t>正确答案为：新买的吸附树脂使用前应进行纯化。</w:t>
      </w:r>
    </w:p>
    <w:p w:rsidR="00E62485" w:rsidRDefault="00E62485" w:rsidP="004D5F44">
      <w:pPr>
        <w:snapToGrid w:val="0"/>
        <w:spacing w:line="360" w:lineRule="auto"/>
        <w:jc w:val="left"/>
      </w:pPr>
      <w:r>
        <w:rPr>
          <w:rFonts w:hint="eastAsia"/>
        </w:rPr>
        <w:t>6</w:t>
      </w:r>
      <w:r>
        <w:rPr>
          <w:rFonts w:hint="eastAsia"/>
        </w:rPr>
        <w:t>．高效液相色谱法分析水中酚类化合物时，水样必须在</w:t>
      </w:r>
      <w:r>
        <w:rPr>
          <w:rFonts w:hint="eastAsia"/>
        </w:rPr>
        <w:t>14d</w:t>
      </w:r>
      <w:r>
        <w:rPr>
          <w:rFonts w:hint="eastAsia"/>
        </w:rPr>
        <w:t>内用树脂吸附。</w:t>
      </w:r>
      <w:r>
        <w:rPr>
          <w:rFonts w:hint="eastAsia"/>
        </w:rPr>
        <w:t>(    )</w:t>
      </w:r>
    </w:p>
    <w:p w:rsidR="00E62485" w:rsidRDefault="00E62485" w:rsidP="00DF0413">
      <w:pPr>
        <w:snapToGrid w:val="0"/>
        <w:spacing w:line="360" w:lineRule="auto"/>
        <w:ind w:firstLineChars="100" w:firstLine="211"/>
        <w:jc w:val="left"/>
      </w:pPr>
      <w:r w:rsidRPr="00DF0413">
        <w:rPr>
          <w:rFonts w:hint="eastAsia"/>
          <w:b/>
        </w:rPr>
        <w:t>答案：</w:t>
      </w:r>
      <w:r>
        <w:rPr>
          <w:rFonts w:hint="eastAsia"/>
        </w:rPr>
        <w:t>错误</w:t>
      </w:r>
      <w:r>
        <w:rPr>
          <w:rFonts w:hint="eastAsia"/>
        </w:rPr>
        <w:t xml:space="preserve">    </w:t>
      </w:r>
    </w:p>
    <w:p w:rsidR="00001DDA" w:rsidRDefault="00E62485" w:rsidP="004D5F44">
      <w:pPr>
        <w:snapToGrid w:val="0"/>
        <w:spacing w:line="360" w:lineRule="auto"/>
        <w:jc w:val="left"/>
      </w:pPr>
      <w:r>
        <w:rPr>
          <w:rFonts w:hint="eastAsia"/>
        </w:rPr>
        <w:t xml:space="preserve">  </w:t>
      </w:r>
      <w:r>
        <w:rPr>
          <w:rFonts w:hint="eastAsia"/>
        </w:rPr>
        <w:t>正确答案为：水样必须在</w:t>
      </w:r>
      <w:r>
        <w:rPr>
          <w:rFonts w:hint="eastAsia"/>
        </w:rPr>
        <w:t>7d</w:t>
      </w:r>
      <w:r>
        <w:rPr>
          <w:rFonts w:hint="eastAsia"/>
        </w:rPr>
        <w:t>内用树脂吸附。</w:t>
      </w:r>
    </w:p>
    <w:p w:rsidR="00E62485" w:rsidRPr="00E62485" w:rsidRDefault="00E62485" w:rsidP="004D5F44">
      <w:pPr>
        <w:snapToGrid w:val="0"/>
        <w:spacing w:line="360" w:lineRule="auto"/>
        <w:jc w:val="left"/>
        <w:rPr>
          <w:b/>
        </w:rPr>
      </w:pPr>
      <w:r w:rsidRPr="00E62485">
        <w:rPr>
          <w:rFonts w:hint="eastAsia"/>
          <w:b/>
        </w:rPr>
        <w:t>三、选择题</w:t>
      </w:r>
    </w:p>
    <w:p w:rsidR="00E62485" w:rsidRDefault="00E62485" w:rsidP="004D5F44">
      <w:pPr>
        <w:snapToGrid w:val="0"/>
        <w:spacing w:line="360" w:lineRule="auto"/>
        <w:jc w:val="left"/>
      </w:pPr>
      <w:r>
        <w:rPr>
          <w:rFonts w:hint="eastAsia"/>
        </w:rPr>
        <w:t>1</w:t>
      </w:r>
      <w:r>
        <w:rPr>
          <w:rFonts w:hint="eastAsia"/>
        </w:rPr>
        <w:t>．高效液相色谱法分析水中酚类化合物时，水样经树脂吸附后，应在</w:t>
      </w:r>
      <w:r>
        <w:rPr>
          <w:rFonts w:hint="eastAsia"/>
          <w:u w:val="single"/>
        </w:rPr>
        <w:t xml:space="preserve">    </w:t>
      </w:r>
      <w:r>
        <w:rPr>
          <w:rFonts w:hint="eastAsia"/>
        </w:rPr>
        <w:t>d</w:t>
      </w:r>
      <w:r>
        <w:rPr>
          <w:rFonts w:hint="eastAsia"/>
        </w:rPr>
        <w:t>内进行分析。</w:t>
      </w:r>
      <w:r>
        <w:rPr>
          <w:rFonts w:hint="eastAsia"/>
        </w:rPr>
        <w:t>(    )</w:t>
      </w:r>
    </w:p>
    <w:p w:rsidR="00E62485" w:rsidRDefault="00E62485" w:rsidP="004D5F44">
      <w:pPr>
        <w:snapToGrid w:val="0"/>
        <w:spacing w:line="360" w:lineRule="auto"/>
        <w:jc w:val="left"/>
      </w:pPr>
      <w:r>
        <w:rPr>
          <w:rFonts w:hint="eastAsia"/>
        </w:rPr>
        <w:t xml:space="preserve">    A</w:t>
      </w:r>
      <w:r>
        <w:rPr>
          <w:rFonts w:hint="eastAsia"/>
        </w:rPr>
        <w:t>．</w:t>
      </w:r>
      <w:r>
        <w:rPr>
          <w:rFonts w:hint="eastAsia"/>
        </w:rPr>
        <w:t>7    B</w:t>
      </w:r>
      <w:r>
        <w:rPr>
          <w:rFonts w:hint="eastAsia"/>
        </w:rPr>
        <w:t>．</w:t>
      </w:r>
      <w:r>
        <w:rPr>
          <w:rFonts w:hint="eastAsia"/>
        </w:rPr>
        <w:t>14    C</w:t>
      </w:r>
      <w:r>
        <w:rPr>
          <w:rFonts w:hint="eastAsia"/>
        </w:rPr>
        <w:t>．</w:t>
      </w:r>
      <w:r>
        <w:rPr>
          <w:rFonts w:hint="eastAsia"/>
        </w:rPr>
        <w:t>40</w:t>
      </w:r>
    </w:p>
    <w:p w:rsidR="00E62485" w:rsidRDefault="00E62485" w:rsidP="004D5F44">
      <w:pPr>
        <w:snapToGrid w:val="0"/>
        <w:spacing w:line="360" w:lineRule="auto"/>
        <w:jc w:val="left"/>
      </w:pPr>
      <w:r>
        <w:rPr>
          <w:rFonts w:hint="eastAsia"/>
        </w:rPr>
        <w:t xml:space="preserve">  </w:t>
      </w:r>
      <w:r w:rsidRPr="004A762A">
        <w:rPr>
          <w:rFonts w:hint="eastAsia"/>
          <w:b/>
        </w:rPr>
        <w:t>答案：</w:t>
      </w:r>
      <w:r>
        <w:rPr>
          <w:rFonts w:hint="eastAsia"/>
        </w:rPr>
        <w:t>C</w:t>
      </w:r>
    </w:p>
    <w:p w:rsidR="00E62485" w:rsidRDefault="00E62485" w:rsidP="004D5F44">
      <w:pPr>
        <w:snapToGrid w:val="0"/>
        <w:spacing w:line="360" w:lineRule="auto"/>
        <w:jc w:val="left"/>
      </w:pPr>
      <w:r>
        <w:rPr>
          <w:rFonts w:hint="eastAsia"/>
        </w:rPr>
        <w:t>2</w:t>
      </w:r>
      <w:r>
        <w:rPr>
          <w:rFonts w:hint="eastAsia"/>
        </w:rPr>
        <w:t>．高效液相色谱法分析水中酚类化合物，用层析柱富集水样时，应控制其流速为</w:t>
      </w:r>
      <w:r>
        <w:rPr>
          <w:rFonts w:hint="eastAsia"/>
          <w:u w:val="single"/>
        </w:rPr>
        <w:t xml:space="preserve">    </w:t>
      </w:r>
      <w:r>
        <w:rPr>
          <w:rFonts w:hint="eastAsia"/>
        </w:rPr>
        <w:t>ml</w:t>
      </w:r>
      <w:r>
        <w:rPr>
          <w:rFonts w:hint="eastAsia"/>
        </w:rPr>
        <w:t>／</w:t>
      </w:r>
      <w:r>
        <w:rPr>
          <w:rFonts w:hint="eastAsia"/>
        </w:rPr>
        <w:t>min</w:t>
      </w:r>
      <w:r>
        <w:rPr>
          <w:rFonts w:hint="eastAsia"/>
        </w:rPr>
        <w:t>。</w:t>
      </w:r>
      <w:r>
        <w:rPr>
          <w:rFonts w:hint="eastAsia"/>
        </w:rPr>
        <w:t xml:space="preserve">(    )    </w:t>
      </w:r>
    </w:p>
    <w:p w:rsidR="00E62485" w:rsidRDefault="00E62485" w:rsidP="004D5F44">
      <w:pPr>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4    C</w:t>
      </w:r>
      <w:r>
        <w:rPr>
          <w:rFonts w:hint="eastAsia"/>
        </w:rPr>
        <w:t>．</w:t>
      </w:r>
      <w:r>
        <w:rPr>
          <w:rFonts w:hint="eastAsia"/>
        </w:rPr>
        <w:t xml:space="preserve">  8</w:t>
      </w:r>
    </w:p>
    <w:p w:rsidR="00E62485" w:rsidRDefault="00E62485" w:rsidP="004D5F44">
      <w:pPr>
        <w:snapToGrid w:val="0"/>
        <w:spacing w:line="360" w:lineRule="auto"/>
        <w:jc w:val="left"/>
      </w:pPr>
      <w:r>
        <w:rPr>
          <w:rFonts w:hint="eastAsia"/>
        </w:rPr>
        <w:t xml:space="preserve">  </w:t>
      </w:r>
      <w:r w:rsidRPr="004A762A">
        <w:rPr>
          <w:rFonts w:hint="eastAsia"/>
          <w:b/>
        </w:rPr>
        <w:t>答案：</w:t>
      </w:r>
      <w:r>
        <w:rPr>
          <w:rFonts w:hint="eastAsia"/>
        </w:rPr>
        <w:t>B</w:t>
      </w:r>
    </w:p>
    <w:p w:rsidR="00E62485" w:rsidRDefault="00E62485" w:rsidP="004D5F44">
      <w:pPr>
        <w:snapToGrid w:val="0"/>
        <w:spacing w:line="360" w:lineRule="auto"/>
        <w:jc w:val="left"/>
      </w:pPr>
      <w:r>
        <w:rPr>
          <w:rFonts w:hint="eastAsia"/>
        </w:rPr>
        <w:t>3</w:t>
      </w:r>
      <w:r>
        <w:rPr>
          <w:rFonts w:hint="eastAsia"/>
        </w:rPr>
        <w:t>．高效液相色谱法分析水中酚类化合物，水样淋洗时，应选</w:t>
      </w:r>
      <w:r>
        <w:rPr>
          <w:rFonts w:hint="eastAsia"/>
          <w:u w:val="single"/>
        </w:rPr>
        <w:t xml:space="preserve">                  </w:t>
      </w:r>
      <w:r>
        <w:rPr>
          <w:rFonts w:hint="eastAsia"/>
        </w:rPr>
        <w:t>为淋洗液。</w:t>
      </w:r>
      <w:r>
        <w:rPr>
          <w:rFonts w:hint="eastAsia"/>
        </w:rPr>
        <w:t>(    )</w:t>
      </w:r>
    </w:p>
    <w:p w:rsidR="00E62485" w:rsidRDefault="00E62485" w:rsidP="004D5F44">
      <w:pPr>
        <w:snapToGrid w:val="0"/>
        <w:spacing w:line="360" w:lineRule="auto"/>
        <w:jc w:val="left"/>
      </w:pPr>
      <w:r>
        <w:rPr>
          <w:rFonts w:hint="eastAsia"/>
        </w:rPr>
        <w:t xml:space="preserve">    A</w:t>
      </w:r>
      <w:r>
        <w:rPr>
          <w:rFonts w:hint="eastAsia"/>
        </w:rPr>
        <w:t>．碳酸氢钠溶液</w:t>
      </w:r>
      <w:r>
        <w:rPr>
          <w:rFonts w:hint="eastAsia"/>
        </w:rPr>
        <w:t xml:space="preserve">    B</w:t>
      </w:r>
      <w:r>
        <w:rPr>
          <w:rFonts w:hint="eastAsia"/>
        </w:rPr>
        <w:t>．碳酸钠溶液</w:t>
      </w:r>
      <w:r>
        <w:rPr>
          <w:rFonts w:hint="eastAsia"/>
        </w:rPr>
        <w:t xml:space="preserve">    C</w:t>
      </w:r>
      <w:r>
        <w:rPr>
          <w:rFonts w:hint="eastAsia"/>
        </w:rPr>
        <w:t>．甲醇</w:t>
      </w:r>
    </w:p>
    <w:p w:rsidR="00E62485" w:rsidRDefault="00E62485" w:rsidP="004D5F44">
      <w:pPr>
        <w:snapToGrid w:val="0"/>
        <w:spacing w:line="360" w:lineRule="auto"/>
        <w:jc w:val="left"/>
      </w:pPr>
      <w:r>
        <w:rPr>
          <w:rFonts w:hint="eastAsia"/>
        </w:rPr>
        <w:t xml:space="preserve">  </w:t>
      </w:r>
      <w:r w:rsidRPr="004A762A">
        <w:rPr>
          <w:rFonts w:hint="eastAsia"/>
          <w:b/>
        </w:rPr>
        <w:t>答案：</w:t>
      </w:r>
      <w:r>
        <w:rPr>
          <w:rFonts w:hint="eastAsia"/>
        </w:rPr>
        <w:t>A</w:t>
      </w:r>
    </w:p>
    <w:p w:rsidR="00E62485" w:rsidRDefault="00E62485" w:rsidP="004D5F44">
      <w:pPr>
        <w:snapToGrid w:val="0"/>
        <w:spacing w:line="360" w:lineRule="auto"/>
        <w:jc w:val="left"/>
      </w:pPr>
      <w:r>
        <w:rPr>
          <w:rFonts w:hint="eastAsia"/>
        </w:rPr>
        <w:t>4</w:t>
      </w:r>
      <w:r>
        <w:rPr>
          <w:rFonts w:hint="eastAsia"/>
        </w:rPr>
        <w:t>．高效液相色谱法分析水中酚类化合物时，从层析柱上洗脱时，可选</w:t>
      </w:r>
      <w:r>
        <w:rPr>
          <w:rFonts w:hint="eastAsia"/>
          <w:u w:val="single"/>
        </w:rPr>
        <w:t xml:space="preserve">         </w:t>
      </w:r>
      <w:r>
        <w:rPr>
          <w:rFonts w:hint="eastAsia"/>
        </w:rPr>
        <w:t>为洗脱液。</w:t>
      </w:r>
      <w:r>
        <w:rPr>
          <w:rFonts w:hint="eastAsia"/>
        </w:rPr>
        <w:t>(    )</w:t>
      </w:r>
    </w:p>
    <w:p w:rsidR="00E62485" w:rsidRDefault="00E62485" w:rsidP="004D5F44">
      <w:pPr>
        <w:snapToGrid w:val="0"/>
        <w:spacing w:line="360" w:lineRule="auto"/>
        <w:jc w:val="left"/>
      </w:pPr>
      <w:r>
        <w:rPr>
          <w:rFonts w:hint="eastAsia"/>
        </w:rPr>
        <w:t xml:space="preserve">    A</w:t>
      </w:r>
      <w:r>
        <w:rPr>
          <w:rFonts w:hint="eastAsia"/>
        </w:rPr>
        <w:t>．碳氢酸钠</w:t>
      </w:r>
      <w:r>
        <w:rPr>
          <w:rFonts w:hint="eastAsia"/>
        </w:rPr>
        <w:t xml:space="preserve">    B</w:t>
      </w:r>
      <w:r>
        <w:rPr>
          <w:rFonts w:hint="eastAsia"/>
        </w:rPr>
        <w:t>．甲醇</w:t>
      </w:r>
      <w:r>
        <w:rPr>
          <w:rFonts w:hint="eastAsia"/>
        </w:rPr>
        <w:t xml:space="preserve">    C</w:t>
      </w:r>
      <w:r>
        <w:rPr>
          <w:rFonts w:hint="eastAsia"/>
        </w:rPr>
        <w:t>．乙腈</w:t>
      </w:r>
    </w:p>
    <w:p w:rsidR="00E62485" w:rsidRDefault="00E62485" w:rsidP="004D5F44">
      <w:pPr>
        <w:snapToGrid w:val="0"/>
        <w:spacing w:line="360" w:lineRule="auto"/>
        <w:jc w:val="left"/>
      </w:pPr>
      <w:r>
        <w:rPr>
          <w:rFonts w:hint="eastAsia"/>
        </w:rPr>
        <w:t xml:space="preserve">  </w:t>
      </w:r>
      <w:r w:rsidRPr="004A762A">
        <w:rPr>
          <w:rFonts w:hint="eastAsia"/>
          <w:b/>
        </w:rPr>
        <w:t>答案：</w:t>
      </w:r>
      <w:r>
        <w:rPr>
          <w:rFonts w:hint="eastAsia"/>
        </w:rPr>
        <w:t>C</w:t>
      </w:r>
    </w:p>
    <w:p w:rsidR="00E62485" w:rsidRDefault="00E62485" w:rsidP="004D5F44">
      <w:pPr>
        <w:snapToGrid w:val="0"/>
        <w:spacing w:line="360" w:lineRule="auto"/>
        <w:jc w:val="left"/>
      </w:pPr>
      <w:r>
        <w:rPr>
          <w:rFonts w:hint="eastAsia"/>
        </w:rPr>
        <w:t>5</w:t>
      </w:r>
      <w:r>
        <w:rPr>
          <w:rFonts w:hint="eastAsia"/>
        </w:rPr>
        <w:t>．高效液相色谱法分析水中酚类化合物时，样品在富集之前，应选</w:t>
      </w:r>
      <w:r>
        <w:rPr>
          <w:rFonts w:hint="eastAsia"/>
          <w:u w:val="single"/>
        </w:rPr>
        <w:t xml:space="preserve">       </w:t>
      </w:r>
      <w:r>
        <w:rPr>
          <w:rFonts w:hint="eastAsia"/>
        </w:rPr>
        <w:t>试剂以控制</w:t>
      </w:r>
      <w:r>
        <w:rPr>
          <w:rFonts w:hint="eastAsia"/>
        </w:rPr>
        <w:t>pH</w:t>
      </w:r>
      <w:r>
        <w:rPr>
          <w:rFonts w:hint="eastAsia"/>
        </w:rPr>
        <w:t>为</w:t>
      </w:r>
      <w:r>
        <w:rPr>
          <w:rFonts w:hint="eastAsia"/>
        </w:rPr>
        <w:t>2</w:t>
      </w:r>
      <w:r>
        <w:rPr>
          <w:rFonts w:hint="eastAsia"/>
        </w:rPr>
        <w:t>。</w:t>
      </w:r>
      <w:r>
        <w:rPr>
          <w:rFonts w:hint="eastAsia"/>
        </w:rPr>
        <w:t>(    )</w:t>
      </w:r>
    </w:p>
    <w:p w:rsidR="00E62485" w:rsidRDefault="00E62485" w:rsidP="004D5F44">
      <w:pPr>
        <w:snapToGrid w:val="0"/>
        <w:spacing w:line="360" w:lineRule="auto"/>
        <w:jc w:val="left"/>
      </w:pPr>
      <w:r>
        <w:rPr>
          <w:rFonts w:hint="eastAsia"/>
        </w:rPr>
        <w:t xml:space="preserve">    A</w:t>
      </w:r>
      <w:r>
        <w:rPr>
          <w:rFonts w:hint="eastAsia"/>
        </w:rPr>
        <w:t>．盐酸</w:t>
      </w:r>
      <w:r>
        <w:rPr>
          <w:rFonts w:hint="eastAsia"/>
        </w:rPr>
        <w:t xml:space="preserve">  B</w:t>
      </w:r>
      <w:r>
        <w:rPr>
          <w:rFonts w:hint="eastAsia"/>
        </w:rPr>
        <w:t>．硝酸</w:t>
      </w:r>
      <w:r>
        <w:rPr>
          <w:rFonts w:hint="eastAsia"/>
        </w:rPr>
        <w:t xml:space="preserve">  C</w:t>
      </w:r>
      <w:r>
        <w:rPr>
          <w:rFonts w:hint="eastAsia"/>
        </w:rPr>
        <w:t>．硫酸</w:t>
      </w:r>
    </w:p>
    <w:p w:rsidR="00E62485" w:rsidRDefault="00E62485" w:rsidP="004D5F44">
      <w:pPr>
        <w:snapToGrid w:val="0"/>
        <w:spacing w:line="360" w:lineRule="auto"/>
        <w:jc w:val="left"/>
      </w:pPr>
      <w:r>
        <w:rPr>
          <w:rFonts w:hint="eastAsia"/>
        </w:rPr>
        <w:t xml:space="preserve">  </w:t>
      </w:r>
      <w:r w:rsidR="004A762A" w:rsidRPr="00500B97">
        <w:rPr>
          <w:rFonts w:hint="eastAsia"/>
          <w:b/>
        </w:rPr>
        <w:t>答案：</w:t>
      </w:r>
      <w:r>
        <w:rPr>
          <w:rFonts w:hint="eastAsia"/>
        </w:rPr>
        <w:t>A</w:t>
      </w:r>
    </w:p>
    <w:p w:rsidR="00E62485" w:rsidRDefault="00E62485" w:rsidP="004D5F44">
      <w:pPr>
        <w:snapToGrid w:val="0"/>
        <w:spacing w:line="360" w:lineRule="auto"/>
        <w:jc w:val="left"/>
      </w:pPr>
      <w:r>
        <w:rPr>
          <w:rFonts w:hint="eastAsia"/>
        </w:rPr>
        <w:t>6</w:t>
      </w:r>
      <w:r>
        <w:rPr>
          <w:rFonts w:hint="eastAsia"/>
        </w:rPr>
        <w:t>．高效液相色谱法分析水中酚类化合物时，定量分析方法为</w:t>
      </w:r>
      <w:r>
        <w:rPr>
          <w:rFonts w:hint="eastAsia"/>
          <w:u w:val="single"/>
        </w:rPr>
        <w:t xml:space="preserve">          </w:t>
      </w:r>
      <w:r>
        <w:rPr>
          <w:rFonts w:hint="eastAsia"/>
        </w:rPr>
        <w:t>。</w:t>
      </w:r>
      <w:r>
        <w:rPr>
          <w:rFonts w:hint="eastAsia"/>
        </w:rPr>
        <w:t>(    )</w:t>
      </w:r>
    </w:p>
    <w:p w:rsidR="00E62485" w:rsidRDefault="00E62485" w:rsidP="004D5F44">
      <w:pPr>
        <w:snapToGrid w:val="0"/>
        <w:spacing w:line="360" w:lineRule="auto"/>
        <w:jc w:val="left"/>
      </w:pPr>
      <w:r>
        <w:rPr>
          <w:rFonts w:hint="eastAsia"/>
        </w:rPr>
        <w:t xml:space="preserve">    A</w:t>
      </w:r>
      <w:r>
        <w:rPr>
          <w:rFonts w:hint="eastAsia"/>
        </w:rPr>
        <w:t>．内标法</w:t>
      </w:r>
      <w:r>
        <w:rPr>
          <w:rFonts w:hint="eastAsia"/>
        </w:rPr>
        <w:t xml:space="preserve">    B</w:t>
      </w:r>
      <w:r>
        <w:rPr>
          <w:rFonts w:hint="eastAsia"/>
        </w:rPr>
        <w:t>．外标法</w:t>
      </w:r>
      <w:r>
        <w:rPr>
          <w:rFonts w:hint="eastAsia"/>
        </w:rPr>
        <w:t xml:space="preserve">    C</w:t>
      </w:r>
      <w:r>
        <w:rPr>
          <w:rFonts w:hint="eastAsia"/>
        </w:rPr>
        <w:t>．面积归一法</w:t>
      </w:r>
    </w:p>
    <w:p w:rsidR="00E62485" w:rsidRDefault="00E62485" w:rsidP="004D5F44">
      <w:pPr>
        <w:snapToGrid w:val="0"/>
        <w:spacing w:line="360" w:lineRule="auto"/>
        <w:jc w:val="left"/>
      </w:pPr>
      <w:r>
        <w:rPr>
          <w:rFonts w:hint="eastAsia"/>
        </w:rPr>
        <w:t xml:space="preserve">  </w:t>
      </w:r>
      <w:r w:rsidRPr="004A762A">
        <w:rPr>
          <w:rFonts w:hint="eastAsia"/>
          <w:b/>
        </w:rPr>
        <w:t>答案：</w:t>
      </w:r>
      <w:r>
        <w:rPr>
          <w:rFonts w:hint="eastAsia"/>
        </w:rPr>
        <w:t>B</w:t>
      </w:r>
    </w:p>
    <w:p w:rsidR="00E62485" w:rsidRPr="004A762A" w:rsidRDefault="00E62485" w:rsidP="004D5F44">
      <w:pPr>
        <w:snapToGrid w:val="0"/>
        <w:spacing w:line="360" w:lineRule="auto"/>
        <w:jc w:val="left"/>
        <w:rPr>
          <w:b/>
        </w:rPr>
      </w:pPr>
      <w:r w:rsidRPr="004A762A">
        <w:rPr>
          <w:rFonts w:hint="eastAsia"/>
          <w:b/>
        </w:rPr>
        <w:t>四、问答题</w:t>
      </w:r>
    </w:p>
    <w:p w:rsidR="00E62485" w:rsidRDefault="00E62485" w:rsidP="004D5F44">
      <w:pPr>
        <w:snapToGrid w:val="0"/>
        <w:spacing w:line="360" w:lineRule="auto"/>
        <w:jc w:val="left"/>
      </w:pPr>
      <w:r>
        <w:rPr>
          <w:rFonts w:hint="eastAsia"/>
        </w:rPr>
        <w:t>1</w:t>
      </w:r>
      <w:r>
        <w:rPr>
          <w:rFonts w:hint="eastAsia"/>
        </w:rPr>
        <w:t>．简述高效液相色谱法分析水中酚类化合物的原理。</w:t>
      </w:r>
    </w:p>
    <w:p w:rsidR="00E62485" w:rsidRDefault="00E62485" w:rsidP="004D5F44">
      <w:pPr>
        <w:snapToGrid w:val="0"/>
        <w:spacing w:line="360" w:lineRule="auto"/>
        <w:jc w:val="left"/>
      </w:pPr>
      <w:r>
        <w:rPr>
          <w:rFonts w:hint="eastAsia"/>
        </w:rPr>
        <w:t xml:space="preserve">  </w:t>
      </w:r>
      <w:r w:rsidRPr="004A762A">
        <w:rPr>
          <w:rFonts w:hint="eastAsia"/>
          <w:b/>
        </w:rPr>
        <w:t>答案：</w:t>
      </w:r>
      <w:r>
        <w:rPr>
          <w:rFonts w:hint="eastAsia"/>
        </w:rPr>
        <w:t>在酸性</w:t>
      </w:r>
      <w:r>
        <w:rPr>
          <w:rFonts w:hint="eastAsia"/>
        </w:rPr>
        <w:t>(pH=2)</w:t>
      </w:r>
      <w:r>
        <w:rPr>
          <w:rFonts w:hint="eastAsia"/>
        </w:rPr>
        <w:t>条件下，用</w:t>
      </w:r>
      <w:r>
        <w:rPr>
          <w:rFonts w:hint="eastAsia"/>
        </w:rPr>
        <w:t>GDX-2</w:t>
      </w:r>
      <w:r>
        <w:rPr>
          <w:rFonts w:hint="eastAsia"/>
        </w:rPr>
        <w:t>树脂吸附水中的酚类化合物，用碳酸氢钠水溶液淋洗树脂，去除有机酸，然后用乙腈洗脱、定容，液相色谱法分离测定。</w:t>
      </w:r>
    </w:p>
    <w:p w:rsidR="00E62485" w:rsidRDefault="00E62485" w:rsidP="004D5F44">
      <w:pPr>
        <w:snapToGrid w:val="0"/>
        <w:spacing w:line="360" w:lineRule="auto"/>
        <w:jc w:val="left"/>
      </w:pPr>
      <w:r>
        <w:rPr>
          <w:rFonts w:hint="eastAsia"/>
        </w:rPr>
        <w:lastRenderedPageBreak/>
        <w:t>2</w:t>
      </w:r>
      <w:r>
        <w:rPr>
          <w:rFonts w:hint="eastAsia"/>
        </w:rPr>
        <w:t>．简述高效液相色谱法分析水中酚类化合物时，应如何选择洗脱溶剂。</w:t>
      </w:r>
    </w:p>
    <w:p w:rsidR="00E62485" w:rsidRDefault="00E62485" w:rsidP="004D5F44">
      <w:pPr>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乙醚、二氯甲烷、二硫化碳和丙酮等都是使用较普遍的洗脱剂，但使用上述溶剂洗脱时，必须先浓缩至干，再用甲醇或乙腈定容后才能测定。由于酚易挥发，在浓缩蒸干过程中损失较大。选择乙腈为洗脱剂，洗脱定容后直接测定，干扰少，回收率较高。</w:t>
      </w:r>
    </w:p>
    <w:p w:rsidR="00E62485" w:rsidRPr="00E62485" w:rsidRDefault="00E62485" w:rsidP="004D5F44">
      <w:pPr>
        <w:snapToGrid w:val="0"/>
        <w:spacing w:line="360" w:lineRule="auto"/>
        <w:jc w:val="left"/>
        <w:rPr>
          <w:b/>
        </w:rPr>
      </w:pPr>
      <w:r w:rsidRPr="00E62485">
        <w:rPr>
          <w:rFonts w:hint="eastAsia"/>
          <w:b/>
        </w:rPr>
        <w:t>五、计算题</w:t>
      </w:r>
    </w:p>
    <w:p w:rsidR="00E62485" w:rsidRDefault="00E62485" w:rsidP="004D5F44">
      <w:pPr>
        <w:snapToGrid w:val="0"/>
        <w:spacing w:line="360" w:lineRule="auto"/>
        <w:ind w:firstLine="435"/>
        <w:jc w:val="left"/>
      </w:pPr>
      <w:r>
        <w:rPr>
          <w:rFonts w:hint="eastAsia"/>
        </w:rPr>
        <w:t>用液相色谱法分析水中酚类化合物，取水样</w:t>
      </w:r>
      <w:r>
        <w:rPr>
          <w:rFonts w:hint="eastAsia"/>
        </w:rPr>
        <w:t>1 000m1</w:t>
      </w:r>
      <w:r>
        <w:rPr>
          <w:rFonts w:hint="eastAsia"/>
        </w:rPr>
        <w:t>，用</w:t>
      </w:r>
      <w:r>
        <w:rPr>
          <w:rFonts w:hint="eastAsia"/>
        </w:rPr>
        <w:t>6mol</w:t>
      </w:r>
      <w:r>
        <w:rPr>
          <w:rFonts w:hint="eastAsia"/>
        </w:rPr>
        <w:t>／</w:t>
      </w:r>
      <w:r>
        <w:rPr>
          <w:rFonts w:hint="eastAsia"/>
        </w:rPr>
        <w:t>L</w:t>
      </w:r>
      <w:r>
        <w:rPr>
          <w:rFonts w:hint="eastAsia"/>
        </w:rPr>
        <w:t>盐酸调至</w:t>
      </w:r>
      <w:r>
        <w:rPr>
          <w:rFonts w:hint="eastAsia"/>
        </w:rPr>
        <w:t>pH=2</w:t>
      </w:r>
      <w:r>
        <w:rPr>
          <w:rFonts w:hint="eastAsia"/>
        </w:rPr>
        <w:t>，然后水样流经层析柱富集，</w:t>
      </w:r>
      <w:r>
        <w:rPr>
          <w:rFonts w:hint="eastAsia"/>
        </w:rPr>
        <w:t>10m1</w:t>
      </w:r>
      <w:r>
        <w:rPr>
          <w:rFonts w:hint="eastAsia"/>
        </w:rPr>
        <w:t>碳酸氢钠分两次淋洗，乙腈洗脱，并定容至</w:t>
      </w:r>
      <w:r>
        <w:rPr>
          <w:rFonts w:hint="eastAsia"/>
        </w:rPr>
        <w:t>5.0ml</w:t>
      </w:r>
      <w:r>
        <w:rPr>
          <w:rFonts w:hint="eastAsia"/>
        </w:rPr>
        <w:t>，进样量为</w:t>
      </w:r>
      <w:r>
        <w:rPr>
          <w:rFonts w:hint="eastAsia"/>
        </w:rPr>
        <w:t>10</w:t>
      </w:r>
      <w:r>
        <w:rPr>
          <w:rFonts w:hint="eastAsia"/>
        </w:rPr>
        <w:t>μ</w:t>
      </w:r>
      <w:r>
        <w:rPr>
          <w:rFonts w:hint="eastAsia"/>
        </w:rPr>
        <w:t>l</w:t>
      </w:r>
      <w:r>
        <w:rPr>
          <w:rFonts w:hint="eastAsia"/>
        </w:rPr>
        <w:t>时，检测到苯酚为</w:t>
      </w:r>
      <w:r>
        <w:rPr>
          <w:rFonts w:hint="eastAsia"/>
        </w:rPr>
        <w:t>2.2ng</w:t>
      </w:r>
      <w:r>
        <w:rPr>
          <w:rFonts w:hint="eastAsia"/>
        </w:rPr>
        <w:t>，试计算水中苯酚浓度。</w:t>
      </w:r>
    </w:p>
    <w:p w:rsidR="00E62485" w:rsidRDefault="004A762A" w:rsidP="004D5F44">
      <w:pPr>
        <w:snapToGrid w:val="0"/>
        <w:spacing w:line="360" w:lineRule="auto"/>
        <w:ind w:firstLine="435"/>
        <w:jc w:val="left"/>
      </w:pPr>
      <w:r w:rsidRPr="00500B97">
        <w:rPr>
          <w:rFonts w:hint="eastAsia"/>
          <w:b/>
        </w:rPr>
        <w:t>答案：</w:t>
      </w:r>
      <w:r w:rsidR="00B56CE7" w:rsidRPr="00E62485">
        <w:rPr>
          <w:position w:val="-28"/>
        </w:rPr>
        <w:object w:dxaOrig="4459" w:dyaOrig="660">
          <v:shape id="_x0000_i1114" type="#_x0000_t75" style="width:222.75pt;height:33pt" o:ole="">
            <v:imagedata r:id="rId176" o:title=""/>
          </v:shape>
          <o:OLEObject Type="Embed" ProgID="Equation.3" ShapeID="_x0000_i1114" DrawAspect="Content" ObjectID="_1514295735" r:id="rId177"/>
        </w:object>
      </w:r>
    </w:p>
    <w:p w:rsidR="00B56CE7" w:rsidRPr="00B56CE7" w:rsidRDefault="00B56CE7" w:rsidP="004D5F44">
      <w:pPr>
        <w:snapToGrid w:val="0"/>
        <w:spacing w:line="360" w:lineRule="auto"/>
        <w:jc w:val="left"/>
        <w:rPr>
          <w:b/>
        </w:rPr>
      </w:pPr>
      <w:r w:rsidRPr="00B56CE7">
        <w:rPr>
          <w:rFonts w:hint="eastAsia"/>
          <w:b/>
        </w:rPr>
        <w:t>参考文献</w:t>
      </w:r>
    </w:p>
    <w:p w:rsidR="00B56CE7" w:rsidRDefault="00B56CE7" w:rsidP="004D5F44">
      <w:pPr>
        <w:snapToGrid w:val="0"/>
        <w:spacing w:line="360" w:lineRule="auto"/>
        <w:ind w:firstLineChars="200" w:firstLine="420"/>
        <w:jc w:val="left"/>
      </w:pP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B56CE7" w:rsidRDefault="00B56CE7" w:rsidP="004D5F44">
      <w:pPr>
        <w:snapToGrid w:val="0"/>
        <w:spacing w:line="360" w:lineRule="auto"/>
        <w:jc w:val="left"/>
      </w:pPr>
      <w:r>
        <w:rPr>
          <w:rFonts w:hint="eastAsia"/>
        </w:rPr>
        <w:t xml:space="preserve">    </w:t>
      </w:r>
      <w:r>
        <w:rPr>
          <w:rFonts w:hint="eastAsia"/>
        </w:rPr>
        <w:t>命题：刘</w:t>
      </w:r>
      <w:r>
        <w:rPr>
          <w:rFonts w:hint="eastAsia"/>
        </w:rPr>
        <w:t xml:space="preserve">  </w:t>
      </w:r>
      <w:r>
        <w:rPr>
          <w:rFonts w:hint="eastAsia"/>
        </w:rPr>
        <w:t>鸣</w:t>
      </w:r>
    </w:p>
    <w:p w:rsidR="00B56CE7" w:rsidRDefault="00B56CE7" w:rsidP="004D5F44">
      <w:pPr>
        <w:snapToGrid w:val="0"/>
        <w:spacing w:line="360" w:lineRule="auto"/>
        <w:jc w:val="left"/>
      </w:pPr>
      <w:r>
        <w:rPr>
          <w:rFonts w:hint="eastAsia"/>
        </w:rPr>
        <w:t xml:space="preserve">    </w:t>
      </w:r>
      <w:r>
        <w:rPr>
          <w:rFonts w:hint="eastAsia"/>
        </w:rPr>
        <w:t>审核：赵淑莉</w:t>
      </w:r>
      <w:r>
        <w:rPr>
          <w:rFonts w:hint="eastAsia"/>
        </w:rPr>
        <w:t xml:space="preserve">  </w:t>
      </w:r>
      <w:r>
        <w:rPr>
          <w:rFonts w:hint="eastAsia"/>
        </w:rPr>
        <w:t>黄</w:t>
      </w:r>
      <w:r>
        <w:rPr>
          <w:rFonts w:hint="eastAsia"/>
        </w:rPr>
        <w:t xml:space="preserve">  </w:t>
      </w:r>
      <w:r>
        <w:rPr>
          <w:rFonts w:hint="eastAsia"/>
        </w:rPr>
        <w:t>文</w:t>
      </w:r>
    </w:p>
    <w:p w:rsidR="00B56CE7" w:rsidRPr="00B56CE7" w:rsidRDefault="00B56CE7" w:rsidP="004D5F44">
      <w:pPr>
        <w:snapToGrid w:val="0"/>
        <w:spacing w:line="360" w:lineRule="auto"/>
        <w:jc w:val="left"/>
        <w:rPr>
          <w:b/>
        </w:rPr>
      </w:pPr>
      <w:r w:rsidRPr="00B56CE7">
        <w:rPr>
          <w:rFonts w:hint="eastAsia"/>
          <w:b/>
        </w:rPr>
        <w:t>(</w:t>
      </w:r>
      <w:r w:rsidRPr="00B56CE7">
        <w:rPr>
          <w:rFonts w:hint="eastAsia"/>
          <w:b/>
        </w:rPr>
        <w:t>三</w:t>
      </w:r>
      <w:r w:rsidRPr="00B56CE7">
        <w:rPr>
          <w:rFonts w:hint="eastAsia"/>
          <w:b/>
        </w:rPr>
        <w:t>)</w:t>
      </w:r>
      <w:r w:rsidRPr="00B56CE7">
        <w:rPr>
          <w:rFonts w:hint="eastAsia"/>
          <w:b/>
        </w:rPr>
        <w:t>苯胺类化合物</w:t>
      </w:r>
    </w:p>
    <w:p w:rsidR="00B56CE7" w:rsidRPr="00B56CE7" w:rsidRDefault="00B56CE7" w:rsidP="004D5F44">
      <w:pPr>
        <w:snapToGrid w:val="0"/>
        <w:spacing w:line="360" w:lineRule="auto"/>
        <w:jc w:val="left"/>
        <w:rPr>
          <w:b/>
        </w:rPr>
      </w:pPr>
      <w:r w:rsidRPr="00B56CE7">
        <w:rPr>
          <w:rFonts w:hint="eastAsia"/>
          <w:b/>
        </w:rPr>
        <w:t>分类号：</w:t>
      </w:r>
      <w:r w:rsidRPr="00B56CE7">
        <w:rPr>
          <w:rFonts w:hint="eastAsia"/>
          <w:b/>
        </w:rPr>
        <w:t>W13-2</w:t>
      </w:r>
    </w:p>
    <w:p w:rsidR="00B56CE7" w:rsidRPr="00B56CE7" w:rsidRDefault="00B56CE7" w:rsidP="004D5F44">
      <w:pPr>
        <w:snapToGrid w:val="0"/>
        <w:spacing w:line="360" w:lineRule="auto"/>
        <w:jc w:val="left"/>
        <w:rPr>
          <w:b/>
        </w:rPr>
      </w:pPr>
      <w:r w:rsidRPr="00B56CE7">
        <w:rPr>
          <w:rFonts w:hint="eastAsia"/>
          <w:b/>
        </w:rPr>
        <w:t>一、填空题</w:t>
      </w:r>
    </w:p>
    <w:p w:rsidR="00B56CE7" w:rsidRDefault="00B56CE7" w:rsidP="004D5F44">
      <w:pPr>
        <w:snapToGrid w:val="0"/>
        <w:spacing w:line="360" w:lineRule="auto"/>
        <w:jc w:val="left"/>
      </w:pPr>
      <w:r>
        <w:rPr>
          <w:rFonts w:hint="eastAsia"/>
        </w:rPr>
        <w:t>1</w:t>
      </w:r>
      <w:r>
        <w:rPr>
          <w:rFonts w:hint="eastAsia"/>
        </w:rPr>
        <w:t>．高效液相色谱仪分析水中各种苯胺类化合物时，其检测器为</w:t>
      </w:r>
      <w:r>
        <w:rPr>
          <w:rFonts w:hint="eastAsia"/>
          <w:u w:val="single"/>
        </w:rPr>
        <w:t xml:space="preserve">          </w:t>
      </w:r>
      <w:r>
        <w:rPr>
          <w:rFonts w:hint="eastAsia"/>
        </w:rPr>
        <w:t>。</w:t>
      </w:r>
    </w:p>
    <w:p w:rsidR="00B56CE7" w:rsidRDefault="00B56CE7" w:rsidP="004D5F44">
      <w:pPr>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紫外检测器</w:t>
      </w:r>
    </w:p>
    <w:p w:rsidR="00B56CE7" w:rsidRDefault="00B56CE7" w:rsidP="004D5F44">
      <w:pPr>
        <w:snapToGrid w:val="0"/>
        <w:spacing w:line="360" w:lineRule="auto"/>
        <w:jc w:val="left"/>
      </w:pPr>
      <w:r>
        <w:rPr>
          <w:rFonts w:hint="eastAsia"/>
        </w:rPr>
        <w:t>2</w:t>
      </w:r>
      <w:r>
        <w:rPr>
          <w:rFonts w:hint="eastAsia"/>
        </w:rPr>
        <w:t>．</w:t>
      </w:r>
      <w:r w:rsidRPr="00B56CE7">
        <w:rPr>
          <w:rFonts w:hint="eastAsia"/>
          <w:w w:val="110"/>
          <w:szCs w:val="21"/>
        </w:rPr>
        <w:t>用高效液相色谱法分析水中苯胺类化合物时，使用的色谱柱填料为</w:t>
      </w:r>
      <w:r w:rsidRPr="00B56CE7">
        <w:rPr>
          <w:rFonts w:hint="eastAsia"/>
          <w:w w:val="110"/>
          <w:szCs w:val="21"/>
          <w:u w:val="single"/>
        </w:rPr>
        <w:t xml:space="preserve">       </w:t>
      </w:r>
      <w:r w:rsidRPr="00B56CE7">
        <w:rPr>
          <w:rFonts w:hint="eastAsia"/>
          <w:w w:val="110"/>
          <w:szCs w:val="21"/>
        </w:rPr>
        <w:t>(</w:t>
      </w:r>
      <w:r w:rsidRPr="00B56CE7">
        <w:rPr>
          <w:rFonts w:hint="eastAsia"/>
          <w:w w:val="110"/>
          <w:szCs w:val="21"/>
        </w:rPr>
        <w:t>缩写符号</w:t>
      </w:r>
      <w:r w:rsidRPr="00B56CE7">
        <w:rPr>
          <w:rFonts w:hint="eastAsia"/>
          <w:w w:val="110"/>
          <w:szCs w:val="21"/>
        </w:rPr>
        <w:t>)</w:t>
      </w:r>
      <w:r w:rsidRPr="00B56CE7">
        <w:rPr>
          <w:rFonts w:hint="eastAsia"/>
          <w:w w:val="110"/>
          <w:szCs w:val="21"/>
        </w:rPr>
        <w:t>，</w:t>
      </w:r>
    </w:p>
    <w:p w:rsidR="00B56CE7" w:rsidRDefault="00B56CE7" w:rsidP="004D5F44">
      <w:pPr>
        <w:snapToGrid w:val="0"/>
        <w:spacing w:line="360" w:lineRule="auto"/>
        <w:jc w:val="left"/>
      </w:pPr>
      <w:r>
        <w:rPr>
          <w:rFonts w:hint="eastAsia"/>
        </w:rPr>
        <w:t>即</w:t>
      </w:r>
      <w:r>
        <w:rPr>
          <w:rFonts w:hint="eastAsia"/>
          <w:u w:val="single"/>
        </w:rPr>
        <w:t xml:space="preserve">                          </w:t>
      </w:r>
      <w:r>
        <w:rPr>
          <w:rFonts w:hint="eastAsia"/>
        </w:rPr>
        <w:t>(</w:t>
      </w:r>
      <w:r>
        <w:rPr>
          <w:rFonts w:hint="eastAsia"/>
        </w:rPr>
        <w:t>中文名称</w:t>
      </w:r>
      <w:r>
        <w:rPr>
          <w:rFonts w:hint="eastAsia"/>
        </w:rPr>
        <w:t>)</w:t>
      </w:r>
      <w:r>
        <w:rPr>
          <w:rFonts w:hint="eastAsia"/>
        </w:rPr>
        <w:t>。</w:t>
      </w:r>
    </w:p>
    <w:p w:rsidR="00B56CE7" w:rsidRDefault="00B56CE7" w:rsidP="004D5F44">
      <w:pPr>
        <w:snapToGrid w:val="0"/>
        <w:spacing w:line="360" w:lineRule="auto"/>
        <w:jc w:val="left"/>
      </w:pPr>
      <w:r>
        <w:rPr>
          <w:rFonts w:hint="eastAsia"/>
        </w:rPr>
        <w:t xml:space="preserve">  </w:t>
      </w:r>
      <w:r w:rsidRPr="004A762A">
        <w:rPr>
          <w:rFonts w:hint="eastAsia"/>
          <w:b/>
        </w:rPr>
        <w:t>答案</w:t>
      </w:r>
      <w:r>
        <w:rPr>
          <w:rFonts w:hint="eastAsia"/>
        </w:rPr>
        <w:t>：</w:t>
      </w:r>
      <w:r>
        <w:rPr>
          <w:rFonts w:hint="eastAsia"/>
        </w:rPr>
        <w:t xml:space="preserve">ODS    </w:t>
      </w:r>
      <w:r>
        <w:rPr>
          <w:rFonts w:hint="eastAsia"/>
        </w:rPr>
        <w:t>十八烷基硅烷键合硅胶</w:t>
      </w:r>
    </w:p>
    <w:p w:rsidR="00B56CE7" w:rsidRDefault="00B56CE7" w:rsidP="004D5F44">
      <w:pPr>
        <w:snapToGrid w:val="0"/>
        <w:spacing w:line="360" w:lineRule="auto"/>
        <w:jc w:val="left"/>
      </w:pPr>
      <w:r>
        <w:rPr>
          <w:rFonts w:hint="eastAsia"/>
        </w:rPr>
        <w:t>3</w:t>
      </w:r>
      <w:r>
        <w:rPr>
          <w:rFonts w:hint="eastAsia"/>
        </w:rPr>
        <w:t>．苯胺类化合物微溶于水，易溶于</w:t>
      </w:r>
      <w:r>
        <w:rPr>
          <w:rFonts w:hint="eastAsia"/>
          <w:u w:val="single"/>
        </w:rPr>
        <w:t xml:space="preserve">       </w:t>
      </w:r>
      <w:r>
        <w:rPr>
          <w:rFonts w:hint="eastAsia"/>
        </w:rPr>
        <w:t>、</w:t>
      </w:r>
      <w:r>
        <w:rPr>
          <w:rFonts w:hint="eastAsia"/>
          <w:u w:val="single"/>
        </w:rPr>
        <w:t xml:space="preserve">      </w:t>
      </w:r>
      <w:r>
        <w:rPr>
          <w:rFonts w:hint="eastAsia"/>
        </w:rPr>
        <w:t>及</w:t>
      </w:r>
      <w:r>
        <w:rPr>
          <w:rFonts w:hint="eastAsia"/>
          <w:u w:val="single"/>
        </w:rPr>
        <w:t xml:space="preserve">         </w:t>
      </w:r>
      <w:r>
        <w:rPr>
          <w:rFonts w:hint="eastAsia"/>
        </w:rPr>
        <w:t>。</w:t>
      </w:r>
    </w:p>
    <w:p w:rsidR="00B56CE7" w:rsidRDefault="00B56CE7" w:rsidP="004D5F44">
      <w:pPr>
        <w:snapToGrid w:val="0"/>
        <w:spacing w:line="360" w:lineRule="auto"/>
        <w:jc w:val="left"/>
      </w:pPr>
      <w:r>
        <w:rPr>
          <w:rFonts w:hint="eastAsia"/>
        </w:rPr>
        <w:t xml:space="preserve">  </w:t>
      </w:r>
      <w:r w:rsidRPr="004A762A">
        <w:rPr>
          <w:rFonts w:hint="eastAsia"/>
          <w:b/>
        </w:rPr>
        <w:t>答案：</w:t>
      </w:r>
      <w:r>
        <w:rPr>
          <w:rFonts w:hint="eastAsia"/>
        </w:rPr>
        <w:t>乙醇</w:t>
      </w:r>
      <w:r>
        <w:rPr>
          <w:rFonts w:hint="eastAsia"/>
        </w:rPr>
        <w:t xml:space="preserve">    </w:t>
      </w:r>
      <w:r>
        <w:rPr>
          <w:rFonts w:hint="eastAsia"/>
        </w:rPr>
        <w:t>乙醚</w:t>
      </w:r>
      <w:r>
        <w:rPr>
          <w:rFonts w:hint="eastAsia"/>
        </w:rPr>
        <w:t xml:space="preserve">    </w:t>
      </w:r>
      <w:r>
        <w:rPr>
          <w:rFonts w:hint="eastAsia"/>
        </w:rPr>
        <w:t>丙酮</w:t>
      </w:r>
    </w:p>
    <w:p w:rsidR="00B56CE7" w:rsidRPr="004A762A" w:rsidRDefault="00B56CE7" w:rsidP="004D5F44">
      <w:pPr>
        <w:snapToGrid w:val="0"/>
        <w:spacing w:line="360" w:lineRule="auto"/>
        <w:jc w:val="left"/>
        <w:rPr>
          <w:b/>
        </w:rPr>
      </w:pPr>
      <w:r w:rsidRPr="004A762A">
        <w:rPr>
          <w:rFonts w:hint="eastAsia"/>
          <w:b/>
        </w:rPr>
        <w:t>二、判断题</w:t>
      </w:r>
    </w:p>
    <w:p w:rsidR="00B56CE7" w:rsidRDefault="00B56CE7" w:rsidP="004D5F44">
      <w:pPr>
        <w:snapToGrid w:val="0"/>
        <w:spacing w:line="360" w:lineRule="auto"/>
        <w:jc w:val="left"/>
      </w:pPr>
      <w:r>
        <w:rPr>
          <w:rFonts w:hint="eastAsia"/>
        </w:rPr>
        <w:t>1</w:t>
      </w:r>
      <w:r>
        <w:rPr>
          <w:rFonts w:hint="eastAsia"/>
        </w:rPr>
        <w:t>．水中苯胺类化合物易于降解，应贮存于塑料瓶中，尽快分析。</w:t>
      </w:r>
      <w:r>
        <w:rPr>
          <w:rFonts w:hint="eastAsia"/>
        </w:rPr>
        <w:t>(    )</w:t>
      </w:r>
    </w:p>
    <w:p w:rsidR="00B56CE7" w:rsidRDefault="00B56CE7" w:rsidP="004D5F44">
      <w:pPr>
        <w:snapToGrid w:val="0"/>
        <w:spacing w:line="360" w:lineRule="auto"/>
        <w:jc w:val="left"/>
      </w:pPr>
      <w:r>
        <w:rPr>
          <w:rFonts w:hint="eastAsia"/>
        </w:rPr>
        <w:t xml:space="preserve">  </w:t>
      </w:r>
      <w:r w:rsidRPr="004A762A">
        <w:rPr>
          <w:rFonts w:hint="eastAsia"/>
          <w:b/>
        </w:rPr>
        <w:t>答案：</w:t>
      </w:r>
      <w:r>
        <w:rPr>
          <w:rFonts w:hint="eastAsia"/>
        </w:rPr>
        <w:t>错误</w:t>
      </w:r>
    </w:p>
    <w:p w:rsidR="00B56CE7" w:rsidRDefault="00B56CE7" w:rsidP="004D5F44">
      <w:pPr>
        <w:snapToGrid w:val="0"/>
        <w:spacing w:line="360" w:lineRule="auto"/>
        <w:jc w:val="left"/>
      </w:pPr>
      <w:r>
        <w:rPr>
          <w:rFonts w:hint="eastAsia"/>
        </w:rPr>
        <w:t xml:space="preserve">  </w:t>
      </w:r>
      <w:r>
        <w:rPr>
          <w:rFonts w:hint="eastAsia"/>
        </w:rPr>
        <w:t>正确答案为：应贮存于棕色玻璃瓶中，尽快分析。</w:t>
      </w:r>
    </w:p>
    <w:p w:rsidR="00B56CE7" w:rsidRDefault="00B56CE7" w:rsidP="004D5F44">
      <w:pPr>
        <w:snapToGrid w:val="0"/>
        <w:spacing w:line="360" w:lineRule="auto"/>
        <w:jc w:val="left"/>
      </w:pPr>
      <w:r>
        <w:rPr>
          <w:rFonts w:hint="eastAsia"/>
        </w:rPr>
        <w:t>2</w:t>
      </w:r>
      <w:r>
        <w:rPr>
          <w:rFonts w:hint="eastAsia"/>
        </w:rPr>
        <w:t>．液相色谱法测定水中苯胺类化合物时，苯胺类标准溶液应现用现配，</w:t>
      </w:r>
      <w:r>
        <w:rPr>
          <w:rFonts w:hint="eastAsia"/>
        </w:rPr>
        <w:t>2</w:t>
      </w:r>
      <w:r>
        <w:rPr>
          <w:rFonts w:hint="eastAsia"/>
        </w:rPr>
        <w:t>—</w:t>
      </w:r>
      <w:r>
        <w:rPr>
          <w:rFonts w:hint="eastAsia"/>
        </w:rPr>
        <w:t>5</w:t>
      </w:r>
      <w:r>
        <w:rPr>
          <w:rFonts w:hint="eastAsia"/>
        </w:rPr>
        <w:t>℃避光贮存。</w:t>
      </w:r>
      <w:r>
        <w:rPr>
          <w:rFonts w:hint="eastAsia"/>
        </w:rPr>
        <w:t>(    )</w:t>
      </w:r>
    </w:p>
    <w:p w:rsidR="00B56CE7" w:rsidRDefault="00B56CE7" w:rsidP="004D5F44">
      <w:pPr>
        <w:snapToGrid w:val="0"/>
        <w:spacing w:line="360" w:lineRule="auto"/>
        <w:jc w:val="left"/>
      </w:pPr>
      <w:r>
        <w:rPr>
          <w:rFonts w:hint="eastAsia"/>
        </w:rPr>
        <w:t xml:space="preserve">  </w:t>
      </w:r>
      <w:r w:rsidRPr="004A762A">
        <w:rPr>
          <w:rFonts w:hint="eastAsia"/>
          <w:b/>
        </w:rPr>
        <w:t>答案：</w:t>
      </w:r>
      <w:r>
        <w:rPr>
          <w:rFonts w:hint="eastAsia"/>
        </w:rPr>
        <w:t>正确</w:t>
      </w:r>
    </w:p>
    <w:p w:rsidR="00B56CE7" w:rsidRDefault="00B56CE7" w:rsidP="004D5F44">
      <w:pPr>
        <w:snapToGrid w:val="0"/>
        <w:spacing w:line="360" w:lineRule="auto"/>
        <w:jc w:val="left"/>
      </w:pPr>
      <w:r>
        <w:rPr>
          <w:rFonts w:hint="eastAsia"/>
        </w:rPr>
        <w:t>3</w:t>
      </w:r>
      <w:r>
        <w:rPr>
          <w:rFonts w:hint="eastAsia"/>
        </w:rPr>
        <w:t>．液相色谱法测定水中苯胺类化合物时，含苯胺类化合物萃取液应浓缩至近干后，再用甲醇定容，由液相色谱分析，其回收率不会受影响。</w:t>
      </w:r>
      <w:r>
        <w:rPr>
          <w:rFonts w:hint="eastAsia"/>
        </w:rPr>
        <w:t>(    )</w:t>
      </w:r>
    </w:p>
    <w:p w:rsidR="00B56CE7" w:rsidRDefault="00B56CE7" w:rsidP="004D5F44">
      <w:pPr>
        <w:snapToGrid w:val="0"/>
        <w:spacing w:line="360" w:lineRule="auto"/>
        <w:jc w:val="left"/>
      </w:pPr>
      <w:r>
        <w:rPr>
          <w:rFonts w:hint="eastAsia"/>
        </w:rPr>
        <w:t xml:space="preserve">  </w:t>
      </w:r>
      <w:r w:rsidRPr="004A762A">
        <w:rPr>
          <w:rFonts w:hint="eastAsia"/>
          <w:b/>
        </w:rPr>
        <w:t>答案：</w:t>
      </w:r>
      <w:r>
        <w:rPr>
          <w:rFonts w:hint="eastAsia"/>
        </w:rPr>
        <w:t>错误</w:t>
      </w:r>
    </w:p>
    <w:p w:rsidR="00B56CE7" w:rsidRDefault="00B56CE7" w:rsidP="004D5F44">
      <w:pPr>
        <w:snapToGrid w:val="0"/>
        <w:spacing w:line="360" w:lineRule="auto"/>
        <w:jc w:val="left"/>
      </w:pPr>
      <w:r>
        <w:rPr>
          <w:rFonts w:hint="eastAsia"/>
        </w:rPr>
        <w:lastRenderedPageBreak/>
        <w:t xml:space="preserve">  </w:t>
      </w:r>
      <w:r>
        <w:rPr>
          <w:rFonts w:hint="eastAsia"/>
        </w:rPr>
        <w:t>正确答案为：含苯胺类化合物萃取液浓缩后的体积不应低于</w:t>
      </w:r>
      <w:r>
        <w:rPr>
          <w:rFonts w:hint="eastAsia"/>
        </w:rPr>
        <w:t>0</w:t>
      </w:r>
      <w:r>
        <w:rPr>
          <w:rFonts w:hint="eastAsia"/>
        </w:rPr>
        <w:t>．</w:t>
      </w:r>
      <w:r>
        <w:rPr>
          <w:rFonts w:hint="eastAsia"/>
        </w:rPr>
        <w:t>5ml</w:t>
      </w:r>
      <w:r>
        <w:rPr>
          <w:rFonts w:hint="eastAsia"/>
        </w:rPr>
        <w:t>，否则其回收率将会偏低。</w:t>
      </w:r>
    </w:p>
    <w:p w:rsidR="00B56CE7" w:rsidRDefault="00B56CE7" w:rsidP="004D5F44">
      <w:pPr>
        <w:snapToGrid w:val="0"/>
        <w:spacing w:line="360" w:lineRule="auto"/>
        <w:jc w:val="left"/>
      </w:pPr>
      <w:r>
        <w:rPr>
          <w:rFonts w:hint="eastAsia"/>
        </w:rPr>
        <w:t>4</w:t>
      </w:r>
      <w:r>
        <w:rPr>
          <w:rFonts w:hint="eastAsia"/>
        </w:rPr>
        <w:t>．液相色谱法测定水中苯胺类化合物时，作为标准物质使用的苯胺应为无色透明液体，如色泽变黄应重新蒸馏后使用。</w:t>
      </w:r>
      <w:r>
        <w:rPr>
          <w:rFonts w:hint="eastAsia"/>
        </w:rPr>
        <w:t>(    )</w:t>
      </w:r>
    </w:p>
    <w:p w:rsidR="00B56CE7" w:rsidRDefault="00B56CE7" w:rsidP="004D5F44">
      <w:pPr>
        <w:snapToGrid w:val="0"/>
        <w:spacing w:line="360" w:lineRule="auto"/>
        <w:jc w:val="left"/>
      </w:pPr>
      <w:r>
        <w:rPr>
          <w:rFonts w:hint="eastAsia"/>
        </w:rPr>
        <w:t xml:space="preserve">  </w:t>
      </w:r>
      <w:r w:rsidRPr="004A762A">
        <w:rPr>
          <w:rFonts w:hint="eastAsia"/>
          <w:b/>
        </w:rPr>
        <w:t>答案：</w:t>
      </w:r>
      <w:r>
        <w:rPr>
          <w:rFonts w:hint="eastAsia"/>
        </w:rPr>
        <w:t>正确</w:t>
      </w:r>
    </w:p>
    <w:p w:rsidR="00B56CE7" w:rsidRPr="00B56CE7" w:rsidRDefault="00B56CE7" w:rsidP="004D5F44">
      <w:pPr>
        <w:tabs>
          <w:tab w:val="left" w:pos="0"/>
        </w:tabs>
        <w:snapToGrid w:val="0"/>
        <w:spacing w:line="360" w:lineRule="auto"/>
        <w:jc w:val="left"/>
        <w:rPr>
          <w:b/>
        </w:rPr>
      </w:pPr>
      <w:r w:rsidRPr="00B56CE7">
        <w:rPr>
          <w:rFonts w:hint="eastAsia"/>
          <w:b/>
        </w:rPr>
        <w:t>三、选择题</w:t>
      </w:r>
    </w:p>
    <w:p w:rsidR="00B56CE7" w:rsidRDefault="00B56CE7" w:rsidP="004D5F44">
      <w:pPr>
        <w:tabs>
          <w:tab w:val="left" w:pos="0"/>
        </w:tabs>
        <w:snapToGrid w:val="0"/>
        <w:spacing w:line="360" w:lineRule="auto"/>
        <w:jc w:val="left"/>
      </w:pPr>
      <w:r>
        <w:rPr>
          <w:rFonts w:hint="eastAsia"/>
        </w:rPr>
        <w:t>1</w:t>
      </w:r>
      <w:r>
        <w:rPr>
          <w:rFonts w:hint="eastAsia"/>
        </w:rPr>
        <w:t>．水中苯胺类化合物易于降解，采样后应在</w:t>
      </w:r>
      <w:r>
        <w:rPr>
          <w:rFonts w:hint="eastAsia"/>
          <w:u w:val="single"/>
        </w:rPr>
        <w:t xml:space="preserve">      </w:t>
      </w:r>
      <w:r>
        <w:rPr>
          <w:rFonts w:hint="eastAsia"/>
        </w:rPr>
        <w:t>内进行萃取。</w:t>
      </w:r>
      <w:r>
        <w:rPr>
          <w:rFonts w:hint="eastAsia"/>
        </w:rPr>
        <w:t>(    )</w:t>
      </w:r>
    </w:p>
    <w:p w:rsidR="00B56CE7" w:rsidRDefault="00B56CE7" w:rsidP="004D5F44">
      <w:pPr>
        <w:tabs>
          <w:tab w:val="left" w:pos="0"/>
        </w:tabs>
        <w:snapToGrid w:val="0"/>
        <w:spacing w:line="360" w:lineRule="auto"/>
        <w:jc w:val="left"/>
      </w:pPr>
      <w:r>
        <w:rPr>
          <w:rFonts w:hint="eastAsia"/>
        </w:rPr>
        <w:t xml:space="preserve">    A</w:t>
      </w:r>
      <w:r>
        <w:rPr>
          <w:rFonts w:hint="eastAsia"/>
        </w:rPr>
        <w:t>．</w:t>
      </w:r>
      <w:r>
        <w:rPr>
          <w:rFonts w:hint="eastAsia"/>
        </w:rPr>
        <w:t>24h    B</w:t>
      </w:r>
      <w:r>
        <w:rPr>
          <w:rFonts w:hint="eastAsia"/>
        </w:rPr>
        <w:t>．</w:t>
      </w:r>
      <w:r>
        <w:rPr>
          <w:rFonts w:hint="eastAsia"/>
        </w:rPr>
        <w:t>48h    C</w:t>
      </w:r>
      <w:r>
        <w:rPr>
          <w:rFonts w:hint="eastAsia"/>
        </w:rPr>
        <w:t>．</w:t>
      </w:r>
      <w:r>
        <w:rPr>
          <w:rFonts w:hint="eastAsia"/>
        </w:rPr>
        <w:t>5d</w:t>
      </w:r>
    </w:p>
    <w:p w:rsidR="00B56CE7" w:rsidRDefault="00B56CE7"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A</w:t>
      </w:r>
    </w:p>
    <w:p w:rsidR="00B56CE7" w:rsidRDefault="00B56CE7" w:rsidP="004D5F44">
      <w:pPr>
        <w:tabs>
          <w:tab w:val="left" w:pos="0"/>
        </w:tabs>
        <w:snapToGrid w:val="0"/>
        <w:spacing w:line="360" w:lineRule="auto"/>
        <w:jc w:val="left"/>
      </w:pPr>
      <w:r>
        <w:rPr>
          <w:rFonts w:hint="eastAsia"/>
        </w:rPr>
        <w:t>2</w:t>
      </w:r>
      <w:r>
        <w:rPr>
          <w:rFonts w:hint="eastAsia"/>
        </w:rPr>
        <w:t>．萃取水中苯胺类化合物时，萃取液脱水使用的无水硫酸钠必须经过</w:t>
      </w:r>
      <w:r>
        <w:rPr>
          <w:rFonts w:hint="eastAsia"/>
          <w:u w:val="single"/>
        </w:rPr>
        <w:t xml:space="preserve">        </w:t>
      </w:r>
      <w:r>
        <w:rPr>
          <w:rFonts w:hint="eastAsia"/>
        </w:rPr>
        <w:t>℃烘</w:t>
      </w:r>
      <w:r>
        <w:rPr>
          <w:rFonts w:hint="eastAsia"/>
        </w:rPr>
        <w:t>4h</w:t>
      </w:r>
      <w:r>
        <w:rPr>
          <w:rFonts w:hint="eastAsia"/>
        </w:rPr>
        <w:t>备用。</w:t>
      </w:r>
      <w:r>
        <w:rPr>
          <w:rFonts w:hint="eastAsia"/>
        </w:rPr>
        <w:t>(    )</w:t>
      </w:r>
    </w:p>
    <w:p w:rsidR="00B56CE7" w:rsidRDefault="00B56CE7" w:rsidP="004D5F44">
      <w:pPr>
        <w:tabs>
          <w:tab w:val="left" w:pos="0"/>
        </w:tabs>
        <w:snapToGrid w:val="0"/>
        <w:spacing w:line="360" w:lineRule="auto"/>
        <w:jc w:val="left"/>
      </w:pPr>
      <w:r>
        <w:rPr>
          <w:rFonts w:hint="eastAsia"/>
        </w:rPr>
        <w:t xml:space="preserve">    A</w:t>
      </w:r>
      <w:r>
        <w:rPr>
          <w:rFonts w:hint="eastAsia"/>
        </w:rPr>
        <w:t>．</w:t>
      </w:r>
      <w:r>
        <w:rPr>
          <w:rFonts w:hint="eastAsia"/>
        </w:rPr>
        <w:t>105    B</w:t>
      </w:r>
      <w:r>
        <w:rPr>
          <w:rFonts w:hint="eastAsia"/>
        </w:rPr>
        <w:t>．</w:t>
      </w:r>
      <w:r>
        <w:rPr>
          <w:rFonts w:hint="eastAsia"/>
        </w:rPr>
        <w:t>200    C</w:t>
      </w:r>
      <w:r>
        <w:rPr>
          <w:rFonts w:hint="eastAsia"/>
        </w:rPr>
        <w:t>．</w:t>
      </w:r>
      <w:r>
        <w:rPr>
          <w:rFonts w:hint="eastAsia"/>
        </w:rPr>
        <w:t>300</w:t>
      </w:r>
    </w:p>
    <w:p w:rsidR="00B56CE7" w:rsidRDefault="00B56CE7"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C</w:t>
      </w:r>
    </w:p>
    <w:p w:rsidR="00B56CE7" w:rsidRDefault="00B56CE7" w:rsidP="004D5F44">
      <w:pPr>
        <w:tabs>
          <w:tab w:val="left" w:pos="0"/>
        </w:tabs>
        <w:snapToGrid w:val="0"/>
        <w:spacing w:line="360" w:lineRule="auto"/>
        <w:jc w:val="left"/>
      </w:pPr>
      <w:r>
        <w:rPr>
          <w:rFonts w:hint="eastAsia"/>
        </w:rPr>
        <w:t>3</w:t>
      </w:r>
      <w:r>
        <w:rPr>
          <w:rFonts w:hint="eastAsia"/>
        </w:rPr>
        <w:t>．高效液相色谱法分析水中苯胺类化合物时，若样品中有杂质干扰测定，浓缩液可经过</w:t>
      </w:r>
      <w:r>
        <w:rPr>
          <w:rFonts w:hint="eastAsia"/>
          <w:u w:val="single"/>
        </w:rPr>
        <w:t xml:space="preserve">          </w:t>
      </w:r>
      <w:r>
        <w:rPr>
          <w:rFonts w:hint="eastAsia"/>
        </w:rPr>
        <w:t>层析柱净化。</w:t>
      </w:r>
      <w:r>
        <w:rPr>
          <w:rFonts w:hint="eastAsia"/>
        </w:rPr>
        <w:t>(    )</w:t>
      </w:r>
    </w:p>
    <w:p w:rsidR="00B56CE7" w:rsidRDefault="00B56CE7" w:rsidP="004D5F44">
      <w:pPr>
        <w:tabs>
          <w:tab w:val="left" w:pos="0"/>
        </w:tabs>
        <w:snapToGrid w:val="0"/>
        <w:spacing w:line="360" w:lineRule="auto"/>
        <w:jc w:val="left"/>
      </w:pPr>
      <w:r>
        <w:rPr>
          <w:rFonts w:hint="eastAsia"/>
        </w:rPr>
        <w:t xml:space="preserve">    A</w:t>
      </w:r>
      <w:r>
        <w:rPr>
          <w:rFonts w:hint="eastAsia"/>
        </w:rPr>
        <w:t>．硅酸镁</w:t>
      </w:r>
      <w:r>
        <w:rPr>
          <w:rFonts w:hint="eastAsia"/>
        </w:rPr>
        <w:t xml:space="preserve">    B</w:t>
      </w:r>
      <w:r>
        <w:rPr>
          <w:rFonts w:hint="eastAsia"/>
        </w:rPr>
        <w:t>．硅胶</w:t>
      </w:r>
      <w:r>
        <w:rPr>
          <w:rFonts w:hint="eastAsia"/>
        </w:rPr>
        <w:t xml:space="preserve">    C</w:t>
      </w:r>
      <w:r>
        <w:rPr>
          <w:rFonts w:hint="eastAsia"/>
        </w:rPr>
        <w:t>．氧化铝</w:t>
      </w:r>
    </w:p>
    <w:p w:rsidR="00B56CE7" w:rsidRDefault="00B56CE7"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A</w:t>
      </w:r>
    </w:p>
    <w:p w:rsidR="00B56CE7" w:rsidRDefault="00B56CE7" w:rsidP="004D5F44">
      <w:pPr>
        <w:tabs>
          <w:tab w:val="left" w:pos="0"/>
        </w:tabs>
        <w:snapToGrid w:val="0"/>
        <w:spacing w:line="360" w:lineRule="auto"/>
        <w:jc w:val="left"/>
      </w:pPr>
      <w:r>
        <w:rPr>
          <w:rFonts w:hint="eastAsia"/>
        </w:rPr>
        <w:t>4</w:t>
      </w:r>
      <w:r>
        <w:rPr>
          <w:rFonts w:hint="eastAsia"/>
        </w:rPr>
        <w:t>．高效液相色谱法分析水中苯胺类化合物时，萃取水样之前，必须调节水样的</w:t>
      </w:r>
      <w:r>
        <w:rPr>
          <w:rFonts w:hint="eastAsia"/>
        </w:rPr>
        <w:t>pH</w:t>
      </w:r>
      <w:r>
        <w:rPr>
          <w:rFonts w:hint="eastAsia"/>
        </w:rPr>
        <w:t>至</w:t>
      </w:r>
      <w:r>
        <w:rPr>
          <w:rFonts w:hint="eastAsia"/>
          <w:u w:val="single"/>
        </w:rPr>
        <w:t xml:space="preserve">         </w:t>
      </w:r>
      <w:r>
        <w:rPr>
          <w:rFonts w:hint="eastAsia"/>
        </w:rPr>
        <w:t>。</w:t>
      </w:r>
      <w:r>
        <w:rPr>
          <w:rFonts w:hint="eastAsia"/>
        </w:rPr>
        <w:t>(    )</w:t>
      </w:r>
    </w:p>
    <w:p w:rsidR="00B56CE7" w:rsidRDefault="00B56CE7" w:rsidP="004D5F44">
      <w:pPr>
        <w:tabs>
          <w:tab w:val="left" w:pos="0"/>
        </w:tabs>
        <w:snapToGrid w:val="0"/>
        <w:spacing w:line="360" w:lineRule="auto"/>
        <w:jc w:val="left"/>
      </w:pPr>
      <w:r>
        <w:rPr>
          <w:rFonts w:hint="eastAsia"/>
        </w:rPr>
        <w:t xml:space="preserve">    A</w:t>
      </w:r>
      <w:r>
        <w:rPr>
          <w:rFonts w:hint="eastAsia"/>
        </w:rPr>
        <w:t>．</w:t>
      </w:r>
      <w:r>
        <w:rPr>
          <w:rFonts w:hint="eastAsia"/>
        </w:rPr>
        <w:t>8</w:t>
      </w:r>
      <w:r>
        <w:rPr>
          <w:rFonts w:hint="eastAsia"/>
        </w:rPr>
        <w:t>～</w:t>
      </w:r>
      <w:r>
        <w:rPr>
          <w:rFonts w:hint="eastAsia"/>
        </w:rPr>
        <w:t>9    B</w:t>
      </w:r>
      <w:r>
        <w:rPr>
          <w:rFonts w:hint="eastAsia"/>
        </w:rPr>
        <w:t>．</w:t>
      </w:r>
      <w:r>
        <w:rPr>
          <w:rFonts w:hint="eastAsia"/>
        </w:rPr>
        <w:t xml:space="preserve">  10</w:t>
      </w:r>
      <w:r>
        <w:rPr>
          <w:rFonts w:hint="eastAsia"/>
        </w:rPr>
        <w:t>～</w:t>
      </w:r>
      <w:r>
        <w:rPr>
          <w:rFonts w:hint="eastAsia"/>
        </w:rPr>
        <w:t>11    C</w:t>
      </w:r>
      <w:r>
        <w:rPr>
          <w:rFonts w:hint="eastAsia"/>
        </w:rPr>
        <w:t>．</w:t>
      </w:r>
      <w:r>
        <w:rPr>
          <w:rFonts w:hint="eastAsia"/>
        </w:rPr>
        <w:t xml:space="preserve">  11</w:t>
      </w:r>
      <w:r>
        <w:rPr>
          <w:rFonts w:hint="eastAsia"/>
        </w:rPr>
        <w:t>～</w:t>
      </w:r>
      <w:r>
        <w:rPr>
          <w:rFonts w:hint="eastAsia"/>
        </w:rPr>
        <w:t>12</w:t>
      </w:r>
    </w:p>
    <w:p w:rsidR="00B56CE7" w:rsidRDefault="00B56CE7"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B56CE7" w:rsidRDefault="00B56CE7" w:rsidP="004D5F44">
      <w:pPr>
        <w:tabs>
          <w:tab w:val="left" w:pos="0"/>
        </w:tabs>
        <w:snapToGrid w:val="0"/>
        <w:spacing w:line="360" w:lineRule="auto"/>
        <w:jc w:val="left"/>
      </w:pPr>
      <w:r>
        <w:rPr>
          <w:rFonts w:hint="eastAsia"/>
        </w:rPr>
        <w:t>5</w:t>
      </w:r>
      <w:r>
        <w:rPr>
          <w:rFonts w:hint="eastAsia"/>
        </w:rPr>
        <w:t>．</w:t>
      </w:r>
      <w:r w:rsidRPr="00B56CE7">
        <w:rPr>
          <w:rFonts w:hint="eastAsia"/>
          <w:w w:val="105"/>
          <w:szCs w:val="21"/>
        </w:rPr>
        <w:t>高效液相色谱法分析水中苯胺类化合物，萃取水样时，为避免发生严重乳化现象，可适当加</w:t>
      </w:r>
    </w:p>
    <w:p w:rsidR="00B56CE7" w:rsidRDefault="00B56CE7" w:rsidP="004D5F44">
      <w:pPr>
        <w:tabs>
          <w:tab w:val="left" w:pos="0"/>
        </w:tabs>
        <w:snapToGrid w:val="0"/>
        <w:spacing w:line="360" w:lineRule="auto"/>
        <w:jc w:val="left"/>
      </w:pPr>
      <w:r>
        <w:rPr>
          <w:rFonts w:hint="eastAsia"/>
        </w:rPr>
        <w:t>入</w:t>
      </w:r>
      <w:r>
        <w:rPr>
          <w:rFonts w:hint="eastAsia"/>
          <w:u w:val="single"/>
        </w:rPr>
        <w:t xml:space="preserve">          </w:t>
      </w:r>
      <w:r>
        <w:rPr>
          <w:rFonts w:hint="eastAsia"/>
        </w:rPr>
        <w:t>。</w:t>
      </w:r>
      <w:r>
        <w:rPr>
          <w:rFonts w:hint="eastAsia"/>
        </w:rPr>
        <w:t>(    )</w:t>
      </w:r>
    </w:p>
    <w:p w:rsidR="00B56CE7" w:rsidRDefault="00B56CE7" w:rsidP="004D5F44">
      <w:pPr>
        <w:tabs>
          <w:tab w:val="left" w:pos="0"/>
        </w:tabs>
        <w:snapToGrid w:val="0"/>
        <w:spacing w:line="360" w:lineRule="auto"/>
        <w:jc w:val="left"/>
      </w:pPr>
      <w:r>
        <w:rPr>
          <w:rFonts w:hint="eastAsia"/>
        </w:rPr>
        <w:t xml:space="preserve">    A</w:t>
      </w:r>
      <w:r>
        <w:rPr>
          <w:rFonts w:hint="eastAsia"/>
        </w:rPr>
        <w:t>．硫酸钠</w:t>
      </w:r>
      <w:r>
        <w:rPr>
          <w:rFonts w:hint="eastAsia"/>
        </w:rPr>
        <w:t xml:space="preserve">    B</w:t>
      </w:r>
      <w:r>
        <w:rPr>
          <w:rFonts w:hint="eastAsia"/>
        </w:rPr>
        <w:t>．氯化钠</w:t>
      </w:r>
      <w:r>
        <w:rPr>
          <w:rFonts w:hint="eastAsia"/>
        </w:rPr>
        <w:t xml:space="preserve">    C</w:t>
      </w:r>
      <w:r>
        <w:rPr>
          <w:rFonts w:hint="eastAsia"/>
        </w:rPr>
        <w:t>．氯化钾</w:t>
      </w:r>
    </w:p>
    <w:p w:rsidR="00B56CE7" w:rsidRDefault="00B56CE7"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B56CE7" w:rsidRDefault="00B56CE7" w:rsidP="004D5F44">
      <w:pPr>
        <w:tabs>
          <w:tab w:val="left" w:pos="0"/>
        </w:tabs>
        <w:snapToGrid w:val="0"/>
        <w:spacing w:line="360" w:lineRule="auto"/>
        <w:jc w:val="left"/>
      </w:pPr>
      <w:r>
        <w:rPr>
          <w:rFonts w:hint="eastAsia"/>
        </w:rPr>
        <w:t>6</w:t>
      </w:r>
      <w:r>
        <w:rPr>
          <w:rFonts w:hint="eastAsia"/>
        </w:rPr>
        <w:t>．高效液相色谱法分析水中苯胺类化合物时，定量方法为</w:t>
      </w:r>
      <w:r>
        <w:rPr>
          <w:rFonts w:hint="eastAsia"/>
          <w:u w:val="single"/>
        </w:rPr>
        <w:t xml:space="preserve">        </w:t>
      </w:r>
      <w:r>
        <w:rPr>
          <w:rFonts w:hint="eastAsia"/>
        </w:rPr>
        <w:t>。</w:t>
      </w:r>
      <w:r>
        <w:rPr>
          <w:rFonts w:hint="eastAsia"/>
        </w:rPr>
        <w:t>(    )</w:t>
      </w:r>
    </w:p>
    <w:p w:rsidR="00B56CE7" w:rsidRDefault="00B56CE7" w:rsidP="004D5F44">
      <w:pPr>
        <w:tabs>
          <w:tab w:val="left" w:pos="0"/>
        </w:tabs>
        <w:snapToGrid w:val="0"/>
        <w:spacing w:line="360" w:lineRule="auto"/>
        <w:jc w:val="left"/>
      </w:pPr>
      <w:r>
        <w:rPr>
          <w:rFonts w:hint="eastAsia"/>
        </w:rPr>
        <w:t xml:space="preserve">    A</w:t>
      </w:r>
      <w:r>
        <w:rPr>
          <w:rFonts w:hint="eastAsia"/>
        </w:rPr>
        <w:t>．面积归一法</w:t>
      </w:r>
      <w:r>
        <w:rPr>
          <w:rFonts w:hint="eastAsia"/>
        </w:rPr>
        <w:t xml:space="preserve">    B</w:t>
      </w:r>
      <w:r>
        <w:rPr>
          <w:rFonts w:hint="eastAsia"/>
        </w:rPr>
        <w:t>．外标法</w:t>
      </w:r>
      <w:r>
        <w:rPr>
          <w:rFonts w:hint="eastAsia"/>
        </w:rPr>
        <w:t xml:space="preserve">    C.</w:t>
      </w:r>
      <w:r>
        <w:rPr>
          <w:rFonts w:hint="eastAsia"/>
        </w:rPr>
        <w:t>内标法</w:t>
      </w:r>
    </w:p>
    <w:p w:rsidR="00B56CE7" w:rsidRDefault="00B56CE7"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B56CE7" w:rsidRPr="00B75FC1" w:rsidRDefault="00B56CE7" w:rsidP="004D5F44">
      <w:pPr>
        <w:tabs>
          <w:tab w:val="left" w:pos="0"/>
        </w:tabs>
        <w:snapToGrid w:val="0"/>
        <w:spacing w:line="360" w:lineRule="auto"/>
        <w:jc w:val="left"/>
        <w:rPr>
          <w:b/>
        </w:rPr>
      </w:pPr>
      <w:r w:rsidRPr="00B75FC1">
        <w:rPr>
          <w:rFonts w:hint="eastAsia"/>
          <w:b/>
        </w:rPr>
        <w:t>四、问答题</w:t>
      </w:r>
    </w:p>
    <w:p w:rsidR="00B56CE7" w:rsidRDefault="00B56CE7" w:rsidP="004D5F44">
      <w:pPr>
        <w:tabs>
          <w:tab w:val="left" w:pos="0"/>
        </w:tabs>
        <w:snapToGrid w:val="0"/>
        <w:spacing w:line="360" w:lineRule="auto"/>
        <w:jc w:val="left"/>
      </w:pPr>
      <w:r>
        <w:rPr>
          <w:rFonts w:hint="eastAsia"/>
        </w:rPr>
        <w:t>1</w:t>
      </w:r>
      <w:r>
        <w:rPr>
          <w:rFonts w:hint="eastAsia"/>
        </w:rPr>
        <w:t>．简述液相色谱法分析水中苯胺类化合物的方法原理。</w:t>
      </w:r>
    </w:p>
    <w:p w:rsidR="00B56CE7" w:rsidRDefault="00B56CE7"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用二氯甲烷液</w:t>
      </w:r>
      <w:r>
        <w:rPr>
          <w:rFonts w:hint="eastAsia"/>
        </w:rPr>
        <w:t>-</w:t>
      </w:r>
      <w:r>
        <w:rPr>
          <w:rFonts w:hint="eastAsia"/>
        </w:rPr>
        <w:t>液萃取，经浓缩器浓缩，甲醇定容后，用液相色谱仪定量分析水中的苯胺类化合物。</w:t>
      </w:r>
      <w:r>
        <w:rPr>
          <w:rFonts w:hint="eastAsia"/>
        </w:rPr>
        <w:t xml:space="preserve">    </w:t>
      </w:r>
    </w:p>
    <w:p w:rsidR="00B56CE7" w:rsidRDefault="00B56CE7" w:rsidP="004D5F44">
      <w:pPr>
        <w:tabs>
          <w:tab w:val="left" w:pos="0"/>
        </w:tabs>
        <w:snapToGrid w:val="0"/>
        <w:spacing w:line="360" w:lineRule="auto"/>
        <w:jc w:val="left"/>
      </w:pPr>
      <w:r>
        <w:rPr>
          <w:rFonts w:hint="eastAsia"/>
        </w:rPr>
        <w:t>2</w:t>
      </w:r>
      <w:r>
        <w:rPr>
          <w:rFonts w:hint="eastAsia"/>
        </w:rPr>
        <w:t>．简述苯胺类化合物对人体的危害。</w:t>
      </w:r>
    </w:p>
    <w:p w:rsidR="00B56CE7" w:rsidRDefault="00B56CE7" w:rsidP="004D5F44">
      <w:pPr>
        <w:tabs>
          <w:tab w:val="left" w:pos="0"/>
        </w:tabs>
        <w:snapToGrid w:val="0"/>
        <w:spacing w:line="360" w:lineRule="auto"/>
        <w:jc w:val="left"/>
      </w:pPr>
      <w:r>
        <w:rPr>
          <w:rFonts w:hint="eastAsia"/>
        </w:rPr>
        <w:t xml:space="preserve">    </w:t>
      </w:r>
      <w:r w:rsidR="004A762A" w:rsidRPr="00500B97">
        <w:rPr>
          <w:rFonts w:hint="eastAsia"/>
          <w:b/>
        </w:rPr>
        <w:t>答案：</w:t>
      </w:r>
      <w:r>
        <w:rPr>
          <w:rFonts w:hint="eastAsia"/>
        </w:rPr>
        <w:t>苯胺及其衍生物可以通过吸入、食入或透过皮肤吸收而导致中毒，能通过形成高铁血红蛋白造成人体血液循环系统损害，可直接作用于肝细胞，引起中毒性损害。这类化合物进入肌体后易通过血脑屏障而与大量类脂质的神经系统发生作用，引起神经系统的损害。另外，苯胺类化合物</w:t>
      </w:r>
      <w:r>
        <w:rPr>
          <w:rFonts w:hint="eastAsia"/>
        </w:rPr>
        <w:lastRenderedPageBreak/>
        <w:t>还具有致癌和致突变的作用。</w:t>
      </w:r>
    </w:p>
    <w:p w:rsidR="00B56CE7" w:rsidRPr="00B56CE7" w:rsidRDefault="00B56CE7" w:rsidP="004D5F44">
      <w:pPr>
        <w:tabs>
          <w:tab w:val="left" w:pos="0"/>
        </w:tabs>
        <w:snapToGrid w:val="0"/>
        <w:spacing w:line="360" w:lineRule="auto"/>
        <w:jc w:val="left"/>
        <w:rPr>
          <w:b/>
        </w:rPr>
      </w:pPr>
      <w:r w:rsidRPr="00B56CE7">
        <w:rPr>
          <w:rFonts w:hint="eastAsia"/>
          <w:b/>
        </w:rPr>
        <w:t>五、计算题</w:t>
      </w:r>
    </w:p>
    <w:p w:rsidR="00263056" w:rsidRDefault="00B56CE7" w:rsidP="004D5F44">
      <w:pPr>
        <w:tabs>
          <w:tab w:val="left" w:pos="0"/>
        </w:tabs>
        <w:snapToGrid w:val="0"/>
        <w:spacing w:line="360" w:lineRule="auto"/>
        <w:ind w:firstLine="435"/>
        <w:jc w:val="left"/>
      </w:pPr>
      <w:r>
        <w:rPr>
          <w:rFonts w:hint="eastAsia"/>
        </w:rPr>
        <w:t>液相色谱法分析水中苯胺类化合物，取水样</w:t>
      </w:r>
      <w:r>
        <w:rPr>
          <w:rFonts w:hint="eastAsia"/>
        </w:rPr>
        <w:t>1000ml</w:t>
      </w:r>
      <w:r>
        <w:rPr>
          <w:rFonts w:hint="eastAsia"/>
        </w:rPr>
        <w:t>，用</w:t>
      </w:r>
      <w:r>
        <w:rPr>
          <w:rFonts w:hint="eastAsia"/>
        </w:rPr>
        <w:t>1mol</w:t>
      </w:r>
      <w:r>
        <w:rPr>
          <w:rFonts w:hint="eastAsia"/>
        </w:rPr>
        <w:t>／</w:t>
      </w:r>
      <w:r>
        <w:rPr>
          <w:rFonts w:hint="eastAsia"/>
        </w:rPr>
        <w:t>L</w:t>
      </w:r>
      <w:r>
        <w:rPr>
          <w:rFonts w:hint="eastAsia"/>
        </w:rPr>
        <w:t>氢氧化钠调节</w:t>
      </w:r>
      <w:r>
        <w:rPr>
          <w:rFonts w:hint="eastAsia"/>
        </w:rPr>
        <w:t>pH</w:t>
      </w:r>
      <w:r>
        <w:rPr>
          <w:rFonts w:hint="eastAsia"/>
        </w:rPr>
        <w:t>后，分别用</w:t>
      </w:r>
      <w:r>
        <w:rPr>
          <w:rFonts w:hint="eastAsia"/>
        </w:rPr>
        <w:t>100m1</w:t>
      </w:r>
      <w:r>
        <w:rPr>
          <w:rFonts w:hint="eastAsia"/>
        </w:rPr>
        <w:t>二氯甲烷两次萃取，萃取液合并，浓缩定容至</w:t>
      </w:r>
      <w:r>
        <w:rPr>
          <w:rFonts w:hint="eastAsia"/>
        </w:rPr>
        <w:t>1.0m1</w:t>
      </w:r>
      <w:r>
        <w:rPr>
          <w:rFonts w:hint="eastAsia"/>
        </w:rPr>
        <w:t>，在进样量为</w:t>
      </w:r>
      <w:r w:rsidR="00263056">
        <w:rPr>
          <w:rFonts w:hint="eastAsia"/>
        </w:rPr>
        <w:t>10</w:t>
      </w:r>
      <w:r w:rsidR="00263056">
        <w:rPr>
          <w:rFonts w:hint="eastAsia"/>
        </w:rPr>
        <w:t>μ</w:t>
      </w:r>
      <w:r w:rsidR="00263056">
        <w:rPr>
          <w:rFonts w:hint="eastAsia"/>
        </w:rPr>
        <w:t>l</w:t>
      </w:r>
      <w:r w:rsidR="00263056">
        <w:rPr>
          <w:rFonts w:hint="eastAsia"/>
        </w:rPr>
        <w:t>时，检测到苯胺为</w:t>
      </w:r>
      <w:r w:rsidR="00263056">
        <w:rPr>
          <w:rFonts w:hint="eastAsia"/>
        </w:rPr>
        <w:t>5.2ng</w:t>
      </w:r>
      <w:r w:rsidR="00263056">
        <w:rPr>
          <w:rFonts w:hint="eastAsia"/>
        </w:rPr>
        <w:t>，试计算水中苯胺浓度。</w:t>
      </w:r>
    </w:p>
    <w:p w:rsidR="00263056" w:rsidRDefault="00263056" w:rsidP="004D5F44">
      <w:pPr>
        <w:tabs>
          <w:tab w:val="left" w:pos="0"/>
        </w:tabs>
        <w:snapToGrid w:val="0"/>
        <w:spacing w:line="360" w:lineRule="auto"/>
        <w:jc w:val="left"/>
      </w:pPr>
      <w:r>
        <w:rPr>
          <w:rFonts w:hint="eastAsia"/>
        </w:rPr>
        <w:t xml:space="preserve">  </w:t>
      </w:r>
      <w:r w:rsidR="004A762A">
        <w:rPr>
          <w:rFonts w:hint="eastAsia"/>
        </w:rPr>
        <w:t xml:space="preserve">  </w:t>
      </w:r>
      <w:r w:rsidRPr="004A762A">
        <w:rPr>
          <w:rFonts w:hint="eastAsia"/>
          <w:b/>
        </w:rPr>
        <w:t>答案：</w:t>
      </w:r>
      <w:r w:rsidRPr="00263056">
        <w:rPr>
          <w:position w:val="-28"/>
        </w:rPr>
        <w:object w:dxaOrig="4480" w:dyaOrig="660">
          <v:shape id="_x0000_i1115" type="#_x0000_t75" style="width:224.25pt;height:33pt" o:ole="">
            <v:imagedata r:id="rId178" o:title=""/>
          </v:shape>
          <o:OLEObject Type="Embed" ProgID="Equation.3" ShapeID="_x0000_i1115" DrawAspect="Content" ObjectID="_1514295736" r:id="rId179"/>
        </w:object>
      </w:r>
    </w:p>
    <w:p w:rsidR="00263056" w:rsidRPr="00263056" w:rsidRDefault="00263056" w:rsidP="004D5F44">
      <w:pPr>
        <w:tabs>
          <w:tab w:val="left" w:pos="0"/>
        </w:tabs>
        <w:snapToGrid w:val="0"/>
        <w:spacing w:line="360" w:lineRule="auto"/>
        <w:jc w:val="left"/>
        <w:rPr>
          <w:b/>
        </w:rPr>
      </w:pPr>
      <w:r w:rsidRPr="00263056">
        <w:rPr>
          <w:rFonts w:hint="eastAsia"/>
          <w:b/>
        </w:rPr>
        <w:t>参考文献</w:t>
      </w:r>
    </w:p>
    <w:p w:rsidR="00263056" w:rsidRDefault="00263056" w:rsidP="004D5F44">
      <w:pPr>
        <w:tabs>
          <w:tab w:val="left" w:pos="0"/>
        </w:tabs>
        <w:snapToGrid w:val="0"/>
        <w:spacing w:line="360" w:lineRule="auto"/>
        <w:jc w:val="left"/>
      </w:pP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263056" w:rsidRDefault="00263056" w:rsidP="004D5F44">
      <w:pPr>
        <w:tabs>
          <w:tab w:val="left" w:pos="0"/>
        </w:tabs>
        <w:snapToGrid w:val="0"/>
        <w:spacing w:line="360" w:lineRule="auto"/>
        <w:jc w:val="left"/>
      </w:pPr>
      <w:r>
        <w:rPr>
          <w:rFonts w:hint="eastAsia"/>
        </w:rPr>
        <w:t xml:space="preserve">    </w:t>
      </w:r>
      <w:r>
        <w:rPr>
          <w:rFonts w:hint="eastAsia"/>
        </w:rPr>
        <w:t>命题：刘</w:t>
      </w:r>
      <w:r>
        <w:rPr>
          <w:rFonts w:hint="eastAsia"/>
        </w:rPr>
        <w:t xml:space="preserve">  </w:t>
      </w:r>
      <w:r>
        <w:rPr>
          <w:rFonts w:hint="eastAsia"/>
        </w:rPr>
        <w:t>鸣</w:t>
      </w:r>
    </w:p>
    <w:p w:rsidR="00263056" w:rsidRDefault="00263056" w:rsidP="004D5F44">
      <w:pPr>
        <w:tabs>
          <w:tab w:val="left" w:pos="0"/>
        </w:tabs>
        <w:snapToGrid w:val="0"/>
        <w:spacing w:line="360" w:lineRule="auto"/>
        <w:jc w:val="left"/>
      </w:pPr>
      <w:r>
        <w:rPr>
          <w:rFonts w:hint="eastAsia"/>
        </w:rPr>
        <w:t xml:space="preserve">    </w:t>
      </w:r>
      <w:r>
        <w:rPr>
          <w:rFonts w:hint="eastAsia"/>
        </w:rPr>
        <w:t>审核：赵淑莉</w:t>
      </w:r>
      <w:r>
        <w:rPr>
          <w:rFonts w:hint="eastAsia"/>
        </w:rPr>
        <w:t xml:space="preserve">  </w:t>
      </w:r>
      <w:r>
        <w:rPr>
          <w:rFonts w:hint="eastAsia"/>
        </w:rPr>
        <w:t>黄</w:t>
      </w:r>
      <w:r>
        <w:rPr>
          <w:rFonts w:hint="eastAsia"/>
        </w:rPr>
        <w:t xml:space="preserve">  </w:t>
      </w:r>
      <w:r>
        <w:rPr>
          <w:rFonts w:hint="eastAsia"/>
        </w:rPr>
        <w:t>文</w:t>
      </w:r>
      <w:r>
        <w:rPr>
          <w:rFonts w:hint="eastAsia"/>
        </w:rPr>
        <w:t xml:space="preserve">  </w:t>
      </w:r>
      <w:r>
        <w:rPr>
          <w:rFonts w:hint="eastAsia"/>
        </w:rPr>
        <w:t>彭</w:t>
      </w:r>
      <w:r>
        <w:rPr>
          <w:rFonts w:hint="eastAsia"/>
        </w:rPr>
        <w:t xml:space="preserve">  </w:t>
      </w:r>
      <w:r>
        <w:rPr>
          <w:rFonts w:hint="eastAsia"/>
        </w:rPr>
        <w:t>华</w:t>
      </w:r>
    </w:p>
    <w:p w:rsidR="00263056" w:rsidRPr="00263056" w:rsidRDefault="00263056" w:rsidP="004D5F44">
      <w:pPr>
        <w:tabs>
          <w:tab w:val="left" w:pos="0"/>
        </w:tabs>
        <w:snapToGrid w:val="0"/>
        <w:spacing w:line="360" w:lineRule="auto"/>
        <w:jc w:val="left"/>
        <w:rPr>
          <w:b/>
        </w:rPr>
      </w:pPr>
      <w:r w:rsidRPr="00263056">
        <w:rPr>
          <w:rFonts w:hint="eastAsia"/>
          <w:b/>
        </w:rPr>
        <w:t>(</w:t>
      </w:r>
      <w:r w:rsidRPr="00263056">
        <w:rPr>
          <w:rFonts w:hint="eastAsia"/>
          <w:b/>
        </w:rPr>
        <w:t>四</w:t>
      </w:r>
      <w:r w:rsidRPr="00263056">
        <w:rPr>
          <w:rFonts w:hint="eastAsia"/>
          <w:b/>
        </w:rPr>
        <w:t>)</w:t>
      </w:r>
      <w:r w:rsidRPr="00263056">
        <w:rPr>
          <w:rFonts w:hint="eastAsia"/>
          <w:b/>
        </w:rPr>
        <w:t>阿特拉津</w:t>
      </w:r>
    </w:p>
    <w:p w:rsidR="00263056" w:rsidRPr="00263056" w:rsidRDefault="00263056" w:rsidP="004D5F44">
      <w:pPr>
        <w:tabs>
          <w:tab w:val="left" w:pos="0"/>
        </w:tabs>
        <w:snapToGrid w:val="0"/>
        <w:spacing w:line="360" w:lineRule="auto"/>
        <w:jc w:val="left"/>
        <w:rPr>
          <w:b/>
        </w:rPr>
      </w:pPr>
      <w:r w:rsidRPr="00263056">
        <w:rPr>
          <w:rFonts w:hint="eastAsia"/>
          <w:b/>
        </w:rPr>
        <w:t>分类号：</w:t>
      </w:r>
      <w:r w:rsidRPr="00263056">
        <w:rPr>
          <w:rFonts w:hint="eastAsia"/>
          <w:b/>
        </w:rPr>
        <w:t>W13</w:t>
      </w:r>
      <w:r w:rsidRPr="00263056">
        <w:rPr>
          <w:rFonts w:hint="eastAsia"/>
          <w:b/>
        </w:rPr>
        <w:t>—</w:t>
      </w:r>
      <w:r w:rsidRPr="00263056">
        <w:rPr>
          <w:rFonts w:hint="eastAsia"/>
          <w:b/>
        </w:rPr>
        <w:t>3</w:t>
      </w:r>
    </w:p>
    <w:p w:rsidR="00263056" w:rsidRPr="00263056" w:rsidRDefault="00263056" w:rsidP="004D5F44">
      <w:pPr>
        <w:tabs>
          <w:tab w:val="left" w:pos="0"/>
        </w:tabs>
        <w:snapToGrid w:val="0"/>
        <w:spacing w:line="360" w:lineRule="auto"/>
        <w:jc w:val="left"/>
        <w:rPr>
          <w:b/>
        </w:rPr>
      </w:pPr>
      <w:r w:rsidRPr="00263056">
        <w:rPr>
          <w:rFonts w:hint="eastAsia"/>
          <w:b/>
        </w:rPr>
        <w:t>一、填空题</w:t>
      </w:r>
    </w:p>
    <w:p w:rsidR="00263056" w:rsidRDefault="00263056" w:rsidP="004D5F44">
      <w:pPr>
        <w:tabs>
          <w:tab w:val="left" w:pos="0"/>
        </w:tabs>
        <w:snapToGrid w:val="0"/>
        <w:spacing w:line="360" w:lineRule="auto"/>
        <w:jc w:val="left"/>
      </w:pPr>
      <w:r>
        <w:rPr>
          <w:rFonts w:hint="eastAsia"/>
        </w:rPr>
        <w:t>1</w:t>
      </w:r>
      <w:r>
        <w:rPr>
          <w:rFonts w:hint="eastAsia"/>
        </w:rPr>
        <w:t>．《地表水环境质量标准》</w:t>
      </w:r>
      <w:r>
        <w:rPr>
          <w:rFonts w:hint="eastAsia"/>
        </w:rPr>
        <w:t>(GB 3838--2002)</w:t>
      </w:r>
      <w:r>
        <w:rPr>
          <w:rFonts w:hint="eastAsia"/>
        </w:rPr>
        <w:t>中规定阿特拉津的标准限值为</w:t>
      </w:r>
      <w:r>
        <w:rPr>
          <w:rFonts w:hint="eastAsia"/>
          <w:u w:val="single"/>
        </w:rPr>
        <w:t xml:space="preserve">        </w:t>
      </w:r>
      <w:r>
        <w:rPr>
          <w:rFonts w:hint="eastAsia"/>
        </w:rPr>
        <w:t>mg/L</w:t>
      </w:r>
      <w:r>
        <w:rPr>
          <w:rFonts w:hint="eastAsia"/>
        </w:rPr>
        <w:t>。</w:t>
      </w:r>
    </w:p>
    <w:p w:rsidR="00263056" w:rsidRDefault="00263056" w:rsidP="004A762A">
      <w:pPr>
        <w:tabs>
          <w:tab w:val="left" w:pos="0"/>
        </w:tabs>
        <w:snapToGrid w:val="0"/>
        <w:spacing w:line="360" w:lineRule="auto"/>
        <w:ind w:firstLineChars="100" w:firstLine="211"/>
        <w:jc w:val="left"/>
      </w:pPr>
      <w:r w:rsidRPr="004A762A">
        <w:rPr>
          <w:rFonts w:hint="eastAsia"/>
          <w:b/>
        </w:rPr>
        <w:t>答案：</w:t>
      </w:r>
      <w:r>
        <w:rPr>
          <w:rFonts w:hint="eastAsia"/>
        </w:rPr>
        <w:t>0.003</w:t>
      </w:r>
    </w:p>
    <w:p w:rsidR="00263056" w:rsidRDefault="00263056" w:rsidP="004D5F44">
      <w:pPr>
        <w:tabs>
          <w:tab w:val="left" w:pos="0"/>
        </w:tabs>
        <w:snapToGrid w:val="0"/>
        <w:spacing w:line="360" w:lineRule="auto"/>
        <w:jc w:val="left"/>
      </w:pPr>
      <w:r>
        <w:rPr>
          <w:rFonts w:hint="eastAsia"/>
        </w:rPr>
        <w:t>2</w:t>
      </w:r>
      <w:r>
        <w:rPr>
          <w:rFonts w:hint="eastAsia"/>
        </w:rPr>
        <w:t>．液相色谱法分析废水中阿特拉津时，使用的流动相为</w:t>
      </w:r>
      <w:r>
        <w:rPr>
          <w:rFonts w:hint="eastAsia"/>
          <w:u w:val="single"/>
        </w:rPr>
        <w:t xml:space="preserve">       </w:t>
      </w:r>
      <w:r>
        <w:rPr>
          <w:rFonts w:hint="eastAsia"/>
        </w:rPr>
        <w:t>和</w:t>
      </w:r>
      <w:r>
        <w:rPr>
          <w:rFonts w:hint="eastAsia"/>
          <w:u w:val="single"/>
        </w:rPr>
        <w:t xml:space="preserve">    </w:t>
      </w:r>
      <w:r>
        <w:rPr>
          <w:rFonts w:hint="eastAsia"/>
        </w:rPr>
        <w:t>的混合溶剂，柱温为</w:t>
      </w:r>
      <w:r>
        <w:rPr>
          <w:rFonts w:hint="eastAsia"/>
          <w:u w:val="single"/>
        </w:rPr>
        <w:t xml:space="preserve">     </w:t>
      </w:r>
      <w:r>
        <w:rPr>
          <w:rFonts w:hint="eastAsia"/>
        </w:rPr>
        <w:t>℃。</w:t>
      </w:r>
    </w:p>
    <w:p w:rsidR="00263056" w:rsidRDefault="00263056" w:rsidP="004A762A">
      <w:pPr>
        <w:tabs>
          <w:tab w:val="left" w:pos="0"/>
        </w:tabs>
        <w:snapToGrid w:val="0"/>
        <w:spacing w:line="360" w:lineRule="auto"/>
        <w:ind w:firstLineChars="100" w:firstLine="211"/>
        <w:jc w:val="left"/>
      </w:pPr>
      <w:r w:rsidRPr="004A762A">
        <w:rPr>
          <w:rFonts w:hint="eastAsia"/>
          <w:b/>
        </w:rPr>
        <w:t>答案：</w:t>
      </w:r>
      <w:r>
        <w:rPr>
          <w:rFonts w:hint="eastAsia"/>
        </w:rPr>
        <w:t>甲醇</w:t>
      </w:r>
      <w:r>
        <w:rPr>
          <w:rFonts w:hint="eastAsia"/>
        </w:rPr>
        <w:t xml:space="preserve">    </w:t>
      </w:r>
      <w:r>
        <w:rPr>
          <w:rFonts w:hint="eastAsia"/>
        </w:rPr>
        <w:t>水</w:t>
      </w:r>
      <w:r>
        <w:rPr>
          <w:rFonts w:hint="eastAsia"/>
        </w:rPr>
        <w:t xml:space="preserve">    40</w:t>
      </w:r>
    </w:p>
    <w:p w:rsidR="00263056" w:rsidRPr="00263056" w:rsidRDefault="00263056" w:rsidP="004D5F44">
      <w:pPr>
        <w:tabs>
          <w:tab w:val="left" w:pos="0"/>
        </w:tabs>
        <w:snapToGrid w:val="0"/>
        <w:spacing w:line="360" w:lineRule="auto"/>
        <w:jc w:val="left"/>
        <w:rPr>
          <w:b/>
        </w:rPr>
      </w:pPr>
      <w:r w:rsidRPr="00263056">
        <w:rPr>
          <w:rFonts w:hint="eastAsia"/>
          <w:b/>
        </w:rPr>
        <w:t>二、判断题</w:t>
      </w:r>
    </w:p>
    <w:p w:rsidR="00263056" w:rsidRDefault="00263056" w:rsidP="004D5F44">
      <w:pPr>
        <w:tabs>
          <w:tab w:val="left" w:pos="0"/>
        </w:tabs>
        <w:snapToGrid w:val="0"/>
        <w:spacing w:line="360" w:lineRule="auto"/>
        <w:jc w:val="left"/>
      </w:pPr>
      <w:r>
        <w:rPr>
          <w:rFonts w:hint="eastAsia"/>
        </w:rPr>
        <w:t>1</w:t>
      </w:r>
      <w:r>
        <w:rPr>
          <w:rFonts w:hint="eastAsia"/>
        </w:rPr>
        <w:t>．液相色谱法分析废水中阿特拉津时，若有干扰可用硅酸镁柱净化：干扰物质较多时，应采用气相色谱测定。</w:t>
      </w:r>
      <w:r>
        <w:rPr>
          <w:rFonts w:hint="eastAsia"/>
        </w:rPr>
        <w:t>(    )</w:t>
      </w:r>
    </w:p>
    <w:p w:rsidR="00263056" w:rsidRDefault="00263056" w:rsidP="004A762A">
      <w:pPr>
        <w:tabs>
          <w:tab w:val="left" w:pos="0"/>
        </w:tabs>
        <w:snapToGrid w:val="0"/>
        <w:spacing w:line="360" w:lineRule="auto"/>
        <w:ind w:firstLineChars="100" w:firstLine="211"/>
        <w:jc w:val="left"/>
      </w:pPr>
      <w:r w:rsidRPr="004A762A">
        <w:rPr>
          <w:rFonts w:hint="eastAsia"/>
          <w:b/>
        </w:rPr>
        <w:t>答案：</w:t>
      </w:r>
      <w:r>
        <w:rPr>
          <w:rFonts w:hint="eastAsia"/>
        </w:rPr>
        <w:t>正确</w:t>
      </w:r>
    </w:p>
    <w:p w:rsidR="00263056" w:rsidRDefault="00263056" w:rsidP="004D5F44">
      <w:pPr>
        <w:tabs>
          <w:tab w:val="left" w:pos="0"/>
        </w:tabs>
        <w:snapToGrid w:val="0"/>
        <w:spacing w:line="360" w:lineRule="auto"/>
        <w:jc w:val="left"/>
      </w:pPr>
      <w:r>
        <w:rPr>
          <w:rFonts w:hint="eastAsia"/>
        </w:rPr>
        <w:t>2</w:t>
      </w:r>
      <w:r>
        <w:rPr>
          <w:rFonts w:hint="eastAsia"/>
        </w:rPr>
        <w:t>．液相色谱法分析废水中阿特拉津时，阿特拉津标准贮备液应在</w:t>
      </w:r>
      <w:r>
        <w:rPr>
          <w:rFonts w:hint="eastAsia"/>
        </w:rPr>
        <w:t>4</w:t>
      </w:r>
      <w:r>
        <w:rPr>
          <w:rFonts w:hint="eastAsia"/>
        </w:rPr>
        <w:t>℃冰箱中保存。</w:t>
      </w:r>
      <w:r>
        <w:t xml:space="preserve"> (    )</w:t>
      </w:r>
    </w:p>
    <w:p w:rsidR="00263056" w:rsidRDefault="00263056" w:rsidP="004A762A">
      <w:pPr>
        <w:tabs>
          <w:tab w:val="left" w:pos="0"/>
        </w:tabs>
        <w:snapToGrid w:val="0"/>
        <w:spacing w:line="360" w:lineRule="auto"/>
        <w:ind w:firstLineChars="100" w:firstLine="211"/>
        <w:jc w:val="left"/>
      </w:pPr>
      <w:r w:rsidRPr="004A762A">
        <w:rPr>
          <w:rFonts w:hint="eastAsia"/>
          <w:b/>
        </w:rPr>
        <w:t>答案：</w:t>
      </w:r>
      <w:r>
        <w:rPr>
          <w:rFonts w:hint="eastAsia"/>
        </w:rPr>
        <w:t>正确</w:t>
      </w:r>
    </w:p>
    <w:p w:rsidR="00263056" w:rsidRDefault="00263056" w:rsidP="004D5F44">
      <w:pPr>
        <w:tabs>
          <w:tab w:val="left" w:pos="0"/>
        </w:tabs>
        <w:snapToGrid w:val="0"/>
        <w:spacing w:line="360" w:lineRule="auto"/>
        <w:jc w:val="left"/>
      </w:pPr>
      <w:r>
        <w:rPr>
          <w:rFonts w:hint="eastAsia"/>
        </w:rPr>
        <w:t>3</w:t>
      </w:r>
      <w:r>
        <w:rPr>
          <w:rFonts w:hint="eastAsia"/>
        </w:rPr>
        <w:t>．液相色谱法分析废水中阿特拉津，制备硅酸镁净化柱时，只需将硅酸镁吸附剂填入净化柱，轻轻敲打即可。</w:t>
      </w:r>
      <w:r>
        <w:rPr>
          <w:rFonts w:hint="eastAsia"/>
        </w:rPr>
        <w:t>(    )</w:t>
      </w:r>
    </w:p>
    <w:p w:rsidR="00263056" w:rsidRDefault="00263056" w:rsidP="004A762A">
      <w:pPr>
        <w:tabs>
          <w:tab w:val="left" w:pos="0"/>
        </w:tabs>
        <w:snapToGrid w:val="0"/>
        <w:spacing w:line="360" w:lineRule="auto"/>
        <w:ind w:firstLineChars="100" w:firstLine="211"/>
        <w:jc w:val="left"/>
      </w:pPr>
      <w:r w:rsidRPr="004A762A">
        <w:rPr>
          <w:rFonts w:hint="eastAsia"/>
          <w:b/>
        </w:rPr>
        <w:t>答案：</w:t>
      </w:r>
      <w:r>
        <w:rPr>
          <w:rFonts w:hint="eastAsia"/>
        </w:rPr>
        <w:t>错误</w:t>
      </w:r>
    </w:p>
    <w:p w:rsidR="00263056" w:rsidRDefault="00263056" w:rsidP="004D5F44">
      <w:pPr>
        <w:tabs>
          <w:tab w:val="left" w:pos="0"/>
        </w:tabs>
        <w:snapToGrid w:val="0"/>
        <w:spacing w:line="360" w:lineRule="auto"/>
        <w:jc w:val="left"/>
      </w:pPr>
      <w:r>
        <w:rPr>
          <w:rFonts w:hint="eastAsia"/>
        </w:rPr>
        <w:t xml:space="preserve">  </w:t>
      </w:r>
      <w:r>
        <w:rPr>
          <w:rFonts w:hint="eastAsia"/>
        </w:rPr>
        <w:t>正确答案为：需使用活化过的硅酸镁吸附剂填充净化柱。</w:t>
      </w:r>
    </w:p>
    <w:p w:rsidR="00263056" w:rsidRDefault="00263056" w:rsidP="004D5F44">
      <w:pPr>
        <w:tabs>
          <w:tab w:val="left" w:pos="0"/>
        </w:tabs>
        <w:snapToGrid w:val="0"/>
        <w:spacing w:line="360" w:lineRule="auto"/>
        <w:jc w:val="left"/>
      </w:pPr>
      <w:r>
        <w:rPr>
          <w:rFonts w:hint="eastAsia"/>
        </w:rPr>
        <w:t>4</w:t>
      </w:r>
      <w:r>
        <w:rPr>
          <w:rFonts w:hint="eastAsia"/>
        </w:rPr>
        <w:t>．液相色谱法分析废水中阿特拉津时，萃取液浓缩至干，用甲醇定容，供液相色谱分析。</w:t>
      </w:r>
      <w:r>
        <w:rPr>
          <w:rFonts w:hint="eastAsia"/>
        </w:rPr>
        <w:t>(    )</w:t>
      </w:r>
    </w:p>
    <w:p w:rsidR="00263056" w:rsidRDefault="00263056" w:rsidP="004A762A">
      <w:pPr>
        <w:tabs>
          <w:tab w:val="left" w:pos="0"/>
        </w:tabs>
        <w:snapToGrid w:val="0"/>
        <w:spacing w:line="360" w:lineRule="auto"/>
        <w:ind w:firstLineChars="100" w:firstLine="211"/>
        <w:jc w:val="left"/>
      </w:pPr>
      <w:r w:rsidRPr="004A762A">
        <w:rPr>
          <w:rFonts w:hint="eastAsia"/>
          <w:b/>
        </w:rPr>
        <w:t>答案：</w:t>
      </w:r>
      <w:r>
        <w:rPr>
          <w:rFonts w:hint="eastAsia"/>
        </w:rPr>
        <w:t>错误</w:t>
      </w:r>
    </w:p>
    <w:p w:rsidR="00263056" w:rsidRDefault="00263056" w:rsidP="004D5F44">
      <w:pPr>
        <w:tabs>
          <w:tab w:val="left" w:pos="0"/>
        </w:tabs>
        <w:snapToGrid w:val="0"/>
        <w:spacing w:line="360" w:lineRule="auto"/>
        <w:ind w:firstLineChars="100" w:firstLine="210"/>
        <w:jc w:val="left"/>
      </w:pPr>
      <w:r>
        <w:rPr>
          <w:rFonts w:hint="eastAsia"/>
        </w:rPr>
        <w:t>正确答案为：将萃取液浓缩至近干，用氮气刚好吹干，用甲醇定容。</w:t>
      </w:r>
    </w:p>
    <w:p w:rsidR="00263056" w:rsidRDefault="00263056" w:rsidP="004D5F44">
      <w:pPr>
        <w:tabs>
          <w:tab w:val="left" w:pos="0"/>
        </w:tabs>
        <w:snapToGrid w:val="0"/>
        <w:spacing w:line="360" w:lineRule="auto"/>
        <w:jc w:val="left"/>
      </w:pPr>
      <w:r>
        <w:rPr>
          <w:rFonts w:hint="eastAsia"/>
        </w:rPr>
        <w:t>5</w:t>
      </w:r>
      <w:r>
        <w:rPr>
          <w:rFonts w:hint="eastAsia"/>
        </w:rPr>
        <w:t>．液相色谱法分析废水中阿特拉津时，其样品采集后应尽快分析，保存时间不能超过</w:t>
      </w:r>
      <w:r>
        <w:t>7d</w:t>
      </w:r>
      <w:r>
        <w:rPr>
          <w:rFonts w:hint="eastAsia"/>
        </w:rPr>
        <w:t>。</w:t>
      </w:r>
      <w:r>
        <w:t>(    )</w:t>
      </w:r>
    </w:p>
    <w:p w:rsidR="00263056" w:rsidRDefault="00263056"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263056" w:rsidRPr="00263056" w:rsidRDefault="00263056" w:rsidP="004D5F44">
      <w:pPr>
        <w:tabs>
          <w:tab w:val="left" w:pos="0"/>
        </w:tabs>
        <w:snapToGrid w:val="0"/>
        <w:spacing w:line="360" w:lineRule="auto"/>
        <w:jc w:val="left"/>
        <w:rPr>
          <w:b/>
        </w:rPr>
      </w:pPr>
      <w:r w:rsidRPr="00263056">
        <w:rPr>
          <w:rFonts w:hint="eastAsia"/>
          <w:b/>
        </w:rPr>
        <w:lastRenderedPageBreak/>
        <w:t>三、选择题</w:t>
      </w:r>
    </w:p>
    <w:p w:rsidR="00263056" w:rsidRDefault="00263056" w:rsidP="004D5F44">
      <w:pPr>
        <w:tabs>
          <w:tab w:val="left" w:pos="0"/>
        </w:tabs>
        <w:snapToGrid w:val="0"/>
        <w:spacing w:line="360" w:lineRule="auto"/>
        <w:jc w:val="left"/>
      </w:pPr>
      <w:r>
        <w:rPr>
          <w:rFonts w:hint="eastAsia"/>
        </w:rPr>
        <w:t>1</w:t>
      </w:r>
      <w:r>
        <w:rPr>
          <w:rFonts w:hint="eastAsia"/>
        </w:rPr>
        <w:t>．液相色谱法分析废水中阿特拉津，萃取液脱水时使用的无水硫酸钠必须经过</w:t>
      </w:r>
      <w:r>
        <w:rPr>
          <w:rFonts w:hint="eastAsia"/>
          <w:u w:val="single"/>
        </w:rPr>
        <w:t xml:space="preserve">        </w:t>
      </w:r>
      <w:r>
        <w:rPr>
          <w:rFonts w:hint="eastAsia"/>
        </w:rPr>
        <w:t>处理。</w:t>
      </w:r>
      <w:r>
        <w:rPr>
          <w:rFonts w:hint="eastAsia"/>
        </w:rPr>
        <w:t>(    )</w:t>
      </w:r>
    </w:p>
    <w:p w:rsidR="00263056" w:rsidRDefault="00263056" w:rsidP="004D5F44">
      <w:pPr>
        <w:tabs>
          <w:tab w:val="left" w:pos="0"/>
        </w:tabs>
        <w:snapToGrid w:val="0"/>
        <w:spacing w:line="360" w:lineRule="auto"/>
        <w:jc w:val="left"/>
      </w:pPr>
      <w:r>
        <w:rPr>
          <w:rFonts w:hint="eastAsia"/>
        </w:rPr>
        <w:t xml:space="preserve">    A</w:t>
      </w:r>
      <w:r>
        <w:rPr>
          <w:rFonts w:hint="eastAsia"/>
        </w:rPr>
        <w:t>．</w:t>
      </w:r>
      <w:r>
        <w:rPr>
          <w:rFonts w:hint="eastAsia"/>
        </w:rPr>
        <w:t>300</w:t>
      </w:r>
      <w:r>
        <w:rPr>
          <w:rFonts w:hint="eastAsia"/>
        </w:rPr>
        <w:t>℃烘</w:t>
      </w:r>
      <w:r>
        <w:rPr>
          <w:rFonts w:hint="eastAsia"/>
        </w:rPr>
        <w:t>4h    B</w:t>
      </w:r>
      <w:r>
        <w:rPr>
          <w:rFonts w:hint="eastAsia"/>
        </w:rPr>
        <w:t>．</w:t>
      </w:r>
      <w:r>
        <w:rPr>
          <w:rFonts w:hint="eastAsia"/>
        </w:rPr>
        <w:t>150</w:t>
      </w:r>
      <w:r>
        <w:rPr>
          <w:rFonts w:hint="eastAsia"/>
        </w:rPr>
        <w:t>℃烘</w:t>
      </w:r>
      <w:r>
        <w:rPr>
          <w:rFonts w:hint="eastAsia"/>
        </w:rPr>
        <w:t>4h    C</w:t>
      </w:r>
      <w:r>
        <w:rPr>
          <w:rFonts w:hint="eastAsia"/>
        </w:rPr>
        <w:t>．</w:t>
      </w:r>
      <w:r>
        <w:rPr>
          <w:rFonts w:hint="eastAsia"/>
        </w:rPr>
        <w:t>105</w:t>
      </w:r>
      <w:r>
        <w:rPr>
          <w:rFonts w:hint="eastAsia"/>
        </w:rPr>
        <w:t>℃烘</w:t>
      </w:r>
      <w:r>
        <w:rPr>
          <w:rFonts w:hint="eastAsia"/>
        </w:rPr>
        <w:t>4h</w:t>
      </w:r>
    </w:p>
    <w:p w:rsidR="00263056" w:rsidRDefault="00263056"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A</w:t>
      </w:r>
    </w:p>
    <w:p w:rsidR="00263056" w:rsidRDefault="00263056" w:rsidP="004D5F44">
      <w:pPr>
        <w:tabs>
          <w:tab w:val="left" w:pos="0"/>
        </w:tabs>
        <w:snapToGrid w:val="0"/>
        <w:spacing w:line="360" w:lineRule="auto"/>
        <w:jc w:val="left"/>
      </w:pPr>
      <w:r>
        <w:rPr>
          <w:rFonts w:hint="eastAsia"/>
        </w:rPr>
        <w:t>2</w:t>
      </w:r>
      <w:r>
        <w:rPr>
          <w:rFonts w:hint="eastAsia"/>
        </w:rPr>
        <w:t>．液相色谱法分析废水中阿特拉津时，使用的有机溶剂若有干扰需</w:t>
      </w:r>
      <w:r>
        <w:rPr>
          <w:rFonts w:hint="eastAsia"/>
          <w:u w:val="single"/>
        </w:rPr>
        <w:t xml:space="preserve">         </w:t>
      </w:r>
      <w:r>
        <w:rPr>
          <w:rFonts w:hint="eastAsia"/>
        </w:rPr>
        <w:t>。</w:t>
      </w:r>
      <w:r>
        <w:rPr>
          <w:rFonts w:hint="eastAsia"/>
        </w:rPr>
        <w:t>(    )</w:t>
      </w:r>
    </w:p>
    <w:p w:rsidR="00263056" w:rsidRDefault="00263056" w:rsidP="004D5F44">
      <w:pPr>
        <w:tabs>
          <w:tab w:val="left" w:pos="0"/>
        </w:tabs>
        <w:snapToGrid w:val="0"/>
        <w:spacing w:line="360" w:lineRule="auto"/>
        <w:jc w:val="left"/>
      </w:pPr>
      <w:r>
        <w:rPr>
          <w:rFonts w:hint="eastAsia"/>
        </w:rPr>
        <w:t xml:space="preserve">    A</w:t>
      </w:r>
      <w:r>
        <w:rPr>
          <w:rFonts w:hint="eastAsia"/>
        </w:rPr>
        <w:t>．过滤</w:t>
      </w:r>
      <w:r>
        <w:rPr>
          <w:rFonts w:hint="eastAsia"/>
        </w:rPr>
        <w:t xml:space="preserve">    B</w:t>
      </w:r>
      <w:r>
        <w:rPr>
          <w:rFonts w:hint="eastAsia"/>
        </w:rPr>
        <w:t>．蒸馏</w:t>
      </w:r>
    </w:p>
    <w:p w:rsidR="00263056" w:rsidRDefault="00263056" w:rsidP="004D5F44">
      <w:pPr>
        <w:tabs>
          <w:tab w:val="left" w:pos="0"/>
        </w:tabs>
        <w:snapToGrid w:val="0"/>
        <w:spacing w:line="360" w:lineRule="auto"/>
        <w:ind w:firstLine="435"/>
        <w:jc w:val="left"/>
      </w:pPr>
      <w:r w:rsidRPr="004A762A">
        <w:rPr>
          <w:rFonts w:hint="eastAsia"/>
          <w:b/>
        </w:rPr>
        <w:t>答案：</w:t>
      </w:r>
      <w:r>
        <w:rPr>
          <w:rFonts w:hint="eastAsia"/>
        </w:rPr>
        <w:t>B</w:t>
      </w:r>
    </w:p>
    <w:p w:rsidR="00263056" w:rsidRDefault="00263056" w:rsidP="004D5F44">
      <w:pPr>
        <w:tabs>
          <w:tab w:val="left" w:pos="0"/>
        </w:tabs>
        <w:snapToGrid w:val="0"/>
        <w:spacing w:line="360" w:lineRule="auto"/>
        <w:jc w:val="left"/>
      </w:pPr>
      <w:r>
        <w:rPr>
          <w:rFonts w:hint="eastAsia"/>
        </w:rPr>
        <w:t>3</w:t>
      </w:r>
      <w:r>
        <w:rPr>
          <w:rFonts w:hint="eastAsia"/>
        </w:rPr>
        <w:t>．液相色谱法分析废水中阿特拉津时，样品在净化过程中，其洗脱流速应控制在</w:t>
      </w:r>
      <w:r>
        <w:rPr>
          <w:rFonts w:hint="eastAsia"/>
        </w:rPr>
        <w:t xml:space="preserve"> </w:t>
      </w:r>
      <w:r>
        <w:rPr>
          <w:rFonts w:hint="eastAsia"/>
          <w:u w:val="single"/>
        </w:rPr>
        <w:t xml:space="preserve">    </w:t>
      </w:r>
      <w:r>
        <w:rPr>
          <w:rFonts w:hint="eastAsia"/>
        </w:rPr>
        <w:t>ml/min</w:t>
      </w:r>
      <w:r>
        <w:rPr>
          <w:rFonts w:hint="eastAsia"/>
        </w:rPr>
        <w:t>。</w:t>
      </w:r>
      <w:r>
        <w:rPr>
          <w:rFonts w:hint="eastAsia"/>
        </w:rPr>
        <w:t>(  )</w:t>
      </w:r>
    </w:p>
    <w:p w:rsidR="00263056" w:rsidRDefault="00263056"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 xml:space="preserve">  5    C</w:t>
      </w:r>
      <w:r>
        <w:rPr>
          <w:rFonts w:hint="eastAsia"/>
        </w:rPr>
        <w:t>．</w:t>
      </w:r>
      <w:r>
        <w:rPr>
          <w:rFonts w:hint="eastAsia"/>
        </w:rPr>
        <w:t xml:space="preserve">  10</w:t>
      </w:r>
    </w:p>
    <w:p w:rsidR="00263056" w:rsidRDefault="00263056"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263056" w:rsidRDefault="00263056" w:rsidP="004D5F44">
      <w:pPr>
        <w:tabs>
          <w:tab w:val="left" w:pos="0"/>
        </w:tabs>
        <w:snapToGrid w:val="0"/>
        <w:spacing w:line="360" w:lineRule="auto"/>
        <w:jc w:val="left"/>
      </w:pPr>
      <w:r>
        <w:rPr>
          <w:rFonts w:hint="eastAsia"/>
        </w:rPr>
        <w:t>4</w:t>
      </w:r>
      <w:r>
        <w:rPr>
          <w:rFonts w:hint="eastAsia"/>
        </w:rPr>
        <w:t>．液相色谱法分析废水中阿特拉津时，若样品采用硅酸镁柱净化，其洗脱溶液为</w:t>
      </w:r>
      <w:r>
        <w:rPr>
          <w:rFonts w:hint="eastAsia"/>
          <w:u w:val="single"/>
        </w:rPr>
        <w:t xml:space="preserve">            </w:t>
      </w:r>
      <w:r>
        <w:rPr>
          <w:rFonts w:hint="eastAsia"/>
        </w:rPr>
        <w:t>。</w:t>
      </w:r>
      <w:r>
        <w:rPr>
          <w:rFonts w:hint="eastAsia"/>
        </w:rPr>
        <w:t>(    )</w:t>
      </w:r>
    </w:p>
    <w:p w:rsidR="00263056" w:rsidRDefault="00263056" w:rsidP="004D5F44">
      <w:pPr>
        <w:tabs>
          <w:tab w:val="left" w:pos="0"/>
        </w:tabs>
        <w:snapToGrid w:val="0"/>
        <w:spacing w:line="360" w:lineRule="auto"/>
        <w:jc w:val="left"/>
      </w:pPr>
      <w:r>
        <w:rPr>
          <w:rFonts w:hint="eastAsia"/>
        </w:rPr>
        <w:t xml:space="preserve">    A</w:t>
      </w:r>
      <w:r>
        <w:rPr>
          <w:rFonts w:hint="eastAsia"/>
        </w:rPr>
        <w:t>．正己烷</w:t>
      </w:r>
      <w:r>
        <w:rPr>
          <w:rFonts w:hint="eastAsia"/>
        </w:rPr>
        <w:t>-</w:t>
      </w:r>
      <w:r>
        <w:rPr>
          <w:rFonts w:hint="eastAsia"/>
        </w:rPr>
        <w:t>乙醚</w:t>
      </w:r>
      <w:r>
        <w:rPr>
          <w:rFonts w:hint="eastAsia"/>
        </w:rPr>
        <w:t xml:space="preserve">    B</w:t>
      </w:r>
      <w:r>
        <w:rPr>
          <w:rFonts w:hint="eastAsia"/>
        </w:rPr>
        <w:t>．乙醚</w:t>
      </w:r>
      <w:r>
        <w:rPr>
          <w:rFonts w:hint="eastAsia"/>
        </w:rPr>
        <w:t>-</w:t>
      </w:r>
      <w:r>
        <w:rPr>
          <w:rFonts w:hint="eastAsia"/>
        </w:rPr>
        <w:t>石油醚</w:t>
      </w:r>
      <w:r>
        <w:rPr>
          <w:rFonts w:hint="eastAsia"/>
        </w:rPr>
        <w:t xml:space="preserve">    C</w:t>
      </w:r>
      <w:r>
        <w:rPr>
          <w:rFonts w:hint="eastAsia"/>
        </w:rPr>
        <w:t>．正己烷石油醚</w:t>
      </w:r>
    </w:p>
    <w:p w:rsidR="00263056" w:rsidRDefault="00263056"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263056" w:rsidRDefault="00263056" w:rsidP="004D5F44">
      <w:pPr>
        <w:tabs>
          <w:tab w:val="left" w:pos="0"/>
        </w:tabs>
        <w:snapToGrid w:val="0"/>
        <w:spacing w:line="360" w:lineRule="auto"/>
        <w:jc w:val="left"/>
      </w:pPr>
      <w:r>
        <w:rPr>
          <w:rFonts w:hint="eastAsia"/>
        </w:rPr>
        <w:t>5</w:t>
      </w:r>
      <w:r>
        <w:rPr>
          <w:rFonts w:hint="eastAsia"/>
        </w:rPr>
        <w:t>．液相色谱法分析废水中阿特拉津时，萃取剂为</w:t>
      </w:r>
      <w:r>
        <w:rPr>
          <w:rFonts w:hint="eastAsia"/>
          <w:u w:val="single"/>
        </w:rPr>
        <w:t xml:space="preserve">            </w:t>
      </w:r>
      <w:r>
        <w:rPr>
          <w:rFonts w:hint="eastAsia"/>
        </w:rPr>
        <w:t>。</w:t>
      </w:r>
      <w:r>
        <w:rPr>
          <w:rFonts w:hint="eastAsia"/>
        </w:rPr>
        <w:t>(    )</w:t>
      </w:r>
    </w:p>
    <w:p w:rsidR="00263056" w:rsidRDefault="00263056" w:rsidP="004D5F44">
      <w:pPr>
        <w:tabs>
          <w:tab w:val="left" w:pos="0"/>
        </w:tabs>
        <w:snapToGrid w:val="0"/>
        <w:spacing w:line="360" w:lineRule="auto"/>
        <w:jc w:val="left"/>
      </w:pPr>
      <w:r>
        <w:rPr>
          <w:rFonts w:hint="eastAsia"/>
        </w:rPr>
        <w:t xml:space="preserve">    A</w:t>
      </w:r>
      <w:r>
        <w:rPr>
          <w:rFonts w:hint="eastAsia"/>
        </w:rPr>
        <w:t>．正己烷</w:t>
      </w:r>
      <w:r>
        <w:rPr>
          <w:rFonts w:hint="eastAsia"/>
        </w:rPr>
        <w:t xml:space="preserve">    B</w:t>
      </w:r>
      <w:r>
        <w:rPr>
          <w:rFonts w:hint="eastAsia"/>
        </w:rPr>
        <w:t>．石油醚</w:t>
      </w:r>
      <w:r>
        <w:rPr>
          <w:rFonts w:hint="eastAsia"/>
        </w:rPr>
        <w:t xml:space="preserve">    C</w:t>
      </w:r>
      <w:r>
        <w:rPr>
          <w:rFonts w:hint="eastAsia"/>
        </w:rPr>
        <w:t>．二氯甲烷</w:t>
      </w:r>
    </w:p>
    <w:p w:rsidR="00263056" w:rsidRDefault="00263056"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 xml:space="preserve">C    </w:t>
      </w:r>
    </w:p>
    <w:p w:rsidR="00263056" w:rsidRDefault="00263056" w:rsidP="004D5F44">
      <w:pPr>
        <w:tabs>
          <w:tab w:val="left" w:pos="0"/>
        </w:tabs>
        <w:snapToGrid w:val="0"/>
        <w:spacing w:line="360" w:lineRule="auto"/>
        <w:jc w:val="left"/>
      </w:pPr>
      <w:r>
        <w:rPr>
          <w:rFonts w:hint="eastAsia"/>
        </w:rPr>
        <w:t>6</w:t>
      </w:r>
      <w:r>
        <w:rPr>
          <w:rFonts w:hint="eastAsia"/>
        </w:rPr>
        <w:t>．液相色谱法分析废水中阿特拉津，样品预处理时，需加入</w:t>
      </w:r>
      <w:r>
        <w:rPr>
          <w:rFonts w:hint="eastAsia"/>
          <w:u w:val="single"/>
        </w:rPr>
        <w:t xml:space="preserve">       </w:t>
      </w:r>
      <w:r>
        <w:rPr>
          <w:rFonts w:hint="eastAsia"/>
        </w:rPr>
        <w:t>％的氯化钠，加入量过多会降低阿特拉津的萃取率。</w:t>
      </w:r>
      <w:r>
        <w:rPr>
          <w:rFonts w:hint="eastAsia"/>
        </w:rPr>
        <w:t>(    )</w:t>
      </w:r>
    </w:p>
    <w:p w:rsidR="00263056" w:rsidRDefault="00263056"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5    B</w:t>
      </w:r>
      <w:r>
        <w:rPr>
          <w:rFonts w:hint="eastAsia"/>
        </w:rPr>
        <w:t>．</w:t>
      </w:r>
      <w:r>
        <w:rPr>
          <w:rFonts w:hint="eastAsia"/>
        </w:rPr>
        <w:t xml:space="preserve">  10    C</w:t>
      </w:r>
      <w:r>
        <w:rPr>
          <w:rFonts w:hint="eastAsia"/>
        </w:rPr>
        <w:t>．</w:t>
      </w:r>
      <w:r>
        <w:rPr>
          <w:rFonts w:hint="eastAsia"/>
        </w:rPr>
        <w:t xml:space="preserve">  15</w:t>
      </w:r>
    </w:p>
    <w:p w:rsidR="00263056" w:rsidRDefault="00263056" w:rsidP="004D5F44">
      <w:pPr>
        <w:tabs>
          <w:tab w:val="left" w:pos="0"/>
        </w:tabs>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A</w:t>
      </w:r>
    </w:p>
    <w:p w:rsidR="00263056" w:rsidRPr="004A762A" w:rsidRDefault="00263056" w:rsidP="004D5F44">
      <w:pPr>
        <w:tabs>
          <w:tab w:val="left" w:pos="0"/>
        </w:tabs>
        <w:snapToGrid w:val="0"/>
        <w:spacing w:line="360" w:lineRule="auto"/>
        <w:jc w:val="left"/>
        <w:rPr>
          <w:b/>
        </w:rPr>
      </w:pPr>
      <w:r w:rsidRPr="004A762A">
        <w:rPr>
          <w:rFonts w:hint="eastAsia"/>
          <w:b/>
        </w:rPr>
        <w:t>四、计算题</w:t>
      </w:r>
    </w:p>
    <w:p w:rsidR="00263056" w:rsidRDefault="00263056" w:rsidP="004D5F44">
      <w:pPr>
        <w:tabs>
          <w:tab w:val="left" w:pos="0"/>
        </w:tabs>
        <w:snapToGrid w:val="0"/>
        <w:spacing w:line="360" w:lineRule="auto"/>
        <w:jc w:val="left"/>
      </w:pPr>
      <w:r>
        <w:rPr>
          <w:rFonts w:hint="eastAsia"/>
        </w:rPr>
        <w:t xml:space="preserve">   </w:t>
      </w:r>
      <w:r>
        <w:rPr>
          <w:rFonts w:hint="eastAsia"/>
        </w:rPr>
        <w:t>液相色谱法分析废水中阿特拉津，取水样</w:t>
      </w:r>
      <w:r>
        <w:rPr>
          <w:rFonts w:hint="eastAsia"/>
        </w:rPr>
        <w:t>1 000ml</w:t>
      </w:r>
      <w:r>
        <w:rPr>
          <w:rFonts w:hint="eastAsia"/>
        </w:rPr>
        <w:t>，用</w:t>
      </w:r>
      <w:r>
        <w:rPr>
          <w:rFonts w:hint="eastAsia"/>
        </w:rPr>
        <w:t>1mol</w:t>
      </w:r>
      <w:r>
        <w:rPr>
          <w:rFonts w:hint="eastAsia"/>
        </w:rPr>
        <w:t>／</w:t>
      </w:r>
      <w:r>
        <w:rPr>
          <w:rFonts w:hint="eastAsia"/>
        </w:rPr>
        <w:t>L</w:t>
      </w:r>
      <w:r>
        <w:rPr>
          <w:rFonts w:hint="eastAsia"/>
        </w:rPr>
        <w:t>氢氧化钠调至</w:t>
      </w:r>
      <w:r>
        <w:rPr>
          <w:rFonts w:hint="eastAsia"/>
        </w:rPr>
        <w:t>pH 11</w:t>
      </w:r>
      <w:r>
        <w:rPr>
          <w:rFonts w:hint="eastAsia"/>
        </w:rPr>
        <w:t>～</w:t>
      </w:r>
      <w:r>
        <w:rPr>
          <w:rFonts w:hint="eastAsia"/>
        </w:rPr>
        <w:t>12</w:t>
      </w:r>
      <w:r>
        <w:rPr>
          <w:rFonts w:hint="eastAsia"/>
        </w:rPr>
        <w:t>，分别用</w:t>
      </w:r>
      <w:r>
        <w:rPr>
          <w:rFonts w:hint="eastAsia"/>
        </w:rPr>
        <w:t>100m1</w:t>
      </w:r>
      <w:r>
        <w:rPr>
          <w:rFonts w:hint="eastAsia"/>
        </w:rPr>
        <w:t>二氯甲烷两次萃取，萃取液合并，浓缩定容至</w:t>
      </w:r>
      <w:r>
        <w:rPr>
          <w:rFonts w:hint="eastAsia"/>
        </w:rPr>
        <w:t>1.0ml</w:t>
      </w:r>
      <w:r>
        <w:rPr>
          <w:rFonts w:hint="eastAsia"/>
        </w:rPr>
        <w:t>，进样量为</w:t>
      </w:r>
      <w:r>
        <w:rPr>
          <w:rFonts w:hint="eastAsia"/>
        </w:rPr>
        <w:t>10</w:t>
      </w:r>
      <w:r>
        <w:rPr>
          <w:rFonts w:hint="eastAsia"/>
        </w:rPr>
        <w:t>μ</w:t>
      </w:r>
      <w:r>
        <w:rPr>
          <w:rFonts w:hint="eastAsia"/>
        </w:rPr>
        <w:t>l</w:t>
      </w:r>
      <w:r>
        <w:rPr>
          <w:rFonts w:hint="eastAsia"/>
        </w:rPr>
        <w:t>时，检测到苯胺为</w:t>
      </w:r>
      <w:r>
        <w:rPr>
          <w:rFonts w:hint="eastAsia"/>
        </w:rPr>
        <w:t>3</w:t>
      </w:r>
      <w:r>
        <w:rPr>
          <w:rFonts w:hint="eastAsia"/>
        </w:rPr>
        <w:t>．</w:t>
      </w:r>
      <w:r>
        <w:rPr>
          <w:rFonts w:hint="eastAsia"/>
        </w:rPr>
        <w:t>2ng</w:t>
      </w:r>
      <w:r>
        <w:rPr>
          <w:rFonts w:hint="eastAsia"/>
        </w:rPr>
        <w:t>，试计算水样中间特拉津的浓度。</w:t>
      </w:r>
    </w:p>
    <w:p w:rsidR="00263056" w:rsidRDefault="00263056" w:rsidP="004D5F44">
      <w:pPr>
        <w:tabs>
          <w:tab w:val="left" w:pos="0"/>
        </w:tabs>
        <w:snapToGrid w:val="0"/>
        <w:spacing w:line="360" w:lineRule="auto"/>
        <w:ind w:firstLine="435"/>
        <w:jc w:val="left"/>
      </w:pPr>
      <w:r w:rsidRPr="004A762A">
        <w:rPr>
          <w:rFonts w:hint="eastAsia"/>
          <w:b/>
        </w:rPr>
        <w:t>答案</w:t>
      </w:r>
      <w:r w:rsidR="003D30BA" w:rsidRPr="004A762A">
        <w:rPr>
          <w:rFonts w:hint="eastAsia"/>
          <w:b/>
        </w:rPr>
        <w:t>：</w:t>
      </w:r>
      <w:r w:rsidR="00A55EB4" w:rsidRPr="003D30BA">
        <w:rPr>
          <w:position w:val="-28"/>
        </w:rPr>
        <w:object w:dxaOrig="4959" w:dyaOrig="660">
          <v:shape id="_x0000_i1116" type="#_x0000_t75" style="width:248.25pt;height:33pt" o:ole="">
            <v:imagedata r:id="rId180" o:title=""/>
          </v:shape>
          <o:OLEObject Type="Embed" ProgID="Equation.3" ShapeID="_x0000_i1116" DrawAspect="Content" ObjectID="_1514295737" r:id="rId181"/>
        </w:object>
      </w:r>
    </w:p>
    <w:p w:rsidR="00263056" w:rsidRPr="001C49B1" w:rsidRDefault="00263056" w:rsidP="004D5F44">
      <w:pPr>
        <w:tabs>
          <w:tab w:val="left" w:pos="0"/>
        </w:tabs>
        <w:snapToGrid w:val="0"/>
        <w:spacing w:line="360" w:lineRule="auto"/>
        <w:jc w:val="left"/>
        <w:rPr>
          <w:b/>
        </w:rPr>
      </w:pPr>
      <w:r w:rsidRPr="001C49B1">
        <w:rPr>
          <w:rFonts w:hint="eastAsia"/>
          <w:b/>
        </w:rPr>
        <w:t>参考文献</w:t>
      </w:r>
    </w:p>
    <w:p w:rsidR="00263056" w:rsidRDefault="003D30BA" w:rsidP="004D5F44">
      <w:pPr>
        <w:tabs>
          <w:tab w:val="left" w:pos="0"/>
        </w:tabs>
        <w:snapToGrid w:val="0"/>
        <w:spacing w:line="360" w:lineRule="auto"/>
        <w:jc w:val="left"/>
      </w:pPr>
      <w:r>
        <w:rPr>
          <w:rFonts w:hint="eastAsia"/>
        </w:rPr>
        <w:t>[</w:t>
      </w:r>
      <w:r w:rsidR="00263056">
        <w:rPr>
          <w:rFonts w:hint="eastAsia"/>
        </w:rPr>
        <w:t>1</w:t>
      </w:r>
      <w:r>
        <w:rPr>
          <w:rFonts w:hint="eastAsia"/>
        </w:rPr>
        <w:t>]</w:t>
      </w:r>
      <w:r w:rsidR="00263056">
        <w:rPr>
          <w:rFonts w:hint="eastAsia"/>
        </w:rPr>
        <w:t xml:space="preserve"> </w:t>
      </w:r>
      <w:r w:rsidR="00263056">
        <w:rPr>
          <w:rFonts w:hint="eastAsia"/>
        </w:rPr>
        <w:t>国家环境保护总局《水和废水监测分析方法》编委会．水和废水监测分析方法．</w:t>
      </w:r>
      <w:r w:rsidR="00263056">
        <w:rPr>
          <w:rFonts w:hint="eastAsia"/>
        </w:rPr>
        <w:t>4</w:t>
      </w:r>
      <w:r w:rsidR="00263056">
        <w:rPr>
          <w:rFonts w:hint="eastAsia"/>
        </w:rPr>
        <w:t>版．北京：中</w:t>
      </w:r>
    </w:p>
    <w:p w:rsidR="00263056" w:rsidRDefault="00263056" w:rsidP="004D5F44">
      <w:pPr>
        <w:tabs>
          <w:tab w:val="left" w:pos="0"/>
        </w:tabs>
        <w:snapToGrid w:val="0"/>
        <w:spacing w:line="360" w:lineRule="auto"/>
        <w:jc w:val="left"/>
      </w:pPr>
      <w:r>
        <w:rPr>
          <w:rFonts w:hint="eastAsia"/>
        </w:rPr>
        <w:t>国环境科学出版社，</w:t>
      </w:r>
      <w:r>
        <w:rPr>
          <w:rFonts w:hint="eastAsia"/>
        </w:rPr>
        <w:t>2002</w:t>
      </w:r>
      <w:r>
        <w:rPr>
          <w:rFonts w:hint="eastAsia"/>
        </w:rPr>
        <w:t>．</w:t>
      </w:r>
    </w:p>
    <w:p w:rsidR="00263056" w:rsidRPr="001C49B1" w:rsidRDefault="00263056" w:rsidP="004D5F44">
      <w:pPr>
        <w:tabs>
          <w:tab w:val="left" w:pos="0"/>
        </w:tabs>
        <w:snapToGrid w:val="0"/>
        <w:spacing w:line="360" w:lineRule="auto"/>
        <w:jc w:val="left"/>
      </w:pPr>
      <w:r w:rsidRPr="001C49B1">
        <w:rPr>
          <w:rFonts w:hint="eastAsia"/>
        </w:rPr>
        <w:t xml:space="preserve">[2]  </w:t>
      </w:r>
      <w:r w:rsidRPr="001C49B1">
        <w:rPr>
          <w:rFonts w:hint="eastAsia"/>
        </w:rPr>
        <w:t>地表水环境质量标准</w:t>
      </w:r>
      <w:r w:rsidRPr="001C49B1">
        <w:rPr>
          <w:rFonts w:hint="eastAsia"/>
        </w:rPr>
        <w:t>(GB 3838</w:t>
      </w:r>
      <w:r w:rsidR="003D30BA" w:rsidRPr="001C49B1">
        <w:rPr>
          <w:rFonts w:hint="eastAsia"/>
        </w:rPr>
        <w:t>-</w:t>
      </w:r>
      <w:r w:rsidRPr="001C49B1">
        <w:rPr>
          <w:rFonts w:hint="eastAsia"/>
        </w:rPr>
        <w:t>2002)</w:t>
      </w:r>
      <w:r w:rsidRPr="001C49B1">
        <w:rPr>
          <w:rFonts w:hint="eastAsia"/>
        </w:rPr>
        <w:t>．</w:t>
      </w:r>
    </w:p>
    <w:p w:rsidR="00263056" w:rsidRPr="001C49B1" w:rsidRDefault="00263056" w:rsidP="004D5F44">
      <w:pPr>
        <w:tabs>
          <w:tab w:val="left" w:pos="0"/>
        </w:tabs>
        <w:snapToGrid w:val="0"/>
        <w:spacing w:line="360" w:lineRule="auto"/>
        <w:jc w:val="left"/>
      </w:pPr>
      <w:r w:rsidRPr="001C49B1">
        <w:rPr>
          <w:rFonts w:hint="eastAsia"/>
        </w:rPr>
        <w:t xml:space="preserve">    </w:t>
      </w:r>
      <w:r w:rsidRPr="001C49B1">
        <w:rPr>
          <w:rFonts w:hint="eastAsia"/>
        </w:rPr>
        <w:t>命题：刘</w:t>
      </w:r>
      <w:r w:rsidRPr="001C49B1">
        <w:rPr>
          <w:rFonts w:hint="eastAsia"/>
        </w:rPr>
        <w:t xml:space="preserve">  </w:t>
      </w:r>
      <w:r w:rsidRPr="001C49B1">
        <w:rPr>
          <w:rFonts w:hint="eastAsia"/>
        </w:rPr>
        <w:t>鸣</w:t>
      </w:r>
    </w:p>
    <w:p w:rsidR="00263056" w:rsidRPr="001C49B1" w:rsidRDefault="00263056" w:rsidP="004D5F44">
      <w:pPr>
        <w:tabs>
          <w:tab w:val="left" w:pos="0"/>
        </w:tabs>
        <w:snapToGrid w:val="0"/>
        <w:spacing w:line="360" w:lineRule="auto"/>
        <w:ind w:firstLine="435"/>
        <w:jc w:val="left"/>
      </w:pPr>
      <w:r w:rsidRPr="001C49B1">
        <w:rPr>
          <w:rFonts w:hint="eastAsia"/>
        </w:rPr>
        <w:t>审核：黄</w:t>
      </w:r>
      <w:r w:rsidRPr="001C49B1">
        <w:rPr>
          <w:rFonts w:hint="eastAsia"/>
        </w:rPr>
        <w:t xml:space="preserve">  </w:t>
      </w:r>
      <w:r w:rsidRPr="001C49B1">
        <w:rPr>
          <w:rFonts w:hint="eastAsia"/>
        </w:rPr>
        <w:t>文</w:t>
      </w:r>
      <w:r w:rsidRPr="001C49B1">
        <w:rPr>
          <w:rFonts w:hint="eastAsia"/>
        </w:rPr>
        <w:t xml:space="preserve">  </w:t>
      </w:r>
      <w:r w:rsidRPr="001C49B1">
        <w:rPr>
          <w:rFonts w:hint="eastAsia"/>
        </w:rPr>
        <w:t>赵淑莉</w:t>
      </w:r>
    </w:p>
    <w:p w:rsidR="00655692" w:rsidRPr="001C49B1" w:rsidRDefault="00655692" w:rsidP="004D5F44">
      <w:pPr>
        <w:tabs>
          <w:tab w:val="left" w:pos="0"/>
        </w:tabs>
        <w:snapToGrid w:val="0"/>
        <w:spacing w:line="360" w:lineRule="auto"/>
        <w:jc w:val="left"/>
        <w:rPr>
          <w:b/>
        </w:rPr>
      </w:pPr>
      <w:r w:rsidRPr="001C49B1">
        <w:rPr>
          <w:rFonts w:hint="eastAsia"/>
          <w:b/>
        </w:rPr>
        <w:t>(</w:t>
      </w:r>
      <w:r w:rsidRPr="001C49B1">
        <w:rPr>
          <w:rFonts w:hint="eastAsia"/>
          <w:b/>
        </w:rPr>
        <w:t>五</w:t>
      </w:r>
      <w:r w:rsidRPr="001C49B1">
        <w:rPr>
          <w:rFonts w:hint="eastAsia"/>
          <w:b/>
        </w:rPr>
        <w:t>)</w:t>
      </w:r>
      <w:r w:rsidRPr="001C49B1">
        <w:rPr>
          <w:rFonts w:hint="eastAsia"/>
          <w:b/>
        </w:rPr>
        <w:t>邻苯二甲酸酯类化合物</w:t>
      </w:r>
    </w:p>
    <w:p w:rsidR="00655692" w:rsidRPr="00655692" w:rsidRDefault="00655692" w:rsidP="004D5F44">
      <w:pPr>
        <w:tabs>
          <w:tab w:val="left" w:pos="0"/>
        </w:tabs>
        <w:snapToGrid w:val="0"/>
        <w:spacing w:line="360" w:lineRule="auto"/>
        <w:jc w:val="left"/>
        <w:rPr>
          <w:b/>
        </w:rPr>
      </w:pPr>
      <w:r w:rsidRPr="00655692">
        <w:rPr>
          <w:rFonts w:hint="eastAsia"/>
          <w:b/>
        </w:rPr>
        <w:lastRenderedPageBreak/>
        <w:t>分类号：</w:t>
      </w:r>
      <w:r w:rsidRPr="00655692">
        <w:rPr>
          <w:rFonts w:hint="eastAsia"/>
          <w:b/>
        </w:rPr>
        <w:t>W13-4</w:t>
      </w:r>
    </w:p>
    <w:p w:rsidR="00655692" w:rsidRPr="00655692" w:rsidRDefault="00655692" w:rsidP="004D5F44">
      <w:pPr>
        <w:tabs>
          <w:tab w:val="left" w:pos="0"/>
        </w:tabs>
        <w:snapToGrid w:val="0"/>
        <w:spacing w:line="360" w:lineRule="auto"/>
        <w:jc w:val="left"/>
        <w:rPr>
          <w:b/>
        </w:rPr>
      </w:pPr>
      <w:r w:rsidRPr="00655692">
        <w:rPr>
          <w:rFonts w:hint="eastAsia"/>
          <w:b/>
        </w:rPr>
        <w:t>一、填空题</w:t>
      </w:r>
    </w:p>
    <w:p w:rsidR="00655692" w:rsidRDefault="00655692" w:rsidP="004D5F44">
      <w:pPr>
        <w:tabs>
          <w:tab w:val="left" w:pos="0"/>
        </w:tabs>
        <w:snapToGrid w:val="0"/>
        <w:spacing w:line="360" w:lineRule="auto"/>
        <w:jc w:val="left"/>
      </w:pPr>
      <w:r>
        <w:rPr>
          <w:rFonts w:hint="eastAsia"/>
        </w:rPr>
        <w:t>1</w:t>
      </w:r>
      <w:r>
        <w:rPr>
          <w:rFonts w:hint="eastAsia"/>
        </w:rPr>
        <w:t>．液相色谱法分析水中邻苯二甲酸酯类化合物时，检测器为</w:t>
      </w:r>
      <w:r>
        <w:rPr>
          <w:rFonts w:hint="eastAsia"/>
          <w:u w:val="single"/>
        </w:rPr>
        <w:t xml:space="preserve">           </w:t>
      </w:r>
      <w:r>
        <w:rPr>
          <w:rFonts w:hint="eastAsia"/>
        </w:rPr>
        <w:t>，工作波长为</w:t>
      </w:r>
      <w:r>
        <w:rPr>
          <w:rFonts w:hint="eastAsia"/>
          <w:u w:val="single"/>
        </w:rPr>
        <w:t xml:space="preserve">      </w:t>
      </w:r>
      <w:r>
        <w:rPr>
          <w:rFonts w:hint="eastAsia"/>
        </w:rPr>
        <w:t>nm</w:t>
      </w:r>
      <w:r>
        <w:rPr>
          <w:rFonts w:hint="eastAsia"/>
        </w:rPr>
        <w:t>。</w:t>
      </w:r>
    </w:p>
    <w:p w:rsidR="00655692" w:rsidRDefault="00655692" w:rsidP="004D5F44">
      <w:pPr>
        <w:tabs>
          <w:tab w:val="left" w:pos="0"/>
        </w:tabs>
        <w:snapToGrid w:val="0"/>
        <w:spacing w:line="360" w:lineRule="auto"/>
        <w:jc w:val="left"/>
      </w:pPr>
      <w:r>
        <w:rPr>
          <w:rFonts w:hint="eastAsia"/>
        </w:rPr>
        <w:t xml:space="preserve">  </w:t>
      </w:r>
      <w:r w:rsidR="004A762A" w:rsidRPr="00500B97">
        <w:rPr>
          <w:rFonts w:hint="eastAsia"/>
          <w:b/>
        </w:rPr>
        <w:t>答案：</w:t>
      </w:r>
      <w:r>
        <w:rPr>
          <w:rFonts w:hint="eastAsia"/>
        </w:rPr>
        <w:t>紫外检测器</w:t>
      </w:r>
      <w:r>
        <w:rPr>
          <w:rFonts w:hint="eastAsia"/>
        </w:rPr>
        <w:t xml:space="preserve">  224</w:t>
      </w:r>
    </w:p>
    <w:p w:rsidR="00655692" w:rsidRDefault="00655692" w:rsidP="004D5F44">
      <w:pPr>
        <w:tabs>
          <w:tab w:val="left" w:pos="0"/>
        </w:tabs>
        <w:snapToGrid w:val="0"/>
        <w:spacing w:line="360" w:lineRule="auto"/>
        <w:jc w:val="left"/>
      </w:pPr>
      <w:r>
        <w:rPr>
          <w:rFonts w:hint="eastAsia"/>
        </w:rPr>
        <w:t>2</w:t>
      </w:r>
      <w:r>
        <w:rPr>
          <w:rFonts w:hint="eastAsia"/>
        </w:rPr>
        <w:t>．《地表水环境质量标准》</w:t>
      </w:r>
      <w:r>
        <w:rPr>
          <w:rFonts w:hint="eastAsia"/>
        </w:rPr>
        <w:t>(GB 3838</w:t>
      </w:r>
      <w:r>
        <w:rPr>
          <w:rFonts w:hint="eastAsia"/>
        </w:rPr>
        <w:t>—</w:t>
      </w:r>
      <w:r>
        <w:rPr>
          <w:rFonts w:hint="eastAsia"/>
        </w:rPr>
        <w:t>2002)</w:t>
      </w:r>
      <w:r>
        <w:rPr>
          <w:rFonts w:hint="eastAsia"/>
        </w:rPr>
        <w:t>规定邻苯二甲酸二丁酯的标准限值为</w:t>
      </w:r>
      <w:r>
        <w:rPr>
          <w:rFonts w:hint="eastAsia"/>
          <w:u w:val="single"/>
        </w:rPr>
        <w:t xml:space="preserve">        </w:t>
      </w:r>
      <w:r>
        <w:rPr>
          <w:rFonts w:hint="eastAsia"/>
        </w:rPr>
        <w:t>mg</w:t>
      </w:r>
      <w:r>
        <w:rPr>
          <w:rFonts w:hint="eastAsia"/>
        </w:rPr>
        <w:t>／</w:t>
      </w:r>
      <w:r>
        <w:rPr>
          <w:rFonts w:hint="eastAsia"/>
        </w:rPr>
        <w:t>L</w:t>
      </w:r>
      <w:r>
        <w:rPr>
          <w:rFonts w:hint="eastAsia"/>
        </w:rPr>
        <w:t>。</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0.003</w:t>
      </w:r>
    </w:p>
    <w:p w:rsidR="00655692" w:rsidRPr="00655692" w:rsidRDefault="00655692" w:rsidP="004D5F44">
      <w:pPr>
        <w:tabs>
          <w:tab w:val="left" w:pos="0"/>
        </w:tabs>
        <w:snapToGrid w:val="0"/>
        <w:spacing w:line="360" w:lineRule="auto"/>
        <w:jc w:val="left"/>
        <w:rPr>
          <w:b/>
        </w:rPr>
      </w:pPr>
      <w:r w:rsidRPr="00655692">
        <w:rPr>
          <w:rFonts w:hint="eastAsia"/>
          <w:b/>
        </w:rPr>
        <w:t>二、判断题</w:t>
      </w:r>
    </w:p>
    <w:p w:rsidR="00655692" w:rsidRDefault="00655692" w:rsidP="004D5F44">
      <w:pPr>
        <w:tabs>
          <w:tab w:val="left" w:pos="0"/>
        </w:tabs>
        <w:snapToGrid w:val="0"/>
        <w:spacing w:line="360" w:lineRule="auto"/>
        <w:jc w:val="left"/>
      </w:pPr>
      <w:r>
        <w:rPr>
          <w:rFonts w:hint="eastAsia"/>
        </w:rPr>
        <w:t>1</w:t>
      </w:r>
      <w:r>
        <w:rPr>
          <w:rFonts w:hint="eastAsia"/>
        </w:rPr>
        <w:t>．液相色谱法分析水中邻苯二甲酸酯类化合物时，杜绝使用塑料器具。</w:t>
      </w:r>
      <w:r>
        <w:rPr>
          <w:rFonts w:hint="eastAsia"/>
        </w:rPr>
        <w:t>(    )</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655692" w:rsidRDefault="00655692" w:rsidP="004D5F44">
      <w:pPr>
        <w:tabs>
          <w:tab w:val="left" w:pos="0"/>
        </w:tabs>
        <w:snapToGrid w:val="0"/>
        <w:spacing w:line="360" w:lineRule="auto"/>
        <w:jc w:val="left"/>
      </w:pPr>
      <w:r>
        <w:rPr>
          <w:rFonts w:hint="eastAsia"/>
        </w:rPr>
        <w:t>2</w:t>
      </w:r>
      <w:r>
        <w:rPr>
          <w:rFonts w:hint="eastAsia"/>
        </w:rPr>
        <w:t>．《水质邻苯二甲酸二甲</w:t>
      </w:r>
      <w:r>
        <w:rPr>
          <w:rFonts w:hint="eastAsia"/>
        </w:rPr>
        <w:t>(</w:t>
      </w:r>
      <w:r>
        <w:rPr>
          <w:rFonts w:hint="eastAsia"/>
        </w:rPr>
        <w:t>二丁、二辛</w:t>
      </w:r>
      <w:r>
        <w:rPr>
          <w:rFonts w:hint="eastAsia"/>
        </w:rPr>
        <w:t>)</w:t>
      </w:r>
      <w:r>
        <w:rPr>
          <w:rFonts w:hint="eastAsia"/>
        </w:rPr>
        <w:t>酯的测定液相色谱法》</w:t>
      </w:r>
      <w:r>
        <w:rPr>
          <w:rFonts w:hint="eastAsia"/>
        </w:rPr>
        <w:t>(HJ</w:t>
      </w:r>
      <w:r>
        <w:rPr>
          <w:rFonts w:hint="eastAsia"/>
        </w:rPr>
        <w:t>／</w:t>
      </w:r>
      <w:r>
        <w:rPr>
          <w:rFonts w:hint="eastAsia"/>
        </w:rPr>
        <w:t>T 72-2001)</w:t>
      </w:r>
      <w:r>
        <w:rPr>
          <w:rFonts w:hint="eastAsia"/>
        </w:rPr>
        <w:t>中，校准曲线为工作曲线。</w:t>
      </w:r>
      <w:r>
        <w:rPr>
          <w:rFonts w:hint="eastAsia"/>
        </w:rPr>
        <w:t>(    )</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655692" w:rsidRDefault="00655692" w:rsidP="004D5F44">
      <w:pPr>
        <w:tabs>
          <w:tab w:val="left" w:pos="0"/>
        </w:tabs>
        <w:snapToGrid w:val="0"/>
        <w:spacing w:line="360" w:lineRule="auto"/>
        <w:jc w:val="left"/>
      </w:pPr>
      <w:r>
        <w:rPr>
          <w:rFonts w:hint="eastAsia"/>
        </w:rPr>
        <w:t>3</w:t>
      </w:r>
      <w:r>
        <w:rPr>
          <w:rFonts w:hint="eastAsia"/>
        </w:rPr>
        <w:t>．根据《水质邻苯二甲酸二甲</w:t>
      </w:r>
      <w:r>
        <w:rPr>
          <w:rFonts w:hint="eastAsia"/>
        </w:rPr>
        <w:t>(</w:t>
      </w:r>
      <w:r>
        <w:rPr>
          <w:rFonts w:hint="eastAsia"/>
        </w:rPr>
        <w:t>二丁、二辛</w:t>
      </w:r>
      <w:r>
        <w:rPr>
          <w:rFonts w:hint="eastAsia"/>
        </w:rPr>
        <w:t>)</w:t>
      </w:r>
      <w:r>
        <w:rPr>
          <w:rFonts w:hint="eastAsia"/>
        </w:rPr>
        <w:t>酯的测定液相色谱法》</w:t>
      </w:r>
      <w:r>
        <w:rPr>
          <w:rFonts w:hint="eastAsia"/>
        </w:rPr>
        <w:t>(HJ</w:t>
      </w:r>
      <w:r>
        <w:rPr>
          <w:rFonts w:hint="eastAsia"/>
        </w:rPr>
        <w:t>／</w:t>
      </w:r>
      <w:r>
        <w:rPr>
          <w:rFonts w:hint="eastAsia"/>
        </w:rPr>
        <w:t>T72-2001)</w:t>
      </w:r>
      <w:r>
        <w:rPr>
          <w:rFonts w:hint="eastAsia"/>
        </w:rPr>
        <w:t>，测定时使用的色谱柱为腈基柱或胺基柱。</w:t>
      </w:r>
      <w:r>
        <w:rPr>
          <w:rFonts w:hint="eastAsia"/>
        </w:rPr>
        <w:t>(    )</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655692" w:rsidRDefault="00655692" w:rsidP="004D5F44">
      <w:pPr>
        <w:tabs>
          <w:tab w:val="left" w:pos="0"/>
        </w:tabs>
        <w:snapToGrid w:val="0"/>
        <w:spacing w:line="360" w:lineRule="auto"/>
        <w:jc w:val="left"/>
      </w:pPr>
      <w:r>
        <w:rPr>
          <w:rFonts w:hint="eastAsia"/>
        </w:rPr>
        <w:t>4</w:t>
      </w:r>
      <w:r>
        <w:rPr>
          <w:rFonts w:hint="eastAsia"/>
        </w:rPr>
        <w:t>．液相色谱法分析水中邻苯二甲酸酯类化合物时，在样品采集灌瓶前，无需用采样水冲洗采样瓶。</w:t>
      </w:r>
      <w:r>
        <w:rPr>
          <w:rFonts w:hint="eastAsia"/>
        </w:rPr>
        <w:t>(    )</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错误</w:t>
      </w:r>
    </w:p>
    <w:p w:rsidR="00655692" w:rsidRDefault="00655692" w:rsidP="004D5F44">
      <w:pPr>
        <w:tabs>
          <w:tab w:val="left" w:pos="0"/>
        </w:tabs>
        <w:snapToGrid w:val="0"/>
        <w:spacing w:line="360" w:lineRule="auto"/>
        <w:jc w:val="left"/>
      </w:pPr>
      <w:r>
        <w:rPr>
          <w:rFonts w:hint="eastAsia"/>
        </w:rPr>
        <w:t xml:space="preserve">  </w:t>
      </w:r>
      <w:r>
        <w:rPr>
          <w:rFonts w:hint="eastAsia"/>
        </w:rPr>
        <w:t>正确答案为：在样品采集灌瓶前，需用采样水冲洗采样瓶。</w:t>
      </w:r>
    </w:p>
    <w:p w:rsidR="00655692" w:rsidRDefault="00655692" w:rsidP="004D5F44">
      <w:pPr>
        <w:tabs>
          <w:tab w:val="left" w:pos="0"/>
        </w:tabs>
        <w:snapToGrid w:val="0"/>
        <w:spacing w:line="360" w:lineRule="auto"/>
        <w:jc w:val="left"/>
      </w:pPr>
      <w:r>
        <w:rPr>
          <w:rFonts w:hint="eastAsia"/>
        </w:rPr>
        <w:t>5</w:t>
      </w:r>
      <w:r>
        <w:rPr>
          <w:rFonts w:hint="eastAsia"/>
        </w:rPr>
        <w:t>．液相色谱法分析水中邻苯二甲酸酯类化合物时，将样品采集到具塞硬质玻璃瓶中，装满不留气泡，置于</w:t>
      </w:r>
      <w:r>
        <w:rPr>
          <w:rFonts w:hint="eastAsia"/>
        </w:rPr>
        <w:t>0</w:t>
      </w:r>
      <w:r>
        <w:rPr>
          <w:rFonts w:hint="eastAsia"/>
        </w:rPr>
        <w:t>～</w:t>
      </w:r>
      <w:r>
        <w:rPr>
          <w:rFonts w:hint="eastAsia"/>
        </w:rPr>
        <w:t>4</w:t>
      </w:r>
      <w:r>
        <w:rPr>
          <w:rFonts w:hint="eastAsia"/>
        </w:rPr>
        <w:t>℃冰箱内保存，</w:t>
      </w:r>
      <w:r>
        <w:rPr>
          <w:rFonts w:hint="eastAsia"/>
        </w:rPr>
        <w:t>7d</w:t>
      </w:r>
      <w:r>
        <w:rPr>
          <w:rFonts w:hint="eastAsia"/>
        </w:rPr>
        <w:t>内萃取。</w:t>
      </w:r>
      <w:r>
        <w:rPr>
          <w:rFonts w:hint="eastAsia"/>
        </w:rPr>
        <w:t>(    )</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655692" w:rsidRPr="00655692" w:rsidRDefault="00655692" w:rsidP="004D5F44">
      <w:pPr>
        <w:tabs>
          <w:tab w:val="left" w:pos="0"/>
        </w:tabs>
        <w:snapToGrid w:val="0"/>
        <w:spacing w:line="360" w:lineRule="auto"/>
        <w:jc w:val="left"/>
        <w:rPr>
          <w:b/>
        </w:rPr>
      </w:pPr>
      <w:r w:rsidRPr="00655692">
        <w:rPr>
          <w:rFonts w:hint="eastAsia"/>
          <w:b/>
        </w:rPr>
        <w:t>三、选择题</w:t>
      </w:r>
    </w:p>
    <w:p w:rsidR="00655692" w:rsidRDefault="00655692" w:rsidP="004D5F44">
      <w:pPr>
        <w:tabs>
          <w:tab w:val="left" w:pos="0"/>
        </w:tabs>
        <w:snapToGrid w:val="0"/>
        <w:spacing w:line="360" w:lineRule="auto"/>
        <w:jc w:val="left"/>
      </w:pPr>
      <w:r>
        <w:rPr>
          <w:rFonts w:hint="eastAsia"/>
        </w:rPr>
        <w:t>1</w:t>
      </w:r>
      <w:r>
        <w:rPr>
          <w:rFonts w:hint="eastAsia"/>
        </w:rPr>
        <w:t>．液相色谱法分析水中邻苯二甲酸酯类化合物时，样品预处理过程中使用的玻璃棉或脱脂棉须</w:t>
      </w:r>
    </w:p>
    <w:p w:rsidR="00655692" w:rsidRDefault="00655692" w:rsidP="004D5F44">
      <w:pPr>
        <w:tabs>
          <w:tab w:val="left" w:pos="0"/>
        </w:tabs>
        <w:snapToGrid w:val="0"/>
        <w:spacing w:line="360" w:lineRule="auto"/>
        <w:jc w:val="left"/>
      </w:pPr>
      <w:r>
        <w:rPr>
          <w:rFonts w:hint="eastAsia"/>
        </w:rPr>
        <w:t>用</w:t>
      </w:r>
      <w:r>
        <w:rPr>
          <w:rFonts w:hint="eastAsia"/>
          <w:u w:val="single"/>
        </w:rPr>
        <w:t xml:space="preserve">           </w:t>
      </w:r>
      <w:r>
        <w:rPr>
          <w:rFonts w:hint="eastAsia"/>
        </w:rPr>
        <w:t>提取</w:t>
      </w:r>
      <w:r>
        <w:rPr>
          <w:rFonts w:hint="eastAsia"/>
        </w:rPr>
        <w:t>4h</w:t>
      </w:r>
      <w:r>
        <w:rPr>
          <w:rFonts w:hint="eastAsia"/>
        </w:rPr>
        <w:t>。</w:t>
      </w:r>
      <w:r>
        <w:rPr>
          <w:rFonts w:hint="eastAsia"/>
        </w:rPr>
        <w:t xml:space="preserve">(    )    </w:t>
      </w:r>
    </w:p>
    <w:p w:rsidR="00655692" w:rsidRDefault="00655692" w:rsidP="004D5F44">
      <w:pPr>
        <w:tabs>
          <w:tab w:val="left" w:pos="0"/>
        </w:tabs>
        <w:snapToGrid w:val="0"/>
        <w:spacing w:line="360" w:lineRule="auto"/>
        <w:jc w:val="left"/>
      </w:pPr>
      <w:r>
        <w:rPr>
          <w:rFonts w:hint="eastAsia"/>
        </w:rPr>
        <w:t xml:space="preserve">    A.</w:t>
      </w:r>
      <w:r>
        <w:rPr>
          <w:rFonts w:hint="eastAsia"/>
        </w:rPr>
        <w:t>正己烷</w:t>
      </w:r>
      <w:r>
        <w:rPr>
          <w:rFonts w:hint="eastAsia"/>
        </w:rPr>
        <w:t xml:space="preserve">    B</w:t>
      </w:r>
      <w:r>
        <w:rPr>
          <w:rFonts w:hint="eastAsia"/>
        </w:rPr>
        <w:t>．异丙醇</w:t>
      </w:r>
      <w:r>
        <w:rPr>
          <w:rFonts w:hint="eastAsia"/>
        </w:rPr>
        <w:t xml:space="preserve">    C</w:t>
      </w:r>
      <w:r>
        <w:rPr>
          <w:rFonts w:hint="eastAsia"/>
        </w:rPr>
        <w:t>．石油醚</w:t>
      </w:r>
      <w:r>
        <w:rPr>
          <w:rFonts w:hint="eastAsia"/>
        </w:rPr>
        <w:t xml:space="preserve">    </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C</w:t>
      </w:r>
    </w:p>
    <w:p w:rsidR="00655692" w:rsidRDefault="00655692" w:rsidP="004D5F44">
      <w:pPr>
        <w:tabs>
          <w:tab w:val="left" w:pos="0"/>
        </w:tabs>
        <w:snapToGrid w:val="0"/>
        <w:spacing w:line="360" w:lineRule="auto"/>
        <w:jc w:val="left"/>
      </w:pPr>
      <w:r>
        <w:rPr>
          <w:rFonts w:hint="eastAsia"/>
        </w:rPr>
        <w:t>2</w:t>
      </w:r>
      <w:r>
        <w:rPr>
          <w:rFonts w:hint="eastAsia"/>
        </w:rPr>
        <w:t>．液相色谱法分析水中邻苯二甲酸酯类化合物时，采集后的水样应在</w:t>
      </w:r>
      <w:r>
        <w:rPr>
          <w:rFonts w:hint="eastAsia"/>
          <w:u w:val="single"/>
        </w:rPr>
        <w:t xml:space="preserve">      </w:t>
      </w:r>
      <w:r>
        <w:rPr>
          <w:rFonts w:hint="eastAsia"/>
        </w:rPr>
        <w:t>d</w:t>
      </w:r>
      <w:r>
        <w:rPr>
          <w:rFonts w:hint="eastAsia"/>
        </w:rPr>
        <w:t>内进行萃取，</w:t>
      </w:r>
      <w:r>
        <w:rPr>
          <w:rFonts w:hint="eastAsia"/>
          <w:u w:val="single"/>
        </w:rPr>
        <w:t xml:space="preserve">      </w:t>
      </w:r>
      <w:r>
        <w:rPr>
          <w:rFonts w:hint="eastAsia"/>
        </w:rPr>
        <w:t>d</w:t>
      </w:r>
      <w:r>
        <w:rPr>
          <w:rFonts w:hint="eastAsia"/>
        </w:rPr>
        <w:t>内完成分析。</w:t>
      </w:r>
      <w:r>
        <w:rPr>
          <w:rFonts w:hint="eastAsia"/>
        </w:rPr>
        <w:t>(    )</w:t>
      </w:r>
    </w:p>
    <w:p w:rsidR="003D30BA" w:rsidRDefault="00655692" w:rsidP="004D5F44">
      <w:pPr>
        <w:tabs>
          <w:tab w:val="left" w:pos="0"/>
        </w:tabs>
        <w:snapToGrid w:val="0"/>
        <w:spacing w:line="360" w:lineRule="auto"/>
        <w:ind w:firstLine="435"/>
        <w:jc w:val="left"/>
      </w:pPr>
      <w:r>
        <w:rPr>
          <w:rFonts w:hint="eastAsia"/>
        </w:rPr>
        <w:t>A</w:t>
      </w:r>
      <w:r>
        <w:rPr>
          <w:rFonts w:hint="eastAsia"/>
        </w:rPr>
        <w:t>．</w:t>
      </w:r>
      <w:r>
        <w:rPr>
          <w:rFonts w:hint="eastAsia"/>
        </w:rPr>
        <w:t xml:space="preserve">  1</w:t>
      </w:r>
      <w:r>
        <w:rPr>
          <w:rFonts w:hint="eastAsia"/>
        </w:rPr>
        <w:t>，</w:t>
      </w:r>
      <w:r>
        <w:rPr>
          <w:rFonts w:hint="eastAsia"/>
        </w:rPr>
        <w:t xml:space="preserve">  7    B</w:t>
      </w:r>
      <w:r>
        <w:rPr>
          <w:rFonts w:hint="eastAsia"/>
        </w:rPr>
        <w:t>．</w:t>
      </w:r>
      <w:r>
        <w:rPr>
          <w:rFonts w:hint="eastAsia"/>
        </w:rPr>
        <w:t xml:space="preserve">  7</w:t>
      </w:r>
      <w:r>
        <w:rPr>
          <w:rFonts w:hint="eastAsia"/>
        </w:rPr>
        <w:t>，</w:t>
      </w:r>
      <w:r>
        <w:rPr>
          <w:rFonts w:hint="eastAsia"/>
        </w:rPr>
        <w:t xml:space="preserve">  30    C</w:t>
      </w:r>
      <w:r>
        <w:rPr>
          <w:rFonts w:hint="eastAsia"/>
        </w:rPr>
        <w:t>．</w:t>
      </w:r>
      <w:r>
        <w:rPr>
          <w:rFonts w:hint="eastAsia"/>
        </w:rPr>
        <w:t xml:space="preserve">  7</w:t>
      </w:r>
      <w:r w:rsidR="00CD7694">
        <w:rPr>
          <w:rFonts w:hint="eastAsia"/>
        </w:rPr>
        <w:t>．</w:t>
      </w:r>
      <w:r>
        <w:rPr>
          <w:rFonts w:hint="eastAsia"/>
        </w:rPr>
        <w:t>40</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C</w:t>
      </w:r>
    </w:p>
    <w:p w:rsidR="00655692" w:rsidRDefault="00655692" w:rsidP="004D5F44">
      <w:pPr>
        <w:tabs>
          <w:tab w:val="left" w:pos="0"/>
        </w:tabs>
        <w:snapToGrid w:val="0"/>
        <w:spacing w:line="360" w:lineRule="auto"/>
        <w:jc w:val="left"/>
      </w:pPr>
      <w:r>
        <w:rPr>
          <w:rFonts w:hint="eastAsia"/>
        </w:rPr>
        <w:t>3</w:t>
      </w:r>
      <w:r>
        <w:rPr>
          <w:rFonts w:hint="eastAsia"/>
        </w:rPr>
        <w:t>．液相色谱法分析水中邻苯二甲酸酯类化合物时，标准样品连续进样</w:t>
      </w:r>
      <w:r>
        <w:rPr>
          <w:rFonts w:hint="eastAsia"/>
        </w:rPr>
        <w:t>3</w:t>
      </w:r>
      <w:r>
        <w:rPr>
          <w:rFonts w:hint="eastAsia"/>
        </w:rPr>
        <w:t>次，其峰高相对偏差不大</w:t>
      </w:r>
    </w:p>
    <w:p w:rsidR="00655692" w:rsidRDefault="00655692" w:rsidP="004D5F44">
      <w:pPr>
        <w:tabs>
          <w:tab w:val="left" w:pos="0"/>
        </w:tabs>
        <w:snapToGrid w:val="0"/>
        <w:spacing w:line="360" w:lineRule="auto"/>
        <w:jc w:val="left"/>
      </w:pPr>
      <w:r>
        <w:rPr>
          <w:rFonts w:hint="eastAsia"/>
        </w:rPr>
        <w:t>于</w:t>
      </w:r>
      <w:r>
        <w:rPr>
          <w:rFonts w:hint="eastAsia"/>
          <w:u w:val="single"/>
        </w:rPr>
        <w:t xml:space="preserve">        </w:t>
      </w:r>
      <w:r>
        <w:rPr>
          <w:rFonts w:hint="eastAsia"/>
        </w:rPr>
        <w:t>％，即认为仪器处于稳定状态。</w:t>
      </w:r>
      <w:r>
        <w:rPr>
          <w:rFonts w:hint="eastAsia"/>
        </w:rPr>
        <w:t>(    )</w:t>
      </w:r>
    </w:p>
    <w:p w:rsidR="00655692" w:rsidRDefault="00655692" w:rsidP="004D5F44">
      <w:pPr>
        <w:tabs>
          <w:tab w:val="left" w:pos="0"/>
        </w:tabs>
        <w:snapToGrid w:val="0"/>
        <w:spacing w:line="360" w:lineRule="auto"/>
        <w:jc w:val="left"/>
      </w:pPr>
      <w:r>
        <w:rPr>
          <w:rFonts w:hint="eastAsia"/>
        </w:rPr>
        <w:t xml:space="preserve">    A</w:t>
      </w:r>
      <w:r>
        <w:rPr>
          <w:rFonts w:hint="eastAsia"/>
        </w:rPr>
        <w:t>．</w:t>
      </w:r>
      <w:r>
        <w:rPr>
          <w:rFonts w:hint="eastAsia"/>
        </w:rPr>
        <w:t>7    B</w:t>
      </w:r>
      <w:r>
        <w:rPr>
          <w:rFonts w:hint="eastAsia"/>
        </w:rPr>
        <w:t>．</w:t>
      </w:r>
      <w:r>
        <w:rPr>
          <w:rFonts w:hint="eastAsia"/>
        </w:rPr>
        <w:t xml:space="preserve">  10    C</w:t>
      </w:r>
      <w:r>
        <w:rPr>
          <w:rFonts w:hint="eastAsia"/>
        </w:rPr>
        <w:t>．</w:t>
      </w:r>
      <w:r>
        <w:rPr>
          <w:rFonts w:hint="eastAsia"/>
        </w:rPr>
        <w:t xml:space="preserve">  15</w:t>
      </w:r>
    </w:p>
    <w:p w:rsidR="00655692" w:rsidRDefault="00655692" w:rsidP="004D5F44">
      <w:pPr>
        <w:tabs>
          <w:tab w:val="left" w:pos="0"/>
        </w:tabs>
        <w:snapToGrid w:val="0"/>
        <w:spacing w:line="360" w:lineRule="auto"/>
        <w:jc w:val="left"/>
      </w:pPr>
      <w:r>
        <w:rPr>
          <w:rFonts w:hint="eastAsia"/>
        </w:rPr>
        <w:lastRenderedPageBreak/>
        <w:t xml:space="preserve">  </w:t>
      </w:r>
      <w:r w:rsidRPr="004A762A">
        <w:rPr>
          <w:rFonts w:hint="eastAsia"/>
          <w:b/>
        </w:rPr>
        <w:t>答案：</w:t>
      </w:r>
      <w:r>
        <w:rPr>
          <w:rFonts w:hint="eastAsia"/>
        </w:rPr>
        <w:t>A</w:t>
      </w:r>
    </w:p>
    <w:p w:rsidR="00655692" w:rsidRDefault="00655692" w:rsidP="004D5F44">
      <w:pPr>
        <w:tabs>
          <w:tab w:val="left" w:pos="0"/>
        </w:tabs>
        <w:snapToGrid w:val="0"/>
        <w:spacing w:line="360" w:lineRule="auto"/>
        <w:jc w:val="left"/>
      </w:pPr>
      <w:r>
        <w:rPr>
          <w:rFonts w:hint="eastAsia"/>
        </w:rPr>
        <w:t>4</w:t>
      </w:r>
      <w:r>
        <w:rPr>
          <w:rFonts w:hint="eastAsia"/>
        </w:rPr>
        <w:t>．液相色谱法分析水中的邻苯二甲酸酯类化合物时，其定量方法为</w:t>
      </w:r>
      <w:r>
        <w:rPr>
          <w:rFonts w:hint="eastAsia"/>
          <w:u w:val="single"/>
        </w:rPr>
        <w:t xml:space="preserve">        </w:t>
      </w:r>
      <w:r>
        <w:rPr>
          <w:rFonts w:hint="eastAsia"/>
        </w:rPr>
        <w:t>。</w:t>
      </w:r>
      <w:r>
        <w:rPr>
          <w:rFonts w:hint="eastAsia"/>
        </w:rPr>
        <w:t>(    )</w:t>
      </w:r>
    </w:p>
    <w:p w:rsidR="00655692" w:rsidRDefault="00655692" w:rsidP="004D5F44">
      <w:pPr>
        <w:tabs>
          <w:tab w:val="left" w:pos="0"/>
        </w:tabs>
        <w:snapToGrid w:val="0"/>
        <w:spacing w:line="360" w:lineRule="auto"/>
        <w:jc w:val="left"/>
      </w:pPr>
      <w:r>
        <w:rPr>
          <w:rFonts w:hint="eastAsia"/>
        </w:rPr>
        <w:t xml:space="preserve">    A</w:t>
      </w:r>
      <w:r>
        <w:rPr>
          <w:rFonts w:hint="eastAsia"/>
        </w:rPr>
        <w:t>．外标法</w:t>
      </w:r>
      <w:r>
        <w:rPr>
          <w:rFonts w:hint="eastAsia"/>
        </w:rPr>
        <w:t xml:space="preserve">    B</w:t>
      </w:r>
      <w:r>
        <w:rPr>
          <w:rFonts w:hint="eastAsia"/>
        </w:rPr>
        <w:t>．内标法</w:t>
      </w:r>
      <w:r>
        <w:rPr>
          <w:rFonts w:hint="eastAsia"/>
        </w:rPr>
        <w:t xml:space="preserve">    C</w:t>
      </w:r>
      <w:r>
        <w:rPr>
          <w:rFonts w:hint="eastAsia"/>
        </w:rPr>
        <w:t>．面积归一法</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A</w:t>
      </w:r>
    </w:p>
    <w:p w:rsidR="00655692" w:rsidRPr="00655692" w:rsidRDefault="00655692" w:rsidP="004D5F44">
      <w:pPr>
        <w:tabs>
          <w:tab w:val="left" w:pos="0"/>
        </w:tabs>
        <w:snapToGrid w:val="0"/>
        <w:spacing w:line="360" w:lineRule="auto"/>
        <w:jc w:val="left"/>
        <w:rPr>
          <w:b/>
        </w:rPr>
      </w:pPr>
      <w:r w:rsidRPr="00655692">
        <w:rPr>
          <w:rFonts w:hint="eastAsia"/>
          <w:b/>
        </w:rPr>
        <w:t>四、问答题</w:t>
      </w:r>
    </w:p>
    <w:p w:rsidR="00655692" w:rsidRDefault="00655692" w:rsidP="004D5F44">
      <w:pPr>
        <w:tabs>
          <w:tab w:val="left" w:pos="0"/>
        </w:tabs>
        <w:snapToGrid w:val="0"/>
        <w:spacing w:line="360" w:lineRule="auto"/>
        <w:jc w:val="left"/>
      </w:pPr>
      <w:r>
        <w:rPr>
          <w:rFonts w:hint="eastAsia"/>
        </w:rPr>
        <w:t xml:space="preserve">    </w:t>
      </w:r>
      <w:r>
        <w:rPr>
          <w:rFonts w:hint="eastAsia"/>
        </w:rPr>
        <w:t>简述《水质邻苯二甲酸二甲</w:t>
      </w:r>
      <w:r>
        <w:rPr>
          <w:rFonts w:hint="eastAsia"/>
        </w:rPr>
        <w:t>(</w:t>
      </w:r>
      <w:r>
        <w:rPr>
          <w:rFonts w:hint="eastAsia"/>
        </w:rPr>
        <w:t>二丁、二辛</w:t>
      </w:r>
      <w:r>
        <w:rPr>
          <w:rFonts w:hint="eastAsia"/>
        </w:rPr>
        <w:t>)</w:t>
      </w:r>
      <w:r>
        <w:rPr>
          <w:rFonts w:hint="eastAsia"/>
        </w:rPr>
        <w:t>酯的测定液相色谱法》</w:t>
      </w:r>
      <w:r>
        <w:rPr>
          <w:rFonts w:hint="eastAsia"/>
        </w:rPr>
        <w:t>(HJ</w:t>
      </w:r>
      <w:r>
        <w:rPr>
          <w:rFonts w:hint="eastAsia"/>
        </w:rPr>
        <w:t>／</w:t>
      </w:r>
      <w:r>
        <w:rPr>
          <w:rFonts w:hint="eastAsia"/>
        </w:rPr>
        <w:t>T 72-2001)</w:t>
      </w:r>
      <w:r>
        <w:rPr>
          <w:rFonts w:hint="eastAsia"/>
        </w:rPr>
        <w:t>分析水中邻苯二甲酸酯类化合物的方法原理。</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水样用正己烷萃取，经无水硫酸钠脱水后，</w:t>
      </w:r>
      <w:r>
        <w:rPr>
          <w:rFonts w:hint="eastAsia"/>
        </w:rPr>
        <w:t>K-D</w:t>
      </w:r>
      <w:r>
        <w:rPr>
          <w:rFonts w:hint="eastAsia"/>
        </w:rPr>
        <w:t>浓缩器浓缩，正己烷定容。以腈基柱或胺基柱为分离柱，以正己烷</w:t>
      </w:r>
      <w:r>
        <w:rPr>
          <w:rFonts w:hint="eastAsia"/>
        </w:rPr>
        <w:t>-</w:t>
      </w:r>
      <w:r>
        <w:rPr>
          <w:rFonts w:hint="eastAsia"/>
        </w:rPr>
        <w:t>异丙醇为流动相，将邻苯二甲酸酯分离成单个化合物，用紫外检测器测定各个化合物的峰高或峰面积，以外标法进行定量。</w:t>
      </w:r>
    </w:p>
    <w:p w:rsidR="00655692" w:rsidRPr="00655692" w:rsidRDefault="00655692" w:rsidP="004D5F44">
      <w:pPr>
        <w:tabs>
          <w:tab w:val="left" w:pos="0"/>
        </w:tabs>
        <w:snapToGrid w:val="0"/>
        <w:spacing w:line="360" w:lineRule="auto"/>
        <w:jc w:val="left"/>
        <w:rPr>
          <w:b/>
        </w:rPr>
      </w:pPr>
      <w:r w:rsidRPr="00655692">
        <w:rPr>
          <w:rFonts w:hint="eastAsia"/>
          <w:b/>
        </w:rPr>
        <w:t>五、计算题</w:t>
      </w:r>
    </w:p>
    <w:p w:rsidR="00655692" w:rsidRDefault="00655692" w:rsidP="004D5F44">
      <w:pPr>
        <w:tabs>
          <w:tab w:val="left" w:pos="0"/>
        </w:tabs>
        <w:snapToGrid w:val="0"/>
        <w:spacing w:line="360" w:lineRule="auto"/>
        <w:jc w:val="left"/>
      </w:pPr>
      <w:r>
        <w:rPr>
          <w:rFonts w:hint="eastAsia"/>
        </w:rPr>
        <w:t xml:space="preserve">    </w:t>
      </w:r>
      <w:r>
        <w:rPr>
          <w:rFonts w:hint="eastAsia"/>
        </w:rPr>
        <w:t>液相色谱法分析废水中邻苯二甲酸二甲酯时，取水样</w:t>
      </w:r>
      <w:r>
        <w:rPr>
          <w:rFonts w:hint="eastAsia"/>
        </w:rPr>
        <w:t>100m1</w:t>
      </w:r>
      <w:r>
        <w:rPr>
          <w:rFonts w:hint="eastAsia"/>
        </w:rPr>
        <w:t>，分别用</w:t>
      </w:r>
      <w:r>
        <w:rPr>
          <w:rFonts w:hint="eastAsia"/>
        </w:rPr>
        <w:t>10m1</w:t>
      </w:r>
      <w:r>
        <w:rPr>
          <w:rFonts w:hint="eastAsia"/>
        </w:rPr>
        <w:t>正己烷两次萃取，萃取液合并，浓缩定容至</w:t>
      </w:r>
      <w:r>
        <w:rPr>
          <w:rFonts w:hint="eastAsia"/>
        </w:rPr>
        <w:t>1</w:t>
      </w:r>
      <w:r>
        <w:rPr>
          <w:rFonts w:hint="eastAsia"/>
        </w:rPr>
        <w:t>．</w:t>
      </w:r>
      <w:r>
        <w:rPr>
          <w:rFonts w:hint="eastAsia"/>
        </w:rPr>
        <w:t>0m1</w:t>
      </w:r>
      <w:r>
        <w:rPr>
          <w:rFonts w:hint="eastAsia"/>
        </w:rPr>
        <w:t>。在进样量为</w:t>
      </w:r>
      <w:r>
        <w:rPr>
          <w:rFonts w:hint="eastAsia"/>
        </w:rPr>
        <w:t>10</w:t>
      </w:r>
      <w:r>
        <w:rPr>
          <w:rFonts w:hint="eastAsia"/>
        </w:rPr>
        <w:t>μ</w:t>
      </w:r>
      <w:r>
        <w:rPr>
          <w:rFonts w:hint="eastAsia"/>
        </w:rPr>
        <w:t>L</w:t>
      </w:r>
      <w:r>
        <w:rPr>
          <w:rFonts w:hint="eastAsia"/>
        </w:rPr>
        <w:t>时，检测到邻苯二甲酸二甲酯为</w:t>
      </w:r>
      <w:r>
        <w:rPr>
          <w:rFonts w:hint="eastAsia"/>
        </w:rPr>
        <w:t>0.58ng</w:t>
      </w:r>
      <w:r>
        <w:rPr>
          <w:rFonts w:hint="eastAsia"/>
        </w:rPr>
        <w:t>，试计算水中邻苯二甲酸二甲酯浓度。</w:t>
      </w:r>
    </w:p>
    <w:p w:rsidR="00655692" w:rsidRDefault="00655692" w:rsidP="004D5F44">
      <w:pPr>
        <w:tabs>
          <w:tab w:val="left" w:pos="0"/>
        </w:tabs>
        <w:snapToGrid w:val="0"/>
        <w:spacing w:line="360" w:lineRule="auto"/>
        <w:jc w:val="left"/>
      </w:pPr>
      <w:r>
        <w:rPr>
          <w:rFonts w:hint="eastAsia"/>
        </w:rPr>
        <w:t xml:space="preserve">  </w:t>
      </w:r>
      <w:r w:rsidRPr="004A762A">
        <w:rPr>
          <w:rFonts w:hint="eastAsia"/>
          <w:b/>
        </w:rPr>
        <w:t>答案：</w:t>
      </w:r>
      <w:r w:rsidRPr="00655692">
        <w:rPr>
          <w:position w:val="-28"/>
        </w:rPr>
        <w:object w:dxaOrig="6039" w:dyaOrig="660">
          <v:shape id="_x0000_i1117" type="#_x0000_t75" style="width:302.25pt;height:33pt" o:ole="">
            <v:imagedata r:id="rId182" o:title=""/>
          </v:shape>
          <o:OLEObject Type="Embed" ProgID="Equation.3" ShapeID="_x0000_i1117" DrawAspect="Content" ObjectID="_1514295738" r:id="rId183"/>
        </w:object>
      </w:r>
      <w:r>
        <w:rPr>
          <w:rFonts w:hint="eastAsia"/>
        </w:rPr>
        <w:t xml:space="preserve"> </w:t>
      </w:r>
    </w:p>
    <w:p w:rsidR="00655692" w:rsidRPr="00655692" w:rsidRDefault="00655692" w:rsidP="004D5F44">
      <w:pPr>
        <w:tabs>
          <w:tab w:val="left" w:pos="0"/>
        </w:tabs>
        <w:snapToGrid w:val="0"/>
        <w:spacing w:line="360" w:lineRule="auto"/>
        <w:jc w:val="left"/>
        <w:rPr>
          <w:b/>
        </w:rPr>
      </w:pPr>
      <w:r w:rsidRPr="00655692">
        <w:rPr>
          <w:rFonts w:hint="eastAsia"/>
          <w:b/>
        </w:rPr>
        <w:t>参考文献</w:t>
      </w:r>
    </w:p>
    <w:p w:rsidR="00655692" w:rsidRDefault="00655692" w:rsidP="004D5F44">
      <w:pPr>
        <w:tabs>
          <w:tab w:val="left" w:pos="0"/>
        </w:tabs>
        <w:snapToGrid w:val="0"/>
        <w:spacing w:line="360" w:lineRule="auto"/>
        <w:jc w:val="left"/>
      </w:pPr>
      <w:r>
        <w:rPr>
          <w:rFonts w:hint="eastAsia"/>
        </w:rPr>
        <w:t xml:space="preserve">[1]  </w:t>
      </w:r>
      <w:r>
        <w:rPr>
          <w:rFonts w:hint="eastAsia"/>
        </w:rPr>
        <w:t>水质邻苯二甲酸二甲</w:t>
      </w:r>
      <w:r>
        <w:rPr>
          <w:rFonts w:hint="eastAsia"/>
        </w:rPr>
        <w:t>(--T</w:t>
      </w:r>
      <w:r>
        <w:rPr>
          <w:rFonts w:hint="eastAsia"/>
        </w:rPr>
        <w:t>、二辛</w:t>
      </w:r>
      <w:r>
        <w:rPr>
          <w:rFonts w:hint="eastAsia"/>
        </w:rPr>
        <w:t>)</w:t>
      </w:r>
      <w:r>
        <w:rPr>
          <w:rFonts w:hint="eastAsia"/>
        </w:rPr>
        <w:t>酯的测定液相色谱法</w:t>
      </w:r>
      <w:r>
        <w:rPr>
          <w:rFonts w:hint="eastAsia"/>
        </w:rPr>
        <w:t>(HJ</w:t>
      </w:r>
      <w:r>
        <w:rPr>
          <w:rFonts w:hint="eastAsia"/>
        </w:rPr>
        <w:t>／</w:t>
      </w:r>
      <w:r>
        <w:rPr>
          <w:rFonts w:hint="eastAsia"/>
        </w:rPr>
        <w:t>T 72</w:t>
      </w:r>
      <w:r>
        <w:rPr>
          <w:rFonts w:hint="eastAsia"/>
        </w:rPr>
        <w:t>—</w:t>
      </w:r>
      <w:r>
        <w:rPr>
          <w:rFonts w:hint="eastAsia"/>
        </w:rPr>
        <w:t>2001)</w:t>
      </w:r>
      <w:r>
        <w:rPr>
          <w:rFonts w:hint="eastAsia"/>
        </w:rPr>
        <w:t>．</w:t>
      </w:r>
    </w:p>
    <w:p w:rsidR="00655692" w:rsidRDefault="00655692" w:rsidP="004D5F44">
      <w:pPr>
        <w:tabs>
          <w:tab w:val="left" w:pos="0"/>
        </w:tabs>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655692" w:rsidRDefault="00655692" w:rsidP="004D5F44">
      <w:pPr>
        <w:tabs>
          <w:tab w:val="left" w:pos="0"/>
        </w:tabs>
        <w:snapToGrid w:val="0"/>
        <w:spacing w:line="360" w:lineRule="auto"/>
        <w:jc w:val="left"/>
      </w:pPr>
      <w:r>
        <w:rPr>
          <w:rFonts w:hint="eastAsia"/>
        </w:rPr>
        <w:t xml:space="preserve">[3]  </w:t>
      </w:r>
      <w:r>
        <w:rPr>
          <w:rFonts w:hint="eastAsia"/>
        </w:rPr>
        <w:t>地表水环境质量标准</w:t>
      </w:r>
      <w:r>
        <w:rPr>
          <w:rFonts w:hint="eastAsia"/>
        </w:rPr>
        <w:t>(GB 3838</w:t>
      </w:r>
      <w:r>
        <w:rPr>
          <w:rFonts w:hint="eastAsia"/>
        </w:rPr>
        <w:t>—</w:t>
      </w:r>
      <w:r>
        <w:rPr>
          <w:rFonts w:hint="eastAsia"/>
        </w:rPr>
        <w:t>2002)</w:t>
      </w:r>
      <w:r>
        <w:rPr>
          <w:rFonts w:hint="eastAsia"/>
        </w:rPr>
        <w:t>．</w:t>
      </w:r>
    </w:p>
    <w:p w:rsidR="00655692" w:rsidRDefault="00655692" w:rsidP="004D5F44">
      <w:pPr>
        <w:tabs>
          <w:tab w:val="left" w:pos="0"/>
        </w:tabs>
        <w:snapToGrid w:val="0"/>
        <w:spacing w:line="360" w:lineRule="auto"/>
        <w:jc w:val="left"/>
      </w:pPr>
      <w:r>
        <w:rPr>
          <w:rFonts w:hint="eastAsia"/>
        </w:rPr>
        <w:t xml:space="preserve">    </w:t>
      </w:r>
      <w:r>
        <w:rPr>
          <w:rFonts w:hint="eastAsia"/>
        </w:rPr>
        <w:t>命题：刘</w:t>
      </w:r>
      <w:r>
        <w:rPr>
          <w:rFonts w:hint="eastAsia"/>
        </w:rPr>
        <w:t xml:space="preserve">  </w:t>
      </w:r>
      <w:r>
        <w:rPr>
          <w:rFonts w:hint="eastAsia"/>
        </w:rPr>
        <w:t>鸣</w:t>
      </w:r>
    </w:p>
    <w:p w:rsidR="00655692" w:rsidRDefault="00655692" w:rsidP="004D5F44">
      <w:pPr>
        <w:tabs>
          <w:tab w:val="left" w:pos="0"/>
        </w:tabs>
        <w:snapToGrid w:val="0"/>
        <w:spacing w:line="360" w:lineRule="auto"/>
        <w:jc w:val="left"/>
      </w:pPr>
      <w:r>
        <w:rPr>
          <w:rFonts w:hint="eastAsia"/>
        </w:rPr>
        <w:t xml:space="preserve">    </w:t>
      </w:r>
      <w:r>
        <w:rPr>
          <w:rFonts w:hint="eastAsia"/>
        </w:rPr>
        <w:t>审核：赵淑莉</w:t>
      </w:r>
      <w:r>
        <w:rPr>
          <w:rFonts w:hint="eastAsia"/>
        </w:rPr>
        <w:t xml:space="preserve">  </w:t>
      </w:r>
      <w:r>
        <w:rPr>
          <w:rFonts w:hint="eastAsia"/>
        </w:rPr>
        <w:t>黄</w:t>
      </w:r>
      <w:r>
        <w:rPr>
          <w:rFonts w:hint="eastAsia"/>
        </w:rPr>
        <w:t xml:space="preserve">  </w:t>
      </w:r>
      <w:r>
        <w:rPr>
          <w:rFonts w:hint="eastAsia"/>
        </w:rPr>
        <w:t>文</w:t>
      </w:r>
      <w:r>
        <w:rPr>
          <w:rFonts w:hint="eastAsia"/>
        </w:rPr>
        <w:t xml:space="preserve">  </w:t>
      </w:r>
      <w:r>
        <w:rPr>
          <w:rFonts w:hint="eastAsia"/>
        </w:rPr>
        <w:t>彭华</w:t>
      </w:r>
    </w:p>
    <w:p w:rsidR="00655692" w:rsidRPr="00655692" w:rsidRDefault="00655692" w:rsidP="004D5F44">
      <w:pPr>
        <w:tabs>
          <w:tab w:val="left" w:pos="0"/>
        </w:tabs>
        <w:snapToGrid w:val="0"/>
        <w:spacing w:line="360" w:lineRule="auto"/>
        <w:jc w:val="left"/>
        <w:rPr>
          <w:b/>
        </w:rPr>
      </w:pPr>
      <w:r w:rsidRPr="00655692">
        <w:rPr>
          <w:rFonts w:hint="eastAsia"/>
          <w:b/>
        </w:rPr>
        <w:t>(</w:t>
      </w:r>
      <w:r w:rsidRPr="00655692">
        <w:rPr>
          <w:rFonts w:hint="eastAsia"/>
          <w:b/>
        </w:rPr>
        <w:t>六</w:t>
      </w:r>
      <w:r w:rsidRPr="00655692">
        <w:rPr>
          <w:rFonts w:hint="eastAsia"/>
          <w:b/>
        </w:rPr>
        <w:t>)</w:t>
      </w:r>
      <w:r w:rsidRPr="00655692">
        <w:rPr>
          <w:rFonts w:hint="eastAsia"/>
          <w:b/>
        </w:rPr>
        <w:t>多环芳烃</w:t>
      </w:r>
    </w:p>
    <w:p w:rsidR="00655692" w:rsidRDefault="00655692" w:rsidP="004D5F44">
      <w:pPr>
        <w:tabs>
          <w:tab w:val="left" w:pos="0"/>
        </w:tabs>
        <w:snapToGrid w:val="0"/>
        <w:spacing w:line="360" w:lineRule="auto"/>
        <w:jc w:val="left"/>
        <w:rPr>
          <w:b/>
        </w:rPr>
      </w:pPr>
      <w:r w:rsidRPr="00655692">
        <w:rPr>
          <w:rFonts w:hint="eastAsia"/>
          <w:b/>
        </w:rPr>
        <w:t>分类号：</w:t>
      </w:r>
      <w:r w:rsidRPr="00655692">
        <w:rPr>
          <w:rFonts w:hint="eastAsia"/>
          <w:b/>
        </w:rPr>
        <w:t>W13-5</w:t>
      </w:r>
    </w:p>
    <w:p w:rsidR="00CA2152" w:rsidRDefault="00CA2152" w:rsidP="004D5F44">
      <w:pPr>
        <w:tabs>
          <w:tab w:val="left" w:pos="0"/>
        </w:tabs>
        <w:snapToGrid w:val="0"/>
        <w:spacing w:line="360" w:lineRule="auto"/>
        <w:jc w:val="left"/>
      </w:pPr>
      <w:r>
        <w:rPr>
          <w:rFonts w:hint="eastAsia"/>
        </w:rPr>
        <w:t>一、判断题</w:t>
      </w:r>
    </w:p>
    <w:p w:rsidR="00CA2152" w:rsidRDefault="00CA2152" w:rsidP="004D5F44">
      <w:pPr>
        <w:tabs>
          <w:tab w:val="left" w:pos="0"/>
        </w:tabs>
        <w:snapToGrid w:val="0"/>
        <w:spacing w:line="360" w:lineRule="auto"/>
        <w:jc w:val="left"/>
      </w:pPr>
      <w:r>
        <w:rPr>
          <w:rFonts w:hint="eastAsia"/>
        </w:rPr>
        <w:t>1</w:t>
      </w:r>
      <w:r>
        <w:rPr>
          <w:rFonts w:hint="eastAsia"/>
        </w:rPr>
        <w:t>．液相色谱法分析水体中多环芳烃时，如果需要弗罗里硅土净化，其含水量应为</w:t>
      </w:r>
      <w:r>
        <w:rPr>
          <w:rFonts w:hint="eastAsia"/>
        </w:rPr>
        <w:t>11</w:t>
      </w:r>
      <w:r>
        <w:rPr>
          <w:rFonts w:hint="eastAsia"/>
        </w:rPr>
        <w:t>％。</w:t>
      </w:r>
      <w: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CA2152" w:rsidRDefault="00CA2152" w:rsidP="004D5F44">
      <w:pPr>
        <w:tabs>
          <w:tab w:val="left" w:pos="0"/>
        </w:tabs>
        <w:snapToGrid w:val="0"/>
        <w:spacing w:line="360" w:lineRule="auto"/>
        <w:jc w:val="left"/>
      </w:pPr>
      <w:r>
        <w:rPr>
          <w:rFonts w:hint="eastAsia"/>
        </w:rPr>
        <w:t>2</w:t>
      </w:r>
      <w:r>
        <w:rPr>
          <w:rFonts w:hint="eastAsia"/>
        </w:rPr>
        <w:t>．液相色谱法分析水体中多环芳烃时，配制的贮备液和标准液应保存在</w:t>
      </w:r>
      <w:r>
        <w:rPr>
          <w:rFonts w:hint="eastAsia"/>
        </w:rPr>
        <w:t>4</w:t>
      </w:r>
      <w:r>
        <w:rPr>
          <w:rFonts w:hint="eastAsia"/>
        </w:rPr>
        <w:t>℃冰箱里。</w:t>
      </w:r>
      <w: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CA2152" w:rsidRDefault="00CA2152" w:rsidP="004D5F44">
      <w:pPr>
        <w:tabs>
          <w:tab w:val="left" w:pos="0"/>
        </w:tabs>
        <w:snapToGrid w:val="0"/>
        <w:spacing w:line="360" w:lineRule="auto"/>
        <w:jc w:val="left"/>
      </w:pPr>
      <w:r>
        <w:rPr>
          <w:rFonts w:hint="eastAsia"/>
        </w:rPr>
        <w:t>3</w:t>
      </w:r>
      <w:r>
        <w:rPr>
          <w:rFonts w:hint="eastAsia"/>
        </w:rPr>
        <w:t>．液相色谱法分析水体中多环芳烃时，采样前可使用水样预洗瓶子。</w:t>
      </w:r>
      <w:r>
        <w:rPr>
          <w:rFonts w:hint="eastAsia"/>
        </w:rP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错误</w:t>
      </w:r>
    </w:p>
    <w:p w:rsidR="00CA2152" w:rsidRDefault="00CA2152" w:rsidP="004A762A">
      <w:pPr>
        <w:tabs>
          <w:tab w:val="left" w:pos="0"/>
        </w:tabs>
        <w:snapToGrid w:val="0"/>
        <w:spacing w:line="360" w:lineRule="auto"/>
        <w:ind w:left="210" w:hangingChars="100" w:hanging="210"/>
        <w:jc w:val="left"/>
      </w:pPr>
      <w:r>
        <w:rPr>
          <w:rFonts w:hint="eastAsia"/>
        </w:rPr>
        <w:t xml:space="preserve">  </w:t>
      </w:r>
      <w:r>
        <w:rPr>
          <w:rFonts w:hint="eastAsia"/>
        </w:rPr>
        <w:t>正确答案为：液相色谱法分析水体中多环芳烃，为防止样品沾染或吸附，采样前不能使用水样预洗瓶子。</w:t>
      </w:r>
    </w:p>
    <w:p w:rsidR="00CA2152" w:rsidRDefault="00CA2152" w:rsidP="004D5F44">
      <w:pPr>
        <w:tabs>
          <w:tab w:val="left" w:pos="0"/>
        </w:tabs>
        <w:snapToGrid w:val="0"/>
        <w:spacing w:line="360" w:lineRule="auto"/>
        <w:jc w:val="left"/>
      </w:pPr>
      <w:r>
        <w:rPr>
          <w:rFonts w:hint="eastAsia"/>
        </w:rPr>
        <w:lastRenderedPageBreak/>
        <w:t>4</w:t>
      </w:r>
      <w:r>
        <w:rPr>
          <w:rFonts w:hint="eastAsia"/>
        </w:rPr>
        <w:t>．液相色谱法分析水体中多环芳烃时，其采样瓶不能留有空气，必须完全注满。</w:t>
      </w:r>
      <w:r>
        <w:rPr>
          <w:rFonts w:hint="eastAsia"/>
        </w:rP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CA2152" w:rsidRDefault="00CA2152" w:rsidP="004D5F44">
      <w:pPr>
        <w:tabs>
          <w:tab w:val="left" w:pos="0"/>
        </w:tabs>
        <w:snapToGrid w:val="0"/>
        <w:spacing w:line="360" w:lineRule="auto"/>
        <w:jc w:val="left"/>
      </w:pPr>
      <w:r>
        <w:rPr>
          <w:rFonts w:hint="eastAsia"/>
        </w:rPr>
        <w:t>5</w:t>
      </w:r>
      <w:r>
        <w:rPr>
          <w:rFonts w:hint="eastAsia"/>
        </w:rPr>
        <w:t>．液相色谱法分析水体中多环芳烃时，预处理时使用的分液漏斗，为防止玻璃活塞咬死，可采用润滑油涂抹。</w:t>
      </w:r>
      <w:r>
        <w:rPr>
          <w:rFonts w:hint="eastAsia"/>
        </w:rP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错误</w:t>
      </w:r>
    </w:p>
    <w:p w:rsidR="00CA2152" w:rsidRDefault="00CA2152" w:rsidP="004D5F44">
      <w:pPr>
        <w:tabs>
          <w:tab w:val="left" w:pos="0"/>
        </w:tabs>
        <w:snapToGrid w:val="0"/>
        <w:spacing w:line="360" w:lineRule="auto"/>
        <w:jc w:val="left"/>
      </w:pPr>
      <w:r>
        <w:rPr>
          <w:rFonts w:hint="eastAsia"/>
        </w:rPr>
        <w:t xml:space="preserve">  </w:t>
      </w:r>
      <w:r>
        <w:rPr>
          <w:rFonts w:hint="eastAsia"/>
        </w:rPr>
        <w:t>正确答案为：分液漏斗的玻璃活塞不涂润滑油。</w:t>
      </w:r>
    </w:p>
    <w:p w:rsidR="00CA2152" w:rsidRDefault="00CA2152" w:rsidP="004D5F44">
      <w:pPr>
        <w:tabs>
          <w:tab w:val="left" w:pos="0"/>
        </w:tabs>
        <w:snapToGrid w:val="0"/>
        <w:spacing w:line="360" w:lineRule="auto"/>
        <w:jc w:val="left"/>
      </w:pPr>
      <w:r>
        <w:rPr>
          <w:rFonts w:hint="eastAsia"/>
        </w:rPr>
        <w:t>6</w:t>
      </w:r>
      <w:r>
        <w:rPr>
          <w:rFonts w:hint="eastAsia"/>
        </w:rPr>
        <w:t>．液相色谱法分析水体中多环芳烃时，若水中有余氯存在，可在每升水中加入</w:t>
      </w:r>
      <w:r>
        <w:rPr>
          <w:rFonts w:hint="eastAsia"/>
        </w:rPr>
        <w:t>80mg</w:t>
      </w:r>
      <w:r>
        <w:rPr>
          <w:rFonts w:hint="eastAsia"/>
        </w:rPr>
        <w:t>硫代硫酸钠除氯。</w:t>
      </w:r>
      <w:r>
        <w:rPr>
          <w:rFonts w:hint="eastAsia"/>
        </w:rP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CA2152" w:rsidRDefault="00CA2152" w:rsidP="004D5F44">
      <w:pPr>
        <w:tabs>
          <w:tab w:val="left" w:pos="0"/>
        </w:tabs>
        <w:snapToGrid w:val="0"/>
        <w:spacing w:line="360" w:lineRule="auto"/>
        <w:jc w:val="left"/>
      </w:pPr>
      <w:r>
        <w:rPr>
          <w:rFonts w:hint="eastAsia"/>
        </w:rPr>
        <w:t>7</w:t>
      </w:r>
      <w:r>
        <w:rPr>
          <w:rFonts w:hint="eastAsia"/>
        </w:rPr>
        <w:t>．液相色谱法分析水体中多环芳烃时，使用甲醇、环己烷、二氯甲烷及丙酮等易燃有机溶剂，应在通风橱中操作。</w:t>
      </w:r>
      <w:r>
        <w:rPr>
          <w:rFonts w:hint="eastAsia"/>
        </w:rP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CA2152" w:rsidRDefault="00CA2152" w:rsidP="004D5F44">
      <w:pPr>
        <w:tabs>
          <w:tab w:val="left" w:pos="0"/>
        </w:tabs>
        <w:snapToGrid w:val="0"/>
        <w:spacing w:line="360" w:lineRule="auto"/>
        <w:jc w:val="left"/>
      </w:pPr>
      <w:r>
        <w:rPr>
          <w:rFonts w:hint="eastAsia"/>
        </w:rPr>
        <w:t>8</w:t>
      </w:r>
      <w:r>
        <w:rPr>
          <w:rFonts w:hint="eastAsia"/>
        </w:rPr>
        <w:t>．液相色谱法分析水体中多环芳烃时，盛放水样的容器为具有磨口玻璃塞的细口普通玻璃瓶。</w:t>
      </w:r>
      <w:r>
        <w:rPr>
          <w:rFonts w:hint="eastAsia"/>
        </w:rPr>
        <w:t>(    )</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错误</w:t>
      </w:r>
    </w:p>
    <w:p w:rsidR="00CA2152" w:rsidRDefault="00CA2152" w:rsidP="004D5F44">
      <w:pPr>
        <w:tabs>
          <w:tab w:val="left" w:pos="0"/>
        </w:tabs>
        <w:snapToGrid w:val="0"/>
        <w:spacing w:line="360" w:lineRule="auto"/>
        <w:jc w:val="left"/>
      </w:pPr>
      <w:r>
        <w:rPr>
          <w:rFonts w:hint="eastAsia"/>
        </w:rPr>
        <w:t xml:space="preserve">  </w:t>
      </w:r>
      <w:r>
        <w:rPr>
          <w:rFonts w:hint="eastAsia"/>
        </w:rPr>
        <w:t>正确答案为：盛放水样的容器为具有磨口玻璃塞的细口棕色玻璃瓶。</w:t>
      </w:r>
    </w:p>
    <w:p w:rsidR="00CA2152" w:rsidRPr="00CA2152" w:rsidRDefault="00CA2152" w:rsidP="004D5F44">
      <w:pPr>
        <w:tabs>
          <w:tab w:val="left" w:pos="0"/>
        </w:tabs>
        <w:snapToGrid w:val="0"/>
        <w:spacing w:line="360" w:lineRule="auto"/>
        <w:jc w:val="left"/>
        <w:rPr>
          <w:b/>
        </w:rPr>
      </w:pPr>
      <w:r w:rsidRPr="00CA2152">
        <w:rPr>
          <w:rFonts w:hint="eastAsia"/>
          <w:b/>
        </w:rPr>
        <w:t>二、选择题</w:t>
      </w:r>
    </w:p>
    <w:p w:rsidR="00CA2152" w:rsidRDefault="00CA2152" w:rsidP="004D5F44">
      <w:pPr>
        <w:tabs>
          <w:tab w:val="left" w:pos="0"/>
        </w:tabs>
        <w:snapToGrid w:val="0"/>
        <w:spacing w:line="360" w:lineRule="auto"/>
        <w:jc w:val="left"/>
      </w:pPr>
      <w:r>
        <w:rPr>
          <w:rFonts w:hint="eastAsia"/>
        </w:rPr>
        <w:t>1</w:t>
      </w:r>
      <w:r>
        <w:rPr>
          <w:rFonts w:hint="eastAsia"/>
        </w:rPr>
        <w:t>．液相色谱法分析水中多环芳烃时，其水样采集后，应存放在</w:t>
      </w:r>
      <w:r>
        <w:rPr>
          <w:rFonts w:hint="eastAsia"/>
          <w:u w:val="single"/>
        </w:rPr>
        <w:t xml:space="preserve">           </w:t>
      </w:r>
      <w:r>
        <w:rPr>
          <w:rFonts w:hint="eastAsia"/>
        </w:rPr>
        <w:t>中。</w:t>
      </w:r>
      <w:r>
        <w:rPr>
          <w:rFonts w:hint="eastAsia"/>
        </w:rPr>
        <w:t>(    )</w:t>
      </w:r>
    </w:p>
    <w:p w:rsidR="00CA2152" w:rsidRDefault="00CA2152" w:rsidP="004D5F44">
      <w:pPr>
        <w:tabs>
          <w:tab w:val="left" w:pos="0"/>
        </w:tabs>
        <w:snapToGrid w:val="0"/>
        <w:spacing w:line="360" w:lineRule="auto"/>
        <w:jc w:val="left"/>
      </w:pPr>
      <w:r>
        <w:rPr>
          <w:rFonts w:hint="eastAsia"/>
        </w:rPr>
        <w:t xml:space="preserve">    A</w:t>
      </w:r>
      <w:r>
        <w:rPr>
          <w:rFonts w:hint="eastAsia"/>
        </w:rPr>
        <w:t>．塑料瓶</w:t>
      </w:r>
      <w:r>
        <w:rPr>
          <w:rFonts w:hint="eastAsia"/>
        </w:rPr>
        <w:t xml:space="preserve">    B</w:t>
      </w:r>
      <w:r>
        <w:rPr>
          <w:rFonts w:hint="eastAsia"/>
        </w:rPr>
        <w:t>。玻璃器皿</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CA2152" w:rsidRDefault="00CA2152" w:rsidP="004D5F44">
      <w:pPr>
        <w:tabs>
          <w:tab w:val="left" w:pos="0"/>
        </w:tabs>
        <w:snapToGrid w:val="0"/>
        <w:spacing w:line="360" w:lineRule="auto"/>
        <w:jc w:val="left"/>
      </w:pPr>
      <w:r>
        <w:rPr>
          <w:rFonts w:hint="eastAsia"/>
        </w:rPr>
        <w:t>2</w:t>
      </w:r>
      <w:r>
        <w:rPr>
          <w:rFonts w:hint="eastAsia"/>
        </w:rPr>
        <w:t>．液相色谱法分析水中多环芳烃时，水样采集后，应置于</w:t>
      </w:r>
      <w:r>
        <w:rPr>
          <w:rFonts w:hint="eastAsia"/>
        </w:rPr>
        <w:t>4</w:t>
      </w:r>
      <w:r>
        <w:rPr>
          <w:rFonts w:hint="eastAsia"/>
        </w:rPr>
        <w:t>℃冰箱中保存，并在</w:t>
      </w:r>
      <w:r>
        <w:rPr>
          <w:rFonts w:hint="eastAsia"/>
          <w:u w:val="single"/>
        </w:rPr>
        <w:t xml:space="preserve">       </w:t>
      </w:r>
      <w:r>
        <w:rPr>
          <w:rFonts w:hint="eastAsia"/>
        </w:rPr>
        <w:t>内进行萃取。</w:t>
      </w:r>
      <w:r>
        <w:rPr>
          <w:rFonts w:hint="eastAsia"/>
        </w:rPr>
        <w:t>(    )</w:t>
      </w:r>
    </w:p>
    <w:p w:rsidR="00CA2152" w:rsidRDefault="00CA2152" w:rsidP="004D5F44">
      <w:pPr>
        <w:tabs>
          <w:tab w:val="left" w:pos="0"/>
        </w:tabs>
        <w:snapToGrid w:val="0"/>
        <w:spacing w:line="360" w:lineRule="auto"/>
        <w:jc w:val="left"/>
      </w:pPr>
      <w:r>
        <w:rPr>
          <w:rFonts w:hint="eastAsia"/>
        </w:rPr>
        <w:t xml:space="preserve">    A</w:t>
      </w:r>
      <w:r>
        <w:rPr>
          <w:rFonts w:hint="eastAsia"/>
        </w:rPr>
        <w:t>．</w:t>
      </w:r>
      <w:r>
        <w:rPr>
          <w:rFonts w:hint="eastAsia"/>
        </w:rPr>
        <w:t>24h    B</w:t>
      </w:r>
      <w:r>
        <w:rPr>
          <w:rFonts w:hint="eastAsia"/>
        </w:rPr>
        <w:t>．</w:t>
      </w:r>
      <w:r>
        <w:rPr>
          <w:rFonts w:hint="eastAsia"/>
        </w:rPr>
        <w:t>48h    C</w:t>
      </w:r>
      <w:r>
        <w:rPr>
          <w:rFonts w:hint="eastAsia"/>
        </w:rPr>
        <w:t>．</w:t>
      </w:r>
      <w:r>
        <w:rPr>
          <w:rFonts w:hint="eastAsia"/>
        </w:rPr>
        <w:t>7d</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A</w:t>
      </w:r>
    </w:p>
    <w:p w:rsidR="00CA2152" w:rsidRDefault="00CA2152" w:rsidP="004D5F44">
      <w:pPr>
        <w:tabs>
          <w:tab w:val="left" w:pos="0"/>
        </w:tabs>
        <w:snapToGrid w:val="0"/>
        <w:spacing w:line="360" w:lineRule="auto"/>
        <w:jc w:val="left"/>
      </w:pPr>
      <w:r>
        <w:rPr>
          <w:rFonts w:hint="eastAsia"/>
        </w:rPr>
        <w:t>3</w:t>
      </w:r>
      <w:r>
        <w:rPr>
          <w:rFonts w:hint="eastAsia"/>
        </w:rPr>
        <w:t>．液相色谱法分析地表水和工业污水中多环芳烃时，萃取液需通过</w:t>
      </w:r>
      <w:r>
        <w:rPr>
          <w:rFonts w:hint="eastAsia"/>
          <w:u w:val="single"/>
        </w:rPr>
        <w:t xml:space="preserve">          </w:t>
      </w:r>
      <w:r>
        <w:rPr>
          <w:rFonts w:hint="eastAsia"/>
        </w:rPr>
        <w:t>净化。</w:t>
      </w:r>
      <w:r>
        <w:rPr>
          <w:rFonts w:hint="eastAsia"/>
        </w:rPr>
        <w:t>(    )</w:t>
      </w:r>
    </w:p>
    <w:p w:rsidR="00CA2152" w:rsidRDefault="00CA2152" w:rsidP="004D5F44">
      <w:pPr>
        <w:tabs>
          <w:tab w:val="left" w:pos="0"/>
        </w:tabs>
        <w:snapToGrid w:val="0"/>
        <w:spacing w:line="360" w:lineRule="auto"/>
        <w:ind w:firstLine="435"/>
        <w:jc w:val="left"/>
      </w:pPr>
      <w:r>
        <w:rPr>
          <w:rFonts w:hint="eastAsia"/>
        </w:rPr>
        <w:t>A</w:t>
      </w:r>
      <w:r>
        <w:rPr>
          <w:rFonts w:hint="eastAsia"/>
        </w:rPr>
        <w:t>．弗罗里硅土柱</w:t>
      </w:r>
      <w:r>
        <w:rPr>
          <w:rFonts w:hint="eastAsia"/>
        </w:rPr>
        <w:t xml:space="preserve">    B</w:t>
      </w:r>
      <w:r>
        <w:rPr>
          <w:rFonts w:hint="eastAsia"/>
        </w:rPr>
        <w:t>．活性炭柱</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A</w:t>
      </w:r>
    </w:p>
    <w:p w:rsidR="00CA2152" w:rsidRDefault="00CA2152" w:rsidP="004D5F44">
      <w:pPr>
        <w:tabs>
          <w:tab w:val="left" w:pos="0"/>
        </w:tabs>
        <w:snapToGrid w:val="0"/>
        <w:spacing w:line="360" w:lineRule="auto"/>
        <w:jc w:val="left"/>
      </w:pPr>
      <w:r>
        <w:rPr>
          <w:rFonts w:hint="eastAsia"/>
        </w:rPr>
        <w:t>4</w:t>
      </w:r>
      <w:r>
        <w:rPr>
          <w:rFonts w:hint="eastAsia"/>
        </w:rPr>
        <w:t>．液相色谱法分析水中多环芳烃时，萃取液通过净化层析柱应控制流速在</w:t>
      </w:r>
      <w:r>
        <w:rPr>
          <w:rFonts w:hint="eastAsia"/>
          <w:u w:val="single"/>
        </w:rPr>
        <w:t xml:space="preserve">       </w:t>
      </w:r>
      <w:r>
        <w:rPr>
          <w:rFonts w:hint="eastAsia"/>
        </w:rPr>
        <w:t>范围内。</w:t>
      </w:r>
      <w:r>
        <w:rPr>
          <w:rFonts w:hint="eastAsia"/>
        </w:rPr>
        <w:t>(    )</w:t>
      </w:r>
    </w:p>
    <w:p w:rsidR="00CA2152" w:rsidRDefault="00CA2152"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w:t>
      </w:r>
      <w:r>
        <w:rPr>
          <w:rFonts w:hint="eastAsia"/>
        </w:rPr>
        <w:t>～</w:t>
      </w:r>
      <w:r>
        <w:rPr>
          <w:rFonts w:hint="eastAsia"/>
        </w:rPr>
        <w:t>2ml</w:t>
      </w:r>
      <w:r>
        <w:rPr>
          <w:rFonts w:hint="eastAsia"/>
        </w:rPr>
        <w:t>／</w:t>
      </w:r>
      <w:r>
        <w:rPr>
          <w:rFonts w:hint="eastAsia"/>
        </w:rPr>
        <w:t>min    B</w:t>
      </w:r>
      <w:r w:rsidR="00CD7694">
        <w:rPr>
          <w:rFonts w:hint="eastAsia"/>
        </w:rPr>
        <w:t>．</w:t>
      </w:r>
      <w:r>
        <w:rPr>
          <w:rFonts w:hint="eastAsia"/>
        </w:rPr>
        <w:t>6</w:t>
      </w:r>
      <w:r>
        <w:rPr>
          <w:rFonts w:hint="eastAsia"/>
        </w:rPr>
        <w:t>～</w:t>
      </w:r>
      <w:r>
        <w:rPr>
          <w:rFonts w:hint="eastAsia"/>
        </w:rPr>
        <w:t>8ml</w:t>
      </w:r>
      <w:r>
        <w:rPr>
          <w:rFonts w:hint="eastAsia"/>
        </w:rPr>
        <w:t>／</w:t>
      </w:r>
      <w:r>
        <w:rPr>
          <w:rFonts w:hint="eastAsia"/>
        </w:rPr>
        <w:t>min    C</w:t>
      </w:r>
      <w:r>
        <w:rPr>
          <w:rFonts w:hint="eastAsia"/>
        </w:rPr>
        <w:t>．</w:t>
      </w:r>
      <w:r>
        <w:rPr>
          <w:rFonts w:hint="eastAsia"/>
        </w:rPr>
        <w:t xml:space="preserve">  10</w:t>
      </w:r>
      <w:r>
        <w:rPr>
          <w:rFonts w:hint="eastAsia"/>
        </w:rPr>
        <w:t>～</w:t>
      </w:r>
      <w:r>
        <w:rPr>
          <w:rFonts w:hint="eastAsia"/>
        </w:rPr>
        <w:t>12ml/min</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A</w:t>
      </w:r>
    </w:p>
    <w:p w:rsidR="00CA2152" w:rsidRPr="00CA2152" w:rsidRDefault="00CA2152" w:rsidP="004D5F44">
      <w:pPr>
        <w:tabs>
          <w:tab w:val="left" w:pos="0"/>
        </w:tabs>
        <w:snapToGrid w:val="0"/>
        <w:spacing w:line="360" w:lineRule="auto"/>
        <w:jc w:val="left"/>
        <w:rPr>
          <w:b/>
        </w:rPr>
      </w:pPr>
      <w:r w:rsidRPr="00CA2152">
        <w:rPr>
          <w:rFonts w:hint="eastAsia"/>
          <w:b/>
        </w:rPr>
        <w:t>三、问答题</w:t>
      </w:r>
    </w:p>
    <w:p w:rsidR="00CA2152" w:rsidRDefault="00CA2152" w:rsidP="004D5F44">
      <w:pPr>
        <w:tabs>
          <w:tab w:val="left" w:pos="0"/>
        </w:tabs>
        <w:snapToGrid w:val="0"/>
        <w:spacing w:line="360" w:lineRule="auto"/>
        <w:jc w:val="left"/>
      </w:pPr>
      <w:r>
        <w:rPr>
          <w:rFonts w:hint="eastAsia"/>
        </w:rPr>
        <w:t>1</w:t>
      </w:r>
      <w:r>
        <w:rPr>
          <w:rFonts w:hint="eastAsia"/>
        </w:rPr>
        <w:t>．简述高效液相色谱法分析水和废水中多环芳烃的方法原理。</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用环己烷萃取水中多环芳烃</w:t>
      </w:r>
      <w:r>
        <w:rPr>
          <w:rFonts w:hint="eastAsia"/>
        </w:rPr>
        <w:t>(PAHs)</w:t>
      </w:r>
      <w:r>
        <w:rPr>
          <w:rFonts w:hint="eastAsia"/>
        </w:rPr>
        <w:t>，萃取液通过弗罗里硅土柱，</w:t>
      </w:r>
      <w:r>
        <w:rPr>
          <w:rFonts w:hint="eastAsia"/>
        </w:rPr>
        <w:t>PAHs</w:t>
      </w:r>
      <w:r>
        <w:rPr>
          <w:rFonts w:hint="eastAsia"/>
        </w:rPr>
        <w:t>被吸附在柱上，用丙酮和二氯甲烷混合溶剂洗脱</w:t>
      </w:r>
      <w:r>
        <w:rPr>
          <w:rFonts w:hint="eastAsia"/>
        </w:rPr>
        <w:t>PAHs</w:t>
      </w:r>
      <w:r>
        <w:rPr>
          <w:rFonts w:hint="eastAsia"/>
        </w:rPr>
        <w:t>，之后用具有荧光或紫外检测器的高效液相色谱仪测定。</w:t>
      </w:r>
    </w:p>
    <w:p w:rsidR="00CA2152" w:rsidRDefault="00CA2152" w:rsidP="004D5F44">
      <w:pPr>
        <w:tabs>
          <w:tab w:val="left" w:pos="0"/>
        </w:tabs>
        <w:snapToGrid w:val="0"/>
        <w:spacing w:line="360" w:lineRule="auto"/>
        <w:jc w:val="left"/>
      </w:pPr>
      <w:r>
        <w:rPr>
          <w:rFonts w:hint="eastAsia"/>
        </w:rPr>
        <w:t>2</w:t>
      </w:r>
      <w:r>
        <w:rPr>
          <w:rFonts w:hint="eastAsia"/>
        </w:rPr>
        <w:t>．简述在实验室中分析多环芳烃的注意事项。</w:t>
      </w:r>
    </w:p>
    <w:p w:rsidR="00CA2152" w:rsidRDefault="00CA2152" w:rsidP="004D5F44">
      <w:pPr>
        <w:tabs>
          <w:tab w:val="left" w:pos="0"/>
        </w:tabs>
        <w:snapToGrid w:val="0"/>
        <w:spacing w:line="360" w:lineRule="auto"/>
        <w:ind w:left="840" w:hangingChars="400" w:hanging="840"/>
        <w:jc w:val="left"/>
      </w:pPr>
      <w:r>
        <w:rPr>
          <w:rFonts w:hint="eastAsia"/>
        </w:rPr>
        <w:lastRenderedPageBreak/>
        <w:t xml:space="preserve"> </w:t>
      </w:r>
      <w:r w:rsidRPr="004A762A">
        <w:rPr>
          <w:rFonts w:hint="eastAsia"/>
          <w:b/>
        </w:rPr>
        <w:t xml:space="preserve"> </w:t>
      </w:r>
      <w:r w:rsidRPr="004A762A">
        <w:rPr>
          <w:rFonts w:hint="eastAsia"/>
          <w:b/>
        </w:rPr>
        <w:t>答案：</w:t>
      </w:r>
      <w:r>
        <w:rPr>
          <w:rFonts w:hint="eastAsia"/>
        </w:rPr>
        <w:t>(1)</w:t>
      </w:r>
      <w:r>
        <w:rPr>
          <w:rFonts w:hint="eastAsia"/>
        </w:rPr>
        <w:t>大多数多环芳烃是强致癌物质，因此操作时必须极其小心，不允许人体与多环芳烃固体物质、溶剂萃取物、多环芳烃标准接触；</w:t>
      </w:r>
    </w:p>
    <w:p w:rsidR="00CA2152" w:rsidRDefault="00CA2152" w:rsidP="004D5F44">
      <w:pPr>
        <w:tabs>
          <w:tab w:val="left" w:pos="0"/>
        </w:tabs>
        <w:snapToGrid w:val="0"/>
        <w:spacing w:line="360" w:lineRule="auto"/>
        <w:ind w:left="840" w:hangingChars="400" w:hanging="840"/>
        <w:jc w:val="left"/>
      </w:pPr>
      <w:r>
        <w:rPr>
          <w:rFonts w:hint="eastAsia"/>
        </w:rPr>
        <w:t xml:space="preserve">        (2)</w:t>
      </w:r>
      <w:r>
        <w:rPr>
          <w:rFonts w:hint="eastAsia"/>
        </w:rPr>
        <w:t>多环芳烃可随溶剂一起挥发而黏附于具塞瓶的外部，因此处理含多环芳烃的容器及实验操作必须使用抗溶剂的手套；</w:t>
      </w:r>
    </w:p>
    <w:p w:rsidR="00CA2152" w:rsidRDefault="00CA2152" w:rsidP="004D5F44">
      <w:pPr>
        <w:tabs>
          <w:tab w:val="left" w:pos="0"/>
        </w:tabs>
        <w:snapToGrid w:val="0"/>
        <w:spacing w:line="360" w:lineRule="auto"/>
        <w:ind w:left="840" w:hangingChars="400" w:hanging="840"/>
        <w:jc w:val="left"/>
      </w:pPr>
      <w:r>
        <w:rPr>
          <w:rFonts w:hint="eastAsia"/>
        </w:rPr>
        <w:t xml:space="preserve">        (3)</w:t>
      </w:r>
      <w:r>
        <w:rPr>
          <w:rFonts w:hint="eastAsia"/>
        </w:rPr>
        <w:t>被多环芳烃污染的容器可用紫外灯在</w:t>
      </w:r>
      <w:r>
        <w:rPr>
          <w:rFonts w:hint="eastAsia"/>
        </w:rPr>
        <w:t>360nm</w:t>
      </w:r>
      <w:r>
        <w:rPr>
          <w:rFonts w:hint="eastAsia"/>
        </w:rPr>
        <w:t>紫外线下检查，并置于重铬酸钾—浓硫酸洗液中浸泡</w:t>
      </w:r>
      <w:r>
        <w:rPr>
          <w:rFonts w:hint="eastAsia"/>
        </w:rPr>
        <w:t>4h</w:t>
      </w:r>
      <w:r>
        <w:rPr>
          <w:rFonts w:hint="eastAsia"/>
        </w:rPr>
        <w:t>；</w:t>
      </w:r>
    </w:p>
    <w:p w:rsidR="00CA2152" w:rsidRDefault="00CA2152" w:rsidP="004D5F44">
      <w:pPr>
        <w:tabs>
          <w:tab w:val="left" w:pos="0"/>
        </w:tabs>
        <w:snapToGrid w:val="0"/>
        <w:spacing w:line="360" w:lineRule="auto"/>
        <w:jc w:val="left"/>
      </w:pPr>
      <w:r>
        <w:rPr>
          <w:rFonts w:hint="eastAsia"/>
        </w:rPr>
        <w:t xml:space="preserve">        (4)</w:t>
      </w:r>
      <w:r>
        <w:rPr>
          <w:rFonts w:hint="eastAsia"/>
        </w:rPr>
        <w:t>标准溶液应在有适当设备</w:t>
      </w:r>
      <w:r>
        <w:rPr>
          <w:rFonts w:hint="eastAsia"/>
        </w:rPr>
        <w:t>(</w:t>
      </w:r>
      <w:r>
        <w:rPr>
          <w:rFonts w:hint="eastAsia"/>
        </w:rPr>
        <w:t>如合适的通风橱、防护衣服、防尘面罩等</w:t>
      </w:r>
      <w:r>
        <w:rPr>
          <w:rFonts w:hint="eastAsia"/>
        </w:rPr>
        <w:t>)</w:t>
      </w:r>
      <w:r>
        <w:rPr>
          <w:rFonts w:hint="eastAsia"/>
        </w:rPr>
        <w:t>的实验室中配制；</w:t>
      </w:r>
    </w:p>
    <w:p w:rsidR="00CA2152" w:rsidRDefault="00CA2152" w:rsidP="004D5F44">
      <w:pPr>
        <w:tabs>
          <w:tab w:val="left" w:pos="0"/>
        </w:tabs>
        <w:snapToGrid w:val="0"/>
        <w:spacing w:line="360" w:lineRule="auto"/>
        <w:ind w:left="840" w:hangingChars="400" w:hanging="840"/>
        <w:jc w:val="left"/>
      </w:pPr>
      <w:r>
        <w:rPr>
          <w:rFonts w:hint="eastAsia"/>
        </w:rPr>
        <w:t xml:space="preserve">        (5)</w:t>
      </w:r>
      <w:r>
        <w:rPr>
          <w:rFonts w:hint="eastAsia"/>
        </w:rPr>
        <w:t>用固体化合物配多环芳烃标准品，在没有合适的安全设备及尚未正确掌握使用技术之前，不能进行。</w:t>
      </w:r>
    </w:p>
    <w:p w:rsidR="00CA2152" w:rsidRDefault="00CA2152" w:rsidP="004D5F44">
      <w:pPr>
        <w:tabs>
          <w:tab w:val="left" w:pos="0"/>
        </w:tabs>
        <w:snapToGrid w:val="0"/>
        <w:spacing w:line="360" w:lineRule="auto"/>
        <w:jc w:val="left"/>
      </w:pPr>
      <w:r>
        <w:rPr>
          <w:rFonts w:hint="eastAsia"/>
        </w:rPr>
        <w:t>3</w:t>
      </w:r>
      <w:r>
        <w:rPr>
          <w:rFonts w:hint="eastAsia"/>
        </w:rPr>
        <w:t>．说出《水质六种特定多环芳烃的测定高效液相色谱法》</w:t>
      </w:r>
      <w:r>
        <w:rPr>
          <w:rFonts w:hint="eastAsia"/>
        </w:rPr>
        <w:t>(GB</w:t>
      </w:r>
      <w:r>
        <w:rPr>
          <w:rFonts w:hint="eastAsia"/>
        </w:rPr>
        <w:t>／</w:t>
      </w:r>
      <w:r>
        <w:rPr>
          <w:rFonts w:hint="eastAsia"/>
        </w:rPr>
        <w:t>T 13198</w:t>
      </w:r>
      <w:r>
        <w:rPr>
          <w:rFonts w:hint="eastAsia"/>
        </w:rPr>
        <w:t>—</w:t>
      </w:r>
      <w:r>
        <w:rPr>
          <w:rFonts w:hint="eastAsia"/>
        </w:rPr>
        <w:t>1991)</w:t>
      </w:r>
      <w:r>
        <w:rPr>
          <w:rFonts w:hint="eastAsia"/>
        </w:rPr>
        <w:t>中的</w:t>
      </w:r>
      <w:r>
        <w:rPr>
          <w:rFonts w:hint="eastAsia"/>
        </w:rPr>
        <w:t>6</w:t>
      </w:r>
      <w:r>
        <w:rPr>
          <w:rFonts w:hint="eastAsia"/>
        </w:rPr>
        <w:t>种特定多环芳烃的名称。</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荧蒽、苯并</w:t>
      </w:r>
      <w:r>
        <w:rPr>
          <w:rFonts w:hint="eastAsia"/>
        </w:rPr>
        <w:t>[b]</w:t>
      </w:r>
      <w:r>
        <w:rPr>
          <w:rFonts w:hint="eastAsia"/>
        </w:rPr>
        <w:t>荧蒽、苯并</w:t>
      </w:r>
      <w:r>
        <w:rPr>
          <w:rFonts w:hint="eastAsia"/>
        </w:rPr>
        <w:t>[k)</w:t>
      </w:r>
      <w:r>
        <w:rPr>
          <w:rFonts w:hint="eastAsia"/>
        </w:rPr>
        <w:t>荧蒽、苯并</w:t>
      </w:r>
      <w:r>
        <w:rPr>
          <w:rFonts w:hint="eastAsia"/>
        </w:rPr>
        <w:t>[a)</w:t>
      </w:r>
      <w:r>
        <w:rPr>
          <w:rFonts w:hint="eastAsia"/>
        </w:rPr>
        <w:t>芘、．苯并［</w:t>
      </w:r>
      <w:r>
        <w:rPr>
          <w:rFonts w:hint="eastAsia"/>
        </w:rPr>
        <w:t>ghi</w:t>
      </w:r>
      <w:r>
        <w:rPr>
          <w:rFonts w:hint="eastAsia"/>
        </w:rPr>
        <w:t>］芘和茚并</w:t>
      </w:r>
      <w:r>
        <w:rPr>
          <w:rFonts w:hint="eastAsia"/>
        </w:rPr>
        <w:t>[1</w:t>
      </w:r>
      <w:r w:rsidR="00CD7694">
        <w:rPr>
          <w:rFonts w:hint="eastAsia"/>
        </w:rPr>
        <w:t>,</w:t>
      </w:r>
      <w:r>
        <w:rPr>
          <w:rFonts w:hint="eastAsia"/>
        </w:rPr>
        <w:t>2,3-cd]</w:t>
      </w:r>
      <w:r>
        <w:rPr>
          <w:rFonts w:hint="eastAsia"/>
        </w:rPr>
        <w:t>芘。</w:t>
      </w:r>
    </w:p>
    <w:p w:rsidR="00CA2152" w:rsidRPr="00CA2152" w:rsidRDefault="00CA2152" w:rsidP="004D5F44">
      <w:pPr>
        <w:tabs>
          <w:tab w:val="left" w:pos="0"/>
        </w:tabs>
        <w:snapToGrid w:val="0"/>
        <w:spacing w:line="360" w:lineRule="auto"/>
        <w:jc w:val="left"/>
        <w:rPr>
          <w:b/>
        </w:rPr>
      </w:pPr>
      <w:r w:rsidRPr="00CA2152">
        <w:rPr>
          <w:rFonts w:hint="eastAsia"/>
          <w:b/>
        </w:rPr>
        <w:t>四、计算题</w:t>
      </w:r>
    </w:p>
    <w:p w:rsidR="00CA2152" w:rsidRDefault="00CA2152" w:rsidP="004D5F44">
      <w:pPr>
        <w:tabs>
          <w:tab w:val="left" w:pos="0"/>
        </w:tabs>
        <w:snapToGrid w:val="0"/>
        <w:spacing w:line="360" w:lineRule="auto"/>
        <w:jc w:val="left"/>
      </w:pPr>
      <w:r>
        <w:rPr>
          <w:rFonts w:hint="eastAsia"/>
        </w:rPr>
        <w:t xml:space="preserve">    </w:t>
      </w:r>
      <w:r>
        <w:rPr>
          <w:rFonts w:hint="eastAsia"/>
        </w:rPr>
        <w:t>液相色谱法分析废水中多环芳烃时，取水样</w:t>
      </w:r>
      <w:r>
        <w:rPr>
          <w:rFonts w:hint="eastAsia"/>
        </w:rPr>
        <w:t>1 000m1</w:t>
      </w:r>
      <w:r>
        <w:rPr>
          <w:rFonts w:hint="eastAsia"/>
        </w:rPr>
        <w:t>，分别用</w:t>
      </w:r>
      <w:r>
        <w:rPr>
          <w:rFonts w:hint="eastAsia"/>
        </w:rPr>
        <w:t>100ml</w:t>
      </w:r>
      <w:r>
        <w:rPr>
          <w:rFonts w:hint="eastAsia"/>
        </w:rPr>
        <w:t>正己烷两次萃取，萃取液合并，浓缩定容至</w:t>
      </w:r>
      <w:r>
        <w:rPr>
          <w:rFonts w:hint="eastAsia"/>
        </w:rPr>
        <w:t>1.0m1</w:t>
      </w:r>
      <w:r>
        <w:rPr>
          <w:rFonts w:hint="eastAsia"/>
        </w:rPr>
        <w:t>，经液相色谱分析，电脑中</w:t>
      </w:r>
      <w:r>
        <w:rPr>
          <w:rFonts w:hint="eastAsia"/>
        </w:rPr>
        <w:t>LC</w:t>
      </w:r>
      <w:r>
        <w:rPr>
          <w:rFonts w:hint="eastAsia"/>
        </w:rPr>
        <w:t>软件处理后</w:t>
      </w:r>
      <w:r>
        <w:rPr>
          <w:rFonts w:hint="eastAsia"/>
        </w:rPr>
        <w:t>(</w:t>
      </w:r>
      <w:r>
        <w:rPr>
          <w:rFonts w:hint="eastAsia"/>
        </w:rPr>
        <w:t>用外标标准曲线法</w:t>
      </w:r>
      <w:r>
        <w:rPr>
          <w:rFonts w:hint="eastAsia"/>
        </w:rPr>
        <w:t>)</w:t>
      </w:r>
      <w:r>
        <w:rPr>
          <w:rFonts w:hint="eastAsia"/>
        </w:rPr>
        <w:t>，得到在进样量为</w:t>
      </w:r>
      <w:r>
        <w:rPr>
          <w:rFonts w:hint="eastAsia"/>
        </w:rPr>
        <w:t>10</w:t>
      </w:r>
      <w:r>
        <w:rPr>
          <w:rFonts w:hint="eastAsia"/>
        </w:rPr>
        <w:t>μ</w:t>
      </w:r>
      <w:r>
        <w:rPr>
          <w:rFonts w:hint="eastAsia"/>
        </w:rPr>
        <w:t>l</w:t>
      </w:r>
      <w:r>
        <w:rPr>
          <w:rFonts w:hint="eastAsia"/>
        </w:rPr>
        <w:t>时，检测到多环芳烃为</w:t>
      </w:r>
      <w:r>
        <w:rPr>
          <w:rFonts w:hint="eastAsia"/>
        </w:rPr>
        <w:t>1.1ng</w:t>
      </w:r>
      <w:r>
        <w:rPr>
          <w:rFonts w:hint="eastAsia"/>
        </w:rPr>
        <w:t>，试计算水中多环芳烃的浓度。</w:t>
      </w:r>
    </w:p>
    <w:p w:rsidR="00CA2152" w:rsidRDefault="00CA2152" w:rsidP="004D5F44">
      <w:pPr>
        <w:tabs>
          <w:tab w:val="left" w:pos="0"/>
        </w:tabs>
        <w:snapToGrid w:val="0"/>
        <w:spacing w:line="360" w:lineRule="auto"/>
        <w:jc w:val="left"/>
      </w:pPr>
      <w:r>
        <w:rPr>
          <w:rFonts w:hint="eastAsia"/>
        </w:rPr>
        <w:t xml:space="preserve">  </w:t>
      </w:r>
      <w:r w:rsidRPr="004A762A">
        <w:rPr>
          <w:rFonts w:hint="eastAsia"/>
          <w:b/>
        </w:rPr>
        <w:t>答案：</w:t>
      </w:r>
      <w:r w:rsidR="003A22EB" w:rsidRPr="00CA2152">
        <w:rPr>
          <w:position w:val="-28"/>
        </w:rPr>
        <w:object w:dxaOrig="4920" w:dyaOrig="660">
          <v:shape id="_x0000_i1118" type="#_x0000_t75" style="width:246pt;height:33pt" o:ole="">
            <v:imagedata r:id="rId184" o:title=""/>
          </v:shape>
          <o:OLEObject Type="Embed" ProgID="Equation.3" ShapeID="_x0000_i1118" DrawAspect="Content" ObjectID="_1514295739" r:id="rId185"/>
        </w:object>
      </w:r>
      <w:r>
        <w:rPr>
          <w:rFonts w:hint="eastAsia"/>
        </w:rPr>
        <w:t xml:space="preserve"> </w:t>
      </w:r>
    </w:p>
    <w:p w:rsidR="00CA2152" w:rsidRPr="00CA2152" w:rsidRDefault="00CA2152" w:rsidP="004D5F44">
      <w:pPr>
        <w:tabs>
          <w:tab w:val="left" w:pos="0"/>
        </w:tabs>
        <w:snapToGrid w:val="0"/>
        <w:spacing w:line="360" w:lineRule="auto"/>
        <w:jc w:val="left"/>
        <w:rPr>
          <w:b/>
        </w:rPr>
      </w:pPr>
      <w:r w:rsidRPr="00CA2152">
        <w:rPr>
          <w:rFonts w:hint="eastAsia"/>
          <w:b/>
        </w:rPr>
        <w:t>参考文献</w:t>
      </w:r>
    </w:p>
    <w:p w:rsidR="00CA2152" w:rsidRDefault="00CA2152" w:rsidP="004D5F44">
      <w:pPr>
        <w:tabs>
          <w:tab w:val="left" w:pos="0"/>
        </w:tabs>
        <w:snapToGrid w:val="0"/>
        <w:spacing w:line="360" w:lineRule="auto"/>
        <w:jc w:val="left"/>
      </w:pPr>
      <w:r>
        <w:rPr>
          <w:rFonts w:hint="eastAsia"/>
        </w:rPr>
        <w:t xml:space="preserve">  </w:t>
      </w:r>
      <w:r>
        <w:rPr>
          <w:rFonts w:hint="eastAsia"/>
        </w:rPr>
        <w:t>水质六种特定多环芳烃的测定高效液相色谱法</w:t>
      </w:r>
      <w:r>
        <w:rPr>
          <w:rFonts w:hint="eastAsia"/>
        </w:rPr>
        <w:t>(GB</w:t>
      </w:r>
      <w:r>
        <w:rPr>
          <w:rFonts w:hint="eastAsia"/>
        </w:rPr>
        <w:t>／</w:t>
      </w:r>
      <w:r>
        <w:rPr>
          <w:rFonts w:hint="eastAsia"/>
        </w:rPr>
        <w:t>T13198</w:t>
      </w:r>
      <w:r>
        <w:rPr>
          <w:rFonts w:hint="eastAsia"/>
        </w:rPr>
        <w:t>—</w:t>
      </w:r>
      <w:r>
        <w:rPr>
          <w:rFonts w:hint="eastAsia"/>
        </w:rPr>
        <w:t>1991)</w:t>
      </w:r>
      <w:r>
        <w:rPr>
          <w:rFonts w:hint="eastAsia"/>
        </w:rPr>
        <w:t>．</w:t>
      </w:r>
    </w:p>
    <w:p w:rsidR="00CA2152" w:rsidRDefault="00CA2152" w:rsidP="004D5F44">
      <w:pPr>
        <w:tabs>
          <w:tab w:val="left" w:pos="0"/>
        </w:tabs>
        <w:snapToGrid w:val="0"/>
        <w:spacing w:line="360" w:lineRule="auto"/>
        <w:jc w:val="left"/>
      </w:pPr>
      <w:r>
        <w:rPr>
          <w:rFonts w:hint="eastAsia"/>
        </w:rPr>
        <w:t xml:space="preserve">    </w:t>
      </w:r>
      <w:r>
        <w:rPr>
          <w:rFonts w:hint="eastAsia"/>
        </w:rPr>
        <w:t>命题：刘</w:t>
      </w:r>
      <w:r>
        <w:rPr>
          <w:rFonts w:hint="eastAsia"/>
        </w:rPr>
        <w:t xml:space="preserve">  </w:t>
      </w:r>
      <w:r>
        <w:rPr>
          <w:rFonts w:hint="eastAsia"/>
        </w:rPr>
        <w:t>鸣</w:t>
      </w:r>
    </w:p>
    <w:p w:rsidR="00CA2152" w:rsidRDefault="00CA2152" w:rsidP="004D5F44">
      <w:pPr>
        <w:tabs>
          <w:tab w:val="left" w:pos="0"/>
        </w:tabs>
        <w:snapToGrid w:val="0"/>
        <w:spacing w:line="360" w:lineRule="auto"/>
        <w:ind w:firstLine="435"/>
        <w:jc w:val="left"/>
      </w:pPr>
      <w:r>
        <w:rPr>
          <w:rFonts w:hint="eastAsia"/>
        </w:rPr>
        <w:t>审核：黄</w:t>
      </w:r>
      <w:r>
        <w:rPr>
          <w:rFonts w:hint="eastAsia"/>
        </w:rPr>
        <w:t xml:space="preserve">  </w:t>
      </w:r>
      <w:r>
        <w:rPr>
          <w:rFonts w:hint="eastAsia"/>
        </w:rPr>
        <w:t>文</w:t>
      </w:r>
      <w:r>
        <w:rPr>
          <w:rFonts w:hint="eastAsia"/>
        </w:rPr>
        <w:t xml:space="preserve">  </w:t>
      </w:r>
      <w:r>
        <w:rPr>
          <w:rFonts w:hint="eastAsia"/>
        </w:rPr>
        <w:t>赵淑莉</w:t>
      </w:r>
    </w:p>
    <w:p w:rsidR="009E2CC5" w:rsidRPr="009E2CC5" w:rsidRDefault="009E2CC5" w:rsidP="004D5F44">
      <w:pPr>
        <w:tabs>
          <w:tab w:val="left" w:pos="0"/>
        </w:tabs>
        <w:snapToGrid w:val="0"/>
        <w:spacing w:line="360" w:lineRule="auto"/>
        <w:jc w:val="center"/>
        <w:rPr>
          <w:b/>
          <w:sz w:val="28"/>
          <w:szCs w:val="28"/>
        </w:rPr>
      </w:pPr>
      <w:r w:rsidRPr="009E2CC5">
        <w:rPr>
          <w:rFonts w:hint="eastAsia"/>
          <w:b/>
          <w:sz w:val="28"/>
          <w:szCs w:val="28"/>
        </w:rPr>
        <w:t>第十四节</w:t>
      </w:r>
      <w:r w:rsidRPr="009E2CC5">
        <w:rPr>
          <w:rFonts w:hint="eastAsia"/>
          <w:b/>
          <w:sz w:val="28"/>
          <w:szCs w:val="28"/>
        </w:rPr>
        <w:t xml:space="preserve">  </w:t>
      </w:r>
      <w:r w:rsidRPr="009E2CC5">
        <w:rPr>
          <w:rFonts w:hint="eastAsia"/>
          <w:b/>
          <w:sz w:val="28"/>
          <w:szCs w:val="28"/>
        </w:rPr>
        <w:t>气相色谱，质谱法</w:t>
      </w:r>
    </w:p>
    <w:p w:rsidR="009E2CC5" w:rsidRPr="009E2CC5" w:rsidRDefault="009E2CC5" w:rsidP="004D5F44">
      <w:pPr>
        <w:tabs>
          <w:tab w:val="left" w:pos="0"/>
        </w:tabs>
        <w:snapToGrid w:val="0"/>
        <w:spacing w:line="360" w:lineRule="auto"/>
        <w:jc w:val="left"/>
        <w:rPr>
          <w:b/>
        </w:rPr>
      </w:pPr>
      <w:r w:rsidRPr="009E2CC5">
        <w:rPr>
          <w:rFonts w:hint="eastAsia"/>
          <w:b/>
        </w:rPr>
        <w:t>(</w:t>
      </w:r>
      <w:r w:rsidRPr="009E2CC5">
        <w:rPr>
          <w:rFonts w:hint="eastAsia"/>
          <w:b/>
        </w:rPr>
        <w:t>一</w:t>
      </w:r>
      <w:r w:rsidRPr="009E2CC5">
        <w:rPr>
          <w:rFonts w:hint="eastAsia"/>
          <w:b/>
        </w:rPr>
        <w:t>)</w:t>
      </w:r>
      <w:r w:rsidRPr="009E2CC5">
        <w:rPr>
          <w:rFonts w:hint="eastAsia"/>
          <w:b/>
        </w:rPr>
        <w:t>基础知识</w:t>
      </w:r>
    </w:p>
    <w:p w:rsidR="009E2CC5" w:rsidRPr="009E2CC5" w:rsidRDefault="009E2CC5" w:rsidP="004D5F44">
      <w:pPr>
        <w:tabs>
          <w:tab w:val="left" w:pos="0"/>
        </w:tabs>
        <w:snapToGrid w:val="0"/>
        <w:spacing w:line="360" w:lineRule="auto"/>
        <w:jc w:val="left"/>
        <w:rPr>
          <w:b/>
        </w:rPr>
      </w:pPr>
      <w:r w:rsidRPr="009E2CC5">
        <w:rPr>
          <w:rFonts w:hint="eastAsia"/>
          <w:b/>
        </w:rPr>
        <w:t>分类号：</w:t>
      </w:r>
      <w:r w:rsidRPr="009E2CC5">
        <w:rPr>
          <w:rFonts w:hint="eastAsia"/>
          <w:b/>
        </w:rPr>
        <w:t>W14</w:t>
      </w:r>
      <w:r w:rsidRPr="009E2CC5">
        <w:rPr>
          <w:rFonts w:hint="eastAsia"/>
          <w:b/>
        </w:rPr>
        <w:t>—</w:t>
      </w:r>
      <w:r w:rsidRPr="009E2CC5">
        <w:rPr>
          <w:rFonts w:hint="eastAsia"/>
          <w:b/>
        </w:rPr>
        <w:t>0</w:t>
      </w:r>
    </w:p>
    <w:p w:rsidR="009E2CC5" w:rsidRPr="009E2CC5" w:rsidRDefault="009E2CC5" w:rsidP="004D5F44">
      <w:pPr>
        <w:tabs>
          <w:tab w:val="left" w:pos="0"/>
        </w:tabs>
        <w:snapToGrid w:val="0"/>
        <w:spacing w:line="360" w:lineRule="auto"/>
        <w:jc w:val="left"/>
        <w:rPr>
          <w:b/>
        </w:rPr>
      </w:pPr>
      <w:r w:rsidRPr="009E2CC5">
        <w:rPr>
          <w:rFonts w:hint="eastAsia"/>
          <w:b/>
        </w:rPr>
        <w:t>一、填空题</w:t>
      </w:r>
    </w:p>
    <w:p w:rsidR="009E2CC5" w:rsidRDefault="009E2CC5" w:rsidP="004D5F44">
      <w:pPr>
        <w:tabs>
          <w:tab w:val="left" w:pos="0"/>
        </w:tabs>
        <w:snapToGrid w:val="0"/>
        <w:spacing w:line="360" w:lineRule="auto"/>
        <w:jc w:val="left"/>
      </w:pPr>
      <w:r>
        <w:rPr>
          <w:rFonts w:hint="eastAsia"/>
        </w:rPr>
        <w:t>1</w:t>
      </w:r>
      <w:r>
        <w:rPr>
          <w:rFonts w:hint="eastAsia"/>
        </w:rPr>
        <w:t>．质谱仪由</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、检测器、计算机控制和数据处理系统组成。</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真空系统</w:t>
      </w:r>
      <w:r>
        <w:rPr>
          <w:rFonts w:hint="eastAsia"/>
        </w:rPr>
        <w:t xml:space="preserve">    </w:t>
      </w:r>
      <w:r>
        <w:rPr>
          <w:rFonts w:hint="eastAsia"/>
        </w:rPr>
        <w:t>进样系统</w:t>
      </w:r>
      <w:r>
        <w:rPr>
          <w:rFonts w:hint="eastAsia"/>
        </w:rPr>
        <w:t xml:space="preserve">    </w:t>
      </w:r>
      <w:r>
        <w:rPr>
          <w:rFonts w:hint="eastAsia"/>
        </w:rPr>
        <w:t>离子源</w:t>
      </w:r>
      <w:r>
        <w:rPr>
          <w:rFonts w:hint="eastAsia"/>
        </w:rPr>
        <w:t xml:space="preserve">    </w:t>
      </w:r>
      <w:r>
        <w:rPr>
          <w:rFonts w:hint="eastAsia"/>
        </w:rPr>
        <w:t>质量分析器</w:t>
      </w:r>
    </w:p>
    <w:p w:rsidR="009E2CC5" w:rsidRDefault="009E2CC5" w:rsidP="004D5F44">
      <w:pPr>
        <w:tabs>
          <w:tab w:val="left" w:pos="0"/>
        </w:tabs>
        <w:snapToGrid w:val="0"/>
        <w:spacing w:line="360" w:lineRule="auto"/>
        <w:jc w:val="left"/>
      </w:pPr>
      <w:r>
        <w:rPr>
          <w:rFonts w:hint="eastAsia"/>
        </w:rPr>
        <w:t>2</w:t>
      </w:r>
      <w:r>
        <w:rPr>
          <w:rFonts w:hint="eastAsia"/>
        </w:rPr>
        <w:t>．</w:t>
      </w:r>
      <w:r>
        <w:rPr>
          <w:rFonts w:hint="eastAsia"/>
        </w:rPr>
        <w:t>GC-MS</w:t>
      </w:r>
      <w:r>
        <w:rPr>
          <w:rFonts w:hint="eastAsia"/>
        </w:rPr>
        <w:t>旋转式机械泵是利用工作室容积周期性增大或减少的原理来抽气的，气体总会从高压端泄漏到低压端，因此常用</w:t>
      </w:r>
      <w:r>
        <w:rPr>
          <w:rFonts w:hint="eastAsia"/>
          <w:u w:val="single"/>
        </w:rPr>
        <w:t xml:space="preserve">          </w:t>
      </w:r>
      <w:r>
        <w:rPr>
          <w:rFonts w:hint="eastAsia"/>
        </w:rPr>
        <w:t>、有一定黏度的</w:t>
      </w:r>
      <w:r>
        <w:rPr>
          <w:rFonts w:hint="eastAsia"/>
          <w:u w:val="single"/>
        </w:rPr>
        <w:t xml:space="preserve">        </w:t>
      </w:r>
      <w:r>
        <w:rPr>
          <w:rFonts w:hint="eastAsia"/>
        </w:rPr>
        <w:t>来密封，以达到较高的极限真空。</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蒸气压低</w:t>
      </w:r>
      <w:r>
        <w:rPr>
          <w:rFonts w:hint="eastAsia"/>
        </w:rPr>
        <w:t xml:space="preserve">  </w:t>
      </w:r>
      <w:r>
        <w:rPr>
          <w:rFonts w:hint="eastAsia"/>
        </w:rPr>
        <w:t>油</w:t>
      </w:r>
    </w:p>
    <w:p w:rsidR="009E2CC5" w:rsidRDefault="009E2CC5" w:rsidP="004D5F44">
      <w:pPr>
        <w:tabs>
          <w:tab w:val="left" w:pos="0"/>
        </w:tabs>
        <w:snapToGrid w:val="0"/>
        <w:spacing w:line="360" w:lineRule="auto"/>
        <w:jc w:val="left"/>
      </w:pPr>
      <w:r>
        <w:rPr>
          <w:rFonts w:hint="eastAsia"/>
        </w:rPr>
        <w:t>3</w:t>
      </w:r>
      <w:r>
        <w:rPr>
          <w:rFonts w:hint="eastAsia"/>
        </w:rPr>
        <w:t>．</w:t>
      </w:r>
      <w:r>
        <w:rPr>
          <w:rFonts w:hint="eastAsia"/>
        </w:rPr>
        <w:t>GC-MS</w:t>
      </w:r>
      <w:r>
        <w:rPr>
          <w:rFonts w:hint="eastAsia"/>
        </w:rPr>
        <w:t>化学电离源</w:t>
      </w:r>
      <w:r>
        <w:rPr>
          <w:rFonts w:hint="eastAsia"/>
        </w:rPr>
        <w:t>(Chemical lonization Source</w:t>
      </w:r>
      <w:r>
        <w:rPr>
          <w:rFonts w:hint="eastAsia"/>
        </w:rPr>
        <w:t>，</w:t>
      </w:r>
      <w:r>
        <w:rPr>
          <w:rFonts w:hint="eastAsia"/>
        </w:rPr>
        <w:t>CI)</w:t>
      </w:r>
      <w:r>
        <w:rPr>
          <w:rFonts w:hint="eastAsia"/>
        </w:rPr>
        <w:t>是首先利用灯丝发出的电子将反应气电离，然后通过样品</w:t>
      </w:r>
      <w:r>
        <w:rPr>
          <w:rFonts w:hint="eastAsia"/>
          <w:u w:val="single"/>
        </w:rPr>
        <w:t xml:space="preserve">          </w:t>
      </w:r>
      <w:r>
        <w:rPr>
          <w:rFonts w:hint="eastAsia"/>
        </w:rPr>
        <w:t>和反应气</w:t>
      </w:r>
      <w:r>
        <w:rPr>
          <w:rFonts w:hint="eastAsia"/>
        </w:rPr>
        <w:t>(</w:t>
      </w:r>
      <w:r>
        <w:rPr>
          <w:rFonts w:hint="eastAsia"/>
        </w:rPr>
        <w:t>或反应试剂</w:t>
      </w:r>
      <w:r>
        <w:rPr>
          <w:rFonts w:hint="eastAsia"/>
        </w:rPr>
        <w:t>)</w:t>
      </w:r>
      <w:r>
        <w:rPr>
          <w:rFonts w:hint="eastAsia"/>
          <w:u w:val="single"/>
        </w:rPr>
        <w:t xml:space="preserve">          </w:t>
      </w:r>
      <w:r>
        <w:rPr>
          <w:rFonts w:hint="eastAsia"/>
        </w:rPr>
        <w:t>之间的反应使样品分子电离。</w:t>
      </w:r>
      <w:r>
        <w:rPr>
          <w:rFonts w:hint="eastAsia"/>
        </w:rPr>
        <w:t xml:space="preserve">    </w:t>
      </w:r>
    </w:p>
    <w:p w:rsidR="009E2CC5" w:rsidRDefault="009E2CC5" w:rsidP="004D5F44">
      <w:pPr>
        <w:tabs>
          <w:tab w:val="left" w:pos="0"/>
        </w:tabs>
        <w:snapToGrid w:val="0"/>
        <w:spacing w:line="360" w:lineRule="auto"/>
        <w:jc w:val="left"/>
      </w:pPr>
      <w:r>
        <w:rPr>
          <w:rFonts w:hint="eastAsia"/>
        </w:rPr>
        <w:lastRenderedPageBreak/>
        <w:t xml:space="preserve"> </w:t>
      </w:r>
      <w:r w:rsidRPr="004A762A">
        <w:rPr>
          <w:rFonts w:hint="eastAsia"/>
          <w:b/>
        </w:rPr>
        <w:t xml:space="preserve"> </w:t>
      </w:r>
      <w:r w:rsidRPr="004A762A">
        <w:rPr>
          <w:rFonts w:hint="eastAsia"/>
          <w:b/>
        </w:rPr>
        <w:t>答案：</w:t>
      </w:r>
      <w:r>
        <w:rPr>
          <w:rFonts w:hint="eastAsia"/>
        </w:rPr>
        <w:t>分子</w:t>
      </w:r>
      <w:r>
        <w:rPr>
          <w:rFonts w:hint="eastAsia"/>
        </w:rPr>
        <w:t xml:space="preserve">  </w:t>
      </w:r>
      <w:r>
        <w:rPr>
          <w:rFonts w:hint="eastAsia"/>
        </w:rPr>
        <w:t>离子</w:t>
      </w:r>
    </w:p>
    <w:p w:rsidR="009E2CC5" w:rsidRDefault="009E2CC5" w:rsidP="004D5F44">
      <w:pPr>
        <w:tabs>
          <w:tab w:val="left" w:pos="0"/>
        </w:tabs>
        <w:snapToGrid w:val="0"/>
        <w:spacing w:line="360" w:lineRule="auto"/>
        <w:jc w:val="left"/>
      </w:pPr>
      <w:r>
        <w:rPr>
          <w:rFonts w:hint="eastAsia"/>
        </w:rPr>
        <w:t>4</w:t>
      </w:r>
      <w:r>
        <w:rPr>
          <w:rFonts w:hint="eastAsia"/>
        </w:rPr>
        <w:t>．</w:t>
      </w:r>
      <w:r>
        <w:rPr>
          <w:rFonts w:hint="eastAsia"/>
        </w:rPr>
        <w:t>GC-MS</w:t>
      </w:r>
      <w:r>
        <w:rPr>
          <w:rFonts w:hint="eastAsia"/>
        </w:rPr>
        <w:t>质量分析器是利用电磁或磁场</w:t>
      </w:r>
      <w:r>
        <w:rPr>
          <w:rFonts w:hint="eastAsia"/>
        </w:rPr>
        <w:t>(</w:t>
      </w:r>
      <w:r>
        <w:rPr>
          <w:rFonts w:hint="eastAsia"/>
        </w:rPr>
        <w:t>包括磁场、磁场与电场组合、高频电场和高频脉冲电场等</w:t>
      </w:r>
      <w:r>
        <w:rPr>
          <w:rFonts w:hint="eastAsia"/>
        </w:rPr>
        <w:t>)</w:t>
      </w:r>
      <w:r>
        <w:rPr>
          <w:rFonts w:hint="eastAsia"/>
        </w:rPr>
        <w:t>的作用，将来自离子源的离子束中不同</w:t>
      </w:r>
      <w:r>
        <w:rPr>
          <w:rFonts w:hint="eastAsia"/>
          <w:u w:val="single"/>
        </w:rPr>
        <w:t xml:space="preserve">         </w:t>
      </w:r>
      <w:r>
        <w:rPr>
          <w:rFonts w:hint="eastAsia"/>
        </w:rPr>
        <w:t>的离子按</w:t>
      </w:r>
      <w:r>
        <w:rPr>
          <w:rFonts w:hint="eastAsia"/>
          <w:u w:val="single"/>
        </w:rPr>
        <w:t xml:space="preserve">          </w:t>
      </w:r>
      <w:r>
        <w:rPr>
          <w:rFonts w:hint="eastAsia"/>
        </w:rPr>
        <w:t>或</w:t>
      </w:r>
      <w:r>
        <w:rPr>
          <w:rFonts w:hint="eastAsia"/>
          <w:u w:val="single"/>
        </w:rPr>
        <w:t xml:space="preserve">          </w:t>
      </w:r>
      <w:r>
        <w:rPr>
          <w:rFonts w:hint="eastAsia"/>
        </w:rPr>
        <w:t>或运动轨道稳定与否等形式分离的装置。</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质荷比</w:t>
      </w:r>
      <w:r>
        <w:rPr>
          <w:rFonts w:hint="eastAsia"/>
        </w:rPr>
        <w:t xml:space="preserve">    </w:t>
      </w:r>
      <w:r>
        <w:rPr>
          <w:rFonts w:hint="eastAsia"/>
        </w:rPr>
        <w:t>空间位置</w:t>
      </w:r>
      <w:r>
        <w:rPr>
          <w:rFonts w:hint="eastAsia"/>
        </w:rPr>
        <w:t xml:space="preserve">    </w:t>
      </w:r>
      <w:r>
        <w:rPr>
          <w:rFonts w:hint="eastAsia"/>
        </w:rPr>
        <w:t>时间先后</w:t>
      </w:r>
    </w:p>
    <w:p w:rsidR="009E2CC5" w:rsidRDefault="009E2CC5" w:rsidP="004D5F44">
      <w:pPr>
        <w:tabs>
          <w:tab w:val="left" w:pos="0"/>
        </w:tabs>
        <w:snapToGrid w:val="0"/>
        <w:spacing w:line="360" w:lineRule="auto"/>
        <w:jc w:val="left"/>
        <w:rPr>
          <w:u w:val="single"/>
        </w:rPr>
      </w:pPr>
      <w:r>
        <w:rPr>
          <w:rFonts w:hint="eastAsia"/>
        </w:rPr>
        <w:t>5</w:t>
      </w:r>
      <w:r>
        <w:rPr>
          <w:rFonts w:hint="eastAsia"/>
        </w:rPr>
        <w:t>．质谱仪“灵敏度”标志了仪器对样品在量方面的检测能力，它是仪器</w:t>
      </w:r>
      <w:r>
        <w:rPr>
          <w:rFonts w:hint="eastAsia"/>
          <w:u w:val="single"/>
        </w:rPr>
        <w:t xml:space="preserve">         </w:t>
      </w:r>
      <w:r>
        <w:rPr>
          <w:rFonts w:hint="eastAsia"/>
        </w:rPr>
        <w:t>、</w:t>
      </w:r>
      <w:r>
        <w:rPr>
          <w:rFonts w:hint="eastAsia"/>
          <w:u w:val="single"/>
        </w:rPr>
        <w:t xml:space="preserve">             </w:t>
      </w:r>
    </w:p>
    <w:p w:rsidR="009E2CC5" w:rsidRDefault="009E2CC5" w:rsidP="004D5F44">
      <w:pPr>
        <w:tabs>
          <w:tab w:val="left" w:pos="0"/>
        </w:tabs>
        <w:snapToGrid w:val="0"/>
        <w:spacing w:line="360" w:lineRule="auto"/>
        <w:jc w:val="left"/>
      </w:pPr>
      <w:r>
        <w:rPr>
          <w:rFonts w:hint="eastAsia"/>
        </w:rPr>
        <w:t>及检测器效率的综合反应。</w:t>
      </w:r>
    </w:p>
    <w:p w:rsidR="009E2CC5" w:rsidRDefault="009E2CC5" w:rsidP="004D5F44">
      <w:pPr>
        <w:tabs>
          <w:tab w:val="left" w:pos="0"/>
        </w:tabs>
        <w:snapToGrid w:val="0"/>
        <w:spacing w:line="360" w:lineRule="auto"/>
        <w:jc w:val="left"/>
      </w:pPr>
      <w:r>
        <w:rPr>
          <w:rFonts w:hint="eastAsia"/>
        </w:rPr>
        <w:t xml:space="preserve">  </w:t>
      </w:r>
      <w:r w:rsidR="004A762A" w:rsidRPr="00500B97">
        <w:rPr>
          <w:rFonts w:hint="eastAsia"/>
          <w:b/>
        </w:rPr>
        <w:t>答案：</w:t>
      </w:r>
      <w:r>
        <w:rPr>
          <w:rFonts w:hint="eastAsia"/>
        </w:rPr>
        <w:t>电离效率</w:t>
      </w:r>
      <w:r>
        <w:rPr>
          <w:rFonts w:hint="eastAsia"/>
        </w:rPr>
        <w:t xml:space="preserve">    </w:t>
      </w:r>
      <w:r>
        <w:rPr>
          <w:rFonts w:hint="eastAsia"/>
        </w:rPr>
        <w:t>离子传输效率</w:t>
      </w:r>
    </w:p>
    <w:p w:rsidR="009E2CC5" w:rsidRDefault="009E2CC5" w:rsidP="004D5F44">
      <w:pPr>
        <w:tabs>
          <w:tab w:val="left" w:pos="0"/>
        </w:tabs>
        <w:snapToGrid w:val="0"/>
        <w:spacing w:line="360" w:lineRule="auto"/>
        <w:jc w:val="left"/>
      </w:pPr>
      <w:r>
        <w:rPr>
          <w:rFonts w:hint="eastAsia"/>
        </w:rPr>
        <w:t>6</w:t>
      </w:r>
      <w:r>
        <w:rPr>
          <w:rFonts w:hint="eastAsia"/>
        </w:rPr>
        <w:t>．质谱法是将样品分子置于高真空中</w:t>
      </w:r>
      <w:r>
        <w:rPr>
          <w:rFonts w:hint="eastAsia"/>
        </w:rPr>
        <w:t>(&lt;10-3Pa)</w:t>
      </w:r>
      <w:r>
        <w:rPr>
          <w:rFonts w:hint="eastAsia"/>
        </w:rPr>
        <w:t>并受到高速电子流或强电场等作用，失去外层电子而生成</w:t>
      </w:r>
      <w:r>
        <w:rPr>
          <w:rFonts w:hint="eastAsia"/>
          <w:u w:val="single"/>
        </w:rPr>
        <w:t xml:space="preserve">          </w:t>
      </w:r>
      <w:r>
        <w:rPr>
          <w:rFonts w:hint="eastAsia"/>
        </w:rPr>
        <w:t>，或</w:t>
      </w:r>
      <w:r>
        <w:rPr>
          <w:rFonts w:hint="eastAsia"/>
          <w:u w:val="single"/>
        </w:rPr>
        <w:t xml:space="preserve">          </w:t>
      </w:r>
      <w:r>
        <w:rPr>
          <w:rFonts w:hint="eastAsia"/>
        </w:rPr>
        <w:t>生成各种碎片离子，然后在</w:t>
      </w:r>
      <w:r>
        <w:rPr>
          <w:rFonts w:hint="eastAsia"/>
          <w:u w:val="single"/>
        </w:rPr>
        <w:t xml:space="preserve">        </w:t>
      </w:r>
      <w:r>
        <w:rPr>
          <w:rFonts w:hint="eastAsia"/>
        </w:rPr>
        <w:t>中得到分离后加以收集和记录，从所得到的质谱图推断出化合物结构的方法。</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分子离子</w:t>
      </w:r>
      <w:r>
        <w:rPr>
          <w:rFonts w:hint="eastAsia"/>
        </w:rPr>
        <w:t xml:space="preserve">    </w:t>
      </w:r>
      <w:r>
        <w:rPr>
          <w:rFonts w:hint="eastAsia"/>
        </w:rPr>
        <w:t>化学键断裂</w:t>
      </w:r>
      <w:r>
        <w:rPr>
          <w:rFonts w:hint="eastAsia"/>
        </w:rPr>
        <w:t xml:space="preserve">    </w:t>
      </w:r>
      <w:r>
        <w:rPr>
          <w:rFonts w:hint="eastAsia"/>
        </w:rPr>
        <w:t>磁场</w:t>
      </w:r>
    </w:p>
    <w:p w:rsidR="009E2CC5" w:rsidRPr="009E2CC5" w:rsidRDefault="009E2CC5" w:rsidP="004D5F44">
      <w:pPr>
        <w:tabs>
          <w:tab w:val="left" w:pos="0"/>
        </w:tabs>
        <w:snapToGrid w:val="0"/>
        <w:spacing w:line="360" w:lineRule="auto"/>
        <w:jc w:val="left"/>
        <w:rPr>
          <w:b/>
        </w:rPr>
      </w:pPr>
      <w:r w:rsidRPr="009E2CC5">
        <w:rPr>
          <w:rFonts w:hint="eastAsia"/>
          <w:b/>
        </w:rPr>
        <w:t>二、判断题</w:t>
      </w:r>
    </w:p>
    <w:p w:rsidR="009E2CC5" w:rsidRDefault="009E2CC5" w:rsidP="004D5F44">
      <w:pPr>
        <w:tabs>
          <w:tab w:val="left" w:pos="0"/>
        </w:tabs>
        <w:snapToGrid w:val="0"/>
        <w:spacing w:line="360" w:lineRule="auto"/>
        <w:jc w:val="left"/>
      </w:pPr>
      <w:r>
        <w:rPr>
          <w:rFonts w:hint="eastAsia"/>
        </w:rPr>
        <w:t>1</w:t>
      </w:r>
      <w:r>
        <w:rPr>
          <w:rFonts w:hint="eastAsia"/>
        </w:rPr>
        <w:t>．质谱仪的</w:t>
      </w:r>
      <w:r>
        <w:rPr>
          <w:rFonts w:hint="eastAsia"/>
        </w:rPr>
        <w:t>3</w:t>
      </w:r>
      <w:r>
        <w:rPr>
          <w:rFonts w:hint="eastAsia"/>
        </w:rPr>
        <w:t>个最重要的指标是：质量范围、分辨率和灵敏度。</w:t>
      </w:r>
      <w:r>
        <w:rPr>
          <w:rFonts w:hint="eastAsia"/>
        </w:rPr>
        <w:t>(    )</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正确</w:t>
      </w:r>
    </w:p>
    <w:p w:rsidR="009E2CC5" w:rsidRDefault="009E2CC5" w:rsidP="004D5F44">
      <w:pPr>
        <w:tabs>
          <w:tab w:val="left" w:pos="0"/>
        </w:tabs>
        <w:snapToGrid w:val="0"/>
        <w:spacing w:line="360" w:lineRule="auto"/>
        <w:jc w:val="left"/>
      </w:pPr>
      <w:r>
        <w:rPr>
          <w:rFonts w:hint="eastAsia"/>
        </w:rPr>
        <w:t>2</w:t>
      </w:r>
      <w:r>
        <w:rPr>
          <w:rFonts w:hint="eastAsia"/>
        </w:rPr>
        <w:t>．质谱仪分辨率是仪器对不同质量离子分离和对相同质量离子聚焦两种能力的综合表征，是衡量仪器性能的一个极其重要的指标。</w:t>
      </w:r>
      <w:r>
        <w:rPr>
          <w:rFonts w:hint="eastAsia"/>
        </w:rPr>
        <w:t>(    )</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9E2CC5" w:rsidRDefault="009E2CC5" w:rsidP="004D5F44">
      <w:pPr>
        <w:tabs>
          <w:tab w:val="left" w:pos="0"/>
        </w:tabs>
        <w:snapToGrid w:val="0"/>
        <w:spacing w:line="360" w:lineRule="auto"/>
        <w:jc w:val="left"/>
      </w:pPr>
      <w:r>
        <w:rPr>
          <w:rFonts w:hint="eastAsia"/>
        </w:rPr>
        <w:t>3</w:t>
      </w:r>
      <w:r>
        <w:rPr>
          <w:rFonts w:hint="eastAsia"/>
        </w:rPr>
        <w:t>．氮气可用做</w:t>
      </w:r>
      <w:r>
        <w:rPr>
          <w:rFonts w:hint="eastAsia"/>
        </w:rPr>
        <w:t>GC-MS</w:t>
      </w:r>
      <w:r>
        <w:rPr>
          <w:rFonts w:hint="eastAsia"/>
        </w:rPr>
        <w:t>的载气。</w:t>
      </w:r>
      <w:r>
        <w:rPr>
          <w:rFonts w:hint="eastAsia"/>
        </w:rPr>
        <w:t>(    )</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错误</w:t>
      </w:r>
    </w:p>
    <w:p w:rsidR="009E2CC5" w:rsidRDefault="009E2CC5" w:rsidP="004D5F44">
      <w:pPr>
        <w:tabs>
          <w:tab w:val="left" w:pos="0"/>
        </w:tabs>
        <w:snapToGrid w:val="0"/>
        <w:spacing w:line="360" w:lineRule="auto"/>
        <w:jc w:val="left"/>
      </w:pPr>
      <w:r>
        <w:rPr>
          <w:rFonts w:hint="eastAsia"/>
        </w:rPr>
        <w:t xml:space="preserve">  </w:t>
      </w:r>
      <w:r>
        <w:rPr>
          <w:rFonts w:hint="eastAsia"/>
        </w:rPr>
        <w:t>正确答案为：氮气不可用做</w:t>
      </w:r>
      <w:r>
        <w:rPr>
          <w:rFonts w:hint="eastAsia"/>
        </w:rPr>
        <w:t>GC-MS</w:t>
      </w:r>
      <w:r>
        <w:rPr>
          <w:rFonts w:hint="eastAsia"/>
        </w:rPr>
        <w:t>的载气。</w:t>
      </w:r>
    </w:p>
    <w:p w:rsidR="009E2CC5" w:rsidRDefault="009E2CC5" w:rsidP="004D5F44">
      <w:pPr>
        <w:tabs>
          <w:tab w:val="left" w:pos="0"/>
        </w:tabs>
        <w:snapToGrid w:val="0"/>
        <w:spacing w:line="360" w:lineRule="auto"/>
        <w:jc w:val="left"/>
      </w:pPr>
      <w:r>
        <w:rPr>
          <w:rFonts w:hint="eastAsia"/>
        </w:rPr>
        <w:t>4</w:t>
      </w:r>
      <w:r>
        <w:rPr>
          <w:rFonts w:hint="eastAsia"/>
        </w:rPr>
        <w:t>．有时</w:t>
      </w:r>
      <w:r>
        <w:rPr>
          <w:rFonts w:hint="eastAsia"/>
        </w:rPr>
        <w:t>GC-MS</w:t>
      </w:r>
      <w:r>
        <w:rPr>
          <w:rFonts w:hint="eastAsia"/>
        </w:rPr>
        <w:t>可以用甲烷作载气。</w:t>
      </w:r>
      <w:r>
        <w:rPr>
          <w:rFonts w:hint="eastAsia"/>
        </w:rPr>
        <w:t>(    )</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9E2CC5" w:rsidRDefault="009E2CC5" w:rsidP="004D5F44">
      <w:pPr>
        <w:tabs>
          <w:tab w:val="left" w:pos="0"/>
        </w:tabs>
        <w:snapToGrid w:val="0"/>
        <w:spacing w:line="360" w:lineRule="auto"/>
        <w:jc w:val="left"/>
      </w:pPr>
      <w:r>
        <w:rPr>
          <w:rFonts w:hint="eastAsia"/>
        </w:rPr>
        <w:t>5</w:t>
      </w:r>
      <w:r>
        <w:rPr>
          <w:rFonts w:hint="eastAsia"/>
        </w:rPr>
        <w:t>．</w:t>
      </w:r>
      <w:r>
        <w:rPr>
          <w:rFonts w:hint="eastAsia"/>
        </w:rPr>
        <w:t>GC-MS</w:t>
      </w:r>
      <w:r>
        <w:rPr>
          <w:rFonts w:hint="eastAsia"/>
        </w:rPr>
        <w:t>选择固定相除了与气相色谱相同的要求之外，要着重考虑高温时固定液的流失问题。</w:t>
      </w:r>
      <w:r>
        <w:rPr>
          <w:rFonts w:hint="eastAsia"/>
        </w:rPr>
        <w:t>(    )</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9E2CC5" w:rsidRDefault="009E2CC5" w:rsidP="004D5F44">
      <w:pPr>
        <w:tabs>
          <w:tab w:val="left" w:pos="0"/>
        </w:tabs>
        <w:snapToGrid w:val="0"/>
        <w:spacing w:line="360" w:lineRule="auto"/>
        <w:jc w:val="left"/>
      </w:pPr>
      <w:r>
        <w:rPr>
          <w:rFonts w:hint="eastAsia"/>
        </w:rPr>
        <w:t>6</w:t>
      </w:r>
      <w:r>
        <w:rPr>
          <w:rFonts w:hint="eastAsia"/>
        </w:rPr>
        <w:t>．质谱图相对丰度的含义是把原始谱图的分子离子峰定为基峰，其强度定为</w:t>
      </w:r>
      <w:r>
        <w:rPr>
          <w:rFonts w:hint="eastAsia"/>
        </w:rPr>
        <w:t>100</w:t>
      </w:r>
      <w:r>
        <w:rPr>
          <w:rFonts w:hint="eastAsia"/>
        </w:rPr>
        <w:t>，其他离子峰的强度与之比较，用相对百分比表示。</w:t>
      </w:r>
      <w:r>
        <w:rPr>
          <w:rFonts w:hint="eastAsia"/>
        </w:rPr>
        <w:t>(    )</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错误</w:t>
      </w:r>
    </w:p>
    <w:p w:rsidR="009E2CC5" w:rsidRDefault="009E2CC5" w:rsidP="004D5F44">
      <w:pPr>
        <w:tabs>
          <w:tab w:val="left" w:pos="0"/>
        </w:tabs>
        <w:snapToGrid w:val="0"/>
        <w:spacing w:line="360" w:lineRule="auto"/>
        <w:jc w:val="left"/>
      </w:pPr>
      <w:r>
        <w:rPr>
          <w:rFonts w:hint="eastAsia"/>
        </w:rPr>
        <w:t xml:space="preserve">  </w:t>
      </w:r>
      <w:r>
        <w:rPr>
          <w:rFonts w:hint="eastAsia"/>
        </w:rPr>
        <w:t>正确答案为：是把原始谱图的最高离子峰定为基峰。</w:t>
      </w:r>
    </w:p>
    <w:p w:rsidR="009E2CC5" w:rsidRDefault="009E2CC5" w:rsidP="004D5F44">
      <w:pPr>
        <w:tabs>
          <w:tab w:val="left" w:pos="0"/>
        </w:tabs>
        <w:snapToGrid w:val="0"/>
        <w:spacing w:line="360" w:lineRule="auto"/>
        <w:jc w:val="left"/>
      </w:pPr>
      <w:r>
        <w:rPr>
          <w:rFonts w:hint="eastAsia"/>
        </w:rPr>
        <w:t>7</w:t>
      </w:r>
      <w:r>
        <w:rPr>
          <w:rFonts w:hint="eastAsia"/>
        </w:rPr>
        <w:t>．用氧化铝或特制砂纸擦拭离子源表面污垢，然后加入丙酮超声反复清洗，是</w:t>
      </w:r>
      <w:r>
        <w:rPr>
          <w:rFonts w:hint="eastAsia"/>
        </w:rPr>
        <w:t>GC-MS</w:t>
      </w:r>
      <w:r>
        <w:rPr>
          <w:rFonts w:hint="eastAsia"/>
        </w:rPr>
        <w:t>中清洁离子源的常用方法。</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9E2CC5" w:rsidRDefault="009E2CC5" w:rsidP="004D5F44">
      <w:pPr>
        <w:tabs>
          <w:tab w:val="left" w:pos="0"/>
        </w:tabs>
        <w:snapToGrid w:val="0"/>
        <w:spacing w:line="360" w:lineRule="auto"/>
        <w:jc w:val="left"/>
      </w:pPr>
      <w:r>
        <w:rPr>
          <w:rFonts w:hint="eastAsia"/>
        </w:rPr>
        <w:t>8</w:t>
      </w:r>
      <w:r>
        <w:rPr>
          <w:rFonts w:hint="eastAsia"/>
        </w:rPr>
        <w:t>．在质谱图中，分子离子是最有价值的信息，可以通过分子离子的质荷比加</w:t>
      </w:r>
      <w:r>
        <w:rPr>
          <w:rFonts w:hint="eastAsia"/>
        </w:rPr>
        <w:t>1</w:t>
      </w:r>
      <w:r>
        <w:rPr>
          <w:rFonts w:hint="eastAsia"/>
        </w:rPr>
        <w:t>得到该化合物的分子量。</w:t>
      </w:r>
      <w:r>
        <w:rPr>
          <w:rFonts w:hint="eastAsia"/>
        </w:rPr>
        <w:t>(    )</w:t>
      </w:r>
    </w:p>
    <w:p w:rsidR="009E2CC5" w:rsidRDefault="009E2CC5" w:rsidP="004D5F44">
      <w:pPr>
        <w:tabs>
          <w:tab w:val="left" w:pos="0"/>
        </w:tabs>
        <w:snapToGrid w:val="0"/>
        <w:spacing w:line="360" w:lineRule="auto"/>
        <w:jc w:val="left"/>
      </w:pPr>
      <w:r>
        <w:rPr>
          <w:rFonts w:hint="eastAsia"/>
        </w:rPr>
        <w:lastRenderedPageBreak/>
        <w:t xml:space="preserve">  </w:t>
      </w:r>
      <w:r w:rsidRPr="004A762A">
        <w:rPr>
          <w:rFonts w:hint="eastAsia"/>
          <w:b/>
        </w:rPr>
        <w:t>答案：</w:t>
      </w:r>
      <w:r>
        <w:rPr>
          <w:rFonts w:hint="eastAsia"/>
        </w:rPr>
        <w:t>错误</w:t>
      </w:r>
    </w:p>
    <w:p w:rsidR="009E2CC5" w:rsidRDefault="004A762A" w:rsidP="004D5F44">
      <w:pPr>
        <w:tabs>
          <w:tab w:val="left" w:pos="0"/>
        </w:tabs>
        <w:snapToGrid w:val="0"/>
        <w:spacing w:line="360" w:lineRule="auto"/>
        <w:jc w:val="left"/>
      </w:pPr>
      <w:r>
        <w:rPr>
          <w:rFonts w:hint="eastAsia"/>
        </w:rPr>
        <w:t xml:space="preserve">  </w:t>
      </w:r>
      <w:r w:rsidR="009E2CC5">
        <w:rPr>
          <w:rFonts w:hint="eastAsia"/>
        </w:rPr>
        <w:t>正确答案为：在质谱图中，可以通过分子离子的质荷比得到该化合物的分子量。</w:t>
      </w:r>
    </w:p>
    <w:p w:rsidR="009E2CC5" w:rsidRPr="009E2CC5" w:rsidRDefault="009E2CC5" w:rsidP="004D5F44">
      <w:pPr>
        <w:tabs>
          <w:tab w:val="left" w:pos="0"/>
        </w:tabs>
        <w:snapToGrid w:val="0"/>
        <w:spacing w:line="360" w:lineRule="auto"/>
        <w:jc w:val="left"/>
        <w:rPr>
          <w:b/>
        </w:rPr>
      </w:pPr>
      <w:r w:rsidRPr="009E2CC5">
        <w:rPr>
          <w:rFonts w:hint="eastAsia"/>
          <w:b/>
        </w:rPr>
        <w:t>三、选择题</w:t>
      </w:r>
    </w:p>
    <w:p w:rsidR="009E2CC5" w:rsidRDefault="009E2CC5" w:rsidP="004D5F44">
      <w:pPr>
        <w:tabs>
          <w:tab w:val="left" w:pos="0"/>
        </w:tabs>
        <w:snapToGrid w:val="0"/>
        <w:spacing w:line="360" w:lineRule="auto"/>
        <w:jc w:val="left"/>
      </w:pPr>
      <w:r>
        <w:rPr>
          <w:rFonts w:hint="eastAsia"/>
        </w:rPr>
        <w:t>1</w:t>
      </w:r>
      <w:r>
        <w:rPr>
          <w:rFonts w:hint="eastAsia"/>
        </w:rPr>
        <w:t>．气相色谱—质谱联用仪的</w:t>
      </w:r>
      <w:r>
        <w:rPr>
          <w:rFonts w:hint="eastAsia"/>
          <w:u w:val="single"/>
        </w:rPr>
        <w:t xml:space="preserve">         </w:t>
      </w:r>
      <w:r>
        <w:rPr>
          <w:rFonts w:hint="eastAsia"/>
        </w:rPr>
        <w:t>对真空要求最高。</w:t>
      </w:r>
      <w:r>
        <w:rPr>
          <w:rFonts w:hint="eastAsia"/>
        </w:rPr>
        <w:t>(    )</w:t>
      </w:r>
    </w:p>
    <w:p w:rsidR="009E2CC5" w:rsidRDefault="009E2CC5" w:rsidP="004D5F44">
      <w:pPr>
        <w:tabs>
          <w:tab w:val="left" w:pos="0"/>
        </w:tabs>
        <w:snapToGrid w:val="0"/>
        <w:spacing w:line="360" w:lineRule="auto"/>
        <w:jc w:val="left"/>
      </w:pPr>
      <w:r>
        <w:rPr>
          <w:rFonts w:hint="eastAsia"/>
        </w:rPr>
        <w:t xml:space="preserve">    A</w:t>
      </w:r>
      <w:r>
        <w:rPr>
          <w:rFonts w:hint="eastAsia"/>
        </w:rPr>
        <w:t>．进样</w:t>
      </w:r>
      <w:r>
        <w:rPr>
          <w:rFonts w:hint="eastAsia"/>
        </w:rPr>
        <w:t>121    B</w:t>
      </w:r>
      <w:r>
        <w:rPr>
          <w:rFonts w:hint="eastAsia"/>
        </w:rPr>
        <w:t>．离子源</w:t>
      </w:r>
      <w:r>
        <w:rPr>
          <w:rFonts w:hint="eastAsia"/>
        </w:rPr>
        <w:t xml:space="preserve">    C</w:t>
      </w:r>
      <w:r>
        <w:rPr>
          <w:rFonts w:hint="eastAsia"/>
        </w:rPr>
        <w:t>．质量分析器</w:t>
      </w:r>
      <w:r>
        <w:rPr>
          <w:rFonts w:hint="eastAsia"/>
        </w:rPr>
        <w:t xml:space="preserve">    D</w:t>
      </w:r>
      <w:r>
        <w:rPr>
          <w:rFonts w:hint="eastAsia"/>
        </w:rPr>
        <w:t>．检测器</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C</w:t>
      </w:r>
    </w:p>
    <w:p w:rsidR="009E2CC5" w:rsidRDefault="009E2CC5" w:rsidP="004D5F44">
      <w:pPr>
        <w:tabs>
          <w:tab w:val="left" w:pos="0"/>
        </w:tabs>
        <w:snapToGrid w:val="0"/>
        <w:spacing w:line="360" w:lineRule="auto"/>
        <w:jc w:val="left"/>
      </w:pPr>
      <w:r>
        <w:rPr>
          <w:rFonts w:hint="eastAsia"/>
        </w:rPr>
        <w:t>2</w:t>
      </w:r>
      <w:r>
        <w:rPr>
          <w:rFonts w:hint="eastAsia"/>
        </w:rPr>
        <w:t>．气相色谱—质谱联用仪的</w:t>
      </w:r>
      <w:r>
        <w:rPr>
          <w:rFonts w:hint="eastAsia"/>
          <w:u w:val="single"/>
        </w:rPr>
        <w:t xml:space="preserve">           </w:t>
      </w:r>
      <w:r>
        <w:rPr>
          <w:rFonts w:hint="eastAsia"/>
        </w:rPr>
        <w:t>对载气中氧气的分压要求比较苛刻。</w:t>
      </w:r>
      <w:r>
        <w:rPr>
          <w:rFonts w:hint="eastAsia"/>
        </w:rPr>
        <w:t>(    )</w:t>
      </w:r>
    </w:p>
    <w:p w:rsidR="009E2CC5" w:rsidRDefault="009E2CC5" w:rsidP="004D5F44">
      <w:pPr>
        <w:tabs>
          <w:tab w:val="left" w:pos="0"/>
        </w:tabs>
        <w:snapToGrid w:val="0"/>
        <w:spacing w:line="360" w:lineRule="auto"/>
        <w:jc w:val="left"/>
      </w:pPr>
      <w:r>
        <w:rPr>
          <w:rFonts w:hint="eastAsia"/>
        </w:rPr>
        <w:t xml:space="preserve">    A</w:t>
      </w:r>
      <w:r>
        <w:rPr>
          <w:rFonts w:hint="eastAsia"/>
        </w:rPr>
        <w:t>．离子源</w:t>
      </w:r>
      <w:r>
        <w:rPr>
          <w:rFonts w:hint="eastAsia"/>
        </w:rPr>
        <w:t xml:space="preserve">    B</w:t>
      </w:r>
      <w:r>
        <w:rPr>
          <w:rFonts w:hint="eastAsia"/>
        </w:rPr>
        <w:t>．质量分析器</w:t>
      </w:r>
      <w:r>
        <w:rPr>
          <w:rFonts w:hint="eastAsia"/>
        </w:rPr>
        <w:t xml:space="preserve">    C</w:t>
      </w:r>
      <w:r>
        <w:rPr>
          <w:rFonts w:hint="eastAsia"/>
        </w:rPr>
        <w:t>．检测器</w:t>
      </w:r>
    </w:p>
    <w:p w:rsidR="009E2CC5" w:rsidRDefault="009E2CC5" w:rsidP="004D5F44">
      <w:pPr>
        <w:tabs>
          <w:tab w:val="left" w:pos="0"/>
        </w:tabs>
        <w:snapToGrid w:val="0"/>
        <w:spacing w:line="360" w:lineRule="auto"/>
        <w:jc w:val="left"/>
      </w:pPr>
      <w:r>
        <w:rPr>
          <w:rFonts w:hint="eastAsia"/>
        </w:rPr>
        <w:t xml:space="preserve">  </w:t>
      </w:r>
      <w:r w:rsidR="004A762A" w:rsidRPr="00500B97">
        <w:rPr>
          <w:rFonts w:hint="eastAsia"/>
          <w:b/>
        </w:rPr>
        <w:t>答案：</w:t>
      </w:r>
      <w:r>
        <w:rPr>
          <w:rFonts w:hint="eastAsia"/>
        </w:rPr>
        <w:t>A</w:t>
      </w:r>
    </w:p>
    <w:p w:rsidR="009E2CC5" w:rsidRDefault="009E2CC5" w:rsidP="004D5F44">
      <w:pPr>
        <w:tabs>
          <w:tab w:val="left" w:pos="0"/>
        </w:tabs>
        <w:snapToGrid w:val="0"/>
        <w:spacing w:line="360" w:lineRule="auto"/>
        <w:jc w:val="left"/>
      </w:pPr>
      <w:r>
        <w:rPr>
          <w:rFonts w:hint="eastAsia"/>
        </w:rPr>
        <w:t>3</w:t>
      </w:r>
      <w:r>
        <w:rPr>
          <w:rFonts w:hint="eastAsia"/>
        </w:rPr>
        <w:t>．</w:t>
      </w:r>
      <w:r>
        <w:rPr>
          <w:rFonts w:hint="eastAsia"/>
        </w:rPr>
        <w:t>GC-MS</w:t>
      </w:r>
      <w:r>
        <w:rPr>
          <w:rFonts w:hint="eastAsia"/>
        </w:rPr>
        <w:t>关机前先关闭</w:t>
      </w:r>
      <w:r>
        <w:rPr>
          <w:rFonts w:hint="eastAsia"/>
          <w:u w:val="single"/>
        </w:rPr>
        <w:t xml:space="preserve">          </w:t>
      </w:r>
      <w:r>
        <w:rPr>
          <w:rFonts w:hint="eastAsia"/>
        </w:rPr>
        <w:t>。</w:t>
      </w:r>
      <w:r>
        <w:rPr>
          <w:rFonts w:hint="eastAsia"/>
        </w:rPr>
        <w:t>(    )</w:t>
      </w:r>
    </w:p>
    <w:p w:rsidR="009E2CC5" w:rsidRDefault="009E2CC5" w:rsidP="004D5F44">
      <w:pPr>
        <w:tabs>
          <w:tab w:val="left" w:pos="0"/>
        </w:tabs>
        <w:snapToGrid w:val="0"/>
        <w:spacing w:line="360" w:lineRule="auto"/>
        <w:jc w:val="left"/>
      </w:pPr>
      <w:r>
        <w:rPr>
          <w:rFonts w:hint="eastAsia"/>
        </w:rPr>
        <w:t xml:space="preserve">    A</w:t>
      </w:r>
      <w:r>
        <w:rPr>
          <w:rFonts w:hint="eastAsia"/>
        </w:rPr>
        <w:t>．载气</w:t>
      </w:r>
      <w:r>
        <w:rPr>
          <w:rFonts w:hint="eastAsia"/>
        </w:rPr>
        <w:t xml:space="preserve">    B</w:t>
      </w:r>
      <w:r>
        <w:rPr>
          <w:rFonts w:hint="eastAsia"/>
        </w:rPr>
        <w:t>．各加热模块</w:t>
      </w:r>
      <w:r>
        <w:rPr>
          <w:rFonts w:hint="eastAsia"/>
        </w:rPr>
        <w:t xml:space="preserve">    C</w:t>
      </w:r>
      <w:r>
        <w:rPr>
          <w:rFonts w:hint="eastAsia"/>
        </w:rPr>
        <w:t>．泵</w:t>
      </w:r>
      <w:r>
        <w:rPr>
          <w:rFonts w:hint="eastAsia"/>
        </w:rPr>
        <w:t xml:space="preserve">    D</w:t>
      </w:r>
      <w:r>
        <w:rPr>
          <w:rFonts w:hint="eastAsia"/>
        </w:rPr>
        <w:t>．</w:t>
      </w:r>
      <w:r>
        <w:rPr>
          <w:rFonts w:hint="eastAsia"/>
        </w:rPr>
        <w:t>GC-MS</w:t>
      </w:r>
      <w:r>
        <w:rPr>
          <w:rFonts w:hint="eastAsia"/>
        </w:rPr>
        <w:t>电源</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9E2CC5" w:rsidRDefault="009E2CC5" w:rsidP="004D5F44">
      <w:pPr>
        <w:tabs>
          <w:tab w:val="left" w:pos="0"/>
        </w:tabs>
        <w:snapToGrid w:val="0"/>
        <w:spacing w:line="360" w:lineRule="auto"/>
        <w:jc w:val="left"/>
      </w:pPr>
      <w:r>
        <w:rPr>
          <w:rFonts w:hint="eastAsia"/>
        </w:rPr>
        <w:t>4</w:t>
      </w:r>
      <w:r>
        <w:rPr>
          <w:rFonts w:hint="eastAsia"/>
        </w:rPr>
        <w:t>．</w:t>
      </w:r>
      <w:r>
        <w:rPr>
          <w:rFonts w:hint="eastAsia"/>
        </w:rPr>
        <w:t>GC-MS</w:t>
      </w:r>
      <w:r>
        <w:rPr>
          <w:rFonts w:hint="eastAsia"/>
        </w:rPr>
        <w:t>对含量很低的目标化合物的测定最好选择</w:t>
      </w:r>
      <w:r>
        <w:rPr>
          <w:rFonts w:hint="eastAsia"/>
          <w:u w:val="single"/>
        </w:rPr>
        <w:t xml:space="preserve">             </w:t>
      </w:r>
      <w:r>
        <w:rPr>
          <w:rFonts w:hint="eastAsia"/>
        </w:rPr>
        <w:t>定量方式。</w:t>
      </w:r>
      <w:r>
        <w:rPr>
          <w:rFonts w:hint="eastAsia"/>
        </w:rPr>
        <w:t>(    )</w:t>
      </w:r>
    </w:p>
    <w:p w:rsidR="009E2CC5" w:rsidRDefault="009E2CC5" w:rsidP="004D5F44">
      <w:pPr>
        <w:tabs>
          <w:tab w:val="left" w:pos="0"/>
        </w:tabs>
        <w:snapToGrid w:val="0"/>
        <w:spacing w:line="360" w:lineRule="auto"/>
        <w:jc w:val="left"/>
      </w:pPr>
      <w:r>
        <w:rPr>
          <w:rFonts w:hint="eastAsia"/>
        </w:rPr>
        <w:t xml:space="preserve">    A</w:t>
      </w:r>
      <w:r>
        <w:rPr>
          <w:rFonts w:hint="eastAsia"/>
        </w:rPr>
        <w:t>．全扫描</w:t>
      </w:r>
      <w:r>
        <w:rPr>
          <w:rFonts w:hint="eastAsia"/>
        </w:rPr>
        <w:t xml:space="preserve">    B</w:t>
      </w:r>
      <w:r>
        <w:rPr>
          <w:rFonts w:hint="eastAsia"/>
        </w:rPr>
        <w:t>．单离子检测</w:t>
      </w:r>
      <w:r>
        <w:rPr>
          <w:rFonts w:hint="eastAsia"/>
        </w:rPr>
        <w:t xml:space="preserve">    C</w:t>
      </w:r>
      <w:r>
        <w:rPr>
          <w:rFonts w:hint="eastAsia"/>
        </w:rPr>
        <w:t>．多离子检测</w:t>
      </w:r>
    </w:p>
    <w:p w:rsidR="009E2CC5" w:rsidRDefault="009E2CC5"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B</w:t>
      </w:r>
    </w:p>
    <w:p w:rsidR="009E2CC5" w:rsidRDefault="009E2CC5" w:rsidP="004D5F44">
      <w:pPr>
        <w:tabs>
          <w:tab w:val="left" w:pos="0"/>
        </w:tabs>
        <w:snapToGrid w:val="0"/>
        <w:spacing w:line="360" w:lineRule="auto"/>
        <w:jc w:val="left"/>
      </w:pPr>
      <w:r>
        <w:rPr>
          <w:rFonts w:hint="eastAsia"/>
        </w:rPr>
        <w:t>5</w:t>
      </w:r>
      <w:r>
        <w:rPr>
          <w:rFonts w:hint="eastAsia"/>
        </w:rPr>
        <w:t>．</w:t>
      </w:r>
      <w:r>
        <w:rPr>
          <w:rFonts w:hint="eastAsia"/>
        </w:rPr>
        <w:t>GC-MS</w:t>
      </w:r>
      <w:r>
        <w:rPr>
          <w:rFonts w:hint="eastAsia"/>
        </w:rPr>
        <w:t>分析中，下列说法错误的是</w:t>
      </w:r>
      <w:r>
        <w:rPr>
          <w:rFonts w:hint="eastAsia"/>
          <w:u w:val="single"/>
        </w:rPr>
        <w:t xml:space="preserve">    </w:t>
      </w:r>
      <w:r w:rsidR="00F41F4A">
        <w:rPr>
          <w:rFonts w:hint="eastAsia"/>
          <w:u w:val="single"/>
        </w:rPr>
        <w:t xml:space="preserve">                                  </w:t>
      </w:r>
      <w:r>
        <w:rPr>
          <w:rFonts w:hint="eastAsia"/>
          <w:u w:val="single"/>
        </w:rPr>
        <w:t xml:space="preserve">      </w:t>
      </w:r>
      <w:r>
        <w:rPr>
          <w:rFonts w:hint="eastAsia"/>
        </w:rPr>
        <w:t>。</w:t>
      </w:r>
      <w:r>
        <w:rPr>
          <w:rFonts w:hint="eastAsia"/>
        </w:rPr>
        <w:t>(    )</w:t>
      </w:r>
    </w:p>
    <w:p w:rsidR="009E2CC5" w:rsidRDefault="009E2CC5" w:rsidP="004D5F44">
      <w:pPr>
        <w:tabs>
          <w:tab w:val="left" w:pos="0"/>
        </w:tabs>
        <w:snapToGrid w:val="0"/>
        <w:spacing w:line="360" w:lineRule="auto"/>
        <w:jc w:val="left"/>
      </w:pPr>
      <w:r>
        <w:rPr>
          <w:rFonts w:hint="eastAsia"/>
        </w:rPr>
        <w:t xml:space="preserve">    A</w:t>
      </w:r>
      <w:r>
        <w:rPr>
          <w:rFonts w:hint="eastAsia"/>
        </w:rPr>
        <w:t>．指纹污染一般表现为一系列相差</w:t>
      </w:r>
      <w:r>
        <w:rPr>
          <w:rFonts w:hint="eastAsia"/>
        </w:rPr>
        <w:t>14amu</w:t>
      </w:r>
      <w:r>
        <w:rPr>
          <w:rFonts w:hint="eastAsia"/>
        </w:rPr>
        <w:t>的质量峰出现</w:t>
      </w:r>
      <w:r>
        <w:rPr>
          <w:rFonts w:hint="eastAsia"/>
        </w:rPr>
        <w:t>(</w:t>
      </w:r>
      <w:r>
        <w:rPr>
          <w:rFonts w:hint="eastAsia"/>
        </w:rPr>
        <w:t>碳氢化合物</w:t>
      </w:r>
      <w:r>
        <w:rPr>
          <w:rFonts w:hint="eastAsia"/>
        </w:rPr>
        <w:t>)</w:t>
      </w:r>
      <w:r>
        <w:rPr>
          <w:rFonts w:hint="eastAsia"/>
        </w:rPr>
        <w:t>，随着峰的质量增加，峰的丰度下降</w:t>
      </w:r>
    </w:p>
    <w:p w:rsidR="009E2CC5" w:rsidRDefault="009E2CC5" w:rsidP="004D5F44">
      <w:pPr>
        <w:tabs>
          <w:tab w:val="left" w:pos="0"/>
        </w:tabs>
        <w:snapToGrid w:val="0"/>
        <w:spacing w:line="360" w:lineRule="auto"/>
        <w:jc w:val="left"/>
      </w:pPr>
      <w:r>
        <w:rPr>
          <w:rFonts w:hint="eastAsia"/>
        </w:rPr>
        <w:t xml:space="preserve">    B</w:t>
      </w:r>
      <w:r>
        <w:rPr>
          <w:rFonts w:hint="eastAsia"/>
        </w:rPr>
        <w:t>．扩散泵油污染表现为</w:t>
      </w:r>
      <w:r>
        <w:rPr>
          <w:rFonts w:hint="eastAsia"/>
        </w:rPr>
        <w:t>m</w:t>
      </w:r>
      <w:r>
        <w:rPr>
          <w:rFonts w:hint="eastAsia"/>
        </w:rPr>
        <w:t>／</w:t>
      </w:r>
      <w:r>
        <w:rPr>
          <w:rFonts w:hint="eastAsia"/>
        </w:rPr>
        <w:t>z 446</w:t>
      </w:r>
      <w:r>
        <w:rPr>
          <w:rFonts w:hint="eastAsia"/>
        </w:rPr>
        <w:t>有明显的峰，且谱图基线显示过多的本底干扰</w:t>
      </w:r>
    </w:p>
    <w:p w:rsidR="009E2CC5" w:rsidRDefault="009E2CC5" w:rsidP="004D5F44">
      <w:pPr>
        <w:tabs>
          <w:tab w:val="left" w:pos="0"/>
        </w:tabs>
        <w:snapToGrid w:val="0"/>
        <w:spacing w:line="360" w:lineRule="auto"/>
        <w:ind w:firstLine="435"/>
        <w:jc w:val="left"/>
      </w:pPr>
      <w:r>
        <w:rPr>
          <w:rFonts w:hint="eastAsia"/>
        </w:rPr>
        <w:t>C</w:t>
      </w:r>
      <w:r>
        <w:rPr>
          <w:rFonts w:hint="eastAsia"/>
        </w:rPr>
        <w:t>．</w:t>
      </w:r>
      <w:r>
        <w:rPr>
          <w:rFonts w:hint="eastAsia"/>
        </w:rPr>
        <w:t>m</w:t>
      </w:r>
      <w:r>
        <w:rPr>
          <w:rFonts w:hint="eastAsia"/>
        </w:rPr>
        <w:t>／</w:t>
      </w:r>
      <w:r>
        <w:rPr>
          <w:rFonts w:hint="eastAsia"/>
        </w:rPr>
        <w:t>z</w:t>
      </w:r>
      <w:r>
        <w:rPr>
          <w:rFonts w:hint="eastAsia"/>
        </w:rPr>
        <w:t>为</w:t>
      </w:r>
      <w:r>
        <w:rPr>
          <w:rFonts w:hint="eastAsia"/>
        </w:rPr>
        <w:t>91</w:t>
      </w:r>
      <w:r>
        <w:rPr>
          <w:rFonts w:hint="eastAsia"/>
        </w:rPr>
        <w:t>、</w:t>
      </w:r>
      <w:r>
        <w:rPr>
          <w:rFonts w:hint="eastAsia"/>
        </w:rPr>
        <w:t>92</w:t>
      </w:r>
      <w:r>
        <w:rPr>
          <w:rFonts w:hint="eastAsia"/>
        </w:rPr>
        <w:t>的离子交叉污染可能来自清洁溶剂</w:t>
      </w:r>
    </w:p>
    <w:p w:rsidR="00F41F4A" w:rsidRDefault="00F41F4A" w:rsidP="004D5F44">
      <w:pPr>
        <w:tabs>
          <w:tab w:val="left" w:pos="0"/>
        </w:tabs>
        <w:snapToGrid w:val="0"/>
        <w:spacing w:line="360" w:lineRule="auto"/>
        <w:jc w:val="left"/>
      </w:pPr>
      <w:r>
        <w:rPr>
          <w:rFonts w:hint="eastAsia"/>
        </w:rPr>
        <w:t xml:space="preserve">    D</w:t>
      </w:r>
      <w:r>
        <w:rPr>
          <w:rFonts w:hint="eastAsia"/>
        </w:rPr>
        <w:t>．</w:t>
      </w:r>
      <w:r>
        <w:rPr>
          <w:rFonts w:hint="eastAsia"/>
        </w:rPr>
        <w:t>m</w:t>
      </w:r>
      <w:r>
        <w:rPr>
          <w:rFonts w:hint="eastAsia"/>
        </w:rPr>
        <w:t>／</w:t>
      </w:r>
      <w:r>
        <w:rPr>
          <w:rFonts w:hint="eastAsia"/>
        </w:rPr>
        <w:t>z</w:t>
      </w:r>
      <w:r>
        <w:rPr>
          <w:rFonts w:hint="eastAsia"/>
        </w:rPr>
        <w:t>为</w:t>
      </w:r>
      <w:r>
        <w:rPr>
          <w:rFonts w:hint="eastAsia"/>
        </w:rPr>
        <w:t>149</w:t>
      </w:r>
      <w:r>
        <w:rPr>
          <w:rFonts w:hint="eastAsia"/>
        </w:rPr>
        <w:t>的离子交叉污染来自隔垫流失</w:t>
      </w:r>
    </w:p>
    <w:p w:rsidR="00F41F4A" w:rsidRDefault="00F41F4A"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D</w:t>
      </w:r>
    </w:p>
    <w:p w:rsidR="00F41F4A" w:rsidRDefault="00F41F4A" w:rsidP="004D5F44">
      <w:pPr>
        <w:tabs>
          <w:tab w:val="left" w:pos="0"/>
        </w:tabs>
        <w:snapToGrid w:val="0"/>
        <w:spacing w:line="360" w:lineRule="auto"/>
        <w:jc w:val="left"/>
      </w:pPr>
      <w:r>
        <w:rPr>
          <w:rFonts w:hint="eastAsia"/>
        </w:rPr>
        <w:t>6</w:t>
      </w:r>
      <w:r>
        <w:rPr>
          <w:rFonts w:hint="eastAsia"/>
        </w:rPr>
        <w:t>．</w:t>
      </w:r>
      <w:r>
        <w:rPr>
          <w:rFonts w:hint="eastAsia"/>
        </w:rPr>
        <w:t>EPA</w:t>
      </w:r>
      <w:r>
        <w:rPr>
          <w:rFonts w:hint="eastAsia"/>
        </w:rPr>
        <w:t>方法中使用气相色谱仪—质谱法测定水中</w:t>
      </w:r>
      <w:r>
        <w:rPr>
          <w:rFonts w:hint="eastAsia"/>
        </w:rPr>
        <w:t>SVOC</w:t>
      </w:r>
      <w:r>
        <w:rPr>
          <w:rFonts w:hint="eastAsia"/>
        </w:rPr>
        <w:t>时，以</w:t>
      </w:r>
      <w:r>
        <w:rPr>
          <w:rFonts w:hint="eastAsia"/>
          <w:u w:val="single"/>
        </w:rPr>
        <w:t xml:space="preserve">           </w:t>
      </w:r>
      <w:r>
        <w:rPr>
          <w:rFonts w:hint="eastAsia"/>
        </w:rPr>
        <w:t>做</w:t>
      </w:r>
      <w:r>
        <w:rPr>
          <w:rFonts w:hint="eastAsia"/>
        </w:rPr>
        <w:t>GC-MS</w:t>
      </w:r>
      <w:r>
        <w:rPr>
          <w:rFonts w:hint="eastAsia"/>
        </w:rPr>
        <w:t>系统性能测试。</w:t>
      </w:r>
      <w:r>
        <w:rPr>
          <w:rFonts w:hint="eastAsia"/>
        </w:rPr>
        <w:t xml:space="preserve">(    )    </w:t>
      </w:r>
    </w:p>
    <w:p w:rsidR="00F41F4A" w:rsidRDefault="00F41F4A" w:rsidP="004D5F44">
      <w:pPr>
        <w:tabs>
          <w:tab w:val="left" w:pos="0"/>
        </w:tabs>
        <w:snapToGrid w:val="0"/>
        <w:spacing w:line="360" w:lineRule="auto"/>
        <w:jc w:val="left"/>
      </w:pPr>
      <w:r>
        <w:rPr>
          <w:rFonts w:hint="eastAsia"/>
        </w:rPr>
        <w:t xml:space="preserve">    A</w:t>
      </w:r>
      <w:r>
        <w:rPr>
          <w:rFonts w:hint="eastAsia"/>
        </w:rPr>
        <w:t>．</w:t>
      </w:r>
      <w:r>
        <w:rPr>
          <w:rFonts w:hint="eastAsia"/>
        </w:rPr>
        <w:t>BFB    B</w:t>
      </w:r>
      <w:r>
        <w:rPr>
          <w:rFonts w:hint="eastAsia"/>
        </w:rPr>
        <w:t>．</w:t>
      </w:r>
      <w:r>
        <w:rPr>
          <w:rFonts w:hint="eastAsia"/>
        </w:rPr>
        <w:t>PFTBA    C</w:t>
      </w:r>
      <w:r>
        <w:rPr>
          <w:rFonts w:hint="eastAsia"/>
        </w:rPr>
        <w:t>．</w:t>
      </w:r>
      <w:r>
        <w:rPr>
          <w:rFonts w:hint="eastAsia"/>
        </w:rPr>
        <w:t>DFTPP    D</w:t>
      </w:r>
      <w:r>
        <w:rPr>
          <w:rFonts w:hint="eastAsia"/>
        </w:rPr>
        <w:t>．十氟二苯酮</w:t>
      </w:r>
    </w:p>
    <w:p w:rsidR="00F41F4A" w:rsidRDefault="00F41F4A"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C</w:t>
      </w:r>
    </w:p>
    <w:p w:rsidR="00F41F4A" w:rsidRPr="00F41F4A" w:rsidRDefault="00F41F4A" w:rsidP="004D5F44">
      <w:pPr>
        <w:tabs>
          <w:tab w:val="left" w:pos="0"/>
        </w:tabs>
        <w:snapToGrid w:val="0"/>
        <w:spacing w:line="360" w:lineRule="auto"/>
        <w:jc w:val="left"/>
        <w:rPr>
          <w:b/>
        </w:rPr>
      </w:pPr>
      <w:r w:rsidRPr="00F41F4A">
        <w:rPr>
          <w:rFonts w:hint="eastAsia"/>
          <w:b/>
        </w:rPr>
        <w:t>四、问答题</w:t>
      </w:r>
    </w:p>
    <w:p w:rsidR="00F41F4A" w:rsidRDefault="00F41F4A" w:rsidP="004D5F44">
      <w:pPr>
        <w:tabs>
          <w:tab w:val="left" w:pos="0"/>
        </w:tabs>
        <w:snapToGrid w:val="0"/>
        <w:spacing w:line="360" w:lineRule="auto"/>
        <w:jc w:val="left"/>
      </w:pPr>
      <w:r>
        <w:rPr>
          <w:rFonts w:hint="eastAsia"/>
        </w:rPr>
        <w:t>1</w:t>
      </w:r>
      <w:r>
        <w:rPr>
          <w:rFonts w:hint="eastAsia"/>
        </w:rPr>
        <w:t>．气相色谱</w:t>
      </w:r>
      <w:r>
        <w:rPr>
          <w:rFonts w:hint="eastAsia"/>
        </w:rPr>
        <w:t>-</w:t>
      </w:r>
      <w:r>
        <w:rPr>
          <w:rFonts w:hint="eastAsia"/>
        </w:rPr>
        <w:t>质谱联机法中，离子源必须满足哪些要求</w:t>
      </w:r>
      <w:r>
        <w:rPr>
          <w:rFonts w:hint="eastAsia"/>
        </w:rPr>
        <w:t>?</w:t>
      </w:r>
    </w:p>
    <w:p w:rsidR="00F41F4A" w:rsidRDefault="00F41F4A"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(1)</w:t>
      </w:r>
      <w:r>
        <w:rPr>
          <w:rFonts w:hint="eastAsia"/>
        </w:rPr>
        <w:t>产生的离子流稳定性高，强度能满足测量精度；</w:t>
      </w:r>
    </w:p>
    <w:p w:rsidR="00F41F4A" w:rsidRDefault="00F41F4A" w:rsidP="004D5F44">
      <w:pPr>
        <w:tabs>
          <w:tab w:val="left" w:pos="0"/>
        </w:tabs>
        <w:snapToGrid w:val="0"/>
        <w:spacing w:line="360" w:lineRule="auto"/>
        <w:jc w:val="left"/>
      </w:pPr>
      <w:r>
        <w:rPr>
          <w:rFonts w:hint="eastAsia"/>
        </w:rPr>
        <w:t xml:space="preserve">        (2)</w:t>
      </w:r>
      <w:r>
        <w:rPr>
          <w:rFonts w:hint="eastAsia"/>
        </w:rPr>
        <w:t>离子束的能量和方向分散小；</w:t>
      </w:r>
    </w:p>
    <w:p w:rsidR="00F41F4A" w:rsidRDefault="00F41F4A" w:rsidP="004D5F44">
      <w:pPr>
        <w:tabs>
          <w:tab w:val="left" w:pos="0"/>
        </w:tabs>
        <w:snapToGrid w:val="0"/>
        <w:spacing w:line="360" w:lineRule="auto"/>
        <w:jc w:val="left"/>
      </w:pPr>
      <w:r>
        <w:rPr>
          <w:rFonts w:hint="eastAsia"/>
        </w:rPr>
        <w:t xml:space="preserve">        (3)</w:t>
      </w:r>
      <w:r>
        <w:rPr>
          <w:rFonts w:hint="eastAsia"/>
        </w:rPr>
        <w:t>记忆效应小：</w:t>
      </w:r>
    </w:p>
    <w:p w:rsidR="00F41F4A" w:rsidRDefault="00F41F4A" w:rsidP="004D5F44">
      <w:pPr>
        <w:tabs>
          <w:tab w:val="left" w:pos="0"/>
        </w:tabs>
        <w:snapToGrid w:val="0"/>
        <w:spacing w:line="360" w:lineRule="auto"/>
        <w:jc w:val="left"/>
      </w:pPr>
      <w:r>
        <w:rPr>
          <w:rFonts w:hint="eastAsia"/>
        </w:rPr>
        <w:t xml:space="preserve">        (4)</w:t>
      </w:r>
      <w:r>
        <w:rPr>
          <w:rFonts w:hint="eastAsia"/>
        </w:rPr>
        <w:t>质量歧视效应小，工作压强范围宽；</w:t>
      </w:r>
    </w:p>
    <w:p w:rsidR="00F41F4A" w:rsidRDefault="00F41F4A" w:rsidP="004D5F44">
      <w:pPr>
        <w:tabs>
          <w:tab w:val="left" w:pos="0"/>
        </w:tabs>
        <w:snapToGrid w:val="0"/>
        <w:spacing w:line="360" w:lineRule="auto"/>
        <w:jc w:val="left"/>
      </w:pPr>
      <w:r>
        <w:rPr>
          <w:rFonts w:hint="eastAsia"/>
        </w:rPr>
        <w:t xml:space="preserve">        (5)</w:t>
      </w:r>
      <w:r>
        <w:rPr>
          <w:rFonts w:hint="eastAsia"/>
        </w:rPr>
        <w:t>样品和离子的利用率高。</w:t>
      </w:r>
    </w:p>
    <w:p w:rsidR="00F41F4A" w:rsidRDefault="00F41F4A" w:rsidP="004D5F44">
      <w:pPr>
        <w:tabs>
          <w:tab w:val="left" w:pos="0"/>
        </w:tabs>
        <w:snapToGrid w:val="0"/>
        <w:spacing w:line="360" w:lineRule="auto"/>
        <w:jc w:val="left"/>
      </w:pPr>
      <w:r>
        <w:rPr>
          <w:rFonts w:hint="eastAsia"/>
        </w:rPr>
        <w:t>2</w:t>
      </w:r>
      <w:r>
        <w:rPr>
          <w:rFonts w:hint="eastAsia"/>
        </w:rPr>
        <w:t>．简述</w:t>
      </w:r>
      <w:r>
        <w:rPr>
          <w:rFonts w:hint="eastAsia"/>
        </w:rPr>
        <w:t>GC-MS</w:t>
      </w:r>
      <w:r>
        <w:rPr>
          <w:rFonts w:hint="eastAsia"/>
        </w:rPr>
        <w:t>空气泄漏征兆及常见来源。</w:t>
      </w:r>
    </w:p>
    <w:p w:rsidR="00F41F4A" w:rsidRDefault="00F41F4A" w:rsidP="004D5F44">
      <w:pPr>
        <w:tabs>
          <w:tab w:val="left" w:pos="0"/>
        </w:tabs>
        <w:snapToGrid w:val="0"/>
        <w:spacing w:line="360" w:lineRule="auto"/>
        <w:jc w:val="left"/>
      </w:pPr>
      <w:r>
        <w:rPr>
          <w:rFonts w:hint="eastAsia"/>
        </w:rPr>
        <w:lastRenderedPageBreak/>
        <w:t xml:space="preserve">  </w:t>
      </w:r>
      <w:r w:rsidRPr="004A762A">
        <w:rPr>
          <w:rFonts w:hint="eastAsia"/>
          <w:b/>
        </w:rPr>
        <w:t>答案：</w:t>
      </w:r>
      <w:r>
        <w:rPr>
          <w:rFonts w:hint="eastAsia"/>
        </w:rPr>
        <w:t>征兆：真空管压力或前级管道压力高于普通值；本底高，空气特征</w:t>
      </w:r>
      <w:r>
        <w:rPr>
          <w:rFonts w:hint="eastAsia"/>
        </w:rPr>
        <w:t>(m</w:t>
      </w:r>
      <w:r>
        <w:rPr>
          <w:rFonts w:hint="eastAsia"/>
        </w:rPr>
        <w:t>／</w:t>
      </w:r>
      <w:r>
        <w:rPr>
          <w:rFonts w:hint="eastAsia"/>
        </w:rPr>
        <w:t>z</w:t>
      </w:r>
      <w:r>
        <w:rPr>
          <w:rFonts w:hint="eastAsia"/>
        </w:rPr>
        <w:t>为</w:t>
      </w:r>
      <w:r>
        <w:rPr>
          <w:rFonts w:hint="eastAsia"/>
        </w:rPr>
        <w:t>18</w:t>
      </w:r>
      <w:r>
        <w:rPr>
          <w:rFonts w:hint="eastAsia"/>
        </w:rPr>
        <w:t>，</w:t>
      </w:r>
      <w:r>
        <w:rPr>
          <w:rFonts w:hint="eastAsia"/>
        </w:rPr>
        <w:t>28</w:t>
      </w:r>
      <w:r>
        <w:rPr>
          <w:rFonts w:hint="eastAsia"/>
        </w:rPr>
        <w:t>，</w:t>
      </w:r>
      <w:r>
        <w:rPr>
          <w:rFonts w:hint="eastAsia"/>
        </w:rPr>
        <w:t>32</w:t>
      </w:r>
      <w:r>
        <w:rPr>
          <w:rFonts w:hint="eastAsia"/>
        </w:rPr>
        <w:t>，</w:t>
      </w:r>
      <w:r>
        <w:rPr>
          <w:rFonts w:hint="eastAsia"/>
        </w:rPr>
        <w:t>44)</w:t>
      </w:r>
      <w:r>
        <w:rPr>
          <w:rFonts w:hint="eastAsia"/>
        </w:rPr>
        <w:t>较高；灵敏度低，</w:t>
      </w:r>
      <w:r>
        <w:rPr>
          <w:rFonts w:hint="eastAsia"/>
        </w:rPr>
        <w:t>m</w:t>
      </w:r>
      <w:r>
        <w:rPr>
          <w:rFonts w:hint="eastAsia"/>
        </w:rPr>
        <w:t>／</w:t>
      </w:r>
      <w:r>
        <w:rPr>
          <w:rFonts w:hint="eastAsia"/>
        </w:rPr>
        <w:t>z 502</w:t>
      </w:r>
      <w:r>
        <w:rPr>
          <w:rFonts w:hint="eastAsia"/>
        </w:rPr>
        <w:t>的相对丰度偏低。常见来源：</w:t>
      </w:r>
      <w:r>
        <w:rPr>
          <w:rFonts w:hint="eastAsia"/>
        </w:rPr>
        <w:t>GC</w:t>
      </w:r>
      <w:r>
        <w:rPr>
          <w:rFonts w:hint="eastAsia"/>
        </w:rPr>
        <w:t>进样口；</w:t>
      </w:r>
      <w:r>
        <w:rPr>
          <w:rFonts w:hint="eastAsia"/>
        </w:rPr>
        <w:t>GC</w:t>
      </w:r>
      <w:r>
        <w:rPr>
          <w:rFonts w:hint="eastAsia"/>
        </w:rPr>
        <w:t>—隔垫；柱接头；破损的毛细管柱；</w:t>
      </w:r>
      <w:r>
        <w:rPr>
          <w:rFonts w:hint="eastAsia"/>
        </w:rPr>
        <w:t>MS-GC-MS</w:t>
      </w:r>
      <w:r>
        <w:rPr>
          <w:rFonts w:hint="eastAsia"/>
        </w:rPr>
        <w:t>接口处。</w:t>
      </w:r>
    </w:p>
    <w:p w:rsidR="00F41F4A" w:rsidRPr="00F41F4A" w:rsidRDefault="00F41F4A" w:rsidP="004D5F44">
      <w:pPr>
        <w:tabs>
          <w:tab w:val="left" w:pos="0"/>
        </w:tabs>
        <w:snapToGrid w:val="0"/>
        <w:spacing w:line="360" w:lineRule="auto"/>
        <w:jc w:val="left"/>
      </w:pPr>
      <w:r>
        <w:rPr>
          <w:rFonts w:hint="eastAsia"/>
        </w:rPr>
        <w:t>3</w:t>
      </w:r>
      <w:r>
        <w:rPr>
          <w:rFonts w:hint="eastAsia"/>
        </w:rPr>
        <w:t>．简述气相色谱</w:t>
      </w:r>
      <w:r>
        <w:rPr>
          <w:rFonts w:hint="eastAsia"/>
        </w:rPr>
        <w:t>-</w:t>
      </w:r>
      <w:r>
        <w:rPr>
          <w:rFonts w:hint="eastAsia"/>
        </w:rPr>
        <w:t>质谱联机法中电子轰击离子源的主要优缺点。</w:t>
      </w:r>
      <w:r>
        <w:rPr>
          <w:rFonts w:hint="eastAsia"/>
        </w:rPr>
        <w:t xml:space="preserve">  </w:t>
      </w:r>
    </w:p>
    <w:p w:rsidR="00F41F4A" w:rsidRDefault="00F41F4A"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优点是使用广泛，因为文献或计算机内存文件中已积累了大量采用电子电离源的已知化合物质谱数据；稳定、电离效率高；结构简单，操作方便，电流强度可精密控制。主要缺点是要求被测化合物必须能气化，不能气化或气化时发生分解的化合物不能用，另外当电子能量加大时碎片离子多，质谱图中的分子离子峰会很弱或不出现。</w:t>
      </w:r>
    </w:p>
    <w:p w:rsidR="00F41F4A" w:rsidRDefault="00F41F4A" w:rsidP="004D5F44">
      <w:pPr>
        <w:tabs>
          <w:tab w:val="left" w:pos="0"/>
        </w:tabs>
        <w:snapToGrid w:val="0"/>
        <w:spacing w:line="360" w:lineRule="auto"/>
        <w:jc w:val="left"/>
      </w:pPr>
      <w:r>
        <w:rPr>
          <w:rFonts w:hint="eastAsia"/>
        </w:rPr>
        <w:t>4</w:t>
      </w:r>
      <w:r>
        <w:rPr>
          <w:rFonts w:hint="eastAsia"/>
        </w:rPr>
        <w:t>．气相色谱—质谱联机法对未知样品进行定性分析的依据是什么</w:t>
      </w:r>
      <w:r>
        <w:rPr>
          <w:rFonts w:hint="eastAsia"/>
        </w:rPr>
        <w:t>?</w:t>
      </w:r>
    </w:p>
    <w:p w:rsidR="00F41F4A" w:rsidRDefault="00F41F4A" w:rsidP="004D5F44">
      <w:pPr>
        <w:tabs>
          <w:tab w:val="left" w:pos="0"/>
        </w:tabs>
        <w:snapToGrid w:val="0"/>
        <w:spacing w:line="360" w:lineRule="auto"/>
        <w:jc w:val="left"/>
      </w:pPr>
      <w:r>
        <w:rPr>
          <w:rFonts w:hint="eastAsia"/>
        </w:rPr>
        <w:t xml:space="preserve">  </w:t>
      </w:r>
      <w:r w:rsidR="004A762A" w:rsidRPr="00500B97">
        <w:rPr>
          <w:rFonts w:hint="eastAsia"/>
          <w:b/>
        </w:rPr>
        <w:t>答案：</w:t>
      </w:r>
      <w:r>
        <w:rPr>
          <w:rFonts w:hint="eastAsia"/>
        </w:rPr>
        <w:t>未知样品的色谱峰的保留时间和标准样品的色谱峰的保留时间相同，未知样品的质谱图特征和标准样品的质谱图特征匹配，使用这两个基本方法对未知样品定性。</w:t>
      </w:r>
    </w:p>
    <w:p w:rsidR="00F41F4A" w:rsidRDefault="00F41F4A" w:rsidP="004D5F44">
      <w:pPr>
        <w:tabs>
          <w:tab w:val="left" w:pos="0"/>
        </w:tabs>
        <w:snapToGrid w:val="0"/>
        <w:spacing w:line="360" w:lineRule="auto"/>
        <w:jc w:val="left"/>
      </w:pPr>
      <w:r>
        <w:rPr>
          <w:rFonts w:hint="eastAsia"/>
        </w:rPr>
        <w:t>5</w:t>
      </w:r>
      <w:r>
        <w:rPr>
          <w:rFonts w:hint="eastAsia"/>
        </w:rPr>
        <w:t>．简述</w:t>
      </w:r>
      <w:r>
        <w:rPr>
          <w:rFonts w:hint="eastAsia"/>
        </w:rPr>
        <w:t>GC-MS</w:t>
      </w:r>
      <w:r>
        <w:rPr>
          <w:rFonts w:hint="eastAsia"/>
        </w:rPr>
        <w:t>毛细柱选择的三原则。</w:t>
      </w:r>
    </w:p>
    <w:p w:rsidR="00F41F4A" w:rsidRDefault="00F41F4A"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(1)</w:t>
      </w:r>
      <w:r>
        <w:rPr>
          <w:rFonts w:hint="eastAsia"/>
        </w:rPr>
        <w:t>热稳定性好：耐高温、柱流失小、不干扰谱图解析、不掩盖痕量分析</w:t>
      </w:r>
      <w:r>
        <w:rPr>
          <w:rFonts w:hint="eastAsia"/>
        </w:rPr>
        <w:t>(</w:t>
      </w:r>
      <w:r>
        <w:rPr>
          <w:rFonts w:hint="eastAsia"/>
        </w:rPr>
        <w:t>选择的首要条件</w:t>
      </w:r>
      <w:r>
        <w:rPr>
          <w:rFonts w:hint="eastAsia"/>
        </w:rPr>
        <w:t>)</w:t>
      </w:r>
      <w:r>
        <w:rPr>
          <w:rFonts w:hint="eastAsia"/>
        </w:rPr>
        <w:t>；</w:t>
      </w:r>
    </w:p>
    <w:p w:rsidR="00F41F4A" w:rsidRDefault="00F41F4A" w:rsidP="004D5F44">
      <w:pPr>
        <w:tabs>
          <w:tab w:val="left" w:pos="0"/>
        </w:tabs>
        <w:snapToGrid w:val="0"/>
        <w:spacing w:line="360" w:lineRule="auto"/>
        <w:jc w:val="left"/>
      </w:pPr>
      <w:r>
        <w:rPr>
          <w:rFonts w:hint="eastAsia"/>
        </w:rPr>
        <w:t xml:space="preserve">    </w:t>
      </w:r>
      <w:r w:rsidR="004D6534">
        <w:rPr>
          <w:rFonts w:hint="eastAsia"/>
        </w:rPr>
        <w:t xml:space="preserve">    </w:t>
      </w:r>
      <w:r>
        <w:rPr>
          <w:rFonts w:hint="eastAsia"/>
        </w:rPr>
        <w:t>(2)</w:t>
      </w:r>
      <w:r>
        <w:rPr>
          <w:rFonts w:hint="eastAsia"/>
        </w:rPr>
        <w:t>惰性高：柱表面活性小、样品不拖尾；</w:t>
      </w:r>
    </w:p>
    <w:p w:rsidR="00F41F4A" w:rsidRDefault="00F41F4A" w:rsidP="004D5F44">
      <w:pPr>
        <w:tabs>
          <w:tab w:val="left" w:pos="0"/>
        </w:tabs>
        <w:snapToGrid w:val="0"/>
        <w:spacing w:line="360" w:lineRule="auto"/>
        <w:jc w:val="left"/>
      </w:pPr>
      <w:r>
        <w:rPr>
          <w:rFonts w:hint="eastAsia"/>
        </w:rPr>
        <w:t xml:space="preserve">    </w:t>
      </w:r>
      <w:r w:rsidR="004D6534">
        <w:rPr>
          <w:rFonts w:hint="eastAsia"/>
        </w:rPr>
        <w:t xml:space="preserve">    </w:t>
      </w:r>
      <w:r>
        <w:rPr>
          <w:rFonts w:hint="eastAsia"/>
        </w:rPr>
        <w:t>(3)</w:t>
      </w:r>
      <w:r>
        <w:rPr>
          <w:rFonts w:hint="eastAsia"/>
        </w:rPr>
        <w:t>柱效高。</w:t>
      </w:r>
    </w:p>
    <w:p w:rsidR="00F41F4A" w:rsidRDefault="00F41F4A" w:rsidP="004D5F44">
      <w:pPr>
        <w:tabs>
          <w:tab w:val="left" w:pos="0"/>
        </w:tabs>
        <w:snapToGrid w:val="0"/>
        <w:spacing w:line="360" w:lineRule="auto"/>
        <w:jc w:val="left"/>
      </w:pPr>
      <w:r>
        <w:rPr>
          <w:rFonts w:hint="eastAsia"/>
        </w:rPr>
        <w:t>6</w:t>
      </w:r>
      <w:r>
        <w:rPr>
          <w:rFonts w:hint="eastAsia"/>
        </w:rPr>
        <w:t>．为什么要求</w:t>
      </w:r>
      <w:r>
        <w:rPr>
          <w:rFonts w:hint="eastAsia"/>
        </w:rPr>
        <w:t>GC-MS</w:t>
      </w:r>
      <w:r>
        <w:rPr>
          <w:rFonts w:hint="eastAsia"/>
        </w:rPr>
        <w:t>质量分析器要有较快的扫描速度</w:t>
      </w:r>
      <w:r>
        <w:rPr>
          <w:rFonts w:hint="eastAsia"/>
        </w:rPr>
        <w:t>?</w:t>
      </w:r>
    </w:p>
    <w:p w:rsidR="00F41F4A" w:rsidRDefault="00F41F4A" w:rsidP="004D5F44">
      <w:pPr>
        <w:tabs>
          <w:tab w:val="left" w:pos="0"/>
        </w:tabs>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由于气相色谱峰一般很窄，而一个完整的色谱峰通常需要至少</w:t>
      </w:r>
      <w:r>
        <w:rPr>
          <w:rFonts w:hint="eastAsia"/>
        </w:rPr>
        <w:t>6</w:t>
      </w:r>
      <w:r>
        <w:rPr>
          <w:rFonts w:hint="eastAsia"/>
        </w:rPr>
        <w:t>个以上的数据点，所以要求质量分析器要有较快的扫描速度，以保证色谱峰的完整性和质谱的真实性。</w:t>
      </w:r>
    </w:p>
    <w:p w:rsidR="004D6534" w:rsidRPr="004D6534" w:rsidRDefault="004D6534" w:rsidP="004D5F44">
      <w:pPr>
        <w:tabs>
          <w:tab w:val="left" w:pos="0"/>
        </w:tabs>
        <w:snapToGrid w:val="0"/>
        <w:spacing w:line="360" w:lineRule="auto"/>
        <w:jc w:val="left"/>
        <w:rPr>
          <w:b/>
        </w:rPr>
      </w:pPr>
      <w:r w:rsidRPr="004D6534">
        <w:rPr>
          <w:rFonts w:hint="eastAsia"/>
          <w:b/>
        </w:rPr>
        <w:t>参考文献</w:t>
      </w:r>
    </w:p>
    <w:p w:rsidR="004D6534" w:rsidRDefault="004D6534" w:rsidP="004D5F44">
      <w:pPr>
        <w:tabs>
          <w:tab w:val="left" w:pos="0"/>
        </w:tabs>
        <w:snapToGrid w:val="0"/>
        <w:spacing w:line="360" w:lineRule="auto"/>
        <w:jc w:val="left"/>
      </w:pPr>
      <w:r>
        <w:rPr>
          <w:rFonts w:hint="eastAsia"/>
        </w:rPr>
        <w:t xml:space="preserve">[1]  </w:t>
      </w:r>
      <w:r>
        <w:rPr>
          <w:rFonts w:hint="eastAsia"/>
        </w:rPr>
        <w:t>袁力，张涛，胡冠九，王帼雄，张景明．环境监测操作技术指南．南京：河海大学出版杜，</w:t>
      </w:r>
      <w:r>
        <w:rPr>
          <w:rFonts w:hint="eastAsia"/>
        </w:rPr>
        <w:t>2006</w:t>
      </w:r>
      <w:r>
        <w:rPr>
          <w:rFonts w:hint="eastAsia"/>
        </w:rPr>
        <w:t>．</w:t>
      </w:r>
    </w:p>
    <w:p w:rsidR="004D6534" w:rsidRDefault="004D6534" w:rsidP="004D5F44">
      <w:pPr>
        <w:tabs>
          <w:tab w:val="left" w:pos="0"/>
        </w:tabs>
        <w:snapToGrid w:val="0"/>
        <w:spacing w:line="360" w:lineRule="auto"/>
        <w:jc w:val="left"/>
      </w:pPr>
      <w:r>
        <w:rPr>
          <w:rFonts w:hint="eastAsia"/>
        </w:rPr>
        <w:t xml:space="preserve">[2]  </w:t>
      </w:r>
      <w:r>
        <w:rPr>
          <w:rFonts w:hint="eastAsia"/>
        </w:rPr>
        <w:t>汪正范．色谱定性与定量．北京：化学工业出版社，</w:t>
      </w:r>
      <w:r>
        <w:rPr>
          <w:rFonts w:hint="eastAsia"/>
        </w:rPr>
        <w:t>2005</w:t>
      </w:r>
      <w:r>
        <w:rPr>
          <w:rFonts w:hint="eastAsia"/>
        </w:rPr>
        <w:t>．</w:t>
      </w:r>
    </w:p>
    <w:p w:rsidR="004D6534" w:rsidRDefault="004D6534" w:rsidP="004D5F44">
      <w:pPr>
        <w:tabs>
          <w:tab w:val="left" w:pos="0"/>
        </w:tabs>
        <w:snapToGrid w:val="0"/>
        <w:spacing w:line="360" w:lineRule="auto"/>
        <w:jc w:val="left"/>
      </w:pPr>
      <w:r>
        <w:rPr>
          <w:rFonts w:hint="eastAsia"/>
        </w:rPr>
        <w:t xml:space="preserve">    </w:t>
      </w:r>
      <w:r>
        <w:rPr>
          <w:rFonts w:hint="eastAsia"/>
        </w:rPr>
        <w:t>命题：张景明</w:t>
      </w:r>
    </w:p>
    <w:p w:rsidR="004D6534" w:rsidRDefault="004D6534" w:rsidP="004D5F44">
      <w:pPr>
        <w:tabs>
          <w:tab w:val="left" w:pos="0"/>
        </w:tabs>
        <w:snapToGrid w:val="0"/>
        <w:spacing w:line="360" w:lineRule="auto"/>
        <w:jc w:val="left"/>
      </w:pPr>
      <w:r>
        <w:rPr>
          <w:rFonts w:hint="eastAsia"/>
        </w:rPr>
        <w:t xml:space="preserve">    </w:t>
      </w:r>
      <w:r>
        <w:rPr>
          <w:rFonts w:hint="eastAsia"/>
        </w:rPr>
        <w:t>审核：王玲玲</w:t>
      </w:r>
      <w:r>
        <w:rPr>
          <w:rFonts w:hint="eastAsia"/>
        </w:rPr>
        <w:t xml:space="preserve">  </w:t>
      </w:r>
      <w:r>
        <w:rPr>
          <w:rFonts w:hint="eastAsia"/>
        </w:rPr>
        <w:t>袁</w:t>
      </w:r>
      <w:r>
        <w:rPr>
          <w:rFonts w:hint="eastAsia"/>
        </w:rPr>
        <w:t xml:space="preserve">  </w:t>
      </w:r>
      <w:r>
        <w:rPr>
          <w:rFonts w:hint="eastAsia"/>
        </w:rPr>
        <w:t>力</w:t>
      </w:r>
    </w:p>
    <w:p w:rsidR="004D6534" w:rsidRPr="004D6534" w:rsidRDefault="004D6534" w:rsidP="004D5F44">
      <w:pPr>
        <w:tabs>
          <w:tab w:val="left" w:pos="0"/>
        </w:tabs>
        <w:snapToGrid w:val="0"/>
        <w:spacing w:line="360" w:lineRule="auto"/>
        <w:jc w:val="left"/>
        <w:rPr>
          <w:b/>
        </w:rPr>
      </w:pPr>
      <w:r w:rsidRPr="004D6534">
        <w:rPr>
          <w:rFonts w:hint="eastAsia"/>
          <w:b/>
        </w:rPr>
        <w:t>(</w:t>
      </w:r>
      <w:r w:rsidRPr="004D6534">
        <w:rPr>
          <w:rFonts w:hint="eastAsia"/>
          <w:b/>
        </w:rPr>
        <w:t>二</w:t>
      </w:r>
      <w:r w:rsidRPr="004D6534">
        <w:rPr>
          <w:rFonts w:hint="eastAsia"/>
          <w:b/>
        </w:rPr>
        <w:t>)</w:t>
      </w:r>
      <w:r w:rsidRPr="004D6534">
        <w:rPr>
          <w:rFonts w:hint="eastAsia"/>
          <w:b/>
        </w:rPr>
        <w:t>多环芳烃、多氯联苯、酚类化合物、半挥发性有机物、挥发性有机</w:t>
      </w:r>
      <w:r w:rsidRPr="004D6534">
        <w:rPr>
          <w:rFonts w:hint="eastAsia"/>
          <w:b/>
        </w:rPr>
        <w:t>-ft</w:t>
      </w:r>
      <w:r w:rsidRPr="004D6534">
        <w:rPr>
          <w:rFonts w:hint="eastAsia"/>
          <w:b/>
        </w:rPr>
        <w:t>：合物、挥发性卤代烃、有机氯农药、邻苯二甲酸酯、己二酸酯、苯系物</w:t>
      </w:r>
    </w:p>
    <w:p w:rsidR="004D6534" w:rsidRPr="004D6534" w:rsidRDefault="004D6534" w:rsidP="004D5F44">
      <w:pPr>
        <w:tabs>
          <w:tab w:val="left" w:pos="0"/>
        </w:tabs>
        <w:snapToGrid w:val="0"/>
        <w:spacing w:line="360" w:lineRule="auto"/>
        <w:jc w:val="left"/>
        <w:rPr>
          <w:b/>
        </w:rPr>
      </w:pPr>
      <w:r w:rsidRPr="004D6534">
        <w:rPr>
          <w:rFonts w:hint="eastAsia"/>
          <w:b/>
        </w:rPr>
        <w:t>分类号：</w:t>
      </w:r>
      <w:r w:rsidRPr="004D6534">
        <w:rPr>
          <w:rFonts w:hint="eastAsia"/>
          <w:b/>
        </w:rPr>
        <w:t>W14-1</w:t>
      </w:r>
    </w:p>
    <w:p w:rsidR="004D6534" w:rsidRPr="004D6534" w:rsidRDefault="004D6534" w:rsidP="004D5F44">
      <w:pPr>
        <w:tabs>
          <w:tab w:val="left" w:pos="0"/>
        </w:tabs>
        <w:snapToGrid w:val="0"/>
        <w:spacing w:line="360" w:lineRule="auto"/>
        <w:jc w:val="left"/>
        <w:rPr>
          <w:b/>
        </w:rPr>
      </w:pPr>
      <w:r w:rsidRPr="004D6534">
        <w:rPr>
          <w:rFonts w:hint="eastAsia"/>
          <w:b/>
        </w:rPr>
        <w:t xml:space="preserve"> </w:t>
      </w:r>
      <w:r w:rsidRPr="004D6534">
        <w:rPr>
          <w:rFonts w:hint="eastAsia"/>
          <w:b/>
        </w:rPr>
        <w:t>一、填空题</w:t>
      </w:r>
    </w:p>
    <w:p w:rsidR="004D6534" w:rsidRDefault="004D6534" w:rsidP="004D5F44">
      <w:pPr>
        <w:tabs>
          <w:tab w:val="left" w:pos="0"/>
        </w:tabs>
        <w:snapToGrid w:val="0"/>
        <w:spacing w:line="360" w:lineRule="auto"/>
        <w:jc w:val="left"/>
      </w:pPr>
      <w:r>
        <w:rPr>
          <w:rFonts w:hint="eastAsia"/>
        </w:rPr>
        <w:t>1</w:t>
      </w:r>
      <w:r>
        <w:rPr>
          <w:rFonts w:hint="eastAsia"/>
        </w:rPr>
        <w:t>．吹脱捕集气相色谱—质谱法测定水中挥发性有机物是将惰性气体</w:t>
      </w:r>
      <w:r>
        <w:rPr>
          <w:rFonts w:hint="eastAsia"/>
        </w:rPr>
        <w:t>(</w:t>
      </w:r>
      <w:r>
        <w:rPr>
          <w:rFonts w:hint="eastAsia"/>
        </w:rPr>
        <w:t>氦气</w:t>
      </w:r>
      <w:r>
        <w:rPr>
          <w:rFonts w:hint="eastAsia"/>
        </w:rPr>
        <w:t>)</w:t>
      </w:r>
      <w:r>
        <w:rPr>
          <w:rFonts w:hint="eastAsia"/>
        </w:rPr>
        <w:t>通入水样，把水中</w:t>
      </w:r>
      <w:r>
        <w:rPr>
          <w:rFonts w:hint="eastAsia"/>
          <w:u w:val="single"/>
        </w:rPr>
        <w:t xml:space="preserve">       </w:t>
      </w:r>
      <w:r>
        <w:rPr>
          <w:rFonts w:hint="eastAsia"/>
        </w:rPr>
        <w:t>的挥发性有机物吹脱出来，捕集在装有适当吸附剂的捕集管内，而后捕集管被</w:t>
      </w:r>
      <w:r>
        <w:rPr>
          <w:rFonts w:hint="eastAsia"/>
          <w:u w:val="single"/>
        </w:rPr>
        <w:t xml:space="preserve">      </w:t>
      </w:r>
      <w:r>
        <w:rPr>
          <w:rFonts w:hint="eastAsia"/>
        </w:rPr>
        <w:t>并以氦气</w:t>
      </w:r>
      <w:r>
        <w:rPr>
          <w:rFonts w:hint="eastAsia"/>
          <w:u w:val="single"/>
        </w:rPr>
        <w:t xml:space="preserve">     </w:t>
      </w:r>
      <w:r>
        <w:rPr>
          <w:rFonts w:hint="eastAsia"/>
        </w:rPr>
        <w:t>，将所吸附的组分解吸出来，进入气相色谱—质谱仪分离测定。</w:t>
      </w:r>
    </w:p>
    <w:p w:rsidR="004D6534" w:rsidRDefault="004D6534"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低水溶性</w:t>
      </w:r>
      <w:r>
        <w:rPr>
          <w:rFonts w:hint="eastAsia"/>
        </w:rPr>
        <w:t xml:space="preserve">    </w:t>
      </w:r>
      <w:r>
        <w:rPr>
          <w:rFonts w:hint="eastAsia"/>
        </w:rPr>
        <w:t>加热</w:t>
      </w:r>
      <w:r>
        <w:rPr>
          <w:rFonts w:hint="eastAsia"/>
        </w:rPr>
        <w:t xml:space="preserve">    </w:t>
      </w:r>
      <w:r>
        <w:rPr>
          <w:rFonts w:hint="eastAsia"/>
        </w:rPr>
        <w:t>反吹</w:t>
      </w:r>
    </w:p>
    <w:p w:rsidR="004D6534" w:rsidRDefault="004D6534" w:rsidP="004D5F44">
      <w:pPr>
        <w:tabs>
          <w:tab w:val="left" w:pos="0"/>
        </w:tabs>
        <w:snapToGrid w:val="0"/>
        <w:spacing w:line="360" w:lineRule="auto"/>
        <w:jc w:val="left"/>
      </w:pPr>
      <w:r>
        <w:rPr>
          <w:rFonts w:hint="eastAsia"/>
        </w:rPr>
        <w:t>2</w:t>
      </w:r>
      <w:r>
        <w:rPr>
          <w:rFonts w:hint="eastAsia"/>
        </w:rPr>
        <w:t>．吹脱捕集气相色谱—质谱法测定水中挥发性有机物，用内标法初始校准时要求各组分及标记化合物响应因子的精密度应在</w:t>
      </w:r>
      <w:r>
        <w:rPr>
          <w:rFonts w:hint="eastAsia"/>
          <w:u w:val="single"/>
        </w:rPr>
        <w:t xml:space="preserve">              </w:t>
      </w:r>
      <w:r>
        <w:rPr>
          <w:rFonts w:hint="eastAsia"/>
        </w:rPr>
        <w:t>之间，其相对标准偏差应小于</w:t>
      </w:r>
      <w:r>
        <w:rPr>
          <w:rFonts w:hint="eastAsia"/>
          <w:u w:val="single"/>
        </w:rPr>
        <w:t xml:space="preserve">         </w:t>
      </w:r>
      <w:r>
        <w:rPr>
          <w:rFonts w:hint="eastAsia"/>
        </w:rPr>
        <w:t>。</w:t>
      </w:r>
    </w:p>
    <w:p w:rsidR="004D6534" w:rsidRDefault="004D6534"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80</w:t>
      </w:r>
      <w:r>
        <w:rPr>
          <w:rFonts w:hint="eastAsia"/>
        </w:rPr>
        <w:t>％一</w:t>
      </w:r>
      <w:r>
        <w:rPr>
          <w:rFonts w:hint="eastAsia"/>
        </w:rPr>
        <w:t>120</w:t>
      </w:r>
      <w:r>
        <w:rPr>
          <w:rFonts w:hint="eastAsia"/>
        </w:rPr>
        <w:t>％</w:t>
      </w:r>
      <w:r>
        <w:rPr>
          <w:rFonts w:hint="eastAsia"/>
        </w:rPr>
        <w:t xml:space="preserve">  20</w:t>
      </w:r>
      <w:r>
        <w:rPr>
          <w:rFonts w:hint="eastAsia"/>
        </w:rPr>
        <w:t>％</w:t>
      </w:r>
    </w:p>
    <w:p w:rsidR="004D6534" w:rsidRDefault="004D6534" w:rsidP="004D5F44">
      <w:pPr>
        <w:tabs>
          <w:tab w:val="left" w:pos="0"/>
        </w:tabs>
        <w:snapToGrid w:val="0"/>
        <w:spacing w:line="360" w:lineRule="auto"/>
        <w:jc w:val="left"/>
      </w:pPr>
      <w:r>
        <w:rPr>
          <w:rFonts w:hint="eastAsia"/>
        </w:rPr>
        <w:lastRenderedPageBreak/>
        <w:t>3</w:t>
      </w:r>
      <w:r>
        <w:rPr>
          <w:rFonts w:hint="eastAsia"/>
        </w:rPr>
        <w:t>．将</w:t>
      </w:r>
      <w:r w:rsidR="0043161A">
        <w:rPr>
          <w:rFonts w:hint="eastAsia"/>
          <w:u w:val="single"/>
        </w:rPr>
        <w:t xml:space="preserve">      </w:t>
      </w:r>
      <w:r>
        <w:rPr>
          <w:rFonts w:hint="eastAsia"/>
        </w:rPr>
        <w:t>μ</w:t>
      </w:r>
      <w:r>
        <w:rPr>
          <w:rFonts w:hint="eastAsia"/>
        </w:rPr>
        <w:t>l</w:t>
      </w:r>
      <w:r>
        <w:rPr>
          <w:rFonts w:hint="eastAsia"/>
        </w:rPr>
        <w:t>浓度为</w:t>
      </w:r>
      <w:r>
        <w:rPr>
          <w:rFonts w:hint="eastAsia"/>
        </w:rPr>
        <w:t>5</w:t>
      </w:r>
      <w:r>
        <w:rPr>
          <w:rFonts w:hint="eastAsia"/>
        </w:rPr>
        <w:t>μ</w:t>
      </w:r>
      <w:r>
        <w:rPr>
          <w:rFonts w:hint="eastAsia"/>
        </w:rPr>
        <w:t>g</w:t>
      </w:r>
      <w:r>
        <w:rPr>
          <w:rFonts w:hint="eastAsia"/>
        </w:rPr>
        <w:t>／</w:t>
      </w:r>
      <w:r>
        <w:rPr>
          <w:rFonts w:hint="eastAsia"/>
        </w:rPr>
        <w:t>ml</w:t>
      </w:r>
      <w:r>
        <w:rPr>
          <w:rFonts w:hint="eastAsia"/>
        </w:rPr>
        <w:t>的氟代苯及</w:t>
      </w:r>
      <w:r>
        <w:rPr>
          <w:rFonts w:hint="eastAsia"/>
        </w:rPr>
        <w:t>4-</w:t>
      </w:r>
      <w:r>
        <w:rPr>
          <w:rFonts w:hint="eastAsia"/>
        </w:rPr>
        <w:t>溴氟苯加入到</w:t>
      </w:r>
      <w:r>
        <w:rPr>
          <w:rFonts w:hint="eastAsia"/>
        </w:rPr>
        <w:t>25m1</w:t>
      </w:r>
      <w:r>
        <w:rPr>
          <w:rFonts w:hint="eastAsia"/>
        </w:rPr>
        <w:t>纯水中，得到氟代苯及</w:t>
      </w:r>
      <w:r>
        <w:rPr>
          <w:rFonts w:hint="eastAsia"/>
        </w:rPr>
        <w:t>4-</w:t>
      </w:r>
      <w:r>
        <w:rPr>
          <w:rFonts w:hint="eastAsia"/>
        </w:rPr>
        <w:t>溴氟苯的浓度为</w:t>
      </w:r>
      <w:r>
        <w:rPr>
          <w:rFonts w:hint="eastAsia"/>
        </w:rPr>
        <w:t xml:space="preserve">1 </w:t>
      </w:r>
      <w:r>
        <w:rPr>
          <w:rFonts w:hint="eastAsia"/>
        </w:rPr>
        <w:t>μ</w:t>
      </w:r>
      <w:r>
        <w:rPr>
          <w:rFonts w:hint="eastAsia"/>
        </w:rPr>
        <w:t>l/L</w:t>
      </w:r>
      <w:r>
        <w:rPr>
          <w:rFonts w:hint="eastAsia"/>
        </w:rPr>
        <w:t>。</w:t>
      </w:r>
    </w:p>
    <w:p w:rsidR="004D6534" w:rsidRDefault="004D6534"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5</w:t>
      </w:r>
    </w:p>
    <w:p w:rsidR="004D6534" w:rsidRDefault="004D6534" w:rsidP="004D5F44">
      <w:pPr>
        <w:tabs>
          <w:tab w:val="left" w:pos="0"/>
        </w:tabs>
        <w:snapToGrid w:val="0"/>
        <w:spacing w:line="360" w:lineRule="auto"/>
        <w:jc w:val="left"/>
      </w:pPr>
      <w:r>
        <w:rPr>
          <w:rFonts w:hint="eastAsia"/>
        </w:rPr>
        <w:t>4</w:t>
      </w:r>
      <w:r>
        <w:rPr>
          <w:rFonts w:hint="eastAsia"/>
        </w:rPr>
        <w:t>．</w:t>
      </w:r>
      <w:r>
        <w:rPr>
          <w:rFonts w:hint="eastAsia"/>
        </w:rPr>
        <w:t>HSGC-MS</w:t>
      </w:r>
      <w:r>
        <w:rPr>
          <w:rFonts w:hint="eastAsia"/>
        </w:rPr>
        <w:t>方法测定水中挥发性有机物，样品分析时顶空样品瓶加热温度为</w:t>
      </w:r>
      <w:r w:rsidR="0043161A">
        <w:rPr>
          <w:rFonts w:hint="eastAsia"/>
          <w:u w:val="single"/>
        </w:rPr>
        <w:t xml:space="preserve">      </w:t>
      </w:r>
      <w:r>
        <w:rPr>
          <w:rFonts w:hint="eastAsia"/>
        </w:rPr>
        <w:t>℃，加热平衡时间</w:t>
      </w:r>
      <w:r w:rsidR="0043161A">
        <w:rPr>
          <w:rFonts w:hint="eastAsia"/>
          <w:u w:val="single"/>
        </w:rPr>
        <w:t xml:space="preserve">      </w:t>
      </w:r>
      <w:r>
        <w:rPr>
          <w:rFonts w:hint="eastAsia"/>
        </w:rPr>
        <w:t>min</w:t>
      </w:r>
      <w:r>
        <w:rPr>
          <w:rFonts w:hint="eastAsia"/>
        </w:rPr>
        <w:t>。</w:t>
      </w:r>
    </w:p>
    <w:p w:rsidR="00947835" w:rsidRDefault="004D6534" w:rsidP="004D5F44">
      <w:pPr>
        <w:tabs>
          <w:tab w:val="left" w:pos="0"/>
        </w:tabs>
        <w:snapToGrid w:val="0"/>
        <w:spacing w:line="360" w:lineRule="auto"/>
        <w:ind w:firstLine="435"/>
        <w:jc w:val="left"/>
      </w:pPr>
      <w:r w:rsidRPr="004A762A">
        <w:rPr>
          <w:rFonts w:hint="eastAsia"/>
          <w:b/>
        </w:rPr>
        <w:t>答案：</w:t>
      </w:r>
      <w:r>
        <w:rPr>
          <w:rFonts w:hint="eastAsia"/>
        </w:rPr>
        <w:t>60    30</w:t>
      </w:r>
    </w:p>
    <w:p w:rsidR="004D6534" w:rsidRDefault="004D6534" w:rsidP="004D5F44">
      <w:pPr>
        <w:tabs>
          <w:tab w:val="left" w:pos="0"/>
        </w:tabs>
        <w:snapToGrid w:val="0"/>
        <w:spacing w:line="360" w:lineRule="auto"/>
        <w:jc w:val="left"/>
      </w:pPr>
      <w:r>
        <w:rPr>
          <w:rFonts w:hint="eastAsia"/>
        </w:rPr>
        <w:t>5</w:t>
      </w:r>
      <w:r>
        <w:rPr>
          <w:rFonts w:hint="eastAsia"/>
        </w:rPr>
        <w:t>．液液萃取</w:t>
      </w:r>
      <w:r>
        <w:rPr>
          <w:rFonts w:hint="eastAsia"/>
        </w:rPr>
        <w:t>GC-MS</w:t>
      </w:r>
      <w:r>
        <w:rPr>
          <w:rFonts w:hint="eastAsia"/>
        </w:rPr>
        <w:t>方法测定水中半挥发性有机物时，需要分别在碱性和酸性条件下萃取，酸性条件是指将水相</w:t>
      </w:r>
      <w:r>
        <w:rPr>
          <w:rFonts w:hint="eastAsia"/>
        </w:rPr>
        <w:t>pH</w:t>
      </w:r>
      <w:r>
        <w:rPr>
          <w:rFonts w:hint="eastAsia"/>
        </w:rPr>
        <w:t>调至小于</w:t>
      </w:r>
      <w:r w:rsidR="00947835">
        <w:rPr>
          <w:rFonts w:hint="eastAsia"/>
          <w:u w:val="single"/>
        </w:rPr>
        <w:t xml:space="preserve">     </w:t>
      </w:r>
      <w:r>
        <w:rPr>
          <w:rFonts w:hint="eastAsia"/>
        </w:rPr>
        <w:t>，碱性条件是指将水相</w:t>
      </w:r>
      <w:r>
        <w:rPr>
          <w:rFonts w:hint="eastAsia"/>
        </w:rPr>
        <w:t>pH</w:t>
      </w:r>
      <w:r>
        <w:rPr>
          <w:rFonts w:hint="eastAsia"/>
        </w:rPr>
        <w:t>调至大于</w:t>
      </w:r>
      <w:r w:rsidR="00947835">
        <w:rPr>
          <w:rFonts w:hint="eastAsia"/>
          <w:u w:val="single"/>
        </w:rPr>
        <w:t xml:space="preserve">     </w:t>
      </w:r>
      <w:r>
        <w:rPr>
          <w:rFonts w:hint="eastAsia"/>
        </w:rPr>
        <w:t>。</w:t>
      </w:r>
    </w:p>
    <w:p w:rsidR="004D6534" w:rsidRDefault="004D6534" w:rsidP="004D5F44">
      <w:pPr>
        <w:tabs>
          <w:tab w:val="left" w:pos="0"/>
        </w:tabs>
        <w:snapToGrid w:val="0"/>
        <w:spacing w:line="360" w:lineRule="auto"/>
        <w:ind w:firstLine="435"/>
        <w:jc w:val="left"/>
      </w:pPr>
      <w:r w:rsidRPr="004A762A">
        <w:rPr>
          <w:rFonts w:hint="eastAsia"/>
          <w:b/>
        </w:rPr>
        <w:t>答案：</w:t>
      </w:r>
      <w:r>
        <w:rPr>
          <w:rFonts w:hint="eastAsia"/>
        </w:rPr>
        <w:t>2    11</w:t>
      </w:r>
    </w:p>
    <w:p w:rsidR="0091551B" w:rsidRDefault="0091551B" w:rsidP="004D5F44">
      <w:pPr>
        <w:tabs>
          <w:tab w:val="left" w:pos="0"/>
        </w:tabs>
        <w:snapToGrid w:val="0"/>
        <w:spacing w:line="360" w:lineRule="auto"/>
        <w:jc w:val="left"/>
      </w:pPr>
      <w:r>
        <w:rPr>
          <w:rFonts w:hint="eastAsia"/>
        </w:rPr>
        <w:t>6</w:t>
      </w:r>
      <w:r>
        <w:rPr>
          <w:rFonts w:hint="eastAsia"/>
        </w:rPr>
        <w:t>．</w:t>
      </w:r>
      <w:r w:rsidRPr="0091551B">
        <w:rPr>
          <w:rFonts w:hint="eastAsia"/>
          <w:w w:val="115"/>
          <w:szCs w:val="21"/>
        </w:rPr>
        <w:t>GC-MS</w:t>
      </w:r>
      <w:r w:rsidRPr="0091551B">
        <w:rPr>
          <w:rFonts w:hint="eastAsia"/>
          <w:w w:val="115"/>
          <w:szCs w:val="21"/>
        </w:rPr>
        <w:t>方法测定水中半挥发性有机物时，测试仪器性能的校准物</w:t>
      </w:r>
      <w:r w:rsidRPr="0091551B">
        <w:rPr>
          <w:rFonts w:hint="eastAsia"/>
          <w:w w:val="115"/>
          <w:szCs w:val="21"/>
        </w:rPr>
        <w:t>DFTPP</w:t>
      </w:r>
      <w:r w:rsidRPr="0091551B">
        <w:rPr>
          <w:rFonts w:hint="eastAsia"/>
          <w:w w:val="115"/>
          <w:szCs w:val="21"/>
        </w:rPr>
        <w:t>的中文名称</w:t>
      </w:r>
      <w:r>
        <w:rPr>
          <w:rFonts w:hint="eastAsia"/>
        </w:rPr>
        <w:t>为</w:t>
      </w:r>
      <w:r>
        <w:rPr>
          <w:rFonts w:hint="eastAsia"/>
          <w:u w:val="single"/>
        </w:rPr>
        <w:t xml:space="preserve">                  </w:t>
      </w:r>
      <w:r>
        <w:rPr>
          <w:rFonts w:hint="eastAsia"/>
        </w:rPr>
        <w:t>，其基峰的质量数为</w:t>
      </w:r>
      <w:r>
        <w:rPr>
          <w:rFonts w:hint="eastAsia"/>
          <w:u w:val="single"/>
        </w:rPr>
        <w:t xml:space="preserve">         </w:t>
      </w:r>
      <w:r>
        <w:rPr>
          <w:rFonts w:hint="eastAsia"/>
        </w:rPr>
        <w:t>。</w:t>
      </w:r>
    </w:p>
    <w:p w:rsidR="0091551B" w:rsidRDefault="0091551B"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十氟三苯基膦</w:t>
      </w:r>
      <w:r>
        <w:rPr>
          <w:rFonts w:hint="eastAsia"/>
        </w:rPr>
        <w:t xml:space="preserve">    198</w:t>
      </w:r>
    </w:p>
    <w:p w:rsidR="0091551B" w:rsidRDefault="0091551B" w:rsidP="004D5F44">
      <w:pPr>
        <w:tabs>
          <w:tab w:val="left" w:pos="0"/>
        </w:tabs>
        <w:snapToGrid w:val="0"/>
        <w:spacing w:line="360" w:lineRule="auto"/>
        <w:jc w:val="left"/>
      </w:pPr>
      <w:r>
        <w:rPr>
          <w:rFonts w:hint="eastAsia"/>
        </w:rPr>
        <w:t>7</w:t>
      </w:r>
      <w:r w:rsidR="008B46A8">
        <w:rPr>
          <w:rFonts w:hint="eastAsia"/>
        </w:rPr>
        <w:t>．</w:t>
      </w:r>
      <w:r>
        <w:rPr>
          <w:rFonts w:hint="eastAsia"/>
        </w:rPr>
        <w:t>GC-MS</w:t>
      </w:r>
      <w:r>
        <w:rPr>
          <w:rFonts w:hint="eastAsia"/>
        </w:rPr>
        <w:t>方法测定水中半挥发性有机物时，样品必须在</w:t>
      </w:r>
      <w:r>
        <w:rPr>
          <w:rFonts w:hint="eastAsia"/>
        </w:rPr>
        <w:t>4</w:t>
      </w:r>
      <w:r>
        <w:rPr>
          <w:rFonts w:hint="eastAsia"/>
        </w:rPr>
        <w:t>℃冷藏并在</w:t>
      </w:r>
      <w:r w:rsidR="008B46A8">
        <w:rPr>
          <w:rFonts w:hint="eastAsia"/>
          <w:u w:val="single"/>
        </w:rPr>
        <w:t xml:space="preserve">        </w:t>
      </w:r>
      <w:r>
        <w:rPr>
          <w:rFonts w:hint="eastAsia"/>
        </w:rPr>
        <w:t>d</w:t>
      </w:r>
      <w:r>
        <w:rPr>
          <w:rFonts w:hint="eastAsia"/>
        </w:rPr>
        <w:t>之内完成萃取，萃取液在</w:t>
      </w:r>
      <w:r>
        <w:rPr>
          <w:rFonts w:hint="eastAsia"/>
        </w:rPr>
        <w:t>-10</w:t>
      </w:r>
      <w:r>
        <w:rPr>
          <w:rFonts w:hint="eastAsia"/>
        </w:rPr>
        <w:t>℃以下避光保存</w:t>
      </w:r>
      <w:r w:rsidR="008B46A8">
        <w:rPr>
          <w:rFonts w:hint="eastAsia"/>
          <w:u w:val="single"/>
        </w:rPr>
        <w:t xml:space="preserve">      </w:t>
      </w:r>
      <w:r>
        <w:rPr>
          <w:rFonts w:hint="eastAsia"/>
        </w:rPr>
        <w:t>d</w:t>
      </w:r>
      <w:r>
        <w:rPr>
          <w:rFonts w:hint="eastAsia"/>
        </w:rPr>
        <w:t>之内完成分析。</w:t>
      </w:r>
    </w:p>
    <w:p w:rsidR="0091551B" w:rsidRDefault="0091551B" w:rsidP="004D5F44">
      <w:pPr>
        <w:tabs>
          <w:tab w:val="left" w:pos="0"/>
        </w:tabs>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7  40</w:t>
      </w:r>
    </w:p>
    <w:p w:rsidR="008B46A8" w:rsidRDefault="0091551B" w:rsidP="004D5F44">
      <w:pPr>
        <w:tabs>
          <w:tab w:val="left" w:pos="0"/>
        </w:tabs>
        <w:snapToGrid w:val="0"/>
        <w:spacing w:line="360" w:lineRule="auto"/>
        <w:jc w:val="left"/>
      </w:pPr>
      <w:r>
        <w:rPr>
          <w:rFonts w:hint="eastAsia"/>
        </w:rPr>
        <w:t>8</w:t>
      </w:r>
      <w:r w:rsidR="008B46A8">
        <w:rPr>
          <w:rFonts w:hint="eastAsia"/>
        </w:rPr>
        <w:t>．</w:t>
      </w:r>
      <w:r w:rsidRPr="008B46A8">
        <w:rPr>
          <w:rFonts w:hint="eastAsia"/>
          <w:w w:val="110"/>
          <w:szCs w:val="21"/>
        </w:rPr>
        <w:t>二氯酚和五氯酚是重要的化工原料，其中</w:t>
      </w:r>
      <w:r w:rsidR="008B46A8" w:rsidRPr="008B46A8">
        <w:rPr>
          <w:rFonts w:hint="eastAsia"/>
          <w:w w:val="110"/>
          <w:szCs w:val="21"/>
          <w:u w:val="single"/>
        </w:rPr>
        <w:t xml:space="preserve">          </w:t>
      </w:r>
      <w:r w:rsidR="00D50668">
        <w:rPr>
          <w:rFonts w:hint="eastAsia"/>
          <w:w w:val="110"/>
          <w:szCs w:val="21"/>
          <w:u w:val="single"/>
        </w:rPr>
        <w:t xml:space="preserve"> </w:t>
      </w:r>
      <w:r w:rsidR="008B46A8" w:rsidRPr="008B46A8">
        <w:rPr>
          <w:rFonts w:hint="eastAsia"/>
          <w:w w:val="110"/>
          <w:szCs w:val="21"/>
          <w:u w:val="single"/>
        </w:rPr>
        <w:t xml:space="preserve"> </w:t>
      </w:r>
      <w:r w:rsidRPr="008B46A8">
        <w:rPr>
          <w:rFonts w:hint="eastAsia"/>
          <w:w w:val="110"/>
          <w:szCs w:val="21"/>
        </w:rPr>
        <w:t>己被美国</w:t>
      </w:r>
      <w:r w:rsidRPr="008B46A8">
        <w:rPr>
          <w:rFonts w:hint="eastAsia"/>
          <w:w w:val="110"/>
          <w:szCs w:val="21"/>
        </w:rPr>
        <w:t>EPA</w:t>
      </w:r>
      <w:r w:rsidRPr="008B46A8">
        <w:rPr>
          <w:rFonts w:hint="eastAsia"/>
          <w:w w:val="110"/>
          <w:szCs w:val="21"/>
        </w:rPr>
        <w:t>列为内分泌干扰物</w:t>
      </w:r>
      <w:r w:rsidR="008B46A8">
        <w:rPr>
          <w:rFonts w:hint="eastAsia"/>
        </w:rPr>
        <w:t xml:space="preserve">  </w:t>
      </w:r>
    </w:p>
    <w:p w:rsidR="0091551B" w:rsidRDefault="0091551B" w:rsidP="004D5F44">
      <w:pPr>
        <w:tabs>
          <w:tab w:val="left" w:pos="0"/>
        </w:tabs>
        <w:snapToGrid w:val="0"/>
        <w:spacing w:line="360" w:lineRule="auto"/>
        <w:jc w:val="left"/>
      </w:pPr>
      <w:r>
        <w:rPr>
          <w:rFonts w:hint="eastAsia"/>
        </w:rPr>
        <w:t>质；</w:t>
      </w:r>
      <w:r w:rsidR="00D50668">
        <w:rPr>
          <w:rFonts w:hint="eastAsia"/>
          <w:u w:val="single"/>
        </w:rPr>
        <w:t xml:space="preserve">              </w:t>
      </w:r>
      <w:r>
        <w:rPr>
          <w:rFonts w:hint="eastAsia"/>
        </w:rPr>
        <w:t>已被世界野生动物基金会列为内分泌干扰物质。</w:t>
      </w:r>
    </w:p>
    <w:p w:rsidR="0091551B" w:rsidRDefault="0091551B" w:rsidP="004D5F44">
      <w:pPr>
        <w:tabs>
          <w:tab w:val="left" w:pos="0"/>
        </w:tabs>
        <w:snapToGrid w:val="0"/>
        <w:spacing w:line="360" w:lineRule="auto"/>
        <w:jc w:val="left"/>
      </w:pPr>
      <w:r>
        <w:rPr>
          <w:rFonts w:hint="eastAsia"/>
        </w:rPr>
        <w:t xml:space="preserve"> </w:t>
      </w:r>
      <w:r w:rsidRPr="004A762A">
        <w:rPr>
          <w:rFonts w:hint="eastAsia"/>
          <w:b/>
        </w:rPr>
        <w:t xml:space="preserve"> </w:t>
      </w:r>
      <w:r w:rsidRPr="004A762A">
        <w:rPr>
          <w:rFonts w:hint="eastAsia"/>
          <w:b/>
        </w:rPr>
        <w:t>答案：</w:t>
      </w:r>
      <w:r>
        <w:rPr>
          <w:rFonts w:hint="eastAsia"/>
        </w:rPr>
        <w:t>五氯酚</w:t>
      </w:r>
      <w:r>
        <w:rPr>
          <w:rFonts w:hint="eastAsia"/>
        </w:rPr>
        <w:t xml:space="preserve">  2,4-</w:t>
      </w:r>
      <w:r>
        <w:rPr>
          <w:rFonts w:hint="eastAsia"/>
        </w:rPr>
        <w:t>二氯酚</w:t>
      </w:r>
    </w:p>
    <w:p w:rsidR="0091551B" w:rsidRDefault="0091551B" w:rsidP="004D5F44">
      <w:pPr>
        <w:tabs>
          <w:tab w:val="left" w:pos="0"/>
        </w:tabs>
        <w:snapToGrid w:val="0"/>
        <w:spacing w:line="360" w:lineRule="auto"/>
        <w:jc w:val="left"/>
      </w:pPr>
      <w:r>
        <w:rPr>
          <w:rFonts w:hint="eastAsia"/>
        </w:rPr>
        <w:t>9</w:t>
      </w:r>
      <w:r>
        <w:rPr>
          <w:rFonts w:hint="eastAsia"/>
        </w:rPr>
        <w:t>．</w:t>
      </w:r>
      <w:r>
        <w:rPr>
          <w:rFonts w:hint="eastAsia"/>
        </w:rPr>
        <w:t>GC-MS</w:t>
      </w:r>
      <w:r>
        <w:rPr>
          <w:rFonts w:hint="eastAsia"/>
        </w:rPr>
        <w:t>方法测定邻苯二甲酸酯类时，水样必须使用</w:t>
      </w:r>
      <w:r w:rsidR="00D50668">
        <w:rPr>
          <w:rFonts w:hint="eastAsia"/>
          <w:u w:val="single"/>
        </w:rPr>
        <w:t xml:space="preserve">       </w:t>
      </w:r>
      <w:r>
        <w:rPr>
          <w:rFonts w:hint="eastAsia"/>
        </w:rPr>
        <w:t>容器采集和保存，为防止容器瓶口沾污，最好使用</w:t>
      </w:r>
      <w:r w:rsidR="00D50668">
        <w:rPr>
          <w:rFonts w:hint="eastAsia"/>
          <w:u w:val="single"/>
        </w:rPr>
        <w:t xml:space="preserve">        </w:t>
      </w:r>
      <w:r>
        <w:rPr>
          <w:rFonts w:hint="eastAsia"/>
        </w:rPr>
        <w:t>保护，如采用螺旋盖玻璃瓶，则需用</w:t>
      </w:r>
      <w:r w:rsidR="00D50668">
        <w:rPr>
          <w:rFonts w:hint="eastAsia"/>
          <w:u w:val="single"/>
        </w:rPr>
        <w:t xml:space="preserve">       </w:t>
      </w:r>
      <w:r>
        <w:rPr>
          <w:rFonts w:hint="eastAsia"/>
        </w:rPr>
        <w:t>将聚四氟乙烯垫与水样隔开。</w:t>
      </w:r>
    </w:p>
    <w:p w:rsidR="0091551B" w:rsidRDefault="0091551B"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玻璃</w:t>
      </w:r>
      <w:r>
        <w:rPr>
          <w:rFonts w:hint="eastAsia"/>
        </w:rPr>
        <w:t xml:space="preserve">    </w:t>
      </w:r>
      <w:r>
        <w:rPr>
          <w:rFonts w:hint="eastAsia"/>
        </w:rPr>
        <w:t>锡纸</w:t>
      </w:r>
      <w:r>
        <w:rPr>
          <w:rFonts w:hint="eastAsia"/>
        </w:rPr>
        <w:t xml:space="preserve">  </w:t>
      </w:r>
      <w:r>
        <w:rPr>
          <w:rFonts w:hint="eastAsia"/>
        </w:rPr>
        <w:t>锡纸</w:t>
      </w:r>
    </w:p>
    <w:p w:rsidR="00D50668" w:rsidRDefault="0091551B" w:rsidP="004D5F44">
      <w:pPr>
        <w:tabs>
          <w:tab w:val="left" w:pos="0"/>
        </w:tabs>
        <w:snapToGrid w:val="0"/>
        <w:spacing w:line="360" w:lineRule="auto"/>
        <w:jc w:val="left"/>
        <w:rPr>
          <w:u w:val="single"/>
        </w:rPr>
      </w:pPr>
      <w:r>
        <w:rPr>
          <w:rFonts w:hint="eastAsia"/>
        </w:rPr>
        <w:t>10</w:t>
      </w:r>
      <w:r>
        <w:rPr>
          <w:rFonts w:hint="eastAsia"/>
        </w:rPr>
        <w:t>．固相萃取气相色谱—质谱法测定水中有机氯农药时，固相萃取的</w:t>
      </w:r>
      <w:r>
        <w:rPr>
          <w:rFonts w:hint="eastAsia"/>
        </w:rPr>
        <w:t>3</w:t>
      </w:r>
      <w:r>
        <w:rPr>
          <w:rFonts w:hint="eastAsia"/>
        </w:rPr>
        <w:t>个步骤依次为</w:t>
      </w:r>
      <w:r w:rsidR="00D50668">
        <w:rPr>
          <w:rFonts w:hint="eastAsia"/>
          <w:u w:val="single"/>
        </w:rPr>
        <w:t xml:space="preserve">            </w:t>
      </w:r>
    </w:p>
    <w:p w:rsidR="0091551B" w:rsidRDefault="0091551B" w:rsidP="004D5F44">
      <w:pPr>
        <w:tabs>
          <w:tab w:val="left" w:pos="0"/>
        </w:tabs>
        <w:snapToGrid w:val="0"/>
        <w:spacing w:line="360" w:lineRule="auto"/>
        <w:jc w:val="left"/>
      </w:pPr>
      <w:r>
        <w:rPr>
          <w:rFonts w:hint="eastAsia"/>
        </w:rPr>
        <w:t>、</w:t>
      </w:r>
      <w:r w:rsidR="00D50668">
        <w:rPr>
          <w:rFonts w:hint="eastAsia"/>
          <w:u w:val="single"/>
        </w:rPr>
        <w:t xml:space="preserve">         </w:t>
      </w:r>
      <w:r>
        <w:rPr>
          <w:rFonts w:hint="eastAsia"/>
        </w:rPr>
        <w:t>和</w:t>
      </w:r>
      <w:r w:rsidR="00D50668">
        <w:rPr>
          <w:rFonts w:hint="eastAsia"/>
          <w:u w:val="single"/>
        </w:rPr>
        <w:t xml:space="preserve">          </w:t>
      </w:r>
      <w:r>
        <w:rPr>
          <w:rFonts w:hint="eastAsia"/>
        </w:rPr>
        <w:t>。</w:t>
      </w:r>
    </w:p>
    <w:p w:rsidR="0091551B" w:rsidRDefault="0091551B"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活化</w:t>
      </w:r>
      <w:r>
        <w:rPr>
          <w:rFonts w:hint="eastAsia"/>
        </w:rPr>
        <w:t xml:space="preserve">    </w:t>
      </w:r>
      <w:r>
        <w:rPr>
          <w:rFonts w:hint="eastAsia"/>
        </w:rPr>
        <w:t>萃取</w:t>
      </w:r>
      <w:r>
        <w:rPr>
          <w:rFonts w:hint="eastAsia"/>
        </w:rPr>
        <w:t xml:space="preserve">    </w:t>
      </w:r>
      <w:r>
        <w:rPr>
          <w:rFonts w:hint="eastAsia"/>
        </w:rPr>
        <w:t>洗脱</w:t>
      </w:r>
    </w:p>
    <w:p w:rsidR="0091551B" w:rsidRPr="00D50668" w:rsidRDefault="0091551B" w:rsidP="004D5F44">
      <w:pPr>
        <w:tabs>
          <w:tab w:val="left" w:pos="0"/>
        </w:tabs>
        <w:snapToGrid w:val="0"/>
        <w:spacing w:line="360" w:lineRule="auto"/>
        <w:jc w:val="left"/>
        <w:rPr>
          <w:b/>
        </w:rPr>
      </w:pPr>
      <w:r w:rsidRPr="00D50668">
        <w:rPr>
          <w:rFonts w:hint="eastAsia"/>
          <w:b/>
        </w:rPr>
        <w:t>二、判断题</w:t>
      </w:r>
    </w:p>
    <w:p w:rsidR="0091551B" w:rsidRDefault="0091551B" w:rsidP="004D5F44">
      <w:pPr>
        <w:tabs>
          <w:tab w:val="left" w:pos="0"/>
        </w:tabs>
        <w:snapToGrid w:val="0"/>
        <w:spacing w:line="360" w:lineRule="auto"/>
        <w:jc w:val="left"/>
      </w:pPr>
      <w:r>
        <w:rPr>
          <w:rFonts w:hint="eastAsia"/>
        </w:rPr>
        <w:t>1</w:t>
      </w:r>
      <w:r>
        <w:rPr>
          <w:rFonts w:hint="eastAsia"/>
        </w:rPr>
        <w:t>．吹脱捕集气相色谱</w:t>
      </w:r>
      <w:r>
        <w:rPr>
          <w:rFonts w:hint="eastAsia"/>
        </w:rPr>
        <w:t>-</w:t>
      </w:r>
      <w:r>
        <w:rPr>
          <w:rFonts w:hint="eastAsia"/>
        </w:rPr>
        <w:t>质谱法测定水中挥发性有机物再校准时，要求内标的定量离子的峰面积在一段时间内保持相对稳定，与初始校准时比较漂移不得大于</w:t>
      </w:r>
      <w:r>
        <w:rPr>
          <w:rFonts w:hint="eastAsia"/>
        </w:rPr>
        <w:t>50</w:t>
      </w:r>
      <w:r>
        <w:rPr>
          <w:rFonts w:hint="eastAsia"/>
        </w:rPr>
        <w:t>％。</w:t>
      </w:r>
      <w:r>
        <w:t>(    )</w:t>
      </w:r>
    </w:p>
    <w:p w:rsidR="0091551B" w:rsidRDefault="0091551B"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正确</w:t>
      </w:r>
    </w:p>
    <w:p w:rsidR="0091551B" w:rsidRDefault="0091551B" w:rsidP="004D5F44">
      <w:pPr>
        <w:tabs>
          <w:tab w:val="left" w:pos="0"/>
        </w:tabs>
        <w:snapToGrid w:val="0"/>
        <w:spacing w:line="360" w:lineRule="auto"/>
        <w:jc w:val="left"/>
      </w:pPr>
      <w:r>
        <w:rPr>
          <w:rFonts w:hint="eastAsia"/>
        </w:rPr>
        <w:t>2</w:t>
      </w:r>
      <w:r>
        <w:rPr>
          <w:rFonts w:hint="eastAsia"/>
        </w:rPr>
        <w:t>．</w:t>
      </w:r>
      <w:r>
        <w:rPr>
          <w:rFonts w:hint="eastAsia"/>
        </w:rPr>
        <w:t>HSGC-MS</w:t>
      </w:r>
      <w:r>
        <w:rPr>
          <w:rFonts w:hint="eastAsia"/>
        </w:rPr>
        <w:t>方法测定水中挥发性有机物时，顶空样品瓶洗涤干净后须在</w:t>
      </w:r>
      <w:r>
        <w:rPr>
          <w:rFonts w:hint="eastAsia"/>
        </w:rPr>
        <w:t>150</w:t>
      </w:r>
      <w:r>
        <w:rPr>
          <w:rFonts w:hint="eastAsia"/>
        </w:rPr>
        <w:t>℃下加热</w:t>
      </w:r>
      <w:r>
        <w:rPr>
          <w:rFonts w:hint="eastAsia"/>
        </w:rPr>
        <w:t>3h</w:t>
      </w:r>
      <w:r>
        <w:rPr>
          <w:rFonts w:hint="eastAsia"/>
        </w:rPr>
        <w:t>，而密封</w:t>
      </w:r>
      <w:r>
        <w:rPr>
          <w:rFonts w:hint="eastAsia"/>
        </w:rPr>
        <w:t>PTFE</w:t>
      </w:r>
      <w:r>
        <w:rPr>
          <w:rFonts w:hint="eastAsia"/>
        </w:rPr>
        <w:t>垫不需加热。</w:t>
      </w:r>
      <w:r>
        <w:rPr>
          <w:rFonts w:hint="eastAsia"/>
        </w:rPr>
        <w:t>(    )</w:t>
      </w:r>
    </w:p>
    <w:p w:rsidR="0091551B" w:rsidRDefault="0091551B" w:rsidP="004D5F44">
      <w:pPr>
        <w:tabs>
          <w:tab w:val="left" w:pos="0"/>
        </w:tabs>
        <w:snapToGrid w:val="0"/>
        <w:spacing w:line="360" w:lineRule="auto"/>
        <w:jc w:val="left"/>
      </w:pPr>
      <w:r>
        <w:rPr>
          <w:rFonts w:hint="eastAsia"/>
        </w:rPr>
        <w:t xml:space="preserve">  </w:t>
      </w:r>
      <w:r w:rsidRPr="004A762A">
        <w:rPr>
          <w:rFonts w:hint="eastAsia"/>
          <w:b/>
        </w:rPr>
        <w:t>答案：</w:t>
      </w:r>
      <w:r>
        <w:rPr>
          <w:rFonts w:hint="eastAsia"/>
        </w:rPr>
        <w:t>错误</w:t>
      </w:r>
    </w:p>
    <w:p w:rsidR="0091551B" w:rsidRDefault="00D50668" w:rsidP="004D5F44">
      <w:pPr>
        <w:tabs>
          <w:tab w:val="left" w:pos="0"/>
        </w:tabs>
        <w:snapToGrid w:val="0"/>
        <w:spacing w:line="360" w:lineRule="auto"/>
        <w:jc w:val="left"/>
      </w:pPr>
      <w:r>
        <w:rPr>
          <w:rFonts w:hint="eastAsia"/>
        </w:rPr>
        <w:t xml:space="preserve">  </w:t>
      </w:r>
      <w:r w:rsidR="0091551B">
        <w:rPr>
          <w:rFonts w:hint="eastAsia"/>
        </w:rPr>
        <w:t>正确答案为：密封</w:t>
      </w:r>
      <w:r w:rsidR="0091551B">
        <w:rPr>
          <w:rFonts w:hint="eastAsia"/>
        </w:rPr>
        <w:t>PTFE</w:t>
      </w:r>
      <w:r w:rsidR="0091551B">
        <w:rPr>
          <w:rFonts w:hint="eastAsia"/>
        </w:rPr>
        <w:t>垫同顶空样品瓶一样也需要在</w:t>
      </w:r>
      <w:r w:rsidR="0091551B">
        <w:rPr>
          <w:rFonts w:hint="eastAsia"/>
        </w:rPr>
        <w:t>150</w:t>
      </w:r>
      <w:r w:rsidR="0091551B">
        <w:rPr>
          <w:rFonts w:hint="eastAsia"/>
        </w:rPr>
        <w:t>℃下加热</w:t>
      </w:r>
      <w:r w:rsidR="0091551B">
        <w:rPr>
          <w:rFonts w:hint="eastAsia"/>
        </w:rPr>
        <w:t>3h</w:t>
      </w:r>
      <w:r w:rsidR="0091551B">
        <w:rPr>
          <w:rFonts w:hint="eastAsia"/>
        </w:rPr>
        <w:t>。</w:t>
      </w:r>
    </w:p>
    <w:p w:rsidR="0091551B" w:rsidRDefault="0091551B" w:rsidP="004D5F44">
      <w:pPr>
        <w:tabs>
          <w:tab w:val="left" w:pos="0"/>
        </w:tabs>
        <w:snapToGrid w:val="0"/>
        <w:spacing w:line="360" w:lineRule="auto"/>
        <w:jc w:val="left"/>
      </w:pPr>
      <w:r>
        <w:rPr>
          <w:rFonts w:hint="eastAsia"/>
        </w:rPr>
        <w:t>3</w:t>
      </w:r>
      <w:r>
        <w:rPr>
          <w:rFonts w:hint="eastAsia"/>
        </w:rPr>
        <w:t>．</w:t>
      </w:r>
      <w:r>
        <w:rPr>
          <w:rFonts w:hint="eastAsia"/>
        </w:rPr>
        <w:t>HSGC-MS</w:t>
      </w:r>
      <w:r>
        <w:rPr>
          <w:rFonts w:hint="eastAsia"/>
        </w:rPr>
        <w:t>方法测定水中挥发性有机物，萃取时使用的氯化钠若是优级纯，则不需处理可直接使用。</w:t>
      </w:r>
      <w:r>
        <w:rPr>
          <w:rFonts w:hint="eastAsia"/>
        </w:rPr>
        <w:t>(    )</w:t>
      </w:r>
    </w:p>
    <w:p w:rsidR="0091551B" w:rsidRDefault="0091551B" w:rsidP="004D5F44">
      <w:pPr>
        <w:tabs>
          <w:tab w:val="left" w:pos="0"/>
        </w:tabs>
        <w:snapToGrid w:val="0"/>
        <w:spacing w:line="360" w:lineRule="auto"/>
        <w:jc w:val="left"/>
      </w:pPr>
      <w:r>
        <w:rPr>
          <w:rFonts w:hint="eastAsia"/>
        </w:rPr>
        <w:lastRenderedPageBreak/>
        <w:t xml:space="preserve">  </w:t>
      </w:r>
      <w:r w:rsidRPr="00D34DD9">
        <w:rPr>
          <w:rFonts w:hint="eastAsia"/>
          <w:b/>
        </w:rPr>
        <w:t>答案：</w:t>
      </w:r>
      <w:r>
        <w:rPr>
          <w:rFonts w:hint="eastAsia"/>
        </w:rPr>
        <w:t>错误</w:t>
      </w:r>
    </w:p>
    <w:p w:rsidR="0091551B" w:rsidRDefault="00D50668" w:rsidP="004D5F44">
      <w:pPr>
        <w:tabs>
          <w:tab w:val="left" w:pos="0"/>
        </w:tabs>
        <w:snapToGrid w:val="0"/>
        <w:spacing w:line="360" w:lineRule="auto"/>
        <w:jc w:val="left"/>
      </w:pPr>
      <w:r>
        <w:rPr>
          <w:rFonts w:hint="eastAsia"/>
        </w:rPr>
        <w:t xml:space="preserve">  </w:t>
      </w:r>
      <w:r w:rsidR="0091551B">
        <w:rPr>
          <w:rFonts w:hint="eastAsia"/>
        </w:rPr>
        <w:t>正确答案为：氯化钠应在</w:t>
      </w:r>
      <w:r w:rsidR="0091551B">
        <w:rPr>
          <w:rFonts w:hint="eastAsia"/>
        </w:rPr>
        <w:t>350</w:t>
      </w:r>
      <w:r w:rsidR="0091551B">
        <w:rPr>
          <w:rFonts w:hint="eastAsia"/>
        </w:rPr>
        <w:t>℃下加热</w:t>
      </w:r>
      <w:r w:rsidR="0091551B">
        <w:rPr>
          <w:rFonts w:hint="eastAsia"/>
        </w:rPr>
        <w:t>6h</w:t>
      </w:r>
      <w:r w:rsidR="0091551B">
        <w:rPr>
          <w:rFonts w:hint="eastAsia"/>
        </w:rPr>
        <w:t>，除去吸附的有机物。</w:t>
      </w:r>
    </w:p>
    <w:p w:rsidR="0091551B" w:rsidRDefault="0091551B" w:rsidP="004D5F44">
      <w:pPr>
        <w:tabs>
          <w:tab w:val="left" w:pos="0"/>
        </w:tabs>
        <w:snapToGrid w:val="0"/>
        <w:spacing w:line="360" w:lineRule="auto"/>
        <w:jc w:val="left"/>
      </w:pPr>
      <w:r>
        <w:rPr>
          <w:rFonts w:hint="eastAsia"/>
        </w:rPr>
        <w:t>4</w:t>
      </w:r>
      <w:r>
        <w:rPr>
          <w:rFonts w:hint="eastAsia"/>
        </w:rPr>
        <w:t>．</w:t>
      </w:r>
      <w:r>
        <w:rPr>
          <w:rFonts w:hint="eastAsia"/>
        </w:rPr>
        <w:t>GC-MS</w:t>
      </w:r>
      <w:r>
        <w:rPr>
          <w:rFonts w:hint="eastAsia"/>
        </w:rPr>
        <w:t>方法测定水中半挥发性有机物时，萃取液脱水使用的无水硫酸钠若是优级纯，则不需处理可直接使用。</w:t>
      </w:r>
      <w:r>
        <w:rPr>
          <w:rFonts w:hint="eastAsia"/>
        </w:rPr>
        <w:t>(    )</w:t>
      </w:r>
    </w:p>
    <w:p w:rsidR="0091551B" w:rsidRDefault="0091551B"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91551B" w:rsidRDefault="00D50668" w:rsidP="004D5F44">
      <w:pPr>
        <w:tabs>
          <w:tab w:val="left" w:pos="0"/>
        </w:tabs>
        <w:snapToGrid w:val="0"/>
        <w:spacing w:line="360" w:lineRule="auto"/>
        <w:jc w:val="left"/>
      </w:pPr>
      <w:r>
        <w:rPr>
          <w:rFonts w:hint="eastAsia"/>
        </w:rPr>
        <w:t xml:space="preserve">  </w:t>
      </w:r>
      <w:r w:rsidR="0091551B">
        <w:rPr>
          <w:rFonts w:hint="eastAsia"/>
        </w:rPr>
        <w:t>正确答案为：无水硫酸钠应在</w:t>
      </w:r>
      <w:r w:rsidR="0091551B">
        <w:rPr>
          <w:rFonts w:hint="eastAsia"/>
        </w:rPr>
        <w:t>400</w:t>
      </w:r>
      <w:r w:rsidR="0091551B">
        <w:rPr>
          <w:rFonts w:hint="eastAsia"/>
        </w:rPr>
        <w:t>℃下加热</w:t>
      </w:r>
      <w:r w:rsidR="0091551B">
        <w:rPr>
          <w:rFonts w:hint="eastAsia"/>
        </w:rPr>
        <w:t>6h</w:t>
      </w:r>
      <w:r w:rsidR="0091551B">
        <w:rPr>
          <w:rFonts w:hint="eastAsia"/>
        </w:rPr>
        <w:t>，除去吸附的有机物。</w:t>
      </w:r>
      <w:r w:rsidR="0091551B">
        <w:rPr>
          <w:rFonts w:hint="eastAsia"/>
        </w:rPr>
        <w:t xml:space="preserve">  </w:t>
      </w:r>
    </w:p>
    <w:p w:rsidR="0091551B" w:rsidRDefault="0091551B" w:rsidP="004D5F44">
      <w:pPr>
        <w:tabs>
          <w:tab w:val="left" w:pos="0"/>
        </w:tabs>
        <w:snapToGrid w:val="0"/>
        <w:spacing w:line="360" w:lineRule="auto"/>
        <w:jc w:val="left"/>
      </w:pPr>
      <w:r>
        <w:rPr>
          <w:rFonts w:hint="eastAsia"/>
        </w:rPr>
        <w:t>5</w:t>
      </w:r>
      <w:r>
        <w:rPr>
          <w:rFonts w:hint="eastAsia"/>
        </w:rPr>
        <w:t>．</w:t>
      </w:r>
      <w:r>
        <w:rPr>
          <w:rFonts w:hint="eastAsia"/>
        </w:rPr>
        <w:t>GC-MS</w:t>
      </w:r>
      <w:r>
        <w:rPr>
          <w:rFonts w:hint="eastAsia"/>
        </w:rPr>
        <w:t>方法测定水中半挥发性有机物中，定量方法为内标法，标准曲线至少为五点校正。</w:t>
      </w:r>
      <w:r>
        <w:rPr>
          <w:rFonts w:hint="eastAsia"/>
        </w:rPr>
        <w:t>(    )</w:t>
      </w:r>
    </w:p>
    <w:p w:rsidR="0091551B" w:rsidRDefault="0091551B"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91551B" w:rsidRDefault="0091551B" w:rsidP="004D5F44">
      <w:pPr>
        <w:tabs>
          <w:tab w:val="left" w:pos="0"/>
        </w:tabs>
        <w:snapToGrid w:val="0"/>
        <w:spacing w:line="360" w:lineRule="auto"/>
        <w:jc w:val="left"/>
      </w:pPr>
      <w:r>
        <w:rPr>
          <w:rFonts w:hint="eastAsia"/>
        </w:rPr>
        <w:t>6</w:t>
      </w:r>
      <w:r>
        <w:rPr>
          <w:rFonts w:hint="eastAsia"/>
        </w:rPr>
        <w:t>．五氯酚可用于木材防腐剂、植物生长调节剂和除草剂等。</w:t>
      </w:r>
      <w:r>
        <w:rPr>
          <w:rFonts w:hint="eastAsia"/>
        </w:rPr>
        <w:t>(    )</w:t>
      </w:r>
    </w:p>
    <w:p w:rsidR="0043161A" w:rsidRDefault="0091551B"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D50668" w:rsidRDefault="00D50668" w:rsidP="004D5F44">
      <w:pPr>
        <w:tabs>
          <w:tab w:val="left" w:pos="0"/>
        </w:tabs>
        <w:snapToGrid w:val="0"/>
        <w:spacing w:line="360" w:lineRule="auto"/>
        <w:jc w:val="left"/>
      </w:pPr>
      <w:r>
        <w:rPr>
          <w:rFonts w:hint="eastAsia"/>
        </w:rPr>
        <w:t>7</w:t>
      </w:r>
      <w:r>
        <w:rPr>
          <w:rFonts w:hint="eastAsia"/>
        </w:rPr>
        <w:t>．气相色谱</w:t>
      </w:r>
      <w:r>
        <w:rPr>
          <w:rFonts w:hint="eastAsia"/>
        </w:rPr>
        <w:t>-</w:t>
      </w:r>
      <w:r>
        <w:rPr>
          <w:rFonts w:hint="eastAsia"/>
        </w:rPr>
        <w:t>质谱法测定水中二氯酚和五氯酚的衍生化反应的关键在于脱水完全，否</w:t>
      </w:r>
    </w:p>
    <w:p w:rsidR="00D50668" w:rsidRDefault="00D50668" w:rsidP="004D5F44">
      <w:pPr>
        <w:tabs>
          <w:tab w:val="left" w:pos="0"/>
        </w:tabs>
        <w:snapToGrid w:val="0"/>
        <w:spacing w:line="360" w:lineRule="auto"/>
        <w:jc w:val="left"/>
      </w:pPr>
      <w:r>
        <w:rPr>
          <w:rFonts w:hint="eastAsia"/>
        </w:rPr>
        <w:t xml:space="preserve">    </w:t>
      </w:r>
      <w:r>
        <w:rPr>
          <w:rFonts w:hint="eastAsia"/>
        </w:rPr>
        <w:t>则会由于少量水分存在而使反应失败。</w:t>
      </w:r>
      <w:r>
        <w:rPr>
          <w:rFonts w:hint="eastAsia"/>
        </w:rPr>
        <w:t>(    )</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D50668" w:rsidRDefault="00D50668" w:rsidP="004D5F44">
      <w:pPr>
        <w:tabs>
          <w:tab w:val="left" w:pos="0"/>
        </w:tabs>
        <w:snapToGrid w:val="0"/>
        <w:spacing w:line="360" w:lineRule="auto"/>
        <w:jc w:val="left"/>
      </w:pPr>
      <w:r>
        <w:rPr>
          <w:rFonts w:hint="eastAsia"/>
        </w:rPr>
        <w:t>8</w:t>
      </w:r>
      <w:r>
        <w:rPr>
          <w:rFonts w:hint="eastAsia"/>
        </w:rPr>
        <w:t>．</w:t>
      </w:r>
      <w:r>
        <w:rPr>
          <w:rFonts w:hint="eastAsia"/>
        </w:rPr>
        <w:t>GC-MS</w:t>
      </w:r>
      <w:r>
        <w:rPr>
          <w:rFonts w:hint="eastAsia"/>
        </w:rPr>
        <w:t>方法测定水中二氯酚和五氯酚，萃取时凋高水样</w:t>
      </w:r>
      <w:r>
        <w:rPr>
          <w:rFonts w:hint="eastAsia"/>
        </w:rPr>
        <w:t>pH</w:t>
      </w:r>
      <w:r>
        <w:rPr>
          <w:rFonts w:hint="eastAsia"/>
        </w:rPr>
        <w:t>可以提高样品中酚类化合物的回收率。</w:t>
      </w:r>
      <w:r>
        <w:rPr>
          <w:rFonts w:hint="eastAsia"/>
        </w:rPr>
        <w:t>(    )</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D50668" w:rsidRDefault="00725906" w:rsidP="004D5F44">
      <w:pPr>
        <w:tabs>
          <w:tab w:val="left" w:pos="0"/>
        </w:tabs>
        <w:snapToGrid w:val="0"/>
        <w:spacing w:line="360" w:lineRule="auto"/>
        <w:jc w:val="left"/>
      </w:pPr>
      <w:r>
        <w:rPr>
          <w:rFonts w:hint="eastAsia"/>
        </w:rPr>
        <w:t xml:space="preserve">  </w:t>
      </w:r>
      <w:r w:rsidR="00D50668">
        <w:rPr>
          <w:rFonts w:hint="eastAsia"/>
        </w:rPr>
        <w:t>正确答案为：酸化水样可以提高样品中酚类化合物的回收率。</w:t>
      </w:r>
    </w:p>
    <w:p w:rsidR="00D50668" w:rsidRDefault="00D50668" w:rsidP="004D5F44">
      <w:pPr>
        <w:tabs>
          <w:tab w:val="left" w:pos="0"/>
        </w:tabs>
        <w:snapToGrid w:val="0"/>
        <w:spacing w:line="360" w:lineRule="auto"/>
        <w:jc w:val="left"/>
      </w:pPr>
      <w:r>
        <w:rPr>
          <w:rFonts w:hint="eastAsia"/>
        </w:rPr>
        <w:t>9</w:t>
      </w:r>
      <w:r>
        <w:rPr>
          <w:rFonts w:hint="eastAsia"/>
        </w:rPr>
        <w:t>．酞酸酯类化合物毒性随着分子中醇基碳原子数的增加而增强。</w:t>
      </w:r>
      <w:r>
        <w:rPr>
          <w:rFonts w:hint="eastAsia"/>
        </w:rPr>
        <w:t>(    )</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725906" w:rsidRDefault="00725906" w:rsidP="004D5F44">
      <w:pPr>
        <w:tabs>
          <w:tab w:val="left" w:pos="0"/>
        </w:tabs>
        <w:snapToGrid w:val="0"/>
        <w:spacing w:line="360" w:lineRule="auto"/>
        <w:jc w:val="left"/>
      </w:pPr>
      <w:r>
        <w:rPr>
          <w:rFonts w:hint="eastAsia"/>
        </w:rPr>
        <w:t xml:space="preserve">  </w:t>
      </w:r>
      <w:r w:rsidR="00D50668">
        <w:rPr>
          <w:rFonts w:hint="eastAsia"/>
        </w:rPr>
        <w:t>正确答案为：酞酸酯类化合物毒性随着分子中醇基碳原子数的增加而减弱。</w:t>
      </w:r>
    </w:p>
    <w:p w:rsidR="00D50668" w:rsidRDefault="00D50668" w:rsidP="004D5F44">
      <w:pPr>
        <w:tabs>
          <w:tab w:val="left" w:pos="0"/>
        </w:tabs>
        <w:snapToGrid w:val="0"/>
        <w:spacing w:line="360" w:lineRule="auto"/>
        <w:jc w:val="left"/>
      </w:pPr>
      <w:r>
        <w:rPr>
          <w:rFonts w:hint="eastAsia"/>
        </w:rPr>
        <w:t>10</w:t>
      </w:r>
      <w:r>
        <w:rPr>
          <w:rFonts w:hint="eastAsia"/>
        </w:rPr>
        <w:t>．实验室内的所有玻璃器皿、有机溶剂、注射器都有被邻苯二甲酸酯类污染的可能。</w:t>
      </w:r>
      <w:r>
        <w:t>(    )</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D50668" w:rsidRDefault="00D50668" w:rsidP="004D5F44">
      <w:pPr>
        <w:tabs>
          <w:tab w:val="left" w:pos="0"/>
        </w:tabs>
        <w:snapToGrid w:val="0"/>
        <w:spacing w:line="360" w:lineRule="auto"/>
        <w:jc w:val="left"/>
      </w:pPr>
      <w:r>
        <w:rPr>
          <w:rFonts w:hint="eastAsia"/>
        </w:rPr>
        <w:t>11</w:t>
      </w:r>
      <w:r>
        <w:rPr>
          <w:rFonts w:hint="eastAsia"/>
        </w:rPr>
        <w:t>．</w:t>
      </w:r>
      <w:r>
        <w:rPr>
          <w:rFonts w:hint="eastAsia"/>
        </w:rPr>
        <w:t>GC-MS</w:t>
      </w:r>
      <w:r>
        <w:rPr>
          <w:rFonts w:hint="eastAsia"/>
        </w:rPr>
        <w:t>方法测定水中多环芳烃时，应先把内标物加入到水样中再进行萃取。</w:t>
      </w:r>
      <w:r>
        <w:rPr>
          <w:rFonts w:hint="eastAsia"/>
        </w:rPr>
        <w:t>(    )</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D50668" w:rsidRDefault="00725906" w:rsidP="004D5F44">
      <w:pPr>
        <w:tabs>
          <w:tab w:val="left" w:pos="0"/>
        </w:tabs>
        <w:snapToGrid w:val="0"/>
        <w:spacing w:line="360" w:lineRule="auto"/>
        <w:jc w:val="left"/>
      </w:pPr>
      <w:r>
        <w:rPr>
          <w:rFonts w:hint="eastAsia"/>
        </w:rPr>
        <w:t xml:space="preserve">  </w:t>
      </w:r>
      <w:r w:rsidR="00D50668">
        <w:rPr>
          <w:rFonts w:hint="eastAsia"/>
        </w:rPr>
        <w:t>正确答案为：应在样品预处理浓缩定容后加内标物。</w:t>
      </w:r>
    </w:p>
    <w:p w:rsidR="00D50668" w:rsidRDefault="00D50668" w:rsidP="004D5F44">
      <w:pPr>
        <w:tabs>
          <w:tab w:val="left" w:pos="0"/>
        </w:tabs>
        <w:snapToGrid w:val="0"/>
        <w:spacing w:line="360" w:lineRule="auto"/>
        <w:jc w:val="left"/>
      </w:pPr>
      <w:r>
        <w:rPr>
          <w:rFonts w:hint="eastAsia"/>
        </w:rPr>
        <w:t>12</w:t>
      </w:r>
      <w:r>
        <w:rPr>
          <w:rFonts w:hint="eastAsia"/>
        </w:rPr>
        <w:t>．多氯联苯属于世界银行规定的“需要进行评价的有害物质”名单中的有毒物质，也是重要的内分泌干扰物。</w:t>
      </w:r>
      <w:r>
        <w:rPr>
          <w:rFonts w:hint="eastAsia"/>
        </w:rPr>
        <w:t>(    )</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D50668" w:rsidRDefault="00D50668" w:rsidP="004D5F44">
      <w:pPr>
        <w:tabs>
          <w:tab w:val="left" w:pos="0"/>
        </w:tabs>
        <w:snapToGrid w:val="0"/>
        <w:spacing w:line="360" w:lineRule="auto"/>
        <w:jc w:val="left"/>
      </w:pPr>
      <w:r>
        <w:rPr>
          <w:rFonts w:hint="eastAsia"/>
        </w:rPr>
        <w:t>13</w:t>
      </w:r>
      <w:r>
        <w:rPr>
          <w:rFonts w:hint="eastAsia"/>
        </w:rPr>
        <w:t>．</w:t>
      </w:r>
      <w:r>
        <w:rPr>
          <w:rFonts w:hint="eastAsia"/>
        </w:rPr>
        <w:t>Arochlorl254</w:t>
      </w:r>
      <w:r>
        <w:rPr>
          <w:rFonts w:hint="eastAsia"/>
        </w:rPr>
        <w:t>中含氯量约</w:t>
      </w:r>
      <w:r>
        <w:rPr>
          <w:rFonts w:hint="eastAsia"/>
        </w:rPr>
        <w:t>54</w:t>
      </w:r>
      <w:r>
        <w:rPr>
          <w:rFonts w:hint="eastAsia"/>
        </w:rPr>
        <w:t>％。</w:t>
      </w:r>
      <w:r>
        <w:rPr>
          <w:rFonts w:hint="eastAsia"/>
        </w:rPr>
        <w:t>(    )</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D50668" w:rsidRPr="00725906" w:rsidRDefault="00D50668" w:rsidP="004D5F44">
      <w:pPr>
        <w:tabs>
          <w:tab w:val="left" w:pos="0"/>
        </w:tabs>
        <w:snapToGrid w:val="0"/>
        <w:spacing w:line="360" w:lineRule="auto"/>
        <w:jc w:val="left"/>
        <w:rPr>
          <w:b/>
        </w:rPr>
      </w:pPr>
      <w:r w:rsidRPr="00725906">
        <w:rPr>
          <w:rFonts w:hint="eastAsia"/>
          <w:b/>
        </w:rPr>
        <w:t>三、选择题</w:t>
      </w:r>
    </w:p>
    <w:p w:rsidR="00D50668" w:rsidRDefault="00D50668" w:rsidP="004D5F44">
      <w:pPr>
        <w:tabs>
          <w:tab w:val="left" w:pos="0"/>
        </w:tabs>
        <w:snapToGrid w:val="0"/>
        <w:spacing w:line="360" w:lineRule="auto"/>
        <w:jc w:val="left"/>
      </w:pPr>
      <w:r>
        <w:rPr>
          <w:rFonts w:hint="eastAsia"/>
        </w:rPr>
        <w:t>1</w:t>
      </w:r>
      <w:r>
        <w:rPr>
          <w:rFonts w:hint="eastAsia"/>
        </w:rPr>
        <w:t>．吹脱捕集系统可能会对分析水中</w:t>
      </w:r>
      <w:r>
        <w:rPr>
          <w:rFonts w:hint="eastAsia"/>
        </w:rPr>
        <w:t>VOCs</w:t>
      </w:r>
      <w:r>
        <w:rPr>
          <w:rFonts w:hint="eastAsia"/>
        </w:rPr>
        <w:t>带来污染的来源主要有</w:t>
      </w:r>
      <w:r w:rsidR="00725906">
        <w:rPr>
          <w:rFonts w:hint="eastAsia"/>
          <w:u w:val="single"/>
        </w:rPr>
        <w:t xml:space="preserve">        </w:t>
      </w:r>
      <w:r>
        <w:rPr>
          <w:rFonts w:hint="eastAsia"/>
        </w:rPr>
        <w:t>和捕集管路中的杂质。</w:t>
      </w:r>
      <w:r>
        <w:rPr>
          <w:rFonts w:hint="eastAsia"/>
        </w:rPr>
        <w:t>(    )</w:t>
      </w:r>
    </w:p>
    <w:p w:rsidR="00D50668" w:rsidRDefault="00D50668" w:rsidP="004D5F44">
      <w:pPr>
        <w:tabs>
          <w:tab w:val="left" w:pos="0"/>
        </w:tabs>
        <w:snapToGrid w:val="0"/>
        <w:spacing w:line="360" w:lineRule="auto"/>
        <w:jc w:val="left"/>
      </w:pPr>
      <w:r>
        <w:rPr>
          <w:rFonts w:hint="eastAsia"/>
        </w:rPr>
        <w:t xml:space="preserve">    A</w:t>
      </w:r>
      <w:r>
        <w:rPr>
          <w:rFonts w:hint="eastAsia"/>
        </w:rPr>
        <w:t>．吹脱气</w:t>
      </w:r>
      <w:r>
        <w:rPr>
          <w:rFonts w:hint="eastAsia"/>
        </w:rPr>
        <w:t xml:space="preserve">    B</w:t>
      </w:r>
      <w:r>
        <w:rPr>
          <w:rFonts w:hint="eastAsia"/>
        </w:rPr>
        <w:t>．进样口</w:t>
      </w:r>
      <w:r>
        <w:rPr>
          <w:rFonts w:hint="eastAsia"/>
        </w:rPr>
        <w:t xml:space="preserve">    C</w:t>
      </w:r>
      <w:r>
        <w:rPr>
          <w:rFonts w:hint="eastAsia"/>
        </w:rPr>
        <w:t>．色谱柱</w:t>
      </w:r>
      <w:r>
        <w:rPr>
          <w:rFonts w:hint="eastAsia"/>
        </w:rPr>
        <w:t xml:space="preserve">    D</w:t>
      </w:r>
      <w:r>
        <w:rPr>
          <w:rFonts w:hint="eastAsia"/>
        </w:rPr>
        <w:t>．离子源</w:t>
      </w:r>
    </w:p>
    <w:p w:rsidR="00D50668" w:rsidRDefault="00D50668" w:rsidP="004D5F44">
      <w:pPr>
        <w:tabs>
          <w:tab w:val="left" w:pos="0"/>
        </w:tabs>
        <w:snapToGrid w:val="0"/>
        <w:spacing w:line="360" w:lineRule="auto"/>
        <w:jc w:val="left"/>
      </w:pPr>
      <w:r>
        <w:rPr>
          <w:rFonts w:hint="eastAsia"/>
        </w:rPr>
        <w:lastRenderedPageBreak/>
        <w:t xml:space="preserve">  </w:t>
      </w:r>
      <w:r w:rsidRPr="00D34DD9">
        <w:rPr>
          <w:rFonts w:hint="eastAsia"/>
          <w:b/>
        </w:rPr>
        <w:t>答案：</w:t>
      </w:r>
      <w:r>
        <w:rPr>
          <w:rFonts w:hint="eastAsia"/>
        </w:rPr>
        <w:t>A</w:t>
      </w:r>
    </w:p>
    <w:p w:rsidR="00D50668" w:rsidRDefault="00D50668" w:rsidP="004D5F44">
      <w:pPr>
        <w:tabs>
          <w:tab w:val="left" w:pos="0"/>
        </w:tabs>
        <w:snapToGrid w:val="0"/>
        <w:spacing w:line="360" w:lineRule="auto"/>
        <w:jc w:val="left"/>
      </w:pPr>
      <w:r>
        <w:rPr>
          <w:rFonts w:hint="eastAsia"/>
        </w:rPr>
        <w:t>2</w:t>
      </w:r>
      <w:r>
        <w:rPr>
          <w:rFonts w:hint="eastAsia"/>
        </w:rPr>
        <w:t>．吹脱捕集气相色谱—质谱法测定水中挥发性有机物巾，采用</w:t>
      </w:r>
      <w:r w:rsidR="00725906">
        <w:rPr>
          <w:rFonts w:hint="eastAsia"/>
          <w:u w:val="single"/>
        </w:rPr>
        <w:t xml:space="preserve">          </w:t>
      </w:r>
      <w:r>
        <w:rPr>
          <w:rFonts w:hint="eastAsia"/>
        </w:rPr>
        <w:t>溶液做</w:t>
      </w:r>
      <w:r>
        <w:rPr>
          <w:rFonts w:hint="eastAsia"/>
        </w:rPr>
        <w:t>GC-MS</w:t>
      </w:r>
      <w:r>
        <w:rPr>
          <w:rFonts w:hint="eastAsia"/>
        </w:rPr>
        <w:t>性能测试。</w:t>
      </w:r>
      <w:r>
        <w:rPr>
          <w:rFonts w:hint="eastAsia"/>
        </w:rPr>
        <w:t>(    )</w:t>
      </w:r>
    </w:p>
    <w:p w:rsidR="00D50668" w:rsidRDefault="00D50668" w:rsidP="004D5F44">
      <w:pPr>
        <w:tabs>
          <w:tab w:val="left" w:pos="0"/>
        </w:tabs>
        <w:snapToGrid w:val="0"/>
        <w:spacing w:line="360" w:lineRule="auto"/>
        <w:jc w:val="left"/>
      </w:pPr>
      <w:r>
        <w:rPr>
          <w:rFonts w:hint="eastAsia"/>
        </w:rPr>
        <w:t xml:space="preserve">    A</w:t>
      </w:r>
      <w:r>
        <w:rPr>
          <w:rFonts w:hint="eastAsia"/>
        </w:rPr>
        <w:t>．</w:t>
      </w:r>
      <w:r>
        <w:rPr>
          <w:rFonts w:hint="eastAsia"/>
        </w:rPr>
        <w:t>BNB    B</w:t>
      </w:r>
      <w:r>
        <w:rPr>
          <w:rFonts w:hint="eastAsia"/>
        </w:rPr>
        <w:t>．氟代苯</w:t>
      </w:r>
      <w:r>
        <w:rPr>
          <w:rFonts w:hint="eastAsia"/>
        </w:rPr>
        <w:t xml:space="preserve">    C</w:t>
      </w:r>
      <w:r>
        <w:rPr>
          <w:rFonts w:hint="eastAsia"/>
        </w:rPr>
        <w:t>．</w:t>
      </w:r>
      <w:r>
        <w:rPr>
          <w:rFonts w:hint="eastAsia"/>
        </w:rPr>
        <w:t>4-</w:t>
      </w:r>
      <w:r>
        <w:rPr>
          <w:rFonts w:hint="eastAsia"/>
        </w:rPr>
        <w:t>溴氟苯</w:t>
      </w:r>
      <w:r>
        <w:rPr>
          <w:rFonts w:hint="eastAsia"/>
        </w:rPr>
        <w:t xml:space="preserve">    D</w:t>
      </w:r>
      <w:r>
        <w:rPr>
          <w:rFonts w:hint="eastAsia"/>
        </w:rPr>
        <w:t>．</w:t>
      </w:r>
      <w:r>
        <w:rPr>
          <w:rFonts w:hint="eastAsia"/>
        </w:rPr>
        <w:t>DFTPP</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D50668" w:rsidRDefault="00D50668" w:rsidP="004D5F44">
      <w:pPr>
        <w:tabs>
          <w:tab w:val="left" w:pos="0"/>
        </w:tabs>
        <w:snapToGrid w:val="0"/>
        <w:spacing w:line="360" w:lineRule="auto"/>
        <w:jc w:val="left"/>
      </w:pPr>
      <w:r>
        <w:rPr>
          <w:rFonts w:hint="eastAsia"/>
        </w:rPr>
        <w:t>3</w:t>
      </w:r>
      <w:r>
        <w:rPr>
          <w:rFonts w:hint="eastAsia"/>
        </w:rPr>
        <w:t>．吹脱捕集气相色谱—质谱测定方法测定水中挥发性有机物时，样品在</w:t>
      </w:r>
      <w:r>
        <w:rPr>
          <w:rFonts w:hint="eastAsia"/>
        </w:rPr>
        <w:t>pH</w:t>
      </w:r>
      <w:r w:rsidR="00725906">
        <w:rPr>
          <w:rFonts w:hint="eastAsia"/>
        </w:rPr>
        <w:t>＜</w:t>
      </w:r>
      <w:r>
        <w:rPr>
          <w:rFonts w:hint="eastAsia"/>
        </w:rPr>
        <w:t>2</w:t>
      </w:r>
      <w:r w:rsidR="00725906">
        <w:rPr>
          <w:rFonts w:hint="eastAsia"/>
        </w:rPr>
        <w:t>～</w:t>
      </w:r>
      <w:r>
        <w:rPr>
          <w:rFonts w:hint="eastAsia"/>
        </w:rPr>
        <w:t>4</w:t>
      </w:r>
      <w:r>
        <w:rPr>
          <w:rFonts w:hint="eastAsia"/>
        </w:rPr>
        <w:t>℃时的保存期限为</w:t>
      </w:r>
      <w:r w:rsidR="00725906">
        <w:rPr>
          <w:rFonts w:hint="eastAsia"/>
          <w:u w:val="single"/>
        </w:rPr>
        <w:t xml:space="preserve">      </w:t>
      </w:r>
      <w:r>
        <w:rPr>
          <w:rFonts w:hint="eastAsia"/>
        </w:rPr>
        <w:t>。</w:t>
      </w:r>
      <w:r>
        <w:rPr>
          <w:rFonts w:hint="eastAsia"/>
        </w:rPr>
        <w:t>(    )</w:t>
      </w:r>
    </w:p>
    <w:p w:rsidR="00D50668" w:rsidRDefault="00D50668" w:rsidP="004D5F44">
      <w:pPr>
        <w:tabs>
          <w:tab w:val="left" w:pos="0"/>
        </w:tabs>
        <w:snapToGrid w:val="0"/>
        <w:spacing w:line="360" w:lineRule="auto"/>
        <w:jc w:val="left"/>
      </w:pPr>
      <w:r>
        <w:rPr>
          <w:rFonts w:hint="eastAsia"/>
        </w:rPr>
        <w:t xml:space="preserve">    A</w:t>
      </w:r>
      <w:r>
        <w:rPr>
          <w:rFonts w:hint="eastAsia"/>
        </w:rPr>
        <w:t>．</w:t>
      </w:r>
      <w:r>
        <w:rPr>
          <w:rFonts w:hint="eastAsia"/>
        </w:rPr>
        <w:t>5d    B</w:t>
      </w:r>
      <w:r>
        <w:rPr>
          <w:rFonts w:hint="eastAsia"/>
        </w:rPr>
        <w:t>．</w:t>
      </w:r>
      <w:r>
        <w:rPr>
          <w:rFonts w:hint="eastAsia"/>
        </w:rPr>
        <w:t xml:space="preserve">  1</w:t>
      </w:r>
      <w:r>
        <w:rPr>
          <w:rFonts w:hint="eastAsia"/>
        </w:rPr>
        <w:t>周</w:t>
      </w:r>
      <w:r>
        <w:rPr>
          <w:rFonts w:hint="eastAsia"/>
        </w:rPr>
        <w:t xml:space="preserve">    C</w:t>
      </w:r>
      <w:r>
        <w:rPr>
          <w:rFonts w:hint="eastAsia"/>
        </w:rPr>
        <w:t>．</w:t>
      </w:r>
      <w:r>
        <w:rPr>
          <w:rFonts w:hint="eastAsia"/>
        </w:rPr>
        <w:t xml:space="preserve">  14d    D</w:t>
      </w:r>
      <w:r>
        <w:rPr>
          <w:rFonts w:hint="eastAsia"/>
        </w:rPr>
        <w:t>．</w:t>
      </w:r>
      <w:r>
        <w:rPr>
          <w:rFonts w:hint="eastAsia"/>
        </w:rPr>
        <w:t>1</w:t>
      </w:r>
      <w:r>
        <w:rPr>
          <w:rFonts w:hint="eastAsia"/>
        </w:rPr>
        <w:t>个月</w:t>
      </w:r>
    </w:p>
    <w:p w:rsidR="00725906"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D50668" w:rsidRDefault="00D50668" w:rsidP="004D5F44">
      <w:pPr>
        <w:tabs>
          <w:tab w:val="left" w:pos="0"/>
        </w:tabs>
        <w:snapToGrid w:val="0"/>
        <w:spacing w:line="360" w:lineRule="auto"/>
        <w:jc w:val="left"/>
      </w:pPr>
      <w:r>
        <w:rPr>
          <w:rFonts w:hint="eastAsia"/>
        </w:rPr>
        <w:t>4</w:t>
      </w:r>
      <w:r>
        <w:rPr>
          <w:rFonts w:hint="eastAsia"/>
        </w:rPr>
        <w:t>．吹脱捕集气相色谱—质谱法测定水中挥发性有机物，内标法初始校准时要求每种组分及标记化合物的平均</w:t>
      </w:r>
      <w:r>
        <w:rPr>
          <w:rFonts w:hint="eastAsia"/>
        </w:rPr>
        <w:t>RF</w:t>
      </w:r>
      <w:r>
        <w:rPr>
          <w:rFonts w:hint="eastAsia"/>
        </w:rPr>
        <w:t>的</w:t>
      </w:r>
      <w:r>
        <w:rPr>
          <w:rFonts w:hint="eastAsia"/>
        </w:rPr>
        <w:t>RSD</w:t>
      </w:r>
      <w:r>
        <w:rPr>
          <w:rFonts w:hint="eastAsia"/>
        </w:rPr>
        <w:t>应小于</w:t>
      </w:r>
      <w:r w:rsidR="00725906">
        <w:rPr>
          <w:rFonts w:hint="eastAsia"/>
          <w:u w:val="single"/>
        </w:rPr>
        <w:t xml:space="preserve">           </w:t>
      </w:r>
      <w:r>
        <w:rPr>
          <w:rFonts w:hint="eastAsia"/>
        </w:rPr>
        <w:t>％。</w:t>
      </w:r>
      <w:r>
        <w:rPr>
          <w:rFonts w:hint="eastAsia"/>
        </w:rPr>
        <w:t>(    )</w:t>
      </w:r>
    </w:p>
    <w:p w:rsidR="00D50668" w:rsidRDefault="00D50668"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 xml:space="preserve">  15    C</w:t>
      </w:r>
      <w:r>
        <w:rPr>
          <w:rFonts w:hint="eastAsia"/>
        </w:rPr>
        <w:t>．</w:t>
      </w:r>
      <w:r>
        <w:rPr>
          <w:rFonts w:hint="eastAsia"/>
        </w:rPr>
        <w:t xml:space="preserve">  20    D.  25</w:t>
      </w:r>
    </w:p>
    <w:p w:rsidR="00D50668" w:rsidRDefault="00D5066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1F1D58" w:rsidRDefault="001F1D58" w:rsidP="004D5F44">
      <w:pPr>
        <w:tabs>
          <w:tab w:val="left" w:pos="0"/>
        </w:tabs>
        <w:snapToGrid w:val="0"/>
        <w:spacing w:line="360" w:lineRule="auto"/>
        <w:jc w:val="left"/>
      </w:pPr>
      <w:r>
        <w:rPr>
          <w:rFonts w:hint="eastAsia"/>
        </w:rPr>
        <w:t>5</w:t>
      </w:r>
      <w:r>
        <w:rPr>
          <w:rFonts w:hint="eastAsia"/>
        </w:rPr>
        <w:t>．</w:t>
      </w:r>
      <w:r>
        <w:rPr>
          <w:rFonts w:hint="eastAsia"/>
        </w:rPr>
        <w:t>GC-MS</w:t>
      </w:r>
      <w:r>
        <w:rPr>
          <w:rFonts w:hint="eastAsia"/>
        </w:rPr>
        <w:t>方法测定水中半挥发性有机物时，采用</w:t>
      </w:r>
      <w:r>
        <w:rPr>
          <w:rFonts w:hint="eastAsia"/>
          <w:u w:val="single"/>
        </w:rPr>
        <w:t xml:space="preserve">      </w:t>
      </w:r>
      <w:r>
        <w:rPr>
          <w:rFonts w:hint="eastAsia"/>
        </w:rPr>
        <w:t>溶液做</w:t>
      </w:r>
      <w:r>
        <w:rPr>
          <w:rFonts w:hint="eastAsia"/>
        </w:rPr>
        <w:t>GC-MS</w:t>
      </w:r>
      <w:r>
        <w:rPr>
          <w:rFonts w:hint="eastAsia"/>
        </w:rPr>
        <w:t>性能试验。</w:t>
      </w:r>
      <w:r>
        <w:t>(    )</w:t>
      </w:r>
    </w:p>
    <w:p w:rsidR="001F1D58" w:rsidRDefault="001F1D58" w:rsidP="004D5F44">
      <w:pPr>
        <w:tabs>
          <w:tab w:val="left" w:pos="0"/>
        </w:tabs>
        <w:snapToGrid w:val="0"/>
        <w:spacing w:line="360" w:lineRule="auto"/>
        <w:jc w:val="left"/>
      </w:pPr>
      <w:r>
        <w:rPr>
          <w:rFonts w:hint="eastAsia"/>
        </w:rPr>
        <w:t xml:space="preserve">    A</w:t>
      </w:r>
      <w:r>
        <w:rPr>
          <w:rFonts w:hint="eastAsia"/>
        </w:rPr>
        <w:t>．</w:t>
      </w:r>
      <w:r>
        <w:rPr>
          <w:rFonts w:hint="eastAsia"/>
        </w:rPr>
        <w:t>BNB    B</w:t>
      </w:r>
      <w:r>
        <w:rPr>
          <w:rFonts w:hint="eastAsia"/>
        </w:rPr>
        <w:t>．氟代苯</w:t>
      </w:r>
      <w:r>
        <w:rPr>
          <w:rFonts w:hint="eastAsia"/>
        </w:rPr>
        <w:t xml:space="preserve">    c.4-</w:t>
      </w:r>
      <w:r>
        <w:rPr>
          <w:rFonts w:hint="eastAsia"/>
        </w:rPr>
        <w:t>溴氟苯</w:t>
      </w:r>
      <w:r>
        <w:rPr>
          <w:rFonts w:hint="eastAsia"/>
        </w:rPr>
        <w:t xml:space="preserve">    D</w:t>
      </w:r>
      <w:r>
        <w:rPr>
          <w:rFonts w:hint="eastAsia"/>
        </w:rPr>
        <w:t>．</w:t>
      </w:r>
      <w:r>
        <w:rPr>
          <w:rFonts w:hint="eastAsia"/>
        </w:rPr>
        <w:t>DFTPP</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D</w:t>
      </w:r>
    </w:p>
    <w:p w:rsidR="001F1D58" w:rsidRDefault="001F1D58" w:rsidP="004D5F44">
      <w:pPr>
        <w:tabs>
          <w:tab w:val="left" w:pos="0"/>
        </w:tabs>
        <w:snapToGrid w:val="0"/>
        <w:spacing w:line="360" w:lineRule="auto"/>
        <w:jc w:val="left"/>
      </w:pPr>
      <w:r>
        <w:rPr>
          <w:rFonts w:hint="eastAsia"/>
        </w:rPr>
        <w:t>6</w:t>
      </w:r>
      <w:r>
        <w:rPr>
          <w:rFonts w:hint="eastAsia"/>
        </w:rPr>
        <w:t>．《水和废水监测分析方法》</w:t>
      </w:r>
      <w:r>
        <w:rPr>
          <w:rFonts w:hint="eastAsia"/>
        </w:rPr>
        <w:t>(</w:t>
      </w:r>
      <w:r>
        <w:rPr>
          <w:rFonts w:hint="eastAsia"/>
        </w:rPr>
        <w:t>第四版</w:t>
      </w:r>
      <w:r>
        <w:rPr>
          <w:rFonts w:hint="eastAsia"/>
        </w:rPr>
        <w:t>)</w:t>
      </w:r>
      <w:r>
        <w:rPr>
          <w:rFonts w:hint="eastAsia"/>
        </w:rPr>
        <w:t>中</w:t>
      </w:r>
      <w:r>
        <w:rPr>
          <w:rFonts w:hint="eastAsia"/>
        </w:rPr>
        <w:t>GC-MS</w:t>
      </w:r>
      <w:r>
        <w:rPr>
          <w:rFonts w:hint="eastAsia"/>
        </w:rPr>
        <w:t>方法测定水中二氯酚和五氯酚，其中二氯酚是</w:t>
      </w:r>
    </w:p>
    <w:p w:rsidR="001F1D58" w:rsidRDefault="001F1D58" w:rsidP="004D5F44">
      <w:pPr>
        <w:tabs>
          <w:tab w:val="left" w:pos="0"/>
        </w:tabs>
        <w:snapToGrid w:val="0"/>
        <w:spacing w:line="360" w:lineRule="auto"/>
        <w:jc w:val="left"/>
      </w:pPr>
      <w:r>
        <w:rPr>
          <w:rFonts w:hint="eastAsia"/>
        </w:rPr>
        <w:t>指</w:t>
      </w:r>
      <w:r>
        <w:rPr>
          <w:rFonts w:hint="eastAsia"/>
          <w:u w:val="single"/>
        </w:rPr>
        <w:t xml:space="preserve">            </w:t>
      </w:r>
      <w:r>
        <w:rPr>
          <w:rFonts w:hint="eastAsia"/>
        </w:rPr>
        <w:t>。</w:t>
      </w:r>
      <w:r>
        <w:rPr>
          <w:rFonts w:hint="eastAsia"/>
        </w:rPr>
        <w:t>(    )</w:t>
      </w:r>
    </w:p>
    <w:p w:rsidR="001F1D58" w:rsidRDefault="001F1D58" w:rsidP="004D5F44">
      <w:pPr>
        <w:tabs>
          <w:tab w:val="left" w:pos="0"/>
        </w:tabs>
        <w:snapToGrid w:val="0"/>
        <w:spacing w:line="360" w:lineRule="auto"/>
        <w:jc w:val="left"/>
      </w:pPr>
      <w:r>
        <w:rPr>
          <w:rFonts w:hint="eastAsia"/>
        </w:rPr>
        <w:t xml:space="preserve">    A</w:t>
      </w:r>
      <w:r>
        <w:rPr>
          <w:rFonts w:hint="eastAsia"/>
        </w:rPr>
        <w:t>．</w:t>
      </w:r>
      <w:r>
        <w:rPr>
          <w:rFonts w:hint="eastAsia"/>
        </w:rPr>
        <w:t>2,3</w:t>
      </w:r>
      <w:r>
        <w:rPr>
          <w:rFonts w:hint="eastAsia"/>
        </w:rPr>
        <w:t>—二氯酚</w:t>
      </w:r>
      <w:r>
        <w:rPr>
          <w:rFonts w:hint="eastAsia"/>
        </w:rPr>
        <w:t xml:space="preserve">    B</w:t>
      </w:r>
      <w:r>
        <w:rPr>
          <w:rFonts w:hint="eastAsia"/>
        </w:rPr>
        <w:t>．</w:t>
      </w:r>
      <w:r>
        <w:rPr>
          <w:rFonts w:hint="eastAsia"/>
        </w:rPr>
        <w:t>2,4-</w:t>
      </w:r>
      <w:r>
        <w:rPr>
          <w:rFonts w:hint="eastAsia"/>
        </w:rPr>
        <w:t>二氯酚</w:t>
      </w:r>
      <w:r>
        <w:rPr>
          <w:rFonts w:hint="eastAsia"/>
        </w:rPr>
        <w:t xml:space="preserve">    C</w:t>
      </w:r>
      <w:r>
        <w:rPr>
          <w:rFonts w:hint="eastAsia"/>
        </w:rPr>
        <w:t>．</w:t>
      </w:r>
      <w:r>
        <w:rPr>
          <w:rFonts w:hint="eastAsia"/>
        </w:rPr>
        <w:t>2,5-</w:t>
      </w:r>
      <w:r>
        <w:rPr>
          <w:rFonts w:hint="eastAsia"/>
        </w:rPr>
        <w:t>二氯酚</w:t>
      </w:r>
      <w:r>
        <w:rPr>
          <w:rFonts w:hint="eastAsia"/>
        </w:rPr>
        <w:t xml:space="preserve">    D</w:t>
      </w:r>
      <w:r>
        <w:rPr>
          <w:rFonts w:hint="eastAsia"/>
        </w:rPr>
        <w:t>．以上全部</w:t>
      </w:r>
    </w:p>
    <w:p w:rsidR="001F1D58" w:rsidRDefault="001F1D58" w:rsidP="004D5F44">
      <w:pPr>
        <w:tabs>
          <w:tab w:val="left" w:pos="0"/>
        </w:tabs>
        <w:snapToGrid w:val="0"/>
        <w:spacing w:line="360" w:lineRule="auto"/>
        <w:jc w:val="left"/>
      </w:pPr>
      <w:r>
        <w:rPr>
          <w:rFonts w:hint="eastAsia"/>
        </w:rPr>
        <w:t xml:space="preserve">  </w:t>
      </w:r>
      <w:r w:rsidR="00D34DD9" w:rsidRPr="00500B97">
        <w:rPr>
          <w:rFonts w:hint="eastAsia"/>
          <w:b/>
        </w:rPr>
        <w:t>答案：</w:t>
      </w:r>
      <w:r>
        <w:rPr>
          <w:rFonts w:hint="eastAsia"/>
        </w:rPr>
        <w:t>B</w:t>
      </w:r>
    </w:p>
    <w:p w:rsidR="001F1D58" w:rsidRDefault="001F1D58" w:rsidP="004D5F44">
      <w:pPr>
        <w:tabs>
          <w:tab w:val="left" w:pos="0"/>
        </w:tabs>
        <w:snapToGrid w:val="0"/>
        <w:spacing w:line="360" w:lineRule="auto"/>
        <w:jc w:val="left"/>
      </w:pPr>
      <w:r>
        <w:rPr>
          <w:rFonts w:hint="eastAsia"/>
        </w:rPr>
        <w:t>7</w:t>
      </w:r>
      <w:r>
        <w:rPr>
          <w:rFonts w:hint="eastAsia"/>
        </w:rPr>
        <w:t>．下列邻苯二甲酸酯类中列入我国水环境优先污染物黑名单的有</w:t>
      </w:r>
      <w:r>
        <w:rPr>
          <w:rFonts w:hint="eastAsia"/>
          <w:u w:val="single"/>
        </w:rPr>
        <w:t xml:space="preserve">                  </w:t>
      </w:r>
      <w:r>
        <w:rPr>
          <w:rFonts w:hint="eastAsia"/>
        </w:rPr>
        <w:t>。</w:t>
      </w:r>
      <w:r>
        <w:rPr>
          <w:rFonts w:hint="eastAsia"/>
        </w:rPr>
        <w:t>(    )</w:t>
      </w:r>
    </w:p>
    <w:p w:rsidR="001F1D58" w:rsidRDefault="001F1D58" w:rsidP="004D5F44">
      <w:pPr>
        <w:tabs>
          <w:tab w:val="left" w:pos="0"/>
        </w:tabs>
        <w:snapToGrid w:val="0"/>
        <w:spacing w:line="360" w:lineRule="auto"/>
        <w:jc w:val="left"/>
      </w:pPr>
      <w:r>
        <w:rPr>
          <w:rFonts w:hint="eastAsia"/>
        </w:rPr>
        <w:t xml:space="preserve">    A</w:t>
      </w:r>
      <w:r>
        <w:rPr>
          <w:rFonts w:hint="eastAsia"/>
        </w:rPr>
        <w:t>．邻苯二甲酸二甲酯</w:t>
      </w:r>
      <w:r>
        <w:rPr>
          <w:rFonts w:hint="eastAsia"/>
        </w:rPr>
        <w:t xml:space="preserve">    B</w:t>
      </w:r>
      <w:r>
        <w:rPr>
          <w:rFonts w:hint="eastAsia"/>
        </w:rPr>
        <w:t>．邻苯二甲酸二正丁酯</w:t>
      </w:r>
    </w:p>
    <w:p w:rsidR="001F1D58" w:rsidRDefault="001F1D58" w:rsidP="004D5F44">
      <w:pPr>
        <w:tabs>
          <w:tab w:val="left" w:pos="0"/>
        </w:tabs>
        <w:snapToGrid w:val="0"/>
        <w:spacing w:line="360" w:lineRule="auto"/>
        <w:jc w:val="left"/>
      </w:pPr>
      <w:r>
        <w:rPr>
          <w:rFonts w:hint="eastAsia"/>
        </w:rPr>
        <w:t xml:space="preserve">    C</w:t>
      </w:r>
      <w:r>
        <w:rPr>
          <w:rFonts w:hint="eastAsia"/>
        </w:rPr>
        <w:t>．邻苯二甲酸二正辛酯</w:t>
      </w:r>
      <w:r>
        <w:rPr>
          <w:rFonts w:hint="eastAsia"/>
        </w:rPr>
        <w:t xml:space="preserve">    D</w:t>
      </w:r>
      <w:r>
        <w:rPr>
          <w:rFonts w:hint="eastAsia"/>
        </w:rPr>
        <w:t>．以上全部</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D</w:t>
      </w:r>
    </w:p>
    <w:p w:rsidR="001F1D58" w:rsidRDefault="001F1D58" w:rsidP="004D5F44">
      <w:pPr>
        <w:tabs>
          <w:tab w:val="left" w:pos="0"/>
        </w:tabs>
        <w:snapToGrid w:val="0"/>
        <w:spacing w:line="360" w:lineRule="auto"/>
        <w:jc w:val="left"/>
      </w:pPr>
      <w:r>
        <w:rPr>
          <w:rFonts w:hint="eastAsia"/>
        </w:rPr>
        <w:t>8</w:t>
      </w:r>
      <w:r>
        <w:rPr>
          <w:rFonts w:hint="eastAsia"/>
        </w:rPr>
        <w:t>．</w:t>
      </w:r>
      <w:r>
        <w:rPr>
          <w:rFonts w:hint="eastAsia"/>
        </w:rPr>
        <w:t>GC-MS</w:t>
      </w:r>
      <w:r>
        <w:rPr>
          <w:rFonts w:hint="eastAsia"/>
        </w:rPr>
        <w:t>方法测定水中邻苯二甲酸酯类时，实验室用水应使用</w:t>
      </w:r>
      <w:r>
        <w:rPr>
          <w:rFonts w:hint="eastAsia"/>
          <w:u w:val="single"/>
        </w:rPr>
        <w:t xml:space="preserve">           </w:t>
      </w:r>
      <w:r>
        <w:rPr>
          <w:rFonts w:hint="eastAsia"/>
        </w:rPr>
        <w:t>·</w:t>
      </w:r>
      <w:r>
        <w:rPr>
          <w:rFonts w:hint="eastAsia"/>
        </w:rPr>
        <w:t>(    )</w:t>
      </w:r>
    </w:p>
    <w:p w:rsidR="001F1D58" w:rsidRDefault="001F1D58" w:rsidP="004D5F44">
      <w:pPr>
        <w:tabs>
          <w:tab w:val="left" w:pos="0"/>
        </w:tabs>
        <w:snapToGrid w:val="0"/>
        <w:spacing w:line="360" w:lineRule="auto"/>
        <w:jc w:val="left"/>
      </w:pPr>
      <w:r>
        <w:rPr>
          <w:rFonts w:hint="eastAsia"/>
        </w:rPr>
        <w:t xml:space="preserve">    A</w:t>
      </w:r>
      <w:r>
        <w:rPr>
          <w:rFonts w:hint="eastAsia"/>
        </w:rPr>
        <w:t>．蒸馏水</w:t>
      </w:r>
      <w:r>
        <w:rPr>
          <w:rFonts w:hint="eastAsia"/>
        </w:rPr>
        <w:t xml:space="preserve">    B</w:t>
      </w:r>
      <w:r>
        <w:rPr>
          <w:rFonts w:hint="eastAsia"/>
        </w:rPr>
        <w:t>．去离子水</w:t>
      </w:r>
      <w:r>
        <w:rPr>
          <w:rFonts w:hint="eastAsia"/>
        </w:rPr>
        <w:t xml:space="preserve">    C</w:t>
      </w:r>
      <w:r>
        <w:rPr>
          <w:rFonts w:hint="eastAsia"/>
        </w:rPr>
        <w:t>．以上两者都可以</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 xml:space="preserve"> </w:t>
      </w:r>
      <w:r w:rsidRPr="00D34DD9">
        <w:rPr>
          <w:rFonts w:hint="eastAsia"/>
          <w:b/>
        </w:rPr>
        <w:t>答案：</w:t>
      </w:r>
      <w:r>
        <w:rPr>
          <w:rFonts w:hint="eastAsia"/>
        </w:rPr>
        <w:t>A</w:t>
      </w:r>
    </w:p>
    <w:p w:rsidR="001F1D58" w:rsidRDefault="001F1D58" w:rsidP="004D5F44">
      <w:pPr>
        <w:tabs>
          <w:tab w:val="left" w:pos="0"/>
        </w:tabs>
        <w:snapToGrid w:val="0"/>
        <w:spacing w:line="360" w:lineRule="auto"/>
        <w:jc w:val="left"/>
      </w:pPr>
      <w:r>
        <w:rPr>
          <w:rFonts w:hint="eastAsia"/>
        </w:rPr>
        <w:t>9</w:t>
      </w:r>
      <w:r>
        <w:rPr>
          <w:rFonts w:hint="eastAsia"/>
        </w:rPr>
        <w:t>．毛细柱气相色谱—质谱法测定水中有机氯农药时，质谱定量扫描方式为</w:t>
      </w:r>
      <w:r>
        <w:rPr>
          <w:rFonts w:hint="eastAsia"/>
          <w:u w:val="single"/>
        </w:rPr>
        <w:t xml:space="preserve">          </w:t>
      </w:r>
      <w:r>
        <w:rPr>
          <w:rFonts w:hint="eastAsia"/>
        </w:rPr>
        <w:t>。</w:t>
      </w:r>
      <w:r>
        <w:t>(    )</w:t>
      </w:r>
    </w:p>
    <w:p w:rsidR="001F1D58" w:rsidRDefault="001F1D58" w:rsidP="004D5F44">
      <w:pPr>
        <w:tabs>
          <w:tab w:val="left" w:pos="0"/>
        </w:tabs>
        <w:snapToGrid w:val="0"/>
        <w:spacing w:line="360" w:lineRule="auto"/>
        <w:jc w:val="left"/>
      </w:pPr>
      <w:r>
        <w:rPr>
          <w:rFonts w:hint="eastAsia"/>
        </w:rPr>
        <w:t xml:space="preserve">    A</w:t>
      </w:r>
      <w:r>
        <w:rPr>
          <w:rFonts w:hint="eastAsia"/>
        </w:rPr>
        <w:t>．全扫描</w:t>
      </w:r>
      <w:r>
        <w:rPr>
          <w:rFonts w:hint="eastAsia"/>
        </w:rPr>
        <w:t xml:space="preserve">    B</w:t>
      </w:r>
      <w:r>
        <w:rPr>
          <w:rFonts w:hint="eastAsia"/>
        </w:rPr>
        <w:t>．选择离子</w:t>
      </w:r>
      <w:r>
        <w:rPr>
          <w:rFonts w:hint="eastAsia"/>
        </w:rPr>
        <w:t xml:space="preserve">    C</w:t>
      </w:r>
      <w:r>
        <w:rPr>
          <w:rFonts w:hint="eastAsia"/>
        </w:rPr>
        <w:t>．以上两者都有</w:t>
      </w:r>
    </w:p>
    <w:p w:rsidR="001F1D58" w:rsidRDefault="001F1D58" w:rsidP="00D34DD9">
      <w:pPr>
        <w:tabs>
          <w:tab w:val="left" w:pos="0"/>
        </w:tabs>
        <w:snapToGrid w:val="0"/>
        <w:spacing w:line="360" w:lineRule="auto"/>
        <w:ind w:firstLineChars="100" w:firstLine="211"/>
        <w:jc w:val="left"/>
      </w:pPr>
      <w:r w:rsidRPr="00D34DD9">
        <w:rPr>
          <w:rFonts w:hint="eastAsia"/>
          <w:b/>
        </w:rPr>
        <w:t>答案：</w:t>
      </w:r>
      <w:r>
        <w:rPr>
          <w:rFonts w:hint="eastAsia"/>
        </w:rPr>
        <w:t>B</w:t>
      </w:r>
    </w:p>
    <w:p w:rsidR="001F1D58" w:rsidRDefault="001F1D58" w:rsidP="004D5F44">
      <w:pPr>
        <w:tabs>
          <w:tab w:val="left" w:pos="0"/>
        </w:tabs>
        <w:snapToGrid w:val="0"/>
        <w:spacing w:line="360" w:lineRule="auto"/>
        <w:jc w:val="left"/>
      </w:pPr>
      <w:r>
        <w:rPr>
          <w:rFonts w:hint="eastAsia"/>
        </w:rPr>
        <w:t>10</w:t>
      </w:r>
      <w:r>
        <w:rPr>
          <w:rFonts w:hint="eastAsia"/>
        </w:rPr>
        <w:t>．</w:t>
      </w:r>
      <w:r>
        <w:rPr>
          <w:rFonts w:hint="eastAsia"/>
        </w:rPr>
        <w:t>GC-MS</w:t>
      </w:r>
      <w:r>
        <w:rPr>
          <w:rFonts w:hint="eastAsia"/>
        </w:rPr>
        <w:t>方法测定水中多环芳烃时，离子源为</w:t>
      </w:r>
      <w:r>
        <w:rPr>
          <w:rFonts w:hint="eastAsia"/>
          <w:u w:val="single"/>
        </w:rPr>
        <w:t xml:space="preserve">         </w:t>
      </w:r>
      <w:r>
        <w:rPr>
          <w:rFonts w:hint="eastAsia"/>
        </w:rPr>
        <w:t>。</w:t>
      </w:r>
      <w:r>
        <w:rPr>
          <w:rFonts w:hint="eastAsia"/>
        </w:rPr>
        <w:t>(    )</w:t>
      </w:r>
    </w:p>
    <w:p w:rsidR="001F1D58" w:rsidRDefault="001F1D58" w:rsidP="004D5F44">
      <w:pPr>
        <w:tabs>
          <w:tab w:val="left" w:pos="0"/>
        </w:tabs>
        <w:snapToGrid w:val="0"/>
        <w:spacing w:line="360" w:lineRule="auto"/>
        <w:jc w:val="left"/>
      </w:pPr>
      <w:r>
        <w:rPr>
          <w:rFonts w:hint="eastAsia"/>
        </w:rPr>
        <w:t xml:space="preserve">    A</w:t>
      </w:r>
      <w:r>
        <w:rPr>
          <w:rFonts w:hint="eastAsia"/>
        </w:rPr>
        <w:t>．</w:t>
      </w:r>
      <w:r>
        <w:rPr>
          <w:rFonts w:hint="eastAsia"/>
        </w:rPr>
        <w:t>EI</w:t>
      </w:r>
      <w:r>
        <w:rPr>
          <w:rFonts w:hint="eastAsia"/>
        </w:rPr>
        <w:t>源</w:t>
      </w:r>
      <w:r>
        <w:rPr>
          <w:rFonts w:hint="eastAsia"/>
        </w:rPr>
        <w:t xml:space="preserve">    B</w:t>
      </w:r>
      <w:r>
        <w:rPr>
          <w:rFonts w:hint="eastAsia"/>
        </w:rPr>
        <w:t>．</w:t>
      </w:r>
      <w:r>
        <w:rPr>
          <w:rFonts w:hint="eastAsia"/>
        </w:rPr>
        <w:t>CI</w:t>
      </w:r>
      <w:r>
        <w:rPr>
          <w:rFonts w:hint="eastAsia"/>
        </w:rPr>
        <w:t>源</w:t>
      </w:r>
      <w:r>
        <w:rPr>
          <w:rFonts w:hint="eastAsia"/>
        </w:rPr>
        <w:t xml:space="preserve">    C</w:t>
      </w:r>
      <w:r>
        <w:rPr>
          <w:rFonts w:hint="eastAsia"/>
        </w:rPr>
        <w:t>．</w:t>
      </w:r>
      <w:r>
        <w:rPr>
          <w:rFonts w:hint="eastAsia"/>
        </w:rPr>
        <w:t>FI</w:t>
      </w:r>
      <w:r>
        <w:rPr>
          <w:rFonts w:hint="eastAsia"/>
        </w:rPr>
        <w:t>源</w:t>
      </w:r>
    </w:p>
    <w:p w:rsidR="001F1D58" w:rsidRDefault="00D34DD9" w:rsidP="00D34DD9">
      <w:pPr>
        <w:tabs>
          <w:tab w:val="left" w:pos="0"/>
        </w:tabs>
        <w:snapToGrid w:val="0"/>
        <w:spacing w:line="360" w:lineRule="auto"/>
        <w:ind w:firstLineChars="100" w:firstLine="211"/>
        <w:jc w:val="left"/>
      </w:pPr>
      <w:r w:rsidRPr="00500B97">
        <w:rPr>
          <w:rFonts w:hint="eastAsia"/>
          <w:b/>
        </w:rPr>
        <w:t>答案：</w:t>
      </w:r>
      <w:r w:rsidR="001F1D58">
        <w:rPr>
          <w:rFonts w:hint="eastAsia"/>
        </w:rPr>
        <w:t>A</w:t>
      </w:r>
    </w:p>
    <w:p w:rsidR="001F1D58" w:rsidRDefault="001F1D58" w:rsidP="004D5F44">
      <w:pPr>
        <w:tabs>
          <w:tab w:val="left" w:pos="0"/>
        </w:tabs>
        <w:snapToGrid w:val="0"/>
        <w:spacing w:line="360" w:lineRule="auto"/>
        <w:jc w:val="left"/>
      </w:pPr>
      <w:r>
        <w:rPr>
          <w:rFonts w:hint="eastAsia"/>
        </w:rPr>
        <w:t>11</w:t>
      </w:r>
      <w:r>
        <w:rPr>
          <w:rFonts w:hint="eastAsia"/>
        </w:rPr>
        <w:t>．</w:t>
      </w:r>
      <w:r>
        <w:rPr>
          <w:rFonts w:hint="eastAsia"/>
        </w:rPr>
        <w:t>GC-MS</w:t>
      </w:r>
      <w:r>
        <w:rPr>
          <w:rFonts w:hint="eastAsia"/>
        </w:rPr>
        <w:t>方法测定水中多环芳烃时，萘的定量离子质量数为</w:t>
      </w:r>
      <w:r>
        <w:rPr>
          <w:rFonts w:hint="eastAsia"/>
          <w:u w:val="single"/>
        </w:rPr>
        <w:t xml:space="preserve">             </w:t>
      </w:r>
      <w:r>
        <w:rPr>
          <w:rFonts w:hint="eastAsia"/>
        </w:rPr>
        <w:t>。</w:t>
      </w:r>
      <w:r>
        <w:rPr>
          <w:rFonts w:hint="eastAsia"/>
        </w:rPr>
        <w:t>(    )</w:t>
      </w:r>
    </w:p>
    <w:p w:rsidR="001F1D58" w:rsidRDefault="001F1D58" w:rsidP="004D5F44">
      <w:pPr>
        <w:tabs>
          <w:tab w:val="left" w:pos="0"/>
        </w:tabs>
        <w:snapToGrid w:val="0"/>
        <w:spacing w:line="360" w:lineRule="auto"/>
        <w:jc w:val="left"/>
      </w:pPr>
      <w:r>
        <w:rPr>
          <w:rFonts w:hint="eastAsia"/>
        </w:rPr>
        <w:lastRenderedPageBreak/>
        <w:t xml:space="preserve">    A</w:t>
      </w:r>
      <w:r>
        <w:rPr>
          <w:rFonts w:hint="eastAsia"/>
        </w:rPr>
        <w:t>．</w:t>
      </w:r>
      <w:r>
        <w:rPr>
          <w:rFonts w:hint="eastAsia"/>
        </w:rPr>
        <w:t>127    B</w:t>
      </w:r>
      <w:r>
        <w:rPr>
          <w:rFonts w:hint="eastAsia"/>
        </w:rPr>
        <w:t>．</w:t>
      </w:r>
      <w:r>
        <w:rPr>
          <w:rFonts w:hint="eastAsia"/>
        </w:rPr>
        <w:t>128    C</w:t>
      </w:r>
      <w:r>
        <w:rPr>
          <w:rFonts w:hint="eastAsia"/>
        </w:rPr>
        <w:t>．</w:t>
      </w:r>
      <w:r>
        <w:rPr>
          <w:rFonts w:hint="eastAsia"/>
        </w:rPr>
        <w:t>129</w:t>
      </w:r>
    </w:p>
    <w:p w:rsidR="001F1D58" w:rsidRDefault="001F1D58" w:rsidP="00D34DD9">
      <w:pPr>
        <w:tabs>
          <w:tab w:val="left" w:pos="0"/>
        </w:tabs>
        <w:snapToGrid w:val="0"/>
        <w:spacing w:line="360" w:lineRule="auto"/>
        <w:ind w:firstLineChars="100" w:firstLine="211"/>
        <w:jc w:val="left"/>
      </w:pPr>
      <w:r w:rsidRPr="00D34DD9">
        <w:rPr>
          <w:rFonts w:hint="eastAsia"/>
          <w:b/>
        </w:rPr>
        <w:t>答案：</w:t>
      </w:r>
      <w:r>
        <w:rPr>
          <w:rFonts w:hint="eastAsia"/>
        </w:rPr>
        <w:t>B</w:t>
      </w:r>
    </w:p>
    <w:p w:rsidR="001F1D58" w:rsidRDefault="001F1D58" w:rsidP="004D5F44">
      <w:pPr>
        <w:tabs>
          <w:tab w:val="left" w:pos="0"/>
        </w:tabs>
        <w:snapToGrid w:val="0"/>
        <w:spacing w:line="360" w:lineRule="auto"/>
        <w:jc w:val="left"/>
      </w:pPr>
      <w:r>
        <w:rPr>
          <w:rFonts w:hint="eastAsia"/>
        </w:rPr>
        <w:t>12</w:t>
      </w:r>
      <w:r>
        <w:rPr>
          <w:rFonts w:hint="eastAsia"/>
        </w:rPr>
        <w:t>．</w:t>
      </w:r>
      <w:r>
        <w:rPr>
          <w:rFonts w:hint="eastAsia"/>
        </w:rPr>
        <w:t>GC-MS</w:t>
      </w:r>
      <w:r>
        <w:rPr>
          <w:rFonts w:hint="eastAsia"/>
        </w:rPr>
        <w:t>方法测定水中多环芳烃时，定量离子质量数为</w:t>
      </w:r>
      <w:r>
        <w:rPr>
          <w:rFonts w:hint="eastAsia"/>
        </w:rPr>
        <w:t>252</w:t>
      </w:r>
      <w:r>
        <w:rPr>
          <w:rFonts w:hint="eastAsia"/>
        </w:rPr>
        <w:t>的化合物为</w:t>
      </w:r>
      <w:r>
        <w:rPr>
          <w:rFonts w:hint="eastAsia"/>
          <w:u w:val="single"/>
        </w:rPr>
        <w:t xml:space="preserve">           </w:t>
      </w:r>
      <w:r>
        <w:rPr>
          <w:rFonts w:hint="eastAsia"/>
        </w:rPr>
        <w:t>。</w:t>
      </w:r>
      <w:r>
        <w:t>(    )</w:t>
      </w:r>
    </w:p>
    <w:p w:rsidR="001F1D58" w:rsidRDefault="001F1D58" w:rsidP="004D5F44">
      <w:pPr>
        <w:tabs>
          <w:tab w:val="left" w:pos="0"/>
        </w:tabs>
        <w:snapToGrid w:val="0"/>
        <w:spacing w:line="360" w:lineRule="auto"/>
        <w:jc w:val="left"/>
      </w:pPr>
      <w:r>
        <w:rPr>
          <w:rFonts w:hint="eastAsia"/>
        </w:rPr>
        <w:t xml:space="preserve">    A</w:t>
      </w:r>
      <w:r>
        <w:rPr>
          <w:rFonts w:hint="eastAsia"/>
        </w:rPr>
        <w:t>．蒽</w:t>
      </w:r>
      <w:r>
        <w:rPr>
          <w:rFonts w:hint="eastAsia"/>
        </w:rPr>
        <w:t xml:space="preserve">    B</w:t>
      </w:r>
      <w:r>
        <w:rPr>
          <w:rFonts w:hint="eastAsia"/>
        </w:rPr>
        <w:t>．芘</w:t>
      </w:r>
      <w:r>
        <w:rPr>
          <w:rFonts w:hint="eastAsia"/>
        </w:rPr>
        <w:t xml:space="preserve">    C</w:t>
      </w:r>
      <w:r>
        <w:rPr>
          <w:rFonts w:hint="eastAsia"/>
        </w:rPr>
        <w:t>．苯并</w:t>
      </w:r>
      <w:r>
        <w:rPr>
          <w:rFonts w:hint="eastAsia"/>
        </w:rPr>
        <w:t>[a</w:t>
      </w:r>
      <w:r>
        <w:rPr>
          <w:rFonts w:hint="eastAsia"/>
        </w:rPr>
        <w:t>］芘</w:t>
      </w:r>
      <w:r>
        <w:rPr>
          <w:rFonts w:hint="eastAsia"/>
        </w:rPr>
        <w:t xml:space="preserve">    D</w:t>
      </w:r>
      <w:r>
        <w:rPr>
          <w:rFonts w:hint="eastAsia"/>
        </w:rPr>
        <w:t>．二苯并</w:t>
      </w:r>
      <w:r>
        <w:rPr>
          <w:rFonts w:hint="eastAsia"/>
        </w:rPr>
        <w:t>[a,h]</w:t>
      </w:r>
      <w:r>
        <w:rPr>
          <w:rFonts w:hint="eastAsia"/>
        </w:rPr>
        <w:t>蒽</w:t>
      </w:r>
    </w:p>
    <w:p w:rsidR="001F1D58" w:rsidRDefault="001F1D58" w:rsidP="00D34DD9">
      <w:pPr>
        <w:tabs>
          <w:tab w:val="left" w:pos="0"/>
        </w:tabs>
        <w:snapToGrid w:val="0"/>
        <w:spacing w:line="360" w:lineRule="auto"/>
        <w:ind w:firstLineChars="100" w:firstLine="211"/>
        <w:jc w:val="left"/>
      </w:pPr>
      <w:r w:rsidRPr="00D34DD9">
        <w:rPr>
          <w:rFonts w:hint="eastAsia"/>
          <w:b/>
        </w:rPr>
        <w:t>答案：</w:t>
      </w:r>
      <w:r>
        <w:rPr>
          <w:rFonts w:hint="eastAsia"/>
        </w:rPr>
        <w:t>C</w:t>
      </w:r>
    </w:p>
    <w:p w:rsidR="001F1D58" w:rsidRDefault="001F1D58" w:rsidP="004D5F44">
      <w:pPr>
        <w:tabs>
          <w:tab w:val="left" w:pos="0"/>
        </w:tabs>
        <w:snapToGrid w:val="0"/>
        <w:spacing w:line="360" w:lineRule="auto"/>
        <w:jc w:val="left"/>
      </w:pPr>
      <w:r>
        <w:rPr>
          <w:rFonts w:hint="eastAsia"/>
        </w:rPr>
        <w:t>13</w:t>
      </w:r>
      <w:r>
        <w:rPr>
          <w:rFonts w:hint="eastAsia"/>
        </w:rPr>
        <w:t>．</w:t>
      </w:r>
      <w:r>
        <w:rPr>
          <w:rFonts w:hint="eastAsia"/>
          <w:u w:val="single"/>
        </w:rPr>
        <w:t xml:space="preserve">                </w:t>
      </w:r>
      <w:r>
        <w:rPr>
          <w:rFonts w:hint="eastAsia"/>
        </w:rPr>
        <w:t>属于单一化合物。</w:t>
      </w:r>
      <w:r>
        <w:rPr>
          <w:rFonts w:hint="eastAsia"/>
        </w:rPr>
        <w:t>(    )</w:t>
      </w:r>
    </w:p>
    <w:p w:rsidR="001F1D58" w:rsidRDefault="001F1D58" w:rsidP="004D5F44">
      <w:pPr>
        <w:tabs>
          <w:tab w:val="left" w:pos="0"/>
        </w:tabs>
        <w:snapToGrid w:val="0"/>
        <w:spacing w:line="360" w:lineRule="auto"/>
        <w:jc w:val="left"/>
      </w:pPr>
      <w:r>
        <w:rPr>
          <w:rFonts w:hint="eastAsia"/>
        </w:rPr>
        <w:t xml:space="preserve">    A</w:t>
      </w:r>
      <w:r>
        <w:rPr>
          <w:rFonts w:hint="eastAsia"/>
        </w:rPr>
        <w:t>．</w:t>
      </w:r>
      <w:r>
        <w:rPr>
          <w:rFonts w:hint="eastAsia"/>
        </w:rPr>
        <w:t>PCBs    B</w:t>
      </w:r>
      <w:r>
        <w:rPr>
          <w:rFonts w:hint="eastAsia"/>
        </w:rPr>
        <w:t>．</w:t>
      </w:r>
      <w:r>
        <w:rPr>
          <w:rFonts w:hint="eastAsia"/>
        </w:rPr>
        <w:t>Arochlor l260    C</w:t>
      </w:r>
      <w:r>
        <w:rPr>
          <w:rFonts w:hint="eastAsia"/>
        </w:rPr>
        <w:t>．二氯联苯</w:t>
      </w:r>
      <w:r>
        <w:rPr>
          <w:rFonts w:hint="eastAsia"/>
        </w:rPr>
        <w:t xml:space="preserve">    D</w:t>
      </w:r>
      <w:r>
        <w:rPr>
          <w:rFonts w:hint="eastAsia"/>
        </w:rPr>
        <w:t>．</w:t>
      </w:r>
      <w:r>
        <w:rPr>
          <w:rFonts w:hint="eastAsia"/>
        </w:rPr>
        <w:t>2</w:t>
      </w:r>
      <w:r>
        <w:rPr>
          <w:rFonts w:hint="eastAsia"/>
        </w:rPr>
        <w:t>—氯联苯</w:t>
      </w:r>
    </w:p>
    <w:p w:rsidR="001F1D58" w:rsidRDefault="001F1D58" w:rsidP="00D34DD9">
      <w:pPr>
        <w:tabs>
          <w:tab w:val="left" w:pos="0"/>
        </w:tabs>
        <w:snapToGrid w:val="0"/>
        <w:spacing w:line="360" w:lineRule="auto"/>
        <w:ind w:firstLineChars="100" w:firstLine="211"/>
        <w:jc w:val="left"/>
      </w:pPr>
      <w:r w:rsidRPr="00D34DD9">
        <w:rPr>
          <w:rFonts w:hint="eastAsia"/>
          <w:b/>
        </w:rPr>
        <w:t>答案：</w:t>
      </w:r>
      <w:r>
        <w:rPr>
          <w:rFonts w:hint="eastAsia"/>
        </w:rPr>
        <w:t>D</w:t>
      </w:r>
    </w:p>
    <w:p w:rsidR="001F1D58" w:rsidRPr="001F1D58" w:rsidRDefault="001F1D58" w:rsidP="004D5F44">
      <w:pPr>
        <w:tabs>
          <w:tab w:val="left" w:pos="0"/>
        </w:tabs>
        <w:snapToGrid w:val="0"/>
        <w:spacing w:line="360" w:lineRule="auto"/>
        <w:jc w:val="left"/>
        <w:rPr>
          <w:b/>
        </w:rPr>
      </w:pPr>
      <w:r w:rsidRPr="001F1D58">
        <w:rPr>
          <w:rFonts w:hint="eastAsia"/>
          <w:b/>
        </w:rPr>
        <w:t>四、问答题</w:t>
      </w:r>
    </w:p>
    <w:p w:rsidR="001F1D58" w:rsidRDefault="001F1D58" w:rsidP="004D5F44">
      <w:pPr>
        <w:tabs>
          <w:tab w:val="left" w:pos="0"/>
        </w:tabs>
        <w:snapToGrid w:val="0"/>
        <w:spacing w:line="360" w:lineRule="auto"/>
        <w:jc w:val="left"/>
      </w:pPr>
      <w:r>
        <w:rPr>
          <w:rFonts w:hint="eastAsia"/>
        </w:rPr>
        <w:t>1</w:t>
      </w:r>
      <w:r>
        <w:rPr>
          <w:rFonts w:hint="eastAsia"/>
        </w:rPr>
        <w:t>．简述挥发性有机物监测方法中纯水的制备方法与要求。</w:t>
      </w:r>
    </w:p>
    <w:p w:rsidR="001F1D58" w:rsidRDefault="001F1D58" w:rsidP="00D34DD9">
      <w:pPr>
        <w:tabs>
          <w:tab w:val="left" w:pos="0"/>
        </w:tabs>
        <w:snapToGrid w:val="0"/>
        <w:spacing w:line="360" w:lineRule="auto"/>
        <w:ind w:firstLineChars="200" w:firstLine="422"/>
        <w:jc w:val="left"/>
      </w:pPr>
      <w:r w:rsidRPr="00D34DD9">
        <w:rPr>
          <w:rFonts w:hint="eastAsia"/>
          <w:b/>
        </w:rPr>
        <w:t>答案：</w:t>
      </w:r>
      <w:r>
        <w:rPr>
          <w:rFonts w:hint="eastAsia"/>
        </w:rPr>
        <w:t>用二次蒸馏水</w:t>
      </w:r>
      <w:r>
        <w:rPr>
          <w:rFonts w:hint="eastAsia"/>
        </w:rPr>
        <w:t>(</w:t>
      </w:r>
      <w:r>
        <w:rPr>
          <w:rFonts w:hint="eastAsia"/>
        </w:rPr>
        <w:t>或购买市售纯净水</w:t>
      </w:r>
      <w:r>
        <w:rPr>
          <w:rFonts w:hint="eastAsia"/>
        </w:rPr>
        <w:t>)</w:t>
      </w:r>
      <w:r>
        <w:rPr>
          <w:rFonts w:hint="eastAsia"/>
        </w:rPr>
        <w:t>，于</w:t>
      </w:r>
      <w:r>
        <w:rPr>
          <w:rFonts w:hint="eastAsia"/>
        </w:rPr>
        <w:t>90</w:t>
      </w:r>
      <w:r>
        <w:rPr>
          <w:rFonts w:hint="eastAsia"/>
        </w:rPr>
        <w:t>℃水浴中用氮气吹脱</w:t>
      </w:r>
      <w:r>
        <w:rPr>
          <w:rFonts w:hint="eastAsia"/>
        </w:rPr>
        <w:t>15min(</w:t>
      </w:r>
      <w:r>
        <w:rPr>
          <w:rFonts w:hint="eastAsia"/>
        </w:rPr>
        <w:t>若在常温下，增加吹脱时间</w:t>
      </w:r>
      <w:r>
        <w:rPr>
          <w:rFonts w:hint="eastAsia"/>
        </w:rPr>
        <w:t>)</w:t>
      </w:r>
      <w:r>
        <w:rPr>
          <w:rFonts w:hint="eastAsia"/>
        </w:rPr>
        <w:t>，临用现制。所得的纯水应无干扰测定的杂质，或其中的杂质含量小于目标组分的检出限。</w:t>
      </w:r>
    </w:p>
    <w:p w:rsidR="001F1D58" w:rsidRDefault="001F1D58" w:rsidP="004D5F44">
      <w:pPr>
        <w:tabs>
          <w:tab w:val="left" w:pos="0"/>
        </w:tabs>
        <w:snapToGrid w:val="0"/>
        <w:spacing w:line="360" w:lineRule="auto"/>
        <w:jc w:val="left"/>
      </w:pPr>
      <w:r>
        <w:rPr>
          <w:rFonts w:hint="eastAsia"/>
        </w:rPr>
        <w:t>2</w:t>
      </w:r>
      <w:r>
        <w:rPr>
          <w:rFonts w:hint="eastAsia"/>
        </w:rPr>
        <w:t>．简述气相色谱—质谱法测定水中二氯酚和五氯酚时，对目标化合物进行衍生化的原因及优点。</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氯代酚等化合物的分子结构中含有羟基，极性较大，如不经过衍生化，很容易出现拖尾峰，并且峰形很宽，影响检测重复性和灵敏度；通过</w:t>
      </w:r>
      <w:r>
        <w:rPr>
          <w:rFonts w:hint="eastAsia"/>
        </w:rPr>
        <w:t>BSTFA</w:t>
      </w:r>
      <w:r>
        <w:rPr>
          <w:rFonts w:hint="eastAsia"/>
        </w:rPr>
        <w:t>衍生化，可得到尖锐的色谱峰、好的重现性并提高检测灵敏度。</w:t>
      </w:r>
    </w:p>
    <w:p w:rsidR="001F1D58" w:rsidRDefault="001F1D58" w:rsidP="004D5F44">
      <w:pPr>
        <w:tabs>
          <w:tab w:val="left" w:pos="0"/>
        </w:tabs>
        <w:snapToGrid w:val="0"/>
        <w:spacing w:line="360" w:lineRule="auto"/>
        <w:jc w:val="left"/>
      </w:pPr>
      <w:r>
        <w:rPr>
          <w:rFonts w:hint="eastAsia"/>
        </w:rPr>
        <w:t>3</w:t>
      </w:r>
      <w:r>
        <w:rPr>
          <w:rFonts w:hint="eastAsia"/>
        </w:rPr>
        <w:t>．简述毛细柱气相色谱—质谱法测定水中有机氯农药时消除干扰的方法。</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 xml:space="preserve"> </w:t>
      </w:r>
      <w:r w:rsidRPr="00D34DD9">
        <w:rPr>
          <w:rFonts w:hint="eastAsia"/>
          <w:b/>
        </w:rPr>
        <w:t>答案：</w:t>
      </w:r>
      <w:r>
        <w:rPr>
          <w:rFonts w:hint="eastAsia"/>
        </w:rPr>
        <w:t>通过用硅胶小柱分离，或浓硫酸酸洗，或</w:t>
      </w:r>
      <w:r>
        <w:rPr>
          <w:rFonts w:hint="eastAsia"/>
        </w:rPr>
        <w:t>GPC</w:t>
      </w:r>
      <w:r>
        <w:rPr>
          <w:rFonts w:hint="eastAsia"/>
        </w:rPr>
        <w:t>去除于扰物，</w:t>
      </w:r>
      <w:r>
        <w:rPr>
          <w:rFonts w:hint="eastAsia"/>
        </w:rPr>
        <w:t>GC-MS</w:t>
      </w:r>
      <w:r>
        <w:rPr>
          <w:rFonts w:hint="eastAsia"/>
        </w:rPr>
        <w:t>分析采用选择离子法消除共存成分的干扰。</w:t>
      </w:r>
    </w:p>
    <w:p w:rsidR="001F1D58" w:rsidRDefault="001F1D58" w:rsidP="004D5F44">
      <w:pPr>
        <w:tabs>
          <w:tab w:val="left" w:pos="0"/>
        </w:tabs>
        <w:snapToGrid w:val="0"/>
        <w:spacing w:line="360" w:lineRule="auto"/>
        <w:jc w:val="left"/>
      </w:pPr>
      <w:r>
        <w:rPr>
          <w:rFonts w:hint="eastAsia"/>
        </w:rPr>
        <w:t>4</w:t>
      </w:r>
      <w:r>
        <w:rPr>
          <w:rFonts w:hint="eastAsia"/>
        </w:rPr>
        <w:t>．简述气相色谱—质谱法测定水中多环芳烃的方法原理。</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多环芳烃易溶于环己烷、二氯甲烷、正己烷等有机溶剂，方法采用二氯甲烷萃取水样中的多环芳烃，经硅胶或弗罗里硅土小柱净化后，样品浓缩液进行</w:t>
      </w:r>
      <w:r>
        <w:rPr>
          <w:rFonts w:hint="eastAsia"/>
        </w:rPr>
        <w:t>GC-MS</w:t>
      </w:r>
      <w:r>
        <w:rPr>
          <w:rFonts w:hint="eastAsia"/>
        </w:rPr>
        <w:t>的选择离子法检测。</w:t>
      </w:r>
    </w:p>
    <w:p w:rsidR="001F1D58" w:rsidRDefault="001F1D58" w:rsidP="004D5F44">
      <w:pPr>
        <w:tabs>
          <w:tab w:val="left" w:pos="0"/>
        </w:tabs>
        <w:snapToGrid w:val="0"/>
        <w:spacing w:line="360" w:lineRule="auto"/>
        <w:jc w:val="left"/>
      </w:pPr>
      <w:r>
        <w:rPr>
          <w:rFonts w:hint="eastAsia"/>
        </w:rPr>
        <w:t>5</w:t>
      </w:r>
      <w:r>
        <w:rPr>
          <w:rFonts w:hint="eastAsia"/>
        </w:rPr>
        <w:t>．简述气相色谱—质谱法测定水中多氯联苯中固相萃取圆盘的活化过程。</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圆盘用</w:t>
      </w:r>
      <w:r>
        <w:rPr>
          <w:rFonts w:hint="eastAsia"/>
        </w:rPr>
        <w:t>5m1</w:t>
      </w:r>
      <w:r>
        <w:rPr>
          <w:rFonts w:hint="eastAsia"/>
        </w:rPr>
        <w:t>丙酮浸泡，然后抽干；依次加入</w:t>
      </w:r>
      <w:r>
        <w:rPr>
          <w:rFonts w:hint="eastAsia"/>
        </w:rPr>
        <w:t>1</w:t>
      </w:r>
      <w:r>
        <w:rPr>
          <w:rFonts w:hint="eastAsia"/>
        </w:rPr>
        <w:t>∶</w:t>
      </w:r>
      <w:r>
        <w:rPr>
          <w:rFonts w:hint="eastAsia"/>
        </w:rPr>
        <w:t>1</w:t>
      </w:r>
      <w:r>
        <w:rPr>
          <w:rFonts w:hint="eastAsia"/>
        </w:rPr>
        <w:t>的二氯甲烷和乙酸乙酯混合溶液、甲醇、纯化水，活化圆盘。</w:t>
      </w:r>
    </w:p>
    <w:p w:rsidR="001F1D58" w:rsidRPr="001F1D58" w:rsidRDefault="001F1D58" w:rsidP="004D5F44">
      <w:pPr>
        <w:tabs>
          <w:tab w:val="left" w:pos="0"/>
        </w:tabs>
        <w:snapToGrid w:val="0"/>
        <w:spacing w:line="360" w:lineRule="auto"/>
        <w:jc w:val="left"/>
        <w:rPr>
          <w:b/>
        </w:rPr>
      </w:pPr>
      <w:r w:rsidRPr="001F1D58">
        <w:rPr>
          <w:rFonts w:hint="eastAsia"/>
          <w:b/>
        </w:rPr>
        <w:t>参考文献</w:t>
      </w:r>
    </w:p>
    <w:p w:rsidR="001F1D58" w:rsidRDefault="001F1D58" w:rsidP="004D5F44">
      <w:pPr>
        <w:tabs>
          <w:tab w:val="left" w:pos="0"/>
        </w:tabs>
        <w:snapToGrid w:val="0"/>
        <w:spacing w:line="360" w:lineRule="auto"/>
        <w:jc w:val="left"/>
      </w:pPr>
      <w:r>
        <w:rPr>
          <w:rFonts w:hint="eastAsia"/>
        </w:rPr>
        <w:t xml:space="preserve">    </w:t>
      </w:r>
      <w:r>
        <w:rPr>
          <w:rFonts w:hint="eastAsia"/>
        </w:rPr>
        <w:t>国家环境保护总局《水和废水监测分析方法》编委会．水和废水监测分析方法．</w:t>
      </w:r>
      <w:r>
        <w:rPr>
          <w:rFonts w:hint="eastAsia"/>
        </w:rPr>
        <w:t>4</w:t>
      </w:r>
      <w:r>
        <w:rPr>
          <w:rFonts w:hint="eastAsia"/>
        </w:rPr>
        <w:t>版．北京：中国环境</w:t>
      </w:r>
    </w:p>
    <w:p w:rsidR="001F1D58" w:rsidRDefault="001F1D58" w:rsidP="004D5F44">
      <w:pPr>
        <w:tabs>
          <w:tab w:val="left" w:pos="0"/>
        </w:tabs>
        <w:snapToGrid w:val="0"/>
        <w:spacing w:line="360" w:lineRule="auto"/>
        <w:jc w:val="left"/>
      </w:pPr>
      <w:r>
        <w:rPr>
          <w:rFonts w:hint="eastAsia"/>
        </w:rPr>
        <w:t xml:space="preserve">  </w:t>
      </w:r>
      <w:r>
        <w:rPr>
          <w:rFonts w:hint="eastAsia"/>
        </w:rPr>
        <w:t>科学出版社，</w:t>
      </w:r>
      <w:r>
        <w:rPr>
          <w:rFonts w:hint="eastAsia"/>
        </w:rPr>
        <w:t>2002</w:t>
      </w:r>
      <w:r>
        <w:rPr>
          <w:rFonts w:hint="eastAsia"/>
        </w:rPr>
        <w:t>．</w:t>
      </w:r>
    </w:p>
    <w:p w:rsidR="001F1D58" w:rsidRDefault="001F1D58" w:rsidP="004D5F44">
      <w:pPr>
        <w:tabs>
          <w:tab w:val="left" w:pos="0"/>
        </w:tabs>
        <w:snapToGrid w:val="0"/>
        <w:spacing w:line="360" w:lineRule="auto"/>
        <w:jc w:val="left"/>
      </w:pPr>
      <w:r>
        <w:rPr>
          <w:rFonts w:hint="eastAsia"/>
        </w:rPr>
        <w:t xml:space="preserve">    </w:t>
      </w:r>
      <w:r>
        <w:rPr>
          <w:rFonts w:hint="eastAsia"/>
        </w:rPr>
        <w:t>命题：张景明</w:t>
      </w:r>
    </w:p>
    <w:p w:rsidR="001F1D58" w:rsidRDefault="001F1D58" w:rsidP="004D5F44">
      <w:pPr>
        <w:tabs>
          <w:tab w:val="left" w:pos="0"/>
        </w:tabs>
        <w:snapToGrid w:val="0"/>
        <w:spacing w:line="360" w:lineRule="auto"/>
        <w:jc w:val="left"/>
      </w:pPr>
      <w:r>
        <w:rPr>
          <w:rFonts w:hint="eastAsia"/>
        </w:rPr>
        <w:t xml:space="preserve">    </w:t>
      </w:r>
      <w:r>
        <w:rPr>
          <w:rFonts w:hint="eastAsia"/>
        </w:rPr>
        <w:t>审核：袁</w:t>
      </w:r>
      <w:r>
        <w:rPr>
          <w:rFonts w:hint="eastAsia"/>
        </w:rPr>
        <w:t xml:space="preserve">  </w:t>
      </w:r>
      <w:r>
        <w:rPr>
          <w:rFonts w:hint="eastAsia"/>
        </w:rPr>
        <w:t>力</w:t>
      </w:r>
      <w:r>
        <w:rPr>
          <w:rFonts w:hint="eastAsia"/>
        </w:rPr>
        <w:t xml:space="preserve">  </w:t>
      </w:r>
      <w:r>
        <w:rPr>
          <w:rFonts w:hint="eastAsia"/>
        </w:rPr>
        <w:t>王玲玲</w:t>
      </w:r>
    </w:p>
    <w:p w:rsidR="001F1D58" w:rsidRPr="001F1D58" w:rsidRDefault="001F1D58" w:rsidP="004D5F44">
      <w:pPr>
        <w:tabs>
          <w:tab w:val="left" w:pos="0"/>
        </w:tabs>
        <w:snapToGrid w:val="0"/>
        <w:spacing w:line="360" w:lineRule="auto"/>
        <w:jc w:val="center"/>
        <w:rPr>
          <w:b/>
          <w:sz w:val="28"/>
          <w:szCs w:val="28"/>
        </w:rPr>
      </w:pPr>
      <w:r w:rsidRPr="001F1D58">
        <w:rPr>
          <w:rFonts w:hint="eastAsia"/>
          <w:b/>
          <w:sz w:val="28"/>
          <w:szCs w:val="28"/>
        </w:rPr>
        <w:t>第十五节</w:t>
      </w:r>
      <w:r w:rsidRPr="001F1D58">
        <w:rPr>
          <w:rFonts w:hint="eastAsia"/>
          <w:b/>
          <w:sz w:val="28"/>
          <w:szCs w:val="28"/>
        </w:rPr>
        <w:t xml:space="preserve">  </w:t>
      </w:r>
      <w:r w:rsidRPr="001F1D58">
        <w:rPr>
          <w:rFonts w:hint="eastAsia"/>
          <w:b/>
          <w:sz w:val="28"/>
          <w:szCs w:val="28"/>
        </w:rPr>
        <w:t>冷原子吸收分光光度法测定总汞</w:t>
      </w:r>
    </w:p>
    <w:p w:rsidR="001F1D58" w:rsidRPr="001F1D58" w:rsidRDefault="001F1D58" w:rsidP="004D5F44">
      <w:pPr>
        <w:tabs>
          <w:tab w:val="left" w:pos="0"/>
        </w:tabs>
        <w:snapToGrid w:val="0"/>
        <w:spacing w:line="360" w:lineRule="auto"/>
        <w:jc w:val="left"/>
        <w:rPr>
          <w:b/>
        </w:rPr>
      </w:pPr>
      <w:r w:rsidRPr="001F1D58">
        <w:rPr>
          <w:rFonts w:hint="eastAsia"/>
          <w:b/>
        </w:rPr>
        <w:t>分类号：</w:t>
      </w:r>
      <w:r w:rsidRPr="001F1D58">
        <w:rPr>
          <w:rFonts w:hint="eastAsia"/>
          <w:b/>
        </w:rPr>
        <w:t>W15</w:t>
      </w:r>
    </w:p>
    <w:p w:rsidR="001F1D58" w:rsidRPr="001F1D58" w:rsidRDefault="001F1D58" w:rsidP="004D5F44">
      <w:pPr>
        <w:tabs>
          <w:tab w:val="left" w:pos="0"/>
        </w:tabs>
        <w:snapToGrid w:val="0"/>
        <w:spacing w:line="360" w:lineRule="auto"/>
        <w:jc w:val="left"/>
        <w:rPr>
          <w:b/>
        </w:rPr>
      </w:pPr>
      <w:r w:rsidRPr="001F1D58">
        <w:rPr>
          <w:rFonts w:hint="eastAsia"/>
          <w:b/>
        </w:rPr>
        <w:t>一、填空题</w:t>
      </w:r>
    </w:p>
    <w:p w:rsidR="001F1D58" w:rsidRDefault="001F1D58" w:rsidP="004D5F44">
      <w:pPr>
        <w:tabs>
          <w:tab w:val="left" w:pos="0"/>
        </w:tabs>
        <w:snapToGrid w:val="0"/>
        <w:spacing w:line="360" w:lineRule="auto"/>
        <w:jc w:val="left"/>
      </w:pPr>
      <w:r>
        <w:rPr>
          <w:rFonts w:hint="eastAsia"/>
        </w:rPr>
        <w:lastRenderedPageBreak/>
        <w:t>1</w:t>
      </w:r>
      <w:r>
        <w:rPr>
          <w:rFonts w:hint="eastAsia"/>
        </w:rPr>
        <w:t>．用冷原子吸收分光光度法测定水中总汞时，水样应用</w:t>
      </w:r>
      <w:r>
        <w:rPr>
          <w:rFonts w:hint="eastAsia"/>
          <w:u w:val="single"/>
        </w:rPr>
        <w:t xml:space="preserve">        </w:t>
      </w:r>
      <w:r>
        <w:rPr>
          <w:rFonts w:hint="eastAsia"/>
        </w:rPr>
        <w:t>玻璃瓶盛装或高密度</w:t>
      </w:r>
      <w:r>
        <w:rPr>
          <w:rFonts w:hint="eastAsia"/>
          <w:u w:val="single"/>
        </w:rPr>
        <w:t xml:space="preserve">         </w:t>
      </w:r>
      <w:r>
        <w:rPr>
          <w:rFonts w:hint="eastAsia"/>
        </w:rPr>
        <w:t>瓶盛装。为保证样品的代表性和足够分析用，采取废水量不应少于</w:t>
      </w:r>
      <w:r>
        <w:rPr>
          <w:rFonts w:hint="eastAsia"/>
        </w:rPr>
        <w:t>500m1</w:t>
      </w:r>
      <w:r>
        <w:rPr>
          <w:rFonts w:hint="eastAsia"/>
        </w:rPr>
        <w:t>，地表水不少于</w:t>
      </w:r>
      <w:r>
        <w:rPr>
          <w:rFonts w:hint="eastAsia"/>
        </w:rPr>
        <w:t>1000m1</w:t>
      </w:r>
      <w:r>
        <w:rPr>
          <w:rFonts w:hint="eastAsia"/>
        </w:rPr>
        <w:t>。</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硼硅</w:t>
      </w:r>
      <w:r>
        <w:rPr>
          <w:rFonts w:hint="eastAsia"/>
        </w:rPr>
        <w:t xml:space="preserve">    </w:t>
      </w:r>
      <w:r>
        <w:rPr>
          <w:rFonts w:hint="eastAsia"/>
        </w:rPr>
        <w:t>聚乙烯塑料</w:t>
      </w:r>
    </w:p>
    <w:p w:rsidR="001F1D58" w:rsidRDefault="001F1D58" w:rsidP="004D5F44">
      <w:pPr>
        <w:tabs>
          <w:tab w:val="left" w:pos="0"/>
        </w:tabs>
        <w:snapToGrid w:val="0"/>
        <w:spacing w:line="360" w:lineRule="auto"/>
        <w:jc w:val="left"/>
      </w:pPr>
      <w:r>
        <w:rPr>
          <w:rFonts w:hint="eastAsia"/>
        </w:rPr>
        <w:t>2</w:t>
      </w:r>
      <w:r>
        <w:rPr>
          <w:rFonts w:hint="eastAsia"/>
        </w:rPr>
        <w:t>．用冷原子吸收分光光度法测定水中总汞时，碘化处理的活性炭制备方法是：称取</w:t>
      </w:r>
      <w:r>
        <w:rPr>
          <w:rFonts w:hint="eastAsia"/>
        </w:rPr>
        <w:t>l</w:t>
      </w:r>
      <w:r>
        <w:rPr>
          <w:rFonts w:hint="eastAsia"/>
        </w:rPr>
        <w:t>份质量的</w:t>
      </w:r>
      <w:r>
        <w:rPr>
          <w:rFonts w:hint="eastAsia"/>
          <w:u w:val="single"/>
        </w:rPr>
        <w:t xml:space="preserve">    </w:t>
      </w:r>
      <w:r>
        <w:rPr>
          <w:rFonts w:hint="eastAsia"/>
        </w:rPr>
        <w:t>，</w:t>
      </w:r>
      <w:r>
        <w:rPr>
          <w:rFonts w:hint="eastAsia"/>
        </w:rPr>
        <w:t>2</w:t>
      </w:r>
      <w:r>
        <w:rPr>
          <w:rFonts w:hint="eastAsia"/>
        </w:rPr>
        <w:t>份质量的——和</w:t>
      </w:r>
      <w:r>
        <w:rPr>
          <w:rFonts w:hint="eastAsia"/>
        </w:rPr>
        <w:t>10</w:t>
      </w:r>
      <w:r>
        <w:rPr>
          <w:rFonts w:hint="eastAsia"/>
        </w:rPr>
        <w:t>份质量的蒸馏水制成溶液，然后向溶液中加入约</w:t>
      </w:r>
      <w:r>
        <w:rPr>
          <w:rFonts w:hint="eastAsia"/>
        </w:rPr>
        <w:t>10</w:t>
      </w:r>
      <w:r>
        <w:rPr>
          <w:rFonts w:hint="eastAsia"/>
        </w:rPr>
        <w:t>份质量的柱状活性炭。用力搅拌至溶液脱色后，取出活性炭，用玻璃纤维过滤出溶液，于</w:t>
      </w:r>
      <w:r>
        <w:rPr>
          <w:rFonts w:hint="eastAsia"/>
        </w:rPr>
        <w:t>100~C</w:t>
      </w:r>
      <w:r>
        <w:rPr>
          <w:rFonts w:hint="eastAsia"/>
        </w:rPr>
        <w:t>左右烘干。</w:t>
      </w:r>
    </w:p>
    <w:p w:rsidR="001F1D58" w:rsidRDefault="001F1D58" w:rsidP="004D5F44">
      <w:pPr>
        <w:tabs>
          <w:tab w:val="left" w:pos="0"/>
        </w:tabs>
        <w:snapToGrid w:val="0"/>
        <w:spacing w:line="360" w:lineRule="auto"/>
        <w:jc w:val="left"/>
      </w:pPr>
      <w:r>
        <w:rPr>
          <w:rFonts w:hint="eastAsia"/>
        </w:rPr>
        <w:t xml:space="preserve">  </w:t>
      </w:r>
      <w:r>
        <w:rPr>
          <w:rFonts w:hint="eastAsia"/>
        </w:rPr>
        <w:t>答案：碘</w:t>
      </w:r>
      <w:r>
        <w:rPr>
          <w:rFonts w:hint="eastAsia"/>
        </w:rPr>
        <w:t xml:space="preserve">  </w:t>
      </w:r>
      <w:r>
        <w:rPr>
          <w:rFonts w:hint="eastAsia"/>
        </w:rPr>
        <w:t>碘化钾</w:t>
      </w:r>
    </w:p>
    <w:p w:rsidR="001F1D58" w:rsidRDefault="001F1D58" w:rsidP="004D5F44">
      <w:pPr>
        <w:tabs>
          <w:tab w:val="left" w:pos="0"/>
        </w:tabs>
        <w:snapToGrid w:val="0"/>
        <w:spacing w:line="360" w:lineRule="auto"/>
        <w:jc w:val="left"/>
      </w:pPr>
      <w:r>
        <w:rPr>
          <w:rFonts w:hint="eastAsia"/>
        </w:rPr>
        <w:t>3</w:t>
      </w:r>
      <w:r>
        <w:rPr>
          <w:rFonts w:hint="eastAsia"/>
        </w:rPr>
        <w:t>．</w:t>
      </w:r>
      <w:r w:rsidRPr="001F1D58">
        <w:rPr>
          <w:rFonts w:hint="eastAsia"/>
          <w:w w:val="110"/>
          <w:szCs w:val="21"/>
        </w:rPr>
        <w:t>用冷原子吸收分光光度法测定水中总汞时，须测量空白试样。每分析一批样品，应同时</w:t>
      </w:r>
    </w:p>
    <w:p w:rsidR="001F1D58" w:rsidRDefault="001F1D58" w:rsidP="004D5F44">
      <w:pPr>
        <w:tabs>
          <w:tab w:val="left" w:pos="0"/>
        </w:tabs>
        <w:snapToGrid w:val="0"/>
        <w:spacing w:line="360" w:lineRule="auto"/>
        <w:jc w:val="left"/>
      </w:pPr>
      <w:r>
        <w:rPr>
          <w:rFonts w:hint="eastAsia"/>
        </w:rPr>
        <w:t>用</w:t>
      </w:r>
      <w:r>
        <w:rPr>
          <w:rFonts w:hint="eastAsia"/>
          <w:u w:val="single"/>
        </w:rPr>
        <w:t xml:space="preserve">             </w:t>
      </w:r>
      <w:r>
        <w:rPr>
          <w:rFonts w:hint="eastAsia"/>
        </w:rPr>
        <w:t>代替样品，按与样品测定相同的操作步骤制备</w:t>
      </w:r>
      <w:r>
        <w:rPr>
          <w:rFonts w:hint="eastAsia"/>
          <w:u w:val="single"/>
        </w:rPr>
        <w:t xml:space="preserve">       </w:t>
      </w:r>
      <w:r>
        <w:rPr>
          <w:rFonts w:hint="eastAsia"/>
        </w:rPr>
        <w:t>份空白试样。</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无汞蒸馏水</w:t>
      </w:r>
      <w:r>
        <w:rPr>
          <w:rFonts w:hint="eastAsia"/>
        </w:rPr>
        <w:t xml:space="preserve">  2</w:t>
      </w:r>
    </w:p>
    <w:p w:rsidR="001F1D58" w:rsidRPr="001F1D58" w:rsidRDefault="001F1D58" w:rsidP="004D5F44">
      <w:pPr>
        <w:tabs>
          <w:tab w:val="left" w:pos="0"/>
        </w:tabs>
        <w:snapToGrid w:val="0"/>
        <w:spacing w:line="360" w:lineRule="auto"/>
        <w:jc w:val="left"/>
        <w:rPr>
          <w:b/>
        </w:rPr>
      </w:pPr>
      <w:r w:rsidRPr="001F1D58">
        <w:rPr>
          <w:rFonts w:hint="eastAsia"/>
          <w:b/>
        </w:rPr>
        <w:t>二、判断题</w:t>
      </w:r>
    </w:p>
    <w:p w:rsidR="001F1D58" w:rsidRDefault="001F1D58" w:rsidP="004D5F44">
      <w:pPr>
        <w:tabs>
          <w:tab w:val="left" w:pos="0"/>
        </w:tabs>
        <w:snapToGrid w:val="0"/>
        <w:spacing w:line="360" w:lineRule="auto"/>
        <w:jc w:val="left"/>
      </w:pPr>
      <w:r>
        <w:rPr>
          <w:rFonts w:hint="eastAsia"/>
        </w:rPr>
        <w:t>1</w:t>
      </w:r>
      <w:r>
        <w:rPr>
          <w:rFonts w:hint="eastAsia"/>
        </w:rPr>
        <w:t>．用冷原子吸收分光光度法测定水中总汞时，若碘离子浓度</w:t>
      </w:r>
      <w:r>
        <w:rPr>
          <w:rFonts w:hint="eastAsia"/>
        </w:rPr>
        <w:t>53.8mg</w:t>
      </w:r>
      <w:r>
        <w:rPr>
          <w:rFonts w:hint="eastAsia"/>
        </w:rPr>
        <w:t>／</w:t>
      </w:r>
      <w:r>
        <w:rPr>
          <w:rFonts w:hint="eastAsia"/>
        </w:rPr>
        <w:t>L</w:t>
      </w:r>
      <w:r>
        <w:rPr>
          <w:rFonts w:hint="eastAsia"/>
        </w:rPr>
        <w:t>，会明显影响高锰酸钾</w:t>
      </w:r>
      <w:r>
        <w:rPr>
          <w:rFonts w:hint="eastAsia"/>
        </w:rPr>
        <w:t>-</w:t>
      </w:r>
      <w:r>
        <w:rPr>
          <w:rFonts w:hint="eastAsia"/>
        </w:rPr>
        <w:t>过硫酸钾消解法的回收率和精密度。</w:t>
      </w:r>
      <w:r>
        <w:rPr>
          <w:rFonts w:hint="eastAsia"/>
        </w:rPr>
        <w:t>(    )</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1F1D58" w:rsidRDefault="001F1D58" w:rsidP="004D5F44">
      <w:pPr>
        <w:tabs>
          <w:tab w:val="left" w:pos="0"/>
        </w:tabs>
        <w:snapToGrid w:val="0"/>
        <w:spacing w:line="360" w:lineRule="auto"/>
        <w:jc w:val="left"/>
      </w:pPr>
      <w:r>
        <w:rPr>
          <w:rFonts w:hint="eastAsia"/>
        </w:rPr>
        <w:t>2</w:t>
      </w:r>
      <w:r>
        <w:rPr>
          <w:rFonts w:hint="eastAsia"/>
        </w:rPr>
        <w:t>．用冷原子吸收分光光度法测定水中总汞时，若水中洗涤剂浓度≥</w:t>
      </w:r>
      <w:r>
        <w:rPr>
          <w:rFonts w:hint="eastAsia"/>
        </w:rPr>
        <w:t>0</w:t>
      </w:r>
      <w:r>
        <w:rPr>
          <w:rFonts w:hint="eastAsia"/>
        </w:rPr>
        <w:t>．</w:t>
      </w:r>
      <w:r>
        <w:rPr>
          <w:rFonts w:hint="eastAsia"/>
        </w:rPr>
        <w:t>1mg</w:t>
      </w:r>
      <w:r>
        <w:rPr>
          <w:rFonts w:hint="eastAsia"/>
        </w:rPr>
        <w:t>／</w:t>
      </w:r>
      <w:r>
        <w:rPr>
          <w:rFonts w:hint="eastAsia"/>
        </w:rPr>
        <w:t>L</w:t>
      </w:r>
      <w:r>
        <w:rPr>
          <w:rFonts w:hint="eastAsia"/>
        </w:rPr>
        <w:t>采用高锰酸钾</w:t>
      </w:r>
      <w:r>
        <w:rPr>
          <w:rFonts w:hint="eastAsia"/>
        </w:rPr>
        <w:t>-</w:t>
      </w:r>
      <w:r>
        <w:rPr>
          <w:rFonts w:hint="eastAsia"/>
        </w:rPr>
        <w:t>过硫酸钾消解法，其汞的回收率</w:t>
      </w:r>
      <w:r>
        <w:rPr>
          <w:rFonts w:hint="eastAsia"/>
        </w:rPr>
        <w:t>&lt;67</w:t>
      </w:r>
      <w:r w:rsidR="007A5CA1">
        <w:rPr>
          <w:rFonts w:hint="eastAsia"/>
        </w:rPr>
        <w:t>.</w:t>
      </w:r>
      <w:r>
        <w:rPr>
          <w:rFonts w:hint="eastAsia"/>
        </w:rPr>
        <w:t>7</w:t>
      </w:r>
      <w:r>
        <w:rPr>
          <w:rFonts w:hint="eastAsia"/>
        </w:rPr>
        <w:t>％。</w:t>
      </w:r>
      <w:r>
        <w:rPr>
          <w:rFonts w:hint="eastAsia"/>
        </w:rPr>
        <w:t>(    )</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1F1D58" w:rsidRDefault="00D34DD9" w:rsidP="004D5F44">
      <w:pPr>
        <w:tabs>
          <w:tab w:val="left" w:pos="0"/>
        </w:tabs>
        <w:snapToGrid w:val="0"/>
        <w:spacing w:line="360" w:lineRule="auto"/>
        <w:jc w:val="left"/>
      </w:pPr>
      <w:r>
        <w:rPr>
          <w:rFonts w:hint="eastAsia"/>
        </w:rPr>
        <w:t xml:space="preserve">  </w:t>
      </w:r>
      <w:r w:rsidR="001F1D58">
        <w:rPr>
          <w:rFonts w:hint="eastAsia"/>
        </w:rPr>
        <w:t>正确答案为：若水中洗涤剂浓度≥</w:t>
      </w:r>
      <w:r w:rsidR="001F1D58">
        <w:rPr>
          <w:rFonts w:hint="eastAsia"/>
        </w:rPr>
        <w:t>0</w:t>
      </w:r>
      <w:r>
        <w:rPr>
          <w:rFonts w:hint="eastAsia"/>
        </w:rPr>
        <w:t>.</w:t>
      </w:r>
      <w:r w:rsidR="001F1D58">
        <w:rPr>
          <w:rFonts w:hint="eastAsia"/>
        </w:rPr>
        <w:t>1mg</w:t>
      </w:r>
      <w:r w:rsidR="001F1D58">
        <w:rPr>
          <w:rFonts w:hint="eastAsia"/>
        </w:rPr>
        <w:t>／</w:t>
      </w:r>
      <w:r w:rsidR="001F1D58">
        <w:rPr>
          <w:rFonts w:hint="eastAsia"/>
        </w:rPr>
        <w:t>L</w:t>
      </w:r>
      <w:r w:rsidR="001F1D58">
        <w:rPr>
          <w:rFonts w:hint="eastAsia"/>
        </w:rPr>
        <w:t>，采用溴酸钾—溴化钾消解法，其汞的回收率</w:t>
      </w:r>
      <w:r w:rsidR="007A5CA1">
        <w:rPr>
          <w:rFonts w:hint="eastAsia"/>
        </w:rPr>
        <w:t>＜</w:t>
      </w:r>
      <w:r w:rsidR="001F1D58">
        <w:rPr>
          <w:rFonts w:hint="eastAsia"/>
        </w:rPr>
        <w:t>67</w:t>
      </w:r>
      <w:r w:rsidR="007A5CA1">
        <w:rPr>
          <w:rFonts w:hint="eastAsia"/>
        </w:rPr>
        <w:t>.</w:t>
      </w:r>
      <w:r w:rsidR="001F1D58">
        <w:rPr>
          <w:rFonts w:hint="eastAsia"/>
        </w:rPr>
        <w:t>7</w:t>
      </w:r>
      <w:r w:rsidR="001F1D58">
        <w:rPr>
          <w:rFonts w:hint="eastAsia"/>
        </w:rPr>
        <w:t>％。</w:t>
      </w:r>
    </w:p>
    <w:p w:rsidR="001F1D58" w:rsidRDefault="001F1D58" w:rsidP="004D5F44">
      <w:pPr>
        <w:tabs>
          <w:tab w:val="left" w:pos="0"/>
        </w:tabs>
        <w:snapToGrid w:val="0"/>
        <w:spacing w:line="360" w:lineRule="auto"/>
        <w:jc w:val="left"/>
      </w:pPr>
      <w:r>
        <w:rPr>
          <w:rFonts w:hint="eastAsia"/>
        </w:rPr>
        <w:t>3</w:t>
      </w:r>
      <w:r>
        <w:rPr>
          <w:rFonts w:hint="eastAsia"/>
        </w:rPr>
        <w:t>．用冷原子吸收分光光度法测定水中总汞时，水样消解后，需要用氯化亚锡将过剩的氧化剂还原，再用盐酸羟胺将二价汞还原为金属汞。</w:t>
      </w:r>
      <w:r>
        <w:rPr>
          <w:rFonts w:hint="eastAsia"/>
        </w:rPr>
        <w:t>(    )</w:t>
      </w:r>
    </w:p>
    <w:p w:rsidR="001F1D58" w:rsidRDefault="001F1D58" w:rsidP="004D5F44">
      <w:pPr>
        <w:tabs>
          <w:tab w:val="left" w:pos="0"/>
        </w:tabs>
        <w:snapToGrid w:val="0"/>
        <w:spacing w:line="360" w:lineRule="auto"/>
        <w:jc w:val="left"/>
      </w:pPr>
      <w:r>
        <w:rPr>
          <w:rFonts w:hint="eastAsia"/>
        </w:rPr>
        <w:t xml:space="preserve">  </w:t>
      </w:r>
      <w:r w:rsidR="007A5CA1" w:rsidRPr="00D34DD9">
        <w:rPr>
          <w:rFonts w:hint="eastAsia"/>
          <w:b/>
        </w:rPr>
        <w:t xml:space="preserve"> </w:t>
      </w:r>
      <w:r w:rsidRPr="00D34DD9">
        <w:rPr>
          <w:rFonts w:hint="eastAsia"/>
          <w:b/>
        </w:rPr>
        <w:t>答案：</w:t>
      </w:r>
      <w:r>
        <w:rPr>
          <w:rFonts w:hint="eastAsia"/>
        </w:rPr>
        <w:t>错误</w:t>
      </w:r>
    </w:p>
    <w:p w:rsidR="001F1D58" w:rsidRDefault="007A5CA1" w:rsidP="00D34DD9">
      <w:pPr>
        <w:tabs>
          <w:tab w:val="left" w:pos="0"/>
        </w:tabs>
        <w:snapToGrid w:val="0"/>
        <w:spacing w:line="360" w:lineRule="auto"/>
        <w:ind w:left="420" w:hangingChars="200" w:hanging="420"/>
        <w:jc w:val="left"/>
      </w:pPr>
      <w:r>
        <w:rPr>
          <w:rFonts w:hint="eastAsia"/>
        </w:rPr>
        <w:t xml:space="preserve">   </w:t>
      </w:r>
      <w:r w:rsidR="001F1D58">
        <w:rPr>
          <w:rFonts w:hint="eastAsia"/>
        </w:rPr>
        <w:t>正确答案为：水样消解后，需要用盐酸羟胺将过剩的氧化剂还原，再用氯化亚锡将二价汞还原为金属汞。</w:t>
      </w:r>
    </w:p>
    <w:p w:rsidR="001F1D58" w:rsidRDefault="001F1D58" w:rsidP="004D5F44">
      <w:pPr>
        <w:tabs>
          <w:tab w:val="left" w:pos="0"/>
        </w:tabs>
        <w:snapToGrid w:val="0"/>
        <w:spacing w:line="360" w:lineRule="auto"/>
        <w:jc w:val="left"/>
      </w:pPr>
      <w:r>
        <w:rPr>
          <w:rFonts w:hint="eastAsia"/>
        </w:rPr>
        <w:t>4</w:t>
      </w:r>
      <w:r>
        <w:rPr>
          <w:rFonts w:hint="eastAsia"/>
        </w:rPr>
        <w:t>．用冷原子吸收分光光度法测定水中总汞时，汞蒸气的发生受很多因素影响，当室温低于</w:t>
      </w:r>
      <w:r>
        <w:rPr>
          <w:rFonts w:hint="eastAsia"/>
        </w:rPr>
        <w:t>10C</w:t>
      </w:r>
      <w:r>
        <w:rPr>
          <w:rFonts w:hint="eastAsia"/>
        </w:rPr>
        <w:t>时，灵敏度会明显降低。每次测定均应同时绘制校准曲线。</w:t>
      </w:r>
      <w:r>
        <w:rPr>
          <w:rFonts w:hint="eastAsia"/>
        </w:rPr>
        <w:t>(    )</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1F1D58" w:rsidRPr="007A5CA1" w:rsidRDefault="001F1D58" w:rsidP="004D5F44">
      <w:pPr>
        <w:tabs>
          <w:tab w:val="left" w:pos="0"/>
        </w:tabs>
        <w:snapToGrid w:val="0"/>
        <w:spacing w:line="360" w:lineRule="auto"/>
        <w:jc w:val="left"/>
        <w:rPr>
          <w:b/>
        </w:rPr>
      </w:pPr>
      <w:r w:rsidRPr="007A5CA1">
        <w:rPr>
          <w:rFonts w:hint="eastAsia"/>
          <w:b/>
        </w:rPr>
        <w:t>三、选择题</w:t>
      </w:r>
    </w:p>
    <w:p w:rsidR="001F1D58" w:rsidRDefault="001F1D58" w:rsidP="004D5F44">
      <w:pPr>
        <w:tabs>
          <w:tab w:val="left" w:pos="0"/>
        </w:tabs>
        <w:snapToGrid w:val="0"/>
        <w:spacing w:line="360" w:lineRule="auto"/>
        <w:jc w:val="left"/>
      </w:pPr>
      <w:r>
        <w:rPr>
          <w:rFonts w:hint="eastAsia"/>
        </w:rPr>
        <w:t>1</w:t>
      </w:r>
      <w:r>
        <w:rPr>
          <w:rFonts w:hint="eastAsia"/>
        </w:rPr>
        <w:t>．用冷原子吸收分光光度法测定水中总汞时，采样后应立即于每升水样中加入</w:t>
      </w:r>
      <w:r>
        <w:rPr>
          <w:rFonts w:hint="eastAsia"/>
        </w:rPr>
        <w:t>10m1</w:t>
      </w:r>
      <w:r>
        <w:rPr>
          <w:rFonts w:hint="eastAsia"/>
        </w:rPr>
        <w:t>浓硫酸，检查水样的</w:t>
      </w:r>
      <w:r>
        <w:rPr>
          <w:rFonts w:hint="eastAsia"/>
        </w:rPr>
        <w:t>pH</w:t>
      </w:r>
      <w:r>
        <w:rPr>
          <w:rFonts w:hint="eastAsia"/>
        </w:rPr>
        <w:t>应小于</w:t>
      </w:r>
      <w:r w:rsidR="007A5CA1">
        <w:rPr>
          <w:rFonts w:hint="eastAsia"/>
          <w:u w:val="single"/>
        </w:rPr>
        <w:t xml:space="preserve">      </w:t>
      </w:r>
      <w:r>
        <w:rPr>
          <w:rFonts w:hint="eastAsia"/>
        </w:rPr>
        <w:t>，否则应适当增加硫酸的量。</w:t>
      </w:r>
      <w:r>
        <w:rPr>
          <w:rFonts w:hint="eastAsia"/>
        </w:rPr>
        <w:t>(    )</w:t>
      </w:r>
    </w:p>
    <w:p w:rsidR="001F1D58" w:rsidRDefault="001F1D58"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 xml:space="preserve">  2    C</w:t>
      </w:r>
      <w:r>
        <w:rPr>
          <w:rFonts w:hint="eastAsia"/>
        </w:rPr>
        <w:t>．</w:t>
      </w:r>
      <w:r>
        <w:rPr>
          <w:rFonts w:hint="eastAsia"/>
        </w:rPr>
        <w:t xml:space="preserve">  3</w:t>
      </w:r>
    </w:p>
    <w:p w:rsidR="001F1D58" w:rsidRDefault="001F1D58" w:rsidP="004D5F44">
      <w:pPr>
        <w:tabs>
          <w:tab w:val="left" w:pos="0"/>
        </w:tabs>
        <w:snapToGrid w:val="0"/>
        <w:spacing w:line="360" w:lineRule="auto"/>
        <w:jc w:val="left"/>
      </w:pPr>
      <w:r>
        <w:rPr>
          <w:rFonts w:hint="eastAsia"/>
        </w:rPr>
        <w:t xml:space="preserve">  </w:t>
      </w:r>
      <w:r w:rsidR="00D34DD9" w:rsidRPr="00D34DD9">
        <w:rPr>
          <w:rFonts w:hint="eastAsia"/>
          <w:b/>
        </w:rPr>
        <w:t>答案：</w:t>
      </w:r>
      <w:r>
        <w:rPr>
          <w:rFonts w:hint="eastAsia"/>
        </w:rPr>
        <w:t>A</w:t>
      </w:r>
    </w:p>
    <w:p w:rsidR="001F1D58" w:rsidRDefault="001F1D58" w:rsidP="004D5F44">
      <w:pPr>
        <w:tabs>
          <w:tab w:val="left" w:pos="0"/>
        </w:tabs>
        <w:snapToGrid w:val="0"/>
        <w:spacing w:line="360" w:lineRule="auto"/>
        <w:jc w:val="left"/>
      </w:pPr>
      <w:r>
        <w:rPr>
          <w:rFonts w:hint="eastAsia"/>
        </w:rPr>
        <w:t>2</w:t>
      </w:r>
      <w:r>
        <w:rPr>
          <w:rFonts w:hint="eastAsia"/>
        </w:rPr>
        <w:t>．用冷原子吸收分光光度法测定水中总汞时，水样用高锰酸钾</w:t>
      </w:r>
      <w:r>
        <w:rPr>
          <w:rFonts w:hint="eastAsia"/>
        </w:rPr>
        <w:t>-</w:t>
      </w:r>
      <w:r>
        <w:rPr>
          <w:rFonts w:hint="eastAsia"/>
        </w:rPr>
        <w:t>过硫酸钾溶液近沸保温法消解，在盛水样的锥形瓶中依次加入硫酸、硝酸、高锰酸钾和过硫酸钾溶液后，插入小漏斗，置沸水浴中使样品溶液在近沸状态下保温</w:t>
      </w:r>
      <w:r w:rsidR="007A5CA1">
        <w:rPr>
          <w:rFonts w:hint="eastAsia"/>
          <w:u w:val="single"/>
        </w:rPr>
        <w:t xml:space="preserve">     </w:t>
      </w:r>
      <w:r>
        <w:rPr>
          <w:rFonts w:hint="eastAsia"/>
        </w:rPr>
        <w:t>h</w:t>
      </w:r>
      <w:r>
        <w:rPr>
          <w:rFonts w:hint="eastAsia"/>
        </w:rPr>
        <w:t>，取下冷却。</w:t>
      </w:r>
      <w:r>
        <w:rPr>
          <w:rFonts w:hint="eastAsia"/>
        </w:rPr>
        <w:t>(    )</w:t>
      </w:r>
    </w:p>
    <w:p w:rsidR="001F1D58" w:rsidRDefault="001F1D58" w:rsidP="004D5F44">
      <w:pPr>
        <w:tabs>
          <w:tab w:val="left" w:pos="0"/>
        </w:tabs>
        <w:snapToGrid w:val="0"/>
        <w:spacing w:line="360" w:lineRule="auto"/>
        <w:jc w:val="left"/>
      </w:pPr>
      <w:r>
        <w:rPr>
          <w:rFonts w:hint="eastAsia"/>
        </w:rPr>
        <w:lastRenderedPageBreak/>
        <w:t xml:space="preserve">    A</w:t>
      </w:r>
      <w:r>
        <w:rPr>
          <w:rFonts w:hint="eastAsia"/>
        </w:rPr>
        <w:t>．</w:t>
      </w:r>
      <w:r>
        <w:rPr>
          <w:rFonts w:hint="eastAsia"/>
        </w:rPr>
        <w:t xml:space="preserve">  1    B</w:t>
      </w:r>
      <w:r>
        <w:rPr>
          <w:rFonts w:hint="eastAsia"/>
        </w:rPr>
        <w:t>．</w:t>
      </w:r>
      <w:r>
        <w:rPr>
          <w:rFonts w:hint="eastAsia"/>
        </w:rPr>
        <w:t xml:space="preserve">  2    C</w:t>
      </w:r>
      <w:r>
        <w:rPr>
          <w:rFonts w:hint="eastAsia"/>
        </w:rPr>
        <w:t>．</w:t>
      </w:r>
      <w:r>
        <w:rPr>
          <w:rFonts w:hint="eastAsia"/>
        </w:rPr>
        <w:t xml:space="preserve">  3    D</w:t>
      </w:r>
      <w:r>
        <w:rPr>
          <w:rFonts w:hint="eastAsia"/>
        </w:rPr>
        <w:t>．</w:t>
      </w:r>
      <w:r>
        <w:rPr>
          <w:rFonts w:hint="eastAsia"/>
        </w:rPr>
        <w:t xml:space="preserve">4    </w:t>
      </w:r>
    </w:p>
    <w:p w:rsidR="001F1D58" w:rsidRDefault="001F1D58" w:rsidP="004D5F44">
      <w:pPr>
        <w:tabs>
          <w:tab w:val="left" w:pos="0"/>
        </w:tabs>
        <w:snapToGrid w:val="0"/>
        <w:spacing w:line="360" w:lineRule="auto"/>
        <w:jc w:val="left"/>
      </w:pPr>
      <w:r>
        <w:rPr>
          <w:rFonts w:hint="eastAsia"/>
        </w:rPr>
        <w:t xml:space="preserve"> </w:t>
      </w:r>
      <w:r w:rsidRPr="00D34DD9">
        <w:rPr>
          <w:rFonts w:hint="eastAsia"/>
          <w:b/>
        </w:rPr>
        <w:t xml:space="preserve"> </w:t>
      </w:r>
      <w:r w:rsidR="00D34DD9" w:rsidRPr="00D34DD9">
        <w:rPr>
          <w:rFonts w:hint="eastAsia"/>
          <w:b/>
        </w:rPr>
        <w:t>答案：</w:t>
      </w:r>
      <w:r>
        <w:rPr>
          <w:rFonts w:hint="eastAsia"/>
        </w:rPr>
        <w:t>A</w:t>
      </w:r>
    </w:p>
    <w:p w:rsidR="001F1D58" w:rsidRDefault="001F1D58" w:rsidP="004D5F44">
      <w:pPr>
        <w:tabs>
          <w:tab w:val="left" w:pos="0"/>
        </w:tabs>
        <w:snapToGrid w:val="0"/>
        <w:spacing w:line="360" w:lineRule="auto"/>
        <w:jc w:val="left"/>
      </w:pPr>
      <w:r>
        <w:rPr>
          <w:rFonts w:hint="eastAsia"/>
        </w:rPr>
        <w:t>3</w:t>
      </w:r>
      <w:r>
        <w:rPr>
          <w:rFonts w:hint="eastAsia"/>
        </w:rPr>
        <w:t>．用冷原子吸收分光光度法测定水中总汞时，水样用溴酸钾</w:t>
      </w:r>
      <w:r>
        <w:rPr>
          <w:rFonts w:hint="eastAsia"/>
        </w:rPr>
        <w:t>-</w:t>
      </w:r>
      <w:r>
        <w:rPr>
          <w:rFonts w:hint="eastAsia"/>
        </w:rPr>
        <w:t>溴化钾法消解，于</w:t>
      </w:r>
      <w:r>
        <w:rPr>
          <w:rFonts w:hint="eastAsia"/>
        </w:rPr>
        <w:t>100ml</w:t>
      </w:r>
      <w:r>
        <w:rPr>
          <w:rFonts w:hint="eastAsia"/>
        </w:rPr>
        <w:t>容量瓶中，依次加入水样、浓硫酸、溴化剂后，加塞，摇匀。在</w:t>
      </w:r>
      <w:r>
        <w:rPr>
          <w:rFonts w:hint="eastAsia"/>
        </w:rPr>
        <w:t>20</w:t>
      </w:r>
      <w:r>
        <w:rPr>
          <w:rFonts w:hint="eastAsia"/>
        </w:rPr>
        <w:t>℃以上室温放置</w:t>
      </w:r>
      <w:r>
        <w:rPr>
          <w:rFonts w:hint="eastAsia"/>
        </w:rPr>
        <w:t>5min</w:t>
      </w:r>
      <w:r>
        <w:rPr>
          <w:rFonts w:hint="eastAsia"/>
        </w:rPr>
        <w:t>以上，样品中应有橙黄色溴释出，否则可以适当补加溴化剂。若仍无溴释出，则该方法不适用，应改用</w:t>
      </w:r>
      <w:r w:rsidR="007A5CA1">
        <w:rPr>
          <w:rFonts w:hint="eastAsia"/>
          <w:u w:val="single"/>
        </w:rPr>
        <w:t xml:space="preserve">                 </w:t>
      </w:r>
      <w:r>
        <w:rPr>
          <w:rFonts w:hint="eastAsia"/>
        </w:rPr>
        <w:t>消解法。</w:t>
      </w:r>
      <w:r>
        <w:rPr>
          <w:rFonts w:hint="eastAsia"/>
        </w:rPr>
        <w:t>(    )</w:t>
      </w:r>
    </w:p>
    <w:p w:rsidR="001F1D58" w:rsidRDefault="001F1D58" w:rsidP="004D5F44">
      <w:pPr>
        <w:tabs>
          <w:tab w:val="left" w:pos="0"/>
        </w:tabs>
        <w:snapToGrid w:val="0"/>
        <w:spacing w:line="360" w:lineRule="auto"/>
        <w:ind w:firstLine="435"/>
        <w:jc w:val="left"/>
      </w:pPr>
      <w:r>
        <w:rPr>
          <w:rFonts w:hint="eastAsia"/>
        </w:rPr>
        <w:t>A.</w:t>
      </w:r>
      <w:r>
        <w:rPr>
          <w:rFonts w:hint="eastAsia"/>
        </w:rPr>
        <w:t>高锰酸钾</w:t>
      </w:r>
      <w:r>
        <w:rPr>
          <w:rFonts w:hint="eastAsia"/>
        </w:rPr>
        <w:t>-</w:t>
      </w:r>
      <w:r>
        <w:rPr>
          <w:rFonts w:hint="eastAsia"/>
        </w:rPr>
        <w:t>过硫酸钾</w:t>
      </w:r>
      <w:r>
        <w:rPr>
          <w:rFonts w:hint="eastAsia"/>
        </w:rPr>
        <w:t xml:space="preserve">    B</w:t>
      </w:r>
      <w:r>
        <w:rPr>
          <w:rFonts w:hint="eastAsia"/>
        </w:rPr>
        <w:t>．高温煮沸</w:t>
      </w:r>
      <w:r>
        <w:rPr>
          <w:rFonts w:hint="eastAsia"/>
        </w:rPr>
        <w:t xml:space="preserve">    C</w:t>
      </w:r>
      <w:r>
        <w:rPr>
          <w:rFonts w:hint="eastAsia"/>
        </w:rPr>
        <w:t>．近沸保温</w:t>
      </w:r>
    </w:p>
    <w:p w:rsidR="00787CBC" w:rsidRDefault="00787CBC"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A</w:t>
      </w:r>
    </w:p>
    <w:p w:rsidR="00787CBC" w:rsidRDefault="00787CBC" w:rsidP="004D5F44">
      <w:pPr>
        <w:tabs>
          <w:tab w:val="left" w:pos="0"/>
        </w:tabs>
        <w:snapToGrid w:val="0"/>
        <w:spacing w:line="360" w:lineRule="auto"/>
        <w:jc w:val="left"/>
      </w:pPr>
      <w:r>
        <w:rPr>
          <w:rFonts w:hint="eastAsia"/>
        </w:rPr>
        <w:t>4</w:t>
      </w:r>
      <w:r>
        <w:rPr>
          <w:rFonts w:hint="eastAsia"/>
        </w:rPr>
        <w:t>．用冷原子吸收分光光度法测定水中总汞时，填有变色硅胶的</w:t>
      </w:r>
      <w:r>
        <w:rPr>
          <w:rFonts w:hint="eastAsia"/>
        </w:rPr>
        <w:t>U</w:t>
      </w:r>
      <w:r>
        <w:rPr>
          <w:rFonts w:hint="eastAsia"/>
        </w:rPr>
        <w:t>形管可以消除</w:t>
      </w:r>
      <w:r>
        <w:rPr>
          <w:rFonts w:hint="eastAsia"/>
          <w:u w:val="single"/>
        </w:rPr>
        <w:t xml:space="preserve">                  </w:t>
      </w:r>
      <w:r>
        <w:rPr>
          <w:rFonts w:hint="eastAsia"/>
        </w:rPr>
        <w:t>的干扰，使零点稳定。但硅胶填充量太多，会增大气阻，影响灵敏度，应采取少填勤更换方式。</w:t>
      </w:r>
      <w:r>
        <w:rPr>
          <w:rFonts w:hint="eastAsia"/>
        </w:rPr>
        <w:t>(    )</w:t>
      </w:r>
    </w:p>
    <w:p w:rsidR="00787CBC" w:rsidRDefault="00787CBC" w:rsidP="004D5F44">
      <w:pPr>
        <w:tabs>
          <w:tab w:val="left" w:pos="0"/>
        </w:tabs>
        <w:snapToGrid w:val="0"/>
        <w:spacing w:line="360" w:lineRule="auto"/>
        <w:jc w:val="left"/>
      </w:pPr>
      <w:r>
        <w:rPr>
          <w:rFonts w:hint="eastAsia"/>
        </w:rPr>
        <w:t xml:space="preserve">    A</w:t>
      </w:r>
      <w:r>
        <w:rPr>
          <w:rFonts w:hint="eastAsia"/>
        </w:rPr>
        <w:t>．水雾</w:t>
      </w:r>
      <w:r>
        <w:rPr>
          <w:rFonts w:hint="eastAsia"/>
        </w:rPr>
        <w:t xml:space="preserve">    B</w:t>
      </w:r>
      <w:r>
        <w:rPr>
          <w:rFonts w:hint="eastAsia"/>
        </w:rPr>
        <w:t>．微量挥发性有机物</w:t>
      </w:r>
      <w:r>
        <w:rPr>
          <w:rFonts w:hint="eastAsia"/>
        </w:rPr>
        <w:t xml:space="preserve">    C</w:t>
      </w:r>
      <w:r>
        <w:rPr>
          <w:rFonts w:hint="eastAsia"/>
        </w:rPr>
        <w:t>．水雾及微量挥发性有机物</w:t>
      </w:r>
    </w:p>
    <w:p w:rsidR="00787CBC" w:rsidRDefault="00787CBC"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787CBC" w:rsidRDefault="00787CBC" w:rsidP="004D5F44">
      <w:pPr>
        <w:tabs>
          <w:tab w:val="left" w:pos="0"/>
        </w:tabs>
        <w:snapToGrid w:val="0"/>
        <w:spacing w:line="360" w:lineRule="auto"/>
        <w:jc w:val="left"/>
      </w:pPr>
      <w:r>
        <w:rPr>
          <w:rFonts w:hint="eastAsia"/>
        </w:rPr>
        <w:t>5</w:t>
      </w:r>
      <w:r>
        <w:rPr>
          <w:rFonts w:hint="eastAsia"/>
        </w:rPr>
        <w:t>．用冷原子吸收分光光度法测定水中总汞时，新鲜变色硅胶对汞蒸气稍有吸附作用，因此在开始测定前，应先取</w:t>
      </w:r>
      <w:r>
        <w:rPr>
          <w:rFonts w:hint="eastAsia"/>
          <w:u w:val="single"/>
        </w:rPr>
        <w:t xml:space="preserve">        </w:t>
      </w:r>
      <w:r>
        <w:rPr>
          <w:rFonts w:hint="eastAsia"/>
        </w:rPr>
        <w:t>浓度的汞标准系列溶液，按样品测定步骤操作</w:t>
      </w:r>
      <w:r>
        <w:rPr>
          <w:rFonts w:hint="eastAsia"/>
        </w:rPr>
        <w:t>2</w:t>
      </w:r>
      <w:r>
        <w:rPr>
          <w:rFonts w:hint="eastAsia"/>
        </w:rPr>
        <w:t>～</w:t>
      </w:r>
      <w:r>
        <w:rPr>
          <w:rFonts w:hint="eastAsia"/>
        </w:rPr>
        <w:t>3</w:t>
      </w:r>
      <w:r>
        <w:rPr>
          <w:rFonts w:hint="eastAsia"/>
        </w:rPr>
        <w:t>次，使硅胶表面吸附的汞达到动态平衡后再开始测定。</w:t>
      </w:r>
      <w:r>
        <w:rPr>
          <w:rFonts w:hint="eastAsia"/>
        </w:rPr>
        <w:t>(    )</w:t>
      </w:r>
    </w:p>
    <w:p w:rsidR="00787CBC" w:rsidRDefault="00787CBC" w:rsidP="004D5F44">
      <w:pPr>
        <w:tabs>
          <w:tab w:val="left" w:pos="0"/>
        </w:tabs>
        <w:snapToGrid w:val="0"/>
        <w:spacing w:line="360" w:lineRule="auto"/>
        <w:jc w:val="left"/>
      </w:pPr>
      <w:r>
        <w:rPr>
          <w:rFonts w:hint="eastAsia"/>
        </w:rPr>
        <w:t xml:space="preserve">    A</w:t>
      </w:r>
      <w:r>
        <w:rPr>
          <w:rFonts w:hint="eastAsia"/>
        </w:rPr>
        <w:t>．低</w:t>
      </w:r>
      <w:r>
        <w:rPr>
          <w:rFonts w:hint="eastAsia"/>
        </w:rPr>
        <w:t xml:space="preserve">    B</w:t>
      </w:r>
      <w:r>
        <w:rPr>
          <w:rFonts w:hint="eastAsia"/>
        </w:rPr>
        <w:t>．中等</w:t>
      </w:r>
      <w:r>
        <w:rPr>
          <w:rFonts w:hint="eastAsia"/>
        </w:rPr>
        <w:t xml:space="preserve">    C</w:t>
      </w:r>
      <w:r>
        <w:rPr>
          <w:rFonts w:hint="eastAsia"/>
        </w:rPr>
        <w:t>．高</w:t>
      </w:r>
    </w:p>
    <w:p w:rsidR="00787CBC" w:rsidRDefault="00787CBC"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787CBC" w:rsidRPr="00787CBC" w:rsidRDefault="00787CBC" w:rsidP="004D5F44">
      <w:pPr>
        <w:tabs>
          <w:tab w:val="left" w:pos="0"/>
        </w:tabs>
        <w:snapToGrid w:val="0"/>
        <w:spacing w:line="360" w:lineRule="auto"/>
        <w:jc w:val="left"/>
        <w:rPr>
          <w:b/>
        </w:rPr>
      </w:pPr>
      <w:r w:rsidRPr="00787CBC">
        <w:rPr>
          <w:rFonts w:hint="eastAsia"/>
          <w:b/>
        </w:rPr>
        <w:t>四、问答题</w:t>
      </w:r>
    </w:p>
    <w:p w:rsidR="00787CBC" w:rsidRDefault="00787CBC" w:rsidP="004D5F44">
      <w:pPr>
        <w:tabs>
          <w:tab w:val="left" w:pos="0"/>
        </w:tabs>
        <w:snapToGrid w:val="0"/>
        <w:spacing w:line="360" w:lineRule="auto"/>
        <w:jc w:val="left"/>
      </w:pPr>
      <w:r>
        <w:rPr>
          <w:rFonts w:hint="eastAsia"/>
        </w:rPr>
        <w:t>1</w:t>
      </w:r>
      <w:r>
        <w:rPr>
          <w:rFonts w:hint="eastAsia"/>
        </w:rPr>
        <w:t>．什么样的水样不适合用冷原子吸收分光光度法测定其中的总汞</w:t>
      </w:r>
      <w:r>
        <w:rPr>
          <w:rFonts w:hint="eastAsia"/>
        </w:rPr>
        <w:t>?</w:t>
      </w:r>
    </w:p>
    <w:p w:rsidR="00787CBC" w:rsidRDefault="00787CBC"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冷原子吸收分光光度法测定总汞，不适合用于有机物含量较高</w:t>
      </w:r>
      <w:r>
        <w:rPr>
          <w:rFonts w:hint="eastAsia"/>
        </w:rPr>
        <w:t>(</w:t>
      </w:r>
      <w:r>
        <w:rPr>
          <w:rFonts w:hint="eastAsia"/>
        </w:rPr>
        <w:t>用方法规定的消解试剂的最大用量也不足以氧化其中的有机物</w:t>
      </w:r>
      <w:r>
        <w:rPr>
          <w:rFonts w:hint="eastAsia"/>
        </w:rPr>
        <w:t>)</w:t>
      </w:r>
      <w:r>
        <w:rPr>
          <w:rFonts w:hint="eastAsia"/>
        </w:rPr>
        <w:t>的水样。</w:t>
      </w:r>
    </w:p>
    <w:p w:rsidR="00787CBC" w:rsidRDefault="00787CBC" w:rsidP="004D5F44">
      <w:pPr>
        <w:tabs>
          <w:tab w:val="left" w:pos="0"/>
        </w:tabs>
        <w:snapToGrid w:val="0"/>
        <w:spacing w:line="360" w:lineRule="auto"/>
        <w:jc w:val="left"/>
      </w:pPr>
      <w:r>
        <w:rPr>
          <w:rFonts w:hint="eastAsia"/>
        </w:rPr>
        <w:t>2</w:t>
      </w:r>
      <w:r>
        <w:rPr>
          <w:rFonts w:hint="eastAsia"/>
        </w:rPr>
        <w:t>．用冷原子吸收分光光度法测定水中总汞时，哪些物质会对测定产生干扰</w:t>
      </w:r>
      <w:r>
        <w:rPr>
          <w:rFonts w:hint="eastAsia"/>
        </w:rPr>
        <w:t>?</w:t>
      </w:r>
    </w:p>
    <w:p w:rsidR="00787CBC" w:rsidRDefault="00787CBC"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碘离子、有机物</w:t>
      </w:r>
      <w:r>
        <w:rPr>
          <w:rFonts w:hint="eastAsia"/>
        </w:rPr>
        <w:t>(</w:t>
      </w:r>
      <w:r>
        <w:rPr>
          <w:rFonts w:hint="eastAsia"/>
        </w:rPr>
        <w:t>包括洗涤剂</w:t>
      </w:r>
      <w:r>
        <w:rPr>
          <w:rFonts w:hint="eastAsia"/>
        </w:rPr>
        <w:t>)</w:t>
      </w:r>
      <w:r>
        <w:rPr>
          <w:rFonts w:hint="eastAsia"/>
        </w:rPr>
        <w:t>、水蒸气会对测定产生干扰。</w:t>
      </w:r>
    </w:p>
    <w:p w:rsidR="00787CBC" w:rsidRDefault="00787CBC" w:rsidP="004D5F44">
      <w:pPr>
        <w:tabs>
          <w:tab w:val="left" w:pos="0"/>
        </w:tabs>
        <w:snapToGrid w:val="0"/>
        <w:spacing w:line="360" w:lineRule="auto"/>
        <w:jc w:val="left"/>
      </w:pPr>
      <w:r>
        <w:rPr>
          <w:rFonts w:hint="eastAsia"/>
        </w:rPr>
        <w:t>3</w:t>
      </w:r>
      <w:r>
        <w:rPr>
          <w:rFonts w:hint="eastAsia"/>
        </w:rPr>
        <w:t>．用冷原子吸收分光光度法测定水中总汞时，使用什么方法提纯盐酸羟胺溶液</w:t>
      </w:r>
      <w:r>
        <w:rPr>
          <w:rFonts w:hint="eastAsia"/>
        </w:rPr>
        <w:t>?</w:t>
      </w:r>
    </w:p>
    <w:p w:rsidR="00787CBC" w:rsidRDefault="00787CBC"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可以使用巯基棉纤维管法，也可以使用含双硫腙的三氯甲烷溶液萃取法。</w:t>
      </w:r>
    </w:p>
    <w:p w:rsidR="00787CBC" w:rsidRDefault="00787CBC" w:rsidP="004D5F44">
      <w:pPr>
        <w:tabs>
          <w:tab w:val="left" w:pos="0"/>
        </w:tabs>
        <w:snapToGrid w:val="0"/>
        <w:spacing w:line="360" w:lineRule="auto"/>
        <w:jc w:val="left"/>
      </w:pPr>
      <w:r>
        <w:rPr>
          <w:rFonts w:hint="eastAsia"/>
        </w:rPr>
        <w:t>4</w:t>
      </w:r>
      <w:r>
        <w:rPr>
          <w:rFonts w:hint="eastAsia"/>
        </w:rPr>
        <w:t>．用冷原子吸收分光光度法测定水中总汞时，水样的消解方法有哪几种</w:t>
      </w:r>
      <w:r>
        <w:rPr>
          <w:rFonts w:hint="eastAsia"/>
        </w:rPr>
        <w:t>?</w:t>
      </w:r>
      <w:r>
        <w:rPr>
          <w:rFonts w:hint="eastAsia"/>
        </w:rPr>
        <w:t>分别说明它们的适用范围。</w:t>
      </w:r>
    </w:p>
    <w:p w:rsidR="00787CBC" w:rsidRDefault="00787CBC"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水样的消解方法有两种：</w:t>
      </w:r>
    </w:p>
    <w:p w:rsidR="00787CBC" w:rsidRDefault="00787CBC" w:rsidP="004D5F44">
      <w:pPr>
        <w:tabs>
          <w:tab w:val="left" w:pos="0"/>
        </w:tabs>
        <w:snapToGrid w:val="0"/>
        <w:spacing w:line="360" w:lineRule="auto"/>
        <w:jc w:val="left"/>
      </w:pPr>
      <w:r>
        <w:rPr>
          <w:rFonts w:hint="eastAsia"/>
        </w:rPr>
        <w:t xml:space="preserve">        (1)</w:t>
      </w:r>
      <w:r>
        <w:rPr>
          <w:rFonts w:hint="eastAsia"/>
        </w:rPr>
        <w:t>高锰酸钾</w:t>
      </w:r>
      <w:r>
        <w:rPr>
          <w:rFonts w:hint="eastAsia"/>
        </w:rPr>
        <w:t>-</w:t>
      </w:r>
      <w:r>
        <w:rPr>
          <w:rFonts w:hint="eastAsia"/>
        </w:rPr>
        <w:t>过硫酸钾消解法：适用于一般废水、地表水或地下水；</w:t>
      </w:r>
    </w:p>
    <w:p w:rsidR="00787CBC" w:rsidRDefault="00787CBC" w:rsidP="004D5F44">
      <w:pPr>
        <w:tabs>
          <w:tab w:val="left" w:pos="0"/>
        </w:tabs>
        <w:snapToGrid w:val="0"/>
        <w:spacing w:line="360" w:lineRule="auto"/>
        <w:ind w:left="840" w:hangingChars="400" w:hanging="840"/>
        <w:jc w:val="left"/>
      </w:pPr>
      <w:r>
        <w:rPr>
          <w:rFonts w:hint="eastAsia"/>
        </w:rPr>
        <w:t xml:space="preserve">        (2)</w:t>
      </w:r>
      <w:r>
        <w:rPr>
          <w:rFonts w:hint="eastAsia"/>
        </w:rPr>
        <w:t>溴酸钾—溴化钾消解法：适用于清洁地表水、地下水、饮用水、含有机物</w:t>
      </w:r>
      <w:r>
        <w:rPr>
          <w:rFonts w:hint="eastAsia"/>
        </w:rPr>
        <w:t>(</w:t>
      </w:r>
      <w:r>
        <w:rPr>
          <w:rFonts w:hint="eastAsia"/>
        </w:rPr>
        <w:t>特别是洗涤剂</w:t>
      </w:r>
      <w:r>
        <w:rPr>
          <w:rFonts w:hint="eastAsia"/>
        </w:rPr>
        <w:t>)</w:t>
      </w:r>
      <w:r>
        <w:rPr>
          <w:rFonts w:hint="eastAsia"/>
        </w:rPr>
        <w:t>较少的生活污水和工业废水。</w:t>
      </w:r>
    </w:p>
    <w:p w:rsidR="00A22B06" w:rsidRPr="00F23938" w:rsidRDefault="00A22B06" w:rsidP="004D5F44">
      <w:pPr>
        <w:tabs>
          <w:tab w:val="left" w:pos="0"/>
        </w:tabs>
        <w:snapToGrid w:val="0"/>
        <w:spacing w:line="360" w:lineRule="auto"/>
        <w:jc w:val="left"/>
        <w:rPr>
          <w:b/>
        </w:rPr>
      </w:pPr>
      <w:r w:rsidRPr="00F23938">
        <w:rPr>
          <w:rFonts w:hint="eastAsia"/>
          <w:b/>
        </w:rPr>
        <w:t>参考文献</w:t>
      </w:r>
    </w:p>
    <w:p w:rsidR="00787CBC" w:rsidRDefault="00787CBC" w:rsidP="004D5F44">
      <w:pPr>
        <w:tabs>
          <w:tab w:val="left" w:pos="0"/>
        </w:tabs>
        <w:snapToGrid w:val="0"/>
        <w:spacing w:line="360" w:lineRule="auto"/>
        <w:jc w:val="left"/>
      </w:pPr>
      <w:r>
        <w:rPr>
          <w:rFonts w:hint="eastAsia"/>
        </w:rPr>
        <w:t xml:space="preserve">  </w:t>
      </w:r>
      <w:r>
        <w:rPr>
          <w:rFonts w:hint="eastAsia"/>
        </w:rPr>
        <w:t>水质</w:t>
      </w:r>
      <w:r>
        <w:rPr>
          <w:rFonts w:hint="eastAsia"/>
        </w:rPr>
        <w:t xml:space="preserve">  </w:t>
      </w:r>
      <w:r>
        <w:rPr>
          <w:rFonts w:hint="eastAsia"/>
        </w:rPr>
        <w:t>总汞的测定</w:t>
      </w:r>
      <w:r>
        <w:rPr>
          <w:rFonts w:hint="eastAsia"/>
        </w:rPr>
        <w:t xml:space="preserve">  </w:t>
      </w:r>
      <w:r>
        <w:rPr>
          <w:rFonts w:hint="eastAsia"/>
        </w:rPr>
        <w:t>冷原子吸收分光光度法</w:t>
      </w:r>
      <w:r>
        <w:rPr>
          <w:rFonts w:hint="eastAsia"/>
        </w:rPr>
        <w:t>(GB</w:t>
      </w:r>
      <w:r>
        <w:rPr>
          <w:rFonts w:hint="eastAsia"/>
        </w:rPr>
        <w:t>／</w:t>
      </w:r>
      <w:r>
        <w:rPr>
          <w:rFonts w:hint="eastAsia"/>
        </w:rPr>
        <w:t>T7468</w:t>
      </w:r>
      <w:r>
        <w:rPr>
          <w:rFonts w:hint="eastAsia"/>
        </w:rPr>
        <w:t>一</w:t>
      </w:r>
      <w:r>
        <w:rPr>
          <w:rFonts w:hint="eastAsia"/>
        </w:rPr>
        <w:t>1987)</w:t>
      </w:r>
      <w:r>
        <w:rPr>
          <w:rFonts w:hint="eastAsia"/>
        </w:rPr>
        <w:t>．</w:t>
      </w:r>
    </w:p>
    <w:p w:rsidR="00787CBC" w:rsidRDefault="00787CBC" w:rsidP="004D5F44">
      <w:pPr>
        <w:tabs>
          <w:tab w:val="left" w:pos="0"/>
        </w:tabs>
        <w:snapToGrid w:val="0"/>
        <w:spacing w:line="360" w:lineRule="auto"/>
        <w:jc w:val="left"/>
      </w:pPr>
      <w:r>
        <w:rPr>
          <w:rFonts w:hint="eastAsia"/>
        </w:rPr>
        <w:t xml:space="preserve">    </w:t>
      </w:r>
      <w:r>
        <w:rPr>
          <w:rFonts w:hint="eastAsia"/>
        </w:rPr>
        <w:t>命题：王玉平</w:t>
      </w:r>
    </w:p>
    <w:p w:rsidR="007A5CA1" w:rsidRDefault="00787CBC" w:rsidP="004D5F44">
      <w:pPr>
        <w:tabs>
          <w:tab w:val="left" w:pos="0"/>
        </w:tabs>
        <w:snapToGrid w:val="0"/>
        <w:spacing w:line="360" w:lineRule="auto"/>
        <w:ind w:firstLine="435"/>
        <w:jc w:val="left"/>
      </w:pPr>
      <w:r>
        <w:rPr>
          <w:rFonts w:hint="eastAsia"/>
        </w:rPr>
        <w:t>审核：陈素兰</w:t>
      </w:r>
      <w:r>
        <w:rPr>
          <w:rFonts w:hint="eastAsia"/>
        </w:rPr>
        <w:t xml:space="preserve">  </w:t>
      </w:r>
      <w:r>
        <w:rPr>
          <w:rFonts w:hint="eastAsia"/>
        </w:rPr>
        <w:t>王玉平</w:t>
      </w:r>
    </w:p>
    <w:p w:rsidR="006327D6" w:rsidRPr="006327D6" w:rsidRDefault="006327D6" w:rsidP="004D5F44">
      <w:pPr>
        <w:tabs>
          <w:tab w:val="left" w:pos="0"/>
        </w:tabs>
        <w:snapToGrid w:val="0"/>
        <w:spacing w:line="360" w:lineRule="auto"/>
        <w:jc w:val="center"/>
        <w:rPr>
          <w:b/>
          <w:sz w:val="28"/>
          <w:szCs w:val="28"/>
        </w:rPr>
      </w:pPr>
      <w:r w:rsidRPr="006327D6">
        <w:rPr>
          <w:rFonts w:hint="eastAsia"/>
          <w:b/>
          <w:sz w:val="28"/>
          <w:szCs w:val="28"/>
        </w:rPr>
        <w:lastRenderedPageBreak/>
        <w:t>第十六节</w:t>
      </w:r>
      <w:r w:rsidRPr="006327D6">
        <w:rPr>
          <w:rFonts w:hint="eastAsia"/>
          <w:b/>
          <w:sz w:val="28"/>
          <w:szCs w:val="28"/>
        </w:rPr>
        <w:t xml:space="preserve">  </w:t>
      </w:r>
      <w:r w:rsidRPr="006327D6">
        <w:rPr>
          <w:rFonts w:hint="eastAsia"/>
          <w:b/>
          <w:sz w:val="28"/>
          <w:szCs w:val="28"/>
        </w:rPr>
        <w:t>冷原子荧光法测定汞</w:t>
      </w:r>
    </w:p>
    <w:p w:rsidR="006327D6" w:rsidRPr="006327D6" w:rsidRDefault="006327D6" w:rsidP="004D5F44">
      <w:pPr>
        <w:tabs>
          <w:tab w:val="left" w:pos="0"/>
        </w:tabs>
        <w:snapToGrid w:val="0"/>
        <w:spacing w:line="360" w:lineRule="auto"/>
        <w:jc w:val="left"/>
        <w:rPr>
          <w:b/>
        </w:rPr>
      </w:pPr>
      <w:r w:rsidRPr="006327D6">
        <w:rPr>
          <w:rFonts w:hint="eastAsia"/>
          <w:b/>
        </w:rPr>
        <w:t>分类号：</w:t>
      </w:r>
      <w:r w:rsidRPr="006327D6">
        <w:rPr>
          <w:rFonts w:hint="eastAsia"/>
          <w:b/>
        </w:rPr>
        <w:t>W16</w:t>
      </w:r>
    </w:p>
    <w:p w:rsidR="006327D6" w:rsidRPr="006327D6" w:rsidRDefault="006327D6" w:rsidP="004D5F44">
      <w:pPr>
        <w:tabs>
          <w:tab w:val="left" w:pos="0"/>
        </w:tabs>
        <w:snapToGrid w:val="0"/>
        <w:spacing w:line="360" w:lineRule="auto"/>
        <w:jc w:val="left"/>
        <w:rPr>
          <w:b/>
        </w:rPr>
      </w:pPr>
      <w:r w:rsidRPr="006327D6">
        <w:rPr>
          <w:rFonts w:hint="eastAsia"/>
          <w:b/>
        </w:rPr>
        <w:t>一、填空题</w:t>
      </w:r>
    </w:p>
    <w:p w:rsidR="006327D6" w:rsidRDefault="006327D6" w:rsidP="004D5F44">
      <w:pPr>
        <w:tabs>
          <w:tab w:val="left" w:pos="0"/>
        </w:tabs>
        <w:snapToGrid w:val="0"/>
        <w:spacing w:line="360" w:lineRule="auto"/>
        <w:jc w:val="left"/>
      </w:pPr>
      <w:r>
        <w:rPr>
          <w:rFonts w:hint="eastAsia"/>
        </w:rPr>
        <w:t>1</w:t>
      </w:r>
      <w:r>
        <w:rPr>
          <w:rFonts w:hint="eastAsia"/>
        </w:rPr>
        <w:t>．用冷原子荧光法测定水中汞时，在比色管中准确加入</w:t>
      </w:r>
      <w:r>
        <w:rPr>
          <w:rFonts w:hint="eastAsia"/>
        </w:rPr>
        <w:t>10</w:t>
      </w:r>
      <w:r w:rsidR="00F23938">
        <w:rPr>
          <w:rFonts w:hint="eastAsia"/>
        </w:rPr>
        <w:t>.</w:t>
      </w:r>
      <w:r>
        <w:rPr>
          <w:rFonts w:hint="eastAsia"/>
        </w:rPr>
        <w:t>0m1</w:t>
      </w:r>
      <w:r>
        <w:rPr>
          <w:rFonts w:hint="eastAsia"/>
        </w:rPr>
        <w:t>水样，加入浓盐酸</w:t>
      </w:r>
      <w:r>
        <w:rPr>
          <w:rFonts w:hint="eastAsia"/>
        </w:rPr>
        <w:t>0</w:t>
      </w:r>
      <w:r w:rsidR="00F23938">
        <w:rPr>
          <w:rFonts w:hint="eastAsia"/>
        </w:rPr>
        <w:t>.</w:t>
      </w:r>
      <w:r>
        <w:rPr>
          <w:rFonts w:hint="eastAsia"/>
        </w:rPr>
        <w:t>1ml</w:t>
      </w:r>
      <w:r>
        <w:rPr>
          <w:rFonts w:hint="eastAsia"/>
        </w:rPr>
        <w:t>，</w:t>
      </w:r>
      <w:r>
        <w:rPr>
          <w:rFonts w:hint="eastAsia"/>
        </w:rPr>
        <w:t>50g</w:t>
      </w:r>
      <w:r>
        <w:rPr>
          <w:rFonts w:hint="eastAsia"/>
        </w:rPr>
        <w:t>／</w:t>
      </w:r>
      <w:r>
        <w:rPr>
          <w:rFonts w:hint="eastAsia"/>
        </w:rPr>
        <w:t>L</w:t>
      </w:r>
      <w:r>
        <w:rPr>
          <w:rFonts w:hint="eastAsia"/>
        </w:rPr>
        <w:t>高锰酸钾溶液</w:t>
      </w:r>
      <w:r>
        <w:rPr>
          <w:rFonts w:hint="eastAsia"/>
        </w:rPr>
        <w:t>0</w:t>
      </w:r>
      <w:r w:rsidR="00F23938">
        <w:rPr>
          <w:rFonts w:hint="eastAsia"/>
        </w:rPr>
        <w:t>.</w:t>
      </w:r>
      <w:r>
        <w:rPr>
          <w:rFonts w:hint="eastAsia"/>
        </w:rPr>
        <w:t>1m1</w:t>
      </w:r>
      <w:r>
        <w:rPr>
          <w:rFonts w:hint="eastAsia"/>
        </w:rPr>
        <w:t>，如果不能在</w:t>
      </w:r>
      <w:r w:rsidR="00F23938">
        <w:rPr>
          <w:rFonts w:hint="eastAsia"/>
          <w:u w:val="single"/>
        </w:rPr>
        <w:t xml:space="preserve">       </w:t>
      </w:r>
      <w:r>
        <w:rPr>
          <w:rFonts w:hint="eastAsia"/>
        </w:rPr>
        <w:t>min</w:t>
      </w:r>
      <w:r>
        <w:rPr>
          <w:rFonts w:hint="eastAsia"/>
        </w:rPr>
        <w:t>内维持紫色不褪，则混合后再补加适量高锰酸钾溶液。</w:t>
      </w:r>
    </w:p>
    <w:p w:rsidR="006327D6" w:rsidRDefault="006327D6"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15</w:t>
      </w:r>
    </w:p>
    <w:p w:rsidR="006327D6" w:rsidRDefault="006327D6" w:rsidP="004D5F44">
      <w:pPr>
        <w:tabs>
          <w:tab w:val="left" w:pos="0"/>
        </w:tabs>
        <w:snapToGrid w:val="0"/>
        <w:spacing w:line="360" w:lineRule="auto"/>
        <w:jc w:val="left"/>
      </w:pPr>
      <w:r>
        <w:rPr>
          <w:rFonts w:hint="eastAsia"/>
        </w:rPr>
        <w:t>2</w:t>
      </w:r>
      <w:r>
        <w:rPr>
          <w:rFonts w:hint="eastAsia"/>
        </w:rPr>
        <w:t>．用冷原子荧光法测定水中汞时，汞标准储备溶液的配制方法是：称取在硅胶干燥器中放置过夜的</w:t>
      </w:r>
      <w:r>
        <w:rPr>
          <w:rFonts w:hint="eastAsia"/>
        </w:rPr>
        <w:t>0.1354g</w:t>
      </w:r>
      <w:r>
        <w:rPr>
          <w:rFonts w:hint="eastAsia"/>
        </w:rPr>
        <w:t>氯化汞</w:t>
      </w:r>
      <w:r>
        <w:rPr>
          <w:rFonts w:hint="eastAsia"/>
        </w:rPr>
        <w:t>(HgCl</w:t>
      </w:r>
      <w:r w:rsidRPr="00F23938">
        <w:rPr>
          <w:rFonts w:hint="eastAsia"/>
          <w:vertAlign w:val="subscript"/>
        </w:rPr>
        <w:t>2</w:t>
      </w:r>
      <w:r>
        <w:rPr>
          <w:rFonts w:hint="eastAsia"/>
        </w:rPr>
        <w:t>)</w:t>
      </w:r>
      <w:r>
        <w:rPr>
          <w:rFonts w:hint="eastAsia"/>
        </w:rPr>
        <w:t>，用</w:t>
      </w:r>
      <w:r w:rsidR="00F23938">
        <w:rPr>
          <w:rFonts w:hint="eastAsia"/>
          <w:u w:val="single"/>
        </w:rPr>
        <w:t xml:space="preserve">           </w:t>
      </w:r>
      <w:r>
        <w:rPr>
          <w:rFonts w:hint="eastAsia"/>
        </w:rPr>
        <w:t>溶解，移入</w:t>
      </w:r>
      <w:r w:rsidR="00F23938">
        <w:rPr>
          <w:rFonts w:hint="eastAsia"/>
        </w:rPr>
        <w:t>1</w:t>
      </w:r>
      <w:r>
        <w:rPr>
          <w:rFonts w:hint="eastAsia"/>
        </w:rPr>
        <w:t>000m1</w:t>
      </w:r>
      <w:r>
        <w:rPr>
          <w:rFonts w:hint="eastAsia"/>
        </w:rPr>
        <w:t>容量瓶中，再用固定溶液稀释至标线，摇匀。此溶液每毫升含</w:t>
      </w:r>
      <w:r>
        <w:rPr>
          <w:rFonts w:hint="eastAsia"/>
        </w:rPr>
        <w:t>100</w:t>
      </w:r>
      <w:r>
        <w:rPr>
          <w:rFonts w:hint="eastAsia"/>
        </w:rPr>
        <w:t>μ</w:t>
      </w:r>
      <w:r>
        <w:rPr>
          <w:rFonts w:hint="eastAsia"/>
        </w:rPr>
        <w:t>g</w:t>
      </w:r>
      <w:r>
        <w:rPr>
          <w:rFonts w:hint="eastAsia"/>
        </w:rPr>
        <w:t>汞。</w:t>
      </w:r>
    </w:p>
    <w:p w:rsidR="00F23938" w:rsidRDefault="006327D6"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固定溶液</w:t>
      </w:r>
    </w:p>
    <w:p w:rsidR="006327D6" w:rsidRPr="00F23938" w:rsidRDefault="006327D6" w:rsidP="004D5F44">
      <w:pPr>
        <w:tabs>
          <w:tab w:val="left" w:pos="0"/>
        </w:tabs>
        <w:snapToGrid w:val="0"/>
        <w:spacing w:line="360" w:lineRule="auto"/>
        <w:jc w:val="left"/>
        <w:rPr>
          <w:b/>
        </w:rPr>
      </w:pPr>
      <w:r w:rsidRPr="00F23938">
        <w:rPr>
          <w:rFonts w:hint="eastAsia"/>
          <w:b/>
        </w:rPr>
        <w:t>二、判断题</w:t>
      </w:r>
    </w:p>
    <w:p w:rsidR="006327D6" w:rsidRDefault="006327D6" w:rsidP="004D5F44">
      <w:pPr>
        <w:tabs>
          <w:tab w:val="left" w:pos="0"/>
        </w:tabs>
        <w:snapToGrid w:val="0"/>
        <w:spacing w:line="360" w:lineRule="auto"/>
        <w:jc w:val="left"/>
      </w:pPr>
      <w:r>
        <w:rPr>
          <w:rFonts w:hint="eastAsia"/>
        </w:rPr>
        <w:t>1</w:t>
      </w:r>
      <w:r w:rsidR="00F23938">
        <w:rPr>
          <w:rFonts w:hint="eastAsia"/>
        </w:rPr>
        <w:t>．</w:t>
      </w:r>
      <w:r>
        <w:rPr>
          <w:rFonts w:hint="eastAsia"/>
        </w:rPr>
        <w:t>用冷原子荧光法测定水中汞时，固定溶液的配制方法是；将</w:t>
      </w:r>
      <w:r>
        <w:rPr>
          <w:rFonts w:hint="eastAsia"/>
        </w:rPr>
        <w:t>0</w:t>
      </w:r>
      <w:r w:rsidR="00F23938">
        <w:rPr>
          <w:rFonts w:hint="eastAsia"/>
        </w:rPr>
        <w:t>.</w:t>
      </w:r>
      <w:r>
        <w:rPr>
          <w:rFonts w:hint="eastAsia"/>
        </w:rPr>
        <w:t>5g</w:t>
      </w:r>
      <w:r>
        <w:rPr>
          <w:rFonts w:hint="eastAsia"/>
        </w:rPr>
        <w:t>重铬酸钾</w:t>
      </w:r>
      <w:r>
        <w:rPr>
          <w:rFonts w:hint="eastAsia"/>
        </w:rPr>
        <w:t>(</w:t>
      </w:r>
      <w:r>
        <w:rPr>
          <w:rFonts w:hint="eastAsia"/>
        </w:rPr>
        <w:t>优级纯</w:t>
      </w:r>
      <w:r>
        <w:rPr>
          <w:rFonts w:hint="eastAsia"/>
        </w:rPr>
        <w:t>)</w:t>
      </w:r>
      <w:r>
        <w:rPr>
          <w:rFonts w:hint="eastAsia"/>
        </w:rPr>
        <w:t>溶于</w:t>
      </w:r>
      <w:r>
        <w:rPr>
          <w:rFonts w:hint="eastAsia"/>
        </w:rPr>
        <w:t>950m1</w:t>
      </w:r>
      <w:r>
        <w:rPr>
          <w:rFonts w:hint="eastAsia"/>
        </w:rPr>
        <w:t>水中，加入</w:t>
      </w:r>
      <w:r>
        <w:rPr>
          <w:rFonts w:hint="eastAsia"/>
        </w:rPr>
        <w:t>50m1</w:t>
      </w:r>
      <w:r>
        <w:rPr>
          <w:rFonts w:hint="eastAsia"/>
        </w:rPr>
        <w:t>优级纯浓硫酸。</w:t>
      </w:r>
      <w:r>
        <w:rPr>
          <w:rFonts w:hint="eastAsia"/>
        </w:rPr>
        <w:t>(    )</w:t>
      </w:r>
    </w:p>
    <w:p w:rsidR="006327D6" w:rsidRDefault="006327D6"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6327D6" w:rsidRDefault="00D34DD9" w:rsidP="004D5F44">
      <w:pPr>
        <w:tabs>
          <w:tab w:val="left" w:pos="0"/>
        </w:tabs>
        <w:snapToGrid w:val="0"/>
        <w:spacing w:line="360" w:lineRule="auto"/>
        <w:jc w:val="left"/>
      </w:pPr>
      <w:r>
        <w:rPr>
          <w:rFonts w:hint="eastAsia"/>
        </w:rPr>
        <w:t xml:space="preserve">  </w:t>
      </w:r>
      <w:r w:rsidR="006327D6">
        <w:rPr>
          <w:rFonts w:hint="eastAsia"/>
        </w:rPr>
        <w:t>正确答案为：将</w:t>
      </w:r>
      <w:r w:rsidR="006327D6">
        <w:rPr>
          <w:rFonts w:hint="eastAsia"/>
        </w:rPr>
        <w:t>0</w:t>
      </w:r>
      <w:r w:rsidR="00F23938">
        <w:rPr>
          <w:rFonts w:hint="eastAsia"/>
        </w:rPr>
        <w:t>.</w:t>
      </w:r>
      <w:r w:rsidR="006327D6">
        <w:rPr>
          <w:rFonts w:hint="eastAsia"/>
        </w:rPr>
        <w:t>5g</w:t>
      </w:r>
      <w:r w:rsidR="006327D6">
        <w:rPr>
          <w:rFonts w:hint="eastAsia"/>
        </w:rPr>
        <w:t>重铬酸钾</w:t>
      </w:r>
      <w:r w:rsidR="006327D6">
        <w:rPr>
          <w:rFonts w:hint="eastAsia"/>
        </w:rPr>
        <w:t>(</w:t>
      </w:r>
      <w:r w:rsidR="006327D6">
        <w:rPr>
          <w:rFonts w:hint="eastAsia"/>
        </w:rPr>
        <w:t>优级纯</w:t>
      </w:r>
      <w:r w:rsidR="006327D6">
        <w:rPr>
          <w:rFonts w:hint="eastAsia"/>
        </w:rPr>
        <w:t>)</w:t>
      </w:r>
      <w:r w:rsidR="006327D6">
        <w:rPr>
          <w:rFonts w:hint="eastAsia"/>
        </w:rPr>
        <w:t>溶于</w:t>
      </w:r>
      <w:r w:rsidR="006327D6">
        <w:rPr>
          <w:rFonts w:hint="eastAsia"/>
        </w:rPr>
        <w:t>950m1</w:t>
      </w:r>
      <w:r w:rsidR="006327D6">
        <w:rPr>
          <w:rFonts w:hint="eastAsia"/>
        </w:rPr>
        <w:t>水中，加入</w:t>
      </w:r>
      <w:r w:rsidR="006327D6">
        <w:rPr>
          <w:rFonts w:hint="eastAsia"/>
        </w:rPr>
        <w:t>50m1</w:t>
      </w:r>
      <w:r w:rsidR="006327D6">
        <w:rPr>
          <w:rFonts w:hint="eastAsia"/>
        </w:rPr>
        <w:t>优级纯浓硝酸。</w:t>
      </w:r>
    </w:p>
    <w:p w:rsidR="006327D6" w:rsidRDefault="006327D6" w:rsidP="004D5F44">
      <w:pPr>
        <w:tabs>
          <w:tab w:val="left" w:pos="0"/>
        </w:tabs>
        <w:snapToGrid w:val="0"/>
        <w:spacing w:line="360" w:lineRule="auto"/>
        <w:jc w:val="left"/>
      </w:pPr>
      <w:r>
        <w:rPr>
          <w:rFonts w:hint="eastAsia"/>
        </w:rPr>
        <w:t>2</w:t>
      </w:r>
      <w:r w:rsidR="00F23938">
        <w:rPr>
          <w:rFonts w:hint="eastAsia"/>
        </w:rPr>
        <w:t>．</w:t>
      </w:r>
      <w:r>
        <w:rPr>
          <w:rFonts w:hint="eastAsia"/>
        </w:rPr>
        <w:t>用冷原子荧光法测定水中汞时，洗涤溶液的配制方法是：将</w:t>
      </w:r>
      <w:r>
        <w:rPr>
          <w:rFonts w:hint="eastAsia"/>
        </w:rPr>
        <w:t>2g</w:t>
      </w:r>
      <w:r>
        <w:rPr>
          <w:rFonts w:hint="eastAsia"/>
        </w:rPr>
        <w:t>高锰酸钾</w:t>
      </w:r>
      <w:r>
        <w:rPr>
          <w:rFonts w:hint="eastAsia"/>
        </w:rPr>
        <w:t>(</w:t>
      </w:r>
      <w:r>
        <w:rPr>
          <w:rFonts w:hint="eastAsia"/>
        </w:rPr>
        <w:t>优级纯</w:t>
      </w:r>
      <w:r>
        <w:rPr>
          <w:rFonts w:hint="eastAsia"/>
        </w:rPr>
        <w:t>)</w:t>
      </w:r>
      <w:r>
        <w:rPr>
          <w:rFonts w:hint="eastAsia"/>
        </w:rPr>
        <w:t>溶于</w:t>
      </w:r>
      <w:r>
        <w:rPr>
          <w:rFonts w:hint="eastAsia"/>
        </w:rPr>
        <w:t>950ml</w:t>
      </w:r>
      <w:r>
        <w:rPr>
          <w:rFonts w:hint="eastAsia"/>
        </w:rPr>
        <w:t>水中，加入</w:t>
      </w:r>
      <w:r>
        <w:rPr>
          <w:rFonts w:hint="eastAsia"/>
        </w:rPr>
        <w:t>50m1</w:t>
      </w:r>
      <w:r>
        <w:rPr>
          <w:rFonts w:hint="eastAsia"/>
        </w:rPr>
        <w:t>优级纯浓硫酸。</w:t>
      </w:r>
      <w:r>
        <w:rPr>
          <w:rFonts w:hint="eastAsia"/>
        </w:rPr>
        <w:t>(    )</w:t>
      </w:r>
    </w:p>
    <w:p w:rsidR="006327D6" w:rsidRDefault="006327D6"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6327D6" w:rsidRDefault="006327D6" w:rsidP="004D5F44">
      <w:pPr>
        <w:tabs>
          <w:tab w:val="left" w:pos="0"/>
        </w:tabs>
        <w:snapToGrid w:val="0"/>
        <w:spacing w:line="360" w:lineRule="auto"/>
        <w:jc w:val="left"/>
      </w:pPr>
      <w:r>
        <w:rPr>
          <w:rFonts w:hint="eastAsia"/>
        </w:rPr>
        <w:t>3</w:t>
      </w:r>
      <w:r>
        <w:rPr>
          <w:rFonts w:hint="eastAsia"/>
        </w:rPr>
        <w:t>．用冷原子荧光法测定水中汞时，氯化亚锡溶液的配制方法为：称取</w:t>
      </w:r>
      <w:r>
        <w:rPr>
          <w:rFonts w:hint="eastAsia"/>
        </w:rPr>
        <w:t>10g</w:t>
      </w:r>
      <w:r>
        <w:rPr>
          <w:rFonts w:hint="eastAsia"/>
        </w:rPr>
        <w:t>分析纯氯化亚锡于烧杯中，在无汞污染的通风橱内，加入</w:t>
      </w:r>
      <w:r>
        <w:rPr>
          <w:rFonts w:hint="eastAsia"/>
        </w:rPr>
        <w:t>20m1</w:t>
      </w:r>
      <w:r>
        <w:rPr>
          <w:rFonts w:hint="eastAsia"/>
        </w:rPr>
        <w:t>优级纯盐酸，微微加热助溶，然后用蒸馏水定容。</w:t>
      </w:r>
      <w:r>
        <w:rPr>
          <w:rFonts w:hint="eastAsia"/>
        </w:rPr>
        <w:t>(    )</w:t>
      </w:r>
    </w:p>
    <w:p w:rsidR="006327D6" w:rsidRDefault="006327D6"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6327D6" w:rsidRDefault="00D34DD9" w:rsidP="00D34DD9">
      <w:pPr>
        <w:tabs>
          <w:tab w:val="left" w:pos="0"/>
        </w:tabs>
        <w:snapToGrid w:val="0"/>
        <w:spacing w:line="360" w:lineRule="auto"/>
        <w:ind w:left="420" w:hangingChars="200" w:hanging="420"/>
        <w:jc w:val="left"/>
      </w:pPr>
      <w:r>
        <w:rPr>
          <w:rFonts w:hint="eastAsia"/>
        </w:rPr>
        <w:t xml:space="preserve">  </w:t>
      </w:r>
      <w:r w:rsidR="006327D6">
        <w:rPr>
          <w:rFonts w:hint="eastAsia"/>
        </w:rPr>
        <w:t>正确答案为：称取</w:t>
      </w:r>
      <w:r w:rsidR="006327D6">
        <w:rPr>
          <w:rFonts w:hint="eastAsia"/>
        </w:rPr>
        <w:t>10g</w:t>
      </w:r>
      <w:r w:rsidR="006327D6">
        <w:rPr>
          <w:rFonts w:hint="eastAsia"/>
        </w:rPr>
        <w:t>分析纯氯化亚锡于烧杯中，在无汞污染的通风橱内，加入</w:t>
      </w:r>
      <w:r w:rsidR="006327D6">
        <w:rPr>
          <w:rFonts w:hint="eastAsia"/>
        </w:rPr>
        <w:t>20m1</w:t>
      </w:r>
      <w:r w:rsidR="006327D6">
        <w:rPr>
          <w:rFonts w:hint="eastAsia"/>
        </w:rPr>
        <w:t>优级纯盐酸，微微加热助溶，氯化亚锡溶解后应继续加热几分钟除汞，或者将此溶液用经过洗涤溶液洗涤的空气以</w:t>
      </w:r>
      <w:r w:rsidR="006327D6">
        <w:rPr>
          <w:rFonts w:hint="eastAsia"/>
        </w:rPr>
        <w:t>2</w:t>
      </w:r>
      <w:r w:rsidR="00F23938">
        <w:rPr>
          <w:rFonts w:hint="eastAsia"/>
        </w:rPr>
        <w:t>.</w:t>
      </w:r>
      <w:r w:rsidR="006327D6">
        <w:rPr>
          <w:rFonts w:hint="eastAsia"/>
        </w:rPr>
        <w:t>5L</w:t>
      </w:r>
      <w:r w:rsidR="006327D6">
        <w:rPr>
          <w:rFonts w:hint="eastAsia"/>
        </w:rPr>
        <w:t>／</w:t>
      </w:r>
      <w:r w:rsidR="006327D6">
        <w:rPr>
          <w:rFonts w:hint="eastAsia"/>
        </w:rPr>
        <w:t>min</w:t>
      </w:r>
      <w:r w:rsidR="006327D6">
        <w:rPr>
          <w:rFonts w:hint="eastAsia"/>
        </w:rPr>
        <w:t>流速曝气</w:t>
      </w:r>
      <w:r w:rsidR="006327D6">
        <w:rPr>
          <w:rFonts w:hint="eastAsia"/>
        </w:rPr>
        <w:t>1h</w:t>
      </w:r>
      <w:r w:rsidR="006327D6">
        <w:rPr>
          <w:rFonts w:hint="eastAsia"/>
        </w:rPr>
        <w:t>，然后再定容。</w:t>
      </w:r>
    </w:p>
    <w:p w:rsidR="006327D6" w:rsidRDefault="006327D6" w:rsidP="004D5F44">
      <w:pPr>
        <w:tabs>
          <w:tab w:val="left" w:pos="0"/>
        </w:tabs>
        <w:snapToGrid w:val="0"/>
        <w:spacing w:line="360" w:lineRule="auto"/>
        <w:jc w:val="left"/>
      </w:pPr>
      <w:r>
        <w:rPr>
          <w:rFonts w:hint="eastAsia"/>
        </w:rPr>
        <w:t>4</w:t>
      </w:r>
      <w:r>
        <w:rPr>
          <w:rFonts w:hint="eastAsia"/>
        </w:rPr>
        <w:t>．用冷原子荧光法测定水中汞时，测汞所用的玻璃器皿，均应该用洗涤溶液浸泡</w:t>
      </w:r>
      <w:r>
        <w:rPr>
          <w:rFonts w:hint="eastAsia"/>
        </w:rPr>
        <w:t>1h</w:t>
      </w:r>
      <w:r>
        <w:rPr>
          <w:rFonts w:hint="eastAsia"/>
        </w:rPr>
        <w:t>。</w:t>
      </w:r>
      <w:r>
        <w:t>(    )</w:t>
      </w:r>
    </w:p>
    <w:p w:rsidR="006327D6" w:rsidRDefault="006327D6"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6327D6" w:rsidRDefault="006327D6" w:rsidP="00D34DD9">
      <w:pPr>
        <w:tabs>
          <w:tab w:val="left" w:pos="0"/>
        </w:tabs>
        <w:snapToGrid w:val="0"/>
        <w:spacing w:line="360" w:lineRule="auto"/>
        <w:ind w:firstLineChars="100" w:firstLine="210"/>
        <w:jc w:val="left"/>
      </w:pPr>
      <w:r>
        <w:rPr>
          <w:rFonts w:hint="eastAsia"/>
        </w:rPr>
        <w:t>正确答案为：测汞所用的玻璃器皿，均应该用洗涤溶液浸泡煮沸</w:t>
      </w:r>
      <w:r>
        <w:rPr>
          <w:rFonts w:hint="eastAsia"/>
        </w:rPr>
        <w:t>1h</w:t>
      </w:r>
      <w:r>
        <w:rPr>
          <w:rFonts w:hint="eastAsia"/>
        </w:rPr>
        <w:t>。</w:t>
      </w:r>
    </w:p>
    <w:p w:rsidR="00F23938" w:rsidRDefault="00F23938" w:rsidP="004D5F44">
      <w:pPr>
        <w:tabs>
          <w:tab w:val="left" w:pos="0"/>
        </w:tabs>
        <w:snapToGrid w:val="0"/>
        <w:spacing w:line="360" w:lineRule="auto"/>
        <w:jc w:val="left"/>
      </w:pPr>
      <w:r>
        <w:rPr>
          <w:rFonts w:hint="eastAsia"/>
        </w:rPr>
        <w:t>5</w:t>
      </w:r>
      <w:r>
        <w:rPr>
          <w:rFonts w:hint="eastAsia"/>
        </w:rPr>
        <w:t>．用冷原子荧光法测定水中汞时，水样在消解过程中，高锰酸钾的紫红色若褪至红褐色，则应适当补加高锰酸钾溶液维持紫红色不褪。</w:t>
      </w:r>
      <w:r>
        <w:rPr>
          <w:rFonts w:hint="eastAsia"/>
        </w:rPr>
        <w:t>(    )</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F23938" w:rsidRDefault="00F23938" w:rsidP="004D5F44">
      <w:pPr>
        <w:tabs>
          <w:tab w:val="left" w:pos="0"/>
        </w:tabs>
        <w:snapToGrid w:val="0"/>
        <w:spacing w:line="360" w:lineRule="auto"/>
        <w:jc w:val="left"/>
      </w:pPr>
      <w:r>
        <w:rPr>
          <w:rFonts w:hint="eastAsia"/>
        </w:rPr>
        <w:t>6</w:t>
      </w:r>
      <w:r>
        <w:rPr>
          <w:rFonts w:hint="eastAsia"/>
        </w:rPr>
        <w:t>．用冷原子荧光法测定水中汞时，向消解水样中滴加</w:t>
      </w:r>
      <w:r>
        <w:rPr>
          <w:rFonts w:hint="eastAsia"/>
        </w:rPr>
        <w:t>10</w:t>
      </w:r>
      <w:r>
        <w:rPr>
          <w:rFonts w:hint="eastAsia"/>
        </w:rPr>
        <w:t>％盐酸羟胺溶液时，小心勿过量。因为过量的盐酸羟胺会还原汞离子，导致汞测量结果偏低。</w:t>
      </w:r>
      <w:r>
        <w:rPr>
          <w:rFonts w:hint="eastAsia"/>
        </w:rPr>
        <w:t>(    )</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F23938" w:rsidRPr="00F23938" w:rsidRDefault="00F23938" w:rsidP="004D5F44">
      <w:pPr>
        <w:tabs>
          <w:tab w:val="left" w:pos="0"/>
        </w:tabs>
        <w:snapToGrid w:val="0"/>
        <w:spacing w:line="360" w:lineRule="auto"/>
        <w:jc w:val="left"/>
        <w:rPr>
          <w:b/>
        </w:rPr>
      </w:pPr>
      <w:r w:rsidRPr="00F23938">
        <w:rPr>
          <w:rFonts w:hint="eastAsia"/>
          <w:b/>
        </w:rPr>
        <w:t>三、选择题</w:t>
      </w:r>
    </w:p>
    <w:p w:rsidR="00F23938" w:rsidRDefault="00F23938" w:rsidP="004D5F44">
      <w:pPr>
        <w:tabs>
          <w:tab w:val="left" w:pos="0"/>
        </w:tabs>
        <w:snapToGrid w:val="0"/>
        <w:spacing w:line="360" w:lineRule="auto"/>
        <w:jc w:val="left"/>
      </w:pPr>
      <w:r>
        <w:rPr>
          <w:rFonts w:hint="eastAsia"/>
        </w:rPr>
        <w:lastRenderedPageBreak/>
        <w:t>1</w:t>
      </w:r>
      <w:r>
        <w:rPr>
          <w:rFonts w:hint="eastAsia"/>
        </w:rPr>
        <w:t>．用冷原子荧光法测定水中汞时，</w:t>
      </w:r>
      <w:r>
        <w:rPr>
          <w:rFonts w:hint="eastAsia"/>
        </w:rPr>
        <w:t>100g</w:t>
      </w:r>
      <w:r>
        <w:rPr>
          <w:rFonts w:hint="eastAsia"/>
        </w:rPr>
        <w:t>／</w:t>
      </w:r>
      <w:r>
        <w:rPr>
          <w:rFonts w:hint="eastAsia"/>
        </w:rPr>
        <w:t>L</w:t>
      </w:r>
      <w:r>
        <w:rPr>
          <w:rFonts w:hint="eastAsia"/>
        </w:rPr>
        <w:t>盐酸羟胺溶液的配制方法为：将</w:t>
      </w:r>
      <w:r>
        <w:rPr>
          <w:rFonts w:hint="eastAsia"/>
        </w:rPr>
        <w:t>10g</w:t>
      </w:r>
      <w:r>
        <w:rPr>
          <w:rFonts w:hint="eastAsia"/>
        </w:rPr>
        <w:t>盐酸羟胺用</w:t>
      </w:r>
      <w:r>
        <w:rPr>
          <w:rFonts w:hint="eastAsia"/>
        </w:rPr>
        <w:t>100m1</w:t>
      </w:r>
      <w:r>
        <w:rPr>
          <w:rFonts w:hint="eastAsia"/>
        </w:rPr>
        <w:t>蒸馏水溶解后，用含双硫腙</w:t>
      </w:r>
      <w:r>
        <w:rPr>
          <w:rFonts w:hint="eastAsia"/>
        </w:rPr>
        <w:t>20mg</w:t>
      </w:r>
      <w:r>
        <w:rPr>
          <w:rFonts w:hint="eastAsia"/>
        </w:rPr>
        <w:t>／</w:t>
      </w:r>
      <w:r>
        <w:rPr>
          <w:rFonts w:hint="eastAsia"/>
        </w:rPr>
        <w:t>L</w:t>
      </w:r>
      <w:r>
        <w:rPr>
          <w:rFonts w:hint="eastAsia"/>
        </w:rPr>
        <w:t>的</w:t>
      </w:r>
      <w:r>
        <w:rPr>
          <w:rFonts w:hint="eastAsia"/>
          <w:u w:val="single"/>
        </w:rPr>
        <w:t xml:space="preserve">            </w:t>
      </w:r>
      <w:r>
        <w:rPr>
          <w:rFonts w:hint="eastAsia"/>
        </w:rPr>
        <w:t>溶液萃取</w:t>
      </w:r>
      <w:r>
        <w:rPr>
          <w:rFonts w:hint="eastAsia"/>
        </w:rPr>
        <w:t>3</w:t>
      </w:r>
      <w:r>
        <w:rPr>
          <w:rFonts w:hint="eastAsia"/>
        </w:rPr>
        <w:t>～</w:t>
      </w:r>
      <w:r>
        <w:rPr>
          <w:rFonts w:hint="eastAsia"/>
        </w:rPr>
        <w:t>5</w:t>
      </w:r>
      <w:r>
        <w:rPr>
          <w:rFonts w:hint="eastAsia"/>
        </w:rPr>
        <w:t>次。</w:t>
      </w:r>
      <w:r>
        <w:t>(    )</w:t>
      </w:r>
    </w:p>
    <w:p w:rsidR="00F23938" w:rsidRDefault="00F23938" w:rsidP="004D5F44">
      <w:pPr>
        <w:tabs>
          <w:tab w:val="left" w:pos="0"/>
        </w:tabs>
        <w:snapToGrid w:val="0"/>
        <w:spacing w:line="360" w:lineRule="auto"/>
        <w:jc w:val="left"/>
      </w:pPr>
      <w:r>
        <w:rPr>
          <w:rFonts w:hint="eastAsia"/>
        </w:rPr>
        <w:t xml:space="preserve">    A</w:t>
      </w:r>
      <w:r>
        <w:rPr>
          <w:rFonts w:hint="eastAsia"/>
        </w:rPr>
        <w:t>．苯</w:t>
      </w:r>
      <w:r>
        <w:rPr>
          <w:rFonts w:hint="eastAsia"/>
        </w:rPr>
        <w:t xml:space="preserve">    B</w:t>
      </w:r>
      <w:r>
        <w:rPr>
          <w:rFonts w:hint="eastAsia"/>
        </w:rPr>
        <w:t>．三氯甲烷</w:t>
      </w:r>
      <w:r>
        <w:rPr>
          <w:rFonts w:hint="eastAsia"/>
        </w:rPr>
        <w:t xml:space="preserve">    C</w:t>
      </w:r>
      <w:r>
        <w:rPr>
          <w:rFonts w:hint="eastAsia"/>
        </w:rPr>
        <w:t>．二氯甲烷</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A</w:t>
      </w:r>
    </w:p>
    <w:p w:rsidR="00F23938" w:rsidRDefault="00F23938" w:rsidP="004D5F44">
      <w:pPr>
        <w:tabs>
          <w:tab w:val="left" w:pos="0"/>
        </w:tabs>
        <w:snapToGrid w:val="0"/>
        <w:spacing w:line="360" w:lineRule="auto"/>
        <w:jc w:val="left"/>
      </w:pPr>
      <w:r>
        <w:rPr>
          <w:rFonts w:hint="eastAsia"/>
        </w:rPr>
        <w:t>2</w:t>
      </w:r>
      <w:r>
        <w:rPr>
          <w:rFonts w:hint="eastAsia"/>
        </w:rPr>
        <w:t>．用冷原子荧光法测定水中汞时，按仪器说明书调试好仪器后，应预热</w:t>
      </w:r>
      <w:r>
        <w:rPr>
          <w:rFonts w:hint="eastAsia"/>
          <w:u w:val="single"/>
        </w:rPr>
        <w:t xml:space="preserve">        </w:t>
      </w:r>
      <w:r>
        <w:rPr>
          <w:rFonts w:hint="eastAsia"/>
        </w:rPr>
        <w:t>，然后再开始分析空白和样品。</w:t>
      </w:r>
      <w:r>
        <w:rPr>
          <w:rFonts w:hint="eastAsia"/>
        </w:rPr>
        <w:t>(    )</w:t>
      </w:r>
    </w:p>
    <w:p w:rsidR="00F23938" w:rsidRDefault="00F23938" w:rsidP="004D5F44">
      <w:pPr>
        <w:tabs>
          <w:tab w:val="left" w:pos="0"/>
        </w:tabs>
        <w:snapToGrid w:val="0"/>
        <w:spacing w:line="360" w:lineRule="auto"/>
        <w:jc w:val="left"/>
      </w:pPr>
      <w:r>
        <w:rPr>
          <w:rFonts w:hint="eastAsia"/>
        </w:rPr>
        <w:t xml:space="preserve">    A</w:t>
      </w:r>
      <w:r>
        <w:rPr>
          <w:rFonts w:hint="eastAsia"/>
        </w:rPr>
        <w:t>．</w:t>
      </w:r>
      <w:r>
        <w:rPr>
          <w:rFonts w:hint="eastAsia"/>
        </w:rPr>
        <w:t>20min    B</w:t>
      </w:r>
      <w:r>
        <w:rPr>
          <w:rFonts w:hint="eastAsia"/>
        </w:rPr>
        <w:t>．</w:t>
      </w:r>
      <w:r>
        <w:rPr>
          <w:rFonts w:hint="eastAsia"/>
        </w:rPr>
        <w:t>30min    C</w:t>
      </w:r>
      <w:r>
        <w:rPr>
          <w:rFonts w:hint="eastAsia"/>
        </w:rPr>
        <w:t>．</w:t>
      </w:r>
      <w:r>
        <w:rPr>
          <w:rFonts w:hint="eastAsia"/>
        </w:rPr>
        <w:t>1 h</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F23938" w:rsidRDefault="00F23938" w:rsidP="004D5F44">
      <w:pPr>
        <w:tabs>
          <w:tab w:val="left" w:pos="0"/>
        </w:tabs>
        <w:snapToGrid w:val="0"/>
        <w:spacing w:line="360" w:lineRule="auto"/>
        <w:jc w:val="left"/>
      </w:pPr>
      <w:r>
        <w:rPr>
          <w:rFonts w:hint="eastAsia"/>
        </w:rPr>
        <w:t>3</w:t>
      </w:r>
      <w:r>
        <w:rPr>
          <w:rFonts w:hint="eastAsia"/>
        </w:rPr>
        <w:t>．用冷原子荧光法测定水中汞时，在给定的条件下和</w:t>
      </w:r>
      <w:r>
        <w:rPr>
          <w:rFonts w:hint="eastAsia"/>
          <w:u w:val="single"/>
        </w:rPr>
        <w:t xml:space="preserve">        </w:t>
      </w:r>
      <w:r>
        <w:rPr>
          <w:rFonts w:hint="eastAsia"/>
        </w:rPr>
        <w:t>的质量浓度范围内，荧光强度与汞的质量浓度成正比。</w:t>
      </w:r>
      <w:r>
        <w:rPr>
          <w:rFonts w:hint="eastAsia"/>
        </w:rPr>
        <w:t>(    )</w:t>
      </w:r>
    </w:p>
    <w:p w:rsidR="00F23938" w:rsidRDefault="00F23938" w:rsidP="004D5F44">
      <w:pPr>
        <w:tabs>
          <w:tab w:val="left" w:pos="0"/>
        </w:tabs>
        <w:snapToGrid w:val="0"/>
        <w:spacing w:line="360" w:lineRule="auto"/>
        <w:jc w:val="left"/>
      </w:pPr>
      <w:r>
        <w:rPr>
          <w:rFonts w:hint="eastAsia"/>
        </w:rPr>
        <w:t xml:space="preserve">    A</w:t>
      </w:r>
      <w:r>
        <w:rPr>
          <w:rFonts w:hint="eastAsia"/>
        </w:rPr>
        <w:t>．较低</w:t>
      </w:r>
      <w:r>
        <w:rPr>
          <w:rFonts w:hint="eastAsia"/>
        </w:rPr>
        <w:t xml:space="preserve">    B</w:t>
      </w:r>
      <w:r>
        <w:rPr>
          <w:rFonts w:hint="eastAsia"/>
        </w:rPr>
        <w:t>．较高</w:t>
      </w:r>
      <w:r>
        <w:rPr>
          <w:rFonts w:hint="eastAsia"/>
        </w:rPr>
        <w:t xml:space="preserve">    C</w:t>
      </w:r>
      <w:r>
        <w:rPr>
          <w:rFonts w:hint="eastAsia"/>
        </w:rPr>
        <w:t>．较宽</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A</w:t>
      </w:r>
    </w:p>
    <w:p w:rsidR="00F23938" w:rsidRDefault="00F23938" w:rsidP="004D5F44">
      <w:pPr>
        <w:tabs>
          <w:tab w:val="left" w:pos="0"/>
        </w:tabs>
        <w:snapToGrid w:val="0"/>
        <w:spacing w:line="360" w:lineRule="auto"/>
        <w:jc w:val="left"/>
      </w:pPr>
      <w:r>
        <w:rPr>
          <w:rFonts w:hint="eastAsia"/>
        </w:rPr>
        <w:t>4</w:t>
      </w:r>
      <w:r>
        <w:rPr>
          <w:rFonts w:hint="eastAsia"/>
        </w:rPr>
        <w:t>．冷原子荧光法适合于地表水、地下水和</w:t>
      </w:r>
      <w:r>
        <w:rPr>
          <w:rFonts w:hint="eastAsia"/>
          <w:u w:val="single"/>
        </w:rPr>
        <w:t xml:space="preserve">      </w:t>
      </w:r>
      <w:r>
        <w:rPr>
          <w:rFonts w:hint="eastAsia"/>
        </w:rPr>
        <w:t>离子含量较低的其他水样十汞的测定。</w:t>
      </w:r>
      <w:r>
        <w:rPr>
          <w:rFonts w:hint="eastAsia"/>
        </w:rPr>
        <w:t>(    )</w:t>
      </w:r>
    </w:p>
    <w:p w:rsidR="00F23938" w:rsidRDefault="00F23938" w:rsidP="004D5F44">
      <w:pPr>
        <w:tabs>
          <w:tab w:val="left" w:pos="0"/>
        </w:tabs>
        <w:snapToGrid w:val="0"/>
        <w:spacing w:line="360" w:lineRule="auto"/>
        <w:jc w:val="left"/>
      </w:pPr>
      <w:r>
        <w:rPr>
          <w:rFonts w:hint="eastAsia"/>
        </w:rPr>
        <w:t xml:space="preserve">    A</w:t>
      </w:r>
      <w:r>
        <w:rPr>
          <w:rFonts w:hint="eastAsia"/>
        </w:rPr>
        <w:t>．汞</w:t>
      </w:r>
      <w:r>
        <w:rPr>
          <w:rFonts w:hint="eastAsia"/>
        </w:rPr>
        <w:t xml:space="preserve">    B</w:t>
      </w:r>
      <w:r>
        <w:rPr>
          <w:rFonts w:hint="eastAsia"/>
        </w:rPr>
        <w:t>．氯</w:t>
      </w:r>
      <w:r>
        <w:rPr>
          <w:rFonts w:hint="eastAsia"/>
        </w:rPr>
        <w:t xml:space="preserve">    C</w:t>
      </w:r>
      <w:r>
        <w:rPr>
          <w:rFonts w:hint="eastAsia"/>
        </w:rPr>
        <w:t>．硫酸根</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F23938" w:rsidRPr="00F23938" w:rsidRDefault="00F23938" w:rsidP="004D5F44">
      <w:pPr>
        <w:tabs>
          <w:tab w:val="left" w:pos="0"/>
        </w:tabs>
        <w:snapToGrid w:val="0"/>
        <w:spacing w:line="360" w:lineRule="auto"/>
        <w:jc w:val="left"/>
        <w:rPr>
          <w:b/>
        </w:rPr>
      </w:pPr>
      <w:r w:rsidRPr="00F23938">
        <w:rPr>
          <w:rFonts w:hint="eastAsia"/>
          <w:b/>
        </w:rPr>
        <w:t>四、问答题</w:t>
      </w:r>
    </w:p>
    <w:p w:rsidR="00F23938" w:rsidRDefault="00F23938" w:rsidP="004D5F44">
      <w:pPr>
        <w:tabs>
          <w:tab w:val="left" w:pos="0"/>
        </w:tabs>
        <w:snapToGrid w:val="0"/>
        <w:spacing w:line="360" w:lineRule="auto"/>
        <w:jc w:val="left"/>
      </w:pPr>
      <w:r>
        <w:rPr>
          <w:rFonts w:hint="eastAsia"/>
        </w:rPr>
        <w:t>1</w:t>
      </w:r>
      <w:r>
        <w:rPr>
          <w:rFonts w:hint="eastAsia"/>
        </w:rPr>
        <w:t>．用冷原子荧光法测定水中汞时，空气中哪些物质会造成荧光猝灭，降低测定的灵敏度</w:t>
      </w:r>
      <w:r>
        <w:rPr>
          <w:rFonts w:hint="eastAsia"/>
        </w:rPr>
        <w:t>?</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空气中的</w:t>
      </w:r>
      <w:r>
        <w:rPr>
          <w:rFonts w:hint="eastAsia"/>
        </w:rPr>
        <w:t>O</w:t>
      </w:r>
      <w:r w:rsidRPr="00F23938">
        <w:rPr>
          <w:rFonts w:hint="eastAsia"/>
          <w:vertAlign w:val="subscript"/>
        </w:rPr>
        <w:t>2</w:t>
      </w:r>
      <w:r>
        <w:rPr>
          <w:rFonts w:hint="eastAsia"/>
        </w:rPr>
        <w:t>、</w:t>
      </w:r>
      <w:r>
        <w:rPr>
          <w:rFonts w:hint="eastAsia"/>
        </w:rPr>
        <w:t>CO</w:t>
      </w:r>
      <w:r>
        <w:rPr>
          <w:rFonts w:hint="eastAsia"/>
        </w:rPr>
        <w:t>、</w:t>
      </w:r>
      <w:r>
        <w:rPr>
          <w:rFonts w:hint="eastAsia"/>
        </w:rPr>
        <w:t>CO</w:t>
      </w:r>
      <w:r w:rsidRPr="00F23938">
        <w:rPr>
          <w:rFonts w:hint="eastAsia"/>
          <w:vertAlign w:val="subscript"/>
        </w:rPr>
        <w:t>2</w:t>
      </w:r>
      <w:r>
        <w:rPr>
          <w:rFonts w:hint="eastAsia"/>
        </w:rPr>
        <w:t>等与激发态汞原子碰撞会造成荧光猝灭，降低测定的灵敏度。</w:t>
      </w:r>
    </w:p>
    <w:p w:rsidR="00F23938" w:rsidRDefault="00F23938" w:rsidP="004D5F44">
      <w:pPr>
        <w:tabs>
          <w:tab w:val="left" w:pos="0"/>
        </w:tabs>
        <w:snapToGrid w:val="0"/>
        <w:spacing w:line="360" w:lineRule="auto"/>
        <w:jc w:val="left"/>
      </w:pPr>
      <w:r>
        <w:rPr>
          <w:rFonts w:hint="eastAsia"/>
        </w:rPr>
        <w:t>2</w:t>
      </w:r>
      <w:r>
        <w:rPr>
          <w:rFonts w:hint="eastAsia"/>
        </w:rPr>
        <w:t>．用冷原子荧光法测定水中汞时，氯化亚锡按钮容易发生堵塞，如何解决</w:t>
      </w:r>
      <w:r>
        <w:rPr>
          <w:rFonts w:hint="eastAsia"/>
        </w:rPr>
        <w:t>?</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应及时用稀酸清洗。</w:t>
      </w:r>
    </w:p>
    <w:p w:rsidR="00F23938" w:rsidRDefault="00F23938" w:rsidP="004D5F44">
      <w:pPr>
        <w:tabs>
          <w:tab w:val="left" w:pos="0"/>
        </w:tabs>
        <w:snapToGrid w:val="0"/>
        <w:spacing w:line="360" w:lineRule="auto"/>
        <w:jc w:val="left"/>
      </w:pPr>
      <w:r>
        <w:rPr>
          <w:rFonts w:hint="eastAsia"/>
        </w:rPr>
        <w:t>3</w:t>
      </w:r>
      <w:r>
        <w:rPr>
          <w:rFonts w:hint="eastAsia"/>
        </w:rPr>
        <w:t>．用冷原子荧光法测定水中汞时，操作过程中如何避免带入空气</w:t>
      </w:r>
      <w:r>
        <w:rPr>
          <w:rFonts w:hint="eastAsia"/>
        </w:rPr>
        <w:t>?</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采用高纯氩气或氮气作载气，并采用密封还原瓶进样技术。</w:t>
      </w:r>
    </w:p>
    <w:p w:rsidR="00F23938" w:rsidRPr="00F23938" w:rsidRDefault="00F23938" w:rsidP="004D5F44">
      <w:pPr>
        <w:tabs>
          <w:tab w:val="left" w:pos="0"/>
        </w:tabs>
        <w:snapToGrid w:val="0"/>
        <w:spacing w:line="360" w:lineRule="auto"/>
        <w:jc w:val="left"/>
        <w:rPr>
          <w:b/>
        </w:rPr>
      </w:pPr>
      <w:r w:rsidRPr="00F23938">
        <w:rPr>
          <w:rFonts w:hint="eastAsia"/>
          <w:b/>
        </w:rPr>
        <w:t>参考文献</w:t>
      </w:r>
    </w:p>
    <w:p w:rsidR="00F23938" w:rsidRDefault="00F23938" w:rsidP="004D5F44">
      <w:pPr>
        <w:tabs>
          <w:tab w:val="left" w:pos="0"/>
        </w:tabs>
        <w:snapToGrid w:val="0"/>
        <w:spacing w:line="360" w:lineRule="auto"/>
        <w:jc w:val="left"/>
      </w:pPr>
      <w:r>
        <w:rPr>
          <w:rFonts w:hint="eastAsia"/>
        </w:rPr>
        <w:t xml:space="preserve">[1]  </w:t>
      </w:r>
      <w:r>
        <w:rPr>
          <w:rFonts w:hint="eastAsia"/>
        </w:rPr>
        <w:t>水质汞的测定冷原子荧光法</w:t>
      </w:r>
      <w:r>
        <w:rPr>
          <w:rFonts w:hint="eastAsia"/>
        </w:rPr>
        <w:t>(</w:t>
      </w:r>
      <w:r>
        <w:rPr>
          <w:rFonts w:hint="eastAsia"/>
        </w:rPr>
        <w:t>试行</w:t>
      </w:r>
      <w:r>
        <w:rPr>
          <w:rFonts w:hint="eastAsia"/>
        </w:rPr>
        <w:t>)  (HJ</w:t>
      </w:r>
      <w:r>
        <w:rPr>
          <w:rFonts w:hint="eastAsia"/>
        </w:rPr>
        <w:t>／</w:t>
      </w:r>
      <w:r>
        <w:rPr>
          <w:rFonts w:hint="eastAsia"/>
        </w:rPr>
        <w:t>T 341</w:t>
      </w:r>
      <w:r>
        <w:rPr>
          <w:rFonts w:hint="eastAsia"/>
        </w:rPr>
        <w:t>——</w:t>
      </w:r>
      <w:r>
        <w:rPr>
          <w:rFonts w:hint="eastAsia"/>
        </w:rPr>
        <w:t>2007)</w:t>
      </w:r>
      <w:r>
        <w:rPr>
          <w:rFonts w:hint="eastAsia"/>
        </w:rPr>
        <w:t>．</w:t>
      </w:r>
    </w:p>
    <w:p w:rsidR="00F23938" w:rsidRDefault="00F23938" w:rsidP="004D5F44">
      <w:pPr>
        <w:tabs>
          <w:tab w:val="left" w:pos="0"/>
        </w:tabs>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w:t>
      </w:r>
    </w:p>
    <w:p w:rsidR="00F23938" w:rsidRDefault="00F23938" w:rsidP="004D5F44">
      <w:pPr>
        <w:tabs>
          <w:tab w:val="left" w:pos="0"/>
        </w:tabs>
        <w:snapToGrid w:val="0"/>
        <w:spacing w:line="360" w:lineRule="auto"/>
        <w:jc w:val="left"/>
      </w:pPr>
      <w:r>
        <w:rPr>
          <w:rFonts w:hint="eastAsia"/>
        </w:rPr>
        <w:t>国环境科学出版社，</w:t>
      </w:r>
      <w:r>
        <w:rPr>
          <w:rFonts w:hint="eastAsia"/>
        </w:rPr>
        <w:t>2002</w:t>
      </w:r>
      <w:r>
        <w:rPr>
          <w:rFonts w:hint="eastAsia"/>
        </w:rPr>
        <w:t>．</w:t>
      </w:r>
    </w:p>
    <w:p w:rsidR="00F23938" w:rsidRDefault="00F23938" w:rsidP="004D5F44">
      <w:pPr>
        <w:tabs>
          <w:tab w:val="left" w:pos="0"/>
        </w:tabs>
        <w:snapToGrid w:val="0"/>
        <w:spacing w:line="360" w:lineRule="auto"/>
        <w:jc w:val="left"/>
      </w:pPr>
      <w:r>
        <w:rPr>
          <w:rFonts w:hint="eastAsia"/>
        </w:rPr>
        <w:t xml:space="preserve">    </w:t>
      </w:r>
      <w:r>
        <w:rPr>
          <w:rFonts w:hint="eastAsia"/>
        </w:rPr>
        <w:t>命题：王玉平</w:t>
      </w:r>
    </w:p>
    <w:p w:rsidR="00F23938" w:rsidRDefault="00F23938" w:rsidP="004D5F44">
      <w:pPr>
        <w:tabs>
          <w:tab w:val="left" w:pos="0"/>
        </w:tabs>
        <w:snapToGrid w:val="0"/>
        <w:spacing w:line="360" w:lineRule="auto"/>
        <w:jc w:val="left"/>
      </w:pPr>
      <w:r>
        <w:rPr>
          <w:rFonts w:hint="eastAsia"/>
        </w:rPr>
        <w:t xml:space="preserve">    </w:t>
      </w:r>
      <w:r>
        <w:rPr>
          <w:rFonts w:hint="eastAsia"/>
        </w:rPr>
        <w:t>审核：韦利杭</w:t>
      </w:r>
      <w:r>
        <w:rPr>
          <w:rFonts w:hint="eastAsia"/>
        </w:rPr>
        <w:t xml:space="preserve">  </w:t>
      </w:r>
      <w:r>
        <w:rPr>
          <w:rFonts w:hint="eastAsia"/>
        </w:rPr>
        <w:t>王玉平</w:t>
      </w:r>
    </w:p>
    <w:p w:rsidR="00F23938" w:rsidRPr="00230B4A" w:rsidRDefault="00F23938" w:rsidP="004D5F44">
      <w:pPr>
        <w:tabs>
          <w:tab w:val="left" w:pos="0"/>
        </w:tabs>
        <w:snapToGrid w:val="0"/>
        <w:spacing w:line="360" w:lineRule="auto"/>
        <w:jc w:val="center"/>
        <w:rPr>
          <w:b/>
          <w:sz w:val="28"/>
          <w:szCs w:val="28"/>
        </w:rPr>
      </w:pPr>
      <w:r w:rsidRPr="00230B4A">
        <w:rPr>
          <w:rFonts w:hint="eastAsia"/>
          <w:b/>
          <w:sz w:val="28"/>
          <w:szCs w:val="28"/>
        </w:rPr>
        <w:t>第</w:t>
      </w:r>
      <w:r w:rsidR="00230B4A" w:rsidRPr="00230B4A">
        <w:rPr>
          <w:rFonts w:hint="eastAsia"/>
          <w:b/>
          <w:sz w:val="28"/>
          <w:szCs w:val="28"/>
        </w:rPr>
        <w:t>十</w:t>
      </w:r>
      <w:r w:rsidRPr="00230B4A">
        <w:rPr>
          <w:rFonts w:hint="eastAsia"/>
          <w:b/>
          <w:sz w:val="28"/>
          <w:szCs w:val="28"/>
        </w:rPr>
        <w:t>七节</w:t>
      </w:r>
      <w:r w:rsidRPr="00230B4A">
        <w:rPr>
          <w:rFonts w:hint="eastAsia"/>
          <w:b/>
          <w:sz w:val="28"/>
          <w:szCs w:val="28"/>
        </w:rPr>
        <w:t xml:space="preserve">  </w:t>
      </w:r>
      <w:r w:rsidRPr="00230B4A">
        <w:rPr>
          <w:rFonts w:hint="eastAsia"/>
          <w:b/>
          <w:sz w:val="28"/>
          <w:szCs w:val="28"/>
        </w:rPr>
        <w:t>微库仑法测定可吸附有机卤素化合物</w:t>
      </w:r>
    </w:p>
    <w:p w:rsidR="00F23938" w:rsidRPr="00F23938" w:rsidRDefault="00F23938" w:rsidP="004D5F44">
      <w:pPr>
        <w:tabs>
          <w:tab w:val="left" w:pos="0"/>
        </w:tabs>
        <w:snapToGrid w:val="0"/>
        <w:spacing w:line="360" w:lineRule="auto"/>
        <w:jc w:val="left"/>
        <w:rPr>
          <w:b/>
        </w:rPr>
      </w:pPr>
      <w:r w:rsidRPr="00F23938">
        <w:rPr>
          <w:rFonts w:hint="eastAsia"/>
          <w:b/>
        </w:rPr>
        <w:t>分类号：</w:t>
      </w:r>
      <w:r w:rsidRPr="00F23938">
        <w:rPr>
          <w:rFonts w:hint="eastAsia"/>
          <w:b/>
        </w:rPr>
        <w:t>W17</w:t>
      </w:r>
    </w:p>
    <w:p w:rsidR="00F23938" w:rsidRPr="00F23938" w:rsidRDefault="00F23938" w:rsidP="004D5F44">
      <w:pPr>
        <w:tabs>
          <w:tab w:val="left" w:pos="0"/>
        </w:tabs>
        <w:snapToGrid w:val="0"/>
        <w:spacing w:line="360" w:lineRule="auto"/>
        <w:jc w:val="left"/>
        <w:rPr>
          <w:b/>
        </w:rPr>
      </w:pPr>
      <w:r w:rsidRPr="00F23938">
        <w:rPr>
          <w:rFonts w:hint="eastAsia"/>
          <w:b/>
        </w:rPr>
        <w:t>一、填空题</w:t>
      </w:r>
    </w:p>
    <w:p w:rsidR="00F23938" w:rsidRDefault="00F23938" w:rsidP="004D5F44">
      <w:pPr>
        <w:tabs>
          <w:tab w:val="left" w:pos="0"/>
        </w:tabs>
        <w:snapToGrid w:val="0"/>
        <w:spacing w:line="360" w:lineRule="auto"/>
        <w:jc w:val="left"/>
      </w:pPr>
      <w:r>
        <w:rPr>
          <w:rFonts w:hint="eastAsia"/>
        </w:rPr>
        <w:t>1</w:t>
      </w:r>
      <w:r>
        <w:rPr>
          <w:rFonts w:hint="eastAsia"/>
        </w:rPr>
        <w:t>．微库仑法测定水中</w:t>
      </w:r>
      <w:r>
        <w:rPr>
          <w:rFonts w:hint="eastAsia"/>
        </w:rPr>
        <w:t>AOX</w:t>
      </w:r>
      <w:r>
        <w:rPr>
          <w:rFonts w:hint="eastAsia"/>
        </w:rPr>
        <w:t>时，当水样中溶解的有机碳含量大于</w:t>
      </w:r>
      <w:r w:rsidR="00230B4A">
        <w:rPr>
          <w:rFonts w:hint="eastAsia"/>
          <w:u w:val="single"/>
        </w:rPr>
        <w:t xml:space="preserve">        </w:t>
      </w:r>
      <w:r>
        <w:rPr>
          <w:rFonts w:hint="eastAsia"/>
        </w:rPr>
        <w:t>mg</w:t>
      </w:r>
      <w:r>
        <w:rPr>
          <w:rFonts w:hint="eastAsia"/>
        </w:rPr>
        <w:t>／</w:t>
      </w:r>
      <w:r>
        <w:rPr>
          <w:rFonts w:hint="eastAsia"/>
        </w:rPr>
        <w:t>L</w:t>
      </w:r>
      <w:r>
        <w:rPr>
          <w:rFonts w:hint="eastAsia"/>
        </w:rPr>
        <w:t>、无机氯化物含量大于</w:t>
      </w:r>
      <w:r>
        <w:rPr>
          <w:rFonts w:hint="eastAsia"/>
        </w:rPr>
        <w:t>__</w:t>
      </w:r>
      <w:r w:rsidR="00230B4A">
        <w:rPr>
          <w:rFonts w:hint="eastAsia"/>
          <w:u w:val="single"/>
        </w:rPr>
        <w:t xml:space="preserve">          </w:t>
      </w:r>
      <w:r>
        <w:rPr>
          <w:rFonts w:hint="eastAsia"/>
        </w:rPr>
        <w:t>_mg</w:t>
      </w:r>
      <w:r>
        <w:rPr>
          <w:rFonts w:hint="eastAsia"/>
        </w:rPr>
        <w:t>／</w:t>
      </w:r>
      <w:r>
        <w:rPr>
          <w:rFonts w:hint="eastAsia"/>
        </w:rPr>
        <w:t>L</w:t>
      </w:r>
      <w:r>
        <w:rPr>
          <w:rFonts w:hint="eastAsia"/>
        </w:rPr>
        <w:t>时，分析前必须稀释。</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sidR="00230B4A">
        <w:rPr>
          <w:rFonts w:hint="eastAsia"/>
        </w:rPr>
        <w:t>10    1</w:t>
      </w:r>
      <w:r>
        <w:rPr>
          <w:rFonts w:hint="eastAsia"/>
        </w:rPr>
        <w:t>000</w:t>
      </w:r>
    </w:p>
    <w:p w:rsidR="00F23938" w:rsidRDefault="00F23938" w:rsidP="004D5F44">
      <w:pPr>
        <w:tabs>
          <w:tab w:val="left" w:pos="0"/>
        </w:tabs>
        <w:snapToGrid w:val="0"/>
        <w:spacing w:line="360" w:lineRule="auto"/>
        <w:jc w:val="left"/>
      </w:pPr>
      <w:r>
        <w:rPr>
          <w:rFonts w:hint="eastAsia"/>
        </w:rPr>
        <w:lastRenderedPageBreak/>
        <w:t>2</w:t>
      </w:r>
      <w:r>
        <w:rPr>
          <w:rFonts w:hint="eastAsia"/>
        </w:rPr>
        <w:t>．</w:t>
      </w:r>
      <w:r w:rsidRPr="00230B4A">
        <w:rPr>
          <w:rFonts w:hint="eastAsia"/>
          <w:w w:val="105"/>
          <w:szCs w:val="21"/>
        </w:rPr>
        <w:t>《水质可吸附有机卤素</w:t>
      </w:r>
      <w:r w:rsidRPr="00230B4A">
        <w:rPr>
          <w:rFonts w:hint="eastAsia"/>
          <w:w w:val="105"/>
          <w:szCs w:val="21"/>
        </w:rPr>
        <w:t>(AOX)</w:t>
      </w:r>
      <w:r w:rsidRPr="00230B4A">
        <w:rPr>
          <w:rFonts w:hint="eastAsia"/>
          <w:w w:val="105"/>
          <w:szCs w:val="21"/>
        </w:rPr>
        <w:t>的测定</w:t>
      </w:r>
      <w:r w:rsidRPr="00230B4A">
        <w:rPr>
          <w:rFonts w:hint="eastAsia"/>
          <w:w w:val="105"/>
          <w:szCs w:val="21"/>
        </w:rPr>
        <w:t xml:space="preserve">  </w:t>
      </w:r>
      <w:r w:rsidRPr="00230B4A">
        <w:rPr>
          <w:rFonts w:hint="eastAsia"/>
          <w:w w:val="105"/>
          <w:szCs w:val="21"/>
        </w:rPr>
        <w:t>微库仑法》</w:t>
      </w:r>
      <w:r w:rsidRPr="00230B4A">
        <w:rPr>
          <w:rFonts w:hint="eastAsia"/>
          <w:w w:val="105"/>
          <w:szCs w:val="21"/>
        </w:rPr>
        <w:t>(GB</w:t>
      </w:r>
      <w:r w:rsidRPr="00230B4A">
        <w:rPr>
          <w:rFonts w:hint="eastAsia"/>
          <w:w w:val="105"/>
          <w:szCs w:val="21"/>
        </w:rPr>
        <w:t>／</w:t>
      </w:r>
      <w:r w:rsidRPr="00230B4A">
        <w:rPr>
          <w:rFonts w:hint="eastAsia"/>
          <w:w w:val="105"/>
          <w:szCs w:val="21"/>
        </w:rPr>
        <w:t>T 15959</w:t>
      </w:r>
      <w:r w:rsidRPr="00230B4A">
        <w:rPr>
          <w:rFonts w:hint="eastAsia"/>
          <w:w w:val="105"/>
          <w:szCs w:val="21"/>
        </w:rPr>
        <w:t>—</w:t>
      </w:r>
      <w:r w:rsidRPr="00230B4A">
        <w:rPr>
          <w:rFonts w:hint="eastAsia"/>
          <w:w w:val="105"/>
          <w:szCs w:val="21"/>
        </w:rPr>
        <w:t>1995)</w:t>
      </w:r>
      <w:r w:rsidRPr="00230B4A">
        <w:rPr>
          <w:rFonts w:hint="eastAsia"/>
          <w:w w:val="105"/>
          <w:szCs w:val="21"/>
        </w:rPr>
        <w:t>测定水中</w:t>
      </w:r>
      <w:r w:rsidRPr="00230B4A">
        <w:rPr>
          <w:rFonts w:hint="eastAsia"/>
          <w:w w:val="105"/>
          <w:szCs w:val="21"/>
        </w:rPr>
        <w:t>AOX</w:t>
      </w:r>
      <w:r w:rsidRPr="00230B4A">
        <w:rPr>
          <w:rFonts w:hint="eastAsia"/>
          <w:w w:val="105"/>
          <w:szCs w:val="21"/>
        </w:rPr>
        <w:t>的范围</w:t>
      </w:r>
      <w:r>
        <w:rPr>
          <w:rFonts w:hint="eastAsia"/>
        </w:rPr>
        <w:t>是</w:t>
      </w:r>
      <w:r w:rsidR="00230B4A">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10</w:t>
      </w:r>
      <w:r>
        <w:rPr>
          <w:rFonts w:hint="eastAsia"/>
        </w:rPr>
        <w:t>～</w:t>
      </w:r>
      <w:r>
        <w:rPr>
          <w:rFonts w:hint="eastAsia"/>
        </w:rPr>
        <w:t>400</w:t>
      </w:r>
    </w:p>
    <w:p w:rsidR="00F23938" w:rsidRDefault="00F23938" w:rsidP="004D5F44">
      <w:pPr>
        <w:tabs>
          <w:tab w:val="left" w:pos="0"/>
        </w:tabs>
        <w:snapToGrid w:val="0"/>
        <w:spacing w:line="360" w:lineRule="auto"/>
        <w:jc w:val="left"/>
      </w:pPr>
      <w:r>
        <w:rPr>
          <w:rFonts w:hint="eastAsia"/>
        </w:rPr>
        <w:t>3</w:t>
      </w:r>
      <w:r>
        <w:rPr>
          <w:rFonts w:hint="eastAsia"/>
        </w:rPr>
        <w:t>．微库仑法测定水中</w:t>
      </w:r>
      <w:r>
        <w:rPr>
          <w:rFonts w:hint="eastAsia"/>
        </w:rPr>
        <w:t>AOX</w:t>
      </w:r>
      <w:r>
        <w:rPr>
          <w:rFonts w:hint="eastAsia"/>
        </w:rPr>
        <w:t>，全程序空白值</w:t>
      </w:r>
      <w:r>
        <w:rPr>
          <w:rFonts w:hint="eastAsia"/>
        </w:rPr>
        <w:t>(</w:t>
      </w:r>
      <w:r>
        <w:rPr>
          <w:rFonts w:hint="eastAsia"/>
        </w:rPr>
        <w:t>以</w:t>
      </w:r>
      <w:r>
        <w:rPr>
          <w:rFonts w:hint="eastAsia"/>
        </w:rPr>
        <w:t>C1</w:t>
      </w:r>
      <w:r>
        <w:rPr>
          <w:rFonts w:hint="eastAsia"/>
        </w:rPr>
        <w:t>计</w:t>
      </w:r>
      <w:r>
        <w:rPr>
          <w:rFonts w:hint="eastAsia"/>
        </w:rPr>
        <w:t>)</w:t>
      </w:r>
      <w:r>
        <w:rPr>
          <w:rFonts w:hint="eastAsia"/>
        </w:rPr>
        <w:t>应控制在</w:t>
      </w:r>
      <w:r w:rsidR="00230B4A">
        <w:rPr>
          <w:rFonts w:hint="eastAsia"/>
          <w:u w:val="single"/>
        </w:rPr>
        <w:t xml:space="preserve">     </w:t>
      </w:r>
      <w:r>
        <w:rPr>
          <w:rFonts w:hint="eastAsia"/>
        </w:rPr>
        <w:t>μ</w:t>
      </w:r>
      <w:r>
        <w:rPr>
          <w:rFonts w:hint="eastAsia"/>
        </w:rPr>
        <w:t>g</w:t>
      </w:r>
      <w:r>
        <w:rPr>
          <w:rFonts w:hint="eastAsia"/>
        </w:rPr>
        <w:t>／</w:t>
      </w:r>
      <w:r>
        <w:rPr>
          <w:rFonts w:hint="eastAsia"/>
        </w:rPr>
        <w:t>L</w:t>
      </w:r>
      <w:r>
        <w:rPr>
          <w:rFonts w:hint="eastAsia"/>
        </w:rPr>
        <w:t>以下，否则应分别对吸附步骤、燃烧步骤和微库仑测定步骤进行核查。</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30</w:t>
      </w:r>
    </w:p>
    <w:p w:rsidR="00F23938" w:rsidRPr="00230B4A" w:rsidRDefault="00F23938" w:rsidP="004D5F44">
      <w:pPr>
        <w:tabs>
          <w:tab w:val="left" w:pos="0"/>
        </w:tabs>
        <w:snapToGrid w:val="0"/>
        <w:spacing w:line="360" w:lineRule="auto"/>
        <w:jc w:val="left"/>
        <w:rPr>
          <w:b/>
        </w:rPr>
      </w:pPr>
      <w:r w:rsidRPr="00230B4A">
        <w:rPr>
          <w:rFonts w:hint="eastAsia"/>
          <w:b/>
        </w:rPr>
        <w:t>二、判断题</w:t>
      </w:r>
    </w:p>
    <w:p w:rsidR="00F23938" w:rsidRDefault="00F23938" w:rsidP="004D5F44">
      <w:pPr>
        <w:tabs>
          <w:tab w:val="left" w:pos="0"/>
        </w:tabs>
        <w:snapToGrid w:val="0"/>
        <w:spacing w:line="360" w:lineRule="auto"/>
        <w:jc w:val="left"/>
      </w:pPr>
      <w:r>
        <w:rPr>
          <w:rFonts w:hint="eastAsia"/>
        </w:rPr>
        <w:t>1</w:t>
      </w:r>
      <w:r>
        <w:rPr>
          <w:rFonts w:hint="eastAsia"/>
        </w:rPr>
        <w:t>．微库仑法测定水中</w:t>
      </w:r>
      <w:r>
        <w:rPr>
          <w:rFonts w:hint="eastAsia"/>
        </w:rPr>
        <w:t>AOX</w:t>
      </w:r>
      <w:r>
        <w:rPr>
          <w:rFonts w:hint="eastAsia"/>
        </w:rPr>
        <w:t>时，装在密封瓶中备用的活性炭，必须在打开密封瓶的当天使用，剩余不能再用。</w:t>
      </w:r>
      <w:r>
        <w:rPr>
          <w:rFonts w:hint="eastAsia"/>
        </w:rPr>
        <w:t>(    )</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 xml:space="preserve"> </w:t>
      </w:r>
      <w:r w:rsidRPr="00D34DD9">
        <w:rPr>
          <w:rFonts w:hint="eastAsia"/>
          <w:b/>
        </w:rPr>
        <w:t>答案：</w:t>
      </w:r>
      <w:r>
        <w:rPr>
          <w:rFonts w:hint="eastAsia"/>
        </w:rPr>
        <w:t>正确</w:t>
      </w:r>
    </w:p>
    <w:p w:rsidR="00F23938" w:rsidRDefault="00F23938" w:rsidP="004D5F44">
      <w:pPr>
        <w:tabs>
          <w:tab w:val="left" w:pos="0"/>
        </w:tabs>
        <w:snapToGrid w:val="0"/>
        <w:spacing w:line="360" w:lineRule="auto"/>
        <w:jc w:val="left"/>
      </w:pPr>
      <w:r>
        <w:rPr>
          <w:rFonts w:hint="eastAsia"/>
        </w:rPr>
        <w:t>2</w:t>
      </w:r>
      <w:r>
        <w:rPr>
          <w:rFonts w:hint="eastAsia"/>
        </w:rPr>
        <w:t>．当水样中含有活性氯时，</w:t>
      </w:r>
      <w:r>
        <w:rPr>
          <w:rFonts w:hint="eastAsia"/>
        </w:rPr>
        <w:t>AOX</w:t>
      </w:r>
      <w:r>
        <w:rPr>
          <w:rFonts w:hint="eastAsia"/>
        </w:rPr>
        <w:t>的测定值会偏高，所以采样后需立即加入亚硫酸钠。</w:t>
      </w:r>
      <w:r>
        <w:t>(    )</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F23938" w:rsidRDefault="00F23938" w:rsidP="004D5F44">
      <w:pPr>
        <w:tabs>
          <w:tab w:val="left" w:pos="0"/>
        </w:tabs>
        <w:snapToGrid w:val="0"/>
        <w:spacing w:line="360" w:lineRule="auto"/>
        <w:jc w:val="left"/>
      </w:pPr>
      <w:r>
        <w:rPr>
          <w:rFonts w:hint="eastAsia"/>
        </w:rPr>
        <w:t>3</w:t>
      </w:r>
      <w:r>
        <w:rPr>
          <w:rFonts w:hint="eastAsia"/>
        </w:rPr>
        <w:t>．测定</w:t>
      </w:r>
      <w:r>
        <w:rPr>
          <w:rFonts w:hint="eastAsia"/>
        </w:rPr>
        <w:t>AOX</w:t>
      </w:r>
      <w:r>
        <w:rPr>
          <w:rFonts w:hint="eastAsia"/>
        </w:rPr>
        <w:t>的微库仑计，每个月应校准</w:t>
      </w:r>
      <w:r>
        <w:rPr>
          <w:rFonts w:hint="eastAsia"/>
        </w:rPr>
        <w:t>1</w:t>
      </w:r>
      <w:r>
        <w:rPr>
          <w:rFonts w:hint="eastAsia"/>
        </w:rPr>
        <w:t>次。</w:t>
      </w:r>
      <w:r>
        <w:rPr>
          <w:rFonts w:hint="eastAsia"/>
        </w:rPr>
        <w:t>(    )</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F23938" w:rsidRDefault="00230B4A" w:rsidP="004D5F44">
      <w:pPr>
        <w:tabs>
          <w:tab w:val="left" w:pos="0"/>
        </w:tabs>
        <w:snapToGrid w:val="0"/>
        <w:spacing w:line="360" w:lineRule="auto"/>
        <w:jc w:val="left"/>
      </w:pPr>
      <w:r>
        <w:rPr>
          <w:rFonts w:hint="eastAsia"/>
        </w:rPr>
        <w:t xml:space="preserve">  </w:t>
      </w:r>
      <w:r w:rsidR="00F23938">
        <w:rPr>
          <w:rFonts w:hint="eastAsia"/>
        </w:rPr>
        <w:t>正确答案为：测定</w:t>
      </w:r>
      <w:r w:rsidR="00F23938">
        <w:rPr>
          <w:rFonts w:hint="eastAsia"/>
        </w:rPr>
        <w:t>AOX</w:t>
      </w:r>
      <w:r w:rsidR="00F23938">
        <w:rPr>
          <w:rFonts w:hint="eastAsia"/>
        </w:rPr>
        <w:t>的微库仑计，每次测定前均应校准。</w:t>
      </w:r>
    </w:p>
    <w:p w:rsidR="00F23938" w:rsidRDefault="00F23938" w:rsidP="004D5F44">
      <w:pPr>
        <w:tabs>
          <w:tab w:val="left" w:pos="0"/>
        </w:tabs>
        <w:snapToGrid w:val="0"/>
        <w:spacing w:line="360" w:lineRule="auto"/>
        <w:jc w:val="left"/>
      </w:pPr>
      <w:r>
        <w:rPr>
          <w:rFonts w:hint="eastAsia"/>
        </w:rPr>
        <w:t>4</w:t>
      </w:r>
      <w:r>
        <w:rPr>
          <w:rFonts w:hint="eastAsia"/>
        </w:rPr>
        <w:t>．微库仑法测定水中</w:t>
      </w:r>
      <w:r>
        <w:rPr>
          <w:rFonts w:hint="eastAsia"/>
        </w:rPr>
        <w:t>AOX</w:t>
      </w:r>
      <w:r>
        <w:rPr>
          <w:rFonts w:hint="eastAsia"/>
        </w:rPr>
        <w:t>时，若需要吹脱挥发性卤化物，至少要吹脱</w:t>
      </w:r>
      <w:r>
        <w:rPr>
          <w:rFonts w:hint="eastAsia"/>
        </w:rPr>
        <w:t>10min</w:t>
      </w:r>
      <w:r>
        <w:rPr>
          <w:rFonts w:hint="eastAsia"/>
        </w:rPr>
        <w:t>，直到微伏信号显示值不再增加，反应结束。</w:t>
      </w:r>
      <w:r>
        <w:rPr>
          <w:rFonts w:hint="eastAsia"/>
        </w:rPr>
        <w:t>(    )</w:t>
      </w:r>
    </w:p>
    <w:p w:rsidR="00F23938" w:rsidRDefault="00F23938"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230B4A" w:rsidRDefault="00F23938" w:rsidP="004D5F44">
      <w:pPr>
        <w:tabs>
          <w:tab w:val="left" w:pos="0"/>
        </w:tabs>
        <w:snapToGrid w:val="0"/>
        <w:spacing w:line="360" w:lineRule="auto"/>
        <w:jc w:val="left"/>
      </w:pPr>
      <w:r>
        <w:rPr>
          <w:rFonts w:hint="eastAsia"/>
        </w:rPr>
        <w:t>5</w:t>
      </w:r>
      <w:r>
        <w:rPr>
          <w:rFonts w:hint="eastAsia"/>
        </w:rPr>
        <w:t>．微库仑法测定水中</w:t>
      </w:r>
      <w:r>
        <w:rPr>
          <w:rFonts w:hint="eastAsia"/>
        </w:rPr>
        <w:t>AOX</w:t>
      </w:r>
      <w:r>
        <w:rPr>
          <w:rFonts w:hint="eastAsia"/>
        </w:rPr>
        <w:t>时，当第二根吸附柱的测定值不大于第一根吸附柱测定值</w:t>
      </w:r>
      <w:r w:rsidR="00230B4A">
        <w:rPr>
          <w:rFonts w:hint="eastAsia"/>
        </w:rPr>
        <w:t>的</w:t>
      </w:r>
      <w:r w:rsidR="00230B4A">
        <w:rPr>
          <w:rFonts w:hint="eastAsia"/>
        </w:rPr>
        <w:t>30</w:t>
      </w:r>
      <w:r w:rsidR="00230B4A">
        <w:rPr>
          <w:rFonts w:hint="eastAsia"/>
        </w:rPr>
        <w:t>％，就认为吸附完全，否则需将水样稀释。</w:t>
      </w:r>
      <w:r w:rsidR="00230B4A">
        <w:rPr>
          <w:rFonts w:hint="eastAsia"/>
        </w:rPr>
        <w:t>(    )</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230B4A" w:rsidRDefault="00230B4A" w:rsidP="004D5F44">
      <w:pPr>
        <w:tabs>
          <w:tab w:val="left" w:pos="0"/>
        </w:tabs>
        <w:snapToGrid w:val="0"/>
        <w:spacing w:line="360" w:lineRule="auto"/>
        <w:jc w:val="left"/>
      </w:pPr>
      <w:r>
        <w:rPr>
          <w:rFonts w:hint="eastAsia"/>
        </w:rPr>
        <w:t xml:space="preserve">  </w:t>
      </w:r>
      <w:r>
        <w:rPr>
          <w:rFonts w:hint="eastAsia"/>
        </w:rPr>
        <w:t>正确答案为：第二根吸附柱的测定值不大于第一根吸附柱测定值的</w:t>
      </w:r>
      <w:r>
        <w:rPr>
          <w:rFonts w:hint="eastAsia"/>
        </w:rPr>
        <w:t>10</w:t>
      </w:r>
      <w:r>
        <w:rPr>
          <w:rFonts w:hint="eastAsia"/>
        </w:rPr>
        <w:t>％，就认为吸附完全，否则需将水样稀释。</w:t>
      </w:r>
    </w:p>
    <w:p w:rsidR="00230B4A" w:rsidRDefault="00230B4A" w:rsidP="004D5F44">
      <w:pPr>
        <w:tabs>
          <w:tab w:val="left" w:pos="0"/>
        </w:tabs>
        <w:snapToGrid w:val="0"/>
        <w:spacing w:line="360" w:lineRule="auto"/>
        <w:jc w:val="left"/>
      </w:pPr>
      <w:r>
        <w:rPr>
          <w:rFonts w:hint="eastAsia"/>
        </w:rPr>
        <w:t>6</w:t>
      </w:r>
      <w:r>
        <w:rPr>
          <w:rFonts w:hint="eastAsia"/>
        </w:rPr>
        <w:t>．用微库仑法测定水中</w:t>
      </w:r>
      <w:r>
        <w:rPr>
          <w:rFonts w:hint="eastAsia"/>
        </w:rPr>
        <w:t>AOX</w:t>
      </w:r>
      <w:r>
        <w:rPr>
          <w:rFonts w:hint="eastAsia"/>
        </w:rPr>
        <w:t>，吹脱挥发性有机卤化物时，进气口用乳胶管与气体洗涤瓶入口连接。（</w:t>
      </w:r>
      <w:r>
        <w:rPr>
          <w:rFonts w:hint="eastAsia"/>
        </w:rPr>
        <w:t xml:space="preserve">   </w:t>
      </w:r>
      <w:r>
        <w:rPr>
          <w:rFonts w:hint="eastAsia"/>
        </w:rPr>
        <w:t>）</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错误</w:t>
      </w:r>
    </w:p>
    <w:p w:rsidR="00230B4A" w:rsidRDefault="00230B4A" w:rsidP="004D5F44">
      <w:pPr>
        <w:tabs>
          <w:tab w:val="left" w:pos="0"/>
        </w:tabs>
        <w:snapToGrid w:val="0"/>
        <w:spacing w:line="360" w:lineRule="auto"/>
        <w:jc w:val="left"/>
      </w:pPr>
      <w:r>
        <w:rPr>
          <w:rFonts w:hint="eastAsia"/>
        </w:rPr>
        <w:t xml:space="preserve">  </w:t>
      </w:r>
      <w:r>
        <w:rPr>
          <w:rFonts w:hint="eastAsia"/>
        </w:rPr>
        <w:t>正确答案为：吹脱挥发性有机卤化物时，进气口用硅橡胶管与气体洗涤瓶入口连接。</w:t>
      </w:r>
    </w:p>
    <w:p w:rsidR="00230B4A" w:rsidRDefault="00230B4A" w:rsidP="004D5F44">
      <w:pPr>
        <w:tabs>
          <w:tab w:val="left" w:pos="0"/>
        </w:tabs>
        <w:snapToGrid w:val="0"/>
        <w:spacing w:line="360" w:lineRule="auto"/>
        <w:jc w:val="left"/>
      </w:pPr>
      <w:r>
        <w:rPr>
          <w:rFonts w:hint="eastAsia"/>
        </w:rPr>
        <w:t>7</w:t>
      </w:r>
      <w:r>
        <w:rPr>
          <w:rFonts w:hint="eastAsia"/>
        </w:rPr>
        <w:t>．微库仑法测定水中</w:t>
      </w:r>
      <w:r>
        <w:rPr>
          <w:rFonts w:hint="eastAsia"/>
        </w:rPr>
        <w:t>AOX</w:t>
      </w:r>
      <w:r>
        <w:rPr>
          <w:rFonts w:hint="eastAsia"/>
        </w:rPr>
        <w:t>时，一定要避免当温度和压力降低时，可能引起的硫酸倒流进入燃烧管。</w:t>
      </w:r>
      <w:r>
        <w:rPr>
          <w:rFonts w:hint="eastAsia"/>
        </w:rPr>
        <w:t>(    )</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230B4A" w:rsidRDefault="00230B4A" w:rsidP="004D5F44">
      <w:pPr>
        <w:tabs>
          <w:tab w:val="left" w:pos="0"/>
        </w:tabs>
        <w:snapToGrid w:val="0"/>
        <w:spacing w:line="360" w:lineRule="auto"/>
        <w:jc w:val="left"/>
      </w:pPr>
      <w:r>
        <w:rPr>
          <w:rFonts w:hint="eastAsia"/>
        </w:rPr>
        <w:t>8</w:t>
      </w:r>
      <w:r>
        <w:rPr>
          <w:rFonts w:hint="eastAsia"/>
        </w:rPr>
        <w:t>．微库仑法测定水中</w:t>
      </w:r>
      <w:r>
        <w:rPr>
          <w:rFonts w:hint="eastAsia"/>
        </w:rPr>
        <w:t>AOX</w:t>
      </w:r>
      <w:r>
        <w:rPr>
          <w:rFonts w:hint="eastAsia"/>
        </w:rPr>
        <w:t>时，燃烧热解炉的容积、停留时间、温度和气流速度都可能影响测定结果。</w:t>
      </w:r>
      <w:r>
        <w:rPr>
          <w:rFonts w:hint="eastAsia"/>
        </w:rPr>
        <w:t>(    )</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正确</w:t>
      </w:r>
    </w:p>
    <w:p w:rsidR="00230B4A" w:rsidRPr="00D34DD9" w:rsidRDefault="00230B4A" w:rsidP="004D5F44">
      <w:pPr>
        <w:tabs>
          <w:tab w:val="left" w:pos="0"/>
        </w:tabs>
        <w:snapToGrid w:val="0"/>
        <w:spacing w:line="360" w:lineRule="auto"/>
        <w:jc w:val="left"/>
        <w:rPr>
          <w:b/>
        </w:rPr>
      </w:pPr>
      <w:r w:rsidRPr="00D34DD9">
        <w:rPr>
          <w:rFonts w:hint="eastAsia"/>
          <w:b/>
        </w:rPr>
        <w:t>三、选择题</w:t>
      </w:r>
    </w:p>
    <w:p w:rsidR="00230B4A" w:rsidRDefault="00230B4A" w:rsidP="004D5F44">
      <w:pPr>
        <w:tabs>
          <w:tab w:val="left" w:pos="0"/>
        </w:tabs>
        <w:snapToGrid w:val="0"/>
        <w:spacing w:line="360" w:lineRule="auto"/>
        <w:jc w:val="left"/>
      </w:pPr>
      <w:r>
        <w:rPr>
          <w:rFonts w:hint="eastAsia"/>
        </w:rPr>
        <w:lastRenderedPageBreak/>
        <w:t>1</w:t>
      </w:r>
      <w:r>
        <w:rPr>
          <w:rFonts w:hint="eastAsia"/>
        </w:rPr>
        <w:t>．微库仑法测定水中</w:t>
      </w:r>
      <w:r>
        <w:rPr>
          <w:rFonts w:hint="eastAsia"/>
        </w:rPr>
        <w:t>AOX</w:t>
      </w:r>
      <w:r>
        <w:rPr>
          <w:rFonts w:hint="eastAsia"/>
        </w:rPr>
        <w:t>时，所使用的活性炭暴露于空气中</w:t>
      </w:r>
      <w:r>
        <w:rPr>
          <w:rFonts w:hint="eastAsia"/>
          <w:u w:val="single"/>
        </w:rPr>
        <w:t xml:space="preserve">     </w:t>
      </w:r>
      <w:r>
        <w:rPr>
          <w:rFonts w:hint="eastAsia"/>
        </w:rPr>
        <w:t>d</w:t>
      </w:r>
      <w:r>
        <w:rPr>
          <w:rFonts w:hint="eastAsia"/>
        </w:rPr>
        <w:t>就会失去活性。</w:t>
      </w:r>
      <w:r>
        <w:rPr>
          <w:rFonts w:hint="eastAsia"/>
        </w:rPr>
        <w:t>(    )</w:t>
      </w:r>
    </w:p>
    <w:p w:rsidR="00230B4A" w:rsidRDefault="00230B4A"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3    B</w:t>
      </w:r>
      <w:r>
        <w:rPr>
          <w:rFonts w:hint="eastAsia"/>
        </w:rPr>
        <w:t>．</w:t>
      </w:r>
      <w:r>
        <w:rPr>
          <w:rFonts w:hint="eastAsia"/>
        </w:rPr>
        <w:t xml:space="preserve">  5    C</w:t>
      </w:r>
      <w:r>
        <w:rPr>
          <w:rFonts w:hint="eastAsia"/>
        </w:rPr>
        <w:t>．</w:t>
      </w:r>
      <w:r>
        <w:rPr>
          <w:rFonts w:hint="eastAsia"/>
        </w:rPr>
        <w:t xml:space="preserve">  7    D</w:t>
      </w:r>
      <w:r>
        <w:rPr>
          <w:rFonts w:hint="eastAsia"/>
        </w:rPr>
        <w:t>．</w:t>
      </w:r>
      <w:r>
        <w:rPr>
          <w:rFonts w:hint="eastAsia"/>
        </w:rPr>
        <w:t xml:space="preserve">  9</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230B4A" w:rsidRDefault="00230B4A" w:rsidP="004D5F44">
      <w:pPr>
        <w:tabs>
          <w:tab w:val="left" w:pos="0"/>
        </w:tabs>
        <w:snapToGrid w:val="0"/>
        <w:spacing w:line="360" w:lineRule="auto"/>
        <w:jc w:val="left"/>
      </w:pPr>
      <w:r>
        <w:rPr>
          <w:rFonts w:hint="eastAsia"/>
        </w:rPr>
        <w:t>2</w:t>
      </w:r>
      <w:r>
        <w:rPr>
          <w:rFonts w:hint="eastAsia"/>
        </w:rPr>
        <w:t>．微库仑法测定</w:t>
      </w:r>
      <w:r>
        <w:rPr>
          <w:rFonts w:hint="eastAsia"/>
        </w:rPr>
        <w:t>AOX</w:t>
      </w:r>
      <w:r>
        <w:rPr>
          <w:rFonts w:hint="eastAsia"/>
        </w:rPr>
        <w:t>时，水样采集后应调节</w:t>
      </w:r>
      <w:r>
        <w:rPr>
          <w:rFonts w:hint="eastAsia"/>
        </w:rPr>
        <w:t>pH</w:t>
      </w:r>
      <w:r>
        <w:rPr>
          <w:rFonts w:hint="eastAsia"/>
        </w:rPr>
        <w:t>到</w:t>
      </w:r>
      <w:r>
        <w:rPr>
          <w:rFonts w:hint="eastAsia"/>
          <w:u w:val="single"/>
        </w:rPr>
        <w:t xml:space="preserve">           </w:t>
      </w:r>
      <w:r>
        <w:rPr>
          <w:rFonts w:hint="eastAsia"/>
        </w:rPr>
        <w:t>之间。水样应尽快测定，如果不能立即测定，可在</w:t>
      </w:r>
      <w:r>
        <w:rPr>
          <w:rFonts w:hint="eastAsia"/>
        </w:rPr>
        <w:t>4</w:t>
      </w:r>
      <w:r>
        <w:rPr>
          <w:rFonts w:hint="eastAsia"/>
        </w:rPr>
        <w:t>℃下贮存，但不能超过</w:t>
      </w:r>
      <w:r>
        <w:rPr>
          <w:rFonts w:hint="eastAsia"/>
        </w:rPr>
        <w:t>3d</w:t>
      </w:r>
      <w:r>
        <w:rPr>
          <w:rFonts w:hint="eastAsia"/>
        </w:rPr>
        <w:t>。</w:t>
      </w:r>
      <w:r>
        <w:rPr>
          <w:rFonts w:hint="eastAsia"/>
        </w:rPr>
        <w:t>(    )</w:t>
      </w:r>
    </w:p>
    <w:p w:rsidR="00230B4A" w:rsidRDefault="00230B4A"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1.5</w:t>
      </w:r>
      <w:r>
        <w:rPr>
          <w:rFonts w:hint="eastAsia"/>
        </w:rPr>
        <w:t>～</w:t>
      </w:r>
      <w:r>
        <w:rPr>
          <w:rFonts w:hint="eastAsia"/>
        </w:rPr>
        <w:t>2.0    B</w:t>
      </w:r>
      <w:r>
        <w:rPr>
          <w:rFonts w:hint="eastAsia"/>
        </w:rPr>
        <w:t>．</w:t>
      </w:r>
      <w:r>
        <w:rPr>
          <w:rFonts w:hint="eastAsia"/>
        </w:rPr>
        <w:t>2.0</w:t>
      </w:r>
      <w:r>
        <w:rPr>
          <w:rFonts w:hint="eastAsia"/>
        </w:rPr>
        <w:t>～</w:t>
      </w:r>
      <w:r>
        <w:rPr>
          <w:rFonts w:hint="eastAsia"/>
        </w:rPr>
        <w:t>2.5    C</w:t>
      </w:r>
      <w:r>
        <w:rPr>
          <w:rFonts w:hint="eastAsia"/>
        </w:rPr>
        <w:t>．</w:t>
      </w:r>
      <w:r>
        <w:rPr>
          <w:rFonts w:hint="eastAsia"/>
        </w:rPr>
        <w:t>2.5</w:t>
      </w:r>
      <w:r>
        <w:rPr>
          <w:rFonts w:hint="eastAsia"/>
        </w:rPr>
        <w:t>～</w:t>
      </w:r>
      <w:r>
        <w:rPr>
          <w:rFonts w:hint="eastAsia"/>
        </w:rPr>
        <w:t>3.0    D</w:t>
      </w:r>
      <w:r>
        <w:rPr>
          <w:rFonts w:hint="eastAsia"/>
        </w:rPr>
        <w:t>．</w:t>
      </w:r>
      <w:r>
        <w:rPr>
          <w:rFonts w:hint="eastAsia"/>
        </w:rPr>
        <w:t>3.0</w:t>
      </w:r>
      <w:r>
        <w:rPr>
          <w:rFonts w:hint="eastAsia"/>
        </w:rPr>
        <w:t>～</w:t>
      </w:r>
      <w:r>
        <w:rPr>
          <w:rFonts w:hint="eastAsia"/>
        </w:rPr>
        <w:t>3.5</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A</w:t>
      </w:r>
    </w:p>
    <w:p w:rsidR="00230B4A" w:rsidRDefault="00230B4A" w:rsidP="004D5F44">
      <w:pPr>
        <w:tabs>
          <w:tab w:val="left" w:pos="0"/>
        </w:tabs>
        <w:snapToGrid w:val="0"/>
        <w:spacing w:line="360" w:lineRule="auto"/>
        <w:jc w:val="left"/>
      </w:pPr>
      <w:r>
        <w:rPr>
          <w:rFonts w:hint="eastAsia"/>
        </w:rPr>
        <w:t>3</w:t>
      </w:r>
      <w:r>
        <w:rPr>
          <w:rFonts w:hint="eastAsia"/>
        </w:rPr>
        <w:t>．微库仑法测定</w:t>
      </w:r>
      <w:r>
        <w:rPr>
          <w:rFonts w:hint="eastAsia"/>
        </w:rPr>
        <w:t>AOX</w:t>
      </w:r>
      <w:r>
        <w:rPr>
          <w:rFonts w:hint="eastAsia"/>
        </w:rPr>
        <w:t>的水样中如含有氧化剂，采样后应立即加入</w:t>
      </w:r>
      <w:r>
        <w:rPr>
          <w:rFonts w:hint="eastAsia"/>
          <w:u w:val="single"/>
        </w:rPr>
        <w:t xml:space="preserve">             </w:t>
      </w:r>
      <w:r>
        <w:rPr>
          <w:rFonts w:hint="eastAsia"/>
        </w:rPr>
        <w:t>进行处理。</w:t>
      </w:r>
      <w:r>
        <w:rPr>
          <w:rFonts w:hint="eastAsia"/>
        </w:rPr>
        <w:t>(    )</w:t>
      </w:r>
    </w:p>
    <w:p w:rsidR="00230B4A" w:rsidRDefault="00230B4A" w:rsidP="004D5F44">
      <w:pPr>
        <w:tabs>
          <w:tab w:val="left" w:pos="0"/>
        </w:tabs>
        <w:snapToGrid w:val="0"/>
        <w:spacing w:line="360" w:lineRule="auto"/>
        <w:jc w:val="left"/>
      </w:pPr>
      <w:r>
        <w:rPr>
          <w:rFonts w:hint="eastAsia"/>
        </w:rPr>
        <w:t xml:space="preserve">    A</w:t>
      </w:r>
      <w:r>
        <w:rPr>
          <w:rFonts w:hint="eastAsia"/>
        </w:rPr>
        <w:t>．硝酸钠</w:t>
      </w:r>
      <w:r>
        <w:rPr>
          <w:rFonts w:hint="eastAsia"/>
        </w:rPr>
        <w:t xml:space="preserve">    B</w:t>
      </w:r>
      <w:r>
        <w:rPr>
          <w:rFonts w:hint="eastAsia"/>
        </w:rPr>
        <w:t>．亚硫酸钠</w:t>
      </w:r>
      <w:r>
        <w:rPr>
          <w:rFonts w:hint="eastAsia"/>
        </w:rPr>
        <w:t xml:space="preserve">    C</w:t>
      </w:r>
      <w:r>
        <w:rPr>
          <w:rFonts w:hint="eastAsia"/>
        </w:rPr>
        <w:t>．氯化钠</w:t>
      </w:r>
      <w:r>
        <w:rPr>
          <w:rFonts w:hint="eastAsia"/>
        </w:rPr>
        <w:t xml:space="preserve">    D</w:t>
      </w:r>
      <w:r>
        <w:rPr>
          <w:rFonts w:hint="eastAsia"/>
        </w:rPr>
        <w:t>．硫酸钠</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230B4A" w:rsidRDefault="00230B4A" w:rsidP="004D5F44">
      <w:pPr>
        <w:tabs>
          <w:tab w:val="left" w:pos="0"/>
        </w:tabs>
        <w:snapToGrid w:val="0"/>
        <w:spacing w:line="360" w:lineRule="auto"/>
        <w:jc w:val="left"/>
      </w:pPr>
      <w:r>
        <w:rPr>
          <w:rFonts w:hint="eastAsia"/>
        </w:rPr>
        <w:t>4</w:t>
      </w:r>
      <w:r>
        <w:rPr>
          <w:rFonts w:hint="eastAsia"/>
        </w:rPr>
        <w:t>．微库仑法测定水中</w:t>
      </w:r>
      <w:r>
        <w:rPr>
          <w:rFonts w:hint="eastAsia"/>
        </w:rPr>
        <w:t>AOX</w:t>
      </w:r>
      <w:r>
        <w:rPr>
          <w:rFonts w:hint="eastAsia"/>
        </w:rPr>
        <w:t>时，燃烧热解炉的温度至少要达到</w:t>
      </w:r>
      <w:r>
        <w:rPr>
          <w:rFonts w:hint="eastAsia"/>
          <w:u w:val="single"/>
        </w:rPr>
        <w:t xml:space="preserve">        </w:t>
      </w:r>
      <w:r>
        <w:rPr>
          <w:rFonts w:hint="eastAsia"/>
        </w:rPr>
        <w:t>℃。</w:t>
      </w:r>
      <w:r>
        <w:rPr>
          <w:rFonts w:hint="eastAsia"/>
        </w:rPr>
        <w:t>(    )</w:t>
      </w:r>
    </w:p>
    <w:p w:rsidR="00230B4A" w:rsidRDefault="00230B4A"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750    B</w:t>
      </w:r>
      <w:r>
        <w:rPr>
          <w:rFonts w:hint="eastAsia"/>
        </w:rPr>
        <w:t>．</w:t>
      </w:r>
      <w:r>
        <w:rPr>
          <w:rFonts w:hint="eastAsia"/>
        </w:rPr>
        <w:t>850    C</w:t>
      </w:r>
      <w:r>
        <w:rPr>
          <w:rFonts w:hint="eastAsia"/>
        </w:rPr>
        <w:t>．</w:t>
      </w:r>
      <w:r>
        <w:rPr>
          <w:rFonts w:hint="eastAsia"/>
        </w:rPr>
        <w:t>950    D</w:t>
      </w:r>
      <w:r>
        <w:rPr>
          <w:rFonts w:hint="eastAsia"/>
        </w:rPr>
        <w:t>．</w:t>
      </w:r>
      <w:r>
        <w:rPr>
          <w:rFonts w:hint="eastAsia"/>
        </w:rPr>
        <w:t xml:space="preserve">  1050</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230B4A" w:rsidRDefault="00230B4A" w:rsidP="004D5F44">
      <w:pPr>
        <w:tabs>
          <w:tab w:val="left" w:pos="0"/>
        </w:tabs>
        <w:snapToGrid w:val="0"/>
        <w:spacing w:line="360" w:lineRule="auto"/>
        <w:jc w:val="left"/>
      </w:pPr>
      <w:r>
        <w:rPr>
          <w:rFonts w:hint="eastAsia"/>
        </w:rPr>
        <w:t>5</w:t>
      </w:r>
      <w:r>
        <w:rPr>
          <w:rFonts w:hint="eastAsia"/>
        </w:rPr>
        <w:t>．微库仑法测定水中</w:t>
      </w:r>
      <w:r>
        <w:rPr>
          <w:rFonts w:hint="eastAsia"/>
        </w:rPr>
        <w:t>AOX</w:t>
      </w:r>
      <w:r>
        <w:rPr>
          <w:rFonts w:hint="eastAsia"/>
        </w:rPr>
        <w:t>时，如果水样中挥发性有机卤化物含量少于有机卤素化合物总量的</w:t>
      </w:r>
      <w:r>
        <w:rPr>
          <w:rFonts w:hint="eastAsia"/>
          <w:u w:val="single"/>
        </w:rPr>
        <w:t xml:space="preserve">   </w:t>
      </w:r>
      <w:r>
        <w:rPr>
          <w:rFonts w:hint="eastAsia"/>
        </w:rPr>
        <w:t>％，吹脱步骤可省略。</w:t>
      </w:r>
      <w:r>
        <w:rPr>
          <w:rFonts w:hint="eastAsia"/>
        </w:rPr>
        <w:t>(    )</w:t>
      </w:r>
    </w:p>
    <w:p w:rsidR="00230B4A" w:rsidRDefault="00230B4A"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 xml:space="preserve">  30    C</w:t>
      </w:r>
      <w:r>
        <w:rPr>
          <w:rFonts w:hint="eastAsia"/>
        </w:rPr>
        <w:t>．</w:t>
      </w:r>
      <w:r>
        <w:rPr>
          <w:rFonts w:hint="eastAsia"/>
        </w:rPr>
        <w:t xml:space="preserve">  50    D</w:t>
      </w:r>
      <w:r>
        <w:rPr>
          <w:rFonts w:hint="eastAsia"/>
        </w:rPr>
        <w:t>．</w:t>
      </w:r>
      <w:r>
        <w:rPr>
          <w:rFonts w:hint="eastAsia"/>
        </w:rPr>
        <w:t xml:space="preserve">  70</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230B4A" w:rsidRDefault="00230B4A" w:rsidP="004D5F44">
      <w:pPr>
        <w:tabs>
          <w:tab w:val="left" w:pos="0"/>
        </w:tabs>
        <w:snapToGrid w:val="0"/>
        <w:spacing w:line="360" w:lineRule="auto"/>
        <w:jc w:val="left"/>
      </w:pPr>
      <w:r>
        <w:rPr>
          <w:rFonts w:hint="eastAsia"/>
        </w:rPr>
        <w:t>6</w:t>
      </w:r>
      <w:r>
        <w:rPr>
          <w:rFonts w:hint="eastAsia"/>
        </w:rPr>
        <w:t>．</w:t>
      </w:r>
      <w:r>
        <w:rPr>
          <w:rFonts w:hint="eastAsia"/>
        </w:rPr>
        <w:t xml:space="preserve">  </w:t>
      </w:r>
      <w:r>
        <w:rPr>
          <w:rFonts w:hint="eastAsia"/>
        </w:rPr>
        <w:t>微库仑法测定水中</w:t>
      </w:r>
      <w:r>
        <w:rPr>
          <w:rFonts w:hint="eastAsia"/>
        </w:rPr>
        <w:t>AOX</w:t>
      </w:r>
      <w:r>
        <w:rPr>
          <w:rFonts w:hint="eastAsia"/>
        </w:rPr>
        <w:t>中，</w:t>
      </w:r>
      <w:r>
        <w:rPr>
          <w:rFonts w:hint="eastAsia"/>
        </w:rPr>
        <w:t xml:space="preserve">  </w:t>
      </w:r>
      <w:r>
        <w:rPr>
          <w:rFonts w:hint="eastAsia"/>
        </w:rPr>
        <w:t>吹脱挥发性卤化物时氧气的流速应控制为</w:t>
      </w:r>
      <w:r>
        <w:rPr>
          <w:rFonts w:hint="eastAsia"/>
          <w:u w:val="single"/>
        </w:rPr>
        <w:t xml:space="preserve">       </w:t>
      </w:r>
      <w:r>
        <w:rPr>
          <w:rFonts w:hint="eastAsia"/>
        </w:rPr>
        <w:t>ml</w:t>
      </w:r>
      <w:r>
        <w:rPr>
          <w:rFonts w:hint="eastAsia"/>
        </w:rPr>
        <w:t>／</w:t>
      </w:r>
      <w:r>
        <w:rPr>
          <w:rFonts w:hint="eastAsia"/>
        </w:rPr>
        <w:t>min</w:t>
      </w:r>
      <w:r>
        <w:rPr>
          <w:rFonts w:hint="eastAsia"/>
        </w:rPr>
        <w:t>，确保气泡均匀分布。</w:t>
      </w:r>
      <w:r>
        <w:rPr>
          <w:rFonts w:hint="eastAsia"/>
        </w:rPr>
        <w:t>(    )</w:t>
      </w:r>
    </w:p>
    <w:p w:rsidR="00230B4A" w:rsidRDefault="00230B4A" w:rsidP="004D5F44">
      <w:pPr>
        <w:tabs>
          <w:tab w:val="left" w:pos="0"/>
        </w:tabs>
        <w:snapToGrid w:val="0"/>
        <w:spacing w:line="360" w:lineRule="auto"/>
        <w:ind w:firstLine="435"/>
        <w:jc w:val="left"/>
      </w:pPr>
      <w:r>
        <w:rPr>
          <w:rFonts w:hint="eastAsia"/>
        </w:rPr>
        <w:t>A</w:t>
      </w:r>
      <w:r>
        <w:rPr>
          <w:rFonts w:hint="eastAsia"/>
        </w:rPr>
        <w:t>．</w:t>
      </w:r>
      <w:r>
        <w:rPr>
          <w:rFonts w:hint="eastAsia"/>
        </w:rPr>
        <w:t xml:space="preserve">  100    B</w:t>
      </w:r>
      <w:r>
        <w:rPr>
          <w:rFonts w:hint="eastAsia"/>
        </w:rPr>
        <w:t>．</w:t>
      </w:r>
      <w:r>
        <w:rPr>
          <w:rFonts w:hint="eastAsia"/>
        </w:rPr>
        <w:t xml:space="preserve">  150    C</w:t>
      </w:r>
      <w:r>
        <w:rPr>
          <w:rFonts w:hint="eastAsia"/>
        </w:rPr>
        <w:t>．</w:t>
      </w:r>
      <w:r>
        <w:rPr>
          <w:rFonts w:hint="eastAsia"/>
        </w:rPr>
        <w:t>200    D</w:t>
      </w:r>
      <w:r>
        <w:rPr>
          <w:rFonts w:hint="eastAsia"/>
        </w:rPr>
        <w:t>．</w:t>
      </w:r>
      <w:r>
        <w:rPr>
          <w:rFonts w:hint="eastAsia"/>
        </w:rPr>
        <w:t xml:space="preserve">  50</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230B4A" w:rsidRDefault="00230B4A" w:rsidP="004D5F44">
      <w:pPr>
        <w:tabs>
          <w:tab w:val="left" w:pos="0"/>
        </w:tabs>
        <w:snapToGrid w:val="0"/>
        <w:spacing w:line="360" w:lineRule="auto"/>
        <w:jc w:val="left"/>
      </w:pPr>
      <w:r>
        <w:rPr>
          <w:rFonts w:hint="eastAsia"/>
        </w:rPr>
        <w:t>7</w:t>
      </w:r>
      <w:r>
        <w:rPr>
          <w:rFonts w:hint="eastAsia"/>
        </w:rPr>
        <w:t>．</w:t>
      </w:r>
      <w:r w:rsidRPr="00230B4A">
        <w:rPr>
          <w:rFonts w:hint="eastAsia"/>
          <w:w w:val="110"/>
          <w:szCs w:val="21"/>
        </w:rPr>
        <w:t>微库仑法测定水中</w:t>
      </w:r>
      <w:r w:rsidRPr="00230B4A">
        <w:rPr>
          <w:rFonts w:hint="eastAsia"/>
          <w:w w:val="110"/>
          <w:szCs w:val="21"/>
        </w:rPr>
        <w:t>AOX</w:t>
      </w:r>
      <w:r w:rsidRPr="00230B4A">
        <w:rPr>
          <w:rFonts w:hint="eastAsia"/>
          <w:w w:val="110"/>
          <w:szCs w:val="21"/>
        </w:rPr>
        <w:t>，为避免从水相中分离活性炭时可能形成胶体干扰测定，需加</w:t>
      </w:r>
    </w:p>
    <w:p w:rsidR="00230B4A" w:rsidRDefault="00230B4A" w:rsidP="004D5F44">
      <w:pPr>
        <w:tabs>
          <w:tab w:val="left" w:pos="0"/>
        </w:tabs>
        <w:snapToGrid w:val="0"/>
        <w:spacing w:line="360" w:lineRule="auto"/>
        <w:jc w:val="left"/>
      </w:pPr>
      <w:r>
        <w:rPr>
          <w:rFonts w:hint="eastAsia"/>
        </w:rPr>
        <w:t>入</w:t>
      </w:r>
      <w:r>
        <w:rPr>
          <w:rFonts w:hint="eastAsia"/>
          <w:u w:val="single"/>
        </w:rPr>
        <w:t xml:space="preserve">           </w:t>
      </w:r>
      <w:r>
        <w:rPr>
          <w:rFonts w:hint="eastAsia"/>
        </w:rPr>
        <w:t>，以加快过滤速度。</w:t>
      </w:r>
      <w:r>
        <w:rPr>
          <w:rFonts w:hint="eastAsia"/>
        </w:rPr>
        <w:t>(    )</w:t>
      </w:r>
    </w:p>
    <w:p w:rsidR="00230B4A" w:rsidRDefault="00230B4A" w:rsidP="004D5F44">
      <w:pPr>
        <w:tabs>
          <w:tab w:val="left" w:pos="0"/>
        </w:tabs>
        <w:snapToGrid w:val="0"/>
        <w:spacing w:line="360" w:lineRule="auto"/>
        <w:jc w:val="left"/>
      </w:pPr>
      <w:r>
        <w:rPr>
          <w:rFonts w:hint="eastAsia"/>
        </w:rPr>
        <w:t xml:space="preserve">    A</w:t>
      </w:r>
      <w:r>
        <w:rPr>
          <w:rFonts w:hint="eastAsia"/>
        </w:rPr>
        <w:t>．硫酸铝</w:t>
      </w:r>
      <w:r>
        <w:rPr>
          <w:rFonts w:hint="eastAsia"/>
        </w:rPr>
        <w:t xml:space="preserve">    B</w:t>
      </w:r>
      <w:r>
        <w:rPr>
          <w:rFonts w:hint="eastAsia"/>
        </w:rPr>
        <w:t>．碳酸钠</w:t>
      </w:r>
      <w:r>
        <w:rPr>
          <w:rFonts w:hint="eastAsia"/>
        </w:rPr>
        <w:t xml:space="preserve">    C</w:t>
      </w:r>
      <w:r>
        <w:rPr>
          <w:rFonts w:hint="eastAsia"/>
        </w:rPr>
        <w:t>．聚丙酰胺</w:t>
      </w:r>
      <w:r>
        <w:rPr>
          <w:rFonts w:hint="eastAsia"/>
        </w:rPr>
        <w:t xml:space="preserve">    D</w:t>
      </w:r>
      <w:r>
        <w:rPr>
          <w:rFonts w:hint="eastAsia"/>
        </w:rPr>
        <w:t>．硅藻土</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D</w:t>
      </w:r>
    </w:p>
    <w:p w:rsidR="00230B4A" w:rsidRPr="00230B4A" w:rsidRDefault="00230B4A" w:rsidP="004D5F44">
      <w:pPr>
        <w:tabs>
          <w:tab w:val="left" w:pos="0"/>
        </w:tabs>
        <w:snapToGrid w:val="0"/>
        <w:spacing w:line="360" w:lineRule="auto"/>
        <w:jc w:val="left"/>
        <w:rPr>
          <w:b/>
        </w:rPr>
      </w:pPr>
      <w:r w:rsidRPr="00230B4A">
        <w:rPr>
          <w:rFonts w:hint="eastAsia"/>
          <w:b/>
        </w:rPr>
        <w:t>四、问答题</w:t>
      </w:r>
    </w:p>
    <w:p w:rsidR="00230B4A" w:rsidRDefault="00230B4A" w:rsidP="004D5F44">
      <w:pPr>
        <w:tabs>
          <w:tab w:val="left" w:pos="0"/>
        </w:tabs>
        <w:snapToGrid w:val="0"/>
        <w:spacing w:line="360" w:lineRule="auto"/>
        <w:jc w:val="left"/>
      </w:pPr>
      <w:r>
        <w:rPr>
          <w:rFonts w:hint="eastAsia"/>
        </w:rPr>
        <w:t>1</w:t>
      </w:r>
      <w:r>
        <w:rPr>
          <w:rFonts w:hint="eastAsia"/>
        </w:rPr>
        <w:t>．简述用微库仑法测定可吸附有机卤素</w:t>
      </w:r>
      <w:r>
        <w:rPr>
          <w:rFonts w:hint="eastAsia"/>
        </w:rPr>
        <w:t>(AOX)</w:t>
      </w:r>
      <w:r>
        <w:rPr>
          <w:rFonts w:hint="eastAsia"/>
        </w:rPr>
        <w:t>的方法原理。</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用活性炭吸附水样中有机化合物，再用硝酸钠溶液洗涤分离无机卤化物，将吸附—亡有机物的活性炭在氧气气流中燃烧热解，最后用微库仑法测定卤化氢的质量浓度。</w:t>
      </w:r>
    </w:p>
    <w:p w:rsidR="00230B4A" w:rsidRDefault="00230B4A" w:rsidP="004D5F44">
      <w:pPr>
        <w:tabs>
          <w:tab w:val="left" w:pos="0"/>
        </w:tabs>
        <w:snapToGrid w:val="0"/>
        <w:spacing w:line="360" w:lineRule="auto"/>
        <w:jc w:val="left"/>
      </w:pPr>
      <w:r>
        <w:rPr>
          <w:rFonts w:hint="eastAsia"/>
        </w:rPr>
        <w:t>2</w:t>
      </w:r>
      <w:r>
        <w:rPr>
          <w:rFonts w:hint="eastAsia"/>
        </w:rPr>
        <w:t>．《水质可吸附有机卤素</w:t>
      </w:r>
      <w:r>
        <w:rPr>
          <w:rFonts w:hint="eastAsia"/>
        </w:rPr>
        <w:t>(AOX)</w:t>
      </w:r>
      <w:r>
        <w:rPr>
          <w:rFonts w:hint="eastAsia"/>
        </w:rPr>
        <w:t>的测定微库仑法》</w:t>
      </w:r>
      <w:r>
        <w:rPr>
          <w:rFonts w:hint="eastAsia"/>
        </w:rPr>
        <w:t>(GB</w:t>
      </w:r>
      <w:r>
        <w:rPr>
          <w:rFonts w:hint="eastAsia"/>
        </w:rPr>
        <w:t>／</w:t>
      </w:r>
      <w:r>
        <w:rPr>
          <w:rFonts w:hint="eastAsia"/>
        </w:rPr>
        <w:t>T 15959</w:t>
      </w:r>
      <w:r>
        <w:rPr>
          <w:rFonts w:hint="eastAsia"/>
        </w:rPr>
        <w:t>—</w:t>
      </w:r>
      <w:r>
        <w:rPr>
          <w:rFonts w:hint="eastAsia"/>
        </w:rPr>
        <w:t>1995)</w:t>
      </w:r>
      <w:r>
        <w:rPr>
          <w:rFonts w:hint="eastAsia"/>
        </w:rPr>
        <w:t>中，可吸附有机卤素</w:t>
      </w:r>
      <w:r>
        <w:rPr>
          <w:rFonts w:hint="eastAsia"/>
        </w:rPr>
        <w:t>(AOX)</w:t>
      </w:r>
      <w:r>
        <w:rPr>
          <w:rFonts w:hint="eastAsia"/>
        </w:rPr>
        <w:t>是如何定义的</w:t>
      </w:r>
      <w:r>
        <w:rPr>
          <w:rFonts w:hint="eastAsia"/>
        </w:rPr>
        <w:t>?</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指本方法规定条件下，可被活性炭吸附的结合在有机化合物上的卤族元素</w:t>
      </w:r>
      <w:r>
        <w:rPr>
          <w:rFonts w:hint="eastAsia"/>
        </w:rPr>
        <w:t>(</w:t>
      </w:r>
      <w:r>
        <w:rPr>
          <w:rFonts w:hint="eastAsia"/>
        </w:rPr>
        <w:t>包括氟、氯、溴</w:t>
      </w:r>
      <w:r>
        <w:rPr>
          <w:rFonts w:hint="eastAsia"/>
        </w:rPr>
        <w:t>)</w:t>
      </w:r>
      <w:r>
        <w:rPr>
          <w:rFonts w:hint="eastAsia"/>
        </w:rPr>
        <w:t>的总量</w:t>
      </w:r>
      <w:r>
        <w:rPr>
          <w:rFonts w:hint="eastAsia"/>
        </w:rPr>
        <w:t>(</w:t>
      </w:r>
      <w:r>
        <w:rPr>
          <w:rFonts w:hint="eastAsia"/>
        </w:rPr>
        <w:t>以</w:t>
      </w:r>
      <w:r>
        <w:rPr>
          <w:rFonts w:hint="eastAsia"/>
        </w:rPr>
        <w:t>CI</w:t>
      </w:r>
      <w:r>
        <w:rPr>
          <w:rFonts w:hint="eastAsia"/>
        </w:rPr>
        <w:t>计</w:t>
      </w:r>
      <w:r>
        <w:rPr>
          <w:rFonts w:hint="eastAsia"/>
        </w:rPr>
        <w:t>)</w:t>
      </w:r>
      <w:r>
        <w:rPr>
          <w:rFonts w:hint="eastAsia"/>
        </w:rPr>
        <w:t>。</w:t>
      </w:r>
    </w:p>
    <w:p w:rsidR="00230B4A" w:rsidRDefault="00230B4A" w:rsidP="004D5F44">
      <w:pPr>
        <w:tabs>
          <w:tab w:val="left" w:pos="0"/>
        </w:tabs>
        <w:snapToGrid w:val="0"/>
        <w:spacing w:line="360" w:lineRule="auto"/>
        <w:jc w:val="left"/>
      </w:pPr>
      <w:r>
        <w:rPr>
          <w:rFonts w:hint="eastAsia"/>
        </w:rPr>
        <w:t>3</w:t>
      </w:r>
      <w:r>
        <w:rPr>
          <w:rFonts w:hint="eastAsia"/>
        </w:rPr>
        <w:t>．用微库仑法测定水中</w:t>
      </w:r>
      <w:r>
        <w:rPr>
          <w:rFonts w:hint="eastAsia"/>
        </w:rPr>
        <w:t>AOX</w:t>
      </w:r>
      <w:r>
        <w:rPr>
          <w:rFonts w:hint="eastAsia"/>
        </w:rPr>
        <w:t>时，对活性炭有什么要求</w:t>
      </w:r>
      <w:r>
        <w:rPr>
          <w:rFonts w:hint="eastAsia"/>
        </w:rPr>
        <w:t>?</w:t>
      </w:r>
    </w:p>
    <w:p w:rsidR="00230B4A" w:rsidRDefault="00230B4A" w:rsidP="004D5F44">
      <w:pPr>
        <w:tabs>
          <w:tab w:val="left" w:pos="0"/>
        </w:tabs>
        <w:snapToGrid w:val="0"/>
        <w:spacing w:line="360" w:lineRule="auto"/>
        <w:ind w:left="840" w:hangingChars="400" w:hanging="840"/>
        <w:jc w:val="left"/>
      </w:pPr>
      <w:r>
        <w:rPr>
          <w:rFonts w:hint="eastAsia"/>
        </w:rPr>
        <w:lastRenderedPageBreak/>
        <w:t xml:space="preserve">  </w:t>
      </w:r>
      <w:r w:rsidRPr="00D34DD9">
        <w:rPr>
          <w:rFonts w:hint="eastAsia"/>
          <w:b/>
        </w:rPr>
        <w:t>答案：</w:t>
      </w:r>
      <w:r>
        <w:rPr>
          <w:rFonts w:hint="eastAsia"/>
        </w:rPr>
        <w:t>(1)</w:t>
      </w:r>
      <w:r>
        <w:rPr>
          <w:rFonts w:hint="eastAsia"/>
        </w:rPr>
        <w:t>活性炭应具有适当的吸附能力</w:t>
      </w:r>
      <w:r>
        <w:rPr>
          <w:rFonts w:hint="eastAsia"/>
        </w:rPr>
        <w:t>(</w:t>
      </w:r>
      <w:r>
        <w:rPr>
          <w:rFonts w:hint="eastAsia"/>
        </w:rPr>
        <w:t>颗粒度</w:t>
      </w:r>
      <w:r>
        <w:rPr>
          <w:rFonts w:hint="eastAsia"/>
        </w:rPr>
        <w:t>50</w:t>
      </w:r>
      <w:r>
        <w:rPr>
          <w:rFonts w:hint="eastAsia"/>
        </w:rPr>
        <w:t>～</w:t>
      </w:r>
      <w:r>
        <w:rPr>
          <w:rFonts w:hint="eastAsia"/>
        </w:rPr>
        <w:t>100</w:t>
      </w:r>
      <w:r>
        <w:rPr>
          <w:rFonts w:hint="eastAsia"/>
        </w:rPr>
        <w:t>μ</w:t>
      </w:r>
      <w:r>
        <w:rPr>
          <w:rFonts w:hint="eastAsia"/>
        </w:rPr>
        <w:t>m)</w:t>
      </w:r>
      <w:r>
        <w:rPr>
          <w:rFonts w:hint="eastAsia"/>
        </w:rPr>
        <w:t>和较低的无机氯化物含量</w:t>
      </w:r>
      <w:r>
        <w:rPr>
          <w:rFonts w:hint="eastAsia"/>
        </w:rPr>
        <w:t>(</w:t>
      </w:r>
      <w:r>
        <w:rPr>
          <w:rFonts w:hint="eastAsia"/>
        </w:rPr>
        <w:t>≤</w:t>
      </w:r>
      <w:r>
        <w:rPr>
          <w:rFonts w:hint="eastAsia"/>
        </w:rPr>
        <w:t>0.001 5</w:t>
      </w:r>
      <w:r>
        <w:rPr>
          <w:rFonts w:hint="eastAsia"/>
        </w:rPr>
        <w:t>％</w:t>
      </w:r>
      <w:r>
        <w:rPr>
          <w:rFonts w:hint="eastAsia"/>
        </w:rPr>
        <w:t>)</w:t>
      </w:r>
      <w:r>
        <w:rPr>
          <w:rFonts w:hint="eastAsia"/>
        </w:rPr>
        <w:t>；</w:t>
      </w:r>
    </w:p>
    <w:p w:rsidR="00230B4A" w:rsidRDefault="00230B4A" w:rsidP="004D5F44">
      <w:pPr>
        <w:tabs>
          <w:tab w:val="left" w:pos="0"/>
        </w:tabs>
        <w:snapToGrid w:val="0"/>
        <w:spacing w:line="360" w:lineRule="auto"/>
        <w:jc w:val="left"/>
      </w:pPr>
      <w:r>
        <w:rPr>
          <w:rFonts w:hint="eastAsia"/>
        </w:rPr>
        <w:t xml:space="preserve">        (2)</w:t>
      </w:r>
      <w:r>
        <w:rPr>
          <w:rFonts w:hint="eastAsia"/>
        </w:rPr>
        <w:t>也可用色谱纯的活性炭。</w:t>
      </w:r>
    </w:p>
    <w:p w:rsidR="00230B4A" w:rsidRDefault="00230B4A" w:rsidP="004D5F44">
      <w:pPr>
        <w:tabs>
          <w:tab w:val="left" w:pos="0"/>
        </w:tabs>
        <w:snapToGrid w:val="0"/>
        <w:spacing w:line="360" w:lineRule="auto"/>
        <w:jc w:val="left"/>
      </w:pPr>
      <w:r>
        <w:rPr>
          <w:rFonts w:hint="eastAsia"/>
        </w:rPr>
        <w:t>4</w:t>
      </w:r>
      <w:r>
        <w:rPr>
          <w:rFonts w:hint="eastAsia"/>
        </w:rPr>
        <w:t>．用微库仑法测定水中</w:t>
      </w:r>
      <w:r>
        <w:rPr>
          <w:rFonts w:hint="eastAsia"/>
        </w:rPr>
        <w:t>AOX</w:t>
      </w:r>
      <w:r>
        <w:rPr>
          <w:rFonts w:hint="eastAsia"/>
        </w:rPr>
        <w:t>时，哪些因素会干扰或影响测定结果</w:t>
      </w:r>
      <w:r>
        <w:rPr>
          <w:rFonts w:hint="eastAsia"/>
        </w:rPr>
        <w:t>?</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(1)</w:t>
      </w:r>
      <w:r>
        <w:rPr>
          <w:rFonts w:hint="eastAsia"/>
        </w:rPr>
        <w:t>活性氯、无机氯化物</w:t>
      </w:r>
      <w:r>
        <w:rPr>
          <w:rFonts w:hint="eastAsia"/>
        </w:rPr>
        <w:t>(</w:t>
      </w:r>
      <w:r>
        <w:rPr>
          <w:rFonts w:hint="eastAsia"/>
        </w:rPr>
        <w:t>＞</w:t>
      </w:r>
      <w:r>
        <w:rPr>
          <w:rFonts w:hint="eastAsia"/>
        </w:rPr>
        <w:t>1 000mg</w:t>
      </w:r>
      <w:r>
        <w:rPr>
          <w:rFonts w:hint="eastAsia"/>
        </w:rPr>
        <w:t>／</w:t>
      </w:r>
      <w:r>
        <w:rPr>
          <w:rFonts w:hint="eastAsia"/>
        </w:rPr>
        <w:t>L)</w:t>
      </w:r>
      <w:r>
        <w:rPr>
          <w:rFonts w:hint="eastAsia"/>
        </w:rPr>
        <w:t>；</w:t>
      </w:r>
    </w:p>
    <w:p w:rsidR="00230B4A" w:rsidRDefault="00230B4A" w:rsidP="004D5F44">
      <w:pPr>
        <w:tabs>
          <w:tab w:val="left" w:pos="0"/>
        </w:tabs>
        <w:snapToGrid w:val="0"/>
        <w:spacing w:line="360" w:lineRule="auto"/>
        <w:jc w:val="left"/>
      </w:pPr>
      <w:r>
        <w:rPr>
          <w:rFonts w:hint="eastAsia"/>
        </w:rPr>
        <w:t xml:space="preserve">        (2)</w:t>
      </w:r>
      <w:r>
        <w:rPr>
          <w:rFonts w:hint="eastAsia"/>
        </w:rPr>
        <w:t>无机碘化物、有机碘化物；</w:t>
      </w:r>
    </w:p>
    <w:p w:rsidR="00230B4A" w:rsidRDefault="00230B4A" w:rsidP="004D5F44">
      <w:pPr>
        <w:tabs>
          <w:tab w:val="left" w:pos="0"/>
        </w:tabs>
        <w:snapToGrid w:val="0"/>
        <w:spacing w:line="360" w:lineRule="auto"/>
        <w:jc w:val="left"/>
      </w:pPr>
      <w:r>
        <w:rPr>
          <w:rFonts w:hint="eastAsia"/>
        </w:rPr>
        <w:t xml:space="preserve">        (3)</w:t>
      </w:r>
      <w:r>
        <w:rPr>
          <w:rFonts w:hint="eastAsia"/>
        </w:rPr>
        <w:t>水中溶解的有机碳</w:t>
      </w:r>
      <w:r>
        <w:rPr>
          <w:rFonts w:hint="eastAsia"/>
        </w:rPr>
        <w:t>(&gt;10mg</w:t>
      </w:r>
      <w:r>
        <w:rPr>
          <w:rFonts w:hint="eastAsia"/>
        </w:rPr>
        <w:t>／</w:t>
      </w:r>
      <w:r>
        <w:rPr>
          <w:rFonts w:hint="eastAsia"/>
        </w:rPr>
        <w:t>L)</w:t>
      </w:r>
      <w:r>
        <w:rPr>
          <w:rFonts w:hint="eastAsia"/>
        </w:rPr>
        <w:t>：</w:t>
      </w:r>
    </w:p>
    <w:p w:rsidR="00230B4A" w:rsidRDefault="00230B4A" w:rsidP="004D5F44">
      <w:pPr>
        <w:tabs>
          <w:tab w:val="left" w:pos="0"/>
        </w:tabs>
        <w:snapToGrid w:val="0"/>
        <w:spacing w:line="360" w:lineRule="auto"/>
        <w:jc w:val="left"/>
      </w:pPr>
      <w:r>
        <w:rPr>
          <w:rFonts w:hint="eastAsia"/>
        </w:rPr>
        <w:t xml:space="preserve">        (4)</w:t>
      </w:r>
      <w:r>
        <w:rPr>
          <w:rFonts w:hint="eastAsia"/>
        </w:rPr>
        <w:t>微生物、藻类：</w:t>
      </w:r>
    </w:p>
    <w:p w:rsidR="00230B4A" w:rsidRDefault="00230B4A" w:rsidP="004D5F44">
      <w:pPr>
        <w:tabs>
          <w:tab w:val="left" w:pos="0"/>
        </w:tabs>
        <w:snapToGrid w:val="0"/>
        <w:spacing w:line="360" w:lineRule="auto"/>
        <w:jc w:val="left"/>
      </w:pPr>
      <w:r>
        <w:rPr>
          <w:rFonts w:hint="eastAsia"/>
        </w:rPr>
        <w:t xml:space="preserve">        (5)</w:t>
      </w:r>
      <w:r>
        <w:rPr>
          <w:rFonts w:hint="eastAsia"/>
        </w:rPr>
        <w:t>燃烧炉的容积、停留时间、温度、气体流速及仪器校准情况等；</w:t>
      </w:r>
    </w:p>
    <w:p w:rsidR="00230B4A" w:rsidRDefault="00230B4A" w:rsidP="004D5F44">
      <w:pPr>
        <w:tabs>
          <w:tab w:val="left" w:pos="0"/>
        </w:tabs>
        <w:snapToGrid w:val="0"/>
        <w:spacing w:line="360" w:lineRule="auto"/>
        <w:jc w:val="left"/>
      </w:pPr>
      <w:r>
        <w:rPr>
          <w:rFonts w:hint="eastAsia"/>
        </w:rPr>
        <w:t xml:space="preserve">       </w:t>
      </w:r>
      <w:r>
        <w:rPr>
          <w:rFonts w:hint="eastAsia"/>
        </w:rPr>
        <w:t>（</w:t>
      </w:r>
      <w:r>
        <w:rPr>
          <w:rFonts w:hint="eastAsia"/>
        </w:rPr>
        <w:t>6</w:t>
      </w:r>
      <w:r>
        <w:rPr>
          <w:rFonts w:hint="eastAsia"/>
        </w:rPr>
        <w:t>）吸附完全程度；</w:t>
      </w:r>
    </w:p>
    <w:p w:rsidR="00230B4A" w:rsidRDefault="00230B4A" w:rsidP="004D5F44">
      <w:pPr>
        <w:tabs>
          <w:tab w:val="left" w:pos="0"/>
        </w:tabs>
        <w:snapToGrid w:val="0"/>
        <w:spacing w:line="360" w:lineRule="auto"/>
        <w:jc w:val="left"/>
      </w:pPr>
      <w:r>
        <w:rPr>
          <w:rFonts w:hint="eastAsia"/>
        </w:rPr>
        <w:t xml:space="preserve">        (7)</w:t>
      </w:r>
      <w:r>
        <w:rPr>
          <w:rFonts w:hint="eastAsia"/>
        </w:rPr>
        <w:t>抽滤过程中活性炭的损失程度。</w:t>
      </w:r>
    </w:p>
    <w:p w:rsidR="00230B4A" w:rsidRPr="00230B4A" w:rsidRDefault="00230B4A" w:rsidP="004D5F44">
      <w:pPr>
        <w:tabs>
          <w:tab w:val="left" w:pos="0"/>
        </w:tabs>
        <w:snapToGrid w:val="0"/>
        <w:spacing w:line="360" w:lineRule="auto"/>
        <w:jc w:val="left"/>
        <w:rPr>
          <w:b/>
        </w:rPr>
      </w:pPr>
      <w:r w:rsidRPr="00230B4A">
        <w:rPr>
          <w:rFonts w:hint="eastAsia"/>
          <w:b/>
        </w:rPr>
        <w:t>参考文献</w:t>
      </w:r>
    </w:p>
    <w:p w:rsidR="00230B4A" w:rsidRDefault="00230B4A" w:rsidP="004D5F44">
      <w:pPr>
        <w:tabs>
          <w:tab w:val="left" w:pos="0"/>
        </w:tabs>
        <w:snapToGrid w:val="0"/>
        <w:spacing w:line="360" w:lineRule="auto"/>
        <w:jc w:val="left"/>
      </w:pPr>
      <w:r>
        <w:rPr>
          <w:rFonts w:hint="eastAsia"/>
        </w:rPr>
        <w:t xml:space="preserve">[1]  </w:t>
      </w:r>
      <w:r>
        <w:rPr>
          <w:rFonts w:hint="eastAsia"/>
        </w:rPr>
        <w:t>水质可吸附有机卤素</w:t>
      </w:r>
      <w:r>
        <w:rPr>
          <w:rFonts w:hint="eastAsia"/>
        </w:rPr>
        <w:t>(AOX)</w:t>
      </w:r>
      <w:r>
        <w:rPr>
          <w:rFonts w:hint="eastAsia"/>
        </w:rPr>
        <w:t>的测定微库仑法</w:t>
      </w:r>
      <w:r>
        <w:rPr>
          <w:rFonts w:hint="eastAsia"/>
        </w:rPr>
        <w:t>(GB</w:t>
      </w:r>
      <w:r>
        <w:rPr>
          <w:rFonts w:hint="eastAsia"/>
        </w:rPr>
        <w:t>／</w:t>
      </w:r>
      <w:r>
        <w:rPr>
          <w:rFonts w:hint="eastAsia"/>
        </w:rPr>
        <w:t>T15959</w:t>
      </w:r>
      <w:r>
        <w:rPr>
          <w:rFonts w:hint="eastAsia"/>
        </w:rPr>
        <w:t>—</w:t>
      </w:r>
      <w:r>
        <w:rPr>
          <w:rFonts w:hint="eastAsia"/>
        </w:rPr>
        <w:t>1995)</w:t>
      </w:r>
      <w:r>
        <w:rPr>
          <w:rFonts w:hint="eastAsia"/>
        </w:rPr>
        <w:t>．</w:t>
      </w:r>
    </w:p>
    <w:p w:rsidR="00230B4A" w:rsidRDefault="00230B4A" w:rsidP="004D5F44">
      <w:pPr>
        <w:tabs>
          <w:tab w:val="left" w:pos="0"/>
        </w:tabs>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230B4A" w:rsidRDefault="00230B4A" w:rsidP="004D5F44">
      <w:pPr>
        <w:tabs>
          <w:tab w:val="left" w:pos="0"/>
        </w:tabs>
        <w:snapToGrid w:val="0"/>
        <w:spacing w:line="360" w:lineRule="auto"/>
        <w:jc w:val="left"/>
      </w:pPr>
      <w:r>
        <w:rPr>
          <w:rFonts w:hint="eastAsia"/>
        </w:rPr>
        <w:t xml:space="preserve">    </w:t>
      </w:r>
      <w:r>
        <w:rPr>
          <w:rFonts w:hint="eastAsia"/>
        </w:rPr>
        <w:t>命题：王</w:t>
      </w:r>
      <w:r>
        <w:rPr>
          <w:rFonts w:hint="eastAsia"/>
        </w:rPr>
        <w:t xml:space="preserve">  </w:t>
      </w:r>
      <w:r>
        <w:rPr>
          <w:rFonts w:hint="eastAsia"/>
        </w:rPr>
        <w:t>伟</w:t>
      </w:r>
    </w:p>
    <w:p w:rsidR="00230B4A" w:rsidRDefault="00230B4A" w:rsidP="004D5F44">
      <w:pPr>
        <w:tabs>
          <w:tab w:val="left" w:pos="0"/>
        </w:tabs>
        <w:snapToGrid w:val="0"/>
        <w:spacing w:line="360" w:lineRule="auto"/>
        <w:ind w:firstLine="435"/>
        <w:jc w:val="left"/>
      </w:pPr>
      <w:r>
        <w:rPr>
          <w:rFonts w:hint="eastAsia"/>
        </w:rPr>
        <w:t>审核：胡雄星</w:t>
      </w:r>
      <w:r>
        <w:rPr>
          <w:rFonts w:hint="eastAsia"/>
        </w:rPr>
        <w:t xml:space="preserve">  </w:t>
      </w:r>
      <w:r>
        <w:rPr>
          <w:rFonts w:hint="eastAsia"/>
        </w:rPr>
        <w:t>王</w:t>
      </w:r>
      <w:r>
        <w:rPr>
          <w:rFonts w:hint="eastAsia"/>
        </w:rPr>
        <w:t xml:space="preserve">  </w:t>
      </w:r>
      <w:r>
        <w:rPr>
          <w:rFonts w:hint="eastAsia"/>
        </w:rPr>
        <w:t>伟</w:t>
      </w:r>
    </w:p>
    <w:p w:rsidR="00230B4A" w:rsidRPr="00230B4A" w:rsidRDefault="00230B4A" w:rsidP="004D5F44">
      <w:pPr>
        <w:tabs>
          <w:tab w:val="left" w:pos="0"/>
        </w:tabs>
        <w:snapToGrid w:val="0"/>
        <w:spacing w:line="360" w:lineRule="auto"/>
        <w:jc w:val="center"/>
        <w:rPr>
          <w:b/>
          <w:sz w:val="28"/>
          <w:szCs w:val="28"/>
        </w:rPr>
      </w:pPr>
      <w:r w:rsidRPr="00230B4A">
        <w:rPr>
          <w:rFonts w:hint="eastAsia"/>
          <w:b/>
          <w:sz w:val="28"/>
          <w:szCs w:val="28"/>
        </w:rPr>
        <w:t>第十八节</w:t>
      </w:r>
      <w:r w:rsidRPr="00230B4A">
        <w:rPr>
          <w:rFonts w:hint="eastAsia"/>
          <w:b/>
          <w:sz w:val="28"/>
          <w:szCs w:val="28"/>
        </w:rPr>
        <w:t xml:space="preserve">  </w:t>
      </w:r>
      <w:r w:rsidRPr="00230B4A">
        <w:rPr>
          <w:rFonts w:hint="eastAsia"/>
          <w:b/>
          <w:sz w:val="28"/>
          <w:szCs w:val="28"/>
        </w:rPr>
        <w:t>微生物传感器快速法测定生化需氧量</w:t>
      </w:r>
    </w:p>
    <w:p w:rsidR="00230B4A" w:rsidRPr="00230B4A" w:rsidRDefault="00230B4A" w:rsidP="004D5F44">
      <w:pPr>
        <w:tabs>
          <w:tab w:val="left" w:pos="0"/>
        </w:tabs>
        <w:snapToGrid w:val="0"/>
        <w:spacing w:line="360" w:lineRule="auto"/>
        <w:jc w:val="left"/>
        <w:rPr>
          <w:b/>
        </w:rPr>
      </w:pPr>
      <w:r w:rsidRPr="00230B4A">
        <w:rPr>
          <w:rFonts w:hint="eastAsia"/>
          <w:b/>
        </w:rPr>
        <w:t>分类号：</w:t>
      </w:r>
      <w:r w:rsidRPr="00230B4A">
        <w:rPr>
          <w:rFonts w:hint="eastAsia"/>
          <w:b/>
        </w:rPr>
        <w:t>W18</w:t>
      </w:r>
    </w:p>
    <w:p w:rsidR="00230B4A" w:rsidRPr="00230B4A" w:rsidRDefault="00230B4A" w:rsidP="004D5F44">
      <w:pPr>
        <w:tabs>
          <w:tab w:val="left" w:pos="0"/>
        </w:tabs>
        <w:snapToGrid w:val="0"/>
        <w:spacing w:line="360" w:lineRule="auto"/>
        <w:jc w:val="left"/>
        <w:rPr>
          <w:b/>
        </w:rPr>
      </w:pPr>
      <w:r w:rsidRPr="00230B4A">
        <w:rPr>
          <w:rFonts w:hint="eastAsia"/>
          <w:b/>
        </w:rPr>
        <w:t>一、判断题</w:t>
      </w:r>
    </w:p>
    <w:p w:rsidR="00230B4A" w:rsidRDefault="00230B4A" w:rsidP="004D5F44">
      <w:pPr>
        <w:tabs>
          <w:tab w:val="left" w:pos="0"/>
        </w:tabs>
        <w:snapToGrid w:val="0"/>
        <w:spacing w:line="360" w:lineRule="auto"/>
        <w:jc w:val="left"/>
      </w:pPr>
      <w:r>
        <w:rPr>
          <w:rFonts w:hint="eastAsia"/>
        </w:rPr>
        <w:t>1</w:t>
      </w:r>
      <w:r>
        <w:rPr>
          <w:rFonts w:hint="eastAsia"/>
        </w:rPr>
        <w:t>．微生物传感器法适合于测定各类水样中的生化需氧量。</w:t>
      </w:r>
      <w:r>
        <w:rPr>
          <w:rFonts w:hint="eastAsia"/>
        </w:rPr>
        <w:t>(    )</w:t>
      </w:r>
    </w:p>
    <w:p w:rsidR="00230B4A" w:rsidRDefault="00230B4A" w:rsidP="00D34DD9">
      <w:pPr>
        <w:tabs>
          <w:tab w:val="left" w:pos="0"/>
        </w:tabs>
        <w:snapToGrid w:val="0"/>
        <w:spacing w:line="360" w:lineRule="auto"/>
        <w:ind w:firstLineChars="200" w:firstLine="422"/>
        <w:jc w:val="left"/>
      </w:pPr>
      <w:r w:rsidRPr="00D34DD9">
        <w:rPr>
          <w:rFonts w:hint="eastAsia"/>
          <w:b/>
        </w:rPr>
        <w:t>答案：</w:t>
      </w:r>
      <w:r>
        <w:rPr>
          <w:rFonts w:hint="eastAsia"/>
        </w:rPr>
        <w:t>错误</w:t>
      </w:r>
    </w:p>
    <w:p w:rsidR="00230B4A" w:rsidRDefault="00230B4A" w:rsidP="00D34DD9">
      <w:pPr>
        <w:tabs>
          <w:tab w:val="left" w:pos="0"/>
        </w:tabs>
        <w:snapToGrid w:val="0"/>
        <w:spacing w:line="360" w:lineRule="auto"/>
        <w:ind w:left="420" w:hangingChars="200" w:hanging="420"/>
        <w:jc w:val="left"/>
      </w:pPr>
      <w:r>
        <w:rPr>
          <w:rFonts w:hint="eastAsia"/>
        </w:rPr>
        <w:t xml:space="preserve">    </w:t>
      </w:r>
      <w:r>
        <w:rPr>
          <w:rFonts w:hint="eastAsia"/>
        </w:rPr>
        <w:t>正确答案为：微生物传感器法适合于地表水、生活污水和不含对微生物有明显毒害作用的工业废水。</w:t>
      </w:r>
    </w:p>
    <w:p w:rsidR="00230B4A" w:rsidRDefault="00230B4A" w:rsidP="004D5F44">
      <w:pPr>
        <w:tabs>
          <w:tab w:val="left" w:pos="0"/>
        </w:tabs>
        <w:snapToGrid w:val="0"/>
        <w:spacing w:line="360" w:lineRule="auto"/>
        <w:jc w:val="left"/>
      </w:pPr>
      <w:r>
        <w:rPr>
          <w:rFonts w:hint="eastAsia"/>
        </w:rPr>
        <w:t>2</w:t>
      </w:r>
      <w:r>
        <w:rPr>
          <w:rFonts w:hint="eastAsia"/>
        </w:rPr>
        <w:t>．微生物传感器快速测定法测定生化需氧量时，测定前应将电极电位洗至相对稳定。</w:t>
      </w:r>
      <w:r>
        <w:t>(    )</w:t>
      </w:r>
    </w:p>
    <w:p w:rsidR="00230B4A" w:rsidRDefault="00230B4A" w:rsidP="004D5F44">
      <w:pPr>
        <w:tabs>
          <w:tab w:val="left" w:pos="0"/>
        </w:tabs>
        <w:snapToGrid w:val="0"/>
        <w:spacing w:line="360" w:lineRule="auto"/>
        <w:jc w:val="left"/>
      </w:pPr>
      <w:r>
        <w:rPr>
          <w:rFonts w:hint="eastAsia"/>
        </w:rPr>
        <w:t xml:space="preserve">  </w:t>
      </w:r>
      <w:r w:rsidR="006D5A27">
        <w:rPr>
          <w:rFonts w:hint="eastAsia"/>
        </w:rPr>
        <w:t xml:space="preserve"> </w:t>
      </w:r>
      <w:r w:rsidRPr="00D34DD9">
        <w:rPr>
          <w:rFonts w:hint="eastAsia"/>
          <w:b/>
        </w:rPr>
        <w:t>答案：</w:t>
      </w:r>
      <w:r>
        <w:rPr>
          <w:rFonts w:hint="eastAsia"/>
        </w:rPr>
        <w:t>正确</w:t>
      </w:r>
    </w:p>
    <w:p w:rsidR="00230B4A" w:rsidRDefault="00230B4A" w:rsidP="004D5F44">
      <w:pPr>
        <w:tabs>
          <w:tab w:val="left" w:pos="0"/>
        </w:tabs>
        <w:snapToGrid w:val="0"/>
        <w:spacing w:line="360" w:lineRule="auto"/>
        <w:jc w:val="left"/>
      </w:pPr>
      <w:r>
        <w:rPr>
          <w:rFonts w:hint="eastAsia"/>
        </w:rPr>
        <w:t>3</w:t>
      </w:r>
      <w:r>
        <w:rPr>
          <w:rFonts w:hint="eastAsia"/>
        </w:rPr>
        <w:t>．微生物传感器快速测定法测定生化需氧量时，调节水样</w:t>
      </w:r>
      <w:r>
        <w:rPr>
          <w:rFonts w:hint="eastAsia"/>
        </w:rPr>
        <w:t>pH</w:t>
      </w:r>
      <w:r>
        <w:rPr>
          <w:rFonts w:hint="eastAsia"/>
        </w:rPr>
        <w:t>所用酸碱的量不应超过水样的</w:t>
      </w:r>
      <w:r>
        <w:rPr>
          <w:rFonts w:hint="eastAsia"/>
        </w:rPr>
        <w:t>0</w:t>
      </w:r>
      <w:r w:rsidR="006D5A27">
        <w:rPr>
          <w:rFonts w:hint="eastAsia"/>
        </w:rPr>
        <w:t>.</w:t>
      </w:r>
      <w:r>
        <w:rPr>
          <w:rFonts w:hint="eastAsia"/>
        </w:rPr>
        <w:t>5</w:t>
      </w:r>
      <w:r>
        <w:rPr>
          <w:rFonts w:hint="eastAsia"/>
        </w:rPr>
        <w:t>％。</w:t>
      </w:r>
      <w:r>
        <w:rPr>
          <w:rFonts w:hint="eastAsia"/>
        </w:rPr>
        <w:t>(    )</w:t>
      </w:r>
    </w:p>
    <w:p w:rsidR="00230B4A" w:rsidRDefault="00230B4A" w:rsidP="004D5F44">
      <w:pPr>
        <w:tabs>
          <w:tab w:val="left" w:pos="0"/>
        </w:tabs>
        <w:snapToGrid w:val="0"/>
        <w:spacing w:line="360" w:lineRule="auto"/>
        <w:jc w:val="left"/>
      </w:pPr>
      <w:r>
        <w:rPr>
          <w:rFonts w:hint="eastAsia"/>
        </w:rPr>
        <w:t xml:space="preserve">  </w:t>
      </w:r>
      <w:r w:rsidR="006D5A27" w:rsidRPr="00D34DD9">
        <w:rPr>
          <w:rFonts w:hint="eastAsia"/>
          <w:b/>
        </w:rPr>
        <w:t xml:space="preserve"> </w:t>
      </w:r>
      <w:r w:rsidRPr="00D34DD9">
        <w:rPr>
          <w:rFonts w:hint="eastAsia"/>
          <w:b/>
        </w:rPr>
        <w:t>答案：</w:t>
      </w:r>
      <w:r>
        <w:rPr>
          <w:rFonts w:hint="eastAsia"/>
        </w:rPr>
        <w:t>正确</w:t>
      </w:r>
    </w:p>
    <w:p w:rsidR="00230B4A" w:rsidRDefault="00230B4A" w:rsidP="004D5F44">
      <w:pPr>
        <w:tabs>
          <w:tab w:val="left" w:pos="0"/>
        </w:tabs>
        <w:snapToGrid w:val="0"/>
        <w:spacing w:line="360" w:lineRule="auto"/>
        <w:jc w:val="left"/>
      </w:pPr>
      <w:r>
        <w:rPr>
          <w:rFonts w:hint="eastAsia"/>
        </w:rPr>
        <w:t>4</w:t>
      </w:r>
      <w:r>
        <w:rPr>
          <w:rFonts w:hint="eastAsia"/>
        </w:rPr>
        <w:t>．微生物传感器快速测定法测定生化需氧量时，如果采集到的水样水温过高，不需要采取其他处理措施。</w:t>
      </w:r>
      <w:r>
        <w:rPr>
          <w:rFonts w:hint="eastAsia"/>
        </w:rPr>
        <w:t>(    )</w:t>
      </w:r>
    </w:p>
    <w:p w:rsidR="00230B4A" w:rsidRDefault="00230B4A" w:rsidP="004D5F44">
      <w:pPr>
        <w:tabs>
          <w:tab w:val="left" w:pos="0"/>
        </w:tabs>
        <w:snapToGrid w:val="0"/>
        <w:spacing w:line="360" w:lineRule="auto"/>
        <w:jc w:val="left"/>
      </w:pPr>
      <w:r>
        <w:rPr>
          <w:rFonts w:hint="eastAsia"/>
        </w:rPr>
        <w:t xml:space="preserve">  </w:t>
      </w:r>
      <w:r w:rsidR="006D5A27">
        <w:rPr>
          <w:rFonts w:hint="eastAsia"/>
        </w:rPr>
        <w:t xml:space="preserve">  </w:t>
      </w:r>
      <w:r w:rsidRPr="00D34DD9">
        <w:rPr>
          <w:rFonts w:hint="eastAsia"/>
          <w:b/>
        </w:rPr>
        <w:t>答案：</w:t>
      </w:r>
      <w:r>
        <w:rPr>
          <w:rFonts w:hint="eastAsia"/>
        </w:rPr>
        <w:t>错误</w:t>
      </w:r>
    </w:p>
    <w:p w:rsidR="00230B4A" w:rsidRDefault="00230B4A" w:rsidP="00D34DD9">
      <w:pPr>
        <w:tabs>
          <w:tab w:val="left" w:pos="0"/>
        </w:tabs>
        <w:snapToGrid w:val="0"/>
        <w:spacing w:line="360" w:lineRule="auto"/>
        <w:ind w:left="420" w:hangingChars="200" w:hanging="420"/>
        <w:jc w:val="left"/>
      </w:pPr>
      <w:r>
        <w:rPr>
          <w:rFonts w:hint="eastAsia"/>
        </w:rPr>
        <w:t xml:space="preserve">    </w:t>
      </w:r>
      <w:r>
        <w:rPr>
          <w:rFonts w:hint="eastAsia"/>
        </w:rPr>
        <w:t>正确答案为：如果采集到的水样水温过高，应迅速使水样冷却到</w:t>
      </w:r>
      <w:r>
        <w:rPr>
          <w:rFonts w:hint="eastAsia"/>
        </w:rPr>
        <w:t>20</w:t>
      </w:r>
      <w:r>
        <w:rPr>
          <w:rFonts w:hint="eastAsia"/>
        </w:rPr>
        <w:t>℃，并充分振摇，使与空气中氧分压接近平衡。</w:t>
      </w:r>
    </w:p>
    <w:p w:rsidR="00230B4A" w:rsidRDefault="00230B4A" w:rsidP="004D5F44">
      <w:pPr>
        <w:tabs>
          <w:tab w:val="left" w:pos="0"/>
        </w:tabs>
        <w:snapToGrid w:val="0"/>
        <w:spacing w:line="360" w:lineRule="auto"/>
        <w:jc w:val="left"/>
      </w:pPr>
      <w:r>
        <w:rPr>
          <w:rFonts w:hint="eastAsia"/>
        </w:rPr>
        <w:lastRenderedPageBreak/>
        <w:t>5</w:t>
      </w:r>
      <w:r>
        <w:rPr>
          <w:rFonts w:hint="eastAsia"/>
        </w:rPr>
        <w:t>．微生物传感器快速测定法测定生化需氧量时，如果采集到的水样温度过低，应迅速升温至</w:t>
      </w:r>
      <w:r>
        <w:rPr>
          <w:rFonts w:hint="eastAsia"/>
        </w:rPr>
        <w:t>20</w:t>
      </w:r>
      <w:r w:rsidR="006D5A27">
        <w:rPr>
          <w:rFonts w:hint="eastAsia"/>
        </w:rPr>
        <w:t>℃</w:t>
      </w:r>
      <w:r>
        <w:rPr>
          <w:rFonts w:hint="eastAsia"/>
        </w:rPr>
        <w:t>，充分振摇，以赶出过饱和溶解氧。</w:t>
      </w:r>
      <w:r>
        <w:rPr>
          <w:rFonts w:hint="eastAsia"/>
        </w:rPr>
        <w:t>(    )</w:t>
      </w:r>
    </w:p>
    <w:p w:rsidR="006D5A27" w:rsidRDefault="00230B4A" w:rsidP="004D5F44">
      <w:pPr>
        <w:tabs>
          <w:tab w:val="left" w:pos="0"/>
        </w:tabs>
        <w:snapToGrid w:val="0"/>
        <w:spacing w:line="360" w:lineRule="auto"/>
        <w:ind w:firstLine="435"/>
        <w:jc w:val="left"/>
      </w:pPr>
      <w:r w:rsidRPr="00D34DD9">
        <w:rPr>
          <w:rFonts w:hint="eastAsia"/>
          <w:b/>
        </w:rPr>
        <w:t>答案：</w:t>
      </w:r>
      <w:r>
        <w:rPr>
          <w:rFonts w:hint="eastAsia"/>
        </w:rPr>
        <w:t>正确</w:t>
      </w:r>
    </w:p>
    <w:p w:rsidR="00230B4A" w:rsidRDefault="00230B4A" w:rsidP="004D5F44">
      <w:pPr>
        <w:tabs>
          <w:tab w:val="left" w:pos="0"/>
        </w:tabs>
        <w:snapToGrid w:val="0"/>
        <w:spacing w:line="360" w:lineRule="auto"/>
        <w:jc w:val="left"/>
      </w:pPr>
      <w:r>
        <w:rPr>
          <w:rFonts w:hint="eastAsia"/>
        </w:rPr>
        <w:t>6</w:t>
      </w:r>
      <w:r>
        <w:rPr>
          <w:rFonts w:hint="eastAsia"/>
        </w:rPr>
        <w:t>．测定生化需氧量的微生物菌膜可以用湿法保存，也可在室温下干燥保存。</w:t>
      </w:r>
      <w:r>
        <w:rPr>
          <w:rFonts w:hint="eastAsia"/>
        </w:rPr>
        <w:t>(    )</w:t>
      </w:r>
    </w:p>
    <w:p w:rsidR="00230B4A" w:rsidRDefault="00230B4A" w:rsidP="004D5F44">
      <w:pPr>
        <w:tabs>
          <w:tab w:val="left" w:pos="0"/>
        </w:tabs>
        <w:snapToGrid w:val="0"/>
        <w:spacing w:line="360" w:lineRule="auto"/>
        <w:jc w:val="left"/>
      </w:pPr>
      <w:r>
        <w:rPr>
          <w:rFonts w:hint="eastAsia"/>
        </w:rPr>
        <w:t xml:space="preserve">  </w:t>
      </w:r>
      <w:r w:rsidR="006D5A27">
        <w:rPr>
          <w:rFonts w:hint="eastAsia"/>
        </w:rPr>
        <w:t xml:space="preserve">  </w:t>
      </w:r>
      <w:r w:rsidRPr="00D34DD9">
        <w:rPr>
          <w:rFonts w:hint="eastAsia"/>
          <w:b/>
        </w:rPr>
        <w:t>答案：</w:t>
      </w:r>
      <w:r>
        <w:rPr>
          <w:rFonts w:hint="eastAsia"/>
        </w:rPr>
        <w:t>正确</w:t>
      </w:r>
    </w:p>
    <w:p w:rsidR="00230B4A" w:rsidRDefault="00230B4A" w:rsidP="004D5F44">
      <w:pPr>
        <w:tabs>
          <w:tab w:val="left" w:pos="0"/>
        </w:tabs>
        <w:snapToGrid w:val="0"/>
        <w:spacing w:line="360" w:lineRule="auto"/>
        <w:jc w:val="left"/>
      </w:pPr>
      <w:r>
        <w:rPr>
          <w:rFonts w:hint="eastAsia"/>
        </w:rPr>
        <w:t>7</w:t>
      </w:r>
      <w:r>
        <w:rPr>
          <w:rFonts w:hint="eastAsia"/>
        </w:rPr>
        <w:t>．微生物传感器法测定生化需氧量的水样无论在任何条件下放置绝不能超过</w:t>
      </w:r>
      <w:r>
        <w:rPr>
          <w:rFonts w:hint="eastAsia"/>
        </w:rPr>
        <w:t>24h</w:t>
      </w:r>
      <w:r>
        <w:rPr>
          <w:rFonts w:hint="eastAsia"/>
        </w:rPr>
        <w:t>。</w:t>
      </w:r>
      <w:r>
        <w:rPr>
          <w:rFonts w:hint="eastAsia"/>
        </w:rPr>
        <w:t>(  )</w:t>
      </w:r>
    </w:p>
    <w:p w:rsidR="00230B4A" w:rsidRDefault="00230B4A" w:rsidP="004D5F44">
      <w:pPr>
        <w:tabs>
          <w:tab w:val="left" w:pos="0"/>
        </w:tabs>
        <w:snapToGrid w:val="0"/>
        <w:spacing w:line="360" w:lineRule="auto"/>
        <w:jc w:val="left"/>
      </w:pPr>
      <w:r>
        <w:rPr>
          <w:rFonts w:hint="eastAsia"/>
        </w:rPr>
        <w:t xml:space="preserve">  </w:t>
      </w:r>
      <w:r w:rsidR="006D5A27">
        <w:rPr>
          <w:rFonts w:hint="eastAsia"/>
        </w:rPr>
        <w:t xml:space="preserve">  </w:t>
      </w:r>
      <w:r w:rsidRPr="00D34DD9">
        <w:rPr>
          <w:rFonts w:hint="eastAsia"/>
          <w:b/>
        </w:rPr>
        <w:t>答案：</w:t>
      </w:r>
      <w:r>
        <w:rPr>
          <w:rFonts w:hint="eastAsia"/>
        </w:rPr>
        <w:t>正确</w:t>
      </w:r>
    </w:p>
    <w:p w:rsidR="00230B4A" w:rsidRPr="00D34DD9" w:rsidRDefault="00230B4A" w:rsidP="004D5F44">
      <w:pPr>
        <w:tabs>
          <w:tab w:val="left" w:pos="0"/>
        </w:tabs>
        <w:snapToGrid w:val="0"/>
        <w:spacing w:line="360" w:lineRule="auto"/>
        <w:jc w:val="left"/>
        <w:rPr>
          <w:b/>
        </w:rPr>
      </w:pPr>
      <w:r w:rsidRPr="00D34DD9">
        <w:rPr>
          <w:rFonts w:hint="eastAsia"/>
          <w:b/>
        </w:rPr>
        <w:t>二、选择题</w:t>
      </w:r>
    </w:p>
    <w:p w:rsidR="00230B4A" w:rsidRDefault="00230B4A" w:rsidP="004D5F44">
      <w:pPr>
        <w:tabs>
          <w:tab w:val="left" w:pos="0"/>
        </w:tabs>
        <w:snapToGrid w:val="0"/>
        <w:spacing w:line="360" w:lineRule="auto"/>
        <w:jc w:val="left"/>
      </w:pPr>
      <w:r>
        <w:rPr>
          <w:rFonts w:hint="eastAsia"/>
        </w:rPr>
        <w:t>1</w:t>
      </w:r>
      <w:r>
        <w:rPr>
          <w:rFonts w:hint="eastAsia"/>
        </w:rPr>
        <w:t>．微生物传感器法测定生化需氧量时，含游离氯的废水需要加入</w:t>
      </w:r>
      <w:r w:rsidR="006D5A27">
        <w:rPr>
          <w:rFonts w:hint="eastAsia"/>
          <w:u w:val="single"/>
        </w:rPr>
        <w:t xml:space="preserve">          </w:t>
      </w:r>
      <w:r>
        <w:rPr>
          <w:rFonts w:hint="eastAsia"/>
        </w:rPr>
        <w:t>进行处理后才能进行测定。</w:t>
      </w:r>
      <w:r>
        <w:rPr>
          <w:rFonts w:hint="eastAsia"/>
        </w:rPr>
        <w:t>(    )</w:t>
      </w:r>
    </w:p>
    <w:p w:rsidR="00230B4A" w:rsidRDefault="00230B4A" w:rsidP="004D5F44">
      <w:pPr>
        <w:tabs>
          <w:tab w:val="left" w:pos="0"/>
        </w:tabs>
        <w:snapToGrid w:val="0"/>
        <w:spacing w:line="360" w:lineRule="auto"/>
        <w:jc w:val="left"/>
      </w:pPr>
      <w:r>
        <w:rPr>
          <w:rFonts w:hint="eastAsia"/>
        </w:rPr>
        <w:t xml:space="preserve">    A</w:t>
      </w:r>
      <w:r>
        <w:rPr>
          <w:rFonts w:hint="eastAsia"/>
        </w:rPr>
        <w:t>．硫酸</w:t>
      </w:r>
      <w:r>
        <w:rPr>
          <w:rFonts w:hint="eastAsia"/>
        </w:rPr>
        <w:t xml:space="preserve">    B</w:t>
      </w:r>
      <w:r>
        <w:rPr>
          <w:rFonts w:hint="eastAsia"/>
        </w:rPr>
        <w:t>．氢氧化钠</w:t>
      </w:r>
      <w:r>
        <w:rPr>
          <w:rFonts w:hint="eastAsia"/>
        </w:rPr>
        <w:t xml:space="preserve">    C</w:t>
      </w:r>
      <w:r>
        <w:rPr>
          <w:rFonts w:hint="eastAsia"/>
        </w:rPr>
        <w:t>．亚硫酸钠溶液</w:t>
      </w:r>
      <w:r>
        <w:rPr>
          <w:rFonts w:hint="eastAsia"/>
        </w:rPr>
        <w:t xml:space="preserve">    D</w:t>
      </w:r>
      <w:r>
        <w:rPr>
          <w:rFonts w:hint="eastAsia"/>
        </w:rPr>
        <w:t>．通入氧气</w:t>
      </w:r>
    </w:p>
    <w:p w:rsidR="00230B4A" w:rsidRDefault="00230B4A"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C</w:t>
      </w:r>
    </w:p>
    <w:p w:rsidR="00230B4A" w:rsidRDefault="00230B4A" w:rsidP="004D5F44">
      <w:pPr>
        <w:tabs>
          <w:tab w:val="left" w:pos="0"/>
        </w:tabs>
        <w:snapToGrid w:val="0"/>
        <w:spacing w:line="360" w:lineRule="auto"/>
        <w:jc w:val="left"/>
      </w:pPr>
      <w:r>
        <w:rPr>
          <w:rFonts w:hint="eastAsia"/>
        </w:rPr>
        <w:t>2</w:t>
      </w:r>
      <w:r>
        <w:rPr>
          <w:rFonts w:hint="eastAsia"/>
        </w:rPr>
        <w:t>．微生物传感器法测定生化需氧量时，若水样浑浊，可静置澄清</w:t>
      </w:r>
      <w:r w:rsidR="006D5A27">
        <w:rPr>
          <w:rFonts w:hint="eastAsia"/>
          <w:u w:val="single"/>
        </w:rPr>
        <w:t xml:space="preserve">       </w:t>
      </w:r>
      <w:r>
        <w:rPr>
          <w:rFonts w:hint="eastAsia"/>
        </w:rPr>
        <w:t>min</w:t>
      </w:r>
      <w:r>
        <w:rPr>
          <w:rFonts w:hint="eastAsia"/>
        </w:rPr>
        <w:t>，取上清液测定。</w:t>
      </w:r>
      <w:r>
        <w:rPr>
          <w:rFonts w:hint="eastAsia"/>
        </w:rPr>
        <w:t>(    )</w:t>
      </w:r>
    </w:p>
    <w:p w:rsidR="006D5A27" w:rsidRDefault="006D5A27"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30    C</w:t>
      </w:r>
      <w:r>
        <w:rPr>
          <w:rFonts w:hint="eastAsia"/>
        </w:rPr>
        <w:t>．</w:t>
      </w:r>
      <w:r>
        <w:rPr>
          <w:rFonts w:hint="eastAsia"/>
        </w:rPr>
        <w:t>60    D</w:t>
      </w:r>
      <w:r>
        <w:rPr>
          <w:rFonts w:hint="eastAsia"/>
        </w:rPr>
        <w:t>。</w:t>
      </w:r>
      <w:r>
        <w:rPr>
          <w:rFonts w:hint="eastAsia"/>
        </w:rPr>
        <w:t xml:space="preserve">  120</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6D5A27" w:rsidRDefault="006D5A27" w:rsidP="004D5F44">
      <w:pPr>
        <w:tabs>
          <w:tab w:val="left" w:pos="0"/>
        </w:tabs>
        <w:snapToGrid w:val="0"/>
        <w:spacing w:line="360" w:lineRule="auto"/>
        <w:jc w:val="left"/>
      </w:pPr>
      <w:r>
        <w:rPr>
          <w:rFonts w:hint="eastAsia"/>
        </w:rPr>
        <w:t>3</w:t>
      </w:r>
      <w:r>
        <w:rPr>
          <w:rFonts w:hint="eastAsia"/>
        </w:rPr>
        <w:t>．微生物传感器法测定生化需氧量时，水样的</w:t>
      </w:r>
      <w:r>
        <w:rPr>
          <w:rFonts w:hint="eastAsia"/>
        </w:rPr>
        <w:t>pH</w:t>
      </w:r>
      <w:r>
        <w:rPr>
          <w:rFonts w:hint="eastAsia"/>
        </w:rPr>
        <w:t>应控制在</w:t>
      </w:r>
      <w:r>
        <w:rPr>
          <w:rFonts w:hint="eastAsia"/>
          <w:u w:val="single"/>
        </w:rPr>
        <w:t xml:space="preserve">                </w:t>
      </w:r>
      <w:r>
        <w:rPr>
          <w:rFonts w:hint="eastAsia"/>
        </w:rPr>
        <w:t>范围内。</w:t>
      </w:r>
      <w:r>
        <w:rPr>
          <w:rFonts w:hint="eastAsia"/>
        </w:rPr>
        <w:t>&lt;    )</w:t>
      </w:r>
    </w:p>
    <w:p w:rsidR="006D5A27" w:rsidRDefault="006D5A27" w:rsidP="004D5F44">
      <w:pPr>
        <w:tabs>
          <w:tab w:val="left" w:pos="0"/>
        </w:tabs>
        <w:snapToGrid w:val="0"/>
        <w:spacing w:line="360" w:lineRule="auto"/>
        <w:jc w:val="left"/>
      </w:pPr>
      <w:r>
        <w:rPr>
          <w:rFonts w:hint="eastAsia"/>
        </w:rPr>
        <w:t xml:space="preserve">    A</w:t>
      </w:r>
      <w:r>
        <w:rPr>
          <w:rFonts w:hint="eastAsia"/>
        </w:rPr>
        <w:t>．</w:t>
      </w:r>
      <w:r>
        <w:rPr>
          <w:rFonts w:hint="eastAsia"/>
        </w:rPr>
        <w:t>6.0</w:t>
      </w:r>
      <w:r>
        <w:rPr>
          <w:rFonts w:hint="eastAsia"/>
        </w:rPr>
        <w:t>～</w:t>
      </w:r>
      <w:r>
        <w:rPr>
          <w:rFonts w:hint="eastAsia"/>
        </w:rPr>
        <w:t>8.5    B</w:t>
      </w:r>
      <w:r>
        <w:rPr>
          <w:rFonts w:hint="eastAsia"/>
        </w:rPr>
        <w:t>．</w:t>
      </w:r>
      <w:r>
        <w:rPr>
          <w:rFonts w:hint="eastAsia"/>
        </w:rPr>
        <w:t>6.0</w:t>
      </w:r>
      <w:r>
        <w:rPr>
          <w:rFonts w:hint="eastAsia"/>
        </w:rPr>
        <w:t>～</w:t>
      </w:r>
      <w:r>
        <w:rPr>
          <w:rFonts w:hint="eastAsia"/>
        </w:rPr>
        <w:t>9.0    C</w:t>
      </w:r>
      <w:r>
        <w:rPr>
          <w:rFonts w:hint="eastAsia"/>
        </w:rPr>
        <w:t>．</w:t>
      </w:r>
      <w:r>
        <w:rPr>
          <w:rFonts w:hint="eastAsia"/>
        </w:rPr>
        <w:t>5.5</w:t>
      </w:r>
      <w:r>
        <w:rPr>
          <w:rFonts w:hint="eastAsia"/>
        </w:rPr>
        <w:t>～</w:t>
      </w:r>
      <w:r>
        <w:rPr>
          <w:rFonts w:hint="eastAsia"/>
        </w:rPr>
        <w:t>8.5    D</w:t>
      </w:r>
      <w:r>
        <w:rPr>
          <w:rFonts w:hint="eastAsia"/>
        </w:rPr>
        <w:t>．</w:t>
      </w:r>
      <w:r>
        <w:rPr>
          <w:rFonts w:hint="eastAsia"/>
        </w:rPr>
        <w:t>5.5</w:t>
      </w:r>
      <w:r>
        <w:rPr>
          <w:rFonts w:hint="eastAsia"/>
        </w:rPr>
        <w:t>～</w:t>
      </w:r>
      <w:r>
        <w:rPr>
          <w:rFonts w:hint="eastAsia"/>
        </w:rPr>
        <w:t>9.0</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D</w:t>
      </w:r>
    </w:p>
    <w:p w:rsidR="006D5A27" w:rsidRDefault="006D5A27" w:rsidP="004D5F44">
      <w:pPr>
        <w:tabs>
          <w:tab w:val="left" w:pos="0"/>
        </w:tabs>
        <w:snapToGrid w:val="0"/>
        <w:spacing w:line="360" w:lineRule="auto"/>
        <w:jc w:val="left"/>
      </w:pPr>
      <w:r>
        <w:rPr>
          <w:rFonts w:hint="eastAsia"/>
        </w:rPr>
        <w:t>4</w:t>
      </w:r>
      <w:r>
        <w:rPr>
          <w:rFonts w:hint="eastAsia"/>
        </w:rPr>
        <w:t>．微生物传感器法测定生化需氧量时，水样应</w:t>
      </w:r>
      <w:r>
        <w:rPr>
          <w:rFonts w:hint="eastAsia"/>
          <w:u w:val="single"/>
        </w:rPr>
        <w:t xml:space="preserve">      </w:t>
      </w:r>
      <w:r>
        <w:rPr>
          <w:rFonts w:hint="eastAsia"/>
        </w:rPr>
        <w:t>并密封于瓶中。</w:t>
      </w:r>
      <w:r>
        <w:rPr>
          <w:rFonts w:hint="eastAsia"/>
        </w:rPr>
        <w:t>(    )</w:t>
      </w:r>
    </w:p>
    <w:p w:rsidR="006D5A27" w:rsidRDefault="006D5A27" w:rsidP="004D5F44">
      <w:pPr>
        <w:tabs>
          <w:tab w:val="left" w:pos="0"/>
        </w:tabs>
        <w:snapToGrid w:val="0"/>
        <w:spacing w:line="360" w:lineRule="auto"/>
        <w:jc w:val="left"/>
      </w:pPr>
      <w:r>
        <w:rPr>
          <w:rFonts w:hint="eastAsia"/>
        </w:rPr>
        <w:t xml:space="preserve">    A</w:t>
      </w:r>
      <w:r>
        <w:rPr>
          <w:rFonts w:hint="eastAsia"/>
        </w:rPr>
        <w:t>．留一部分空间</w:t>
      </w:r>
      <w:r>
        <w:rPr>
          <w:rFonts w:hint="eastAsia"/>
        </w:rPr>
        <w:t xml:space="preserve">    B</w:t>
      </w:r>
      <w:r>
        <w:rPr>
          <w:rFonts w:hint="eastAsia"/>
        </w:rPr>
        <w:t>．充满</w:t>
      </w:r>
      <w:r>
        <w:rPr>
          <w:rFonts w:hint="eastAsia"/>
        </w:rPr>
        <w:t xml:space="preserve">    C</w:t>
      </w:r>
      <w:r>
        <w:rPr>
          <w:rFonts w:hint="eastAsia"/>
        </w:rPr>
        <w:t>．加入固定剂</w:t>
      </w:r>
      <w:r>
        <w:rPr>
          <w:rFonts w:hint="eastAsia"/>
        </w:rPr>
        <w:t xml:space="preserve">    D</w:t>
      </w:r>
      <w:r>
        <w:rPr>
          <w:rFonts w:hint="eastAsia"/>
        </w:rPr>
        <w:t>．加入抑制剂</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6D5A27" w:rsidRDefault="006D5A27" w:rsidP="004D5F44">
      <w:pPr>
        <w:tabs>
          <w:tab w:val="left" w:pos="0"/>
        </w:tabs>
        <w:snapToGrid w:val="0"/>
        <w:spacing w:line="360" w:lineRule="auto"/>
        <w:jc w:val="left"/>
      </w:pPr>
      <w:r>
        <w:rPr>
          <w:rFonts w:hint="eastAsia"/>
        </w:rPr>
        <w:t>5</w:t>
      </w:r>
      <w:r>
        <w:rPr>
          <w:rFonts w:hint="eastAsia"/>
        </w:rPr>
        <w:t>．微生物传感器法测定生化需氧量时，采样后一般在</w:t>
      </w:r>
      <w:r>
        <w:rPr>
          <w:rFonts w:hint="eastAsia"/>
          <w:u w:val="single"/>
        </w:rPr>
        <w:t xml:space="preserve">       </w:t>
      </w:r>
      <w:r>
        <w:rPr>
          <w:rFonts w:hint="eastAsia"/>
        </w:rPr>
        <w:t>h</w:t>
      </w:r>
      <w:r>
        <w:rPr>
          <w:rFonts w:hint="eastAsia"/>
        </w:rPr>
        <w:t>内测定。</w:t>
      </w:r>
      <w:r>
        <w:rPr>
          <w:rFonts w:hint="eastAsia"/>
        </w:rPr>
        <w:t>(    )</w:t>
      </w:r>
    </w:p>
    <w:p w:rsidR="006D5A27" w:rsidRDefault="006D5A27"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6    B</w:t>
      </w:r>
      <w:r>
        <w:rPr>
          <w:rFonts w:hint="eastAsia"/>
        </w:rPr>
        <w:t>．</w:t>
      </w:r>
      <w:r>
        <w:rPr>
          <w:rFonts w:hint="eastAsia"/>
        </w:rPr>
        <w:t xml:space="preserve">  12    C</w:t>
      </w:r>
      <w:r>
        <w:rPr>
          <w:rFonts w:hint="eastAsia"/>
        </w:rPr>
        <w:t>．</w:t>
      </w:r>
      <w:r>
        <w:rPr>
          <w:rFonts w:hint="eastAsia"/>
        </w:rPr>
        <w:t>24    D</w:t>
      </w:r>
      <w:r>
        <w:rPr>
          <w:rFonts w:hint="eastAsia"/>
        </w:rPr>
        <w:t>．</w:t>
      </w:r>
      <w:r>
        <w:rPr>
          <w:rFonts w:hint="eastAsia"/>
        </w:rPr>
        <w:t>48</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A</w:t>
      </w:r>
    </w:p>
    <w:p w:rsidR="006D5A27" w:rsidRDefault="006D5A27" w:rsidP="004D5F44">
      <w:pPr>
        <w:tabs>
          <w:tab w:val="left" w:pos="0"/>
        </w:tabs>
        <w:snapToGrid w:val="0"/>
        <w:spacing w:line="360" w:lineRule="auto"/>
        <w:jc w:val="left"/>
      </w:pPr>
      <w:r>
        <w:rPr>
          <w:rFonts w:hint="eastAsia"/>
        </w:rPr>
        <w:t>6</w:t>
      </w:r>
      <w:r>
        <w:rPr>
          <w:rFonts w:hint="eastAsia"/>
        </w:rPr>
        <w:t>．测定水中生化需氧量的微生物传感器是由氧电极和——组成的。</w:t>
      </w:r>
      <w:r>
        <w:rPr>
          <w:rFonts w:hint="eastAsia"/>
        </w:rPr>
        <w:t>(    )</w:t>
      </w:r>
    </w:p>
    <w:p w:rsidR="006D5A27" w:rsidRDefault="006D5A27" w:rsidP="004D5F44">
      <w:pPr>
        <w:tabs>
          <w:tab w:val="left" w:pos="0"/>
        </w:tabs>
        <w:snapToGrid w:val="0"/>
        <w:spacing w:line="360" w:lineRule="auto"/>
        <w:jc w:val="left"/>
      </w:pPr>
      <w:r>
        <w:rPr>
          <w:rFonts w:hint="eastAsia"/>
        </w:rPr>
        <w:t xml:space="preserve">    A</w:t>
      </w:r>
      <w:r>
        <w:rPr>
          <w:rFonts w:hint="eastAsia"/>
        </w:rPr>
        <w:t>．甘汞电极</w:t>
      </w:r>
      <w:r>
        <w:rPr>
          <w:rFonts w:hint="eastAsia"/>
        </w:rPr>
        <w:t xml:space="preserve">    B</w:t>
      </w:r>
      <w:r>
        <w:rPr>
          <w:rFonts w:hint="eastAsia"/>
        </w:rPr>
        <w:t>．复合电极</w:t>
      </w:r>
      <w:r>
        <w:rPr>
          <w:rFonts w:hint="eastAsia"/>
        </w:rPr>
        <w:t xml:space="preserve">    C</w:t>
      </w:r>
      <w:r>
        <w:rPr>
          <w:rFonts w:hint="eastAsia"/>
        </w:rPr>
        <w:t>．氢电极</w:t>
      </w:r>
      <w:r>
        <w:rPr>
          <w:rFonts w:hint="eastAsia"/>
        </w:rPr>
        <w:t xml:space="preserve">    D</w:t>
      </w:r>
      <w:r>
        <w:rPr>
          <w:rFonts w:hint="eastAsia"/>
        </w:rPr>
        <w:t>．固定化微生物膜</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D</w:t>
      </w:r>
    </w:p>
    <w:p w:rsidR="006D5A27" w:rsidRDefault="006D5A27" w:rsidP="004D5F44">
      <w:pPr>
        <w:tabs>
          <w:tab w:val="left" w:pos="0"/>
        </w:tabs>
        <w:snapToGrid w:val="0"/>
        <w:spacing w:line="360" w:lineRule="auto"/>
        <w:jc w:val="left"/>
      </w:pPr>
      <w:r>
        <w:rPr>
          <w:rFonts w:hint="eastAsia"/>
        </w:rPr>
        <w:t>7</w:t>
      </w:r>
      <w:r>
        <w:rPr>
          <w:rFonts w:hint="eastAsia"/>
        </w:rPr>
        <w:t>．微生物传感器快速测定法测定水中生化需氧量时，对微生物膜内菌种</w:t>
      </w:r>
      <w:r>
        <w:rPr>
          <w:rFonts w:hint="eastAsia"/>
          <w:u w:val="single"/>
        </w:rPr>
        <w:t xml:space="preserve">                </w:t>
      </w:r>
      <w:r>
        <w:rPr>
          <w:rFonts w:hint="eastAsia"/>
        </w:rPr>
        <w:t>的是高浓度杀菌剂、农药类和含游离氯废水。</w:t>
      </w:r>
      <w:r>
        <w:rPr>
          <w:rFonts w:hint="eastAsia"/>
        </w:rPr>
        <w:t>(    )</w:t>
      </w:r>
    </w:p>
    <w:p w:rsidR="006D5A27" w:rsidRDefault="006D5A27" w:rsidP="004D5F44">
      <w:pPr>
        <w:tabs>
          <w:tab w:val="left" w:pos="0"/>
        </w:tabs>
        <w:snapToGrid w:val="0"/>
        <w:spacing w:line="360" w:lineRule="auto"/>
        <w:jc w:val="left"/>
      </w:pPr>
      <w:r>
        <w:rPr>
          <w:rFonts w:hint="eastAsia"/>
        </w:rPr>
        <w:t xml:space="preserve">    A</w:t>
      </w:r>
      <w:r>
        <w:rPr>
          <w:rFonts w:hint="eastAsia"/>
        </w:rPr>
        <w:t>．没有影响</w:t>
      </w:r>
      <w:r>
        <w:rPr>
          <w:rFonts w:hint="eastAsia"/>
        </w:rPr>
        <w:t xml:space="preserve">    B</w:t>
      </w:r>
      <w:r>
        <w:rPr>
          <w:rFonts w:hint="eastAsia"/>
        </w:rPr>
        <w:t>．有毒害作用</w:t>
      </w:r>
      <w:r>
        <w:rPr>
          <w:rFonts w:hint="eastAsia"/>
        </w:rPr>
        <w:t xml:space="preserve">    C. </w:t>
      </w:r>
      <w:r>
        <w:rPr>
          <w:rFonts w:hint="eastAsia"/>
        </w:rPr>
        <w:t>有益作用</w:t>
      </w:r>
      <w:r>
        <w:rPr>
          <w:rFonts w:hint="eastAsia"/>
        </w:rPr>
        <w:t xml:space="preserve">    D</w:t>
      </w:r>
      <w:r>
        <w:rPr>
          <w:rFonts w:hint="eastAsia"/>
        </w:rPr>
        <w:t>．有抑制作用</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B</w:t>
      </w:r>
    </w:p>
    <w:p w:rsidR="006D5A27" w:rsidRDefault="006D5A27" w:rsidP="004D5F44">
      <w:pPr>
        <w:tabs>
          <w:tab w:val="left" w:pos="0"/>
        </w:tabs>
        <w:snapToGrid w:val="0"/>
        <w:spacing w:line="360" w:lineRule="auto"/>
        <w:jc w:val="left"/>
      </w:pPr>
      <w:r>
        <w:rPr>
          <w:rFonts w:hint="eastAsia"/>
        </w:rPr>
        <w:t>8</w:t>
      </w:r>
      <w:r>
        <w:rPr>
          <w:rFonts w:hint="eastAsia"/>
        </w:rPr>
        <w:t>．微生物传感器快速测定法测定生水中生化需氧量时，测量过程中的进样浓度应——，以缩短测定所需时间。</w:t>
      </w:r>
      <w:r>
        <w:rPr>
          <w:rFonts w:hint="eastAsia"/>
        </w:rPr>
        <w:t>(    )</w:t>
      </w:r>
    </w:p>
    <w:p w:rsidR="006D5A27" w:rsidRDefault="006D5A27" w:rsidP="004D5F44">
      <w:pPr>
        <w:tabs>
          <w:tab w:val="left" w:pos="0"/>
        </w:tabs>
        <w:snapToGrid w:val="0"/>
        <w:spacing w:line="360" w:lineRule="auto"/>
        <w:jc w:val="left"/>
      </w:pPr>
      <w:r>
        <w:rPr>
          <w:rFonts w:hint="eastAsia"/>
        </w:rPr>
        <w:t xml:space="preserve">    A</w:t>
      </w:r>
      <w:r>
        <w:rPr>
          <w:rFonts w:hint="eastAsia"/>
        </w:rPr>
        <w:t>．从低到高</w:t>
      </w:r>
      <w:r>
        <w:rPr>
          <w:rFonts w:hint="eastAsia"/>
        </w:rPr>
        <w:t xml:space="preserve">    B</w:t>
      </w:r>
      <w:r>
        <w:rPr>
          <w:rFonts w:hint="eastAsia"/>
        </w:rPr>
        <w:t>．从高到低</w:t>
      </w:r>
      <w:r>
        <w:rPr>
          <w:rFonts w:hint="eastAsia"/>
        </w:rPr>
        <w:t xml:space="preserve">    C</w:t>
      </w:r>
      <w:r>
        <w:rPr>
          <w:rFonts w:hint="eastAsia"/>
        </w:rPr>
        <w:t>．高低随意</w:t>
      </w:r>
    </w:p>
    <w:p w:rsidR="006D5A27" w:rsidRDefault="006D5A27" w:rsidP="004D5F44">
      <w:pPr>
        <w:tabs>
          <w:tab w:val="left" w:pos="0"/>
        </w:tabs>
        <w:snapToGrid w:val="0"/>
        <w:spacing w:line="360" w:lineRule="auto"/>
        <w:jc w:val="left"/>
      </w:pPr>
      <w:r>
        <w:rPr>
          <w:rFonts w:hint="eastAsia"/>
        </w:rPr>
        <w:lastRenderedPageBreak/>
        <w:t xml:space="preserve">    </w:t>
      </w:r>
      <w:r w:rsidRPr="00D34DD9">
        <w:rPr>
          <w:rFonts w:hint="eastAsia"/>
          <w:b/>
        </w:rPr>
        <w:t>答案：</w:t>
      </w:r>
      <w:r>
        <w:rPr>
          <w:rFonts w:hint="eastAsia"/>
        </w:rPr>
        <w:t>A</w:t>
      </w:r>
    </w:p>
    <w:p w:rsidR="006D5A27" w:rsidRPr="006D5A27" w:rsidRDefault="006D5A27" w:rsidP="004D5F44">
      <w:pPr>
        <w:tabs>
          <w:tab w:val="left" w:pos="0"/>
        </w:tabs>
        <w:snapToGrid w:val="0"/>
        <w:spacing w:line="360" w:lineRule="auto"/>
        <w:jc w:val="left"/>
        <w:rPr>
          <w:b/>
        </w:rPr>
      </w:pPr>
      <w:r w:rsidRPr="006D5A27">
        <w:rPr>
          <w:rFonts w:hint="eastAsia"/>
          <w:b/>
        </w:rPr>
        <w:t>三、问答题</w:t>
      </w:r>
    </w:p>
    <w:p w:rsidR="006D5A27" w:rsidRDefault="006D5A27" w:rsidP="004D5F44">
      <w:pPr>
        <w:tabs>
          <w:tab w:val="left" w:pos="0"/>
        </w:tabs>
        <w:snapToGrid w:val="0"/>
        <w:spacing w:line="360" w:lineRule="auto"/>
        <w:jc w:val="left"/>
      </w:pPr>
      <w:r>
        <w:rPr>
          <w:rFonts w:hint="eastAsia"/>
        </w:rPr>
        <w:t>1</w:t>
      </w:r>
      <w:r>
        <w:rPr>
          <w:rFonts w:hint="eastAsia"/>
        </w:rPr>
        <w:t>．简述微生物传感器快速测定水中生化需氧量的方法原理。</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 xml:space="preserve"> </w:t>
      </w:r>
      <w:r w:rsidRPr="00D34DD9">
        <w:rPr>
          <w:rFonts w:hint="eastAsia"/>
          <w:b/>
        </w:rPr>
        <w:t>答案：</w:t>
      </w:r>
      <w:r>
        <w:rPr>
          <w:rFonts w:hint="eastAsia"/>
        </w:rPr>
        <w:t>当含有饱和溶解氧的水样进入流通池中与微生物传感器接触，水样中溶解性可生化降解的有机物受到微生物菌膜中菌种的作用，而消耗一定量的氧，使扩散到氧电极表面上氧的质量减少，当生化降解的有机物向菌膜扩散速度达到恒定时，扩散到氧电极表面上氧的质量也达到恒定，产生一个恒定电流，该电流与氧的减少量存在定量关系，可以此换算出水样中生化需氧量。</w:t>
      </w:r>
    </w:p>
    <w:p w:rsidR="006D5A27" w:rsidRDefault="006D5A27" w:rsidP="004D5F44">
      <w:pPr>
        <w:tabs>
          <w:tab w:val="left" w:pos="0"/>
        </w:tabs>
        <w:snapToGrid w:val="0"/>
        <w:spacing w:line="360" w:lineRule="auto"/>
        <w:jc w:val="left"/>
      </w:pPr>
      <w:r>
        <w:rPr>
          <w:rFonts w:hint="eastAsia"/>
        </w:rPr>
        <w:t>2</w:t>
      </w:r>
      <w:r>
        <w:rPr>
          <w:rFonts w:hint="eastAsia"/>
        </w:rPr>
        <w:t>．什么是生化需氧量</w:t>
      </w:r>
      <w:r>
        <w:rPr>
          <w:rFonts w:hint="eastAsia"/>
        </w:rPr>
        <w:t>?</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在一定条件下，微生物分解存在水中的某些可氧化物质，特别是有机物所进行的生物化学过程中消耗溶解氧的量叫生化需氧量。</w:t>
      </w:r>
    </w:p>
    <w:p w:rsidR="006D5A27" w:rsidRDefault="006D5A27" w:rsidP="004D5F44">
      <w:pPr>
        <w:tabs>
          <w:tab w:val="left" w:pos="0"/>
        </w:tabs>
        <w:snapToGrid w:val="0"/>
        <w:spacing w:line="360" w:lineRule="auto"/>
        <w:jc w:val="left"/>
      </w:pPr>
      <w:r>
        <w:rPr>
          <w:rFonts w:hint="eastAsia"/>
        </w:rPr>
        <w:t>3</w:t>
      </w:r>
      <w:r>
        <w:rPr>
          <w:rFonts w:hint="eastAsia"/>
        </w:rPr>
        <w:t>．测定水中生化需氧量的方法有哪些？</w:t>
      </w:r>
      <w:r>
        <w:rPr>
          <w:rFonts w:hint="eastAsia"/>
        </w:rPr>
        <w:t xml:space="preserve">    </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稀释接种法、微生物传感器法、活性污泥曝气降解法。</w:t>
      </w:r>
    </w:p>
    <w:p w:rsidR="006D5A27" w:rsidRDefault="006D5A27" w:rsidP="004D5F44">
      <w:pPr>
        <w:tabs>
          <w:tab w:val="left" w:pos="0"/>
        </w:tabs>
        <w:snapToGrid w:val="0"/>
        <w:spacing w:line="360" w:lineRule="auto"/>
        <w:jc w:val="left"/>
      </w:pPr>
      <w:r>
        <w:rPr>
          <w:rFonts w:hint="eastAsia"/>
        </w:rPr>
        <w:t>4</w:t>
      </w:r>
      <w:r>
        <w:rPr>
          <w:rFonts w:hint="eastAsia"/>
        </w:rPr>
        <w:t>．微生物传感器快速法测定水中生化需氧量，对水样有哪些预处理方法</w:t>
      </w:r>
      <w:r>
        <w:rPr>
          <w:rFonts w:hint="eastAsia"/>
        </w:rPr>
        <w:t>?</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(1)</w:t>
      </w:r>
      <w:r>
        <w:rPr>
          <w:rFonts w:hint="eastAsia"/>
        </w:rPr>
        <w:t>如果水样</w:t>
      </w:r>
      <w:r>
        <w:rPr>
          <w:rFonts w:hint="eastAsia"/>
        </w:rPr>
        <w:t>pH</w:t>
      </w:r>
      <w:r>
        <w:rPr>
          <w:rFonts w:hint="eastAsia"/>
        </w:rPr>
        <w:t>超出</w:t>
      </w:r>
      <w:r>
        <w:rPr>
          <w:rFonts w:hint="eastAsia"/>
        </w:rPr>
        <w:t>5</w:t>
      </w:r>
      <w:r>
        <w:rPr>
          <w:rFonts w:hint="eastAsia"/>
        </w:rPr>
        <w:t>．</w:t>
      </w:r>
      <w:r>
        <w:rPr>
          <w:rFonts w:hint="eastAsia"/>
        </w:rPr>
        <w:t>5</w:t>
      </w:r>
      <w:r>
        <w:rPr>
          <w:rFonts w:hint="eastAsia"/>
        </w:rPr>
        <w:t>～</w:t>
      </w:r>
      <w:r>
        <w:rPr>
          <w:rFonts w:hint="eastAsia"/>
        </w:rPr>
        <w:t>9</w:t>
      </w:r>
      <w:r>
        <w:rPr>
          <w:rFonts w:hint="eastAsia"/>
        </w:rPr>
        <w:t>．</w:t>
      </w:r>
      <w:r>
        <w:rPr>
          <w:rFonts w:hint="eastAsia"/>
        </w:rPr>
        <w:t>0</w:t>
      </w:r>
      <w:r>
        <w:rPr>
          <w:rFonts w:hint="eastAsia"/>
        </w:rPr>
        <w:t>，应用酸或碱调至</w:t>
      </w:r>
      <w:r>
        <w:rPr>
          <w:rFonts w:hint="eastAsia"/>
        </w:rPr>
        <w:t>pH</w:t>
      </w:r>
      <w:r>
        <w:rPr>
          <w:rFonts w:hint="eastAsia"/>
        </w:rPr>
        <w:t>为</w:t>
      </w:r>
      <w:r>
        <w:rPr>
          <w:rFonts w:hint="eastAsia"/>
        </w:rPr>
        <w:t>7</w:t>
      </w:r>
      <w:r>
        <w:rPr>
          <w:rFonts w:hint="eastAsia"/>
        </w:rPr>
        <w:t>左右；</w:t>
      </w:r>
    </w:p>
    <w:p w:rsidR="006D5A27" w:rsidRDefault="006D5A27" w:rsidP="004D5F44">
      <w:pPr>
        <w:tabs>
          <w:tab w:val="left" w:pos="0"/>
        </w:tabs>
        <w:snapToGrid w:val="0"/>
        <w:spacing w:line="360" w:lineRule="auto"/>
        <w:jc w:val="left"/>
      </w:pPr>
      <w:r>
        <w:rPr>
          <w:rFonts w:hint="eastAsia"/>
        </w:rPr>
        <w:t xml:space="preserve">        (2)</w:t>
      </w:r>
      <w:r>
        <w:rPr>
          <w:rFonts w:hint="eastAsia"/>
        </w:rPr>
        <w:t>水样浑浊时，静置</w:t>
      </w:r>
      <w:r>
        <w:rPr>
          <w:rFonts w:hint="eastAsia"/>
        </w:rPr>
        <w:t>30min</w:t>
      </w:r>
      <w:r>
        <w:rPr>
          <w:rFonts w:hint="eastAsia"/>
        </w:rPr>
        <w:t>，取上清液进行测定；</w:t>
      </w:r>
    </w:p>
    <w:p w:rsidR="006D5A27" w:rsidRDefault="006D5A27" w:rsidP="004D5F44">
      <w:pPr>
        <w:tabs>
          <w:tab w:val="left" w:pos="0"/>
        </w:tabs>
        <w:snapToGrid w:val="0"/>
        <w:spacing w:line="360" w:lineRule="auto"/>
        <w:jc w:val="left"/>
      </w:pPr>
      <w:r>
        <w:rPr>
          <w:rFonts w:hint="eastAsia"/>
        </w:rPr>
        <w:t xml:space="preserve">        (3)</w:t>
      </w:r>
      <w:r>
        <w:rPr>
          <w:rFonts w:hint="eastAsia"/>
        </w:rPr>
        <w:t>水样的水温过高或过低时，应迅速调节至</w:t>
      </w:r>
      <w:r>
        <w:rPr>
          <w:rFonts w:hint="eastAsia"/>
        </w:rPr>
        <w:t>20</w:t>
      </w:r>
      <w:r>
        <w:rPr>
          <w:rFonts w:hint="eastAsia"/>
        </w:rPr>
        <w:t>℃左右；</w:t>
      </w:r>
    </w:p>
    <w:p w:rsidR="006D5A27" w:rsidRDefault="006D5A27" w:rsidP="004D5F44">
      <w:pPr>
        <w:tabs>
          <w:tab w:val="left" w:pos="0"/>
        </w:tabs>
        <w:snapToGrid w:val="0"/>
        <w:spacing w:line="360" w:lineRule="auto"/>
        <w:jc w:val="left"/>
      </w:pPr>
      <w:r>
        <w:rPr>
          <w:rFonts w:hint="eastAsia"/>
        </w:rPr>
        <w:t xml:space="preserve">        (4)</w:t>
      </w:r>
      <w:r>
        <w:rPr>
          <w:rFonts w:hint="eastAsia"/>
        </w:rPr>
        <w:t>如果水样中有游离氯存在，应加入亚硫酸钠除去游离氯。</w:t>
      </w:r>
    </w:p>
    <w:p w:rsidR="006D5A27" w:rsidRDefault="006D5A27" w:rsidP="004D5F44">
      <w:pPr>
        <w:tabs>
          <w:tab w:val="left" w:pos="0"/>
        </w:tabs>
        <w:snapToGrid w:val="0"/>
        <w:spacing w:line="360" w:lineRule="auto"/>
        <w:jc w:val="left"/>
      </w:pPr>
      <w:r>
        <w:rPr>
          <w:rFonts w:hint="eastAsia"/>
        </w:rPr>
        <w:t>5</w:t>
      </w:r>
      <w:r>
        <w:rPr>
          <w:rFonts w:hint="eastAsia"/>
        </w:rPr>
        <w:t>．《水质生化需氧量的测定微生物传感器快速测定法》</w:t>
      </w:r>
      <w:r>
        <w:rPr>
          <w:rFonts w:hint="eastAsia"/>
        </w:rPr>
        <w:t>(HJ</w:t>
      </w:r>
      <w:r>
        <w:rPr>
          <w:rFonts w:hint="eastAsia"/>
        </w:rPr>
        <w:t>／</w:t>
      </w:r>
      <w:r>
        <w:rPr>
          <w:rFonts w:hint="eastAsia"/>
        </w:rPr>
        <w:t>T 86</w:t>
      </w:r>
      <w:r>
        <w:rPr>
          <w:rFonts w:hint="eastAsia"/>
        </w:rPr>
        <w:t>—</w:t>
      </w:r>
      <w:r>
        <w:rPr>
          <w:rFonts w:hint="eastAsia"/>
        </w:rPr>
        <w:t>2002)</w:t>
      </w:r>
      <w:r>
        <w:rPr>
          <w:rFonts w:hint="eastAsia"/>
        </w:rPr>
        <w:t>中微生物菌膜是什么</w:t>
      </w:r>
      <w:r>
        <w:rPr>
          <w:rFonts w:hint="eastAsia"/>
        </w:rPr>
        <w:t>?</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将丝孢酵母菌在保持其生理机能的状态下封入膜中，叫微生物菌膜。</w:t>
      </w:r>
    </w:p>
    <w:p w:rsidR="006D5A27" w:rsidRPr="006D5A27" w:rsidRDefault="006D5A27" w:rsidP="004D5F44">
      <w:pPr>
        <w:tabs>
          <w:tab w:val="left" w:pos="0"/>
        </w:tabs>
        <w:snapToGrid w:val="0"/>
        <w:spacing w:line="360" w:lineRule="auto"/>
        <w:jc w:val="left"/>
        <w:rPr>
          <w:b/>
        </w:rPr>
      </w:pPr>
      <w:r w:rsidRPr="006D5A27">
        <w:rPr>
          <w:rFonts w:hint="eastAsia"/>
          <w:b/>
        </w:rPr>
        <w:t>参考文献</w:t>
      </w:r>
    </w:p>
    <w:p w:rsidR="006D5A27" w:rsidRDefault="006D5A27" w:rsidP="004D5F44">
      <w:pPr>
        <w:tabs>
          <w:tab w:val="left" w:pos="0"/>
        </w:tabs>
        <w:snapToGrid w:val="0"/>
        <w:spacing w:line="360" w:lineRule="auto"/>
        <w:jc w:val="left"/>
      </w:pPr>
      <w:r>
        <w:rPr>
          <w:rFonts w:hint="eastAsia"/>
        </w:rPr>
        <w:t xml:space="preserve">[1] </w:t>
      </w:r>
      <w:r>
        <w:rPr>
          <w:rFonts w:hint="eastAsia"/>
        </w:rPr>
        <w:t>水质生化需氧量的测定微生物传感器快速测定法</w:t>
      </w:r>
      <w:r>
        <w:rPr>
          <w:rFonts w:hint="eastAsia"/>
        </w:rPr>
        <w:t>(HJ</w:t>
      </w:r>
      <w:r>
        <w:rPr>
          <w:rFonts w:hint="eastAsia"/>
        </w:rPr>
        <w:t>／</w:t>
      </w:r>
      <w:r>
        <w:rPr>
          <w:rFonts w:hint="eastAsia"/>
        </w:rPr>
        <w:t>T 86</w:t>
      </w:r>
      <w:r>
        <w:rPr>
          <w:rFonts w:hint="eastAsia"/>
        </w:rPr>
        <w:t>—</w:t>
      </w:r>
      <w:r>
        <w:rPr>
          <w:rFonts w:hint="eastAsia"/>
        </w:rPr>
        <w:t>2002)</w:t>
      </w:r>
      <w:r>
        <w:rPr>
          <w:rFonts w:hint="eastAsia"/>
        </w:rPr>
        <w:t>．</w:t>
      </w:r>
    </w:p>
    <w:p w:rsidR="006D5A27" w:rsidRDefault="006D5A27" w:rsidP="004D5F44">
      <w:pPr>
        <w:tabs>
          <w:tab w:val="left" w:pos="0"/>
        </w:tabs>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6D5A27" w:rsidRDefault="006D5A27" w:rsidP="004D5F44">
      <w:pPr>
        <w:tabs>
          <w:tab w:val="left" w:pos="0"/>
        </w:tabs>
        <w:snapToGrid w:val="0"/>
        <w:spacing w:line="360" w:lineRule="auto"/>
        <w:jc w:val="left"/>
      </w:pPr>
      <w:r>
        <w:rPr>
          <w:rFonts w:hint="eastAsia"/>
        </w:rPr>
        <w:t xml:space="preserve">    </w:t>
      </w:r>
      <w:r>
        <w:rPr>
          <w:rFonts w:hint="eastAsia"/>
        </w:rPr>
        <w:t>命题：王</w:t>
      </w:r>
      <w:r>
        <w:rPr>
          <w:rFonts w:hint="eastAsia"/>
        </w:rPr>
        <w:t xml:space="preserve">  </w:t>
      </w:r>
      <w:r>
        <w:rPr>
          <w:rFonts w:hint="eastAsia"/>
        </w:rPr>
        <w:t>伟</w:t>
      </w:r>
    </w:p>
    <w:p w:rsidR="006D5A27" w:rsidRDefault="006D5A27" w:rsidP="004D5F44">
      <w:pPr>
        <w:tabs>
          <w:tab w:val="left" w:pos="0"/>
        </w:tabs>
        <w:snapToGrid w:val="0"/>
        <w:spacing w:line="360" w:lineRule="auto"/>
        <w:jc w:val="left"/>
      </w:pPr>
      <w:r>
        <w:rPr>
          <w:rFonts w:hint="eastAsia"/>
        </w:rPr>
        <w:t xml:space="preserve">    </w:t>
      </w:r>
      <w:r>
        <w:rPr>
          <w:rFonts w:hint="eastAsia"/>
        </w:rPr>
        <w:t>审核：张玉惠</w:t>
      </w:r>
      <w:r>
        <w:rPr>
          <w:rFonts w:hint="eastAsia"/>
        </w:rPr>
        <w:t xml:space="preserve">  </w:t>
      </w:r>
      <w:r>
        <w:rPr>
          <w:rFonts w:hint="eastAsia"/>
        </w:rPr>
        <w:t>王</w:t>
      </w:r>
      <w:r>
        <w:rPr>
          <w:rFonts w:hint="eastAsia"/>
        </w:rPr>
        <w:t xml:space="preserve">  </w:t>
      </w:r>
      <w:r>
        <w:rPr>
          <w:rFonts w:hint="eastAsia"/>
        </w:rPr>
        <w:t>伟</w:t>
      </w:r>
    </w:p>
    <w:p w:rsidR="006D5A27" w:rsidRPr="006D5A27" w:rsidRDefault="006D5A27" w:rsidP="004D5F44">
      <w:pPr>
        <w:tabs>
          <w:tab w:val="left" w:pos="0"/>
        </w:tabs>
        <w:snapToGrid w:val="0"/>
        <w:spacing w:line="360" w:lineRule="auto"/>
        <w:jc w:val="center"/>
        <w:rPr>
          <w:b/>
          <w:sz w:val="28"/>
          <w:szCs w:val="28"/>
        </w:rPr>
      </w:pPr>
      <w:r w:rsidRPr="006D5A27">
        <w:rPr>
          <w:rFonts w:hint="eastAsia"/>
          <w:b/>
          <w:sz w:val="28"/>
          <w:szCs w:val="28"/>
        </w:rPr>
        <w:t>第十九节</w:t>
      </w:r>
      <w:r w:rsidRPr="006D5A27">
        <w:rPr>
          <w:rFonts w:hint="eastAsia"/>
          <w:b/>
          <w:sz w:val="28"/>
          <w:szCs w:val="28"/>
        </w:rPr>
        <w:t xml:space="preserve">  </w:t>
      </w:r>
      <w:r w:rsidRPr="006D5A27">
        <w:rPr>
          <w:rFonts w:hint="eastAsia"/>
          <w:b/>
          <w:sz w:val="28"/>
          <w:szCs w:val="28"/>
        </w:rPr>
        <w:t>红外光度法测定石油类和动植物油</w:t>
      </w:r>
    </w:p>
    <w:p w:rsidR="006D5A27" w:rsidRPr="006D5A27" w:rsidRDefault="006D5A27" w:rsidP="004D5F44">
      <w:pPr>
        <w:tabs>
          <w:tab w:val="left" w:pos="0"/>
        </w:tabs>
        <w:snapToGrid w:val="0"/>
        <w:spacing w:line="360" w:lineRule="auto"/>
        <w:jc w:val="left"/>
        <w:rPr>
          <w:b/>
        </w:rPr>
      </w:pPr>
      <w:r w:rsidRPr="006D5A27">
        <w:rPr>
          <w:rFonts w:hint="eastAsia"/>
          <w:b/>
        </w:rPr>
        <w:t>分类号：</w:t>
      </w:r>
      <w:r w:rsidRPr="006D5A27">
        <w:rPr>
          <w:rFonts w:hint="eastAsia"/>
          <w:b/>
        </w:rPr>
        <w:t>W19</w:t>
      </w:r>
    </w:p>
    <w:p w:rsidR="006D5A27" w:rsidRPr="006D5A27" w:rsidRDefault="006D5A27" w:rsidP="004D5F44">
      <w:pPr>
        <w:tabs>
          <w:tab w:val="left" w:pos="0"/>
        </w:tabs>
        <w:snapToGrid w:val="0"/>
        <w:spacing w:line="360" w:lineRule="auto"/>
        <w:jc w:val="left"/>
        <w:rPr>
          <w:b/>
        </w:rPr>
      </w:pPr>
      <w:r w:rsidRPr="006D5A27">
        <w:rPr>
          <w:rFonts w:hint="eastAsia"/>
          <w:b/>
        </w:rPr>
        <w:t>一、填空题</w:t>
      </w:r>
    </w:p>
    <w:p w:rsidR="006D5A27" w:rsidRDefault="006D5A27" w:rsidP="004D5F44">
      <w:pPr>
        <w:tabs>
          <w:tab w:val="left" w:pos="0"/>
        </w:tabs>
        <w:snapToGrid w:val="0"/>
        <w:spacing w:line="360" w:lineRule="auto"/>
        <w:jc w:val="left"/>
      </w:pPr>
      <w:r>
        <w:rPr>
          <w:rFonts w:hint="eastAsia"/>
        </w:rPr>
        <w:t>1</w:t>
      </w:r>
      <w:r>
        <w:rPr>
          <w:rFonts w:hint="eastAsia"/>
        </w:rPr>
        <w:t>．《水质石油类和动植物油的测定红外光度法》</w:t>
      </w:r>
      <w:r>
        <w:rPr>
          <w:rFonts w:hint="eastAsia"/>
        </w:rPr>
        <w:t>(GB</w:t>
      </w:r>
      <w:r>
        <w:rPr>
          <w:rFonts w:hint="eastAsia"/>
        </w:rPr>
        <w:t>／</w:t>
      </w:r>
      <w:r>
        <w:rPr>
          <w:rFonts w:hint="eastAsia"/>
        </w:rPr>
        <w:t>T16488</w:t>
      </w:r>
      <w:r>
        <w:rPr>
          <w:rFonts w:hint="eastAsia"/>
        </w:rPr>
        <w:t>—</w:t>
      </w:r>
      <w:r>
        <w:rPr>
          <w:rFonts w:hint="eastAsia"/>
        </w:rPr>
        <w:t>1996)</w:t>
      </w:r>
      <w:r>
        <w:rPr>
          <w:rFonts w:hint="eastAsia"/>
        </w:rPr>
        <w:t>中包括</w:t>
      </w:r>
      <w:r>
        <w:rPr>
          <w:rFonts w:hint="eastAsia"/>
          <w:u w:val="single"/>
        </w:rPr>
        <w:t xml:space="preserve">                     </w:t>
      </w:r>
      <w:r>
        <w:rPr>
          <w:rFonts w:hint="eastAsia"/>
        </w:rPr>
        <w:t>和</w:t>
      </w:r>
      <w:r>
        <w:rPr>
          <w:rFonts w:hint="eastAsia"/>
          <w:u w:val="single"/>
        </w:rPr>
        <w:t xml:space="preserve">                        </w:t>
      </w:r>
      <w:r>
        <w:rPr>
          <w:rFonts w:hint="eastAsia"/>
        </w:rPr>
        <w:t>两种测试方法。①②</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 xml:space="preserve"> </w:t>
      </w:r>
      <w:r w:rsidRPr="00D34DD9">
        <w:rPr>
          <w:rFonts w:hint="eastAsia"/>
          <w:b/>
        </w:rPr>
        <w:t>答案：</w:t>
      </w:r>
      <w:r>
        <w:rPr>
          <w:rFonts w:hint="eastAsia"/>
        </w:rPr>
        <w:t>红外分光光度法</w:t>
      </w:r>
      <w:r>
        <w:rPr>
          <w:rFonts w:hint="eastAsia"/>
        </w:rPr>
        <w:t xml:space="preserve">    </w:t>
      </w:r>
      <w:r>
        <w:rPr>
          <w:rFonts w:hint="eastAsia"/>
        </w:rPr>
        <w:t>非分散红外光度法</w:t>
      </w:r>
    </w:p>
    <w:p w:rsidR="006D5A27" w:rsidRDefault="006D5A27" w:rsidP="004D5F44">
      <w:pPr>
        <w:tabs>
          <w:tab w:val="left" w:pos="0"/>
        </w:tabs>
        <w:snapToGrid w:val="0"/>
        <w:spacing w:line="360" w:lineRule="auto"/>
        <w:jc w:val="left"/>
      </w:pPr>
      <w:r>
        <w:rPr>
          <w:rFonts w:hint="eastAsia"/>
        </w:rPr>
        <w:t>2</w:t>
      </w:r>
      <w:r>
        <w:rPr>
          <w:rFonts w:hint="eastAsia"/>
        </w:rPr>
        <w:t>．测定水中油类物质的萃取方法有</w:t>
      </w:r>
      <w:r>
        <w:rPr>
          <w:rFonts w:hint="eastAsia"/>
          <w:u w:val="single"/>
        </w:rPr>
        <w:t xml:space="preserve">         </w:t>
      </w:r>
      <w:r>
        <w:rPr>
          <w:rFonts w:hint="eastAsia"/>
        </w:rPr>
        <w:t>萃取法和</w:t>
      </w:r>
      <w:r>
        <w:rPr>
          <w:rFonts w:hint="eastAsia"/>
          <w:u w:val="single"/>
        </w:rPr>
        <w:t xml:space="preserve">              </w:t>
      </w:r>
      <w:r>
        <w:rPr>
          <w:rFonts w:hint="eastAsia"/>
        </w:rPr>
        <w:t>萃取法两种。①②</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直接</w:t>
      </w:r>
      <w:r>
        <w:rPr>
          <w:rFonts w:hint="eastAsia"/>
        </w:rPr>
        <w:t xml:space="preserve">    </w:t>
      </w:r>
      <w:r>
        <w:rPr>
          <w:rFonts w:hint="eastAsia"/>
        </w:rPr>
        <w:t>絮凝富集</w:t>
      </w:r>
    </w:p>
    <w:p w:rsidR="006D5A27" w:rsidRDefault="006D5A27" w:rsidP="004D5F44">
      <w:pPr>
        <w:tabs>
          <w:tab w:val="left" w:pos="0"/>
        </w:tabs>
        <w:snapToGrid w:val="0"/>
        <w:spacing w:line="360" w:lineRule="auto"/>
        <w:jc w:val="left"/>
      </w:pPr>
      <w:r>
        <w:rPr>
          <w:rFonts w:hint="eastAsia"/>
        </w:rPr>
        <w:t>3</w:t>
      </w:r>
      <w:r>
        <w:rPr>
          <w:rFonts w:hint="eastAsia"/>
        </w:rPr>
        <w:t>．通过吸附剂来分离水中石油类和动植物油的吸附分离方法有</w:t>
      </w:r>
      <w:r>
        <w:rPr>
          <w:rFonts w:hint="eastAsia"/>
          <w:u w:val="single"/>
        </w:rPr>
        <w:t xml:space="preserve">       </w:t>
      </w:r>
      <w:r>
        <w:rPr>
          <w:rFonts w:hint="eastAsia"/>
        </w:rPr>
        <w:t>法和</w:t>
      </w:r>
      <w:r>
        <w:rPr>
          <w:rFonts w:hint="eastAsia"/>
          <w:u w:val="single"/>
        </w:rPr>
        <w:t xml:space="preserve">         </w:t>
      </w:r>
      <w:r>
        <w:rPr>
          <w:rFonts w:hint="eastAsia"/>
        </w:rPr>
        <w:t>法两种。①②</w:t>
      </w:r>
    </w:p>
    <w:p w:rsidR="006D5A27" w:rsidRDefault="006D5A27" w:rsidP="004D5F44">
      <w:pPr>
        <w:tabs>
          <w:tab w:val="left" w:pos="0"/>
        </w:tabs>
        <w:snapToGrid w:val="0"/>
        <w:spacing w:line="360" w:lineRule="auto"/>
        <w:jc w:val="left"/>
      </w:pPr>
      <w:r>
        <w:rPr>
          <w:rFonts w:hint="eastAsia"/>
        </w:rPr>
        <w:lastRenderedPageBreak/>
        <w:t xml:space="preserve">    </w:t>
      </w:r>
      <w:r w:rsidRPr="00D34DD9">
        <w:rPr>
          <w:rFonts w:hint="eastAsia"/>
          <w:b/>
        </w:rPr>
        <w:t>答案：</w:t>
      </w:r>
      <w:r>
        <w:rPr>
          <w:rFonts w:hint="eastAsia"/>
        </w:rPr>
        <w:t>吸附柱</w:t>
      </w:r>
      <w:r>
        <w:rPr>
          <w:rFonts w:hint="eastAsia"/>
        </w:rPr>
        <w:t xml:space="preserve">    </w:t>
      </w:r>
      <w:r>
        <w:rPr>
          <w:rFonts w:hint="eastAsia"/>
        </w:rPr>
        <w:t>振荡吸附</w:t>
      </w:r>
    </w:p>
    <w:p w:rsidR="006D5A27" w:rsidRDefault="006D5A27" w:rsidP="004D5F44">
      <w:pPr>
        <w:tabs>
          <w:tab w:val="left" w:pos="0"/>
        </w:tabs>
        <w:snapToGrid w:val="0"/>
        <w:spacing w:line="360" w:lineRule="auto"/>
        <w:jc w:val="left"/>
      </w:pPr>
      <w:r>
        <w:rPr>
          <w:rFonts w:hint="eastAsia"/>
        </w:rPr>
        <w:t>4</w:t>
      </w:r>
      <w:r>
        <w:rPr>
          <w:rFonts w:hint="eastAsia"/>
        </w:rPr>
        <w:t>．测定油类物质的水样经萃取后，将萃取液分成两份，一份直接用于测定</w:t>
      </w:r>
      <w:r>
        <w:rPr>
          <w:rFonts w:hint="eastAsia"/>
          <w:u w:val="single"/>
        </w:rPr>
        <w:t xml:space="preserve">             </w:t>
      </w:r>
      <w:r>
        <w:rPr>
          <w:rFonts w:hint="eastAsia"/>
        </w:rPr>
        <w:t>，另一份经</w:t>
      </w:r>
      <w:r>
        <w:rPr>
          <w:rFonts w:hint="eastAsia"/>
          <w:u w:val="single"/>
        </w:rPr>
        <w:t xml:space="preserve">          </w:t>
      </w:r>
      <w:r>
        <w:rPr>
          <w:rFonts w:hint="eastAsia"/>
        </w:rPr>
        <w:t>吸附后，用于测定</w:t>
      </w:r>
      <w:r>
        <w:rPr>
          <w:rFonts w:hint="eastAsia"/>
          <w:u w:val="single"/>
        </w:rPr>
        <w:t xml:space="preserve">         </w:t>
      </w:r>
      <w:r>
        <w:rPr>
          <w:rFonts w:hint="eastAsia"/>
        </w:rPr>
        <w:t>。①②</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答案：</w:t>
      </w:r>
      <w:r>
        <w:rPr>
          <w:rFonts w:hint="eastAsia"/>
        </w:rPr>
        <w:t>总萃取物</w:t>
      </w:r>
      <w:r>
        <w:rPr>
          <w:rFonts w:hint="eastAsia"/>
        </w:rPr>
        <w:t xml:space="preserve">    </w:t>
      </w:r>
      <w:r>
        <w:rPr>
          <w:rFonts w:hint="eastAsia"/>
        </w:rPr>
        <w:t>硅酸镁</w:t>
      </w:r>
      <w:r>
        <w:rPr>
          <w:rFonts w:hint="eastAsia"/>
        </w:rPr>
        <w:t xml:space="preserve">    </w:t>
      </w:r>
      <w:r>
        <w:rPr>
          <w:rFonts w:hint="eastAsia"/>
        </w:rPr>
        <w:t>石油类</w:t>
      </w:r>
    </w:p>
    <w:p w:rsidR="006D5A27" w:rsidRDefault="006D5A27" w:rsidP="004D5F44">
      <w:pPr>
        <w:tabs>
          <w:tab w:val="left" w:pos="0"/>
        </w:tabs>
        <w:snapToGrid w:val="0"/>
        <w:spacing w:line="360" w:lineRule="auto"/>
        <w:jc w:val="left"/>
      </w:pPr>
      <w:r>
        <w:rPr>
          <w:rFonts w:hint="eastAsia"/>
        </w:rPr>
        <w:t>5</w:t>
      </w:r>
      <w:r>
        <w:rPr>
          <w:rFonts w:hint="eastAsia"/>
        </w:rPr>
        <w:t>．红外分光光度法测定校正系数所需的标准溶液为</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。①</w:t>
      </w:r>
    </w:p>
    <w:p w:rsidR="006D5A27" w:rsidRDefault="006D5A27" w:rsidP="004D5F44">
      <w:pPr>
        <w:tabs>
          <w:tab w:val="left" w:pos="0"/>
        </w:tabs>
        <w:snapToGrid w:val="0"/>
        <w:spacing w:line="360" w:lineRule="auto"/>
        <w:jc w:val="left"/>
      </w:pPr>
      <w:r>
        <w:rPr>
          <w:rFonts w:hint="eastAsia"/>
        </w:rPr>
        <w:t xml:space="preserve">   </w:t>
      </w:r>
      <w:r w:rsidRPr="00D34DD9">
        <w:rPr>
          <w:rFonts w:hint="eastAsia"/>
          <w:b/>
        </w:rPr>
        <w:t xml:space="preserve"> </w:t>
      </w:r>
      <w:r w:rsidRPr="00D34DD9">
        <w:rPr>
          <w:rFonts w:hint="eastAsia"/>
          <w:b/>
        </w:rPr>
        <w:t>答案：</w:t>
      </w:r>
      <w:r>
        <w:rPr>
          <w:rFonts w:hint="eastAsia"/>
        </w:rPr>
        <w:t>正十六烷</w:t>
      </w:r>
      <w:r>
        <w:rPr>
          <w:rFonts w:hint="eastAsia"/>
        </w:rPr>
        <w:t xml:space="preserve">    </w:t>
      </w:r>
      <w:r>
        <w:rPr>
          <w:rFonts w:hint="eastAsia"/>
        </w:rPr>
        <w:t>姥鲛烷</w:t>
      </w:r>
      <w:r>
        <w:rPr>
          <w:rFonts w:hint="eastAsia"/>
        </w:rPr>
        <w:t xml:space="preserve">    </w:t>
      </w:r>
      <w:r>
        <w:rPr>
          <w:rFonts w:hint="eastAsia"/>
        </w:rPr>
        <w:t>甲苯</w:t>
      </w:r>
      <w:r>
        <w:rPr>
          <w:rFonts w:hint="eastAsia"/>
        </w:rPr>
        <w:t>(</w:t>
      </w:r>
      <w:r>
        <w:rPr>
          <w:rFonts w:hint="eastAsia"/>
        </w:rPr>
        <w:t>或正十六烷、异辛烷、苯</w:t>
      </w:r>
      <w:r>
        <w:rPr>
          <w:rFonts w:hint="eastAsia"/>
        </w:rPr>
        <w:t>)</w:t>
      </w:r>
    </w:p>
    <w:p w:rsidR="006D5A27" w:rsidRPr="006D5A27" w:rsidRDefault="006D5A27" w:rsidP="004D5F44">
      <w:pPr>
        <w:tabs>
          <w:tab w:val="left" w:pos="0"/>
        </w:tabs>
        <w:snapToGrid w:val="0"/>
        <w:spacing w:line="360" w:lineRule="auto"/>
        <w:jc w:val="left"/>
        <w:rPr>
          <w:b/>
        </w:rPr>
      </w:pPr>
      <w:r w:rsidRPr="006D5A27">
        <w:rPr>
          <w:rFonts w:hint="eastAsia"/>
          <w:b/>
        </w:rPr>
        <w:t>二、判断题</w:t>
      </w:r>
    </w:p>
    <w:p w:rsidR="006D5A27" w:rsidRDefault="006D5A27" w:rsidP="004D5F44">
      <w:pPr>
        <w:tabs>
          <w:tab w:val="left" w:pos="0"/>
        </w:tabs>
        <w:snapToGrid w:val="0"/>
        <w:spacing w:line="360" w:lineRule="auto"/>
        <w:jc w:val="left"/>
      </w:pPr>
      <w:r>
        <w:rPr>
          <w:rFonts w:hint="eastAsia"/>
        </w:rPr>
        <w:t>1</w:t>
      </w:r>
      <w:r>
        <w:rPr>
          <w:rFonts w:hint="eastAsia"/>
        </w:rPr>
        <w:t>．《水质石油类和动植物油的测定红外光度法》</w:t>
      </w:r>
      <w:r>
        <w:rPr>
          <w:rFonts w:hint="eastAsia"/>
        </w:rPr>
        <w:t>(GB</w:t>
      </w:r>
      <w:r>
        <w:rPr>
          <w:rFonts w:hint="eastAsia"/>
        </w:rPr>
        <w:t>／</w:t>
      </w:r>
      <w:r>
        <w:rPr>
          <w:rFonts w:hint="eastAsia"/>
        </w:rPr>
        <w:t>T16488</w:t>
      </w:r>
      <w:r>
        <w:rPr>
          <w:rFonts w:hint="eastAsia"/>
        </w:rPr>
        <w:t>—</w:t>
      </w:r>
      <w:r>
        <w:rPr>
          <w:rFonts w:hint="eastAsia"/>
        </w:rPr>
        <w:t>1996)</w:t>
      </w:r>
      <w:r>
        <w:rPr>
          <w:rFonts w:hint="eastAsia"/>
        </w:rPr>
        <w:t>中所述的油类是指在规定条件下能被四氯化碳萃取并被测量的所有物质，包括被溶剂从酸化的样品中萃取并在试验过程中不挥发的所有物质。</w:t>
      </w:r>
      <w:r>
        <w:rPr>
          <w:rFonts w:hint="eastAsia"/>
        </w:rPr>
        <w:t>(    )</w:t>
      </w:r>
      <w:r>
        <w:rPr>
          <w:rFonts w:hint="eastAsia"/>
        </w:rPr>
        <w:t>①②</w:t>
      </w:r>
    </w:p>
    <w:p w:rsidR="006D5A27" w:rsidRDefault="006D5A27" w:rsidP="00466A1D">
      <w:pPr>
        <w:tabs>
          <w:tab w:val="left" w:pos="0"/>
        </w:tabs>
        <w:snapToGrid w:val="0"/>
        <w:spacing w:line="360" w:lineRule="auto"/>
        <w:ind w:firstLineChars="200" w:firstLine="422"/>
        <w:jc w:val="left"/>
      </w:pPr>
      <w:r w:rsidRPr="00466A1D">
        <w:rPr>
          <w:rFonts w:hint="eastAsia"/>
          <w:b/>
        </w:rPr>
        <w:t>答案：</w:t>
      </w:r>
      <w:r>
        <w:rPr>
          <w:rFonts w:hint="eastAsia"/>
        </w:rPr>
        <w:t>正确</w:t>
      </w:r>
    </w:p>
    <w:p w:rsidR="006D5A27" w:rsidRDefault="006D5A27" w:rsidP="004D5F44">
      <w:pPr>
        <w:tabs>
          <w:tab w:val="left" w:pos="0"/>
        </w:tabs>
        <w:snapToGrid w:val="0"/>
        <w:spacing w:line="360" w:lineRule="auto"/>
        <w:jc w:val="left"/>
      </w:pPr>
      <w:r>
        <w:rPr>
          <w:rFonts w:hint="eastAsia"/>
        </w:rPr>
        <w:t>2</w:t>
      </w:r>
      <w:r>
        <w:rPr>
          <w:rFonts w:hint="eastAsia"/>
        </w:rPr>
        <w:t>．水中石油类为烃类的混合物，其所含的烷烃类物质一般要比芳烃类物质少。</w:t>
      </w:r>
      <w:r>
        <w:rPr>
          <w:rFonts w:hint="eastAsia"/>
        </w:rPr>
        <w:t>(    )</w:t>
      </w:r>
      <w:r>
        <w:rPr>
          <w:rFonts w:hint="eastAsia"/>
        </w:rPr>
        <w:t>①②</w:t>
      </w:r>
    </w:p>
    <w:p w:rsidR="006D5A27" w:rsidRDefault="006D5A27" w:rsidP="00466A1D">
      <w:pPr>
        <w:tabs>
          <w:tab w:val="left" w:pos="0"/>
        </w:tabs>
        <w:snapToGrid w:val="0"/>
        <w:spacing w:line="360" w:lineRule="auto"/>
        <w:ind w:firstLineChars="200" w:firstLine="422"/>
        <w:jc w:val="left"/>
      </w:pPr>
      <w:r w:rsidRPr="00466A1D">
        <w:rPr>
          <w:rFonts w:hint="eastAsia"/>
          <w:b/>
        </w:rPr>
        <w:t>答案：</w:t>
      </w:r>
      <w:r>
        <w:rPr>
          <w:rFonts w:hint="eastAsia"/>
        </w:rPr>
        <w:t>错误</w:t>
      </w:r>
    </w:p>
    <w:p w:rsidR="006D5A27" w:rsidRDefault="006D5A27" w:rsidP="004D5F44">
      <w:pPr>
        <w:tabs>
          <w:tab w:val="left" w:pos="0"/>
        </w:tabs>
        <w:snapToGrid w:val="0"/>
        <w:spacing w:line="360" w:lineRule="auto"/>
        <w:jc w:val="left"/>
      </w:pPr>
      <w:r>
        <w:rPr>
          <w:rFonts w:hint="eastAsia"/>
        </w:rPr>
        <w:t xml:space="preserve">    </w:t>
      </w:r>
      <w:r>
        <w:rPr>
          <w:rFonts w:hint="eastAsia"/>
        </w:rPr>
        <w:t>正确答案为：其所含的芳烃类物质一般要比烷烃类物质少。</w:t>
      </w:r>
    </w:p>
    <w:p w:rsidR="006D5A27" w:rsidRDefault="006D5A27" w:rsidP="004D5F44">
      <w:pPr>
        <w:tabs>
          <w:tab w:val="left" w:pos="0"/>
        </w:tabs>
        <w:snapToGrid w:val="0"/>
        <w:spacing w:line="360" w:lineRule="auto"/>
        <w:jc w:val="left"/>
      </w:pPr>
      <w:r>
        <w:rPr>
          <w:rFonts w:hint="eastAsia"/>
        </w:rPr>
        <w:t>3</w:t>
      </w:r>
      <w:r>
        <w:rPr>
          <w:rFonts w:hint="eastAsia"/>
        </w:rPr>
        <w:t>．水中油类物质要单独采样，不允许实验室内再分样。</w:t>
      </w:r>
      <w:r>
        <w:rPr>
          <w:rFonts w:hint="eastAsia"/>
        </w:rPr>
        <w:t>(    )</w:t>
      </w:r>
      <w:r>
        <w:rPr>
          <w:rFonts w:hint="eastAsia"/>
        </w:rPr>
        <w:t>①②</w:t>
      </w:r>
    </w:p>
    <w:p w:rsidR="006D5A27" w:rsidRDefault="006D5A27" w:rsidP="00466A1D">
      <w:pPr>
        <w:tabs>
          <w:tab w:val="left" w:pos="0"/>
        </w:tabs>
        <w:snapToGrid w:val="0"/>
        <w:spacing w:line="360" w:lineRule="auto"/>
        <w:ind w:firstLineChars="200" w:firstLine="422"/>
        <w:jc w:val="left"/>
      </w:pPr>
      <w:r w:rsidRPr="00466A1D">
        <w:rPr>
          <w:rFonts w:hint="eastAsia"/>
          <w:b/>
        </w:rPr>
        <w:t>答案：</w:t>
      </w:r>
      <w:r>
        <w:rPr>
          <w:rFonts w:hint="eastAsia"/>
        </w:rPr>
        <w:t>正确</w:t>
      </w:r>
    </w:p>
    <w:p w:rsidR="006D5A27" w:rsidRDefault="006D5A27" w:rsidP="004D5F44">
      <w:pPr>
        <w:tabs>
          <w:tab w:val="left" w:pos="0"/>
        </w:tabs>
        <w:snapToGrid w:val="0"/>
        <w:spacing w:line="360" w:lineRule="auto"/>
        <w:jc w:val="left"/>
      </w:pPr>
      <w:r>
        <w:rPr>
          <w:rFonts w:hint="eastAsia"/>
        </w:rPr>
        <w:t>4</w:t>
      </w:r>
      <w:r>
        <w:rPr>
          <w:rFonts w:hint="eastAsia"/>
        </w:rPr>
        <w:t>．测定石油类和动植物油时，处理后的硅酸镁和无水硫酸钠都必须保存在磨口玻璃瓶中。</w:t>
      </w:r>
      <w:r>
        <w:rPr>
          <w:rFonts w:hint="eastAsia"/>
        </w:rPr>
        <w:t>(    )</w:t>
      </w:r>
      <w:r>
        <w:rPr>
          <w:rFonts w:hint="eastAsia"/>
        </w:rPr>
        <w:t>①②</w:t>
      </w:r>
    </w:p>
    <w:p w:rsidR="006D5A27" w:rsidRDefault="006D5A27" w:rsidP="00466A1D">
      <w:pPr>
        <w:tabs>
          <w:tab w:val="left" w:pos="0"/>
        </w:tabs>
        <w:snapToGrid w:val="0"/>
        <w:spacing w:line="360" w:lineRule="auto"/>
        <w:ind w:firstLineChars="150" w:firstLine="316"/>
        <w:jc w:val="left"/>
      </w:pPr>
      <w:r w:rsidRPr="00466A1D">
        <w:rPr>
          <w:rFonts w:hint="eastAsia"/>
          <w:b/>
        </w:rPr>
        <w:t>答案：</w:t>
      </w:r>
      <w:r>
        <w:rPr>
          <w:rFonts w:hint="eastAsia"/>
        </w:rPr>
        <w:t>正确</w:t>
      </w:r>
    </w:p>
    <w:p w:rsidR="006D5A27" w:rsidRDefault="006D5A27" w:rsidP="004D5F44">
      <w:pPr>
        <w:tabs>
          <w:tab w:val="left" w:pos="0"/>
        </w:tabs>
        <w:snapToGrid w:val="0"/>
        <w:spacing w:line="360" w:lineRule="auto"/>
        <w:jc w:val="left"/>
      </w:pPr>
      <w:r>
        <w:rPr>
          <w:rFonts w:hint="eastAsia"/>
        </w:rPr>
        <w:t>5</w:t>
      </w:r>
      <w:r>
        <w:rPr>
          <w:rFonts w:hint="eastAsia"/>
        </w:rPr>
        <w:t>．测定石油类和动植物油时，萃取液用硅酸镁吸附后，去除的是动植物油等非极性物质。</w:t>
      </w:r>
      <w:r w:rsidR="00871FD9">
        <w:rPr>
          <w:rFonts w:hint="eastAsia"/>
        </w:rPr>
        <w:t xml:space="preserve">(  </w:t>
      </w:r>
      <w:r>
        <w:rPr>
          <w:rFonts w:hint="eastAsia"/>
        </w:rPr>
        <w:t xml:space="preserve"> )</w:t>
      </w:r>
      <w:r>
        <w:rPr>
          <w:rFonts w:hint="eastAsia"/>
        </w:rPr>
        <w:t>①②</w:t>
      </w:r>
    </w:p>
    <w:p w:rsidR="006D5A27" w:rsidRDefault="006D5A27" w:rsidP="00466A1D">
      <w:pPr>
        <w:tabs>
          <w:tab w:val="left" w:pos="0"/>
        </w:tabs>
        <w:snapToGrid w:val="0"/>
        <w:spacing w:line="360" w:lineRule="auto"/>
        <w:ind w:firstLineChars="200" w:firstLine="422"/>
        <w:jc w:val="left"/>
      </w:pPr>
      <w:r w:rsidRPr="00466A1D">
        <w:rPr>
          <w:rFonts w:hint="eastAsia"/>
          <w:b/>
        </w:rPr>
        <w:t>答案：</w:t>
      </w:r>
      <w:r>
        <w:rPr>
          <w:rFonts w:hint="eastAsia"/>
        </w:rPr>
        <w:t>错误</w:t>
      </w:r>
    </w:p>
    <w:p w:rsidR="006D5A27" w:rsidRDefault="006D5A27" w:rsidP="004D5F44">
      <w:pPr>
        <w:tabs>
          <w:tab w:val="left" w:pos="0"/>
        </w:tabs>
        <w:snapToGrid w:val="0"/>
        <w:spacing w:line="360" w:lineRule="auto"/>
        <w:jc w:val="left"/>
      </w:pPr>
      <w:r>
        <w:rPr>
          <w:rFonts w:hint="eastAsia"/>
        </w:rPr>
        <w:t xml:space="preserve">    </w:t>
      </w:r>
      <w:r>
        <w:rPr>
          <w:rFonts w:hint="eastAsia"/>
        </w:rPr>
        <w:t>正确答案为：去除的是动植物油等极性物质。</w:t>
      </w:r>
    </w:p>
    <w:p w:rsidR="006D5A27" w:rsidRDefault="006D5A27" w:rsidP="004D5F44">
      <w:pPr>
        <w:tabs>
          <w:tab w:val="left" w:pos="0"/>
        </w:tabs>
        <w:snapToGrid w:val="0"/>
        <w:spacing w:line="360" w:lineRule="auto"/>
        <w:jc w:val="left"/>
      </w:pPr>
      <w:r>
        <w:rPr>
          <w:rFonts w:hint="eastAsia"/>
        </w:rPr>
        <w:t>6</w:t>
      </w:r>
      <w:r>
        <w:rPr>
          <w:rFonts w:hint="eastAsia"/>
        </w:rPr>
        <w:t>．测定水中油类物质，萃取时为防止漏液，所用分液漏斗的活塞应涂少量凡士林作润滑剂。</w:t>
      </w:r>
      <w:r>
        <w:rPr>
          <w:rFonts w:hint="eastAsia"/>
        </w:rPr>
        <w:t>(    )</w:t>
      </w:r>
      <w:r>
        <w:rPr>
          <w:rFonts w:hint="eastAsia"/>
        </w:rPr>
        <w:t>①②</w:t>
      </w:r>
    </w:p>
    <w:p w:rsidR="006D5A27" w:rsidRDefault="006D5A27" w:rsidP="00716A84">
      <w:pPr>
        <w:tabs>
          <w:tab w:val="left" w:pos="0"/>
        </w:tabs>
        <w:snapToGrid w:val="0"/>
        <w:spacing w:line="360" w:lineRule="auto"/>
        <w:ind w:firstLineChars="200" w:firstLine="422"/>
        <w:jc w:val="left"/>
      </w:pPr>
      <w:r w:rsidRPr="00716A84">
        <w:rPr>
          <w:rFonts w:hint="eastAsia"/>
          <w:b/>
        </w:rPr>
        <w:t>答案：</w:t>
      </w:r>
      <w:r>
        <w:rPr>
          <w:rFonts w:hint="eastAsia"/>
        </w:rPr>
        <w:t>错误</w:t>
      </w:r>
    </w:p>
    <w:p w:rsidR="006D5A27" w:rsidRDefault="006D5A27" w:rsidP="004D5F44">
      <w:pPr>
        <w:tabs>
          <w:tab w:val="left" w:pos="0"/>
        </w:tabs>
        <w:snapToGrid w:val="0"/>
        <w:spacing w:line="360" w:lineRule="auto"/>
        <w:jc w:val="left"/>
      </w:pPr>
      <w:r>
        <w:rPr>
          <w:rFonts w:hint="eastAsia"/>
        </w:rPr>
        <w:t xml:space="preserve">    </w:t>
      </w:r>
      <w:r>
        <w:rPr>
          <w:rFonts w:hint="eastAsia"/>
        </w:rPr>
        <w:t>正确答案为：所用分液漏斗的活塞不能涂凡士林作润滑剂。</w:t>
      </w:r>
    </w:p>
    <w:p w:rsidR="006D5A27" w:rsidRDefault="006D5A27" w:rsidP="004D5F44">
      <w:pPr>
        <w:tabs>
          <w:tab w:val="left" w:pos="0"/>
        </w:tabs>
        <w:snapToGrid w:val="0"/>
        <w:spacing w:line="360" w:lineRule="auto"/>
        <w:jc w:val="left"/>
      </w:pPr>
      <w:r>
        <w:rPr>
          <w:rFonts w:hint="eastAsia"/>
        </w:rPr>
        <w:t>7</w:t>
      </w:r>
      <w:r>
        <w:rPr>
          <w:rFonts w:hint="eastAsia"/>
        </w:rPr>
        <w:t>．采用直接萃取法萃取水中油类时，将</w:t>
      </w:r>
      <w:r>
        <w:rPr>
          <w:rFonts w:hint="eastAsia"/>
        </w:rPr>
        <w:t>20m1</w:t>
      </w:r>
      <w:r>
        <w:rPr>
          <w:rFonts w:hint="eastAsia"/>
        </w:rPr>
        <w:t>四氯化碳洗涤采样瓶后再移入装有水样的分液漏斗中，此转移过程中四氯化碳的挥发易导致测定误差。</w:t>
      </w:r>
      <w:r>
        <w:rPr>
          <w:rFonts w:hint="eastAsia"/>
        </w:rPr>
        <w:t>(    )</w:t>
      </w:r>
      <w:r>
        <w:rPr>
          <w:rFonts w:hint="eastAsia"/>
        </w:rPr>
        <w:t>①②</w:t>
      </w:r>
    </w:p>
    <w:p w:rsidR="006D5A27" w:rsidRDefault="006D5A27" w:rsidP="00716A84">
      <w:pPr>
        <w:tabs>
          <w:tab w:val="left" w:pos="0"/>
        </w:tabs>
        <w:snapToGrid w:val="0"/>
        <w:spacing w:line="360" w:lineRule="auto"/>
        <w:ind w:firstLineChars="200" w:firstLine="422"/>
        <w:jc w:val="left"/>
      </w:pPr>
      <w:r w:rsidRPr="00716A84">
        <w:rPr>
          <w:rFonts w:hint="eastAsia"/>
          <w:b/>
        </w:rPr>
        <w:t>答案：</w:t>
      </w:r>
      <w:r>
        <w:rPr>
          <w:rFonts w:hint="eastAsia"/>
        </w:rPr>
        <w:t>错误</w:t>
      </w:r>
    </w:p>
    <w:p w:rsidR="006D5A27" w:rsidRDefault="006D5A27" w:rsidP="004D5F44">
      <w:pPr>
        <w:tabs>
          <w:tab w:val="left" w:pos="0"/>
        </w:tabs>
        <w:snapToGrid w:val="0"/>
        <w:spacing w:line="360" w:lineRule="auto"/>
        <w:jc w:val="left"/>
      </w:pPr>
      <w:r>
        <w:rPr>
          <w:rFonts w:hint="eastAsia"/>
        </w:rPr>
        <w:t xml:space="preserve">    </w:t>
      </w:r>
      <w:r>
        <w:rPr>
          <w:rFonts w:hint="eastAsia"/>
        </w:rPr>
        <w:t>正确答案为：转移过程中四氯化碳的挥发不会导致测定误差。</w:t>
      </w:r>
    </w:p>
    <w:p w:rsidR="006D5A27" w:rsidRDefault="006D5A27" w:rsidP="004D5F44">
      <w:pPr>
        <w:tabs>
          <w:tab w:val="left" w:pos="0"/>
        </w:tabs>
        <w:snapToGrid w:val="0"/>
        <w:spacing w:line="360" w:lineRule="auto"/>
        <w:jc w:val="left"/>
      </w:pPr>
      <w:r>
        <w:rPr>
          <w:rFonts w:hint="eastAsia"/>
        </w:rPr>
        <w:t>8</w:t>
      </w:r>
      <w:r>
        <w:rPr>
          <w:rFonts w:hint="eastAsia"/>
        </w:rPr>
        <w:t>．水样中石油类和动植物油的含量较高时，应采用絮凝富集萃取法。</w:t>
      </w:r>
      <w:r>
        <w:rPr>
          <w:rFonts w:hint="eastAsia"/>
        </w:rPr>
        <w:t>(    )</w:t>
      </w:r>
      <w:r>
        <w:rPr>
          <w:rFonts w:hint="eastAsia"/>
        </w:rPr>
        <w:t>①②</w:t>
      </w:r>
    </w:p>
    <w:p w:rsidR="006D5A27" w:rsidRDefault="006D5A27" w:rsidP="00716A84">
      <w:pPr>
        <w:tabs>
          <w:tab w:val="left" w:pos="0"/>
        </w:tabs>
        <w:snapToGrid w:val="0"/>
        <w:spacing w:line="360" w:lineRule="auto"/>
        <w:ind w:firstLineChars="200" w:firstLine="422"/>
        <w:jc w:val="left"/>
      </w:pPr>
      <w:r w:rsidRPr="00716A84">
        <w:rPr>
          <w:rFonts w:hint="eastAsia"/>
          <w:b/>
        </w:rPr>
        <w:t>答案：</w:t>
      </w:r>
      <w:r>
        <w:rPr>
          <w:rFonts w:hint="eastAsia"/>
        </w:rPr>
        <w:t>错误</w:t>
      </w:r>
    </w:p>
    <w:p w:rsidR="006D5A27" w:rsidRDefault="006D5A27" w:rsidP="004D5F44">
      <w:pPr>
        <w:tabs>
          <w:tab w:val="left" w:pos="0"/>
        </w:tabs>
        <w:snapToGrid w:val="0"/>
        <w:spacing w:line="360" w:lineRule="auto"/>
        <w:jc w:val="left"/>
      </w:pPr>
      <w:r>
        <w:rPr>
          <w:rFonts w:hint="eastAsia"/>
        </w:rPr>
        <w:t xml:space="preserve">    </w:t>
      </w:r>
      <w:r>
        <w:rPr>
          <w:rFonts w:hint="eastAsia"/>
        </w:rPr>
        <w:t>正确答案为：应采用直接萃取法。</w:t>
      </w:r>
    </w:p>
    <w:p w:rsidR="006D5A27" w:rsidRDefault="006D5A27" w:rsidP="004D5F44">
      <w:pPr>
        <w:tabs>
          <w:tab w:val="left" w:pos="0"/>
        </w:tabs>
        <w:snapToGrid w:val="0"/>
        <w:spacing w:line="360" w:lineRule="auto"/>
        <w:jc w:val="left"/>
      </w:pPr>
      <w:r>
        <w:rPr>
          <w:rFonts w:hint="eastAsia"/>
        </w:rPr>
        <w:lastRenderedPageBreak/>
        <w:t>9</w:t>
      </w:r>
      <w:r>
        <w:rPr>
          <w:rFonts w:hint="eastAsia"/>
        </w:rPr>
        <w:t>．测定水中石油类和动植物油，当水样中含有大量芳烃及其衍生物时，应首先选用红外分光光度法而不是非分散分光光度法。</w:t>
      </w:r>
      <w:r>
        <w:rPr>
          <w:rFonts w:hint="eastAsia"/>
        </w:rPr>
        <w:t>(    )</w:t>
      </w:r>
      <w:r>
        <w:rPr>
          <w:rFonts w:hint="eastAsia"/>
        </w:rPr>
        <w:t>①②</w:t>
      </w:r>
    </w:p>
    <w:p w:rsidR="006D5A27" w:rsidRDefault="006D5A27" w:rsidP="00716A84">
      <w:pPr>
        <w:tabs>
          <w:tab w:val="left" w:pos="0"/>
        </w:tabs>
        <w:snapToGrid w:val="0"/>
        <w:spacing w:line="360" w:lineRule="auto"/>
        <w:ind w:firstLineChars="150" w:firstLine="316"/>
        <w:jc w:val="left"/>
      </w:pPr>
      <w:r w:rsidRPr="00716A84">
        <w:rPr>
          <w:rFonts w:hint="eastAsia"/>
          <w:b/>
        </w:rPr>
        <w:t>答案：</w:t>
      </w:r>
      <w:r>
        <w:rPr>
          <w:rFonts w:hint="eastAsia"/>
        </w:rPr>
        <w:t>正确</w:t>
      </w:r>
    </w:p>
    <w:p w:rsidR="006D5A27" w:rsidRDefault="006D5A27" w:rsidP="004D5F44">
      <w:pPr>
        <w:tabs>
          <w:tab w:val="left" w:pos="0"/>
        </w:tabs>
        <w:snapToGrid w:val="0"/>
        <w:spacing w:line="360" w:lineRule="auto"/>
        <w:jc w:val="left"/>
      </w:pPr>
      <w:r>
        <w:rPr>
          <w:rFonts w:hint="eastAsia"/>
        </w:rPr>
        <w:t>10</w:t>
      </w:r>
      <w:r>
        <w:rPr>
          <w:rFonts w:hint="eastAsia"/>
        </w:rPr>
        <w:t>．红外光度法测定水中石油类，用吸附法去除动植物油干扰时，如萃取液需要稀释，则应在吸附后进行稀释。</w:t>
      </w:r>
      <w:r>
        <w:rPr>
          <w:rFonts w:hint="eastAsia"/>
        </w:rPr>
        <w:t>(    )</w:t>
      </w:r>
      <w:r>
        <w:rPr>
          <w:rFonts w:hint="eastAsia"/>
        </w:rPr>
        <w:t>①②</w:t>
      </w:r>
    </w:p>
    <w:p w:rsidR="006D5A27" w:rsidRDefault="006D5A27" w:rsidP="00716A84">
      <w:pPr>
        <w:tabs>
          <w:tab w:val="left" w:pos="0"/>
        </w:tabs>
        <w:snapToGrid w:val="0"/>
        <w:spacing w:line="360" w:lineRule="auto"/>
        <w:ind w:firstLineChars="200" w:firstLine="422"/>
        <w:jc w:val="left"/>
      </w:pPr>
      <w:r w:rsidRPr="00716A84">
        <w:rPr>
          <w:rFonts w:hint="eastAsia"/>
          <w:b/>
        </w:rPr>
        <w:t>答案：</w:t>
      </w:r>
      <w:r>
        <w:rPr>
          <w:rFonts w:hint="eastAsia"/>
        </w:rPr>
        <w:t>错误</w:t>
      </w:r>
    </w:p>
    <w:p w:rsidR="006D5A27" w:rsidRDefault="006D5A27" w:rsidP="004D5F44">
      <w:pPr>
        <w:tabs>
          <w:tab w:val="left" w:pos="0"/>
        </w:tabs>
        <w:snapToGrid w:val="0"/>
        <w:spacing w:line="360" w:lineRule="auto"/>
        <w:jc w:val="left"/>
      </w:pPr>
      <w:r>
        <w:rPr>
          <w:rFonts w:hint="eastAsia"/>
        </w:rPr>
        <w:t xml:space="preserve">    </w:t>
      </w:r>
      <w:r>
        <w:rPr>
          <w:rFonts w:hint="eastAsia"/>
        </w:rPr>
        <w:t>正确答案为：如萃取液需要稀释，应在吸附前进行稀释。</w:t>
      </w:r>
    </w:p>
    <w:p w:rsidR="006D5A27" w:rsidRPr="00871FD9" w:rsidRDefault="006D5A27" w:rsidP="004D5F44">
      <w:pPr>
        <w:tabs>
          <w:tab w:val="left" w:pos="0"/>
        </w:tabs>
        <w:snapToGrid w:val="0"/>
        <w:spacing w:line="360" w:lineRule="auto"/>
        <w:jc w:val="left"/>
        <w:rPr>
          <w:b/>
        </w:rPr>
      </w:pPr>
      <w:r w:rsidRPr="00871FD9">
        <w:rPr>
          <w:rFonts w:hint="eastAsia"/>
          <w:b/>
        </w:rPr>
        <w:t>三、选择题</w:t>
      </w:r>
    </w:p>
    <w:p w:rsidR="006D5A27" w:rsidRDefault="006D5A27" w:rsidP="004D5F44">
      <w:pPr>
        <w:tabs>
          <w:tab w:val="left" w:pos="0"/>
        </w:tabs>
        <w:snapToGrid w:val="0"/>
        <w:spacing w:line="360" w:lineRule="auto"/>
        <w:jc w:val="left"/>
      </w:pPr>
      <w:r>
        <w:rPr>
          <w:rFonts w:hint="eastAsia"/>
        </w:rPr>
        <w:t>1</w:t>
      </w:r>
      <w:r w:rsidR="00871FD9">
        <w:rPr>
          <w:rFonts w:hint="eastAsia"/>
        </w:rPr>
        <w:t>．</w:t>
      </w:r>
      <w:r w:rsidR="00871FD9">
        <w:rPr>
          <w:rFonts w:hint="eastAsia"/>
          <w:u w:val="single"/>
        </w:rPr>
        <w:t xml:space="preserve">                  </w:t>
      </w:r>
      <w:r>
        <w:rPr>
          <w:rFonts w:hint="eastAsia"/>
        </w:rPr>
        <w:t>测定水中石油类会受到油品种的影响，当与标准油相差较人时，测定的误差也较大。</w:t>
      </w:r>
      <w:r>
        <w:rPr>
          <w:rFonts w:hint="eastAsia"/>
        </w:rPr>
        <w:t>(    )</w:t>
      </w:r>
      <w:r>
        <w:rPr>
          <w:rFonts w:hint="eastAsia"/>
        </w:rPr>
        <w:t>①②</w:t>
      </w:r>
    </w:p>
    <w:p w:rsidR="006D5A27" w:rsidRDefault="006D5A27" w:rsidP="004D5F44">
      <w:pPr>
        <w:tabs>
          <w:tab w:val="left" w:pos="0"/>
        </w:tabs>
        <w:snapToGrid w:val="0"/>
        <w:spacing w:line="360" w:lineRule="auto"/>
        <w:ind w:firstLine="435"/>
        <w:jc w:val="left"/>
      </w:pPr>
      <w:r>
        <w:rPr>
          <w:rFonts w:hint="eastAsia"/>
        </w:rPr>
        <w:t>A</w:t>
      </w:r>
      <w:r>
        <w:rPr>
          <w:rFonts w:hint="eastAsia"/>
        </w:rPr>
        <w:t>．重量法</w:t>
      </w:r>
      <w:r>
        <w:rPr>
          <w:rFonts w:hint="eastAsia"/>
        </w:rPr>
        <w:t xml:space="preserve">    B</w:t>
      </w:r>
      <w:r>
        <w:rPr>
          <w:rFonts w:hint="eastAsia"/>
        </w:rPr>
        <w:t>．红外分光光度法</w:t>
      </w:r>
      <w:r>
        <w:rPr>
          <w:rFonts w:hint="eastAsia"/>
        </w:rPr>
        <w:t xml:space="preserve">    C</w:t>
      </w:r>
      <w:r>
        <w:rPr>
          <w:rFonts w:hint="eastAsia"/>
        </w:rPr>
        <w:t>．非分散红外光度法</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C</w:t>
      </w:r>
    </w:p>
    <w:p w:rsidR="00871FD9" w:rsidRDefault="00871FD9" w:rsidP="004D5F44">
      <w:pPr>
        <w:tabs>
          <w:tab w:val="left" w:pos="0"/>
        </w:tabs>
        <w:snapToGrid w:val="0"/>
        <w:spacing w:line="360" w:lineRule="auto"/>
        <w:jc w:val="left"/>
      </w:pPr>
      <w:r>
        <w:rPr>
          <w:rFonts w:hint="eastAsia"/>
        </w:rPr>
        <w:t>2</w:t>
      </w:r>
      <w:r>
        <w:rPr>
          <w:rFonts w:hint="eastAsia"/>
        </w:rPr>
        <w:t>．《水质石油类和动植物油的测定红外光度法》</w:t>
      </w:r>
      <w:r>
        <w:rPr>
          <w:rFonts w:hint="eastAsia"/>
        </w:rPr>
        <w:t>(GB</w:t>
      </w:r>
      <w:r>
        <w:rPr>
          <w:rFonts w:hint="eastAsia"/>
        </w:rPr>
        <w:t>／</w:t>
      </w:r>
      <w:r>
        <w:rPr>
          <w:rFonts w:hint="eastAsia"/>
        </w:rPr>
        <w:t>T16488</w:t>
      </w:r>
      <w:r>
        <w:rPr>
          <w:rFonts w:hint="eastAsia"/>
        </w:rPr>
        <w:t>—</w:t>
      </w:r>
      <w:r>
        <w:rPr>
          <w:rFonts w:hint="eastAsia"/>
        </w:rPr>
        <w:t>1996)</w:t>
      </w:r>
      <w:r>
        <w:rPr>
          <w:rFonts w:hint="eastAsia"/>
        </w:rPr>
        <w:t>中规定，用于测定油类物质的样品如不能在</w:t>
      </w:r>
      <w:r>
        <w:rPr>
          <w:rFonts w:hint="eastAsia"/>
        </w:rPr>
        <w:t>24h</w:t>
      </w:r>
      <w:r>
        <w:rPr>
          <w:rFonts w:hint="eastAsia"/>
        </w:rPr>
        <w:t>内测定，采样后应加</w:t>
      </w:r>
      <w:r>
        <w:rPr>
          <w:rFonts w:hint="eastAsia"/>
          <w:u w:val="single"/>
        </w:rPr>
        <w:t xml:space="preserve">       </w:t>
      </w:r>
      <w:r>
        <w:rPr>
          <w:rFonts w:hint="eastAsia"/>
        </w:rPr>
        <w:t>酸化至</w:t>
      </w:r>
      <w:r>
        <w:rPr>
          <w:rFonts w:hint="eastAsia"/>
        </w:rPr>
        <w:t>pH</w:t>
      </w:r>
      <w:r>
        <w:rPr>
          <w:rFonts w:hint="eastAsia"/>
        </w:rPr>
        <w:t>＜</w:t>
      </w:r>
      <w:r>
        <w:rPr>
          <w:rFonts w:hint="eastAsia"/>
        </w:rPr>
        <w:t>2</w:t>
      </w:r>
      <w:r>
        <w:rPr>
          <w:rFonts w:hint="eastAsia"/>
        </w:rPr>
        <w:t>，并于</w:t>
      </w:r>
      <w:r>
        <w:rPr>
          <w:rFonts w:hint="eastAsia"/>
        </w:rPr>
        <w:t>2</w:t>
      </w:r>
      <w:r>
        <w:rPr>
          <w:rFonts w:hint="eastAsia"/>
        </w:rPr>
        <w:t>～</w:t>
      </w:r>
      <w:r>
        <w:rPr>
          <w:rFonts w:hint="eastAsia"/>
        </w:rPr>
        <w:t>5</w:t>
      </w:r>
      <w:r>
        <w:rPr>
          <w:rFonts w:hint="eastAsia"/>
        </w:rPr>
        <w:t>℃下冷藏保存。</w:t>
      </w:r>
      <w:r>
        <w:rPr>
          <w:rFonts w:hint="eastAsia"/>
        </w:rPr>
        <w:t>(    )</w:t>
      </w:r>
      <w:r>
        <w:rPr>
          <w:rFonts w:hint="eastAsia"/>
        </w:rPr>
        <w:t>①②</w:t>
      </w:r>
    </w:p>
    <w:p w:rsidR="00871FD9" w:rsidRDefault="00871FD9" w:rsidP="004D5F44">
      <w:pPr>
        <w:tabs>
          <w:tab w:val="left" w:pos="0"/>
        </w:tabs>
        <w:snapToGrid w:val="0"/>
        <w:spacing w:line="360" w:lineRule="auto"/>
        <w:jc w:val="left"/>
      </w:pPr>
      <w:r>
        <w:rPr>
          <w:rFonts w:hint="eastAsia"/>
        </w:rPr>
        <w:t xml:space="preserve">    A</w:t>
      </w:r>
      <w:r>
        <w:rPr>
          <w:rFonts w:hint="eastAsia"/>
        </w:rPr>
        <w:t>．硫酸</w:t>
      </w:r>
      <w:r>
        <w:rPr>
          <w:rFonts w:hint="eastAsia"/>
        </w:rPr>
        <w:t xml:space="preserve">  B</w:t>
      </w:r>
      <w:r>
        <w:rPr>
          <w:rFonts w:hint="eastAsia"/>
        </w:rPr>
        <w:t>．盐酸</w:t>
      </w:r>
      <w:r>
        <w:rPr>
          <w:rFonts w:hint="eastAsia"/>
        </w:rPr>
        <w:t xml:space="preserve">  C</w:t>
      </w:r>
      <w:r>
        <w:rPr>
          <w:rFonts w:hint="eastAsia"/>
        </w:rPr>
        <w:t>．硝酸</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B</w:t>
      </w:r>
    </w:p>
    <w:p w:rsidR="00871FD9" w:rsidRDefault="00871FD9" w:rsidP="004D5F44">
      <w:pPr>
        <w:tabs>
          <w:tab w:val="left" w:pos="0"/>
        </w:tabs>
        <w:snapToGrid w:val="0"/>
        <w:spacing w:line="360" w:lineRule="auto"/>
        <w:jc w:val="left"/>
      </w:pPr>
      <w:r>
        <w:rPr>
          <w:rFonts w:hint="eastAsia"/>
        </w:rPr>
        <w:t>3</w:t>
      </w:r>
      <w:r>
        <w:rPr>
          <w:rFonts w:hint="eastAsia"/>
        </w:rPr>
        <w:t>．测定石油类和动植物油时，硅酸镁作吸附剂使用前应置高温炉内</w:t>
      </w:r>
      <w:r>
        <w:rPr>
          <w:rFonts w:hint="eastAsia"/>
          <w:u w:val="single"/>
        </w:rPr>
        <w:t xml:space="preserve">       </w:t>
      </w:r>
      <w:r>
        <w:rPr>
          <w:rFonts w:hint="eastAsia"/>
        </w:rPr>
        <w:t>℃加热</w:t>
      </w:r>
      <w:r>
        <w:rPr>
          <w:rFonts w:hint="eastAsia"/>
        </w:rPr>
        <w:t>2h</w:t>
      </w:r>
      <w:r>
        <w:rPr>
          <w:rFonts w:hint="eastAsia"/>
        </w:rPr>
        <w:t>进行处理。</w:t>
      </w:r>
      <w:r>
        <w:rPr>
          <w:rFonts w:hint="eastAsia"/>
        </w:rPr>
        <w:t>(    )</w:t>
      </w:r>
      <w:r>
        <w:rPr>
          <w:rFonts w:hint="eastAsia"/>
        </w:rPr>
        <w:t>①②</w:t>
      </w:r>
    </w:p>
    <w:p w:rsidR="00871FD9" w:rsidRDefault="00871FD9" w:rsidP="004D5F44">
      <w:pPr>
        <w:tabs>
          <w:tab w:val="left" w:pos="0"/>
        </w:tabs>
        <w:snapToGrid w:val="0"/>
        <w:spacing w:line="360" w:lineRule="auto"/>
        <w:jc w:val="left"/>
      </w:pPr>
      <w:r>
        <w:rPr>
          <w:rFonts w:hint="eastAsia"/>
        </w:rPr>
        <w:t xml:space="preserve">    A</w:t>
      </w:r>
      <w:r>
        <w:rPr>
          <w:rFonts w:hint="eastAsia"/>
        </w:rPr>
        <w:t>．</w:t>
      </w:r>
      <w:r>
        <w:rPr>
          <w:rFonts w:hint="eastAsia"/>
        </w:rPr>
        <w:t>700    B</w:t>
      </w:r>
      <w:r>
        <w:rPr>
          <w:rFonts w:hint="eastAsia"/>
        </w:rPr>
        <w:t>．</w:t>
      </w:r>
      <w:r>
        <w:rPr>
          <w:rFonts w:hint="eastAsia"/>
        </w:rPr>
        <w:t>600    C</w:t>
      </w:r>
      <w:r>
        <w:rPr>
          <w:rFonts w:hint="eastAsia"/>
        </w:rPr>
        <w:t>．</w:t>
      </w:r>
      <w:r>
        <w:rPr>
          <w:rFonts w:hint="eastAsia"/>
        </w:rPr>
        <w:t>500</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 xml:space="preserve"> </w:t>
      </w:r>
      <w:r w:rsidRPr="00716A84">
        <w:rPr>
          <w:rFonts w:hint="eastAsia"/>
          <w:b/>
        </w:rPr>
        <w:t>答案：</w:t>
      </w:r>
      <w:r>
        <w:rPr>
          <w:rFonts w:hint="eastAsia"/>
        </w:rPr>
        <w:t>C</w:t>
      </w:r>
    </w:p>
    <w:p w:rsidR="00871FD9" w:rsidRDefault="00871FD9" w:rsidP="004D5F44">
      <w:pPr>
        <w:tabs>
          <w:tab w:val="left" w:pos="0"/>
        </w:tabs>
        <w:snapToGrid w:val="0"/>
        <w:spacing w:line="360" w:lineRule="auto"/>
        <w:jc w:val="left"/>
      </w:pPr>
      <w:r>
        <w:rPr>
          <w:rFonts w:hint="eastAsia"/>
        </w:rPr>
        <w:t>4</w:t>
      </w:r>
      <w:r>
        <w:rPr>
          <w:rFonts w:hint="eastAsia"/>
        </w:rPr>
        <w:t>．测定石油类和动植物油时，硅酸镁使用前应根据其重量，按</w:t>
      </w:r>
      <w:r>
        <w:rPr>
          <w:rFonts w:hint="eastAsia"/>
        </w:rPr>
        <w:t>6</w:t>
      </w:r>
      <w:r>
        <w:rPr>
          <w:rFonts w:hint="eastAsia"/>
        </w:rPr>
        <w:t>％的比例加适量</w:t>
      </w:r>
      <w:r>
        <w:rPr>
          <w:rFonts w:hint="eastAsia"/>
          <w:u w:val="single"/>
        </w:rPr>
        <w:t xml:space="preserve">        </w:t>
      </w:r>
      <w:r>
        <w:rPr>
          <w:rFonts w:hint="eastAsia"/>
        </w:rPr>
        <w:t>，密塞，充分振荡数分钟，放置约</w:t>
      </w:r>
      <w:r>
        <w:rPr>
          <w:rFonts w:hint="eastAsia"/>
        </w:rPr>
        <w:t>12h</w:t>
      </w:r>
      <w:r>
        <w:rPr>
          <w:rFonts w:hint="eastAsia"/>
        </w:rPr>
        <w:t>后使用。</w:t>
      </w:r>
      <w:r>
        <w:rPr>
          <w:rFonts w:hint="eastAsia"/>
        </w:rPr>
        <w:t>(    )</w:t>
      </w:r>
      <w:r>
        <w:rPr>
          <w:rFonts w:hint="eastAsia"/>
        </w:rPr>
        <w:t>①②</w:t>
      </w:r>
    </w:p>
    <w:p w:rsidR="00871FD9" w:rsidRDefault="00871FD9" w:rsidP="004D5F44">
      <w:pPr>
        <w:tabs>
          <w:tab w:val="left" w:pos="0"/>
        </w:tabs>
        <w:snapToGrid w:val="0"/>
        <w:spacing w:line="360" w:lineRule="auto"/>
        <w:jc w:val="left"/>
      </w:pPr>
      <w:r>
        <w:rPr>
          <w:rFonts w:hint="eastAsia"/>
        </w:rPr>
        <w:t xml:space="preserve">    A</w:t>
      </w:r>
      <w:r>
        <w:rPr>
          <w:rFonts w:hint="eastAsia"/>
        </w:rPr>
        <w:t>．蒸馏水</w:t>
      </w:r>
      <w:r>
        <w:rPr>
          <w:rFonts w:hint="eastAsia"/>
        </w:rPr>
        <w:t xml:space="preserve">    B</w:t>
      </w:r>
      <w:r>
        <w:rPr>
          <w:rFonts w:hint="eastAsia"/>
        </w:rPr>
        <w:t>．无水乙醇</w:t>
      </w:r>
      <w:r>
        <w:rPr>
          <w:rFonts w:hint="eastAsia"/>
        </w:rPr>
        <w:t xml:space="preserve">    C</w:t>
      </w:r>
      <w:r>
        <w:rPr>
          <w:rFonts w:hint="eastAsia"/>
        </w:rPr>
        <w:t>．丙酮</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A</w:t>
      </w:r>
    </w:p>
    <w:p w:rsidR="00871FD9" w:rsidRDefault="00871FD9" w:rsidP="004D5F44">
      <w:pPr>
        <w:tabs>
          <w:tab w:val="left" w:pos="0"/>
        </w:tabs>
        <w:snapToGrid w:val="0"/>
        <w:spacing w:line="360" w:lineRule="auto"/>
        <w:jc w:val="left"/>
      </w:pPr>
      <w:r>
        <w:rPr>
          <w:rFonts w:hint="eastAsia"/>
        </w:rPr>
        <w:t>5</w:t>
      </w:r>
      <w:r>
        <w:rPr>
          <w:rFonts w:hint="eastAsia"/>
        </w:rPr>
        <w:t>．非分散红外光度法测定水中石油类和动植物油，当取样体积为</w:t>
      </w:r>
      <w:r>
        <w:rPr>
          <w:rFonts w:hint="eastAsia"/>
        </w:rPr>
        <w:t>5L</w:t>
      </w:r>
      <w:r>
        <w:rPr>
          <w:rFonts w:hint="eastAsia"/>
        </w:rPr>
        <w:t>时，测定下限浓度为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②</w:t>
      </w:r>
    </w:p>
    <w:p w:rsidR="00871FD9" w:rsidRDefault="00871FD9" w:rsidP="004D5F44">
      <w:pPr>
        <w:tabs>
          <w:tab w:val="left" w:pos="0"/>
        </w:tabs>
        <w:snapToGrid w:val="0"/>
        <w:spacing w:line="360" w:lineRule="auto"/>
        <w:jc w:val="left"/>
      </w:pPr>
      <w:r>
        <w:rPr>
          <w:rFonts w:hint="eastAsia"/>
        </w:rPr>
        <w:t xml:space="preserve">    A</w:t>
      </w:r>
      <w:r>
        <w:rPr>
          <w:rFonts w:hint="eastAsia"/>
        </w:rPr>
        <w:t>．</w:t>
      </w:r>
      <w:r>
        <w:rPr>
          <w:rFonts w:hint="eastAsia"/>
        </w:rPr>
        <w:t>0.01    B</w:t>
      </w:r>
      <w:r>
        <w:rPr>
          <w:rFonts w:hint="eastAsia"/>
        </w:rPr>
        <w:t>．</w:t>
      </w:r>
      <w:r>
        <w:rPr>
          <w:rFonts w:hint="eastAsia"/>
        </w:rPr>
        <w:t>0.02    C</w:t>
      </w:r>
      <w:r>
        <w:rPr>
          <w:rFonts w:hint="eastAsia"/>
        </w:rPr>
        <w:t>．</w:t>
      </w:r>
      <w:r>
        <w:rPr>
          <w:rFonts w:hint="eastAsia"/>
        </w:rPr>
        <w:t>0.2</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 xml:space="preserve"> </w:t>
      </w:r>
      <w:r w:rsidRPr="00716A84">
        <w:rPr>
          <w:rFonts w:hint="eastAsia"/>
          <w:b/>
        </w:rPr>
        <w:t>答案：</w:t>
      </w:r>
      <w:r>
        <w:rPr>
          <w:rFonts w:hint="eastAsia"/>
        </w:rPr>
        <w:t>B</w:t>
      </w:r>
    </w:p>
    <w:p w:rsidR="00871FD9" w:rsidRDefault="00871FD9" w:rsidP="004D5F44">
      <w:pPr>
        <w:tabs>
          <w:tab w:val="left" w:pos="0"/>
        </w:tabs>
        <w:snapToGrid w:val="0"/>
        <w:spacing w:line="360" w:lineRule="auto"/>
        <w:jc w:val="left"/>
      </w:pPr>
      <w:r>
        <w:rPr>
          <w:rFonts w:hint="eastAsia"/>
        </w:rPr>
        <w:t>6</w:t>
      </w:r>
      <w:r>
        <w:rPr>
          <w:rFonts w:hint="eastAsia"/>
        </w:rPr>
        <w:t>．非分散红外光度法是利用油类物质在近红外区</w:t>
      </w:r>
      <w:r>
        <w:rPr>
          <w:rFonts w:hint="eastAsia"/>
          <w:u w:val="single"/>
        </w:rPr>
        <w:t xml:space="preserve">     </w:t>
      </w:r>
      <w:r>
        <w:rPr>
          <w:rFonts w:hint="eastAsia"/>
        </w:rPr>
        <w:t>cm</w:t>
      </w:r>
      <w:r>
        <w:rPr>
          <w:rFonts w:hint="eastAsia"/>
          <w:vertAlign w:val="superscript"/>
        </w:rPr>
        <w:t>-1</w:t>
      </w:r>
      <w:r>
        <w:rPr>
          <w:rFonts w:hint="eastAsia"/>
        </w:rPr>
        <w:t>的特征吸收进行测定。</w:t>
      </w:r>
      <w:r>
        <w:rPr>
          <w:rFonts w:hint="eastAsia"/>
        </w:rPr>
        <w:t>(    )</w:t>
      </w:r>
      <w:r>
        <w:rPr>
          <w:rFonts w:hint="eastAsia"/>
        </w:rPr>
        <w:t>②</w:t>
      </w:r>
    </w:p>
    <w:p w:rsidR="00871FD9" w:rsidRDefault="00871FD9" w:rsidP="004D5F44">
      <w:pPr>
        <w:tabs>
          <w:tab w:val="left" w:pos="0"/>
        </w:tabs>
        <w:snapToGrid w:val="0"/>
        <w:spacing w:line="360" w:lineRule="auto"/>
        <w:jc w:val="left"/>
      </w:pPr>
      <w:r>
        <w:rPr>
          <w:rFonts w:hint="eastAsia"/>
        </w:rPr>
        <w:t xml:space="preserve">    A</w:t>
      </w:r>
      <w:r>
        <w:rPr>
          <w:rFonts w:hint="eastAsia"/>
        </w:rPr>
        <w:t>．</w:t>
      </w:r>
      <w:r>
        <w:rPr>
          <w:rFonts w:hint="eastAsia"/>
        </w:rPr>
        <w:t>2 930    B</w:t>
      </w:r>
      <w:r>
        <w:rPr>
          <w:rFonts w:hint="eastAsia"/>
        </w:rPr>
        <w:t>．</w:t>
      </w:r>
      <w:r>
        <w:rPr>
          <w:rFonts w:hint="eastAsia"/>
        </w:rPr>
        <w:t>2960    C</w:t>
      </w:r>
      <w:r>
        <w:rPr>
          <w:rFonts w:hint="eastAsia"/>
        </w:rPr>
        <w:t>．</w:t>
      </w:r>
      <w:r>
        <w:rPr>
          <w:rFonts w:hint="eastAsia"/>
        </w:rPr>
        <w:t>3 030</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A</w:t>
      </w:r>
    </w:p>
    <w:p w:rsidR="00871FD9" w:rsidRDefault="00871FD9" w:rsidP="004D5F44">
      <w:pPr>
        <w:tabs>
          <w:tab w:val="left" w:pos="0"/>
        </w:tabs>
        <w:snapToGrid w:val="0"/>
        <w:spacing w:line="360" w:lineRule="auto"/>
        <w:jc w:val="left"/>
      </w:pPr>
      <w:r>
        <w:rPr>
          <w:rFonts w:hint="eastAsia"/>
        </w:rPr>
        <w:t>7</w:t>
      </w:r>
      <w:r>
        <w:rPr>
          <w:rFonts w:hint="eastAsia"/>
        </w:rPr>
        <w:t>．非分散红外法测定水中油类物质，当油品中含——多时会产生较大误差。</w:t>
      </w:r>
      <w:r>
        <w:rPr>
          <w:rFonts w:hint="eastAsia"/>
        </w:rPr>
        <w:t>(    )</w:t>
      </w:r>
      <w:r>
        <w:rPr>
          <w:rFonts w:hint="eastAsia"/>
        </w:rPr>
        <w:t>②</w:t>
      </w:r>
    </w:p>
    <w:p w:rsidR="00871FD9" w:rsidRDefault="00871FD9" w:rsidP="004D5F44">
      <w:pPr>
        <w:tabs>
          <w:tab w:val="left" w:pos="0"/>
        </w:tabs>
        <w:snapToGrid w:val="0"/>
        <w:spacing w:line="360" w:lineRule="auto"/>
        <w:jc w:val="left"/>
      </w:pPr>
      <w:r>
        <w:rPr>
          <w:rFonts w:hint="eastAsia"/>
        </w:rPr>
        <w:t xml:space="preserve">    A</w:t>
      </w:r>
      <w:r>
        <w:rPr>
          <w:rFonts w:hint="eastAsia"/>
        </w:rPr>
        <w:t>．烷烃</w:t>
      </w:r>
      <w:r>
        <w:rPr>
          <w:rFonts w:hint="eastAsia"/>
        </w:rPr>
        <w:t xml:space="preserve">    B</w:t>
      </w:r>
      <w:r>
        <w:rPr>
          <w:rFonts w:hint="eastAsia"/>
        </w:rPr>
        <w:t>．环烷烃</w:t>
      </w:r>
      <w:r>
        <w:rPr>
          <w:rFonts w:hint="eastAsia"/>
        </w:rPr>
        <w:t xml:space="preserve">    C</w:t>
      </w:r>
      <w:r>
        <w:rPr>
          <w:rFonts w:hint="eastAsia"/>
        </w:rPr>
        <w:t>．芳香烃</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 xml:space="preserve"> </w:t>
      </w:r>
      <w:r w:rsidRPr="00716A84">
        <w:rPr>
          <w:rFonts w:hint="eastAsia"/>
          <w:b/>
        </w:rPr>
        <w:t>答案：</w:t>
      </w:r>
      <w:r>
        <w:rPr>
          <w:rFonts w:hint="eastAsia"/>
        </w:rPr>
        <w:t>C</w:t>
      </w:r>
    </w:p>
    <w:p w:rsidR="00871FD9" w:rsidRDefault="00871FD9" w:rsidP="004D5F44">
      <w:pPr>
        <w:tabs>
          <w:tab w:val="left" w:pos="0"/>
        </w:tabs>
        <w:snapToGrid w:val="0"/>
        <w:spacing w:line="360" w:lineRule="auto"/>
        <w:jc w:val="left"/>
      </w:pPr>
      <w:r>
        <w:rPr>
          <w:rFonts w:hint="eastAsia"/>
        </w:rPr>
        <w:lastRenderedPageBreak/>
        <w:t>8</w:t>
      </w:r>
      <w:r>
        <w:rPr>
          <w:rFonts w:hint="eastAsia"/>
        </w:rPr>
        <w:t>．红外分光光度法测定水中油类，萃取剂四氯化碳使用前应进行检验，在</w:t>
      </w:r>
      <w:r>
        <w:rPr>
          <w:rFonts w:hint="eastAsia"/>
        </w:rPr>
        <w:t>2 600</w:t>
      </w:r>
      <w:r>
        <w:rPr>
          <w:rFonts w:hint="eastAsia"/>
        </w:rPr>
        <w:t>—</w:t>
      </w:r>
      <w:r>
        <w:rPr>
          <w:rFonts w:hint="eastAsia"/>
        </w:rPr>
        <w:t>3300cm</w:t>
      </w:r>
      <w:r w:rsidRPr="00871FD9">
        <w:rPr>
          <w:rFonts w:hint="eastAsia"/>
          <w:vertAlign w:val="superscript"/>
        </w:rPr>
        <w:t>-1</w:t>
      </w:r>
      <w:r>
        <w:rPr>
          <w:rFonts w:hint="eastAsia"/>
        </w:rPr>
        <w:t>之间进行扫描，其吸光度不应超过</w:t>
      </w:r>
      <w:r>
        <w:rPr>
          <w:rFonts w:hint="eastAsia"/>
          <w:u w:val="single"/>
        </w:rPr>
        <w:t xml:space="preserve">       </w:t>
      </w:r>
      <w:r>
        <w:rPr>
          <w:rFonts w:hint="eastAsia"/>
        </w:rPr>
        <w:t>(1cm</w:t>
      </w:r>
      <w:r>
        <w:rPr>
          <w:rFonts w:hint="eastAsia"/>
        </w:rPr>
        <w:t>比色皿，空气池作参比</w:t>
      </w:r>
      <w:r>
        <w:rPr>
          <w:rFonts w:hint="eastAsia"/>
        </w:rPr>
        <w:t>)</w:t>
      </w:r>
      <w:r>
        <w:rPr>
          <w:rFonts w:hint="eastAsia"/>
        </w:rPr>
        <w:t>。</w:t>
      </w:r>
      <w:r>
        <w:rPr>
          <w:rFonts w:hint="eastAsia"/>
        </w:rPr>
        <w:t>(    )</w:t>
      </w:r>
      <w:r>
        <w:rPr>
          <w:rFonts w:hint="eastAsia"/>
        </w:rPr>
        <w:t>①</w:t>
      </w:r>
    </w:p>
    <w:p w:rsidR="00871FD9" w:rsidRDefault="00871FD9" w:rsidP="004D5F44">
      <w:pPr>
        <w:tabs>
          <w:tab w:val="left" w:pos="0"/>
        </w:tabs>
        <w:snapToGrid w:val="0"/>
        <w:spacing w:line="360" w:lineRule="auto"/>
        <w:jc w:val="left"/>
      </w:pPr>
      <w:r>
        <w:rPr>
          <w:rFonts w:hint="eastAsia"/>
        </w:rPr>
        <w:t xml:space="preserve">    A</w:t>
      </w:r>
      <w:r>
        <w:rPr>
          <w:rFonts w:hint="eastAsia"/>
        </w:rPr>
        <w:t>．</w:t>
      </w:r>
      <w:r>
        <w:rPr>
          <w:rFonts w:hint="eastAsia"/>
        </w:rPr>
        <w:t>0.01    B</w:t>
      </w:r>
      <w:r>
        <w:rPr>
          <w:rFonts w:hint="eastAsia"/>
        </w:rPr>
        <w:t>．</w:t>
      </w:r>
      <w:r>
        <w:rPr>
          <w:rFonts w:hint="eastAsia"/>
        </w:rPr>
        <w:t>0.03    C</w:t>
      </w:r>
      <w:r>
        <w:rPr>
          <w:rFonts w:hint="eastAsia"/>
        </w:rPr>
        <w:t>．</w:t>
      </w:r>
      <w:r>
        <w:rPr>
          <w:rFonts w:hint="eastAsia"/>
        </w:rPr>
        <w:t>0.10</w:t>
      </w:r>
    </w:p>
    <w:p w:rsidR="00871FD9" w:rsidRDefault="00871FD9" w:rsidP="004D5F44">
      <w:pPr>
        <w:tabs>
          <w:tab w:val="left" w:pos="0"/>
        </w:tabs>
        <w:snapToGrid w:val="0"/>
        <w:spacing w:line="360" w:lineRule="auto"/>
        <w:ind w:firstLine="435"/>
        <w:jc w:val="left"/>
      </w:pPr>
      <w:r w:rsidRPr="00716A84">
        <w:rPr>
          <w:rFonts w:hint="eastAsia"/>
          <w:b/>
        </w:rPr>
        <w:t>答案：</w:t>
      </w:r>
      <w:r>
        <w:rPr>
          <w:rFonts w:hint="eastAsia"/>
        </w:rPr>
        <w:t>B</w:t>
      </w:r>
    </w:p>
    <w:p w:rsidR="00871FD9" w:rsidRDefault="00871FD9" w:rsidP="004D5F44">
      <w:pPr>
        <w:tabs>
          <w:tab w:val="left" w:pos="0"/>
        </w:tabs>
        <w:snapToGrid w:val="0"/>
        <w:spacing w:line="360" w:lineRule="auto"/>
        <w:jc w:val="left"/>
      </w:pPr>
      <w:r>
        <w:rPr>
          <w:rFonts w:hint="eastAsia"/>
        </w:rPr>
        <w:t>9</w:t>
      </w:r>
      <w:r>
        <w:rPr>
          <w:rFonts w:hint="eastAsia"/>
        </w:rPr>
        <w:t>．红外分光光度法测定总萃取物和石油类的含量，波数</w:t>
      </w:r>
      <w:r>
        <w:rPr>
          <w:rFonts w:hint="eastAsia"/>
        </w:rPr>
        <w:t>2930cm</w:t>
      </w:r>
      <w:r w:rsidRPr="00871FD9">
        <w:rPr>
          <w:rFonts w:hint="eastAsia"/>
          <w:vertAlign w:val="superscript"/>
        </w:rPr>
        <w:t>-1</w:t>
      </w:r>
      <w:r>
        <w:rPr>
          <w:rFonts w:hint="eastAsia"/>
        </w:rPr>
        <w:t>条件下测定的是</w:t>
      </w:r>
      <w:r>
        <w:rPr>
          <w:rFonts w:hint="eastAsia"/>
          <w:u w:val="single"/>
        </w:rPr>
        <w:t xml:space="preserve">         </w:t>
      </w:r>
      <w:r>
        <w:rPr>
          <w:rFonts w:hint="eastAsia"/>
        </w:rPr>
        <w:t>基团中</w:t>
      </w:r>
      <w:r>
        <w:rPr>
          <w:rFonts w:hint="eastAsia"/>
        </w:rPr>
        <w:t>C-H</w:t>
      </w:r>
      <w:r>
        <w:rPr>
          <w:rFonts w:hint="eastAsia"/>
        </w:rPr>
        <w:t>键的伸缩振动。</w:t>
      </w:r>
      <w:r>
        <w:rPr>
          <w:rFonts w:hint="eastAsia"/>
        </w:rPr>
        <w:t>(    )</w:t>
      </w:r>
      <w:r>
        <w:rPr>
          <w:rFonts w:hint="eastAsia"/>
        </w:rPr>
        <w:t>①</w:t>
      </w:r>
    </w:p>
    <w:p w:rsidR="00871FD9" w:rsidRDefault="00871FD9" w:rsidP="004D5F44">
      <w:pPr>
        <w:tabs>
          <w:tab w:val="left" w:pos="0"/>
        </w:tabs>
        <w:snapToGrid w:val="0"/>
        <w:spacing w:line="360" w:lineRule="auto"/>
        <w:jc w:val="left"/>
      </w:pPr>
      <w:r>
        <w:rPr>
          <w:rFonts w:hint="eastAsia"/>
        </w:rPr>
        <w:t xml:space="preserve">    A</w:t>
      </w:r>
      <w:r>
        <w:rPr>
          <w:rFonts w:hint="eastAsia"/>
        </w:rPr>
        <w:t>．</w:t>
      </w:r>
      <w:r>
        <w:rPr>
          <w:rFonts w:hint="eastAsia"/>
        </w:rPr>
        <w:t>CH</w:t>
      </w:r>
      <w:r w:rsidRPr="00871FD9">
        <w:rPr>
          <w:rFonts w:hint="eastAsia"/>
          <w:vertAlign w:val="subscript"/>
        </w:rPr>
        <w:t>2</w:t>
      </w:r>
      <w:r>
        <w:rPr>
          <w:rFonts w:hint="eastAsia"/>
        </w:rPr>
        <w:t xml:space="preserve">    B</w:t>
      </w:r>
      <w:r>
        <w:rPr>
          <w:rFonts w:hint="eastAsia"/>
        </w:rPr>
        <w:t>．</w:t>
      </w:r>
      <w:r>
        <w:rPr>
          <w:rFonts w:hint="eastAsia"/>
        </w:rPr>
        <w:t>CH</w:t>
      </w:r>
      <w:r w:rsidRPr="00871FD9">
        <w:rPr>
          <w:rFonts w:hint="eastAsia"/>
          <w:vertAlign w:val="subscript"/>
        </w:rPr>
        <w:t>3</w:t>
      </w:r>
      <w:r>
        <w:rPr>
          <w:rFonts w:hint="eastAsia"/>
        </w:rPr>
        <w:t xml:space="preserve">    C</w:t>
      </w:r>
      <w:r>
        <w:rPr>
          <w:rFonts w:hint="eastAsia"/>
        </w:rPr>
        <w:t>．芳香环</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A</w:t>
      </w:r>
    </w:p>
    <w:p w:rsidR="00871FD9" w:rsidRDefault="00871FD9" w:rsidP="004D5F44">
      <w:pPr>
        <w:tabs>
          <w:tab w:val="left" w:pos="0"/>
        </w:tabs>
        <w:snapToGrid w:val="0"/>
        <w:spacing w:line="360" w:lineRule="auto"/>
        <w:jc w:val="left"/>
      </w:pPr>
      <w:r>
        <w:rPr>
          <w:rFonts w:hint="eastAsia"/>
        </w:rPr>
        <w:t>10</w:t>
      </w:r>
      <w:r>
        <w:rPr>
          <w:rFonts w:hint="eastAsia"/>
        </w:rPr>
        <w:t>．红外分光光度法测定水中石油类和动植物油，试样体积为</w:t>
      </w:r>
      <w:r>
        <w:rPr>
          <w:rFonts w:hint="eastAsia"/>
        </w:rPr>
        <w:t>500ml</w:t>
      </w:r>
      <w:r>
        <w:rPr>
          <w:rFonts w:hint="eastAsia"/>
        </w:rPr>
        <w:t>，萃取液体积为</w:t>
      </w:r>
      <w:r>
        <w:rPr>
          <w:rFonts w:hint="eastAsia"/>
        </w:rPr>
        <w:t>50.0ml</w:t>
      </w:r>
      <w:r>
        <w:rPr>
          <w:rFonts w:hint="eastAsia"/>
        </w:rPr>
        <w:t>，使用光程为</w:t>
      </w:r>
      <w:r>
        <w:rPr>
          <w:rFonts w:hint="eastAsia"/>
        </w:rPr>
        <w:t>4cm</w:t>
      </w:r>
      <w:r>
        <w:rPr>
          <w:rFonts w:hint="eastAsia"/>
        </w:rPr>
        <w:t>的比色皿时，方法的检出限为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871FD9" w:rsidRDefault="00871FD9" w:rsidP="004D5F44">
      <w:pPr>
        <w:tabs>
          <w:tab w:val="left" w:pos="0"/>
        </w:tabs>
        <w:snapToGrid w:val="0"/>
        <w:spacing w:line="360" w:lineRule="auto"/>
        <w:jc w:val="left"/>
      </w:pPr>
      <w:r>
        <w:rPr>
          <w:rFonts w:hint="eastAsia"/>
        </w:rPr>
        <w:t xml:space="preserve">    A</w:t>
      </w:r>
      <w:r>
        <w:rPr>
          <w:rFonts w:hint="eastAsia"/>
        </w:rPr>
        <w:t>．</w:t>
      </w:r>
      <w:r>
        <w:rPr>
          <w:rFonts w:hint="eastAsia"/>
        </w:rPr>
        <w:t>0.01    B</w:t>
      </w:r>
      <w:r>
        <w:rPr>
          <w:rFonts w:hint="eastAsia"/>
        </w:rPr>
        <w:t>．</w:t>
      </w:r>
      <w:r>
        <w:rPr>
          <w:rFonts w:hint="eastAsia"/>
        </w:rPr>
        <w:t>0.1    C</w:t>
      </w:r>
      <w:r>
        <w:rPr>
          <w:rFonts w:hint="eastAsia"/>
        </w:rPr>
        <w:t>．</w:t>
      </w:r>
      <w:r>
        <w:rPr>
          <w:rFonts w:hint="eastAsia"/>
        </w:rPr>
        <w:t>0.2</w:t>
      </w:r>
    </w:p>
    <w:p w:rsidR="00871FD9" w:rsidRDefault="00871FD9" w:rsidP="004D5F44">
      <w:pPr>
        <w:tabs>
          <w:tab w:val="left" w:pos="0"/>
        </w:tabs>
        <w:snapToGrid w:val="0"/>
        <w:spacing w:line="360" w:lineRule="auto"/>
        <w:ind w:firstLine="435"/>
        <w:jc w:val="left"/>
      </w:pPr>
      <w:r w:rsidRPr="00716A84">
        <w:rPr>
          <w:rFonts w:hint="eastAsia"/>
          <w:b/>
        </w:rPr>
        <w:t>答案：</w:t>
      </w:r>
      <w:r>
        <w:rPr>
          <w:rFonts w:hint="eastAsia"/>
        </w:rPr>
        <w:t>B</w:t>
      </w:r>
    </w:p>
    <w:p w:rsidR="00871FD9" w:rsidRPr="00871FD9" w:rsidRDefault="00871FD9" w:rsidP="004D5F44">
      <w:pPr>
        <w:tabs>
          <w:tab w:val="left" w:pos="0"/>
        </w:tabs>
        <w:snapToGrid w:val="0"/>
        <w:spacing w:line="360" w:lineRule="auto"/>
        <w:jc w:val="left"/>
        <w:rPr>
          <w:b/>
        </w:rPr>
      </w:pPr>
      <w:r w:rsidRPr="00871FD9">
        <w:rPr>
          <w:rFonts w:hint="eastAsia"/>
          <w:b/>
        </w:rPr>
        <w:t>四、问答题</w:t>
      </w:r>
      <w:r w:rsidRPr="00871FD9">
        <w:rPr>
          <w:rFonts w:hint="eastAsia"/>
          <w:b/>
        </w:rPr>
        <w:t xml:space="preserve">    </w:t>
      </w:r>
    </w:p>
    <w:p w:rsidR="00871FD9" w:rsidRDefault="00871FD9" w:rsidP="004D5F44">
      <w:pPr>
        <w:tabs>
          <w:tab w:val="left" w:pos="0"/>
        </w:tabs>
        <w:snapToGrid w:val="0"/>
        <w:spacing w:line="360" w:lineRule="auto"/>
        <w:jc w:val="left"/>
      </w:pPr>
      <w:r>
        <w:rPr>
          <w:rFonts w:hint="eastAsia"/>
        </w:rPr>
        <w:t>1</w:t>
      </w:r>
      <w:r>
        <w:rPr>
          <w:rFonts w:hint="eastAsia"/>
        </w:rPr>
        <w:t>．简述《水质石油类和动植物油的测定红外光度法》</w:t>
      </w:r>
      <w:r>
        <w:rPr>
          <w:rFonts w:hint="eastAsia"/>
        </w:rPr>
        <w:t>(GB</w:t>
      </w:r>
      <w:r>
        <w:rPr>
          <w:rFonts w:hint="eastAsia"/>
        </w:rPr>
        <w:t>／</w:t>
      </w:r>
      <w:r>
        <w:rPr>
          <w:rFonts w:hint="eastAsia"/>
        </w:rPr>
        <w:t>T 16488</w:t>
      </w:r>
      <w:r>
        <w:rPr>
          <w:rFonts w:hint="eastAsia"/>
        </w:rPr>
        <w:t>—</w:t>
      </w:r>
      <w:r>
        <w:rPr>
          <w:rFonts w:hint="eastAsia"/>
        </w:rPr>
        <w:t>1996)</w:t>
      </w:r>
      <w:r>
        <w:rPr>
          <w:rFonts w:hint="eastAsia"/>
        </w:rPr>
        <w:t>中石油类的定义。①②</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在本标准规定的条件下，能被四氯化碳萃取而不被硅酸镁吸附，并且在波数为</w:t>
      </w:r>
      <w:r>
        <w:rPr>
          <w:rFonts w:hint="eastAsia"/>
        </w:rPr>
        <w:t>2930cm</w:t>
      </w:r>
      <w:r>
        <w:rPr>
          <w:rFonts w:hint="eastAsia"/>
          <w:vertAlign w:val="superscript"/>
        </w:rPr>
        <w:t>-1</w:t>
      </w:r>
      <w:r>
        <w:rPr>
          <w:rFonts w:hint="eastAsia"/>
        </w:rPr>
        <w:t>、</w:t>
      </w:r>
      <w:r>
        <w:rPr>
          <w:rFonts w:hint="eastAsia"/>
        </w:rPr>
        <w:t>2 960cm</w:t>
      </w:r>
      <w:r>
        <w:rPr>
          <w:rFonts w:hint="eastAsia"/>
          <w:vertAlign w:val="superscript"/>
        </w:rPr>
        <w:t>-1</w:t>
      </w:r>
      <w:r>
        <w:rPr>
          <w:rFonts w:hint="eastAsia"/>
        </w:rPr>
        <w:t>和</w:t>
      </w:r>
      <w:r>
        <w:rPr>
          <w:rFonts w:hint="eastAsia"/>
        </w:rPr>
        <w:t>3030cm</w:t>
      </w:r>
      <w:r>
        <w:rPr>
          <w:rFonts w:hint="eastAsia"/>
          <w:vertAlign w:val="superscript"/>
        </w:rPr>
        <w:t>-1</w:t>
      </w:r>
      <w:r>
        <w:rPr>
          <w:rFonts w:hint="eastAsia"/>
        </w:rPr>
        <w:t>全部或部分谱带处有特征吸收的物质。</w:t>
      </w:r>
    </w:p>
    <w:p w:rsidR="00871FD9" w:rsidRDefault="00871FD9" w:rsidP="004D5F44">
      <w:pPr>
        <w:tabs>
          <w:tab w:val="left" w:pos="0"/>
        </w:tabs>
        <w:snapToGrid w:val="0"/>
        <w:spacing w:line="360" w:lineRule="auto"/>
        <w:jc w:val="left"/>
      </w:pPr>
      <w:r>
        <w:rPr>
          <w:rFonts w:hint="eastAsia"/>
        </w:rPr>
        <w:t>2</w:t>
      </w:r>
      <w:r>
        <w:rPr>
          <w:rFonts w:hint="eastAsia"/>
        </w:rPr>
        <w:t>．简述《水质石油类和动植物油的测定红外光度法》</w:t>
      </w:r>
      <w:r>
        <w:rPr>
          <w:rFonts w:hint="eastAsia"/>
        </w:rPr>
        <w:t>(GB</w:t>
      </w:r>
      <w:r>
        <w:rPr>
          <w:rFonts w:hint="eastAsia"/>
        </w:rPr>
        <w:t>／</w:t>
      </w:r>
      <w:r>
        <w:rPr>
          <w:rFonts w:hint="eastAsia"/>
        </w:rPr>
        <w:t>T 16488</w:t>
      </w:r>
      <w:r>
        <w:rPr>
          <w:rFonts w:hint="eastAsia"/>
        </w:rPr>
        <w:t>—</w:t>
      </w:r>
      <w:r>
        <w:rPr>
          <w:rFonts w:hint="eastAsia"/>
        </w:rPr>
        <w:t>1996)</w:t>
      </w:r>
      <w:r>
        <w:rPr>
          <w:rFonts w:hint="eastAsia"/>
        </w:rPr>
        <w:t>中动植物油的定义。①②</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在本标准规定条件下，用四氯化碳萃取，并且被硅酸镁吸附的物质。</w:t>
      </w:r>
    </w:p>
    <w:p w:rsidR="00871FD9" w:rsidRDefault="00871FD9" w:rsidP="004D5F44">
      <w:pPr>
        <w:tabs>
          <w:tab w:val="left" w:pos="0"/>
        </w:tabs>
        <w:snapToGrid w:val="0"/>
        <w:spacing w:line="360" w:lineRule="auto"/>
        <w:jc w:val="left"/>
      </w:pPr>
      <w:r>
        <w:rPr>
          <w:rFonts w:hint="eastAsia"/>
        </w:rPr>
        <w:t>3</w:t>
      </w:r>
      <w:r>
        <w:rPr>
          <w:rFonts w:hint="eastAsia"/>
        </w:rPr>
        <w:t>．简述红外分光光度法测定水中石油类和动植物油中硅酸镁的处理过程。①②</w:t>
      </w:r>
    </w:p>
    <w:p w:rsidR="00871FD9" w:rsidRDefault="00871FD9"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取</w:t>
      </w:r>
      <w:r>
        <w:rPr>
          <w:rFonts w:hint="eastAsia"/>
        </w:rPr>
        <w:t>60</w:t>
      </w:r>
      <w:r>
        <w:rPr>
          <w:rFonts w:hint="eastAsia"/>
        </w:rPr>
        <w:t>～</w:t>
      </w:r>
      <w:r>
        <w:rPr>
          <w:rFonts w:hint="eastAsia"/>
        </w:rPr>
        <w:t>100</w:t>
      </w:r>
      <w:r>
        <w:rPr>
          <w:rFonts w:hint="eastAsia"/>
        </w:rPr>
        <w:t>目硅酸镁于瓷蒸发皿中，置高温炉内</w:t>
      </w:r>
      <w:r>
        <w:rPr>
          <w:rFonts w:hint="eastAsia"/>
        </w:rPr>
        <w:t>500</w:t>
      </w:r>
      <w:r>
        <w:rPr>
          <w:rFonts w:hint="eastAsia"/>
        </w:rPr>
        <w:t>℃加热</w:t>
      </w:r>
      <w:r>
        <w:rPr>
          <w:rFonts w:hint="eastAsia"/>
        </w:rPr>
        <w:t>2h</w:t>
      </w:r>
      <w:r>
        <w:rPr>
          <w:rFonts w:hint="eastAsia"/>
        </w:rPr>
        <w:t>，在炉内冷至</w:t>
      </w:r>
      <w:r>
        <w:rPr>
          <w:rFonts w:hint="eastAsia"/>
        </w:rPr>
        <w:t>200</w:t>
      </w:r>
      <w:r>
        <w:rPr>
          <w:rFonts w:hint="eastAsia"/>
        </w:rPr>
        <w:t>℃后，移入干燥器巾冷至室温，于磨口玻璃瓶内保存。使用时，称取适量干燥硅酸镁于磨口玻璃瓶内，根据硅酸镁的重量，按</w:t>
      </w:r>
      <w:r>
        <w:rPr>
          <w:rFonts w:hint="eastAsia"/>
        </w:rPr>
        <w:t>6</w:t>
      </w:r>
      <w:r>
        <w:rPr>
          <w:rFonts w:hint="eastAsia"/>
        </w:rPr>
        <w:t>％</w:t>
      </w:r>
      <w:r>
        <w:rPr>
          <w:rFonts w:hint="eastAsia"/>
        </w:rPr>
        <w:t>(m</w:t>
      </w:r>
      <w:r>
        <w:rPr>
          <w:rFonts w:hint="eastAsia"/>
        </w:rPr>
        <w:t>／</w:t>
      </w:r>
      <w:r>
        <w:rPr>
          <w:rFonts w:hint="eastAsia"/>
        </w:rPr>
        <w:t>m)</w:t>
      </w:r>
      <w:r>
        <w:rPr>
          <w:rFonts w:hint="eastAsia"/>
        </w:rPr>
        <w:t>的比例加适量蒸馏水，密塞，充分振荡数分钟，放置约</w:t>
      </w:r>
      <w:r>
        <w:rPr>
          <w:rFonts w:hint="eastAsia"/>
        </w:rPr>
        <w:t>12h</w:t>
      </w:r>
      <w:r>
        <w:rPr>
          <w:rFonts w:hint="eastAsia"/>
        </w:rPr>
        <w:t>后使用。</w:t>
      </w:r>
    </w:p>
    <w:p w:rsidR="00871FD9" w:rsidRDefault="00871FD9" w:rsidP="004D5F44">
      <w:pPr>
        <w:tabs>
          <w:tab w:val="left" w:pos="0"/>
        </w:tabs>
        <w:snapToGrid w:val="0"/>
        <w:spacing w:line="360" w:lineRule="auto"/>
        <w:jc w:val="left"/>
      </w:pPr>
      <w:r>
        <w:rPr>
          <w:rFonts w:hint="eastAsia"/>
        </w:rPr>
        <w:t>4</w:t>
      </w:r>
      <w:r>
        <w:rPr>
          <w:rFonts w:hint="eastAsia"/>
        </w:rPr>
        <w:t>．简述红外分光光度法测定水中石油类和动植物油中直接萃取法的操作步骤。①②</w:t>
      </w:r>
    </w:p>
    <w:p w:rsidR="00871FD9" w:rsidRDefault="00871FD9" w:rsidP="00716A84">
      <w:pPr>
        <w:tabs>
          <w:tab w:val="left" w:pos="0"/>
        </w:tabs>
        <w:snapToGrid w:val="0"/>
        <w:spacing w:line="360" w:lineRule="auto"/>
        <w:ind w:firstLineChars="100" w:firstLine="211"/>
        <w:jc w:val="left"/>
      </w:pPr>
      <w:r w:rsidRPr="00716A84">
        <w:rPr>
          <w:rFonts w:hint="eastAsia"/>
          <w:b/>
        </w:rPr>
        <w:t>答案：</w:t>
      </w:r>
      <w:r>
        <w:rPr>
          <w:rFonts w:hint="eastAsia"/>
        </w:rPr>
        <w:t>将一定体积的水样全部倾入分液漏斗中，加盐酸酸化至</w:t>
      </w:r>
      <w:r>
        <w:rPr>
          <w:rFonts w:hint="eastAsia"/>
        </w:rPr>
        <w:t>pH</w:t>
      </w:r>
      <w:r>
        <w:rPr>
          <w:rFonts w:hint="eastAsia"/>
        </w:rPr>
        <w:t>≤</w:t>
      </w:r>
      <w:r>
        <w:rPr>
          <w:rFonts w:hint="eastAsia"/>
        </w:rPr>
        <w:t>2</w:t>
      </w:r>
      <w:r>
        <w:rPr>
          <w:rFonts w:hint="eastAsia"/>
        </w:rPr>
        <w:t>，用</w:t>
      </w:r>
      <w:r>
        <w:rPr>
          <w:rFonts w:hint="eastAsia"/>
        </w:rPr>
        <w:t>20m1</w:t>
      </w:r>
      <w:r>
        <w:rPr>
          <w:rFonts w:hint="eastAsia"/>
        </w:rPr>
        <w:t>四氯化碳洗涤采样瓶后移入分液漏斗中，加约</w:t>
      </w:r>
      <w:r>
        <w:rPr>
          <w:rFonts w:hint="eastAsia"/>
        </w:rPr>
        <w:t>20g</w:t>
      </w:r>
      <w:r>
        <w:rPr>
          <w:rFonts w:hint="eastAsia"/>
        </w:rPr>
        <w:t>氯化钠，充分振摇</w:t>
      </w:r>
      <w:r>
        <w:rPr>
          <w:rFonts w:hint="eastAsia"/>
        </w:rPr>
        <w:t>2min</w:t>
      </w:r>
      <w:r>
        <w:rPr>
          <w:rFonts w:hint="eastAsia"/>
        </w:rPr>
        <w:t>，并经常排气，静置分层后，经</w:t>
      </w:r>
      <w:r>
        <w:rPr>
          <w:rFonts w:hint="eastAsia"/>
        </w:rPr>
        <w:t>10mm</w:t>
      </w:r>
      <w:r>
        <w:rPr>
          <w:rFonts w:hint="eastAsia"/>
        </w:rPr>
        <w:t>厚度的无水硫酸钠层过滤于容量瓶中，用</w:t>
      </w:r>
      <w:r>
        <w:rPr>
          <w:rFonts w:hint="eastAsia"/>
        </w:rPr>
        <w:t>20m1</w:t>
      </w:r>
      <w:r>
        <w:rPr>
          <w:rFonts w:hint="eastAsia"/>
        </w:rPr>
        <w:t>四氯化碳重复萃取一次。取适量的四氯化碳洗涤玻璃砂芯漏斗，洗涤液一并流入容量瓶，加四氯化碳稀释至标线定容，并摇匀。将萃取液分成两份，一份直接测定总萃取物，另一份经硅酸镁吸附后测定石油类。</w:t>
      </w:r>
    </w:p>
    <w:p w:rsidR="00871FD9" w:rsidRDefault="00871FD9" w:rsidP="004D5F44">
      <w:pPr>
        <w:tabs>
          <w:tab w:val="left" w:pos="0"/>
        </w:tabs>
        <w:snapToGrid w:val="0"/>
        <w:spacing w:line="360" w:lineRule="auto"/>
        <w:jc w:val="left"/>
      </w:pPr>
      <w:r>
        <w:rPr>
          <w:rFonts w:hint="eastAsia"/>
        </w:rPr>
        <w:t>5</w:t>
      </w:r>
      <w:r>
        <w:rPr>
          <w:rFonts w:hint="eastAsia"/>
        </w:rPr>
        <w:t>．简述红外分光光度法测定水中石油类和动植物油中絮凝富集萃取法中絮凝富集的操作步骤。①②</w:t>
      </w:r>
    </w:p>
    <w:p w:rsidR="00871FD9" w:rsidRDefault="00871FD9" w:rsidP="00716A84">
      <w:pPr>
        <w:tabs>
          <w:tab w:val="left" w:pos="0"/>
        </w:tabs>
        <w:snapToGrid w:val="0"/>
        <w:spacing w:line="360" w:lineRule="auto"/>
        <w:ind w:firstLineChars="100" w:firstLine="211"/>
        <w:jc w:val="left"/>
      </w:pPr>
      <w:r w:rsidRPr="00716A84">
        <w:rPr>
          <w:rFonts w:hint="eastAsia"/>
          <w:b/>
        </w:rPr>
        <w:t>答案：</w:t>
      </w:r>
      <w:r>
        <w:rPr>
          <w:rFonts w:hint="eastAsia"/>
        </w:rPr>
        <w:t>向一定体积的水样中加入</w:t>
      </w:r>
      <w:r>
        <w:rPr>
          <w:rFonts w:hint="eastAsia"/>
        </w:rPr>
        <w:t>25m1</w:t>
      </w:r>
      <w:r>
        <w:rPr>
          <w:rFonts w:hint="eastAsia"/>
        </w:rPr>
        <w:t>硫酸铝溶液并搅匀，然后边搅拌边逐滴加</w:t>
      </w:r>
      <w:r>
        <w:rPr>
          <w:rFonts w:hint="eastAsia"/>
        </w:rPr>
        <w:t>25m1</w:t>
      </w:r>
      <w:r>
        <w:rPr>
          <w:rFonts w:hint="eastAsia"/>
        </w:rPr>
        <w:t>氢氧化钠溶液，待形成絮状沉淀后沉降</w:t>
      </w:r>
      <w:r>
        <w:rPr>
          <w:rFonts w:hint="eastAsia"/>
        </w:rPr>
        <w:t>30min</w:t>
      </w:r>
      <w:r>
        <w:rPr>
          <w:rFonts w:hint="eastAsia"/>
        </w:rPr>
        <w:t>，以虹吸法弃去上层清液，加适量的盐酸溶液溶解沉淀，以下步骤按直接萃取法进行。</w:t>
      </w:r>
    </w:p>
    <w:p w:rsidR="00871FD9" w:rsidRDefault="00871FD9" w:rsidP="004D5F44">
      <w:pPr>
        <w:tabs>
          <w:tab w:val="left" w:pos="0"/>
        </w:tabs>
        <w:snapToGrid w:val="0"/>
        <w:spacing w:line="360" w:lineRule="auto"/>
        <w:jc w:val="left"/>
      </w:pPr>
      <w:r>
        <w:rPr>
          <w:rFonts w:hint="eastAsia"/>
        </w:rPr>
        <w:t>6</w:t>
      </w:r>
      <w:r>
        <w:rPr>
          <w:rFonts w:hint="eastAsia"/>
        </w:rPr>
        <w:t>．非分散红外光度法测定水中石油类所使用的标准油有哪两种</w:t>
      </w:r>
      <w:r>
        <w:rPr>
          <w:rFonts w:hint="eastAsia"/>
        </w:rPr>
        <w:t>?</w:t>
      </w:r>
      <w:r>
        <w:rPr>
          <w:rFonts w:hint="eastAsia"/>
        </w:rPr>
        <w:t>②</w:t>
      </w:r>
    </w:p>
    <w:p w:rsidR="00871FD9" w:rsidRDefault="00871FD9" w:rsidP="00716A84">
      <w:pPr>
        <w:tabs>
          <w:tab w:val="left" w:pos="0"/>
        </w:tabs>
        <w:snapToGrid w:val="0"/>
        <w:spacing w:line="360" w:lineRule="auto"/>
        <w:ind w:firstLineChars="100" w:firstLine="211"/>
        <w:jc w:val="left"/>
      </w:pPr>
      <w:r w:rsidRPr="00716A84">
        <w:rPr>
          <w:rFonts w:hint="eastAsia"/>
          <w:b/>
        </w:rPr>
        <w:lastRenderedPageBreak/>
        <w:t>答案：</w:t>
      </w:r>
      <w:r>
        <w:rPr>
          <w:rFonts w:hint="eastAsia"/>
        </w:rPr>
        <w:t>污染源油</w:t>
      </w:r>
      <w:r>
        <w:rPr>
          <w:rFonts w:hint="eastAsia"/>
        </w:rPr>
        <w:t>(</w:t>
      </w:r>
      <w:r>
        <w:rPr>
          <w:rFonts w:hint="eastAsia"/>
        </w:rPr>
        <w:t>受污染地点水样的溶剂萃取物</w:t>
      </w:r>
      <w:r>
        <w:rPr>
          <w:rFonts w:hint="eastAsia"/>
        </w:rPr>
        <w:t>)</w:t>
      </w:r>
      <w:r>
        <w:rPr>
          <w:rFonts w:hint="eastAsia"/>
        </w:rPr>
        <w:t>：或将正十六烷、异辛烷和苯按</w:t>
      </w:r>
      <w:r>
        <w:rPr>
          <w:rFonts w:hint="eastAsia"/>
        </w:rPr>
        <w:t>65</w:t>
      </w:r>
      <w:r>
        <w:rPr>
          <w:rFonts w:hint="eastAsia"/>
        </w:rPr>
        <w:t>∶</w:t>
      </w:r>
      <w:r>
        <w:rPr>
          <w:rFonts w:hint="eastAsia"/>
        </w:rPr>
        <w:t>25</w:t>
      </w:r>
      <w:r>
        <w:rPr>
          <w:rFonts w:hint="eastAsia"/>
        </w:rPr>
        <w:t>∶</w:t>
      </w:r>
      <w:r>
        <w:rPr>
          <w:rFonts w:hint="eastAsia"/>
        </w:rPr>
        <w:t>10(V</w:t>
      </w:r>
      <w:r>
        <w:rPr>
          <w:rFonts w:hint="eastAsia"/>
        </w:rPr>
        <w:t>／</w:t>
      </w:r>
      <w:r>
        <w:rPr>
          <w:rFonts w:hint="eastAsia"/>
        </w:rPr>
        <w:t>V)</w:t>
      </w:r>
      <w:r>
        <w:rPr>
          <w:rFonts w:hint="eastAsia"/>
        </w:rPr>
        <w:t>的比例配制而成的混合物。</w:t>
      </w:r>
    </w:p>
    <w:p w:rsidR="00871FD9" w:rsidRDefault="00871FD9" w:rsidP="004D5F44">
      <w:pPr>
        <w:tabs>
          <w:tab w:val="left" w:pos="0"/>
        </w:tabs>
        <w:snapToGrid w:val="0"/>
        <w:spacing w:line="360" w:lineRule="auto"/>
        <w:jc w:val="left"/>
      </w:pPr>
      <w:r>
        <w:rPr>
          <w:rFonts w:hint="eastAsia"/>
        </w:rPr>
        <w:t>7</w:t>
      </w:r>
      <w:r>
        <w:rPr>
          <w:rFonts w:hint="eastAsia"/>
        </w:rPr>
        <w:t>．简述非分散红外光度法测定水中石油类和动植物油的原理。②</w:t>
      </w:r>
    </w:p>
    <w:p w:rsidR="00871FD9" w:rsidRDefault="00871FD9" w:rsidP="00716A84">
      <w:pPr>
        <w:tabs>
          <w:tab w:val="left" w:pos="0"/>
        </w:tabs>
        <w:snapToGrid w:val="0"/>
        <w:spacing w:line="360" w:lineRule="auto"/>
        <w:ind w:firstLineChars="200" w:firstLine="422"/>
        <w:jc w:val="left"/>
      </w:pPr>
      <w:r w:rsidRPr="00716A84">
        <w:rPr>
          <w:rFonts w:hint="eastAsia"/>
          <w:b/>
        </w:rPr>
        <w:t>答案：</w:t>
      </w:r>
      <w:r>
        <w:rPr>
          <w:rFonts w:hint="eastAsia"/>
        </w:rPr>
        <w:t>非分散红外法是利用油类物质中的甲基</w:t>
      </w:r>
      <w:r>
        <w:rPr>
          <w:rFonts w:hint="eastAsia"/>
        </w:rPr>
        <w:t>(-CH</w:t>
      </w:r>
      <w:r w:rsidRPr="00DA782A">
        <w:rPr>
          <w:rFonts w:hint="eastAsia"/>
          <w:vertAlign w:val="subscript"/>
        </w:rPr>
        <w:t>3</w:t>
      </w:r>
      <w:r>
        <w:rPr>
          <w:rFonts w:hint="eastAsia"/>
        </w:rPr>
        <w:t>)</w:t>
      </w:r>
      <w:r>
        <w:rPr>
          <w:rFonts w:hint="eastAsia"/>
        </w:rPr>
        <w:t>和亚甲基</w:t>
      </w:r>
      <w:r>
        <w:rPr>
          <w:rFonts w:hint="eastAsia"/>
        </w:rPr>
        <w:t>(-CH</w:t>
      </w:r>
      <w:r w:rsidRPr="00DA782A">
        <w:rPr>
          <w:rFonts w:hint="eastAsia"/>
          <w:vertAlign w:val="subscript"/>
        </w:rPr>
        <w:t>2</w:t>
      </w:r>
      <w:r>
        <w:rPr>
          <w:rFonts w:hint="eastAsia"/>
        </w:rPr>
        <w:t>)</w:t>
      </w:r>
      <w:r>
        <w:rPr>
          <w:rFonts w:hint="eastAsia"/>
        </w:rPr>
        <w:t>在近红外区</w:t>
      </w:r>
      <w:r>
        <w:rPr>
          <w:rFonts w:hint="eastAsia"/>
        </w:rPr>
        <w:t>(2 930cm</w:t>
      </w:r>
      <w:r w:rsidRPr="00DA782A">
        <w:rPr>
          <w:rFonts w:hint="eastAsia"/>
          <w:vertAlign w:val="superscript"/>
        </w:rPr>
        <w:t>-1</w:t>
      </w:r>
      <w:r>
        <w:rPr>
          <w:rFonts w:hint="eastAsia"/>
        </w:rPr>
        <w:t>或</w:t>
      </w:r>
      <w:r>
        <w:rPr>
          <w:rFonts w:hint="eastAsia"/>
        </w:rPr>
        <w:t>3</w:t>
      </w:r>
      <w:r>
        <w:rPr>
          <w:rFonts w:hint="eastAsia"/>
        </w:rPr>
        <w:t>．</w:t>
      </w:r>
      <w:r>
        <w:rPr>
          <w:rFonts w:hint="eastAsia"/>
        </w:rPr>
        <w:t>4</w:t>
      </w:r>
      <w:r>
        <w:rPr>
          <w:rFonts w:hint="eastAsia"/>
        </w:rPr>
        <w:t>μ</w:t>
      </w:r>
      <w:r>
        <w:rPr>
          <w:rFonts w:hint="eastAsia"/>
        </w:rPr>
        <w:t>m)</w:t>
      </w:r>
      <w:r>
        <w:rPr>
          <w:rFonts w:hint="eastAsia"/>
        </w:rPr>
        <w:t>的特征吸收来测定水中油含量。将水样用盐酸酸化至</w:t>
      </w:r>
      <w:r>
        <w:rPr>
          <w:rFonts w:hint="eastAsia"/>
        </w:rPr>
        <w:t>pH</w:t>
      </w:r>
      <w:r w:rsidR="00DA782A">
        <w:rPr>
          <w:rFonts w:hint="eastAsia"/>
        </w:rPr>
        <w:t>＜</w:t>
      </w:r>
      <w:r>
        <w:rPr>
          <w:rFonts w:hint="eastAsia"/>
        </w:rPr>
        <w:t>2</w:t>
      </w:r>
      <w:r>
        <w:rPr>
          <w:rFonts w:hint="eastAsia"/>
        </w:rPr>
        <w:t>，用四氯化碳萃取，萃取液用无水硫酸钠脱水后定容，分成两份，一份测定总萃取物的含量；另一份经硅酸镁柱吸附，脱除动植物油等极性物质后，测定石油类含量。动植物油的含量则是以总萃取物与石油类含量之差来计算。</w:t>
      </w:r>
    </w:p>
    <w:p w:rsidR="00871FD9" w:rsidRDefault="00871FD9" w:rsidP="004D5F44">
      <w:pPr>
        <w:tabs>
          <w:tab w:val="left" w:pos="0"/>
        </w:tabs>
        <w:snapToGrid w:val="0"/>
        <w:spacing w:line="360" w:lineRule="auto"/>
        <w:jc w:val="left"/>
      </w:pPr>
      <w:r>
        <w:rPr>
          <w:rFonts w:hint="eastAsia"/>
        </w:rPr>
        <w:t>8</w:t>
      </w:r>
      <w:r>
        <w:rPr>
          <w:rFonts w:hint="eastAsia"/>
        </w:rPr>
        <w:t>．简述红外分光光度法测定石油类和动植物油的原理。①</w:t>
      </w:r>
    </w:p>
    <w:p w:rsidR="00DA782A" w:rsidRDefault="00871FD9" w:rsidP="00716A84">
      <w:pPr>
        <w:tabs>
          <w:tab w:val="left" w:pos="0"/>
        </w:tabs>
        <w:snapToGrid w:val="0"/>
        <w:spacing w:line="360" w:lineRule="auto"/>
        <w:ind w:firstLineChars="200" w:firstLine="422"/>
        <w:jc w:val="left"/>
      </w:pPr>
      <w:r w:rsidRPr="00716A84">
        <w:rPr>
          <w:rFonts w:hint="eastAsia"/>
          <w:b/>
        </w:rPr>
        <w:t>答案：</w:t>
      </w:r>
      <w:r>
        <w:rPr>
          <w:rFonts w:hint="eastAsia"/>
        </w:rPr>
        <w:t>用四氯化碳萃取水中的油类物质，测定总萃取物，然后将萃取液用硅酸镁柱吸附，经脱</w:t>
      </w:r>
      <w:r w:rsidRPr="00DA782A">
        <w:rPr>
          <w:rFonts w:hint="eastAsia"/>
          <w:w w:val="105"/>
          <w:szCs w:val="21"/>
        </w:rPr>
        <w:t>除动植物油等极性物质后，测定石油类。总萃取物和石油类的含量均由波数分别为</w:t>
      </w:r>
      <w:r w:rsidRPr="00DA782A">
        <w:rPr>
          <w:rFonts w:hint="eastAsia"/>
          <w:w w:val="105"/>
          <w:szCs w:val="21"/>
        </w:rPr>
        <w:t>2930cm</w:t>
      </w:r>
      <w:r w:rsidRPr="00DA782A">
        <w:rPr>
          <w:rFonts w:hint="eastAsia"/>
          <w:w w:val="105"/>
          <w:szCs w:val="21"/>
          <w:vertAlign w:val="superscript"/>
        </w:rPr>
        <w:t>-1</w:t>
      </w:r>
      <w:r w:rsidRPr="00DA782A">
        <w:rPr>
          <w:rFonts w:hint="eastAsia"/>
          <w:w w:val="105"/>
          <w:szCs w:val="21"/>
        </w:rPr>
        <w:t>、</w:t>
      </w:r>
    </w:p>
    <w:p w:rsidR="00DA782A" w:rsidRDefault="00DA782A" w:rsidP="004D5F44">
      <w:pPr>
        <w:tabs>
          <w:tab w:val="left" w:pos="0"/>
        </w:tabs>
        <w:snapToGrid w:val="0"/>
        <w:spacing w:line="360" w:lineRule="auto"/>
        <w:jc w:val="left"/>
      </w:pPr>
      <w:r>
        <w:rPr>
          <w:rFonts w:hint="eastAsia"/>
        </w:rPr>
        <w:t>2</w:t>
      </w:r>
      <w:r w:rsidR="00871FD9">
        <w:rPr>
          <w:rFonts w:hint="eastAsia"/>
        </w:rPr>
        <w:t>960cm</w:t>
      </w:r>
      <w:r w:rsidR="00871FD9" w:rsidRPr="00DA782A">
        <w:rPr>
          <w:rFonts w:hint="eastAsia"/>
          <w:vertAlign w:val="superscript"/>
        </w:rPr>
        <w:t>-1</w:t>
      </w:r>
      <w:r w:rsidR="00871FD9">
        <w:rPr>
          <w:rFonts w:hint="eastAsia"/>
        </w:rPr>
        <w:t>和</w:t>
      </w:r>
      <w:r>
        <w:rPr>
          <w:rFonts w:hint="eastAsia"/>
        </w:rPr>
        <w:t>3</w:t>
      </w:r>
      <w:r w:rsidR="00871FD9">
        <w:rPr>
          <w:rFonts w:hint="eastAsia"/>
        </w:rPr>
        <w:t>030cm-</w:t>
      </w:r>
      <w:r w:rsidR="00871FD9" w:rsidRPr="00DA782A">
        <w:rPr>
          <w:rFonts w:hint="eastAsia"/>
          <w:vertAlign w:val="superscript"/>
        </w:rPr>
        <w:t>1</w:t>
      </w:r>
      <w:r w:rsidR="00871FD9">
        <w:rPr>
          <w:rFonts w:hint="eastAsia"/>
        </w:rPr>
        <w:t>谱带处的吸光度进行计算。</w:t>
      </w:r>
      <w:r>
        <w:rPr>
          <w:rFonts w:hint="eastAsia"/>
        </w:rPr>
        <w:t>动植物油的含量按总萃取物与石油类含量之差计算。</w:t>
      </w:r>
    </w:p>
    <w:p w:rsidR="00DA782A" w:rsidRDefault="00DA782A" w:rsidP="004D5F44">
      <w:pPr>
        <w:tabs>
          <w:tab w:val="left" w:pos="0"/>
        </w:tabs>
        <w:snapToGrid w:val="0"/>
        <w:spacing w:line="360" w:lineRule="auto"/>
        <w:jc w:val="left"/>
      </w:pPr>
      <w:r>
        <w:rPr>
          <w:rFonts w:hint="eastAsia"/>
        </w:rPr>
        <w:t>9</w:t>
      </w:r>
      <w:r>
        <w:rPr>
          <w:rFonts w:hint="eastAsia"/>
        </w:rPr>
        <w:t>．红外分光光度法测定水中石油类时，如何检验校正系数</w:t>
      </w:r>
      <w:r>
        <w:rPr>
          <w:rFonts w:hint="eastAsia"/>
        </w:rPr>
        <w:t>?</w:t>
      </w:r>
      <w:r>
        <w:rPr>
          <w:rFonts w:hint="eastAsia"/>
        </w:rPr>
        <w:t>①</w:t>
      </w:r>
    </w:p>
    <w:p w:rsidR="00DA782A" w:rsidRDefault="00DA782A" w:rsidP="004D5F44">
      <w:pPr>
        <w:tabs>
          <w:tab w:val="left" w:pos="0"/>
        </w:tabs>
        <w:snapToGrid w:val="0"/>
        <w:spacing w:line="360" w:lineRule="auto"/>
        <w:jc w:val="left"/>
      </w:pPr>
      <w:r>
        <w:rPr>
          <w:rFonts w:hint="eastAsia"/>
        </w:rPr>
        <w:t xml:space="preserve">   </w:t>
      </w:r>
      <w:r w:rsidRPr="00716A84">
        <w:rPr>
          <w:rFonts w:hint="eastAsia"/>
          <w:b/>
        </w:rPr>
        <w:t xml:space="preserve"> </w:t>
      </w:r>
      <w:r w:rsidRPr="00716A84">
        <w:rPr>
          <w:rFonts w:hint="eastAsia"/>
          <w:b/>
        </w:rPr>
        <w:t>答案：</w:t>
      </w:r>
      <w:r>
        <w:rPr>
          <w:rFonts w:hint="eastAsia"/>
        </w:rPr>
        <w:t>分别准确量取纯正十六烷、姥鲛烷和甲苯，按</w:t>
      </w:r>
      <w:r>
        <w:rPr>
          <w:rFonts w:hint="eastAsia"/>
        </w:rPr>
        <w:t>5</w:t>
      </w:r>
      <w:r>
        <w:rPr>
          <w:rFonts w:hint="eastAsia"/>
        </w:rPr>
        <w:t>∶</w:t>
      </w:r>
      <w:r>
        <w:rPr>
          <w:rFonts w:hint="eastAsia"/>
        </w:rPr>
        <w:t>3</w:t>
      </w:r>
      <w:r>
        <w:rPr>
          <w:rFonts w:hint="eastAsia"/>
        </w:rPr>
        <w:t>∶</w:t>
      </w:r>
      <w:r>
        <w:rPr>
          <w:rFonts w:hint="eastAsia"/>
        </w:rPr>
        <w:t>1(V</w:t>
      </w:r>
      <w:r>
        <w:rPr>
          <w:rFonts w:hint="eastAsia"/>
        </w:rPr>
        <w:t>／</w:t>
      </w:r>
      <w:r>
        <w:rPr>
          <w:rFonts w:hint="eastAsia"/>
        </w:rPr>
        <w:t>V)</w:t>
      </w:r>
      <w:r>
        <w:rPr>
          <w:rFonts w:hint="eastAsia"/>
        </w:rPr>
        <w:t>比例配成混合烃。以四氯化碳为溶剂配成适当浓度范围的混合烃标准系列。在</w:t>
      </w:r>
      <w:r>
        <w:rPr>
          <w:rFonts w:hint="eastAsia"/>
        </w:rPr>
        <w:t>2 930cm</w:t>
      </w:r>
      <w:r w:rsidRPr="00DA782A">
        <w:rPr>
          <w:rFonts w:hint="eastAsia"/>
          <w:vertAlign w:val="superscript"/>
        </w:rPr>
        <w:t>-1</w:t>
      </w:r>
      <w:r>
        <w:rPr>
          <w:rFonts w:hint="eastAsia"/>
        </w:rPr>
        <w:t>、</w:t>
      </w:r>
      <w:r>
        <w:rPr>
          <w:rFonts w:hint="eastAsia"/>
        </w:rPr>
        <w:t>2 960cm</w:t>
      </w:r>
      <w:r w:rsidRPr="00DA782A">
        <w:rPr>
          <w:rFonts w:hint="eastAsia"/>
          <w:vertAlign w:val="superscript"/>
        </w:rPr>
        <w:t>-1</w:t>
      </w:r>
      <w:r>
        <w:rPr>
          <w:rFonts w:hint="eastAsia"/>
        </w:rPr>
        <w:t>、</w:t>
      </w:r>
      <w:r>
        <w:rPr>
          <w:rFonts w:hint="eastAsia"/>
        </w:rPr>
        <w:t>3030cm</w:t>
      </w:r>
      <w:r w:rsidRPr="00DA782A">
        <w:rPr>
          <w:rFonts w:hint="eastAsia"/>
          <w:vertAlign w:val="superscript"/>
        </w:rPr>
        <w:t>-1</w:t>
      </w:r>
      <w:r>
        <w:rPr>
          <w:rFonts w:hint="eastAsia"/>
        </w:rPr>
        <w:t>处分别测量混合烃系列溶液的吸光度，按原校正系数计算石油类浓度，将测定值与配制值比较。如测定值的回收率在</w:t>
      </w:r>
      <w:r>
        <w:rPr>
          <w:rFonts w:hint="eastAsia"/>
        </w:rPr>
        <w:t>90</w:t>
      </w:r>
      <w:r>
        <w:rPr>
          <w:rFonts w:hint="eastAsia"/>
        </w:rPr>
        <w:t>％～</w:t>
      </w:r>
      <w:r>
        <w:rPr>
          <w:rFonts w:hint="eastAsia"/>
        </w:rPr>
        <w:t>110</w:t>
      </w:r>
      <w:r>
        <w:rPr>
          <w:rFonts w:hint="eastAsia"/>
        </w:rPr>
        <w:t>％范围内，则原校正系数可采用。否则重新测定校正系数并检验，直到符合要求。也可用正十六烷、异辛烷和苯按</w:t>
      </w:r>
      <w:r>
        <w:rPr>
          <w:rFonts w:hint="eastAsia"/>
        </w:rPr>
        <w:t>65</w:t>
      </w:r>
      <w:r>
        <w:rPr>
          <w:rFonts w:hint="eastAsia"/>
        </w:rPr>
        <w:t>∶</w:t>
      </w:r>
      <w:r>
        <w:rPr>
          <w:rFonts w:hint="eastAsia"/>
        </w:rPr>
        <w:t>25</w:t>
      </w:r>
      <w:r>
        <w:rPr>
          <w:rFonts w:hint="eastAsia"/>
        </w:rPr>
        <w:t>∶</w:t>
      </w:r>
      <w:r>
        <w:rPr>
          <w:rFonts w:hint="eastAsia"/>
        </w:rPr>
        <w:t>10(V</w:t>
      </w:r>
      <w:r>
        <w:rPr>
          <w:rFonts w:hint="eastAsia"/>
        </w:rPr>
        <w:t>／</w:t>
      </w:r>
      <w:r>
        <w:rPr>
          <w:rFonts w:hint="eastAsia"/>
        </w:rPr>
        <w:t>V)</w:t>
      </w:r>
      <w:r>
        <w:rPr>
          <w:rFonts w:hint="eastAsia"/>
        </w:rPr>
        <w:t>的比例配制混合烃，然后按相同方法检验校正系数。</w:t>
      </w:r>
    </w:p>
    <w:p w:rsidR="00DA782A" w:rsidRDefault="00DA782A" w:rsidP="004D5F44">
      <w:pPr>
        <w:tabs>
          <w:tab w:val="left" w:pos="0"/>
        </w:tabs>
        <w:snapToGrid w:val="0"/>
        <w:spacing w:line="360" w:lineRule="auto"/>
        <w:jc w:val="left"/>
      </w:pPr>
      <w:r>
        <w:rPr>
          <w:rFonts w:hint="eastAsia"/>
        </w:rPr>
        <w:t>10</w:t>
      </w:r>
      <w:r>
        <w:rPr>
          <w:rFonts w:hint="eastAsia"/>
        </w:rPr>
        <w:t>．红外分光光度法与非分散红外光度法测定水中石油类在方法适用性上有何区别</w:t>
      </w:r>
      <w:r>
        <w:rPr>
          <w:rFonts w:hint="eastAsia"/>
        </w:rPr>
        <w:t>?</w:t>
      </w:r>
      <w:r>
        <w:rPr>
          <w:rFonts w:hint="eastAsia"/>
        </w:rPr>
        <w:t>①②</w:t>
      </w:r>
    </w:p>
    <w:p w:rsidR="00DA782A" w:rsidRDefault="00DA782A"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红外分光光度法不受油品种的影响，能比较准确地反映水中石油类的污染程度；而非分散红外法当油品的比吸光系数较为接近时，测定结果的可比性比较好，但当石油类中正构烷烃、异构烷烃和芳香烃的比例与标准油相差较大时，测定误差也较大，尤其当水样中含大量芳香烃及其衍生物时误差要更大一些，此时要与红外分光光度法相比较，同时要注意消除其他非烃类有机物的干扰。</w:t>
      </w:r>
    </w:p>
    <w:p w:rsidR="00DA782A" w:rsidRPr="00DA782A" w:rsidRDefault="00DA782A" w:rsidP="004D5F44">
      <w:pPr>
        <w:tabs>
          <w:tab w:val="left" w:pos="0"/>
        </w:tabs>
        <w:snapToGrid w:val="0"/>
        <w:spacing w:line="360" w:lineRule="auto"/>
        <w:jc w:val="left"/>
        <w:rPr>
          <w:b/>
        </w:rPr>
      </w:pPr>
      <w:r w:rsidRPr="00DA782A">
        <w:rPr>
          <w:rFonts w:hint="eastAsia"/>
          <w:b/>
        </w:rPr>
        <w:t>五、计算题</w:t>
      </w:r>
    </w:p>
    <w:p w:rsidR="00DA782A" w:rsidRDefault="00DA782A" w:rsidP="004D5F44">
      <w:pPr>
        <w:tabs>
          <w:tab w:val="left" w:pos="0"/>
        </w:tabs>
        <w:snapToGrid w:val="0"/>
        <w:spacing w:line="360" w:lineRule="auto"/>
        <w:jc w:val="left"/>
      </w:pPr>
      <w:r>
        <w:rPr>
          <w:rFonts w:hint="eastAsia"/>
        </w:rPr>
        <w:t>1</w:t>
      </w:r>
      <w:r>
        <w:rPr>
          <w:rFonts w:hint="eastAsia"/>
        </w:rPr>
        <w:t>．取水样</w:t>
      </w:r>
      <w:r>
        <w:rPr>
          <w:rFonts w:hint="eastAsia"/>
        </w:rPr>
        <w:t>500m1</w:t>
      </w:r>
      <w:r>
        <w:rPr>
          <w:rFonts w:hint="eastAsia"/>
        </w:rPr>
        <w:t>，经萃取后定容至</w:t>
      </w:r>
      <w:r>
        <w:rPr>
          <w:rFonts w:hint="eastAsia"/>
        </w:rPr>
        <w:t>50</w:t>
      </w:r>
      <w:r>
        <w:rPr>
          <w:rFonts w:hint="eastAsia"/>
        </w:rPr>
        <w:t>．</w:t>
      </w:r>
      <w:r>
        <w:rPr>
          <w:rFonts w:hint="eastAsia"/>
        </w:rPr>
        <w:t>0m1</w:t>
      </w:r>
      <w:r>
        <w:rPr>
          <w:rFonts w:hint="eastAsia"/>
        </w:rPr>
        <w:t>，取</w:t>
      </w:r>
      <w:r>
        <w:rPr>
          <w:rFonts w:hint="eastAsia"/>
        </w:rPr>
        <w:t>25.0ml</w:t>
      </w:r>
      <w:r>
        <w:rPr>
          <w:rFonts w:hint="eastAsia"/>
        </w:rPr>
        <w:t>测定萃取液中总萃取物的浓度为</w:t>
      </w:r>
      <w:r>
        <w:rPr>
          <w:rFonts w:hint="eastAsia"/>
        </w:rPr>
        <w:t>45.2mg</w:t>
      </w:r>
      <w:r>
        <w:rPr>
          <w:rFonts w:hint="eastAsia"/>
        </w:rPr>
        <w:t>／</w:t>
      </w:r>
      <w:r>
        <w:rPr>
          <w:rFonts w:hint="eastAsia"/>
        </w:rPr>
        <w:t>L</w:t>
      </w:r>
      <w:r>
        <w:rPr>
          <w:rFonts w:hint="eastAsia"/>
        </w:rPr>
        <w:t>，另</w:t>
      </w:r>
      <w:r>
        <w:rPr>
          <w:rFonts w:hint="eastAsia"/>
        </w:rPr>
        <w:t>25.0ml</w:t>
      </w:r>
      <w:r>
        <w:rPr>
          <w:rFonts w:hint="eastAsia"/>
        </w:rPr>
        <w:t>经硅酸镁吸附后测得萃取液中石油类的浓度为</w:t>
      </w:r>
      <w:r>
        <w:rPr>
          <w:rFonts w:hint="eastAsia"/>
        </w:rPr>
        <w:t>33.8mg</w:t>
      </w:r>
      <w:r>
        <w:rPr>
          <w:rFonts w:hint="eastAsia"/>
        </w:rPr>
        <w:t>／</w:t>
      </w:r>
      <w:r>
        <w:rPr>
          <w:rFonts w:hint="eastAsia"/>
        </w:rPr>
        <w:t>L</w:t>
      </w:r>
      <w:r>
        <w:rPr>
          <w:rFonts w:hint="eastAsia"/>
        </w:rPr>
        <w:t>，分别计算该水样中石油类和动植物油的浓度。②</w:t>
      </w:r>
    </w:p>
    <w:p w:rsidR="00DA782A" w:rsidRDefault="00DA782A" w:rsidP="004D5F44">
      <w:pPr>
        <w:tabs>
          <w:tab w:val="left" w:pos="0"/>
        </w:tabs>
        <w:snapToGrid w:val="0"/>
        <w:spacing w:line="360" w:lineRule="auto"/>
        <w:jc w:val="left"/>
      </w:pPr>
      <w:r>
        <w:rPr>
          <w:rFonts w:hint="eastAsia"/>
        </w:rPr>
        <w:t xml:space="preserve">   </w:t>
      </w:r>
      <w:r w:rsidRPr="00716A84">
        <w:rPr>
          <w:rFonts w:hint="eastAsia"/>
          <w:b/>
        </w:rPr>
        <w:t xml:space="preserve"> </w:t>
      </w:r>
      <w:r w:rsidRPr="00716A84">
        <w:rPr>
          <w:rFonts w:hint="eastAsia"/>
          <w:b/>
        </w:rPr>
        <w:t>答案：</w:t>
      </w:r>
      <w:r>
        <w:rPr>
          <w:rFonts w:hint="eastAsia"/>
        </w:rPr>
        <w:t>C</w:t>
      </w:r>
      <w:r w:rsidRPr="00DA782A">
        <w:rPr>
          <w:rFonts w:hint="eastAsia"/>
          <w:vertAlign w:val="subscript"/>
        </w:rPr>
        <w:t>石油类</w:t>
      </w:r>
      <w:r>
        <w:rPr>
          <w:rFonts w:hint="eastAsia"/>
        </w:rPr>
        <w:t>=33.8</w:t>
      </w:r>
      <w:r>
        <w:rPr>
          <w:rFonts w:hint="eastAsia"/>
        </w:rPr>
        <w:t>×</w:t>
      </w:r>
      <w:r>
        <w:rPr>
          <w:rFonts w:hint="eastAsia"/>
        </w:rPr>
        <w:t>50.0</w:t>
      </w:r>
      <w:r>
        <w:rPr>
          <w:rFonts w:hint="eastAsia"/>
        </w:rPr>
        <w:t>／</w:t>
      </w:r>
      <w:r>
        <w:rPr>
          <w:rFonts w:hint="eastAsia"/>
        </w:rPr>
        <w:t>500=3.38(mg/L)</w:t>
      </w:r>
    </w:p>
    <w:p w:rsidR="00DA782A" w:rsidRDefault="00DA782A" w:rsidP="004D5F44">
      <w:pPr>
        <w:tabs>
          <w:tab w:val="left" w:pos="0"/>
        </w:tabs>
        <w:snapToGrid w:val="0"/>
        <w:spacing w:line="360" w:lineRule="auto"/>
        <w:jc w:val="left"/>
      </w:pPr>
      <w:r>
        <w:rPr>
          <w:rFonts w:hint="eastAsia"/>
        </w:rPr>
        <w:t xml:space="preserve">          C</w:t>
      </w:r>
      <w:r w:rsidRPr="00DA782A">
        <w:rPr>
          <w:rFonts w:hint="eastAsia"/>
          <w:vertAlign w:val="subscript"/>
        </w:rPr>
        <w:t>动植物油</w:t>
      </w:r>
      <w:r>
        <w:rPr>
          <w:rFonts w:hint="eastAsia"/>
        </w:rPr>
        <w:t>=(45.2</w:t>
      </w:r>
      <w:r>
        <w:rPr>
          <w:rFonts w:hint="eastAsia"/>
        </w:rPr>
        <w:t>－</w:t>
      </w:r>
      <w:r>
        <w:rPr>
          <w:rFonts w:hint="eastAsia"/>
        </w:rPr>
        <w:t>33.8)</w:t>
      </w:r>
      <w:r>
        <w:rPr>
          <w:rFonts w:hint="eastAsia"/>
        </w:rPr>
        <w:t>×</w:t>
      </w:r>
      <w:r>
        <w:rPr>
          <w:rFonts w:hint="eastAsia"/>
        </w:rPr>
        <w:t>50.0</w:t>
      </w:r>
      <w:r>
        <w:rPr>
          <w:rFonts w:hint="eastAsia"/>
        </w:rPr>
        <w:t>／</w:t>
      </w:r>
      <w:r>
        <w:rPr>
          <w:rFonts w:hint="eastAsia"/>
        </w:rPr>
        <w:t>500=1.14(mg</w:t>
      </w:r>
      <w:r>
        <w:rPr>
          <w:rFonts w:hint="eastAsia"/>
        </w:rPr>
        <w:t>／</w:t>
      </w:r>
      <w:r>
        <w:rPr>
          <w:rFonts w:hint="eastAsia"/>
        </w:rPr>
        <w:t>L)</w:t>
      </w:r>
    </w:p>
    <w:p w:rsidR="00DA782A" w:rsidRDefault="00DA782A" w:rsidP="004D5F44">
      <w:pPr>
        <w:tabs>
          <w:tab w:val="left" w:pos="0"/>
        </w:tabs>
        <w:snapToGrid w:val="0"/>
        <w:spacing w:line="360" w:lineRule="auto"/>
        <w:jc w:val="left"/>
      </w:pPr>
      <w:r>
        <w:rPr>
          <w:rFonts w:hint="eastAsia"/>
        </w:rPr>
        <w:t>2</w:t>
      </w:r>
      <w:r>
        <w:rPr>
          <w:rFonts w:hint="eastAsia"/>
        </w:rPr>
        <w:t>．取水样</w:t>
      </w:r>
      <w:r>
        <w:rPr>
          <w:rFonts w:hint="eastAsia"/>
        </w:rPr>
        <w:t>500ml</w:t>
      </w:r>
      <w:r>
        <w:rPr>
          <w:rFonts w:hint="eastAsia"/>
        </w:rPr>
        <w:t>用四氯化碳萃取定容</w:t>
      </w:r>
      <w:r>
        <w:rPr>
          <w:rFonts w:hint="eastAsia"/>
        </w:rPr>
        <w:t>50</w:t>
      </w:r>
      <w:r>
        <w:rPr>
          <w:rFonts w:hint="eastAsia"/>
        </w:rPr>
        <w:t>．</w:t>
      </w:r>
      <w:r>
        <w:rPr>
          <w:rFonts w:hint="eastAsia"/>
        </w:rPr>
        <w:t>0m1</w:t>
      </w:r>
      <w:r>
        <w:rPr>
          <w:rFonts w:hint="eastAsia"/>
        </w:rPr>
        <w:t>，己知校正系数</w:t>
      </w:r>
      <w:r>
        <w:rPr>
          <w:rFonts w:hint="eastAsia"/>
        </w:rPr>
        <w:t>X=47.5</w:t>
      </w:r>
      <w:r>
        <w:rPr>
          <w:rFonts w:hint="eastAsia"/>
        </w:rPr>
        <w:t>，</w:t>
      </w:r>
      <w:r>
        <w:rPr>
          <w:rFonts w:hint="eastAsia"/>
        </w:rPr>
        <w:t>Y=65.6</w:t>
      </w:r>
      <w:r>
        <w:rPr>
          <w:rFonts w:hint="eastAsia"/>
        </w:rPr>
        <w:t>，</w:t>
      </w:r>
      <w:r>
        <w:rPr>
          <w:rFonts w:hint="eastAsia"/>
        </w:rPr>
        <w:t>Z=445</w:t>
      </w:r>
      <w:r>
        <w:rPr>
          <w:rFonts w:hint="eastAsia"/>
        </w:rPr>
        <w:t>，</w:t>
      </w:r>
      <w:r>
        <w:rPr>
          <w:rFonts w:hint="eastAsia"/>
        </w:rPr>
        <w:t>F=37.9</w:t>
      </w:r>
      <w:r>
        <w:rPr>
          <w:rFonts w:hint="eastAsia"/>
        </w:rPr>
        <w:t>。经硅酸镁吸附后滤出液的吸光度</w:t>
      </w:r>
      <w:r>
        <w:rPr>
          <w:rFonts w:hint="eastAsia"/>
        </w:rPr>
        <w:t>A</w:t>
      </w:r>
      <w:r w:rsidRPr="00DA782A">
        <w:rPr>
          <w:rFonts w:hint="eastAsia"/>
          <w:vertAlign w:val="subscript"/>
        </w:rPr>
        <w:t>2930</w:t>
      </w:r>
      <w:r>
        <w:rPr>
          <w:rFonts w:hint="eastAsia"/>
        </w:rPr>
        <w:t>=0.681</w:t>
      </w:r>
      <w:r>
        <w:rPr>
          <w:rFonts w:hint="eastAsia"/>
        </w:rPr>
        <w:t>：</w:t>
      </w:r>
      <w:r>
        <w:rPr>
          <w:rFonts w:hint="eastAsia"/>
        </w:rPr>
        <w:t>A</w:t>
      </w:r>
      <w:r w:rsidRPr="00DA782A">
        <w:rPr>
          <w:rFonts w:hint="eastAsia"/>
          <w:vertAlign w:val="subscript"/>
        </w:rPr>
        <w:t>2960</w:t>
      </w:r>
      <w:r>
        <w:rPr>
          <w:rFonts w:hint="eastAsia"/>
        </w:rPr>
        <w:t>=0.308</w:t>
      </w:r>
      <w:r>
        <w:rPr>
          <w:rFonts w:hint="eastAsia"/>
        </w:rPr>
        <w:t>；</w:t>
      </w:r>
      <w:r>
        <w:rPr>
          <w:rFonts w:hint="eastAsia"/>
        </w:rPr>
        <w:t>A</w:t>
      </w:r>
      <w:r w:rsidRPr="00DA782A">
        <w:rPr>
          <w:rFonts w:hint="eastAsia"/>
          <w:vertAlign w:val="subscript"/>
        </w:rPr>
        <w:t>3030</w:t>
      </w:r>
      <w:r>
        <w:rPr>
          <w:rFonts w:hint="eastAsia"/>
        </w:rPr>
        <w:t>=0.008</w:t>
      </w:r>
      <w:r>
        <w:rPr>
          <w:rFonts w:hint="eastAsia"/>
        </w:rPr>
        <w:t>，试求该样品中石油类的含量。①</w:t>
      </w:r>
    </w:p>
    <w:p w:rsidR="00DA782A" w:rsidRDefault="00DA782A"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C</w:t>
      </w:r>
      <w:r w:rsidRPr="00DA782A">
        <w:rPr>
          <w:rFonts w:hint="eastAsia"/>
          <w:vertAlign w:val="subscript"/>
        </w:rPr>
        <w:t>石油类</w:t>
      </w:r>
      <w:r>
        <w:rPr>
          <w:rFonts w:hint="eastAsia"/>
        </w:rPr>
        <w:t>=[</w:t>
      </w:r>
      <w:r w:rsidR="00E10FB3">
        <w:rPr>
          <w:rFonts w:hint="eastAsia"/>
        </w:rPr>
        <w:t>X</w:t>
      </w:r>
      <w:r w:rsidR="00E10FB3">
        <w:rPr>
          <w:rFonts w:hint="eastAsia"/>
        </w:rPr>
        <w:t>×</w:t>
      </w:r>
      <w:r w:rsidR="00E10FB3">
        <w:rPr>
          <w:rFonts w:hint="eastAsia"/>
        </w:rPr>
        <w:t>A</w:t>
      </w:r>
      <w:r w:rsidRPr="00E10FB3">
        <w:rPr>
          <w:rFonts w:hint="eastAsia"/>
          <w:vertAlign w:val="subscript"/>
        </w:rPr>
        <w:t>2930</w:t>
      </w:r>
      <w:r w:rsidR="00E10FB3">
        <w:rPr>
          <w:rFonts w:hint="eastAsia"/>
        </w:rPr>
        <w:t>＋</w:t>
      </w:r>
      <w:r>
        <w:rPr>
          <w:rFonts w:hint="eastAsia"/>
        </w:rPr>
        <w:t>Y</w:t>
      </w:r>
      <w:r w:rsidR="00E10FB3">
        <w:rPr>
          <w:rFonts w:hint="eastAsia"/>
        </w:rPr>
        <w:t>×</w:t>
      </w:r>
      <w:r>
        <w:rPr>
          <w:rFonts w:hint="eastAsia"/>
        </w:rPr>
        <w:t>A</w:t>
      </w:r>
      <w:r w:rsidRPr="00E10FB3">
        <w:rPr>
          <w:rFonts w:hint="eastAsia"/>
          <w:vertAlign w:val="subscript"/>
        </w:rPr>
        <w:t>2 960</w:t>
      </w:r>
      <w:r w:rsidR="00E10FB3">
        <w:rPr>
          <w:rFonts w:hint="eastAsia"/>
        </w:rPr>
        <w:t>＋</w:t>
      </w:r>
      <w:r w:rsidR="00E10FB3">
        <w:rPr>
          <w:rFonts w:hint="eastAsia"/>
        </w:rPr>
        <w:t>Z(A</w:t>
      </w:r>
      <w:r w:rsidR="00E10FB3" w:rsidRPr="00E10FB3">
        <w:rPr>
          <w:rFonts w:hint="eastAsia"/>
          <w:vertAlign w:val="subscript"/>
        </w:rPr>
        <w:t>3</w:t>
      </w:r>
      <w:r w:rsidRPr="00E10FB3">
        <w:rPr>
          <w:rFonts w:hint="eastAsia"/>
          <w:vertAlign w:val="subscript"/>
        </w:rPr>
        <w:t>030</w:t>
      </w:r>
      <w:r w:rsidR="00E10FB3">
        <w:rPr>
          <w:rFonts w:hint="eastAsia"/>
        </w:rPr>
        <w:t>－</w:t>
      </w:r>
      <w:r w:rsidR="00E10FB3">
        <w:rPr>
          <w:rFonts w:hint="eastAsia"/>
        </w:rPr>
        <w:t>A</w:t>
      </w:r>
      <w:r w:rsidR="00E10FB3" w:rsidRPr="00E10FB3">
        <w:rPr>
          <w:rFonts w:hint="eastAsia"/>
          <w:vertAlign w:val="subscript"/>
        </w:rPr>
        <w:t>2960</w:t>
      </w:r>
      <w:r w:rsidR="00E10FB3">
        <w:rPr>
          <w:rFonts w:hint="eastAsia"/>
        </w:rPr>
        <w:t>/F</w:t>
      </w:r>
      <w:r>
        <w:rPr>
          <w:rFonts w:hint="eastAsia"/>
        </w:rPr>
        <w:t>)]</w:t>
      </w:r>
      <w:r w:rsidR="00E10FB3">
        <w:rPr>
          <w:rFonts w:hint="eastAsia"/>
        </w:rPr>
        <w:t>×</w:t>
      </w:r>
      <w:r>
        <w:rPr>
          <w:rFonts w:hint="eastAsia"/>
        </w:rPr>
        <w:t>50</w:t>
      </w:r>
      <w:r>
        <w:rPr>
          <w:rFonts w:hint="eastAsia"/>
        </w:rPr>
        <w:t>／</w:t>
      </w:r>
      <w:r>
        <w:rPr>
          <w:rFonts w:hint="eastAsia"/>
        </w:rPr>
        <w:t>500</w:t>
      </w:r>
    </w:p>
    <w:p w:rsidR="00DA782A" w:rsidRDefault="00DA782A" w:rsidP="004D5F44">
      <w:pPr>
        <w:tabs>
          <w:tab w:val="left" w:pos="0"/>
        </w:tabs>
        <w:snapToGrid w:val="0"/>
        <w:spacing w:line="360" w:lineRule="auto"/>
        <w:jc w:val="left"/>
      </w:pPr>
      <w:r>
        <w:rPr>
          <w:rFonts w:hint="eastAsia"/>
        </w:rPr>
        <w:lastRenderedPageBreak/>
        <w:t xml:space="preserve">   </w:t>
      </w:r>
      <w:r w:rsidR="00E10FB3">
        <w:rPr>
          <w:rFonts w:hint="eastAsia"/>
        </w:rPr>
        <w:t xml:space="preserve">          =</w:t>
      </w:r>
      <w:r>
        <w:rPr>
          <w:rFonts w:hint="eastAsia"/>
        </w:rPr>
        <w:t>[47</w:t>
      </w:r>
      <w:r w:rsidR="00E10FB3">
        <w:rPr>
          <w:rFonts w:hint="eastAsia"/>
        </w:rPr>
        <w:t>.</w:t>
      </w:r>
      <w:r>
        <w:rPr>
          <w:rFonts w:hint="eastAsia"/>
        </w:rPr>
        <w:t>5</w:t>
      </w:r>
      <w:r w:rsidR="00E10FB3">
        <w:rPr>
          <w:rFonts w:hint="eastAsia"/>
        </w:rPr>
        <w:t>×</w:t>
      </w:r>
      <w:r>
        <w:rPr>
          <w:rFonts w:hint="eastAsia"/>
        </w:rPr>
        <w:t>0</w:t>
      </w:r>
      <w:r w:rsidR="00E10FB3">
        <w:rPr>
          <w:rFonts w:hint="eastAsia"/>
        </w:rPr>
        <w:t>.</w:t>
      </w:r>
      <w:r>
        <w:rPr>
          <w:rFonts w:hint="eastAsia"/>
        </w:rPr>
        <w:t>68l</w:t>
      </w:r>
      <w:r w:rsidR="00E10FB3">
        <w:rPr>
          <w:rFonts w:hint="eastAsia"/>
        </w:rPr>
        <w:t>＋</w:t>
      </w:r>
      <w:r>
        <w:rPr>
          <w:rFonts w:hint="eastAsia"/>
        </w:rPr>
        <w:t>65</w:t>
      </w:r>
      <w:r w:rsidR="00E10FB3">
        <w:rPr>
          <w:rFonts w:hint="eastAsia"/>
        </w:rPr>
        <w:t>.</w:t>
      </w:r>
      <w:r>
        <w:rPr>
          <w:rFonts w:hint="eastAsia"/>
        </w:rPr>
        <w:t>6</w:t>
      </w:r>
      <w:r w:rsidR="00E10FB3">
        <w:rPr>
          <w:rFonts w:hint="eastAsia"/>
        </w:rPr>
        <w:t>×</w:t>
      </w:r>
      <w:r>
        <w:rPr>
          <w:rFonts w:hint="eastAsia"/>
        </w:rPr>
        <w:t>0</w:t>
      </w:r>
      <w:r w:rsidR="00E10FB3">
        <w:rPr>
          <w:rFonts w:hint="eastAsia"/>
        </w:rPr>
        <w:t>.</w:t>
      </w:r>
      <w:r>
        <w:rPr>
          <w:rFonts w:hint="eastAsia"/>
        </w:rPr>
        <w:t>308</w:t>
      </w:r>
      <w:r w:rsidR="00E10FB3">
        <w:rPr>
          <w:rFonts w:hint="eastAsia"/>
        </w:rPr>
        <w:t>＋</w:t>
      </w:r>
      <w:r>
        <w:rPr>
          <w:rFonts w:hint="eastAsia"/>
        </w:rPr>
        <w:t>445</w:t>
      </w:r>
      <w:r w:rsidR="00E10FB3">
        <w:rPr>
          <w:rFonts w:hint="eastAsia"/>
        </w:rPr>
        <w:t>×</w:t>
      </w:r>
      <w:r>
        <w:rPr>
          <w:rFonts w:hint="eastAsia"/>
        </w:rPr>
        <w:t>(0</w:t>
      </w:r>
      <w:r w:rsidR="00E10FB3">
        <w:rPr>
          <w:rFonts w:hint="eastAsia"/>
        </w:rPr>
        <w:t>.</w:t>
      </w:r>
      <w:r>
        <w:rPr>
          <w:rFonts w:hint="eastAsia"/>
        </w:rPr>
        <w:t>008</w:t>
      </w:r>
      <w:r w:rsidR="00E10FB3">
        <w:rPr>
          <w:rFonts w:hint="eastAsia"/>
        </w:rPr>
        <w:t>－</w:t>
      </w:r>
      <w:r>
        <w:rPr>
          <w:rFonts w:hint="eastAsia"/>
        </w:rPr>
        <w:t>0</w:t>
      </w:r>
      <w:r w:rsidR="00E10FB3">
        <w:rPr>
          <w:rFonts w:hint="eastAsia"/>
        </w:rPr>
        <w:t>.</w:t>
      </w:r>
      <w:r>
        <w:rPr>
          <w:rFonts w:hint="eastAsia"/>
        </w:rPr>
        <w:t>681</w:t>
      </w:r>
      <w:r>
        <w:rPr>
          <w:rFonts w:hint="eastAsia"/>
        </w:rPr>
        <w:t>／</w:t>
      </w:r>
      <w:r>
        <w:rPr>
          <w:rFonts w:hint="eastAsia"/>
        </w:rPr>
        <w:t>37</w:t>
      </w:r>
      <w:r w:rsidR="00E10FB3">
        <w:rPr>
          <w:rFonts w:hint="eastAsia"/>
        </w:rPr>
        <w:t>.</w:t>
      </w:r>
      <w:r>
        <w:rPr>
          <w:rFonts w:hint="eastAsia"/>
        </w:rPr>
        <w:t>9)]</w:t>
      </w:r>
      <w:r w:rsidR="00E10FB3">
        <w:rPr>
          <w:rFonts w:hint="eastAsia"/>
        </w:rPr>
        <w:t>×</w:t>
      </w:r>
      <w:r>
        <w:rPr>
          <w:rFonts w:hint="eastAsia"/>
        </w:rPr>
        <w:t>50</w:t>
      </w:r>
      <w:r>
        <w:rPr>
          <w:rFonts w:hint="eastAsia"/>
        </w:rPr>
        <w:t>／</w:t>
      </w:r>
      <w:r>
        <w:rPr>
          <w:rFonts w:hint="eastAsia"/>
        </w:rPr>
        <w:t>500</w:t>
      </w:r>
    </w:p>
    <w:p w:rsidR="00DA782A" w:rsidRDefault="00DA782A" w:rsidP="004D5F44">
      <w:pPr>
        <w:tabs>
          <w:tab w:val="left" w:pos="0"/>
        </w:tabs>
        <w:snapToGrid w:val="0"/>
        <w:spacing w:line="360" w:lineRule="auto"/>
        <w:jc w:val="left"/>
      </w:pPr>
      <w:r>
        <w:rPr>
          <w:rFonts w:hint="eastAsia"/>
        </w:rPr>
        <w:t xml:space="preserve">    </w:t>
      </w:r>
      <w:r w:rsidR="00E10FB3">
        <w:rPr>
          <w:rFonts w:hint="eastAsia"/>
        </w:rPr>
        <w:t xml:space="preserve">         =</w:t>
      </w:r>
      <w:r>
        <w:rPr>
          <w:rFonts w:hint="eastAsia"/>
        </w:rPr>
        <w:t>4</w:t>
      </w:r>
      <w:r w:rsidR="00E10FB3">
        <w:rPr>
          <w:rFonts w:hint="eastAsia"/>
        </w:rPr>
        <w:t>.</w:t>
      </w:r>
      <w:r>
        <w:rPr>
          <w:rFonts w:hint="eastAsia"/>
        </w:rPr>
        <w:t>81(m</w:t>
      </w:r>
      <w:r w:rsidR="00E10FB3">
        <w:rPr>
          <w:rFonts w:hint="eastAsia"/>
        </w:rPr>
        <w:t>g</w:t>
      </w:r>
      <w:r>
        <w:rPr>
          <w:rFonts w:hint="eastAsia"/>
        </w:rPr>
        <w:t>／</w:t>
      </w:r>
      <w:r>
        <w:rPr>
          <w:rFonts w:hint="eastAsia"/>
        </w:rPr>
        <w:t>L)</w:t>
      </w:r>
    </w:p>
    <w:p w:rsidR="00DA782A" w:rsidRPr="00A22B06" w:rsidRDefault="00DA782A" w:rsidP="004D5F44">
      <w:pPr>
        <w:tabs>
          <w:tab w:val="left" w:pos="0"/>
        </w:tabs>
        <w:snapToGrid w:val="0"/>
        <w:spacing w:line="360" w:lineRule="auto"/>
        <w:jc w:val="left"/>
        <w:rPr>
          <w:b/>
        </w:rPr>
      </w:pPr>
      <w:r w:rsidRPr="00A22B06">
        <w:rPr>
          <w:rFonts w:hint="eastAsia"/>
          <w:b/>
        </w:rPr>
        <w:t>参考文献</w:t>
      </w:r>
    </w:p>
    <w:p w:rsidR="00DA782A" w:rsidRDefault="00DA782A" w:rsidP="004D5F44">
      <w:pPr>
        <w:tabs>
          <w:tab w:val="left" w:pos="0"/>
        </w:tabs>
        <w:snapToGrid w:val="0"/>
        <w:spacing w:line="360" w:lineRule="auto"/>
        <w:jc w:val="left"/>
      </w:pPr>
      <w:r>
        <w:rPr>
          <w:rFonts w:hint="eastAsia"/>
        </w:rPr>
        <w:t xml:space="preserve">[1]  </w:t>
      </w:r>
      <w:r>
        <w:rPr>
          <w:rFonts w:hint="eastAsia"/>
        </w:rPr>
        <w:t>水质石油类和动植物油的测定红外光度法</w:t>
      </w:r>
      <w:r>
        <w:rPr>
          <w:rFonts w:hint="eastAsia"/>
        </w:rPr>
        <w:t>(GB</w:t>
      </w:r>
      <w:r>
        <w:rPr>
          <w:rFonts w:hint="eastAsia"/>
        </w:rPr>
        <w:t>／</w:t>
      </w:r>
      <w:r>
        <w:rPr>
          <w:rFonts w:hint="eastAsia"/>
        </w:rPr>
        <w:t>T16488</w:t>
      </w:r>
      <w:r>
        <w:rPr>
          <w:rFonts w:hint="eastAsia"/>
        </w:rPr>
        <w:t>—</w:t>
      </w:r>
      <w:r>
        <w:rPr>
          <w:rFonts w:hint="eastAsia"/>
        </w:rPr>
        <w:t>1996)</w:t>
      </w:r>
      <w:r>
        <w:rPr>
          <w:rFonts w:hint="eastAsia"/>
        </w:rPr>
        <w:t>．</w:t>
      </w:r>
    </w:p>
    <w:p w:rsidR="00DA782A" w:rsidRDefault="00DA782A" w:rsidP="004D5F44">
      <w:pPr>
        <w:tabs>
          <w:tab w:val="left" w:pos="0"/>
        </w:tabs>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DA782A" w:rsidRDefault="00DA782A" w:rsidP="004D5F44">
      <w:pPr>
        <w:tabs>
          <w:tab w:val="left" w:pos="0"/>
        </w:tabs>
        <w:snapToGrid w:val="0"/>
        <w:spacing w:line="360" w:lineRule="auto"/>
        <w:jc w:val="left"/>
      </w:pPr>
      <w:r>
        <w:rPr>
          <w:rFonts w:hint="eastAsia"/>
        </w:rPr>
        <w:t xml:space="preserve">    </w:t>
      </w:r>
      <w:r>
        <w:rPr>
          <w:rFonts w:hint="eastAsia"/>
        </w:rPr>
        <w:t>命题：鹿海峰</w:t>
      </w:r>
    </w:p>
    <w:p w:rsidR="00DA782A" w:rsidRDefault="00DA782A" w:rsidP="004D5F44">
      <w:pPr>
        <w:tabs>
          <w:tab w:val="left" w:pos="0"/>
        </w:tabs>
        <w:snapToGrid w:val="0"/>
        <w:spacing w:line="360" w:lineRule="auto"/>
        <w:ind w:firstLine="435"/>
        <w:jc w:val="left"/>
      </w:pPr>
      <w:r>
        <w:rPr>
          <w:rFonts w:hint="eastAsia"/>
        </w:rPr>
        <w:t>审核：华</w:t>
      </w:r>
      <w:r>
        <w:rPr>
          <w:rFonts w:hint="eastAsia"/>
        </w:rPr>
        <w:t xml:space="preserve">  </w:t>
      </w:r>
      <w:r>
        <w:rPr>
          <w:rFonts w:hint="eastAsia"/>
        </w:rPr>
        <w:t>蕾</w:t>
      </w:r>
      <w:r>
        <w:rPr>
          <w:rFonts w:hint="eastAsia"/>
        </w:rPr>
        <w:t xml:space="preserve">  </w:t>
      </w:r>
      <w:r>
        <w:rPr>
          <w:rFonts w:hint="eastAsia"/>
        </w:rPr>
        <w:t>任学蓉</w:t>
      </w:r>
    </w:p>
    <w:p w:rsidR="00CF64FA" w:rsidRPr="00CF64FA" w:rsidRDefault="00CF64FA" w:rsidP="004D5F44">
      <w:pPr>
        <w:tabs>
          <w:tab w:val="left" w:pos="0"/>
        </w:tabs>
        <w:snapToGrid w:val="0"/>
        <w:spacing w:line="360" w:lineRule="auto"/>
        <w:jc w:val="center"/>
        <w:rPr>
          <w:b/>
          <w:sz w:val="28"/>
          <w:szCs w:val="28"/>
        </w:rPr>
      </w:pPr>
      <w:r w:rsidRPr="00CF64FA">
        <w:rPr>
          <w:rFonts w:hint="eastAsia"/>
          <w:b/>
          <w:sz w:val="28"/>
          <w:szCs w:val="28"/>
        </w:rPr>
        <w:t>第二十节</w:t>
      </w:r>
      <w:r w:rsidRPr="00CF64FA">
        <w:rPr>
          <w:rFonts w:hint="eastAsia"/>
          <w:b/>
          <w:sz w:val="28"/>
          <w:szCs w:val="28"/>
        </w:rPr>
        <w:t xml:space="preserve">  </w:t>
      </w:r>
      <w:r w:rsidRPr="00CF64FA">
        <w:rPr>
          <w:rFonts w:hint="eastAsia"/>
          <w:b/>
          <w:sz w:val="28"/>
          <w:szCs w:val="28"/>
        </w:rPr>
        <w:t>非分散红外吸收法测定总有机碳</w:t>
      </w:r>
    </w:p>
    <w:p w:rsidR="00CF64FA" w:rsidRPr="00CF64FA" w:rsidRDefault="00CF64FA" w:rsidP="004D5F44">
      <w:pPr>
        <w:tabs>
          <w:tab w:val="left" w:pos="0"/>
        </w:tabs>
        <w:snapToGrid w:val="0"/>
        <w:spacing w:line="360" w:lineRule="auto"/>
        <w:jc w:val="left"/>
        <w:rPr>
          <w:b/>
        </w:rPr>
      </w:pPr>
      <w:r w:rsidRPr="00CF64FA">
        <w:rPr>
          <w:rFonts w:hint="eastAsia"/>
          <w:b/>
        </w:rPr>
        <w:t>分类号：</w:t>
      </w:r>
      <w:r w:rsidRPr="00CF64FA">
        <w:rPr>
          <w:rFonts w:hint="eastAsia"/>
          <w:b/>
        </w:rPr>
        <w:t>W20</w:t>
      </w:r>
    </w:p>
    <w:p w:rsidR="00CF64FA" w:rsidRPr="00CF64FA" w:rsidRDefault="00CF64FA" w:rsidP="004D5F44">
      <w:pPr>
        <w:tabs>
          <w:tab w:val="left" w:pos="0"/>
        </w:tabs>
        <w:snapToGrid w:val="0"/>
        <w:spacing w:line="360" w:lineRule="auto"/>
        <w:jc w:val="left"/>
        <w:rPr>
          <w:b/>
        </w:rPr>
      </w:pPr>
      <w:r w:rsidRPr="00CF64FA">
        <w:rPr>
          <w:rFonts w:hint="eastAsia"/>
          <w:b/>
        </w:rPr>
        <w:t>一、填空题</w:t>
      </w:r>
    </w:p>
    <w:p w:rsidR="00CF64FA" w:rsidRDefault="00CF64FA" w:rsidP="004D5F44">
      <w:pPr>
        <w:tabs>
          <w:tab w:val="left" w:pos="0"/>
        </w:tabs>
        <w:snapToGrid w:val="0"/>
        <w:spacing w:line="360" w:lineRule="auto"/>
        <w:jc w:val="left"/>
      </w:pPr>
      <w:r>
        <w:rPr>
          <w:rFonts w:hint="eastAsia"/>
        </w:rPr>
        <w:t>1</w:t>
      </w:r>
      <w:r>
        <w:rPr>
          <w:rFonts w:hint="eastAsia"/>
        </w:rPr>
        <w:t>．总有机碳是指以</w:t>
      </w:r>
      <w:r>
        <w:rPr>
          <w:rFonts w:hint="eastAsia"/>
          <w:u w:val="single"/>
        </w:rPr>
        <w:t xml:space="preserve">        </w:t>
      </w:r>
      <w:r>
        <w:rPr>
          <w:rFonts w:hint="eastAsia"/>
        </w:rPr>
        <w:t>表示</w:t>
      </w:r>
      <w:r>
        <w:rPr>
          <w:rFonts w:hint="eastAsia"/>
          <w:u w:val="single"/>
        </w:rPr>
        <w:t xml:space="preserve">                  </w:t>
      </w:r>
      <w:r>
        <w:rPr>
          <w:rFonts w:hint="eastAsia"/>
        </w:rPr>
        <w:t>的综合指标。</w:t>
      </w:r>
    </w:p>
    <w:p w:rsidR="00CF64FA" w:rsidRDefault="00CF64FA"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碳的含量</w:t>
      </w:r>
      <w:r>
        <w:rPr>
          <w:rFonts w:hint="eastAsia"/>
        </w:rPr>
        <w:t xml:space="preserve">    </w:t>
      </w:r>
      <w:r>
        <w:rPr>
          <w:rFonts w:hint="eastAsia"/>
        </w:rPr>
        <w:t>水体中有机物质总量</w:t>
      </w:r>
    </w:p>
    <w:p w:rsidR="00CF64FA" w:rsidRDefault="00CF64FA" w:rsidP="004D5F44">
      <w:pPr>
        <w:tabs>
          <w:tab w:val="left" w:pos="0"/>
        </w:tabs>
        <w:snapToGrid w:val="0"/>
        <w:spacing w:line="360" w:lineRule="auto"/>
        <w:jc w:val="left"/>
      </w:pPr>
      <w:r>
        <w:rPr>
          <w:rFonts w:hint="eastAsia"/>
        </w:rPr>
        <w:t>2</w:t>
      </w:r>
      <w:r>
        <w:rPr>
          <w:rFonts w:hint="eastAsia"/>
        </w:rPr>
        <w:t>．燃烧氧化</w:t>
      </w:r>
      <w:r>
        <w:rPr>
          <w:rFonts w:hint="eastAsia"/>
        </w:rPr>
        <w:t>-</w:t>
      </w:r>
      <w:r>
        <w:rPr>
          <w:rFonts w:hint="eastAsia"/>
        </w:rPr>
        <w:t>非分散红外吸收法测定水中总有机碳时，由于采用燃烧法，因此能将有机物全部</w:t>
      </w:r>
      <w:r>
        <w:rPr>
          <w:rFonts w:hint="eastAsia"/>
          <w:u w:val="single"/>
        </w:rPr>
        <w:t xml:space="preserve">      </w:t>
      </w:r>
      <w:r>
        <w:rPr>
          <w:rFonts w:hint="eastAsia"/>
        </w:rPr>
        <w:t>，它比</w:t>
      </w:r>
      <w:r>
        <w:rPr>
          <w:rFonts w:hint="eastAsia"/>
        </w:rPr>
        <w:t>BOD</w:t>
      </w:r>
      <w:r w:rsidRPr="00CF64FA">
        <w:rPr>
          <w:rFonts w:hint="eastAsia"/>
          <w:vertAlign w:val="subscript"/>
        </w:rPr>
        <w:t>5</w:t>
      </w:r>
      <w:r>
        <w:rPr>
          <w:rFonts w:hint="eastAsia"/>
        </w:rPr>
        <w:t>或</w:t>
      </w:r>
      <w:r>
        <w:rPr>
          <w:rFonts w:hint="eastAsia"/>
        </w:rPr>
        <w:t>COD</w:t>
      </w:r>
      <w:r>
        <w:rPr>
          <w:rFonts w:hint="eastAsia"/>
        </w:rPr>
        <w:t>更能直接表示有机物的总量。因此常常被用来评价水体中</w:t>
      </w:r>
      <w:r>
        <w:rPr>
          <w:rFonts w:hint="eastAsia"/>
          <w:u w:val="single"/>
        </w:rPr>
        <w:t xml:space="preserve">            </w:t>
      </w:r>
      <w:r>
        <w:rPr>
          <w:rFonts w:hint="eastAsia"/>
        </w:rPr>
        <w:t>的程度。</w:t>
      </w:r>
    </w:p>
    <w:p w:rsidR="00CF64FA" w:rsidRDefault="00CF64FA" w:rsidP="004D5F44">
      <w:pPr>
        <w:tabs>
          <w:tab w:val="left" w:pos="0"/>
        </w:tabs>
        <w:snapToGrid w:val="0"/>
        <w:spacing w:line="360" w:lineRule="auto"/>
        <w:jc w:val="left"/>
      </w:pPr>
      <w:r>
        <w:rPr>
          <w:rFonts w:hint="eastAsia"/>
        </w:rPr>
        <w:t xml:space="preserve">  </w:t>
      </w:r>
      <w:r w:rsidR="00716A84" w:rsidRPr="00D34DD9">
        <w:rPr>
          <w:rFonts w:hint="eastAsia"/>
          <w:b/>
        </w:rPr>
        <w:t>答案：</w:t>
      </w:r>
      <w:r>
        <w:rPr>
          <w:rFonts w:hint="eastAsia"/>
        </w:rPr>
        <w:t>氧化</w:t>
      </w:r>
      <w:r>
        <w:rPr>
          <w:rFonts w:hint="eastAsia"/>
        </w:rPr>
        <w:t xml:space="preserve">  </w:t>
      </w:r>
      <w:r>
        <w:rPr>
          <w:rFonts w:hint="eastAsia"/>
        </w:rPr>
        <w:t>有机物污染</w:t>
      </w:r>
    </w:p>
    <w:p w:rsidR="00CF64FA" w:rsidRDefault="00CF64FA" w:rsidP="004D5F44">
      <w:pPr>
        <w:tabs>
          <w:tab w:val="left" w:pos="0"/>
        </w:tabs>
        <w:snapToGrid w:val="0"/>
        <w:spacing w:line="360" w:lineRule="auto"/>
        <w:jc w:val="left"/>
      </w:pPr>
      <w:r>
        <w:rPr>
          <w:rFonts w:hint="eastAsia"/>
        </w:rPr>
        <w:t>3</w:t>
      </w:r>
      <w:r>
        <w:rPr>
          <w:rFonts w:hint="eastAsia"/>
        </w:rPr>
        <w:t>．国内外研制成各种类型的</w:t>
      </w:r>
      <w:r>
        <w:rPr>
          <w:rFonts w:hint="eastAsia"/>
        </w:rPr>
        <w:t>TOC</w:t>
      </w:r>
      <w:r>
        <w:rPr>
          <w:rFonts w:hint="eastAsia"/>
        </w:rPr>
        <w:t>分析仪，按工作原理不同，可分为</w:t>
      </w:r>
      <w:r>
        <w:rPr>
          <w:rFonts w:hint="eastAsia"/>
          <w:u w:val="single"/>
        </w:rPr>
        <w:t xml:space="preserve">                         </w:t>
      </w:r>
      <w:r>
        <w:rPr>
          <w:rFonts w:hint="eastAsia"/>
        </w:rPr>
        <w:t>法、电导法、</w:t>
      </w:r>
      <w:r>
        <w:rPr>
          <w:rFonts w:hint="eastAsia"/>
          <w:u w:val="single"/>
        </w:rPr>
        <w:t xml:space="preserve">          </w:t>
      </w:r>
      <w:r>
        <w:rPr>
          <w:rFonts w:hint="eastAsia"/>
        </w:rPr>
        <w:t>法和</w:t>
      </w:r>
      <w:r>
        <w:rPr>
          <w:rFonts w:hint="eastAsia"/>
          <w:u w:val="single"/>
        </w:rPr>
        <w:t xml:space="preserve">                          </w:t>
      </w:r>
      <w:r>
        <w:rPr>
          <w:rFonts w:hint="eastAsia"/>
        </w:rPr>
        <w:t>法。</w:t>
      </w:r>
    </w:p>
    <w:p w:rsidR="00CF64FA" w:rsidRDefault="00CF64FA"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燃烧氧化</w:t>
      </w:r>
      <w:r>
        <w:rPr>
          <w:rFonts w:hint="eastAsia"/>
        </w:rPr>
        <w:t>-</w:t>
      </w:r>
      <w:r>
        <w:rPr>
          <w:rFonts w:hint="eastAsia"/>
        </w:rPr>
        <w:t>非分散红外吸收</w:t>
      </w:r>
      <w:r>
        <w:rPr>
          <w:rFonts w:hint="eastAsia"/>
        </w:rPr>
        <w:t xml:space="preserve">    </w:t>
      </w:r>
      <w:r>
        <w:rPr>
          <w:rFonts w:hint="eastAsia"/>
        </w:rPr>
        <w:t>气相色谱</w:t>
      </w:r>
      <w:r>
        <w:rPr>
          <w:rFonts w:hint="eastAsia"/>
        </w:rPr>
        <w:t xml:space="preserve">    </w:t>
      </w:r>
      <w:r>
        <w:rPr>
          <w:rFonts w:hint="eastAsia"/>
        </w:rPr>
        <w:t>湿法氧化</w:t>
      </w:r>
      <w:r>
        <w:rPr>
          <w:rFonts w:hint="eastAsia"/>
        </w:rPr>
        <w:t>-</w:t>
      </w:r>
      <w:r>
        <w:rPr>
          <w:rFonts w:hint="eastAsia"/>
        </w:rPr>
        <w:t>非分散红外吸收</w:t>
      </w:r>
    </w:p>
    <w:p w:rsidR="00CF64FA" w:rsidRDefault="00CF64FA" w:rsidP="004D5F44">
      <w:pPr>
        <w:tabs>
          <w:tab w:val="left" w:pos="0"/>
        </w:tabs>
        <w:snapToGrid w:val="0"/>
        <w:spacing w:line="360" w:lineRule="auto"/>
        <w:jc w:val="left"/>
      </w:pPr>
      <w:r>
        <w:rPr>
          <w:rFonts w:hint="eastAsia"/>
        </w:rPr>
        <w:t>4</w:t>
      </w:r>
      <w:r>
        <w:rPr>
          <w:rFonts w:hint="eastAsia"/>
        </w:rPr>
        <w:t>．燃烧氧化</w:t>
      </w:r>
      <w:r>
        <w:rPr>
          <w:rFonts w:hint="eastAsia"/>
        </w:rPr>
        <w:t>-</w:t>
      </w:r>
      <w:r>
        <w:rPr>
          <w:rFonts w:hint="eastAsia"/>
        </w:rPr>
        <w:t>非分散红外吸收法测定水中总有机碳时，水样采集后，必须贮存于</w:t>
      </w:r>
      <w:r>
        <w:rPr>
          <w:rFonts w:hint="eastAsia"/>
          <w:u w:val="single"/>
        </w:rPr>
        <w:t xml:space="preserve">    </w:t>
      </w:r>
      <w:r w:rsidR="00356C08">
        <w:rPr>
          <w:rFonts w:hint="eastAsia"/>
          <w:u w:val="single"/>
        </w:rPr>
        <w:t xml:space="preserve">        </w:t>
      </w:r>
      <w:r>
        <w:rPr>
          <w:rFonts w:hint="eastAsia"/>
        </w:rPr>
        <w:t>瓶中。常温下水样可保存</w:t>
      </w:r>
      <w:r>
        <w:rPr>
          <w:rFonts w:hint="eastAsia"/>
        </w:rPr>
        <w:t>24h</w:t>
      </w:r>
      <w:r>
        <w:rPr>
          <w:rFonts w:hint="eastAsia"/>
        </w:rPr>
        <w:t>，如不能及时分析，水样可加</w:t>
      </w:r>
      <w:r w:rsidR="00356C08">
        <w:rPr>
          <w:rFonts w:hint="eastAsia"/>
          <w:u w:val="single"/>
        </w:rPr>
        <w:t xml:space="preserve">        </w:t>
      </w:r>
      <w:r>
        <w:rPr>
          <w:rFonts w:hint="eastAsia"/>
        </w:rPr>
        <w:t>将其</w:t>
      </w:r>
      <w:r>
        <w:rPr>
          <w:rFonts w:hint="eastAsia"/>
        </w:rPr>
        <w:t>pH</w:t>
      </w:r>
      <w:r>
        <w:rPr>
          <w:rFonts w:hint="eastAsia"/>
        </w:rPr>
        <w:t>调至</w:t>
      </w:r>
      <w:r w:rsidR="00356C08">
        <w:rPr>
          <w:rFonts w:hint="eastAsia"/>
          <w:u w:val="single"/>
        </w:rPr>
        <w:t xml:space="preserve">      </w:t>
      </w:r>
      <w:r>
        <w:rPr>
          <w:rFonts w:hint="eastAsia"/>
        </w:rPr>
        <w:t>，并在</w:t>
      </w:r>
      <w:r>
        <w:rPr>
          <w:rFonts w:hint="eastAsia"/>
        </w:rPr>
        <w:t>4</w:t>
      </w:r>
      <w:r>
        <w:rPr>
          <w:rFonts w:hint="eastAsia"/>
        </w:rPr>
        <w:t>℃冷藏，可保存</w:t>
      </w:r>
      <w:r>
        <w:rPr>
          <w:rFonts w:hint="eastAsia"/>
        </w:rPr>
        <w:t>7d</w:t>
      </w:r>
      <w:r>
        <w:rPr>
          <w:rFonts w:hint="eastAsia"/>
        </w:rPr>
        <w:t>。</w:t>
      </w:r>
    </w:p>
    <w:p w:rsidR="00CF64FA" w:rsidRDefault="00CF64FA" w:rsidP="004D5F44">
      <w:pPr>
        <w:tabs>
          <w:tab w:val="left" w:pos="0"/>
        </w:tabs>
        <w:snapToGrid w:val="0"/>
        <w:spacing w:line="360" w:lineRule="auto"/>
        <w:jc w:val="left"/>
      </w:pPr>
      <w:r>
        <w:rPr>
          <w:rFonts w:hint="eastAsia"/>
        </w:rPr>
        <w:t xml:space="preserve">  </w:t>
      </w:r>
      <w:r w:rsidR="00356C08" w:rsidRPr="00716A84">
        <w:rPr>
          <w:rFonts w:hint="eastAsia"/>
          <w:b/>
        </w:rPr>
        <w:t>答案：</w:t>
      </w:r>
      <w:r>
        <w:rPr>
          <w:rFonts w:hint="eastAsia"/>
        </w:rPr>
        <w:t>棕色玻璃</w:t>
      </w:r>
      <w:r>
        <w:rPr>
          <w:rFonts w:hint="eastAsia"/>
        </w:rPr>
        <w:t xml:space="preserve">    </w:t>
      </w:r>
      <w:r>
        <w:rPr>
          <w:rFonts w:hint="eastAsia"/>
        </w:rPr>
        <w:t>硫酸</w:t>
      </w:r>
      <w:r>
        <w:rPr>
          <w:rFonts w:hint="eastAsia"/>
        </w:rPr>
        <w:t xml:space="preserve">    </w:t>
      </w:r>
      <w:r>
        <w:rPr>
          <w:rFonts w:hint="eastAsia"/>
        </w:rPr>
        <w:t>≤</w:t>
      </w:r>
      <w:r>
        <w:rPr>
          <w:rFonts w:hint="eastAsia"/>
        </w:rPr>
        <w:t>2</w:t>
      </w:r>
    </w:p>
    <w:p w:rsidR="00CF64FA" w:rsidRDefault="00CF64FA" w:rsidP="004D5F44">
      <w:pPr>
        <w:tabs>
          <w:tab w:val="left" w:pos="0"/>
        </w:tabs>
        <w:snapToGrid w:val="0"/>
        <w:spacing w:line="360" w:lineRule="auto"/>
        <w:jc w:val="left"/>
      </w:pPr>
      <w:r>
        <w:rPr>
          <w:rFonts w:hint="eastAsia"/>
        </w:rPr>
        <w:t>5</w:t>
      </w:r>
      <w:r w:rsidR="00356C08">
        <w:rPr>
          <w:rFonts w:hint="eastAsia"/>
        </w:rPr>
        <w:t>．</w:t>
      </w:r>
      <w:r>
        <w:rPr>
          <w:rFonts w:hint="eastAsia"/>
        </w:rPr>
        <w:t>燃烧氧化</w:t>
      </w:r>
      <w:r>
        <w:rPr>
          <w:rFonts w:hint="eastAsia"/>
        </w:rPr>
        <w:t>-</w:t>
      </w:r>
      <w:r>
        <w:rPr>
          <w:rFonts w:hint="eastAsia"/>
        </w:rPr>
        <w:t>非分散红外吸收法测定水中总有机碳时，按测定总有机碳的方法原理可分</w:t>
      </w:r>
      <w:r w:rsidR="00356C08">
        <w:rPr>
          <w:rFonts w:hint="eastAsia"/>
          <w:u w:val="single"/>
        </w:rPr>
        <w:t xml:space="preserve">        </w:t>
      </w:r>
      <w:r>
        <w:rPr>
          <w:rFonts w:hint="eastAsia"/>
        </w:rPr>
        <w:t>法和</w:t>
      </w:r>
      <w:r w:rsidR="00356C08">
        <w:rPr>
          <w:rFonts w:hint="eastAsia"/>
          <w:u w:val="single"/>
        </w:rPr>
        <w:t xml:space="preserve">          </w:t>
      </w:r>
      <w:r>
        <w:rPr>
          <w:rFonts w:hint="eastAsia"/>
        </w:rPr>
        <w:t>法。</w:t>
      </w:r>
    </w:p>
    <w:p w:rsidR="00CF64FA" w:rsidRDefault="00CF64FA" w:rsidP="004D5F44">
      <w:pPr>
        <w:tabs>
          <w:tab w:val="left" w:pos="0"/>
        </w:tabs>
        <w:snapToGrid w:val="0"/>
        <w:spacing w:line="360" w:lineRule="auto"/>
        <w:jc w:val="left"/>
      </w:pPr>
      <w:r>
        <w:rPr>
          <w:rFonts w:hint="eastAsia"/>
        </w:rPr>
        <w:t xml:space="preserve"> </w:t>
      </w:r>
      <w:r w:rsidRPr="00716A84">
        <w:rPr>
          <w:rFonts w:hint="eastAsia"/>
          <w:b/>
        </w:rPr>
        <w:t xml:space="preserve"> </w:t>
      </w:r>
      <w:r w:rsidRPr="00716A84">
        <w:rPr>
          <w:rFonts w:hint="eastAsia"/>
          <w:b/>
        </w:rPr>
        <w:t>答案：</w:t>
      </w:r>
      <w:r>
        <w:rPr>
          <w:rFonts w:hint="eastAsia"/>
        </w:rPr>
        <w:t>差减</w:t>
      </w:r>
      <w:r>
        <w:rPr>
          <w:rFonts w:hint="eastAsia"/>
        </w:rPr>
        <w:t xml:space="preserve">  </w:t>
      </w:r>
      <w:r>
        <w:rPr>
          <w:rFonts w:hint="eastAsia"/>
        </w:rPr>
        <w:t>直接</w:t>
      </w:r>
    </w:p>
    <w:p w:rsidR="00CF64FA" w:rsidRPr="00356C08" w:rsidRDefault="00CF64FA" w:rsidP="004D5F44">
      <w:pPr>
        <w:tabs>
          <w:tab w:val="left" w:pos="0"/>
        </w:tabs>
        <w:snapToGrid w:val="0"/>
        <w:spacing w:line="360" w:lineRule="auto"/>
        <w:jc w:val="left"/>
        <w:rPr>
          <w:b/>
        </w:rPr>
      </w:pPr>
      <w:r w:rsidRPr="00356C08">
        <w:rPr>
          <w:rFonts w:hint="eastAsia"/>
          <w:b/>
        </w:rPr>
        <w:t>二、判断题</w:t>
      </w:r>
    </w:p>
    <w:p w:rsidR="00CF64FA" w:rsidRDefault="00CF64FA" w:rsidP="004D5F44">
      <w:pPr>
        <w:tabs>
          <w:tab w:val="left" w:pos="0"/>
        </w:tabs>
        <w:snapToGrid w:val="0"/>
        <w:spacing w:line="360" w:lineRule="auto"/>
        <w:jc w:val="left"/>
      </w:pPr>
      <w:r>
        <w:rPr>
          <w:rFonts w:hint="eastAsia"/>
        </w:rPr>
        <w:t>1</w:t>
      </w:r>
      <w:r>
        <w:rPr>
          <w:rFonts w:hint="eastAsia"/>
        </w:rPr>
        <w:t>．燃烧氧化</w:t>
      </w:r>
      <w:r>
        <w:rPr>
          <w:rFonts w:hint="eastAsia"/>
        </w:rPr>
        <w:t>-</w:t>
      </w:r>
      <w:r>
        <w:rPr>
          <w:rFonts w:hint="eastAsia"/>
        </w:rPr>
        <w:t>非分散红外吸收法测定水中总有机碳时，试验用水均为无二氧化碳蒸馏水。</w:t>
      </w:r>
      <w:r>
        <w:rPr>
          <w:rFonts w:hint="eastAsia"/>
        </w:rPr>
        <w:t>(    )</w:t>
      </w:r>
    </w:p>
    <w:p w:rsidR="00CF64FA" w:rsidRDefault="00CF64FA"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正确</w:t>
      </w:r>
    </w:p>
    <w:p w:rsidR="00CF64FA" w:rsidRDefault="00CF64FA" w:rsidP="004D5F44">
      <w:pPr>
        <w:tabs>
          <w:tab w:val="left" w:pos="0"/>
        </w:tabs>
        <w:snapToGrid w:val="0"/>
        <w:spacing w:line="360" w:lineRule="auto"/>
        <w:jc w:val="left"/>
      </w:pPr>
      <w:r>
        <w:rPr>
          <w:rFonts w:hint="eastAsia"/>
        </w:rPr>
        <w:t>2</w:t>
      </w:r>
      <w:r>
        <w:rPr>
          <w:rFonts w:hint="eastAsia"/>
        </w:rPr>
        <w:t>．燃烧氧化</w:t>
      </w:r>
      <w:r>
        <w:rPr>
          <w:rFonts w:hint="eastAsia"/>
        </w:rPr>
        <w:t>-</w:t>
      </w:r>
      <w:r>
        <w:rPr>
          <w:rFonts w:hint="eastAsia"/>
        </w:rPr>
        <w:t>非分散红外吸收法测定水中总有机碳时，如果水样含大颗粒悬浮物，由于受水样注射器针孔的限制，测定结果不包括全部颗粒态有机碳。</w:t>
      </w:r>
      <w:r>
        <w:rPr>
          <w:rFonts w:hint="eastAsia"/>
        </w:rPr>
        <w:t>(    )</w:t>
      </w:r>
    </w:p>
    <w:p w:rsidR="00CF64FA" w:rsidRDefault="00CF64FA"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正确</w:t>
      </w:r>
      <w:r>
        <w:rPr>
          <w:rFonts w:hint="eastAsia"/>
        </w:rPr>
        <w:t xml:space="preserve">    </w:t>
      </w:r>
    </w:p>
    <w:p w:rsidR="00CF64FA" w:rsidRDefault="00CF64FA" w:rsidP="004D5F44">
      <w:pPr>
        <w:tabs>
          <w:tab w:val="left" w:pos="0"/>
        </w:tabs>
        <w:snapToGrid w:val="0"/>
        <w:spacing w:line="360" w:lineRule="auto"/>
        <w:jc w:val="left"/>
      </w:pPr>
      <w:r>
        <w:rPr>
          <w:rFonts w:hint="eastAsia"/>
        </w:rPr>
        <w:t>3</w:t>
      </w:r>
      <w:r>
        <w:rPr>
          <w:rFonts w:hint="eastAsia"/>
        </w:rPr>
        <w:t>．燃烧氧化</w:t>
      </w:r>
      <w:r w:rsidR="00356C08">
        <w:rPr>
          <w:rFonts w:hint="eastAsia"/>
        </w:rPr>
        <w:t>-</w:t>
      </w:r>
      <w:r>
        <w:rPr>
          <w:rFonts w:hint="eastAsia"/>
        </w:rPr>
        <w:t>非分散红外吸收法测定水中总有机碳时，有机碳的标准贮备液是用邻苯二甲酸氢钾配制而成。</w:t>
      </w:r>
      <w:r>
        <w:rPr>
          <w:rFonts w:hint="eastAsia"/>
        </w:rPr>
        <w:t>(    )</w:t>
      </w:r>
    </w:p>
    <w:p w:rsidR="00CF64FA" w:rsidRDefault="00CF64FA" w:rsidP="004D5F44">
      <w:pPr>
        <w:tabs>
          <w:tab w:val="left" w:pos="0"/>
        </w:tabs>
        <w:snapToGrid w:val="0"/>
        <w:spacing w:line="360" w:lineRule="auto"/>
        <w:jc w:val="left"/>
      </w:pPr>
      <w:r>
        <w:rPr>
          <w:rFonts w:hint="eastAsia"/>
        </w:rPr>
        <w:lastRenderedPageBreak/>
        <w:t xml:space="preserve">  </w:t>
      </w:r>
      <w:r w:rsidRPr="00716A84">
        <w:rPr>
          <w:rFonts w:hint="eastAsia"/>
          <w:b/>
        </w:rPr>
        <w:t>答案：</w:t>
      </w:r>
      <w:r>
        <w:rPr>
          <w:rFonts w:hint="eastAsia"/>
        </w:rPr>
        <w:t>正确</w:t>
      </w:r>
    </w:p>
    <w:p w:rsidR="00CF64FA" w:rsidRDefault="00CF64FA" w:rsidP="004D5F44">
      <w:pPr>
        <w:tabs>
          <w:tab w:val="left" w:pos="0"/>
        </w:tabs>
        <w:snapToGrid w:val="0"/>
        <w:spacing w:line="360" w:lineRule="auto"/>
        <w:jc w:val="left"/>
      </w:pPr>
      <w:r>
        <w:rPr>
          <w:rFonts w:hint="eastAsia"/>
        </w:rPr>
        <w:t>4</w:t>
      </w:r>
      <w:r>
        <w:rPr>
          <w:rFonts w:hint="eastAsia"/>
        </w:rPr>
        <w:t>．燃烧氧化</w:t>
      </w:r>
      <w:r w:rsidR="00356C08">
        <w:rPr>
          <w:rFonts w:hint="eastAsia"/>
        </w:rPr>
        <w:t>-</w:t>
      </w:r>
      <w:r>
        <w:rPr>
          <w:rFonts w:hint="eastAsia"/>
        </w:rPr>
        <w:t>非分散红外吸收法测定水中总有机碳时，无机碳的标准贮备液是用无水硫酸钠配制而成。</w:t>
      </w:r>
      <w:r>
        <w:rPr>
          <w:rFonts w:hint="eastAsia"/>
        </w:rPr>
        <w:t>(    )</w:t>
      </w:r>
    </w:p>
    <w:p w:rsidR="00356C08" w:rsidRDefault="00356C08"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错误</w:t>
      </w:r>
    </w:p>
    <w:p w:rsidR="00356C08" w:rsidRDefault="00356C08" w:rsidP="004D5F44">
      <w:pPr>
        <w:tabs>
          <w:tab w:val="left" w:pos="0"/>
        </w:tabs>
        <w:snapToGrid w:val="0"/>
        <w:spacing w:line="360" w:lineRule="auto"/>
        <w:jc w:val="left"/>
      </w:pPr>
      <w:r>
        <w:rPr>
          <w:rFonts w:hint="eastAsia"/>
        </w:rPr>
        <w:t xml:space="preserve">    </w:t>
      </w:r>
      <w:r>
        <w:rPr>
          <w:rFonts w:hint="eastAsia"/>
        </w:rPr>
        <w:t>正确答案为；无机碳的标准贮备液是由无水碳酸钠和碳酸氢钠配制而成。</w:t>
      </w:r>
    </w:p>
    <w:p w:rsidR="00356C08" w:rsidRDefault="00356C08" w:rsidP="004D5F44">
      <w:pPr>
        <w:tabs>
          <w:tab w:val="left" w:pos="0"/>
        </w:tabs>
        <w:snapToGrid w:val="0"/>
        <w:spacing w:line="360" w:lineRule="auto"/>
        <w:jc w:val="left"/>
      </w:pPr>
      <w:r>
        <w:rPr>
          <w:rFonts w:hint="eastAsia"/>
        </w:rPr>
        <w:t>5</w:t>
      </w:r>
      <w:r>
        <w:rPr>
          <w:rFonts w:hint="eastAsia"/>
        </w:rPr>
        <w:t>．燃烧氧化</w:t>
      </w:r>
      <w:r>
        <w:rPr>
          <w:rFonts w:hint="eastAsia"/>
        </w:rPr>
        <w:t>-</w:t>
      </w:r>
      <w:r>
        <w:rPr>
          <w:rFonts w:hint="eastAsia"/>
        </w:rPr>
        <w:t>非分散红外吸收法，适用于工业废水和生活污水中总有机碳的测定，但不适用于地表水。</w:t>
      </w:r>
      <w:r>
        <w:rPr>
          <w:rFonts w:hint="eastAsia"/>
        </w:rPr>
        <w:t>(    )</w:t>
      </w:r>
    </w:p>
    <w:p w:rsidR="00356C08" w:rsidRDefault="00356C08"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错误</w:t>
      </w:r>
    </w:p>
    <w:p w:rsidR="00356C08" w:rsidRDefault="00356C08" w:rsidP="004D5F44">
      <w:pPr>
        <w:tabs>
          <w:tab w:val="left" w:pos="0"/>
        </w:tabs>
        <w:snapToGrid w:val="0"/>
        <w:spacing w:line="360" w:lineRule="auto"/>
        <w:jc w:val="left"/>
      </w:pPr>
      <w:r>
        <w:rPr>
          <w:rFonts w:hint="eastAsia"/>
        </w:rPr>
        <w:t xml:space="preserve">    </w:t>
      </w:r>
      <w:r>
        <w:rPr>
          <w:rFonts w:hint="eastAsia"/>
        </w:rPr>
        <w:t>正确答案为：也适用于地表水中总有机碳的测定。</w:t>
      </w:r>
    </w:p>
    <w:p w:rsidR="00356C08" w:rsidRPr="00356C08" w:rsidRDefault="00356C08" w:rsidP="004D5F44">
      <w:pPr>
        <w:tabs>
          <w:tab w:val="left" w:pos="0"/>
        </w:tabs>
        <w:snapToGrid w:val="0"/>
        <w:spacing w:line="360" w:lineRule="auto"/>
        <w:jc w:val="left"/>
        <w:rPr>
          <w:b/>
        </w:rPr>
      </w:pPr>
      <w:r w:rsidRPr="00356C08">
        <w:rPr>
          <w:rFonts w:hint="eastAsia"/>
          <w:b/>
        </w:rPr>
        <w:t>三、选择题</w:t>
      </w:r>
    </w:p>
    <w:p w:rsidR="00356C08" w:rsidRDefault="00356C08" w:rsidP="004D5F44">
      <w:pPr>
        <w:tabs>
          <w:tab w:val="left" w:pos="0"/>
        </w:tabs>
        <w:snapToGrid w:val="0"/>
        <w:spacing w:line="360" w:lineRule="auto"/>
        <w:jc w:val="left"/>
      </w:pPr>
      <w:r>
        <w:rPr>
          <w:rFonts w:hint="eastAsia"/>
        </w:rPr>
        <w:t>1</w:t>
      </w:r>
      <w:r>
        <w:rPr>
          <w:rFonts w:hint="eastAsia"/>
        </w:rPr>
        <w:t>．《水质总有机碳的测定燃烧氧化</w:t>
      </w:r>
      <w:r>
        <w:rPr>
          <w:rFonts w:hint="eastAsia"/>
        </w:rPr>
        <w:t>-</w:t>
      </w:r>
      <w:r>
        <w:rPr>
          <w:rFonts w:hint="eastAsia"/>
        </w:rPr>
        <w:t>非分散红外吸收法》</w:t>
      </w:r>
      <w:r>
        <w:rPr>
          <w:rFonts w:hint="eastAsia"/>
        </w:rPr>
        <w:t>(HJ</w:t>
      </w:r>
      <w:r>
        <w:rPr>
          <w:rFonts w:hint="eastAsia"/>
        </w:rPr>
        <w:t>／</w:t>
      </w:r>
      <w:r>
        <w:rPr>
          <w:rFonts w:hint="eastAsia"/>
        </w:rPr>
        <w:t>T 71</w:t>
      </w:r>
      <w:r>
        <w:rPr>
          <w:rFonts w:hint="eastAsia"/>
        </w:rPr>
        <w:t>—</w:t>
      </w:r>
      <w:r>
        <w:rPr>
          <w:rFonts w:hint="eastAsia"/>
        </w:rPr>
        <w:t>2001)</w:t>
      </w:r>
      <w:r>
        <w:rPr>
          <w:rFonts w:hint="eastAsia"/>
        </w:rPr>
        <w:t>的浓度检测下限为</w:t>
      </w:r>
      <w:r>
        <w:rPr>
          <w:rFonts w:hint="eastAsia"/>
          <w:u w:val="single"/>
        </w:rPr>
        <w:t xml:space="preserve">    </w:t>
      </w:r>
      <w:r>
        <w:rPr>
          <w:rFonts w:hint="eastAsia"/>
        </w:rPr>
        <w:t>mg/L</w:t>
      </w:r>
      <w:r>
        <w:rPr>
          <w:rFonts w:hint="eastAsia"/>
        </w:rPr>
        <w:t>。</w:t>
      </w:r>
      <w:r>
        <w:rPr>
          <w:rFonts w:hint="eastAsia"/>
        </w:rPr>
        <w:t>(    )</w:t>
      </w:r>
    </w:p>
    <w:p w:rsidR="00356C08" w:rsidRDefault="00356C08" w:rsidP="004D5F44">
      <w:pPr>
        <w:tabs>
          <w:tab w:val="left" w:pos="0"/>
        </w:tabs>
        <w:snapToGrid w:val="0"/>
        <w:spacing w:line="360" w:lineRule="auto"/>
        <w:jc w:val="left"/>
      </w:pPr>
      <w:r>
        <w:rPr>
          <w:rFonts w:hint="eastAsia"/>
        </w:rPr>
        <w:t xml:space="preserve">    A</w:t>
      </w:r>
      <w:r>
        <w:rPr>
          <w:rFonts w:hint="eastAsia"/>
        </w:rPr>
        <w:t>．</w:t>
      </w:r>
      <w:r>
        <w:rPr>
          <w:rFonts w:hint="eastAsia"/>
        </w:rPr>
        <w:t>0.5    B</w:t>
      </w:r>
      <w:r>
        <w:rPr>
          <w:rFonts w:hint="eastAsia"/>
        </w:rPr>
        <w:t>．</w:t>
      </w:r>
      <w:r>
        <w:rPr>
          <w:rFonts w:hint="eastAsia"/>
        </w:rPr>
        <w:t>0.1    C</w:t>
      </w:r>
      <w:r>
        <w:rPr>
          <w:rFonts w:hint="eastAsia"/>
        </w:rPr>
        <w:t>．</w:t>
      </w:r>
      <w:r>
        <w:rPr>
          <w:rFonts w:hint="eastAsia"/>
        </w:rPr>
        <w:t xml:space="preserve">  1.0</w:t>
      </w:r>
    </w:p>
    <w:p w:rsidR="00356C08" w:rsidRDefault="00356C08"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A</w:t>
      </w:r>
    </w:p>
    <w:p w:rsidR="00356C08" w:rsidRDefault="00356C08" w:rsidP="004D5F44">
      <w:pPr>
        <w:tabs>
          <w:tab w:val="left" w:pos="0"/>
        </w:tabs>
        <w:snapToGrid w:val="0"/>
        <w:spacing w:line="360" w:lineRule="auto"/>
        <w:jc w:val="left"/>
      </w:pPr>
      <w:r>
        <w:rPr>
          <w:rFonts w:hint="eastAsia"/>
        </w:rPr>
        <w:t>2</w:t>
      </w:r>
      <w:r>
        <w:rPr>
          <w:rFonts w:hint="eastAsia"/>
        </w:rPr>
        <w:t>．我国《污水综合排放标准》</w:t>
      </w:r>
      <w:r>
        <w:rPr>
          <w:rFonts w:hint="eastAsia"/>
        </w:rPr>
        <w:t>(GB 8978</w:t>
      </w:r>
      <w:r>
        <w:rPr>
          <w:rFonts w:hint="eastAsia"/>
        </w:rPr>
        <w:t>—</w:t>
      </w:r>
      <w:r>
        <w:rPr>
          <w:rFonts w:hint="eastAsia"/>
        </w:rPr>
        <w:t>1996)</w:t>
      </w:r>
      <w:r>
        <w:rPr>
          <w:rFonts w:hint="eastAsia"/>
        </w:rPr>
        <w:t>中，除合成脂肪酸工业和苎麻脱胶工业外的一切排污单位，污水排放中</w:t>
      </w:r>
      <w:r>
        <w:rPr>
          <w:rFonts w:hint="eastAsia"/>
        </w:rPr>
        <w:t>TOC</w:t>
      </w:r>
      <w:r>
        <w:rPr>
          <w:rFonts w:hint="eastAsia"/>
        </w:rPr>
        <w:t>的二级标准限值均为</w:t>
      </w:r>
      <w:r>
        <w:rPr>
          <w:rFonts w:hint="eastAsia"/>
          <w:u w:val="single"/>
        </w:rPr>
        <w:t xml:space="preserve">      </w:t>
      </w:r>
      <w:r>
        <w:rPr>
          <w:rFonts w:hint="eastAsia"/>
        </w:rPr>
        <w:t>mg/L</w:t>
      </w:r>
      <w:r>
        <w:rPr>
          <w:rFonts w:hint="eastAsia"/>
        </w:rPr>
        <w:t>。</w:t>
      </w:r>
      <w:r>
        <w:t>(    )</w:t>
      </w:r>
    </w:p>
    <w:p w:rsidR="00356C08" w:rsidRDefault="00356C08" w:rsidP="004D5F44">
      <w:pPr>
        <w:tabs>
          <w:tab w:val="left" w:pos="0"/>
        </w:tabs>
        <w:snapToGrid w:val="0"/>
        <w:spacing w:line="360" w:lineRule="auto"/>
        <w:jc w:val="left"/>
      </w:pPr>
      <w:r>
        <w:rPr>
          <w:rFonts w:hint="eastAsia"/>
        </w:rPr>
        <w:t xml:space="preserve">    A</w:t>
      </w:r>
      <w:r>
        <w:rPr>
          <w:rFonts w:hint="eastAsia"/>
        </w:rPr>
        <w:t>．</w:t>
      </w:r>
      <w:r>
        <w:rPr>
          <w:rFonts w:hint="eastAsia"/>
        </w:rPr>
        <w:t>20    B</w:t>
      </w:r>
      <w:r>
        <w:rPr>
          <w:rFonts w:hint="eastAsia"/>
        </w:rPr>
        <w:t>．</w:t>
      </w:r>
      <w:r>
        <w:rPr>
          <w:rFonts w:hint="eastAsia"/>
        </w:rPr>
        <w:t xml:space="preserve">  30    C</w:t>
      </w:r>
      <w:r>
        <w:rPr>
          <w:rFonts w:hint="eastAsia"/>
        </w:rPr>
        <w:t>．</w:t>
      </w:r>
      <w:r>
        <w:rPr>
          <w:rFonts w:hint="eastAsia"/>
        </w:rPr>
        <w:t>40</w:t>
      </w:r>
    </w:p>
    <w:p w:rsidR="00356C08" w:rsidRDefault="00356C08"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B</w:t>
      </w:r>
    </w:p>
    <w:p w:rsidR="00356C08" w:rsidRPr="00356C08" w:rsidRDefault="00356C08" w:rsidP="004D5F44">
      <w:pPr>
        <w:tabs>
          <w:tab w:val="left" w:pos="0"/>
        </w:tabs>
        <w:snapToGrid w:val="0"/>
        <w:spacing w:line="360" w:lineRule="auto"/>
        <w:jc w:val="left"/>
        <w:rPr>
          <w:b/>
        </w:rPr>
      </w:pPr>
      <w:r w:rsidRPr="00356C08">
        <w:rPr>
          <w:rFonts w:hint="eastAsia"/>
          <w:b/>
        </w:rPr>
        <w:t>四、问答题</w:t>
      </w:r>
    </w:p>
    <w:p w:rsidR="00356C08" w:rsidRDefault="00356C08" w:rsidP="004D5F44">
      <w:pPr>
        <w:tabs>
          <w:tab w:val="left" w:pos="0"/>
        </w:tabs>
        <w:snapToGrid w:val="0"/>
        <w:spacing w:line="360" w:lineRule="auto"/>
        <w:jc w:val="left"/>
      </w:pPr>
      <w:r>
        <w:rPr>
          <w:rFonts w:hint="eastAsia"/>
        </w:rPr>
        <w:t>1</w:t>
      </w:r>
      <w:r>
        <w:rPr>
          <w:rFonts w:hint="eastAsia"/>
        </w:rPr>
        <w:t>．说明燃烧氧化</w:t>
      </w:r>
      <w:r>
        <w:rPr>
          <w:rFonts w:hint="eastAsia"/>
        </w:rPr>
        <w:t>-</w:t>
      </w:r>
      <w:r>
        <w:rPr>
          <w:rFonts w:hint="eastAsia"/>
        </w:rPr>
        <w:t>非分散红外吸收法中，差减法测定总有机碳的原理。</w:t>
      </w:r>
    </w:p>
    <w:p w:rsidR="00356C08" w:rsidRDefault="00356C08"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将试样连同净化空气</w:t>
      </w:r>
      <w:r>
        <w:rPr>
          <w:rFonts w:hint="eastAsia"/>
        </w:rPr>
        <w:t>(</w:t>
      </w:r>
      <w:r>
        <w:rPr>
          <w:rFonts w:hint="eastAsia"/>
        </w:rPr>
        <w:t>干燥并除去二氧化碳</w:t>
      </w:r>
      <w:r>
        <w:rPr>
          <w:rFonts w:hint="eastAsia"/>
        </w:rPr>
        <w:t>)</w:t>
      </w:r>
      <w:r>
        <w:rPr>
          <w:rFonts w:hint="eastAsia"/>
        </w:rPr>
        <w:t>分别导入高温燃烧管和低温反应管中，经高温燃烧管的水样受高温催化氧化，使有机化合物和无机碳酸盐均转化成为二氧化碳，经低温反应管的水样受酸化而使无机碳酸盐分解成二氧化碳，其所生成的二氧化碳依次引入非色散红外检测器。由于一定波长的红外线被二氧化碳选择吸收，在一定浓度范围内二氧化碳对红外线吸收的强度与二氧化碳的浓度成正比，故可对水样总碳</w:t>
      </w:r>
      <w:r>
        <w:rPr>
          <w:rFonts w:hint="eastAsia"/>
        </w:rPr>
        <w:t>(TC)</w:t>
      </w:r>
      <w:r>
        <w:rPr>
          <w:rFonts w:hint="eastAsia"/>
        </w:rPr>
        <w:t>和无机碳</w:t>
      </w:r>
      <w:r>
        <w:rPr>
          <w:rFonts w:hint="eastAsia"/>
        </w:rPr>
        <w:t>(IC)</w:t>
      </w:r>
      <w:r>
        <w:rPr>
          <w:rFonts w:hint="eastAsia"/>
        </w:rPr>
        <w:t>进行定量测定。总碳与无机碳的差值，即为总有机碳。</w:t>
      </w:r>
    </w:p>
    <w:p w:rsidR="00356C08" w:rsidRDefault="00356C08" w:rsidP="004D5F44">
      <w:pPr>
        <w:tabs>
          <w:tab w:val="left" w:pos="0"/>
        </w:tabs>
        <w:snapToGrid w:val="0"/>
        <w:spacing w:line="360" w:lineRule="auto"/>
        <w:jc w:val="left"/>
      </w:pPr>
      <w:r>
        <w:rPr>
          <w:rFonts w:hint="eastAsia"/>
        </w:rPr>
        <w:t>2</w:t>
      </w:r>
      <w:r>
        <w:rPr>
          <w:rFonts w:hint="eastAsia"/>
        </w:rPr>
        <w:t>．说明燃烧氧化。非分散红外吸收法中，直接法测定总有机碳的原理。</w:t>
      </w:r>
    </w:p>
    <w:p w:rsidR="00356C08" w:rsidRDefault="00356C08" w:rsidP="004D5F44">
      <w:pPr>
        <w:tabs>
          <w:tab w:val="left" w:pos="0"/>
        </w:tabs>
        <w:snapToGrid w:val="0"/>
        <w:spacing w:line="360" w:lineRule="auto"/>
        <w:jc w:val="left"/>
      </w:pPr>
      <w:r>
        <w:rPr>
          <w:rFonts w:hint="eastAsia"/>
        </w:rPr>
        <w:t xml:space="preserve">    </w:t>
      </w:r>
      <w:r w:rsidRPr="00716A84">
        <w:rPr>
          <w:rFonts w:hint="eastAsia"/>
          <w:b/>
        </w:rPr>
        <w:t>答案：</w:t>
      </w:r>
      <w:r>
        <w:rPr>
          <w:rFonts w:hint="eastAsia"/>
        </w:rPr>
        <w:t>将水样酸化后曝气，将无机碳酸盐分解生成二氧化碳驱除，再注入高温燃烧管中，可直接测定总有机碳。</w:t>
      </w:r>
    </w:p>
    <w:p w:rsidR="00356C08" w:rsidRPr="00A22B06" w:rsidRDefault="00356C08" w:rsidP="004D5F44">
      <w:pPr>
        <w:tabs>
          <w:tab w:val="left" w:pos="0"/>
        </w:tabs>
        <w:snapToGrid w:val="0"/>
        <w:spacing w:line="360" w:lineRule="auto"/>
        <w:jc w:val="left"/>
        <w:rPr>
          <w:b/>
        </w:rPr>
      </w:pPr>
      <w:r w:rsidRPr="00A22B06">
        <w:rPr>
          <w:rFonts w:hint="eastAsia"/>
          <w:b/>
        </w:rPr>
        <w:t>参考文献</w:t>
      </w:r>
    </w:p>
    <w:p w:rsidR="00356C08" w:rsidRDefault="00356C08" w:rsidP="004D5F44">
      <w:pPr>
        <w:tabs>
          <w:tab w:val="left" w:pos="0"/>
        </w:tabs>
        <w:snapToGrid w:val="0"/>
        <w:spacing w:line="360" w:lineRule="auto"/>
        <w:jc w:val="left"/>
      </w:pPr>
      <w:r>
        <w:rPr>
          <w:rFonts w:hint="eastAsia"/>
        </w:rPr>
        <w:t xml:space="preserve">[1] </w:t>
      </w:r>
      <w:r>
        <w:rPr>
          <w:rFonts w:hint="eastAsia"/>
        </w:rPr>
        <w:t>水质总有机碳的测定燃烧氧化</w:t>
      </w:r>
      <w:r>
        <w:rPr>
          <w:rFonts w:hint="eastAsia"/>
        </w:rPr>
        <w:t>-</w:t>
      </w:r>
      <w:r>
        <w:rPr>
          <w:rFonts w:hint="eastAsia"/>
        </w:rPr>
        <w:t>非分散红外吸收法</w:t>
      </w:r>
      <w:r>
        <w:rPr>
          <w:rFonts w:hint="eastAsia"/>
        </w:rPr>
        <w:t>(HJ</w:t>
      </w:r>
      <w:r>
        <w:rPr>
          <w:rFonts w:hint="eastAsia"/>
        </w:rPr>
        <w:t>／</w:t>
      </w:r>
      <w:r>
        <w:rPr>
          <w:rFonts w:hint="eastAsia"/>
        </w:rPr>
        <w:t>T71</w:t>
      </w:r>
      <w:r>
        <w:rPr>
          <w:rFonts w:hint="eastAsia"/>
        </w:rPr>
        <w:t>—</w:t>
      </w:r>
      <w:r>
        <w:rPr>
          <w:rFonts w:hint="eastAsia"/>
        </w:rPr>
        <w:t>2001)</w:t>
      </w:r>
      <w:r>
        <w:rPr>
          <w:rFonts w:hint="eastAsia"/>
        </w:rPr>
        <w:t>．</w:t>
      </w:r>
    </w:p>
    <w:p w:rsidR="00356C08" w:rsidRDefault="00356C08" w:rsidP="004D5F44">
      <w:pPr>
        <w:tabs>
          <w:tab w:val="left" w:pos="0"/>
        </w:tabs>
        <w:snapToGrid w:val="0"/>
        <w:spacing w:line="360" w:lineRule="auto"/>
        <w:jc w:val="left"/>
      </w:pPr>
      <w:r>
        <w:rPr>
          <w:rFonts w:hint="eastAsia"/>
        </w:rPr>
        <w:t xml:space="preserve">[2]  </w:t>
      </w:r>
      <w:r>
        <w:rPr>
          <w:rFonts w:hint="eastAsia"/>
        </w:rPr>
        <w:t>水质总有机碳</w:t>
      </w:r>
      <w:r>
        <w:rPr>
          <w:rFonts w:hint="eastAsia"/>
        </w:rPr>
        <w:t>(TOC)</w:t>
      </w:r>
      <w:r>
        <w:rPr>
          <w:rFonts w:hint="eastAsia"/>
        </w:rPr>
        <w:t>的测定非色散红外吸收法</w:t>
      </w:r>
      <w:r>
        <w:rPr>
          <w:rFonts w:hint="eastAsia"/>
        </w:rPr>
        <w:t>(GB</w:t>
      </w:r>
      <w:r>
        <w:rPr>
          <w:rFonts w:hint="eastAsia"/>
        </w:rPr>
        <w:t>／</w:t>
      </w:r>
      <w:r>
        <w:rPr>
          <w:rFonts w:hint="eastAsia"/>
        </w:rPr>
        <w:t>T13193</w:t>
      </w:r>
      <w:r>
        <w:rPr>
          <w:rFonts w:hint="eastAsia"/>
        </w:rPr>
        <w:t>—</w:t>
      </w:r>
      <w:r>
        <w:rPr>
          <w:rFonts w:hint="eastAsia"/>
        </w:rPr>
        <w:t>1991)</w:t>
      </w:r>
      <w:r>
        <w:rPr>
          <w:rFonts w:hint="eastAsia"/>
        </w:rPr>
        <w:t>．</w:t>
      </w:r>
    </w:p>
    <w:p w:rsidR="00356C08" w:rsidRDefault="00356C08" w:rsidP="004D5F44">
      <w:pPr>
        <w:tabs>
          <w:tab w:val="left" w:pos="0"/>
        </w:tabs>
        <w:snapToGrid w:val="0"/>
        <w:spacing w:line="360" w:lineRule="auto"/>
        <w:jc w:val="left"/>
      </w:pPr>
      <w:r>
        <w:rPr>
          <w:rFonts w:hint="eastAsia"/>
        </w:rPr>
        <w:t xml:space="preserve">[3)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356C08" w:rsidRDefault="00356C08" w:rsidP="004D5F44">
      <w:pPr>
        <w:tabs>
          <w:tab w:val="left" w:pos="0"/>
        </w:tabs>
        <w:snapToGrid w:val="0"/>
        <w:spacing w:line="360" w:lineRule="auto"/>
        <w:jc w:val="left"/>
      </w:pPr>
      <w:r>
        <w:rPr>
          <w:rFonts w:hint="eastAsia"/>
        </w:rPr>
        <w:lastRenderedPageBreak/>
        <w:t xml:space="preserve">[4]  </w:t>
      </w:r>
      <w:r>
        <w:rPr>
          <w:rFonts w:hint="eastAsia"/>
        </w:rPr>
        <w:t>污水综合排放标准</w:t>
      </w:r>
      <w:r>
        <w:rPr>
          <w:rFonts w:hint="eastAsia"/>
        </w:rPr>
        <w:t>(OB 8978</w:t>
      </w:r>
      <w:r>
        <w:rPr>
          <w:rFonts w:hint="eastAsia"/>
        </w:rPr>
        <w:t>—</w:t>
      </w:r>
      <w:r>
        <w:rPr>
          <w:rFonts w:hint="eastAsia"/>
        </w:rPr>
        <w:t>1996)</w:t>
      </w:r>
      <w:r>
        <w:rPr>
          <w:rFonts w:hint="eastAsia"/>
        </w:rPr>
        <w:t>．</w:t>
      </w:r>
    </w:p>
    <w:p w:rsidR="00356C08" w:rsidRDefault="00356C08" w:rsidP="004D5F44">
      <w:pPr>
        <w:tabs>
          <w:tab w:val="left" w:pos="0"/>
        </w:tabs>
        <w:snapToGrid w:val="0"/>
        <w:spacing w:line="360" w:lineRule="auto"/>
        <w:jc w:val="left"/>
      </w:pPr>
      <w:r>
        <w:rPr>
          <w:rFonts w:hint="eastAsia"/>
        </w:rPr>
        <w:t xml:space="preserve">    </w:t>
      </w:r>
      <w:r>
        <w:rPr>
          <w:rFonts w:hint="eastAsia"/>
        </w:rPr>
        <w:t>命题：沈丽丽</w:t>
      </w:r>
    </w:p>
    <w:p w:rsidR="00356C08" w:rsidRDefault="00356C08" w:rsidP="004D5F44">
      <w:pPr>
        <w:tabs>
          <w:tab w:val="left" w:pos="0"/>
        </w:tabs>
        <w:snapToGrid w:val="0"/>
        <w:spacing w:line="360" w:lineRule="auto"/>
        <w:ind w:firstLine="435"/>
        <w:jc w:val="left"/>
      </w:pPr>
      <w:r>
        <w:rPr>
          <w:rFonts w:hint="eastAsia"/>
        </w:rPr>
        <w:t>审核：张玉惠</w:t>
      </w:r>
      <w:r>
        <w:rPr>
          <w:rFonts w:hint="eastAsia"/>
        </w:rPr>
        <w:t xml:space="preserve">  </w:t>
      </w:r>
      <w:r>
        <w:rPr>
          <w:rFonts w:hint="eastAsia"/>
        </w:rPr>
        <w:t>邢</w:t>
      </w:r>
      <w:r>
        <w:rPr>
          <w:rFonts w:hint="eastAsia"/>
        </w:rPr>
        <w:t xml:space="preserve">  </w:t>
      </w:r>
      <w:r>
        <w:rPr>
          <w:rFonts w:hint="eastAsia"/>
        </w:rPr>
        <w:t>建</w:t>
      </w:r>
    </w:p>
    <w:p w:rsidR="00356C08" w:rsidRPr="00356C08" w:rsidRDefault="00356C08" w:rsidP="004D5F44">
      <w:pPr>
        <w:tabs>
          <w:tab w:val="left" w:pos="0"/>
        </w:tabs>
        <w:snapToGrid w:val="0"/>
        <w:spacing w:line="360" w:lineRule="auto"/>
        <w:jc w:val="center"/>
        <w:rPr>
          <w:b/>
          <w:sz w:val="28"/>
          <w:szCs w:val="28"/>
        </w:rPr>
      </w:pPr>
      <w:r w:rsidRPr="00356C08">
        <w:rPr>
          <w:rFonts w:hint="eastAsia"/>
          <w:b/>
          <w:sz w:val="28"/>
          <w:szCs w:val="28"/>
        </w:rPr>
        <w:t>第二章酸沉降</w:t>
      </w:r>
    </w:p>
    <w:p w:rsidR="00356C08" w:rsidRPr="00356C08" w:rsidRDefault="00356C08" w:rsidP="004D5F44">
      <w:pPr>
        <w:tabs>
          <w:tab w:val="left" w:pos="0"/>
        </w:tabs>
        <w:snapToGrid w:val="0"/>
        <w:spacing w:line="360" w:lineRule="auto"/>
        <w:jc w:val="center"/>
        <w:rPr>
          <w:b/>
          <w:sz w:val="28"/>
          <w:szCs w:val="28"/>
        </w:rPr>
      </w:pPr>
      <w:r w:rsidRPr="00356C08">
        <w:rPr>
          <w:rFonts w:hint="eastAsia"/>
          <w:b/>
          <w:sz w:val="28"/>
          <w:szCs w:val="28"/>
        </w:rPr>
        <w:t>第一节</w:t>
      </w:r>
      <w:r w:rsidRPr="00356C08">
        <w:rPr>
          <w:rFonts w:hint="eastAsia"/>
          <w:b/>
          <w:sz w:val="28"/>
          <w:szCs w:val="28"/>
        </w:rPr>
        <w:t xml:space="preserve">  </w:t>
      </w:r>
      <w:r w:rsidRPr="00356C08">
        <w:rPr>
          <w:rFonts w:hint="eastAsia"/>
          <w:b/>
          <w:sz w:val="28"/>
          <w:szCs w:val="28"/>
        </w:rPr>
        <w:t>酸沉降采样</w:t>
      </w:r>
    </w:p>
    <w:p w:rsidR="00356C08" w:rsidRPr="00356C08" w:rsidRDefault="00356C08" w:rsidP="004D5F44">
      <w:pPr>
        <w:tabs>
          <w:tab w:val="left" w:pos="0"/>
        </w:tabs>
        <w:snapToGrid w:val="0"/>
        <w:spacing w:line="360" w:lineRule="auto"/>
        <w:jc w:val="left"/>
        <w:rPr>
          <w:b/>
        </w:rPr>
      </w:pPr>
      <w:r w:rsidRPr="00356C08">
        <w:rPr>
          <w:rFonts w:hint="eastAsia"/>
          <w:b/>
        </w:rPr>
        <w:t>分类号：</w:t>
      </w:r>
      <w:r w:rsidRPr="00356C08">
        <w:rPr>
          <w:rFonts w:hint="eastAsia"/>
          <w:b/>
        </w:rPr>
        <w:t>P1</w:t>
      </w:r>
    </w:p>
    <w:p w:rsidR="00356C08" w:rsidRDefault="00356C08" w:rsidP="004D5F44">
      <w:pPr>
        <w:tabs>
          <w:tab w:val="left" w:pos="0"/>
        </w:tabs>
        <w:snapToGrid w:val="0"/>
        <w:spacing w:line="360" w:lineRule="auto"/>
        <w:jc w:val="left"/>
        <w:rPr>
          <w:b/>
        </w:rPr>
      </w:pPr>
      <w:r w:rsidRPr="00356C08">
        <w:rPr>
          <w:rFonts w:hint="eastAsia"/>
          <w:b/>
        </w:rPr>
        <w:t>一、填空题</w:t>
      </w:r>
    </w:p>
    <w:p w:rsidR="00356C08" w:rsidRPr="00356C08" w:rsidRDefault="00356C08" w:rsidP="004D5F44">
      <w:pPr>
        <w:tabs>
          <w:tab w:val="left" w:pos="0"/>
        </w:tabs>
        <w:snapToGrid w:val="0"/>
        <w:spacing w:line="360" w:lineRule="auto"/>
        <w:jc w:val="left"/>
        <w:rPr>
          <w:b/>
        </w:rPr>
      </w:pPr>
      <w:r>
        <w:rPr>
          <w:rFonts w:hint="eastAsia"/>
        </w:rPr>
        <w:t>1</w:t>
      </w:r>
      <w:r>
        <w:rPr>
          <w:rFonts w:hint="eastAsia"/>
        </w:rPr>
        <w:t>．湿沉降自动采样器的基本组成是接雨</w:t>
      </w:r>
      <w:r>
        <w:rPr>
          <w:rFonts w:hint="eastAsia"/>
        </w:rPr>
        <w:t>(</w:t>
      </w:r>
      <w:r>
        <w:rPr>
          <w:rFonts w:hint="eastAsia"/>
        </w:rPr>
        <w:t>雪</w:t>
      </w:r>
      <w:r>
        <w:rPr>
          <w:rFonts w:hint="eastAsia"/>
        </w:rPr>
        <w:t>)</w:t>
      </w:r>
      <w:r>
        <w:rPr>
          <w:rFonts w:hint="eastAsia"/>
        </w:rPr>
        <w:t>器、</w:t>
      </w:r>
      <w:r>
        <w:rPr>
          <w:rFonts w:hint="eastAsia"/>
          <w:u w:val="single"/>
        </w:rPr>
        <w:t xml:space="preserve">         </w:t>
      </w:r>
      <w:r>
        <w:rPr>
          <w:rFonts w:hint="eastAsia"/>
        </w:rPr>
        <w:t>、</w:t>
      </w:r>
      <w:r>
        <w:rPr>
          <w:rFonts w:hint="eastAsia"/>
          <w:u w:val="single"/>
        </w:rPr>
        <w:t xml:space="preserve">           </w:t>
      </w:r>
      <w:r>
        <w:rPr>
          <w:rFonts w:hint="eastAsia"/>
        </w:rPr>
        <w:t>和样品容器等。②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防尘盖</w:t>
      </w:r>
      <w:r>
        <w:rPr>
          <w:rFonts w:hint="eastAsia"/>
        </w:rPr>
        <w:t xml:space="preserve">    </w:t>
      </w:r>
      <w:r>
        <w:rPr>
          <w:rFonts w:hint="eastAsia"/>
        </w:rPr>
        <w:t>雨传感器</w:t>
      </w:r>
    </w:p>
    <w:p w:rsidR="00356C08" w:rsidRDefault="00356C08" w:rsidP="004D5F44">
      <w:pPr>
        <w:tabs>
          <w:tab w:val="left" w:pos="0"/>
        </w:tabs>
        <w:snapToGrid w:val="0"/>
        <w:spacing w:line="360" w:lineRule="auto"/>
        <w:jc w:val="left"/>
      </w:pPr>
      <w:r>
        <w:rPr>
          <w:rFonts w:hint="eastAsia"/>
        </w:rPr>
        <w:t>2</w:t>
      </w:r>
      <w:r>
        <w:rPr>
          <w:rFonts w:hint="eastAsia"/>
        </w:rPr>
        <w:t>．为确保采样的质量，要将湿沉降自动采样器采集到的样品量根据接雨</w:t>
      </w:r>
      <w:r>
        <w:rPr>
          <w:rFonts w:hint="eastAsia"/>
        </w:rPr>
        <w:t>(</w:t>
      </w:r>
      <w:r>
        <w:rPr>
          <w:rFonts w:hint="eastAsia"/>
        </w:rPr>
        <w:t>雪</w:t>
      </w:r>
      <w:r>
        <w:rPr>
          <w:rFonts w:hint="eastAsia"/>
        </w:rPr>
        <w:t>)</w:t>
      </w:r>
      <w:r>
        <w:rPr>
          <w:rFonts w:hint="eastAsia"/>
        </w:rPr>
        <w:t>器的口径换算成降雨</w:t>
      </w:r>
      <w:r>
        <w:rPr>
          <w:rFonts w:hint="eastAsia"/>
        </w:rPr>
        <w:t>(</w:t>
      </w:r>
      <w:r>
        <w:rPr>
          <w:rFonts w:hint="eastAsia"/>
        </w:rPr>
        <w:t>雪</w:t>
      </w:r>
      <w:r>
        <w:rPr>
          <w:rFonts w:hint="eastAsia"/>
        </w:rPr>
        <w:t>)</w:t>
      </w:r>
      <w:r>
        <w:rPr>
          <w:rFonts w:hint="eastAsia"/>
        </w:rPr>
        <w:t>量，比较降雨</w:t>
      </w:r>
      <w:r>
        <w:rPr>
          <w:rFonts w:hint="eastAsia"/>
        </w:rPr>
        <w:t>(</w:t>
      </w:r>
      <w:r>
        <w:rPr>
          <w:rFonts w:hint="eastAsia"/>
        </w:rPr>
        <w:t>雪</w:t>
      </w:r>
      <w:r>
        <w:rPr>
          <w:rFonts w:hint="eastAsia"/>
        </w:rPr>
        <w:t>)</w:t>
      </w:r>
      <w:r>
        <w:rPr>
          <w:rFonts w:hint="eastAsia"/>
        </w:rPr>
        <w:t>量的计算值和雨量计的测量值，计算值应在雨量计测量值的</w:t>
      </w:r>
      <w:r>
        <w:rPr>
          <w:rFonts w:hint="eastAsia"/>
          <w:u w:val="single"/>
        </w:rPr>
        <w:t xml:space="preserve">          </w:t>
      </w:r>
      <w:r>
        <w:rPr>
          <w:rFonts w:hint="eastAsia"/>
        </w:rPr>
        <w:t>之间。②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 xml:space="preserve"> </w:t>
      </w:r>
      <w:r w:rsidRPr="00A42BD7">
        <w:rPr>
          <w:rFonts w:hint="eastAsia"/>
          <w:b/>
        </w:rPr>
        <w:t>答案：</w:t>
      </w:r>
      <w:r>
        <w:rPr>
          <w:rFonts w:hint="eastAsia"/>
        </w:rPr>
        <w:t>80</w:t>
      </w:r>
      <w:r>
        <w:rPr>
          <w:rFonts w:hint="eastAsia"/>
        </w:rPr>
        <w:t>％～</w:t>
      </w:r>
      <w:r>
        <w:rPr>
          <w:rFonts w:hint="eastAsia"/>
        </w:rPr>
        <w:t>120</w:t>
      </w:r>
      <w:r>
        <w:rPr>
          <w:rFonts w:hint="eastAsia"/>
        </w:rPr>
        <w:t>％</w:t>
      </w:r>
    </w:p>
    <w:p w:rsidR="00356C08" w:rsidRDefault="00356C08" w:rsidP="004D5F44">
      <w:pPr>
        <w:tabs>
          <w:tab w:val="left" w:pos="0"/>
        </w:tabs>
        <w:snapToGrid w:val="0"/>
        <w:spacing w:line="360" w:lineRule="auto"/>
        <w:jc w:val="left"/>
      </w:pPr>
      <w:r>
        <w:rPr>
          <w:rFonts w:hint="eastAsia"/>
        </w:rPr>
        <w:t>3</w:t>
      </w:r>
      <w:r>
        <w:rPr>
          <w:rFonts w:hint="eastAsia"/>
        </w:rPr>
        <w:t>．干沉降监测中，</w:t>
      </w:r>
      <w:r>
        <w:rPr>
          <w:rFonts w:hint="eastAsia"/>
        </w:rPr>
        <w:t>SO</w:t>
      </w:r>
      <w:r w:rsidRPr="00356C08">
        <w:rPr>
          <w:rFonts w:hint="eastAsia"/>
          <w:vertAlign w:val="subscript"/>
        </w:rPr>
        <w:t>2</w:t>
      </w:r>
      <w:r>
        <w:rPr>
          <w:rFonts w:hint="eastAsia"/>
        </w:rPr>
        <w:t>、</w:t>
      </w:r>
      <w:r>
        <w:rPr>
          <w:rFonts w:hint="eastAsia"/>
        </w:rPr>
        <w:t>O</w:t>
      </w:r>
      <w:r>
        <w:rPr>
          <w:rFonts w:hint="eastAsia"/>
          <w:vertAlign w:val="subscript"/>
        </w:rPr>
        <w:t>3</w:t>
      </w:r>
      <w:r>
        <w:rPr>
          <w:rFonts w:hint="eastAsia"/>
        </w:rPr>
        <w:t>、</w:t>
      </w:r>
      <w:r>
        <w:rPr>
          <w:rFonts w:hint="eastAsia"/>
        </w:rPr>
        <w:t>NO</w:t>
      </w:r>
      <w:r>
        <w:rPr>
          <w:rFonts w:hint="eastAsia"/>
        </w:rPr>
        <w:t>、</w:t>
      </w:r>
      <w:r>
        <w:rPr>
          <w:rFonts w:hint="eastAsia"/>
        </w:rPr>
        <w:t>NO</w:t>
      </w:r>
      <w:r w:rsidRPr="00356C08">
        <w:rPr>
          <w:rFonts w:hint="eastAsia"/>
          <w:vertAlign w:val="subscript"/>
        </w:rPr>
        <w:t>2</w:t>
      </w:r>
      <w:r>
        <w:rPr>
          <w:rFonts w:hint="eastAsia"/>
        </w:rPr>
        <w:t>、</w:t>
      </w:r>
      <w:r>
        <w:rPr>
          <w:rFonts w:hint="eastAsia"/>
        </w:rPr>
        <w:t>PM</w:t>
      </w:r>
      <w:r w:rsidRPr="00356C08">
        <w:rPr>
          <w:rFonts w:hint="eastAsia"/>
          <w:vertAlign w:val="subscript"/>
        </w:rPr>
        <w:t>10</w:t>
      </w:r>
      <w:r>
        <w:rPr>
          <w:rFonts w:hint="eastAsia"/>
        </w:rPr>
        <w:t>、</w:t>
      </w:r>
      <w:r>
        <w:rPr>
          <w:rFonts w:hint="eastAsia"/>
        </w:rPr>
        <w:t>PM</w:t>
      </w:r>
      <w:r w:rsidRPr="00356C08">
        <w:rPr>
          <w:rFonts w:hint="eastAsia"/>
          <w:vertAlign w:val="subscript"/>
        </w:rPr>
        <w:t>2.5</w:t>
      </w:r>
      <w:r>
        <w:rPr>
          <w:rFonts w:hint="eastAsia"/>
        </w:rPr>
        <w:t>等均为自动站监测，气态</w:t>
      </w:r>
      <w:r>
        <w:rPr>
          <w:rFonts w:hint="eastAsia"/>
        </w:rPr>
        <w:t>HNO</w:t>
      </w:r>
      <w:r w:rsidRPr="00356C08">
        <w:rPr>
          <w:rFonts w:hint="eastAsia"/>
          <w:vertAlign w:val="subscript"/>
        </w:rPr>
        <w:t>3</w:t>
      </w:r>
      <w:r>
        <w:rPr>
          <w:rFonts w:hint="eastAsia"/>
        </w:rPr>
        <w:t>、</w:t>
      </w:r>
      <w:r>
        <w:rPr>
          <w:rFonts w:hint="eastAsia"/>
        </w:rPr>
        <w:t>NH</w:t>
      </w:r>
      <w:r w:rsidRPr="00356C08">
        <w:rPr>
          <w:rFonts w:hint="eastAsia"/>
          <w:vertAlign w:val="subscript"/>
        </w:rPr>
        <w:t>3</w:t>
      </w:r>
      <w:r>
        <w:rPr>
          <w:rFonts w:hint="eastAsia"/>
        </w:rPr>
        <w:t>、</w:t>
      </w:r>
      <w:r>
        <w:rPr>
          <w:rFonts w:hint="eastAsia"/>
        </w:rPr>
        <w:t>HCl</w:t>
      </w:r>
      <w:r>
        <w:rPr>
          <w:rFonts w:hint="eastAsia"/>
        </w:rPr>
        <w:t>、气溶胶等则用</w:t>
      </w:r>
      <w:r>
        <w:rPr>
          <w:rFonts w:hint="eastAsia"/>
          <w:u w:val="single"/>
        </w:rPr>
        <w:t xml:space="preserve">         </w:t>
      </w:r>
      <w:r>
        <w:rPr>
          <w:rFonts w:hint="eastAsia"/>
        </w:rPr>
        <w:t>法进行样品采集，然后分析测定，该方法同时也可监测空气中的</w:t>
      </w:r>
      <w:r>
        <w:rPr>
          <w:rFonts w:hint="eastAsia"/>
        </w:rPr>
        <w:t>SO</w:t>
      </w:r>
      <w:r w:rsidRPr="00356C08">
        <w:rPr>
          <w:rFonts w:hint="eastAsia"/>
          <w:vertAlign w:val="subscript"/>
        </w:rPr>
        <w:t>2</w:t>
      </w:r>
      <w:r>
        <w:rPr>
          <w:rFonts w:hint="eastAsia"/>
        </w:rPr>
        <w:t>等。②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多层滤膜</w:t>
      </w:r>
    </w:p>
    <w:p w:rsidR="00356C08" w:rsidRDefault="00356C08" w:rsidP="004D5F44">
      <w:pPr>
        <w:tabs>
          <w:tab w:val="left" w:pos="0"/>
        </w:tabs>
        <w:snapToGrid w:val="0"/>
        <w:spacing w:line="360" w:lineRule="auto"/>
        <w:jc w:val="left"/>
      </w:pPr>
      <w:r>
        <w:rPr>
          <w:rFonts w:hint="eastAsia"/>
        </w:rPr>
        <w:t>4</w:t>
      </w:r>
      <w:r>
        <w:rPr>
          <w:rFonts w:hint="eastAsia"/>
        </w:rPr>
        <w:t>．酸沉降监测点位的选择应有</w:t>
      </w:r>
      <w:r>
        <w:rPr>
          <w:rFonts w:hint="eastAsia"/>
          <w:u w:val="single"/>
        </w:rPr>
        <w:t xml:space="preserve">         </w:t>
      </w:r>
      <w:r>
        <w:rPr>
          <w:rFonts w:hint="eastAsia"/>
        </w:rPr>
        <w:t>，除考虑点位附近的土地使用情况基本不变外，还应考虑点位周围地形特征、土地使用特征及——。②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代表性</w:t>
      </w:r>
      <w:r>
        <w:rPr>
          <w:rFonts w:hint="eastAsia"/>
        </w:rPr>
        <w:t xml:space="preserve">    </w:t>
      </w:r>
      <w:r>
        <w:rPr>
          <w:rFonts w:hint="eastAsia"/>
        </w:rPr>
        <w:t>气象状况</w:t>
      </w:r>
    </w:p>
    <w:p w:rsidR="00356C08" w:rsidRDefault="00356C08" w:rsidP="004D5F44">
      <w:pPr>
        <w:tabs>
          <w:tab w:val="left" w:pos="0"/>
        </w:tabs>
        <w:snapToGrid w:val="0"/>
        <w:spacing w:line="360" w:lineRule="auto"/>
        <w:jc w:val="left"/>
      </w:pPr>
      <w:r>
        <w:rPr>
          <w:rFonts w:hint="eastAsia"/>
        </w:rPr>
        <w:t>5</w:t>
      </w:r>
      <w:r>
        <w:rPr>
          <w:rFonts w:hint="eastAsia"/>
        </w:rPr>
        <w:t>．酸沉降监测中，降雨</w:t>
      </w:r>
      <w:r>
        <w:rPr>
          <w:rFonts w:hint="eastAsia"/>
        </w:rPr>
        <w:t>(</w:t>
      </w:r>
      <w:r>
        <w:rPr>
          <w:rFonts w:hint="eastAsia"/>
        </w:rPr>
        <w:t>雪</w:t>
      </w:r>
      <w:r>
        <w:rPr>
          <w:rFonts w:hint="eastAsia"/>
        </w:rPr>
        <w:t>)</w:t>
      </w:r>
      <w:r>
        <w:rPr>
          <w:rFonts w:hint="eastAsia"/>
        </w:rPr>
        <w:t>时每</w:t>
      </w:r>
      <w:r>
        <w:rPr>
          <w:rFonts w:hint="eastAsia"/>
          <w:u w:val="single"/>
        </w:rPr>
        <w:t xml:space="preserve">     </w:t>
      </w:r>
      <w:r>
        <w:rPr>
          <w:rFonts w:hint="eastAsia"/>
        </w:rPr>
        <w:t>h</w:t>
      </w:r>
      <w:r>
        <w:rPr>
          <w:rFonts w:hint="eastAsia"/>
        </w:rPr>
        <w:t>采样一次，若一天中有几次降雨</w:t>
      </w:r>
      <w:r>
        <w:rPr>
          <w:rFonts w:hint="eastAsia"/>
        </w:rPr>
        <w:t>(</w:t>
      </w:r>
      <w:r>
        <w:rPr>
          <w:rFonts w:hint="eastAsia"/>
        </w:rPr>
        <w:t>雪</w:t>
      </w:r>
      <w:r>
        <w:rPr>
          <w:rFonts w:hint="eastAsia"/>
        </w:rPr>
        <w:t>)</w:t>
      </w:r>
      <w:r>
        <w:rPr>
          <w:rFonts w:hint="eastAsia"/>
        </w:rPr>
        <w:t>过程，可合并为一个样品测定；若遇几天连续降雨</w:t>
      </w:r>
      <w:r>
        <w:rPr>
          <w:rFonts w:hint="eastAsia"/>
        </w:rPr>
        <w:t>(</w:t>
      </w:r>
      <w:r>
        <w:rPr>
          <w:rFonts w:hint="eastAsia"/>
        </w:rPr>
        <w:t>雪</w:t>
      </w:r>
      <w:r>
        <w:rPr>
          <w:rFonts w:hint="eastAsia"/>
        </w:rPr>
        <w:t>)</w:t>
      </w:r>
      <w:r>
        <w:rPr>
          <w:rFonts w:hint="eastAsia"/>
        </w:rPr>
        <w:t>，则将上午</w:t>
      </w:r>
      <w:r>
        <w:rPr>
          <w:rFonts w:hint="eastAsia"/>
          <w:u w:val="single"/>
        </w:rPr>
        <w:t xml:space="preserve">       </w:t>
      </w:r>
      <w:r>
        <w:rPr>
          <w:rFonts w:hint="eastAsia"/>
        </w:rPr>
        <w:t>至次日上午</w:t>
      </w:r>
      <w:r>
        <w:rPr>
          <w:rFonts w:hint="eastAsia"/>
          <w:u w:val="single"/>
        </w:rPr>
        <w:t xml:space="preserve">      </w:t>
      </w:r>
      <w:r>
        <w:rPr>
          <w:rFonts w:hint="eastAsia"/>
        </w:rPr>
        <w:t>的降雨</w:t>
      </w:r>
      <w:r>
        <w:rPr>
          <w:rFonts w:hint="eastAsia"/>
        </w:rPr>
        <w:t>(</w:t>
      </w:r>
      <w:r>
        <w:rPr>
          <w:rFonts w:hint="eastAsia"/>
        </w:rPr>
        <w:t>雪</w:t>
      </w:r>
      <w:r>
        <w:rPr>
          <w:rFonts w:hint="eastAsia"/>
        </w:rPr>
        <w:t>)</w:t>
      </w:r>
      <w:r>
        <w:rPr>
          <w:rFonts w:hint="eastAsia"/>
        </w:rPr>
        <w:t>视为一个样品。②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24    9</w:t>
      </w:r>
      <w:r>
        <w:rPr>
          <w:rFonts w:hint="eastAsia"/>
        </w:rPr>
        <w:t>：</w:t>
      </w:r>
      <w:r>
        <w:rPr>
          <w:rFonts w:hint="eastAsia"/>
        </w:rPr>
        <w:t>00    9</w:t>
      </w:r>
      <w:r>
        <w:rPr>
          <w:rFonts w:hint="eastAsia"/>
        </w:rPr>
        <w:t>：</w:t>
      </w:r>
      <w:r>
        <w:rPr>
          <w:rFonts w:hint="eastAsia"/>
        </w:rPr>
        <w:t xml:space="preserve">00    </w:t>
      </w:r>
    </w:p>
    <w:p w:rsidR="00356C08" w:rsidRDefault="00356C08" w:rsidP="004D5F44">
      <w:pPr>
        <w:tabs>
          <w:tab w:val="left" w:pos="0"/>
        </w:tabs>
        <w:snapToGrid w:val="0"/>
        <w:spacing w:line="360" w:lineRule="auto"/>
        <w:jc w:val="left"/>
      </w:pPr>
      <w:r>
        <w:rPr>
          <w:rFonts w:hint="eastAsia"/>
        </w:rPr>
        <w:t>6</w:t>
      </w:r>
      <w:r>
        <w:rPr>
          <w:rFonts w:hint="eastAsia"/>
        </w:rPr>
        <w:t>．湿沉降采样器与较大障碍物之间的水平距离应至少为障碍物高度的</w:t>
      </w:r>
      <w:r>
        <w:rPr>
          <w:rFonts w:hint="eastAsia"/>
          <w:u w:val="single"/>
        </w:rPr>
        <w:t xml:space="preserve">        </w:t>
      </w:r>
      <w:r>
        <w:rPr>
          <w:rFonts w:hint="eastAsia"/>
        </w:rPr>
        <w:t>，或从采样器仰望障碍物顶端，其仰角不大于</w:t>
      </w:r>
      <w:r>
        <w:rPr>
          <w:rFonts w:hint="eastAsia"/>
        </w:rPr>
        <w:t>30</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两倍</w:t>
      </w:r>
    </w:p>
    <w:p w:rsidR="00356C08" w:rsidRPr="00356C08" w:rsidRDefault="00356C08" w:rsidP="004D5F44">
      <w:pPr>
        <w:tabs>
          <w:tab w:val="left" w:pos="0"/>
        </w:tabs>
        <w:snapToGrid w:val="0"/>
        <w:spacing w:line="360" w:lineRule="auto"/>
        <w:jc w:val="left"/>
        <w:rPr>
          <w:b/>
        </w:rPr>
      </w:pPr>
      <w:r w:rsidRPr="00356C08">
        <w:rPr>
          <w:rFonts w:hint="eastAsia"/>
          <w:b/>
        </w:rPr>
        <w:t>二、判断题</w:t>
      </w:r>
    </w:p>
    <w:p w:rsidR="00356C08" w:rsidRDefault="00356C08" w:rsidP="004D5F44">
      <w:pPr>
        <w:tabs>
          <w:tab w:val="left" w:pos="0"/>
        </w:tabs>
        <w:snapToGrid w:val="0"/>
        <w:spacing w:line="360" w:lineRule="auto"/>
        <w:jc w:val="left"/>
      </w:pPr>
      <w:r>
        <w:rPr>
          <w:rFonts w:hint="eastAsia"/>
        </w:rPr>
        <w:t>1</w:t>
      </w:r>
      <w:r>
        <w:rPr>
          <w:rFonts w:hint="eastAsia"/>
        </w:rPr>
        <w:t>．酸沉降监测采样时，干湿接样器应处于平行于主导风向的位置，湿罐处于下风向。</w:t>
      </w:r>
      <w:r>
        <w:rPr>
          <w:rFonts w:hint="eastAsia"/>
        </w:rPr>
        <w:t>(    )</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00A42BD7" w:rsidRPr="00D34DD9">
        <w:rPr>
          <w:rFonts w:hint="eastAsia"/>
          <w:b/>
        </w:rPr>
        <w:t>答案：</w:t>
      </w:r>
      <w:r>
        <w:rPr>
          <w:rFonts w:hint="eastAsia"/>
        </w:rPr>
        <w:t>错误</w:t>
      </w:r>
    </w:p>
    <w:p w:rsidR="00356C08" w:rsidRDefault="00356C08" w:rsidP="004D5F44">
      <w:pPr>
        <w:tabs>
          <w:tab w:val="left" w:pos="0"/>
        </w:tabs>
        <w:snapToGrid w:val="0"/>
        <w:spacing w:line="360" w:lineRule="auto"/>
        <w:jc w:val="left"/>
      </w:pPr>
      <w:r>
        <w:rPr>
          <w:rFonts w:hint="eastAsia"/>
        </w:rPr>
        <w:t xml:space="preserve">    </w:t>
      </w:r>
      <w:r>
        <w:rPr>
          <w:rFonts w:hint="eastAsia"/>
        </w:rPr>
        <w:t>正确答案为：干湿接样器应处于平行于主导风向的位置，湿罐处于上风向。</w:t>
      </w:r>
    </w:p>
    <w:p w:rsidR="00356C08" w:rsidRDefault="00356C08" w:rsidP="004D5F44">
      <w:pPr>
        <w:tabs>
          <w:tab w:val="left" w:pos="0"/>
        </w:tabs>
        <w:snapToGrid w:val="0"/>
        <w:spacing w:line="360" w:lineRule="auto"/>
        <w:jc w:val="left"/>
      </w:pPr>
      <w:r>
        <w:rPr>
          <w:rFonts w:hint="eastAsia"/>
        </w:rPr>
        <w:t>2</w:t>
      </w:r>
      <w:r>
        <w:rPr>
          <w:rFonts w:hint="eastAsia"/>
        </w:rPr>
        <w:t>．湿沉降自动采样器的防尘盖必须在降雨</w:t>
      </w:r>
      <w:r>
        <w:rPr>
          <w:rFonts w:hint="eastAsia"/>
        </w:rPr>
        <w:t>(</w:t>
      </w:r>
      <w:r>
        <w:rPr>
          <w:rFonts w:hint="eastAsia"/>
        </w:rPr>
        <w:t>雪</w:t>
      </w:r>
      <w:r>
        <w:rPr>
          <w:rFonts w:hint="eastAsia"/>
        </w:rPr>
        <w:t>)</w:t>
      </w:r>
      <w:r>
        <w:rPr>
          <w:rFonts w:hint="eastAsia"/>
        </w:rPr>
        <w:t>开始</w:t>
      </w:r>
      <w:r>
        <w:rPr>
          <w:rFonts w:hint="eastAsia"/>
        </w:rPr>
        <w:t>1min</w:t>
      </w:r>
      <w:r>
        <w:rPr>
          <w:rFonts w:hint="eastAsia"/>
        </w:rPr>
        <w:t>内打开，在降雨</w:t>
      </w:r>
      <w:r>
        <w:rPr>
          <w:rFonts w:hint="eastAsia"/>
        </w:rPr>
        <w:t>(</w:t>
      </w:r>
      <w:r>
        <w:rPr>
          <w:rFonts w:hint="eastAsia"/>
        </w:rPr>
        <w:t>雪</w:t>
      </w:r>
      <w:r>
        <w:rPr>
          <w:rFonts w:hint="eastAsia"/>
        </w:rPr>
        <w:t>)</w:t>
      </w:r>
      <w:r>
        <w:rPr>
          <w:rFonts w:hint="eastAsia"/>
        </w:rPr>
        <w:t>结束后</w:t>
      </w:r>
      <w:r>
        <w:rPr>
          <w:rFonts w:hint="eastAsia"/>
        </w:rPr>
        <w:t>5min</w:t>
      </w:r>
      <w:r>
        <w:rPr>
          <w:rFonts w:hint="eastAsia"/>
        </w:rPr>
        <w:t>内关闭。</w:t>
      </w:r>
      <w:r>
        <w:rPr>
          <w:rFonts w:hint="eastAsia"/>
        </w:rPr>
        <w:t>(    )</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正确</w:t>
      </w:r>
    </w:p>
    <w:p w:rsidR="00356C08" w:rsidRDefault="00356C08" w:rsidP="004D5F44">
      <w:pPr>
        <w:tabs>
          <w:tab w:val="left" w:pos="0"/>
        </w:tabs>
        <w:snapToGrid w:val="0"/>
        <w:spacing w:line="360" w:lineRule="auto"/>
        <w:jc w:val="left"/>
      </w:pPr>
      <w:r>
        <w:rPr>
          <w:rFonts w:hint="eastAsia"/>
        </w:rPr>
        <w:t>3</w:t>
      </w:r>
      <w:r>
        <w:rPr>
          <w:rFonts w:hint="eastAsia"/>
        </w:rPr>
        <w:t>．湿沉降监测使用的采样容器，在使用前需要确定其是否清洗合格，检测方法为：以少量去离子水做模拟降雨，用离子色谱法检查模拟降雨样品中的</w:t>
      </w:r>
      <w:r w:rsidR="00155E8E">
        <w:rPr>
          <w:rFonts w:hint="eastAsia"/>
        </w:rPr>
        <w:t>C</w:t>
      </w:r>
      <w:r w:rsidR="00E07B2B">
        <w:rPr>
          <w:rFonts w:ascii="宋体" w:hAnsi="宋体" w:hint="eastAsia"/>
        </w:rPr>
        <w:t>l</w:t>
      </w:r>
      <w:r w:rsidR="00E07B2B">
        <w:rPr>
          <w:rFonts w:ascii="宋体" w:hAnsi="宋体" w:hint="eastAsia"/>
          <w:vertAlign w:val="superscript"/>
        </w:rPr>
        <w:t>—</w:t>
      </w:r>
      <w:r>
        <w:rPr>
          <w:rFonts w:hint="eastAsia"/>
        </w:rPr>
        <w:t>浓度，如果与去离子水无显著差异，则认为</w:t>
      </w:r>
      <w:r>
        <w:rPr>
          <w:rFonts w:hint="eastAsia"/>
        </w:rPr>
        <w:lastRenderedPageBreak/>
        <w:t>合格；或者测定其电导率，电导率值小于</w:t>
      </w:r>
      <w:r>
        <w:rPr>
          <w:rFonts w:hint="eastAsia"/>
        </w:rPr>
        <w:t>0</w:t>
      </w:r>
      <w:r w:rsidR="00155E8E">
        <w:rPr>
          <w:rFonts w:hint="eastAsia"/>
        </w:rPr>
        <w:t>.</w:t>
      </w:r>
      <w:r>
        <w:rPr>
          <w:rFonts w:hint="eastAsia"/>
        </w:rPr>
        <w:t>15mS</w:t>
      </w:r>
      <w:r>
        <w:rPr>
          <w:rFonts w:hint="eastAsia"/>
        </w:rPr>
        <w:t>／</w:t>
      </w:r>
      <w:r>
        <w:rPr>
          <w:rFonts w:hint="eastAsia"/>
        </w:rPr>
        <w:t>m</w:t>
      </w:r>
      <w:r>
        <w:rPr>
          <w:rFonts w:hint="eastAsia"/>
        </w:rPr>
        <w:t>则视为合格。</w:t>
      </w:r>
      <w:r>
        <w:rPr>
          <w:rFonts w:hint="eastAsia"/>
        </w:rPr>
        <w:t>(    )</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00A42BD7" w:rsidRPr="00D34DD9">
        <w:rPr>
          <w:rFonts w:hint="eastAsia"/>
          <w:b/>
        </w:rPr>
        <w:t>答案：</w:t>
      </w:r>
      <w:r>
        <w:rPr>
          <w:rFonts w:hint="eastAsia"/>
        </w:rPr>
        <w:t>正确</w:t>
      </w:r>
    </w:p>
    <w:p w:rsidR="00356C08" w:rsidRDefault="00356C08" w:rsidP="004D5F44">
      <w:pPr>
        <w:tabs>
          <w:tab w:val="left" w:pos="0"/>
        </w:tabs>
        <w:snapToGrid w:val="0"/>
        <w:spacing w:line="360" w:lineRule="auto"/>
        <w:jc w:val="left"/>
      </w:pPr>
      <w:r>
        <w:rPr>
          <w:rFonts w:hint="eastAsia"/>
        </w:rPr>
        <w:t>4</w:t>
      </w:r>
      <w:r>
        <w:rPr>
          <w:rFonts w:hint="eastAsia"/>
        </w:rPr>
        <w:t>．湿沉降样品采集后，依次进行如下操作：先将样品过滤，然后测定其电导率和</w:t>
      </w:r>
      <w:r>
        <w:rPr>
          <w:rFonts w:hint="eastAsia"/>
        </w:rPr>
        <w:t>pH</w:t>
      </w:r>
      <w:r>
        <w:rPr>
          <w:rFonts w:hint="eastAsia"/>
        </w:rPr>
        <w:t>，再将剩余样品保存于冰箱中以备分析离子成分。</w:t>
      </w:r>
      <w:r>
        <w:rPr>
          <w:rFonts w:hint="eastAsia"/>
        </w:rPr>
        <w:t>(    )</w:t>
      </w:r>
      <w:r>
        <w:rPr>
          <w:rFonts w:hint="eastAsia"/>
        </w:rPr>
        <w:t>①②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错误</w:t>
      </w:r>
    </w:p>
    <w:p w:rsidR="00356C08" w:rsidRDefault="00356C08" w:rsidP="00A42BD7">
      <w:pPr>
        <w:tabs>
          <w:tab w:val="left" w:pos="0"/>
        </w:tabs>
        <w:snapToGrid w:val="0"/>
        <w:spacing w:line="360" w:lineRule="auto"/>
        <w:ind w:left="420" w:hangingChars="200" w:hanging="420"/>
        <w:jc w:val="left"/>
      </w:pPr>
      <w:r>
        <w:rPr>
          <w:rFonts w:hint="eastAsia"/>
        </w:rPr>
        <w:t xml:space="preserve">    </w:t>
      </w:r>
      <w:r>
        <w:rPr>
          <w:rFonts w:hint="eastAsia"/>
        </w:rPr>
        <w:t>正确答案为：湿沉降样品采集后，取一部分样品测定其电导率和</w:t>
      </w:r>
      <w:r>
        <w:rPr>
          <w:rFonts w:hint="eastAsia"/>
        </w:rPr>
        <w:t>pH</w:t>
      </w:r>
      <w:r>
        <w:rPr>
          <w:rFonts w:hint="eastAsia"/>
        </w:rPr>
        <w:t>，其余样品过滤后保存于冰箱中以备分析离子成分。</w:t>
      </w:r>
    </w:p>
    <w:p w:rsidR="00356C08" w:rsidRDefault="00356C08" w:rsidP="004D5F44">
      <w:pPr>
        <w:tabs>
          <w:tab w:val="left" w:pos="0"/>
        </w:tabs>
        <w:snapToGrid w:val="0"/>
        <w:spacing w:line="360" w:lineRule="auto"/>
        <w:jc w:val="left"/>
      </w:pPr>
      <w:r>
        <w:rPr>
          <w:rFonts w:hint="eastAsia"/>
        </w:rPr>
        <w:t>5</w:t>
      </w:r>
      <w:r>
        <w:rPr>
          <w:rFonts w:hint="eastAsia"/>
        </w:rPr>
        <w:t>．湿沉降样品采集后，用</w:t>
      </w:r>
      <w:r>
        <w:rPr>
          <w:rFonts w:hint="eastAsia"/>
        </w:rPr>
        <w:t>0</w:t>
      </w:r>
      <w:r w:rsidR="00155E8E">
        <w:rPr>
          <w:rFonts w:hint="eastAsia"/>
        </w:rPr>
        <w:t>.</w:t>
      </w:r>
      <w:r>
        <w:rPr>
          <w:rFonts w:hint="eastAsia"/>
        </w:rPr>
        <w:t>45</w:t>
      </w:r>
      <w:r>
        <w:rPr>
          <w:rFonts w:hint="eastAsia"/>
        </w:rPr>
        <w:t>μ</w:t>
      </w:r>
      <w:r>
        <w:rPr>
          <w:rFonts w:hint="eastAsia"/>
        </w:rPr>
        <w:t>m</w:t>
      </w:r>
      <w:r>
        <w:rPr>
          <w:rFonts w:hint="eastAsia"/>
        </w:rPr>
        <w:t>有机微孔滤膜过滤。该滤膜应为不与样品中的化学成分发生吸附或离子交换反应的惰性材料。</w:t>
      </w:r>
      <w:r>
        <w:rPr>
          <w:rFonts w:hint="eastAsia"/>
        </w:rPr>
        <w:t>(    )</w:t>
      </w:r>
      <w:r>
        <w:rPr>
          <w:rFonts w:hint="eastAsia"/>
        </w:rPr>
        <w:t>①②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正确</w:t>
      </w:r>
    </w:p>
    <w:p w:rsidR="00356C08" w:rsidRDefault="00356C08" w:rsidP="004D5F44">
      <w:pPr>
        <w:tabs>
          <w:tab w:val="left" w:pos="0"/>
        </w:tabs>
        <w:snapToGrid w:val="0"/>
        <w:spacing w:line="360" w:lineRule="auto"/>
        <w:jc w:val="left"/>
      </w:pPr>
      <w:r>
        <w:rPr>
          <w:rFonts w:hint="eastAsia"/>
        </w:rPr>
        <w:t>6</w:t>
      </w:r>
      <w:r>
        <w:rPr>
          <w:rFonts w:hint="eastAsia"/>
        </w:rPr>
        <w:t>．酸沉降监测点位的情况描述、采样器的描述和样品保存与运输方式的描述，正常情况下，应每月上报一次。</w:t>
      </w:r>
      <w:r>
        <w:rPr>
          <w:rFonts w:hint="eastAsia"/>
        </w:rPr>
        <w:t>(    )</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错误</w:t>
      </w:r>
    </w:p>
    <w:p w:rsidR="00356C08" w:rsidRDefault="00356C08" w:rsidP="004D5F44">
      <w:pPr>
        <w:tabs>
          <w:tab w:val="left" w:pos="0"/>
        </w:tabs>
        <w:snapToGrid w:val="0"/>
        <w:spacing w:line="360" w:lineRule="auto"/>
        <w:jc w:val="left"/>
      </w:pPr>
      <w:r>
        <w:rPr>
          <w:rFonts w:hint="eastAsia"/>
        </w:rPr>
        <w:t xml:space="preserve">    </w:t>
      </w:r>
      <w:r>
        <w:rPr>
          <w:rFonts w:hint="eastAsia"/>
        </w:rPr>
        <w:t>正确答案为：正常情况下，应每年上报一次。</w:t>
      </w:r>
    </w:p>
    <w:p w:rsidR="00356C08" w:rsidRDefault="00356C08" w:rsidP="004D5F44">
      <w:pPr>
        <w:tabs>
          <w:tab w:val="left" w:pos="0"/>
        </w:tabs>
        <w:snapToGrid w:val="0"/>
        <w:spacing w:line="360" w:lineRule="auto"/>
        <w:jc w:val="left"/>
      </w:pPr>
      <w:r>
        <w:rPr>
          <w:rFonts w:hint="eastAsia"/>
        </w:rPr>
        <w:t>7</w:t>
      </w:r>
      <w:r>
        <w:rPr>
          <w:rFonts w:hint="eastAsia"/>
        </w:rPr>
        <w:t>．用多层滤膜法进行干沉降样品采集时，空气通过多层滤膜的顺序是聚四氟乙烯膜、聚酰胺膜、酸液处理过的纤维膜和碱液处理过的纤维膜。</w:t>
      </w:r>
      <w:r>
        <w:rPr>
          <w:rFonts w:hint="eastAsia"/>
        </w:rPr>
        <w:t>(    )</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00155E8E">
        <w:rPr>
          <w:rFonts w:hint="eastAsia"/>
        </w:rPr>
        <w:t xml:space="preserve">  </w:t>
      </w:r>
      <w:r w:rsidRPr="00A42BD7">
        <w:rPr>
          <w:rFonts w:hint="eastAsia"/>
          <w:b/>
        </w:rPr>
        <w:t>答案：</w:t>
      </w:r>
      <w:r>
        <w:rPr>
          <w:rFonts w:hint="eastAsia"/>
        </w:rPr>
        <w:t>错误</w:t>
      </w:r>
    </w:p>
    <w:p w:rsidR="00356C08" w:rsidRDefault="00356C08" w:rsidP="004D5F44">
      <w:pPr>
        <w:tabs>
          <w:tab w:val="left" w:pos="0"/>
        </w:tabs>
        <w:snapToGrid w:val="0"/>
        <w:spacing w:line="360" w:lineRule="auto"/>
        <w:jc w:val="left"/>
      </w:pPr>
      <w:r>
        <w:rPr>
          <w:rFonts w:hint="eastAsia"/>
        </w:rPr>
        <w:t xml:space="preserve">    </w:t>
      </w:r>
      <w:r>
        <w:rPr>
          <w:rFonts w:hint="eastAsia"/>
        </w:rPr>
        <w:t>正确答案为：用多层滤膜法采样，空气通过多层滤膜的顺序是聚四氟乙烯膜、聚酰胺膜、碱液处理过的纤维膜和酸液处理过的纤维膜。</w:t>
      </w:r>
    </w:p>
    <w:p w:rsidR="00356C08" w:rsidRDefault="00356C08" w:rsidP="004D5F44">
      <w:pPr>
        <w:tabs>
          <w:tab w:val="left" w:pos="0"/>
        </w:tabs>
        <w:snapToGrid w:val="0"/>
        <w:spacing w:line="360" w:lineRule="auto"/>
        <w:jc w:val="left"/>
      </w:pPr>
      <w:r>
        <w:rPr>
          <w:rFonts w:hint="eastAsia"/>
        </w:rPr>
        <w:t>8</w:t>
      </w:r>
      <w:r>
        <w:rPr>
          <w:rFonts w:hint="eastAsia"/>
        </w:rPr>
        <w:t>．用多层滤膜法进行干沉降样品采集时，采集空气中气溶胶的聚四氟乙烯膜孔径为</w:t>
      </w:r>
      <w:r>
        <w:rPr>
          <w:rFonts w:hint="eastAsia"/>
        </w:rPr>
        <w:t>0</w:t>
      </w:r>
      <w:r w:rsidR="00155E8E">
        <w:rPr>
          <w:rFonts w:hint="eastAsia"/>
        </w:rPr>
        <w:t>.</w:t>
      </w:r>
      <w:r>
        <w:rPr>
          <w:rFonts w:hint="eastAsia"/>
        </w:rPr>
        <w:t>45</w:t>
      </w:r>
      <w:r>
        <w:rPr>
          <w:rFonts w:hint="eastAsia"/>
        </w:rPr>
        <w:t>μ</w:t>
      </w:r>
      <w:r>
        <w:rPr>
          <w:rFonts w:hint="eastAsia"/>
        </w:rPr>
        <w:t>m</w:t>
      </w:r>
      <w:r>
        <w:rPr>
          <w:rFonts w:hint="eastAsia"/>
        </w:rPr>
        <w:t>。</w:t>
      </w:r>
      <w:r w:rsidR="00155E8E">
        <w:rPr>
          <w:rFonts w:hint="eastAsia"/>
        </w:rPr>
        <w:t xml:space="preserve">(   </w:t>
      </w:r>
      <w:r>
        <w:rPr>
          <w:rFonts w:hint="eastAsia"/>
        </w:rPr>
        <w:t xml:space="preserve"> )</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00A42BD7" w:rsidRPr="00D34DD9">
        <w:rPr>
          <w:rFonts w:hint="eastAsia"/>
          <w:b/>
        </w:rPr>
        <w:t>答案：</w:t>
      </w:r>
      <w:r>
        <w:rPr>
          <w:rFonts w:hint="eastAsia"/>
        </w:rPr>
        <w:t>错误</w:t>
      </w:r>
    </w:p>
    <w:p w:rsidR="00356C08" w:rsidRDefault="00356C08" w:rsidP="004D5F44">
      <w:pPr>
        <w:tabs>
          <w:tab w:val="left" w:pos="0"/>
        </w:tabs>
        <w:snapToGrid w:val="0"/>
        <w:spacing w:line="360" w:lineRule="auto"/>
        <w:jc w:val="left"/>
      </w:pPr>
      <w:r>
        <w:rPr>
          <w:rFonts w:hint="eastAsia"/>
        </w:rPr>
        <w:t xml:space="preserve">    </w:t>
      </w:r>
      <w:r>
        <w:rPr>
          <w:rFonts w:hint="eastAsia"/>
        </w:rPr>
        <w:t>正确答案为：采集空气中气溶胶的聚四氟乙烯膜孔径为</w:t>
      </w:r>
      <w:r>
        <w:rPr>
          <w:rFonts w:hint="eastAsia"/>
        </w:rPr>
        <w:t>0</w:t>
      </w:r>
      <w:r w:rsidR="00E07B2B">
        <w:rPr>
          <w:rFonts w:hint="eastAsia"/>
        </w:rPr>
        <w:t>.</w:t>
      </w:r>
      <w:r>
        <w:rPr>
          <w:rFonts w:hint="eastAsia"/>
        </w:rPr>
        <w:t>8</w:t>
      </w:r>
      <w:r>
        <w:rPr>
          <w:rFonts w:hint="eastAsia"/>
        </w:rPr>
        <w:t>μ</w:t>
      </w:r>
      <w:r>
        <w:rPr>
          <w:rFonts w:hint="eastAsia"/>
        </w:rPr>
        <w:t>m</w:t>
      </w:r>
      <w:r>
        <w:rPr>
          <w:rFonts w:hint="eastAsia"/>
        </w:rPr>
        <w:t>。</w:t>
      </w:r>
    </w:p>
    <w:p w:rsidR="00356C08" w:rsidRDefault="00356C08" w:rsidP="004D5F44">
      <w:pPr>
        <w:tabs>
          <w:tab w:val="left" w:pos="0"/>
        </w:tabs>
        <w:snapToGrid w:val="0"/>
        <w:spacing w:line="360" w:lineRule="auto"/>
        <w:jc w:val="left"/>
      </w:pPr>
      <w:r>
        <w:rPr>
          <w:rFonts w:hint="eastAsia"/>
        </w:rPr>
        <w:t>9</w:t>
      </w:r>
      <w:r>
        <w:rPr>
          <w:rFonts w:hint="eastAsia"/>
        </w:rPr>
        <w:t>．多层滤膜法采集到的干沉降样品，应装入聚乙烯滤膜盒内，放入</w:t>
      </w:r>
      <w:r>
        <w:rPr>
          <w:rFonts w:hint="eastAsia"/>
        </w:rPr>
        <w:t>3</w:t>
      </w:r>
      <w:r>
        <w:rPr>
          <w:rFonts w:hint="eastAsia"/>
        </w:rPr>
        <w:t>～</w:t>
      </w:r>
      <w:r>
        <w:rPr>
          <w:rFonts w:hint="eastAsia"/>
        </w:rPr>
        <w:t>5</w:t>
      </w:r>
      <w:r>
        <w:rPr>
          <w:rFonts w:hint="eastAsia"/>
        </w:rPr>
        <w:t>℃冰箱保存。</w:t>
      </w:r>
      <w:r>
        <w:rPr>
          <w:rFonts w:hint="eastAsia"/>
        </w:rPr>
        <w:t>(    )</w:t>
      </w:r>
      <w:r>
        <w:rPr>
          <w:rFonts w:hint="eastAsia"/>
        </w:rPr>
        <w:t>②</w:t>
      </w:r>
    </w:p>
    <w:p w:rsidR="00356C08" w:rsidRDefault="00356C08" w:rsidP="004D5F44">
      <w:pPr>
        <w:tabs>
          <w:tab w:val="left" w:pos="0"/>
        </w:tabs>
        <w:snapToGrid w:val="0"/>
        <w:spacing w:line="360" w:lineRule="auto"/>
        <w:jc w:val="left"/>
      </w:pPr>
      <w:r>
        <w:rPr>
          <w:rFonts w:hint="eastAsia"/>
        </w:rPr>
        <w:t xml:space="preserve">  </w:t>
      </w:r>
      <w:r w:rsidR="00A42BD7">
        <w:rPr>
          <w:rFonts w:hint="eastAsia"/>
        </w:rPr>
        <w:t xml:space="preserve">  </w:t>
      </w:r>
      <w:r w:rsidRPr="00A42BD7">
        <w:rPr>
          <w:rFonts w:hint="eastAsia"/>
          <w:b/>
        </w:rPr>
        <w:t>答案：</w:t>
      </w:r>
      <w:r>
        <w:rPr>
          <w:rFonts w:hint="eastAsia"/>
        </w:rPr>
        <w:t>正确</w:t>
      </w:r>
    </w:p>
    <w:p w:rsidR="00155E8E" w:rsidRPr="00155E8E" w:rsidRDefault="00155E8E" w:rsidP="004D5F44">
      <w:pPr>
        <w:tabs>
          <w:tab w:val="left" w:pos="0"/>
        </w:tabs>
        <w:snapToGrid w:val="0"/>
        <w:spacing w:line="360" w:lineRule="auto"/>
        <w:jc w:val="left"/>
        <w:rPr>
          <w:b/>
        </w:rPr>
      </w:pPr>
      <w:r w:rsidRPr="00155E8E">
        <w:rPr>
          <w:rFonts w:hint="eastAsia"/>
          <w:b/>
        </w:rPr>
        <w:t>三、选择题</w:t>
      </w:r>
    </w:p>
    <w:p w:rsidR="00155E8E" w:rsidRDefault="00155E8E" w:rsidP="004D5F44">
      <w:pPr>
        <w:tabs>
          <w:tab w:val="left" w:pos="0"/>
        </w:tabs>
        <w:snapToGrid w:val="0"/>
        <w:spacing w:line="360" w:lineRule="auto"/>
        <w:jc w:val="left"/>
      </w:pPr>
      <w:r>
        <w:rPr>
          <w:rFonts w:hint="eastAsia"/>
        </w:rPr>
        <w:t>1</w:t>
      </w:r>
      <w:r>
        <w:rPr>
          <w:rFonts w:hint="eastAsia"/>
        </w:rPr>
        <w:t>．酸沉降自动采样器的雨传感器最低能感应到的降雨</w:t>
      </w:r>
      <w:r>
        <w:rPr>
          <w:rFonts w:hint="eastAsia"/>
        </w:rPr>
        <w:t>(</w:t>
      </w:r>
      <w:r>
        <w:rPr>
          <w:rFonts w:hint="eastAsia"/>
        </w:rPr>
        <w:t>雪</w:t>
      </w:r>
      <w:r>
        <w:rPr>
          <w:rFonts w:hint="eastAsia"/>
        </w:rPr>
        <w:t>)</w:t>
      </w:r>
      <w:r>
        <w:rPr>
          <w:rFonts w:hint="eastAsia"/>
        </w:rPr>
        <w:t>强度为</w:t>
      </w:r>
      <w:r>
        <w:rPr>
          <w:rFonts w:hint="eastAsia"/>
          <w:u w:val="single"/>
        </w:rPr>
        <w:t xml:space="preserve">     </w:t>
      </w:r>
      <w:r>
        <w:rPr>
          <w:rFonts w:hint="eastAsia"/>
        </w:rPr>
        <w:t>mm</w:t>
      </w:r>
      <w:r>
        <w:rPr>
          <w:rFonts w:hint="eastAsia"/>
        </w:rPr>
        <w:t>／</w:t>
      </w:r>
      <w:r>
        <w:rPr>
          <w:rFonts w:hint="eastAsia"/>
        </w:rPr>
        <w:t>h</w:t>
      </w:r>
      <w:r>
        <w:rPr>
          <w:rFonts w:hint="eastAsia"/>
        </w:rPr>
        <w:t>或不小于</w:t>
      </w:r>
      <w:r>
        <w:rPr>
          <w:rFonts w:hint="eastAsia"/>
          <w:u w:val="single"/>
        </w:rPr>
        <w:t xml:space="preserve">    </w:t>
      </w:r>
      <w:r>
        <w:rPr>
          <w:rFonts w:hint="eastAsia"/>
        </w:rPr>
        <w:t>mm</w:t>
      </w:r>
      <w:r>
        <w:rPr>
          <w:rFonts w:hint="eastAsia"/>
        </w:rPr>
        <w:t>直径的雨滴。</w:t>
      </w:r>
      <w:r>
        <w:rPr>
          <w:rFonts w:hint="eastAsia"/>
        </w:rPr>
        <w:t>(    )</w:t>
      </w:r>
      <w:r>
        <w:rPr>
          <w:rFonts w:hint="eastAsia"/>
        </w:rPr>
        <w:t>②</w:t>
      </w:r>
    </w:p>
    <w:p w:rsidR="00155E8E" w:rsidRDefault="00155E8E" w:rsidP="004D5F44">
      <w:pPr>
        <w:tabs>
          <w:tab w:val="left" w:pos="0"/>
        </w:tabs>
        <w:snapToGrid w:val="0"/>
        <w:spacing w:line="360" w:lineRule="auto"/>
        <w:jc w:val="left"/>
      </w:pPr>
      <w:r>
        <w:rPr>
          <w:rFonts w:hint="eastAsia"/>
        </w:rPr>
        <w:t xml:space="preserve">    A</w:t>
      </w:r>
      <w:r>
        <w:rPr>
          <w:rFonts w:hint="eastAsia"/>
        </w:rPr>
        <w:t>．</w:t>
      </w:r>
      <w:r>
        <w:rPr>
          <w:rFonts w:hint="eastAsia"/>
        </w:rPr>
        <w:t>0.02</w:t>
      </w:r>
      <w:r>
        <w:rPr>
          <w:rFonts w:hint="eastAsia"/>
        </w:rPr>
        <w:t>，</w:t>
      </w:r>
      <w:r>
        <w:rPr>
          <w:rFonts w:hint="eastAsia"/>
        </w:rPr>
        <w:t>0.2  B</w:t>
      </w:r>
      <w:r>
        <w:rPr>
          <w:rFonts w:hint="eastAsia"/>
        </w:rPr>
        <w:t>．</w:t>
      </w:r>
      <w:r>
        <w:rPr>
          <w:rFonts w:hint="eastAsia"/>
        </w:rPr>
        <w:t>0.05</w:t>
      </w:r>
      <w:r>
        <w:rPr>
          <w:rFonts w:hint="eastAsia"/>
        </w:rPr>
        <w:t>，</w:t>
      </w:r>
      <w:r>
        <w:rPr>
          <w:rFonts w:hint="eastAsia"/>
        </w:rPr>
        <w:t>0.5  C</w:t>
      </w:r>
      <w:r>
        <w:rPr>
          <w:rFonts w:hint="eastAsia"/>
        </w:rPr>
        <w:t>．</w:t>
      </w:r>
      <w:r>
        <w:rPr>
          <w:rFonts w:hint="eastAsia"/>
        </w:rPr>
        <w:t>0.08</w:t>
      </w:r>
      <w:r>
        <w:rPr>
          <w:rFonts w:hint="eastAsia"/>
        </w:rPr>
        <w:t>，</w:t>
      </w:r>
      <w:r>
        <w:rPr>
          <w:rFonts w:hint="eastAsia"/>
        </w:rPr>
        <w:t>0.8</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B</w:t>
      </w:r>
    </w:p>
    <w:p w:rsidR="00155E8E" w:rsidRDefault="00155E8E" w:rsidP="004D5F44">
      <w:pPr>
        <w:tabs>
          <w:tab w:val="left" w:pos="0"/>
        </w:tabs>
        <w:snapToGrid w:val="0"/>
        <w:spacing w:line="360" w:lineRule="auto"/>
        <w:jc w:val="left"/>
      </w:pPr>
      <w:r>
        <w:rPr>
          <w:rFonts w:hint="eastAsia"/>
        </w:rPr>
        <w:t>2</w:t>
      </w:r>
      <w:r>
        <w:rPr>
          <w:rFonts w:hint="eastAsia"/>
        </w:rPr>
        <w:t>．酸沉降监测中，雨量计的位置距采样器的距离不小于</w:t>
      </w:r>
      <w:r>
        <w:rPr>
          <w:rFonts w:hint="eastAsia"/>
          <w:u w:val="single"/>
        </w:rPr>
        <w:t xml:space="preserve">      </w:t>
      </w:r>
      <w:r>
        <w:rPr>
          <w:rFonts w:hint="eastAsia"/>
        </w:rPr>
        <w:t>m</w:t>
      </w:r>
      <w:r>
        <w:rPr>
          <w:rFonts w:hint="eastAsia"/>
        </w:rPr>
        <w:t>，距地面高</w:t>
      </w:r>
      <w:r>
        <w:rPr>
          <w:rFonts w:hint="eastAsia"/>
          <w:u w:val="single"/>
        </w:rPr>
        <w:t xml:space="preserve">       </w:t>
      </w:r>
      <w:r>
        <w:rPr>
          <w:rFonts w:hint="eastAsia"/>
        </w:rPr>
        <w:t>cm</w:t>
      </w:r>
      <w:r>
        <w:rPr>
          <w:rFonts w:hint="eastAsia"/>
        </w:rPr>
        <w:t>。</w:t>
      </w:r>
      <w:r>
        <w:rPr>
          <w:rFonts w:hint="eastAsia"/>
        </w:rPr>
        <w:t>(    )</w:t>
      </w:r>
      <w:r>
        <w:rPr>
          <w:rFonts w:hint="eastAsia"/>
        </w:rPr>
        <w:t>②</w:t>
      </w:r>
    </w:p>
    <w:p w:rsidR="00155E8E" w:rsidRDefault="00155E8E"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w:t>
      </w:r>
      <w:r>
        <w:rPr>
          <w:rFonts w:hint="eastAsia"/>
        </w:rPr>
        <w:t>，</w:t>
      </w:r>
      <w:r>
        <w:rPr>
          <w:rFonts w:hint="eastAsia"/>
        </w:rPr>
        <w:t>60    B</w:t>
      </w:r>
      <w:r>
        <w:rPr>
          <w:rFonts w:hint="eastAsia"/>
        </w:rPr>
        <w:t>．</w:t>
      </w:r>
      <w:r>
        <w:rPr>
          <w:rFonts w:hint="eastAsia"/>
        </w:rPr>
        <w:t>2</w:t>
      </w:r>
      <w:r>
        <w:rPr>
          <w:rFonts w:hint="eastAsia"/>
        </w:rPr>
        <w:t>，</w:t>
      </w:r>
      <w:r>
        <w:rPr>
          <w:rFonts w:hint="eastAsia"/>
        </w:rPr>
        <w:t>70    C</w:t>
      </w:r>
      <w:r>
        <w:rPr>
          <w:rFonts w:hint="eastAsia"/>
        </w:rPr>
        <w:t>．</w:t>
      </w:r>
      <w:r>
        <w:rPr>
          <w:rFonts w:hint="eastAsia"/>
        </w:rPr>
        <w:t>3</w:t>
      </w:r>
      <w:r>
        <w:rPr>
          <w:rFonts w:hint="eastAsia"/>
        </w:rPr>
        <w:t>，</w:t>
      </w:r>
      <w:r>
        <w:rPr>
          <w:rFonts w:hint="eastAsia"/>
        </w:rPr>
        <w:t>80</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B</w:t>
      </w:r>
    </w:p>
    <w:p w:rsidR="00155E8E" w:rsidRDefault="00155E8E" w:rsidP="004D5F44">
      <w:pPr>
        <w:tabs>
          <w:tab w:val="left" w:pos="0"/>
        </w:tabs>
        <w:snapToGrid w:val="0"/>
        <w:spacing w:line="360" w:lineRule="auto"/>
        <w:jc w:val="left"/>
      </w:pPr>
      <w:r>
        <w:rPr>
          <w:rFonts w:hint="eastAsia"/>
        </w:rPr>
        <w:t>3.</w:t>
      </w:r>
      <w:r>
        <w:rPr>
          <w:rFonts w:hint="eastAsia"/>
        </w:rPr>
        <w:t>洗净晾干后的手动接雨</w:t>
      </w:r>
      <w:r>
        <w:rPr>
          <w:rFonts w:hint="eastAsia"/>
        </w:rPr>
        <w:t>(</w:t>
      </w:r>
      <w:r>
        <w:rPr>
          <w:rFonts w:hint="eastAsia"/>
        </w:rPr>
        <w:t>雪</w:t>
      </w:r>
      <w:r>
        <w:rPr>
          <w:rFonts w:hint="eastAsia"/>
        </w:rPr>
        <w:t>)</w:t>
      </w:r>
      <w:r>
        <w:rPr>
          <w:rFonts w:hint="eastAsia"/>
        </w:rPr>
        <w:t>器在采样点放置</w:t>
      </w:r>
      <w:r>
        <w:rPr>
          <w:rFonts w:hint="eastAsia"/>
          <w:u w:val="single"/>
        </w:rPr>
        <w:t xml:space="preserve">    </w:t>
      </w:r>
      <w:r>
        <w:rPr>
          <w:rFonts w:hint="eastAsia"/>
        </w:rPr>
        <w:t>h</w:t>
      </w:r>
      <w:r>
        <w:rPr>
          <w:rFonts w:hint="eastAsia"/>
        </w:rPr>
        <w:t>后仍未下雨</w:t>
      </w:r>
      <w:r>
        <w:rPr>
          <w:rFonts w:hint="eastAsia"/>
        </w:rPr>
        <w:t>(</w:t>
      </w:r>
      <w:r>
        <w:rPr>
          <w:rFonts w:hint="eastAsia"/>
        </w:rPr>
        <w:t>雪</w:t>
      </w:r>
      <w:r>
        <w:rPr>
          <w:rFonts w:hint="eastAsia"/>
        </w:rPr>
        <w:t>)</w:t>
      </w:r>
      <w:r>
        <w:rPr>
          <w:rFonts w:hint="eastAsia"/>
        </w:rPr>
        <w:t>，则需重新清洗方可再用。</w:t>
      </w:r>
      <w:r>
        <w:rPr>
          <w:rFonts w:hint="eastAsia"/>
        </w:rPr>
        <w:t>(    )</w:t>
      </w:r>
      <w:r>
        <w:rPr>
          <w:rFonts w:hint="eastAsia"/>
        </w:rPr>
        <w:lastRenderedPageBreak/>
        <w:t>②</w:t>
      </w:r>
    </w:p>
    <w:p w:rsidR="00155E8E" w:rsidRDefault="00155E8E"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 xml:space="preserve">  2    C</w:t>
      </w:r>
      <w:r>
        <w:rPr>
          <w:rFonts w:hint="eastAsia"/>
        </w:rPr>
        <w:t>．</w:t>
      </w:r>
      <w:r>
        <w:rPr>
          <w:rFonts w:hint="eastAsia"/>
        </w:rPr>
        <w:t xml:space="preserve">  3</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B</w:t>
      </w:r>
    </w:p>
    <w:p w:rsidR="00155E8E" w:rsidRDefault="00155E8E" w:rsidP="004D5F44">
      <w:pPr>
        <w:tabs>
          <w:tab w:val="left" w:pos="0"/>
        </w:tabs>
        <w:snapToGrid w:val="0"/>
        <w:spacing w:line="360" w:lineRule="auto"/>
        <w:jc w:val="left"/>
      </w:pPr>
      <w:r>
        <w:rPr>
          <w:rFonts w:hint="eastAsia"/>
        </w:rPr>
        <w:t>4</w:t>
      </w:r>
      <w:r>
        <w:rPr>
          <w:rFonts w:hint="eastAsia"/>
        </w:rPr>
        <w:t>．做离子成分分析的湿沉降样品保存时间</w:t>
      </w:r>
      <w:r>
        <w:rPr>
          <w:rFonts w:hint="eastAsia"/>
        </w:rPr>
        <w:t>(</w:t>
      </w:r>
      <w:r>
        <w:rPr>
          <w:rFonts w:hint="eastAsia"/>
        </w:rPr>
        <w:t>从采样到分析</w:t>
      </w:r>
      <w:r>
        <w:rPr>
          <w:rFonts w:hint="eastAsia"/>
        </w:rPr>
        <w:t>)</w:t>
      </w:r>
      <w:r>
        <w:rPr>
          <w:rFonts w:hint="eastAsia"/>
        </w:rPr>
        <w:t>，以</w:t>
      </w:r>
      <w:r>
        <w:rPr>
          <w:rFonts w:hint="eastAsia"/>
          <w:u w:val="single"/>
        </w:rPr>
        <w:t xml:space="preserve">    </w:t>
      </w:r>
      <w:r>
        <w:rPr>
          <w:rFonts w:hint="eastAsia"/>
        </w:rPr>
        <w:t>d</w:t>
      </w:r>
      <w:r>
        <w:rPr>
          <w:rFonts w:hint="eastAsia"/>
        </w:rPr>
        <w:t>为宜，原则上不超过</w:t>
      </w:r>
      <w:r>
        <w:rPr>
          <w:rFonts w:hint="eastAsia"/>
          <w:u w:val="single"/>
        </w:rPr>
        <w:t xml:space="preserve">    </w:t>
      </w:r>
      <w:r>
        <w:rPr>
          <w:rFonts w:hint="eastAsia"/>
        </w:rPr>
        <w:t>d</w:t>
      </w:r>
      <w:r>
        <w:rPr>
          <w:rFonts w:hint="eastAsia"/>
        </w:rPr>
        <w:t>。②</w:t>
      </w:r>
    </w:p>
    <w:p w:rsidR="00155E8E" w:rsidRDefault="00155E8E"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5</w:t>
      </w:r>
      <w:r>
        <w:rPr>
          <w:rFonts w:hint="eastAsia"/>
        </w:rPr>
        <w:t>，</w:t>
      </w:r>
      <w:r>
        <w:rPr>
          <w:rFonts w:hint="eastAsia"/>
        </w:rPr>
        <w:t xml:space="preserve">  10    B</w:t>
      </w:r>
      <w:r>
        <w:rPr>
          <w:rFonts w:hint="eastAsia"/>
        </w:rPr>
        <w:t>．</w:t>
      </w:r>
      <w:r>
        <w:rPr>
          <w:rFonts w:hint="eastAsia"/>
        </w:rPr>
        <w:t xml:space="preserve">  10</w:t>
      </w:r>
      <w:r>
        <w:rPr>
          <w:rFonts w:hint="eastAsia"/>
        </w:rPr>
        <w:t>，</w:t>
      </w:r>
      <w:r>
        <w:rPr>
          <w:rFonts w:hint="eastAsia"/>
        </w:rPr>
        <w:t xml:space="preserve">  15    C</w:t>
      </w:r>
      <w:r>
        <w:rPr>
          <w:rFonts w:hint="eastAsia"/>
        </w:rPr>
        <w:t>．</w:t>
      </w:r>
      <w:r>
        <w:rPr>
          <w:rFonts w:hint="eastAsia"/>
        </w:rPr>
        <w:t xml:space="preserve">  15</w:t>
      </w:r>
      <w:r>
        <w:rPr>
          <w:rFonts w:hint="eastAsia"/>
        </w:rPr>
        <w:t>，</w:t>
      </w:r>
      <w:r>
        <w:rPr>
          <w:rFonts w:hint="eastAsia"/>
        </w:rPr>
        <w:t xml:space="preserve">20    </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B</w:t>
      </w:r>
    </w:p>
    <w:p w:rsidR="00155E8E" w:rsidRDefault="00155E8E" w:rsidP="004D5F44">
      <w:pPr>
        <w:tabs>
          <w:tab w:val="left" w:pos="0"/>
        </w:tabs>
        <w:snapToGrid w:val="0"/>
        <w:spacing w:line="360" w:lineRule="auto"/>
        <w:jc w:val="left"/>
      </w:pPr>
      <w:r>
        <w:rPr>
          <w:rFonts w:hint="eastAsia"/>
        </w:rPr>
        <w:t>5</w:t>
      </w:r>
      <w:r>
        <w:rPr>
          <w:rFonts w:hint="eastAsia"/>
        </w:rPr>
        <w:t>．酸沉降监测项目中，</w:t>
      </w:r>
      <w:r>
        <w:rPr>
          <w:rFonts w:hint="eastAsia"/>
          <w:u w:val="single"/>
        </w:rPr>
        <w:t xml:space="preserve">           </w:t>
      </w:r>
      <w:r>
        <w:rPr>
          <w:rFonts w:hint="eastAsia"/>
        </w:rPr>
        <w:t>为逢雨</w:t>
      </w:r>
      <w:r>
        <w:rPr>
          <w:rFonts w:hint="eastAsia"/>
        </w:rPr>
        <w:t>(</w:t>
      </w:r>
      <w:r>
        <w:rPr>
          <w:rFonts w:hint="eastAsia"/>
        </w:rPr>
        <w:t>雪</w:t>
      </w:r>
      <w:r>
        <w:rPr>
          <w:rFonts w:hint="eastAsia"/>
        </w:rPr>
        <w:t>)</w:t>
      </w:r>
      <w:r>
        <w:rPr>
          <w:rFonts w:hint="eastAsia"/>
        </w:rPr>
        <w:t>必测的项目，同时记录当次降雨</w:t>
      </w:r>
      <w:r>
        <w:rPr>
          <w:rFonts w:hint="eastAsia"/>
        </w:rPr>
        <w:t>(</w:t>
      </w:r>
      <w:r>
        <w:rPr>
          <w:rFonts w:hint="eastAsia"/>
        </w:rPr>
        <w:t>雪</w:t>
      </w:r>
      <w:r>
        <w:rPr>
          <w:rFonts w:hint="eastAsia"/>
        </w:rPr>
        <w:t>)</w:t>
      </w:r>
      <w:r>
        <w:rPr>
          <w:rFonts w:hint="eastAsia"/>
        </w:rPr>
        <w:t>的量。</w:t>
      </w:r>
      <w:r>
        <w:rPr>
          <w:rFonts w:hint="eastAsia"/>
        </w:rPr>
        <w:t>(    )</w:t>
      </w:r>
      <w:r>
        <w:rPr>
          <w:rFonts w:hint="eastAsia"/>
        </w:rPr>
        <w:t>②</w:t>
      </w:r>
    </w:p>
    <w:p w:rsidR="00155E8E" w:rsidRDefault="00155E8E" w:rsidP="004D5F44">
      <w:pPr>
        <w:tabs>
          <w:tab w:val="left" w:pos="0"/>
        </w:tabs>
        <w:snapToGrid w:val="0"/>
        <w:spacing w:line="360" w:lineRule="auto"/>
        <w:jc w:val="left"/>
      </w:pPr>
      <w:r>
        <w:rPr>
          <w:rFonts w:hint="eastAsia"/>
        </w:rPr>
        <w:t xml:space="preserve">    A</w:t>
      </w:r>
      <w:r>
        <w:rPr>
          <w:rFonts w:hint="eastAsia"/>
        </w:rPr>
        <w:t>．</w:t>
      </w:r>
      <w:r>
        <w:rPr>
          <w:rFonts w:hint="eastAsia"/>
        </w:rPr>
        <w:t>EC</w:t>
      </w:r>
      <w:r>
        <w:rPr>
          <w:rFonts w:hint="eastAsia"/>
        </w:rPr>
        <w:t>和</w:t>
      </w:r>
      <w:r w:rsidR="00C624A0" w:rsidRPr="002A6A0C">
        <w:rPr>
          <w:position w:val="-10"/>
        </w:rPr>
        <w:object w:dxaOrig="560" w:dyaOrig="360">
          <v:shape id="_x0000_i1119" type="#_x0000_t75" style="width:27.75pt;height:18pt" o:ole="">
            <v:imagedata r:id="rId86" o:title=""/>
          </v:shape>
          <o:OLEObject Type="Embed" ProgID="Equation.3" ShapeID="_x0000_i1119" DrawAspect="Content" ObjectID="_1514295740" r:id="rId186"/>
        </w:object>
      </w:r>
      <w:r w:rsidRPr="00155E8E">
        <w:rPr>
          <w:rFonts w:hint="eastAsia"/>
          <w:vertAlign w:val="superscript"/>
        </w:rPr>
        <w:t xml:space="preserve"> </w:t>
      </w:r>
      <w:r>
        <w:rPr>
          <w:rFonts w:hint="eastAsia"/>
        </w:rPr>
        <w:t xml:space="preserve">   B</w:t>
      </w:r>
      <w:r>
        <w:rPr>
          <w:rFonts w:hint="eastAsia"/>
        </w:rPr>
        <w:t>．</w:t>
      </w:r>
      <w:r>
        <w:rPr>
          <w:rFonts w:hint="eastAsia"/>
        </w:rPr>
        <w:t>pH</w:t>
      </w:r>
      <w:r>
        <w:rPr>
          <w:rFonts w:hint="eastAsia"/>
        </w:rPr>
        <w:t>和</w:t>
      </w:r>
      <w:r w:rsidR="00C624A0" w:rsidRPr="002A6A0C">
        <w:rPr>
          <w:position w:val="-10"/>
        </w:rPr>
        <w:object w:dxaOrig="560" w:dyaOrig="360">
          <v:shape id="_x0000_i1120" type="#_x0000_t75" style="width:27.75pt;height:18pt" o:ole="">
            <v:imagedata r:id="rId86" o:title=""/>
          </v:shape>
          <o:OLEObject Type="Embed" ProgID="Equation.3" ShapeID="_x0000_i1120" DrawAspect="Content" ObjectID="_1514295741" r:id="rId187"/>
        </w:object>
      </w:r>
      <w:r w:rsidRPr="00155E8E">
        <w:rPr>
          <w:rFonts w:hint="eastAsia"/>
          <w:vertAlign w:val="superscript"/>
        </w:rPr>
        <w:t xml:space="preserve"> </w:t>
      </w:r>
      <w:r>
        <w:rPr>
          <w:rFonts w:hint="eastAsia"/>
        </w:rPr>
        <w:t xml:space="preserve">   C</w:t>
      </w:r>
      <w:r>
        <w:rPr>
          <w:rFonts w:hint="eastAsia"/>
        </w:rPr>
        <w:t>．</w:t>
      </w:r>
      <w:r>
        <w:rPr>
          <w:rFonts w:hint="eastAsia"/>
        </w:rPr>
        <w:t>EC</w:t>
      </w:r>
      <w:r>
        <w:rPr>
          <w:rFonts w:hint="eastAsia"/>
        </w:rPr>
        <w:t>和</w:t>
      </w:r>
      <w:r>
        <w:rPr>
          <w:rFonts w:hint="eastAsia"/>
        </w:rPr>
        <w:t>pH</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C</w:t>
      </w:r>
    </w:p>
    <w:p w:rsidR="00155E8E" w:rsidRDefault="00155E8E" w:rsidP="004D5F44">
      <w:pPr>
        <w:tabs>
          <w:tab w:val="left" w:pos="0"/>
        </w:tabs>
        <w:snapToGrid w:val="0"/>
        <w:spacing w:line="360" w:lineRule="auto"/>
        <w:jc w:val="left"/>
      </w:pPr>
      <w:r>
        <w:rPr>
          <w:rFonts w:hint="eastAsia"/>
        </w:rPr>
        <w:t>6</w:t>
      </w:r>
      <w:r>
        <w:rPr>
          <w:rFonts w:hint="eastAsia"/>
        </w:rPr>
        <w:t>．湿沉降采样容器和采样瓶首次使用前用</w:t>
      </w:r>
      <w:r>
        <w:rPr>
          <w:rFonts w:hint="eastAsia"/>
        </w:rPr>
        <w:t>10</w:t>
      </w:r>
      <w:r>
        <w:rPr>
          <w:rFonts w:hint="eastAsia"/>
        </w:rPr>
        <w:t>％</w:t>
      </w:r>
      <w:r>
        <w:rPr>
          <w:rFonts w:hint="eastAsia"/>
          <w:u w:val="single"/>
        </w:rPr>
        <w:t xml:space="preserve">              </w:t>
      </w:r>
      <w:r>
        <w:rPr>
          <w:rFonts w:hint="eastAsia"/>
        </w:rPr>
        <w:t>浸泡</w:t>
      </w:r>
      <w:r>
        <w:rPr>
          <w:rFonts w:hint="eastAsia"/>
        </w:rPr>
        <w:t>24h</w:t>
      </w:r>
      <w:r>
        <w:rPr>
          <w:rFonts w:hint="eastAsia"/>
        </w:rPr>
        <w:t>，用自来水洗至中性，再用去离子水冲洗多次。</w:t>
      </w:r>
      <w:r>
        <w:rPr>
          <w:rFonts w:hint="eastAsia"/>
        </w:rPr>
        <w:t>(    )</w:t>
      </w:r>
      <w:r>
        <w:rPr>
          <w:rFonts w:hint="eastAsia"/>
        </w:rPr>
        <w:t>①②</w:t>
      </w:r>
    </w:p>
    <w:p w:rsidR="00155E8E" w:rsidRDefault="00155E8E" w:rsidP="004D5F44">
      <w:pPr>
        <w:tabs>
          <w:tab w:val="left" w:pos="0"/>
        </w:tabs>
        <w:snapToGrid w:val="0"/>
        <w:spacing w:line="360" w:lineRule="auto"/>
        <w:jc w:val="left"/>
      </w:pPr>
      <w:r>
        <w:rPr>
          <w:rFonts w:hint="eastAsia"/>
        </w:rPr>
        <w:t xml:space="preserve">    A</w:t>
      </w:r>
      <w:r>
        <w:rPr>
          <w:rFonts w:hint="eastAsia"/>
        </w:rPr>
        <w:t>．盐酸或硫酸</w:t>
      </w:r>
      <w:r>
        <w:rPr>
          <w:rFonts w:hint="eastAsia"/>
        </w:rPr>
        <w:t xml:space="preserve">    B</w:t>
      </w:r>
      <w:r>
        <w:rPr>
          <w:rFonts w:hint="eastAsia"/>
        </w:rPr>
        <w:t>．硝酸或硫酸</w:t>
      </w:r>
      <w:r>
        <w:rPr>
          <w:rFonts w:hint="eastAsia"/>
        </w:rPr>
        <w:t xml:space="preserve">    C</w:t>
      </w:r>
      <w:r>
        <w:rPr>
          <w:rFonts w:hint="eastAsia"/>
        </w:rPr>
        <w:t>．盐酸或硝酸</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 xml:space="preserve"> </w:t>
      </w:r>
      <w:r w:rsidRPr="00A42BD7">
        <w:rPr>
          <w:rFonts w:hint="eastAsia"/>
          <w:b/>
        </w:rPr>
        <w:t>答案：</w:t>
      </w:r>
      <w:r>
        <w:rPr>
          <w:rFonts w:hint="eastAsia"/>
        </w:rPr>
        <w:t>C</w:t>
      </w:r>
    </w:p>
    <w:p w:rsidR="00155E8E" w:rsidRDefault="00155E8E" w:rsidP="004D5F44">
      <w:pPr>
        <w:tabs>
          <w:tab w:val="left" w:pos="0"/>
        </w:tabs>
        <w:snapToGrid w:val="0"/>
        <w:spacing w:line="360" w:lineRule="auto"/>
        <w:jc w:val="left"/>
      </w:pPr>
      <w:r>
        <w:rPr>
          <w:rFonts w:hint="eastAsia"/>
        </w:rPr>
        <w:t>7</w:t>
      </w:r>
      <w:r>
        <w:rPr>
          <w:rFonts w:hint="eastAsia"/>
        </w:rPr>
        <w:t>．干沉降多层滤膜法的采样头是由</w:t>
      </w:r>
      <w:r>
        <w:rPr>
          <w:rFonts w:hint="eastAsia"/>
          <w:u w:val="single"/>
        </w:rPr>
        <w:t xml:space="preserve">      </w:t>
      </w:r>
      <w:r>
        <w:rPr>
          <w:rFonts w:hint="eastAsia"/>
        </w:rPr>
        <w:t>个安有滤膜的滤膜夹组成。</w:t>
      </w:r>
      <w:r>
        <w:rPr>
          <w:rFonts w:hint="eastAsia"/>
        </w:rPr>
        <w:t>(    )</w:t>
      </w:r>
      <w:r>
        <w:rPr>
          <w:rFonts w:hint="eastAsia"/>
        </w:rPr>
        <w:t>②</w:t>
      </w:r>
    </w:p>
    <w:p w:rsidR="00155E8E" w:rsidRDefault="00155E8E" w:rsidP="004D5F44">
      <w:pPr>
        <w:tabs>
          <w:tab w:val="left" w:pos="0"/>
        </w:tabs>
        <w:snapToGrid w:val="0"/>
        <w:spacing w:line="360" w:lineRule="auto"/>
        <w:jc w:val="left"/>
      </w:pPr>
      <w:r>
        <w:rPr>
          <w:rFonts w:hint="eastAsia"/>
        </w:rPr>
        <w:t xml:space="preserve">    A</w:t>
      </w:r>
      <w:r>
        <w:rPr>
          <w:rFonts w:hint="eastAsia"/>
        </w:rPr>
        <w:t>．</w:t>
      </w:r>
      <w:r>
        <w:rPr>
          <w:rFonts w:hint="eastAsia"/>
        </w:rPr>
        <w:t>2    B</w:t>
      </w:r>
      <w:r>
        <w:rPr>
          <w:rFonts w:hint="eastAsia"/>
        </w:rPr>
        <w:t>．</w:t>
      </w:r>
      <w:r>
        <w:rPr>
          <w:rFonts w:hint="eastAsia"/>
        </w:rPr>
        <w:t xml:space="preserve">  3    C</w:t>
      </w:r>
      <w:r>
        <w:rPr>
          <w:rFonts w:hint="eastAsia"/>
        </w:rPr>
        <w:t>．</w:t>
      </w:r>
      <w:r>
        <w:rPr>
          <w:rFonts w:hint="eastAsia"/>
        </w:rPr>
        <w:t>4</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C</w:t>
      </w:r>
    </w:p>
    <w:p w:rsidR="00155E8E" w:rsidRDefault="00155E8E" w:rsidP="004D5F44">
      <w:pPr>
        <w:tabs>
          <w:tab w:val="left" w:pos="0"/>
        </w:tabs>
        <w:snapToGrid w:val="0"/>
        <w:spacing w:line="360" w:lineRule="auto"/>
        <w:jc w:val="left"/>
      </w:pPr>
      <w:r>
        <w:rPr>
          <w:rFonts w:hint="eastAsia"/>
        </w:rPr>
        <w:t>8</w:t>
      </w:r>
      <w:r>
        <w:rPr>
          <w:rFonts w:hint="eastAsia"/>
        </w:rPr>
        <w:t>．干沉降多层滤膜法分析结果的计算公式：</w:t>
      </w:r>
      <w:r>
        <w:rPr>
          <w:rFonts w:hint="eastAsia"/>
        </w:rPr>
        <w:t>C</w:t>
      </w:r>
      <w:r w:rsidRPr="009A1318">
        <w:rPr>
          <w:rFonts w:hint="eastAsia"/>
          <w:vertAlign w:val="subscript"/>
        </w:rPr>
        <w:t>气</w:t>
      </w:r>
      <w:r>
        <w:rPr>
          <w:rFonts w:hint="eastAsia"/>
        </w:rPr>
        <w:t>=C</w:t>
      </w:r>
      <w:r w:rsidRPr="009A1318">
        <w:rPr>
          <w:rFonts w:hint="eastAsia"/>
          <w:vertAlign w:val="subscript"/>
        </w:rPr>
        <w:t>液</w:t>
      </w:r>
      <w:r>
        <w:rPr>
          <w:rFonts w:hint="eastAsia"/>
        </w:rPr>
        <w:t>×</w:t>
      </w:r>
      <w:r>
        <w:rPr>
          <w:rFonts w:hint="eastAsia"/>
        </w:rPr>
        <w:t>V</w:t>
      </w:r>
      <w:r w:rsidRPr="009A1318">
        <w:rPr>
          <w:rFonts w:hint="eastAsia"/>
          <w:vertAlign w:val="subscript"/>
        </w:rPr>
        <w:t>提取液</w:t>
      </w:r>
      <w:r>
        <w:rPr>
          <w:rFonts w:hint="eastAsia"/>
        </w:rPr>
        <w:t>/V</w:t>
      </w:r>
      <w:r w:rsidRPr="009A1318">
        <w:rPr>
          <w:rFonts w:hint="eastAsia"/>
          <w:vertAlign w:val="subscript"/>
        </w:rPr>
        <w:t>样</w:t>
      </w:r>
      <w:r>
        <w:rPr>
          <w:rFonts w:hint="eastAsia"/>
        </w:rPr>
        <w:t>，用于干沉降中</w:t>
      </w:r>
      <w:r>
        <w:rPr>
          <w:rFonts w:hint="eastAsia"/>
          <w:u w:val="single"/>
        </w:rPr>
        <w:t xml:space="preserve">            </w:t>
      </w:r>
      <w:r>
        <w:rPr>
          <w:rFonts w:hint="eastAsia"/>
        </w:rPr>
        <w:t>污染物的计算。</w:t>
      </w:r>
      <w:r>
        <w:rPr>
          <w:rFonts w:hint="eastAsia"/>
        </w:rPr>
        <w:t>(    )</w:t>
      </w:r>
      <w:r>
        <w:rPr>
          <w:rFonts w:hint="eastAsia"/>
        </w:rPr>
        <w:t>②</w:t>
      </w:r>
    </w:p>
    <w:p w:rsidR="00155E8E" w:rsidRDefault="00155E8E" w:rsidP="004D5F44">
      <w:pPr>
        <w:tabs>
          <w:tab w:val="left" w:pos="0"/>
        </w:tabs>
        <w:snapToGrid w:val="0"/>
        <w:spacing w:line="360" w:lineRule="auto"/>
        <w:jc w:val="left"/>
      </w:pPr>
      <w:r>
        <w:rPr>
          <w:rFonts w:hint="eastAsia"/>
        </w:rPr>
        <w:t xml:space="preserve">    A.</w:t>
      </w:r>
      <w:r>
        <w:rPr>
          <w:rFonts w:hint="eastAsia"/>
        </w:rPr>
        <w:t>气态</w:t>
      </w:r>
      <w:r>
        <w:rPr>
          <w:rFonts w:hint="eastAsia"/>
        </w:rPr>
        <w:t>HNO</w:t>
      </w:r>
      <w:r w:rsidRPr="00155E8E">
        <w:rPr>
          <w:rFonts w:hint="eastAsia"/>
          <w:vertAlign w:val="subscript"/>
        </w:rPr>
        <w:t>3</w:t>
      </w:r>
      <w:r>
        <w:rPr>
          <w:rFonts w:hint="eastAsia"/>
        </w:rPr>
        <w:t xml:space="preserve">    B</w:t>
      </w:r>
      <w:r>
        <w:rPr>
          <w:rFonts w:hint="eastAsia"/>
        </w:rPr>
        <w:t>．气态</w:t>
      </w:r>
      <w:r>
        <w:rPr>
          <w:rFonts w:hint="eastAsia"/>
        </w:rPr>
        <w:t>NH</w:t>
      </w:r>
      <w:r w:rsidRPr="00155E8E">
        <w:rPr>
          <w:rFonts w:hint="eastAsia"/>
          <w:vertAlign w:val="subscript"/>
        </w:rPr>
        <w:t>3</w:t>
      </w:r>
      <w:r>
        <w:rPr>
          <w:rFonts w:hint="eastAsia"/>
        </w:rPr>
        <w:t xml:space="preserve">    C</w:t>
      </w:r>
      <w:r>
        <w:rPr>
          <w:rFonts w:hint="eastAsia"/>
        </w:rPr>
        <w:t>．气溶胶中的</w:t>
      </w:r>
      <w:r>
        <w:rPr>
          <w:rFonts w:hint="eastAsia"/>
        </w:rPr>
        <w:t>NH</w:t>
      </w:r>
      <w:r w:rsidR="00C624A0">
        <w:rPr>
          <w:rFonts w:hint="eastAsia"/>
          <w:vertAlign w:val="subscript"/>
        </w:rPr>
        <w:t>4</w:t>
      </w:r>
      <w:r w:rsidRPr="00155E8E">
        <w:rPr>
          <w:rFonts w:hint="eastAsia"/>
          <w:vertAlign w:val="superscript"/>
        </w:rPr>
        <w:t>+</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C</w:t>
      </w:r>
    </w:p>
    <w:p w:rsidR="00155E8E" w:rsidRDefault="00155E8E" w:rsidP="004D5F44">
      <w:pPr>
        <w:tabs>
          <w:tab w:val="left" w:pos="0"/>
        </w:tabs>
        <w:snapToGrid w:val="0"/>
        <w:spacing w:line="360" w:lineRule="auto"/>
        <w:jc w:val="left"/>
      </w:pPr>
      <w:r>
        <w:rPr>
          <w:rFonts w:hint="eastAsia"/>
        </w:rPr>
        <w:t>9</w:t>
      </w:r>
      <w:r>
        <w:rPr>
          <w:rFonts w:hint="eastAsia"/>
        </w:rPr>
        <w:t>．湿沉降采样器宜设置在开阔、平坦、多草、周围</w:t>
      </w:r>
      <w:r w:rsidR="009A1318">
        <w:rPr>
          <w:rFonts w:hint="eastAsia"/>
          <w:u w:val="single"/>
        </w:rPr>
        <w:t xml:space="preserve">      </w:t>
      </w:r>
      <w:r>
        <w:rPr>
          <w:rFonts w:hint="eastAsia"/>
        </w:rPr>
        <w:t>内没有树木的地方。也可将采样器安在楼顶上，但周围</w:t>
      </w:r>
      <w:r w:rsidR="009A1318">
        <w:rPr>
          <w:rFonts w:hint="eastAsia"/>
          <w:u w:val="single"/>
        </w:rPr>
        <w:t xml:space="preserve">      </w:t>
      </w:r>
      <w:r>
        <w:rPr>
          <w:rFonts w:hint="eastAsia"/>
        </w:rPr>
        <w:t>范围内不应有障碍物。</w:t>
      </w:r>
      <w:r>
        <w:rPr>
          <w:rFonts w:hint="eastAsia"/>
        </w:rPr>
        <w:t>(    )</w:t>
      </w:r>
      <w:r>
        <w:rPr>
          <w:rFonts w:hint="eastAsia"/>
        </w:rPr>
        <w:t>②</w:t>
      </w:r>
    </w:p>
    <w:p w:rsidR="00155E8E" w:rsidRDefault="00155E8E" w:rsidP="004D5F44">
      <w:pPr>
        <w:tabs>
          <w:tab w:val="left" w:pos="0"/>
        </w:tabs>
        <w:snapToGrid w:val="0"/>
        <w:spacing w:line="360" w:lineRule="auto"/>
        <w:jc w:val="left"/>
      </w:pPr>
      <w:r>
        <w:rPr>
          <w:rFonts w:hint="eastAsia"/>
        </w:rPr>
        <w:t xml:space="preserve">    A</w:t>
      </w:r>
      <w:r>
        <w:rPr>
          <w:rFonts w:hint="eastAsia"/>
        </w:rPr>
        <w:t>．</w:t>
      </w:r>
      <w:r>
        <w:rPr>
          <w:rFonts w:hint="eastAsia"/>
        </w:rPr>
        <w:t>100m</w:t>
      </w:r>
      <w:r>
        <w:rPr>
          <w:rFonts w:hint="eastAsia"/>
        </w:rPr>
        <w:t>，</w:t>
      </w:r>
      <w:r>
        <w:rPr>
          <w:rFonts w:hint="eastAsia"/>
        </w:rPr>
        <w:t>2m    B</w:t>
      </w:r>
      <w:r>
        <w:rPr>
          <w:rFonts w:hint="eastAsia"/>
        </w:rPr>
        <w:t>．</w:t>
      </w:r>
      <w:r>
        <w:rPr>
          <w:rFonts w:hint="eastAsia"/>
        </w:rPr>
        <w:t>50m</w:t>
      </w:r>
      <w:r>
        <w:rPr>
          <w:rFonts w:hint="eastAsia"/>
        </w:rPr>
        <w:t>，</w:t>
      </w:r>
      <w:r>
        <w:rPr>
          <w:rFonts w:hint="eastAsia"/>
        </w:rPr>
        <w:t>2m    C</w:t>
      </w:r>
      <w:r>
        <w:rPr>
          <w:rFonts w:hint="eastAsia"/>
        </w:rPr>
        <w:t>．</w:t>
      </w:r>
      <w:r>
        <w:rPr>
          <w:rFonts w:hint="eastAsia"/>
        </w:rPr>
        <w:t>100m</w:t>
      </w:r>
      <w:r>
        <w:rPr>
          <w:rFonts w:hint="eastAsia"/>
        </w:rPr>
        <w:t>，</w:t>
      </w:r>
      <w:r>
        <w:rPr>
          <w:rFonts w:hint="eastAsia"/>
        </w:rPr>
        <w:t>1 m</w:t>
      </w:r>
    </w:p>
    <w:p w:rsidR="00155E8E" w:rsidRDefault="00155E8E"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A</w:t>
      </w:r>
    </w:p>
    <w:p w:rsidR="00155E8E" w:rsidRDefault="00155E8E" w:rsidP="004D5F44">
      <w:pPr>
        <w:tabs>
          <w:tab w:val="left" w:pos="0"/>
        </w:tabs>
        <w:snapToGrid w:val="0"/>
        <w:spacing w:line="360" w:lineRule="auto"/>
        <w:jc w:val="left"/>
      </w:pPr>
      <w:r>
        <w:rPr>
          <w:rFonts w:hint="eastAsia"/>
        </w:rPr>
        <w:t>10</w:t>
      </w:r>
      <w:r>
        <w:rPr>
          <w:rFonts w:hint="eastAsia"/>
        </w:rPr>
        <w:t>．接雨</w:t>
      </w:r>
      <w:r>
        <w:rPr>
          <w:rFonts w:hint="eastAsia"/>
        </w:rPr>
        <w:t>(</w:t>
      </w:r>
      <w:r>
        <w:rPr>
          <w:rFonts w:hint="eastAsia"/>
        </w:rPr>
        <w:t>雪</w:t>
      </w:r>
      <w:r>
        <w:rPr>
          <w:rFonts w:hint="eastAsia"/>
        </w:rPr>
        <w:t>)</w:t>
      </w:r>
      <w:r>
        <w:rPr>
          <w:rFonts w:hint="eastAsia"/>
        </w:rPr>
        <w:t>器的口径应不小于</w:t>
      </w:r>
      <w:r w:rsidR="009A1318">
        <w:rPr>
          <w:rFonts w:hint="eastAsia"/>
          <w:u w:val="single"/>
        </w:rPr>
        <w:t xml:space="preserve">        </w:t>
      </w:r>
      <w:r>
        <w:rPr>
          <w:rFonts w:hint="eastAsia"/>
        </w:rPr>
        <w:t>(</w:t>
      </w:r>
      <w:r>
        <w:rPr>
          <w:rFonts w:hint="eastAsia"/>
        </w:rPr>
        <w:t>直径</w:t>
      </w:r>
      <w:r>
        <w:rPr>
          <w:rFonts w:hint="eastAsia"/>
        </w:rPr>
        <w:t>)</w:t>
      </w:r>
      <w:r>
        <w:rPr>
          <w:rFonts w:hint="eastAsia"/>
        </w:rPr>
        <w:t>。对于雨量偏小的地区，宜使用口径</w:t>
      </w:r>
      <w:r w:rsidR="009A1318">
        <w:rPr>
          <w:rFonts w:hint="eastAsia"/>
          <w:u w:val="single"/>
        </w:rPr>
        <w:t xml:space="preserve">         </w:t>
      </w:r>
      <w:r>
        <w:rPr>
          <w:rFonts w:hint="eastAsia"/>
        </w:rPr>
        <w:t>的接雨器。</w:t>
      </w:r>
      <w:r>
        <w:rPr>
          <w:rFonts w:hint="eastAsia"/>
        </w:rPr>
        <w:t>(    )</w:t>
      </w:r>
      <w:r>
        <w:rPr>
          <w:rFonts w:hint="eastAsia"/>
        </w:rPr>
        <w:t>②</w:t>
      </w:r>
    </w:p>
    <w:p w:rsidR="009A1318" w:rsidRDefault="009A1318" w:rsidP="004D5F44">
      <w:pPr>
        <w:tabs>
          <w:tab w:val="left" w:pos="0"/>
        </w:tabs>
        <w:snapToGrid w:val="0"/>
        <w:spacing w:line="360" w:lineRule="auto"/>
        <w:jc w:val="left"/>
      </w:pPr>
      <w:r>
        <w:rPr>
          <w:rFonts w:hint="eastAsia"/>
        </w:rPr>
        <w:t xml:space="preserve">    A</w:t>
      </w:r>
      <w:r>
        <w:rPr>
          <w:rFonts w:hint="eastAsia"/>
        </w:rPr>
        <w:t>．</w:t>
      </w:r>
      <w:r>
        <w:rPr>
          <w:rFonts w:hint="eastAsia"/>
        </w:rPr>
        <w:t>20cm</w:t>
      </w:r>
      <w:r>
        <w:rPr>
          <w:rFonts w:hint="eastAsia"/>
        </w:rPr>
        <w:t>，较大</w:t>
      </w:r>
      <w:r>
        <w:rPr>
          <w:rFonts w:hint="eastAsia"/>
        </w:rPr>
        <w:t xml:space="preserve">    B</w:t>
      </w:r>
      <w:r>
        <w:rPr>
          <w:rFonts w:hint="eastAsia"/>
        </w:rPr>
        <w:t>．</w:t>
      </w:r>
      <w:r>
        <w:rPr>
          <w:rFonts w:hint="eastAsia"/>
        </w:rPr>
        <w:t>30cm</w:t>
      </w:r>
      <w:r>
        <w:rPr>
          <w:rFonts w:hint="eastAsia"/>
        </w:rPr>
        <w:t>，较大</w:t>
      </w:r>
      <w:r>
        <w:rPr>
          <w:rFonts w:hint="eastAsia"/>
        </w:rPr>
        <w:t xml:space="preserve">    C</w:t>
      </w:r>
      <w:r>
        <w:rPr>
          <w:rFonts w:hint="eastAsia"/>
        </w:rPr>
        <w:t>．</w:t>
      </w:r>
      <w:r>
        <w:rPr>
          <w:rFonts w:hint="eastAsia"/>
        </w:rPr>
        <w:t>20cm</w:t>
      </w:r>
      <w:r>
        <w:rPr>
          <w:rFonts w:hint="eastAsia"/>
        </w:rPr>
        <w:t>，较小</w:t>
      </w:r>
    </w:p>
    <w:p w:rsidR="009A1318" w:rsidRDefault="009A131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A</w:t>
      </w:r>
    </w:p>
    <w:p w:rsidR="009A1318" w:rsidRPr="009A1318" w:rsidRDefault="009A1318" w:rsidP="004D5F44">
      <w:pPr>
        <w:tabs>
          <w:tab w:val="left" w:pos="0"/>
        </w:tabs>
        <w:snapToGrid w:val="0"/>
        <w:spacing w:line="360" w:lineRule="auto"/>
        <w:jc w:val="left"/>
        <w:rPr>
          <w:b/>
        </w:rPr>
      </w:pPr>
      <w:r w:rsidRPr="009A1318">
        <w:rPr>
          <w:rFonts w:hint="eastAsia"/>
          <w:b/>
        </w:rPr>
        <w:t>四、问答题</w:t>
      </w:r>
    </w:p>
    <w:p w:rsidR="009A1318" w:rsidRDefault="009A1318" w:rsidP="004D5F44">
      <w:pPr>
        <w:tabs>
          <w:tab w:val="left" w:pos="0"/>
        </w:tabs>
        <w:snapToGrid w:val="0"/>
        <w:spacing w:line="360" w:lineRule="auto"/>
        <w:jc w:val="left"/>
      </w:pPr>
      <w:r>
        <w:rPr>
          <w:rFonts w:hint="eastAsia"/>
        </w:rPr>
        <w:t>1</w:t>
      </w:r>
      <w:r>
        <w:rPr>
          <w:rFonts w:hint="eastAsia"/>
        </w:rPr>
        <w:t>．简述酸沉降监测点位设置的具体要求。②</w:t>
      </w:r>
    </w:p>
    <w:p w:rsidR="009A1318" w:rsidRDefault="009A131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酸沉降监测点位的设置应有代表性，具体要求：</w:t>
      </w:r>
    </w:p>
    <w:p w:rsidR="009A1318" w:rsidRDefault="009A1318" w:rsidP="004D5F44">
      <w:pPr>
        <w:tabs>
          <w:tab w:val="left" w:pos="0"/>
        </w:tabs>
        <w:snapToGrid w:val="0"/>
        <w:spacing w:line="360" w:lineRule="auto"/>
        <w:jc w:val="left"/>
      </w:pPr>
      <w:r>
        <w:rPr>
          <w:rFonts w:hint="eastAsia"/>
        </w:rPr>
        <w:t xml:space="preserve">        (1)</w:t>
      </w:r>
      <w:r>
        <w:rPr>
          <w:rFonts w:hint="eastAsia"/>
        </w:rPr>
        <w:t>测点不应设在受局地气象条件影响大的地方，例如山顶、山谷、海岸线等；</w:t>
      </w:r>
    </w:p>
    <w:p w:rsidR="009A1318" w:rsidRDefault="009A1318" w:rsidP="004D5F44">
      <w:pPr>
        <w:tabs>
          <w:tab w:val="left" w:pos="0"/>
        </w:tabs>
        <w:snapToGrid w:val="0"/>
        <w:spacing w:line="360" w:lineRule="auto"/>
        <w:ind w:left="840" w:hangingChars="400" w:hanging="840"/>
        <w:jc w:val="left"/>
      </w:pPr>
      <w:r>
        <w:rPr>
          <w:rFonts w:hint="eastAsia"/>
        </w:rPr>
        <w:t xml:space="preserve">        (2)</w:t>
      </w:r>
      <w:r>
        <w:rPr>
          <w:rFonts w:hint="eastAsia"/>
        </w:rPr>
        <w:t>避开受地热影响的火山地区和温泉地区，避开石子路、易受风蚀影响的耕地、受畜牧业和农业活动影响的牧场和草原：</w:t>
      </w:r>
    </w:p>
    <w:p w:rsidR="009A1318" w:rsidRDefault="009A1318" w:rsidP="004D5F44">
      <w:pPr>
        <w:tabs>
          <w:tab w:val="left" w:pos="0"/>
        </w:tabs>
        <w:snapToGrid w:val="0"/>
        <w:spacing w:line="360" w:lineRule="auto"/>
        <w:jc w:val="left"/>
      </w:pPr>
      <w:r>
        <w:rPr>
          <w:rFonts w:hint="eastAsia"/>
        </w:rPr>
        <w:lastRenderedPageBreak/>
        <w:t xml:space="preserve">        (3)</w:t>
      </w:r>
      <w:r>
        <w:rPr>
          <w:rFonts w:hint="eastAsia"/>
        </w:rPr>
        <w:t>监测点不应受到局地污染源的影响：</w:t>
      </w:r>
    </w:p>
    <w:p w:rsidR="009A1318" w:rsidRDefault="009A1318" w:rsidP="004D5F44">
      <w:pPr>
        <w:tabs>
          <w:tab w:val="left" w:pos="0"/>
        </w:tabs>
        <w:snapToGrid w:val="0"/>
        <w:spacing w:line="360" w:lineRule="auto"/>
        <w:jc w:val="left"/>
      </w:pPr>
      <w:r>
        <w:rPr>
          <w:rFonts w:hint="eastAsia"/>
        </w:rPr>
        <w:t xml:space="preserve">        (4)</w:t>
      </w:r>
      <w:r>
        <w:rPr>
          <w:rFonts w:hint="eastAsia"/>
        </w:rPr>
        <w:t>监测点的选择应适于安放采样器，能提供电源，便于采样器的操作与维护；</w:t>
      </w:r>
    </w:p>
    <w:p w:rsidR="009A1318" w:rsidRDefault="009A1318" w:rsidP="004D5F44">
      <w:pPr>
        <w:tabs>
          <w:tab w:val="left" w:pos="0"/>
        </w:tabs>
        <w:snapToGrid w:val="0"/>
        <w:spacing w:line="360" w:lineRule="auto"/>
        <w:ind w:left="840" w:hangingChars="400" w:hanging="840"/>
        <w:jc w:val="left"/>
      </w:pPr>
      <w:r>
        <w:rPr>
          <w:rFonts w:hint="eastAsia"/>
        </w:rPr>
        <w:t xml:space="preserve">        (5)</w:t>
      </w:r>
      <w:r>
        <w:rPr>
          <w:rFonts w:hint="eastAsia"/>
        </w:rPr>
        <w:t>郊区点除满足上述</w:t>
      </w:r>
      <w:r>
        <w:rPr>
          <w:rFonts w:hint="eastAsia"/>
        </w:rPr>
        <w:t>4</w:t>
      </w:r>
      <w:r>
        <w:rPr>
          <w:rFonts w:hint="eastAsia"/>
        </w:rPr>
        <w:t>项要求外，还应避免受大量人类活动的影响</w:t>
      </w:r>
      <w:r>
        <w:rPr>
          <w:rFonts w:hint="eastAsia"/>
        </w:rPr>
        <w:t>(</w:t>
      </w:r>
      <w:r>
        <w:rPr>
          <w:rFonts w:hint="eastAsia"/>
        </w:rPr>
        <w:t>如城镇</w:t>
      </w:r>
      <w:r>
        <w:rPr>
          <w:rFonts w:hint="eastAsia"/>
        </w:rPr>
        <w:t>)</w:t>
      </w:r>
      <w:r>
        <w:rPr>
          <w:rFonts w:hint="eastAsia"/>
        </w:rPr>
        <w:t>；距大污染源</w:t>
      </w:r>
      <w:r>
        <w:rPr>
          <w:rFonts w:hint="eastAsia"/>
        </w:rPr>
        <w:t>20km</w:t>
      </w:r>
      <w:r>
        <w:rPr>
          <w:rFonts w:hint="eastAsia"/>
        </w:rPr>
        <w:t>以上；距主干道公路</w:t>
      </w:r>
      <w:r>
        <w:rPr>
          <w:rFonts w:hint="eastAsia"/>
        </w:rPr>
        <w:t>(</w:t>
      </w:r>
      <w:r>
        <w:rPr>
          <w:rFonts w:hint="eastAsia"/>
        </w:rPr>
        <w:t>每天</w:t>
      </w:r>
      <w:r>
        <w:rPr>
          <w:rFonts w:hint="eastAsia"/>
        </w:rPr>
        <w:t>500</w:t>
      </w:r>
      <w:r>
        <w:rPr>
          <w:rFonts w:hint="eastAsia"/>
        </w:rPr>
        <w:t>辆</w:t>
      </w:r>
      <w:r>
        <w:rPr>
          <w:rFonts w:hint="eastAsia"/>
        </w:rPr>
        <w:t>)500m</w:t>
      </w:r>
      <w:r>
        <w:rPr>
          <w:rFonts w:hint="eastAsia"/>
        </w:rPr>
        <w:t>以上；距局部污染源</w:t>
      </w:r>
      <w:r>
        <w:rPr>
          <w:rFonts w:hint="eastAsia"/>
        </w:rPr>
        <w:t>1km</w:t>
      </w:r>
      <w:r>
        <w:rPr>
          <w:rFonts w:hint="eastAsia"/>
        </w:rPr>
        <w:t>以上：</w:t>
      </w:r>
    </w:p>
    <w:p w:rsidR="009A1318" w:rsidRDefault="009A1318" w:rsidP="004D5F44">
      <w:pPr>
        <w:tabs>
          <w:tab w:val="left" w:pos="0"/>
        </w:tabs>
        <w:snapToGrid w:val="0"/>
        <w:spacing w:line="360" w:lineRule="auto"/>
        <w:ind w:left="840" w:hangingChars="400" w:hanging="840"/>
        <w:jc w:val="left"/>
      </w:pPr>
      <w:r>
        <w:rPr>
          <w:rFonts w:hint="eastAsia"/>
        </w:rPr>
        <w:t xml:space="preserve">        (6)</w:t>
      </w:r>
      <w:r>
        <w:rPr>
          <w:rFonts w:hint="eastAsia"/>
        </w:rPr>
        <w:t>远郊点应位于人类活动影响甚微的地方，除满足上述</w:t>
      </w:r>
      <w:r>
        <w:rPr>
          <w:rFonts w:hint="eastAsia"/>
        </w:rPr>
        <w:t>5</w:t>
      </w:r>
      <w:r>
        <w:rPr>
          <w:rFonts w:hint="eastAsia"/>
        </w:rPr>
        <w:t>项要求外，还应距主要人口居住中心、主要公路、热电厂、机场</w:t>
      </w:r>
      <w:r>
        <w:rPr>
          <w:rFonts w:hint="eastAsia"/>
        </w:rPr>
        <w:t>50km</w:t>
      </w:r>
      <w:r>
        <w:rPr>
          <w:rFonts w:hint="eastAsia"/>
        </w:rPr>
        <w:t>以上。</w:t>
      </w:r>
    </w:p>
    <w:p w:rsidR="009A1318" w:rsidRDefault="009A1318" w:rsidP="004D5F44">
      <w:pPr>
        <w:tabs>
          <w:tab w:val="left" w:pos="0"/>
        </w:tabs>
        <w:snapToGrid w:val="0"/>
        <w:spacing w:line="360" w:lineRule="auto"/>
        <w:jc w:val="left"/>
      </w:pPr>
      <w:r>
        <w:rPr>
          <w:rFonts w:hint="eastAsia"/>
        </w:rPr>
        <w:t>2</w:t>
      </w:r>
      <w:r>
        <w:rPr>
          <w:rFonts w:hint="eastAsia"/>
        </w:rPr>
        <w:t>．简述湿沉降样品采集的基本步骤。②</w:t>
      </w:r>
    </w:p>
    <w:p w:rsidR="009A1318" w:rsidRDefault="009A1318" w:rsidP="004D5F44">
      <w:pPr>
        <w:tabs>
          <w:tab w:val="left" w:pos="0"/>
        </w:tabs>
        <w:snapToGrid w:val="0"/>
        <w:spacing w:line="360" w:lineRule="auto"/>
        <w:ind w:left="840" w:hangingChars="400" w:hanging="840"/>
        <w:jc w:val="left"/>
      </w:pPr>
      <w:r>
        <w:rPr>
          <w:rFonts w:hint="eastAsia"/>
        </w:rPr>
        <w:t xml:space="preserve">  </w:t>
      </w:r>
      <w:r w:rsidRPr="00A42BD7">
        <w:rPr>
          <w:rFonts w:hint="eastAsia"/>
          <w:b/>
        </w:rPr>
        <w:t>答案：</w:t>
      </w:r>
      <w:r>
        <w:rPr>
          <w:rFonts w:hint="eastAsia"/>
        </w:rPr>
        <w:t>(1)</w:t>
      </w:r>
      <w:r>
        <w:rPr>
          <w:rFonts w:hint="eastAsia"/>
        </w:rPr>
        <w:t>将洗净晾干的接雨</w:t>
      </w:r>
      <w:r>
        <w:rPr>
          <w:rFonts w:hint="eastAsia"/>
        </w:rPr>
        <w:t>(</w:t>
      </w:r>
      <w:r>
        <w:rPr>
          <w:rFonts w:hint="eastAsia"/>
        </w:rPr>
        <w:t>雪</w:t>
      </w:r>
      <w:r>
        <w:rPr>
          <w:rFonts w:hint="eastAsia"/>
        </w:rPr>
        <w:t>)</w:t>
      </w:r>
      <w:r>
        <w:rPr>
          <w:rFonts w:hint="eastAsia"/>
        </w:rPr>
        <w:t>器放置到自动采样器上，如连续多日的下雨</w:t>
      </w:r>
      <w:r>
        <w:rPr>
          <w:rFonts w:hint="eastAsia"/>
        </w:rPr>
        <w:t>(</w:t>
      </w:r>
      <w:r>
        <w:rPr>
          <w:rFonts w:hint="eastAsia"/>
        </w:rPr>
        <w:t>雪</w:t>
      </w:r>
      <w:r>
        <w:rPr>
          <w:rFonts w:hint="eastAsia"/>
        </w:rPr>
        <w:t>)</w:t>
      </w:r>
      <w:r>
        <w:rPr>
          <w:rFonts w:hint="eastAsia"/>
        </w:rPr>
        <w:t>，则应</w:t>
      </w:r>
      <w:r>
        <w:rPr>
          <w:rFonts w:hint="eastAsia"/>
        </w:rPr>
        <w:t>3</w:t>
      </w:r>
      <w:r>
        <w:rPr>
          <w:rFonts w:hint="eastAsia"/>
        </w:rPr>
        <w:t>—</w:t>
      </w:r>
      <w:r>
        <w:rPr>
          <w:rFonts w:hint="eastAsia"/>
        </w:rPr>
        <w:t>5d</w:t>
      </w:r>
      <w:r>
        <w:rPr>
          <w:rFonts w:hint="eastAsia"/>
        </w:rPr>
        <w:t>清洗一次。如果是手动采样，则应将清洗后的接雨</w:t>
      </w:r>
      <w:r>
        <w:rPr>
          <w:rFonts w:hint="eastAsia"/>
        </w:rPr>
        <w:t>(</w:t>
      </w:r>
      <w:r>
        <w:rPr>
          <w:rFonts w:hint="eastAsia"/>
        </w:rPr>
        <w:t>雪</w:t>
      </w:r>
      <w:r>
        <w:rPr>
          <w:rFonts w:hint="eastAsia"/>
        </w:rPr>
        <w:t>)</w:t>
      </w:r>
      <w:r>
        <w:rPr>
          <w:rFonts w:hint="eastAsia"/>
        </w:rPr>
        <w:t>器放在室内密封保存，下雨</w:t>
      </w:r>
      <w:r>
        <w:rPr>
          <w:rFonts w:hint="eastAsia"/>
        </w:rPr>
        <w:t>(</w:t>
      </w:r>
      <w:r>
        <w:rPr>
          <w:rFonts w:hint="eastAsia"/>
        </w:rPr>
        <w:t>雪</w:t>
      </w:r>
      <w:r>
        <w:rPr>
          <w:rFonts w:hint="eastAsia"/>
        </w:rPr>
        <w:t>)</w:t>
      </w:r>
      <w:r>
        <w:rPr>
          <w:rFonts w:hint="eastAsia"/>
        </w:rPr>
        <w:t>前再放置于采样点，如接雨</w:t>
      </w:r>
      <w:r>
        <w:rPr>
          <w:rFonts w:hint="eastAsia"/>
        </w:rPr>
        <w:t>(</w:t>
      </w:r>
      <w:r>
        <w:rPr>
          <w:rFonts w:hint="eastAsia"/>
        </w:rPr>
        <w:t>雪</w:t>
      </w:r>
      <w:r>
        <w:rPr>
          <w:rFonts w:hint="eastAsia"/>
        </w:rPr>
        <w:t>)</w:t>
      </w:r>
      <w:r>
        <w:rPr>
          <w:rFonts w:hint="eastAsia"/>
        </w:rPr>
        <w:t>器在采样点放置</w:t>
      </w:r>
      <w:r>
        <w:rPr>
          <w:rFonts w:hint="eastAsia"/>
        </w:rPr>
        <w:t>2h</w:t>
      </w:r>
      <w:r>
        <w:rPr>
          <w:rFonts w:hint="eastAsia"/>
        </w:rPr>
        <w:t>后仍未下雨</w:t>
      </w:r>
      <w:r>
        <w:rPr>
          <w:rFonts w:hint="eastAsia"/>
        </w:rPr>
        <w:t>(</w:t>
      </w:r>
      <w:r>
        <w:rPr>
          <w:rFonts w:hint="eastAsia"/>
        </w:rPr>
        <w:t>雪</w:t>
      </w:r>
      <w:r>
        <w:rPr>
          <w:rFonts w:hint="eastAsia"/>
        </w:rPr>
        <w:t>)</w:t>
      </w:r>
      <w:r>
        <w:rPr>
          <w:rFonts w:hint="eastAsia"/>
        </w:rPr>
        <w:t>，则需将接雨</w:t>
      </w:r>
      <w:r>
        <w:rPr>
          <w:rFonts w:hint="eastAsia"/>
        </w:rPr>
        <w:t>(</w:t>
      </w:r>
      <w:r>
        <w:rPr>
          <w:rFonts w:hint="eastAsia"/>
        </w:rPr>
        <w:t>雪</w:t>
      </w:r>
      <w:r>
        <w:rPr>
          <w:rFonts w:hint="eastAsia"/>
        </w:rPr>
        <w:t>)</w:t>
      </w:r>
      <w:r>
        <w:rPr>
          <w:rFonts w:hint="eastAsia"/>
        </w:rPr>
        <w:t>器取回重新清洗后，方可再用于样品采集；</w:t>
      </w:r>
    </w:p>
    <w:p w:rsidR="009A1318" w:rsidRDefault="009A1318" w:rsidP="004D5F44">
      <w:pPr>
        <w:tabs>
          <w:tab w:val="left" w:pos="0"/>
          <w:tab w:val="left" w:pos="900"/>
        </w:tabs>
        <w:snapToGrid w:val="0"/>
        <w:spacing w:line="360" w:lineRule="auto"/>
        <w:jc w:val="left"/>
      </w:pPr>
      <w:r>
        <w:rPr>
          <w:rFonts w:hint="eastAsia"/>
        </w:rPr>
        <w:t xml:space="preserve">        (2)</w:t>
      </w:r>
      <w:r>
        <w:rPr>
          <w:rFonts w:hint="eastAsia"/>
        </w:rPr>
        <w:t>降雨</w:t>
      </w:r>
      <w:r>
        <w:rPr>
          <w:rFonts w:hint="eastAsia"/>
        </w:rPr>
        <w:t>(</w:t>
      </w:r>
      <w:r>
        <w:rPr>
          <w:rFonts w:hint="eastAsia"/>
        </w:rPr>
        <w:t>雪</w:t>
      </w:r>
      <w:r>
        <w:rPr>
          <w:rFonts w:hint="eastAsia"/>
        </w:rPr>
        <w:t>)</w:t>
      </w:r>
      <w:r>
        <w:rPr>
          <w:rFonts w:hint="eastAsia"/>
        </w:rPr>
        <w:t>后，将样品容器取下，称重、去除容器的重量后得出样品重量；</w:t>
      </w:r>
    </w:p>
    <w:p w:rsidR="009A1318" w:rsidRDefault="009A1318" w:rsidP="004D5F44">
      <w:pPr>
        <w:tabs>
          <w:tab w:val="left" w:pos="0"/>
        </w:tabs>
        <w:snapToGrid w:val="0"/>
        <w:spacing w:line="360" w:lineRule="auto"/>
        <w:ind w:left="840" w:hangingChars="400" w:hanging="840"/>
        <w:jc w:val="left"/>
      </w:pPr>
      <w:r>
        <w:rPr>
          <w:rFonts w:hint="eastAsia"/>
        </w:rPr>
        <w:t xml:space="preserve">        (3)</w:t>
      </w:r>
      <w:r>
        <w:rPr>
          <w:rFonts w:hint="eastAsia"/>
        </w:rPr>
        <w:t>取一部分样品测定</w:t>
      </w:r>
      <w:r>
        <w:rPr>
          <w:rFonts w:hint="eastAsia"/>
        </w:rPr>
        <w:t>EC</w:t>
      </w:r>
      <w:r>
        <w:rPr>
          <w:rFonts w:hint="eastAsia"/>
        </w:rPr>
        <w:t>和</w:t>
      </w:r>
      <w:r>
        <w:rPr>
          <w:rFonts w:hint="eastAsia"/>
        </w:rPr>
        <w:t>pH</w:t>
      </w:r>
      <w:r>
        <w:rPr>
          <w:rFonts w:hint="eastAsia"/>
        </w:rPr>
        <w:t>后，其余部分过滤后保存于冰箱，以备分析离子组分，如样品量太少</w:t>
      </w:r>
      <w:r>
        <w:rPr>
          <w:rFonts w:hint="eastAsia"/>
        </w:rPr>
        <w:t>(</w:t>
      </w:r>
      <w:r>
        <w:rPr>
          <w:rFonts w:hint="eastAsia"/>
        </w:rPr>
        <w:t>少于</w:t>
      </w:r>
      <w:r>
        <w:rPr>
          <w:rFonts w:hint="eastAsia"/>
        </w:rPr>
        <w:t>50g)</w:t>
      </w:r>
      <w:r>
        <w:rPr>
          <w:rFonts w:hint="eastAsia"/>
        </w:rPr>
        <w:t>，则只测</w:t>
      </w:r>
      <w:r>
        <w:rPr>
          <w:rFonts w:hint="eastAsia"/>
        </w:rPr>
        <w:t>EC</w:t>
      </w:r>
      <w:r>
        <w:rPr>
          <w:rFonts w:hint="eastAsia"/>
        </w:rPr>
        <w:t>和</w:t>
      </w:r>
      <w:r>
        <w:rPr>
          <w:rFonts w:hint="eastAsia"/>
        </w:rPr>
        <w:t>pH</w:t>
      </w:r>
      <w:r>
        <w:rPr>
          <w:rFonts w:hint="eastAsia"/>
        </w:rPr>
        <w:t>；</w:t>
      </w:r>
    </w:p>
    <w:p w:rsidR="009A1318" w:rsidRDefault="009A1318" w:rsidP="004D5F44">
      <w:pPr>
        <w:tabs>
          <w:tab w:val="left" w:pos="0"/>
        </w:tabs>
        <w:snapToGrid w:val="0"/>
        <w:spacing w:line="360" w:lineRule="auto"/>
        <w:jc w:val="left"/>
      </w:pPr>
      <w:r>
        <w:rPr>
          <w:rFonts w:hint="eastAsia"/>
        </w:rPr>
        <w:t xml:space="preserve">        (4)</w:t>
      </w:r>
      <w:r>
        <w:rPr>
          <w:rFonts w:hint="eastAsia"/>
        </w:rPr>
        <w:t>将接雨</w:t>
      </w:r>
      <w:r>
        <w:rPr>
          <w:rFonts w:hint="eastAsia"/>
        </w:rPr>
        <w:t>(</w:t>
      </w:r>
      <w:r>
        <w:rPr>
          <w:rFonts w:hint="eastAsia"/>
        </w:rPr>
        <w:t>雪</w:t>
      </w:r>
      <w:r>
        <w:rPr>
          <w:rFonts w:hint="eastAsia"/>
        </w:rPr>
        <w:t>)</w:t>
      </w:r>
      <w:r>
        <w:rPr>
          <w:rFonts w:hint="eastAsia"/>
        </w:rPr>
        <w:t>器和样品容器洗净晾干备用。</w:t>
      </w:r>
    </w:p>
    <w:p w:rsidR="009A1318" w:rsidRDefault="009A1318" w:rsidP="004D5F44">
      <w:pPr>
        <w:tabs>
          <w:tab w:val="left" w:pos="0"/>
        </w:tabs>
        <w:snapToGrid w:val="0"/>
        <w:spacing w:line="360" w:lineRule="auto"/>
        <w:jc w:val="left"/>
      </w:pPr>
      <w:r>
        <w:rPr>
          <w:rFonts w:hint="eastAsia"/>
        </w:rPr>
        <w:t>3</w:t>
      </w:r>
      <w:r>
        <w:rPr>
          <w:rFonts w:hint="eastAsia"/>
        </w:rPr>
        <w:t>．简述于沉降监测中多层滤膜法的原理。②</w:t>
      </w:r>
    </w:p>
    <w:p w:rsidR="009A1318" w:rsidRDefault="009A131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多层滤膜法是将事先处理过的滤膜安装在采样头上，用一抽气泵抽吸空气使空气通过这些滤膜：采样完毕后，将滤膜取下，分析测定滤膜中各种物质含量的一种方法。</w:t>
      </w:r>
    </w:p>
    <w:p w:rsidR="009A1318" w:rsidRDefault="009A1318" w:rsidP="004D5F44">
      <w:pPr>
        <w:tabs>
          <w:tab w:val="left" w:pos="0"/>
        </w:tabs>
        <w:snapToGrid w:val="0"/>
        <w:spacing w:line="360" w:lineRule="auto"/>
        <w:jc w:val="left"/>
      </w:pPr>
      <w:r>
        <w:rPr>
          <w:rFonts w:hint="eastAsia"/>
        </w:rPr>
        <w:t>4</w:t>
      </w:r>
      <w:r>
        <w:rPr>
          <w:rFonts w:hint="eastAsia"/>
        </w:rPr>
        <w:t>．简述酸沉降的定义，包括湿沉降和干沉降。②</w:t>
      </w:r>
    </w:p>
    <w:p w:rsidR="009A1318" w:rsidRDefault="009A1318"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酸沉降是指大气中酸性污染物的自然沉降，分为干沉降和湿沉降。湿沉降是指发生降水事件时，高空雨滴吸收大气中酸性污染物降到地面的沉降过程，包括雨、雪、雹、雾等。干沉降是指不发生降水时，大气中酸性污染物受重力、气体吸附等作用由大气沉降到地面的过程。</w:t>
      </w:r>
    </w:p>
    <w:p w:rsidR="009A1318" w:rsidRDefault="009A1318" w:rsidP="004D5F44">
      <w:pPr>
        <w:tabs>
          <w:tab w:val="left" w:pos="0"/>
        </w:tabs>
        <w:snapToGrid w:val="0"/>
        <w:spacing w:line="360" w:lineRule="auto"/>
        <w:jc w:val="left"/>
      </w:pPr>
      <w:r>
        <w:rPr>
          <w:rFonts w:hint="eastAsia"/>
        </w:rPr>
        <w:t>5</w:t>
      </w:r>
      <w:r>
        <w:rPr>
          <w:rFonts w:hint="eastAsia"/>
        </w:rPr>
        <w:t>．综述湿沉降采样和样品管理的</w:t>
      </w:r>
      <w:r>
        <w:rPr>
          <w:rFonts w:hint="eastAsia"/>
        </w:rPr>
        <w:t>QA</w:t>
      </w:r>
      <w:r>
        <w:rPr>
          <w:rFonts w:hint="eastAsia"/>
        </w:rPr>
        <w:t>／</w:t>
      </w:r>
      <w:r>
        <w:rPr>
          <w:rFonts w:hint="eastAsia"/>
        </w:rPr>
        <w:t>QC</w:t>
      </w:r>
      <w:r>
        <w:rPr>
          <w:rFonts w:hint="eastAsia"/>
        </w:rPr>
        <w:t>要求。②</w:t>
      </w:r>
    </w:p>
    <w:p w:rsidR="009A1318" w:rsidRDefault="009A1318" w:rsidP="004D5F44">
      <w:pPr>
        <w:tabs>
          <w:tab w:val="left" w:pos="0"/>
        </w:tabs>
        <w:snapToGrid w:val="0"/>
        <w:spacing w:line="360" w:lineRule="auto"/>
        <w:jc w:val="left"/>
      </w:pPr>
      <w:r>
        <w:rPr>
          <w:rFonts w:hint="eastAsia"/>
        </w:rPr>
        <w:t xml:space="preserve"> </w:t>
      </w:r>
      <w:r w:rsidRPr="00A42BD7">
        <w:rPr>
          <w:rFonts w:hint="eastAsia"/>
          <w:b/>
        </w:rPr>
        <w:t xml:space="preserve"> </w:t>
      </w:r>
      <w:r w:rsidRPr="00A42BD7">
        <w:rPr>
          <w:rFonts w:hint="eastAsia"/>
          <w:b/>
        </w:rPr>
        <w:t>答案：</w:t>
      </w:r>
      <w:r>
        <w:rPr>
          <w:rFonts w:hint="eastAsia"/>
        </w:rPr>
        <w:t>为保证采样质量，要求：</w:t>
      </w:r>
    </w:p>
    <w:p w:rsidR="009A1318" w:rsidRDefault="009A1318" w:rsidP="004D5F44">
      <w:pPr>
        <w:tabs>
          <w:tab w:val="left" w:pos="0"/>
        </w:tabs>
        <w:snapToGrid w:val="0"/>
        <w:spacing w:line="360" w:lineRule="auto"/>
        <w:jc w:val="left"/>
      </w:pPr>
      <w:r>
        <w:rPr>
          <w:rFonts w:hint="eastAsia"/>
        </w:rPr>
        <w:t xml:space="preserve">        (1)</w:t>
      </w:r>
      <w:r>
        <w:rPr>
          <w:rFonts w:hint="eastAsia"/>
        </w:rPr>
        <w:t>每月进行一次实际样品的平行采样与分析，各项分析结果的相对偏差应不大于</w:t>
      </w:r>
      <w:r>
        <w:rPr>
          <w:rFonts w:hint="eastAsia"/>
        </w:rPr>
        <w:t>10</w:t>
      </w:r>
      <w:r>
        <w:rPr>
          <w:rFonts w:hint="eastAsia"/>
        </w:rPr>
        <w:t>％；</w:t>
      </w:r>
    </w:p>
    <w:p w:rsidR="009A1318" w:rsidRDefault="009A1318" w:rsidP="004D5F44">
      <w:pPr>
        <w:tabs>
          <w:tab w:val="left" w:pos="0"/>
        </w:tabs>
        <w:snapToGrid w:val="0"/>
        <w:spacing w:line="360" w:lineRule="auto"/>
        <w:ind w:left="840" w:hangingChars="400" w:hanging="840"/>
        <w:jc w:val="left"/>
      </w:pPr>
      <w:r>
        <w:rPr>
          <w:rFonts w:hint="eastAsia"/>
        </w:rPr>
        <w:t xml:space="preserve">        (2)</w:t>
      </w:r>
      <w:r>
        <w:rPr>
          <w:rFonts w:hint="eastAsia"/>
        </w:rPr>
        <w:t>根据样品量和接雨</w:t>
      </w:r>
      <w:r>
        <w:rPr>
          <w:rFonts w:hint="eastAsia"/>
        </w:rPr>
        <w:t>(</w:t>
      </w:r>
      <w:r>
        <w:rPr>
          <w:rFonts w:hint="eastAsia"/>
        </w:rPr>
        <w:t>雪</w:t>
      </w:r>
      <w:r>
        <w:rPr>
          <w:rFonts w:hint="eastAsia"/>
        </w:rPr>
        <w:t>)</w:t>
      </w:r>
      <w:r>
        <w:rPr>
          <w:rFonts w:hint="eastAsia"/>
        </w:rPr>
        <w:t>器的口径计算而得的降雨量与雨量计的测量值进行比较，计算值应在测量值的</w:t>
      </w:r>
      <w:r>
        <w:rPr>
          <w:rFonts w:hint="eastAsia"/>
        </w:rPr>
        <w:t>80</w:t>
      </w:r>
      <w:r>
        <w:rPr>
          <w:rFonts w:hint="eastAsia"/>
        </w:rPr>
        <w:t>％一</w:t>
      </w:r>
      <w:r>
        <w:rPr>
          <w:rFonts w:hint="eastAsia"/>
        </w:rPr>
        <w:t>120</w:t>
      </w:r>
      <w:r>
        <w:rPr>
          <w:rFonts w:hint="eastAsia"/>
        </w:rPr>
        <w:t>％之间；</w:t>
      </w:r>
    </w:p>
    <w:p w:rsidR="009A1318" w:rsidRDefault="009A1318" w:rsidP="004D5F44">
      <w:pPr>
        <w:tabs>
          <w:tab w:val="left" w:pos="0"/>
        </w:tabs>
        <w:snapToGrid w:val="0"/>
        <w:spacing w:line="360" w:lineRule="auto"/>
        <w:ind w:left="840" w:hangingChars="400" w:hanging="840"/>
        <w:jc w:val="left"/>
      </w:pPr>
      <w:r>
        <w:rPr>
          <w:rFonts w:hint="eastAsia"/>
        </w:rPr>
        <w:t xml:space="preserve">        (3)</w:t>
      </w:r>
      <w:r>
        <w:rPr>
          <w:rFonts w:hint="eastAsia"/>
        </w:rPr>
        <w:t>专人负责检查各采样点采样器的清洗情况；</w:t>
      </w:r>
      <w:r>
        <w:rPr>
          <w:rFonts w:hint="eastAsia"/>
        </w:rPr>
        <w:t>[</w:t>
      </w:r>
      <w:r>
        <w:rPr>
          <w:rFonts w:hint="eastAsia"/>
        </w:rPr>
        <w:t>检查方法：用</w:t>
      </w:r>
      <w:r>
        <w:rPr>
          <w:rFonts w:hint="eastAsia"/>
        </w:rPr>
        <w:t>200ml</w:t>
      </w:r>
      <w:r>
        <w:rPr>
          <w:rFonts w:hint="eastAsia"/>
        </w:rPr>
        <w:t>已测</w:t>
      </w:r>
      <w:r>
        <w:rPr>
          <w:rFonts w:hint="eastAsia"/>
        </w:rPr>
        <w:t>EC</w:t>
      </w:r>
      <w:r>
        <w:rPr>
          <w:rFonts w:hint="eastAsia"/>
        </w:rPr>
        <w:t>值</w:t>
      </w:r>
      <w:r>
        <w:rPr>
          <w:rFonts w:hint="eastAsia"/>
        </w:rPr>
        <w:t>(</w:t>
      </w:r>
      <w:r>
        <w:rPr>
          <w:rFonts w:hint="eastAsia"/>
        </w:rPr>
        <w:t>λ</w:t>
      </w:r>
      <w:r w:rsidRPr="009A1318">
        <w:rPr>
          <w:rFonts w:hint="eastAsia"/>
          <w:vertAlign w:val="subscript"/>
        </w:rPr>
        <w:t>1</w:t>
      </w:r>
      <w:r>
        <w:rPr>
          <w:rFonts w:hint="eastAsia"/>
        </w:rPr>
        <w:t>)</w:t>
      </w:r>
      <w:r>
        <w:rPr>
          <w:rFonts w:hint="eastAsia"/>
        </w:rPr>
        <w:t>的去离子水清洗接雨</w:t>
      </w:r>
      <w:r>
        <w:rPr>
          <w:rFonts w:hint="eastAsia"/>
        </w:rPr>
        <w:t>(</w:t>
      </w:r>
      <w:r>
        <w:rPr>
          <w:rFonts w:hint="eastAsia"/>
        </w:rPr>
        <w:t>雪</w:t>
      </w:r>
      <w:r>
        <w:rPr>
          <w:rFonts w:hint="eastAsia"/>
        </w:rPr>
        <w:t>)</w:t>
      </w:r>
      <w:r>
        <w:rPr>
          <w:rFonts w:hint="eastAsia"/>
        </w:rPr>
        <w:t>器、样品容器、管道等，然后再测其清洗液的</w:t>
      </w:r>
      <w:r>
        <w:rPr>
          <w:rFonts w:hint="eastAsia"/>
        </w:rPr>
        <w:t>EC</w:t>
      </w:r>
      <w:r>
        <w:rPr>
          <w:rFonts w:hint="eastAsia"/>
        </w:rPr>
        <w:t>值</w:t>
      </w:r>
      <w:r>
        <w:rPr>
          <w:rFonts w:hint="eastAsia"/>
        </w:rPr>
        <w:t>(</w:t>
      </w:r>
      <w:r>
        <w:rPr>
          <w:rFonts w:hint="eastAsia"/>
        </w:rPr>
        <w:t>λ</w:t>
      </w:r>
      <w:r w:rsidRPr="009A1318">
        <w:rPr>
          <w:rFonts w:hint="eastAsia"/>
          <w:vertAlign w:val="subscript"/>
        </w:rPr>
        <w:t>2</w:t>
      </w:r>
      <w:r>
        <w:rPr>
          <w:rFonts w:hint="eastAsia"/>
        </w:rPr>
        <w:t>)</w:t>
      </w:r>
      <w:r>
        <w:rPr>
          <w:rFonts w:hint="eastAsia"/>
        </w:rPr>
        <w:t>。要求：</w:t>
      </w:r>
      <w:r>
        <w:rPr>
          <w:rFonts w:hint="eastAsia"/>
        </w:rPr>
        <w:t>(</w:t>
      </w:r>
      <w:r>
        <w:rPr>
          <w:rFonts w:hint="eastAsia"/>
        </w:rPr>
        <w:t>λ</w:t>
      </w:r>
      <w:r w:rsidRPr="009A1318">
        <w:rPr>
          <w:rFonts w:hint="eastAsia"/>
          <w:vertAlign w:val="subscript"/>
        </w:rPr>
        <w:t>2</w:t>
      </w:r>
      <w:r>
        <w:rPr>
          <w:rFonts w:hint="eastAsia"/>
        </w:rPr>
        <w:t>－λ</w:t>
      </w:r>
      <w:r w:rsidRPr="009A1318">
        <w:rPr>
          <w:rFonts w:hint="eastAsia"/>
          <w:vertAlign w:val="subscript"/>
        </w:rPr>
        <w:t>1</w:t>
      </w:r>
      <w:r>
        <w:rPr>
          <w:rFonts w:hint="eastAsia"/>
        </w:rPr>
        <w:t>)/</w:t>
      </w:r>
      <w:r>
        <w:rPr>
          <w:rFonts w:hint="eastAsia"/>
        </w:rPr>
        <w:t>λ</w:t>
      </w:r>
      <w:r w:rsidRPr="009A1318">
        <w:rPr>
          <w:rFonts w:hint="eastAsia"/>
          <w:vertAlign w:val="subscript"/>
        </w:rPr>
        <w:t>1</w:t>
      </w:r>
      <w:r>
        <w:rPr>
          <w:rFonts w:hint="eastAsia"/>
        </w:rPr>
        <w:t>＜</w:t>
      </w:r>
      <w:r>
        <w:rPr>
          <w:rFonts w:hint="eastAsia"/>
        </w:rPr>
        <w:t>50</w:t>
      </w:r>
      <w:r>
        <w:rPr>
          <w:rFonts w:hint="eastAsia"/>
        </w:rPr>
        <w:t>％；同时检查去离子水质量，要求</w:t>
      </w:r>
      <w:r>
        <w:rPr>
          <w:rFonts w:hint="eastAsia"/>
        </w:rPr>
        <w:t>EC</w:t>
      </w:r>
      <w:r>
        <w:rPr>
          <w:rFonts w:hint="eastAsia"/>
        </w:rPr>
        <w:t>值</w:t>
      </w:r>
      <w:r>
        <w:rPr>
          <w:rFonts w:hint="eastAsia"/>
        </w:rPr>
        <w:t>&lt;0.15mS</w:t>
      </w:r>
      <w:r>
        <w:rPr>
          <w:rFonts w:hint="eastAsia"/>
        </w:rPr>
        <w:t>／</w:t>
      </w:r>
      <w:r>
        <w:rPr>
          <w:rFonts w:hint="eastAsia"/>
        </w:rPr>
        <w:t>m</w:t>
      </w:r>
      <w:r>
        <w:rPr>
          <w:rFonts w:hint="eastAsia"/>
        </w:rPr>
        <w:t>。本括号中内容可自愿回答。</w:t>
      </w:r>
      <w:r>
        <w:rPr>
          <w:rFonts w:hint="eastAsia"/>
        </w:rPr>
        <w:t>]</w:t>
      </w:r>
    </w:p>
    <w:p w:rsidR="009A1318" w:rsidRDefault="009A1318" w:rsidP="004D5F44">
      <w:pPr>
        <w:tabs>
          <w:tab w:val="left" w:pos="0"/>
        </w:tabs>
        <w:snapToGrid w:val="0"/>
        <w:spacing w:line="360" w:lineRule="auto"/>
        <w:jc w:val="left"/>
      </w:pPr>
      <w:r>
        <w:rPr>
          <w:rFonts w:hint="eastAsia"/>
        </w:rPr>
        <w:t xml:space="preserve">       (4)</w:t>
      </w:r>
      <w:r>
        <w:rPr>
          <w:rFonts w:hint="eastAsia"/>
        </w:rPr>
        <w:t>称样的天平应定期检定，现场称样前，应进行自校；</w:t>
      </w:r>
    </w:p>
    <w:p w:rsidR="009A1318" w:rsidRDefault="009A1318" w:rsidP="004D5F44">
      <w:pPr>
        <w:tabs>
          <w:tab w:val="left" w:pos="0"/>
        </w:tabs>
        <w:snapToGrid w:val="0"/>
        <w:spacing w:line="360" w:lineRule="auto"/>
        <w:jc w:val="left"/>
      </w:pPr>
      <w:r>
        <w:rPr>
          <w:rFonts w:hint="eastAsia"/>
        </w:rPr>
        <w:t xml:space="preserve">       (5)</w:t>
      </w:r>
      <w:r>
        <w:rPr>
          <w:rFonts w:hint="eastAsia"/>
        </w:rPr>
        <w:t>定期检查湿沉降自动采样器运转是否正常；</w:t>
      </w:r>
    </w:p>
    <w:p w:rsidR="009A1318" w:rsidRDefault="009A1318" w:rsidP="004D5F44">
      <w:pPr>
        <w:tabs>
          <w:tab w:val="left" w:pos="0"/>
        </w:tabs>
        <w:snapToGrid w:val="0"/>
        <w:spacing w:line="360" w:lineRule="auto"/>
        <w:jc w:val="left"/>
      </w:pPr>
      <w:r>
        <w:rPr>
          <w:rFonts w:hint="eastAsia"/>
        </w:rPr>
        <w:t xml:space="preserve">       (6)</w:t>
      </w:r>
      <w:r>
        <w:rPr>
          <w:rFonts w:hint="eastAsia"/>
        </w:rPr>
        <w:t>随时注意检查监测点周围发生的变动情况；</w:t>
      </w:r>
    </w:p>
    <w:p w:rsidR="009A1318" w:rsidRDefault="009A1318" w:rsidP="004D5F44">
      <w:pPr>
        <w:tabs>
          <w:tab w:val="left" w:pos="0"/>
        </w:tabs>
        <w:snapToGrid w:val="0"/>
        <w:spacing w:line="360" w:lineRule="auto"/>
        <w:jc w:val="left"/>
      </w:pPr>
      <w:r>
        <w:rPr>
          <w:rFonts w:hint="eastAsia"/>
        </w:rPr>
        <w:lastRenderedPageBreak/>
        <w:t xml:space="preserve">       (7)</w:t>
      </w:r>
      <w:r>
        <w:rPr>
          <w:rFonts w:hint="eastAsia"/>
        </w:rPr>
        <w:t>手动采样时，注意及时放置和取回接雨</w:t>
      </w:r>
      <w:r>
        <w:rPr>
          <w:rFonts w:hint="eastAsia"/>
        </w:rPr>
        <w:t>(</w:t>
      </w:r>
      <w:r>
        <w:rPr>
          <w:rFonts w:hint="eastAsia"/>
        </w:rPr>
        <w:t>雪</w:t>
      </w:r>
      <w:r>
        <w:rPr>
          <w:rFonts w:hint="eastAsia"/>
        </w:rPr>
        <w:t>)</w:t>
      </w:r>
      <w:r>
        <w:rPr>
          <w:rFonts w:hint="eastAsia"/>
        </w:rPr>
        <w:t>装置；</w:t>
      </w:r>
    </w:p>
    <w:p w:rsidR="009A1318" w:rsidRDefault="009A1318" w:rsidP="004D5F44">
      <w:pPr>
        <w:tabs>
          <w:tab w:val="left" w:pos="0"/>
        </w:tabs>
        <w:snapToGrid w:val="0"/>
        <w:spacing w:line="360" w:lineRule="auto"/>
        <w:jc w:val="left"/>
      </w:pPr>
      <w:r>
        <w:rPr>
          <w:rFonts w:hint="eastAsia"/>
        </w:rPr>
        <w:t xml:space="preserve">       (8)</w:t>
      </w:r>
      <w:r>
        <w:rPr>
          <w:rFonts w:hint="eastAsia"/>
        </w:rPr>
        <w:t>采样记录完整、准确：</w:t>
      </w:r>
    </w:p>
    <w:p w:rsidR="009A1318" w:rsidRDefault="009A1318" w:rsidP="004D5F44">
      <w:pPr>
        <w:tabs>
          <w:tab w:val="left" w:pos="0"/>
        </w:tabs>
        <w:snapToGrid w:val="0"/>
        <w:spacing w:line="360" w:lineRule="auto"/>
        <w:jc w:val="left"/>
      </w:pPr>
      <w:r>
        <w:rPr>
          <w:rFonts w:hint="eastAsia"/>
        </w:rPr>
        <w:t xml:space="preserve">       (9)</w:t>
      </w:r>
      <w:r>
        <w:rPr>
          <w:rFonts w:hint="eastAsia"/>
        </w:rPr>
        <w:t>及时清洗样品瓶，并保持其清洁；</w:t>
      </w:r>
    </w:p>
    <w:p w:rsidR="009A1318" w:rsidRDefault="009A1318" w:rsidP="004D5F44">
      <w:pPr>
        <w:tabs>
          <w:tab w:val="left" w:pos="0"/>
        </w:tabs>
        <w:snapToGrid w:val="0"/>
        <w:spacing w:line="360" w:lineRule="auto"/>
        <w:ind w:left="735" w:hangingChars="350" w:hanging="735"/>
        <w:jc w:val="left"/>
      </w:pPr>
      <w:r>
        <w:rPr>
          <w:rFonts w:hint="eastAsia"/>
        </w:rPr>
        <w:t xml:space="preserve">       (10)</w:t>
      </w:r>
      <w:r>
        <w:rPr>
          <w:rFonts w:hint="eastAsia"/>
        </w:rPr>
        <w:t>在低温状态</w:t>
      </w:r>
      <w:r>
        <w:rPr>
          <w:rFonts w:hint="eastAsia"/>
        </w:rPr>
        <w:t>(3</w:t>
      </w:r>
      <w:r>
        <w:rPr>
          <w:rFonts w:hint="eastAsia"/>
        </w:rPr>
        <w:t>～</w:t>
      </w:r>
      <w:r>
        <w:rPr>
          <w:rFonts w:hint="eastAsia"/>
        </w:rPr>
        <w:t>5</w:t>
      </w:r>
      <w:r>
        <w:rPr>
          <w:rFonts w:hint="eastAsia"/>
        </w:rPr>
        <w:t>℃</w:t>
      </w:r>
      <w:r>
        <w:rPr>
          <w:rFonts w:hint="eastAsia"/>
        </w:rPr>
        <w:t>)</w:t>
      </w:r>
      <w:r>
        <w:rPr>
          <w:rFonts w:hint="eastAsia"/>
        </w:rPr>
        <w:t>下运输和保存样品；</w:t>
      </w:r>
      <w:r>
        <w:rPr>
          <w:rFonts w:hint="eastAsia"/>
        </w:rPr>
        <w:t>24h</w:t>
      </w:r>
      <w:r>
        <w:rPr>
          <w:rFonts w:hint="eastAsia"/>
        </w:rPr>
        <w:t>之内测定</w:t>
      </w:r>
      <w:r>
        <w:rPr>
          <w:rFonts w:hint="eastAsia"/>
        </w:rPr>
        <w:t>pH</w:t>
      </w:r>
      <w:r>
        <w:rPr>
          <w:rFonts w:hint="eastAsia"/>
        </w:rPr>
        <w:t>和</w:t>
      </w:r>
      <w:r>
        <w:rPr>
          <w:rFonts w:hint="eastAsia"/>
        </w:rPr>
        <w:t>EC</w:t>
      </w:r>
      <w:r>
        <w:rPr>
          <w:rFonts w:hint="eastAsia"/>
        </w:rPr>
        <w:t>；</w:t>
      </w:r>
      <w:r>
        <w:rPr>
          <w:rFonts w:hint="eastAsia"/>
        </w:rPr>
        <w:t>10</w:t>
      </w:r>
      <w:r>
        <w:rPr>
          <w:rFonts w:hint="eastAsia"/>
        </w:rPr>
        <w:t>～</w:t>
      </w:r>
      <w:r>
        <w:rPr>
          <w:rFonts w:hint="eastAsia"/>
        </w:rPr>
        <w:t>15d</w:t>
      </w:r>
      <w:r>
        <w:rPr>
          <w:rFonts w:hint="eastAsia"/>
        </w:rPr>
        <w:t>之内完成全分析；每月做两个空白样品。</w:t>
      </w:r>
    </w:p>
    <w:p w:rsidR="009A1318" w:rsidRPr="009A1318" w:rsidRDefault="009A1318" w:rsidP="004D5F44">
      <w:pPr>
        <w:tabs>
          <w:tab w:val="left" w:pos="0"/>
        </w:tabs>
        <w:snapToGrid w:val="0"/>
        <w:spacing w:line="360" w:lineRule="auto"/>
        <w:jc w:val="left"/>
        <w:rPr>
          <w:b/>
        </w:rPr>
      </w:pPr>
      <w:r w:rsidRPr="009A1318">
        <w:rPr>
          <w:rFonts w:hint="eastAsia"/>
          <w:b/>
        </w:rPr>
        <w:t>参考文献</w:t>
      </w:r>
    </w:p>
    <w:p w:rsidR="009A1318" w:rsidRDefault="009A1318" w:rsidP="004D5F44">
      <w:pPr>
        <w:tabs>
          <w:tab w:val="left" w:pos="0"/>
        </w:tabs>
        <w:snapToGrid w:val="0"/>
        <w:spacing w:line="360" w:lineRule="auto"/>
        <w:jc w:val="left"/>
      </w:pPr>
      <w:r>
        <w:rPr>
          <w:rFonts w:hint="eastAsia"/>
        </w:rPr>
        <w:t xml:space="preserve">[1] </w:t>
      </w:r>
      <w:r>
        <w:rPr>
          <w:rFonts w:hint="eastAsia"/>
        </w:rPr>
        <w:t>大气降水样品的采集与保存</w:t>
      </w:r>
      <w:r>
        <w:rPr>
          <w:rFonts w:hint="eastAsia"/>
        </w:rPr>
        <w:t>(GB</w:t>
      </w:r>
      <w:r>
        <w:rPr>
          <w:rFonts w:hint="eastAsia"/>
        </w:rPr>
        <w:t>／</w:t>
      </w:r>
      <w:r>
        <w:rPr>
          <w:rFonts w:hint="eastAsia"/>
        </w:rPr>
        <w:t>T13580</w:t>
      </w:r>
      <w:r>
        <w:rPr>
          <w:rFonts w:hint="eastAsia"/>
        </w:rPr>
        <w:t>．</w:t>
      </w:r>
      <w:r>
        <w:rPr>
          <w:rFonts w:hint="eastAsia"/>
        </w:rPr>
        <w:t>2</w:t>
      </w:r>
      <w:r>
        <w:rPr>
          <w:rFonts w:hint="eastAsia"/>
        </w:rPr>
        <w:t>—</w:t>
      </w:r>
      <w:r>
        <w:rPr>
          <w:rFonts w:hint="eastAsia"/>
        </w:rPr>
        <w:t>1992)</w:t>
      </w:r>
      <w:r>
        <w:rPr>
          <w:rFonts w:hint="eastAsia"/>
        </w:rPr>
        <w:t>．</w:t>
      </w:r>
    </w:p>
    <w:p w:rsidR="009A1318" w:rsidRDefault="009A1318" w:rsidP="004D5F44">
      <w:pPr>
        <w:tabs>
          <w:tab w:val="left" w:pos="0"/>
        </w:tabs>
        <w:snapToGrid w:val="0"/>
        <w:spacing w:line="360" w:lineRule="auto"/>
        <w:jc w:val="left"/>
      </w:pPr>
      <w:r>
        <w:rPr>
          <w:rFonts w:hint="eastAsia"/>
        </w:rPr>
        <w:t xml:space="preserve">[2]  </w:t>
      </w:r>
      <w:r>
        <w:rPr>
          <w:rFonts w:hint="eastAsia"/>
        </w:rPr>
        <w:t>酸尘降监测技术规范</w:t>
      </w:r>
      <w:r>
        <w:rPr>
          <w:rFonts w:hint="eastAsia"/>
        </w:rPr>
        <w:t>(HJ</w:t>
      </w:r>
      <w:r>
        <w:rPr>
          <w:rFonts w:hint="eastAsia"/>
        </w:rPr>
        <w:t>／</w:t>
      </w:r>
      <w:r>
        <w:rPr>
          <w:rFonts w:hint="eastAsia"/>
        </w:rPr>
        <w:t>T165</w:t>
      </w:r>
      <w:r>
        <w:rPr>
          <w:rFonts w:hint="eastAsia"/>
        </w:rPr>
        <w:t>—</w:t>
      </w:r>
      <w:r>
        <w:rPr>
          <w:rFonts w:hint="eastAsia"/>
        </w:rPr>
        <w:t>2004)</w:t>
      </w:r>
      <w:r>
        <w:rPr>
          <w:rFonts w:hint="eastAsia"/>
        </w:rPr>
        <w:t>．</w:t>
      </w:r>
    </w:p>
    <w:p w:rsidR="009A1318" w:rsidRDefault="009A1318" w:rsidP="004D5F44">
      <w:pPr>
        <w:tabs>
          <w:tab w:val="left" w:pos="0"/>
        </w:tabs>
        <w:snapToGrid w:val="0"/>
        <w:spacing w:line="360" w:lineRule="auto"/>
        <w:jc w:val="left"/>
      </w:pPr>
      <w:r>
        <w:rPr>
          <w:rFonts w:hint="eastAsia"/>
        </w:rPr>
        <w:t xml:space="preserve">    </w:t>
      </w:r>
      <w:r>
        <w:rPr>
          <w:rFonts w:hint="eastAsia"/>
        </w:rPr>
        <w:t>命题：张榆霞</w:t>
      </w:r>
      <w:r>
        <w:rPr>
          <w:rFonts w:hint="eastAsia"/>
        </w:rPr>
        <w:t xml:space="preserve">  </w:t>
      </w:r>
      <w:r>
        <w:rPr>
          <w:rFonts w:hint="eastAsia"/>
        </w:rPr>
        <w:t>孟小星</w:t>
      </w:r>
    </w:p>
    <w:p w:rsidR="009A1318" w:rsidRDefault="009A1318" w:rsidP="004D5F44">
      <w:pPr>
        <w:tabs>
          <w:tab w:val="left" w:pos="0"/>
        </w:tabs>
        <w:snapToGrid w:val="0"/>
        <w:spacing w:line="360" w:lineRule="auto"/>
        <w:jc w:val="left"/>
      </w:pPr>
      <w:r>
        <w:rPr>
          <w:rFonts w:hint="eastAsia"/>
        </w:rPr>
        <w:t xml:space="preserve">    </w:t>
      </w:r>
      <w:r>
        <w:rPr>
          <w:rFonts w:hint="eastAsia"/>
        </w:rPr>
        <w:t>审核：郑皓皓</w:t>
      </w:r>
      <w:r>
        <w:rPr>
          <w:rFonts w:hint="eastAsia"/>
        </w:rPr>
        <w:t xml:space="preserve">  </w:t>
      </w:r>
      <w:r>
        <w:rPr>
          <w:rFonts w:hint="eastAsia"/>
        </w:rPr>
        <w:t>孟小星</w:t>
      </w:r>
      <w:r>
        <w:rPr>
          <w:rFonts w:hint="eastAsia"/>
        </w:rPr>
        <w:t xml:space="preserve">  </w:t>
      </w:r>
      <w:r>
        <w:rPr>
          <w:rFonts w:hint="eastAsia"/>
        </w:rPr>
        <w:t>张榆霞</w:t>
      </w:r>
    </w:p>
    <w:p w:rsidR="009A1318" w:rsidRPr="005E5224" w:rsidRDefault="009A1318" w:rsidP="004D5F44">
      <w:pPr>
        <w:tabs>
          <w:tab w:val="left" w:pos="0"/>
        </w:tabs>
        <w:snapToGrid w:val="0"/>
        <w:spacing w:line="360" w:lineRule="auto"/>
        <w:jc w:val="center"/>
        <w:rPr>
          <w:b/>
          <w:sz w:val="28"/>
          <w:szCs w:val="28"/>
        </w:rPr>
      </w:pPr>
      <w:r w:rsidRPr="005E5224">
        <w:rPr>
          <w:rFonts w:hint="eastAsia"/>
          <w:b/>
          <w:sz w:val="28"/>
          <w:szCs w:val="28"/>
        </w:rPr>
        <w:t>第二节</w:t>
      </w:r>
      <w:r w:rsidRPr="005E5224">
        <w:rPr>
          <w:rFonts w:hint="eastAsia"/>
          <w:b/>
          <w:sz w:val="28"/>
          <w:szCs w:val="28"/>
        </w:rPr>
        <w:t xml:space="preserve">  </w:t>
      </w:r>
      <w:r w:rsidRPr="005E5224">
        <w:rPr>
          <w:rFonts w:hint="eastAsia"/>
          <w:b/>
          <w:sz w:val="28"/>
          <w:szCs w:val="28"/>
        </w:rPr>
        <w:t>分光光度法</w:t>
      </w:r>
    </w:p>
    <w:p w:rsidR="009A1318" w:rsidRPr="009A1318" w:rsidRDefault="009A1318" w:rsidP="004D5F44">
      <w:pPr>
        <w:tabs>
          <w:tab w:val="left" w:pos="0"/>
        </w:tabs>
        <w:snapToGrid w:val="0"/>
        <w:spacing w:line="360" w:lineRule="auto"/>
        <w:jc w:val="left"/>
        <w:rPr>
          <w:b/>
        </w:rPr>
      </w:pPr>
      <w:r w:rsidRPr="009A1318">
        <w:rPr>
          <w:rFonts w:hint="eastAsia"/>
          <w:b/>
        </w:rPr>
        <w:t>(</w:t>
      </w:r>
      <w:r w:rsidRPr="009A1318">
        <w:rPr>
          <w:rFonts w:hint="eastAsia"/>
          <w:b/>
        </w:rPr>
        <w:t>一</w:t>
      </w:r>
      <w:r w:rsidRPr="009A1318">
        <w:rPr>
          <w:rFonts w:hint="eastAsia"/>
          <w:b/>
        </w:rPr>
        <w:t>)</w:t>
      </w:r>
      <w:r w:rsidRPr="009A1318">
        <w:rPr>
          <w:rFonts w:hint="eastAsia"/>
          <w:b/>
        </w:rPr>
        <w:t>基础知识</w:t>
      </w:r>
    </w:p>
    <w:p w:rsidR="009A1318" w:rsidRPr="009A1318" w:rsidRDefault="009A1318" w:rsidP="004D5F44">
      <w:pPr>
        <w:tabs>
          <w:tab w:val="left" w:pos="0"/>
        </w:tabs>
        <w:snapToGrid w:val="0"/>
        <w:spacing w:line="360" w:lineRule="auto"/>
        <w:jc w:val="left"/>
        <w:rPr>
          <w:b/>
        </w:rPr>
      </w:pPr>
      <w:r w:rsidRPr="009A1318">
        <w:rPr>
          <w:rFonts w:hint="eastAsia"/>
          <w:b/>
        </w:rPr>
        <w:t>分类号：</w:t>
      </w:r>
      <w:r w:rsidRPr="009A1318">
        <w:rPr>
          <w:rFonts w:hint="eastAsia"/>
          <w:b/>
        </w:rPr>
        <w:t>P2-O</w:t>
      </w:r>
    </w:p>
    <w:p w:rsidR="005E5224" w:rsidRPr="00466619" w:rsidRDefault="005E5224" w:rsidP="004D5F44">
      <w:pPr>
        <w:snapToGrid w:val="0"/>
        <w:spacing w:line="360" w:lineRule="auto"/>
        <w:rPr>
          <w:b/>
        </w:rPr>
      </w:pPr>
      <w:r w:rsidRPr="00466619">
        <w:rPr>
          <w:rFonts w:hint="eastAsia"/>
          <w:b/>
        </w:rPr>
        <w:t>一、填空题</w:t>
      </w:r>
    </w:p>
    <w:p w:rsidR="005E5224" w:rsidRDefault="005E5224" w:rsidP="004D5F44">
      <w:pPr>
        <w:snapToGrid w:val="0"/>
        <w:spacing w:line="360" w:lineRule="auto"/>
      </w:pPr>
      <w:r>
        <w:rPr>
          <w:rFonts w:hint="eastAsia"/>
        </w:rPr>
        <w:t>1</w:t>
      </w:r>
      <w:r>
        <w:rPr>
          <w:rFonts w:hint="eastAsia"/>
        </w:rPr>
        <w:t>．分光光度法测定样品的基本原理是利用朗伯—比尔定律，根据不同浓度样品溶液对光信号具有不同的</w:t>
      </w:r>
      <w:r>
        <w:rPr>
          <w:rFonts w:hint="eastAsia"/>
          <w:u w:val="single"/>
        </w:rPr>
        <w:t xml:space="preserve">                         </w:t>
      </w:r>
      <w:r>
        <w:rPr>
          <w:rFonts w:hint="eastAsia"/>
        </w:rPr>
        <w:t>，对待测组分进行定量测定。</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吸光度</w:t>
      </w:r>
      <w:r>
        <w:rPr>
          <w:rFonts w:hint="eastAsia"/>
        </w:rPr>
        <w:t>(</w:t>
      </w:r>
      <w:r>
        <w:rPr>
          <w:rFonts w:hint="eastAsia"/>
        </w:rPr>
        <w:t>或吸光性，或吸收</w:t>
      </w:r>
      <w:r>
        <w:rPr>
          <w:rFonts w:hint="eastAsia"/>
        </w:rPr>
        <w:t>)</w:t>
      </w:r>
    </w:p>
    <w:p w:rsidR="005E5224" w:rsidRDefault="005E5224" w:rsidP="004D5F44">
      <w:pPr>
        <w:snapToGrid w:val="0"/>
        <w:spacing w:line="360" w:lineRule="auto"/>
      </w:pPr>
      <w:r>
        <w:rPr>
          <w:rFonts w:hint="eastAsia"/>
        </w:rPr>
        <w:t>2</w:t>
      </w:r>
      <w:r>
        <w:rPr>
          <w:rFonts w:hint="eastAsia"/>
        </w:rPr>
        <w:t>．应用分光光度法测定样品时，校正波长是为了检验波长刻度与实际波长的</w:t>
      </w:r>
      <w:r>
        <w:rPr>
          <w:rFonts w:hint="eastAsia"/>
          <w:u w:val="single"/>
        </w:rPr>
        <w:t xml:space="preserve">            </w:t>
      </w:r>
      <w:r>
        <w:rPr>
          <w:rFonts w:hint="eastAsia"/>
        </w:rPr>
        <w:t>，并通过适当方法进行修正，以消除因波长刻度的误差引起的光度测定误差。</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符合程度</w:t>
      </w:r>
    </w:p>
    <w:p w:rsidR="005E5224" w:rsidRDefault="005E5224" w:rsidP="004D5F44">
      <w:pPr>
        <w:snapToGrid w:val="0"/>
        <w:spacing w:line="360" w:lineRule="auto"/>
      </w:pPr>
      <w:r>
        <w:rPr>
          <w:rFonts w:hint="eastAsia"/>
        </w:rPr>
        <w:t>3</w:t>
      </w:r>
      <w:r>
        <w:rPr>
          <w:rFonts w:hint="eastAsia"/>
        </w:rPr>
        <w:t>．分光光度法测定样品时，比色皿表面不清洁是造成测量误差的常见原因之一，每当测定有色溶液后，一定要充分洗涤。可用</w:t>
      </w:r>
      <w:r>
        <w:rPr>
          <w:rFonts w:hint="eastAsia"/>
          <w:u w:val="single"/>
        </w:rPr>
        <w:t xml:space="preserve">             </w:t>
      </w:r>
      <w:r>
        <w:rPr>
          <w:rFonts w:hint="eastAsia"/>
        </w:rPr>
        <w:t>涮洗，或用</w:t>
      </w:r>
      <w:r>
        <w:rPr>
          <w:rFonts w:hint="eastAsia"/>
          <w:u w:val="single"/>
        </w:rPr>
        <w:t xml:space="preserve">           </w:t>
      </w:r>
      <w:r>
        <w:rPr>
          <w:rFonts w:hint="eastAsia"/>
        </w:rPr>
        <w:t>浸泡。注意浸泡时间不宜过长，以防比色皿脱胶损坏。</w:t>
      </w:r>
    </w:p>
    <w:p w:rsidR="005E5224" w:rsidRPr="00F82C5C" w:rsidRDefault="005E5224" w:rsidP="004D5F44">
      <w:pPr>
        <w:snapToGrid w:val="0"/>
        <w:spacing w:line="360" w:lineRule="auto"/>
        <w:rPr>
          <w:vertAlign w:val="subscript"/>
        </w:rPr>
      </w:pPr>
      <w:r>
        <w:rPr>
          <w:rFonts w:hint="eastAsia"/>
        </w:rPr>
        <w:t xml:space="preserve">    </w:t>
      </w:r>
      <w:r w:rsidRPr="00A42BD7">
        <w:rPr>
          <w:rFonts w:hint="eastAsia"/>
          <w:b/>
        </w:rPr>
        <w:t>答案：</w:t>
      </w:r>
      <w:r>
        <w:rPr>
          <w:rFonts w:hint="eastAsia"/>
        </w:rPr>
        <w:t>相应的溶剂</w:t>
      </w:r>
      <w:r>
        <w:rPr>
          <w:rFonts w:hint="eastAsia"/>
        </w:rPr>
        <w:t xml:space="preserve">    (1+3)HNO</w:t>
      </w:r>
      <w:r w:rsidRPr="00F82C5C">
        <w:rPr>
          <w:rFonts w:hint="eastAsia"/>
          <w:vertAlign w:val="subscript"/>
        </w:rPr>
        <w:t>3</w:t>
      </w:r>
    </w:p>
    <w:p w:rsidR="005E5224" w:rsidRPr="00F82C5C" w:rsidRDefault="005E5224" w:rsidP="004D5F44">
      <w:pPr>
        <w:snapToGrid w:val="0"/>
        <w:spacing w:line="360" w:lineRule="auto"/>
        <w:rPr>
          <w:b/>
        </w:rPr>
      </w:pPr>
      <w:r w:rsidRPr="00F82C5C">
        <w:rPr>
          <w:rFonts w:hint="eastAsia"/>
          <w:b/>
        </w:rPr>
        <w:t>二、判断题</w:t>
      </w:r>
    </w:p>
    <w:p w:rsidR="005E5224" w:rsidRDefault="005E5224" w:rsidP="004D5F44">
      <w:pPr>
        <w:snapToGrid w:val="0"/>
        <w:spacing w:line="360" w:lineRule="auto"/>
      </w:pPr>
      <w:r>
        <w:rPr>
          <w:rFonts w:hint="eastAsia"/>
        </w:rPr>
        <w:t>1</w:t>
      </w:r>
      <w:r>
        <w:rPr>
          <w:rFonts w:hint="eastAsia"/>
        </w:rPr>
        <w:t>．分光光度计可根据使用的波长范围、光路的构造、单色器的结构、扫描的机构分为不同类型的光度计。</w:t>
      </w:r>
      <w:r>
        <w:rPr>
          <w:rFonts w:hint="eastAsia"/>
        </w:rPr>
        <w:t>(    )</w:t>
      </w:r>
    </w:p>
    <w:p w:rsidR="005E5224" w:rsidRDefault="005E5224"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正确</w:t>
      </w:r>
    </w:p>
    <w:p w:rsidR="005E5224" w:rsidRDefault="005E5224" w:rsidP="004D5F44">
      <w:pPr>
        <w:snapToGrid w:val="0"/>
        <w:spacing w:line="360" w:lineRule="auto"/>
      </w:pPr>
      <w:r>
        <w:rPr>
          <w:rFonts w:hint="eastAsia"/>
        </w:rPr>
        <w:t>2</w:t>
      </w:r>
      <w:r>
        <w:rPr>
          <w:rFonts w:hint="eastAsia"/>
        </w:rPr>
        <w:t>．应用分光光度法进行试样测定时，由于不同浓度下的测定误差不同，因此选择最适宜的测定浓度可减少测定误差。一般来说，透光度在</w:t>
      </w:r>
      <w:r>
        <w:rPr>
          <w:rFonts w:hint="eastAsia"/>
        </w:rPr>
        <w:t>20</w:t>
      </w:r>
      <w:r>
        <w:rPr>
          <w:rFonts w:hint="eastAsia"/>
        </w:rPr>
        <w:t>％～</w:t>
      </w:r>
      <w:r>
        <w:rPr>
          <w:rFonts w:hint="eastAsia"/>
        </w:rPr>
        <w:t>65</w:t>
      </w:r>
      <w:r>
        <w:rPr>
          <w:rFonts w:hint="eastAsia"/>
        </w:rPr>
        <w:t>％或吸光值在</w:t>
      </w:r>
      <w:r>
        <w:rPr>
          <w:rFonts w:hint="eastAsia"/>
        </w:rPr>
        <w:t>0.2</w:t>
      </w:r>
      <w:r>
        <w:rPr>
          <w:rFonts w:hint="eastAsia"/>
        </w:rPr>
        <w:t>～</w:t>
      </w:r>
      <w:r w:rsidR="00A42BD7">
        <w:rPr>
          <w:rFonts w:hint="eastAsia"/>
        </w:rPr>
        <w:t>0.7</w:t>
      </w:r>
      <w:r>
        <w:rPr>
          <w:rFonts w:hint="eastAsia"/>
        </w:rPr>
        <w:t>之间时，测定误差相对较小。</w:t>
      </w:r>
      <w:r>
        <w:rPr>
          <w:rFonts w:hint="eastAsia"/>
        </w:rPr>
        <w:t>(    )</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正确</w:t>
      </w:r>
    </w:p>
    <w:p w:rsidR="005E5224" w:rsidRDefault="005E5224" w:rsidP="004D5F44">
      <w:pPr>
        <w:snapToGrid w:val="0"/>
        <w:spacing w:line="360" w:lineRule="auto"/>
      </w:pPr>
      <w:r>
        <w:rPr>
          <w:rFonts w:hint="eastAsia"/>
        </w:rPr>
        <w:t>3</w:t>
      </w:r>
      <w:r>
        <w:rPr>
          <w:rFonts w:hint="eastAsia"/>
        </w:rPr>
        <w:t>．分光光度法主要应用于测定样品中的常量组分含量。</w:t>
      </w:r>
      <w:r>
        <w:rPr>
          <w:rFonts w:hint="eastAsia"/>
        </w:rPr>
        <w:t>(    )</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错误</w:t>
      </w:r>
    </w:p>
    <w:p w:rsidR="005E5224" w:rsidRDefault="005E5224" w:rsidP="004D5F44">
      <w:pPr>
        <w:snapToGrid w:val="0"/>
        <w:spacing w:line="360" w:lineRule="auto"/>
        <w:ind w:firstLine="435"/>
      </w:pPr>
      <w:r>
        <w:rPr>
          <w:rFonts w:hint="eastAsia"/>
        </w:rPr>
        <w:lastRenderedPageBreak/>
        <w:t>正确答案为：分光光度法主要应用于测定样品中的微量组分。</w:t>
      </w:r>
    </w:p>
    <w:p w:rsidR="005E5224" w:rsidRDefault="005E5224" w:rsidP="004D5F44">
      <w:pPr>
        <w:snapToGrid w:val="0"/>
        <w:spacing w:line="360" w:lineRule="auto"/>
      </w:pPr>
      <w:r>
        <w:rPr>
          <w:rFonts w:hint="eastAsia"/>
        </w:rPr>
        <w:t>4</w:t>
      </w:r>
      <w:r>
        <w:rPr>
          <w:rFonts w:hint="eastAsia"/>
        </w:rPr>
        <w:t>．应用分光光度法进行样品测定时，同一组比色皿之间的差值应小于测定误差。</w:t>
      </w:r>
      <w:r>
        <w:t>(    )</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错误</w:t>
      </w:r>
    </w:p>
    <w:p w:rsidR="005E5224" w:rsidRDefault="005E5224" w:rsidP="004D5F44">
      <w:pPr>
        <w:snapToGrid w:val="0"/>
        <w:spacing w:line="360" w:lineRule="auto"/>
      </w:pPr>
      <w:r>
        <w:rPr>
          <w:rFonts w:hint="eastAsia"/>
        </w:rPr>
        <w:t xml:space="preserve">    </w:t>
      </w:r>
      <w:r>
        <w:rPr>
          <w:rFonts w:hint="eastAsia"/>
        </w:rPr>
        <w:t>正确答案为：测定同一溶液时，同组比色皿之间吸光度相差应小于</w:t>
      </w:r>
      <w:r>
        <w:rPr>
          <w:rFonts w:hint="eastAsia"/>
        </w:rPr>
        <w:t>0.005</w:t>
      </w:r>
      <w:r>
        <w:rPr>
          <w:rFonts w:hint="eastAsia"/>
        </w:rPr>
        <w:t>，否则需进行校正。</w:t>
      </w:r>
    </w:p>
    <w:p w:rsidR="005E5224" w:rsidRDefault="005E5224" w:rsidP="004D5F44">
      <w:pPr>
        <w:snapToGrid w:val="0"/>
        <w:spacing w:line="360" w:lineRule="auto"/>
      </w:pPr>
      <w:r>
        <w:rPr>
          <w:rFonts w:hint="eastAsia"/>
        </w:rPr>
        <w:t>5</w:t>
      </w:r>
      <w:r>
        <w:rPr>
          <w:rFonts w:hint="eastAsia"/>
        </w:rPr>
        <w:t>．应用分光光度法进行样品测定时，摩尔吸光系数随比色皿厚度的变化而变化。</w:t>
      </w:r>
      <w:r>
        <w:t>(    )</w:t>
      </w:r>
    </w:p>
    <w:p w:rsidR="005E5224" w:rsidRDefault="005E5224"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错误</w:t>
      </w:r>
    </w:p>
    <w:p w:rsidR="005E5224" w:rsidRDefault="005E5224" w:rsidP="004D5F44">
      <w:pPr>
        <w:snapToGrid w:val="0"/>
        <w:spacing w:line="360" w:lineRule="auto"/>
      </w:pPr>
      <w:r>
        <w:rPr>
          <w:rFonts w:hint="eastAsia"/>
        </w:rPr>
        <w:t xml:space="preserve">    </w:t>
      </w:r>
      <w:r>
        <w:rPr>
          <w:rFonts w:hint="eastAsia"/>
        </w:rPr>
        <w:t>正确答案为：摩尔吸光系数与比色皿厚度无关。</w:t>
      </w:r>
    </w:p>
    <w:p w:rsidR="005E5224" w:rsidRPr="00F82C5C" w:rsidRDefault="005E5224" w:rsidP="004D5F44">
      <w:pPr>
        <w:snapToGrid w:val="0"/>
        <w:spacing w:line="360" w:lineRule="auto"/>
        <w:rPr>
          <w:b/>
        </w:rPr>
      </w:pPr>
      <w:r w:rsidRPr="00F82C5C">
        <w:rPr>
          <w:rFonts w:hint="eastAsia"/>
          <w:b/>
        </w:rPr>
        <w:t>三、选择题</w:t>
      </w:r>
    </w:p>
    <w:p w:rsidR="005E5224" w:rsidRDefault="005E5224" w:rsidP="004D5F44">
      <w:pPr>
        <w:snapToGrid w:val="0"/>
        <w:spacing w:line="360" w:lineRule="auto"/>
      </w:pPr>
      <w:r>
        <w:rPr>
          <w:rFonts w:hint="eastAsia"/>
        </w:rPr>
        <w:t>1</w:t>
      </w:r>
      <w:r>
        <w:rPr>
          <w:rFonts w:hint="eastAsia"/>
        </w:rPr>
        <w:t>．利用分光光度法测定样品时，下列因素中</w:t>
      </w:r>
      <w:r>
        <w:rPr>
          <w:rFonts w:hint="eastAsia"/>
          <w:u w:val="single"/>
        </w:rPr>
        <w:t xml:space="preserve">                    </w:t>
      </w:r>
      <w:r>
        <w:rPr>
          <w:rFonts w:hint="eastAsia"/>
        </w:rPr>
        <w:t>不是产生偏离朗伯—比尔定律的主要原因。</w:t>
      </w:r>
      <w:r>
        <w:rPr>
          <w:rFonts w:hint="eastAsia"/>
        </w:rPr>
        <w:t>(    )</w:t>
      </w:r>
    </w:p>
    <w:p w:rsidR="005E5224" w:rsidRDefault="005E5224" w:rsidP="004D5F44">
      <w:pPr>
        <w:snapToGrid w:val="0"/>
        <w:spacing w:line="360" w:lineRule="auto"/>
      </w:pPr>
      <w:r>
        <w:rPr>
          <w:rFonts w:hint="eastAsia"/>
        </w:rPr>
        <w:t xml:space="preserve">    A</w:t>
      </w:r>
      <w:r>
        <w:rPr>
          <w:rFonts w:hint="eastAsia"/>
        </w:rPr>
        <w:t>．所用试剂的纯度不够的影响</w:t>
      </w:r>
      <w:r>
        <w:rPr>
          <w:rFonts w:hint="eastAsia"/>
        </w:rPr>
        <w:t xml:space="preserve">    B</w:t>
      </w:r>
      <w:r>
        <w:rPr>
          <w:rFonts w:hint="eastAsia"/>
        </w:rPr>
        <w:t>．非吸收光的影响</w:t>
      </w:r>
    </w:p>
    <w:p w:rsidR="005E5224" w:rsidRDefault="005E5224" w:rsidP="004D5F44">
      <w:pPr>
        <w:snapToGrid w:val="0"/>
        <w:spacing w:line="360" w:lineRule="auto"/>
      </w:pPr>
      <w:r>
        <w:rPr>
          <w:rFonts w:hint="eastAsia"/>
        </w:rPr>
        <w:t xml:space="preserve">    C</w:t>
      </w:r>
      <w:r>
        <w:rPr>
          <w:rFonts w:hint="eastAsia"/>
        </w:rPr>
        <w:t>．非单色光的影响</w:t>
      </w:r>
      <w:r>
        <w:rPr>
          <w:rFonts w:hint="eastAsia"/>
        </w:rPr>
        <w:t xml:space="preserve">    D</w:t>
      </w:r>
      <w:r>
        <w:rPr>
          <w:rFonts w:hint="eastAsia"/>
        </w:rPr>
        <w:t>．被测组分发生解离、缔合等化学因素</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A</w:t>
      </w:r>
    </w:p>
    <w:p w:rsidR="005E5224" w:rsidRDefault="005E5224" w:rsidP="004D5F44">
      <w:pPr>
        <w:snapToGrid w:val="0"/>
        <w:spacing w:line="360" w:lineRule="auto"/>
      </w:pPr>
      <w:r>
        <w:rPr>
          <w:rFonts w:hint="eastAsia"/>
        </w:rPr>
        <w:t>2</w:t>
      </w:r>
      <w:r>
        <w:rPr>
          <w:rFonts w:hint="eastAsia"/>
        </w:rPr>
        <w:t>．分光光度计波长准确度是指单色光最大强度的波长值与波长指示值</w:t>
      </w:r>
      <w:r>
        <w:rPr>
          <w:rFonts w:hint="eastAsia"/>
          <w:u w:val="single"/>
        </w:rPr>
        <w:t xml:space="preserve">              </w:t>
      </w:r>
      <w:r>
        <w:rPr>
          <w:rFonts w:hint="eastAsia"/>
        </w:rPr>
        <w:t>。</w:t>
      </w:r>
      <w:r>
        <w:t>(    )</w:t>
      </w:r>
    </w:p>
    <w:p w:rsidR="005E5224" w:rsidRDefault="005E5224" w:rsidP="004D5F44">
      <w:pPr>
        <w:snapToGrid w:val="0"/>
        <w:spacing w:line="360" w:lineRule="auto"/>
      </w:pPr>
      <w:r>
        <w:rPr>
          <w:rFonts w:hint="eastAsia"/>
        </w:rPr>
        <w:t xml:space="preserve">    A</w:t>
      </w:r>
      <w:r>
        <w:rPr>
          <w:rFonts w:hint="eastAsia"/>
        </w:rPr>
        <w:t>．之和</w:t>
      </w:r>
      <w:r>
        <w:rPr>
          <w:rFonts w:hint="eastAsia"/>
        </w:rPr>
        <w:t xml:space="preserve">    B</w:t>
      </w:r>
      <w:r>
        <w:rPr>
          <w:rFonts w:hint="eastAsia"/>
        </w:rPr>
        <w:t>．之差</w:t>
      </w:r>
      <w:r>
        <w:rPr>
          <w:rFonts w:hint="eastAsia"/>
        </w:rPr>
        <w:t xml:space="preserve">    C</w:t>
      </w:r>
      <w:r>
        <w:rPr>
          <w:rFonts w:hint="eastAsia"/>
        </w:rPr>
        <w:t>．乘积</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B</w:t>
      </w:r>
    </w:p>
    <w:p w:rsidR="005E5224" w:rsidRDefault="005E5224" w:rsidP="004D5F44">
      <w:pPr>
        <w:snapToGrid w:val="0"/>
        <w:spacing w:line="360" w:lineRule="auto"/>
      </w:pPr>
      <w:r>
        <w:rPr>
          <w:rFonts w:hint="eastAsia"/>
        </w:rPr>
        <w:t>3</w:t>
      </w:r>
      <w:r>
        <w:rPr>
          <w:rFonts w:hint="eastAsia"/>
        </w:rPr>
        <w:t>．分光光度计吸光度的准确性是反映仪器性能的重要指标，一般常用</w:t>
      </w:r>
      <w:r>
        <w:rPr>
          <w:rFonts w:hint="eastAsia"/>
          <w:u w:val="single"/>
        </w:rPr>
        <w:t xml:space="preserve">           </w:t>
      </w:r>
      <w:r>
        <w:rPr>
          <w:rFonts w:hint="eastAsia"/>
        </w:rPr>
        <w:t>标准溶液进行吸光度校正。</w:t>
      </w:r>
      <w:r>
        <w:rPr>
          <w:rFonts w:hint="eastAsia"/>
        </w:rPr>
        <w:t>(    )</w:t>
      </w:r>
    </w:p>
    <w:p w:rsidR="005E5224" w:rsidRDefault="005E5224" w:rsidP="004D5F44">
      <w:pPr>
        <w:snapToGrid w:val="0"/>
        <w:spacing w:line="360" w:lineRule="auto"/>
      </w:pPr>
      <w:r>
        <w:rPr>
          <w:rFonts w:hint="eastAsia"/>
        </w:rPr>
        <w:t xml:space="preserve">    A</w:t>
      </w:r>
      <w:r>
        <w:rPr>
          <w:rFonts w:hint="eastAsia"/>
        </w:rPr>
        <w:t>．碱性重铬酸钾</w:t>
      </w:r>
      <w:r>
        <w:rPr>
          <w:rFonts w:hint="eastAsia"/>
        </w:rPr>
        <w:t xml:space="preserve">    B</w:t>
      </w:r>
      <w:r>
        <w:rPr>
          <w:rFonts w:hint="eastAsia"/>
        </w:rPr>
        <w:t>．酸性重铬酸钾</w:t>
      </w:r>
      <w:r>
        <w:rPr>
          <w:rFonts w:hint="eastAsia"/>
        </w:rPr>
        <w:t xml:space="preserve">    C</w:t>
      </w:r>
      <w:r>
        <w:rPr>
          <w:rFonts w:hint="eastAsia"/>
        </w:rPr>
        <w:t>．高锰酸钾</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A</w:t>
      </w:r>
    </w:p>
    <w:p w:rsidR="005E5224" w:rsidRDefault="005E5224" w:rsidP="004D5F44">
      <w:pPr>
        <w:snapToGrid w:val="0"/>
        <w:spacing w:line="360" w:lineRule="auto"/>
      </w:pPr>
      <w:r>
        <w:rPr>
          <w:rFonts w:hint="eastAsia"/>
        </w:rPr>
        <w:t>4</w:t>
      </w:r>
      <w:r>
        <w:rPr>
          <w:rFonts w:hint="eastAsia"/>
        </w:rPr>
        <w:t>．分光光度计通常使用的比色皿具有</w:t>
      </w:r>
      <w:r>
        <w:rPr>
          <w:rFonts w:hint="eastAsia"/>
          <w:u w:val="single"/>
        </w:rPr>
        <w:t xml:space="preserve">           </w:t>
      </w:r>
      <w:r>
        <w:rPr>
          <w:rFonts w:hint="eastAsia"/>
        </w:rPr>
        <w:t>性，使用前应做好标记。</w:t>
      </w:r>
      <w:r>
        <w:rPr>
          <w:rFonts w:hint="eastAsia"/>
        </w:rPr>
        <w:t>(    )</w:t>
      </w:r>
    </w:p>
    <w:p w:rsidR="005E5224" w:rsidRDefault="005E5224" w:rsidP="004D5F44">
      <w:pPr>
        <w:snapToGrid w:val="0"/>
        <w:spacing w:line="360" w:lineRule="auto"/>
        <w:ind w:firstLine="435"/>
      </w:pPr>
      <w:r>
        <w:rPr>
          <w:rFonts w:hint="eastAsia"/>
        </w:rPr>
        <w:t>A</w:t>
      </w:r>
      <w:r>
        <w:rPr>
          <w:rFonts w:hint="eastAsia"/>
        </w:rPr>
        <w:t>．选择</w:t>
      </w:r>
      <w:r>
        <w:rPr>
          <w:rFonts w:hint="eastAsia"/>
        </w:rPr>
        <w:t xml:space="preserve">    B</w:t>
      </w:r>
      <w:r>
        <w:rPr>
          <w:rFonts w:hint="eastAsia"/>
        </w:rPr>
        <w:t>．渗透</w:t>
      </w:r>
      <w:r>
        <w:rPr>
          <w:rFonts w:hint="eastAsia"/>
        </w:rPr>
        <w:t xml:space="preserve">    C</w:t>
      </w:r>
      <w:r>
        <w:rPr>
          <w:rFonts w:hint="eastAsia"/>
        </w:rPr>
        <w:t>．方向</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C</w:t>
      </w:r>
    </w:p>
    <w:p w:rsidR="005E5224" w:rsidRDefault="005E5224" w:rsidP="004D5F44">
      <w:pPr>
        <w:snapToGrid w:val="0"/>
        <w:spacing w:line="360" w:lineRule="auto"/>
      </w:pPr>
      <w:r>
        <w:rPr>
          <w:rFonts w:hint="eastAsia"/>
        </w:rPr>
        <w:t>5</w:t>
      </w:r>
      <w:r>
        <w:rPr>
          <w:rFonts w:hint="eastAsia"/>
        </w:rPr>
        <w:t>．使用分光光度法测试样品，校正比色皿时，应将</w:t>
      </w:r>
      <w:r>
        <w:rPr>
          <w:rFonts w:hint="eastAsia"/>
          <w:u w:val="single"/>
        </w:rPr>
        <w:t xml:space="preserve">                </w:t>
      </w:r>
      <w:r>
        <w:rPr>
          <w:rFonts w:hint="eastAsia"/>
        </w:rPr>
        <w:t>注入比色皿中，以其中吸收最小的比色皿为参比，测定其他比色皿的吸光度。</w:t>
      </w:r>
      <w:r>
        <w:rPr>
          <w:rFonts w:hint="eastAsia"/>
        </w:rPr>
        <w:t>(    )</w:t>
      </w:r>
    </w:p>
    <w:p w:rsidR="005E5224" w:rsidRDefault="005E5224" w:rsidP="004D5F44">
      <w:pPr>
        <w:snapToGrid w:val="0"/>
        <w:spacing w:line="360" w:lineRule="auto"/>
      </w:pPr>
      <w:r>
        <w:rPr>
          <w:rFonts w:hint="eastAsia"/>
        </w:rPr>
        <w:t xml:space="preserve">    A.</w:t>
      </w:r>
      <w:r>
        <w:rPr>
          <w:rFonts w:hint="eastAsia"/>
        </w:rPr>
        <w:t>纯净蒸馏水</w:t>
      </w:r>
      <w:r>
        <w:rPr>
          <w:rFonts w:hint="eastAsia"/>
        </w:rPr>
        <w:t xml:space="preserve">    B</w:t>
      </w:r>
      <w:r>
        <w:rPr>
          <w:rFonts w:hint="eastAsia"/>
        </w:rPr>
        <w:t>．乙醇</w:t>
      </w:r>
      <w:r>
        <w:rPr>
          <w:rFonts w:hint="eastAsia"/>
        </w:rPr>
        <w:t xml:space="preserve">    C</w:t>
      </w:r>
      <w:r>
        <w:rPr>
          <w:rFonts w:hint="eastAsia"/>
        </w:rPr>
        <w:t>．三氯甲烷</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A</w:t>
      </w:r>
    </w:p>
    <w:p w:rsidR="005E5224" w:rsidRDefault="005E5224" w:rsidP="004D5F44">
      <w:pPr>
        <w:snapToGrid w:val="0"/>
        <w:spacing w:line="360" w:lineRule="auto"/>
      </w:pPr>
      <w:r>
        <w:rPr>
          <w:rFonts w:hint="eastAsia"/>
        </w:rPr>
        <w:t>6</w:t>
      </w:r>
      <w:r>
        <w:rPr>
          <w:rFonts w:hint="eastAsia"/>
        </w:rPr>
        <w:t>．朗伯，比尔定律</w:t>
      </w:r>
      <w:r>
        <w:rPr>
          <w:rFonts w:hint="eastAsia"/>
        </w:rPr>
        <w:t>A=kcL</w:t>
      </w:r>
      <w:r>
        <w:rPr>
          <w:rFonts w:hint="eastAsia"/>
        </w:rPr>
        <w:t>中，摩尔吸光系数</w:t>
      </w:r>
      <w:r>
        <w:rPr>
          <w:rFonts w:hint="eastAsia"/>
        </w:rPr>
        <w:t>k</w:t>
      </w:r>
      <w:r>
        <w:rPr>
          <w:rFonts w:hint="eastAsia"/>
        </w:rPr>
        <w:t>值</w:t>
      </w:r>
      <w:r>
        <w:rPr>
          <w:rFonts w:hint="eastAsia"/>
          <w:u w:val="single"/>
        </w:rPr>
        <w:t xml:space="preserve">          </w:t>
      </w:r>
      <w:r>
        <w:rPr>
          <w:rFonts w:hint="eastAsia"/>
        </w:rPr>
        <w:t>表示该物质对某波长光的吸收能力愈强，比色测定的灵敏度就愈高。</w:t>
      </w:r>
      <w:r>
        <w:rPr>
          <w:rFonts w:hint="eastAsia"/>
        </w:rPr>
        <w:t>(    )</w:t>
      </w:r>
    </w:p>
    <w:p w:rsidR="005E5224" w:rsidRDefault="005E5224" w:rsidP="004D5F44">
      <w:pPr>
        <w:snapToGrid w:val="0"/>
        <w:spacing w:line="360" w:lineRule="auto"/>
      </w:pPr>
      <w:r>
        <w:rPr>
          <w:rFonts w:hint="eastAsia"/>
        </w:rPr>
        <w:t xml:space="preserve">    A</w:t>
      </w:r>
      <w:r>
        <w:rPr>
          <w:rFonts w:hint="eastAsia"/>
        </w:rPr>
        <w:t>．愈大</w:t>
      </w:r>
      <w:r>
        <w:rPr>
          <w:rFonts w:hint="eastAsia"/>
        </w:rPr>
        <w:t xml:space="preserve">    B</w:t>
      </w:r>
      <w:r>
        <w:rPr>
          <w:rFonts w:hint="eastAsia"/>
        </w:rPr>
        <w:t>．愈小</w:t>
      </w:r>
      <w:r>
        <w:rPr>
          <w:rFonts w:hint="eastAsia"/>
        </w:rPr>
        <w:t xml:space="preserve">    C</w:t>
      </w:r>
      <w:r>
        <w:rPr>
          <w:rFonts w:hint="eastAsia"/>
        </w:rPr>
        <w:t>．大小一样</w:t>
      </w:r>
    </w:p>
    <w:p w:rsidR="005E5224" w:rsidRDefault="005E5224"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A</w:t>
      </w:r>
    </w:p>
    <w:p w:rsidR="005E5224" w:rsidRDefault="005E5224" w:rsidP="004D5F44">
      <w:pPr>
        <w:snapToGrid w:val="0"/>
        <w:spacing w:line="360" w:lineRule="auto"/>
      </w:pPr>
      <w:r>
        <w:rPr>
          <w:rFonts w:hint="eastAsia"/>
        </w:rPr>
        <w:t>7</w:t>
      </w:r>
      <w:r>
        <w:rPr>
          <w:rFonts w:hint="eastAsia"/>
        </w:rPr>
        <w:t>．在比色分析中为了提高分析的灵敏度，必须选择摩尔吸光系数</w:t>
      </w:r>
      <w:r>
        <w:rPr>
          <w:rFonts w:hint="eastAsia"/>
          <w:u w:val="single"/>
        </w:rPr>
        <w:t xml:space="preserve">          </w:t>
      </w:r>
      <w:r>
        <w:rPr>
          <w:rFonts w:hint="eastAsia"/>
        </w:rPr>
        <w:t>有色化合物，选择具有最大众值的波长作入射光。</w:t>
      </w:r>
      <w:r>
        <w:rPr>
          <w:rFonts w:hint="eastAsia"/>
        </w:rPr>
        <w:t>(    )</w:t>
      </w:r>
    </w:p>
    <w:p w:rsidR="005E5224" w:rsidRDefault="005E5224" w:rsidP="004D5F44">
      <w:pPr>
        <w:snapToGrid w:val="0"/>
        <w:spacing w:line="360" w:lineRule="auto"/>
      </w:pPr>
      <w:r>
        <w:rPr>
          <w:rFonts w:hint="eastAsia"/>
        </w:rPr>
        <w:t xml:space="preserve">    A.</w:t>
      </w:r>
      <w:r>
        <w:rPr>
          <w:rFonts w:hint="eastAsia"/>
        </w:rPr>
        <w:t>大的</w:t>
      </w:r>
      <w:r>
        <w:rPr>
          <w:rFonts w:hint="eastAsia"/>
        </w:rPr>
        <w:t xml:space="preserve">    B</w:t>
      </w:r>
      <w:r>
        <w:rPr>
          <w:rFonts w:hint="eastAsia"/>
        </w:rPr>
        <w:t>。小的</w:t>
      </w:r>
      <w:r>
        <w:rPr>
          <w:rFonts w:hint="eastAsia"/>
        </w:rPr>
        <w:t xml:space="preserve">    C</w:t>
      </w:r>
      <w:r>
        <w:rPr>
          <w:rFonts w:hint="eastAsia"/>
        </w:rPr>
        <w:t>．大小一样</w:t>
      </w:r>
    </w:p>
    <w:p w:rsidR="005E5224" w:rsidRDefault="005E5224" w:rsidP="004D5F44">
      <w:pPr>
        <w:snapToGrid w:val="0"/>
        <w:spacing w:line="360" w:lineRule="auto"/>
      </w:pPr>
      <w:r>
        <w:rPr>
          <w:rFonts w:hint="eastAsia"/>
        </w:rPr>
        <w:lastRenderedPageBreak/>
        <w:t xml:space="preserve">  </w:t>
      </w:r>
      <w:r w:rsidRPr="00A42BD7">
        <w:rPr>
          <w:rFonts w:hint="eastAsia"/>
          <w:b/>
        </w:rPr>
        <w:t xml:space="preserve">  </w:t>
      </w:r>
      <w:r w:rsidRPr="00A42BD7">
        <w:rPr>
          <w:rFonts w:hint="eastAsia"/>
          <w:b/>
        </w:rPr>
        <w:t>答案：</w:t>
      </w:r>
      <w:r>
        <w:rPr>
          <w:rFonts w:hint="eastAsia"/>
        </w:rPr>
        <w:t>A</w:t>
      </w:r>
    </w:p>
    <w:p w:rsidR="005E5224" w:rsidRDefault="005E5224" w:rsidP="004D5F44">
      <w:pPr>
        <w:snapToGrid w:val="0"/>
        <w:spacing w:line="360" w:lineRule="auto"/>
      </w:pPr>
      <w:r>
        <w:rPr>
          <w:rFonts w:hint="eastAsia"/>
        </w:rPr>
        <w:t>8</w:t>
      </w:r>
      <w:r>
        <w:rPr>
          <w:rFonts w:hint="eastAsia"/>
        </w:rPr>
        <w:t>．用紫外分光光度法测定样品时，比色皿应选择</w:t>
      </w:r>
      <w:r>
        <w:rPr>
          <w:rFonts w:hint="eastAsia"/>
          <w:u w:val="single"/>
        </w:rPr>
        <w:t xml:space="preserve">               </w:t>
      </w:r>
      <w:r>
        <w:rPr>
          <w:rFonts w:hint="eastAsia"/>
        </w:rPr>
        <w:t>材质的。</w:t>
      </w:r>
      <w:r>
        <w:rPr>
          <w:rFonts w:hint="eastAsia"/>
        </w:rPr>
        <w:t>(    )</w:t>
      </w:r>
    </w:p>
    <w:p w:rsidR="005E5224" w:rsidRDefault="005E5224" w:rsidP="004D5F44">
      <w:pPr>
        <w:snapToGrid w:val="0"/>
        <w:spacing w:line="360" w:lineRule="auto"/>
      </w:pPr>
      <w:r>
        <w:rPr>
          <w:rFonts w:hint="eastAsia"/>
        </w:rPr>
        <w:t xml:space="preserve">    A.</w:t>
      </w:r>
      <w:r>
        <w:rPr>
          <w:rFonts w:hint="eastAsia"/>
        </w:rPr>
        <w:t>石英</w:t>
      </w:r>
      <w:r>
        <w:rPr>
          <w:rFonts w:hint="eastAsia"/>
        </w:rPr>
        <w:t xml:space="preserve">  B</w:t>
      </w:r>
      <w:r>
        <w:rPr>
          <w:rFonts w:hint="eastAsia"/>
        </w:rPr>
        <w:t>。玻璃</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A</w:t>
      </w:r>
    </w:p>
    <w:p w:rsidR="005E5224" w:rsidRPr="00A42BD7" w:rsidRDefault="005E5224" w:rsidP="004D5F44">
      <w:pPr>
        <w:snapToGrid w:val="0"/>
        <w:spacing w:line="360" w:lineRule="auto"/>
      </w:pPr>
      <w:r w:rsidRPr="00A42BD7">
        <w:rPr>
          <w:rFonts w:hint="eastAsia"/>
        </w:rPr>
        <w:t>9</w:t>
      </w:r>
      <w:r w:rsidRPr="00A42BD7">
        <w:rPr>
          <w:rFonts w:hint="eastAsia"/>
        </w:rPr>
        <w:t>．一般常把</w:t>
      </w:r>
      <w:r w:rsidRPr="00A42BD7">
        <w:rPr>
          <w:rFonts w:hint="eastAsia"/>
          <w:u w:val="single"/>
        </w:rPr>
        <w:t xml:space="preserve">        </w:t>
      </w:r>
      <w:r w:rsidRPr="00A42BD7">
        <w:rPr>
          <w:rFonts w:hint="eastAsia"/>
        </w:rPr>
        <w:t>nm</w:t>
      </w:r>
      <w:r w:rsidRPr="00A42BD7">
        <w:rPr>
          <w:rFonts w:hint="eastAsia"/>
        </w:rPr>
        <w:t>波长的光称为紫外光。</w:t>
      </w:r>
      <w:r w:rsidRPr="00A42BD7">
        <w:rPr>
          <w:rFonts w:hint="eastAsia"/>
        </w:rPr>
        <w:t>(    )</w:t>
      </w:r>
    </w:p>
    <w:p w:rsidR="005E5224" w:rsidRDefault="005E5224" w:rsidP="004D5F44">
      <w:pPr>
        <w:snapToGrid w:val="0"/>
        <w:spacing w:line="360" w:lineRule="auto"/>
      </w:pPr>
      <w:r>
        <w:rPr>
          <w:rFonts w:hint="eastAsia"/>
        </w:rPr>
        <w:t xml:space="preserve">    A</w:t>
      </w:r>
      <w:r>
        <w:rPr>
          <w:rFonts w:hint="eastAsia"/>
        </w:rPr>
        <w:t>．</w:t>
      </w:r>
      <w:r>
        <w:rPr>
          <w:rFonts w:hint="eastAsia"/>
        </w:rPr>
        <w:t>200</w:t>
      </w:r>
      <w:r>
        <w:rPr>
          <w:rFonts w:hint="eastAsia"/>
        </w:rPr>
        <w:t>～</w:t>
      </w:r>
      <w:r>
        <w:rPr>
          <w:rFonts w:hint="eastAsia"/>
        </w:rPr>
        <w:t>800    B</w:t>
      </w:r>
      <w:r>
        <w:rPr>
          <w:rFonts w:hint="eastAsia"/>
        </w:rPr>
        <w:t>．</w:t>
      </w:r>
      <w:r>
        <w:rPr>
          <w:rFonts w:hint="eastAsia"/>
        </w:rPr>
        <w:t>200</w:t>
      </w:r>
      <w:r>
        <w:rPr>
          <w:rFonts w:hint="eastAsia"/>
        </w:rPr>
        <w:t>～</w:t>
      </w:r>
      <w:r>
        <w:rPr>
          <w:rFonts w:hint="eastAsia"/>
        </w:rPr>
        <w:t>400    C</w:t>
      </w:r>
      <w:r>
        <w:rPr>
          <w:rFonts w:hint="eastAsia"/>
        </w:rPr>
        <w:t>．</w:t>
      </w:r>
      <w:r>
        <w:rPr>
          <w:rFonts w:hint="eastAsia"/>
        </w:rPr>
        <w:t xml:space="preserve">  100</w:t>
      </w:r>
      <w:r>
        <w:rPr>
          <w:rFonts w:hint="eastAsia"/>
        </w:rPr>
        <w:t>～</w:t>
      </w:r>
      <w:r>
        <w:rPr>
          <w:rFonts w:hint="eastAsia"/>
        </w:rPr>
        <w:t>600</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B</w:t>
      </w:r>
    </w:p>
    <w:p w:rsidR="005E5224" w:rsidRDefault="005E5224" w:rsidP="004D5F44">
      <w:pPr>
        <w:snapToGrid w:val="0"/>
        <w:spacing w:line="360" w:lineRule="auto"/>
      </w:pPr>
      <w:r>
        <w:rPr>
          <w:rFonts w:hint="eastAsia"/>
        </w:rPr>
        <w:t>10</w:t>
      </w:r>
      <w:r>
        <w:rPr>
          <w:rFonts w:hint="eastAsia"/>
        </w:rPr>
        <w:t>．一般常把</w:t>
      </w:r>
      <w:r>
        <w:rPr>
          <w:rFonts w:hint="eastAsia"/>
          <w:u w:val="single"/>
        </w:rPr>
        <w:t xml:space="preserve">           </w:t>
      </w:r>
      <w:r>
        <w:rPr>
          <w:rFonts w:hint="eastAsia"/>
        </w:rPr>
        <w:t>nm</w:t>
      </w:r>
      <w:r>
        <w:rPr>
          <w:rFonts w:hint="eastAsia"/>
        </w:rPr>
        <w:t>波长的光称为可见光。</w:t>
      </w:r>
      <w:r>
        <w:rPr>
          <w:rFonts w:hint="eastAsia"/>
        </w:rPr>
        <w:t>(    )</w:t>
      </w:r>
    </w:p>
    <w:p w:rsidR="005E5224" w:rsidRDefault="005E5224" w:rsidP="004D5F44">
      <w:pPr>
        <w:snapToGrid w:val="0"/>
        <w:spacing w:line="360" w:lineRule="auto"/>
      </w:pPr>
      <w:r>
        <w:rPr>
          <w:rFonts w:hint="eastAsia"/>
        </w:rPr>
        <w:t xml:space="preserve">    A</w:t>
      </w:r>
      <w:r>
        <w:rPr>
          <w:rFonts w:hint="eastAsia"/>
        </w:rPr>
        <w:t>．</w:t>
      </w:r>
      <w:r>
        <w:rPr>
          <w:rFonts w:hint="eastAsia"/>
        </w:rPr>
        <w:t>200</w:t>
      </w:r>
      <w:r>
        <w:rPr>
          <w:rFonts w:hint="eastAsia"/>
        </w:rPr>
        <w:t>～</w:t>
      </w:r>
      <w:r>
        <w:rPr>
          <w:rFonts w:hint="eastAsia"/>
        </w:rPr>
        <w:t>800    B</w:t>
      </w:r>
      <w:r>
        <w:rPr>
          <w:rFonts w:hint="eastAsia"/>
        </w:rPr>
        <w:t>．</w:t>
      </w:r>
      <w:r>
        <w:rPr>
          <w:rFonts w:hint="eastAsia"/>
        </w:rPr>
        <w:t>400(</w:t>
      </w:r>
      <w:r>
        <w:rPr>
          <w:rFonts w:hint="eastAsia"/>
        </w:rPr>
        <w:t>或</w:t>
      </w:r>
      <w:r>
        <w:rPr>
          <w:rFonts w:hint="eastAsia"/>
        </w:rPr>
        <w:t>380)</w:t>
      </w:r>
      <w:r>
        <w:rPr>
          <w:rFonts w:hint="eastAsia"/>
        </w:rPr>
        <w:t>～</w:t>
      </w:r>
      <w:r>
        <w:rPr>
          <w:rFonts w:hint="eastAsia"/>
        </w:rPr>
        <w:t>800(</w:t>
      </w:r>
      <w:r>
        <w:rPr>
          <w:rFonts w:hint="eastAsia"/>
        </w:rPr>
        <w:t>或</w:t>
      </w:r>
      <w:r>
        <w:rPr>
          <w:rFonts w:hint="eastAsia"/>
        </w:rPr>
        <w:t>780)    C</w:t>
      </w:r>
      <w:r>
        <w:rPr>
          <w:rFonts w:hint="eastAsia"/>
        </w:rPr>
        <w:t>．</w:t>
      </w:r>
      <w:r>
        <w:rPr>
          <w:rFonts w:hint="eastAsia"/>
        </w:rPr>
        <w:t>400</w:t>
      </w:r>
      <w:r>
        <w:rPr>
          <w:rFonts w:hint="eastAsia"/>
        </w:rPr>
        <w:t>～</w:t>
      </w:r>
      <w:r>
        <w:rPr>
          <w:rFonts w:hint="eastAsia"/>
        </w:rPr>
        <w:t>860</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B</w:t>
      </w:r>
    </w:p>
    <w:p w:rsidR="005E5224" w:rsidRDefault="005E5224" w:rsidP="004D5F44">
      <w:pPr>
        <w:snapToGrid w:val="0"/>
        <w:spacing w:line="360" w:lineRule="auto"/>
      </w:pPr>
      <w:r>
        <w:rPr>
          <w:rFonts w:hint="eastAsia"/>
        </w:rPr>
        <w:t>11</w:t>
      </w:r>
      <w:r>
        <w:rPr>
          <w:rFonts w:hint="eastAsia"/>
        </w:rPr>
        <w:t>．朗伯</w:t>
      </w:r>
      <w:r>
        <w:rPr>
          <w:rFonts w:hint="eastAsia"/>
        </w:rPr>
        <w:t>-</w:t>
      </w:r>
      <w:r>
        <w:rPr>
          <w:rFonts w:hint="eastAsia"/>
        </w:rPr>
        <w:t>比尔定律</w:t>
      </w:r>
      <w:r>
        <w:rPr>
          <w:rFonts w:hint="eastAsia"/>
        </w:rPr>
        <w:t>A=kcL</w:t>
      </w:r>
      <w:r>
        <w:rPr>
          <w:rFonts w:hint="eastAsia"/>
        </w:rPr>
        <w:t>中，摩尔吸光系数</w:t>
      </w:r>
      <w:r>
        <w:rPr>
          <w:rFonts w:hint="eastAsia"/>
        </w:rPr>
        <w:t>k</w:t>
      </w:r>
      <w:r>
        <w:rPr>
          <w:rFonts w:hint="eastAsia"/>
        </w:rPr>
        <w:t>值与</w:t>
      </w:r>
      <w:r>
        <w:rPr>
          <w:rFonts w:hint="eastAsia"/>
          <w:u w:val="single"/>
        </w:rPr>
        <w:t xml:space="preserve">           </w:t>
      </w:r>
      <w:r>
        <w:rPr>
          <w:rFonts w:hint="eastAsia"/>
        </w:rPr>
        <w:t>无关。</w:t>
      </w:r>
      <w:r>
        <w:rPr>
          <w:rFonts w:hint="eastAsia"/>
        </w:rPr>
        <w:t>(    )</w:t>
      </w:r>
    </w:p>
    <w:p w:rsidR="005E5224" w:rsidRDefault="005E5224" w:rsidP="004D5F44">
      <w:pPr>
        <w:snapToGrid w:val="0"/>
        <w:spacing w:line="360" w:lineRule="auto"/>
      </w:pPr>
      <w:r>
        <w:rPr>
          <w:rFonts w:hint="eastAsia"/>
        </w:rPr>
        <w:t xml:space="preserve">    A.</w:t>
      </w:r>
      <w:r>
        <w:rPr>
          <w:rFonts w:hint="eastAsia"/>
        </w:rPr>
        <w:t>入射光的波长</w:t>
      </w:r>
      <w:r>
        <w:rPr>
          <w:rFonts w:hint="eastAsia"/>
        </w:rPr>
        <w:t xml:space="preserve">    B</w:t>
      </w:r>
      <w:r>
        <w:rPr>
          <w:rFonts w:hint="eastAsia"/>
        </w:rPr>
        <w:t>．显色溶液温度</w:t>
      </w:r>
      <w:r>
        <w:rPr>
          <w:rFonts w:hint="eastAsia"/>
        </w:rPr>
        <w:t xml:space="preserve">    C</w:t>
      </w:r>
      <w:r>
        <w:rPr>
          <w:rFonts w:hint="eastAsia"/>
        </w:rPr>
        <w:t>．测定时的取样体积</w:t>
      </w:r>
    </w:p>
    <w:p w:rsidR="005E5224" w:rsidRDefault="005E5224" w:rsidP="004D5F44">
      <w:pPr>
        <w:snapToGrid w:val="0"/>
        <w:spacing w:line="360" w:lineRule="auto"/>
      </w:pPr>
      <w:r>
        <w:rPr>
          <w:rFonts w:hint="eastAsia"/>
        </w:rPr>
        <w:t xml:space="preserve">    D</w:t>
      </w:r>
      <w:r>
        <w:rPr>
          <w:rFonts w:hint="eastAsia"/>
        </w:rPr>
        <w:t>．有色溶液的性质</w:t>
      </w:r>
    </w:p>
    <w:p w:rsidR="005E5224" w:rsidRDefault="005E5224"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C</w:t>
      </w:r>
    </w:p>
    <w:p w:rsidR="005E5224" w:rsidRDefault="005E5224" w:rsidP="004D5F44">
      <w:pPr>
        <w:snapToGrid w:val="0"/>
        <w:spacing w:line="360" w:lineRule="auto"/>
      </w:pPr>
      <w:r>
        <w:rPr>
          <w:rFonts w:hint="eastAsia"/>
        </w:rPr>
        <w:t>12</w:t>
      </w:r>
      <w:r>
        <w:rPr>
          <w:rFonts w:hint="eastAsia"/>
        </w:rPr>
        <w:t>．一般分光光度计吸光度的读数最多有</w:t>
      </w:r>
      <w:r>
        <w:rPr>
          <w:rFonts w:hint="eastAsia"/>
          <w:u w:val="single"/>
        </w:rPr>
        <w:t xml:space="preserve">           </w:t>
      </w:r>
      <w:r>
        <w:rPr>
          <w:rFonts w:hint="eastAsia"/>
        </w:rPr>
        <w:t>位有效数字。</w:t>
      </w:r>
      <w:r>
        <w:rPr>
          <w:rFonts w:hint="eastAsia"/>
        </w:rPr>
        <w:t>(    )</w:t>
      </w:r>
    </w:p>
    <w:p w:rsidR="005E5224" w:rsidRDefault="005E5224" w:rsidP="004D5F44">
      <w:pPr>
        <w:snapToGrid w:val="0"/>
        <w:spacing w:line="360" w:lineRule="auto"/>
      </w:pPr>
      <w:r>
        <w:rPr>
          <w:rFonts w:hint="eastAsia"/>
        </w:rPr>
        <w:t xml:space="preserve">    A</w:t>
      </w:r>
      <w:r>
        <w:rPr>
          <w:rFonts w:hint="eastAsia"/>
        </w:rPr>
        <w:t>．</w:t>
      </w:r>
      <w:r>
        <w:rPr>
          <w:rFonts w:hint="eastAsia"/>
        </w:rPr>
        <w:t xml:space="preserve">  3    B</w:t>
      </w:r>
      <w:r>
        <w:rPr>
          <w:rFonts w:hint="eastAsia"/>
        </w:rPr>
        <w:t>．</w:t>
      </w:r>
      <w:r>
        <w:rPr>
          <w:rFonts w:hint="eastAsia"/>
        </w:rPr>
        <w:t xml:space="preserve">  4    C</w:t>
      </w:r>
      <w:r>
        <w:rPr>
          <w:rFonts w:hint="eastAsia"/>
        </w:rPr>
        <w:t>．</w:t>
      </w:r>
      <w:r>
        <w:rPr>
          <w:rFonts w:hint="eastAsia"/>
        </w:rPr>
        <w:t xml:space="preserve">  2</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A</w:t>
      </w:r>
    </w:p>
    <w:p w:rsidR="005E5224" w:rsidRPr="003D1552" w:rsidRDefault="005E5224" w:rsidP="004D5F44">
      <w:pPr>
        <w:snapToGrid w:val="0"/>
        <w:spacing w:line="360" w:lineRule="auto"/>
        <w:rPr>
          <w:b/>
        </w:rPr>
      </w:pPr>
      <w:r w:rsidRPr="003D1552">
        <w:rPr>
          <w:rFonts w:hint="eastAsia"/>
          <w:b/>
        </w:rPr>
        <w:t>四、问答题</w:t>
      </w:r>
    </w:p>
    <w:p w:rsidR="005E5224" w:rsidRDefault="005E5224" w:rsidP="004D5F44">
      <w:pPr>
        <w:snapToGrid w:val="0"/>
        <w:spacing w:line="360" w:lineRule="auto"/>
      </w:pPr>
      <w:r>
        <w:rPr>
          <w:rFonts w:hint="eastAsia"/>
        </w:rPr>
        <w:t>1</w:t>
      </w:r>
      <w:r>
        <w:rPr>
          <w:rFonts w:hint="eastAsia"/>
        </w:rPr>
        <w:t>．分光光度法是环境监测中常用的方法，简述分光光度法的主要特点。</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(1)</w:t>
      </w:r>
      <w:r>
        <w:rPr>
          <w:rFonts w:hint="eastAsia"/>
        </w:rPr>
        <w:t>灵敏度高；</w:t>
      </w:r>
    </w:p>
    <w:p w:rsidR="005E5224" w:rsidRDefault="005E5224" w:rsidP="004D5F44">
      <w:pPr>
        <w:snapToGrid w:val="0"/>
        <w:spacing w:line="360" w:lineRule="auto"/>
      </w:pPr>
      <w:r>
        <w:rPr>
          <w:rFonts w:hint="eastAsia"/>
        </w:rPr>
        <w:t xml:space="preserve">          (2)</w:t>
      </w:r>
      <w:r>
        <w:rPr>
          <w:rFonts w:hint="eastAsia"/>
        </w:rPr>
        <w:t>准确度高：</w:t>
      </w:r>
      <w:r>
        <w:rPr>
          <w:rFonts w:hint="eastAsia"/>
        </w:rPr>
        <w:t xml:space="preserve">    </w:t>
      </w:r>
    </w:p>
    <w:p w:rsidR="005E5224" w:rsidRDefault="005E5224" w:rsidP="004D5F44">
      <w:pPr>
        <w:snapToGrid w:val="0"/>
        <w:spacing w:line="360" w:lineRule="auto"/>
      </w:pPr>
      <w:r>
        <w:rPr>
          <w:rFonts w:hint="eastAsia"/>
        </w:rPr>
        <w:t xml:space="preserve">          (3)</w:t>
      </w:r>
      <w:r>
        <w:rPr>
          <w:rFonts w:hint="eastAsia"/>
        </w:rPr>
        <w:t>适用范围广；</w:t>
      </w:r>
    </w:p>
    <w:p w:rsidR="005E5224" w:rsidRDefault="005E5224" w:rsidP="004D5F44">
      <w:pPr>
        <w:snapToGrid w:val="0"/>
        <w:spacing w:line="360" w:lineRule="auto"/>
      </w:pPr>
      <w:r>
        <w:rPr>
          <w:rFonts w:hint="eastAsia"/>
        </w:rPr>
        <w:t xml:space="preserve">          (4)</w:t>
      </w:r>
      <w:r>
        <w:rPr>
          <w:rFonts w:hint="eastAsia"/>
        </w:rPr>
        <w:t>操作简便、快速：</w:t>
      </w:r>
    </w:p>
    <w:p w:rsidR="005E5224" w:rsidRDefault="005E5224" w:rsidP="004D5F44">
      <w:pPr>
        <w:snapToGrid w:val="0"/>
        <w:spacing w:line="360" w:lineRule="auto"/>
      </w:pPr>
      <w:r>
        <w:rPr>
          <w:rFonts w:hint="eastAsia"/>
        </w:rPr>
        <w:t xml:space="preserve">          (5)</w:t>
      </w:r>
      <w:r>
        <w:rPr>
          <w:rFonts w:hint="eastAsia"/>
        </w:rPr>
        <w:t>价格低廉。</w:t>
      </w:r>
    </w:p>
    <w:p w:rsidR="005E5224" w:rsidRDefault="005E5224" w:rsidP="004D5F44">
      <w:pPr>
        <w:snapToGrid w:val="0"/>
        <w:spacing w:line="360" w:lineRule="auto"/>
      </w:pPr>
      <w:r>
        <w:rPr>
          <w:rFonts w:hint="eastAsia"/>
        </w:rPr>
        <w:t>2</w:t>
      </w:r>
      <w:r>
        <w:rPr>
          <w:rFonts w:hint="eastAsia"/>
        </w:rPr>
        <w:t>．简述校正分光光度计波长的方法。</w:t>
      </w:r>
    </w:p>
    <w:p w:rsidR="005E5224" w:rsidRDefault="005E5224" w:rsidP="004D5F44">
      <w:pPr>
        <w:snapToGrid w:val="0"/>
        <w:spacing w:line="360" w:lineRule="auto"/>
      </w:pPr>
      <w:r>
        <w:rPr>
          <w:rFonts w:hint="eastAsia"/>
        </w:rPr>
        <w:t xml:space="preserve">  </w:t>
      </w:r>
      <w:r w:rsidR="00A42BD7">
        <w:rPr>
          <w:rFonts w:hint="eastAsia"/>
        </w:rPr>
        <w:t xml:space="preserve">  </w:t>
      </w:r>
      <w:r w:rsidRPr="00A42BD7">
        <w:rPr>
          <w:rFonts w:hint="eastAsia"/>
          <w:b/>
        </w:rPr>
        <w:t>答案：</w:t>
      </w:r>
      <w:r>
        <w:rPr>
          <w:rFonts w:hint="eastAsia"/>
        </w:rPr>
        <w:t>校正波长一般使用分光光度计光源中的稳定线光谱或有稳定亮线的外部光源，把光束导入光路进行校正，或者测定已知光谱样品的光谱，与标准光谱对照进行校正。</w:t>
      </w:r>
    </w:p>
    <w:p w:rsidR="005E5224" w:rsidRDefault="005E5224" w:rsidP="004D5F44">
      <w:pPr>
        <w:snapToGrid w:val="0"/>
        <w:spacing w:line="360" w:lineRule="auto"/>
      </w:pPr>
      <w:r>
        <w:rPr>
          <w:rFonts w:hint="eastAsia"/>
        </w:rPr>
        <w:t>3</w:t>
      </w:r>
      <w:r>
        <w:rPr>
          <w:rFonts w:hint="eastAsia"/>
        </w:rPr>
        <w:t>．简述分光光度法测定样品时，选用比色皿应该考虑的主要因素。</w:t>
      </w:r>
    </w:p>
    <w:p w:rsidR="005E5224" w:rsidRDefault="005E5224" w:rsidP="00A42BD7">
      <w:pPr>
        <w:snapToGrid w:val="0"/>
        <w:spacing w:line="360" w:lineRule="auto"/>
        <w:ind w:left="1050" w:hangingChars="500" w:hanging="1050"/>
      </w:pPr>
      <w:r>
        <w:rPr>
          <w:rFonts w:hint="eastAsia"/>
        </w:rPr>
        <w:t xml:space="preserve">    </w:t>
      </w:r>
      <w:r w:rsidRPr="00A42BD7">
        <w:rPr>
          <w:rFonts w:hint="eastAsia"/>
          <w:b/>
        </w:rPr>
        <w:t>答案：</w:t>
      </w:r>
      <w:r>
        <w:rPr>
          <w:rFonts w:hint="eastAsia"/>
        </w:rPr>
        <w:t>(1)</w:t>
      </w:r>
      <w:r>
        <w:rPr>
          <w:rFonts w:hint="eastAsia"/>
        </w:rPr>
        <w:t>测定波长。比色液吸收波长在</w:t>
      </w:r>
      <w:r>
        <w:rPr>
          <w:rFonts w:hint="eastAsia"/>
        </w:rPr>
        <w:t>370nm</w:t>
      </w:r>
      <w:r>
        <w:rPr>
          <w:rFonts w:hint="eastAsia"/>
        </w:rPr>
        <w:t>以上时可选用玻璃或石英比色皿，在</w:t>
      </w:r>
      <w:r>
        <w:rPr>
          <w:rFonts w:hint="eastAsia"/>
        </w:rPr>
        <w:t>370nm</w:t>
      </w:r>
      <w:r>
        <w:rPr>
          <w:rFonts w:hint="eastAsia"/>
        </w:rPr>
        <w:t>以下时必须使用石英比色皿；</w:t>
      </w:r>
    </w:p>
    <w:p w:rsidR="005E5224" w:rsidRDefault="005E5224" w:rsidP="00A42BD7">
      <w:pPr>
        <w:snapToGrid w:val="0"/>
        <w:spacing w:line="360" w:lineRule="auto"/>
        <w:ind w:left="1050" w:hangingChars="500" w:hanging="1050"/>
      </w:pPr>
      <w:r>
        <w:rPr>
          <w:rFonts w:hint="eastAsia"/>
        </w:rPr>
        <w:t xml:space="preserve">          (2)</w:t>
      </w:r>
      <w:r>
        <w:rPr>
          <w:rFonts w:hint="eastAsia"/>
        </w:rPr>
        <w:t>光程。比色皿有不同光程长度，通常多用</w:t>
      </w:r>
      <w:r>
        <w:rPr>
          <w:rFonts w:hint="eastAsia"/>
        </w:rPr>
        <w:t>10.0mm</w:t>
      </w:r>
      <w:r>
        <w:rPr>
          <w:rFonts w:hint="eastAsia"/>
        </w:rPr>
        <w:t>的比色皿，选择比色皿的光程长度应视所测溶液的吸光度而定，以使其吸光度在</w:t>
      </w:r>
      <w:r>
        <w:rPr>
          <w:rFonts w:hint="eastAsia"/>
        </w:rPr>
        <w:t>0.1</w:t>
      </w:r>
      <w:r>
        <w:rPr>
          <w:rFonts w:hint="eastAsia"/>
        </w:rPr>
        <w:t>～</w:t>
      </w:r>
      <w:r>
        <w:rPr>
          <w:rFonts w:hint="eastAsia"/>
        </w:rPr>
        <w:t>0.7</w:t>
      </w:r>
      <w:r>
        <w:rPr>
          <w:rFonts w:hint="eastAsia"/>
        </w:rPr>
        <w:t>之间为宜。</w:t>
      </w:r>
    </w:p>
    <w:p w:rsidR="005E5224" w:rsidRDefault="005E5224" w:rsidP="004D5F44">
      <w:pPr>
        <w:snapToGrid w:val="0"/>
        <w:spacing w:line="360" w:lineRule="auto"/>
      </w:pPr>
      <w:r>
        <w:rPr>
          <w:rFonts w:hint="eastAsia"/>
        </w:rPr>
        <w:t>4</w:t>
      </w:r>
      <w:r>
        <w:rPr>
          <w:rFonts w:hint="eastAsia"/>
        </w:rPr>
        <w:t>．如何检查分光光度计的灵敏度</w:t>
      </w:r>
      <w:r>
        <w:rPr>
          <w:rFonts w:hint="eastAsia"/>
        </w:rPr>
        <w:t>?</w:t>
      </w:r>
    </w:p>
    <w:p w:rsidR="005E5224" w:rsidRDefault="005E5224"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灵敏度是反映仪器测量性能的重要指标，检查方法为：配制</w:t>
      </w:r>
      <w:r>
        <w:rPr>
          <w:rFonts w:hint="eastAsia"/>
        </w:rPr>
        <w:t>0.001</w:t>
      </w:r>
      <w:r>
        <w:rPr>
          <w:rFonts w:hint="eastAsia"/>
        </w:rPr>
        <w:t>％重铬酸钾溶液，用</w:t>
      </w:r>
      <w:r>
        <w:rPr>
          <w:rFonts w:hint="eastAsia"/>
        </w:rPr>
        <w:lastRenderedPageBreak/>
        <w:t>1cm</w:t>
      </w:r>
      <w:r>
        <w:rPr>
          <w:rFonts w:hint="eastAsia"/>
        </w:rPr>
        <w:t>比色皿装入蒸馏水作参比，于</w:t>
      </w:r>
      <w:r>
        <w:rPr>
          <w:rFonts w:hint="eastAsia"/>
        </w:rPr>
        <w:t>440nm</w:t>
      </w:r>
      <w:r>
        <w:rPr>
          <w:rFonts w:hint="eastAsia"/>
        </w:rPr>
        <w:t>处测得的吸光度应大于</w:t>
      </w:r>
      <w:r>
        <w:rPr>
          <w:rFonts w:hint="eastAsia"/>
        </w:rPr>
        <w:t>0.010</w:t>
      </w:r>
      <w:r>
        <w:rPr>
          <w:rFonts w:hint="eastAsia"/>
        </w:rPr>
        <w:t>。若示值＜</w:t>
      </w:r>
      <w:r>
        <w:rPr>
          <w:rFonts w:hint="eastAsia"/>
        </w:rPr>
        <w:t>0.010</w:t>
      </w:r>
      <w:r>
        <w:rPr>
          <w:rFonts w:hint="eastAsia"/>
        </w:rPr>
        <w:t>，可适当增加灵敏度的挡数，如仍不能达到该值，应检查或更换光电管。</w:t>
      </w:r>
    </w:p>
    <w:p w:rsidR="005E5224" w:rsidRDefault="005E5224" w:rsidP="004D5F44">
      <w:pPr>
        <w:snapToGrid w:val="0"/>
        <w:spacing w:line="360" w:lineRule="auto"/>
      </w:pPr>
      <w:r>
        <w:rPr>
          <w:rFonts w:hint="eastAsia"/>
        </w:rPr>
        <w:t>5</w:t>
      </w:r>
      <w:r>
        <w:rPr>
          <w:rFonts w:hint="eastAsia"/>
        </w:rPr>
        <w:t>．在光度分析中，如何消除共存离子的干扰</w:t>
      </w:r>
      <w:r>
        <w:rPr>
          <w:rFonts w:hint="eastAsia"/>
        </w:rPr>
        <w:t>?</w:t>
      </w:r>
    </w:p>
    <w:p w:rsidR="005E5224" w:rsidRDefault="005E5224"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(1)</w:t>
      </w:r>
      <w:r>
        <w:rPr>
          <w:rFonts w:hint="eastAsia"/>
        </w:rPr>
        <w:t>尽可能采用选择性高、灵敏度也高的特效试剂；</w:t>
      </w:r>
    </w:p>
    <w:p w:rsidR="005E5224" w:rsidRDefault="005E5224" w:rsidP="004D5F44">
      <w:pPr>
        <w:snapToGrid w:val="0"/>
        <w:spacing w:line="360" w:lineRule="auto"/>
      </w:pPr>
      <w:r>
        <w:rPr>
          <w:rFonts w:hint="eastAsia"/>
        </w:rPr>
        <w:t xml:space="preserve">          (2)</w:t>
      </w:r>
      <w:r>
        <w:rPr>
          <w:rFonts w:hint="eastAsia"/>
        </w:rPr>
        <w:t>控制酸度，使干扰离子不产生显色反应；</w:t>
      </w:r>
    </w:p>
    <w:p w:rsidR="005E5224" w:rsidRDefault="005E5224" w:rsidP="004D5F44">
      <w:pPr>
        <w:snapToGrid w:val="0"/>
        <w:spacing w:line="360" w:lineRule="auto"/>
      </w:pPr>
      <w:r>
        <w:rPr>
          <w:rFonts w:hint="eastAsia"/>
        </w:rPr>
        <w:t xml:space="preserve">          (3)</w:t>
      </w:r>
      <w:r>
        <w:rPr>
          <w:rFonts w:hint="eastAsia"/>
        </w:rPr>
        <w:t>加入掩蔽剂，使干扰离子被络合而不发生干扰，而待测离子不与掩蔽剂反应；</w:t>
      </w:r>
    </w:p>
    <w:p w:rsidR="005E5224" w:rsidRDefault="005E5224" w:rsidP="004D5F44">
      <w:pPr>
        <w:snapToGrid w:val="0"/>
        <w:spacing w:line="360" w:lineRule="auto"/>
      </w:pPr>
      <w:r>
        <w:rPr>
          <w:rFonts w:hint="eastAsia"/>
        </w:rPr>
        <w:t xml:space="preserve">          (4)</w:t>
      </w:r>
      <w:r>
        <w:rPr>
          <w:rFonts w:hint="eastAsia"/>
        </w:rPr>
        <w:t>加入氧化剂或还原剂，改变干扰离子的价态以消除干扰；</w:t>
      </w:r>
    </w:p>
    <w:p w:rsidR="005E5224" w:rsidRDefault="005E5224" w:rsidP="004D5F44">
      <w:pPr>
        <w:snapToGrid w:val="0"/>
        <w:spacing w:line="360" w:lineRule="auto"/>
      </w:pPr>
      <w:r>
        <w:rPr>
          <w:rFonts w:hint="eastAsia"/>
        </w:rPr>
        <w:t xml:space="preserve">          (5)</w:t>
      </w:r>
      <w:r>
        <w:rPr>
          <w:rFonts w:hint="eastAsia"/>
        </w:rPr>
        <w:t>选择适当的波长以消除干扰：</w:t>
      </w:r>
    </w:p>
    <w:p w:rsidR="005E5224" w:rsidRDefault="005E5224" w:rsidP="004D5F44">
      <w:pPr>
        <w:snapToGrid w:val="0"/>
        <w:spacing w:line="360" w:lineRule="auto"/>
      </w:pPr>
      <w:r>
        <w:rPr>
          <w:rFonts w:hint="eastAsia"/>
        </w:rPr>
        <w:t xml:space="preserve">          (6)</w:t>
      </w:r>
      <w:r>
        <w:rPr>
          <w:rFonts w:hint="eastAsia"/>
        </w:rPr>
        <w:t>萃取法消除于扰；</w:t>
      </w:r>
    </w:p>
    <w:p w:rsidR="005E5224" w:rsidRDefault="005E5224" w:rsidP="004D5F44">
      <w:pPr>
        <w:snapToGrid w:val="0"/>
        <w:spacing w:line="360" w:lineRule="auto"/>
      </w:pPr>
      <w:r>
        <w:rPr>
          <w:rFonts w:hint="eastAsia"/>
        </w:rPr>
        <w:t xml:space="preserve">          (7)</w:t>
      </w:r>
      <w:r>
        <w:rPr>
          <w:rFonts w:hint="eastAsia"/>
        </w:rPr>
        <w:t>其他能将被测组分与杂质分离的步骤，如离子交换、蒸馏等；</w:t>
      </w:r>
    </w:p>
    <w:p w:rsidR="005E5224" w:rsidRDefault="005E5224" w:rsidP="004D5F44">
      <w:pPr>
        <w:snapToGrid w:val="0"/>
        <w:spacing w:line="360" w:lineRule="auto"/>
      </w:pPr>
      <w:r>
        <w:rPr>
          <w:rFonts w:hint="eastAsia"/>
        </w:rPr>
        <w:t xml:space="preserve">        </w:t>
      </w:r>
      <w:r w:rsidR="00A22B06">
        <w:rPr>
          <w:rFonts w:hint="eastAsia"/>
        </w:rPr>
        <w:t xml:space="preserve"> </w:t>
      </w:r>
      <w:r>
        <w:rPr>
          <w:rFonts w:hint="eastAsia"/>
        </w:rPr>
        <w:t xml:space="preserve"> (8)</w:t>
      </w:r>
      <w:r>
        <w:rPr>
          <w:rFonts w:hint="eastAsia"/>
        </w:rPr>
        <w:t>利用参比溶液消除显色剂和某些有色共存离子干扰；</w:t>
      </w:r>
    </w:p>
    <w:p w:rsidR="005E5224" w:rsidRDefault="005E5224" w:rsidP="004D5F44">
      <w:pPr>
        <w:snapToGrid w:val="0"/>
        <w:spacing w:line="360" w:lineRule="auto"/>
      </w:pPr>
      <w:r>
        <w:rPr>
          <w:rFonts w:hint="eastAsia"/>
        </w:rPr>
        <w:t xml:space="preserve">         </w:t>
      </w:r>
      <w:r w:rsidR="00A22B06">
        <w:rPr>
          <w:rFonts w:hint="eastAsia"/>
        </w:rPr>
        <w:t xml:space="preserve"> </w:t>
      </w:r>
      <w:r>
        <w:rPr>
          <w:rFonts w:hint="eastAsia"/>
        </w:rPr>
        <w:t>(9)</w:t>
      </w:r>
      <w:r>
        <w:rPr>
          <w:rFonts w:hint="eastAsia"/>
        </w:rPr>
        <w:t>利用校正系数从测定结果中扣除干扰离子影响。</w:t>
      </w:r>
    </w:p>
    <w:p w:rsidR="005E5224" w:rsidRDefault="005E5224" w:rsidP="004D5F44">
      <w:pPr>
        <w:snapToGrid w:val="0"/>
        <w:spacing w:line="360" w:lineRule="auto"/>
      </w:pPr>
      <w:r>
        <w:rPr>
          <w:rFonts w:hint="eastAsia"/>
        </w:rPr>
        <w:t>6</w:t>
      </w:r>
      <w:r>
        <w:rPr>
          <w:rFonts w:hint="eastAsia"/>
        </w:rPr>
        <w:t>．用分光光度法测定样品时，什么情况下可用溶剂作空白溶液</w:t>
      </w:r>
      <w:r>
        <w:rPr>
          <w:rFonts w:hint="eastAsia"/>
        </w:rPr>
        <w:t>?</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当溶液中的有色物质仅为待测成分与显色剂反应生成，可以用溶剂作空白溶液，简称溶剂空白。</w:t>
      </w:r>
    </w:p>
    <w:p w:rsidR="005E5224" w:rsidRDefault="005E5224" w:rsidP="004D5F44">
      <w:pPr>
        <w:snapToGrid w:val="0"/>
        <w:spacing w:line="360" w:lineRule="auto"/>
      </w:pPr>
      <w:r>
        <w:rPr>
          <w:rFonts w:hint="eastAsia"/>
        </w:rPr>
        <w:t>7</w:t>
      </w:r>
      <w:r>
        <w:rPr>
          <w:rFonts w:hint="eastAsia"/>
        </w:rPr>
        <w:t>．一台分光光度计的校正应包括哪</w:t>
      </w:r>
      <w:r>
        <w:rPr>
          <w:rFonts w:hint="eastAsia"/>
        </w:rPr>
        <w:t>4</w:t>
      </w:r>
      <w:r>
        <w:rPr>
          <w:rFonts w:hint="eastAsia"/>
        </w:rPr>
        <w:t>个部分</w:t>
      </w:r>
      <w:r>
        <w:rPr>
          <w:rFonts w:hint="eastAsia"/>
        </w:rPr>
        <w:t>?</w:t>
      </w:r>
    </w:p>
    <w:p w:rsidR="005E5224" w:rsidRDefault="005E5224"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波长校正：吸光度校正；杂散光校正；比色皿校正。</w:t>
      </w:r>
    </w:p>
    <w:p w:rsidR="005E5224" w:rsidRDefault="005E5224" w:rsidP="004D5F44">
      <w:pPr>
        <w:snapToGrid w:val="0"/>
        <w:spacing w:line="360" w:lineRule="auto"/>
      </w:pPr>
      <w:r>
        <w:rPr>
          <w:rFonts w:hint="eastAsia"/>
        </w:rPr>
        <w:t>8</w:t>
      </w:r>
      <w:r>
        <w:rPr>
          <w:rFonts w:hint="eastAsia"/>
        </w:rPr>
        <w:t>．在光度分析中酸度对显色反应主要有哪些影响</w:t>
      </w:r>
      <w:r>
        <w:rPr>
          <w:rFonts w:hint="eastAsia"/>
        </w:rPr>
        <w:t>?</w:t>
      </w:r>
    </w:p>
    <w:p w:rsidR="005E5224" w:rsidRDefault="005E5224" w:rsidP="004D5F44">
      <w:pPr>
        <w:snapToGrid w:val="0"/>
        <w:spacing w:line="360" w:lineRule="auto"/>
      </w:pPr>
      <w:r>
        <w:rPr>
          <w:rFonts w:hint="eastAsia"/>
        </w:rPr>
        <w:t xml:space="preserve">    </w:t>
      </w:r>
      <w:r w:rsidR="00A42BD7" w:rsidRPr="00D34DD9">
        <w:rPr>
          <w:rFonts w:hint="eastAsia"/>
          <w:b/>
        </w:rPr>
        <w:t>答案：</w:t>
      </w:r>
      <w:r>
        <w:rPr>
          <w:rFonts w:hint="eastAsia"/>
        </w:rPr>
        <w:t>(1)</w:t>
      </w:r>
      <w:r>
        <w:rPr>
          <w:rFonts w:hint="eastAsia"/>
        </w:rPr>
        <w:t>对显色剂本身的影响；</w:t>
      </w:r>
    </w:p>
    <w:p w:rsidR="005E5224" w:rsidRDefault="005E5224" w:rsidP="004D5F44">
      <w:pPr>
        <w:snapToGrid w:val="0"/>
        <w:spacing w:line="360" w:lineRule="auto"/>
      </w:pPr>
      <w:r>
        <w:rPr>
          <w:rFonts w:hint="eastAsia"/>
        </w:rPr>
        <w:t xml:space="preserve">          (2)</w:t>
      </w:r>
      <w:r>
        <w:rPr>
          <w:rFonts w:hint="eastAsia"/>
        </w:rPr>
        <w:t>对溶液中各元素存在状态的影响；</w:t>
      </w:r>
    </w:p>
    <w:p w:rsidR="005E5224" w:rsidRDefault="005E5224" w:rsidP="004D5F44">
      <w:pPr>
        <w:snapToGrid w:val="0"/>
        <w:spacing w:line="360" w:lineRule="auto"/>
      </w:pPr>
      <w:r>
        <w:rPr>
          <w:rFonts w:hint="eastAsia"/>
        </w:rPr>
        <w:t xml:space="preserve">          (3)</w:t>
      </w:r>
      <w:r>
        <w:rPr>
          <w:rFonts w:hint="eastAsia"/>
        </w:rPr>
        <w:t>对显色反应的影响。</w:t>
      </w:r>
    </w:p>
    <w:p w:rsidR="005E5224" w:rsidRDefault="005E5224" w:rsidP="004D5F44">
      <w:pPr>
        <w:snapToGrid w:val="0"/>
        <w:spacing w:line="360" w:lineRule="auto"/>
      </w:pPr>
      <w:r>
        <w:rPr>
          <w:rFonts w:hint="eastAsia"/>
        </w:rPr>
        <w:t>9</w:t>
      </w:r>
      <w:r>
        <w:rPr>
          <w:rFonts w:hint="eastAsia"/>
        </w:rPr>
        <w:t>．简述朗伯</w:t>
      </w:r>
      <w:r>
        <w:rPr>
          <w:rFonts w:hint="eastAsia"/>
        </w:rPr>
        <w:t>-</w:t>
      </w:r>
      <w:r>
        <w:rPr>
          <w:rFonts w:hint="eastAsia"/>
        </w:rPr>
        <w:t>比尔定律</w:t>
      </w:r>
      <w:r>
        <w:rPr>
          <w:rFonts w:hint="eastAsia"/>
        </w:rPr>
        <w:t>A=kcL</w:t>
      </w:r>
      <w:r>
        <w:rPr>
          <w:rFonts w:hint="eastAsia"/>
        </w:rPr>
        <w:t>的基本内容，并说明式中各符号的含义。</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朗伯—比尔定律是比色分析的理论基础，它可综合为光的吸收定律，即当一束单色光通过均匀溶液时，溶液的吸光度与溶液的浓度和液层厚度的乘积成正比。式中：</w:t>
      </w:r>
      <w:r>
        <w:rPr>
          <w:rFonts w:hint="eastAsia"/>
        </w:rPr>
        <w:t>A</w:t>
      </w:r>
      <w:r>
        <w:rPr>
          <w:rFonts w:hint="eastAsia"/>
        </w:rPr>
        <w:t>—吸光度；</w:t>
      </w:r>
      <w:r>
        <w:rPr>
          <w:rFonts w:hint="eastAsia"/>
        </w:rPr>
        <w:t xml:space="preserve">  k</w:t>
      </w:r>
      <w:r>
        <w:rPr>
          <w:rFonts w:hint="eastAsia"/>
        </w:rPr>
        <w:t>—吸光系数；</w:t>
      </w:r>
      <w:r>
        <w:rPr>
          <w:rFonts w:hint="eastAsia"/>
        </w:rPr>
        <w:t xml:space="preserve">  C</w:t>
      </w:r>
      <w:r>
        <w:rPr>
          <w:rFonts w:hint="eastAsia"/>
        </w:rPr>
        <w:t>—待测物浓度；</w:t>
      </w:r>
      <w:r>
        <w:rPr>
          <w:rFonts w:hint="eastAsia"/>
        </w:rPr>
        <w:t xml:space="preserve">  L</w:t>
      </w:r>
      <w:r>
        <w:rPr>
          <w:rFonts w:hint="eastAsia"/>
        </w:rPr>
        <w:t>—液层厚度。</w:t>
      </w:r>
    </w:p>
    <w:p w:rsidR="005E5224" w:rsidRDefault="005E5224" w:rsidP="004D5F44">
      <w:pPr>
        <w:snapToGrid w:val="0"/>
        <w:spacing w:line="360" w:lineRule="auto"/>
      </w:pPr>
      <w:r>
        <w:rPr>
          <w:rFonts w:hint="eastAsia"/>
        </w:rPr>
        <w:t>10</w:t>
      </w:r>
      <w:r>
        <w:rPr>
          <w:rFonts w:hint="eastAsia"/>
        </w:rPr>
        <w:t>．简述在朗伯</w:t>
      </w:r>
      <w:r>
        <w:rPr>
          <w:rFonts w:hint="eastAsia"/>
        </w:rPr>
        <w:t>-</w:t>
      </w:r>
      <w:r>
        <w:rPr>
          <w:rFonts w:hint="eastAsia"/>
        </w:rPr>
        <w:t>比尔定律中，吸光系数与摩尔吸光系数的区别。</w:t>
      </w:r>
    </w:p>
    <w:p w:rsidR="005E5224" w:rsidRDefault="005E5224" w:rsidP="004D5F44">
      <w:pPr>
        <w:snapToGrid w:val="0"/>
        <w:spacing w:line="360" w:lineRule="auto"/>
        <w:ind w:firstLine="435"/>
      </w:pPr>
      <w:r w:rsidRPr="00A42BD7">
        <w:rPr>
          <w:rFonts w:hint="eastAsia"/>
          <w:b/>
        </w:rPr>
        <w:t>答案：</w:t>
      </w:r>
      <w:r>
        <w:rPr>
          <w:rFonts w:hint="eastAsia"/>
        </w:rPr>
        <w:t>在朗伯</w:t>
      </w:r>
      <w:r>
        <w:rPr>
          <w:rFonts w:hint="eastAsia"/>
        </w:rPr>
        <w:t>-</w:t>
      </w:r>
      <w:r>
        <w:rPr>
          <w:rFonts w:hint="eastAsia"/>
        </w:rPr>
        <w:t>比尔定律</w:t>
      </w:r>
      <w:r>
        <w:rPr>
          <w:rFonts w:hint="eastAsia"/>
        </w:rPr>
        <w:t>A=kcL</w:t>
      </w:r>
      <w:r>
        <w:rPr>
          <w:rFonts w:hint="eastAsia"/>
        </w:rPr>
        <w:t>中，</w:t>
      </w:r>
      <w:r>
        <w:rPr>
          <w:rFonts w:hint="eastAsia"/>
        </w:rPr>
        <w:t>K</w:t>
      </w:r>
      <w:r>
        <w:rPr>
          <w:rFonts w:hint="eastAsia"/>
        </w:rPr>
        <w:t>是比例常数，它与入射光的波长、溶液的性质有关。如果有色物质溶液的浓度</w:t>
      </w:r>
      <w:r>
        <w:rPr>
          <w:rFonts w:hint="eastAsia"/>
        </w:rPr>
        <w:t>c</w:t>
      </w:r>
      <w:r>
        <w:rPr>
          <w:rFonts w:hint="eastAsia"/>
        </w:rPr>
        <w:t>用</w:t>
      </w:r>
      <w:r>
        <w:rPr>
          <w:rFonts w:hint="eastAsia"/>
        </w:rPr>
        <w:t>g</w:t>
      </w:r>
      <w:r>
        <w:rPr>
          <w:rFonts w:hint="eastAsia"/>
        </w:rPr>
        <w:t>／</w:t>
      </w:r>
      <w:r>
        <w:rPr>
          <w:rFonts w:hint="eastAsia"/>
        </w:rPr>
        <w:t>L</w:t>
      </w:r>
      <w:r>
        <w:rPr>
          <w:rFonts w:hint="eastAsia"/>
        </w:rPr>
        <w:t>表示，液层厚度以</w:t>
      </w:r>
      <w:r>
        <w:rPr>
          <w:rFonts w:hint="eastAsia"/>
        </w:rPr>
        <w:t>cm</w:t>
      </w:r>
      <w:r>
        <w:rPr>
          <w:rFonts w:hint="eastAsia"/>
        </w:rPr>
        <w:t>表示，比例常数众称为吸光系数。如果浓度</w:t>
      </w:r>
      <w:r>
        <w:rPr>
          <w:rFonts w:hint="eastAsia"/>
        </w:rPr>
        <w:t>c</w:t>
      </w:r>
      <w:r>
        <w:rPr>
          <w:rFonts w:hint="eastAsia"/>
        </w:rPr>
        <w:t>用</w:t>
      </w:r>
      <w:r>
        <w:rPr>
          <w:rFonts w:hint="eastAsia"/>
        </w:rPr>
        <w:t>mol</w:t>
      </w:r>
      <w:r>
        <w:rPr>
          <w:rFonts w:hint="eastAsia"/>
        </w:rPr>
        <w:t>／</w:t>
      </w:r>
      <w:r>
        <w:rPr>
          <w:rFonts w:hint="eastAsia"/>
        </w:rPr>
        <w:t>L</w:t>
      </w:r>
      <w:r>
        <w:rPr>
          <w:rFonts w:hint="eastAsia"/>
        </w:rPr>
        <w:t>表示，液层厚度以</w:t>
      </w:r>
      <w:r>
        <w:rPr>
          <w:rFonts w:hint="eastAsia"/>
        </w:rPr>
        <w:t>cm</w:t>
      </w:r>
      <w:r>
        <w:rPr>
          <w:rFonts w:hint="eastAsia"/>
        </w:rPr>
        <w:t>表示，则比例常数</w:t>
      </w:r>
      <w:r>
        <w:rPr>
          <w:rFonts w:hint="eastAsia"/>
        </w:rPr>
        <w:t>k</w:t>
      </w:r>
      <w:r>
        <w:rPr>
          <w:rFonts w:hint="eastAsia"/>
        </w:rPr>
        <w:t>称为摩尔吸光系数。摩尔吸光系数的单位为</w:t>
      </w:r>
      <w:r>
        <w:rPr>
          <w:rFonts w:hint="eastAsia"/>
        </w:rPr>
        <w:t>L</w:t>
      </w:r>
      <w:r>
        <w:rPr>
          <w:rFonts w:hint="eastAsia"/>
        </w:rPr>
        <w:t>／</w:t>
      </w:r>
      <w:r>
        <w:rPr>
          <w:rFonts w:hint="eastAsia"/>
        </w:rPr>
        <w:t>(mol</w:t>
      </w:r>
      <w:r>
        <w:rPr>
          <w:rFonts w:hint="eastAsia"/>
        </w:rPr>
        <w:t>·</w:t>
      </w:r>
      <w:r>
        <w:rPr>
          <w:rFonts w:hint="eastAsia"/>
        </w:rPr>
        <w:t>cm)</w:t>
      </w:r>
      <w:r>
        <w:rPr>
          <w:rFonts w:hint="eastAsia"/>
        </w:rPr>
        <w:t>，它表示物质的浓度为</w:t>
      </w:r>
      <w:r>
        <w:rPr>
          <w:rFonts w:hint="eastAsia"/>
        </w:rPr>
        <w:t>1mol</w:t>
      </w:r>
      <w:r>
        <w:rPr>
          <w:rFonts w:hint="eastAsia"/>
        </w:rPr>
        <w:t>／</w:t>
      </w:r>
      <w:r>
        <w:rPr>
          <w:rFonts w:hint="eastAsia"/>
        </w:rPr>
        <w:t>L</w:t>
      </w:r>
      <w:r>
        <w:rPr>
          <w:rFonts w:hint="eastAsia"/>
        </w:rPr>
        <w:t>、液层厚度为</w:t>
      </w:r>
      <w:r>
        <w:rPr>
          <w:rFonts w:hint="eastAsia"/>
        </w:rPr>
        <w:t>1cm</w:t>
      </w:r>
      <w:r>
        <w:rPr>
          <w:rFonts w:hint="eastAsia"/>
        </w:rPr>
        <w:t>时溶液的吸光度。</w:t>
      </w:r>
    </w:p>
    <w:p w:rsidR="005E5224" w:rsidRDefault="005E5224" w:rsidP="004D5F44">
      <w:pPr>
        <w:snapToGrid w:val="0"/>
        <w:spacing w:line="360" w:lineRule="auto"/>
      </w:pPr>
      <w:r>
        <w:rPr>
          <w:rFonts w:hint="eastAsia"/>
        </w:rPr>
        <w:t>11</w:t>
      </w:r>
      <w:r>
        <w:rPr>
          <w:rFonts w:hint="eastAsia"/>
        </w:rPr>
        <w:t>．简述在光度分析中如何用镨钕滤光片对光度计的波长进行校正。</w:t>
      </w:r>
    </w:p>
    <w:p w:rsidR="005E5224" w:rsidRDefault="005E5224" w:rsidP="004D5F44">
      <w:pPr>
        <w:snapToGrid w:val="0"/>
        <w:spacing w:line="360" w:lineRule="auto"/>
      </w:pPr>
      <w:r>
        <w:rPr>
          <w:rFonts w:hint="eastAsia"/>
        </w:rPr>
        <w:t xml:space="preserve">  </w:t>
      </w:r>
      <w:r>
        <w:rPr>
          <w:rFonts w:hint="eastAsia"/>
        </w:rPr>
        <w:t>答案：用特制的镨钕滤光片</w:t>
      </w:r>
      <w:r>
        <w:rPr>
          <w:rFonts w:hint="eastAsia"/>
        </w:rPr>
        <w:t>(</w:t>
      </w:r>
      <w:r>
        <w:rPr>
          <w:rFonts w:hint="eastAsia"/>
        </w:rPr>
        <w:t>预先在精密度较高的仪器上进行校正过</w:t>
      </w:r>
      <w:r>
        <w:rPr>
          <w:rFonts w:hint="eastAsia"/>
        </w:rPr>
        <w:t>)</w:t>
      </w:r>
      <w:r>
        <w:rPr>
          <w:rFonts w:hint="eastAsia"/>
        </w:rPr>
        <w:t>校正仪器波长时，通常用</w:t>
      </w:r>
      <w:r>
        <w:rPr>
          <w:rFonts w:hint="eastAsia"/>
        </w:rPr>
        <w:t>573nm</w:t>
      </w:r>
      <w:r>
        <w:rPr>
          <w:rFonts w:hint="eastAsia"/>
        </w:rPr>
        <w:t>和</w:t>
      </w:r>
      <w:r>
        <w:rPr>
          <w:rFonts w:hint="eastAsia"/>
        </w:rPr>
        <w:t>586nm</w:t>
      </w:r>
      <w:r>
        <w:rPr>
          <w:rFonts w:hint="eastAsia"/>
        </w:rPr>
        <w:t>的双峰谱线校正。</w:t>
      </w:r>
    </w:p>
    <w:p w:rsidR="005E5224" w:rsidRDefault="005E5224" w:rsidP="004D5F44">
      <w:pPr>
        <w:snapToGrid w:val="0"/>
        <w:spacing w:line="360" w:lineRule="auto"/>
      </w:pPr>
      <w:r>
        <w:rPr>
          <w:rFonts w:hint="eastAsia"/>
        </w:rPr>
        <w:t>12</w:t>
      </w:r>
      <w:r>
        <w:rPr>
          <w:rFonts w:hint="eastAsia"/>
        </w:rPr>
        <w:t>．简述在光度分析中如何选择显色剂。</w:t>
      </w:r>
    </w:p>
    <w:p w:rsidR="005E5224" w:rsidRDefault="005E5224" w:rsidP="004D5F44">
      <w:pPr>
        <w:snapToGrid w:val="0"/>
        <w:spacing w:line="360" w:lineRule="auto"/>
      </w:pPr>
      <w:r>
        <w:rPr>
          <w:rFonts w:hint="eastAsia"/>
        </w:rPr>
        <w:lastRenderedPageBreak/>
        <w:t xml:space="preserve">  </w:t>
      </w:r>
      <w:r w:rsidRPr="00A42BD7">
        <w:rPr>
          <w:rFonts w:hint="eastAsia"/>
          <w:b/>
        </w:rPr>
        <w:t>答案：</w:t>
      </w:r>
      <w:r>
        <w:rPr>
          <w:rFonts w:hint="eastAsia"/>
        </w:rPr>
        <w:t>(1)</w:t>
      </w:r>
      <w:r>
        <w:rPr>
          <w:rFonts w:hint="eastAsia"/>
        </w:rPr>
        <w:t>显色剂的灵敏度要高；</w:t>
      </w:r>
    </w:p>
    <w:p w:rsidR="005E5224" w:rsidRDefault="005E5224" w:rsidP="004D5F44">
      <w:pPr>
        <w:snapToGrid w:val="0"/>
        <w:spacing w:line="360" w:lineRule="auto"/>
      </w:pPr>
      <w:r>
        <w:rPr>
          <w:rFonts w:hint="eastAsia"/>
        </w:rPr>
        <w:t xml:space="preserve">        (2)</w:t>
      </w:r>
      <w:r>
        <w:rPr>
          <w:rFonts w:hint="eastAsia"/>
        </w:rPr>
        <w:t>显色剂的选择性要好；</w:t>
      </w:r>
    </w:p>
    <w:p w:rsidR="005E5224" w:rsidRDefault="005E5224" w:rsidP="004D5F44">
      <w:pPr>
        <w:snapToGrid w:val="0"/>
        <w:spacing w:line="360" w:lineRule="auto"/>
      </w:pPr>
      <w:r>
        <w:rPr>
          <w:rFonts w:hint="eastAsia"/>
        </w:rPr>
        <w:t xml:space="preserve">        (3)</w:t>
      </w:r>
      <w:r>
        <w:rPr>
          <w:rFonts w:hint="eastAsia"/>
        </w:rPr>
        <w:t>所形成的有色化合物应足够稳定，而且组成恒定，有确定的组成比；</w:t>
      </w:r>
    </w:p>
    <w:p w:rsidR="005E5224" w:rsidRDefault="005E5224" w:rsidP="004D5F44">
      <w:pPr>
        <w:snapToGrid w:val="0"/>
        <w:spacing w:line="360" w:lineRule="auto"/>
      </w:pPr>
      <w:r>
        <w:rPr>
          <w:rFonts w:hint="eastAsia"/>
        </w:rPr>
        <w:t xml:space="preserve">        (4)</w:t>
      </w:r>
      <w:r>
        <w:rPr>
          <w:rFonts w:hint="eastAsia"/>
        </w:rPr>
        <w:t>所形成的有色化合物与显色剂之间的差别要大；</w:t>
      </w:r>
    </w:p>
    <w:p w:rsidR="005E5224" w:rsidRDefault="005E5224" w:rsidP="004D5F44">
      <w:pPr>
        <w:snapToGrid w:val="0"/>
        <w:spacing w:line="360" w:lineRule="auto"/>
      </w:pPr>
      <w:r>
        <w:rPr>
          <w:rFonts w:hint="eastAsia"/>
        </w:rPr>
        <w:t xml:space="preserve">        (5)</w:t>
      </w:r>
      <w:r>
        <w:rPr>
          <w:rFonts w:hint="eastAsia"/>
        </w:rPr>
        <w:t>其他因素如显色剂的溶解度、稳定性、价格等。</w:t>
      </w:r>
    </w:p>
    <w:p w:rsidR="005E5224" w:rsidRDefault="005E5224" w:rsidP="004D5F44">
      <w:pPr>
        <w:snapToGrid w:val="0"/>
        <w:spacing w:line="360" w:lineRule="auto"/>
      </w:pPr>
      <w:r>
        <w:rPr>
          <w:rFonts w:hint="eastAsia"/>
        </w:rPr>
        <w:t>13</w:t>
      </w:r>
      <w:r>
        <w:rPr>
          <w:rFonts w:hint="eastAsia"/>
        </w:rPr>
        <w:t>．简述在光度分析中共存离子的干扰主要有哪几种情况。</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(1)</w:t>
      </w:r>
      <w:r>
        <w:rPr>
          <w:rFonts w:hint="eastAsia"/>
        </w:rPr>
        <w:t>共存离子本身有颜色影响测定；</w:t>
      </w:r>
    </w:p>
    <w:p w:rsidR="005E5224" w:rsidRDefault="005E5224" w:rsidP="004D5F44">
      <w:pPr>
        <w:snapToGrid w:val="0"/>
        <w:spacing w:line="360" w:lineRule="auto"/>
      </w:pPr>
      <w:r>
        <w:rPr>
          <w:rFonts w:hint="eastAsia"/>
        </w:rPr>
        <w:t xml:space="preserve">        (2)</w:t>
      </w:r>
      <w:r>
        <w:rPr>
          <w:rFonts w:hint="eastAsia"/>
        </w:rPr>
        <w:t>共存离子与显色剂生成有色化合物，同待测组分的有色化合物的颜色混在一起；</w:t>
      </w:r>
    </w:p>
    <w:p w:rsidR="005E5224" w:rsidRDefault="005E5224" w:rsidP="004D5F44">
      <w:pPr>
        <w:snapToGrid w:val="0"/>
        <w:spacing w:line="360" w:lineRule="auto"/>
      </w:pPr>
      <w:r>
        <w:rPr>
          <w:rFonts w:hint="eastAsia"/>
        </w:rPr>
        <w:t xml:space="preserve">        (3)</w:t>
      </w:r>
      <w:r>
        <w:rPr>
          <w:rFonts w:hint="eastAsia"/>
        </w:rPr>
        <w:t>共存离子与待测组分生成络合物降低待测组分的浓度而干扰测定；</w:t>
      </w:r>
    </w:p>
    <w:p w:rsidR="005E5224" w:rsidRDefault="005E5224" w:rsidP="004D5F44">
      <w:pPr>
        <w:snapToGrid w:val="0"/>
        <w:spacing w:line="360" w:lineRule="auto"/>
      </w:pPr>
      <w:r>
        <w:rPr>
          <w:rFonts w:hint="eastAsia"/>
        </w:rPr>
        <w:t xml:space="preserve">        (4)</w:t>
      </w:r>
      <w:r>
        <w:rPr>
          <w:rFonts w:hint="eastAsia"/>
        </w:rPr>
        <w:t>强氧化剂和强还原剂存在时因破坏显色剂而影响测定。</w:t>
      </w:r>
    </w:p>
    <w:p w:rsidR="005E5224" w:rsidRDefault="005E5224" w:rsidP="004D5F44">
      <w:pPr>
        <w:snapToGrid w:val="0"/>
        <w:spacing w:line="360" w:lineRule="auto"/>
      </w:pPr>
      <w:r>
        <w:rPr>
          <w:rFonts w:hint="eastAsia"/>
        </w:rPr>
        <w:t>14</w:t>
      </w:r>
      <w:r>
        <w:rPr>
          <w:rFonts w:hint="eastAsia"/>
        </w:rPr>
        <w:t>．简述在光度分析中引起偏离光吸收定律的原因。</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(1)</w:t>
      </w:r>
      <w:r>
        <w:rPr>
          <w:rFonts w:hint="eastAsia"/>
        </w:rPr>
        <w:t>由于入射光单色性差而引起偏离：</w:t>
      </w:r>
    </w:p>
    <w:p w:rsidR="005E5224" w:rsidRDefault="005E5224" w:rsidP="004D5F44">
      <w:pPr>
        <w:snapToGrid w:val="0"/>
        <w:spacing w:line="360" w:lineRule="auto"/>
      </w:pPr>
      <w:r>
        <w:rPr>
          <w:rFonts w:hint="eastAsia"/>
        </w:rPr>
        <w:t xml:space="preserve">        (2)</w:t>
      </w:r>
      <w:r>
        <w:rPr>
          <w:rFonts w:hint="eastAsia"/>
        </w:rPr>
        <w:t>由于溶液中的化学变化而引起偏离</w:t>
      </w:r>
      <w:r>
        <w:rPr>
          <w:rFonts w:hint="eastAsia"/>
        </w:rPr>
        <w:t>(</w:t>
      </w:r>
      <w:r>
        <w:rPr>
          <w:rFonts w:hint="eastAsia"/>
        </w:rPr>
        <w:t>待测物质离解、缔合</w:t>
      </w:r>
      <w:r>
        <w:rPr>
          <w:rFonts w:hint="eastAsia"/>
        </w:rPr>
        <w:t>)</w:t>
      </w:r>
      <w:r>
        <w:rPr>
          <w:rFonts w:hint="eastAsia"/>
        </w:rPr>
        <w:t>；</w:t>
      </w:r>
    </w:p>
    <w:p w:rsidR="005E5224" w:rsidRDefault="005E5224" w:rsidP="004D5F44">
      <w:pPr>
        <w:snapToGrid w:val="0"/>
        <w:spacing w:line="360" w:lineRule="auto"/>
      </w:pPr>
      <w:r>
        <w:rPr>
          <w:rFonts w:hint="eastAsia"/>
        </w:rPr>
        <w:t xml:space="preserve">        (3)</w:t>
      </w:r>
      <w:r>
        <w:rPr>
          <w:rFonts w:hint="eastAsia"/>
        </w:rPr>
        <w:t>由于介质的不均匀性而引起偏离。</w:t>
      </w:r>
    </w:p>
    <w:p w:rsidR="005E5224" w:rsidRPr="004540C2" w:rsidRDefault="005E5224" w:rsidP="004D5F44">
      <w:pPr>
        <w:snapToGrid w:val="0"/>
        <w:spacing w:line="360" w:lineRule="auto"/>
        <w:rPr>
          <w:b/>
        </w:rPr>
      </w:pPr>
      <w:r w:rsidRPr="004540C2">
        <w:rPr>
          <w:rFonts w:hint="eastAsia"/>
          <w:b/>
        </w:rPr>
        <w:t>五、计算题</w:t>
      </w:r>
    </w:p>
    <w:p w:rsidR="005E5224" w:rsidRDefault="005E5224" w:rsidP="004D5F44">
      <w:pPr>
        <w:snapToGrid w:val="0"/>
        <w:spacing w:line="360" w:lineRule="auto"/>
      </w:pPr>
      <w:r>
        <w:rPr>
          <w:rFonts w:hint="eastAsia"/>
        </w:rPr>
        <w:t>1</w:t>
      </w:r>
      <w:r>
        <w:rPr>
          <w:rFonts w:hint="eastAsia"/>
        </w:rPr>
        <w:t>．用分光光度法测定水中的六价铬，已知溶液含六价铬</w:t>
      </w:r>
      <w:r>
        <w:rPr>
          <w:rFonts w:hint="eastAsia"/>
        </w:rPr>
        <w:t>140</w:t>
      </w:r>
      <w:r>
        <w:rPr>
          <w:rFonts w:hint="eastAsia"/>
        </w:rPr>
        <w:t>μ</w:t>
      </w:r>
      <w:r>
        <w:rPr>
          <w:rFonts w:hint="eastAsia"/>
        </w:rPr>
        <w:t>g</w:t>
      </w:r>
      <w:r>
        <w:rPr>
          <w:rFonts w:hint="eastAsia"/>
        </w:rPr>
        <w:t>／</w:t>
      </w:r>
      <w:r>
        <w:rPr>
          <w:rFonts w:hint="eastAsia"/>
        </w:rPr>
        <w:t>L</w:t>
      </w:r>
      <w:r>
        <w:rPr>
          <w:rFonts w:hint="eastAsia"/>
        </w:rPr>
        <w:t>，用二苯碳酰二肼溶液显色，比色皿为</w:t>
      </w:r>
      <w:r>
        <w:rPr>
          <w:rFonts w:hint="eastAsia"/>
        </w:rPr>
        <w:t>20mm</w:t>
      </w:r>
      <w:r>
        <w:rPr>
          <w:rFonts w:hint="eastAsia"/>
        </w:rPr>
        <w:t>，在波长</w:t>
      </w:r>
      <w:r>
        <w:rPr>
          <w:rFonts w:hint="eastAsia"/>
        </w:rPr>
        <w:t>540nm</w:t>
      </w:r>
      <w:r>
        <w:rPr>
          <w:rFonts w:hint="eastAsia"/>
        </w:rPr>
        <w:t>处测得吸光度为</w:t>
      </w:r>
      <w:r>
        <w:rPr>
          <w:rFonts w:hint="eastAsia"/>
        </w:rPr>
        <w:t>0.220</w:t>
      </w:r>
      <w:r>
        <w:rPr>
          <w:rFonts w:hint="eastAsia"/>
        </w:rPr>
        <w:t>，试计算摩尔吸光系数</w:t>
      </w:r>
      <w:r>
        <w:rPr>
          <w:rFonts w:hint="eastAsia"/>
        </w:rPr>
        <w:t>(Mcr=52)</w:t>
      </w:r>
      <w:r>
        <w:rPr>
          <w:rFonts w:hint="eastAsia"/>
        </w:rPr>
        <w:t>。</w:t>
      </w:r>
    </w:p>
    <w:p w:rsidR="005E5224" w:rsidRDefault="005E5224" w:rsidP="004D5F44">
      <w:pPr>
        <w:snapToGrid w:val="0"/>
        <w:spacing w:line="360" w:lineRule="auto"/>
      </w:pPr>
      <w:r>
        <w:rPr>
          <w:rFonts w:hint="eastAsia"/>
        </w:rPr>
        <w:t xml:space="preserve">  </w:t>
      </w:r>
      <w:r w:rsidRPr="00A42BD7">
        <w:rPr>
          <w:rFonts w:hint="eastAsia"/>
          <w:b/>
        </w:rPr>
        <w:t>答案：</w:t>
      </w:r>
      <w:r>
        <w:rPr>
          <w:rFonts w:hint="eastAsia"/>
        </w:rPr>
        <w:t>(1)</w:t>
      </w:r>
      <w:r>
        <w:rPr>
          <w:rFonts w:hint="eastAsia"/>
        </w:rPr>
        <w:t>计算摩尔数：</w:t>
      </w:r>
      <w:r>
        <w:rPr>
          <w:rFonts w:hint="eastAsia"/>
        </w:rPr>
        <w:t>140</w:t>
      </w:r>
      <w:r>
        <w:rPr>
          <w:rFonts w:hint="eastAsia"/>
        </w:rPr>
        <w:t>×</w:t>
      </w:r>
      <w:r>
        <w:rPr>
          <w:rFonts w:hint="eastAsia"/>
        </w:rPr>
        <w:t>10</w:t>
      </w:r>
      <w:r w:rsidRPr="004540C2">
        <w:rPr>
          <w:rFonts w:hint="eastAsia"/>
          <w:vertAlign w:val="superscript"/>
        </w:rPr>
        <w:t>-6</w:t>
      </w:r>
      <w:r>
        <w:rPr>
          <w:rFonts w:hint="eastAsia"/>
        </w:rPr>
        <w:t>／</w:t>
      </w:r>
      <w:r>
        <w:rPr>
          <w:rFonts w:hint="eastAsia"/>
        </w:rPr>
        <w:t>52=2.7</w:t>
      </w:r>
      <w:r>
        <w:rPr>
          <w:rFonts w:hint="eastAsia"/>
        </w:rPr>
        <w:t>×</w:t>
      </w:r>
      <w:r>
        <w:rPr>
          <w:rFonts w:hint="eastAsia"/>
        </w:rPr>
        <w:t>10</w:t>
      </w:r>
      <w:r w:rsidRPr="004540C2">
        <w:rPr>
          <w:rFonts w:hint="eastAsia"/>
          <w:vertAlign w:val="superscript"/>
        </w:rPr>
        <w:t>-6</w:t>
      </w:r>
      <w:r>
        <w:rPr>
          <w:rFonts w:hint="eastAsia"/>
        </w:rPr>
        <w:t>(mol</w:t>
      </w:r>
      <w:r>
        <w:rPr>
          <w:rFonts w:hint="eastAsia"/>
        </w:rPr>
        <w:t>／</w:t>
      </w:r>
      <w:r>
        <w:rPr>
          <w:rFonts w:hint="eastAsia"/>
        </w:rPr>
        <w:t>L)</w:t>
      </w:r>
    </w:p>
    <w:p w:rsidR="005E5224" w:rsidRDefault="005E5224" w:rsidP="004D5F44">
      <w:pPr>
        <w:snapToGrid w:val="0"/>
        <w:spacing w:line="360" w:lineRule="auto"/>
      </w:pPr>
      <w:r>
        <w:rPr>
          <w:rFonts w:hint="eastAsia"/>
        </w:rPr>
        <w:t xml:space="preserve">        (2)</w:t>
      </w:r>
      <w:r>
        <w:rPr>
          <w:rFonts w:hint="eastAsia"/>
        </w:rPr>
        <w:t>计算摩尔吸光系数：</w:t>
      </w:r>
      <w:r>
        <w:rPr>
          <w:rFonts w:hint="eastAsia"/>
        </w:rPr>
        <w:t>0.220=k</w:t>
      </w:r>
      <w:r>
        <w:rPr>
          <w:rFonts w:hint="eastAsia"/>
        </w:rPr>
        <w:t>×</w:t>
      </w:r>
      <w:r>
        <w:rPr>
          <w:rFonts w:hint="eastAsia"/>
        </w:rPr>
        <w:t>2</w:t>
      </w:r>
      <w:r>
        <w:rPr>
          <w:rFonts w:hint="eastAsia"/>
        </w:rPr>
        <w:t>×</w:t>
      </w:r>
      <w:r>
        <w:rPr>
          <w:rFonts w:hint="eastAsia"/>
        </w:rPr>
        <w:t>2.7</w:t>
      </w:r>
      <w:r>
        <w:rPr>
          <w:rFonts w:hint="eastAsia"/>
        </w:rPr>
        <w:t>×</w:t>
      </w:r>
      <w:r>
        <w:rPr>
          <w:rFonts w:hint="eastAsia"/>
        </w:rPr>
        <w:t>10</w:t>
      </w:r>
      <w:r w:rsidRPr="004540C2">
        <w:rPr>
          <w:rFonts w:hint="eastAsia"/>
          <w:vertAlign w:val="superscript"/>
        </w:rPr>
        <w:t>-6</w:t>
      </w:r>
    </w:p>
    <w:p w:rsidR="005E5224" w:rsidRDefault="005E5224" w:rsidP="004D5F44">
      <w:pPr>
        <w:snapToGrid w:val="0"/>
        <w:spacing w:line="360" w:lineRule="auto"/>
      </w:pPr>
      <w:r>
        <w:rPr>
          <w:rFonts w:hint="eastAsia"/>
        </w:rPr>
        <w:t xml:space="preserve">         k=4.1</w:t>
      </w:r>
      <w:r>
        <w:rPr>
          <w:rFonts w:hint="eastAsia"/>
        </w:rPr>
        <w:t>×</w:t>
      </w:r>
      <w:r>
        <w:rPr>
          <w:rFonts w:hint="eastAsia"/>
        </w:rPr>
        <w:t>10</w:t>
      </w:r>
      <w:r w:rsidRPr="004540C2">
        <w:rPr>
          <w:rFonts w:hint="eastAsia"/>
          <w:vertAlign w:val="superscript"/>
        </w:rPr>
        <w:t>4</w:t>
      </w:r>
      <w:r>
        <w:rPr>
          <w:rFonts w:hint="eastAsia"/>
        </w:rPr>
        <w:t>L</w:t>
      </w:r>
      <w:r>
        <w:rPr>
          <w:rFonts w:hint="eastAsia"/>
        </w:rPr>
        <w:t>／</w:t>
      </w:r>
      <w:r>
        <w:rPr>
          <w:rFonts w:hint="eastAsia"/>
        </w:rPr>
        <w:t>(mol</w:t>
      </w:r>
      <w:r>
        <w:rPr>
          <w:rFonts w:hint="eastAsia"/>
        </w:rPr>
        <w:t>·</w:t>
      </w:r>
      <w:r>
        <w:rPr>
          <w:rFonts w:hint="eastAsia"/>
        </w:rPr>
        <w:t>cm)</w:t>
      </w:r>
    </w:p>
    <w:p w:rsidR="005E5224" w:rsidRDefault="005E5224" w:rsidP="004D5F44">
      <w:pPr>
        <w:snapToGrid w:val="0"/>
        <w:spacing w:line="360" w:lineRule="auto"/>
      </w:pPr>
      <w:r>
        <w:rPr>
          <w:rFonts w:hint="eastAsia"/>
        </w:rPr>
        <w:t>2</w:t>
      </w:r>
      <w:r>
        <w:rPr>
          <w:rFonts w:hint="eastAsia"/>
        </w:rPr>
        <w:t>．分光光度法测定水中的</w:t>
      </w:r>
      <w:r>
        <w:rPr>
          <w:rFonts w:hint="eastAsia"/>
        </w:rPr>
        <w:t>Fe</w:t>
      </w:r>
      <w:r w:rsidRPr="004540C2">
        <w:rPr>
          <w:rFonts w:hint="eastAsia"/>
          <w:vertAlign w:val="superscript"/>
        </w:rPr>
        <w:t>3+</w:t>
      </w:r>
      <w:r>
        <w:rPr>
          <w:rFonts w:hint="eastAsia"/>
        </w:rPr>
        <w:t>，已知含</w:t>
      </w:r>
      <w:r>
        <w:rPr>
          <w:rFonts w:hint="eastAsia"/>
        </w:rPr>
        <w:t>Fe</w:t>
      </w:r>
      <w:r w:rsidRPr="004540C2">
        <w:rPr>
          <w:rFonts w:hint="eastAsia"/>
          <w:vertAlign w:val="superscript"/>
        </w:rPr>
        <w:t>3+</w:t>
      </w:r>
      <w:r>
        <w:rPr>
          <w:rFonts w:hint="eastAsia"/>
        </w:rPr>
        <w:t>溶液用</w:t>
      </w:r>
      <w:r>
        <w:rPr>
          <w:rFonts w:hint="eastAsia"/>
        </w:rPr>
        <w:t>KSCN</w:t>
      </w:r>
      <w:r>
        <w:rPr>
          <w:rFonts w:hint="eastAsia"/>
        </w:rPr>
        <w:t>溶液显色，用</w:t>
      </w:r>
      <w:r>
        <w:rPr>
          <w:rFonts w:hint="eastAsia"/>
        </w:rPr>
        <w:t>20mm</w:t>
      </w:r>
      <w:r>
        <w:rPr>
          <w:rFonts w:hint="eastAsia"/>
        </w:rPr>
        <w:t>的比色皿在波长</w:t>
      </w:r>
      <w:r>
        <w:rPr>
          <w:rFonts w:hint="eastAsia"/>
        </w:rPr>
        <w:t>480nm</w:t>
      </w:r>
      <w:r>
        <w:rPr>
          <w:rFonts w:hint="eastAsia"/>
        </w:rPr>
        <w:t>处测得吸光度为</w:t>
      </w:r>
      <w:r>
        <w:rPr>
          <w:rFonts w:hint="eastAsia"/>
        </w:rPr>
        <w:t>0.19</w:t>
      </w:r>
      <w:r>
        <w:rPr>
          <w:rFonts w:hint="eastAsia"/>
        </w:rPr>
        <w:t>，已知其摩尔吸光系数为</w:t>
      </w:r>
      <w:r>
        <w:rPr>
          <w:rFonts w:hint="eastAsia"/>
        </w:rPr>
        <w:t>1.1</w:t>
      </w:r>
      <w:r>
        <w:rPr>
          <w:rFonts w:hint="eastAsia"/>
        </w:rPr>
        <w:t>×</w:t>
      </w:r>
      <w:r>
        <w:rPr>
          <w:rFonts w:hint="eastAsia"/>
        </w:rPr>
        <w:t>104L</w:t>
      </w:r>
      <w:r>
        <w:rPr>
          <w:rFonts w:hint="eastAsia"/>
        </w:rPr>
        <w:t>／</w:t>
      </w:r>
      <w:r>
        <w:rPr>
          <w:rFonts w:hint="eastAsia"/>
        </w:rPr>
        <w:t>(mol</w:t>
      </w:r>
      <w:r>
        <w:rPr>
          <w:rFonts w:hint="eastAsia"/>
        </w:rPr>
        <w:t>·</w:t>
      </w:r>
      <w:r>
        <w:rPr>
          <w:rFonts w:hint="eastAsia"/>
        </w:rPr>
        <w:t>cm)</w:t>
      </w:r>
      <w:r>
        <w:rPr>
          <w:rFonts w:hint="eastAsia"/>
        </w:rPr>
        <w:t>，试求该溶液的浓度</w:t>
      </w:r>
      <w:r>
        <w:rPr>
          <w:rFonts w:hint="eastAsia"/>
        </w:rPr>
        <w:t>(MFe=55.86)</w:t>
      </w:r>
      <w:r>
        <w:rPr>
          <w:rFonts w:hint="eastAsia"/>
        </w:rPr>
        <w:t>。</w:t>
      </w:r>
    </w:p>
    <w:p w:rsidR="005E5224" w:rsidRDefault="005E5224" w:rsidP="004D5F44">
      <w:pPr>
        <w:snapToGrid w:val="0"/>
        <w:spacing w:line="360" w:lineRule="auto"/>
      </w:pPr>
      <w:r w:rsidRPr="00A42BD7">
        <w:rPr>
          <w:rFonts w:hint="eastAsia"/>
          <w:b/>
        </w:rPr>
        <w:t xml:space="preserve">  </w:t>
      </w:r>
      <w:r w:rsidR="00A42BD7">
        <w:rPr>
          <w:rFonts w:hint="eastAsia"/>
          <w:b/>
        </w:rPr>
        <w:t xml:space="preserve">  </w:t>
      </w:r>
      <w:r w:rsidRPr="00A42BD7">
        <w:rPr>
          <w:rFonts w:hint="eastAsia"/>
          <w:b/>
        </w:rPr>
        <w:t>答案：</w:t>
      </w:r>
      <w:r>
        <w:rPr>
          <w:rFonts w:hint="eastAsia"/>
        </w:rPr>
        <w:t>(1)</w:t>
      </w:r>
      <w:r>
        <w:rPr>
          <w:rFonts w:hint="eastAsia"/>
        </w:rPr>
        <w:t>计算溶液的摩尔浓度：</w:t>
      </w:r>
      <w:r>
        <w:rPr>
          <w:rFonts w:hint="eastAsia"/>
        </w:rPr>
        <w:t>0.19=1.1</w:t>
      </w:r>
      <w:r>
        <w:rPr>
          <w:rFonts w:hint="eastAsia"/>
        </w:rPr>
        <w:t>×</w:t>
      </w:r>
      <w:r>
        <w:rPr>
          <w:rFonts w:hint="eastAsia"/>
        </w:rPr>
        <w:t>10</w:t>
      </w:r>
      <w:r w:rsidRPr="004540C2">
        <w:rPr>
          <w:rFonts w:hint="eastAsia"/>
          <w:vertAlign w:val="superscript"/>
        </w:rPr>
        <w:t>4</w:t>
      </w:r>
      <w:r>
        <w:rPr>
          <w:rFonts w:hint="eastAsia"/>
        </w:rPr>
        <w:t>×</w:t>
      </w:r>
      <w:r>
        <w:rPr>
          <w:rFonts w:hint="eastAsia"/>
        </w:rPr>
        <w:t>C</w:t>
      </w:r>
      <w:r>
        <w:rPr>
          <w:rFonts w:hint="eastAsia"/>
        </w:rPr>
        <w:t>×</w:t>
      </w:r>
      <w:r>
        <w:rPr>
          <w:rFonts w:hint="eastAsia"/>
        </w:rPr>
        <w:t>2</w:t>
      </w:r>
    </w:p>
    <w:p w:rsidR="005E5224" w:rsidRDefault="005E5224" w:rsidP="004D5F44">
      <w:pPr>
        <w:snapToGrid w:val="0"/>
        <w:spacing w:line="360" w:lineRule="auto"/>
      </w:pPr>
      <w:r>
        <w:rPr>
          <w:rFonts w:hint="eastAsia"/>
        </w:rPr>
        <w:t xml:space="preserve">        </w:t>
      </w:r>
      <w:r w:rsidR="00A42BD7">
        <w:rPr>
          <w:rFonts w:hint="eastAsia"/>
        </w:rPr>
        <w:t xml:space="preserve">  </w:t>
      </w:r>
      <w:r>
        <w:rPr>
          <w:rFonts w:hint="eastAsia"/>
        </w:rPr>
        <w:t>C=0.19</w:t>
      </w:r>
      <w:r>
        <w:rPr>
          <w:rFonts w:hint="eastAsia"/>
        </w:rPr>
        <w:t>／</w:t>
      </w:r>
      <w:r>
        <w:rPr>
          <w:rFonts w:hint="eastAsia"/>
        </w:rPr>
        <w:t>(1.1</w:t>
      </w:r>
      <w:r>
        <w:rPr>
          <w:rFonts w:hint="eastAsia"/>
        </w:rPr>
        <w:t>×</w:t>
      </w:r>
      <w:r>
        <w:rPr>
          <w:rFonts w:hint="eastAsia"/>
        </w:rPr>
        <w:t>10</w:t>
      </w:r>
      <w:r w:rsidRPr="004540C2">
        <w:rPr>
          <w:rFonts w:hint="eastAsia"/>
          <w:vertAlign w:val="superscript"/>
        </w:rPr>
        <w:t>4</w:t>
      </w:r>
      <w:r>
        <w:rPr>
          <w:rFonts w:hint="eastAsia"/>
        </w:rPr>
        <w:t>×</w:t>
      </w:r>
      <w:r>
        <w:rPr>
          <w:rFonts w:hint="eastAsia"/>
        </w:rPr>
        <w:t>2)=8.6</w:t>
      </w:r>
      <w:r>
        <w:rPr>
          <w:rFonts w:hint="eastAsia"/>
        </w:rPr>
        <w:t>×</w:t>
      </w:r>
      <w:r>
        <w:rPr>
          <w:rFonts w:hint="eastAsia"/>
        </w:rPr>
        <w:t>10</w:t>
      </w:r>
      <w:r w:rsidRPr="004540C2">
        <w:rPr>
          <w:rFonts w:hint="eastAsia"/>
          <w:vertAlign w:val="superscript"/>
        </w:rPr>
        <w:t>-6</w:t>
      </w:r>
      <w:r>
        <w:rPr>
          <w:rFonts w:hint="eastAsia"/>
        </w:rPr>
        <w:t>(mol</w:t>
      </w:r>
      <w:r>
        <w:rPr>
          <w:rFonts w:hint="eastAsia"/>
        </w:rPr>
        <w:t>／</w:t>
      </w:r>
      <w:r>
        <w:rPr>
          <w:rFonts w:hint="eastAsia"/>
        </w:rPr>
        <w:t>L)</w:t>
      </w:r>
    </w:p>
    <w:p w:rsidR="005E5224" w:rsidRDefault="005E5224" w:rsidP="004D5F44">
      <w:pPr>
        <w:snapToGrid w:val="0"/>
        <w:spacing w:line="360" w:lineRule="auto"/>
      </w:pPr>
      <w:r>
        <w:rPr>
          <w:rFonts w:hint="eastAsia"/>
        </w:rPr>
        <w:t xml:space="preserve">       </w:t>
      </w:r>
      <w:r w:rsidR="00A42BD7">
        <w:rPr>
          <w:rFonts w:hint="eastAsia"/>
        </w:rPr>
        <w:t xml:space="preserve">  </w:t>
      </w:r>
      <w:r>
        <w:rPr>
          <w:rFonts w:hint="eastAsia"/>
        </w:rPr>
        <w:t xml:space="preserve"> (2)</w:t>
      </w:r>
      <w:r>
        <w:rPr>
          <w:rFonts w:hint="eastAsia"/>
        </w:rPr>
        <w:t>计算溶液的浓度：</w:t>
      </w:r>
      <w:r>
        <w:rPr>
          <w:rFonts w:hint="eastAsia"/>
        </w:rPr>
        <w:t xml:space="preserve">C=8.6 </w:t>
      </w:r>
      <w:r>
        <w:rPr>
          <w:rFonts w:hint="eastAsia"/>
        </w:rPr>
        <w:t>×</w:t>
      </w:r>
      <w:r>
        <w:rPr>
          <w:rFonts w:hint="eastAsia"/>
        </w:rPr>
        <w:t>10</w:t>
      </w:r>
      <w:r w:rsidRPr="004540C2">
        <w:rPr>
          <w:rFonts w:hint="eastAsia"/>
          <w:vertAlign w:val="superscript"/>
        </w:rPr>
        <w:t>-6</w:t>
      </w:r>
      <w:r>
        <w:rPr>
          <w:rFonts w:hint="eastAsia"/>
        </w:rPr>
        <w:t>×</w:t>
      </w:r>
      <w:r>
        <w:rPr>
          <w:rFonts w:hint="eastAsia"/>
        </w:rPr>
        <w:t xml:space="preserve"> 55.86=482</w:t>
      </w:r>
      <w:r>
        <w:rPr>
          <w:rFonts w:hint="eastAsia"/>
        </w:rPr>
        <w:t>×</w:t>
      </w:r>
      <w:r>
        <w:rPr>
          <w:rFonts w:hint="eastAsia"/>
        </w:rPr>
        <w:t>10</w:t>
      </w:r>
      <w:r>
        <w:rPr>
          <w:rFonts w:hint="eastAsia"/>
          <w:vertAlign w:val="superscript"/>
        </w:rPr>
        <w:t>-6</w:t>
      </w:r>
      <w:r>
        <w:rPr>
          <w:rFonts w:hint="eastAsia"/>
        </w:rPr>
        <w:t>(g/L)</w:t>
      </w:r>
    </w:p>
    <w:p w:rsidR="005E5224" w:rsidRPr="005E5224" w:rsidRDefault="005E5224" w:rsidP="004D5F44">
      <w:pPr>
        <w:snapToGrid w:val="0"/>
        <w:spacing w:line="360" w:lineRule="auto"/>
        <w:rPr>
          <w:b/>
        </w:rPr>
      </w:pPr>
      <w:r w:rsidRPr="005E5224">
        <w:rPr>
          <w:rFonts w:hint="eastAsia"/>
          <w:b/>
        </w:rPr>
        <w:t xml:space="preserve"> </w:t>
      </w:r>
      <w:r w:rsidRPr="005E5224">
        <w:rPr>
          <w:rFonts w:hint="eastAsia"/>
          <w:b/>
        </w:rPr>
        <w:t>参考文献</w:t>
      </w:r>
    </w:p>
    <w:p w:rsidR="005E5224" w:rsidRDefault="005E5224" w:rsidP="004D5F44">
      <w:pPr>
        <w:snapToGrid w:val="0"/>
        <w:spacing w:line="360" w:lineRule="auto"/>
      </w:pPr>
      <w:r>
        <w:rPr>
          <w:rFonts w:hint="eastAsia"/>
        </w:rPr>
        <w:t xml:space="preserve">[1] </w:t>
      </w:r>
      <w:r>
        <w:rPr>
          <w:rFonts w:hint="eastAsia"/>
        </w:rPr>
        <w:t>中国环境监测总站《环境水质监测质量保证手册》编写组．环境水质监测质量保证手册．</w:t>
      </w:r>
      <w:r>
        <w:rPr>
          <w:rFonts w:hint="eastAsia"/>
        </w:rPr>
        <w:t>2</w:t>
      </w:r>
      <w:r>
        <w:rPr>
          <w:rFonts w:hint="eastAsia"/>
        </w:rPr>
        <w:t>版．北京：化学工业出版社，</w:t>
      </w:r>
      <w:r>
        <w:rPr>
          <w:rFonts w:hint="eastAsia"/>
        </w:rPr>
        <w:t>1994</w:t>
      </w:r>
      <w:r>
        <w:rPr>
          <w:rFonts w:hint="eastAsia"/>
        </w:rPr>
        <w:t>．</w:t>
      </w:r>
    </w:p>
    <w:p w:rsidR="005E5224" w:rsidRDefault="005E5224" w:rsidP="004D5F44">
      <w:pPr>
        <w:snapToGrid w:val="0"/>
        <w:spacing w:line="360" w:lineRule="auto"/>
      </w:pPr>
      <w:r>
        <w:rPr>
          <w:rFonts w:hint="eastAsia"/>
        </w:rPr>
        <w:t xml:space="preserve">[2]  </w:t>
      </w:r>
      <w:r>
        <w:rPr>
          <w:rFonts w:hint="eastAsia"/>
        </w:rPr>
        <w:t>刘珍．化验员读本．</w:t>
      </w:r>
      <w:r>
        <w:rPr>
          <w:rFonts w:hint="eastAsia"/>
        </w:rPr>
        <w:t>3</w:t>
      </w:r>
      <w:r>
        <w:rPr>
          <w:rFonts w:hint="eastAsia"/>
        </w:rPr>
        <w:t>版．北京：化学工业出版社，</w:t>
      </w:r>
      <w:r>
        <w:rPr>
          <w:rFonts w:hint="eastAsia"/>
        </w:rPr>
        <w:t>2000</w:t>
      </w:r>
      <w:r>
        <w:rPr>
          <w:rFonts w:hint="eastAsia"/>
        </w:rPr>
        <w:t>．</w:t>
      </w:r>
    </w:p>
    <w:p w:rsidR="005E5224" w:rsidRDefault="005E5224" w:rsidP="004D5F44">
      <w:pPr>
        <w:snapToGrid w:val="0"/>
        <w:spacing w:line="360" w:lineRule="auto"/>
      </w:pPr>
      <w:r>
        <w:rPr>
          <w:rFonts w:hint="eastAsia"/>
        </w:rPr>
        <w:t xml:space="preserve">[3]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试题集．北京：中国环境科学出版社，</w:t>
      </w:r>
      <w:r>
        <w:rPr>
          <w:rFonts w:hint="eastAsia"/>
        </w:rPr>
        <w:t>2002</w:t>
      </w:r>
      <w:r>
        <w:rPr>
          <w:rFonts w:hint="eastAsia"/>
        </w:rPr>
        <w:t>．</w:t>
      </w:r>
    </w:p>
    <w:p w:rsidR="005E5224" w:rsidRDefault="005E5224" w:rsidP="004D5F44">
      <w:pPr>
        <w:snapToGrid w:val="0"/>
        <w:spacing w:line="360" w:lineRule="auto"/>
      </w:pPr>
      <w:r>
        <w:rPr>
          <w:rFonts w:hint="eastAsia"/>
        </w:rPr>
        <w:t xml:space="preserve">[4]  </w:t>
      </w:r>
      <w:r>
        <w:rPr>
          <w:rFonts w:hint="eastAsia"/>
        </w:rPr>
        <w:t>《水和废水监测分析方法指南》编委会．水和废水监测分析方法指南</w:t>
      </w:r>
      <w:r>
        <w:rPr>
          <w:rFonts w:hint="eastAsia"/>
        </w:rPr>
        <w:t>(</w:t>
      </w:r>
      <w:r>
        <w:rPr>
          <w:rFonts w:hint="eastAsia"/>
        </w:rPr>
        <w:t>上册</w:t>
      </w:r>
      <w:r>
        <w:rPr>
          <w:rFonts w:hint="eastAsia"/>
        </w:rPr>
        <w:t>)</w:t>
      </w:r>
      <w:r>
        <w:rPr>
          <w:rFonts w:hint="eastAsia"/>
        </w:rPr>
        <w:t>．北京：中国环境科学出版社，</w:t>
      </w:r>
      <w:r>
        <w:rPr>
          <w:rFonts w:hint="eastAsia"/>
        </w:rPr>
        <w:t>1990</w:t>
      </w:r>
      <w:r>
        <w:rPr>
          <w:rFonts w:hint="eastAsia"/>
        </w:rPr>
        <w:t>．</w:t>
      </w:r>
    </w:p>
    <w:p w:rsidR="005E5224" w:rsidRDefault="005E5224" w:rsidP="004D5F44">
      <w:pPr>
        <w:snapToGrid w:val="0"/>
        <w:spacing w:line="360" w:lineRule="auto"/>
      </w:pPr>
      <w:r>
        <w:rPr>
          <w:rFonts w:hint="eastAsia"/>
        </w:rPr>
        <w:t xml:space="preserve">[5]  </w:t>
      </w:r>
      <w:r>
        <w:rPr>
          <w:rFonts w:hint="eastAsia"/>
        </w:rPr>
        <w:t>国家环境保护局《指南》编写组．环境监测机构计量认证和创建优质实验室指南．北京：中国</w:t>
      </w:r>
      <w:r>
        <w:rPr>
          <w:rFonts w:hint="eastAsia"/>
        </w:rPr>
        <w:lastRenderedPageBreak/>
        <w:t>环境科学出版社，</w:t>
      </w:r>
      <w:r>
        <w:rPr>
          <w:rFonts w:hint="eastAsia"/>
        </w:rPr>
        <w:t>1994</w:t>
      </w:r>
      <w:r>
        <w:rPr>
          <w:rFonts w:hint="eastAsia"/>
        </w:rPr>
        <w:t>．</w:t>
      </w:r>
    </w:p>
    <w:p w:rsidR="005E5224" w:rsidRDefault="005E5224" w:rsidP="004D5F44">
      <w:pPr>
        <w:snapToGrid w:val="0"/>
        <w:spacing w:line="360" w:lineRule="auto"/>
      </w:pPr>
      <w:r>
        <w:rPr>
          <w:rFonts w:hint="eastAsia"/>
        </w:rPr>
        <w:t xml:space="preserve">    </w:t>
      </w:r>
      <w:r>
        <w:rPr>
          <w:rFonts w:hint="eastAsia"/>
        </w:rPr>
        <w:t>命题：邢建</w:t>
      </w:r>
      <w:r>
        <w:rPr>
          <w:rFonts w:hint="eastAsia"/>
        </w:rPr>
        <w:t xml:space="preserve">  </w:t>
      </w:r>
      <w:r>
        <w:rPr>
          <w:rFonts w:hint="eastAsia"/>
        </w:rPr>
        <w:t>韩瑞梅</w:t>
      </w:r>
    </w:p>
    <w:p w:rsidR="005E5224" w:rsidRDefault="005E5224" w:rsidP="004D5F44">
      <w:pPr>
        <w:snapToGrid w:val="0"/>
        <w:spacing w:line="360" w:lineRule="auto"/>
      </w:pPr>
      <w:r>
        <w:rPr>
          <w:rFonts w:hint="eastAsia"/>
        </w:rPr>
        <w:t xml:space="preserve">    </w:t>
      </w:r>
      <w:r>
        <w:rPr>
          <w:rFonts w:hint="eastAsia"/>
        </w:rPr>
        <w:t>审核：韩瑞梅</w:t>
      </w:r>
      <w:r>
        <w:rPr>
          <w:rFonts w:hint="eastAsia"/>
        </w:rPr>
        <w:t xml:space="preserve">  </w:t>
      </w:r>
      <w:r>
        <w:rPr>
          <w:rFonts w:hint="eastAsia"/>
        </w:rPr>
        <w:t>刘端阳</w:t>
      </w:r>
    </w:p>
    <w:p w:rsidR="009A1318" w:rsidRPr="00A22B06" w:rsidRDefault="009A1318" w:rsidP="004D5F44">
      <w:pPr>
        <w:tabs>
          <w:tab w:val="left" w:pos="0"/>
        </w:tabs>
        <w:snapToGrid w:val="0"/>
        <w:spacing w:line="360" w:lineRule="auto"/>
        <w:jc w:val="left"/>
        <w:rPr>
          <w:b/>
        </w:rPr>
      </w:pPr>
      <w:r w:rsidRPr="00A22B06">
        <w:rPr>
          <w:rFonts w:hint="eastAsia"/>
          <w:b/>
        </w:rPr>
        <w:t>(</w:t>
      </w:r>
      <w:r w:rsidRPr="00A22B06">
        <w:rPr>
          <w:rFonts w:hint="eastAsia"/>
          <w:b/>
        </w:rPr>
        <w:t>二</w:t>
      </w:r>
      <w:r w:rsidRPr="00A22B06">
        <w:rPr>
          <w:rFonts w:hint="eastAsia"/>
          <w:b/>
        </w:rPr>
        <w:t>)</w:t>
      </w:r>
      <w:r w:rsidRPr="00A22B06">
        <w:rPr>
          <w:rFonts w:hint="eastAsia"/>
          <w:b/>
        </w:rPr>
        <w:t>氯化物</w:t>
      </w:r>
    </w:p>
    <w:p w:rsidR="009A1318" w:rsidRDefault="009A1318" w:rsidP="004D5F44">
      <w:pPr>
        <w:tabs>
          <w:tab w:val="left" w:pos="0"/>
        </w:tabs>
        <w:snapToGrid w:val="0"/>
        <w:spacing w:line="360" w:lineRule="auto"/>
        <w:jc w:val="left"/>
        <w:rPr>
          <w:b/>
        </w:rPr>
      </w:pPr>
      <w:r w:rsidRPr="00A22B06">
        <w:rPr>
          <w:rFonts w:hint="eastAsia"/>
          <w:b/>
        </w:rPr>
        <w:t>分类号：</w:t>
      </w:r>
      <w:r w:rsidRPr="00A22B06">
        <w:rPr>
          <w:rFonts w:hint="eastAsia"/>
          <w:b/>
        </w:rPr>
        <w:t>P2-1</w:t>
      </w:r>
    </w:p>
    <w:p w:rsidR="00C70B43" w:rsidRPr="00C70B43" w:rsidRDefault="00C70B43" w:rsidP="004D5F44">
      <w:pPr>
        <w:tabs>
          <w:tab w:val="left" w:pos="0"/>
        </w:tabs>
        <w:snapToGrid w:val="0"/>
        <w:spacing w:line="360" w:lineRule="auto"/>
        <w:jc w:val="left"/>
        <w:rPr>
          <w:b/>
        </w:rPr>
      </w:pPr>
      <w:r w:rsidRPr="00C70B43">
        <w:rPr>
          <w:rFonts w:hint="eastAsia"/>
          <w:b/>
        </w:rPr>
        <w:t>一、填空题</w:t>
      </w:r>
    </w:p>
    <w:p w:rsidR="00C70B43" w:rsidRDefault="00C70B43" w:rsidP="004D5F44">
      <w:pPr>
        <w:tabs>
          <w:tab w:val="left" w:pos="0"/>
        </w:tabs>
        <w:snapToGrid w:val="0"/>
        <w:spacing w:line="360" w:lineRule="auto"/>
        <w:jc w:val="left"/>
      </w:pPr>
      <w:r>
        <w:rPr>
          <w:rFonts w:hint="eastAsia"/>
        </w:rPr>
        <w:t>1</w:t>
      </w:r>
      <w:r>
        <w:rPr>
          <w:rFonts w:hint="eastAsia"/>
        </w:rPr>
        <w:t>．《大气降水中氯化物的测定硫氰酸汞高铁光度法》</w:t>
      </w:r>
      <w:r>
        <w:rPr>
          <w:rFonts w:hint="eastAsia"/>
        </w:rPr>
        <w:t>(GB</w:t>
      </w:r>
      <w:r>
        <w:rPr>
          <w:rFonts w:hint="eastAsia"/>
        </w:rPr>
        <w:t>／</w:t>
      </w:r>
      <w:r>
        <w:rPr>
          <w:rFonts w:hint="eastAsia"/>
        </w:rPr>
        <w:t>T 13580</w:t>
      </w:r>
      <w:r>
        <w:rPr>
          <w:rFonts w:hint="eastAsia"/>
        </w:rPr>
        <w:t>．</w:t>
      </w:r>
      <w:r>
        <w:rPr>
          <w:rFonts w:hint="eastAsia"/>
        </w:rPr>
        <w:t>9</w:t>
      </w:r>
      <w:r>
        <w:rPr>
          <w:rFonts w:hint="eastAsia"/>
        </w:rPr>
        <w:t>—</w:t>
      </w:r>
      <w:r>
        <w:rPr>
          <w:rFonts w:hint="eastAsia"/>
        </w:rPr>
        <w:t>1992)</w:t>
      </w:r>
      <w:r>
        <w:rPr>
          <w:rFonts w:hint="eastAsia"/>
        </w:rPr>
        <w:t>测定大气降水中氯化物的最低检出浓度为</w:t>
      </w:r>
      <w:r>
        <w:rPr>
          <w:rFonts w:hint="eastAsia"/>
          <w:u w:val="single"/>
        </w:rPr>
        <w:t xml:space="preserve">         </w:t>
      </w:r>
      <w:r>
        <w:rPr>
          <w:rFonts w:hint="eastAsia"/>
        </w:rPr>
        <w:t>mg</w:t>
      </w:r>
      <w:r>
        <w:rPr>
          <w:rFonts w:hint="eastAsia"/>
        </w:rPr>
        <w:t>／</w:t>
      </w:r>
      <w:r>
        <w:rPr>
          <w:rFonts w:hint="eastAsia"/>
        </w:rPr>
        <w:t>L</w:t>
      </w:r>
      <w:r>
        <w:rPr>
          <w:rFonts w:hint="eastAsia"/>
        </w:rPr>
        <w:t>，测定范围为</w:t>
      </w:r>
      <w:r>
        <w:rPr>
          <w:rFonts w:hint="eastAsia"/>
          <w:u w:val="single"/>
        </w:rPr>
        <w:t xml:space="preserve">        </w:t>
      </w:r>
      <w:r>
        <w:rPr>
          <w:rFonts w:hint="eastAsia"/>
        </w:rPr>
        <w:t>mg</w:t>
      </w:r>
      <w:r>
        <w:rPr>
          <w:rFonts w:hint="eastAsia"/>
        </w:rPr>
        <w:t>／</w:t>
      </w:r>
      <w:r>
        <w:rPr>
          <w:rFonts w:hint="eastAsia"/>
        </w:rPr>
        <w:t>L</w:t>
      </w:r>
      <w:r>
        <w:rPr>
          <w:rFonts w:hint="eastAsia"/>
        </w:rPr>
        <w:t>。</w:t>
      </w:r>
    </w:p>
    <w:p w:rsidR="00C70B43" w:rsidRDefault="00C70B43"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0.03  0.4</w:t>
      </w:r>
      <w:r>
        <w:rPr>
          <w:rFonts w:hint="eastAsia"/>
        </w:rPr>
        <w:t>～</w:t>
      </w:r>
      <w:r>
        <w:rPr>
          <w:rFonts w:hint="eastAsia"/>
        </w:rPr>
        <w:t>6.0</w:t>
      </w:r>
    </w:p>
    <w:p w:rsidR="00C70B43" w:rsidRDefault="00C70B43" w:rsidP="004D5F44">
      <w:pPr>
        <w:tabs>
          <w:tab w:val="left" w:pos="0"/>
        </w:tabs>
        <w:snapToGrid w:val="0"/>
        <w:spacing w:line="360" w:lineRule="auto"/>
        <w:jc w:val="left"/>
      </w:pPr>
      <w:r>
        <w:rPr>
          <w:rFonts w:hint="eastAsia"/>
        </w:rPr>
        <w:t>2</w:t>
      </w:r>
      <w:r>
        <w:rPr>
          <w:rFonts w:hint="eastAsia"/>
        </w:rPr>
        <w:t>．在进行大气降水中氯化物测定的样品前处理时，应选用孔径为</w:t>
      </w:r>
      <w:r>
        <w:rPr>
          <w:rFonts w:hint="eastAsia"/>
        </w:rPr>
        <w:t>0.451am</w:t>
      </w:r>
      <w:r>
        <w:rPr>
          <w:rFonts w:hint="eastAsia"/>
        </w:rPr>
        <w:t>的有机微孔滤膜作过滤介质。该滤膜的孔径</w:t>
      </w:r>
      <w:r>
        <w:rPr>
          <w:rFonts w:hint="eastAsia"/>
          <w:u w:val="single"/>
        </w:rPr>
        <w:t xml:space="preserve">        </w:t>
      </w:r>
      <w:r>
        <w:rPr>
          <w:rFonts w:hint="eastAsia"/>
        </w:rPr>
        <w:t>，孔隙率</w:t>
      </w:r>
      <w:r>
        <w:rPr>
          <w:rFonts w:hint="eastAsia"/>
          <w:u w:val="single"/>
        </w:rPr>
        <w:t xml:space="preserve">       </w:t>
      </w:r>
      <w:r>
        <w:rPr>
          <w:rFonts w:hint="eastAsia"/>
        </w:rPr>
        <w:t>，过滤速度快。</w:t>
      </w:r>
    </w:p>
    <w:p w:rsidR="00C70B43" w:rsidRDefault="00C70B43" w:rsidP="004D5F44">
      <w:pPr>
        <w:tabs>
          <w:tab w:val="left" w:pos="0"/>
        </w:tabs>
        <w:snapToGrid w:val="0"/>
        <w:spacing w:line="360" w:lineRule="auto"/>
        <w:jc w:val="left"/>
      </w:pPr>
      <w:r>
        <w:rPr>
          <w:rFonts w:hint="eastAsia"/>
        </w:rPr>
        <w:t xml:space="preserve"> </w:t>
      </w:r>
      <w:r w:rsidRPr="00A42BD7">
        <w:rPr>
          <w:rFonts w:hint="eastAsia"/>
          <w:b/>
        </w:rPr>
        <w:t xml:space="preserve"> </w:t>
      </w:r>
      <w:r w:rsidRPr="00A42BD7">
        <w:rPr>
          <w:rFonts w:hint="eastAsia"/>
          <w:b/>
        </w:rPr>
        <w:t>答案：</w:t>
      </w:r>
      <w:r>
        <w:rPr>
          <w:rFonts w:hint="eastAsia"/>
        </w:rPr>
        <w:t>均匀</w:t>
      </w:r>
      <w:r>
        <w:rPr>
          <w:rFonts w:hint="eastAsia"/>
        </w:rPr>
        <w:t xml:space="preserve">  </w:t>
      </w:r>
      <w:r>
        <w:rPr>
          <w:rFonts w:hint="eastAsia"/>
        </w:rPr>
        <w:t>高</w:t>
      </w:r>
    </w:p>
    <w:p w:rsidR="00C70B43" w:rsidRDefault="00C70B43" w:rsidP="004D5F44">
      <w:pPr>
        <w:tabs>
          <w:tab w:val="left" w:pos="0"/>
        </w:tabs>
        <w:snapToGrid w:val="0"/>
        <w:spacing w:line="360" w:lineRule="auto"/>
        <w:jc w:val="left"/>
      </w:pPr>
      <w:r>
        <w:rPr>
          <w:rFonts w:hint="eastAsia"/>
        </w:rPr>
        <w:t>3</w:t>
      </w:r>
      <w:r>
        <w:rPr>
          <w:rFonts w:hint="eastAsia"/>
        </w:rPr>
        <w:t>．测定大气降水中氯化物时，样品测定前，需用滤膜过滤。滤膜使用前应放入</w:t>
      </w:r>
      <w:r>
        <w:rPr>
          <w:rFonts w:hint="eastAsia"/>
          <w:u w:val="single"/>
        </w:rPr>
        <w:t xml:space="preserve">         </w:t>
      </w:r>
      <w:r>
        <w:rPr>
          <w:rFonts w:hint="eastAsia"/>
        </w:rPr>
        <w:t>中浸泡</w:t>
      </w:r>
      <w:r>
        <w:rPr>
          <w:rFonts w:hint="eastAsia"/>
          <w:u w:val="single"/>
        </w:rPr>
        <w:t xml:space="preserve">    </w:t>
      </w:r>
      <w:r>
        <w:rPr>
          <w:rFonts w:hint="eastAsia"/>
        </w:rPr>
        <w:t>h</w:t>
      </w:r>
      <w:r>
        <w:rPr>
          <w:rFonts w:hint="eastAsia"/>
        </w:rPr>
        <w:t>，并用去离子水洗涤数次后，再进行过滤操作。</w:t>
      </w:r>
    </w:p>
    <w:p w:rsidR="00C70B43" w:rsidRDefault="00C70B43"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去离子水</w:t>
      </w:r>
      <w:r>
        <w:rPr>
          <w:rFonts w:hint="eastAsia"/>
        </w:rPr>
        <w:t xml:space="preserve">  24</w:t>
      </w:r>
    </w:p>
    <w:p w:rsidR="00C70B43" w:rsidRPr="00C70B43" w:rsidRDefault="00C70B43" w:rsidP="004D5F44">
      <w:pPr>
        <w:tabs>
          <w:tab w:val="left" w:pos="0"/>
        </w:tabs>
        <w:snapToGrid w:val="0"/>
        <w:spacing w:line="360" w:lineRule="auto"/>
        <w:jc w:val="left"/>
        <w:rPr>
          <w:b/>
        </w:rPr>
      </w:pPr>
      <w:r w:rsidRPr="00C70B43">
        <w:rPr>
          <w:rFonts w:hint="eastAsia"/>
          <w:b/>
        </w:rPr>
        <w:t>二、问答题</w:t>
      </w:r>
    </w:p>
    <w:p w:rsidR="00C70B43" w:rsidRDefault="00C70B43" w:rsidP="004D5F44">
      <w:pPr>
        <w:tabs>
          <w:tab w:val="left" w:pos="0"/>
        </w:tabs>
        <w:snapToGrid w:val="0"/>
        <w:spacing w:line="360" w:lineRule="auto"/>
        <w:jc w:val="left"/>
      </w:pPr>
      <w:r>
        <w:rPr>
          <w:rFonts w:hint="eastAsia"/>
        </w:rPr>
        <w:t xml:space="preserve">    </w:t>
      </w:r>
      <w:r>
        <w:rPr>
          <w:rFonts w:hint="eastAsia"/>
        </w:rPr>
        <w:t>简述用硫氰酸汞高铁光度法测定大气降水中的氯化物时，制备硫氰酸汞的方法。</w:t>
      </w:r>
    </w:p>
    <w:p w:rsidR="00C70B43" w:rsidRDefault="00C70B43" w:rsidP="004D5F44">
      <w:pPr>
        <w:tabs>
          <w:tab w:val="left" w:pos="0"/>
        </w:tabs>
        <w:snapToGrid w:val="0"/>
        <w:spacing w:line="360" w:lineRule="auto"/>
        <w:jc w:val="left"/>
      </w:pPr>
      <w:r>
        <w:rPr>
          <w:rFonts w:hint="eastAsia"/>
        </w:rPr>
        <w:t xml:space="preserve">    </w:t>
      </w:r>
      <w:r w:rsidRPr="00A42BD7">
        <w:rPr>
          <w:rFonts w:hint="eastAsia"/>
          <w:b/>
        </w:rPr>
        <w:t>答案：</w:t>
      </w:r>
      <w:r>
        <w:rPr>
          <w:rFonts w:hint="eastAsia"/>
        </w:rPr>
        <w:t>称取</w:t>
      </w:r>
      <w:r>
        <w:rPr>
          <w:rFonts w:hint="eastAsia"/>
        </w:rPr>
        <w:t>5g</w:t>
      </w:r>
      <w:r>
        <w:rPr>
          <w:rFonts w:hint="eastAsia"/>
        </w:rPr>
        <w:t>硝酸汞溶于</w:t>
      </w:r>
      <w:r>
        <w:rPr>
          <w:rFonts w:hint="eastAsia"/>
        </w:rPr>
        <w:t>200m1</w:t>
      </w:r>
      <w:r>
        <w:rPr>
          <w:rFonts w:hint="eastAsia"/>
        </w:rPr>
        <w:t>硝酸溶液中，加入</w:t>
      </w:r>
      <w:r>
        <w:rPr>
          <w:rFonts w:hint="eastAsia"/>
        </w:rPr>
        <w:t>3mol</w:t>
      </w:r>
      <w:r>
        <w:rPr>
          <w:rFonts w:hint="eastAsia"/>
        </w:rPr>
        <w:t>／</w:t>
      </w:r>
      <w:r>
        <w:rPr>
          <w:rFonts w:hint="eastAsia"/>
        </w:rPr>
        <w:t>L</w:t>
      </w:r>
      <w:r>
        <w:rPr>
          <w:rFonts w:hint="eastAsia"/>
        </w:rPr>
        <w:t>硫酸铁铵溶液，在搅拌下，滴加硫氰酸钾溶液至试样呈微橙红色为止。生成硫氰酸汞白色沉淀，用</w:t>
      </w:r>
      <w:r>
        <w:rPr>
          <w:rFonts w:hint="eastAsia"/>
        </w:rPr>
        <w:t>G3</w:t>
      </w:r>
      <w:r>
        <w:rPr>
          <w:rFonts w:hint="eastAsia"/>
        </w:rPr>
        <w:t>砂芯漏斗过滤，并用水充分洗涤，将沉淀放入干燥器中自然干燥，贮于棕色瓶中。</w:t>
      </w:r>
    </w:p>
    <w:p w:rsidR="00C70B43" w:rsidRDefault="00C70B43" w:rsidP="004D5F44">
      <w:pPr>
        <w:tabs>
          <w:tab w:val="left" w:pos="0"/>
        </w:tabs>
        <w:snapToGrid w:val="0"/>
        <w:spacing w:line="360" w:lineRule="auto"/>
        <w:jc w:val="left"/>
      </w:pPr>
      <w:r>
        <w:rPr>
          <w:rFonts w:hint="eastAsia"/>
        </w:rPr>
        <w:t>参考文献</w:t>
      </w:r>
    </w:p>
    <w:p w:rsidR="00C70B43" w:rsidRDefault="00C70B43" w:rsidP="004D5F44">
      <w:pPr>
        <w:tabs>
          <w:tab w:val="left" w:pos="0"/>
        </w:tabs>
        <w:snapToGrid w:val="0"/>
        <w:spacing w:line="360" w:lineRule="auto"/>
        <w:jc w:val="left"/>
      </w:pPr>
      <w:r>
        <w:rPr>
          <w:rFonts w:hint="eastAsia"/>
        </w:rPr>
        <w:t xml:space="preserve">[1] </w:t>
      </w:r>
      <w:r>
        <w:rPr>
          <w:rFonts w:hint="eastAsia"/>
        </w:rPr>
        <w:t>大气降水中氯化物的测定硫氰酸汞高铁光度法</w:t>
      </w:r>
      <w:r>
        <w:rPr>
          <w:rFonts w:hint="eastAsia"/>
        </w:rPr>
        <w:t>(GB</w:t>
      </w:r>
      <w:r>
        <w:rPr>
          <w:rFonts w:hint="eastAsia"/>
        </w:rPr>
        <w:t>／</w:t>
      </w:r>
      <w:r>
        <w:rPr>
          <w:rFonts w:hint="eastAsia"/>
        </w:rPr>
        <w:t>T13580</w:t>
      </w:r>
      <w:r>
        <w:rPr>
          <w:rFonts w:hint="eastAsia"/>
        </w:rPr>
        <w:t>．</w:t>
      </w:r>
      <w:r>
        <w:rPr>
          <w:rFonts w:hint="eastAsia"/>
        </w:rPr>
        <w:t>9</w:t>
      </w:r>
      <w:r>
        <w:rPr>
          <w:rFonts w:hint="eastAsia"/>
        </w:rPr>
        <w:t>—</w:t>
      </w:r>
      <w:r>
        <w:rPr>
          <w:rFonts w:hint="eastAsia"/>
        </w:rPr>
        <w:t>1992)</w:t>
      </w:r>
      <w:r>
        <w:rPr>
          <w:rFonts w:hint="eastAsia"/>
        </w:rPr>
        <w:t>．</w:t>
      </w:r>
    </w:p>
    <w:p w:rsidR="00C70B43" w:rsidRDefault="00C70B43" w:rsidP="004D5F44">
      <w:pPr>
        <w:tabs>
          <w:tab w:val="left" w:pos="0"/>
        </w:tabs>
        <w:snapToGrid w:val="0"/>
        <w:spacing w:line="360" w:lineRule="auto"/>
        <w:jc w:val="left"/>
      </w:pPr>
      <w:r>
        <w:rPr>
          <w:rFonts w:hint="eastAsia"/>
        </w:rPr>
        <w:t xml:space="preserve">[2]  </w:t>
      </w:r>
      <w:r>
        <w:rPr>
          <w:rFonts w:hint="eastAsia"/>
        </w:rPr>
        <w:t>大气降水样品的采集与保存</w:t>
      </w:r>
      <w:r>
        <w:rPr>
          <w:rFonts w:hint="eastAsia"/>
        </w:rPr>
        <w:t>(GB</w:t>
      </w:r>
      <w:r>
        <w:rPr>
          <w:rFonts w:hint="eastAsia"/>
        </w:rPr>
        <w:t>／</w:t>
      </w:r>
      <w:r>
        <w:rPr>
          <w:rFonts w:hint="eastAsia"/>
        </w:rPr>
        <w:t>T13580</w:t>
      </w:r>
      <w:r>
        <w:rPr>
          <w:rFonts w:hint="eastAsia"/>
        </w:rPr>
        <w:t>．</w:t>
      </w:r>
      <w:r>
        <w:rPr>
          <w:rFonts w:hint="eastAsia"/>
        </w:rPr>
        <w:t>2</w:t>
      </w:r>
      <w:r>
        <w:rPr>
          <w:rFonts w:hint="eastAsia"/>
        </w:rPr>
        <w:t>—</w:t>
      </w:r>
      <w:r>
        <w:rPr>
          <w:rFonts w:hint="eastAsia"/>
        </w:rPr>
        <w:t>1992)</w:t>
      </w:r>
      <w:r>
        <w:rPr>
          <w:rFonts w:hint="eastAsia"/>
        </w:rPr>
        <w:t>．</w:t>
      </w:r>
    </w:p>
    <w:p w:rsidR="00C70B43" w:rsidRDefault="00C70B43" w:rsidP="004D5F44">
      <w:pPr>
        <w:tabs>
          <w:tab w:val="left" w:pos="0"/>
        </w:tabs>
        <w:snapToGrid w:val="0"/>
        <w:spacing w:line="360" w:lineRule="auto"/>
        <w:jc w:val="left"/>
      </w:pPr>
      <w:r>
        <w:rPr>
          <w:rFonts w:hint="eastAsia"/>
        </w:rPr>
        <w:t xml:space="preserve">    </w:t>
      </w:r>
      <w:r>
        <w:rPr>
          <w:rFonts w:hint="eastAsia"/>
        </w:rPr>
        <w:t>命题：董玉珍</w:t>
      </w:r>
    </w:p>
    <w:p w:rsidR="00C70B43" w:rsidRDefault="00C70B43"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董玉珍</w:t>
      </w:r>
    </w:p>
    <w:p w:rsidR="00C70B43" w:rsidRPr="00C70B43" w:rsidRDefault="00C70B43" w:rsidP="004D5F44">
      <w:pPr>
        <w:tabs>
          <w:tab w:val="left" w:pos="0"/>
        </w:tabs>
        <w:snapToGrid w:val="0"/>
        <w:spacing w:line="360" w:lineRule="auto"/>
        <w:jc w:val="left"/>
        <w:rPr>
          <w:b/>
        </w:rPr>
      </w:pPr>
      <w:r w:rsidRPr="00C70B43">
        <w:rPr>
          <w:rFonts w:hint="eastAsia"/>
          <w:b/>
        </w:rPr>
        <w:t>(</w:t>
      </w:r>
      <w:r w:rsidRPr="00C70B43">
        <w:rPr>
          <w:rFonts w:hint="eastAsia"/>
          <w:b/>
        </w:rPr>
        <w:t>三</w:t>
      </w:r>
      <w:r w:rsidRPr="00C70B43">
        <w:rPr>
          <w:rFonts w:hint="eastAsia"/>
          <w:b/>
        </w:rPr>
        <w:t>)</w:t>
      </w:r>
      <w:r w:rsidRPr="00C70B43">
        <w:rPr>
          <w:rFonts w:hint="eastAsia"/>
          <w:b/>
        </w:rPr>
        <w:t>硫酸盐</w:t>
      </w:r>
    </w:p>
    <w:p w:rsidR="00C70B43" w:rsidRPr="00C70B43" w:rsidRDefault="00C70B43" w:rsidP="004D5F44">
      <w:pPr>
        <w:tabs>
          <w:tab w:val="left" w:pos="0"/>
        </w:tabs>
        <w:snapToGrid w:val="0"/>
        <w:spacing w:line="360" w:lineRule="auto"/>
        <w:jc w:val="left"/>
        <w:rPr>
          <w:b/>
        </w:rPr>
      </w:pPr>
      <w:r w:rsidRPr="00C70B43">
        <w:rPr>
          <w:rFonts w:hint="eastAsia"/>
          <w:b/>
        </w:rPr>
        <w:t>分类号：</w:t>
      </w:r>
      <w:r w:rsidRPr="00C70B43">
        <w:rPr>
          <w:rFonts w:hint="eastAsia"/>
          <w:b/>
        </w:rPr>
        <w:t>P2-2</w:t>
      </w:r>
    </w:p>
    <w:p w:rsidR="00C70B43" w:rsidRDefault="00C70B43" w:rsidP="004D5F44">
      <w:pPr>
        <w:snapToGrid w:val="0"/>
        <w:spacing w:line="360" w:lineRule="auto"/>
        <w:rPr>
          <w:b/>
        </w:rPr>
      </w:pPr>
      <w:r w:rsidRPr="004540C2">
        <w:rPr>
          <w:rFonts w:hint="eastAsia"/>
          <w:b/>
        </w:rPr>
        <w:t>一、填空题</w:t>
      </w:r>
    </w:p>
    <w:p w:rsidR="00C70B43" w:rsidRPr="004540C2" w:rsidRDefault="00C70B43" w:rsidP="004D5F44">
      <w:pPr>
        <w:snapToGrid w:val="0"/>
        <w:spacing w:line="360" w:lineRule="auto"/>
        <w:rPr>
          <w:b/>
        </w:rPr>
      </w:pPr>
      <w:r>
        <w:rPr>
          <w:rFonts w:hint="eastAsia"/>
        </w:rPr>
        <w:t>1</w:t>
      </w:r>
      <w:r>
        <w:rPr>
          <w:rFonts w:hint="eastAsia"/>
        </w:rPr>
        <w:t>．目前我国用来测定水中硫酸盐的方法有</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rPr>
        <w:t>EDTA</w:t>
      </w:r>
      <w:r>
        <w:rPr>
          <w:rFonts w:hint="eastAsia"/>
        </w:rPr>
        <w:t>滴定法和离子色谱法。</w:t>
      </w:r>
    </w:p>
    <w:p w:rsidR="00C70B43" w:rsidRDefault="00C70B43"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重量法</w:t>
      </w:r>
      <w:r>
        <w:rPr>
          <w:rFonts w:hint="eastAsia"/>
        </w:rPr>
        <w:t xml:space="preserve">    (</w:t>
      </w:r>
      <w:r>
        <w:rPr>
          <w:rFonts w:hint="eastAsia"/>
        </w:rPr>
        <w:t>铬酸钡</w:t>
      </w:r>
      <w:r>
        <w:rPr>
          <w:rFonts w:hint="eastAsia"/>
        </w:rPr>
        <w:t>)</w:t>
      </w:r>
      <w:r>
        <w:rPr>
          <w:rFonts w:hint="eastAsia"/>
        </w:rPr>
        <w:t>光度法</w:t>
      </w:r>
      <w:r>
        <w:rPr>
          <w:rFonts w:hint="eastAsia"/>
        </w:rPr>
        <w:t xml:space="preserve">    (</w:t>
      </w:r>
      <w:r>
        <w:rPr>
          <w:rFonts w:hint="eastAsia"/>
        </w:rPr>
        <w:t>铬酸钡间接</w:t>
      </w:r>
      <w:r>
        <w:rPr>
          <w:rFonts w:hint="eastAsia"/>
        </w:rPr>
        <w:t>)</w:t>
      </w:r>
      <w:r>
        <w:rPr>
          <w:rFonts w:hint="eastAsia"/>
        </w:rPr>
        <w:t>火焰原子吸收法</w:t>
      </w:r>
    </w:p>
    <w:p w:rsidR="00C70B43" w:rsidRDefault="00C70B43" w:rsidP="004D5F44">
      <w:pPr>
        <w:snapToGrid w:val="0"/>
        <w:spacing w:line="360" w:lineRule="auto"/>
      </w:pPr>
      <w:r>
        <w:rPr>
          <w:rFonts w:hint="eastAsia"/>
        </w:rPr>
        <w:t>2</w:t>
      </w:r>
      <w:r>
        <w:rPr>
          <w:rFonts w:hint="eastAsia"/>
        </w:rPr>
        <w:t>．测定硫酸盐的水样可采集在</w:t>
      </w:r>
      <w:r>
        <w:rPr>
          <w:rFonts w:hint="eastAsia"/>
          <w:u w:val="single"/>
        </w:rPr>
        <w:t xml:space="preserve">           </w:t>
      </w:r>
      <w:r>
        <w:rPr>
          <w:rFonts w:hint="eastAsia"/>
        </w:rPr>
        <w:t>或</w:t>
      </w:r>
      <w:r>
        <w:rPr>
          <w:rFonts w:hint="eastAsia"/>
          <w:u w:val="single"/>
        </w:rPr>
        <w:t xml:space="preserve">           </w:t>
      </w:r>
      <w:r>
        <w:rPr>
          <w:rFonts w:hint="eastAsia"/>
        </w:rPr>
        <w:t>材质的瓶中。</w:t>
      </w:r>
    </w:p>
    <w:p w:rsidR="00C70B43" w:rsidRDefault="00C70B43" w:rsidP="004D5F44">
      <w:pPr>
        <w:snapToGrid w:val="0"/>
        <w:spacing w:line="360" w:lineRule="auto"/>
      </w:pPr>
      <w:r>
        <w:rPr>
          <w:rFonts w:hint="eastAsia"/>
        </w:rPr>
        <w:t xml:space="preserve">    </w:t>
      </w:r>
      <w:r w:rsidRPr="00A42BD7">
        <w:rPr>
          <w:rFonts w:hint="eastAsia"/>
          <w:b/>
        </w:rPr>
        <w:t>答案：</w:t>
      </w:r>
      <w:r>
        <w:rPr>
          <w:rFonts w:hint="eastAsia"/>
        </w:rPr>
        <w:t>硬质玻璃</w:t>
      </w:r>
      <w:r>
        <w:rPr>
          <w:rFonts w:hint="eastAsia"/>
        </w:rPr>
        <w:t xml:space="preserve">    </w:t>
      </w:r>
      <w:r>
        <w:rPr>
          <w:rFonts w:hint="eastAsia"/>
        </w:rPr>
        <w:t>聚乙烯</w:t>
      </w:r>
    </w:p>
    <w:p w:rsidR="00C70B43" w:rsidRPr="004540C2" w:rsidRDefault="00C70B43" w:rsidP="004D5F44">
      <w:pPr>
        <w:snapToGrid w:val="0"/>
        <w:spacing w:line="360" w:lineRule="auto"/>
        <w:rPr>
          <w:b/>
        </w:rPr>
      </w:pPr>
      <w:r w:rsidRPr="004540C2">
        <w:rPr>
          <w:rFonts w:hint="eastAsia"/>
          <w:b/>
        </w:rPr>
        <w:t>二、判断题</w:t>
      </w:r>
    </w:p>
    <w:p w:rsidR="00C70B43" w:rsidRDefault="00C70B43" w:rsidP="004D5F44">
      <w:pPr>
        <w:snapToGrid w:val="0"/>
        <w:spacing w:line="360" w:lineRule="auto"/>
      </w:pPr>
      <w:r>
        <w:rPr>
          <w:rFonts w:hint="eastAsia"/>
        </w:rPr>
        <w:lastRenderedPageBreak/>
        <w:t>1</w:t>
      </w:r>
      <w:r>
        <w:rPr>
          <w:rFonts w:hint="eastAsia"/>
        </w:rPr>
        <w:t>．铬酸钡分光光度法测定水中硫酸盐时，如果水样中含有碳酸根，在加入铬酸钡之前可加入盐酸酸化，并加热沸腾以除去碳酸盐干扰。</w:t>
      </w:r>
      <w:r>
        <w:rPr>
          <w:rFonts w:hint="eastAsia"/>
        </w:rPr>
        <w:t>(    )</w:t>
      </w:r>
    </w:p>
    <w:p w:rsidR="00C70B43" w:rsidRDefault="00C70B43" w:rsidP="004D5F44">
      <w:pPr>
        <w:snapToGrid w:val="0"/>
        <w:spacing w:line="360" w:lineRule="auto"/>
      </w:pPr>
      <w:r>
        <w:rPr>
          <w:rFonts w:hint="eastAsia"/>
        </w:rPr>
        <w:t xml:space="preserve">    </w:t>
      </w:r>
      <w:r w:rsidRPr="00A42BD7">
        <w:rPr>
          <w:rFonts w:hint="eastAsia"/>
          <w:b/>
        </w:rPr>
        <w:t>答案：</w:t>
      </w:r>
      <w:r>
        <w:rPr>
          <w:rFonts w:hint="eastAsia"/>
        </w:rPr>
        <w:t>正确</w:t>
      </w:r>
    </w:p>
    <w:p w:rsidR="00C70B43" w:rsidRDefault="00C70B43" w:rsidP="004D5F44">
      <w:pPr>
        <w:snapToGrid w:val="0"/>
        <w:spacing w:line="360" w:lineRule="auto"/>
      </w:pPr>
      <w:r>
        <w:rPr>
          <w:rFonts w:hint="eastAsia"/>
        </w:rPr>
        <w:t>2</w:t>
      </w:r>
      <w:r>
        <w:rPr>
          <w:rFonts w:hint="eastAsia"/>
        </w:rPr>
        <w:t>．铬酸钡分光光度法测定水中硫酸盐时，水样中加入铬酸钡悬浊液、</w:t>
      </w:r>
      <w:r>
        <w:rPr>
          <w:rFonts w:hint="eastAsia"/>
        </w:rPr>
        <w:t>(1</w:t>
      </w:r>
      <w:r>
        <w:rPr>
          <w:rFonts w:hint="eastAsia"/>
        </w:rPr>
        <w:t>＋</w:t>
      </w:r>
      <w:r>
        <w:rPr>
          <w:rFonts w:hint="eastAsia"/>
        </w:rPr>
        <w:t>1)</w:t>
      </w:r>
      <w:r>
        <w:rPr>
          <w:rFonts w:hint="eastAsia"/>
        </w:rPr>
        <w:t>氨水显色后，应使用慢速定性滤纸过滤，如滤液浑浊，应重复过滤至透明。</w:t>
      </w:r>
      <w:r>
        <w:rPr>
          <w:rFonts w:hint="eastAsia"/>
        </w:rPr>
        <w:t xml:space="preserve">(    )    </w:t>
      </w:r>
    </w:p>
    <w:p w:rsidR="00C70B43" w:rsidRDefault="00C70B43" w:rsidP="004D5F44">
      <w:pPr>
        <w:snapToGrid w:val="0"/>
        <w:spacing w:line="360" w:lineRule="auto"/>
      </w:pPr>
      <w:r>
        <w:rPr>
          <w:rFonts w:hint="eastAsia"/>
        </w:rPr>
        <w:t xml:space="preserve">  </w:t>
      </w:r>
      <w:r w:rsidRPr="00A42BD7">
        <w:rPr>
          <w:rFonts w:hint="eastAsia"/>
          <w:b/>
        </w:rPr>
        <w:t xml:space="preserve">  </w:t>
      </w:r>
      <w:r w:rsidRPr="00A42BD7">
        <w:rPr>
          <w:rFonts w:hint="eastAsia"/>
          <w:b/>
        </w:rPr>
        <w:t>答案：</w:t>
      </w:r>
      <w:r>
        <w:rPr>
          <w:rFonts w:hint="eastAsia"/>
        </w:rPr>
        <w:t>正确</w:t>
      </w:r>
    </w:p>
    <w:p w:rsidR="00C70B43" w:rsidRDefault="00C70B43" w:rsidP="004D5F44">
      <w:pPr>
        <w:snapToGrid w:val="0"/>
        <w:spacing w:line="360" w:lineRule="auto"/>
      </w:pPr>
      <w:r>
        <w:rPr>
          <w:rFonts w:hint="eastAsia"/>
        </w:rPr>
        <w:t>3</w:t>
      </w:r>
      <w:r>
        <w:rPr>
          <w:rFonts w:hint="eastAsia"/>
        </w:rPr>
        <w:t>．测定水中硫酸盐时，如果水样中存在有机物，某些细菌可以将硫酸盐还原为硫化物，因此，对于严重污染的水样应低温保存。</w:t>
      </w:r>
      <w:r>
        <w:rPr>
          <w:rFonts w:hint="eastAsia"/>
        </w:rPr>
        <w:t>(    )</w:t>
      </w:r>
    </w:p>
    <w:p w:rsidR="00C70B43" w:rsidRDefault="00C70B43" w:rsidP="004D5F44">
      <w:pPr>
        <w:snapToGrid w:val="0"/>
        <w:spacing w:line="360" w:lineRule="auto"/>
      </w:pPr>
      <w:r>
        <w:rPr>
          <w:rFonts w:hint="eastAsia"/>
        </w:rPr>
        <w:t xml:space="preserve">    </w:t>
      </w:r>
      <w:r w:rsidRPr="00A42BD7">
        <w:rPr>
          <w:rFonts w:hint="eastAsia"/>
          <w:b/>
        </w:rPr>
        <w:t>答案：</w:t>
      </w:r>
      <w:r>
        <w:rPr>
          <w:rFonts w:hint="eastAsia"/>
        </w:rPr>
        <w:t>正确</w:t>
      </w:r>
    </w:p>
    <w:p w:rsidR="00C70B43" w:rsidRDefault="00C70B43" w:rsidP="004D5F44">
      <w:pPr>
        <w:snapToGrid w:val="0"/>
        <w:spacing w:line="360" w:lineRule="auto"/>
      </w:pPr>
      <w:r>
        <w:rPr>
          <w:rFonts w:hint="eastAsia"/>
        </w:rPr>
        <w:t>4</w:t>
      </w:r>
      <w:r>
        <w:rPr>
          <w:rFonts w:hint="eastAsia"/>
        </w:rPr>
        <w:t>．铬酸钡分光光度法测定水中硫酸盐时，水样中加入铬酸钡悬浮液后，经煮沸、稍冷后，向其中逐滴加入</w:t>
      </w:r>
      <w:r>
        <w:rPr>
          <w:rFonts w:hint="eastAsia"/>
        </w:rPr>
        <w:t>(1</w:t>
      </w:r>
      <w:r>
        <w:rPr>
          <w:rFonts w:hint="eastAsia"/>
        </w:rPr>
        <w:t>＋</w:t>
      </w:r>
      <w:r>
        <w:rPr>
          <w:rFonts w:hint="eastAsia"/>
        </w:rPr>
        <w:t>1)</w:t>
      </w:r>
      <w:r>
        <w:rPr>
          <w:rFonts w:hint="eastAsia"/>
        </w:rPr>
        <w:t>氨水至呈柠檬黄色，过滤后进行测定。</w:t>
      </w:r>
      <w:r>
        <w:rPr>
          <w:rFonts w:hint="eastAsia"/>
        </w:rPr>
        <w:t>(    )</w:t>
      </w:r>
    </w:p>
    <w:p w:rsidR="00C70B43" w:rsidRDefault="00C70B43" w:rsidP="004D5F44">
      <w:pPr>
        <w:snapToGrid w:val="0"/>
        <w:spacing w:line="360" w:lineRule="auto"/>
        <w:ind w:firstLine="435"/>
      </w:pPr>
      <w:r w:rsidRPr="00A42BD7">
        <w:rPr>
          <w:rFonts w:hint="eastAsia"/>
          <w:b/>
        </w:rPr>
        <w:t>答案：</w:t>
      </w:r>
      <w:r>
        <w:rPr>
          <w:rFonts w:hint="eastAsia"/>
        </w:rPr>
        <w:t>错误</w:t>
      </w:r>
    </w:p>
    <w:p w:rsidR="00C70B43" w:rsidRDefault="00C70B43" w:rsidP="004D5F44">
      <w:pPr>
        <w:snapToGrid w:val="0"/>
        <w:spacing w:line="360" w:lineRule="auto"/>
      </w:pPr>
      <w:r>
        <w:rPr>
          <w:rFonts w:hint="eastAsia"/>
        </w:rPr>
        <w:t xml:space="preserve">    </w:t>
      </w:r>
      <w:r>
        <w:rPr>
          <w:rFonts w:hint="eastAsia"/>
        </w:rPr>
        <w:t>正确答案为：逐滴加入</w:t>
      </w:r>
      <w:r>
        <w:rPr>
          <w:rFonts w:hint="eastAsia"/>
        </w:rPr>
        <w:t>(1</w:t>
      </w:r>
      <w:r>
        <w:rPr>
          <w:rFonts w:hint="eastAsia"/>
        </w:rPr>
        <w:t>＋</w:t>
      </w:r>
      <w:r>
        <w:rPr>
          <w:rFonts w:hint="eastAsia"/>
        </w:rPr>
        <w:t>1)</w:t>
      </w:r>
      <w:r>
        <w:rPr>
          <w:rFonts w:hint="eastAsia"/>
        </w:rPr>
        <w:t>氨水至呈柠檬黄色后，应再多加</w:t>
      </w:r>
      <w:r>
        <w:rPr>
          <w:rFonts w:hint="eastAsia"/>
        </w:rPr>
        <w:t>2</w:t>
      </w:r>
      <w:r>
        <w:rPr>
          <w:rFonts w:hint="eastAsia"/>
        </w:rPr>
        <w:t>滴。</w:t>
      </w:r>
    </w:p>
    <w:p w:rsidR="00C70B43" w:rsidRPr="00E87E8B" w:rsidRDefault="00C70B43" w:rsidP="004D5F44">
      <w:pPr>
        <w:snapToGrid w:val="0"/>
        <w:spacing w:line="360" w:lineRule="auto"/>
        <w:rPr>
          <w:b/>
        </w:rPr>
      </w:pPr>
      <w:r w:rsidRPr="00E87E8B">
        <w:rPr>
          <w:rFonts w:hint="eastAsia"/>
          <w:b/>
        </w:rPr>
        <w:t>三、选择题</w:t>
      </w:r>
    </w:p>
    <w:p w:rsidR="00C70B43" w:rsidRDefault="00C70B43" w:rsidP="004D5F44">
      <w:pPr>
        <w:snapToGrid w:val="0"/>
        <w:spacing w:line="360" w:lineRule="auto"/>
      </w:pPr>
      <w:r>
        <w:rPr>
          <w:rFonts w:hint="eastAsia"/>
        </w:rPr>
        <w:t>1</w:t>
      </w:r>
      <w:r>
        <w:rPr>
          <w:rFonts w:hint="eastAsia"/>
        </w:rPr>
        <w:t>．铬酸钡分光光度法测定水中硫酸盐的方法，适用于测定</w:t>
      </w:r>
      <w:r>
        <w:rPr>
          <w:rFonts w:hint="eastAsia"/>
          <w:u w:val="single"/>
        </w:rPr>
        <w:t xml:space="preserve">          </w:t>
      </w:r>
      <w:r>
        <w:rPr>
          <w:rFonts w:hint="eastAsia"/>
        </w:rPr>
        <w:t>水样。</w:t>
      </w:r>
      <w:r>
        <w:rPr>
          <w:rFonts w:hint="eastAsia"/>
        </w:rPr>
        <w:t>(    )</w:t>
      </w:r>
    </w:p>
    <w:p w:rsidR="00C70B43" w:rsidRDefault="00C70B43" w:rsidP="004D5F44">
      <w:pPr>
        <w:snapToGrid w:val="0"/>
        <w:spacing w:line="360" w:lineRule="auto"/>
      </w:pPr>
      <w:r>
        <w:rPr>
          <w:rFonts w:hint="eastAsia"/>
        </w:rPr>
        <w:t xml:space="preserve">    A</w:t>
      </w:r>
      <w:r>
        <w:rPr>
          <w:rFonts w:hint="eastAsia"/>
        </w:rPr>
        <w:t>．硫酸盐含量较低的地表水和地下水</w:t>
      </w:r>
    </w:p>
    <w:p w:rsidR="00C70B43" w:rsidRDefault="00C70B43" w:rsidP="004D5F44">
      <w:pPr>
        <w:snapToGrid w:val="0"/>
        <w:spacing w:line="360" w:lineRule="auto"/>
      </w:pPr>
      <w:r>
        <w:rPr>
          <w:rFonts w:hint="eastAsia"/>
        </w:rPr>
        <w:t xml:space="preserve">    B</w:t>
      </w:r>
      <w:r>
        <w:rPr>
          <w:rFonts w:hint="eastAsia"/>
        </w:rPr>
        <w:t>．硫酸盐含量较高的生活污水和工业废水</w:t>
      </w:r>
    </w:p>
    <w:p w:rsidR="00C70B43" w:rsidRDefault="00C70B43" w:rsidP="004D5F44">
      <w:pPr>
        <w:snapToGrid w:val="0"/>
        <w:spacing w:line="360" w:lineRule="auto"/>
      </w:pPr>
      <w:r>
        <w:rPr>
          <w:rFonts w:hint="eastAsia"/>
        </w:rPr>
        <w:t xml:space="preserve">    C</w:t>
      </w:r>
      <w:r>
        <w:rPr>
          <w:rFonts w:hint="eastAsia"/>
        </w:rPr>
        <w:t>．咸水</w:t>
      </w:r>
    </w:p>
    <w:p w:rsidR="00C70B43" w:rsidRDefault="00C70B43" w:rsidP="00A42BD7">
      <w:pPr>
        <w:snapToGrid w:val="0"/>
        <w:spacing w:line="360" w:lineRule="auto"/>
        <w:ind w:firstLineChars="200" w:firstLine="422"/>
      </w:pPr>
      <w:r w:rsidRPr="00A42BD7">
        <w:rPr>
          <w:rFonts w:hint="eastAsia"/>
          <w:b/>
        </w:rPr>
        <w:t>答案：</w:t>
      </w:r>
      <w:r>
        <w:rPr>
          <w:rFonts w:hint="eastAsia"/>
        </w:rPr>
        <w:t>A</w:t>
      </w:r>
    </w:p>
    <w:p w:rsidR="00C70B43" w:rsidRPr="00E87E8B" w:rsidRDefault="00C70B43" w:rsidP="004D5F44">
      <w:pPr>
        <w:snapToGrid w:val="0"/>
        <w:spacing w:line="360" w:lineRule="auto"/>
        <w:rPr>
          <w:vertAlign w:val="superscript"/>
        </w:rPr>
      </w:pPr>
      <w:r>
        <w:rPr>
          <w:rFonts w:hint="eastAsia"/>
        </w:rPr>
        <w:t>2</w:t>
      </w:r>
      <w:r>
        <w:rPr>
          <w:rFonts w:hint="eastAsia"/>
        </w:rPr>
        <w:t>．《地表水环境质量标准》</w:t>
      </w:r>
      <w:r>
        <w:rPr>
          <w:rFonts w:hint="eastAsia"/>
        </w:rPr>
        <w:t>(GB 3838--2002)</w:t>
      </w:r>
      <w:r>
        <w:rPr>
          <w:rFonts w:hint="eastAsia"/>
        </w:rPr>
        <w:t>中，集中式生活饮用水中硫酸盐</w:t>
      </w:r>
      <w:r>
        <w:rPr>
          <w:rFonts w:hint="eastAsia"/>
        </w:rPr>
        <w:t>(</w:t>
      </w:r>
      <w:r>
        <w:rPr>
          <w:rFonts w:hint="eastAsia"/>
        </w:rPr>
        <w:t>以</w:t>
      </w:r>
      <w:r>
        <w:rPr>
          <w:rFonts w:hint="eastAsia"/>
        </w:rPr>
        <w:t>SO</w:t>
      </w:r>
      <w:r>
        <w:rPr>
          <w:rFonts w:hint="eastAsia"/>
          <w:vertAlign w:val="subscript"/>
        </w:rPr>
        <w:t>4</w:t>
      </w:r>
      <w:r>
        <w:rPr>
          <w:rFonts w:hint="eastAsia"/>
          <w:vertAlign w:val="superscript"/>
        </w:rPr>
        <w:t>2-</w:t>
      </w:r>
      <w:r>
        <w:rPr>
          <w:rFonts w:hint="eastAsia"/>
        </w:rPr>
        <w:t>计</w:t>
      </w:r>
      <w:r>
        <w:rPr>
          <w:rFonts w:hint="eastAsia"/>
        </w:rPr>
        <w:t>)</w:t>
      </w:r>
      <w:r>
        <w:rPr>
          <w:rFonts w:hint="eastAsia"/>
        </w:rPr>
        <w:t>的标准限值是</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p>
    <w:p w:rsidR="00C70B43" w:rsidRDefault="00C70B43" w:rsidP="004D5F44">
      <w:pPr>
        <w:snapToGrid w:val="0"/>
        <w:spacing w:line="360" w:lineRule="auto"/>
      </w:pPr>
      <w:r>
        <w:rPr>
          <w:rFonts w:hint="eastAsia"/>
        </w:rPr>
        <w:t xml:space="preserve">    A</w:t>
      </w:r>
      <w:r>
        <w:rPr>
          <w:rFonts w:hint="eastAsia"/>
        </w:rPr>
        <w:t>．</w:t>
      </w:r>
      <w:r>
        <w:rPr>
          <w:rFonts w:hint="eastAsia"/>
        </w:rPr>
        <w:t>250    B</w:t>
      </w:r>
      <w:r>
        <w:rPr>
          <w:rFonts w:hint="eastAsia"/>
        </w:rPr>
        <w:t>．</w:t>
      </w:r>
      <w:r>
        <w:rPr>
          <w:rFonts w:hint="eastAsia"/>
        </w:rPr>
        <w:t>300    C</w:t>
      </w:r>
      <w:r>
        <w:rPr>
          <w:rFonts w:hint="eastAsia"/>
        </w:rPr>
        <w:t>．</w:t>
      </w:r>
      <w:r>
        <w:rPr>
          <w:rFonts w:hint="eastAsia"/>
        </w:rPr>
        <w:t xml:space="preserve">  100</w:t>
      </w:r>
    </w:p>
    <w:p w:rsidR="00C70B43" w:rsidRDefault="00C70B43" w:rsidP="00A42BD7">
      <w:pPr>
        <w:snapToGrid w:val="0"/>
        <w:spacing w:line="360" w:lineRule="auto"/>
        <w:ind w:firstLineChars="150" w:firstLine="316"/>
      </w:pPr>
      <w:r w:rsidRPr="00A42BD7">
        <w:rPr>
          <w:rFonts w:hint="eastAsia"/>
          <w:b/>
        </w:rPr>
        <w:t>答案：</w:t>
      </w:r>
      <w:r>
        <w:rPr>
          <w:rFonts w:hint="eastAsia"/>
        </w:rPr>
        <w:t>A</w:t>
      </w:r>
    </w:p>
    <w:p w:rsidR="00C70B43" w:rsidRDefault="00C70B43" w:rsidP="004D5F44">
      <w:pPr>
        <w:spacing w:line="360" w:lineRule="auto"/>
      </w:pPr>
      <w:r>
        <w:rPr>
          <w:rFonts w:hint="eastAsia"/>
        </w:rPr>
        <w:t>3</w:t>
      </w:r>
      <w:r>
        <w:rPr>
          <w:rFonts w:hint="eastAsia"/>
        </w:rPr>
        <w:t>．</w:t>
      </w:r>
      <w:r w:rsidRPr="00E87E8B">
        <w:rPr>
          <w:rFonts w:hint="eastAsia"/>
          <w:w w:val="110"/>
          <w:szCs w:val="21"/>
        </w:rPr>
        <w:t>《水质硫酸盐的测定铬酸钡分光光度法</w:t>
      </w:r>
      <w:r w:rsidRPr="00E87E8B">
        <w:rPr>
          <w:rFonts w:hint="eastAsia"/>
          <w:w w:val="110"/>
          <w:szCs w:val="21"/>
        </w:rPr>
        <w:t>(</w:t>
      </w:r>
      <w:r w:rsidRPr="00E87E8B">
        <w:rPr>
          <w:rFonts w:hint="eastAsia"/>
          <w:w w:val="110"/>
          <w:szCs w:val="21"/>
        </w:rPr>
        <w:t>试行</w:t>
      </w:r>
      <w:r w:rsidRPr="00E87E8B">
        <w:rPr>
          <w:rFonts w:hint="eastAsia"/>
          <w:w w:val="110"/>
          <w:szCs w:val="21"/>
        </w:rPr>
        <w:t>)</w:t>
      </w:r>
      <w:r w:rsidRPr="00E87E8B">
        <w:rPr>
          <w:rFonts w:hint="eastAsia"/>
          <w:w w:val="110"/>
          <w:szCs w:val="21"/>
        </w:rPr>
        <w:t>》</w:t>
      </w:r>
      <w:r w:rsidRPr="00E87E8B">
        <w:rPr>
          <w:rFonts w:hint="eastAsia"/>
          <w:w w:val="110"/>
          <w:szCs w:val="21"/>
        </w:rPr>
        <w:t>(HJ</w:t>
      </w:r>
      <w:r w:rsidRPr="00E87E8B">
        <w:rPr>
          <w:rFonts w:hint="eastAsia"/>
          <w:w w:val="110"/>
          <w:szCs w:val="21"/>
        </w:rPr>
        <w:t>／</w:t>
      </w:r>
      <w:r w:rsidRPr="00E87E8B">
        <w:rPr>
          <w:rFonts w:hint="eastAsia"/>
          <w:w w:val="110"/>
          <w:szCs w:val="21"/>
        </w:rPr>
        <w:t>T342-2007)</w:t>
      </w:r>
      <w:r w:rsidRPr="00E87E8B">
        <w:rPr>
          <w:rFonts w:hint="eastAsia"/>
          <w:w w:val="110"/>
          <w:szCs w:val="21"/>
        </w:rPr>
        <w:t>测定硫酸盐的浓度范围</w:t>
      </w:r>
    </w:p>
    <w:p w:rsidR="00C70B43" w:rsidRDefault="00C70B43" w:rsidP="004D5F44">
      <w:pPr>
        <w:spacing w:line="360" w:lineRule="auto"/>
      </w:pPr>
      <w:r>
        <w:rPr>
          <w:rFonts w:hint="eastAsia"/>
        </w:rPr>
        <w:t>是</w:t>
      </w:r>
      <w:r>
        <w:rPr>
          <w:rFonts w:hint="eastAsia"/>
          <w:u w:val="single"/>
        </w:rPr>
        <w:t xml:space="preserve">         </w:t>
      </w:r>
      <w:r>
        <w:rPr>
          <w:rFonts w:hint="eastAsia"/>
        </w:rPr>
        <w:t>mg/L</w:t>
      </w:r>
      <w:r>
        <w:rPr>
          <w:rFonts w:hint="eastAsia"/>
        </w:rPr>
        <w:t>。</w:t>
      </w:r>
      <w:r>
        <w:rPr>
          <w:rFonts w:hint="eastAsia"/>
        </w:rPr>
        <w:t>(    )</w:t>
      </w:r>
    </w:p>
    <w:p w:rsidR="00C70B43" w:rsidRDefault="00C70B43" w:rsidP="004D5F44">
      <w:pPr>
        <w:snapToGrid w:val="0"/>
        <w:spacing w:line="360" w:lineRule="auto"/>
      </w:pPr>
      <w:r>
        <w:rPr>
          <w:rFonts w:hint="eastAsia"/>
        </w:rPr>
        <w:t xml:space="preserve">    A</w:t>
      </w:r>
      <w:r>
        <w:rPr>
          <w:rFonts w:hint="eastAsia"/>
        </w:rPr>
        <w:t>．</w:t>
      </w:r>
      <w:r>
        <w:rPr>
          <w:rFonts w:hint="eastAsia"/>
        </w:rPr>
        <w:t xml:space="preserve">  10</w:t>
      </w:r>
      <w:r>
        <w:rPr>
          <w:rFonts w:hint="eastAsia"/>
        </w:rPr>
        <w:t>～</w:t>
      </w:r>
      <w:r>
        <w:rPr>
          <w:rFonts w:hint="eastAsia"/>
        </w:rPr>
        <w:t>5000    B</w:t>
      </w:r>
      <w:r>
        <w:rPr>
          <w:rFonts w:hint="eastAsia"/>
        </w:rPr>
        <w:t>．</w:t>
      </w:r>
      <w:r>
        <w:rPr>
          <w:rFonts w:hint="eastAsia"/>
        </w:rPr>
        <w:t>8</w:t>
      </w:r>
      <w:r>
        <w:rPr>
          <w:rFonts w:hint="eastAsia"/>
        </w:rPr>
        <w:t>～</w:t>
      </w:r>
      <w:r>
        <w:rPr>
          <w:rFonts w:hint="eastAsia"/>
        </w:rPr>
        <w:t>85    C</w:t>
      </w:r>
      <w:r>
        <w:rPr>
          <w:rFonts w:hint="eastAsia"/>
        </w:rPr>
        <w:t>．</w:t>
      </w:r>
      <w:r>
        <w:rPr>
          <w:rFonts w:hint="eastAsia"/>
        </w:rPr>
        <w:t>0.2</w:t>
      </w:r>
      <w:r>
        <w:rPr>
          <w:rFonts w:hint="eastAsia"/>
        </w:rPr>
        <w:t>～</w:t>
      </w:r>
      <w:r>
        <w:rPr>
          <w:rFonts w:hint="eastAsia"/>
        </w:rPr>
        <w:t>12</w:t>
      </w:r>
    </w:p>
    <w:p w:rsidR="00C70B43" w:rsidRDefault="00C70B43" w:rsidP="00A42BD7">
      <w:pPr>
        <w:snapToGrid w:val="0"/>
        <w:spacing w:line="360" w:lineRule="auto"/>
        <w:ind w:firstLineChars="150" w:firstLine="316"/>
      </w:pPr>
      <w:r w:rsidRPr="00A42BD7">
        <w:rPr>
          <w:rFonts w:hint="eastAsia"/>
          <w:b/>
        </w:rPr>
        <w:t>答案：</w:t>
      </w:r>
      <w:r>
        <w:rPr>
          <w:rFonts w:hint="eastAsia"/>
        </w:rPr>
        <w:t>B</w:t>
      </w:r>
    </w:p>
    <w:p w:rsidR="00C70B43" w:rsidRDefault="00C70B43" w:rsidP="004D5F44">
      <w:pPr>
        <w:snapToGrid w:val="0"/>
        <w:spacing w:line="360" w:lineRule="auto"/>
      </w:pPr>
      <w:r>
        <w:rPr>
          <w:rFonts w:hint="eastAsia"/>
        </w:rPr>
        <w:t>4</w:t>
      </w:r>
      <w:r>
        <w:rPr>
          <w:rFonts w:hint="eastAsia"/>
        </w:rPr>
        <w:t>．铬酸钡分光光度法测定水中硫酸盐时，如</w:t>
      </w:r>
      <w:r>
        <w:rPr>
          <w:rFonts w:hint="eastAsia"/>
        </w:rPr>
        <w:t>Pb</w:t>
      </w:r>
      <w:r w:rsidRPr="00E87E8B">
        <w:rPr>
          <w:rFonts w:hint="eastAsia"/>
          <w:vertAlign w:val="superscript"/>
        </w:rPr>
        <w:t>2+</w:t>
      </w:r>
      <w:r>
        <w:rPr>
          <w:rFonts w:hint="eastAsia"/>
        </w:rPr>
        <w:t>、</w:t>
      </w:r>
      <w:r w:rsidR="00C624A0" w:rsidRPr="0062084E">
        <w:rPr>
          <w:position w:val="-10"/>
        </w:rPr>
        <w:object w:dxaOrig="580" w:dyaOrig="360">
          <v:shape id="_x0000_i1121" type="#_x0000_t75" style="width:29.25pt;height:18pt" o:ole="">
            <v:imagedata r:id="rId188" o:title=""/>
          </v:shape>
          <o:OLEObject Type="Embed" ProgID="Equation.3" ShapeID="_x0000_i1121" DrawAspect="Content" ObjectID="_1514295742" r:id="rId189"/>
        </w:object>
      </w:r>
      <w:r>
        <w:rPr>
          <w:rFonts w:hint="eastAsia"/>
        </w:rPr>
        <w:t>含量各少于</w:t>
      </w:r>
      <w:r>
        <w:rPr>
          <w:rFonts w:hint="eastAsia"/>
          <w:u w:val="single"/>
        </w:rPr>
        <w:t xml:space="preserve">           </w:t>
      </w:r>
      <w:r>
        <w:rPr>
          <w:rFonts w:hint="eastAsia"/>
        </w:rPr>
        <w:t>mg</w:t>
      </w:r>
      <w:r>
        <w:rPr>
          <w:rFonts w:hint="eastAsia"/>
        </w:rPr>
        <w:t>／</w:t>
      </w:r>
      <w:r>
        <w:rPr>
          <w:rFonts w:hint="eastAsia"/>
        </w:rPr>
        <w:t>L</w:t>
      </w:r>
      <w:r>
        <w:rPr>
          <w:rFonts w:hint="eastAsia"/>
        </w:rPr>
        <w:t>，则不干扰</w:t>
      </w:r>
      <w:r w:rsidR="00C624A0" w:rsidRPr="002A6A0C">
        <w:rPr>
          <w:position w:val="-10"/>
        </w:rPr>
        <w:object w:dxaOrig="560" w:dyaOrig="360">
          <v:shape id="_x0000_i1122" type="#_x0000_t75" style="width:27.75pt;height:18pt" o:ole="">
            <v:imagedata r:id="rId86" o:title=""/>
          </v:shape>
          <o:OLEObject Type="Embed" ProgID="Equation.3" ShapeID="_x0000_i1122" DrawAspect="Content" ObjectID="_1514295743" r:id="rId190"/>
        </w:object>
      </w:r>
      <w:r>
        <w:rPr>
          <w:rFonts w:hint="eastAsia"/>
        </w:rPr>
        <w:t>的测定。</w:t>
      </w:r>
      <w:r>
        <w:rPr>
          <w:rFonts w:hint="eastAsia"/>
        </w:rPr>
        <w:t>(    )</w:t>
      </w:r>
    </w:p>
    <w:p w:rsidR="00C70B43" w:rsidRDefault="00C70B43" w:rsidP="004D5F44">
      <w:pPr>
        <w:snapToGrid w:val="0"/>
        <w:spacing w:line="360" w:lineRule="auto"/>
      </w:pPr>
      <w:r>
        <w:rPr>
          <w:rFonts w:hint="eastAsia"/>
        </w:rPr>
        <w:t xml:space="preserve">    A</w:t>
      </w:r>
      <w:r>
        <w:rPr>
          <w:rFonts w:hint="eastAsia"/>
        </w:rPr>
        <w:t>．</w:t>
      </w:r>
      <w:r>
        <w:rPr>
          <w:rFonts w:hint="eastAsia"/>
        </w:rPr>
        <w:t>2    B</w:t>
      </w:r>
      <w:r>
        <w:rPr>
          <w:rFonts w:hint="eastAsia"/>
        </w:rPr>
        <w:t>．</w:t>
      </w:r>
      <w:r>
        <w:rPr>
          <w:rFonts w:hint="eastAsia"/>
        </w:rPr>
        <w:t xml:space="preserve">  1    C</w:t>
      </w:r>
      <w:r>
        <w:rPr>
          <w:rFonts w:hint="eastAsia"/>
        </w:rPr>
        <w:t>．</w:t>
      </w:r>
      <w:r>
        <w:rPr>
          <w:rFonts w:hint="eastAsia"/>
        </w:rPr>
        <w:t xml:space="preserve">  3</w:t>
      </w:r>
    </w:p>
    <w:p w:rsidR="00C70B43" w:rsidRDefault="00C70B43" w:rsidP="00A42BD7">
      <w:pPr>
        <w:snapToGrid w:val="0"/>
        <w:spacing w:line="360" w:lineRule="auto"/>
        <w:ind w:firstLineChars="200" w:firstLine="422"/>
      </w:pPr>
      <w:r w:rsidRPr="00A42BD7">
        <w:rPr>
          <w:rFonts w:hint="eastAsia"/>
          <w:b/>
        </w:rPr>
        <w:t>答案：</w:t>
      </w:r>
      <w:r>
        <w:rPr>
          <w:rFonts w:hint="eastAsia"/>
        </w:rPr>
        <w:t>B</w:t>
      </w:r>
    </w:p>
    <w:p w:rsidR="00C70B43" w:rsidRPr="00E87E8B" w:rsidRDefault="00C70B43" w:rsidP="004D5F44">
      <w:pPr>
        <w:snapToGrid w:val="0"/>
        <w:spacing w:line="360" w:lineRule="auto"/>
        <w:rPr>
          <w:b/>
        </w:rPr>
      </w:pPr>
      <w:r w:rsidRPr="00E87E8B">
        <w:rPr>
          <w:rFonts w:hint="eastAsia"/>
          <w:b/>
        </w:rPr>
        <w:t>四、问答题</w:t>
      </w:r>
    </w:p>
    <w:p w:rsidR="00C70B43" w:rsidRDefault="00C70B43" w:rsidP="004D5F44">
      <w:pPr>
        <w:snapToGrid w:val="0"/>
        <w:spacing w:line="360" w:lineRule="auto"/>
      </w:pPr>
      <w:r>
        <w:rPr>
          <w:rFonts w:hint="eastAsia"/>
        </w:rPr>
        <w:t xml:space="preserve">    </w:t>
      </w:r>
      <w:r>
        <w:rPr>
          <w:rFonts w:hint="eastAsia"/>
        </w:rPr>
        <w:t>试述铬酸钡分光光度法测定水中硫酸盐的原理。</w:t>
      </w:r>
    </w:p>
    <w:p w:rsidR="00C70B43" w:rsidRDefault="00C70B43" w:rsidP="00A42BD7">
      <w:pPr>
        <w:snapToGrid w:val="0"/>
        <w:spacing w:line="360" w:lineRule="auto"/>
        <w:ind w:firstLineChars="200" w:firstLine="422"/>
      </w:pPr>
      <w:r w:rsidRPr="00A42BD7">
        <w:rPr>
          <w:rFonts w:hint="eastAsia"/>
          <w:b/>
        </w:rPr>
        <w:lastRenderedPageBreak/>
        <w:t>答案：</w:t>
      </w:r>
      <w:r>
        <w:rPr>
          <w:rFonts w:hint="eastAsia"/>
        </w:rPr>
        <w:t>在酸性溶液中，铬酸钡与硫酸盐生成硫酸钡沉淀，并释放出铬酸根离子；溶液中和后，过量的铬酸钡及生成的硫酸钡仍是沉淀状态，经过滤除去沉淀。在碱性条件下，反应释放出的铬酸根离子呈黄色，其颜色深浅与铬酸根的含量成正比，测定吸光度后计算出硫酸根的含量。</w:t>
      </w:r>
    </w:p>
    <w:p w:rsidR="00C70B43" w:rsidRPr="00B75FC1" w:rsidRDefault="00C70B43" w:rsidP="004D5F44">
      <w:pPr>
        <w:snapToGrid w:val="0"/>
        <w:spacing w:line="360" w:lineRule="auto"/>
        <w:rPr>
          <w:b/>
        </w:rPr>
      </w:pPr>
      <w:r w:rsidRPr="00B75FC1">
        <w:rPr>
          <w:rFonts w:hint="eastAsia"/>
          <w:b/>
        </w:rPr>
        <w:t>参考文献</w:t>
      </w:r>
    </w:p>
    <w:p w:rsidR="00C70B43" w:rsidRDefault="00C70B43" w:rsidP="004D5F44">
      <w:pPr>
        <w:snapToGrid w:val="0"/>
        <w:spacing w:line="360" w:lineRule="auto"/>
      </w:pPr>
      <w:r>
        <w:rPr>
          <w:rFonts w:hint="eastAsia"/>
        </w:rPr>
        <w:t xml:space="preserve">[1]  </w:t>
      </w:r>
      <w:r>
        <w:rPr>
          <w:rFonts w:hint="eastAsia"/>
        </w:rPr>
        <w:t>水质硫酸盐的测定铬酸钡分光光度法</w:t>
      </w:r>
      <w:r>
        <w:rPr>
          <w:rFonts w:hint="eastAsia"/>
        </w:rPr>
        <w:t>(</w:t>
      </w:r>
      <w:r>
        <w:rPr>
          <w:rFonts w:hint="eastAsia"/>
        </w:rPr>
        <w:t>试行</w:t>
      </w:r>
      <w:r>
        <w:rPr>
          <w:rFonts w:hint="eastAsia"/>
        </w:rPr>
        <w:t>)  (HJ</w:t>
      </w:r>
      <w:r>
        <w:rPr>
          <w:rFonts w:hint="eastAsia"/>
        </w:rPr>
        <w:t>／</w:t>
      </w:r>
      <w:r>
        <w:rPr>
          <w:rFonts w:hint="eastAsia"/>
        </w:rPr>
        <w:t>T 342</w:t>
      </w:r>
      <w:r>
        <w:rPr>
          <w:rFonts w:hint="eastAsia"/>
        </w:rPr>
        <w:t>—</w:t>
      </w:r>
      <w:r>
        <w:rPr>
          <w:rFonts w:hint="eastAsia"/>
        </w:rPr>
        <w:t>2007)</w:t>
      </w:r>
      <w:r>
        <w:rPr>
          <w:rFonts w:hint="eastAsia"/>
        </w:rPr>
        <w:t>．</w:t>
      </w:r>
    </w:p>
    <w:p w:rsidR="00C70B43" w:rsidRDefault="00C70B43" w:rsidP="004D5F44">
      <w:pPr>
        <w:snapToGrid w:val="0"/>
        <w:spacing w:line="360" w:lineRule="auto"/>
      </w:pPr>
      <w:r>
        <w:rPr>
          <w:rFonts w:hint="eastAsia"/>
        </w:rPr>
        <w:t xml:space="preserve">[2] </w:t>
      </w:r>
      <w:r>
        <w:rPr>
          <w:rFonts w:hint="eastAsia"/>
        </w:rPr>
        <w:t>魏复盛，等．水和废水监测分析方法指南</w:t>
      </w:r>
      <w:r>
        <w:rPr>
          <w:rFonts w:hint="eastAsia"/>
        </w:rPr>
        <w:t>(</w:t>
      </w:r>
      <w:r>
        <w:rPr>
          <w:rFonts w:hint="eastAsia"/>
        </w:rPr>
        <w:t>中册</w:t>
      </w:r>
      <w:r>
        <w:rPr>
          <w:rFonts w:hint="eastAsia"/>
        </w:rPr>
        <w:t>)</w:t>
      </w:r>
      <w:r>
        <w:rPr>
          <w:rFonts w:hint="eastAsia"/>
        </w:rPr>
        <w:t>．北京：中国环境科学出版社，</w:t>
      </w:r>
      <w:r>
        <w:rPr>
          <w:rFonts w:hint="eastAsia"/>
        </w:rPr>
        <w:t>1994</w:t>
      </w:r>
      <w:r>
        <w:rPr>
          <w:rFonts w:hint="eastAsia"/>
        </w:rPr>
        <w:t>．</w:t>
      </w:r>
    </w:p>
    <w:p w:rsidR="00C70B43" w:rsidRDefault="00C70B43" w:rsidP="004D5F44">
      <w:pPr>
        <w:snapToGrid w:val="0"/>
        <w:spacing w:line="360" w:lineRule="auto"/>
      </w:pPr>
      <w:r>
        <w:rPr>
          <w:rFonts w:hint="eastAsia"/>
        </w:rPr>
        <w:t xml:space="preserve">    </w:t>
      </w:r>
      <w:r>
        <w:rPr>
          <w:rFonts w:hint="eastAsia"/>
        </w:rPr>
        <w:t>命题：李</w:t>
      </w:r>
      <w:r>
        <w:rPr>
          <w:rFonts w:hint="eastAsia"/>
        </w:rPr>
        <w:t xml:space="preserve">  </w:t>
      </w:r>
      <w:r>
        <w:rPr>
          <w:rFonts w:hint="eastAsia"/>
        </w:rPr>
        <w:t>刚</w:t>
      </w:r>
    </w:p>
    <w:p w:rsidR="00C70B43" w:rsidRDefault="00C70B43" w:rsidP="004D5F44">
      <w:pPr>
        <w:snapToGrid w:val="0"/>
        <w:spacing w:line="360" w:lineRule="auto"/>
        <w:ind w:firstLine="435"/>
      </w:pPr>
      <w:r>
        <w:rPr>
          <w:rFonts w:hint="eastAsia"/>
        </w:rPr>
        <w:t>审核：张玉惠</w:t>
      </w:r>
      <w:r>
        <w:rPr>
          <w:rFonts w:hint="eastAsia"/>
        </w:rPr>
        <w:t xml:space="preserve">  </w:t>
      </w:r>
      <w:r>
        <w:rPr>
          <w:rFonts w:hint="eastAsia"/>
        </w:rPr>
        <w:t>邢</w:t>
      </w:r>
      <w:r>
        <w:rPr>
          <w:rFonts w:hint="eastAsia"/>
        </w:rPr>
        <w:t xml:space="preserve">  </w:t>
      </w:r>
      <w:r>
        <w:rPr>
          <w:rFonts w:hint="eastAsia"/>
        </w:rPr>
        <w:t>建</w:t>
      </w:r>
    </w:p>
    <w:p w:rsidR="00C70B43" w:rsidRPr="00C70B43" w:rsidRDefault="00C70B43" w:rsidP="004D5F44">
      <w:pPr>
        <w:tabs>
          <w:tab w:val="left" w:pos="0"/>
        </w:tabs>
        <w:snapToGrid w:val="0"/>
        <w:spacing w:line="360" w:lineRule="auto"/>
        <w:jc w:val="left"/>
        <w:rPr>
          <w:b/>
        </w:rPr>
      </w:pPr>
      <w:r w:rsidRPr="00C70B43">
        <w:rPr>
          <w:rFonts w:hint="eastAsia"/>
          <w:b/>
        </w:rPr>
        <w:t>(</w:t>
      </w:r>
      <w:r w:rsidRPr="00C70B43">
        <w:rPr>
          <w:rFonts w:hint="eastAsia"/>
          <w:b/>
        </w:rPr>
        <w:t>四</w:t>
      </w:r>
      <w:r w:rsidRPr="00C70B43">
        <w:rPr>
          <w:rFonts w:hint="eastAsia"/>
          <w:b/>
        </w:rPr>
        <w:t>)</w:t>
      </w:r>
      <w:r w:rsidRPr="00C70B43">
        <w:rPr>
          <w:rFonts w:hint="eastAsia"/>
          <w:b/>
        </w:rPr>
        <w:t>氨氮</w:t>
      </w:r>
      <w:r w:rsidRPr="00C70B43">
        <w:rPr>
          <w:rFonts w:hint="eastAsia"/>
          <w:b/>
        </w:rPr>
        <w:t>(</w:t>
      </w:r>
      <w:r w:rsidRPr="00C70B43">
        <w:rPr>
          <w:rFonts w:hint="eastAsia"/>
          <w:b/>
        </w:rPr>
        <w:t>铵</w:t>
      </w:r>
      <w:r w:rsidRPr="00C70B43">
        <w:rPr>
          <w:rFonts w:hint="eastAsia"/>
          <w:b/>
        </w:rPr>
        <w:t>)</w:t>
      </w:r>
    </w:p>
    <w:p w:rsidR="00A22B06" w:rsidRDefault="00C70B43" w:rsidP="004D5F44">
      <w:pPr>
        <w:tabs>
          <w:tab w:val="left" w:pos="0"/>
        </w:tabs>
        <w:snapToGrid w:val="0"/>
        <w:spacing w:line="360" w:lineRule="auto"/>
        <w:jc w:val="left"/>
        <w:rPr>
          <w:b/>
        </w:rPr>
      </w:pPr>
      <w:r w:rsidRPr="00C70B43">
        <w:rPr>
          <w:rFonts w:hint="eastAsia"/>
          <w:b/>
        </w:rPr>
        <w:t>分类号：</w:t>
      </w:r>
      <w:r w:rsidRPr="00C70B43">
        <w:rPr>
          <w:rFonts w:hint="eastAsia"/>
          <w:b/>
        </w:rPr>
        <w:t>P2-3</w:t>
      </w:r>
    </w:p>
    <w:p w:rsidR="009F6873" w:rsidRPr="00226BE4" w:rsidRDefault="009F6873" w:rsidP="004D5F44">
      <w:pPr>
        <w:snapToGrid w:val="0"/>
        <w:spacing w:line="360" w:lineRule="auto"/>
        <w:jc w:val="left"/>
        <w:rPr>
          <w:b/>
        </w:rPr>
      </w:pPr>
      <w:r w:rsidRPr="00226BE4">
        <w:rPr>
          <w:rFonts w:hint="eastAsia"/>
          <w:b/>
        </w:rPr>
        <w:t>一、填空题</w:t>
      </w:r>
    </w:p>
    <w:p w:rsidR="009F6873" w:rsidRDefault="009F6873" w:rsidP="004D5F44">
      <w:pPr>
        <w:snapToGrid w:val="0"/>
        <w:spacing w:line="360" w:lineRule="auto"/>
        <w:jc w:val="left"/>
      </w:pPr>
      <w:r>
        <w:rPr>
          <w:rFonts w:hint="eastAsia"/>
        </w:rPr>
        <w:t>1</w:t>
      </w:r>
      <w:r>
        <w:rPr>
          <w:rFonts w:hint="eastAsia"/>
        </w:rPr>
        <w:t>．纳氏试剂比色法测定水中氨氮时，为除去水样色度和浊度，可采用</w:t>
      </w:r>
      <w:r>
        <w:rPr>
          <w:rFonts w:hint="eastAsia"/>
          <w:u w:val="single"/>
        </w:rPr>
        <w:t xml:space="preserve">          </w:t>
      </w:r>
      <w:r>
        <w:rPr>
          <w:rFonts w:hint="eastAsia"/>
        </w:rPr>
        <w:t>法和</w:t>
      </w:r>
      <w:r>
        <w:rPr>
          <w:rFonts w:hint="eastAsia"/>
          <w:u w:val="single"/>
        </w:rPr>
        <w:t xml:space="preserve">      </w:t>
      </w:r>
      <w:r>
        <w:rPr>
          <w:rFonts w:hint="eastAsia"/>
        </w:rPr>
        <w:t>法。①</w:t>
      </w:r>
    </w:p>
    <w:p w:rsidR="009F6873" w:rsidRDefault="009F6873" w:rsidP="004D5F44">
      <w:pPr>
        <w:snapToGrid w:val="0"/>
        <w:spacing w:line="360" w:lineRule="auto"/>
        <w:jc w:val="left"/>
      </w:pPr>
      <w:r>
        <w:rPr>
          <w:rFonts w:hint="eastAsia"/>
        </w:rPr>
        <w:t xml:space="preserve">   </w:t>
      </w:r>
      <w:r w:rsidRPr="00A42BD7">
        <w:rPr>
          <w:rFonts w:hint="eastAsia"/>
          <w:b/>
        </w:rPr>
        <w:t xml:space="preserve"> </w:t>
      </w:r>
      <w:r w:rsidRPr="00A42BD7">
        <w:rPr>
          <w:rFonts w:hint="eastAsia"/>
          <w:b/>
        </w:rPr>
        <w:t>答案：</w:t>
      </w:r>
      <w:r>
        <w:rPr>
          <w:rFonts w:hint="eastAsia"/>
        </w:rPr>
        <w:t>絮凝沉淀</w:t>
      </w:r>
      <w:r>
        <w:rPr>
          <w:rFonts w:hint="eastAsia"/>
        </w:rPr>
        <w:t xml:space="preserve">  </w:t>
      </w:r>
      <w:r>
        <w:rPr>
          <w:rFonts w:hint="eastAsia"/>
        </w:rPr>
        <w:t>蒸馏</w:t>
      </w:r>
    </w:p>
    <w:p w:rsidR="009F6873" w:rsidRDefault="009F6873" w:rsidP="004D5F44">
      <w:pPr>
        <w:snapToGrid w:val="0"/>
        <w:spacing w:line="360" w:lineRule="auto"/>
        <w:jc w:val="left"/>
      </w:pPr>
      <w:r>
        <w:rPr>
          <w:rFonts w:hint="eastAsia"/>
        </w:rPr>
        <w:t>2</w:t>
      </w:r>
      <w:r>
        <w:rPr>
          <w:rFonts w:hint="eastAsia"/>
        </w:rPr>
        <w:t>．纳氏试剂比色法测定水中氨氮时，水样中如含余氯可加入适量</w:t>
      </w:r>
      <w:r>
        <w:rPr>
          <w:rFonts w:hint="eastAsia"/>
          <w:u w:val="single"/>
        </w:rPr>
        <w:t xml:space="preserve">       </w:t>
      </w:r>
      <w:r>
        <w:rPr>
          <w:rFonts w:hint="eastAsia"/>
        </w:rPr>
        <w:t>去除，金属离子干扰可加入</w:t>
      </w:r>
      <w:r>
        <w:rPr>
          <w:rFonts w:hint="eastAsia"/>
          <w:u w:val="single"/>
        </w:rPr>
        <w:t xml:space="preserve">         </w:t>
      </w:r>
      <w:r>
        <w:rPr>
          <w:rFonts w:hint="eastAsia"/>
        </w:rPr>
        <w:t>去除。①</w:t>
      </w:r>
    </w:p>
    <w:p w:rsidR="009F6873" w:rsidRDefault="009F6873" w:rsidP="004D5F44">
      <w:pPr>
        <w:snapToGrid w:val="0"/>
        <w:spacing w:line="360" w:lineRule="auto"/>
        <w:jc w:val="left"/>
      </w:pPr>
      <w:r>
        <w:rPr>
          <w:rFonts w:hint="eastAsia"/>
        </w:rPr>
        <w:t xml:space="preserve">    </w:t>
      </w:r>
      <w:r w:rsidRPr="00A42BD7">
        <w:rPr>
          <w:rFonts w:hint="eastAsia"/>
          <w:b/>
        </w:rPr>
        <w:t>答案：</w:t>
      </w:r>
      <w:r>
        <w:rPr>
          <w:rFonts w:hint="eastAsia"/>
        </w:rPr>
        <w:t>Na</w:t>
      </w:r>
      <w:r w:rsidRPr="00226BE4">
        <w:rPr>
          <w:rFonts w:hint="eastAsia"/>
          <w:vertAlign w:val="subscript"/>
        </w:rPr>
        <w:t>2</w:t>
      </w:r>
      <w:r>
        <w:rPr>
          <w:rFonts w:hint="eastAsia"/>
        </w:rPr>
        <w:t>S</w:t>
      </w:r>
      <w:r w:rsidRPr="00226BE4">
        <w:rPr>
          <w:rFonts w:hint="eastAsia"/>
          <w:vertAlign w:val="subscript"/>
        </w:rPr>
        <w:t>2</w:t>
      </w:r>
      <w:r>
        <w:rPr>
          <w:rFonts w:hint="eastAsia"/>
        </w:rPr>
        <w:t>O</w:t>
      </w:r>
      <w:r w:rsidRPr="00226BE4">
        <w:rPr>
          <w:rFonts w:hint="eastAsia"/>
          <w:vertAlign w:val="subscript"/>
        </w:rPr>
        <w:t>3</w:t>
      </w:r>
      <w:r>
        <w:rPr>
          <w:rFonts w:hint="eastAsia"/>
        </w:rPr>
        <w:t xml:space="preserve">    </w:t>
      </w:r>
      <w:r>
        <w:rPr>
          <w:rFonts w:hint="eastAsia"/>
        </w:rPr>
        <w:t>掩蔽剂</w:t>
      </w:r>
    </w:p>
    <w:p w:rsidR="009F6873" w:rsidRDefault="009F6873" w:rsidP="004D5F44">
      <w:pPr>
        <w:snapToGrid w:val="0"/>
        <w:spacing w:line="360" w:lineRule="auto"/>
        <w:jc w:val="left"/>
      </w:pPr>
      <w:r>
        <w:rPr>
          <w:rFonts w:hint="eastAsia"/>
        </w:rPr>
        <w:t>3</w:t>
      </w:r>
      <w:r>
        <w:rPr>
          <w:rFonts w:hint="eastAsia"/>
        </w:rPr>
        <w:t>．纳氏试剂比色法测定水中氨氮时，纳氏试剂是用</w:t>
      </w:r>
      <w:r>
        <w:rPr>
          <w:rFonts w:hint="eastAsia"/>
          <w:u w:val="single"/>
        </w:rPr>
        <w:t xml:space="preserve">     </w:t>
      </w:r>
      <w:r>
        <w:rPr>
          <w:rFonts w:hint="eastAsia"/>
        </w:rPr>
        <w:t>、</w:t>
      </w:r>
      <w:r>
        <w:rPr>
          <w:rFonts w:hint="eastAsia"/>
          <w:u w:val="single"/>
        </w:rPr>
        <w:t xml:space="preserve">       </w:t>
      </w:r>
      <w:r>
        <w:rPr>
          <w:rFonts w:hint="eastAsia"/>
        </w:rPr>
        <w:t>和</w:t>
      </w:r>
      <w:r>
        <w:rPr>
          <w:rFonts w:hint="eastAsia"/>
        </w:rPr>
        <w:t>KOH</w:t>
      </w:r>
      <w:r>
        <w:rPr>
          <w:rFonts w:hint="eastAsia"/>
        </w:rPr>
        <w:t>试剂配制而成，且两者的比例对显色反应的灵敏度影响较大。①</w:t>
      </w:r>
    </w:p>
    <w:p w:rsidR="009F6873" w:rsidRDefault="009F6873" w:rsidP="004D5F44">
      <w:pPr>
        <w:snapToGrid w:val="0"/>
        <w:spacing w:line="360" w:lineRule="auto"/>
        <w:jc w:val="left"/>
      </w:pPr>
      <w:r>
        <w:rPr>
          <w:rFonts w:hint="eastAsia"/>
        </w:rPr>
        <w:t xml:space="preserve">    </w:t>
      </w:r>
      <w:r w:rsidRPr="00A42BD7">
        <w:rPr>
          <w:rFonts w:hint="eastAsia"/>
          <w:b/>
        </w:rPr>
        <w:t>答案：</w:t>
      </w:r>
      <w:r>
        <w:rPr>
          <w:rFonts w:hint="eastAsia"/>
        </w:rPr>
        <w:t>KI  HgCl</w:t>
      </w:r>
      <w:r w:rsidRPr="00226BE4">
        <w:rPr>
          <w:rFonts w:hint="eastAsia"/>
          <w:vertAlign w:val="subscript"/>
        </w:rPr>
        <w:t>2</w:t>
      </w:r>
      <w:r>
        <w:rPr>
          <w:rFonts w:hint="eastAsia"/>
        </w:rPr>
        <w:t>(</w:t>
      </w:r>
      <w:r>
        <w:rPr>
          <w:rFonts w:hint="eastAsia"/>
        </w:rPr>
        <w:t>或</w:t>
      </w:r>
      <w:r>
        <w:rPr>
          <w:rFonts w:hint="eastAsia"/>
        </w:rPr>
        <w:t>HgI</w:t>
      </w:r>
      <w:r w:rsidRPr="00226BE4">
        <w:rPr>
          <w:rFonts w:hint="eastAsia"/>
          <w:vertAlign w:val="subscript"/>
        </w:rPr>
        <w:t>2</w:t>
      </w:r>
      <w:r>
        <w:rPr>
          <w:rFonts w:hint="eastAsia"/>
        </w:rPr>
        <w:t>)</w:t>
      </w:r>
    </w:p>
    <w:p w:rsidR="009F6873" w:rsidRDefault="009F6873" w:rsidP="004D5F44">
      <w:pPr>
        <w:snapToGrid w:val="0"/>
        <w:spacing w:line="360" w:lineRule="auto"/>
        <w:jc w:val="left"/>
      </w:pPr>
      <w:r>
        <w:rPr>
          <w:rFonts w:hint="eastAsia"/>
        </w:rPr>
        <w:t>4</w:t>
      </w:r>
      <w:r>
        <w:rPr>
          <w:rFonts w:hint="eastAsia"/>
        </w:rPr>
        <w:t>．纳氏试剂比色法测定水中氨氮的方法原理是：氨与纳氏试剂反应，生成</w:t>
      </w:r>
      <w:r>
        <w:rPr>
          <w:rFonts w:hint="eastAsia"/>
          <w:u w:val="single"/>
        </w:rPr>
        <w:t xml:space="preserve">          </w:t>
      </w:r>
      <w:r>
        <w:rPr>
          <w:rFonts w:hint="eastAsia"/>
        </w:rPr>
        <w:t>色胶态化合物，此颜色在较宽的波长内具强烈吸收，通常在</w:t>
      </w:r>
      <w:r>
        <w:rPr>
          <w:rFonts w:hint="eastAsia"/>
        </w:rPr>
        <w:t>410</w:t>
      </w:r>
      <w:r>
        <w:rPr>
          <w:rFonts w:hint="eastAsia"/>
        </w:rPr>
        <w:t>～</w:t>
      </w:r>
      <w:r>
        <w:rPr>
          <w:rFonts w:hint="eastAsia"/>
        </w:rPr>
        <w:t>425nm</w:t>
      </w:r>
      <w:r>
        <w:rPr>
          <w:rFonts w:hint="eastAsia"/>
        </w:rPr>
        <w:t>下进行测定。①</w:t>
      </w:r>
    </w:p>
    <w:p w:rsidR="009F6873" w:rsidRDefault="009F6873" w:rsidP="004D5F44">
      <w:pPr>
        <w:snapToGrid w:val="0"/>
        <w:spacing w:line="360" w:lineRule="auto"/>
        <w:jc w:val="left"/>
      </w:pPr>
      <w:r>
        <w:rPr>
          <w:rFonts w:hint="eastAsia"/>
        </w:rPr>
        <w:t xml:space="preserve">   </w:t>
      </w:r>
      <w:r w:rsidRPr="00A42BD7">
        <w:rPr>
          <w:rFonts w:hint="eastAsia"/>
          <w:b/>
        </w:rPr>
        <w:t xml:space="preserve"> </w:t>
      </w:r>
      <w:r w:rsidRPr="00A42BD7">
        <w:rPr>
          <w:rFonts w:hint="eastAsia"/>
          <w:b/>
        </w:rPr>
        <w:t>答案：</w:t>
      </w:r>
      <w:r>
        <w:rPr>
          <w:rFonts w:hint="eastAsia"/>
        </w:rPr>
        <w:t>淡红棕</w:t>
      </w:r>
    </w:p>
    <w:p w:rsidR="009F6873" w:rsidRPr="002449B9" w:rsidRDefault="009F6873" w:rsidP="004D5F44">
      <w:pPr>
        <w:snapToGrid w:val="0"/>
        <w:spacing w:line="360" w:lineRule="auto"/>
        <w:jc w:val="left"/>
      </w:pPr>
      <w:r>
        <w:rPr>
          <w:rFonts w:hint="eastAsia"/>
        </w:rPr>
        <w:t>5</w:t>
      </w:r>
      <w:r>
        <w:rPr>
          <w:rFonts w:hint="eastAsia"/>
        </w:rPr>
        <w:t>．水杨酸分光光度法测定水中铵时，在亚硝基铁氰化钠存在下，铵与水杨酸盐和次氯酸离子反应生</w:t>
      </w:r>
      <w:r w:rsidRPr="002449B9">
        <w:rPr>
          <w:rFonts w:hint="eastAsia"/>
        </w:rPr>
        <w:t>成</w:t>
      </w:r>
      <w:r w:rsidRPr="002449B9">
        <w:rPr>
          <w:rFonts w:hint="eastAsia"/>
          <w:u w:val="single"/>
        </w:rPr>
        <w:t xml:space="preserve">       </w:t>
      </w:r>
      <w:r w:rsidRPr="002449B9">
        <w:rPr>
          <w:rFonts w:hint="eastAsia"/>
        </w:rPr>
        <w:t>色化合物，在</w:t>
      </w:r>
      <w:r w:rsidRPr="002449B9">
        <w:rPr>
          <w:rFonts w:hint="eastAsia"/>
        </w:rPr>
        <w:t>697nm</w:t>
      </w:r>
      <w:r w:rsidRPr="002449B9">
        <w:rPr>
          <w:rFonts w:hint="eastAsia"/>
        </w:rPr>
        <w:t>具有最大吸收。②</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Pr="002449B9">
        <w:rPr>
          <w:rFonts w:hint="eastAsia"/>
          <w:b/>
        </w:rPr>
        <w:t>答案：</w:t>
      </w:r>
      <w:r>
        <w:rPr>
          <w:rFonts w:hint="eastAsia"/>
        </w:rPr>
        <w:t>蓝</w:t>
      </w:r>
    </w:p>
    <w:p w:rsidR="009F6873" w:rsidRDefault="009F6873" w:rsidP="004D5F44">
      <w:pPr>
        <w:snapToGrid w:val="0"/>
        <w:spacing w:line="360" w:lineRule="auto"/>
        <w:jc w:val="left"/>
      </w:pPr>
      <w:r>
        <w:rPr>
          <w:rFonts w:hint="eastAsia"/>
        </w:rPr>
        <w:t>6</w:t>
      </w:r>
      <w:r>
        <w:rPr>
          <w:rFonts w:hint="eastAsia"/>
        </w:rPr>
        <w:t>．测定水中铵的水杨酸分光光度法的最低检出浓度为</w:t>
      </w:r>
      <w:r>
        <w:rPr>
          <w:rFonts w:hint="eastAsia"/>
          <w:u w:val="single"/>
        </w:rPr>
        <w:t xml:space="preserve">       </w:t>
      </w:r>
      <w:r>
        <w:rPr>
          <w:rFonts w:hint="eastAsia"/>
        </w:rPr>
        <w:t>mg</w:t>
      </w:r>
      <w:r>
        <w:rPr>
          <w:rFonts w:hint="eastAsia"/>
        </w:rPr>
        <w:t>／</w:t>
      </w:r>
      <w:r>
        <w:rPr>
          <w:rFonts w:hint="eastAsia"/>
        </w:rPr>
        <w:t>L</w:t>
      </w:r>
      <w:r>
        <w:rPr>
          <w:rFonts w:hint="eastAsia"/>
        </w:rPr>
        <w:t>：测定上限为</w:t>
      </w:r>
      <w:r>
        <w:rPr>
          <w:rFonts w:hint="eastAsia"/>
          <w:u w:val="single"/>
        </w:rPr>
        <w:t xml:space="preserve">      </w:t>
      </w:r>
      <w:r>
        <w:rPr>
          <w:rFonts w:hint="eastAsia"/>
        </w:rPr>
        <w:t>mg/L</w:t>
      </w:r>
      <w:r>
        <w:rPr>
          <w:rFonts w:hint="eastAsia"/>
        </w:rPr>
        <w:t>。②</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0.01    1</w:t>
      </w:r>
    </w:p>
    <w:p w:rsidR="009F6873" w:rsidRDefault="009F6873" w:rsidP="004D5F44">
      <w:pPr>
        <w:snapToGrid w:val="0"/>
        <w:spacing w:line="360" w:lineRule="auto"/>
        <w:jc w:val="left"/>
      </w:pPr>
      <w:r>
        <w:rPr>
          <w:rFonts w:hint="eastAsia"/>
        </w:rPr>
        <w:t>7</w:t>
      </w:r>
      <w:r>
        <w:rPr>
          <w:rFonts w:hint="eastAsia"/>
        </w:rPr>
        <w:t>．水杨酸分光光度法测定水中铵，采用蒸馏法预处理水样时，应以</w:t>
      </w:r>
      <w:r>
        <w:rPr>
          <w:rFonts w:hint="eastAsia"/>
          <w:u w:val="single"/>
        </w:rPr>
        <w:t xml:space="preserve">        </w:t>
      </w:r>
      <w:r>
        <w:rPr>
          <w:rFonts w:hint="eastAsia"/>
        </w:rPr>
        <w:t>溶液为吸收液，显色前加</w:t>
      </w:r>
      <w:r>
        <w:rPr>
          <w:rFonts w:hint="eastAsia"/>
          <w:u w:val="single"/>
        </w:rPr>
        <w:t xml:space="preserve">              </w:t>
      </w:r>
      <w:r>
        <w:rPr>
          <w:rFonts w:hint="eastAsia"/>
        </w:rPr>
        <w:t>溶液调节到中性。②</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硫酸</w:t>
      </w:r>
      <w:r>
        <w:rPr>
          <w:rFonts w:hint="eastAsia"/>
        </w:rPr>
        <w:t xml:space="preserve">  </w:t>
      </w:r>
      <w:r>
        <w:rPr>
          <w:rFonts w:hint="eastAsia"/>
        </w:rPr>
        <w:t>氢氧化钠</w:t>
      </w:r>
    </w:p>
    <w:p w:rsidR="009F6873" w:rsidRDefault="009F6873" w:rsidP="004D5F44">
      <w:pPr>
        <w:snapToGrid w:val="0"/>
        <w:spacing w:line="360" w:lineRule="auto"/>
        <w:jc w:val="left"/>
      </w:pPr>
      <w:r>
        <w:rPr>
          <w:rFonts w:hint="eastAsia"/>
        </w:rPr>
        <w:t>8</w:t>
      </w:r>
      <w:r>
        <w:rPr>
          <w:rFonts w:hint="eastAsia"/>
        </w:rPr>
        <w:t>．水杨酸分光光度法测定水中铵时，显色剂的配制方法为：分别配制水杨酸和酒石酸钾钠溶液，将两溶液合并后定容。如果水杨酸未能全部溶解，可再加入数毫升</w:t>
      </w:r>
      <w:r>
        <w:rPr>
          <w:rFonts w:hint="eastAsia"/>
          <w:u w:val="single"/>
        </w:rPr>
        <w:t xml:space="preserve">            </w:t>
      </w:r>
      <w:r>
        <w:rPr>
          <w:rFonts w:hint="eastAsia"/>
        </w:rPr>
        <w:t>溶液，直至完全溶解为止，最后溶液的</w:t>
      </w:r>
      <w:r>
        <w:rPr>
          <w:rFonts w:hint="eastAsia"/>
        </w:rPr>
        <w:t>pH</w:t>
      </w:r>
      <w:r>
        <w:rPr>
          <w:rFonts w:hint="eastAsia"/>
        </w:rPr>
        <w:t>为</w:t>
      </w:r>
      <w:r>
        <w:rPr>
          <w:rFonts w:hint="eastAsia"/>
          <w:u w:val="single"/>
        </w:rPr>
        <w:t xml:space="preserve">               </w:t>
      </w:r>
      <w:r>
        <w:rPr>
          <w:rFonts w:hint="eastAsia"/>
        </w:rPr>
        <w:t>②</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氢氧化钠</w:t>
      </w:r>
      <w:r>
        <w:rPr>
          <w:rFonts w:hint="eastAsia"/>
        </w:rPr>
        <w:t xml:space="preserve">  6.0</w:t>
      </w:r>
      <w:r>
        <w:rPr>
          <w:rFonts w:hint="eastAsia"/>
        </w:rPr>
        <w:t>～</w:t>
      </w:r>
      <w:r>
        <w:rPr>
          <w:rFonts w:hint="eastAsia"/>
        </w:rPr>
        <w:t>6.5</w:t>
      </w:r>
    </w:p>
    <w:p w:rsidR="009F6873" w:rsidRDefault="009F6873" w:rsidP="004D5F44">
      <w:pPr>
        <w:snapToGrid w:val="0"/>
        <w:spacing w:line="360" w:lineRule="auto"/>
        <w:jc w:val="left"/>
      </w:pPr>
      <w:r>
        <w:rPr>
          <w:rFonts w:hint="eastAsia"/>
        </w:rPr>
        <w:lastRenderedPageBreak/>
        <w:t>9</w:t>
      </w:r>
      <w:r>
        <w:rPr>
          <w:rFonts w:hint="eastAsia"/>
        </w:rPr>
        <w:t>．总氮测定方法通常采用过硫酸钾氧化，使水中</w:t>
      </w:r>
      <w:r>
        <w:rPr>
          <w:rFonts w:hint="eastAsia"/>
          <w:u w:val="single"/>
        </w:rPr>
        <w:t xml:space="preserve">          </w:t>
      </w:r>
      <w:r>
        <w:rPr>
          <w:rFonts w:hint="eastAsia"/>
        </w:rPr>
        <w:t>和</w:t>
      </w:r>
      <w:r>
        <w:rPr>
          <w:rFonts w:hint="eastAsia"/>
          <w:u w:val="single"/>
        </w:rPr>
        <w:t xml:space="preserve">               </w:t>
      </w:r>
      <w:r>
        <w:rPr>
          <w:rFonts w:hint="eastAsia"/>
        </w:rPr>
        <w:t>转变为硝酸盐，然后再以紫外分光光度法、偶氮比色法、离子色谱法或气相分子吸收法进行测定。③</w:t>
      </w:r>
    </w:p>
    <w:p w:rsidR="009F6873" w:rsidRDefault="009F6873" w:rsidP="004D5F44">
      <w:pPr>
        <w:snapToGrid w:val="0"/>
        <w:spacing w:line="360" w:lineRule="auto"/>
        <w:ind w:firstLine="435"/>
        <w:jc w:val="left"/>
      </w:pPr>
      <w:r w:rsidRPr="002449B9">
        <w:rPr>
          <w:rFonts w:hint="eastAsia"/>
          <w:b/>
        </w:rPr>
        <w:t>答案：</w:t>
      </w:r>
      <w:r>
        <w:rPr>
          <w:rFonts w:hint="eastAsia"/>
        </w:rPr>
        <w:t>有机氮</w:t>
      </w:r>
      <w:r>
        <w:rPr>
          <w:rFonts w:hint="eastAsia"/>
        </w:rPr>
        <w:t xml:space="preserve">    </w:t>
      </w:r>
      <w:r>
        <w:rPr>
          <w:rFonts w:hint="eastAsia"/>
        </w:rPr>
        <w:t>无机氮</w:t>
      </w:r>
      <w:r>
        <w:rPr>
          <w:rFonts w:hint="eastAsia"/>
        </w:rPr>
        <w:t>(</w:t>
      </w:r>
      <w:r>
        <w:rPr>
          <w:rFonts w:hint="eastAsia"/>
        </w:rPr>
        <w:t>化合物</w:t>
      </w:r>
      <w:r>
        <w:rPr>
          <w:rFonts w:hint="eastAsia"/>
        </w:rPr>
        <w:t>)</w:t>
      </w:r>
    </w:p>
    <w:p w:rsidR="009F6873" w:rsidRDefault="009F6873" w:rsidP="004D5F44">
      <w:pPr>
        <w:snapToGrid w:val="0"/>
        <w:spacing w:line="360" w:lineRule="auto"/>
        <w:jc w:val="left"/>
      </w:pPr>
      <w:r>
        <w:rPr>
          <w:rFonts w:hint="eastAsia"/>
        </w:rPr>
        <w:t>10</w:t>
      </w:r>
      <w:r>
        <w:rPr>
          <w:rFonts w:hint="eastAsia"/>
        </w:rPr>
        <w:t>．碱性过硫酸钾消解紫外分光光度法测定水中总氮时，对于悬浮物较多的水样，过硫酸钾氧化后可能出现</w:t>
      </w:r>
      <w:r>
        <w:rPr>
          <w:rFonts w:hint="eastAsia"/>
          <w:u w:val="single"/>
        </w:rPr>
        <w:t xml:space="preserve">          </w:t>
      </w:r>
      <w:r>
        <w:rPr>
          <w:rFonts w:hint="eastAsia"/>
        </w:rPr>
        <w:t>，遇此情况，可取</w:t>
      </w:r>
      <w:r>
        <w:rPr>
          <w:rFonts w:hint="eastAsia"/>
          <w:u w:val="single"/>
        </w:rPr>
        <w:t xml:space="preserve">           </w:t>
      </w:r>
      <w:r>
        <w:rPr>
          <w:rFonts w:hint="eastAsia"/>
        </w:rPr>
        <w:t>进行测定。③</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002449B9" w:rsidRPr="00D34DD9">
        <w:rPr>
          <w:rFonts w:hint="eastAsia"/>
          <w:b/>
        </w:rPr>
        <w:t>答案：</w:t>
      </w:r>
      <w:r>
        <w:rPr>
          <w:rFonts w:hint="eastAsia"/>
        </w:rPr>
        <w:t>沉淀</w:t>
      </w:r>
      <w:r>
        <w:rPr>
          <w:rFonts w:hint="eastAsia"/>
        </w:rPr>
        <w:t xml:space="preserve">    </w:t>
      </w:r>
      <w:r>
        <w:rPr>
          <w:rFonts w:hint="eastAsia"/>
        </w:rPr>
        <w:t>上清液</w:t>
      </w:r>
    </w:p>
    <w:p w:rsidR="009F6873" w:rsidRDefault="009F6873" w:rsidP="004D5F44">
      <w:pPr>
        <w:snapToGrid w:val="0"/>
        <w:spacing w:line="360" w:lineRule="auto"/>
        <w:jc w:val="left"/>
      </w:pPr>
      <w:r>
        <w:rPr>
          <w:rFonts w:hint="eastAsia"/>
        </w:rPr>
        <w:t>11</w:t>
      </w:r>
      <w:r>
        <w:rPr>
          <w:rFonts w:hint="eastAsia"/>
        </w:rPr>
        <w:t>．《水质总氮的测定碱性过硫酸钾消解紫外分光光度法》</w:t>
      </w:r>
      <w:r>
        <w:rPr>
          <w:rFonts w:hint="eastAsia"/>
        </w:rPr>
        <w:t>(GB</w:t>
      </w:r>
      <w:r>
        <w:rPr>
          <w:rFonts w:hint="eastAsia"/>
        </w:rPr>
        <w:t>／</w:t>
      </w:r>
      <w:r>
        <w:rPr>
          <w:rFonts w:hint="eastAsia"/>
        </w:rPr>
        <w:t>T 11894</w:t>
      </w:r>
      <w:r>
        <w:rPr>
          <w:rFonts w:hint="eastAsia"/>
        </w:rPr>
        <w:t>—</w:t>
      </w:r>
      <w:r>
        <w:rPr>
          <w:rFonts w:hint="eastAsia"/>
        </w:rPr>
        <w:t>1989)</w:t>
      </w:r>
      <w:r>
        <w:rPr>
          <w:rFonts w:hint="eastAsia"/>
        </w:rPr>
        <w:t>方法的检出下限</w:t>
      </w:r>
    </w:p>
    <w:p w:rsidR="009F6873" w:rsidRDefault="009F6873" w:rsidP="004D5F44">
      <w:pPr>
        <w:snapToGrid w:val="0"/>
        <w:spacing w:line="360" w:lineRule="auto"/>
        <w:jc w:val="left"/>
      </w:pPr>
      <w:r w:rsidRPr="001E7E20">
        <w:rPr>
          <w:rFonts w:hint="eastAsia"/>
        </w:rPr>
        <w:t>为</w:t>
      </w:r>
      <w:r>
        <w:rPr>
          <w:rFonts w:hint="eastAsia"/>
          <w:u w:val="single"/>
        </w:rPr>
        <w:t xml:space="preserve">          </w:t>
      </w:r>
      <w:r>
        <w:rPr>
          <w:rFonts w:hint="eastAsia"/>
        </w:rPr>
        <w:t>mg</w:t>
      </w:r>
      <w:r>
        <w:rPr>
          <w:rFonts w:hint="eastAsia"/>
        </w:rPr>
        <w:t>／</w:t>
      </w:r>
      <w:r>
        <w:rPr>
          <w:rFonts w:hint="eastAsia"/>
        </w:rPr>
        <w:t>L</w:t>
      </w:r>
      <w:r>
        <w:rPr>
          <w:rFonts w:hint="eastAsia"/>
        </w:rPr>
        <w:t>，测定上限为</w:t>
      </w:r>
      <w:r>
        <w:rPr>
          <w:rFonts w:hint="eastAsia"/>
          <w:u w:val="single"/>
        </w:rPr>
        <w:t xml:space="preserve">           </w:t>
      </w:r>
      <w:r>
        <w:rPr>
          <w:rFonts w:hint="eastAsia"/>
        </w:rPr>
        <w:t>mg</w:t>
      </w:r>
      <w:r>
        <w:rPr>
          <w:rFonts w:hint="eastAsia"/>
        </w:rPr>
        <w:t>／</w:t>
      </w:r>
      <w:r>
        <w:rPr>
          <w:rFonts w:hint="eastAsia"/>
        </w:rPr>
        <w:t>L</w:t>
      </w:r>
      <w:r>
        <w:rPr>
          <w:rFonts w:hint="eastAsia"/>
        </w:rPr>
        <w:t>。③</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0.05    4</w:t>
      </w:r>
    </w:p>
    <w:p w:rsidR="009F6873" w:rsidRDefault="009F6873" w:rsidP="004D5F44">
      <w:pPr>
        <w:snapToGrid w:val="0"/>
        <w:spacing w:line="360" w:lineRule="auto"/>
        <w:jc w:val="left"/>
      </w:pPr>
      <w:r>
        <w:rPr>
          <w:rFonts w:hint="eastAsia"/>
        </w:rPr>
        <w:t>12</w:t>
      </w:r>
      <w:r>
        <w:rPr>
          <w:rFonts w:hint="eastAsia"/>
        </w:rPr>
        <w:t>．凯氏氮是指以凯氏法测得的含氮量，它包括了</w:t>
      </w:r>
      <w:r>
        <w:rPr>
          <w:rFonts w:hint="eastAsia"/>
          <w:u w:val="single"/>
        </w:rPr>
        <w:t xml:space="preserve">         </w:t>
      </w:r>
      <w:r>
        <w:rPr>
          <w:rFonts w:hint="eastAsia"/>
        </w:rPr>
        <w:t>和在此条件下能被转变为铵盐而测定</w:t>
      </w:r>
    </w:p>
    <w:p w:rsidR="009F6873" w:rsidRDefault="009F6873" w:rsidP="004D5F44">
      <w:pPr>
        <w:snapToGrid w:val="0"/>
        <w:spacing w:line="360" w:lineRule="auto"/>
        <w:jc w:val="left"/>
      </w:pPr>
      <w:r>
        <w:rPr>
          <w:rFonts w:hint="eastAsia"/>
        </w:rPr>
        <w:t>的</w:t>
      </w:r>
      <w:r>
        <w:rPr>
          <w:rFonts w:hint="eastAsia"/>
          <w:u w:val="single"/>
        </w:rPr>
        <w:t xml:space="preserve">                  </w:t>
      </w:r>
      <w:r>
        <w:rPr>
          <w:rFonts w:hint="eastAsia"/>
        </w:rPr>
        <w:t>。④</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氨氮</w:t>
      </w:r>
      <w:r>
        <w:rPr>
          <w:rFonts w:hint="eastAsia"/>
        </w:rPr>
        <w:t xml:space="preserve">    </w:t>
      </w:r>
      <w:r>
        <w:rPr>
          <w:rFonts w:hint="eastAsia"/>
        </w:rPr>
        <w:t>有机氮化合物</w:t>
      </w:r>
    </w:p>
    <w:p w:rsidR="009F6873" w:rsidRDefault="009F6873" w:rsidP="004D5F44">
      <w:pPr>
        <w:snapToGrid w:val="0"/>
        <w:spacing w:line="360" w:lineRule="auto"/>
        <w:jc w:val="left"/>
      </w:pPr>
      <w:r>
        <w:rPr>
          <w:rFonts w:hint="eastAsia"/>
        </w:rPr>
        <w:t>13</w:t>
      </w:r>
      <w:r>
        <w:rPr>
          <w:rFonts w:hint="eastAsia"/>
        </w:rPr>
        <w:t>．测定水中凯氏氮或有机氮，主要是为了了解水体受</w:t>
      </w:r>
      <w:r>
        <w:rPr>
          <w:rFonts w:hint="eastAsia"/>
          <w:u w:val="single"/>
        </w:rPr>
        <w:t xml:space="preserve">             </w:t>
      </w:r>
      <w:r>
        <w:rPr>
          <w:rFonts w:hint="eastAsia"/>
        </w:rPr>
        <w:t>状况，尤其是评价湖泊和水库的</w:t>
      </w:r>
      <w:r>
        <w:rPr>
          <w:rFonts w:hint="eastAsia"/>
          <w:u w:val="single"/>
        </w:rPr>
        <w:t xml:space="preserve">                    </w:t>
      </w:r>
      <w:r>
        <w:rPr>
          <w:rFonts w:hint="eastAsia"/>
        </w:rPr>
        <w:t>时，是一个有意义的重要指标。①②③④</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002449B9" w:rsidRPr="002449B9">
        <w:rPr>
          <w:rFonts w:hint="eastAsia"/>
          <w:b/>
        </w:rPr>
        <w:t xml:space="preserve"> </w:t>
      </w:r>
      <w:r w:rsidRPr="002449B9">
        <w:rPr>
          <w:rFonts w:hint="eastAsia"/>
          <w:b/>
        </w:rPr>
        <w:t>答案：</w:t>
      </w:r>
      <w:r>
        <w:rPr>
          <w:rFonts w:hint="eastAsia"/>
        </w:rPr>
        <w:t>污染</w:t>
      </w:r>
      <w:r>
        <w:rPr>
          <w:rFonts w:hint="eastAsia"/>
        </w:rPr>
        <w:t xml:space="preserve">    </w:t>
      </w:r>
      <w:r>
        <w:rPr>
          <w:rFonts w:hint="eastAsia"/>
        </w:rPr>
        <w:t>富营养化</w:t>
      </w:r>
    </w:p>
    <w:p w:rsidR="009F6873" w:rsidRDefault="009F6873" w:rsidP="004D5F44">
      <w:pPr>
        <w:snapToGrid w:val="0"/>
        <w:spacing w:line="360" w:lineRule="auto"/>
        <w:jc w:val="left"/>
      </w:pPr>
      <w:r>
        <w:rPr>
          <w:rFonts w:hint="eastAsia"/>
        </w:rPr>
        <w:t>14</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，如果凯氏氮含量较低，可取较多量的水样，并用</w:t>
      </w:r>
      <w:r>
        <w:rPr>
          <w:rFonts w:hint="eastAsia"/>
          <w:u w:val="single"/>
        </w:rPr>
        <w:t xml:space="preserve">         </w:t>
      </w:r>
      <w:r>
        <w:rPr>
          <w:rFonts w:hint="eastAsia"/>
        </w:rPr>
        <w:t>法进行测定；如果含量较高，则减少取样量，用</w:t>
      </w:r>
      <w:r>
        <w:rPr>
          <w:rFonts w:hint="eastAsia"/>
          <w:u w:val="single"/>
        </w:rPr>
        <w:t xml:space="preserve">             </w:t>
      </w:r>
      <w:r>
        <w:rPr>
          <w:rFonts w:hint="eastAsia"/>
        </w:rPr>
        <w:t>法测定。④</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光度</w:t>
      </w:r>
      <w:r>
        <w:rPr>
          <w:rFonts w:hint="eastAsia"/>
        </w:rPr>
        <w:t xml:space="preserve">    </w:t>
      </w:r>
      <w:r>
        <w:rPr>
          <w:rFonts w:hint="eastAsia"/>
        </w:rPr>
        <w:t>酸滴定</w:t>
      </w:r>
    </w:p>
    <w:p w:rsidR="009F6873" w:rsidRDefault="009F6873" w:rsidP="004D5F44">
      <w:pPr>
        <w:snapToGrid w:val="0"/>
        <w:spacing w:line="360" w:lineRule="auto"/>
        <w:jc w:val="left"/>
      </w:pPr>
      <w:r>
        <w:rPr>
          <w:rFonts w:hint="eastAsia"/>
        </w:rPr>
        <w:t>15</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，在水样中加入硫酸并加热消解，目的是使有机物中的</w:t>
      </w:r>
      <w:r>
        <w:rPr>
          <w:rFonts w:hint="eastAsia"/>
          <w:u w:val="single"/>
        </w:rPr>
        <w:t xml:space="preserve">             </w:t>
      </w:r>
      <w:r>
        <w:rPr>
          <w:rFonts w:hint="eastAsia"/>
        </w:rPr>
        <w:t>以及游离氨和铵盐转变为</w:t>
      </w:r>
      <w:r>
        <w:rPr>
          <w:rFonts w:hint="eastAsia"/>
          <w:u w:val="single"/>
        </w:rPr>
        <w:t xml:space="preserve">           </w:t>
      </w:r>
      <w:r>
        <w:rPr>
          <w:rFonts w:hint="eastAsia"/>
        </w:rPr>
        <w:t>。④</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胺基氮</w:t>
      </w:r>
      <w:r>
        <w:rPr>
          <w:rFonts w:hint="eastAsia"/>
        </w:rPr>
        <w:t xml:space="preserve">    </w:t>
      </w:r>
      <w:r>
        <w:rPr>
          <w:rFonts w:hint="eastAsia"/>
        </w:rPr>
        <w:t>硫酸氢铵</w:t>
      </w:r>
    </w:p>
    <w:p w:rsidR="009F6873" w:rsidRDefault="009F6873" w:rsidP="004D5F44">
      <w:pPr>
        <w:snapToGrid w:val="0"/>
        <w:spacing w:line="360" w:lineRule="auto"/>
        <w:jc w:val="left"/>
      </w:pPr>
      <w:r>
        <w:rPr>
          <w:rFonts w:hint="eastAsia"/>
        </w:rPr>
        <w:t>16</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，蒸馏时应避免暴沸，否则可导致吸收液温度增高，造成吸收</w:t>
      </w:r>
      <w:r>
        <w:rPr>
          <w:rFonts w:hint="eastAsia"/>
          <w:u w:val="single"/>
        </w:rPr>
        <w:t xml:space="preserve">           </w:t>
      </w:r>
      <w:r>
        <w:rPr>
          <w:rFonts w:hint="eastAsia"/>
        </w:rPr>
        <w:t>而使测定结果偏</w:t>
      </w:r>
      <w:r>
        <w:rPr>
          <w:rFonts w:hint="eastAsia"/>
          <w:u w:val="single"/>
        </w:rPr>
        <w:t xml:space="preserve">             </w:t>
      </w:r>
      <w:r>
        <w:rPr>
          <w:rFonts w:hint="eastAsia"/>
        </w:rPr>
        <w:t>；还应注意冷却水不能有温感，否则会影响氨的吸收。④</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不完全</w:t>
      </w:r>
      <w:r>
        <w:rPr>
          <w:rFonts w:hint="eastAsia"/>
        </w:rPr>
        <w:t xml:space="preserve">    </w:t>
      </w:r>
      <w:r>
        <w:rPr>
          <w:rFonts w:hint="eastAsia"/>
        </w:rPr>
        <w:t>低</w:t>
      </w:r>
    </w:p>
    <w:p w:rsidR="009F6873" w:rsidRDefault="009F6873" w:rsidP="004D5F44">
      <w:pPr>
        <w:snapToGrid w:val="0"/>
        <w:spacing w:line="360" w:lineRule="auto"/>
        <w:jc w:val="left"/>
      </w:pPr>
      <w:r>
        <w:rPr>
          <w:rFonts w:hint="eastAsia"/>
        </w:rPr>
        <w:t>17</w:t>
      </w:r>
      <w:r>
        <w:rPr>
          <w:rFonts w:hint="eastAsia"/>
        </w:rPr>
        <w:t>．根据《水质凯氏氮的测定》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，蒸馏时必须保持蒸馏瓶内溶液呈碱性，如果在蒸馏期间，瓶内无黑色沉淀，瓶内液体一直为清澈透明，则在蒸馏结束后，需滴加</w:t>
      </w:r>
      <w:r>
        <w:rPr>
          <w:rFonts w:hint="eastAsia"/>
          <w:u w:val="single"/>
        </w:rPr>
        <w:t xml:space="preserve">           </w:t>
      </w:r>
      <w:r>
        <w:rPr>
          <w:rFonts w:hint="eastAsia"/>
        </w:rPr>
        <w:t>指示液测试。必要时，添加适量水和</w:t>
      </w:r>
      <w:r>
        <w:rPr>
          <w:rFonts w:hint="eastAsia"/>
          <w:u w:val="single"/>
        </w:rPr>
        <w:t xml:space="preserve">           </w:t>
      </w:r>
      <w:r>
        <w:rPr>
          <w:rFonts w:hint="eastAsia"/>
        </w:rPr>
        <w:t>溶液，重新蒸馏。④</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酚酞</w:t>
      </w:r>
      <w:r>
        <w:rPr>
          <w:rFonts w:hint="eastAsia"/>
        </w:rPr>
        <w:t xml:space="preserve">    </w:t>
      </w:r>
      <w:r>
        <w:rPr>
          <w:rFonts w:hint="eastAsia"/>
        </w:rPr>
        <w:t>氢氧化钠</w:t>
      </w:r>
    </w:p>
    <w:p w:rsidR="002449B9" w:rsidRDefault="009F6873" w:rsidP="004D5F44">
      <w:pPr>
        <w:snapToGrid w:val="0"/>
        <w:spacing w:line="360" w:lineRule="auto"/>
        <w:jc w:val="left"/>
        <w:rPr>
          <w:u w:val="single"/>
        </w:rPr>
      </w:pPr>
      <w:r>
        <w:rPr>
          <w:rFonts w:hint="eastAsia"/>
        </w:rPr>
        <w:t>18</w:t>
      </w:r>
      <w:r>
        <w:rPr>
          <w:rFonts w:hint="eastAsia"/>
        </w:rPr>
        <w:t>．根据《水质凯氏氮的测定》</w:t>
      </w:r>
      <w:r>
        <w:rPr>
          <w:rFonts w:hint="eastAsia"/>
        </w:rPr>
        <w:t>(GB</w:t>
      </w:r>
      <w:r>
        <w:rPr>
          <w:rFonts w:hint="eastAsia"/>
        </w:rPr>
        <w:t>／</w:t>
      </w:r>
      <w:r>
        <w:rPr>
          <w:rFonts w:hint="eastAsia"/>
        </w:rPr>
        <w:t>T 11891</w:t>
      </w:r>
      <w:r>
        <w:rPr>
          <w:rFonts w:hint="eastAsia"/>
        </w:rPr>
        <w:t>—</w:t>
      </w:r>
      <w:r>
        <w:rPr>
          <w:rFonts w:hint="eastAsia"/>
        </w:rPr>
        <w:t>1989)</w:t>
      </w:r>
      <w:r>
        <w:rPr>
          <w:rFonts w:hint="eastAsia"/>
        </w:rPr>
        <w:t>，测定凯氏氮的操作主要包括</w:t>
      </w:r>
      <w:r>
        <w:rPr>
          <w:rFonts w:hint="eastAsia"/>
          <w:u w:val="single"/>
        </w:rPr>
        <w:t xml:space="preserve">     </w:t>
      </w:r>
      <w:r w:rsidR="002449B9">
        <w:rPr>
          <w:rFonts w:hint="eastAsia"/>
          <w:u w:val="single"/>
        </w:rPr>
        <w:t xml:space="preserve">    </w:t>
      </w:r>
      <w:r>
        <w:rPr>
          <w:rFonts w:hint="eastAsia"/>
          <w:u w:val="single"/>
        </w:rPr>
        <w:t xml:space="preserve">     </w:t>
      </w:r>
    </w:p>
    <w:p w:rsidR="009F6873" w:rsidRDefault="009F6873" w:rsidP="004D5F44">
      <w:pPr>
        <w:snapToGrid w:val="0"/>
        <w:spacing w:line="360" w:lineRule="auto"/>
        <w:jc w:val="left"/>
      </w:pPr>
      <w:r>
        <w:rPr>
          <w:rFonts w:hint="eastAsia"/>
        </w:rPr>
        <w:t>、</w:t>
      </w:r>
      <w:r>
        <w:rPr>
          <w:rFonts w:hint="eastAsia"/>
          <w:u w:val="single"/>
        </w:rPr>
        <w:t xml:space="preserve">        </w:t>
      </w:r>
      <w:r>
        <w:rPr>
          <w:rFonts w:hint="eastAsia"/>
        </w:rPr>
        <w:t>和</w:t>
      </w:r>
      <w:r>
        <w:rPr>
          <w:rFonts w:hint="eastAsia"/>
          <w:u w:val="single"/>
        </w:rPr>
        <w:t xml:space="preserve">           </w:t>
      </w:r>
      <w:r>
        <w:rPr>
          <w:rFonts w:hint="eastAsia"/>
        </w:rPr>
        <w:t>3</w:t>
      </w:r>
      <w:r>
        <w:rPr>
          <w:rFonts w:hint="eastAsia"/>
        </w:rPr>
        <w:t>个步骤。④</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消解</w:t>
      </w:r>
      <w:r>
        <w:rPr>
          <w:rFonts w:hint="eastAsia"/>
        </w:rPr>
        <w:t xml:space="preserve">    </w:t>
      </w:r>
      <w:r>
        <w:rPr>
          <w:rFonts w:hint="eastAsia"/>
        </w:rPr>
        <w:t>蒸馏</w:t>
      </w:r>
      <w:r>
        <w:rPr>
          <w:rFonts w:hint="eastAsia"/>
        </w:rPr>
        <w:t xml:space="preserve">    (</w:t>
      </w:r>
      <w:r>
        <w:rPr>
          <w:rFonts w:hint="eastAsia"/>
        </w:rPr>
        <w:t>氨的</w:t>
      </w:r>
      <w:r>
        <w:rPr>
          <w:rFonts w:hint="eastAsia"/>
        </w:rPr>
        <w:t>)</w:t>
      </w:r>
      <w:r>
        <w:rPr>
          <w:rFonts w:hint="eastAsia"/>
        </w:rPr>
        <w:t>测定</w:t>
      </w:r>
    </w:p>
    <w:p w:rsidR="009F6873" w:rsidRPr="0091783F" w:rsidRDefault="009F6873" w:rsidP="004D5F44">
      <w:pPr>
        <w:snapToGrid w:val="0"/>
        <w:spacing w:line="360" w:lineRule="auto"/>
        <w:jc w:val="left"/>
        <w:rPr>
          <w:b/>
        </w:rPr>
      </w:pPr>
      <w:r w:rsidRPr="0091783F">
        <w:rPr>
          <w:rFonts w:hint="eastAsia"/>
          <w:b/>
        </w:rPr>
        <w:t>二、判断题</w:t>
      </w:r>
    </w:p>
    <w:p w:rsidR="009F6873" w:rsidRDefault="009F6873" w:rsidP="004D5F44">
      <w:pPr>
        <w:snapToGrid w:val="0"/>
        <w:spacing w:line="360" w:lineRule="auto"/>
        <w:jc w:val="left"/>
      </w:pPr>
      <w:r>
        <w:rPr>
          <w:rFonts w:hint="eastAsia"/>
        </w:rPr>
        <w:t>1</w:t>
      </w:r>
      <w:r>
        <w:rPr>
          <w:rFonts w:hint="eastAsia"/>
        </w:rPr>
        <w:t>．水中存在的游离氨</w:t>
      </w:r>
      <w:r>
        <w:rPr>
          <w:rFonts w:hint="eastAsia"/>
        </w:rPr>
        <w:t>(NH</w:t>
      </w:r>
      <w:r w:rsidRPr="00C624A0">
        <w:rPr>
          <w:rFonts w:hint="eastAsia"/>
          <w:vertAlign w:val="subscript"/>
        </w:rPr>
        <w:t>3</w:t>
      </w:r>
      <w:r>
        <w:rPr>
          <w:rFonts w:hint="eastAsia"/>
        </w:rPr>
        <w:t>)</w:t>
      </w:r>
      <w:r>
        <w:rPr>
          <w:rFonts w:hint="eastAsia"/>
        </w:rPr>
        <w:t>和铵盐</w:t>
      </w:r>
      <w:r>
        <w:rPr>
          <w:rFonts w:hint="eastAsia"/>
        </w:rPr>
        <w:t>(NH</w:t>
      </w:r>
      <w:r w:rsidRPr="00C624A0">
        <w:rPr>
          <w:rFonts w:hint="eastAsia"/>
          <w:vertAlign w:val="subscript"/>
        </w:rPr>
        <w:t>4</w:t>
      </w:r>
      <w:r w:rsidRPr="00C624A0">
        <w:rPr>
          <w:rFonts w:hint="eastAsia"/>
          <w:vertAlign w:val="superscript"/>
        </w:rPr>
        <w:t>+</w:t>
      </w:r>
      <w:r>
        <w:rPr>
          <w:rFonts w:hint="eastAsia"/>
        </w:rPr>
        <w:t>)</w:t>
      </w:r>
      <w:r>
        <w:rPr>
          <w:rFonts w:hint="eastAsia"/>
        </w:rPr>
        <w:t>的组成比取决于水的</w:t>
      </w:r>
      <w:r>
        <w:rPr>
          <w:rFonts w:hint="eastAsia"/>
        </w:rPr>
        <w:t>pH</w:t>
      </w:r>
      <w:r>
        <w:rPr>
          <w:rFonts w:hint="eastAsia"/>
        </w:rPr>
        <w:t>值。当</w:t>
      </w:r>
      <w:r>
        <w:rPr>
          <w:rFonts w:hint="eastAsia"/>
        </w:rPr>
        <w:t>pH</w:t>
      </w:r>
      <w:r>
        <w:rPr>
          <w:rFonts w:hint="eastAsia"/>
        </w:rPr>
        <w:t>值偏高时，游离氨的比</w:t>
      </w:r>
      <w:r>
        <w:rPr>
          <w:rFonts w:hint="eastAsia"/>
        </w:rPr>
        <w:lastRenderedPageBreak/>
        <w:t>例较高；反之，则铵盐的比例高。</w:t>
      </w:r>
      <w:r>
        <w:rPr>
          <w:rFonts w:hint="eastAsia"/>
        </w:rPr>
        <w:t>(    )</w:t>
      </w:r>
      <w:r>
        <w:rPr>
          <w:rFonts w:hint="eastAsia"/>
        </w:rPr>
        <w:t>①②③④</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2</w:t>
      </w:r>
      <w:r>
        <w:rPr>
          <w:rFonts w:hint="eastAsia"/>
        </w:rPr>
        <w:t>．水中氨氮是指以游离</w:t>
      </w:r>
      <w:r>
        <w:rPr>
          <w:rFonts w:hint="eastAsia"/>
        </w:rPr>
        <w:t>(NH</w:t>
      </w:r>
      <w:r w:rsidRPr="00C624A0">
        <w:rPr>
          <w:rFonts w:hint="eastAsia"/>
          <w:vertAlign w:val="subscript"/>
        </w:rPr>
        <w:t>3</w:t>
      </w:r>
      <w:r>
        <w:rPr>
          <w:rFonts w:hint="eastAsia"/>
        </w:rPr>
        <w:t>)</w:t>
      </w:r>
      <w:r>
        <w:rPr>
          <w:rFonts w:hint="eastAsia"/>
        </w:rPr>
        <w:t>或有机氨化合物形式存在的氮。</w:t>
      </w:r>
      <w:r>
        <w:rPr>
          <w:rFonts w:hint="eastAsia"/>
        </w:rPr>
        <w:t>(    )</w:t>
      </w:r>
      <w:r>
        <w:rPr>
          <w:rFonts w:hint="eastAsia"/>
        </w:rPr>
        <w:t>①②③④</w:t>
      </w:r>
    </w:p>
    <w:p w:rsidR="009F6873" w:rsidRDefault="002449B9" w:rsidP="002449B9">
      <w:pPr>
        <w:snapToGrid w:val="0"/>
        <w:spacing w:line="360" w:lineRule="auto"/>
        <w:ind w:firstLineChars="200" w:firstLine="422"/>
        <w:jc w:val="left"/>
      </w:pPr>
      <w:r w:rsidRPr="00D34DD9">
        <w:rPr>
          <w:rFonts w:hint="eastAsia"/>
          <w:b/>
        </w:rPr>
        <w:t>答案：</w:t>
      </w:r>
      <w:r w:rsidR="009F6873">
        <w:rPr>
          <w:rFonts w:hint="eastAsia"/>
        </w:rPr>
        <w:t>错误</w:t>
      </w:r>
    </w:p>
    <w:p w:rsidR="009F6873" w:rsidRDefault="009F6873" w:rsidP="004D5F44">
      <w:pPr>
        <w:snapToGrid w:val="0"/>
        <w:spacing w:line="360" w:lineRule="auto"/>
        <w:ind w:firstLine="435"/>
        <w:jc w:val="left"/>
      </w:pPr>
      <w:r>
        <w:rPr>
          <w:rFonts w:hint="eastAsia"/>
        </w:rPr>
        <w:t>正确答案为：水中氨氮是指以游离氨</w:t>
      </w:r>
      <w:r>
        <w:rPr>
          <w:rFonts w:hint="eastAsia"/>
        </w:rPr>
        <w:t>(NH</w:t>
      </w:r>
      <w:r w:rsidRPr="00C624A0">
        <w:rPr>
          <w:rFonts w:hint="eastAsia"/>
          <w:vertAlign w:val="subscript"/>
        </w:rPr>
        <w:t>3</w:t>
      </w:r>
      <w:r>
        <w:rPr>
          <w:rFonts w:hint="eastAsia"/>
        </w:rPr>
        <w:t>)</w:t>
      </w:r>
      <w:r>
        <w:rPr>
          <w:rFonts w:hint="eastAsia"/>
        </w:rPr>
        <w:t>或铵盐</w:t>
      </w:r>
      <w:r>
        <w:rPr>
          <w:rFonts w:hint="eastAsia"/>
        </w:rPr>
        <w:t>(NH</w:t>
      </w:r>
      <w:r w:rsidRPr="00C624A0">
        <w:rPr>
          <w:rFonts w:hint="eastAsia"/>
          <w:vertAlign w:val="subscript"/>
        </w:rPr>
        <w:t>4</w:t>
      </w:r>
      <w:r w:rsidRPr="00C624A0">
        <w:rPr>
          <w:rFonts w:hint="eastAsia"/>
          <w:vertAlign w:val="superscript"/>
        </w:rPr>
        <w:t>+</w:t>
      </w:r>
      <w:r>
        <w:rPr>
          <w:rFonts w:hint="eastAsia"/>
        </w:rPr>
        <w:t>)</w:t>
      </w:r>
      <w:r>
        <w:rPr>
          <w:rFonts w:hint="eastAsia"/>
        </w:rPr>
        <w:t>形式存在的氮。</w:t>
      </w:r>
    </w:p>
    <w:p w:rsidR="009F6873" w:rsidRDefault="009F6873" w:rsidP="004D5F44">
      <w:pPr>
        <w:snapToGrid w:val="0"/>
        <w:spacing w:line="360" w:lineRule="auto"/>
        <w:jc w:val="left"/>
      </w:pPr>
      <w:r>
        <w:rPr>
          <w:rFonts w:hint="eastAsia"/>
        </w:rPr>
        <w:t>3</w:t>
      </w:r>
      <w:r>
        <w:rPr>
          <w:rFonts w:hint="eastAsia"/>
        </w:rPr>
        <w:t>．用《水质铵的测定纳氏试剂比色法》</w:t>
      </w:r>
      <w:r>
        <w:rPr>
          <w:rFonts w:hint="eastAsia"/>
        </w:rPr>
        <w:t>(GB</w:t>
      </w:r>
      <w:r>
        <w:rPr>
          <w:rFonts w:hint="eastAsia"/>
        </w:rPr>
        <w:t>／</w:t>
      </w:r>
      <w:r>
        <w:rPr>
          <w:rFonts w:hint="eastAsia"/>
        </w:rPr>
        <w:t>T7479</w:t>
      </w:r>
      <w:r>
        <w:rPr>
          <w:rFonts w:hint="eastAsia"/>
        </w:rPr>
        <w:t>—</w:t>
      </w:r>
      <w:r>
        <w:rPr>
          <w:rFonts w:hint="eastAsia"/>
        </w:rPr>
        <w:t>1987)</w:t>
      </w:r>
      <w:r>
        <w:rPr>
          <w:rFonts w:hint="eastAsia"/>
        </w:rPr>
        <w:t>测定氨氮时，方法的最低检出浓度是</w:t>
      </w:r>
      <w:r>
        <w:rPr>
          <w:rFonts w:hint="eastAsia"/>
        </w:rPr>
        <w:t>0.01mg</w:t>
      </w:r>
      <w:r>
        <w:rPr>
          <w:rFonts w:hint="eastAsia"/>
        </w:rPr>
        <w:t>／</w:t>
      </w:r>
      <w:r>
        <w:rPr>
          <w:rFonts w:hint="eastAsia"/>
        </w:rPr>
        <w:t>L</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正确答案为：最低检出浓度是</w:t>
      </w:r>
      <w:r>
        <w:rPr>
          <w:rFonts w:hint="eastAsia"/>
        </w:rPr>
        <w:t>0.025mg</w:t>
      </w:r>
      <w:r>
        <w:rPr>
          <w:rFonts w:hint="eastAsia"/>
        </w:rPr>
        <w:t>／</w:t>
      </w:r>
      <w:r>
        <w:rPr>
          <w:rFonts w:hint="eastAsia"/>
        </w:rPr>
        <w:t>L</w:t>
      </w:r>
      <w:r>
        <w:rPr>
          <w:rFonts w:hint="eastAsia"/>
        </w:rPr>
        <w:t>。</w:t>
      </w:r>
    </w:p>
    <w:p w:rsidR="009F6873" w:rsidRDefault="009F6873" w:rsidP="004D5F44">
      <w:pPr>
        <w:snapToGrid w:val="0"/>
        <w:spacing w:line="360" w:lineRule="auto"/>
        <w:jc w:val="left"/>
      </w:pPr>
      <w:r>
        <w:rPr>
          <w:rFonts w:hint="eastAsia"/>
        </w:rPr>
        <w:t>4</w:t>
      </w:r>
      <w:r>
        <w:rPr>
          <w:rFonts w:hint="eastAsia"/>
        </w:rPr>
        <w:t>．水中非离子氨是指存在于水体中的游离态氨。</w:t>
      </w:r>
      <w:r>
        <w:rPr>
          <w:rFonts w:hint="eastAsia"/>
        </w:rPr>
        <w:t>(    )</w:t>
      </w:r>
      <w:r>
        <w:rPr>
          <w:rFonts w:hint="eastAsia"/>
        </w:rPr>
        <w:t>①②③④</w:t>
      </w:r>
    </w:p>
    <w:p w:rsidR="009F6873" w:rsidRDefault="009F6873" w:rsidP="004D5F44">
      <w:pPr>
        <w:snapToGrid w:val="0"/>
        <w:spacing w:line="360" w:lineRule="auto"/>
        <w:jc w:val="left"/>
      </w:pPr>
      <w:r>
        <w:rPr>
          <w:rFonts w:hint="eastAsia"/>
        </w:rPr>
        <w:t xml:space="preserve"> </w:t>
      </w:r>
      <w:r w:rsidR="002449B9">
        <w:rPr>
          <w:rFonts w:hint="eastAsia"/>
        </w:rPr>
        <w:t xml:space="preserve">  </w:t>
      </w:r>
      <w:r>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5</w:t>
      </w:r>
      <w:r>
        <w:rPr>
          <w:rFonts w:hint="eastAsia"/>
        </w:rPr>
        <w:t>．《水质铵的测定水杨酸光度法》</w:t>
      </w:r>
      <w:r>
        <w:rPr>
          <w:rFonts w:hint="eastAsia"/>
        </w:rPr>
        <w:t>(GB</w:t>
      </w:r>
      <w:r>
        <w:rPr>
          <w:rFonts w:hint="eastAsia"/>
        </w:rPr>
        <w:t>／</w:t>
      </w:r>
      <w:r>
        <w:rPr>
          <w:rFonts w:hint="eastAsia"/>
        </w:rPr>
        <w:t>T 7481</w:t>
      </w:r>
      <w:r>
        <w:rPr>
          <w:rFonts w:hint="eastAsia"/>
        </w:rPr>
        <w:t>—</w:t>
      </w:r>
      <w:r>
        <w:rPr>
          <w:rFonts w:hint="eastAsia"/>
        </w:rPr>
        <w:t>1987)</w:t>
      </w:r>
      <w:r>
        <w:rPr>
          <w:rFonts w:hint="eastAsia"/>
        </w:rPr>
        <w:t>中，自行制备的次氯酸钠溶液，经标定后应存放于无色玻璃滴瓶内。</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002449B9" w:rsidRPr="00D34DD9">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正确答案为：经标定后应存放于棕色滴瓶内。</w:t>
      </w:r>
    </w:p>
    <w:p w:rsidR="009F6873" w:rsidRDefault="009F6873" w:rsidP="004D5F44">
      <w:pPr>
        <w:snapToGrid w:val="0"/>
        <w:spacing w:line="360" w:lineRule="auto"/>
        <w:jc w:val="left"/>
      </w:pPr>
      <w:r>
        <w:rPr>
          <w:rFonts w:hint="eastAsia"/>
        </w:rPr>
        <w:t>6</w:t>
      </w:r>
      <w:r>
        <w:rPr>
          <w:rFonts w:hint="eastAsia"/>
        </w:rPr>
        <w:t>．水杨酸分光光度法测定水中铵时，酸度和碱度过高都会干扰显色化合物的形成。</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7</w:t>
      </w:r>
      <w:r>
        <w:rPr>
          <w:rFonts w:hint="eastAsia"/>
        </w:rPr>
        <w:t>．水杨酸分光光度法测定水中铵，当水样含盐量高，试剂酒石酸盐掩蔽能力不够时，钙镁产生沉淀不影响测定。</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sidRPr="002449B9">
        <w:rPr>
          <w:rFonts w:hint="eastAsia"/>
          <w:b/>
        </w:rPr>
        <w:t xml:space="preserve">  </w:t>
      </w:r>
      <w:r w:rsidRPr="002449B9">
        <w:rPr>
          <w:rFonts w:hint="eastAsia"/>
          <w:b/>
        </w:rPr>
        <w:t>答案：</w:t>
      </w:r>
      <w:r>
        <w:rPr>
          <w:rFonts w:hint="eastAsia"/>
        </w:rPr>
        <w:t>错误</w:t>
      </w:r>
    </w:p>
    <w:p w:rsidR="009F6873" w:rsidRDefault="009F6873" w:rsidP="004D5F44">
      <w:pPr>
        <w:snapToGrid w:val="0"/>
        <w:spacing w:line="360" w:lineRule="auto"/>
        <w:ind w:firstLine="435"/>
        <w:jc w:val="left"/>
      </w:pPr>
      <w:r>
        <w:rPr>
          <w:rFonts w:hint="eastAsia"/>
        </w:rPr>
        <w:t>正确答案为：当水样中含盐量高，试剂酒石酸盐掩蔽能力不够时，钙镁产生沉淀影响测定。</w:t>
      </w:r>
    </w:p>
    <w:p w:rsidR="009F6873" w:rsidRDefault="009F6873" w:rsidP="004D5F44">
      <w:pPr>
        <w:snapToGrid w:val="0"/>
        <w:spacing w:line="360" w:lineRule="auto"/>
        <w:jc w:val="left"/>
      </w:pPr>
      <w:r>
        <w:rPr>
          <w:rFonts w:hint="eastAsia"/>
        </w:rPr>
        <w:t>8</w:t>
      </w:r>
      <w:r>
        <w:rPr>
          <w:rFonts w:hint="eastAsia"/>
        </w:rPr>
        <w:t>．水杨酸分光光度法测定水中铵时，水样采集后储存在聚乙烯瓶或玻璃瓶内可保存一周。</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002449B9" w:rsidRPr="00D34DD9">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正确答案为：水样采集后储存在聚乙烯瓶或玻璃瓶内应尽快分析，否则用硫酸酸化到</w:t>
      </w:r>
      <w:r>
        <w:rPr>
          <w:rFonts w:hint="eastAsia"/>
        </w:rPr>
        <w:t>pH</w:t>
      </w:r>
      <w:r>
        <w:rPr>
          <w:rFonts w:hint="eastAsia"/>
        </w:rPr>
        <w:t>＜</w:t>
      </w:r>
      <w:r>
        <w:rPr>
          <w:rFonts w:hint="eastAsia"/>
        </w:rPr>
        <w:t>2</w:t>
      </w:r>
      <w:r>
        <w:rPr>
          <w:rFonts w:hint="eastAsia"/>
        </w:rPr>
        <w:t>，于</w:t>
      </w:r>
      <w:r>
        <w:rPr>
          <w:rFonts w:hint="eastAsia"/>
        </w:rPr>
        <w:t>2</w:t>
      </w:r>
      <w:r>
        <w:rPr>
          <w:rFonts w:hint="eastAsia"/>
        </w:rPr>
        <w:t>～</w:t>
      </w:r>
      <w:r>
        <w:rPr>
          <w:rFonts w:hint="eastAsia"/>
        </w:rPr>
        <w:t>5</w:t>
      </w:r>
      <w:r>
        <w:rPr>
          <w:rFonts w:hint="eastAsia"/>
        </w:rPr>
        <w:t>℃保存。</w:t>
      </w:r>
    </w:p>
    <w:p w:rsidR="009F6873" w:rsidRDefault="009F6873" w:rsidP="004D5F44">
      <w:pPr>
        <w:snapToGrid w:val="0"/>
        <w:spacing w:line="360" w:lineRule="auto"/>
        <w:jc w:val="left"/>
      </w:pPr>
      <w:r>
        <w:rPr>
          <w:rFonts w:hint="eastAsia"/>
        </w:rPr>
        <w:t>9</w:t>
      </w:r>
      <w:r>
        <w:rPr>
          <w:rFonts w:hint="eastAsia"/>
        </w:rPr>
        <w:t>．碱性过硫酸钾消解紫外分光光度法测定水中总氮时，硫酸盐及氯化物对测定有影响。</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正确答案为：硫酸盐及氯化物对测定无影响。</w:t>
      </w:r>
    </w:p>
    <w:p w:rsidR="009F6873" w:rsidRDefault="009F6873" w:rsidP="004D5F44">
      <w:pPr>
        <w:snapToGrid w:val="0"/>
        <w:spacing w:line="360" w:lineRule="auto"/>
        <w:jc w:val="left"/>
      </w:pPr>
      <w:r>
        <w:rPr>
          <w:rFonts w:hint="eastAsia"/>
        </w:rPr>
        <w:t>10</w:t>
      </w:r>
      <w:r>
        <w:rPr>
          <w:rFonts w:hint="eastAsia"/>
        </w:rPr>
        <w:t>．碱性过硫酸钾消解紫外分光光度法测定水中总氮时，在</w:t>
      </w:r>
      <w:r>
        <w:rPr>
          <w:rFonts w:hint="eastAsia"/>
        </w:rPr>
        <w:t>120</w:t>
      </w:r>
      <w:r>
        <w:rPr>
          <w:rFonts w:hint="eastAsia"/>
        </w:rPr>
        <w:t>～</w:t>
      </w:r>
      <w:r>
        <w:rPr>
          <w:rFonts w:hint="eastAsia"/>
        </w:rPr>
        <w:t>124</w:t>
      </w:r>
      <w:r>
        <w:rPr>
          <w:rFonts w:hint="eastAsia"/>
        </w:rPr>
        <w:t>℃的碱性介质条件下，用过硫酸钾作氧化剂，不仅可将水中氨氮、亚硝酸盐氮氧化为硝酸盐，同时也将水样中大部分有机氮化合物氧化为硝酸盐。</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11</w:t>
      </w:r>
      <w:r>
        <w:rPr>
          <w:rFonts w:hint="eastAsia"/>
        </w:rPr>
        <w:t>．碱性过硫酸钾氧化</w:t>
      </w:r>
      <w:r>
        <w:rPr>
          <w:rFonts w:hint="eastAsia"/>
        </w:rPr>
        <w:t>-</w:t>
      </w:r>
      <w:r>
        <w:rPr>
          <w:rFonts w:hint="eastAsia"/>
        </w:rPr>
        <w:t>紫外分光光度法测定水中总氮，使用高压蒸汽消毒器时，应定期校核压力表。</w:t>
      </w:r>
      <w:r>
        <w:rPr>
          <w:rFonts w:hint="eastAsia"/>
        </w:rPr>
        <w:t>(    )</w:t>
      </w:r>
      <w:r>
        <w:rPr>
          <w:rFonts w:hint="eastAsia"/>
        </w:rPr>
        <w:t>③</w:t>
      </w:r>
    </w:p>
    <w:p w:rsidR="009F6873" w:rsidRDefault="009F6873" w:rsidP="004D5F44">
      <w:pPr>
        <w:snapToGrid w:val="0"/>
        <w:spacing w:line="360" w:lineRule="auto"/>
        <w:jc w:val="left"/>
      </w:pPr>
      <w:r>
        <w:rPr>
          <w:rFonts w:hint="eastAsia"/>
        </w:rPr>
        <w:lastRenderedPageBreak/>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12</w:t>
      </w:r>
      <w:r>
        <w:rPr>
          <w:rFonts w:hint="eastAsia"/>
        </w:rPr>
        <w:t>．根据《水质凯氏氮的测定》</w:t>
      </w:r>
      <w:r>
        <w:rPr>
          <w:rFonts w:hint="eastAsia"/>
        </w:rPr>
        <w:t>(GB</w:t>
      </w:r>
      <w:r>
        <w:rPr>
          <w:rFonts w:hint="eastAsia"/>
        </w:rPr>
        <w:t>／</w:t>
      </w:r>
      <w:r>
        <w:rPr>
          <w:rFonts w:hint="eastAsia"/>
        </w:rPr>
        <w:t>T 11891</w:t>
      </w:r>
      <w:r>
        <w:rPr>
          <w:rFonts w:hint="eastAsia"/>
        </w:rPr>
        <w:t>—</w:t>
      </w:r>
      <w:r>
        <w:rPr>
          <w:rFonts w:hint="eastAsia"/>
        </w:rPr>
        <w:t>1989)</w:t>
      </w:r>
      <w:r>
        <w:rPr>
          <w:rFonts w:hint="eastAsia"/>
        </w:rPr>
        <w:t>测定水中凯氏氮含量时，消解时加入适量硫酸钾以提高沸腾温度，增加消解速率。</w:t>
      </w:r>
      <w:r>
        <w:rPr>
          <w:rFonts w:hint="eastAsia"/>
        </w:rPr>
        <w:t>(    )</w:t>
      </w:r>
      <w:r>
        <w:rPr>
          <w:rFonts w:hint="eastAsia"/>
        </w:rPr>
        <w:t>④</w:t>
      </w:r>
    </w:p>
    <w:p w:rsidR="009F6873" w:rsidRDefault="009F6873" w:rsidP="004D5F44">
      <w:pPr>
        <w:snapToGrid w:val="0"/>
        <w:spacing w:line="360" w:lineRule="auto"/>
        <w:jc w:val="left"/>
      </w:pPr>
      <w:r>
        <w:rPr>
          <w:rFonts w:hint="eastAsia"/>
        </w:rPr>
        <w:t xml:space="preserve"> </w:t>
      </w:r>
      <w:r w:rsidR="002449B9">
        <w:rPr>
          <w:rFonts w:hint="eastAsia"/>
        </w:rPr>
        <w:t xml:space="preserve">  </w:t>
      </w:r>
      <w:r>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13</w:t>
      </w:r>
      <w:r>
        <w:rPr>
          <w:rFonts w:hint="eastAsia"/>
        </w:rPr>
        <w:t>．根据《水质凯氏氮的测定》</w:t>
      </w:r>
      <w:r>
        <w:rPr>
          <w:rFonts w:hint="eastAsia"/>
        </w:rPr>
        <w:t>(GB</w:t>
      </w:r>
      <w:r>
        <w:rPr>
          <w:rFonts w:hint="eastAsia"/>
        </w:rPr>
        <w:t>／</w:t>
      </w:r>
      <w:r>
        <w:rPr>
          <w:rFonts w:hint="eastAsia"/>
        </w:rPr>
        <w:t>T 11891</w:t>
      </w:r>
      <w:r>
        <w:rPr>
          <w:rFonts w:hint="eastAsia"/>
        </w:rPr>
        <w:t>—</w:t>
      </w:r>
      <w:r>
        <w:rPr>
          <w:rFonts w:hint="eastAsia"/>
        </w:rPr>
        <w:t>1989)</w:t>
      </w:r>
      <w:r>
        <w:rPr>
          <w:rFonts w:hint="eastAsia"/>
        </w:rPr>
        <w:t>测定水中凯氏氮含量时，对难消解的有机氮化合物，可适当增加消解时间，亦可改用硫酸汞为催化剂。</w:t>
      </w:r>
      <w:r>
        <w:rPr>
          <w:rFonts w:hint="eastAsia"/>
        </w:rPr>
        <w:t>(    )</w:t>
      </w:r>
      <w:r>
        <w:rPr>
          <w:rFonts w:hint="eastAsia"/>
        </w:rPr>
        <w:t>④</w:t>
      </w:r>
    </w:p>
    <w:p w:rsidR="009F6873" w:rsidRDefault="009F6873" w:rsidP="002449B9">
      <w:pPr>
        <w:snapToGrid w:val="0"/>
        <w:spacing w:line="360" w:lineRule="auto"/>
        <w:ind w:firstLineChars="199" w:firstLine="420"/>
        <w:jc w:val="left"/>
      </w:pPr>
      <w:r w:rsidRPr="002449B9">
        <w:rPr>
          <w:rFonts w:hint="eastAsia"/>
          <w:b/>
        </w:rPr>
        <w:t>答案：</w:t>
      </w:r>
      <w:r>
        <w:rPr>
          <w:rFonts w:hint="eastAsia"/>
        </w:rPr>
        <w:t>正确</w:t>
      </w:r>
    </w:p>
    <w:p w:rsidR="009F6873" w:rsidRPr="00B05C5C" w:rsidRDefault="009F6873" w:rsidP="004D5F44">
      <w:pPr>
        <w:snapToGrid w:val="0"/>
        <w:spacing w:line="360" w:lineRule="auto"/>
        <w:jc w:val="left"/>
        <w:rPr>
          <w:b/>
        </w:rPr>
      </w:pPr>
      <w:r w:rsidRPr="00B05C5C">
        <w:rPr>
          <w:rFonts w:hint="eastAsia"/>
          <w:b/>
        </w:rPr>
        <w:t>三、选择题</w:t>
      </w:r>
    </w:p>
    <w:p w:rsidR="009F6873" w:rsidRDefault="009F6873" w:rsidP="004D5F44">
      <w:pPr>
        <w:snapToGrid w:val="0"/>
        <w:spacing w:line="360" w:lineRule="auto"/>
        <w:jc w:val="left"/>
      </w:pPr>
      <w:r>
        <w:rPr>
          <w:rFonts w:hint="eastAsia"/>
        </w:rPr>
        <w:t>1</w:t>
      </w:r>
      <w:r>
        <w:rPr>
          <w:rFonts w:hint="eastAsia"/>
        </w:rPr>
        <w:t>．纳氏试剂比色法测定氨氮时，如水样浑浊，可于水样中加入适量</w:t>
      </w:r>
      <w:r>
        <w:rPr>
          <w:rFonts w:hint="eastAsia"/>
          <w:u w:val="single"/>
        </w:rPr>
        <w:t xml:space="preserve">         </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w:t>
      </w:r>
      <w:r>
        <w:rPr>
          <w:rFonts w:hint="eastAsia"/>
        </w:rPr>
        <w:t>．</w:t>
      </w:r>
      <w:r>
        <w:rPr>
          <w:rFonts w:hint="eastAsia"/>
        </w:rPr>
        <w:t>ZnSO</w:t>
      </w:r>
      <w:r w:rsidRPr="00B05C5C">
        <w:rPr>
          <w:rFonts w:hint="eastAsia"/>
          <w:vertAlign w:val="subscript"/>
        </w:rPr>
        <w:t>4</w:t>
      </w:r>
      <w:r>
        <w:rPr>
          <w:rFonts w:hint="eastAsia"/>
        </w:rPr>
        <w:t>和</w:t>
      </w:r>
      <w:r>
        <w:rPr>
          <w:rFonts w:hint="eastAsia"/>
        </w:rPr>
        <w:t>HCl    B</w:t>
      </w:r>
      <w:r>
        <w:rPr>
          <w:rFonts w:hint="eastAsia"/>
        </w:rPr>
        <w:t>．</w:t>
      </w:r>
      <w:r>
        <w:rPr>
          <w:rFonts w:hint="eastAsia"/>
        </w:rPr>
        <w:t>ZnSO</w:t>
      </w:r>
      <w:r w:rsidRPr="00B05C5C">
        <w:rPr>
          <w:rFonts w:hint="eastAsia"/>
          <w:vertAlign w:val="subscript"/>
        </w:rPr>
        <w:t>4</w:t>
      </w:r>
      <w:r>
        <w:rPr>
          <w:rFonts w:hint="eastAsia"/>
        </w:rPr>
        <w:t>和</w:t>
      </w:r>
      <w:r>
        <w:rPr>
          <w:rFonts w:hint="eastAsia"/>
        </w:rPr>
        <w:t>NaOH</w:t>
      </w:r>
      <w:r>
        <w:rPr>
          <w:rFonts w:hint="eastAsia"/>
        </w:rPr>
        <w:t>溶液</w:t>
      </w:r>
      <w:r>
        <w:rPr>
          <w:rFonts w:hint="eastAsia"/>
        </w:rPr>
        <w:t xml:space="preserve">    C</w:t>
      </w:r>
      <w:r>
        <w:rPr>
          <w:rFonts w:hint="eastAsia"/>
        </w:rPr>
        <w:t>．</w:t>
      </w:r>
      <w:r>
        <w:rPr>
          <w:rFonts w:hint="eastAsia"/>
        </w:rPr>
        <w:t>SnCl</w:t>
      </w:r>
      <w:r w:rsidRPr="00B05C5C">
        <w:rPr>
          <w:rFonts w:hint="eastAsia"/>
          <w:vertAlign w:val="subscript"/>
        </w:rPr>
        <w:t>2</w:t>
      </w:r>
      <w:r>
        <w:rPr>
          <w:rFonts w:hint="eastAsia"/>
        </w:rPr>
        <w:t>和</w:t>
      </w:r>
      <w:r>
        <w:rPr>
          <w:rFonts w:hint="eastAsia"/>
        </w:rPr>
        <w:t>NaOH</w:t>
      </w:r>
      <w:r>
        <w:rPr>
          <w:rFonts w:hint="eastAsia"/>
        </w:rPr>
        <w:t>溶液</w:t>
      </w:r>
    </w:p>
    <w:p w:rsidR="009F6873" w:rsidRDefault="009F6873" w:rsidP="002449B9">
      <w:pPr>
        <w:snapToGrid w:val="0"/>
        <w:spacing w:line="360" w:lineRule="auto"/>
        <w:ind w:firstLineChars="200" w:firstLine="422"/>
        <w:jc w:val="left"/>
      </w:pPr>
      <w:r w:rsidRPr="002449B9">
        <w:rPr>
          <w:rFonts w:hint="eastAsia"/>
          <w:b/>
        </w:rPr>
        <w:t>答案：</w:t>
      </w:r>
      <w:r>
        <w:rPr>
          <w:rFonts w:hint="eastAsia"/>
        </w:rPr>
        <w:t>B</w:t>
      </w:r>
    </w:p>
    <w:p w:rsidR="009F6873" w:rsidRDefault="009F6873" w:rsidP="004D5F44">
      <w:pPr>
        <w:snapToGrid w:val="0"/>
        <w:spacing w:line="360" w:lineRule="auto"/>
        <w:jc w:val="left"/>
      </w:pPr>
      <w:r>
        <w:rPr>
          <w:rFonts w:hint="eastAsia"/>
        </w:rPr>
        <w:t>2</w:t>
      </w:r>
      <w:r>
        <w:rPr>
          <w:rFonts w:hint="eastAsia"/>
        </w:rPr>
        <w:t>．纳氏试剂比色法测定水中氨氮时，在显色前加入酒石酸钾钠的作用是</w:t>
      </w:r>
      <w:r>
        <w:rPr>
          <w:rFonts w:hint="eastAsia"/>
          <w:u w:val="single"/>
        </w:rPr>
        <w:t xml:space="preserve">             </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w:t>
      </w:r>
      <w:r>
        <w:rPr>
          <w:rFonts w:hint="eastAsia"/>
        </w:rPr>
        <w:t>．使显色完全</w:t>
      </w:r>
      <w:r>
        <w:rPr>
          <w:rFonts w:hint="eastAsia"/>
        </w:rPr>
        <w:t xml:space="preserve">    B</w:t>
      </w:r>
      <w:r>
        <w:rPr>
          <w:rFonts w:hint="eastAsia"/>
        </w:rPr>
        <w:t>．调节</w:t>
      </w:r>
      <w:r>
        <w:rPr>
          <w:rFonts w:hint="eastAsia"/>
        </w:rPr>
        <w:t>pH</w:t>
      </w:r>
      <w:r>
        <w:rPr>
          <w:rFonts w:hint="eastAsia"/>
        </w:rPr>
        <w:t>值</w:t>
      </w:r>
      <w:r>
        <w:rPr>
          <w:rFonts w:hint="eastAsia"/>
        </w:rPr>
        <w:t xml:space="preserve">    C</w:t>
      </w:r>
      <w:r>
        <w:rPr>
          <w:rFonts w:hint="eastAsia"/>
        </w:rPr>
        <w:t>．消除金属离子的干扰</w:t>
      </w:r>
    </w:p>
    <w:p w:rsidR="009F6873" w:rsidRDefault="002449B9" w:rsidP="002449B9">
      <w:pPr>
        <w:snapToGrid w:val="0"/>
        <w:spacing w:line="360" w:lineRule="auto"/>
        <w:ind w:firstLineChars="200" w:firstLine="422"/>
        <w:jc w:val="left"/>
      </w:pPr>
      <w:r w:rsidRPr="00D34DD9">
        <w:rPr>
          <w:rFonts w:hint="eastAsia"/>
          <w:b/>
        </w:rPr>
        <w:t>答案：</w:t>
      </w:r>
      <w:r w:rsidR="009F6873">
        <w:rPr>
          <w:rFonts w:hint="eastAsia"/>
        </w:rPr>
        <w:t>C</w:t>
      </w:r>
    </w:p>
    <w:p w:rsidR="009F6873" w:rsidRDefault="009F6873" w:rsidP="004D5F44">
      <w:pPr>
        <w:snapToGrid w:val="0"/>
        <w:spacing w:line="360" w:lineRule="auto"/>
        <w:jc w:val="left"/>
      </w:pPr>
      <w:r>
        <w:rPr>
          <w:rFonts w:hint="eastAsia"/>
        </w:rPr>
        <w:t>3</w:t>
      </w:r>
      <w:r>
        <w:rPr>
          <w:rFonts w:hint="eastAsia"/>
        </w:rPr>
        <w:t>．纳氏试剂比色法测定水中氨氮，配制纳氏试剂时进行如下操作：在搅拌下，将二氯化汞溶液分次少量地加入到碘化钾溶液中，直至</w:t>
      </w:r>
      <w:r>
        <w:rPr>
          <w:rFonts w:hint="eastAsia"/>
          <w:u w:val="single"/>
        </w:rPr>
        <w:t xml:space="preserve">           </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w:t>
      </w:r>
      <w:r>
        <w:rPr>
          <w:rFonts w:hint="eastAsia"/>
        </w:rPr>
        <w:t>．产生大量朱红色沉淀为止</w:t>
      </w:r>
      <w:r>
        <w:rPr>
          <w:rFonts w:hint="eastAsia"/>
        </w:rPr>
        <w:t xml:space="preserve">        B</w:t>
      </w:r>
      <w:r>
        <w:rPr>
          <w:rFonts w:hint="eastAsia"/>
        </w:rPr>
        <w:t>．溶液变黄为止</w:t>
      </w:r>
    </w:p>
    <w:p w:rsidR="009F6873" w:rsidRDefault="009F6873" w:rsidP="004D5F44">
      <w:pPr>
        <w:snapToGrid w:val="0"/>
        <w:spacing w:line="360" w:lineRule="auto"/>
        <w:jc w:val="left"/>
      </w:pPr>
      <w:r>
        <w:rPr>
          <w:rFonts w:hint="eastAsia"/>
        </w:rPr>
        <w:t xml:space="preserve">    C</w:t>
      </w:r>
      <w:r>
        <w:rPr>
          <w:rFonts w:hint="eastAsia"/>
        </w:rPr>
        <w:t>．微量朱红色沉淀不再溶解时为</w:t>
      </w:r>
      <w:r>
        <w:rPr>
          <w:rFonts w:hint="eastAsia"/>
        </w:rPr>
        <w:t xml:space="preserve">    D</w:t>
      </w:r>
      <w:r>
        <w:rPr>
          <w:rFonts w:hint="eastAsia"/>
        </w:rPr>
        <w:t>．将配好的氯化汞溶液加完为止</w:t>
      </w:r>
    </w:p>
    <w:p w:rsidR="009F6873" w:rsidRDefault="009F6873" w:rsidP="002449B9">
      <w:pPr>
        <w:snapToGrid w:val="0"/>
        <w:spacing w:line="360" w:lineRule="auto"/>
        <w:ind w:firstLineChars="200" w:firstLine="422"/>
        <w:jc w:val="left"/>
      </w:pPr>
      <w:r w:rsidRPr="002449B9">
        <w:rPr>
          <w:rFonts w:hint="eastAsia"/>
          <w:b/>
        </w:rPr>
        <w:t>答案：</w:t>
      </w:r>
      <w:r>
        <w:rPr>
          <w:rFonts w:hint="eastAsia"/>
        </w:rPr>
        <w:t>C</w:t>
      </w:r>
    </w:p>
    <w:p w:rsidR="009F6873" w:rsidRDefault="009F6873" w:rsidP="004D5F44">
      <w:pPr>
        <w:snapToGrid w:val="0"/>
        <w:spacing w:line="360" w:lineRule="auto"/>
        <w:jc w:val="left"/>
      </w:pPr>
      <w:r>
        <w:rPr>
          <w:rFonts w:hint="eastAsia"/>
        </w:rPr>
        <w:t>4</w:t>
      </w:r>
      <w:r>
        <w:rPr>
          <w:rFonts w:hint="eastAsia"/>
        </w:rPr>
        <w:t>．水杨酸分光光度法测定水中铵时，用氢氧化钠溶液稀释的次氯酸钠溶液存放于棕色滴瓶内，本试剂可稳定</w:t>
      </w:r>
      <w:r>
        <w:rPr>
          <w:rFonts w:hint="eastAsia"/>
          <w:u w:val="single"/>
        </w:rPr>
        <w:t xml:space="preserve">       </w:t>
      </w:r>
      <w:r>
        <w:rPr>
          <w:rFonts w:hint="eastAsia"/>
        </w:rPr>
        <w:t>d</w:t>
      </w:r>
      <w:r>
        <w:rPr>
          <w:rFonts w:hint="eastAsia"/>
        </w:rPr>
        <w:t>。</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A</w:t>
      </w:r>
      <w:r>
        <w:rPr>
          <w:rFonts w:hint="eastAsia"/>
        </w:rPr>
        <w:t>．</w:t>
      </w:r>
      <w:r>
        <w:rPr>
          <w:rFonts w:hint="eastAsia"/>
        </w:rPr>
        <w:t>7    B</w:t>
      </w:r>
      <w:r>
        <w:rPr>
          <w:rFonts w:hint="eastAsia"/>
        </w:rPr>
        <w:t>．</w:t>
      </w:r>
      <w:r>
        <w:rPr>
          <w:rFonts w:hint="eastAsia"/>
        </w:rPr>
        <w:t>15    C</w:t>
      </w:r>
      <w:r>
        <w:rPr>
          <w:rFonts w:hint="eastAsia"/>
        </w:rPr>
        <w:t>．</w:t>
      </w:r>
      <w:r>
        <w:rPr>
          <w:rFonts w:hint="eastAsia"/>
        </w:rPr>
        <w:t>30</w:t>
      </w:r>
    </w:p>
    <w:p w:rsidR="009F6873" w:rsidRDefault="009F6873" w:rsidP="002449B9">
      <w:pPr>
        <w:snapToGrid w:val="0"/>
        <w:spacing w:line="360" w:lineRule="auto"/>
        <w:ind w:firstLineChars="200" w:firstLine="422"/>
        <w:jc w:val="left"/>
      </w:pPr>
      <w:r w:rsidRPr="002449B9">
        <w:rPr>
          <w:rFonts w:hint="eastAsia"/>
          <w:b/>
        </w:rPr>
        <w:t>答案：</w:t>
      </w:r>
      <w:r>
        <w:rPr>
          <w:rFonts w:hint="eastAsia"/>
        </w:rPr>
        <w:t>A</w:t>
      </w:r>
    </w:p>
    <w:p w:rsidR="009F6873" w:rsidRDefault="009F6873" w:rsidP="004D5F44">
      <w:pPr>
        <w:snapToGrid w:val="0"/>
        <w:spacing w:line="360" w:lineRule="auto"/>
        <w:jc w:val="left"/>
      </w:pPr>
      <w:r>
        <w:rPr>
          <w:rFonts w:hint="eastAsia"/>
        </w:rPr>
        <w:t>5</w:t>
      </w:r>
      <w:r>
        <w:rPr>
          <w:rFonts w:hint="eastAsia"/>
        </w:rPr>
        <w:t>．水杨酸分光光度法测定水中铵时，如果水样的颜色过深或含盐过多，则应用</w:t>
      </w:r>
      <w:r>
        <w:rPr>
          <w:rFonts w:hint="eastAsia"/>
          <w:u w:val="single"/>
        </w:rPr>
        <w:t xml:space="preserve">         </w:t>
      </w:r>
      <w:r>
        <w:rPr>
          <w:rFonts w:hint="eastAsia"/>
        </w:rPr>
        <w:t>预处理水样。</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A</w:t>
      </w:r>
      <w:r>
        <w:rPr>
          <w:rFonts w:hint="eastAsia"/>
        </w:rPr>
        <w:t>．蒸馏法</w:t>
      </w:r>
      <w:r>
        <w:rPr>
          <w:rFonts w:hint="eastAsia"/>
        </w:rPr>
        <w:t xml:space="preserve">  B</w:t>
      </w:r>
      <w:r>
        <w:rPr>
          <w:rFonts w:hint="eastAsia"/>
        </w:rPr>
        <w:t>．絮凝沉淀法</w:t>
      </w:r>
    </w:p>
    <w:p w:rsidR="009F6873" w:rsidRDefault="009F6873" w:rsidP="002449B9">
      <w:pPr>
        <w:snapToGrid w:val="0"/>
        <w:spacing w:line="360" w:lineRule="auto"/>
        <w:ind w:firstLineChars="200" w:firstLine="422"/>
        <w:jc w:val="left"/>
      </w:pPr>
      <w:r w:rsidRPr="002449B9">
        <w:rPr>
          <w:rFonts w:hint="eastAsia"/>
          <w:b/>
        </w:rPr>
        <w:t>答案：</w:t>
      </w:r>
      <w:r>
        <w:rPr>
          <w:rFonts w:hint="eastAsia"/>
        </w:rPr>
        <w:t>A</w:t>
      </w:r>
    </w:p>
    <w:p w:rsidR="009F6873" w:rsidRDefault="009F6873" w:rsidP="004D5F44">
      <w:pPr>
        <w:snapToGrid w:val="0"/>
        <w:spacing w:line="360" w:lineRule="auto"/>
        <w:jc w:val="left"/>
      </w:pPr>
      <w:r>
        <w:rPr>
          <w:rFonts w:hint="eastAsia"/>
        </w:rPr>
        <w:t>6</w:t>
      </w:r>
      <w:r>
        <w:rPr>
          <w:rFonts w:hint="eastAsia"/>
        </w:rPr>
        <w:t>．碱性过硫酸钾消解紫外分光光度法测定水中总氮时，碳酸盐及碳酸氢盐对测定有影响，在加入一定量的</w:t>
      </w:r>
      <w:r>
        <w:rPr>
          <w:rFonts w:hint="eastAsia"/>
          <w:u w:val="single"/>
        </w:rPr>
        <w:t xml:space="preserve">           </w:t>
      </w:r>
      <w:r>
        <w:rPr>
          <w:rFonts w:hint="eastAsia"/>
        </w:rPr>
        <w:t>后可消除。</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A.</w:t>
      </w:r>
      <w:r>
        <w:rPr>
          <w:rFonts w:hint="eastAsia"/>
        </w:rPr>
        <w:t>盐酸</w:t>
      </w:r>
      <w:r>
        <w:rPr>
          <w:rFonts w:hint="eastAsia"/>
        </w:rPr>
        <w:t xml:space="preserve">  B</w:t>
      </w:r>
      <w:r>
        <w:rPr>
          <w:rFonts w:hint="eastAsia"/>
        </w:rPr>
        <w:t>．硫酸</w:t>
      </w:r>
      <w:r>
        <w:rPr>
          <w:rFonts w:hint="eastAsia"/>
        </w:rPr>
        <w:t xml:space="preserve">  C</w:t>
      </w:r>
      <w:r>
        <w:rPr>
          <w:rFonts w:hint="eastAsia"/>
        </w:rPr>
        <w:t>．氢氧化钾</w:t>
      </w:r>
    </w:p>
    <w:p w:rsidR="009F6873" w:rsidRDefault="009F6873" w:rsidP="002449B9">
      <w:pPr>
        <w:snapToGrid w:val="0"/>
        <w:spacing w:line="360" w:lineRule="auto"/>
        <w:ind w:firstLineChars="200" w:firstLine="422"/>
        <w:jc w:val="left"/>
      </w:pPr>
      <w:r w:rsidRPr="002449B9">
        <w:rPr>
          <w:rFonts w:hint="eastAsia"/>
          <w:b/>
        </w:rPr>
        <w:t>答案：</w:t>
      </w:r>
      <w:r>
        <w:rPr>
          <w:rFonts w:hint="eastAsia"/>
        </w:rPr>
        <w:t>A</w:t>
      </w:r>
    </w:p>
    <w:p w:rsidR="009F6873" w:rsidRPr="00B05C5C" w:rsidRDefault="009F6873" w:rsidP="004D5F44">
      <w:pPr>
        <w:snapToGrid w:val="0"/>
        <w:spacing w:line="360" w:lineRule="auto"/>
        <w:jc w:val="left"/>
        <w:rPr>
          <w:w w:val="105"/>
          <w:szCs w:val="21"/>
        </w:rPr>
      </w:pPr>
      <w:r>
        <w:rPr>
          <w:rFonts w:hint="eastAsia"/>
        </w:rPr>
        <w:t>7</w:t>
      </w:r>
      <w:r>
        <w:rPr>
          <w:rFonts w:hint="eastAsia"/>
        </w:rPr>
        <w:t>．</w:t>
      </w:r>
      <w:r w:rsidRPr="00B05C5C">
        <w:rPr>
          <w:rFonts w:hint="eastAsia"/>
          <w:w w:val="105"/>
          <w:szCs w:val="21"/>
        </w:rPr>
        <w:t>碱性过硫酸钾消解紫外分光光度法测定水中总氮时，水样采集后立即用硫酸酸化到</w:t>
      </w:r>
      <w:r w:rsidRPr="00B05C5C">
        <w:rPr>
          <w:rFonts w:hint="eastAsia"/>
          <w:w w:val="105"/>
          <w:szCs w:val="21"/>
        </w:rPr>
        <w:t>pH</w:t>
      </w:r>
      <w:r w:rsidRPr="00B05C5C">
        <w:rPr>
          <w:rFonts w:hint="eastAsia"/>
          <w:w w:val="105"/>
          <w:szCs w:val="21"/>
        </w:rPr>
        <w:t>＜</w:t>
      </w:r>
      <w:r w:rsidRPr="00B05C5C">
        <w:rPr>
          <w:rFonts w:hint="eastAsia"/>
          <w:w w:val="105"/>
          <w:szCs w:val="21"/>
        </w:rPr>
        <w:t>2</w:t>
      </w:r>
      <w:r w:rsidRPr="00B05C5C">
        <w:rPr>
          <w:rFonts w:hint="eastAsia"/>
          <w:w w:val="105"/>
          <w:szCs w:val="21"/>
        </w:rPr>
        <w:t>，</w:t>
      </w:r>
    </w:p>
    <w:p w:rsidR="009F6873" w:rsidRDefault="009F6873" w:rsidP="004D5F44">
      <w:pPr>
        <w:snapToGrid w:val="0"/>
        <w:spacing w:line="360" w:lineRule="auto"/>
        <w:jc w:val="left"/>
      </w:pPr>
      <w:r>
        <w:rPr>
          <w:rFonts w:hint="eastAsia"/>
        </w:rPr>
        <w:t>在</w:t>
      </w:r>
      <w:r>
        <w:rPr>
          <w:rFonts w:hint="eastAsia"/>
          <w:u w:val="single"/>
        </w:rPr>
        <w:t xml:space="preserve">           </w:t>
      </w:r>
      <w:r>
        <w:rPr>
          <w:rFonts w:hint="eastAsia"/>
        </w:rPr>
        <w:t>h</w:t>
      </w:r>
      <w:r>
        <w:rPr>
          <w:rFonts w:hint="eastAsia"/>
        </w:rPr>
        <w:t>内测定。</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A</w:t>
      </w:r>
      <w:r>
        <w:rPr>
          <w:rFonts w:hint="eastAsia"/>
        </w:rPr>
        <w:t>．</w:t>
      </w:r>
      <w:r>
        <w:rPr>
          <w:rFonts w:hint="eastAsia"/>
        </w:rPr>
        <w:t>12    B</w:t>
      </w:r>
      <w:r>
        <w:rPr>
          <w:rFonts w:hint="eastAsia"/>
        </w:rPr>
        <w:t>．</w:t>
      </w:r>
      <w:r>
        <w:rPr>
          <w:rFonts w:hint="eastAsia"/>
        </w:rPr>
        <w:t>24    C</w:t>
      </w:r>
      <w:r>
        <w:rPr>
          <w:rFonts w:hint="eastAsia"/>
        </w:rPr>
        <w:t>．</w:t>
      </w:r>
      <w:r>
        <w:rPr>
          <w:rFonts w:hint="eastAsia"/>
        </w:rPr>
        <w:t>48</w:t>
      </w:r>
    </w:p>
    <w:p w:rsidR="009F6873" w:rsidRDefault="009F6873" w:rsidP="002449B9">
      <w:pPr>
        <w:snapToGrid w:val="0"/>
        <w:spacing w:line="360" w:lineRule="auto"/>
        <w:ind w:firstLineChars="200" w:firstLine="422"/>
        <w:jc w:val="left"/>
      </w:pPr>
      <w:r w:rsidRPr="002449B9">
        <w:rPr>
          <w:rFonts w:hint="eastAsia"/>
          <w:b/>
        </w:rPr>
        <w:lastRenderedPageBreak/>
        <w:t>答案：</w:t>
      </w:r>
      <w:r>
        <w:rPr>
          <w:rFonts w:hint="eastAsia"/>
        </w:rPr>
        <w:t>B</w:t>
      </w:r>
    </w:p>
    <w:p w:rsidR="009F6873" w:rsidRDefault="009F6873" w:rsidP="004D5F44">
      <w:pPr>
        <w:snapToGrid w:val="0"/>
        <w:spacing w:line="360" w:lineRule="auto"/>
        <w:jc w:val="left"/>
      </w:pPr>
      <w:r>
        <w:rPr>
          <w:rFonts w:hint="eastAsia"/>
        </w:rPr>
        <w:t>8</w:t>
      </w:r>
      <w:r>
        <w:rPr>
          <w:rFonts w:hint="eastAsia"/>
        </w:rPr>
        <w:t>．碱性过硫酸钾消解紫外分光光度法测定水中总氮时，新配制的过硫酸钾溶液应存放在</w:t>
      </w:r>
      <w:r>
        <w:rPr>
          <w:rFonts w:hint="eastAsia"/>
          <w:u w:val="single"/>
        </w:rPr>
        <w:t xml:space="preserve">        </w:t>
      </w:r>
      <w:r>
        <w:rPr>
          <w:rFonts w:hint="eastAsia"/>
        </w:rPr>
        <w:t>内，可贮存一周</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A.</w:t>
      </w:r>
      <w:r>
        <w:rPr>
          <w:rFonts w:hint="eastAsia"/>
        </w:rPr>
        <w:t>玻璃瓶</w:t>
      </w:r>
      <w:r>
        <w:rPr>
          <w:rFonts w:hint="eastAsia"/>
        </w:rPr>
        <w:t xml:space="preserve">    B</w:t>
      </w:r>
      <w:r>
        <w:rPr>
          <w:rFonts w:hint="eastAsia"/>
        </w:rPr>
        <w:t>．聚四氟乙烯瓶</w:t>
      </w:r>
      <w:r>
        <w:rPr>
          <w:rFonts w:hint="eastAsia"/>
        </w:rPr>
        <w:t xml:space="preserve">    C</w:t>
      </w:r>
      <w:r>
        <w:rPr>
          <w:rFonts w:hint="eastAsia"/>
        </w:rPr>
        <w:t>．聚乙烯瓶</w:t>
      </w:r>
    </w:p>
    <w:p w:rsidR="009F6873" w:rsidRDefault="009F6873" w:rsidP="002449B9">
      <w:pPr>
        <w:snapToGrid w:val="0"/>
        <w:spacing w:line="360" w:lineRule="auto"/>
        <w:ind w:firstLineChars="200" w:firstLine="422"/>
        <w:jc w:val="left"/>
      </w:pPr>
      <w:r w:rsidRPr="002449B9">
        <w:rPr>
          <w:rFonts w:hint="eastAsia"/>
          <w:b/>
        </w:rPr>
        <w:t>答案：</w:t>
      </w:r>
      <w:r>
        <w:rPr>
          <w:rFonts w:hint="eastAsia"/>
        </w:rPr>
        <w:t>C</w:t>
      </w:r>
    </w:p>
    <w:p w:rsidR="009F6873" w:rsidRDefault="009F6873" w:rsidP="004D5F44">
      <w:pPr>
        <w:snapToGrid w:val="0"/>
        <w:spacing w:line="360" w:lineRule="auto"/>
        <w:jc w:val="left"/>
      </w:pPr>
      <w:r>
        <w:rPr>
          <w:rFonts w:hint="eastAsia"/>
        </w:rPr>
        <w:t>9</w:t>
      </w:r>
      <w:r>
        <w:rPr>
          <w:rFonts w:hint="eastAsia"/>
        </w:rPr>
        <w:t>．</w:t>
      </w:r>
      <w:r w:rsidRPr="00B05C5C">
        <w:rPr>
          <w:rFonts w:hint="eastAsia"/>
          <w:w w:val="110"/>
          <w:szCs w:val="21"/>
        </w:rPr>
        <w:t>碱性过硫酸钾消解紫外分光光度法测定水中总氮时，配制</w:t>
      </w:r>
      <w:r w:rsidRPr="00B05C5C">
        <w:rPr>
          <w:rFonts w:hint="eastAsia"/>
          <w:w w:val="110"/>
          <w:szCs w:val="21"/>
        </w:rPr>
        <w:t>1 000ml</w:t>
      </w:r>
      <w:r w:rsidRPr="00B05C5C">
        <w:rPr>
          <w:rFonts w:hint="eastAsia"/>
          <w:w w:val="110"/>
          <w:szCs w:val="21"/>
        </w:rPr>
        <w:t>硝酸钾贮备液时加入</w:t>
      </w:r>
    </w:p>
    <w:p w:rsidR="009F6873" w:rsidRDefault="009F6873" w:rsidP="004D5F44">
      <w:pPr>
        <w:snapToGrid w:val="0"/>
        <w:spacing w:line="360" w:lineRule="auto"/>
        <w:jc w:val="left"/>
      </w:pPr>
      <w:r>
        <w:rPr>
          <w:rFonts w:hint="eastAsia"/>
        </w:rPr>
        <w:t>2ml</w:t>
      </w:r>
      <w:r>
        <w:rPr>
          <w:rFonts w:hint="eastAsia"/>
          <w:u w:val="single"/>
        </w:rPr>
        <w:t xml:space="preserve">              </w:t>
      </w:r>
      <w:r>
        <w:rPr>
          <w:rFonts w:hint="eastAsia"/>
        </w:rPr>
        <w:t>，贮备液至少可稳定</w:t>
      </w:r>
      <w:r>
        <w:rPr>
          <w:rFonts w:hint="eastAsia"/>
        </w:rPr>
        <w:t>6</w:t>
      </w:r>
      <w:r>
        <w:rPr>
          <w:rFonts w:hint="eastAsia"/>
        </w:rPr>
        <w:t>个月。</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A</w:t>
      </w:r>
      <w:r>
        <w:rPr>
          <w:rFonts w:hint="eastAsia"/>
        </w:rPr>
        <w:t>．三氯甲烷</w:t>
      </w:r>
      <w:r>
        <w:rPr>
          <w:rFonts w:hint="eastAsia"/>
        </w:rPr>
        <w:t xml:space="preserve">    B</w:t>
      </w:r>
      <w:r>
        <w:rPr>
          <w:rFonts w:hint="eastAsia"/>
        </w:rPr>
        <w:t>．乙醇</w:t>
      </w:r>
      <w:r>
        <w:rPr>
          <w:rFonts w:hint="eastAsia"/>
        </w:rPr>
        <w:t xml:space="preserve">    C</w:t>
      </w:r>
      <w:r>
        <w:rPr>
          <w:rFonts w:hint="eastAsia"/>
        </w:rPr>
        <w:t>．丙酮</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A</w:t>
      </w:r>
    </w:p>
    <w:p w:rsidR="009F6873" w:rsidRDefault="009F6873" w:rsidP="004D5F44">
      <w:pPr>
        <w:snapToGrid w:val="0"/>
        <w:spacing w:line="360" w:lineRule="auto"/>
        <w:jc w:val="left"/>
      </w:pPr>
      <w:r>
        <w:rPr>
          <w:rFonts w:hint="eastAsia"/>
        </w:rPr>
        <w:t>10</w:t>
      </w:r>
      <w:r>
        <w:rPr>
          <w:rFonts w:hint="eastAsia"/>
        </w:rPr>
        <w:t>．根据《水质凯氏氮的测定》</w:t>
      </w:r>
      <w:r>
        <w:rPr>
          <w:rFonts w:hint="eastAsia"/>
        </w:rPr>
        <w:t>(GB</w:t>
      </w:r>
      <w:r>
        <w:rPr>
          <w:rFonts w:hint="eastAsia"/>
        </w:rPr>
        <w:t>／</w:t>
      </w:r>
      <w:r>
        <w:rPr>
          <w:rFonts w:hint="eastAsia"/>
        </w:rPr>
        <w:t>T 11891--1989)</w:t>
      </w:r>
      <w:r>
        <w:rPr>
          <w:rFonts w:hint="eastAsia"/>
        </w:rPr>
        <w:t>测定水中凯氏氮含量，消解时通常加入</w:t>
      </w:r>
      <w:r>
        <w:rPr>
          <w:rFonts w:hint="eastAsia"/>
          <w:u w:val="single"/>
        </w:rPr>
        <w:t xml:space="preserve">       </w:t>
      </w:r>
      <w:r>
        <w:rPr>
          <w:rFonts w:hint="eastAsia"/>
        </w:rPr>
        <w:t>作催化剂，以缩短消解时间。</w:t>
      </w:r>
      <w:r>
        <w:rPr>
          <w:rFonts w:hint="eastAsia"/>
        </w:rPr>
        <w:t>(    )</w:t>
      </w:r>
      <w:r>
        <w:rPr>
          <w:rFonts w:hint="eastAsia"/>
        </w:rPr>
        <w:t>④</w:t>
      </w:r>
    </w:p>
    <w:p w:rsidR="009F6873" w:rsidRDefault="009F6873" w:rsidP="004D5F44">
      <w:pPr>
        <w:snapToGrid w:val="0"/>
        <w:spacing w:line="360" w:lineRule="auto"/>
        <w:jc w:val="left"/>
      </w:pPr>
      <w:r>
        <w:rPr>
          <w:rFonts w:hint="eastAsia"/>
        </w:rPr>
        <w:t xml:space="preserve">    A</w:t>
      </w:r>
      <w:r>
        <w:rPr>
          <w:rFonts w:hint="eastAsia"/>
        </w:rPr>
        <w:t>．硫酸铜</w:t>
      </w:r>
      <w:r>
        <w:rPr>
          <w:rFonts w:hint="eastAsia"/>
        </w:rPr>
        <w:t xml:space="preserve">    B</w:t>
      </w:r>
      <w:r>
        <w:rPr>
          <w:rFonts w:hint="eastAsia"/>
        </w:rPr>
        <w:t>．氯化汞</w:t>
      </w:r>
      <w:r>
        <w:rPr>
          <w:rFonts w:hint="eastAsia"/>
        </w:rPr>
        <w:t xml:space="preserve">    C</w:t>
      </w:r>
      <w:r>
        <w:rPr>
          <w:rFonts w:hint="eastAsia"/>
        </w:rPr>
        <w:t>．硝酸银</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A</w:t>
      </w:r>
    </w:p>
    <w:p w:rsidR="009F6873" w:rsidRDefault="009F6873" w:rsidP="004D5F44">
      <w:pPr>
        <w:snapToGrid w:val="0"/>
        <w:spacing w:line="360" w:lineRule="auto"/>
        <w:jc w:val="left"/>
      </w:pPr>
      <w:r>
        <w:rPr>
          <w:rFonts w:hint="eastAsia"/>
        </w:rPr>
        <w:t>11</w:t>
      </w:r>
      <w:r>
        <w:rPr>
          <w:rFonts w:hint="eastAsia"/>
        </w:rPr>
        <w:t>．根据《水质凯氏氮的测定》</w:t>
      </w:r>
      <w:r>
        <w:rPr>
          <w:rFonts w:hint="eastAsia"/>
        </w:rPr>
        <w:t>(GB</w:t>
      </w:r>
      <w:r>
        <w:rPr>
          <w:rFonts w:hint="eastAsia"/>
        </w:rPr>
        <w:t>／</w:t>
      </w:r>
      <w:r>
        <w:rPr>
          <w:rFonts w:hint="eastAsia"/>
        </w:rPr>
        <w:t>T 11891--1989)</w:t>
      </w:r>
      <w:r>
        <w:rPr>
          <w:rFonts w:hint="eastAsia"/>
        </w:rPr>
        <w:t>测定水中凯氏氮含量，蒸馏时必须保持蒸馏瓶内溶液呈</w:t>
      </w:r>
      <w:r>
        <w:rPr>
          <w:rFonts w:hint="eastAsia"/>
          <w:u w:val="single"/>
        </w:rPr>
        <w:t xml:space="preserve">           </w:t>
      </w:r>
      <w:r>
        <w:rPr>
          <w:rFonts w:hint="eastAsia"/>
        </w:rPr>
        <w:t>。</w:t>
      </w:r>
      <w:r>
        <w:rPr>
          <w:rFonts w:hint="eastAsia"/>
        </w:rPr>
        <w:t>(    )</w:t>
      </w:r>
      <w:r>
        <w:rPr>
          <w:rFonts w:hint="eastAsia"/>
        </w:rPr>
        <w:t>④</w:t>
      </w:r>
    </w:p>
    <w:p w:rsidR="009F6873" w:rsidRDefault="009F6873" w:rsidP="004D5F44">
      <w:pPr>
        <w:snapToGrid w:val="0"/>
        <w:spacing w:line="360" w:lineRule="auto"/>
        <w:jc w:val="left"/>
      </w:pPr>
      <w:r>
        <w:rPr>
          <w:rFonts w:hint="eastAsia"/>
        </w:rPr>
        <w:t xml:space="preserve">    A</w:t>
      </w:r>
      <w:r>
        <w:rPr>
          <w:rFonts w:hint="eastAsia"/>
        </w:rPr>
        <w:t>．酸性</w:t>
      </w:r>
      <w:r>
        <w:rPr>
          <w:rFonts w:hint="eastAsia"/>
        </w:rPr>
        <w:t xml:space="preserve">    B</w:t>
      </w:r>
      <w:r>
        <w:rPr>
          <w:rFonts w:hint="eastAsia"/>
        </w:rPr>
        <w:t>．碱性</w:t>
      </w:r>
      <w:r>
        <w:rPr>
          <w:rFonts w:hint="eastAsia"/>
        </w:rPr>
        <w:t xml:space="preserve">    C</w:t>
      </w:r>
      <w:r>
        <w:rPr>
          <w:rFonts w:hint="eastAsia"/>
        </w:rPr>
        <w:t>．中性</w:t>
      </w:r>
    </w:p>
    <w:p w:rsidR="009F6873" w:rsidRDefault="009F6873" w:rsidP="004D5F44">
      <w:pPr>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B</w:t>
      </w:r>
    </w:p>
    <w:p w:rsidR="009F6873" w:rsidRPr="004B5345" w:rsidRDefault="009F6873" w:rsidP="004D5F44">
      <w:pPr>
        <w:snapToGrid w:val="0"/>
        <w:spacing w:line="360" w:lineRule="auto"/>
        <w:jc w:val="left"/>
        <w:rPr>
          <w:b/>
        </w:rPr>
      </w:pPr>
      <w:r w:rsidRPr="004B5345">
        <w:rPr>
          <w:rFonts w:hint="eastAsia"/>
          <w:b/>
        </w:rPr>
        <w:t>四、问答题</w:t>
      </w:r>
    </w:p>
    <w:p w:rsidR="009F6873" w:rsidRDefault="009F6873" w:rsidP="004D5F44">
      <w:pPr>
        <w:snapToGrid w:val="0"/>
        <w:spacing w:line="360" w:lineRule="auto"/>
        <w:jc w:val="left"/>
      </w:pPr>
      <w:r>
        <w:rPr>
          <w:rFonts w:hint="eastAsia"/>
        </w:rPr>
        <w:t>1</w:t>
      </w:r>
      <w:r>
        <w:rPr>
          <w:rFonts w:hint="eastAsia"/>
        </w:rPr>
        <w:t>．纳氏试剂比色法测定水中氨氮时，常见的干扰物质有哪些</w:t>
      </w:r>
      <w:r>
        <w:rPr>
          <w:rFonts w:hint="eastAsia"/>
        </w:rPr>
        <w:t>?</w:t>
      </w:r>
      <w:r>
        <w:rPr>
          <w:rFonts w:hint="eastAsia"/>
        </w:rPr>
        <w:t>①</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Pr="002449B9">
        <w:rPr>
          <w:rFonts w:hint="eastAsia"/>
          <w:b/>
        </w:rPr>
        <w:t>答案：</w:t>
      </w:r>
      <w:r>
        <w:rPr>
          <w:rFonts w:hint="eastAsia"/>
        </w:rPr>
        <w:t>有脂肪胺、芳香胺、醛类、丙酮、醇类和有机氯胺等有机化合物，以及铁、锰、硫等无机离子，色度、浊度也干扰测定。</w:t>
      </w:r>
    </w:p>
    <w:p w:rsidR="009F6873" w:rsidRDefault="009F6873" w:rsidP="004D5F44">
      <w:pPr>
        <w:snapToGrid w:val="0"/>
        <w:spacing w:line="360" w:lineRule="auto"/>
        <w:jc w:val="left"/>
      </w:pPr>
      <w:r>
        <w:rPr>
          <w:rFonts w:hint="eastAsia"/>
        </w:rPr>
        <w:t>2</w:t>
      </w:r>
      <w:r>
        <w:rPr>
          <w:rFonts w:hint="eastAsia"/>
        </w:rPr>
        <w:t>．纳氏试剂比色法测定水中氨氮时，水样中的余氯为什么会干扰氨氮测定</w:t>
      </w:r>
      <w:r>
        <w:rPr>
          <w:rFonts w:hint="eastAsia"/>
        </w:rPr>
        <w:t>?</w:t>
      </w:r>
      <w:r>
        <w:rPr>
          <w:rFonts w:hint="eastAsia"/>
        </w:rPr>
        <w:t>如何消除</w:t>
      </w:r>
      <w:r>
        <w:rPr>
          <w:rFonts w:hint="eastAsia"/>
        </w:rPr>
        <w:t>?</w:t>
      </w:r>
      <w:r>
        <w:rPr>
          <w:rFonts w:hint="eastAsia"/>
        </w:rPr>
        <w:t>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余氯和氨氮反应可形成氯胺干扰测定。可加入</w:t>
      </w:r>
      <w:r>
        <w:rPr>
          <w:rFonts w:hint="eastAsia"/>
        </w:rPr>
        <w:t>Na</w:t>
      </w:r>
      <w:r w:rsidRPr="004B5345">
        <w:rPr>
          <w:rFonts w:hint="eastAsia"/>
          <w:vertAlign w:val="subscript"/>
        </w:rPr>
        <w:t>2</w:t>
      </w:r>
      <w:r>
        <w:rPr>
          <w:rFonts w:hint="eastAsia"/>
        </w:rPr>
        <w:t>S</w:t>
      </w:r>
      <w:r w:rsidRPr="004B5345">
        <w:rPr>
          <w:rFonts w:hint="eastAsia"/>
          <w:vertAlign w:val="subscript"/>
        </w:rPr>
        <w:t>2</w:t>
      </w:r>
      <w:r>
        <w:rPr>
          <w:rFonts w:hint="eastAsia"/>
        </w:rPr>
        <w:t>O</w:t>
      </w:r>
      <w:r w:rsidRPr="004B5345">
        <w:rPr>
          <w:rFonts w:hint="eastAsia"/>
          <w:vertAlign w:val="subscript"/>
        </w:rPr>
        <w:t>3</w:t>
      </w:r>
      <w:r>
        <w:rPr>
          <w:rFonts w:hint="eastAsia"/>
        </w:rPr>
        <w:t>消除于扰。</w:t>
      </w:r>
    </w:p>
    <w:p w:rsidR="009F6873" w:rsidRDefault="009F6873" w:rsidP="004D5F44">
      <w:pPr>
        <w:snapToGrid w:val="0"/>
        <w:spacing w:line="360" w:lineRule="auto"/>
        <w:jc w:val="left"/>
      </w:pPr>
      <w:r>
        <w:rPr>
          <w:rFonts w:hint="eastAsia"/>
        </w:rPr>
        <w:t>3</w:t>
      </w:r>
      <w:r>
        <w:rPr>
          <w:rFonts w:hint="eastAsia"/>
        </w:rPr>
        <w:t>．纳氏试剂比色法测定水中氨氮时，取水样</w:t>
      </w:r>
      <w:r>
        <w:rPr>
          <w:rFonts w:hint="eastAsia"/>
        </w:rPr>
        <w:t>50.0ml</w:t>
      </w:r>
      <w:r>
        <w:rPr>
          <w:rFonts w:hint="eastAsia"/>
        </w:rPr>
        <w:t>，测得吸光度为</w:t>
      </w:r>
      <w:r>
        <w:rPr>
          <w:rFonts w:hint="eastAsia"/>
        </w:rPr>
        <w:t>1.02</w:t>
      </w:r>
      <w:r>
        <w:rPr>
          <w:rFonts w:hint="eastAsia"/>
        </w:rPr>
        <w:t>，校准曲线的回归方程为</w:t>
      </w:r>
      <w:r>
        <w:rPr>
          <w:rFonts w:hint="eastAsia"/>
        </w:rPr>
        <w:t>y=0.13788x(x</w:t>
      </w:r>
      <w:r>
        <w:rPr>
          <w:rFonts w:hint="eastAsia"/>
        </w:rPr>
        <w:t>指</w:t>
      </w:r>
      <w:r>
        <w:rPr>
          <w:rFonts w:hint="eastAsia"/>
        </w:rPr>
        <w:t>50ml</w:t>
      </w:r>
      <w:r>
        <w:rPr>
          <w:rFonts w:hint="eastAsia"/>
        </w:rPr>
        <w:t>溶液中含氨氮的微克数</w:t>
      </w:r>
      <w:r>
        <w:rPr>
          <w:rFonts w:hint="eastAsia"/>
        </w:rPr>
        <w:t>)</w:t>
      </w:r>
      <w:r>
        <w:rPr>
          <w:rFonts w:hint="eastAsia"/>
        </w:rPr>
        <w:t>。应如何处理才能得到准确的测定结果</w:t>
      </w:r>
      <w:r>
        <w:rPr>
          <w:rFonts w:hint="eastAsia"/>
        </w:rPr>
        <w:t>?</w:t>
      </w:r>
      <w:r>
        <w:rPr>
          <w:rFonts w:hint="eastAsia"/>
        </w:rPr>
        <w:t>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由于测得的吸光度值已超过了分光光度计最佳使用范围</w:t>
      </w:r>
      <w:r>
        <w:rPr>
          <w:rFonts w:hint="eastAsia"/>
        </w:rPr>
        <w:t>(A=0.1</w:t>
      </w:r>
      <w:r>
        <w:rPr>
          <w:rFonts w:hint="eastAsia"/>
        </w:rPr>
        <w:t>～</w:t>
      </w:r>
      <w:r>
        <w:rPr>
          <w:rFonts w:hint="eastAsia"/>
        </w:rPr>
        <w:t>0.7)</w:t>
      </w:r>
      <w:r>
        <w:rPr>
          <w:rFonts w:hint="eastAsia"/>
        </w:rPr>
        <w:t>，应适当少取水样重新测定。</w:t>
      </w:r>
    </w:p>
    <w:p w:rsidR="009F6873" w:rsidRDefault="009F6873" w:rsidP="004D5F44">
      <w:pPr>
        <w:snapToGrid w:val="0"/>
        <w:spacing w:line="360" w:lineRule="auto"/>
        <w:jc w:val="left"/>
      </w:pPr>
      <w:r>
        <w:rPr>
          <w:rFonts w:hint="eastAsia"/>
        </w:rPr>
        <w:t>4</w:t>
      </w:r>
      <w:r>
        <w:rPr>
          <w:rFonts w:hint="eastAsia"/>
        </w:rPr>
        <w:t>．纳氏试剂比色法测定水中氨氮时，水样采集后应如何保存</w:t>
      </w:r>
      <w:r>
        <w:rPr>
          <w:rFonts w:hint="eastAsia"/>
        </w:rPr>
        <w:t>?</w:t>
      </w:r>
      <w:r>
        <w:rPr>
          <w:rFonts w:hint="eastAsia"/>
        </w:rPr>
        <w:t>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水样采集在聚乙烯瓶或玻璃瓶内，要尽快分析，必要时可加</w:t>
      </w:r>
      <w:r>
        <w:rPr>
          <w:rFonts w:hint="eastAsia"/>
        </w:rPr>
        <w:t>H</w:t>
      </w:r>
      <w:r w:rsidRPr="004B5345">
        <w:rPr>
          <w:rFonts w:hint="eastAsia"/>
          <w:vertAlign w:val="subscript"/>
        </w:rPr>
        <w:t>2</w:t>
      </w:r>
      <w:r>
        <w:rPr>
          <w:rFonts w:hint="eastAsia"/>
        </w:rPr>
        <w:t>SO</w:t>
      </w:r>
      <w:r w:rsidRPr="004B5345">
        <w:rPr>
          <w:rFonts w:hint="eastAsia"/>
          <w:vertAlign w:val="subscript"/>
        </w:rPr>
        <w:t>4</w:t>
      </w:r>
      <w:r>
        <w:rPr>
          <w:rFonts w:hint="eastAsia"/>
        </w:rPr>
        <w:t>，使</w:t>
      </w:r>
      <w:r>
        <w:t>Ph</w:t>
      </w:r>
      <w:r>
        <w:rPr>
          <w:rFonts w:hint="eastAsia"/>
        </w:rPr>
        <w:t>＜</w:t>
      </w:r>
      <w:r>
        <w:rPr>
          <w:rFonts w:hint="eastAsia"/>
        </w:rPr>
        <w:t>2</w:t>
      </w:r>
      <w:r>
        <w:rPr>
          <w:rFonts w:hint="eastAsia"/>
        </w:rPr>
        <w:t>，于</w:t>
      </w:r>
      <w:r>
        <w:rPr>
          <w:rFonts w:hint="eastAsia"/>
        </w:rPr>
        <w:t>2</w:t>
      </w:r>
      <w:r>
        <w:rPr>
          <w:rFonts w:hint="eastAsia"/>
        </w:rPr>
        <w:t>～</w:t>
      </w:r>
      <w:r>
        <w:rPr>
          <w:rFonts w:hint="eastAsia"/>
        </w:rPr>
        <w:t>5</w:t>
      </w:r>
      <w:r>
        <w:rPr>
          <w:rFonts w:hint="eastAsia"/>
        </w:rPr>
        <w:t>℃下保存。酸化样品应注意防止吸收空气中的氨而招致污染。</w:t>
      </w:r>
    </w:p>
    <w:p w:rsidR="009F6873" w:rsidRDefault="009F6873" w:rsidP="004D5F44">
      <w:pPr>
        <w:snapToGrid w:val="0"/>
        <w:spacing w:line="360" w:lineRule="auto"/>
        <w:jc w:val="left"/>
      </w:pPr>
      <w:r>
        <w:rPr>
          <w:rFonts w:hint="eastAsia"/>
        </w:rPr>
        <w:t>5</w:t>
      </w:r>
      <w:r>
        <w:rPr>
          <w:rFonts w:hint="eastAsia"/>
        </w:rPr>
        <w:t>．试指出用纳氏试剂比色法测定水中氨氮时，如果水样浑浊，下面的操作过程是否有不完善或不正确之处，并加以说明：加入硫酸锌和氢氧化钠溶液，沉淀，过滤于</w:t>
      </w:r>
      <w:r>
        <w:rPr>
          <w:rFonts w:hint="eastAsia"/>
        </w:rPr>
        <w:t>50ml</w:t>
      </w:r>
      <w:r>
        <w:rPr>
          <w:rFonts w:hint="eastAsia"/>
        </w:rPr>
        <w:t>比色管中，弃去</w:t>
      </w:r>
      <w:r>
        <w:rPr>
          <w:rFonts w:hint="eastAsia"/>
        </w:rPr>
        <w:t>25ml</w:t>
      </w:r>
      <w:r>
        <w:rPr>
          <w:rFonts w:hint="eastAsia"/>
        </w:rPr>
        <w:t>初滤液，吸取摇匀后的酒石酸钾钠溶液</w:t>
      </w:r>
      <w:r>
        <w:rPr>
          <w:rFonts w:hint="eastAsia"/>
        </w:rPr>
        <w:t>1m1</w:t>
      </w:r>
      <w:r>
        <w:rPr>
          <w:rFonts w:hint="eastAsia"/>
        </w:rPr>
        <w:t>，纳氏试剂</w:t>
      </w:r>
      <w:r>
        <w:rPr>
          <w:rFonts w:hint="eastAsia"/>
        </w:rPr>
        <w:t>1.5ml</w:t>
      </w:r>
      <w:r>
        <w:rPr>
          <w:rFonts w:hint="eastAsia"/>
        </w:rPr>
        <w:t>于比色管中显色。同时取无氨水于</w:t>
      </w:r>
      <w:r>
        <w:rPr>
          <w:rFonts w:hint="eastAsia"/>
        </w:rPr>
        <w:t>50ml</w:t>
      </w:r>
      <w:r>
        <w:rPr>
          <w:rFonts w:hint="eastAsia"/>
        </w:rPr>
        <w:t>比色管中，按显色步骤显色后作为参比。①</w:t>
      </w:r>
    </w:p>
    <w:p w:rsidR="009F6873" w:rsidRDefault="009F6873" w:rsidP="002449B9">
      <w:pPr>
        <w:snapToGrid w:val="0"/>
        <w:spacing w:line="360" w:lineRule="auto"/>
        <w:ind w:left="1050" w:hangingChars="500" w:hanging="1050"/>
        <w:jc w:val="left"/>
      </w:pPr>
      <w:r>
        <w:rPr>
          <w:rFonts w:hint="eastAsia"/>
        </w:rPr>
        <w:lastRenderedPageBreak/>
        <w:t xml:space="preserve">    </w:t>
      </w:r>
      <w:r w:rsidRPr="002449B9">
        <w:rPr>
          <w:rFonts w:hint="eastAsia"/>
          <w:b/>
        </w:rPr>
        <w:t>答案：</w:t>
      </w:r>
      <w:r>
        <w:rPr>
          <w:rFonts w:hint="eastAsia"/>
        </w:rPr>
        <w:t>(1)</w:t>
      </w:r>
      <w:r>
        <w:rPr>
          <w:rFonts w:hint="eastAsia"/>
        </w:rPr>
        <w:t>在加入硫酸锌和氢氧化钠溶液时，没有说明加入硫酸锌和氢氧化钠溶液的浓度、沉淀的酸度和混匀等操作；</w:t>
      </w:r>
    </w:p>
    <w:p w:rsidR="009F6873" w:rsidRDefault="009F6873" w:rsidP="004D5F44">
      <w:pPr>
        <w:snapToGrid w:val="0"/>
        <w:spacing w:line="360" w:lineRule="auto"/>
        <w:jc w:val="left"/>
      </w:pPr>
      <w:r>
        <w:rPr>
          <w:rFonts w:hint="eastAsia"/>
        </w:rPr>
        <w:t xml:space="preserve">        </w:t>
      </w:r>
      <w:r w:rsidR="002449B9">
        <w:rPr>
          <w:rFonts w:hint="eastAsia"/>
        </w:rPr>
        <w:t xml:space="preserve">  </w:t>
      </w:r>
      <w:r>
        <w:rPr>
          <w:rFonts w:hint="eastAsia"/>
        </w:rPr>
        <w:t>(2)</w:t>
      </w:r>
      <w:r>
        <w:rPr>
          <w:rFonts w:hint="eastAsia"/>
        </w:rPr>
        <w:t>没有说明加入上述溶液后应放置：</w:t>
      </w:r>
    </w:p>
    <w:p w:rsidR="009F6873" w:rsidRDefault="009F6873" w:rsidP="004D5F44">
      <w:pPr>
        <w:snapToGrid w:val="0"/>
        <w:spacing w:line="360" w:lineRule="auto"/>
        <w:jc w:val="left"/>
      </w:pPr>
      <w:r>
        <w:rPr>
          <w:rFonts w:hint="eastAsia"/>
        </w:rPr>
        <w:t xml:space="preserve">        </w:t>
      </w:r>
      <w:r w:rsidR="002449B9">
        <w:rPr>
          <w:rFonts w:hint="eastAsia"/>
        </w:rPr>
        <w:t xml:space="preserve">  </w:t>
      </w:r>
      <w:r>
        <w:rPr>
          <w:rFonts w:hint="eastAsia"/>
        </w:rPr>
        <w:t>(3)</w:t>
      </w:r>
      <w:r>
        <w:rPr>
          <w:rFonts w:hint="eastAsia"/>
        </w:rPr>
        <w:t>没有说明滤纸应用无氨水洗涤；</w:t>
      </w:r>
    </w:p>
    <w:p w:rsidR="009F6873" w:rsidRDefault="009F6873" w:rsidP="004D5F44">
      <w:pPr>
        <w:snapToGrid w:val="0"/>
        <w:spacing w:line="360" w:lineRule="auto"/>
        <w:jc w:val="left"/>
      </w:pPr>
      <w:r>
        <w:rPr>
          <w:rFonts w:hint="eastAsia"/>
        </w:rPr>
        <w:t xml:space="preserve">        </w:t>
      </w:r>
      <w:r w:rsidR="002449B9">
        <w:rPr>
          <w:rFonts w:hint="eastAsia"/>
        </w:rPr>
        <w:t xml:space="preserve">  </w:t>
      </w:r>
      <w:r>
        <w:rPr>
          <w:rFonts w:hint="eastAsia"/>
        </w:rPr>
        <w:t>(4)</w:t>
      </w:r>
      <w:r>
        <w:rPr>
          <w:rFonts w:hint="eastAsia"/>
        </w:rPr>
        <w:t>没有说明过滤水样进行显色的准确体积。</w:t>
      </w:r>
    </w:p>
    <w:p w:rsidR="009F6873" w:rsidRDefault="009F6873" w:rsidP="004D5F44">
      <w:pPr>
        <w:snapToGrid w:val="0"/>
        <w:spacing w:line="360" w:lineRule="auto"/>
        <w:jc w:val="left"/>
      </w:pPr>
      <w:r>
        <w:rPr>
          <w:rFonts w:hint="eastAsia"/>
        </w:rPr>
        <w:t>6</w:t>
      </w:r>
      <w:r>
        <w:rPr>
          <w:rFonts w:hint="eastAsia"/>
        </w:rPr>
        <w:t>．怎样制备无氨水</w:t>
      </w:r>
      <w:r>
        <w:rPr>
          <w:rFonts w:hint="eastAsia"/>
        </w:rPr>
        <w:t>?</w:t>
      </w:r>
      <w:r>
        <w:rPr>
          <w:rFonts w:hint="eastAsia"/>
        </w:rPr>
        <w:t>①②③④</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(1)</w:t>
      </w:r>
      <w:r>
        <w:rPr>
          <w:rFonts w:hint="eastAsia"/>
        </w:rPr>
        <w:t>在水中加入</w:t>
      </w:r>
      <w:r>
        <w:rPr>
          <w:rFonts w:hint="eastAsia"/>
        </w:rPr>
        <w:t>H</w:t>
      </w:r>
      <w:r w:rsidRPr="004B5345">
        <w:rPr>
          <w:rFonts w:hint="eastAsia"/>
          <w:vertAlign w:val="subscript"/>
        </w:rPr>
        <w:t>2</w:t>
      </w:r>
      <w:r>
        <w:rPr>
          <w:rFonts w:hint="eastAsia"/>
        </w:rPr>
        <w:t>SO</w:t>
      </w:r>
      <w:r w:rsidRPr="004B5345">
        <w:rPr>
          <w:rFonts w:hint="eastAsia"/>
          <w:vertAlign w:val="subscript"/>
        </w:rPr>
        <w:t>4</w:t>
      </w:r>
      <w:r>
        <w:rPr>
          <w:rFonts w:hint="eastAsia"/>
        </w:rPr>
        <w:t>至</w:t>
      </w:r>
      <w:r>
        <w:rPr>
          <w:rFonts w:hint="eastAsia"/>
        </w:rPr>
        <w:t>pH</w:t>
      </w:r>
      <w:r>
        <w:rPr>
          <w:rFonts w:hint="eastAsia"/>
        </w:rPr>
        <w:t>＜</w:t>
      </w:r>
      <w:r>
        <w:rPr>
          <w:rFonts w:hint="eastAsia"/>
        </w:rPr>
        <w:t>2</w:t>
      </w:r>
      <w:r>
        <w:rPr>
          <w:rFonts w:hint="eastAsia"/>
        </w:rPr>
        <w:t>，重新蒸馏，收集馏出液时应注意避免重新污染；</w:t>
      </w:r>
    </w:p>
    <w:p w:rsidR="009F6873" w:rsidRDefault="009F6873" w:rsidP="004D5F44">
      <w:pPr>
        <w:snapToGrid w:val="0"/>
        <w:spacing w:line="360" w:lineRule="auto"/>
        <w:jc w:val="left"/>
      </w:pPr>
      <w:r>
        <w:rPr>
          <w:rFonts w:hint="eastAsia"/>
        </w:rPr>
        <w:t xml:space="preserve">          (2)</w:t>
      </w:r>
      <w:r>
        <w:rPr>
          <w:rFonts w:hint="eastAsia"/>
        </w:rPr>
        <w:t>将蒸馏水通过强酸型阳离子交换树脂</w:t>
      </w:r>
      <w:r>
        <w:rPr>
          <w:rFonts w:hint="eastAsia"/>
        </w:rPr>
        <w:t>(</w:t>
      </w:r>
      <w:r>
        <w:rPr>
          <w:rFonts w:hint="eastAsia"/>
        </w:rPr>
        <w:t>氢型</w:t>
      </w:r>
      <w:r>
        <w:rPr>
          <w:rFonts w:hint="eastAsia"/>
        </w:rPr>
        <w:t>)</w:t>
      </w:r>
      <w:r>
        <w:rPr>
          <w:rFonts w:hint="eastAsia"/>
        </w:rPr>
        <w:t>，每升流出液中加入</w:t>
      </w:r>
      <w:r>
        <w:rPr>
          <w:rFonts w:hint="eastAsia"/>
        </w:rPr>
        <w:t>10g</w:t>
      </w:r>
      <w:r>
        <w:rPr>
          <w:rFonts w:hint="eastAsia"/>
        </w:rPr>
        <w:t>同类树脂保存。</w:t>
      </w:r>
    </w:p>
    <w:p w:rsidR="009F6873" w:rsidRDefault="009F6873" w:rsidP="004D5F44">
      <w:pPr>
        <w:snapToGrid w:val="0"/>
        <w:spacing w:line="360" w:lineRule="auto"/>
        <w:jc w:val="left"/>
      </w:pPr>
      <w:r>
        <w:rPr>
          <w:rFonts w:hint="eastAsia"/>
        </w:rPr>
        <w:t>7</w:t>
      </w:r>
      <w:r>
        <w:rPr>
          <w:rFonts w:hint="eastAsia"/>
        </w:rPr>
        <w:t>．水杨酸分光光度法测定水中铵时，如何测定次氯酸钠溶液中游离碱</w:t>
      </w:r>
      <w:r>
        <w:rPr>
          <w:rFonts w:hint="eastAsia"/>
        </w:rPr>
        <w:t>(</w:t>
      </w:r>
      <w:r>
        <w:rPr>
          <w:rFonts w:hint="eastAsia"/>
        </w:rPr>
        <w:t>以</w:t>
      </w:r>
      <w:r>
        <w:rPr>
          <w:rFonts w:hint="eastAsia"/>
        </w:rPr>
        <w:t>NaOH</w:t>
      </w:r>
      <w:r>
        <w:rPr>
          <w:rFonts w:hint="eastAsia"/>
        </w:rPr>
        <w:t>计</w:t>
      </w:r>
      <w:r>
        <w:rPr>
          <w:rFonts w:hint="eastAsia"/>
        </w:rPr>
        <w:t>)?</w:t>
      </w:r>
      <w:r>
        <w:rPr>
          <w:rFonts w:hint="eastAsia"/>
        </w:rPr>
        <w:t>②</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用吸管吸取次氯酸钠溶液</w:t>
      </w:r>
      <w:r>
        <w:rPr>
          <w:rFonts w:hint="eastAsia"/>
        </w:rPr>
        <w:t>1.00ml</w:t>
      </w:r>
      <w:r>
        <w:rPr>
          <w:rFonts w:hint="eastAsia"/>
        </w:rPr>
        <w:t>于</w:t>
      </w:r>
      <w:r>
        <w:rPr>
          <w:rFonts w:hint="eastAsia"/>
        </w:rPr>
        <w:t>150ml</w:t>
      </w:r>
      <w:r>
        <w:rPr>
          <w:rFonts w:hint="eastAsia"/>
        </w:rPr>
        <w:t>锥形瓶中，加入约</w:t>
      </w:r>
      <w:r>
        <w:rPr>
          <w:rFonts w:hint="eastAsia"/>
        </w:rPr>
        <w:t>20ml</w:t>
      </w:r>
      <w:r>
        <w:rPr>
          <w:rFonts w:hint="eastAsia"/>
        </w:rPr>
        <w:t>蒸馏水，以酚酞作指示剂，用</w:t>
      </w:r>
      <w:r>
        <w:rPr>
          <w:rFonts w:hint="eastAsia"/>
        </w:rPr>
        <w:t>0.1mol</w:t>
      </w:r>
      <w:r>
        <w:rPr>
          <w:rFonts w:hint="eastAsia"/>
        </w:rPr>
        <w:t>／</w:t>
      </w:r>
      <w:r>
        <w:rPr>
          <w:rFonts w:hint="eastAsia"/>
        </w:rPr>
        <w:t>L</w:t>
      </w:r>
      <w:r>
        <w:rPr>
          <w:rFonts w:hint="eastAsia"/>
        </w:rPr>
        <w:t>标准盐酸溶液滴定至红色完全消失为止。</w:t>
      </w:r>
    </w:p>
    <w:p w:rsidR="009F6873" w:rsidRDefault="009F6873" w:rsidP="004D5F44">
      <w:pPr>
        <w:snapToGrid w:val="0"/>
        <w:spacing w:line="360" w:lineRule="auto"/>
        <w:jc w:val="left"/>
      </w:pPr>
      <w:r>
        <w:rPr>
          <w:rFonts w:hint="eastAsia"/>
        </w:rPr>
        <w:t>8</w:t>
      </w:r>
      <w:r>
        <w:rPr>
          <w:rFonts w:hint="eastAsia"/>
        </w:rPr>
        <w:t>．碱性过硫酸钾消解紫外分光光度法测定水中总氮时，主要干扰物有哪些</w:t>
      </w:r>
      <w:r>
        <w:rPr>
          <w:rFonts w:hint="eastAsia"/>
        </w:rPr>
        <w:t>?</w:t>
      </w:r>
      <w:r>
        <w:rPr>
          <w:rFonts w:hint="eastAsia"/>
        </w:rPr>
        <w:t>如何消除</w:t>
      </w:r>
      <w:r>
        <w:rPr>
          <w:rFonts w:hint="eastAsia"/>
        </w:rPr>
        <w:t>?</w:t>
      </w:r>
      <w:r>
        <w:rPr>
          <w:rFonts w:hint="eastAsia"/>
        </w:rPr>
        <w:t>③</w:t>
      </w:r>
    </w:p>
    <w:p w:rsidR="009F6873" w:rsidRDefault="009F6873" w:rsidP="002449B9">
      <w:pPr>
        <w:snapToGrid w:val="0"/>
        <w:spacing w:line="360" w:lineRule="auto"/>
        <w:ind w:left="1050" w:hangingChars="500" w:hanging="1050"/>
        <w:jc w:val="left"/>
      </w:pPr>
      <w:r>
        <w:rPr>
          <w:rFonts w:hint="eastAsia"/>
        </w:rPr>
        <w:t xml:space="preserve">    </w:t>
      </w:r>
      <w:r w:rsidRPr="002449B9">
        <w:rPr>
          <w:rFonts w:hint="eastAsia"/>
          <w:b/>
        </w:rPr>
        <w:t>答案：</w:t>
      </w:r>
      <w:r>
        <w:rPr>
          <w:rFonts w:hint="eastAsia"/>
        </w:rPr>
        <w:t>(1)</w:t>
      </w:r>
      <w:r>
        <w:rPr>
          <w:rFonts w:hint="eastAsia"/>
        </w:rPr>
        <w:t>水样中含有六价铬离子及三价铁离子时干扰测定，可加入</w:t>
      </w:r>
      <w:r>
        <w:rPr>
          <w:rFonts w:hint="eastAsia"/>
        </w:rPr>
        <w:t>5</w:t>
      </w:r>
      <w:r>
        <w:rPr>
          <w:rFonts w:hint="eastAsia"/>
        </w:rPr>
        <w:t>％盐酸羟胺溶液</w:t>
      </w:r>
      <w:r>
        <w:rPr>
          <w:rFonts w:hint="eastAsia"/>
        </w:rPr>
        <w:t>1</w:t>
      </w:r>
      <w:r>
        <w:rPr>
          <w:rFonts w:hint="eastAsia"/>
        </w:rPr>
        <w:t>～</w:t>
      </w:r>
      <w:r>
        <w:rPr>
          <w:rFonts w:hint="eastAsia"/>
        </w:rPr>
        <w:t>2ml</w:t>
      </w:r>
      <w:r>
        <w:rPr>
          <w:rFonts w:hint="eastAsia"/>
        </w:rPr>
        <w:t>，以消除其对测定的影响；</w:t>
      </w:r>
    </w:p>
    <w:p w:rsidR="009F6873" w:rsidRDefault="009F6873" w:rsidP="002449B9">
      <w:pPr>
        <w:snapToGrid w:val="0"/>
        <w:spacing w:line="360" w:lineRule="auto"/>
        <w:ind w:left="1050" w:hangingChars="500" w:hanging="1050"/>
        <w:jc w:val="left"/>
      </w:pPr>
      <w:r>
        <w:rPr>
          <w:rFonts w:hint="eastAsia"/>
        </w:rPr>
        <w:t xml:space="preserve">        </w:t>
      </w:r>
      <w:r w:rsidR="002449B9">
        <w:rPr>
          <w:rFonts w:hint="eastAsia"/>
        </w:rPr>
        <w:t xml:space="preserve">  </w:t>
      </w:r>
      <w:r>
        <w:rPr>
          <w:rFonts w:hint="eastAsia"/>
        </w:rPr>
        <w:t>(2)</w:t>
      </w:r>
      <w:r>
        <w:rPr>
          <w:rFonts w:hint="eastAsia"/>
        </w:rPr>
        <w:t>碘离子及溴离子对测定有干扰；测定</w:t>
      </w:r>
      <w:r>
        <w:rPr>
          <w:rFonts w:hint="eastAsia"/>
        </w:rPr>
        <w:t>20</w:t>
      </w:r>
      <w:r>
        <w:rPr>
          <w:rFonts w:hint="eastAsia"/>
        </w:rPr>
        <w:t>μ</w:t>
      </w:r>
      <w:r>
        <w:rPr>
          <w:rFonts w:hint="eastAsia"/>
        </w:rPr>
        <w:t>g</w:t>
      </w:r>
      <w:r>
        <w:rPr>
          <w:rFonts w:hint="eastAsia"/>
        </w:rPr>
        <w:t>硝酸盐氮时，碘离子含量相对于总氮含量的</w:t>
      </w:r>
      <w:r>
        <w:rPr>
          <w:rFonts w:hint="eastAsia"/>
        </w:rPr>
        <w:t>0.2</w:t>
      </w:r>
      <w:r>
        <w:rPr>
          <w:rFonts w:hint="eastAsia"/>
        </w:rPr>
        <w:t>倍时无干扰；溴离子含量相对于总氮含量的</w:t>
      </w:r>
      <w:r>
        <w:rPr>
          <w:rFonts w:hint="eastAsia"/>
        </w:rPr>
        <w:t>3.4</w:t>
      </w:r>
      <w:r>
        <w:rPr>
          <w:rFonts w:hint="eastAsia"/>
        </w:rPr>
        <w:t>倍时无干扰；</w:t>
      </w:r>
    </w:p>
    <w:p w:rsidR="009F6873" w:rsidRDefault="009F6873" w:rsidP="004D5F44">
      <w:pPr>
        <w:snapToGrid w:val="0"/>
        <w:spacing w:line="360" w:lineRule="auto"/>
        <w:jc w:val="left"/>
      </w:pPr>
      <w:r>
        <w:rPr>
          <w:rFonts w:hint="eastAsia"/>
        </w:rPr>
        <w:t xml:space="preserve">        </w:t>
      </w:r>
      <w:r w:rsidR="002449B9">
        <w:rPr>
          <w:rFonts w:hint="eastAsia"/>
        </w:rPr>
        <w:t xml:space="preserve">  </w:t>
      </w:r>
      <w:r>
        <w:rPr>
          <w:rFonts w:hint="eastAsia"/>
        </w:rPr>
        <w:t>(3)</w:t>
      </w:r>
      <w:r>
        <w:rPr>
          <w:rFonts w:hint="eastAsia"/>
        </w:rPr>
        <w:t>碳酸盐及碳酸氢盐对测定的影响，在加入一定量的盐酸后可消除。</w:t>
      </w:r>
    </w:p>
    <w:p w:rsidR="009F6873" w:rsidRDefault="009F6873" w:rsidP="004D5F44">
      <w:pPr>
        <w:snapToGrid w:val="0"/>
        <w:spacing w:line="360" w:lineRule="auto"/>
        <w:jc w:val="left"/>
      </w:pPr>
      <w:r>
        <w:rPr>
          <w:rFonts w:hint="eastAsia"/>
        </w:rPr>
        <w:t>9</w:t>
      </w:r>
      <w:r>
        <w:rPr>
          <w:rFonts w:hint="eastAsia"/>
        </w:rPr>
        <w:t>．碱性过硫酸钾消解紫外分光光度法测定水中总氮时，为什么要在两个波长测定吸光度</w:t>
      </w:r>
      <w:r>
        <w:rPr>
          <w:rFonts w:hint="eastAsia"/>
        </w:rPr>
        <w:t>?</w:t>
      </w:r>
      <w:r>
        <w:rPr>
          <w:rFonts w:hint="eastAsia"/>
        </w:rPr>
        <w:t>③</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因为过硫酸钾将水样中的氨氮、亚硝酸盐氮及大部分有机氮化合物氧化为硝酸盐。硝酸根离子在</w:t>
      </w:r>
      <w:r>
        <w:rPr>
          <w:rFonts w:hint="eastAsia"/>
        </w:rPr>
        <w:t>220nm</w:t>
      </w:r>
      <w:r>
        <w:rPr>
          <w:rFonts w:hint="eastAsia"/>
        </w:rPr>
        <w:t>波长处有吸收，而溶解的有机物在此波长也有吸收，干扰测定。在</w:t>
      </w:r>
      <w:r>
        <w:rPr>
          <w:rFonts w:hint="eastAsia"/>
        </w:rPr>
        <w:t>275nm</w:t>
      </w:r>
      <w:r>
        <w:rPr>
          <w:rFonts w:hint="eastAsia"/>
        </w:rPr>
        <w:t>波长处，有机物有吸收，而硝酸根离子在</w:t>
      </w:r>
      <w:r>
        <w:rPr>
          <w:rFonts w:hint="eastAsia"/>
        </w:rPr>
        <w:t>275nm</w:t>
      </w:r>
      <w:r>
        <w:rPr>
          <w:rFonts w:hint="eastAsia"/>
        </w:rPr>
        <w:t>处没有吸收。所以在</w:t>
      </w:r>
      <w:r>
        <w:rPr>
          <w:rFonts w:hint="eastAsia"/>
        </w:rPr>
        <w:t>220nm</w:t>
      </w:r>
      <w:r>
        <w:rPr>
          <w:rFonts w:hint="eastAsia"/>
        </w:rPr>
        <w:t>和</w:t>
      </w:r>
      <w:r>
        <w:rPr>
          <w:rFonts w:hint="eastAsia"/>
        </w:rPr>
        <w:t>275nm</w:t>
      </w:r>
      <w:r>
        <w:rPr>
          <w:rFonts w:hint="eastAsia"/>
        </w:rPr>
        <w:t>两处测定吸光度，用来校正硝酸盐氮值。</w:t>
      </w:r>
    </w:p>
    <w:p w:rsidR="009F6873" w:rsidRDefault="009F6873" w:rsidP="004D5F44">
      <w:pPr>
        <w:snapToGrid w:val="0"/>
        <w:spacing w:line="360" w:lineRule="auto"/>
        <w:jc w:val="left"/>
      </w:pPr>
      <w:r>
        <w:rPr>
          <w:rFonts w:hint="eastAsia"/>
        </w:rPr>
        <w:t>10</w:t>
      </w:r>
      <w:r>
        <w:rPr>
          <w:rFonts w:hint="eastAsia"/>
        </w:rPr>
        <w:t>．水中有机氮化合物主要是些什么物质</w:t>
      </w:r>
      <w:r>
        <w:rPr>
          <w:rFonts w:hint="eastAsia"/>
        </w:rPr>
        <w:t>?</w:t>
      </w:r>
      <w:r>
        <w:rPr>
          <w:rFonts w:hint="eastAsia"/>
        </w:rPr>
        <w:t>①②③④</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主要是蛋白质、肽、氨基酸、核酸、尿素以及化合的氮，主要为负三价态的有机氮化合物。</w:t>
      </w:r>
    </w:p>
    <w:p w:rsidR="009F6873" w:rsidRPr="00FD54A8" w:rsidRDefault="009F6873" w:rsidP="004D5F44">
      <w:pPr>
        <w:snapToGrid w:val="0"/>
        <w:spacing w:line="360" w:lineRule="auto"/>
        <w:jc w:val="left"/>
        <w:rPr>
          <w:b/>
        </w:rPr>
      </w:pPr>
      <w:r w:rsidRPr="00FD54A8">
        <w:rPr>
          <w:rFonts w:hint="eastAsia"/>
          <w:b/>
        </w:rPr>
        <w:t>五、计算题</w:t>
      </w:r>
    </w:p>
    <w:p w:rsidR="009F6873" w:rsidRDefault="009F6873" w:rsidP="004D5F44">
      <w:pPr>
        <w:snapToGrid w:val="0"/>
        <w:spacing w:line="360" w:lineRule="auto"/>
        <w:jc w:val="left"/>
      </w:pPr>
      <w:r>
        <w:rPr>
          <w:rFonts w:hint="eastAsia"/>
        </w:rPr>
        <w:t xml:space="preserve">    </w:t>
      </w:r>
      <w:r>
        <w:rPr>
          <w:rFonts w:hint="eastAsia"/>
        </w:rPr>
        <w:t>纳氏试剂比色法测定某水样中氨氮时，取</w:t>
      </w:r>
      <w:r>
        <w:rPr>
          <w:rFonts w:hint="eastAsia"/>
        </w:rPr>
        <w:t>10.0ml</w:t>
      </w:r>
      <w:r>
        <w:rPr>
          <w:rFonts w:hint="eastAsia"/>
        </w:rPr>
        <w:t>水样于</w:t>
      </w:r>
      <w:r>
        <w:rPr>
          <w:rFonts w:hint="eastAsia"/>
        </w:rPr>
        <w:t>50m1</w:t>
      </w:r>
      <w:r>
        <w:rPr>
          <w:rFonts w:hint="eastAsia"/>
        </w:rPr>
        <w:t>比色管中，加水至标线，加</w:t>
      </w:r>
      <w:r>
        <w:rPr>
          <w:rFonts w:hint="eastAsia"/>
        </w:rPr>
        <w:t>1</w:t>
      </w:r>
      <w:r>
        <w:rPr>
          <w:rFonts w:hint="eastAsia"/>
        </w:rPr>
        <w:t>．</w:t>
      </w:r>
      <w:r>
        <w:rPr>
          <w:rFonts w:hint="eastAsia"/>
        </w:rPr>
        <w:t>0m1</w:t>
      </w:r>
      <w:r>
        <w:rPr>
          <w:rFonts w:hint="eastAsia"/>
        </w:rPr>
        <w:t>酒石酸钾钠溶液和</w:t>
      </w:r>
      <w:r>
        <w:rPr>
          <w:rFonts w:hint="eastAsia"/>
        </w:rPr>
        <w:t>1.5ml</w:t>
      </w:r>
      <w:r>
        <w:rPr>
          <w:rFonts w:hint="eastAsia"/>
        </w:rPr>
        <w:t>纳氏试剂。比色测定，从校准曲线上查得对应的氨氮量为</w:t>
      </w:r>
      <w:r>
        <w:rPr>
          <w:rFonts w:hint="eastAsia"/>
        </w:rPr>
        <w:t>0</w:t>
      </w:r>
      <w:r w:rsidR="00C624A0">
        <w:rPr>
          <w:rFonts w:hint="eastAsia"/>
        </w:rPr>
        <w:t>.</w:t>
      </w:r>
      <w:r>
        <w:rPr>
          <w:rFonts w:hint="eastAsia"/>
        </w:rPr>
        <w:t>018 0mg</w:t>
      </w:r>
      <w:r>
        <w:rPr>
          <w:rFonts w:hint="eastAsia"/>
        </w:rPr>
        <w:t>。试求水样中氨氮的含量</w:t>
      </w:r>
      <w:r>
        <w:rPr>
          <w:rFonts w:hint="eastAsia"/>
        </w:rPr>
        <w:t>(mg</w:t>
      </w:r>
      <w:r>
        <w:rPr>
          <w:rFonts w:hint="eastAsia"/>
        </w:rPr>
        <w:t>／</w:t>
      </w:r>
      <w:r>
        <w:rPr>
          <w:rFonts w:hint="eastAsia"/>
        </w:rPr>
        <w:t>L)</w:t>
      </w:r>
      <w:r>
        <w:rPr>
          <w:rFonts w:hint="eastAsia"/>
        </w:rPr>
        <w:t>。</w:t>
      </w:r>
    </w:p>
    <w:p w:rsidR="009F6873" w:rsidRDefault="009F6873" w:rsidP="004D5F44">
      <w:pPr>
        <w:snapToGrid w:val="0"/>
        <w:spacing w:line="360" w:lineRule="auto"/>
        <w:ind w:firstLine="435"/>
        <w:jc w:val="left"/>
      </w:pPr>
      <w:r w:rsidRPr="002449B9">
        <w:rPr>
          <w:rFonts w:hint="eastAsia"/>
          <w:b/>
        </w:rPr>
        <w:t>答案：</w:t>
      </w:r>
      <w:r w:rsidRPr="00FD54A8">
        <w:rPr>
          <w:position w:val="-24"/>
        </w:rPr>
        <w:object w:dxaOrig="3940" w:dyaOrig="620">
          <v:shape id="_x0000_i1123" type="#_x0000_t75" style="width:197.25pt;height:30.75pt" o:ole="">
            <v:imagedata r:id="rId102" o:title=""/>
          </v:shape>
          <o:OLEObject Type="Embed" ProgID="Equation.3" ShapeID="_x0000_i1123" DrawAspect="Content" ObjectID="_1514295744" r:id="rId191"/>
        </w:object>
      </w:r>
    </w:p>
    <w:p w:rsidR="009F6873" w:rsidRPr="00B75FC1" w:rsidRDefault="009F6873" w:rsidP="004D5F44">
      <w:pPr>
        <w:snapToGrid w:val="0"/>
        <w:spacing w:line="360" w:lineRule="auto"/>
        <w:jc w:val="left"/>
        <w:rPr>
          <w:b/>
        </w:rPr>
      </w:pPr>
      <w:r w:rsidRPr="00B75FC1">
        <w:rPr>
          <w:rFonts w:hint="eastAsia"/>
          <w:b/>
        </w:rPr>
        <w:t>参考文献</w:t>
      </w:r>
    </w:p>
    <w:p w:rsidR="009F6873" w:rsidRDefault="009F6873" w:rsidP="004D5F44">
      <w:pPr>
        <w:snapToGrid w:val="0"/>
        <w:spacing w:line="360" w:lineRule="auto"/>
        <w:jc w:val="left"/>
      </w:pPr>
      <w:r>
        <w:rPr>
          <w:rFonts w:hint="eastAsia"/>
        </w:rPr>
        <w:t xml:space="preserve">[1] </w:t>
      </w:r>
      <w:r>
        <w:rPr>
          <w:rFonts w:hint="eastAsia"/>
        </w:rPr>
        <w:t>水质铵的测定纳氏试剂比色法</w:t>
      </w:r>
      <w:r>
        <w:rPr>
          <w:rFonts w:hint="eastAsia"/>
        </w:rPr>
        <w:t>(GB</w:t>
      </w:r>
      <w:r>
        <w:rPr>
          <w:rFonts w:hint="eastAsia"/>
        </w:rPr>
        <w:t>／</w:t>
      </w:r>
      <w:r>
        <w:rPr>
          <w:rFonts w:hint="eastAsia"/>
        </w:rPr>
        <w:t>T7479</w:t>
      </w:r>
      <w:r>
        <w:rPr>
          <w:rFonts w:hint="eastAsia"/>
        </w:rPr>
        <w:t>—</w:t>
      </w:r>
      <w:r>
        <w:rPr>
          <w:rFonts w:hint="eastAsia"/>
        </w:rPr>
        <w:t>1987)</w:t>
      </w:r>
      <w:r>
        <w:rPr>
          <w:rFonts w:hint="eastAsia"/>
        </w:rPr>
        <w:t>．</w:t>
      </w:r>
    </w:p>
    <w:p w:rsidR="009F6873" w:rsidRDefault="009F6873" w:rsidP="004D5F44">
      <w:pPr>
        <w:snapToGrid w:val="0"/>
        <w:spacing w:line="360" w:lineRule="auto"/>
        <w:jc w:val="left"/>
      </w:pPr>
      <w:r>
        <w:rPr>
          <w:rFonts w:hint="eastAsia"/>
        </w:rPr>
        <w:t xml:space="preserve">[2]  </w:t>
      </w:r>
      <w:r>
        <w:rPr>
          <w:rFonts w:hint="eastAsia"/>
        </w:rPr>
        <w:t>水质铵的测定水杨酸分光光度法</w:t>
      </w:r>
      <w:r>
        <w:rPr>
          <w:rFonts w:hint="eastAsia"/>
        </w:rPr>
        <w:t>(GB</w:t>
      </w:r>
      <w:r>
        <w:rPr>
          <w:rFonts w:hint="eastAsia"/>
        </w:rPr>
        <w:t>／</w:t>
      </w:r>
      <w:r>
        <w:rPr>
          <w:rFonts w:hint="eastAsia"/>
        </w:rPr>
        <w:t>T 7481</w:t>
      </w:r>
      <w:r>
        <w:rPr>
          <w:rFonts w:hint="eastAsia"/>
        </w:rPr>
        <w:t>—</w:t>
      </w:r>
      <w:r>
        <w:rPr>
          <w:rFonts w:hint="eastAsia"/>
        </w:rPr>
        <w:t>1987)</w:t>
      </w:r>
      <w:r>
        <w:rPr>
          <w:rFonts w:hint="eastAsia"/>
        </w:rPr>
        <w:t>．</w:t>
      </w:r>
    </w:p>
    <w:p w:rsidR="009F6873" w:rsidRDefault="009F6873" w:rsidP="004D5F44">
      <w:pPr>
        <w:snapToGrid w:val="0"/>
        <w:spacing w:line="360" w:lineRule="auto"/>
        <w:jc w:val="left"/>
      </w:pPr>
      <w:r>
        <w:rPr>
          <w:rFonts w:hint="eastAsia"/>
        </w:rPr>
        <w:lastRenderedPageBreak/>
        <w:t xml:space="preserve">[3]  </w:t>
      </w:r>
      <w:r>
        <w:rPr>
          <w:rFonts w:hint="eastAsia"/>
        </w:rPr>
        <w:t>水质总氮的测定碱性过硫酸钾消解紫外分光光度法</w:t>
      </w:r>
      <w:r>
        <w:rPr>
          <w:rFonts w:hint="eastAsia"/>
        </w:rPr>
        <w:t>(GB</w:t>
      </w:r>
      <w:r>
        <w:rPr>
          <w:rFonts w:hint="eastAsia"/>
        </w:rPr>
        <w:t>／</w:t>
      </w:r>
      <w:r>
        <w:rPr>
          <w:rFonts w:hint="eastAsia"/>
        </w:rPr>
        <w:t>T11894</w:t>
      </w:r>
      <w:r>
        <w:rPr>
          <w:rFonts w:hint="eastAsia"/>
        </w:rPr>
        <w:t>—</w:t>
      </w:r>
      <w:r>
        <w:rPr>
          <w:rFonts w:hint="eastAsia"/>
        </w:rPr>
        <w:t>1989)</w:t>
      </w:r>
      <w:r>
        <w:rPr>
          <w:rFonts w:hint="eastAsia"/>
        </w:rPr>
        <w:t>．</w:t>
      </w:r>
    </w:p>
    <w:p w:rsidR="009F6873" w:rsidRDefault="009F6873" w:rsidP="004D5F44">
      <w:pPr>
        <w:snapToGrid w:val="0"/>
        <w:spacing w:line="360" w:lineRule="auto"/>
        <w:jc w:val="left"/>
      </w:pPr>
      <w:r>
        <w:rPr>
          <w:rFonts w:hint="eastAsia"/>
        </w:rPr>
        <w:t xml:space="preserve">[4]  </w:t>
      </w:r>
      <w:r>
        <w:rPr>
          <w:rFonts w:hint="eastAsia"/>
        </w:rPr>
        <w:t>水质凯氏氮的测定</w:t>
      </w:r>
      <w:r>
        <w:rPr>
          <w:rFonts w:hint="eastAsia"/>
        </w:rPr>
        <w:t>(GB</w:t>
      </w:r>
      <w:r>
        <w:rPr>
          <w:rFonts w:hint="eastAsia"/>
        </w:rPr>
        <w:t>／</w:t>
      </w:r>
      <w:r>
        <w:rPr>
          <w:rFonts w:hint="eastAsia"/>
        </w:rPr>
        <w:t>T11891</w:t>
      </w:r>
      <w:r>
        <w:rPr>
          <w:rFonts w:hint="eastAsia"/>
        </w:rPr>
        <w:t>—</w:t>
      </w:r>
      <w:r>
        <w:rPr>
          <w:rFonts w:hint="eastAsia"/>
        </w:rPr>
        <w:t>1989)</w:t>
      </w:r>
      <w:r>
        <w:rPr>
          <w:rFonts w:hint="eastAsia"/>
        </w:rPr>
        <w:t>．</w:t>
      </w:r>
    </w:p>
    <w:p w:rsidR="009F6873" w:rsidRDefault="009F6873" w:rsidP="004D5F44">
      <w:pPr>
        <w:snapToGrid w:val="0"/>
        <w:spacing w:line="360" w:lineRule="auto"/>
        <w:jc w:val="left"/>
      </w:pPr>
      <w:r>
        <w:rPr>
          <w:rFonts w:hint="eastAsia"/>
        </w:rPr>
        <w:t xml:space="preserve">[5]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9F6873" w:rsidRDefault="009F6873" w:rsidP="004D5F44">
      <w:pPr>
        <w:snapToGrid w:val="0"/>
        <w:spacing w:line="360" w:lineRule="auto"/>
        <w:jc w:val="left"/>
      </w:pPr>
      <w:r>
        <w:rPr>
          <w:rFonts w:hint="eastAsia"/>
        </w:rPr>
        <w:t xml:space="preserve">[6]  </w:t>
      </w:r>
      <w:r>
        <w:rPr>
          <w:rFonts w:hint="eastAsia"/>
        </w:rPr>
        <w:t>国家环境保护局《指南》编写组．环境监测机构计量认证和创建优质实验室指南．北京：中国环境科学出版社，</w:t>
      </w:r>
      <w:r>
        <w:rPr>
          <w:rFonts w:hint="eastAsia"/>
        </w:rPr>
        <w:t>1994</w:t>
      </w:r>
      <w:r>
        <w:rPr>
          <w:rFonts w:hint="eastAsia"/>
        </w:rPr>
        <w:t>．</w:t>
      </w:r>
    </w:p>
    <w:p w:rsidR="009F6873" w:rsidRDefault="009F6873" w:rsidP="004D5F44">
      <w:pPr>
        <w:snapToGrid w:val="0"/>
        <w:spacing w:line="360" w:lineRule="auto"/>
        <w:jc w:val="left"/>
      </w:pPr>
      <w:r>
        <w:rPr>
          <w:rFonts w:hint="eastAsia"/>
        </w:rPr>
        <w:t xml:space="preserve">    </w:t>
      </w:r>
      <w:r>
        <w:rPr>
          <w:rFonts w:hint="eastAsia"/>
        </w:rPr>
        <w:t>命题：邢</w:t>
      </w:r>
      <w:r>
        <w:rPr>
          <w:rFonts w:hint="eastAsia"/>
        </w:rPr>
        <w:t xml:space="preserve">  </w:t>
      </w:r>
      <w:r>
        <w:rPr>
          <w:rFonts w:hint="eastAsia"/>
        </w:rPr>
        <w:t>建</w:t>
      </w:r>
    </w:p>
    <w:p w:rsidR="009F6873" w:rsidRDefault="009F6873" w:rsidP="004D5F44">
      <w:pPr>
        <w:snapToGrid w:val="0"/>
        <w:spacing w:line="360" w:lineRule="auto"/>
        <w:ind w:firstLine="435"/>
        <w:jc w:val="left"/>
      </w:pPr>
      <w:r>
        <w:rPr>
          <w:rFonts w:hint="eastAsia"/>
        </w:rPr>
        <w:t>审核：任学蓉</w:t>
      </w:r>
      <w:r>
        <w:rPr>
          <w:rFonts w:hint="eastAsia"/>
        </w:rPr>
        <w:t xml:space="preserve">  </w:t>
      </w:r>
      <w:r>
        <w:rPr>
          <w:rFonts w:hint="eastAsia"/>
        </w:rPr>
        <w:t>屈智丽</w:t>
      </w:r>
    </w:p>
    <w:p w:rsidR="00C70B43" w:rsidRPr="00C70B43" w:rsidRDefault="00C70B43" w:rsidP="004D5F44">
      <w:pPr>
        <w:tabs>
          <w:tab w:val="left" w:pos="0"/>
        </w:tabs>
        <w:snapToGrid w:val="0"/>
        <w:spacing w:line="360" w:lineRule="auto"/>
        <w:jc w:val="left"/>
        <w:rPr>
          <w:b/>
        </w:rPr>
      </w:pPr>
      <w:r w:rsidRPr="00C70B43">
        <w:rPr>
          <w:rFonts w:hint="eastAsia"/>
          <w:b/>
        </w:rPr>
        <w:t>(</w:t>
      </w:r>
      <w:r w:rsidRPr="00C70B43">
        <w:rPr>
          <w:rFonts w:hint="eastAsia"/>
          <w:b/>
        </w:rPr>
        <w:t>五</w:t>
      </w:r>
      <w:r w:rsidRPr="00C70B43">
        <w:rPr>
          <w:rFonts w:hint="eastAsia"/>
          <w:b/>
        </w:rPr>
        <w:t>)</w:t>
      </w:r>
      <w:r w:rsidRPr="00C70B43">
        <w:rPr>
          <w:rFonts w:hint="eastAsia"/>
          <w:b/>
        </w:rPr>
        <w:t>亚硝酸盐氮、硝酸盐氮</w:t>
      </w:r>
    </w:p>
    <w:p w:rsidR="00C70B43" w:rsidRDefault="00C70B43" w:rsidP="004D5F44">
      <w:pPr>
        <w:tabs>
          <w:tab w:val="left" w:pos="0"/>
        </w:tabs>
        <w:snapToGrid w:val="0"/>
        <w:spacing w:line="360" w:lineRule="auto"/>
        <w:jc w:val="left"/>
        <w:rPr>
          <w:b/>
        </w:rPr>
      </w:pPr>
      <w:r w:rsidRPr="00C70B43">
        <w:rPr>
          <w:rFonts w:hint="eastAsia"/>
          <w:b/>
        </w:rPr>
        <w:t>分类号：</w:t>
      </w:r>
      <w:r w:rsidRPr="00C70B43">
        <w:rPr>
          <w:rFonts w:hint="eastAsia"/>
          <w:b/>
        </w:rPr>
        <w:t>P2-4</w:t>
      </w:r>
    </w:p>
    <w:p w:rsidR="009F6873" w:rsidRPr="00FD54A8" w:rsidRDefault="009F6873" w:rsidP="004D5F44">
      <w:pPr>
        <w:snapToGrid w:val="0"/>
        <w:spacing w:line="360" w:lineRule="auto"/>
        <w:jc w:val="left"/>
        <w:rPr>
          <w:b/>
        </w:rPr>
      </w:pPr>
      <w:r w:rsidRPr="00FD54A8">
        <w:rPr>
          <w:rFonts w:hint="eastAsia"/>
          <w:b/>
        </w:rPr>
        <w:t>一、填空题</w:t>
      </w:r>
    </w:p>
    <w:p w:rsidR="009F6873" w:rsidRDefault="009F6873" w:rsidP="004D5F44">
      <w:pPr>
        <w:snapToGrid w:val="0"/>
        <w:spacing w:line="360" w:lineRule="auto"/>
        <w:jc w:val="left"/>
      </w:pPr>
      <w:r>
        <w:rPr>
          <w:rFonts w:hint="eastAsia"/>
        </w:rPr>
        <w:t>1</w:t>
      </w:r>
      <w:r>
        <w:rPr>
          <w:rFonts w:hint="eastAsia"/>
        </w:rPr>
        <w:t>．亚硝酸盐是氮循环的中间产物，在水系中很不稳定，在含氧和微生物作用下，可氧化成</w:t>
      </w:r>
      <w:r>
        <w:rPr>
          <w:rFonts w:hint="eastAsia"/>
          <w:u w:val="single"/>
        </w:rPr>
        <w:t xml:space="preserve">         </w:t>
      </w:r>
      <w:r>
        <w:rPr>
          <w:rFonts w:hint="eastAsia"/>
        </w:rPr>
        <w:t>，在缺氧或无氧条件下被还原为</w:t>
      </w:r>
      <w:r>
        <w:rPr>
          <w:rFonts w:hint="eastAsia"/>
          <w:u w:val="single"/>
        </w:rPr>
        <w:t xml:space="preserve">           </w:t>
      </w:r>
      <w:r>
        <w:rPr>
          <w:rFonts w:hint="eastAsia"/>
        </w:rPr>
        <w:t>。①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硝酸盐</w:t>
      </w:r>
      <w:r>
        <w:rPr>
          <w:rFonts w:hint="eastAsia"/>
        </w:rPr>
        <w:t xml:space="preserve">  </w:t>
      </w:r>
      <w:r>
        <w:rPr>
          <w:rFonts w:hint="eastAsia"/>
        </w:rPr>
        <w:t>氨直至氮</w:t>
      </w:r>
    </w:p>
    <w:p w:rsidR="009F6873" w:rsidRDefault="009F6873" w:rsidP="004D5F44">
      <w:pPr>
        <w:snapToGrid w:val="0"/>
        <w:spacing w:line="360" w:lineRule="auto"/>
        <w:ind w:left="210" w:hangingChars="100" w:hanging="210"/>
        <w:jc w:val="left"/>
      </w:pPr>
      <w:r>
        <w:rPr>
          <w:rFonts w:hint="eastAsia"/>
        </w:rPr>
        <w:t>2</w:t>
      </w:r>
      <w:r>
        <w:rPr>
          <w:rFonts w:hint="eastAsia"/>
        </w:rPr>
        <w:t>．水中亚硝酸盐的主要来源为生活污水中</w:t>
      </w:r>
      <w:r>
        <w:rPr>
          <w:rFonts w:hint="eastAsia"/>
          <w:u w:val="single"/>
        </w:rPr>
        <w:t xml:space="preserve">                 </w:t>
      </w:r>
      <w:r>
        <w:rPr>
          <w:rFonts w:hint="eastAsia"/>
        </w:rPr>
        <w:t>的分解。此外化肥、酸洗等工业废水和</w:t>
      </w:r>
      <w:r>
        <w:rPr>
          <w:rFonts w:hint="eastAsia"/>
          <w:u w:val="single"/>
        </w:rPr>
        <w:t xml:space="preserve">             </w:t>
      </w:r>
      <w:r>
        <w:rPr>
          <w:rFonts w:hint="eastAsia"/>
        </w:rPr>
        <w:t>中亦可能有亚硝酸盐排入水系。①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含氮有机物</w:t>
      </w:r>
      <w:r>
        <w:rPr>
          <w:rFonts w:hint="eastAsia"/>
        </w:rPr>
        <w:t xml:space="preserve">    </w:t>
      </w:r>
      <w:r>
        <w:rPr>
          <w:rFonts w:hint="eastAsia"/>
        </w:rPr>
        <w:t>农田排水</w:t>
      </w:r>
    </w:p>
    <w:p w:rsidR="009F6873" w:rsidRDefault="009F6873" w:rsidP="004D5F44">
      <w:pPr>
        <w:snapToGrid w:val="0"/>
        <w:spacing w:line="360" w:lineRule="auto"/>
        <w:jc w:val="left"/>
      </w:pPr>
      <w:r>
        <w:rPr>
          <w:rFonts w:hint="eastAsia"/>
        </w:rPr>
        <w:t>3</w:t>
      </w:r>
      <w:r>
        <w:rPr>
          <w:rFonts w:hint="eastAsia"/>
        </w:rPr>
        <w:t>．分光光度法测定水中亚硝酸盐氮时，水样应用玻璃瓶或塑料瓶采集。采集后要尽快分析，不要超过</w:t>
      </w:r>
      <w:r>
        <w:rPr>
          <w:rFonts w:hint="eastAsia"/>
          <w:u w:val="single"/>
        </w:rPr>
        <w:t xml:space="preserve">     </w:t>
      </w:r>
      <w:r>
        <w:rPr>
          <w:rFonts w:hint="eastAsia"/>
        </w:rPr>
        <w:t>h</w:t>
      </w:r>
      <w:r>
        <w:rPr>
          <w:rFonts w:hint="eastAsia"/>
        </w:rPr>
        <w:t>，若需短期保存</w:t>
      </w:r>
      <w:r>
        <w:rPr>
          <w:rFonts w:hint="eastAsia"/>
        </w:rPr>
        <w:t>(1</w:t>
      </w:r>
      <w:r>
        <w:rPr>
          <w:rFonts w:hint="eastAsia"/>
        </w:rPr>
        <w:t>～</w:t>
      </w:r>
      <w:r>
        <w:rPr>
          <w:rFonts w:hint="eastAsia"/>
        </w:rPr>
        <w:t>2d)</w:t>
      </w:r>
      <w:r>
        <w:rPr>
          <w:rFonts w:hint="eastAsia"/>
        </w:rPr>
        <w:t>，可以在每升水样中加入</w:t>
      </w:r>
      <w:r>
        <w:rPr>
          <w:rFonts w:hint="eastAsia"/>
        </w:rPr>
        <w:t>40mg</w:t>
      </w:r>
      <w:r>
        <w:rPr>
          <w:rFonts w:hint="eastAsia"/>
          <w:u w:val="single"/>
        </w:rPr>
        <w:t xml:space="preserve">          </w:t>
      </w:r>
      <w:r>
        <w:rPr>
          <w:rFonts w:hint="eastAsia"/>
        </w:rPr>
        <w:t>并于</w:t>
      </w:r>
      <w:r>
        <w:rPr>
          <w:rFonts w:hint="eastAsia"/>
        </w:rPr>
        <w:t>2</w:t>
      </w:r>
      <w:r>
        <w:rPr>
          <w:rFonts w:hint="eastAsia"/>
        </w:rPr>
        <w:t>～</w:t>
      </w:r>
      <w:r>
        <w:rPr>
          <w:rFonts w:hint="eastAsia"/>
        </w:rPr>
        <w:t>5</w:t>
      </w:r>
      <w:r>
        <w:rPr>
          <w:rFonts w:hint="eastAsia"/>
        </w:rPr>
        <w:t>℃保存。①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 xml:space="preserve">24  </w:t>
      </w:r>
      <w:r>
        <w:rPr>
          <w:rFonts w:hint="eastAsia"/>
        </w:rPr>
        <w:t>氯化汞</w:t>
      </w:r>
    </w:p>
    <w:p w:rsidR="009F6873" w:rsidRDefault="009F6873" w:rsidP="004D5F44">
      <w:pPr>
        <w:snapToGrid w:val="0"/>
        <w:spacing w:line="360" w:lineRule="auto"/>
        <w:jc w:val="left"/>
      </w:pPr>
      <w:r>
        <w:rPr>
          <w:rFonts w:hint="eastAsia"/>
        </w:rPr>
        <w:t>4</w:t>
      </w:r>
      <w:r>
        <w:rPr>
          <w:rFonts w:hint="eastAsia"/>
        </w:rPr>
        <w:t>．</w:t>
      </w:r>
      <w:r w:rsidRPr="00D03E75">
        <w:rPr>
          <w:rFonts w:hint="eastAsia"/>
          <w:w w:val="110"/>
          <w:szCs w:val="21"/>
        </w:rPr>
        <w:t>分光光度法测定水中亚硝酸盐氮时，若水样有悬浮物和颜色，需向每</w:t>
      </w:r>
      <w:r w:rsidRPr="00D03E75">
        <w:rPr>
          <w:rFonts w:hint="eastAsia"/>
          <w:w w:val="110"/>
          <w:szCs w:val="21"/>
        </w:rPr>
        <w:t>100m1</w:t>
      </w:r>
      <w:r w:rsidRPr="00D03E75">
        <w:rPr>
          <w:rFonts w:hint="eastAsia"/>
          <w:w w:val="110"/>
          <w:szCs w:val="21"/>
        </w:rPr>
        <w:t>试样中加入</w:t>
      </w:r>
    </w:p>
    <w:p w:rsidR="009F6873" w:rsidRDefault="009F6873" w:rsidP="004D5F44">
      <w:pPr>
        <w:snapToGrid w:val="0"/>
        <w:spacing w:line="360" w:lineRule="auto"/>
        <w:jc w:val="left"/>
      </w:pPr>
      <w:r>
        <w:rPr>
          <w:rFonts w:hint="eastAsia"/>
        </w:rPr>
        <w:t>2ml</w:t>
      </w:r>
      <w:r>
        <w:rPr>
          <w:rFonts w:hint="eastAsia"/>
          <w:u w:val="single"/>
        </w:rPr>
        <w:t xml:space="preserve">                </w:t>
      </w:r>
      <w:r>
        <w:rPr>
          <w:rFonts w:hint="eastAsia"/>
        </w:rPr>
        <w:t>，搅拌，静置，过滤，弃去</w:t>
      </w:r>
      <w:r>
        <w:rPr>
          <w:rFonts w:hint="eastAsia"/>
        </w:rPr>
        <w:t>25ml</w:t>
      </w:r>
      <w:r>
        <w:rPr>
          <w:rFonts w:hint="eastAsia"/>
        </w:rPr>
        <w:t>初滤液后，再取试样测定。①</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氢氧化铝悬浮液</w:t>
      </w:r>
    </w:p>
    <w:p w:rsidR="009F6873" w:rsidRPr="00D03E75" w:rsidRDefault="009F6873" w:rsidP="004D5F44">
      <w:pPr>
        <w:snapToGrid w:val="0"/>
        <w:spacing w:line="360" w:lineRule="auto"/>
        <w:jc w:val="left"/>
        <w:rPr>
          <w:w w:val="110"/>
          <w:szCs w:val="21"/>
        </w:rPr>
      </w:pPr>
      <w:r>
        <w:rPr>
          <w:rFonts w:hint="eastAsia"/>
        </w:rPr>
        <w:t>5</w:t>
      </w:r>
      <w:r>
        <w:rPr>
          <w:rFonts w:hint="eastAsia"/>
        </w:rPr>
        <w:t>．</w:t>
      </w:r>
      <w:r w:rsidRPr="00D03E75">
        <w:rPr>
          <w:rFonts w:hint="eastAsia"/>
          <w:w w:val="110"/>
          <w:szCs w:val="21"/>
        </w:rPr>
        <w:t>分光光度法测定水中硝酸盐氮时，水样采集后，应及时进行测定。必要时，应加硫酸使</w:t>
      </w:r>
    </w:p>
    <w:p w:rsidR="009F6873" w:rsidRDefault="009F6873" w:rsidP="004D5F44">
      <w:pPr>
        <w:snapToGrid w:val="0"/>
        <w:spacing w:line="360" w:lineRule="auto"/>
        <w:jc w:val="left"/>
      </w:pPr>
      <w:r>
        <w:rPr>
          <w:rFonts w:hint="eastAsia"/>
        </w:rPr>
        <w:t>pH</w:t>
      </w:r>
      <w:r>
        <w:rPr>
          <w:rFonts w:hint="eastAsia"/>
          <w:u w:val="single"/>
        </w:rPr>
        <w:t xml:space="preserve">      </w:t>
      </w:r>
      <w:r>
        <w:rPr>
          <w:rFonts w:hint="eastAsia"/>
        </w:rPr>
        <w:t>，于</w:t>
      </w:r>
      <w:r>
        <w:rPr>
          <w:rFonts w:hint="eastAsia"/>
        </w:rPr>
        <w:t>4</w:t>
      </w:r>
      <w:r>
        <w:rPr>
          <w:rFonts w:hint="eastAsia"/>
        </w:rPr>
        <w:t>℃以下保存，在</w:t>
      </w:r>
      <w:r>
        <w:rPr>
          <w:rFonts w:hint="eastAsia"/>
          <w:u w:val="single"/>
        </w:rPr>
        <w:t xml:space="preserve">           </w:t>
      </w:r>
      <w:r>
        <w:rPr>
          <w:rFonts w:hint="eastAsia"/>
        </w:rPr>
        <w:t>h</w:t>
      </w:r>
      <w:r>
        <w:rPr>
          <w:rFonts w:hint="eastAsia"/>
        </w:rPr>
        <w:t>内进行测定。②</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w:t>
      </w:r>
      <w:r>
        <w:rPr>
          <w:rFonts w:hint="eastAsia"/>
        </w:rPr>
        <w:t>2    24</w:t>
      </w:r>
    </w:p>
    <w:p w:rsidR="009F6873" w:rsidRDefault="009F6873" w:rsidP="004D5F44">
      <w:pPr>
        <w:snapToGrid w:val="0"/>
        <w:spacing w:line="360" w:lineRule="auto"/>
        <w:jc w:val="left"/>
      </w:pPr>
      <w:r>
        <w:rPr>
          <w:rFonts w:hint="eastAsia"/>
        </w:rPr>
        <w:t>6</w:t>
      </w:r>
      <w:r>
        <w:rPr>
          <w:rFonts w:hint="eastAsia"/>
        </w:rPr>
        <w:t>．酚二磺酸分光光度法测定水中硝酸盐氮，当水样中亚硝酸盐氮含量超过</w:t>
      </w:r>
      <w:r>
        <w:rPr>
          <w:rFonts w:hint="eastAsia"/>
        </w:rPr>
        <w:t>0.2mg</w:t>
      </w:r>
      <w:r>
        <w:rPr>
          <w:rFonts w:hint="eastAsia"/>
        </w:rPr>
        <w:t>／</w:t>
      </w:r>
      <w:r>
        <w:rPr>
          <w:rFonts w:hint="eastAsia"/>
        </w:rPr>
        <w:t>L</w:t>
      </w:r>
      <w:r>
        <w:rPr>
          <w:rFonts w:hint="eastAsia"/>
        </w:rPr>
        <w:t>时，可取</w:t>
      </w:r>
      <w:r>
        <w:rPr>
          <w:rFonts w:hint="eastAsia"/>
        </w:rPr>
        <w:t>100m1</w:t>
      </w:r>
      <w:r>
        <w:rPr>
          <w:rFonts w:hint="eastAsia"/>
        </w:rPr>
        <w:t>水样，加入</w:t>
      </w:r>
      <w:r>
        <w:rPr>
          <w:rFonts w:hint="eastAsia"/>
        </w:rPr>
        <w:t>1m1 0.5mol</w:t>
      </w:r>
      <w:r>
        <w:rPr>
          <w:rFonts w:hint="eastAsia"/>
        </w:rPr>
        <w:t>／</w:t>
      </w:r>
      <w:r>
        <w:rPr>
          <w:rFonts w:hint="eastAsia"/>
        </w:rPr>
        <w:t>L</w:t>
      </w:r>
      <w:r>
        <w:rPr>
          <w:rFonts w:hint="eastAsia"/>
        </w:rPr>
        <w:t>的</w:t>
      </w:r>
      <w:r>
        <w:rPr>
          <w:rFonts w:hint="eastAsia"/>
          <w:u w:val="single"/>
        </w:rPr>
        <w:t xml:space="preserve">           </w:t>
      </w:r>
      <w:r>
        <w:rPr>
          <w:rFonts w:hint="eastAsia"/>
        </w:rPr>
        <w:t>，混匀后，滴加</w:t>
      </w:r>
      <w:r>
        <w:rPr>
          <w:rFonts w:hint="eastAsia"/>
          <w:u w:val="single"/>
        </w:rPr>
        <w:t xml:space="preserve">           </w:t>
      </w:r>
      <w:r>
        <w:rPr>
          <w:rFonts w:hint="eastAsia"/>
        </w:rPr>
        <w:t>至淡红色，保持</w:t>
      </w:r>
      <w:r>
        <w:rPr>
          <w:rFonts w:hint="eastAsia"/>
        </w:rPr>
        <w:t>15min</w:t>
      </w:r>
      <w:r>
        <w:rPr>
          <w:rFonts w:hint="eastAsia"/>
        </w:rPr>
        <w:t>不褪为止，使亚硝酸盐氧化为硝酸盐，最后从硝酸盐氮测定结果中减去亚硝酸盐氮量。②</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硫酸溶液</w:t>
      </w:r>
      <w:r>
        <w:rPr>
          <w:rFonts w:hint="eastAsia"/>
        </w:rPr>
        <w:t xml:space="preserve">    0.02mol</w:t>
      </w:r>
      <w:r>
        <w:rPr>
          <w:rFonts w:hint="eastAsia"/>
        </w:rPr>
        <w:t>／</w:t>
      </w:r>
      <w:r>
        <w:rPr>
          <w:rFonts w:hint="eastAsia"/>
        </w:rPr>
        <w:t>L</w:t>
      </w:r>
      <w:r>
        <w:rPr>
          <w:rFonts w:hint="eastAsia"/>
        </w:rPr>
        <w:t>高锰酸钾溶液</w:t>
      </w:r>
    </w:p>
    <w:p w:rsidR="009F6873" w:rsidRDefault="009F6873" w:rsidP="004D5F44">
      <w:pPr>
        <w:snapToGrid w:val="0"/>
        <w:spacing w:line="360" w:lineRule="auto"/>
        <w:jc w:val="left"/>
      </w:pPr>
      <w:r>
        <w:rPr>
          <w:rFonts w:hint="eastAsia"/>
        </w:rPr>
        <w:t>7</w:t>
      </w:r>
      <w:r>
        <w:rPr>
          <w:rFonts w:hint="eastAsia"/>
        </w:rPr>
        <w:t>．目前的自动在线检测仪测定水中硝酸盐氮多使用</w:t>
      </w:r>
      <w:r>
        <w:rPr>
          <w:rFonts w:hint="eastAsia"/>
          <w:u w:val="single"/>
        </w:rPr>
        <w:t xml:space="preserve">         </w:t>
      </w:r>
      <w:r>
        <w:rPr>
          <w:rFonts w:hint="eastAsia"/>
        </w:rPr>
        <w:t>法和</w:t>
      </w:r>
      <w:r>
        <w:rPr>
          <w:rFonts w:hint="eastAsia"/>
          <w:u w:val="single"/>
        </w:rPr>
        <w:t xml:space="preserve">         </w:t>
      </w:r>
      <w:r>
        <w:rPr>
          <w:rFonts w:hint="eastAsia"/>
        </w:rPr>
        <w:t>法。③</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紫外</w:t>
      </w:r>
      <w:r>
        <w:rPr>
          <w:rFonts w:hint="eastAsia"/>
        </w:rPr>
        <w:t xml:space="preserve">    </w:t>
      </w:r>
      <w:r>
        <w:rPr>
          <w:rFonts w:hint="eastAsia"/>
        </w:rPr>
        <w:t>电极</w:t>
      </w:r>
    </w:p>
    <w:p w:rsidR="009F6873" w:rsidRDefault="009F6873" w:rsidP="004D5F44">
      <w:pPr>
        <w:snapToGrid w:val="0"/>
        <w:spacing w:line="360" w:lineRule="auto"/>
        <w:jc w:val="left"/>
      </w:pPr>
      <w:r>
        <w:rPr>
          <w:rFonts w:hint="eastAsia"/>
        </w:rPr>
        <w:t>8</w:t>
      </w:r>
      <w:r>
        <w:rPr>
          <w:rFonts w:hint="eastAsia"/>
        </w:rPr>
        <w:t>．紫外分光光度法适用于</w:t>
      </w:r>
      <w:r>
        <w:rPr>
          <w:rFonts w:hint="eastAsia"/>
          <w:u w:val="single"/>
        </w:rPr>
        <w:t xml:space="preserve">          </w:t>
      </w:r>
      <w:r>
        <w:rPr>
          <w:rFonts w:hint="eastAsia"/>
        </w:rPr>
        <w:t>和</w:t>
      </w:r>
      <w:r>
        <w:rPr>
          <w:rFonts w:hint="eastAsia"/>
          <w:u w:val="single"/>
        </w:rPr>
        <w:t xml:space="preserve">           </w:t>
      </w:r>
      <w:r>
        <w:rPr>
          <w:rFonts w:hint="eastAsia"/>
        </w:rPr>
        <w:t>中硝酸盐氮的测定。③</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清洁地表水</w:t>
      </w:r>
      <w:r>
        <w:rPr>
          <w:rFonts w:hint="eastAsia"/>
        </w:rPr>
        <w:t xml:space="preserve">    </w:t>
      </w:r>
      <w:r>
        <w:rPr>
          <w:rFonts w:hint="eastAsia"/>
        </w:rPr>
        <w:t>未受明显污染的地下水</w:t>
      </w:r>
    </w:p>
    <w:p w:rsidR="009F6873" w:rsidRDefault="009F6873" w:rsidP="004D5F44">
      <w:pPr>
        <w:snapToGrid w:val="0"/>
        <w:spacing w:line="360" w:lineRule="auto"/>
        <w:jc w:val="left"/>
      </w:pPr>
      <w:r>
        <w:rPr>
          <w:rFonts w:hint="eastAsia"/>
        </w:rPr>
        <w:lastRenderedPageBreak/>
        <w:t>9</w:t>
      </w:r>
      <w:r>
        <w:rPr>
          <w:rFonts w:hint="eastAsia"/>
        </w:rPr>
        <w:t>．紫外分光光度法测定硝酸盐氮时，采用</w:t>
      </w:r>
      <w:r>
        <w:rPr>
          <w:rFonts w:hint="eastAsia"/>
          <w:u w:val="single"/>
        </w:rPr>
        <w:t xml:space="preserve">       </w:t>
      </w:r>
      <w:r>
        <w:rPr>
          <w:rFonts w:hint="eastAsia"/>
        </w:rPr>
        <w:t>和</w:t>
      </w:r>
      <w:r>
        <w:rPr>
          <w:rFonts w:hint="eastAsia"/>
          <w:u w:val="single"/>
        </w:rPr>
        <w:t xml:space="preserve">          </w:t>
      </w:r>
      <w:r>
        <w:rPr>
          <w:rFonts w:hint="eastAsia"/>
        </w:rPr>
        <w:t>进行处理，以排除水样中大部分常见有机物、浊度和</w:t>
      </w:r>
      <w:r>
        <w:rPr>
          <w:rFonts w:hint="eastAsia"/>
        </w:rPr>
        <w:t>Fe</w:t>
      </w:r>
      <w:r w:rsidRPr="002667EE">
        <w:rPr>
          <w:rFonts w:hint="eastAsia"/>
          <w:vertAlign w:val="superscript"/>
        </w:rPr>
        <w:t>3+</w:t>
      </w:r>
      <w:r>
        <w:rPr>
          <w:rFonts w:hint="eastAsia"/>
        </w:rPr>
        <w:t>、</w:t>
      </w:r>
      <w:r>
        <w:rPr>
          <w:rFonts w:hint="eastAsia"/>
        </w:rPr>
        <w:t>Cr</w:t>
      </w:r>
      <w:r w:rsidRPr="002667EE">
        <w:rPr>
          <w:rFonts w:hint="eastAsia"/>
          <w:vertAlign w:val="superscript"/>
        </w:rPr>
        <w:t>6+</w:t>
      </w:r>
      <w:r>
        <w:rPr>
          <w:rFonts w:hint="eastAsia"/>
        </w:rPr>
        <w:t>对测定的干扰。③</w:t>
      </w:r>
    </w:p>
    <w:p w:rsidR="009F6873" w:rsidRDefault="009F6873" w:rsidP="004D5F44">
      <w:pPr>
        <w:snapToGrid w:val="0"/>
        <w:spacing w:line="360" w:lineRule="auto"/>
        <w:ind w:firstLine="435"/>
        <w:jc w:val="left"/>
      </w:pPr>
      <w:r w:rsidRPr="002449B9">
        <w:rPr>
          <w:rFonts w:hint="eastAsia"/>
          <w:b/>
        </w:rPr>
        <w:t>答案：</w:t>
      </w:r>
      <w:r>
        <w:rPr>
          <w:rFonts w:hint="eastAsia"/>
        </w:rPr>
        <w:t>絮凝共沉淀</w:t>
      </w:r>
      <w:r>
        <w:rPr>
          <w:rFonts w:hint="eastAsia"/>
        </w:rPr>
        <w:t xml:space="preserve">    </w:t>
      </w:r>
      <w:r>
        <w:rPr>
          <w:rFonts w:hint="eastAsia"/>
        </w:rPr>
        <w:t>大孔中性吸附树脂</w:t>
      </w:r>
    </w:p>
    <w:p w:rsidR="009F6873" w:rsidRPr="00402C89" w:rsidRDefault="009F6873" w:rsidP="004D5F44">
      <w:pPr>
        <w:snapToGrid w:val="0"/>
        <w:spacing w:line="360" w:lineRule="auto"/>
        <w:jc w:val="left"/>
        <w:rPr>
          <w:b/>
        </w:rPr>
      </w:pPr>
      <w:r w:rsidRPr="00402C89">
        <w:rPr>
          <w:rFonts w:hint="eastAsia"/>
          <w:b/>
        </w:rPr>
        <w:t>二、判断题</w:t>
      </w:r>
    </w:p>
    <w:p w:rsidR="009F6873" w:rsidRDefault="009F6873" w:rsidP="004D5F44">
      <w:pPr>
        <w:snapToGrid w:val="0"/>
        <w:spacing w:line="360" w:lineRule="auto"/>
        <w:jc w:val="left"/>
      </w:pPr>
      <w:r>
        <w:rPr>
          <w:rFonts w:hint="eastAsia"/>
        </w:rPr>
        <w:t>1</w:t>
      </w:r>
      <w:r>
        <w:rPr>
          <w:rFonts w:hint="eastAsia"/>
        </w:rPr>
        <w:t>．水中硝酸盐是在有氧环境下，各种形态的含氮化合物中最稳定的氮化合物，亦是含氮有机物经无机化作用的最终分解产物。</w:t>
      </w:r>
      <w:r>
        <w:rPr>
          <w:rFonts w:hint="eastAsia"/>
        </w:rPr>
        <w:t>(    )</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2</w:t>
      </w:r>
      <w:r>
        <w:rPr>
          <w:rFonts w:hint="eastAsia"/>
        </w:rPr>
        <w:t>．利用重氮偶联反应测定水中亚硝酸盐时，明显干扰物质为氯胺、氯、硫代硫酸盐、聚磷酸钠和高</w:t>
      </w:r>
      <w:r>
        <w:rPr>
          <w:rFonts w:hint="eastAsia"/>
        </w:rPr>
        <w:t>(</w:t>
      </w:r>
      <w:r>
        <w:rPr>
          <w:rFonts w:hint="eastAsia"/>
        </w:rPr>
        <w:t>三价</w:t>
      </w:r>
      <w:r>
        <w:rPr>
          <w:rFonts w:hint="eastAsia"/>
        </w:rPr>
        <w:t>)</w:t>
      </w:r>
      <w:r>
        <w:rPr>
          <w:rFonts w:hint="eastAsia"/>
        </w:rPr>
        <w:t>铁离子。</w:t>
      </w:r>
      <w:r>
        <w:rPr>
          <w:rFonts w:hint="eastAsia"/>
        </w:rPr>
        <w:t>(    )</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3</w:t>
      </w:r>
      <w:r>
        <w:rPr>
          <w:rFonts w:hint="eastAsia"/>
        </w:rPr>
        <w:t>．分光光度法测定水中亚硝酸盐氮，通常是基于重氮偶联反应，生成橙色染料。</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正确答案为：生成红色染料。</w:t>
      </w:r>
    </w:p>
    <w:p w:rsidR="009F6873" w:rsidRDefault="009F6873" w:rsidP="004D5F44">
      <w:pPr>
        <w:snapToGrid w:val="0"/>
        <w:spacing w:line="360" w:lineRule="auto"/>
        <w:jc w:val="left"/>
      </w:pPr>
      <w:r>
        <w:rPr>
          <w:rFonts w:hint="eastAsia"/>
        </w:rPr>
        <w:t>4</w:t>
      </w:r>
      <w:r>
        <w:rPr>
          <w:rFonts w:hint="eastAsia"/>
        </w:rPr>
        <w:t>．</w:t>
      </w:r>
      <w:r>
        <w:rPr>
          <w:rFonts w:hint="eastAsia"/>
        </w:rPr>
        <w:t>N-(1-</w:t>
      </w:r>
      <w:r>
        <w:rPr>
          <w:rFonts w:hint="eastAsia"/>
        </w:rPr>
        <w:t>萘基</w:t>
      </w:r>
      <w:r>
        <w:rPr>
          <w:rFonts w:hint="eastAsia"/>
        </w:rPr>
        <w:t>)-</w:t>
      </w:r>
      <w:r>
        <w:rPr>
          <w:rFonts w:hint="eastAsia"/>
        </w:rPr>
        <w:t>乙二胺光度法测定亚硝酸盐氮时，实验用水均为无亚硝酸盐的二次蒸馏水。</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5</w:t>
      </w:r>
      <w:r>
        <w:rPr>
          <w:rFonts w:hint="eastAsia"/>
        </w:rPr>
        <w:t>．利用重氮偶联反应测定水中亚硝酸盐氮时，如果使用光程长为</w:t>
      </w:r>
      <w:r>
        <w:rPr>
          <w:rFonts w:hint="eastAsia"/>
        </w:rPr>
        <w:t>20mm</w:t>
      </w:r>
      <w:r>
        <w:rPr>
          <w:rFonts w:hint="eastAsia"/>
        </w:rPr>
        <w:t>的比色皿，亚硝酸盐氮的浓度大于</w:t>
      </w:r>
      <w:r>
        <w:rPr>
          <w:rFonts w:hint="eastAsia"/>
        </w:rPr>
        <w:t>0.2mg/L</w:t>
      </w:r>
      <w:r>
        <w:rPr>
          <w:rFonts w:hint="eastAsia"/>
        </w:rPr>
        <w:t>时，其呈色符合比尔定律。</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错误</w:t>
      </w:r>
    </w:p>
    <w:p w:rsidR="009F6873" w:rsidRDefault="009F6873" w:rsidP="002449B9">
      <w:pPr>
        <w:snapToGrid w:val="0"/>
        <w:spacing w:line="360" w:lineRule="auto"/>
        <w:ind w:left="420" w:hangingChars="200" w:hanging="420"/>
        <w:jc w:val="left"/>
      </w:pPr>
      <w:r>
        <w:rPr>
          <w:rFonts w:hint="eastAsia"/>
        </w:rPr>
        <w:t xml:space="preserve">    </w:t>
      </w:r>
      <w:r>
        <w:rPr>
          <w:rFonts w:hint="eastAsia"/>
        </w:rPr>
        <w:t>正确答案为：使用光程长为</w:t>
      </w:r>
      <w:r>
        <w:rPr>
          <w:rFonts w:hint="eastAsia"/>
        </w:rPr>
        <w:t>10mm</w:t>
      </w:r>
      <w:r>
        <w:rPr>
          <w:rFonts w:hint="eastAsia"/>
        </w:rPr>
        <w:t>的比色皿，亚硝酸盐氮的浓度小于</w:t>
      </w:r>
      <w:r>
        <w:rPr>
          <w:rFonts w:hint="eastAsia"/>
        </w:rPr>
        <w:t>0.2mg/L</w:t>
      </w:r>
      <w:r>
        <w:rPr>
          <w:rFonts w:hint="eastAsia"/>
        </w:rPr>
        <w:t>时其呈色符合比尔定律。</w:t>
      </w:r>
    </w:p>
    <w:p w:rsidR="009F6873" w:rsidRDefault="009F6873" w:rsidP="004D5F44">
      <w:pPr>
        <w:snapToGrid w:val="0"/>
        <w:spacing w:line="360" w:lineRule="auto"/>
        <w:jc w:val="left"/>
      </w:pPr>
      <w:r>
        <w:rPr>
          <w:rFonts w:hint="eastAsia"/>
        </w:rPr>
        <w:t>6</w:t>
      </w:r>
      <w:r>
        <w:rPr>
          <w:rFonts w:hint="eastAsia"/>
        </w:rPr>
        <w:t>．酚二磺酸分光光度法测定水中硝酸盐氮时，蒸于水样的操作步骤是：吸取</w:t>
      </w:r>
      <w:r>
        <w:rPr>
          <w:rFonts w:hint="eastAsia"/>
        </w:rPr>
        <w:t>50.0ml</w:t>
      </w:r>
      <w:r>
        <w:rPr>
          <w:rFonts w:hint="eastAsia"/>
        </w:rPr>
        <w:t>经预处理的水样于蒸发皿中，用</w:t>
      </w:r>
      <w:r>
        <w:rPr>
          <w:rFonts w:hint="eastAsia"/>
        </w:rPr>
        <w:t>pH</w:t>
      </w:r>
      <w:r>
        <w:rPr>
          <w:rFonts w:hint="eastAsia"/>
        </w:rPr>
        <w:t>试纸检查，必要时用硫酸或氢氧化钠溶液调节至微酸性，置于水浴上蒸干。</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正确答案为：用硫酸或氢氧化钠溶液调节至微碱性</w:t>
      </w:r>
      <w:r>
        <w:rPr>
          <w:rFonts w:hint="eastAsia"/>
        </w:rPr>
        <w:t>(pH</w:t>
      </w:r>
      <w:r>
        <w:rPr>
          <w:rFonts w:hint="eastAsia"/>
        </w:rPr>
        <w:t>约为</w:t>
      </w:r>
      <w:r>
        <w:rPr>
          <w:rFonts w:hint="eastAsia"/>
        </w:rPr>
        <w:t>8)</w:t>
      </w:r>
      <w:r>
        <w:rPr>
          <w:rFonts w:hint="eastAsia"/>
        </w:rPr>
        <w:t>。</w:t>
      </w:r>
    </w:p>
    <w:p w:rsidR="009F6873" w:rsidRDefault="009F6873" w:rsidP="004D5F44">
      <w:pPr>
        <w:snapToGrid w:val="0"/>
        <w:spacing w:line="360" w:lineRule="auto"/>
        <w:jc w:val="left"/>
      </w:pPr>
      <w:r>
        <w:rPr>
          <w:rFonts w:hint="eastAsia"/>
        </w:rPr>
        <w:t>7</w:t>
      </w:r>
      <w:r>
        <w:rPr>
          <w:rFonts w:hint="eastAsia"/>
        </w:rPr>
        <w:t>．酚二磺酸分光光度法测定水中硝酸盐氮时，在水样蒸干后，加入酚二磺酸试剂，充分研磨使硝化反应完全。</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t>8</w:t>
      </w:r>
      <w:r>
        <w:rPr>
          <w:rFonts w:hint="eastAsia"/>
        </w:rPr>
        <w:t>．酚二磺酸分光光度法测定水中硝酸盐氮时，可加</w:t>
      </w:r>
      <w:r>
        <w:rPr>
          <w:rFonts w:hint="eastAsia"/>
        </w:rPr>
        <w:t>3</w:t>
      </w:r>
      <w:r>
        <w:rPr>
          <w:rFonts w:hint="eastAsia"/>
        </w:rPr>
        <w:t>～</w:t>
      </w:r>
      <w:r>
        <w:rPr>
          <w:rFonts w:hint="eastAsia"/>
        </w:rPr>
        <w:t>5ml</w:t>
      </w:r>
      <w:r>
        <w:rPr>
          <w:rFonts w:hint="eastAsia"/>
        </w:rPr>
        <w:t>氨水显色。</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错误</w:t>
      </w:r>
    </w:p>
    <w:p w:rsidR="009F6873" w:rsidRDefault="009F6873" w:rsidP="004D5F44">
      <w:pPr>
        <w:snapToGrid w:val="0"/>
        <w:spacing w:line="360" w:lineRule="auto"/>
        <w:ind w:firstLine="435"/>
        <w:jc w:val="left"/>
      </w:pPr>
      <w:r>
        <w:rPr>
          <w:rFonts w:hint="eastAsia"/>
        </w:rPr>
        <w:t>正确答案为：在搅拌下加入</w:t>
      </w:r>
      <w:r>
        <w:rPr>
          <w:rFonts w:hint="eastAsia"/>
        </w:rPr>
        <w:t>3</w:t>
      </w:r>
      <w:r>
        <w:rPr>
          <w:rFonts w:hint="eastAsia"/>
        </w:rPr>
        <w:t>～</w:t>
      </w:r>
      <w:r>
        <w:rPr>
          <w:rFonts w:hint="eastAsia"/>
        </w:rPr>
        <w:t>4ml</w:t>
      </w:r>
      <w:r>
        <w:rPr>
          <w:rFonts w:hint="eastAsia"/>
        </w:rPr>
        <w:t>氨水，使溶液呈现最深的颜色。</w:t>
      </w:r>
    </w:p>
    <w:p w:rsidR="009F6873" w:rsidRDefault="009F6873" w:rsidP="004D5F44">
      <w:pPr>
        <w:snapToGrid w:val="0"/>
        <w:spacing w:line="360" w:lineRule="auto"/>
        <w:jc w:val="left"/>
      </w:pPr>
      <w:r>
        <w:rPr>
          <w:rFonts w:hint="eastAsia"/>
        </w:rPr>
        <w:t>9</w:t>
      </w:r>
      <w:r>
        <w:rPr>
          <w:rFonts w:hint="eastAsia"/>
        </w:rPr>
        <w:t>．酚二磺酸分光光度法测定硝酸盐氮，制备标准曲线时，将一定量标准溶液预先一次统一处理</w:t>
      </w:r>
      <w:r>
        <w:rPr>
          <w:rFonts w:hint="eastAsia"/>
        </w:rPr>
        <w:t>(</w:t>
      </w:r>
      <w:r>
        <w:rPr>
          <w:rFonts w:hint="eastAsia"/>
        </w:rPr>
        <w:t>蒸干、加酚二磺酸充分研磨，转入容量瓶内定容</w:t>
      </w:r>
      <w:r>
        <w:rPr>
          <w:rFonts w:hint="eastAsia"/>
        </w:rPr>
        <w:t>)</w:t>
      </w:r>
      <w:r>
        <w:rPr>
          <w:rFonts w:hint="eastAsia"/>
        </w:rPr>
        <w:t>备用。</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正确</w:t>
      </w:r>
    </w:p>
    <w:p w:rsidR="009F6873" w:rsidRDefault="009F6873" w:rsidP="004D5F44">
      <w:pPr>
        <w:snapToGrid w:val="0"/>
        <w:spacing w:line="360" w:lineRule="auto"/>
        <w:jc w:val="left"/>
      </w:pPr>
      <w:r>
        <w:rPr>
          <w:rFonts w:hint="eastAsia"/>
        </w:rPr>
        <w:lastRenderedPageBreak/>
        <w:t>10</w:t>
      </w:r>
      <w:r>
        <w:rPr>
          <w:rFonts w:hint="eastAsia"/>
        </w:rPr>
        <w:t>．酚二磺酸分光光度法测定硝酸盐氮时，若水样中含有氯离子较多</w:t>
      </w:r>
      <w:r>
        <w:rPr>
          <w:rFonts w:hint="eastAsia"/>
        </w:rPr>
        <w:t>(10mg/L)</w:t>
      </w:r>
      <w:r>
        <w:rPr>
          <w:rFonts w:hint="eastAsia"/>
        </w:rPr>
        <w:t>，会使测定结果偏高。</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错误</w:t>
      </w:r>
    </w:p>
    <w:p w:rsidR="009F6873" w:rsidRDefault="009F6873" w:rsidP="004D5F44">
      <w:pPr>
        <w:snapToGrid w:val="0"/>
        <w:spacing w:line="360" w:lineRule="auto"/>
        <w:ind w:firstLine="435"/>
        <w:jc w:val="left"/>
      </w:pPr>
      <w:r>
        <w:rPr>
          <w:rFonts w:hint="eastAsia"/>
        </w:rPr>
        <w:t>正确答案为：若水样中含有氯离子较多</w:t>
      </w:r>
      <w:r>
        <w:rPr>
          <w:rFonts w:hint="eastAsia"/>
        </w:rPr>
        <w:t>(10mg/L)</w:t>
      </w:r>
      <w:r>
        <w:rPr>
          <w:rFonts w:hint="eastAsia"/>
        </w:rPr>
        <w:t>，会使测定结果偏低。</w:t>
      </w:r>
    </w:p>
    <w:p w:rsidR="009F6873" w:rsidRPr="00402C89" w:rsidRDefault="009F6873" w:rsidP="004D5F44">
      <w:pPr>
        <w:snapToGrid w:val="0"/>
        <w:spacing w:line="360" w:lineRule="auto"/>
        <w:jc w:val="left"/>
      </w:pPr>
      <w:r w:rsidRPr="00402C89">
        <w:rPr>
          <w:rFonts w:hint="eastAsia"/>
        </w:rPr>
        <w:t>11</w:t>
      </w:r>
      <w:r w:rsidRPr="00402C89">
        <w:rPr>
          <w:rFonts w:hint="eastAsia"/>
        </w:rPr>
        <w:t>．酚二磺酸分光光度法测定水中硝酸盐氮时，为使硝酸盐标准贮备液有一定的稳定时间，需在溶液中加入</w:t>
      </w:r>
      <w:r w:rsidRPr="00402C89">
        <w:rPr>
          <w:rFonts w:hint="eastAsia"/>
        </w:rPr>
        <w:t>2m1</w:t>
      </w:r>
      <w:r w:rsidRPr="00402C89">
        <w:rPr>
          <w:rFonts w:hint="eastAsia"/>
        </w:rPr>
        <w:t>氯仿</w:t>
      </w:r>
      <w:r w:rsidRPr="00402C89">
        <w:rPr>
          <w:rFonts w:hint="eastAsia"/>
        </w:rPr>
        <w:t>(</w:t>
      </w:r>
      <w:r w:rsidRPr="00402C89">
        <w:rPr>
          <w:rFonts w:hint="eastAsia"/>
        </w:rPr>
        <w:t>三氯甲烷</w:t>
      </w:r>
      <w:r w:rsidRPr="00402C89">
        <w:rPr>
          <w:rFonts w:hint="eastAsia"/>
        </w:rPr>
        <w:t>)</w:t>
      </w:r>
      <w:r w:rsidRPr="00402C89">
        <w:rPr>
          <w:rFonts w:hint="eastAsia"/>
        </w:rPr>
        <w:t>作保存剂，至少可稳定</w:t>
      </w:r>
      <w:r w:rsidRPr="00402C89">
        <w:rPr>
          <w:rFonts w:hint="eastAsia"/>
        </w:rPr>
        <w:t>6</w:t>
      </w:r>
      <w:r w:rsidRPr="00402C89">
        <w:rPr>
          <w:rFonts w:hint="eastAsia"/>
        </w:rPr>
        <w:t>个月。</w:t>
      </w:r>
      <w:r w:rsidRPr="00402C89">
        <w:rPr>
          <w:rFonts w:hint="eastAsia"/>
        </w:rPr>
        <w:t>(    )</w:t>
      </w:r>
      <w:r w:rsidRPr="00402C89">
        <w:rPr>
          <w:rFonts w:hint="eastAsia"/>
        </w:rPr>
        <w:t>②</w:t>
      </w:r>
    </w:p>
    <w:p w:rsidR="009F6873" w:rsidRPr="00402C89" w:rsidRDefault="009F6873" w:rsidP="004D5F44">
      <w:pPr>
        <w:snapToGrid w:val="0"/>
        <w:spacing w:line="360" w:lineRule="auto"/>
        <w:jc w:val="left"/>
      </w:pPr>
      <w:r w:rsidRPr="00402C89">
        <w:rPr>
          <w:rFonts w:hint="eastAsia"/>
        </w:rPr>
        <w:t xml:space="preserve">  </w:t>
      </w:r>
      <w:r w:rsidR="002449B9">
        <w:rPr>
          <w:rFonts w:hint="eastAsia"/>
        </w:rPr>
        <w:t xml:space="preserve">  </w:t>
      </w:r>
      <w:r w:rsidRPr="002449B9">
        <w:rPr>
          <w:rFonts w:hint="eastAsia"/>
          <w:b/>
        </w:rPr>
        <w:t>答案：</w:t>
      </w:r>
      <w:r w:rsidRPr="00402C89">
        <w:rPr>
          <w:rFonts w:hint="eastAsia"/>
        </w:rPr>
        <w:t>正确</w:t>
      </w:r>
    </w:p>
    <w:p w:rsidR="009F6873" w:rsidRPr="00402C89" w:rsidRDefault="009F6873" w:rsidP="004D5F44">
      <w:pPr>
        <w:snapToGrid w:val="0"/>
        <w:spacing w:line="360" w:lineRule="auto"/>
        <w:jc w:val="left"/>
      </w:pPr>
      <w:r w:rsidRPr="00402C89">
        <w:rPr>
          <w:rFonts w:hint="eastAsia"/>
        </w:rPr>
        <w:t>12</w:t>
      </w:r>
      <w:r w:rsidRPr="00402C89">
        <w:rPr>
          <w:rFonts w:hint="eastAsia"/>
        </w:rPr>
        <w:t>．酚二磺酸分光光度法测定水中硝酸盐氮时，因为发烟硫酸在室温较低时凝固，所以在取用时，可先在</w:t>
      </w:r>
      <w:r w:rsidRPr="00402C89">
        <w:rPr>
          <w:rFonts w:hint="eastAsia"/>
        </w:rPr>
        <w:t>40</w:t>
      </w:r>
      <w:r w:rsidRPr="00402C89">
        <w:rPr>
          <w:rFonts w:hint="eastAsia"/>
        </w:rPr>
        <w:t>～</w:t>
      </w:r>
      <w:r w:rsidRPr="00402C89">
        <w:rPr>
          <w:rFonts w:hint="eastAsia"/>
        </w:rPr>
        <w:t>50</w:t>
      </w:r>
      <w:r w:rsidRPr="00402C89">
        <w:rPr>
          <w:rFonts w:hint="eastAsia"/>
        </w:rPr>
        <w:t>℃隔水水浴中加温使其熔化，不能将盛装发烟硫酸的玻璃瓶直接置入水浴中，以免瓶裂引起危险。</w:t>
      </w:r>
      <w:r w:rsidRPr="00402C89">
        <w:rPr>
          <w:rFonts w:hint="eastAsia"/>
        </w:rPr>
        <w:t>(    )</w:t>
      </w:r>
      <w:r w:rsidRPr="00402C89">
        <w:rPr>
          <w:rFonts w:hint="eastAsia"/>
        </w:rPr>
        <w:t>②</w:t>
      </w:r>
    </w:p>
    <w:p w:rsidR="009F6873" w:rsidRPr="00402C89" w:rsidRDefault="009F6873" w:rsidP="004D5F44">
      <w:pPr>
        <w:snapToGrid w:val="0"/>
        <w:spacing w:line="360" w:lineRule="auto"/>
        <w:jc w:val="left"/>
      </w:pPr>
      <w:r w:rsidRPr="00402C89">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sidRPr="00402C89">
        <w:rPr>
          <w:rFonts w:hint="eastAsia"/>
        </w:rPr>
        <w:t>正确</w:t>
      </w:r>
    </w:p>
    <w:p w:rsidR="009F6873" w:rsidRPr="00402C89" w:rsidRDefault="009F6873" w:rsidP="004D5F44">
      <w:pPr>
        <w:snapToGrid w:val="0"/>
        <w:spacing w:line="360" w:lineRule="auto"/>
        <w:jc w:val="left"/>
      </w:pPr>
      <w:r w:rsidRPr="00402C89">
        <w:rPr>
          <w:rFonts w:hint="eastAsia"/>
        </w:rPr>
        <w:t>13</w:t>
      </w:r>
      <w:r w:rsidRPr="00402C89">
        <w:rPr>
          <w:rFonts w:hint="eastAsia"/>
        </w:rPr>
        <w:t>．紫外分光光度法测定水中硝酸盐氮时，需在</w:t>
      </w:r>
      <w:r w:rsidRPr="00402C89">
        <w:rPr>
          <w:rFonts w:hint="eastAsia"/>
        </w:rPr>
        <w:t>220nm</w:t>
      </w:r>
      <w:r w:rsidRPr="00402C89">
        <w:rPr>
          <w:rFonts w:hint="eastAsia"/>
        </w:rPr>
        <w:t>和</w:t>
      </w:r>
      <w:r w:rsidRPr="00402C89">
        <w:rPr>
          <w:rFonts w:hint="eastAsia"/>
        </w:rPr>
        <w:t>300nm</w:t>
      </w:r>
      <w:r w:rsidRPr="00402C89">
        <w:rPr>
          <w:rFonts w:hint="eastAsia"/>
        </w:rPr>
        <w:t>波长处测定吸光度，以校正硝酸盐氮值。</w:t>
      </w:r>
      <w:r w:rsidRPr="00402C89">
        <w:rPr>
          <w:rFonts w:hint="eastAsia"/>
        </w:rPr>
        <w:t>(    )</w:t>
      </w:r>
      <w:r w:rsidRPr="00402C89">
        <w:rPr>
          <w:rFonts w:hint="eastAsia"/>
        </w:rPr>
        <w:t>③</w:t>
      </w:r>
    </w:p>
    <w:p w:rsidR="009F6873" w:rsidRPr="00402C89" w:rsidRDefault="009F6873" w:rsidP="004D5F44">
      <w:pPr>
        <w:snapToGrid w:val="0"/>
        <w:spacing w:line="360" w:lineRule="auto"/>
        <w:jc w:val="left"/>
      </w:pPr>
      <w:r w:rsidRPr="00402C89">
        <w:rPr>
          <w:rFonts w:hint="eastAsia"/>
        </w:rPr>
        <w:t xml:space="preserve">  </w:t>
      </w:r>
      <w:r w:rsidR="002449B9">
        <w:rPr>
          <w:rFonts w:hint="eastAsia"/>
        </w:rPr>
        <w:t xml:space="preserve">  </w:t>
      </w:r>
      <w:r w:rsidRPr="002449B9">
        <w:rPr>
          <w:rFonts w:hint="eastAsia"/>
          <w:b/>
        </w:rPr>
        <w:t>答案：</w:t>
      </w:r>
      <w:r w:rsidRPr="00402C89">
        <w:rPr>
          <w:rFonts w:hint="eastAsia"/>
        </w:rPr>
        <w:t>正确</w:t>
      </w:r>
    </w:p>
    <w:p w:rsidR="009F6873" w:rsidRPr="00402C89" w:rsidRDefault="009F6873" w:rsidP="004D5F44">
      <w:pPr>
        <w:snapToGrid w:val="0"/>
        <w:spacing w:line="360" w:lineRule="auto"/>
        <w:jc w:val="left"/>
      </w:pPr>
      <w:r w:rsidRPr="00402C89">
        <w:rPr>
          <w:rFonts w:hint="eastAsia"/>
        </w:rPr>
        <w:t>14</w:t>
      </w:r>
      <w:r w:rsidRPr="00402C89">
        <w:rPr>
          <w:rFonts w:hint="eastAsia"/>
        </w:rPr>
        <w:t>．紫外分光光度法测定水中硝酸盐氮时，树脂使用多次后，可用未接触过橡胶制品的新鲜去离子水作参比，在</w:t>
      </w:r>
      <w:r w:rsidRPr="00402C89">
        <w:rPr>
          <w:rFonts w:hint="eastAsia"/>
        </w:rPr>
        <w:t>220nm</w:t>
      </w:r>
      <w:r w:rsidRPr="00402C89">
        <w:rPr>
          <w:rFonts w:hint="eastAsia"/>
        </w:rPr>
        <w:t>和</w:t>
      </w:r>
      <w:r w:rsidRPr="00402C89">
        <w:rPr>
          <w:rFonts w:hint="eastAsia"/>
        </w:rPr>
        <w:t>275</w:t>
      </w:r>
      <w:r w:rsidR="00547738">
        <w:rPr>
          <w:rFonts w:hint="eastAsia"/>
        </w:rPr>
        <w:t>n</w:t>
      </w:r>
      <w:r w:rsidRPr="00402C89">
        <w:rPr>
          <w:rFonts w:hint="eastAsia"/>
        </w:rPr>
        <w:t>m</w:t>
      </w:r>
      <w:r w:rsidRPr="00402C89">
        <w:rPr>
          <w:rFonts w:hint="eastAsia"/>
        </w:rPr>
        <w:t>波长处检验，测得的吸光度应为最大值，否则需再生。</w:t>
      </w:r>
      <w:r w:rsidRPr="00402C89">
        <w:rPr>
          <w:rFonts w:hint="eastAsia"/>
        </w:rPr>
        <w:t>(    )</w:t>
      </w:r>
      <w:r w:rsidRPr="00402C89">
        <w:rPr>
          <w:rFonts w:hint="eastAsia"/>
        </w:rPr>
        <w:t>③</w:t>
      </w:r>
    </w:p>
    <w:p w:rsidR="009F6873" w:rsidRPr="00402C89" w:rsidRDefault="009F6873" w:rsidP="004D5F44">
      <w:pPr>
        <w:snapToGrid w:val="0"/>
        <w:spacing w:line="360" w:lineRule="auto"/>
        <w:jc w:val="left"/>
      </w:pPr>
      <w:r w:rsidRPr="00402C89">
        <w:rPr>
          <w:rFonts w:hint="eastAsia"/>
        </w:rPr>
        <w:t xml:space="preserve">  </w:t>
      </w:r>
      <w:r w:rsidR="002449B9">
        <w:rPr>
          <w:rFonts w:hint="eastAsia"/>
        </w:rPr>
        <w:t xml:space="preserve">  </w:t>
      </w:r>
      <w:r w:rsidRPr="002449B9">
        <w:rPr>
          <w:rFonts w:hint="eastAsia"/>
          <w:b/>
        </w:rPr>
        <w:t>答案：</w:t>
      </w:r>
      <w:r w:rsidRPr="00402C89">
        <w:rPr>
          <w:rFonts w:hint="eastAsia"/>
        </w:rPr>
        <w:t>错误</w:t>
      </w:r>
    </w:p>
    <w:p w:rsidR="009F6873" w:rsidRPr="00402C89" w:rsidRDefault="009F6873" w:rsidP="004D5F44">
      <w:pPr>
        <w:snapToGrid w:val="0"/>
        <w:spacing w:line="360" w:lineRule="auto"/>
        <w:jc w:val="left"/>
      </w:pPr>
      <w:r w:rsidRPr="00402C89">
        <w:rPr>
          <w:rFonts w:hint="eastAsia"/>
        </w:rPr>
        <w:t xml:space="preserve">    </w:t>
      </w:r>
      <w:r w:rsidRPr="00402C89">
        <w:rPr>
          <w:rFonts w:hint="eastAsia"/>
        </w:rPr>
        <w:t>正确答案为：测得的吸光度应近于零，否则需再生。</w:t>
      </w:r>
    </w:p>
    <w:p w:rsidR="009F6873" w:rsidRPr="00402C89" w:rsidRDefault="009F6873" w:rsidP="004D5F44">
      <w:pPr>
        <w:snapToGrid w:val="0"/>
        <w:spacing w:line="360" w:lineRule="auto"/>
        <w:jc w:val="left"/>
      </w:pPr>
      <w:r w:rsidRPr="00402C89">
        <w:rPr>
          <w:rFonts w:hint="eastAsia"/>
        </w:rPr>
        <w:t>15</w:t>
      </w:r>
      <w:r w:rsidRPr="00402C89">
        <w:rPr>
          <w:rFonts w:hint="eastAsia"/>
        </w:rPr>
        <w:t>．紫外分光光度法测定水中硝酸盐氮时；如水样中亚硝酸盐氮低于</w:t>
      </w:r>
      <w:r w:rsidRPr="00402C89">
        <w:rPr>
          <w:rFonts w:hint="eastAsia"/>
        </w:rPr>
        <w:t>0</w:t>
      </w:r>
      <w:r>
        <w:rPr>
          <w:rFonts w:hint="eastAsia"/>
        </w:rPr>
        <w:t>.</w:t>
      </w:r>
      <w:r w:rsidRPr="00402C89">
        <w:rPr>
          <w:rFonts w:hint="eastAsia"/>
        </w:rPr>
        <w:t>1mg</w:t>
      </w:r>
      <w:r w:rsidRPr="00402C89">
        <w:rPr>
          <w:rFonts w:hint="eastAsia"/>
        </w:rPr>
        <w:t>／</w:t>
      </w:r>
      <w:r w:rsidRPr="00402C89">
        <w:rPr>
          <w:rFonts w:hint="eastAsia"/>
        </w:rPr>
        <w:t>L</w:t>
      </w:r>
      <w:r w:rsidRPr="00402C89">
        <w:rPr>
          <w:rFonts w:hint="eastAsia"/>
        </w:rPr>
        <w:t>，可不加氨基磺酸溶液。</w:t>
      </w:r>
      <w:r w:rsidRPr="00402C89">
        <w:rPr>
          <w:rFonts w:hint="eastAsia"/>
        </w:rPr>
        <w:t>(    )</w:t>
      </w:r>
      <w:r w:rsidRPr="00402C89">
        <w:rPr>
          <w:rFonts w:hint="eastAsia"/>
        </w:rPr>
        <w:t>③</w:t>
      </w:r>
    </w:p>
    <w:p w:rsidR="009F6873" w:rsidRPr="00402C89" w:rsidRDefault="009F6873" w:rsidP="004D5F44">
      <w:pPr>
        <w:snapToGrid w:val="0"/>
        <w:spacing w:line="360" w:lineRule="auto"/>
        <w:jc w:val="left"/>
      </w:pPr>
      <w:r w:rsidRPr="00402C89">
        <w:rPr>
          <w:rFonts w:hint="eastAsia"/>
        </w:rPr>
        <w:t xml:space="preserve">  </w:t>
      </w:r>
      <w:r w:rsidR="002449B9">
        <w:rPr>
          <w:rFonts w:hint="eastAsia"/>
        </w:rPr>
        <w:t xml:space="preserve">  </w:t>
      </w:r>
      <w:r w:rsidRPr="002449B9">
        <w:rPr>
          <w:rFonts w:hint="eastAsia"/>
          <w:b/>
        </w:rPr>
        <w:t>答案：</w:t>
      </w:r>
      <w:r w:rsidRPr="00402C89">
        <w:rPr>
          <w:rFonts w:hint="eastAsia"/>
        </w:rPr>
        <w:t>正确</w:t>
      </w:r>
    </w:p>
    <w:p w:rsidR="009F6873" w:rsidRPr="00402C89" w:rsidRDefault="009F6873" w:rsidP="004D5F44">
      <w:pPr>
        <w:snapToGrid w:val="0"/>
        <w:spacing w:line="360" w:lineRule="auto"/>
        <w:jc w:val="left"/>
      </w:pPr>
      <w:r w:rsidRPr="00402C89">
        <w:rPr>
          <w:rFonts w:hint="eastAsia"/>
        </w:rPr>
        <w:t>16</w:t>
      </w:r>
      <w:r w:rsidRPr="00402C89">
        <w:rPr>
          <w:rFonts w:hint="eastAsia"/>
        </w:rPr>
        <w:t>．紫外分光光度法测定水中硝酸盐氮时，为了解水受污染程度和变化情况，需对水样进行紫外吸收光谱分布曲线的扫描，绘制波长—吸光度曲线。水样与近似浓度的标准溶液分布曲线应类似，且在</w:t>
      </w:r>
      <w:r w:rsidRPr="00402C89">
        <w:rPr>
          <w:rFonts w:hint="eastAsia"/>
        </w:rPr>
        <w:t>220nm</w:t>
      </w:r>
      <w:r w:rsidRPr="00402C89">
        <w:rPr>
          <w:rFonts w:hint="eastAsia"/>
        </w:rPr>
        <w:t>与</w:t>
      </w:r>
      <w:r w:rsidRPr="00402C89">
        <w:rPr>
          <w:rFonts w:hint="eastAsia"/>
        </w:rPr>
        <w:t>275nm</w:t>
      </w:r>
      <w:r w:rsidRPr="00402C89">
        <w:rPr>
          <w:rFonts w:hint="eastAsia"/>
        </w:rPr>
        <w:t>附近不应该有肩状或折线出现。</w:t>
      </w:r>
      <w:r w:rsidRPr="00402C89">
        <w:rPr>
          <w:rFonts w:hint="eastAsia"/>
        </w:rPr>
        <w:t>(    )</w:t>
      </w:r>
      <w:r w:rsidRPr="00402C89">
        <w:rPr>
          <w:rFonts w:hint="eastAsia"/>
        </w:rPr>
        <w:t>③</w:t>
      </w:r>
    </w:p>
    <w:p w:rsidR="009F6873" w:rsidRDefault="009F6873" w:rsidP="004D5F44">
      <w:pPr>
        <w:snapToGrid w:val="0"/>
        <w:spacing w:line="360" w:lineRule="auto"/>
        <w:jc w:val="left"/>
      </w:pPr>
      <w:r w:rsidRPr="00402C89">
        <w:rPr>
          <w:rFonts w:hint="eastAsia"/>
        </w:rPr>
        <w:t xml:space="preserve">  </w:t>
      </w:r>
      <w:r w:rsidR="002449B9">
        <w:rPr>
          <w:rFonts w:hint="eastAsia"/>
        </w:rPr>
        <w:t xml:space="preserve">  </w:t>
      </w:r>
      <w:r w:rsidRPr="002449B9">
        <w:rPr>
          <w:rFonts w:hint="eastAsia"/>
          <w:b/>
        </w:rPr>
        <w:t>答案：</w:t>
      </w:r>
      <w:r w:rsidRPr="00402C89">
        <w:rPr>
          <w:rFonts w:hint="eastAsia"/>
        </w:rPr>
        <w:t>正确</w:t>
      </w:r>
    </w:p>
    <w:p w:rsidR="009F6873" w:rsidRPr="00402C89" w:rsidRDefault="009F6873" w:rsidP="004D5F44">
      <w:pPr>
        <w:snapToGrid w:val="0"/>
        <w:spacing w:line="360" w:lineRule="auto"/>
        <w:jc w:val="left"/>
      </w:pPr>
      <w:r w:rsidRPr="00402C89">
        <w:rPr>
          <w:rFonts w:hint="eastAsia"/>
        </w:rPr>
        <w:t>17</w:t>
      </w:r>
      <w:r w:rsidRPr="00402C89">
        <w:rPr>
          <w:rFonts w:hint="eastAsia"/>
        </w:rPr>
        <w:t>．紫外分光光度法测定水中硝酸盐氮时，参考吸光度比值</w:t>
      </w:r>
      <w:r w:rsidRPr="00402C89">
        <w:rPr>
          <w:rFonts w:hint="eastAsia"/>
        </w:rPr>
        <w:t>(A</w:t>
      </w:r>
      <w:r w:rsidRPr="00402C89">
        <w:rPr>
          <w:rFonts w:hint="eastAsia"/>
          <w:vertAlign w:val="subscript"/>
        </w:rPr>
        <w:t>275</w:t>
      </w:r>
      <w:r w:rsidRPr="00402C89">
        <w:rPr>
          <w:rFonts w:hint="eastAsia"/>
        </w:rPr>
        <w:t>／</w:t>
      </w:r>
      <w:r w:rsidRPr="00402C89">
        <w:rPr>
          <w:rFonts w:hint="eastAsia"/>
        </w:rPr>
        <w:t>A</w:t>
      </w:r>
      <w:r w:rsidRPr="00402C89">
        <w:rPr>
          <w:rFonts w:hint="eastAsia"/>
          <w:vertAlign w:val="subscript"/>
        </w:rPr>
        <w:t>220</w:t>
      </w:r>
      <w:r w:rsidRPr="00402C89">
        <w:rPr>
          <w:rFonts w:hint="eastAsia"/>
        </w:rPr>
        <w:t>×</w:t>
      </w:r>
      <w:r w:rsidRPr="00402C89">
        <w:rPr>
          <w:rFonts w:hint="eastAsia"/>
        </w:rPr>
        <w:t>100</w:t>
      </w:r>
      <w:r w:rsidRPr="00402C89">
        <w:rPr>
          <w:rFonts w:hint="eastAsia"/>
        </w:rPr>
        <w:t>％</w:t>
      </w:r>
      <w:r w:rsidRPr="00402C89">
        <w:rPr>
          <w:rFonts w:hint="eastAsia"/>
        </w:rPr>
        <w:t>)</w:t>
      </w:r>
      <w:r w:rsidRPr="00402C89">
        <w:rPr>
          <w:rFonts w:hint="eastAsia"/>
        </w:rPr>
        <w:t>应小于</w:t>
      </w:r>
      <w:r w:rsidRPr="00402C89">
        <w:rPr>
          <w:rFonts w:hint="eastAsia"/>
        </w:rPr>
        <w:t>50</w:t>
      </w:r>
      <w:r w:rsidRPr="00402C89">
        <w:rPr>
          <w:rFonts w:hint="eastAsia"/>
        </w:rPr>
        <w:t>％。</w:t>
      </w:r>
      <w:r>
        <w:rPr>
          <w:rFonts w:hint="eastAsia"/>
        </w:rPr>
        <w:t>(</w:t>
      </w:r>
      <w:r w:rsidR="00C624A0">
        <w:rPr>
          <w:rFonts w:hint="eastAsia"/>
        </w:rPr>
        <w:t xml:space="preserve">  </w:t>
      </w:r>
      <w:r>
        <w:rPr>
          <w:rFonts w:hint="eastAsia"/>
        </w:rPr>
        <w:t xml:space="preserve"> </w:t>
      </w:r>
      <w:r w:rsidRPr="00402C89">
        <w:rPr>
          <w:rFonts w:hint="eastAsia"/>
        </w:rPr>
        <w:t>)</w:t>
      </w:r>
      <w:r w:rsidRPr="00402C89">
        <w:rPr>
          <w:rFonts w:hint="eastAsia"/>
        </w:rPr>
        <w:t>③</w:t>
      </w:r>
    </w:p>
    <w:p w:rsidR="009F6873" w:rsidRPr="00402C89" w:rsidRDefault="009F6873" w:rsidP="004D5F44">
      <w:pPr>
        <w:snapToGrid w:val="0"/>
        <w:spacing w:line="360" w:lineRule="auto"/>
        <w:jc w:val="left"/>
      </w:pPr>
      <w:r w:rsidRPr="00402C89">
        <w:rPr>
          <w:rFonts w:hint="eastAsia"/>
        </w:rPr>
        <w:t xml:space="preserve">  </w:t>
      </w:r>
      <w:r w:rsidR="002449B9">
        <w:rPr>
          <w:rFonts w:hint="eastAsia"/>
        </w:rPr>
        <w:t xml:space="preserve">  </w:t>
      </w:r>
      <w:r w:rsidRPr="002449B9">
        <w:rPr>
          <w:rFonts w:hint="eastAsia"/>
          <w:b/>
        </w:rPr>
        <w:t>答案：</w:t>
      </w:r>
      <w:r w:rsidRPr="00402C89">
        <w:rPr>
          <w:rFonts w:hint="eastAsia"/>
        </w:rPr>
        <w:t>错误</w:t>
      </w:r>
    </w:p>
    <w:p w:rsidR="009F6873" w:rsidRPr="00402C89" w:rsidRDefault="009F6873" w:rsidP="004D5F44">
      <w:pPr>
        <w:snapToGrid w:val="0"/>
        <w:spacing w:line="360" w:lineRule="auto"/>
        <w:jc w:val="left"/>
      </w:pPr>
      <w:r w:rsidRPr="00402C89">
        <w:rPr>
          <w:rFonts w:hint="eastAsia"/>
        </w:rPr>
        <w:t xml:space="preserve">    </w:t>
      </w:r>
      <w:r w:rsidRPr="00402C89">
        <w:rPr>
          <w:rFonts w:hint="eastAsia"/>
        </w:rPr>
        <w:t>正确答案为：参考吸光度比值</w:t>
      </w:r>
      <w:r w:rsidRPr="00402C89">
        <w:rPr>
          <w:rFonts w:hint="eastAsia"/>
        </w:rPr>
        <w:t>(A</w:t>
      </w:r>
      <w:r w:rsidRPr="00402C89">
        <w:rPr>
          <w:rFonts w:hint="eastAsia"/>
          <w:vertAlign w:val="subscript"/>
        </w:rPr>
        <w:t>275</w:t>
      </w:r>
      <w:r w:rsidRPr="00402C89">
        <w:rPr>
          <w:rFonts w:hint="eastAsia"/>
        </w:rPr>
        <w:t>／</w:t>
      </w:r>
      <w:r w:rsidRPr="00402C89">
        <w:rPr>
          <w:rFonts w:hint="eastAsia"/>
        </w:rPr>
        <w:t>A</w:t>
      </w:r>
      <w:r w:rsidRPr="00402C89">
        <w:rPr>
          <w:rFonts w:hint="eastAsia"/>
          <w:vertAlign w:val="subscript"/>
        </w:rPr>
        <w:t>220</w:t>
      </w:r>
      <w:r w:rsidRPr="00402C89">
        <w:rPr>
          <w:rFonts w:hint="eastAsia"/>
        </w:rPr>
        <w:t>)&lt;100</w:t>
      </w:r>
      <w:r w:rsidRPr="00402C89">
        <w:rPr>
          <w:rFonts w:hint="eastAsia"/>
        </w:rPr>
        <w:t>％</w:t>
      </w:r>
      <w:r w:rsidRPr="00402C89">
        <w:rPr>
          <w:rFonts w:hint="eastAsia"/>
        </w:rPr>
        <w:t>)</w:t>
      </w:r>
      <w:r w:rsidRPr="00402C89">
        <w:rPr>
          <w:rFonts w:hint="eastAsia"/>
        </w:rPr>
        <w:t>应小于</w:t>
      </w:r>
      <w:r w:rsidRPr="00402C89">
        <w:rPr>
          <w:rFonts w:hint="eastAsia"/>
        </w:rPr>
        <w:t>20</w:t>
      </w:r>
      <w:r w:rsidRPr="00402C89">
        <w:rPr>
          <w:rFonts w:hint="eastAsia"/>
        </w:rPr>
        <w:t>％，且越小越好。</w:t>
      </w:r>
    </w:p>
    <w:p w:rsidR="009F6873" w:rsidRPr="00402C89" w:rsidRDefault="009F6873" w:rsidP="004D5F44">
      <w:pPr>
        <w:snapToGrid w:val="0"/>
        <w:spacing w:line="360" w:lineRule="auto"/>
        <w:jc w:val="left"/>
      </w:pPr>
      <w:r w:rsidRPr="00402C89">
        <w:rPr>
          <w:rFonts w:hint="eastAsia"/>
        </w:rPr>
        <w:t>18</w:t>
      </w:r>
      <w:r w:rsidRPr="00402C89">
        <w:rPr>
          <w:rFonts w:hint="eastAsia"/>
        </w:rPr>
        <w:t>．紫外分光光度法测定水中硝酸盐氮时，水样如经过紫外吸收光谱分布曲线分析、参考吸光度比值检验后，符合要求，则可不经过预处理，直接测定。</w:t>
      </w:r>
      <w:r w:rsidRPr="00402C89">
        <w:rPr>
          <w:rFonts w:hint="eastAsia"/>
        </w:rPr>
        <w:t>(    )</w:t>
      </w:r>
      <w:r w:rsidRPr="00402C89">
        <w:rPr>
          <w:rFonts w:hint="eastAsia"/>
        </w:rPr>
        <w:t>③</w:t>
      </w:r>
    </w:p>
    <w:p w:rsidR="009F6873" w:rsidRPr="00402C89" w:rsidRDefault="009F6873" w:rsidP="004D5F44">
      <w:pPr>
        <w:snapToGrid w:val="0"/>
        <w:spacing w:line="360" w:lineRule="auto"/>
        <w:jc w:val="left"/>
      </w:pPr>
      <w:r w:rsidRPr="00402C89">
        <w:rPr>
          <w:rFonts w:hint="eastAsia"/>
        </w:rPr>
        <w:t xml:space="preserve">  </w:t>
      </w:r>
      <w:r w:rsidR="002449B9">
        <w:rPr>
          <w:rFonts w:hint="eastAsia"/>
        </w:rPr>
        <w:t xml:space="preserve">  </w:t>
      </w:r>
      <w:r w:rsidRPr="002449B9">
        <w:rPr>
          <w:rFonts w:hint="eastAsia"/>
          <w:b/>
        </w:rPr>
        <w:t>答案：</w:t>
      </w:r>
      <w:r w:rsidRPr="00402C89">
        <w:rPr>
          <w:rFonts w:hint="eastAsia"/>
        </w:rPr>
        <w:t>正确</w:t>
      </w:r>
    </w:p>
    <w:p w:rsidR="009F6873" w:rsidRPr="00402C89" w:rsidRDefault="009F6873" w:rsidP="004D5F44">
      <w:pPr>
        <w:snapToGrid w:val="0"/>
        <w:spacing w:line="360" w:lineRule="auto"/>
        <w:jc w:val="left"/>
      </w:pPr>
      <w:r w:rsidRPr="00402C89">
        <w:rPr>
          <w:rFonts w:hint="eastAsia"/>
        </w:rPr>
        <w:t>19</w:t>
      </w:r>
      <w:r w:rsidRPr="00402C89">
        <w:rPr>
          <w:rFonts w:hint="eastAsia"/>
        </w:rPr>
        <w:t>．紫外分光光度法测定水中硝酸盐氮时，如果水样中含有有机物，而且硝酸盐含量较高时，必须先进行预处理后再稀释。</w:t>
      </w:r>
      <w:r w:rsidRPr="00402C89">
        <w:rPr>
          <w:rFonts w:hint="eastAsia"/>
        </w:rPr>
        <w:t>(    )</w:t>
      </w:r>
      <w:r w:rsidRPr="00402C89">
        <w:rPr>
          <w:rFonts w:hint="eastAsia"/>
        </w:rPr>
        <w:t>③</w:t>
      </w:r>
    </w:p>
    <w:p w:rsidR="009F6873" w:rsidRPr="00402C89" w:rsidRDefault="009F6873" w:rsidP="004D5F44">
      <w:pPr>
        <w:snapToGrid w:val="0"/>
        <w:spacing w:line="360" w:lineRule="auto"/>
        <w:jc w:val="left"/>
      </w:pPr>
      <w:r w:rsidRPr="00402C89">
        <w:rPr>
          <w:rFonts w:hint="eastAsia"/>
        </w:rPr>
        <w:lastRenderedPageBreak/>
        <w:t xml:space="preserve">  </w:t>
      </w:r>
      <w:r w:rsidR="002449B9">
        <w:rPr>
          <w:rFonts w:hint="eastAsia"/>
        </w:rPr>
        <w:t xml:space="preserve">  </w:t>
      </w:r>
      <w:r w:rsidRPr="002449B9">
        <w:rPr>
          <w:rFonts w:hint="eastAsia"/>
          <w:b/>
        </w:rPr>
        <w:t>答案：</w:t>
      </w:r>
      <w:r w:rsidRPr="00402C89">
        <w:rPr>
          <w:rFonts w:hint="eastAsia"/>
        </w:rPr>
        <w:t>正确</w:t>
      </w:r>
    </w:p>
    <w:p w:rsidR="009F6873" w:rsidRPr="00402C89" w:rsidRDefault="009F6873" w:rsidP="004D5F44">
      <w:pPr>
        <w:snapToGrid w:val="0"/>
        <w:spacing w:line="360" w:lineRule="auto"/>
        <w:jc w:val="left"/>
      </w:pPr>
      <w:r w:rsidRPr="00402C89">
        <w:rPr>
          <w:rFonts w:hint="eastAsia"/>
        </w:rPr>
        <w:t>20</w:t>
      </w:r>
      <w:r w:rsidRPr="00402C89">
        <w:rPr>
          <w:rFonts w:hint="eastAsia"/>
        </w:rPr>
        <w:t>．紫外分光光度法测定水中硝酸盐氮，当水样中存在六价铬时，应采用氢氧化铝为絮凝剂，并放置</w:t>
      </w:r>
      <w:r w:rsidRPr="00402C89">
        <w:rPr>
          <w:rFonts w:hint="eastAsia"/>
        </w:rPr>
        <w:t>0</w:t>
      </w:r>
      <w:r>
        <w:rPr>
          <w:rFonts w:hint="eastAsia"/>
        </w:rPr>
        <w:t>.</w:t>
      </w:r>
      <w:r w:rsidRPr="00402C89">
        <w:rPr>
          <w:rFonts w:hint="eastAsia"/>
        </w:rPr>
        <w:t>5h</w:t>
      </w:r>
      <w:r w:rsidRPr="00402C89">
        <w:rPr>
          <w:rFonts w:hint="eastAsia"/>
        </w:rPr>
        <w:t>以上，再取上清液供测定用。</w:t>
      </w:r>
      <w:r w:rsidRPr="00402C89">
        <w:rPr>
          <w:rFonts w:hint="eastAsia"/>
        </w:rPr>
        <w:t>(    )</w:t>
      </w:r>
      <w:r w:rsidRPr="00402C89">
        <w:rPr>
          <w:rFonts w:hint="eastAsia"/>
        </w:rPr>
        <w:t>③</w:t>
      </w:r>
    </w:p>
    <w:p w:rsidR="009F6873" w:rsidRDefault="009F6873" w:rsidP="004D5F44">
      <w:pPr>
        <w:snapToGrid w:val="0"/>
        <w:spacing w:line="360" w:lineRule="auto"/>
        <w:jc w:val="left"/>
      </w:pPr>
      <w:r w:rsidRPr="00402C89">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sidRPr="00402C89">
        <w:rPr>
          <w:rFonts w:hint="eastAsia"/>
        </w:rPr>
        <w:t>正确</w:t>
      </w:r>
    </w:p>
    <w:p w:rsidR="009F6873" w:rsidRDefault="009F6873" w:rsidP="004D5F44">
      <w:pPr>
        <w:snapToGrid w:val="0"/>
        <w:spacing w:line="360" w:lineRule="auto"/>
        <w:jc w:val="left"/>
        <w:rPr>
          <w:b/>
        </w:rPr>
      </w:pPr>
      <w:r w:rsidRPr="00560D49">
        <w:rPr>
          <w:rFonts w:hint="eastAsia"/>
          <w:b/>
        </w:rPr>
        <w:t>三、选择题</w:t>
      </w:r>
    </w:p>
    <w:p w:rsidR="009F6873" w:rsidRDefault="009F6873" w:rsidP="004D5F44">
      <w:pPr>
        <w:snapToGrid w:val="0"/>
        <w:spacing w:line="360" w:lineRule="auto"/>
        <w:jc w:val="left"/>
      </w:pPr>
      <w:r w:rsidRPr="00402C89">
        <w:rPr>
          <w:rFonts w:hint="eastAsia"/>
        </w:rPr>
        <w:t>1</w:t>
      </w:r>
      <w:r w:rsidRPr="00402C89">
        <w:rPr>
          <w:rFonts w:hint="eastAsia"/>
        </w:rPr>
        <w:t>．分光光度法测定水中亚硝酸盐氮时，如水样</w:t>
      </w:r>
      <w:r w:rsidRPr="00402C89">
        <w:rPr>
          <w:rFonts w:hint="eastAsia"/>
        </w:rPr>
        <w:t>pH</w:t>
      </w:r>
      <w:r w:rsidRPr="00402C89">
        <w:rPr>
          <w:rFonts w:hint="eastAsia"/>
        </w:rPr>
        <w:t>值</w:t>
      </w:r>
      <w:r>
        <w:rPr>
          <w:rFonts w:hint="eastAsia"/>
        </w:rPr>
        <w:t>＞</w:t>
      </w:r>
      <w:r w:rsidRPr="00402C89">
        <w:rPr>
          <w:rFonts w:hint="eastAsia"/>
        </w:rPr>
        <w:t>11</w:t>
      </w:r>
      <w:r w:rsidRPr="00402C89">
        <w:rPr>
          <w:rFonts w:hint="eastAsia"/>
        </w:rPr>
        <w:t>，应以酚酞作指示剂，滴加</w:t>
      </w:r>
      <w:r>
        <w:rPr>
          <w:rFonts w:hint="eastAsia"/>
          <w:u w:val="single"/>
        </w:rPr>
        <w:t xml:space="preserve">        </w:t>
      </w:r>
      <w:r w:rsidRPr="00402C89">
        <w:rPr>
          <w:rFonts w:hint="eastAsia"/>
        </w:rPr>
        <w:t>溶液至红色消失。</w:t>
      </w:r>
      <w:r w:rsidRPr="00402C89">
        <w:rPr>
          <w:rFonts w:hint="eastAsia"/>
        </w:rPr>
        <w:t>(    )</w:t>
      </w:r>
      <w:r w:rsidRPr="00402C89">
        <w:rPr>
          <w:rFonts w:hint="eastAsia"/>
        </w:rPr>
        <w:t>①</w:t>
      </w:r>
    </w:p>
    <w:p w:rsidR="009F6873" w:rsidRDefault="009F6873" w:rsidP="004D5F44">
      <w:pPr>
        <w:snapToGrid w:val="0"/>
        <w:spacing w:line="360" w:lineRule="auto"/>
        <w:jc w:val="left"/>
      </w:pPr>
      <w:r>
        <w:rPr>
          <w:rFonts w:hint="eastAsia"/>
        </w:rPr>
        <w:t xml:space="preserve">    A</w:t>
      </w:r>
      <w:r>
        <w:rPr>
          <w:rFonts w:hint="eastAsia"/>
        </w:rPr>
        <w:t>．</w:t>
      </w:r>
      <w:r>
        <w:rPr>
          <w:rFonts w:hint="eastAsia"/>
        </w:rPr>
        <w:t>1</w:t>
      </w:r>
      <w:r>
        <w:rPr>
          <w:rFonts w:hint="eastAsia"/>
        </w:rPr>
        <w:t>．</w:t>
      </w:r>
      <w:r>
        <w:rPr>
          <w:rFonts w:hint="eastAsia"/>
        </w:rPr>
        <w:t>5mol</w:t>
      </w:r>
      <w:r>
        <w:rPr>
          <w:rFonts w:hint="eastAsia"/>
        </w:rPr>
        <w:t>／</w:t>
      </w:r>
      <w:r>
        <w:rPr>
          <w:rFonts w:hint="eastAsia"/>
        </w:rPr>
        <w:t>L</w:t>
      </w:r>
      <w:r>
        <w:rPr>
          <w:rFonts w:hint="eastAsia"/>
        </w:rPr>
        <w:t>硫酸</w:t>
      </w:r>
      <w:r>
        <w:rPr>
          <w:rFonts w:hint="eastAsia"/>
        </w:rPr>
        <w:t xml:space="preserve">    B</w:t>
      </w:r>
      <w:r>
        <w:rPr>
          <w:rFonts w:hint="eastAsia"/>
        </w:rPr>
        <w:t>．</w:t>
      </w:r>
      <w:r>
        <w:rPr>
          <w:rFonts w:hint="eastAsia"/>
        </w:rPr>
        <w:t>1</w:t>
      </w:r>
      <w:r>
        <w:rPr>
          <w:rFonts w:hint="eastAsia"/>
        </w:rPr>
        <w:t>．</w:t>
      </w:r>
      <w:r>
        <w:rPr>
          <w:rFonts w:hint="eastAsia"/>
        </w:rPr>
        <w:t>5mol</w:t>
      </w:r>
      <w:r>
        <w:rPr>
          <w:rFonts w:hint="eastAsia"/>
        </w:rPr>
        <w:t>／</w:t>
      </w:r>
      <w:r>
        <w:rPr>
          <w:rFonts w:hint="eastAsia"/>
        </w:rPr>
        <w:t>L</w:t>
      </w:r>
      <w:r>
        <w:rPr>
          <w:rFonts w:hint="eastAsia"/>
        </w:rPr>
        <w:t>盐酸</w:t>
      </w:r>
    </w:p>
    <w:p w:rsidR="009F6873" w:rsidRDefault="009F6873" w:rsidP="004D5F44">
      <w:pPr>
        <w:snapToGrid w:val="0"/>
        <w:spacing w:line="360" w:lineRule="auto"/>
        <w:jc w:val="left"/>
      </w:pPr>
      <w:r>
        <w:rPr>
          <w:rFonts w:hint="eastAsia"/>
        </w:rPr>
        <w:t xml:space="preserve">    C</w:t>
      </w:r>
      <w:r>
        <w:rPr>
          <w:rFonts w:hint="eastAsia"/>
        </w:rPr>
        <w:t>．</w:t>
      </w:r>
      <w:r>
        <w:rPr>
          <w:rFonts w:hint="eastAsia"/>
        </w:rPr>
        <w:t>1</w:t>
      </w:r>
      <w:r>
        <w:rPr>
          <w:rFonts w:hint="eastAsia"/>
        </w:rPr>
        <w:t>．</w:t>
      </w:r>
      <w:r>
        <w:rPr>
          <w:rFonts w:hint="eastAsia"/>
        </w:rPr>
        <w:t>5mol</w:t>
      </w:r>
      <w:r>
        <w:rPr>
          <w:rFonts w:hint="eastAsia"/>
        </w:rPr>
        <w:t>／</w:t>
      </w:r>
      <w:r>
        <w:rPr>
          <w:rFonts w:hint="eastAsia"/>
        </w:rPr>
        <w:t>L</w:t>
      </w:r>
      <w:r>
        <w:rPr>
          <w:rFonts w:hint="eastAsia"/>
        </w:rPr>
        <w:t>磷酸</w:t>
      </w:r>
      <w:r>
        <w:rPr>
          <w:rFonts w:hint="eastAsia"/>
        </w:rPr>
        <w:t xml:space="preserve">    D</w:t>
      </w:r>
      <w:r>
        <w:rPr>
          <w:rFonts w:hint="eastAsia"/>
        </w:rPr>
        <w:t>．</w:t>
      </w:r>
      <w:r>
        <w:rPr>
          <w:rFonts w:hint="eastAsia"/>
        </w:rPr>
        <w:t>1</w:t>
      </w:r>
      <w:r>
        <w:rPr>
          <w:rFonts w:hint="eastAsia"/>
        </w:rPr>
        <w:t>．</w:t>
      </w:r>
      <w:r>
        <w:rPr>
          <w:rFonts w:hint="eastAsia"/>
        </w:rPr>
        <w:t>5mol</w:t>
      </w:r>
      <w:r>
        <w:rPr>
          <w:rFonts w:hint="eastAsia"/>
        </w:rPr>
        <w:t>／</w:t>
      </w:r>
      <w:r>
        <w:rPr>
          <w:rFonts w:hint="eastAsia"/>
        </w:rPr>
        <w:t>L</w:t>
      </w:r>
      <w:r>
        <w:rPr>
          <w:rFonts w:hint="eastAsia"/>
        </w:rPr>
        <w:t>硝酸</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Pr="002449B9">
        <w:rPr>
          <w:rFonts w:hint="eastAsia"/>
          <w:b/>
        </w:rPr>
        <w:t>答案：</w:t>
      </w:r>
      <w:r>
        <w:rPr>
          <w:rFonts w:hint="eastAsia"/>
        </w:rPr>
        <w:t>C</w:t>
      </w:r>
    </w:p>
    <w:p w:rsidR="009F6873" w:rsidRDefault="009F6873" w:rsidP="004D5F44">
      <w:pPr>
        <w:snapToGrid w:val="0"/>
        <w:spacing w:line="360" w:lineRule="auto"/>
        <w:jc w:val="left"/>
      </w:pPr>
      <w:r>
        <w:rPr>
          <w:rFonts w:hint="eastAsia"/>
        </w:rPr>
        <w:t>2</w:t>
      </w:r>
      <w:r>
        <w:rPr>
          <w:rFonts w:hint="eastAsia"/>
        </w:rPr>
        <w:t>．</w:t>
      </w:r>
      <w:r>
        <w:rPr>
          <w:rFonts w:hint="eastAsia"/>
        </w:rPr>
        <w:t>N-(1-</w:t>
      </w:r>
      <w:r>
        <w:rPr>
          <w:rFonts w:hint="eastAsia"/>
        </w:rPr>
        <w:t>萘基</w:t>
      </w:r>
      <w:r>
        <w:rPr>
          <w:rFonts w:hint="eastAsia"/>
        </w:rPr>
        <w:t>)-</w:t>
      </w:r>
      <w:r>
        <w:rPr>
          <w:rFonts w:hint="eastAsia"/>
        </w:rPr>
        <w:t>乙二胺光度法测定水中亚硝酸盐氮，采用光程长为</w:t>
      </w:r>
      <w:r>
        <w:rPr>
          <w:rFonts w:hint="eastAsia"/>
        </w:rPr>
        <w:t>10mm</w:t>
      </w:r>
      <w:r>
        <w:rPr>
          <w:rFonts w:hint="eastAsia"/>
        </w:rPr>
        <w:t>的比色皿，当取样体积为</w:t>
      </w:r>
      <w:r>
        <w:rPr>
          <w:rFonts w:hint="eastAsia"/>
        </w:rPr>
        <w:t>50ml</w:t>
      </w:r>
      <w:r>
        <w:rPr>
          <w:rFonts w:hint="eastAsia"/>
        </w:rPr>
        <w:t>时，以吸光度</w:t>
      </w:r>
      <w:r>
        <w:rPr>
          <w:rFonts w:hint="eastAsia"/>
        </w:rPr>
        <w:t>0.0l</w:t>
      </w:r>
      <w:r>
        <w:rPr>
          <w:rFonts w:hint="eastAsia"/>
        </w:rPr>
        <w:t>单位所对应的浓度值为最低检出浓度，此值为</w:t>
      </w:r>
      <w:r>
        <w:rPr>
          <w:rFonts w:hint="eastAsia"/>
          <w:u w:val="single"/>
        </w:rPr>
        <w:t xml:space="preserve">          </w:t>
      </w:r>
      <w:r>
        <w:rPr>
          <w:rFonts w:hint="eastAsia"/>
        </w:rPr>
        <w:t>mg</w:t>
      </w:r>
      <w:r>
        <w:rPr>
          <w:rFonts w:hint="eastAsia"/>
        </w:rPr>
        <w:t>／</w:t>
      </w:r>
      <w:r>
        <w:rPr>
          <w:rFonts w:hint="eastAsia"/>
        </w:rPr>
        <w:t>L</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 0.001    B</w:t>
      </w:r>
      <w:r>
        <w:rPr>
          <w:rFonts w:hint="eastAsia"/>
        </w:rPr>
        <w:t>．</w:t>
      </w:r>
      <w:r>
        <w:rPr>
          <w:rFonts w:hint="eastAsia"/>
        </w:rPr>
        <w:t xml:space="preserve">  0.002    C</w:t>
      </w:r>
      <w:r>
        <w:rPr>
          <w:rFonts w:hint="eastAsia"/>
        </w:rPr>
        <w:t>．</w:t>
      </w:r>
      <w:r>
        <w:rPr>
          <w:rFonts w:hint="eastAsia"/>
        </w:rPr>
        <w:t>0.003    D</w:t>
      </w:r>
      <w:r>
        <w:rPr>
          <w:rFonts w:hint="eastAsia"/>
        </w:rPr>
        <w:t>．</w:t>
      </w:r>
      <w:r>
        <w:rPr>
          <w:rFonts w:hint="eastAsia"/>
        </w:rPr>
        <w:t>0.004</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Pr="002449B9">
        <w:rPr>
          <w:rFonts w:hint="eastAsia"/>
          <w:b/>
        </w:rPr>
        <w:t>答案：</w:t>
      </w:r>
      <w:r>
        <w:rPr>
          <w:rFonts w:hint="eastAsia"/>
        </w:rPr>
        <w:t>C</w:t>
      </w:r>
    </w:p>
    <w:p w:rsidR="009F6873" w:rsidRDefault="009F6873" w:rsidP="004D5F44">
      <w:pPr>
        <w:snapToGrid w:val="0"/>
        <w:spacing w:line="360" w:lineRule="auto"/>
        <w:jc w:val="left"/>
      </w:pPr>
      <w:r>
        <w:rPr>
          <w:rFonts w:hint="eastAsia"/>
        </w:rPr>
        <w:t>3</w:t>
      </w:r>
      <w:r>
        <w:rPr>
          <w:rFonts w:hint="eastAsia"/>
        </w:rPr>
        <w:t>．</w:t>
      </w:r>
      <w:r>
        <w:rPr>
          <w:rFonts w:hint="eastAsia"/>
        </w:rPr>
        <w:t>N-(1-</w:t>
      </w:r>
      <w:r>
        <w:rPr>
          <w:rFonts w:hint="eastAsia"/>
        </w:rPr>
        <w:t>萘基</w:t>
      </w:r>
      <w:r>
        <w:rPr>
          <w:rFonts w:hint="eastAsia"/>
        </w:rPr>
        <w:t>)-</w:t>
      </w:r>
      <w:r>
        <w:rPr>
          <w:rFonts w:hint="eastAsia"/>
        </w:rPr>
        <w:t>乙二胺光度法测定水中亚硝酸盐氮的测定上限为</w:t>
      </w:r>
      <w:r>
        <w:rPr>
          <w:rFonts w:hint="eastAsia"/>
          <w:u w:val="single"/>
        </w:rPr>
        <w:t xml:space="preserve">          </w:t>
      </w:r>
      <w:r>
        <w:rPr>
          <w:rFonts w:hint="eastAsia"/>
        </w:rPr>
        <w:t>mg/L</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w:t>
      </w:r>
      <w:r>
        <w:rPr>
          <w:rFonts w:hint="eastAsia"/>
        </w:rPr>
        <w:t>．</w:t>
      </w:r>
      <w:r>
        <w:rPr>
          <w:rFonts w:hint="eastAsia"/>
        </w:rPr>
        <w:t>0.10    B</w:t>
      </w:r>
      <w:r>
        <w:rPr>
          <w:rFonts w:hint="eastAsia"/>
        </w:rPr>
        <w:t>．</w:t>
      </w:r>
      <w:r>
        <w:rPr>
          <w:rFonts w:hint="eastAsia"/>
        </w:rPr>
        <w:t>0.20    C</w:t>
      </w:r>
      <w:r>
        <w:rPr>
          <w:rFonts w:hint="eastAsia"/>
        </w:rPr>
        <w:t>．</w:t>
      </w:r>
      <w:r>
        <w:rPr>
          <w:rFonts w:hint="eastAsia"/>
        </w:rPr>
        <w:t>0.30    D</w:t>
      </w:r>
      <w:r>
        <w:rPr>
          <w:rFonts w:hint="eastAsia"/>
        </w:rPr>
        <w:t>．</w:t>
      </w:r>
      <w:r>
        <w:rPr>
          <w:rFonts w:hint="eastAsia"/>
        </w:rPr>
        <w:t>0.40</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B</w:t>
      </w:r>
    </w:p>
    <w:p w:rsidR="009F6873" w:rsidRDefault="009F6873" w:rsidP="004D5F44">
      <w:pPr>
        <w:snapToGrid w:val="0"/>
        <w:spacing w:line="360" w:lineRule="auto"/>
        <w:jc w:val="left"/>
      </w:pPr>
      <w:r>
        <w:rPr>
          <w:rFonts w:hint="eastAsia"/>
        </w:rPr>
        <w:t>4</w:t>
      </w:r>
      <w:r>
        <w:rPr>
          <w:rFonts w:hint="eastAsia"/>
        </w:rPr>
        <w:t>．分光光度法测定水中亚硝酸盐氮时，配制亚硝酸盐氮标准贮备液的方法为：</w:t>
      </w:r>
      <w:r>
        <w:rPr>
          <w:rFonts w:hint="eastAsia"/>
          <w:u w:val="single"/>
        </w:rPr>
        <w:t xml:space="preserve">       </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w:t>
      </w:r>
      <w:r>
        <w:rPr>
          <w:rFonts w:hint="eastAsia"/>
        </w:rPr>
        <w:t>准确称取一定量</w:t>
      </w:r>
      <w:r>
        <w:rPr>
          <w:rFonts w:hint="eastAsia"/>
        </w:rPr>
        <w:t>NaNO</w:t>
      </w:r>
      <w:r w:rsidRPr="00DF0ED1">
        <w:rPr>
          <w:rFonts w:hint="eastAsia"/>
          <w:vertAlign w:val="subscript"/>
        </w:rPr>
        <w:t>2</w:t>
      </w:r>
      <w:r>
        <w:rPr>
          <w:rFonts w:hint="eastAsia"/>
        </w:rPr>
        <w:t>，加水溶解定容</w:t>
      </w:r>
    </w:p>
    <w:p w:rsidR="009F6873" w:rsidRDefault="009F6873" w:rsidP="004D5F44">
      <w:pPr>
        <w:snapToGrid w:val="0"/>
        <w:spacing w:line="360" w:lineRule="auto"/>
        <w:jc w:val="left"/>
      </w:pPr>
      <w:r>
        <w:rPr>
          <w:rFonts w:hint="eastAsia"/>
        </w:rPr>
        <w:t xml:space="preserve">    B</w:t>
      </w:r>
      <w:r>
        <w:rPr>
          <w:rFonts w:hint="eastAsia"/>
        </w:rPr>
        <w:t>．准确称取一定量</w:t>
      </w:r>
      <w:r>
        <w:rPr>
          <w:rFonts w:hint="eastAsia"/>
        </w:rPr>
        <w:t>NaNO</w:t>
      </w:r>
      <w:r w:rsidRPr="00DF0ED1">
        <w:rPr>
          <w:rFonts w:hint="eastAsia"/>
          <w:vertAlign w:val="subscript"/>
        </w:rPr>
        <w:t>2</w:t>
      </w:r>
      <w:r>
        <w:rPr>
          <w:rFonts w:hint="eastAsia"/>
        </w:rPr>
        <w:t>，溶解于水中，用</w:t>
      </w:r>
      <w:r>
        <w:rPr>
          <w:rFonts w:hint="eastAsia"/>
        </w:rPr>
        <w:t>KMnO</w:t>
      </w:r>
      <w:r w:rsidRPr="00DF0ED1">
        <w:rPr>
          <w:rFonts w:hint="eastAsia"/>
          <w:vertAlign w:val="subscript"/>
        </w:rPr>
        <w:t>4</w:t>
      </w:r>
      <w:r>
        <w:rPr>
          <w:rFonts w:hint="eastAsia"/>
        </w:rPr>
        <w:t>溶液、</w:t>
      </w:r>
      <w:r>
        <w:rPr>
          <w:rFonts w:hint="eastAsia"/>
        </w:rPr>
        <w:t>Na</w:t>
      </w:r>
      <w:r w:rsidRPr="00DF0ED1">
        <w:rPr>
          <w:rFonts w:hint="eastAsia"/>
          <w:vertAlign w:val="subscript"/>
        </w:rPr>
        <w:t>2</w:t>
      </w:r>
      <w:r>
        <w:rPr>
          <w:rFonts w:hint="eastAsia"/>
        </w:rPr>
        <w:t>C</w:t>
      </w:r>
      <w:r w:rsidRPr="00DF0ED1">
        <w:rPr>
          <w:rFonts w:hint="eastAsia"/>
          <w:vertAlign w:val="subscript"/>
        </w:rPr>
        <w:t>2</w:t>
      </w:r>
      <w:r>
        <w:rPr>
          <w:rFonts w:hint="eastAsia"/>
        </w:rPr>
        <w:t>O</w:t>
      </w:r>
      <w:r w:rsidRPr="00DF0ED1">
        <w:rPr>
          <w:rFonts w:hint="eastAsia"/>
          <w:vertAlign w:val="subscript"/>
        </w:rPr>
        <w:t>4</w:t>
      </w:r>
      <w:r>
        <w:rPr>
          <w:rFonts w:hint="eastAsia"/>
        </w:rPr>
        <w:t>标准溶液标定</w:t>
      </w:r>
    </w:p>
    <w:p w:rsidR="009F6873" w:rsidRDefault="009F6873" w:rsidP="004D5F44">
      <w:pPr>
        <w:snapToGrid w:val="0"/>
        <w:spacing w:line="360" w:lineRule="auto"/>
        <w:jc w:val="left"/>
      </w:pPr>
      <w:r>
        <w:rPr>
          <w:rFonts w:hint="eastAsia"/>
        </w:rPr>
        <w:t xml:space="preserve">    C</w:t>
      </w:r>
      <w:r>
        <w:rPr>
          <w:rFonts w:hint="eastAsia"/>
        </w:rPr>
        <w:t>．称取一定量</w:t>
      </w:r>
      <w:r>
        <w:rPr>
          <w:rFonts w:hint="eastAsia"/>
        </w:rPr>
        <w:t>NaN</w:t>
      </w:r>
      <w:r w:rsidR="00C624A0">
        <w:rPr>
          <w:rFonts w:hint="eastAsia"/>
        </w:rPr>
        <w:t>O</w:t>
      </w:r>
      <w:r w:rsidRPr="00C624A0">
        <w:rPr>
          <w:rFonts w:hint="eastAsia"/>
          <w:vertAlign w:val="subscript"/>
        </w:rPr>
        <w:t>2</w:t>
      </w:r>
      <w:r>
        <w:rPr>
          <w:rFonts w:hint="eastAsia"/>
        </w:rPr>
        <w:t>溶解稀释，用</w:t>
      </w:r>
      <w:r>
        <w:rPr>
          <w:rFonts w:hint="eastAsia"/>
        </w:rPr>
        <w:t>K</w:t>
      </w:r>
      <w:r w:rsidRPr="00C624A0">
        <w:rPr>
          <w:rFonts w:hint="eastAsia"/>
          <w:vertAlign w:val="subscript"/>
        </w:rPr>
        <w:t>2</w:t>
      </w:r>
      <w:r>
        <w:rPr>
          <w:rFonts w:hint="eastAsia"/>
        </w:rPr>
        <w:t>CrO</w:t>
      </w:r>
      <w:r w:rsidRPr="00C624A0">
        <w:rPr>
          <w:rFonts w:hint="eastAsia"/>
          <w:vertAlign w:val="subscript"/>
        </w:rPr>
        <w:t>7</w:t>
      </w:r>
      <w:r>
        <w:rPr>
          <w:rFonts w:hint="eastAsia"/>
        </w:rPr>
        <w:t>标准溶液标定</w:t>
      </w:r>
    </w:p>
    <w:p w:rsidR="009F6873" w:rsidRDefault="009F6873" w:rsidP="004D5F44">
      <w:pPr>
        <w:snapToGrid w:val="0"/>
        <w:spacing w:line="360" w:lineRule="auto"/>
        <w:jc w:val="left"/>
      </w:pPr>
      <w:r>
        <w:rPr>
          <w:rFonts w:hint="eastAsia"/>
        </w:rPr>
        <w:t xml:space="preserve">    </w:t>
      </w:r>
      <w:r w:rsidR="002449B9" w:rsidRPr="00D34DD9">
        <w:rPr>
          <w:rFonts w:hint="eastAsia"/>
          <w:b/>
        </w:rPr>
        <w:t>答案：</w:t>
      </w:r>
      <w:r>
        <w:rPr>
          <w:rFonts w:hint="eastAsia"/>
        </w:rPr>
        <w:t>B</w:t>
      </w:r>
    </w:p>
    <w:p w:rsidR="009F6873" w:rsidRDefault="009F6873" w:rsidP="004D5F44">
      <w:pPr>
        <w:snapToGrid w:val="0"/>
        <w:spacing w:line="360" w:lineRule="auto"/>
        <w:jc w:val="left"/>
      </w:pPr>
      <w:r>
        <w:rPr>
          <w:rFonts w:hint="eastAsia"/>
        </w:rPr>
        <w:t>5</w:t>
      </w:r>
      <w:r>
        <w:rPr>
          <w:rFonts w:hint="eastAsia"/>
        </w:rPr>
        <w:t>．</w:t>
      </w:r>
      <w:r>
        <w:rPr>
          <w:rFonts w:hint="eastAsia"/>
        </w:rPr>
        <w:t>N-(1-</w:t>
      </w:r>
      <w:r>
        <w:rPr>
          <w:rFonts w:hint="eastAsia"/>
        </w:rPr>
        <w:t>萘基</w:t>
      </w:r>
      <w:r>
        <w:rPr>
          <w:rFonts w:hint="eastAsia"/>
        </w:rPr>
        <w:t>)-</w:t>
      </w:r>
      <w:r>
        <w:rPr>
          <w:rFonts w:hint="eastAsia"/>
        </w:rPr>
        <w:t>乙二胺分光光度法测定水中亚硝酸盐氮时，亚硝酸盐标准贮备液应保存于棕色试剂瓶中，并加入</w:t>
      </w:r>
      <w:r>
        <w:rPr>
          <w:rFonts w:hint="eastAsia"/>
          <w:u w:val="single"/>
        </w:rPr>
        <w:t xml:space="preserve">           </w:t>
      </w:r>
      <w:r>
        <w:rPr>
          <w:rFonts w:hint="eastAsia"/>
        </w:rPr>
        <w:t>作保存剂。</w:t>
      </w:r>
      <w:r>
        <w:rPr>
          <w:rFonts w:hint="eastAsia"/>
        </w:rPr>
        <w:t>(    )</w:t>
      </w:r>
      <w:r>
        <w:rPr>
          <w:rFonts w:hint="eastAsia"/>
        </w:rPr>
        <w:t>①</w:t>
      </w:r>
    </w:p>
    <w:p w:rsidR="009F6873" w:rsidRPr="00DF0ED1" w:rsidRDefault="009F6873" w:rsidP="004D5F44">
      <w:pPr>
        <w:snapToGrid w:val="0"/>
        <w:spacing w:line="360" w:lineRule="auto"/>
        <w:jc w:val="left"/>
        <w:rPr>
          <w:vertAlign w:val="subscript"/>
        </w:rPr>
      </w:pPr>
      <w:r>
        <w:rPr>
          <w:rFonts w:hint="eastAsia"/>
        </w:rPr>
        <w:t xml:space="preserve">    A.KMnO</w:t>
      </w:r>
      <w:r w:rsidRPr="00DF0ED1">
        <w:rPr>
          <w:rFonts w:hint="eastAsia"/>
          <w:vertAlign w:val="subscript"/>
        </w:rPr>
        <w:t>4</w:t>
      </w:r>
      <w:r>
        <w:rPr>
          <w:rFonts w:hint="eastAsia"/>
        </w:rPr>
        <w:t xml:space="preserve">    B</w:t>
      </w:r>
      <w:r>
        <w:rPr>
          <w:rFonts w:hint="eastAsia"/>
        </w:rPr>
        <w:t>．</w:t>
      </w:r>
      <w:r>
        <w:rPr>
          <w:rFonts w:hint="eastAsia"/>
        </w:rPr>
        <w:t>HCl    C</w:t>
      </w:r>
      <w:r>
        <w:rPr>
          <w:rFonts w:hint="eastAsia"/>
        </w:rPr>
        <w:t>．氯仿</w:t>
      </w:r>
      <w:r>
        <w:rPr>
          <w:rFonts w:hint="eastAsia"/>
        </w:rPr>
        <w:t xml:space="preserve">    D</w:t>
      </w:r>
      <w:r>
        <w:rPr>
          <w:rFonts w:hint="eastAsia"/>
        </w:rPr>
        <w:t>．</w:t>
      </w:r>
      <w:r>
        <w:rPr>
          <w:rFonts w:hint="eastAsia"/>
        </w:rPr>
        <w:t>H</w:t>
      </w:r>
      <w:r w:rsidRPr="00DF0ED1">
        <w:rPr>
          <w:rFonts w:hint="eastAsia"/>
          <w:vertAlign w:val="subscript"/>
        </w:rPr>
        <w:t>2</w:t>
      </w:r>
      <w:r>
        <w:rPr>
          <w:rFonts w:hint="eastAsia"/>
        </w:rPr>
        <w:t>SO</w:t>
      </w:r>
      <w:r w:rsidRPr="00DF0ED1">
        <w:rPr>
          <w:rFonts w:hint="eastAsia"/>
          <w:vertAlign w:val="subscript"/>
        </w:rPr>
        <w:t>3</w:t>
      </w:r>
    </w:p>
    <w:p w:rsidR="009F6873" w:rsidRDefault="009F6873" w:rsidP="004D5F44">
      <w:pPr>
        <w:snapToGrid w:val="0"/>
        <w:spacing w:line="360" w:lineRule="auto"/>
        <w:jc w:val="left"/>
      </w:pPr>
      <w:r>
        <w:rPr>
          <w:rFonts w:hint="eastAsia"/>
        </w:rPr>
        <w:t xml:space="preserve">  </w:t>
      </w:r>
      <w:r w:rsidR="002449B9" w:rsidRPr="00D34DD9">
        <w:rPr>
          <w:rFonts w:hint="eastAsia"/>
          <w:b/>
        </w:rPr>
        <w:t>答案：</w:t>
      </w:r>
      <w:r>
        <w:rPr>
          <w:rFonts w:hint="eastAsia"/>
        </w:rPr>
        <w:t>C</w:t>
      </w:r>
    </w:p>
    <w:p w:rsidR="009F6873" w:rsidRDefault="009F6873" w:rsidP="004D5F44">
      <w:pPr>
        <w:snapToGrid w:val="0"/>
        <w:spacing w:line="360" w:lineRule="auto"/>
        <w:jc w:val="left"/>
      </w:pPr>
      <w:r>
        <w:rPr>
          <w:rFonts w:hint="eastAsia"/>
        </w:rPr>
        <w:t>6</w:t>
      </w:r>
      <w:r>
        <w:rPr>
          <w:rFonts w:hint="eastAsia"/>
        </w:rPr>
        <w:t>．制备无亚硝酸盐的水应使用的方法是：</w:t>
      </w:r>
      <w:r>
        <w:rPr>
          <w:rFonts w:hint="eastAsia"/>
          <w:u w:val="single"/>
        </w:rPr>
        <w:t xml:space="preserve">           </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w:t>
      </w:r>
      <w:r>
        <w:rPr>
          <w:rFonts w:hint="eastAsia"/>
        </w:rPr>
        <w:t>过离子交换柱</w:t>
      </w:r>
      <w:r>
        <w:rPr>
          <w:rFonts w:hint="eastAsia"/>
        </w:rPr>
        <w:t xml:space="preserve">    B</w:t>
      </w:r>
      <w:r>
        <w:rPr>
          <w:rFonts w:hint="eastAsia"/>
        </w:rPr>
        <w:t>．蒸馏水中加入</w:t>
      </w:r>
      <w:r>
        <w:rPr>
          <w:rFonts w:hint="eastAsia"/>
        </w:rPr>
        <w:t>KMnO</w:t>
      </w:r>
      <w:r w:rsidRPr="00DF0ED1">
        <w:rPr>
          <w:rFonts w:hint="eastAsia"/>
          <w:vertAlign w:val="subscript"/>
        </w:rPr>
        <w:t>4</w:t>
      </w:r>
      <w:r>
        <w:rPr>
          <w:rFonts w:hint="eastAsia"/>
        </w:rPr>
        <w:t>，在碱性条件下蒸馏</w:t>
      </w:r>
    </w:p>
    <w:p w:rsidR="009F6873" w:rsidRDefault="009F6873" w:rsidP="004D5F44">
      <w:pPr>
        <w:snapToGrid w:val="0"/>
        <w:spacing w:line="360" w:lineRule="auto"/>
        <w:jc w:val="left"/>
      </w:pPr>
      <w:r>
        <w:rPr>
          <w:rFonts w:hint="eastAsia"/>
        </w:rPr>
        <w:t xml:space="preserve">    C</w:t>
      </w:r>
      <w:r>
        <w:rPr>
          <w:rFonts w:hint="eastAsia"/>
        </w:rPr>
        <w:t>．蒸馏水中加入</w:t>
      </w:r>
      <w:r>
        <w:rPr>
          <w:rFonts w:hint="eastAsia"/>
        </w:rPr>
        <w:t>KMnO</w:t>
      </w:r>
      <w:r w:rsidRPr="00DF0ED1">
        <w:rPr>
          <w:rFonts w:hint="eastAsia"/>
          <w:vertAlign w:val="subscript"/>
        </w:rPr>
        <w:t>4</w:t>
      </w:r>
      <w:r>
        <w:rPr>
          <w:rFonts w:hint="eastAsia"/>
        </w:rPr>
        <w:t>，在酸性条件下蒸馏</w:t>
      </w:r>
      <w:r>
        <w:rPr>
          <w:rFonts w:hint="eastAsia"/>
        </w:rPr>
        <w:t xml:space="preserve">    D</w:t>
      </w:r>
      <w:r>
        <w:rPr>
          <w:rFonts w:hint="eastAsia"/>
        </w:rPr>
        <w:t>．蒸馏水中加入活性炭</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B</w:t>
      </w:r>
    </w:p>
    <w:p w:rsidR="009F6873" w:rsidRDefault="009F6873" w:rsidP="004D5F44">
      <w:pPr>
        <w:snapToGrid w:val="0"/>
        <w:spacing w:line="360" w:lineRule="auto"/>
        <w:jc w:val="left"/>
      </w:pPr>
      <w:r>
        <w:rPr>
          <w:rFonts w:hint="eastAsia"/>
        </w:rPr>
        <w:t>7</w:t>
      </w:r>
      <w:r>
        <w:rPr>
          <w:rFonts w:hint="eastAsia"/>
        </w:rPr>
        <w:t>．分光光度法测定水中亚硝酸盐氮，标定</w:t>
      </w:r>
      <w:r>
        <w:rPr>
          <w:rFonts w:hint="eastAsia"/>
        </w:rPr>
        <w:t>NaNO</w:t>
      </w:r>
      <w:r w:rsidRPr="0012403D">
        <w:rPr>
          <w:rFonts w:hint="eastAsia"/>
          <w:vertAlign w:val="subscript"/>
        </w:rPr>
        <w:t>2</w:t>
      </w:r>
      <w:r>
        <w:rPr>
          <w:rFonts w:hint="eastAsia"/>
        </w:rPr>
        <w:t>贮备液时，要把吸管插入</w:t>
      </w:r>
      <w:r>
        <w:rPr>
          <w:rFonts w:hint="eastAsia"/>
        </w:rPr>
        <w:t>KMnO</w:t>
      </w:r>
      <w:r w:rsidRPr="00DF0ED1">
        <w:rPr>
          <w:rFonts w:hint="eastAsia"/>
          <w:vertAlign w:val="subscript"/>
        </w:rPr>
        <w:t>4</w:t>
      </w:r>
      <w:r>
        <w:rPr>
          <w:rFonts w:hint="eastAsia"/>
        </w:rPr>
        <w:t>液面以下加入</w:t>
      </w:r>
      <w:r>
        <w:rPr>
          <w:rFonts w:hint="eastAsia"/>
        </w:rPr>
        <w:t>NaNO</w:t>
      </w:r>
      <w:r w:rsidRPr="00DF0ED1">
        <w:rPr>
          <w:rFonts w:hint="eastAsia"/>
          <w:vertAlign w:val="subscript"/>
        </w:rPr>
        <w:t>2</w:t>
      </w:r>
      <w:r>
        <w:rPr>
          <w:rFonts w:hint="eastAsia"/>
        </w:rPr>
        <w:t>贮备液，目的是</w:t>
      </w:r>
      <w:r>
        <w:rPr>
          <w:rFonts w:hint="eastAsia"/>
          <w:u w:val="single"/>
        </w:rPr>
        <w:t xml:space="preserve">          </w:t>
      </w:r>
      <w:r>
        <w:rPr>
          <w:rFonts w:hint="eastAsia"/>
        </w:rPr>
        <w:t>。</w:t>
      </w:r>
      <w:r>
        <w:rPr>
          <w:rFonts w:hint="eastAsia"/>
        </w:rPr>
        <w:t>(    )</w:t>
      </w:r>
      <w:r>
        <w:rPr>
          <w:rFonts w:hint="eastAsia"/>
        </w:rPr>
        <w:t>①</w:t>
      </w:r>
    </w:p>
    <w:p w:rsidR="009F6873" w:rsidRDefault="009F6873" w:rsidP="004D5F44">
      <w:pPr>
        <w:snapToGrid w:val="0"/>
        <w:spacing w:line="360" w:lineRule="auto"/>
        <w:jc w:val="left"/>
      </w:pPr>
      <w:r>
        <w:rPr>
          <w:rFonts w:hint="eastAsia"/>
        </w:rPr>
        <w:t xml:space="preserve">    A.</w:t>
      </w:r>
      <w:r>
        <w:rPr>
          <w:rFonts w:hint="eastAsia"/>
        </w:rPr>
        <w:t>防止溶液乱溅，而对结果造成影响</w:t>
      </w:r>
      <w:r>
        <w:rPr>
          <w:rFonts w:hint="eastAsia"/>
        </w:rPr>
        <w:t xml:space="preserve">    B</w:t>
      </w:r>
      <w:r>
        <w:rPr>
          <w:rFonts w:hint="eastAsia"/>
        </w:rPr>
        <w:t>．防止</w:t>
      </w:r>
      <w:r>
        <w:rPr>
          <w:rFonts w:hint="eastAsia"/>
        </w:rPr>
        <w:t>N</w:t>
      </w:r>
      <w:r w:rsidRPr="00C624A0">
        <w:rPr>
          <w:rFonts w:ascii="宋体" w:hAnsi="宋体" w:hint="eastAsia"/>
        </w:rPr>
        <w:t>O</w:t>
      </w:r>
      <w:r w:rsidR="00C624A0">
        <w:rPr>
          <w:rFonts w:ascii="宋体" w:hAnsi="宋体" w:hint="eastAsia"/>
          <w:vertAlign w:val="subscript"/>
        </w:rPr>
        <w:t>2</w:t>
      </w:r>
      <w:r w:rsidR="00130F67">
        <w:rPr>
          <w:rFonts w:ascii="宋体" w:hAnsi="宋体" w:hint="eastAsia"/>
          <w:vertAlign w:val="superscript"/>
        </w:rPr>
        <w:t>—</w:t>
      </w:r>
      <w:r>
        <w:rPr>
          <w:rFonts w:hint="eastAsia"/>
        </w:rPr>
        <w:t>遇酸后，转化挥发</w:t>
      </w:r>
    </w:p>
    <w:p w:rsidR="009F6873" w:rsidRDefault="009F6873" w:rsidP="004D5F44">
      <w:pPr>
        <w:snapToGrid w:val="0"/>
        <w:spacing w:line="360" w:lineRule="auto"/>
        <w:jc w:val="left"/>
      </w:pPr>
      <w:r>
        <w:rPr>
          <w:rFonts w:hint="eastAsia"/>
        </w:rPr>
        <w:t xml:space="preserve">    C</w:t>
      </w:r>
      <w:r>
        <w:rPr>
          <w:rFonts w:hint="eastAsia"/>
        </w:rPr>
        <w:t>．防止受环境污染</w:t>
      </w:r>
    </w:p>
    <w:p w:rsidR="009F6873" w:rsidRDefault="009F6873" w:rsidP="004D5F44">
      <w:pPr>
        <w:snapToGrid w:val="0"/>
        <w:spacing w:line="360" w:lineRule="auto"/>
        <w:jc w:val="left"/>
      </w:pPr>
      <w:r>
        <w:rPr>
          <w:rFonts w:hint="eastAsia"/>
        </w:rPr>
        <w:lastRenderedPageBreak/>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B</w:t>
      </w:r>
    </w:p>
    <w:p w:rsidR="009F6873" w:rsidRDefault="009F6873" w:rsidP="004D5F44">
      <w:pPr>
        <w:snapToGrid w:val="0"/>
        <w:spacing w:line="360" w:lineRule="auto"/>
        <w:jc w:val="left"/>
      </w:pPr>
      <w:r>
        <w:rPr>
          <w:rFonts w:hint="eastAsia"/>
        </w:rPr>
        <w:t>8</w:t>
      </w:r>
      <w:r>
        <w:rPr>
          <w:rFonts w:hint="eastAsia"/>
        </w:rPr>
        <w:t>．酚二磺酸分光光度法测定水中硝酸盐氮时，采用光程为</w:t>
      </w:r>
      <w:r>
        <w:rPr>
          <w:rFonts w:hint="eastAsia"/>
        </w:rPr>
        <w:t>30mml</w:t>
      </w:r>
      <w:r>
        <w:rPr>
          <w:rFonts w:hint="eastAsia"/>
        </w:rPr>
        <w:t>的比色皿，试样体积为</w:t>
      </w:r>
      <w:r>
        <w:rPr>
          <w:rFonts w:hint="eastAsia"/>
        </w:rPr>
        <w:t>50m1</w:t>
      </w:r>
      <w:r>
        <w:rPr>
          <w:rFonts w:hint="eastAsia"/>
        </w:rPr>
        <w:t>时，最低检出浓度为</w:t>
      </w:r>
      <w:r>
        <w:rPr>
          <w:rFonts w:hint="eastAsia"/>
          <w:u w:val="single"/>
        </w:rPr>
        <w:t xml:space="preserve">          </w:t>
      </w:r>
      <w:r>
        <w:rPr>
          <w:rFonts w:hint="eastAsia"/>
        </w:rPr>
        <w:t xml:space="preserve"> mg</w:t>
      </w:r>
      <w:r>
        <w:rPr>
          <w:rFonts w:hint="eastAsia"/>
        </w:rPr>
        <w:t>／</w:t>
      </w:r>
      <w:r>
        <w:rPr>
          <w:rFonts w:hint="eastAsia"/>
        </w:rPr>
        <w:t>L</w:t>
      </w:r>
      <w:r>
        <w:rPr>
          <w:rFonts w:hint="eastAsia"/>
        </w:rPr>
        <w:t>。</w:t>
      </w:r>
      <w:r>
        <w:rPr>
          <w:rFonts w:hint="eastAsia"/>
        </w:rPr>
        <w:t>(    )</w:t>
      </w:r>
      <w:r>
        <w:rPr>
          <w:rFonts w:hint="eastAsia"/>
        </w:rPr>
        <w:t>②</w:t>
      </w:r>
    </w:p>
    <w:p w:rsidR="009F6873" w:rsidRDefault="009F6873" w:rsidP="004D5F44">
      <w:pPr>
        <w:snapToGrid w:val="0"/>
        <w:spacing w:line="360" w:lineRule="auto"/>
        <w:jc w:val="left"/>
      </w:pPr>
      <w:r>
        <w:rPr>
          <w:rFonts w:hint="eastAsia"/>
        </w:rPr>
        <w:t xml:space="preserve">    A</w:t>
      </w:r>
      <w:r>
        <w:rPr>
          <w:rFonts w:hint="eastAsia"/>
        </w:rPr>
        <w:t>．</w:t>
      </w:r>
      <w:r>
        <w:rPr>
          <w:rFonts w:hint="eastAsia"/>
        </w:rPr>
        <w:t>0.002    B</w:t>
      </w:r>
      <w:r>
        <w:rPr>
          <w:rFonts w:hint="eastAsia"/>
        </w:rPr>
        <w:t>．</w:t>
      </w:r>
      <w:r>
        <w:rPr>
          <w:rFonts w:hint="eastAsia"/>
        </w:rPr>
        <w:t>0.02    C</w:t>
      </w:r>
      <w:r>
        <w:rPr>
          <w:rFonts w:hint="eastAsia"/>
        </w:rPr>
        <w:t>．</w:t>
      </w:r>
      <w:r>
        <w:rPr>
          <w:rFonts w:hint="eastAsia"/>
        </w:rPr>
        <w:t>0.2    D</w:t>
      </w:r>
      <w:r>
        <w:rPr>
          <w:rFonts w:hint="eastAsia"/>
        </w:rPr>
        <w:t>．</w:t>
      </w:r>
      <w:r>
        <w:rPr>
          <w:rFonts w:hint="eastAsia"/>
        </w:rPr>
        <w:t>2.0</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B</w:t>
      </w:r>
    </w:p>
    <w:p w:rsidR="009F6873" w:rsidRDefault="009F6873" w:rsidP="004D5F44">
      <w:pPr>
        <w:snapToGrid w:val="0"/>
        <w:spacing w:line="360" w:lineRule="auto"/>
        <w:jc w:val="left"/>
      </w:pPr>
      <w:r>
        <w:rPr>
          <w:rFonts w:hint="eastAsia"/>
        </w:rPr>
        <w:t>9</w:t>
      </w:r>
      <w:r>
        <w:rPr>
          <w:rFonts w:hint="eastAsia"/>
        </w:rPr>
        <w:t>．酚二磺酸分光光度法测定水中硝酸盐氮时，为了去除氯离子干扰，可以加入</w:t>
      </w:r>
      <w:r>
        <w:rPr>
          <w:rFonts w:hint="eastAsia"/>
          <w:u w:val="single"/>
        </w:rPr>
        <w:t xml:space="preserve">         </w:t>
      </w:r>
      <w:r>
        <w:rPr>
          <w:rFonts w:hint="eastAsia"/>
        </w:rPr>
        <w:t>使之生成</w:t>
      </w:r>
      <w:r>
        <w:rPr>
          <w:rFonts w:hint="eastAsia"/>
        </w:rPr>
        <w:t>AgCl</w:t>
      </w:r>
      <w:r>
        <w:rPr>
          <w:rFonts w:hint="eastAsia"/>
        </w:rPr>
        <w:t>沉淀凝聚，然后用慢速滤纸过滤。</w:t>
      </w:r>
      <w:r>
        <w:rPr>
          <w:rFonts w:hint="eastAsia"/>
        </w:rPr>
        <w:t>(    )</w:t>
      </w:r>
      <w:r>
        <w:rPr>
          <w:rFonts w:hint="eastAsia"/>
        </w:rPr>
        <w:t>②</w:t>
      </w:r>
    </w:p>
    <w:p w:rsidR="009F6873" w:rsidRPr="00720F36" w:rsidRDefault="009F6873" w:rsidP="004D5F44">
      <w:pPr>
        <w:snapToGrid w:val="0"/>
        <w:spacing w:line="360" w:lineRule="auto"/>
        <w:jc w:val="left"/>
        <w:rPr>
          <w:vertAlign w:val="subscript"/>
        </w:rPr>
      </w:pPr>
      <w:r>
        <w:rPr>
          <w:rFonts w:hint="eastAsia"/>
        </w:rPr>
        <w:t xml:space="preserve">    A</w:t>
      </w:r>
      <w:r>
        <w:rPr>
          <w:rFonts w:hint="eastAsia"/>
        </w:rPr>
        <w:t>．</w:t>
      </w:r>
      <w:r>
        <w:rPr>
          <w:rFonts w:hint="eastAsia"/>
        </w:rPr>
        <w:t>AgNO</w:t>
      </w:r>
      <w:r w:rsidRPr="00720F36">
        <w:rPr>
          <w:rFonts w:hint="eastAsia"/>
          <w:vertAlign w:val="subscript"/>
        </w:rPr>
        <w:t>3</w:t>
      </w:r>
      <w:r>
        <w:rPr>
          <w:rFonts w:hint="eastAsia"/>
        </w:rPr>
        <w:t xml:space="preserve">    B</w:t>
      </w:r>
      <w:r>
        <w:rPr>
          <w:rFonts w:hint="eastAsia"/>
        </w:rPr>
        <w:t>．</w:t>
      </w:r>
      <w:r>
        <w:rPr>
          <w:rFonts w:hint="eastAsia"/>
        </w:rPr>
        <w:t>Ag</w:t>
      </w:r>
      <w:r w:rsidRPr="00720F36">
        <w:rPr>
          <w:rFonts w:hint="eastAsia"/>
          <w:vertAlign w:val="subscript"/>
        </w:rPr>
        <w:t>2</w:t>
      </w:r>
      <w:r>
        <w:rPr>
          <w:rFonts w:hint="eastAsia"/>
        </w:rPr>
        <w:t>SO</w:t>
      </w:r>
      <w:r w:rsidRPr="00720F36">
        <w:rPr>
          <w:rFonts w:hint="eastAsia"/>
          <w:vertAlign w:val="subscript"/>
        </w:rPr>
        <w:t xml:space="preserve">4 </w:t>
      </w:r>
      <w:r>
        <w:rPr>
          <w:rFonts w:hint="eastAsia"/>
        </w:rPr>
        <w:t xml:space="preserve">   C</w:t>
      </w:r>
      <w:r>
        <w:rPr>
          <w:rFonts w:hint="eastAsia"/>
        </w:rPr>
        <w:t>．</w:t>
      </w:r>
      <w:r>
        <w:rPr>
          <w:rFonts w:hint="eastAsia"/>
        </w:rPr>
        <w:t>Ag</w:t>
      </w:r>
      <w:r w:rsidRPr="00720F36">
        <w:rPr>
          <w:rFonts w:hint="eastAsia"/>
          <w:vertAlign w:val="subscript"/>
        </w:rPr>
        <w:t>3</w:t>
      </w:r>
      <w:r>
        <w:rPr>
          <w:rFonts w:hint="eastAsia"/>
        </w:rPr>
        <w:t>PO</w:t>
      </w:r>
      <w:r w:rsidRPr="00720F36">
        <w:rPr>
          <w:rFonts w:hint="eastAsia"/>
          <w:vertAlign w:val="subscript"/>
        </w:rPr>
        <w:t>4</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B</w:t>
      </w:r>
    </w:p>
    <w:p w:rsidR="009F6873" w:rsidRDefault="009F6873" w:rsidP="004D5F44">
      <w:pPr>
        <w:snapToGrid w:val="0"/>
        <w:spacing w:line="360" w:lineRule="auto"/>
        <w:jc w:val="left"/>
      </w:pPr>
      <w:r>
        <w:rPr>
          <w:rFonts w:hint="eastAsia"/>
        </w:rPr>
        <w:t>10</w:t>
      </w:r>
      <w:r>
        <w:rPr>
          <w:rFonts w:hint="eastAsia"/>
        </w:rPr>
        <w:t>．紫外分光光度法测定水中硝酸盐氮时，其最低检出浓度为</w:t>
      </w:r>
      <w:r>
        <w:rPr>
          <w:rFonts w:hint="eastAsia"/>
          <w:u w:val="single"/>
        </w:rPr>
        <w:t xml:space="preserve">              </w:t>
      </w:r>
      <w:r>
        <w:rPr>
          <w:rFonts w:hint="eastAsia"/>
        </w:rPr>
        <w:t>mg/L</w:t>
      </w:r>
      <w:r>
        <w:rPr>
          <w:rFonts w:hint="eastAsia"/>
        </w:rPr>
        <w:t>。</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A</w:t>
      </w:r>
      <w:r>
        <w:rPr>
          <w:rFonts w:hint="eastAsia"/>
        </w:rPr>
        <w:t>．</w:t>
      </w:r>
      <w:r>
        <w:rPr>
          <w:rFonts w:hint="eastAsia"/>
        </w:rPr>
        <w:t>0.02    B</w:t>
      </w:r>
      <w:r>
        <w:rPr>
          <w:rFonts w:hint="eastAsia"/>
        </w:rPr>
        <w:t>．</w:t>
      </w:r>
      <w:r>
        <w:rPr>
          <w:rFonts w:hint="eastAsia"/>
        </w:rPr>
        <w:t xml:space="preserve">  0.04    C</w:t>
      </w:r>
      <w:r>
        <w:rPr>
          <w:rFonts w:hint="eastAsia"/>
        </w:rPr>
        <w:t>．</w:t>
      </w:r>
      <w:r>
        <w:rPr>
          <w:rFonts w:hint="eastAsia"/>
        </w:rPr>
        <w:t>0.06    D</w:t>
      </w:r>
      <w:r>
        <w:rPr>
          <w:rFonts w:hint="eastAsia"/>
        </w:rPr>
        <w:t>．</w:t>
      </w:r>
      <w:r>
        <w:rPr>
          <w:rFonts w:hint="eastAsia"/>
        </w:rPr>
        <w:t>0.08</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D</w:t>
      </w:r>
    </w:p>
    <w:p w:rsidR="009F6873" w:rsidRDefault="009F6873" w:rsidP="004D5F44">
      <w:pPr>
        <w:snapToGrid w:val="0"/>
        <w:spacing w:line="360" w:lineRule="auto"/>
        <w:jc w:val="left"/>
      </w:pPr>
      <w:r>
        <w:rPr>
          <w:rFonts w:hint="eastAsia"/>
        </w:rPr>
        <w:t>11</w:t>
      </w:r>
      <w:r>
        <w:rPr>
          <w:rFonts w:hint="eastAsia"/>
        </w:rPr>
        <w:t>．紫外分光光度法测定水中硝酸盐氮，其测量上限为</w:t>
      </w:r>
      <w:r>
        <w:rPr>
          <w:rFonts w:hint="eastAsia"/>
          <w:u w:val="single"/>
        </w:rPr>
        <w:t xml:space="preserve">            </w:t>
      </w:r>
      <w:r>
        <w:rPr>
          <w:rFonts w:hint="eastAsia"/>
        </w:rPr>
        <w:t>mg/L</w:t>
      </w:r>
      <w:r>
        <w:rPr>
          <w:rFonts w:hint="eastAsia"/>
        </w:rPr>
        <w:t>。</w:t>
      </w:r>
      <w:r>
        <w:rPr>
          <w:rFonts w:hint="eastAsia"/>
        </w:rPr>
        <w:t>(    )</w:t>
      </w:r>
      <w:r>
        <w:rPr>
          <w:rFonts w:hint="eastAsia"/>
        </w:rPr>
        <w:t>③</w:t>
      </w:r>
    </w:p>
    <w:p w:rsidR="009F6873" w:rsidRDefault="009F6873" w:rsidP="004D5F44">
      <w:pPr>
        <w:snapToGrid w:val="0"/>
        <w:spacing w:line="360" w:lineRule="auto"/>
        <w:jc w:val="left"/>
      </w:pPr>
      <w:r>
        <w:rPr>
          <w:rFonts w:hint="eastAsia"/>
        </w:rPr>
        <w:t xml:space="preserve">    A</w:t>
      </w:r>
      <w:r>
        <w:rPr>
          <w:rFonts w:hint="eastAsia"/>
        </w:rPr>
        <w:t>．</w:t>
      </w:r>
      <w:r>
        <w:rPr>
          <w:rFonts w:hint="eastAsia"/>
        </w:rPr>
        <w:t>2    B</w:t>
      </w:r>
      <w:r>
        <w:rPr>
          <w:rFonts w:hint="eastAsia"/>
        </w:rPr>
        <w:t>．</w:t>
      </w:r>
      <w:r>
        <w:rPr>
          <w:rFonts w:hint="eastAsia"/>
        </w:rPr>
        <w:t>4    C</w:t>
      </w:r>
      <w:r>
        <w:rPr>
          <w:rFonts w:hint="eastAsia"/>
        </w:rPr>
        <w:t>．</w:t>
      </w:r>
      <w:r>
        <w:rPr>
          <w:rFonts w:hint="eastAsia"/>
        </w:rPr>
        <w:t xml:space="preserve">  6    D</w:t>
      </w:r>
      <w:r>
        <w:rPr>
          <w:rFonts w:hint="eastAsia"/>
        </w:rPr>
        <w:t>．</w:t>
      </w:r>
      <w:r>
        <w:rPr>
          <w:rFonts w:hint="eastAsia"/>
        </w:rPr>
        <w:t xml:space="preserve"> 8</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B</w:t>
      </w:r>
    </w:p>
    <w:p w:rsidR="009F6873" w:rsidRPr="00433AA0" w:rsidRDefault="009F6873" w:rsidP="004D5F44">
      <w:pPr>
        <w:snapToGrid w:val="0"/>
        <w:spacing w:line="360" w:lineRule="auto"/>
        <w:jc w:val="left"/>
        <w:rPr>
          <w:b/>
        </w:rPr>
      </w:pPr>
      <w:r w:rsidRPr="00433AA0">
        <w:rPr>
          <w:rFonts w:hint="eastAsia"/>
          <w:b/>
        </w:rPr>
        <w:t>四、问答题</w:t>
      </w:r>
    </w:p>
    <w:p w:rsidR="009F6873" w:rsidRDefault="009F6873" w:rsidP="004D5F44">
      <w:pPr>
        <w:snapToGrid w:val="0"/>
        <w:spacing w:line="360" w:lineRule="auto"/>
        <w:jc w:val="left"/>
      </w:pPr>
      <w:r>
        <w:rPr>
          <w:rFonts w:hint="eastAsia"/>
        </w:rPr>
        <w:t>1</w:t>
      </w:r>
      <w:r>
        <w:rPr>
          <w:rFonts w:hint="eastAsia"/>
        </w:rPr>
        <w:t>．简述</w:t>
      </w:r>
      <w:r>
        <w:rPr>
          <w:rFonts w:hint="eastAsia"/>
        </w:rPr>
        <w:t>N-(1-</w:t>
      </w:r>
      <w:r>
        <w:rPr>
          <w:rFonts w:hint="eastAsia"/>
        </w:rPr>
        <w:t>萘基</w:t>
      </w:r>
      <w:r>
        <w:rPr>
          <w:rFonts w:hint="eastAsia"/>
        </w:rPr>
        <w:t>)-</w:t>
      </w:r>
      <w:r>
        <w:rPr>
          <w:rFonts w:hint="eastAsia"/>
        </w:rPr>
        <w:t>乙二胺光度法测定亚硝酸盐氮的原理。①</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在磷酸介质中，</w:t>
      </w:r>
      <w:r>
        <w:rPr>
          <w:rFonts w:hint="eastAsia"/>
        </w:rPr>
        <w:t>pH</w:t>
      </w:r>
      <w:r>
        <w:rPr>
          <w:rFonts w:hint="eastAsia"/>
        </w:rPr>
        <w:t>值为</w:t>
      </w:r>
      <w:r>
        <w:rPr>
          <w:rFonts w:hint="eastAsia"/>
        </w:rPr>
        <w:t>1</w:t>
      </w:r>
      <w:r w:rsidR="00C170A0">
        <w:rPr>
          <w:rFonts w:hint="eastAsia"/>
        </w:rPr>
        <w:t>.</w:t>
      </w:r>
      <w:r>
        <w:rPr>
          <w:rFonts w:hint="eastAsia"/>
        </w:rPr>
        <w:t>8</w:t>
      </w:r>
      <w:r>
        <w:rPr>
          <w:rFonts w:hint="eastAsia"/>
        </w:rPr>
        <w:t>±</w:t>
      </w:r>
      <w:r>
        <w:rPr>
          <w:rFonts w:hint="eastAsia"/>
        </w:rPr>
        <w:t>0</w:t>
      </w:r>
      <w:r w:rsidR="00C170A0">
        <w:rPr>
          <w:rFonts w:hint="eastAsia"/>
        </w:rPr>
        <w:t>.</w:t>
      </w:r>
      <w:r>
        <w:rPr>
          <w:rFonts w:hint="eastAsia"/>
        </w:rPr>
        <w:t>3</w:t>
      </w:r>
      <w:r>
        <w:rPr>
          <w:rFonts w:hint="eastAsia"/>
        </w:rPr>
        <w:t>时，亚硝酸根离子与</w:t>
      </w:r>
      <w:r>
        <w:rPr>
          <w:rFonts w:hint="eastAsia"/>
        </w:rPr>
        <w:t>4</w:t>
      </w:r>
      <w:r w:rsidR="00C170A0">
        <w:rPr>
          <w:rFonts w:hint="eastAsia"/>
        </w:rPr>
        <w:t>-</w:t>
      </w:r>
      <w:r>
        <w:rPr>
          <w:rFonts w:hint="eastAsia"/>
        </w:rPr>
        <w:t>氨基苯磺酰胺反应，生成重氮盐，再与</w:t>
      </w:r>
      <w:r>
        <w:rPr>
          <w:rFonts w:hint="eastAsia"/>
        </w:rPr>
        <w:t>N-(1-</w:t>
      </w:r>
      <w:r>
        <w:rPr>
          <w:rFonts w:hint="eastAsia"/>
        </w:rPr>
        <w:t>萘基</w:t>
      </w:r>
      <w:r>
        <w:rPr>
          <w:rFonts w:hint="eastAsia"/>
        </w:rPr>
        <w:t>)-</w:t>
      </w:r>
      <w:r>
        <w:rPr>
          <w:rFonts w:hint="eastAsia"/>
        </w:rPr>
        <w:t>乙二胺盐酸盐偶联生成红色染料，在</w:t>
      </w:r>
      <w:r>
        <w:rPr>
          <w:rFonts w:hint="eastAsia"/>
        </w:rPr>
        <w:t>540nm</w:t>
      </w:r>
      <w:r>
        <w:rPr>
          <w:rFonts w:hint="eastAsia"/>
        </w:rPr>
        <w:t>波长处测定吸光度。</w:t>
      </w:r>
    </w:p>
    <w:p w:rsidR="009F6873" w:rsidRDefault="009F6873" w:rsidP="004D5F44">
      <w:pPr>
        <w:snapToGrid w:val="0"/>
        <w:spacing w:line="360" w:lineRule="auto"/>
        <w:jc w:val="left"/>
      </w:pPr>
      <w:r>
        <w:rPr>
          <w:rFonts w:hint="eastAsia"/>
        </w:rPr>
        <w:t>2</w:t>
      </w:r>
      <w:r>
        <w:rPr>
          <w:rFonts w:hint="eastAsia"/>
        </w:rPr>
        <w:t>．简述酚二磺酸分光光度法测定硝酸盐氮的原理。②</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硝酸盐在无水情况下与酚二磺酸反应，生成硝基二磺酸酚，在碱性溶液中为黄色化合物，于</w:t>
      </w:r>
      <w:r>
        <w:rPr>
          <w:rFonts w:hint="eastAsia"/>
        </w:rPr>
        <w:t>410nih</w:t>
      </w:r>
      <w:r>
        <w:rPr>
          <w:rFonts w:hint="eastAsia"/>
        </w:rPr>
        <w:t>波长处测量吸光度。</w:t>
      </w:r>
    </w:p>
    <w:p w:rsidR="009F6873" w:rsidRDefault="009F6873" w:rsidP="004D5F44">
      <w:pPr>
        <w:snapToGrid w:val="0"/>
        <w:spacing w:line="360" w:lineRule="auto"/>
        <w:jc w:val="left"/>
      </w:pPr>
      <w:r>
        <w:rPr>
          <w:rFonts w:hint="eastAsia"/>
        </w:rPr>
        <w:t>3</w:t>
      </w:r>
      <w:r>
        <w:rPr>
          <w:rFonts w:hint="eastAsia"/>
        </w:rPr>
        <w:t>．酚二磺酸光度法测定水中硝酸盐氮时，水样若有颜色应如何处理</w:t>
      </w:r>
      <w:r>
        <w:rPr>
          <w:rFonts w:hint="eastAsia"/>
        </w:rPr>
        <w:t>?</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每</w:t>
      </w:r>
      <w:r>
        <w:rPr>
          <w:rFonts w:hint="eastAsia"/>
        </w:rPr>
        <w:t>100m1</w:t>
      </w:r>
      <w:r>
        <w:rPr>
          <w:rFonts w:hint="eastAsia"/>
        </w:rPr>
        <w:t>水样中加入</w:t>
      </w:r>
      <w:r>
        <w:rPr>
          <w:rFonts w:hint="eastAsia"/>
        </w:rPr>
        <w:t>2ml</w:t>
      </w:r>
      <w:r>
        <w:rPr>
          <w:rFonts w:hint="eastAsia"/>
        </w:rPr>
        <w:t>氢氧化铝悬浮液，密塞充分振摇，静置数分钟澄清后，过滤，弃去最初的</w:t>
      </w:r>
      <w:r>
        <w:rPr>
          <w:rFonts w:hint="eastAsia"/>
        </w:rPr>
        <w:t>20m1</w:t>
      </w:r>
      <w:r>
        <w:rPr>
          <w:rFonts w:hint="eastAsia"/>
        </w:rPr>
        <w:t>滤液。</w:t>
      </w:r>
    </w:p>
    <w:p w:rsidR="009F6873" w:rsidRDefault="009F6873" w:rsidP="004D5F44">
      <w:pPr>
        <w:snapToGrid w:val="0"/>
        <w:spacing w:line="360" w:lineRule="auto"/>
        <w:jc w:val="left"/>
      </w:pPr>
      <w:r>
        <w:rPr>
          <w:rFonts w:hint="eastAsia"/>
        </w:rPr>
        <w:t>4</w:t>
      </w:r>
      <w:r>
        <w:rPr>
          <w:rFonts w:hint="eastAsia"/>
        </w:rPr>
        <w:t>．酚二磺酸光度法测定水中硝酸盐氮，制备硝酸盐氮标准使用液时，应同时制备两份，为什么</w:t>
      </w:r>
      <w:r>
        <w:rPr>
          <w:rFonts w:hint="eastAsia"/>
        </w:rPr>
        <w:t>?</w:t>
      </w:r>
      <w:r>
        <w:rPr>
          <w:rFonts w:hint="eastAsia"/>
        </w:rPr>
        <w:t>②</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Pr="002449B9">
        <w:rPr>
          <w:rFonts w:hint="eastAsia"/>
          <w:b/>
        </w:rPr>
        <w:t>答案：</w:t>
      </w:r>
      <w:r>
        <w:rPr>
          <w:rFonts w:hint="eastAsia"/>
        </w:rPr>
        <w:t>用以检查硝化是否完全。如发现两份溶液浓度有差异时，应重新吸取标准贮备液进行制备。</w:t>
      </w:r>
    </w:p>
    <w:p w:rsidR="009F6873" w:rsidRDefault="009F6873" w:rsidP="004D5F44">
      <w:pPr>
        <w:snapToGrid w:val="0"/>
        <w:spacing w:line="360" w:lineRule="auto"/>
        <w:jc w:val="left"/>
      </w:pPr>
      <w:r>
        <w:rPr>
          <w:rFonts w:hint="eastAsia"/>
        </w:rPr>
        <w:t>5</w:t>
      </w:r>
      <w:r>
        <w:rPr>
          <w:rFonts w:hint="eastAsia"/>
        </w:rPr>
        <w:t>．简述紫外分光光度法测定水中硝酸盐氮的原理。③</w:t>
      </w:r>
    </w:p>
    <w:p w:rsidR="009F6873" w:rsidRDefault="009F6873" w:rsidP="004D5F44">
      <w:pPr>
        <w:snapToGrid w:val="0"/>
        <w:spacing w:line="360" w:lineRule="auto"/>
        <w:jc w:val="left"/>
      </w:pPr>
      <w:r>
        <w:rPr>
          <w:rFonts w:hint="eastAsia"/>
        </w:rPr>
        <w:t xml:space="preserve"> </w:t>
      </w:r>
      <w:r w:rsidRPr="002449B9">
        <w:rPr>
          <w:rFonts w:hint="eastAsia"/>
          <w:b/>
        </w:rPr>
        <w:t xml:space="preserve"> </w:t>
      </w:r>
      <w:r w:rsidR="002449B9">
        <w:rPr>
          <w:rFonts w:hint="eastAsia"/>
          <w:b/>
        </w:rPr>
        <w:t xml:space="preserve">  </w:t>
      </w:r>
      <w:r w:rsidRPr="002449B9">
        <w:rPr>
          <w:rFonts w:hint="eastAsia"/>
          <w:b/>
        </w:rPr>
        <w:t>答案：</w:t>
      </w:r>
      <w:r>
        <w:rPr>
          <w:rFonts w:hint="eastAsia"/>
        </w:rPr>
        <w:t>利用硝酸根离子在</w:t>
      </w:r>
      <w:r>
        <w:rPr>
          <w:rFonts w:hint="eastAsia"/>
        </w:rPr>
        <w:t>220nm</w:t>
      </w:r>
      <w:r>
        <w:rPr>
          <w:rFonts w:hint="eastAsia"/>
        </w:rPr>
        <w:t>波长处的吸收而定量测定硝酸盐氮。溶解的有机物在</w:t>
      </w:r>
      <w:r>
        <w:rPr>
          <w:rFonts w:hint="eastAsia"/>
        </w:rPr>
        <w:t>220nm</w:t>
      </w:r>
      <w:r>
        <w:rPr>
          <w:rFonts w:hint="eastAsia"/>
        </w:rPr>
        <w:t>处也会有吸收，而硝酸根离子在</w:t>
      </w:r>
      <w:r>
        <w:rPr>
          <w:rFonts w:hint="eastAsia"/>
        </w:rPr>
        <w:t>275nm</w:t>
      </w:r>
      <w:r>
        <w:rPr>
          <w:rFonts w:hint="eastAsia"/>
        </w:rPr>
        <w:t>处没有吸收。因此，在</w:t>
      </w:r>
      <w:r>
        <w:rPr>
          <w:rFonts w:hint="eastAsia"/>
        </w:rPr>
        <w:t>275nm</w:t>
      </w:r>
      <w:r>
        <w:rPr>
          <w:rFonts w:hint="eastAsia"/>
        </w:rPr>
        <w:t>处作另一次测量，以校正硝酸盐氮值。</w:t>
      </w:r>
    </w:p>
    <w:p w:rsidR="009F6873" w:rsidRDefault="009F6873" w:rsidP="004D5F44">
      <w:pPr>
        <w:snapToGrid w:val="0"/>
        <w:spacing w:line="360" w:lineRule="auto"/>
        <w:jc w:val="left"/>
      </w:pPr>
      <w:r>
        <w:rPr>
          <w:rFonts w:hint="eastAsia"/>
        </w:rPr>
        <w:t>6</w:t>
      </w:r>
      <w:r>
        <w:rPr>
          <w:rFonts w:hint="eastAsia"/>
        </w:rPr>
        <w:t>．紫外分光光度法测定水中硝酸盐氮时，如何制备吸附柱</w:t>
      </w:r>
      <w:r>
        <w:rPr>
          <w:rFonts w:hint="eastAsia"/>
        </w:rPr>
        <w:t>?</w:t>
      </w:r>
      <w:r>
        <w:rPr>
          <w:rFonts w:hint="eastAsia"/>
        </w:rPr>
        <w:t>⑧</w:t>
      </w:r>
    </w:p>
    <w:p w:rsidR="009F6873" w:rsidRDefault="009F6873" w:rsidP="004D5F44">
      <w:pPr>
        <w:snapToGrid w:val="0"/>
        <w:spacing w:line="360" w:lineRule="auto"/>
        <w:jc w:val="left"/>
      </w:pPr>
      <w:r>
        <w:rPr>
          <w:rFonts w:hint="eastAsia"/>
        </w:rPr>
        <w:t xml:space="preserve">  </w:t>
      </w:r>
      <w:r w:rsidR="002449B9">
        <w:rPr>
          <w:rFonts w:hint="eastAsia"/>
        </w:rPr>
        <w:t xml:space="preserve">  </w:t>
      </w:r>
      <w:r w:rsidR="002449B9" w:rsidRPr="00D34DD9">
        <w:rPr>
          <w:rFonts w:hint="eastAsia"/>
          <w:b/>
        </w:rPr>
        <w:t>答案：</w:t>
      </w:r>
      <w:r>
        <w:rPr>
          <w:rFonts w:hint="eastAsia"/>
        </w:rPr>
        <w:t>新的树脂先用</w:t>
      </w:r>
      <w:r>
        <w:rPr>
          <w:rFonts w:hint="eastAsia"/>
        </w:rPr>
        <w:t>200ml</w:t>
      </w:r>
      <w:r>
        <w:rPr>
          <w:rFonts w:hint="eastAsia"/>
        </w:rPr>
        <w:t>水分两次洗涤，用甲醇浸泡过夜，弃去甲醇，再用</w:t>
      </w:r>
      <w:r>
        <w:rPr>
          <w:rFonts w:hint="eastAsia"/>
        </w:rPr>
        <w:t>40ml</w:t>
      </w:r>
      <w:r>
        <w:rPr>
          <w:rFonts w:hint="eastAsia"/>
        </w:rPr>
        <w:t>甲醇分两</w:t>
      </w:r>
      <w:r>
        <w:rPr>
          <w:rFonts w:hint="eastAsia"/>
        </w:rPr>
        <w:lastRenderedPageBreak/>
        <w:t>次洗涤，然后用新鲜去离子水洗到柱中流出水液滴落于烧杯中无乳白：色为止。树脂装入柱中时，树脂间不允许存在气泡。</w:t>
      </w:r>
      <w:r>
        <w:rPr>
          <w:rFonts w:hint="eastAsia"/>
        </w:rPr>
        <w:t xml:space="preserve">    </w:t>
      </w:r>
    </w:p>
    <w:p w:rsidR="009F6873" w:rsidRDefault="009F6873" w:rsidP="004D5F44">
      <w:pPr>
        <w:snapToGrid w:val="0"/>
        <w:spacing w:line="360" w:lineRule="auto"/>
        <w:jc w:val="left"/>
      </w:pPr>
      <w:r>
        <w:rPr>
          <w:rFonts w:hint="eastAsia"/>
        </w:rPr>
        <w:t>7</w:t>
      </w:r>
      <w:r>
        <w:rPr>
          <w:rFonts w:hint="eastAsia"/>
        </w:rPr>
        <w:t>．列举紫外分光光度法测定水中硝酸盐氮的主要干扰物</w:t>
      </w:r>
      <w:r>
        <w:rPr>
          <w:rFonts w:hint="eastAsia"/>
        </w:rPr>
        <w:t>(</w:t>
      </w:r>
      <w:r>
        <w:rPr>
          <w:rFonts w:hint="eastAsia"/>
        </w:rPr>
        <w:t>举出</w:t>
      </w:r>
      <w:r>
        <w:rPr>
          <w:rFonts w:hint="eastAsia"/>
        </w:rPr>
        <w:t>4</w:t>
      </w:r>
      <w:r>
        <w:rPr>
          <w:rFonts w:hint="eastAsia"/>
        </w:rPr>
        <w:t>种以上</w:t>
      </w:r>
      <w:r>
        <w:rPr>
          <w:rFonts w:hint="eastAsia"/>
        </w:rPr>
        <w:t>)</w:t>
      </w:r>
      <w:r>
        <w:rPr>
          <w:rFonts w:hint="eastAsia"/>
        </w:rPr>
        <w:t>。③</w:t>
      </w:r>
    </w:p>
    <w:p w:rsidR="009F6873" w:rsidRDefault="009F6873" w:rsidP="004D5F44">
      <w:pPr>
        <w:snapToGrid w:val="0"/>
        <w:spacing w:line="360" w:lineRule="auto"/>
        <w:jc w:val="left"/>
      </w:pPr>
      <w:r>
        <w:rPr>
          <w:rFonts w:hint="eastAsia"/>
        </w:rPr>
        <w:t xml:space="preserve">  </w:t>
      </w:r>
      <w:r w:rsidRPr="002449B9">
        <w:rPr>
          <w:rFonts w:hint="eastAsia"/>
          <w:b/>
        </w:rPr>
        <w:t>答案：</w:t>
      </w:r>
      <w:r>
        <w:rPr>
          <w:rFonts w:hint="eastAsia"/>
        </w:rPr>
        <w:t>溶解的有机物、表面活性剂、亚硝酸盐、六价铬、溴化物、碳酸氢盐和碳酸盐等。</w:t>
      </w:r>
      <w:r>
        <w:rPr>
          <w:rFonts w:hint="eastAsia"/>
        </w:rPr>
        <w:t xml:space="preserve">    </w:t>
      </w:r>
    </w:p>
    <w:p w:rsidR="009F6873" w:rsidRPr="008C5FD4" w:rsidRDefault="009F6873" w:rsidP="004D5F44">
      <w:pPr>
        <w:snapToGrid w:val="0"/>
        <w:spacing w:line="360" w:lineRule="auto"/>
        <w:jc w:val="left"/>
        <w:rPr>
          <w:b/>
        </w:rPr>
      </w:pPr>
      <w:r w:rsidRPr="008C5FD4">
        <w:rPr>
          <w:rFonts w:hint="eastAsia"/>
          <w:b/>
        </w:rPr>
        <w:t>五、计算题</w:t>
      </w:r>
    </w:p>
    <w:p w:rsidR="009F6873" w:rsidRDefault="009F6873" w:rsidP="004D5F44">
      <w:pPr>
        <w:snapToGrid w:val="0"/>
        <w:spacing w:line="360" w:lineRule="auto"/>
        <w:jc w:val="left"/>
      </w:pPr>
      <w:r>
        <w:rPr>
          <w:rFonts w:hint="eastAsia"/>
        </w:rPr>
        <w:t>1</w:t>
      </w:r>
      <w:r>
        <w:rPr>
          <w:rFonts w:hint="eastAsia"/>
        </w:rPr>
        <w:t>．用光度法测定某水样中亚硝酸盐含量，取</w:t>
      </w:r>
      <w:r>
        <w:rPr>
          <w:rFonts w:hint="eastAsia"/>
        </w:rPr>
        <w:t>4</w:t>
      </w:r>
      <w:r w:rsidR="00130F67">
        <w:rPr>
          <w:rFonts w:hint="eastAsia"/>
        </w:rPr>
        <w:t>.</w:t>
      </w:r>
      <w:r>
        <w:rPr>
          <w:rFonts w:hint="eastAsia"/>
        </w:rPr>
        <w:t>00ml</w:t>
      </w:r>
      <w:r>
        <w:rPr>
          <w:rFonts w:hint="eastAsia"/>
        </w:rPr>
        <w:t>水样于</w:t>
      </w:r>
      <w:r>
        <w:rPr>
          <w:rFonts w:hint="eastAsia"/>
        </w:rPr>
        <w:t>50ml</w:t>
      </w:r>
      <w:r>
        <w:rPr>
          <w:rFonts w:hint="eastAsia"/>
        </w:rPr>
        <w:t>比色管中，用水稀释至标线，加</w:t>
      </w:r>
      <w:r>
        <w:rPr>
          <w:rFonts w:hint="eastAsia"/>
        </w:rPr>
        <w:t>1.0ml</w:t>
      </w:r>
      <w:r>
        <w:rPr>
          <w:rFonts w:hint="eastAsia"/>
        </w:rPr>
        <w:t>显色剂，测得</w:t>
      </w:r>
      <w:r>
        <w:rPr>
          <w:rFonts w:hint="eastAsia"/>
        </w:rPr>
        <w:t>NO</w:t>
      </w:r>
      <w:r w:rsidR="00130F67">
        <w:rPr>
          <w:rFonts w:hint="eastAsia"/>
          <w:vertAlign w:val="subscript"/>
        </w:rPr>
        <w:t>2</w:t>
      </w:r>
      <w:r w:rsidRPr="00433AA0">
        <w:rPr>
          <w:rFonts w:hint="eastAsia"/>
          <w:vertAlign w:val="superscript"/>
        </w:rPr>
        <w:t>-</w:t>
      </w:r>
      <w:r>
        <w:rPr>
          <w:rFonts w:hint="eastAsia"/>
        </w:rPr>
        <w:t>N</w:t>
      </w:r>
      <w:r>
        <w:rPr>
          <w:rFonts w:hint="eastAsia"/>
        </w:rPr>
        <w:t>含量为</w:t>
      </w:r>
      <w:r>
        <w:rPr>
          <w:rFonts w:hint="eastAsia"/>
        </w:rPr>
        <w:t>0.012mg</w:t>
      </w:r>
      <w:r>
        <w:rPr>
          <w:rFonts w:hint="eastAsia"/>
        </w:rPr>
        <w:t>，求原水样中</w:t>
      </w:r>
      <w:r>
        <w:rPr>
          <w:rFonts w:hint="eastAsia"/>
        </w:rPr>
        <w:t>N</w:t>
      </w:r>
      <w:r w:rsidRPr="00130F67">
        <w:rPr>
          <w:rFonts w:ascii="宋体" w:hAnsi="宋体" w:hint="eastAsia"/>
        </w:rPr>
        <w:t>O</w:t>
      </w:r>
      <w:r w:rsidR="00130F67">
        <w:rPr>
          <w:rFonts w:hint="eastAsia"/>
          <w:vertAlign w:val="subscript"/>
        </w:rPr>
        <w:t>2</w:t>
      </w:r>
      <w:r w:rsidR="00130F67">
        <w:rPr>
          <w:rFonts w:hint="eastAsia"/>
          <w:vertAlign w:val="superscript"/>
        </w:rPr>
        <w:t>-</w:t>
      </w:r>
      <w:r>
        <w:rPr>
          <w:rFonts w:hint="eastAsia"/>
        </w:rPr>
        <w:t>-N</w:t>
      </w:r>
      <w:r>
        <w:rPr>
          <w:rFonts w:hint="eastAsia"/>
        </w:rPr>
        <w:t>和</w:t>
      </w:r>
      <w:r>
        <w:rPr>
          <w:rFonts w:hint="eastAsia"/>
        </w:rPr>
        <w:t>NO</w:t>
      </w:r>
      <w:r w:rsidR="00130F67">
        <w:rPr>
          <w:rFonts w:hint="eastAsia"/>
          <w:vertAlign w:val="subscript"/>
        </w:rPr>
        <w:t>2</w:t>
      </w:r>
      <w:r w:rsidRPr="00433AA0">
        <w:rPr>
          <w:rFonts w:hint="eastAsia"/>
          <w:vertAlign w:val="superscript"/>
        </w:rPr>
        <w:t>-</w:t>
      </w:r>
      <w:r>
        <w:rPr>
          <w:rFonts w:hint="eastAsia"/>
        </w:rPr>
        <w:t>含量。①</w:t>
      </w:r>
    </w:p>
    <w:p w:rsidR="009F6873" w:rsidRDefault="009F6873" w:rsidP="00EE2520">
      <w:pPr>
        <w:snapToGrid w:val="0"/>
        <w:spacing w:line="360" w:lineRule="auto"/>
        <w:ind w:firstLineChars="200" w:firstLine="422"/>
        <w:jc w:val="left"/>
      </w:pPr>
      <w:r w:rsidRPr="00EE2520">
        <w:rPr>
          <w:rFonts w:hint="eastAsia"/>
          <w:b/>
        </w:rPr>
        <w:t>答案：</w:t>
      </w:r>
      <w:r w:rsidRPr="00C11F29">
        <w:rPr>
          <w:position w:val="-58"/>
        </w:rPr>
        <w:object w:dxaOrig="4459" w:dyaOrig="1280">
          <v:shape id="_x0000_i1124" type="#_x0000_t75" style="width:222.75pt;height:63.75pt" o:ole="">
            <v:imagedata r:id="rId104" o:title=""/>
          </v:shape>
          <o:OLEObject Type="Embed" ProgID="Equation.3" ShapeID="_x0000_i1124" DrawAspect="Content" ObjectID="_1514295745" r:id="rId192"/>
        </w:object>
      </w:r>
    </w:p>
    <w:p w:rsidR="009F6873" w:rsidRDefault="009F6873" w:rsidP="004D5F44">
      <w:pPr>
        <w:snapToGrid w:val="0"/>
        <w:spacing w:line="360" w:lineRule="auto"/>
        <w:jc w:val="left"/>
      </w:pPr>
      <w:r>
        <w:rPr>
          <w:rFonts w:hint="eastAsia"/>
        </w:rPr>
        <w:t>2</w:t>
      </w:r>
      <w:r>
        <w:rPr>
          <w:rFonts w:hint="eastAsia"/>
        </w:rPr>
        <w:t>．用酚二磺酸光度法测定水中硝酸盐氮时，取</w:t>
      </w:r>
      <w:r>
        <w:rPr>
          <w:rFonts w:hint="eastAsia"/>
        </w:rPr>
        <w:t>10.0ml</w:t>
      </w:r>
      <w:r>
        <w:rPr>
          <w:rFonts w:hint="eastAsia"/>
        </w:rPr>
        <w:t>水样，测得吸光度为</w:t>
      </w:r>
      <w:r>
        <w:rPr>
          <w:rFonts w:hint="eastAsia"/>
        </w:rPr>
        <w:t>0.176</w:t>
      </w:r>
      <w:r>
        <w:rPr>
          <w:rFonts w:hint="eastAsia"/>
        </w:rPr>
        <w:t>。校准曲线的回归方程为厂</w:t>
      </w:r>
      <w:r>
        <w:rPr>
          <w:rFonts w:hint="eastAsia"/>
        </w:rPr>
        <w:t>0.0149X</w:t>
      </w:r>
      <w:r>
        <w:rPr>
          <w:rFonts w:hint="eastAsia"/>
        </w:rPr>
        <w:t>＋</w:t>
      </w:r>
      <w:r>
        <w:rPr>
          <w:rFonts w:hint="eastAsia"/>
        </w:rPr>
        <w:t>0.004(x</w:t>
      </w:r>
      <w:r>
        <w:rPr>
          <w:rFonts w:hint="eastAsia"/>
        </w:rPr>
        <w:t>为</w:t>
      </w:r>
      <w:r>
        <w:rPr>
          <w:rFonts w:hint="eastAsia"/>
        </w:rPr>
        <w:t>50ml</w:t>
      </w:r>
      <w:r>
        <w:rPr>
          <w:rFonts w:hint="eastAsia"/>
        </w:rPr>
        <w:t>水中</w:t>
      </w:r>
      <w:r>
        <w:rPr>
          <w:rFonts w:hint="eastAsia"/>
        </w:rPr>
        <w:t>NO</w:t>
      </w:r>
      <w:r w:rsidRPr="00130F67">
        <w:rPr>
          <w:rFonts w:hint="eastAsia"/>
          <w:vertAlign w:val="subscript"/>
        </w:rPr>
        <w:t>3</w:t>
      </w:r>
      <w:r w:rsidRPr="00130F67">
        <w:rPr>
          <w:rFonts w:hint="eastAsia"/>
          <w:vertAlign w:val="superscript"/>
        </w:rPr>
        <w:t>-</w:t>
      </w:r>
      <w:r>
        <w:rPr>
          <w:rFonts w:hint="eastAsia"/>
        </w:rPr>
        <w:t>-N</w:t>
      </w:r>
      <w:r>
        <w:rPr>
          <w:rFonts w:hint="eastAsia"/>
        </w:rPr>
        <w:t>微克数</w:t>
      </w:r>
      <w:r>
        <w:rPr>
          <w:rFonts w:hint="eastAsia"/>
        </w:rPr>
        <w:t>)</w:t>
      </w:r>
      <w:r>
        <w:rPr>
          <w:rFonts w:hint="eastAsia"/>
        </w:rPr>
        <w:t>，求水样中</w:t>
      </w:r>
      <w:r w:rsidR="00130F67">
        <w:rPr>
          <w:rFonts w:hint="eastAsia"/>
        </w:rPr>
        <w:t>NO</w:t>
      </w:r>
      <w:r w:rsidR="00130F67" w:rsidRPr="00130F67">
        <w:rPr>
          <w:rFonts w:hint="eastAsia"/>
          <w:vertAlign w:val="subscript"/>
        </w:rPr>
        <w:t>3</w:t>
      </w:r>
      <w:r w:rsidR="00130F67">
        <w:rPr>
          <w:rFonts w:hint="eastAsia"/>
          <w:vertAlign w:val="superscript"/>
        </w:rPr>
        <w:t>-</w:t>
      </w:r>
      <w:r>
        <w:rPr>
          <w:rFonts w:hint="eastAsia"/>
        </w:rPr>
        <w:t>-N</w:t>
      </w:r>
      <w:r>
        <w:rPr>
          <w:rFonts w:hint="eastAsia"/>
        </w:rPr>
        <w:t>和</w:t>
      </w:r>
      <w:r>
        <w:rPr>
          <w:rFonts w:hint="eastAsia"/>
        </w:rPr>
        <w:t>NO</w:t>
      </w:r>
      <w:r w:rsidRPr="00130F67">
        <w:rPr>
          <w:rFonts w:hint="eastAsia"/>
          <w:vertAlign w:val="subscript"/>
        </w:rPr>
        <w:t>3</w:t>
      </w:r>
      <w:r w:rsidRPr="00130F67">
        <w:rPr>
          <w:rFonts w:hint="eastAsia"/>
          <w:vertAlign w:val="superscript"/>
        </w:rPr>
        <w:t>-</w:t>
      </w:r>
      <w:r>
        <w:rPr>
          <w:rFonts w:hint="eastAsia"/>
        </w:rPr>
        <w:t>的浓度。②</w:t>
      </w:r>
    </w:p>
    <w:p w:rsidR="009F6873" w:rsidRDefault="009F6873" w:rsidP="00EE2520">
      <w:pPr>
        <w:snapToGrid w:val="0"/>
        <w:spacing w:line="360" w:lineRule="auto"/>
        <w:ind w:firstLineChars="200" w:firstLine="422"/>
        <w:jc w:val="left"/>
      </w:pPr>
      <w:r w:rsidRPr="00EE2520">
        <w:rPr>
          <w:rFonts w:hint="eastAsia"/>
          <w:b/>
        </w:rPr>
        <w:t>答案：</w:t>
      </w:r>
      <w:r w:rsidRPr="00C11F29">
        <w:rPr>
          <w:position w:val="-58"/>
        </w:rPr>
        <w:object w:dxaOrig="3820" w:dyaOrig="1280">
          <v:shape id="_x0000_i1125" type="#_x0000_t75" style="width:191.25pt;height:63.75pt" o:ole="">
            <v:imagedata r:id="rId106" o:title=""/>
          </v:shape>
          <o:OLEObject Type="Embed" ProgID="Equation.3" ShapeID="_x0000_i1125" DrawAspect="Content" ObjectID="_1514295746" r:id="rId193"/>
        </w:object>
      </w:r>
    </w:p>
    <w:p w:rsidR="009F6873" w:rsidRPr="00C170A0" w:rsidRDefault="009F6873" w:rsidP="004D5F44">
      <w:pPr>
        <w:snapToGrid w:val="0"/>
        <w:spacing w:line="360" w:lineRule="auto"/>
        <w:jc w:val="left"/>
        <w:rPr>
          <w:b/>
        </w:rPr>
      </w:pPr>
      <w:r w:rsidRPr="00C170A0">
        <w:rPr>
          <w:rFonts w:hint="eastAsia"/>
          <w:b/>
        </w:rPr>
        <w:t>参考文献</w:t>
      </w:r>
    </w:p>
    <w:p w:rsidR="009F6873" w:rsidRPr="00C170A0" w:rsidRDefault="009F6873" w:rsidP="004D5F44">
      <w:pPr>
        <w:snapToGrid w:val="0"/>
        <w:spacing w:line="360" w:lineRule="auto"/>
        <w:jc w:val="left"/>
      </w:pPr>
      <w:r w:rsidRPr="00C170A0">
        <w:rPr>
          <w:rFonts w:hint="eastAsia"/>
        </w:rPr>
        <w:t xml:space="preserve">[1]  </w:t>
      </w:r>
      <w:r w:rsidRPr="00C170A0">
        <w:rPr>
          <w:rFonts w:hint="eastAsia"/>
        </w:rPr>
        <w:t>水质亚硝酸盐氮的测定分光光度法</w:t>
      </w:r>
      <w:r w:rsidRPr="00C170A0">
        <w:rPr>
          <w:rFonts w:hint="eastAsia"/>
        </w:rPr>
        <w:t>(GB</w:t>
      </w:r>
      <w:r w:rsidRPr="00C170A0">
        <w:rPr>
          <w:rFonts w:hint="eastAsia"/>
        </w:rPr>
        <w:t>／</w:t>
      </w:r>
      <w:r w:rsidRPr="00C170A0">
        <w:rPr>
          <w:rFonts w:hint="eastAsia"/>
        </w:rPr>
        <w:t>T7493</w:t>
      </w:r>
      <w:r w:rsidRPr="00C170A0">
        <w:rPr>
          <w:rFonts w:hint="eastAsia"/>
        </w:rPr>
        <w:t>—</w:t>
      </w:r>
      <w:r w:rsidRPr="00C170A0">
        <w:rPr>
          <w:rFonts w:hint="eastAsia"/>
        </w:rPr>
        <w:t>1987)</w:t>
      </w:r>
      <w:r w:rsidRPr="00C170A0">
        <w:rPr>
          <w:rFonts w:hint="eastAsia"/>
        </w:rPr>
        <w:t>．</w:t>
      </w:r>
    </w:p>
    <w:p w:rsidR="009F6873" w:rsidRPr="00C170A0" w:rsidRDefault="009F6873" w:rsidP="004D5F44">
      <w:pPr>
        <w:snapToGrid w:val="0"/>
        <w:spacing w:line="360" w:lineRule="auto"/>
        <w:jc w:val="left"/>
      </w:pPr>
      <w:r w:rsidRPr="00C170A0">
        <w:rPr>
          <w:rFonts w:hint="eastAsia"/>
        </w:rPr>
        <w:t xml:space="preserve">[2]  </w:t>
      </w:r>
      <w:r w:rsidRPr="00C170A0">
        <w:rPr>
          <w:rFonts w:hint="eastAsia"/>
        </w:rPr>
        <w:t>水质硝酸盐氮的测定</w:t>
      </w:r>
      <w:r w:rsidRPr="00C170A0">
        <w:rPr>
          <w:rFonts w:hint="eastAsia"/>
        </w:rPr>
        <w:t xml:space="preserve">  </w:t>
      </w:r>
      <w:r w:rsidRPr="00C170A0">
        <w:rPr>
          <w:rFonts w:hint="eastAsia"/>
        </w:rPr>
        <w:t>酚二磺酸分光光度法</w:t>
      </w:r>
      <w:r w:rsidRPr="00C170A0">
        <w:rPr>
          <w:rFonts w:hint="eastAsia"/>
        </w:rPr>
        <w:t>(GB</w:t>
      </w:r>
      <w:r w:rsidRPr="00C170A0">
        <w:rPr>
          <w:rFonts w:hint="eastAsia"/>
        </w:rPr>
        <w:t>／</w:t>
      </w:r>
      <w:r w:rsidRPr="00C170A0">
        <w:rPr>
          <w:rFonts w:hint="eastAsia"/>
        </w:rPr>
        <w:t>T7480</w:t>
      </w:r>
      <w:r w:rsidRPr="00C170A0">
        <w:rPr>
          <w:rFonts w:hint="eastAsia"/>
        </w:rPr>
        <w:t>—</w:t>
      </w:r>
      <w:r w:rsidRPr="00C170A0">
        <w:rPr>
          <w:rFonts w:hint="eastAsia"/>
        </w:rPr>
        <w:t>1987)</w:t>
      </w:r>
      <w:r w:rsidRPr="00C170A0">
        <w:rPr>
          <w:rFonts w:hint="eastAsia"/>
        </w:rPr>
        <w:t>．</w:t>
      </w:r>
    </w:p>
    <w:p w:rsidR="009F6873" w:rsidRPr="00C170A0" w:rsidRDefault="009F6873" w:rsidP="004D5F44">
      <w:pPr>
        <w:snapToGrid w:val="0"/>
        <w:spacing w:line="360" w:lineRule="auto"/>
        <w:jc w:val="left"/>
      </w:pPr>
      <w:r w:rsidRPr="00C170A0">
        <w:rPr>
          <w:rFonts w:hint="eastAsia"/>
        </w:rPr>
        <w:t xml:space="preserve">[3]  </w:t>
      </w:r>
      <w:r w:rsidRPr="00C170A0">
        <w:rPr>
          <w:rFonts w:hint="eastAsia"/>
        </w:rPr>
        <w:t>水质硝酸盐氮的测定紫外分光光度法</w:t>
      </w:r>
      <w:r w:rsidRPr="00C170A0">
        <w:rPr>
          <w:rFonts w:hint="eastAsia"/>
        </w:rPr>
        <w:t>(</w:t>
      </w:r>
      <w:r w:rsidRPr="00C170A0">
        <w:rPr>
          <w:rFonts w:hint="eastAsia"/>
        </w:rPr>
        <w:t>试行</w:t>
      </w:r>
      <w:r w:rsidRPr="00C170A0">
        <w:rPr>
          <w:rFonts w:hint="eastAsia"/>
        </w:rPr>
        <w:t>)  (HJ</w:t>
      </w:r>
      <w:r w:rsidRPr="00C170A0">
        <w:rPr>
          <w:rFonts w:hint="eastAsia"/>
        </w:rPr>
        <w:t>／</w:t>
      </w:r>
      <w:r w:rsidRPr="00C170A0">
        <w:rPr>
          <w:rFonts w:hint="eastAsia"/>
        </w:rPr>
        <w:t>T 346</w:t>
      </w:r>
      <w:r w:rsidRPr="00C170A0">
        <w:rPr>
          <w:rFonts w:hint="eastAsia"/>
        </w:rPr>
        <w:t>—</w:t>
      </w:r>
      <w:r w:rsidRPr="00C170A0">
        <w:rPr>
          <w:rFonts w:hint="eastAsia"/>
        </w:rPr>
        <w:t>2007)</w:t>
      </w:r>
      <w:r w:rsidRPr="00C170A0">
        <w:rPr>
          <w:rFonts w:hint="eastAsia"/>
        </w:rPr>
        <w:t>．</w:t>
      </w:r>
    </w:p>
    <w:p w:rsidR="009F6873" w:rsidRPr="00C170A0" w:rsidRDefault="009F6873" w:rsidP="004D5F44">
      <w:pPr>
        <w:snapToGrid w:val="0"/>
        <w:spacing w:line="360" w:lineRule="auto"/>
        <w:jc w:val="left"/>
      </w:pPr>
      <w:r w:rsidRPr="00C170A0">
        <w:rPr>
          <w:rFonts w:hint="eastAsia"/>
        </w:rPr>
        <w:t xml:space="preserve">[4]  </w:t>
      </w:r>
      <w:r w:rsidRPr="00C170A0">
        <w:rPr>
          <w:rFonts w:hint="eastAsia"/>
        </w:rPr>
        <w:t>国家环境保护总局《水和废水监测分析方法》编委会．水和废水监测分析方法．</w:t>
      </w:r>
      <w:r w:rsidRPr="00C170A0">
        <w:rPr>
          <w:rFonts w:hint="eastAsia"/>
        </w:rPr>
        <w:t>4</w:t>
      </w:r>
      <w:r w:rsidRPr="00C170A0">
        <w:rPr>
          <w:rFonts w:hint="eastAsia"/>
        </w:rPr>
        <w:t>版．北京：中国环境科学出版社，</w:t>
      </w:r>
      <w:r w:rsidRPr="00C170A0">
        <w:rPr>
          <w:rFonts w:hint="eastAsia"/>
        </w:rPr>
        <w:t>2002</w:t>
      </w:r>
      <w:r w:rsidRPr="00C170A0">
        <w:rPr>
          <w:rFonts w:hint="eastAsia"/>
        </w:rPr>
        <w:t>．</w:t>
      </w:r>
    </w:p>
    <w:p w:rsidR="009F6873" w:rsidRDefault="009F6873" w:rsidP="004D5F44">
      <w:pPr>
        <w:snapToGrid w:val="0"/>
        <w:spacing w:line="360" w:lineRule="auto"/>
        <w:jc w:val="left"/>
      </w:pPr>
      <w:r w:rsidRPr="00C170A0">
        <w:rPr>
          <w:rFonts w:hint="eastAsia"/>
        </w:rPr>
        <w:t xml:space="preserve">[5]  </w:t>
      </w:r>
      <w:r w:rsidRPr="00C170A0">
        <w:rPr>
          <w:rFonts w:hint="eastAsia"/>
        </w:rPr>
        <w:t>《水和废水监测分析方法指南》编委会．水和废水监测分析方法指南</w:t>
      </w:r>
      <w:r w:rsidRPr="00C170A0">
        <w:rPr>
          <w:rFonts w:hint="eastAsia"/>
        </w:rPr>
        <w:t>(</w:t>
      </w:r>
      <w:r w:rsidRPr="00C170A0">
        <w:rPr>
          <w:rFonts w:hint="eastAsia"/>
        </w:rPr>
        <w:t>上册</w:t>
      </w:r>
      <w:r w:rsidRPr="00C170A0">
        <w:rPr>
          <w:rFonts w:hint="eastAsia"/>
        </w:rPr>
        <w:t>)</w:t>
      </w:r>
      <w:r w:rsidRPr="00C170A0">
        <w:rPr>
          <w:rFonts w:hint="eastAsia"/>
        </w:rPr>
        <w:t>．北京：中国环境</w:t>
      </w:r>
      <w:r>
        <w:rPr>
          <w:rFonts w:hint="eastAsia"/>
        </w:rPr>
        <w:t>科学出版社，</w:t>
      </w:r>
      <w:r>
        <w:rPr>
          <w:rFonts w:hint="eastAsia"/>
        </w:rPr>
        <w:t>1990</w:t>
      </w:r>
      <w:r>
        <w:rPr>
          <w:rFonts w:hint="eastAsia"/>
        </w:rPr>
        <w:t>．</w:t>
      </w:r>
    </w:p>
    <w:p w:rsidR="009F6873" w:rsidRPr="00E94CAD" w:rsidRDefault="009F6873" w:rsidP="004D5F44">
      <w:pPr>
        <w:snapToGrid w:val="0"/>
        <w:spacing w:line="360" w:lineRule="auto"/>
        <w:jc w:val="left"/>
      </w:pPr>
      <w:r>
        <w:rPr>
          <w:rFonts w:hint="eastAsia"/>
        </w:rPr>
        <w:t xml:space="preserve">[6]  </w:t>
      </w:r>
      <w:r>
        <w:rPr>
          <w:rFonts w:hint="eastAsia"/>
        </w:rPr>
        <w:t>国家环境保护局《指南》编写组．环境监测机构计量认证和创建优质实验室指南．北京：中国环境科学出版社，</w:t>
      </w:r>
      <w:r>
        <w:rPr>
          <w:rFonts w:hint="eastAsia"/>
        </w:rPr>
        <w:t>1994</w:t>
      </w:r>
      <w:r>
        <w:rPr>
          <w:rFonts w:hint="eastAsia"/>
        </w:rPr>
        <w:t>．</w:t>
      </w:r>
      <w:r>
        <w:rPr>
          <w:rFonts w:hint="eastAsia"/>
        </w:rPr>
        <w:t xml:space="preserve">    </w:t>
      </w:r>
    </w:p>
    <w:p w:rsidR="009F6873" w:rsidRDefault="009F6873" w:rsidP="004D5F44">
      <w:pPr>
        <w:snapToGrid w:val="0"/>
        <w:spacing w:line="360" w:lineRule="auto"/>
        <w:jc w:val="left"/>
      </w:pPr>
      <w:r>
        <w:rPr>
          <w:rFonts w:hint="eastAsia"/>
        </w:rPr>
        <w:t xml:space="preserve">    </w:t>
      </w:r>
      <w:r>
        <w:rPr>
          <w:rFonts w:hint="eastAsia"/>
        </w:rPr>
        <w:t>命题：刘端阳</w:t>
      </w:r>
    </w:p>
    <w:p w:rsidR="009F6873" w:rsidRDefault="009F6873" w:rsidP="004D5F44">
      <w:pPr>
        <w:snapToGrid w:val="0"/>
        <w:spacing w:line="360" w:lineRule="auto"/>
        <w:ind w:firstLine="435"/>
        <w:jc w:val="left"/>
      </w:pPr>
      <w:r>
        <w:rPr>
          <w:rFonts w:hint="eastAsia"/>
        </w:rPr>
        <w:t>审核：任学蓉</w:t>
      </w:r>
      <w:r>
        <w:rPr>
          <w:rFonts w:hint="eastAsia"/>
        </w:rPr>
        <w:t xml:space="preserve">  </w:t>
      </w:r>
      <w:r>
        <w:rPr>
          <w:rFonts w:hint="eastAsia"/>
        </w:rPr>
        <w:t>邢</w:t>
      </w:r>
      <w:r>
        <w:rPr>
          <w:rFonts w:hint="eastAsia"/>
        </w:rPr>
        <w:t xml:space="preserve">  </w:t>
      </w:r>
      <w:r>
        <w:rPr>
          <w:rFonts w:hint="eastAsia"/>
        </w:rPr>
        <w:t>建</w:t>
      </w:r>
      <w:r>
        <w:rPr>
          <w:rFonts w:hint="eastAsia"/>
        </w:rPr>
        <w:t xml:space="preserve">  </w:t>
      </w:r>
      <w:r>
        <w:rPr>
          <w:rFonts w:hint="eastAsia"/>
        </w:rPr>
        <w:t>王</w:t>
      </w:r>
      <w:r>
        <w:rPr>
          <w:rFonts w:hint="eastAsia"/>
        </w:rPr>
        <w:t xml:space="preserve">  </w:t>
      </w:r>
      <w:r>
        <w:rPr>
          <w:rFonts w:hint="eastAsia"/>
        </w:rPr>
        <w:t>平</w:t>
      </w:r>
    </w:p>
    <w:p w:rsidR="00C70B43" w:rsidRPr="00C70B43" w:rsidRDefault="00C70B43" w:rsidP="004D5F44">
      <w:pPr>
        <w:tabs>
          <w:tab w:val="left" w:pos="0"/>
        </w:tabs>
        <w:snapToGrid w:val="0"/>
        <w:spacing w:line="360" w:lineRule="auto"/>
        <w:jc w:val="left"/>
        <w:rPr>
          <w:b/>
        </w:rPr>
      </w:pPr>
      <w:r w:rsidRPr="00C70B43">
        <w:rPr>
          <w:rFonts w:hint="eastAsia"/>
          <w:b/>
        </w:rPr>
        <w:t>(</w:t>
      </w:r>
      <w:r w:rsidRPr="00C70B43">
        <w:rPr>
          <w:rFonts w:hint="eastAsia"/>
          <w:b/>
        </w:rPr>
        <w:t>六</w:t>
      </w:r>
      <w:r w:rsidRPr="00C70B43">
        <w:rPr>
          <w:rFonts w:hint="eastAsia"/>
          <w:b/>
        </w:rPr>
        <w:t>)</w:t>
      </w:r>
      <w:r w:rsidRPr="00C70B43">
        <w:rPr>
          <w:rFonts w:hint="eastAsia"/>
          <w:b/>
        </w:rPr>
        <w:t>氟化物</w:t>
      </w:r>
    </w:p>
    <w:p w:rsidR="00C70B43" w:rsidRPr="00C70B43" w:rsidRDefault="00C70B43" w:rsidP="004D5F44">
      <w:pPr>
        <w:tabs>
          <w:tab w:val="left" w:pos="0"/>
        </w:tabs>
        <w:snapToGrid w:val="0"/>
        <w:spacing w:line="360" w:lineRule="auto"/>
        <w:jc w:val="left"/>
        <w:rPr>
          <w:b/>
        </w:rPr>
      </w:pPr>
      <w:r w:rsidRPr="00C70B43">
        <w:rPr>
          <w:rFonts w:hint="eastAsia"/>
          <w:b/>
        </w:rPr>
        <w:t>分类号：</w:t>
      </w:r>
      <w:r w:rsidRPr="00C70B43">
        <w:rPr>
          <w:rFonts w:hint="eastAsia"/>
          <w:b/>
        </w:rPr>
        <w:t>P2-5</w:t>
      </w:r>
    </w:p>
    <w:p w:rsidR="009F6873" w:rsidRPr="00B75FC1" w:rsidRDefault="009F6873" w:rsidP="004D5F44">
      <w:pPr>
        <w:snapToGrid w:val="0"/>
        <w:spacing w:line="360" w:lineRule="auto"/>
        <w:jc w:val="left"/>
        <w:rPr>
          <w:b/>
        </w:rPr>
      </w:pPr>
      <w:r w:rsidRPr="00B75FC1">
        <w:rPr>
          <w:rFonts w:hint="eastAsia"/>
          <w:b/>
        </w:rPr>
        <w:t>一、填空题</w:t>
      </w:r>
    </w:p>
    <w:p w:rsidR="009F6873" w:rsidRDefault="009F6873" w:rsidP="004D5F44">
      <w:pPr>
        <w:snapToGrid w:val="0"/>
        <w:spacing w:line="360" w:lineRule="auto"/>
        <w:jc w:val="left"/>
      </w:pPr>
      <w:r>
        <w:rPr>
          <w:rFonts w:hint="eastAsia"/>
        </w:rPr>
        <w:t>1</w:t>
      </w:r>
      <w:r>
        <w:rPr>
          <w:rFonts w:hint="eastAsia"/>
        </w:rPr>
        <w:t>．测定氟化物的水样，必须用</w:t>
      </w:r>
      <w:r>
        <w:rPr>
          <w:rFonts w:hint="eastAsia"/>
          <w:u w:val="single"/>
        </w:rPr>
        <w:t xml:space="preserve">           </w:t>
      </w:r>
      <w:r>
        <w:rPr>
          <w:rFonts w:hint="eastAsia"/>
        </w:rPr>
        <w:t>(</w:t>
      </w:r>
      <w:r>
        <w:rPr>
          <w:rFonts w:hint="eastAsia"/>
        </w:rPr>
        <w:t>材质</w:t>
      </w:r>
      <w:r>
        <w:rPr>
          <w:rFonts w:hint="eastAsia"/>
        </w:rPr>
        <w:t>)</w:t>
      </w:r>
      <w:r>
        <w:rPr>
          <w:rFonts w:hint="eastAsia"/>
        </w:rPr>
        <w:t>容器采集和存贮。</w:t>
      </w:r>
    </w:p>
    <w:p w:rsidR="009F6873" w:rsidRDefault="009F6873" w:rsidP="004D5F44">
      <w:pPr>
        <w:snapToGrid w:val="0"/>
        <w:spacing w:line="360" w:lineRule="auto"/>
        <w:jc w:val="left"/>
      </w:pPr>
      <w:r>
        <w:rPr>
          <w:rFonts w:hint="eastAsia"/>
        </w:rPr>
        <w:t xml:space="preserve"> </w:t>
      </w:r>
      <w:r w:rsidRPr="00EE2520">
        <w:rPr>
          <w:rFonts w:hint="eastAsia"/>
          <w:b/>
        </w:rPr>
        <w:t xml:space="preserve"> </w:t>
      </w:r>
      <w:r w:rsidRPr="00EE2520">
        <w:rPr>
          <w:rFonts w:hint="eastAsia"/>
          <w:b/>
        </w:rPr>
        <w:t>答案：</w:t>
      </w:r>
      <w:r>
        <w:rPr>
          <w:rFonts w:hint="eastAsia"/>
        </w:rPr>
        <w:t>聚乙烯</w:t>
      </w:r>
    </w:p>
    <w:p w:rsidR="009F6873" w:rsidRDefault="009F6873" w:rsidP="004D5F44">
      <w:pPr>
        <w:snapToGrid w:val="0"/>
        <w:spacing w:line="360" w:lineRule="auto"/>
        <w:jc w:val="left"/>
      </w:pPr>
      <w:r>
        <w:rPr>
          <w:rFonts w:hint="eastAsia"/>
        </w:rPr>
        <w:t>2</w:t>
      </w:r>
      <w:r>
        <w:rPr>
          <w:rFonts w:hint="eastAsia"/>
        </w:rPr>
        <w:t>．氟试剂分光光度法适用于测定含氟</w:t>
      </w:r>
      <w:r>
        <w:rPr>
          <w:rFonts w:hint="eastAsia"/>
          <w:u w:val="single"/>
        </w:rPr>
        <w:t xml:space="preserve">          </w:t>
      </w:r>
      <w:r>
        <w:rPr>
          <w:rFonts w:hint="eastAsia"/>
        </w:rPr>
        <w:t>的水样，当取样体积为</w:t>
      </w:r>
      <w:r>
        <w:rPr>
          <w:rFonts w:hint="eastAsia"/>
        </w:rPr>
        <w:t>25m1</w:t>
      </w:r>
      <w:r>
        <w:rPr>
          <w:rFonts w:hint="eastAsia"/>
        </w:rPr>
        <w:t>、使用光程为</w:t>
      </w:r>
      <w:r>
        <w:rPr>
          <w:rFonts w:hint="eastAsia"/>
        </w:rPr>
        <w:t>30mm</w:t>
      </w:r>
      <w:r>
        <w:rPr>
          <w:rFonts w:hint="eastAsia"/>
        </w:rPr>
        <w:lastRenderedPageBreak/>
        <w:t>比色皿时，氟试剂法的检测范围是</w:t>
      </w:r>
      <w:r>
        <w:rPr>
          <w:rFonts w:hint="eastAsia"/>
          <w:u w:val="single"/>
        </w:rPr>
        <w:t xml:space="preserve">         </w:t>
      </w:r>
      <w:r>
        <w:rPr>
          <w:rFonts w:hint="eastAsia"/>
        </w:rPr>
        <w:t>mg</w:t>
      </w:r>
      <w:r>
        <w:rPr>
          <w:rFonts w:hint="eastAsia"/>
        </w:rPr>
        <w:t>／</w:t>
      </w:r>
      <w:r>
        <w:rPr>
          <w:rFonts w:hint="eastAsia"/>
        </w:rPr>
        <w:t>L</w:t>
      </w:r>
      <w:r>
        <w:rPr>
          <w:rFonts w:hint="eastAsia"/>
        </w:rPr>
        <w:t>。</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较低</w:t>
      </w:r>
      <w:r>
        <w:rPr>
          <w:rFonts w:hint="eastAsia"/>
        </w:rPr>
        <w:t xml:space="preserve">    0.05</w:t>
      </w:r>
      <w:r>
        <w:rPr>
          <w:rFonts w:hint="eastAsia"/>
        </w:rPr>
        <w:t>～</w:t>
      </w:r>
      <w:r>
        <w:rPr>
          <w:rFonts w:hint="eastAsia"/>
        </w:rPr>
        <w:t>1.8</w:t>
      </w:r>
    </w:p>
    <w:p w:rsidR="009D7D64" w:rsidRDefault="009F6873" w:rsidP="009D7D64">
      <w:r>
        <w:rPr>
          <w:rFonts w:hint="eastAsia"/>
        </w:rPr>
        <w:t>3</w:t>
      </w:r>
      <w:r>
        <w:rPr>
          <w:rFonts w:hint="eastAsia"/>
        </w:rPr>
        <w:t>．氟试剂分光光度法测定水中氟化物时，对于</w:t>
      </w:r>
      <w:r>
        <w:rPr>
          <w:rFonts w:hint="eastAsia"/>
          <w:u w:val="single"/>
        </w:rPr>
        <w:t xml:space="preserve">   </w:t>
      </w:r>
      <w:r w:rsidR="009D7D64">
        <w:rPr>
          <w:rFonts w:hint="eastAsia"/>
          <w:u w:val="single"/>
        </w:rPr>
        <w:t xml:space="preserve">          </w:t>
      </w:r>
      <w:r>
        <w:rPr>
          <w:rFonts w:hint="eastAsia"/>
          <w:u w:val="single"/>
        </w:rPr>
        <w:t xml:space="preserve">       </w:t>
      </w:r>
      <w:r>
        <w:rPr>
          <w:rFonts w:hint="eastAsia"/>
        </w:rPr>
        <w:t>的生活污水和工业废水，以及</w:t>
      </w:r>
    </w:p>
    <w:p w:rsidR="009F6873" w:rsidRDefault="009F6873" w:rsidP="009D7D64">
      <w:r>
        <w:rPr>
          <w:rFonts w:hint="eastAsia"/>
        </w:rPr>
        <w:t>含</w:t>
      </w:r>
      <w:r>
        <w:rPr>
          <w:rFonts w:hint="eastAsia"/>
          <w:u w:val="single"/>
        </w:rPr>
        <w:t xml:space="preserve">     </w:t>
      </w:r>
      <w:r w:rsidR="009D7D64">
        <w:rPr>
          <w:rFonts w:hint="eastAsia"/>
          <w:u w:val="single"/>
        </w:rPr>
        <w:t xml:space="preserve">    </w:t>
      </w:r>
      <w:r>
        <w:rPr>
          <w:rFonts w:hint="eastAsia"/>
          <w:u w:val="single"/>
        </w:rPr>
        <w:t xml:space="preserve">    </w:t>
      </w:r>
      <w:r>
        <w:rPr>
          <w:rFonts w:hint="eastAsia"/>
        </w:rPr>
        <w:t>的水样均要进行预蒸馏。</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污染严重</w:t>
      </w:r>
      <w:r>
        <w:rPr>
          <w:rFonts w:hint="eastAsia"/>
        </w:rPr>
        <w:t xml:space="preserve">    </w:t>
      </w:r>
      <w:r>
        <w:rPr>
          <w:rFonts w:hint="eastAsia"/>
        </w:rPr>
        <w:t>氟硼酸盐</w:t>
      </w:r>
    </w:p>
    <w:p w:rsidR="009F6873" w:rsidRDefault="009F6873" w:rsidP="004D5F44">
      <w:pPr>
        <w:snapToGrid w:val="0"/>
        <w:spacing w:line="360" w:lineRule="auto"/>
        <w:jc w:val="left"/>
      </w:pPr>
      <w:r>
        <w:rPr>
          <w:rFonts w:hint="eastAsia"/>
        </w:rPr>
        <w:t>4</w:t>
      </w:r>
      <w:r>
        <w:rPr>
          <w:rFonts w:hint="eastAsia"/>
        </w:rPr>
        <w:t>．</w:t>
      </w:r>
      <w:r w:rsidRPr="00DB7DA2">
        <w:rPr>
          <w:rFonts w:hint="eastAsia"/>
          <w:w w:val="110"/>
          <w:szCs w:val="21"/>
        </w:rPr>
        <w:t>氟试剂分光光度法测定水中氟化物，用直接蒸馏法预处理水样时，应注意蒸馏装置连接处</w:t>
      </w:r>
      <w:r>
        <w:rPr>
          <w:rFonts w:hint="eastAsia"/>
        </w:rPr>
        <w:t>的</w:t>
      </w:r>
      <w:r>
        <w:rPr>
          <w:rFonts w:hint="eastAsia"/>
          <w:u w:val="single"/>
        </w:rPr>
        <w:t xml:space="preserve">         </w:t>
      </w:r>
      <w:r>
        <w:rPr>
          <w:rFonts w:hint="eastAsia"/>
        </w:rPr>
        <w:t>性。</w:t>
      </w:r>
      <w:r>
        <w:rPr>
          <w:rFonts w:hint="eastAsia"/>
        </w:rPr>
        <w:t xml:space="preserve">    </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密合</w:t>
      </w:r>
    </w:p>
    <w:p w:rsidR="009F6873" w:rsidRPr="00DB7DA2" w:rsidRDefault="009F6873" w:rsidP="004D5F44">
      <w:pPr>
        <w:snapToGrid w:val="0"/>
        <w:spacing w:line="360" w:lineRule="auto"/>
        <w:jc w:val="left"/>
        <w:rPr>
          <w:b/>
        </w:rPr>
      </w:pPr>
      <w:r w:rsidRPr="00DB7DA2">
        <w:rPr>
          <w:rFonts w:hint="eastAsia"/>
          <w:b/>
        </w:rPr>
        <w:t>二、判断题</w:t>
      </w:r>
    </w:p>
    <w:p w:rsidR="009F6873" w:rsidRDefault="009F6873" w:rsidP="004D5F44">
      <w:pPr>
        <w:snapToGrid w:val="0"/>
        <w:spacing w:line="360" w:lineRule="auto"/>
        <w:jc w:val="left"/>
      </w:pPr>
      <w:r>
        <w:rPr>
          <w:rFonts w:hint="eastAsia"/>
        </w:rPr>
        <w:t>1</w:t>
      </w:r>
      <w:r>
        <w:rPr>
          <w:rFonts w:hint="eastAsia"/>
        </w:rPr>
        <w:t>．氟试剂分光光度法测定水中氟化物时，配试剂一定要用去离子水。</w:t>
      </w:r>
      <w:r>
        <w:rPr>
          <w:rFonts w:hint="eastAsia"/>
        </w:rPr>
        <w:t>(    )</w:t>
      </w:r>
    </w:p>
    <w:p w:rsidR="009F6873" w:rsidRDefault="009F6873" w:rsidP="004D5F44">
      <w:pPr>
        <w:snapToGrid w:val="0"/>
        <w:spacing w:line="360" w:lineRule="auto"/>
        <w:jc w:val="left"/>
      </w:pPr>
      <w:r>
        <w:rPr>
          <w:rFonts w:hint="eastAsia"/>
        </w:rPr>
        <w:t xml:space="preserve"> </w:t>
      </w:r>
      <w:r w:rsidRPr="009D7D64">
        <w:rPr>
          <w:rFonts w:hint="eastAsia"/>
          <w:b/>
        </w:rPr>
        <w:t xml:space="preserve"> </w:t>
      </w:r>
      <w:r w:rsidRPr="009D7D64">
        <w:rPr>
          <w:rFonts w:hint="eastAsia"/>
          <w:b/>
        </w:rPr>
        <w:t>答案：</w:t>
      </w:r>
      <w:r>
        <w:rPr>
          <w:rFonts w:hint="eastAsia"/>
        </w:rPr>
        <w:t>正确</w:t>
      </w:r>
    </w:p>
    <w:p w:rsidR="009F6873" w:rsidRDefault="009F6873" w:rsidP="004D5F44">
      <w:pPr>
        <w:snapToGrid w:val="0"/>
        <w:spacing w:line="360" w:lineRule="auto"/>
        <w:jc w:val="left"/>
      </w:pPr>
      <w:r>
        <w:rPr>
          <w:rFonts w:hint="eastAsia"/>
        </w:rPr>
        <w:t>2</w:t>
      </w:r>
      <w:r>
        <w:rPr>
          <w:rFonts w:hint="eastAsia"/>
        </w:rPr>
        <w:t>．氟试剂分光光度法测定水中氟化物时，若水样呈强酸性或强碱性，应在测定前用</w:t>
      </w:r>
      <w:r>
        <w:rPr>
          <w:rFonts w:hint="eastAsia"/>
        </w:rPr>
        <w:t>1mol</w:t>
      </w:r>
      <w:r>
        <w:rPr>
          <w:rFonts w:hint="eastAsia"/>
        </w:rPr>
        <w:t>／</w:t>
      </w:r>
      <w:r>
        <w:rPr>
          <w:rFonts w:hint="eastAsia"/>
        </w:rPr>
        <w:t>LNaOH</w:t>
      </w:r>
      <w:r>
        <w:rPr>
          <w:rFonts w:hint="eastAsia"/>
        </w:rPr>
        <w:t>溶液或</w:t>
      </w:r>
      <w:r>
        <w:rPr>
          <w:rFonts w:hint="eastAsia"/>
        </w:rPr>
        <w:t>1mol</w:t>
      </w:r>
      <w:r>
        <w:rPr>
          <w:rFonts w:hint="eastAsia"/>
        </w:rPr>
        <w:t>／</w:t>
      </w:r>
      <w:r>
        <w:rPr>
          <w:rFonts w:hint="eastAsia"/>
        </w:rPr>
        <w:t>L</w:t>
      </w:r>
      <w:r>
        <w:rPr>
          <w:rFonts w:hint="eastAsia"/>
        </w:rPr>
        <w:t>盐酸溶液调节至中性。</w:t>
      </w:r>
      <w:r>
        <w:rPr>
          <w:rFonts w:hint="eastAsia"/>
        </w:rPr>
        <w:t>(    )</w:t>
      </w:r>
    </w:p>
    <w:p w:rsidR="009F6873" w:rsidRDefault="009F6873" w:rsidP="004D5F44">
      <w:pPr>
        <w:snapToGrid w:val="0"/>
        <w:spacing w:line="360" w:lineRule="auto"/>
        <w:jc w:val="left"/>
      </w:pPr>
      <w:r w:rsidRPr="009D7D64">
        <w:rPr>
          <w:rFonts w:hint="eastAsia"/>
          <w:b/>
        </w:rPr>
        <w:t xml:space="preserve">  </w:t>
      </w:r>
      <w:r w:rsidRPr="009D7D64">
        <w:rPr>
          <w:rFonts w:hint="eastAsia"/>
          <w:b/>
        </w:rPr>
        <w:t>答案：</w:t>
      </w:r>
      <w:r>
        <w:rPr>
          <w:rFonts w:hint="eastAsia"/>
        </w:rPr>
        <w:t>正确</w:t>
      </w:r>
    </w:p>
    <w:p w:rsidR="009F6873" w:rsidRDefault="009F6873" w:rsidP="004D5F44">
      <w:pPr>
        <w:snapToGrid w:val="0"/>
        <w:spacing w:line="360" w:lineRule="auto"/>
        <w:jc w:val="left"/>
      </w:pPr>
      <w:r>
        <w:rPr>
          <w:rFonts w:hint="eastAsia"/>
        </w:rPr>
        <w:t>3</w:t>
      </w:r>
      <w:r>
        <w:rPr>
          <w:rFonts w:hint="eastAsia"/>
        </w:rPr>
        <w:t>．氟试剂分光光度法测定水中氟化物，其测定范围在</w:t>
      </w:r>
      <w:r>
        <w:rPr>
          <w:rFonts w:hint="eastAsia"/>
        </w:rPr>
        <w:t>0.05</w:t>
      </w:r>
      <w:r>
        <w:rPr>
          <w:rFonts w:hint="eastAsia"/>
        </w:rPr>
        <w:t>～</w:t>
      </w:r>
      <w:r>
        <w:rPr>
          <w:rFonts w:hint="eastAsia"/>
        </w:rPr>
        <w:t>1900mg</w:t>
      </w:r>
      <w:r>
        <w:rPr>
          <w:rFonts w:hint="eastAsia"/>
        </w:rPr>
        <w:t>／</w:t>
      </w:r>
      <w:r>
        <w:rPr>
          <w:rFonts w:hint="eastAsia"/>
        </w:rPr>
        <w:t>L</w:t>
      </w:r>
      <w:r>
        <w:rPr>
          <w:rFonts w:hint="eastAsia"/>
        </w:rPr>
        <w:t>。</w:t>
      </w:r>
      <w:r>
        <w:rPr>
          <w:rFonts w:hint="eastAsia"/>
        </w:rPr>
        <w:t>(    )</w:t>
      </w:r>
    </w:p>
    <w:p w:rsidR="009F6873" w:rsidRDefault="009F6873" w:rsidP="004D5F44">
      <w:pPr>
        <w:snapToGrid w:val="0"/>
        <w:spacing w:line="360" w:lineRule="auto"/>
        <w:jc w:val="left"/>
      </w:pPr>
      <w:r>
        <w:rPr>
          <w:rFonts w:hint="eastAsia"/>
        </w:rPr>
        <w:t xml:space="preserve">   </w:t>
      </w:r>
      <w:r w:rsidRPr="009D7D64">
        <w:rPr>
          <w:rFonts w:hint="eastAsia"/>
          <w:b/>
        </w:rPr>
        <w:t xml:space="preserve"> </w:t>
      </w:r>
      <w:r w:rsidRPr="009D7D64">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正确答案为：氟试剂分光光度法测定范围为</w:t>
      </w:r>
      <w:r>
        <w:rPr>
          <w:rFonts w:hint="eastAsia"/>
        </w:rPr>
        <w:t>0.05</w:t>
      </w:r>
      <w:r>
        <w:rPr>
          <w:rFonts w:hint="eastAsia"/>
        </w:rPr>
        <w:t>～</w:t>
      </w:r>
      <w:r>
        <w:rPr>
          <w:rFonts w:hint="eastAsia"/>
        </w:rPr>
        <w:t>1.8mg</w:t>
      </w:r>
      <w:r>
        <w:rPr>
          <w:rFonts w:hint="eastAsia"/>
        </w:rPr>
        <w:t>／</w:t>
      </w:r>
      <w:r>
        <w:rPr>
          <w:rFonts w:hint="eastAsia"/>
        </w:rPr>
        <w:t>L</w:t>
      </w:r>
      <w:r>
        <w:rPr>
          <w:rFonts w:hint="eastAsia"/>
        </w:rPr>
        <w:t>，适用于含氟量较</w:t>
      </w:r>
    </w:p>
    <w:p w:rsidR="009F6873" w:rsidRDefault="009F6873" w:rsidP="004D5F44">
      <w:pPr>
        <w:snapToGrid w:val="0"/>
        <w:spacing w:line="360" w:lineRule="auto"/>
        <w:jc w:val="left"/>
      </w:pPr>
      <w:r>
        <w:rPr>
          <w:rFonts w:hint="eastAsia"/>
        </w:rPr>
        <w:t xml:space="preserve">    </w:t>
      </w:r>
      <w:r>
        <w:rPr>
          <w:rFonts w:hint="eastAsia"/>
        </w:rPr>
        <w:t>低的水样。</w:t>
      </w:r>
    </w:p>
    <w:p w:rsidR="009F6873" w:rsidRDefault="009F6873" w:rsidP="004D5F44">
      <w:pPr>
        <w:snapToGrid w:val="0"/>
        <w:spacing w:line="360" w:lineRule="auto"/>
        <w:jc w:val="left"/>
      </w:pPr>
      <w:r>
        <w:rPr>
          <w:rFonts w:hint="eastAsia"/>
        </w:rPr>
        <w:t>4</w:t>
      </w:r>
      <w:r>
        <w:rPr>
          <w:rFonts w:hint="eastAsia"/>
        </w:rPr>
        <w:t>．用聚乙烯瓶密封保存测定氟化物的水样，最多稳定</w:t>
      </w:r>
      <w:r>
        <w:rPr>
          <w:rFonts w:hint="eastAsia"/>
        </w:rPr>
        <w:t>14d</w:t>
      </w:r>
      <w:r>
        <w:rPr>
          <w:rFonts w:hint="eastAsia"/>
        </w:rPr>
        <w:t>。</w:t>
      </w:r>
      <w:r>
        <w:rPr>
          <w:rFonts w:hint="eastAsia"/>
        </w:rPr>
        <w:t>(    )</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正确</w:t>
      </w:r>
    </w:p>
    <w:p w:rsidR="009F6873" w:rsidRDefault="009F6873" w:rsidP="004D5F44">
      <w:pPr>
        <w:snapToGrid w:val="0"/>
        <w:spacing w:line="360" w:lineRule="auto"/>
        <w:jc w:val="left"/>
      </w:pPr>
      <w:r>
        <w:rPr>
          <w:rFonts w:hint="eastAsia"/>
        </w:rPr>
        <w:t>5</w:t>
      </w:r>
      <w:r>
        <w:rPr>
          <w:rFonts w:hint="eastAsia"/>
        </w:rPr>
        <w:t>．氟试剂分光光度法测定水中氟化物时，含</w:t>
      </w:r>
      <w:r>
        <w:rPr>
          <w:rFonts w:hint="eastAsia"/>
        </w:rPr>
        <w:t>5</w:t>
      </w:r>
      <w:r>
        <w:rPr>
          <w:rFonts w:hint="eastAsia"/>
        </w:rPr>
        <w:t>μ</w:t>
      </w:r>
      <w:r>
        <w:rPr>
          <w:rFonts w:hint="eastAsia"/>
        </w:rPr>
        <w:t>g</w:t>
      </w:r>
      <w:r>
        <w:rPr>
          <w:rFonts w:hint="eastAsia"/>
        </w:rPr>
        <w:t>氟化物的</w:t>
      </w:r>
      <w:r>
        <w:rPr>
          <w:rFonts w:hint="eastAsia"/>
        </w:rPr>
        <w:t>25ml</w:t>
      </w:r>
      <w:r>
        <w:rPr>
          <w:rFonts w:hint="eastAsia"/>
        </w:rPr>
        <w:t>显色液中，含</w:t>
      </w:r>
      <w:r w:rsidR="009D7D64" w:rsidRPr="009D7D64">
        <w:rPr>
          <w:position w:val="-6"/>
        </w:rPr>
        <w:object w:dxaOrig="420" w:dyaOrig="320">
          <v:shape id="_x0000_i1126" type="#_x0000_t75" style="width:21pt;height:15.75pt" o:ole="">
            <v:imagedata r:id="rId194" o:title=""/>
          </v:shape>
          <o:OLEObject Type="Embed" ProgID="Equation.3" ShapeID="_x0000_i1126" DrawAspect="Content" ObjectID="_1514295747" r:id="rId195"/>
        </w:object>
      </w:r>
      <w:r>
        <w:rPr>
          <w:rFonts w:hint="eastAsia"/>
        </w:rPr>
        <w:t>30mg</w:t>
      </w:r>
      <w:r>
        <w:rPr>
          <w:rFonts w:hint="eastAsia"/>
        </w:rPr>
        <w:t>、</w:t>
      </w:r>
      <w:r>
        <w:rPr>
          <w:rFonts w:hint="eastAsia"/>
        </w:rPr>
        <w:t>Cu</w:t>
      </w:r>
      <w:r w:rsidRPr="00DB66EB">
        <w:rPr>
          <w:rFonts w:hint="eastAsia"/>
          <w:vertAlign w:val="superscript"/>
        </w:rPr>
        <w:t>2+</w:t>
      </w:r>
      <w:r>
        <w:rPr>
          <w:rFonts w:hint="eastAsia"/>
        </w:rPr>
        <w:t xml:space="preserve"> 10</w:t>
      </w:r>
      <w:r>
        <w:rPr>
          <w:rFonts w:hint="eastAsia"/>
        </w:rPr>
        <w:t>μ</w:t>
      </w:r>
      <w:r>
        <w:rPr>
          <w:rFonts w:hint="eastAsia"/>
        </w:rPr>
        <w:t>g</w:t>
      </w:r>
      <w:r>
        <w:rPr>
          <w:rFonts w:hint="eastAsia"/>
        </w:rPr>
        <w:t>、</w:t>
      </w:r>
      <w:r w:rsidR="00C170A0" w:rsidRPr="0062084E">
        <w:rPr>
          <w:position w:val="-10"/>
        </w:rPr>
        <w:object w:dxaOrig="580" w:dyaOrig="360">
          <v:shape id="_x0000_i1127" type="#_x0000_t75" style="width:29.25pt;height:18pt" o:ole="">
            <v:imagedata r:id="rId188" o:title=""/>
          </v:shape>
          <o:OLEObject Type="Embed" ProgID="Equation.3" ShapeID="_x0000_i1127" DrawAspect="Content" ObjectID="_1514295748" r:id="rId196"/>
        </w:object>
      </w:r>
      <w:r>
        <w:rPr>
          <w:rFonts w:hint="eastAsia"/>
        </w:rPr>
        <w:t>200</w:t>
      </w:r>
      <w:r>
        <w:rPr>
          <w:rFonts w:hint="eastAsia"/>
        </w:rPr>
        <w:t>μ</w:t>
      </w:r>
      <w:r>
        <w:rPr>
          <w:rFonts w:hint="eastAsia"/>
        </w:rPr>
        <w:t>g</w:t>
      </w:r>
      <w:r>
        <w:rPr>
          <w:rFonts w:hint="eastAsia"/>
        </w:rPr>
        <w:t>不干扰测定。</w:t>
      </w:r>
      <w:r>
        <w:rPr>
          <w:rFonts w:hint="eastAsia"/>
        </w:rPr>
        <w:t>(    )</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正确</w:t>
      </w:r>
    </w:p>
    <w:p w:rsidR="009F6873" w:rsidRDefault="009F6873" w:rsidP="004D5F44">
      <w:pPr>
        <w:snapToGrid w:val="0"/>
        <w:spacing w:line="360" w:lineRule="auto"/>
        <w:jc w:val="left"/>
      </w:pPr>
      <w:r>
        <w:rPr>
          <w:rFonts w:hint="eastAsia"/>
        </w:rPr>
        <w:t>6</w:t>
      </w:r>
      <w:r>
        <w:rPr>
          <w:rFonts w:hint="eastAsia"/>
        </w:rPr>
        <w:t>．氟试剂分光光度法测定水中氟化物时，绘制校准曲线以水为参比。</w:t>
      </w:r>
      <w:r>
        <w:rPr>
          <w:rFonts w:hint="eastAsia"/>
        </w:rPr>
        <w:t>(    )</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错误</w:t>
      </w:r>
    </w:p>
    <w:p w:rsidR="009F6873" w:rsidRDefault="009F6873" w:rsidP="004D5F44">
      <w:pPr>
        <w:snapToGrid w:val="0"/>
        <w:spacing w:line="360" w:lineRule="auto"/>
        <w:jc w:val="left"/>
      </w:pPr>
      <w:r>
        <w:rPr>
          <w:rFonts w:hint="eastAsia"/>
        </w:rPr>
        <w:t xml:space="preserve">    </w:t>
      </w:r>
      <w:r>
        <w:rPr>
          <w:rFonts w:hint="eastAsia"/>
        </w:rPr>
        <w:t>正确答案为：绘制校准曲线以试剂空白为参比。</w:t>
      </w:r>
    </w:p>
    <w:p w:rsidR="009F6873" w:rsidRPr="00DB66EB" w:rsidRDefault="009F6873" w:rsidP="004D5F44">
      <w:pPr>
        <w:snapToGrid w:val="0"/>
        <w:spacing w:line="360" w:lineRule="auto"/>
        <w:jc w:val="left"/>
        <w:rPr>
          <w:b/>
        </w:rPr>
      </w:pPr>
      <w:r w:rsidRPr="00DB66EB">
        <w:rPr>
          <w:rFonts w:hint="eastAsia"/>
          <w:b/>
        </w:rPr>
        <w:t>三、选择题</w:t>
      </w:r>
    </w:p>
    <w:p w:rsidR="009F6873" w:rsidRDefault="009F6873" w:rsidP="004D5F44">
      <w:pPr>
        <w:snapToGrid w:val="0"/>
        <w:spacing w:line="360" w:lineRule="auto"/>
        <w:jc w:val="left"/>
      </w:pPr>
      <w:r>
        <w:rPr>
          <w:rFonts w:hint="eastAsia"/>
        </w:rPr>
        <w:t>1</w:t>
      </w:r>
      <w:r>
        <w:rPr>
          <w:rFonts w:hint="eastAsia"/>
        </w:rPr>
        <w:t>．氟试剂分光光度法测定水中氟化物，用水蒸气蒸馏法进行预蒸馏时，如果样品中有机物含量高，为避免其与高氯酸作用而发生爆炸，可用</w:t>
      </w:r>
      <w:r>
        <w:rPr>
          <w:rFonts w:hint="eastAsia"/>
          <w:u w:val="single"/>
        </w:rPr>
        <w:t xml:space="preserve">         </w:t>
      </w:r>
      <w:r>
        <w:rPr>
          <w:rFonts w:hint="eastAsia"/>
        </w:rPr>
        <w:t>代替高氯酸进行蒸馏。</w:t>
      </w:r>
      <w:r>
        <w:rPr>
          <w:rFonts w:hint="eastAsia"/>
        </w:rPr>
        <w:t>(    )</w:t>
      </w:r>
    </w:p>
    <w:p w:rsidR="009F6873" w:rsidRDefault="009F6873" w:rsidP="004D5F44">
      <w:pPr>
        <w:snapToGrid w:val="0"/>
        <w:spacing w:line="360" w:lineRule="auto"/>
        <w:jc w:val="left"/>
      </w:pPr>
      <w:r>
        <w:rPr>
          <w:rFonts w:hint="eastAsia"/>
        </w:rPr>
        <w:t xml:space="preserve">    A</w:t>
      </w:r>
      <w:r>
        <w:rPr>
          <w:rFonts w:hint="eastAsia"/>
        </w:rPr>
        <w:t>．硫酸</w:t>
      </w:r>
      <w:r>
        <w:rPr>
          <w:rFonts w:hint="eastAsia"/>
        </w:rPr>
        <w:t xml:space="preserve">    B</w:t>
      </w:r>
      <w:r>
        <w:rPr>
          <w:rFonts w:hint="eastAsia"/>
        </w:rPr>
        <w:t>．盐酸</w:t>
      </w:r>
      <w:r>
        <w:rPr>
          <w:rFonts w:hint="eastAsia"/>
        </w:rPr>
        <w:t xml:space="preserve">    C</w:t>
      </w:r>
      <w:r>
        <w:rPr>
          <w:rFonts w:hint="eastAsia"/>
        </w:rPr>
        <w:t>．硝酸</w:t>
      </w:r>
      <w:r>
        <w:rPr>
          <w:rFonts w:hint="eastAsia"/>
        </w:rPr>
        <w:t xml:space="preserve">    D</w:t>
      </w:r>
      <w:r>
        <w:rPr>
          <w:rFonts w:hint="eastAsia"/>
        </w:rPr>
        <w:t>．重铬酸</w:t>
      </w:r>
    </w:p>
    <w:p w:rsidR="009F6873" w:rsidRDefault="009F6873" w:rsidP="004D5F44">
      <w:pPr>
        <w:snapToGrid w:val="0"/>
        <w:spacing w:line="360" w:lineRule="auto"/>
        <w:jc w:val="left"/>
      </w:pPr>
      <w:r>
        <w:rPr>
          <w:rFonts w:hint="eastAsia"/>
        </w:rPr>
        <w:t xml:space="preserve">   </w:t>
      </w:r>
      <w:r w:rsidRPr="009D7D64">
        <w:rPr>
          <w:rFonts w:hint="eastAsia"/>
          <w:b/>
        </w:rPr>
        <w:t xml:space="preserve"> </w:t>
      </w:r>
      <w:r w:rsidRPr="009D7D64">
        <w:rPr>
          <w:rFonts w:hint="eastAsia"/>
          <w:b/>
        </w:rPr>
        <w:t>答案：</w:t>
      </w:r>
      <w:r>
        <w:rPr>
          <w:rFonts w:hint="eastAsia"/>
        </w:rPr>
        <w:t>A</w:t>
      </w:r>
    </w:p>
    <w:p w:rsidR="009F6873" w:rsidRDefault="009F6873" w:rsidP="004D5F44">
      <w:pPr>
        <w:snapToGrid w:val="0"/>
        <w:spacing w:line="360" w:lineRule="auto"/>
        <w:jc w:val="left"/>
      </w:pPr>
      <w:r>
        <w:rPr>
          <w:rFonts w:hint="eastAsia"/>
        </w:rPr>
        <w:t>2</w:t>
      </w:r>
      <w:r>
        <w:rPr>
          <w:rFonts w:hint="eastAsia"/>
        </w:rPr>
        <w:t>．氟试剂分光光度法测定水中氟化物时，为采集到有代表性的含氟废水样品，应每隔</w:t>
      </w:r>
      <w:r>
        <w:rPr>
          <w:rFonts w:hint="eastAsia"/>
          <w:u w:val="single"/>
        </w:rPr>
        <w:t xml:space="preserve">     </w:t>
      </w:r>
      <w:r>
        <w:rPr>
          <w:rFonts w:hint="eastAsia"/>
        </w:rPr>
        <w:t>h</w:t>
      </w:r>
      <w:r>
        <w:rPr>
          <w:rFonts w:hint="eastAsia"/>
        </w:rPr>
        <w:t>采集一个样品，时间不能少于一个生产周期。</w:t>
      </w:r>
      <w:r>
        <w:rPr>
          <w:rFonts w:hint="eastAsia"/>
        </w:rPr>
        <w:t>(    )</w:t>
      </w:r>
    </w:p>
    <w:p w:rsidR="009F6873" w:rsidRDefault="009F6873" w:rsidP="004D5F44">
      <w:pPr>
        <w:snapToGrid w:val="0"/>
        <w:spacing w:line="360" w:lineRule="auto"/>
        <w:jc w:val="left"/>
      </w:pPr>
      <w:r>
        <w:rPr>
          <w:rFonts w:hint="eastAsia"/>
        </w:rPr>
        <w:t xml:space="preserve">    A</w:t>
      </w:r>
      <w:r>
        <w:rPr>
          <w:rFonts w:hint="eastAsia"/>
        </w:rPr>
        <w:t>．</w:t>
      </w:r>
      <w:r>
        <w:rPr>
          <w:rFonts w:hint="eastAsia"/>
        </w:rPr>
        <w:t>0.5    B</w:t>
      </w:r>
      <w:r>
        <w:rPr>
          <w:rFonts w:hint="eastAsia"/>
        </w:rPr>
        <w:t>．</w:t>
      </w:r>
      <w:r>
        <w:rPr>
          <w:rFonts w:hint="eastAsia"/>
        </w:rPr>
        <w:t>2    C</w:t>
      </w:r>
      <w:r>
        <w:rPr>
          <w:rFonts w:hint="eastAsia"/>
        </w:rPr>
        <w:t>．</w:t>
      </w:r>
      <w:r>
        <w:rPr>
          <w:rFonts w:hint="eastAsia"/>
        </w:rPr>
        <w:t>4    D</w:t>
      </w:r>
      <w:r>
        <w:rPr>
          <w:rFonts w:hint="eastAsia"/>
        </w:rPr>
        <w:t>．</w:t>
      </w:r>
      <w:r>
        <w:rPr>
          <w:rFonts w:hint="eastAsia"/>
        </w:rPr>
        <w:t>6</w:t>
      </w:r>
    </w:p>
    <w:p w:rsidR="009F6873" w:rsidRDefault="009F6873" w:rsidP="004D5F44">
      <w:pPr>
        <w:snapToGrid w:val="0"/>
        <w:spacing w:line="360" w:lineRule="auto"/>
        <w:jc w:val="left"/>
      </w:pPr>
      <w:r>
        <w:rPr>
          <w:rFonts w:hint="eastAsia"/>
        </w:rPr>
        <w:lastRenderedPageBreak/>
        <w:t xml:space="preserve">    </w:t>
      </w:r>
      <w:r w:rsidR="009D7D64" w:rsidRPr="00D34DD9">
        <w:rPr>
          <w:rFonts w:hint="eastAsia"/>
          <w:b/>
        </w:rPr>
        <w:t>答案：</w:t>
      </w:r>
      <w:r>
        <w:rPr>
          <w:rFonts w:hint="eastAsia"/>
        </w:rPr>
        <w:t>A</w:t>
      </w:r>
    </w:p>
    <w:p w:rsidR="009F6873" w:rsidRDefault="009F6873" w:rsidP="004D5F44">
      <w:pPr>
        <w:snapToGrid w:val="0"/>
        <w:spacing w:line="360" w:lineRule="auto"/>
        <w:jc w:val="left"/>
      </w:pPr>
      <w:r>
        <w:rPr>
          <w:rFonts w:hint="eastAsia"/>
        </w:rPr>
        <w:t>3</w:t>
      </w:r>
      <w:r>
        <w:rPr>
          <w:rFonts w:hint="eastAsia"/>
        </w:rPr>
        <w:t>．氟试剂分光光度法测定水中氟化物时，混合显色剂由氟试剂溶液、缓冲溶液、丙酮及硝酸镧溶液按</w:t>
      </w:r>
      <w:r>
        <w:rPr>
          <w:rFonts w:hint="eastAsia"/>
          <w:u w:val="single"/>
        </w:rPr>
        <w:t xml:space="preserve">        </w:t>
      </w:r>
      <w:r w:rsidR="00C170A0">
        <w:rPr>
          <w:rFonts w:hint="eastAsia"/>
          <w:u w:val="single"/>
        </w:rPr>
        <w:t xml:space="preserve">     </w:t>
      </w:r>
      <w:r>
        <w:rPr>
          <w:rFonts w:hint="eastAsia"/>
          <w:u w:val="single"/>
        </w:rPr>
        <w:t xml:space="preserve"> </w:t>
      </w:r>
      <w:r>
        <w:rPr>
          <w:rFonts w:hint="eastAsia"/>
        </w:rPr>
        <w:t>体积比混合而得，临用时现配。</w:t>
      </w:r>
      <w:r>
        <w:rPr>
          <w:rFonts w:hint="eastAsia"/>
        </w:rPr>
        <w:t>(    )</w:t>
      </w:r>
    </w:p>
    <w:p w:rsidR="009F6873" w:rsidRDefault="009F6873" w:rsidP="004D5F44">
      <w:pPr>
        <w:snapToGrid w:val="0"/>
        <w:spacing w:line="360" w:lineRule="auto"/>
        <w:jc w:val="left"/>
      </w:pPr>
      <w:r>
        <w:rPr>
          <w:rFonts w:hint="eastAsia"/>
        </w:rPr>
        <w:t xml:space="preserve">    A</w:t>
      </w:r>
      <w:r>
        <w:rPr>
          <w:rFonts w:hint="eastAsia"/>
        </w:rPr>
        <w:t>．</w:t>
      </w:r>
      <w:r>
        <w:rPr>
          <w:rFonts w:hint="eastAsia"/>
        </w:rPr>
        <w:t xml:space="preserve">  1</w:t>
      </w:r>
      <w:r>
        <w:rPr>
          <w:rFonts w:hint="eastAsia"/>
        </w:rPr>
        <w:t>∶</w:t>
      </w:r>
      <w:r>
        <w:rPr>
          <w:rFonts w:hint="eastAsia"/>
        </w:rPr>
        <w:t>1</w:t>
      </w:r>
      <w:r>
        <w:rPr>
          <w:rFonts w:hint="eastAsia"/>
        </w:rPr>
        <w:t>∶</w:t>
      </w:r>
      <w:r>
        <w:rPr>
          <w:rFonts w:hint="eastAsia"/>
        </w:rPr>
        <w:t>1</w:t>
      </w:r>
      <w:r>
        <w:rPr>
          <w:rFonts w:hint="eastAsia"/>
        </w:rPr>
        <w:t>∶</w:t>
      </w:r>
      <w:r>
        <w:rPr>
          <w:rFonts w:hint="eastAsia"/>
        </w:rPr>
        <w:t>1    B</w:t>
      </w:r>
      <w:r>
        <w:rPr>
          <w:rFonts w:hint="eastAsia"/>
        </w:rPr>
        <w:t>．</w:t>
      </w:r>
      <w:r>
        <w:rPr>
          <w:rFonts w:hint="eastAsia"/>
        </w:rPr>
        <w:t xml:space="preserve">  3</w:t>
      </w:r>
      <w:r>
        <w:rPr>
          <w:rFonts w:hint="eastAsia"/>
        </w:rPr>
        <w:t>∶</w:t>
      </w:r>
      <w:r>
        <w:rPr>
          <w:rFonts w:hint="eastAsia"/>
        </w:rPr>
        <w:t>3</w:t>
      </w:r>
      <w:r>
        <w:rPr>
          <w:rFonts w:hint="eastAsia"/>
        </w:rPr>
        <w:t>∶</w:t>
      </w:r>
      <w:r>
        <w:rPr>
          <w:rFonts w:hint="eastAsia"/>
        </w:rPr>
        <w:t>1</w:t>
      </w:r>
      <w:r>
        <w:rPr>
          <w:rFonts w:hint="eastAsia"/>
        </w:rPr>
        <w:t>∶</w:t>
      </w:r>
      <w:r>
        <w:rPr>
          <w:rFonts w:hint="eastAsia"/>
        </w:rPr>
        <w:t>1    C</w:t>
      </w:r>
      <w:r>
        <w:rPr>
          <w:rFonts w:hint="eastAsia"/>
        </w:rPr>
        <w:t>．</w:t>
      </w:r>
      <w:r>
        <w:rPr>
          <w:rFonts w:hint="eastAsia"/>
        </w:rPr>
        <w:t>3</w:t>
      </w:r>
      <w:r>
        <w:rPr>
          <w:rFonts w:hint="eastAsia"/>
        </w:rPr>
        <w:t>∶</w:t>
      </w:r>
      <w:r>
        <w:rPr>
          <w:rFonts w:hint="eastAsia"/>
        </w:rPr>
        <w:t>1</w:t>
      </w:r>
      <w:r>
        <w:rPr>
          <w:rFonts w:hint="eastAsia"/>
        </w:rPr>
        <w:t>∶</w:t>
      </w:r>
      <w:r>
        <w:rPr>
          <w:rFonts w:hint="eastAsia"/>
        </w:rPr>
        <w:t>3</w:t>
      </w:r>
      <w:r>
        <w:rPr>
          <w:rFonts w:hint="eastAsia"/>
        </w:rPr>
        <w:t>∶</w:t>
      </w:r>
      <w:r>
        <w:rPr>
          <w:rFonts w:hint="eastAsia"/>
        </w:rPr>
        <w:t>3    D</w:t>
      </w:r>
      <w:r>
        <w:rPr>
          <w:rFonts w:hint="eastAsia"/>
        </w:rPr>
        <w:t>．</w:t>
      </w:r>
      <w:r>
        <w:rPr>
          <w:rFonts w:hint="eastAsia"/>
        </w:rPr>
        <w:t>2</w:t>
      </w:r>
      <w:r>
        <w:rPr>
          <w:rFonts w:hint="eastAsia"/>
        </w:rPr>
        <w:t>∶</w:t>
      </w:r>
      <w:r>
        <w:rPr>
          <w:rFonts w:hint="eastAsia"/>
        </w:rPr>
        <w:t>1</w:t>
      </w:r>
      <w:r>
        <w:rPr>
          <w:rFonts w:hint="eastAsia"/>
        </w:rPr>
        <w:t>∶</w:t>
      </w:r>
      <w:r>
        <w:rPr>
          <w:rFonts w:hint="eastAsia"/>
        </w:rPr>
        <w:t>2</w:t>
      </w:r>
      <w:r>
        <w:rPr>
          <w:rFonts w:hint="eastAsia"/>
        </w:rPr>
        <w:t>∶</w:t>
      </w:r>
      <w:r>
        <w:rPr>
          <w:rFonts w:hint="eastAsia"/>
        </w:rPr>
        <w:t>2</w:t>
      </w:r>
    </w:p>
    <w:p w:rsidR="009F6873" w:rsidRDefault="009F6873" w:rsidP="004D5F44">
      <w:pPr>
        <w:snapToGrid w:val="0"/>
        <w:spacing w:line="360" w:lineRule="auto"/>
        <w:jc w:val="left"/>
      </w:pPr>
      <w:r>
        <w:rPr>
          <w:rFonts w:hint="eastAsia"/>
        </w:rPr>
        <w:t xml:space="preserve">   </w:t>
      </w:r>
      <w:r w:rsidRPr="009D7D64">
        <w:rPr>
          <w:rFonts w:hint="eastAsia"/>
          <w:b/>
        </w:rPr>
        <w:t xml:space="preserve"> </w:t>
      </w:r>
      <w:r w:rsidRPr="009D7D64">
        <w:rPr>
          <w:rFonts w:hint="eastAsia"/>
          <w:b/>
        </w:rPr>
        <w:t>答案：</w:t>
      </w:r>
      <w:r>
        <w:rPr>
          <w:rFonts w:hint="eastAsia"/>
        </w:rPr>
        <w:t>C</w:t>
      </w:r>
    </w:p>
    <w:p w:rsidR="009F6873" w:rsidRDefault="009F6873" w:rsidP="004D5F44">
      <w:pPr>
        <w:snapToGrid w:val="0"/>
        <w:spacing w:line="360" w:lineRule="auto"/>
        <w:jc w:val="left"/>
      </w:pPr>
      <w:r>
        <w:rPr>
          <w:rFonts w:hint="eastAsia"/>
        </w:rPr>
        <w:t>4</w:t>
      </w:r>
      <w:r>
        <w:rPr>
          <w:rFonts w:hint="eastAsia"/>
        </w:rPr>
        <w:t>．氟对人体的影响随着摄入量而变动，当缺氟时，儿童龋齿发病率</w:t>
      </w:r>
      <w:r>
        <w:rPr>
          <w:rFonts w:hint="eastAsia"/>
          <w:u w:val="single"/>
        </w:rPr>
        <w:t xml:space="preserve">           </w:t>
      </w:r>
      <w:r>
        <w:rPr>
          <w:rFonts w:hint="eastAsia"/>
        </w:rPr>
        <w:t>。</w:t>
      </w:r>
      <w:r>
        <w:rPr>
          <w:rFonts w:hint="eastAsia"/>
        </w:rPr>
        <w:t>(    )</w:t>
      </w:r>
    </w:p>
    <w:p w:rsidR="009F6873" w:rsidRDefault="009F6873" w:rsidP="004D5F44">
      <w:pPr>
        <w:snapToGrid w:val="0"/>
        <w:spacing w:line="360" w:lineRule="auto"/>
        <w:jc w:val="left"/>
      </w:pPr>
      <w:r>
        <w:rPr>
          <w:rFonts w:hint="eastAsia"/>
        </w:rPr>
        <w:t xml:space="preserve">    A</w:t>
      </w:r>
      <w:r>
        <w:rPr>
          <w:rFonts w:hint="eastAsia"/>
        </w:rPr>
        <w:t>．高</w:t>
      </w:r>
      <w:r>
        <w:rPr>
          <w:rFonts w:hint="eastAsia"/>
        </w:rPr>
        <w:t xml:space="preserve">    B</w:t>
      </w:r>
      <w:r>
        <w:rPr>
          <w:rFonts w:hint="eastAsia"/>
        </w:rPr>
        <w:t>．低</w:t>
      </w:r>
      <w:r>
        <w:rPr>
          <w:rFonts w:hint="eastAsia"/>
        </w:rPr>
        <w:t xml:space="preserve">    C</w:t>
      </w:r>
      <w:r>
        <w:rPr>
          <w:rFonts w:hint="eastAsia"/>
        </w:rPr>
        <w:t>．无影响</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A</w:t>
      </w:r>
    </w:p>
    <w:p w:rsidR="009F6873" w:rsidRDefault="009F6873" w:rsidP="004D5F44">
      <w:pPr>
        <w:snapToGrid w:val="0"/>
        <w:spacing w:line="360" w:lineRule="auto"/>
        <w:jc w:val="left"/>
      </w:pPr>
      <w:r>
        <w:rPr>
          <w:rFonts w:hint="eastAsia"/>
        </w:rPr>
        <w:t>5</w:t>
      </w:r>
      <w:r>
        <w:rPr>
          <w:rFonts w:hint="eastAsia"/>
        </w:rPr>
        <w:t>．</w:t>
      </w:r>
      <w:r w:rsidRPr="002B751E">
        <w:rPr>
          <w:rFonts w:hint="eastAsia"/>
          <w:w w:val="105"/>
          <w:szCs w:val="21"/>
        </w:rPr>
        <w:t>氟试剂分光光度法测定水中氟化物时，水样在测定前应用氢氧化钠或盐酸溶液调节</w:t>
      </w:r>
      <w:r w:rsidRPr="002B751E">
        <w:rPr>
          <w:rFonts w:hint="eastAsia"/>
          <w:w w:val="105"/>
          <w:szCs w:val="21"/>
        </w:rPr>
        <w:t>pH</w:t>
      </w:r>
    </w:p>
    <w:p w:rsidR="009F6873" w:rsidRDefault="009F6873" w:rsidP="004D5F44">
      <w:pPr>
        <w:snapToGrid w:val="0"/>
        <w:spacing w:line="360" w:lineRule="auto"/>
        <w:jc w:val="left"/>
      </w:pPr>
      <w:r>
        <w:rPr>
          <w:rFonts w:hint="eastAsia"/>
        </w:rPr>
        <w:t>至</w:t>
      </w:r>
      <w:r>
        <w:rPr>
          <w:rFonts w:hint="eastAsia"/>
          <w:u w:val="single"/>
        </w:rPr>
        <w:t xml:space="preserve">          </w:t>
      </w:r>
      <w:r>
        <w:rPr>
          <w:rFonts w:hint="eastAsia"/>
        </w:rPr>
        <w:t>。</w:t>
      </w:r>
      <w:r>
        <w:rPr>
          <w:rFonts w:hint="eastAsia"/>
        </w:rPr>
        <w:t xml:space="preserve">(    )   </w:t>
      </w:r>
    </w:p>
    <w:p w:rsidR="009F6873" w:rsidRDefault="009F6873" w:rsidP="004D5F44">
      <w:pPr>
        <w:snapToGrid w:val="0"/>
        <w:spacing w:line="360" w:lineRule="auto"/>
        <w:jc w:val="left"/>
      </w:pPr>
      <w:r>
        <w:rPr>
          <w:rFonts w:hint="eastAsia"/>
        </w:rPr>
        <w:t xml:space="preserve">    A</w:t>
      </w:r>
      <w:r>
        <w:rPr>
          <w:rFonts w:hint="eastAsia"/>
        </w:rPr>
        <w:t>．中性</w:t>
      </w:r>
      <w:r>
        <w:rPr>
          <w:rFonts w:hint="eastAsia"/>
        </w:rPr>
        <w:t xml:space="preserve">    B</w:t>
      </w:r>
      <w:r>
        <w:rPr>
          <w:rFonts w:hint="eastAsia"/>
        </w:rPr>
        <w:t>．碱性</w:t>
      </w:r>
      <w:r>
        <w:rPr>
          <w:rFonts w:hint="eastAsia"/>
        </w:rPr>
        <w:t xml:space="preserve">    C</w:t>
      </w:r>
      <w:r>
        <w:rPr>
          <w:rFonts w:hint="eastAsia"/>
        </w:rPr>
        <w:t>．酸性</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A</w:t>
      </w:r>
    </w:p>
    <w:p w:rsidR="009F6873" w:rsidRPr="002B751E" w:rsidRDefault="009F6873" w:rsidP="004D5F44">
      <w:pPr>
        <w:snapToGrid w:val="0"/>
        <w:spacing w:line="360" w:lineRule="auto"/>
        <w:jc w:val="left"/>
        <w:rPr>
          <w:b/>
        </w:rPr>
      </w:pPr>
      <w:r w:rsidRPr="002B751E">
        <w:rPr>
          <w:rFonts w:hint="eastAsia"/>
          <w:b/>
        </w:rPr>
        <w:t>四、问答题</w:t>
      </w:r>
    </w:p>
    <w:p w:rsidR="009F6873" w:rsidRDefault="009F6873" w:rsidP="004D5F44">
      <w:pPr>
        <w:snapToGrid w:val="0"/>
        <w:spacing w:line="360" w:lineRule="auto"/>
        <w:jc w:val="left"/>
      </w:pPr>
      <w:r>
        <w:rPr>
          <w:rFonts w:hint="eastAsia"/>
        </w:rPr>
        <w:t>1</w:t>
      </w:r>
      <w:r>
        <w:rPr>
          <w:rFonts w:hint="eastAsia"/>
        </w:rPr>
        <w:t>．哪些工业废水中常含有氟化物</w:t>
      </w:r>
      <w:r>
        <w:rPr>
          <w:rFonts w:hint="eastAsia"/>
        </w:rPr>
        <w:t>?</w:t>
      </w:r>
      <w:r>
        <w:rPr>
          <w:rFonts w:hint="eastAsia"/>
        </w:rPr>
        <w:t>请至少说出</w:t>
      </w:r>
      <w:r>
        <w:rPr>
          <w:rFonts w:hint="eastAsia"/>
        </w:rPr>
        <w:t>5</w:t>
      </w:r>
      <w:r>
        <w:rPr>
          <w:rFonts w:hint="eastAsia"/>
        </w:rPr>
        <w:t>个行业。</w:t>
      </w:r>
    </w:p>
    <w:p w:rsidR="009F6873" w:rsidRDefault="009F6873" w:rsidP="004D5F44">
      <w:pPr>
        <w:snapToGrid w:val="0"/>
        <w:spacing w:line="360" w:lineRule="auto"/>
        <w:ind w:firstLine="435"/>
        <w:jc w:val="left"/>
      </w:pPr>
      <w:r w:rsidRPr="009D7D64">
        <w:rPr>
          <w:rFonts w:hint="eastAsia"/>
          <w:b/>
        </w:rPr>
        <w:t>答案：</w:t>
      </w:r>
      <w:r>
        <w:rPr>
          <w:rFonts w:hint="eastAsia"/>
        </w:rPr>
        <w:t>有色冶金、钢铁和铝加工、焦炭、玻璃、陶瓷、电子、电镀、化肥、农药厂的废水及含氟矿物的废水中常存在氟化物。</w:t>
      </w:r>
    </w:p>
    <w:p w:rsidR="009F6873" w:rsidRDefault="009F6873" w:rsidP="004D5F44">
      <w:pPr>
        <w:snapToGrid w:val="0"/>
        <w:spacing w:line="360" w:lineRule="auto"/>
        <w:jc w:val="left"/>
      </w:pPr>
      <w:r>
        <w:rPr>
          <w:rFonts w:hint="eastAsia"/>
        </w:rPr>
        <w:t>2</w:t>
      </w:r>
      <w:r>
        <w:rPr>
          <w:rFonts w:hint="eastAsia"/>
        </w:rPr>
        <w:t>．氟试剂分光光度法测定水中氟化物时，常用的预蒸馏方法有几种</w:t>
      </w:r>
      <w:r>
        <w:rPr>
          <w:rFonts w:hint="eastAsia"/>
        </w:rPr>
        <w:t>?</w:t>
      </w:r>
      <w:r>
        <w:rPr>
          <w:rFonts w:hint="eastAsia"/>
        </w:rPr>
        <w:t>试比较之。</w:t>
      </w:r>
    </w:p>
    <w:p w:rsidR="009F6873" w:rsidRDefault="009F6873" w:rsidP="004D5F44">
      <w:pPr>
        <w:snapToGrid w:val="0"/>
        <w:spacing w:line="360" w:lineRule="auto"/>
        <w:jc w:val="left"/>
      </w:pPr>
      <w:r>
        <w:rPr>
          <w:rFonts w:hint="eastAsia"/>
        </w:rPr>
        <w:t xml:space="preserve"> </w:t>
      </w:r>
      <w:r w:rsidRPr="009D7D64">
        <w:rPr>
          <w:rFonts w:hint="eastAsia"/>
          <w:b/>
        </w:rPr>
        <w:t xml:space="preserve"> </w:t>
      </w:r>
      <w:r w:rsidRPr="009D7D64">
        <w:rPr>
          <w:rFonts w:hint="eastAsia"/>
          <w:b/>
        </w:rPr>
        <w:t>答案：</w:t>
      </w:r>
      <w:r>
        <w:rPr>
          <w:rFonts w:hint="eastAsia"/>
        </w:rPr>
        <w:t>水蒸气蒸馏法和直接蒸馏法两种。</w:t>
      </w:r>
    </w:p>
    <w:p w:rsidR="009F6873" w:rsidRDefault="009F6873" w:rsidP="009D7D64">
      <w:pPr>
        <w:snapToGrid w:val="0"/>
        <w:spacing w:line="360" w:lineRule="auto"/>
        <w:ind w:left="840" w:hangingChars="400" w:hanging="840"/>
        <w:jc w:val="left"/>
      </w:pPr>
      <w:r>
        <w:rPr>
          <w:rFonts w:hint="eastAsia"/>
        </w:rPr>
        <w:t xml:space="preserve">        </w:t>
      </w:r>
      <w:r>
        <w:rPr>
          <w:rFonts w:hint="eastAsia"/>
        </w:rPr>
        <w:t>水蒸气蒸馏法：温度控制较严格，排除干扰效果好，不易发生暴沸，比较安全。直接蒸馏法：蒸馏效率较高，温度控制较难，排除干扰较差，在蒸馏时易发生暴沸。</w:t>
      </w:r>
    </w:p>
    <w:p w:rsidR="009F6873" w:rsidRDefault="009F6873" w:rsidP="004D5F44">
      <w:pPr>
        <w:snapToGrid w:val="0"/>
        <w:spacing w:line="360" w:lineRule="auto"/>
        <w:jc w:val="left"/>
      </w:pPr>
      <w:r>
        <w:rPr>
          <w:rFonts w:hint="eastAsia"/>
        </w:rPr>
        <w:t>3</w:t>
      </w:r>
      <w:r>
        <w:rPr>
          <w:rFonts w:hint="eastAsia"/>
        </w:rPr>
        <w:t>．蒸馏操作是实验室的常规操作之一，为了防止蒸馏过程中发生暴沸，应该如何操作</w:t>
      </w:r>
      <w:r>
        <w:rPr>
          <w:rFonts w:hint="eastAsia"/>
        </w:rPr>
        <w:t>?</w:t>
      </w:r>
    </w:p>
    <w:p w:rsidR="009F6873" w:rsidRDefault="009F6873" w:rsidP="004D5F44">
      <w:pPr>
        <w:snapToGrid w:val="0"/>
        <w:spacing w:line="360" w:lineRule="auto"/>
        <w:jc w:val="left"/>
      </w:pPr>
      <w:r>
        <w:rPr>
          <w:rFonts w:hint="eastAsia"/>
        </w:rPr>
        <w:t xml:space="preserve">  </w:t>
      </w:r>
      <w:r w:rsidR="009D7D64">
        <w:rPr>
          <w:rFonts w:hint="eastAsia"/>
        </w:rPr>
        <w:t xml:space="preserve"> </w:t>
      </w:r>
      <w:r w:rsidRPr="009D7D64">
        <w:rPr>
          <w:rFonts w:hint="eastAsia"/>
          <w:b/>
        </w:rPr>
        <w:t>答案：</w:t>
      </w:r>
      <w:r>
        <w:rPr>
          <w:rFonts w:hint="eastAsia"/>
        </w:rPr>
        <w:t>在开始蒸馏前加入洗净干燥的促沸剂，如沸石、碎瓷片、玻璃珠等。</w:t>
      </w:r>
    </w:p>
    <w:p w:rsidR="009F6873" w:rsidRDefault="009F6873" w:rsidP="004D5F44">
      <w:pPr>
        <w:snapToGrid w:val="0"/>
        <w:spacing w:line="360" w:lineRule="auto"/>
        <w:jc w:val="left"/>
      </w:pPr>
      <w:r>
        <w:rPr>
          <w:rFonts w:hint="eastAsia"/>
        </w:rPr>
        <w:t>4</w:t>
      </w:r>
      <w:r>
        <w:rPr>
          <w:rFonts w:hint="eastAsia"/>
        </w:rPr>
        <w:t>．简述氟试剂分光光度法测定水中氟化物的方法原理。</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氟离子在</w:t>
      </w:r>
      <w:r>
        <w:rPr>
          <w:rFonts w:hint="eastAsia"/>
        </w:rPr>
        <w:t>pH</w:t>
      </w:r>
      <w:r>
        <w:rPr>
          <w:rFonts w:hint="eastAsia"/>
        </w:rPr>
        <w:t>值</w:t>
      </w:r>
      <w:r>
        <w:rPr>
          <w:rFonts w:hint="eastAsia"/>
        </w:rPr>
        <w:t>4.1</w:t>
      </w:r>
      <w:r>
        <w:rPr>
          <w:rFonts w:hint="eastAsia"/>
        </w:rPr>
        <w:t>的乙酸盐缓冲介质中，与氟试剂和硝酸镧反应，生成蓝色三元络合物，颜色的强度与氟离子浓度成正比。在</w:t>
      </w:r>
      <w:r>
        <w:rPr>
          <w:rFonts w:hint="eastAsia"/>
        </w:rPr>
        <w:t>620nm</w:t>
      </w:r>
      <w:r>
        <w:rPr>
          <w:rFonts w:hint="eastAsia"/>
        </w:rPr>
        <w:t>波长处测定吸光度从而计算出氟化物</w:t>
      </w:r>
      <w:r>
        <w:rPr>
          <w:rFonts w:hint="eastAsia"/>
        </w:rPr>
        <w:t>(F</w:t>
      </w:r>
      <w:r w:rsidRPr="00D85642">
        <w:rPr>
          <w:rFonts w:hint="eastAsia"/>
          <w:vertAlign w:val="superscript"/>
        </w:rPr>
        <w:t>-</w:t>
      </w:r>
      <w:r>
        <w:rPr>
          <w:rFonts w:hint="eastAsia"/>
        </w:rPr>
        <w:t>)</w:t>
      </w:r>
      <w:r>
        <w:rPr>
          <w:rFonts w:hint="eastAsia"/>
        </w:rPr>
        <w:t>含量。</w:t>
      </w:r>
    </w:p>
    <w:p w:rsidR="009F6873" w:rsidRDefault="009F6873" w:rsidP="004D5F44">
      <w:pPr>
        <w:snapToGrid w:val="0"/>
        <w:spacing w:line="360" w:lineRule="auto"/>
        <w:jc w:val="left"/>
      </w:pPr>
      <w:r>
        <w:rPr>
          <w:rFonts w:hint="eastAsia"/>
        </w:rPr>
        <w:t xml:space="preserve">  5</w:t>
      </w:r>
      <w:r>
        <w:rPr>
          <w:rFonts w:hint="eastAsia"/>
        </w:rPr>
        <w:t>．氟试剂分光光度法测定水中氟化物时，影响显色的主要因素是什么</w:t>
      </w:r>
      <w:r>
        <w:rPr>
          <w:rFonts w:hint="eastAsia"/>
        </w:rPr>
        <w:t>?</w:t>
      </w:r>
    </w:p>
    <w:p w:rsidR="009F6873" w:rsidRDefault="009F6873" w:rsidP="004D5F44">
      <w:pPr>
        <w:snapToGrid w:val="0"/>
        <w:spacing w:line="360" w:lineRule="auto"/>
        <w:jc w:val="left"/>
      </w:pPr>
      <w:r>
        <w:rPr>
          <w:rFonts w:hint="eastAsia"/>
        </w:rPr>
        <w:t xml:space="preserve">  </w:t>
      </w:r>
      <w:r w:rsidRPr="009D7D64">
        <w:rPr>
          <w:rFonts w:hint="eastAsia"/>
          <w:b/>
        </w:rPr>
        <w:t>答案：</w:t>
      </w:r>
      <w:r>
        <w:rPr>
          <w:rFonts w:hint="eastAsia"/>
        </w:rPr>
        <w:t>(1)</w:t>
      </w:r>
      <w:r>
        <w:rPr>
          <w:rFonts w:hint="eastAsia"/>
        </w:rPr>
        <w:t>显色液的</w:t>
      </w:r>
      <w:r>
        <w:rPr>
          <w:rFonts w:hint="eastAsia"/>
        </w:rPr>
        <w:t>pH</w:t>
      </w:r>
      <w:r>
        <w:rPr>
          <w:rFonts w:hint="eastAsia"/>
        </w:rPr>
        <w:t>值控制，水样在加入混合显色剂前应调至中性；</w:t>
      </w:r>
    </w:p>
    <w:p w:rsidR="009F6873" w:rsidRDefault="009F6873" w:rsidP="004D5F44">
      <w:pPr>
        <w:snapToGrid w:val="0"/>
        <w:spacing w:line="360" w:lineRule="auto"/>
        <w:jc w:val="left"/>
      </w:pPr>
      <w:r>
        <w:rPr>
          <w:rFonts w:hint="eastAsia"/>
        </w:rPr>
        <w:t xml:space="preserve">        (2)</w:t>
      </w:r>
      <w:r>
        <w:rPr>
          <w:rFonts w:hint="eastAsia"/>
        </w:rPr>
        <w:t>显色与稳定时间；</w:t>
      </w:r>
    </w:p>
    <w:p w:rsidR="009F6873" w:rsidRDefault="009F6873" w:rsidP="004D5F44">
      <w:pPr>
        <w:snapToGrid w:val="0"/>
        <w:spacing w:line="360" w:lineRule="auto"/>
        <w:jc w:val="left"/>
      </w:pPr>
      <w:r>
        <w:rPr>
          <w:rFonts w:hint="eastAsia"/>
        </w:rPr>
        <w:t xml:space="preserve">        (3)</w:t>
      </w:r>
      <w:r>
        <w:rPr>
          <w:rFonts w:hint="eastAsia"/>
        </w:rPr>
        <w:t>混合显色剂中各种试剂的比例是否合适，是否临用时现配。</w:t>
      </w:r>
    </w:p>
    <w:p w:rsidR="009F6873" w:rsidRPr="00B75FC1" w:rsidRDefault="009F6873" w:rsidP="004D5F44">
      <w:pPr>
        <w:snapToGrid w:val="0"/>
        <w:spacing w:line="360" w:lineRule="auto"/>
        <w:jc w:val="left"/>
        <w:rPr>
          <w:b/>
        </w:rPr>
      </w:pPr>
      <w:r w:rsidRPr="00B75FC1">
        <w:rPr>
          <w:rFonts w:hint="eastAsia"/>
          <w:b/>
        </w:rPr>
        <w:t>参考文献</w:t>
      </w:r>
    </w:p>
    <w:p w:rsidR="009F6873" w:rsidRDefault="009F6873" w:rsidP="004D5F44">
      <w:pPr>
        <w:snapToGrid w:val="0"/>
        <w:spacing w:line="360" w:lineRule="auto"/>
        <w:jc w:val="left"/>
      </w:pPr>
      <w:r>
        <w:rPr>
          <w:rFonts w:hint="eastAsia"/>
        </w:rPr>
        <w:t xml:space="preserve">[1]  </w:t>
      </w:r>
      <w:r>
        <w:rPr>
          <w:rFonts w:hint="eastAsia"/>
        </w:rPr>
        <w:t>水质氟化物的测定氟试剂分光光度法</w:t>
      </w:r>
      <w:r>
        <w:rPr>
          <w:rFonts w:hint="eastAsia"/>
        </w:rPr>
        <w:t>(GB</w:t>
      </w:r>
      <w:r>
        <w:rPr>
          <w:rFonts w:hint="eastAsia"/>
        </w:rPr>
        <w:t>／</w:t>
      </w:r>
      <w:r>
        <w:rPr>
          <w:rFonts w:hint="eastAsia"/>
        </w:rPr>
        <w:t>T 7483</w:t>
      </w:r>
      <w:r>
        <w:rPr>
          <w:rFonts w:hint="eastAsia"/>
        </w:rPr>
        <w:t>—</w:t>
      </w:r>
      <w:r>
        <w:rPr>
          <w:rFonts w:hint="eastAsia"/>
        </w:rPr>
        <w:t>1987)</w:t>
      </w:r>
      <w:r>
        <w:rPr>
          <w:rFonts w:hint="eastAsia"/>
        </w:rPr>
        <w:t>．</w:t>
      </w:r>
    </w:p>
    <w:p w:rsidR="009F6873" w:rsidRDefault="009F6873" w:rsidP="004D5F44">
      <w:pPr>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9F6873" w:rsidRDefault="009F6873" w:rsidP="004D5F44">
      <w:pPr>
        <w:snapToGrid w:val="0"/>
        <w:spacing w:line="360" w:lineRule="auto"/>
        <w:jc w:val="left"/>
      </w:pPr>
      <w:r>
        <w:rPr>
          <w:rFonts w:hint="eastAsia"/>
        </w:rPr>
        <w:t xml:space="preserve">[3]  </w:t>
      </w:r>
      <w:r>
        <w:rPr>
          <w:rFonts w:hint="eastAsia"/>
        </w:rPr>
        <w:t>《环境监测技术基本理论</w:t>
      </w:r>
      <w:r>
        <w:rPr>
          <w:rFonts w:hint="eastAsia"/>
        </w:rPr>
        <w:t>(</w:t>
      </w:r>
      <w:r>
        <w:rPr>
          <w:rFonts w:hint="eastAsia"/>
        </w:rPr>
        <w:t>参考</w:t>
      </w:r>
      <w:r>
        <w:rPr>
          <w:rFonts w:hint="eastAsia"/>
        </w:rPr>
        <w:t>)</w:t>
      </w:r>
      <w:r>
        <w:rPr>
          <w:rFonts w:hint="eastAsia"/>
        </w:rPr>
        <w:t>试题集》编写组．环境监测技术基本理论</w:t>
      </w:r>
      <w:r>
        <w:rPr>
          <w:rFonts w:hint="eastAsia"/>
        </w:rPr>
        <w:t>(</w:t>
      </w:r>
      <w:r>
        <w:rPr>
          <w:rFonts w:hint="eastAsia"/>
        </w:rPr>
        <w:t>参考</w:t>
      </w:r>
      <w:r>
        <w:rPr>
          <w:rFonts w:hint="eastAsia"/>
        </w:rPr>
        <w:t>)</w:t>
      </w:r>
      <w:r>
        <w:rPr>
          <w:rFonts w:hint="eastAsia"/>
        </w:rPr>
        <w:t>试题集．北京：</w:t>
      </w:r>
      <w:r>
        <w:rPr>
          <w:rFonts w:hint="eastAsia"/>
        </w:rPr>
        <w:lastRenderedPageBreak/>
        <w:t>中国环境科学出版社，</w:t>
      </w:r>
      <w:r>
        <w:rPr>
          <w:rFonts w:hint="eastAsia"/>
        </w:rPr>
        <w:t>2002</w:t>
      </w:r>
      <w:r>
        <w:rPr>
          <w:rFonts w:hint="eastAsia"/>
        </w:rPr>
        <w:t>．</w:t>
      </w:r>
    </w:p>
    <w:p w:rsidR="009F6873" w:rsidRDefault="009F6873" w:rsidP="004D5F44">
      <w:pPr>
        <w:snapToGrid w:val="0"/>
        <w:spacing w:line="360" w:lineRule="auto"/>
        <w:jc w:val="left"/>
      </w:pPr>
      <w:r>
        <w:rPr>
          <w:rFonts w:hint="eastAsia"/>
        </w:rPr>
        <w:t xml:space="preserve">[4]  </w:t>
      </w:r>
      <w:r>
        <w:rPr>
          <w:rFonts w:hint="eastAsia"/>
        </w:rPr>
        <w:t>中国环境监测总站《环境水质监测质量保证手册》编写组．环境水质监测质量保证手册．</w:t>
      </w:r>
      <w:r>
        <w:rPr>
          <w:rFonts w:hint="eastAsia"/>
        </w:rPr>
        <w:t>2</w:t>
      </w:r>
      <w:r>
        <w:rPr>
          <w:rFonts w:hint="eastAsia"/>
        </w:rPr>
        <w:t>版．北京：化学工业出版社，</w:t>
      </w:r>
      <w:r>
        <w:rPr>
          <w:rFonts w:hint="eastAsia"/>
        </w:rPr>
        <w:t>1994</w:t>
      </w:r>
      <w:r>
        <w:rPr>
          <w:rFonts w:hint="eastAsia"/>
        </w:rPr>
        <w:t>．</w:t>
      </w:r>
    </w:p>
    <w:p w:rsidR="009F6873" w:rsidRDefault="009F6873" w:rsidP="004D5F44">
      <w:pPr>
        <w:snapToGrid w:val="0"/>
        <w:spacing w:line="360" w:lineRule="auto"/>
        <w:jc w:val="left"/>
      </w:pPr>
      <w:r>
        <w:rPr>
          <w:rFonts w:hint="eastAsia"/>
        </w:rPr>
        <w:t xml:space="preserve">    </w:t>
      </w:r>
      <w:r>
        <w:rPr>
          <w:rFonts w:hint="eastAsia"/>
        </w:rPr>
        <w:t>命题：施月娥</w:t>
      </w:r>
      <w:r>
        <w:rPr>
          <w:rFonts w:hint="eastAsia"/>
        </w:rPr>
        <w:t xml:space="preserve">  </w:t>
      </w:r>
      <w:r>
        <w:rPr>
          <w:rFonts w:hint="eastAsia"/>
        </w:rPr>
        <w:t>韩瑞梅</w:t>
      </w:r>
    </w:p>
    <w:p w:rsidR="009F6873" w:rsidRDefault="009F6873" w:rsidP="004D5F44">
      <w:pPr>
        <w:snapToGrid w:val="0"/>
        <w:spacing w:line="360" w:lineRule="auto"/>
        <w:jc w:val="left"/>
      </w:pPr>
      <w:r>
        <w:rPr>
          <w:rFonts w:hint="eastAsia"/>
        </w:rPr>
        <w:t xml:space="preserve">    </w:t>
      </w:r>
      <w:r>
        <w:rPr>
          <w:rFonts w:hint="eastAsia"/>
        </w:rPr>
        <w:t>审核：韩瑞梅</w:t>
      </w:r>
      <w:r>
        <w:rPr>
          <w:rFonts w:hint="eastAsia"/>
        </w:rPr>
        <w:t xml:space="preserve">  </w:t>
      </w:r>
      <w:r>
        <w:rPr>
          <w:rFonts w:hint="eastAsia"/>
        </w:rPr>
        <w:t>邢</w:t>
      </w:r>
      <w:r>
        <w:rPr>
          <w:rFonts w:hint="eastAsia"/>
        </w:rPr>
        <w:t xml:space="preserve">  </w:t>
      </w:r>
      <w:r>
        <w:rPr>
          <w:rFonts w:hint="eastAsia"/>
        </w:rPr>
        <w:t>建</w:t>
      </w:r>
    </w:p>
    <w:p w:rsidR="00C70B43" w:rsidRPr="009F6873" w:rsidRDefault="00C70B43" w:rsidP="004D5F44">
      <w:pPr>
        <w:tabs>
          <w:tab w:val="left" w:pos="0"/>
        </w:tabs>
        <w:snapToGrid w:val="0"/>
        <w:spacing w:line="360" w:lineRule="auto"/>
        <w:jc w:val="center"/>
        <w:rPr>
          <w:b/>
          <w:sz w:val="28"/>
          <w:szCs w:val="28"/>
        </w:rPr>
      </w:pPr>
      <w:r w:rsidRPr="009F6873">
        <w:rPr>
          <w:rFonts w:hint="eastAsia"/>
          <w:b/>
          <w:sz w:val="28"/>
          <w:szCs w:val="28"/>
        </w:rPr>
        <w:t>第三节</w:t>
      </w:r>
      <w:r w:rsidRPr="009F6873">
        <w:rPr>
          <w:rFonts w:hint="eastAsia"/>
          <w:b/>
          <w:sz w:val="28"/>
          <w:szCs w:val="28"/>
        </w:rPr>
        <w:t xml:space="preserve">  </w:t>
      </w:r>
      <w:r w:rsidRPr="009F6873">
        <w:rPr>
          <w:rFonts w:hint="eastAsia"/>
          <w:b/>
          <w:sz w:val="28"/>
          <w:szCs w:val="28"/>
        </w:rPr>
        <w:t>电化学法</w:t>
      </w:r>
    </w:p>
    <w:p w:rsidR="00C70B43" w:rsidRPr="00C70B43" w:rsidRDefault="00C70B43" w:rsidP="004D5F44">
      <w:pPr>
        <w:tabs>
          <w:tab w:val="left" w:pos="0"/>
        </w:tabs>
        <w:snapToGrid w:val="0"/>
        <w:spacing w:line="360" w:lineRule="auto"/>
        <w:jc w:val="left"/>
        <w:rPr>
          <w:b/>
        </w:rPr>
      </w:pPr>
      <w:r w:rsidRPr="00C70B43">
        <w:rPr>
          <w:rFonts w:hint="eastAsia"/>
          <w:b/>
        </w:rPr>
        <w:t>(</w:t>
      </w:r>
      <w:r w:rsidRPr="00C70B43">
        <w:rPr>
          <w:rFonts w:hint="eastAsia"/>
          <w:b/>
        </w:rPr>
        <w:t>一</w:t>
      </w:r>
      <w:r w:rsidRPr="00C70B43">
        <w:rPr>
          <w:rFonts w:hint="eastAsia"/>
          <w:b/>
        </w:rPr>
        <w:t>)</w:t>
      </w:r>
      <w:r w:rsidRPr="00C70B43">
        <w:rPr>
          <w:rFonts w:hint="eastAsia"/>
          <w:b/>
        </w:rPr>
        <w:t>基础知识</w:t>
      </w:r>
    </w:p>
    <w:p w:rsidR="00C70B43" w:rsidRPr="00C70B43" w:rsidRDefault="00C70B43" w:rsidP="004D5F44">
      <w:pPr>
        <w:tabs>
          <w:tab w:val="left" w:pos="0"/>
        </w:tabs>
        <w:snapToGrid w:val="0"/>
        <w:spacing w:line="360" w:lineRule="auto"/>
        <w:jc w:val="left"/>
        <w:rPr>
          <w:b/>
        </w:rPr>
      </w:pPr>
      <w:r w:rsidRPr="00C70B43">
        <w:rPr>
          <w:rFonts w:hint="eastAsia"/>
          <w:b/>
        </w:rPr>
        <w:t>分类号：</w:t>
      </w:r>
      <w:r w:rsidRPr="00C70B43">
        <w:rPr>
          <w:rFonts w:hint="eastAsia"/>
          <w:b/>
        </w:rPr>
        <w:t>P3-0</w:t>
      </w:r>
    </w:p>
    <w:p w:rsidR="009F6873" w:rsidRPr="005B1D80" w:rsidRDefault="009F6873" w:rsidP="004D5F44">
      <w:pPr>
        <w:spacing w:line="360" w:lineRule="auto"/>
        <w:rPr>
          <w:b/>
        </w:rPr>
      </w:pPr>
      <w:r w:rsidRPr="005B1D80">
        <w:rPr>
          <w:rFonts w:hint="eastAsia"/>
          <w:b/>
        </w:rPr>
        <w:t>一、填空题</w:t>
      </w:r>
    </w:p>
    <w:p w:rsidR="009F6873" w:rsidRDefault="009F6873" w:rsidP="004D5F44">
      <w:pPr>
        <w:spacing w:line="360" w:lineRule="auto"/>
      </w:pPr>
      <w:r>
        <w:rPr>
          <w:rFonts w:hint="eastAsia"/>
        </w:rPr>
        <w:t>1</w:t>
      </w:r>
      <w:r>
        <w:rPr>
          <w:rFonts w:hint="eastAsia"/>
        </w:rPr>
        <w:t>．电化学电池中，发生氧化反应的电极称为</w:t>
      </w:r>
      <w:r>
        <w:rPr>
          <w:rFonts w:hint="eastAsia"/>
          <w:u w:val="single"/>
        </w:rPr>
        <w:t xml:space="preserve">     </w:t>
      </w:r>
      <w:r>
        <w:rPr>
          <w:rFonts w:hint="eastAsia"/>
        </w:rPr>
        <w:t>极，发生还原反应的电极称为</w:t>
      </w:r>
      <w:r>
        <w:rPr>
          <w:rFonts w:hint="eastAsia"/>
          <w:u w:val="single"/>
        </w:rPr>
        <w:t xml:space="preserve">          </w:t>
      </w:r>
      <w:r>
        <w:rPr>
          <w:rFonts w:hint="eastAsia"/>
        </w:rPr>
        <w:t>极。</w:t>
      </w:r>
    </w:p>
    <w:p w:rsidR="009F6873" w:rsidRDefault="009F6873" w:rsidP="004D5F44">
      <w:pPr>
        <w:spacing w:line="360" w:lineRule="auto"/>
      </w:pPr>
      <w:r>
        <w:rPr>
          <w:rFonts w:hint="eastAsia"/>
        </w:rPr>
        <w:t xml:space="preserve">  </w:t>
      </w:r>
      <w:r w:rsidRPr="009D7D64">
        <w:rPr>
          <w:rFonts w:hint="eastAsia"/>
          <w:b/>
        </w:rPr>
        <w:t>答案：</w:t>
      </w:r>
      <w:r>
        <w:rPr>
          <w:rFonts w:hint="eastAsia"/>
        </w:rPr>
        <w:t>阳</w:t>
      </w:r>
      <w:r>
        <w:rPr>
          <w:rFonts w:hint="eastAsia"/>
        </w:rPr>
        <w:t xml:space="preserve">    </w:t>
      </w:r>
      <w:r>
        <w:rPr>
          <w:rFonts w:hint="eastAsia"/>
        </w:rPr>
        <w:t>阴</w:t>
      </w:r>
    </w:p>
    <w:p w:rsidR="009F6873" w:rsidRPr="00270F94" w:rsidRDefault="009F6873" w:rsidP="004D5F44">
      <w:pPr>
        <w:spacing w:line="360" w:lineRule="auto"/>
      </w:pPr>
      <w:r w:rsidRPr="00270F94">
        <w:rPr>
          <w:rFonts w:hint="eastAsia"/>
        </w:rPr>
        <w:t>2</w:t>
      </w:r>
      <w:r w:rsidRPr="00270F94">
        <w:rPr>
          <w:rFonts w:hint="eastAsia"/>
        </w:rPr>
        <w:t>．电化学电池的电极电位大小决定于溶液中氧化还原体系的</w:t>
      </w:r>
      <w:r w:rsidRPr="00270F94">
        <w:rPr>
          <w:rFonts w:hint="eastAsia"/>
          <w:u w:val="single"/>
        </w:rPr>
        <w:t xml:space="preserve">             </w:t>
      </w:r>
      <w:r w:rsidRPr="00270F94">
        <w:rPr>
          <w:rFonts w:hint="eastAsia"/>
        </w:rPr>
        <w:t>能力。</w:t>
      </w:r>
    </w:p>
    <w:p w:rsidR="009F6873" w:rsidRPr="00270F94" w:rsidRDefault="009F6873" w:rsidP="004D5F44">
      <w:pPr>
        <w:spacing w:line="360" w:lineRule="auto"/>
      </w:pPr>
      <w:r w:rsidRPr="00270F94">
        <w:rPr>
          <w:rFonts w:hint="eastAsia"/>
        </w:rPr>
        <w:t xml:space="preserve">  </w:t>
      </w:r>
      <w:r w:rsidRPr="00270F94">
        <w:rPr>
          <w:rFonts w:hint="eastAsia"/>
          <w:b/>
        </w:rPr>
        <w:t>答案：</w:t>
      </w:r>
      <w:r w:rsidRPr="00270F94">
        <w:rPr>
          <w:rFonts w:hint="eastAsia"/>
        </w:rPr>
        <w:t>氧化还原</w:t>
      </w:r>
    </w:p>
    <w:p w:rsidR="009F6873" w:rsidRPr="005B1D80" w:rsidRDefault="009F6873" w:rsidP="004D5F44">
      <w:pPr>
        <w:spacing w:line="360" w:lineRule="auto"/>
        <w:rPr>
          <w:b/>
        </w:rPr>
      </w:pPr>
      <w:r w:rsidRPr="005B1D80">
        <w:rPr>
          <w:rFonts w:hint="eastAsia"/>
          <w:b/>
        </w:rPr>
        <w:t>二、判断题</w:t>
      </w:r>
    </w:p>
    <w:p w:rsidR="009F6873" w:rsidRDefault="009F6873" w:rsidP="004D5F44">
      <w:pPr>
        <w:spacing w:line="360" w:lineRule="auto"/>
      </w:pPr>
      <w:r>
        <w:rPr>
          <w:rFonts w:hint="eastAsia"/>
        </w:rPr>
        <w:t>1</w:t>
      </w:r>
      <w:r>
        <w:rPr>
          <w:rFonts w:hint="eastAsia"/>
        </w:rPr>
        <w:t>．电化学分析法大致可分成</w:t>
      </w:r>
      <w:r>
        <w:rPr>
          <w:rFonts w:hint="eastAsia"/>
        </w:rPr>
        <w:t>5</w:t>
      </w:r>
      <w:r>
        <w:rPr>
          <w:rFonts w:hint="eastAsia"/>
        </w:rPr>
        <w:t>类：电位分析法、电导分析法、电解分析法、库仑分析法、伏安法和极谱法。</w:t>
      </w:r>
      <w:r>
        <w:rPr>
          <w:rFonts w:hint="eastAsia"/>
        </w:rPr>
        <w:t>(    )</w:t>
      </w:r>
    </w:p>
    <w:p w:rsidR="009F6873" w:rsidRDefault="009F6873" w:rsidP="004D5F44">
      <w:pPr>
        <w:spacing w:line="360" w:lineRule="auto"/>
      </w:pPr>
      <w:r>
        <w:rPr>
          <w:rFonts w:hint="eastAsia"/>
        </w:rPr>
        <w:t xml:space="preserve">  </w:t>
      </w:r>
      <w:r w:rsidRPr="009D7D64">
        <w:rPr>
          <w:rFonts w:hint="eastAsia"/>
          <w:b/>
        </w:rPr>
        <w:t>答案：</w:t>
      </w:r>
      <w:r>
        <w:rPr>
          <w:rFonts w:hint="eastAsia"/>
        </w:rPr>
        <w:t>正确</w:t>
      </w:r>
    </w:p>
    <w:p w:rsidR="009F6873" w:rsidRDefault="009F6873" w:rsidP="004D5F44">
      <w:pPr>
        <w:spacing w:line="360" w:lineRule="auto"/>
      </w:pPr>
      <w:r>
        <w:rPr>
          <w:rFonts w:hint="eastAsia"/>
        </w:rPr>
        <w:t>2</w:t>
      </w:r>
      <w:r>
        <w:rPr>
          <w:rFonts w:hint="eastAsia"/>
        </w:rPr>
        <w:t>．标准氢电极是参考电极的二级标准。</w:t>
      </w:r>
      <w:r>
        <w:rPr>
          <w:rFonts w:hint="eastAsia"/>
        </w:rPr>
        <w:t>(    )</w:t>
      </w:r>
    </w:p>
    <w:p w:rsidR="009F6873" w:rsidRDefault="009F6873" w:rsidP="004D5F44">
      <w:pPr>
        <w:spacing w:line="360" w:lineRule="auto"/>
      </w:pPr>
      <w:r>
        <w:rPr>
          <w:rFonts w:hint="eastAsia"/>
        </w:rPr>
        <w:t xml:space="preserve">  </w:t>
      </w:r>
      <w:r w:rsidRPr="009D7D64">
        <w:rPr>
          <w:rFonts w:hint="eastAsia"/>
          <w:b/>
        </w:rPr>
        <w:t>答案：</w:t>
      </w:r>
      <w:r>
        <w:rPr>
          <w:rFonts w:hint="eastAsia"/>
        </w:rPr>
        <w:t>错误</w:t>
      </w:r>
    </w:p>
    <w:p w:rsidR="009F6873" w:rsidRDefault="009F6873" w:rsidP="004D5F44">
      <w:pPr>
        <w:spacing w:line="360" w:lineRule="auto"/>
      </w:pPr>
      <w:r>
        <w:rPr>
          <w:rFonts w:hint="eastAsia"/>
        </w:rPr>
        <w:t xml:space="preserve">   </w:t>
      </w:r>
      <w:r>
        <w:rPr>
          <w:rFonts w:hint="eastAsia"/>
        </w:rPr>
        <w:t>正确答案为：标准氢电极是参考电极的一级标准。</w:t>
      </w:r>
    </w:p>
    <w:p w:rsidR="009F6873" w:rsidRDefault="009F6873" w:rsidP="004D5F44">
      <w:pPr>
        <w:spacing w:line="360" w:lineRule="auto"/>
      </w:pPr>
      <w:r>
        <w:rPr>
          <w:rFonts w:hint="eastAsia"/>
        </w:rPr>
        <w:t>3</w:t>
      </w:r>
      <w:r>
        <w:rPr>
          <w:rFonts w:hint="eastAsia"/>
        </w:rPr>
        <w:t>．由外界电能引起化学反应的电池称作原电池。</w:t>
      </w:r>
      <w:r>
        <w:rPr>
          <w:rFonts w:hint="eastAsia"/>
        </w:rPr>
        <w:t>(    )</w:t>
      </w:r>
    </w:p>
    <w:p w:rsidR="009F6873" w:rsidRDefault="009F6873" w:rsidP="004D5F44">
      <w:pPr>
        <w:spacing w:line="360" w:lineRule="auto"/>
      </w:pPr>
      <w:r>
        <w:rPr>
          <w:rFonts w:hint="eastAsia"/>
        </w:rPr>
        <w:t xml:space="preserve"> </w:t>
      </w:r>
      <w:r w:rsidRPr="009D7D64">
        <w:rPr>
          <w:rFonts w:hint="eastAsia"/>
          <w:b/>
        </w:rPr>
        <w:t xml:space="preserve"> </w:t>
      </w:r>
      <w:r w:rsidRPr="009D7D64">
        <w:rPr>
          <w:rFonts w:hint="eastAsia"/>
          <w:b/>
        </w:rPr>
        <w:t>答案：</w:t>
      </w:r>
      <w:r>
        <w:rPr>
          <w:rFonts w:hint="eastAsia"/>
        </w:rPr>
        <w:t>错误</w:t>
      </w:r>
    </w:p>
    <w:p w:rsidR="009F6873" w:rsidRDefault="009D7D64" w:rsidP="004D5F44">
      <w:pPr>
        <w:spacing w:line="360" w:lineRule="auto"/>
      </w:pPr>
      <w:r>
        <w:rPr>
          <w:rFonts w:hint="eastAsia"/>
        </w:rPr>
        <w:t xml:space="preserve">  </w:t>
      </w:r>
      <w:r w:rsidR="009F6873">
        <w:rPr>
          <w:rFonts w:hint="eastAsia"/>
        </w:rPr>
        <w:t>正确答案为：由外界电能引起化学反应的电池是电解电池。</w:t>
      </w:r>
    </w:p>
    <w:p w:rsidR="009F6873" w:rsidRDefault="009F6873" w:rsidP="004D5F44">
      <w:pPr>
        <w:spacing w:line="360" w:lineRule="auto"/>
      </w:pPr>
      <w:r>
        <w:rPr>
          <w:rFonts w:hint="eastAsia"/>
        </w:rPr>
        <w:t>4</w:t>
      </w:r>
      <w:r>
        <w:rPr>
          <w:rFonts w:hint="eastAsia"/>
        </w:rPr>
        <w:t>．电化学分析是利用物质的电化学性质测定物质成分的分析方法，它以电导、电位、电流和电量等电化学参数与被测物质含量之间的关系作为计量的基础。</w:t>
      </w:r>
      <w:r>
        <w:rPr>
          <w:rFonts w:hint="eastAsia"/>
        </w:rPr>
        <w:t>(    )</w:t>
      </w:r>
    </w:p>
    <w:p w:rsidR="009F6873" w:rsidRDefault="009F6873" w:rsidP="004D5F44">
      <w:pPr>
        <w:spacing w:line="360" w:lineRule="auto"/>
      </w:pPr>
      <w:r w:rsidRPr="009D7D64">
        <w:rPr>
          <w:rFonts w:hint="eastAsia"/>
          <w:b/>
        </w:rPr>
        <w:t xml:space="preserve">  </w:t>
      </w:r>
      <w:r w:rsidRPr="009D7D64">
        <w:rPr>
          <w:rFonts w:hint="eastAsia"/>
          <w:b/>
        </w:rPr>
        <w:t>答案：</w:t>
      </w:r>
      <w:r>
        <w:rPr>
          <w:rFonts w:hint="eastAsia"/>
        </w:rPr>
        <w:t>正确</w:t>
      </w:r>
    </w:p>
    <w:p w:rsidR="009F6873" w:rsidRPr="005B1D80" w:rsidRDefault="009F6873" w:rsidP="004D5F44">
      <w:pPr>
        <w:spacing w:line="360" w:lineRule="auto"/>
        <w:rPr>
          <w:b/>
        </w:rPr>
      </w:pPr>
      <w:r w:rsidRPr="005B1D80">
        <w:rPr>
          <w:rFonts w:hint="eastAsia"/>
          <w:b/>
        </w:rPr>
        <w:t>三、选择题</w:t>
      </w:r>
    </w:p>
    <w:p w:rsidR="009F6873" w:rsidRDefault="009F6873" w:rsidP="004D5F44">
      <w:pPr>
        <w:spacing w:line="360" w:lineRule="auto"/>
      </w:pPr>
      <w:r>
        <w:rPr>
          <w:rFonts w:hint="eastAsia"/>
        </w:rPr>
        <w:t>1</w:t>
      </w:r>
      <w:r>
        <w:rPr>
          <w:rFonts w:hint="eastAsia"/>
        </w:rPr>
        <w:t>．</w:t>
      </w:r>
      <w:r>
        <w:rPr>
          <w:rFonts w:hint="eastAsia"/>
          <w:u w:val="single"/>
        </w:rPr>
        <w:t xml:space="preserve">             </w:t>
      </w:r>
      <w:r>
        <w:rPr>
          <w:rFonts w:hint="eastAsia"/>
        </w:rPr>
        <w:t>属于电位分析法。</w:t>
      </w:r>
      <w:r>
        <w:rPr>
          <w:rFonts w:hint="eastAsia"/>
        </w:rPr>
        <w:t>(    )</w:t>
      </w:r>
    </w:p>
    <w:p w:rsidR="009F6873" w:rsidRDefault="009F6873" w:rsidP="004D5F44">
      <w:pPr>
        <w:spacing w:line="360" w:lineRule="auto"/>
      </w:pPr>
      <w:r>
        <w:rPr>
          <w:rFonts w:hint="eastAsia"/>
        </w:rPr>
        <w:t xml:space="preserve">    A</w:t>
      </w:r>
      <w:r>
        <w:rPr>
          <w:rFonts w:hint="eastAsia"/>
        </w:rPr>
        <w:t>．离子选择电极法</w:t>
      </w:r>
      <w:r>
        <w:rPr>
          <w:rFonts w:hint="eastAsia"/>
        </w:rPr>
        <w:t xml:space="preserve">    B</w:t>
      </w:r>
      <w:r>
        <w:rPr>
          <w:rFonts w:hint="eastAsia"/>
        </w:rPr>
        <w:t>．电导法</w:t>
      </w:r>
      <w:r>
        <w:rPr>
          <w:rFonts w:hint="eastAsia"/>
        </w:rPr>
        <w:t xml:space="preserve">    C</w:t>
      </w:r>
      <w:r>
        <w:rPr>
          <w:rFonts w:hint="eastAsia"/>
        </w:rPr>
        <w:t>．电解法</w:t>
      </w:r>
    </w:p>
    <w:p w:rsidR="009F6873" w:rsidRDefault="009F6873" w:rsidP="004D5F44">
      <w:pPr>
        <w:spacing w:line="360" w:lineRule="auto"/>
      </w:pPr>
      <w:r>
        <w:rPr>
          <w:rFonts w:hint="eastAsia"/>
        </w:rPr>
        <w:t xml:space="preserve">    </w:t>
      </w:r>
      <w:r w:rsidRPr="009D7D64">
        <w:rPr>
          <w:rFonts w:hint="eastAsia"/>
          <w:b/>
        </w:rPr>
        <w:t>答案：</w:t>
      </w:r>
      <w:r>
        <w:rPr>
          <w:rFonts w:hint="eastAsia"/>
        </w:rPr>
        <w:t>A</w:t>
      </w:r>
    </w:p>
    <w:p w:rsidR="009F6873" w:rsidRDefault="009F6873" w:rsidP="004D5F44">
      <w:pPr>
        <w:spacing w:line="360" w:lineRule="auto"/>
      </w:pPr>
      <w:r>
        <w:rPr>
          <w:rFonts w:hint="eastAsia"/>
        </w:rPr>
        <w:lastRenderedPageBreak/>
        <w:t>2</w:t>
      </w:r>
      <w:r>
        <w:rPr>
          <w:rFonts w:hint="eastAsia"/>
        </w:rPr>
        <w:t>．国际上规定：以标准氢电极作为标准参比电极，在任何温度下，标准氢电极的相对平衡电势都为</w:t>
      </w:r>
      <w:r>
        <w:rPr>
          <w:rFonts w:hint="eastAsia"/>
          <w:u w:val="single"/>
        </w:rPr>
        <w:t xml:space="preserve">         </w:t>
      </w:r>
      <w:r>
        <w:rPr>
          <w:rFonts w:hint="eastAsia"/>
        </w:rPr>
        <w:t>。</w:t>
      </w:r>
      <w:r>
        <w:rPr>
          <w:rFonts w:hint="eastAsia"/>
        </w:rPr>
        <w:t>(    )</w:t>
      </w:r>
    </w:p>
    <w:p w:rsidR="009F6873" w:rsidRDefault="009F6873" w:rsidP="004D5F44">
      <w:pPr>
        <w:spacing w:line="360" w:lineRule="auto"/>
      </w:pPr>
      <w:r>
        <w:rPr>
          <w:rFonts w:hint="eastAsia"/>
        </w:rPr>
        <w:t xml:space="preserve">    A</w:t>
      </w:r>
      <w:r>
        <w:rPr>
          <w:rFonts w:hint="eastAsia"/>
        </w:rPr>
        <w:t>．</w:t>
      </w:r>
      <w:r>
        <w:rPr>
          <w:rFonts w:hint="eastAsia"/>
        </w:rPr>
        <w:t xml:space="preserve">  2    B</w:t>
      </w:r>
      <w:r>
        <w:rPr>
          <w:rFonts w:hint="eastAsia"/>
        </w:rPr>
        <w:t>．</w:t>
      </w:r>
      <w:r>
        <w:rPr>
          <w:rFonts w:hint="eastAsia"/>
        </w:rPr>
        <w:t xml:space="preserve">  1    C</w:t>
      </w:r>
      <w:r>
        <w:rPr>
          <w:rFonts w:hint="eastAsia"/>
        </w:rPr>
        <w:t>．</w:t>
      </w:r>
      <w:r>
        <w:rPr>
          <w:rFonts w:hint="eastAsia"/>
        </w:rPr>
        <w:t xml:space="preserve">  0</w:t>
      </w:r>
    </w:p>
    <w:p w:rsidR="009F6873" w:rsidRDefault="009F6873" w:rsidP="004D5F44">
      <w:pPr>
        <w:spacing w:line="360" w:lineRule="auto"/>
      </w:pPr>
      <w:r>
        <w:rPr>
          <w:rFonts w:hint="eastAsia"/>
        </w:rPr>
        <w:t xml:space="preserve">    </w:t>
      </w:r>
      <w:r w:rsidRPr="009D7D64">
        <w:rPr>
          <w:rFonts w:hint="eastAsia"/>
          <w:b/>
        </w:rPr>
        <w:t>答案：</w:t>
      </w:r>
      <w:r>
        <w:rPr>
          <w:rFonts w:hint="eastAsia"/>
        </w:rPr>
        <w:t>C</w:t>
      </w:r>
    </w:p>
    <w:p w:rsidR="009F6873" w:rsidRPr="005B1D80" w:rsidRDefault="009F6873" w:rsidP="004D5F44">
      <w:pPr>
        <w:spacing w:line="360" w:lineRule="auto"/>
        <w:rPr>
          <w:b/>
        </w:rPr>
      </w:pPr>
      <w:r w:rsidRPr="005B1D80">
        <w:rPr>
          <w:rFonts w:hint="eastAsia"/>
          <w:b/>
        </w:rPr>
        <w:t>四、问答题</w:t>
      </w:r>
    </w:p>
    <w:p w:rsidR="009F6873" w:rsidRDefault="009F6873" w:rsidP="004D5F44">
      <w:pPr>
        <w:spacing w:line="360" w:lineRule="auto"/>
        <w:ind w:firstLineChars="200" w:firstLine="420"/>
      </w:pPr>
      <w:r>
        <w:rPr>
          <w:rFonts w:hint="eastAsia"/>
        </w:rPr>
        <w:t>水质监测项目中有许多是应用电化学分析方法进行测定的。试写出</w:t>
      </w:r>
      <w:r>
        <w:rPr>
          <w:rFonts w:hint="eastAsia"/>
        </w:rPr>
        <w:t>5</w:t>
      </w:r>
      <w:r>
        <w:rPr>
          <w:rFonts w:hint="eastAsia"/>
        </w:rPr>
        <w:t>个分别应用不同电化学分析方法进行测定的水质监测项目名称以及电化学方法名称。</w:t>
      </w:r>
    </w:p>
    <w:p w:rsidR="009F6873" w:rsidRDefault="009F6873" w:rsidP="004D5F44">
      <w:pPr>
        <w:spacing w:line="360" w:lineRule="auto"/>
      </w:pPr>
      <w:r>
        <w:rPr>
          <w:rFonts w:hint="eastAsia"/>
        </w:rPr>
        <w:t xml:space="preserve">    </w:t>
      </w:r>
      <w:r w:rsidRPr="009D7D64">
        <w:rPr>
          <w:rFonts w:hint="eastAsia"/>
          <w:b/>
        </w:rPr>
        <w:t>答案：</w:t>
      </w:r>
      <w:r>
        <w:rPr>
          <w:rFonts w:hint="eastAsia"/>
        </w:rPr>
        <w:t>pH</w:t>
      </w:r>
      <w:r>
        <w:rPr>
          <w:rFonts w:hint="eastAsia"/>
        </w:rPr>
        <w:t>，玻璃电极法；氟化物，离子选择电极法；电导率，电导率仪法；化学需氧量，库仑法；酸碱度，电位滴定法；铜铅锌镉，阳极溶出伏安法；铜铅锌镉，极谱法。</w:t>
      </w:r>
    </w:p>
    <w:p w:rsidR="009F6873" w:rsidRPr="009F6873" w:rsidRDefault="009F6873" w:rsidP="004D5F44">
      <w:pPr>
        <w:spacing w:line="360" w:lineRule="auto"/>
        <w:rPr>
          <w:b/>
        </w:rPr>
      </w:pPr>
      <w:r w:rsidRPr="009F6873">
        <w:rPr>
          <w:rFonts w:hint="eastAsia"/>
          <w:b/>
        </w:rPr>
        <w:t>参考文献</w:t>
      </w:r>
    </w:p>
    <w:p w:rsidR="009F6873" w:rsidRDefault="009F6873" w:rsidP="004D5F44">
      <w:pPr>
        <w:spacing w:line="360" w:lineRule="auto"/>
      </w:pPr>
      <w:r>
        <w:rPr>
          <w:rFonts w:hint="eastAsia"/>
        </w:rPr>
        <w:t>[1]</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9F6873" w:rsidRDefault="009F6873" w:rsidP="004D5F44">
      <w:pPr>
        <w:spacing w:line="360" w:lineRule="auto"/>
      </w:pPr>
      <w:r>
        <w:rPr>
          <w:rFonts w:hint="eastAsia"/>
        </w:rPr>
        <w:t xml:space="preserve">[2]  </w:t>
      </w:r>
      <w:r>
        <w:rPr>
          <w:rFonts w:hint="eastAsia"/>
        </w:rPr>
        <w:t>夏玉宇．化验员实用手册．</w:t>
      </w:r>
      <w:r>
        <w:rPr>
          <w:rFonts w:hint="eastAsia"/>
        </w:rPr>
        <w:t>2</w:t>
      </w:r>
      <w:r>
        <w:rPr>
          <w:rFonts w:hint="eastAsia"/>
        </w:rPr>
        <w:t>版．北京：化学工业出版社，</w:t>
      </w:r>
      <w:r>
        <w:rPr>
          <w:rFonts w:hint="eastAsia"/>
        </w:rPr>
        <w:t>2004</w:t>
      </w:r>
      <w:r>
        <w:rPr>
          <w:rFonts w:hint="eastAsia"/>
        </w:rPr>
        <w:t>‘</w:t>
      </w:r>
    </w:p>
    <w:p w:rsidR="009F6873" w:rsidRDefault="009F6873" w:rsidP="004D5F44">
      <w:pPr>
        <w:spacing w:line="360" w:lineRule="auto"/>
      </w:pPr>
      <w:r>
        <w:rPr>
          <w:rFonts w:hint="eastAsia"/>
        </w:rPr>
        <w:t xml:space="preserve">    </w:t>
      </w:r>
      <w:r>
        <w:rPr>
          <w:rFonts w:hint="eastAsia"/>
        </w:rPr>
        <w:t>命题：袁</w:t>
      </w:r>
      <w:r>
        <w:rPr>
          <w:rFonts w:hint="eastAsia"/>
        </w:rPr>
        <w:t xml:space="preserve">  </w:t>
      </w:r>
      <w:r>
        <w:rPr>
          <w:rFonts w:hint="eastAsia"/>
        </w:rPr>
        <w:t>力</w:t>
      </w:r>
    </w:p>
    <w:p w:rsidR="009F6873" w:rsidRDefault="009F6873" w:rsidP="004D5F44">
      <w:pPr>
        <w:spacing w:line="360" w:lineRule="auto"/>
        <w:ind w:firstLine="435"/>
      </w:pPr>
      <w:r>
        <w:rPr>
          <w:rFonts w:hint="eastAsia"/>
        </w:rPr>
        <w:t>审核：夏</w:t>
      </w:r>
      <w:r>
        <w:rPr>
          <w:rFonts w:hint="eastAsia"/>
        </w:rPr>
        <w:t xml:space="preserve">  </w:t>
      </w:r>
      <w:r>
        <w:rPr>
          <w:rFonts w:hint="eastAsia"/>
        </w:rPr>
        <w:t>新</w:t>
      </w:r>
      <w:r>
        <w:rPr>
          <w:rFonts w:hint="eastAsia"/>
        </w:rPr>
        <w:t xml:space="preserve">  </w:t>
      </w:r>
      <w:r>
        <w:rPr>
          <w:rFonts w:hint="eastAsia"/>
        </w:rPr>
        <w:t>孔福生</w:t>
      </w:r>
    </w:p>
    <w:p w:rsidR="00C70B43" w:rsidRPr="009F6873" w:rsidRDefault="00C70B43" w:rsidP="004D5F44">
      <w:pPr>
        <w:spacing w:line="360" w:lineRule="auto"/>
      </w:pPr>
      <w:r w:rsidRPr="00C70B43">
        <w:rPr>
          <w:rFonts w:hint="eastAsia"/>
          <w:b/>
        </w:rPr>
        <w:t>(</w:t>
      </w:r>
      <w:r w:rsidRPr="00C70B43">
        <w:rPr>
          <w:rFonts w:hint="eastAsia"/>
          <w:b/>
        </w:rPr>
        <w:t>二</w:t>
      </w:r>
      <w:r w:rsidRPr="00C70B43">
        <w:rPr>
          <w:rFonts w:hint="eastAsia"/>
          <w:b/>
        </w:rPr>
        <w:t>)pH</w:t>
      </w:r>
      <w:r w:rsidRPr="00C70B43">
        <w:rPr>
          <w:rFonts w:hint="eastAsia"/>
          <w:b/>
        </w:rPr>
        <w:t>值</w:t>
      </w:r>
    </w:p>
    <w:p w:rsidR="00C70B43" w:rsidRPr="00C70B43" w:rsidRDefault="00C70B43" w:rsidP="004D5F44">
      <w:pPr>
        <w:tabs>
          <w:tab w:val="left" w:pos="0"/>
        </w:tabs>
        <w:snapToGrid w:val="0"/>
        <w:spacing w:line="360" w:lineRule="auto"/>
        <w:jc w:val="left"/>
        <w:rPr>
          <w:b/>
        </w:rPr>
      </w:pPr>
      <w:r w:rsidRPr="00C70B43">
        <w:rPr>
          <w:rFonts w:hint="eastAsia"/>
          <w:b/>
        </w:rPr>
        <w:t>分类号：</w:t>
      </w:r>
      <w:r w:rsidRPr="00C70B43">
        <w:rPr>
          <w:rFonts w:hint="eastAsia"/>
          <w:b/>
        </w:rPr>
        <w:t>P3-1</w:t>
      </w:r>
    </w:p>
    <w:p w:rsidR="009F6873" w:rsidRPr="00155432" w:rsidRDefault="009F6873" w:rsidP="004D5F44">
      <w:pPr>
        <w:spacing w:line="360" w:lineRule="auto"/>
        <w:rPr>
          <w:b/>
          <w:color w:val="000000"/>
        </w:rPr>
      </w:pPr>
      <w:r w:rsidRPr="00155432">
        <w:rPr>
          <w:rFonts w:hint="eastAsia"/>
          <w:b/>
          <w:color w:val="000000"/>
        </w:rPr>
        <w:t>一、填空题</w:t>
      </w:r>
    </w:p>
    <w:p w:rsidR="009F6873" w:rsidRPr="00155432" w:rsidRDefault="009F6873" w:rsidP="004D5F44">
      <w:pPr>
        <w:spacing w:line="360" w:lineRule="auto"/>
        <w:rPr>
          <w:color w:val="000000"/>
        </w:rPr>
      </w:pPr>
      <w:r w:rsidRPr="00D30B5F">
        <w:rPr>
          <w:rFonts w:hint="eastAsia"/>
          <w:color w:val="000000"/>
        </w:rPr>
        <w:t>1</w:t>
      </w:r>
      <w:r w:rsidRPr="00D30B5F">
        <w:rPr>
          <w:rFonts w:hint="eastAsia"/>
          <w:color w:val="000000"/>
        </w:rPr>
        <w:t>．《水质</w:t>
      </w:r>
      <w:r w:rsidRPr="00D30B5F">
        <w:rPr>
          <w:rFonts w:hint="eastAsia"/>
          <w:color w:val="000000"/>
        </w:rPr>
        <w:t>pH</w:t>
      </w:r>
      <w:r w:rsidRPr="00D30B5F">
        <w:rPr>
          <w:rFonts w:hint="eastAsia"/>
          <w:color w:val="000000"/>
        </w:rPr>
        <w:t>值的测定玻璃电极法》</w:t>
      </w:r>
      <w:r w:rsidRPr="00D30B5F">
        <w:rPr>
          <w:rFonts w:hint="eastAsia"/>
          <w:color w:val="000000"/>
        </w:rPr>
        <w:t>(GB</w:t>
      </w:r>
      <w:r w:rsidRPr="00D30B5F">
        <w:rPr>
          <w:rFonts w:hint="eastAsia"/>
          <w:color w:val="000000"/>
        </w:rPr>
        <w:t>／</w:t>
      </w:r>
      <w:r w:rsidRPr="00D30B5F">
        <w:rPr>
          <w:rFonts w:hint="eastAsia"/>
          <w:color w:val="000000"/>
        </w:rPr>
        <w:t>T 6920</w:t>
      </w:r>
      <w:r w:rsidRPr="00D30B5F">
        <w:rPr>
          <w:rFonts w:hint="eastAsia"/>
          <w:color w:val="000000"/>
        </w:rPr>
        <w:t>—</w:t>
      </w:r>
      <w:r w:rsidRPr="00D30B5F">
        <w:rPr>
          <w:rFonts w:hint="eastAsia"/>
          <w:color w:val="000000"/>
        </w:rPr>
        <w:t>1986)</w:t>
      </w:r>
      <w:r w:rsidRPr="00D30B5F">
        <w:rPr>
          <w:rFonts w:hint="eastAsia"/>
          <w:color w:val="000000"/>
        </w:rPr>
        <w:t>适用于饮用水、地表水</w:t>
      </w:r>
      <w:r w:rsidRPr="00155432">
        <w:rPr>
          <w:rFonts w:hint="eastAsia"/>
          <w:color w:val="000000"/>
        </w:rPr>
        <w:t>及</w:t>
      </w:r>
      <w:r>
        <w:rPr>
          <w:rFonts w:hint="eastAsia"/>
          <w:color w:val="000000"/>
          <w:u w:val="single"/>
        </w:rPr>
        <w:t xml:space="preserve">      </w:t>
      </w:r>
      <w:r w:rsidRPr="00155432">
        <w:rPr>
          <w:rFonts w:hint="eastAsia"/>
          <w:color w:val="000000"/>
        </w:rPr>
        <w:t>pH</w:t>
      </w:r>
      <w:r w:rsidRPr="00155432">
        <w:rPr>
          <w:rFonts w:hint="eastAsia"/>
          <w:color w:val="000000"/>
        </w:rPr>
        <w:t>值的测定。①</w:t>
      </w:r>
    </w:p>
    <w:p w:rsidR="009F6873" w:rsidRDefault="009F6873" w:rsidP="004D5F44">
      <w:pPr>
        <w:spacing w:line="360" w:lineRule="auto"/>
        <w:rPr>
          <w:color w:val="000000"/>
        </w:rPr>
      </w:pPr>
      <w:r w:rsidRPr="00155432">
        <w:rPr>
          <w:rFonts w:hint="eastAsia"/>
          <w:color w:val="000000"/>
        </w:rPr>
        <w:t xml:space="preserve">  </w:t>
      </w:r>
      <w:r w:rsidRPr="009D7D64">
        <w:rPr>
          <w:rFonts w:hint="eastAsia"/>
          <w:b/>
          <w:color w:val="000000"/>
        </w:rPr>
        <w:t>答案：</w:t>
      </w:r>
      <w:r w:rsidRPr="00155432">
        <w:rPr>
          <w:rFonts w:hint="eastAsia"/>
          <w:color w:val="000000"/>
        </w:rPr>
        <w:t>工业废水</w:t>
      </w:r>
    </w:p>
    <w:p w:rsidR="009F6873" w:rsidRPr="00155432" w:rsidRDefault="009F6873" w:rsidP="004D5F44">
      <w:pPr>
        <w:spacing w:line="360" w:lineRule="auto"/>
        <w:rPr>
          <w:color w:val="000000"/>
        </w:rPr>
      </w:pPr>
      <w:r w:rsidRPr="00155432">
        <w:rPr>
          <w:rFonts w:hint="eastAsia"/>
          <w:color w:val="000000"/>
        </w:rPr>
        <w:t>2</w:t>
      </w:r>
      <w:r w:rsidRPr="00155432">
        <w:rPr>
          <w:rFonts w:hint="eastAsia"/>
          <w:color w:val="000000"/>
        </w:rPr>
        <w:t>．水样的</w:t>
      </w:r>
      <w:r w:rsidRPr="00155432">
        <w:rPr>
          <w:rFonts w:hint="eastAsia"/>
          <w:color w:val="000000"/>
        </w:rPr>
        <w:t>pH</w:t>
      </w:r>
      <w:r w:rsidRPr="00155432">
        <w:rPr>
          <w:rFonts w:hint="eastAsia"/>
          <w:color w:val="000000"/>
        </w:rPr>
        <w:t>值最好现场测定。否则，应在采样后把样品保持在</w:t>
      </w:r>
      <w:r w:rsidRPr="00155432">
        <w:rPr>
          <w:rFonts w:hint="eastAsia"/>
          <w:color w:val="000000"/>
        </w:rPr>
        <w:t>0</w:t>
      </w:r>
      <w:r w:rsidRPr="00155432">
        <w:rPr>
          <w:rFonts w:hint="eastAsia"/>
          <w:color w:val="000000"/>
        </w:rPr>
        <w:t>～</w:t>
      </w:r>
      <w:r w:rsidRPr="00155432">
        <w:rPr>
          <w:rFonts w:hint="eastAsia"/>
          <w:color w:val="000000"/>
        </w:rPr>
        <w:t>4</w:t>
      </w:r>
      <w:r>
        <w:rPr>
          <w:rFonts w:hint="eastAsia"/>
          <w:color w:val="000000"/>
        </w:rPr>
        <w:t>℃</w:t>
      </w:r>
      <w:r w:rsidRPr="00155432">
        <w:rPr>
          <w:rFonts w:hint="eastAsia"/>
          <w:color w:val="000000"/>
        </w:rPr>
        <w:t>，并在采样后</w:t>
      </w:r>
      <w:r>
        <w:rPr>
          <w:rFonts w:hint="eastAsia"/>
          <w:color w:val="000000"/>
          <w:u w:val="single"/>
        </w:rPr>
        <w:t xml:space="preserve">     </w:t>
      </w:r>
      <w:r w:rsidRPr="00155432">
        <w:rPr>
          <w:rFonts w:hint="eastAsia"/>
          <w:color w:val="000000"/>
        </w:rPr>
        <w:t>h</w:t>
      </w:r>
      <w:r w:rsidRPr="00155432">
        <w:rPr>
          <w:rFonts w:hint="eastAsia"/>
          <w:color w:val="000000"/>
        </w:rPr>
        <w:t>之内进行测定。①</w:t>
      </w:r>
    </w:p>
    <w:p w:rsidR="009F6873" w:rsidRPr="00155432" w:rsidRDefault="009F6873" w:rsidP="004D5F44">
      <w:pPr>
        <w:spacing w:line="360" w:lineRule="auto"/>
        <w:rPr>
          <w:color w:val="000000"/>
        </w:rPr>
      </w:pPr>
      <w:r w:rsidRPr="00155432">
        <w:rPr>
          <w:rFonts w:hint="eastAsia"/>
          <w:color w:val="000000"/>
        </w:rPr>
        <w:t xml:space="preserve">  </w:t>
      </w:r>
      <w:r w:rsidRPr="009D7D64">
        <w:rPr>
          <w:rFonts w:hint="eastAsia"/>
          <w:b/>
          <w:color w:val="000000"/>
        </w:rPr>
        <w:t>答案：</w:t>
      </w:r>
      <w:r w:rsidRPr="00155432">
        <w:rPr>
          <w:rFonts w:hint="eastAsia"/>
          <w:color w:val="000000"/>
        </w:rPr>
        <w:t>6</w:t>
      </w:r>
    </w:p>
    <w:p w:rsidR="009F6873" w:rsidRPr="00155432" w:rsidRDefault="009F6873" w:rsidP="004D5F44">
      <w:pPr>
        <w:spacing w:line="360" w:lineRule="auto"/>
        <w:rPr>
          <w:color w:val="000000"/>
        </w:rPr>
      </w:pPr>
      <w:r w:rsidRPr="00155432">
        <w:rPr>
          <w:rFonts w:hint="eastAsia"/>
          <w:color w:val="000000"/>
        </w:rPr>
        <w:t>3</w:t>
      </w:r>
      <w:r w:rsidRPr="00155432">
        <w:rPr>
          <w:rFonts w:hint="eastAsia"/>
          <w:color w:val="000000"/>
        </w:rPr>
        <w:t>．常规测定</w:t>
      </w:r>
      <w:r w:rsidRPr="00155432">
        <w:rPr>
          <w:rFonts w:hint="eastAsia"/>
          <w:color w:val="000000"/>
        </w:rPr>
        <w:t>pH</w:t>
      </w:r>
      <w:r w:rsidRPr="00155432">
        <w:rPr>
          <w:rFonts w:hint="eastAsia"/>
          <w:color w:val="000000"/>
        </w:rPr>
        <w:t>值所使用的酸度计或离子浓度计，其精度至少应当精确到</w:t>
      </w:r>
      <w:r>
        <w:rPr>
          <w:rFonts w:hint="eastAsia"/>
          <w:color w:val="000000"/>
          <w:u w:val="single"/>
        </w:rPr>
        <w:t xml:space="preserve">          </w:t>
      </w:r>
      <w:r w:rsidRPr="00155432">
        <w:rPr>
          <w:rFonts w:hint="eastAsia"/>
          <w:color w:val="000000"/>
        </w:rPr>
        <w:t>pH</w:t>
      </w:r>
      <w:r w:rsidRPr="00155432">
        <w:rPr>
          <w:rFonts w:hint="eastAsia"/>
          <w:color w:val="000000"/>
        </w:rPr>
        <w:t>单位。②</w:t>
      </w:r>
    </w:p>
    <w:p w:rsidR="009F6873" w:rsidRPr="00155432" w:rsidRDefault="009F6873" w:rsidP="004D5F44">
      <w:pPr>
        <w:spacing w:line="360" w:lineRule="auto"/>
        <w:rPr>
          <w:color w:val="000000"/>
        </w:rPr>
      </w:pPr>
      <w:r w:rsidRPr="00155432">
        <w:rPr>
          <w:rFonts w:hint="eastAsia"/>
          <w:color w:val="000000"/>
        </w:rPr>
        <w:t xml:space="preserve">  </w:t>
      </w:r>
      <w:r w:rsidRPr="00155432">
        <w:rPr>
          <w:rFonts w:hint="eastAsia"/>
          <w:color w:val="000000"/>
        </w:rPr>
        <w:t>答案：</w:t>
      </w:r>
      <w:r w:rsidRPr="00155432">
        <w:rPr>
          <w:rFonts w:hint="eastAsia"/>
          <w:color w:val="000000"/>
        </w:rPr>
        <w:t>0</w:t>
      </w:r>
      <w:r>
        <w:rPr>
          <w:rFonts w:hint="eastAsia"/>
          <w:color w:val="000000"/>
        </w:rPr>
        <w:t>.</w:t>
      </w:r>
      <w:r w:rsidRPr="00155432">
        <w:rPr>
          <w:rFonts w:hint="eastAsia"/>
          <w:color w:val="000000"/>
        </w:rPr>
        <w:t>1</w:t>
      </w:r>
    </w:p>
    <w:p w:rsidR="009F6873" w:rsidRPr="00155432" w:rsidRDefault="009F6873" w:rsidP="004D5F44">
      <w:pPr>
        <w:spacing w:line="360" w:lineRule="auto"/>
        <w:rPr>
          <w:b/>
          <w:color w:val="000000"/>
        </w:rPr>
      </w:pPr>
      <w:r w:rsidRPr="00155432">
        <w:rPr>
          <w:rFonts w:hint="eastAsia"/>
          <w:b/>
          <w:color w:val="000000"/>
        </w:rPr>
        <w:t>二、判断题</w:t>
      </w:r>
    </w:p>
    <w:p w:rsidR="009F6873" w:rsidRPr="00155432" w:rsidRDefault="009F6873" w:rsidP="004D5F44">
      <w:pPr>
        <w:spacing w:line="360" w:lineRule="auto"/>
        <w:rPr>
          <w:color w:val="000000"/>
        </w:rPr>
      </w:pPr>
      <w:r w:rsidRPr="00155432">
        <w:rPr>
          <w:rFonts w:hint="eastAsia"/>
          <w:color w:val="000000"/>
        </w:rPr>
        <w:t>1</w:t>
      </w:r>
      <w:r w:rsidRPr="00155432">
        <w:rPr>
          <w:rFonts w:hint="eastAsia"/>
          <w:color w:val="000000"/>
        </w:rPr>
        <w:t>．测定某工业废水一个生产周期内</w:t>
      </w:r>
      <w:r w:rsidRPr="00155432">
        <w:rPr>
          <w:rFonts w:hint="eastAsia"/>
          <w:color w:val="000000"/>
        </w:rPr>
        <w:t>pH</w:t>
      </w:r>
      <w:r w:rsidRPr="00155432">
        <w:rPr>
          <w:rFonts w:hint="eastAsia"/>
          <w:color w:val="000000"/>
        </w:rPr>
        <w:t>值的方法是：按等时间间隔采样，将多次采集的水样混合均匀，然后测定该混合水样的</w:t>
      </w:r>
      <w:r w:rsidRPr="00155432">
        <w:rPr>
          <w:rFonts w:hint="eastAsia"/>
          <w:color w:val="000000"/>
        </w:rPr>
        <w:t>pH</w:t>
      </w:r>
      <w:r w:rsidRPr="00155432">
        <w:rPr>
          <w:rFonts w:hint="eastAsia"/>
          <w:color w:val="000000"/>
        </w:rPr>
        <w:t>值。</w:t>
      </w:r>
      <w:r w:rsidRPr="00155432">
        <w:rPr>
          <w:rFonts w:hint="eastAsia"/>
          <w:color w:val="000000"/>
        </w:rPr>
        <w:t>(    )</w:t>
      </w:r>
      <w:r w:rsidRPr="00155432">
        <w:rPr>
          <w:rFonts w:hint="eastAsia"/>
          <w:color w:val="000000"/>
        </w:rPr>
        <w:t>①</w:t>
      </w:r>
    </w:p>
    <w:p w:rsidR="009F6873" w:rsidRPr="00155432" w:rsidRDefault="009F6873" w:rsidP="004D5F44">
      <w:pPr>
        <w:spacing w:line="360" w:lineRule="auto"/>
        <w:rPr>
          <w:color w:val="000000"/>
        </w:rPr>
      </w:pPr>
      <w:r w:rsidRPr="00155432">
        <w:rPr>
          <w:rFonts w:hint="eastAsia"/>
          <w:color w:val="000000"/>
        </w:rPr>
        <w:t xml:space="preserve">  </w:t>
      </w:r>
      <w:r w:rsidRPr="009D7D64">
        <w:rPr>
          <w:rFonts w:hint="eastAsia"/>
          <w:b/>
          <w:color w:val="000000"/>
        </w:rPr>
        <w:t>答案：</w:t>
      </w:r>
      <w:r w:rsidRPr="00155432">
        <w:rPr>
          <w:rFonts w:hint="eastAsia"/>
          <w:color w:val="000000"/>
        </w:rPr>
        <w:t>错误</w:t>
      </w:r>
    </w:p>
    <w:p w:rsidR="009F6873" w:rsidRDefault="009F6873" w:rsidP="004D5F44">
      <w:pPr>
        <w:spacing w:line="360" w:lineRule="auto"/>
        <w:rPr>
          <w:color w:val="000000"/>
        </w:rPr>
      </w:pPr>
      <w:r>
        <w:rPr>
          <w:rFonts w:hint="eastAsia"/>
          <w:color w:val="000000"/>
        </w:rPr>
        <w:lastRenderedPageBreak/>
        <w:t xml:space="preserve">  </w:t>
      </w:r>
      <w:r w:rsidRPr="00155432">
        <w:rPr>
          <w:rFonts w:hint="eastAsia"/>
          <w:color w:val="000000"/>
        </w:rPr>
        <w:t>正确答案为：必须单独测定每次采集水样的</w:t>
      </w:r>
      <w:r w:rsidRPr="00155432">
        <w:rPr>
          <w:rFonts w:hint="eastAsia"/>
          <w:color w:val="000000"/>
        </w:rPr>
        <w:t>pH</w:t>
      </w:r>
      <w:r w:rsidRPr="00155432">
        <w:rPr>
          <w:rFonts w:hint="eastAsia"/>
          <w:color w:val="000000"/>
        </w:rPr>
        <w:t>值。</w:t>
      </w:r>
    </w:p>
    <w:p w:rsidR="009F6873" w:rsidRPr="00155432" w:rsidRDefault="009F6873" w:rsidP="004D5F44">
      <w:pPr>
        <w:spacing w:line="360" w:lineRule="auto"/>
        <w:rPr>
          <w:color w:val="000000"/>
        </w:rPr>
      </w:pPr>
      <w:r w:rsidRPr="00155432">
        <w:rPr>
          <w:rFonts w:hint="eastAsia"/>
          <w:color w:val="000000"/>
        </w:rPr>
        <w:t>2</w:t>
      </w:r>
      <w:r w:rsidRPr="00155432">
        <w:rPr>
          <w:rFonts w:hint="eastAsia"/>
          <w:color w:val="000000"/>
        </w:rPr>
        <w:t>．存放时间过长的电极，其性能将变差。</w:t>
      </w:r>
      <w:r w:rsidRPr="00155432">
        <w:rPr>
          <w:rFonts w:hint="eastAsia"/>
          <w:color w:val="000000"/>
        </w:rPr>
        <w:t>(    )</w:t>
      </w:r>
      <w:r w:rsidRPr="00155432">
        <w:rPr>
          <w:rFonts w:hint="eastAsia"/>
          <w:color w:val="000000"/>
        </w:rPr>
        <w:t>①②</w:t>
      </w:r>
    </w:p>
    <w:p w:rsidR="009F6873" w:rsidRPr="00155432" w:rsidRDefault="009F6873" w:rsidP="004D5F44">
      <w:pPr>
        <w:spacing w:line="360" w:lineRule="auto"/>
        <w:rPr>
          <w:color w:val="000000"/>
        </w:rPr>
      </w:pPr>
      <w:r w:rsidRPr="00155432">
        <w:rPr>
          <w:rFonts w:hint="eastAsia"/>
          <w:color w:val="000000"/>
        </w:rPr>
        <w:t xml:space="preserve">  </w:t>
      </w:r>
      <w:r w:rsidRPr="009D7D64">
        <w:rPr>
          <w:rFonts w:hint="eastAsia"/>
          <w:b/>
          <w:color w:val="000000"/>
        </w:rPr>
        <w:t>答案：</w:t>
      </w:r>
      <w:r w:rsidRPr="00155432">
        <w:rPr>
          <w:rFonts w:hint="eastAsia"/>
          <w:color w:val="000000"/>
        </w:rPr>
        <w:t>正确</w:t>
      </w:r>
    </w:p>
    <w:p w:rsidR="009F6873" w:rsidRPr="00155432" w:rsidRDefault="009F6873" w:rsidP="004D5F44">
      <w:pPr>
        <w:spacing w:line="360" w:lineRule="auto"/>
        <w:rPr>
          <w:color w:val="000000"/>
        </w:rPr>
      </w:pPr>
      <w:r w:rsidRPr="00155432">
        <w:rPr>
          <w:rFonts w:hint="eastAsia"/>
          <w:color w:val="000000"/>
        </w:rPr>
        <w:t>3</w:t>
      </w:r>
      <w:r w:rsidRPr="00155432">
        <w:rPr>
          <w:rFonts w:hint="eastAsia"/>
          <w:color w:val="000000"/>
        </w:rPr>
        <w:t>．玻璃电极法测定</w:t>
      </w:r>
      <w:r w:rsidRPr="00155432">
        <w:rPr>
          <w:rFonts w:hint="eastAsia"/>
          <w:color w:val="000000"/>
        </w:rPr>
        <w:t>pH</w:t>
      </w:r>
      <w:r w:rsidRPr="00155432">
        <w:rPr>
          <w:rFonts w:hint="eastAsia"/>
          <w:color w:val="000000"/>
        </w:rPr>
        <w:t>值使用的标准溶液应在</w:t>
      </w:r>
      <w:r w:rsidRPr="00155432">
        <w:rPr>
          <w:rFonts w:hint="eastAsia"/>
          <w:color w:val="000000"/>
        </w:rPr>
        <w:t>4</w:t>
      </w:r>
      <w:r>
        <w:rPr>
          <w:rFonts w:hint="eastAsia"/>
          <w:color w:val="000000"/>
        </w:rPr>
        <w:t>℃</w:t>
      </w:r>
      <w:r w:rsidRPr="00155432">
        <w:rPr>
          <w:rFonts w:hint="eastAsia"/>
          <w:color w:val="000000"/>
        </w:rPr>
        <w:t>冰箱内存放，用过的标准溶液可以倒回原储液瓶，这样可以减少浪费。</w:t>
      </w:r>
      <w:r w:rsidRPr="00155432">
        <w:rPr>
          <w:rFonts w:hint="eastAsia"/>
          <w:color w:val="000000"/>
        </w:rPr>
        <w:t>(    )</w:t>
      </w:r>
      <w:r w:rsidRPr="00155432">
        <w:rPr>
          <w:rFonts w:hint="eastAsia"/>
          <w:color w:val="000000"/>
        </w:rPr>
        <w:t>①②</w:t>
      </w:r>
    </w:p>
    <w:p w:rsidR="009F6873" w:rsidRPr="00155432" w:rsidRDefault="009F6873" w:rsidP="004D5F44">
      <w:pPr>
        <w:spacing w:line="360" w:lineRule="auto"/>
        <w:rPr>
          <w:color w:val="000000"/>
        </w:rPr>
      </w:pPr>
      <w:r w:rsidRPr="00155432">
        <w:rPr>
          <w:rFonts w:hint="eastAsia"/>
          <w:color w:val="000000"/>
        </w:rPr>
        <w:t xml:space="preserve">  </w:t>
      </w:r>
      <w:r w:rsidRPr="009D7D64">
        <w:rPr>
          <w:rFonts w:hint="eastAsia"/>
          <w:b/>
          <w:color w:val="000000"/>
        </w:rPr>
        <w:t>答案：</w:t>
      </w:r>
      <w:r w:rsidRPr="00155432">
        <w:rPr>
          <w:rFonts w:hint="eastAsia"/>
          <w:color w:val="000000"/>
        </w:rPr>
        <w:t>错误</w:t>
      </w:r>
    </w:p>
    <w:p w:rsidR="009F6873" w:rsidRDefault="009F6873" w:rsidP="004D5F44">
      <w:pPr>
        <w:spacing w:line="360" w:lineRule="auto"/>
        <w:rPr>
          <w:color w:val="000000"/>
        </w:rPr>
      </w:pPr>
      <w:r>
        <w:rPr>
          <w:rFonts w:hint="eastAsia"/>
          <w:color w:val="000000"/>
        </w:rPr>
        <w:t xml:space="preserve">  </w:t>
      </w:r>
      <w:r w:rsidRPr="00155432">
        <w:rPr>
          <w:rFonts w:hint="eastAsia"/>
          <w:color w:val="000000"/>
        </w:rPr>
        <w:t>正确答案为：使用过的标准溶液不可以再倒回去反复使用，因为会影响标准溶液的</w:t>
      </w:r>
      <w:r w:rsidRPr="00155432">
        <w:rPr>
          <w:rFonts w:hint="eastAsia"/>
          <w:color w:val="000000"/>
        </w:rPr>
        <w:t>pH</w:t>
      </w:r>
      <w:r w:rsidRPr="00155432">
        <w:rPr>
          <w:rFonts w:hint="eastAsia"/>
          <w:color w:val="000000"/>
        </w:rPr>
        <w:t>值。</w:t>
      </w:r>
    </w:p>
    <w:p w:rsidR="009F6873" w:rsidRPr="00155432" w:rsidRDefault="009F6873" w:rsidP="004D5F44">
      <w:pPr>
        <w:spacing w:line="360" w:lineRule="auto"/>
        <w:rPr>
          <w:color w:val="000000"/>
        </w:rPr>
      </w:pPr>
      <w:r w:rsidRPr="00155432">
        <w:rPr>
          <w:rFonts w:hint="eastAsia"/>
          <w:color w:val="000000"/>
        </w:rPr>
        <w:t>4</w:t>
      </w:r>
      <w:r w:rsidRPr="00155432">
        <w:rPr>
          <w:rFonts w:hint="eastAsia"/>
          <w:color w:val="000000"/>
        </w:rPr>
        <w:t>．玻璃电极法测定</w:t>
      </w:r>
      <w:r w:rsidRPr="00155432">
        <w:rPr>
          <w:rFonts w:hint="eastAsia"/>
          <w:color w:val="000000"/>
        </w:rPr>
        <w:t>pH</w:t>
      </w:r>
      <w:r w:rsidRPr="00155432">
        <w:rPr>
          <w:rFonts w:hint="eastAsia"/>
          <w:color w:val="000000"/>
        </w:rPr>
        <w:t>值时，水的颜色、浊度，以及水中胶体物质、氧化剂及较高含盐量均不干扰测定。</w:t>
      </w:r>
      <w:r w:rsidRPr="00155432">
        <w:rPr>
          <w:rFonts w:hint="eastAsia"/>
          <w:color w:val="000000"/>
        </w:rPr>
        <w:t>(    )</w:t>
      </w:r>
      <w:r w:rsidRPr="00155432">
        <w:rPr>
          <w:rFonts w:hint="eastAsia"/>
          <w:color w:val="000000"/>
        </w:rPr>
        <w:t>①②</w:t>
      </w:r>
    </w:p>
    <w:p w:rsidR="009F6873" w:rsidRPr="00155432" w:rsidRDefault="009F6873" w:rsidP="004D5F44">
      <w:pPr>
        <w:spacing w:line="360" w:lineRule="auto"/>
        <w:rPr>
          <w:color w:val="000000"/>
        </w:rPr>
      </w:pPr>
      <w:r w:rsidRPr="00155432">
        <w:rPr>
          <w:rFonts w:hint="eastAsia"/>
          <w:color w:val="000000"/>
        </w:rPr>
        <w:t xml:space="preserve">  </w:t>
      </w:r>
      <w:r w:rsidRPr="009D7D64">
        <w:rPr>
          <w:rFonts w:hint="eastAsia"/>
          <w:b/>
          <w:color w:val="000000"/>
        </w:rPr>
        <w:t>答案：</w:t>
      </w:r>
      <w:r w:rsidRPr="00155432">
        <w:rPr>
          <w:rFonts w:hint="eastAsia"/>
          <w:color w:val="000000"/>
        </w:rPr>
        <w:t>正确</w:t>
      </w:r>
    </w:p>
    <w:p w:rsidR="009F6873" w:rsidRPr="00155432" w:rsidRDefault="009F6873" w:rsidP="004D5F44">
      <w:pPr>
        <w:spacing w:line="360" w:lineRule="auto"/>
        <w:rPr>
          <w:color w:val="000000"/>
        </w:rPr>
      </w:pPr>
      <w:r w:rsidRPr="00155432">
        <w:rPr>
          <w:rFonts w:hint="eastAsia"/>
          <w:color w:val="000000"/>
        </w:rPr>
        <w:t>5</w:t>
      </w:r>
      <w:r w:rsidRPr="00155432">
        <w:rPr>
          <w:rFonts w:hint="eastAsia"/>
          <w:color w:val="000000"/>
        </w:rPr>
        <w:t>．玻璃电极法测定水的</w:t>
      </w:r>
      <w:r w:rsidRPr="00155432">
        <w:rPr>
          <w:rFonts w:hint="eastAsia"/>
          <w:color w:val="000000"/>
        </w:rPr>
        <w:t>pH</w:t>
      </w:r>
      <w:r w:rsidRPr="00155432">
        <w:rPr>
          <w:rFonts w:hint="eastAsia"/>
          <w:color w:val="000000"/>
        </w:rPr>
        <w:t>值中，消除钠差的方法是：除了使用特制的低钠差电极外，还可以选用与被测水样的</w:t>
      </w:r>
      <w:r w:rsidRPr="00155432">
        <w:rPr>
          <w:rFonts w:hint="eastAsia"/>
          <w:color w:val="000000"/>
        </w:rPr>
        <w:t>pH</w:t>
      </w:r>
      <w:r w:rsidRPr="00155432">
        <w:rPr>
          <w:rFonts w:hint="eastAsia"/>
          <w:color w:val="000000"/>
        </w:rPr>
        <w:t>值相近的标准缓冲溶液对仪器进行校正。</w:t>
      </w:r>
      <w:r w:rsidRPr="00155432">
        <w:rPr>
          <w:rFonts w:hint="eastAsia"/>
          <w:color w:val="000000"/>
        </w:rPr>
        <w:t>(    )</w:t>
      </w:r>
      <w:r w:rsidRPr="00155432">
        <w:rPr>
          <w:rFonts w:hint="eastAsia"/>
          <w:color w:val="000000"/>
        </w:rPr>
        <w:t>①</w:t>
      </w:r>
    </w:p>
    <w:p w:rsidR="009F6873" w:rsidRPr="00155432" w:rsidRDefault="009F6873" w:rsidP="004D5F44">
      <w:pPr>
        <w:spacing w:line="360" w:lineRule="auto"/>
        <w:rPr>
          <w:color w:val="000000"/>
        </w:rPr>
      </w:pPr>
      <w:r w:rsidRPr="00155432">
        <w:rPr>
          <w:rFonts w:hint="eastAsia"/>
          <w:color w:val="000000"/>
        </w:rPr>
        <w:t xml:space="preserve"> </w:t>
      </w:r>
      <w:r w:rsidRPr="009D7D64">
        <w:rPr>
          <w:rFonts w:hint="eastAsia"/>
          <w:b/>
          <w:color w:val="000000"/>
        </w:rPr>
        <w:t xml:space="preserve"> </w:t>
      </w:r>
      <w:r w:rsidRPr="009D7D64">
        <w:rPr>
          <w:rFonts w:hint="eastAsia"/>
          <w:b/>
          <w:color w:val="000000"/>
        </w:rPr>
        <w:t>答案：</w:t>
      </w:r>
      <w:r w:rsidRPr="00155432">
        <w:rPr>
          <w:rFonts w:hint="eastAsia"/>
          <w:color w:val="000000"/>
        </w:rPr>
        <w:t>正确</w:t>
      </w:r>
    </w:p>
    <w:p w:rsidR="009F6873" w:rsidRPr="00155432" w:rsidRDefault="009F6873" w:rsidP="004D5F44">
      <w:pPr>
        <w:spacing w:line="360" w:lineRule="auto"/>
        <w:rPr>
          <w:b/>
          <w:color w:val="000000"/>
        </w:rPr>
      </w:pPr>
      <w:r w:rsidRPr="00155432">
        <w:rPr>
          <w:rFonts w:hint="eastAsia"/>
          <w:b/>
          <w:color w:val="000000"/>
        </w:rPr>
        <w:t>三、选择题</w:t>
      </w:r>
    </w:p>
    <w:p w:rsidR="009F6873" w:rsidRPr="00155432" w:rsidRDefault="009F6873" w:rsidP="004D5F44">
      <w:pPr>
        <w:spacing w:line="360" w:lineRule="auto"/>
        <w:rPr>
          <w:color w:val="000000"/>
        </w:rPr>
      </w:pPr>
      <w:r w:rsidRPr="00155432">
        <w:rPr>
          <w:rFonts w:hint="eastAsia"/>
          <w:color w:val="000000"/>
        </w:rPr>
        <w:t>1</w:t>
      </w:r>
      <w:r w:rsidRPr="00155432">
        <w:rPr>
          <w:rFonts w:hint="eastAsia"/>
          <w:color w:val="000000"/>
        </w:rPr>
        <w:t>．玻璃电极法测定水的</w:t>
      </w:r>
      <w:r w:rsidRPr="00155432">
        <w:rPr>
          <w:rFonts w:hint="eastAsia"/>
          <w:color w:val="000000"/>
        </w:rPr>
        <w:t>pH</w:t>
      </w:r>
      <w:r w:rsidRPr="00155432">
        <w:rPr>
          <w:rFonts w:hint="eastAsia"/>
          <w:color w:val="000000"/>
        </w:rPr>
        <w:t>值时，在</w:t>
      </w:r>
      <w:r w:rsidRPr="00155432">
        <w:rPr>
          <w:rFonts w:hint="eastAsia"/>
          <w:color w:val="000000"/>
        </w:rPr>
        <w:t>pH</w:t>
      </w:r>
      <w:r w:rsidRPr="00155432">
        <w:rPr>
          <w:rFonts w:hint="eastAsia"/>
          <w:color w:val="000000"/>
        </w:rPr>
        <w:t>大于</w:t>
      </w:r>
      <w:r w:rsidRPr="00155432">
        <w:rPr>
          <w:rFonts w:hint="eastAsia"/>
          <w:color w:val="000000"/>
        </w:rPr>
        <w:t>10</w:t>
      </w:r>
      <w:r w:rsidRPr="00155432">
        <w:rPr>
          <w:rFonts w:hint="eastAsia"/>
          <w:color w:val="000000"/>
        </w:rPr>
        <w:t>的碱性溶液中，因有大量钠离子存在而产生误差，使读数</w:t>
      </w:r>
      <w:r>
        <w:rPr>
          <w:rFonts w:hint="eastAsia"/>
          <w:color w:val="000000"/>
          <w:u w:val="single"/>
        </w:rPr>
        <w:t xml:space="preserve">          </w:t>
      </w:r>
      <w:r w:rsidRPr="00155432">
        <w:rPr>
          <w:rFonts w:hint="eastAsia"/>
          <w:color w:val="000000"/>
        </w:rPr>
        <w:t>，通常称为钠差。</w:t>
      </w:r>
      <w:r w:rsidRPr="00155432">
        <w:rPr>
          <w:rFonts w:hint="eastAsia"/>
          <w:color w:val="000000"/>
        </w:rPr>
        <w:t>(    )</w:t>
      </w:r>
      <w:r w:rsidRPr="00155432">
        <w:rPr>
          <w:rFonts w:hint="eastAsia"/>
          <w:color w:val="000000"/>
        </w:rPr>
        <w:t>①</w:t>
      </w:r>
    </w:p>
    <w:p w:rsidR="009F6873" w:rsidRPr="00155432" w:rsidRDefault="009F6873" w:rsidP="004D5F44">
      <w:pPr>
        <w:spacing w:line="360" w:lineRule="auto"/>
        <w:rPr>
          <w:color w:val="000000"/>
        </w:rPr>
      </w:pPr>
      <w:r w:rsidRPr="00155432">
        <w:rPr>
          <w:rFonts w:hint="eastAsia"/>
          <w:color w:val="000000"/>
        </w:rPr>
        <w:t xml:space="preserve">    A</w:t>
      </w:r>
      <w:r w:rsidRPr="00155432">
        <w:rPr>
          <w:rFonts w:hint="eastAsia"/>
          <w:color w:val="000000"/>
        </w:rPr>
        <w:t>．偏高</w:t>
      </w:r>
      <w:r w:rsidRPr="00155432">
        <w:rPr>
          <w:rFonts w:hint="eastAsia"/>
          <w:color w:val="000000"/>
        </w:rPr>
        <w:t xml:space="preserve">    B</w:t>
      </w:r>
      <w:r w:rsidRPr="00155432">
        <w:rPr>
          <w:rFonts w:hint="eastAsia"/>
          <w:color w:val="000000"/>
        </w:rPr>
        <w:t>．偏低</w:t>
      </w:r>
      <w:r w:rsidRPr="00155432">
        <w:rPr>
          <w:rFonts w:hint="eastAsia"/>
          <w:color w:val="000000"/>
        </w:rPr>
        <w:t xml:space="preserve">    C</w:t>
      </w:r>
      <w:r w:rsidRPr="00155432">
        <w:rPr>
          <w:rFonts w:hint="eastAsia"/>
          <w:color w:val="000000"/>
        </w:rPr>
        <w:t>．不变</w:t>
      </w:r>
    </w:p>
    <w:p w:rsidR="009F6873" w:rsidRPr="00155432" w:rsidRDefault="009F6873" w:rsidP="004D5F44">
      <w:pPr>
        <w:spacing w:line="360" w:lineRule="auto"/>
        <w:rPr>
          <w:color w:val="000000"/>
        </w:rPr>
      </w:pPr>
      <w:r w:rsidRPr="00155432">
        <w:rPr>
          <w:rFonts w:hint="eastAsia"/>
          <w:color w:val="000000"/>
        </w:rPr>
        <w:t xml:space="preserve"> </w:t>
      </w:r>
      <w:r w:rsidRPr="00F92635">
        <w:rPr>
          <w:rFonts w:hint="eastAsia"/>
          <w:b/>
          <w:color w:val="000000"/>
        </w:rPr>
        <w:t xml:space="preserve"> </w:t>
      </w:r>
      <w:r w:rsidRPr="00F92635">
        <w:rPr>
          <w:rFonts w:hint="eastAsia"/>
          <w:b/>
          <w:color w:val="000000"/>
        </w:rPr>
        <w:t>答案：</w:t>
      </w:r>
      <w:r w:rsidRPr="00155432">
        <w:rPr>
          <w:rFonts w:hint="eastAsia"/>
          <w:color w:val="000000"/>
        </w:rPr>
        <w:t>B</w:t>
      </w:r>
    </w:p>
    <w:p w:rsidR="009F6873" w:rsidRPr="00155432" w:rsidRDefault="009F6873" w:rsidP="004D5F44">
      <w:pPr>
        <w:spacing w:line="360" w:lineRule="auto"/>
        <w:rPr>
          <w:color w:val="000000"/>
        </w:rPr>
      </w:pPr>
      <w:r w:rsidRPr="00155432">
        <w:rPr>
          <w:rFonts w:hint="eastAsia"/>
          <w:color w:val="000000"/>
        </w:rPr>
        <w:t>2</w:t>
      </w:r>
      <w:r w:rsidRPr="00155432">
        <w:rPr>
          <w:rFonts w:hint="eastAsia"/>
          <w:color w:val="000000"/>
        </w:rPr>
        <w:t>．玻璃电极法测定水的</w:t>
      </w:r>
      <w:r w:rsidRPr="00155432">
        <w:rPr>
          <w:rFonts w:hint="eastAsia"/>
          <w:color w:val="000000"/>
        </w:rPr>
        <w:t>pH</w:t>
      </w:r>
      <w:r w:rsidRPr="00155432">
        <w:rPr>
          <w:rFonts w:hint="eastAsia"/>
          <w:color w:val="000000"/>
        </w:rPr>
        <w:t>值时，温度影响电极的电位和水的电离平衡。需注意调节仪器的补偿装置与溶液的温度一致，并使被测样品与校正仪器用的标准缓冲溶液温度误差在±</w:t>
      </w:r>
      <w:r>
        <w:rPr>
          <w:rFonts w:hint="eastAsia"/>
          <w:color w:val="000000"/>
          <w:u w:val="single"/>
        </w:rPr>
        <w:t xml:space="preserve">      </w:t>
      </w:r>
      <w:r w:rsidRPr="00155432">
        <w:rPr>
          <w:rFonts w:hint="eastAsia"/>
          <w:color w:val="000000"/>
        </w:rPr>
        <w:t>℃之内。</w:t>
      </w:r>
      <w:r w:rsidRPr="00155432">
        <w:rPr>
          <w:rFonts w:hint="eastAsia"/>
          <w:color w:val="000000"/>
        </w:rPr>
        <w:t>(    )</w:t>
      </w:r>
      <w:r w:rsidRPr="00155432">
        <w:rPr>
          <w:rFonts w:hint="eastAsia"/>
          <w:color w:val="000000"/>
        </w:rPr>
        <w:t>①②</w:t>
      </w:r>
    </w:p>
    <w:p w:rsidR="009F6873" w:rsidRPr="00155432" w:rsidRDefault="009F6873" w:rsidP="004D5F44">
      <w:pPr>
        <w:spacing w:line="360" w:lineRule="auto"/>
        <w:rPr>
          <w:color w:val="000000"/>
        </w:rPr>
      </w:pPr>
      <w:r w:rsidRPr="00155432">
        <w:rPr>
          <w:rFonts w:hint="eastAsia"/>
          <w:color w:val="000000"/>
        </w:rPr>
        <w:t xml:space="preserve">    A</w:t>
      </w:r>
      <w:r w:rsidRPr="00155432">
        <w:rPr>
          <w:rFonts w:hint="eastAsia"/>
          <w:color w:val="000000"/>
        </w:rPr>
        <w:t>．</w:t>
      </w:r>
      <w:r w:rsidRPr="00155432">
        <w:rPr>
          <w:rFonts w:hint="eastAsia"/>
          <w:color w:val="000000"/>
        </w:rPr>
        <w:t xml:space="preserve">  1    B</w:t>
      </w:r>
      <w:r w:rsidRPr="00155432">
        <w:rPr>
          <w:rFonts w:hint="eastAsia"/>
          <w:color w:val="000000"/>
        </w:rPr>
        <w:t>．</w:t>
      </w:r>
      <w:r w:rsidRPr="00155432">
        <w:rPr>
          <w:rFonts w:hint="eastAsia"/>
          <w:color w:val="000000"/>
        </w:rPr>
        <w:t>2    C</w:t>
      </w:r>
      <w:r w:rsidRPr="00155432">
        <w:rPr>
          <w:rFonts w:hint="eastAsia"/>
          <w:color w:val="000000"/>
        </w:rPr>
        <w:t>．</w:t>
      </w:r>
      <w:r w:rsidRPr="00155432">
        <w:rPr>
          <w:rFonts w:hint="eastAsia"/>
          <w:color w:val="000000"/>
        </w:rPr>
        <w:t>3</w:t>
      </w:r>
    </w:p>
    <w:p w:rsidR="009F6873" w:rsidRDefault="009F6873" w:rsidP="004D5F44">
      <w:pPr>
        <w:spacing w:line="360" w:lineRule="auto"/>
        <w:rPr>
          <w:color w:val="000000"/>
        </w:rPr>
      </w:pPr>
      <w:r w:rsidRPr="00155432">
        <w:rPr>
          <w:rFonts w:hint="eastAsia"/>
          <w:color w:val="000000"/>
        </w:rPr>
        <w:t xml:space="preserve">  </w:t>
      </w:r>
      <w:r w:rsidR="00EF60B1">
        <w:rPr>
          <w:rFonts w:hint="eastAsia"/>
          <w:color w:val="000000"/>
        </w:rPr>
        <w:t xml:space="preserve">  </w:t>
      </w:r>
      <w:r w:rsidRPr="00F92635">
        <w:rPr>
          <w:rFonts w:hint="eastAsia"/>
          <w:b/>
          <w:color w:val="000000"/>
        </w:rPr>
        <w:t>答案：</w:t>
      </w:r>
      <w:r w:rsidRPr="00155432">
        <w:rPr>
          <w:rFonts w:hint="eastAsia"/>
          <w:color w:val="000000"/>
        </w:rPr>
        <w:t>A</w:t>
      </w:r>
    </w:p>
    <w:p w:rsidR="009F6873" w:rsidRPr="00155432" w:rsidRDefault="009F6873" w:rsidP="004D5F44">
      <w:pPr>
        <w:spacing w:line="360" w:lineRule="auto"/>
        <w:rPr>
          <w:color w:val="000000"/>
        </w:rPr>
      </w:pPr>
      <w:r w:rsidRPr="00155432">
        <w:rPr>
          <w:rFonts w:hint="eastAsia"/>
          <w:color w:val="000000"/>
        </w:rPr>
        <w:t>3</w:t>
      </w:r>
      <w:r w:rsidRPr="00155432">
        <w:rPr>
          <w:rFonts w:hint="eastAsia"/>
          <w:color w:val="000000"/>
        </w:rPr>
        <w:t>．通常称</w:t>
      </w:r>
      <w:r w:rsidRPr="00155432">
        <w:rPr>
          <w:rFonts w:hint="eastAsia"/>
          <w:color w:val="000000"/>
        </w:rPr>
        <w:t>pH</w:t>
      </w:r>
      <w:r w:rsidRPr="00155432">
        <w:rPr>
          <w:rFonts w:hint="eastAsia"/>
          <w:color w:val="000000"/>
        </w:rPr>
        <w:t>值小于</w:t>
      </w:r>
      <w:r>
        <w:rPr>
          <w:rFonts w:hint="eastAsia"/>
          <w:color w:val="000000"/>
          <w:u w:val="single"/>
        </w:rPr>
        <w:t xml:space="preserve">           </w:t>
      </w:r>
      <w:r w:rsidRPr="00155432">
        <w:rPr>
          <w:rFonts w:hint="eastAsia"/>
          <w:color w:val="000000"/>
        </w:rPr>
        <w:t>的大气降水为酸雨。</w:t>
      </w:r>
      <w:r w:rsidRPr="00155432">
        <w:rPr>
          <w:rFonts w:hint="eastAsia"/>
          <w:color w:val="000000"/>
        </w:rPr>
        <w:t>(    )</w:t>
      </w:r>
      <w:r w:rsidRPr="00155432">
        <w:rPr>
          <w:rFonts w:hint="eastAsia"/>
          <w:color w:val="000000"/>
        </w:rPr>
        <w:t>②</w:t>
      </w:r>
    </w:p>
    <w:p w:rsidR="009F6873" w:rsidRPr="00155432" w:rsidRDefault="009F6873" w:rsidP="004D5F44">
      <w:pPr>
        <w:spacing w:line="360" w:lineRule="auto"/>
        <w:rPr>
          <w:color w:val="000000"/>
        </w:rPr>
      </w:pPr>
      <w:r w:rsidRPr="00155432">
        <w:rPr>
          <w:rFonts w:hint="eastAsia"/>
          <w:color w:val="000000"/>
        </w:rPr>
        <w:t xml:space="preserve">    A</w:t>
      </w:r>
      <w:r w:rsidRPr="00155432">
        <w:rPr>
          <w:rFonts w:hint="eastAsia"/>
          <w:color w:val="000000"/>
        </w:rPr>
        <w:t>．</w:t>
      </w:r>
      <w:r w:rsidRPr="00155432">
        <w:rPr>
          <w:rFonts w:hint="eastAsia"/>
          <w:color w:val="000000"/>
        </w:rPr>
        <w:t>7</w:t>
      </w:r>
      <w:r>
        <w:rPr>
          <w:rFonts w:hint="eastAsia"/>
          <w:color w:val="000000"/>
        </w:rPr>
        <w:t>.</w:t>
      </w:r>
      <w:r w:rsidRPr="00155432">
        <w:rPr>
          <w:rFonts w:hint="eastAsia"/>
          <w:color w:val="000000"/>
        </w:rPr>
        <w:t>0    B</w:t>
      </w:r>
      <w:r w:rsidRPr="00155432">
        <w:rPr>
          <w:rFonts w:hint="eastAsia"/>
          <w:color w:val="000000"/>
        </w:rPr>
        <w:t>．</w:t>
      </w:r>
      <w:r w:rsidRPr="00155432">
        <w:rPr>
          <w:rFonts w:hint="eastAsia"/>
          <w:color w:val="000000"/>
        </w:rPr>
        <w:t>5</w:t>
      </w:r>
      <w:r>
        <w:rPr>
          <w:rFonts w:hint="eastAsia"/>
          <w:color w:val="000000"/>
        </w:rPr>
        <w:t>.</w:t>
      </w:r>
      <w:r w:rsidRPr="00155432">
        <w:rPr>
          <w:rFonts w:hint="eastAsia"/>
          <w:color w:val="000000"/>
        </w:rPr>
        <w:t>6    C</w:t>
      </w:r>
      <w:r w:rsidRPr="00155432">
        <w:rPr>
          <w:rFonts w:hint="eastAsia"/>
          <w:color w:val="000000"/>
        </w:rPr>
        <w:t>．</w:t>
      </w:r>
      <w:r w:rsidRPr="00155432">
        <w:rPr>
          <w:rFonts w:hint="eastAsia"/>
          <w:color w:val="000000"/>
        </w:rPr>
        <w:t>4</w:t>
      </w:r>
      <w:r>
        <w:rPr>
          <w:rFonts w:hint="eastAsia"/>
          <w:color w:val="000000"/>
        </w:rPr>
        <w:t>.</w:t>
      </w:r>
      <w:r w:rsidRPr="00155432">
        <w:rPr>
          <w:rFonts w:hint="eastAsia"/>
          <w:color w:val="000000"/>
        </w:rPr>
        <w:t>8    D</w:t>
      </w:r>
      <w:r w:rsidRPr="00155432">
        <w:rPr>
          <w:rFonts w:hint="eastAsia"/>
          <w:color w:val="000000"/>
        </w:rPr>
        <w:t>．</w:t>
      </w:r>
      <w:r w:rsidRPr="00155432">
        <w:rPr>
          <w:rFonts w:hint="eastAsia"/>
          <w:color w:val="000000"/>
        </w:rPr>
        <w:t>6</w:t>
      </w:r>
      <w:r>
        <w:rPr>
          <w:rFonts w:hint="eastAsia"/>
          <w:color w:val="000000"/>
        </w:rPr>
        <w:t>.</w:t>
      </w:r>
      <w:r w:rsidRPr="00155432">
        <w:rPr>
          <w:rFonts w:hint="eastAsia"/>
          <w:color w:val="000000"/>
        </w:rPr>
        <w:t>5</w:t>
      </w:r>
    </w:p>
    <w:p w:rsidR="009F6873" w:rsidRPr="00155432" w:rsidRDefault="009F6873" w:rsidP="004D5F44">
      <w:pPr>
        <w:spacing w:line="360" w:lineRule="auto"/>
        <w:rPr>
          <w:color w:val="000000"/>
        </w:rPr>
      </w:pPr>
      <w:r w:rsidRPr="00155432">
        <w:rPr>
          <w:rFonts w:hint="eastAsia"/>
          <w:color w:val="000000"/>
        </w:rPr>
        <w:t xml:space="preserve">    </w:t>
      </w:r>
      <w:r w:rsidRPr="00F92635">
        <w:rPr>
          <w:rFonts w:hint="eastAsia"/>
          <w:b/>
          <w:color w:val="000000"/>
        </w:rPr>
        <w:t>答案：</w:t>
      </w:r>
      <w:r w:rsidRPr="00155432">
        <w:rPr>
          <w:rFonts w:hint="eastAsia"/>
          <w:color w:val="000000"/>
        </w:rPr>
        <w:t>B</w:t>
      </w:r>
    </w:p>
    <w:p w:rsidR="009F6873" w:rsidRPr="00155432" w:rsidRDefault="009F6873" w:rsidP="004D5F44">
      <w:pPr>
        <w:spacing w:line="360" w:lineRule="auto"/>
        <w:rPr>
          <w:color w:val="000000"/>
        </w:rPr>
      </w:pPr>
      <w:r>
        <w:rPr>
          <w:rFonts w:hint="eastAsia"/>
          <w:color w:val="000000"/>
        </w:rPr>
        <w:t xml:space="preserve"> </w:t>
      </w:r>
      <w:r w:rsidRPr="00155432">
        <w:rPr>
          <w:rFonts w:hint="eastAsia"/>
          <w:color w:val="000000"/>
        </w:rPr>
        <w:t>4</w:t>
      </w:r>
      <w:r w:rsidRPr="00155432">
        <w:rPr>
          <w:rFonts w:hint="eastAsia"/>
          <w:color w:val="000000"/>
        </w:rPr>
        <w:t>．大气降水样品若敞开放置，空气中的微生物、</w:t>
      </w:r>
      <w:r>
        <w:rPr>
          <w:rFonts w:hint="eastAsia"/>
          <w:color w:val="000000"/>
          <w:u w:val="single"/>
        </w:rPr>
        <w:t xml:space="preserve">             </w:t>
      </w:r>
      <w:r w:rsidRPr="00155432">
        <w:rPr>
          <w:rFonts w:hint="eastAsia"/>
          <w:color w:val="000000"/>
        </w:rPr>
        <w:t>以及实验室的酸碱性气体等对</w:t>
      </w:r>
      <w:r w:rsidRPr="00155432">
        <w:rPr>
          <w:rFonts w:hint="eastAsia"/>
          <w:color w:val="000000"/>
        </w:rPr>
        <w:t>pH</w:t>
      </w:r>
      <w:r w:rsidRPr="00155432">
        <w:rPr>
          <w:rFonts w:hint="eastAsia"/>
          <w:color w:val="000000"/>
        </w:rPr>
        <w:t>值的测定有影响，所以应尽快测定。</w:t>
      </w:r>
      <w:r w:rsidRPr="00155432">
        <w:rPr>
          <w:rFonts w:hint="eastAsia"/>
          <w:color w:val="000000"/>
        </w:rPr>
        <w:t>(    )</w:t>
      </w:r>
      <w:r w:rsidRPr="00155432">
        <w:rPr>
          <w:rFonts w:hint="eastAsia"/>
          <w:color w:val="000000"/>
        </w:rPr>
        <w:t>②</w:t>
      </w:r>
    </w:p>
    <w:p w:rsidR="009F6873" w:rsidRPr="00155432" w:rsidRDefault="009F6873" w:rsidP="004D5F44">
      <w:pPr>
        <w:spacing w:line="360" w:lineRule="auto"/>
        <w:rPr>
          <w:color w:val="000000"/>
        </w:rPr>
      </w:pPr>
      <w:r w:rsidRPr="00155432">
        <w:rPr>
          <w:rFonts w:hint="eastAsia"/>
          <w:color w:val="000000"/>
        </w:rPr>
        <w:t xml:space="preserve">    A</w:t>
      </w:r>
      <w:r w:rsidRPr="00155432">
        <w:rPr>
          <w:rFonts w:hint="eastAsia"/>
          <w:color w:val="000000"/>
        </w:rPr>
        <w:t>．二氧化碳</w:t>
      </w:r>
      <w:r w:rsidRPr="00155432">
        <w:rPr>
          <w:rFonts w:hint="eastAsia"/>
          <w:color w:val="000000"/>
        </w:rPr>
        <w:t xml:space="preserve">    B</w:t>
      </w:r>
      <w:r w:rsidRPr="00155432">
        <w:rPr>
          <w:rFonts w:hint="eastAsia"/>
          <w:color w:val="000000"/>
        </w:rPr>
        <w:t>．氧气</w:t>
      </w:r>
      <w:r w:rsidRPr="00155432">
        <w:rPr>
          <w:rFonts w:hint="eastAsia"/>
          <w:color w:val="000000"/>
        </w:rPr>
        <w:t xml:space="preserve">    C</w:t>
      </w:r>
      <w:r w:rsidRPr="00155432">
        <w:rPr>
          <w:rFonts w:hint="eastAsia"/>
          <w:color w:val="000000"/>
        </w:rPr>
        <w:t>．氮气</w:t>
      </w:r>
    </w:p>
    <w:p w:rsidR="009F6873" w:rsidRDefault="009F6873" w:rsidP="004D5F44">
      <w:pPr>
        <w:spacing w:line="360" w:lineRule="auto"/>
        <w:ind w:firstLine="435"/>
        <w:rPr>
          <w:color w:val="000000"/>
        </w:rPr>
      </w:pPr>
      <w:r w:rsidRPr="00F92635">
        <w:rPr>
          <w:rFonts w:hint="eastAsia"/>
          <w:b/>
          <w:color w:val="000000"/>
        </w:rPr>
        <w:t>答案：</w:t>
      </w:r>
      <w:r w:rsidRPr="00155432">
        <w:rPr>
          <w:rFonts w:hint="eastAsia"/>
          <w:color w:val="000000"/>
        </w:rPr>
        <w:t>A</w:t>
      </w:r>
    </w:p>
    <w:p w:rsidR="009F6873" w:rsidRPr="009F6873" w:rsidRDefault="009F6873" w:rsidP="004D5F44">
      <w:pPr>
        <w:spacing w:line="360" w:lineRule="auto"/>
        <w:rPr>
          <w:b/>
          <w:color w:val="000000"/>
        </w:rPr>
      </w:pPr>
      <w:r w:rsidRPr="009F6873">
        <w:rPr>
          <w:rFonts w:hint="eastAsia"/>
          <w:b/>
          <w:color w:val="000000"/>
        </w:rPr>
        <w:lastRenderedPageBreak/>
        <w:t>参考文献</w:t>
      </w:r>
    </w:p>
    <w:p w:rsidR="009F6873" w:rsidRPr="00155432" w:rsidRDefault="009F6873" w:rsidP="004D5F44">
      <w:pPr>
        <w:spacing w:line="360" w:lineRule="auto"/>
        <w:rPr>
          <w:color w:val="000000"/>
        </w:rPr>
      </w:pPr>
      <w:r>
        <w:rPr>
          <w:rFonts w:hint="eastAsia"/>
          <w:color w:val="000000"/>
        </w:rPr>
        <w:t>[</w:t>
      </w:r>
      <w:r w:rsidRPr="00155432">
        <w:rPr>
          <w:rFonts w:hint="eastAsia"/>
          <w:color w:val="000000"/>
        </w:rPr>
        <w:t xml:space="preserve">1]  </w:t>
      </w:r>
      <w:r w:rsidRPr="00155432">
        <w:rPr>
          <w:rFonts w:hint="eastAsia"/>
          <w:color w:val="000000"/>
        </w:rPr>
        <w:t>水质</w:t>
      </w:r>
      <w:r w:rsidRPr="00155432">
        <w:rPr>
          <w:rFonts w:hint="eastAsia"/>
          <w:color w:val="000000"/>
        </w:rPr>
        <w:t>pH</w:t>
      </w:r>
      <w:r w:rsidRPr="00155432">
        <w:rPr>
          <w:rFonts w:hint="eastAsia"/>
          <w:color w:val="000000"/>
        </w:rPr>
        <w:t>值的测定玻璃电极法</w:t>
      </w:r>
      <w:r w:rsidRPr="00155432">
        <w:rPr>
          <w:rFonts w:hint="eastAsia"/>
          <w:color w:val="000000"/>
        </w:rPr>
        <w:t>(GB</w:t>
      </w:r>
      <w:r w:rsidRPr="00155432">
        <w:rPr>
          <w:rFonts w:hint="eastAsia"/>
          <w:color w:val="000000"/>
        </w:rPr>
        <w:t>／</w:t>
      </w:r>
      <w:r w:rsidR="00270F94">
        <w:rPr>
          <w:rFonts w:hint="eastAsia"/>
          <w:color w:val="000000"/>
        </w:rPr>
        <w:t>T6920-</w:t>
      </w:r>
      <w:r w:rsidRPr="00155432">
        <w:rPr>
          <w:rFonts w:hint="eastAsia"/>
          <w:color w:val="000000"/>
        </w:rPr>
        <w:t>1986)</w:t>
      </w:r>
      <w:r w:rsidRPr="00155432">
        <w:rPr>
          <w:rFonts w:hint="eastAsia"/>
          <w:color w:val="000000"/>
        </w:rPr>
        <w:t>．</w:t>
      </w:r>
    </w:p>
    <w:p w:rsidR="009F6873" w:rsidRPr="00155432" w:rsidRDefault="009F6873" w:rsidP="004D5F44">
      <w:pPr>
        <w:spacing w:line="360" w:lineRule="auto"/>
        <w:rPr>
          <w:color w:val="000000"/>
        </w:rPr>
      </w:pPr>
      <w:r w:rsidRPr="00155432">
        <w:rPr>
          <w:rFonts w:hint="eastAsia"/>
          <w:color w:val="000000"/>
        </w:rPr>
        <w:t xml:space="preserve">[2]  </w:t>
      </w:r>
      <w:r w:rsidRPr="00155432">
        <w:rPr>
          <w:rFonts w:hint="eastAsia"/>
          <w:color w:val="000000"/>
        </w:rPr>
        <w:t>大气降水</w:t>
      </w:r>
      <w:r w:rsidRPr="00155432">
        <w:rPr>
          <w:rFonts w:hint="eastAsia"/>
          <w:color w:val="000000"/>
        </w:rPr>
        <w:t>pH</w:t>
      </w:r>
      <w:r w:rsidRPr="00155432">
        <w:rPr>
          <w:rFonts w:hint="eastAsia"/>
          <w:color w:val="000000"/>
        </w:rPr>
        <w:t>值的测定电极法</w:t>
      </w:r>
      <w:r w:rsidRPr="00155432">
        <w:rPr>
          <w:rFonts w:hint="eastAsia"/>
          <w:color w:val="000000"/>
        </w:rPr>
        <w:t>(GB</w:t>
      </w:r>
      <w:r w:rsidRPr="00155432">
        <w:rPr>
          <w:rFonts w:hint="eastAsia"/>
          <w:color w:val="000000"/>
        </w:rPr>
        <w:t>／</w:t>
      </w:r>
      <w:r w:rsidRPr="00155432">
        <w:rPr>
          <w:rFonts w:hint="eastAsia"/>
          <w:color w:val="000000"/>
        </w:rPr>
        <w:t>T13580</w:t>
      </w:r>
      <w:r w:rsidRPr="00155432">
        <w:rPr>
          <w:rFonts w:hint="eastAsia"/>
          <w:color w:val="000000"/>
        </w:rPr>
        <w:t>．</w:t>
      </w:r>
      <w:r w:rsidR="00270F94">
        <w:rPr>
          <w:rFonts w:hint="eastAsia"/>
          <w:color w:val="000000"/>
        </w:rPr>
        <w:t>4-</w:t>
      </w:r>
      <w:r w:rsidRPr="00155432">
        <w:rPr>
          <w:rFonts w:hint="eastAsia"/>
          <w:color w:val="000000"/>
        </w:rPr>
        <w:t>1992)</w:t>
      </w:r>
      <w:r w:rsidRPr="00155432">
        <w:rPr>
          <w:rFonts w:hint="eastAsia"/>
          <w:color w:val="000000"/>
        </w:rPr>
        <w:t>．</w:t>
      </w:r>
    </w:p>
    <w:p w:rsidR="009F6873" w:rsidRPr="00155432" w:rsidRDefault="009F6873" w:rsidP="004D5F44">
      <w:pPr>
        <w:spacing w:line="360" w:lineRule="auto"/>
        <w:rPr>
          <w:color w:val="000000"/>
        </w:rPr>
      </w:pPr>
      <w:r w:rsidRPr="00155432">
        <w:rPr>
          <w:rFonts w:hint="eastAsia"/>
          <w:color w:val="000000"/>
        </w:rPr>
        <w:t xml:space="preserve">[3]  </w:t>
      </w:r>
      <w:r w:rsidRPr="00155432">
        <w:rPr>
          <w:rFonts w:hint="eastAsia"/>
          <w:color w:val="000000"/>
        </w:rPr>
        <w:t>国家环境保护总局《水和废水监测分析方法》编委会．水和废水监测分析方法．</w:t>
      </w:r>
      <w:r w:rsidRPr="00155432">
        <w:rPr>
          <w:rFonts w:hint="eastAsia"/>
          <w:color w:val="000000"/>
        </w:rPr>
        <w:t>4</w:t>
      </w:r>
      <w:r w:rsidRPr="00155432">
        <w:rPr>
          <w:rFonts w:hint="eastAsia"/>
          <w:color w:val="000000"/>
        </w:rPr>
        <w:t>版．北京：中国环境科学出版社，</w:t>
      </w:r>
      <w:r w:rsidRPr="00155432">
        <w:rPr>
          <w:rFonts w:hint="eastAsia"/>
          <w:color w:val="000000"/>
        </w:rPr>
        <w:t>2002</w:t>
      </w:r>
      <w:r w:rsidRPr="00155432">
        <w:rPr>
          <w:rFonts w:hint="eastAsia"/>
          <w:color w:val="000000"/>
        </w:rPr>
        <w:t>．</w:t>
      </w:r>
    </w:p>
    <w:p w:rsidR="009F6873" w:rsidRPr="00155432" w:rsidRDefault="009F6873" w:rsidP="004D5F44">
      <w:pPr>
        <w:spacing w:line="360" w:lineRule="auto"/>
        <w:rPr>
          <w:color w:val="000000"/>
        </w:rPr>
      </w:pPr>
      <w:r w:rsidRPr="00155432">
        <w:rPr>
          <w:rFonts w:hint="eastAsia"/>
          <w:color w:val="000000"/>
        </w:rPr>
        <w:t xml:space="preserve">[4]  </w:t>
      </w:r>
      <w:r w:rsidRPr="00155432">
        <w:rPr>
          <w:rFonts w:hint="eastAsia"/>
          <w:color w:val="000000"/>
        </w:rPr>
        <w:t>国家环境保护总局《空气和废气监测分析方法》编委会．空气和废气监测分析方法．</w:t>
      </w:r>
      <w:r w:rsidRPr="00155432">
        <w:rPr>
          <w:rFonts w:hint="eastAsia"/>
          <w:color w:val="000000"/>
        </w:rPr>
        <w:t>4</w:t>
      </w:r>
      <w:r w:rsidRPr="00155432">
        <w:rPr>
          <w:rFonts w:hint="eastAsia"/>
          <w:color w:val="000000"/>
        </w:rPr>
        <w:t>版．北京：中国环境科学出版社，</w:t>
      </w:r>
      <w:r w:rsidRPr="00155432">
        <w:rPr>
          <w:rFonts w:hint="eastAsia"/>
          <w:color w:val="000000"/>
        </w:rPr>
        <w:t>2003</w:t>
      </w:r>
      <w:r w:rsidRPr="00155432">
        <w:rPr>
          <w:rFonts w:hint="eastAsia"/>
          <w:color w:val="000000"/>
        </w:rPr>
        <w:t>．</w:t>
      </w:r>
    </w:p>
    <w:p w:rsidR="009F6873" w:rsidRPr="00155432" w:rsidRDefault="009F6873" w:rsidP="004D5F44">
      <w:pPr>
        <w:spacing w:line="360" w:lineRule="auto"/>
        <w:rPr>
          <w:color w:val="000000"/>
        </w:rPr>
      </w:pPr>
      <w:r w:rsidRPr="00155432">
        <w:rPr>
          <w:rFonts w:hint="eastAsia"/>
          <w:color w:val="000000"/>
        </w:rPr>
        <w:t xml:space="preserve">[5]  </w:t>
      </w:r>
      <w:r w:rsidRPr="00155432">
        <w:rPr>
          <w:rFonts w:hint="eastAsia"/>
          <w:color w:val="000000"/>
        </w:rPr>
        <w:t>中国环境监测总站《环境水质监测质量保证手册》编写组．环境水质监测质量保证手册．</w:t>
      </w:r>
      <w:r w:rsidRPr="00155432">
        <w:rPr>
          <w:rFonts w:hint="eastAsia"/>
          <w:color w:val="000000"/>
        </w:rPr>
        <w:t>2</w:t>
      </w:r>
      <w:r w:rsidRPr="00155432">
        <w:rPr>
          <w:rFonts w:hint="eastAsia"/>
          <w:color w:val="000000"/>
        </w:rPr>
        <w:t>版．北京：化学工业出版社，</w:t>
      </w:r>
      <w:r w:rsidRPr="00155432">
        <w:rPr>
          <w:rFonts w:hint="eastAsia"/>
          <w:color w:val="000000"/>
        </w:rPr>
        <w:t>1994</w:t>
      </w:r>
      <w:r w:rsidRPr="00155432">
        <w:rPr>
          <w:rFonts w:hint="eastAsia"/>
          <w:color w:val="000000"/>
        </w:rPr>
        <w:t>．</w:t>
      </w:r>
    </w:p>
    <w:p w:rsidR="009F6873" w:rsidRPr="00155432" w:rsidRDefault="009F6873" w:rsidP="004D5F44">
      <w:pPr>
        <w:spacing w:line="360" w:lineRule="auto"/>
        <w:rPr>
          <w:color w:val="000000"/>
        </w:rPr>
      </w:pPr>
      <w:r w:rsidRPr="00155432">
        <w:rPr>
          <w:rFonts w:hint="eastAsia"/>
          <w:color w:val="000000"/>
        </w:rPr>
        <w:t xml:space="preserve">    </w:t>
      </w:r>
      <w:r w:rsidRPr="00155432">
        <w:rPr>
          <w:rFonts w:hint="eastAsia"/>
          <w:color w:val="000000"/>
        </w:rPr>
        <w:t>命题：袁</w:t>
      </w:r>
      <w:r w:rsidRPr="00155432">
        <w:rPr>
          <w:rFonts w:hint="eastAsia"/>
          <w:color w:val="000000"/>
        </w:rPr>
        <w:t xml:space="preserve">  </w:t>
      </w:r>
      <w:r w:rsidRPr="00155432">
        <w:rPr>
          <w:rFonts w:hint="eastAsia"/>
          <w:color w:val="000000"/>
        </w:rPr>
        <w:t>力</w:t>
      </w:r>
    </w:p>
    <w:p w:rsidR="009F6873" w:rsidRDefault="009F6873" w:rsidP="004D5F44">
      <w:pPr>
        <w:spacing w:line="360" w:lineRule="auto"/>
        <w:ind w:firstLine="435"/>
        <w:rPr>
          <w:color w:val="000000"/>
        </w:rPr>
      </w:pPr>
      <w:r w:rsidRPr="00155432">
        <w:rPr>
          <w:rFonts w:hint="eastAsia"/>
          <w:color w:val="000000"/>
        </w:rPr>
        <w:t>审核：夏</w:t>
      </w:r>
      <w:r w:rsidRPr="00155432">
        <w:rPr>
          <w:rFonts w:hint="eastAsia"/>
          <w:color w:val="000000"/>
        </w:rPr>
        <w:t xml:space="preserve">  </w:t>
      </w:r>
      <w:r w:rsidRPr="00155432">
        <w:rPr>
          <w:rFonts w:hint="eastAsia"/>
          <w:color w:val="000000"/>
        </w:rPr>
        <w:t>新</w:t>
      </w:r>
      <w:r w:rsidRPr="00155432">
        <w:rPr>
          <w:rFonts w:hint="eastAsia"/>
          <w:color w:val="000000"/>
        </w:rPr>
        <w:t xml:space="preserve">  </w:t>
      </w:r>
      <w:r w:rsidRPr="00155432">
        <w:rPr>
          <w:rFonts w:hint="eastAsia"/>
          <w:color w:val="000000"/>
        </w:rPr>
        <w:t>孔福生</w:t>
      </w:r>
    </w:p>
    <w:p w:rsidR="00C70B43" w:rsidRPr="00C70B43" w:rsidRDefault="00C70B43" w:rsidP="004D5F44">
      <w:pPr>
        <w:tabs>
          <w:tab w:val="left" w:pos="0"/>
        </w:tabs>
        <w:snapToGrid w:val="0"/>
        <w:spacing w:line="360" w:lineRule="auto"/>
        <w:jc w:val="left"/>
        <w:rPr>
          <w:b/>
        </w:rPr>
      </w:pPr>
      <w:r w:rsidRPr="00C70B43">
        <w:rPr>
          <w:rFonts w:hint="eastAsia"/>
          <w:b/>
        </w:rPr>
        <w:t>(</w:t>
      </w:r>
      <w:r w:rsidRPr="00C70B43">
        <w:rPr>
          <w:rFonts w:hint="eastAsia"/>
          <w:b/>
        </w:rPr>
        <w:t>三</w:t>
      </w:r>
      <w:r w:rsidRPr="00C70B43">
        <w:rPr>
          <w:rFonts w:hint="eastAsia"/>
          <w:b/>
        </w:rPr>
        <w:t>)</w:t>
      </w:r>
      <w:r w:rsidRPr="00C70B43">
        <w:rPr>
          <w:rFonts w:hint="eastAsia"/>
          <w:b/>
        </w:rPr>
        <w:t>电导率</w:t>
      </w:r>
    </w:p>
    <w:p w:rsidR="00C70B43" w:rsidRPr="00C70B43" w:rsidRDefault="00C70B43" w:rsidP="004D5F44">
      <w:pPr>
        <w:tabs>
          <w:tab w:val="left" w:pos="0"/>
        </w:tabs>
        <w:snapToGrid w:val="0"/>
        <w:spacing w:line="360" w:lineRule="auto"/>
        <w:jc w:val="left"/>
        <w:rPr>
          <w:b/>
        </w:rPr>
      </w:pPr>
      <w:r w:rsidRPr="00C70B43">
        <w:rPr>
          <w:rFonts w:hint="eastAsia"/>
          <w:b/>
        </w:rPr>
        <w:t>分类号：</w:t>
      </w:r>
      <w:r w:rsidRPr="00C70B43">
        <w:rPr>
          <w:rFonts w:hint="eastAsia"/>
          <w:b/>
        </w:rPr>
        <w:t>P3-2</w:t>
      </w:r>
    </w:p>
    <w:p w:rsidR="007E481F" w:rsidRPr="005F2A81" w:rsidRDefault="007E481F" w:rsidP="004D5F44">
      <w:pPr>
        <w:spacing w:line="360" w:lineRule="auto"/>
        <w:rPr>
          <w:b/>
          <w:color w:val="000000"/>
        </w:rPr>
      </w:pPr>
      <w:r w:rsidRPr="005F2A81">
        <w:rPr>
          <w:rFonts w:hint="eastAsia"/>
          <w:b/>
          <w:color w:val="000000"/>
        </w:rPr>
        <w:t>一、填空题</w:t>
      </w:r>
    </w:p>
    <w:p w:rsidR="007E481F" w:rsidRPr="00155432" w:rsidRDefault="007E481F" w:rsidP="004D5F44">
      <w:pPr>
        <w:spacing w:line="360" w:lineRule="auto"/>
        <w:rPr>
          <w:color w:val="000000"/>
        </w:rPr>
      </w:pPr>
      <w:r w:rsidRPr="00155432">
        <w:rPr>
          <w:rFonts w:hint="eastAsia"/>
          <w:color w:val="000000"/>
        </w:rPr>
        <w:t>电导率仪法测定水的电导率时，实验用水的电导率应小于</w:t>
      </w:r>
      <w:r>
        <w:rPr>
          <w:rFonts w:hint="eastAsia"/>
          <w:color w:val="000000"/>
          <w:u w:val="single"/>
        </w:rPr>
        <w:t xml:space="preserve">         </w:t>
      </w:r>
      <w:r w:rsidRPr="00155432">
        <w:rPr>
          <w:rFonts w:hint="eastAsia"/>
          <w:color w:val="000000"/>
        </w:rPr>
        <w:t>μ</w:t>
      </w:r>
      <w:r w:rsidRPr="00155432">
        <w:rPr>
          <w:rFonts w:hint="eastAsia"/>
          <w:color w:val="000000"/>
        </w:rPr>
        <w:t>S</w:t>
      </w:r>
      <w:r w:rsidRPr="00155432">
        <w:rPr>
          <w:rFonts w:hint="eastAsia"/>
          <w:color w:val="000000"/>
        </w:rPr>
        <w:t>／</w:t>
      </w:r>
      <w:r w:rsidRPr="00155432">
        <w:rPr>
          <w:rFonts w:hint="eastAsia"/>
          <w:color w:val="000000"/>
        </w:rPr>
        <w:t>cm</w:t>
      </w:r>
      <w:r w:rsidRPr="00155432">
        <w:rPr>
          <w:rFonts w:hint="eastAsia"/>
          <w:color w:val="000000"/>
        </w:rPr>
        <w:t>，一般是蒸馏水再经过离子交换柱制得的纯水。①②</w:t>
      </w:r>
    </w:p>
    <w:p w:rsidR="007E481F" w:rsidRPr="00155432" w:rsidRDefault="007E481F" w:rsidP="004D5F44">
      <w:pPr>
        <w:spacing w:line="360" w:lineRule="auto"/>
        <w:rPr>
          <w:color w:val="000000"/>
        </w:rPr>
      </w:pPr>
      <w:r w:rsidRPr="00155432">
        <w:rPr>
          <w:rFonts w:hint="eastAsia"/>
          <w:color w:val="000000"/>
        </w:rPr>
        <w:t xml:space="preserve">   </w:t>
      </w:r>
      <w:r w:rsidRPr="00F92635">
        <w:rPr>
          <w:rFonts w:hint="eastAsia"/>
          <w:b/>
          <w:color w:val="000000"/>
        </w:rPr>
        <w:t xml:space="preserve"> </w:t>
      </w:r>
      <w:r w:rsidRPr="00F92635">
        <w:rPr>
          <w:rFonts w:hint="eastAsia"/>
          <w:b/>
          <w:color w:val="000000"/>
        </w:rPr>
        <w:t>答案：</w:t>
      </w:r>
      <w:r w:rsidRPr="00155432">
        <w:rPr>
          <w:rFonts w:hint="eastAsia"/>
          <w:color w:val="000000"/>
        </w:rPr>
        <w:t>1</w:t>
      </w:r>
    </w:p>
    <w:p w:rsidR="007E481F" w:rsidRPr="005F2A81" w:rsidRDefault="007E481F" w:rsidP="004D5F44">
      <w:pPr>
        <w:spacing w:line="360" w:lineRule="auto"/>
        <w:rPr>
          <w:b/>
          <w:color w:val="000000"/>
        </w:rPr>
      </w:pPr>
      <w:r w:rsidRPr="005F2A81">
        <w:rPr>
          <w:rFonts w:hint="eastAsia"/>
          <w:b/>
          <w:color w:val="000000"/>
        </w:rPr>
        <w:t>二、判断题</w:t>
      </w:r>
    </w:p>
    <w:p w:rsidR="007E481F" w:rsidRPr="00155432" w:rsidRDefault="007E481F" w:rsidP="004D5F44">
      <w:pPr>
        <w:spacing w:line="360" w:lineRule="auto"/>
        <w:rPr>
          <w:color w:val="000000"/>
        </w:rPr>
      </w:pPr>
      <w:r w:rsidRPr="00155432">
        <w:rPr>
          <w:rFonts w:hint="eastAsia"/>
          <w:color w:val="000000"/>
        </w:rPr>
        <w:t>1</w:t>
      </w:r>
      <w:r w:rsidRPr="00155432">
        <w:rPr>
          <w:rFonts w:hint="eastAsia"/>
          <w:color w:val="000000"/>
        </w:rPr>
        <w:t>．新鲜蒸馏水存放一段时间后，由于空气中二氧化碳或氨的溶入，其电导率会上升。</w:t>
      </w:r>
      <w:r w:rsidRPr="00155432">
        <w:rPr>
          <w:rFonts w:hint="eastAsia"/>
          <w:color w:val="000000"/>
        </w:rPr>
        <w:t>(    )</w:t>
      </w:r>
      <w:r w:rsidRPr="00155432">
        <w:rPr>
          <w:rFonts w:hint="eastAsia"/>
          <w:color w:val="000000"/>
        </w:rPr>
        <w:t>①②</w:t>
      </w:r>
    </w:p>
    <w:p w:rsidR="007E481F" w:rsidRPr="00155432" w:rsidRDefault="007E481F" w:rsidP="004D5F44">
      <w:pPr>
        <w:spacing w:line="360" w:lineRule="auto"/>
        <w:rPr>
          <w:color w:val="000000"/>
        </w:rPr>
      </w:pPr>
      <w:r w:rsidRPr="00155432">
        <w:rPr>
          <w:rFonts w:hint="eastAsia"/>
          <w:color w:val="000000"/>
        </w:rPr>
        <w:t xml:space="preserve">    </w:t>
      </w:r>
      <w:r w:rsidRPr="00F92635">
        <w:rPr>
          <w:rFonts w:hint="eastAsia"/>
          <w:b/>
          <w:color w:val="000000"/>
        </w:rPr>
        <w:t>答案：</w:t>
      </w:r>
      <w:r w:rsidRPr="00155432">
        <w:rPr>
          <w:rFonts w:hint="eastAsia"/>
          <w:color w:val="000000"/>
        </w:rPr>
        <w:t>正确</w:t>
      </w:r>
    </w:p>
    <w:p w:rsidR="007E481F" w:rsidRPr="00155432" w:rsidRDefault="007E481F" w:rsidP="004D5F44">
      <w:pPr>
        <w:spacing w:line="360" w:lineRule="auto"/>
        <w:rPr>
          <w:color w:val="000000"/>
        </w:rPr>
      </w:pPr>
      <w:r w:rsidRPr="00155432">
        <w:rPr>
          <w:rFonts w:hint="eastAsia"/>
          <w:color w:val="000000"/>
        </w:rPr>
        <w:t>2</w:t>
      </w:r>
      <w:r w:rsidRPr="00155432">
        <w:rPr>
          <w:rFonts w:hint="eastAsia"/>
          <w:color w:val="000000"/>
        </w:rPr>
        <w:t>．水样采集后，其电导率应尽快测定，不能及时进行测定时，水样应加酸保存。</w:t>
      </w:r>
      <w:r w:rsidRPr="00155432">
        <w:rPr>
          <w:rFonts w:hint="eastAsia"/>
          <w:color w:val="000000"/>
        </w:rPr>
        <w:t>(    )</w:t>
      </w:r>
      <w:r w:rsidRPr="00155432">
        <w:rPr>
          <w:rFonts w:hint="eastAsia"/>
          <w:color w:val="000000"/>
        </w:rPr>
        <w:t>①②</w:t>
      </w:r>
    </w:p>
    <w:p w:rsidR="007E481F" w:rsidRPr="00155432" w:rsidRDefault="007E481F" w:rsidP="004D5F44">
      <w:pPr>
        <w:spacing w:line="360" w:lineRule="auto"/>
        <w:rPr>
          <w:color w:val="000000"/>
        </w:rPr>
      </w:pPr>
      <w:r w:rsidRPr="00155432">
        <w:rPr>
          <w:rFonts w:hint="eastAsia"/>
          <w:color w:val="000000"/>
        </w:rPr>
        <w:t xml:space="preserve">    </w:t>
      </w:r>
      <w:r w:rsidRPr="00F92635">
        <w:rPr>
          <w:rFonts w:hint="eastAsia"/>
          <w:b/>
          <w:color w:val="000000"/>
        </w:rPr>
        <w:t>答案</w:t>
      </w:r>
      <w:r w:rsidRPr="00155432">
        <w:rPr>
          <w:rFonts w:hint="eastAsia"/>
          <w:color w:val="000000"/>
        </w:rPr>
        <w:t>：错误</w:t>
      </w:r>
    </w:p>
    <w:p w:rsidR="007E481F" w:rsidRDefault="007E481F" w:rsidP="004D5F44">
      <w:pPr>
        <w:spacing w:line="360" w:lineRule="auto"/>
        <w:ind w:firstLine="435"/>
        <w:rPr>
          <w:color w:val="000000"/>
        </w:rPr>
      </w:pPr>
      <w:r w:rsidRPr="00155432">
        <w:rPr>
          <w:rFonts w:hint="eastAsia"/>
          <w:color w:val="000000"/>
        </w:rPr>
        <w:t>正确答案为：测定电导率的水样，不能加保存剂。</w:t>
      </w:r>
    </w:p>
    <w:p w:rsidR="007E481F" w:rsidRPr="0035525D" w:rsidRDefault="007E481F" w:rsidP="004D5F44">
      <w:pPr>
        <w:spacing w:line="360" w:lineRule="auto"/>
        <w:rPr>
          <w:color w:val="000000"/>
        </w:rPr>
      </w:pPr>
      <w:r w:rsidRPr="0035525D">
        <w:rPr>
          <w:rFonts w:hint="eastAsia"/>
          <w:color w:val="000000"/>
        </w:rPr>
        <w:t>3</w:t>
      </w:r>
      <w:r w:rsidRPr="0035525D">
        <w:rPr>
          <w:rFonts w:hint="eastAsia"/>
          <w:color w:val="000000"/>
        </w:rPr>
        <w:t>．电导率仪法测定电导率时，如果使用已知电导池常数的电导池，不需要测定电导池常数，可调节仪器直接测定，但是需要经常用标准溶液校准仪器。</w:t>
      </w:r>
      <w:r w:rsidRPr="0035525D">
        <w:rPr>
          <w:rFonts w:hint="eastAsia"/>
          <w:color w:val="000000"/>
        </w:rPr>
        <w:t>(    )</w:t>
      </w:r>
      <w:r w:rsidRPr="0035525D">
        <w:rPr>
          <w:rFonts w:hint="eastAsia"/>
          <w:color w:val="000000"/>
        </w:rPr>
        <w:t>①②</w:t>
      </w:r>
    </w:p>
    <w:p w:rsidR="007E481F" w:rsidRPr="0035525D" w:rsidRDefault="007E481F" w:rsidP="004D5F44">
      <w:pPr>
        <w:spacing w:line="360" w:lineRule="auto"/>
        <w:rPr>
          <w:color w:val="000000"/>
        </w:rPr>
      </w:pPr>
      <w:r w:rsidRPr="0035525D">
        <w:rPr>
          <w:rFonts w:hint="eastAsia"/>
          <w:color w:val="000000"/>
        </w:rPr>
        <w:t xml:space="preserve">  </w:t>
      </w:r>
      <w:r w:rsidRPr="00F92635">
        <w:rPr>
          <w:rFonts w:hint="eastAsia"/>
          <w:b/>
          <w:color w:val="000000"/>
        </w:rPr>
        <w:t>答案：</w:t>
      </w:r>
      <w:r w:rsidRPr="0035525D">
        <w:rPr>
          <w:rFonts w:hint="eastAsia"/>
          <w:color w:val="000000"/>
        </w:rPr>
        <w:t>正确</w:t>
      </w:r>
    </w:p>
    <w:p w:rsidR="007E481F" w:rsidRPr="0035525D" w:rsidRDefault="007E481F" w:rsidP="004D5F44">
      <w:pPr>
        <w:spacing w:line="360" w:lineRule="auto"/>
        <w:rPr>
          <w:b/>
          <w:color w:val="000000"/>
        </w:rPr>
      </w:pPr>
      <w:r w:rsidRPr="0035525D">
        <w:rPr>
          <w:rFonts w:hint="eastAsia"/>
          <w:b/>
          <w:color w:val="000000"/>
        </w:rPr>
        <w:t>三、选择题</w:t>
      </w:r>
    </w:p>
    <w:p w:rsidR="007E481F" w:rsidRPr="0035525D" w:rsidRDefault="007E481F" w:rsidP="004D5F44">
      <w:pPr>
        <w:spacing w:line="360" w:lineRule="auto"/>
        <w:rPr>
          <w:color w:val="000000"/>
        </w:rPr>
      </w:pPr>
      <w:r w:rsidRPr="0035525D">
        <w:rPr>
          <w:rFonts w:hint="eastAsia"/>
          <w:color w:val="000000"/>
        </w:rPr>
        <w:t>1</w:t>
      </w:r>
      <w:r w:rsidRPr="0035525D">
        <w:rPr>
          <w:rFonts w:hint="eastAsia"/>
          <w:color w:val="000000"/>
        </w:rPr>
        <w:t>．电导率仪法测定水的电导率，通常规定</w:t>
      </w:r>
      <w:r>
        <w:rPr>
          <w:rFonts w:hint="eastAsia"/>
          <w:color w:val="000000"/>
          <w:u w:val="single"/>
        </w:rPr>
        <w:t xml:space="preserve">     </w:t>
      </w:r>
      <w:r w:rsidRPr="0035525D">
        <w:rPr>
          <w:rFonts w:hint="eastAsia"/>
          <w:color w:val="000000"/>
        </w:rPr>
        <w:t>℃为测定电导率的标准温度。如果测定时水样的温度不是该温度，一般应将测定结果换算成该温度下的电导率数据，然后再报出。</w:t>
      </w:r>
      <w:r w:rsidRPr="0035525D">
        <w:rPr>
          <w:rFonts w:hint="eastAsia"/>
          <w:color w:val="000000"/>
        </w:rPr>
        <w:t>(    )</w:t>
      </w:r>
      <w:r w:rsidRPr="0035525D">
        <w:rPr>
          <w:rFonts w:hint="eastAsia"/>
          <w:color w:val="000000"/>
        </w:rPr>
        <w:t>①②</w:t>
      </w:r>
    </w:p>
    <w:p w:rsidR="007E481F" w:rsidRPr="0035525D" w:rsidRDefault="007E481F" w:rsidP="004D5F44">
      <w:pPr>
        <w:spacing w:line="360" w:lineRule="auto"/>
        <w:rPr>
          <w:color w:val="000000"/>
        </w:rPr>
      </w:pPr>
      <w:r w:rsidRPr="0035525D">
        <w:rPr>
          <w:rFonts w:hint="eastAsia"/>
          <w:color w:val="000000"/>
        </w:rPr>
        <w:t xml:space="preserve">    A</w:t>
      </w:r>
      <w:r w:rsidRPr="0035525D">
        <w:rPr>
          <w:rFonts w:hint="eastAsia"/>
          <w:color w:val="000000"/>
        </w:rPr>
        <w:t>．</w:t>
      </w:r>
      <w:r w:rsidRPr="0035525D">
        <w:rPr>
          <w:rFonts w:hint="eastAsia"/>
          <w:color w:val="000000"/>
        </w:rPr>
        <w:t xml:space="preserve">  15    B</w:t>
      </w:r>
      <w:r w:rsidRPr="0035525D">
        <w:rPr>
          <w:rFonts w:hint="eastAsia"/>
          <w:color w:val="000000"/>
        </w:rPr>
        <w:t>．</w:t>
      </w:r>
      <w:r w:rsidRPr="0035525D">
        <w:rPr>
          <w:rFonts w:hint="eastAsia"/>
          <w:color w:val="000000"/>
        </w:rPr>
        <w:t xml:space="preserve">  20    C</w:t>
      </w:r>
      <w:r w:rsidRPr="0035525D">
        <w:rPr>
          <w:rFonts w:hint="eastAsia"/>
          <w:color w:val="000000"/>
        </w:rPr>
        <w:t>．</w:t>
      </w:r>
      <w:r w:rsidRPr="0035525D">
        <w:rPr>
          <w:rFonts w:hint="eastAsia"/>
          <w:color w:val="000000"/>
        </w:rPr>
        <w:t xml:space="preserve">  25    D</w:t>
      </w:r>
      <w:r w:rsidRPr="0035525D">
        <w:rPr>
          <w:rFonts w:hint="eastAsia"/>
          <w:color w:val="000000"/>
        </w:rPr>
        <w:t>．</w:t>
      </w:r>
      <w:r w:rsidRPr="0035525D">
        <w:rPr>
          <w:rFonts w:hint="eastAsia"/>
          <w:color w:val="000000"/>
        </w:rPr>
        <w:t xml:space="preserve">  28</w:t>
      </w:r>
    </w:p>
    <w:p w:rsidR="007E481F" w:rsidRPr="0035525D" w:rsidRDefault="007E481F" w:rsidP="004D5F44">
      <w:pPr>
        <w:spacing w:line="360" w:lineRule="auto"/>
        <w:rPr>
          <w:color w:val="000000"/>
        </w:rPr>
      </w:pPr>
      <w:r w:rsidRPr="0035525D">
        <w:rPr>
          <w:rFonts w:hint="eastAsia"/>
          <w:color w:val="000000"/>
        </w:rPr>
        <w:lastRenderedPageBreak/>
        <w:t xml:space="preserve">  </w:t>
      </w:r>
      <w:r w:rsidRPr="00F92635">
        <w:rPr>
          <w:rFonts w:hint="eastAsia"/>
          <w:b/>
          <w:color w:val="000000"/>
        </w:rPr>
        <w:t>答案：</w:t>
      </w:r>
      <w:r w:rsidRPr="0035525D">
        <w:rPr>
          <w:rFonts w:hint="eastAsia"/>
          <w:color w:val="000000"/>
        </w:rPr>
        <w:t>C</w:t>
      </w:r>
    </w:p>
    <w:p w:rsidR="007E481F" w:rsidRPr="0035525D" w:rsidRDefault="007E481F" w:rsidP="004D5F44">
      <w:pPr>
        <w:spacing w:line="360" w:lineRule="auto"/>
        <w:rPr>
          <w:color w:val="000000"/>
        </w:rPr>
      </w:pPr>
      <w:r w:rsidRPr="0035525D">
        <w:rPr>
          <w:rFonts w:hint="eastAsia"/>
          <w:color w:val="000000"/>
        </w:rPr>
        <w:t>2</w:t>
      </w:r>
      <w:r w:rsidRPr="0035525D">
        <w:rPr>
          <w:rFonts w:hint="eastAsia"/>
          <w:color w:val="000000"/>
        </w:rPr>
        <w:t>．电导率仪法测定电导率使用的标准溶液是</w:t>
      </w:r>
      <w:r>
        <w:rPr>
          <w:rFonts w:hint="eastAsia"/>
          <w:color w:val="000000"/>
          <w:u w:val="single"/>
        </w:rPr>
        <w:t xml:space="preserve">         </w:t>
      </w:r>
      <w:r w:rsidRPr="0035525D">
        <w:rPr>
          <w:rFonts w:hint="eastAsia"/>
          <w:color w:val="000000"/>
        </w:rPr>
        <w:t>溶液。测定电导率常数时，最好使用与水样电导率相近的标准溶液。</w:t>
      </w:r>
      <w:r w:rsidRPr="0035525D">
        <w:rPr>
          <w:rFonts w:hint="eastAsia"/>
          <w:color w:val="000000"/>
        </w:rPr>
        <w:t>(    )</w:t>
      </w:r>
      <w:r w:rsidRPr="0035525D">
        <w:rPr>
          <w:rFonts w:hint="eastAsia"/>
          <w:color w:val="000000"/>
        </w:rPr>
        <w:t>①②</w:t>
      </w:r>
    </w:p>
    <w:p w:rsidR="007E481F" w:rsidRPr="0035525D" w:rsidRDefault="007E481F" w:rsidP="004D5F44">
      <w:pPr>
        <w:spacing w:line="360" w:lineRule="auto"/>
        <w:rPr>
          <w:color w:val="000000"/>
        </w:rPr>
      </w:pPr>
      <w:r w:rsidRPr="0035525D">
        <w:rPr>
          <w:rFonts w:hint="eastAsia"/>
          <w:color w:val="000000"/>
        </w:rPr>
        <w:t xml:space="preserve">    A</w:t>
      </w:r>
      <w:r w:rsidRPr="0035525D">
        <w:rPr>
          <w:rFonts w:hint="eastAsia"/>
          <w:color w:val="000000"/>
        </w:rPr>
        <w:t>．氯化钾</w:t>
      </w:r>
      <w:r w:rsidRPr="0035525D">
        <w:rPr>
          <w:rFonts w:hint="eastAsia"/>
          <w:color w:val="000000"/>
        </w:rPr>
        <w:t xml:space="preserve">    B</w:t>
      </w:r>
      <w:r w:rsidRPr="0035525D">
        <w:rPr>
          <w:rFonts w:hint="eastAsia"/>
          <w:color w:val="000000"/>
        </w:rPr>
        <w:t>．氯酸钾</w:t>
      </w:r>
      <w:r w:rsidRPr="0035525D">
        <w:rPr>
          <w:rFonts w:hint="eastAsia"/>
          <w:color w:val="000000"/>
        </w:rPr>
        <w:t xml:space="preserve">    C</w:t>
      </w:r>
      <w:r w:rsidRPr="0035525D">
        <w:rPr>
          <w:rFonts w:hint="eastAsia"/>
          <w:color w:val="000000"/>
        </w:rPr>
        <w:t>．碘酸钾</w:t>
      </w:r>
    </w:p>
    <w:p w:rsidR="007E481F" w:rsidRPr="0035525D" w:rsidRDefault="007E481F" w:rsidP="004D5F44">
      <w:pPr>
        <w:spacing w:line="360" w:lineRule="auto"/>
        <w:rPr>
          <w:color w:val="000000"/>
        </w:rPr>
      </w:pPr>
      <w:r w:rsidRPr="0035525D">
        <w:rPr>
          <w:rFonts w:hint="eastAsia"/>
          <w:color w:val="000000"/>
        </w:rPr>
        <w:t xml:space="preserve"> </w:t>
      </w:r>
      <w:r w:rsidRPr="00F92635">
        <w:rPr>
          <w:rFonts w:hint="eastAsia"/>
          <w:b/>
          <w:color w:val="000000"/>
        </w:rPr>
        <w:t xml:space="preserve"> </w:t>
      </w:r>
      <w:r w:rsidRPr="00F92635">
        <w:rPr>
          <w:rFonts w:hint="eastAsia"/>
          <w:b/>
          <w:color w:val="000000"/>
        </w:rPr>
        <w:t>答案：</w:t>
      </w:r>
      <w:r w:rsidRPr="0035525D">
        <w:rPr>
          <w:rFonts w:hint="eastAsia"/>
          <w:color w:val="000000"/>
        </w:rPr>
        <w:t>A</w:t>
      </w:r>
    </w:p>
    <w:p w:rsidR="007E481F" w:rsidRPr="0035525D" w:rsidRDefault="007E481F" w:rsidP="004D5F44">
      <w:pPr>
        <w:spacing w:line="360" w:lineRule="auto"/>
        <w:rPr>
          <w:b/>
          <w:color w:val="000000"/>
        </w:rPr>
      </w:pPr>
      <w:r w:rsidRPr="0035525D">
        <w:rPr>
          <w:rFonts w:hint="eastAsia"/>
          <w:b/>
          <w:color w:val="000000"/>
        </w:rPr>
        <w:t>四、问答题</w:t>
      </w:r>
    </w:p>
    <w:p w:rsidR="007E481F" w:rsidRPr="0035525D" w:rsidRDefault="007E481F" w:rsidP="004D5F44">
      <w:pPr>
        <w:spacing w:line="360" w:lineRule="auto"/>
        <w:rPr>
          <w:color w:val="000000"/>
        </w:rPr>
      </w:pPr>
      <w:r w:rsidRPr="0035525D">
        <w:rPr>
          <w:rFonts w:hint="eastAsia"/>
          <w:color w:val="000000"/>
        </w:rPr>
        <w:t xml:space="preserve">    </w:t>
      </w:r>
      <w:r w:rsidRPr="0035525D">
        <w:rPr>
          <w:rFonts w:hint="eastAsia"/>
          <w:color w:val="000000"/>
        </w:rPr>
        <w:t>简述水样电导率测定中的干扰及其消除方法。①②</w:t>
      </w:r>
    </w:p>
    <w:p w:rsidR="007E481F" w:rsidRPr="0035525D" w:rsidRDefault="007E481F" w:rsidP="00F92635">
      <w:pPr>
        <w:spacing w:line="360" w:lineRule="auto"/>
        <w:ind w:firstLineChars="200" w:firstLine="422"/>
        <w:rPr>
          <w:color w:val="000000"/>
        </w:rPr>
      </w:pPr>
      <w:r w:rsidRPr="00F92635">
        <w:rPr>
          <w:rFonts w:hint="eastAsia"/>
          <w:b/>
          <w:color w:val="000000"/>
        </w:rPr>
        <w:t>答案：</w:t>
      </w:r>
      <w:r w:rsidRPr="0035525D">
        <w:rPr>
          <w:rFonts w:hint="eastAsia"/>
          <w:color w:val="000000"/>
        </w:rPr>
        <w:t>水样中含有粗大悬浮物质、油和脂将干扰测定。可先测定水样，再测定校准溶液，以了解干扰情况。若有干扰，应过滤或萃取除去。</w:t>
      </w:r>
    </w:p>
    <w:p w:rsidR="007E481F" w:rsidRPr="007E481F" w:rsidRDefault="007E481F" w:rsidP="004D5F44">
      <w:pPr>
        <w:spacing w:line="360" w:lineRule="auto"/>
        <w:rPr>
          <w:b/>
          <w:color w:val="000000"/>
        </w:rPr>
      </w:pPr>
      <w:r w:rsidRPr="007E481F">
        <w:rPr>
          <w:rFonts w:hint="eastAsia"/>
          <w:b/>
          <w:color w:val="000000"/>
        </w:rPr>
        <w:t>参考文献</w:t>
      </w:r>
    </w:p>
    <w:p w:rsidR="007E481F" w:rsidRPr="0035525D" w:rsidRDefault="007E481F" w:rsidP="004D5F44">
      <w:pPr>
        <w:spacing w:line="360" w:lineRule="auto"/>
        <w:rPr>
          <w:color w:val="000000"/>
        </w:rPr>
      </w:pPr>
      <w:r>
        <w:rPr>
          <w:rFonts w:hint="eastAsia"/>
          <w:color w:val="000000"/>
        </w:rPr>
        <w:t>[</w:t>
      </w:r>
      <w:r w:rsidRPr="0035525D">
        <w:rPr>
          <w:rFonts w:hint="eastAsia"/>
          <w:color w:val="000000"/>
        </w:rPr>
        <w:t>1</w:t>
      </w:r>
      <w:r>
        <w:rPr>
          <w:rFonts w:hint="eastAsia"/>
          <w:color w:val="000000"/>
        </w:rPr>
        <w:t>]</w:t>
      </w:r>
      <w:r w:rsidRPr="0035525D">
        <w:rPr>
          <w:rFonts w:hint="eastAsia"/>
          <w:color w:val="000000"/>
        </w:rPr>
        <w:t xml:space="preserve"> </w:t>
      </w:r>
      <w:r w:rsidRPr="0035525D">
        <w:rPr>
          <w:rFonts w:hint="eastAsia"/>
          <w:color w:val="000000"/>
        </w:rPr>
        <w:t>大气降水电导率的测定方法</w:t>
      </w:r>
      <w:r w:rsidRPr="0035525D">
        <w:rPr>
          <w:rFonts w:hint="eastAsia"/>
          <w:color w:val="000000"/>
        </w:rPr>
        <w:t>(GB</w:t>
      </w:r>
      <w:r w:rsidRPr="0035525D">
        <w:rPr>
          <w:rFonts w:hint="eastAsia"/>
          <w:color w:val="000000"/>
        </w:rPr>
        <w:t>／</w:t>
      </w:r>
      <w:r w:rsidRPr="0035525D">
        <w:rPr>
          <w:rFonts w:hint="eastAsia"/>
          <w:color w:val="000000"/>
        </w:rPr>
        <w:t>T13580</w:t>
      </w:r>
      <w:r w:rsidRPr="0035525D">
        <w:rPr>
          <w:rFonts w:hint="eastAsia"/>
          <w:color w:val="000000"/>
        </w:rPr>
        <w:t>．</w:t>
      </w:r>
      <w:r w:rsidRPr="0035525D">
        <w:rPr>
          <w:rFonts w:hint="eastAsia"/>
          <w:color w:val="000000"/>
        </w:rPr>
        <w:t>3</w:t>
      </w:r>
      <w:r w:rsidRPr="0035525D">
        <w:rPr>
          <w:rFonts w:hint="eastAsia"/>
          <w:color w:val="000000"/>
        </w:rPr>
        <w:t>—</w:t>
      </w:r>
      <w:r w:rsidRPr="0035525D">
        <w:rPr>
          <w:rFonts w:hint="eastAsia"/>
          <w:color w:val="000000"/>
        </w:rPr>
        <w:t>1992)</w:t>
      </w:r>
      <w:r w:rsidRPr="0035525D">
        <w:rPr>
          <w:rFonts w:hint="eastAsia"/>
          <w:color w:val="000000"/>
        </w:rPr>
        <w:t>。</w:t>
      </w:r>
    </w:p>
    <w:p w:rsidR="007E481F" w:rsidRPr="0035525D" w:rsidRDefault="007E481F" w:rsidP="004D5F44">
      <w:pPr>
        <w:spacing w:line="360" w:lineRule="auto"/>
        <w:rPr>
          <w:color w:val="000000"/>
        </w:rPr>
      </w:pPr>
      <w:r w:rsidRPr="0035525D">
        <w:rPr>
          <w:rFonts w:hint="eastAsia"/>
          <w:color w:val="000000"/>
        </w:rPr>
        <w:t xml:space="preserve">[2]  </w:t>
      </w:r>
      <w:r w:rsidRPr="0035525D">
        <w:rPr>
          <w:rFonts w:hint="eastAsia"/>
          <w:color w:val="000000"/>
        </w:rPr>
        <w:t>国家环境保护总局《水和废水监测分析方法》编委会．水和废水监测分析方法．</w:t>
      </w:r>
      <w:r w:rsidRPr="0035525D">
        <w:rPr>
          <w:rFonts w:hint="eastAsia"/>
          <w:color w:val="000000"/>
        </w:rPr>
        <w:t>4</w:t>
      </w:r>
      <w:r w:rsidRPr="0035525D">
        <w:rPr>
          <w:rFonts w:hint="eastAsia"/>
          <w:color w:val="000000"/>
        </w:rPr>
        <w:t>版．北京：中国环境科学出版社，</w:t>
      </w:r>
      <w:r w:rsidRPr="0035525D">
        <w:rPr>
          <w:rFonts w:hint="eastAsia"/>
          <w:color w:val="000000"/>
        </w:rPr>
        <w:t>2002</w:t>
      </w:r>
      <w:r w:rsidRPr="0035525D">
        <w:rPr>
          <w:rFonts w:hint="eastAsia"/>
          <w:color w:val="000000"/>
        </w:rPr>
        <w:t>．</w:t>
      </w:r>
    </w:p>
    <w:p w:rsidR="007E481F" w:rsidRPr="0035525D" w:rsidRDefault="007E481F" w:rsidP="004D5F44">
      <w:pPr>
        <w:spacing w:line="360" w:lineRule="auto"/>
        <w:rPr>
          <w:color w:val="000000"/>
        </w:rPr>
      </w:pPr>
      <w:r w:rsidRPr="0035525D">
        <w:rPr>
          <w:rFonts w:hint="eastAsia"/>
          <w:color w:val="000000"/>
        </w:rPr>
        <w:t xml:space="preserve">    </w:t>
      </w:r>
      <w:r w:rsidRPr="0035525D">
        <w:rPr>
          <w:rFonts w:hint="eastAsia"/>
          <w:color w:val="000000"/>
        </w:rPr>
        <w:t>命题：袁</w:t>
      </w:r>
      <w:r w:rsidRPr="0035525D">
        <w:rPr>
          <w:rFonts w:hint="eastAsia"/>
          <w:color w:val="000000"/>
        </w:rPr>
        <w:t xml:space="preserve">  </w:t>
      </w:r>
      <w:r w:rsidRPr="0035525D">
        <w:rPr>
          <w:rFonts w:hint="eastAsia"/>
          <w:color w:val="000000"/>
        </w:rPr>
        <w:t>力</w:t>
      </w:r>
    </w:p>
    <w:p w:rsidR="007E481F" w:rsidRDefault="007E481F" w:rsidP="004D5F44">
      <w:pPr>
        <w:spacing w:line="360" w:lineRule="auto"/>
        <w:ind w:firstLine="435"/>
        <w:rPr>
          <w:color w:val="000000"/>
        </w:rPr>
      </w:pPr>
      <w:r w:rsidRPr="0035525D">
        <w:rPr>
          <w:rFonts w:hint="eastAsia"/>
          <w:color w:val="000000"/>
        </w:rPr>
        <w:t>审核：夏</w:t>
      </w:r>
      <w:r w:rsidRPr="0035525D">
        <w:rPr>
          <w:rFonts w:hint="eastAsia"/>
          <w:color w:val="000000"/>
        </w:rPr>
        <w:t xml:space="preserve">  </w:t>
      </w:r>
      <w:r w:rsidRPr="0035525D">
        <w:rPr>
          <w:rFonts w:hint="eastAsia"/>
          <w:color w:val="000000"/>
        </w:rPr>
        <w:t>新</w:t>
      </w:r>
      <w:r w:rsidRPr="0035525D">
        <w:rPr>
          <w:rFonts w:hint="eastAsia"/>
          <w:color w:val="000000"/>
        </w:rPr>
        <w:t xml:space="preserve">  </w:t>
      </w:r>
      <w:r w:rsidRPr="0035525D">
        <w:rPr>
          <w:rFonts w:hint="eastAsia"/>
          <w:color w:val="000000"/>
        </w:rPr>
        <w:t>孔福生</w:t>
      </w:r>
    </w:p>
    <w:p w:rsidR="007E481F" w:rsidRPr="007E481F" w:rsidRDefault="007E481F" w:rsidP="004D5F44">
      <w:pPr>
        <w:tabs>
          <w:tab w:val="left" w:pos="0"/>
        </w:tabs>
        <w:snapToGrid w:val="0"/>
        <w:spacing w:line="360" w:lineRule="auto"/>
        <w:jc w:val="center"/>
        <w:rPr>
          <w:b/>
          <w:sz w:val="28"/>
          <w:szCs w:val="28"/>
        </w:rPr>
      </w:pPr>
      <w:r w:rsidRPr="007E481F">
        <w:rPr>
          <w:rFonts w:hint="eastAsia"/>
          <w:b/>
          <w:sz w:val="28"/>
          <w:szCs w:val="28"/>
        </w:rPr>
        <w:t>第四节</w:t>
      </w:r>
      <w:r w:rsidRPr="007E481F">
        <w:rPr>
          <w:rFonts w:hint="eastAsia"/>
          <w:b/>
          <w:sz w:val="28"/>
          <w:szCs w:val="28"/>
        </w:rPr>
        <w:t xml:space="preserve">  </w:t>
      </w:r>
      <w:r w:rsidRPr="007E481F">
        <w:rPr>
          <w:rFonts w:hint="eastAsia"/>
          <w:b/>
          <w:sz w:val="28"/>
          <w:szCs w:val="28"/>
        </w:rPr>
        <w:t>离子色谱法</w:t>
      </w:r>
    </w:p>
    <w:p w:rsidR="007E481F" w:rsidRPr="007E481F" w:rsidRDefault="007E481F" w:rsidP="004D5F44">
      <w:pPr>
        <w:tabs>
          <w:tab w:val="left" w:pos="0"/>
        </w:tabs>
        <w:snapToGrid w:val="0"/>
        <w:spacing w:line="360" w:lineRule="auto"/>
        <w:jc w:val="left"/>
        <w:rPr>
          <w:b/>
        </w:rPr>
      </w:pPr>
      <w:r w:rsidRPr="007E481F">
        <w:rPr>
          <w:rFonts w:hint="eastAsia"/>
          <w:b/>
        </w:rPr>
        <w:t>(</w:t>
      </w:r>
      <w:r w:rsidRPr="007E481F">
        <w:rPr>
          <w:rFonts w:hint="eastAsia"/>
          <w:b/>
        </w:rPr>
        <w:t>一</w:t>
      </w:r>
      <w:r w:rsidRPr="007E481F">
        <w:rPr>
          <w:rFonts w:hint="eastAsia"/>
          <w:b/>
        </w:rPr>
        <w:t>)</w:t>
      </w:r>
      <w:r w:rsidRPr="007E481F">
        <w:rPr>
          <w:rFonts w:hint="eastAsia"/>
          <w:b/>
        </w:rPr>
        <w:t>基础知识</w:t>
      </w:r>
    </w:p>
    <w:p w:rsidR="007E481F" w:rsidRPr="007E481F" w:rsidRDefault="007E481F" w:rsidP="004D5F44">
      <w:pPr>
        <w:tabs>
          <w:tab w:val="left" w:pos="0"/>
        </w:tabs>
        <w:snapToGrid w:val="0"/>
        <w:spacing w:line="360" w:lineRule="auto"/>
        <w:jc w:val="left"/>
        <w:rPr>
          <w:b/>
        </w:rPr>
      </w:pPr>
      <w:r w:rsidRPr="007E481F">
        <w:rPr>
          <w:rFonts w:hint="eastAsia"/>
          <w:b/>
        </w:rPr>
        <w:t>分类号：</w:t>
      </w:r>
      <w:r w:rsidRPr="007E481F">
        <w:rPr>
          <w:rFonts w:hint="eastAsia"/>
          <w:b/>
        </w:rPr>
        <w:t>P4-0</w:t>
      </w:r>
    </w:p>
    <w:p w:rsidR="007E481F" w:rsidRPr="00ED12AF" w:rsidRDefault="007E481F" w:rsidP="004D5F44">
      <w:pPr>
        <w:snapToGrid w:val="0"/>
        <w:spacing w:line="360" w:lineRule="auto"/>
        <w:jc w:val="left"/>
        <w:rPr>
          <w:b/>
        </w:rPr>
      </w:pPr>
      <w:r w:rsidRPr="00ED12AF">
        <w:rPr>
          <w:rFonts w:hint="eastAsia"/>
          <w:b/>
        </w:rPr>
        <w:t>一、填空题</w:t>
      </w:r>
    </w:p>
    <w:p w:rsidR="007E481F" w:rsidRDefault="007E481F" w:rsidP="004D5F44">
      <w:pPr>
        <w:snapToGrid w:val="0"/>
        <w:spacing w:line="360" w:lineRule="auto"/>
        <w:jc w:val="left"/>
      </w:pPr>
      <w:r>
        <w:rPr>
          <w:rFonts w:hint="eastAsia"/>
        </w:rPr>
        <w:t>1</w:t>
      </w:r>
      <w:r>
        <w:rPr>
          <w:rFonts w:hint="eastAsia"/>
        </w:rPr>
        <w:t>．离子交换色谱主要用于有机和无机</w:t>
      </w:r>
      <w:r>
        <w:rPr>
          <w:rFonts w:hint="eastAsia"/>
          <w:u w:val="single"/>
        </w:rPr>
        <w:t xml:space="preserve">         </w:t>
      </w:r>
      <w:r>
        <w:rPr>
          <w:rFonts w:hint="eastAsia"/>
        </w:rPr>
        <w:t>、</w:t>
      </w:r>
      <w:r>
        <w:rPr>
          <w:rFonts w:hint="eastAsia"/>
          <w:u w:val="single"/>
        </w:rPr>
        <w:t xml:space="preserve">         </w:t>
      </w:r>
      <w:r>
        <w:rPr>
          <w:rFonts w:hint="eastAsia"/>
        </w:rPr>
        <w:t>离子的分离。</w:t>
      </w:r>
    </w:p>
    <w:p w:rsidR="007E481F" w:rsidRDefault="007E481F" w:rsidP="00F92635">
      <w:pPr>
        <w:snapToGrid w:val="0"/>
        <w:spacing w:line="360" w:lineRule="auto"/>
        <w:ind w:firstLineChars="150" w:firstLine="316"/>
        <w:jc w:val="left"/>
      </w:pPr>
      <w:r w:rsidRPr="00F92635">
        <w:rPr>
          <w:rFonts w:hint="eastAsia"/>
          <w:b/>
        </w:rPr>
        <w:t>答案：</w:t>
      </w:r>
      <w:r>
        <w:rPr>
          <w:rFonts w:hint="eastAsia"/>
        </w:rPr>
        <w:t>阴</w:t>
      </w:r>
      <w:r>
        <w:rPr>
          <w:rFonts w:hint="eastAsia"/>
        </w:rPr>
        <w:t xml:space="preserve">    </w:t>
      </w:r>
      <w:r>
        <w:rPr>
          <w:rFonts w:hint="eastAsia"/>
        </w:rPr>
        <w:t>阳</w:t>
      </w:r>
    </w:p>
    <w:p w:rsidR="007E481F" w:rsidRDefault="007E481F" w:rsidP="004D5F44">
      <w:pPr>
        <w:snapToGrid w:val="0"/>
        <w:spacing w:line="360" w:lineRule="auto"/>
        <w:jc w:val="left"/>
      </w:pPr>
      <w:r>
        <w:rPr>
          <w:rFonts w:hint="eastAsia"/>
        </w:rPr>
        <w:t>2</w:t>
      </w:r>
      <w:r>
        <w:rPr>
          <w:rFonts w:hint="eastAsia"/>
        </w:rPr>
        <w:t>．离子排斥色谱主要用于</w:t>
      </w:r>
      <w:r>
        <w:rPr>
          <w:rFonts w:hint="eastAsia"/>
          <w:u w:val="single"/>
        </w:rPr>
        <w:t xml:space="preserve">          </w:t>
      </w:r>
      <w:r>
        <w:rPr>
          <w:rFonts w:hint="eastAsia"/>
        </w:rPr>
        <w:t>酸、</w:t>
      </w:r>
      <w:r>
        <w:rPr>
          <w:rFonts w:hint="eastAsia"/>
          <w:u w:val="single"/>
        </w:rPr>
        <w:t xml:space="preserve">         </w:t>
      </w:r>
      <w:r>
        <w:rPr>
          <w:rFonts w:hint="eastAsia"/>
        </w:rPr>
        <w:t>酸和</w:t>
      </w:r>
      <w:r>
        <w:rPr>
          <w:rFonts w:hint="eastAsia"/>
          <w:u w:val="single"/>
        </w:rPr>
        <w:t xml:space="preserve">       </w:t>
      </w:r>
      <w:r>
        <w:rPr>
          <w:rFonts w:hint="eastAsia"/>
        </w:rPr>
        <w:t>的分离。</w:t>
      </w:r>
    </w:p>
    <w:p w:rsidR="007E481F" w:rsidRDefault="007E481F" w:rsidP="00F92635">
      <w:pPr>
        <w:snapToGrid w:val="0"/>
        <w:spacing w:line="360" w:lineRule="auto"/>
        <w:ind w:firstLineChars="150" w:firstLine="316"/>
        <w:jc w:val="left"/>
      </w:pPr>
      <w:r w:rsidRPr="00F92635">
        <w:rPr>
          <w:rFonts w:hint="eastAsia"/>
          <w:b/>
        </w:rPr>
        <w:t>答案：</w:t>
      </w:r>
      <w:r>
        <w:rPr>
          <w:rFonts w:hint="eastAsia"/>
        </w:rPr>
        <w:t>有机</w:t>
      </w:r>
      <w:r>
        <w:rPr>
          <w:rFonts w:hint="eastAsia"/>
        </w:rPr>
        <w:t xml:space="preserve">    </w:t>
      </w:r>
      <w:r>
        <w:rPr>
          <w:rFonts w:hint="eastAsia"/>
        </w:rPr>
        <w:t>无机弱</w:t>
      </w:r>
      <w:r>
        <w:rPr>
          <w:rFonts w:hint="eastAsia"/>
        </w:rPr>
        <w:t xml:space="preserve">    </w:t>
      </w:r>
      <w:r>
        <w:rPr>
          <w:rFonts w:hint="eastAsia"/>
        </w:rPr>
        <w:t>醇类</w:t>
      </w:r>
    </w:p>
    <w:p w:rsidR="007E481F" w:rsidRDefault="007E481F" w:rsidP="004D5F44">
      <w:pPr>
        <w:snapToGrid w:val="0"/>
        <w:spacing w:line="360" w:lineRule="auto"/>
        <w:jc w:val="left"/>
      </w:pPr>
      <w:r>
        <w:rPr>
          <w:rFonts w:hint="eastAsia"/>
        </w:rPr>
        <w:t>3</w:t>
      </w:r>
      <w:r>
        <w:rPr>
          <w:rFonts w:hint="eastAsia"/>
        </w:rPr>
        <w:t>．离子对色谱主要用于表面活性的</w:t>
      </w:r>
      <w:r>
        <w:rPr>
          <w:rFonts w:hint="eastAsia"/>
          <w:u w:val="single"/>
        </w:rPr>
        <w:t xml:space="preserve">          </w:t>
      </w:r>
      <w:r>
        <w:rPr>
          <w:rFonts w:hint="eastAsia"/>
        </w:rPr>
        <w:t>离子、</w:t>
      </w:r>
      <w:r>
        <w:rPr>
          <w:rFonts w:hint="eastAsia"/>
          <w:u w:val="single"/>
        </w:rPr>
        <w:t xml:space="preserve">        </w:t>
      </w:r>
      <w:r>
        <w:rPr>
          <w:rFonts w:hint="eastAsia"/>
        </w:rPr>
        <w:t>离子和</w:t>
      </w:r>
      <w:r>
        <w:rPr>
          <w:rFonts w:hint="eastAsia"/>
          <w:u w:val="single"/>
        </w:rPr>
        <w:t xml:space="preserve">         </w:t>
      </w:r>
      <w:r>
        <w:rPr>
          <w:rFonts w:hint="eastAsia"/>
        </w:rPr>
        <w:t>络合物的分离。</w:t>
      </w:r>
    </w:p>
    <w:p w:rsidR="007E481F" w:rsidRDefault="007E481F" w:rsidP="00F92635">
      <w:pPr>
        <w:snapToGrid w:val="0"/>
        <w:spacing w:line="360" w:lineRule="auto"/>
        <w:ind w:firstLineChars="150" w:firstLine="316"/>
        <w:jc w:val="left"/>
      </w:pPr>
      <w:r w:rsidRPr="00F92635">
        <w:rPr>
          <w:rFonts w:hint="eastAsia"/>
          <w:b/>
        </w:rPr>
        <w:t>答案：</w:t>
      </w:r>
      <w:r>
        <w:rPr>
          <w:rFonts w:hint="eastAsia"/>
        </w:rPr>
        <w:t>阴</w:t>
      </w:r>
      <w:r>
        <w:rPr>
          <w:rFonts w:hint="eastAsia"/>
        </w:rPr>
        <w:t xml:space="preserve">    </w:t>
      </w:r>
      <w:r>
        <w:rPr>
          <w:rFonts w:hint="eastAsia"/>
        </w:rPr>
        <w:t>阳</w:t>
      </w:r>
      <w:r>
        <w:rPr>
          <w:rFonts w:hint="eastAsia"/>
        </w:rPr>
        <w:t xml:space="preserve">    </w:t>
      </w:r>
      <w:r>
        <w:rPr>
          <w:rFonts w:hint="eastAsia"/>
        </w:rPr>
        <w:t>金属</w:t>
      </w:r>
    </w:p>
    <w:p w:rsidR="007E481F" w:rsidRDefault="007E481F" w:rsidP="004D5F44">
      <w:pPr>
        <w:snapToGrid w:val="0"/>
        <w:spacing w:line="360" w:lineRule="auto"/>
        <w:jc w:val="left"/>
      </w:pPr>
      <w:r>
        <w:rPr>
          <w:rFonts w:hint="eastAsia"/>
        </w:rPr>
        <w:t>4</w:t>
      </w:r>
      <w:r>
        <w:rPr>
          <w:rFonts w:hint="eastAsia"/>
        </w:rPr>
        <w:t>．离子色谱仪中，抑制器主要起降低淋洗液的</w:t>
      </w:r>
      <w:r>
        <w:rPr>
          <w:rFonts w:hint="eastAsia"/>
          <w:u w:val="single"/>
        </w:rPr>
        <w:t xml:space="preserve">           </w:t>
      </w:r>
      <w:r>
        <w:rPr>
          <w:rFonts w:hint="eastAsia"/>
        </w:rPr>
        <w:t>和增加被测离子的</w:t>
      </w:r>
      <w:r>
        <w:rPr>
          <w:rFonts w:hint="eastAsia"/>
          <w:u w:val="single"/>
        </w:rPr>
        <w:t xml:space="preserve">            </w:t>
      </w:r>
      <w:r>
        <w:rPr>
          <w:rFonts w:hint="eastAsia"/>
        </w:rPr>
        <w:t>，改</w:t>
      </w:r>
    </w:p>
    <w:p w:rsidR="007E481F" w:rsidRDefault="007E481F" w:rsidP="004D5F44">
      <w:pPr>
        <w:snapToGrid w:val="0"/>
        <w:spacing w:line="360" w:lineRule="auto"/>
        <w:jc w:val="left"/>
      </w:pPr>
      <w:r>
        <w:rPr>
          <w:rFonts w:hint="eastAsia"/>
        </w:rPr>
        <w:t>善</w:t>
      </w:r>
      <w:r>
        <w:rPr>
          <w:rFonts w:hint="eastAsia"/>
          <w:u w:val="single"/>
        </w:rPr>
        <w:t xml:space="preserve">              </w:t>
      </w:r>
      <w:r>
        <w:rPr>
          <w:rFonts w:hint="eastAsia"/>
        </w:rPr>
        <w:t>的作用。</w:t>
      </w:r>
    </w:p>
    <w:p w:rsidR="007E481F" w:rsidRDefault="007E481F" w:rsidP="00F92635">
      <w:pPr>
        <w:snapToGrid w:val="0"/>
        <w:spacing w:line="360" w:lineRule="auto"/>
        <w:ind w:firstLineChars="150" w:firstLine="316"/>
        <w:jc w:val="left"/>
      </w:pPr>
      <w:r w:rsidRPr="00F92635">
        <w:rPr>
          <w:rFonts w:hint="eastAsia"/>
          <w:b/>
        </w:rPr>
        <w:t>答案：</w:t>
      </w:r>
      <w:r>
        <w:rPr>
          <w:rFonts w:hint="eastAsia"/>
        </w:rPr>
        <w:t>背景电导</w:t>
      </w:r>
      <w:r>
        <w:rPr>
          <w:rFonts w:hint="eastAsia"/>
        </w:rPr>
        <w:t xml:space="preserve">    </w:t>
      </w:r>
      <w:r>
        <w:rPr>
          <w:rFonts w:hint="eastAsia"/>
        </w:rPr>
        <w:t>电导值</w:t>
      </w:r>
      <w:r>
        <w:rPr>
          <w:rFonts w:hint="eastAsia"/>
        </w:rPr>
        <w:t xml:space="preserve">    </w:t>
      </w:r>
      <w:r>
        <w:rPr>
          <w:rFonts w:hint="eastAsia"/>
        </w:rPr>
        <w:t>信噪比</w:t>
      </w:r>
    </w:p>
    <w:p w:rsidR="007E481F" w:rsidRDefault="007E481F" w:rsidP="004D5F44">
      <w:pPr>
        <w:snapToGrid w:val="0"/>
        <w:spacing w:line="360" w:lineRule="auto"/>
        <w:jc w:val="left"/>
      </w:pPr>
      <w:r>
        <w:rPr>
          <w:rFonts w:hint="eastAsia"/>
        </w:rPr>
        <w:t>5</w:t>
      </w:r>
      <w:r>
        <w:rPr>
          <w:rFonts w:hint="eastAsia"/>
        </w:rPr>
        <w:t>．离子色谱分析样品时，样品中离子价数越高，保留时间</w:t>
      </w:r>
      <w:r>
        <w:rPr>
          <w:rFonts w:hint="eastAsia"/>
          <w:u w:val="single"/>
        </w:rPr>
        <w:t xml:space="preserve">             </w:t>
      </w:r>
      <w:r>
        <w:rPr>
          <w:rFonts w:hint="eastAsia"/>
        </w:rPr>
        <w:t>，离子半径越大，保留时间</w:t>
      </w:r>
      <w:r>
        <w:rPr>
          <w:rFonts w:hint="eastAsia"/>
          <w:u w:val="single"/>
        </w:rPr>
        <w:t xml:space="preserve">             </w:t>
      </w:r>
      <w:r>
        <w:rPr>
          <w:rFonts w:hint="eastAsia"/>
        </w:rPr>
        <w:t>。</w:t>
      </w:r>
    </w:p>
    <w:p w:rsidR="007E481F" w:rsidRDefault="007E481F" w:rsidP="00F92635">
      <w:pPr>
        <w:snapToGrid w:val="0"/>
        <w:spacing w:line="360" w:lineRule="auto"/>
        <w:ind w:firstLineChars="150" w:firstLine="316"/>
        <w:jc w:val="left"/>
      </w:pPr>
      <w:r w:rsidRPr="00F92635">
        <w:rPr>
          <w:rFonts w:hint="eastAsia"/>
          <w:b/>
        </w:rPr>
        <w:t>答案：</w:t>
      </w:r>
      <w:r>
        <w:rPr>
          <w:rFonts w:hint="eastAsia"/>
        </w:rPr>
        <w:t>越长</w:t>
      </w:r>
      <w:r>
        <w:rPr>
          <w:rFonts w:hint="eastAsia"/>
        </w:rPr>
        <w:t xml:space="preserve">  </w:t>
      </w:r>
      <w:r>
        <w:rPr>
          <w:rFonts w:hint="eastAsia"/>
        </w:rPr>
        <w:t>越长</w:t>
      </w:r>
    </w:p>
    <w:p w:rsidR="007E481F" w:rsidRDefault="007E481F" w:rsidP="004D5F44">
      <w:pPr>
        <w:snapToGrid w:val="0"/>
        <w:spacing w:line="360" w:lineRule="auto"/>
        <w:jc w:val="left"/>
      </w:pPr>
      <w:r>
        <w:rPr>
          <w:rFonts w:hint="eastAsia"/>
        </w:rPr>
        <w:lastRenderedPageBreak/>
        <w:t>6</w:t>
      </w:r>
      <w:r>
        <w:rPr>
          <w:rFonts w:hint="eastAsia"/>
        </w:rPr>
        <w:t>．离子色谱中抑制器的发展经历了几个阶段，最早的是树脂填充抑制柱、管状纤维膜抑制器，后来又有了平板微膜抑制器。目前用得最多的是</w:t>
      </w:r>
      <w:r>
        <w:rPr>
          <w:rFonts w:hint="eastAsia"/>
          <w:u w:val="single"/>
        </w:rPr>
        <w:t xml:space="preserve">          </w:t>
      </w:r>
      <w:r>
        <w:rPr>
          <w:rFonts w:hint="eastAsia"/>
        </w:rPr>
        <w:t>抑制器。</w:t>
      </w:r>
    </w:p>
    <w:p w:rsidR="007E481F" w:rsidRDefault="007E481F" w:rsidP="00F92635">
      <w:pPr>
        <w:snapToGrid w:val="0"/>
        <w:spacing w:line="360" w:lineRule="auto"/>
        <w:ind w:firstLineChars="150" w:firstLine="316"/>
        <w:jc w:val="left"/>
      </w:pPr>
      <w:r w:rsidRPr="00F92635">
        <w:rPr>
          <w:rFonts w:hint="eastAsia"/>
          <w:b/>
        </w:rPr>
        <w:t>答案：</w:t>
      </w:r>
      <w:r>
        <w:rPr>
          <w:rFonts w:hint="eastAsia"/>
        </w:rPr>
        <w:t>自身再生</w:t>
      </w:r>
    </w:p>
    <w:p w:rsidR="007E481F" w:rsidRDefault="007E481F" w:rsidP="004D5F44">
      <w:pPr>
        <w:snapToGrid w:val="0"/>
        <w:spacing w:line="360" w:lineRule="auto"/>
        <w:jc w:val="left"/>
      </w:pPr>
      <w:r>
        <w:rPr>
          <w:rFonts w:hint="eastAsia"/>
        </w:rPr>
        <w:t>7</w:t>
      </w:r>
      <w:r>
        <w:rPr>
          <w:rFonts w:hint="eastAsia"/>
        </w:rPr>
        <w:t>．在离子色谱分析中，为了缩短分析时间，可通过改变分离柱的容量、淋洗液强度和</w:t>
      </w:r>
      <w:r>
        <w:rPr>
          <w:rFonts w:hint="eastAsia"/>
          <w:u w:val="single"/>
        </w:rPr>
        <w:t xml:space="preserve">         </w:t>
      </w:r>
      <w:r>
        <w:rPr>
          <w:rFonts w:hint="eastAsia"/>
        </w:rPr>
        <w:t>，以及在淋洗液中加入有机改进剂和用梯度淋洗技术来实现。</w:t>
      </w:r>
    </w:p>
    <w:p w:rsidR="007E481F" w:rsidRDefault="007E481F" w:rsidP="004D5F44">
      <w:pPr>
        <w:snapToGrid w:val="0"/>
        <w:spacing w:line="360" w:lineRule="auto"/>
        <w:jc w:val="left"/>
      </w:pPr>
      <w:r>
        <w:rPr>
          <w:rFonts w:hint="eastAsia"/>
        </w:rPr>
        <w:t xml:space="preserve">  </w:t>
      </w:r>
      <w:r w:rsidRPr="00F92635">
        <w:rPr>
          <w:rFonts w:hint="eastAsia"/>
          <w:b/>
        </w:rPr>
        <w:t xml:space="preserve"> </w:t>
      </w:r>
      <w:r w:rsidRPr="00F92635">
        <w:rPr>
          <w:rFonts w:hint="eastAsia"/>
          <w:b/>
        </w:rPr>
        <w:t>答案：</w:t>
      </w:r>
      <w:r>
        <w:rPr>
          <w:rFonts w:hint="eastAsia"/>
        </w:rPr>
        <w:t>流速</w:t>
      </w:r>
    </w:p>
    <w:p w:rsidR="007E481F" w:rsidRPr="00ED12AF" w:rsidRDefault="007E481F" w:rsidP="004D5F44">
      <w:pPr>
        <w:snapToGrid w:val="0"/>
        <w:spacing w:line="360" w:lineRule="auto"/>
        <w:jc w:val="left"/>
        <w:rPr>
          <w:b/>
        </w:rPr>
      </w:pPr>
      <w:r w:rsidRPr="00ED12AF">
        <w:rPr>
          <w:rFonts w:hint="eastAsia"/>
          <w:b/>
        </w:rPr>
        <w:t>二、判断题</w:t>
      </w:r>
    </w:p>
    <w:p w:rsidR="007E481F" w:rsidRDefault="007E481F" w:rsidP="004D5F44">
      <w:pPr>
        <w:snapToGrid w:val="0"/>
        <w:spacing w:line="360" w:lineRule="auto"/>
        <w:jc w:val="left"/>
      </w:pPr>
      <w:r>
        <w:rPr>
          <w:rFonts w:hint="eastAsia"/>
        </w:rPr>
        <w:t>1</w:t>
      </w:r>
      <w:r>
        <w:rPr>
          <w:rFonts w:hint="eastAsia"/>
        </w:rPr>
        <w:t>．离子色谱</w:t>
      </w:r>
      <w:r>
        <w:rPr>
          <w:rFonts w:hint="eastAsia"/>
        </w:rPr>
        <w:t>(IC)</w:t>
      </w:r>
      <w:r>
        <w:rPr>
          <w:rFonts w:hint="eastAsia"/>
        </w:rPr>
        <w:t>是高效液相色谱</w:t>
      </w:r>
      <w:r>
        <w:rPr>
          <w:rFonts w:hint="eastAsia"/>
        </w:rPr>
        <w:t>(HPLC)</w:t>
      </w:r>
      <w:r>
        <w:rPr>
          <w:rFonts w:hint="eastAsia"/>
        </w:rPr>
        <w:t>的一种。</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2</w:t>
      </w:r>
      <w:r>
        <w:rPr>
          <w:rFonts w:hint="eastAsia"/>
        </w:rPr>
        <w:t>．离子色谱的分离方式有</w:t>
      </w:r>
      <w:r>
        <w:rPr>
          <w:rFonts w:hint="eastAsia"/>
        </w:rPr>
        <w:t>3</w:t>
      </w:r>
      <w:r>
        <w:rPr>
          <w:rFonts w:hint="eastAsia"/>
        </w:rPr>
        <w:t>种，即高效离子交换色谱</w:t>
      </w:r>
      <w:r>
        <w:rPr>
          <w:rFonts w:hint="eastAsia"/>
        </w:rPr>
        <w:t>(HPIC)</w:t>
      </w:r>
      <w:r>
        <w:rPr>
          <w:rFonts w:hint="eastAsia"/>
        </w:rPr>
        <w:t>、离子排斥色谱</w:t>
      </w:r>
      <w:r>
        <w:rPr>
          <w:rFonts w:hint="eastAsia"/>
        </w:rPr>
        <w:t>(HPIEC)</w:t>
      </w:r>
      <w:r>
        <w:rPr>
          <w:rFonts w:hint="eastAsia"/>
        </w:rPr>
        <w:t>和离子对色谱</w:t>
      </w:r>
      <w:r>
        <w:rPr>
          <w:rFonts w:hint="eastAsia"/>
        </w:rPr>
        <w:t>(MPIC)</w:t>
      </w:r>
      <w:r>
        <w:rPr>
          <w:rFonts w:hint="eastAsia"/>
        </w:rPr>
        <w:t>。它们的分离机理是相同的。</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错误</w:t>
      </w:r>
    </w:p>
    <w:p w:rsidR="007E481F" w:rsidRDefault="007E481F" w:rsidP="004D5F44">
      <w:pPr>
        <w:snapToGrid w:val="0"/>
        <w:spacing w:line="360" w:lineRule="auto"/>
        <w:ind w:firstLine="435"/>
        <w:jc w:val="left"/>
      </w:pPr>
      <w:r>
        <w:rPr>
          <w:rFonts w:hint="eastAsia"/>
        </w:rPr>
        <w:t>正确答案为：它们的分离机理是不同的。</w:t>
      </w:r>
    </w:p>
    <w:p w:rsidR="007E481F" w:rsidRDefault="007E481F" w:rsidP="004D5F44">
      <w:pPr>
        <w:snapToGrid w:val="0"/>
        <w:spacing w:line="360" w:lineRule="auto"/>
        <w:jc w:val="left"/>
      </w:pPr>
      <w:r>
        <w:rPr>
          <w:rFonts w:hint="eastAsia"/>
        </w:rPr>
        <w:t>3</w:t>
      </w:r>
      <w:r>
        <w:rPr>
          <w:rFonts w:hint="eastAsia"/>
        </w:rPr>
        <w:t>．离子色谱分析中，其淋洗液的流速和被测离子的保留时间之间存在一种反比的关系。</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4</w:t>
      </w:r>
      <w:r>
        <w:rPr>
          <w:rFonts w:hint="eastAsia"/>
        </w:rPr>
        <w:t>．当改变离子色谱淋洗液的流速时，待测离子的洗脱顺序将会发生改变。</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 xml:space="preserve"> </w:t>
      </w:r>
      <w:r w:rsidRPr="00F92635">
        <w:rPr>
          <w:rFonts w:hint="eastAsia"/>
          <w:b/>
        </w:rPr>
        <w:t>答案：</w:t>
      </w:r>
      <w:r>
        <w:rPr>
          <w:rFonts w:hint="eastAsia"/>
        </w:rPr>
        <w:t>错误</w:t>
      </w:r>
    </w:p>
    <w:p w:rsidR="007E481F" w:rsidRDefault="007E481F" w:rsidP="004D5F44">
      <w:pPr>
        <w:snapToGrid w:val="0"/>
        <w:spacing w:line="360" w:lineRule="auto"/>
        <w:jc w:val="left"/>
      </w:pPr>
      <w:r>
        <w:rPr>
          <w:rFonts w:hint="eastAsia"/>
        </w:rPr>
        <w:t xml:space="preserve">    </w:t>
      </w:r>
      <w:r>
        <w:rPr>
          <w:rFonts w:hint="eastAsia"/>
        </w:rPr>
        <w:t>正确答案为：待测离子的洗脱顺序不会改变。</w:t>
      </w:r>
    </w:p>
    <w:p w:rsidR="007E481F" w:rsidRDefault="007E481F" w:rsidP="004D5F44">
      <w:pPr>
        <w:snapToGrid w:val="0"/>
        <w:spacing w:line="360" w:lineRule="auto"/>
        <w:jc w:val="left"/>
      </w:pPr>
      <w:r>
        <w:rPr>
          <w:rFonts w:hint="eastAsia"/>
        </w:rPr>
        <w:t>5</w:t>
      </w:r>
      <w:r>
        <w:rPr>
          <w:rFonts w:hint="eastAsia"/>
        </w:rPr>
        <w:t>．离子色谱分离柱的长度将直接影响理论塔板数</w:t>
      </w:r>
      <w:r>
        <w:rPr>
          <w:rFonts w:hint="eastAsia"/>
        </w:rPr>
        <w:t>(</w:t>
      </w:r>
      <w:r>
        <w:rPr>
          <w:rFonts w:hint="eastAsia"/>
        </w:rPr>
        <w:t>即柱效</w:t>
      </w:r>
      <w:r>
        <w:rPr>
          <w:rFonts w:hint="eastAsia"/>
        </w:rPr>
        <w:t>)</w:t>
      </w:r>
      <w:r>
        <w:rPr>
          <w:rFonts w:hint="eastAsia"/>
        </w:rPr>
        <w:t>，当样品中被测离子的浓度远远小于其他离子的浓度时，可以用较长的分离柱以增加柱容量。</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6</w:t>
      </w:r>
      <w:r>
        <w:rPr>
          <w:rFonts w:hint="eastAsia"/>
        </w:rPr>
        <w:t>．离子色谱分析阳离子和阴离子的分离机理、抑制原理是相似的。</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7</w:t>
      </w:r>
      <w:r>
        <w:rPr>
          <w:rFonts w:hint="eastAsia"/>
        </w:rPr>
        <w:t>．离子色谱分析样品时，可以用去离子水稀释样品，还可以用淋洗液做稀释剂，以减小水负峰的影响。</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8</w:t>
      </w:r>
      <w:r>
        <w:rPr>
          <w:rFonts w:hint="eastAsia"/>
        </w:rPr>
        <w:t>．离子色谱分析中，水负峰的位置由分离柱的性质和淋洗液的流速决定，流速的改变可改变水负峰的位置和被测离子的保留时间。</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9</w:t>
      </w:r>
      <w:r>
        <w:rPr>
          <w:rFonts w:hint="eastAsia"/>
        </w:rPr>
        <w:t>．离子色谱分析中，淋洗液浓度的改变只影响被测离子的保留时间，而不影响水负峰的位置。</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10</w:t>
      </w:r>
      <w:r>
        <w:rPr>
          <w:rFonts w:hint="eastAsia"/>
        </w:rPr>
        <w:t>．离子色谱中的梯度淋洗与气相色谱中的程序升温相似，梯度淋洗一般只在含氢氧根离子或甲基磺酸根的淋洗液中采用抑制电导检测时才能实现。</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lastRenderedPageBreak/>
        <w:t>11</w:t>
      </w:r>
      <w:r>
        <w:rPr>
          <w:rFonts w:hint="eastAsia"/>
        </w:rPr>
        <w:t>．高效离子色谱用低容量的离子交换树脂。</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p>
    <w:p w:rsidR="007E481F" w:rsidRDefault="007E481F" w:rsidP="004D5F44">
      <w:pPr>
        <w:snapToGrid w:val="0"/>
        <w:spacing w:line="360" w:lineRule="auto"/>
        <w:jc w:val="left"/>
      </w:pPr>
      <w:r>
        <w:rPr>
          <w:rFonts w:hint="eastAsia"/>
        </w:rPr>
        <w:t>12</w:t>
      </w:r>
      <w:r>
        <w:rPr>
          <w:rFonts w:hint="eastAsia"/>
        </w:rPr>
        <w:t>．离子排斥色谱</w:t>
      </w:r>
      <w:r>
        <w:rPr>
          <w:rFonts w:hint="eastAsia"/>
        </w:rPr>
        <w:t>(HPICE)</w:t>
      </w:r>
      <w:r>
        <w:rPr>
          <w:rFonts w:hint="eastAsia"/>
        </w:rPr>
        <w:t>用高容量的离子交换树脂。</w:t>
      </w:r>
      <w:r>
        <w:rPr>
          <w:rFonts w:hint="eastAsia"/>
        </w:rPr>
        <w:t>(    )</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正确</w:t>
      </w:r>
      <w:r>
        <w:rPr>
          <w:rFonts w:hint="eastAsia"/>
        </w:rPr>
        <w:t xml:space="preserve">    </w:t>
      </w:r>
    </w:p>
    <w:p w:rsidR="007E481F" w:rsidRPr="004148E8" w:rsidRDefault="007E481F" w:rsidP="004D5F44">
      <w:pPr>
        <w:snapToGrid w:val="0"/>
        <w:spacing w:line="360" w:lineRule="auto"/>
        <w:jc w:val="left"/>
        <w:rPr>
          <w:b/>
        </w:rPr>
      </w:pPr>
      <w:r w:rsidRPr="004148E8">
        <w:rPr>
          <w:rFonts w:hint="eastAsia"/>
          <w:b/>
        </w:rPr>
        <w:t>三、选择题</w:t>
      </w:r>
    </w:p>
    <w:p w:rsidR="007E481F" w:rsidRDefault="007E481F" w:rsidP="004D5F44">
      <w:pPr>
        <w:snapToGrid w:val="0"/>
        <w:spacing w:line="360" w:lineRule="auto"/>
        <w:jc w:val="left"/>
      </w:pPr>
      <w:r>
        <w:rPr>
          <w:rFonts w:hint="eastAsia"/>
        </w:rPr>
        <w:t>1</w:t>
      </w:r>
      <w:r>
        <w:rPr>
          <w:rFonts w:hint="eastAsia"/>
        </w:rPr>
        <w:t>．</w:t>
      </w:r>
      <w:r w:rsidRPr="004148E8">
        <w:rPr>
          <w:rFonts w:hint="eastAsia"/>
          <w:w w:val="110"/>
          <w:szCs w:val="21"/>
        </w:rPr>
        <w:t>离子色谱中的电导检测器，分为抑制型和非抑制型</w:t>
      </w:r>
      <w:r w:rsidRPr="004148E8">
        <w:rPr>
          <w:rFonts w:hint="eastAsia"/>
          <w:w w:val="110"/>
          <w:szCs w:val="21"/>
        </w:rPr>
        <w:t>(</w:t>
      </w:r>
      <w:r w:rsidRPr="004148E8">
        <w:rPr>
          <w:rFonts w:hint="eastAsia"/>
          <w:w w:val="110"/>
          <w:szCs w:val="21"/>
        </w:rPr>
        <w:t>也称单柱型</w:t>
      </w:r>
      <w:r w:rsidRPr="004148E8">
        <w:rPr>
          <w:rFonts w:hint="eastAsia"/>
          <w:w w:val="110"/>
          <w:szCs w:val="21"/>
        </w:rPr>
        <w:t>)</w:t>
      </w:r>
      <w:r w:rsidRPr="004148E8">
        <w:rPr>
          <w:rFonts w:hint="eastAsia"/>
          <w:w w:val="110"/>
          <w:szCs w:val="21"/>
        </w:rPr>
        <w:t>两种。在现代色谱中主要</w:t>
      </w:r>
      <w:r>
        <w:rPr>
          <w:rFonts w:hint="eastAsia"/>
        </w:rPr>
        <w:t>用</w:t>
      </w:r>
      <w:r>
        <w:rPr>
          <w:rFonts w:hint="eastAsia"/>
          <w:u w:val="single"/>
        </w:rPr>
        <w:t xml:space="preserve">           </w:t>
      </w:r>
      <w:r>
        <w:rPr>
          <w:rFonts w:hint="eastAsia"/>
        </w:rPr>
        <w:t>电导检测器。</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．抑制型</w:t>
      </w:r>
      <w:r>
        <w:rPr>
          <w:rFonts w:hint="eastAsia"/>
        </w:rPr>
        <w:t xml:space="preserve">    B</w:t>
      </w:r>
      <w:r>
        <w:rPr>
          <w:rFonts w:hint="eastAsia"/>
        </w:rPr>
        <w:t>．非抑制型</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A</w:t>
      </w:r>
    </w:p>
    <w:p w:rsidR="007E481F" w:rsidRDefault="007E481F" w:rsidP="004D5F44">
      <w:pPr>
        <w:snapToGrid w:val="0"/>
        <w:spacing w:line="360" w:lineRule="auto"/>
        <w:jc w:val="left"/>
      </w:pPr>
      <w:r>
        <w:rPr>
          <w:rFonts w:hint="eastAsia"/>
        </w:rPr>
        <w:t>2</w:t>
      </w:r>
      <w:r>
        <w:rPr>
          <w:rFonts w:hint="eastAsia"/>
        </w:rPr>
        <w:t>．离子色谱分析中当改变淋洗液的浓度时，对被测二价离子保留时间的影响</w:t>
      </w:r>
      <w:r>
        <w:rPr>
          <w:rFonts w:hint="eastAsia"/>
          <w:u w:val="single"/>
        </w:rPr>
        <w:t xml:space="preserve">       </w:t>
      </w:r>
      <w:r>
        <w:rPr>
          <w:rFonts w:hint="eastAsia"/>
        </w:rPr>
        <w:t>价离子。</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．大于</w:t>
      </w:r>
      <w:r>
        <w:rPr>
          <w:rFonts w:hint="eastAsia"/>
        </w:rPr>
        <w:t xml:space="preserve">  B</w:t>
      </w:r>
      <w:r>
        <w:rPr>
          <w:rFonts w:hint="eastAsia"/>
        </w:rPr>
        <w:t>．小于</w:t>
      </w:r>
      <w:r>
        <w:rPr>
          <w:rFonts w:hint="eastAsia"/>
        </w:rPr>
        <w:t xml:space="preserve">  C</w:t>
      </w:r>
      <w:r>
        <w:rPr>
          <w:rFonts w:hint="eastAsia"/>
        </w:rPr>
        <w:t>．等于</w:t>
      </w:r>
    </w:p>
    <w:p w:rsidR="007E481F" w:rsidRDefault="007E481F" w:rsidP="004D5F44">
      <w:pPr>
        <w:snapToGrid w:val="0"/>
        <w:spacing w:line="360" w:lineRule="auto"/>
        <w:ind w:firstLine="435"/>
        <w:jc w:val="left"/>
      </w:pPr>
      <w:r w:rsidRPr="00F92635">
        <w:rPr>
          <w:rFonts w:hint="eastAsia"/>
          <w:b/>
        </w:rPr>
        <w:t>答案：</w:t>
      </w:r>
      <w:r>
        <w:rPr>
          <w:rFonts w:hint="eastAsia"/>
        </w:rPr>
        <w:t>A</w:t>
      </w:r>
    </w:p>
    <w:p w:rsidR="007E481F" w:rsidRDefault="007E481F" w:rsidP="004D5F44">
      <w:pPr>
        <w:snapToGrid w:val="0"/>
        <w:spacing w:line="360" w:lineRule="auto"/>
        <w:jc w:val="left"/>
      </w:pPr>
      <w:r>
        <w:rPr>
          <w:rFonts w:hint="eastAsia"/>
        </w:rPr>
        <w:t>3</w:t>
      </w:r>
      <w:r>
        <w:rPr>
          <w:rFonts w:hint="eastAsia"/>
        </w:rPr>
        <w:t>．</w:t>
      </w:r>
      <w:r>
        <w:rPr>
          <w:rFonts w:hint="eastAsia"/>
        </w:rPr>
        <w:t>NaOH</w:t>
      </w:r>
      <w:r>
        <w:rPr>
          <w:rFonts w:hint="eastAsia"/>
        </w:rPr>
        <w:t>是化学抑制型离子色谱中分析阴离子推荐的淋洗液，因为它的抑制反应产物是低电导的水。在配制和使用时，空气中的</w:t>
      </w:r>
      <w:r>
        <w:rPr>
          <w:rFonts w:hint="eastAsia"/>
          <w:u w:val="single"/>
        </w:rPr>
        <w:t xml:space="preserve">          </w:t>
      </w:r>
      <w:r>
        <w:rPr>
          <w:rFonts w:hint="eastAsia"/>
        </w:rPr>
        <w:t>总会溶入</w:t>
      </w:r>
      <w:r>
        <w:rPr>
          <w:rFonts w:hint="eastAsia"/>
        </w:rPr>
        <w:t>NaOH</w:t>
      </w:r>
      <w:r>
        <w:rPr>
          <w:rFonts w:hint="eastAsia"/>
        </w:rPr>
        <w:t>溶液中而改变淋洗液的组分和浓度，使基线漂移，影响分离。</w:t>
      </w:r>
      <w:r>
        <w:rPr>
          <w:rFonts w:hint="eastAsia"/>
        </w:rPr>
        <w:t>(    )</w:t>
      </w:r>
    </w:p>
    <w:p w:rsidR="007E481F" w:rsidRPr="004148E8" w:rsidRDefault="007E481F" w:rsidP="004D5F44">
      <w:pPr>
        <w:snapToGrid w:val="0"/>
        <w:spacing w:line="360" w:lineRule="auto"/>
        <w:jc w:val="left"/>
        <w:rPr>
          <w:vertAlign w:val="subscript"/>
        </w:rPr>
      </w:pPr>
      <w:r>
        <w:rPr>
          <w:rFonts w:hint="eastAsia"/>
        </w:rPr>
        <w:t xml:space="preserve">    A</w:t>
      </w:r>
      <w:r>
        <w:rPr>
          <w:rFonts w:hint="eastAsia"/>
        </w:rPr>
        <w:t>．</w:t>
      </w:r>
      <w:r>
        <w:rPr>
          <w:rFonts w:hint="eastAsia"/>
        </w:rPr>
        <w:t>CO</w:t>
      </w:r>
      <w:r w:rsidRPr="004148E8">
        <w:rPr>
          <w:rFonts w:hint="eastAsia"/>
          <w:vertAlign w:val="subscript"/>
        </w:rPr>
        <w:t>2</w:t>
      </w:r>
      <w:r>
        <w:rPr>
          <w:rFonts w:hint="eastAsia"/>
        </w:rPr>
        <w:t xml:space="preserve">    B</w:t>
      </w:r>
      <w:r>
        <w:rPr>
          <w:rFonts w:hint="eastAsia"/>
        </w:rPr>
        <w:t>．</w:t>
      </w:r>
      <w:r>
        <w:rPr>
          <w:rFonts w:hint="eastAsia"/>
        </w:rPr>
        <w:t>CO    C</w:t>
      </w:r>
      <w:r>
        <w:rPr>
          <w:rFonts w:hint="eastAsia"/>
        </w:rPr>
        <w:t>．</w:t>
      </w:r>
      <w:r>
        <w:rPr>
          <w:rFonts w:hint="eastAsia"/>
        </w:rPr>
        <w:t>O</w:t>
      </w:r>
      <w:r w:rsidRPr="004148E8">
        <w:rPr>
          <w:rFonts w:hint="eastAsia"/>
          <w:vertAlign w:val="subscript"/>
        </w:rPr>
        <w:t>2</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A</w:t>
      </w:r>
    </w:p>
    <w:p w:rsidR="007E481F" w:rsidRDefault="007E481F" w:rsidP="004D5F44">
      <w:pPr>
        <w:snapToGrid w:val="0"/>
        <w:spacing w:line="360" w:lineRule="auto"/>
        <w:jc w:val="left"/>
      </w:pPr>
      <w:r>
        <w:rPr>
          <w:rFonts w:hint="eastAsia"/>
        </w:rPr>
        <w:t>4</w:t>
      </w:r>
      <w:r>
        <w:rPr>
          <w:rFonts w:hint="eastAsia"/>
        </w:rPr>
        <w:t>．离子色谱的电导检测器内，电极间的距离越小，死体积越小，则灵敏度越</w:t>
      </w:r>
      <w:r>
        <w:rPr>
          <w:rFonts w:hint="eastAsia"/>
          <w:u w:val="single"/>
        </w:rPr>
        <w:t xml:space="preserve">          </w:t>
      </w:r>
      <w:r>
        <w:rPr>
          <w:rFonts w:hint="eastAsia"/>
        </w:rPr>
        <w:t>。</w:t>
      </w:r>
      <w:r>
        <w:t>(    )</w:t>
      </w:r>
    </w:p>
    <w:p w:rsidR="007E481F" w:rsidRDefault="007E481F" w:rsidP="004D5F44">
      <w:pPr>
        <w:snapToGrid w:val="0"/>
        <w:spacing w:line="360" w:lineRule="auto"/>
        <w:jc w:val="left"/>
      </w:pPr>
      <w:r>
        <w:rPr>
          <w:rFonts w:hint="eastAsia"/>
        </w:rPr>
        <w:t xml:space="preserve">    A.</w:t>
      </w:r>
      <w:r>
        <w:rPr>
          <w:rFonts w:hint="eastAsia"/>
        </w:rPr>
        <w:t>高</w:t>
      </w:r>
      <w:r>
        <w:rPr>
          <w:rFonts w:hint="eastAsia"/>
        </w:rPr>
        <w:t xml:space="preserve">    B</w:t>
      </w:r>
      <w:r>
        <w:rPr>
          <w:rFonts w:hint="eastAsia"/>
        </w:rPr>
        <w:t>．低</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A</w:t>
      </w:r>
    </w:p>
    <w:p w:rsidR="007E481F" w:rsidRDefault="007E481F" w:rsidP="004D5F44">
      <w:pPr>
        <w:snapToGrid w:val="0"/>
        <w:spacing w:line="360" w:lineRule="auto"/>
        <w:jc w:val="left"/>
      </w:pPr>
      <w:r>
        <w:rPr>
          <w:rFonts w:hint="eastAsia"/>
        </w:rPr>
        <w:t>5</w:t>
      </w:r>
      <w:r>
        <w:rPr>
          <w:rFonts w:hint="eastAsia"/>
        </w:rPr>
        <w:t>．在离子色谱分析中，水负峰的大小与样品的进样体积、溶质浓度和淋洗液的浓度及其种类有关，进样体积大，水负峰亦大；淋洗液的浓度越高，水负峰越</w:t>
      </w:r>
      <w:r>
        <w:rPr>
          <w:rFonts w:hint="eastAsia"/>
          <w:u w:val="single"/>
        </w:rPr>
        <w:t xml:space="preserve">        </w:t>
      </w:r>
      <w:r>
        <w:rPr>
          <w:rFonts w:hint="eastAsia"/>
        </w:rPr>
        <w:t>。反之亦然。</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．大</w:t>
      </w:r>
      <w:r>
        <w:rPr>
          <w:rFonts w:hint="eastAsia"/>
        </w:rPr>
        <w:t xml:space="preserve">    B</w:t>
      </w:r>
      <w:r>
        <w:rPr>
          <w:rFonts w:hint="eastAsia"/>
        </w:rPr>
        <w:t>．小</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A</w:t>
      </w:r>
    </w:p>
    <w:p w:rsidR="007E481F" w:rsidRDefault="007E481F" w:rsidP="004D5F44">
      <w:pPr>
        <w:snapToGrid w:val="0"/>
        <w:spacing w:line="360" w:lineRule="auto"/>
        <w:jc w:val="left"/>
      </w:pPr>
      <w:r>
        <w:rPr>
          <w:rFonts w:hint="eastAsia"/>
        </w:rPr>
        <w:t>6</w:t>
      </w:r>
      <w:r>
        <w:rPr>
          <w:rFonts w:hint="eastAsia"/>
        </w:rPr>
        <w:t>．在离子色谱分析中，水的纯度影响到痕量分析工作的成败。用于配制淋洗液和标准溶液的去离子水，其电阻率应为</w:t>
      </w:r>
      <w:r>
        <w:rPr>
          <w:rFonts w:hint="eastAsia"/>
          <w:u w:val="single"/>
        </w:rPr>
        <w:t xml:space="preserve">       </w:t>
      </w:r>
      <w:r>
        <w:rPr>
          <w:rFonts w:hint="eastAsia"/>
        </w:rPr>
        <w:t>M</w:t>
      </w:r>
      <w:r>
        <w:rPr>
          <w:rFonts w:hint="eastAsia"/>
        </w:rPr>
        <w:t>Ω·</w:t>
      </w:r>
      <w:r>
        <w:rPr>
          <w:rFonts w:hint="eastAsia"/>
        </w:rPr>
        <w:t>cm</w:t>
      </w:r>
      <w:r>
        <w:rPr>
          <w:rFonts w:hint="eastAsia"/>
        </w:rPr>
        <w:t>以上。</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w:t>
      </w:r>
      <w:r>
        <w:rPr>
          <w:rFonts w:hint="eastAsia"/>
        </w:rPr>
        <w:t xml:space="preserve">  5    B</w:t>
      </w:r>
      <w:r>
        <w:rPr>
          <w:rFonts w:hint="eastAsia"/>
        </w:rPr>
        <w:t>．</w:t>
      </w:r>
      <w:r>
        <w:rPr>
          <w:rFonts w:hint="eastAsia"/>
        </w:rPr>
        <w:t xml:space="preserve">  10    C.  15    D</w:t>
      </w:r>
      <w:r>
        <w:rPr>
          <w:rFonts w:hint="eastAsia"/>
        </w:rPr>
        <w:t>．</w:t>
      </w:r>
      <w:r>
        <w:rPr>
          <w:rFonts w:hint="eastAsia"/>
        </w:rPr>
        <w:t xml:space="preserve">  18</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D</w:t>
      </w:r>
    </w:p>
    <w:p w:rsidR="007E481F" w:rsidRDefault="007E481F" w:rsidP="004D5F44">
      <w:pPr>
        <w:snapToGrid w:val="0"/>
        <w:spacing w:line="360" w:lineRule="auto"/>
        <w:jc w:val="left"/>
      </w:pPr>
      <w:r>
        <w:rPr>
          <w:rFonts w:hint="eastAsia"/>
        </w:rPr>
        <w:t>7</w:t>
      </w:r>
      <w:r>
        <w:rPr>
          <w:rFonts w:hint="eastAsia"/>
        </w:rPr>
        <w:t>．离子色谱的淋洗液浓度提高时，一价和二价离子的保留时间</w:t>
      </w:r>
      <w:r>
        <w:rPr>
          <w:rFonts w:hint="eastAsia"/>
          <w:u w:val="single"/>
        </w:rPr>
        <w:t xml:space="preserve">        </w:t>
      </w:r>
      <w:r>
        <w:rPr>
          <w:rFonts w:hint="eastAsia"/>
        </w:rPr>
        <w:t>。</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缩短</w:t>
      </w:r>
      <w:r>
        <w:rPr>
          <w:rFonts w:hint="eastAsia"/>
        </w:rPr>
        <w:t xml:space="preserve">  B.</w:t>
      </w:r>
      <w:r>
        <w:rPr>
          <w:rFonts w:hint="eastAsia"/>
        </w:rPr>
        <w:t>延长</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A</w:t>
      </w:r>
    </w:p>
    <w:p w:rsidR="007E481F" w:rsidRPr="008507A4" w:rsidRDefault="007E481F" w:rsidP="004D5F44">
      <w:pPr>
        <w:snapToGrid w:val="0"/>
        <w:spacing w:line="360" w:lineRule="auto"/>
        <w:jc w:val="left"/>
        <w:rPr>
          <w:b/>
        </w:rPr>
      </w:pPr>
      <w:r w:rsidRPr="008507A4">
        <w:rPr>
          <w:rFonts w:hint="eastAsia"/>
          <w:b/>
        </w:rPr>
        <w:t>四、问答题</w:t>
      </w:r>
    </w:p>
    <w:p w:rsidR="007E481F" w:rsidRDefault="007E481F" w:rsidP="004D5F44">
      <w:pPr>
        <w:snapToGrid w:val="0"/>
        <w:spacing w:line="360" w:lineRule="auto"/>
        <w:jc w:val="left"/>
      </w:pPr>
      <w:r>
        <w:rPr>
          <w:rFonts w:hint="eastAsia"/>
        </w:rPr>
        <w:t>1</w:t>
      </w:r>
      <w:r>
        <w:rPr>
          <w:rFonts w:hint="eastAsia"/>
        </w:rPr>
        <w:t>．离子色谱的检测器分哪几个大类</w:t>
      </w:r>
      <w:r>
        <w:rPr>
          <w:rFonts w:hint="eastAsia"/>
        </w:rPr>
        <w:t>?</w:t>
      </w:r>
      <w:r>
        <w:rPr>
          <w:rFonts w:hint="eastAsia"/>
        </w:rPr>
        <w:t>简述每类检测器中包括哪几种</w:t>
      </w:r>
      <w:r>
        <w:rPr>
          <w:rFonts w:hint="eastAsia"/>
        </w:rPr>
        <w:t>?</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离子色谱检测器分为两大类：电化学检测器和光学检测器。电化学检测器中包括：电导</w:t>
      </w:r>
      <w:r>
        <w:rPr>
          <w:rFonts w:hint="eastAsia"/>
        </w:rPr>
        <w:lastRenderedPageBreak/>
        <w:t>检测器、直流安培检测器、脉冲安培检测器和积分安培检测器；光学检测器包括：紫外</w:t>
      </w:r>
      <w:r>
        <w:rPr>
          <w:rFonts w:hint="eastAsia"/>
        </w:rPr>
        <w:t>-</w:t>
      </w:r>
      <w:r>
        <w:rPr>
          <w:rFonts w:hint="eastAsia"/>
        </w:rPr>
        <w:t>可见分光光度检测器和荧光检测器。</w:t>
      </w:r>
    </w:p>
    <w:p w:rsidR="007E481F" w:rsidRDefault="007E481F" w:rsidP="004D5F44">
      <w:pPr>
        <w:snapToGrid w:val="0"/>
        <w:spacing w:line="360" w:lineRule="auto"/>
        <w:jc w:val="left"/>
      </w:pPr>
      <w:r>
        <w:rPr>
          <w:rFonts w:hint="eastAsia"/>
        </w:rPr>
        <w:t>2</w:t>
      </w:r>
      <w:r>
        <w:rPr>
          <w:rFonts w:hint="eastAsia"/>
        </w:rPr>
        <w:t>．离子色谱仪器主要由哪几部分组成</w:t>
      </w:r>
      <w:r>
        <w:rPr>
          <w:rFonts w:hint="eastAsia"/>
        </w:rPr>
        <w:t>?</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主要由流动相传送部分、分离柱、检测器和数据处理四部分组成。</w:t>
      </w:r>
    </w:p>
    <w:p w:rsidR="007E481F" w:rsidRDefault="007E481F" w:rsidP="004D5F44">
      <w:pPr>
        <w:snapToGrid w:val="0"/>
        <w:spacing w:line="360" w:lineRule="auto"/>
        <w:jc w:val="left"/>
      </w:pPr>
      <w:r>
        <w:rPr>
          <w:rFonts w:hint="eastAsia"/>
        </w:rPr>
        <w:t>3</w:t>
      </w:r>
      <w:r>
        <w:rPr>
          <w:rFonts w:hint="eastAsia"/>
        </w:rPr>
        <w:t>．离子色谱仪中的抑制器有哪三种主要作用</w:t>
      </w:r>
      <w:r>
        <w:rPr>
          <w:rFonts w:hint="eastAsia"/>
        </w:rPr>
        <w:t>?</w:t>
      </w:r>
    </w:p>
    <w:p w:rsidR="007E481F" w:rsidRDefault="007E481F" w:rsidP="004D5F44">
      <w:pPr>
        <w:snapToGrid w:val="0"/>
        <w:spacing w:line="360" w:lineRule="auto"/>
        <w:jc w:val="left"/>
      </w:pPr>
      <w:r>
        <w:rPr>
          <w:rFonts w:hint="eastAsia"/>
        </w:rPr>
        <w:t xml:space="preserve">   </w:t>
      </w:r>
      <w:r w:rsidRPr="00F92635">
        <w:rPr>
          <w:rFonts w:hint="eastAsia"/>
          <w:b/>
        </w:rPr>
        <w:t xml:space="preserve"> </w:t>
      </w:r>
      <w:r w:rsidRPr="00F92635">
        <w:rPr>
          <w:rFonts w:hint="eastAsia"/>
          <w:b/>
        </w:rPr>
        <w:t>答案：</w:t>
      </w:r>
      <w:r>
        <w:rPr>
          <w:rFonts w:hint="eastAsia"/>
        </w:rPr>
        <w:t>(1)</w:t>
      </w:r>
      <w:r>
        <w:rPr>
          <w:rFonts w:hint="eastAsia"/>
        </w:rPr>
        <w:t>降低淋洗液的背景电导；</w:t>
      </w:r>
    </w:p>
    <w:p w:rsidR="007E481F" w:rsidRDefault="007E481F" w:rsidP="004D5F44">
      <w:pPr>
        <w:snapToGrid w:val="0"/>
        <w:spacing w:line="360" w:lineRule="auto"/>
        <w:jc w:val="left"/>
      </w:pPr>
      <w:r>
        <w:rPr>
          <w:rFonts w:hint="eastAsia"/>
        </w:rPr>
        <w:t xml:space="preserve">          (2)</w:t>
      </w:r>
      <w:r>
        <w:rPr>
          <w:rFonts w:hint="eastAsia"/>
        </w:rPr>
        <w:t>增加被测离子的电导值；</w:t>
      </w:r>
    </w:p>
    <w:p w:rsidR="007E481F" w:rsidRDefault="007E481F" w:rsidP="004D5F44">
      <w:pPr>
        <w:snapToGrid w:val="0"/>
        <w:spacing w:line="360" w:lineRule="auto"/>
        <w:jc w:val="left"/>
      </w:pPr>
      <w:r>
        <w:rPr>
          <w:rFonts w:hint="eastAsia"/>
        </w:rPr>
        <w:t xml:space="preserve">          (3)</w:t>
      </w:r>
      <w:r>
        <w:rPr>
          <w:rFonts w:hint="eastAsia"/>
        </w:rPr>
        <w:t>消除反离子峰对弱保留离子的影响。</w:t>
      </w:r>
    </w:p>
    <w:p w:rsidR="007E481F" w:rsidRDefault="007E481F" w:rsidP="004D5F44">
      <w:pPr>
        <w:snapToGrid w:val="0"/>
        <w:spacing w:line="360" w:lineRule="auto"/>
        <w:jc w:val="left"/>
      </w:pPr>
      <w:r>
        <w:rPr>
          <w:rFonts w:hint="eastAsia"/>
        </w:rPr>
        <w:t>4</w:t>
      </w:r>
      <w:r>
        <w:rPr>
          <w:rFonts w:hint="eastAsia"/>
        </w:rPr>
        <w:t>．在离子色谱分析未知浓度的样品时，如何避免色谱柱容量的超载</w:t>
      </w:r>
      <w:r>
        <w:rPr>
          <w:rFonts w:hint="eastAsia"/>
        </w:rPr>
        <w:t>?</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为避免色谱柱容量的超载，在分析未知浓度的样品时，最好先稀释</w:t>
      </w:r>
      <w:r>
        <w:rPr>
          <w:rFonts w:hint="eastAsia"/>
        </w:rPr>
        <w:t>100</w:t>
      </w:r>
      <w:r>
        <w:rPr>
          <w:rFonts w:hint="eastAsia"/>
        </w:rPr>
        <w:t>倍进样，或用微量进样器进样</w:t>
      </w:r>
      <w:r>
        <w:rPr>
          <w:rFonts w:hint="eastAsia"/>
        </w:rPr>
        <w:t>l</w:t>
      </w:r>
      <w:r>
        <w:rPr>
          <w:rFonts w:hint="eastAsia"/>
        </w:rPr>
        <w:t>～</w:t>
      </w:r>
      <w:r>
        <w:rPr>
          <w:rFonts w:hint="eastAsia"/>
        </w:rPr>
        <w:t>2</w:t>
      </w:r>
      <w:r>
        <w:rPr>
          <w:rFonts w:hint="eastAsia"/>
        </w:rPr>
        <w:t>μ</w:t>
      </w:r>
      <w:r>
        <w:rPr>
          <w:rFonts w:hint="eastAsia"/>
        </w:rPr>
        <w:t>l</w:t>
      </w:r>
      <w:r>
        <w:rPr>
          <w:rFonts w:hint="eastAsia"/>
        </w:rPr>
        <w:t>，再根据所得结果选择合适的稀释倍数或进样量，这样既可以避免色谱柱容量超载，又可以减少强保留组分对柱子的污染。</w:t>
      </w:r>
    </w:p>
    <w:p w:rsidR="007E481F" w:rsidRDefault="007E481F" w:rsidP="004D5F44">
      <w:pPr>
        <w:snapToGrid w:val="0"/>
        <w:spacing w:line="360" w:lineRule="auto"/>
        <w:jc w:val="left"/>
      </w:pPr>
      <w:r>
        <w:rPr>
          <w:rFonts w:hint="eastAsia"/>
        </w:rPr>
        <w:t>5</w:t>
      </w:r>
      <w:r>
        <w:rPr>
          <w:rFonts w:hint="eastAsia"/>
        </w:rPr>
        <w:t>．在离子色谱分析中，水负峰在什么情况下会对分析结果产生干扰</w:t>
      </w:r>
      <w:r>
        <w:rPr>
          <w:rFonts w:hint="eastAsia"/>
        </w:rPr>
        <w:t>?</w:t>
      </w:r>
      <w:r>
        <w:rPr>
          <w:rFonts w:hint="eastAsia"/>
        </w:rPr>
        <w:t>如何消除或减小这种干扰</w:t>
      </w:r>
      <w:r>
        <w:rPr>
          <w:rFonts w:hint="eastAsia"/>
        </w:rPr>
        <w:t>?</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若负峰的保留时间与待测离子的保留时间相同或接近时，就会产生干扰。减小和消除水负峰干扰的一个简单的方法，是用淋洗液配制样品和标准溶液。</w:t>
      </w:r>
    </w:p>
    <w:p w:rsidR="007E481F" w:rsidRDefault="007E481F" w:rsidP="004D5F44">
      <w:pPr>
        <w:snapToGrid w:val="0"/>
        <w:spacing w:line="360" w:lineRule="auto"/>
        <w:jc w:val="left"/>
      </w:pPr>
      <w:r>
        <w:rPr>
          <w:rFonts w:hint="eastAsia"/>
        </w:rPr>
        <w:t>6</w:t>
      </w:r>
      <w:r>
        <w:rPr>
          <w:rFonts w:hint="eastAsia"/>
        </w:rPr>
        <w:t>．简述离子色谱中梯度淋洗的作用</w:t>
      </w:r>
      <w:r>
        <w:rPr>
          <w:rFonts w:hint="eastAsia"/>
        </w:rPr>
        <w:t>?</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在离子色谱分析中，采用梯度淋洗技术可以提高分离度、缩短分析时间、降低检测限，对于复杂的混合物，特别是对保留强度差异很大的混合物的分离，是极为重要的一种手段。</w:t>
      </w:r>
    </w:p>
    <w:p w:rsidR="007E481F" w:rsidRDefault="007E481F" w:rsidP="004D5F44">
      <w:pPr>
        <w:snapToGrid w:val="0"/>
        <w:spacing w:line="360" w:lineRule="auto"/>
        <w:jc w:val="left"/>
      </w:pPr>
      <w:r>
        <w:rPr>
          <w:rFonts w:hint="eastAsia"/>
        </w:rPr>
        <w:t>7</w:t>
      </w:r>
      <w:r>
        <w:rPr>
          <w:rFonts w:hint="eastAsia"/>
        </w:rPr>
        <w:t>．离子色谱的定义是什么</w:t>
      </w:r>
      <w:r>
        <w:rPr>
          <w:rFonts w:hint="eastAsia"/>
        </w:rPr>
        <w:t>?</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离子色谱是高效液相色谱的一种，是主要用于分析离子的液相色谱。</w:t>
      </w:r>
    </w:p>
    <w:p w:rsidR="007E481F" w:rsidRDefault="007E481F" w:rsidP="004D5F44">
      <w:pPr>
        <w:snapToGrid w:val="0"/>
        <w:spacing w:line="360" w:lineRule="auto"/>
        <w:jc w:val="left"/>
      </w:pPr>
      <w:r>
        <w:rPr>
          <w:rFonts w:hint="eastAsia"/>
        </w:rPr>
        <w:t>8</w:t>
      </w:r>
      <w:r>
        <w:rPr>
          <w:rFonts w:hint="eastAsia"/>
        </w:rPr>
        <w:t>．简述离子色谱柱的分离原理。</w:t>
      </w:r>
    </w:p>
    <w:p w:rsidR="007E481F" w:rsidRDefault="007E481F" w:rsidP="004D5F44">
      <w:pPr>
        <w:snapToGrid w:val="0"/>
        <w:spacing w:line="360" w:lineRule="auto"/>
        <w:jc w:val="left"/>
      </w:pPr>
      <w:r>
        <w:rPr>
          <w:rFonts w:hint="eastAsia"/>
        </w:rPr>
        <w:t xml:space="preserve">    </w:t>
      </w:r>
      <w:r w:rsidRPr="00F92635">
        <w:rPr>
          <w:rFonts w:hint="eastAsia"/>
          <w:b/>
        </w:rPr>
        <w:t>答案：</w:t>
      </w:r>
      <w:r>
        <w:rPr>
          <w:rFonts w:hint="eastAsia"/>
        </w:rPr>
        <w:t>由于各种离子对离子交换树脂的亲和力不同，样品通过分离柱时被分离成不连续的谱带，依次被淋洗液洗脱。</w:t>
      </w:r>
    </w:p>
    <w:p w:rsidR="007E481F" w:rsidRDefault="007E481F" w:rsidP="004D5F44">
      <w:pPr>
        <w:snapToGrid w:val="0"/>
        <w:spacing w:line="360" w:lineRule="auto"/>
        <w:jc w:val="left"/>
      </w:pPr>
      <w:r>
        <w:rPr>
          <w:rFonts w:hint="eastAsia"/>
        </w:rPr>
        <w:t>9</w:t>
      </w:r>
      <w:r>
        <w:rPr>
          <w:rFonts w:hint="eastAsia"/>
        </w:rPr>
        <w:t>．离子色谱用于阴离子分离的淋洗液须具备哪两个条件</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(1)</w:t>
      </w:r>
      <w:r>
        <w:rPr>
          <w:rFonts w:hint="eastAsia"/>
        </w:rPr>
        <w:t>能从分离柱树脂上置换被测离子：</w:t>
      </w:r>
    </w:p>
    <w:p w:rsidR="007E481F" w:rsidRDefault="007E481F" w:rsidP="004D5F44">
      <w:pPr>
        <w:snapToGrid w:val="0"/>
        <w:spacing w:line="360" w:lineRule="auto"/>
        <w:jc w:val="left"/>
      </w:pPr>
      <w:r>
        <w:rPr>
          <w:rFonts w:hint="eastAsia"/>
        </w:rPr>
        <w:t xml:space="preserve">          (2)</w:t>
      </w:r>
      <w:r>
        <w:rPr>
          <w:rFonts w:hint="eastAsia"/>
        </w:rPr>
        <w:t>能发生抑制柱反应，其反应产物应为电导很低的弱电解质或水，</w:t>
      </w:r>
      <w:r>
        <w:rPr>
          <w:rFonts w:hint="eastAsia"/>
        </w:rPr>
        <w:t>pKa</w:t>
      </w:r>
      <w:r>
        <w:rPr>
          <w:rFonts w:hint="eastAsia"/>
        </w:rPr>
        <w:t>＞</w:t>
      </w:r>
      <w:r>
        <w:rPr>
          <w:rFonts w:hint="eastAsia"/>
        </w:rPr>
        <w:t>6</w:t>
      </w:r>
      <w:r>
        <w:rPr>
          <w:rFonts w:hint="eastAsia"/>
        </w:rPr>
        <w:t>。</w:t>
      </w:r>
    </w:p>
    <w:p w:rsidR="007E481F" w:rsidRDefault="007E481F" w:rsidP="004D5F44">
      <w:pPr>
        <w:snapToGrid w:val="0"/>
        <w:spacing w:line="360" w:lineRule="auto"/>
        <w:jc w:val="left"/>
      </w:pPr>
      <w:r>
        <w:rPr>
          <w:rFonts w:hint="eastAsia"/>
        </w:rPr>
        <w:t>10</w:t>
      </w:r>
      <w:r>
        <w:rPr>
          <w:rFonts w:hint="eastAsia"/>
        </w:rPr>
        <w:t>．为什么离子色谱输液系统不能进入气泡</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因进入气泡会影响分离效果和检测信号的稳定性，会导致基线不稳定，产生较大噪声，使检测灵敏度降低。</w:t>
      </w:r>
    </w:p>
    <w:p w:rsidR="007E481F" w:rsidRPr="008507A4" w:rsidRDefault="007E481F" w:rsidP="004D5F44">
      <w:pPr>
        <w:snapToGrid w:val="0"/>
        <w:spacing w:line="360" w:lineRule="auto"/>
        <w:jc w:val="left"/>
        <w:rPr>
          <w:b/>
        </w:rPr>
      </w:pPr>
      <w:r w:rsidRPr="008507A4">
        <w:rPr>
          <w:rFonts w:hint="eastAsia"/>
          <w:b/>
        </w:rPr>
        <w:t>参考文献</w:t>
      </w:r>
    </w:p>
    <w:p w:rsidR="007E481F" w:rsidRDefault="007E481F" w:rsidP="004D5F44">
      <w:pPr>
        <w:snapToGrid w:val="0"/>
        <w:spacing w:line="360" w:lineRule="auto"/>
        <w:jc w:val="left"/>
      </w:pPr>
      <w:r>
        <w:rPr>
          <w:rFonts w:hint="eastAsia"/>
        </w:rPr>
        <w:t xml:space="preserve">[1] </w:t>
      </w:r>
      <w:r>
        <w:rPr>
          <w:rFonts w:hint="eastAsia"/>
        </w:rPr>
        <w:t>牟世芬，刘克纳，丁晓静。离子色谱方法及应用．</w:t>
      </w:r>
      <w:r>
        <w:rPr>
          <w:rFonts w:hint="eastAsia"/>
        </w:rPr>
        <w:t>2</w:t>
      </w:r>
      <w:r>
        <w:rPr>
          <w:rFonts w:hint="eastAsia"/>
        </w:rPr>
        <w:t>版．北京：化学工业出版社，</w:t>
      </w:r>
      <w:r>
        <w:rPr>
          <w:rFonts w:hint="eastAsia"/>
        </w:rPr>
        <w:t>2005</w:t>
      </w:r>
      <w:r>
        <w:rPr>
          <w:rFonts w:hint="eastAsia"/>
        </w:rPr>
        <w:t>．</w:t>
      </w:r>
    </w:p>
    <w:p w:rsidR="007E481F" w:rsidRDefault="007E481F" w:rsidP="004D5F44">
      <w:pPr>
        <w:snapToGrid w:val="0"/>
        <w:spacing w:line="360" w:lineRule="auto"/>
        <w:jc w:val="left"/>
      </w:pPr>
      <w:r>
        <w:rPr>
          <w:rFonts w:hint="eastAsia"/>
        </w:rPr>
        <w:t xml:space="preserve">[2]  </w:t>
      </w:r>
      <w:r>
        <w:rPr>
          <w:rFonts w:hint="eastAsia"/>
        </w:rPr>
        <w:t>朱岩，王绍明，施超欧．离子色谱仪器．北京：化学工业出版社，</w:t>
      </w:r>
      <w:r>
        <w:rPr>
          <w:rFonts w:hint="eastAsia"/>
        </w:rPr>
        <w:t>2007</w:t>
      </w:r>
      <w:r>
        <w:rPr>
          <w:rFonts w:hint="eastAsia"/>
        </w:rPr>
        <w:t>．</w:t>
      </w:r>
    </w:p>
    <w:p w:rsidR="007E481F" w:rsidRDefault="007E481F" w:rsidP="004D5F44">
      <w:pPr>
        <w:snapToGrid w:val="0"/>
        <w:spacing w:line="360" w:lineRule="auto"/>
        <w:jc w:val="left"/>
      </w:pPr>
      <w:r>
        <w:rPr>
          <w:rFonts w:hint="eastAsia"/>
        </w:rPr>
        <w:t xml:space="preserve">[3]  </w:t>
      </w:r>
      <w:r>
        <w:rPr>
          <w:rFonts w:hint="eastAsia"/>
        </w:rPr>
        <w:t>牟世芬，等．离子色谱．北京：科学出版社，</w:t>
      </w:r>
      <w:r>
        <w:rPr>
          <w:rFonts w:hint="eastAsia"/>
        </w:rPr>
        <w:t>1986</w:t>
      </w:r>
      <w:r>
        <w:rPr>
          <w:rFonts w:hint="eastAsia"/>
        </w:rPr>
        <w:t>．</w:t>
      </w:r>
    </w:p>
    <w:p w:rsidR="007E481F" w:rsidRDefault="007E481F" w:rsidP="004D5F44">
      <w:pPr>
        <w:snapToGrid w:val="0"/>
        <w:spacing w:line="360" w:lineRule="auto"/>
        <w:jc w:val="left"/>
      </w:pPr>
      <w:r>
        <w:rPr>
          <w:rFonts w:hint="eastAsia"/>
        </w:rPr>
        <w:t xml:space="preserve">[4]  </w:t>
      </w:r>
      <w:r>
        <w:rPr>
          <w:rFonts w:hint="eastAsia"/>
        </w:rPr>
        <w:t>国家环保局《水和废水监测分析方法》编委会．水和废水监测分析方法．</w:t>
      </w:r>
      <w:r>
        <w:rPr>
          <w:rFonts w:hint="eastAsia"/>
        </w:rPr>
        <w:t>3</w:t>
      </w:r>
      <w:r>
        <w:rPr>
          <w:rFonts w:hint="eastAsia"/>
        </w:rPr>
        <w:t>版．北京：中国环</w:t>
      </w:r>
      <w:r>
        <w:rPr>
          <w:rFonts w:hint="eastAsia"/>
        </w:rPr>
        <w:lastRenderedPageBreak/>
        <w:t>境科学出版社，</w:t>
      </w:r>
      <w:r>
        <w:rPr>
          <w:rFonts w:hint="eastAsia"/>
        </w:rPr>
        <w:t>1989</w:t>
      </w:r>
      <w:r>
        <w:rPr>
          <w:rFonts w:hint="eastAsia"/>
        </w:rPr>
        <w:t>．</w:t>
      </w:r>
    </w:p>
    <w:p w:rsidR="007E481F" w:rsidRDefault="007E481F" w:rsidP="004D5F44">
      <w:pPr>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宁</w:t>
      </w:r>
      <w:r>
        <w:rPr>
          <w:rFonts w:hint="eastAsia"/>
        </w:rPr>
        <w:t xml:space="preserve">  </w:t>
      </w:r>
      <w:r>
        <w:rPr>
          <w:rFonts w:hint="eastAsia"/>
        </w:rPr>
        <w:t>王</w:t>
      </w:r>
      <w:r>
        <w:rPr>
          <w:rFonts w:hint="eastAsia"/>
        </w:rPr>
        <w:t xml:space="preserve">  </w:t>
      </w:r>
      <w:r>
        <w:rPr>
          <w:rFonts w:hint="eastAsia"/>
        </w:rPr>
        <w:t>伟</w:t>
      </w:r>
    </w:p>
    <w:p w:rsidR="007E481F" w:rsidRDefault="007E481F" w:rsidP="004D5F44">
      <w:pPr>
        <w:snapToGrid w:val="0"/>
        <w:spacing w:line="360" w:lineRule="auto"/>
        <w:jc w:val="left"/>
      </w:pPr>
      <w:r>
        <w:rPr>
          <w:rFonts w:hint="eastAsia"/>
        </w:rPr>
        <w:t xml:space="preserve">    </w:t>
      </w:r>
      <w:r>
        <w:rPr>
          <w:rFonts w:hint="eastAsia"/>
        </w:rPr>
        <w:t>审核：王</w:t>
      </w:r>
      <w:r>
        <w:rPr>
          <w:rFonts w:hint="eastAsia"/>
        </w:rPr>
        <w:t xml:space="preserve">  </w:t>
      </w:r>
      <w:r>
        <w:rPr>
          <w:rFonts w:hint="eastAsia"/>
        </w:rPr>
        <w:t>伟</w:t>
      </w:r>
      <w:r>
        <w:rPr>
          <w:rFonts w:hint="eastAsia"/>
        </w:rPr>
        <w:t xml:space="preserve">  </w:t>
      </w:r>
      <w:r>
        <w:rPr>
          <w:rFonts w:hint="eastAsia"/>
        </w:rPr>
        <w:t>张</w:t>
      </w:r>
      <w:r>
        <w:rPr>
          <w:rFonts w:hint="eastAsia"/>
        </w:rPr>
        <w:t xml:space="preserve">  </w:t>
      </w:r>
      <w:r>
        <w:rPr>
          <w:rFonts w:hint="eastAsia"/>
        </w:rPr>
        <w:t>宁</w:t>
      </w:r>
    </w:p>
    <w:p w:rsidR="007E481F" w:rsidRPr="007E481F" w:rsidRDefault="007E481F" w:rsidP="004D5F44">
      <w:pPr>
        <w:tabs>
          <w:tab w:val="left" w:pos="0"/>
        </w:tabs>
        <w:snapToGrid w:val="0"/>
        <w:spacing w:line="360" w:lineRule="auto"/>
        <w:jc w:val="left"/>
        <w:rPr>
          <w:b/>
        </w:rPr>
      </w:pPr>
      <w:r w:rsidRPr="007E481F">
        <w:rPr>
          <w:rFonts w:hint="eastAsia"/>
          <w:b/>
        </w:rPr>
        <w:t>(</w:t>
      </w:r>
      <w:r w:rsidRPr="007E481F">
        <w:rPr>
          <w:rFonts w:hint="eastAsia"/>
          <w:b/>
        </w:rPr>
        <w:t>二</w:t>
      </w:r>
      <w:r w:rsidRPr="007E481F">
        <w:rPr>
          <w:rFonts w:hint="eastAsia"/>
          <w:b/>
        </w:rPr>
        <w:t>)</w:t>
      </w:r>
      <w:r w:rsidRPr="007E481F">
        <w:rPr>
          <w:rFonts w:hint="eastAsia"/>
          <w:b/>
        </w:rPr>
        <w:t>氟化物、硫酸盐、亚硝酸盐氮、硝酸盐氮、氯化物</w:t>
      </w:r>
    </w:p>
    <w:p w:rsidR="007E481F" w:rsidRPr="007E481F" w:rsidRDefault="007E481F" w:rsidP="004D5F44">
      <w:pPr>
        <w:tabs>
          <w:tab w:val="left" w:pos="0"/>
        </w:tabs>
        <w:snapToGrid w:val="0"/>
        <w:spacing w:line="360" w:lineRule="auto"/>
        <w:jc w:val="left"/>
        <w:rPr>
          <w:b/>
        </w:rPr>
      </w:pPr>
      <w:r w:rsidRPr="007E481F">
        <w:rPr>
          <w:rFonts w:hint="eastAsia"/>
          <w:b/>
        </w:rPr>
        <w:t>分类号：</w:t>
      </w:r>
      <w:r w:rsidRPr="007E481F">
        <w:rPr>
          <w:rFonts w:hint="eastAsia"/>
          <w:b/>
        </w:rPr>
        <w:t>P4-1</w:t>
      </w:r>
    </w:p>
    <w:p w:rsidR="007E481F" w:rsidRPr="008507A4" w:rsidRDefault="007E481F" w:rsidP="004D5F44">
      <w:pPr>
        <w:snapToGrid w:val="0"/>
        <w:spacing w:line="360" w:lineRule="auto"/>
        <w:jc w:val="left"/>
        <w:rPr>
          <w:b/>
        </w:rPr>
      </w:pPr>
      <w:r w:rsidRPr="008507A4">
        <w:rPr>
          <w:rFonts w:hint="eastAsia"/>
          <w:b/>
        </w:rPr>
        <w:t>一、判断题</w:t>
      </w:r>
      <w:r w:rsidRPr="008507A4">
        <w:rPr>
          <w:rFonts w:hint="eastAsia"/>
          <w:b/>
        </w:rPr>
        <w:t xml:space="preserve">    </w:t>
      </w:r>
    </w:p>
    <w:p w:rsidR="007E481F" w:rsidRDefault="007E481F" w:rsidP="004D5F44">
      <w:pPr>
        <w:snapToGrid w:val="0"/>
        <w:spacing w:line="360" w:lineRule="auto"/>
        <w:jc w:val="left"/>
      </w:pPr>
      <w:r>
        <w:rPr>
          <w:rFonts w:hint="eastAsia"/>
        </w:rPr>
        <w:t>1</w:t>
      </w:r>
      <w:r>
        <w:rPr>
          <w:rFonts w:hint="eastAsia"/>
        </w:rPr>
        <w:t>．离子色谱法测定水中氟化物、氯化物中，当水负峰干扰</w:t>
      </w:r>
      <w:r>
        <w:rPr>
          <w:rFonts w:hint="eastAsia"/>
        </w:rPr>
        <w:t>F</w:t>
      </w:r>
      <w:r w:rsidRPr="008507A4">
        <w:rPr>
          <w:rFonts w:hint="eastAsia"/>
          <w:vertAlign w:val="superscript"/>
        </w:rPr>
        <w:t>-</w:t>
      </w:r>
      <w:r>
        <w:rPr>
          <w:rFonts w:hint="eastAsia"/>
        </w:rPr>
        <w:t>和</w:t>
      </w:r>
      <w:r>
        <w:rPr>
          <w:rFonts w:hint="eastAsia"/>
        </w:rPr>
        <w:t>C1</w:t>
      </w:r>
      <w:r w:rsidRPr="008507A4">
        <w:rPr>
          <w:rFonts w:hint="eastAsia"/>
          <w:vertAlign w:val="superscript"/>
        </w:rPr>
        <w:t>-</w:t>
      </w:r>
      <w:r>
        <w:rPr>
          <w:rFonts w:hint="eastAsia"/>
        </w:rPr>
        <w:t>的测定时，可用</w:t>
      </w:r>
      <w:r>
        <w:rPr>
          <w:rFonts w:hint="eastAsia"/>
        </w:rPr>
        <w:t>100ml</w:t>
      </w:r>
      <w:r>
        <w:rPr>
          <w:rFonts w:hint="eastAsia"/>
        </w:rPr>
        <w:t>水样中加入</w:t>
      </w:r>
      <w:r>
        <w:rPr>
          <w:rFonts w:hint="eastAsia"/>
        </w:rPr>
        <w:t>1m1</w:t>
      </w:r>
      <w:r>
        <w:rPr>
          <w:rFonts w:hint="eastAsia"/>
        </w:rPr>
        <w:t>淋洗液贮备液的办法来消除水负峰的干扰。</w:t>
      </w:r>
      <w:r>
        <w:rPr>
          <w:rFonts w:hint="eastAsia"/>
        </w:rPr>
        <w:t>(    )</w:t>
      </w:r>
    </w:p>
    <w:p w:rsidR="007E481F" w:rsidRDefault="009C3F94" w:rsidP="004D5F44">
      <w:pPr>
        <w:snapToGrid w:val="0"/>
        <w:spacing w:line="360" w:lineRule="auto"/>
        <w:ind w:firstLine="435"/>
        <w:jc w:val="left"/>
      </w:pPr>
      <w:r w:rsidRPr="00D34DD9">
        <w:rPr>
          <w:rFonts w:hint="eastAsia"/>
          <w:b/>
        </w:rPr>
        <w:t>答案：</w:t>
      </w:r>
      <w:r w:rsidR="007E481F">
        <w:rPr>
          <w:rFonts w:hint="eastAsia"/>
        </w:rPr>
        <w:t>正确</w:t>
      </w:r>
    </w:p>
    <w:p w:rsidR="007E481F" w:rsidRDefault="007E481F" w:rsidP="004D5F44">
      <w:pPr>
        <w:snapToGrid w:val="0"/>
        <w:spacing w:line="360" w:lineRule="auto"/>
        <w:jc w:val="left"/>
      </w:pPr>
      <w:r>
        <w:rPr>
          <w:rFonts w:hint="eastAsia"/>
        </w:rPr>
        <w:t>2</w:t>
      </w:r>
      <w:r>
        <w:rPr>
          <w:rFonts w:hint="eastAsia"/>
        </w:rPr>
        <w:t>．离子色谱法测定氟化物、氯化物时，不被色谱柱保留或弱保留的阴离子干扰</w:t>
      </w:r>
      <w:r>
        <w:rPr>
          <w:rFonts w:hint="eastAsia"/>
        </w:rPr>
        <w:t>F</w:t>
      </w:r>
      <w:r>
        <w:rPr>
          <w:rFonts w:hint="eastAsia"/>
          <w:vertAlign w:val="superscript"/>
        </w:rPr>
        <w:t>-</w:t>
      </w:r>
      <w:r>
        <w:rPr>
          <w:rFonts w:hint="eastAsia"/>
        </w:rPr>
        <w:t>和</w:t>
      </w:r>
      <w:r>
        <w:rPr>
          <w:rFonts w:hint="eastAsia"/>
        </w:rPr>
        <w:t>C1</w:t>
      </w:r>
      <w:r w:rsidRPr="00A46ED1">
        <w:rPr>
          <w:rFonts w:hint="eastAsia"/>
          <w:vertAlign w:val="superscript"/>
        </w:rPr>
        <w:t>-</w:t>
      </w:r>
      <w:r>
        <w:rPr>
          <w:rFonts w:hint="eastAsia"/>
        </w:rPr>
        <w:t>测定时，用强淋洗液进行洗脱。</w:t>
      </w:r>
      <w:r>
        <w:rPr>
          <w:rFonts w:hint="eastAsia"/>
        </w:rPr>
        <w:t>(    )</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错误</w:t>
      </w:r>
    </w:p>
    <w:p w:rsidR="007E481F" w:rsidRDefault="007E481F" w:rsidP="004D5F44">
      <w:pPr>
        <w:snapToGrid w:val="0"/>
        <w:spacing w:line="360" w:lineRule="auto"/>
        <w:jc w:val="left"/>
      </w:pPr>
      <w:r>
        <w:rPr>
          <w:rFonts w:hint="eastAsia"/>
        </w:rPr>
        <w:t xml:space="preserve">    </w:t>
      </w:r>
      <w:r>
        <w:rPr>
          <w:rFonts w:hint="eastAsia"/>
        </w:rPr>
        <w:t>正确答案为：应用弱淋洗液洗脱。</w:t>
      </w:r>
    </w:p>
    <w:p w:rsidR="007E481F" w:rsidRDefault="007E481F" w:rsidP="004D5F44">
      <w:pPr>
        <w:snapToGrid w:val="0"/>
        <w:spacing w:line="360" w:lineRule="auto"/>
        <w:jc w:val="left"/>
      </w:pPr>
      <w:r>
        <w:rPr>
          <w:rFonts w:hint="eastAsia"/>
        </w:rPr>
        <w:t>3</w:t>
      </w:r>
      <w:r>
        <w:rPr>
          <w:rFonts w:hint="eastAsia"/>
        </w:rPr>
        <w:t>．使用离子色谱法分析亚硝酸盐时，由于亚硝酸根不稳定，亚硝酸盐的标准使用液最好临用现配。</w:t>
      </w:r>
      <w:r>
        <w:rPr>
          <w:rFonts w:hint="eastAsia"/>
        </w:rPr>
        <w:t xml:space="preserve">(    )    </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正确</w:t>
      </w:r>
    </w:p>
    <w:p w:rsidR="007E481F" w:rsidRDefault="007E481F" w:rsidP="004D5F44">
      <w:pPr>
        <w:snapToGrid w:val="0"/>
        <w:spacing w:line="360" w:lineRule="auto"/>
        <w:jc w:val="left"/>
      </w:pPr>
      <w:r>
        <w:rPr>
          <w:rFonts w:hint="eastAsia"/>
        </w:rPr>
        <w:t>4</w:t>
      </w:r>
      <w:r>
        <w:rPr>
          <w:rFonts w:hint="eastAsia"/>
        </w:rPr>
        <w:t>．用离子色谱法测定水中阴离子时，保留时间相近的两种离子，因浓度相差太大而影响低浓度阴离子测定时，可用加标的方法来测定低浓度阴离子。</w:t>
      </w:r>
      <w:r>
        <w:rPr>
          <w:rFonts w:hint="eastAsia"/>
        </w:rPr>
        <w:t>(    )</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正确</w:t>
      </w:r>
    </w:p>
    <w:p w:rsidR="007E481F" w:rsidRDefault="007E481F" w:rsidP="004D5F44">
      <w:pPr>
        <w:snapToGrid w:val="0"/>
        <w:spacing w:line="360" w:lineRule="auto"/>
        <w:jc w:val="left"/>
      </w:pPr>
      <w:r>
        <w:rPr>
          <w:rFonts w:hint="eastAsia"/>
        </w:rPr>
        <w:t>5</w:t>
      </w:r>
      <w:r>
        <w:rPr>
          <w:rFonts w:hint="eastAsia"/>
        </w:rPr>
        <w:t>．用离子色谱法测定水中阴离子时，水样不需进行任何处理，即可进样分析。</w:t>
      </w:r>
      <w:r>
        <w:rPr>
          <w:rFonts w:hint="eastAsia"/>
        </w:rPr>
        <w:t>(    )</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错误</w:t>
      </w:r>
    </w:p>
    <w:p w:rsidR="007E481F" w:rsidRDefault="007E481F" w:rsidP="009C3F94">
      <w:pPr>
        <w:snapToGrid w:val="0"/>
        <w:spacing w:line="360" w:lineRule="auto"/>
        <w:ind w:left="420" w:hangingChars="200" w:hanging="420"/>
        <w:jc w:val="left"/>
      </w:pPr>
      <w:r>
        <w:rPr>
          <w:rFonts w:hint="eastAsia"/>
        </w:rPr>
        <w:t xml:space="preserve">    </w:t>
      </w:r>
      <w:r>
        <w:rPr>
          <w:rFonts w:hint="eastAsia"/>
        </w:rPr>
        <w:t>正确答案为：需经过</w:t>
      </w:r>
      <w:r>
        <w:rPr>
          <w:rFonts w:hint="eastAsia"/>
        </w:rPr>
        <w:t>0</w:t>
      </w:r>
      <w:r w:rsidR="009C3F94">
        <w:rPr>
          <w:rFonts w:hint="eastAsia"/>
        </w:rPr>
        <w:t>.</w:t>
      </w:r>
      <w:r>
        <w:rPr>
          <w:rFonts w:hint="eastAsia"/>
        </w:rPr>
        <w:t>45</w:t>
      </w:r>
      <w:r>
        <w:rPr>
          <w:rFonts w:hint="eastAsia"/>
        </w:rPr>
        <w:t>μ</w:t>
      </w:r>
      <w:r>
        <w:rPr>
          <w:rFonts w:hint="eastAsia"/>
        </w:rPr>
        <w:t>m</w:t>
      </w:r>
      <w:r>
        <w:rPr>
          <w:rFonts w:hint="eastAsia"/>
        </w:rPr>
        <w:t>滤膜过滤，浓度高时还需进行稀释，如有有机物干扰应用相应的吸附树脂进行处理。</w:t>
      </w:r>
    </w:p>
    <w:p w:rsidR="007E481F" w:rsidRPr="00A46ED1" w:rsidRDefault="007E481F" w:rsidP="004D5F44">
      <w:pPr>
        <w:snapToGrid w:val="0"/>
        <w:spacing w:line="360" w:lineRule="auto"/>
        <w:jc w:val="left"/>
        <w:rPr>
          <w:b/>
        </w:rPr>
      </w:pPr>
      <w:r w:rsidRPr="00A46ED1">
        <w:rPr>
          <w:rFonts w:hint="eastAsia"/>
          <w:b/>
        </w:rPr>
        <w:t>二、选择题</w:t>
      </w:r>
    </w:p>
    <w:p w:rsidR="007E481F" w:rsidRDefault="007E481F" w:rsidP="004D5F44">
      <w:pPr>
        <w:snapToGrid w:val="0"/>
        <w:spacing w:line="360" w:lineRule="auto"/>
        <w:jc w:val="left"/>
      </w:pPr>
      <w:r>
        <w:rPr>
          <w:rFonts w:hint="eastAsia"/>
        </w:rPr>
        <w:t xml:space="preserve">    </w:t>
      </w:r>
      <w:r>
        <w:rPr>
          <w:rFonts w:hint="eastAsia"/>
        </w:rPr>
        <w:t>用离子色谱法对水中阴离子测定时，采集的水样应尽快分析，否则应在</w:t>
      </w:r>
      <w:r>
        <w:rPr>
          <w:rFonts w:hint="eastAsia"/>
          <w:u w:val="single"/>
        </w:rPr>
        <w:t xml:space="preserve">     </w:t>
      </w:r>
      <w:r>
        <w:rPr>
          <w:rFonts w:hint="eastAsia"/>
        </w:rPr>
        <w:t>℃保存，一般不加保存剂。</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w:t>
      </w:r>
      <w:r>
        <w:rPr>
          <w:rFonts w:hint="eastAsia"/>
        </w:rPr>
        <w:t xml:space="preserve">  0    B</w:t>
      </w:r>
      <w:r>
        <w:rPr>
          <w:rFonts w:hint="eastAsia"/>
        </w:rPr>
        <w:t>．</w:t>
      </w:r>
      <w:r>
        <w:rPr>
          <w:rFonts w:hint="eastAsia"/>
        </w:rPr>
        <w:t xml:space="preserve">  2    C</w:t>
      </w:r>
      <w:r>
        <w:rPr>
          <w:rFonts w:hint="eastAsia"/>
        </w:rPr>
        <w:t>．</w:t>
      </w:r>
      <w:r>
        <w:rPr>
          <w:rFonts w:hint="eastAsia"/>
        </w:rPr>
        <w:t xml:space="preserve">  4</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C</w:t>
      </w:r>
    </w:p>
    <w:p w:rsidR="007E481F" w:rsidRPr="00A46ED1" w:rsidRDefault="007E481F" w:rsidP="004D5F44">
      <w:pPr>
        <w:snapToGrid w:val="0"/>
        <w:spacing w:line="360" w:lineRule="auto"/>
        <w:jc w:val="left"/>
        <w:rPr>
          <w:b/>
        </w:rPr>
      </w:pPr>
      <w:r w:rsidRPr="00A46ED1">
        <w:rPr>
          <w:rFonts w:hint="eastAsia"/>
          <w:b/>
        </w:rPr>
        <w:t>三、问答题</w:t>
      </w:r>
    </w:p>
    <w:p w:rsidR="007E481F" w:rsidRDefault="007E481F" w:rsidP="004D5F44">
      <w:pPr>
        <w:snapToGrid w:val="0"/>
        <w:spacing w:line="360" w:lineRule="auto"/>
        <w:jc w:val="left"/>
      </w:pPr>
      <w:r>
        <w:rPr>
          <w:rFonts w:hint="eastAsia"/>
        </w:rPr>
        <w:t>1</w:t>
      </w:r>
      <w:r>
        <w:rPr>
          <w:rFonts w:hint="eastAsia"/>
        </w:rPr>
        <w:t>．用离子色谱法分析阴离子时，对有机物含量较高的水样，应如何进行处理</w:t>
      </w:r>
      <w:r>
        <w:rPr>
          <w:rFonts w:hint="eastAsia"/>
        </w:rPr>
        <w:t>?</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对有机物含量较高的水样，应先用有机溶剂萃取除去大量有机物，取水相进行分析；对污染严重、成分复杂的样品，可采用预处理柱法同时去除有机物和重金属离子。</w:t>
      </w:r>
    </w:p>
    <w:p w:rsidR="007E481F" w:rsidRDefault="007E481F" w:rsidP="004D5F44">
      <w:pPr>
        <w:snapToGrid w:val="0"/>
        <w:spacing w:line="360" w:lineRule="auto"/>
        <w:jc w:val="left"/>
      </w:pPr>
      <w:r>
        <w:rPr>
          <w:rFonts w:hint="eastAsia"/>
        </w:rPr>
        <w:t>2</w:t>
      </w:r>
      <w:r>
        <w:rPr>
          <w:rFonts w:hint="eastAsia"/>
        </w:rPr>
        <w:t>．离子色谱法分析阴离子中，在每个工作日或当淋洗液、再生液改变时，如何对校准曲线进行校准</w:t>
      </w:r>
      <w:r>
        <w:rPr>
          <w:rFonts w:hint="eastAsia"/>
        </w:rPr>
        <w:t>?</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在每个工作日分析</w:t>
      </w:r>
      <w:r>
        <w:rPr>
          <w:rFonts w:hint="eastAsia"/>
        </w:rPr>
        <w:t>20</w:t>
      </w:r>
      <w:r>
        <w:rPr>
          <w:rFonts w:hint="eastAsia"/>
        </w:rPr>
        <w:t>个样品后，或当淋洗液、再生液改变时，都要对校准曲线进行校准。</w:t>
      </w:r>
      <w:r>
        <w:rPr>
          <w:rFonts w:hint="eastAsia"/>
        </w:rPr>
        <w:lastRenderedPageBreak/>
        <w:t>假如任何一个离子的响应值或保留时间大于预期值的±</w:t>
      </w:r>
      <w:r>
        <w:rPr>
          <w:rFonts w:hint="eastAsia"/>
        </w:rPr>
        <w:t>10</w:t>
      </w:r>
      <w:r>
        <w:rPr>
          <w:rFonts w:hint="eastAsia"/>
        </w:rPr>
        <w:t>％，必须用新的校准标样重新测定。如果其测定结果仍大于±</w:t>
      </w:r>
      <w:r>
        <w:rPr>
          <w:rFonts w:hint="eastAsia"/>
        </w:rPr>
        <w:t>10</w:t>
      </w:r>
      <w:r>
        <w:rPr>
          <w:rFonts w:hint="eastAsia"/>
        </w:rPr>
        <w:t>％，则需要重新绘制该离子的校准曲线。</w:t>
      </w:r>
    </w:p>
    <w:p w:rsidR="007E481F" w:rsidRPr="00A46ED1" w:rsidRDefault="007E481F" w:rsidP="004D5F44">
      <w:pPr>
        <w:snapToGrid w:val="0"/>
        <w:spacing w:line="360" w:lineRule="auto"/>
        <w:jc w:val="left"/>
        <w:rPr>
          <w:b/>
        </w:rPr>
      </w:pPr>
      <w:r w:rsidRPr="00A46ED1">
        <w:rPr>
          <w:rFonts w:hint="eastAsia"/>
          <w:b/>
        </w:rPr>
        <w:t>参考文献</w:t>
      </w:r>
    </w:p>
    <w:p w:rsidR="007E481F" w:rsidRDefault="007E481F" w:rsidP="004D5F44">
      <w:pPr>
        <w:snapToGrid w:val="0"/>
        <w:spacing w:line="360" w:lineRule="auto"/>
        <w:jc w:val="left"/>
      </w:pPr>
      <w:r>
        <w:rPr>
          <w:rFonts w:hint="eastAsia"/>
        </w:rPr>
        <w:t>水质无机阴离子的测定离子色谱法</w:t>
      </w:r>
      <w:r>
        <w:rPr>
          <w:rFonts w:hint="eastAsia"/>
        </w:rPr>
        <w:t>(HJ</w:t>
      </w:r>
      <w:r>
        <w:rPr>
          <w:rFonts w:hint="eastAsia"/>
        </w:rPr>
        <w:t>／</w:t>
      </w:r>
      <w:r>
        <w:rPr>
          <w:rFonts w:hint="eastAsia"/>
        </w:rPr>
        <w:t>T 84</w:t>
      </w:r>
      <w:r>
        <w:rPr>
          <w:rFonts w:hint="eastAsia"/>
        </w:rPr>
        <w:t>－</w:t>
      </w:r>
      <w:r>
        <w:rPr>
          <w:rFonts w:hint="eastAsia"/>
        </w:rPr>
        <w:t>2001)</w:t>
      </w:r>
      <w:r>
        <w:rPr>
          <w:rFonts w:hint="eastAsia"/>
        </w:rPr>
        <w:t>．</w:t>
      </w:r>
    </w:p>
    <w:p w:rsidR="007E481F" w:rsidRDefault="007E481F" w:rsidP="004D5F44">
      <w:pPr>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宁</w:t>
      </w:r>
      <w:r>
        <w:rPr>
          <w:rFonts w:hint="eastAsia"/>
        </w:rPr>
        <w:t xml:space="preserve">  </w:t>
      </w:r>
      <w:r>
        <w:rPr>
          <w:rFonts w:hint="eastAsia"/>
        </w:rPr>
        <w:t>王</w:t>
      </w:r>
      <w:r>
        <w:rPr>
          <w:rFonts w:hint="eastAsia"/>
        </w:rPr>
        <w:t xml:space="preserve">  </w:t>
      </w:r>
      <w:r>
        <w:rPr>
          <w:rFonts w:hint="eastAsia"/>
        </w:rPr>
        <w:t>伟</w:t>
      </w:r>
    </w:p>
    <w:p w:rsidR="007E481F" w:rsidRDefault="007E481F" w:rsidP="004D5F44">
      <w:pPr>
        <w:snapToGrid w:val="0"/>
        <w:spacing w:line="360" w:lineRule="auto"/>
        <w:ind w:firstLine="435"/>
        <w:jc w:val="left"/>
      </w:pPr>
      <w:r>
        <w:rPr>
          <w:rFonts w:hint="eastAsia"/>
        </w:rPr>
        <w:t>审核：王</w:t>
      </w:r>
      <w:r>
        <w:rPr>
          <w:rFonts w:hint="eastAsia"/>
        </w:rPr>
        <w:t xml:space="preserve">  </w:t>
      </w:r>
      <w:r>
        <w:rPr>
          <w:rFonts w:hint="eastAsia"/>
        </w:rPr>
        <w:t>伟</w:t>
      </w:r>
      <w:r>
        <w:rPr>
          <w:rFonts w:hint="eastAsia"/>
        </w:rPr>
        <w:t xml:space="preserve">  </w:t>
      </w:r>
      <w:r>
        <w:rPr>
          <w:rFonts w:hint="eastAsia"/>
        </w:rPr>
        <w:t>张</w:t>
      </w:r>
      <w:r>
        <w:rPr>
          <w:rFonts w:hint="eastAsia"/>
        </w:rPr>
        <w:t xml:space="preserve">  </w:t>
      </w:r>
      <w:r>
        <w:rPr>
          <w:rFonts w:hint="eastAsia"/>
        </w:rPr>
        <w:t>宁</w:t>
      </w:r>
    </w:p>
    <w:p w:rsidR="007E481F" w:rsidRPr="007E481F" w:rsidRDefault="007E481F" w:rsidP="004D5F44">
      <w:pPr>
        <w:tabs>
          <w:tab w:val="left" w:pos="0"/>
        </w:tabs>
        <w:snapToGrid w:val="0"/>
        <w:spacing w:line="360" w:lineRule="auto"/>
        <w:jc w:val="center"/>
        <w:rPr>
          <w:b/>
          <w:sz w:val="28"/>
          <w:szCs w:val="28"/>
        </w:rPr>
      </w:pPr>
      <w:r w:rsidRPr="007E481F">
        <w:rPr>
          <w:rFonts w:hint="eastAsia"/>
          <w:b/>
          <w:sz w:val="28"/>
          <w:szCs w:val="28"/>
        </w:rPr>
        <w:t>第五节</w:t>
      </w:r>
      <w:r w:rsidRPr="007E481F">
        <w:rPr>
          <w:rFonts w:hint="eastAsia"/>
          <w:b/>
          <w:sz w:val="28"/>
          <w:szCs w:val="28"/>
        </w:rPr>
        <w:t xml:space="preserve">  </w:t>
      </w:r>
      <w:r w:rsidRPr="007E481F">
        <w:rPr>
          <w:rFonts w:hint="eastAsia"/>
          <w:b/>
          <w:sz w:val="28"/>
          <w:szCs w:val="28"/>
        </w:rPr>
        <w:t>原子吸收分光光度法</w:t>
      </w:r>
    </w:p>
    <w:p w:rsidR="007E481F" w:rsidRPr="007E481F" w:rsidRDefault="007E481F" w:rsidP="004D5F44">
      <w:pPr>
        <w:tabs>
          <w:tab w:val="left" w:pos="0"/>
        </w:tabs>
        <w:snapToGrid w:val="0"/>
        <w:spacing w:line="360" w:lineRule="auto"/>
        <w:jc w:val="left"/>
        <w:rPr>
          <w:b/>
        </w:rPr>
      </w:pPr>
      <w:r w:rsidRPr="007E481F">
        <w:rPr>
          <w:rFonts w:hint="eastAsia"/>
          <w:b/>
        </w:rPr>
        <w:t>(</w:t>
      </w:r>
      <w:r w:rsidRPr="007E481F">
        <w:rPr>
          <w:rFonts w:hint="eastAsia"/>
          <w:b/>
        </w:rPr>
        <w:t>一</w:t>
      </w:r>
      <w:r w:rsidRPr="007E481F">
        <w:rPr>
          <w:rFonts w:hint="eastAsia"/>
          <w:b/>
        </w:rPr>
        <w:t>)</w:t>
      </w:r>
      <w:r w:rsidRPr="007E481F">
        <w:rPr>
          <w:rFonts w:hint="eastAsia"/>
          <w:b/>
        </w:rPr>
        <w:t>基础知识</w:t>
      </w:r>
    </w:p>
    <w:p w:rsidR="007E481F" w:rsidRPr="007E481F" w:rsidRDefault="007E481F" w:rsidP="004D5F44">
      <w:pPr>
        <w:tabs>
          <w:tab w:val="left" w:pos="0"/>
        </w:tabs>
        <w:snapToGrid w:val="0"/>
        <w:spacing w:line="360" w:lineRule="auto"/>
        <w:jc w:val="left"/>
        <w:rPr>
          <w:b/>
        </w:rPr>
      </w:pPr>
      <w:r w:rsidRPr="007E481F">
        <w:rPr>
          <w:rFonts w:hint="eastAsia"/>
          <w:b/>
        </w:rPr>
        <w:t>分类号：</w:t>
      </w:r>
      <w:r w:rsidRPr="007E481F">
        <w:rPr>
          <w:rFonts w:hint="eastAsia"/>
          <w:b/>
        </w:rPr>
        <w:t>P5-0</w:t>
      </w:r>
    </w:p>
    <w:p w:rsidR="007E481F" w:rsidRPr="00B8071B" w:rsidRDefault="007E481F" w:rsidP="004D5F44">
      <w:pPr>
        <w:snapToGrid w:val="0"/>
        <w:spacing w:line="360" w:lineRule="auto"/>
        <w:jc w:val="left"/>
        <w:rPr>
          <w:rFonts w:ascii="宋体" w:hAnsi="宋体" w:cs="宋体"/>
          <w:b/>
        </w:rPr>
      </w:pPr>
      <w:r w:rsidRPr="00B8071B">
        <w:rPr>
          <w:rFonts w:ascii="宋体" w:hAnsi="宋体" w:cs="宋体" w:hint="eastAsia"/>
          <w:b/>
        </w:rPr>
        <w:t>一、填空题</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1．原子吸收光谱仪由光源、</w:t>
      </w:r>
      <w:r>
        <w:rPr>
          <w:rFonts w:ascii="宋体" w:hAnsi="宋体" w:cs="宋体" w:hint="eastAsia"/>
          <w:u w:val="single"/>
        </w:rPr>
        <w:t xml:space="preserve">            </w:t>
      </w:r>
      <w:r w:rsidRPr="00B8071B">
        <w:rPr>
          <w:rFonts w:ascii="宋体" w:hAnsi="宋体" w:cs="宋体" w:hint="eastAsia"/>
        </w:rPr>
        <w:t>、</w:t>
      </w:r>
      <w:r>
        <w:rPr>
          <w:rFonts w:ascii="宋体" w:hAnsi="宋体" w:cs="宋体" w:hint="eastAsia"/>
          <w:u w:val="single"/>
        </w:rPr>
        <w:t xml:space="preserve">            </w:t>
      </w:r>
      <w:r w:rsidRPr="00B8071B">
        <w:rPr>
          <w:rFonts w:ascii="宋体" w:hAnsi="宋体" w:cs="宋体" w:hint="eastAsia"/>
        </w:rPr>
        <w:t>和检测系统四部分组成。</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 xml:space="preserve">  </w:t>
      </w:r>
      <w:r w:rsidRPr="009C3F94">
        <w:rPr>
          <w:rFonts w:ascii="宋体" w:hAnsi="宋体" w:cs="宋体" w:hint="eastAsia"/>
          <w:b/>
        </w:rPr>
        <w:t>答案：</w:t>
      </w:r>
      <w:r w:rsidRPr="00B8071B">
        <w:rPr>
          <w:rFonts w:ascii="宋体" w:hAnsi="宋体" w:cs="宋体" w:hint="eastAsia"/>
        </w:rPr>
        <w:t>原子化器    分光系统</w:t>
      </w:r>
      <w:r>
        <w:rPr>
          <w:rFonts w:ascii="宋体" w:hAnsi="宋体" w:cs="宋体" w:hint="eastAsia"/>
        </w:rPr>
        <w:t xml:space="preserve"> </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2．原子吸收光谱仪的火焰原子化装置包括</w:t>
      </w:r>
      <w:r>
        <w:rPr>
          <w:rFonts w:ascii="宋体" w:hAnsi="宋体" w:cs="宋体" w:hint="eastAsia"/>
          <w:u w:val="single"/>
        </w:rPr>
        <w:t xml:space="preserve">          </w:t>
      </w:r>
      <w:r w:rsidRPr="00B8071B">
        <w:rPr>
          <w:rFonts w:ascii="宋体" w:hAnsi="宋体" w:cs="宋体" w:hint="eastAsia"/>
        </w:rPr>
        <w:t>和</w:t>
      </w:r>
      <w:r>
        <w:rPr>
          <w:rFonts w:ascii="宋体" w:hAnsi="宋体" w:cs="宋体" w:hint="eastAsia"/>
          <w:u w:val="single"/>
        </w:rPr>
        <w:t xml:space="preserve">          </w:t>
      </w:r>
      <w:r w:rsidRPr="00B8071B">
        <w:rPr>
          <w:rFonts w:ascii="宋体" w:hAnsi="宋体" w:cs="宋体" w:hint="eastAsia"/>
        </w:rPr>
        <w:t>。</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 xml:space="preserve">  </w:t>
      </w:r>
      <w:r w:rsidRPr="009C3F94">
        <w:rPr>
          <w:rFonts w:ascii="宋体" w:hAnsi="宋体" w:cs="宋体" w:hint="eastAsia"/>
          <w:b/>
        </w:rPr>
        <w:t>答案：</w:t>
      </w:r>
      <w:r w:rsidRPr="00B8071B">
        <w:rPr>
          <w:rFonts w:ascii="宋体" w:hAnsi="宋体" w:cs="宋体" w:hint="eastAsia"/>
        </w:rPr>
        <w:t>雾化器    燃烧器</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3．火焰原子吸收光谱仪的原子化器的作用是</w:t>
      </w:r>
      <w:r>
        <w:rPr>
          <w:rFonts w:ascii="宋体" w:hAnsi="宋体" w:cs="宋体" w:hint="eastAsia"/>
          <w:u w:val="single"/>
        </w:rPr>
        <w:t xml:space="preserve">             </w:t>
      </w:r>
      <w:r w:rsidRPr="00B8071B">
        <w:rPr>
          <w:rFonts w:ascii="宋体" w:hAnsi="宋体" w:cs="宋体" w:hint="eastAsia"/>
        </w:rPr>
        <w:t>，用以吸收来自锐线源的</w:t>
      </w:r>
      <w:r>
        <w:rPr>
          <w:rFonts w:ascii="宋体" w:hAnsi="宋体" w:cs="宋体" w:hint="eastAsia"/>
          <w:u w:val="single"/>
        </w:rPr>
        <w:t xml:space="preserve">            </w:t>
      </w:r>
      <w:r w:rsidRPr="00B8071B">
        <w:rPr>
          <w:rFonts w:ascii="宋体" w:hAnsi="宋体" w:cs="宋体" w:hint="eastAsia"/>
        </w:rPr>
        <w:t>。</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 xml:space="preserve">  </w:t>
      </w:r>
      <w:r w:rsidR="009C3F94" w:rsidRPr="00D34DD9">
        <w:rPr>
          <w:rFonts w:hint="eastAsia"/>
          <w:b/>
        </w:rPr>
        <w:t>答案：</w:t>
      </w:r>
      <w:r w:rsidRPr="00B8071B">
        <w:rPr>
          <w:rFonts w:ascii="宋体" w:hAnsi="宋体" w:cs="宋体" w:hint="eastAsia"/>
        </w:rPr>
        <w:t>产生基态原子    共振辐射</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4．火焰原子吸收光度法常用的锐线光源有</w:t>
      </w:r>
      <w:r>
        <w:rPr>
          <w:rFonts w:ascii="宋体" w:hAnsi="宋体" w:cs="宋体" w:hint="eastAsia"/>
          <w:u w:val="single"/>
        </w:rPr>
        <w:t xml:space="preserve">              </w:t>
      </w:r>
      <w:r w:rsidRPr="00B8071B">
        <w:rPr>
          <w:rFonts w:ascii="宋体" w:hAnsi="宋体" w:cs="宋体" w:hint="eastAsia"/>
        </w:rPr>
        <w:t>、</w:t>
      </w:r>
      <w:r>
        <w:rPr>
          <w:rFonts w:ascii="宋体" w:hAnsi="宋体" w:cs="宋体" w:hint="eastAsia"/>
          <w:u w:val="single"/>
        </w:rPr>
        <w:t xml:space="preserve">           </w:t>
      </w:r>
      <w:r w:rsidRPr="00B8071B">
        <w:rPr>
          <w:rFonts w:ascii="宋体" w:hAnsi="宋体" w:cs="宋体" w:hint="eastAsia"/>
        </w:rPr>
        <w:t>和蒸气放电灯3种。</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 xml:space="preserve">  </w:t>
      </w:r>
      <w:r w:rsidRPr="009C3F94">
        <w:rPr>
          <w:rFonts w:ascii="宋体" w:hAnsi="宋体" w:cs="宋体" w:hint="eastAsia"/>
          <w:b/>
        </w:rPr>
        <w:t>答案：</w:t>
      </w:r>
      <w:r w:rsidRPr="00B8071B">
        <w:rPr>
          <w:rFonts w:ascii="宋体" w:hAnsi="宋体" w:cs="宋体" w:hint="eastAsia"/>
        </w:rPr>
        <w:t>空心阴极灯    无极放电灯</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5．火焰原子吸收光度法分析过程中主要干扰有：物理干扰、化学干扰、</w:t>
      </w:r>
      <w:r>
        <w:rPr>
          <w:rFonts w:ascii="宋体" w:hAnsi="宋体" w:cs="宋体" w:hint="eastAsia"/>
          <w:u w:val="single"/>
        </w:rPr>
        <w:t xml:space="preserve">           </w:t>
      </w:r>
      <w:r w:rsidRPr="00B8071B">
        <w:rPr>
          <w:rFonts w:ascii="宋体" w:hAnsi="宋体" w:cs="宋体" w:hint="eastAsia"/>
        </w:rPr>
        <w:t>和</w:t>
      </w:r>
      <w:r>
        <w:rPr>
          <w:rFonts w:ascii="宋体" w:hAnsi="宋体" w:cs="宋体" w:hint="eastAsia"/>
          <w:u w:val="single"/>
        </w:rPr>
        <w:t xml:space="preserve">           </w:t>
      </w:r>
      <w:r w:rsidRPr="00B8071B">
        <w:rPr>
          <w:rFonts w:ascii="宋体" w:hAnsi="宋体" w:cs="宋体" w:hint="eastAsia"/>
        </w:rPr>
        <w:t>等。</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 xml:space="preserve">  </w:t>
      </w:r>
      <w:r w:rsidRPr="009C3F94">
        <w:rPr>
          <w:rFonts w:ascii="宋体" w:hAnsi="宋体" w:cs="宋体" w:hint="eastAsia"/>
          <w:b/>
        </w:rPr>
        <w:t>答案：</w:t>
      </w:r>
      <w:r w:rsidRPr="00B8071B">
        <w:rPr>
          <w:rFonts w:ascii="宋体" w:hAnsi="宋体" w:cs="宋体" w:hint="eastAsia"/>
        </w:rPr>
        <w:t>电离干扰    光谱干扰</w:t>
      </w:r>
    </w:p>
    <w:p w:rsidR="007E481F" w:rsidRPr="00B8071B" w:rsidRDefault="007E481F" w:rsidP="004D5F44">
      <w:pPr>
        <w:snapToGrid w:val="0"/>
        <w:spacing w:line="360" w:lineRule="auto"/>
        <w:jc w:val="left"/>
        <w:rPr>
          <w:rFonts w:ascii="宋体" w:hAnsi="宋体" w:cs="宋体"/>
        </w:rPr>
      </w:pPr>
      <w:r w:rsidRPr="00B8071B">
        <w:rPr>
          <w:rFonts w:ascii="宋体" w:hAnsi="宋体" w:cs="宋体" w:hint="eastAsia"/>
        </w:rPr>
        <w:t>6．原子吸收仪的空心阴极灯如果长期闲置不用，应该经常开机预热，否则会使谱</w:t>
      </w:r>
      <w:r>
        <w:rPr>
          <w:rFonts w:hint="eastAsia"/>
        </w:rPr>
        <w:t>线</w:t>
      </w:r>
      <w:r>
        <w:rPr>
          <w:rFonts w:hint="eastAsia"/>
          <w:u w:val="single"/>
        </w:rPr>
        <w:t xml:space="preserve">         </w:t>
      </w:r>
      <w:r>
        <w:rPr>
          <w:rFonts w:hint="eastAsia"/>
        </w:rPr>
        <w:t>，甚至不再是</w:t>
      </w:r>
      <w:r>
        <w:rPr>
          <w:rFonts w:hint="eastAsia"/>
          <w:u w:val="single"/>
        </w:rPr>
        <w:t xml:space="preserve">           </w:t>
      </w:r>
      <w:r>
        <w:rPr>
          <w:rFonts w:hint="eastAsia"/>
        </w:rPr>
        <w:t>光源。</w:t>
      </w:r>
    </w:p>
    <w:p w:rsidR="007E481F" w:rsidRDefault="007E481F" w:rsidP="004D5F44">
      <w:pPr>
        <w:snapToGrid w:val="0"/>
        <w:spacing w:line="360" w:lineRule="auto"/>
        <w:jc w:val="left"/>
      </w:pPr>
      <w:r>
        <w:rPr>
          <w:rFonts w:hint="eastAsia"/>
        </w:rPr>
        <w:t xml:space="preserve"> </w:t>
      </w:r>
      <w:r w:rsidRPr="009C3F94">
        <w:rPr>
          <w:rFonts w:hint="eastAsia"/>
          <w:b/>
        </w:rPr>
        <w:t xml:space="preserve"> </w:t>
      </w:r>
      <w:r w:rsidRPr="009C3F94">
        <w:rPr>
          <w:rFonts w:hint="eastAsia"/>
          <w:b/>
        </w:rPr>
        <w:t>答案：</w:t>
      </w:r>
      <w:r>
        <w:rPr>
          <w:rFonts w:hint="eastAsia"/>
        </w:rPr>
        <w:t>不纯</w:t>
      </w:r>
      <w:r>
        <w:rPr>
          <w:rFonts w:hint="eastAsia"/>
        </w:rPr>
        <w:t xml:space="preserve">  </w:t>
      </w:r>
      <w:r>
        <w:rPr>
          <w:rFonts w:hint="eastAsia"/>
        </w:rPr>
        <w:t>锐线</w:t>
      </w:r>
    </w:p>
    <w:p w:rsidR="007E481F" w:rsidRDefault="007E481F" w:rsidP="009C3F94">
      <w:pPr>
        <w:snapToGrid w:val="0"/>
        <w:spacing w:line="360" w:lineRule="auto"/>
        <w:ind w:left="420" w:hangingChars="200" w:hanging="420"/>
        <w:jc w:val="left"/>
      </w:pPr>
      <w:r>
        <w:rPr>
          <w:rFonts w:hint="eastAsia"/>
        </w:rPr>
        <w:t>7</w:t>
      </w:r>
      <w:r>
        <w:rPr>
          <w:rFonts w:hint="eastAsia"/>
        </w:rPr>
        <w:t>．火焰原子吸收光度法分析样品时，灯电流太高会导致</w:t>
      </w:r>
      <w:r>
        <w:rPr>
          <w:rFonts w:hint="eastAsia"/>
          <w:u w:val="single"/>
        </w:rPr>
        <w:t xml:space="preserve">            </w:t>
      </w:r>
      <w:r>
        <w:rPr>
          <w:rFonts w:hint="eastAsia"/>
        </w:rPr>
        <w:t>和</w:t>
      </w:r>
      <w:r>
        <w:rPr>
          <w:rFonts w:hint="eastAsia"/>
          <w:u w:val="single"/>
        </w:rPr>
        <w:t xml:space="preserve">          </w:t>
      </w:r>
      <w:r>
        <w:rPr>
          <w:rFonts w:hint="eastAsia"/>
        </w:rPr>
        <w:t>，使灵敏度下降。</w:t>
      </w:r>
      <w:r>
        <w:rPr>
          <w:rFonts w:hint="eastAsia"/>
        </w:rPr>
        <w:t xml:space="preserve">    </w:t>
      </w:r>
      <w:r w:rsidRPr="009C3F94">
        <w:rPr>
          <w:rFonts w:hint="eastAsia"/>
          <w:b/>
        </w:rPr>
        <w:t>答案：</w:t>
      </w:r>
      <w:r>
        <w:rPr>
          <w:rFonts w:hint="eastAsia"/>
        </w:rPr>
        <w:t>谱线变宽</w:t>
      </w:r>
      <w:r>
        <w:rPr>
          <w:rFonts w:hint="eastAsia"/>
        </w:rPr>
        <w:t xml:space="preserve">    </w:t>
      </w:r>
      <w:r>
        <w:rPr>
          <w:rFonts w:hint="eastAsia"/>
        </w:rPr>
        <w:t>谱线自吸收</w:t>
      </w:r>
    </w:p>
    <w:p w:rsidR="007E481F" w:rsidRDefault="007E481F" w:rsidP="004D5F44">
      <w:pPr>
        <w:snapToGrid w:val="0"/>
        <w:spacing w:line="360" w:lineRule="auto"/>
        <w:jc w:val="left"/>
      </w:pPr>
      <w:r>
        <w:rPr>
          <w:rFonts w:hint="eastAsia"/>
        </w:rPr>
        <w:t>8</w:t>
      </w:r>
      <w:r>
        <w:rPr>
          <w:rFonts w:hint="eastAsia"/>
        </w:rPr>
        <w:t>．火焰原子吸收光度法中扣除背景干扰的主要方法有：双波长法、</w:t>
      </w:r>
      <w:r>
        <w:rPr>
          <w:rFonts w:hint="eastAsia"/>
          <w:u w:val="single"/>
        </w:rPr>
        <w:t xml:space="preserve">             </w:t>
      </w:r>
      <w:r>
        <w:rPr>
          <w:rFonts w:hint="eastAsia"/>
        </w:rPr>
        <w:t>、</w:t>
      </w:r>
      <w:r>
        <w:rPr>
          <w:rFonts w:hint="eastAsia"/>
          <w:u w:val="single"/>
        </w:rPr>
        <w:t xml:space="preserve">            </w:t>
      </w:r>
      <w:r>
        <w:rPr>
          <w:rFonts w:hint="eastAsia"/>
        </w:rPr>
        <w:t>和自吸收法。</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氘灯法</w:t>
      </w:r>
      <w:r>
        <w:rPr>
          <w:rFonts w:hint="eastAsia"/>
        </w:rPr>
        <w:t xml:space="preserve">  </w:t>
      </w:r>
      <w:r>
        <w:rPr>
          <w:rFonts w:hint="eastAsia"/>
        </w:rPr>
        <w:t>塞曼效应法</w:t>
      </w:r>
    </w:p>
    <w:p w:rsidR="007E481F" w:rsidRDefault="007E481F" w:rsidP="004D5F44">
      <w:pPr>
        <w:snapToGrid w:val="0"/>
        <w:spacing w:line="360" w:lineRule="auto"/>
        <w:jc w:val="left"/>
      </w:pPr>
      <w:r>
        <w:rPr>
          <w:rFonts w:hint="eastAsia"/>
        </w:rPr>
        <w:t>9</w:t>
      </w:r>
      <w:r>
        <w:rPr>
          <w:rFonts w:hint="eastAsia"/>
        </w:rPr>
        <w:t>．火焰原子吸收光度法塞曼效应校正背景的光来自同一谱线的</w:t>
      </w:r>
      <w:r>
        <w:rPr>
          <w:rFonts w:hint="eastAsia"/>
          <w:u w:val="single"/>
        </w:rPr>
        <w:t xml:space="preserve">         </w:t>
      </w:r>
      <w:r>
        <w:rPr>
          <w:rFonts w:hint="eastAsia"/>
        </w:rPr>
        <w:t>，而且在</w:t>
      </w:r>
      <w:r>
        <w:rPr>
          <w:rFonts w:hint="eastAsia"/>
          <w:u w:val="single"/>
        </w:rPr>
        <w:t xml:space="preserve">        </w:t>
      </w:r>
      <w:r>
        <w:rPr>
          <w:rFonts w:hint="eastAsia"/>
        </w:rPr>
        <w:t>光路上通过原子化器。</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分裂</w:t>
      </w:r>
      <w:r>
        <w:rPr>
          <w:rFonts w:hint="eastAsia"/>
        </w:rPr>
        <w:t xml:space="preserve">  </w:t>
      </w:r>
      <w:r>
        <w:rPr>
          <w:rFonts w:hint="eastAsia"/>
        </w:rPr>
        <w:t>同一</w:t>
      </w:r>
    </w:p>
    <w:p w:rsidR="007E481F" w:rsidRDefault="007E481F" w:rsidP="004D5F44">
      <w:pPr>
        <w:snapToGrid w:val="0"/>
        <w:spacing w:line="360" w:lineRule="auto"/>
        <w:jc w:val="left"/>
      </w:pPr>
      <w:r>
        <w:rPr>
          <w:rFonts w:hint="eastAsia"/>
        </w:rPr>
        <w:t>10</w:t>
      </w:r>
      <w:r>
        <w:rPr>
          <w:rFonts w:hint="eastAsia"/>
        </w:rPr>
        <w:t>．火焰原子化器装置中燃烧器类型有</w:t>
      </w:r>
      <w:r>
        <w:rPr>
          <w:rFonts w:hint="eastAsia"/>
          <w:u w:val="single"/>
        </w:rPr>
        <w:t xml:space="preserve">           </w:t>
      </w:r>
      <w:r>
        <w:rPr>
          <w:rFonts w:hint="eastAsia"/>
        </w:rPr>
        <w:t>型和</w:t>
      </w:r>
      <w:r>
        <w:rPr>
          <w:rFonts w:hint="eastAsia"/>
          <w:u w:val="single"/>
        </w:rPr>
        <w:t xml:space="preserve">           </w:t>
      </w:r>
      <w:r>
        <w:rPr>
          <w:rFonts w:hint="eastAsia"/>
        </w:rPr>
        <w:t>型。</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预混合</w:t>
      </w:r>
      <w:r>
        <w:rPr>
          <w:rFonts w:hint="eastAsia"/>
        </w:rPr>
        <w:t xml:space="preserve">    </w:t>
      </w:r>
      <w:r>
        <w:rPr>
          <w:rFonts w:hint="eastAsia"/>
        </w:rPr>
        <w:t>全消耗</w:t>
      </w:r>
    </w:p>
    <w:p w:rsidR="007E481F" w:rsidRDefault="007E481F" w:rsidP="004D5F44">
      <w:pPr>
        <w:snapToGrid w:val="0"/>
        <w:spacing w:line="360" w:lineRule="auto"/>
        <w:jc w:val="left"/>
      </w:pPr>
      <w:r>
        <w:rPr>
          <w:rFonts w:hint="eastAsia"/>
        </w:rPr>
        <w:t>11</w:t>
      </w:r>
      <w:r>
        <w:rPr>
          <w:rFonts w:hint="eastAsia"/>
        </w:rPr>
        <w:t>．火焰原子吸收光度法分析样品时，确定空心阴极灯达到预热效果的标志是观察</w:t>
      </w:r>
      <w:r>
        <w:rPr>
          <w:rFonts w:hint="eastAsia"/>
          <w:u w:val="single"/>
        </w:rPr>
        <w:t xml:space="preserve">          </w:t>
      </w:r>
      <w:r>
        <w:rPr>
          <w:rFonts w:hint="eastAsia"/>
        </w:rPr>
        <w:t>是否</w:t>
      </w:r>
      <w:r>
        <w:rPr>
          <w:rFonts w:hint="eastAsia"/>
        </w:rPr>
        <w:lastRenderedPageBreak/>
        <w:t>稳定、</w:t>
      </w:r>
      <w:r>
        <w:rPr>
          <w:rFonts w:hint="eastAsia"/>
          <w:u w:val="single"/>
        </w:rPr>
        <w:t xml:space="preserve">            </w:t>
      </w:r>
      <w:r>
        <w:rPr>
          <w:rFonts w:hint="eastAsia"/>
        </w:rPr>
        <w:t>是否稳定和灵敏度是否稳定。</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发射能量</w:t>
      </w:r>
      <w:r>
        <w:rPr>
          <w:rFonts w:hint="eastAsia"/>
        </w:rPr>
        <w:t xml:space="preserve">    </w:t>
      </w:r>
      <w:r>
        <w:rPr>
          <w:rFonts w:hint="eastAsia"/>
        </w:rPr>
        <w:t>仪器的基线</w:t>
      </w:r>
    </w:p>
    <w:p w:rsidR="007E481F" w:rsidRDefault="007E481F" w:rsidP="004D5F44">
      <w:pPr>
        <w:snapToGrid w:val="0"/>
        <w:spacing w:line="360" w:lineRule="auto"/>
        <w:jc w:val="left"/>
      </w:pPr>
      <w:r>
        <w:rPr>
          <w:rFonts w:hint="eastAsia"/>
        </w:rPr>
        <w:t>12</w:t>
      </w:r>
      <w:r>
        <w:rPr>
          <w:rFonts w:hint="eastAsia"/>
        </w:rPr>
        <w:t>．原子吸收光度法分析样品时，物理干扰是指试样在转移、</w:t>
      </w:r>
      <w:r>
        <w:rPr>
          <w:rFonts w:hint="eastAsia"/>
          <w:u w:val="single"/>
        </w:rPr>
        <w:t xml:space="preserve">          </w:t>
      </w:r>
      <w:r>
        <w:rPr>
          <w:rFonts w:hint="eastAsia"/>
        </w:rPr>
        <w:t>和</w:t>
      </w:r>
      <w:r>
        <w:rPr>
          <w:rFonts w:hint="eastAsia"/>
          <w:u w:val="single"/>
        </w:rPr>
        <w:t xml:space="preserve">          </w:t>
      </w:r>
      <w:r>
        <w:rPr>
          <w:rFonts w:hint="eastAsia"/>
        </w:rPr>
        <w:t>过程中，由于试样的任何物理特性的变化而引起的吸收强度下降的效应。</w:t>
      </w:r>
    </w:p>
    <w:p w:rsidR="007E481F" w:rsidRDefault="007E481F" w:rsidP="004D5F44">
      <w:pPr>
        <w:snapToGrid w:val="0"/>
        <w:spacing w:line="360" w:lineRule="auto"/>
        <w:jc w:val="left"/>
      </w:pPr>
      <w:r>
        <w:rPr>
          <w:rFonts w:hint="eastAsia"/>
        </w:rPr>
        <w:t xml:space="preserve">  </w:t>
      </w:r>
      <w:r w:rsidR="009C3F94" w:rsidRPr="00D34DD9">
        <w:rPr>
          <w:rFonts w:hint="eastAsia"/>
          <w:b/>
        </w:rPr>
        <w:t>答案：</w:t>
      </w:r>
      <w:r>
        <w:rPr>
          <w:rFonts w:hint="eastAsia"/>
        </w:rPr>
        <w:t>蒸发</w:t>
      </w:r>
      <w:r>
        <w:rPr>
          <w:rFonts w:hint="eastAsia"/>
        </w:rPr>
        <w:t xml:space="preserve">    </w:t>
      </w:r>
      <w:r>
        <w:rPr>
          <w:rFonts w:hint="eastAsia"/>
        </w:rPr>
        <w:t>原子化</w:t>
      </w:r>
    </w:p>
    <w:p w:rsidR="007E481F" w:rsidRDefault="007E481F" w:rsidP="004D5F44">
      <w:pPr>
        <w:snapToGrid w:val="0"/>
        <w:spacing w:line="360" w:lineRule="auto"/>
        <w:jc w:val="left"/>
      </w:pPr>
      <w:r>
        <w:rPr>
          <w:rFonts w:hint="eastAsia"/>
        </w:rPr>
        <w:t>13</w:t>
      </w:r>
      <w:r>
        <w:rPr>
          <w:rFonts w:hint="eastAsia"/>
        </w:rPr>
        <w:t>．火焰原子吸收光度法中光谱干扰是指待测元素</w:t>
      </w:r>
      <w:r>
        <w:rPr>
          <w:rFonts w:hint="eastAsia"/>
          <w:u w:val="single"/>
        </w:rPr>
        <w:t xml:space="preserve">            </w:t>
      </w:r>
      <w:r>
        <w:rPr>
          <w:rFonts w:hint="eastAsia"/>
        </w:rPr>
        <w:t>的光谱与干扰物的</w:t>
      </w:r>
      <w:r>
        <w:rPr>
          <w:rFonts w:hint="eastAsia"/>
          <w:u w:val="single"/>
        </w:rPr>
        <w:t xml:space="preserve">            </w:t>
      </w:r>
      <w:r>
        <w:rPr>
          <w:rFonts w:hint="eastAsia"/>
        </w:rPr>
        <w:t>不能完全分离所引起的干扰。</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发射或吸收</w:t>
      </w:r>
      <w:r>
        <w:rPr>
          <w:rFonts w:hint="eastAsia"/>
        </w:rPr>
        <w:t xml:space="preserve">    </w:t>
      </w:r>
      <w:r>
        <w:rPr>
          <w:rFonts w:hint="eastAsia"/>
        </w:rPr>
        <w:t>辐射光谱</w:t>
      </w:r>
    </w:p>
    <w:p w:rsidR="007E481F" w:rsidRPr="00B8071B" w:rsidRDefault="007E481F" w:rsidP="004D5F44">
      <w:pPr>
        <w:snapToGrid w:val="0"/>
        <w:spacing w:line="360" w:lineRule="auto"/>
        <w:jc w:val="left"/>
        <w:rPr>
          <w:b/>
        </w:rPr>
      </w:pPr>
      <w:r w:rsidRPr="00B8071B">
        <w:rPr>
          <w:rFonts w:hint="eastAsia"/>
          <w:b/>
        </w:rPr>
        <w:t>二、判断题</w:t>
      </w:r>
    </w:p>
    <w:p w:rsidR="007E481F" w:rsidRDefault="007E481F" w:rsidP="004D5F44">
      <w:pPr>
        <w:snapToGrid w:val="0"/>
        <w:spacing w:line="360" w:lineRule="auto"/>
        <w:jc w:val="left"/>
      </w:pPr>
      <w:r>
        <w:rPr>
          <w:rFonts w:hint="eastAsia"/>
        </w:rPr>
        <w:t>1</w:t>
      </w:r>
      <w:r>
        <w:rPr>
          <w:rFonts w:hint="eastAsia"/>
        </w:rPr>
        <w:t>．火焰原子吸收光谱仪中，大多数空心阴极灯一般都是工作电流越小，分析灵敏度越低。</w:t>
      </w:r>
      <w:r>
        <w:rPr>
          <w:rFonts w:hint="eastAsia"/>
        </w:rPr>
        <w:t>(    )</w:t>
      </w:r>
    </w:p>
    <w:p w:rsidR="007E481F" w:rsidRDefault="007E481F" w:rsidP="004D5F44">
      <w:pPr>
        <w:snapToGrid w:val="0"/>
        <w:spacing w:line="360" w:lineRule="auto"/>
        <w:jc w:val="left"/>
      </w:pPr>
      <w:r>
        <w:rPr>
          <w:rFonts w:hint="eastAsia"/>
        </w:rPr>
        <w:t xml:space="preserve">    </w:t>
      </w:r>
      <w:r w:rsidR="009C3F94" w:rsidRPr="00D34DD9">
        <w:rPr>
          <w:rFonts w:hint="eastAsia"/>
          <w:b/>
        </w:rPr>
        <w:t>答案：</w:t>
      </w:r>
      <w:r>
        <w:rPr>
          <w:rFonts w:hint="eastAsia"/>
        </w:rPr>
        <w:t>错误</w:t>
      </w:r>
    </w:p>
    <w:p w:rsidR="007E481F" w:rsidRDefault="007E481F" w:rsidP="004D5F44">
      <w:pPr>
        <w:snapToGrid w:val="0"/>
        <w:spacing w:line="360" w:lineRule="auto"/>
        <w:jc w:val="left"/>
      </w:pPr>
      <w:r>
        <w:rPr>
          <w:rFonts w:hint="eastAsia"/>
        </w:rPr>
        <w:t xml:space="preserve">    </w:t>
      </w:r>
      <w:r>
        <w:rPr>
          <w:rFonts w:hint="eastAsia"/>
        </w:rPr>
        <w:t>正确答案为：大多数空心阴极灯一般都是工作电流越小，分析灵敏度越高。</w:t>
      </w:r>
    </w:p>
    <w:p w:rsidR="007E481F" w:rsidRDefault="007E481F" w:rsidP="004D5F44">
      <w:pPr>
        <w:snapToGrid w:val="0"/>
        <w:spacing w:line="360" w:lineRule="auto"/>
        <w:jc w:val="left"/>
      </w:pPr>
      <w:r>
        <w:rPr>
          <w:rFonts w:hint="eastAsia"/>
        </w:rPr>
        <w:t>2</w:t>
      </w:r>
      <w:r>
        <w:rPr>
          <w:rFonts w:hint="eastAsia"/>
        </w:rPr>
        <w:t>．火焰原子吸收光谱仪中，分光系统单色器所起的作用是将待分析元素的共振线与光源中的其他发射线分开。</w:t>
      </w:r>
      <w:r>
        <w:rPr>
          <w:rFonts w:hint="eastAsia"/>
        </w:rPr>
        <w:t>(    )</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7E481F" w:rsidRDefault="007E481F" w:rsidP="004D5F44">
      <w:pPr>
        <w:snapToGrid w:val="0"/>
        <w:spacing w:line="360" w:lineRule="auto"/>
        <w:jc w:val="left"/>
      </w:pPr>
      <w:r>
        <w:rPr>
          <w:rFonts w:hint="eastAsia"/>
        </w:rPr>
        <w:t>3</w:t>
      </w:r>
      <w:r>
        <w:rPr>
          <w:rFonts w:hint="eastAsia"/>
        </w:rPr>
        <w:t>．火焰原子吸收光度法分析中，用</w:t>
      </w:r>
      <w:r>
        <w:rPr>
          <w:rFonts w:hint="eastAsia"/>
        </w:rPr>
        <w:t>10HNO</w:t>
      </w:r>
      <w:r w:rsidRPr="00B8071B">
        <w:rPr>
          <w:rFonts w:hint="eastAsia"/>
          <w:vertAlign w:val="subscript"/>
        </w:rPr>
        <w:t>3</w:t>
      </w:r>
      <w:r>
        <w:rPr>
          <w:rFonts w:hint="eastAsia"/>
        </w:rPr>
        <w:t>-HF</w:t>
      </w:r>
      <w:r>
        <w:rPr>
          <w:rFonts w:hint="eastAsia"/>
        </w:rPr>
        <w:t>—</w:t>
      </w:r>
      <w:r>
        <w:rPr>
          <w:rFonts w:hint="eastAsia"/>
        </w:rPr>
        <w:t>HClO</w:t>
      </w:r>
      <w:r w:rsidRPr="00000262">
        <w:rPr>
          <w:rFonts w:hint="eastAsia"/>
          <w:vertAlign w:val="subscript"/>
        </w:rPr>
        <w:t>4</w:t>
      </w:r>
      <w:r>
        <w:rPr>
          <w:rFonts w:hint="eastAsia"/>
        </w:rPr>
        <w:t>消解试样，在驱赶</w:t>
      </w:r>
      <w:r>
        <w:rPr>
          <w:rFonts w:hint="eastAsia"/>
        </w:rPr>
        <w:t>HClO</w:t>
      </w:r>
      <w:r w:rsidRPr="00000262">
        <w:rPr>
          <w:rFonts w:hint="eastAsia"/>
          <w:vertAlign w:val="subscript"/>
        </w:rPr>
        <w:t>4</w:t>
      </w:r>
      <w:r>
        <w:rPr>
          <w:rFonts w:hint="eastAsia"/>
        </w:rPr>
        <w:t>时，如将试样蒸干会使测定结果偏高。</w:t>
      </w:r>
      <w:r>
        <w:rPr>
          <w:rFonts w:hint="eastAsia"/>
        </w:rPr>
        <w:t>(    )</w:t>
      </w:r>
    </w:p>
    <w:p w:rsidR="007E481F" w:rsidRDefault="007E481F" w:rsidP="004D5F44">
      <w:pPr>
        <w:snapToGrid w:val="0"/>
        <w:spacing w:line="360" w:lineRule="auto"/>
        <w:jc w:val="left"/>
      </w:pPr>
      <w:r>
        <w:rPr>
          <w:rFonts w:hint="eastAsia"/>
        </w:rPr>
        <w:t xml:space="preserve">    </w:t>
      </w:r>
      <w:r w:rsidR="009C3F94" w:rsidRPr="00D34DD9">
        <w:rPr>
          <w:rFonts w:hint="eastAsia"/>
          <w:b/>
        </w:rPr>
        <w:t>答案：</w:t>
      </w:r>
      <w:r>
        <w:rPr>
          <w:rFonts w:hint="eastAsia"/>
        </w:rPr>
        <w:t>错误</w:t>
      </w:r>
    </w:p>
    <w:p w:rsidR="007E481F" w:rsidRDefault="007E481F" w:rsidP="004D5F44">
      <w:pPr>
        <w:snapToGrid w:val="0"/>
        <w:spacing w:line="360" w:lineRule="auto"/>
        <w:jc w:val="left"/>
      </w:pPr>
      <w:r>
        <w:rPr>
          <w:rFonts w:hint="eastAsia"/>
        </w:rPr>
        <w:t xml:space="preserve">    </w:t>
      </w:r>
      <w:r>
        <w:rPr>
          <w:rFonts w:hint="eastAsia"/>
        </w:rPr>
        <w:t>正确答案为：在驱赶</w:t>
      </w:r>
      <w:r>
        <w:rPr>
          <w:rFonts w:hint="eastAsia"/>
        </w:rPr>
        <w:t>HClO</w:t>
      </w:r>
      <w:r w:rsidRPr="00000262">
        <w:rPr>
          <w:rFonts w:hint="eastAsia"/>
          <w:vertAlign w:val="subscript"/>
        </w:rPr>
        <w:t>4</w:t>
      </w:r>
      <w:r>
        <w:rPr>
          <w:rFonts w:hint="eastAsia"/>
        </w:rPr>
        <w:t>时，如将试样蒸干会使测定结果偏低。</w:t>
      </w:r>
    </w:p>
    <w:p w:rsidR="007E481F" w:rsidRDefault="007E481F" w:rsidP="004D5F44">
      <w:pPr>
        <w:snapToGrid w:val="0"/>
        <w:spacing w:line="360" w:lineRule="auto"/>
        <w:jc w:val="left"/>
      </w:pPr>
      <w:r>
        <w:rPr>
          <w:rFonts w:hint="eastAsia"/>
        </w:rPr>
        <w:t>4</w:t>
      </w:r>
      <w:r>
        <w:rPr>
          <w:rFonts w:hint="eastAsia"/>
        </w:rPr>
        <w:t>．火焰原子吸收光度法中，空气</w:t>
      </w:r>
      <w:r>
        <w:rPr>
          <w:rFonts w:hint="eastAsia"/>
        </w:rPr>
        <w:t>-</w:t>
      </w:r>
      <w:r>
        <w:rPr>
          <w:rFonts w:hint="eastAsia"/>
        </w:rPr>
        <w:t>乙炔火焰适于低温金属的测定。（</w:t>
      </w:r>
      <w:r>
        <w:rPr>
          <w:rFonts w:hint="eastAsia"/>
        </w:rPr>
        <w:t xml:space="preserve">    )</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7E481F" w:rsidRDefault="007E481F" w:rsidP="004D5F44">
      <w:pPr>
        <w:snapToGrid w:val="0"/>
        <w:spacing w:line="360" w:lineRule="auto"/>
        <w:jc w:val="left"/>
      </w:pPr>
      <w:r>
        <w:rPr>
          <w:rFonts w:hint="eastAsia"/>
        </w:rPr>
        <w:t>5</w:t>
      </w:r>
      <w:r>
        <w:rPr>
          <w:rFonts w:hint="eastAsia"/>
        </w:rPr>
        <w:t>．火焰原子吸收光度法分析样品时，提高火焰温度使分析灵敏度提高。</w:t>
      </w:r>
      <w:r>
        <w:rPr>
          <w:rFonts w:hint="eastAsia"/>
        </w:rPr>
        <w:t>(    )</w:t>
      </w:r>
    </w:p>
    <w:p w:rsidR="007E481F" w:rsidRDefault="007E481F" w:rsidP="004D5F44">
      <w:pPr>
        <w:snapToGrid w:val="0"/>
        <w:spacing w:line="360" w:lineRule="auto"/>
        <w:ind w:firstLine="435"/>
        <w:jc w:val="left"/>
      </w:pPr>
      <w:r w:rsidRPr="009C3F94">
        <w:rPr>
          <w:rFonts w:hint="eastAsia"/>
          <w:b/>
        </w:rPr>
        <w:t>答案：</w:t>
      </w:r>
      <w:r>
        <w:rPr>
          <w:rFonts w:hint="eastAsia"/>
        </w:rPr>
        <w:t>错误</w:t>
      </w:r>
    </w:p>
    <w:p w:rsidR="007E481F" w:rsidRDefault="007E481F" w:rsidP="009C3F94">
      <w:pPr>
        <w:snapToGrid w:val="0"/>
        <w:spacing w:line="360" w:lineRule="auto"/>
        <w:ind w:left="420" w:hangingChars="200" w:hanging="420"/>
        <w:jc w:val="left"/>
      </w:pPr>
      <w:r>
        <w:rPr>
          <w:rFonts w:hint="eastAsia"/>
        </w:rPr>
        <w:t xml:space="preserve">    </w:t>
      </w:r>
      <w:r>
        <w:rPr>
          <w:rFonts w:hint="eastAsia"/>
        </w:rPr>
        <w:t>正确答案为：火焰原子吸收光度法分析样品时，在一定范围内提高火焰温度，可以使分析灵敏度提高。</w:t>
      </w:r>
    </w:p>
    <w:p w:rsidR="007E481F" w:rsidRDefault="007E481F" w:rsidP="004D5F44">
      <w:pPr>
        <w:snapToGrid w:val="0"/>
        <w:spacing w:line="360" w:lineRule="auto"/>
        <w:jc w:val="left"/>
      </w:pPr>
      <w:r>
        <w:rPr>
          <w:rFonts w:hint="eastAsia"/>
        </w:rPr>
        <w:t>6</w:t>
      </w:r>
      <w:r>
        <w:rPr>
          <w:rFonts w:hint="eastAsia"/>
        </w:rPr>
        <w:t>．火焰原子吸收光谱仪原子化器的效率对分析灵敏度具有重要的影响。</w:t>
      </w:r>
      <w:r>
        <w:rPr>
          <w:rFonts w:hint="eastAsia"/>
        </w:rPr>
        <w:t>(    )</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7E481F" w:rsidRDefault="007E481F" w:rsidP="004D5F44">
      <w:pPr>
        <w:snapToGrid w:val="0"/>
        <w:spacing w:line="360" w:lineRule="auto"/>
        <w:jc w:val="left"/>
      </w:pPr>
      <w:r>
        <w:rPr>
          <w:rFonts w:hint="eastAsia"/>
        </w:rPr>
        <w:t>7</w:t>
      </w:r>
      <w:r>
        <w:rPr>
          <w:rFonts w:hint="eastAsia"/>
        </w:rPr>
        <w:t>．火焰原子吸收光谱仪燃烧器上混合气的行程速度稍大于其燃烧速度时，火焰才会稳定。</w:t>
      </w:r>
      <w:r>
        <w:rPr>
          <w:rFonts w:hint="eastAsia"/>
        </w:rPr>
        <w:t>(    )</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7E481F" w:rsidRDefault="007E481F" w:rsidP="004D5F44">
      <w:pPr>
        <w:snapToGrid w:val="0"/>
        <w:spacing w:line="360" w:lineRule="auto"/>
        <w:jc w:val="left"/>
      </w:pPr>
      <w:r>
        <w:rPr>
          <w:rFonts w:hint="eastAsia"/>
        </w:rPr>
        <w:t>8</w:t>
      </w:r>
      <w:r>
        <w:rPr>
          <w:rFonts w:hint="eastAsia"/>
        </w:rPr>
        <w:t>．火焰原子吸收光度法分析样品时，为避免稀释误差，在测定含量较高的水样时，可选用次灵敏线测量。</w:t>
      </w:r>
      <w:r>
        <w:rPr>
          <w:rFonts w:hint="eastAsia"/>
        </w:rPr>
        <w:t>(    )</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7E481F" w:rsidRPr="00000262" w:rsidRDefault="007E481F" w:rsidP="004D5F44">
      <w:pPr>
        <w:snapToGrid w:val="0"/>
        <w:spacing w:line="360" w:lineRule="auto"/>
        <w:jc w:val="left"/>
        <w:rPr>
          <w:b/>
        </w:rPr>
      </w:pPr>
      <w:r w:rsidRPr="00000262">
        <w:rPr>
          <w:rFonts w:hint="eastAsia"/>
          <w:b/>
        </w:rPr>
        <w:t>三、选择题</w:t>
      </w:r>
    </w:p>
    <w:p w:rsidR="007E481F" w:rsidRDefault="007E481F" w:rsidP="004D5F44">
      <w:pPr>
        <w:snapToGrid w:val="0"/>
        <w:spacing w:line="360" w:lineRule="auto"/>
        <w:jc w:val="left"/>
      </w:pPr>
      <w:r>
        <w:rPr>
          <w:rFonts w:hint="eastAsia"/>
        </w:rPr>
        <w:t>1</w:t>
      </w:r>
      <w:r>
        <w:rPr>
          <w:rFonts w:hint="eastAsia"/>
        </w:rPr>
        <w:t>．原子吸收光度法用的空心阴极灯是一种特殊的辉光放电管，它的阴极是由</w:t>
      </w:r>
      <w:r>
        <w:rPr>
          <w:rFonts w:hint="eastAsia"/>
          <w:u w:val="single"/>
        </w:rPr>
        <w:t xml:space="preserve">                  </w:t>
      </w:r>
      <w:r>
        <w:rPr>
          <w:rFonts w:hint="eastAsia"/>
        </w:rPr>
        <w:t>制</w:t>
      </w:r>
    </w:p>
    <w:p w:rsidR="007E481F" w:rsidRDefault="007E481F" w:rsidP="004D5F44">
      <w:pPr>
        <w:snapToGrid w:val="0"/>
        <w:spacing w:line="360" w:lineRule="auto"/>
        <w:jc w:val="left"/>
      </w:pPr>
      <w:r>
        <w:rPr>
          <w:rFonts w:hint="eastAsia"/>
        </w:rPr>
        <w:lastRenderedPageBreak/>
        <w:t>成。</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待测元素的纯金属或合金</w:t>
      </w:r>
      <w:r>
        <w:rPr>
          <w:rFonts w:hint="eastAsia"/>
        </w:rPr>
        <w:t xml:space="preserve">    B</w:t>
      </w:r>
      <w:r>
        <w:rPr>
          <w:rFonts w:hint="eastAsia"/>
        </w:rPr>
        <w:t>．金属铜或合金</w:t>
      </w:r>
      <w:r>
        <w:rPr>
          <w:rFonts w:hint="eastAsia"/>
        </w:rPr>
        <w:t xml:space="preserve">    C</w:t>
      </w:r>
      <w:r>
        <w:rPr>
          <w:rFonts w:hint="eastAsia"/>
        </w:rPr>
        <w:t>．任意纯金属或合金</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A</w:t>
      </w:r>
    </w:p>
    <w:p w:rsidR="007E481F" w:rsidRDefault="007E481F" w:rsidP="004D5F44">
      <w:pPr>
        <w:snapToGrid w:val="0"/>
        <w:spacing w:line="360" w:lineRule="auto"/>
        <w:jc w:val="left"/>
      </w:pPr>
      <w:r>
        <w:rPr>
          <w:rFonts w:hint="eastAsia"/>
        </w:rPr>
        <w:t>2</w:t>
      </w:r>
      <w:r>
        <w:rPr>
          <w:rFonts w:hint="eastAsia"/>
        </w:rPr>
        <w:t>．火焰原子吸收光度法测定时，当空气与乙炔比大于化学计量时，称为</w:t>
      </w:r>
      <w:r>
        <w:rPr>
          <w:rFonts w:hint="eastAsia"/>
          <w:u w:val="single"/>
        </w:rPr>
        <w:t xml:space="preserve">          </w:t>
      </w:r>
      <w:r>
        <w:rPr>
          <w:rFonts w:hint="eastAsia"/>
        </w:rPr>
        <w:t>火焰。</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贫燃型</w:t>
      </w:r>
      <w:r>
        <w:rPr>
          <w:rFonts w:hint="eastAsia"/>
        </w:rPr>
        <w:t xml:space="preserve">    B</w:t>
      </w:r>
      <w:r>
        <w:rPr>
          <w:rFonts w:hint="eastAsia"/>
        </w:rPr>
        <w:t>．富燃型</w:t>
      </w:r>
      <w:r>
        <w:rPr>
          <w:rFonts w:hint="eastAsia"/>
        </w:rPr>
        <w:t xml:space="preserve">    C</w:t>
      </w:r>
      <w:r>
        <w:rPr>
          <w:rFonts w:hint="eastAsia"/>
        </w:rPr>
        <w:t>．氧化型</w:t>
      </w:r>
      <w:r>
        <w:rPr>
          <w:rFonts w:hint="eastAsia"/>
        </w:rPr>
        <w:t xml:space="preserve">    D</w:t>
      </w:r>
      <w:r>
        <w:rPr>
          <w:rFonts w:hint="eastAsia"/>
        </w:rPr>
        <w:t>．还原型</w:t>
      </w:r>
    </w:p>
    <w:p w:rsidR="007E481F" w:rsidRDefault="007E481F" w:rsidP="004D5F44">
      <w:pPr>
        <w:snapToGrid w:val="0"/>
        <w:spacing w:line="360" w:lineRule="auto"/>
        <w:jc w:val="left"/>
      </w:pPr>
      <w:r>
        <w:rPr>
          <w:rFonts w:hint="eastAsia"/>
        </w:rPr>
        <w:t xml:space="preserve">   </w:t>
      </w:r>
      <w:r w:rsidRPr="009C3F94">
        <w:rPr>
          <w:rFonts w:hint="eastAsia"/>
          <w:b/>
        </w:rPr>
        <w:t xml:space="preserve"> </w:t>
      </w:r>
      <w:r w:rsidRPr="009C3F94">
        <w:rPr>
          <w:rFonts w:hint="eastAsia"/>
          <w:b/>
        </w:rPr>
        <w:t>答案：</w:t>
      </w:r>
      <w:r>
        <w:rPr>
          <w:rFonts w:hint="eastAsia"/>
        </w:rPr>
        <w:t>A</w:t>
      </w:r>
    </w:p>
    <w:p w:rsidR="007E481F" w:rsidRDefault="007E481F" w:rsidP="004D5F44">
      <w:pPr>
        <w:snapToGrid w:val="0"/>
        <w:spacing w:line="360" w:lineRule="auto"/>
        <w:jc w:val="left"/>
      </w:pPr>
      <w:r>
        <w:rPr>
          <w:rFonts w:hint="eastAsia"/>
        </w:rPr>
        <w:t>3</w:t>
      </w:r>
      <w:r>
        <w:rPr>
          <w:rFonts w:hint="eastAsia"/>
        </w:rPr>
        <w:t>．火焰原子吸收光度法测定时，光谱于扰是指待测元素发射或吸收的光谱与干扰物的</w:t>
      </w:r>
      <w:r>
        <w:rPr>
          <w:rFonts w:hint="eastAsia"/>
          <w:u w:val="single"/>
        </w:rPr>
        <w:t xml:space="preserve">        </w:t>
      </w:r>
      <w:r>
        <w:rPr>
          <w:rFonts w:hint="eastAsia"/>
        </w:rPr>
        <w:t>光谱不能完全分离所引起的干扰。</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．电离</w:t>
      </w:r>
      <w:r>
        <w:rPr>
          <w:rFonts w:hint="eastAsia"/>
        </w:rPr>
        <w:t xml:space="preserve">    B</w:t>
      </w:r>
      <w:r>
        <w:rPr>
          <w:rFonts w:hint="eastAsia"/>
        </w:rPr>
        <w:t>．</w:t>
      </w:r>
      <w:r>
        <w:rPr>
          <w:rFonts w:hint="eastAsia"/>
        </w:rPr>
        <w:t xml:space="preserve">  </w:t>
      </w:r>
      <w:r>
        <w:rPr>
          <w:rFonts w:hint="eastAsia"/>
        </w:rPr>
        <w:t>散射</w:t>
      </w:r>
      <w:r>
        <w:rPr>
          <w:rFonts w:hint="eastAsia"/>
        </w:rPr>
        <w:t xml:space="preserve">    C</w:t>
      </w:r>
      <w:r>
        <w:rPr>
          <w:rFonts w:hint="eastAsia"/>
        </w:rPr>
        <w:t>．</w:t>
      </w:r>
      <w:r>
        <w:rPr>
          <w:rFonts w:hint="eastAsia"/>
        </w:rPr>
        <w:t xml:space="preserve">  </w:t>
      </w:r>
      <w:r>
        <w:rPr>
          <w:rFonts w:hint="eastAsia"/>
        </w:rPr>
        <w:t>辐射</w:t>
      </w:r>
      <w:r>
        <w:rPr>
          <w:rFonts w:hint="eastAsia"/>
        </w:rPr>
        <w:t xml:space="preserve">    D</w:t>
      </w:r>
      <w:r>
        <w:rPr>
          <w:rFonts w:hint="eastAsia"/>
        </w:rPr>
        <w:t>．折射</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C</w:t>
      </w:r>
    </w:p>
    <w:p w:rsidR="007E481F" w:rsidRDefault="007E481F" w:rsidP="004D5F44">
      <w:pPr>
        <w:snapToGrid w:val="0"/>
        <w:spacing w:line="360" w:lineRule="auto"/>
        <w:jc w:val="left"/>
      </w:pPr>
      <w:r>
        <w:rPr>
          <w:rFonts w:hint="eastAsia"/>
        </w:rPr>
        <w:t>4</w:t>
      </w:r>
      <w:r>
        <w:rPr>
          <w:rFonts w:hint="eastAsia"/>
        </w:rPr>
        <w:t>．火焰原子吸收光度法测定时，氘灯背景校正适合的校正波长范围为</w:t>
      </w:r>
      <w:r>
        <w:rPr>
          <w:rFonts w:hint="eastAsia"/>
          <w:u w:val="single"/>
        </w:rPr>
        <w:t xml:space="preserve">               </w:t>
      </w:r>
      <w:r>
        <w:rPr>
          <w:rFonts w:hint="eastAsia"/>
        </w:rPr>
        <w:t>nm</w:t>
      </w:r>
      <w:r>
        <w:rPr>
          <w:rFonts w:hint="eastAsia"/>
        </w:rPr>
        <w:t>。</w:t>
      </w:r>
      <w:r>
        <w:t>(    )</w:t>
      </w:r>
    </w:p>
    <w:p w:rsidR="007E481F" w:rsidRDefault="007E481F" w:rsidP="004D5F44">
      <w:pPr>
        <w:snapToGrid w:val="0"/>
        <w:spacing w:line="360" w:lineRule="auto"/>
        <w:jc w:val="left"/>
      </w:pPr>
      <w:r>
        <w:rPr>
          <w:rFonts w:hint="eastAsia"/>
        </w:rPr>
        <w:t xml:space="preserve">    A</w:t>
      </w:r>
      <w:r>
        <w:rPr>
          <w:rFonts w:hint="eastAsia"/>
        </w:rPr>
        <w:t>．</w:t>
      </w:r>
      <w:r>
        <w:rPr>
          <w:rFonts w:hint="eastAsia"/>
        </w:rPr>
        <w:t xml:space="preserve">  100</w:t>
      </w:r>
      <w:r>
        <w:rPr>
          <w:rFonts w:hint="eastAsia"/>
        </w:rPr>
        <w:t>～</w:t>
      </w:r>
      <w:r>
        <w:rPr>
          <w:rFonts w:hint="eastAsia"/>
        </w:rPr>
        <w:t>200    B</w:t>
      </w:r>
      <w:r>
        <w:rPr>
          <w:rFonts w:hint="eastAsia"/>
        </w:rPr>
        <w:t>．</w:t>
      </w:r>
      <w:r>
        <w:rPr>
          <w:rFonts w:hint="eastAsia"/>
        </w:rPr>
        <w:t>220</w:t>
      </w:r>
      <w:r>
        <w:rPr>
          <w:rFonts w:hint="eastAsia"/>
        </w:rPr>
        <w:t>～</w:t>
      </w:r>
      <w:r>
        <w:rPr>
          <w:rFonts w:hint="eastAsia"/>
        </w:rPr>
        <w:t>350    C</w:t>
      </w:r>
      <w:r>
        <w:rPr>
          <w:rFonts w:hint="eastAsia"/>
        </w:rPr>
        <w:t>．</w:t>
      </w:r>
      <w:r>
        <w:rPr>
          <w:rFonts w:hint="eastAsia"/>
        </w:rPr>
        <w:t>200</w:t>
      </w:r>
      <w:r>
        <w:rPr>
          <w:rFonts w:hint="eastAsia"/>
        </w:rPr>
        <w:t>～</w:t>
      </w:r>
      <w:r>
        <w:rPr>
          <w:rFonts w:hint="eastAsia"/>
        </w:rPr>
        <w:t>500    D</w:t>
      </w:r>
      <w:r>
        <w:rPr>
          <w:rFonts w:hint="eastAsia"/>
        </w:rPr>
        <w:t>．</w:t>
      </w:r>
      <w:r>
        <w:rPr>
          <w:rFonts w:hint="eastAsia"/>
        </w:rPr>
        <w:t>400</w:t>
      </w:r>
      <w:r>
        <w:rPr>
          <w:rFonts w:hint="eastAsia"/>
        </w:rPr>
        <w:t>～</w:t>
      </w:r>
      <w:r>
        <w:rPr>
          <w:rFonts w:hint="eastAsia"/>
        </w:rPr>
        <w:t>800</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B</w:t>
      </w:r>
    </w:p>
    <w:p w:rsidR="007E481F" w:rsidRDefault="007E481F" w:rsidP="004D5F44">
      <w:pPr>
        <w:snapToGrid w:val="0"/>
        <w:spacing w:line="360" w:lineRule="auto"/>
        <w:jc w:val="left"/>
      </w:pPr>
      <w:r>
        <w:rPr>
          <w:rFonts w:hint="eastAsia"/>
        </w:rPr>
        <w:t>5</w:t>
      </w:r>
      <w:r>
        <w:rPr>
          <w:rFonts w:hint="eastAsia"/>
        </w:rPr>
        <w:t>．火焰原子吸收光度法测定时，增敏效应是指试样基体使待测元素吸收信号</w:t>
      </w:r>
      <w:r>
        <w:rPr>
          <w:rFonts w:hint="eastAsia"/>
          <w:u w:val="single"/>
        </w:rPr>
        <w:t xml:space="preserve">         </w:t>
      </w:r>
      <w:r>
        <w:rPr>
          <w:rFonts w:hint="eastAsia"/>
        </w:rPr>
        <w:t>的现象。</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．减弱</w:t>
      </w:r>
      <w:r>
        <w:rPr>
          <w:rFonts w:hint="eastAsia"/>
        </w:rPr>
        <w:t xml:space="preserve">    B</w:t>
      </w:r>
      <w:r>
        <w:rPr>
          <w:rFonts w:hint="eastAsia"/>
        </w:rPr>
        <w:t>．增强</w:t>
      </w:r>
      <w:r>
        <w:rPr>
          <w:rFonts w:hint="eastAsia"/>
        </w:rPr>
        <w:t xml:space="preserve">    C</w:t>
      </w:r>
      <w:r>
        <w:rPr>
          <w:rFonts w:hint="eastAsia"/>
        </w:rPr>
        <w:t>，降低</w:t>
      </w:r>
      <w:r>
        <w:rPr>
          <w:rFonts w:hint="eastAsia"/>
        </w:rPr>
        <w:t xml:space="preserve">    D</w:t>
      </w:r>
      <w:r>
        <w:rPr>
          <w:rFonts w:hint="eastAsia"/>
        </w:rPr>
        <w:t>．改变</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B</w:t>
      </w:r>
    </w:p>
    <w:p w:rsidR="007E481F" w:rsidRDefault="007E481F" w:rsidP="004D5F44">
      <w:pPr>
        <w:snapToGrid w:val="0"/>
        <w:spacing w:line="360" w:lineRule="auto"/>
        <w:jc w:val="left"/>
      </w:pPr>
      <w:r>
        <w:rPr>
          <w:rFonts w:hint="eastAsia"/>
        </w:rPr>
        <w:t>6</w:t>
      </w:r>
      <w:r>
        <w:rPr>
          <w:rFonts w:hint="eastAsia"/>
        </w:rPr>
        <w:t>．火焰原子吸收光度法测定时，化学于扰是一种</w:t>
      </w:r>
      <w:r>
        <w:rPr>
          <w:rFonts w:hint="eastAsia"/>
          <w:u w:val="single"/>
        </w:rPr>
        <w:t xml:space="preserve">           </w:t>
      </w:r>
      <w:r>
        <w:rPr>
          <w:rFonts w:hint="eastAsia"/>
        </w:rPr>
        <w:t>干扰，对试样中各元素的影响各不相同。</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选择性</w:t>
      </w:r>
      <w:r>
        <w:rPr>
          <w:rFonts w:hint="eastAsia"/>
        </w:rPr>
        <w:t xml:space="preserve">  B</w:t>
      </w:r>
      <w:r>
        <w:rPr>
          <w:rFonts w:hint="eastAsia"/>
        </w:rPr>
        <w:t>．非选择性</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A</w:t>
      </w:r>
    </w:p>
    <w:p w:rsidR="007E481F" w:rsidRDefault="007E481F" w:rsidP="004D5F44">
      <w:pPr>
        <w:snapToGrid w:val="0"/>
        <w:spacing w:line="360" w:lineRule="auto"/>
        <w:jc w:val="left"/>
      </w:pPr>
      <w:r>
        <w:rPr>
          <w:rFonts w:hint="eastAsia"/>
        </w:rPr>
        <w:t>7</w:t>
      </w:r>
      <w:r>
        <w:rPr>
          <w:rFonts w:hint="eastAsia"/>
        </w:rPr>
        <w:t>．</w:t>
      </w:r>
      <w:r>
        <w:rPr>
          <w:rFonts w:hint="eastAsia"/>
          <w:u w:val="single"/>
        </w:rPr>
        <w:t xml:space="preserve">            </w:t>
      </w:r>
      <w:r>
        <w:rPr>
          <w:rFonts w:hint="eastAsia"/>
        </w:rPr>
        <w:t>不是原子吸收光度法中进行背景校正的主要方法。</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氘灯法</w:t>
      </w:r>
      <w:r>
        <w:rPr>
          <w:rFonts w:hint="eastAsia"/>
        </w:rPr>
        <w:t xml:space="preserve">    B</w:t>
      </w:r>
      <w:r>
        <w:rPr>
          <w:rFonts w:hint="eastAsia"/>
        </w:rPr>
        <w:t>．塞曼法</w:t>
      </w:r>
      <w:r>
        <w:rPr>
          <w:rFonts w:hint="eastAsia"/>
        </w:rPr>
        <w:t xml:space="preserve">    C</w:t>
      </w:r>
      <w:r>
        <w:rPr>
          <w:rFonts w:hint="eastAsia"/>
        </w:rPr>
        <w:t>．标准加入法</w:t>
      </w:r>
      <w:r>
        <w:rPr>
          <w:rFonts w:hint="eastAsia"/>
        </w:rPr>
        <w:t xml:space="preserve">    D</w:t>
      </w:r>
      <w:r>
        <w:rPr>
          <w:rFonts w:hint="eastAsia"/>
        </w:rPr>
        <w:t>．双波长法</w:t>
      </w:r>
    </w:p>
    <w:p w:rsidR="007E481F" w:rsidRDefault="009C3F94" w:rsidP="004D5F44">
      <w:pPr>
        <w:snapToGrid w:val="0"/>
        <w:spacing w:line="360" w:lineRule="auto"/>
        <w:ind w:firstLine="435"/>
        <w:jc w:val="left"/>
      </w:pPr>
      <w:r w:rsidRPr="00D34DD9">
        <w:rPr>
          <w:rFonts w:hint="eastAsia"/>
          <w:b/>
        </w:rPr>
        <w:t>答案：</w:t>
      </w:r>
      <w:r w:rsidR="007E481F">
        <w:rPr>
          <w:rFonts w:hint="eastAsia"/>
        </w:rPr>
        <w:t>C</w:t>
      </w:r>
    </w:p>
    <w:p w:rsidR="007E481F" w:rsidRDefault="007E481F" w:rsidP="004D5F44">
      <w:pPr>
        <w:snapToGrid w:val="0"/>
        <w:spacing w:line="360" w:lineRule="auto"/>
        <w:jc w:val="left"/>
      </w:pPr>
      <w:r>
        <w:rPr>
          <w:rFonts w:hint="eastAsia"/>
        </w:rPr>
        <w:t>8</w:t>
      </w:r>
      <w:r>
        <w:rPr>
          <w:rFonts w:hint="eastAsia"/>
        </w:rPr>
        <w:t>．火焰原子吸收光度法的雾化效率与</w:t>
      </w:r>
      <w:r>
        <w:rPr>
          <w:rFonts w:hint="eastAsia"/>
          <w:u w:val="single"/>
        </w:rPr>
        <w:t xml:space="preserve">               </w:t>
      </w:r>
      <w:r>
        <w:rPr>
          <w:rFonts w:hint="eastAsia"/>
        </w:rPr>
        <w:t>无关。</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．试液密度</w:t>
      </w:r>
      <w:r>
        <w:rPr>
          <w:rFonts w:hint="eastAsia"/>
        </w:rPr>
        <w:t xml:space="preserve">    B</w:t>
      </w:r>
      <w:r>
        <w:rPr>
          <w:rFonts w:hint="eastAsia"/>
        </w:rPr>
        <w:t>．试液黏度</w:t>
      </w:r>
      <w:r>
        <w:rPr>
          <w:rFonts w:hint="eastAsia"/>
        </w:rPr>
        <w:t xml:space="preserve">    C</w:t>
      </w:r>
      <w:r>
        <w:rPr>
          <w:rFonts w:hint="eastAsia"/>
        </w:rPr>
        <w:t>．试液浓度</w:t>
      </w:r>
      <w:r>
        <w:rPr>
          <w:rFonts w:hint="eastAsia"/>
        </w:rPr>
        <w:t xml:space="preserve">    D</w:t>
      </w:r>
      <w:r>
        <w:rPr>
          <w:rFonts w:hint="eastAsia"/>
        </w:rPr>
        <w:t>．表面张力</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C</w:t>
      </w:r>
    </w:p>
    <w:p w:rsidR="007E481F" w:rsidRDefault="007E481F" w:rsidP="004D5F44">
      <w:pPr>
        <w:snapToGrid w:val="0"/>
        <w:spacing w:line="360" w:lineRule="auto"/>
        <w:jc w:val="left"/>
      </w:pPr>
      <w:r>
        <w:rPr>
          <w:rFonts w:hint="eastAsia"/>
        </w:rPr>
        <w:t>9</w:t>
      </w:r>
      <w:r>
        <w:rPr>
          <w:rFonts w:hint="eastAsia"/>
        </w:rPr>
        <w:t>．原子吸收光度法背景吸收能使吸光度</w:t>
      </w:r>
      <w:r>
        <w:rPr>
          <w:rFonts w:hint="eastAsia"/>
          <w:u w:val="single"/>
        </w:rPr>
        <w:t xml:space="preserve">          </w:t>
      </w:r>
      <w:r>
        <w:rPr>
          <w:rFonts w:hint="eastAsia"/>
        </w:rPr>
        <w:t>，使测定结果偏高。</w:t>
      </w:r>
      <w:r>
        <w:rPr>
          <w:rFonts w:hint="eastAsia"/>
        </w:rPr>
        <w:t>(    )</w:t>
      </w:r>
    </w:p>
    <w:p w:rsidR="007E481F" w:rsidRDefault="007E481F" w:rsidP="004D5F44">
      <w:pPr>
        <w:snapToGrid w:val="0"/>
        <w:spacing w:line="360" w:lineRule="auto"/>
        <w:jc w:val="left"/>
      </w:pPr>
      <w:r>
        <w:rPr>
          <w:rFonts w:hint="eastAsia"/>
        </w:rPr>
        <w:t xml:space="preserve">    A</w:t>
      </w:r>
      <w:r>
        <w:rPr>
          <w:rFonts w:hint="eastAsia"/>
        </w:rPr>
        <w:t>．增加</w:t>
      </w:r>
      <w:r>
        <w:rPr>
          <w:rFonts w:hint="eastAsia"/>
        </w:rPr>
        <w:t xml:space="preserve">  B</w:t>
      </w:r>
      <w:r>
        <w:rPr>
          <w:rFonts w:hint="eastAsia"/>
        </w:rPr>
        <w:t>．减少</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A</w:t>
      </w:r>
    </w:p>
    <w:p w:rsidR="007E481F" w:rsidRPr="00000262" w:rsidRDefault="007E481F" w:rsidP="004D5F44">
      <w:pPr>
        <w:snapToGrid w:val="0"/>
        <w:spacing w:line="360" w:lineRule="auto"/>
        <w:jc w:val="left"/>
        <w:rPr>
          <w:b/>
        </w:rPr>
      </w:pPr>
      <w:r w:rsidRPr="00000262">
        <w:rPr>
          <w:rFonts w:hint="eastAsia"/>
          <w:b/>
        </w:rPr>
        <w:t>四、问答题</w:t>
      </w:r>
    </w:p>
    <w:p w:rsidR="007E481F" w:rsidRDefault="007E481F" w:rsidP="004D5F44">
      <w:pPr>
        <w:snapToGrid w:val="0"/>
        <w:spacing w:line="360" w:lineRule="auto"/>
        <w:jc w:val="left"/>
      </w:pPr>
      <w:r>
        <w:rPr>
          <w:rFonts w:hint="eastAsia"/>
        </w:rPr>
        <w:t>1</w:t>
      </w:r>
      <w:r>
        <w:rPr>
          <w:rFonts w:hint="eastAsia"/>
        </w:rPr>
        <w:t>．简述原子吸收光度法的工作原理。</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由光源发出的特征谱线的光被待测元素的基态原子吸收，使特征谱线的能量减弱，其减弱程度与基态原子的浓度成正比，依此测定试样中待测元素的含量。</w:t>
      </w:r>
    </w:p>
    <w:p w:rsidR="007E481F" w:rsidRDefault="007E481F" w:rsidP="004D5F44">
      <w:pPr>
        <w:snapToGrid w:val="0"/>
        <w:spacing w:line="360" w:lineRule="auto"/>
        <w:jc w:val="left"/>
      </w:pPr>
      <w:r>
        <w:rPr>
          <w:rFonts w:hint="eastAsia"/>
        </w:rPr>
        <w:lastRenderedPageBreak/>
        <w:t>2</w:t>
      </w:r>
      <w:r>
        <w:rPr>
          <w:rFonts w:hint="eastAsia"/>
        </w:rPr>
        <w:t>．原子吸收光谱仪的光源应满足哪些条件</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(1)</w:t>
      </w:r>
      <w:r>
        <w:rPr>
          <w:rFonts w:hint="eastAsia"/>
        </w:rPr>
        <w:t>光源能发射出所需的锐线共振辐射，谱线的轮廓要窄；</w:t>
      </w:r>
    </w:p>
    <w:p w:rsidR="007E481F" w:rsidRDefault="007E481F" w:rsidP="004D5F44">
      <w:pPr>
        <w:snapToGrid w:val="0"/>
        <w:spacing w:line="360" w:lineRule="auto"/>
        <w:jc w:val="left"/>
      </w:pPr>
      <w:r>
        <w:rPr>
          <w:rFonts w:hint="eastAsia"/>
        </w:rPr>
        <w:t xml:space="preserve">          (2)</w:t>
      </w:r>
      <w:r>
        <w:rPr>
          <w:rFonts w:hint="eastAsia"/>
        </w:rPr>
        <w:t>光源要有足够的辐射强度，辐射强度应稳定、均匀：</w:t>
      </w:r>
    </w:p>
    <w:p w:rsidR="007E481F" w:rsidRDefault="007E481F" w:rsidP="004D5F44">
      <w:pPr>
        <w:snapToGrid w:val="0"/>
        <w:spacing w:line="360" w:lineRule="auto"/>
        <w:jc w:val="left"/>
      </w:pPr>
      <w:r>
        <w:rPr>
          <w:rFonts w:hint="eastAsia"/>
        </w:rPr>
        <w:t xml:space="preserve">          (3)</w:t>
      </w:r>
      <w:r>
        <w:rPr>
          <w:rFonts w:hint="eastAsia"/>
        </w:rPr>
        <w:t>灯内充气及电极支持物所发射的谱线应对共振线没有干扰或干扰极小。</w:t>
      </w:r>
    </w:p>
    <w:p w:rsidR="007E481F" w:rsidRDefault="007E481F" w:rsidP="004D5F44">
      <w:pPr>
        <w:snapToGrid w:val="0"/>
        <w:spacing w:line="360" w:lineRule="auto"/>
        <w:jc w:val="left"/>
      </w:pPr>
      <w:r>
        <w:rPr>
          <w:rFonts w:hint="eastAsia"/>
        </w:rPr>
        <w:t>3</w:t>
      </w:r>
      <w:r>
        <w:rPr>
          <w:rFonts w:hint="eastAsia"/>
        </w:rPr>
        <w:t>．原子吸收光度法测试样品前，空心阴极灯为何需要预热</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通过预热达到空心阴极灯内外的热平衡，使原子蒸气层的分布与厚度均匀后，发光强度才能稳定，才能进行正常测量。</w:t>
      </w:r>
    </w:p>
    <w:p w:rsidR="007E481F" w:rsidRDefault="007E481F" w:rsidP="004D5F44">
      <w:pPr>
        <w:snapToGrid w:val="0"/>
        <w:spacing w:line="360" w:lineRule="auto"/>
        <w:jc w:val="left"/>
      </w:pPr>
      <w:r>
        <w:rPr>
          <w:rFonts w:hint="eastAsia"/>
        </w:rPr>
        <w:t>4</w:t>
      </w:r>
      <w:r>
        <w:rPr>
          <w:rFonts w:hint="eastAsia"/>
        </w:rPr>
        <w:t>．原子吸收光谱仪中，衡量原子化器性能的指标有哪些</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原子化器能否在适当的时间内，将试样中的待测元素定量地原子化，少受其他因素的干扰，这是主要指标：其次是原子化过程的稳定性以及在原子化过程中引致的噪声大小。</w:t>
      </w:r>
    </w:p>
    <w:p w:rsidR="007E481F" w:rsidRDefault="007E481F" w:rsidP="004D5F44">
      <w:pPr>
        <w:snapToGrid w:val="0"/>
        <w:spacing w:line="360" w:lineRule="auto"/>
        <w:jc w:val="left"/>
      </w:pPr>
      <w:r>
        <w:rPr>
          <w:rFonts w:hint="eastAsia"/>
        </w:rPr>
        <w:t>5</w:t>
      </w:r>
      <w:r>
        <w:rPr>
          <w:rFonts w:hint="eastAsia"/>
        </w:rPr>
        <w:t>．为何原子吸收光度法必须用锐线光源</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锐线光源即发射线的半宽度比火焰中吸收线的半宽度窄得多，基态原子只对</w:t>
      </w:r>
      <w:r>
        <w:rPr>
          <w:rFonts w:hint="eastAsia"/>
        </w:rPr>
        <w:t>0.001</w:t>
      </w:r>
      <w:r>
        <w:rPr>
          <w:rFonts w:hint="eastAsia"/>
        </w:rPr>
        <w:t>～</w:t>
      </w:r>
      <w:r>
        <w:rPr>
          <w:rFonts w:hint="eastAsia"/>
        </w:rPr>
        <w:t>0.002nm</w:t>
      </w:r>
      <w:r>
        <w:rPr>
          <w:rFonts w:hint="eastAsia"/>
        </w:rPr>
        <w:t>波长的特征波长的辐射产生吸收，若用产生连续光谱的灯光源，基态原子只对其中极窄的部分有吸收，致使灵敏度极低而无法测定。若用锐线光源，就能满足原子吸收的要求。</w:t>
      </w:r>
    </w:p>
    <w:p w:rsidR="007E481F" w:rsidRDefault="007E481F" w:rsidP="004D5F44">
      <w:pPr>
        <w:snapToGrid w:val="0"/>
        <w:spacing w:line="360" w:lineRule="auto"/>
        <w:jc w:val="left"/>
      </w:pPr>
      <w:r>
        <w:rPr>
          <w:rFonts w:hint="eastAsia"/>
        </w:rPr>
        <w:t>6</w:t>
      </w:r>
      <w:r>
        <w:rPr>
          <w:rFonts w:hint="eastAsia"/>
        </w:rPr>
        <w:t>．原子吸收光度法氘灯扣除背景的原理是什么</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当氘灯发射的光通过原子化器时，同样可为被测元素的基态原子和火焰的背景吸收。由于基态原子吸收的波长很窄，对氘灯总吸收所占的分量很小</w:t>
      </w:r>
      <w:r>
        <w:rPr>
          <w:rFonts w:hint="eastAsia"/>
        </w:rPr>
        <w:t>(</w:t>
      </w:r>
      <w:r>
        <w:rPr>
          <w:rFonts w:hint="eastAsia"/>
        </w:rPr>
        <w:t>＜</w:t>
      </w:r>
      <w:r>
        <w:rPr>
          <w:rFonts w:hint="eastAsia"/>
        </w:rPr>
        <w:t>1</w:t>
      </w:r>
      <w:r>
        <w:rPr>
          <w:rFonts w:hint="eastAsia"/>
        </w:rPr>
        <w:t>％</w:t>
      </w:r>
      <w:r>
        <w:rPr>
          <w:rFonts w:hint="eastAsia"/>
        </w:rPr>
        <w:t>)</w:t>
      </w:r>
      <w:r>
        <w:rPr>
          <w:rFonts w:hint="eastAsia"/>
        </w:rPr>
        <w:t>，故近似地把氘灯的总吸收看做背景吸收。二者相减</w:t>
      </w:r>
      <w:r>
        <w:rPr>
          <w:rFonts w:hint="eastAsia"/>
        </w:rPr>
        <w:t>(</w:t>
      </w:r>
      <w:r>
        <w:rPr>
          <w:rFonts w:hint="eastAsia"/>
        </w:rPr>
        <w:t>在仪器上，使空心阴极灯和氘灯的光交替通过原子一起来实现</w:t>
      </w:r>
      <w:r>
        <w:rPr>
          <w:rFonts w:hint="eastAsia"/>
        </w:rPr>
        <w:t>)</w:t>
      </w:r>
      <w:r>
        <w:rPr>
          <w:rFonts w:hint="eastAsia"/>
        </w:rPr>
        <w:t>，即能扣除背景吸收。</w:t>
      </w:r>
    </w:p>
    <w:p w:rsidR="007E481F" w:rsidRDefault="007E481F" w:rsidP="004D5F44">
      <w:pPr>
        <w:snapToGrid w:val="0"/>
        <w:spacing w:line="360" w:lineRule="auto"/>
        <w:jc w:val="left"/>
      </w:pPr>
      <w:r>
        <w:rPr>
          <w:rFonts w:hint="eastAsia"/>
        </w:rPr>
        <w:t>7</w:t>
      </w:r>
      <w:r>
        <w:rPr>
          <w:rFonts w:hint="eastAsia"/>
        </w:rPr>
        <w:t>．火焰原子吸收光度法中常用消除化学干扰的方法有哪些</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加释放剂、加保护剂、加助熔剂、改变火焰种类、化学预分离等。</w:t>
      </w:r>
    </w:p>
    <w:p w:rsidR="007E481F" w:rsidRDefault="007E481F" w:rsidP="004D5F44">
      <w:pPr>
        <w:snapToGrid w:val="0"/>
        <w:spacing w:line="360" w:lineRule="auto"/>
        <w:jc w:val="left"/>
      </w:pPr>
      <w:r>
        <w:rPr>
          <w:rFonts w:hint="eastAsia"/>
        </w:rPr>
        <w:t>8</w:t>
      </w:r>
      <w:r>
        <w:rPr>
          <w:rFonts w:hint="eastAsia"/>
        </w:rPr>
        <w:t>．如何校正火焰原子吸收光度法中的基体干扰</w:t>
      </w:r>
      <w:r>
        <w:rPr>
          <w:rFonts w:hint="eastAsia"/>
        </w:rPr>
        <w:t>?</w:t>
      </w:r>
    </w:p>
    <w:p w:rsidR="007E481F" w:rsidRDefault="007E481F" w:rsidP="004D5F44">
      <w:pPr>
        <w:snapToGrid w:val="0"/>
        <w:spacing w:line="360" w:lineRule="auto"/>
        <w:jc w:val="left"/>
      </w:pPr>
      <w:r>
        <w:rPr>
          <w:rFonts w:hint="eastAsia"/>
        </w:rPr>
        <w:t xml:space="preserve">    </w:t>
      </w:r>
      <w:r w:rsidRPr="009C3F94">
        <w:rPr>
          <w:rFonts w:hint="eastAsia"/>
          <w:b/>
        </w:rPr>
        <w:t>答案：</w:t>
      </w:r>
      <w:r>
        <w:rPr>
          <w:rFonts w:hint="eastAsia"/>
        </w:rPr>
        <w:t>消除基体干扰的方法：</w:t>
      </w:r>
      <w:r>
        <w:rPr>
          <w:rFonts w:hint="eastAsia"/>
        </w:rPr>
        <w:t>(1)</w:t>
      </w:r>
      <w:r>
        <w:rPr>
          <w:rFonts w:hint="eastAsia"/>
        </w:rPr>
        <w:t>化学预分离法；</w:t>
      </w:r>
      <w:r>
        <w:rPr>
          <w:rFonts w:hint="eastAsia"/>
        </w:rPr>
        <w:t>(2)</w:t>
      </w:r>
      <w:r>
        <w:rPr>
          <w:rFonts w:hint="eastAsia"/>
        </w:rPr>
        <w:t>加入干扰抑制剂</w:t>
      </w:r>
      <w:r>
        <w:rPr>
          <w:rFonts w:hint="eastAsia"/>
        </w:rPr>
        <w:t>(</w:t>
      </w:r>
      <w:r>
        <w:rPr>
          <w:rFonts w:hint="eastAsia"/>
        </w:rPr>
        <w:t>基体改进剂</w:t>
      </w:r>
      <w:r>
        <w:rPr>
          <w:rFonts w:hint="eastAsia"/>
        </w:rPr>
        <w:t>)</w:t>
      </w:r>
      <w:r>
        <w:rPr>
          <w:rFonts w:hint="eastAsia"/>
        </w:rPr>
        <w:t>；</w:t>
      </w:r>
    </w:p>
    <w:p w:rsidR="007E481F" w:rsidRDefault="007E481F" w:rsidP="004D5F44">
      <w:pPr>
        <w:snapToGrid w:val="0"/>
        <w:spacing w:line="360" w:lineRule="auto"/>
        <w:jc w:val="left"/>
      </w:pPr>
      <w:r>
        <w:rPr>
          <w:rFonts w:hint="eastAsia"/>
        </w:rPr>
        <w:t xml:space="preserve">    (3)</w:t>
      </w:r>
      <w:r>
        <w:rPr>
          <w:rFonts w:hint="eastAsia"/>
        </w:rPr>
        <w:t>标准加入法也可在一定程度上校正基体干扰。</w:t>
      </w:r>
    </w:p>
    <w:p w:rsidR="007E481F" w:rsidRDefault="007E481F" w:rsidP="004D5F44">
      <w:pPr>
        <w:snapToGrid w:val="0"/>
        <w:spacing w:line="360" w:lineRule="auto"/>
        <w:jc w:val="left"/>
      </w:pPr>
      <w:r>
        <w:rPr>
          <w:rFonts w:hint="eastAsia"/>
        </w:rPr>
        <w:t>9</w:t>
      </w:r>
      <w:r>
        <w:rPr>
          <w:rFonts w:hint="eastAsia"/>
        </w:rPr>
        <w:t>．简述火焰原子吸收光度法中，氧化亚氮—乙炔火焰有何特点</w:t>
      </w:r>
      <w:r>
        <w:rPr>
          <w:rFonts w:hint="eastAsia"/>
        </w:rPr>
        <w:t>?</w:t>
      </w:r>
    </w:p>
    <w:p w:rsidR="007E481F" w:rsidRDefault="007E481F" w:rsidP="004D5F44">
      <w:pPr>
        <w:snapToGrid w:val="0"/>
        <w:spacing w:line="360" w:lineRule="auto"/>
        <w:ind w:firstLine="435"/>
        <w:jc w:val="left"/>
      </w:pPr>
      <w:r w:rsidRPr="009C3F94">
        <w:rPr>
          <w:rFonts w:hint="eastAsia"/>
          <w:b/>
        </w:rPr>
        <w:t>答案：</w:t>
      </w:r>
      <w:r>
        <w:rPr>
          <w:rFonts w:hint="eastAsia"/>
        </w:rPr>
        <w:t>温度高，适用于高温元素，还原性强，透光性好，消除干扰能力较强。</w:t>
      </w:r>
    </w:p>
    <w:p w:rsidR="007E481F" w:rsidRDefault="007E481F" w:rsidP="004D5F44">
      <w:pPr>
        <w:snapToGrid w:val="0"/>
        <w:spacing w:line="360" w:lineRule="auto"/>
        <w:jc w:val="left"/>
      </w:pPr>
      <w:r>
        <w:rPr>
          <w:rFonts w:hint="eastAsia"/>
        </w:rPr>
        <w:t>10</w:t>
      </w:r>
      <w:r>
        <w:rPr>
          <w:rFonts w:hint="eastAsia"/>
        </w:rPr>
        <w:t>．在火焰原子吸收光度法中进行背景校正的主要方法有哪些</w:t>
      </w:r>
      <w:r>
        <w:rPr>
          <w:rFonts w:hint="eastAsia"/>
        </w:rPr>
        <w:t>?</w:t>
      </w:r>
    </w:p>
    <w:p w:rsidR="007E481F" w:rsidRDefault="007E481F" w:rsidP="009C3F94">
      <w:pPr>
        <w:snapToGrid w:val="0"/>
        <w:spacing w:line="360" w:lineRule="auto"/>
        <w:ind w:firstLineChars="200" w:firstLine="422"/>
        <w:jc w:val="left"/>
      </w:pPr>
      <w:r w:rsidRPr="009C3F94">
        <w:rPr>
          <w:rFonts w:hint="eastAsia"/>
          <w:b/>
        </w:rPr>
        <w:t>答案：</w:t>
      </w:r>
      <w:r>
        <w:rPr>
          <w:rFonts w:hint="eastAsia"/>
        </w:rPr>
        <w:t>氘灯法、塞曼法、邻近非吸收线扣除法</w:t>
      </w:r>
      <w:r>
        <w:rPr>
          <w:rFonts w:hint="eastAsia"/>
        </w:rPr>
        <w:t>(</w:t>
      </w:r>
      <w:r>
        <w:rPr>
          <w:rFonts w:hint="eastAsia"/>
        </w:rPr>
        <w:t>同种元素非共振线吸收法、非同种元素相邻线法</w:t>
      </w:r>
      <w:r>
        <w:rPr>
          <w:rFonts w:hint="eastAsia"/>
        </w:rPr>
        <w:t>)</w:t>
      </w:r>
      <w:r>
        <w:rPr>
          <w:rFonts w:hint="eastAsia"/>
        </w:rPr>
        <w:t>、“空白溶液”法。</w:t>
      </w:r>
    </w:p>
    <w:p w:rsidR="007E481F" w:rsidRPr="00B75FC1" w:rsidRDefault="007E481F" w:rsidP="004D5F44">
      <w:pPr>
        <w:snapToGrid w:val="0"/>
        <w:spacing w:line="360" w:lineRule="auto"/>
        <w:jc w:val="left"/>
        <w:rPr>
          <w:b/>
        </w:rPr>
      </w:pPr>
      <w:r w:rsidRPr="00B75FC1">
        <w:rPr>
          <w:rFonts w:hint="eastAsia"/>
          <w:b/>
        </w:rPr>
        <w:t>参考文献</w:t>
      </w:r>
    </w:p>
    <w:p w:rsidR="007E481F" w:rsidRDefault="007E481F" w:rsidP="004D5F44">
      <w:pPr>
        <w:snapToGrid w:val="0"/>
        <w:spacing w:line="360" w:lineRule="auto"/>
        <w:jc w:val="left"/>
      </w:pPr>
      <w:r>
        <w:rPr>
          <w:rFonts w:hint="eastAsia"/>
        </w:rPr>
        <w:t xml:space="preserve">[1]  </w:t>
      </w:r>
      <w:r>
        <w:rPr>
          <w:rFonts w:hint="eastAsia"/>
        </w:rPr>
        <w:t>李安模，魏继中．原子吸收及原子荧光光谱分析．北京：科学出版社，</w:t>
      </w:r>
      <w:r>
        <w:rPr>
          <w:rFonts w:hint="eastAsia"/>
        </w:rPr>
        <w:t>2000</w:t>
      </w:r>
      <w:r>
        <w:rPr>
          <w:rFonts w:hint="eastAsia"/>
        </w:rPr>
        <w:t>．</w:t>
      </w:r>
    </w:p>
    <w:p w:rsidR="007E481F" w:rsidRDefault="007E481F" w:rsidP="004D5F44">
      <w:pPr>
        <w:snapToGrid w:val="0"/>
        <w:spacing w:line="360" w:lineRule="auto"/>
        <w:jc w:val="left"/>
      </w:pPr>
      <w:r>
        <w:rPr>
          <w:rFonts w:hint="eastAsia"/>
        </w:rPr>
        <w:t xml:space="preserve">[2]  </w:t>
      </w:r>
      <w:r>
        <w:rPr>
          <w:rFonts w:hint="eastAsia"/>
        </w:rPr>
        <w:t>魏复盛，齐文启．原子吸收光谱及其在环境分析中的应用．北京：中国环境科学出版社，</w:t>
      </w:r>
      <w:r>
        <w:rPr>
          <w:rFonts w:hint="eastAsia"/>
        </w:rPr>
        <w:t>1988</w:t>
      </w:r>
      <w:r>
        <w:rPr>
          <w:rFonts w:hint="eastAsia"/>
        </w:rPr>
        <w:t>．</w:t>
      </w:r>
    </w:p>
    <w:p w:rsidR="007E481F" w:rsidRDefault="007E481F" w:rsidP="004D5F44">
      <w:pPr>
        <w:snapToGrid w:val="0"/>
        <w:spacing w:line="360" w:lineRule="auto"/>
        <w:jc w:val="left"/>
      </w:pPr>
      <w:r>
        <w:rPr>
          <w:rFonts w:hint="eastAsia"/>
        </w:rPr>
        <w:t xml:space="preserve">[3]  </w:t>
      </w:r>
      <w:r>
        <w:rPr>
          <w:rFonts w:hint="eastAsia"/>
        </w:rPr>
        <w:t>邓勃，何华馄．原子吸收光谱分析．北京：化学工业出版社，</w:t>
      </w:r>
      <w:r>
        <w:rPr>
          <w:rFonts w:hint="eastAsia"/>
        </w:rPr>
        <w:t>2004</w:t>
      </w:r>
      <w:r>
        <w:rPr>
          <w:rFonts w:hint="eastAsia"/>
        </w:rPr>
        <w:t>．</w:t>
      </w:r>
    </w:p>
    <w:p w:rsidR="007E481F" w:rsidRDefault="007E481F" w:rsidP="004D5F44">
      <w:pPr>
        <w:snapToGrid w:val="0"/>
        <w:spacing w:line="360" w:lineRule="auto"/>
        <w:jc w:val="left"/>
      </w:pPr>
      <w:r>
        <w:rPr>
          <w:rFonts w:hint="eastAsia"/>
        </w:rPr>
        <w:t xml:space="preserve">[4]  </w:t>
      </w:r>
      <w:r>
        <w:rPr>
          <w:rFonts w:hint="eastAsia"/>
        </w:rPr>
        <w:t>国家环境保护总局《水和废水监测分析方法》编委会．水和废水监测分析方法．</w:t>
      </w:r>
      <w:r>
        <w:rPr>
          <w:rFonts w:hint="eastAsia"/>
        </w:rPr>
        <w:t>4</w:t>
      </w:r>
      <w:r>
        <w:rPr>
          <w:rFonts w:hint="eastAsia"/>
        </w:rPr>
        <w:t>版．北京：</w:t>
      </w:r>
      <w:r>
        <w:rPr>
          <w:rFonts w:hint="eastAsia"/>
        </w:rPr>
        <w:lastRenderedPageBreak/>
        <w:t>中国环境科学出版社，</w:t>
      </w:r>
      <w:r>
        <w:rPr>
          <w:rFonts w:hint="eastAsia"/>
        </w:rPr>
        <w:t>2002</w:t>
      </w:r>
      <w:r>
        <w:rPr>
          <w:rFonts w:hint="eastAsia"/>
        </w:rPr>
        <w:t>．</w:t>
      </w:r>
    </w:p>
    <w:p w:rsidR="007E481F" w:rsidRDefault="007E481F" w:rsidP="004D5F44">
      <w:pPr>
        <w:snapToGrid w:val="0"/>
        <w:spacing w:line="360" w:lineRule="auto"/>
        <w:jc w:val="left"/>
      </w:pPr>
      <w:r>
        <w:rPr>
          <w:rFonts w:hint="eastAsia"/>
        </w:rPr>
        <w:t xml:space="preserve">[5]  </w:t>
      </w:r>
      <w:r>
        <w:rPr>
          <w:rFonts w:hint="eastAsia"/>
        </w:rPr>
        <w:t>国家环境保护局《指南》编写组．环境监测机构计量认证和创建优质实验室指南．北京：中国</w:t>
      </w:r>
    </w:p>
    <w:p w:rsidR="007E481F" w:rsidRDefault="007E481F" w:rsidP="004D5F44">
      <w:pPr>
        <w:snapToGrid w:val="0"/>
        <w:spacing w:line="360" w:lineRule="auto"/>
        <w:jc w:val="left"/>
      </w:pPr>
      <w:r>
        <w:rPr>
          <w:rFonts w:hint="eastAsia"/>
        </w:rPr>
        <w:t>环境科学出版社，</w:t>
      </w:r>
      <w:r>
        <w:rPr>
          <w:rFonts w:hint="eastAsia"/>
        </w:rPr>
        <w:t>1994</w:t>
      </w:r>
    </w:p>
    <w:p w:rsidR="007E481F" w:rsidRDefault="007E481F" w:rsidP="004D5F44">
      <w:pPr>
        <w:snapToGrid w:val="0"/>
        <w:spacing w:line="360" w:lineRule="auto"/>
        <w:jc w:val="left"/>
      </w:pPr>
      <w:r>
        <w:rPr>
          <w:rFonts w:hint="eastAsia"/>
        </w:rPr>
        <w:t xml:space="preserve">    </w:t>
      </w:r>
      <w:r>
        <w:rPr>
          <w:rFonts w:hint="eastAsia"/>
        </w:rPr>
        <w:t>命题：吴新杰</w:t>
      </w:r>
    </w:p>
    <w:p w:rsidR="007E481F" w:rsidRDefault="007E481F" w:rsidP="004D5F44">
      <w:pPr>
        <w:snapToGrid w:val="0"/>
        <w:spacing w:line="360" w:lineRule="auto"/>
        <w:jc w:val="left"/>
      </w:pPr>
      <w:r>
        <w:rPr>
          <w:rFonts w:hint="eastAsia"/>
        </w:rPr>
        <w:t xml:space="preserve">    </w:t>
      </w:r>
      <w:r>
        <w:rPr>
          <w:rFonts w:hint="eastAsia"/>
        </w:rPr>
        <w:t>审核：刘</w:t>
      </w:r>
      <w:r>
        <w:rPr>
          <w:rFonts w:hint="eastAsia"/>
        </w:rPr>
        <w:t xml:space="preserve">  </w:t>
      </w:r>
      <w:r>
        <w:rPr>
          <w:rFonts w:hint="eastAsia"/>
        </w:rPr>
        <w:t>京</w:t>
      </w:r>
      <w:r>
        <w:rPr>
          <w:rFonts w:hint="eastAsia"/>
        </w:rPr>
        <w:t xml:space="preserve">  </w:t>
      </w:r>
      <w:r>
        <w:rPr>
          <w:rFonts w:hint="eastAsia"/>
        </w:rPr>
        <w:t>王</w:t>
      </w:r>
      <w:r>
        <w:rPr>
          <w:rFonts w:hint="eastAsia"/>
        </w:rPr>
        <w:t xml:space="preserve">  </w:t>
      </w:r>
      <w:r>
        <w:rPr>
          <w:rFonts w:hint="eastAsia"/>
        </w:rPr>
        <w:t>伟</w:t>
      </w:r>
    </w:p>
    <w:p w:rsidR="007E481F" w:rsidRPr="007E481F" w:rsidRDefault="007E481F" w:rsidP="004D5F44">
      <w:pPr>
        <w:tabs>
          <w:tab w:val="left" w:pos="0"/>
        </w:tabs>
        <w:snapToGrid w:val="0"/>
        <w:spacing w:line="360" w:lineRule="auto"/>
        <w:jc w:val="left"/>
        <w:rPr>
          <w:b/>
        </w:rPr>
      </w:pPr>
      <w:r w:rsidRPr="007E481F">
        <w:rPr>
          <w:rFonts w:hint="eastAsia"/>
          <w:b/>
        </w:rPr>
        <w:t>(</w:t>
      </w:r>
      <w:r w:rsidRPr="007E481F">
        <w:rPr>
          <w:rFonts w:hint="eastAsia"/>
          <w:b/>
        </w:rPr>
        <w:t>二</w:t>
      </w:r>
      <w:r w:rsidRPr="007E481F">
        <w:rPr>
          <w:rFonts w:hint="eastAsia"/>
          <w:b/>
        </w:rPr>
        <w:t>)</w:t>
      </w:r>
      <w:r w:rsidRPr="007E481F">
        <w:rPr>
          <w:rFonts w:hint="eastAsia"/>
          <w:b/>
        </w:rPr>
        <w:t>钾、钠、钙、镁</w:t>
      </w:r>
    </w:p>
    <w:p w:rsidR="007E481F" w:rsidRPr="007E481F" w:rsidRDefault="007E481F" w:rsidP="004D5F44">
      <w:pPr>
        <w:tabs>
          <w:tab w:val="left" w:pos="0"/>
        </w:tabs>
        <w:snapToGrid w:val="0"/>
        <w:spacing w:line="360" w:lineRule="auto"/>
        <w:jc w:val="left"/>
        <w:rPr>
          <w:b/>
        </w:rPr>
      </w:pPr>
      <w:r w:rsidRPr="007E481F">
        <w:rPr>
          <w:rFonts w:hint="eastAsia"/>
          <w:b/>
        </w:rPr>
        <w:t>分类号：</w:t>
      </w:r>
      <w:r w:rsidRPr="007E481F">
        <w:rPr>
          <w:rFonts w:hint="eastAsia"/>
          <w:b/>
        </w:rPr>
        <w:t>P5</w:t>
      </w:r>
      <w:r w:rsidR="008F473B">
        <w:rPr>
          <w:rFonts w:hint="eastAsia"/>
          <w:b/>
        </w:rPr>
        <w:t>-</w:t>
      </w:r>
      <w:r w:rsidRPr="007E481F">
        <w:rPr>
          <w:rFonts w:hint="eastAsia"/>
          <w:b/>
        </w:rPr>
        <w:t>1</w:t>
      </w:r>
    </w:p>
    <w:p w:rsidR="008F473B" w:rsidRPr="00000262" w:rsidRDefault="008F473B" w:rsidP="004D5F44">
      <w:pPr>
        <w:snapToGrid w:val="0"/>
        <w:spacing w:line="360" w:lineRule="auto"/>
        <w:jc w:val="left"/>
        <w:rPr>
          <w:b/>
        </w:rPr>
      </w:pPr>
      <w:r w:rsidRPr="00000262">
        <w:rPr>
          <w:rFonts w:hint="eastAsia"/>
          <w:b/>
        </w:rPr>
        <w:t>一、填空题</w:t>
      </w:r>
    </w:p>
    <w:p w:rsidR="008F473B" w:rsidRDefault="008F473B" w:rsidP="004D5F44">
      <w:pPr>
        <w:snapToGrid w:val="0"/>
        <w:spacing w:line="360" w:lineRule="auto"/>
        <w:jc w:val="left"/>
      </w:pPr>
      <w:r>
        <w:rPr>
          <w:rFonts w:hint="eastAsia"/>
        </w:rPr>
        <w:t>1</w:t>
      </w:r>
      <w:r>
        <w:rPr>
          <w:rFonts w:hint="eastAsia"/>
        </w:rPr>
        <w:t>．火焰原子吸收光度法测定水中钡时，如果存在基体干扰，则用</w:t>
      </w:r>
      <w:r>
        <w:rPr>
          <w:rFonts w:hint="eastAsia"/>
          <w:u w:val="single"/>
        </w:rPr>
        <w:t xml:space="preserve">           </w:t>
      </w:r>
      <w:r>
        <w:rPr>
          <w:rFonts w:hint="eastAsia"/>
        </w:rPr>
        <w:t>法进行测定并计算结果。④</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标准加入</w:t>
      </w:r>
    </w:p>
    <w:p w:rsidR="008F473B" w:rsidRDefault="008F473B" w:rsidP="004D5F44">
      <w:pPr>
        <w:snapToGrid w:val="0"/>
        <w:spacing w:line="360" w:lineRule="auto"/>
        <w:jc w:val="left"/>
      </w:pPr>
      <w:r>
        <w:rPr>
          <w:rFonts w:hint="eastAsia"/>
        </w:rPr>
        <w:t>2</w:t>
      </w:r>
      <w:r>
        <w:rPr>
          <w:rFonts w:hint="eastAsia"/>
        </w:rPr>
        <w:t>．火焰原子吸收光度法测定水中钾、钠时，通常加入</w:t>
      </w:r>
      <w:r>
        <w:rPr>
          <w:rFonts w:hint="eastAsia"/>
          <w:u w:val="single"/>
        </w:rPr>
        <w:t xml:space="preserve">         </w:t>
      </w:r>
      <w:r>
        <w:rPr>
          <w:rFonts w:hint="eastAsia"/>
        </w:rPr>
        <w:t>消除钾、钠产生的电离干扰。①</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铯盐</w:t>
      </w:r>
    </w:p>
    <w:p w:rsidR="008F473B" w:rsidRDefault="008F473B" w:rsidP="004D5F44">
      <w:pPr>
        <w:snapToGrid w:val="0"/>
        <w:spacing w:line="360" w:lineRule="auto"/>
        <w:jc w:val="left"/>
      </w:pPr>
      <w:r>
        <w:rPr>
          <w:rFonts w:hint="eastAsia"/>
        </w:rPr>
        <w:t>3</w:t>
      </w:r>
      <w:r>
        <w:rPr>
          <w:rFonts w:hint="eastAsia"/>
        </w:rPr>
        <w:t>．火焰原子吸收光度法测定水中铜和锌时，通过测定分析线附近</w:t>
      </w:r>
      <w:r>
        <w:rPr>
          <w:rFonts w:hint="eastAsia"/>
        </w:rPr>
        <w:t>1nm</w:t>
      </w:r>
      <w:r>
        <w:rPr>
          <w:rFonts w:hint="eastAsia"/>
        </w:rPr>
        <w:t>内的一条非特征吸收线处的吸收，可判断</w:t>
      </w:r>
      <w:r>
        <w:rPr>
          <w:rFonts w:hint="eastAsia"/>
          <w:u w:val="single"/>
        </w:rPr>
        <w:t xml:space="preserve">            </w:t>
      </w:r>
      <w:r>
        <w:rPr>
          <w:rFonts w:hint="eastAsia"/>
        </w:rPr>
        <w:t>的大小。⑤</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背景吸收</w:t>
      </w:r>
    </w:p>
    <w:p w:rsidR="008F473B" w:rsidRDefault="008F473B" w:rsidP="004D5F44">
      <w:pPr>
        <w:snapToGrid w:val="0"/>
        <w:spacing w:line="360" w:lineRule="auto"/>
        <w:jc w:val="left"/>
      </w:pPr>
      <w:r>
        <w:rPr>
          <w:rFonts w:hint="eastAsia"/>
        </w:rPr>
        <w:t>4</w:t>
      </w:r>
      <w:r>
        <w:rPr>
          <w:rFonts w:hint="eastAsia"/>
        </w:rPr>
        <w:t>．火焰原子吸收光度法测定总铬时，共存元素的干扰受</w:t>
      </w:r>
      <w:r>
        <w:rPr>
          <w:rFonts w:hint="eastAsia"/>
          <w:u w:val="single"/>
        </w:rPr>
        <w:t xml:space="preserve">            </w:t>
      </w:r>
      <w:r>
        <w:rPr>
          <w:rFonts w:hint="eastAsia"/>
        </w:rPr>
        <w:t>和</w:t>
      </w:r>
      <w:r>
        <w:rPr>
          <w:rFonts w:hint="eastAsia"/>
          <w:u w:val="single"/>
        </w:rPr>
        <w:t xml:space="preserve">          </w:t>
      </w:r>
      <w:r>
        <w:rPr>
          <w:rFonts w:hint="eastAsia"/>
        </w:rPr>
        <w:t>的影响很大。⑧</w:t>
      </w:r>
    </w:p>
    <w:p w:rsidR="008F473B" w:rsidRDefault="008F473B" w:rsidP="004D5F44">
      <w:pPr>
        <w:snapToGrid w:val="0"/>
        <w:spacing w:line="360" w:lineRule="auto"/>
        <w:jc w:val="left"/>
      </w:pPr>
      <w:r>
        <w:rPr>
          <w:rFonts w:hint="eastAsia"/>
        </w:rPr>
        <w:t xml:space="preserve">    </w:t>
      </w:r>
      <w:r w:rsidRPr="009C3F94">
        <w:rPr>
          <w:rFonts w:hint="eastAsia"/>
          <w:b/>
        </w:rPr>
        <w:t>答案：</w:t>
      </w:r>
      <w:r>
        <w:rPr>
          <w:rFonts w:hint="eastAsia"/>
        </w:rPr>
        <w:t>火焰状态</w:t>
      </w:r>
      <w:r>
        <w:rPr>
          <w:rFonts w:hint="eastAsia"/>
        </w:rPr>
        <w:t xml:space="preserve">  </w:t>
      </w:r>
      <w:r>
        <w:rPr>
          <w:rFonts w:hint="eastAsia"/>
        </w:rPr>
        <w:t>观测高度</w:t>
      </w:r>
    </w:p>
    <w:p w:rsidR="008F473B" w:rsidRPr="003F7D7B" w:rsidRDefault="008F473B" w:rsidP="004D5F44">
      <w:pPr>
        <w:snapToGrid w:val="0"/>
        <w:spacing w:line="360" w:lineRule="auto"/>
        <w:jc w:val="left"/>
        <w:rPr>
          <w:b/>
        </w:rPr>
      </w:pPr>
      <w:r w:rsidRPr="003F7D7B">
        <w:rPr>
          <w:rFonts w:hint="eastAsia"/>
          <w:b/>
        </w:rPr>
        <w:t>二、判断题</w:t>
      </w:r>
    </w:p>
    <w:p w:rsidR="008F473B" w:rsidRDefault="008F473B" w:rsidP="004D5F44">
      <w:pPr>
        <w:snapToGrid w:val="0"/>
        <w:spacing w:line="360" w:lineRule="auto"/>
        <w:jc w:val="left"/>
      </w:pPr>
      <w:r>
        <w:rPr>
          <w:rFonts w:hint="eastAsia"/>
        </w:rPr>
        <w:t>1</w:t>
      </w:r>
      <w:r>
        <w:rPr>
          <w:rFonts w:hint="eastAsia"/>
        </w:rPr>
        <w:t>．火焰原子吸收光度法测定水中钠时，其灵敏度随试样溶液酸度增加而降低。</w:t>
      </w:r>
      <w:r>
        <w:rPr>
          <w:rFonts w:hint="eastAsia"/>
        </w:rPr>
        <w:t>(    )</w:t>
      </w:r>
      <w:r>
        <w:rPr>
          <w:rFonts w:hint="eastAsia"/>
        </w:rPr>
        <w:t>①</w:t>
      </w:r>
    </w:p>
    <w:p w:rsidR="008F473B" w:rsidRDefault="008F473B" w:rsidP="004D5F44">
      <w:pPr>
        <w:snapToGrid w:val="0"/>
        <w:spacing w:line="360" w:lineRule="auto"/>
        <w:jc w:val="left"/>
      </w:pPr>
      <w:r>
        <w:rPr>
          <w:rFonts w:hint="eastAsia"/>
        </w:rPr>
        <w:t xml:space="preserve">   </w:t>
      </w:r>
      <w:r w:rsidRPr="009C3F94">
        <w:rPr>
          <w:rFonts w:hint="eastAsia"/>
          <w:b/>
        </w:rPr>
        <w:t xml:space="preserve"> </w:t>
      </w:r>
      <w:r w:rsidRPr="009C3F94">
        <w:rPr>
          <w:rFonts w:hint="eastAsia"/>
          <w:b/>
        </w:rPr>
        <w:t>答案：</w:t>
      </w:r>
      <w:r>
        <w:rPr>
          <w:rFonts w:hint="eastAsia"/>
        </w:rPr>
        <w:t>正确</w:t>
      </w:r>
    </w:p>
    <w:p w:rsidR="008F473B" w:rsidRDefault="008F473B" w:rsidP="004D5F44">
      <w:pPr>
        <w:snapToGrid w:val="0"/>
        <w:spacing w:line="360" w:lineRule="auto"/>
        <w:jc w:val="left"/>
      </w:pPr>
      <w:r>
        <w:rPr>
          <w:rFonts w:hint="eastAsia"/>
        </w:rPr>
        <w:t>2</w:t>
      </w:r>
      <w:r>
        <w:rPr>
          <w:rFonts w:hint="eastAsia"/>
        </w:rPr>
        <w:t>．火焰原子吸收光度法测定水中钾时，其灵敏度随试样溶液中硝酸浓度变化。</w:t>
      </w:r>
      <w:r>
        <w:rPr>
          <w:rFonts w:hint="eastAsia"/>
        </w:rPr>
        <w:t>(    )</w:t>
      </w:r>
      <w:r>
        <w:rPr>
          <w:rFonts w:hint="eastAsia"/>
        </w:rPr>
        <w:t>①</w:t>
      </w:r>
    </w:p>
    <w:p w:rsidR="008F473B" w:rsidRDefault="008F473B"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8F473B" w:rsidRDefault="008F473B" w:rsidP="004D5F44">
      <w:pPr>
        <w:snapToGrid w:val="0"/>
        <w:spacing w:line="360" w:lineRule="auto"/>
        <w:jc w:val="left"/>
      </w:pPr>
      <w:r>
        <w:rPr>
          <w:rFonts w:hint="eastAsia"/>
        </w:rPr>
        <w:t>3</w:t>
      </w:r>
      <w:r>
        <w:rPr>
          <w:rFonts w:hint="eastAsia"/>
        </w:rPr>
        <w:t>．空气—乙炔火焰原子吸收光度法测定水中镁时，铝对镁的测定存在严重的化学干扰。</w:t>
      </w:r>
      <w:r>
        <w:rPr>
          <w:rFonts w:hint="eastAsia"/>
        </w:rPr>
        <w:t>(    )</w:t>
      </w:r>
      <w:r>
        <w:rPr>
          <w:rFonts w:hint="eastAsia"/>
        </w:rPr>
        <w:t>②</w:t>
      </w:r>
    </w:p>
    <w:p w:rsidR="008F473B" w:rsidRDefault="008F473B"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8F473B" w:rsidRDefault="008F473B" w:rsidP="004D5F44">
      <w:pPr>
        <w:snapToGrid w:val="0"/>
        <w:spacing w:line="360" w:lineRule="auto"/>
        <w:jc w:val="left"/>
      </w:pPr>
      <w:r>
        <w:rPr>
          <w:rFonts w:hint="eastAsia"/>
        </w:rPr>
        <w:t>4</w:t>
      </w:r>
      <w:r>
        <w:rPr>
          <w:rFonts w:hint="eastAsia"/>
        </w:rPr>
        <w:t>．火焰原子吸收光度法测定水中铁、锰时，通常采用硫酸介质。</w:t>
      </w:r>
      <w:r>
        <w:rPr>
          <w:rFonts w:hint="eastAsia"/>
        </w:rPr>
        <w:t>(    )</w:t>
      </w:r>
      <w:r>
        <w:rPr>
          <w:rFonts w:hint="eastAsia"/>
        </w:rPr>
        <w:t>⑥</w:t>
      </w:r>
    </w:p>
    <w:p w:rsidR="008F473B" w:rsidRDefault="008F473B" w:rsidP="004D5F44">
      <w:pPr>
        <w:snapToGrid w:val="0"/>
        <w:spacing w:line="360" w:lineRule="auto"/>
        <w:jc w:val="left"/>
      </w:pPr>
      <w:r>
        <w:rPr>
          <w:rFonts w:hint="eastAsia"/>
        </w:rPr>
        <w:t xml:space="preserve">    </w:t>
      </w:r>
      <w:r w:rsidRPr="009C3F94">
        <w:rPr>
          <w:rFonts w:hint="eastAsia"/>
          <w:b/>
        </w:rPr>
        <w:t>答案：</w:t>
      </w:r>
      <w:r>
        <w:rPr>
          <w:rFonts w:hint="eastAsia"/>
        </w:rPr>
        <w:t>错误</w:t>
      </w:r>
    </w:p>
    <w:p w:rsidR="008F473B" w:rsidRDefault="008F473B" w:rsidP="004D5F44">
      <w:pPr>
        <w:snapToGrid w:val="0"/>
        <w:spacing w:line="360" w:lineRule="auto"/>
        <w:jc w:val="left"/>
      </w:pPr>
      <w:r>
        <w:rPr>
          <w:rFonts w:hint="eastAsia"/>
        </w:rPr>
        <w:t xml:space="preserve">    </w:t>
      </w:r>
      <w:r>
        <w:rPr>
          <w:rFonts w:hint="eastAsia"/>
        </w:rPr>
        <w:t>正确答案为：通常采用硝酸介质。</w:t>
      </w:r>
    </w:p>
    <w:p w:rsidR="008F473B" w:rsidRDefault="008F473B" w:rsidP="004D5F44">
      <w:pPr>
        <w:snapToGrid w:val="0"/>
        <w:spacing w:line="360" w:lineRule="auto"/>
        <w:jc w:val="left"/>
      </w:pPr>
      <w:r>
        <w:rPr>
          <w:rFonts w:hint="eastAsia"/>
        </w:rPr>
        <w:t>5</w:t>
      </w:r>
      <w:r>
        <w:rPr>
          <w:rFonts w:hint="eastAsia"/>
        </w:rPr>
        <w:t>．火焰原子吸收光度法测定水中锰时，当硅的浓度大于</w:t>
      </w:r>
      <w:r>
        <w:rPr>
          <w:rFonts w:hint="eastAsia"/>
        </w:rPr>
        <w:t>50mg</w:t>
      </w:r>
      <w:r>
        <w:rPr>
          <w:rFonts w:hint="eastAsia"/>
        </w:rPr>
        <w:t>／</w:t>
      </w:r>
      <w:r>
        <w:rPr>
          <w:rFonts w:hint="eastAsia"/>
        </w:rPr>
        <w:t>L</w:t>
      </w:r>
      <w:r>
        <w:rPr>
          <w:rFonts w:hint="eastAsia"/>
        </w:rPr>
        <w:t>时，对锰产生正干扰。</w:t>
      </w:r>
      <w:r>
        <w:rPr>
          <w:rFonts w:hint="eastAsia"/>
        </w:rPr>
        <w:t>(    )</w:t>
      </w:r>
      <w:r>
        <w:rPr>
          <w:rFonts w:hint="eastAsia"/>
        </w:rPr>
        <w:t>⑥</w:t>
      </w:r>
    </w:p>
    <w:p w:rsidR="008F473B" w:rsidRDefault="008F473B" w:rsidP="004D5F44">
      <w:pPr>
        <w:snapToGrid w:val="0"/>
        <w:spacing w:line="360" w:lineRule="auto"/>
        <w:jc w:val="left"/>
      </w:pPr>
      <w:r>
        <w:rPr>
          <w:rFonts w:hint="eastAsia"/>
        </w:rPr>
        <w:t xml:space="preserve">    </w:t>
      </w:r>
      <w:r w:rsidRPr="009C3F94">
        <w:rPr>
          <w:rFonts w:hint="eastAsia"/>
          <w:b/>
        </w:rPr>
        <w:t>答案：</w:t>
      </w:r>
      <w:r>
        <w:rPr>
          <w:rFonts w:hint="eastAsia"/>
        </w:rPr>
        <w:t>错误</w:t>
      </w:r>
    </w:p>
    <w:p w:rsidR="008F473B" w:rsidRDefault="008F473B" w:rsidP="004D5F44">
      <w:pPr>
        <w:snapToGrid w:val="0"/>
        <w:spacing w:line="360" w:lineRule="auto"/>
        <w:jc w:val="left"/>
      </w:pPr>
      <w:r>
        <w:rPr>
          <w:rFonts w:hint="eastAsia"/>
        </w:rPr>
        <w:t xml:space="preserve">    </w:t>
      </w:r>
      <w:r>
        <w:rPr>
          <w:rFonts w:hint="eastAsia"/>
        </w:rPr>
        <w:t>正确答案为：当硅的浓度大于</w:t>
      </w:r>
      <w:r>
        <w:rPr>
          <w:rFonts w:hint="eastAsia"/>
        </w:rPr>
        <w:t>50mg</w:t>
      </w:r>
      <w:r>
        <w:rPr>
          <w:rFonts w:hint="eastAsia"/>
        </w:rPr>
        <w:t>／</w:t>
      </w:r>
      <w:r>
        <w:rPr>
          <w:rFonts w:hint="eastAsia"/>
        </w:rPr>
        <w:t>L</w:t>
      </w:r>
      <w:r>
        <w:rPr>
          <w:rFonts w:hint="eastAsia"/>
        </w:rPr>
        <w:t>时，对锰产生负干扰。</w:t>
      </w:r>
    </w:p>
    <w:p w:rsidR="008F473B" w:rsidRDefault="008F473B" w:rsidP="004D5F44">
      <w:pPr>
        <w:snapToGrid w:val="0"/>
        <w:spacing w:line="360" w:lineRule="auto"/>
        <w:jc w:val="left"/>
      </w:pPr>
      <w:r>
        <w:rPr>
          <w:rFonts w:hint="eastAsia"/>
        </w:rPr>
        <w:t>6</w:t>
      </w:r>
      <w:r>
        <w:rPr>
          <w:rFonts w:hint="eastAsia"/>
        </w:rPr>
        <w:t>．火焰原子吸收光度法测定水中铁时，当硅的浓度大于</w:t>
      </w:r>
      <w:r>
        <w:rPr>
          <w:rFonts w:hint="eastAsia"/>
        </w:rPr>
        <w:t>20mg</w:t>
      </w:r>
      <w:r>
        <w:rPr>
          <w:rFonts w:hint="eastAsia"/>
        </w:rPr>
        <w:t>／</w:t>
      </w:r>
      <w:r>
        <w:rPr>
          <w:rFonts w:hint="eastAsia"/>
        </w:rPr>
        <w:t>L</w:t>
      </w:r>
      <w:r>
        <w:rPr>
          <w:rFonts w:hint="eastAsia"/>
        </w:rPr>
        <w:t>时，对铁产生负干扰。</w:t>
      </w:r>
      <w:r>
        <w:rPr>
          <w:rFonts w:hint="eastAsia"/>
        </w:rPr>
        <w:t>(    )</w:t>
      </w:r>
      <w:r>
        <w:rPr>
          <w:rFonts w:hint="eastAsia"/>
        </w:rPr>
        <w:t>⑥</w:t>
      </w:r>
    </w:p>
    <w:p w:rsidR="008F473B" w:rsidRDefault="008F473B"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8F473B" w:rsidRDefault="008F473B" w:rsidP="004D5F44">
      <w:pPr>
        <w:snapToGrid w:val="0"/>
        <w:spacing w:line="360" w:lineRule="auto"/>
        <w:jc w:val="left"/>
      </w:pPr>
      <w:r>
        <w:rPr>
          <w:rFonts w:hint="eastAsia"/>
        </w:rPr>
        <w:t>7</w:t>
      </w:r>
      <w:r>
        <w:rPr>
          <w:rFonts w:hint="eastAsia"/>
        </w:rPr>
        <w:t>．火焰原子吸收光度法分析水中铁、锰时，铁、锰的光谱线较复杂，为克服光谱干扰应选择最小的</w:t>
      </w:r>
      <w:r>
        <w:rPr>
          <w:rFonts w:hint="eastAsia"/>
        </w:rPr>
        <w:lastRenderedPageBreak/>
        <w:t>狭缝或光谱通带。</w:t>
      </w:r>
      <w:r>
        <w:rPr>
          <w:rFonts w:hint="eastAsia"/>
        </w:rPr>
        <w:t>(    )</w:t>
      </w:r>
      <w:r>
        <w:rPr>
          <w:rFonts w:hint="eastAsia"/>
        </w:rPr>
        <w:t>⑥</w:t>
      </w:r>
    </w:p>
    <w:p w:rsidR="008F473B" w:rsidRDefault="008F473B" w:rsidP="004D5F44">
      <w:pPr>
        <w:snapToGrid w:val="0"/>
        <w:spacing w:line="360" w:lineRule="auto"/>
        <w:jc w:val="left"/>
      </w:pPr>
      <w:r>
        <w:rPr>
          <w:rFonts w:hint="eastAsia"/>
        </w:rPr>
        <w:t xml:space="preserve">    </w:t>
      </w:r>
      <w:r w:rsidR="009C3F94" w:rsidRPr="00D34DD9">
        <w:rPr>
          <w:rFonts w:hint="eastAsia"/>
          <w:b/>
        </w:rPr>
        <w:t>答案：</w:t>
      </w:r>
      <w:r>
        <w:rPr>
          <w:rFonts w:hint="eastAsia"/>
        </w:rPr>
        <w:t>正确</w:t>
      </w:r>
    </w:p>
    <w:p w:rsidR="008F473B" w:rsidRDefault="008F473B" w:rsidP="004D5F44">
      <w:pPr>
        <w:snapToGrid w:val="0"/>
        <w:spacing w:line="360" w:lineRule="auto"/>
        <w:jc w:val="left"/>
      </w:pPr>
      <w:r>
        <w:rPr>
          <w:rFonts w:hint="eastAsia"/>
        </w:rPr>
        <w:t>8</w:t>
      </w:r>
      <w:r>
        <w:rPr>
          <w:rFonts w:hint="eastAsia"/>
        </w:rPr>
        <w:t>．火焰原子吸收光度法测定水中钡时，测定灵敏度强烈依赖于火焰类型和观察高度。</w:t>
      </w:r>
      <w:r>
        <w:rPr>
          <w:rFonts w:hint="eastAsia"/>
        </w:rPr>
        <w:t>(    )</w:t>
      </w:r>
      <w:r>
        <w:rPr>
          <w:rFonts w:hint="eastAsia"/>
        </w:rPr>
        <w:t>④</w:t>
      </w:r>
    </w:p>
    <w:p w:rsidR="008F473B" w:rsidRDefault="008F473B" w:rsidP="004D5F44">
      <w:pPr>
        <w:snapToGrid w:val="0"/>
        <w:spacing w:line="360" w:lineRule="auto"/>
        <w:jc w:val="left"/>
      </w:pPr>
      <w:r>
        <w:rPr>
          <w:rFonts w:hint="eastAsia"/>
        </w:rPr>
        <w:t xml:space="preserve">    </w:t>
      </w:r>
      <w:r w:rsidRPr="009C3F94">
        <w:rPr>
          <w:rFonts w:hint="eastAsia"/>
          <w:b/>
        </w:rPr>
        <w:t>答案：</w:t>
      </w:r>
      <w:r>
        <w:rPr>
          <w:rFonts w:hint="eastAsia"/>
        </w:rPr>
        <w:t>正确</w:t>
      </w:r>
    </w:p>
    <w:p w:rsidR="008F473B" w:rsidRPr="003F7D7B" w:rsidRDefault="008F473B" w:rsidP="004D5F44">
      <w:pPr>
        <w:snapToGrid w:val="0"/>
        <w:spacing w:line="360" w:lineRule="auto"/>
        <w:jc w:val="left"/>
        <w:rPr>
          <w:b/>
        </w:rPr>
      </w:pPr>
      <w:r w:rsidRPr="003F7D7B">
        <w:rPr>
          <w:rFonts w:hint="eastAsia"/>
          <w:b/>
        </w:rPr>
        <w:t>三、选择题</w:t>
      </w:r>
    </w:p>
    <w:p w:rsidR="008F473B" w:rsidRDefault="008F473B" w:rsidP="004D5F44">
      <w:pPr>
        <w:snapToGrid w:val="0"/>
        <w:spacing w:line="360" w:lineRule="auto"/>
        <w:jc w:val="left"/>
      </w:pPr>
      <w:r>
        <w:rPr>
          <w:rFonts w:hint="eastAsia"/>
        </w:rPr>
        <w:t>1</w:t>
      </w:r>
      <w:r>
        <w:rPr>
          <w:rFonts w:hint="eastAsia"/>
        </w:rPr>
        <w:t>．火焰原子吸收光度法分析水中铜、锌、铅、镉时，当样品中含盐量很高，分析波长又低于</w:t>
      </w:r>
      <w:r>
        <w:rPr>
          <w:rFonts w:hint="eastAsia"/>
          <w:u w:val="single"/>
        </w:rPr>
        <w:t xml:space="preserve">        </w:t>
      </w:r>
      <w:r>
        <w:rPr>
          <w:rFonts w:hint="eastAsia"/>
        </w:rPr>
        <w:t>nrn</w:t>
      </w:r>
      <w:r>
        <w:rPr>
          <w:rFonts w:hint="eastAsia"/>
        </w:rPr>
        <w:t>时，可能出现非特征吸收。</w:t>
      </w:r>
      <w:r>
        <w:rPr>
          <w:rFonts w:hint="eastAsia"/>
        </w:rPr>
        <w:t>(    )</w:t>
      </w:r>
      <w:r>
        <w:rPr>
          <w:rFonts w:hint="eastAsia"/>
        </w:rPr>
        <w:t>⑤</w:t>
      </w:r>
    </w:p>
    <w:p w:rsidR="008F473B" w:rsidRDefault="008F473B" w:rsidP="004D5F44">
      <w:pPr>
        <w:snapToGrid w:val="0"/>
        <w:spacing w:line="360" w:lineRule="auto"/>
        <w:jc w:val="left"/>
      </w:pPr>
      <w:r>
        <w:rPr>
          <w:rFonts w:hint="eastAsia"/>
        </w:rPr>
        <w:t xml:space="preserve">    A</w:t>
      </w:r>
      <w:r>
        <w:rPr>
          <w:rFonts w:hint="eastAsia"/>
        </w:rPr>
        <w:t>．</w:t>
      </w:r>
      <w:r>
        <w:rPr>
          <w:rFonts w:hint="eastAsia"/>
        </w:rPr>
        <w:t>200    B</w:t>
      </w:r>
      <w:r>
        <w:rPr>
          <w:rFonts w:hint="eastAsia"/>
        </w:rPr>
        <w:t>．</w:t>
      </w:r>
      <w:r>
        <w:rPr>
          <w:rFonts w:hint="eastAsia"/>
        </w:rPr>
        <w:t>350    C</w:t>
      </w:r>
      <w:r>
        <w:rPr>
          <w:rFonts w:hint="eastAsia"/>
        </w:rPr>
        <w:t>．</w:t>
      </w:r>
      <w:r>
        <w:rPr>
          <w:rFonts w:hint="eastAsia"/>
        </w:rPr>
        <w:t>400    D</w:t>
      </w:r>
      <w:r>
        <w:rPr>
          <w:rFonts w:hint="eastAsia"/>
        </w:rPr>
        <w:t>．</w:t>
      </w:r>
      <w:r>
        <w:rPr>
          <w:rFonts w:hint="eastAsia"/>
        </w:rPr>
        <w:t>800</w:t>
      </w:r>
    </w:p>
    <w:p w:rsidR="008F473B" w:rsidRDefault="008F473B" w:rsidP="004D5F44">
      <w:pPr>
        <w:snapToGrid w:val="0"/>
        <w:spacing w:line="360" w:lineRule="auto"/>
        <w:ind w:firstLine="435"/>
        <w:jc w:val="left"/>
      </w:pPr>
      <w:r w:rsidRPr="009C3F94">
        <w:rPr>
          <w:rFonts w:hint="eastAsia"/>
          <w:b/>
        </w:rPr>
        <w:t>答案：</w:t>
      </w:r>
      <w:r>
        <w:rPr>
          <w:rFonts w:hint="eastAsia"/>
        </w:rPr>
        <w:t>B</w:t>
      </w:r>
    </w:p>
    <w:p w:rsidR="008F473B" w:rsidRDefault="008F473B" w:rsidP="004D5F44">
      <w:pPr>
        <w:snapToGrid w:val="0"/>
        <w:spacing w:line="360" w:lineRule="auto"/>
        <w:jc w:val="left"/>
      </w:pPr>
      <w:r>
        <w:rPr>
          <w:rFonts w:hint="eastAsia"/>
        </w:rPr>
        <w:t>2</w:t>
      </w:r>
      <w:r>
        <w:rPr>
          <w:rFonts w:hint="eastAsia"/>
        </w:rPr>
        <w:t>．直接吸入火焰原子吸收光度法测定水中铜、锌、铅、镉样品，钙的浓度高于</w:t>
      </w:r>
      <w:r>
        <w:rPr>
          <w:rFonts w:hint="eastAsia"/>
          <w:u w:val="single"/>
        </w:rPr>
        <w:t xml:space="preserve">       </w:t>
      </w:r>
      <w:r>
        <w:rPr>
          <w:rFonts w:hint="eastAsia"/>
        </w:rPr>
        <w:t>mg</w:t>
      </w:r>
      <w:r>
        <w:rPr>
          <w:rFonts w:hint="eastAsia"/>
        </w:rPr>
        <w:t>／</w:t>
      </w:r>
      <w:r>
        <w:rPr>
          <w:rFonts w:hint="eastAsia"/>
        </w:rPr>
        <w:t>L</w:t>
      </w:r>
      <w:r>
        <w:rPr>
          <w:rFonts w:hint="eastAsia"/>
        </w:rPr>
        <w:t>时，抑制镉的吸收，浓度为</w:t>
      </w:r>
      <w:r>
        <w:rPr>
          <w:rFonts w:hint="eastAsia"/>
        </w:rPr>
        <w:t>2000mg</w:t>
      </w:r>
      <w:r>
        <w:rPr>
          <w:rFonts w:hint="eastAsia"/>
        </w:rPr>
        <w:t>／</w:t>
      </w:r>
      <w:r>
        <w:rPr>
          <w:rFonts w:hint="eastAsia"/>
        </w:rPr>
        <w:t>L</w:t>
      </w:r>
      <w:r>
        <w:rPr>
          <w:rFonts w:hint="eastAsia"/>
        </w:rPr>
        <w:t>时，信号抑制达到</w:t>
      </w:r>
      <w:r>
        <w:rPr>
          <w:rFonts w:hint="eastAsia"/>
        </w:rPr>
        <w:t>19</w:t>
      </w:r>
      <w:r>
        <w:rPr>
          <w:rFonts w:hint="eastAsia"/>
        </w:rPr>
        <w:t>％。</w:t>
      </w:r>
      <w:r>
        <w:rPr>
          <w:rFonts w:hint="eastAsia"/>
        </w:rPr>
        <w:t>(    )</w:t>
      </w:r>
      <w:r>
        <w:rPr>
          <w:rFonts w:hint="eastAsia"/>
        </w:rPr>
        <w:t>⑤</w:t>
      </w:r>
    </w:p>
    <w:p w:rsidR="008F473B" w:rsidRDefault="008F473B" w:rsidP="004D5F44">
      <w:pPr>
        <w:snapToGrid w:val="0"/>
        <w:spacing w:line="360" w:lineRule="auto"/>
        <w:jc w:val="left"/>
      </w:pPr>
      <w:r>
        <w:rPr>
          <w:rFonts w:hint="eastAsia"/>
        </w:rPr>
        <w:t xml:space="preserve">    A</w:t>
      </w:r>
      <w:r>
        <w:rPr>
          <w:rFonts w:hint="eastAsia"/>
        </w:rPr>
        <w:t>．</w:t>
      </w:r>
      <w:r>
        <w:rPr>
          <w:rFonts w:hint="eastAsia"/>
        </w:rPr>
        <w:t>500    B</w:t>
      </w:r>
      <w:r>
        <w:rPr>
          <w:rFonts w:hint="eastAsia"/>
        </w:rPr>
        <w:t>．</w:t>
      </w:r>
      <w:r>
        <w:rPr>
          <w:rFonts w:hint="eastAsia"/>
        </w:rPr>
        <w:t xml:space="preserve">  1000    C</w:t>
      </w:r>
      <w:r>
        <w:rPr>
          <w:rFonts w:hint="eastAsia"/>
        </w:rPr>
        <w:t>．</w:t>
      </w:r>
      <w:r>
        <w:rPr>
          <w:rFonts w:hint="eastAsia"/>
        </w:rPr>
        <w:t xml:space="preserve">  1500    D</w:t>
      </w:r>
      <w:r>
        <w:rPr>
          <w:rFonts w:hint="eastAsia"/>
        </w:rPr>
        <w:t>．</w:t>
      </w:r>
      <w:r>
        <w:rPr>
          <w:rFonts w:hint="eastAsia"/>
        </w:rPr>
        <w:t>2000</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B</w:t>
      </w:r>
    </w:p>
    <w:p w:rsidR="008F473B" w:rsidRDefault="008F473B" w:rsidP="004D5F44">
      <w:pPr>
        <w:snapToGrid w:val="0"/>
        <w:spacing w:line="360" w:lineRule="auto"/>
        <w:jc w:val="left"/>
      </w:pPr>
      <w:r>
        <w:rPr>
          <w:rFonts w:hint="eastAsia"/>
        </w:rPr>
        <w:t>3</w:t>
      </w:r>
      <w:r>
        <w:rPr>
          <w:rFonts w:hint="eastAsia"/>
        </w:rPr>
        <w:t>．火焰原子吸收光度法测定水中钾和钠时，加入铯盐的目的是为了消除</w:t>
      </w:r>
      <w:r>
        <w:rPr>
          <w:rFonts w:hint="eastAsia"/>
          <w:u w:val="single"/>
        </w:rPr>
        <w:t xml:space="preserve">         </w:t>
      </w:r>
      <w:r>
        <w:rPr>
          <w:rFonts w:hint="eastAsia"/>
        </w:rPr>
        <w:t>干扰。</w:t>
      </w:r>
      <w:r>
        <w:rPr>
          <w:rFonts w:hint="eastAsia"/>
        </w:rPr>
        <w:t>(    )</w:t>
      </w:r>
      <w:r>
        <w:rPr>
          <w:rFonts w:hint="eastAsia"/>
        </w:rPr>
        <w:t>①</w:t>
      </w:r>
    </w:p>
    <w:p w:rsidR="008F473B" w:rsidRDefault="008F473B" w:rsidP="004D5F44">
      <w:pPr>
        <w:snapToGrid w:val="0"/>
        <w:spacing w:line="360" w:lineRule="auto"/>
        <w:jc w:val="left"/>
      </w:pPr>
      <w:r>
        <w:rPr>
          <w:rFonts w:hint="eastAsia"/>
        </w:rPr>
        <w:t xml:space="preserve">    A</w:t>
      </w:r>
      <w:r>
        <w:rPr>
          <w:rFonts w:hint="eastAsia"/>
        </w:rPr>
        <w:t>．基体</w:t>
      </w:r>
      <w:r>
        <w:rPr>
          <w:rFonts w:hint="eastAsia"/>
        </w:rPr>
        <w:t xml:space="preserve">    B</w:t>
      </w:r>
      <w:r>
        <w:rPr>
          <w:rFonts w:hint="eastAsia"/>
        </w:rPr>
        <w:t>．光谱</w:t>
      </w:r>
      <w:r>
        <w:rPr>
          <w:rFonts w:hint="eastAsia"/>
        </w:rPr>
        <w:t xml:space="preserve">    C</w:t>
      </w:r>
      <w:r>
        <w:rPr>
          <w:rFonts w:hint="eastAsia"/>
        </w:rPr>
        <w:t>．电离</w:t>
      </w:r>
      <w:r>
        <w:rPr>
          <w:rFonts w:hint="eastAsia"/>
        </w:rPr>
        <w:t xml:space="preserve">    D</w:t>
      </w:r>
      <w:r>
        <w:rPr>
          <w:rFonts w:hint="eastAsia"/>
        </w:rPr>
        <w:t>．化学</w:t>
      </w:r>
    </w:p>
    <w:p w:rsidR="008F473B" w:rsidRDefault="008F473B" w:rsidP="009C3F94">
      <w:pPr>
        <w:snapToGrid w:val="0"/>
        <w:spacing w:line="360" w:lineRule="auto"/>
        <w:ind w:firstLineChars="150" w:firstLine="316"/>
        <w:jc w:val="left"/>
      </w:pPr>
      <w:r w:rsidRPr="009C3F94">
        <w:rPr>
          <w:rFonts w:hint="eastAsia"/>
          <w:b/>
        </w:rPr>
        <w:t>答案：</w:t>
      </w:r>
      <w:r>
        <w:rPr>
          <w:rFonts w:hint="eastAsia"/>
        </w:rPr>
        <w:t>C</w:t>
      </w:r>
    </w:p>
    <w:p w:rsidR="008F473B" w:rsidRDefault="008F473B" w:rsidP="004D5F44">
      <w:pPr>
        <w:snapToGrid w:val="0"/>
        <w:spacing w:line="360" w:lineRule="auto"/>
        <w:jc w:val="left"/>
      </w:pPr>
      <w:r>
        <w:rPr>
          <w:rFonts w:hint="eastAsia"/>
        </w:rPr>
        <w:t>4</w:t>
      </w:r>
      <w:r>
        <w:rPr>
          <w:rFonts w:hint="eastAsia"/>
        </w:rPr>
        <w:t>．火焰原子吸收光度法测定水中铁和锰时，影响其准确度的主要干扰是</w:t>
      </w:r>
      <w:r>
        <w:rPr>
          <w:rFonts w:hint="eastAsia"/>
          <w:u w:val="single"/>
        </w:rPr>
        <w:t xml:space="preserve">             </w:t>
      </w:r>
      <w:r>
        <w:rPr>
          <w:rFonts w:hint="eastAsia"/>
        </w:rPr>
        <w:t>。</w:t>
      </w:r>
      <w:r>
        <w:rPr>
          <w:rFonts w:hint="eastAsia"/>
        </w:rPr>
        <w:t>(    )</w:t>
      </w:r>
      <w:r>
        <w:rPr>
          <w:rFonts w:hint="eastAsia"/>
        </w:rPr>
        <w:t>⑥</w:t>
      </w:r>
    </w:p>
    <w:p w:rsidR="008F473B" w:rsidRDefault="008F473B" w:rsidP="004D5F44">
      <w:pPr>
        <w:snapToGrid w:val="0"/>
        <w:spacing w:line="360" w:lineRule="auto"/>
        <w:jc w:val="left"/>
      </w:pPr>
      <w:r>
        <w:rPr>
          <w:rFonts w:hint="eastAsia"/>
        </w:rPr>
        <w:t xml:space="preserve">  A</w:t>
      </w:r>
      <w:r>
        <w:rPr>
          <w:rFonts w:hint="eastAsia"/>
        </w:rPr>
        <w:t>．基体干扰</w:t>
      </w:r>
      <w:r>
        <w:rPr>
          <w:rFonts w:hint="eastAsia"/>
        </w:rPr>
        <w:t xml:space="preserve">    B</w:t>
      </w:r>
      <w:r>
        <w:rPr>
          <w:rFonts w:hint="eastAsia"/>
        </w:rPr>
        <w:t>．光谱干扰</w:t>
      </w:r>
      <w:r>
        <w:rPr>
          <w:rFonts w:hint="eastAsia"/>
        </w:rPr>
        <w:t xml:space="preserve">    C</w:t>
      </w:r>
      <w:r>
        <w:rPr>
          <w:rFonts w:hint="eastAsia"/>
        </w:rPr>
        <w:t>．电离干扰</w:t>
      </w:r>
      <w:r>
        <w:rPr>
          <w:rFonts w:hint="eastAsia"/>
        </w:rPr>
        <w:t xml:space="preserve">    D</w:t>
      </w:r>
      <w:r>
        <w:rPr>
          <w:rFonts w:hint="eastAsia"/>
        </w:rPr>
        <w:t>．化学干扰</w:t>
      </w:r>
    </w:p>
    <w:p w:rsidR="008F473B" w:rsidRDefault="008F473B" w:rsidP="009C3F94">
      <w:pPr>
        <w:snapToGrid w:val="0"/>
        <w:spacing w:line="360" w:lineRule="auto"/>
        <w:ind w:firstLineChars="100" w:firstLine="211"/>
        <w:jc w:val="left"/>
      </w:pPr>
      <w:r w:rsidRPr="009C3F94">
        <w:rPr>
          <w:rFonts w:hint="eastAsia"/>
          <w:b/>
        </w:rPr>
        <w:t>答案：</w:t>
      </w:r>
      <w:r>
        <w:rPr>
          <w:rFonts w:hint="eastAsia"/>
        </w:rPr>
        <w:t>D</w:t>
      </w:r>
    </w:p>
    <w:p w:rsidR="008F473B" w:rsidRDefault="008F473B" w:rsidP="004D5F44">
      <w:pPr>
        <w:snapToGrid w:val="0"/>
        <w:spacing w:line="360" w:lineRule="auto"/>
        <w:jc w:val="left"/>
      </w:pPr>
      <w:r>
        <w:rPr>
          <w:rFonts w:hint="eastAsia"/>
        </w:rPr>
        <w:t>5</w:t>
      </w:r>
      <w:r>
        <w:rPr>
          <w:rFonts w:hint="eastAsia"/>
        </w:rPr>
        <w:t>．火焰原子吸收光度法测定水中钠时，其灵敏度随试样中盐酸浓度增加而</w:t>
      </w:r>
      <w:r>
        <w:rPr>
          <w:rFonts w:hint="eastAsia"/>
          <w:u w:val="single"/>
        </w:rPr>
        <w:t xml:space="preserve">         </w:t>
      </w:r>
      <w:r>
        <w:rPr>
          <w:rFonts w:hint="eastAsia"/>
        </w:rPr>
        <w:t>。</w:t>
      </w:r>
      <w:r>
        <w:rPr>
          <w:rFonts w:hint="eastAsia"/>
        </w:rPr>
        <w:t>(    )</w:t>
      </w:r>
      <w:r>
        <w:rPr>
          <w:rFonts w:hint="eastAsia"/>
        </w:rPr>
        <w:t>①</w:t>
      </w:r>
    </w:p>
    <w:p w:rsidR="008F473B" w:rsidRDefault="008F473B" w:rsidP="004D5F44">
      <w:pPr>
        <w:snapToGrid w:val="0"/>
        <w:spacing w:line="360" w:lineRule="auto"/>
        <w:jc w:val="left"/>
      </w:pPr>
      <w:r>
        <w:rPr>
          <w:rFonts w:hint="eastAsia"/>
        </w:rPr>
        <w:t xml:space="preserve">  A</w:t>
      </w:r>
      <w:r>
        <w:rPr>
          <w:rFonts w:hint="eastAsia"/>
        </w:rPr>
        <w:t>．增加</w:t>
      </w:r>
      <w:r>
        <w:rPr>
          <w:rFonts w:hint="eastAsia"/>
        </w:rPr>
        <w:t xml:space="preserve">    B</w:t>
      </w:r>
      <w:r>
        <w:rPr>
          <w:rFonts w:hint="eastAsia"/>
        </w:rPr>
        <w:t>．减小</w:t>
      </w:r>
      <w:r>
        <w:rPr>
          <w:rFonts w:hint="eastAsia"/>
        </w:rPr>
        <w:t xml:space="preserve">    C</w:t>
      </w:r>
      <w:r>
        <w:rPr>
          <w:rFonts w:hint="eastAsia"/>
        </w:rPr>
        <w:t>．无影响</w:t>
      </w:r>
    </w:p>
    <w:p w:rsidR="008F473B" w:rsidRDefault="008F473B" w:rsidP="009C3F94">
      <w:pPr>
        <w:snapToGrid w:val="0"/>
        <w:spacing w:line="360" w:lineRule="auto"/>
        <w:ind w:firstLineChars="100" w:firstLine="211"/>
        <w:jc w:val="left"/>
      </w:pPr>
      <w:r w:rsidRPr="009C3F94">
        <w:rPr>
          <w:rFonts w:hint="eastAsia"/>
          <w:b/>
        </w:rPr>
        <w:t>答案：</w:t>
      </w:r>
      <w:r>
        <w:rPr>
          <w:rFonts w:hint="eastAsia"/>
        </w:rPr>
        <w:t>B</w:t>
      </w:r>
    </w:p>
    <w:p w:rsidR="008F473B" w:rsidRDefault="008F473B" w:rsidP="004D5F44">
      <w:pPr>
        <w:snapToGrid w:val="0"/>
        <w:spacing w:line="360" w:lineRule="auto"/>
        <w:jc w:val="left"/>
      </w:pPr>
      <w:r>
        <w:rPr>
          <w:rFonts w:hint="eastAsia"/>
        </w:rPr>
        <w:t>6</w:t>
      </w:r>
      <w:r>
        <w:rPr>
          <w:rFonts w:hint="eastAsia"/>
        </w:rPr>
        <w:t>．火焰原子吸收光度法测定水中总铬时，加入</w:t>
      </w:r>
      <w:r>
        <w:rPr>
          <w:rFonts w:hint="eastAsia"/>
        </w:rPr>
        <w:t>NH</w:t>
      </w:r>
      <w:r w:rsidRPr="008F473B">
        <w:rPr>
          <w:rFonts w:hint="eastAsia"/>
          <w:vertAlign w:val="subscript"/>
        </w:rPr>
        <w:t>4</w:t>
      </w:r>
      <w:r>
        <w:rPr>
          <w:rFonts w:hint="eastAsia"/>
        </w:rPr>
        <w:t>C1</w:t>
      </w:r>
      <w:r>
        <w:rPr>
          <w:rFonts w:hint="eastAsia"/>
        </w:rPr>
        <w:t>可以增加火焰中的</w:t>
      </w:r>
      <w:r>
        <w:rPr>
          <w:rFonts w:hint="eastAsia"/>
          <w:u w:val="single"/>
        </w:rPr>
        <w:t xml:space="preserve">          </w:t>
      </w:r>
      <w:r>
        <w:rPr>
          <w:rFonts w:hint="eastAsia"/>
        </w:rPr>
        <w:t>，起到助熔作用。</w:t>
      </w:r>
      <w:r>
        <w:rPr>
          <w:rFonts w:hint="eastAsia"/>
        </w:rPr>
        <w:t>(    )</w:t>
      </w:r>
      <w:r>
        <w:rPr>
          <w:rFonts w:hint="eastAsia"/>
        </w:rPr>
        <w:t>⑧</w:t>
      </w:r>
    </w:p>
    <w:p w:rsidR="008F473B" w:rsidRDefault="008F473B" w:rsidP="004D5F44">
      <w:pPr>
        <w:snapToGrid w:val="0"/>
        <w:spacing w:line="360" w:lineRule="auto"/>
        <w:jc w:val="left"/>
      </w:pPr>
      <w:r>
        <w:rPr>
          <w:rFonts w:hint="eastAsia"/>
        </w:rPr>
        <w:t xml:space="preserve">  A</w:t>
      </w:r>
      <w:r>
        <w:rPr>
          <w:rFonts w:hint="eastAsia"/>
        </w:rPr>
        <w:t>．铬原子</w:t>
      </w:r>
      <w:r>
        <w:rPr>
          <w:rFonts w:hint="eastAsia"/>
        </w:rPr>
        <w:t xml:space="preserve">    B</w:t>
      </w:r>
      <w:r>
        <w:rPr>
          <w:rFonts w:hint="eastAsia"/>
        </w:rPr>
        <w:t>．铬离子</w:t>
      </w:r>
      <w:r>
        <w:rPr>
          <w:rFonts w:hint="eastAsia"/>
        </w:rPr>
        <w:t xml:space="preserve">    C</w:t>
      </w:r>
      <w:r>
        <w:rPr>
          <w:rFonts w:hint="eastAsia"/>
        </w:rPr>
        <w:t>．氯离子</w:t>
      </w:r>
      <w:r>
        <w:rPr>
          <w:rFonts w:hint="eastAsia"/>
        </w:rPr>
        <w:t xml:space="preserve">    D</w:t>
      </w:r>
      <w:r>
        <w:rPr>
          <w:rFonts w:hint="eastAsia"/>
        </w:rPr>
        <w:t>．铵离子</w:t>
      </w:r>
    </w:p>
    <w:p w:rsidR="008F473B" w:rsidRDefault="008F473B" w:rsidP="009C3F94">
      <w:pPr>
        <w:snapToGrid w:val="0"/>
        <w:spacing w:line="360" w:lineRule="auto"/>
        <w:ind w:firstLineChars="100" w:firstLine="211"/>
        <w:jc w:val="left"/>
      </w:pPr>
      <w:r w:rsidRPr="009C3F94">
        <w:rPr>
          <w:rFonts w:hint="eastAsia"/>
          <w:b/>
        </w:rPr>
        <w:t>答案：</w:t>
      </w:r>
      <w:r>
        <w:rPr>
          <w:rFonts w:hint="eastAsia"/>
        </w:rPr>
        <w:t>C</w:t>
      </w:r>
    </w:p>
    <w:p w:rsidR="008F473B" w:rsidRDefault="008F473B" w:rsidP="004D5F44">
      <w:pPr>
        <w:snapToGrid w:val="0"/>
        <w:spacing w:line="360" w:lineRule="auto"/>
        <w:jc w:val="left"/>
      </w:pPr>
      <w:r>
        <w:rPr>
          <w:rFonts w:hint="eastAsia"/>
        </w:rPr>
        <w:t>7</w:t>
      </w:r>
      <w:r>
        <w:rPr>
          <w:rFonts w:hint="eastAsia"/>
        </w:rPr>
        <w:t>．火焰原子吸收光度法测定水中镍时，使用</w:t>
      </w:r>
      <w:r>
        <w:rPr>
          <w:rFonts w:hint="eastAsia"/>
          <w:u w:val="single"/>
        </w:rPr>
        <w:t xml:space="preserve">                 </w:t>
      </w:r>
      <w:r>
        <w:rPr>
          <w:rFonts w:hint="eastAsia"/>
        </w:rPr>
        <w:t>火焰。</w:t>
      </w:r>
      <w:r>
        <w:rPr>
          <w:rFonts w:hint="eastAsia"/>
        </w:rPr>
        <w:t>(    )</w:t>
      </w:r>
      <w:r>
        <w:rPr>
          <w:rFonts w:hint="eastAsia"/>
        </w:rPr>
        <w:t>⑦</w:t>
      </w:r>
    </w:p>
    <w:p w:rsidR="008F473B" w:rsidRDefault="008F473B" w:rsidP="004D5F44">
      <w:pPr>
        <w:snapToGrid w:val="0"/>
        <w:spacing w:line="360" w:lineRule="auto"/>
        <w:jc w:val="left"/>
      </w:pPr>
      <w:r>
        <w:rPr>
          <w:rFonts w:hint="eastAsia"/>
        </w:rPr>
        <w:t xml:space="preserve">    A</w:t>
      </w:r>
      <w:r>
        <w:rPr>
          <w:rFonts w:hint="eastAsia"/>
        </w:rPr>
        <w:t>．空气</w:t>
      </w:r>
      <w:r>
        <w:rPr>
          <w:rFonts w:hint="eastAsia"/>
        </w:rPr>
        <w:t>-</w:t>
      </w:r>
      <w:r>
        <w:rPr>
          <w:rFonts w:hint="eastAsia"/>
        </w:rPr>
        <w:t>乙炔贫燃</w:t>
      </w:r>
      <w:r>
        <w:rPr>
          <w:rFonts w:hint="eastAsia"/>
        </w:rPr>
        <w:t xml:space="preserve">  B</w:t>
      </w:r>
      <w:r>
        <w:rPr>
          <w:rFonts w:hint="eastAsia"/>
        </w:rPr>
        <w:t>．空气</w:t>
      </w:r>
      <w:r>
        <w:rPr>
          <w:rFonts w:hint="eastAsia"/>
        </w:rPr>
        <w:t>-</w:t>
      </w:r>
      <w:r>
        <w:rPr>
          <w:rFonts w:hint="eastAsia"/>
        </w:rPr>
        <w:t>乙炔富燃</w:t>
      </w:r>
      <w:r>
        <w:rPr>
          <w:rFonts w:hint="eastAsia"/>
        </w:rPr>
        <w:t xml:space="preserve">  C</w:t>
      </w:r>
      <w:r>
        <w:rPr>
          <w:rFonts w:hint="eastAsia"/>
        </w:rPr>
        <w:t>．氧化亚氮</w:t>
      </w:r>
      <w:r>
        <w:rPr>
          <w:rFonts w:hint="eastAsia"/>
        </w:rPr>
        <w:t>-</w:t>
      </w:r>
      <w:r>
        <w:rPr>
          <w:rFonts w:hint="eastAsia"/>
        </w:rPr>
        <w:t>乙炔</w:t>
      </w:r>
      <w:r>
        <w:rPr>
          <w:rFonts w:hint="eastAsia"/>
        </w:rPr>
        <w:t xml:space="preserve">  D</w:t>
      </w:r>
      <w:r>
        <w:rPr>
          <w:rFonts w:hint="eastAsia"/>
        </w:rPr>
        <w:t>．空气</w:t>
      </w:r>
      <w:r>
        <w:rPr>
          <w:rFonts w:hint="eastAsia"/>
        </w:rPr>
        <w:t>-</w:t>
      </w:r>
      <w:r>
        <w:rPr>
          <w:rFonts w:hint="eastAsia"/>
        </w:rPr>
        <w:t>氩气</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A</w:t>
      </w:r>
    </w:p>
    <w:p w:rsidR="008F473B" w:rsidRDefault="008F473B" w:rsidP="004D5F44">
      <w:pPr>
        <w:snapToGrid w:val="0"/>
        <w:spacing w:line="360" w:lineRule="auto"/>
        <w:jc w:val="left"/>
      </w:pPr>
      <w:r>
        <w:rPr>
          <w:rFonts w:hint="eastAsia"/>
        </w:rPr>
        <w:t>8</w:t>
      </w:r>
      <w:r>
        <w:rPr>
          <w:rFonts w:hint="eastAsia"/>
        </w:rPr>
        <w:t>．火焰原子吸收光度法测定水中银时，使用</w:t>
      </w:r>
      <w:r>
        <w:rPr>
          <w:rFonts w:hint="eastAsia"/>
          <w:u w:val="single"/>
        </w:rPr>
        <w:t xml:space="preserve">                    </w:t>
      </w:r>
      <w:r>
        <w:rPr>
          <w:rFonts w:hint="eastAsia"/>
        </w:rPr>
        <w:t>火焰。</w:t>
      </w:r>
      <w:r>
        <w:rPr>
          <w:rFonts w:hint="eastAsia"/>
        </w:rPr>
        <w:t>(    )</w:t>
      </w:r>
      <w:r>
        <w:rPr>
          <w:rFonts w:hint="eastAsia"/>
        </w:rPr>
        <w:t>③</w:t>
      </w:r>
    </w:p>
    <w:p w:rsidR="008F473B" w:rsidRDefault="008F473B" w:rsidP="004D5F44">
      <w:pPr>
        <w:snapToGrid w:val="0"/>
        <w:spacing w:line="360" w:lineRule="auto"/>
        <w:jc w:val="left"/>
      </w:pPr>
      <w:r>
        <w:rPr>
          <w:rFonts w:hint="eastAsia"/>
        </w:rPr>
        <w:t xml:space="preserve">    A</w:t>
      </w:r>
      <w:r>
        <w:rPr>
          <w:rFonts w:hint="eastAsia"/>
        </w:rPr>
        <w:t>．空气</w:t>
      </w:r>
      <w:r>
        <w:rPr>
          <w:rFonts w:hint="eastAsia"/>
        </w:rPr>
        <w:t>-</w:t>
      </w:r>
      <w:r>
        <w:rPr>
          <w:rFonts w:hint="eastAsia"/>
        </w:rPr>
        <w:t>乙炔</w:t>
      </w:r>
      <w:r>
        <w:rPr>
          <w:rFonts w:hint="eastAsia"/>
        </w:rPr>
        <w:t xml:space="preserve">    B</w:t>
      </w:r>
      <w:r>
        <w:rPr>
          <w:rFonts w:hint="eastAsia"/>
        </w:rPr>
        <w:t>．氩气</w:t>
      </w:r>
      <w:r>
        <w:rPr>
          <w:rFonts w:hint="eastAsia"/>
        </w:rPr>
        <w:t>-</w:t>
      </w:r>
      <w:r>
        <w:rPr>
          <w:rFonts w:hint="eastAsia"/>
        </w:rPr>
        <w:t>氢气</w:t>
      </w:r>
      <w:r>
        <w:rPr>
          <w:rFonts w:hint="eastAsia"/>
        </w:rPr>
        <w:t xml:space="preserve">    C</w:t>
      </w:r>
      <w:r>
        <w:rPr>
          <w:rFonts w:hint="eastAsia"/>
        </w:rPr>
        <w:t>．氧化亚氮</w:t>
      </w:r>
      <w:r>
        <w:rPr>
          <w:rFonts w:hint="eastAsia"/>
        </w:rPr>
        <w:t>-</w:t>
      </w:r>
      <w:r>
        <w:rPr>
          <w:rFonts w:hint="eastAsia"/>
        </w:rPr>
        <w:t>乙炔</w:t>
      </w:r>
      <w:r>
        <w:rPr>
          <w:rFonts w:hint="eastAsia"/>
        </w:rPr>
        <w:t xml:space="preserve">    D</w:t>
      </w:r>
      <w:r>
        <w:rPr>
          <w:rFonts w:hint="eastAsia"/>
        </w:rPr>
        <w:t>．空气</w:t>
      </w:r>
      <w:r>
        <w:rPr>
          <w:rFonts w:hint="eastAsia"/>
        </w:rPr>
        <w:t>-</w:t>
      </w:r>
      <w:r>
        <w:rPr>
          <w:rFonts w:hint="eastAsia"/>
        </w:rPr>
        <w:t>氩气</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A</w:t>
      </w:r>
    </w:p>
    <w:p w:rsidR="008F473B" w:rsidRDefault="008F473B" w:rsidP="004D5F44">
      <w:pPr>
        <w:snapToGrid w:val="0"/>
        <w:spacing w:line="360" w:lineRule="auto"/>
        <w:jc w:val="left"/>
      </w:pPr>
      <w:r>
        <w:rPr>
          <w:rFonts w:hint="eastAsia"/>
        </w:rPr>
        <w:t>9</w:t>
      </w:r>
      <w:r>
        <w:rPr>
          <w:rFonts w:hint="eastAsia"/>
        </w:rPr>
        <w:t>．火焰原子吸收光度法分析样品时，一般通过测定</w:t>
      </w:r>
      <w:r>
        <w:rPr>
          <w:rFonts w:hint="eastAsia"/>
          <w:u w:val="single"/>
        </w:rPr>
        <w:t xml:space="preserve">                 </w:t>
      </w:r>
      <w:r>
        <w:rPr>
          <w:rFonts w:hint="eastAsia"/>
        </w:rPr>
        <w:t>，判断基体干扰程度的大小。</w:t>
      </w:r>
      <w:r>
        <w:rPr>
          <w:rFonts w:hint="eastAsia"/>
        </w:rPr>
        <w:t>(    )</w:t>
      </w:r>
      <w:r>
        <w:rPr>
          <w:rFonts w:hint="eastAsia"/>
        </w:rPr>
        <w:t>⑤</w:t>
      </w:r>
    </w:p>
    <w:p w:rsidR="008F473B" w:rsidRDefault="008F473B" w:rsidP="004D5F44">
      <w:pPr>
        <w:snapToGrid w:val="0"/>
        <w:spacing w:line="360" w:lineRule="auto"/>
        <w:jc w:val="left"/>
      </w:pPr>
      <w:r>
        <w:rPr>
          <w:rFonts w:hint="eastAsia"/>
        </w:rPr>
        <w:lastRenderedPageBreak/>
        <w:t xml:space="preserve">    A</w:t>
      </w:r>
      <w:r>
        <w:rPr>
          <w:rFonts w:hint="eastAsia"/>
        </w:rPr>
        <w:t>．加标回收率</w:t>
      </w:r>
      <w:r>
        <w:rPr>
          <w:rFonts w:hint="eastAsia"/>
        </w:rPr>
        <w:t xml:space="preserve">    B</w:t>
      </w:r>
      <w:r>
        <w:rPr>
          <w:rFonts w:hint="eastAsia"/>
        </w:rPr>
        <w:t>．分析线附近</w:t>
      </w:r>
      <w:r>
        <w:rPr>
          <w:rFonts w:hint="eastAsia"/>
        </w:rPr>
        <w:t>lnm</w:t>
      </w:r>
      <w:r>
        <w:rPr>
          <w:rFonts w:hint="eastAsia"/>
        </w:rPr>
        <w:t>的非特征吸收</w:t>
      </w:r>
      <w:r>
        <w:rPr>
          <w:rFonts w:hint="eastAsia"/>
        </w:rPr>
        <w:t xml:space="preserve">    C</w:t>
      </w:r>
      <w:r>
        <w:rPr>
          <w:rFonts w:hint="eastAsia"/>
        </w:rPr>
        <w:t>．样品的精密度</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A</w:t>
      </w:r>
    </w:p>
    <w:p w:rsidR="008F473B" w:rsidRPr="00D64F90" w:rsidRDefault="008F473B" w:rsidP="004D5F44">
      <w:pPr>
        <w:snapToGrid w:val="0"/>
        <w:spacing w:line="360" w:lineRule="auto"/>
        <w:jc w:val="left"/>
        <w:rPr>
          <w:b/>
        </w:rPr>
      </w:pPr>
      <w:r w:rsidRPr="00D64F90">
        <w:rPr>
          <w:rFonts w:hint="eastAsia"/>
          <w:b/>
        </w:rPr>
        <w:t>四、问答题</w:t>
      </w:r>
    </w:p>
    <w:p w:rsidR="008F473B" w:rsidRDefault="008F473B" w:rsidP="004D5F44">
      <w:pPr>
        <w:snapToGrid w:val="0"/>
        <w:spacing w:line="360" w:lineRule="auto"/>
        <w:jc w:val="left"/>
      </w:pPr>
      <w:r>
        <w:rPr>
          <w:rFonts w:hint="eastAsia"/>
        </w:rPr>
        <w:t>1</w:t>
      </w:r>
      <w:r>
        <w:rPr>
          <w:rFonts w:hint="eastAsia"/>
        </w:rPr>
        <w:t>．火焰原子吸收光度法测定水中钙镁时，有哪些干扰</w:t>
      </w:r>
      <w:r>
        <w:rPr>
          <w:rFonts w:hint="eastAsia"/>
        </w:rPr>
        <w:t>?</w:t>
      </w:r>
      <w:r>
        <w:rPr>
          <w:rFonts w:hint="eastAsia"/>
        </w:rPr>
        <w:t>如何消除</w:t>
      </w:r>
      <w:r>
        <w:rPr>
          <w:rFonts w:hint="eastAsia"/>
        </w:rPr>
        <w:t>?</w:t>
      </w:r>
      <w:r>
        <w:rPr>
          <w:rFonts w:hint="eastAsia"/>
        </w:rPr>
        <w:t>②</w:t>
      </w:r>
    </w:p>
    <w:p w:rsidR="008F473B" w:rsidRDefault="008F473B" w:rsidP="009C3F94">
      <w:pPr>
        <w:snapToGrid w:val="0"/>
        <w:spacing w:line="360" w:lineRule="auto"/>
        <w:ind w:firstLineChars="200" w:firstLine="422"/>
        <w:jc w:val="left"/>
      </w:pPr>
      <w:r w:rsidRPr="009C3F94">
        <w:rPr>
          <w:rFonts w:hint="eastAsia"/>
          <w:b/>
        </w:rPr>
        <w:t>答案：</w:t>
      </w:r>
      <w:r>
        <w:rPr>
          <w:rFonts w:hint="eastAsia"/>
        </w:rPr>
        <w:t>主要于扰有铝、硫酸盐、磷酸盐、硅酸盐等，它们能抑制钙、镁的原子化，产生干扰。可加入锶、镧或其他释放剂来消除干扰。</w:t>
      </w:r>
    </w:p>
    <w:p w:rsidR="008F473B" w:rsidRDefault="008F473B" w:rsidP="004D5F44">
      <w:pPr>
        <w:snapToGrid w:val="0"/>
        <w:spacing w:line="360" w:lineRule="auto"/>
        <w:jc w:val="left"/>
      </w:pPr>
      <w:r>
        <w:rPr>
          <w:rFonts w:hint="eastAsia"/>
        </w:rPr>
        <w:t>2</w:t>
      </w:r>
      <w:r>
        <w:rPr>
          <w:rFonts w:hint="eastAsia"/>
        </w:rPr>
        <w:t>．火焰原子吸收光度法测定钡时，有哪些注意事项</w:t>
      </w:r>
      <w:r>
        <w:rPr>
          <w:rFonts w:hint="eastAsia"/>
        </w:rPr>
        <w:t>?</w:t>
      </w:r>
      <w:r>
        <w:rPr>
          <w:rFonts w:hint="eastAsia"/>
        </w:rPr>
        <w:t>④</w:t>
      </w:r>
    </w:p>
    <w:p w:rsidR="008F473B" w:rsidRDefault="008F473B" w:rsidP="009C3F94">
      <w:pPr>
        <w:snapToGrid w:val="0"/>
        <w:spacing w:line="360" w:lineRule="auto"/>
        <w:ind w:leftChars="200" w:left="1052" w:hangingChars="300" w:hanging="632"/>
        <w:jc w:val="left"/>
      </w:pPr>
      <w:r w:rsidRPr="009C3F94">
        <w:rPr>
          <w:rFonts w:hint="eastAsia"/>
          <w:b/>
        </w:rPr>
        <w:t>答案：</w:t>
      </w:r>
      <w:r>
        <w:rPr>
          <w:rFonts w:hint="eastAsia"/>
        </w:rPr>
        <w:t>(1)</w:t>
      </w:r>
      <w:r>
        <w:rPr>
          <w:rFonts w:hint="eastAsia"/>
        </w:rPr>
        <w:t>乙炔—空气火焰点燃后，必须使燃烧器温度达到热平衡后方可进行测量，否则将影响测定的灵敏度和精密度；</w:t>
      </w:r>
    </w:p>
    <w:p w:rsidR="008F473B" w:rsidRDefault="008F473B" w:rsidP="00B65B14">
      <w:pPr>
        <w:snapToGrid w:val="0"/>
        <w:spacing w:line="360" w:lineRule="auto"/>
        <w:ind w:left="1050" w:hangingChars="500" w:hanging="1050"/>
        <w:jc w:val="left"/>
      </w:pPr>
      <w:r>
        <w:rPr>
          <w:rFonts w:hint="eastAsia"/>
        </w:rPr>
        <w:t xml:space="preserve">          (2)</w:t>
      </w:r>
      <w:r>
        <w:rPr>
          <w:rFonts w:hint="eastAsia"/>
        </w:rPr>
        <w:t>钡测定灵敏度还强烈地依赖于火焰类型和观察高度，因此必须仔细地控制乙炔和空气的比例，”恰当地调节燃烧器高度。</w:t>
      </w:r>
      <w:r>
        <w:rPr>
          <w:rFonts w:hint="eastAsia"/>
        </w:rPr>
        <w:t xml:space="preserve">    </w:t>
      </w:r>
    </w:p>
    <w:p w:rsidR="008F473B" w:rsidRPr="00B75FC1" w:rsidRDefault="008F473B" w:rsidP="004D5F44">
      <w:pPr>
        <w:snapToGrid w:val="0"/>
        <w:spacing w:line="360" w:lineRule="auto"/>
        <w:jc w:val="left"/>
        <w:rPr>
          <w:b/>
        </w:rPr>
      </w:pPr>
      <w:r w:rsidRPr="00B75FC1">
        <w:rPr>
          <w:rFonts w:hint="eastAsia"/>
          <w:b/>
        </w:rPr>
        <w:t>参考文献</w:t>
      </w:r>
    </w:p>
    <w:p w:rsidR="008F473B" w:rsidRDefault="008F473B" w:rsidP="004D5F44">
      <w:pPr>
        <w:snapToGrid w:val="0"/>
        <w:spacing w:line="360" w:lineRule="auto"/>
        <w:jc w:val="left"/>
      </w:pPr>
      <w:r>
        <w:rPr>
          <w:rFonts w:hint="eastAsia"/>
        </w:rPr>
        <w:t xml:space="preserve">[1]  </w:t>
      </w:r>
      <w:r>
        <w:rPr>
          <w:rFonts w:hint="eastAsia"/>
        </w:rPr>
        <w:t>水质钾和钠的测定火焰原子吸收分光光度法</w:t>
      </w:r>
      <w:r>
        <w:rPr>
          <w:rFonts w:hint="eastAsia"/>
        </w:rPr>
        <w:t>(GB</w:t>
      </w:r>
      <w:r>
        <w:rPr>
          <w:rFonts w:hint="eastAsia"/>
        </w:rPr>
        <w:t>／</w:t>
      </w:r>
      <w:r>
        <w:rPr>
          <w:rFonts w:hint="eastAsia"/>
        </w:rPr>
        <w:t>T11904</w:t>
      </w:r>
      <w:r>
        <w:rPr>
          <w:rFonts w:hint="eastAsia"/>
        </w:rPr>
        <w:t>—</w:t>
      </w:r>
      <w:r>
        <w:rPr>
          <w:rFonts w:hint="eastAsia"/>
        </w:rPr>
        <w:t>1989)</w:t>
      </w:r>
      <w:r>
        <w:rPr>
          <w:rFonts w:hint="eastAsia"/>
        </w:rPr>
        <w:t>．</w:t>
      </w:r>
    </w:p>
    <w:p w:rsidR="008F473B" w:rsidRDefault="008F473B" w:rsidP="004D5F44">
      <w:pPr>
        <w:snapToGrid w:val="0"/>
        <w:spacing w:line="360" w:lineRule="auto"/>
        <w:jc w:val="left"/>
      </w:pPr>
      <w:r>
        <w:rPr>
          <w:rFonts w:hint="eastAsia"/>
        </w:rPr>
        <w:t xml:space="preserve">[2]  </w:t>
      </w:r>
      <w:r>
        <w:rPr>
          <w:rFonts w:hint="eastAsia"/>
        </w:rPr>
        <w:t>水质钙和镁的测定原子吸收分光光度法</w:t>
      </w:r>
      <w:r>
        <w:rPr>
          <w:rFonts w:hint="eastAsia"/>
        </w:rPr>
        <w:t>(GB</w:t>
      </w:r>
      <w:r>
        <w:rPr>
          <w:rFonts w:hint="eastAsia"/>
        </w:rPr>
        <w:t>／</w:t>
      </w:r>
      <w:r>
        <w:rPr>
          <w:rFonts w:hint="eastAsia"/>
        </w:rPr>
        <w:t>T11905</w:t>
      </w:r>
      <w:r>
        <w:rPr>
          <w:rFonts w:hint="eastAsia"/>
        </w:rPr>
        <w:t>一</w:t>
      </w:r>
      <w:r>
        <w:rPr>
          <w:rFonts w:hint="eastAsia"/>
        </w:rPr>
        <w:t>1989)</w:t>
      </w:r>
      <w:r>
        <w:rPr>
          <w:rFonts w:hint="eastAsia"/>
        </w:rPr>
        <w:t>．</w:t>
      </w:r>
    </w:p>
    <w:p w:rsidR="008F473B" w:rsidRDefault="008F473B" w:rsidP="004D5F44">
      <w:pPr>
        <w:snapToGrid w:val="0"/>
        <w:spacing w:line="360" w:lineRule="auto"/>
        <w:jc w:val="left"/>
      </w:pPr>
      <w:r>
        <w:rPr>
          <w:rFonts w:hint="eastAsia"/>
        </w:rPr>
        <w:t xml:space="preserve">[3]  </w:t>
      </w:r>
      <w:r>
        <w:rPr>
          <w:rFonts w:hint="eastAsia"/>
        </w:rPr>
        <w:t>水质银的测定火焰原子吸收分光光度法</w:t>
      </w:r>
      <w:r>
        <w:rPr>
          <w:rFonts w:hint="eastAsia"/>
        </w:rPr>
        <w:t>(GB</w:t>
      </w:r>
      <w:r>
        <w:rPr>
          <w:rFonts w:hint="eastAsia"/>
        </w:rPr>
        <w:t>／</w:t>
      </w:r>
      <w:r>
        <w:rPr>
          <w:rFonts w:hint="eastAsia"/>
        </w:rPr>
        <w:t>T11907</w:t>
      </w:r>
      <w:r>
        <w:rPr>
          <w:rFonts w:hint="eastAsia"/>
        </w:rPr>
        <w:t>—</w:t>
      </w:r>
      <w:r>
        <w:rPr>
          <w:rFonts w:hint="eastAsia"/>
        </w:rPr>
        <w:t>1989)</w:t>
      </w:r>
      <w:r>
        <w:rPr>
          <w:rFonts w:hint="eastAsia"/>
        </w:rPr>
        <w:t>．</w:t>
      </w:r>
    </w:p>
    <w:p w:rsidR="008F473B" w:rsidRDefault="008F473B" w:rsidP="004D5F44">
      <w:pPr>
        <w:snapToGrid w:val="0"/>
        <w:spacing w:line="360" w:lineRule="auto"/>
        <w:jc w:val="left"/>
      </w:pPr>
      <w:r>
        <w:rPr>
          <w:rFonts w:hint="eastAsia"/>
        </w:rPr>
        <w:t xml:space="preserve">[4]  </w:t>
      </w:r>
      <w:r>
        <w:rPr>
          <w:rFonts w:hint="eastAsia"/>
        </w:rPr>
        <w:t>水质钡的测定原子吸收分光光度法</w:t>
      </w:r>
      <w:r>
        <w:rPr>
          <w:rFonts w:hint="eastAsia"/>
        </w:rPr>
        <w:t>(GB</w:t>
      </w:r>
      <w:r>
        <w:rPr>
          <w:rFonts w:hint="eastAsia"/>
        </w:rPr>
        <w:t>／</w:t>
      </w:r>
      <w:r>
        <w:rPr>
          <w:rFonts w:hint="eastAsia"/>
        </w:rPr>
        <w:t>T15506</w:t>
      </w:r>
      <w:r>
        <w:rPr>
          <w:rFonts w:hint="eastAsia"/>
        </w:rPr>
        <w:t>—</w:t>
      </w:r>
      <w:r>
        <w:rPr>
          <w:rFonts w:hint="eastAsia"/>
        </w:rPr>
        <w:t>1995)</w:t>
      </w:r>
      <w:r>
        <w:rPr>
          <w:rFonts w:hint="eastAsia"/>
        </w:rPr>
        <w:t>．</w:t>
      </w:r>
    </w:p>
    <w:p w:rsidR="008F473B" w:rsidRDefault="008F473B" w:rsidP="004D5F44">
      <w:pPr>
        <w:snapToGrid w:val="0"/>
        <w:spacing w:line="360" w:lineRule="auto"/>
        <w:jc w:val="left"/>
      </w:pPr>
      <w:r>
        <w:rPr>
          <w:rFonts w:hint="eastAsia"/>
        </w:rPr>
        <w:t xml:space="preserve">[5]  </w:t>
      </w:r>
      <w:r>
        <w:rPr>
          <w:rFonts w:hint="eastAsia"/>
        </w:rPr>
        <w:t>水质铜、锌、铅、镉的测定原子吸收分光光度法</w:t>
      </w:r>
      <w:r>
        <w:rPr>
          <w:rFonts w:hint="eastAsia"/>
        </w:rPr>
        <w:t>(GB</w:t>
      </w:r>
      <w:r>
        <w:rPr>
          <w:rFonts w:hint="eastAsia"/>
        </w:rPr>
        <w:t>／</w:t>
      </w:r>
      <w:r>
        <w:rPr>
          <w:rFonts w:hint="eastAsia"/>
        </w:rPr>
        <w:t>T7475</w:t>
      </w:r>
      <w:r>
        <w:rPr>
          <w:rFonts w:hint="eastAsia"/>
        </w:rPr>
        <w:t>—</w:t>
      </w:r>
      <w:r>
        <w:rPr>
          <w:rFonts w:hint="eastAsia"/>
        </w:rPr>
        <w:t>1987)</w:t>
      </w:r>
      <w:r>
        <w:rPr>
          <w:rFonts w:hint="eastAsia"/>
        </w:rPr>
        <w:t>．</w:t>
      </w:r>
    </w:p>
    <w:p w:rsidR="008F473B" w:rsidRDefault="008F473B" w:rsidP="004D5F44">
      <w:pPr>
        <w:snapToGrid w:val="0"/>
        <w:spacing w:line="360" w:lineRule="auto"/>
        <w:jc w:val="left"/>
      </w:pPr>
      <w:r>
        <w:rPr>
          <w:rFonts w:hint="eastAsia"/>
        </w:rPr>
        <w:t xml:space="preserve">[6]  </w:t>
      </w:r>
      <w:r>
        <w:rPr>
          <w:rFonts w:hint="eastAsia"/>
        </w:rPr>
        <w:t>水质铁、锰的测定火焰原子吸收分光光度法</w:t>
      </w:r>
      <w:r>
        <w:rPr>
          <w:rFonts w:hint="eastAsia"/>
        </w:rPr>
        <w:t>(GB</w:t>
      </w:r>
      <w:r>
        <w:rPr>
          <w:rFonts w:hint="eastAsia"/>
        </w:rPr>
        <w:t>／</w:t>
      </w:r>
      <w:r>
        <w:rPr>
          <w:rFonts w:hint="eastAsia"/>
        </w:rPr>
        <w:t>T11911</w:t>
      </w:r>
      <w:r>
        <w:rPr>
          <w:rFonts w:hint="eastAsia"/>
        </w:rPr>
        <w:t>—</w:t>
      </w:r>
      <w:r>
        <w:rPr>
          <w:rFonts w:hint="eastAsia"/>
        </w:rPr>
        <w:t>1989)</w:t>
      </w:r>
      <w:r>
        <w:rPr>
          <w:rFonts w:hint="eastAsia"/>
        </w:rPr>
        <w:t>．</w:t>
      </w:r>
    </w:p>
    <w:p w:rsidR="008F473B" w:rsidRDefault="008F473B" w:rsidP="004D5F44">
      <w:pPr>
        <w:snapToGrid w:val="0"/>
        <w:spacing w:line="360" w:lineRule="auto"/>
        <w:jc w:val="left"/>
      </w:pPr>
      <w:r>
        <w:rPr>
          <w:rFonts w:hint="eastAsia"/>
        </w:rPr>
        <w:t xml:space="preserve">[7]  </w:t>
      </w:r>
      <w:r>
        <w:rPr>
          <w:rFonts w:hint="eastAsia"/>
        </w:rPr>
        <w:t>水质镍的测定火焰原子吸收分光光度法</w:t>
      </w:r>
      <w:r>
        <w:rPr>
          <w:rFonts w:hint="eastAsia"/>
        </w:rPr>
        <w:t>(GB</w:t>
      </w:r>
      <w:r>
        <w:rPr>
          <w:rFonts w:hint="eastAsia"/>
        </w:rPr>
        <w:t>／</w:t>
      </w:r>
      <w:r>
        <w:rPr>
          <w:rFonts w:hint="eastAsia"/>
        </w:rPr>
        <w:t>T11912</w:t>
      </w:r>
      <w:r>
        <w:rPr>
          <w:rFonts w:hint="eastAsia"/>
        </w:rPr>
        <w:t>—</w:t>
      </w:r>
      <w:r>
        <w:rPr>
          <w:rFonts w:hint="eastAsia"/>
        </w:rPr>
        <w:t>1989)</w:t>
      </w:r>
      <w:r>
        <w:rPr>
          <w:rFonts w:hint="eastAsia"/>
        </w:rPr>
        <w:t>．</w:t>
      </w:r>
    </w:p>
    <w:p w:rsidR="008F473B" w:rsidRDefault="008F473B" w:rsidP="004D5F44">
      <w:pPr>
        <w:snapToGrid w:val="0"/>
        <w:spacing w:line="360" w:lineRule="auto"/>
        <w:jc w:val="left"/>
      </w:pPr>
      <w:r>
        <w:rPr>
          <w:rFonts w:hint="eastAsia"/>
        </w:rPr>
        <w:t xml:space="preserve">[8]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8F473B" w:rsidRDefault="008F473B" w:rsidP="004D5F44">
      <w:pPr>
        <w:snapToGrid w:val="0"/>
        <w:spacing w:line="360" w:lineRule="auto"/>
        <w:jc w:val="left"/>
      </w:pPr>
      <w:r>
        <w:rPr>
          <w:rFonts w:hint="eastAsia"/>
        </w:rPr>
        <w:t xml:space="preserve">    </w:t>
      </w:r>
      <w:r>
        <w:rPr>
          <w:rFonts w:hint="eastAsia"/>
        </w:rPr>
        <w:t>命题：吴新杰</w:t>
      </w:r>
    </w:p>
    <w:p w:rsidR="008F473B" w:rsidRDefault="008F473B" w:rsidP="004D5F44">
      <w:pPr>
        <w:snapToGrid w:val="0"/>
        <w:spacing w:line="360" w:lineRule="auto"/>
        <w:jc w:val="left"/>
      </w:pPr>
      <w:r>
        <w:rPr>
          <w:rFonts w:hint="eastAsia"/>
        </w:rPr>
        <w:t xml:space="preserve">    </w:t>
      </w:r>
      <w:r>
        <w:rPr>
          <w:rFonts w:hint="eastAsia"/>
        </w:rPr>
        <w:t>审核：王</w:t>
      </w:r>
      <w:r>
        <w:rPr>
          <w:rFonts w:hint="eastAsia"/>
        </w:rPr>
        <w:t xml:space="preserve">  </w:t>
      </w:r>
      <w:r>
        <w:rPr>
          <w:rFonts w:hint="eastAsia"/>
        </w:rPr>
        <w:t>伟</w:t>
      </w:r>
      <w:r>
        <w:rPr>
          <w:rFonts w:hint="eastAsia"/>
        </w:rPr>
        <w:t xml:space="preserve">  </w:t>
      </w:r>
      <w:r>
        <w:rPr>
          <w:rFonts w:hint="eastAsia"/>
        </w:rPr>
        <w:t>刘</w:t>
      </w:r>
      <w:r>
        <w:rPr>
          <w:rFonts w:hint="eastAsia"/>
        </w:rPr>
        <w:t xml:space="preserve">  </w:t>
      </w:r>
      <w:r>
        <w:rPr>
          <w:rFonts w:hint="eastAsia"/>
        </w:rPr>
        <w:t>京</w:t>
      </w:r>
    </w:p>
    <w:p w:rsidR="008F473B" w:rsidRPr="008F473B" w:rsidRDefault="008F473B" w:rsidP="004D5F44">
      <w:pPr>
        <w:tabs>
          <w:tab w:val="left" w:pos="0"/>
        </w:tabs>
        <w:snapToGrid w:val="0"/>
        <w:spacing w:line="360" w:lineRule="auto"/>
        <w:jc w:val="left"/>
        <w:rPr>
          <w:b/>
        </w:rPr>
      </w:pPr>
      <w:r w:rsidRPr="008F473B">
        <w:rPr>
          <w:rFonts w:hint="eastAsia"/>
          <w:b/>
        </w:rPr>
        <w:t>第四章</w:t>
      </w:r>
      <w:r w:rsidRPr="008F473B">
        <w:rPr>
          <w:rFonts w:hint="eastAsia"/>
          <w:b/>
        </w:rPr>
        <w:t xml:space="preserve">  </w:t>
      </w:r>
      <w:r w:rsidRPr="008F473B">
        <w:rPr>
          <w:rFonts w:hint="eastAsia"/>
          <w:b/>
        </w:rPr>
        <w:t>噪声和振动</w:t>
      </w:r>
    </w:p>
    <w:p w:rsidR="008F473B" w:rsidRPr="008F473B" w:rsidRDefault="008F473B" w:rsidP="004D5F44">
      <w:pPr>
        <w:tabs>
          <w:tab w:val="left" w:pos="0"/>
        </w:tabs>
        <w:snapToGrid w:val="0"/>
        <w:spacing w:line="360" w:lineRule="auto"/>
        <w:jc w:val="left"/>
        <w:rPr>
          <w:b/>
        </w:rPr>
      </w:pPr>
      <w:r w:rsidRPr="008F473B">
        <w:rPr>
          <w:rFonts w:hint="eastAsia"/>
          <w:b/>
        </w:rPr>
        <w:t>第一节</w:t>
      </w:r>
      <w:r w:rsidRPr="008F473B">
        <w:rPr>
          <w:rFonts w:hint="eastAsia"/>
          <w:b/>
        </w:rPr>
        <w:t xml:space="preserve">  </w:t>
      </w:r>
      <w:r w:rsidRPr="008F473B">
        <w:rPr>
          <w:rFonts w:hint="eastAsia"/>
          <w:b/>
        </w:rPr>
        <w:t>环境和厂界噪声</w:t>
      </w:r>
    </w:p>
    <w:p w:rsidR="008F473B" w:rsidRPr="008F473B" w:rsidRDefault="008F473B" w:rsidP="004D5F44">
      <w:pPr>
        <w:tabs>
          <w:tab w:val="left" w:pos="0"/>
        </w:tabs>
        <w:snapToGrid w:val="0"/>
        <w:spacing w:line="360" w:lineRule="auto"/>
        <w:jc w:val="left"/>
        <w:rPr>
          <w:b/>
        </w:rPr>
      </w:pPr>
      <w:r w:rsidRPr="008F473B">
        <w:rPr>
          <w:rFonts w:hint="eastAsia"/>
          <w:b/>
        </w:rPr>
        <w:t>分类号：</w:t>
      </w:r>
      <w:r w:rsidRPr="008F473B">
        <w:rPr>
          <w:rFonts w:hint="eastAsia"/>
          <w:b/>
        </w:rPr>
        <w:t>N1</w:t>
      </w:r>
    </w:p>
    <w:p w:rsidR="008F473B" w:rsidRPr="008F473B" w:rsidRDefault="008F473B" w:rsidP="004D5F44">
      <w:pPr>
        <w:tabs>
          <w:tab w:val="left" w:pos="0"/>
        </w:tabs>
        <w:snapToGrid w:val="0"/>
        <w:spacing w:line="360" w:lineRule="auto"/>
        <w:jc w:val="left"/>
        <w:rPr>
          <w:b/>
        </w:rPr>
      </w:pPr>
      <w:r w:rsidRPr="008F473B">
        <w:rPr>
          <w:rFonts w:hint="eastAsia"/>
          <w:b/>
        </w:rPr>
        <w:t>一、填空题</w:t>
      </w:r>
    </w:p>
    <w:p w:rsidR="008F473B" w:rsidRDefault="008F473B" w:rsidP="004D5F44">
      <w:pPr>
        <w:tabs>
          <w:tab w:val="left" w:pos="0"/>
        </w:tabs>
        <w:snapToGrid w:val="0"/>
        <w:spacing w:line="360" w:lineRule="auto"/>
        <w:jc w:val="left"/>
      </w:pPr>
      <w:r>
        <w:rPr>
          <w:rFonts w:hint="eastAsia"/>
        </w:rPr>
        <w:t>1</w:t>
      </w:r>
      <w:r>
        <w:rPr>
          <w:rFonts w:hint="eastAsia"/>
        </w:rPr>
        <w:t>．测量噪声时，要求气象条件为：</w:t>
      </w:r>
      <w:r>
        <w:rPr>
          <w:rFonts w:hint="eastAsia"/>
          <w:u w:val="single"/>
        </w:rPr>
        <w:t xml:space="preserve">        </w:t>
      </w:r>
      <w:r>
        <w:rPr>
          <w:rFonts w:hint="eastAsia"/>
        </w:rPr>
        <w:t>、</w:t>
      </w:r>
      <w:r>
        <w:rPr>
          <w:rFonts w:hint="eastAsia"/>
          <w:u w:val="single"/>
        </w:rPr>
        <w:t xml:space="preserve">       </w:t>
      </w:r>
      <w:r>
        <w:rPr>
          <w:rFonts w:hint="eastAsia"/>
        </w:rPr>
        <w:t>、风力</w:t>
      </w:r>
      <w:r>
        <w:rPr>
          <w:rFonts w:hint="eastAsia"/>
          <w:u w:val="single"/>
        </w:rPr>
        <w:t xml:space="preserve">                  </w:t>
      </w:r>
      <w:r>
        <w:rPr>
          <w:rFonts w:hint="eastAsia"/>
        </w:rPr>
        <w:t>。</w:t>
      </w:r>
    </w:p>
    <w:p w:rsidR="008F473B" w:rsidRDefault="008F473B" w:rsidP="004D5F44">
      <w:pPr>
        <w:tabs>
          <w:tab w:val="left" w:pos="0"/>
        </w:tabs>
        <w:snapToGrid w:val="0"/>
        <w:spacing w:line="360" w:lineRule="auto"/>
        <w:jc w:val="left"/>
      </w:pPr>
      <w:r>
        <w:rPr>
          <w:rFonts w:hint="eastAsia"/>
        </w:rPr>
        <w:t xml:space="preserve">  </w:t>
      </w:r>
      <w:r w:rsidR="00B65B14">
        <w:rPr>
          <w:rFonts w:hint="eastAsia"/>
        </w:rPr>
        <w:t xml:space="preserve">  </w:t>
      </w:r>
      <w:r w:rsidRPr="00B65B14">
        <w:rPr>
          <w:rFonts w:hint="eastAsia"/>
          <w:b/>
        </w:rPr>
        <w:t>答案：</w:t>
      </w:r>
      <w:r>
        <w:rPr>
          <w:rFonts w:hint="eastAsia"/>
        </w:rPr>
        <w:t>无雨</w:t>
      </w:r>
      <w:r>
        <w:rPr>
          <w:rFonts w:hint="eastAsia"/>
        </w:rPr>
        <w:t xml:space="preserve">    </w:t>
      </w:r>
      <w:r>
        <w:rPr>
          <w:rFonts w:hint="eastAsia"/>
        </w:rPr>
        <w:t>无雪</w:t>
      </w:r>
      <w:r>
        <w:rPr>
          <w:rFonts w:hint="eastAsia"/>
        </w:rPr>
        <w:t xml:space="preserve">    </w:t>
      </w:r>
      <w:r>
        <w:rPr>
          <w:rFonts w:hint="eastAsia"/>
        </w:rPr>
        <w:t>小于</w:t>
      </w:r>
      <w:r>
        <w:rPr>
          <w:rFonts w:hint="eastAsia"/>
        </w:rPr>
        <w:t>5.5m</w:t>
      </w:r>
      <w:r>
        <w:rPr>
          <w:rFonts w:hint="eastAsia"/>
        </w:rPr>
        <w:t>／</w:t>
      </w:r>
      <w:r>
        <w:rPr>
          <w:rFonts w:hint="eastAsia"/>
        </w:rPr>
        <w:t>s(</w:t>
      </w:r>
      <w:r>
        <w:rPr>
          <w:rFonts w:hint="eastAsia"/>
        </w:rPr>
        <w:t>或小于四级</w:t>
      </w:r>
      <w:r>
        <w:rPr>
          <w:rFonts w:hint="eastAsia"/>
        </w:rPr>
        <w:t>)</w:t>
      </w:r>
    </w:p>
    <w:p w:rsidR="008F473B" w:rsidRDefault="008F473B" w:rsidP="004D5F44">
      <w:pPr>
        <w:tabs>
          <w:tab w:val="left" w:pos="0"/>
        </w:tabs>
        <w:snapToGrid w:val="0"/>
        <w:spacing w:line="360" w:lineRule="auto"/>
        <w:jc w:val="left"/>
      </w:pPr>
      <w:r>
        <w:rPr>
          <w:rFonts w:hint="eastAsia"/>
        </w:rPr>
        <w:t>2</w:t>
      </w:r>
      <w:r>
        <w:rPr>
          <w:rFonts w:hint="eastAsia"/>
        </w:rPr>
        <w:t>．凡是干扰人们休息、学习和工作的声音，即不需要的声音，统称为</w:t>
      </w:r>
      <w:r>
        <w:rPr>
          <w:rFonts w:hint="eastAsia"/>
          <w:u w:val="single"/>
        </w:rPr>
        <w:t xml:space="preserve">         </w:t>
      </w:r>
      <w:r>
        <w:rPr>
          <w:rFonts w:hint="eastAsia"/>
        </w:rPr>
        <w:t>；此外振幅和频率杂乱、断续或统计上无规律的声振动，</w:t>
      </w:r>
      <w:r>
        <w:rPr>
          <w:rFonts w:hint="eastAsia"/>
          <w:u w:val="single"/>
        </w:rPr>
        <w:t xml:space="preserve">        </w:t>
      </w:r>
      <w:r>
        <w:rPr>
          <w:rFonts w:hint="eastAsia"/>
        </w:rPr>
        <w:t>。</w:t>
      </w:r>
    </w:p>
    <w:p w:rsidR="008F473B" w:rsidRDefault="008F473B"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噪声</w:t>
      </w:r>
      <w:r>
        <w:rPr>
          <w:rFonts w:hint="eastAsia"/>
        </w:rPr>
        <w:t xml:space="preserve">    </w:t>
      </w:r>
      <w:r>
        <w:rPr>
          <w:rFonts w:hint="eastAsia"/>
        </w:rPr>
        <w:t>也称为噪声</w:t>
      </w:r>
    </w:p>
    <w:p w:rsidR="008F473B" w:rsidRDefault="008F473B" w:rsidP="004D5F44">
      <w:pPr>
        <w:tabs>
          <w:tab w:val="left" w:pos="0"/>
        </w:tabs>
        <w:snapToGrid w:val="0"/>
        <w:spacing w:line="360" w:lineRule="auto"/>
        <w:jc w:val="left"/>
      </w:pPr>
      <w:r>
        <w:rPr>
          <w:rFonts w:hint="eastAsia"/>
        </w:rPr>
        <w:t>3</w:t>
      </w:r>
      <w:r>
        <w:rPr>
          <w:rFonts w:hint="eastAsia"/>
        </w:rPr>
        <w:t>．在测量时间内，声级起伏不大于</w:t>
      </w:r>
      <w:r>
        <w:rPr>
          <w:rFonts w:hint="eastAsia"/>
        </w:rPr>
        <w:t>3dB</w:t>
      </w:r>
      <w:r>
        <w:rPr>
          <w:rFonts w:hint="eastAsia"/>
        </w:rPr>
        <w:t>的噪声视为</w:t>
      </w:r>
      <w:r>
        <w:rPr>
          <w:rFonts w:hint="eastAsia"/>
          <w:u w:val="single"/>
        </w:rPr>
        <w:t xml:space="preserve">        </w:t>
      </w:r>
      <w:r>
        <w:rPr>
          <w:rFonts w:hint="eastAsia"/>
        </w:rPr>
        <w:t>噪声，否则称为</w:t>
      </w:r>
      <w:r>
        <w:rPr>
          <w:rFonts w:hint="eastAsia"/>
          <w:u w:val="single"/>
        </w:rPr>
        <w:t xml:space="preserve">        </w:t>
      </w:r>
      <w:r>
        <w:rPr>
          <w:rFonts w:hint="eastAsia"/>
        </w:rPr>
        <w:t>噪声。</w:t>
      </w:r>
    </w:p>
    <w:p w:rsidR="008F473B" w:rsidRDefault="008F473B"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稳态</w:t>
      </w:r>
      <w:r>
        <w:rPr>
          <w:rFonts w:hint="eastAsia"/>
        </w:rPr>
        <w:t xml:space="preserve">  </w:t>
      </w:r>
      <w:r>
        <w:rPr>
          <w:rFonts w:hint="eastAsia"/>
        </w:rPr>
        <w:t>非稳态</w:t>
      </w:r>
    </w:p>
    <w:p w:rsidR="008F473B" w:rsidRDefault="008F473B" w:rsidP="004D5F44">
      <w:pPr>
        <w:tabs>
          <w:tab w:val="left" w:pos="0"/>
        </w:tabs>
        <w:snapToGrid w:val="0"/>
        <w:spacing w:line="360" w:lineRule="auto"/>
        <w:jc w:val="left"/>
      </w:pPr>
      <w:r>
        <w:rPr>
          <w:rFonts w:hint="eastAsia"/>
        </w:rPr>
        <w:lastRenderedPageBreak/>
        <w:t>4</w:t>
      </w:r>
      <w:r>
        <w:rPr>
          <w:rFonts w:hint="eastAsia"/>
        </w:rPr>
        <w:t>．噪声污染源主要有：工业噪声污染源、交通噪声污染源、</w:t>
      </w:r>
      <w:r>
        <w:rPr>
          <w:rFonts w:hint="eastAsia"/>
          <w:u w:val="single"/>
        </w:rPr>
        <w:t xml:space="preserve">           </w:t>
      </w:r>
      <w:r>
        <w:rPr>
          <w:rFonts w:hint="eastAsia"/>
        </w:rPr>
        <w:t>噪声污染源和</w:t>
      </w:r>
      <w:r>
        <w:rPr>
          <w:rFonts w:hint="eastAsia"/>
          <w:u w:val="single"/>
        </w:rPr>
        <w:t xml:space="preserve">         </w:t>
      </w:r>
      <w:r>
        <w:rPr>
          <w:rFonts w:hint="eastAsia"/>
        </w:rPr>
        <w:t>噪声污染源。</w:t>
      </w:r>
    </w:p>
    <w:p w:rsidR="008F473B" w:rsidRDefault="008F473B"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建筑施工</w:t>
      </w:r>
      <w:r>
        <w:rPr>
          <w:rFonts w:hint="eastAsia"/>
        </w:rPr>
        <w:t xml:space="preserve">    </w:t>
      </w:r>
      <w:r>
        <w:rPr>
          <w:rFonts w:hint="eastAsia"/>
        </w:rPr>
        <w:t>社会生活</w:t>
      </w:r>
    </w:p>
    <w:p w:rsidR="008F473B" w:rsidRDefault="008F473B" w:rsidP="004D5F44">
      <w:pPr>
        <w:tabs>
          <w:tab w:val="left" w:pos="0"/>
        </w:tabs>
        <w:snapToGrid w:val="0"/>
        <w:spacing w:line="360" w:lineRule="auto"/>
        <w:jc w:val="left"/>
      </w:pPr>
      <w:r>
        <w:rPr>
          <w:rFonts w:hint="eastAsia"/>
        </w:rPr>
        <w:t>5</w:t>
      </w:r>
      <w:r>
        <w:rPr>
          <w:rFonts w:hint="eastAsia"/>
        </w:rPr>
        <w:t>．声级计按其精度可分为</w:t>
      </w:r>
      <w:r>
        <w:rPr>
          <w:rFonts w:hint="eastAsia"/>
        </w:rPr>
        <w:t>4</w:t>
      </w:r>
      <w:r>
        <w:rPr>
          <w:rFonts w:hint="eastAsia"/>
        </w:rPr>
        <w:t>种类型，</w:t>
      </w:r>
      <w:r>
        <w:rPr>
          <w:rFonts w:hint="eastAsia"/>
        </w:rPr>
        <w:t>O</w:t>
      </w:r>
      <w:r>
        <w:rPr>
          <w:rFonts w:hint="eastAsia"/>
        </w:rPr>
        <w:t>型声级计是作为实验室用的标准声级计，Ⅰ型声级计为精密声级计，Ⅱ型声级计为</w:t>
      </w:r>
      <w:r>
        <w:rPr>
          <w:rFonts w:hint="eastAsia"/>
          <w:u w:val="single"/>
        </w:rPr>
        <w:t xml:space="preserve">        </w:t>
      </w:r>
      <w:r>
        <w:rPr>
          <w:rFonts w:hint="eastAsia"/>
        </w:rPr>
        <w:t>声级计，Ⅲ型声级计为</w:t>
      </w:r>
      <w:r>
        <w:rPr>
          <w:rFonts w:hint="eastAsia"/>
          <w:u w:val="single"/>
        </w:rPr>
        <w:t xml:space="preserve">        </w:t>
      </w:r>
      <w:r>
        <w:rPr>
          <w:rFonts w:hint="eastAsia"/>
        </w:rPr>
        <w:t>声级计。</w:t>
      </w:r>
    </w:p>
    <w:p w:rsidR="008F473B" w:rsidRDefault="008F473B" w:rsidP="004D5F44">
      <w:pPr>
        <w:tabs>
          <w:tab w:val="left" w:pos="0"/>
        </w:tabs>
        <w:snapToGrid w:val="0"/>
        <w:spacing w:line="360" w:lineRule="auto"/>
        <w:jc w:val="left"/>
      </w:pPr>
      <w:r>
        <w:rPr>
          <w:rFonts w:hint="eastAsia"/>
        </w:rPr>
        <w:t xml:space="preserve">   </w:t>
      </w:r>
      <w:r w:rsidRPr="00B65B14">
        <w:rPr>
          <w:rFonts w:hint="eastAsia"/>
          <w:b/>
        </w:rPr>
        <w:t xml:space="preserve"> </w:t>
      </w:r>
      <w:r w:rsidRPr="00B65B14">
        <w:rPr>
          <w:rFonts w:hint="eastAsia"/>
          <w:b/>
        </w:rPr>
        <w:t>答案：</w:t>
      </w:r>
      <w:r>
        <w:rPr>
          <w:rFonts w:hint="eastAsia"/>
        </w:rPr>
        <w:t>普通</w:t>
      </w:r>
      <w:r>
        <w:rPr>
          <w:rFonts w:hint="eastAsia"/>
        </w:rPr>
        <w:t xml:space="preserve">  </w:t>
      </w:r>
      <w:r>
        <w:rPr>
          <w:rFonts w:hint="eastAsia"/>
        </w:rPr>
        <w:t>简易</w:t>
      </w:r>
    </w:p>
    <w:p w:rsidR="008F473B" w:rsidRDefault="008F473B" w:rsidP="004D5F44">
      <w:pPr>
        <w:tabs>
          <w:tab w:val="left" w:pos="0"/>
        </w:tabs>
        <w:snapToGrid w:val="0"/>
        <w:spacing w:line="360" w:lineRule="auto"/>
        <w:jc w:val="left"/>
      </w:pPr>
      <w:r>
        <w:rPr>
          <w:rFonts w:hint="eastAsia"/>
        </w:rPr>
        <w:t>6</w:t>
      </w:r>
      <w:r>
        <w:rPr>
          <w:rFonts w:hint="eastAsia"/>
        </w:rPr>
        <w:t>．</w:t>
      </w:r>
      <w:r>
        <w:rPr>
          <w:rFonts w:hint="eastAsia"/>
        </w:rPr>
        <w:t>A</w:t>
      </w:r>
      <w:r>
        <w:rPr>
          <w:rFonts w:hint="eastAsia"/>
        </w:rPr>
        <w:t>、</w:t>
      </w:r>
      <w:r>
        <w:rPr>
          <w:rFonts w:hint="eastAsia"/>
        </w:rPr>
        <w:t>B</w:t>
      </w:r>
      <w:r>
        <w:rPr>
          <w:rFonts w:hint="eastAsia"/>
        </w:rPr>
        <w:t>、</w:t>
      </w:r>
      <w:r>
        <w:rPr>
          <w:rFonts w:hint="eastAsia"/>
        </w:rPr>
        <w:t>C</w:t>
      </w:r>
      <w:r>
        <w:rPr>
          <w:rFonts w:hint="eastAsia"/>
        </w:rPr>
        <w:t>计权曲线接近</w:t>
      </w:r>
      <w:r>
        <w:rPr>
          <w:rFonts w:hint="eastAsia"/>
          <w:u w:val="single"/>
        </w:rPr>
        <w:t xml:space="preserve">         </w:t>
      </w:r>
      <w:r>
        <w:rPr>
          <w:rFonts w:hint="eastAsia"/>
        </w:rPr>
        <w:t>、</w:t>
      </w:r>
      <w:r>
        <w:rPr>
          <w:rFonts w:hint="eastAsia"/>
        </w:rPr>
        <w:t>70</w:t>
      </w:r>
      <w:r>
        <w:rPr>
          <w:rFonts w:hint="eastAsia"/>
        </w:rPr>
        <w:t>方和</w:t>
      </w:r>
      <w:r>
        <w:rPr>
          <w:rFonts w:hint="eastAsia"/>
        </w:rPr>
        <w:t>100</w:t>
      </w:r>
      <w:r>
        <w:rPr>
          <w:rFonts w:hint="eastAsia"/>
        </w:rPr>
        <w:t>方等响曲线的反曲线。</w:t>
      </w:r>
    </w:p>
    <w:p w:rsidR="008F473B" w:rsidRDefault="008F473B"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40</w:t>
      </w:r>
      <w:r>
        <w:rPr>
          <w:rFonts w:hint="eastAsia"/>
        </w:rPr>
        <w:t>方</w:t>
      </w:r>
    </w:p>
    <w:p w:rsidR="008F473B" w:rsidRDefault="008F473B" w:rsidP="004D5F44">
      <w:pPr>
        <w:tabs>
          <w:tab w:val="left" w:pos="0"/>
        </w:tabs>
        <w:snapToGrid w:val="0"/>
        <w:spacing w:line="360" w:lineRule="auto"/>
        <w:jc w:val="left"/>
      </w:pPr>
      <w:r>
        <w:rPr>
          <w:rFonts w:hint="eastAsia"/>
        </w:rPr>
        <w:t>7</w:t>
      </w:r>
      <w:r>
        <w:rPr>
          <w:rFonts w:hint="eastAsia"/>
        </w:rPr>
        <w:t>．声级计在测量前后应进行校准，灵敏度相差不得大于</w:t>
      </w:r>
      <w:r>
        <w:rPr>
          <w:rFonts w:hint="eastAsia"/>
          <w:u w:val="single"/>
        </w:rPr>
        <w:t xml:space="preserve">      </w:t>
      </w:r>
      <w:r>
        <w:rPr>
          <w:rFonts w:hint="eastAsia"/>
        </w:rPr>
        <w:t>dB</w:t>
      </w:r>
      <w:r>
        <w:rPr>
          <w:rFonts w:hint="eastAsia"/>
        </w:rPr>
        <w:t>，否则测量无效。</w:t>
      </w:r>
    </w:p>
    <w:p w:rsidR="008F473B" w:rsidRDefault="008F473B"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0.5</w:t>
      </w:r>
    </w:p>
    <w:p w:rsidR="00E00D7D" w:rsidRDefault="008F473B" w:rsidP="004D5F44">
      <w:pPr>
        <w:tabs>
          <w:tab w:val="left" w:pos="0"/>
        </w:tabs>
        <w:snapToGrid w:val="0"/>
        <w:spacing w:line="360" w:lineRule="auto"/>
        <w:jc w:val="left"/>
      </w:pPr>
      <w:r>
        <w:rPr>
          <w:rFonts w:hint="eastAsia"/>
        </w:rPr>
        <w:t>8</w:t>
      </w:r>
      <w:r>
        <w:rPr>
          <w:rFonts w:hint="eastAsia"/>
        </w:rPr>
        <w:t>．城市区域环境噪声监测时，网格测量法的网格划分方法将拟普查测量的城市某一区</w:t>
      </w:r>
      <w:r w:rsidR="00E00D7D">
        <w:rPr>
          <w:rFonts w:hint="eastAsia"/>
        </w:rPr>
        <w:t>域或整个城市划分成多个等大的正方格，网格要完全覆盖住被普查的区域或城市。每一网格中的工厂、道路及非建成区的面积之和不得大于网格面积的</w:t>
      </w:r>
      <w:r w:rsidR="00E00D7D">
        <w:rPr>
          <w:rFonts w:hint="eastAsia"/>
          <w:u w:val="single"/>
        </w:rPr>
        <w:t xml:space="preserve">   </w:t>
      </w:r>
      <w:r w:rsidR="00E00D7D">
        <w:rPr>
          <w:rFonts w:hint="eastAsia"/>
        </w:rPr>
        <w:t>％，否</w:t>
      </w:r>
      <w:r w:rsidR="00E00D7D">
        <w:rPr>
          <w:rFonts w:hint="eastAsia"/>
        </w:rPr>
        <w:t xml:space="preserve"> </w:t>
      </w:r>
      <w:r w:rsidR="00E00D7D">
        <w:rPr>
          <w:rFonts w:hint="eastAsia"/>
        </w:rPr>
        <w:t>则视为该网格无效。有效网格总数应多于</w:t>
      </w:r>
      <w:r w:rsidR="00E00D7D">
        <w:rPr>
          <w:rFonts w:hint="eastAsia"/>
          <w:u w:val="single"/>
        </w:rPr>
        <w:t xml:space="preserve">     </w:t>
      </w:r>
      <w:r w:rsidR="00E00D7D">
        <w:rPr>
          <w:rFonts w:hint="eastAsia"/>
        </w:rPr>
        <w:t>个。</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50  100</w:t>
      </w:r>
    </w:p>
    <w:p w:rsidR="00E00D7D" w:rsidRDefault="00E00D7D" w:rsidP="004D5F44">
      <w:pPr>
        <w:tabs>
          <w:tab w:val="left" w:pos="0"/>
        </w:tabs>
        <w:snapToGrid w:val="0"/>
        <w:spacing w:line="360" w:lineRule="auto"/>
        <w:jc w:val="left"/>
      </w:pPr>
      <w:r>
        <w:rPr>
          <w:rFonts w:hint="eastAsia"/>
        </w:rPr>
        <w:t>9</w:t>
      </w:r>
      <w:r>
        <w:rPr>
          <w:rFonts w:hint="eastAsia"/>
        </w:rPr>
        <w:t>．建筑施工场界噪声限值的不同施工阶段分别为：</w:t>
      </w:r>
      <w:r>
        <w:rPr>
          <w:rFonts w:hint="eastAsia"/>
          <w:u w:val="single"/>
        </w:rPr>
        <w:t xml:space="preserve">            </w:t>
      </w:r>
      <w:r>
        <w:rPr>
          <w:rFonts w:hint="eastAsia"/>
        </w:rPr>
        <w:t>、打桩、</w:t>
      </w:r>
      <w:r>
        <w:rPr>
          <w:rFonts w:hint="eastAsia"/>
          <w:u w:val="single"/>
        </w:rPr>
        <w:t xml:space="preserve">        </w:t>
      </w:r>
      <w:r>
        <w:rPr>
          <w:rFonts w:hint="eastAsia"/>
        </w:rPr>
        <w:t>和</w:t>
      </w:r>
      <w:r>
        <w:rPr>
          <w:rFonts w:hint="eastAsia"/>
          <w:u w:val="single"/>
        </w:rPr>
        <w:t xml:space="preserve">          </w:t>
      </w:r>
      <w:r>
        <w:rPr>
          <w:rFonts w:hint="eastAsia"/>
        </w:rPr>
        <w:t>。</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土石方</w:t>
      </w:r>
      <w:r>
        <w:rPr>
          <w:rFonts w:hint="eastAsia"/>
        </w:rPr>
        <w:t xml:space="preserve">    </w:t>
      </w:r>
      <w:r>
        <w:rPr>
          <w:rFonts w:hint="eastAsia"/>
        </w:rPr>
        <w:t>结构</w:t>
      </w:r>
      <w:r>
        <w:rPr>
          <w:rFonts w:hint="eastAsia"/>
        </w:rPr>
        <w:t xml:space="preserve">    </w:t>
      </w:r>
      <w:r>
        <w:rPr>
          <w:rFonts w:hint="eastAsia"/>
        </w:rPr>
        <w:t>装修</w:t>
      </w:r>
    </w:p>
    <w:p w:rsidR="00E00D7D" w:rsidRPr="00E00D7D" w:rsidRDefault="00E00D7D" w:rsidP="004D5F44">
      <w:pPr>
        <w:tabs>
          <w:tab w:val="left" w:pos="0"/>
        </w:tabs>
        <w:snapToGrid w:val="0"/>
        <w:spacing w:line="360" w:lineRule="auto"/>
        <w:jc w:val="left"/>
        <w:rPr>
          <w:b/>
        </w:rPr>
      </w:pPr>
      <w:r w:rsidRPr="00E00D7D">
        <w:rPr>
          <w:rFonts w:hint="eastAsia"/>
          <w:b/>
        </w:rPr>
        <w:t>二、选择题</w:t>
      </w:r>
    </w:p>
    <w:p w:rsidR="00E00D7D" w:rsidRDefault="00E00D7D" w:rsidP="004D5F44">
      <w:pPr>
        <w:tabs>
          <w:tab w:val="left" w:pos="0"/>
        </w:tabs>
        <w:snapToGrid w:val="0"/>
        <w:spacing w:line="360" w:lineRule="auto"/>
        <w:jc w:val="left"/>
      </w:pPr>
      <w:r>
        <w:rPr>
          <w:rFonts w:hint="eastAsia"/>
        </w:rPr>
        <w:t>1</w:t>
      </w:r>
      <w:r>
        <w:rPr>
          <w:rFonts w:hint="eastAsia"/>
        </w:rPr>
        <w:t>．声压级的常用公式为：</w:t>
      </w:r>
      <w:r>
        <w:rPr>
          <w:rFonts w:hint="eastAsia"/>
        </w:rPr>
        <w:t>LP=</w:t>
      </w:r>
      <w:r>
        <w:rPr>
          <w:rFonts w:hint="eastAsia"/>
          <w:u w:val="single"/>
        </w:rPr>
        <w:t xml:space="preserve">            </w:t>
      </w:r>
      <w:r>
        <w:rPr>
          <w:rFonts w:hint="eastAsia"/>
        </w:rPr>
        <w:t>。</w:t>
      </w:r>
      <w:r>
        <w:rPr>
          <w:rFonts w:hint="eastAsia"/>
        </w:rPr>
        <w:t>(    )</w:t>
      </w:r>
    </w:p>
    <w:p w:rsidR="00E00D7D" w:rsidRDefault="00E00D7D"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lgP/P</w:t>
      </w:r>
      <w:r w:rsidRPr="00E00D7D">
        <w:rPr>
          <w:rFonts w:hint="eastAsia"/>
          <w:vertAlign w:val="subscript"/>
        </w:rPr>
        <w:t>0</w:t>
      </w:r>
      <w:r>
        <w:rPr>
          <w:rFonts w:hint="eastAsia"/>
        </w:rPr>
        <w:t xml:space="preserve">   B. 20 1nP</w:t>
      </w:r>
      <w:r>
        <w:rPr>
          <w:rFonts w:hint="eastAsia"/>
        </w:rPr>
        <w:t>／</w:t>
      </w:r>
      <w:r>
        <w:rPr>
          <w:rFonts w:hint="eastAsia"/>
        </w:rPr>
        <w:t>P</w:t>
      </w:r>
      <w:r>
        <w:rPr>
          <w:rFonts w:hint="eastAsia"/>
          <w:vertAlign w:val="subscript"/>
        </w:rPr>
        <w:t>0</w:t>
      </w:r>
      <w:r>
        <w:rPr>
          <w:rFonts w:hint="eastAsia"/>
        </w:rPr>
        <w:t xml:space="preserve">   C</w:t>
      </w:r>
      <w:r>
        <w:rPr>
          <w:rFonts w:hint="eastAsia"/>
        </w:rPr>
        <w:t>．</w:t>
      </w:r>
      <w:r>
        <w:rPr>
          <w:rFonts w:hint="eastAsia"/>
        </w:rPr>
        <w:t>20 lgP/P</w:t>
      </w:r>
      <w:r>
        <w:rPr>
          <w:rFonts w:hint="eastAsia"/>
          <w:vertAlign w:val="subscript"/>
        </w:rPr>
        <w:t>0</w:t>
      </w:r>
      <w:r>
        <w:rPr>
          <w:rFonts w:hint="eastAsia"/>
        </w:rPr>
        <w:t>。</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C</w:t>
      </w:r>
    </w:p>
    <w:p w:rsidR="00E00D7D" w:rsidRDefault="00E00D7D" w:rsidP="004D5F44">
      <w:pPr>
        <w:tabs>
          <w:tab w:val="left" w:pos="0"/>
        </w:tabs>
        <w:snapToGrid w:val="0"/>
        <w:spacing w:line="360" w:lineRule="auto"/>
        <w:jc w:val="left"/>
      </w:pPr>
      <w:r>
        <w:rPr>
          <w:rFonts w:hint="eastAsia"/>
        </w:rPr>
        <w:t>2</w:t>
      </w:r>
      <w:r>
        <w:rPr>
          <w:rFonts w:hint="eastAsia"/>
        </w:rPr>
        <w:t>．环境敏感点的噪声监测点应设在</w:t>
      </w:r>
      <w:r>
        <w:rPr>
          <w:rFonts w:hint="eastAsia"/>
          <w:u w:val="single"/>
        </w:rPr>
        <w:t xml:space="preserve">                       </w:t>
      </w:r>
      <w:r>
        <w:rPr>
          <w:rFonts w:hint="eastAsia"/>
        </w:rPr>
        <w:t>。</w:t>
      </w:r>
      <w:r>
        <w:rPr>
          <w:rFonts w:hint="eastAsia"/>
        </w:rPr>
        <w:t>(    )</w:t>
      </w:r>
    </w:p>
    <w:p w:rsidR="00E00D7D" w:rsidRDefault="00E00D7D" w:rsidP="004D5F44">
      <w:pPr>
        <w:tabs>
          <w:tab w:val="left" w:pos="0"/>
        </w:tabs>
        <w:snapToGrid w:val="0"/>
        <w:spacing w:line="360" w:lineRule="auto"/>
        <w:jc w:val="left"/>
      </w:pPr>
      <w:r>
        <w:rPr>
          <w:rFonts w:hint="eastAsia"/>
        </w:rPr>
        <w:t xml:space="preserve">    A</w:t>
      </w:r>
      <w:r>
        <w:rPr>
          <w:rFonts w:hint="eastAsia"/>
        </w:rPr>
        <w:t>．距扰民噪声源</w:t>
      </w:r>
      <w:r>
        <w:rPr>
          <w:rFonts w:hint="eastAsia"/>
        </w:rPr>
        <w:t>1m</w:t>
      </w:r>
      <w:r>
        <w:rPr>
          <w:rFonts w:hint="eastAsia"/>
        </w:rPr>
        <w:t>处</w:t>
      </w:r>
      <w:r>
        <w:rPr>
          <w:rFonts w:hint="eastAsia"/>
        </w:rPr>
        <w:t xml:space="preserve">  B</w:t>
      </w:r>
      <w:r>
        <w:rPr>
          <w:rFonts w:hint="eastAsia"/>
        </w:rPr>
        <w:t>．受影响的居民尸外</w:t>
      </w:r>
      <w:r>
        <w:rPr>
          <w:rFonts w:hint="eastAsia"/>
        </w:rPr>
        <w:t>1m</w:t>
      </w:r>
      <w:r>
        <w:rPr>
          <w:rFonts w:hint="eastAsia"/>
        </w:rPr>
        <w:t>处</w:t>
      </w:r>
      <w:r>
        <w:rPr>
          <w:rFonts w:hint="eastAsia"/>
        </w:rPr>
        <w:t xml:space="preserve">  C</w:t>
      </w:r>
      <w:r>
        <w:rPr>
          <w:rFonts w:hint="eastAsia"/>
        </w:rPr>
        <w:t>．噪声源厂界外</w:t>
      </w:r>
      <w:r>
        <w:rPr>
          <w:rFonts w:hint="eastAsia"/>
        </w:rPr>
        <w:t>1m</w:t>
      </w:r>
      <w:r>
        <w:rPr>
          <w:rFonts w:hint="eastAsia"/>
        </w:rPr>
        <w:t>处</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B</w:t>
      </w:r>
    </w:p>
    <w:p w:rsidR="00E00D7D" w:rsidRDefault="00E00D7D" w:rsidP="004D5F44">
      <w:pPr>
        <w:tabs>
          <w:tab w:val="left" w:pos="0"/>
        </w:tabs>
        <w:snapToGrid w:val="0"/>
        <w:spacing w:line="360" w:lineRule="auto"/>
        <w:jc w:val="left"/>
      </w:pPr>
      <w:r>
        <w:rPr>
          <w:rFonts w:hint="eastAsia"/>
        </w:rPr>
        <w:t>3</w:t>
      </w:r>
      <w:r>
        <w:rPr>
          <w:rFonts w:hint="eastAsia"/>
        </w:rPr>
        <w:t>．如一声压级为</w:t>
      </w:r>
      <w:r>
        <w:rPr>
          <w:rFonts w:hint="eastAsia"/>
        </w:rPr>
        <w:t>70dB</w:t>
      </w:r>
      <w:r>
        <w:rPr>
          <w:rFonts w:hint="eastAsia"/>
        </w:rPr>
        <w:t>，另一声压级为</w:t>
      </w:r>
      <w:r>
        <w:rPr>
          <w:rFonts w:hint="eastAsia"/>
        </w:rPr>
        <w:t>50dB</w:t>
      </w:r>
      <w:r>
        <w:rPr>
          <w:rFonts w:hint="eastAsia"/>
        </w:rPr>
        <w:t>，则总声压级为</w:t>
      </w:r>
      <w:r>
        <w:rPr>
          <w:rFonts w:hint="eastAsia"/>
          <w:u w:val="single"/>
        </w:rPr>
        <w:t xml:space="preserve">       </w:t>
      </w:r>
      <w:r>
        <w:rPr>
          <w:rFonts w:hint="eastAsia"/>
        </w:rPr>
        <w:t>dB</w:t>
      </w:r>
      <w:r>
        <w:rPr>
          <w:rFonts w:hint="eastAsia"/>
        </w:rPr>
        <w:t>。</w:t>
      </w:r>
      <w:r>
        <w:rPr>
          <w:rFonts w:hint="eastAsia"/>
        </w:rPr>
        <w:t>(    )</w:t>
      </w:r>
    </w:p>
    <w:p w:rsidR="00E00D7D" w:rsidRDefault="00E00D7D" w:rsidP="004D5F44">
      <w:pPr>
        <w:tabs>
          <w:tab w:val="left" w:pos="0"/>
        </w:tabs>
        <w:snapToGrid w:val="0"/>
        <w:spacing w:line="360" w:lineRule="auto"/>
        <w:jc w:val="left"/>
      </w:pPr>
      <w:r>
        <w:rPr>
          <w:rFonts w:hint="eastAsia"/>
        </w:rPr>
        <w:t xml:space="preserve">    A</w:t>
      </w:r>
      <w:r>
        <w:rPr>
          <w:rFonts w:hint="eastAsia"/>
        </w:rPr>
        <w:t>．</w:t>
      </w:r>
      <w:r>
        <w:rPr>
          <w:rFonts w:hint="eastAsia"/>
        </w:rPr>
        <w:t>70    B</w:t>
      </w:r>
      <w:r>
        <w:rPr>
          <w:rFonts w:hint="eastAsia"/>
        </w:rPr>
        <w:t>．</w:t>
      </w:r>
      <w:r>
        <w:rPr>
          <w:rFonts w:hint="eastAsia"/>
        </w:rPr>
        <w:t>73    C</w:t>
      </w:r>
      <w:r>
        <w:rPr>
          <w:rFonts w:hint="eastAsia"/>
        </w:rPr>
        <w:t>．</w:t>
      </w:r>
      <w:r>
        <w:rPr>
          <w:rFonts w:hint="eastAsia"/>
        </w:rPr>
        <w:t>90    D</w:t>
      </w:r>
      <w:r>
        <w:rPr>
          <w:rFonts w:hint="eastAsia"/>
        </w:rPr>
        <w:t>．</w:t>
      </w:r>
      <w:r>
        <w:rPr>
          <w:rFonts w:hint="eastAsia"/>
        </w:rPr>
        <w:t xml:space="preserve">  120</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A</w:t>
      </w:r>
    </w:p>
    <w:p w:rsidR="00E00D7D" w:rsidRDefault="00E00D7D" w:rsidP="004D5F44">
      <w:pPr>
        <w:tabs>
          <w:tab w:val="left" w:pos="0"/>
        </w:tabs>
        <w:snapToGrid w:val="0"/>
        <w:spacing w:line="360" w:lineRule="auto"/>
        <w:jc w:val="left"/>
      </w:pPr>
      <w:r>
        <w:rPr>
          <w:rFonts w:hint="eastAsia"/>
        </w:rPr>
        <w:t>4</w:t>
      </w:r>
      <w:r>
        <w:rPr>
          <w:rFonts w:hint="eastAsia"/>
        </w:rPr>
        <w:t>．设一人单独说话时声压级为</w:t>
      </w:r>
      <w:r>
        <w:rPr>
          <w:rFonts w:hint="eastAsia"/>
        </w:rPr>
        <w:t>65dB</w:t>
      </w:r>
      <w:r>
        <w:rPr>
          <w:rFonts w:hint="eastAsia"/>
        </w:rPr>
        <w:t>，现有</w:t>
      </w:r>
      <w:r>
        <w:rPr>
          <w:rFonts w:hint="eastAsia"/>
        </w:rPr>
        <w:t>10</w:t>
      </w:r>
      <w:r>
        <w:rPr>
          <w:rFonts w:hint="eastAsia"/>
        </w:rPr>
        <w:t>人同时说话，则总声压级为</w:t>
      </w:r>
      <w:r>
        <w:rPr>
          <w:rFonts w:hint="eastAsia"/>
          <w:u w:val="single"/>
        </w:rPr>
        <w:t xml:space="preserve">       </w:t>
      </w:r>
      <w:r>
        <w:rPr>
          <w:rFonts w:hint="eastAsia"/>
        </w:rPr>
        <w:t>dB</w:t>
      </w:r>
      <w:r>
        <w:rPr>
          <w:rFonts w:hint="eastAsia"/>
        </w:rPr>
        <w:t>。</w:t>
      </w:r>
      <w:r>
        <w:t>(    )</w:t>
      </w:r>
    </w:p>
    <w:p w:rsidR="00E00D7D" w:rsidRDefault="00E00D7D" w:rsidP="004D5F44">
      <w:pPr>
        <w:tabs>
          <w:tab w:val="left" w:pos="0"/>
        </w:tabs>
        <w:snapToGrid w:val="0"/>
        <w:spacing w:line="360" w:lineRule="auto"/>
        <w:jc w:val="left"/>
      </w:pPr>
      <w:r>
        <w:rPr>
          <w:rFonts w:hint="eastAsia"/>
        </w:rPr>
        <w:t xml:space="preserve">    A</w:t>
      </w:r>
      <w:r>
        <w:rPr>
          <w:rFonts w:hint="eastAsia"/>
        </w:rPr>
        <w:t>．</w:t>
      </w:r>
      <w:r>
        <w:rPr>
          <w:rFonts w:hint="eastAsia"/>
        </w:rPr>
        <w:t>75    B</w:t>
      </w:r>
      <w:r>
        <w:rPr>
          <w:rFonts w:hint="eastAsia"/>
        </w:rPr>
        <w:t>．</w:t>
      </w:r>
      <w:r>
        <w:rPr>
          <w:rFonts w:hint="eastAsia"/>
        </w:rPr>
        <w:t>66    C</w:t>
      </w:r>
      <w:r>
        <w:rPr>
          <w:rFonts w:hint="eastAsia"/>
        </w:rPr>
        <w:t>．</w:t>
      </w:r>
      <w:r>
        <w:rPr>
          <w:rFonts w:hint="eastAsia"/>
        </w:rPr>
        <w:t>69    D</w:t>
      </w:r>
      <w:r>
        <w:rPr>
          <w:rFonts w:hint="eastAsia"/>
        </w:rPr>
        <w:t>．</w:t>
      </w:r>
      <w:r>
        <w:rPr>
          <w:rFonts w:hint="eastAsia"/>
        </w:rPr>
        <w:t>650</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A</w:t>
      </w:r>
    </w:p>
    <w:p w:rsidR="00E00D7D" w:rsidRDefault="00E00D7D" w:rsidP="004D5F44">
      <w:pPr>
        <w:tabs>
          <w:tab w:val="left" w:pos="0"/>
        </w:tabs>
        <w:snapToGrid w:val="0"/>
        <w:spacing w:line="360" w:lineRule="auto"/>
        <w:jc w:val="left"/>
      </w:pPr>
      <w:r>
        <w:rPr>
          <w:rFonts w:hint="eastAsia"/>
        </w:rPr>
        <w:t>5</w:t>
      </w:r>
      <w:r>
        <w:rPr>
          <w:rFonts w:hint="eastAsia"/>
        </w:rPr>
        <w:t>．声功率为</w:t>
      </w:r>
      <w:r>
        <w:rPr>
          <w:rFonts w:hint="eastAsia"/>
        </w:rPr>
        <w:t>85dB</w:t>
      </w:r>
      <w:r>
        <w:rPr>
          <w:rFonts w:hint="eastAsia"/>
        </w:rPr>
        <w:t>的</w:t>
      </w:r>
      <w:r>
        <w:rPr>
          <w:rFonts w:hint="eastAsia"/>
        </w:rPr>
        <w:t>4</w:t>
      </w:r>
      <w:r>
        <w:rPr>
          <w:rFonts w:hint="eastAsia"/>
        </w:rPr>
        <w:t>台机器和</w:t>
      </w:r>
      <w:r>
        <w:rPr>
          <w:rFonts w:hint="eastAsia"/>
        </w:rPr>
        <w:t>80dB</w:t>
      </w:r>
      <w:r>
        <w:rPr>
          <w:rFonts w:hint="eastAsia"/>
        </w:rPr>
        <w:t>的</w:t>
      </w:r>
      <w:r>
        <w:rPr>
          <w:rFonts w:hint="eastAsia"/>
        </w:rPr>
        <w:t>2</w:t>
      </w:r>
      <w:r>
        <w:rPr>
          <w:rFonts w:hint="eastAsia"/>
        </w:rPr>
        <w:t>台机器同时工作时，它同声功率级为</w:t>
      </w:r>
      <w:r>
        <w:rPr>
          <w:rFonts w:hint="eastAsia"/>
          <w:u w:val="single"/>
        </w:rPr>
        <w:t xml:space="preserve">    </w:t>
      </w:r>
      <w:r>
        <w:rPr>
          <w:rFonts w:hint="eastAsia"/>
        </w:rPr>
        <w:t>dB</w:t>
      </w:r>
      <w:r>
        <w:rPr>
          <w:rFonts w:hint="eastAsia"/>
        </w:rPr>
        <w:t>的</w:t>
      </w:r>
      <w:r>
        <w:rPr>
          <w:rFonts w:hint="eastAsia"/>
        </w:rPr>
        <w:t>1</w:t>
      </w:r>
      <w:r>
        <w:rPr>
          <w:rFonts w:hint="eastAsia"/>
        </w:rPr>
        <w:t>台机器工作时的情况相同。</w:t>
      </w:r>
      <w:r>
        <w:rPr>
          <w:rFonts w:hint="eastAsia"/>
        </w:rPr>
        <w:t>(    )</w:t>
      </w:r>
    </w:p>
    <w:p w:rsidR="00E00D7D" w:rsidRDefault="00E00D7D"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86    B</w:t>
      </w:r>
      <w:r>
        <w:rPr>
          <w:rFonts w:hint="eastAsia"/>
        </w:rPr>
        <w:t>．</w:t>
      </w:r>
      <w:r>
        <w:rPr>
          <w:rFonts w:hint="eastAsia"/>
        </w:rPr>
        <w:t>90    C</w:t>
      </w:r>
      <w:r>
        <w:rPr>
          <w:rFonts w:hint="eastAsia"/>
        </w:rPr>
        <w:t>．</w:t>
      </w:r>
      <w:r>
        <w:rPr>
          <w:rFonts w:hint="eastAsia"/>
        </w:rPr>
        <w:t>92    D</w:t>
      </w:r>
      <w:r>
        <w:rPr>
          <w:rFonts w:hint="eastAsia"/>
        </w:rPr>
        <w:t>．</w:t>
      </w:r>
      <w:r>
        <w:rPr>
          <w:rFonts w:hint="eastAsia"/>
        </w:rPr>
        <w:t>94    E</w:t>
      </w:r>
      <w:r>
        <w:rPr>
          <w:rFonts w:hint="eastAsia"/>
        </w:rPr>
        <w:t>．</w:t>
      </w:r>
      <w:r>
        <w:rPr>
          <w:rFonts w:hint="eastAsia"/>
        </w:rPr>
        <w:t>96</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C</w:t>
      </w:r>
    </w:p>
    <w:p w:rsidR="00E00D7D" w:rsidRDefault="00E00D7D" w:rsidP="004D5F44">
      <w:pPr>
        <w:tabs>
          <w:tab w:val="left" w:pos="0"/>
        </w:tabs>
        <w:snapToGrid w:val="0"/>
        <w:spacing w:line="360" w:lineRule="auto"/>
        <w:jc w:val="left"/>
      </w:pPr>
      <w:r>
        <w:rPr>
          <w:rFonts w:hint="eastAsia"/>
        </w:rPr>
        <w:t>6</w:t>
      </w:r>
      <w:r>
        <w:rPr>
          <w:rFonts w:hint="eastAsia"/>
        </w:rPr>
        <w:t>．离开输出声功率为</w:t>
      </w:r>
      <w:r>
        <w:rPr>
          <w:rFonts w:hint="eastAsia"/>
        </w:rPr>
        <w:t>2W</w:t>
      </w:r>
      <w:r>
        <w:rPr>
          <w:rFonts w:hint="eastAsia"/>
        </w:rPr>
        <w:t>的小声源</w:t>
      </w:r>
      <w:r>
        <w:rPr>
          <w:rFonts w:hint="eastAsia"/>
        </w:rPr>
        <w:t>10m</w:t>
      </w:r>
      <w:r>
        <w:rPr>
          <w:rFonts w:hint="eastAsia"/>
        </w:rPr>
        <w:t>处的一点上，其声压级大约是</w:t>
      </w:r>
      <w:r>
        <w:rPr>
          <w:rFonts w:hint="eastAsia"/>
          <w:u w:val="single"/>
        </w:rPr>
        <w:t xml:space="preserve">      </w:t>
      </w:r>
      <w:r>
        <w:rPr>
          <w:rFonts w:hint="eastAsia"/>
        </w:rPr>
        <w:t>dB</w:t>
      </w:r>
      <w:r>
        <w:rPr>
          <w:rFonts w:hint="eastAsia"/>
        </w:rPr>
        <w:t>。</w:t>
      </w:r>
      <w:r>
        <w:t xml:space="preserve"> (    )</w:t>
      </w:r>
    </w:p>
    <w:p w:rsidR="00E00D7D" w:rsidRDefault="00E00D7D" w:rsidP="004D5F44">
      <w:pPr>
        <w:tabs>
          <w:tab w:val="left" w:pos="0"/>
        </w:tabs>
        <w:snapToGrid w:val="0"/>
        <w:spacing w:line="360" w:lineRule="auto"/>
        <w:jc w:val="left"/>
      </w:pPr>
      <w:r>
        <w:rPr>
          <w:rFonts w:hint="eastAsia"/>
        </w:rPr>
        <w:lastRenderedPageBreak/>
        <w:t xml:space="preserve">    A</w:t>
      </w:r>
      <w:r>
        <w:rPr>
          <w:rFonts w:hint="eastAsia"/>
        </w:rPr>
        <w:t>．</w:t>
      </w:r>
      <w:r>
        <w:rPr>
          <w:rFonts w:hint="eastAsia"/>
        </w:rPr>
        <w:t>92    B</w:t>
      </w:r>
      <w:r>
        <w:rPr>
          <w:rFonts w:hint="eastAsia"/>
        </w:rPr>
        <w:t>．</w:t>
      </w:r>
      <w:r>
        <w:rPr>
          <w:rFonts w:hint="eastAsia"/>
        </w:rPr>
        <w:t>69    C</w:t>
      </w:r>
      <w:r>
        <w:rPr>
          <w:rFonts w:hint="eastAsia"/>
        </w:rPr>
        <w:t>．</w:t>
      </w:r>
      <w:r>
        <w:rPr>
          <w:rFonts w:hint="eastAsia"/>
        </w:rPr>
        <w:t>79  D</w:t>
      </w:r>
      <w:r>
        <w:rPr>
          <w:rFonts w:hint="eastAsia"/>
        </w:rPr>
        <w:t>．</w:t>
      </w:r>
      <w:r>
        <w:rPr>
          <w:rFonts w:hint="eastAsia"/>
        </w:rPr>
        <w:t xml:space="preserve">  89  E</w:t>
      </w:r>
      <w:r>
        <w:rPr>
          <w:rFonts w:hint="eastAsia"/>
        </w:rPr>
        <w:t>．</w:t>
      </w:r>
      <w:r>
        <w:rPr>
          <w:rFonts w:hint="eastAsia"/>
        </w:rPr>
        <w:t>99</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A</w:t>
      </w:r>
    </w:p>
    <w:p w:rsidR="00E00D7D" w:rsidRDefault="00E00D7D" w:rsidP="004D5F44">
      <w:pPr>
        <w:tabs>
          <w:tab w:val="left" w:pos="0"/>
        </w:tabs>
        <w:snapToGrid w:val="0"/>
        <w:spacing w:line="360" w:lineRule="auto"/>
        <w:jc w:val="left"/>
      </w:pPr>
      <w:r>
        <w:rPr>
          <w:rFonts w:hint="eastAsia"/>
        </w:rPr>
        <w:t>7</w:t>
      </w:r>
      <w:r>
        <w:rPr>
          <w:rFonts w:hint="eastAsia"/>
        </w:rPr>
        <w:t>．声级计使用的是</w:t>
      </w:r>
      <w:r>
        <w:rPr>
          <w:rFonts w:hint="eastAsia"/>
          <w:u w:val="single"/>
        </w:rPr>
        <w:t xml:space="preserve">        </w:t>
      </w:r>
      <w:r>
        <w:rPr>
          <w:rFonts w:hint="eastAsia"/>
        </w:rPr>
        <w:t>传声器。</w:t>
      </w:r>
      <w:r>
        <w:rPr>
          <w:rFonts w:hint="eastAsia"/>
        </w:rPr>
        <w:t>(    )</w:t>
      </w:r>
    </w:p>
    <w:p w:rsidR="00E00D7D" w:rsidRDefault="00E00D7D" w:rsidP="004D5F44">
      <w:pPr>
        <w:tabs>
          <w:tab w:val="left" w:pos="0"/>
        </w:tabs>
        <w:snapToGrid w:val="0"/>
        <w:spacing w:line="360" w:lineRule="auto"/>
        <w:jc w:val="left"/>
      </w:pPr>
      <w:r>
        <w:rPr>
          <w:rFonts w:hint="eastAsia"/>
        </w:rPr>
        <w:t xml:space="preserve">    A</w:t>
      </w:r>
      <w:r>
        <w:rPr>
          <w:rFonts w:hint="eastAsia"/>
        </w:rPr>
        <w:t>．电动</w:t>
      </w:r>
      <w:r>
        <w:rPr>
          <w:rFonts w:hint="eastAsia"/>
        </w:rPr>
        <w:t xml:space="preserve">    B</w:t>
      </w:r>
      <w:r>
        <w:rPr>
          <w:rFonts w:hint="eastAsia"/>
        </w:rPr>
        <w:t>。压电</w:t>
      </w:r>
      <w:r>
        <w:rPr>
          <w:rFonts w:hint="eastAsia"/>
        </w:rPr>
        <w:t xml:space="preserve">    C</w:t>
      </w:r>
      <w:r>
        <w:rPr>
          <w:rFonts w:hint="eastAsia"/>
        </w:rPr>
        <w:t>．电容</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C</w:t>
      </w:r>
    </w:p>
    <w:p w:rsidR="00E00D7D" w:rsidRDefault="00E00D7D" w:rsidP="004D5F44">
      <w:pPr>
        <w:tabs>
          <w:tab w:val="left" w:pos="0"/>
        </w:tabs>
        <w:snapToGrid w:val="0"/>
        <w:spacing w:line="360" w:lineRule="auto"/>
        <w:jc w:val="left"/>
      </w:pPr>
      <w:r>
        <w:rPr>
          <w:rFonts w:hint="eastAsia"/>
        </w:rPr>
        <w:t>8</w:t>
      </w:r>
      <w:r>
        <w:rPr>
          <w:rFonts w:hint="eastAsia"/>
        </w:rPr>
        <w:t>．环境噪声监测不得使用</w:t>
      </w:r>
      <w:r>
        <w:rPr>
          <w:rFonts w:hint="eastAsia"/>
          <w:u w:val="single"/>
        </w:rPr>
        <w:t xml:space="preserve">        </w:t>
      </w:r>
      <w:r>
        <w:rPr>
          <w:rFonts w:hint="eastAsia"/>
        </w:rPr>
        <w:t>声级计。</w:t>
      </w:r>
      <w:r>
        <w:rPr>
          <w:rFonts w:hint="eastAsia"/>
        </w:rPr>
        <w:t>(    )</w:t>
      </w:r>
    </w:p>
    <w:p w:rsidR="00E00D7D" w:rsidRDefault="00E00D7D"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w:t>
      </w:r>
      <w:r>
        <w:rPr>
          <w:rFonts w:hint="eastAsia"/>
        </w:rPr>
        <w:t>Ⅰ型</w:t>
      </w:r>
      <w:r>
        <w:rPr>
          <w:rFonts w:hint="eastAsia"/>
        </w:rPr>
        <w:t xml:space="preserve">    B</w:t>
      </w:r>
      <w:r>
        <w:rPr>
          <w:rFonts w:hint="eastAsia"/>
        </w:rPr>
        <w:t>．</w:t>
      </w:r>
      <w:r>
        <w:rPr>
          <w:rFonts w:hint="eastAsia"/>
        </w:rPr>
        <w:t xml:space="preserve">  </w:t>
      </w:r>
      <w:r>
        <w:rPr>
          <w:rFonts w:hint="eastAsia"/>
        </w:rPr>
        <w:t>Ⅱ型</w:t>
      </w:r>
      <w:r>
        <w:rPr>
          <w:rFonts w:hint="eastAsia"/>
        </w:rPr>
        <w:t xml:space="preserve">    C</w:t>
      </w:r>
      <w:r>
        <w:rPr>
          <w:rFonts w:hint="eastAsia"/>
        </w:rPr>
        <w:t>．Ⅲ型</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C</w:t>
      </w:r>
    </w:p>
    <w:p w:rsidR="00E00D7D" w:rsidRDefault="00E00D7D" w:rsidP="004D5F44">
      <w:pPr>
        <w:tabs>
          <w:tab w:val="left" w:pos="0"/>
        </w:tabs>
        <w:snapToGrid w:val="0"/>
        <w:spacing w:line="360" w:lineRule="auto"/>
        <w:jc w:val="left"/>
      </w:pPr>
      <w:r>
        <w:rPr>
          <w:rFonts w:hint="eastAsia"/>
        </w:rPr>
        <w:t>9</w:t>
      </w:r>
      <w:r>
        <w:rPr>
          <w:rFonts w:hint="eastAsia"/>
        </w:rPr>
        <w:t>．因噪声而使收听清晰度下降问题，同</w:t>
      </w:r>
      <w:r>
        <w:rPr>
          <w:rFonts w:hint="eastAsia"/>
          <w:u w:val="single"/>
        </w:rPr>
        <w:t xml:space="preserve">        </w:t>
      </w:r>
      <w:r>
        <w:rPr>
          <w:rFonts w:hint="eastAsia"/>
        </w:rPr>
        <w:t>现象最有关系。</w:t>
      </w:r>
      <w:r>
        <w:rPr>
          <w:rFonts w:hint="eastAsia"/>
        </w:rPr>
        <w:t>(    )</w:t>
      </w:r>
    </w:p>
    <w:p w:rsidR="00E00D7D" w:rsidRDefault="00E00D7D" w:rsidP="004D5F44">
      <w:pPr>
        <w:tabs>
          <w:tab w:val="left" w:pos="0"/>
        </w:tabs>
        <w:snapToGrid w:val="0"/>
        <w:spacing w:line="360" w:lineRule="auto"/>
        <w:jc w:val="left"/>
      </w:pPr>
      <w:r>
        <w:rPr>
          <w:rFonts w:hint="eastAsia"/>
        </w:rPr>
        <w:t xml:space="preserve">    A</w:t>
      </w:r>
      <w:r>
        <w:rPr>
          <w:rFonts w:hint="eastAsia"/>
        </w:rPr>
        <w:t>．干涉</w:t>
      </w:r>
      <w:r>
        <w:rPr>
          <w:rFonts w:hint="eastAsia"/>
        </w:rPr>
        <w:t xml:space="preserve">    B</w:t>
      </w:r>
      <w:r>
        <w:rPr>
          <w:rFonts w:hint="eastAsia"/>
        </w:rPr>
        <w:t>．掩蔽</w:t>
      </w:r>
      <w:r>
        <w:rPr>
          <w:rFonts w:hint="eastAsia"/>
        </w:rPr>
        <w:t xml:space="preserve">    C</w:t>
      </w:r>
      <w:r>
        <w:rPr>
          <w:rFonts w:hint="eastAsia"/>
        </w:rPr>
        <w:t>．反射</w:t>
      </w:r>
      <w:r>
        <w:rPr>
          <w:rFonts w:hint="eastAsia"/>
        </w:rPr>
        <w:t xml:space="preserve">    D</w:t>
      </w:r>
      <w:r>
        <w:rPr>
          <w:rFonts w:hint="eastAsia"/>
        </w:rPr>
        <w:t>．衍射</w:t>
      </w:r>
    </w:p>
    <w:p w:rsidR="00E00D7D" w:rsidRDefault="00E00D7D" w:rsidP="00B65B14">
      <w:pPr>
        <w:tabs>
          <w:tab w:val="left" w:pos="0"/>
        </w:tabs>
        <w:snapToGrid w:val="0"/>
        <w:spacing w:line="360" w:lineRule="auto"/>
        <w:ind w:firstLineChars="200" w:firstLine="422"/>
        <w:jc w:val="left"/>
      </w:pPr>
      <w:r w:rsidRPr="00B65B14">
        <w:rPr>
          <w:rFonts w:hint="eastAsia"/>
          <w:b/>
        </w:rPr>
        <w:t>答案：</w:t>
      </w:r>
      <w:r>
        <w:rPr>
          <w:rFonts w:hint="eastAsia"/>
        </w:rPr>
        <w:t>B</w:t>
      </w:r>
    </w:p>
    <w:p w:rsidR="00AF4011" w:rsidRDefault="00AF4011" w:rsidP="004D5F44">
      <w:pPr>
        <w:tabs>
          <w:tab w:val="left" w:pos="0"/>
        </w:tabs>
        <w:snapToGrid w:val="0"/>
        <w:spacing w:line="360" w:lineRule="auto"/>
        <w:jc w:val="left"/>
      </w:pPr>
      <w:r>
        <w:rPr>
          <w:rFonts w:hint="eastAsia"/>
        </w:rPr>
        <w:t>10</w:t>
      </w:r>
      <w:r>
        <w:rPr>
          <w:rFonts w:hint="eastAsia"/>
        </w:rPr>
        <w:t>．下述有关声音速度的描述中，错误的是</w:t>
      </w:r>
      <w:r>
        <w:rPr>
          <w:rFonts w:hint="eastAsia"/>
          <w:u w:val="single"/>
        </w:rPr>
        <w:t xml:space="preserve">                            </w:t>
      </w:r>
      <w:r>
        <w:rPr>
          <w:rFonts w:hint="eastAsia"/>
        </w:rPr>
        <w:t>。</w:t>
      </w:r>
      <w:r>
        <w:rPr>
          <w:rFonts w:hint="eastAsia"/>
        </w:rPr>
        <w:t>(    )</w:t>
      </w:r>
    </w:p>
    <w:p w:rsidR="00AF4011" w:rsidRDefault="00AF4011" w:rsidP="004D5F44">
      <w:pPr>
        <w:tabs>
          <w:tab w:val="left" w:pos="0"/>
        </w:tabs>
        <w:snapToGrid w:val="0"/>
        <w:spacing w:line="360" w:lineRule="auto"/>
        <w:jc w:val="left"/>
      </w:pPr>
      <w:r>
        <w:rPr>
          <w:rFonts w:hint="eastAsia"/>
        </w:rPr>
        <w:t xml:space="preserve">    A</w:t>
      </w:r>
      <w:r>
        <w:rPr>
          <w:rFonts w:hint="eastAsia"/>
        </w:rPr>
        <w:t>．声音的速度与频率无关</w:t>
      </w:r>
      <w:r>
        <w:rPr>
          <w:rFonts w:hint="eastAsia"/>
        </w:rPr>
        <w:t xml:space="preserve">              B</w:t>
      </w:r>
      <w:r>
        <w:rPr>
          <w:rFonts w:hint="eastAsia"/>
        </w:rPr>
        <w:t>．声音的速度在气温高时变快</w:t>
      </w:r>
    </w:p>
    <w:p w:rsidR="00AF4011" w:rsidRDefault="00AF4011" w:rsidP="004D5F44">
      <w:pPr>
        <w:tabs>
          <w:tab w:val="left" w:pos="0"/>
        </w:tabs>
        <w:snapToGrid w:val="0"/>
        <w:spacing w:line="360" w:lineRule="auto"/>
        <w:jc w:val="left"/>
      </w:pPr>
      <w:r>
        <w:rPr>
          <w:rFonts w:hint="eastAsia"/>
        </w:rPr>
        <w:t xml:space="preserve">    C</w:t>
      </w:r>
      <w:r>
        <w:rPr>
          <w:rFonts w:hint="eastAsia"/>
        </w:rPr>
        <w:t>．声音的波长乘以频率就是声音的速度</w:t>
      </w:r>
      <w:r>
        <w:rPr>
          <w:rFonts w:hint="eastAsia"/>
        </w:rPr>
        <w:t xml:space="preserve">  D</w:t>
      </w:r>
      <w:r>
        <w:rPr>
          <w:rFonts w:hint="eastAsia"/>
        </w:rPr>
        <w:t>．声音在钢铁中的传播速度比在空气中慢</w:t>
      </w:r>
    </w:p>
    <w:p w:rsidR="00AF4011" w:rsidRDefault="00AF4011"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D</w:t>
      </w:r>
    </w:p>
    <w:p w:rsidR="00AF4011" w:rsidRDefault="00AF4011" w:rsidP="004D5F44">
      <w:pPr>
        <w:tabs>
          <w:tab w:val="left" w:pos="0"/>
        </w:tabs>
        <w:snapToGrid w:val="0"/>
        <w:spacing w:line="360" w:lineRule="auto"/>
        <w:jc w:val="left"/>
      </w:pPr>
      <w:r>
        <w:rPr>
          <w:rFonts w:hint="eastAsia"/>
        </w:rPr>
        <w:t>11</w:t>
      </w:r>
      <w:r>
        <w:rPr>
          <w:rFonts w:hint="eastAsia"/>
        </w:rPr>
        <w:t>．下列有关噪声的叙述中，错误的是</w:t>
      </w:r>
      <w:r>
        <w:rPr>
          <w:rFonts w:hint="eastAsia"/>
          <w:u w:val="single"/>
        </w:rPr>
        <w:t xml:space="preserve">                                    </w:t>
      </w:r>
      <w:r>
        <w:rPr>
          <w:rFonts w:hint="eastAsia"/>
        </w:rPr>
        <w:t>。</w:t>
      </w:r>
      <w:r>
        <w:rPr>
          <w:rFonts w:hint="eastAsia"/>
        </w:rPr>
        <w:t>(    )</w:t>
      </w:r>
    </w:p>
    <w:p w:rsidR="00AF4011" w:rsidRDefault="00AF4011" w:rsidP="004D5F44">
      <w:pPr>
        <w:tabs>
          <w:tab w:val="left" w:pos="0"/>
        </w:tabs>
        <w:snapToGrid w:val="0"/>
        <w:spacing w:line="360" w:lineRule="auto"/>
        <w:jc w:val="left"/>
      </w:pPr>
      <w:r>
        <w:rPr>
          <w:rFonts w:hint="eastAsia"/>
        </w:rPr>
        <w:t xml:space="preserve">    A</w:t>
      </w:r>
      <w:r>
        <w:rPr>
          <w:rFonts w:hint="eastAsia"/>
        </w:rPr>
        <w:t>．当某噪声级与背景噪声级之差很小时，则感到很嘈杂</w:t>
      </w:r>
    </w:p>
    <w:p w:rsidR="00AF4011" w:rsidRDefault="00AF4011" w:rsidP="004D5F44">
      <w:pPr>
        <w:tabs>
          <w:tab w:val="left" w:pos="0"/>
        </w:tabs>
        <w:snapToGrid w:val="0"/>
        <w:spacing w:line="360" w:lineRule="auto"/>
        <w:jc w:val="left"/>
      </w:pPr>
      <w:r>
        <w:rPr>
          <w:rFonts w:hint="eastAsia"/>
        </w:rPr>
        <w:t xml:space="preserve">    B</w:t>
      </w:r>
      <w:r>
        <w:rPr>
          <w:rFonts w:hint="eastAsia"/>
        </w:rPr>
        <w:t>．噪声影响居民的主要因素与噪声级、噪声的频谱、时间特性和变化情况有关</w:t>
      </w:r>
    </w:p>
    <w:p w:rsidR="00AF4011" w:rsidRDefault="00AF4011" w:rsidP="004D5F44">
      <w:pPr>
        <w:tabs>
          <w:tab w:val="left" w:pos="0"/>
        </w:tabs>
        <w:snapToGrid w:val="0"/>
        <w:spacing w:line="360" w:lineRule="auto"/>
        <w:jc w:val="left"/>
      </w:pPr>
      <w:r>
        <w:rPr>
          <w:rFonts w:hint="eastAsia"/>
        </w:rPr>
        <w:t xml:space="preserve">    C</w:t>
      </w:r>
      <w:r>
        <w:rPr>
          <w:rFonts w:hint="eastAsia"/>
        </w:rPr>
        <w:t>．由于各人的身心状态不同，对同一噪声级下的反应有相当大的出入</w:t>
      </w:r>
    </w:p>
    <w:p w:rsidR="00AF4011" w:rsidRDefault="00AF4011" w:rsidP="004D5F44">
      <w:pPr>
        <w:tabs>
          <w:tab w:val="left" w:pos="0"/>
        </w:tabs>
        <w:snapToGrid w:val="0"/>
        <w:spacing w:line="360" w:lineRule="auto"/>
        <w:jc w:val="left"/>
      </w:pPr>
      <w:r>
        <w:rPr>
          <w:rFonts w:hint="eastAsia"/>
        </w:rPr>
        <w:t xml:space="preserve">    D</w:t>
      </w:r>
      <w:r>
        <w:rPr>
          <w:rFonts w:hint="eastAsia"/>
        </w:rPr>
        <w:t>。为保证睡眠不受影响，室内噪声级的理想值为</w:t>
      </w:r>
      <w:r>
        <w:rPr>
          <w:rFonts w:hint="eastAsia"/>
        </w:rPr>
        <w:t>30dB</w:t>
      </w:r>
    </w:p>
    <w:p w:rsidR="00AF4011" w:rsidRDefault="00AF4011"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A</w:t>
      </w:r>
    </w:p>
    <w:p w:rsidR="00AF4011" w:rsidRDefault="00AF4011" w:rsidP="004D5F44">
      <w:pPr>
        <w:tabs>
          <w:tab w:val="left" w:pos="0"/>
        </w:tabs>
        <w:snapToGrid w:val="0"/>
        <w:spacing w:line="360" w:lineRule="auto"/>
        <w:jc w:val="left"/>
      </w:pPr>
      <w:r>
        <w:rPr>
          <w:rFonts w:hint="eastAsia"/>
        </w:rPr>
        <w:t>12</w:t>
      </w:r>
      <w:r>
        <w:rPr>
          <w:rFonts w:hint="eastAsia"/>
        </w:rPr>
        <w:t>．下列有关噪声性耳聋的叙述中，错误的是</w:t>
      </w:r>
      <w:r>
        <w:rPr>
          <w:rFonts w:hint="eastAsia"/>
          <w:u w:val="single"/>
        </w:rPr>
        <w:t xml:space="preserve">           </w:t>
      </w:r>
      <w:r w:rsidR="00B65B14">
        <w:rPr>
          <w:rFonts w:hint="eastAsia"/>
          <w:u w:val="single"/>
        </w:rPr>
        <w:t xml:space="preserve">                               </w:t>
      </w:r>
      <w:r>
        <w:rPr>
          <w:rFonts w:hint="eastAsia"/>
        </w:rPr>
        <w:t>(    )</w:t>
      </w:r>
    </w:p>
    <w:p w:rsidR="00AF4011" w:rsidRDefault="00AF4011" w:rsidP="004D5F44">
      <w:pPr>
        <w:tabs>
          <w:tab w:val="left" w:pos="0"/>
        </w:tabs>
        <w:snapToGrid w:val="0"/>
        <w:spacing w:line="360" w:lineRule="auto"/>
        <w:jc w:val="left"/>
      </w:pPr>
      <w:r>
        <w:rPr>
          <w:rFonts w:hint="eastAsia"/>
        </w:rPr>
        <w:t xml:space="preserve">    A</w:t>
      </w:r>
      <w:r>
        <w:rPr>
          <w:rFonts w:hint="eastAsia"/>
        </w:rPr>
        <w:t>．因某噪声而引起的暂时性耳聋的程度，对估计因该噪声而引起的永久性耳聋有用</w:t>
      </w:r>
    </w:p>
    <w:p w:rsidR="00AF4011" w:rsidRDefault="00AF4011" w:rsidP="004D5F44">
      <w:pPr>
        <w:tabs>
          <w:tab w:val="left" w:pos="0"/>
        </w:tabs>
        <w:snapToGrid w:val="0"/>
        <w:spacing w:line="360" w:lineRule="auto"/>
        <w:jc w:val="left"/>
      </w:pPr>
      <w:r>
        <w:rPr>
          <w:rFonts w:hint="eastAsia"/>
        </w:rPr>
        <w:t xml:space="preserve">    B</w:t>
      </w:r>
      <w:r>
        <w:rPr>
          <w:rFonts w:hint="eastAsia"/>
        </w:rPr>
        <w:t>．为测量耳聋的程度，要进行听力检查</w:t>
      </w:r>
    </w:p>
    <w:p w:rsidR="00AF4011" w:rsidRDefault="00AF4011" w:rsidP="004D5F44">
      <w:pPr>
        <w:tabs>
          <w:tab w:val="left" w:pos="0"/>
        </w:tabs>
        <w:snapToGrid w:val="0"/>
        <w:spacing w:line="360" w:lineRule="auto"/>
        <w:jc w:val="left"/>
      </w:pPr>
      <w:r>
        <w:rPr>
          <w:rFonts w:hint="eastAsia"/>
        </w:rPr>
        <w:t xml:space="preserve">    C</w:t>
      </w:r>
      <w:r>
        <w:rPr>
          <w:rFonts w:hint="eastAsia"/>
        </w:rPr>
        <w:t>．使用耳塞是防止噪声性耳聋的一种手段</w:t>
      </w:r>
    </w:p>
    <w:p w:rsidR="00AF4011" w:rsidRDefault="00AF4011" w:rsidP="004D5F44">
      <w:pPr>
        <w:tabs>
          <w:tab w:val="left" w:pos="0"/>
        </w:tabs>
        <w:snapToGrid w:val="0"/>
        <w:spacing w:line="360" w:lineRule="auto"/>
        <w:jc w:val="left"/>
      </w:pPr>
      <w:r>
        <w:rPr>
          <w:rFonts w:hint="eastAsia"/>
        </w:rPr>
        <w:t xml:space="preserve">    D</w:t>
      </w:r>
      <w:r>
        <w:rPr>
          <w:rFonts w:hint="eastAsia"/>
        </w:rPr>
        <w:t>．当暴露时间为</w:t>
      </w:r>
      <w:r>
        <w:rPr>
          <w:rFonts w:hint="eastAsia"/>
        </w:rPr>
        <w:t>8h</w:t>
      </w:r>
      <w:r>
        <w:rPr>
          <w:rFonts w:hint="eastAsia"/>
        </w:rPr>
        <w:t>，为防止噪声性耳聋的噪声容许值为</w:t>
      </w:r>
      <w:r>
        <w:rPr>
          <w:rFonts w:hint="eastAsia"/>
        </w:rPr>
        <w:t>110dB</w:t>
      </w:r>
    </w:p>
    <w:p w:rsidR="00AF4011" w:rsidRDefault="00AF4011" w:rsidP="004D5F44">
      <w:pPr>
        <w:tabs>
          <w:tab w:val="left" w:pos="0"/>
        </w:tabs>
        <w:snapToGrid w:val="0"/>
        <w:spacing w:line="360" w:lineRule="auto"/>
        <w:ind w:firstLine="435"/>
        <w:jc w:val="left"/>
      </w:pPr>
      <w:r>
        <w:rPr>
          <w:rFonts w:hint="eastAsia"/>
        </w:rPr>
        <w:t>答</w:t>
      </w:r>
      <w:r w:rsidRPr="00B65B14">
        <w:rPr>
          <w:rFonts w:hint="eastAsia"/>
          <w:b/>
        </w:rPr>
        <w:t>案：</w:t>
      </w:r>
      <w:r>
        <w:rPr>
          <w:rFonts w:hint="eastAsia"/>
        </w:rPr>
        <w:t>D</w:t>
      </w:r>
    </w:p>
    <w:p w:rsidR="00AF4011" w:rsidRDefault="00AF4011" w:rsidP="00B65B14">
      <w:r>
        <w:rPr>
          <w:rFonts w:hint="eastAsia"/>
        </w:rPr>
        <w:t>13</w:t>
      </w:r>
      <w:r>
        <w:rPr>
          <w:rFonts w:hint="eastAsia"/>
        </w:rPr>
        <w:t>．锻压机噪声和打桩机噪声最易引起人们的烦恼，在下述理由中错误的是</w:t>
      </w:r>
      <w:r w:rsidR="00270F94">
        <w:rPr>
          <w:rFonts w:hint="eastAsia"/>
          <w:u w:val="single"/>
        </w:rPr>
        <w:t xml:space="preserve">                </w:t>
      </w:r>
      <w:r>
        <w:rPr>
          <w:rFonts w:hint="eastAsia"/>
        </w:rPr>
        <w:t>。（</w:t>
      </w:r>
      <w:r>
        <w:t xml:space="preserve">   </w:t>
      </w:r>
      <w:r>
        <w:rPr>
          <w:rFonts w:hint="eastAsia"/>
        </w:rPr>
        <w:t>）</w:t>
      </w:r>
    </w:p>
    <w:p w:rsidR="00AF4011" w:rsidRDefault="00AF4011" w:rsidP="004D5F44">
      <w:pPr>
        <w:tabs>
          <w:tab w:val="left" w:pos="0"/>
        </w:tabs>
        <w:snapToGrid w:val="0"/>
        <w:spacing w:line="360" w:lineRule="auto"/>
        <w:jc w:val="left"/>
      </w:pPr>
      <w:r>
        <w:rPr>
          <w:rFonts w:hint="eastAsia"/>
        </w:rPr>
        <w:t xml:space="preserve">    A</w:t>
      </w:r>
      <w:r>
        <w:rPr>
          <w:rFonts w:hint="eastAsia"/>
        </w:rPr>
        <w:t>．噪声的峰值声级高</w:t>
      </w:r>
    </w:p>
    <w:p w:rsidR="00AF4011" w:rsidRDefault="00AF4011" w:rsidP="004D5F44">
      <w:pPr>
        <w:tabs>
          <w:tab w:val="left" w:pos="0"/>
        </w:tabs>
        <w:snapToGrid w:val="0"/>
        <w:spacing w:line="360" w:lineRule="auto"/>
        <w:jc w:val="left"/>
      </w:pPr>
      <w:r>
        <w:rPr>
          <w:rFonts w:hint="eastAsia"/>
        </w:rPr>
        <w:t xml:space="preserve">    B</w:t>
      </w:r>
      <w:r>
        <w:rPr>
          <w:rFonts w:hint="eastAsia"/>
        </w:rPr>
        <w:t>．噪声呈冲击性</w:t>
      </w:r>
    </w:p>
    <w:p w:rsidR="00AF4011" w:rsidRDefault="00AF4011" w:rsidP="004D5F44">
      <w:pPr>
        <w:tabs>
          <w:tab w:val="left" w:pos="0"/>
        </w:tabs>
        <w:snapToGrid w:val="0"/>
        <w:spacing w:line="360" w:lineRule="auto"/>
        <w:jc w:val="left"/>
      </w:pPr>
      <w:r>
        <w:rPr>
          <w:rFonts w:hint="eastAsia"/>
        </w:rPr>
        <w:t xml:space="preserve">    C</w:t>
      </w:r>
      <w:r>
        <w:rPr>
          <w:rFonts w:hint="eastAsia"/>
        </w:rPr>
        <w:t>．多是伴随振动</w:t>
      </w:r>
    </w:p>
    <w:p w:rsidR="00AF4011" w:rsidRDefault="00AF4011" w:rsidP="004D5F44">
      <w:pPr>
        <w:tabs>
          <w:tab w:val="left" w:pos="0"/>
        </w:tabs>
        <w:snapToGrid w:val="0"/>
        <w:spacing w:line="360" w:lineRule="auto"/>
        <w:jc w:val="left"/>
      </w:pPr>
      <w:r>
        <w:rPr>
          <w:rFonts w:hint="eastAsia"/>
        </w:rPr>
        <w:t xml:space="preserve">    D</w:t>
      </w:r>
      <w:r>
        <w:rPr>
          <w:rFonts w:hint="eastAsia"/>
        </w:rPr>
        <w:t>．在声源控制对策上有技术方面的困难</w:t>
      </w:r>
    </w:p>
    <w:p w:rsidR="00AF4011" w:rsidRDefault="00AF4011"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D</w:t>
      </w:r>
    </w:p>
    <w:p w:rsidR="00AF4011" w:rsidRDefault="00AF4011" w:rsidP="004D5F44">
      <w:pPr>
        <w:tabs>
          <w:tab w:val="left" w:pos="0"/>
        </w:tabs>
        <w:snapToGrid w:val="0"/>
        <w:spacing w:line="360" w:lineRule="auto"/>
        <w:jc w:val="left"/>
      </w:pPr>
      <w:r>
        <w:rPr>
          <w:rFonts w:hint="eastAsia"/>
        </w:rPr>
        <w:t>14</w:t>
      </w:r>
      <w:r>
        <w:rPr>
          <w:rFonts w:hint="eastAsia"/>
        </w:rPr>
        <w:t>．在下列有关建筑施工噪声的叙述中，错误的是</w:t>
      </w:r>
      <w:r w:rsidR="00255AEF">
        <w:rPr>
          <w:rFonts w:hint="eastAsia"/>
          <w:u w:val="single"/>
        </w:rPr>
        <w:t xml:space="preserve">                                </w:t>
      </w:r>
      <w:r>
        <w:rPr>
          <w:rFonts w:hint="eastAsia"/>
        </w:rPr>
        <w:t>。</w:t>
      </w:r>
      <w:r>
        <w:rPr>
          <w:rFonts w:hint="eastAsia"/>
        </w:rPr>
        <w:t>(    )</w:t>
      </w:r>
    </w:p>
    <w:p w:rsidR="00AF4011" w:rsidRDefault="00AF4011" w:rsidP="004D5F44">
      <w:pPr>
        <w:tabs>
          <w:tab w:val="left" w:pos="0"/>
        </w:tabs>
        <w:snapToGrid w:val="0"/>
        <w:spacing w:line="360" w:lineRule="auto"/>
        <w:ind w:left="840" w:hangingChars="400" w:hanging="840"/>
        <w:jc w:val="left"/>
      </w:pPr>
      <w:r>
        <w:rPr>
          <w:rFonts w:hint="eastAsia"/>
        </w:rPr>
        <w:lastRenderedPageBreak/>
        <w:t xml:space="preserve">    A</w:t>
      </w:r>
      <w:r>
        <w:rPr>
          <w:rFonts w:hint="eastAsia"/>
        </w:rPr>
        <w:t>．因建筑施工噪声而引起的烦恼，相当一部分是施工机械和施工作业的冲击振动产生的固体声引起的</w:t>
      </w:r>
    </w:p>
    <w:p w:rsidR="00AF4011" w:rsidRDefault="00AF4011" w:rsidP="004D5F44">
      <w:pPr>
        <w:tabs>
          <w:tab w:val="left" w:pos="0"/>
        </w:tabs>
        <w:snapToGrid w:val="0"/>
        <w:spacing w:line="360" w:lineRule="auto"/>
        <w:jc w:val="left"/>
      </w:pPr>
      <w:r>
        <w:rPr>
          <w:rFonts w:hint="eastAsia"/>
        </w:rPr>
        <w:t xml:space="preserve">    B</w:t>
      </w:r>
      <w:r>
        <w:rPr>
          <w:rFonts w:hint="eastAsia"/>
        </w:rPr>
        <w:t>．在施工机械和施工作业中，因使用打桩机或破碎机而产生冲击性噪声</w:t>
      </w:r>
    </w:p>
    <w:p w:rsidR="00AF4011" w:rsidRDefault="00AF4011" w:rsidP="004D5F44">
      <w:pPr>
        <w:tabs>
          <w:tab w:val="left" w:pos="0"/>
        </w:tabs>
        <w:snapToGrid w:val="0"/>
        <w:spacing w:line="360" w:lineRule="auto"/>
        <w:jc w:val="left"/>
      </w:pPr>
      <w:r>
        <w:rPr>
          <w:rFonts w:hint="eastAsia"/>
        </w:rPr>
        <w:t xml:space="preserve">    C</w:t>
      </w:r>
      <w:r>
        <w:rPr>
          <w:rFonts w:hint="eastAsia"/>
        </w:rPr>
        <w:t>．在工厂用地内，因建筑施工而引起的噪声必须与工厂噪声规定值相同</w:t>
      </w:r>
    </w:p>
    <w:p w:rsidR="00AF4011" w:rsidRDefault="00AF4011"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C</w:t>
      </w:r>
    </w:p>
    <w:p w:rsidR="00AF4011" w:rsidRDefault="00AF4011" w:rsidP="004D5F44">
      <w:pPr>
        <w:tabs>
          <w:tab w:val="left" w:pos="0"/>
        </w:tabs>
        <w:snapToGrid w:val="0"/>
        <w:spacing w:line="360" w:lineRule="auto"/>
        <w:jc w:val="left"/>
      </w:pPr>
      <w:r>
        <w:rPr>
          <w:rFonts w:hint="eastAsia"/>
        </w:rPr>
        <w:t>15</w:t>
      </w:r>
      <w:r>
        <w:rPr>
          <w:rFonts w:hint="eastAsia"/>
        </w:rPr>
        <w:t>．下列各题正确的是</w:t>
      </w:r>
      <w:r w:rsidR="00255AEF">
        <w:rPr>
          <w:rFonts w:hint="eastAsia"/>
          <w:u w:val="single"/>
        </w:rPr>
        <w:t xml:space="preserve">                                                       </w:t>
      </w:r>
      <w:r>
        <w:rPr>
          <w:rFonts w:hint="eastAsia"/>
        </w:rPr>
        <w:t>。</w:t>
      </w:r>
      <w:r>
        <w:rPr>
          <w:rFonts w:hint="eastAsia"/>
        </w:rPr>
        <w:t>(    )</w:t>
      </w:r>
    </w:p>
    <w:p w:rsidR="00AF4011" w:rsidRDefault="00AF4011" w:rsidP="004D5F44">
      <w:pPr>
        <w:tabs>
          <w:tab w:val="left" w:pos="0"/>
        </w:tabs>
        <w:snapToGrid w:val="0"/>
        <w:spacing w:line="360" w:lineRule="auto"/>
        <w:jc w:val="left"/>
      </w:pPr>
      <w:r>
        <w:rPr>
          <w:rFonts w:hint="eastAsia"/>
        </w:rPr>
        <w:t xml:space="preserve">    A</w:t>
      </w:r>
      <w:r>
        <w:rPr>
          <w:rFonts w:hint="eastAsia"/>
        </w:rPr>
        <w:t>．噪声测量时段一般分为昼间和夜间两个时段，昼间为</w:t>
      </w:r>
      <w:r>
        <w:rPr>
          <w:rFonts w:hint="eastAsia"/>
        </w:rPr>
        <w:t>18h</w:t>
      </w:r>
      <w:r>
        <w:rPr>
          <w:rFonts w:hint="eastAsia"/>
        </w:rPr>
        <w:t>，夜间为</w:t>
      </w:r>
      <w:r>
        <w:rPr>
          <w:rFonts w:hint="eastAsia"/>
        </w:rPr>
        <w:t>6h</w:t>
      </w:r>
    </w:p>
    <w:p w:rsidR="00AF4011" w:rsidRDefault="00AF4011" w:rsidP="004D5F44">
      <w:pPr>
        <w:tabs>
          <w:tab w:val="left" w:pos="0"/>
        </w:tabs>
        <w:snapToGrid w:val="0"/>
        <w:spacing w:line="360" w:lineRule="auto"/>
        <w:jc w:val="left"/>
      </w:pPr>
      <w:r>
        <w:rPr>
          <w:rFonts w:hint="eastAsia"/>
        </w:rPr>
        <w:t xml:space="preserve">    B</w:t>
      </w:r>
      <w:r>
        <w:rPr>
          <w:rFonts w:hint="eastAsia"/>
        </w:rPr>
        <w:t>．环境噪声测量时，传声器应水平放置，垂直指向最近的反射体</w:t>
      </w:r>
    </w:p>
    <w:p w:rsidR="00AF4011" w:rsidRDefault="00AF4011" w:rsidP="004D5F44">
      <w:pPr>
        <w:tabs>
          <w:tab w:val="left" w:pos="0"/>
        </w:tabs>
        <w:snapToGrid w:val="0"/>
        <w:spacing w:line="360" w:lineRule="auto"/>
        <w:jc w:val="left"/>
      </w:pPr>
      <w:r>
        <w:rPr>
          <w:rFonts w:hint="eastAsia"/>
        </w:rPr>
        <w:t xml:space="preserve">    C</w:t>
      </w:r>
      <w:r>
        <w:rPr>
          <w:rFonts w:hint="eastAsia"/>
        </w:rPr>
        <w:t>．若以一次测量结果表示某时段的噪声，则应测量该时段的最高声级</w:t>
      </w:r>
    </w:p>
    <w:p w:rsidR="00AF4011" w:rsidRDefault="00AF4011" w:rsidP="004D5F44">
      <w:pPr>
        <w:tabs>
          <w:tab w:val="left" w:pos="0"/>
        </w:tabs>
        <w:snapToGrid w:val="0"/>
        <w:spacing w:line="360" w:lineRule="auto"/>
        <w:jc w:val="left"/>
      </w:pPr>
      <w:r>
        <w:rPr>
          <w:rFonts w:hint="eastAsia"/>
        </w:rPr>
        <w:t xml:space="preserve">    D</w:t>
      </w:r>
      <w:r>
        <w:rPr>
          <w:rFonts w:hint="eastAsia"/>
        </w:rPr>
        <w:t>．城市交通噪声监测统计中，平均车流量是各路段车流量的算术平均值</w:t>
      </w:r>
    </w:p>
    <w:p w:rsidR="00AF4011" w:rsidRDefault="00AF4011" w:rsidP="004D5F44">
      <w:pPr>
        <w:tabs>
          <w:tab w:val="left" w:pos="0"/>
        </w:tabs>
        <w:snapToGrid w:val="0"/>
        <w:spacing w:line="360" w:lineRule="auto"/>
        <w:jc w:val="left"/>
      </w:pPr>
      <w:r>
        <w:rPr>
          <w:rFonts w:hint="eastAsia"/>
        </w:rPr>
        <w:t xml:space="preserve">    E</w:t>
      </w:r>
      <w:r>
        <w:rPr>
          <w:rFonts w:hint="eastAsia"/>
        </w:rPr>
        <w:t>．风罩用于减少风致噪声的影响和保护传声器，故户外测量时传声器应加戴风罩</w:t>
      </w:r>
    </w:p>
    <w:p w:rsidR="00E00D7D" w:rsidRDefault="00AF4011"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E</w:t>
      </w:r>
    </w:p>
    <w:p w:rsidR="00255AEF" w:rsidRDefault="00255AEF" w:rsidP="004D5F44">
      <w:pPr>
        <w:tabs>
          <w:tab w:val="left" w:pos="0"/>
        </w:tabs>
        <w:snapToGrid w:val="0"/>
        <w:spacing w:line="360" w:lineRule="auto"/>
        <w:jc w:val="left"/>
      </w:pPr>
      <w:r>
        <w:rPr>
          <w:rFonts w:hint="eastAsia"/>
        </w:rPr>
        <w:t>16</w:t>
      </w:r>
      <w:r>
        <w:rPr>
          <w:rFonts w:hint="eastAsia"/>
        </w:rPr>
        <w:t>．判断下列各题错误的是</w:t>
      </w:r>
      <w:r w:rsidR="00B65B14">
        <w:rPr>
          <w:rFonts w:hint="eastAsia"/>
          <w:u w:val="single"/>
        </w:rPr>
        <w:t xml:space="preserve">                                  </w:t>
      </w:r>
      <w:r>
        <w:rPr>
          <w:rFonts w:hint="eastAsia"/>
        </w:rPr>
        <w:t>。</w:t>
      </w:r>
      <w:r>
        <w:rPr>
          <w:rFonts w:hint="eastAsia"/>
        </w:rPr>
        <w:t>(    )</w:t>
      </w:r>
    </w:p>
    <w:p w:rsidR="00255AEF" w:rsidRDefault="00255AEF" w:rsidP="004D5F44">
      <w:pPr>
        <w:tabs>
          <w:tab w:val="left" w:pos="0"/>
        </w:tabs>
        <w:snapToGrid w:val="0"/>
        <w:spacing w:line="360" w:lineRule="auto"/>
        <w:jc w:val="left"/>
      </w:pPr>
      <w:r>
        <w:rPr>
          <w:rFonts w:hint="eastAsia"/>
        </w:rPr>
        <w:t xml:space="preserve">    A</w:t>
      </w:r>
      <w:r>
        <w:rPr>
          <w:rFonts w:hint="eastAsia"/>
        </w:rPr>
        <w:t>．声音传播的三要素是声源、途径和受主</w:t>
      </w:r>
    </w:p>
    <w:p w:rsidR="00255AEF" w:rsidRDefault="00255AEF" w:rsidP="004D5F44">
      <w:pPr>
        <w:tabs>
          <w:tab w:val="left" w:pos="0"/>
        </w:tabs>
        <w:snapToGrid w:val="0"/>
        <w:spacing w:line="360" w:lineRule="auto"/>
        <w:jc w:val="left"/>
      </w:pPr>
      <w:r>
        <w:rPr>
          <w:rFonts w:hint="eastAsia"/>
        </w:rPr>
        <w:t xml:space="preserve">    B</w:t>
      </w:r>
      <w:r>
        <w:rPr>
          <w:rFonts w:hint="eastAsia"/>
        </w:rPr>
        <w:t>．使用声级计测量环境噪声和厂界噪声时，“频率计权”应选择“</w:t>
      </w:r>
      <w:r>
        <w:rPr>
          <w:rFonts w:hint="eastAsia"/>
        </w:rPr>
        <w:t>A</w:t>
      </w:r>
      <w:r>
        <w:rPr>
          <w:rFonts w:hint="eastAsia"/>
        </w:rPr>
        <w:t>计权”</w:t>
      </w:r>
    </w:p>
    <w:p w:rsidR="00255AEF" w:rsidRDefault="00255AEF" w:rsidP="004D5F44">
      <w:pPr>
        <w:tabs>
          <w:tab w:val="left" w:pos="0"/>
        </w:tabs>
        <w:snapToGrid w:val="0"/>
        <w:spacing w:line="360" w:lineRule="auto"/>
        <w:jc w:val="left"/>
      </w:pPr>
      <w:r>
        <w:rPr>
          <w:rFonts w:hint="eastAsia"/>
        </w:rPr>
        <w:t xml:space="preserve">    C</w:t>
      </w:r>
      <w:r>
        <w:rPr>
          <w:rFonts w:hint="eastAsia"/>
        </w:rPr>
        <w:t>．使用环境噪声自动监测仪测量环境噪声和厂界噪声时，仪器的动态特性为“快”响应</w:t>
      </w:r>
    </w:p>
    <w:p w:rsidR="00255AEF" w:rsidRDefault="00255AEF" w:rsidP="004D5F44">
      <w:pPr>
        <w:tabs>
          <w:tab w:val="left" w:pos="0"/>
        </w:tabs>
        <w:snapToGrid w:val="0"/>
        <w:spacing w:line="360" w:lineRule="auto"/>
        <w:jc w:val="left"/>
      </w:pPr>
      <w:r>
        <w:rPr>
          <w:rFonts w:hint="eastAsia"/>
        </w:rPr>
        <w:t xml:space="preserve">    D</w:t>
      </w:r>
      <w:r>
        <w:rPr>
          <w:rFonts w:hint="eastAsia"/>
        </w:rPr>
        <w:t>．尸外测量时传声器加戴风罩，风力五级以上停止测量</w:t>
      </w:r>
    </w:p>
    <w:p w:rsidR="00255AEF" w:rsidRDefault="00255AEF"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D</w:t>
      </w:r>
    </w:p>
    <w:p w:rsidR="00255AEF" w:rsidRPr="00255AEF" w:rsidRDefault="00255AEF" w:rsidP="004D5F44">
      <w:pPr>
        <w:tabs>
          <w:tab w:val="left" w:pos="0"/>
        </w:tabs>
        <w:snapToGrid w:val="0"/>
        <w:spacing w:line="360" w:lineRule="auto"/>
        <w:jc w:val="left"/>
        <w:rPr>
          <w:b/>
        </w:rPr>
      </w:pPr>
      <w:r w:rsidRPr="00255AEF">
        <w:rPr>
          <w:rFonts w:hint="eastAsia"/>
          <w:b/>
        </w:rPr>
        <w:t>三、问答题</w:t>
      </w:r>
    </w:p>
    <w:p w:rsidR="00255AEF" w:rsidRDefault="00255AEF" w:rsidP="004D5F44">
      <w:pPr>
        <w:tabs>
          <w:tab w:val="left" w:pos="0"/>
        </w:tabs>
        <w:snapToGrid w:val="0"/>
        <w:spacing w:line="360" w:lineRule="auto"/>
        <w:jc w:val="left"/>
      </w:pPr>
      <w:r>
        <w:rPr>
          <w:rFonts w:hint="eastAsia"/>
        </w:rPr>
        <w:t>1</w:t>
      </w:r>
      <w:r>
        <w:rPr>
          <w:rFonts w:hint="eastAsia"/>
        </w:rPr>
        <w:t>．简述如何保养噪声测量仪器。</w:t>
      </w:r>
    </w:p>
    <w:p w:rsidR="00255AEF" w:rsidRDefault="00255AEF"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(1)</w:t>
      </w:r>
      <w:r>
        <w:rPr>
          <w:rFonts w:hint="eastAsia"/>
        </w:rPr>
        <w:t>保持仪器外部清洁；</w:t>
      </w:r>
    </w:p>
    <w:p w:rsidR="00255AEF" w:rsidRDefault="00255AEF" w:rsidP="004D5F44">
      <w:pPr>
        <w:tabs>
          <w:tab w:val="left" w:pos="0"/>
        </w:tabs>
        <w:snapToGrid w:val="0"/>
        <w:spacing w:line="360" w:lineRule="auto"/>
        <w:jc w:val="left"/>
      </w:pPr>
      <w:r>
        <w:rPr>
          <w:rFonts w:hint="eastAsia"/>
        </w:rPr>
        <w:t xml:space="preserve">        (2)</w:t>
      </w:r>
      <w:r>
        <w:rPr>
          <w:rFonts w:hint="eastAsia"/>
        </w:rPr>
        <w:t>传声器不用时应干燥保存；</w:t>
      </w:r>
    </w:p>
    <w:p w:rsidR="00255AEF" w:rsidRDefault="00255AEF" w:rsidP="004D5F44">
      <w:pPr>
        <w:tabs>
          <w:tab w:val="left" w:pos="0"/>
        </w:tabs>
        <w:snapToGrid w:val="0"/>
        <w:spacing w:line="360" w:lineRule="auto"/>
        <w:jc w:val="left"/>
      </w:pPr>
      <w:r>
        <w:rPr>
          <w:rFonts w:hint="eastAsia"/>
        </w:rPr>
        <w:t xml:space="preserve">        (3)</w:t>
      </w:r>
      <w:r>
        <w:rPr>
          <w:rFonts w:hint="eastAsia"/>
        </w:rPr>
        <w:t>传声器膜片应保持清洁，不得用手触摸；</w:t>
      </w:r>
    </w:p>
    <w:p w:rsidR="00255AEF" w:rsidRDefault="00255AEF" w:rsidP="004D5F44">
      <w:pPr>
        <w:tabs>
          <w:tab w:val="left" w:pos="0"/>
        </w:tabs>
        <w:snapToGrid w:val="0"/>
        <w:spacing w:line="360" w:lineRule="auto"/>
        <w:jc w:val="left"/>
      </w:pPr>
      <w:r>
        <w:rPr>
          <w:rFonts w:hint="eastAsia"/>
        </w:rPr>
        <w:t xml:space="preserve">        (4)</w:t>
      </w:r>
      <w:r>
        <w:rPr>
          <w:rFonts w:hint="eastAsia"/>
        </w:rPr>
        <w:t>仪器长期不用时，应每月通电</w:t>
      </w:r>
      <w:r>
        <w:rPr>
          <w:rFonts w:hint="eastAsia"/>
        </w:rPr>
        <w:t>2h</w:t>
      </w:r>
      <w:r>
        <w:rPr>
          <w:rFonts w:hint="eastAsia"/>
        </w:rPr>
        <w:t>，梅雨季节应每周通电</w:t>
      </w:r>
      <w:r>
        <w:rPr>
          <w:rFonts w:hint="eastAsia"/>
        </w:rPr>
        <w:t>2h</w:t>
      </w:r>
      <w:r>
        <w:rPr>
          <w:rFonts w:hint="eastAsia"/>
        </w:rPr>
        <w:t>；</w:t>
      </w:r>
    </w:p>
    <w:p w:rsidR="00255AEF" w:rsidRDefault="00255AEF" w:rsidP="004D5F44">
      <w:pPr>
        <w:tabs>
          <w:tab w:val="left" w:pos="0"/>
        </w:tabs>
        <w:snapToGrid w:val="0"/>
        <w:spacing w:line="360" w:lineRule="auto"/>
        <w:jc w:val="left"/>
      </w:pPr>
      <w:r>
        <w:rPr>
          <w:rFonts w:hint="eastAsia"/>
        </w:rPr>
        <w:t xml:space="preserve">        (5)</w:t>
      </w:r>
      <w:r>
        <w:rPr>
          <w:rFonts w:hint="eastAsia"/>
        </w:rPr>
        <w:t>仪器使用完毕应及时将电池取出。</w:t>
      </w:r>
    </w:p>
    <w:p w:rsidR="00255AEF" w:rsidRDefault="00255AEF" w:rsidP="004D5F44">
      <w:pPr>
        <w:tabs>
          <w:tab w:val="left" w:pos="0"/>
        </w:tabs>
        <w:snapToGrid w:val="0"/>
        <w:spacing w:line="360" w:lineRule="auto"/>
        <w:jc w:val="left"/>
      </w:pPr>
      <w:r>
        <w:rPr>
          <w:rFonts w:hint="eastAsia"/>
        </w:rPr>
        <w:t>2</w:t>
      </w:r>
      <w:r>
        <w:rPr>
          <w:rFonts w:hint="eastAsia"/>
        </w:rPr>
        <w:t>．简述噪声测量仪器的校准过程，并说出注意事项。</w:t>
      </w:r>
    </w:p>
    <w:p w:rsidR="00255AEF" w:rsidRDefault="00255AEF" w:rsidP="004D5F44">
      <w:pPr>
        <w:tabs>
          <w:tab w:val="left" w:pos="0"/>
        </w:tabs>
        <w:snapToGrid w:val="0"/>
        <w:spacing w:line="360" w:lineRule="auto"/>
        <w:jc w:val="left"/>
      </w:pPr>
      <w:r>
        <w:rPr>
          <w:rFonts w:hint="eastAsia"/>
        </w:rPr>
        <w:t xml:space="preserve"> </w:t>
      </w:r>
      <w:r w:rsidRPr="00B65B14">
        <w:rPr>
          <w:rFonts w:hint="eastAsia"/>
          <w:b/>
        </w:rPr>
        <w:t xml:space="preserve"> </w:t>
      </w:r>
      <w:r w:rsidRPr="00B65B14">
        <w:rPr>
          <w:rFonts w:hint="eastAsia"/>
          <w:b/>
        </w:rPr>
        <w:t>答案：</w:t>
      </w:r>
      <w:r>
        <w:rPr>
          <w:rFonts w:hint="eastAsia"/>
        </w:rPr>
        <w:t>校准过程为：</w:t>
      </w:r>
    </w:p>
    <w:p w:rsidR="00255AEF" w:rsidRDefault="00255AEF" w:rsidP="004D5F44">
      <w:pPr>
        <w:tabs>
          <w:tab w:val="left" w:pos="0"/>
        </w:tabs>
        <w:snapToGrid w:val="0"/>
        <w:spacing w:line="360" w:lineRule="auto"/>
        <w:jc w:val="left"/>
      </w:pPr>
      <w:r>
        <w:rPr>
          <w:rFonts w:hint="eastAsia"/>
        </w:rPr>
        <w:t xml:space="preserve">       (1)</w:t>
      </w:r>
      <w:r>
        <w:rPr>
          <w:rFonts w:hint="eastAsia"/>
        </w:rPr>
        <w:t>调节至校准状态；</w:t>
      </w:r>
    </w:p>
    <w:p w:rsidR="00255AEF" w:rsidRDefault="00255AEF" w:rsidP="004D5F44">
      <w:pPr>
        <w:tabs>
          <w:tab w:val="left" w:pos="0"/>
        </w:tabs>
        <w:snapToGrid w:val="0"/>
        <w:spacing w:line="360" w:lineRule="auto"/>
        <w:jc w:val="left"/>
      </w:pPr>
      <w:r>
        <w:rPr>
          <w:rFonts w:hint="eastAsia"/>
        </w:rPr>
        <w:t xml:space="preserve">       (2)</w:t>
      </w:r>
      <w:r>
        <w:rPr>
          <w:rFonts w:hint="eastAsia"/>
        </w:rPr>
        <w:t>用活塞发声器或声级校准器对测量仪器进行整机校准；</w:t>
      </w:r>
    </w:p>
    <w:p w:rsidR="00255AEF" w:rsidRDefault="00255AEF" w:rsidP="004D5F44">
      <w:pPr>
        <w:tabs>
          <w:tab w:val="left" w:pos="0"/>
        </w:tabs>
        <w:snapToGrid w:val="0"/>
        <w:spacing w:line="360" w:lineRule="auto"/>
        <w:jc w:val="left"/>
      </w:pPr>
      <w:r>
        <w:rPr>
          <w:rFonts w:hint="eastAsia"/>
        </w:rPr>
        <w:t xml:space="preserve">       (3)</w:t>
      </w:r>
      <w:r>
        <w:rPr>
          <w:rFonts w:hint="eastAsia"/>
        </w:rPr>
        <w:t>调节“输入灵敏度”电位器，使显示仪表显示校准信号的声级。</w:t>
      </w:r>
    </w:p>
    <w:p w:rsidR="00255AEF" w:rsidRDefault="00255AEF" w:rsidP="004D5F44">
      <w:pPr>
        <w:tabs>
          <w:tab w:val="left" w:pos="0"/>
        </w:tabs>
        <w:snapToGrid w:val="0"/>
        <w:spacing w:line="360" w:lineRule="auto"/>
        <w:jc w:val="left"/>
      </w:pPr>
      <w:r>
        <w:rPr>
          <w:rFonts w:hint="eastAsia"/>
        </w:rPr>
        <w:t xml:space="preserve">       </w:t>
      </w:r>
      <w:r>
        <w:rPr>
          <w:rFonts w:hint="eastAsia"/>
        </w:rPr>
        <w:t>注意事项包括：</w:t>
      </w:r>
    </w:p>
    <w:p w:rsidR="00255AEF" w:rsidRDefault="00255AEF" w:rsidP="004D5F44">
      <w:pPr>
        <w:tabs>
          <w:tab w:val="left" w:pos="0"/>
        </w:tabs>
        <w:snapToGrid w:val="0"/>
        <w:spacing w:line="360" w:lineRule="auto"/>
        <w:jc w:val="left"/>
      </w:pPr>
      <w:r>
        <w:rPr>
          <w:rFonts w:hint="eastAsia"/>
        </w:rPr>
        <w:t xml:space="preserve">       (1)</w:t>
      </w:r>
      <w:r>
        <w:rPr>
          <w:rFonts w:hint="eastAsia"/>
        </w:rPr>
        <w:t>活塞发声器只能校准有线性档的仪器；</w:t>
      </w:r>
    </w:p>
    <w:p w:rsidR="00255AEF" w:rsidRDefault="00255AEF" w:rsidP="004D5F44">
      <w:pPr>
        <w:tabs>
          <w:tab w:val="left" w:pos="0"/>
        </w:tabs>
        <w:snapToGrid w:val="0"/>
        <w:spacing w:line="360" w:lineRule="auto"/>
        <w:jc w:val="left"/>
      </w:pPr>
      <w:r>
        <w:rPr>
          <w:rFonts w:hint="eastAsia"/>
        </w:rPr>
        <w:t xml:space="preserve">       (2)</w:t>
      </w:r>
      <w:r>
        <w:rPr>
          <w:rFonts w:hint="eastAsia"/>
        </w:rPr>
        <w:t>仪器校准标定完毕，测量仪器的“输入灵敏度”电位器不得再改变位置；</w:t>
      </w:r>
    </w:p>
    <w:p w:rsidR="00255AEF" w:rsidRDefault="00255AEF" w:rsidP="004D5F44">
      <w:pPr>
        <w:tabs>
          <w:tab w:val="left" w:pos="0"/>
        </w:tabs>
        <w:snapToGrid w:val="0"/>
        <w:spacing w:line="360" w:lineRule="auto"/>
        <w:ind w:left="840" w:hangingChars="400" w:hanging="840"/>
        <w:jc w:val="left"/>
      </w:pPr>
      <w:r>
        <w:rPr>
          <w:rFonts w:hint="eastAsia"/>
        </w:rPr>
        <w:t xml:space="preserve">       (3)</w:t>
      </w:r>
      <w:r>
        <w:rPr>
          <w:rFonts w:hint="eastAsia"/>
        </w:rPr>
        <w:t>必须使用与传声器外径相同尺寸的校准器校准</w:t>
      </w:r>
      <w:r>
        <w:rPr>
          <w:rFonts w:hint="eastAsia"/>
        </w:rPr>
        <w:t>(</w:t>
      </w:r>
      <w:r>
        <w:rPr>
          <w:rFonts w:hint="eastAsia"/>
        </w:rPr>
        <w:t>活塞发声器或声级校准器有两种口径的适</w:t>
      </w:r>
      <w:r>
        <w:rPr>
          <w:rFonts w:hint="eastAsia"/>
        </w:rPr>
        <w:lastRenderedPageBreak/>
        <w:t>配器</w:t>
      </w:r>
      <w:r>
        <w:rPr>
          <w:rFonts w:hint="eastAsia"/>
        </w:rPr>
        <w:t>)</w:t>
      </w:r>
      <w:r>
        <w:rPr>
          <w:rFonts w:hint="eastAsia"/>
        </w:rPr>
        <w:t>。</w:t>
      </w:r>
    </w:p>
    <w:p w:rsidR="00255AEF" w:rsidRDefault="00255AEF" w:rsidP="004D5F44">
      <w:pPr>
        <w:spacing w:line="360" w:lineRule="auto"/>
      </w:pPr>
      <w:r>
        <w:rPr>
          <w:rFonts w:hint="eastAsia"/>
        </w:rPr>
        <w:t>3</w:t>
      </w:r>
      <w:r>
        <w:rPr>
          <w:rFonts w:hint="eastAsia"/>
        </w:rPr>
        <w:t>．《城市轨道交通车站站台声学要求和测量方法》</w:t>
      </w:r>
      <w:r>
        <w:rPr>
          <w:rFonts w:hint="eastAsia"/>
        </w:rPr>
        <w:t>(GB 14227</w:t>
      </w:r>
      <w:r>
        <w:rPr>
          <w:rFonts w:hint="eastAsia"/>
        </w:rPr>
        <w:t>—</w:t>
      </w:r>
      <w:r>
        <w:rPr>
          <w:rFonts w:hint="eastAsia"/>
        </w:rPr>
        <w:t>2006)</w:t>
      </w:r>
      <w:r>
        <w:rPr>
          <w:rFonts w:hint="eastAsia"/>
        </w:rPr>
        <w:t>中列车进、出噪声等效声级</w:t>
      </w:r>
      <w:r>
        <w:rPr>
          <w:rFonts w:hint="eastAsia"/>
        </w:rPr>
        <w:t>Leq</w:t>
      </w:r>
      <w:r>
        <w:rPr>
          <w:rFonts w:hint="eastAsia"/>
        </w:rPr>
        <w:t>的计算公式为：</w:t>
      </w:r>
      <w:r w:rsidR="00164704" w:rsidRPr="00255AEF">
        <w:rPr>
          <w:position w:val="-32"/>
        </w:rPr>
        <w:object w:dxaOrig="3260" w:dyaOrig="760">
          <v:shape id="_x0000_i1128" type="#_x0000_t75" style="width:162.75pt;height:38.25pt" o:ole="">
            <v:imagedata r:id="rId197" o:title=""/>
          </v:shape>
          <o:OLEObject Type="Embed" ProgID="Equation.3" ShapeID="_x0000_i1128" DrawAspect="Content" ObjectID="_1514295749" r:id="rId198"/>
        </w:object>
      </w:r>
      <w:r>
        <w:rPr>
          <w:rFonts w:hint="eastAsia"/>
        </w:rPr>
        <w:t>，请说明式中各物理量的意义。</w:t>
      </w:r>
    </w:p>
    <w:p w:rsidR="00255AEF" w:rsidRDefault="00255AEF" w:rsidP="004D5F44">
      <w:pPr>
        <w:tabs>
          <w:tab w:val="left" w:pos="0"/>
        </w:tabs>
        <w:snapToGrid w:val="0"/>
        <w:spacing w:line="360" w:lineRule="auto"/>
        <w:jc w:val="left"/>
      </w:pPr>
      <w:r>
        <w:rPr>
          <w:rFonts w:hint="eastAsia"/>
        </w:rPr>
        <w:t xml:space="preserve">  </w:t>
      </w:r>
      <w:r w:rsidR="00B65B14">
        <w:rPr>
          <w:rFonts w:hint="eastAsia"/>
        </w:rPr>
        <w:t xml:space="preserve">   </w:t>
      </w:r>
      <w:r w:rsidRPr="00B65B14">
        <w:rPr>
          <w:rFonts w:hint="eastAsia"/>
          <w:b/>
        </w:rPr>
        <w:t>答案：</w:t>
      </w:r>
      <w:r>
        <w:rPr>
          <w:rFonts w:hint="eastAsia"/>
        </w:rPr>
        <w:t>式中：</w:t>
      </w:r>
      <w:r>
        <w:rPr>
          <w:rFonts w:hint="eastAsia"/>
        </w:rPr>
        <w:t>L</w:t>
      </w:r>
      <w:r w:rsidRPr="00CD5286">
        <w:rPr>
          <w:rFonts w:hint="eastAsia"/>
          <w:vertAlign w:val="subscript"/>
        </w:rPr>
        <w:t>Aeq</w:t>
      </w:r>
      <w:r w:rsidRPr="00CD5286">
        <w:rPr>
          <w:rFonts w:hint="eastAsia"/>
          <w:vertAlign w:val="subscript"/>
        </w:rPr>
        <w:t>，</w:t>
      </w:r>
      <w:r w:rsidRPr="00CD5286">
        <w:rPr>
          <w:rFonts w:hint="eastAsia"/>
          <w:vertAlign w:val="subscript"/>
        </w:rPr>
        <w:t>T</w:t>
      </w:r>
      <w:r w:rsidR="00CD5286">
        <w:rPr>
          <w:rFonts w:hint="eastAsia"/>
        </w:rPr>
        <w:t>—</w:t>
      </w:r>
      <w:r>
        <w:rPr>
          <w:rFonts w:hint="eastAsia"/>
        </w:rPr>
        <w:t>列车进、出站台噪声等效声级，</w:t>
      </w:r>
      <w:r>
        <w:rPr>
          <w:rFonts w:hint="eastAsia"/>
        </w:rPr>
        <w:t>dB</w:t>
      </w:r>
      <w:r>
        <w:rPr>
          <w:rFonts w:hint="eastAsia"/>
        </w:rPr>
        <w:t>；</w:t>
      </w:r>
    </w:p>
    <w:p w:rsidR="00255AEF" w:rsidRDefault="00255AEF" w:rsidP="004D5F44">
      <w:pPr>
        <w:tabs>
          <w:tab w:val="left" w:pos="0"/>
        </w:tabs>
        <w:snapToGrid w:val="0"/>
        <w:spacing w:line="360" w:lineRule="auto"/>
        <w:jc w:val="left"/>
      </w:pPr>
      <w:r>
        <w:rPr>
          <w:rFonts w:hint="eastAsia"/>
        </w:rPr>
        <w:t xml:space="preserve">    </w:t>
      </w:r>
      <w:r w:rsidR="00CD5286">
        <w:rPr>
          <w:rFonts w:hint="eastAsia"/>
        </w:rPr>
        <w:t xml:space="preserve">          </w:t>
      </w:r>
      <w:r w:rsidR="00B65B14">
        <w:rPr>
          <w:rFonts w:hint="eastAsia"/>
        </w:rPr>
        <w:t xml:space="preserve">   </w:t>
      </w:r>
      <w:r>
        <w:rPr>
          <w:rFonts w:hint="eastAsia"/>
        </w:rPr>
        <w:t>L</w:t>
      </w:r>
      <w:r w:rsidRPr="00CD5286">
        <w:rPr>
          <w:rFonts w:hint="eastAsia"/>
          <w:vertAlign w:val="subscript"/>
        </w:rPr>
        <w:t>pA</w:t>
      </w:r>
      <w:r w:rsidR="00CD5286">
        <w:rPr>
          <w:rFonts w:hint="eastAsia"/>
        </w:rPr>
        <w:t>—</w:t>
      </w:r>
      <w:r>
        <w:rPr>
          <w:rFonts w:hint="eastAsia"/>
        </w:rPr>
        <w:t>列车进、出站台时的瞬时</w:t>
      </w:r>
      <w:r>
        <w:rPr>
          <w:rFonts w:hint="eastAsia"/>
        </w:rPr>
        <w:t>A</w:t>
      </w:r>
      <w:r>
        <w:rPr>
          <w:rFonts w:hint="eastAsia"/>
        </w:rPr>
        <w:t>声级，</w:t>
      </w:r>
      <w:r>
        <w:rPr>
          <w:rFonts w:hint="eastAsia"/>
        </w:rPr>
        <w:t>dB</w:t>
      </w:r>
      <w:r>
        <w:rPr>
          <w:rFonts w:hint="eastAsia"/>
        </w:rPr>
        <w:t>：</w:t>
      </w:r>
    </w:p>
    <w:p w:rsidR="00255AEF" w:rsidRDefault="00255AEF" w:rsidP="004D5F44">
      <w:pPr>
        <w:tabs>
          <w:tab w:val="left" w:pos="0"/>
        </w:tabs>
        <w:snapToGrid w:val="0"/>
        <w:spacing w:line="360" w:lineRule="auto"/>
        <w:jc w:val="left"/>
      </w:pPr>
      <w:r>
        <w:rPr>
          <w:rFonts w:hint="eastAsia"/>
        </w:rPr>
        <w:t xml:space="preserve">    </w:t>
      </w:r>
      <w:r w:rsidR="00CD5286">
        <w:rPr>
          <w:rFonts w:hint="eastAsia"/>
        </w:rPr>
        <w:t xml:space="preserve">          </w:t>
      </w:r>
      <w:r w:rsidR="00B65B14">
        <w:rPr>
          <w:rFonts w:hint="eastAsia"/>
        </w:rPr>
        <w:t xml:space="preserve">   </w:t>
      </w:r>
      <w:r>
        <w:rPr>
          <w:rFonts w:hint="eastAsia"/>
        </w:rPr>
        <w:t>t</w:t>
      </w:r>
      <w:r w:rsidRPr="00CD5286">
        <w:rPr>
          <w:rFonts w:hint="eastAsia"/>
          <w:vertAlign w:val="subscript"/>
        </w:rPr>
        <w:t>2</w:t>
      </w:r>
      <w:r w:rsidR="00CD5286">
        <w:rPr>
          <w:rFonts w:hint="eastAsia"/>
        </w:rPr>
        <w:t>－</w:t>
      </w:r>
      <w:r>
        <w:rPr>
          <w:rFonts w:hint="eastAsia"/>
        </w:rPr>
        <w:t>t</w:t>
      </w:r>
      <w:r w:rsidRPr="00CD5286">
        <w:rPr>
          <w:rFonts w:hint="eastAsia"/>
          <w:vertAlign w:val="subscript"/>
        </w:rPr>
        <w:t>l</w:t>
      </w:r>
      <w:r w:rsidR="00CD5286">
        <w:rPr>
          <w:rFonts w:hint="eastAsia"/>
        </w:rPr>
        <w:t>—</w:t>
      </w:r>
      <w:r>
        <w:rPr>
          <w:rFonts w:hint="eastAsia"/>
        </w:rPr>
        <w:t>规定的时间间隔，</w:t>
      </w:r>
      <w:r>
        <w:rPr>
          <w:rFonts w:hint="eastAsia"/>
        </w:rPr>
        <w:t>s</w:t>
      </w:r>
      <w:r>
        <w:rPr>
          <w:rFonts w:hint="eastAsia"/>
        </w:rPr>
        <w:t>。</w:t>
      </w:r>
    </w:p>
    <w:p w:rsidR="00255AEF" w:rsidRDefault="00255AEF" w:rsidP="004D5F44">
      <w:pPr>
        <w:tabs>
          <w:tab w:val="left" w:pos="0"/>
        </w:tabs>
        <w:snapToGrid w:val="0"/>
        <w:spacing w:line="360" w:lineRule="auto"/>
        <w:jc w:val="left"/>
      </w:pPr>
      <w:r>
        <w:rPr>
          <w:rFonts w:hint="eastAsia"/>
        </w:rPr>
        <w:t>4</w:t>
      </w:r>
      <w:r>
        <w:rPr>
          <w:rFonts w:hint="eastAsia"/>
        </w:rPr>
        <w:t>．《城市轨道交通车站站台声学要求和测量方法》</w:t>
      </w:r>
      <w:r>
        <w:rPr>
          <w:rFonts w:hint="eastAsia"/>
        </w:rPr>
        <w:t>(GB 14227</w:t>
      </w:r>
      <w:r>
        <w:rPr>
          <w:rFonts w:hint="eastAsia"/>
        </w:rPr>
        <w:t>—</w:t>
      </w:r>
      <w:r>
        <w:rPr>
          <w:rFonts w:hint="eastAsia"/>
        </w:rPr>
        <w:t>2006)</w:t>
      </w:r>
      <w:r>
        <w:rPr>
          <w:rFonts w:hint="eastAsia"/>
        </w:rPr>
        <w:t>中要测量哪些量</w:t>
      </w:r>
      <w:r>
        <w:rPr>
          <w:rFonts w:hint="eastAsia"/>
        </w:rPr>
        <w:t xml:space="preserve">?    </w:t>
      </w:r>
    </w:p>
    <w:p w:rsidR="00255AEF" w:rsidRDefault="00255AEF" w:rsidP="004D5F44">
      <w:pPr>
        <w:tabs>
          <w:tab w:val="left" w:pos="0"/>
        </w:tabs>
        <w:snapToGrid w:val="0"/>
        <w:spacing w:line="360" w:lineRule="auto"/>
        <w:jc w:val="left"/>
      </w:pPr>
      <w:r>
        <w:rPr>
          <w:rFonts w:hint="eastAsia"/>
        </w:rPr>
        <w:t xml:space="preserve">  </w:t>
      </w:r>
      <w:r w:rsidR="00B65B14">
        <w:rPr>
          <w:rFonts w:hint="eastAsia"/>
        </w:rPr>
        <w:t xml:space="preserve">  </w:t>
      </w:r>
      <w:r w:rsidRPr="00B65B14">
        <w:rPr>
          <w:rFonts w:hint="eastAsia"/>
          <w:b/>
        </w:rPr>
        <w:t>答案：</w:t>
      </w:r>
      <w:r>
        <w:rPr>
          <w:rFonts w:hint="eastAsia"/>
        </w:rPr>
        <w:t>《城市轨道交通车站站台声学要求和测量方法》</w:t>
      </w:r>
      <w:r>
        <w:rPr>
          <w:rFonts w:hint="eastAsia"/>
        </w:rPr>
        <w:t>(GBl4227</w:t>
      </w:r>
      <w:r>
        <w:rPr>
          <w:rFonts w:hint="eastAsia"/>
        </w:rPr>
        <w:t>—</w:t>
      </w:r>
      <w:r>
        <w:rPr>
          <w:rFonts w:hint="eastAsia"/>
        </w:rPr>
        <w:t>2006)</w:t>
      </w:r>
      <w:r>
        <w:rPr>
          <w:rFonts w:hint="eastAsia"/>
        </w:rPr>
        <w:t>中要测量的量为：</w:t>
      </w:r>
    </w:p>
    <w:p w:rsidR="00255AEF" w:rsidRDefault="00255AEF" w:rsidP="004D5F44">
      <w:pPr>
        <w:tabs>
          <w:tab w:val="left" w:pos="0"/>
        </w:tabs>
        <w:snapToGrid w:val="0"/>
        <w:spacing w:line="360" w:lineRule="auto"/>
        <w:jc w:val="left"/>
      </w:pPr>
      <w:r>
        <w:rPr>
          <w:rFonts w:hint="eastAsia"/>
        </w:rPr>
        <w:t xml:space="preserve">    </w:t>
      </w:r>
      <w:r w:rsidR="00CD5286">
        <w:rPr>
          <w:rFonts w:hint="eastAsia"/>
        </w:rPr>
        <w:t xml:space="preserve">    </w:t>
      </w:r>
      <w:r w:rsidR="00B65B14">
        <w:rPr>
          <w:rFonts w:hint="eastAsia"/>
        </w:rPr>
        <w:t xml:space="preserve">  </w:t>
      </w:r>
      <w:r>
        <w:rPr>
          <w:rFonts w:hint="eastAsia"/>
        </w:rPr>
        <w:t>(1)</w:t>
      </w:r>
      <w:r>
        <w:rPr>
          <w:rFonts w:hint="eastAsia"/>
        </w:rPr>
        <w:t>测量站台噪声时为电动车组进、出站台的等效</w:t>
      </w:r>
      <w:r>
        <w:rPr>
          <w:rFonts w:hint="eastAsia"/>
        </w:rPr>
        <w:t>A</w:t>
      </w:r>
      <w:r>
        <w:rPr>
          <w:rFonts w:hint="eastAsia"/>
        </w:rPr>
        <w:t>声级，</w:t>
      </w:r>
      <w:r>
        <w:rPr>
          <w:rFonts w:hint="eastAsia"/>
        </w:rPr>
        <w:t>L</w:t>
      </w:r>
      <w:r w:rsidRPr="00CD5286">
        <w:rPr>
          <w:rFonts w:hint="eastAsia"/>
          <w:vertAlign w:val="subscript"/>
        </w:rPr>
        <w:t>Aeq</w:t>
      </w:r>
      <w:r w:rsidRPr="00CD5286">
        <w:rPr>
          <w:rFonts w:hint="eastAsia"/>
          <w:vertAlign w:val="subscript"/>
        </w:rPr>
        <w:t>，</w:t>
      </w:r>
      <w:r w:rsidRPr="00CD5286">
        <w:rPr>
          <w:rFonts w:hint="eastAsia"/>
          <w:vertAlign w:val="subscript"/>
        </w:rPr>
        <w:t>T'</w:t>
      </w:r>
      <w:r>
        <w:rPr>
          <w:rFonts w:hint="eastAsia"/>
        </w:rPr>
        <w:t>单位为</w:t>
      </w:r>
      <w:r>
        <w:rPr>
          <w:rFonts w:hint="eastAsia"/>
        </w:rPr>
        <w:t>dB</w:t>
      </w:r>
      <w:r>
        <w:rPr>
          <w:rFonts w:hint="eastAsia"/>
        </w:rPr>
        <w:t>；</w:t>
      </w:r>
    </w:p>
    <w:p w:rsidR="00255AEF" w:rsidRDefault="00255AEF" w:rsidP="004D5F44">
      <w:pPr>
        <w:tabs>
          <w:tab w:val="left" w:pos="0"/>
        </w:tabs>
        <w:snapToGrid w:val="0"/>
        <w:spacing w:line="360" w:lineRule="auto"/>
        <w:jc w:val="left"/>
      </w:pPr>
      <w:r>
        <w:rPr>
          <w:rFonts w:hint="eastAsia"/>
        </w:rPr>
        <w:t xml:space="preserve">    </w:t>
      </w:r>
      <w:r w:rsidR="00CD5286">
        <w:rPr>
          <w:rFonts w:hint="eastAsia"/>
        </w:rPr>
        <w:t xml:space="preserve">    </w:t>
      </w:r>
      <w:r w:rsidR="00B65B14">
        <w:rPr>
          <w:rFonts w:hint="eastAsia"/>
        </w:rPr>
        <w:t xml:space="preserve">  </w:t>
      </w:r>
      <w:r>
        <w:rPr>
          <w:rFonts w:hint="eastAsia"/>
        </w:rPr>
        <w:t>(2)</w:t>
      </w:r>
      <w:r>
        <w:rPr>
          <w:rFonts w:hint="eastAsia"/>
        </w:rPr>
        <w:t>测量</w:t>
      </w:r>
      <w:r>
        <w:rPr>
          <w:rFonts w:hint="eastAsia"/>
        </w:rPr>
        <w:t>500Hz</w:t>
      </w:r>
      <w:r>
        <w:rPr>
          <w:rFonts w:hint="eastAsia"/>
        </w:rPr>
        <w:t>的混响时间</w:t>
      </w:r>
      <w:r>
        <w:rPr>
          <w:rFonts w:hint="eastAsia"/>
        </w:rPr>
        <w:t>T</w:t>
      </w:r>
      <w:r>
        <w:rPr>
          <w:rFonts w:hint="eastAsia"/>
        </w:rPr>
        <w:t>，单位为</w:t>
      </w:r>
      <w:r>
        <w:rPr>
          <w:rFonts w:hint="eastAsia"/>
        </w:rPr>
        <w:t>s</w:t>
      </w:r>
      <w:r>
        <w:rPr>
          <w:rFonts w:hint="eastAsia"/>
        </w:rPr>
        <w:t>。</w:t>
      </w:r>
    </w:p>
    <w:p w:rsidR="00CD5286" w:rsidRPr="00CD5286" w:rsidRDefault="00CD5286" w:rsidP="004D5F44">
      <w:pPr>
        <w:tabs>
          <w:tab w:val="left" w:pos="0"/>
        </w:tabs>
        <w:snapToGrid w:val="0"/>
        <w:spacing w:line="360" w:lineRule="auto"/>
        <w:jc w:val="left"/>
        <w:rPr>
          <w:b/>
        </w:rPr>
      </w:pPr>
      <w:r w:rsidRPr="00CD5286">
        <w:rPr>
          <w:rFonts w:hint="eastAsia"/>
          <w:b/>
        </w:rPr>
        <w:t>四、计算题</w:t>
      </w:r>
    </w:p>
    <w:p w:rsidR="00CD5286" w:rsidRDefault="00CD5286" w:rsidP="004D5F44">
      <w:pPr>
        <w:tabs>
          <w:tab w:val="left" w:pos="0"/>
        </w:tabs>
        <w:snapToGrid w:val="0"/>
        <w:spacing w:line="360" w:lineRule="auto"/>
        <w:jc w:val="left"/>
      </w:pPr>
      <w:r>
        <w:rPr>
          <w:rFonts w:hint="eastAsia"/>
        </w:rPr>
        <w:t>1</w:t>
      </w:r>
      <w:r>
        <w:rPr>
          <w:rFonts w:hint="eastAsia"/>
        </w:rPr>
        <w:t>．波长为</w:t>
      </w:r>
      <w:r>
        <w:rPr>
          <w:rFonts w:hint="eastAsia"/>
        </w:rPr>
        <w:t>20cm</w:t>
      </w:r>
      <w:r>
        <w:rPr>
          <w:rFonts w:hint="eastAsia"/>
        </w:rPr>
        <w:t>的声波，在空气、水、钢中的频率分别为多少赫</w:t>
      </w:r>
      <w:r>
        <w:rPr>
          <w:rFonts w:hint="eastAsia"/>
        </w:rPr>
        <w:t>?</w:t>
      </w:r>
      <w:r>
        <w:rPr>
          <w:rFonts w:hint="eastAsia"/>
        </w:rPr>
        <w:t>其周期了分别为多少秒</w:t>
      </w:r>
      <w:r>
        <w:rPr>
          <w:rFonts w:hint="eastAsia"/>
        </w:rPr>
        <w:t>?  (</w:t>
      </w:r>
      <w:r>
        <w:rPr>
          <w:rFonts w:hint="eastAsia"/>
        </w:rPr>
        <w:t>已知空气中声速</w:t>
      </w:r>
      <w:r>
        <w:rPr>
          <w:rFonts w:hint="eastAsia"/>
        </w:rPr>
        <w:t>C=340m</w:t>
      </w:r>
      <w:r>
        <w:rPr>
          <w:rFonts w:hint="eastAsia"/>
        </w:rPr>
        <w:t>／</w:t>
      </w:r>
      <w:r>
        <w:rPr>
          <w:rFonts w:hint="eastAsia"/>
        </w:rPr>
        <w:t>s</w:t>
      </w:r>
      <w:r>
        <w:rPr>
          <w:rFonts w:hint="eastAsia"/>
        </w:rPr>
        <w:t>，水中声速</w:t>
      </w:r>
      <w:r>
        <w:rPr>
          <w:rFonts w:hint="eastAsia"/>
        </w:rPr>
        <w:t>C=1483m</w:t>
      </w:r>
      <w:r>
        <w:rPr>
          <w:rFonts w:hint="eastAsia"/>
        </w:rPr>
        <w:t>／</w:t>
      </w:r>
      <w:r>
        <w:rPr>
          <w:rFonts w:hint="eastAsia"/>
        </w:rPr>
        <w:t>s</w:t>
      </w:r>
      <w:r>
        <w:rPr>
          <w:rFonts w:hint="eastAsia"/>
        </w:rPr>
        <w:t>，钢中声速</w:t>
      </w:r>
      <w:r>
        <w:rPr>
          <w:rFonts w:hint="eastAsia"/>
        </w:rPr>
        <w:t>C=6100m/s)</w:t>
      </w:r>
    </w:p>
    <w:p w:rsidR="00CD5286" w:rsidRDefault="00CD5286"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频率</w:t>
      </w:r>
      <w:r>
        <w:rPr>
          <w:rFonts w:hint="eastAsia"/>
        </w:rPr>
        <w:t>f=c</w:t>
      </w:r>
      <w:r>
        <w:rPr>
          <w:rFonts w:hint="eastAsia"/>
        </w:rPr>
        <w:t>／λ；周期</w:t>
      </w:r>
      <w:r>
        <w:rPr>
          <w:rFonts w:hint="eastAsia"/>
        </w:rPr>
        <w:t>T=1/f</w:t>
      </w:r>
    </w:p>
    <w:p w:rsidR="00CD5286" w:rsidRDefault="00CD5286" w:rsidP="004D5F44">
      <w:pPr>
        <w:tabs>
          <w:tab w:val="left" w:pos="0"/>
        </w:tabs>
        <w:snapToGrid w:val="0"/>
        <w:spacing w:line="360" w:lineRule="auto"/>
        <w:jc w:val="left"/>
      </w:pPr>
      <w:r>
        <w:rPr>
          <w:rFonts w:hint="eastAsia"/>
        </w:rPr>
        <w:t xml:space="preserve">          </w:t>
      </w:r>
      <w:r>
        <w:rPr>
          <w:rFonts w:hint="eastAsia"/>
        </w:rPr>
        <w:t>在空气中：</w:t>
      </w:r>
      <w:r>
        <w:rPr>
          <w:rFonts w:hint="eastAsia"/>
        </w:rPr>
        <w:t>f=c</w:t>
      </w:r>
      <w:r>
        <w:rPr>
          <w:rFonts w:hint="eastAsia"/>
        </w:rPr>
        <w:t>／λ</w:t>
      </w:r>
      <w:r>
        <w:rPr>
          <w:rFonts w:hint="eastAsia"/>
        </w:rPr>
        <w:t>=340</w:t>
      </w:r>
      <w:r>
        <w:rPr>
          <w:rFonts w:hint="eastAsia"/>
        </w:rPr>
        <w:t>／</w:t>
      </w:r>
      <w:r>
        <w:rPr>
          <w:rFonts w:hint="eastAsia"/>
        </w:rPr>
        <w:t>(20</w:t>
      </w:r>
      <w:r>
        <w:rPr>
          <w:rFonts w:hint="eastAsia"/>
        </w:rPr>
        <w:t>／</w:t>
      </w:r>
      <w:r>
        <w:rPr>
          <w:rFonts w:hint="eastAsia"/>
        </w:rPr>
        <w:t>100)=1700(Hz)</w:t>
      </w:r>
      <w:r>
        <w:rPr>
          <w:rFonts w:hint="eastAsia"/>
        </w:rPr>
        <w:t>；</w:t>
      </w:r>
      <w:r>
        <w:rPr>
          <w:rFonts w:hint="eastAsia"/>
        </w:rPr>
        <w:t>T=1/f=1</w:t>
      </w:r>
      <w:r>
        <w:rPr>
          <w:rFonts w:hint="eastAsia"/>
        </w:rPr>
        <w:t>／</w:t>
      </w:r>
      <w:r>
        <w:rPr>
          <w:rFonts w:hint="eastAsia"/>
        </w:rPr>
        <w:t>1700s</w:t>
      </w:r>
    </w:p>
    <w:p w:rsidR="00CD5286" w:rsidRDefault="00CD5286" w:rsidP="004D5F44">
      <w:pPr>
        <w:tabs>
          <w:tab w:val="left" w:pos="0"/>
        </w:tabs>
        <w:snapToGrid w:val="0"/>
        <w:spacing w:line="360" w:lineRule="auto"/>
        <w:jc w:val="left"/>
      </w:pPr>
      <w:r>
        <w:rPr>
          <w:rFonts w:hint="eastAsia"/>
        </w:rPr>
        <w:t xml:space="preserve">          </w:t>
      </w:r>
      <w:r>
        <w:rPr>
          <w:rFonts w:hint="eastAsia"/>
        </w:rPr>
        <w:t>在水中：</w:t>
      </w:r>
      <w:r>
        <w:rPr>
          <w:rFonts w:hint="eastAsia"/>
        </w:rPr>
        <w:t>f=c</w:t>
      </w:r>
      <w:r>
        <w:rPr>
          <w:rFonts w:hint="eastAsia"/>
        </w:rPr>
        <w:t>／λ</w:t>
      </w:r>
      <w:r>
        <w:rPr>
          <w:rFonts w:hint="eastAsia"/>
        </w:rPr>
        <w:t>=1483</w:t>
      </w:r>
      <w:r>
        <w:rPr>
          <w:rFonts w:hint="eastAsia"/>
        </w:rPr>
        <w:t>／</w:t>
      </w:r>
      <w:r>
        <w:rPr>
          <w:rFonts w:hint="eastAsia"/>
        </w:rPr>
        <w:t>(20</w:t>
      </w:r>
      <w:r>
        <w:rPr>
          <w:rFonts w:hint="eastAsia"/>
        </w:rPr>
        <w:t>／</w:t>
      </w:r>
      <w:r>
        <w:rPr>
          <w:rFonts w:hint="eastAsia"/>
        </w:rPr>
        <w:t>100)=741.50(Hz)</w:t>
      </w:r>
      <w:r>
        <w:rPr>
          <w:rFonts w:hint="eastAsia"/>
        </w:rPr>
        <w:t>；</w:t>
      </w:r>
      <w:r>
        <w:rPr>
          <w:rFonts w:hint="eastAsia"/>
        </w:rPr>
        <w:t>T=1/f=-1</w:t>
      </w:r>
      <w:r>
        <w:rPr>
          <w:rFonts w:hint="eastAsia"/>
        </w:rPr>
        <w:t>／</w:t>
      </w:r>
      <w:r>
        <w:rPr>
          <w:rFonts w:hint="eastAsia"/>
        </w:rPr>
        <w:t>741.5s</w:t>
      </w:r>
    </w:p>
    <w:p w:rsidR="00CD5286" w:rsidRDefault="00CD5286" w:rsidP="004D5F44">
      <w:pPr>
        <w:tabs>
          <w:tab w:val="left" w:pos="0"/>
        </w:tabs>
        <w:snapToGrid w:val="0"/>
        <w:spacing w:line="360" w:lineRule="auto"/>
        <w:jc w:val="left"/>
      </w:pPr>
      <w:r>
        <w:rPr>
          <w:rFonts w:hint="eastAsia"/>
        </w:rPr>
        <w:t xml:space="preserve">          </w:t>
      </w:r>
      <w:r>
        <w:rPr>
          <w:rFonts w:hint="eastAsia"/>
        </w:rPr>
        <w:t>在钢中：</w:t>
      </w:r>
      <w:r>
        <w:rPr>
          <w:rFonts w:hint="eastAsia"/>
        </w:rPr>
        <w:t>f=c</w:t>
      </w:r>
      <w:r>
        <w:rPr>
          <w:rFonts w:hint="eastAsia"/>
        </w:rPr>
        <w:t>／λ</w:t>
      </w:r>
      <w:r>
        <w:rPr>
          <w:rFonts w:hint="eastAsia"/>
        </w:rPr>
        <w:t>=6100</w:t>
      </w:r>
      <w:r>
        <w:rPr>
          <w:rFonts w:hint="eastAsia"/>
        </w:rPr>
        <w:t>／</w:t>
      </w:r>
      <w:r>
        <w:rPr>
          <w:rFonts w:hint="eastAsia"/>
        </w:rPr>
        <w:t>(20</w:t>
      </w:r>
      <w:r>
        <w:rPr>
          <w:rFonts w:hint="eastAsia"/>
        </w:rPr>
        <w:t>／</w:t>
      </w:r>
      <w:r>
        <w:rPr>
          <w:rFonts w:hint="eastAsia"/>
        </w:rPr>
        <w:t>100)=30500(Hz)</w:t>
      </w:r>
      <w:r>
        <w:rPr>
          <w:rFonts w:hint="eastAsia"/>
        </w:rPr>
        <w:t>；</w:t>
      </w:r>
      <w:r>
        <w:rPr>
          <w:rFonts w:hint="eastAsia"/>
        </w:rPr>
        <w:t xml:space="preserve"> T=1/f=1</w:t>
      </w:r>
      <w:r>
        <w:rPr>
          <w:rFonts w:hint="eastAsia"/>
        </w:rPr>
        <w:t>／</w:t>
      </w:r>
      <w:r>
        <w:rPr>
          <w:rFonts w:hint="eastAsia"/>
        </w:rPr>
        <w:t>30500s</w:t>
      </w:r>
    </w:p>
    <w:p w:rsidR="00CD5286" w:rsidRDefault="00CD5286" w:rsidP="004D5F44">
      <w:pPr>
        <w:tabs>
          <w:tab w:val="left" w:pos="0"/>
        </w:tabs>
        <w:snapToGrid w:val="0"/>
        <w:spacing w:line="360" w:lineRule="auto"/>
        <w:jc w:val="left"/>
      </w:pPr>
      <w:r>
        <w:rPr>
          <w:rFonts w:hint="eastAsia"/>
        </w:rPr>
        <w:t>2</w:t>
      </w:r>
      <w:r>
        <w:rPr>
          <w:rFonts w:hint="eastAsia"/>
        </w:rPr>
        <w:t>．某一机动车在某地卸货，距离该车</w:t>
      </w:r>
      <w:r>
        <w:rPr>
          <w:rFonts w:hint="eastAsia"/>
        </w:rPr>
        <w:t>20m</w:t>
      </w:r>
      <w:r>
        <w:rPr>
          <w:rFonts w:hint="eastAsia"/>
        </w:rPr>
        <w:t>处测得的噪声级为</w:t>
      </w:r>
      <w:r>
        <w:rPr>
          <w:rFonts w:hint="eastAsia"/>
        </w:rPr>
        <w:t>80dB</w:t>
      </w:r>
      <w:r>
        <w:rPr>
          <w:rFonts w:hint="eastAsia"/>
        </w:rPr>
        <w:t>，求距离车辆</w:t>
      </w:r>
      <w:r>
        <w:rPr>
          <w:rFonts w:hint="eastAsia"/>
        </w:rPr>
        <w:t>200m</w:t>
      </w:r>
      <w:r>
        <w:rPr>
          <w:rFonts w:hint="eastAsia"/>
        </w:rPr>
        <w:t>处居民住宅区的噪声级。</w:t>
      </w:r>
    </w:p>
    <w:p w:rsidR="00CD5286" w:rsidRDefault="00CD5286"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L</w:t>
      </w:r>
      <w:r>
        <w:rPr>
          <w:rFonts w:hint="eastAsia"/>
          <w:vertAlign w:val="subscript"/>
        </w:rPr>
        <w:t>2</w:t>
      </w:r>
      <w:r>
        <w:rPr>
          <w:rFonts w:hint="eastAsia"/>
        </w:rPr>
        <w:t>=L</w:t>
      </w:r>
      <w:r>
        <w:rPr>
          <w:rFonts w:hint="eastAsia"/>
          <w:vertAlign w:val="subscript"/>
        </w:rPr>
        <w:t>1</w:t>
      </w:r>
      <w:r>
        <w:rPr>
          <w:rFonts w:hint="eastAsia"/>
        </w:rPr>
        <w:t>一</w:t>
      </w:r>
      <w:r>
        <w:rPr>
          <w:rFonts w:hint="eastAsia"/>
        </w:rPr>
        <w:t>20 1g(r</w:t>
      </w:r>
      <w:r>
        <w:rPr>
          <w:rFonts w:hint="eastAsia"/>
          <w:vertAlign w:val="subscript"/>
        </w:rPr>
        <w:t>2</w:t>
      </w:r>
      <w:r>
        <w:rPr>
          <w:rFonts w:hint="eastAsia"/>
        </w:rPr>
        <w:t>／</w:t>
      </w:r>
      <w:r>
        <w:rPr>
          <w:rFonts w:hint="eastAsia"/>
        </w:rPr>
        <w:t>r</w:t>
      </w:r>
      <w:r w:rsidRPr="00CD5286">
        <w:rPr>
          <w:rFonts w:hint="eastAsia"/>
          <w:vertAlign w:val="subscript"/>
        </w:rPr>
        <w:t>1</w:t>
      </w:r>
      <w:r>
        <w:rPr>
          <w:rFonts w:hint="eastAsia"/>
        </w:rPr>
        <w:t>)=80</w:t>
      </w:r>
      <w:r>
        <w:rPr>
          <w:rFonts w:hint="eastAsia"/>
        </w:rPr>
        <w:t>—</w:t>
      </w:r>
      <w:r>
        <w:rPr>
          <w:rFonts w:hint="eastAsia"/>
        </w:rPr>
        <w:t>201g(200</w:t>
      </w:r>
      <w:r>
        <w:rPr>
          <w:rFonts w:hint="eastAsia"/>
        </w:rPr>
        <w:t>／</w:t>
      </w:r>
      <w:r>
        <w:rPr>
          <w:rFonts w:hint="eastAsia"/>
        </w:rPr>
        <w:t>20)=60</w:t>
      </w:r>
      <w:r>
        <w:rPr>
          <w:rFonts w:hint="eastAsia"/>
        </w:rPr>
        <w:t>（</w:t>
      </w:r>
      <w:r>
        <w:rPr>
          <w:rFonts w:hint="eastAsia"/>
        </w:rPr>
        <w:t>dB</w:t>
      </w:r>
      <w:r>
        <w:rPr>
          <w:rFonts w:hint="eastAsia"/>
        </w:rPr>
        <w:t>）</w:t>
      </w:r>
    </w:p>
    <w:p w:rsidR="00CD5286" w:rsidRDefault="00CD5286" w:rsidP="004D5F44">
      <w:pPr>
        <w:tabs>
          <w:tab w:val="left" w:pos="0"/>
        </w:tabs>
        <w:snapToGrid w:val="0"/>
        <w:spacing w:line="360" w:lineRule="auto"/>
        <w:jc w:val="left"/>
      </w:pPr>
      <w:r>
        <w:rPr>
          <w:rFonts w:hint="eastAsia"/>
        </w:rPr>
        <w:t>3</w:t>
      </w:r>
      <w:r>
        <w:rPr>
          <w:rFonts w:hint="eastAsia"/>
        </w:rPr>
        <w:t>．在某条道路三个路段测量其交通噪声的等效声级，已知各路段的长度分别为</w:t>
      </w:r>
      <w:r>
        <w:rPr>
          <w:rFonts w:hint="eastAsia"/>
        </w:rPr>
        <w:t>7600m</w:t>
      </w:r>
      <w:r>
        <w:rPr>
          <w:rFonts w:hint="eastAsia"/>
        </w:rPr>
        <w:t>、</w:t>
      </w:r>
      <w:r>
        <w:rPr>
          <w:rFonts w:hint="eastAsia"/>
        </w:rPr>
        <w:t>800m</w:t>
      </w:r>
      <w:r>
        <w:rPr>
          <w:rFonts w:hint="eastAsia"/>
        </w:rPr>
        <w:t>和</w:t>
      </w:r>
      <w:r>
        <w:rPr>
          <w:rFonts w:hint="eastAsia"/>
        </w:rPr>
        <w:t>900m</w:t>
      </w:r>
      <w:r>
        <w:rPr>
          <w:rFonts w:hint="eastAsia"/>
        </w:rPr>
        <w:t>，对应路段的声级为：</w:t>
      </w:r>
      <w:r>
        <w:rPr>
          <w:rFonts w:hint="eastAsia"/>
        </w:rPr>
        <w:t>76</w:t>
      </w:r>
      <w:r>
        <w:rPr>
          <w:rFonts w:hint="eastAsia"/>
        </w:rPr>
        <w:t>、</w:t>
      </w:r>
      <w:r>
        <w:rPr>
          <w:rFonts w:hint="eastAsia"/>
        </w:rPr>
        <w:t>72</w:t>
      </w:r>
      <w:r>
        <w:rPr>
          <w:rFonts w:hint="eastAsia"/>
        </w:rPr>
        <w:t>、</w:t>
      </w:r>
      <w:r>
        <w:rPr>
          <w:rFonts w:hint="eastAsia"/>
        </w:rPr>
        <w:t>67dB</w:t>
      </w:r>
      <w:r>
        <w:rPr>
          <w:rFonts w:hint="eastAsia"/>
        </w:rPr>
        <w:t>，试求整条道路的等效声级。</w:t>
      </w:r>
    </w:p>
    <w:p w:rsidR="00CD5286" w:rsidRDefault="00CD5286"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L</w:t>
      </w:r>
      <w:r w:rsidRPr="00CD5286">
        <w:rPr>
          <w:rFonts w:hint="eastAsia"/>
          <w:vertAlign w:val="subscript"/>
        </w:rPr>
        <w:t>平均</w:t>
      </w:r>
      <w:r>
        <w:rPr>
          <w:rFonts w:hint="eastAsia"/>
        </w:rPr>
        <w:t>= (7600</w:t>
      </w:r>
      <w:r>
        <w:rPr>
          <w:rFonts w:hint="eastAsia"/>
        </w:rPr>
        <w:t>×</w:t>
      </w:r>
      <w:r>
        <w:rPr>
          <w:rFonts w:hint="eastAsia"/>
        </w:rPr>
        <w:t>76</w:t>
      </w:r>
      <w:r>
        <w:rPr>
          <w:rFonts w:hint="eastAsia"/>
        </w:rPr>
        <w:t>＋</w:t>
      </w:r>
      <w:r>
        <w:rPr>
          <w:rFonts w:hint="eastAsia"/>
        </w:rPr>
        <w:t>800</w:t>
      </w:r>
      <w:r>
        <w:rPr>
          <w:rFonts w:hint="eastAsia"/>
        </w:rPr>
        <w:t>×</w:t>
      </w:r>
      <w:r>
        <w:rPr>
          <w:rFonts w:hint="eastAsia"/>
        </w:rPr>
        <w:t>72</w:t>
      </w:r>
      <w:r>
        <w:rPr>
          <w:rFonts w:hint="eastAsia"/>
        </w:rPr>
        <w:t>十</w:t>
      </w:r>
      <w:r>
        <w:rPr>
          <w:rFonts w:hint="eastAsia"/>
        </w:rPr>
        <w:t>900</w:t>
      </w:r>
      <w:r>
        <w:rPr>
          <w:rFonts w:hint="eastAsia"/>
        </w:rPr>
        <w:t>×</w:t>
      </w:r>
      <w:r>
        <w:rPr>
          <w:rFonts w:hint="eastAsia"/>
        </w:rPr>
        <w:t>67)</w:t>
      </w:r>
      <w:r>
        <w:rPr>
          <w:rFonts w:hint="eastAsia"/>
        </w:rPr>
        <w:t>／</w:t>
      </w:r>
      <w:r>
        <w:rPr>
          <w:rFonts w:hint="eastAsia"/>
        </w:rPr>
        <w:t>(7600</w:t>
      </w:r>
      <w:r>
        <w:rPr>
          <w:rFonts w:hint="eastAsia"/>
        </w:rPr>
        <w:t>＋</w:t>
      </w:r>
      <w:r>
        <w:rPr>
          <w:rFonts w:hint="eastAsia"/>
        </w:rPr>
        <w:t>800</w:t>
      </w:r>
      <w:r>
        <w:rPr>
          <w:rFonts w:hint="eastAsia"/>
        </w:rPr>
        <w:t>＋</w:t>
      </w:r>
      <w:r>
        <w:rPr>
          <w:rFonts w:hint="eastAsia"/>
        </w:rPr>
        <w:t>900)=74.8(dB)</w:t>
      </w:r>
    </w:p>
    <w:p w:rsidR="00CD5286" w:rsidRDefault="00CD5286" w:rsidP="004D5F44">
      <w:pPr>
        <w:tabs>
          <w:tab w:val="left" w:pos="0"/>
        </w:tabs>
        <w:snapToGrid w:val="0"/>
        <w:spacing w:line="360" w:lineRule="auto"/>
        <w:jc w:val="left"/>
      </w:pPr>
      <w:r>
        <w:rPr>
          <w:rFonts w:hint="eastAsia"/>
        </w:rPr>
        <w:t>4</w:t>
      </w:r>
      <w:r>
        <w:rPr>
          <w:rFonts w:hint="eastAsia"/>
        </w:rPr>
        <w:t>．某城市全市白天平均等效声级为</w:t>
      </w:r>
      <w:r>
        <w:rPr>
          <w:rFonts w:hint="eastAsia"/>
        </w:rPr>
        <w:t>56dB</w:t>
      </w:r>
      <w:r>
        <w:rPr>
          <w:rFonts w:hint="eastAsia"/>
        </w:rPr>
        <w:t>，夜间全市平均等效声级为</w:t>
      </w:r>
      <w:r>
        <w:rPr>
          <w:rFonts w:hint="eastAsia"/>
        </w:rPr>
        <w:t>46d</w:t>
      </w:r>
      <w:r w:rsidR="006A4BBE">
        <w:rPr>
          <w:rFonts w:hint="eastAsia"/>
        </w:rPr>
        <w:t>B</w:t>
      </w:r>
      <w:r>
        <w:rPr>
          <w:rFonts w:hint="eastAsia"/>
        </w:rPr>
        <w:t>，问全市昼夜平均等效声级为多少</w:t>
      </w:r>
      <w:r>
        <w:rPr>
          <w:rFonts w:hint="eastAsia"/>
        </w:rPr>
        <w:t>?</w:t>
      </w:r>
    </w:p>
    <w:p w:rsidR="00CD5286" w:rsidRDefault="00CD5286" w:rsidP="004D5F44">
      <w:pPr>
        <w:tabs>
          <w:tab w:val="left" w:pos="0"/>
        </w:tabs>
        <w:snapToGrid w:val="0"/>
        <w:spacing w:line="360" w:lineRule="auto"/>
        <w:jc w:val="left"/>
      </w:pPr>
      <w:r>
        <w:rPr>
          <w:rFonts w:hint="eastAsia"/>
        </w:rPr>
        <w:t xml:space="preserve">    </w:t>
      </w:r>
      <w:r w:rsidRPr="00B65B14">
        <w:rPr>
          <w:rFonts w:hint="eastAsia"/>
          <w:b/>
        </w:rPr>
        <w:t>答案：</w:t>
      </w:r>
      <w:r w:rsidR="006A4BBE">
        <w:rPr>
          <w:rFonts w:hint="eastAsia"/>
        </w:rPr>
        <w:t>L</w:t>
      </w:r>
      <w:r w:rsidRPr="006A4BBE">
        <w:rPr>
          <w:rFonts w:hint="eastAsia"/>
          <w:vertAlign w:val="subscript"/>
        </w:rPr>
        <w:t>dn</w:t>
      </w:r>
      <w:r>
        <w:rPr>
          <w:rFonts w:hint="eastAsia"/>
        </w:rPr>
        <w:t>=10</w:t>
      </w:r>
      <w:r w:rsidR="006A4BBE">
        <w:rPr>
          <w:rFonts w:hint="eastAsia"/>
        </w:rPr>
        <w:t xml:space="preserve"> </w:t>
      </w:r>
      <w:r>
        <w:rPr>
          <w:rFonts w:hint="eastAsia"/>
        </w:rPr>
        <w:t>lg[(16</w:t>
      </w:r>
      <w:r w:rsidR="006A4BBE">
        <w:rPr>
          <w:rFonts w:hint="eastAsia"/>
        </w:rPr>
        <w:t>×</w:t>
      </w:r>
      <w:r>
        <w:rPr>
          <w:rFonts w:hint="eastAsia"/>
        </w:rPr>
        <w:t>10</w:t>
      </w:r>
      <w:r w:rsidR="006A4BBE" w:rsidRPr="006A4BBE">
        <w:rPr>
          <w:rFonts w:hint="eastAsia"/>
          <w:vertAlign w:val="superscript"/>
        </w:rPr>
        <w:t>0.1</w:t>
      </w:r>
      <w:r w:rsidR="006A4BBE">
        <w:rPr>
          <w:rFonts w:hint="eastAsia"/>
          <w:vertAlign w:val="superscript"/>
        </w:rPr>
        <w:t>×</w:t>
      </w:r>
      <w:r w:rsidR="006A4BBE">
        <w:rPr>
          <w:rFonts w:hint="eastAsia"/>
          <w:vertAlign w:val="superscript"/>
        </w:rPr>
        <w:t>56</w:t>
      </w:r>
      <w:r w:rsidR="006A4BBE">
        <w:rPr>
          <w:rFonts w:hint="eastAsia"/>
        </w:rPr>
        <w:t>＋</w:t>
      </w:r>
      <w:r>
        <w:rPr>
          <w:rFonts w:hint="eastAsia"/>
        </w:rPr>
        <w:t>8</w:t>
      </w:r>
      <w:r w:rsidR="006A4BBE">
        <w:rPr>
          <w:rFonts w:hint="eastAsia"/>
        </w:rPr>
        <w:t>×</w:t>
      </w:r>
      <w:r>
        <w:rPr>
          <w:rFonts w:hint="eastAsia"/>
        </w:rPr>
        <w:t>10</w:t>
      </w:r>
      <w:r w:rsidR="006A4BBE">
        <w:rPr>
          <w:rFonts w:hint="eastAsia"/>
          <w:vertAlign w:val="superscript"/>
        </w:rPr>
        <w:t>0.1</w:t>
      </w:r>
      <w:r w:rsidR="006A4BBE">
        <w:rPr>
          <w:rFonts w:hint="eastAsia"/>
        </w:rPr>
        <w:t xml:space="preserve"> </w:t>
      </w:r>
      <w:r w:rsidRPr="006A4BBE">
        <w:rPr>
          <w:rFonts w:hint="eastAsia"/>
          <w:vertAlign w:val="superscript"/>
        </w:rPr>
        <w:t>(46+10)</w:t>
      </w:r>
      <w:r w:rsidRPr="006A4BBE">
        <w:rPr>
          <w:rFonts w:hint="eastAsia"/>
        </w:rPr>
        <w:t>)</w:t>
      </w:r>
      <w:r>
        <w:rPr>
          <w:rFonts w:hint="eastAsia"/>
        </w:rPr>
        <w:t>／</w:t>
      </w:r>
      <w:r>
        <w:rPr>
          <w:rFonts w:hint="eastAsia"/>
        </w:rPr>
        <w:t>24]</w:t>
      </w:r>
      <w:r w:rsidR="006A4BBE">
        <w:rPr>
          <w:rFonts w:hint="eastAsia"/>
        </w:rPr>
        <w:t>=</w:t>
      </w:r>
      <w:r>
        <w:rPr>
          <w:rFonts w:hint="eastAsia"/>
        </w:rPr>
        <w:t>56</w:t>
      </w:r>
      <w:r w:rsidR="006A4BBE">
        <w:rPr>
          <w:rFonts w:hint="eastAsia"/>
        </w:rPr>
        <w:t>.</w:t>
      </w:r>
      <w:r>
        <w:rPr>
          <w:rFonts w:hint="eastAsia"/>
        </w:rPr>
        <w:t>0(dB)</w:t>
      </w:r>
    </w:p>
    <w:p w:rsidR="00CD5286" w:rsidRDefault="00CD5286" w:rsidP="004D5F44">
      <w:pPr>
        <w:tabs>
          <w:tab w:val="left" w:pos="0"/>
        </w:tabs>
        <w:snapToGrid w:val="0"/>
        <w:spacing w:line="360" w:lineRule="auto"/>
        <w:jc w:val="left"/>
      </w:pPr>
      <w:r>
        <w:rPr>
          <w:rFonts w:hint="eastAsia"/>
        </w:rPr>
        <w:t>5</w:t>
      </w:r>
      <w:r w:rsidR="006A4BBE">
        <w:rPr>
          <w:rFonts w:hint="eastAsia"/>
        </w:rPr>
        <w:t>．</w:t>
      </w:r>
      <w:r>
        <w:rPr>
          <w:rFonts w:hint="eastAsia"/>
        </w:rPr>
        <w:t>如某车间待测机器噪声和背景噪声在声级计上的综合值为</w:t>
      </w:r>
      <w:r>
        <w:rPr>
          <w:rFonts w:hint="eastAsia"/>
        </w:rPr>
        <w:t>102dB</w:t>
      </w:r>
      <w:r>
        <w:rPr>
          <w:rFonts w:hint="eastAsia"/>
        </w:rPr>
        <w:t>，待测机器不工作时背景噪声读数为</w:t>
      </w:r>
      <w:r>
        <w:rPr>
          <w:rFonts w:hint="eastAsia"/>
        </w:rPr>
        <w:t>98dB</w:t>
      </w:r>
      <w:r>
        <w:rPr>
          <w:rFonts w:hint="eastAsia"/>
        </w:rPr>
        <w:t>，求待测机器实际的噪声值。</w:t>
      </w:r>
    </w:p>
    <w:p w:rsidR="00CD5286" w:rsidRDefault="00CD5286" w:rsidP="004D5F44">
      <w:pPr>
        <w:tabs>
          <w:tab w:val="left" w:pos="0"/>
        </w:tabs>
        <w:snapToGrid w:val="0"/>
        <w:spacing w:line="360" w:lineRule="auto"/>
        <w:jc w:val="left"/>
      </w:pPr>
      <w:r>
        <w:rPr>
          <w:rFonts w:hint="eastAsia"/>
        </w:rPr>
        <w:t xml:space="preserve">    </w:t>
      </w:r>
      <w:r w:rsidRPr="00B65B14">
        <w:rPr>
          <w:rFonts w:hint="eastAsia"/>
          <w:b/>
        </w:rPr>
        <w:t>答案：</w:t>
      </w:r>
      <w:r w:rsidR="006A4BBE">
        <w:rPr>
          <w:rFonts w:hint="eastAsia"/>
        </w:rPr>
        <w:t>L</w:t>
      </w:r>
      <w:r w:rsidR="006A4BBE">
        <w:rPr>
          <w:rFonts w:hint="eastAsia"/>
          <w:vertAlign w:val="subscript"/>
        </w:rPr>
        <w:t>2</w:t>
      </w:r>
      <w:r w:rsidR="006A4BBE">
        <w:rPr>
          <w:rFonts w:hint="eastAsia"/>
        </w:rPr>
        <w:t>=</w:t>
      </w:r>
      <w:r>
        <w:rPr>
          <w:rFonts w:hint="eastAsia"/>
        </w:rPr>
        <w:t>10</w:t>
      </w:r>
      <w:r w:rsidR="006A4BBE">
        <w:rPr>
          <w:rFonts w:hint="eastAsia"/>
        </w:rPr>
        <w:t xml:space="preserve"> </w:t>
      </w:r>
      <w:r>
        <w:rPr>
          <w:rFonts w:hint="eastAsia"/>
        </w:rPr>
        <w:t>1g[10</w:t>
      </w:r>
      <w:r w:rsidR="006A4BBE">
        <w:rPr>
          <w:rFonts w:hint="eastAsia"/>
          <w:vertAlign w:val="superscript"/>
        </w:rPr>
        <w:t>0.1L</w:t>
      </w:r>
      <w:r>
        <w:rPr>
          <w:rFonts w:hint="eastAsia"/>
        </w:rPr>
        <w:t>一</w:t>
      </w:r>
      <w:r>
        <w:rPr>
          <w:rFonts w:hint="eastAsia"/>
        </w:rPr>
        <w:t>10</w:t>
      </w:r>
      <w:r w:rsidR="006A4BBE">
        <w:rPr>
          <w:rFonts w:hint="eastAsia"/>
          <w:vertAlign w:val="superscript"/>
        </w:rPr>
        <w:t>0.1L1</w:t>
      </w:r>
      <w:r>
        <w:rPr>
          <w:rFonts w:hint="eastAsia"/>
        </w:rPr>
        <w:t>)</w:t>
      </w:r>
      <w:r w:rsidR="006A4BBE">
        <w:rPr>
          <w:rFonts w:hint="eastAsia"/>
        </w:rPr>
        <w:t>=</w:t>
      </w:r>
      <w:r>
        <w:rPr>
          <w:rFonts w:hint="eastAsia"/>
        </w:rPr>
        <w:t>101g[10</w:t>
      </w:r>
      <w:r w:rsidR="006A4BBE">
        <w:rPr>
          <w:rFonts w:hint="eastAsia"/>
          <w:vertAlign w:val="superscript"/>
        </w:rPr>
        <w:t>0.1</w:t>
      </w:r>
      <w:r w:rsidR="006A4BBE">
        <w:rPr>
          <w:rFonts w:hint="eastAsia"/>
          <w:vertAlign w:val="superscript"/>
        </w:rPr>
        <w:t>×</w:t>
      </w:r>
      <w:r w:rsidR="006A4BBE">
        <w:rPr>
          <w:rFonts w:hint="eastAsia"/>
          <w:vertAlign w:val="superscript"/>
        </w:rPr>
        <w:t>102</w:t>
      </w:r>
      <w:r>
        <w:rPr>
          <w:rFonts w:hint="eastAsia"/>
        </w:rPr>
        <w:t>—</w:t>
      </w:r>
      <w:r>
        <w:rPr>
          <w:rFonts w:hint="eastAsia"/>
        </w:rPr>
        <w:t>10</w:t>
      </w:r>
      <w:r w:rsidR="006A4BBE">
        <w:rPr>
          <w:rFonts w:hint="eastAsia"/>
          <w:vertAlign w:val="superscript"/>
        </w:rPr>
        <w:t>0.1</w:t>
      </w:r>
      <w:r w:rsidR="006A4BBE">
        <w:rPr>
          <w:rFonts w:hint="eastAsia"/>
          <w:vertAlign w:val="superscript"/>
        </w:rPr>
        <w:t>×</w:t>
      </w:r>
      <w:r w:rsidR="006A4BBE">
        <w:rPr>
          <w:rFonts w:hint="eastAsia"/>
          <w:vertAlign w:val="superscript"/>
        </w:rPr>
        <w:t>98</w:t>
      </w:r>
      <w:r>
        <w:rPr>
          <w:rFonts w:hint="eastAsia"/>
        </w:rPr>
        <w:t>]</w:t>
      </w:r>
      <w:r w:rsidR="006A4BBE">
        <w:rPr>
          <w:rFonts w:hint="eastAsia"/>
        </w:rPr>
        <w:t>=</w:t>
      </w:r>
      <w:r>
        <w:rPr>
          <w:rFonts w:hint="eastAsia"/>
        </w:rPr>
        <w:t>99</w:t>
      </w:r>
      <w:r w:rsidR="006A4BBE">
        <w:rPr>
          <w:rFonts w:hint="eastAsia"/>
        </w:rPr>
        <w:t>.</w:t>
      </w:r>
      <w:r>
        <w:rPr>
          <w:rFonts w:hint="eastAsia"/>
        </w:rPr>
        <w:t>8(dB)(</w:t>
      </w:r>
      <w:r>
        <w:rPr>
          <w:rFonts w:hint="eastAsia"/>
        </w:rPr>
        <w:t>或</w:t>
      </w:r>
      <w:r>
        <w:rPr>
          <w:rFonts w:hint="eastAsia"/>
        </w:rPr>
        <w:t>100dB)</w:t>
      </w:r>
    </w:p>
    <w:p w:rsidR="00CD5286" w:rsidRPr="006A4BBE" w:rsidRDefault="00CD5286" w:rsidP="004D5F44">
      <w:pPr>
        <w:tabs>
          <w:tab w:val="left" w:pos="0"/>
        </w:tabs>
        <w:snapToGrid w:val="0"/>
        <w:spacing w:line="360" w:lineRule="auto"/>
        <w:jc w:val="left"/>
        <w:rPr>
          <w:b/>
        </w:rPr>
      </w:pPr>
      <w:r w:rsidRPr="006A4BBE">
        <w:rPr>
          <w:rFonts w:hint="eastAsia"/>
          <w:b/>
        </w:rPr>
        <w:t>参考文献</w:t>
      </w:r>
    </w:p>
    <w:p w:rsidR="00CD5286" w:rsidRDefault="006A4BBE" w:rsidP="004D5F44">
      <w:pPr>
        <w:tabs>
          <w:tab w:val="left" w:pos="0"/>
        </w:tabs>
        <w:snapToGrid w:val="0"/>
        <w:spacing w:line="360" w:lineRule="auto"/>
        <w:jc w:val="left"/>
      </w:pPr>
      <w:r>
        <w:rPr>
          <w:rFonts w:hint="eastAsia"/>
        </w:rPr>
        <w:t>[</w:t>
      </w:r>
      <w:r w:rsidR="00CD5286">
        <w:rPr>
          <w:rFonts w:hint="eastAsia"/>
        </w:rPr>
        <w:t>1</w:t>
      </w:r>
      <w:r>
        <w:rPr>
          <w:rFonts w:hint="eastAsia"/>
        </w:rPr>
        <w:t>]</w:t>
      </w:r>
      <w:r w:rsidR="00CD5286">
        <w:rPr>
          <w:rFonts w:hint="eastAsia"/>
        </w:rPr>
        <w:t xml:space="preserve"> </w:t>
      </w:r>
      <w:r w:rsidR="00CD5286">
        <w:rPr>
          <w:rFonts w:hint="eastAsia"/>
        </w:rPr>
        <w:t>城市区域环境噪声测量方法</w:t>
      </w:r>
      <w:r w:rsidR="00CD5286">
        <w:rPr>
          <w:rFonts w:hint="eastAsia"/>
        </w:rPr>
        <w:t>(GB</w:t>
      </w:r>
      <w:r w:rsidR="00CD5286">
        <w:rPr>
          <w:rFonts w:hint="eastAsia"/>
        </w:rPr>
        <w:t>／</w:t>
      </w:r>
      <w:r w:rsidR="00CD5286">
        <w:rPr>
          <w:rFonts w:hint="eastAsia"/>
        </w:rPr>
        <w:t>T14623</w:t>
      </w:r>
      <w:r w:rsidR="00CD5286">
        <w:rPr>
          <w:rFonts w:hint="eastAsia"/>
        </w:rPr>
        <w:t>—</w:t>
      </w:r>
      <w:r w:rsidR="00CD5286">
        <w:rPr>
          <w:rFonts w:hint="eastAsia"/>
        </w:rPr>
        <w:t>1993)</w:t>
      </w:r>
      <w:r w:rsidR="00CD5286">
        <w:rPr>
          <w:rFonts w:hint="eastAsia"/>
        </w:rPr>
        <w:t>．</w:t>
      </w:r>
    </w:p>
    <w:p w:rsidR="00CD5286" w:rsidRDefault="00CD5286" w:rsidP="004D5F44">
      <w:pPr>
        <w:tabs>
          <w:tab w:val="left" w:pos="0"/>
        </w:tabs>
        <w:snapToGrid w:val="0"/>
        <w:spacing w:line="360" w:lineRule="auto"/>
        <w:jc w:val="left"/>
      </w:pPr>
      <w:r>
        <w:rPr>
          <w:rFonts w:hint="eastAsia"/>
        </w:rPr>
        <w:t>[2</w:t>
      </w:r>
      <w:r w:rsidR="006A4BBE">
        <w:rPr>
          <w:rFonts w:hint="eastAsia"/>
        </w:rPr>
        <w:t>]</w:t>
      </w:r>
      <w:r>
        <w:rPr>
          <w:rFonts w:hint="eastAsia"/>
        </w:rPr>
        <w:t xml:space="preserve">  </w:t>
      </w:r>
      <w:r>
        <w:rPr>
          <w:rFonts w:hint="eastAsia"/>
        </w:rPr>
        <w:t>工业企业厂界噪声测量方法</w:t>
      </w:r>
      <w:r>
        <w:rPr>
          <w:rFonts w:hint="eastAsia"/>
        </w:rPr>
        <w:t>(GB</w:t>
      </w:r>
      <w:r>
        <w:rPr>
          <w:rFonts w:hint="eastAsia"/>
        </w:rPr>
        <w:t>／</w:t>
      </w:r>
      <w:r>
        <w:rPr>
          <w:rFonts w:hint="eastAsia"/>
        </w:rPr>
        <w:t>T12349--1990)</w:t>
      </w:r>
      <w:r>
        <w:rPr>
          <w:rFonts w:hint="eastAsia"/>
        </w:rPr>
        <w:t>．</w:t>
      </w:r>
    </w:p>
    <w:p w:rsidR="00CD5286" w:rsidRDefault="00CD5286" w:rsidP="004D5F44">
      <w:pPr>
        <w:tabs>
          <w:tab w:val="left" w:pos="0"/>
        </w:tabs>
        <w:snapToGrid w:val="0"/>
        <w:spacing w:line="360" w:lineRule="auto"/>
        <w:jc w:val="left"/>
      </w:pPr>
      <w:r>
        <w:rPr>
          <w:rFonts w:hint="eastAsia"/>
        </w:rPr>
        <w:t>[3</w:t>
      </w:r>
      <w:r w:rsidR="006A4BBE">
        <w:rPr>
          <w:rFonts w:hint="eastAsia"/>
        </w:rPr>
        <w:t>]</w:t>
      </w:r>
      <w:r>
        <w:rPr>
          <w:rFonts w:hint="eastAsia"/>
        </w:rPr>
        <w:t xml:space="preserve">  </w:t>
      </w:r>
      <w:r>
        <w:rPr>
          <w:rFonts w:hint="eastAsia"/>
        </w:rPr>
        <w:t>建筑施工场界噪声测量方法</w:t>
      </w:r>
      <w:r>
        <w:rPr>
          <w:rFonts w:hint="eastAsia"/>
        </w:rPr>
        <w:t>(GB</w:t>
      </w:r>
      <w:r>
        <w:rPr>
          <w:rFonts w:hint="eastAsia"/>
        </w:rPr>
        <w:t>／</w:t>
      </w:r>
      <w:r>
        <w:rPr>
          <w:rFonts w:hint="eastAsia"/>
        </w:rPr>
        <w:t>T12524--1990)</w:t>
      </w:r>
      <w:r>
        <w:rPr>
          <w:rFonts w:hint="eastAsia"/>
        </w:rPr>
        <w:t>．</w:t>
      </w:r>
    </w:p>
    <w:p w:rsidR="00CD5286" w:rsidRDefault="00CD5286" w:rsidP="004D5F44">
      <w:pPr>
        <w:tabs>
          <w:tab w:val="left" w:pos="0"/>
        </w:tabs>
        <w:snapToGrid w:val="0"/>
        <w:spacing w:line="360" w:lineRule="auto"/>
        <w:jc w:val="left"/>
      </w:pPr>
      <w:r>
        <w:rPr>
          <w:rFonts w:hint="eastAsia"/>
        </w:rPr>
        <w:lastRenderedPageBreak/>
        <w:t>[4</w:t>
      </w:r>
      <w:r w:rsidR="006A4BBE">
        <w:rPr>
          <w:rFonts w:hint="eastAsia"/>
        </w:rPr>
        <w:t>]</w:t>
      </w:r>
      <w:r>
        <w:rPr>
          <w:rFonts w:hint="eastAsia"/>
        </w:rPr>
        <w:t xml:space="preserve">  </w:t>
      </w:r>
      <w:r>
        <w:rPr>
          <w:rFonts w:hint="eastAsia"/>
        </w:rPr>
        <w:t>铁路边界噪声限值及其测量方法</w:t>
      </w:r>
      <w:r>
        <w:rPr>
          <w:rFonts w:hint="eastAsia"/>
        </w:rPr>
        <w:t>(GB</w:t>
      </w:r>
      <w:r>
        <w:rPr>
          <w:rFonts w:hint="eastAsia"/>
        </w:rPr>
        <w:t>／</w:t>
      </w:r>
      <w:r>
        <w:rPr>
          <w:rFonts w:hint="eastAsia"/>
        </w:rPr>
        <w:t>T12525</w:t>
      </w:r>
      <w:r>
        <w:rPr>
          <w:rFonts w:hint="eastAsia"/>
        </w:rPr>
        <w:t>—</w:t>
      </w:r>
      <w:r>
        <w:rPr>
          <w:rFonts w:hint="eastAsia"/>
        </w:rPr>
        <w:t>1990)</w:t>
      </w:r>
      <w:r>
        <w:rPr>
          <w:rFonts w:hint="eastAsia"/>
        </w:rPr>
        <w:t>．</w:t>
      </w:r>
    </w:p>
    <w:p w:rsidR="00CD5286" w:rsidRDefault="00CD5286" w:rsidP="004D5F44">
      <w:pPr>
        <w:tabs>
          <w:tab w:val="left" w:pos="0"/>
        </w:tabs>
        <w:snapToGrid w:val="0"/>
        <w:spacing w:line="360" w:lineRule="auto"/>
        <w:jc w:val="left"/>
      </w:pPr>
      <w:r>
        <w:rPr>
          <w:rFonts w:hint="eastAsia"/>
        </w:rPr>
        <w:t xml:space="preserve">[5]  </w:t>
      </w:r>
      <w:r>
        <w:rPr>
          <w:rFonts w:hint="eastAsia"/>
        </w:rPr>
        <w:t>城市轨道交通车站站台声学要求和测量方法</w:t>
      </w:r>
      <w:r>
        <w:rPr>
          <w:rFonts w:hint="eastAsia"/>
        </w:rPr>
        <w:t>(GBl4227--2006)</w:t>
      </w:r>
      <w:r>
        <w:rPr>
          <w:rFonts w:hint="eastAsia"/>
        </w:rPr>
        <w:t>．</w:t>
      </w:r>
    </w:p>
    <w:p w:rsidR="00CD5286" w:rsidRDefault="00CD5286" w:rsidP="004D5F44">
      <w:pPr>
        <w:tabs>
          <w:tab w:val="left" w:pos="0"/>
        </w:tabs>
        <w:snapToGrid w:val="0"/>
        <w:spacing w:line="360" w:lineRule="auto"/>
        <w:jc w:val="left"/>
      </w:pPr>
      <w:r>
        <w:rPr>
          <w:rFonts w:hint="eastAsia"/>
        </w:rPr>
        <w:t xml:space="preserve">[6]  </w:t>
      </w:r>
      <w:r>
        <w:rPr>
          <w:rFonts w:hint="eastAsia"/>
        </w:rPr>
        <w:t>马大猷．环境物理学，北京：中国大百科全书出版社，</w:t>
      </w:r>
      <w:r>
        <w:rPr>
          <w:rFonts w:hint="eastAsia"/>
        </w:rPr>
        <w:t>1982</w:t>
      </w:r>
      <w:r>
        <w:rPr>
          <w:rFonts w:hint="eastAsia"/>
        </w:rPr>
        <w:t>．</w:t>
      </w:r>
    </w:p>
    <w:p w:rsidR="006A4BBE" w:rsidRDefault="00CD5286" w:rsidP="004D5F44">
      <w:pPr>
        <w:tabs>
          <w:tab w:val="left" w:pos="0"/>
        </w:tabs>
        <w:snapToGrid w:val="0"/>
        <w:spacing w:line="360" w:lineRule="auto"/>
        <w:jc w:val="left"/>
      </w:pPr>
      <w:r>
        <w:rPr>
          <w:rFonts w:hint="eastAsia"/>
        </w:rPr>
        <w:t>[</w:t>
      </w:r>
      <w:r w:rsidR="006A4BBE">
        <w:rPr>
          <w:rFonts w:hint="eastAsia"/>
        </w:rPr>
        <w:t>7</w:t>
      </w:r>
      <w:r>
        <w:rPr>
          <w:rFonts w:hint="eastAsia"/>
        </w:rPr>
        <w:t xml:space="preserve">]  </w:t>
      </w:r>
      <w:r>
        <w:rPr>
          <w:rFonts w:hint="eastAsia"/>
        </w:rPr>
        <w:t>肖传恒．噪声监测与控制原理．北京：中国环境科学出版杜，</w:t>
      </w:r>
      <w:r>
        <w:rPr>
          <w:rFonts w:hint="eastAsia"/>
        </w:rPr>
        <w:t>1990</w:t>
      </w:r>
      <w:r>
        <w:rPr>
          <w:rFonts w:hint="eastAsia"/>
        </w:rPr>
        <w:t>．</w:t>
      </w:r>
    </w:p>
    <w:p w:rsidR="00CD5286" w:rsidRDefault="00CD5286" w:rsidP="004D5F44">
      <w:pPr>
        <w:tabs>
          <w:tab w:val="left" w:pos="0"/>
        </w:tabs>
        <w:snapToGrid w:val="0"/>
        <w:spacing w:line="360" w:lineRule="auto"/>
        <w:jc w:val="left"/>
      </w:pPr>
      <w:r>
        <w:rPr>
          <w:rFonts w:hint="eastAsia"/>
        </w:rPr>
        <w:t xml:space="preserve">[8]  </w:t>
      </w:r>
      <w:r>
        <w:rPr>
          <w:rFonts w:hint="eastAsia"/>
        </w:rPr>
        <w:t>马大猷．环境声学．北京：科学出版社，</w:t>
      </w:r>
      <w:r>
        <w:rPr>
          <w:rFonts w:hint="eastAsia"/>
        </w:rPr>
        <w:t>1984</w:t>
      </w:r>
      <w:r>
        <w:rPr>
          <w:rFonts w:hint="eastAsia"/>
        </w:rPr>
        <w:t>．</w:t>
      </w:r>
    </w:p>
    <w:p w:rsidR="006A4BBE" w:rsidRDefault="00CD5286" w:rsidP="00B65B14">
      <w:pPr>
        <w:tabs>
          <w:tab w:val="left" w:pos="0"/>
        </w:tabs>
        <w:snapToGrid w:val="0"/>
        <w:spacing w:line="360" w:lineRule="auto"/>
        <w:jc w:val="left"/>
      </w:pPr>
      <w:r>
        <w:rPr>
          <w:rFonts w:hint="eastAsia"/>
        </w:rPr>
        <w:t xml:space="preserve">[9]  </w:t>
      </w:r>
      <w:r>
        <w:rPr>
          <w:rFonts w:hint="eastAsia"/>
        </w:rPr>
        <w:t>国家环保总局环评司．建设项目竣工环境保护验收监测培训教材．北京：中国环境科学出版社，</w:t>
      </w:r>
      <w:r>
        <w:rPr>
          <w:rFonts w:hint="eastAsia"/>
        </w:rPr>
        <w:t>2004</w:t>
      </w:r>
      <w:r>
        <w:rPr>
          <w:rFonts w:hint="eastAsia"/>
        </w:rPr>
        <w:t>．</w:t>
      </w:r>
    </w:p>
    <w:p w:rsidR="00CD5286" w:rsidRDefault="00CD5286" w:rsidP="004D5F44">
      <w:pPr>
        <w:tabs>
          <w:tab w:val="left" w:pos="0"/>
        </w:tabs>
        <w:snapToGrid w:val="0"/>
        <w:spacing w:line="360" w:lineRule="auto"/>
        <w:jc w:val="left"/>
      </w:pPr>
      <w:r>
        <w:rPr>
          <w:rFonts w:hint="eastAsia"/>
        </w:rPr>
        <w:t>[10</w:t>
      </w:r>
      <w:r w:rsidR="006A4BBE">
        <w:rPr>
          <w:rFonts w:hint="eastAsia"/>
        </w:rPr>
        <w:t>]</w:t>
      </w:r>
      <w:r>
        <w:rPr>
          <w:rFonts w:hint="eastAsia"/>
        </w:rPr>
        <w:t>郑长聚，洪宗辉．环境噪声控制工程．北京：高等教育出版社，</w:t>
      </w:r>
      <w:r>
        <w:rPr>
          <w:rFonts w:hint="eastAsia"/>
        </w:rPr>
        <w:t>1988</w:t>
      </w:r>
      <w:r>
        <w:rPr>
          <w:rFonts w:hint="eastAsia"/>
        </w:rPr>
        <w:t>．</w:t>
      </w:r>
    </w:p>
    <w:p w:rsidR="00CD5286" w:rsidRDefault="006A4BBE" w:rsidP="004D5F44">
      <w:pPr>
        <w:tabs>
          <w:tab w:val="left" w:pos="0"/>
        </w:tabs>
        <w:snapToGrid w:val="0"/>
        <w:spacing w:line="360" w:lineRule="auto"/>
        <w:jc w:val="left"/>
      </w:pPr>
      <w:r>
        <w:rPr>
          <w:rFonts w:hint="eastAsia"/>
        </w:rPr>
        <w:t>[</w:t>
      </w:r>
      <w:r w:rsidR="00CD5286">
        <w:rPr>
          <w:rFonts w:hint="eastAsia"/>
        </w:rPr>
        <w:t>11</w:t>
      </w:r>
      <w:r>
        <w:rPr>
          <w:rFonts w:hint="eastAsia"/>
        </w:rPr>
        <w:t>]</w:t>
      </w:r>
      <w:r w:rsidR="00CD5286">
        <w:rPr>
          <w:rFonts w:hint="eastAsia"/>
        </w:rPr>
        <w:t xml:space="preserve">  </w:t>
      </w:r>
      <w:r w:rsidR="00CD5286">
        <w:rPr>
          <w:rFonts w:hint="eastAsia"/>
        </w:rPr>
        <w:t>《环境监测技术基本理论</w:t>
      </w:r>
      <w:r w:rsidR="00CD5286">
        <w:rPr>
          <w:rFonts w:hint="eastAsia"/>
        </w:rPr>
        <w:t>(</w:t>
      </w:r>
      <w:r w:rsidR="00CD5286">
        <w:rPr>
          <w:rFonts w:hint="eastAsia"/>
        </w:rPr>
        <w:t>参考</w:t>
      </w:r>
      <w:r w:rsidR="00CD5286">
        <w:rPr>
          <w:rFonts w:hint="eastAsia"/>
        </w:rPr>
        <w:t>)</w:t>
      </w:r>
      <w:r w:rsidR="00CD5286">
        <w:rPr>
          <w:rFonts w:hint="eastAsia"/>
        </w:rPr>
        <w:t>试题集》编写组．环境监测技术基本理论</w:t>
      </w:r>
      <w:r w:rsidR="00CD5286">
        <w:rPr>
          <w:rFonts w:hint="eastAsia"/>
        </w:rPr>
        <w:t>(</w:t>
      </w:r>
      <w:r w:rsidR="00CD5286">
        <w:rPr>
          <w:rFonts w:hint="eastAsia"/>
        </w:rPr>
        <w:t>参考</w:t>
      </w:r>
      <w:r w:rsidR="00CD5286">
        <w:rPr>
          <w:rFonts w:hint="eastAsia"/>
        </w:rPr>
        <w:t>)</w:t>
      </w:r>
      <w:r w:rsidR="00CD5286">
        <w:rPr>
          <w:rFonts w:hint="eastAsia"/>
        </w:rPr>
        <w:t>试题集．北京：中国环境科学出版社，</w:t>
      </w:r>
      <w:r w:rsidR="00CD5286">
        <w:rPr>
          <w:rFonts w:hint="eastAsia"/>
        </w:rPr>
        <w:t>2002</w:t>
      </w:r>
      <w:r w:rsidR="00CD5286">
        <w:rPr>
          <w:rFonts w:hint="eastAsia"/>
        </w:rPr>
        <w:t>．</w:t>
      </w:r>
    </w:p>
    <w:p w:rsidR="00CD5286" w:rsidRDefault="00CD5286" w:rsidP="004D5F44">
      <w:pPr>
        <w:tabs>
          <w:tab w:val="left" w:pos="0"/>
        </w:tabs>
        <w:snapToGrid w:val="0"/>
        <w:spacing w:line="360" w:lineRule="auto"/>
        <w:jc w:val="left"/>
      </w:pPr>
      <w:r>
        <w:rPr>
          <w:rFonts w:hint="eastAsia"/>
        </w:rPr>
        <w:t>[12</w:t>
      </w:r>
      <w:r w:rsidR="006A4BBE">
        <w:rPr>
          <w:rFonts w:hint="eastAsia"/>
        </w:rPr>
        <w:t>]</w:t>
      </w:r>
      <w:r>
        <w:rPr>
          <w:rFonts w:hint="eastAsia"/>
        </w:rPr>
        <w:t>环境影响评价技术导则声环境</w:t>
      </w:r>
      <w:r>
        <w:rPr>
          <w:rFonts w:hint="eastAsia"/>
        </w:rPr>
        <w:t>(HJ</w:t>
      </w:r>
      <w:r>
        <w:rPr>
          <w:rFonts w:hint="eastAsia"/>
        </w:rPr>
        <w:t>／</w:t>
      </w:r>
      <w:r>
        <w:rPr>
          <w:rFonts w:hint="eastAsia"/>
        </w:rPr>
        <w:t>T2</w:t>
      </w:r>
      <w:r>
        <w:rPr>
          <w:rFonts w:hint="eastAsia"/>
        </w:rPr>
        <w:t>．</w:t>
      </w:r>
      <w:r>
        <w:rPr>
          <w:rFonts w:hint="eastAsia"/>
        </w:rPr>
        <w:t>4--1994)</w:t>
      </w:r>
      <w:r>
        <w:rPr>
          <w:rFonts w:hint="eastAsia"/>
        </w:rPr>
        <w:t>．</w:t>
      </w:r>
    </w:p>
    <w:p w:rsidR="00CD5286" w:rsidRDefault="00CD5286" w:rsidP="004D5F44">
      <w:pPr>
        <w:tabs>
          <w:tab w:val="left" w:pos="0"/>
        </w:tabs>
        <w:snapToGrid w:val="0"/>
        <w:spacing w:line="360" w:lineRule="auto"/>
        <w:jc w:val="left"/>
      </w:pPr>
      <w:r>
        <w:rPr>
          <w:rFonts w:hint="eastAsia"/>
        </w:rPr>
        <w:t xml:space="preserve">    </w:t>
      </w:r>
      <w:r>
        <w:rPr>
          <w:rFonts w:hint="eastAsia"/>
        </w:rPr>
        <w:t>命题：陈延子</w:t>
      </w:r>
    </w:p>
    <w:p w:rsidR="00CD5286" w:rsidRDefault="00CD5286" w:rsidP="004D5F44">
      <w:pPr>
        <w:tabs>
          <w:tab w:val="left" w:pos="0"/>
        </w:tabs>
        <w:snapToGrid w:val="0"/>
        <w:spacing w:line="360" w:lineRule="auto"/>
        <w:ind w:firstLine="435"/>
        <w:jc w:val="left"/>
      </w:pPr>
      <w:r>
        <w:rPr>
          <w:rFonts w:hint="eastAsia"/>
        </w:rPr>
        <w:t>审核：曹</w:t>
      </w:r>
      <w:r>
        <w:rPr>
          <w:rFonts w:hint="eastAsia"/>
        </w:rPr>
        <w:t xml:space="preserve">  </w:t>
      </w:r>
      <w:r>
        <w:rPr>
          <w:rFonts w:hint="eastAsia"/>
        </w:rPr>
        <w:t>勤</w:t>
      </w:r>
    </w:p>
    <w:p w:rsidR="006A4BBE" w:rsidRPr="009E0EA4" w:rsidRDefault="006A4BBE" w:rsidP="004D5F44">
      <w:pPr>
        <w:tabs>
          <w:tab w:val="left" w:pos="0"/>
        </w:tabs>
        <w:snapToGrid w:val="0"/>
        <w:spacing w:line="360" w:lineRule="auto"/>
        <w:jc w:val="center"/>
        <w:rPr>
          <w:b/>
          <w:sz w:val="28"/>
          <w:szCs w:val="28"/>
        </w:rPr>
      </w:pPr>
      <w:r w:rsidRPr="009E0EA4">
        <w:rPr>
          <w:rFonts w:hint="eastAsia"/>
          <w:b/>
          <w:sz w:val="28"/>
          <w:szCs w:val="28"/>
        </w:rPr>
        <w:t>第二节机场噪声</w:t>
      </w:r>
    </w:p>
    <w:p w:rsidR="006A4BBE" w:rsidRPr="009E0EA4" w:rsidRDefault="006A4BBE" w:rsidP="004D5F44">
      <w:pPr>
        <w:tabs>
          <w:tab w:val="left" w:pos="0"/>
        </w:tabs>
        <w:snapToGrid w:val="0"/>
        <w:spacing w:line="360" w:lineRule="auto"/>
        <w:jc w:val="left"/>
        <w:rPr>
          <w:b/>
        </w:rPr>
      </w:pPr>
      <w:r w:rsidRPr="009E0EA4">
        <w:rPr>
          <w:rFonts w:hint="eastAsia"/>
          <w:b/>
        </w:rPr>
        <w:t>分类号：</w:t>
      </w:r>
      <w:r w:rsidRPr="009E0EA4">
        <w:rPr>
          <w:rFonts w:hint="eastAsia"/>
          <w:b/>
        </w:rPr>
        <w:t>N2</w:t>
      </w:r>
    </w:p>
    <w:p w:rsidR="006A4BBE" w:rsidRPr="009E0EA4" w:rsidRDefault="006A4BBE" w:rsidP="004D5F44">
      <w:pPr>
        <w:tabs>
          <w:tab w:val="left" w:pos="0"/>
        </w:tabs>
        <w:snapToGrid w:val="0"/>
        <w:spacing w:line="360" w:lineRule="auto"/>
        <w:jc w:val="left"/>
        <w:rPr>
          <w:b/>
        </w:rPr>
      </w:pPr>
      <w:r w:rsidRPr="009E0EA4">
        <w:rPr>
          <w:rFonts w:hint="eastAsia"/>
          <w:b/>
        </w:rPr>
        <w:t>一、填空题</w:t>
      </w:r>
    </w:p>
    <w:p w:rsidR="006A4BBE" w:rsidRDefault="006A4BBE" w:rsidP="004D5F44">
      <w:pPr>
        <w:tabs>
          <w:tab w:val="left" w:pos="0"/>
        </w:tabs>
        <w:snapToGrid w:val="0"/>
        <w:spacing w:line="360" w:lineRule="auto"/>
        <w:jc w:val="left"/>
      </w:pPr>
      <w:r>
        <w:rPr>
          <w:rFonts w:hint="eastAsia"/>
        </w:rPr>
        <w:t>1</w:t>
      </w:r>
      <w:r>
        <w:rPr>
          <w:rFonts w:hint="eastAsia"/>
        </w:rPr>
        <w:t>．《机场周围飞机噪声环境标准》</w:t>
      </w:r>
      <w:r>
        <w:rPr>
          <w:rFonts w:hint="eastAsia"/>
        </w:rPr>
        <w:t>(GB 9660</w:t>
      </w:r>
      <w:r w:rsidR="009E0EA4">
        <w:rPr>
          <w:rFonts w:hint="eastAsia"/>
        </w:rPr>
        <w:t>－</w:t>
      </w:r>
      <w:r>
        <w:rPr>
          <w:rFonts w:hint="eastAsia"/>
        </w:rPr>
        <w:t>1988)</w:t>
      </w:r>
      <w:r>
        <w:rPr>
          <w:rFonts w:hint="eastAsia"/>
        </w:rPr>
        <w:t>中，一类区域是指</w:t>
      </w:r>
      <w:r w:rsidR="009E0EA4">
        <w:rPr>
          <w:rFonts w:hint="eastAsia"/>
          <w:u w:val="single"/>
        </w:rPr>
        <w:t xml:space="preserve">                    </w:t>
      </w:r>
      <w:r>
        <w:rPr>
          <w:rFonts w:hint="eastAsia"/>
        </w:rPr>
        <w:t>，其标准值</w:t>
      </w:r>
      <w:r>
        <w:rPr>
          <w:rFonts w:hint="eastAsia"/>
        </w:rPr>
        <w:t>WECPNL</w:t>
      </w:r>
      <w:r>
        <w:rPr>
          <w:rFonts w:hint="eastAsia"/>
        </w:rPr>
        <w:t>为</w:t>
      </w:r>
      <w:r w:rsidR="009E0EA4">
        <w:rPr>
          <w:rFonts w:hint="eastAsia"/>
          <w:u w:val="single"/>
        </w:rPr>
        <w:t xml:space="preserve">      </w:t>
      </w:r>
      <w:r>
        <w:rPr>
          <w:rFonts w:hint="eastAsia"/>
        </w:rPr>
        <w:t>dB</w:t>
      </w:r>
      <w:r>
        <w:rPr>
          <w:rFonts w:hint="eastAsia"/>
        </w:rPr>
        <w:t>，二类区域是指</w:t>
      </w:r>
      <w:r w:rsidR="009E0EA4">
        <w:rPr>
          <w:rFonts w:hint="eastAsia"/>
          <w:u w:val="single"/>
        </w:rPr>
        <w:t xml:space="preserve">                  </w:t>
      </w:r>
      <w:r>
        <w:rPr>
          <w:rFonts w:hint="eastAsia"/>
        </w:rPr>
        <w:t>，其标准值</w:t>
      </w:r>
      <w:r>
        <w:rPr>
          <w:rFonts w:hint="eastAsia"/>
        </w:rPr>
        <w:t>WECPNL</w:t>
      </w:r>
      <w:r>
        <w:rPr>
          <w:rFonts w:hint="eastAsia"/>
        </w:rPr>
        <w:t>为</w:t>
      </w:r>
      <w:r w:rsidR="009E0EA4">
        <w:rPr>
          <w:rFonts w:hint="eastAsia"/>
          <w:u w:val="single"/>
        </w:rPr>
        <w:t xml:space="preserve">       </w:t>
      </w:r>
      <w:r>
        <w:rPr>
          <w:rFonts w:hint="eastAsia"/>
        </w:rPr>
        <w:t>dB</w:t>
      </w:r>
      <w:r>
        <w:rPr>
          <w:rFonts w:hint="eastAsia"/>
        </w:rPr>
        <w:t>。</w:t>
      </w:r>
    </w:p>
    <w:p w:rsidR="006A4BBE" w:rsidRDefault="006A4BBE" w:rsidP="00B65B14">
      <w:pPr>
        <w:tabs>
          <w:tab w:val="left" w:pos="0"/>
        </w:tabs>
        <w:snapToGrid w:val="0"/>
        <w:spacing w:line="360" w:lineRule="auto"/>
        <w:ind w:firstLineChars="200" w:firstLine="422"/>
        <w:jc w:val="left"/>
      </w:pPr>
      <w:r w:rsidRPr="00B65B14">
        <w:rPr>
          <w:rFonts w:hint="eastAsia"/>
          <w:b/>
        </w:rPr>
        <w:t>答案：</w:t>
      </w:r>
      <w:r>
        <w:rPr>
          <w:rFonts w:hint="eastAsia"/>
        </w:rPr>
        <w:t>特殊住宅区和居民文教区</w:t>
      </w:r>
      <w:r>
        <w:rPr>
          <w:rFonts w:hint="eastAsia"/>
        </w:rPr>
        <w:t xml:space="preserve">    70    </w:t>
      </w:r>
      <w:r>
        <w:rPr>
          <w:rFonts w:hint="eastAsia"/>
        </w:rPr>
        <w:t>除一类区域外的生活区</w:t>
      </w:r>
      <w:r>
        <w:rPr>
          <w:rFonts w:hint="eastAsia"/>
        </w:rPr>
        <w:t xml:space="preserve">    75</w:t>
      </w:r>
    </w:p>
    <w:p w:rsidR="006A4BBE" w:rsidRDefault="006A4BBE" w:rsidP="004D5F44">
      <w:pPr>
        <w:tabs>
          <w:tab w:val="left" w:pos="0"/>
        </w:tabs>
        <w:snapToGrid w:val="0"/>
        <w:spacing w:line="360" w:lineRule="auto"/>
        <w:jc w:val="left"/>
      </w:pPr>
      <w:r>
        <w:rPr>
          <w:rFonts w:hint="eastAsia"/>
        </w:rPr>
        <w:t>2</w:t>
      </w:r>
      <w:r>
        <w:rPr>
          <w:rFonts w:hint="eastAsia"/>
        </w:rPr>
        <w:t>．《机场周围飞机噪声测量方法》</w:t>
      </w:r>
      <w:r>
        <w:rPr>
          <w:rFonts w:hint="eastAsia"/>
        </w:rPr>
        <w:t>(GB</w:t>
      </w:r>
      <w:r>
        <w:rPr>
          <w:rFonts w:hint="eastAsia"/>
        </w:rPr>
        <w:t>／</w:t>
      </w:r>
      <w:r>
        <w:rPr>
          <w:rFonts w:hint="eastAsia"/>
        </w:rPr>
        <w:t>T 9661</w:t>
      </w:r>
      <w:r>
        <w:rPr>
          <w:rFonts w:hint="eastAsia"/>
        </w:rPr>
        <w:t>—</w:t>
      </w:r>
      <w:r>
        <w:rPr>
          <w:rFonts w:hint="eastAsia"/>
        </w:rPr>
        <w:t>1988)</w:t>
      </w:r>
      <w:r>
        <w:rPr>
          <w:rFonts w:hint="eastAsia"/>
        </w:rPr>
        <w:t>中的简易法，感觉噪声级</w:t>
      </w:r>
      <w:r>
        <w:rPr>
          <w:rFonts w:hint="eastAsia"/>
        </w:rPr>
        <w:t>L</w:t>
      </w:r>
      <w:r w:rsidRPr="00B43579">
        <w:rPr>
          <w:rFonts w:hint="eastAsia"/>
          <w:vertAlign w:val="subscript"/>
        </w:rPr>
        <w:t>pN</w:t>
      </w:r>
      <w:r>
        <w:rPr>
          <w:rFonts w:hint="eastAsia"/>
        </w:rPr>
        <w:t>与</w:t>
      </w:r>
      <w:r>
        <w:rPr>
          <w:rFonts w:hint="eastAsia"/>
        </w:rPr>
        <w:t>A</w:t>
      </w:r>
      <w:r>
        <w:rPr>
          <w:rFonts w:hint="eastAsia"/>
        </w:rPr>
        <w:t>声级</w:t>
      </w:r>
      <w:r w:rsidR="00B43579">
        <w:rPr>
          <w:rFonts w:hint="eastAsia"/>
        </w:rPr>
        <w:t>L</w:t>
      </w:r>
      <w:r w:rsidR="00B43579">
        <w:rPr>
          <w:rFonts w:hint="eastAsia"/>
          <w:vertAlign w:val="subscript"/>
        </w:rPr>
        <w:t>A</w:t>
      </w:r>
      <w:r>
        <w:rPr>
          <w:rFonts w:hint="eastAsia"/>
        </w:rPr>
        <w:t>的关系是</w:t>
      </w:r>
      <w:r w:rsidR="00B43579">
        <w:rPr>
          <w:rFonts w:hint="eastAsia"/>
          <w:u w:val="single"/>
        </w:rPr>
        <w:t xml:space="preserve">                      </w:t>
      </w:r>
      <w:r>
        <w:rPr>
          <w:rFonts w:hint="eastAsia"/>
        </w:rPr>
        <w:t>。</w:t>
      </w:r>
    </w:p>
    <w:p w:rsidR="006A4BBE" w:rsidRDefault="006A4BBE" w:rsidP="00EF60B1">
      <w:pPr>
        <w:tabs>
          <w:tab w:val="left" w:pos="0"/>
        </w:tabs>
        <w:snapToGrid w:val="0"/>
        <w:spacing w:line="360" w:lineRule="auto"/>
        <w:ind w:firstLineChars="200" w:firstLine="422"/>
        <w:jc w:val="left"/>
      </w:pPr>
      <w:r w:rsidRPr="00B65B14">
        <w:rPr>
          <w:rFonts w:hint="eastAsia"/>
          <w:b/>
        </w:rPr>
        <w:t>答案：</w:t>
      </w:r>
      <w:r>
        <w:rPr>
          <w:rFonts w:hint="eastAsia"/>
        </w:rPr>
        <w:t>L</w:t>
      </w:r>
      <w:r w:rsidRPr="00B43579">
        <w:rPr>
          <w:rFonts w:hint="eastAsia"/>
          <w:vertAlign w:val="subscript"/>
        </w:rPr>
        <w:t>pN</w:t>
      </w:r>
      <w:r>
        <w:rPr>
          <w:rFonts w:hint="eastAsia"/>
        </w:rPr>
        <w:t>=L</w:t>
      </w:r>
      <w:r w:rsidRPr="00B43579">
        <w:rPr>
          <w:rFonts w:hint="eastAsia"/>
          <w:vertAlign w:val="subscript"/>
        </w:rPr>
        <w:t>A</w:t>
      </w:r>
      <w:r w:rsidR="00B43579">
        <w:rPr>
          <w:rFonts w:hint="eastAsia"/>
        </w:rPr>
        <w:t>＋</w:t>
      </w:r>
      <w:r>
        <w:rPr>
          <w:rFonts w:hint="eastAsia"/>
        </w:rPr>
        <w:t>13</w:t>
      </w:r>
    </w:p>
    <w:p w:rsidR="006A4BBE" w:rsidRPr="00B43579" w:rsidRDefault="006A4BBE" w:rsidP="004D5F44">
      <w:pPr>
        <w:tabs>
          <w:tab w:val="left" w:pos="0"/>
        </w:tabs>
        <w:snapToGrid w:val="0"/>
        <w:spacing w:line="360" w:lineRule="auto"/>
        <w:jc w:val="left"/>
        <w:rPr>
          <w:b/>
        </w:rPr>
      </w:pPr>
      <w:r w:rsidRPr="00B43579">
        <w:rPr>
          <w:rFonts w:hint="eastAsia"/>
          <w:b/>
        </w:rPr>
        <w:t>二、判断题</w:t>
      </w:r>
    </w:p>
    <w:p w:rsidR="006A4BBE" w:rsidRDefault="006A4BBE" w:rsidP="004D5F44">
      <w:pPr>
        <w:tabs>
          <w:tab w:val="left" w:pos="0"/>
        </w:tabs>
        <w:snapToGrid w:val="0"/>
        <w:spacing w:line="360" w:lineRule="auto"/>
        <w:jc w:val="left"/>
      </w:pPr>
      <w:r>
        <w:rPr>
          <w:rFonts w:hint="eastAsia"/>
        </w:rPr>
        <w:t>1</w:t>
      </w:r>
      <w:r>
        <w:rPr>
          <w:rFonts w:hint="eastAsia"/>
        </w:rPr>
        <w:t>．在进行机场周围飞机噪声的测试时须记录：飞行时间、飞行状态、飞机型号、最大噪声级</w:t>
      </w:r>
      <w:r>
        <w:rPr>
          <w:rFonts w:hint="eastAsia"/>
        </w:rPr>
        <w:t>L</w:t>
      </w:r>
      <w:r w:rsidRPr="00B43579">
        <w:rPr>
          <w:rFonts w:hint="eastAsia"/>
          <w:vertAlign w:val="subscript"/>
        </w:rPr>
        <w:t>Amax</w:t>
      </w:r>
      <w:r>
        <w:rPr>
          <w:rFonts w:hint="eastAsia"/>
        </w:rPr>
        <w:t>和持续时间</w:t>
      </w:r>
      <w:r>
        <w:rPr>
          <w:rFonts w:hint="eastAsia"/>
        </w:rPr>
        <w:t>Td</w:t>
      </w:r>
      <w:r>
        <w:rPr>
          <w:rFonts w:hint="eastAsia"/>
        </w:rPr>
        <w:t>。</w:t>
      </w:r>
      <w:r>
        <w:rPr>
          <w:rFonts w:hint="eastAsia"/>
        </w:rPr>
        <w:t>(    )</w:t>
      </w:r>
    </w:p>
    <w:p w:rsidR="006A4BBE" w:rsidRDefault="006A4BBE" w:rsidP="00EF60B1">
      <w:pPr>
        <w:tabs>
          <w:tab w:val="left" w:pos="0"/>
        </w:tabs>
        <w:snapToGrid w:val="0"/>
        <w:spacing w:line="360" w:lineRule="auto"/>
        <w:ind w:firstLineChars="100" w:firstLine="211"/>
        <w:jc w:val="left"/>
      </w:pPr>
      <w:r w:rsidRPr="00EF60B1">
        <w:rPr>
          <w:rFonts w:hint="eastAsia"/>
          <w:b/>
        </w:rPr>
        <w:t>答案：</w:t>
      </w:r>
      <w:r>
        <w:rPr>
          <w:rFonts w:hint="eastAsia"/>
        </w:rPr>
        <w:t>正确</w:t>
      </w:r>
    </w:p>
    <w:p w:rsidR="006A4BBE" w:rsidRDefault="006A4BBE" w:rsidP="004D5F44">
      <w:pPr>
        <w:tabs>
          <w:tab w:val="left" w:pos="0"/>
        </w:tabs>
        <w:snapToGrid w:val="0"/>
        <w:spacing w:line="360" w:lineRule="auto"/>
        <w:jc w:val="left"/>
      </w:pPr>
      <w:r>
        <w:rPr>
          <w:rFonts w:hint="eastAsia"/>
        </w:rPr>
        <w:t>2</w:t>
      </w:r>
      <w:r>
        <w:rPr>
          <w:rFonts w:hint="eastAsia"/>
        </w:rPr>
        <w:t>．在对机场周围飞机噪声进行评价时，测试内容是测试单个飞行事件引起的噪声。</w:t>
      </w:r>
      <w:r>
        <w:t>(    )</w:t>
      </w:r>
    </w:p>
    <w:p w:rsidR="006A4BBE" w:rsidRDefault="006A4BBE" w:rsidP="00B65B14">
      <w:pPr>
        <w:tabs>
          <w:tab w:val="left" w:pos="0"/>
        </w:tabs>
        <w:snapToGrid w:val="0"/>
        <w:spacing w:line="360" w:lineRule="auto"/>
        <w:ind w:firstLineChars="100" w:firstLine="211"/>
        <w:jc w:val="left"/>
      </w:pPr>
      <w:r w:rsidRPr="00B65B14">
        <w:rPr>
          <w:rFonts w:hint="eastAsia"/>
          <w:b/>
        </w:rPr>
        <w:t>答案：</w:t>
      </w:r>
      <w:r>
        <w:rPr>
          <w:rFonts w:hint="eastAsia"/>
        </w:rPr>
        <w:t>错误</w:t>
      </w:r>
    </w:p>
    <w:p w:rsidR="006A4BBE" w:rsidRDefault="00B43579" w:rsidP="004D5F44">
      <w:pPr>
        <w:tabs>
          <w:tab w:val="left" w:pos="0"/>
        </w:tabs>
        <w:snapToGrid w:val="0"/>
        <w:spacing w:line="360" w:lineRule="auto"/>
        <w:jc w:val="left"/>
      </w:pPr>
      <w:r>
        <w:rPr>
          <w:rFonts w:hint="eastAsia"/>
        </w:rPr>
        <w:t xml:space="preserve">  </w:t>
      </w:r>
      <w:r w:rsidR="006A4BBE">
        <w:rPr>
          <w:rFonts w:hint="eastAsia"/>
        </w:rPr>
        <w:t>正确答案为：测试整个飞行周期飞机引起的噪声。即不仅是测试单个飞行事件引起的噪声，还应包括测量相继一系列飞行事件引起的噪声，以及一段监测时间内测量飞行事件引起的噪声。</w:t>
      </w:r>
    </w:p>
    <w:p w:rsidR="006A4BBE" w:rsidRPr="00B43579" w:rsidRDefault="006A4BBE" w:rsidP="004D5F44">
      <w:pPr>
        <w:tabs>
          <w:tab w:val="left" w:pos="0"/>
        </w:tabs>
        <w:snapToGrid w:val="0"/>
        <w:spacing w:line="360" w:lineRule="auto"/>
        <w:jc w:val="left"/>
        <w:rPr>
          <w:b/>
        </w:rPr>
      </w:pPr>
      <w:r w:rsidRPr="00B43579">
        <w:rPr>
          <w:rFonts w:hint="eastAsia"/>
          <w:b/>
        </w:rPr>
        <w:t>三、选择题</w:t>
      </w:r>
    </w:p>
    <w:p w:rsidR="006A4BBE" w:rsidRDefault="006A4BBE" w:rsidP="004D5F44">
      <w:pPr>
        <w:tabs>
          <w:tab w:val="left" w:pos="0"/>
        </w:tabs>
        <w:snapToGrid w:val="0"/>
        <w:spacing w:line="360" w:lineRule="auto"/>
        <w:jc w:val="left"/>
      </w:pPr>
      <w:r>
        <w:rPr>
          <w:rFonts w:hint="eastAsia"/>
        </w:rPr>
        <w:t>1</w:t>
      </w:r>
      <w:r>
        <w:rPr>
          <w:rFonts w:hint="eastAsia"/>
        </w:rPr>
        <w:t>．下述关于航空噪声危害大的理由叙述中，错误的是</w:t>
      </w:r>
      <w:r w:rsidR="00B43579">
        <w:rPr>
          <w:rFonts w:hint="eastAsia"/>
          <w:u w:val="single"/>
        </w:rPr>
        <w:t xml:space="preserve">                             </w:t>
      </w:r>
      <w:r>
        <w:rPr>
          <w:rFonts w:hint="eastAsia"/>
        </w:rPr>
        <w:t>。</w:t>
      </w:r>
      <w:r>
        <w:rPr>
          <w:rFonts w:hint="eastAsia"/>
        </w:rPr>
        <w:t>(    )</w:t>
      </w:r>
    </w:p>
    <w:p w:rsidR="006A4BBE" w:rsidRDefault="006A4BBE" w:rsidP="004D5F44">
      <w:pPr>
        <w:tabs>
          <w:tab w:val="left" w:pos="0"/>
        </w:tabs>
        <w:snapToGrid w:val="0"/>
        <w:spacing w:line="360" w:lineRule="auto"/>
        <w:jc w:val="left"/>
      </w:pPr>
      <w:r>
        <w:rPr>
          <w:rFonts w:hint="eastAsia"/>
        </w:rPr>
        <w:t xml:space="preserve">    A.</w:t>
      </w:r>
      <w:r>
        <w:rPr>
          <w:rFonts w:hint="eastAsia"/>
        </w:rPr>
        <w:t>飞机起飞或降落时的噪声级最大</w:t>
      </w:r>
    </w:p>
    <w:p w:rsidR="006A4BBE" w:rsidRDefault="006A4BBE" w:rsidP="004D5F44">
      <w:pPr>
        <w:tabs>
          <w:tab w:val="left" w:pos="0"/>
        </w:tabs>
        <w:snapToGrid w:val="0"/>
        <w:spacing w:line="360" w:lineRule="auto"/>
        <w:jc w:val="left"/>
      </w:pPr>
      <w:r>
        <w:rPr>
          <w:rFonts w:hint="eastAsia"/>
        </w:rPr>
        <w:t xml:space="preserve">    B</w:t>
      </w:r>
      <w:r>
        <w:rPr>
          <w:rFonts w:hint="eastAsia"/>
        </w:rPr>
        <w:t>．超声速飞机低空飞过时产生轰声</w:t>
      </w:r>
    </w:p>
    <w:p w:rsidR="006A4BBE" w:rsidRDefault="006A4BBE" w:rsidP="004D5F44">
      <w:pPr>
        <w:tabs>
          <w:tab w:val="left" w:pos="0"/>
        </w:tabs>
        <w:snapToGrid w:val="0"/>
        <w:spacing w:line="360" w:lineRule="auto"/>
        <w:jc w:val="left"/>
      </w:pPr>
      <w:r>
        <w:rPr>
          <w:rFonts w:hint="eastAsia"/>
        </w:rPr>
        <w:lastRenderedPageBreak/>
        <w:t xml:space="preserve">    C.</w:t>
      </w:r>
      <w:r>
        <w:rPr>
          <w:rFonts w:hint="eastAsia"/>
        </w:rPr>
        <w:t>喷气机的噪声是以金属性的低频成分为主</w:t>
      </w:r>
    </w:p>
    <w:p w:rsidR="006A4BBE" w:rsidRDefault="006A4BBE" w:rsidP="004D5F44">
      <w:pPr>
        <w:tabs>
          <w:tab w:val="left" w:pos="0"/>
        </w:tabs>
        <w:snapToGrid w:val="0"/>
        <w:spacing w:line="360" w:lineRule="auto"/>
        <w:jc w:val="left"/>
      </w:pPr>
      <w:r>
        <w:rPr>
          <w:rFonts w:hint="eastAsia"/>
        </w:rPr>
        <w:t xml:space="preserve">    D.</w:t>
      </w:r>
      <w:r>
        <w:rPr>
          <w:rFonts w:hint="eastAsia"/>
        </w:rPr>
        <w:t>喷气机的声功率为</w:t>
      </w:r>
      <w:r>
        <w:rPr>
          <w:rFonts w:hint="eastAsia"/>
        </w:rPr>
        <w:t>10kW</w:t>
      </w:r>
      <w:r>
        <w:rPr>
          <w:rFonts w:hint="eastAsia"/>
        </w:rPr>
        <w:t>以上，声功率级高达</w:t>
      </w:r>
      <w:r>
        <w:rPr>
          <w:rFonts w:hint="eastAsia"/>
        </w:rPr>
        <w:t>160dB</w:t>
      </w:r>
      <w:r>
        <w:rPr>
          <w:rFonts w:hint="eastAsia"/>
        </w:rPr>
        <w:t>以上</w:t>
      </w:r>
    </w:p>
    <w:p w:rsidR="006A4BBE" w:rsidRDefault="00B65B14" w:rsidP="00B65B14">
      <w:pPr>
        <w:tabs>
          <w:tab w:val="left" w:pos="0"/>
        </w:tabs>
        <w:snapToGrid w:val="0"/>
        <w:spacing w:line="360" w:lineRule="auto"/>
        <w:ind w:firstLineChars="100" w:firstLine="211"/>
        <w:jc w:val="left"/>
      </w:pPr>
      <w:r w:rsidRPr="00D34DD9">
        <w:rPr>
          <w:rFonts w:hint="eastAsia"/>
          <w:b/>
        </w:rPr>
        <w:t>答案：</w:t>
      </w:r>
      <w:r w:rsidR="006A4BBE">
        <w:rPr>
          <w:rFonts w:hint="eastAsia"/>
        </w:rPr>
        <w:t>C</w:t>
      </w:r>
    </w:p>
    <w:p w:rsidR="006A4BBE" w:rsidRDefault="006A4BBE" w:rsidP="004D5F44">
      <w:pPr>
        <w:tabs>
          <w:tab w:val="left" w:pos="0"/>
        </w:tabs>
        <w:snapToGrid w:val="0"/>
        <w:spacing w:line="360" w:lineRule="auto"/>
        <w:jc w:val="left"/>
      </w:pPr>
      <w:r>
        <w:rPr>
          <w:rFonts w:hint="eastAsia"/>
        </w:rPr>
        <w:t>2</w:t>
      </w:r>
      <w:r>
        <w:rPr>
          <w:rFonts w:hint="eastAsia"/>
        </w:rPr>
        <w:t>．机场周围飞机噪声测量时，测点应选在</w:t>
      </w:r>
      <w:r w:rsidR="00B43579">
        <w:rPr>
          <w:rFonts w:hint="eastAsia"/>
          <w:u w:val="single"/>
        </w:rPr>
        <w:t xml:space="preserve">                       </w:t>
      </w:r>
      <w:r>
        <w:rPr>
          <w:rFonts w:hint="eastAsia"/>
        </w:rPr>
        <w:t>。</w:t>
      </w:r>
      <w:r>
        <w:rPr>
          <w:rFonts w:hint="eastAsia"/>
        </w:rPr>
        <w:t>(    )</w:t>
      </w:r>
    </w:p>
    <w:p w:rsidR="006A4BBE" w:rsidRDefault="006A4BBE" w:rsidP="004D5F44">
      <w:pPr>
        <w:tabs>
          <w:tab w:val="left" w:pos="0"/>
        </w:tabs>
        <w:snapToGrid w:val="0"/>
        <w:spacing w:line="360" w:lineRule="auto"/>
        <w:jc w:val="left"/>
      </w:pPr>
      <w:r>
        <w:rPr>
          <w:rFonts w:hint="eastAsia"/>
        </w:rPr>
        <w:t xml:space="preserve">    A</w:t>
      </w:r>
      <w:r>
        <w:rPr>
          <w:rFonts w:hint="eastAsia"/>
        </w:rPr>
        <w:t>．敏感点</w:t>
      </w:r>
      <w:r w:rsidR="00B43579">
        <w:rPr>
          <w:rFonts w:hint="eastAsia"/>
        </w:rPr>
        <w:t>户</w:t>
      </w:r>
      <w:r>
        <w:rPr>
          <w:rFonts w:hint="eastAsia"/>
        </w:rPr>
        <w:t>外窗前</w:t>
      </w:r>
      <w:r>
        <w:rPr>
          <w:rFonts w:hint="eastAsia"/>
        </w:rPr>
        <w:t>1m  B</w:t>
      </w:r>
      <w:r>
        <w:rPr>
          <w:rFonts w:hint="eastAsia"/>
        </w:rPr>
        <w:t>．机场场界外</w:t>
      </w:r>
      <w:r>
        <w:rPr>
          <w:rFonts w:hint="eastAsia"/>
        </w:rPr>
        <w:t>1m  C</w:t>
      </w:r>
      <w:r>
        <w:rPr>
          <w:rFonts w:hint="eastAsia"/>
        </w:rPr>
        <w:t>．敏感点户外平坦开阔的地方</w:t>
      </w:r>
    </w:p>
    <w:p w:rsidR="006A4BBE" w:rsidRDefault="006A4BBE" w:rsidP="004D5F44">
      <w:pPr>
        <w:tabs>
          <w:tab w:val="left" w:pos="0"/>
        </w:tabs>
        <w:snapToGrid w:val="0"/>
        <w:spacing w:line="360" w:lineRule="auto"/>
        <w:ind w:firstLineChars="100" w:firstLine="210"/>
        <w:jc w:val="left"/>
      </w:pPr>
      <w:r>
        <w:rPr>
          <w:rFonts w:hint="eastAsia"/>
        </w:rPr>
        <w:t>答案：</w:t>
      </w:r>
      <w:r>
        <w:rPr>
          <w:rFonts w:hint="eastAsia"/>
        </w:rPr>
        <w:t>C</w:t>
      </w:r>
    </w:p>
    <w:p w:rsidR="00B43579" w:rsidRDefault="006A4BBE" w:rsidP="004D5F44">
      <w:pPr>
        <w:tabs>
          <w:tab w:val="left" w:pos="0"/>
        </w:tabs>
        <w:snapToGrid w:val="0"/>
        <w:spacing w:line="360" w:lineRule="auto"/>
        <w:jc w:val="left"/>
      </w:pPr>
      <w:r>
        <w:rPr>
          <w:rFonts w:hint="eastAsia"/>
        </w:rPr>
        <w:t>3</w:t>
      </w:r>
      <w:r>
        <w:rPr>
          <w:rFonts w:hint="eastAsia"/>
        </w:rPr>
        <w:t>．机场周围飞机噪声测量时，要求测量的飞机噪声级最大值至少超过环境背景噪声级</w:t>
      </w:r>
      <w:r w:rsidR="00B43579">
        <w:rPr>
          <w:rFonts w:hint="eastAsia"/>
          <w:u w:val="single"/>
        </w:rPr>
        <w:t xml:space="preserve">    </w:t>
      </w:r>
      <w:r w:rsidR="00B43579">
        <w:rPr>
          <w:rFonts w:hint="eastAsia"/>
        </w:rPr>
        <w:t>dB</w:t>
      </w:r>
      <w:r w:rsidR="00B43579">
        <w:rPr>
          <w:rFonts w:hint="eastAsia"/>
        </w:rPr>
        <w:t>时，其测量结果才被认为可靠。</w:t>
      </w:r>
      <w:r w:rsidR="00B43579">
        <w:rPr>
          <w:rFonts w:hint="eastAsia"/>
        </w:rPr>
        <w:t>(    )</w:t>
      </w:r>
    </w:p>
    <w:p w:rsidR="00B43579" w:rsidRDefault="00B43579"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 xml:space="preserve">  20    C</w:t>
      </w:r>
      <w:r>
        <w:rPr>
          <w:rFonts w:hint="eastAsia"/>
        </w:rPr>
        <w:t>．</w:t>
      </w:r>
      <w:r>
        <w:rPr>
          <w:rFonts w:hint="eastAsia"/>
        </w:rPr>
        <w:t xml:space="preserve">  30</w:t>
      </w:r>
    </w:p>
    <w:p w:rsidR="00B43579" w:rsidRDefault="00B43579"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B</w:t>
      </w:r>
    </w:p>
    <w:p w:rsidR="00B43579" w:rsidRDefault="00B43579" w:rsidP="004D5F44">
      <w:pPr>
        <w:tabs>
          <w:tab w:val="left" w:pos="0"/>
        </w:tabs>
        <w:snapToGrid w:val="0"/>
        <w:spacing w:line="360" w:lineRule="auto"/>
        <w:jc w:val="left"/>
      </w:pPr>
      <w:r>
        <w:rPr>
          <w:rFonts w:hint="eastAsia"/>
        </w:rPr>
        <w:t>4</w:t>
      </w:r>
      <w:r>
        <w:rPr>
          <w:rFonts w:hint="eastAsia"/>
        </w:rPr>
        <w:t>．目前我国评价机场周围飞机噪声的影响时，采用</w:t>
      </w:r>
      <w:r>
        <w:rPr>
          <w:rFonts w:hint="eastAsia"/>
          <w:u w:val="single"/>
        </w:rPr>
        <w:t xml:space="preserve">           </w:t>
      </w:r>
      <w:r>
        <w:rPr>
          <w:rFonts w:hint="eastAsia"/>
        </w:rPr>
        <w:t>评价量。</w:t>
      </w:r>
      <w:r>
        <w:rPr>
          <w:rFonts w:hint="eastAsia"/>
        </w:rPr>
        <w:t>(    )</w:t>
      </w:r>
    </w:p>
    <w:p w:rsidR="00B43579" w:rsidRDefault="00B43579" w:rsidP="004D5F44">
      <w:pPr>
        <w:tabs>
          <w:tab w:val="left" w:pos="0"/>
        </w:tabs>
        <w:snapToGrid w:val="0"/>
        <w:spacing w:line="360" w:lineRule="auto"/>
        <w:jc w:val="left"/>
      </w:pPr>
      <w:r>
        <w:rPr>
          <w:rFonts w:hint="eastAsia"/>
        </w:rPr>
        <w:t xml:space="preserve">    A</w:t>
      </w:r>
      <w:r>
        <w:rPr>
          <w:rFonts w:hint="eastAsia"/>
        </w:rPr>
        <w:t>．</w:t>
      </w:r>
      <w:r>
        <w:rPr>
          <w:rFonts w:hint="eastAsia"/>
        </w:rPr>
        <w:t>L</w:t>
      </w:r>
      <w:r w:rsidRPr="00B43579">
        <w:rPr>
          <w:rFonts w:hint="eastAsia"/>
          <w:vertAlign w:val="subscript"/>
        </w:rPr>
        <w:t>eqA</w:t>
      </w:r>
      <w:r>
        <w:rPr>
          <w:rFonts w:hint="eastAsia"/>
        </w:rPr>
        <w:t xml:space="preserve">    B</w:t>
      </w:r>
      <w:r>
        <w:rPr>
          <w:rFonts w:hint="eastAsia"/>
        </w:rPr>
        <w:t>．</w:t>
      </w:r>
      <w:r>
        <w:rPr>
          <w:rFonts w:hint="eastAsia"/>
        </w:rPr>
        <w:t>L</w:t>
      </w:r>
      <w:r w:rsidRPr="00B43579">
        <w:rPr>
          <w:rFonts w:hint="eastAsia"/>
          <w:vertAlign w:val="subscript"/>
        </w:rPr>
        <w:t>EpN</w:t>
      </w:r>
      <w:r>
        <w:rPr>
          <w:rFonts w:hint="eastAsia"/>
        </w:rPr>
        <w:t xml:space="preserve">    C</w:t>
      </w:r>
      <w:r>
        <w:rPr>
          <w:rFonts w:hint="eastAsia"/>
        </w:rPr>
        <w:t>．</w:t>
      </w:r>
      <w:r>
        <w:rPr>
          <w:rFonts w:hint="eastAsia"/>
        </w:rPr>
        <w:t>L</w:t>
      </w:r>
      <w:r w:rsidRPr="00B43579">
        <w:rPr>
          <w:rFonts w:hint="eastAsia"/>
          <w:vertAlign w:val="subscript"/>
        </w:rPr>
        <w:t>Amax</w:t>
      </w:r>
      <w:r>
        <w:rPr>
          <w:rFonts w:hint="eastAsia"/>
        </w:rPr>
        <w:t xml:space="preserve">    D</w:t>
      </w:r>
      <w:r>
        <w:rPr>
          <w:rFonts w:hint="eastAsia"/>
        </w:rPr>
        <w:t>．</w:t>
      </w:r>
      <w:r>
        <w:rPr>
          <w:rFonts w:hint="eastAsia"/>
        </w:rPr>
        <w:t>L</w:t>
      </w:r>
      <w:r w:rsidRPr="00B43579">
        <w:rPr>
          <w:rFonts w:hint="eastAsia"/>
          <w:vertAlign w:val="subscript"/>
        </w:rPr>
        <w:t>WECPN</w:t>
      </w:r>
    </w:p>
    <w:p w:rsidR="00B43579" w:rsidRDefault="00B43579"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D</w:t>
      </w:r>
    </w:p>
    <w:p w:rsidR="00B43579" w:rsidRPr="00B43579" w:rsidRDefault="00B43579" w:rsidP="004D5F44">
      <w:pPr>
        <w:tabs>
          <w:tab w:val="left" w:pos="0"/>
        </w:tabs>
        <w:snapToGrid w:val="0"/>
        <w:spacing w:line="360" w:lineRule="auto"/>
        <w:jc w:val="left"/>
        <w:rPr>
          <w:b/>
        </w:rPr>
      </w:pPr>
      <w:r w:rsidRPr="00B43579">
        <w:rPr>
          <w:rFonts w:hint="eastAsia"/>
          <w:b/>
        </w:rPr>
        <w:t>四、问答题</w:t>
      </w:r>
    </w:p>
    <w:p w:rsidR="00B43579" w:rsidRDefault="00B43579" w:rsidP="004D5F44">
      <w:pPr>
        <w:tabs>
          <w:tab w:val="left" w:pos="0"/>
        </w:tabs>
        <w:snapToGrid w:val="0"/>
        <w:spacing w:line="360" w:lineRule="auto"/>
        <w:jc w:val="left"/>
      </w:pPr>
      <w:r>
        <w:rPr>
          <w:rFonts w:hint="eastAsia"/>
        </w:rPr>
        <w:t>1</w:t>
      </w:r>
      <w:r>
        <w:rPr>
          <w:rFonts w:hint="eastAsia"/>
        </w:rPr>
        <w:t>．《机场周围飞机噪声测量方法》</w:t>
      </w:r>
      <w:r>
        <w:rPr>
          <w:rFonts w:hint="eastAsia"/>
        </w:rPr>
        <w:t>(GB</w:t>
      </w:r>
      <w:r>
        <w:rPr>
          <w:rFonts w:hint="eastAsia"/>
        </w:rPr>
        <w:t>／</w:t>
      </w:r>
      <w:r>
        <w:rPr>
          <w:rFonts w:hint="eastAsia"/>
        </w:rPr>
        <w:t>T 9661</w:t>
      </w:r>
      <w:r>
        <w:rPr>
          <w:rFonts w:hint="eastAsia"/>
        </w:rPr>
        <w:t>—</w:t>
      </w:r>
      <w:r>
        <w:rPr>
          <w:rFonts w:hint="eastAsia"/>
        </w:rPr>
        <w:t>1988)</w:t>
      </w:r>
      <w:r>
        <w:rPr>
          <w:rFonts w:hint="eastAsia"/>
        </w:rPr>
        <w:t>中的简易法，每架次飞机飞过时的有效感觉噪声级</w:t>
      </w:r>
      <w:r>
        <w:rPr>
          <w:rFonts w:hint="eastAsia"/>
        </w:rPr>
        <w:t>L</w:t>
      </w:r>
      <w:r w:rsidRPr="00B43579">
        <w:rPr>
          <w:rFonts w:hint="eastAsia"/>
          <w:vertAlign w:val="subscript"/>
        </w:rPr>
        <w:t>EpN</w:t>
      </w:r>
      <w:r>
        <w:rPr>
          <w:rFonts w:hint="eastAsia"/>
        </w:rPr>
        <w:t>计算公式为：</w:t>
      </w:r>
      <w:r>
        <w:rPr>
          <w:rFonts w:hint="eastAsia"/>
        </w:rPr>
        <w:t>L</w:t>
      </w:r>
      <w:r w:rsidRPr="00B43579">
        <w:rPr>
          <w:rFonts w:hint="eastAsia"/>
          <w:vertAlign w:val="subscript"/>
        </w:rPr>
        <w:t>EPN</w:t>
      </w:r>
      <w:r>
        <w:rPr>
          <w:rFonts w:hint="eastAsia"/>
        </w:rPr>
        <w:t>=L</w:t>
      </w:r>
      <w:r w:rsidRPr="00B43579">
        <w:rPr>
          <w:rFonts w:hint="eastAsia"/>
          <w:vertAlign w:val="subscript"/>
        </w:rPr>
        <w:t>Ai</w:t>
      </w:r>
      <w:r>
        <w:rPr>
          <w:rFonts w:hint="eastAsia"/>
        </w:rPr>
        <w:t>＋</w:t>
      </w:r>
      <w:r>
        <w:rPr>
          <w:rFonts w:hint="eastAsia"/>
        </w:rPr>
        <w:t>10log(T</w:t>
      </w:r>
      <w:r w:rsidRPr="00B43579">
        <w:rPr>
          <w:rFonts w:hint="eastAsia"/>
          <w:vertAlign w:val="subscript"/>
        </w:rPr>
        <w:t>di</w:t>
      </w:r>
      <w:r>
        <w:rPr>
          <w:rFonts w:hint="eastAsia"/>
        </w:rPr>
        <w:t>／</w:t>
      </w:r>
      <w:r>
        <w:rPr>
          <w:rFonts w:hint="eastAsia"/>
        </w:rPr>
        <w:t>20)</w:t>
      </w:r>
      <w:r>
        <w:rPr>
          <w:rFonts w:hint="eastAsia"/>
        </w:rPr>
        <w:t>＋</w:t>
      </w:r>
      <w:r>
        <w:rPr>
          <w:rFonts w:hint="eastAsia"/>
        </w:rPr>
        <w:t>13</w:t>
      </w:r>
      <w:r>
        <w:rPr>
          <w:rFonts w:hint="eastAsia"/>
        </w:rPr>
        <w:t>，试解释式中</w:t>
      </w:r>
      <w:r>
        <w:rPr>
          <w:rFonts w:hint="eastAsia"/>
        </w:rPr>
        <w:t>L</w:t>
      </w:r>
      <w:r w:rsidRPr="00B43579">
        <w:rPr>
          <w:rFonts w:hint="eastAsia"/>
          <w:vertAlign w:val="subscript"/>
        </w:rPr>
        <w:t>Ai</w:t>
      </w:r>
      <w:r>
        <w:rPr>
          <w:rFonts w:hint="eastAsia"/>
        </w:rPr>
        <w:t>和儿的物理意义。</w:t>
      </w:r>
    </w:p>
    <w:p w:rsidR="00B43579" w:rsidRDefault="00B43579"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测量每次飞机飞过测点时最大</w:t>
      </w:r>
      <w:r>
        <w:rPr>
          <w:rFonts w:hint="eastAsia"/>
        </w:rPr>
        <w:t>A</w:t>
      </w:r>
      <w:r>
        <w:rPr>
          <w:rFonts w:hint="eastAsia"/>
        </w:rPr>
        <w:t>声级和最大</w:t>
      </w:r>
      <w:r>
        <w:rPr>
          <w:rFonts w:hint="eastAsia"/>
        </w:rPr>
        <w:t>A</w:t>
      </w:r>
      <w:r>
        <w:rPr>
          <w:rFonts w:hint="eastAsia"/>
        </w:rPr>
        <w:t>声级前后</w:t>
      </w:r>
      <w:r>
        <w:rPr>
          <w:rFonts w:hint="eastAsia"/>
        </w:rPr>
        <w:t>10dB</w:t>
      </w:r>
      <w:r>
        <w:rPr>
          <w:rFonts w:hint="eastAsia"/>
        </w:rPr>
        <w:t>的延续时间</w:t>
      </w:r>
      <w:r>
        <w:rPr>
          <w:rFonts w:hint="eastAsia"/>
        </w:rPr>
        <w:t>T</w:t>
      </w:r>
      <w:r w:rsidRPr="00B43579">
        <w:rPr>
          <w:rFonts w:hint="eastAsia"/>
          <w:vertAlign w:val="subscript"/>
        </w:rPr>
        <w:t>d</w:t>
      </w:r>
      <w:r>
        <w:rPr>
          <w:rFonts w:hint="eastAsia"/>
          <w:vertAlign w:val="subscript"/>
        </w:rPr>
        <w:t xml:space="preserve"> </w:t>
      </w:r>
      <w:r>
        <w:rPr>
          <w:rFonts w:hint="eastAsia"/>
        </w:rPr>
        <w:t>(</w:t>
      </w:r>
      <w:r>
        <w:rPr>
          <w:rFonts w:hint="eastAsia"/>
        </w:rPr>
        <w:t>最大</w:t>
      </w:r>
      <w:r>
        <w:rPr>
          <w:rFonts w:hint="eastAsia"/>
        </w:rPr>
        <w:t>A</w:t>
      </w:r>
      <w:r>
        <w:rPr>
          <w:rFonts w:hint="eastAsia"/>
        </w:rPr>
        <w:t>声级的前</w:t>
      </w:r>
      <w:r>
        <w:rPr>
          <w:rFonts w:hint="eastAsia"/>
        </w:rPr>
        <w:t>10dB</w:t>
      </w:r>
      <w:r>
        <w:rPr>
          <w:rFonts w:hint="eastAsia"/>
        </w:rPr>
        <w:t>的上升段和最大</w:t>
      </w:r>
      <w:r>
        <w:rPr>
          <w:rFonts w:hint="eastAsia"/>
        </w:rPr>
        <w:t>A</w:t>
      </w:r>
      <w:r>
        <w:rPr>
          <w:rFonts w:hint="eastAsia"/>
        </w:rPr>
        <w:t>声级的后</w:t>
      </w:r>
      <w:r>
        <w:rPr>
          <w:rFonts w:hint="eastAsia"/>
        </w:rPr>
        <w:t>10dB</w:t>
      </w:r>
      <w:r>
        <w:rPr>
          <w:rFonts w:hint="eastAsia"/>
        </w:rPr>
        <w:t>的下降段之间的秒计数</w:t>
      </w:r>
      <w:r>
        <w:rPr>
          <w:rFonts w:hint="eastAsia"/>
        </w:rPr>
        <w:t>)</w:t>
      </w:r>
      <w:r>
        <w:rPr>
          <w:rFonts w:hint="eastAsia"/>
        </w:rPr>
        <w:t>，由此计算出每架次飞机飞过时的有效感觉噪声级</w:t>
      </w:r>
      <w:r>
        <w:rPr>
          <w:rFonts w:hint="eastAsia"/>
        </w:rPr>
        <w:t>L</w:t>
      </w:r>
      <w:r w:rsidRPr="00B43579">
        <w:rPr>
          <w:rFonts w:hint="eastAsia"/>
          <w:vertAlign w:val="subscript"/>
        </w:rPr>
        <w:t>EPNi</w:t>
      </w:r>
      <w:r>
        <w:rPr>
          <w:rFonts w:hint="eastAsia"/>
        </w:rPr>
        <w:t>。</w:t>
      </w:r>
    </w:p>
    <w:p w:rsidR="00B43579" w:rsidRDefault="00B43579" w:rsidP="004D5F44">
      <w:pPr>
        <w:tabs>
          <w:tab w:val="left" w:pos="0"/>
        </w:tabs>
        <w:snapToGrid w:val="0"/>
        <w:spacing w:line="360" w:lineRule="auto"/>
        <w:jc w:val="left"/>
      </w:pPr>
      <w:r>
        <w:rPr>
          <w:rFonts w:hint="eastAsia"/>
        </w:rPr>
        <w:t>2</w:t>
      </w:r>
      <w:r>
        <w:rPr>
          <w:rFonts w:hint="eastAsia"/>
        </w:rPr>
        <w:t>．《机场周围飞机噪声测量方法》</w:t>
      </w:r>
      <w:r>
        <w:rPr>
          <w:rFonts w:hint="eastAsia"/>
        </w:rPr>
        <w:t>(GB</w:t>
      </w:r>
      <w:r>
        <w:rPr>
          <w:rFonts w:hint="eastAsia"/>
        </w:rPr>
        <w:t>／</w:t>
      </w:r>
      <w:r>
        <w:rPr>
          <w:rFonts w:hint="eastAsia"/>
        </w:rPr>
        <w:t>T9661</w:t>
      </w:r>
      <w:r>
        <w:rPr>
          <w:rFonts w:hint="eastAsia"/>
        </w:rPr>
        <w:t>—</w:t>
      </w:r>
      <w:r>
        <w:rPr>
          <w:rFonts w:hint="eastAsia"/>
        </w:rPr>
        <w:t>1988)</w:t>
      </w:r>
      <w:r>
        <w:rPr>
          <w:rFonts w:hint="eastAsia"/>
        </w:rPr>
        <w:t>中，每个测点的评价量计权等效连续感觉噪声级</w:t>
      </w:r>
      <w:r>
        <w:rPr>
          <w:rFonts w:hint="eastAsia"/>
        </w:rPr>
        <w:t>WECPNL</w:t>
      </w:r>
      <w:r>
        <w:rPr>
          <w:rFonts w:hint="eastAsia"/>
        </w:rPr>
        <w:t>的计算公式为：</w:t>
      </w:r>
      <w:r>
        <w:rPr>
          <w:rFonts w:hint="eastAsia"/>
        </w:rPr>
        <w:t>WECPNL=</w:t>
      </w:r>
      <w:r w:rsidR="001159ED" w:rsidRPr="001159ED">
        <w:rPr>
          <w:position w:val="-4"/>
        </w:rPr>
        <w:object w:dxaOrig="220" w:dyaOrig="320">
          <v:shape id="_x0000_i1129" type="#_x0000_t75" style="width:11.25pt;height:15.75pt" o:ole="">
            <v:imagedata r:id="rId199" o:title=""/>
          </v:shape>
          <o:OLEObject Type="Embed" ProgID="Equation.3" ShapeID="_x0000_i1129" DrawAspect="Content" ObjectID="_1514295750" r:id="rId200"/>
        </w:object>
      </w:r>
      <w:r w:rsidRPr="001159ED">
        <w:rPr>
          <w:rFonts w:hint="eastAsia"/>
          <w:vertAlign w:val="subscript"/>
        </w:rPr>
        <w:t>EPN</w:t>
      </w:r>
      <w:r>
        <w:rPr>
          <w:rFonts w:hint="eastAsia"/>
        </w:rPr>
        <w:t>＋</w:t>
      </w:r>
      <w:r>
        <w:rPr>
          <w:rFonts w:hint="eastAsia"/>
        </w:rPr>
        <w:t>10log(N</w:t>
      </w:r>
      <w:r w:rsidRPr="001159ED">
        <w:rPr>
          <w:rFonts w:hint="eastAsia"/>
          <w:vertAlign w:val="subscript"/>
        </w:rPr>
        <w:t>1</w:t>
      </w:r>
      <w:r>
        <w:rPr>
          <w:rFonts w:hint="eastAsia"/>
        </w:rPr>
        <w:t>十</w:t>
      </w:r>
      <w:r>
        <w:rPr>
          <w:rFonts w:hint="eastAsia"/>
        </w:rPr>
        <w:t>3N</w:t>
      </w:r>
      <w:r w:rsidRPr="001159ED">
        <w:rPr>
          <w:rFonts w:hint="eastAsia"/>
          <w:vertAlign w:val="subscript"/>
        </w:rPr>
        <w:t>2</w:t>
      </w:r>
      <w:r>
        <w:rPr>
          <w:rFonts w:hint="eastAsia"/>
        </w:rPr>
        <w:t>＋</w:t>
      </w:r>
      <w:r>
        <w:rPr>
          <w:rFonts w:hint="eastAsia"/>
        </w:rPr>
        <w:t>10N</w:t>
      </w:r>
      <w:r w:rsidRPr="001159ED">
        <w:rPr>
          <w:rFonts w:hint="eastAsia"/>
          <w:vertAlign w:val="subscript"/>
        </w:rPr>
        <w:t>3</w:t>
      </w:r>
      <w:r>
        <w:rPr>
          <w:rFonts w:hint="eastAsia"/>
        </w:rPr>
        <w:t>)</w:t>
      </w:r>
      <w:r w:rsidR="001159ED">
        <w:rPr>
          <w:rFonts w:hint="eastAsia"/>
        </w:rPr>
        <w:t>－</w:t>
      </w:r>
      <w:r>
        <w:rPr>
          <w:rFonts w:hint="eastAsia"/>
        </w:rPr>
        <w:t>39.4</w:t>
      </w:r>
      <w:r>
        <w:rPr>
          <w:rFonts w:hint="eastAsia"/>
        </w:rPr>
        <w:t>，试说出各符号代表的含义。</w:t>
      </w:r>
    </w:p>
    <w:p w:rsidR="00B43579" w:rsidRDefault="00B43579" w:rsidP="004D5F44">
      <w:pPr>
        <w:tabs>
          <w:tab w:val="left" w:pos="0"/>
        </w:tabs>
        <w:snapToGrid w:val="0"/>
        <w:spacing w:line="360" w:lineRule="auto"/>
        <w:jc w:val="left"/>
      </w:pPr>
      <w:r>
        <w:rPr>
          <w:rFonts w:hint="eastAsia"/>
        </w:rPr>
        <w:t xml:space="preserve">  </w:t>
      </w:r>
      <w:r w:rsidRPr="00B65B14">
        <w:rPr>
          <w:rFonts w:hint="eastAsia"/>
          <w:b/>
        </w:rPr>
        <w:t>答案：</w:t>
      </w:r>
      <w:r w:rsidR="001159ED" w:rsidRPr="001159ED">
        <w:rPr>
          <w:position w:val="-4"/>
        </w:rPr>
        <w:object w:dxaOrig="220" w:dyaOrig="320">
          <v:shape id="_x0000_i1130" type="#_x0000_t75" style="width:11.25pt;height:15.75pt" o:ole="">
            <v:imagedata r:id="rId199" o:title=""/>
          </v:shape>
          <o:OLEObject Type="Embed" ProgID="Equation.3" ShapeID="_x0000_i1130" DrawAspect="Content" ObjectID="_1514295751" r:id="rId201"/>
        </w:object>
      </w:r>
      <w:r w:rsidR="001159ED" w:rsidRPr="001159ED">
        <w:rPr>
          <w:rFonts w:hint="eastAsia"/>
          <w:vertAlign w:val="subscript"/>
        </w:rPr>
        <w:t>EPN</w:t>
      </w:r>
      <w:r w:rsidR="001159ED">
        <w:rPr>
          <w:rFonts w:hint="eastAsia"/>
        </w:rPr>
        <w:t>—</w:t>
      </w:r>
      <w:r>
        <w:rPr>
          <w:rFonts w:hint="eastAsia"/>
        </w:rPr>
        <w:t>平均有效感觉噪声级，是该测点</w:t>
      </w:r>
      <w:r>
        <w:rPr>
          <w:rFonts w:hint="eastAsia"/>
        </w:rPr>
        <w:t>N</w:t>
      </w:r>
      <w:r>
        <w:rPr>
          <w:rFonts w:hint="eastAsia"/>
        </w:rPr>
        <w:t>次飞机飞过时的有效感觉噪声级</w:t>
      </w:r>
      <w:r w:rsidR="001159ED">
        <w:rPr>
          <w:rFonts w:hint="eastAsia"/>
        </w:rPr>
        <w:t>L</w:t>
      </w:r>
      <w:r w:rsidR="001159ED">
        <w:rPr>
          <w:rFonts w:hint="eastAsia"/>
          <w:vertAlign w:val="subscript"/>
        </w:rPr>
        <w:t>EPNi</w:t>
      </w:r>
      <w:r>
        <w:rPr>
          <w:rFonts w:hint="eastAsia"/>
        </w:rPr>
        <w:t>的能量平均值；</w:t>
      </w:r>
    </w:p>
    <w:p w:rsidR="00B43579" w:rsidRDefault="00B43579" w:rsidP="004D5F44">
      <w:pPr>
        <w:tabs>
          <w:tab w:val="left" w:pos="0"/>
        </w:tabs>
        <w:snapToGrid w:val="0"/>
        <w:spacing w:line="360" w:lineRule="auto"/>
        <w:jc w:val="left"/>
      </w:pPr>
      <w:r>
        <w:rPr>
          <w:rFonts w:hint="eastAsia"/>
        </w:rPr>
        <w:t xml:space="preserve">    </w:t>
      </w:r>
      <w:r w:rsidR="001159ED">
        <w:rPr>
          <w:rFonts w:hint="eastAsia"/>
        </w:rPr>
        <w:t xml:space="preserve">    </w:t>
      </w:r>
      <w:r>
        <w:rPr>
          <w:rFonts w:hint="eastAsia"/>
        </w:rPr>
        <w:t>N</w:t>
      </w:r>
      <w:r w:rsidRPr="001159ED">
        <w:rPr>
          <w:rFonts w:hint="eastAsia"/>
          <w:vertAlign w:val="subscript"/>
        </w:rPr>
        <w:t>1</w:t>
      </w:r>
      <w:r w:rsidR="001159ED">
        <w:rPr>
          <w:rFonts w:hint="eastAsia"/>
        </w:rPr>
        <w:t>—</w:t>
      </w:r>
      <w:r>
        <w:rPr>
          <w:rFonts w:hint="eastAsia"/>
        </w:rPr>
        <w:t>白天</w:t>
      </w:r>
      <w:r>
        <w:rPr>
          <w:rFonts w:hint="eastAsia"/>
        </w:rPr>
        <w:t>(7</w:t>
      </w:r>
      <w:r>
        <w:rPr>
          <w:rFonts w:hint="eastAsia"/>
        </w:rPr>
        <w:t>：</w:t>
      </w:r>
      <w:r>
        <w:rPr>
          <w:rFonts w:hint="eastAsia"/>
        </w:rPr>
        <w:t>00</w:t>
      </w:r>
      <w:r>
        <w:rPr>
          <w:rFonts w:hint="eastAsia"/>
        </w:rPr>
        <w:t>—</w:t>
      </w:r>
      <w:r>
        <w:rPr>
          <w:rFonts w:hint="eastAsia"/>
        </w:rPr>
        <w:t>19</w:t>
      </w:r>
      <w:r>
        <w:rPr>
          <w:rFonts w:hint="eastAsia"/>
        </w:rPr>
        <w:t>：</w:t>
      </w:r>
      <w:r>
        <w:rPr>
          <w:rFonts w:hint="eastAsia"/>
        </w:rPr>
        <w:t>00)</w:t>
      </w:r>
      <w:r>
        <w:rPr>
          <w:rFonts w:hint="eastAsia"/>
        </w:rPr>
        <w:t>飞行次数；</w:t>
      </w:r>
    </w:p>
    <w:p w:rsidR="00B43579" w:rsidRDefault="00B43579" w:rsidP="004D5F44">
      <w:pPr>
        <w:tabs>
          <w:tab w:val="left" w:pos="0"/>
        </w:tabs>
        <w:snapToGrid w:val="0"/>
        <w:spacing w:line="360" w:lineRule="auto"/>
        <w:jc w:val="left"/>
      </w:pPr>
      <w:r>
        <w:rPr>
          <w:rFonts w:hint="eastAsia"/>
        </w:rPr>
        <w:t xml:space="preserve">    </w:t>
      </w:r>
      <w:r w:rsidR="001159ED">
        <w:rPr>
          <w:rFonts w:hint="eastAsia"/>
        </w:rPr>
        <w:t xml:space="preserve">    </w:t>
      </w:r>
      <w:r>
        <w:rPr>
          <w:rFonts w:hint="eastAsia"/>
        </w:rPr>
        <w:t>N</w:t>
      </w:r>
      <w:r w:rsidRPr="001159ED">
        <w:rPr>
          <w:rFonts w:hint="eastAsia"/>
          <w:vertAlign w:val="subscript"/>
        </w:rPr>
        <w:t>2</w:t>
      </w:r>
      <w:r w:rsidR="001159ED">
        <w:rPr>
          <w:rFonts w:hint="eastAsia"/>
        </w:rPr>
        <w:t>—</w:t>
      </w:r>
      <w:r>
        <w:rPr>
          <w:rFonts w:hint="eastAsia"/>
        </w:rPr>
        <w:t>傍晚</w:t>
      </w:r>
      <w:r>
        <w:rPr>
          <w:rFonts w:hint="eastAsia"/>
        </w:rPr>
        <w:t>(19</w:t>
      </w:r>
      <w:r>
        <w:rPr>
          <w:rFonts w:hint="eastAsia"/>
        </w:rPr>
        <w:t>：</w:t>
      </w:r>
      <w:r>
        <w:rPr>
          <w:rFonts w:hint="eastAsia"/>
        </w:rPr>
        <w:t>00--22</w:t>
      </w:r>
      <w:r>
        <w:rPr>
          <w:rFonts w:hint="eastAsia"/>
        </w:rPr>
        <w:t>：</w:t>
      </w:r>
      <w:r>
        <w:rPr>
          <w:rFonts w:hint="eastAsia"/>
        </w:rPr>
        <w:t>00)</w:t>
      </w:r>
      <w:r>
        <w:rPr>
          <w:rFonts w:hint="eastAsia"/>
        </w:rPr>
        <w:t>飞行次数；</w:t>
      </w:r>
    </w:p>
    <w:p w:rsidR="00B43579" w:rsidRDefault="00B43579" w:rsidP="004D5F44">
      <w:pPr>
        <w:tabs>
          <w:tab w:val="left" w:pos="0"/>
        </w:tabs>
        <w:snapToGrid w:val="0"/>
        <w:spacing w:line="360" w:lineRule="auto"/>
        <w:jc w:val="left"/>
      </w:pPr>
      <w:r>
        <w:rPr>
          <w:rFonts w:hint="eastAsia"/>
        </w:rPr>
        <w:t xml:space="preserve">    </w:t>
      </w:r>
      <w:r w:rsidR="001159ED">
        <w:rPr>
          <w:rFonts w:hint="eastAsia"/>
        </w:rPr>
        <w:t xml:space="preserve">    </w:t>
      </w:r>
      <w:r>
        <w:rPr>
          <w:rFonts w:hint="eastAsia"/>
        </w:rPr>
        <w:t>N</w:t>
      </w:r>
      <w:r w:rsidRPr="001159ED">
        <w:rPr>
          <w:rFonts w:hint="eastAsia"/>
          <w:vertAlign w:val="subscript"/>
        </w:rPr>
        <w:t>3</w:t>
      </w:r>
      <w:r w:rsidR="001159ED">
        <w:rPr>
          <w:rFonts w:hint="eastAsia"/>
        </w:rPr>
        <w:t>—</w:t>
      </w:r>
      <w:r>
        <w:rPr>
          <w:rFonts w:hint="eastAsia"/>
        </w:rPr>
        <w:t>夜间</w:t>
      </w:r>
      <w:r>
        <w:rPr>
          <w:rFonts w:hint="eastAsia"/>
        </w:rPr>
        <w:t>(22</w:t>
      </w:r>
      <w:r>
        <w:rPr>
          <w:rFonts w:hint="eastAsia"/>
        </w:rPr>
        <w:t>：</w:t>
      </w:r>
      <w:r>
        <w:rPr>
          <w:rFonts w:hint="eastAsia"/>
        </w:rPr>
        <w:t>00</w:t>
      </w:r>
      <w:r>
        <w:rPr>
          <w:rFonts w:hint="eastAsia"/>
        </w:rPr>
        <w:t>—</w:t>
      </w:r>
      <w:r>
        <w:rPr>
          <w:rFonts w:hint="eastAsia"/>
        </w:rPr>
        <w:t>7</w:t>
      </w:r>
      <w:r>
        <w:rPr>
          <w:rFonts w:hint="eastAsia"/>
        </w:rPr>
        <w:t>：</w:t>
      </w:r>
      <w:r>
        <w:rPr>
          <w:rFonts w:hint="eastAsia"/>
        </w:rPr>
        <w:t>00)</w:t>
      </w:r>
      <w:r>
        <w:rPr>
          <w:rFonts w:hint="eastAsia"/>
        </w:rPr>
        <w:t>飞行次数。</w:t>
      </w:r>
    </w:p>
    <w:p w:rsidR="001159ED" w:rsidRDefault="00B43579" w:rsidP="004D5F44">
      <w:pPr>
        <w:tabs>
          <w:tab w:val="left" w:pos="0"/>
        </w:tabs>
        <w:snapToGrid w:val="0"/>
        <w:spacing w:line="360" w:lineRule="auto"/>
        <w:ind w:firstLine="435"/>
        <w:jc w:val="left"/>
      </w:pPr>
      <w:r>
        <w:rPr>
          <w:rFonts w:hint="eastAsia"/>
        </w:rPr>
        <w:t>(</w:t>
      </w:r>
      <w:r>
        <w:rPr>
          <w:rFonts w:hint="eastAsia"/>
        </w:rPr>
        <w:t>这三段时间的具体划分由当地人民政府决定，一般情况下按此时段划分。</w:t>
      </w:r>
      <w:r>
        <w:rPr>
          <w:rFonts w:hint="eastAsia"/>
        </w:rPr>
        <w:t>)</w:t>
      </w:r>
    </w:p>
    <w:p w:rsidR="00B43579" w:rsidRPr="00B65B14" w:rsidRDefault="00B43579" w:rsidP="004D5F44">
      <w:pPr>
        <w:tabs>
          <w:tab w:val="left" w:pos="0"/>
        </w:tabs>
        <w:snapToGrid w:val="0"/>
        <w:spacing w:line="360" w:lineRule="auto"/>
        <w:jc w:val="left"/>
        <w:rPr>
          <w:b/>
        </w:rPr>
      </w:pPr>
      <w:r w:rsidRPr="00B65B14">
        <w:rPr>
          <w:rFonts w:hint="eastAsia"/>
          <w:b/>
        </w:rPr>
        <w:t>参考文献</w:t>
      </w:r>
    </w:p>
    <w:p w:rsidR="00B43579" w:rsidRDefault="00B43579" w:rsidP="004D5F44">
      <w:pPr>
        <w:tabs>
          <w:tab w:val="left" w:pos="0"/>
        </w:tabs>
        <w:snapToGrid w:val="0"/>
        <w:spacing w:line="360" w:lineRule="auto"/>
        <w:jc w:val="left"/>
      </w:pPr>
      <w:r>
        <w:rPr>
          <w:rFonts w:hint="eastAsia"/>
        </w:rPr>
        <w:t>[1</w:t>
      </w:r>
      <w:r w:rsidR="001159ED">
        <w:rPr>
          <w:rFonts w:hint="eastAsia"/>
        </w:rPr>
        <w:t>]</w:t>
      </w:r>
      <w:r>
        <w:rPr>
          <w:rFonts w:hint="eastAsia"/>
        </w:rPr>
        <w:t xml:space="preserve">  </w:t>
      </w:r>
      <w:r>
        <w:rPr>
          <w:rFonts w:hint="eastAsia"/>
        </w:rPr>
        <w:t>机场周围飞机噪声测量方法</w:t>
      </w:r>
      <w:r>
        <w:rPr>
          <w:rFonts w:hint="eastAsia"/>
        </w:rPr>
        <w:t>(GB</w:t>
      </w:r>
      <w:r>
        <w:rPr>
          <w:rFonts w:hint="eastAsia"/>
        </w:rPr>
        <w:t>／</w:t>
      </w:r>
      <w:r>
        <w:rPr>
          <w:rFonts w:hint="eastAsia"/>
        </w:rPr>
        <w:t>T9661</w:t>
      </w:r>
      <w:r w:rsidR="001159ED">
        <w:rPr>
          <w:rFonts w:hint="eastAsia"/>
        </w:rPr>
        <w:t>-</w:t>
      </w:r>
      <w:r>
        <w:rPr>
          <w:rFonts w:hint="eastAsia"/>
        </w:rPr>
        <w:t>1988)</w:t>
      </w:r>
      <w:r>
        <w:rPr>
          <w:rFonts w:hint="eastAsia"/>
        </w:rPr>
        <w:t>．</w:t>
      </w:r>
    </w:p>
    <w:p w:rsidR="00B43579" w:rsidRDefault="00B43579" w:rsidP="004D5F44">
      <w:pPr>
        <w:tabs>
          <w:tab w:val="left" w:pos="0"/>
        </w:tabs>
        <w:snapToGrid w:val="0"/>
        <w:spacing w:line="360" w:lineRule="auto"/>
        <w:jc w:val="left"/>
      </w:pPr>
      <w:r>
        <w:rPr>
          <w:rFonts w:hint="eastAsia"/>
        </w:rPr>
        <w:t xml:space="preserve">[2]  </w:t>
      </w:r>
      <w:r>
        <w:rPr>
          <w:rFonts w:hint="eastAsia"/>
        </w:rPr>
        <w:t>机场周围飞机噪声环境标准</w:t>
      </w:r>
      <w:r w:rsidR="001159ED">
        <w:rPr>
          <w:rFonts w:hint="eastAsia"/>
        </w:rPr>
        <w:t>(GB 9660-</w:t>
      </w:r>
      <w:r>
        <w:rPr>
          <w:rFonts w:hint="eastAsia"/>
        </w:rPr>
        <w:t>1988)</w:t>
      </w:r>
      <w:r>
        <w:rPr>
          <w:rFonts w:hint="eastAsia"/>
        </w:rPr>
        <w:t>。</w:t>
      </w:r>
    </w:p>
    <w:p w:rsidR="00B43579" w:rsidRDefault="00B43579" w:rsidP="004D5F44">
      <w:pPr>
        <w:tabs>
          <w:tab w:val="left" w:pos="0"/>
        </w:tabs>
        <w:snapToGrid w:val="0"/>
        <w:spacing w:line="360" w:lineRule="auto"/>
        <w:jc w:val="left"/>
      </w:pPr>
      <w:r>
        <w:rPr>
          <w:rFonts w:hint="eastAsia"/>
        </w:rPr>
        <w:t xml:space="preserve">[3]  </w:t>
      </w:r>
      <w:r>
        <w:rPr>
          <w:rFonts w:hint="eastAsia"/>
        </w:rPr>
        <w:t>马大猷．环境声学．北京：科学出版社，</w:t>
      </w:r>
      <w:r>
        <w:rPr>
          <w:rFonts w:hint="eastAsia"/>
        </w:rPr>
        <w:t>1984</w:t>
      </w:r>
      <w:r>
        <w:rPr>
          <w:rFonts w:hint="eastAsia"/>
        </w:rPr>
        <w:t>．</w:t>
      </w:r>
    </w:p>
    <w:p w:rsidR="00B43579" w:rsidRDefault="00B43579" w:rsidP="004D5F44">
      <w:pPr>
        <w:tabs>
          <w:tab w:val="left" w:pos="0"/>
        </w:tabs>
        <w:snapToGrid w:val="0"/>
        <w:spacing w:line="360" w:lineRule="auto"/>
        <w:jc w:val="left"/>
      </w:pPr>
      <w:r>
        <w:rPr>
          <w:rFonts w:hint="eastAsia"/>
        </w:rPr>
        <w:t xml:space="preserve">[4]  </w:t>
      </w:r>
      <w:r>
        <w:rPr>
          <w:rFonts w:hint="eastAsia"/>
        </w:rPr>
        <w:t>郑长聚，洪宗辉．环境噪声控制工程．北京：高等教育出版社，</w:t>
      </w:r>
      <w:r>
        <w:rPr>
          <w:rFonts w:hint="eastAsia"/>
        </w:rPr>
        <w:t>1988</w:t>
      </w:r>
      <w:r>
        <w:rPr>
          <w:rFonts w:hint="eastAsia"/>
        </w:rPr>
        <w:t>．</w:t>
      </w:r>
    </w:p>
    <w:p w:rsidR="00B43579" w:rsidRDefault="00B43579" w:rsidP="004D5F44">
      <w:pPr>
        <w:tabs>
          <w:tab w:val="left" w:pos="0"/>
        </w:tabs>
        <w:snapToGrid w:val="0"/>
        <w:spacing w:line="360" w:lineRule="auto"/>
        <w:jc w:val="left"/>
      </w:pPr>
      <w:r>
        <w:rPr>
          <w:rFonts w:hint="eastAsia"/>
        </w:rPr>
        <w:t xml:space="preserve">    </w:t>
      </w:r>
      <w:r>
        <w:rPr>
          <w:rFonts w:hint="eastAsia"/>
        </w:rPr>
        <w:t>命题：陈延子</w:t>
      </w:r>
    </w:p>
    <w:p w:rsidR="00B43579" w:rsidRDefault="00B43579" w:rsidP="004D5F44">
      <w:pPr>
        <w:tabs>
          <w:tab w:val="left" w:pos="0"/>
        </w:tabs>
        <w:snapToGrid w:val="0"/>
        <w:spacing w:line="360" w:lineRule="auto"/>
        <w:ind w:firstLine="435"/>
        <w:jc w:val="left"/>
      </w:pPr>
      <w:r>
        <w:rPr>
          <w:rFonts w:hint="eastAsia"/>
        </w:rPr>
        <w:lastRenderedPageBreak/>
        <w:t>审核：曹</w:t>
      </w:r>
      <w:r>
        <w:rPr>
          <w:rFonts w:hint="eastAsia"/>
        </w:rPr>
        <w:t xml:space="preserve">  </w:t>
      </w:r>
      <w:r>
        <w:rPr>
          <w:rFonts w:hint="eastAsia"/>
        </w:rPr>
        <w:t>勤</w:t>
      </w:r>
    </w:p>
    <w:p w:rsidR="001159ED" w:rsidRPr="001159ED" w:rsidRDefault="001159ED" w:rsidP="004D5F44">
      <w:pPr>
        <w:tabs>
          <w:tab w:val="left" w:pos="0"/>
        </w:tabs>
        <w:snapToGrid w:val="0"/>
        <w:spacing w:line="360" w:lineRule="auto"/>
        <w:jc w:val="center"/>
        <w:rPr>
          <w:b/>
          <w:sz w:val="28"/>
          <w:szCs w:val="28"/>
        </w:rPr>
      </w:pPr>
      <w:r w:rsidRPr="001159ED">
        <w:rPr>
          <w:rFonts w:hint="eastAsia"/>
          <w:b/>
          <w:sz w:val="28"/>
          <w:szCs w:val="28"/>
        </w:rPr>
        <w:t>第三节</w:t>
      </w:r>
      <w:r w:rsidRPr="001159ED">
        <w:rPr>
          <w:rFonts w:hint="eastAsia"/>
          <w:b/>
          <w:sz w:val="28"/>
          <w:szCs w:val="28"/>
        </w:rPr>
        <w:t xml:space="preserve">  </w:t>
      </w:r>
      <w:r w:rsidRPr="001159ED">
        <w:rPr>
          <w:rFonts w:hint="eastAsia"/>
          <w:b/>
          <w:sz w:val="28"/>
          <w:szCs w:val="28"/>
        </w:rPr>
        <w:t>噪声源</w:t>
      </w:r>
    </w:p>
    <w:p w:rsidR="001159ED" w:rsidRPr="001159ED" w:rsidRDefault="001159ED" w:rsidP="004D5F44">
      <w:pPr>
        <w:tabs>
          <w:tab w:val="left" w:pos="0"/>
        </w:tabs>
        <w:snapToGrid w:val="0"/>
        <w:spacing w:line="360" w:lineRule="auto"/>
        <w:jc w:val="left"/>
        <w:rPr>
          <w:b/>
        </w:rPr>
      </w:pPr>
      <w:r w:rsidRPr="001159ED">
        <w:rPr>
          <w:rFonts w:hint="eastAsia"/>
          <w:b/>
        </w:rPr>
        <w:t>分类号：</w:t>
      </w:r>
      <w:r w:rsidRPr="001159ED">
        <w:rPr>
          <w:rFonts w:hint="eastAsia"/>
          <w:b/>
        </w:rPr>
        <w:t>N3</w:t>
      </w:r>
    </w:p>
    <w:p w:rsidR="001159ED" w:rsidRPr="001159ED" w:rsidRDefault="001159ED" w:rsidP="004D5F44">
      <w:pPr>
        <w:tabs>
          <w:tab w:val="left" w:pos="0"/>
        </w:tabs>
        <w:snapToGrid w:val="0"/>
        <w:spacing w:line="360" w:lineRule="auto"/>
        <w:jc w:val="left"/>
        <w:rPr>
          <w:b/>
        </w:rPr>
      </w:pPr>
      <w:r w:rsidRPr="001159ED">
        <w:rPr>
          <w:rFonts w:hint="eastAsia"/>
          <w:b/>
        </w:rPr>
        <w:t>一、填空题</w:t>
      </w:r>
    </w:p>
    <w:p w:rsidR="001159ED" w:rsidRDefault="001159ED" w:rsidP="004D5F44">
      <w:pPr>
        <w:tabs>
          <w:tab w:val="left" w:pos="0"/>
        </w:tabs>
        <w:snapToGrid w:val="0"/>
        <w:spacing w:line="360" w:lineRule="auto"/>
        <w:jc w:val="left"/>
      </w:pPr>
      <w:r>
        <w:rPr>
          <w:rFonts w:hint="eastAsia"/>
        </w:rPr>
        <w:t>1</w:t>
      </w:r>
      <w:r>
        <w:rPr>
          <w:rFonts w:hint="eastAsia"/>
        </w:rPr>
        <w:t>．倍频程带通滤波器的上限频率与下限频率的标称比为</w:t>
      </w:r>
      <w:r>
        <w:rPr>
          <w:rFonts w:hint="eastAsia"/>
        </w:rPr>
        <w:t>2</w:t>
      </w:r>
      <w:r>
        <w:rPr>
          <w:rFonts w:hint="eastAsia"/>
        </w:rPr>
        <w:t>。</w:t>
      </w:r>
      <w:r>
        <w:rPr>
          <w:rFonts w:hint="eastAsia"/>
        </w:rPr>
        <w:t>1</w:t>
      </w:r>
      <w:r>
        <w:rPr>
          <w:rFonts w:hint="eastAsia"/>
        </w:rPr>
        <w:t>／</w:t>
      </w:r>
      <w:r>
        <w:rPr>
          <w:rFonts w:hint="eastAsia"/>
        </w:rPr>
        <w:t>3</w:t>
      </w:r>
      <w:r>
        <w:rPr>
          <w:rFonts w:hint="eastAsia"/>
        </w:rPr>
        <w:t>倍频程带通滤波器的上限频率与下限频率之标称比为</w:t>
      </w:r>
      <w:r>
        <w:rPr>
          <w:rFonts w:hint="eastAsia"/>
          <w:u w:val="single"/>
        </w:rPr>
        <w:t xml:space="preserve"> </w:t>
      </w:r>
      <w:r w:rsidR="00A83494">
        <w:rPr>
          <w:rFonts w:hint="eastAsia"/>
          <w:u w:val="single"/>
        </w:rPr>
        <w:t xml:space="preserve">      </w:t>
      </w:r>
      <w:r>
        <w:rPr>
          <w:rFonts w:hint="eastAsia"/>
        </w:rPr>
        <w:t>；工程频谱测量常用的</w:t>
      </w:r>
      <w:r>
        <w:rPr>
          <w:rFonts w:hint="eastAsia"/>
        </w:rPr>
        <w:t>8</w:t>
      </w:r>
      <w:r>
        <w:rPr>
          <w:rFonts w:hint="eastAsia"/>
        </w:rPr>
        <w:t>个倍频程段是</w:t>
      </w:r>
      <w:r>
        <w:rPr>
          <w:rFonts w:hint="eastAsia"/>
        </w:rPr>
        <w:t>63Hz</w:t>
      </w:r>
      <w:r>
        <w:rPr>
          <w:rFonts w:hint="eastAsia"/>
        </w:rPr>
        <w:t>、</w:t>
      </w:r>
      <w:r>
        <w:rPr>
          <w:rFonts w:hint="eastAsia"/>
          <w:u w:val="single"/>
        </w:rPr>
        <w:t xml:space="preserve">  </w:t>
      </w:r>
      <w:r w:rsidR="00A83494">
        <w:rPr>
          <w:rFonts w:hint="eastAsia"/>
          <w:u w:val="single"/>
        </w:rPr>
        <w:t xml:space="preserve">  </w:t>
      </w:r>
      <w:r>
        <w:rPr>
          <w:rFonts w:hint="eastAsia"/>
          <w:u w:val="single"/>
        </w:rPr>
        <w:t xml:space="preserve">  </w:t>
      </w:r>
      <w:r>
        <w:rPr>
          <w:rFonts w:hint="eastAsia"/>
        </w:rPr>
        <w:t>Hz</w:t>
      </w:r>
      <w:r>
        <w:rPr>
          <w:rFonts w:hint="eastAsia"/>
        </w:rPr>
        <w:t>、</w:t>
      </w:r>
      <w:r>
        <w:rPr>
          <w:rFonts w:hint="eastAsia"/>
        </w:rPr>
        <w:t>250Hz</w:t>
      </w:r>
      <w:r>
        <w:rPr>
          <w:rFonts w:hint="eastAsia"/>
        </w:rPr>
        <w:t>、</w:t>
      </w:r>
      <w:r>
        <w:rPr>
          <w:rFonts w:hint="eastAsia"/>
          <w:u w:val="single"/>
        </w:rPr>
        <w:t xml:space="preserve">      </w:t>
      </w:r>
      <w:r>
        <w:rPr>
          <w:rFonts w:hint="eastAsia"/>
        </w:rPr>
        <w:t>Hz</w:t>
      </w:r>
      <w:r>
        <w:rPr>
          <w:rFonts w:hint="eastAsia"/>
        </w:rPr>
        <w:t>、</w:t>
      </w:r>
      <w:r>
        <w:rPr>
          <w:rFonts w:hint="eastAsia"/>
        </w:rPr>
        <w:t>1kHz</w:t>
      </w:r>
      <w:r>
        <w:rPr>
          <w:rFonts w:hint="eastAsia"/>
        </w:rPr>
        <w:t>、</w:t>
      </w:r>
      <w:r>
        <w:rPr>
          <w:rFonts w:hint="eastAsia"/>
        </w:rPr>
        <w:t>2kHz</w:t>
      </w:r>
      <w:r>
        <w:rPr>
          <w:rFonts w:hint="eastAsia"/>
        </w:rPr>
        <w:t>、</w:t>
      </w:r>
      <w:r>
        <w:rPr>
          <w:rFonts w:hint="eastAsia"/>
          <w:u w:val="single"/>
        </w:rPr>
        <w:t xml:space="preserve">      </w:t>
      </w:r>
      <w:r>
        <w:rPr>
          <w:rFonts w:hint="eastAsia"/>
        </w:rPr>
        <w:t>kHz</w:t>
      </w:r>
      <w:r>
        <w:rPr>
          <w:rFonts w:hint="eastAsia"/>
        </w:rPr>
        <w:t>、</w:t>
      </w:r>
      <w:r>
        <w:rPr>
          <w:rFonts w:hint="eastAsia"/>
        </w:rPr>
        <w:t>8kHz</w:t>
      </w:r>
      <w:r>
        <w:rPr>
          <w:rFonts w:hint="eastAsia"/>
        </w:rPr>
        <w:t>。②</w:t>
      </w:r>
    </w:p>
    <w:p w:rsidR="001159ED" w:rsidRDefault="001159ED"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2</w:t>
      </w:r>
      <w:r w:rsidR="00A83494">
        <w:rPr>
          <w:rFonts w:hint="eastAsia"/>
          <w:vertAlign w:val="superscript"/>
        </w:rPr>
        <w:t>1/3</w:t>
      </w:r>
      <w:r>
        <w:rPr>
          <w:rFonts w:hint="eastAsia"/>
        </w:rPr>
        <w:t xml:space="preserve">    125    500  4</w:t>
      </w:r>
    </w:p>
    <w:p w:rsidR="001159ED" w:rsidRDefault="001159ED" w:rsidP="004D5F44">
      <w:pPr>
        <w:tabs>
          <w:tab w:val="left" w:pos="0"/>
        </w:tabs>
        <w:snapToGrid w:val="0"/>
        <w:spacing w:line="360" w:lineRule="auto"/>
        <w:jc w:val="left"/>
      </w:pPr>
      <w:r>
        <w:rPr>
          <w:rFonts w:hint="eastAsia"/>
        </w:rPr>
        <w:t>2</w:t>
      </w:r>
      <w:r>
        <w:rPr>
          <w:rFonts w:hint="eastAsia"/>
        </w:rPr>
        <w:t>．《机器和设备发射的噪声工作位置和其他指定位置发射声压级的测量现场简易法》</w:t>
      </w:r>
      <w:r>
        <w:rPr>
          <w:rFonts w:hint="eastAsia"/>
        </w:rPr>
        <w:t>(GB</w:t>
      </w:r>
      <w:r>
        <w:rPr>
          <w:rFonts w:hint="eastAsia"/>
        </w:rPr>
        <w:t>／</w:t>
      </w:r>
      <w:r>
        <w:rPr>
          <w:rFonts w:hint="eastAsia"/>
        </w:rPr>
        <w:t>T 17248</w:t>
      </w:r>
      <w:r>
        <w:rPr>
          <w:rFonts w:hint="eastAsia"/>
        </w:rPr>
        <w:t>．</w:t>
      </w:r>
      <w:r>
        <w:rPr>
          <w:rFonts w:hint="eastAsia"/>
        </w:rPr>
        <w:t>3</w:t>
      </w:r>
      <w:r>
        <w:rPr>
          <w:rFonts w:hint="eastAsia"/>
        </w:rPr>
        <w:t>—</w:t>
      </w:r>
      <w:r>
        <w:rPr>
          <w:rFonts w:hint="eastAsia"/>
        </w:rPr>
        <w:t>1999)</w:t>
      </w:r>
      <w:r>
        <w:rPr>
          <w:rFonts w:hint="eastAsia"/>
        </w:rPr>
        <w:t>中对测量仪器的要求是：每次测量前后，应当对传声器采用精度优于</w:t>
      </w:r>
      <w:r w:rsidR="00A83494">
        <w:rPr>
          <w:rFonts w:hint="eastAsia"/>
          <w:u w:val="single"/>
        </w:rPr>
        <w:t xml:space="preserve">      </w:t>
      </w:r>
      <w:r>
        <w:rPr>
          <w:rFonts w:hint="eastAsia"/>
        </w:rPr>
        <w:t>dB[</w:t>
      </w:r>
      <w:r>
        <w:rPr>
          <w:rFonts w:hint="eastAsia"/>
        </w:rPr>
        <w:t>《声校准器》</w:t>
      </w:r>
      <w:r>
        <w:rPr>
          <w:rFonts w:hint="eastAsia"/>
        </w:rPr>
        <w:t>(GB</w:t>
      </w:r>
      <w:r>
        <w:rPr>
          <w:rFonts w:hint="eastAsia"/>
        </w:rPr>
        <w:t>／</w:t>
      </w:r>
      <w:r>
        <w:rPr>
          <w:rFonts w:hint="eastAsia"/>
        </w:rPr>
        <w:t>T 15173</w:t>
      </w:r>
      <w:r>
        <w:rPr>
          <w:rFonts w:hint="eastAsia"/>
        </w:rPr>
        <w:t>—</w:t>
      </w:r>
      <w:r>
        <w:rPr>
          <w:rFonts w:hint="eastAsia"/>
        </w:rPr>
        <w:t>1994)</w:t>
      </w:r>
      <w:r>
        <w:rPr>
          <w:rFonts w:hint="eastAsia"/>
        </w:rPr>
        <w:t>规定的</w:t>
      </w:r>
      <w:r>
        <w:rPr>
          <w:rFonts w:hint="eastAsia"/>
        </w:rPr>
        <w:t>1</w:t>
      </w:r>
      <w:r>
        <w:rPr>
          <w:rFonts w:hint="eastAsia"/>
        </w:rPr>
        <w:t>级精度</w:t>
      </w:r>
      <w:r>
        <w:rPr>
          <w:rFonts w:hint="eastAsia"/>
        </w:rPr>
        <w:t>]</w:t>
      </w:r>
      <w:r>
        <w:rPr>
          <w:rFonts w:hint="eastAsia"/>
        </w:rPr>
        <w:t>的声校准器，以便在测试频率范围内的一个或多个频率—亡对整个测量系统进行校准。每年按照</w:t>
      </w:r>
      <w:r>
        <w:rPr>
          <w:rFonts w:hint="eastAsia"/>
        </w:rPr>
        <w:t>(GB</w:t>
      </w:r>
      <w:r>
        <w:rPr>
          <w:rFonts w:hint="eastAsia"/>
        </w:rPr>
        <w:t>／</w:t>
      </w:r>
      <w:r>
        <w:rPr>
          <w:rFonts w:hint="eastAsia"/>
        </w:rPr>
        <w:t>T15173</w:t>
      </w:r>
      <w:r>
        <w:rPr>
          <w:rFonts w:hint="eastAsia"/>
        </w:rPr>
        <w:t>—</w:t>
      </w:r>
      <w:r>
        <w:rPr>
          <w:rFonts w:hint="eastAsia"/>
        </w:rPr>
        <w:t>1994)</w:t>
      </w:r>
      <w:r>
        <w:rPr>
          <w:rFonts w:hint="eastAsia"/>
        </w:rPr>
        <w:t>要求对声校准器校验</w:t>
      </w:r>
      <w:r w:rsidR="00A83494">
        <w:rPr>
          <w:rFonts w:hint="eastAsia"/>
          <w:u w:val="single"/>
        </w:rPr>
        <w:t xml:space="preserve">     </w:t>
      </w:r>
      <w:r>
        <w:rPr>
          <w:rFonts w:hint="eastAsia"/>
        </w:rPr>
        <w:t>次。每两年应按照《声级计的电、声性能及测试方法》</w:t>
      </w:r>
      <w:r>
        <w:rPr>
          <w:rFonts w:hint="eastAsia"/>
        </w:rPr>
        <w:t>(GB 3785</w:t>
      </w:r>
      <w:r>
        <w:rPr>
          <w:rFonts w:hint="eastAsia"/>
        </w:rPr>
        <w:t>—</w:t>
      </w:r>
      <w:r>
        <w:rPr>
          <w:rFonts w:hint="eastAsia"/>
        </w:rPr>
        <w:t>1983)</w:t>
      </w:r>
      <w:r>
        <w:rPr>
          <w:rFonts w:hint="eastAsia"/>
        </w:rPr>
        <w:t>要求</w:t>
      </w:r>
      <w:r>
        <w:rPr>
          <w:rFonts w:hint="eastAsia"/>
        </w:rPr>
        <w:t>(</w:t>
      </w:r>
      <w:r>
        <w:rPr>
          <w:rFonts w:hint="eastAsia"/>
        </w:rPr>
        <w:t>使用积分平均系统，则按《积分平均声级计》</w:t>
      </w:r>
      <w:r>
        <w:rPr>
          <w:rFonts w:hint="eastAsia"/>
        </w:rPr>
        <w:t>(GB</w:t>
      </w:r>
      <w:r>
        <w:rPr>
          <w:rFonts w:hint="eastAsia"/>
        </w:rPr>
        <w:t>／</w:t>
      </w:r>
      <w:r>
        <w:rPr>
          <w:rFonts w:hint="eastAsia"/>
        </w:rPr>
        <w:t>T17181</w:t>
      </w:r>
      <w:r>
        <w:rPr>
          <w:rFonts w:hint="eastAsia"/>
        </w:rPr>
        <w:t>—</w:t>
      </w:r>
      <w:r>
        <w:rPr>
          <w:rFonts w:hint="eastAsia"/>
        </w:rPr>
        <w:t>1997)</w:t>
      </w:r>
      <w:r>
        <w:rPr>
          <w:rFonts w:hint="eastAsia"/>
        </w:rPr>
        <w:t>要求对仪器系统至少校验一次。①</w:t>
      </w:r>
    </w:p>
    <w:p w:rsidR="00A83494" w:rsidRDefault="001159ED"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w:t>
      </w:r>
      <w:r>
        <w:rPr>
          <w:rFonts w:hint="eastAsia"/>
        </w:rPr>
        <w:t>0</w:t>
      </w:r>
      <w:r w:rsidR="00A83494">
        <w:rPr>
          <w:rFonts w:hint="eastAsia"/>
        </w:rPr>
        <w:t>.</w:t>
      </w:r>
      <w:r>
        <w:rPr>
          <w:rFonts w:hint="eastAsia"/>
        </w:rPr>
        <w:t xml:space="preserve">3    </w:t>
      </w:r>
      <w:r>
        <w:rPr>
          <w:rFonts w:hint="eastAsia"/>
        </w:rPr>
        <w:t>一</w:t>
      </w:r>
    </w:p>
    <w:p w:rsidR="001159ED" w:rsidRPr="00A83494" w:rsidRDefault="001159ED" w:rsidP="004D5F44">
      <w:pPr>
        <w:tabs>
          <w:tab w:val="left" w:pos="0"/>
        </w:tabs>
        <w:snapToGrid w:val="0"/>
        <w:spacing w:line="360" w:lineRule="auto"/>
        <w:jc w:val="left"/>
        <w:rPr>
          <w:b/>
        </w:rPr>
      </w:pPr>
      <w:r w:rsidRPr="00A83494">
        <w:rPr>
          <w:rFonts w:hint="eastAsia"/>
          <w:b/>
        </w:rPr>
        <w:t>二、问答题</w:t>
      </w:r>
    </w:p>
    <w:p w:rsidR="001159ED" w:rsidRDefault="001159ED" w:rsidP="004D5F44">
      <w:pPr>
        <w:tabs>
          <w:tab w:val="left" w:pos="0"/>
        </w:tabs>
        <w:snapToGrid w:val="0"/>
        <w:spacing w:line="360" w:lineRule="auto"/>
        <w:jc w:val="left"/>
      </w:pPr>
      <w:r>
        <w:rPr>
          <w:rFonts w:hint="eastAsia"/>
        </w:rPr>
        <w:t>1</w:t>
      </w:r>
      <w:r w:rsidR="00A83494">
        <w:rPr>
          <w:rFonts w:hint="eastAsia"/>
        </w:rPr>
        <w:t>．</w:t>
      </w:r>
      <w:r>
        <w:rPr>
          <w:rFonts w:hint="eastAsia"/>
        </w:rPr>
        <w:t>《声学机器和设备发射的噪声工作位置和其他指定位置发射声压级的测量现场简易法》</w:t>
      </w:r>
      <w:r>
        <w:rPr>
          <w:rFonts w:hint="eastAsia"/>
        </w:rPr>
        <w:t>(GB</w:t>
      </w:r>
      <w:r>
        <w:rPr>
          <w:rFonts w:hint="eastAsia"/>
        </w:rPr>
        <w:t>／</w:t>
      </w:r>
      <w:r>
        <w:rPr>
          <w:rFonts w:hint="eastAsia"/>
        </w:rPr>
        <w:t>T17248</w:t>
      </w:r>
      <w:r w:rsidR="00A83494">
        <w:rPr>
          <w:rFonts w:hint="eastAsia"/>
        </w:rPr>
        <w:t>.</w:t>
      </w:r>
      <w:r>
        <w:rPr>
          <w:rFonts w:hint="eastAsia"/>
        </w:rPr>
        <w:t>3</w:t>
      </w:r>
      <w:r>
        <w:rPr>
          <w:rFonts w:hint="eastAsia"/>
        </w:rPr>
        <w:t>—</w:t>
      </w:r>
      <w:r>
        <w:rPr>
          <w:rFonts w:hint="eastAsia"/>
        </w:rPr>
        <w:t>1999)</w:t>
      </w:r>
      <w:r>
        <w:rPr>
          <w:rFonts w:hint="eastAsia"/>
        </w:rPr>
        <w:t>中，关于背景噪声的修正准则是什么</w:t>
      </w:r>
      <w:r>
        <w:rPr>
          <w:rFonts w:hint="eastAsia"/>
        </w:rPr>
        <w:t>?</w:t>
      </w:r>
      <w:r>
        <w:rPr>
          <w:rFonts w:hint="eastAsia"/>
        </w:rPr>
        <w:t>①</w:t>
      </w:r>
    </w:p>
    <w:p w:rsidR="001159ED" w:rsidRDefault="001159ED" w:rsidP="004D5F44">
      <w:pPr>
        <w:tabs>
          <w:tab w:val="left" w:pos="0"/>
        </w:tabs>
        <w:snapToGrid w:val="0"/>
        <w:spacing w:line="360" w:lineRule="auto"/>
        <w:jc w:val="left"/>
      </w:pPr>
      <w:r>
        <w:rPr>
          <w:rFonts w:hint="eastAsia"/>
        </w:rPr>
        <w:t xml:space="preserve"> </w:t>
      </w:r>
      <w:r w:rsidRPr="00B65B14">
        <w:rPr>
          <w:rFonts w:hint="eastAsia"/>
          <w:b/>
        </w:rPr>
        <w:t xml:space="preserve"> </w:t>
      </w:r>
      <w:r w:rsidRPr="00B65B14">
        <w:rPr>
          <w:rFonts w:hint="eastAsia"/>
          <w:b/>
        </w:rPr>
        <w:t>答案：</w:t>
      </w:r>
      <w:r>
        <w:rPr>
          <w:rFonts w:hint="eastAsia"/>
        </w:rPr>
        <w:t>在传声器位置，作为计权声压级或每一个测量频带内测得的背景噪声</w:t>
      </w:r>
      <w:r>
        <w:rPr>
          <w:rFonts w:hint="eastAsia"/>
        </w:rPr>
        <w:t>(</w:t>
      </w:r>
      <w:r>
        <w:rPr>
          <w:rFonts w:hint="eastAsia"/>
        </w:rPr>
        <w:t>包括传声器处的风噪声</w:t>
      </w:r>
      <w:r>
        <w:rPr>
          <w:rFonts w:hint="eastAsia"/>
        </w:rPr>
        <w:t>)</w:t>
      </w:r>
      <w:r>
        <w:rPr>
          <w:rFonts w:hint="eastAsia"/>
        </w:rPr>
        <w:t>，至少应低于被测机器声级或频带声级</w:t>
      </w:r>
      <w:r>
        <w:rPr>
          <w:rFonts w:hint="eastAsia"/>
        </w:rPr>
        <w:t>3dB(</w:t>
      </w:r>
      <w:r>
        <w:rPr>
          <w:rFonts w:hint="eastAsia"/>
        </w:rPr>
        <w:t>最好能低于</w:t>
      </w:r>
      <w:r>
        <w:rPr>
          <w:rFonts w:hint="eastAsia"/>
        </w:rPr>
        <w:t>10dB)</w:t>
      </w:r>
      <w:r>
        <w:rPr>
          <w:rFonts w:hint="eastAsia"/>
        </w:rPr>
        <w:t>。</w:t>
      </w:r>
    </w:p>
    <w:p w:rsidR="001159ED" w:rsidRDefault="001159ED" w:rsidP="004D5F44">
      <w:pPr>
        <w:tabs>
          <w:tab w:val="left" w:pos="0"/>
        </w:tabs>
        <w:snapToGrid w:val="0"/>
        <w:spacing w:line="360" w:lineRule="auto"/>
        <w:jc w:val="left"/>
      </w:pPr>
      <w:r>
        <w:rPr>
          <w:rFonts w:hint="eastAsia"/>
        </w:rPr>
        <w:t>2</w:t>
      </w:r>
      <w:r>
        <w:rPr>
          <w:rFonts w:hint="eastAsia"/>
        </w:rPr>
        <w:t>．《声学声压法测定噪声源声功率级反射面上方采用包络测量表面的简易法》</w:t>
      </w:r>
      <w:r>
        <w:rPr>
          <w:rFonts w:hint="eastAsia"/>
        </w:rPr>
        <w:t>(GB</w:t>
      </w:r>
      <w:r>
        <w:rPr>
          <w:rFonts w:hint="eastAsia"/>
        </w:rPr>
        <w:t>／</w:t>
      </w:r>
      <w:r>
        <w:rPr>
          <w:rFonts w:hint="eastAsia"/>
        </w:rPr>
        <w:t>T 3768</w:t>
      </w:r>
      <w:r>
        <w:rPr>
          <w:rFonts w:hint="eastAsia"/>
        </w:rPr>
        <w:t>—</w:t>
      </w:r>
      <w:r>
        <w:rPr>
          <w:rFonts w:hint="eastAsia"/>
        </w:rPr>
        <w:t>1996)</w:t>
      </w:r>
      <w:r>
        <w:rPr>
          <w:rFonts w:hint="eastAsia"/>
        </w:rPr>
        <w:t>中声功率级计算的计算公式为：</w:t>
      </w:r>
      <w:r>
        <w:rPr>
          <w:rFonts w:hint="eastAsia"/>
        </w:rPr>
        <w:t>L</w:t>
      </w:r>
      <w:r w:rsidRPr="00A83494">
        <w:rPr>
          <w:rFonts w:hint="eastAsia"/>
          <w:vertAlign w:val="subscript"/>
        </w:rPr>
        <w:t>WA</w:t>
      </w:r>
      <w:r>
        <w:rPr>
          <w:rFonts w:hint="eastAsia"/>
        </w:rPr>
        <w:t>(dB)=L</w:t>
      </w:r>
      <w:r w:rsidRPr="00A83494">
        <w:rPr>
          <w:rFonts w:hint="eastAsia"/>
          <w:vertAlign w:val="subscript"/>
        </w:rPr>
        <w:t>PA</w:t>
      </w:r>
      <w:r>
        <w:rPr>
          <w:rFonts w:hint="eastAsia"/>
        </w:rPr>
        <w:t>＋</w:t>
      </w:r>
      <w:r>
        <w:rPr>
          <w:rFonts w:hint="eastAsia"/>
        </w:rPr>
        <w:t>101g</w:t>
      </w:r>
      <w:r>
        <w:rPr>
          <w:rFonts w:hint="eastAsia"/>
        </w:rPr>
        <w:t>［</w:t>
      </w:r>
      <w:r>
        <w:rPr>
          <w:rFonts w:hint="eastAsia"/>
        </w:rPr>
        <w:t>S/S</w:t>
      </w:r>
      <w:r w:rsidRPr="00270F94">
        <w:rPr>
          <w:rFonts w:hint="eastAsia"/>
          <w:vertAlign w:val="subscript"/>
        </w:rPr>
        <w:t>0</w:t>
      </w:r>
      <w:r>
        <w:rPr>
          <w:rFonts w:hint="eastAsia"/>
        </w:rPr>
        <w:t>］，试说明式中各量的含义。③</w:t>
      </w:r>
    </w:p>
    <w:p w:rsidR="001159ED" w:rsidRDefault="001159ED"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L</w:t>
      </w:r>
      <w:r w:rsidRPr="00A83494">
        <w:rPr>
          <w:rFonts w:hint="eastAsia"/>
          <w:vertAlign w:val="subscript"/>
        </w:rPr>
        <w:t>pA</w:t>
      </w:r>
      <w:r w:rsidR="00A83494">
        <w:rPr>
          <w:rFonts w:hint="eastAsia"/>
        </w:rPr>
        <w:t>—</w:t>
      </w:r>
      <w:r>
        <w:rPr>
          <w:rFonts w:hint="eastAsia"/>
        </w:rPr>
        <w:t>A</w:t>
      </w:r>
      <w:r>
        <w:rPr>
          <w:rFonts w:hint="eastAsia"/>
        </w:rPr>
        <w:t>计权表面声压级，</w:t>
      </w:r>
      <w:r>
        <w:rPr>
          <w:rFonts w:hint="eastAsia"/>
        </w:rPr>
        <w:t>dB</w:t>
      </w:r>
      <w:r>
        <w:rPr>
          <w:rFonts w:hint="eastAsia"/>
        </w:rPr>
        <w:t>；</w:t>
      </w:r>
    </w:p>
    <w:p w:rsidR="001159ED" w:rsidRDefault="001159ED" w:rsidP="004D5F44">
      <w:pPr>
        <w:tabs>
          <w:tab w:val="left" w:pos="0"/>
        </w:tabs>
        <w:snapToGrid w:val="0"/>
        <w:spacing w:line="360" w:lineRule="auto"/>
        <w:jc w:val="left"/>
      </w:pPr>
      <w:r>
        <w:rPr>
          <w:rFonts w:hint="eastAsia"/>
        </w:rPr>
        <w:t xml:space="preserve">    </w:t>
      </w:r>
      <w:r w:rsidR="00A83494">
        <w:rPr>
          <w:rFonts w:hint="eastAsia"/>
        </w:rPr>
        <w:t xml:space="preserve">    </w:t>
      </w:r>
      <w:r>
        <w:rPr>
          <w:rFonts w:hint="eastAsia"/>
        </w:rPr>
        <w:t>S</w:t>
      </w:r>
      <w:r w:rsidR="00E919A4">
        <w:rPr>
          <w:rFonts w:hint="eastAsia"/>
        </w:rPr>
        <w:t>—</w:t>
      </w:r>
      <w:r>
        <w:rPr>
          <w:rFonts w:hint="eastAsia"/>
        </w:rPr>
        <w:t>测量表面的面积，</w:t>
      </w:r>
      <w:r>
        <w:rPr>
          <w:rFonts w:hint="eastAsia"/>
        </w:rPr>
        <w:t>m</w:t>
      </w:r>
      <w:r w:rsidRPr="00A83494">
        <w:rPr>
          <w:rFonts w:hint="eastAsia"/>
          <w:vertAlign w:val="superscript"/>
        </w:rPr>
        <w:t>2</w:t>
      </w:r>
      <w:r>
        <w:rPr>
          <w:rFonts w:hint="eastAsia"/>
        </w:rPr>
        <w:t>；</w:t>
      </w:r>
    </w:p>
    <w:p w:rsidR="00F85E57" w:rsidRDefault="00F85E57" w:rsidP="004D5F44">
      <w:pPr>
        <w:tabs>
          <w:tab w:val="left" w:pos="0"/>
        </w:tabs>
        <w:snapToGrid w:val="0"/>
        <w:spacing w:line="360" w:lineRule="auto"/>
        <w:jc w:val="left"/>
      </w:pPr>
      <w:r>
        <w:rPr>
          <w:rFonts w:hint="eastAsia"/>
        </w:rPr>
        <w:t xml:space="preserve">        S</w:t>
      </w:r>
      <w:r w:rsidRPr="00F85E57">
        <w:rPr>
          <w:rFonts w:hint="eastAsia"/>
          <w:vertAlign w:val="subscript"/>
        </w:rPr>
        <w:t>0</w:t>
      </w:r>
      <w:r w:rsidR="00E919A4">
        <w:rPr>
          <w:rFonts w:hint="eastAsia"/>
        </w:rPr>
        <w:t>—</w:t>
      </w:r>
      <w:r>
        <w:rPr>
          <w:rFonts w:hint="eastAsia"/>
        </w:rPr>
        <w:t>1m</w:t>
      </w:r>
      <w:r w:rsidRPr="00E919A4">
        <w:rPr>
          <w:rFonts w:hint="eastAsia"/>
          <w:vertAlign w:val="superscript"/>
        </w:rPr>
        <w:t>2</w:t>
      </w:r>
      <w:r>
        <w:rPr>
          <w:rFonts w:hint="eastAsia"/>
        </w:rPr>
        <w:t>。</w:t>
      </w:r>
    </w:p>
    <w:p w:rsidR="00F85E57" w:rsidRDefault="00F85E57" w:rsidP="004D5F44">
      <w:pPr>
        <w:tabs>
          <w:tab w:val="left" w:pos="0"/>
        </w:tabs>
        <w:snapToGrid w:val="0"/>
        <w:spacing w:line="360" w:lineRule="auto"/>
        <w:jc w:val="left"/>
      </w:pPr>
      <w:r>
        <w:rPr>
          <w:rFonts w:hint="eastAsia"/>
        </w:rPr>
        <w:t>3</w:t>
      </w:r>
      <w:r>
        <w:rPr>
          <w:rFonts w:hint="eastAsia"/>
        </w:rPr>
        <w:t>．《声学声压法测定噪声源声功率级反射面上方近似自由场的工程法》</w:t>
      </w:r>
      <w:r>
        <w:rPr>
          <w:rFonts w:hint="eastAsia"/>
        </w:rPr>
        <w:t>(GB</w:t>
      </w:r>
      <w:r>
        <w:rPr>
          <w:rFonts w:hint="eastAsia"/>
        </w:rPr>
        <w:t>／</w:t>
      </w:r>
      <w:r>
        <w:rPr>
          <w:rFonts w:hint="eastAsia"/>
        </w:rPr>
        <w:t>T 3767-1996)</w:t>
      </w:r>
      <w:r>
        <w:rPr>
          <w:rFonts w:hint="eastAsia"/>
        </w:rPr>
        <w:t>对测试环境的要求是什么</w:t>
      </w:r>
      <w:r>
        <w:rPr>
          <w:rFonts w:hint="eastAsia"/>
        </w:rPr>
        <w:t>?</w:t>
      </w:r>
      <w:r>
        <w:rPr>
          <w:rFonts w:hint="eastAsia"/>
        </w:rPr>
        <w:t>④</w:t>
      </w:r>
    </w:p>
    <w:p w:rsidR="00F85E57" w:rsidRDefault="00F85E57"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适用于该标准的测试环境为：</w:t>
      </w:r>
    </w:p>
    <w:p w:rsidR="00F85E57" w:rsidRDefault="00F85E57" w:rsidP="004D5F44">
      <w:pPr>
        <w:tabs>
          <w:tab w:val="left" w:pos="0"/>
        </w:tabs>
        <w:snapToGrid w:val="0"/>
        <w:spacing w:line="360" w:lineRule="auto"/>
        <w:jc w:val="left"/>
      </w:pPr>
      <w:r>
        <w:rPr>
          <w:rFonts w:hint="eastAsia"/>
        </w:rPr>
        <w:t xml:space="preserve">    </w:t>
      </w:r>
      <w:r w:rsidR="007605E2">
        <w:rPr>
          <w:rFonts w:hint="eastAsia"/>
        </w:rPr>
        <w:t xml:space="preserve">    </w:t>
      </w:r>
      <w:r>
        <w:rPr>
          <w:rFonts w:hint="eastAsia"/>
        </w:rPr>
        <w:t>(1)</w:t>
      </w:r>
      <w:r>
        <w:rPr>
          <w:rFonts w:hint="eastAsia"/>
        </w:rPr>
        <w:t>提供一个反射面上方自由场的实验室；</w:t>
      </w:r>
    </w:p>
    <w:p w:rsidR="00F85E57" w:rsidRDefault="00F85E57" w:rsidP="004D5F44">
      <w:pPr>
        <w:tabs>
          <w:tab w:val="left" w:pos="0"/>
        </w:tabs>
        <w:snapToGrid w:val="0"/>
        <w:spacing w:line="360" w:lineRule="auto"/>
        <w:jc w:val="left"/>
      </w:pPr>
      <w:r>
        <w:rPr>
          <w:rFonts w:hint="eastAsia"/>
        </w:rPr>
        <w:t xml:space="preserve">    </w:t>
      </w:r>
      <w:r w:rsidR="007605E2">
        <w:rPr>
          <w:rFonts w:hint="eastAsia"/>
        </w:rPr>
        <w:t xml:space="preserve">    </w:t>
      </w:r>
      <w:r>
        <w:rPr>
          <w:rFonts w:hint="eastAsia"/>
        </w:rPr>
        <w:t>(2)</w:t>
      </w:r>
      <w:r>
        <w:rPr>
          <w:rFonts w:hint="eastAsia"/>
        </w:rPr>
        <w:t>满足测试环境合适性评判标准和附录</w:t>
      </w:r>
      <w:r>
        <w:rPr>
          <w:rFonts w:hint="eastAsia"/>
        </w:rPr>
        <w:t>A(</w:t>
      </w:r>
      <w:r>
        <w:rPr>
          <w:rFonts w:hint="eastAsia"/>
        </w:rPr>
        <w:t>标准的附录</w:t>
      </w:r>
      <w:r>
        <w:rPr>
          <w:rFonts w:hint="eastAsia"/>
        </w:rPr>
        <w:t>)</w:t>
      </w:r>
      <w:r>
        <w:rPr>
          <w:rFonts w:hint="eastAsia"/>
        </w:rPr>
        <w:t>要求的室外平坦空地；</w:t>
      </w:r>
    </w:p>
    <w:p w:rsidR="00F85E57" w:rsidRDefault="00F85E57" w:rsidP="004D5F44">
      <w:pPr>
        <w:tabs>
          <w:tab w:val="left" w:pos="0"/>
        </w:tabs>
        <w:snapToGrid w:val="0"/>
        <w:spacing w:line="360" w:lineRule="auto"/>
        <w:jc w:val="left"/>
      </w:pPr>
      <w:r>
        <w:rPr>
          <w:rFonts w:hint="eastAsia"/>
        </w:rPr>
        <w:t xml:space="preserve">    </w:t>
      </w:r>
      <w:r w:rsidR="007605E2">
        <w:rPr>
          <w:rFonts w:hint="eastAsia"/>
        </w:rPr>
        <w:t xml:space="preserve">    </w:t>
      </w:r>
      <w:r>
        <w:rPr>
          <w:rFonts w:hint="eastAsia"/>
        </w:rPr>
        <w:t>(3)</w:t>
      </w:r>
      <w:r>
        <w:rPr>
          <w:rFonts w:hint="eastAsia"/>
        </w:rPr>
        <w:t>混响场对测量表面上声压的影响小于声源直达声场的房间。</w:t>
      </w:r>
    </w:p>
    <w:p w:rsidR="00F85E57" w:rsidRDefault="00F85E57" w:rsidP="004D5F44">
      <w:pPr>
        <w:tabs>
          <w:tab w:val="left" w:pos="0"/>
        </w:tabs>
        <w:snapToGrid w:val="0"/>
        <w:spacing w:line="360" w:lineRule="auto"/>
        <w:jc w:val="left"/>
      </w:pPr>
      <w:r>
        <w:rPr>
          <w:rFonts w:hint="eastAsia"/>
        </w:rPr>
        <w:t>4</w:t>
      </w:r>
      <w:r>
        <w:rPr>
          <w:rFonts w:hint="eastAsia"/>
        </w:rPr>
        <w:t>．《声学声压法测定噪声源声功率级混响场中小型可移动声源工程法第</w:t>
      </w:r>
      <w:r>
        <w:rPr>
          <w:rFonts w:hint="eastAsia"/>
        </w:rPr>
        <w:t>2</w:t>
      </w:r>
      <w:r>
        <w:rPr>
          <w:rFonts w:hint="eastAsia"/>
        </w:rPr>
        <w:t>部分：专用混响测试室法》</w:t>
      </w:r>
      <w:r>
        <w:rPr>
          <w:rFonts w:hint="eastAsia"/>
        </w:rPr>
        <w:t>(GB</w:t>
      </w:r>
      <w:r>
        <w:rPr>
          <w:rFonts w:hint="eastAsia"/>
        </w:rPr>
        <w:t>／</w:t>
      </w:r>
      <w:r>
        <w:rPr>
          <w:rFonts w:hint="eastAsia"/>
        </w:rPr>
        <w:t>T 6881</w:t>
      </w:r>
      <w:r w:rsidR="007605E2">
        <w:rPr>
          <w:rFonts w:hint="eastAsia"/>
        </w:rPr>
        <w:t>.</w:t>
      </w:r>
      <w:r>
        <w:rPr>
          <w:rFonts w:hint="eastAsia"/>
        </w:rPr>
        <w:t>3-002)</w:t>
      </w:r>
      <w:r>
        <w:rPr>
          <w:rFonts w:hint="eastAsia"/>
        </w:rPr>
        <w:t>中的直接计算被测声源近似的频带声功率级的公式为：</w:t>
      </w:r>
      <w:r w:rsidR="007605E2" w:rsidRPr="007605E2">
        <w:rPr>
          <w:position w:val="-12"/>
        </w:rPr>
        <w:object w:dxaOrig="4500" w:dyaOrig="400">
          <v:shape id="_x0000_i1131" type="#_x0000_t75" style="width:225pt;height:20.25pt" o:ole="">
            <v:imagedata r:id="rId202" o:title=""/>
          </v:shape>
          <o:OLEObject Type="Embed" ProgID="Equation.3" ShapeID="_x0000_i1131" DrawAspect="Content" ObjectID="_1514295752" r:id="rId203"/>
        </w:object>
      </w:r>
      <w:r>
        <w:rPr>
          <w:rFonts w:hint="eastAsia"/>
        </w:rPr>
        <w:t>，试说明式中各物理量的含义。⑤⑥</w:t>
      </w:r>
    </w:p>
    <w:p w:rsidR="00F85E57" w:rsidRDefault="00F85E57"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Lp</w:t>
      </w:r>
      <w:r w:rsidR="007605E2">
        <w:rPr>
          <w:rFonts w:hint="eastAsia"/>
        </w:rPr>
        <w:t>—</w:t>
      </w:r>
      <w:r>
        <w:rPr>
          <w:rFonts w:hint="eastAsia"/>
        </w:rPr>
        <w:t>平均频带声压级，</w:t>
      </w:r>
      <w:r>
        <w:rPr>
          <w:rFonts w:hint="eastAsia"/>
        </w:rPr>
        <w:t>dB</w:t>
      </w:r>
      <w:r>
        <w:rPr>
          <w:rFonts w:hint="eastAsia"/>
        </w:rPr>
        <w:t>；</w:t>
      </w:r>
    </w:p>
    <w:p w:rsidR="00F85E57" w:rsidRDefault="00F85E57" w:rsidP="004D5F44">
      <w:pPr>
        <w:tabs>
          <w:tab w:val="left" w:pos="0"/>
        </w:tabs>
        <w:snapToGrid w:val="0"/>
        <w:spacing w:line="360" w:lineRule="auto"/>
        <w:jc w:val="left"/>
      </w:pPr>
      <w:r>
        <w:rPr>
          <w:rFonts w:hint="eastAsia"/>
        </w:rPr>
        <w:t xml:space="preserve">    </w:t>
      </w:r>
      <w:r w:rsidR="007605E2">
        <w:rPr>
          <w:rFonts w:hint="eastAsia"/>
        </w:rPr>
        <w:t xml:space="preserve">    </w:t>
      </w:r>
      <w:r>
        <w:rPr>
          <w:rFonts w:hint="eastAsia"/>
        </w:rPr>
        <w:t>T</w:t>
      </w:r>
      <w:r w:rsidRPr="007605E2">
        <w:rPr>
          <w:rFonts w:hint="eastAsia"/>
          <w:vertAlign w:val="subscript"/>
        </w:rPr>
        <w:t>nom</w:t>
      </w:r>
      <w:r w:rsidR="007605E2">
        <w:rPr>
          <w:rFonts w:hint="eastAsia"/>
        </w:rPr>
        <w:t>—</w:t>
      </w:r>
      <w:r>
        <w:rPr>
          <w:rFonts w:hint="eastAsia"/>
        </w:rPr>
        <w:t>测试室的标称混响时间，</w:t>
      </w:r>
      <w:r>
        <w:rPr>
          <w:rFonts w:hint="eastAsia"/>
        </w:rPr>
        <w:t>s</w:t>
      </w:r>
      <w:r>
        <w:rPr>
          <w:rFonts w:hint="eastAsia"/>
        </w:rPr>
        <w:t>；</w:t>
      </w:r>
    </w:p>
    <w:p w:rsidR="00F85E57" w:rsidRDefault="00F85E57" w:rsidP="004D5F44">
      <w:pPr>
        <w:tabs>
          <w:tab w:val="left" w:pos="0"/>
        </w:tabs>
        <w:snapToGrid w:val="0"/>
        <w:spacing w:line="360" w:lineRule="auto"/>
        <w:jc w:val="left"/>
      </w:pPr>
      <w:r>
        <w:rPr>
          <w:rFonts w:hint="eastAsia"/>
        </w:rPr>
        <w:t xml:space="preserve">    </w:t>
      </w:r>
      <w:r w:rsidR="007605E2">
        <w:rPr>
          <w:rFonts w:hint="eastAsia"/>
        </w:rPr>
        <w:t xml:space="preserve">    </w:t>
      </w:r>
      <w:r>
        <w:rPr>
          <w:rFonts w:hint="eastAsia"/>
        </w:rPr>
        <w:t>T0</w:t>
      </w:r>
      <w:r w:rsidR="007605E2">
        <w:rPr>
          <w:rFonts w:hint="eastAsia"/>
        </w:rPr>
        <w:t>—</w:t>
      </w:r>
      <w:r>
        <w:rPr>
          <w:rFonts w:hint="eastAsia"/>
        </w:rPr>
        <w:t>1s</w:t>
      </w:r>
      <w:r>
        <w:rPr>
          <w:rFonts w:hint="eastAsia"/>
        </w:rPr>
        <w:t>：</w:t>
      </w:r>
    </w:p>
    <w:p w:rsidR="00F85E57" w:rsidRDefault="00F85E57" w:rsidP="004D5F44">
      <w:pPr>
        <w:tabs>
          <w:tab w:val="left" w:pos="0"/>
        </w:tabs>
        <w:snapToGrid w:val="0"/>
        <w:spacing w:line="360" w:lineRule="auto"/>
        <w:jc w:val="left"/>
      </w:pPr>
      <w:r>
        <w:rPr>
          <w:rFonts w:hint="eastAsia"/>
        </w:rPr>
        <w:t xml:space="preserve">    </w:t>
      </w:r>
      <w:r w:rsidR="007605E2">
        <w:rPr>
          <w:rFonts w:hint="eastAsia"/>
        </w:rPr>
        <w:t xml:space="preserve">    </w:t>
      </w:r>
      <w:r>
        <w:rPr>
          <w:rFonts w:hint="eastAsia"/>
        </w:rPr>
        <w:t>V</w:t>
      </w:r>
      <w:r>
        <w:rPr>
          <w:rFonts w:hint="eastAsia"/>
        </w:rPr>
        <w:t>—测试室容积，</w:t>
      </w:r>
      <w:r>
        <w:rPr>
          <w:rFonts w:hint="eastAsia"/>
        </w:rPr>
        <w:t>m</w:t>
      </w:r>
      <w:r w:rsidRPr="007605E2">
        <w:rPr>
          <w:rFonts w:hint="eastAsia"/>
          <w:vertAlign w:val="superscript"/>
        </w:rPr>
        <w:t>3</w:t>
      </w:r>
      <w:r>
        <w:rPr>
          <w:rFonts w:hint="eastAsia"/>
        </w:rPr>
        <w:t>；</w:t>
      </w:r>
    </w:p>
    <w:p w:rsidR="007605E2" w:rsidRDefault="00F85E57" w:rsidP="004D5F44">
      <w:pPr>
        <w:tabs>
          <w:tab w:val="left" w:pos="0"/>
        </w:tabs>
        <w:snapToGrid w:val="0"/>
        <w:spacing w:line="360" w:lineRule="auto"/>
        <w:jc w:val="left"/>
      </w:pPr>
      <w:r>
        <w:rPr>
          <w:rFonts w:hint="eastAsia"/>
        </w:rPr>
        <w:t xml:space="preserve">    </w:t>
      </w:r>
      <w:r w:rsidR="007605E2">
        <w:rPr>
          <w:rFonts w:hint="eastAsia"/>
        </w:rPr>
        <w:t xml:space="preserve">    </w:t>
      </w:r>
      <w:r>
        <w:rPr>
          <w:rFonts w:hint="eastAsia"/>
        </w:rPr>
        <w:t>V0</w:t>
      </w:r>
      <w:r w:rsidR="007605E2">
        <w:rPr>
          <w:rFonts w:hint="eastAsia"/>
        </w:rPr>
        <w:t>—</w:t>
      </w:r>
      <w:r>
        <w:rPr>
          <w:rFonts w:hint="eastAsia"/>
        </w:rPr>
        <w:t>1m</w:t>
      </w:r>
      <w:r w:rsidRPr="007605E2">
        <w:rPr>
          <w:rFonts w:hint="eastAsia"/>
          <w:vertAlign w:val="superscript"/>
        </w:rPr>
        <w:t>3</w:t>
      </w:r>
      <w:r>
        <w:rPr>
          <w:rFonts w:hint="eastAsia"/>
        </w:rPr>
        <w:t>。</w:t>
      </w:r>
    </w:p>
    <w:p w:rsidR="00F85E57" w:rsidRDefault="00F85E57" w:rsidP="004D5F44">
      <w:pPr>
        <w:tabs>
          <w:tab w:val="left" w:pos="0"/>
        </w:tabs>
        <w:snapToGrid w:val="0"/>
        <w:spacing w:line="360" w:lineRule="auto"/>
        <w:jc w:val="left"/>
      </w:pPr>
      <w:r>
        <w:rPr>
          <w:rFonts w:hint="eastAsia"/>
        </w:rPr>
        <w:t>5</w:t>
      </w:r>
      <w:r>
        <w:rPr>
          <w:rFonts w:hint="eastAsia"/>
        </w:rPr>
        <w:t>．《声学声强法测定噪声源声功率级的测量》</w:t>
      </w:r>
      <w:r>
        <w:rPr>
          <w:rFonts w:hint="eastAsia"/>
        </w:rPr>
        <w:t xml:space="preserve">  (GB</w:t>
      </w:r>
      <w:r>
        <w:rPr>
          <w:rFonts w:hint="eastAsia"/>
        </w:rPr>
        <w:t>仃</w:t>
      </w:r>
      <w:r>
        <w:rPr>
          <w:rFonts w:hint="eastAsia"/>
        </w:rPr>
        <w:t>16404</w:t>
      </w:r>
      <w:r w:rsidR="007605E2">
        <w:rPr>
          <w:rFonts w:hint="eastAsia"/>
        </w:rPr>
        <w:t>.</w:t>
      </w:r>
      <w:r>
        <w:rPr>
          <w:rFonts w:hint="eastAsia"/>
        </w:rPr>
        <w:t>1</w:t>
      </w:r>
      <w:r>
        <w:rPr>
          <w:rFonts w:hint="eastAsia"/>
        </w:rPr>
        <w:t>—</w:t>
      </w:r>
      <w:r>
        <w:rPr>
          <w:rFonts w:hint="eastAsia"/>
        </w:rPr>
        <w:t>1996)</w:t>
      </w:r>
      <w:r>
        <w:rPr>
          <w:rFonts w:hint="eastAsia"/>
        </w:rPr>
        <w:t>中，计算被测声源声功率级公式为：</w:t>
      </w:r>
      <w:r>
        <w:rPr>
          <w:rFonts w:hint="eastAsia"/>
        </w:rPr>
        <w:t xml:space="preserve"> </w:t>
      </w:r>
      <w:r w:rsidR="00113E54" w:rsidRPr="007605E2">
        <w:rPr>
          <w:position w:val="-16"/>
        </w:rPr>
        <w:object w:dxaOrig="2659" w:dyaOrig="460">
          <v:shape id="_x0000_i1132" type="#_x0000_t75" style="width:132.75pt;height:23.25pt" o:ole="">
            <v:imagedata r:id="rId204" o:title=""/>
          </v:shape>
          <o:OLEObject Type="Embed" ProgID="Equation.3" ShapeID="_x0000_i1132" DrawAspect="Content" ObjectID="_1514295753" r:id="rId205"/>
        </w:object>
      </w:r>
      <w:r>
        <w:rPr>
          <w:rFonts w:hint="eastAsia"/>
        </w:rPr>
        <w:t>，试说明式中</w:t>
      </w:r>
      <w:r>
        <w:rPr>
          <w:rFonts w:hint="eastAsia"/>
        </w:rPr>
        <w:t>Wi</w:t>
      </w:r>
      <w:r>
        <w:rPr>
          <w:rFonts w:hint="eastAsia"/>
        </w:rPr>
        <w:t>、</w:t>
      </w:r>
      <w:r>
        <w:rPr>
          <w:rFonts w:hint="eastAsia"/>
        </w:rPr>
        <w:t>W</w:t>
      </w:r>
      <w:r w:rsidRPr="00113E54">
        <w:rPr>
          <w:rFonts w:hint="eastAsia"/>
          <w:vertAlign w:val="subscript"/>
        </w:rPr>
        <w:t>0</w:t>
      </w:r>
      <w:r>
        <w:rPr>
          <w:rFonts w:hint="eastAsia"/>
        </w:rPr>
        <w:t>、</w:t>
      </w:r>
      <w:r>
        <w:rPr>
          <w:rFonts w:hint="eastAsia"/>
        </w:rPr>
        <w:t>N</w:t>
      </w:r>
      <w:r>
        <w:rPr>
          <w:rFonts w:hint="eastAsia"/>
        </w:rPr>
        <w:t>的物理含义。⑦⑧</w:t>
      </w:r>
    </w:p>
    <w:p w:rsidR="00F85E57" w:rsidRDefault="00F85E57" w:rsidP="004D5F44">
      <w:pPr>
        <w:tabs>
          <w:tab w:val="left" w:pos="0"/>
        </w:tabs>
        <w:snapToGrid w:val="0"/>
        <w:spacing w:line="360" w:lineRule="auto"/>
        <w:jc w:val="left"/>
      </w:pPr>
      <w:r>
        <w:rPr>
          <w:rFonts w:hint="eastAsia"/>
        </w:rPr>
        <w:t xml:space="preserve">  </w:t>
      </w:r>
      <w:r w:rsidRPr="00B65B14">
        <w:rPr>
          <w:rFonts w:hint="eastAsia"/>
          <w:b/>
        </w:rPr>
        <w:t>答案：</w:t>
      </w:r>
      <w:r>
        <w:rPr>
          <w:rFonts w:hint="eastAsia"/>
        </w:rPr>
        <w:t>Wi</w:t>
      </w:r>
      <w:r w:rsidR="00113E54">
        <w:rPr>
          <w:rFonts w:hint="eastAsia"/>
        </w:rPr>
        <w:t>—</w:t>
      </w:r>
      <w:r>
        <w:rPr>
          <w:rFonts w:hint="eastAsia"/>
        </w:rPr>
        <w:t>面元</w:t>
      </w:r>
      <w:r>
        <w:rPr>
          <w:rFonts w:hint="eastAsia"/>
        </w:rPr>
        <w:t>i</w:t>
      </w:r>
      <w:r>
        <w:rPr>
          <w:rFonts w:hint="eastAsia"/>
        </w:rPr>
        <w:t>的局部声功率；</w:t>
      </w:r>
    </w:p>
    <w:p w:rsidR="00F85E57" w:rsidRDefault="00F85E57" w:rsidP="004D5F44">
      <w:pPr>
        <w:tabs>
          <w:tab w:val="left" w:pos="0"/>
        </w:tabs>
        <w:snapToGrid w:val="0"/>
        <w:spacing w:line="360" w:lineRule="auto"/>
        <w:jc w:val="left"/>
      </w:pPr>
      <w:r>
        <w:rPr>
          <w:rFonts w:hint="eastAsia"/>
        </w:rPr>
        <w:t xml:space="preserve">    </w:t>
      </w:r>
      <w:r w:rsidR="00113E54">
        <w:rPr>
          <w:rFonts w:hint="eastAsia"/>
        </w:rPr>
        <w:t xml:space="preserve">    </w:t>
      </w:r>
      <w:r>
        <w:rPr>
          <w:rFonts w:hint="eastAsia"/>
        </w:rPr>
        <w:t>W</w:t>
      </w:r>
      <w:r w:rsidRPr="00113E54">
        <w:rPr>
          <w:rFonts w:hint="eastAsia"/>
          <w:vertAlign w:val="subscript"/>
        </w:rPr>
        <w:t>0</w:t>
      </w:r>
      <w:r w:rsidR="00113E54">
        <w:rPr>
          <w:rFonts w:hint="eastAsia"/>
        </w:rPr>
        <w:t>—</w:t>
      </w:r>
      <w:r>
        <w:rPr>
          <w:rFonts w:hint="eastAsia"/>
        </w:rPr>
        <w:t>基准声功率</w:t>
      </w:r>
      <w:r>
        <w:rPr>
          <w:rFonts w:hint="eastAsia"/>
        </w:rPr>
        <w:t>(=10</w:t>
      </w:r>
      <w:r w:rsidRPr="00113E54">
        <w:rPr>
          <w:rFonts w:hint="eastAsia"/>
          <w:vertAlign w:val="superscript"/>
        </w:rPr>
        <w:t>-12</w:t>
      </w:r>
      <w:r>
        <w:rPr>
          <w:rFonts w:hint="eastAsia"/>
        </w:rPr>
        <w:t>W)</w:t>
      </w:r>
      <w:r>
        <w:rPr>
          <w:rFonts w:hint="eastAsia"/>
        </w:rPr>
        <w:t>；</w:t>
      </w:r>
    </w:p>
    <w:p w:rsidR="00F85E57" w:rsidRDefault="00113E54" w:rsidP="004D5F44">
      <w:pPr>
        <w:tabs>
          <w:tab w:val="left" w:pos="0"/>
        </w:tabs>
        <w:snapToGrid w:val="0"/>
        <w:spacing w:line="360" w:lineRule="auto"/>
        <w:jc w:val="left"/>
      </w:pPr>
      <w:r>
        <w:rPr>
          <w:rFonts w:hint="eastAsia"/>
        </w:rPr>
        <w:t xml:space="preserve">         N</w:t>
      </w:r>
      <w:r w:rsidR="00F85E57">
        <w:rPr>
          <w:rFonts w:hint="eastAsia"/>
        </w:rPr>
        <w:t>—测点和面元的总数。</w:t>
      </w:r>
    </w:p>
    <w:p w:rsidR="00F85E57" w:rsidRPr="00113E54" w:rsidRDefault="00F85E57" w:rsidP="004D5F44">
      <w:pPr>
        <w:tabs>
          <w:tab w:val="left" w:pos="0"/>
        </w:tabs>
        <w:snapToGrid w:val="0"/>
        <w:spacing w:line="360" w:lineRule="auto"/>
        <w:jc w:val="left"/>
        <w:rPr>
          <w:b/>
        </w:rPr>
      </w:pPr>
      <w:r w:rsidRPr="00113E54">
        <w:rPr>
          <w:rFonts w:hint="eastAsia"/>
          <w:b/>
        </w:rPr>
        <w:t>参考文献</w:t>
      </w:r>
    </w:p>
    <w:p w:rsidR="00F85E57" w:rsidRDefault="00F85E57" w:rsidP="004D5F44">
      <w:pPr>
        <w:tabs>
          <w:tab w:val="left" w:pos="0"/>
        </w:tabs>
        <w:snapToGrid w:val="0"/>
        <w:spacing w:line="360" w:lineRule="auto"/>
        <w:jc w:val="left"/>
      </w:pPr>
      <w:r>
        <w:rPr>
          <w:rFonts w:hint="eastAsia"/>
        </w:rPr>
        <w:t>[1</w:t>
      </w:r>
      <w:r w:rsidR="00113E54">
        <w:rPr>
          <w:rFonts w:hint="eastAsia"/>
        </w:rPr>
        <w:t>]</w:t>
      </w:r>
      <w:r>
        <w:rPr>
          <w:rFonts w:hint="eastAsia"/>
        </w:rPr>
        <w:t xml:space="preserve">  </w:t>
      </w:r>
      <w:r>
        <w:rPr>
          <w:rFonts w:hint="eastAsia"/>
        </w:rPr>
        <w:t>声学机器和设备发射的噪声工作位置和其他指定位置发射声压级的测量现场简易法</w:t>
      </w:r>
      <w:r>
        <w:rPr>
          <w:rFonts w:hint="eastAsia"/>
        </w:rPr>
        <w:t>(GB</w:t>
      </w:r>
      <w:r>
        <w:rPr>
          <w:rFonts w:hint="eastAsia"/>
        </w:rPr>
        <w:t>／</w:t>
      </w:r>
      <w:r>
        <w:rPr>
          <w:rFonts w:hint="eastAsia"/>
        </w:rPr>
        <w:t>T17248</w:t>
      </w:r>
      <w:r>
        <w:rPr>
          <w:rFonts w:hint="eastAsia"/>
        </w:rPr>
        <w:t>．</w:t>
      </w:r>
      <w:r>
        <w:rPr>
          <w:rFonts w:hint="eastAsia"/>
        </w:rPr>
        <w:t>3</w:t>
      </w:r>
      <w:r>
        <w:rPr>
          <w:rFonts w:hint="eastAsia"/>
        </w:rPr>
        <w:t>—</w:t>
      </w:r>
      <w:r>
        <w:rPr>
          <w:rFonts w:hint="eastAsia"/>
        </w:rPr>
        <w:t>1999)</w:t>
      </w:r>
      <w:r>
        <w:rPr>
          <w:rFonts w:hint="eastAsia"/>
        </w:rPr>
        <w:t>．</w:t>
      </w:r>
    </w:p>
    <w:p w:rsidR="00F85E57" w:rsidRDefault="00F85E57" w:rsidP="004D5F44">
      <w:pPr>
        <w:tabs>
          <w:tab w:val="left" w:pos="0"/>
        </w:tabs>
        <w:snapToGrid w:val="0"/>
        <w:spacing w:line="360" w:lineRule="auto"/>
        <w:jc w:val="left"/>
      </w:pPr>
      <w:r>
        <w:rPr>
          <w:rFonts w:hint="eastAsia"/>
        </w:rPr>
        <w:t xml:space="preserve">[2]  </w:t>
      </w:r>
      <w:r>
        <w:rPr>
          <w:rFonts w:hint="eastAsia"/>
        </w:rPr>
        <w:t>倍频程和分数倍频程滤波器</w:t>
      </w:r>
      <w:r>
        <w:rPr>
          <w:rFonts w:hint="eastAsia"/>
        </w:rPr>
        <w:t>(GB</w:t>
      </w:r>
      <w:r>
        <w:rPr>
          <w:rFonts w:hint="eastAsia"/>
        </w:rPr>
        <w:t>／</w:t>
      </w:r>
      <w:r>
        <w:rPr>
          <w:rFonts w:hint="eastAsia"/>
        </w:rPr>
        <w:t>T 3241</w:t>
      </w:r>
      <w:r>
        <w:rPr>
          <w:rFonts w:hint="eastAsia"/>
        </w:rPr>
        <w:t>—</w:t>
      </w:r>
      <w:r>
        <w:rPr>
          <w:rFonts w:hint="eastAsia"/>
        </w:rPr>
        <w:t>1998)</w:t>
      </w:r>
      <w:r>
        <w:rPr>
          <w:rFonts w:hint="eastAsia"/>
        </w:rPr>
        <w:t>．</w:t>
      </w:r>
    </w:p>
    <w:p w:rsidR="00F85E57" w:rsidRDefault="00F85E57" w:rsidP="004D5F44">
      <w:pPr>
        <w:tabs>
          <w:tab w:val="left" w:pos="0"/>
        </w:tabs>
        <w:snapToGrid w:val="0"/>
        <w:spacing w:line="360" w:lineRule="auto"/>
        <w:jc w:val="left"/>
      </w:pPr>
      <w:r>
        <w:rPr>
          <w:rFonts w:hint="eastAsia"/>
        </w:rPr>
        <w:t>[3</w:t>
      </w:r>
      <w:r w:rsidR="00113E54">
        <w:rPr>
          <w:rFonts w:hint="eastAsia"/>
        </w:rPr>
        <w:t>]</w:t>
      </w:r>
      <w:r>
        <w:rPr>
          <w:rFonts w:hint="eastAsia"/>
        </w:rPr>
        <w:t xml:space="preserve">  </w:t>
      </w:r>
      <w:r>
        <w:rPr>
          <w:rFonts w:hint="eastAsia"/>
        </w:rPr>
        <w:t>声学声压法测定噪声源声功率级反射面上方采用包络测量表面的简易法</w:t>
      </w:r>
      <w:r>
        <w:rPr>
          <w:rFonts w:hint="eastAsia"/>
        </w:rPr>
        <w:t>(GB</w:t>
      </w:r>
      <w:r>
        <w:rPr>
          <w:rFonts w:hint="eastAsia"/>
        </w:rPr>
        <w:t>／</w:t>
      </w:r>
      <w:r>
        <w:rPr>
          <w:rFonts w:hint="eastAsia"/>
        </w:rPr>
        <w:t>T3768--1996)</w:t>
      </w:r>
      <w:r>
        <w:rPr>
          <w:rFonts w:hint="eastAsia"/>
        </w:rPr>
        <w:t>．</w:t>
      </w:r>
    </w:p>
    <w:p w:rsidR="00F85E57" w:rsidRDefault="00F85E57" w:rsidP="004D5F44">
      <w:pPr>
        <w:tabs>
          <w:tab w:val="left" w:pos="0"/>
        </w:tabs>
        <w:snapToGrid w:val="0"/>
        <w:spacing w:line="360" w:lineRule="auto"/>
        <w:jc w:val="left"/>
      </w:pPr>
      <w:r>
        <w:rPr>
          <w:rFonts w:hint="eastAsia"/>
        </w:rPr>
        <w:t xml:space="preserve">[4]  </w:t>
      </w:r>
      <w:r>
        <w:rPr>
          <w:rFonts w:hint="eastAsia"/>
        </w:rPr>
        <w:t>声学声压法测定噪声源声功率级反射面上方近似自由场的工程法</w:t>
      </w:r>
      <w:r>
        <w:rPr>
          <w:rFonts w:hint="eastAsia"/>
        </w:rPr>
        <w:t>(GB</w:t>
      </w:r>
      <w:r>
        <w:rPr>
          <w:rFonts w:hint="eastAsia"/>
        </w:rPr>
        <w:t>／</w:t>
      </w:r>
      <w:r>
        <w:rPr>
          <w:rFonts w:hint="eastAsia"/>
        </w:rPr>
        <w:t>T 3767</w:t>
      </w:r>
      <w:r>
        <w:rPr>
          <w:rFonts w:hint="eastAsia"/>
        </w:rPr>
        <w:t>—</w:t>
      </w:r>
      <w:r>
        <w:rPr>
          <w:rFonts w:hint="eastAsia"/>
        </w:rPr>
        <w:t>1996)</w:t>
      </w:r>
      <w:r>
        <w:rPr>
          <w:rFonts w:hint="eastAsia"/>
        </w:rPr>
        <w:t>．</w:t>
      </w:r>
    </w:p>
    <w:p w:rsidR="00F85E57" w:rsidRDefault="00F85E57" w:rsidP="004D5F44">
      <w:pPr>
        <w:tabs>
          <w:tab w:val="left" w:pos="0"/>
        </w:tabs>
        <w:snapToGrid w:val="0"/>
        <w:spacing w:line="360" w:lineRule="auto"/>
        <w:jc w:val="left"/>
      </w:pPr>
      <w:r>
        <w:rPr>
          <w:rFonts w:hint="eastAsia"/>
        </w:rPr>
        <w:t xml:space="preserve">[5]  </w:t>
      </w:r>
      <w:r>
        <w:rPr>
          <w:rFonts w:hint="eastAsia"/>
        </w:rPr>
        <w:t>声学声压法测定噪声源声功率级混响场中小型可移动声源工程法第</w:t>
      </w:r>
      <w:r>
        <w:rPr>
          <w:rFonts w:hint="eastAsia"/>
        </w:rPr>
        <w:t>2</w:t>
      </w:r>
      <w:r>
        <w:rPr>
          <w:rFonts w:hint="eastAsia"/>
        </w:rPr>
        <w:t>部分：专用混响测试室法</w:t>
      </w:r>
      <w:r>
        <w:rPr>
          <w:rFonts w:hint="eastAsia"/>
        </w:rPr>
        <w:t>(GB</w:t>
      </w:r>
      <w:r>
        <w:rPr>
          <w:rFonts w:hint="eastAsia"/>
        </w:rPr>
        <w:t>／</w:t>
      </w:r>
      <w:r>
        <w:rPr>
          <w:rFonts w:hint="eastAsia"/>
        </w:rPr>
        <w:t>T6881</w:t>
      </w:r>
      <w:r>
        <w:rPr>
          <w:rFonts w:hint="eastAsia"/>
        </w:rPr>
        <w:t>．</w:t>
      </w:r>
      <w:r>
        <w:rPr>
          <w:rFonts w:hint="eastAsia"/>
        </w:rPr>
        <w:t>3--2002)</w:t>
      </w:r>
    </w:p>
    <w:p w:rsidR="00F85E57" w:rsidRDefault="00F85E57" w:rsidP="004D5F44">
      <w:pPr>
        <w:tabs>
          <w:tab w:val="left" w:pos="0"/>
        </w:tabs>
        <w:snapToGrid w:val="0"/>
        <w:spacing w:line="360" w:lineRule="auto"/>
        <w:jc w:val="left"/>
      </w:pPr>
      <w:r>
        <w:rPr>
          <w:rFonts w:hint="eastAsia"/>
        </w:rPr>
        <w:t xml:space="preserve">[6]  </w:t>
      </w:r>
      <w:r>
        <w:rPr>
          <w:rFonts w:hint="eastAsia"/>
        </w:rPr>
        <w:t>声学噪声源声功率级的测定消声室和半消声室精密法</w:t>
      </w:r>
      <w:r>
        <w:rPr>
          <w:rFonts w:hint="eastAsia"/>
        </w:rPr>
        <w:t>(GB</w:t>
      </w:r>
      <w:r>
        <w:rPr>
          <w:rFonts w:hint="eastAsia"/>
        </w:rPr>
        <w:t>／</w:t>
      </w:r>
      <w:r>
        <w:rPr>
          <w:rFonts w:hint="eastAsia"/>
        </w:rPr>
        <w:t>T6882</w:t>
      </w:r>
      <w:r>
        <w:rPr>
          <w:rFonts w:hint="eastAsia"/>
        </w:rPr>
        <w:t>—</w:t>
      </w:r>
      <w:r>
        <w:rPr>
          <w:rFonts w:hint="eastAsia"/>
        </w:rPr>
        <w:t>1986)</w:t>
      </w:r>
      <w:r>
        <w:rPr>
          <w:rFonts w:hint="eastAsia"/>
        </w:rPr>
        <w:t>．</w:t>
      </w:r>
    </w:p>
    <w:p w:rsidR="00F85E57" w:rsidRDefault="00F85E57" w:rsidP="004D5F44">
      <w:pPr>
        <w:tabs>
          <w:tab w:val="left" w:pos="0"/>
        </w:tabs>
        <w:snapToGrid w:val="0"/>
        <w:spacing w:line="360" w:lineRule="auto"/>
        <w:jc w:val="left"/>
      </w:pPr>
      <w:r>
        <w:rPr>
          <w:rFonts w:hint="eastAsia"/>
        </w:rPr>
        <w:t xml:space="preserve">[7]  </w:t>
      </w:r>
      <w:r>
        <w:rPr>
          <w:rFonts w:hint="eastAsia"/>
        </w:rPr>
        <w:t>声学声强法测定噪声源的声功率级第</w:t>
      </w:r>
      <w:r>
        <w:rPr>
          <w:rFonts w:hint="eastAsia"/>
        </w:rPr>
        <w:t>1</w:t>
      </w:r>
      <w:r>
        <w:rPr>
          <w:rFonts w:hint="eastAsia"/>
        </w:rPr>
        <w:t>部分：离散点上的测量</w:t>
      </w:r>
      <w:r>
        <w:rPr>
          <w:rFonts w:hint="eastAsia"/>
        </w:rPr>
        <w:t>(GB</w:t>
      </w:r>
      <w:r>
        <w:rPr>
          <w:rFonts w:hint="eastAsia"/>
        </w:rPr>
        <w:t>／</w:t>
      </w:r>
      <w:r>
        <w:rPr>
          <w:rFonts w:hint="eastAsia"/>
        </w:rPr>
        <w:t>T16404--1996)</w:t>
      </w:r>
      <w:r>
        <w:rPr>
          <w:rFonts w:hint="eastAsia"/>
        </w:rPr>
        <w:t>．</w:t>
      </w:r>
    </w:p>
    <w:p w:rsidR="00F85E57" w:rsidRDefault="00F85E57" w:rsidP="004D5F44">
      <w:pPr>
        <w:tabs>
          <w:tab w:val="left" w:pos="0"/>
        </w:tabs>
        <w:snapToGrid w:val="0"/>
        <w:spacing w:line="360" w:lineRule="auto"/>
        <w:jc w:val="left"/>
      </w:pPr>
      <w:r>
        <w:rPr>
          <w:rFonts w:hint="eastAsia"/>
        </w:rPr>
        <w:t xml:space="preserve">[8]  </w:t>
      </w:r>
      <w:r>
        <w:rPr>
          <w:rFonts w:hint="eastAsia"/>
        </w:rPr>
        <w:t>声学声强法测定噪声源的声功率级第</w:t>
      </w:r>
      <w:r>
        <w:rPr>
          <w:rFonts w:hint="eastAsia"/>
        </w:rPr>
        <w:t>2</w:t>
      </w:r>
      <w:r>
        <w:rPr>
          <w:rFonts w:hint="eastAsia"/>
        </w:rPr>
        <w:t>部分：扫描测量</w:t>
      </w:r>
      <w:r>
        <w:rPr>
          <w:rFonts w:hint="eastAsia"/>
        </w:rPr>
        <w:t>(GB</w:t>
      </w:r>
      <w:r>
        <w:rPr>
          <w:rFonts w:hint="eastAsia"/>
        </w:rPr>
        <w:t>／</w:t>
      </w:r>
      <w:r>
        <w:rPr>
          <w:rFonts w:hint="eastAsia"/>
        </w:rPr>
        <w:t>T16404</w:t>
      </w:r>
      <w:r>
        <w:rPr>
          <w:rFonts w:hint="eastAsia"/>
        </w:rPr>
        <w:t>．</w:t>
      </w:r>
      <w:r>
        <w:rPr>
          <w:rFonts w:hint="eastAsia"/>
        </w:rPr>
        <w:t>2--1999)</w:t>
      </w:r>
      <w:r>
        <w:rPr>
          <w:rFonts w:hint="eastAsia"/>
        </w:rPr>
        <w:t>．</w:t>
      </w:r>
    </w:p>
    <w:p w:rsidR="00F85E57" w:rsidRDefault="00F85E57" w:rsidP="004D5F44">
      <w:pPr>
        <w:tabs>
          <w:tab w:val="left" w:pos="0"/>
        </w:tabs>
        <w:snapToGrid w:val="0"/>
        <w:spacing w:line="360" w:lineRule="auto"/>
        <w:jc w:val="left"/>
      </w:pPr>
      <w:r>
        <w:rPr>
          <w:rFonts w:hint="eastAsia"/>
        </w:rPr>
        <w:t xml:space="preserve">[9]  </w:t>
      </w:r>
      <w:r>
        <w:rPr>
          <w:rFonts w:hint="eastAsia"/>
        </w:rPr>
        <w:t>马大猷．环境声学．北京：科学出版社，</w:t>
      </w:r>
      <w:r>
        <w:rPr>
          <w:rFonts w:hint="eastAsia"/>
        </w:rPr>
        <w:t>1984</w:t>
      </w:r>
      <w:r>
        <w:rPr>
          <w:rFonts w:hint="eastAsia"/>
        </w:rPr>
        <w:t>．［</w:t>
      </w:r>
      <w:r>
        <w:rPr>
          <w:rFonts w:hint="eastAsia"/>
        </w:rPr>
        <w:t>l0]</w:t>
      </w:r>
      <w:r>
        <w:rPr>
          <w:rFonts w:hint="eastAsia"/>
        </w:rPr>
        <w:t>郑长聚，洪宗辉．环境噪声控制工程．北京：高等教育出版社，</w:t>
      </w:r>
      <w:r>
        <w:rPr>
          <w:rFonts w:hint="eastAsia"/>
        </w:rPr>
        <w:t>1988</w:t>
      </w:r>
      <w:r>
        <w:rPr>
          <w:rFonts w:hint="eastAsia"/>
        </w:rPr>
        <w:t>．</w:t>
      </w:r>
    </w:p>
    <w:p w:rsidR="00F85E57" w:rsidRDefault="00F85E57" w:rsidP="004D5F44">
      <w:pPr>
        <w:tabs>
          <w:tab w:val="left" w:pos="0"/>
        </w:tabs>
        <w:snapToGrid w:val="0"/>
        <w:spacing w:line="360" w:lineRule="auto"/>
        <w:jc w:val="left"/>
      </w:pPr>
      <w:r>
        <w:rPr>
          <w:rFonts w:hint="eastAsia"/>
        </w:rPr>
        <w:t xml:space="preserve">    </w:t>
      </w:r>
      <w:r>
        <w:rPr>
          <w:rFonts w:hint="eastAsia"/>
        </w:rPr>
        <w:t>命题：陈延子</w:t>
      </w:r>
    </w:p>
    <w:p w:rsidR="00A83494" w:rsidRDefault="00F85E57" w:rsidP="004D5F44">
      <w:pPr>
        <w:tabs>
          <w:tab w:val="left" w:pos="0"/>
        </w:tabs>
        <w:snapToGrid w:val="0"/>
        <w:spacing w:line="360" w:lineRule="auto"/>
        <w:ind w:firstLine="435"/>
        <w:jc w:val="left"/>
      </w:pPr>
      <w:r>
        <w:rPr>
          <w:rFonts w:hint="eastAsia"/>
        </w:rPr>
        <w:t>审核：曹</w:t>
      </w:r>
      <w:r>
        <w:rPr>
          <w:rFonts w:hint="eastAsia"/>
        </w:rPr>
        <w:t xml:space="preserve">  </w:t>
      </w:r>
      <w:r>
        <w:rPr>
          <w:rFonts w:hint="eastAsia"/>
        </w:rPr>
        <w:t>勤</w:t>
      </w:r>
    </w:p>
    <w:p w:rsidR="00113E54" w:rsidRPr="00113E54" w:rsidRDefault="00113E54" w:rsidP="004D5F44">
      <w:pPr>
        <w:tabs>
          <w:tab w:val="left" w:pos="0"/>
        </w:tabs>
        <w:snapToGrid w:val="0"/>
        <w:spacing w:line="360" w:lineRule="auto"/>
        <w:jc w:val="center"/>
        <w:rPr>
          <w:b/>
          <w:sz w:val="28"/>
          <w:szCs w:val="28"/>
        </w:rPr>
      </w:pPr>
      <w:r w:rsidRPr="00113E54">
        <w:rPr>
          <w:rFonts w:hint="eastAsia"/>
          <w:b/>
          <w:sz w:val="28"/>
          <w:szCs w:val="28"/>
        </w:rPr>
        <w:t>第四节</w:t>
      </w:r>
      <w:r w:rsidRPr="00113E54">
        <w:rPr>
          <w:rFonts w:hint="eastAsia"/>
          <w:b/>
          <w:sz w:val="28"/>
          <w:szCs w:val="28"/>
        </w:rPr>
        <w:t xml:space="preserve">  </w:t>
      </w:r>
      <w:r w:rsidRPr="00113E54">
        <w:rPr>
          <w:rFonts w:hint="eastAsia"/>
          <w:b/>
          <w:sz w:val="28"/>
          <w:szCs w:val="28"/>
        </w:rPr>
        <w:t>设备噪声</w:t>
      </w:r>
    </w:p>
    <w:p w:rsidR="00113E54" w:rsidRPr="00113E54" w:rsidRDefault="00113E54" w:rsidP="004D5F44">
      <w:pPr>
        <w:tabs>
          <w:tab w:val="left" w:pos="0"/>
        </w:tabs>
        <w:snapToGrid w:val="0"/>
        <w:spacing w:line="360" w:lineRule="auto"/>
        <w:jc w:val="left"/>
        <w:rPr>
          <w:b/>
        </w:rPr>
      </w:pPr>
      <w:r w:rsidRPr="00113E54">
        <w:rPr>
          <w:rFonts w:hint="eastAsia"/>
          <w:b/>
        </w:rPr>
        <w:t>分类号：</w:t>
      </w:r>
      <w:r w:rsidRPr="00113E54">
        <w:rPr>
          <w:rFonts w:hint="eastAsia"/>
          <w:b/>
        </w:rPr>
        <w:t>N4</w:t>
      </w:r>
    </w:p>
    <w:p w:rsidR="00113E54" w:rsidRPr="00113E54" w:rsidRDefault="00113E54" w:rsidP="004D5F44">
      <w:pPr>
        <w:tabs>
          <w:tab w:val="left" w:pos="0"/>
        </w:tabs>
        <w:snapToGrid w:val="0"/>
        <w:spacing w:line="360" w:lineRule="auto"/>
        <w:jc w:val="left"/>
        <w:rPr>
          <w:b/>
        </w:rPr>
      </w:pPr>
      <w:r w:rsidRPr="00113E54">
        <w:rPr>
          <w:rFonts w:hint="eastAsia"/>
          <w:b/>
        </w:rPr>
        <w:t>问答题</w:t>
      </w:r>
    </w:p>
    <w:p w:rsidR="00113E54" w:rsidRDefault="00113E54" w:rsidP="004D5F44">
      <w:pPr>
        <w:tabs>
          <w:tab w:val="left" w:pos="0"/>
        </w:tabs>
        <w:snapToGrid w:val="0"/>
        <w:spacing w:line="360" w:lineRule="auto"/>
        <w:jc w:val="left"/>
      </w:pPr>
      <w:r>
        <w:rPr>
          <w:rFonts w:hint="eastAsia"/>
        </w:rPr>
        <w:t>1.</w:t>
      </w:r>
      <w:r>
        <w:rPr>
          <w:rFonts w:hint="eastAsia"/>
        </w:rPr>
        <w:t>根据《环境保护产品技术要求</w:t>
      </w:r>
      <w:r>
        <w:rPr>
          <w:rFonts w:hint="eastAsia"/>
        </w:rPr>
        <w:t xml:space="preserve">  </w:t>
      </w:r>
      <w:r>
        <w:rPr>
          <w:rFonts w:hint="eastAsia"/>
        </w:rPr>
        <w:t>低噪声型冷却塔》</w:t>
      </w:r>
      <w:r>
        <w:rPr>
          <w:rFonts w:hint="eastAsia"/>
        </w:rPr>
        <w:t>(HJ</w:t>
      </w:r>
      <w:r>
        <w:rPr>
          <w:rFonts w:hint="eastAsia"/>
        </w:rPr>
        <w:t>／</w:t>
      </w:r>
      <w:r>
        <w:rPr>
          <w:rFonts w:hint="eastAsia"/>
        </w:rPr>
        <w:t>T 385</w:t>
      </w:r>
      <w:r>
        <w:rPr>
          <w:rFonts w:hint="eastAsia"/>
        </w:rPr>
        <w:t>—</w:t>
      </w:r>
      <w:r>
        <w:rPr>
          <w:rFonts w:hint="eastAsia"/>
        </w:rPr>
        <w:t>2007)</w:t>
      </w:r>
      <w:r>
        <w:rPr>
          <w:rFonts w:hint="eastAsia"/>
        </w:rPr>
        <w:t>，对噪声测点的一般要求是什么</w:t>
      </w:r>
      <w:r>
        <w:rPr>
          <w:rFonts w:hint="eastAsia"/>
        </w:rPr>
        <w:t>?</w:t>
      </w:r>
      <w:r>
        <w:rPr>
          <w:rFonts w:hint="eastAsia"/>
        </w:rPr>
        <w:t>①</w:t>
      </w:r>
    </w:p>
    <w:p w:rsidR="00113E54" w:rsidRDefault="00113E54"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测点</w:t>
      </w:r>
      <w:r>
        <w:rPr>
          <w:rFonts w:hint="eastAsia"/>
        </w:rPr>
        <w:t>(1)</w:t>
      </w:r>
      <w:r>
        <w:rPr>
          <w:rFonts w:hint="eastAsia"/>
        </w:rPr>
        <w:t>在塔出风筒上缘外斜上方</w:t>
      </w:r>
      <w:r>
        <w:rPr>
          <w:rFonts w:hint="eastAsia"/>
        </w:rPr>
        <w:t>45</w:t>
      </w:r>
      <w:r>
        <w:rPr>
          <w:rFonts w:hint="eastAsia"/>
        </w:rPr>
        <w:t>°方向，距离风筒上缘等于风机直径的点，当风机直径小于</w:t>
      </w:r>
      <w:r>
        <w:rPr>
          <w:rFonts w:hint="eastAsia"/>
        </w:rPr>
        <w:t>1.5m</w:t>
      </w:r>
      <w:r>
        <w:rPr>
          <w:rFonts w:hint="eastAsia"/>
        </w:rPr>
        <w:t>时，测量距离取</w:t>
      </w:r>
      <w:r>
        <w:rPr>
          <w:rFonts w:hint="eastAsia"/>
        </w:rPr>
        <w:t>1.5m</w:t>
      </w:r>
      <w:r>
        <w:rPr>
          <w:rFonts w:hint="eastAsia"/>
        </w:rPr>
        <w:t>。如电动机在风筒中心的一侧，测点应选在靠近电动机的进风侧。</w:t>
      </w:r>
      <w:r>
        <w:rPr>
          <w:rFonts w:hint="eastAsia"/>
        </w:rPr>
        <w:lastRenderedPageBreak/>
        <w:t>测点</w:t>
      </w:r>
      <w:r>
        <w:rPr>
          <w:rFonts w:hint="eastAsia"/>
        </w:rPr>
        <w:t>(2)</w:t>
      </w:r>
      <w:r>
        <w:rPr>
          <w:rFonts w:hint="eastAsia"/>
        </w:rPr>
        <w:t>在塔进风侧，离塔壁水平距离为一倍塔体直径。距安装基准平面</w:t>
      </w:r>
      <w:r>
        <w:rPr>
          <w:rFonts w:hint="eastAsia"/>
        </w:rPr>
        <w:t>1.5m</w:t>
      </w:r>
      <w:r>
        <w:rPr>
          <w:rFonts w:hint="eastAsia"/>
        </w:rPr>
        <w:t>高的点。当塔体直径小于</w:t>
      </w:r>
      <w:r>
        <w:rPr>
          <w:rFonts w:hint="eastAsia"/>
        </w:rPr>
        <w:t>1.5m</w:t>
      </w:r>
      <w:r>
        <w:rPr>
          <w:rFonts w:hint="eastAsia"/>
        </w:rPr>
        <w:t>时，取</w:t>
      </w:r>
      <w:r>
        <w:rPr>
          <w:rFonts w:hint="eastAsia"/>
        </w:rPr>
        <w:t>1.5m</w:t>
      </w:r>
      <w:r>
        <w:rPr>
          <w:rFonts w:hint="eastAsia"/>
        </w:rPr>
        <w:t>。当塔为矩形时，取当量直径</w:t>
      </w:r>
      <w:r>
        <w:rPr>
          <w:rFonts w:hint="eastAsia"/>
        </w:rPr>
        <w:t>D=1.13</w:t>
      </w:r>
      <w:r>
        <w:rPr>
          <w:rFonts w:hint="eastAsia"/>
        </w:rPr>
        <w:t>√</w:t>
      </w:r>
      <w:r>
        <w:rPr>
          <w:rFonts w:hint="eastAsia"/>
        </w:rPr>
        <w:t>axb</w:t>
      </w:r>
      <w:r>
        <w:rPr>
          <w:rFonts w:hint="eastAsia"/>
        </w:rPr>
        <w:t>，式中：</w:t>
      </w:r>
      <w:r>
        <w:rPr>
          <w:rFonts w:hint="eastAsia"/>
        </w:rPr>
        <w:t>a</w:t>
      </w:r>
      <w:r>
        <w:rPr>
          <w:rFonts w:hint="eastAsia"/>
        </w:rPr>
        <w:t>、</w:t>
      </w:r>
      <w:r>
        <w:rPr>
          <w:rFonts w:hint="eastAsia"/>
        </w:rPr>
        <w:t>b</w:t>
      </w:r>
      <w:r>
        <w:rPr>
          <w:rFonts w:hint="eastAsia"/>
        </w:rPr>
        <w:t>为塔的边长。</w:t>
      </w:r>
    </w:p>
    <w:p w:rsidR="00113E54" w:rsidRDefault="00113E54" w:rsidP="004D5F44">
      <w:pPr>
        <w:tabs>
          <w:tab w:val="left" w:pos="0"/>
        </w:tabs>
        <w:snapToGrid w:val="0"/>
        <w:spacing w:line="360" w:lineRule="auto"/>
        <w:jc w:val="left"/>
      </w:pPr>
      <w:r>
        <w:rPr>
          <w:rFonts w:hint="eastAsia"/>
        </w:rPr>
        <w:t>2</w:t>
      </w:r>
      <w:r>
        <w:rPr>
          <w:rFonts w:hint="eastAsia"/>
        </w:rPr>
        <w:t>．《往复式内燃机辐射的空气噪声测量工程法及简易法》</w:t>
      </w:r>
      <w:r>
        <w:rPr>
          <w:rFonts w:hint="eastAsia"/>
        </w:rPr>
        <w:t>(GB</w:t>
      </w:r>
      <w:r>
        <w:rPr>
          <w:rFonts w:hint="eastAsia"/>
        </w:rPr>
        <w:t>／</w:t>
      </w:r>
      <w:r>
        <w:rPr>
          <w:rFonts w:hint="eastAsia"/>
        </w:rPr>
        <w:t>T 1859</w:t>
      </w:r>
      <w:r>
        <w:rPr>
          <w:rFonts w:hint="eastAsia"/>
        </w:rPr>
        <w:t>—</w:t>
      </w:r>
      <w:r>
        <w:rPr>
          <w:rFonts w:hint="eastAsia"/>
        </w:rPr>
        <w:t>2000)</w:t>
      </w:r>
      <w:r>
        <w:rPr>
          <w:rFonts w:hint="eastAsia"/>
        </w:rPr>
        <w:t>中，计算发动机噪声功率级的公式为：</w:t>
      </w:r>
      <w:r w:rsidR="008779E0" w:rsidRPr="008779E0">
        <w:rPr>
          <w:position w:val="-12"/>
        </w:rPr>
        <w:object w:dxaOrig="2460" w:dyaOrig="400">
          <v:shape id="_x0000_i1133" type="#_x0000_t75" style="width:123pt;height:20.25pt" o:ole="">
            <v:imagedata r:id="rId206" o:title=""/>
          </v:shape>
          <o:OLEObject Type="Embed" ProgID="Equation.3" ShapeID="_x0000_i1133" DrawAspect="Content" ObjectID="_1514295754" r:id="rId207"/>
        </w:object>
      </w:r>
      <w:r>
        <w:rPr>
          <w:rFonts w:hint="eastAsia"/>
        </w:rPr>
        <w:t>，试说明式中各物理量的含义。②</w:t>
      </w:r>
    </w:p>
    <w:p w:rsidR="00113E54" w:rsidRDefault="00113E54" w:rsidP="00A131BC">
      <w:pPr>
        <w:tabs>
          <w:tab w:val="left" w:pos="0"/>
        </w:tabs>
        <w:snapToGrid w:val="0"/>
        <w:spacing w:line="360" w:lineRule="auto"/>
        <w:ind w:firstLineChars="200" w:firstLine="422"/>
        <w:jc w:val="left"/>
      </w:pPr>
      <w:r w:rsidRPr="00A131BC">
        <w:rPr>
          <w:rFonts w:hint="eastAsia"/>
          <w:b/>
        </w:rPr>
        <w:t>答案：</w:t>
      </w:r>
      <w:r w:rsidR="008779E0" w:rsidRPr="008779E0">
        <w:rPr>
          <w:position w:val="-10"/>
        </w:rPr>
        <w:object w:dxaOrig="420" w:dyaOrig="380">
          <v:shape id="_x0000_i1134" type="#_x0000_t75" style="width:21pt;height:18.75pt" o:ole="">
            <v:imagedata r:id="rId208" o:title=""/>
          </v:shape>
          <o:OLEObject Type="Embed" ProgID="Equation.3" ShapeID="_x0000_i1134" DrawAspect="Content" ObjectID="_1514295755" r:id="rId209"/>
        </w:object>
      </w:r>
      <w:r>
        <w:rPr>
          <w:rFonts w:hint="eastAsia"/>
        </w:rPr>
        <w:t>—测量表面平均声压级，</w:t>
      </w:r>
      <w:r>
        <w:rPr>
          <w:rFonts w:hint="eastAsia"/>
        </w:rPr>
        <w:t>dB</w:t>
      </w:r>
      <w:r>
        <w:rPr>
          <w:rFonts w:hint="eastAsia"/>
        </w:rPr>
        <w:t>．</w:t>
      </w:r>
    </w:p>
    <w:p w:rsidR="00113E54" w:rsidRDefault="00113E54" w:rsidP="004D5F44">
      <w:pPr>
        <w:tabs>
          <w:tab w:val="left" w:pos="0"/>
        </w:tabs>
        <w:snapToGrid w:val="0"/>
        <w:spacing w:line="360" w:lineRule="auto"/>
        <w:jc w:val="left"/>
      </w:pPr>
      <w:r>
        <w:rPr>
          <w:rFonts w:hint="eastAsia"/>
        </w:rPr>
        <w:t xml:space="preserve">    </w:t>
      </w:r>
      <w:r w:rsidR="008779E0">
        <w:rPr>
          <w:rFonts w:hint="eastAsia"/>
        </w:rPr>
        <w:t xml:space="preserve">  </w:t>
      </w:r>
      <w:r w:rsidR="00A131BC">
        <w:rPr>
          <w:rFonts w:hint="eastAsia"/>
        </w:rPr>
        <w:t xml:space="preserve">    </w:t>
      </w:r>
      <w:r>
        <w:rPr>
          <w:rFonts w:hint="eastAsia"/>
        </w:rPr>
        <w:t>S</w:t>
      </w:r>
      <w:r w:rsidRPr="008779E0">
        <w:rPr>
          <w:rFonts w:hint="eastAsia"/>
          <w:vertAlign w:val="subscript"/>
        </w:rPr>
        <w:t>1</w:t>
      </w:r>
      <w:r w:rsidR="008779E0">
        <w:rPr>
          <w:rFonts w:hint="eastAsia"/>
        </w:rPr>
        <w:t>—</w:t>
      </w:r>
      <w:r>
        <w:rPr>
          <w:rFonts w:hint="eastAsia"/>
        </w:rPr>
        <w:t>测量表面的面积，</w:t>
      </w:r>
      <w:r>
        <w:rPr>
          <w:rFonts w:hint="eastAsia"/>
        </w:rPr>
        <w:t>m</w:t>
      </w:r>
      <w:r w:rsidRPr="008779E0">
        <w:rPr>
          <w:rFonts w:hint="eastAsia"/>
          <w:vertAlign w:val="superscript"/>
        </w:rPr>
        <w:t>2</w:t>
      </w:r>
      <w:r>
        <w:rPr>
          <w:rFonts w:hint="eastAsia"/>
        </w:rPr>
        <w:t>；</w:t>
      </w:r>
    </w:p>
    <w:p w:rsidR="00113E54" w:rsidRDefault="00113E54" w:rsidP="004D5F44">
      <w:pPr>
        <w:tabs>
          <w:tab w:val="left" w:pos="0"/>
        </w:tabs>
        <w:snapToGrid w:val="0"/>
        <w:spacing w:line="360" w:lineRule="auto"/>
        <w:jc w:val="left"/>
      </w:pPr>
      <w:r>
        <w:rPr>
          <w:rFonts w:hint="eastAsia"/>
        </w:rPr>
        <w:t xml:space="preserve">    </w:t>
      </w:r>
      <w:r w:rsidR="008779E0">
        <w:rPr>
          <w:rFonts w:hint="eastAsia"/>
        </w:rPr>
        <w:t xml:space="preserve"> </w:t>
      </w:r>
      <w:r w:rsidR="00A131BC">
        <w:rPr>
          <w:rFonts w:hint="eastAsia"/>
        </w:rPr>
        <w:t xml:space="preserve">    </w:t>
      </w:r>
      <w:r w:rsidR="008779E0">
        <w:rPr>
          <w:rFonts w:hint="eastAsia"/>
        </w:rPr>
        <w:t xml:space="preserve"> </w:t>
      </w:r>
      <w:r>
        <w:rPr>
          <w:rFonts w:hint="eastAsia"/>
        </w:rPr>
        <w:t>S</w:t>
      </w:r>
      <w:r w:rsidRPr="008779E0">
        <w:rPr>
          <w:rFonts w:hint="eastAsia"/>
          <w:vertAlign w:val="subscript"/>
        </w:rPr>
        <w:t>0</w:t>
      </w:r>
      <w:r w:rsidR="008779E0">
        <w:rPr>
          <w:rFonts w:hint="eastAsia"/>
        </w:rPr>
        <w:t>—</w:t>
      </w:r>
      <w:r>
        <w:rPr>
          <w:rFonts w:hint="eastAsia"/>
        </w:rPr>
        <w:t>1m</w:t>
      </w:r>
      <w:r w:rsidRPr="008779E0">
        <w:rPr>
          <w:rFonts w:hint="eastAsia"/>
          <w:vertAlign w:val="superscript"/>
        </w:rPr>
        <w:t>2</w:t>
      </w:r>
      <w:r>
        <w:rPr>
          <w:rFonts w:hint="eastAsia"/>
        </w:rPr>
        <w:t>。</w:t>
      </w:r>
    </w:p>
    <w:p w:rsidR="00113E54" w:rsidRDefault="00113E54" w:rsidP="004D5F44">
      <w:pPr>
        <w:tabs>
          <w:tab w:val="left" w:pos="0"/>
        </w:tabs>
        <w:snapToGrid w:val="0"/>
        <w:spacing w:line="360" w:lineRule="auto"/>
        <w:jc w:val="left"/>
      </w:pPr>
      <w:r>
        <w:rPr>
          <w:rFonts w:hint="eastAsia"/>
        </w:rPr>
        <w:t>3</w:t>
      </w:r>
      <w:r>
        <w:rPr>
          <w:rFonts w:hint="eastAsia"/>
        </w:rPr>
        <w:t>．《木工机床噪声声功率级的测定》</w:t>
      </w:r>
      <w:r>
        <w:rPr>
          <w:rFonts w:hint="eastAsia"/>
        </w:rPr>
        <w:t>(GB</w:t>
      </w:r>
      <w:r>
        <w:rPr>
          <w:rFonts w:hint="eastAsia"/>
        </w:rPr>
        <w:t>／</w:t>
      </w:r>
      <w:r>
        <w:rPr>
          <w:rFonts w:hint="eastAsia"/>
        </w:rPr>
        <w:t>T3770</w:t>
      </w:r>
      <w:r w:rsidR="008779E0">
        <w:rPr>
          <w:rFonts w:hint="eastAsia"/>
        </w:rPr>
        <w:t>-</w:t>
      </w:r>
      <w:r>
        <w:rPr>
          <w:rFonts w:hint="eastAsia"/>
        </w:rPr>
        <w:t>1983)</w:t>
      </w:r>
      <w:r>
        <w:rPr>
          <w:rFonts w:hint="eastAsia"/>
        </w:rPr>
        <w:t>中，被测木工机床</w:t>
      </w:r>
      <w:r>
        <w:rPr>
          <w:rFonts w:hint="eastAsia"/>
        </w:rPr>
        <w:t>A</w:t>
      </w:r>
      <w:r>
        <w:rPr>
          <w:rFonts w:hint="eastAsia"/>
        </w:rPr>
        <w:t>声功率级的公式为：</w:t>
      </w:r>
      <w:r>
        <w:rPr>
          <w:rFonts w:hint="eastAsia"/>
        </w:rPr>
        <w:t>L</w:t>
      </w:r>
      <w:r w:rsidRPr="008779E0">
        <w:rPr>
          <w:rFonts w:hint="eastAsia"/>
          <w:vertAlign w:val="subscript"/>
        </w:rPr>
        <w:t>w</w:t>
      </w:r>
      <w:r>
        <w:rPr>
          <w:rFonts w:hint="eastAsia"/>
        </w:rPr>
        <w:t>=L</w:t>
      </w:r>
      <w:r w:rsidRPr="008779E0">
        <w:rPr>
          <w:rFonts w:hint="eastAsia"/>
          <w:vertAlign w:val="subscript"/>
        </w:rPr>
        <w:t>PA</w:t>
      </w:r>
      <w:r w:rsidR="008779E0">
        <w:rPr>
          <w:rFonts w:hint="eastAsia"/>
        </w:rPr>
        <w:t>－</w:t>
      </w:r>
      <w:r>
        <w:rPr>
          <w:rFonts w:hint="eastAsia"/>
        </w:rPr>
        <w:t>K</w:t>
      </w:r>
      <w:r w:rsidRPr="008779E0">
        <w:rPr>
          <w:rFonts w:hint="eastAsia"/>
          <w:vertAlign w:val="subscript"/>
        </w:rPr>
        <w:t>2</w:t>
      </w:r>
      <w:r>
        <w:rPr>
          <w:rFonts w:hint="eastAsia"/>
        </w:rPr>
        <w:t>－</w:t>
      </w:r>
      <w:r>
        <w:rPr>
          <w:rFonts w:hint="eastAsia"/>
        </w:rPr>
        <w:t>K</w:t>
      </w:r>
      <w:r w:rsidRPr="008779E0">
        <w:rPr>
          <w:rFonts w:hint="eastAsia"/>
          <w:vertAlign w:val="subscript"/>
        </w:rPr>
        <w:t>3</w:t>
      </w:r>
      <w:r>
        <w:rPr>
          <w:rFonts w:hint="eastAsia"/>
        </w:rPr>
        <w:t>＋</w:t>
      </w:r>
      <w:r>
        <w:rPr>
          <w:rFonts w:hint="eastAsia"/>
        </w:rPr>
        <w:t>101g[S/S</w:t>
      </w:r>
      <w:r w:rsidRPr="008779E0">
        <w:rPr>
          <w:rFonts w:hint="eastAsia"/>
          <w:vertAlign w:val="subscript"/>
        </w:rPr>
        <w:t>0</w:t>
      </w:r>
      <w:r>
        <w:rPr>
          <w:rFonts w:hint="eastAsia"/>
        </w:rPr>
        <w:t>］，试说明式中各物理量的含义。③</w:t>
      </w:r>
    </w:p>
    <w:p w:rsidR="00113E54" w:rsidRDefault="00113E54" w:rsidP="00A131BC">
      <w:pPr>
        <w:tabs>
          <w:tab w:val="left" w:pos="0"/>
        </w:tabs>
        <w:snapToGrid w:val="0"/>
        <w:spacing w:line="360" w:lineRule="auto"/>
        <w:ind w:firstLineChars="200" w:firstLine="422"/>
        <w:jc w:val="left"/>
      </w:pPr>
      <w:r w:rsidRPr="00A131BC">
        <w:rPr>
          <w:rFonts w:hint="eastAsia"/>
          <w:b/>
        </w:rPr>
        <w:t>答案：</w:t>
      </w:r>
      <w:r>
        <w:rPr>
          <w:rFonts w:hint="eastAsia"/>
        </w:rPr>
        <w:t>L</w:t>
      </w:r>
      <w:r w:rsidRPr="008779E0">
        <w:rPr>
          <w:rFonts w:hint="eastAsia"/>
          <w:vertAlign w:val="subscript"/>
        </w:rPr>
        <w:t>pA</w:t>
      </w:r>
      <w:r w:rsidR="008779E0">
        <w:rPr>
          <w:rFonts w:hint="eastAsia"/>
        </w:rPr>
        <w:t>—</w:t>
      </w:r>
      <w:r>
        <w:rPr>
          <w:rFonts w:hint="eastAsia"/>
        </w:rPr>
        <w:t>测量表面平均</w:t>
      </w:r>
      <w:r>
        <w:rPr>
          <w:rFonts w:hint="eastAsia"/>
        </w:rPr>
        <w:t>A</w:t>
      </w:r>
      <w:r>
        <w:rPr>
          <w:rFonts w:hint="eastAsia"/>
        </w:rPr>
        <w:t>声级，</w:t>
      </w:r>
      <w:r>
        <w:rPr>
          <w:rFonts w:hint="eastAsia"/>
        </w:rPr>
        <w:t>dB</w:t>
      </w:r>
      <w:r>
        <w:rPr>
          <w:rFonts w:hint="eastAsia"/>
        </w:rPr>
        <w:t>；</w:t>
      </w:r>
    </w:p>
    <w:p w:rsidR="00113E54" w:rsidRDefault="00113E54" w:rsidP="004D5F44">
      <w:pPr>
        <w:tabs>
          <w:tab w:val="left" w:pos="0"/>
        </w:tabs>
        <w:snapToGrid w:val="0"/>
        <w:spacing w:line="360" w:lineRule="auto"/>
        <w:jc w:val="left"/>
      </w:pPr>
      <w:r>
        <w:rPr>
          <w:rFonts w:hint="eastAsia"/>
        </w:rPr>
        <w:t xml:space="preserve">    </w:t>
      </w:r>
      <w:r w:rsidR="008779E0">
        <w:rPr>
          <w:rFonts w:hint="eastAsia"/>
        </w:rPr>
        <w:t xml:space="preserve">  </w:t>
      </w:r>
      <w:r w:rsidR="00A131BC">
        <w:rPr>
          <w:rFonts w:hint="eastAsia"/>
        </w:rPr>
        <w:t xml:space="preserve">    </w:t>
      </w:r>
      <w:r>
        <w:rPr>
          <w:rFonts w:hint="eastAsia"/>
        </w:rPr>
        <w:t>K</w:t>
      </w:r>
      <w:r w:rsidRPr="008779E0">
        <w:rPr>
          <w:rFonts w:hint="eastAsia"/>
          <w:vertAlign w:val="subscript"/>
        </w:rPr>
        <w:t>2</w:t>
      </w:r>
      <w:r w:rsidR="008779E0">
        <w:rPr>
          <w:rFonts w:hint="eastAsia"/>
        </w:rPr>
        <w:t>—</w:t>
      </w:r>
      <w:r>
        <w:rPr>
          <w:rFonts w:hint="eastAsia"/>
        </w:rPr>
        <w:t>环境修正值，</w:t>
      </w:r>
      <w:r>
        <w:rPr>
          <w:rFonts w:hint="eastAsia"/>
        </w:rPr>
        <w:t>dB</w:t>
      </w:r>
      <w:r>
        <w:rPr>
          <w:rFonts w:hint="eastAsia"/>
        </w:rPr>
        <w:t>．</w:t>
      </w:r>
    </w:p>
    <w:p w:rsidR="00113E54" w:rsidRDefault="00113E54" w:rsidP="004D5F44">
      <w:pPr>
        <w:tabs>
          <w:tab w:val="left" w:pos="0"/>
        </w:tabs>
        <w:snapToGrid w:val="0"/>
        <w:spacing w:line="360" w:lineRule="auto"/>
        <w:jc w:val="left"/>
      </w:pPr>
      <w:r>
        <w:rPr>
          <w:rFonts w:hint="eastAsia"/>
        </w:rPr>
        <w:t xml:space="preserve">    </w:t>
      </w:r>
      <w:r w:rsidR="008779E0">
        <w:rPr>
          <w:rFonts w:hint="eastAsia"/>
        </w:rPr>
        <w:t xml:space="preserve">  </w:t>
      </w:r>
      <w:r w:rsidR="00A131BC">
        <w:rPr>
          <w:rFonts w:hint="eastAsia"/>
        </w:rPr>
        <w:t xml:space="preserve">    </w:t>
      </w:r>
      <w:r>
        <w:rPr>
          <w:rFonts w:hint="eastAsia"/>
        </w:rPr>
        <w:t>K</w:t>
      </w:r>
      <w:r w:rsidRPr="008779E0">
        <w:rPr>
          <w:rFonts w:hint="eastAsia"/>
          <w:vertAlign w:val="subscript"/>
        </w:rPr>
        <w:t>3</w:t>
      </w:r>
      <w:r w:rsidR="008779E0">
        <w:rPr>
          <w:rFonts w:hint="eastAsia"/>
        </w:rPr>
        <w:t>—</w:t>
      </w:r>
      <w:r>
        <w:rPr>
          <w:rFonts w:hint="eastAsia"/>
        </w:rPr>
        <w:t>温度气压修正值，</w:t>
      </w:r>
      <w:r>
        <w:rPr>
          <w:rFonts w:hint="eastAsia"/>
        </w:rPr>
        <w:t>dB</w:t>
      </w:r>
      <w:r>
        <w:rPr>
          <w:rFonts w:hint="eastAsia"/>
        </w:rPr>
        <w:t>；</w:t>
      </w:r>
    </w:p>
    <w:p w:rsidR="00113E54" w:rsidRDefault="00113E54" w:rsidP="004D5F44">
      <w:pPr>
        <w:tabs>
          <w:tab w:val="left" w:pos="0"/>
        </w:tabs>
        <w:snapToGrid w:val="0"/>
        <w:spacing w:line="360" w:lineRule="auto"/>
        <w:jc w:val="left"/>
      </w:pPr>
      <w:r>
        <w:rPr>
          <w:rFonts w:hint="eastAsia"/>
        </w:rPr>
        <w:t xml:space="preserve">    </w:t>
      </w:r>
      <w:r w:rsidR="008779E0">
        <w:rPr>
          <w:rFonts w:hint="eastAsia"/>
        </w:rPr>
        <w:t xml:space="preserve">  </w:t>
      </w:r>
      <w:r w:rsidR="00A131BC">
        <w:rPr>
          <w:rFonts w:hint="eastAsia"/>
        </w:rPr>
        <w:t xml:space="preserve">    </w:t>
      </w:r>
      <w:r>
        <w:rPr>
          <w:rFonts w:hint="eastAsia"/>
        </w:rPr>
        <w:t>S</w:t>
      </w:r>
      <w:r w:rsidR="008779E0">
        <w:rPr>
          <w:rFonts w:hint="eastAsia"/>
        </w:rPr>
        <w:t>—</w:t>
      </w:r>
      <w:r>
        <w:rPr>
          <w:rFonts w:hint="eastAsia"/>
        </w:rPr>
        <w:t>测量表面的面积，</w:t>
      </w:r>
      <w:r>
        <w:rPr>
          <w:rFonts w:hint="eastAsia"/>
        </w:rPr>
        <w:t>m</w:t>
      </w:r>
      <w:r w:rsidRPr="008779E0">
        <w:rPr>
          <w:rFonts w:hint="eastAsia"/>
          <w:vertAlign w:val="superscript"/>
        </w:rPr>
        <w:t>2</w:t>
      </w:r>
      <w:r>
        <w:rPr>
          <w:rFonts w:hint="eastAsia"/>
        </w:rPr>
        <w:t>；</w:t>
      </w:r>
    </w:p>
    <w:p w:rsidR="00113E54" w:rsidRDefault="00113E54" w:rsidP="004D5F44">
      <w:pPr>
        <w:tabs>
          <w:tab w:val="left" w:pos="0"/>
        </w:tabs>
        <w:snapToGrid w:val="0"/>
        <w:spacing w:line="360" w:lineRule="auto"/>
        <w:jc w:val="left"/>
      </w:pPr>
      <w:r>
        <w:rPr>
          <w:rFonts w:hint="eastAsia"/>
        </w:rPr>
        <w:t xml:space="preserve">    </w:t>
      </w:r>
      <w:r w:rsidR="008779E0">
        <w:rPr>
          <w:rFonts w:hint="eastAsia"/>
        </w:rPr>
        <w:t xml:space="preserve">  </w:t>
      </w:r>
      <w:r w:rsidR="00A131BC">
        <w:rPr>
          <w:rFonts w:hint="eastAsia"/>
        </w:rPr>
        <w:t xml:space="preserve">    </w:t>
      </w:r>
      <w:r>
        <w:rPr>
          <w:rFonts w:hint="eastAsia"/>
        </w:rPr>
        <w:t>S</w:t>
      </w:r>
      <w:r w:rsidRPr="008779E0">
        <w:rPr>
          <w:rFonts w:hint="eastAsia"/>
          <w:vertAlign w:val="subscript"/>
        </w:rPr>
        <w:t>0</w:t>
      </w:r>
      <w:r w:rsidR="008779E0">
        <w:rPr>
          <w:rFonts w:hint="eastAsia"/>
        </w:rPr>
        <w:t>—</w:t>
      </w:r>
      <w:r>
        <w:rPr>
          <w:rFonts w:hint="eastAsia"/>
        </w:rPr>
        <w:t>1m</w:t>
      </w:r>
      <w:r w:rsidRPr="008779E0">
        <w:rPr>
          <w:rFonts w:hint="eastAsia"/>
          <w:vertAlign w:val="superscript"/>
        </w:rPr>
        <w:t>2</w:t>
      </w:r>
      <w:r>
        <w:rPr>
          <w:rFonts w:hint="eastAsia"/>
        </w:rPr>
        <w:t>。</w:t>
      </w:r>
    </w:p>
    <w:p w:rsidR="00113E54" w:rsidRDefault="00113E54" w:rsidP="004D5F44">
      <w:pPr>
        <w:tabs>
          <w:tab w:val="left" w:pos="0"/>
        </w:tabs>
        <w:snapToGrid w:val="0"/>
        <w:spacing w:line="360" w:lineRule="auto"/>
        <w:jc w:val="left"/>
      </w:pPr>
      <w:r>
        <w:rPr>
          <w:rFonts w:hint="eastAsia"/>
        </w:rPr>
        <w:t>4</w:t>
      </w:r>
      <w:r>
        <w:rPr>
          <w:rFonts w:hint="eastAsia"/>
        </w:rPr>
        <w:t>．《声学家用电器及类似用途器具噪声测试方法第</w:t>
      </w:r>
      <w:r>
        <w:rPr>
          <w:rFonts w:hint="eastAsia"/>
        </w:rPr>
        <w:t>1</w:t>
      </w:r>
      <w:r>
        <w:rPr>
          <w:rFonts w:hint="eastAsia"/>
        </w:rPr>
        <w:t>部分：通用要求》</w:t>
      </w:r>
      <w:r>
        <w:rPr>
          <w:rFonts w:hint="eastAsia"/>
        </w:rPr>
        <w:t>(GB</w:t>
      </w:r>
      <w:r>
        <w:rPr>
          <w:rFonts w:hint="eastAsia"/>
        </w:rPr>
        <w:t>／</w:t>
      </w:r>
      <w:r>
        <w:rPr>
          <w:rFonts w:hint="eastAsia"/>
        </w:rPr>
        <w:t>T4214</w:t>
      </w:r>
      <w:r w:rsidR="008779E0">
        <w:rPr>
          <w:rFonts w:hint="eastAsia"/>
        </w:rPr>
        <w:t>.</w:t>
      </w:r>
      <w:r>
        <w:rPr>
          <w:rFonts w:hint="eastAsia"/>
        </w:rPr>
        <w:t>1</w:t>
      </w:r>
      <w:r w:rsidR="008779E0">
        <w:rPr>
          <w:rFonts w:hint="eastAsia"/>
        </w:rPr>
        <w:t>-</w:t>
      </w:r>
      <w:r>
        <w:rPr>
          <w:rFonts w:hint="eastAsia"/>
        </w:rPr>
        <w:t>2000)</w:t>
      </w:r>
      <w:r>
        <w:rPr>
          <w:rFonts w:hint="eastAsia"/>
        </w:rPr>
        <w:t>被测器具在专用混响室中用直接法时</w:t>
      </w:r>
      <w:r>
        <w:rPr>
          <w:rFonts w:hint="eastAsia"/>
        </w:rPr>
        <w:t>A</w:t>
      </w:r>
      <w:r>
        <w:rPr>
          <w:rFonts w:hint="eastAsia"/>
        </w:rPr>
        <w:t>计权声功率级的计算公式为：</w:t>
      </w:r>
    </w:p>
    <w:p w:rsidR="00113E54" w:rsidRDefault="00113E54" w:rsidP="004D5F44">
      <w:pPr>
        <w:tabs>
          <w:tab w:val="left" w:pos="0"/>
        </w:tabs>
        <w:snapToGrid w:val="0"/>
        <w:spacing w:line="360" w:lineRule="auto"/>
        <w:jc w:val="left"/>
      </w:pPr>
      <w:r>
        <w:rPr>
          <w:rFonts w:hint="eastAsia"/>
        </w:rPr>
        <w:t xml:space="preserve">    L</w:t>
      </w:r>
      <w:r w:rsidRPr="008779E0">
        <w:rPr>
          <w:rFonts w:hint="eastAsia"/>
          <w:vertAlign w:val="subscript"/>
        </w:rPr>
        <w:t>wA</w:t>
      </w:r>
      <w:r>
        <w:rPr>
          <w:rFonts w:hint="eastAsia"/>
        </w:rPr>
        <w:t>=L</w:t>
      </w:r>
      <w:r w:rsidRPr="008779E0">
        <w:rPr>
          <w:rFonts w:hint="eastAsia"/>
          <w:vertAlign w:val="subscript"/>
        </w:rPr>
        <w:t>pmA</w:t>
      </w:r>
      <w:r w:rsidR="008779E0">
        <w:rPr>
          <w:rFonts w:hint="eastAsia"/>
        </w:rPr>
        <w:t>－</w:t>
      </w:r>
      <w:r>
        <w:rPr>
          <w:rFonts w:hint="eastAsia"/>
        </w:rPr>
        <w:t>101g(T</w:t>
      </w:r>
      <w:r w:rsidRPr="008779E0">
        <w:rPr>
          <w:rFonts w:hint="eastAsia"/>
          <w:vertAlign w:val="subscript"/>
        </w:rPr>
        <w:t>N</w:t>
      </w:r>
      <w:r>
        <w:rPr>
          <w:rFonts w:hint="eastAsia"/>
        </w:rPr>
        <w:t>／</w:t>
      </w:r>
      <w:r>
        <w:rPr>
          <w:rFonts w:hint="eastAsia"/>
        </w:rPr>
        <w:t>T</w:t>
      </w:r>
      <w:r w:rsidRPr="008779E0">
        <w:rPr>
          <w:rFonts w:hint="eastAsia"/>
          <w:vertAlign w:val="subscript"/>
        </w:rPr>
        <w:t>0</w:t>
      </w:r>
      <w:r>
        <w:rPr>
          <w:rFonts w:hint="eastAsia"/>
        </w:rPr>
        <w:t>)</w:t>
      </w:r>
      <w:r w:rsidR="008779E0">
        <w:rPr>
          <w:rFonts w:hint="eastAsia"/>
        </w:rPr>
        <w:t>＋</w:t>
      </w:r>
      <w:r>
        <w:rPr>
          <w:rFonts w:hint="eastAsia"/>
        </w:rPr>
        <w:t>10lg(V/V</w:t>
      </w:r>
      <w:r w:rsidRPr="008779E0">
        <w:rPr>
          <w:rFonts w:hint="eastAsia"/>
          <w:vertAlign w:val="subscript"/>
        </w:rPr>
        <w:t>0</w:t>
      </w:r>
      <w:r>
        <w:rPr>
          <w:rFonts w:hint="eastAsia"/>
        </w:rPr>
        <w:t>)</w:t>
      </w:r>
      <w:r w:rsidR="008779E0">
        <w:rPr>
          <w:rFonts w:hint="eastAsia"/>
        </w:rPr>
        <w:t>－</w:t>
      </w:r>
      <w:r>
        <w:rPr>
          <w:rFonts w:hint="eastAsia"/>
        </w:rPr>
        <w:t>13</w:t>
      </w:r>
      <w:r>
        <w:rPr>
          <w:rFonts w:hint="eastAsia"/>
        </w:rPr>
        <w:t>，试说明式中各物理量的含义。④</w:t>
      </w:r>
    </w:p>
    <w:p w:rsidR="00113E54" w:rsidRDefault="00113E54" w:rsidP="00A131BC">
      <w:pPr>
        <w:tabs>
          <w:tab w:val="left" w:pos="0"/>
        </w:tabs>
        <w:snapToGrid w:val="0"/>
        <w:spacing w:line="360" w:lineRule="auto"/>
        <w:ind w:firstLineChars="200" w:firstLine="422"/>
        <w:jc w:val="left"/>
      </w:pPr>
      <w:r w:rsidRPr="00A131BC">
        <w:rPr>
          <w:rFonts w:hint="eastAsia"/>
          <w:b/>
        </w:rPr>
        <w:t>答案：</w:t>
      </w:r>
      <w:r>
        <w:rPr>
          <w:rFonts w:hint="eastAsia"/>
        </w:rPr>
        <w:t>L</w:t>
      </w:r>
      <w:r w:rsidRPr="008779E0">
        <w:rPr>
          <w:rFonts w:hint="eastAsia"/>
          <w:vertAlign w:val="subscript"/>
        </w:rPr>
        <w:t>pmA</w:t>
      </w:r>
      <w:r w:rsidR="008779E0">
        <w:rPr>
          <w:rFonts w:hint="eastAsia"/>
        </w:rPr>
        <w:t>—</w:t>
      </w:r>
      <w:r>
        <w:rPr>
          <w:rFonts w:hint="eastAsia"/>
        </w:rPr>
        <w:t>按测点平均的</w:t>
      </w:r>
      <w:r>
        <w:rPr>
          <w:rFonts w:hint="eastAsia"/>
        </w:rPr>
        <w:t>A</w:t>
      </w:r>
      <w:r>
        <w:rPr>
          <w:rFonts w:hint="eastAsia"/>
        </w:rPr>
        <w:t>计权声压级，</w:t>
      </w:r>
      <w:r>
        <w:rPr>
          <w:rFonts w:hint="eastAsia"/>
        </w:rPr>
        <w:t>dB</w:t>
      </w:r>
      <w:r>
        <w:rPr>
          <w:rFonts w:hint="eastAsia"/>
        </w:rPr>
        <w:t>；</w:t>
      </w:r>
    </w:p>
    <w:p w:rsidR="00113E54" w:rsidRDefault="00113E54" w:rsidP="004D5F44">
      <w:pPr>
        <w:tabs>
          <w:tab w:val="left" w:pos="0"/>
        </w:tabs>
        <w:snapToGrid w:val="0"/>
        <w:spacing w:line="360" w:lineRule="auto"/>
        <w:jc w:val="left"/>
      </w:pPr>
      <w:r>
        <w:rPr>
          <w:rFonts w:hint="eastAsia"/>
        </w:rPr>
        <w:t xml:space="preserve">    </w:t>
      </w:r>
      <w:r w:rsidR="008779E0">
        <w:rPr>
          <w:rFonts w:hint="eastAsia"/>
        </w:rPr>
        <w:t xml:space="preserve">      </w:t>
      </w:r>
      <w:r>
        <w:rPr>
          <w:rFonts w:hint="eastAsia"/>
        </w:rPr>
        <w:t>T</w:t>
      </w:r>
      <w:r w:rsidRPr="008779E0">
        <w:rPr>
          <w:rFonts w:hint="eastAsia"/>
          <w:vertAlign w:val="subscript"/>
        </w:rPr>
        <w:t>N</w:t>
      </w:r>
      <w:r w:rsidR="008779E0">
        <w:rPr>
          <w:rFonts w:hint="eastAsia"/>
        </w:rPr>
        <w:t>—</w:t>
      </w:r>
      <w:r>
        <w:rPr>
          <w:rFonts w:hint="eastAsia"/>
        </w:rPr>
        <w:t>测试室标称混响时间，</w:t>
      </w:r>
      <w:r>
        <w:rPr>
          <w:rFonts w:hint="eastAsia"/>
        </w:rPr>
        <w:t>s</w:t>
      </w:r>
      <w:r>
        <w:rPr>
          <w:rFonts w:hint="eastAsia"/>
        </w:rPr>
        <w:t>；</w:t>
      </w:r>
    </w:p>
    <w:p w:rsidR="00EA2B4F" w:rsidRDefault="00EA2B4F" w:rsidP="004D5F44">
      <w:pPr>
        <w:tabs>
          <w:tab w:val="left" w:pos="0"/>
        </w:tabs>
        <w:snapToGrid w:val="0"/>
        <w:spacing w:line="360" w:lineRule="auto"/>
        <w:jc w:val="left"/>
      </w:pPr>
      <w:r>
        <w:rPr>
          <w:rFonts w:hint="eastAsia"/>
        </w:rPr>
        <w:t xml:space="preserve">          T</w:t>
      </w:r>
      <w:r w:rsidRPr="00EA2B4F">
        <w:rPr>
          <w:rFonts w:hint="eastAsia"/>
          <w:vertAlign w:val="subscript"/>
        </w:rPr>
        <w:t>0</w:t>
      </w:r>
      <w:r>
        <w:rPr>
          <w:rFonts w:hint="eastAsia"/>
        </w:rPr>
        <w:t>—</w:t>
      </w:r>
      <w:r>
        <w:rPr>
          <w:rFonts w:hint="eastAsia"/>
        </w:rPr>
        <w:t>1 s</w:t>
      </w:r>
      <w:r>
        <w:rPr>
          <w:rFonts w:hint="eastAsia"/>
        </w:rPr>
        <w:t>；</w:t>
      </w:r>
    </w:p>
    <w:p w:rsidR="00EA2B4F" w:rsidRDefault="00EA2B4F" w:rsidP="004D5F44">
      <w:pPr>
        <w:tabs>
          <w:tab w:val="left" w:pos="0"/>
        </w:tabs>
        <w:snapToGrid w:val="0"/>
        <w:spacing w:line="360" w:lineRule="auto"/>
        <w:jc w:val="left"/>
      </w:pPr>
      <w:r>
        <w:rPr>
          <w:rFonts w:hint="eastAsia"/>
        </w:rPr>
        <w:t xml:space="preserve">          V</w:t>
      </w:r>
      <w:r>
        <w:rPr>
          <w:rFonts w:hint="eastAsia"/>
        </w:rPr>
        <w:t>—测试室容积，</w:t>
      </w:r>
      <w:r>
        <w:rPr>
          <w:rFonts w:hint="eastAsia"/>
        </w:rPr>
        <w:t>m</w:t>
      </w:r>
      <w:r w:rsidRPr="00EA2B4F">
        <w:rPr>
          <w:rFonts w:hint="eastAsia"/>
          <w:vertAlign w:val="superscript"/>
        </w:rPr>
        <w:t>3</w:t>
      </w:r>
      <w:r>
        <w:rPr>
          <w:rFonts w:hint="eastAsia"/>
        </w:rPr>
        <w:t>；</w:t>
      </w:r>
    </w:p>
    <w:p w:rsidR="00EA2B4F" w:rsidRDefault="00EA2B4F" w:rsidP="004D5F44">
      <w:pPr>
        <w:tabs>
          <w:tab w:val="left" w:pos="0"/>
        </w:tabs>
        <w:snapToGrid w:val="0"/>
        <w:spacing w:line="360" w:lineRule="auto"/>
        <w:jc w:val="left"/>
      </w:pPr>
      <w:r>
        <w:rPr>
          <w:rFonts w:hint="eastAsia"/>
        </w:rPr>
        <w:t xml:space="preserve">          V</w:t>
      </w:r>
      <w:r w:rsidRPr="00EA2B4F">
        <w:rPr>
          <w:rFonts w:hint="eastAsia"/>
          <w:vertAlign w:val="subscript"/>
        </w:rPr>
        <w:t>0</w:t>
      </w:r>
      <w:r>
        <w:rPr>
          <w:rFonts w:hint="eastAsia"/>
        </w:rPr>
        <w:t>—</w:t>
      </w:r>
      <w:r>
        <w:rPr>
          <w:rFonts w:hint="eastAsia"/>
        </w:rPr>
        <w:t>1m</w:t>
      </w:r>
      <w:r w:rsidRPr="00EA2B4F">
        <w:rPr>
          <w:rFonts w:hint="eastAsia"/>
          <w:vertAlign w:val="superscript"/>
        </w:rPr>
        <w:t>3</w:t>
      </w:r>
      <w:r>
        <w:rPr>
          <w:rFonts w:hint="eastAsia"/>
        </w:rPr>
        <w:t>。</w:t>
      </w:r>
    </w:p>
    <w:p w:rsidR="00EA2B4F" w:rsidRPr="00A131BC" w:rsidRDefault="00EA2B4F" w:rsidP="004D5F44">
      <w:pPr>
        <w:tabs>
          <w:tab w:val="left" w:pos="0"/>
        </w:tabs>
        <w:snapToGrid w:val="0"/>
        <w:spacing w:line="360" w:lineRule="auto"/>
        <w:jc w:val="left"/>
        <w:rPr>
          <w:b/>
        </w:rPr>
      </w:pPr>
      <w:r w:rsidRPr="00A131BC">
        <w:rPr>
          <w:rFonts w:hint="eastAsia"/>
          <w:b/>
        </w:rPr>
        <w:t>参考文献</w:t>
      </w:r>
    </w:p>
    <w:p w:rsidR="00EA2B4F" w:rsidRDefault="00EA2B4F" w:rsidP="004D5F44">
      <w:pPr>
        <w:tabs>
          <w:tab w:val="left" w:pos="0"/>
        </w:tabs>
        <w:snapToGrid w:val="0"/>
        <w:spacing w:line="360" w:lineRule="auto"/>
        <w:jc w:val="left"/>
      </w:pPr>
      <w:r>
        <w:rPr>
          <w:rFonts w:hint="eastAsia"/>
        </w:rPr>
        <w:t xml:space="preserve">[1]  </w:t>
      </w:r>
      <w:r>
        <w:rPr>
          <w:rFonts w:hint="eastAsia"/>
        </w:rPr>
        <w:t>环境保护产品技术要求</w:t>
      </w:r>
      <w:r>
        <w:rPr>
          <w:rFonts w:hint="eastAsia"/>
        </w:rPr>
        <w:t xml:space="preserve">  </w:t>
      </w:r>
      <w:r>
        <w:rPr>
          <w:rFonts w:hint="eastAsia"/>
        </w:rPr>
        <w:t>低噪声型冷却塔</w:t>
      </w:r>
      <w:r>
        <w:rPr>
          <w:rFonts w:hint="eastAsia"/>
        </w:rPr>
        <w:t>(HJ</w:t>
      </w:r>
      <w:r>
        <w:rPr>
          <w:rFonts w:hint="eastAsia"/>
        </w:rPr>
        <w:t>／</w:t>
      </w:r>
      <w:r>
        <w:rPr>
          <w:rFonts w:hint="eastAsia"/>
        </w:rPr>
        <w:t>T385--2007)</w:t>
      </w:r>
      <w:r>
        <w:rPr>
          <w:rFonts w:hint="eastAsia"/>
        </w:rPr>
        <w:t>．</w:t>
      </w:r>
    </w:p>
    <w:p w:rsidR="00EA2B4F" w:rsidRDefault="00EA2B4F" w:rsidP="004D5F44">
      <w:pPr>
        <w:tabs>
          <w:tab w:val="left" w:pos="0"/>
        </w:tabs>
        <w:snapToGrid w:val="0"/>
        <w:spacing w:line="360" w:lineRule="auto"/>
        <w:jc w:val="left"/>
      </w:pPr>
      <w:r>
        <w:rPr>
          <w:rFonts w:hint="eastAsia"/>
        </w:rPr>
        <w:t xml:space="preserve">[2]  </w:t>
      </w:r>
      <w:r>
        <w:rPr>
          <w:rFonts w:hint="eastAsia"/>
        </w:rPr>
        <w:t>往复式内燃机辐射的空气噪声测量工程法及简易法》</w:t>
      </w:r>
      <w:r>
        <w:rPr>
          <w:rFonts w:hint="eastAsia"/>
        </w:rPr>
        <w:t>(GB</w:t>
      </w:r>
      <w:r>
        <w:rPr>
          <w:rFonts w:hint="eastAsia"/>
        </w:rPr>
        <w:t>／</w:t>
      </w:r>
      <w:r>
        <w:rPr>
          <w:rFonts w:hint="eastAsia"/>
        </w:rPr>
        <w:t>T1859--2000)</w:t>
      </w:r>
      <w:r>
        <w:rPr>
          <w:rFonts w:hint="eastAsia"/>
        </w:rPr>
        <w:t>．</w:t>
      </w:r>
    </w:p>
    <w:p w:rsidR="00EA2B4F" w:rsidRDefault="00EA2B4F" w:rsidP="004D5F44">
      <w:pPr>
        <w:tabs>
          <w:tab w:val="left" w:pos="0"/>
        </w:tabs>
        <w:snapToGrid w:val="0"/>
        <w:spacing w:line="360" w:lineRule="auto"/>
        <w:jc w:val="left"/>
      </w:pPr>
      <w:r>
        <w:rPr>
          <w:rFonts w:hint="eastAsia"/>
        </w:rPr>
        <w:t xml:space="preserve">[3]  </w:t>
      </w:r>
      <w:r>
        <w:rPr>
          <w:rFonts w:hint="eastAsia"/>
        </w:rPr>
        <w:t>木工机床噪声声功率级的测定</w:t>
      </w:r>
      <w:r>
        <w:rPr>
          <w:rFonts w:hint="eastAsia"/>
        </w:rPr>
        <w:t>(GB</w:t>
      </w:r>
      <w:r>
        <w:rPr>
          <w:rFonts w:hint="eastAsia"/>
        </w:rPr>
        <w:t>／</w:t>
      </w:r>
      <w:r>
        <w:rPr>
          <w:rFonts w:hint="eastAsia"/>
        </w:rPr>
        <w:t>T3770</w:t>
      </w:r>
      <w:r>
        <w:rPr>
          <w:rFonts w:hint="eastAsia"/>
        </w:rPr>
        <w:t>—</w:t>
      </w:r>
      <w:r>
        <w:rPr>
          <w:rFonts w:hint="eastAsia"/>
        </w:rPr>
        <w:t>1983)</w:t>
      </w:r>
      <w:r>
        <w:rPr>
          <w:rFonts w:hint="eastAsia"/>
        </w:rPr>
        <w:t>。</w:t>
      </w:r>
    </w:p>
    <w:p w:rsidR="00EA2B4F" w:rsidRDefault="00EA2B4F" w:rsidP="004D5F44">
      <w:pPr>
        <w:tabs>
          <w:tab w:val="left" w:pos="0"/>
        </w:tabs>
        <w:snapToGrid w:val="0"/>
        <w:spacing w:line="360" w:lineRule="auto"/>
        <w:jc w:val="left"/>
      </w:pPr>
      <w:r>
        <w:rPr>
          <w:rFonts w:hint="eastAsia"/>
        </w:rPr>
        <w:t xml:space="preserve">[4]  </w:t>
      </w:r>
      <w:r>
        <w:rPr>
          <w:rFonts w:hint="eastAsia"/>
        </w:rPr>
        <w:t>声学家用电器及类似用途器具噪声测试方法第</w:t>
      </w:r>
      <w:r>
        <w:rPr>
          <w:rFonts w:hint="eastAsia"/>
        </w:rPr>
        <w:t>1</w:t>
      </w:r>
      <w:r>
        <w:rPr>
          <w:rFonts w:hint="eastAsia"/>
        </w:rPr>
        <w:t>部分：通用要求</w:t>
      </w:r>
      <w:r>
        <w:rPr>
          <w:rFonts w:hint="eastAsia"/>
        </w:rPr>
        <w:t>(GB</w:t>
      </w:r>
      <w:r>
        <w:rPr>
          <w:rFonts w:hint="eastAsia"/>
        </w:rPr>
        <w:t>／</w:t>
      </w:r>
      <w:r>
        <w:rPr>
          <w:rFonts w:hint="eastAsia"/>
        </w:rPr>
        <w:t>T4214</w:t>
      </w:r>
      <w:r>
        <w:rPr>
          <w:rFonts w:hint="eastAsia"/>
        </w:rPr>
        <w:t>．</w:t>
      </w:r>
      <w:r>
        <w:rPr>
          <w:rFonts w:hint="eastAsia"/>
        </w:rPr>
        <w:t>1--2000)</w:t>
      </w:r>
      <w:r>
        <w:rPr>
          <w:rFonts w:hint="eastAsia"/>
        </w:rPr>
        <w:t>．</w:t>
      </w:r>
    </w:p>
    <w:p w:rsidR="00EA2B4F" w:rsidRDefault="00EA2B4F" w:rsidP="004D5F44">
      <w:pPr>
        <w:tabs>
          <w:tab w:val="left" w:pos="0"/>
        </w:tabs>
        <w:snapToGrid w:val="0"/>
        <w:spacing w:line="360" w:lineRule="auto"/>
        <w:jc w:val="left"/>
      </w:pPr>
      <w:r>
        <w:rPr>
          <w:rFonts w:hint="eastAsia"/>
        </w:rPr>
        <w:t xml:space="preserve">    </w:t>
      </w:r>
      <w:r>
        <w:rPr>
          <w:rFonts w:hint="eastAsia"/>
        </w:rPr>
        <w:t>命题：陈延子</w:t>
      </w:r>
    </w:p>
    <w:p w:rsidR="00EA2B4F" w:rsidRDefault="00EA2B4F" w:rsidP="004D5F44">
      <w:pPr>
        <w:tabs>
          <w:tab w:val="left" w:pos="0"/>
        </w:tabs>
        <w:snapToGrid w:val="0"/>
        <w:spacing w:line="360" w:lineRule="auto"/>
        <w:jc w:val="left"/>
      </w:pPr>
      <w:r>
        <w:rPr>
          <w:rFonts w:hint="eastAsia"/>
        </w:rPr>
        <w:t xml:space="preserve">    </w:t>
      </w:r>
      <w:r>
        <w:rPr>
          <w:rFonts w:hint="eastAsia"/>
        </w:rPr>
        <w:t>审核：曹</w:t>
      </w:r>
      <w:r>
        <w:rPr>
          <w:rFonts w:hint="eastAsia"/>
        </w:rPr>
        <w:t xml:space="preserve">  </w:t>
      </w:r>
      <w:r>
        <w:rPr>
          <w:rFonts w:hint="eastAsia"/>
        </w:rPr>
        <w:t>勤</w:t>
      </w:r>
    </w:p>
    <w:p w:rsidR="00EA2B4F" w:rsidRPr="00EA2B4F" w:rsidRDefault="00EA2B4F" w:rsidP="004D5F44">
      <w:pPr>
        <w:tabs>
          <w:tab w:val="left" w:pos="0"/>
        </w:tabs>
        <w:snapToGrid w:val="0"/>
        <w:spacing w:line="360" w:lineRule="auto"/>
        <w:jc w:val="center"/>
        <w:rPr>
          <w:b/>
          <w:sz w:val="28"/>
          <w:szCs w:val="28"/>
        </w:rPr>
      </w:pPr>
      <w:r w:rsidRPr="00EA2B4F">
        <w:rPr>
          <w:rFonts w:hint="eastAsia"/>
          <w:b/>
          <w:sz w:val="28"/>
          <w:szCs w:val="28"/>
        </w:rPr>
        <w:t>第五节</w:t>
      </w:r>
      <w:r w:rsidRPr="00EA2B4F">
        <w:rPr>
          <w:rFonts w:hint="eastAsia"/>
          <w:b/>
          <w:sz w:val="28"/>
          <w:szCs w:val="28"/>
        </w:rPr>
        <w:t xml:space="preserve">  </w:t>
      </w:r>
      <w:r w:rsidRPr="00EA2B4F">
        <w:rPr>
          <w:rFonts w:hint="eastAsia"/>
          <w:b/>
          <w:sz w:val="28"/>
          <w:szCs w:val="28"/>
        </w:rPr>
        <w:t>车辆船舶噪声</w:t>
      </w:r>
    </w:p>
    <w:p w:rsidR="00EA2B4F" w:rsidRPr="00EA2B4F" w:rsidRDefault="00EA2B4F" w:rsidP="004D5F44">
      <w:pPr>
        <w:tabs>
          <w:tab w:val="left" w:pos="0"/>
        </w:tabs>
        <w:snapToGrid w:val="0"/>
        <w:spacing w:line="360" w:lineRule="auto"/>
        <w:jc w:val="left"/>
        <w:rPr>
          <w:b/>
        </w:rPr>
      </w:pPr>
      <w:r w:rsidRPr="00EA2B4F">
        <w:rPr>
          <w:rFonts w:hint="eastAsia"/>
          <w:b/>
        </w:rPr>
        <w:t>分类号：</w:t>
      </w:r>
      <w:r w:rsidRPr="00EA2B4F">
        <w:rPr>
          <w:rFonts w:hint="eastAsia"/>
          <w:b/>
        </w:rPr>
        <w:t>N5</w:t>
      </w:r>
    </w:p>
    <w:p w:rsidR="00EA2B4F" w:rsidRPr="00EA2B4F" w:rsidRDefault="00EA2B4F" w:rsidP="004D5F44">
      <w:pPr>
        <w:tabs>
          <w:tab w:val="left" w:pos="0"/>
        </w:tabs>
        <w:snapToGrid w:val="0"/>
        <w:spacing w:line="360" w:lineRule="auto"/>
        <w:jc w:val="left"/>
        <w:rPr>
          <w:b/>
        </w:rPr>
      </w:pPr>
      <w:r w:rsidRPr="00EA2B4F">
        <w:rPr>
          <w:rFonts w:hint="eastAsia"/>
          <w:b/>
        </w:rPr>
        <w:t>问答题</w:t>
      </w:r>
    </w:p>
    <w:p w:rsidR="00EA2B4F" w:rsidRDefault="00EA2B4F" w:rsidP="004D5F44">
      <w:pPr>
        <w:tabs>
          <w:tab w:val="left" w:pos="0"/>
        </w:tabs>
        <w:snapToGrid w:val="0"/>
        <w:spacing w:line="360" w:lineRule="auto"/>
        <w:jc w:val="left"/>
      </w:pPr>
      <w:r>
        <w:rPr>
          <w:rFonts w:hint="eastAsia"/>
        </w:rPr>
        <w:t>1</w:t>
      </w:r>
      <w:r>
        <w:rPr>
          <w:rFonts w:hint="eastAsia"/>
        </w:rPr>
        <w:t>．《声学铁路机车车辆辐射噪声测量》</w:t>
      </w:r>
      <w:r>
        <w:rPr>
          <w:rFonts w:hint="eastAsia"/>
        </w:rPr>
        <w:t>(GB</w:t>
      </w:r>
      <w:r>
        <w:rPr>
          <w:rFonts w:hint="eastAsia"/>
        </w:rPr>
        <w:t>／</w:t>
      </w:r>
      <w:r>
        <w:rPr>
          <w:rFonts w:hint="eastAsia"/>
        </w:rPr>
        <w:t>T 5111</w:t>
      </w:r>
      <w:r>
        <w:rPr>
          <w:rFonts w:hint="eastAsia"/>
        </w:rPr>
        <w:t>—</w:t>
      </w:r>
      <w:r>
        <w:rPr>
          <w:rFonts w:hint="eastAsia"/>
        </w:rPr>
        <w:t>1995)</w:t>
      </w:r>
      <w:r>
        <w:rPr>
          <w:rFonts w:hint="eastAsia"/>
        </w:rPr>
        <w:t>中的恒速测量时是如何取值的</w:t>
      </w:r>
      <w:r>
        <w:rPr>
          <w:rFonts w:hint="eastAsia"/>
        </w:rPr>
        <w:t>?</w:t>
      </w:r>
      <w:r>
        <w:rPr>
          <w:rFonts w:hint="eastAsia"/>
        </w:rPr>
        <w:t>①</w:t>
      </w:r>
    </w:p>
    <w:p w:rsidR="00EA2B4F" w:rsidRDefault="00EA2B4F" w:rsidP="004D5F44">
      <w:pPr>
        <w:tabs>
          <w:tab w:val="left" w:pos="0"/>
        </w:tabs>
        <w:snapToGrid w:val="0"/>
        <w:spacing w:line="360" w:lineRule="auto"/>
        <w:jc w:val="left"/>
      </w:pPr>
      <w:r>
        <w:rPr>
          <w:rFonts w:hint="eastAsia"/>
        </w:rPr>
        <w:lastRenderedPageBreak/>
        <w:t xml:space="preserve">    </w:t>
      </w:r>
      <w:r w:rsidRPr="00A131BC">
        <w:rPr>
          <w:rFonts w:hint="eastAsia"/>
          <w:b/>
        </w:rPr>
        <w:t>答案：</w:t>
      </w:r>
      <w:r>
        <w:rPr>
          <w:rFonts w:hint="eastAsia"/>
        </w:rPr>
        <w:t>应测量机车车辆通过时的最大</w:t>
      </w:r>
      <w:r>
        <w:rPr>
          <w:rFonts w:hint="eastAsia"/>
        </w:rPr>
        <w:t>A</w:t>
      </w:r>
      <w:r>
        <w:rPr>
          <w:rFonts w:hint="eastAsia"/>
        </w:rPr>
        <w:t>声级</w:t>
      </w:r>
      <w:r>
        <w:rPr>
          <w:rFonts w:hint="eastAsia"/>
        </w:rPr>
        <w:t>L</w:t>
      </w:r>
      <w:r w:rsidRPr="00EA2B4F">
        <w:rPr>
          <w:rFonts w:hint="eastAsia"/>
          <w:vertAlign w:val="subscript"/>
        </w:rPr>
        <w:t>PAF</w:t>
      </w:r>
      <w:r w:rsidRPr="00EA2B4F">
        <w:rPr>
          <w:rFonts w:hint="eastAsia"/>
          <w:vertAlign w:val="subscript"/>
        </w:rPr>
        <w:t>，</w:t>
      </w:r>
      <w:r w:rsidRPr="00EA2B4F">
        <w:rPr>
          <w:rFonts w:hint="eastAsia"/>
          <w:vertAlign w:val="subscript"/>
        </w:rPr>
        <w:t>max</w:t>
      </w:r>
      <w:r>
        <w:rPr>
          <w:rFonts w:hint="eastAsia"/>
        </w:rPr>
        <w:t>，至少要测量</w:t>
      </w:r>
      <w:r>
        <w:rPr>
          <w:rFonts w:hint="eastAsia"/>
        </w:rPr>
        <w:t>3</w:t>
      </w:r>
      <w:r>
        <w:rPr>
          <w:rFonts w:hint="eastAsia"/>
        </w:rPr>
        <w:t>次。如其最大差值大于</w:t>
      </w:r>
      <w:r>
        <w:rPr>
          <w:rFonts w:hint="eastAsia"/>
        </w:rPr>
        <w:t>2dB</w:t>
      </w:r>
      <w:r>
        <w:rPr>
          <w:rFonts w:hint="eastAsia"/>
        </w:rPr>
        <w:t>，则应继续测量，直至该差值小于或等于</w:t>
      </w:r>
      <w:r>
        <w:rPr>
          <w:rFonts w:hint="eastAsia"/>
        </w:rPr>
        <w:t>2dB</w:t>
      </w:r>
      <w:r>
        <w:rPr>
          <w:rFonts w:hint="eastAsia"/>
        </w:rPr>
        <w:t>。取符合上述要求的两个最大值的算术平均值作为被检机车车辆的最大噪声级。如有明显的纯音或脉冲噪声，应在检验报告中说明。</w:t>
      </w:r>
    </w:p>
    <w:p w:rsidR="00EA2B4F" w:rsidRDefault="00EA2B4F" w:rsidP="004D5F44">
      <w:pPr>
        <w:tabs>
          <w:tab w:val="left" w:pos="0"/>
        </w:tabs>
        <w:snapToGrid w:val="0"/>
        <w:spacing w:line="360" w:lineRule="auto"/>
        <w:jc w:val="left"/>
      </w:pPr>
      <w:r>
        <w:rPr>
          <w:rFonts w:hint="eastAsia"/>
        </w:rPr>
        <w:t>2</w:t>
      </w:r>
      <w:r>
        <w:rPr>
          <w:rFonts w:hint="eastAsia"/>
        </w:rPr>
        <w:t>．《内河航道及港口内船舶辐射噪声的测量》</w:t>
      </w:r>
      <w:r>
        <w:rPr>
          <w:rFonts w:hint="eastAsia"/>
        </w:rPr>
        <w:t xml:space="preserve">  (GB</w:t>
      </w:r>
      <w:r>
        <w:rPr>
          <w:rFonts w:hint="eastAsia"/>
        </w:rPr>
        <w:t>／</w:t>
      </w:r>
      <w:r>
        <w:rPr>
          <w:rFonts w:hint="eastAsia"/>
        </w:rPr>
        <w:t>T4964</w:t>
      </w:r>
      <w:r>
        <w:rPr>
          <w:rFonts w:hint="eastAsia"/>
        </w:rPr>
        <w:t>—</w:t>
      </w:r>
      <w:r>
        <w:rPr>
          <w:rFonts w:hint="eastAsia"/>
        </w:rPr>
        <w:t>1985)</w:t>
      </w:r>
      <w:r>
        <w:rPr>
          <w:rFonts w:hint="eastAsia"/>
        </w:rPr>
        <w:t>中，对传声器的位置是如何规定的</w:t>
      </w:r>
      <w:r>
        <w:rPr>
          <w:rFonts w:hint="eastAsia"/>
        </w:rPr>
        <w:t>?</w:t>
      </w:r>
      <w:r>
        <w:rPr>
          <w:rFonts w:hint="eastAsia"/>
        </w:rPr>
        <w:t>②</w:t>
      </w:r>
    </w:p>
    <w:p w:rsidR="00EA2B4F" w:rsidRDefault="00A131BC" w:rsidP="004D5F44">
      <w:pPr>
        <w:tabs>
          <w:tab w:val="left" w:pos="0"/>
        </w:tabs>
        <w:snapToGrid w:val="0"/>
        <w:spacing w:line="360" w:lineRule="auto"/>
        <w:ind w:firstLine="435"/>
        <w:jc w:val="left"/>
      </w:pPr>
      <w:r w:rsidRPr="00D34DD9">
        <w:rPr>
          <w:rFonts w:hint="eastAsia"/>
          <w:b/>
        </w:rPr>
        <w:t>答案：</w:t>
      </w:r>
      <w:r w:rsidR="00EA2B4F">
        <w:rPr>
          <w:rFonts w:hint="eastAsia"/>
        </w:rPr>
        <w:t>传声器应放在码头、岸边或测量船上，高度距站立面</w:t>
      </w:r>
      <w:r w:rsidR="00EA2B4F">
        <w:rPr>
          <w:rFonts w:hint="eastAsia"/>
        </w:rPr>
        <w:t>1.2</w:t>
      </w:r>
      <w:r w:rsidR="00EA2B4F">
        <w:rPr>
          <w:rFonts w:hint="eastAsia"/>
        </w:rPr>
        <w:t>～</w:t>
      </w:r>
      <w:r w:rsidR="00EA2B4F">
        <w:rPr>
          <w:rFonts w:hint="eastAsia"/>
        </w:rPr>
        <w:t>1.5m</w:t>
      </w:r>
      <w:r w:rsidR="00EA2B4F">
        <w:rPr>
          <w:rFonts w:hint="eastAsia"/>
        </w:rPr>
        <w:t>，最好高出水面</w:t>
      </w:r>
      <w:r w:rsidR="00EA2B4F">
        <w:rPr>
          <w:rFonts w:hint="eastAsia"/>
        </w:rPr>
        <w:t>3</w:t>
      </w:r>
      <w:r w:rsidR="00EA2B4F">
        <w:rPr>
          <w:rFonts w:hint="eastAsia"/>
        </w:rPr>
        <w:t>～</w:t>
      </w:r>
      <w:r w:rsidR="00EA2B4F">
        <w:rPr>
          <w:rFonts w:hint="eastAsia"/>
        </w:rPr>
        <w:t>6m</w:t>
      </w:r>
      <w:r w:rsidR="00EA2B4F">
        <w:rPr>
          <w:rFonts w:hint="eastAsia"/>
        </w:rPr>
        <w:t>之间，传声器的方向要垂直于船舶的航向。</w:t>
      </w:r>
    </w:p>
    <w:p w:rsidR="00EA2B4F" w:rsidRDefault="00EA2B4F" w:rsidP="004D5F44">
      <w:pPr>
        <w:tabs>
          <w:tab w:val="left" w:pos="0"/>
        </w:tabs>
        <w:snapToGrid w:val="0"/>
        <w:spacing w:line="360" w:lineRule="auto"/>
        <w:ind w:firstLine="435"/>
        <w:jc w:val="left"/>
      </w:pPr>
      <w:r>
        <w:rPr>
          <w:rFonts w:hint="eastAsia"/>
        </w:rPr>
        <w:t>当被测量船舶通过传声器正前方时，船的舷侧与传声器的基准距离最好为</w:t>
      </w:r>
      <w:r>
        <w:rPr>
          <w:rFonts w:hint="eastAsia"/>
        </w:rPr>
        <w:t>25m</w:t>
      </w:r>
      <w:r>
        <w:rPr>
          <w:rFonts w:hint="eastAsia"/>
        </w:rPr>
        <w:t>，偏离此距离时应按规定进行修正。在验收试验时距离应尽可能在</w:t>
      </w:r>
      <w:r>
        <w:rPr>
          <w:rFonts w:hint="eastAsia"/>
        </w:rPr>
        <w:t>20</w:t>
      </w:r>
      <w:r>
        <w:rPr>
          <w:rFonts w:hint="eastAsia"/>
        </w:rPr>
        <w:t>～</w:t>
      </w:r>
      <w:r>
        <w:rPr>
          <w:rFonts w:hint="eastAsia"/>
        </w:rPr>
        <w:t>35m</w:t>
      </w:r>
      <w:r>
        <w:rPr>
          <w:rFonts w:hint="eastAsia"/>
        </w:rPr>
        <w:t>之间。</w:t>
      </w:r>
    </w:p>
    <w:p w:rsidR="008779E0" w:rsidRDefault="00EA2B4F" w:rsidP="004D5F44">
      <w:pPr>
        <w:tabs>
          <w:tab w:val="left" w:pos="0"/>
        </w:tabs>
        <w:snapToGrid w:val="0"/>
        <w:spacing w:line="360" w:lineRule="auto"/>
        <w:jc w:val="left"/>
      </w:pPr>
      <w:r>
        <w:rPr>
          <w:rFonts w:hint="eastAsia"/>
        </w:rPr>
        <w:t>3</w:t>
      </w:r>
      <w:r>
        <w:rPr>
          <w:rFonts w:hint="eastAsia"/>
        </w:rPr>
        <w:t>．《声学机动车辆定置噪声测量方法》</w:t>
      </w:r>
      <w:r>
        <w:rPr>
          <w:rFonts w:hint="eastAsia"/>
        </w:rPr>
        <w:t xml:space="preserve">  (GB</w:t>
      </w:r>
      <w:r>
        <w:rPr>
          <w:rFonts w:hint="eastAsia"/>
        </w:rPr>
        <w:t>／</w:t>
      </w:r>
      <w:r>
        <w:rPr>
          <w:rFonts w:hint="eastAsia"/>
        </w:rPr>
        <w:t>T14365</w:t>
      </w:r>
      <w:r>
        <w:rPr>
          <w:rFonts w:hint="eastAsia"/>
        </w:rPr>
        <w:t>—</w:t>
      </w:r>
      <w:r>
        <w:rPr>
          <w:rFonts w:hint="eastAsia"/>
        </w:rPr>
        <w:t>1993)</w:t>
      </w:r>
      <w:r>
        <w:rPr>
          <w:rFonts w:hint="eastAsia"/>
        </w:rPr>
        <w:t>中，对测量场地是如何规定的</w:t>
      </w:r>
      <w:r>
        <w:rPr>
          <w:rFonts w:hint="eastAsia"/>
        </w:rPr>
        <w:t>?</w:t>
      </w:r>
      <w:r>
        <w:rPr>
          <w:rFonts w:hint="eastAsia"/>
        </w:rPr>
        <w:t>③</w:t>
      </w:r>
    </w:p>
    <w:p w:rsidR="00EA2B4F" w:rsidRDefault="00EA2B4F" w:rsidP="004D5F44">
      <w:pPr>
        <w:tabs>
          <w:tab w:val="left" w:pos="0"/>
        </w:tabs>
        <w:snapToGrid w:val="0"/>
        <w:spacing w:line="360" w:lineRule="auto"/>
        <w:jc w:val="left"/>
      </w:pPr>
      <w:r>
        <w:rPr>
          <w:rFonts w:hint="eastAsia"/>
        </w:rPr>
        <w:t xml:space="preserve">  </w:t>
      </w:r>
      <w:r w:rsidR="00A131BC">
        <w:rPr>
          <w:rFonts w:hint="eastAsia"/>
        </w:rPr>
        <w:t xml:space="preserve">  </w:t>
      </w:r>
      <w:r w:rsidRPr="00A131BC">
        <w:rPr>
          <w:rFonts w:hint="eastAsia"/>
          <w:b/>
        </w:rPr>
        <w:t>答案：</w:t>
      </w:r>
      <w:r>
        <w:rPr>
          <w:rFonts w:hint="eastAsia"/>
        </w:rPr>
        <w:t>测量场地应为开阔的、有混凝土、沥青等坚硬材料所构成的平坦地面。其边缘距车辆外廓至少</w:t>
      </w:r>
      <w:r>
        <w:rPr>
          <w:rFonts w:hint="eastAsia"/>
        </w:rPr>
        <w:t>3m</w:t>
      </w:r>
      <w:r>
        <w:rPr>
          <w:rFonts w:hint="eastAsia"/>
        </w:rPr>
        <w:t>。测量场地之外的较大障碍物，例如停放的车辆、建筑物、广告牌、树木、平行的墙等，距离传声器不得小于</w:t>
      </w:r>
      <w:r>
        <w:rPr>
          <w:rFonts w:hint="eastAsia"/>
        </w:rPr>
        <w:t>3m</w:t>
      </w:r>
      <w:r>
        <w:rPr>
          <w:rFonts w:hint="eastAsia"/>
        </w:rPr>
        <w:t>。</w:t>
      </w:r>
    </w:p>
    <w:p w:rsidR="00EA2B4F" w:rsidRDefault="00EA2B4F" w:rsidP="004D5F44">
      <w:pPr>
        <w:tabs>
          <w:tab w:val="left" w:pos="0"/>
        </w:tabs>
        <w:snapToGrid w:val="0"/>
        <w:spacing w:line="360" w:lineRule="auto"/>
        <w:ind w:firstLineChars="100" w:firstLine="210"/>
        <w:jc w:val="left"/>
      </w:pPr>
      <w:r>
        <w:rPr>
          <w:rFonts w:hint="eastAsia"/>
        </w:rPr>
        <w:t>除测量人员和驾驶员外，测量现场不得有影响测量的其他人员。</w:t>
      </w:r>
    </w:p>
    <w:p w:rsidR="00EA2B4F" w:rsidRDefault="00EA2B4F" w:rsidP="004D5F44">
      <w:pPr>
        <w:tabs>
          <w:tab w:val="left" w:pos="0"/>
        </w:tabs>
        <w:snapToGrid w:val="0"/>
        <w:spacing w:line="360" w:lineRule="auto"/>
        <w:jc w:val="left"/>
      </w:pPr>
      <w:r>
        <w:rPr>
          <w:rFonts w:hint="eastAsia"/>
        </w:rPr>
        <w:t>4</w:t>
      </w:r>
      <w:r>
        <w:rPr>
          <w:rFonts w:hint="eastAsia"/>
        </w:rPr>
        <w:t>．《汽车加速行驶车外噪声限值及测量方法》</w:t>
      </w:r>
      <w:r>
        <w:rPr>
          <w:rFonts w:hint="eastAsia"/>
        </w:rPr>
        <w:t>(GB 1495</w:t>
      </w:r>
      <w:r>
        <w:rPr>
          <w:rFonts w:hint="eastAsia"/>
        </w:rPr>
        <w:t>—</w:t>
      </w:r>
      <w:r>
        <w:rPr>
          <w:rFonts w:hint="eastAsia"/>
        </w:rPr>
        <w:t>2002)</w:t>
      </w:r>
      <w:r>
        <w:rPr>
          <w:rFonts w:hint="eastAsia"/>
        </w:rPr>
        <w:t>中，车外噪声测量对传声器的位置是如何规定的</w:t>
      </w:r>
      <w:r>
        <w:rPr>
          <w:rFonts w:hint="eastAsia"/>
        </w:rPr>
        <w:t>?</w:t>
      </w:r>
      <w:r>
        <w:rPr>
          <w:rFonts w:hint="eastAsia"/>
        </w:rPr>
        <w:t>④</w:t>
      </w:r>
    </w:p>
    <w:p w:rsidR="00EA2B4F" w:rsidRDefault="00EA2B4F" w:rsidP="004D5F44">
      <w:pPr>
        <w:tabs>
          <w:tab w:val="left" w:pos="0"/>
        </w:tabs>
        <w:snapToGrid w:val="0"/>
        <w:spacing w:line="360" w:lineRule="auto"/>
        <w:jc w:val="left"/>
      </w:pPr>
      <w:r>
        <w:rPr>
          <w:rFonts w:hint="eastAsia"/>
        </w:rPr>
        <w:t xml:space="preserve">  </w:t>
      </w:r>
      <w:r w:rsidR="00A131BC">
        <w:rPr>
          <w:rFonts w:hint="eastAsia"/>
        </w:rPr>
        <w:t xml:space="preserve">  </w:t>
      </w:r>
      <w:r w:rsidRPr="00A131BC">
        <w:rPr>
          <w:rFonts w:hint="eastAsia"/>
          <w:b/>
        </w:rPr>
        <w:t>答案：</w:t>
      </w:r>
      <w:r>
        <w:rPr>
          <w:rFonts w:hint="eastAsia"/>
        </w:rPr>
        <w:t>传声器应位于</w:t>
      </w:r>
      <w:r>
        <w:rPr>
          <w:rFonts w:hint="eastAsia"/>
        </w:rPr>
        <w:t>20m</w:t>
      </w:r>
      <w:r>
        <w:rPr>
          <w:rFonts w:hint="eastAsia"/>
        </w:rPr>
        <w:t>跑道中心点两侧，距中线</w:t>
      </w:r>
      <w:r>
        <w:rPr>
          <w:rFonts w:hint="eastAsia"/>
        </w:rPr>
        <w:t>7.5m</w:t>
      </w:r>
      <w:r>
        <w:rPr>
          <w:rFonts w:hint="eastAsia"/>
        </w:rPr>
        <w:t>，距地面高度</w:t>
      </w:r>
      <w:r>
        <w:rPr>
          <w:rFonts w:hint="eastAsia"/>
        </w:rPr>
        <w:t>1.2m</w:t>
      </w:r>
      <w:r>
        <w:rPr>
          <w:rFonts w:hint="eastAsia"/>
        </w:rPr>
        <w:t>，用三脚架固定，传声器平行于路面，并垂直指向车辆行驶中心线。</w:t>
      </w:r>
    </w:p>
    <w:p w:rsidR="00EA2B4F" w:rsidRDefault="00EA2B4F" w:rsidP="004D5F44">
      <w:pPr>
        <w:tabs>
          <w:tab w:val="left" w:pos="0"/>
        </w:tabs>
        <w:snapToGrid w:val="0"/>
        <w:spacing w:line="360" w:lineRule="auto"/>
        <w:jc w:val="left"/>
      </w:pPr>
      <w:r>
        <w:rPr>
          <w:rFonts w:hint="eastAsia"/>
        </w:rPr>
        <w:t>5</w:t>
      </w:r>
      <w:r>
        <w:rPr>
          <w:rFonts w:hint="eastAsia"/>
        </w:rPr>
        <w:t>．《声学市区行驶条件下轿车噪声的测量》</w:t>
      </w:r>
      <w:r>
        <w:rPr>
          <w:rFonts w:hint="eastAsia"/>
        </w:rPr>
        <w:t>(GB</w:t>
      </w:r>
      <w:r>
        <w:rPr>
          <w:rFonts w:hint="eastAsia"/>
        </w:rPr>
        <w:t>／</w:t>
      </w:r>
      <w:r>
        <w:rPr>
          <w:rFonts w:hint="eastAsia"/>
        </w:rPr>
        <w:t>T17250</w:t>
      </w:r>
      <w:r>
        <w:rPr>
          <w:rFonts w:hint="eastAsia"/>
        </w:rPr>
        <w:t>—</w:t>
      </w:r>
      <w:r>
        <w:rPr>
          <w:rFonts w:hint="eastAsia"/>
        </w:rPr>
        <w:t>1998)</w:t>
      </w:r>
      <w:r>
        <w:rPr>
          <w:rFonts w:hint="eastAsia"/>
        </w:rPr>
        <w:t>中汽车特征声级的计算公式为：</w:t>
      </w:r>
      <w:r w:rsidR="007A335B" w:rsidRPr="007A335B">
        <w:rPr>
          <w:position w:val="-12"/>
        </w:rPr>
        <w:object w:dxaOrig="2380" w:dyaOrig="360">
          <v:shape id="_x0000_i1135" type="#_x0000_t75" style="width:119.25pt;height:18pt" o:ole="">
            <v:imagedata r:id="rId210" o:title=""/>
          </v:shape>
          <o:OLEObject Type="Embed" ProgID="Equation.3" ShapeID="_x0000_i1135" DrawAspect="Content" ObjectID="_1514295756" r:id="rId211"/>
        </w:object>
      </w:r>
      <w:r w:rsidR="001E25D6" w:rsidRPr="001E25D6">
        <w:rPr>
          <w:position w:val="-10"/>
        </w:rPr>
        <w:object w:dxaOrig="180" w:dyaOrig="340">
          <v:shape id="_x0000_i1136" type="#_x0000_t75" style="width:9pt;height:17.25pt" o:ole="">
            <v:imagedata r:id="rId32" o:title=""/>
          </v:shape>
          <o:OLEObject Type="Embed" ProgID="Equation.3" ShapeID="_x0000_i1136" DrawAspect="Content" ObjectID="_1514295757" r:id="rId212"/>
        </w:object>
      </w:r>
      <w:r>
        <w:rPr>
          <w:rFonts w:hint="eastAsia"/>
        </w:rPr>
        <w:t>，试说明式中各物理量的含义。⑤</w:t>
      </w:r>
    </w:p>
    <w:p w:rsidR="00EA2B4F" w:rsidRDefault="00EA2B4F" w:rsidP="004D5F44">
      <w:pPr>
        <w:tabs>
          <w:tab w:val="left" w:pos="0"/>
        </w:tabs>
        <w:snapToGrid w:val="0"/>
        <w:spacing w:line="360" w:lineRule="auto"/>
        <w:jc w:val="left"/>
      </w:pPr>
      <w:r>
        <w:rPr>
          <w:rFonts w:hint="eastAsia"/>
        </w:rPr>
        <w:t xml:space="preserve">  </w:t>
      </w:r>
      <w:r w:rsidR="00A131BC">
        <w:rPr>
          <w:rFonts w:hint="eastAsia"/>
        </w:rPr>
        <w:t xml:space="preserve">   </w:t>
      </w:r>
      <w:r w:rsidRPr="00A131BC">
        <w:rPr>
          <w:rFonts w:hint="eastAsia"/>
          <w:b/>
        </w:rPr>
        <w:t>答案：</w:t>
      </w:r>
      <w:r w:rsidR="007A335B">
        <w:rPr>
          <w:rFonts w:hint="eastAsia"/>
        </w:rPr>
        <w:t>L</w:t>
      </w:r>
      <w:r w:rsidR="007A335B" w:rsidRPr="007A335B">
        <w:rPr>
          <w:rFonts w:hint="eastAsia"/>
          <w:vertAlign w:val="subscript"/>
        </w:rPr>
        <w:t>acc</w:t>
      </w:r>
      <w:r w:rsidR="007A335B">
        <w:rPr>
          <w:rFonts w:hint="eastAsia"/>
        </w:rPr>
        <w:t>－</w:t>
      </w:r>
      <w:r>
        <w:rPr>
          <w:rFonts w:hint="eastAsia"/>
        </w:rPr>
        <w:t>在加速实验中测得的最大</w:t>
      </w:r>
      <w:r>
        <w:rPr>
          <w:rFonts w:hint="eastAsia"/>
        </w:rPr>
        <w:t>A</w:t>
      </w:r>
      <w:r>
        <w:rPr>
          <w:rFonts w:hint="eastAsia"/>
        </w:rPr>
        <w:t>声级，</w:t>
      </w:r>
      <w:r>
        <w:rPr>
          <w:rFonts w:hint="eastAsia"/>
        </w:rPr>
        <w:t>dB</w:t>
      </w:r>
      <w:r>
        <w:rPr>
          <w:rFonts w:hint="eastAsia"/>
        </w:rPr>
        <w:t>；</w:t>
      </w:r>
    </w:p>
    <w:p w:rsidR="00EA2B4F" w:rsidRDefault="00EA2B4F" w:rsidP="004D5F44">
      <w:pPr>
        <w:tabs>
          <w:tab w:val="left" w:pos="0"/>
        </w:tabs>
        <w:snapToGrid w:val="0"/>
        <w:spacing w:line="360" w:lineRule="auto"/>
        <w:jc w:val="left"/>
      </w:pPr>
      <w:r>
        <w:rPr>
          <w:rFonts w:hint="eastAsia"/>
        </w:rPr>
        <w:t xml:space="preserve">    </w:t>
      </w:r>
      <w:r w:rsidR="007A335B">
        <w:rPr>
          <w:rFonts w:hint="eastAsia"/>
        </w:rPr>
        <w:t xml:space="preserve">    </w:t>
      </w:r>
      <w:r w:rsidR="00A131BC">
        <w:rPr>
          <w:rFonts w:hint="eastAsia"/>
        </w:rPr>
        <w:t xml:space="preserve">   </w:t>
      </w:r>
      <w:r>
        <w:rPr>
          <w:rFonts w:hint="eastAsia"/>
        </w:rPr>
        <w:t>L</w:t>
      </w:r>
      <w:r w:rsidRPr="007A335B">
        <w:rPr>
          <w:rFonts w:hint="eastAsia"/>
          <w:vertAlign w:val="subscript"/>
        </w:rPr>
        <w:t>c</w:t>
      </w:r>
      <w:r w:rsidR="007A335B">
        <w:rPr>
          <w:rFonts w:hint="eastAsia"/>
        </w:rPr>
        <w:t>—</w:t>
      </w:r>
      <w:r>
        <w:rPr>
          <w:rFonts w:hint="eastAsia"/>
        </w:rPr>
        <w:t>在匀速实验中测得的最大</w:t>
      </w:r>
      <w:r>
        <w:rPr>
          <w:rFonts w:hint="eastAsia"/>
        </w:rPr>
        <w:t>A</w:t>
      </w:r>
      <w:r>
        <w:rPr>
          <w:rFonts w:hint="eastAsia"/>
        </w:rPr>
        <w:t>声级，</w:t>
      </w:r>
      <w:r>
        <w:rPr>
          <w:rFonts w:hint="eastAsia"/>
        </w:rPr>
        <w:t>dB</w:t>
      </w:r>
      <w:r>
        <w:rPr>
          <w:rFonts w:hint="eastAsia"/>
        </w:rPr>
        <w:t>；</w:t>
      </w:r>
    </w:p>
    <w:p w:rsidR="00EA2B4F" w:rsidRDefault="00EA2B4F" w:rsidP="004D5F44">
      <w:pPr>
        <w:tabs>
          <w:tab w:val="left" w:pos="0"/>
        </w:tabs>
        <w:snapToGrid w:val="0"/>
        <w:spacing w:line="360" w:lineRule="auto"/>
        <w:jc w:val="left"/>
      </w:pPr>
      <w:r>
        <w:rPr>
          <w:rFonts w:hint="eastAsia"/>
        </w:rPr>
        <w:t xml:space="preserve">    </w:t>
      </w:r>
      <w:r w:rsidR="007A335B">
        <w:rPr>
          <w:rFonts w:hint="eastAsia"/>
        </w:rPr>
        <w:t xml:space="preserve">    </w:t>
      </w:r>
      <w:r w:rsidR="00A131BC">
        <w:rPr>
          <w:rFonts w:hint="eastAsia"/>
        </w:rPr>
        <w:t xml:space="preserve">   </w:t>
      </w:r>
      <w:r>
        <w:rPr>
          <w:rFonts w:hint="eastAsia"/>
        </w:rPr>
        <w:t>K</w:t>
      </w:r>
      <w:r w:rsidR="007A335B">
        <w:rPr>
          <w:rFonts w:hint="eastAsia"/>
        </w:rPr>
        <w:t>—</w:t>
      </w:r>
      <w:r>
        <w:rPr>
          <w:rFonts w:hint="eastAsia"/>
        </w:rPr>
        <w:t>计权因子，它的值取决于功率质量比和传动系统。</w:t>
      </w:r>
    </w:p>
    <w:p w:rsidR="00EA2B4F" w:rsidRDefault="00EA2B4F" w:rsidP="004D5F44">
      <w:pPr>
        <w:tabs>
          <w:tab w:val="left" w:pos="0"/>
        </w:tabs>
        <w:snapToGrid w:val="0"/>
        <w:spacing w:line="360" w:lineRule="auto"/>
        <w:jc w:val="left"/>
      </w:pPr>
      <w:r>
        <w:rPr>
          <w:rFonts w:hint="eastAsia"/>
        </w:rPr>
        <w:t>参考文献</w:t>
      </w:r>
    </w:p>
    <w:p w:rsidR="00EA2B4F" w:rsidRDefault="007A335B" w:rsidP="004D5F44">
      <w:pPr>
        <w:tabs>
          <w:tab w:val="left" w:pos="0"/>
        </w:tabs>
        <w:snapToGrid w:val="0"/>
        <w:spacing w:line="360" w:lineRule="auto"/>
        <w:jc w:val="left"/>
      </w:pPr>
      <w:r>
        <w:rPr>
          <w:rFonts w:hint="eastAsia"/>
        </w:rPr>
        <w:t>[</w:t>
      </w:r>
      <w:r w:rsidR="00EA2B4F">
        <w:rPr>
          <w:rFonts w:hint="eastAsia"/>
        </w:rPr>
        <w:t>1</w:t>
      </w:r>
      <w:r>
        <w:rPr>
          <w:rFonts w:hint="eastAsia"/>
        </w:rPr>
        <w:t>]</w:t>
      </w:r>
      <w:r w:rsidR="00EA2B4F">
        <w:rPr>
          <w:rFonts w:hint="eastAsia"/>
        </w:rPr>
        <w:t xml:space="preserve"> </w:t>
      </w:r>
      <w:r w:rsidR="00EA2B4F">
        <w:rPr>
          <w:rFonts w:hint="eastAsia"/>
        </w:rPr>
        <w:t>声学铁路机车车辆辐射噪声测量</w:t>
      </w:r>
      <w:r w:rsidR="00EA2B4F">
        <w:rPr>
          <w:rFonts w:hint="eastAsia"/>
        </w:rPr>
        <w:t>(GB</w:t>
      </w:r>
      <w:r w:rsidR="00EA2B4F">
        <w:rPr>
          <w:rFonts w:hint="eastAsia"/>
        </w:rPr>
        <w:t>／</w:t>
      </w:r>
      <w:r w:rsidR="00EA2B4F">
        <w:rPr>
          <w:rFonts w:hint="eastAsia"/>
        </w:rPr>
        <w:t>T5111</w:t>
      </w:r>
      <w:r w:rsidR="00EA2B4F">
        <w:rPr>
          <w:rFonts w:hint="eastAsia"/>
        </w:rPr>
        <w:t>—</w:t>
      </w:r>
      <w:r w:rsidR="00EA2B4F">
        <w:rPr>
          <w:rFonts w:hint="eastAsia"/>
        </w:rPr>
        <w:t>1995)</w:t>
      </w:r>
      <w:r w:rsidR="00EA2B4F">
        <w:rPr>
          <w:rFonts w:hint="eastAsia"/>
        </w:rPr>
        <w:t>．</w:t>
      </w:r>
    </w:p>
    <w:p w:rsidR="00EA2B4F" w:rsidRDefault="00EA2B4F" w:rsidP="004D5F44">
      <w:pPr>
        <w:tabs>
          <w:tab w:val="left" w:pos="0"/>
        </w:tabs>
        <w:snapToGrid w:val="0"/>
        <w:spacing w:line="360" w:lineRule="auto"/>
        <w:jc w:val="left"/>
      </w:pPr>
      <w:r>
        <w:rPr>
          <w:rFonts w:hint="eastAsia"/>
        </w:rPr>
        <w:t>[2</w:t>
      </w:r>
      <w:r w:rsidR="007A335B">
        <w:rPr>
          <w:rFonts w:hint="eastAsia"/>
        </w:rPr>
        <w:t>]</w:t>
      </w:r>
      <w:r>
        <w:rPr>
          <w:rFonts w:hint="eastAsia"/>
        </w:rPr>
        <w:t xml:space="preserve"> </w:t>
      </w:r>
      <w:r>
        <w:rPr>
          <w:rFonts w:hint="eastAsia"/>
        </w:rPr>
        <w:t>内河航道及港口内船舶辐射噪声的测量</w:t>
      </w:r>
      <w:r>
        <w:rPr>
          <w:rFonts w:hint="eastAsia"/>
        </w:rPr>
        <w:t>(GB</w:t>
      </w:r>
      <w:r>
        <w:rPr>
          <w:rFonts w:hint="eastAsia"/>
        </w:rPr>
        <w:t>／</w:t>
      </w:r>
      <w:r>
        <w:rPr>
          <w:rFonts w:hint="eastAsia"/>
        </w:rPr>
        <w:t>T4964--1985)</w:t>
      </w:r>
      <w:r>
        <w:rPr>
          <w:rFonts w:hint="eastAsia"/>
        </w:rPr>
        <w:t>．</w:t>
      </w:r>
    </w:p>
    <w:p w:rsidR="00EA2B4F" w:rsidRDefault="00EA2B4F" w:rsidP="004D5F44">
      <w:pPr>
        <w:tabs>
          <w:tab w:val="left" w:pos="0"/>
        </w:tabs>
        <w:snapToGrid w:val="0"/>
        <w:spacing w:line="360" w:lineRule="auto"/>
        <w:jc w:val="left"/>
      </w:pPr>
      <w:r>
        <w:rPr>
          <w:rFonts w:hint="eastAsia"/>
        </w:rPr>
        <w:t>[3</w:t>
      </w:r>
      <w:r w:rsidR="007A335B">
        <w:rPr>
          <w:rFonts w:hint="eastAsia"/>
        </w:rPr>
        <w:t>]</w:t>
      </w:r>
      <w:r>
        <w:rPr>
          <w:rFonts w:hint="eastAsia"/>
        </w:rPr>
        <w:t xml:space="preserve">  </w:t>
      </w:r>
      <w:r>
        <w:rPr>
          <w:rFonts w:hint="eastAsia"/>
        </w:rPr>
        <w:t>声学机动车辆定置噪声测量方法</w:t>
      </w:r>
      <w:r>
        <w:rPr>
          <w:rFonts w:hint="eastAsia"/>
        </w:rPr>
        <w:t>(GB</w:t>
      </w:r>
      <w:r>
        <w:rPr>
          <w:rFonts w:hint="eastAsia"/>
        </w:rPr>
        <w:t>／</w:t>
      </w:r>
      <w:r>
        <w:rPr>
          <w:rFonts w:hint="eastAsia"/>
        </w:rPr>
        <w:t>T14365</w:t>
      </w:r>
      <w:r>
        <w:rPr>
          <w:rFonts w:hint="eastAsia"/>
        </w:rPr>
        <w:t>—</w:t>
      </w:r>
      <w:r>
        <w:rPr>
          <w:rFonts w:hint="eastAsia"/>
        </w:rPr>
        <w:t>1993)</w:t>
      </w:r>
      <w:r>
        <w:rPr>
          <w:rFonts w:hint="eastAsia"/>
        </w:rPr>
        <w:t>．</w:t>
      </w:r>
    </w:p>
    <w:p w:rsidR="00EA2B4F" w:rsidRDefault="00EA2B4F" w:rsidP="004D5F44">
      <w:pPr>
        <w:tabs>
          <w:tab w:val="left" w:pos="0"/>
        </w:tabs>
        <w:snapToGrid w:val="0"/>
        <w:spacing w:line="360" w:lineRule="auto"/>
        <w:jc w:val="left"/>
      </w:pPr>
      <w:r>
        <w:rPr>
          <w:rFonts w:hint="eastAsia"/>
        </w:rPr>
        <w:t>[4</w:t>
      </w:r>
      <w:r w:rsidR="007A335B">
        <w:rPr>
          <w:rFonts w:hint="eastAsia"/>
        </w:rPr>
        <w:t>]</w:t>
      </w:r>
      <w:r>
        <w:rPr>
          <w:rFonts w:hint="eastAsia"/>
        </w:rPr>
        <w:t xml:space="preserve">  </w:t>
      </w:r>
      <w:r>
        <w:rPr>
          <w:rFonts w:hint="eastAsia"/>
        </w:rPr>
        <w:t>汽车加速行驶车外噪声限值及测量方法</w:t>
      </w:r>
      <w:r>
        <w:rPr>
          <w:rFonts w:hint="eastAsia"/>
        </w:rPr>
        <w:t>(GBl495</w:t>
      </w:r>
      <w:r>
        <w:rPr>
          <w:rFonts w:hint="eastAsia"/>
        </w:rPr>
        <w:t>—</w:t>
      </w:r>
      <w:r>
        <w:rPr>
          <w:rFonts w:hint="eastAsia"/>
        </w:rPr>
        <w:t>2002)</w:t>
      </w:r>
      <w:r>
        <w:rPr>
          <w:rFonts w:hint="eastAsia"/>
        </w:rPr>
        <w:t>．</w:t>
      </w:r>
    </w:p>
    <w:p w:rsidR="00EA2B4F" w:rsidRDefault="00EA2B4F" w:rsidP="004D5F44">
      <w:pPr>
        <w:tabs>
          <w:tab w:val="left" w:pos="0"/>
        </w:tabs>
        <w:snapToGrid w:val="0"/>
        <w:spacing w:line="360" w:lineRule="auto"/>
        <w:jc w:val="left"/>
      </w:pPr>
      <w:r>
        <w:rPr>
          <w:rFonts w:hint="eastAsia"/>
        </w:rPr>
        <w:t xml:space="preserve">[5]  </w:t>
      </w:r>
      <w:r>
        <w:rPr>
          <w:rFonts w:hint="eastAsia"/>
        </w:rPr>
        <w:t>声学市区行驶条件下轿车噪声的测量</w:t>
      </w:r>
      <w:r>
        <w:rPr>
          <w:rFonts w:hint="eastAsia"/>
        </w:rPr>
        <w:t>(GB</w:t>
      </w:r>
      <w:r>
        <w:rPr>
          <w:rFonts w:hint="eastAsia"/>
        </w:rPr>
        <w:t>／</w:t>
      </w:r>
      <w:r>
        <w:rPr>
          <w:rFonts w:hint="eastAsia"/>
        </w:rPr>
        <w:t>T17250</w:t>
      </w:r>
      <w:r>
        <w:rPr>
          <w:rFonts w:hint="eastAsia"/>
        </w:rPr>
        <w:t>—</w:t>
      </w:r>
      <w:r>
        <w:rPr>
          <w:rFonts w:hint="eastAsia"/>
        </w:rPr>
        <w:t>1998)</w:t>
      </w:r>
      <w:r>
        <w:rPr>
          <w:rFonts w:hint="eastAsia"/>
        </w:rPr>
        <w:t>．</w:t>
      </w:r>
    </w:p>
    <w:p w:rsidR="00EA2B4F" w:rsidRDefault="00EA2B4F" w:rsidP="004D5F44">
      <w:pPr>
        <w:tabs>
          <w:tab w:val="left" w:pos="0"/>
        </w:tabs>
        <w:snapToGrid w:val="0"/>
        <w:spacing w:line="360" w:lineRule="auto"/>
        <w:jc w:val="left"/>
      </w:pPr>
      <w:r>
        <w:rPr>
          <w:rFonts w:hint="eastAsia"/>
        </w:rPr>
        <w:t xml:space="preserve">    </w:t>
      </w:r>
      <w:r>
        <w:rPr>
          <w:rFonts w:hint="eastAsia"/>
        </w:rPr>
        <w:t>命题：陈延子</w:t>
      </w:r>
    </w:p>
    <w:p w:rsidR="00EA2B4F" w:rsidRDefault="00EA2B4F" w:rsidP="004D5F44">
      <w:pPr>
        <w:tabs>
          <w:tab w:val="left" w:pos="0"/>
        </w:tabs>
        <w:snapToGrid w:val="0"/>
        <w:spacing w:line="360" w:lineRule="auto"/>
        <w:jc w:val="left"/>
      </w:pPr>
      <w:r>
        <w:rPr>
          <w:rFonts w:hint="eastAsia"/>
        </w:rPr>
        <w:t xml:space="preserve">    </w:t>
      </w:r>
      <w:r>
        <w:rPr>
          <w:rFonts w:hint="eastAsia"/>
        </w:rPr>
        <w:t>审核：曹</w:t>
      </w:r>
      <w:r>
        <w:rPr>
          <w:rFonts w:hint="eastAsia"/>
        </w:rPr>
        <w:t xml:space="preserve">  </w:t>
      </w:r>
      <w:r>
        <w:rPr>
          <w:rFonts w:hint="eastAsia"/>
        </w:rPr>
        <w:t>勤</w:t>
      </w:r>
    </w:p>
    <w:p w:rsidR="00EA2B4F" w:rsidRPr="007A335B" w:rsidRDefault="00EA2B4F" w:rsidP="004D5F44">
      <w:pPr>
        <w:tabs>
          <w:tab w:val="left" w:pos="0"/>
        </w:tabs>
        <w:snapToGrid w:val="0"/>
        <w:spacing w:line="360" w:lineRule="auto"/>
        <w:jc w:val="center"/>
        <w:rPr>
          <w:b/>
          <w:sz w:val="28"/>
          <w:szCs w:val="28"/>
        </w:rPr>
      </w:pPr>
      <w:r w:rsidRPr="007A335B">
        <w:rPr>
          <w:rFonts w:hint="eastAsia"/>
          <w:b/>
          <w:sz w:val="28"/>
          <w:szCs w:val="28"/>
        </w:rPr>
        <w:t>第六节</w:t>
      </w:r>
      <w:r w:rsidRPr="007A335B">
        <w:rPr>
          <w:rFonts w:hint="eastAsia"/>
          <w:b/>
          <w:sz w:val="28"/>
          <w:szCs w:val="28"/>
        </w:rPr>
        <w:t xml:space="preserve">  </w:t>
      </w:r>
      <w:r w:rsidRPr="007A335B">
        <w:rPr>
          <w:rFonts w:hint="eastAsia"/>
          <w:b/>
          <w:sz w:val="28"/>
          <w:szCs w:val="28"/>
        </w:rPr>
        <w:t>环境振动</w:t>
      </w:r>
    </w:p>
    <w:p w:rsidR="00EA2B4F" w:rsidRPr="007A335B" w:rsidRDefault="00EA2B4F" w:rsidP="004D5F44">
      <w:pPr>
        <w:tabs>
          <w:tab w:val="left" w:pos="0"/>
        </w:tabs>
        <w:snapToGrid w:val="0"/>
        <w:spacing w:line="360" w:lineRule="auto"/>
        <w:jc w:val="left"/>
        <w:rPr>
          <w:b/>
        </w:rPr>
      </w:pPr>
      <w:r w:rsidRPr="007A335B">
        <w:rPr>
          <w:rFonts w:hint="eastAsia"/>
          <w:b/>
        </w:rPr>
        <w:t>分类号：</w:t>
      </w:r>
      <w:r w:rsidRPr="007A335B">
        <w:rPr>
          <w:rFonts w:hint="eastAsia"/>
          <w:b/>
        </w:rPr>
        <w:t>N6</w:t>
      </w:r>
    </w:p>
    <w:p w:rsidR="00EA2B4F" w:rsidRPr="007A335B" w:rsidRDefault="00EA2B4F" w:rsidP="004D5F44">
      <w:pPr>
        <w:tabs>
          <w:tab w:val="left" w:pos="0"/>
        </w:tabs>
        <w:snapToGrid w:val="0"/>
        <w:spacing w:line="360" w:lineRule="auto"/>
        <w:jc w:val="left"/>
        <w:rPr>
          <w:b/>
        </w:rPr>
      </w:pPr>
      <w:r w:rsidRPr="007A335B">
        <w:rPr>
          <w:rFonts w:hint="eastAsia"/>
          <w:b/>
        </w:rPr>
        <w:lastRenderedPageBreak/>
        <w:t>一、填空题</w:t>
      </w:r>
    </w:p>
    <w:p w:rsidR="00EA2B4F" w:rsidRDefault="00EA2B4F" w:rsidP="004D5F44">
      <w:pPr>
        <w:tabs>
          <w:tab w:val="left" w:pos="0"/>
        </w:tabs>
        <w:snapToGrid w:val="0"/>
        <w:spacing w:line="360" w:lineRule="auto"/>
        <w:jc w:val="left"/>
      </w:pPr>
      <w:r>
        <w:rPr>
          <w:rFonts w:hint="eastAsia"/>
        </w:rPr>
        <w:t>1</w:t>
      </w:r>
      <w:r>
        <w:rPr>
          <w:rFonts w:hint="eastAsia"/>
        </w:rPr>
        <w:t>．在环境问题中，振动测量包括两类：一类是</w:t>
      </w:r>
      <w:r w:rsidR="007A335B">
        <w:rPr>
          <w:rFonts w:hint="eastAsia"/>
          <w:u w:val="single"/>
        </w:rPr>
        <w:t xml:space="preserve">                  </w:t>
      </w:r>
      <w:r>
        <w:rPr>
          <w:rFonts w:hint="eastAsia"/>
        </w:rPr>
        <w:t>的测量；另一类是</w:t>
      </w:r>
      <w:r w:rsidR="007A335B">
        <w:rPr>
          <w:rFonts w:hint="eastAsia"/>
          <w:u w:val="single"/>
        </w:rPr>
        <w:t xml:space="preserve">          </w:t>
      </w:r>
      <w:r>
        <w:rPr>
          <w:rFonts w:hint="eastAsia"/>
        </w:rPr>
        <w:t>的测量。</w:t>
      </w:r>
    </w:p>
    <w:p w:rsidR="00EA2B4F" w:rsidRDefault="00EA2B4F"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对引起噪声辐射的物体</w:t>
      </w:r>
      <w:r>
        <w:rPr>
          <w:rFonts w:hint="eastAsia"/>
        </w:rPr>
        <w:t xml:space="preserve">    </w:t>
      </w:r>
      <w:r>
        <w:rPr>
          <w:rFonts w:hint="eastAsia"/>
        </w:rPr>
        <w:t>对环境振动</w:t>
      </w:r>
    </w:p>
    <w:p w:rsidR="00EA2B4F" w:rsidRDefault="00EA2B4F" w:rsidP="004D5F44">
      <w:pPr>
        <w:tabs>
          <w:tab w:val="left" w:pos="0"/>
        </w:tabs>
        <w:snapToGrid w:val="0"/>
        <w:spacing w:line="360" w:lineRule="auto"/>
        <w:jc w:val="left"/>
      </w:pPr>
      <w:r>
        <w:rPr>
          <w:rFonts w:hint="eastAsia"/>
        </w:rPr>
        <w:t>2</w:t>
      </w:r>
      <w:r>
        <w:rPr>
          <w:rFonts w:hint="eastAsia"/>
        </w:rPr>
        <w:t>．造成人</w:t>
      </w:r>
      <w:r w:rsidR="007A335B">
        <w:rPr>
          <w:rFonts w:hint="eastAsia"/>
          <w:u w:val="single"/>
        </w:rPr>
        <w:t xml:space="preserve">                       </w:t>
      </w:r>
      <w:r>
        <w:rPr>
          <w:rFonts w:hint="eastAsia"/>
        </w:rPr>
        <w:t>的振动称环境振动。</w:t>
      </w:r>
    </w:p>
    <w:p w:rsidR="00EA2B4F" w:rsidRDefault="00EA2B4F"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整体暴露在振动环境中</w:t>
      </w:r>
    </w:p>
    <w:p w:rsidR="00EA2B4F" w:rsidRDefault="00EA2B4F" w:rsidP="004D5F44">
      <w:pPr>
        <w:tabs>
          <w:tab w:val="left" w:pos="0"/>
        </w:tabs>
        <w:snapToGrid w:val="0"/>
        <w:spacing w:line="360" w:lineRule="auto"/>
        <w:jc w:val="left"/>
      </w:pPr>
      <w:r>
        <w:rPr>
          <w:rFonts w:hint="eastAsia"/>
        </w:rPr>
        <w:t>3</w:t>
      </w:r>
      <w:r>
        <w:rPr>
          <w:rFonts w:hint="eastAsia"/>
        </w:rPr>
        <w:t>．人能感觉到的振动按频率范围划分，低于</w:t>
      </w:r>
      <w:r w:rsidR="007A335B">
        <w:rPr>
          <w:rFonts w:hint="eastAsia"/>
          <w:u w:val="single"/>
        </w:rPr>
        <w:t xml:space="preserve">    </w:t>
      </w:r>
      <w:r>
        <w:rPr>
          <w:rFonts w:hint="eastAsia"/>
        </w:rPr>
        <w:t>Hz</w:t>
      </w:r>
      <w:r>
        <w:rPr>
          <w:rFonts w:hint="eastAsia"/>
        </w:rPr>
        <w:t>为低频振动；</w:t>
      </w:r>
      <w:r w:rsidR="007A335B">
        <w:rPr>
          <w:rFonts w:hint="eastAsia"/>
          <w:u w:val="single"/>
        </w:rPr>
        <w:t xml:space="preserve">          </w:t>
      </w:r>
      <w:r>
        <w:rPr>
          <w:rFonts w:hint="eastAsia"/>
        </w:rPr>
        <w:t>H</w:t>
      </w:r>
      <w:r w:rsidR="007A335B">
        <w:rPr>
          <w:rFonts w:hint="eastAsia"/>
        </w:rPr>
        <w:t>z</w:t>
      </w:r>
      <w:r>
        <w:rPr>
          <w:rFonts w:hint="eastAsia"/>
        </w:rPr>
        <w:t>为中频振动；</w:t>
      </w:r>
      <w:r w:rsidR="007A335B">
        <w:rPr>
          <w:rFonts w:hint="eastAsia"/>
          <w:u w:val="single"/>
        </w:rPr>
        <w:t xml:space="preserve">     </w:t>
      </w:r>
      <w:r>
        <w:rPr>
          <w:rFonts w:hint="eastAsia"/>
        </w:rPr>
        <w:t>Hz</w:t>
      </w:r>
      <w:r>
        <w:rPr>
          <w:rFonts w:hint="eastAsia"/>
        </w:rPr>
        <w:t>以上为高频振动。</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30    30</w:t>
      </w:r>
      <w:r>
        <w:rPr>
          <w:rFonts w:hint="eastAsia"/>
        </w:rPr>
        <w:t>～</w:t>
      </w:r>
      <w:r>
        <w:rPr>
          <w:rFonts w:hint="eastAsia"/>
        </w:rPr>
        <w:t>100    100</w:t>
      </w:r>
    </w:p>
    <w:p w:rsidR="00F71C87" w:rsidRDefault="00F71C87" w:rsidP="004D5F44">
      <w:pPr>
        <w:tabs>
          <w:tab w:val="left" w:pos="0"/>
        </w:tabs>
        <w:snapToGrid w:val="0"/>
        <w:spacing w:line="360" w:lineRule="auto"/>
        <w:jc w:val="left"/>
      </w:pPr>
      <w:r>
        <w:rPr>
          <w:rFonts w:hint="eastAsia"/>
        </w:rPr>
        <w:t>4</w:t>
      </w:r>
      <w:r>
        <w:rPr>
          <w:rFonts w:hint="eastAsia"/>
        </w:rPr>
        <w:t>．对人体最有害的振动是振动频率与人体某些器官的固有频率</w:t>
      </w:r>
      <w:r>
        <w:rPr>
          <w:rFonts w:hint="eastAsia"/>
          <w:u w:val="single"/>
        </w:rPr>
        <w:t xml:space="preserve">           </w:t>
      </w:r>
      <w:r>
        <w:rPr>
          <w:rFonts w:hint="eastAsia"/>
        </w:rPr>
        <w:t>的振动。</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 xml:space="preserve"> </w:t>
      </w:r>
      <w:r w:rsidRPr="00A131BC">
        <w:rPr>
          <w:rFonts w:hint="eastAsia"/>
          <w:b/>
        </w:rPr>
        <w:t>答案：</w:t>
      </w:r>
      <w:r>
        <w:rPr>
          <w:rFonts w:hint="eastAsia"/>
        </w:rPr>
        <w:t>相近</w:t>
      </w:r>
    </w:p>
    <w:p w:rsidR="00F71C87" w:rsidRDefault="00F71C87" w:rsidP="004D5F44">
      <w:pPr>
        <w:tabs>
          <w:tab w:val="left" w:pos="0"/>
        </w:tabs>
        <w:snapToGrid w:val="0"/>
        <w:spacing w:line="360" w:lineRule="auto"/>
        <w:jc w:val="left"/>
      </w:pPr>
      <w:r>
        <w:rPr>
          <w:rFonts w:hint="eastAsia"/>
        </w:rPr>
        <w:t>5</w:t>
      </w:r>
      <w:r>
        <w:rPr>
          <w:rFonts w:hint="eastAsia"/>
        </w:rPr>
        <w:t>．区域环境振动测量时，测点应选在各类区域建筑物外</w:t>
      </w:r>
      <w:r>
        <w:rPr>
          <w:rFonts w:hint="eastAsia"/>
          <w:u w:val="single"/>
        </w:rPr>
        <w:t xml:space="preserve">           </w:t>
      </w:r>
      <w:r>
        <w:rPr>
          <w:rFonts w:hint="eastAsia"/>
        </w:rPr>
        <w:t>振动敏感处；必要时，测点置于建筑物室内</w:t>
      </w:r>
      <w:r>
        <w:rPr>
          <w:rFonts w:hint="eastAsia"/>
          <w:u w:val="single"/>
        </w:rPr>
        <w:t xml:space="preserve">            </w:t>
      </w:r>
      <w:r>
        <w:rPr>
          <w:rFonts w:hint="eastAsia"/>
        </w:rPr>
        <w:t>。</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0.5m</w:t>
      </w:r>
      <w:r>
        <w:rPr>
          <w:rFonts w:hint="eastAsia"/>
        </w:rPr>
        <w:t>以内</w:t>
      </w:r>
      <w:r>
        <w:rPr>
          <w:rFonts w:hint="eastAsia"/>
        </w:rPr>
        <w:t xml:space="preserve">    </w:t>
      </w:r>
      <w:r>
        <w:rPr>
          <w:rFonts w:hint="eastAsia"/>
        </w:rPr>
        <w:t>地面中央</w:t>
      </w:r>
    </w:p>
    <w:p w:rsidR="00F71C87" w:rsidRPr="00F71C87" w:rsidRDefault="00F71C87" w:rsidP="004D5F44">
      <w:pPr>
        <w:tabs>
          <w:tab w:val="left" w:pos="0"/>
        </w:tabs>
        <w:snapToGrid w:val="0"/>
        <w:spacing w:line="360" w:lineRule="auto"/>
        <w:jc w:val="left"/>
        <w:rPr>
          <w:b/>
        </w:rPr>
      </w:pPr>
      <w:r w:rsidRPr="00F71C87">
        <w:rPr>
          <w:rFonts w:hint="eastAsia"/>
          <w:b/>
        </w:rPr>
        <w:t>二、选择题</w:t>
      </w:r>
    </w:p>
    <w:p w:rsidR="00F71C87" w:rsidRDefault="00F71C87" w:rsidP="004D5F44">
      <w:pPr>
        <w:tabs>
          <w:tab w:val="left" w:pos="0"/>
        </w:tabs>
        <w:snapToGrid w:val="0"/>
        <w:spacing w:line="360" w:lineRule="auto"/>
        <w:jc w:val="left"/>
      </w:pPr>
      <w:r>
        <w:rPr>
          <w:rFonts w:hint="eastAsia"/>
        </w:rPr>
        <w:t xml:space="preserve">    </w:t>
      </w:r>
      <w:r>
        <w:rPr>
          <w:rFonts w:hint="eastAsia"/>
        </w:rPr>
        <w:t>振动测量时，使用测量仪器最关键的问题是</w:t>
      </w:r>
      <w:r>
        <w:rPr>
          <w:rFonts w:hint="eastAsia"/>
          <w:u w:val="single"/>
        </w:rPr>
        <w:t xml:space="preserve">         </w:t>
      </w:r>
      <w:r>
        <w:rPr>
          <w:rFonts w:hint="eastAsia"/>
        </w:rPr>
        <w:t>。</w:t>
      </w:r>
      <w:r>
        <w:rPr>
          <w:rFonts w:hint="eastAsia"/>
        </w:rPr>
        <w:t>(    )</w:t>
      </w:r>
    </w:p>
    <w:p w:rsidR="00F71C87" w:rsidRDefault="00F71C87" w:rsidP="004D5F44">
      <w:pPr>
        <w:tabs>
          <w:tab w:val="left" w:pos="0"/>
        </w:tabs>
        <w:snapToGrid w:val="0"/>
        <w:spacing w:line="360" w:lineRule="auto"/>
        <w:jc w:val="left"/>
      </w:pPr>
      <w:r>
        <w:rPr>
          <w:rFonts w:hint="eastAsia"/>
        </w:rPr>
        <w:t xml:space="preserve">    A</w:t>
      </w:r>
      <w:r>
        <w:rPr>
          <w:rFonts w:hint="eastAsia"/>
        </w:rPr>
        <w:t>．选用拾振器</w:t>
      </w:r>
      <w:r>
        <w:rPr>
          <w:rFonts w:hint="eastAsia"/>
        </w:rPr>
        <w:t xml:space="preserve">    B</w:t>
      </w:r>
      <w:r>
        <w:rPr>
          <w:rFonts w:hint="eastAsia"/>
        </w:rPr>
        <w:t>．校准仪器</w:t>
      </w:r>
      <w:r>
        <w:rPr>
          <w:rFonts w:hint="eastAsia"/>
        </w:rPr>
        <w:t xml:space="preserve">    C</w:t>
      </w:r>
      <w:r>
        <w:rPr>
          <w:rFonts w:hint="eastAsia"/>
        </w:rPr>
        <w:t>．拾振器如何在地面安装</w:t>
      </w:r>
    </w:p>
    <w:p w:rsidR="00F71C87" w:rsidRDefault="00F71C87" w:rsidP="004D5F44">
      <w:pPr>
        <w:tabs>
          <w:tab w:val="left" w:pos="0"/>
        </w:tabs>
        <w:snapToGrid w:val="0"/>
        <w:spacing w:line="360" w:lineRule="auto"/>
        <w:ind w:firstLine="435"/>
        <w:jc w:val="left"/>
      </w:pPr>
      <w:r w:rsidRPr="00A131BC">
        <w:rPr>
          <w:rFonts w:hint="eastAsia"/>
          <w:b/>
        </w:rPr>
        <w:t>答案：</w:t>
      </w:r>
      <w:r>
        <w:rPr>
          <w:rFonts w:hint="eastAsia"/>
        </w:rPr>
        <w:t>C</w:t>
      </w:r>
    </w:p>
    <w:p w:rsidR="00F71C87" w:rsidRDefault="00F71C87" w:rsidP="004D5F44">
      <w:pPr>
        <w:tabs>
          <w:tab w:val="left" w:pos="0"/>
        </w:tabs>
        <w:snapToGrid w:val="0"/>
        <w:spacing w:line="360" w:lineRule="auto"/>
        <w:jc w:val="left"/>
        <w:rPr>
          <w:b/>
        </w:rPr>
      </w:pPr>
      <w:r w:rsidRPr="00F71C87">
        <w:rPr>
          <w:rFonts w:hint="eastAsia"/>
          <w:b/>
        </w:rPr>
        <w:t>三、问答题</w:t>
      </w:r>
    </w:p>
    <w:p w:rsidR="00F71C87" w:rsidRPr="00F71C87" w:rsidRDefault="00F71C87" w:rsidP="004D5F44">
      <w:pPr>
        <w:tabs>
          <w:tab w:val="left" w:pos="0"/>
        </w:tabs>
        <w:snapToGrid w:val="0"/>
        <w:spacing w:line="360" w:lineRule="auto"/>
        <w:jc w:val="left"/>
        <w:rPr>
          <w:b/>
        </w:rPr>
      </w:pPr>
      <w:r>
        <w:rPr>
          <w:rFonts w:hint="eastAsia"/>
        </w:rPr>
        <w:t>1</w:t>
      </w:r>
      <w:r>
        <w:rPr>
          <w:rFonts w:hint="eastAsia"/>
        </w:rPr>
        <w:t>．《城市区域环境振动测量方法》</w:t>
      </w:r>
      <w:r>
        <w:rPr>
          <w:rFonts w:hint="eastAsia"/>
        </w:rPr>
        <w:t xml:space="preserve">  (GB</w:t>
      </w:r>
      <w:r>
        <w:rPr>
          <w:rFonts w:hint="eastAsia"/>
        </w:rPr>
        <w:t>／</w:t>
      </w:r>
      <w:r>
        <w:rPr>
          <w:rFonts w:hint="eastAsia"/>
        </w:rPr>
        <w:t>T 10071</w:t>
      </w:r>
      <w:r>
        <w:rPr>
          <w:rFonts w:hint="eastAsia"/>
        </w:rPr>
        <w:t>—</w:t>
      </w:r>
      <w:r>
        <w:rPr>
          <w:rFonts w:hint="eastAsia"/>
        </w:rPr>
        <w:t>1988)</w:t>
      </w:r>
      <w:r>
        <w:rPr>
          <w:rFonts w:hint="eastAsia"/>
        </w:rPr>
        <w:t>中，稳态振动的测量量、读数方法和评价量分别是什么</w:t>
      </w:r>
      <w:r>
        <w:rPr>
          <w:rFonts w:hint="eastAsia"/>
        </w:rPr>
        <w:t>?</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测量量为铅垂向</w:t>
      </w:r>
      <w:r>
        <w:rPr>
          <w:rFonts w:hint="eastAsia"/>
        </w:rPr>
        <w:t>z</w:t>
      </w:r>
      <w:r>
        <w:rPr>
          <w:rFonts w:hint="eastAsia"/>
        </w:rPr>
        <w:t>振级。稳态振动读数方法和评价量为：每个测点测量一次，取</w:t>
      </w:r>
      <w:r>
        <w:rPr>
          <w:rFonts w:hint="eastAsia"/>
        </w:rPr>
        <w:t>5s</w:t>
      </w:r>
      <w:r>
        <w:rPr>
          <w:rFonts w:hint="eastAsia"/>
        </w:rPr>
        <w:t>内的平均示数作为评价量。</w:t>
      </w:r>
    </w:p>
    <w:p w:rsidR="00F71C87" w:rsidRDefault="00F71C87" w:rsidP="004D5F44">
      <w:pPr>
        <w:tabs>
          <w:tab w:val="left" w:pos="0"/>
        </w:tabs>
        <w:snapToGrid w:val="0"/>
        <w:spacing w:line="360" w:lineRule="auto"/>
        <w:jc w:val="left"/>
      </w:pPr>
      <w:r>
        <w:rPr>
          <w:rFonts w:hint="eastAsia"/>
        </w:rPr>
        <w:t>2</w:t>
      </w:r>
      <w:r>
        <w:rPr>
          <w:rFonts w:hint="eastAsia"/>
        </w:rPr>
        <w:t>．《城市区域环境振动测量方法》</w:t>
      </w:r>
      <w:r>
        <w:rPr>
          <w:rFonts w:hint="eastAsia"/>
        </w:rPr>
        <w:t xml:space="preserve">  (GB</w:t>
      </w:r>
      <w:r>
        <w:rPr>
          <w:rFonts w:hint="eastAsia"/>
        </w:rPr>
        <w:t>／</w:t>
      </w:r>
      <w:r>
        <w:rPr>
          <w:rFonts w:hint="eastAsia"/>
        </w:rPr>
        <w:t>T 10071</w:t>
      </w:r>
      <w:r>
        <w:rPr>
          <w:rFonts w:hint="eastAsia"/>
        </w:rPr>
        <w:t>—</w:t>
      </w:r>
      <w:r>
        <w:rPr>
          <w:rFonts w:hint="eastAsia"/>
        </w:rPr>
        <w:t>1988)</w:t>
      </w:r>
      <w:r>
        <w:rPr>
          <w:rFonts w:hint="eastAsia"/>
        </w:rPr>
        <w:t>中，冲击振动的测量量、读数方法和评价量分别是什么</w:t>
      </w:r>
      <w:r>
        <w:rPr>
          <w:rFonts w:hint="eastAsia"/>
        </w:rPr>
        <w:t>?</w:t>
      </w:r>
    </w:p>
    <w:p w:rsidR="00F71C87" w:rsidRDefault="00F71C87" w:rsidP="004D5F44">
      <w:pPr>
        <w:tabs>
          <w:tab w:val="left" w:pos="0"/>
        </w:tabs>
        <w:snapToGrid w:val="0"/>
        <w:spacing w:line="360" w:lineRule="auto"/>
        <w:ind w:firstLine="435"/>
        <w:jc w:val="left"/>
      </w:pPr>
      <w:r w:rsidRPr="00A131BC">
        <w:rPr>
          <w:rFonts w:hint="eastAsia"/>
          <w:b/>
        </w:rPr>
        <w:t>答案：</w:t>
      </w:r>
      <w:r>
        <w:rPr>
          <w:rFonts w:hint="eastAsia"/>
        </w:rPr>
        <w:t>测量量为铅垂向</w:t>
      </w:r>
      <w:r>
        <w:rPr>
          <w:rFonts w:hint="eastAsia"/>
        </w:rPr>
        <w:t>z</w:t>
      </w:r>
      <w:r>
        <w:rPr>
          <w:rFonts w:hint="eastAsia"/>
        </w:rPr>
        <w:t>振级。冲击振动读数方法和评价量为：取每次冲击过程中的最大示数为评价量，对于重复出现的冲击振动，以</w:t>
      </w:r>
      <w:r>
        <w:rPr>
          <w:rFonts w:hint="eastAsia"/>
        </w:rPr>
        <w:t>10</w:t>
      </w:r>
      <w:r>
        <w:rPr>
          <w:rFonts w:hint="eastAsia"/>
        </w:rPr>
        <w:t>次读数的算术平均值为评价量。</w:t>
      </w:r>
    </w:p>
    <w:p w:rsidR="00F71C87" w:rsidRDefault="00F71C87" w:rsidP="004D5F44">
      <w:pPr>
        <w:tabs>
          <w:tab w:val="left" w:pos="0"/>
        </w:tabs>
        <w:snapToGrid w:val="0"/>
        <w:spacing w:line="360" w:lineRule="auto"/>
        <w:jc w:val="left"/>
      </w:pPr>
      <w:r>
        <w:rPr>
          <w:rFonts w:hint="eastAsia"/>
        </w:rPr>
        <w:t>3</w:t>
      </w:r>
      <w:r>
        <w:rPr>
          <w:rFonts w:hint="eastAsia"/>
        </w:rPr>
        <w:t>．《城市区域环境振动测量方法》</w:t>
      </w:r>
      <w:r>
        <w:rPr>
          <w:rFonts w:hint="eastAsia"/>
        </w:rPr>
        <w:t xml:space="preserve">  (GB</w:t>
      </w:r>
      <w:r>
        <w:rPr>
          <w:rFonts w:hint="eastAsia"/>
        </w:rPr>
        <w:t>／</w:t>
      </w:r>
      <w:r>
        <w:rPr>
          <w:rFonts w:hint="eastAsia"/>
        </w:rPr>
        <w:t>T 10071</w:t>
      </w:r>
      <w:r>
        <w:rPr>
          <w:rFonts w:hint="eastAsia"/>
        </w:rPr>
        <w:t>—</w:t>
      </w:r>
      <w:r>
        <w:rPr>
          <w:rFonts w:hint="eastAsia"/>
        </w:rPr>
        <w:t>1988)</w:t>
      </w:r>
      <w:r>
        <w:rPr>
          <w:rFonts w:hint="eastAsia"/>
        </w:rPr>
        <w:t>中，无规振动的测量量、读数方法和评价量分别是什么</w:t>
      </w:r>
      <w:r>
        <w:rPr>
          <w:rFonts w:hint="eastAsia"/>
        </w:rPr>
        <w:t>?</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测量量为铅垂向</w:t>
      </w:r>
      <w:r>
        <w:rPr>
          <w:rFonts w:hint="eastAsia"/>
        </w:rPr>
        <w:t>z</w:t>
      </w:r>
      <w:r>
        <w:rPr>
          <w:rFonts w:hint="eastAsia"/>
        </w:rPr>
        <w:t>振级。无规振动读数方法和评价量为：每个测点等间隔地读取瞬时示数，采样间隔不大于</w:t>
      </w:r>
      <w:r>
        <w:rPr>
          <w:rFonts w:hint="eastAsia"/>
        </w:rPr>
        <w:t>5s</w:t>
      </w:r>
      <w:r>
        <w:rPr>
          <w:rFonts w:hint="eastAsia"/>
        </w:rPr>
        <w:t>，连续测量时间不少于</w:t>
      </w:r>
      <w:r>
        <w:rPr>
          <w:rFonts w:hint="eastAsia"/>
        </w:rPr>
        <w:t>1000s</w:t>
      </w:r>
      <w:r>
        <w:rPr>
          <w:rFonts w:hint="eastAsia"/>
        </w:rPr>
        <w:t>，以测量数据的</w:t>
      </w:r>
      <w:r>
        <w:rPr>
          <w:rFonts w:hint="eastAsia"/>
        </w:rPr>
        <w:t>VL</w:t>
      </w:r>
      <w:r w:rsidRPr="00F71C87">
        <w:rPr>
          <w:rFonts w:hint="eastAsia"/>
          <w:vertAlign w:val="subscript"/>
        </w:rPr>
        <w:t>zl0</w:t>
      </w:r>
      <w:r>
        <w:rPr>
          <w:rFonts w:hint="eastAsia"/>
        </w:rPr>
        <w:t>。为评价量。</w:t>
      </w:r>
    </w:p>
    <w:p w:rsidR="00F71C87" w:rsidRDefault="00F71C87" w:rsidP="004D5F44">
      <w:pPr>
        <w:tabs>
          <w:tab w:val="left" w:pos="0"/>
        </w:tabs>
        <w:snapToGrid w:val="0"/>
        <w:spacing w:line="360" w:lineRule="auto"/>
        <w:jc w:val="left"/>
      </w:pPr>
      <w:r>
        <w:rPr>
          <w:rFonts w:hint="eastAsia"/>
        </w:rPr>
        <w:t>4</w:t>
      </w:r>
      <w:r>
        <w:rPr>
          <w:rFonts w:hint="eastAsia"/>
        </w:rPr>
        <w:t>．《城市区域环境振动测量方法》</w:t>
      </w:r>
      <w:r>
        <w:rPr>
          <w:rFonts w:hint="eastAsia"/>
        </w:rPr>
        <w:t xml:space="preserve">  (GB</w:t>
      </w:r>
      <w:r>
        <w:rPr>
          <w:rFonts w:hint="eastAsia"/>
        </w:rPr>
        <w:t>／</w:t>
      </w:r>
      <w:r>
        <w:rPr>
          <w:rFonts w:hint="eastAsia"/>
        </w:rPr>
        <w:t>T 10071</w:t>
      </w:r>
      <w:r>
        <w:rPr>
          <w:rFonts w:hint="eastAsia"/>
        </w:rPr>
        <w:t>—</w:t>
      </w:r>
      <w:r>
        <w:rPr>
          <w:rFonts w:hint="eastAsia"/>
        </w:rPr>
        <w:t>1988)</w:t>
      </w:r>
      <w:r>
        <w:rPr>
          <w:rFonts w:hint="eastAsia"/>
        </w:rPr>
        <w:t>中，铁路振动的测量量、读数方法和评价量分别是什么</w:t>
      </w:r>
      <w:r>
        <w:rPr>
          <w:rFonts w:hint="eastAsia"/>
        </w:rPr>
        <w:t>?</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测量量为铅垂向</w:t>
      </w:r>
      <w:r>
        <w:rPr>
          <w:rFonts w:hint="eastAsia"/>
        </w:rPr>
        <w:t>z</w:t>
      </w:r>
      <w:r>
        <w:rPr>
          <w:rFonts w:hint="eastAsia"/>
        </w:rPr>
        <w:t>振级。铁路振动读数方法和评价量为：读取每次列车通过过程中的最</w:t>
      </w:r>
      <w:r>
        <w:rPr>
          <w:rFonts w:hint="eastAsia"/>
        </w:rPr>
        <w:lastRenderedPageBreak/>
        <w:t>大示数，每个测点连续测量</w:t>
      </w:r>
      <w:r>
        <w:rPr>
          <w:rFonts w:hint="eastAsia"/>
        </w:rPr>
        <w:t>20</w:t>
      </w:r>
      <w:r>
        <w:rPr>
          <w:rFonts w:hint="eastAsia"/>
        </w:rPr>
        <w:t>次列车，以</w:t>
      </w:r>
      <w:r>
        <w:rPr>
          <w:rFonts w:hint="eastAsia"/>
        </w:rPr>
        <w:t>20</w:t>
      </w:r>
      <w:r>
        <w:rPr>
          <w:rFonts w:hint="eastAsia"/>
        </w:rPr>
        <w:t>次读数的算术平均值为评价量。</w:t>
      </w:r>
    </w:p>
    <w:p w:rsidR="00F71C87" w:rsidRPr="00F71C87" w:rsidRDefault="00F71C87" w:rsidP="004D5F44">
      <w:pPr>
        <w:tabs>
          <w:tab w:val="left" w:pos="0"/>
        </w:tabs>
        <w:snapToGrid w:val="0"/>
        <w:spacing w:line="360" w:lineRule="auto"/>
        <w:jc w:val="left"/>
        <w:rPr>
          <w:b/>
        </w:rPr>
      </w:pPr>
      <w:r w:rsidRPr="00F71C87">
        <w:rPr>
          <w:rFonts w:hint="eastAsia"/>
          <w:b/>
        </w:rPr>
        <w:t>参考文献</w:t>
      </w:r>
    </w:p>
    <w:p w:rsidR="00F71C87" w:rsidRPr="00A131BC" w:rsidRDefault="00F71C87" w:rsidP="004D5F44">
      <w:pPr>
        <w:tabs>
          <w:tab w:val="left" w:pos="0"/>
        </w:tabs>
        <w:snapToGrid w:val="0"/>
        <w:spacing w:line="360" w:lineRule="auto"/>
        <w:jc w:val="left"/>
      </w:pPr>
      <w:r w:rsidRPr="00A131BC">
        <w:rPr>
          <w:rFonts w:hint="eastAsia"/>
        </w:rPr>
        <w:t xml:space="preserve">[1]  </w:t>
      </w:r>
      <w:r w:rsidRPr="00A131BC">
        <w:rPr>
          <w:rFonts w:hint="eastAsia"/>
        </w:rPr>
        <w:t>城市区域环境振动测量方法</w:t>
      </w:r>
      <w:r w:rsidRPr="00A131BC">
        <w:rPr>
          <w:rFonts w:hint="eastAsia"/>
        </w:rPr>
        <w:t>(GB</w:t>
      </w:r>
      <w:r w:rsidRPr="00A131BC">
        <w:rPr>
          <w:rFonts w:hint="eastAsia"/>
        </w:rPr>
        <w:t>／</w:t>
      </w:r>
      <w:r w:rsidRPr="00A131BC">
        <w:rPr>
          <w:rFonts w:hint="eastAsia"/>
        </w:rPr>
        <w:t>T10071</w:t>
      </w:r>
      <w:r w:rsidRPr="00A131BC">
        <w:rPr>
          <w:rFonts w:hint="eastAsia"/>
        </w:rPr>
        <w:t>—</w:t>
      </w:r>
      <w:r w:rsidRPr="00A131BC">
        <w:rPr>
          <w:rFonts w:hint="eastAsia"/>
        </w:rPr>
        <w:t>1988)</w:t>
      </w:r>
      <w:r w:rsidRPr="00A131BC">
        <w:rPr>
          <w:rFonts w:hint="eastAsia"/>
        </w:rPr>
        <w:t>．</w:t>
      </w:r>
    </w:p>
    <w:p w:rsidR="00F71C87" w:rsidRPr="00A131BC" w:rsidRDefault="00F71C87" w:rsidP="004D5F44">
      <w:pPr>
        <w:tabs>
          <w:tab w:val="left" w:pos="0"/>
        </w:tabs>
        <w:snapToGrid w:val="0"/>
        <w:spacing w:line="360" w:lineRule="auto"/>
        <w:jc w:val="left"/>
      </w:pPr>
      <w:r w:rsidRPr="00A131BC">
        <w:rPr>
          <w:rFonts w:hint="eastAsia"/>
        </w:rPr>
        <w:t xml:space="preserve">[2]  </w:t>
      </w:r>
      <w:r w:rsidRPr="00A131BC">
        <w:rPr>
          <w:rFonts w:hint="eastAsia"/>
        </w:rPr>
        <w:t>《环境监测技术基本理论</w:t>
      </w:r>
      <w:r w:rsidRPr="00A131BC">
        <w:rPr>
          <w:rFonts w:hint="eastAsia"/>
        </w:rPr>
        <w:t>(</w:t>
      </w:r>
      <w:r w:rsidRPr="00A131BC">
        <w:rPr>
          <w:rFonts w:hint="eastAsia"/>
        </w:rPr>
        <w:t>参考</w:t>
      </w:r>
      <w:r w:rsidRPr="00A131BC">
        <w:rPr>
          <w:rFonts w:hint="eastAsia"/>
        </w:rPr>
        <w:t>)</w:t>
      </w:r>
      <w:r w:rsidRPr="00A131BC">
        <w:rPr>
          <w:rFonts w:hint="eastAsia"/>
        </w:rPr>
        <w:t>试题集》编写组．环境监测技术基本理论</w:t>
      </w:r>
      <w:r w:rsidRPr="00A131BC">
        <w:rPr>
          <w:rFonts w:hint="eastAsia"/>
        </w:rPr>
        <w:t>(</w:t>
      </w:r>
      <w:r w:rsidRPr="00A131BC">
        <w:rPr>
          <w:rFonts w:hint="eastAsia"/>
        </w:rPr>
        <w:t>参考</w:t>
      </w:r>
      <w:r w:rsidRPr="00A131BC">
        <w:rPr>
          <w:rFonts w:hint="eastAsia"/>
        </w:rPr>
        <w:t>)</w:t>
      </w:r>
      <w:r w:rsidRPr="00A131BC">
        <w:rPr>
          <w:rFonts w:hint="eastAsia"/>
        </w:rPr>
        <w:t>试题集．北京：中国环境科学出版社，</w:t>
      </w:r>
      <w:r w:rsidRPr="00A131BC">
        <w:rPr>
          <w:rFonts w:hint="eastAsia"/>
        </w:rPr>
        <w:t>2002</w:t>
      </w:r>
      <w:r w:rsidRPr="00A131BC">
        <w:rPr>
          <w:rFonts w:hint="eastAsia"/>
        </w:rPr>
        <w:t>．</w:t>
      </w:r>
    </w:p>
    <w:p w:rsidR="00F71C87" w:rsidRPr="00A131BC" w:rsidRDefault="00F71C87" w:rsidP="004D5F44">
      <w:pPr>
        <w:tabs>
          <w:tab w:val="left" w:pos="0"/>
        </w:tabs>
        <w:snapToGrid w:val="0"/>
        <w:spacing w:line="360" w:lineRule="auto"/>
        <w:jc w:val="left"/>
      </w:pPr>
      <w:r w:rsidRPr="00A131BC">
        <w:rPr>
          <w:rFonts w:hint="eastAsia"/>
        </w:rPr>
        <w:t xml:space="preserve">    </w:t>
      </w:r>
      <w:r w:rsidRPr="00A131BC">
        <w:rPr>
          <w:rFonts w:hint="eastAsia"/>
        </w:rPr>
        <w:t>命题：陈延子</w:t>
      </w:r>
    </w:p>
    <w:p w:rsidR="00F71C87" w:rsidRPr="00A131BC" w:rsidRDefault="00F71C87" w:rsidP="004D5F44">
      <w:pPr>
        <w:tabs>
          <w:tab w:val="left" w:pos="0"/>
        </w:tabs>
        <w:snapToGrid w:val="0"/>
        <w:spacing w:line="360" w:lineRule="auto"/>
        <w:ind w:firstLine="435"/>
        <w:jc w:val="left"/>
      </w:pPr>
      <w:r w:rsidRPr="00A131BC">
        <w:rPr>
          <w:rFonts w:hint="eastAsia"/>
        </w:rPr>
        <w:t>审核：曹</w:t>
      </w:r>
      <w:r w:rsidRPr="00A131BC">
        <w:rPr>
          <w:rFonts w:hint="eastAsia"/>
        </w:rPr>
        <w:t xml:space="preserve">  </w:t>
      </w:r>
      <w:r w:rsidRPr="00A131BC">
        <w:rPr>
          <w:rFonts w:hint="eastAsia"/>
        </w:rPr>
        <w:t>勤</w:t>
      </w:r>
    </w:p>
    <w:p w:rsidR="00F71C87" w:rsidRPr="00F71C87" w:rsidRDefault="00F71C87" w:rsidP="004D5F44">
      <w:pPr>
        <w:tabs>
          <w:tab w:val="left" w:pos="0"/>
        </w:tabs>
        <w:snapToGrid w:val="0"/>
        <w:spacing w:line="360" w:lineRule="auto"/>
        <w:jc w:val="center"/>
        <w:rPr>
          <w:b/>
          <w:sz w:val="28"/>
          <w:szCs w:val="28"/>
        </w:rPr>
      </w:pPr>
      <w:r w:rsidRPr="00F71C87">
        <w:rPr>
          <w:rFonts w:hint="eastAsia"/>
          <w:b/>
          <w:sz w:val="28"/>
          <w:szCs w:val="28"/>
        </w:rPr>
        <w:t>第五章</w:t>
      </w:r>
      <w:r w:rsidRPr="00F71C87">
        <w:rPr>
          <w:rFonts w:hint="eastAsia"/>
          <w:b/>
          <w:sz w:val="28"/>
          <w:szCs w:val="28"/>
        </w:rPr>
        <w:t xml:space="preserve">  </w:t>
      </w:r>
      <w:r w:rsidRPr="00F71C87">
        <w:rPr>
          <w:rFonts w:hint="eastAsia"/>
          <w:b/>
          <w:sz w:val="28"/>
          <w:szCs w:val="28"/>
        </w:rPr>
        <w:t>机动车排放污染物</w:t>
      </w:r>
    </w:p>
    <w:p w:rsidR="00F71C87" w:rsidRPr="00F71C87" w:rsidRDefault="00F71C87" w:rsidP="004D5F44">
      <w:pPr>
        <w:tabs>
          <w:tab w:val="left" w:pos="0"/>
        </w:tabs>
        <w:snapToGrid w:val="0"/>
        <w:spacing w:line="360" w:lineRule="auto"/>
        <w:jc w:val="center"/>
        <w:rPr>
          <w:b/>
          <w:sz w:val="28"/>
          <w:szCs w:val="28"/>
        </w:rPr>
      </w:pPr>
      <w:r w:rsidRPr="00F71C87">
        <w:rPr>
          <w:rFonts w:hint="eastAsia"/>
          <w:b/>
          <w:sz w:val="28"/>
          <w:szCs w:val="28"/>
        </w:rPr>
        <w:t>第一节</w:t>
      </w:r>
      <w:r w:rsidRPr="00F71C87">
        <w:rPr>
          <w:rFonts w:hint="eastAsia"/>
          <w:b/>
          <w:sz w:val="28"/>
          <w:szCs w:val="28"/>
        </w:rPr>
        <w:t xml:space="preserve">  </w:t>
      </w:r>
      <w:r w:rsidRPr="00F71C87">
        <w:rPr>
          <w:rFonts w:hint="eastAsia"/>
          <w:b/>
          <w:sz w:val="28"/>
          <w:szCs w:val="28"/>
        </w:rPr>
        <w:t>点燃式发动机</w:t>
      </w:r>
    </w:p>
    <w:p w:rsidR="00F71C87" w:rsidRPr="00F71C87" w:rsidRDefault="00F71C87" w:rsidP="004D5F44">
      <w:pPr>
        <w:tabs>
          <w:tab w:val="left" w:pos="0"/>
        </w:tabs>
        <w:snapToGrid w:val="0"/>
        <w:spacing w:line="360" w:lineRule="auto"/>
        <w:jc w:val="left"/>
        <w:rPr>
          <w:b/>
        </w:rPr>
      </w:pPr>
      <w:r w:rsidRPr="00F71C87">
        <w:rPr>
          <w:rFonts w:hint="eastAsia"/>
          <w:b/>
        </w:rPr>
        <w:t>分类号：</w:t>
      </w:r>
      <w:r w:rsidRPr="00F71C87">
        <w:rPr>
          <w:rFonts w:hint="eastAsia"/>
          <w:b/>
        </w:rPr>
        <w:t>V1</w:t>
      </w:r>
    </w:p>
    <w:p w:rsidR="00F71C87" w:rsidRPr="00F71C87" w:rsidRDefault="00F71C87" w:rsidP="004D5F44">
      <w:pPr>
        <w:tabs>
          <w:tab w:val="left" w:pos="0"/>
        </w:tabs>
        <w:snapToGrid w:val="0"/>
        <w:spacing w:line="360" w:lineRule="auto"/>
        <w:jc w:val="left"/>
        <w:rPr>
          <w:b/>
        </w:rPr>
      </w:pPr>
      <w:r w:rsidRPr="00F71C87">
        <w:rPr>
          <w:rFonts w:hint="eastAsia"/>
          <w:b/>
        </w:rPr>
        <w:t>一、填空题</w:t>
      </w:r>
    </w:p>
    <w:p w:rsidR="00F71C87" w:rsidRDefault="00F71C87" w:rsidP="004D5F44">
      <w:pPr>
        <w:tabs>
          <w:tab w:val="left" w:pos="0"/>
        </w:tabs>
        <w:snapToGrid w:val="0"/>
        <w:spacing w:line="360" w:lineRule="auto"/>
        <w:jc w:val="left"/>
      </w:pPr>
      <w:r>
        <w:rPr>
          <w:rFonts w:hint="eastAsia"/>
        </w:rPr>
        <w:t>1</w:t>
      </w:r>
      <w:r>
        <w:rPr>
          <w:rFonts w:hint="eastAsia"/>
        </w:rPr>
        <w:t>．双怠速法排放气体测试仪器测量</w:t>
      </w:r>
      <w:r>
        <w:rPr>
          <w:rFonts w:hint="eastAsia"/>
        </w:rPr>
        <w:t>CO</w:t>
      </w:r>
      <w:r>
        <w:rPr>
          <w:rFonts w:hint="eastAsia"/>
        </w:rPr>
        <w:t>、</w:t>
      </w:r>
      <w:r>
        <w:rPr>
          <w:rFonts w:hint="eastAsia"/>
        </w:rPr>
        <w:t>HC</w:t>
      </w:r>
      <w:r>
        <w:rPr>
          <w:rFonts w:hint="eastAsia"/>
        </w:rPr>
        <w:t>和</w:t>
      </w:r>
      <w:r>
        <w:rPr>
          <w:rFonts w:hint="eastAsia"/>
        </w:rPr>
        <w:t>CO</w:t>
      </w:r>
      <w:r w:rsidRPr="00F71C87">
        <w:rPr>
          <w:rFonts w:hint="eastAsia"/>
          <w:vertAlign w:val="subscript"/>
        </w:rPr>
        <w:t>2</w:t>
      </w:r>
      <w:r>
        <w:rPr>
          <w:rFonts w:hint="eastAsia"/>
        </w:rPr>
        <w:t>的原理是</w:t>
      </w:r>
      <w:r>
        <w:rPr>
          <w:rFonts w:hint="eastAsia"/>
          <w:u w:val="single"/>
        </w:rPr>
        <w:t xml:space="preserve">               </w:t>
      </w:r>
      <w:r>
        <w:rPr>
          <w:rFonts w:hint="eastAsia"/>
        </w:rPr>
        <w:t>法，</w:t>
      </w:r>
      <w:r>
        <w:rPr>
          <w:rFonts w:hint="eastAsia"/>
        </w:rPr>
        <w:t>O</w:t>
      </w:r>
      <w:r w:rsidRPr="00F71C87">
        <w:rPr>
          <w:rFonts w:hint="eastAsia"/>
          <w:vertAlign w:val="subscript"/>
        </w:rPr>
        <w:t>2</w:t>
      </w:r>
      <w:r>
        <w:rPr>
          <w:rFonts w:hint="eastAsia"/>
        </w:rPr>
        <w:t>的测量原理是</w:t>
      </w:r>
      <w:r>
        <w:rPr>
          <w:rFonts w:hint="eastAsia"/>
          <w:u w:val="single"/>
        </w:rPr>
        <w:t xml:space="preserve">            </w:t>
      </w:r>
      <w:r>
        <w:rPr>
          <w:rFonts w:hint="eastAsia"/>
        </w:rPr>
        <w:t>法。</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非分散红外</w:t>
      </w:r>
      <w:r>
        <w:rPr>
          <w:rFonts w:hint="eastAsia"/>
        </w:rPr>
        <w:t xml:space="preserve">(NDIR)    </w:t>
      </w:r>
      <w:r>
        <w:rPr>
          <w:rFonts w:hint="eastAsia"/>
        </w:rPr>
        <w:t>电化学电池</w:t>
      </w:r>
    </w:p>
    <w:p w:rsidR="00F71C87" w:rsidRDefault="00F71C87" w:rsidP="004D5F44">
      <w:pPr>
        <w:tabs>
          <w:tab w:val="left" w:pos="0"/>
        </w:tabs>
        <w:snapToGrid w:val="0"/>
        <w:spacing w:line="360" w:lineRule="auto"/>
        <w:jc w:val="left"/>
      </w:pPr>
      <w:r>
        <w:rPr>
          <w:rFonts w:hint="eastAsia"/>
        </w:rPr>
        <w:t>2</w:t>
      </w:r>
      <w:r>
        <w:rPr>
          <w:rFonts w:hint="eastAsia"/>
        </w:rPr>
        <w:t>．点燃式发动机汽车采用三元催化转化器时的空燃比应精确地保持在</w:t>
      </w:r>
      <w:r>
        <w:rPr>
          <w:rFonts w:hint="eastAsia"/>
          <w:u w:val="single"/>
        </w:rPr>
        <w:t xml:space="preserve">                       </w:t>
      </w:r>
      <w:r>
        <w:rPr>
          <w:rFonts w:hint="eastAsia"/>
        </w:rPr>
        <w:t>附近较狭窄的范围内，超出这个范围，催化转化器的综合效率就</w:t>
      </w:r>
      <w:r>
        <w:rPr>
          <w:rFonts w:hint="eastAsia"/>
          <w:u w:val="single"/>
        </w:rPr>
        <w:t xml:space="preserve">                   </w:t>
      </w:r>
      <w:r>
        <w:rPr>
          <w:rFonts w:hint="eastAsia"/>
        </w:rPr>
        <w:t>。</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 xml:space="preserve"> </w:t>
      </w:r>
      <w:r w:rsidRPr="00A131BC">
        <w:rPr>
          <w:rFonts w:hint="eastAsia"/>
          <w:b/>
        </w:rPr>
        <w:t>答案：</w:t>
      </w:r>
      <w:r>
        <w:rPr>
          <w:rFonts w:hint="eastAsia"/>
        </w:rPr>
        <w:t>理论空燃比</w:t>
      </w:r>
      <w:r>
        <w:rPr>
          <w:rFonts w:hint="eastAsia"/>
        </w:rPr>
        <w:t>(</w:t>
      </w:r>
      <w:r>
        <w:rPr>
          <w:rFonts w:hint="eastAsia"/>
        </w:rPr>
        <w:t>或化学当量空燃比</w:t>
      </w:r>
      <w:r>
        <w:rPr>
          <w:rFonts w:hint="eastAsia"/>
        </w:rPr>
        <w:t xml:space="preserve">)    </w:t>
      </w:r>
      <w:r>
        <w:rPr>
          <w:rFonts w:hint="eastAsia"/>
        </w:rPr>
        <w:t>衰减</w:t>
      </w:r>
      <w:r>
        <w:rPr>
          <w:rFonts w:hint="eastAsia"/>
        </w:rPr>
        <w:t>(</w:t>
      </w:r>
      <w:r>
        <w:rPr>
          <w:rFonts w:hint="eastAsia"/>
        </w:rPr>
        <w:t>或降低</w:t>
      </w:r>
      <w:r>
        <w:rPr>
          <w:rFonts w:hint="eastAsia"/>
        </w:rPr>
        <w:t>)</w:t>
      </w:r>
    </w:p>
    <w:p w:rsidR="00F71C87" w:rsidRDefault="00F71C87" w:rsidP="004D5F44">
      <w:pPr>
        <w:tabs>
          <w:tab w:val="left" w:pos="0"/>
        </w:tabs>
        <w:snapToGrid w:val="0"/>
        <w:spacing w:line="360" w:lineRule="auto"/>
        <w:jc w:val="left"/>
      </w:pPr>
      <w:r>
        <w:rPr>
          <w:rFonts w:hint="eastAsia"/>
        </w:rPr>
        <w:t>3</w:t>
      </w:r>
      <w:r>
        <w:rPr>
          <w:rFonts w:hint="eastAsia"/>
        </w:rPr>
        <w:t>．《点燃式发动机汽车排气污染物排放限值及测量方法</w:t>
      </w:r>
      <w:r>
        <w:rPr>
          <w:rFonts w:hint="eastAsia"/>
        </w:rPr>
        <w:t>(</w:t>
      </w:r>
      <w:r>
        <w:rPr>
          <w:rFonts w:hint="eastAsia"/>
        </w:rPr>
        <w:t>双怠速法及简易工况法</w:t>
      </w:r>
      <w:r>
        <w:rPr>
          <w:rFonts w:hint="eastAsia"/>
        </w:rPr>
        <w:t>)</w:t>
      </w:r>
      <w:r>
        <w:rPr>
          <w:rFonts w:hint="eastAsia"/>
        </w:rPr>
        <w:t>》</w:t>
      </w:r>
      <w:r>
        <w:rPr>
          <w:rFonts w:hint="eastAsia"/>
        </w:rPr>
        <w:t>(GB 18285</w:t>
      </w:r>
      <w:r>
        <w:rPr>
          <w:rFonts w:hint="eastAsia"/>
        </w:rPr>
        <w:t>—</w:t>
      </w:r>
      <w:r>
        <w:rPr>
          <w:rFonts w:hint="eastAsia"/>
        </w:rPr>
        <w:t>2005)</w:t>
      </w:r>
      <w:r>
        <w:rPr>
          <w:rFonts w:hint="eastAsia"/>
        </w:rPr>
        <w:t>中的怠速与高怠速工况是指：发动机处于</w:t>
      </w:r>
      <w:r>
        <w:rPr>
          <w:rFonts w:hint="eastAsia"/>
          <w:u w:val="single"/>
        </w:rPr>
        <w:t xml:space="preserve">           </w:t>
      </w:r>
      <w:r>
        <w:rPr>
          <w:rFonts w:hint="eastAsia"/>
        </w:rPr>
        <w:t>运转状态。即离合器处于接合位置、变速器处于空挡位置</w:t>
      </w:r>
      <w:r>
        <w:rPr>
          <w:rFonts w:hint="eastAsia"/>
        </w:rPr>
        <w:t>(</w:t>
      </w:r>
      <w:r>
        <w:rPr>
          <w:rFonts w:hint="eastAsia"/>
        </w:rPr>
        <w:t>对于自动变速箱的车应处于“停车”或“</w:t>
      </w:r>
      <w:r>
        <w:rPr>
          <w:rFonts w:hint="eastAsia"/>
        </w:rPr>
        <w:t>P</w:t>
      </w:r>
      <w:r>
        <w:rPr>
          <w:rFonts w:hint="eastAsia"/>
        </w:rPr>
        <w:t>”挡位</w:t>
      </w:r>
      <w:r>
        <w:rPr>
          <w:rFonts w:hint="eastAsia"/>
        </w:rPr>
        <w:t>)</w:t>
      </w:r>
      <w:r>
        <w:rPr>
          <w:rFonts w:hint="eastAsia"/>
        </w:rPr>
        <w:t>；采用化油器供油系统的车，阻风门应处于</w:t>
      </w:r>
      <w:r>
        <w:rPr>
          <w:rFonts w:hint="eastAsia"/>
          <w:u w:val="single"/>
        </w:rPr>
        <w:t xml:space="preserve">        </w:t>
      </w:r>
      <w:r>
        <w:rPr>
          <w:rFonts w:hint="eastAsia"/>
        </w:rPr>
        <w:t>位置；油门踏板处于完全松开位置。高怠速工况指满足上述</w:t>
      </w:r>
      <w:r>
        <w:rPr>
          <w:rFonts w:hint="eastAsia"/>
        </w:rPr>
        <w:t>(</w:t>
      </w:r>
      <w:r>
        <w:rPr>
          <w:rFonts w:hint="eastAsia"/>
        </w:rPr>
        <w:t>除最后一项</w:t>
      </w:r>
      <w:r>
        <w:rPr>
          <w:rFonts w:hint="eastAsia"/>
        </w:rPr>
        <w:t>)</w:t>
      </w:r>
      <w:r>
        <w:rPr>
          <w:rFonts w:hint="eastAsia"/>
        </w:rPr>
        <w:t>条件，用油门踏板将发动机转速稳定控制在——％额定转速或制造厂技术文件中规定的高怠速转速时的工况。</w:t>
      </w:r>
    </w:p>
    <w:p w:rsidR="00F71C87" w:rsidRDefault="00F71C87" w:rsidP="004D5F44">
      <w:pPr>
        <w:tabs>
          <w:tab w:val="left" w:pos="0"/>
        </w:tabs>
        <w:snapToGrid w:val="0"/>
        <w:spacing w:line="360" w:lineRule="auto"/>
        <w:jc w:val="left"/>
      </w:pPr>
      <w:r>
        <w:rPr>
          <w:rFonts w:hint="eastAsia"/>
        </w:rPr>
        <w:t xml:space="preserve">  </w:t>
      </w:r>
      <w:r w:rsidR="00A131BC" w:rsidRPr="00D34DD9">
        <w:rPr>
          <w:rFonts w:hint="eastAsia"/>
          <w:b/>
        </w:rPr>
        <w:t>答案：</w:t>
      </w:r>
      <w:r>
        <w:rPr>
          <w:rFonts w:hint="eastAsia"/>
        </w:rPr>
        <w:t>无负载</w:t>
      </w:r>
      <w:r>
        <w:rPr>
          <w:rFonts w:hint="eastAsia"/>
        </w:rPr>
        <w:t xml:space="preserve">  </w:t>
      </w:r>
      <w:r>
        <w:rPr>
          <w:rFonts w:hint="eastAsia"/>
        </w:rPr>
        <w:t>全开</w:t>
      </w:r>
      <w:r>
        <w:rPr>
          <w:rFonts w:hint="eastAsia"/>
        </w:rPr>
        <w:t xml:space="preserve">  50</w:t>
      </w:r>
    </w:p>
    <w:p w:rsidR="00F71C87" w:rsidRDefault="00F71C87" w:rsidP="004D5F44">
      <w:pPr>
        <w:tabs>
          <w:tab w:val="left" w:pos="0"/>
        </w:tabs>
        <w:snapToGrid w:val="0"/>
        <w:spacing w:line="360" w:lineRule="auto"/>
        <w:jc w:val="left"/>
      </w:pPr>
      <w:r>
        <w:rPr>
          <w:rFonts w:hint="eastAsia"/>
        </w:rPr>
        <w:t>4</w:t>
      </w:r>
      <w:r>
        <w:rPr>
          <w:rFonts w:hint="eastAsia"/>
        </w:rPr>
        <w:t>．在《点燃式发动机汽车排气污染物排放限值及测量方法</w:t>
      </w:r>
      <w:r>
        <w:rPr>
          <w:rFonts w:hint="eastAsia"/>
        </w:rPr>
        <w:t>(</w:t>
      </w:r>
      <w:r>
        <w:rPr>
          <w:rFonts w:hint="eastAsia"/>
        </w:rPr>
        <w:t>双怠速法及简易工况法</w:t>
      </w:r>
      <w:r>
        <w:rPr>
          <w:rFonts w:hint="eastAsia"/>
        </w:rPr>
        <w:t>)</w:t>
      </w:r>
      <w:r>
        <w:rPr>
          <w:rFonts w:hint="eastAsia"/>
        </w:rPr>
        <w:t>》</w:t>
      </w:r>
      <w:r>
        <w:rPr>
          <w:rFonts w:hint="eastAsia"/>
        </w:rPr>
        <w:t>(GBl8285--2005)</w:t>
      </w:r>
      <w:r>
        <w:rPr>
          <w:rFonts w:hint="eastAsia"/>
        </w:rPr>
        <w:t>中，将轻型汽车的高怠速转速规定为（</w:t>
      </w:r>
      <w:r>
        <w:rPr>
          <w:rFonts w:hint="eastAsia"/>
          <w:u w:val="single"/>
        </w:rPr>
        <w:t xml:space="preserve">                     </w:t>
      </w:r>
      <w:r>
        <w:rPr>
          <w:rFonts w:hint="eastAsia"/>
        </w:rPr>
        <w:t>）</w:t>
      </w:r>
      <w:r>
        <w:rPr>
          <w:rFonts w:hint="eastAsia"/>
        </w:rPr>
        <w:t>r</w:t>
      </w:r>
      <w:r>
        <w:rPr>
          <w:rFonts w:hint="eastAsia"/>
        </w:rPr>
        <w:t>／</w:t>
      </w:r>
      <w:r>
        <w:rPr>
          <w:rFonts w:hint="eastAsia"/>
        </w:rPr>
        <w:t>min</w:t>
      </w:r>
      <w:r>
        <w:rPr>
          <w:rFonts w:hint="eastAsia"/>
        </w:rPr>
        <w:t>，重型车的高怠速转速规定为</w:t>
      </w:r>
      <w:r>
        <w:rPr>
          <w:rFonts w:hint="eastAsia"/>
        </w:rPr>
        <w:t>(</w:t>
      </w:r>
      <w:r>
        <w:rPr>
          <w:rFonts w:hint="eastAsia"/>
          <w:u w:val="single"/>
        </w:rPr>
        <w:t xml:space="preserve">                  </w:t>
      </w:r>
      <w:r>
        <w:rPr>
          <w:rFonts w:hint="eastAsia"/>
        </w:rPr>
        <w:t>)</w:t>
      </w:r>
      <w:r w:rsidR="00270F94">
        <w:rPr>
          <w:rFonts w:hint="eastAsia"/>
        </w:rPr>
        <w:t xml:space="preserve"> </w:t>
      </w:r>
      <w:r>
        <w:rPr>
          <w:rFonts w:hint="eastAsia"/>
        </w:rPr>
        <w:t>r</w:t>
      </w:r>
      <w:r>
        <w:rPr>
          <w:rFonts w:hint="eastAsia"/>
        </w:rPr>
        <w:t>／</w:t>
      </w:r>
      <w:r>
        <w:rPr>
          <w:rFonts w:hint="eastAsia"/>
        </w:rPr>
        <w:t>min</w:t>
      </w:r>
      <w:r>
        <w:rPr>
          <w:rFonts w:hint="eastAsia"/>
        </w:rPr>
        <w:t>。</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2500</w:t>
      </w:r>
      <w:r>
        <w:rPr>
          <w:rFonts w:hint="eastAsia"/>
        </w:rPr>
        <w:t>±</w:t>
      </w:r>
      <w:r>
        <w:rPr>
          <w:rFonts w:hint="eastAsia"/>
        </w:rPr>
        <w:t>100  l800</w:t>
      </w:r>
      <w:r>
        <w:rPr>
          <w:rFonts w:hint="eastAsia"/>
        </w:rPr>
        <w:t>±</w:t>
      </w:r>
      <w:r>
        <w:rPr>
          <w:rFonts w:hint="eastAsia"/>
        </w:rPr>
        <w:t>100</w:t>
      </w:r>
    </w:p>
    <w:p w:rsidR="00F71C87" w:rsidRDefault="00F71C87" w:rsidP="004D5F44">
      <w:pPr>
        <w:tabs>
          <w:tab w:val="left" w:pos="0"/>
        </w:tabs>
        <w:snapToGrid w:val="0"/>
        <w:spacing w:line="360" w:lineRule="auto"/>
        <w:jc w:val="left"/>
      </w:pPr>
      <w:r>
        <w:rPr>
          <w:rFonts w:hint="eastAsia"/>
        </w:rPr>
        <w:t>5</w:t>
      </w:r>
      <w:r>
        <w:rPr>
          <w:rFonts w:hint="eastAsia"/>
        </w:rPr>
        <w:t>．《点燃式发动机汽车排气污染物排放限值及测量方法</w:t>
      </w:r>
      <w:r>
        <w:rPr>
          <w:rFonts w:hint="eastAsia"/>
        </w:rPr>
        <w:t>(</w:t>
      </w:r>
      <w:r>
        <w:rPr>
          <w:rFonts w:hint="eastAsia"/>
        </w:rPr>
        <w:t>双怠速法及简易工况法</w:t>
      </w:r>
      <w:r>
        <w:rPr>
          <w:rFonts w:hint="eastAsia"/>
        </w:rPr>
        <w:t>)</w:t>
      </w:r>
      <w:r>
        <w:rPr>
          <w:rFonts w:hint="eastAsia"/>
        </w:rPr>
        <w:t>》</w:t>
      </w:r>
      <w:r>
        <w:rPr>
          <w:rFonts w:hint="eastAsia"/>
        </w:rPr>
        <w:t>(GBl8285--2005)</w:t>
      </w:r>
      <w:r>
        <w:rPr>
          <w:rFonts w:hint="eastAsia"/>
        </w:rPr>
        <w:t>中规定的双怠速测量程序为：发动机从怠速状态加速至</w:t>
      </w:r>
      <w:r>
        <w:rPr>
          <w:rFonts w:hint="eastAsia"/>
          <w:u w:val="single"/>
        </w:rPr>
        <w:t xml:space="preserve">          </w:t>
      </w:r>
      <w:r>
        <w:rPr>
          <w:rFonts w:hint="eastAsia"/>
        </w:rPr>
        <w:t>％额定转速，运转</w:t>
      </w:r>
      <w:r>
        <w:rPr>
          <w:rFonts w:hint="eastAsia"/>
        </w:rPr>
        <w:t>30s</w:t>
      </w:r>
      <w:r>
        <w:rPr>
          <w:rFonts w:hint="eastAsia"/>
        </w:rPr>
        <w:t>后降至高怠速状态。将取样探头插入排气管中，深度不少于</w:t>
      </w:r>
      <w:r>
        <w:rPr>
          <w:rFonts w:hint="eastAsia"/>
          <w:u w:val="single"/>
        </w:rPr>
        <w:t xml:space="preserve">       </w:t>
      </w:r>
      <w:r>
        <w:rPr>
          <w:rFonts w:hint="eastAsia"/>
        </w:rPr>
        <w:t>mm</w:t>
      </w:r>
      <w:r>
        <w:rPr>
          <w:rFonts w:hint="eastAsia"/>
        </w:rPr>
        <w:t>，并固定在排气管上；维持</w:t>
      </w:r>
      <w:r>
        <w:rPr>
          <w:rFonts w:hint="eastAsia"/>
        </w:rPr>
        <w:t>15s</w:t>
      </w:r>
      <w:r>
        <w:rPr>
          <w:rFonts w:hint="eastAsia"/>
        </w:rPr>
        <w:t>后，由具有平均值功能的仪器读取</w:t>
      </w:r>
      <w:r>
        <w:rPr>
          <w:rFonts w:hint="eastAsia"/>
        </w:rPr>
        <w:t>30s</w:t>
      </w:r>
      <w:r>
        <w:rPr>
          <w:rFonts w:hint="eastAsia"/>
        </w:rPr>
        <w:t>内的平均值，或者人工读取</w:t>
      </w:r>
      <w:r>
        <w:rPr>
          <w:rFonts w:hint="eastAsia"/>
        </w:rPr>
        <w:t>30s</w:t>
      </w:r>
      <w:r>
        <w:rPr>
          <w:rFonts w:hint="eastAsia"/>
        </w:rPr>
        <w:t>内的最高值和最低值，其平均值即为高怠速污染</w:t>
      </w:r>
      <w:r>
        <w:rPr>
          <w:rFonts w:hint="eastAsia"/>
        </w:rPr>
        <w:t xml:space="preserve">    </w:t>
      </w:r>
      <w:r>
        <w:rPr>
          <w:rFonts w:hint="eastAsia"/>
        </w:rPr>
        <w:t>物测量结果。发动机从高怠速降至怠速状灰</w:t>
      </w:r>
      <w:r>
        <w:rPr>
          <w:rFonts w:hint="eastAsia"/>
          <w:u w:val="single"/>
        </w:rPr>
        <w:t xml:space="preserve">     </w:t>
      </w:r>
      <w:r>
        <w:rPr>
          <w:rFonts w:hint="eastAsia"/>
        </w:rPr>
        <w:t>s</w:t>
      </w:r>
      <w:r>
        <w:rPr>
          <w:rFonts w:hint="eastAsia"/>
        </w:rPr>
        <w:t>后，由具有平均值功能的仪器读取</w:t>
      </w:r>
      <w:r>
        <w:rPr>
          <w:rFonts w:hint="eastAsia"/>
        </w:rPr>
        <w:t>30s</w:t>
      </w:r>
      <w:r>
        <w:rPr>
          <w:rFonts w:hint="eastAsia"/>
        </w:rPr>
        <w:t>内的平均值，或者人工读取</w:t>
      </w:r>
      <w:r>
        <w:rPr>
          <w:rFonts w:hint="eastAsia"/>
        </w:rPr>
        <w:t>30s</w:t>
      </w:r>
      <w:r>
        <w:rPr>
          <w:rFonts w:hint="eastAsia"/>
        </w:rPr>
        <w:t>内的最高值和最低值，其平均值即为怠速污染物测量结</w:t>
      </w:r>
      <w:r>
        <w:rPr>
          <w:rFonts w:hint="eastAsia"/>
        </w:rPr>
        <w:lastRenderedPageBreak/>
        <w:t>果。若为多排气管时，取各排气管测量结果的</w:t>
      </w:r>
      <w:r w:rsidR="0053757F">
        <w:rPr>
          <w:rFonts w:hint="eastAsia"/>
          <w:u w:val="single"/>
        </w:rPr>
        <w:t xml:space="preserve">             </w:t>
      </w:r>
      <w:r>
        <w:rPr>
          <w:rFonts w:hint="eastAsia"/>
        </w:rPr>
        <w:t>作为测量结果。</w:t>
      </w:r>
    </w:p>
    <w:p w:rsidR="0053757F"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 xml:space="preserve">70  400    15    </w:t>
      </w:r>
      <w:r>
        <w:rPr>
          <w:rFonts w:hint="eastAsia"/>
        </w:rPr>
        <w:t>算术平均值</w:t>
      </w:r>
    </w:p>
    <w:p w:rsidR="00F71C87" w:rsidRDefault="00F71C87" w:rsidP="004D5F44">
      <w:pPr>
        <w:tabs>
          <w:tab w:val="left" w:pos="0"/>
        </w:tabs>
        <w:snapToGrid w:val="0"/>
        <w:spacing w:line="360" w:lineRule="auto"/>
        <w:jc w:val="left"/>
      </w:pPr>
      <w:r>
        <w:rPr>
          <w:rFonts w:hint="eastAsia"/>
        </w:rPr>
        <w:t>6</w:t>
      </w:r>
      <w:r>
        <w:rPr>
          <w:rFonts w:hint="eastAsia"/>
        </w:rPr>
        <w:t>．《点燃式发动机汽车排气污染物排放限值及测量方法</w:t>
      </w:r>
      <w:r>
        <w:rPr>
          <w:rFonts w:hint="eastAsia"/>
        </w:rPr>
        <w:t>(</w:t>
      </w:r>
      <w:r>
        <w:rPr>
          <w:rFonts w:hint="eastAsia"/>
        </w:rPr>
        <w:t>双怠速法及简易工况法</w:t>
      </w:r>
      <w:r>
        <w:rPr>
          <w:rFonts w:hint="eastAsia"/>
        </w:rPr>
        <w:t>)</w:t>
      </w:r>
      <w:r>
        <w:rPr>
          <w:rFonts w:hint="eastAsia"/>
        </w:rPr>
        <w:t>》</w:t>
      </w:r>
      <w:r>
        <w:rPr>
          <w:rFonts w:hint="eastAsia"/>
        </w:rPr>
        <w:t>(GB 18285</w:t>
      </w:r>
      <w:r w:rsidR="0053757F">
        <w:rPr>
          <w:rFonts w:hint="eastAsia"/>
        </w:rPr>
        <w:t>-</w:t>
      </w:r>
      <w:r>
        <w:rPr>
          <w:rFonts w:hint="eastAsia"/>
        </w:rPr>
        <w:t>2005)</w:t>
      </w:r>
      <w:r>
        <w:rPr>
          <w:rFonts w:hint="eastAsia"/>
        </w:rPr>
        <w:t>规定：</w:t>
      </w:r>
      <w:r>
        <w:rPr>
          <w:rFonts w:hint="eastAsia"/>
        </w:rPr>
        <w:t>2000</w:t>
      </w:r>
      <w:r>
        <w:rPr>
          <w:rFonts w:hint="eastAsia"/>
        </w:rPr>
        <w:t>年</w:t>
      </w:r>
      <w:r>
        <w:rPr>
          <w:rFonts w:hint="eastAsia"/>
        </w:rPr>
        <w:t>7</w:t>
      </w:r>
      <w:r>
        <w:rPr>
          <w:rFonts w:hint="eastAsia"/>
        </w:rPr>
        <w:t>月</w:t>
      </w:r>
      <w:r>
        <w:rPr>
          <w:rFonts w:hint="eastAsia"/>
        </w:rPr>
        <w:t>1</w:t>
      </w:r>
      <w:r>
        <w:rPr>
          <w:rFonts w:hint="eastAsia"/>
        </w:rPr>
        <w:t>日起生产的第一类在用轻型汽油车</w:t>
      </w:r>
      <w:r>
        <w:rPr>
          <w:rFonts w:hint="eastAsia"/>
        </w:rPr>
        <w:t>(</w:t>
      </w:r>
      <w:r>
        <w:rPr>
          <w:rFonts w:hint="eastAsia"/>
        </w:rPr>
        <w:t>≤</w:t>
      </w:r>
      <w:r>
        <w:rPr>
          <w:rFonts w:hint="eastAsia"/>
        </w:rPr>
        <w:t>6</w:t>
      </w:r>
      <w:r>
        <w:rPr>
          <w:rFonts w:hint="eastAsia"/>
        </w:rPr>
        <w:t>人座</w:t>
      </w:r>
      <w:r>
        <w:rPr>
          <w:rFonts w:hint="eastAsia"/>
        </w:rPr>
        <w:t>)</w:t>
      </w:r>
      <w:r>
        <w:rPr>
          <w:rFonts w:hint="eastAsia"/>
        </w:rPr>
        <w:t>的高怠速</w:t>
      </w:r>
      <w:r>
        <w:rPr>
          <w:rFonts w:hint="eastAsia"/>
        </w:rPr>
        <w:t>HC</w:t>
      </w:r>
      <w:r>
        <w:rPr>
          <w:rFonts w:hint="eastAsia"/>
        </w:rPr>
        <w:t>排放限值为</w:t>
      </w:r>
      <w:r w:rsidR="0053757F">
        <w:rPr>
          <w:rFonts w:hint="eastAsia"/>
          <w:u w:val="single"/>
        </w:rPr>
        <w:t xml:space="preserve">         </w:t>
      </w:r>
      <w:r>
        <w:rPr>
          <w:rFonts w:hint="eastAsia"/>
        </w:rPr>
        <w:t>×</w:t>
      </w:r>
      <w:r>
        <w:rPr>
          <w:rFonts w:hint="eastAsia"/>
        </w:rPr>
        <w:t>10</w:t>
      </w:r>
      <w:r w:rsidRPr="0053757F">
        <w:rPr>
          <w:rFonts w:hint="eastAsia"/>
          <w:vertAlign w:val="superscript"/>
        </w:rPr>
        <w:t>-6</w:t>
      </w:r>
      <w:r>
        <w:rPr>
          <w:rFonts w:hint="eastAsia"/>
        </w:rPr>
        <w:t>(</w:t>
      </w:r>
      <w:r>
        <w:rPr>
          <w:rFonts w:hint="eastAsia"/>
        </w:rPr>
        <w:t>体积分数</w:t>
      </w:r>
      <w:r>
        <w:rPr>
          <w:rFonts w:hint="eastAsia"/>
        </w:rPr>
        <w:t>)</w:t>
      </w:r>
      <w:r>
        <w:rPr>
          <w:rFonts w:hint="eastAsia"/>
        </w:rPr>
        <w:t>，</w:t>
      </w:r>
      <w:r>
        <w:rPr>
          <w:rFonts w:hint="eastAsia"/>
        </w:rPr>
        <w:t>2001</w:t>
      </w:r>
      <w:r>
        <w:rPr>
          <w:rFonts w:hint="eastAsia"/>
        </w:rPr>
        <w:t>年</w:t>
      </w:r>
      <w:r>
        <w:rPr>
          <w:rFonts w:hint="eastAsia"/>
        </w:rPr>
        <w:t>10</w:t>
      </w:r>
      <w:r>
        <w:rPr>
          <w:rFonts w:hint="eastAsia"/>
        </w:rPr>
        <w:t>月</w:t>
      </w:r>
      <w:r>
        <w:rPr>
          <w:rFonts w:hint="eastAsia"/>
        </w:rPr>
        <w:t>1</w:t>
      </w:r>
      <w:r>
        <w:rPr>
          <w:rFonts w:hint="eastAsia"/>
        </w:rPr>
        <w:t>日起生产的第二类在用轻型汽车的怠速</w:t>
      </w:r>
      <w:r>
        <w:rPr>
          <w:rFonts w:hint="eastAsia"/>
        </w:rPr>
        <w:t>HC</w:t>
      </w:r>
      <w:r>
        <w:rPr>
          <w:rFonts w:hint="eastAsia"/>
        </w:rPr>
        <w:t>排放限值为</w:t>
      </w:r>
      <w:r w:rsidR="0053757F">
        <w:rPr>
          <w:rFonts w:hint="eastAsia"/>
          <w:u w:val="single"/>
        </w:rPr>
        <w:t xml:space="preserve">        </w:t>
      </w:r>
      <w:r w:rsidR="00270F94">
        <w:rPr>
          <w:rFonts w:hint="eastAsia"/>
          <w:u w:val="single"/>
        </w:rPr>
        <w:t xml:space="preserve"> </w:t>
      </w:r>
      <w:r w:rsidR="0053757F">
        <w:rPr>
          <w:rFonts w:hint="eastAsia"/>
          <w:u w:val="single"/>
        </w:rPr>
        <w:t xml:space="preserve"> </w:t>
      </w:r>
      <w:r>
        <w:rPr>
          <w:rFonts w:hint="eastAsia"/>
        </w:rPr>
        <w:t>×</w:t>
      </w:r>
      <w:r>
        <w:rPr>
          <w:rFonts w:hint="eastAsia"/>
        </w:rPr>
        <w:t>10</w:t>
      </w:r>
      <w:r w:rsidR="0053757F">
        <w:rPr>
          <w:rFonts w:hint="eastAsia"/>
          <w:vertAlign w:val="superscript"/>
        </w:rPr>
        <w:t>-6</w:t>
      </w:r>
      <w:r>
        <w:rPr>
          <w:rFonts w:hint="eastAsia"/>
        </w:rPr>
        <w:t>(</w:t>
      </w:r>
      <w:r>
        <w:rPr>
          <w:rFonts w:hint="eastAsia"/>
        </w:rPr>
        <w:t>体积分数</w:t>
      </w:r>
      <w:r>
        <w:rPr>
          <w:rFonts w:hint="eastAsia"/>
        </w:rPr>
        <w:t>)</w:t>
      </w:r>
      <w:r>
        <w:rPr>
          <w:rFonts w:hint="eastAsia"/>
        </w:rPr>
        <w:t>，</w:t>
      </w:r>
      <w:r>
        <w:rPr>
          <w:rFonts w:hint="eastAsia"/>
        </w:rPr>
        <w:t>1995</w:t>
      </w:r>
      <w:r>
        <w:rPr>
          <w:rFonts w:hint="eastAsia"/>
        </w:rPr>
        <w:t>年</w:t>
      </w:r>
      <w:r>
        <w:rPr>
          <w:rFonts w:hint="eastAsia"/>
        </w:rPr>
        <w:t>7</w:t>
      </w:r>
      <w:r>
        <w:rPr>
          <w:rFonts w:hint="eastAsia"/>
        </w:rPr>
        <w:t>月</w:t>
      </w:r>
      <w:r>
        <w:rPr>
          <w:rFonts w:hint="eastAsia"/>
        </w:rPr>
        <w:t>1</w:t>
      </w:r>
      <w:r>
        <w:rPr>
          <w:rFonts w:hint="eastAsia"/>
        </w:rPr>
        <w:t>日起生产的在用重型汽车的高怠速</w:t>
      </w:r>
      <w:r>
        <w:rPr>
          <w:rFonts w:hint="eastAsia"/>
        </w:rPr>
        <w:t>CO</w:t>
      </w:r>
      <w:r>
        <w:rPr>
          <w:rFonts w:hint="eastAsia"/>
        </w:rPr>
        <w:t>排放限值为</w:t>
      </w:r>
      <w:r w:rsidRPr="0053757F">
        <w:rPr>
          <w:rFonts w:hint="eastAsia"/>
          <w:u w:val="single"/>
        </w:rPr>
        <w:t xml:space="preserve">    </w:t>
      </w:r>
      <w:r>
        <w:rPr>
          <w:rFonts w:hint="eastAsia"/>
        </w:rPr>
        <w:t>％</w:t>
      </w:r>
      <w:r>
        <w:rPr>
          <w:rFonts w:hint="eastAsia"/>
        </w:rPr>
        <w:t>(</w:t>
      </w:r>
      <w:r>
        <w:rPr>
          <w:rFonts w:hint="eastAsia"/>
        </w:rPr>
        <w:t>体积分数</w:t>
      </w:r>
      <w:r>
        <w:rPr>
          <w:rFonts w:hint="eastAsia"/>
        </w:rPr>
        <w:t>)</w:t>
      </w:r>
      <w:r>
        <w:rPr>
          <w:rFonts w:hint="eastAsia"/>
        </w:rPr>
        <w:t>，</w:t>
      </w:r>
      <w:r>
        <w:rPr>
          <w:rFonts w:hint="eastAsia"/>
        </w:rPr>
        <w:t>2004</w:t>
      </w:r>
      <w:r>
        <w:rPr>
          <w:rFonts w:hint="eastAsia"/>
        </w:rPr>
        <w:t>年</w:t>
      </w:r>
      <w:r>
        <w:rPr>
          <w:rFonts w:hint="eastAsia"/>
        </w:rPr>
        <w:t>9</w:t>
      </w:r>
      <w:r>
        <w:rPr>
          <w:rFonts w:hint="eastAsia"/>
        </w:rPr>
        <w:t>月</w:t>
      </w:r>
      <w:r>
        <w:rPr>
          <w:rFonts w:hint="eastAsia"/>
        </w:rPr>
        <w:t>1</w:t>
      </w:r>
      <w:r>
        <w:rPr>
          <w:rFonts w:hint="eastAsia"/>
        </w:rPr>
        <w:t>日起生产的在用重型汽车的低怠速</w:t>
      </w:r>
      <w:r>
        <w:rPr>
          <w:rFonts w:hint="eastAsia"/>
        </w:rPr>
        <w:t>CO</w:t>
      </w:r>
      <w:r>
        <w:rPr>
          <w:rFonts w:hint="eastAsia"/>
        </w:rPr>
        <w:t>排放限值为</w:t>
      </w:r>
      <w:r w:rsidRPr="0053757F">
        <w:rPr>
          <w:rFonts w:hint="eastAsia"/>
          <w:u w:val="single"/>
        </w:rPr>
        <w:t xml:space="preserve">    </w:t>
      </w:r>
      <w:r>
        <w:rPr>
          <w:rFonts w:hint="eastAsia"/>
        </w:rPr>
        <w:t>％</w:t>
      </w:r>
      <w:r>
        <w:rPr>
          <w:rFonts w:hint="eastAsia"/>
        </w:rPr>
        <w:t>(</w:t>
      </w:r>
      <w:r>
        <w:rPr>
          <w:rFonts w:hint="eastAsia"/>
        </w:rPr>
        <w:t>体积分数</w:t>
      </w:r>
      <w:r>
        <w:rPr>
          <w:rFonts w:hint="eastAsia"/>
        </w:rPr>
        <w:t>)</w:t>
      </w:r>
      <w:r>
        <w:rPr>
          <w:rFonts w:hint="eastAsia"/>
        </w:rPr>
        <w:t>。</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w:t>
      </w:r>
      <w:r w:rsidR="0053757F" w:rsidRPr="00A131BC">
        <w:rPr>
          <w:rFonts w:hint="eastAsia"/>
          <w:b/>
        </w:rPr>
        <w:t>案</w:t>
      </w:r>
      <w:r w:rsidRPr="00A131BC">
        <w:rPr>
          <w:rFonts w:hint="eastAsia"/>
          <w:b/>
        </w:rPr>
        <w:t>：</w:t>
      </w:r>
      <w:r>
        <w:rPr>
          <w:rFonts w:hint="eastAsia"/>
        </w:rPr>
        <w:t>100    200    3</w:t>
      </w:r>
      <w:r w:rsidR="0053757F">
        <w:rPr>
          <w:rFonts w:hint="eastAsia"/>
        </w:rPr>
        <w:t>.</w:t>
      </w:r>
      <w:r>
        <w:rPr>
          <w:rFonts w:hint="eastAsia"/>
        </w:rPr>
        <w:t>0    1</w:t>
      </w:r>
      <w:r w:rsidR="0053757F">
        <w:rPr>
          <w:rFonts w:hint="eastAsia"/>
        </w:rPr>
        <w:t>.</w:t>
      </w:r>
      <w:r>
        <w:rPr>
          <w:rFonts w:hint="eastAsia"/>
        </w:rPr>
        <w:t>5</w:t>
      </w:r>
    </w:p>
    <w:p w:rsidR="00F71C87" w:rsidRPr="00A131BC" w:rsidRDefault="00F71C87" w:rsidP="004D5F44">
      <w:pPr>
        <w:tabs>
          <w:tab w:val="left" w:pos="0"/>
        </w:tabs>
        <w:snapToGrid w:val="0"/>
        <w:spacing w:line="360" w:lineRule="auto"/>
        <w:jc w:val="left"/>
        <w:rPr>
          <w:b/>
        </w:rPr>
      </w:pPr>
      <w:r w:rsidRPr="00A131BC">
        <w:rPr>
          <w:rFonts w:hint="eastAsia"/>
          <w:b/>
        </w:rPr>
        <w:t>二、判断题</w:t>
      </w:r>
    </w:p>
    <w:p w:rsidR="00F71C87" w:rsidRDefault="00F71C87" w:rsidP="004D5F44">
      <w:pPr>
        <w:tabs>
          <w:tab w:val="left" w:pos="0"/>
        </w:tabs>
        <w:snapToGrid w:val="0"/>
        <w:spacing w:line="360" w:lineRule="auto"/>
        <w:jc w:val="left"/>
      </w:pPr>
      <w:r>
        <w:rPr>
          <w:rFonts w:hint="eastAsia"/>
        </w:rPr>
        <w:t>1</w:t>
      </w:r>
      <w:r>
        <w:rPr>
          <w:rFonts w:hint="eastAsia"/>
        </w:rPr>
        <w:t>．在汽车发动机中，使燃料燃烧的方法有两种，即采用高压电火花点燃或通过压缩空气产生高温使燃料自燃。用高压电火花点燃燃料进行燃烧的发动机称为点燃式发动机，如汽油发动机。</w:t>
      </w:r>
      <w:r>
        <w:rPr>
          <w:rFonts w:hint="eastAsia"/>
        </w:rPr>
        <w:t>(    )</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正确</w:t>
      </w:r>
    </w:p>
    <w:p w:rsidR="00F71C87" w:rsidRDefault="00F71C87" w:rsidP="004D5F44">
      <w:pPr>
        <w:tabs>
          <w:tab w:val="left" w:pos="0"/>
        </w:tabs>
        <w:snapToGrid w:val="0"/>
        <w:spacing w:line="360" w:lineRule="auto"/>
        <w:jc w:val="left"/>
      </w:pPr>
      <w:r>
        <w:rPr>
          <w:rFonts w:hint="eastAsia"/>
        </w:rPr>
        <w:t>2</w:t>
      </w:r>
      <w:r>
        <w:rPr>
          <w:rFonts w:hint="eastAsia"/>
        </w:rPr>
        <w:t>．在用机动车的定义是：已经登记注册并取得号牌的汽车。</w:t>
      </w:r>
      <w:r>
        <w:rPr>
          <w:rFonts w:hint="eastAsia"/>
        </w:rPr>
        <w:t>(    )</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正确</w:t>
      </w:r>
    </w:p>
    <w:p w:rsidR="00F71C87" w:rsidRDefault="00F71C87" w:rsidP="004D5F44">
      <w:pPr>
        <w:tabs>
          <w:tab w:val="left" w:pos="0"/>
        </w:tabs>
        <w:snapToGrid w:val="0"/>
        <w:spacing w:line="360" w:lineRule="auto"/>
        <w:jc w:val="left"/>
      </w:pPr>
      <w:r>
        <w:rPr>
          <w:rFonts w:hint="eastAsia"/>
        </w:rPr>
        <w:t>3</w:t>
      </w:r>
      <w:r>
        <w:rPr>
          <w:rFonts w:hint="eastAsia"/>
        </w:rPr>
        <w:t>．汽车排气中的氮氧化物</w:t>
      </w:r>
      <w:r>
        <w:rPr>
          <w:rFonts w:hint="eastAsia"/>
        </w:rPr>
        <w:t>(NOx)</w:t>
      </w:r>
      <w:r>
        <w:rPr>
          <w:rFonts w:hint="eastAsia"/>
        </w:rPr>
        <w:t>和碳氢化合物</w:t>
      </w:r>
      <w:r>
        <w:rPr>
          <w:rFonts w:hint="eastAsia"/>
        </w:rPr>
        <w:t>(HC)</w:t>
      </w:r>
      <w:r>
        <w:rPr>
          <w:rFonts w:hint="eastAsia"/>
        </w:rPr>
        <w:t>是形成光化学烟雾的主要前体污染物。</w:t>
      </w:r>
      <w:r>
        <w:rPr>
          <w:rFonts w:hint="eastAsia"/>
        </w:rPr>
        <w:t>(    )</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正确</w:t>
      </w:r>
    </w:p>
    <w:p w:rsidR="00F71C87" w:rsidRDefault="00F71C87" w:rsidP="004D5F44">
      <w:pPr>
        <w:tabs>
          <w:tab w:val="left" w:pos="0"/>
        </w:tabs>
        <w:snapToGrid w:val="0"/>
        <w:spacing w:line="360" w:lineRule="auto"/>
        <w:jc w:val="left"/>
      </w:pPr>
      <w:r>
        <w:rPr>
          <w:rFonts w:hint="eastAsia"/>
        </w:rPr>
        <w:t>4</w:t>
      </w:r>
      <w:r w:rsidR="0053757F">
        <w:rPr>
          <w:rFonts w:hint="eastAsia"/>
        </w:rPr>
        <w:t>．</w:t>
      </w:r>
      <w:r>
        <w:rPr>
          <w:rFonts w:hint="eastAsia"/>
        </w:rPr>
        <w:t>点燃式发动机在局部缺氧和低温条件下，烃不完全燃烧易形成</w:t>
      </w:r>
      <w:r>
        <w:rPr>
          <w:rFonts w:hint="eastAsia"/>
        </w:rPr>
        <w:t>CO</w:t>
      </w:r>
      <w:r>
        <w:rPr>
          <w:rFonts w:hint="eastAsia"/>
        </w:rPr>
        <w:t>，</w:t>
      </w:r>
      <w:r>
        <w:rPr>
          <w:rFonts w:hint="eastAsia"/>
        </w:rPr>
        <w:t>CO</w:t>
      </w:r>
      <w:r>
        <w:rPr>
          <w:rFonts w:hint="eastAsia"/>
        </w:rPr>
        <w:t>是燃料燃烧的中间产物。</w:t>
      </w:r>
      <w:r>
        <w:rPr>
          <w:rFonts w:hint="eastAsia"/>
        </w:rPr>
        <w:t>(    )</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正确</w:t>
      </w:r>
    </w:p>
    <w:p w:rsidR="00F71C87" w:rsidRDefault="00F71C87" w:rsidP="004D5F44">
      <w:pPr>
        <w:tabs>
          <w:tab w:val="left" w:pos="0"/>
        </w:tabs>
        <w:snapToGrid w:val="0"/>
        <w:spacing w:line="360" w:lineRule="auto"/>
        <w:jc w:val="left"/>
      </w:pPr>
      <w:r>
        <w:rPr>
          <w:rFonts w:hint="eastAsia"/>
        </w:rPr>
        <w:t>5</w:t>
      </w:r>
      <w:r>
        <w:rPr>
          <w:rFonts w:hint="eastAsia"/>
        </w:rPr>
        <w:t>．对于点燃式发动机，发动机燃烧室温度越高，高温持续的时间越长，且为富氧燃烧时，</w:t>
      </w:r>
      <w:r>
        <w:rPr>
          <w:rFonts w:hint="eastAsia"/>
        </w:rPr>
        <w:t>NO</w:t>
      </w:r>
      <w:r>
        <w:rPr>
          <w:rFonts w:hint="eastAsia"/>
        </w:rPr>
        <w:t>的生成量越少。</w:t>
      </w:r>
      <w:r>
        <w:rPr>
          <w:rFonts w:hint="eastAsia"/>
        </w:rPr>
        <w:t>(    )</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错误</w:t>
      </w:r>
    </w:p>
    <w:p w:rsidR="00F71C87" w:rsidRDefault="0053757F" w:rsidP="004D5F44">
      <w:pPr>
        <w:tabs>
          <w:tab w:val="left" w:pos="0"/>
        </w:tabs>
        <w:snapToGrid w:val="0"/>
        <w:spacing w:line="360" w:lineRule="auto"/>
        <w:jc w:val="left"/>
      </w:pPr>
      <w:r>
        <w:rPr>
          <w:rFonts w:hint="eastAsia"/>
        </w:rPr>
        <w:t xml:space="preserve">  </w:t>
      </w:r>
      <w:r w:rsidR="00F71C87">
        <w:rPr>
          <w:rFonts w:hint="eastAsia"/>
        </w:rPr>
        <w:t>正确答案为：</w:t>
      </w:r>
      <w:r w:rsidR="00F71C87">
        <w:rPr>
          <w:rFonts w:hint="eastAsia"/>
        </w:rPr>
        <w:t>NO</w:t>
      </w:r>
      <w:r w:rsidR="00F71C87">
        <w:rPr>
          <w:rFonts w:hint="eastAsia"/>
        </w:rPr>
        <w:t>的生成量越多。</w:t>
      </w:r>
    </w:p>
    <w:p w:rsidR="00F71C87" w:rsidRDefault="00F71C87" w:rsidP="004D5F44">
      <w:pPr>
        <w:tabs>
          <w:tab w:val="left" w:pos="0"/>
        </w:tabs>
        <w:snapToGrid w:val="0"/>
        <w:spacing w:line="360" w:lineRule="auto"/>
        <w:jc w:val="left"/>
      </w:pPr>
      <w:r>
        <w:rPr>
          <w:rFonts w:hint="eastAsia"/>
        </w:rPr>
        <w:t>6</w:t>
      </w:r>
      <w:r>
        <w:rPr>
          <w:rFonts w:hint="eastAsia"/>
        </w:rPr>
        <w:t>．过量空气系数</w:t>
      </w:r>
      <w:r>
        <w:rPr>
          <w:rFonts w:hint="eastAsia"/>
        </w:rPr>
        <w:t>(</w:t>
      </w:r>
      <w:r>
        <w:rPr>
          <w:rFonts w:hint="eastAsia"/>
        </w:rPr>
        <w:t>λ</w:t>
      </w:r>
      <w:r>
        <w:rPr>
          <w:rFonts w:hint="eastAsia"/>
        </w:rPr>
        <w:t>)</w:t>
      </w:r>
      <w:r>
        <w:rPr>
          <w:rFonts w:hint="eastAsia"/>
        </w:rPr>
        <w:t>的概念是指燃烧</w:t>
      </w:r>
      <w:r>
        <w:rPr>
          <w:rFonts w:hint="eastAsia"/>
        </w:rPr>
        <w:t>1kg</w:t>
      </w:r>
      <w:r>
        <w:rPr>
          <w:rFonts w:hint="eastAsia"/>
        </w:rPr>
        <w:t>燃料的实际空气量与理论上所需空气量之质量比。</w:t>
      </w:r>
      <w:r>
        <w:rPr>
          <w:rFonts w:hint="eastAsia"/>
        </w:rPr>
        <w:t>(    )</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正确</w:t>
      </w:r>
    </w:p>
    <w:p w:rsidR="00F71C87" w:rsidRDefault="00F71C87" w:rsidP="004D5F44">
      <w:pPr>
        <w:tabs>
          <w:tab w:val="left" w:pos="0"/>
        </w:tabs>
        <w:snapToGrid w:val="0"/>
        <w:spacing w:line="360" w:lineRule="auto"/>
        <w:jc w:val="left"/>
      </w:pPr>
      <w:r>
        <w:rPr>
          <w:rFonts w:hint="eastAsia"/>
        </w:rPr>
        <w:t>7</w:t>
      </w:r>
      <w:r>
        <w:rPr>
          <w:rFonts w:hint="eastAsia"/>
        </w:rPr>
        <w:t>．《点燃式发动机汽车排气污染物排放眼值及测量方法</w:t>
      </w:r>
      <w:r>
        <w:rPr>
          <w:rFonts w:hint="eastAsia"/>
        </w:rPr>
        <w:t>(</w:t>
      </w:r>
      <w:r>
        <w:rPr>
          <w:rFonts w:hint="eastAsia"/>
        </w:rPr>
        <w:t>双怠速法及简易工况法</w:t>
      </w:r>
      <w:r>
        <w:rPr>
          <w:rFonts w:hint="eastAsia"/>
        </w:rPr>
        <w:t>)</w:t>
      </w:r>
      <w:r>
        <w:rPr>
          <w:rFonts w:hint="eastAsia"/>
        </w:rPr>
        <w:t>》</w:t>
      </w:r>
      <w:r>
        <w:rPr>
          <w:rFonts w:hint="eastAsia"/>
        </w:rPr>
        <w:t>(GB 18285--2005)</w:t>
      </w:r>
      <w:r>
        <w:rPr>
          <w:rFonts w:hint="eastAsia"/>
        </w:rPr>
        <w:t>中，第一类轻型汽车的概念是指设计乘员数超过</w:t>
      </w:r>
      <w:r>
        <w:rPr>
          <w:rFonts w:hint="eastAsia"/>
        </w:rPr>
        <w:t>6</w:t>
      </w:r>
      <w:r>
        <w:rPr>
          <w:rFonts w:hint="eastAsia"/>
        </w:rPr>
        <w:t>人</w:t>
      </w:r>
      <w:r>
        <w:rPr>
          <w:rFonts w:hint="eastAsia"/>
        </w:rPr>
        <w:t>(</w:t>
      </w:r>
      <w:r>
        <w:rPr>
          <w:rFonts w:hint="eastAsia"/>
        </w:rPr>
        <w:t>包括司机</w:t>
      </w:r>
      <w:r>
        <w:rPr>
          <w:rFonts w:hint="eastAsia"/>
        </w:rPr>
        <w:t>)</w:t>
      </w:r>
      <w:r>
        <w:rPr>
          <w:rFonts w:hint="eastAsia"/>
        </w:rPr>
        <w:t>，且最大总质量≤</w:t>
      </w:r>
      <w:r>
        <w:rPr>
          <w:rFonts w:hint="eastAsia"/>
        </w:rPr>
        <w:t>2500kg</w:t>
      </w:r>
      <w:r>
        <w:rPr>
          <w:rFonts w:hint="eastAsia"/>
        </w:rPr>
        <w:t>的</w:t>
      </w:r>
      <w:r>
        <w:rPr>
          <w:rFonts w:hint="eastAsia"/>
        </w:rPr>
        <w:t>M1</w:t>
      </w:r>
      <w:r>
        <w:rPr>
          <w:rFonts w:hint="eastAsia"/>
        </w:rPr>
        <w:t>类车。</w:t>
      </w:r>
      <w:r>
        <w:rPr>
          <w:rFonts w:hint="eastAsia"/>
        </w:rPr>
        <w:t>(    )</w:t>
      </w:r>
    </w:p>
    <w:p w:rsidR="00F71C87" w:rsidRDefault="00F71C87"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错误</w:t>
      </w:r>
    </w:p>
    <w:p w:rsidR="00F71C87" w:rsidRDefault="0053757F" w:rsidP="004D5F44">
      <w:pPr>
        <w:tabs>
          <w:tab w:val="left" w:pos="0"/>
        </w:tabs>
        <w:snapToGrid w:val="0"/>
        <w:spacing w:line="360" w:lineRule="auto"/>
        <w:jc w:val="left"/>
      </w:pPr>
      <w:r>
        <w:rPr>
          <w:rFonts w:hint="eastAsia"/>
        </w:rPr>
        <w:t xml:space="preserve">  </w:t>
      </w:r>
      <w:r w:rsidR="00F71C87">
        <w:rPr>
          <w:rFonts w:hint="eastAsia"/>
        </w:rPr>
        <w:t>正确答案为：第一类轻型汽车的概念是指设计乘员数不超过</w:t>
      </w:r>
      <w:r w:rsidR="00F71C87">
        <w:rPr>
          <w:rFonts w:hint="eastAsia"/>
        </w:rPr>
        <w:t>6</w:t>
      </w:r>
      <w:r w:rsidR="00F71C87">
        <w:rPr>
          <w:rFonts w:hint="eastAsia"/>
        </w:rPr>
        <w:t>人。</w:t>
      </w:r>
    </w:p>
    <w:p w:rsidR="0053757F" w:rsidRDefault="00F71C87" w:rsidP="004D5F44">
      <w:pPr>
        <w:tabs>
          <w:tab w:val="left" w:pos="0"/>
        </w:tabs>
        <w:snapToGrid w:val="0"/>
        <w:spacing w:line="360" w:lineRule="auto"/>
        <w:jc w:val="left"/>
      </w:pPr>
      <w:r>
        <w:rPr>
          <w:rFonts w:hint="eastAsia"/>
        </w:rPr>
        <w:t>8</w:t>
      </w:r>
      <w:r>
        <w:rPr>
          <w:rFonts w:hint="eastAsia"/>
        </w:rPr>
        <w:t>．《点燃式发动机汽车排气污染物排放眼值及测量方法</w:t>
      </w:r>
      <w:r>
        <w:rPr>
          <w:rFonts w:hint="eastAsia"/>
        </w:rPr>
        <w:t>(</w:t>
      </w:r>
      <w:r>
        <w:rPr>
          <w:rFonts w:hint="eastAsia"/>
        </w:rPr>
        <w:t>双怠速法及简易工况法</w:t>
      </w:r>
      <w:r>
        <w:rPr>
          <w:rFonts w:hint="eastAsia"/>
        </w:rPr>
        <w:t>)</w:t>
      </w:r>
      <w:r>
        <w:rPr>
          <w:rFonts w:hint="eastAsia"/>
        </w:rPr>
        <w:t>》</w:t>
      </w:r>
      <w:r w:rsidR="0053757F">
        <w:rPr>
          <w:rFonts w:hint="eastAsia"/>
        </w:rPr>
        <w:t>(GB 18285--2005)</w:t>
      </w:r>
      <w:r w:rsidR="0053757F">
        <w:rPr>
          <w:rFonts w:hint="eastAsia"/>
        </w:rPr>
        <w:t>中规定，应在发动机上安装转速计、点火正时仪、冷却液和润滑油测温计等测量仪器。测量时，发动机冷却液和润滑油温度应不低于</w:t>
      </w:r>
      <w:r w:rsidR="0053757F">
        <w:rPr>
          <w:rFonts w:hint="eastAsia"/>
        </w:rPr>
        <w:t>80</w:t>
      </w:r>
      <w:r w:rsidR="0053757F">
        <w:rPr>
          <w:rFonts w:hint="eastAsia"/>
        </w:rPr>
        <w:t>℃，或者达到汽车使用说明书规定的热车状态。</w:t>
      </w:r>
      <w:r w:rsidR="0053757F">
        <w:rPr>
          <w:rFonts w:hint="eastAsia"/>
        </w:rPr>
        <w:t>(    )</w:t>
      </w:r>
    </w:p>
    <w:p w:rsidR="0053757F" w:rsidRDefault="0053757F"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正确</w:t>
      </w:r>
    </w:p>
    <w:p w:rsidR="0053757F" w:rsidRDefault="0053757F" w:rsidP="004D5F44">
      <w:pPr>
        <w:tabs>
          <w:tab w:val="left" w:pos="0"/>
        </w:tabs>
        <w:snapToGrid w:val="0"/>
        <w:spacing w:line="360" w:lineRule="auto"/>
        <w:jc w:val="left"/>
      </w:pPr>
      <w:r>
        <w:rPr>
          <w:rFonts w:hint="eastAsia"/>
        </w:rPr>
        <w:lastRenderedPageBreak/>
        <w:t>9</w:t>
      </w:r>
      <w:r>
        <w:rPr>
          <w:rFonts w:hint="eastAsia"/>
        </w:rPr>
        <w:t>．双怠速测量时，应保证被检测车辆处于制造厂规定的正常状态，发动机进气系统应装有空气滤清器，排气系统应装有排气消声器，并不得有泄漏。</w:t>
      </w:r>
      <w:r>
        <w:rPr>
          <w:rFonts w:hint="eastAsia"/>
        </w:rPr>
        <w:t>(    )</w:t>
      </w:r>
    </w:p>
    <w:p w:rsidR="0053757F" w:rsidRDefault="0053757F"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正确</w:t>
      </w:r>
    </w:p>
    <w:p w:rsidR="0053757F" w:rsidRPr="0053757F" w:rsidRDefault="0053757F" w:rsidP="004D5F44">
      <w:pPr>
        <w:tabs>
          <w:tab w:val="left" w:pos="0"/>
        </w:tabs>
        <w:snapToGrid w:val="0"/>
        <w:spacing w:line="360" w:lineRule="auto"/>
        <w:jc w:val="left"/>
        <w:rPr>
          <w:b/>
        </w:rPr>
      </w:pPr>
      <w:r w:rsidRPr="0053757F">
        <w:rPr>
          <w:rFonts w:hint="eastAsia"/>
          <w:b/>
        </w:rPr>
        <w:t>三、选择题</w:t>
      </w:r>
    </w:p>
    <w:p w:rsidR="0053757F" w:rsidRDefault="0053757F" w:rsidP="004D5F44">
      <w:pPr>
        <w:tabs>
          <w:tab w:val="left" w:pos="0"/>
        </w:tabs>
        <w:snapToGrid w:val="0"/>
        <w:spacing w:line="360" w:lineRule="auto"/>
        <w:jc w:val="left"/>
      </w:pPr>
      <w:r>
        <w:rPr>
          <w:rFonts w:hint="eastAsia"/>
        </w:rPr>
        <w:t>1</w:t>
      </w:r>
      <w:r>
        <w:rPr>
          <w:rFonts w:hint="eastAsia"/>
        </w:rPr>
        <w:t>．</w:t>
      </w:r>
      <w:r w:rsidRPr="0053757F">
        <w:rPr>
          <w:rFonts w:hint="eastAsia"/>
          <w:w w:val="110"/>
          <w:szCs w:val="21"/>
        </w:rPr>
        <w:t>对点燃式发动机汽车，在机动车低压缩比的发动机上使用高标号的汽油，会使污染物排</w:t>
      </w:r>
    </w:p>
    <w:p w:rsidR="0053757F" w:rsidRDefault="0053757F" w:rsidP="004D5F44">
      <w:pPr>
        <w:tabs>
          <w:tab w:val="left" w:pos="0"/>
        </w:tabs>
        <w:snapToGrid w:val="0"/>
        <w:spacing w:line="360" w:lineRule="auto"/>
        <w:jc w:val="left"/>
      </w:pPr>
      <w:r>
        <w:rPr>
          <w:rFonts w:hint="eastAsia"/>
        </w:rPr>
        <w:t>放</w:t>
      </w:r>
      <w:r>
        <w:rPr>
          <w:rFonts w:hint="eastAsia"/>
          <w:u w:val="single"/>
        </w:rPr>
        <w:t xml:space="preserve">          </w:t>
      </w:r>
      <w:r>
        <w:rPr>
          <w:rFonts w:hint="eastAsia"/>
        </w:rPr>
        <w:t>。</w:t>
      </w:r>
      <w:r>
        <w:rPr>
          <w:rFonts w:hint="eastAsia"/>
        </w:rPr>
        <w:t>(    )</w:t>
      </w:r>
    </w:p>
    <w:p w:rsidR="0053757F" w:rsidRDefault="0053757F" w:rsidP="004D5F44">
      <w:pPr>
        <w:tabs>
          <w:tab w:val="left" w:pos="0"/>
        </w:tabs>
        <w:snapToGrid w:val="0"/>
        <w:spacing w:line="360" w:lineRule="auto"/>
        <w:jc w:val="left"/>
      </w:pPr>
      <w:r>
        <w:rPr>
          <w:rFonts w:hint="eastAsia"/>
        </w:rPr>
        <w:t xml:space="preserve">    A</w:t>
      </w:r>
      <w:r>
        <w:rPr>
          <w:rFonts w:hint="eastAsia"/>
        </w:rPr>
        <w:t>．增加</w:t>
      </w:r>
      <w:r>
        <w:rPr>
          <w:rFonts w:hint="eastAsia"/>
        </w:rPr>
        <w:t xml:space="preserve">    B</w:t>
      </w:r>
      <w:r>
        <w:rPr>
          <w:rFonts w:hint="eastAsia"/>
        </w:rPr>
        <w:t>．减少</w:t>
      </w:r>
      <w:r>
        <w:rPr>
          <w:rFonts w:hint="eastAsia"/>
        </w:rPr>
        <w:t xml:space="preserve">    C</w:t>
      </w:r>
      <w:r>
        <w:rPr>
          <w:rFonts w:hint="eastAsia"/>
        </w:rPr>
        <w:t>．没关系</w:t>
      </w:r>
    </w:p>
    <w:p w:rsidR="0053757F" w:rsidRDefault="0053757F" w:rsidP="004D5F44">
      <w:pPr>
        <w:tabs>
          <w:tab w:val="left" w:pos="0"/>
        </w:tabs>
        <w:snapToGrid w:val="0"/>
        <w:spacing w:line="360" w:lineRule="auto"/>
        <w:jc w:val="left"/>
      </w:pPr>
      <w:r>
        <w:rPr>
          <w:rFonts w:hint="eastAsia"/>
        </w:rPr>
        <w:t xml:space="preserve">  </w:t>
      </w:r>
      <w:r w:rsidRPr="00A131BC">
        <w:rPr>
          <w:rFonts w:hint="eastAsia"/>
          <w:b/>
        </w:rPr>
        <w:t>答案：</w:t>
      </w:r>
      <w:r>
        <w:rPr>
          <w:rFonts w:hint="eastAsia"/>
        </w:rPr>
        <w:t>A</w:t>
      </w:r>
    </w:p>
    <w:p w:rsidR="0053757F" w:rsidRDefault="0053757F" w:rsidP="004D5F44">
      <w:pPr>
        <w:tabs>
          <w:tab w:val="left" w:pos="0"/>
        </w:tabs>
        <w:snapToGrid w:val="0"/>
        <w:spacing w:line="360" w:lineRule="auto"/>
        <w:jc w:val="left"/>
      </w:pPr>
      <w:r>
        <w:rPr>
          <w:rFonts w:hint="eastAsia"/>
        </w:rPr>
        <w:t>2</w:t>
      </w:r>
      <w:r>
        <w:rPr>
          <w:rFonts w:hint="eastAsia"/>
        </w:rPr>
        <w:t>．对于点燃式发动机汽车，空燃比与排气污染物成分发生量之间的关系是：</w:t>
      </w:r>
      <w:r>
        <w:rPr>
          <w:rFonts w:hint="eastAsia"/>
          <w:u w:val="single"/>
        </w:rPr>
        <w:t xml:space="preserve">            </w:t>
      </w:r>
      <w:r>
        <w:rPr>
          <w:rFonts w:hint="eastAsia"/>
        </w:rPr>
        <w:t>。</w:t>
      </w:r>
      <w:r>
        <w:t>(    )</w:t>
      </w:r>
    </w:p>
    <w:p w:rsidR="0053757F" w:rsidRDefault="0053757F" w:rsidP="004D5F44">
      <w:pPr>
        <w:tabs>
          <w:tab w:val="left" w:pos="0"/>
        </w:tabs>
        <w:snapToGrid w:val="0"/>
        <w:spacing w:line="360" w:lineRule="auto"/>
        <w:jc w:val="left"/>
      </w:pPr>
      <w:r>
        <w:rPr>
          <w:rFonts w:hint="eastAsia"/>
        </w:rPr>
        <w:t xml:space="preserve">    A</w:t>
      </w:r>
      <w:r>
        <w:rPr>
          <w:rFonts w:hint="eastAsia"/>
        </w:rPr>
        <w:t>．供给浓混合气时，</w:t>
      </w:r>
      <w:r>
        <w:rPr>
          <w:rFonts w:hint="eastAsia"/>
        </w:rPr>
        <w:t>NOx</w:t>
      </w:r>
      <w:r>
        <w:rPr>
          <w:rFonts w:hint="eastAsia"/>
        </w:rPr>
        <w:t>减少，</w:t>
      </w:r>
      <w:r>
        <w:rPr>
          <w:rFonts w:hint="eastAsia"/>
        </w:rPr>
        <w:t>CO</w:t>
      </w:r>
      <w:r>
        <w:rPr>
          <w:rFonts w:hint="eastAsia"/>
        </w:rPr>
        <w:t>和</w:t>
      </w:r>
      <w:r>
        <w:rPr>
          <w:rFonts w:hint="eastAsia"/>
        </w:rPr>
        <w:t>HC</w:t>
      </w:r>
      <w:r>
        <w:rPr>
          <w:rFonts w:hint="eastAsia"/>
        </w:rPr>
        <w:t>增加</w:t>
      </w:r>
    </w:p>
    <w:p w:rsidR="0053757F" w:rsidRDefault="0053757F" w:rsidP="004D5F44">
      <w:pPr>
        <w:tabs>
          <w:tab w:val="left" w:pos="0"/>
        </w:tabs>
        <w:snapToGrid w:val="0"/>
        <w:spacing w:line="360" w:lineRule="auto"/>
        <w:jc w:val="left"/>
      </w:pPr>
      <w:r>
        <w:rPr>
          <w:rFonts w:hint="eastAsia"/>
        </w:rPr>
        <w:t xml:space="preserve">    B</w:t>
      </w:r>
      <w:r>
        <w:rPr>
          <w:rFonts w:hint="eastAsia"/>
        </w:rPr>
        <w:t>．供给稍稀混合气时，</w:t>
      </w:r>
      <w:r>
        <w:rPr>
          <w:rFonts w:hint="eastAsia"/>
        </w:rPr>
        <w:t>NOx</w:t>
      </w:r>
      <w:r>
        <w:rPr>
          <w:rFonts w:hint="eastAsia"/>
        </w:rPr>
        <w:t>、</w:t>
      </w:r>
      <w:r>
        <w:rPr>
          <w:rFonts w:hint="eastAsia"/>
        </w:rPr>
        <w:t>CO</w:t>
      </w:r>
      <w:r>
        <w:rPr>
          <w:rFonts w:hint="eastAsia"/>
        </w:rPr>
        <w:t>和</w:t>
      </w:r>
      <w:r>
        <w:rPr>
          <w:rFonts w:hint="eastAsia"/>
        </w:rPr>
        <w:t>HC</w:t>
      </w:r>
      <w:r>
        <w:rPr>
          <w:rFonts w:hint="eastAsia"/>
        </w:rPr>
        <w:t>同时增加</w:t>
      </w:r>
    </w:p>
    <w:p w:rsidR="0053757F" w:rsidRDefault="0053757F" w:rsidP="004D5F44">
      <w:pPr>
        <w:tabs>
          <w:tab w:val="left" w:pos="0"/>
        </w:tabs>
        <w:snapToGrid w:val="0"/>
        <w:spacing w:line="360" w:lineRule="auto"/>
        <w:jc w:val="left"/>
      </w:pPr>
      <w:r>
        <w:rPr>
          <w:rFonts w:hint="eastAsia"/>
        </w:rPr>
        <w:t xml:space="preserve">    C</w:t>
      </w:r>
      <w:r>
        <w:rPr>
          <w:rFonts w:hint="eastAsia"/>
        </w:rPr>
        <w:t>．供给稀混合气时，</w:t>
      </w:r>
      <w:r>
        <w:rPr>
          <w:rFonts w:hint="eastAsia"/>
        </w:rPr>
        <w:t>NOx</w:t>
      </w:r>
      <w:r>
        <w:rPr>
          <w:rFonts w:hint="eastAsia"/>
        </w:rPr>
        <w:t>、</w:t>
      </w:r>
      <w:r>
        <w:rPr>
          <w:rFonts w:hint="eastAsia"/>
        </w:rPr>
        <w:t>CO</w:t>
      </w:r>
      <w:r>
        <w:rPr>
          <w:rFonts w:hint="eastAsia"/>
        </w:rPr>
        <w:t>和</w:t>
      </w:r>
      <w:r>
        <w:rPr>
          <w:rFonts w:hint="eastAsia"/>
        </w:rPr>
        <w:t>HC</w:t>
      </w:r>
      <w:r>
        <w:rPr>
          <w:rFonts w:hint="eastAsia"/>
        </w:rPr>
        <w:t>同时减少</w:t>
      </w:r>
    </w:p>
    <w:p w:rsidR="0053757F" w:rsidRDefault="0053757F" w:rsidP="00A131BC">
      <w:pPr>
        <w:tabs>
          <w:tab w:val="left" w:pos="0"/>
        </w:tabs>
        <w:snapToGrid w:val="0"/>
        <w:spacing w:line="360" w:lineRule="auto"/>
        <w:ind w:firstLineChars="100" w:firstLine="211"/>
        <w:jc w:val="left"/>
      </w:pPr>
      <w:r w:rsidRPr="00A131BC">
        <w:rPr>
          <w:rFonts w:hint="eastAsia"/>
          <w:b/>
        </w:rPr>
        <w:t>答案：</w:t>
      </w:r>
      <w:r>
        <w:rPr>
          <w:rFonts w:hint="eastAsia"/>
        </w:rPr>
        <w:t>A</w:t>
      </w:r>
    </w:p>
    <w:p w:rsidR="0053757F" w:rsidRDefault="0053757F" w:rsidP="004D5F44">
      <w:pPr>
        <w:tabs>
          <w:tab w:val="left" w:pos="0"/>
        </w:tabs>
        <w:snapToGrid w:val="0"/>
        <w:spacing w:line="360" w:lineRule="auto"/>
        <w:jc w:val="left"/>
      </w:pPr>
      <w:r>
        <w:rPr>
          <w:rFonts w:hint="eastAsia"/>
        </w:rPr>
        <w:t>3</w:t>
      </w:r>
      <w:r>
        <w:rPr>
          <w:rFonts w:hint="eastAsia"/>
        </w:rPr>
        <w:t>．对点燃式发动机汽车，实现机动车</w:t>
      </w:r>
      <w:r>
        <w:rPr>
          <w:rFonts w:hint="eastAsia"/>
          <w:u w:val="single"/>
        </w:rPr>
        <w:t xml:space="preserve">              </w:t>
      </w:r>
      <w:r>
        <w:rPr>
          <w:rFonts w:hint="eastAsia"/>
        </w:rPr>
        <w:t>的稳定燃烧可达到排气净化的目的。</w:t>
      </w:r>
      <w:r>
        <w:t>(    )</w:t>
      </w:r>
    </w:p>
    <w:p w:rsidR="0053757F" w:rsidRDefault="0053757F" w:rsidP="004D5F44">
      <w:pPr>
        <w:tabs>
          <w:tab w:val="left" w:pos="0"/>
        </w:tabs>
        <w:snapToGrid w:val="0"/>
        <w:spacing w:line="360" w:lineRule="auto"/>
        <w:jc w:val="left"/>
      </w:pPr>
      <w:r>
        <w:rPr>
          <w:rFonts w:hint="eastAsia"/>
        </w:rPr>
        <w:t xml:space="preserve">    A</w:t>
      </w:r>
      <w:r>
        <w:rPr>
          <w:rFonts w:hint="eastAsia"/>
        </w:rPr>
        <w:t>．浓混合气</w:t>
      </w:r>
      <w:r>
        <w:rPr>
          <w:rFonts w:hint="eastAsia"/>
        </w:rPr>
        <w:t xml:space="preserve">    B</w:t>
      </w:r>
      <w:r>
        <w:rPr>
          <w:rFonts w:hint="eastAsia"/>
        </w:rPr>
        <w:t>．稀薄混合气</w:t>
      </w:r>
    </w:p>
    <w:p w:rsidR="0053757F" w:rsidRDefault="0053757F" w:rsidP="00A131BC">
      <w:pPr>
        <w:tabs>
          <w:tab w:val="left" w:pos="0"/>
        </w:tabs>
        <w:snapToGrid w:val="0"/>
        <w:spacing w:line="360" w:lineRule="auto"/>
        <w:ind w:firstLineChars="100" w:firstLine="211"/>
        <w:jc w:val="left"/>
      </w:pPr>
      <w:r w:rsidRPr="00A131BC">
        <w:rPr>
          <w:rFonts w:hint="eastAsia"/>
          <w:b/>
        </w:rPr>
        <w:t>答案：</w:t>
      </w:r>
      <w:r>
        <w:rPr>
          <w:rFonts w:hint="eastAsia"/>
        </w:rPr>
        <w:t>B</w:t>
      </w:r>
    </w:p>
    <w:p w:rsidR="0053757F" w:rsidRDefault="0053757F" w:rsidP="004D5F44">
      <w:pPr>
        <w:tabs>
          <w:tab w:val="left" w:pos="0"/>
        </w:tabs>
        <w:snapToGrid w:val="0"/>
        <w:spacing w:line="360" w:lineRule="auto"/>
        <w:jc w:val="left"/>
      </w:pPr>
      <w:r>
        <w:rPr>
          <w:rFonts w:hint="eastAsia"/>
        </w:rPr>
        <w:t>4</w:t>
      </w:r>
      <w:r>
        <w:rPr>
          <w:rFonts w:hint="eastAsia"/>
        </w:rPr>
        <w:t>．点燃式发动机汽车理想的空燃比是</w:t>
      </w:r>
      <w:r>
        <w:rPr>
          <w:rFonts w:hint="eastAsia"/>
          <w:u w:val="single"/>
        </w:rPr>
        <w:t xml:space="preserve">         </w:t>
      </w:r>
      <w:r>
        <w:rPr>
          <w:rFonts w:hint="eastAsia"/>
        </w:rPr>
        <w:t>。</w:t>
      </w:r>
      <w:r>
        <w:rPr>
          <w:rFonts w:hint="eastAsia"/>
        </w:rPr>
        <w:t>(    )</w:t>
      </w:r>
    </w:p>
    <w:p w:rsidR="0053757F" w:rsidRDefault="0053757F"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15.6    B</w:t>
      </w:r>
      <w:r>
        <w:rPr>
          <w:rFonts w:hint="eastAsia"/>
        </w:rPr>
        <w:t>．</w:t>
      </w:r>
      <w:r>
        <w:rPr>
          <w:rFonts w:hint="eastAsia"/>
        </w:rPr>
        <w:t xml:space="preserve">  12.3    C</w:t>
      </w:r>
      <w:r>
        <w:rPr>
          <w:rFonts w:hint="eastAsia"/>
        </w:rPr>
        <w:t>．</w:t>
      </w:r>
      <w:r>
        <w:rPr>
          <w:rFonts w:hint="eastAsia"/>
        </w:rPr>
        <w:t xml:space="preserve">  14.7    D</w:t>
      </w:r>
      <w:r>
        <w:rPr>
          <w:rFonts w:hint="eastAsia"/>
        </w:rPr>
        <w:t>．</w:t>
      </w:r>
      <w:r>
        <w:rPr>
          <w:rFonts w:hint="eastAsia"/>
        </w:rPr>
        <w:t xml:space="preserve">  10.9</w:t>
      </w:r>
    </w:p>
    <w:p w:rsidR="0053757F" w:rsidRDefault="0053757F" w:rsidP="00A131BC">
      <w:pPr>
        <w:tabs>
          <w:tab w:val="left" w:pos="0"/>
        </w:tabs>
        <w:snapToGrid w:val="0"/>
        <w:spacing w:line="360" w:lineRule="auto"/>
        <w:ind w:firstLineChars="100" w:firstLine="211"/>
        <w:jc w:val="left"/>
      </w:pPr>
      <w:r w:rsidRPr="00A131BC">
        <w:rPr>
          <w:rFonts w:hint="eastAsia"/>
          <w:b/>
        </w:rPr>
        <w:t>答案：</w:t>
      </w:r>
      <w:r>
        <w:rPr>
          <w:rFonts w:hint="eastAsia"/>
        </w:rPr>
        <w:t>C</w:t>
      </w:r>
    </w:p>
    <w:p w:rsidR="0053757F" w:rsidRDefault="0053757F" w:rsidP="004D5F44">
      <w:pPr>
        <w:tabs>
          <w:tab w:val="left" w:pos="0"/>
        </w:tabs>
        <w:snapToGrid w:val="0"/>
        <w:spacing w:line="360" w:lineRule="auto"/>
        <w:jc w:val="left"/>
      </w:pPr>
      <w:r>
        <w:rPr>
          <w:rFonts w:hint="eastAsia"/>
        </w:rPr>
        <w:t>5</w:t>
      </w:r>
      <w:r>
        <w:rPr>
          <w:rFonts w:hint="eastAsia"/>
        </w:rPr>
        <w:t>．</w:t>
      </w:r>
      <w:r w:rsidRPr="0051133D">
        <w:rPr>
          <w:rFonts w:hint="eastAsia"/>
          <w:w w:val="107"/>
          <w:szCs w:val="21"/>
        </w:rPr>
        <w:t>点燃式发动机汽车曲轴箱强制通风系统</w:t>
      </w:r>
      <w:r w:rsidRPr="0051133D">
        <w:rPr>
          <w:rFonts w:hint="eastAsia"/>
          <w:w w:val="107"/>
          <w:szCs w:val="21"/>
        </w:rPr>
        <w:t>(PCV)</w:t>
      </w:r>
      <w:r w:rsidRPr="0051133D">
        <w:rPr>
          <w:rFonts w:hint="eastAsia"/>
          <w:w w:val="107"/>
          <w:szCs w:val="21"/>
        </w:rPr>
        <w:t>，是将窜入曲轴箱的气体混合后，经</w:t>
      </w:r>
      <w:r w:rsidRPr="0051133D">
        <w:rPr>
          <w:rFonts w:hint="eastAsia"/>
          <w:w w:val="107"/>
          <w:szCs w:val="21"/>
        </w:rPr>
        <w:t>PCV</w:t>
      </w:r>
      <w:r w:rsidRPr="0051133D">
        <w:rPr>
          <w:rFonts w:hint="eastAsia"/>
          <w:w w:val="107"/>
          <w:szCs w:val="21"/>
        </w:rPr>
        <w:t>阀吸</w:t>
      </w:r>
      <w:r>
        <w:rPr>
          <w:rFonts w:hint="eastAsia"/>
        </w:rPr>
        <w:t>入</w:t>
      </w:r>
      <w:r w:rsidR="0051133D">
        <w:rPr>
          <w:rFonts w:hint="eastAsia"/>
          <w:u w:val="single"/>
        </w:rPr>
        <w:t xml:space="preserve">              </w:t>
      </w:r>
      <w:r>
        <w:rPr>
          <w:rFonts w:hint="eastAsia"/>
        </w:rPr>
        <w:t>进入气缸再进行燃烧的装置。</w:t>
      </w:r>
      <w:r>
        <w:rPr>
          <w:rFonts w:hint="eastAsia"/>
        </w:rPr>
        <w:t>(    )</w:t>
      </w:r>
    </w:p>
    <w:p w:rsidR="0053757F" w:rsidRDefault="0053757F" w:rsidP="004D5F44">
      <w:pPr>
        <w:tabs>
          <w:tab w:val="left" w:pos="0"/>
        </w:tabs>
        <w:snapToGrid w:val="0"/>
        <w:spacing w:line="360" w:lineRule="auto"/>
        <w:jc w:val="left"/>
      </w:pPr>
      <w:r>
        <w:rPr>
          <w:rFonts w:hint="eastAsia"/>
        </w:rPr>
        <w:t xml:space="preserve">    A</w:t>
      </w:r>
      <w:r>
        <w:rPr>
          <w:rFonts w:hint="eastAsia"/>
        </w:rPr>
        <w:t>．空气滤清器</w:t>
      </w:r>
      <w:r>
        <w:rPr>
          <w:rFonts w:hint="eastAsia"/>
        </w:rPr>
        <w:t xml:space="preserve">    B</w:t>
      </w:r>
      <w:r>
        <w:rPr>
          <w:rFonts w:hint="eastAsia"/>
        </w:rPr>
        <w:t>．化油器</w:t>
      </w:r>
      <w:r>
        <w:rPr>
          <w:rFonts w:hint="eastAsia"/>
        </w:rPr>
        <w:t xml:space="preserve">    C</w:t>
      </w:r>
      <w:r>
        <w:rPr>
          <w:rFonts w:hint="eastAsia"/>
        </w:rPr>
        <w:t>．排气管</w:t>
      </w:r>
      <w:r>
        <w:rPr>
          <w:rFonts w:hint="eastAsia"/>
        </w:rPr>
        <w:t xml:space="preserve">    D</w:t>
      </w:r>
      <w:r>
        <w:rPr>
          <w:rFonts w:hint="eastAsia"/>
        </w:rPr>
        <w:t>．进气管</w:t>
      </w:r>
    </w:p>
    <w:p w:rsidR="0053757F" w:rsidRDefault="0053757F" w:rsidP="00A131BC">
      <w:pPr>
        <w:tabs>
          <w:tab w:val="left" w:pos="0"/>
        </w:tabs>
        <w:snapToGrid w:val="0"/>
        <w:spacing w:line="360" w:lineRule="auto"/>
        <w:ind w:firstLineChars="100" w:firstLine="211"/>
        <w:jc w:val="left"/>
      </w:pPr>
      <w:r w:rsidRPr="00A131BC">
        <w:rPr>
          <w:rFonts w:hint="eastAsia"/>
          <w:b/>
        </w:rPr>
        <w:t>答案：</w:t>
      </w:r>
      <w:r>
        <w:rPr>
          <w:rFonts w:hint="eastAsia"/>
        </w:rPr>
        <w:t>D</w:t>
      </w:r>
    </w:p>
    <w:p w:rsidR="0053757F" w:rsidRDefault="0053757F" w:rsidP="004D5F44">
      <w:pPr>
        <w:tabs>
          <w:tab w:val="left" w:pos="0"/>
        </w:tabs>
        <w:snapToGrid w:val="0"/>
        <w:spacing w:line="360" w:lineRule="auto"/>
        <w:jc w:val="left"/>
      </w:pPr>
      <w:r>
        <w:rPr>
          <w:rFonts w:hint="eastAsia"/>
        </w:rPr>
        <w:t>6</w:t>
      </w:r>
      <w:r>
        <w:rPr>
          <w:rFonts w:hint="eastAsia"/>
        </w:rPr>
        <w:t>．点燃式发动机汽车废气再循环</w:t>
      </w:r>
      <w:r>
        <w:rPr>
          <w:rFonts w:hint="eastAsia"/>
        </w:rPr>
        <w:t>(EGR)</w:t>
      </w:r>
      <w:r>
        <w:rPr>
          <w:rFonts w:hint="eastAsia"/>
        </w:rPr>
        <w:t>主要用于控制的污染物是</w:t>
      </w:r>
      <w:r w:rsidR="0051133D">
        <w:rPr>
          <w:rFonts w:hint="eastAsia"/>
          <w:u w:val="single"/>
        </w:rPr>
        <w:t xml:space="preserve">         </w:t>
      </w:r>
      <w:r>
        <w:rPr>
          <w:rFonts w:hint="eastAsia"/>
        </w:rPr>
        <w:t>。</w:t>
      </w:r>
      <w:r>
        <w:rPr>
          <w:rFonts w:hint="eastAsia"/>
        </w:rPr>
        <w:t>(    )</w:t>
      </w:r>
    </w:p>
    <w:p w:rsidR="0053757F" w:rsidRDefault="0053757F" w:rsidP="004D5F44">
      <w:pPr>
        <w:tabs>
          <w:tab w:val="left" w:pos="0"/>
        </w:tabs>
        <w:snapToGrid w:val="0"/>
        <w:spacing w:line="360" w:lineRule="auto"/>
        <w:jc w:val="left"/>
      </w:pPr>
      <w:r>
        <w:rPr>
          <w:rFonts w:hint="eastAsia"/>
        </w:rPr>
        <w:t xml:space="preserve">    A</w:t>
      </w:r>
      <w:r>
        <w:rPr>
          <w:rFonts w:hint="eastAsia"/>
        </w:rPr>
        <w:t>．</w:t>
      </w:r>
      <w:r>
        <w:rPr>
          <w:rFonts w:hint="eastAsia"/>
        </w:rPr>
        <w:t>CO</w:t>
      </w:r>
      <w:r>
        <w:rPr>
          <w:rFonts w:hint="eastAsia"/>
        </w:rPr>
        <w:t>和</w:t>
      </w:r>
      <w:r>
        <w:rPr>
          <w:rFonts w:hint="eastAsia"/>
        </w:rPr>
        <w:t>HC    B</w:t>
      </w:r>
      <w:r>
        <w:rPr>
          <w:rFonts w:hint="eastAsia"/>
        </w:rPr>
        <w:t>．</w:t>
      </w:r>
      <w:r>
        <w:rPr>
          <w:rFonts w:hint="eastAsia"/>
        </w:rPr>
        <w:t>HC</w:t>
      </w:r>
      <w:r>
        <w:rPr>
          <w:rFonts w:hint="eastAsia"/>
        </w:rPr>
        <w:t>和</w:t>
      </w:r>
      <w:r>
        <w:rPr>
          <w:rFonts w:hint="eastAsia"/>
        </w:rPr>
        <w:t>NO</w:t>
      </w:r>
      <w:r w:rsidR="0051133D">
        <w:rPr>
          <w:rFonts w:hint="eastAsia"/>
          <w:vertAlign w:val="subscript"/>
        </w:rPr>
        <w:t>x</w:t>
      </w:r>
      <w:r>
        <w:rPr>
          <w:rFonts w:hint="eastAsia"/>
        </w:rPr>
        <w:t xml:space="preserve">    C</w:t>
      </w:r>
      <w:r>
        <w:rPr>
          <w:rFonts w:hint="eastAsia"/>
        </w:rPr>
        <w:t>．</w:t>
      </w:r>
      <w:r>
        <w:rPr>
          <w:rFonts w:hint="eastAsia"/>
        </w:rPr>
        <w:t>HC    D</w:t>
      </w:r>
      <w:r>
        <w:rPr>
          <w:rFonts w:hint="eastAsia"/>
        </w:rPr>
        <w:t>．</w:t>
      </w:r>
      <w:r>
        <w:rPr>
          <w:rFonts w:hint="eastAsia"/>
        </w:rPr>
        <w:t>NO</w:t>
      </w:r>
      <w:r w:rsidR="0051133D">
        <w:rPr>
          <w:rFonts w:hint="eastAsia"/>
          <w:vertAlign w:val="subscript"/>
        </w:rPr>
        <w:t>x</w:t>
      </w:r>
    </w:p>
    <w:p w:rsidR="0053757F" w:rsidRDefault="0053757F" w:rsidP="00A131BC">
      <w:pPr>
        <w:tabs>
          <w:tab w:val="left" w:pos="0"/>
        </w:tabs>
        <w:snapToGrid w:val="0"/>
        <w:spacing w:line="360" w:lineRule="auto"/>
        <w:ind w:firstLineChars="100" w:firstLine="211"/>
        <w:jc w:val="left"/>
      </w:pPr>
      <w:r w:rsidRPr="00A131BC">
        <w:rPr>
          <w:rFonts w:hint="eastAsia"/>
          <w:b/>
        </w:rPr>
        <w:t>答案：</w:t>
      </w:r>
      <w:r>
        <w:rPr>
          <w:rFonts w:hint="eastAsia"/>
        </w:rPr>
        <w:t>D</w:t>
      </w:r>
    </w:p>
    <w:p w:rsidR="0053757F" w:rsidRDefault="0053757F" w:rsidP="004D5F44">
      <w:pPr>
        <w:tabs>
          <w:tab w:val="left" w:pos="0"/>
        </w:tabs>
        <w:snapToGrid w:val="0"/>
        <w:spacing w:line="360" w:lineRule="auto"/>
        <w:jc w:val="left"/>
      </w:pPr>
      <w:r>
        <w:rPr>
          <w:rFonts w:hint="eastAsia"/>
        </w:rPr>
        <w:t>7</w:t>
      </w:r>
      <w:r>
        <w:rPr>
          <w:rFonts w:hint="eastAsia"/>
        </w:rPr>
        <w:t>．点燃式发动机汽车点火，是在接近</w:t>
      </w:r>
      <w:r w:rsidR="0051133D">
        <w:rPr>
          <w:rFonts w:hint="eastAsia"/>
          <w:u w:val="single"/>
        </w:rPr>
        <w:t xml:space="preserve">           </w:t>
      </w:r>
      <w:r>
        <w:rPr>
          <w:rFonts w:hint="eastAsia"/>
        </w:rPr>
        <w:t>结尾时由火花塞提供高压火花。</w:t>
      </w:r>
      <w:r>
        <w:rPr>
          <w:rFonts w:hint="eastAsia"/>
        </w:rPr>
        <w:t>(    )</w:t>
      </w:r>
    </w:p>
    <w:p w:rsidR="0053757F" w:rsidRDefault="0053757F" w:rsidP="004D5F44">
      <w:pPr>
        <w:tabs>
          <w:tab w:val="left" w:pos="0"/>
        </w:tabs>
        <w:snapToGrid w:val="0"/>
        <w:spacing w:line="360" w:lineRule="auto"/>
        <w:jc w:val="left"/>
      </w:pPr>
      <w:r>
        <w:rPr>
          <w:rFonts w:hint="eastAsia"/>
        </w:rPr>
        <w:t xml:space="preserve">    A</w:t>
      </w:r>
      <w:r>
        <w:rPr>
          <w:rFonts w:hint="eastAsia"/>
        </w:rPr>
        <w:t>．进气冲程</w:t>
      </w:r>
      <w:r>
        <w:rPr>
          <w:rFonts w:hint="eastAsia"/>
        </w:rPr>
        <w:t xml:space="preserve">    B</w:t>
      </w:r>
      <w:r>
        <w:rPr>
          <w:rFonts w:hint="eastAsia"/>
        </w:rPr>
        <w:t>．压缩冲程</w:t>
      </w:r>
      <w:r>
        <w:rPr>
          <w:rFonts w:hint="eastAsia"/>
        </w:rPr>
        <w:t xml:space="preserve">    C</w:t>
      </w:r>
      <w:r>
        <w:rPr>
          <w:rFonts w:hint="eastAsia"/>
        </w:rPr>
        <w:t>．做功冲程</w:t>
      </w:r>
      <w:r>
        <w:rPr>
          <w:rFonts w:hint="eastAsia"/>
        </w:rPr>
        <w:t xml:space="preserve">    D</w:t>
      </w:r>
      <w:r>
        <w:rPr>
          <w:rFonts w:hint="eastAsia"/>
        </w:rPr>
        <w:t>．排气冲程</w:t>
      </w:r>
    </w:p>
    <w:p w:rsidR="0051133D" w:rsidRDefault="0053757F" w:rsidP="00A131BC">
      <w:pPr>
        <w:tabs>
          <w:tab w:val="left" w:pos="0"/>
        </w:tabs>
        <w:snapToGrid w:val="0"/>
        <w:spacing w:line="360" w:lineRule="auto"/>
        <w:ind w:firstLineChars="100" w:firstLine="211"/>
        <w:jc w:val="left"/>
      </w:pPr>
      <w:r w:rsidRPr="00A131BC">
        <w:rPr>
          <w:rFonts w:hint="eastAsia"/>
          <w:b/>
        </w:rPr>
        <w:t>答案：</w:t>
      </w:r>
      <w:r>
        <w:rPr>
          <w:rFonts w:hint="eastAsia"/>
        </w:rPr>
        <w:t>B</w:t>
      </w:r>
    </w:p>
    <w:p w:rsidR="00AC1F4E" w:rsidRDefault="0053757F" w:rsidP="004D5F44">
      <w:pPr>
        <w:tabs>
          <w:tab w:val="left" w:pos="0"/>
        </w:tabs>
        <w:snapToGrid w:val="0"/>
        <w:spacing w:line="360" w:lineRule="auto"/>
        <w:jc w:val="left"/>
      </w:pPr>
      <w:r>
        <w:rPr>
          <w:rFonts w:hint="eastAsia"/>
        </w:rPr>
        <w:t>8</w:t>
      </w:r>
      <w:r>
        <w:rPr>
          <w:rFonts w:hint="eastAsia"/>
        </w:rPr>
        <w:t>．《点燃式发动机汽车排气污染物排放限值及测量方法</w:t>
      </w:r>
      <w:r>
        <w:rPr>
          <w:rFonts w:hint="eastAsia"/>
        </w:rPr>
        <w:t>(</w:t>
      </w:r>
      <w:r>
        <w:rPr>
          <w:rFonts w:hint="eastAsia"/>
        </w:rPr>
        <w:t>双怠速法及简易工况法</w:t>
      </w:r>
      <w:r>
        <w:rPr>
          <w:rFonts w:hint="eastAsia"/>
        </w:rPr>
        <w:t>)</w:t>
      </w:r>
      <w:r>
        <w:rPr>
          <w:rFonts w:hint="eastAsia"/>
        </w:rPr>
        <w:t>》</w:t>
      </w:r>
      <w:r>
        <w:rPr>
          <w:rFonts w:hint="eastAsia"/>
        </w:rPr>
        <w:t>(GB 18285--2005)</w:t>
      </w:r>
      <w:r>
        <w:rPr>
          <w:rFonts w:hint="eastAsia"/>
        </w:rPr>
        <w:t>中规定：对于使用</w:t>
      </w:r>
      <w:r w:rsidR="0051133D">
        <w:rPr>
          <w:rFonts w:hint="eastAsia"/>
          <w:u w:val="single"/>
        </w:rPr>
        <w:t xml:space="preserve">                          </w:t>
      </w:r>
      <w:r>
        <w:rPr>
          <w:rFonts w:hint="eastAsia"/>
        </w:rPr>
        <w:t>和——技术的汽车进行过量空气系数</w:t>
      </w:r>
      <w:r>
        <w:rPr>
          <w:rFonts w:hint="eastAsia"/>
        </w:rPr>
        <w:t>(</w:t>
      </w:r>
      <w:r>
        <w:rPr>
          <w:rFonts w:hint="eastAsia"/>
        </w:rPr>
        <w:t>λ</w:t>
      </w:r>
      <w:r>
        <w:rPr>
          <w:rFonts w:hint="eastAsia"/>
        </w:rPr>
        <w:t>)</w:t>
      </w:r>
      <w:r>
        <w:rPr>
          <w:rFonts w:hint="eastAsia"/>
        </w:rPr>
        <w:t>的测定，发动机转速为高怠速转速时，λ应在</w:t>
      </w:r>
      <w:r>
        <w:rPr>
          <w:rFonts w:hint="eastAsia"/>
        </w:rPr>
        <w:t>1.00</w:t>
      </w:r>
      <w:r>
        <w:rPr>
          <w:rFonts w:hint="eastAsia"/>
        </w:rPr>
        <w:t>±</w:t>
      </w:r>
      <w:r>
        <w:rPr>
          <w:rFonts w:hint="eastAsia"/>
        </w:rPr>
        <w:t>0.03</w:t>
      </w:r>
      <w:r>
        <w:rPr>
          <w:rFonts w:hint="eastAsia"/>
        </w:rPr>
        <w:t>或制造</w:t>
      </w:r>
      <w:r w:rsidR="00AC1F4E">
        <w:rPr>
          <w:rFonts w:hint="eastAsia"/>
        </w:rPr>
        <w:t>厂规定的范围内。</w:t>
      </w:r>
      <w:r w:rsidR="00AC1F4E">
        <w:rPr>
          <w:rFonts w:hint="eastAsia"/>
        </w:rPr>
        <w:t>(    )</w:t>
      </w:r>
    </w:p>
    <w:p w:rsidR="00AC1F4E" w:rsidRDefault="00AC1F4E" w:rsidP="004D5F44">
      <w:pPr>
        <w:tabs>
          <w:tab w:val="left" w:pos="0"/>
        </w:tabs>
        <w:snapToGrid w:val="0"/>
        <w:spacing w:line="360" w:lineRule="auto"/>
        <w:jc w:val="left"/>
      </w:pPr>
      <w:r>
        <w:rPr>
          <w:rFonts w:hint="eastAsia"/>
        </w:rPr>
        <w:t xml:space="preserve">    A</w:t>
      </w:r>
      <w:r>
        <w:rPr>
          <w:rFonts w:hint="eastAsia"/>
        </w:rPr>
        <w:t>．</w:t>
      </w:r>
      <w:r>
        <w:rPr>
          <w:rFonts w:hint="eastAsia"/>
        </w:rPr>
        <w:t>PCV</w:t>
      </w:r>
      <w:r>
        <w:rPr>
          <w:rFonts w:hint="eastAsia"/>
        </w:rPr>
        <w:t>阀，三元催化转化器</w:t>
      </w:r>
    </w:p>
    <w:p w:rsidR="00AC1F4E" w:rsidRDefault="00AC1F4E" w:rsidP="004D5F44">
      <w:pPr>
        <w:tabs>
          <w:tab w:val="left" w:pos="0"/>
        </w:tabs>
        <w:snapToGrid w:val="0"/>
        <w:spacing w:line="360" w:lineRule="auto"/>
        <w:jc w:val="left"/>
      </w:pPr>
      <w:r>
        <w:rPr>
          <w:rFonts w:hint="eastAsia"/>
        </w:rPr>
        <w:t xml:space="preserve">    B</w:t>
      </w:r>
      <w:r>
        <w:rPr>
          <w:rFonts w:hint="eastAsia"/>
        </w:rPr>
        <w:t>．闭环控制电子燃油喷射系统，三元催化转化器</w:t>
      </w:r>
    </w:p>
    <w:p w:rsidR="00AC1F4E" w:rsidRDefault="00AC1F4E" w:rsidP="004D5F44">
      <w:pPr>
        <w:tabs>
          <w:tab w:val="left" w:pos="0"/>
        </w:tabs>
        <w:snapToGrid w:val="0"/>
        <w:spacing w:line="360" w:lineRule="auto"/>
        <w:jc w:val="left"/>
      </w:pPr>
      <w:r>
        <w:rPr>
          <w:rFonts w:hint="eastAsia"/>
        </w:rPr>
        <w:lastRenderedPageBreak/>
        <w:t xml:space="preserve">    C</w:t>
      </w:r>
      <w:r>
        <w:rPr>
          <w:rFonts w:hint="eastAsia"/>
        </w:rPr>
        <w:t>．空气滤清器，闭环控制电子燃油喷射系统</w:t>
      </w:r>
    </w:p>
    <w:p w:rsidR="00AC1F4E" w:rsidRDefault="00AC1F4E" w:rsidP="004D5F44">
      <w:pPr>
        <w:tabs>
          <w:tab w:val="left" w:pos="0"/>
        </w:tabs>
        <w:snapToGrid w:val="0"/>
        <w:spacing w:line="360" w:lineRule="auto"/>
        <w:jc w:val="left"/>
      </w:pPr>
      <w:r>
        <w:rPr>
          <w:rFonts w:hint="eastAsia"/>
        </w:rPr>
        <w:t xml:space="preserve">    </w:t>
      </w:r>
      <w:r w:rsidRPr="00F131FF">
        <w:rPr>
          <w:rFonts w:hint="eastAsia"/>
          <w:b/>
        </w:rPr>
        <w:t>答案：</w:t>
      </w:r>
      <w:r>
        <w:rPr>
          <w:rFonts w:hint="eastAsia"/>
        </w:rPr>
        <w:t>B</w:t>
      </w:r>
    </w:p>
    <w:p w:rsidR="00AC1F4E" w:rsidRPr="00AC1F4E" w:rsidRDefault="00AC1F4E" w:rsidP="004D5F44">
      <w:pPr>
        <w:tabs>
          <w:tab w:val="left" w:pos="0"/>
        </w:tabs>
        <w:snapToGrid w:val="0"/>
        <w:spacing w:line="360" w:lineRule="auto"/>
        <w:jc w:val="left"/>
        <w:rPr>
          <w:b/>
        </w:rPr>
      </w:pPr>
      <w:r w:rsidRPr="00AC1F4E">
        <w:rPr>
          <w:rFonts w:hint="eastAsia"/>
          <w:b/>
        </w:rPr>
        <w:t>四、问答题</w:t>
      </w:r>
    </w:p>
    <w:p w:rsidR="00AC1F4E" w:rsidRDefault="00AC1F4E" w:rsidP="004D5F44">
      <w:pPr>
        <w:tabs>
          <w:tab w:val="left" w:pos="0"/>
        </w:tabs>
        <w:snapToGrid w:val="0"/>
        <w:spacing w:line="360" w:lineRule="auto"/>
        <w:jc w:val="left"/>
      </w:pPr>
      <w:r>
        <w:rPr>
          <w:rFonts w:hint="eastAsia"/>
        </w:rPr>
        <w:t>1</w:t>
      </w:r>
      <w:r>
        <w:rPr>
          <w:rFonts w:hint="eastAsia"/>
        </w:rPr>
        <w:t>．何为机动车的“机内”和“机外”净化技术</w:t>
      </w:r>
      <w:r>
        <w:rPr>
          <w:rFonts w:hint="eastAsia"/>
        </w:rPr>
        <w:t>?</w:t>
      </w:r>
    </w:p>
    <w:p w:rsidR="00AC1F4E" w:rsidRDefault="00AC1F4E" w:rsidP="004D5F44">
      <w:pPr>
        <w:tabs>
          <w:tab w:val="left" w:pos="0"/>
        </w:tabs>
        <w:snapToGrid w:val="0"/>
        <w:spacing w:line="360" w:lineRule="auto"/>
        <w:jc w:val="left"/>
      </w:pPr>
      <w:r>
        <w:rPr>
          <w:rFonts w:hint="eastAsia"/>
        </w:rPr>
        <w:t xml:space="preserve">    </w:t>
      </w:r>
      <w:r w:rsidRPr="00F131FF">
        <w:rPr>
          <w:rFonts w:hint="eastAsia"/>
          <w:b/>
        </w:rPr>
        <w:t>答案：</w:t>
      </w:r>
      <w:r>
        <w:rPr>
          <w:rFonts w:hint="eastAsia"/>
        </w:rPr>
        <w:t>机内净化技术通常是指通过改进发动机的燃烧性能，以达到减少车辆污染物排放的技术；机外净化技术通常是指对发动机排气管排出的污染物进行“排气后处理”，以达到减少污染物排放的技术。</w:t>
      </w:r>
    </w:p>
    <w:p w:rsidR="00AC1F4E" w:rsidRDefault="00AC1F4E" w:rsidP="004D5F44">
      <w:pPr>
        <w:tabs>
          <w:tab w:val="left" w:pos="0"/>
        </w:tabs>
        <w:snapToGrid w:val="0"/>
        <w:spacing w:line="360" w:lineRule="auto"/>
        <w:jc w:val="left"/>
      </w:pPr>
      <w:r>
        <w:rPr>
          <w:rFonts w:hint="eastAsia"/>
        </w:rPr>
        <w:t>2</w:t>
      </w:r>
      <w:r>
        <w:rPr>
          <w:rFonts w:hint="eastAsia"/>
        </w:rPr>
        <w:t>．为什么限制采用以化油器为供油方式的车辆在怠速工况下</w:t>
      </w:r>
      <w:r>
        <w:rPr>
          <w:rFonts w:hint="eastAsia"/>
        </w:rPr>
        <w:t>CO</w:t>
      </w:r>
      <w:r>
        <w:rPr>
          <w:rFonts w:hint="eastAsia"/>
        </w:rPr>
        <w:t>和</w:t>
      </w:r>
      <w:r>
        <w:rPr>
          <w:rFonts w:hint="eastAsia"/>
        </w:rPr>
        <w:t>HC</w:t>
      </w:r>
      <w:r>
        <w:rPr>
          <w:rFonts w:hint="eastAsia"/>
        </w:rPr>
        <w:t>的排放浓度</w:t>
      </w:r>
      <w:r>
        <w:rPr>
          <w:rFonts w:hint="eastAsia"/>
        </w:rPr>
        <w:t>?</w:t>
      </w:r>
    </w:p>
    <w:p w:rsidR="00AC1F4E" w:rsidRDefault="00AC1F4E" w:rsidP="004D5F44">
      <w:pPr>
        <w:tabs>
          <w:tab w:val="left" w:pos="0"/>
        </w:tabs>
        <w:snapToGrid w:val="0"/>
        <w:spacing w:line="360" w:lineRule="auto"/>
        <w:jc w:val="left"/>
      </w:pPr>
      <w:r>
        <w:rPr>
          <w:rFonts w:hint="eastAsia"/>
        </w:rPr>
        <w:t xml:space="preserve">    </w:t>
      </w:r>
      <w:r w:rsidRPr="00F131FF">
        <w:rPr>
          <w:rFonts w:hint="eastAsia"/>
          <w:b/>
        </w:rPr>
        <w:t>答案：</w:t>
      </w:r>
      <w:r>
        <w:rPr>
          <w:rFonts w:hint="eastAsia"/>
        </w:rPr>
        <w:t>因为化油器车辆处于怠速运行状态时，其燃烧条件是最恶劣的，</w:t>
      </w:r>
      <w:r>
        <w:rPr>
          <w:rFonts w:hint="eastAsia"/>
        </w:rPr>
        <w:t>CO</w:t>
      </w:r>
      <w:r>
        <w:rPr>
          <w:rFonts w:hint="eastAsia"/>
        </w:rPr>
        <w:t>和</w:t>
      </w:r>
      <w:r>
        <w:rPr>
          <w:rFonts w:hint="eastAsia"/>
        </w:rPr>
        <w:t>HC</w:t>
      </w:r>
      <w:r>
        <w:rPr>
          <w:rFonts w:hint="eastAsia"/>
        </w:rPr>
        <w:t>的排放也较大，因此，控制化油器车辆怠速状况下的排放能起到较好的效果。</w:t>
      </w:r>
    </w:p>
    <w:p w:rsidR="00AC1F4E" w:rsidRDefault="00AC1F4E" w:rsidP="004D5F44">
      <w:pPr>
        <w:tabs>
          <w:tab w:val="left" w:pos="0"/>
        </w:tabs>
        <w:snapToGrid w:val="0"/>
        <w:spacing w:line="360" w:lineRule="auto"/>
        <w:jc w:val="left"/>
      </w:pPr>
      <w:r>
        <w:rPr>
          <w:rFonts w:hint="eastAsia"/>
        </w:rPr>
        <w:t>3</w:t>
      </w:r>
      <w:r>
        <w:rPr>
          <w:rFonts w:hint="eastAsia"/>
        </w:rPr>
        <w:t>．如何保证双怠速法排气测试仪器的测量精度</w:t>
      </w:r>
      <w:r>
        <w:rPr>
          <w:rFonts w:hint="eastAsia"/>
        </w:rPr>
        <w:t>?</w:t>
      </w:r>
    </w:p>
    <w:p w:rsidR="00AC1F4E" w:rsidRDefault="00AC1F4E" w:rsidP="004D5F44">
      <w:pPr>
        <w:tabs>
          <w:tab w:val="left" w:pos="0"/>
        </w:tabs>
        <w:snapToGrid w:val="0"/>
        <w:spacing w:line="360" w:lineRule="auto"/>
        <w:jc w:val="left"/>
      </w:pPr>
      <w:r>
        <w:rPr>
          <w:rFonts w:hint="eastAsia"/>
        </w:rPr>
        <w:t xml:space="preserve">    </w:t>
      </w:r>
      <w:r w:rsidRPr="00F131FF">
        <w:rPr>
          <w:rFonts w:hint="eastAsia"/>
          <w:b/>
        </w:rPr>
        <w:t>答案：</w:t>
      </w:r>
      <w:r>
        <w:rPr>
          <w:rFonts w:hint="eastAsia"/>
        </w:rPr>
        <w:t>(1)</w:t>
      </w:r>
      <w:r>
        <w:rPr>
          <w:rFonts w:hint="eastAsia"/>
        </w:rPr>
        <w:t>定期使用有证标准气体对仪器进行校准；</w:t>
      </w:r>
    </w:p>
    <w:p w:rsidR="00AC1F4E" w:rsidRDefault="00AC1F4E" w:rsidP="004D5F44">
      <w:pPr>
        <w:tabs>
          <w:tab w:val="left" w:pos="0"/>
        </w:tabs>
        <w:snapToGrid w:val="0"/>
        <w:spacing w:line="360" w:lineRule="auto"/>
        <w:jc w:val="left"/>
      </w:pPr>
      <w:r>
        <w:rPr>
          <w:rFonts w:hint="eastAsia"/>
        </w:rPr>
        <w:t xml:space="preserve">          (2)</w:t>
      </w:r>
      <w:r>
        <w:rPr>
          <w:rFonts w:hint="eastAsia"/>
        </w:rPr>
        <w:t>仪器每次开机后都应进行泄漏检查，并保证仪器经过了足够时间的预热；</w:t>
      </w:r>
    </w:p>
    <w:p w:rsidR="00AC1F4E" w:rsidRDefault="00AC1F4E" w:rsidP="004D5F44">
      <w:pPr>
        <w:tabs>
          <w:tab w:val="left" w:pos="0"/>
        </w:tabs>
        <w:snapToGrid w:val="0"/>
        <w:spacing w:line="360" w:lineRule="auto"/>
        <w:jc w:val="left"/>
      </w:pPr>
      <w:r>
        <w:rPr>
          <w:rFonts w:hint="eastAsia"/>
        </w:rPr>
        <w:t xml:space="preserve">          (3)</w:t>
      </w:r>
      <w:r>
        <w:rPr>
          <w:rFonts w:hint="eastAsia"/>
        </w:rPr>
        <w:t>经常检查和及时更换仪器所使用的各种滤件；</w:t>
      </w:r>
    </w:p>
    <w:p w:rsidR="00AC1F4E" w:rsidRDefault="00AC1F4E" w:rsidP="004D5F44">
      <w:pPr>
        <w:tabs>
          <w:tab w:val="left" w:pos="0"/>
          <w:tab w:val="left" w:pos="1080"/>
        </w:tabs>
        <w:snapToGrid w:val="0"/>
        <w:spacing w:line="360" w:lineRule="auto"/>
        <w:jc w:val="left"/>
      </w:pPr>
      <w:r>
        <w:rPr>
          <w:rFonts w:hint="eastAsia"/>
        </w:rPr>
        <w:t xml:space="preserve">          (4)</w:t>
      </w:r>
      <w:r>
        <w:rPr>
          <w:rFonts w:hint="eastAsia"/>
        </w:rPr>
        <w:t>测量过程中应经常对采样探头及采样管进行清洗以保证仪器的采样流量符合要求；</w:t>
      </w:r>
    </w:p>
    <w:p w:rsidR="00AC1F4E" w:rsidRDefault="00AC1F4E" w:rsidP="004D5F44">
      <w:pPr>
        <w:tabs>
          <w:tab w:val="left" w:pos="0"/>
        </w:tabs>
        <w:snapToGrid w:val="0"/>
        <w:spacing w:line="360" w:lineRule="auto"/>
        <w:ind w:left="1050" w:hangingChars="500" w:hanging="1050"/>
        <w:jc w:val="left"/>
      </w:pPr>
      <w:r>
        <w:rPr>
          <w:rFonts w:hint="eastAsia"/>
        </w:rPr>
        <w:t xml:space="preserve">          (5)</w:t>
      </w:r>
      <w:r>
        <w:rPr>
          <w:rFonts w:hint="eastAsia"/>
        </w:rPr>
        <w:t>在相同工况条件下对同一车辆检测结果出现显著差异时，应立即检查采样系统是否出现泄漏或堵塞或仪器是否出现故障。</w:t>
      </w:r>
    </w:p>
    <w:p w:rsidR="00AC1F4E" w:rsidRDefault="00AC1F4E" w:rsidP="004D5F44">
      <w:pPr>
        <w:tabs>
          <w:tab w:val="left" w:pos="0"/>
        </w:tabs>
        <w:snapToGrid w:val="0"/>
        <w:spacing w:line="360" w:lineRule="auto"/>
        <w:jc w:val="left"/>
      </w:pPr>
      <w:r>
        <w:rPr>
          <w:rFonts w:hint="eastAsia"/>
        </w:rPr>
        <w:t>4</w:t>
      </w:r>
      <w:r>
        <w:rPr>
          <w:rFonts w:hint="eastAsia"/>
        </w:rPr>
        <w:t>．怎样使用“转换系数”对汽油车排气分析仪进行校准</w:t>
      </w:r>
      <w:r>
        <w:rPr>
          <w:rFonts w:hint="eastAsia"/>
        </w:rPr>
        <w:t>?</w:t>
      </w:r>
    </w:p>
    <w:p w:rsidR="00AC1F4E" w:rsidRDefault="00AC1F4E" w:rsidP="004D5F44">
      <w:pPr>
        <w:tabs>
          <w:tab w:val="left" w:pos="0"/>
        </w:tabs>
        <w:snapToGrid w:val="0"/>
        <w:spacing w:line="360" w:lineRule="auto"/>
        <w:jc w:val="left"/>
      </w:pPr>
      <w:r>
        <w:rPr>
          <w:rFonts w:hint="eastAsia"/>
        </w:rPr>
        <w:t xml:space="preserve">    </w:t>
      </w:r>
      <w:r w:rsidRPr="00F131FF">
        <w:rPr>
          <w:rFonts w:hint="eastAsia"/>
          <w:b/>
        </w:rPr>
        <w:t>答案：</w:t>
      </w:r>
      <w:r>
        <w:rPr>
          <w:rFonts w:hint="eastAsia"/>
        </w:rPr>
        <w:t>对于不能自动进行丙烷和正己烷转换操作的仪器，校准时应首先将丙烷值乘以仪器铭牌标注的该仪器“转换系数”值，按仪器校准步骤输入仪器进行校准即可。对于目前新生产的仪器则直接输入丙烷值进行校准即可。</w:t>
      </w:r>
    </w:p>
    <w:p w:rsidR="00AC1F4E" w:rsidRDefault="00AC1F4E" w:rsidP="004D5F44">
      <w:pPr>
        <w:tabs>
          <w:tab w:val="left" w:pos="0"/>
        </w:tabs>
        <w:snapToGrid w:val="0"/>
        <w:spacing w:line="360" w:lineRule="auto"/>
        <w:jc w:val="left"/>
      </w:pPr>
      <w:r>
        <w:rPr>
          <w:rFonts w:hint="eastAsia"/>
        </w:rPr>
        <w:t>5</w:t>
      </w:r>
      <w:r>
        <w:rPr>
          <w:rFonts w:hint="eastAsia"/>
        </w:rPr>
        <w:t>．双怠速法相对于怠速法的主要优点是什么</w:t>
      </w:r>
      <w:r>
        <w:rPr>
          <w:rFonts w:hint="eastAsia"/>
        </w:rPr>
        <w:t>?</w:t>
      </w:r>
    </w:p>
    <w:p w:rsidR="00AC1F4E" w:rsidRDefault="00AC1F4E" w:rsidP="004D5F44">
      <w:pPr>
        <w:tabs>
          <w:tab w:val="left" w:pos="0"/>
        </w:tabs>
        <w:snapToGrid w:val="0"/>
        <w:spacing w:line="360" w:lineRule="auto"/>
        <w:jc w:val="left"/>
      </w:pPr>
      <w:r>
        <w:rPr>
          <w:rFonts w:hint="eastAsia"/>
        </w:rPr>
        <w:t xml:space="preserve">    </w:t>
      </w:r>
      <w:r w:rsidRPr="00F131FF">
        <w:rPr>
          <w:rFonts w:hint="eastAsia"/>
          <w:b/>
        </w:rPr>
        <w:t>答案：</w:t>
      </w:r>
      <w:r>
        <w:rPr>
          <w:rFonts w:hint="eastAsia"/>
        </w:rPr>
        <w:t>(1)</w:t>
      </w:r>
      <w:r>
        <w:rPr>
          <w:rFonts w:hint="eastAsia"/>
        </w:rPr>
        <w:t>对于电喷车辆能够进行简单、较有效的监控；</w:t>
      </w:r>
    </w:p>
    <w:p w:rsidR="00AC1F4E" w:rsidRDefault="00AC1F4E" w:rsidP="004D5F44">
      <w:pPr>
        <w:tabs>
          <w:tab w:val="left" w:pos="0"/>
        </w:tabs>
        <w:snapToGrid w:val="0"/>
        <w:spacing w:line="360" w:lineRule="auto"/>
        <w:jc w:val="left"/>
      </w:pPr>
      <w:r>
        <w:rPr>
          <w:rFonts w:hint="eastAsia"/>
        </w:rPr>
        <w:t xml:space="preserve">          (2)</w:t>
      </w:r>
      <w:r>
        <w:rPr>
          <w:rFonts w:hint="eastAsia"/>
        </w:rPr>
        <w:t>增加了高怠速工况点的监测：</w:t>
      </w:r>
    </w:p>
    <w:p w:rsidR="00AC1F4E" w:rsidRDefault="00AC1F4E" w:rsidP="004D5F44">
      <w:pPr>
        <w:tabs>
          <w:tab w:val="left" w:pos="0"/>
        </w:tabs>
        <w:snapToGrid w:val="0"/>
        <w:spacing w:line="360" w:lineRule="auto"/>
        <w:jc w:val="left"/>
      </w:pPr>
      <w:r>
        <w:rPr>
          <w:rFonts w:hint="eastAsia"/>
        </w:rPr>
        <w:t xml:space="preserve">          (3)</w:t>
      </w:r>
      <w:r>
        <w:rPr>
          <w:rFonts w:hint="eastAsia"/>
        </w:rPr>
        <w:t>增加了对闭环车辆λ值的控制。</w:t>
      </w:r>
    </w:p>
    <w:p w:rsidR="00AC1F4E" w:rsidRPr="00AC1F4E" w:rsidRDefault="00AC1F4E" w:rsidP="004D5F44">
      <w:pPr>
        <w:tabs>
          <w:tab w:val="left" w:pos="0"/>
        </w:tabs>
        <w:snapToGrid w:val="0"/>
        <w:spacing w:line="360" w:lineRule="auto"/>
        <w:jc w:val="left"/>
        <w:rPr>
          <w:b/>
        </w:rPr>
      </w:pPr>
      <w:r w:rsidRPr="00AC1F4E">
        <w:rPr>
          <w:rFonts w:hint="eastAsia"/>
          <w:b/>
        </w:rPr>
        <w:t>参考文献</w:t>
      </w:r>
    </w:p>
    <w:p w:rsidR="00AC1F4E" w:rsidRPr="00EF60B1" w:rsidRDefault="00AC1F4E" w:rsidP="004D5F44">
      <w:pPr>
        <w:tabs>
          <w:tab w:val="left" w:pos="0"/>
        </w:tabs>
        <w:snapToGrid w:val="0"/>
        <w:spacing w:line="360" w:lineRule="auto"/>
        <w:jc w:val="left"/>
      </w:pPr>
      <w:r w:rsidRPr="00EF60B1">
        <w:rPr>
          <w:rFonts w:hint="eastAsia"/>
        </w:rPr>
        <w:t xml:space="preserve">[1]  </w:t>
      </w:r>
      <w:r w:rsidRPr="00EF60B1">
        <w:rPr>
          <w:rFonts w:hint="eastAsia"/>
        </w:rPr>
        <w:t>点燃式发动机汽车排气污染物排放限值及测量方法</w:t>
      </w:r>
      <w:r w:rsidRPr="00EF60B1">
        <w:rPr>
          <w:rFonts w:hint="eastAsia"/>
        </w:rPr>
        <w:t>(XX</w:t>
      </w:r>
      <w:r w:rsidRPr="00EF60B1">
        <w:rPr>
          <w:rFonts w:hint="eastAsia"/>
        </w:rPr>
        <w:t>怠速法及简易工况法</w:t>
      </w:r>
      <w:r w:rsidRPr="00EF60B1">
        <w:rPr>
          <w:rFonts w:hint="eastAsia"/>
        </w:rPr>
        <w:t>)(GBl8285-2005)</w:t>
      </w:r>
      <w:r w:rsidRPr="00EF60B1">
        <w:rPr>
          <w:rFonts w:hint="eastAsia"/>
        </w:rPr>
        <w:t>．</w:t>
      </w:r>
    </w:p>
    <w:p w:rsidR="00AC1F4E" w:rsidRPr="00EF60B1" w:rsidRDefault="00AC1F4E" w:rsidP="004D5F44">
      <w:pPr>
        <w:tabs>
          <w:tab w:val="left" w:pos="0"/>
        </w:tabs>
        <w:snapToGrid w:val="0"/>
        <w:spacing w:line="360" w:lineRule="auto"/>
        <w:jc w:val="left"/>
      </w:pPr>
      <w:r w:rsidRPr="00EF60B1">
        <w:rPr>
          <w:rFonts w:hint="eastAsia"/>
        </w:rPr>
        <w:t xml:space="preserve">[2]  </w:t>
      </w:r>
      <w:r w:rsidRPr="00EF60B1">
        <w:rPr>
          <w:rFonts w:hint="eastAsia"/>
        </w:rPr>
        <w:t>李勤．现代内燃机排气污染物的测量与控制．北京：机械工业出版社，</w:t>
      </w:r>
      <w:r w:rsidRPr="00EF60B1">
        <w:rPr>
          <w:rFonts w:hint="eastAsia"/>
        </w:rPr>
        <w:t>1998</w:t>
      </w:r>
      <w:r w:rsidRPr="00EF60B1">
        <w:rPr>
          <w:rFonts w:hint="eastAsia"/>
        </w:rPr>
        <w:t>．</w:t>
      </w:r>
    </w:p>
    <w:p w:rsidR="00AC1F4E" w:rsidRPr="00EF60B1" w:rsidRDefault="00AC1F4E" w:rsidP="004D5F44">
      <w:pPr>
        <w:tabs>
          <w:tab w:val="left" w:pos="0"/>
        </w:tabs>
        <w:snapToGrid w:val="0"/>
        <w:spacing w:line="360" w:lineRule="auto"/>
        <w:jc w:val="left"/>
      </w:pPr>
      <w:r w:rsidRPr="00EF60B1">
        <w:rPr>
          <w:rFonts w:hint="eastAsia"/>
        </w:rPr>
        <w:t xml:space="preserve">[3]  </w:t>
      </w:r>
      <w:r w:rsidRPr="00EF60B1">
        <w:rPr>
          <w:rFonts w:hint="eastAsia"/>
        </w:rPr>
        <w:t>袁盈，肖亚平，傅立新．机动车污染控制</w:t>
      </w:r>
      <w:r w:rsidRPr="00EF60B1">
        <w:rPr>
          <w:rFonts w:hint="eastAsia"/>
        </w:rPr>
        <w:t>100</w:t>
      </w:r>
      <w:r w:rsidRPr="00EF60B1">
        <w:rPr>
          <w:rFonts w:hint="eastAsia"/>
        </w:rPr>
        <w:t>问．北京：化学工业出版社，</w:t>
      </w:r>
      <w:r w:rsidRPr="00EF60B1">
        <w:rPr>
          <w:rFonts w:hint="eastAsia"/>
        </w:rPr>
        <w:t>2000</w:t>
      </w:r>
      <w:r w:rsidRPr="00EF60B1">
        <w:rPr>
          <w:rFonts w:hint="eastAsia"/>
        </w:rPr>
        <w:t>．</w:t>
      </w:r>
    </w:p>
    <w:p w:rsidR="00AC1F4E" w:rsidRPr="00EF60B1" w:rsidRDefault="00AC1F4E" w:rsidP="004D5F44">
      <w:pPr>
        <w:tabs>
          <w:tab w:val="left" w:pos="0"/>
        </w:tabs>
        <w:snapToGrid w:val="0"/>
        <w:spacing w:line="360" w:lineRule="auto"/>
        <w:jc w:val="left"/>
      </w:pPr>
      <w:r w:rsidRPr="00EF60B1">
        <w:rPr>
          <w:rFonts w:hint="eastAsia"/>
        </w:rPr>
        <w:t xml:space="preserve">[4]  </w:t>
      </w:r>
      <w:r w:rsidRPr="00EF60B1">
        <w:rPr>
          <w:rFonts w:hint="eastAsia"/>
        </w:rPr>
        <w:t>周溺麟，等．汽车污染物控制与检测．北京：中国环境科学出版社，</w:t>
      </w:r>
      <w:r w:rsidRPr="00EF60B1">
        <w:rPr>
          <w:rFonts w:hint="eastAsia"/>
        </w:rPr>
        <w:t>1989</w:t>
      </w:r>
      <w:r w:rsidRPr="00EF60B1">
        <w:rPr>
          <w:rFonts w:hint="eastAsia"/>
        </w:rPr>
        <w:t>．</w:t>
      </w:r>
    </w:p>
    <w:p w:rsidR="00AC1F4E" w:rsidRPr="00EF60B1" w:rsidRDefault="00AC1F4E" w:rsidP="004D5F44">
      <w:pPr>
        <w:tabs>
          <w:tab w:val="left" w:pos="0"/>
        </w:tabs>
        <w:snapToGrid w:val="0"/>
        <w:spacing w:line="360" w:lineRule="auto"/>
        <w:jc w:val="left"/>
      </w:pPr>
      <w:r w:rsidRPr="00EF60B1">
        <w:rPr>
          <w:rFonts w:hint="eastAsia"/>
        </w:rPr>
        <w:t xml:space="preserve">    </w:t>
      </w:r>
      <w:r w:rsidRPr="00EF60B1">
        <w:rPr>
          <w:rFonts w:hint="eastAsia"/>
        </w:rPr>
        <w:t>命题：崔</w:t>
      </w:r>
      <w:r w:rsidRPr="00EF60B1">
        <w:rPr>
          <w:rFonts w:hint="eastAsia"/>
        </w:rPr>
        <w:t xml:space="preserve">  </w:t>
      </w:r>
      <w:r w:rsidRPr="00EF60B1">
        <w:rPr>
          <w:rFonts w:hint="eastAsia"/>
        </w:rPr>
        <w:t>杰</w:t>
      </w:r>
      <w:r w:rsidRPr="00EF60B1">
        <w:rPr>
          <w:rFonts w:hint="eastAsia"/>
        </w:rPr>
        <w:t xml:space="preserve">  </w:t>
      </w:r>
      <w:r w:rsidRPr="00EF60B1">
        <w:rPr>
          <w:rFonts w:hint="eastAsia"/>
        </w:rPr>
        <w:t>刘</w:t>
      </w:r>
      <w:r w:rsidRPr="00EF60B1">
        <w:rPr>
          <w:rFonts w:hint="eastAsia"/>
        </w:rPr>
        <w:t xml:space="preserve">  </w:t>
      </w:r>
      <w:r w:rsidRPr="00EF60B1">
        <w:rPr>
          <w:rFonts w:hint="eastAsia"/>
        </w:rPr>
        <w:t>伟</w:t>
      </w:r>
      <w:r w:rsidRPr="00EF60B1">
        <w:rPr>
          <w:rFonts w:hint="eastAsia"/>
        </w:rPr>
        <w:t xml:space="preserve">  </w:t>
      </w:r>
      <w:r w:rsidRPr="00EF60B1">
        <w:rPr>
          <w:rFonts w:hint="eastAsia"/>
        </w:rPr>
        <w:t>双菊荣</w:t>
      </w:r>
    </w:p>
    <w:p w:rsidR="0053757F" w:rsidRPr="00EF60B1" w:rsidRDefault="00AC1F4E" w:rsidP="004D5F44">
      <w:pPr>
        <w:tabs>
          <w:tab w:val="left" w:pos="0"/>
        </w:tabs>
        <w:snapToGrid w:val="0"/>
        <w:spacing w:line="360" w:lineRule="auto"/>
        <w:ind w:firstLine="435"/>
        <w:jc w:val="left"/>
      </w:pPr>
      <w:r w:rsidRPr="00EF60B1">
        <w:rPr>
          <w:rFonts w:hint="eastAsia"/>
        </w:rPr>
        <w:t>审核：双菊荣</w:t>
      </w:r>
      <w:r w:rsidRPr="00EF60B1">
        <w:rPr>
          <w:rFonts w:hint="eastAsia"/>
        </w:rPr>
        <w:t xml:space="preserve">  </w:t>
      </w:r>
      <w:r w:rsidRPr="00EF60B1">
        <w:rPr>
          <w:rFonts w:hint="eastAsia"/>
        </w:rPr>
        <w:t>熊宪英</w:t>
      </w:r>
      <w:r w:rsidRPr="00EF60B1">
        <w:rPr>
          <w:rFonts w:hint="eastAsia"/>
        </w:rPr>
        <w:t xml:space="preserve">  </w:t>
      </w:r>
      <w:r w:rsidRPr="00EF60B1">
        <w:rPr>
          <w:rFonts w:hint="eastAsia"/>
        </w:rPr>
        <w:t>刘</w:t>
      </w:r>
      <w:r w:rsidRPr="00EF60B1">
        <w:rPr>
          <w:rFonts w:hint="eastAsia"/>
        </w:rPr>
        <w:t xml:space="preserve">  </w:t>
      </w:r>
      <w:r w:rsidRPr="00EF60B1">
        <w:rPr>
          <w:rFonts w:hint="eastAsia"/>
        </w:rPr>
        <w:t>伟</w:t>
      </w:r>
    </w:p>
    <w:p w:rsidR="003D7E84" w:rsidRPr="003D7E84" w:rsidRDefault="003D7E84" w:rsidP="004D5F44">
      <w:pPr>
        <w:tabs>
          <w:tab w:val="left" w:pos="0"/>
        </w:tabs>
        <w:snapToGrid w:val="0"/>
        <w:spacing w:line="360" w:lineRule="auto"/>
        <w:jc w:val="center"/>
        <w:rPr>
          <w:b/>
          <w:sz w:val="28"/>
          <w:szCs w:val="28"/>
        </w:rPr>
      </w:pPr>
      <w:r w:rsidRPr="003D7E84">
        <w:rPr>
          <w:rFonts w:hint="eastAsia"/>
          <w:b/>
          <w:sz w:val="28"/>
          <w:szCs w:val="28"/>
        </w:rPr>
        <w:t>第二节</w:t>
      </w:r>
      <w:r w:rsidRPr="003D7E84">
        <w:rPr>
          <w:rFonts w:hint="eastAsia"/>
          <w:b/>
          <w:sz w:val="28"/>
          <w:szCs w:val="28"/>
        </w:rPr>
        <w:t xml:space="preserve">  </w:t>
      </w:r>
      <w:r w:rsidRPr="003D7E84">
        <w:rPr>
          <w:rFonts w:hint="eastAsia"/>
          <w:b/>
          <w:sz w:val="28"/>
          <w:szCs w:val="28"/>
        </w:rPr>
        <w:t>压燃式发动机</w:t>
      </w:r>
    </w:p>
    <w:p w:rsidR="003D7E84" w:rsidRPr="003D7E84" w:rsidRDefault="003D7E84" w:rsidP="004D5F44">
      <w:pPr>
        <w:tabs>
          <w:tab w:val="left" w:pos="0"/>
        </w:tabs>
        <w:snapToGrid w:val="0"/>
        <w:spacing w:line="360" w:lineRule="auto"/>
        <w:jc w:val="left"/>
        <w:rPr>
          <w:b/>
        </w:rPr>
      </w:pPr>
      <w:r w:rsidRPr="003D7E84">
        <w:rPr>
          <w:rFonts w:hint="eastAsia"/>
          <w:b/>
        </w:rPr>
        <w:t>分类号：</w:t>
      </w:r>
      <w:r w:rsidRPr="003D7E84">
        <w:rPr>
          <w:rFonts w:hint="eastAsia"/>
          <w:b/>
        </w:rPr>
        <w:t>V2</w:t>
      </w:r>
    </w:p>
    <w:p w:rsidR="003D7E84" w:rsidRPr="003D7E84" w:rsidRDefault="003D7E84" w:rsidP="004D5F44">
      <w:pPr>
        <w:tabs>
          <w:tab w:val="left" w:pos="0"/>
        </w:tabs>
        <w:snapToGrid w:val="0"/>
        <w:spacing w:line="360" w:lineRule="auto"/>
        <w:jc w:val="left"/>
        <w:rPr>
          <w:b/>
        </w:rPr>
      </w:pPr>
      <w:r w:rsidRPr="003D7E84">
        <w:rPr>
          <w:rFonts w:hint="eastAsia"/>
          <w:b/>
        </w:rPr>
        <w:lastRenderedPageBreak/>
        <w:t>一、填空题</w:t>
      </w:r>
    </w:p>
    <w:p w:rsidR="003D7E84" w:rsidRDefault="003D7E84" w:rsidP="004D5F44">
      <w:pPr>
        <w:tabs>
          <w:tab w:val="left" w:pos="0"/>
        </w:tabs>
        <w:snapToGrid w:val="0"/>
        <w:spacing w:line="360" w:lineRule="auto"/>
        <w:jc w:val="left"/>
      </w:pPr>
      <w:r>
        <w:rPr>
          <w:rFonts w:hint="eastAsia"/>
        </w:rPr>
        <w:t>1</w:t>
      </w:r>
      <w:r>
        <w:rPr>
          <w:rFonts w:hint="eastAsia"/>
        </w:rPr>
        <w:t>．《车用压燃式发动机和压燃式发动机汽车排气烟度排放限值及测量方法》</w:t>
      </w:r>
      <w:r>
        <w:rPr>
          <w:rFonts w:hint="eastAsia"/>
        </w:rPr>
        <w:t>(GB 3847</w:t>
      </w:r>
      <w:r>
        <w:rPr>
          <w:rFonts w:hint="eastAsia"/>
        </w:rPr>
        <w:t>—</w:t>
      </w:r>
      <w:r>
        <w:rPr>
          <w:rFonts w:hint="eastAsia"/>
        </w:rPr>
        <w:t>2005)</w:t>
      </w:r>
      <w:r>
        <w:rPr>
          <w:rFonts w:hint="eastAsia"/>
        </w:rPr>
        <w:t>附录</w:t>
      </w:r>
      <w:r>
        <w:rPr>
          <w:rFonts w:hint="eastAsia"/>
        </w:rPr>
        <w:t>I</w:t>
      </w:r>
      <w:r>
        <w:rPr>
          <w:rFonts w:hint="eastAsia"/>
        </w:rPr>
        <w:t>规定，进行自由加速烟度测量前，发动机应充分预热，例如：发动机机油标尺孔位置的测量温度不应小于</w:t>
      </w:r>
      <w:r>
        <w:rPr>
          <w:rFonts w:hint="eastAsia"/>
          <w:u w:val="single"/>
        </w:rPr>
        <w:t xml:space="preserve">       </w:t>
      </w:r>
      <w:r>
        <w:rPr>
          <w:rFonts w:hint="eastAsia"/>
        </w:rPr>
        <w:t>℃；无法进行温度测量时，也应使发动机处于</w:t>
      </w:r>
      <w:r>
        <w:rPr>
          <w:rFonts w:hint="eastAsia"/>
          <w:u w:val="single"/>
        </w:rPr>
        <w:t xml:space="preserve">        </w:t>
      </w:r>
      <w:r>
        <w:rPr>
          <w:rFonts w:hint="eastAsia"/>
        </w:rPr>
        <w:t>温度。</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 xml:space="preserve">80  </w:t>
      </w:r>
      <w:r>
        <w:rPr>
          <w:rFonts w:hint="eastAsia"/>
        </w:rPr>
        <w:t>正常运转</w:t>
      </w:r>
    </w:p>
    <w:p w:rsidR="003D7E84" w:rsidRDefault="003D7E84" w:rsidP="004D5F44">
      <w:pPr>
        <w:tabs>
          <w:tab w:val="left" w:pos="0"/>
        </w:tabs>
        <w:snapToGrid w:val="0"/>
        <w:spacing w:line="360" w:lineRule="auto"/>
        <w:jc w:val="left"/>
      </w:pPr>
      <w:r>
        <w:rPr>
          <w:rFonts w:hint="eastAsia"/>
        </w:rPr>
        <w:t>2</w:t>
      </w:r>
      <w:r>
        <w:rPr>
          <w:rFonts w:hint="eastAsia"/>
        </w:rPr>
        <w:t>．烟度卡的标定周期为</w:t>
      </w:r>
      <w:r>
        <w:rPr>
          <w:rFonts w:hint="eastAsia"/>
          <w:u w:val="single"/>
        </w:rPr>
        <w:t xml:space="preserve">       </w:t>
      </w:r>
      <w:r>
        <w:rPr>
          <w:rFonts w:hint="eastAsia"/>
        </w:rPr>
        <w:t>，如其表面涂层被污染或有</w:t>
      </w:r>
      <w:r>
        <w:rPr>
          <w:rFonts w:hint="eastAsia"/>
          <w:u w:val="single"/>
        </w:rPr>
        <w:t xml:space="preserve">      </w:t>
      </w:r>
      <w:r>
        <w:rPr>
          <w:rFonts w:hint="eastAsia"/>
        </w:rPr>
        <w:t>应报废。</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：一年</w:t>
      </w:r>
      <w:r>
        <w:rPr>
          <w:rFonts w:hint="eastAsia"/>
        </w:rPr>
        <w:t xml:space="preserve">  </w:t>
      </w:r>
      <w:r>
        <w:rPr>
          <w:rFonts w:hint="eastAsia"/>
        </w:rPr>
        <w:t>划痕</w:t>
      </w:r>
    </w:p>
    <w:p w:rsidR="003D7E84" w:rsidRDefault="003D7E84" w:rsidP="004D5F44">
      <w:pPr>
        <w:tabs>
          <w:tab w:val="left" w:pos="0"/>
        </w:tabs>
        <w:snapToGrid w:val="0"/>
        <w:spacing w:line="360" w:lineRule="auto"/>
        <w:jc w:val="left"/>
      </w:pPr>
      <w:r>
        <w:rPr>
          <w:rFonts w:hint="eastAsia"/>
        </w:rPr>
        <w:t>3</w:t>
      </w:r>
      <w:r>
        <w:rPr>
          <w:rFonts w:hint="eastAsia"/>
        </w:rPr>
        <w:t>．《车用压燃式发动机和压燃式发动机汽车排气烟度排放限值及测量方法》</w:t>
      </w:r>
      <w:r>
        <w:rPr>
          <w:rFonts w:hint="eastAsia"/>
        </w:rPr>
        <w:t>(GB 3847</w:t>
      </w:r>
      <w:r>
        <w:rPr>
          <w:rFonts w:hint="eastAsia"/>
        </w:rPr>
        <w:t>—</w:t>
      </w:r>
      <w:r>
        <w:rPr>
          <w:rFonts w:hint="eastAsia"/>
        </w:rPr>
        <w:t>2005)</w:t>
      </w:r>
      <w:r>
        <w:rPr>
          <w:rFonts w:hint="eastAsia"/>
        </w:rPr>
        <w:t>附录</w:t>
      </w:r>
      <w:r>
        <w:rPr>
          <w:rFonts w:hint="eastAsia"/>
        </w:rPr>
        <w:t>I</w:t>
      </w:r>
      <w:r>
        <w:rPr>
          <w:rFonts w:hint="eastAsia"/>
        </w:rPr>
        <w:t>规定，在进行自由加速烟度测量过程中，采用至少</w:t>
      </w:r>
      <w:r>
        <w:rPr>
          <w:rFonts w:hint="eastAsia"/>
          <w:u w:val="single"/>
        </w:rPr>
        <w:t xml:space="preserve">    </w:t>
      </w:r>
      <w:r>
        <w:rPr>
          <w:rFonts w:hint="eastAsia"/>
        </w:rPr>
        <w:t>次自由加速过程或其他等效方法对排气系统进行吹拂，以清除排气系统中的</w:t>
      </w:r>
      <w:r>
        <w:rPr>
          <w:rFonts w:hint="eastAsia"/>
          <w:u w:val="single"/>
        </w:rPr>
        <w:t xml:space="preserve">        </w:t>
      </w:r>
      <w:r>
        <w:rPr>
          <w:rFonts w:hint="eastAsia"/>
        </w:rPr>
        <w:t>。</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 xml:space="preserve">3  </w:t>
      </w:r>
      <w:r>
        <w:rPr>
          <w:rFonts w:hint="eastAsia"/>
        </w:rPr>
        <w:t>积存物</w:t>
      </w:r>
    </w:p>
    <w:p w:rsidR="003D7E84" w:rsidRPr="003D7E84" w:rsidRDefault="003D7E84" w:rsidP="004D5F44">
      <w:pPr>
        <w:tabs>
          <w:tab w:val="left" w:pos="0"/>
        </w:tabs>
        <w:snapToGrid w:val="0"/>
        <w:spacing w:line="360" w:lineRule="auto"/>
        <w:jc w:val="left"/>
        <w:rPr>
          <w:u w:val="single"/>
        </w:rPr>
      </w:pPr>
      <w:r>
        <w:rPr>
          <w:rFonts w:hint="eastAsia"/>
        </w:rPr>
        <w:t>4</w:t>
      </w:r>
      <w:r>
        <w:rPr>
          <w:rFonts w:hint="eastAsia"/>
        </w:rPr>
        <w:t>．使用不透光烟度法对压燃式发动机汽车进行排放污染物监测时，计算结果取</w:t>
      </w:r>
      <w:r>
        <w:rPr>
          <w:rFonts w:hint="eastAsia"/>
          <w:u w:val="single"/>
        </w:rPr>
        <w:t xml:space="preserve">           </w:t>
      </w:r>
      <w:r>
        <w:rPr>
          <w:rFonts w:hint="eastAsia"/>
        </w:rPr>
        <w:t>自由加速测量结果的算术平均值。在计算均值时可以忽略与测量均值相差很大的测量值。</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最后</w:t>
      </w:r>
      <w:r>
        <w:rPr>
          <w:rFonts w:hint="eastAsia"/>
        </w:rPr>
        <w:t>3</w:t>
      </w:r>
      <w:r>
        <w:rPr>
          <w:rFonts w:hint="eastAsia"/>
        </w:rPr>
        <w:t>次</w:t>
      </w:r>
    </w:p>
    <w:p w:rsidR="003D7E84" w:rsidRDefault="003D7E84" w:rsidP="004D5F44">
      <w:pPr>
        <w:tabs>
          <w:tab w:val="left" w:pos="0"/>
        </w:tabs>
        <w:snapToGrid w:val="0"/>
        <w:spacing w:line="360" w:lineRule="auto"/>
        <w:jc w:val="left"/>
        <w:rPr>
          <w:u w:val="single"/>
        </w:rPr>
      </w:pPr>
      <w:r>
        <w:rPr>
          <w:rFonts w:hint="eastAsia"/>
        </w:rPr>
        <w:t>5</w:t>
      </w:r>
      <w:r>
        <w:rPr>
          <w:rFonts w:hint="eastAsia"/>
        </w:rPr>
        <w:t>．《车用压燃式发动机和压燃式发动机汽车排气烟度排放眼值及测量方法》</w:t>
      </w:r>
      <w:r>
        <w:rPr>
          <w:rFonts w:hint="eastAsia"/>
        </w:rPr>
        <w:t>(GB 3847</w:t>
      </w:r>
      <w:r>
        <w:rPr>
          <w:rFonts w:hint="eastAsia"/>
        </w:rPr>
        <w:t>—</w:t>
      </w:r>
      <w:r>
        <w:rPr>
          <w:rFonts w:hint="eastAsia"/>
        </w:rPr>
        <w:t>2005)</w:t>
      </w:r>
      <w:r>
        <w:rPr>
          <w:rFonts w:hint="eastAsia"/>
        </w:rPr>
        <w:t>附录</w:t>
      </w:r>
      <w:r>
        <w:rPr>
          <w:rFonts w:hint="eastAsia"/>
        </w:rPr>
        <w:t>K</w:t>
      </w:r>
      <w:r>
        <w:rPr>
          <w:rFonts w:hint="eastAsia"/>
        </w:rPr>
        <w:t>中规定，使用滤纸烟度法对车辆进行监测时，测量循环由抽气泵抽气、滤纸走位、</w:t>
      </w:r>
      <w:r>
        <w:rPr>
          <w:rFonts w:hint="eastAsia"/>
          <w:u w:val="single"/>
        </w:rPr>
        <w:t xml:space="preserve">                 </w:t>
      </w:r>
    </w:p>
    <w:p w:rsidR="003D7E84" w:rsidRDefault="003D7E84" w:rsidP="004D5F44">
      <w:pPr>
        <w:tabs>
          <w:tab w:val="left" w:pos="0"/>
        </w:tabs>
        <w:snapToGrid w:val="0"/>
        <w:spacing w:line="360" w:lineRule="auto"/>
        <w:jc w:val="left"/>
      </w:pPr>
      <w:r>
        <w:rPr>
          <w:rFonts w:hint="eastAsia"/>
        </w:rPr>
        <w:t>、</w:t>
      </w:r>
      <w:r>
        <w:rPr>
          <w:rFonts w:hint="eastAsia"/>
          <w:u w:val="single"/>
        </w:rPr>
        <w:t xml:space="preserve">             </w:t>
      </w:r>
      <w:r>
        <w:rPr>
          <w:rFonts w:hint="eastAsia"/>
        </w:rPr>
        <w:t>和指示器读数组成。</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抽气泵回位</w:t>
      </w:r>
      <w:r>
        <w:rPr>
          <w:rFonts w:hint="eastAsia"/>
        </w:rPr>
        <w:t xml:space="preserve">    </w:t>
      </w:r>
      <w:r>
        <w:rPr>
          <w:rFonts w:hint="eastAsia"/>
        </w:rPr>
        <w:t>滤纸夹紧</w:t>
      </w:r>
    </w:p>
    <w:p w:rsidR="003D7E84" w:rsidRDefault="003D7E84" w:rsidP="004D5F44">
      <w:pPr>
        <w:tabs>
          <w:tab w:val="left" w:pos="0"/>
        </w:tabs>
        <w:snapToGrid w:val="0"/>
        <w:spacing w:line="360" w:lineRule="auto"/>
        <w:jc w:val="left"/>
      </w:pPr>
      <w:r>
        <w:rPr>
          <w:rFonts w:hint="eastAsia"/>
        </w:rPr>
        <w:t>6</w:t>
      </w:r>
      <w:r>
        <w:rPr>
          <w:rFonts w:hint="eastAsia"/>
        </w:rPr>
        <w:t>．进行滤纸式自由加速烟度测量时，当测定发动机出现黑烟冒出排气管的时间和</w:t>
      </w:r>
      <w:r>
        <w:rPr>
          <w:rFonts w:hint="eastAsia"/>
          <w:u w:val="single"/>
        </w:rPr>
        <w:t xml:space="preserve">              </w:t>
      </w:r>
      <w:r>
        <w:rPr>
          <w:rFonts w:hint="eastAsia"/>
        </w:rPr>
        <w:t>的时间不同步的现象时，应取</w:t>
      </w:r>
      <w:r>
        <w:rPr>
          <w:rFonts w:hint="eastAsia"/>
          <w:u w:val="single"/>
        </w:rPr>
        <w:t xml:space="preserve">        </w:t>
      </w:r>
      <w:r>
        <w:rPr>
          <w:rFonts w:hint="eastAsia"/>
        </w:rPr>
        <w:t>烟度值。</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抽气泵开始抽气</w:t>
      </w:r>
      <w:r>
        <w:rPr>
          <w:rFonts w:hint="eastAsia"/>
        </w:rPr>
        <w:t xml:space="preserve">    </w:t>
      </w:r>
      <w:r>
        <w:rPr>
          <w:rFonts w:hint="eastAsia"/>
        </w:rPr>
        <w:t>最大</w:t>
      </w:r>
    </w:p>
    <w:p w:rsidR="003D7E84" w:rsidRDefault="003D7E84" w:rsidP="004D5F44">
      <w:pPr>
        <w:tabs>
          <w:tab w:val="left" w:pos="0"/>
        </w:tabs>
        <w:snapToGrid w:val="0"/>
        <w:spacing w:line="360" w:lineRule="auto"/>
        <w:jc w:val="left"/>
      </w:pPr>
      <w:r>
        <w:rPr>
          <w:rFonts w:hint="eastAsia"/>
        </w:rPr>
        <w:t>7</w:t>
      </w:r>
      <w:r>
        <w:rPr>
          <w:rFonts w:hint="eastAsia"/>
        </w:rPr>
        <w:t>．《车用压燃式发动机和压燃式发动机汽车排气烟度排放限值及测量方法》</w:t>
      </w:r>
      <w:r>
        <w:rPr>
          <w:rFonts w:hint="eastAsia"/>
        </w:rPr>
        <w:t>(GB 3847-2005)</w:t>
      </w:r>
      <w:r>
        <w:rPr>
          <w:rFonts w:hint="eastAsia"/>
        </w:rPr>
        <w:t>规定：</w:t>
      </w:r>
      <w:r>
        <w:rPr>
          <w:rFonts w:hint="eastAsia"/>
        </w:rPr>
        <w:t>1995</w:t>
      </w:r>
      <w:r>
        <w:rPr>
          <w:rFonts w:hint="eastAsia"/>
        </w:rPr>
        <w:t>年</w:t>
      </w:r>
      <w:r>
        <w:rPr>
          <w:rFonts w:hint="eastAsia"/>
        </w:rPr>
        <w:t>6</w:t>
      </w:r>
      <w:r>
        <w:rPr>
          <w:rFonts w:hint="eastAsia"/>
        </w:rPr>
        <w:t>月</w:t>
      </w:r>
      <w:r>
        <w:rPr>
          <w:rFonts w:hint="eastAsia"/>
        </w:rPr>
        <w:t>30</w:t>
      </w:r>
      <w:r>
        <w:rPr>
          <w:rFonts w:hint="eastAsia"/>
        </w:rPr>
        <w:t>日前生产的柴油车排放限值为</w:t>
      </w:r>
      <w:r>
        <w:rPr>
          <w:rFonts w:hint="eastAsia"/>
          <w:u w:val="single"/>
        </w:rPr>
        <w:t xml:space="preserve">        </w:t>
      </w:r>
      <w:r>
        <w:rPr>
          <w:rFonts w:hint="eastAsia"/>
        </w:rPr>
        <w:t>Rb</w:t>
      </w:r>
      <w:r>
        <w:rPr>
          <w:rFonts w:hint="eastAsia"/>
        </w:rPr>
        <w:t>，</w:t>
      </w:r>
      <w:r>
        <w:rPr>
          <w:rFonts w:hint="eastAsia"/>
        </w:rPr>
        <w:t>2002</w:t>
      </w:r>
      <w:r>
        <w:rPr>
          <w:rFonts w:hint="eastAsia"/>
        </w:rPr>
        <w:t>年</w:t>
      </w:r>
      <w:r>
        <w:rPr>
          <w:rFonts w:hint="eastAsia"/>
        </w:rPr>
        <w:t>10</w:t>
      </w:r>
      <w:r>
        <w:rPr>
          <w:rFonts w:hint="eastAsia"/>
        </w:rPr>
        <w:t>月</w:t>
      </w:r>
      <w:r>
        <w:rPr>
          <w:rFonts w:hint="eastAsia"/>
        </w:rPr>
        <w:t>1</w:t>
      </w:r>
      <w:r>
        <w:rPr>
          <w:rFonts w:hint="eastAsia"/>
        </w:rPr>
        <w:t>日起生产的带涡轮增压式的柴油车排放限值为</w:t>
      </w:r>
      <w:r>
        <w:rPr>
          <w:rFonts w:hint="eastAsia"/>
          <w:u w:val="single"/>
        </w:rPr>
        <w:t xml:space="preserve">       </w:t>
      </w:r>
      <w:r>
        <w:rPr>
          <w:rFonts w:hint="eastAsia"/>
        </w:rPr>
        <w:t>m</w:t>
      </w:r>
      <w:r w:rsidRPr="003D7E84">
        <w:rPr>
          <w:rFonts w:hint="eastAsia"/>
          <w:vertAlign w:val="superscript"/>
        </w:rPr>
        <w:t>-1</w:t>
      </w:r>
      <w:r>
        <w:rPr>
          <w:rFonts w:hint="eastAsia"/>
        </w:rPr>
        <w:t>。</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00EF60B1">
        <w:rPr>
          <w:rFonts w:hint="eastAsia"/>
          <w:b/>
        </w:rPr>
        <w:t xml:space="preserve">  </w:t>
      </w:r>
      <w:r w:rsidRPr="00EF60B1">
        <w:rPr>
          <w:rFonts w:hint="eastAsia"/>
          <w:b/>
        </w:rPr>
        <w:t>答案：</w:t>
      </w:r>
      <w:r>
        <w:rPr>
          <w:rFonts w:hint="eastAsia"/>
        </w:rPr>
        <w:t>5.0  3.0</w:t>
      </w:r>
    </w:p>
    <w:p w:rsidR="003D7E84" w:rsidRPr="003D7E84" w:rsidRDefault="003D7E84" w:rsidP="004D5F44">
      <w:pPr>
        <w:tabs>
          <w:tab w:val="left" w:pos="0"/>
        </w:tabs>
        <w:snapToGrid w:val="0"/>
        <w:spacing w:line="360" w:lineRule="auto"/>
        <w:jc w:val="left"/>
        <w:rPr>
          <w:b/>
        </w:rPr>
      </w:pPr>
      <w:r w:rsidRPr="003D7E84">
        <w:rPr>
          <w:rFonts w:hint="eastAsia"/>
          <w:b/>
        </w:rPr>
        <w:t>二、判断题</w:t>
      </w:r>
    </w:p>
    <w:p w:rsidR="00AC1F4E" w:rsidRDefault="003D7E84" w:rsidP="004D5F44">
      <w:pPr>
        <w:tabs>
          <w:tab w:val="left" w:pos="0"/>
        </w:tabs>
        <w:snapToGrid w:val="0"/>
        <w:spacing w:line="360" w:lineRule="auto"/>
        <w:jc w:val="left"/>
      </w:pPr>
      <w:r>
        <w:rPr>
          <w:rFonts w:hint="eastAsia"/>
        </w:rPr>
        <w:t>1</w:t>
      </w:r>
      <w:r>
        <w:rPr>
          <w:rFonts w:hint="eastAsia"/>
        </w:rPr>
        <w:t>．在汽车发动机中，利用压缩空气产生的高温使燃料进行燃烧的发动机称为压燃式发动机，如柴油机。</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正确</w:t>
      </w:r>
    </w:p>
    <w:p w:rsidR="003D7E84" w:rsidRDefault="003D7E84" w:rsidP="004D5F44">
      <w:pPr>
        <w:tabs>
          <w:tab w:val="left" w:pos="0"/>
        </w:tabs>
        <w:snapToGrid w:val="0"/>
        <w:spacing w:line="360" w:lineRule="auto"/>
        <w:jc w:val="left"/>
      </w:pPr>
      <w:r>
        <w:rPr>
          <w:rFonts w:hint="eastAsia"/>
        </w:rPr>
        <w:t>2</w:t>
      </w:r>
      <w:r>
        <w:rPr>
          <w:rFonts w:hint="eastAsia"/>
        </w:rPr>
        <w:t>．柴油机中采用高十六烷值的柴油，并增加芳香烃及含硫量的成分，将使烟度降低。</w:t>
      </w:r>
      <w: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正确答案为：并减少芳香烃及含硫量的成分，将使烟度降低。</w:t>
      </w:r>
    </w:p>
    <w:p w:rsidR="003D7E84" w:rsidRDefault="003D7E84" w:rsidP="004D5F44">
      <w:pPr>
        <w:tabs>
          <w:tab w:val="left" w:pos="0"/>
        </w:tabs>
        <w:snapToGrid w:val="0"/>
        <w:spacing w:line="360" w:lineRule="auto"/>
        <w:jc w:val="left"/>
      </w:pPr>
      <w:r>
        <w:rPr>
          <w:rFonts w:hint="eastAsia"/>
        </w:rPr>
        <w:t>3</w:t>
      </w:r>
      <w:r>
        <w:rPr>
          <w:rFonts w:hint="eastAsia"/>
        </w:rPr>
        <w:t>．降低机动车混合气的空燃比，柴油机的</w:t>
      </w:r>
      <w:r>
        <w:rPr>
          <w:rFonts w:hint="eastAsia"/>
        </w:rPr>
        <w:t>CO</w:t>
      </w:r>
      <w:r>
        <w:rPr>
          <w:rFonts w:hint="eastAsia"/>
        </w:rPr>
        <w:t>和碳烟浓度就会降低。</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lastRenderedPageBreak/>
        <w:t xml:space="preserve">    </w:t>
      </w:r>
      <w:r>
        <w:rPr>
          <w:rFonts w:hint="eastAsia"/>
        </w:rPr>
        <w:t>正确答案为：增加机动车混合气的空燃比，因有充分的氧气，柴油机的</w:t>
      </w:r>
      <w:r>
        <w:rPr>
          <w:rFonts w:hint="eastAsia"/>
        </w:rPr>
        <w:t>CO</w:t>
      </w:r>
      <w:r>
        <w:rPr>
          <w:rFonts w:hint="eastAsia"/>
        </w:rPr>
        <w:t>和碳烟浓度就会降低。</w:t>
      </w:r>
    </w:p>
    <w:p w:rsidR="003D7E84" w:rsidRDefault="003D7E84" w:rsidP="004D5F44">
      <w:pPr>
        <w:tabs>
          <w:tab w:val="left" w:pos="0"/>
        </w:tabs>
        <w:snapToGrid w:val="0"/>
        <w:spacing w:line="360" w:lineRule="auto"/>
        <w:jc w:val="left"/>
      </w:pPr>
      <w:r>
        <w:rPr>
          <w:rFonts w:hint="eastAsia"/>
        </w:rPr>
        <w:t>4</w:t>
      </w:r>
      <w:r>
        <w:rPr>
          <w:rFonts w:hint="eastAsia"/>
        </w:rPr>
        <w:t>．柴油车在启动阶段排出的白烟是由未完全燃烧的燃油和润滑油的微粒形成的。</w:t>
      </w:r>
      <w: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正确答案为：是由凝结的水蒸气和液体燃油的微粒形成的。</w:t>
      </w:r>
    </w:p>
    <w:p w:rsidR="003D7E84" w:rsidRDefault="003D7E84" w:rsidP="004D5F44">
      <w:pPr>
        <w:tabs>
          <w:tab w:val="left" w:pos="0"/>
        </w:tabs>
        <w:snapToGrid w:val="0"/>
        <w:spacing w:line="360" w:lineRule="auto"/>
        <w:jc w:val="left"/>
      </w:pPr>
      <w:r>
        <w:rPr>
          <w:rFonts w:hint="eastAsia"/>
        </w:rPr>
        <w:t>5</w:t>
      </w:r>
      <w:r>
        <w:rPr>
          <w:rFonts w:hint="eastAsia"/>
        </w:rPr>
        <w:t>．柴油车排放的</w:t>
      </w:r>
      <w:r>
        <w:rPr>
          <w:rFonts w:hint="eastAsia"/>
        </w:rPr>
        <w:t>CO</w:t>
      </w:r>
      <w:r>
        <w:rPr>
          <w:rFonts w:hint="eastAsia"/>
        </w:rPr>
        <w:t>、</w:t>
      </w:r>
      <w:r>
        <w:rPr>
          <w:rFonts w:hint="eastAsia"/>
        </w:rPr>
        <w:t>HC</w:t>
      </w:r>
      <w:r>
        <w:rPr>
          <w:rFonts w:hint="eastAsia"/>
        </w:rPr>
        <w:t>和颗粒物浓度都比汽油车高。</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正确答案为：柴油车排放的</w:t>
      </w:r>
      <w:r>
        <w:rPr>
          <w:rFonts w:hint="eastAsia"/>
        </w:rPr>
        <w:t>CO</w:t>
      </w:r>
      <w:r>
        <w:rPr>
          <w:rFonts w:hint="eastAsia"/>
        </w:rPr>
        <w:t>、</w:t>
      </w:r>
      <w:r>
        <w:rPr>
          <w:rFonts w:hint="eastAsia"/>
        </w:rPr>
        <w:t>HC</w:t>
      </w:r>
      <w:r>
        <w:rPr>
          <w:rFonts w:hint="eastAsia"/>
        </w:rPr>
        <w:t>浓度比汽油车低，但颗粒物的排放浓度比汽油车高。</w:t>
      </w:r>
    </w:p>
    <w:p w:rsidR="003D7E84" w:rsidRDefault="003D7E84" w:rsidP="004D5F44">
      <w:pPr>
        <w:tabs>
          <w:tab w:val="left" w:pos="0"/>
        </w:tabs>
        <w:snapToGrid w:val="0"/>
        <w:spacing w:line="360" w:lineRule="auto"/>
        <w:jc w:val="left"/>
      </w:pPr>
      <w:r>
        <w:rPr>
          <w:rFonts w:hint="eastAsia"/>
        </w:rPr>
        <w:t>6</w:t>
      </w:r>
      <w:r>
        <w:rPr>
          <w:rFonts w:hint="eastAsia"/>
        </w:rPr>
        <w:t>．机动车排气管直径的大小直接影响烟度的测量值。</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ind w:firstLine="435"/>
        <w:jc w:val="left"/>
      </w:pPr>
      <w:r>
        <w:rPr>
          <w:rFonts w:hint="eastAsia"/>
        </w:rPr>
        <w:t>正确答案为：机动车烟度的测量值不受排气管直径大小的直接影响。</w:t>
      </w:r>
    </w:p>
    <w:p w:rsidR="003D7E84" w:rsidRDefault="003D7E84" w:rsidP="004D5F44">
      <w:pPr>
        <w:tabs>
          <w:tab w:val="left" w:pos="0"/>
        </w:tabs>
        <w:snapToGrid w:val="0"/>
        <w:spacing w:line="360" w:lineRule="auto"/>
        <w:jc w:val="left"/>
      </w:pPr>
      <w:r>
        <w:rPr>
          <w:rFonts w:hint="eastAsia"/>
        </w:rPr>
        <w:t>7</w:t>
      </w:r>
      <w:r>
        <w:rPr>
          <w:rFonts w:hint="eastAsia"/>
        </w:rPr>
        <w:t>．《车用压燃式发动机和压燃式发动机汽车排气烟度排放限值及测量方法》</w:t>
      </w:r>
      <w:r>
        <w:rPr>
          <w:rFonts w:hint="eastAsia"/>
        </w:rPr>
        <w:t>(GB 3847</w:t>
      </w:r>
      <w:r>
        <w:rPr>
          <w:rFonts w:hint="eastAsia"/>
        </w:rPr>
        <w:t>—</w:t>
      </w:r>
      <w:r>
        <w:rPr>
          <w:rFonts w:hint="eastAsia"/>
        </w:rPr>
        <w:t>2005)</w:t>
      </w:r>
      <w:r>
        <w:rPr>
          <w:rFonts w:hint="eastAsia"/>
        </w:rPr>
        <w:t>中规定，在进行自由加速测量时，必须在</w:t>
      </w:r>
      <w:r>
        <w:rPr>
          <w:rFonts w:hint="eastAsia"/>
        </w:rPr>
        <w:t>1min</w:t>
      </w:r>
      <w:r>
        <w:rPr>
          <w:rFonts w:hint="eastAsia"/>
        </w:rPr>
        <w:t>内将油门踏板快速、连续地完全踩到底，使喷油泵在最短时间内供给最大油量。</w:t>
      </w:r>
      <w:r>
        <w:rPr>
          <w:rFonts w:hint="eastAsia"/>
        </w:rPr>
        <w:t xml:space="preserve">  (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正确答案为：在</w:t>
      </w:r>
      <w:r>
        <w:rPr>
          <w:rFonts w:hint="eastAsia"/>
        </w:rPr>
        <w:t>1s</w:t>
      </w:r>
      <w:r>
        <w:rPr>
          <w:rFonts w:hint="eastAsia"/>
        </w:rPr>
        <w:t>内将油门踏板快速。</w:t>
      </w:r>
    </w:p>
    <w:p w:rsidR="003D7E84" w:rsidRDefault="003D7E84" w:rsidP="004D5F44">
      <w:pPr>
        <w:tabs>
          <w:tab w:val="left" w:pos="0"/>
        </w:tabs>
        <w:snapToGrid w:val="0"/>
        <w:spacing w:line="360" w:lineRule="auto"/>
        <w:jc w:val="left"/>
      </w:pPr>
      <w:r>
        <w:rPr>
          <w:rFonts w:hint="eastAsia"/>
        </w:rPr>
        <w:t>8</w:t>
      </w:r>
      <w:r>
        <w:rPr>
          <w:rFonts w:hint="eastAsia"/>
        </w:rPr>
        <w:t>．降低柴油机</w:t>
      </w:r>
      <w:r>
        <w:rPr>
          <w:rFonts w:hint="eastAsia"/>
        </w:rPr>
        <w:t>NO</w:t>
      </w:r>
      <w:r>
        <w:rPr>
          <w:rFonts w:hint="eastAsia"/>
        </w:rPr>
        <w:t>：排放的方法是提高柴油机反应温度。</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正确答案为：降低柴油机</w:t>
      </w:r>
      <w:r>
        <w:rPr>
          <w:rFonts w:hint="eastAsia"/>
        </w:rPr>
        <w:t>NO</w:t>
      </w:r>
      <w:r>
        <w:rPr>
          <w:rFonts w:hint="eastAsia"/>
        </w:rPr>
        <w:t>，排放的方法是降低柴油机反应温度。</w:t>
      </w:r>
    </w:p>
    <w:p w:rsidR="003D7E84" w:rsidRDefault="003D7E84" w:rsidP="004D5F44">
      <w:pPr>
        <w:tabs>
          <w:tab w:val="left" w:pos="0"/>
        </w:tabs>
        <w:snapToGrid w:val="0"/>
        <w:spacing w:line="360" w:lineRule="auto"/>
        <w:jc w:val="left"/>
      </w:pPr>
      <w:r>
        <w:rPr>
          <w:rFonts w:hint="eastAsia"/>
        </w:rPr>
        <w:t>9</w:t>
      </w:r>
      <w:r>
        <w:rPr>
          <w:rFonts w:hint="eastAsia"/>
        </w:rPr>
        <w:t>．柴油车燃油挥发对环境污染的影响程度没有汽油车大。</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正确</w:t>
      </w:r>
    </w:p>
    <w:p w:rsidR="003D7E84" w:rsidRDefault="003D7E84" w:rsidP="004D5F44">
      <w:pPr>
        <w:tabs>
          <w:tab w:val="left" w:pos="0"/>
        </w:tabs>
        <w:snapToGrid w:val="0"/>
        <w:spacing w:line="360" w:lineRule="auto"/>
        <w:jc w:val="left"/>
      </w:pPr>
      <w:r>
        <w:rPr>
          <w:rFonts w:hint="eastAsia"/>
        </w:rPr>
        <w:t>10</w:t>
      </w:r>
      <w:r>
        <w:rPr>
          <w:rFonts w:hint="eastAsia"/>
        </w:rPr>
        <w:t>．柴油车应首先控制排烟，然后再控制其他有害排放物。</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正确</w:t>
      </w:r>
    </w:p>
    <w:p w:rsidR="003D7E84" w:rsidRDefault="003D7E84" w:rsidP="004D5F44">
      <w:pPr>
        <w:tabs>
          <w:tab w:val="left" w:pos="0"/>
        </w:tabs>
        <w:snapToGrid w:val="0"/>
        <w:spacing w:line="360" w:lineRule="auto"/>
        <w:jc w:val="left"/>
      </w:pPr>
      <w:r>
        <w:rPr>
          <w:rFonts w:hint="eastAsia"/>
        </w:rPr>
        <w:t>11</w:t>
      </w:r>
      <w:r>
        <w:rPr>
          <w:rFonts w:hint="eastAsia"/>
        </w:rPr>
        <w:t>．柴油车排放的废气中不含有</w:t>
      </w:r>
      <w:r>
        <w:rPr>
          <w:rFonts w:hint="eastAsia"/>
        </w:rPr>
        <w:t>CO</w:t>
      </w:r>
      <w:r>
        <w:rPr>
          <w:rFonts w:hint="eastAsia"/>
        </w:rPr>
        <w:t>和</w:t>
      </w:r>
      <w:r>
        <w:rPr>
          <w:rFonts w:hint="eastAsia"/>
        </w:rPr>
        <w:t>HC</w:t>
      </w:r>
      <w:r>
        <w:rPr>
          <w:rFonts w:hint="eastAsia"/>
        </w:rPr>
        <w:t>成分。</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正确答案为：柴油车排放的废气中也含有</w:t>
      </w:r>
      <w:r>
        <w:rPr>
          <w:rFonts w:hint="eastAsia"/>
        </w:rPr>
        <w:t>CO</w:t>
      </w:r>
      <w:r>
        <w:rPr>
          <w:rFonts w:hint="eastAsia"/>
        </w:rPr>
        <w:t>和</w:t>
      </w:r>
      <w:r>
        <w:rPr>
          <w:rFonts w:hint="eastAsia"/>
        </w:rPr>
        <w:t>HC</w:t>
      </w:r>
      <w:r>
        <w:rPr>
          <w:rFonts w:hint="eastAsia"/>
        </w:rPr>
        <w:t>成分。</w:t>
      </w:r>
    </w:p>
    <w:p w:rsidR="003D7E84" w:rsidRDefault="003D7E84" w:rsidP="004D5F44">
      <w:pPr>
        <w:tabs>
          <w:tab w:val="left" w:pos="0"/>
        </w:tabs>
        <w:snapToGrid w:val="0"/>
        <w:spacing w:line="360" w:lineRule="auto"/>
        <w:jc w:val="left"/>
      </w:pPr>
      <w:r>
        <w:rPr>
          <w:rFonts w:hint="eastAsia"/>
        </w:rPr>
        <w:t>12</w:t>
      </w:r>
      <w:r>
        <w:rPr>
          <w:rFonts w:hint="eastAsia"/>
        </w:rPr>
        <w:t>．《车用压燃式发动机和压燃式发动机汽车排气烟度排放限值及测量方法》</w:t>
      </w:r>
      <w:r>
        <w:rPr>
          <w:rFonts w:hint="eastAsia"/>
        </w:rPr>
        <w:t>(GB3847</w:t>
      </w:r>
      <w:r>
        <w:rPr>
          <w:rFonts w:hint="eastAsia"/>
        </w:rPr>
        <w:t>—</w:t>
      </w:r>
      <w:r>
        <w:rPr>
          <w:rFonts w:hint="eastAsia"/>
        </w:rPr>
        <w:t>2005)</w:t>
      </w:r>
      <w:r>
        <w:rPr>
          <w:rFonts w:hint="eastAsia"/>
        </w:rPr>
        <w:t>中规定：在进行自由加速试验前，试验车辆不应长时间怠速，以免燃烧室温度升高或积污。</w:t>
      </w:r>
      <w:r>
        <w:rPr>
          <w:rFonts w:hint="eastAsia"/>
        </w:rPr>
        <w:t>(    )</w:t>
      </w:r>
    </w:p>
    <w:p w:rsidR="003D7E84" w:rsidRDefault="003D7E84" w:rsidP="004D5F44">
      <w:pPr>
        <w:tabs>
          <w:tab w:val="left" w:pos="0"/>
        </w:tabs>
        <w:snapToGrid w:val="0"/>
        <w:spacing w:line="360" w:lineRule="auto"/>
        <w:ind w:firstLine="435"/>
        <w:jc w:val="left"/>
      </w:pP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正确答案为：试验前不应长时间怠速，以免燃烧室温度降低或积污。</w:t>
      </w:r>
    </w:p>
    <w:p w:rsidR="003D7E84" w:rsidRDefault="003D7E84" w:rsidP="004D5F44">
      <w:pPr>
        <w:tabs>
          <w:tab w:val="left" w:pos="0"/>
        </w:tabs>
        <w:snapToGrid w:val="0"/>
        <w:spacing w:line="360" w:lineRule="auto"/>
        <w:jc w:val="left"/>
      </w:pPr>
      <w:r>
        <w:rPr>
          <w:rFonts w:hint="eastAsia"/>
        </w:rPr>
        <w:t>13</w:t>
      </w:r>
      <w:r>
        <w:rPr>
          <w:rFonts w:hint="eastAsia"/>
        </w:rPr>
        <w:t>．《车用压燃式发动机和压燃式发动机汽车排气烟度排放限值及测量方法》</w:t>
      </w:r>
      <w:r>
        <w:rPr>
          <w:rFonts w:hint="eastAsia"/>
        </w:rPr>
        <w:t>(GB3847--2005)</w:t>
      </w:r>
      <w:r>
        <w:rPr>
          <w:rFonts w:hint="eastAsia"/>
        </w:rPr>
        <w:t>中规定：滤纸式自由加速烟度应连续进行</w:t>
      </w:r>
      <w:r>
        <w:rPr>
          <w:rFonts w:hint="eastAsia"/>
        </w:rPr>
        <w:t>4</w:t>
      </w:r>
      <w:r>
        <w:rPr>
          <w:rFonts w:hint="eastAsia"/>
        </w:rPr>
        <w:t>次测量取样，取后</w:t>
      </w:r>
      <w:r>
        <w:rPr>
          <w:rFonts w:hint="eastAsia"/>
        </w:rPr>
        <w:t>3</w:t>
      </w:r>
      <w:r>
        <w:rPr>
          <w:rFonts w:hint="eastAsia"/>
        </w:rPr>
        <w:t>次读数中的最大值作为所测烟度值。</w:t>
      </w:r>
      <w:r>
        <w:rPr>
          <w:rFonts w:hint="eastAsia"/>
        </w:rPr>
        <w:t>(    )</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3D7E84" w:rsidRDefault="003D7E84" w:rsidP="004D5F44">
      <w:pPr>
        <w:tabs>
          <w:tab w:val="left" w:pos="0"/>
        </w:tabs>
        <w:snapToGrid w:val="0"/>
        <w:spacing w:line="360" w:lineRule="auto"/>
        <w:jc w:val="left"/>
      </w:pPr>
      <w:r>
        <w:rPr>
          <w:rFonts w:hint="eastAsia"/>
        </w:rPr>
        <w:t xml:space="preserve">    </w:t>
      </w:r>
      <w:r>
        <w:rPr>
          <w:rFonts w:hint="eastAsia"/>
        </w:rPr>
        <w:t>正确答案为：应连续进行</w:t>
      </w:r>
      <w:r>
        <w:rPr>
          <w:rFonts w:hint="eastAsia"/>
        </w:rPr>
        <w:t>4</w:t>
      </w:r>
      <w:r>
        <w:rPr>
          <w:rFonts w:hint="eastAsia"/>
        </w:rPr>
        <w:t>次测量取样，取后</w:t>
      </w:r>
      <w:r>
        <w:rPr>
          <w:rFonts w:hint="eastAsia"/>
        </w:rPr>
        <w:t>3</w:t>
      </w:r>
      <w:r>
        <w:rPr>
          <w:rFonts w:hint="eastAsia"/>
        </w:rPr>
        <w:t>次读数的算术平均值作为所测烟度值。</w:t>
      </w:r>
    </w:p>
    <w:p w:rsidR="003D7E84" w:rsidRPr="003D7E84" w:rsidRDefault="003D7E84" w:rsidP="004D5F44">
      <w:pPr>
        <w:tabs>
          <w:tab w:val="left" w:pos="0"/>
        </w:tabs>
        <w:snapToGrid w:val="0"/>
        <w:spacing w:line="360" w:lineRule="auto"/>
        <w:jc w:val="left"/>
        <w:rPr>
          <w:b/>
        </w:rPr>
      </w:pPr>
      <w:r w:rsidRPr="003D7E84">
        <w:rPr>
          <w:rFonts w:hint="eastAsia"/>
          <w:b/>
        </w:rPr>
        <w:lastRenderedPageBreak/>
        <w:t>三、选择题</w:t>
      </w:r>
    </w:p>
    <w:p w:rsidR="003D7E84" w:rsidRDefault="003D7E84" w:rsidP="004D5F44">
      <w:pPr>
        <w:tabs>
          <w:tab w:val="left" w:pos="0"/>
        </w:tabs>
        <w:snapToGrid w:val="0"/>
        <w:spacing w:line="360" w:lineRule="auto"/>
        <w:jc w:val="left"/>
      </w:pPr>
      <w:r>
        <w:rPr>
          <w:rFonts w:hint="eastAsia"/>
        </w:rPr>
        <w:t>1</w:t>
      </w:r>
      <w:r>
        <w:rPr>
          <w:rFonts w:hint="eastAsia"/>
        </w:rPr>
        <w:t>．在柴油车喷油泵调整方法中，如适当限制最大供油量，可使柴油机的</w:t>
      </w:r>
      <w:r>
        <w:rPr>
          <w:rFonts w:hint="eastAsia"/>
          <w:u w:val="single"/>
        </w:rPr>
        <w:t xml:space="preserve">                    </w:t>
      </w:r>
      <w:r>
        <w:rPr>
          <w:rFonts w:hint="eastAsia"/>
        </w:rPr>
        <w:t>。</w:t>
      </w:r>
      <w:r>
        <w:t>(    )</w:t>
      </w:r>
    </w:p>
    <w:p w:rsidR="003D7E84" w:rsidRDefault="003D7E84" w:rsidP="004D5F44">
      <w:pPr>
        <w:tabs>
          <w:tab w:val="left" w:pos="0"/>
        </w:tabs>
        <w:snapToGrid w:val="0"/>
        <w:spacing w:line="360" w:lineRule="auto"/>
        <w:jc w:val="left"/>
      </w:pPr>
      <w:r>
        <w:rPr>
          <w:rFonts w:hint="eastAsia"/>
        </w:rPr>
        <w:t xml:space="preserve">    A</w:t>
      </w:r>
      <w:r>
        <w:rPr>
          <w:rFonts w:hint="eastAsia"/>
        </w:rPr>
        <w:t>．最大功率上升，排烟大幅降低，燃料经济性改善</w:t>
      </w:r>
    </w:p>
    <w:p w:rsidR="003D7E84" w:rsidRDefault="003D7E84" w:rsidP="004D5F44">
      <w:pPr>
        <w:tabs>
          <w:tab w:val="left" w:pos="0"/>
        </w:tabs>
        <w:snapToGrid w:val="0"/>
        <w:spacing w:line="360" w:lineRule="auto"/>
        <w:jc w:val="left"/>
      </w:pPr>
      <w:r>
        <w:rPr>
          <w:rFonts w:hint="eastAsia"/>
        </w:rPr>
        <w:t xml:space="preserve">    B</w:t>
      </w:r>
      <w:r>
        <w:rPr>
          <w:rFonts w:hint="eastAsia"/>
        </w:rPr>
        <w:t>．最大功率下降，排烟浓度升高，燃料经济性改善</w:t>
      </w:r>
    </w:p>
    <w:p w:rsidR="003D7E84" w:rsidRDefault="003D7E84" w:rsidP="004D5F44">
      <w:pPr>
        <w:tabs>
          <w:tab w:val="left" w:pos="0"/>
        </w:tabs>
        <w:snapToGrid w:val="0"/>
        <w:spacing w:line="360" w:lineRule="auto"/>
        <w:jc w:val="left"/>
      </w:pPr>
      <w:r>
        <w:rPr>
          <w:rFonts w:hint="eastAsia"/>
        </w:rPr>
        <w:t xml:space="preserve">    c</w:t>
      </w:r>
      <w:r>
        <w:rPr>
          <w:rFonts w:hint="eastAsia"/>
        </w:rPr>
        <w:t>．最大功率下降，排烟大幅降低，燃料经济性改善</w:t>
      </w:r>
    </w:p>
    <w:p w:rsidR="003D7E84" w:rsidRDefault="003D7E84"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C</w:t>
      </w:r>
    </w:p>
    <w:p w:rsidR="003D7E84" w:rsidRDefault="003D7E84" w:rsidP="004D5F44">
      <w:pPr>
        <w:tabs>
          <w:tab w:val="left" w:pos="0"/>
        </w:tabs>
        <w:snapToGrid w:val="0"/>
        <w:spacing w:line="360" w:lineRule="auto"/>
        <w:jc w:val="left"/>
      </w:pPr>
      <w:r>
        <w:rPr>
          <w:rFonts w:hint="eastAsia"/>
        </w:rPr>
        <w:t>2</w:t>
      </w:r>
      <w:r>
        <w:rPr>
          <w:rFonts w:hint="eastAsia"/>
        </w:rPr>
        <w:t>．对压燃式发动机汽车，十六烷值的高低直接影响柴油机的发火性能，但柴油的十六烷值过高或过低都会使排烟增加，不利于控制排放，所以，柴油的十六烷值应在</w:t>
      </w:r>
      <w:r w:rsidR="008A7409">
        <w:rPr>
          <w:rFonts w:hint="eastAsia"/>
          <w:u w:val="single"/>
        </w:rPr>
        <w:t xml:space="preserve">      </w:t>
      </w:r>
      <w:r>
        <w:rPr>
          <w:rFonts w:hint="eastAsia"/>
        </w:rPr>
        <w:t>范围之内。</w:t>
      </w:r>
      <w:r>
        <w:rPr>
          <w:rFonts w:hint="eastAsia"/>
        </w:rPr>
        <w:t>(    )</w:t>
      </w:r>
    </w:p>
    <w:p w:rsidR="003D7E84" w:rsidRDefault="003D7E84" w:rsidP="004D5F44">
      <w:pPr>
        <w:tabs>
          <w:tab w:val="left" w:pos="0"/>
        </w:tabs>
        <w:snapToGrid w:val="0"/>
        <w:spacing w:line="360" w:lineRule="auto"/>
        <w:jc w:val="left"/>
      </w:pPr>
      <w:r>
        <w:rPr>
          <w:rFonts w:hint="eastAsia"/>
        </w:rPr>
        <w:t xml:space="preserve">    A</w:t>
      </w:r>
      <w:r>
        <w:rPr>
          <w:rFonts w:hint="eastAsia"/>
        </w:rPr>
        <w:t>．</w:t>
      </w:r>
      <w:r>
        <w:rPr>
          <w:rFonts w:hint="eastAsia"/>
        </w:rPr>
        <w:t>20</w:t>
      </w:r>
      <w:r>
        <w:rPr>
          <w:rFonts w:hint="eastAsia"/>
        </w:rPr>
        <w:t>～</w:t>
      </w:r>
      <w:r>
        <w:rPr>
          <w:rFonts w:hint="eastAsia"/>
        </w:rPr>
        <w:t>40    B</w:t>
      </w:r>
      <w:r>
        <w:rPr>
          <w:rFonts w:hint="eastAsia"/>
        </w:rPr>
        <w:t>．</w:t>
      </w:r>
      <w:r>
        <w:rPr>
          <w:rFonts w:hint="eastAsia"/>
        </w:rPr>
        <w:t>40</w:t>
      </w:r>
      <w:r>
        <w:rPr>
          <w:rFonts w:hint="eastAsia"/>
        </w:rPr>
        <w:t>～</w:t>
      </w:r>
      <w:r>
        <w:rPr>
          <w:rFonts w:hint="eastAsia"/>
        </w:rPr>
        <w:t>60    C</w:t>
      </w:r>
      <w:r>
        <w:rPr>
          <w:rFonts w:hint="eastAsia"/>
        </w:rPr>
        <w:t>．</w:t>
      </w:r>
      <w:r>
        <w:rPr>
          <w:rFonts w:hint="eastAsia"/>
        </w:rPr>
        <w:t>60</w:t>
      </w:r>
      <w:r>
        <w:rPr>
          <w:rFonts w:hint="eastAsia"/>
        </w:rPr>
        <w:t>～</w:t>
      </w:r>
      <w:r>
        <w:rPr>
          <w:rFonts w:hint="eastAsia"/>
        </w:rPr>
        <w:t>80</w:t>
      </w:r>
    </w:p>
    <w:p w:rsidR="003D7E84" w:rsidRDefault="003D7E84" w:rsidP="00EF60B1">
      <w:pPr>
        <w:tabs>
          <w:tab w:val="left" w:pos="0"/>
        </w:tabs>
        <w:snapToGrid w:val="0"/>
        <w:spacing w:line="360" w:lineRule="auto"/>
        <w:ind w:firstLineChars="200" w:firstLine="422"/>
        <w:jc w:val="left"/>
      </w:pPr>
      <w:r w:rsidRPr="00EF60B1">
        <w:rPr>
          <w:rFonts w:hint="eastAsia"/>
          <w:b/>
        </w:rPr>
        <w:t>答案：</w:t>
      </w:r>
      <w:r>
        <w:rPr>
          <w:rFonts w:hint="eastAsia"/>
        </w:rPr>
        <w:t>B</w:t>
      </w:r>
    </w:p>
    <w:p w:rsidR="003D7E84" w:rsidRDefault="003D7E84" w:rsidP="004D5F44">
      <w:pPr>
        <w:tabs>
          <w:tab w:val="left" w:pos="0"/>
        </w:tabs>
        <w:snapToGrid w:val="0"/>
        <w:spacing w:line="360" w:lineRule="auto"/>
        <w:jc w:val="left"/>
      </w:pPr>
      <w:r>
        <w:rPr>
          <w:rFonts w:hint="eastAsia"/>
        </w:rPr>
        <w:t>3</w:t>
      </w:r>
      <w:r>
        <w:rPr>
          <w:rFonts w:hint="eastAsia"/>
        </w:rPr>
        <w:t>．《车用压燃式发动机和压燃式发动机汽车排气烟度排放限值及测量方法》</w:t>
      </w:r>
      <w:r w:rsidR="008A7409">
        <w:rPr>
          <w:rFonts w:hint="eastAsia"/>
        </w:rPr>
        <w:t>(GB 3847-</w:t>
      </w:r>
      <w:r>
        <w:rPr>
          <w:rFonts w:hint="eastAsia"/>
        </w:rPr>
        <w:t>2005)</w:t>
      </w:r>
      <w:r>
        <w:rPr>
          <w:rFonts w:hint="eastAsia"/>
        </w:rPr>
        <w:t>要求标定烟度计用烟度卡，按量程均匀分布不得少于</w:t>
      </w:r>
      <w:r w:rsidR="008A7409">
        <w:rPr>
          <w:rFonts w:hint="eastAsia"/>
          <w:u w:val="single"/>
        </w:rPr>
        <w:t xml:space="preserve">       </w:t>
      </w:r>
      <w:r>
        <w:rPr>
          <w:rFonts w:hint="eastAsia"/>
        </w:rPr>
        <w:t>张。</w:t>
      </w:r>
      <w:r>
        <w:rPr>
          <w:rFonts w:hint="eastAsia"/>
        </w:rPr>
        <w:t xml:space="preserve">  (    )</w:t>
      </w:r>
    </w:p>
    <w:p w:rsidR="003D7E84" w:rsidRDefault="003D7E84"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3    B</w:t>
      </w:r>
      <w:r>
        <w:rPr>
          <w:rFonts w:hint="eastAsia"/>
        </w:rPr>
        <w:t>．</w:t>
      </w:r>
      <w:r>
        <w:rPr>
          <w:rFonts w:hint="eastAsia"/>
        </w:rPr>
        <w:t>4    C</w:t>
      </w:r>
      <w:r>
        <w:rPr>
          <w:rFonts w:hint="eastAsia"/>
        </w:rPr>
        <w:t>．</w:t>
      </w:r>
      <w:r>
        <w:rPr>
          <w:rFonts w:hint="eastAsia"/>
        </w:rPr>
        <w:t>6</w:t>
      </w:r>
    </w:p>
    <w:p w:rsidR="003D7E84" w:rsidRDefault="00EF60B1" w:rsidP="00EF60B1">
      <w:pPr>
        <w:tabs>
          <w:tab w:val="left" w:pos="0"/>
        </w:tabs>
        <w:snapToGrid w:val="0"/>
        <w:spacing w:line="360" w:lineRule="auto"/>
        <w:ind w:firstLineChars="200" w:firstLine="422"/>
        <w:jc w:val="left"/>
      </w:pPr>
      <w:r w:rsidRPr="00EF60B1">
        <w:rPr>
          <w:rFonts w:hint="eastAsia"/>
          <w:b/>
        </w:rPr>
        <w:t>答案：</w:t>
      </w:r>
      <w:r w:rsidR="003D7E84">
        <w:rPr>
          <w:rFonts w:hint="eastAsia"/>
        </w:rPr>
        <w:t>C</w:t>
      </w:r>
    </w:p>
    <w:p w:rsidR="003D7E84" w:rsidRDefault="003D7E84" w:rsidP="004D5F44">
      <w:pPr>
        <w:tabs>
          <w:tab w:val="left" w:pos="0"/>
        </w:tabs>
        <w:snapToGrid w:val="0"/>
        <w:spacing w:line="360" w:lineRule="auto"/>
        <w:jc w:val="left"/>
      </w:pPr>
      <w:r>
        <w:rPr>
          <w:rFonts w:hint="eastAsia"/>
        </w:rPr>
        <w:t>4</w:t>
      </w:r>
      <w:r>
        <w:rPr>
          <w:rFonts w:hint="eastAsia"/>
        </w:rPr>
        <w:t>．《车用压燃式发动机和压燃式发动机汽车排气烟度排放限值及测量方法》</w:t>
      </w:r>
      <w:r>
        <w:rPr>
          <w:rFonts w:hint="eastAsia"/>
        </w:rPr>
        <w:t>(GB 3847</w:t>
      </w:r>
      <w:r>
        <w:rPr>
          <w:rFonts w:hint="eastAsia"/>
        </w:rPr>
        <w:t>—</w:t>
      </w:r>
      <w:r>
        <w:rPr>
          <w:rFonts w:hint="eastAsia"/>
        </w:rPr>
        <w:t>2005)</w:t>
      </w:r>
      <w:r>
        <w:rPr>
          <w:rFonts w:hint="eastAsia"/>
        </w:rPr>
        <w:t>附录</w:t>
      </w:r>
      <w:r>
        <w:rPr>
          <w:rFonts w:hint="eastAsia"/>
        </w:rPr>
        <w:t>I</w:t>
      </w:r>
      <w:r>
        <w:rPr>
          <w:rFonts w:hint="eastAsia"/>
        </w:rPr>
        <w:t>试验方法中，发动机包括所有装有废气涡轮增压的发动机，在每个自由加速循环的起点均处于</w:t>
      </w:r>
      <w:r w:rsidR="008A7409">
        <w:rPr>
          <w:rFonts w:hint="eastAsia"/>
          <w:u w:val="single"/>
        </w:rPr>
        <w:t xml:space="preserve">     </w:t>
      </w:r>
      <w:r>
        <w:rPr>
          <w:rFonts w:hint="eastAsia"/>
        </w:rPr>
        <w:t>状态。对重型发动机，将油门踏板放开后至少等待</w:t>
      </w:r>
      <w:r>
        <w:rPr>
          <w:rFonts w:hint="eastAsia"/>
        </w:rPr>
        <w:t>10s</w:t>
      </w:r>
      <w:r>
        <w:rPr>
          <w:rFonts w:hint="eastAsia"/>
        </w:rPr>
        <w:t>。</w:t>
      </w:r>
      <w:r>
        <w:rPr>
          <w:rFonts w:hint="eastAsia"/>
        </w:rPr>
        <w:t>(    )</w:t>
      </w:r>
    </w:p>
    <w:p w:rsidR="003D7E84" w:rsidRDefault="003D7E84" w:rsidP="004D5F44">
      <w:pPr>
        <w:tabs>
          <w:tab w:val="left" w:pos="0"/>
        </w:tabs>
        <w:snapToGrid w:val="0"/>
        <w:spacing w:line="360" w:lineRule="auto"/>
        <w:jc w:val="left"/>
      </w:pPr>
      <w:r>
        <w:rPr>
          <w:rFonts w:hint="eastAsia"/>
        </w:rPr>
        <w:t xml:space="preserve">    A</w:t>
      </w:r>
      <w:r>
        <w:rPr>
          <w:rFonts w:hint="eastAsia"/>
        </w:rPr>
        <w:t>．怠速</w:t>
      </w:r>
      <w:r>
        <w:rPr>
          <w:rFonts w:hint="eastAsia"/>
        </w:rPr>
        <w:t xml:space="preserve">    B</w:t>
      </w:r>
      <w:r>
        <w:rPr>
          <w:rFonts w:hint="eastAsia"/>
        </w:rPr>
        <w:t>．急加速</w:t>
      </w:r>
      <w:r>
        <w:rPr>
          <w:rFonts w:hint="eastAsia"/>
        </w:rPr>
        <w:t xml:space="preserve">    C</w:t>
      </w:r>
      <w:r>
        <w:rPr>
          <w:rFonts w:hint="eastAsia"/>
        </w:rPr>
        <w:t>．高怠速</w:t>
      </w:r>
    </w:p>
    <w:p w:rsidR="003D7E84" w:rsidRDefault="003D7E84" w:rsidP="00EF60B1">
      <w:pPr>
        <w:tabs>
          <w:tab w:val="left" w:pos="0"/>
        </w:tabs>
        <w:snapToGrid w:val="0"/>
        <w:spacing w:line="360" w:lineRule="auto"/>
        <w:ind w:firstLineChars="200" w:firstLine="422"/>
        <w:jc w:val="left"/>
      </w:pPr>
      <w:r w:rsidRPr="00EF60B1">
        <w:rPr>
          <w:rFonts w:hint="eastAsia"/>
          <w:b/>
        </w:rPr>
        <w:t>答案：</w:t>
      </w:r>
      <w:r>
        <w:rPr>
          <w:rFonts w:hint="eastAsia"/>
        </w:rPr>
        <w:t>A</w:t>
      </w:r>
    </w:p>
    <w:p w:rsidR="003D7E84" w:rsidRDefault="003D7E84" w:rsidP="004D5F44">
      <w:pPr>
        <w:tabs>
          <w:tab w:val="left" w:pos="0"/>
        </w:tabs>
        <w:snapToGrid w:val="0"/>
        <w:spacing w:line="360" w:lineRule="auto"/>
        <w:jc w:val="left"/>
      </w:pPr>
      <w:r>
        <w:rPr>
          <w:rFonts w:hint="eastAsia"/>
        </w:rPr>
        <w:t>5</w:t>
      </w:r>
      <w:r>
        <w:rPr>
          <w:rFonts w:hint="eastAsia"/>
        </w:rPr>
        <w:t>．《车用压燃式发动机和压燃式发动机汽车排气烟度排放限值及测量方法》</w:t>
      </w:r>
      <w:r>
        <w:rPr>
          <w:rFonts w:hint="eastAsia"/>
        </w:rPr>
        <w:t>(GB 3847</w:t>
      </w:r>
      <w:r>
        <w:rPr>
          <w:rFonts w:hint="eastAsia"/>
        </w:rPr>
        <w:t>—</w:t>
      </w:r>
      <w:r>
        <w:rPr>
          <w:rFonts w:hint="eastAsia"/>
        </w:rPr>
        <w:t>2005)</w:t>
      </w:r>
      <w:r>
        <w:rPr>
          <w:rFonts w:hint="eastAsia"/>
        </w:rPr>
        <w:t>适用于装有柴油发动机、最大总质量大于</w:t>
      </w:r>
      <w:r>
        <w:rPr>
          <w:rFonts w:hint="eastAsia"/>
        </w:rPr>
        <w:t>400k</w:t>
      </w:r>
      <w:r w:rsidR="008A7409">
        <w:rPr>
          <w:rFonts w:hint="eastAsia"/>
        </w:rPr>
        <w:t>g</w:t>
      </w:r>
      <w:r>
        <w:rPr>
          <w:rFonts w:hint="eastAsia"/>
        </w:rPr>
        <w:t>、最大设计车速等于或大于</w:t>
      </w:r>
      <w:r w:rsidR="008A7409">
        <w:rPr>
          <w:rFonts w:hint="eastAsia"/>
          <w:u w:val="single"/>
        </w:rPr>
        <w:t xml:space="preserve">      </w:t>
      </w:r>
      <w:r>
        <w:rPr>
          <w:rFonts w:hint="eastAsia"/>
        </w:rPr>
        <w:t>km/h</w:t>
      </w:r>
      <w:r>
        <w:rPr>
          <w:rFonts w:hint="eastAsia"/>
        </w:rPr>
        <w:t>的汽车。</w:t>
      </w:r>
      <w:r>
        <w:rPr>
          <w:rFonts w:hint="eastAsia"/>
        </w:rPr>
        <w:t>(    )</w:t>
      </w:r>
    </w:p>
    <w:p w:rsidR="003D7E84" w:rsidRDefault="003D7E84" w:rsidP="004D5F44">
      <w:pPr>
        <w:tabs>
          <w:tab w:val="left" w:pos="0"/>
        </w:tabs>
        <w:snapToGrid w:val="0"/>
        <w:spacing w:line="360" w:lineRule="auto"/>
        <w:jc w:val="left"/>
      </w:pPr>
      <w:r>
        <w:rPr>
          <w:rFonts w:hint="eastAsia"/>
        </w:rPr>
        <w:t xml:space="preserve">    A</w:t>
      </w:r>
      <w:r>
        <w:rPr>
          <w:rFonts w:hint="eastAsia"/>
        </w:rPr>
        <w:t>．</w:t>
      </w:r>
      <w:r>
        <w:rPr>
          <w:rFonts w:hint="eastAsia"/>
        </w:rPr>
        <w:t>40    B</w:t>
      </w:r>
      <w:r>
        <w:rPr>
          <w:rFonts w:hint="eastAsia"/>
        </w:rPr>
        <w:t>．</w:t>
      </w:r>
      <w:r>
        <w:rPr>
          <w:rFonts w:hint="eastAsia"/>
        </w:rPr>
        <w:t xml:space="preserve">  50    C</w:t>
      </w:r>
      <w:r>
        <w:rPr>
          <w:rFonts w:hint="eastAsia"/>
        </w:rPr>
        <w:t>．</w:t>
      </w:r>
      <w:r>
        <w:rPr>
          <w:rFonts w:hint="eastAsia"/>
        </w:rPr>
        <w:t>60</w:t>
      </w:r>
    </w:p>
    <w:p w:rsidR="003D7E84" w:rsidRDefault="003D7E84" w:rsidP="00EF60B1">
      <w:pPr>
        <w:tabs>
          <w:tab w:val="left" w:pos="0"/>
        </w:tabs>
        <w:snapToGrid w:val="0"/>
        <w:spacing w:line="360" w:lineRule="auto"/>
        <w:ind w:firstLineChars="200" w:firstLine="422"/>
        <w:jc w:val="left"/>
      </w:pPr>
      <w:r w:rsidRPr="00EF60B1">
        <w:rPr>
          <w:rFonts w:hint="eastAsia"/>
          <w:b/>
        </w:rPr>
        <w:t>答案：</w:t>
      </w:r>
      <w:r>
        <w:rPr>
          <w:rFonts w:hint="eastAsia"/>
        </w:rPr>
        <w:t>B</w:t>
      </w:r>
    </w:p>
    <w:p w:rsidR="003D7E84" w:rsidRPr="003D7E84" w:rsidRDefault="003D7E84" w:rsidP="004D5F44">
      <w:pPr>
        <w:tabs>
          <w:tab w:val="left" w:pos="0"/>
        </w:tabs>
        <w:snapToGrid w:val="0"/>
        <w:spacing w:line="360" w:lineRule="auto"/>
        <w:jc w:val="left"/>
        <w:rPr>
          <w:b/>
        </w:rPr>
      </w:pPr>
      <w:r w:rsidRPr="003D7E84">
        <w:rPr>
          <w:rFonts w:hint="eastAsia"/>
          <w:b/>
        </w:rPr>
        <w:t>四、问答题</w:t>
      </w:r>
    </w:p>
    <w:p w:rsidR="003D7E84" w:rsidRDefault="003D7E84" w:rsidP="004D5F44">
      <w:pPr>
        <w:tabs>
          <w:tab w:val="left" w:pos="0"/>
        </w:tabs>
        <w:snapToGrid w:val="0"/>
        <w:spacing w:line="360" w:lineRule="auto"/>
        <w:jc w:val="left"/>
      </w:pPr>
      <w:r>
        <w:rPr>
          <w:rFonts w:hint="eastAsia"/>
        </w:rPr>
        <w:t>1</w:t>
      </w:r>
      <w:r>
        <w:rPr>
          <w:rFonts w:hint="eastAsia"/>
        </w:rPr>
        <w:t>．在对压燃式发动机汽车进行自由加速测量前，为什么要空踩</w:t>
      </w:r>
      <w:r>
        <w:rPr>
          <w:rFonts w:hint="eastAsia"/>
        </w:rPr>
        <w:t>3</w:t>
      </w:r>
      <w:r>
        <w:rPr>
          <w:rFonts w:hint="eastAsia"/>
        </w:rPr>
        <w:t>次</w:t>
      </w:r>
      <w:r>
        <w:rPr>
          <w:rFonts w:hint="eastAsia"/>
        </w:rPr>
        <w:t>?</w:t>
      </w:r>
    </w:p>
    <w:p w:rsidR="003D7E84" w:rsidRDefault="003D7E84" w:rsidP="00EF60B1">
      <w:pPr>
        <w:tabs>
          <w:tab w:val="left" w:pos="0"/>
        </w:tabs>
        <w:snapToGrid w:val="0"/>
        <w:spacing w:line="360" w:lineRule="auto"/>
        <w:ind w:firstLineChars="200" w:firstLine="422"/>
        <w:jc w:val="left"/>
      </w:pPr>
      <w:r w:rsidRPr="00EF60B1">
        <w:rPr>
          <w:rFonts w:hint="eastAsia"/>
          <w:b/>
        </w:rPr>
        <w:t>答案：</w:t>
      </w:r>
      <w:r>
        <w:rPr>
          <w:rFonts w:hint="eastAsia"/>
        </w:rPr>
        <w:t>空踩</w:t>
      </w:r>
      <w:r>
        <w:rPr>
          <w:rFonts w:hint="eastAsia"/>
        </w:rPr>
        <w:t>3</w:t>
      </w:r>
      <w:r>
        <w:rPr>
          <w:rFonts w:hint="eastAsia"/>
        </w:rPr>
        <w:t>次的目的是清空柴油车排气系统中的积存物。</w:t>
      </w:r>
    </w:p>
    <w:p w:rsidR="008A7409" w:rsidRDefault="008A7409" w:rsidP="004D5F44">
      <w:pPr>
        <w:tabs>
          <w:tab w:val="left" w:pos="0"/>
        </w:tabs>
        <w:snapToGrid w:val="0"/>
        <w:spacing w:line="360" w:lineRule="auto"/>
        <w:jc w:val="left"/>
      </w:pPr>
      <w:r>
        <w:rPr>
          <w:rFonts w:hint="eastAsia"/>
        </w:rPr>
        <w:t>2</w:t>
      </w:r>
      <w:r>
        <w:rPr>
          <w:rFonts w:hint="eastAsia"/>
        </w:rPr>
        <w:t>．在进行在用汽车自由加速不透光烟度测量过程中，应注意哪些问题</w:t>
      </w:r>
      <w:r>
        <w:rPr>
          <w:rFonts w:hint="eastAsia"/>
        </w:rPr>
        <w:t>?</w:t>
      </w:r>
    </w:p>
    <w:p w:rsidR="008A7409" w:rsidRDefault="008A7409" w:rsidP="004D5F44">
      <w:pPr>
        <w:tabs>
          <w:tab w:val="left" w:pos="0"/>
        </w:tabs>
        <w:snapToGrid w:val="0"/>
        <w:spacing w:line="360" w:lineRule="auto"/>
        <w:ind w:left="1155" w:hangingChars="550" w:hanging="1155"/>
        <w:jc w:val="left"/>
      </w:pPr>
      <w:r>
        <w:rPr>
          <w:rFonts w:hint="eastAsia"/>
        </w:rPr>
        <w:t xml:space="preserve">   </w:t>
      </w:r>
      <w:r w:rsidR="00EF60B1">
        <w:rPr>
          <w:rFonts w:hint="eastAsia"/>
        </w:rPr>
        <w:t xml:space="preserve"> </w:t>
      </w:r>
      <w:r w:rsidR="00EF60B1" w:rsidRPr="00EF60B1">
        <w:rPr>
          <w:rFonts w:hint="eastAsia"/>
          <w:b/>
        </w:rPr>
        <w:t>答案：</w:t>
      </w:r>
      <w:r>
        <w:rPr>
          <w:rFonts w:hint="eastAsia"/>
        </w:rPr>
        <w:t>(1)</w:t>
      </w:r>
      <w:r>
        <w:rPr>
          <w:rFonts w:hint="eastAsia"/>
        </w:rPr>
        <w:t>应保证车辆达到正常工作热状态，车辆排气管无泄漏，车辆不应长期处于怠速状况，以免燃烧室温度降低或产生积碳；</w:t>
      </w:r>
    </w:p>
    <w:p w:rsidR="008A7409" w:rsidRDefault="008A7409" w:rsidP="004D5F44">
      <w:pPr>
        <w:tabs>
          <w:tab w:val="left" w:pos="0"/>
        </w:tabs>
        <w:snapToGrid w:val="0"/>
        <w:spacing w:line="360" w:lineRule="auto"/>
        <w:jc w:val="left"/>
      </w:pPr>
      <w:r>
        <w:rPr>
          <w:rFonts w:hint="eastAsia"/>
        </w:rPr>
        <w:t xml:space="preserve">          (2)</w:t>
      </w:r>
      <w:r>
        <w:rPr>
          <w:rFonts w:hint="eastAsia"/>
        </w:rPr>
        <w:t>如</w:t>
      </w:r>
      <w:r>
        <w:rPr>
          <w:rFonts w:hint="eastAsia"/>
        </w:rPr>
        <w:t>3</w:t>
      </w:r>
      <w:r>
        <w:rPr>
          <w:rFonts w:hint="eastAsia"/>
        </w:rPr>
        <w:t>次自由加速过程没能清空排气管上的沉积物，应继续进行清空操作；</w:t>
      </w:r>
    </w:p>
    <w:p w:rsidR="008A7409" w:rsidRDefault="008A7409" w:rsidP="004D5F44">
      <w:pPr>
        <w:tabs>
          <w:tab w:val="left" w:pos="0"/>
        </w:tabs>
        <w:snapToGrid w:val="0"/>
        <w:spacing w:line="360" w:lineRule="auto"/>
        <w:ind w:left="1050" w:hangingChars="500" w:hanging="1050"/>
        <w:jc w:val="left"/>
      </w:pPr>
      <w:r>
        <w:rPr>
          <w:rFonts w:hint="eastAsia"/>
        </w:rPr>
        <w:t xml:space="preserve">          (3)</w:t>
      </w:r>
      <w:r>
        <w:rPr>
          <w:rFonts w:hint="eastAsia"/>
        </w:rPr>
        <w:t>取样探头插入排气管内时，应保证采样管的插深长度，使其中心线与排气管轴线平行，并尽可能在轴线上；</w:t>
      </w:r>
    </w:p>
    <w:p w:rsidR="008A7409" w:rsidRDefault="008A7409" w:rsidP="004D5F44">
      <w:pPr>
        <w:tabs>
          <w:tab w:val="left" w:pos="0"/>
        </w:tabs>
        <w:snapToGrid w:val="0"/>
        <w:spacing w:line="360" w:lineRule="auto"/>
        <w:jc w:val="left"/>
      </w:pPr>
      <w:r>
        <w:rPr>
          <w:rFonts w:hint="eastAsia"/>
        </w:rPr>
        <w:t xml:space="preserve">          (4)</w:t>
      </w:r>
      <w:r>
        <w:rPr>
          <w:rFonts w:hint="eastAsia"/>
        </w:rPr>
        <w:t>测量结束后，取样探头的放置应避免沙、泥、水等杂物进入。</w:t>
      </w:r>
    </w:p>
    <w:p w:rsidR="008A7409" w:rsidRDefault="008A7409" w:rsidP="004D5F44">
      <w:pPr>
        <w:tabs>
          <w:tab w:val="left" w:pos="0"/>
        </w:tabs>
        <w:snapToGrid w:val="0"/>
        <w:spacing w:line="360" w:lineRule="auto"/>
        <w:jc w:val="left"/>
      </w:pPr>
      <w:r>
        <w:rPr>
          <w:rFonts w:hint="eastAsia"/>
        </w:rPr>
        <w:lastRenderedPageBreak/>
        <w:t>3</w:t>
      </w:r>
      <w:r>
        <w:rPr>
          <w:rFonts w:hint="eastAsia"/>
        </w:rPr>
        <w:t>．简述《车用压燃式发动机和压燃式发动机汽车排气烟度排放限值及测量方法》</w:t>
      </w:r>
      <w:r>
        <w:rPr>
          <w:rFonts w:hint="eastAsia"/>
        </w:rPr>
        <w:t>(GB3847-2005)</w:t>
      </w:r>
      <w:r>
        <w:rPr>
          <w:rFonts w:hint="eastAsia"/>
        </w:rPr>
        <w:t>中光吸收系数</w:t>
      </w:r>
      <w:r>
        <w:rPr>
          <w:rFonts w:hint="eastAsia"/>
        </w:rPr>
        <w:t>(k)</w:t>
      </w:r>
      <w:r>
        <w:rPr>
          <w:rFonts w:hint="eastAsia"/>
        </w:rPr>
        <w:t>的概念。</w:t>
      </w:r>
    </w:p>
    <w:p w:rsidR="008A7409" w:rsidRDefault="008A7409"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光吸收系数是光束被单位长度的排烟衰减的一个系数，它是单位体积的微粒数</w:t>
      </w:r>
      <w:r>
        <w:rPr>
          <w:rFonts w:hint="eastAsia"/>
        </w:rPr>
        <w:t>n</w:t>
      </w:r>
      <w:r>
        <w:rPr>
          <w:rFonts w:hint="eastAsia"/>
        </w:rPr>
        <w:t>、微粒的平均投影面积。和微粒的消光系数</w:t>
      </w:r>
      <w:r>
        <w:rPr>
          <w:rFonts w:hint="eastAsia"/>
        </w:rPr>
        <w:t>Q</w:t>
      </w:r>
      <w:r>
        <w:rPr>
          <w:rFonts w:hint="eastAsia"/>
        </w:rPr>
        <w:t>三者的乘积。</w:t>
      </w:r>
    </w:p>
    <w:p w:rsidR="008A7409" w:rsidRDefault="008A7409" w:rsidP="004D5F44">
      <w:pPr>
        <w:tabs>
          <w:tab w:val="left" w:pos="0"/>
        </w:tabs>
        <w:snapToGrid w:val="0"/>
        <w:spacing w:line="360" w:lineRule="auto"/>
        <w:jc w:val="left"/>
      </w:pPr>
      <w:r>
        <w:rPr>
          <w:rFonts w:hint="eastAsia"/>
        </w:rPr>
        <w:t>4</w:t>
      </w:r>
      <w:r>
        <w:rPr>
          <w:rFonts w:hint="eastAsia"/>
        </w:rPr>
        <w:t>．什么是自由加速工况</w:t>
      </w:r>
      <w:r>
        <w:rPr>
          <w:rFonts w:hint="eastAsia"/>
        </w:rPr>
        <w:t>?</w:t>
      </w:r>
    </w:p>
    <w:p w:rsidR="008A7409" w:rsidRDefault="008A740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发动机处于怠速工况下，迅速但不猛烈地踏下油门踏板，使喷油泵供给最大油量。在发动机达到调速器允许的最大转速前，保持此位置。一旦达到最大转速，立即松开油门踏板，使发动机恢复至怠速。</w:t>
      </w:r>
    </w:p>
    <w:p w:rsidR="008A7409" w:rsidRPr="008A7409" w:rsidRDefault="008A7409" w:rsidP="004D5F44">
      <w:pPr>
        <w:tabs>
          <w:tab w:val="left" w:pos="0"/>
        </w:tabs>
        <w:snapToGrid w:val="0"/>
        <w:spacing w:line="360" w:lineRule="auto"/>
        <w:jc w:val="left"/>
        <w:rPr>
          <w:b/>
        </w:rPr>
      </w:pPr>
      <w:r w:rsidRPr="008A7409">
        <w:rPr>
          <w:rFonts w:hint="eastAsia"/>
          <w:b/>
        </w:rPr>
        <w:t>参考文献</w:t>
      </w:r>
    </w:p>
    <w:p w:rsidR="008A7409" w:rsidRDefault="008A7409" w:rsidP="004D5F44">
      <w:pPr>
        <w:tabs>
          <w:tab w:val="left" w:pos="0"/>
        </w:tabs>
        <w:snapToGrid w:val="0"/>
        <w:spacing w:line="360" w:lineRule="auto"/>
        <w:jc w:val="left"/>
      </w:pPr>
      <w:r>
        <w:rPr>
          <w:rFonts w:hint="eastAsia"/>
        </w:rPr>
        <w:t xml:space="preserve">[1]  </w:t>
      </w:r>
      <w:r>
        <w:rPr>
          <w:rFonts w:hint="eastAsia"/>
        </w:rPr>
        <w:t>车用压燃式发动机和压燃式发动机汽车排气烟度排放限值及测量方法</w:t>
      </w:r>
      <w:r>
        <w:rPr>
          <w:rFonts w:hint="eastAsia"/>
        </w:rPr>
        <w:t>(GB 3847</w:t>
      </w:r>
      <w:r>
        <w:rPr>
          <w:rFonts w:hint="eastAsia"/>
        </w:rPr>
        <w:t>—</w:t>
      </w:r>
      <w:r>
        <w:rPr>
          <w:rFonts w:hint="eastAsia"/>
        </w:rPr>
        <w:t>2005)</w:t>
      </w:r>
      <w:r>
        <w:rPr>
          <w:rFonts w:hint="eastAsia"/>
        </w:rPr>
        <w:t>．</w:t>
      </w:r>
    </w:p>
    <w:p w:rsidR="008A7409" w:rsidRDefault="008A7409" w:rsidP="004D5F44">
      <w:pPr>
        <w:tabs>
          <w:tab w:val="left" w:pos="0"/>
        </w:tabs>
        <w:snapToGrid w:val="0"/>
        <w:spacing w:line="360" w:lineRule="auto"/>
        <w:jc w:val="left"/>
      </w:pPr>
      <w:r>
        <w:rPr>
          <w:rFonts w:hint="eastAsia"/>
        </w:rPr>
        <w:t xml:space="preserve">[2]  </w:t>
      </w:r>
      <w:r>
        <w:rPr>
          <w:rFonts w:hint="eastAsia"/>
        </w:rPr>
        <w:t>袁盈，肖亚严，傅立新．机动车污染控制</w:t>
      </w:r>
      <w:r>
        <w:rPr>
          <w:rFonts w:hint="eastAsia"/>
        </w:rPr>
        <w:t>100</w:t>
      </w:r>
      <w:r>
        <w:rPr>
          <w:rFonts w:hint="eastAsia"/>
        </w:rPr>
        <w:t>问．北京：化学工业出版社，</w:t>
      </w:r>
      <w:r>
        <w:rPr>
          <w:rFonts w:hint="eastAsia"/>
        </w:rPr>
        <w:t>2000</w:t>
      </w:r>
      <w:r>
        <w:rPr>
          <w:rFonts w:hint="eastAsia"/>
        </w:rPr>
        <w:t>．</w:t>
      </w:r>
    </w:p>
    <w:p w:rsidR="008A7409" w:rsidRDefault="008A7409" w:rsidP="004D5F44">
      <w:pPr>
        <w:tabs>
          <w:tab w:val="left" w:pos="0"/>
        </w:tabs>
        <w:snapToGrid w:val="0"/>
        <w:spacing w:line="360" w:lineRule="auto"/>
        <w:jc w:val="left"/>
      </w:pPr>
      <w:r>
        <w:rPr>
          <w:rFonts w:hint="eastAsia"/>
        </w:rPr>
        <w:t xml:space="preserve">[3]  </w:t>
      </w:r>
      <w:r>
        <w:rPr>
          <w:rFonts w:hint="eastAsia"/>
        </w:rPr>
        <w:t>周涌麟，等．汽车污染物控制与检测．北京：中国环境科学出版社，</w:t>
      </w:r>
      <w:r>
        <w:rPr>
          <w:rFonts w:hint="eastAsia"/>
        </w:rPr>
        <w:t>1989</w:t>
      </w:r>
      <w:r>
        <w:rPr>
          <w:rFonts w:hint="eastAsia"/>
        </w:rPr>
        <w:t>．</w:t>
      </w:r>
    </w:p>
    <w:p w:rsidR="008A7409" w:rsidRDefault="008A7409" w:rsidP="004D5F44">
      <w:pPr>
        <w:tabs>
          <w:tab w:val="left" w:pos="0"/>
        </w:tabs>
        <w:snapToGrid w:val="0"/>
        <w:spacing w:line="360" w:lineRule="auto"/>
        <w:jc w:val="left"/>
      </w:pPr>
      <w:r>
        <w:rPr>
          <w:rFonts w:hint="eastAsia"/>
        </w:rPr>
        <w:t xml:space="preserve">[4]  </w:t>
      </w:r>
      <w:r>
        <w:rPr>
          <w:rFonts w:hint="eastAsia"/>
        </w:rPr>
        <w:t>汽车排放术语和定义</w:t>
      </w:r>
      <w:r>
        <w:rPr>
          <w:rFonts w:hint="eastAsia"/>
        </w:rPr>
        <w:t>(GB</w:t>
      </w:r>
      <w:r>
        <w:rPr>
          <w:rFonts w:hint="eastAsia"/>
        </w:rPr>
        <w:t>／</w:t>
      </w:r>
      <w:r>
        <w:rPr>
          <w:rFonts w:hint="eastAsia"/>
        </w:rPr>
        <w:t>T5181--2001)</w:t>
      </w:r>
      <w:r>
        <w:rPr>
          <w:rFonts w:hint="eastAsia"/>
        </w:rPr>
        <w:t>．</w:t>
      </w:r>
    </w:p>
    <w:p w:rsidR="008A7409" w:rsidRDefault="008A7409" w:rsidP="004D5F44">
      <w:pPr>
        <w:tabs>
          <w:tab w:val="left" w:pos="0"/>
        </w:tabs>
        <w:snapToGrid w:val="0"/>
        <w:spacing w:line="360" w:lineRule="auto"/>
        <w:jc w:val="left"/>
      </w:pPr>
      <w:r>
        <w:rPr>
          <w:rFonts w:hint="eastAsia"/>
        </w:rPr>
        <w:t xml:space="preserve">[5]  </w:t>
      </w:r>
      <w:r>
        <w:rPr>
          <w:rFonts w:hint="eastAsia"/>
        </w:rPr>
        <w:t>郝吉明，傅立新，贺克斌，吴烨．城市机动车排放污染控制．北京：中国环境科学出版社，</w:t>
      </w:r>
      <w:r>
        <w:rPr>
          <w:rFonts w:hint="eastAsia"/>
        </w:rPr>
        <w:t>2001</w:t>
      </w:r>
      <w:r>
        <w:rPr>
          <w:rFonts w:hint="eastAsia"/>
        </w:rPr>
        <w:t>．</w:t>
      </w:r>
    </w:p>
    <w:p w:rsidR="008A7409" w:rsidRDefault="008A7409" w:rsidP="004D5F44">
      <w:pPr>
        <w:tabs>
          <w:tab w:val="left" w:pos="0"/>
        </w:tabs>
        <w:snapToGrid w:val="0"/>
        <w:spacing w:line="360" w:lineRule="auto"/>
        <w:jc w:val="left"/>
      </w:pPr>
      <w:r>
        <w:rPr>
          <w:rFonts w:hint="eastAsia"/>
        </w:rPr>
        <w:t xml:space="preserve">[6] </w:t>
      </w:r>
      <w:r>
        <w:rPr>
          <w:rFonts w:hint="eastAsia"/>
        </w:rPr>
        <w:t>李勤．现代内燃机排气污染物的测量与控制．北京：机械工业出版社，</w:t>
      </w:r>
      <w:r>
        <w:rPr>
          <w:rFonts w:hint="eastAsia"/>
        </w:rPr>
        <w:t>1998</w:t>
      </w:r>
      <w:r>
        <w:rPr>
          <w:rFonts w:hint="eastAsia"/>
        </w:rPr>
        <w:t>．</w:t>
      </w:r>
    </w:p>
    <w:p w:rsidR="008A7409" w:rsidRDefault="008A7409" w:rsidP="004D5F44">
      <w:pPr>
        <w:tabs>
          <w:tab w:val="left" w:pos="0"/>
        </w:tabs>
        <w:snapToGrid w:val="0"/>
        <w:spacing w:line="360" w:lineRule="auto"/>
        <w:jc w:val="left"/>
      </w:pPr>
      <w:r>
        <w:rPr>
          <w:rFonts w:hint="eastAsia"/>
        </w:rPr>
        <w:t xml:space="preserve">    </w:t>
      </w:r>
      <w:r>
        <w:rPr>
          <w:rFonts w:hint="eastAsia"/>
        </w:rPr>
        <w:t>命题：崔</w:t>
      </w:r>
      <w:r>
        <w:rPr>
          <w:rFonts w:hint="eastAsia"/>
        </w:rPr>
        <w:t xml:space="preserve">  </w:t>
      </w:r>
      <w:r>
        <w:rPr>
          <w:rFonts w:hint="eastAsia"/>
        </w:rPr>
        <w:t>杰</w:t>
      </w:r>
      <w:r>
        <w:rPr>
          <w:rFonts w:hint="eastAsia"/>
        </w:rPr>
        <w:t xml:space="preserve">  </w:t>
      </w:r>
      <w:r>
        <w:rPr>
          <w:rFonts w:hint="eastAsia"/>
        </w:rPr>
        <w:t>刘</w:t>
      </w:r>
      <w:r>
        <w:rPr>
          <w:rFonts w:hint="eastAsia"/>
        </w:rPr>
        <w:t xml:space="preserve">  </w:t>
      </w:r>
      <w:r>
        <w:rPr>
          <w:rFonts w:hint="eastAsia"/>
        </w:rPr>
        <w:t>伟</w:t>
      </w:r>
      <w:r>
        <w:rPr>
          <w:rFonts w:hint="eastAsia"/>
        </w:rPr>
        <w:t xml:space="preserve">  </w:t>
      </w:r>
      <w:r>
        <w:rPr>
          <w:rFonts w:hint="eastAsia"/>
        </w:rPr>
        <w:t>双菊荣</w:t>
      </w:r>
    </w:p>
    <w:p w:rsidR="008A7409" w:rsidRDefault="008A7409" w:rsidP="004D5F44">
      <w:pPr>
        <w:tabs>
          <w:tab w:val="left" w:pos="0"/>
        </w:tabs>
        <w:snapToGrid w:val="0"/>
        <w:spacing w:line="360" w:lineRule="auto"/>
        <w:ind w:firstLine="435"/>
        <w:jc w:val="left"/>
      </w:pPr>
      <w:r>
        <w:rPr>
          <w:rFonts w:hint="eastAsia"/>
        </w:rPr>
        <w:t>审核：双菊荣</w:t>
      </w:r>
      <w:r>
        <w:rPr>
          <w:rFonts w:hint="eastAsia"/>
        </w:rPr>
        <w:t xml:space="preserve">  </w:t>
      </w:r>
      <w:r>
        <w:rPr>
          <w:rFonts w:hint="eastAsia"/>
        </w:rPr>
        <w:t>熊宪英</w:t>
      </w:r>
      <w:r>
        <w:rPr>
          <w:rFonts w:hint="eastAsia"/>
        </w:rPr>
        <w:t xml:space="preserve">  </w:t>
      </w:r>
      <w:r>
        <w:rPr>
          <w:rFonts w:hint="eastAsia"/>
        </w:rPr>
        <w:t>刘</w:t>
      </w:r>
      <w:r>
        <w:rPr>
          <w:rFonts w:hint="eastAsia"/>
        </w:rPr>
        <w:t xml:space="preserve">  </w:t>
      </w:r>
      <w:r>
        <w:rPr>
          <w:rFonts w:hint="eastAsia"/>
        </w:rPr>
        <w:t>伟</w:t>
      </w:r>
    </w:p>
    <w:p w:rsidR="00554A91" w:rsidRPr="00554A91" w:rsidRDefault="00554A91" w:rsidP="004D5F44">
      <w:pPr>
        <w:tabs>
          <w:tab w:val="left" w:pos="0"/>
        </w:tabs>
        <w:snapToGrid w:val="0"/>
        <w:spacing w:line="360" w:lineRule="auto"/>
        <w:jc w:val="center"/>
        <w:rPr>
          <w:b/>
          <w:sz w:val="28"/>
          <w:szCs w:val="28"/>
        </w:rPr>
      </w:pPr>
      <w:r w:rsidRPr="00554A91">
        <w:rPr>
          <w:rFonts w:hint="eastAsia"/>
          <w:b/>
          <w:sz w:val="28"/>
          <w:szCs w:val="28"/>
        </w:rPr>
        <w:t>第六章</w:t>
      </w:r>
      <w:r w:rsidRPr="00554A91">
        <w:rPr>
          <w:rFonts w:hint="eastAsia"/>
          <w:b/>
          <w:sz w:val="28"/>
          <w:szCs w:val="28"/>
        </w:rPr>
        <w:t xml:space="preserve">  </w:t>
      </w:r>
      <w:r w:rsidRPr="00554A91">
        <w:rPr>
          <w:rFonts w:hint="eastAsia"/>
          <w:b/>
          <w:sz w:val="28"/>
          <w:szCs w:val="28"/>
        </w:rPr>
        <w:t>室内装饰装修材料中有害物质</w:t>
      </w:r>
    </w:p>
    <w:p w:rsidR="00554A91" w:rsidRPr="00554A91" w:rsidRDefault="00554A91" w:rsidP="004D5F44">
      <w:pPr>
        <w:tabs>
          <w:tab w:val="left" w:pos="0"/>
        </w:tabs>
        <w:snapToGrid w:val="0"/>
        <w:spacing w:line="360" w:lineRule="auto"/>
        <w:jc w:val="center"/>
        <w:rPr>
          <w:b/>
          <w:sz w:val="28"/>
          <w:szCs w:val="28"/>
        </w:rPr>
      </w:pPr>
      <w:r w:rsidRPr="00554A91">
        <w:rPr>
          <w:rFonts w:hint="eastAsia"/>
          <w:b/>
          <w:sz w:val="28"/>
          <w:szCs w:val="28"/>
        </w:rPr>
        <w:t>第一节</w:t>
      </w:r>
      <w:r w:rsidRPr="00554A91">
        <w:rPr>
          <w:rFonts w:hint="eastAsia"/>
          <w:b/>
          <w:sz w:val="28"/>
          <w:szCs w:val="28"/>
        </w:rPr>
        <w:t xml:space="preserve">  </w:t>
      </w:r>
      <w:r w:rsidRPr="00554A91">
        <w:rPr>
          <w:rFonts w:hint="eastAsia"/>
          <w:b/>
          <w:sz w:val="28"/>
          <w:szCs w:val="28"/>
        </w:rPr>
        <w:t>人造板及其制品中甲醛</w:t>
      </w:r>
    </w:p>
    <w:p w:rsidR="00554A91" w:rsidRPr="00554A91" w:rsidRDefault="00554A91" w:rsidP="004D5F44">
      <w:pPr>
        <w:tabs>
          <w:tab w:val="left" w:pos="0"/>
        </w:tabs>
        <w:snapToGrid w:val="0"/>
        <w:spacing w:line="360" w:lineRule="auto"/>
        <w:jc w:val="left"/>
        <w:rPr>
          <w:b/>
        </w:rPr>
      </w:pPr>
      <w:r w:rsidRPr="00554A91">
        <w:rPr>
          <w:rFonts w:hint="eastAsia"/>
          <w:b/>
        </w:rPr>
        <w:t>分类号：</w:t>
      </w:r>
      <w:r w:rsidRPr="00554A91">
        <w:rPr>
          <w:rFonts w:hint="eastAsia"/>
          <w:b/>
        </w:rPr>
        <w:t>M1</w:t>
      </w:r>
    </w:p>
    <w:p w:rsidR="00554A91" w:rsidRDefault="00554A91" w:rsidP="004D5F44">
      <w:pPr>
        <w:tabs>
          <w:tab w:val="left" w:pos="0"/>
        </w:tabs>
        <w:snapToGrid w:val="0"/>
        <w:spacing w:line="360" w:lineRule="auto"/>
        <w:jc w:val="left"/>
        <w:rPr>
          <w:b/>
        </w:rPr>
      </w:pPr>
      <w:r w:rsidRPr="00554A91">
        <w:rPr>
          <w:rFonts w:hint="eastAsia"/>
          <w:b/>
        </w:rPr>
        <w:t>一、填空题</w:t>
      </w:r>
    </w:p>
    <w:p w:rsidR="00554A91" w:rsidRDefault="00554A91" w:rsidP="004D5F44">
      <w:pPr>
        <w:tabs>
          <w:tab w:val="left" w:pos="0"/>
        </w:tabs>
        <w:snapToGrid w:val="0"/>
        <w:spacing w:line="360" w:lineRule="auto"/>
        <w:jc w:val="left"/>
      </w:pPr>
      <w:r>
        <w:rPr>
          <w:rFonts w:hint="eastAsia"/>
        </w:rPr>
        <w:t>1</w:t>
      </w:r>
      <w:r>
        <w:rPr>
          <w:rFonts w:hint="eastAsia"/>
        </w:rPr>
        <w:t>．《室内装饰装修材料人造板及其制品中甲醛释放限量》</w:t>
      </w:r>
      <w:r>
        <w:rPr>
          <w:rFonts w:hint="eastAsia"/>
        </w:rPr>
        <w:t>(GB 18580</w:t>
      </w:r>
      <w:r>
        <w:rPr>
          <w:rFonts w:hint="eastAsia"/>
        </w:rPr>
        <w:t>—</w:t>
      </w:r>
      <w:r>
        <w:rPr>
          <w:rFonts w:hint="eastAsia"/>
        </w:rPr>
        <w:t>2001)</w:t>
      </w:r>
      <w:r>
        <w:rPr>
          <w:rFonts w:hint="eastAsia"/>
        </w:rPr>
        <w:t>中所指人造板制品包</w:t>
      </w:r>
    </w:p>
    <w:p w:rsidR="00554A91" w:rsidRPr="00554A91" w:rsidRDefault="00554A91" w:rsidP="004D5F44">
      <w:pPr>
        <w:tabs>
          <w:tab w:val="left" w:pos="0"/>
        </w:tabs>
        <w:snapToGrid w:val="0"/>
        <w:spacing w:line="360" w:lineRule="auto"/>
        <w:jc w:val="left"/>
        <w:rPr>
          <w:b/>
        </w:rPr>
      </w:pPr>
      <w:r>
        <w:rPr>
          <w:rFonts w:hint="eastAsia"/>
        </w:rPr>
        <w:t>括</w:t>
      </w:r>
      <w:r>
        <w:rPr>
          <w:rFonts w:hint="eastAsia"/>
          <w:u w:val="single"/>
        </w:rPr>
        <w:t xml:space="preserve">          </w:t>
      </w:r>
      <w:r>
        <w:rPr>
          <w:rFonts w:hint="eastAsia"/>
        </w:rPr>
        <w:t>和</w:t>
      </w:r>
      <w:r>
        <w:rPr>
          <w:rFonts w:hint="eastAsia"/>
          <w:u w:val="single"/>
        </w:rPr>
        <w:t xml:space="preserve">         </w:t>
      </w:r>
      <w:r>
        <w:rPr>
          <w:rFonts w:hint="eastAsia"/>
        </w:rPr>
        <w:t>等。①②③</w:t>
      </w:r>
    </w:p>
    <w:p w:rsidR="00554A91" w:rsidRDefault="00554A91" w:rsidP="004D5F44">
      <w:pPr>
        <w:tabs>
          <w:tab w:val="left" w:pos="0"/>
        </w:tabs>
        <w:snapToGrid w:val="0"/>
        <w:spacing w:line="360" w:lineRule="auto"/>
        <w:jc w:val="left"/>
      </w:pPr>
      <w:r w:rsidRPr="00EF60B1">
        <w:rPr>
          <w:rFonts w:hint="eastAsia"/>
          <w:b/>
        </w:rPr>
        <w:t xml:space="preserve">  </w:t>
      </w:r>
      <w:r w:rsidRPr="00EF60B1">
        <w:rPr>
          <w:rFonts w:hint="eastAsia"/>
          <w:b/>
        </w:rPr>
        <w:t>答案：</w:t>
      </w:r>
      <w:r>
        <w:rPr>
          <w:rFonts w:hint="eastAsia"/>
        </w:rPr>
        <w:t>地板</w:t>
      </w:r>
      <w:r>
        <w:rPr>
          <w:rFonts w:hint="eastAsia"/>
        </w:rPr>
        <w:t xml:space="preserve">  </w:t>
      </w:r>
      <w:r>
        <w:rPr>
          <w:rFonts w:hint="eastAsia"/>
        </w:rPr>
        <w:t>墙板</w:t>
      </w:r>
    </w:p>
    <w:p w:rsidR="00554A91" w:rsidRDefault="00554A91" w:rsidP="004D5F44">
      <w:pPr>
        <w:tabs>
          <w:tab w:val="left" w:pos="0"/>
        </w:tabs>
        <w:snapToGrid w:val="0"/>
        <w:spacing w:line="360" w:lineRule="auto"/>
        <w:jc w:val="left"/>
      </w:pPr>
      <w:r>
        <w:rPr>
          <w:rFonts w:hint="eastAsia"/>
        </w:rPr>
        <w:t>2</w:t>
      </w:r>
      <w:r>
        <w:rPr>
          <w:rFonts w:hint="eastAsia"/>
        </w:rPr>
        <w:t>．《室内装饰装修材料人造板及其制品中甲醛释放限量》</w:t>
      </w:r>
      <w:r>
        <w:rPr>
          <w:rFonts w:hint="eastAsia"/>
        </w:rPr>
        <w:t>(GB 18580</w:t>
      </w:r>
      <w:r>
        <w:rPr>
          <w:rFonts w:hint="eastAsia"/>
        </w:rPr>
        <w:t>—</w:t>
      </w:r>
      <w:r>
        <w:rPr>
          <w:rFonts w:hint="eastAsia"/>
        </w:rPr>
        <w:t>2001)</w:t>
      </w:r>
      <w:r>
        <w:rPr>
          <w:rFonts w:hint="eastAsia"/>
        </w:rPr>
        <w:t>中规定，甲醛释放量—穿孔法测定值是指用穿孔萃取法测定的从</w:t>
      </w:r>
      <w:r w:rsidR="002D7EF9">
        <w:rPr>
          <w:rFonts w:hint="eastAsia"/>
          <w:u w:val="single"/>
        </w:rPr>
        <w:t xml:space="preserve">      </w:t>
      </w:r>
      <w:r>
        <w:rPr>
          <w:rFonts w:hint="eastAsia"/>
        </w:rPr>
        <w:t>g</w:t>
      </w:r>
      <w:r>
        <w:rPr>
          <w:rFonts w:hint="eastAsia"/>
        </w:rPr>
        <w:t>绝干人造板中萃取出的甲醛量。①</w:t>
      </w:r>
    </w:p>
    <w:p w:rsidR="00554A91" w:rsidRDefault="00554A91"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100</w:t>
      </w:r>
    </w:p>
    <w:p w:rsidR="00554A91" w:rsidRDefault="00554A91" w:rsidP="004D5F44">
      <w:pPr>
        <w:tabs>
          <w:tab w:val="left" w:pos="0"/>
        </w:tabs>
        <w:snapToGrid w:val="0"/>
        <w:spacing w:line="360" w:lineRule="auto"/>
        <w:jc w:val="left"/>
      </w:pPr>
      <w:r>
        <w:rPr>
          <w:rFonts w:hint="eastAsia"/>
        </w:rPr>
        <w:t>3</w:t>
      </w:r>
      <w:r>
        <w:rPr>
          <w:rFonts w:hint="eastAsia"/>
        </w:rPr>
        <w:t>．《人造板及饰品人造板理化性能试验方法》</w:t>
      </w:r>
      <w:r>
        <w:rPr>
          <w:rFonts w:hint="eastAsia"/>
        </w:rPr>
        <w:t>(GB</w:t>
      </w:r>
      <w:r>
        <w:rPr>
          <w:rFonts w:hint="eastAsia"/>
        </w:rPr>
        <w:t>／</w:t>
      </w:r>
      <w:r>
        <w:rPr>
          <w:rFonts w:hint="eastAsia"/>
        </w:rPr>
        <w:t>T17657</w:t>
      </w:r>
      <w:r>
        <w:rPr>
          <w:rFonts w:hint="eastAsia"/>
        </w:rPr>
        <w:t>—</w:t>
      </w:r>
      <w:r>
        <w:rPr>
          <w:rFonts w:hint="eastAsia"/>
        </w:rPr>
        <w:t>1999)</w:t>
      </w:r>
      <w:r>
        <w:rPr>
          <w:rFonts w:hint="eastAsia"/>
        </w:rPr>
        <w:t>中规定，对低甲醛释放量的人造板，采用穿孔萃取法时，分析测定应优先采用</w:t>
      </w:r>
      <w:r w:rsidR="002D7EF9">
        <w:rPr>
          <w:rFonts w:hint="eastAsia"/>
          <w:u w:val="single"/>
        </w:rPr>
        <w:t xml:space="preserve">         </w:t>
      </w:r>
      <w:r>
        <w:rPr>
          <w:rFonts w:hint="eastAsia"/>
        </w:rPr>
        <w:t>法。①</w:t>
      </w:r>
    </w:p>
    <w:p w:rsidR="00554A91" w:rsidRDefault="00554A91" w:rsidP="004D5F44">
      <w:pPr>
        <w:tabs>
          <w:tab w:val="left" w:pos="0"/>
        </w:tabs>
        <w:snapToGrid w:val="0"/>
        <w:spacing w:line="360" w:lineRule="auto"/>
        <w:jc w:val="left"/>
      </w:pPr>
      <w:r w:rsidRPr="00EF60B1">
        <w:rPr>
          <w:rFonts w:hint="eastAsia"/>
          <w:b/>
        </w:rPr>
        <w:t xml:space="preserve">  </w:t>
      </w:r>
      <w:r w:rsidRPr="00EF60B1">
        <w:rPr>
          <w:rFonts w:hint="eastAsia"/>
          <w:b/>
        </w:rPr>
        <w:t>答案：</w:t>
      </w:r>
      <w:r>
        <w:rPr>
          <w:rFonts w:hint="eastAsia"/>
        </w:rPr>
        <w:t>光度</w:t>
      </w:r>
    </w:p>
    <w:p w:rsidR="00554A91" w:rsidRDefault="00554A91" w:rsidP="004D5F44">
      <w:pPr>
        <w:tabs>
          <w:tab w:val="left" w:pos="0"/>
        </w:tabs>
        <w:snapToGrid w:val="0"/>
        <w:spacing w:line="360" w:lineRule="auto"/>
        <w:jc w:val="left"/>
      </w:pPr>
      <w:r>
        <w:rPr>
          <w:rFonts w:hint="eastAsia"/>
        </w:rPr>
        <w:t>4</w:t>
      </w:r>
      <w:r w:rsidR="002D7EF9">
        <w:rPr>
          <w:rFonts w:hint="eastAsia"/>
        </w:rPr>
        <w:t>．</w:t>
      </w:r>
      <w:r>
        <w:rPr>
          <w:rFonts w:hint="eastAsia"/>
        </w:rPr>
        <w:t>测定人造板及其制品中甲醛使用穿孔萃取仪，对其进行校验的操作包括：采用套式恒温器加热烧瓶，将</w:t>
      </w:r>
      <w:r>
        <w:rPr>
          <w:rFonts w:hint="eastAsia"/>
        </w:rPr>
        <w:t>500ml</w:t>
      </w:r>
      <w:r w:rsidR="002D7EF9">
        <w:rPr>
          <w:rFonts w:hint="eastAsia"/>
          <w:u w:val="single"/>
        </w:rPr>
        <w:t xml:space="preserve">        </w:t>
      </w:r>
      <w:r>
        <w:rPr>
          <w:rFonts w:hint="eastAsia"/>
        </w:rPr>
        <w:t>加入</w:t>
      </w:r>
      <w:r>
        <w:rPr>
          <w:rFonts w:hint="eastAsia"/>
        </w:rPr>
        <w:t>1 000m1</w:t>
      </w:r>
      <w:r>
        <w:rPr>
          <w:rFonts w:hint="eastAsia"/>
        </w:rPr>
        <w:t>标准磨口圆底烧瓶中，另将</w:t>
      </w:r>
      <w:r>
        <w:rPr>
          <w:rFonts w:hint="eastAsia"/>
        </w:rPr>
        <w:t>100ml</w:t>
      </w:r>
      <w:r w:rsidR="002D7EF9">
        <w:rPr>
          <w:rFonts w:hint="eastAsia"/>
          <w:u w:val="single"/>
        </w:rPr>
        <w:t xml:space="preserve">       </w:t>
      </w:r>
      <w:r>
        <w:rPr>
          <w:rFonts w:hint="eastAsia"/>
        </w:rPr>
        <w:t>及</w:t>
      </w:r>
      <w:r>
        <w:rPr>
          <w:rFonts w:hint="eastAsia"/>
        </w:rPr>
        <w:t>1 000m1</w:t>
      </w:r>
      <w:r w:rsidR="002D7EF9">
        <w:rPr>
          <w:rFonts w:hint="eastAsia"/>
          <w:u w:val="single"/>
        </w:rPr>
        <w:t xml:space="preserve">        </w:t>
      </w:r>
      <w:r>
        <w:rPr>
          <w:rFonts w:hint="eastAsia"/>
        </w:rPr>
        <w:t>加入萃取管内，然后开始蒸馏。①</w:t>
      </w:r>
    </w:p>
    <w:p w:rsidR="00554A91" w:rsidRDefault="00554A91" w:rsidP="004D5F44">
      <w:pPr>
        <w:tabs>
          <w:tab w:val="left" w:pos="0"/>
        </w:tabs>
        <w:snapToGrid w:val="0"/>
        <w:spacing w:line="360" w:lineRule="auto"/>
        <w:jc w:val="left"/>
      </w:pPr>
      <w:r>
        <w:rPr>
          <w:rFonts w:hint="eastAsia"/>
        </w:rPr>
        <w:lastRenderedPageBreak/>
        <w:t xml:space="preserve"> </w:t>
      </w:r>
      <w:r w:rsidRPr="00EF60B1">
        <w:rPr>
          <w:rFonts w:hint="eastAsia"/>
          <w:b/>
        </w:rPr>
        <w:t xml:space="preserve"> </w:t>
      </w:r>
      <w:r w:rsidRPr="00EF60B1">
        <w:rPr>
          <w:rFonts w:hint="eastAsia"/>
          <w:b/>
        </w:rPr>
        <w:t>答案</w:t>
      </w:r>
      <w:r>
        <w:rPr>
          <w:rFonts w:hint="eastAsia"/>
        </w:rPr>
        <w:t>：甲苯</w:t>
      </w:r>
      <w:r>
        <w:rPr>
          <w:rFonts w:hint="eastAsia"/>
        </w:rPr>
        <w:t xml:space="preserve">    </w:t>
      </w:r>
      <w:r>
        <w:rPr>
          <w:rFonts w:hint="eastAsia"/>
        </w:rPr>
        <w:t>甲苯</w:t>
      </w:r>
      <w:r>
        <w:rPr>
          <w:rFonts w:hint="eastAsia"/>
        </w:rPr>
        <w:t xml:space="preserve">    </w:t>
      </w:r>
      <w:r>
        <w:rPr>
          <w:rFonts w:hint="eastAsia"/>
        </w:rPr>
        <w:t>蒸馏水</w:t>
      </w:r>
    </w:p>
    <w:p w:rsidR="00554A91" w:rsidRDefault="00554A91" w:rsidP="004D5F44">
      <w:pPr>
        <w:tabs>
          <w:tab w:val="left" w:pos="0"/>
        </w:tabs>
        <w:snapToGrid w:val="0"/>
        <w:spacing w:line="360" w:lineRule="auto"/>
        <w:jc w:val="left"/>
      </w:pPr>
      <w:r>
        <w:rPr>
          <w:rFonts w:hint="eastAsia"/>
        </w:rPr>
        <w:t>5</w:t>
      </w:r>
      <w:r>
        <w:rPr>
          <w:rFonts w:hint="eastAsia"/>
        </w:rPr>
        <w:t>．按照《人造板及饰面人造板理化性能试验方法》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w:t>
      </w:r>
      <w:r>
        <w:rPr>
          <w:rFonts w:hint="eastAsia"/>
        </w:rPr>
        <w:t>40l</w:t>
      </w:r>
      <w:r>
        <w:rPr>
          <w:rFonts w:hint="eastAsia"/>
        </w:rPr>
        <w:t>干燥器法测定饰面人造板甲醛释放量时，试样四边用不含</w:t>
      </w:r>
      <w:r w:rsidR="002D7EF9">
        <w:rPr>
          <w:rFonts w:hint="eastAsia"/>
          <w:u w:val="single"/>
        </w:rPr>
        <w:t xml:space="preserve">        </w:t>
      </w:r>
      <w:r>
        <w:rPr>
          <w:rFonts w:hint="eastAsia"/>
        </w:rPr>
        <w:t>的铝胶带纸密封，被测表面积为</w:t>
      </w:r>
      <w:r w:rsidR="002D7EF9">
        <w:rPr>
          <w:rFonts w:hint="eastAsia"/>
          <w:u w:val="single"/>
        </w:rPr>
        <w:t xml:space="preserve">       </w:t>
      </w:r>
      <w:r>
        <w:rPr>
          <w:rFonts w:hint="eastAsia"/>
        </w:rPr>
        <w:t>cm</w:t>
      </w:r>
      <w:r w:rsidRPr="002D7EF9">
        <w:rPr>
          <w:rFonts w:hint="eastAsia"/>
          <w:vertAlign w:val="superscript"/>
        </w:rPr>
        <w:t>2</w:t>
      </w:r>
      <w:r>
        <w:rPr>
          <w:rFonts w:hint="eastAsia"/>
        </w:rPr>
        <w:t>。②</w:t>
      </w:r>
    </w:p>
    <w:p w:rsidR="00554A91" w:rsidRDefault="00554A91"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甲醛</w:t>
      </w:r>
      <w:r>
        <w:rPr>
          <w:rFonts w:hint="eastAsia"/>
        </w:rPr>
        <w:t xml:space="preserve">    450</w:t>
      </w:r>
    </w:p>
    <w:p w:rsidR="00F73B20" w:rsidRDefault="00554A91" w:rsidP="004D5F44">
      <w:pPr>
        <w:tabs>
          <w:tab w:val="left" w:pos="0"/>
        </w:tabs>
        <w:snapToGrid w:val="0"/>
        <w:spacing w:line="360" w:lineRule="auto"/>
        <w:jc w:val="left"/>
      </w:pPr>
      <w:r>
        <w:rPr>
          <w:rFonts w:hint="eastAsia"/>
        </w:rPr>
        <w:t>6</w:t>
      </w:r>
      <w:r>
        <w:rPr>
          <w:rFonts w:hint="eastAsia"/>
        </w:rPr>
        <w:t>．按照《人造板及饰面人造板理化性能试验方法》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w:t>
      </w:r>
      <w:r>
        <w:rPr>
          <w:rFonts w:hint="eastAsia"/>
        </w:rPr>
        <w:t>40L</w:t>
      </w:r>
      <w:r>
        <w:rPr>
          <w:rFonts w:hint="eastAsia"/>
        </w:rPr>
        <w:t>干燥器法测定饰面人造板甲醛释放量中，待测液用乙酰丙酮分光光度法测定，测定在</w:t>
      </w:r>
      <w:r w:rsidR="002D7EF9">
        <w:rPr>
          <w:rFonts w:hint="eastAsia"/>
          <w:u w:val="single"/>
        </w:rPr>
        <w:t xml:space="preserve">             </w:t>
      </w:r>
      <w:r>
        <w:rPr>
          <w:rFonts w:hint="eastAsia"/>
        </w:rPr>
        <w:t>nm</w:t>
      </w:r>
      <w:r>
        <w:rPr>
          <w:rFonts w:hint="eastAsia"/>
        </w:rPr>
        <w:t>波长处进行，以</w:t>
      </w:r>
      <w:r w:rsidR="002D7EF9">
        <w:rPr>
          <w:rFonts w:hint="eastAsia"/>
          <w:u w:val="single"/>
        </w:rPr>
        <w:t xml:space="preserve">          </w:t>
      </w:r>
      <w:r>
        <w:rPr>
          <w:rFonts w:hint="eastAsia"/>
        </w:rPr>
        <w:t>作为参比溶液。②</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 xml:space="preserve">412  </w:t>
      </w:r>
      <w:r>
        <w:rPr>
          <w:rFonts w:hint="eastAsia"/>
        </w:rPr>
        <w:t>蒸馏水</w:t>
      </w:r>
    </w:p>
    <w:p w:rsidR="002D7EF9" w:rsidRDefault="002D7EF9" w:rsidP="004D5F44">
      <w:pPr>
        <w:tabs>
          <w:tab w:val="left" w:pos="0"/>
        </w:tabs>
        <w:snapToGrid w:val="0"/>
        <w:spacing w:line="360" w:lineRule="auto"/>
        <w:jc w:val="left"/>
      </w:pPr>
      <w:r>
        <w:rPr>
          <w:rFonts w:hint="eastAsia"/>
        </w:rPr>
        <w:t>7</w:t>
      </w:r>
      <w:r>
        <w:rPr>
          <w:rFonts w:hint="eastAsia"/>
        </w:rPr>
        <w:t>．按照《人造板及饰面人造板理化性能试验方法》</w:t>
      </w:r>
      <w:r>
        <w:rPr>
          <w:rFonts w:hint="eastAsia"/>
        </w:rPr>
        <w:t>(GB</w:t>
      </w:r>
      <w:r>
        <w:rPr>
          <w:rFonts w:hint="eastAsia"/>
        </w:rPr>
        <w:t>／</w:t>
      </w:r>
      <w:r>
        <w:rPr>
          <w:rFonts w:hint="eastAsia"/>
        </w:rPr>
        <w:t>T17657</w:t>
      </w:r>
      <w:r>
        <w:rPr>
          <w:rFonts w:hint="eastAsia"/>
        </w:rPr>
        <w:t>—</w:t>
      </w:r>
      <w:r>
        <w:rPr>
          <w:rFonts w:hint="eastAsia"/>
        </w:rPr>
        <w:t>1999)</w:t>
      </w:r>
      <w:r>
        <w:rPr>
          <w:rFonts w:hint="eastAsia"/>
        </w:rPr>
        <w:t>，</w:t>
      </w:r>
      <w:r>
        <w:rPr>
          <w:rFonts w:hint="eastAsia"/>
        </w:rPr>
        <w:t>9</w:t>
      </w:r>
      <w:r>
        <w:rPr>
          <w:rFonts w:hint="eastAsia"/>
        </w:rPr>
        <w:t>～</w:t>
      </w:r>
      <w:r>
        <w:rPr>
          <w:rFonts w:hint="eastAsia"/>
        </w:rPr>
        <w:t>11 L</w:t>
      </w:r>
      <w:r>
        <w:rPr>
          <w:rFonts w:hint="eastAsia"/>
        </w:rPr>
        <w:t>干燥器法测定甲醛释放量中，在直径为</w:t>
      </w:r>
      <w:r>
        <w:rPr>
          <w:rFonts w:hint="eastAsia"/>
        </w:rPr>
        <w:t>240mm</w:t>
      </w:r>
      <w:r>
        <w:rPr>
          <w:rFonts w:hint="eastAsia"/>
        </w:rPr>
        <w:t>的干燥器底部放置直径为</w:t>
      </w:r>
      <w:r>
        <w:rPr>
          <w:rFonts w:hint="eastAsia"/>
        </w:rPr>
        <w:t>120mm</w:t>
      </w:r>
      <w:r>
        <w:rPr>
          <w:rFonts w:hint="eastAsia"/>
        </w:rPr>
        <w:t>、高度为</w:t>
      </w:r>
      <w:r>
        <w:rPr>
          <w:rFonts w:hint="eastAsia"/>
        </w:rPr>
        <w:t>60mm</w:t>
      </w:r>
      <w:r>
        <w:rPr>
          <w:rFonts w:hint="eastAsia"/>
        </w:rPr>
        <w:t>的结晶皿，在结晶皿内加入</w:t>
      </w:r>
      <w:r>
        <w:rPr>
          <w:rFonts w:hint="eastAsia"/>
        </w:rPr>
        <w:t>300ml</w:t>
      </w:r>
      <w:r>
        <w:rPr>
          <w:rFonts w:hint="eastAsia"/>
          <w:u w:val="single"/>
        </w:rPr>
        <w:t xml:space="preserve">          </w:t>
      </w:r>
      <w:r>
        <w:rPr>
          <w:rFonts w:hint="eastAsia"/>
        </w:rPr>
        <w:t>，用以吸收人造板释放出的甲醛。②</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蒸馏水</w:t>
      </w:r>
    </w:p>
    <w:p w:rsidR="002D7EF9" w:rsidRDefault="002D7EF9" w:rsidP="004D5F44">
      <w:pPr>
        <w:tabs>
          <w:tab w:val="left" w:pos="0"/>
        </w:tabs>
        <w:snapToGrid w:val="0"/>
        <w:spacing w:line="360" w:lineRule="auto"/>
        <w:jc w:val="left"/>
      </w:pPr>
      <w:r>
        <w:rPr>
          <w:rFonts w:hint="eastAsia"/>
        </w:rPr>
        <w:t>8</w:t>
      </w:r>
      <w:r>
        <w:rPr>
          <w:rFonts w:hint="eastAsia"/>
        </w:rPr>
        <w:t>．按照《室内装饰装修材料人造板及其制品中甲醛释放限量》</w:t>
      </w:r>
      <w:r>
        <w:rPr>
          <w:rFonts w:hint="eastAsia"/>
        </w:rPr>
        <w:t>(GB 18580</w:t>
      </w:r>
      <w:r>
        <w:rPr>
          <w:rFonts w:hint="eastAsia"/>
        </w:rPr>
        <w:t>—</w:t>
      </w:r>
      <w:r>
        <w:rPr>
          <w:rFonts w:hint="eastAsia"/>
        </w:rPr>
        <w:t>2001)</w:t>
      </w:r>
      <w:r>
        <w:rPr>
          <w:rFonts w:hint="eastAsia"/>
        </w:rPr>
        <w:t>中气候箱法测定甲醛释放量时，气候箱内应保持箱内温度在（</w:t>
      </w:r>
      <w:r>
        <w:rPr>
          <w:rFonts w:hint="eastAsia"/>
          <w:u w:val="single"/>
        </w:rPr>
        <w:t xml:space="preserve">         </w:t>
      </w:r>
      <w:r>
        <w:rPr>
          <w:rFonts w:hint="eastAsia"/>
        </w:rPr>
        <w:t>）℃范围，相对湿度的控制范围为（</w:t>
      </w:r>
      <w:r>
        <w:rPr>
          <w:rFonts w:hint="eastAsia"/>
          <w:u w:val="single"/>
        </w:rPr>
        <w:t xml:space="preserve">       </w:t>
      </w:r>
      <w:r>
        <w:rPr>
          <w:rFonts w:hint="eastAsia"/>
        </w:rPr>
        <w:t>）％。③</w:t>
      </w:r>
    </w:p>
    <w:p w:rsidR="002D7EF9" w:rsidRDefault="00EF60B1" w:rsidP="004D5F44">
      <w:pPr>
        <w:tabs>
          <w:tab w:val="left" w:pos="0"/>
        </w:tabs>
        <w:snapToGrid w:val="0"/>
        <w:spacing w:line="360" w:lineRule="auto"/>
        <w:jc w:val="left"/>
      </w:pPr>
      <w:r>
        <w:rPr>
          <w:rFonts w:hint="eastAsia"/>
        </w:rPr>
        <w:t xml:space="preserve">  </w:t>
      </w:r>
      <w:r w:rsidR="002D7EF9" w:rsidRPr="00EF60B1">
        <w:rPr>
          <w:rFonts w:hint="eastAsia"/>
          <w:b/>
        </w:rPr>
        <w:t>答案：</w:t>
      </w:r>
      <w:r w:rsidR="002D7EF9">
        <w:rPr>
          <w:rFonts w:hint="eastAsia"/>
        </w:rPr>
        <w:t>23</w:t>
      </w:r>
      <w:r w:rsidR="002D7EF9">
        <w:rPr>
          <w:rFonts w:hint="eastAsia"/>
        </w:rPr>
        <w:t>±</w:t>
      </w:r>
      <w:r w:rsidR="002D7EF9">
        <w:rPr>
          <w:rFonts w:hint="eastAsia"/>
        </w:rPr>
        <w:t>0.5    45</w:t>
      </w:r>
      <w:r w:rsidR="002D7EF9">
        <w:rPr>
          <w:rFonts w:hint="eastAsia"/>
        </w:rPr>
        <w:t>±</w:t>
      </w:r>
      <w:r w:rsidR="002D7EF9">
        <w:rPr>
          <w:rFonts w:hint="eastAsia"/>
        </w:rPr>
        <w:t>3</w:t>
      </w:r>
    </w:p>
    <w:p w:rsidR="002D7EF9" w:rsidRDefault="002D7EF9" w:rsidP="004D5F44">
      <w:pPr>
        <w:tabs>
          <w:tab w:val="left" w:pos="0"/>
        </w:tabs>
        <w:snapToGrid w:val="0"/>
        <w:spacing w:line="360" w:lineRule="auto"/>
        <w:jc w:val="left"/>
      </w:pPr>
      <w:r>
        <w:rPr>
          <w:rFonts w:hint="eastAsia"/>
        </w:rPr>
        <w:t>9</w:t>
      </w:r>
      <w:r>
        <w:rPr>
          <w:rFonts w:hint="eastAsia"/>
        </w:rPr>
        <w:t>．按照《室内装饰装修材料人造板及其制品中甲醛释放限量》</w:t>
      </w:r>
      <w:r>
        <w:rPr>
          <w:rFonts w:hint="eastAsia"/>
        </w:rPr>
        <w:t>(GB 18580</w:t>
      </w:r>
      <w:r>
        <w:rPr>
          <w:rFonts w:hint="eastAsia"/>
        </w:rPr>
        <w:t>—</w:t>
      </w:r>
      <w:r>
        <w:rPr>
          <w:rFonts w:hint="eastAsia"/>
        </w:rPr>
        <w:t>2001)</w:t>
      </w:r>
      <w:r>
        <w:rPr>
          <w:rFonts w:hint="eastAsia"/>
        </w:rPr>
        <w:t>，在气候箱法测定饰面人造板甲醛释放量中，应在同一地点、同一类别、同一规格的人造板及其制品随机抽取</w:t>
      </w:r>
      <w:r>
        <w:rPr>
          <w:rFonts w:hint="eastAsia"/>
          <w:u w:val="single"/>
        </w:rPr>
        <w:t xml:space="preserve">     </w:t>
      </w:r>
      <w:r>
        <w:rPr>
          <w:rFonts w:hint="eastAsia"/>
        </w:rPr>
        <w:t>份样品，并立即用不会</w:t>
      </w:r>
      <w:r>
        <w:rPr>
          <w:rFonts w:hint="eastAsia"/>
          <w:u w:val="single"/>
        </w:rPr>
        <w:t xml:space="preserve">         </w:t>
      </w:r>
      <w:r>
        <w:rPr>
          <w:rFonts w:hint="eastAsia"/>
        </w:rPr>
        <w:t>或</w:t>
      </w:r>
      <w:r>
        <w:rPr>
          <w:rFonts w:hint="eastAsia"/>
          <w:u w:val="single"/>
        </w:rPr>
        <w:t xml:space="preserve">          </w:t>
      </w:r>
      <w:r>
        <w:rPr>
          <w:rFonts w:hint="eastAsia"/>
        </w:rPr>
        <w:t>甲醛的包装材料将样品密封后待测。③</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 xml:space="preserve">3  </w:t>
      </w:r>
      <w:r>
        <w:rPr>
          <w:rFonts w:hint="eastAsia"/>
        </w:rPr>
        <w:t>释放</w:t>
      </w:r>
      <w:r>
        <w:rPr>
          <w:rFonts w:hint="eastAsia"/>
        </w:rPr>
        <w:t xml:space="preserve">  </w:t>
      </w:r>
      <w:r>
        <w:rPr>
          <w:rFonts w:hint="eastAsia"/>
        </w:rPr>
        <w:t>吸附</w:t>
      </w:r>
    </w:p>
    <w:p w:rsidR="002D7EF9" w:rsidRPr="002D7EF9" w:rsidRDefault="002D7EF9" w:rsidP="004D5F44">
      <w:pPr>
        <w:tabs>
          <w:tab w:val="left" w:pos="0"/>
        </w:tabs>
        <w:snapToGrid w:val="0"/>
        <w:spacing w:line="360" w:lineRule="auto"/>
        <w:jc w:val="left"/>
        <w:rPr>
          <w:b/>
        </w:rPr>
      </w:pPr>
      <w:r w:rsidRPr="002D7EF9">
        <w:rPr>
          <w:rFonts w:hint="eastAsia"/>
          <w:b/>
        </w:rPr>
        <w:t>二、判断题</w:t>
      </w:r>
    </w:p>
    <w:p w:rsidR="002D7EF9" w:rsidRDefault="002D7EF9" w:rsidP="004D5F44">
      <w:pPr>
        <w:tabs>
          <w:tab w:val="left" w:pos="0"/>
        </w:tabs>
        <w:snapToGrid w:val="0"/>
        <w:spacing w:line="360" w:lineRule="auto"/>
        <w:jc w:val="left"/>
      </w:pPr>
      <w:r>
        <w:rPr>
          <w:rFonts w:hint="eastAsia"/>
        </w:rPr>
        <w:t>1</w:t>
      </w:r>
      <w:r>
        <w:rPr>
          <w:rFonts w:hint="eastAsia"/>
        </w:rPr>
        <w:t>．按照《人造板及饰品人造板理化性能试验方法》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要求测定甲醛释放量时，在穿孔萃取法整个加热萃取过程中，应有专人看管，以免发生意外事故。</w:t>
      </w:r>
      <w:r>
        <w:rPr>
          <w:rFonts w:hint="eastAsia"/>
        </w:rPr>
        <w:t>(    )</w:t>
      </w:r>
      <w:r>
        <w:rPr>
          <w:rFonts w:hint="eastAsia"/>
        </w:rPr>
        <w:t>①</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正确</w:t>
      </w:r>
    </w:p>
    <w:p w:rsidR="002D7EF9" w:rsidRDefault="002D7EF9" w:rsidP="004D5F44">
      <w:pPr>
        <w:tabs>
          <w:tab w:val="left" w:pos="0"/>
        </w:tabs>
        <w:snapToGrid w:val="0"/>
        <w:spacing w:line="360" w:lineRule="auto"/>
        <w:jc w:val="left"/>
      </w:pPr>
      <w:r>
        <w:rPr>
          <w:rFonts w:hint="eastAsia"/>
        </w:rPr>
        <w:t>2</w:t>
      </w:r>
      <w:r>
        <w:rPr>
          <w:rFonts w:hint="eastAsia"/>
        </w:rPr>
        <w:t>．按照《人造板及饰品人造板理化性能试验方法》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要求，在穿孔萃取法测定甲醛释放量时，试件尺寸一般为长</w:t>
      </w:r>
      <w:r>
        <w:rPr>
          <w:rFonts w:hint="eastAsia"/>
        </w:rPr>
        <w:t>20mm</w:t>
      </w:r>
      <w:r>
        <w:rPr>
          <w:rFonts w:hint="eastAsia"/>
        </w:rPr>
        <w:t>、宽</w:t>
      </w:r>
      <w:r>
        <w:rPr>
          <w:rFonts w:hint="eastAsia"/>
        </w:rPr>
        <w:t>20mm</w:t>
      </w:r>
      <w:r>
        <w:rPr>
          <w:rFonts w:hint="eastAsia"/>
        </w:rPr>
        <w:t>。</w:t>
      </w:r>
      <w:r>
        <w:rPr>
          <w:rFonts w:hint="eastAsia"/>
        </w:rPr>
        <w:t>(    )</w:t>
      </w:r>
      <w:r>
        <w:rPr>
          <w:rFonts w:hint="eastAsia"/>
        </w:rPr>
        <w:t>①</w:t>
      </w:r>
    </w:p>
    <w:p w:rsidR="002D7EF9" w:rsidRDefault="002D7EF9" w:rsidP="004D5F44">
      <w:pPr>
        <w:tabs>
          <w:tab w:val="left" w:pos="0"/>
        </w:tabs>
        <w:snapToGrid w:val="0"/>
        <w:spacing w:line="360" w:lineRule="auto"/>
        <w:jc w:val="left"/>
      </w:pPr>
      <w:r w:rsidRPr="00EF60B1">
        <w:rPr>
          <w:rFonts w:hint="eastAsia"/>
          <w:b/>
        </w:rPr>
        <w:t xml:space="preserve">  </w:t>
      </w:r>
      <w:r w:rsidRPr="00EF60B1">
        <w:rPr>
          <w:rFonts w:hint="eastAsia"/>
          <w:b/>
        </w:rPr>
        <w:t>答案：</w:t>
      </w:r>
      <w:r>
        <w:rPr>
          <w:rFonts w:hint="eastAsia"/>
        </w:rPr>
        <w:t>正确</w:t>
      </w:r>
    </w:p>
    <w:p w:rsidR="002D7EF9" w:rsidRDefault="002D7EF9" w:rsidP="004D5F44">
      <w:pPr>
        <w:tabs>
          <w:tab w:val="left" w:pos="0"/>
        </w:tabs>
        <w:snapToGrid w:val="0"/>
        <w:spacing w:line="360" w:lineRule="auto"/>
        <w:jc w:val="left"/>
      </w:pPr>
      <w:r>
        <w:rPr>
          <w:rFonts w:hint="eastAsia"/>
        </w:rPr>
        <w:t>3</w:t>
      </w:r>
      <w:r>
        <w:rPr>
          <w:rFonts w:hint="eastAsia"/>
        </w:rPr>
        <w:t>．按照《人造板及饰面人造板理化性能试验方法》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要求，在用穿孔萃取法测定甲醛释放量时，不必进行试件含水率测定。</w:t>
      </w:r>
      <w:r>
        <w:rPr>
          <w:rFonts w:hint="eastAsia"/>
        </w:rPr>
        <w:t>(    )</w:t>
      </w:r>
      <w:r>
        <w:rPr>
          <w:rFonts w:hint="eastAsia"/>
        </w:rPr>
        <w:t>①</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2D7EF9" w:rsidRDefault="002D7EF9" w:rsidP="004D5F44">
      <w:pPr>
        <w:tabs>
          <w:tab w:val="left" w:pos="0"/>
        </w:tabs>
        <w:snapToGrid w:val="0"/>
        <w:spacing w:line="360" w:lineRule="auto"/>
        <w:jc w:val="left"/>
      </w:pPr>
      <w:r>
        <w:rPr>
          <w:rFonts w:hint="eastAsia"/>
        </w:rPr>
        <w:t xml:space="preserve">  </w:t>
      </w:r>
      <w:r>
        <w:rPr>
          <w:rFonts w:hint="eastAsia"/>
        </w:rPr>
        <w:t>正确答案为：在测定甲醛释放量的同时必须进行含水率测定。</w:t>
      </w:r>
    </w:p>
    <w:p w:rsidR="002D7EF9" w:rsidRDefault="002D7EF9" w:rsidP="004D5F44">
      <w:pPr>
        <w:tabs>
          <w:tab w:val="left" w:pos="0"/>
        </w:tabs>
        <w:snapToGrid w:val="0"/>
        <w:spacing w:line="360" w:lineRule="auto"/>
        <w:jc w:val="left"/>
      </w:pPr>
      <w:r>
        <w:rPr>
          <w:rFonts w:hint="eastAsia"/>
        </w:rPr>
        <w:t>4</w:t>
      </w:r>
      <w:r>
        <w:rPr>
          <w:rFonts w:hint="eastAsia"/>
        </w:rPr>
        <w:t>．按照《人造板及饰面人造板理化性能试验方法》</w:t>
      </w:r>
      <w:r>
        <w:rPr>
          <w:rFonts w:hint="eastAsia"/>
        </w:rPr>
        <w:t>(GB</w:t>
      </w:r>
      <w:r>
        <w:rPr>
          <w:rFonts w:hint="eastAsia"/>
        </w:rPr>
        <w:t>／</w:t>
      </w:r>
      <w:r>
        <w:rPr>
          <w:rFonts w:hint="eastAsia"/>
        </w:rPr>
        <w:t>T17657</w:t>
      </w:r>
      <w:r>
        <w:rPr>
          <w:rFonts w:hint="eastAsia"/>
        </w:rPr>
        <w:t>—</w:t>
      </w:r>
      <w:r>
        <w:rPr>
          <w:rFonts w:hint="eastAsia"/>
        </w:rPr>
        <w:t>1999)</w:t>
      </w:r>
      <w:r>
        <w:rPr>
          <w:rFonts w:hint="eastAsia"/>
        </w:rPr>
        <w:t>，采用穿孔萃取法测定甲醛释放量时，萃取过程中若有漏气或停电间断，此项实验必须重做。</w:t>
      </w:r>
      <w:r>
        <w:rPr>
          <w:rFonts w:hint="eastAsia"/>
        </w:rPr>
        <w:t>(    )</w:t>
      </w:r>
      <w:r>
        <w:rPr>
          <w:rFonts w:hint="eastAsia"/>
        </w:rPr>
        <w:t>①</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正确</w:t>
      </w:r>
    </w:p>
    <w:p w:rsidR="002D7EF9" w:rsidRDefault="002D7EF9" w:rsidP="004D5F44">
      <w:pPr>
        <w:tabs>
          <w:tab w:val="left" w:pos="0"/>
        </w:tabs>
        <w:snapToGrid w:val="0"/>
        <w:spacing w:line="360" w:lineRule="auto"/>
        <w:jc w:val="left"/>
      </w:pPr>
      <w:r>
        <w:rPr>
          <w:rFonts w:hint="eastAsia"/>
        </w:rPr>
        <w:lastRenderedPageBreak/>
        <w:t>5</w:t>
      </w:r>
      <w:r>
        <w:rPr>
          <w:rFonts w:hint="eastAsia"/>
        </w:rPr>
        <w:t>．《室内装饰装修材料人造板及其制品中甲醛释放限量》</w:t>
      </w:r>
      <w:r>
        <w:rPr>
          <w:rFonts w:hint="eastAsia"/>
        </w:rPr>
        <w:t>(GB 18580</w:t>
      </w:r>
      <w:r>
        <w:rPr>
          <w:rFonts w:hint="eastAsia"/>
        </w:rPr>
        <w:t>—</w:t>
      </w:r>
      <w:r>
        <w:rPr>
          <w:rFonts w:hint="eastAsia"/>
        </w:rPr>
        <w:t>2001)</w:t>
      </w:r>
      <w:r>
        <w:rPr>
          <w:rFonts w:hint="eastAsia"/>
        </w:rPr>
        <w:t>中规定，甲醛释放量—干燥器法测定值是指用干燥器法测定的试件释放于空气中的甲醛量。</w:t>
      </w:r>
      <w:r>
        <w:rPr>
          <w:rFonts w:hint="eastAsia"/>
        </w:rPr>
        <w:t>(    )</w:t>
      </w:r>
      <w:r>
        <w:rPr>
          <w:rFonts w:hint="eastAsia"/>
        </w:rPr>
        <w:t>②</w:t>
      </w:r>
    </w:p>
    <w:p w:rsidR="002D7EF9" w:rsidRDefault="002D7EF9" w:rsidP="004D5F44">
      <w:pPr>
        <w:tabs>
          <w:tab w:val="left" w:pos="0"/>
        </w:tabs>
        <w:snapToGrid w:val="0"/>
        <w:spacing w:line="360" w:lineRule="auto"/>
        <w:jc w:val="left"/>
      </w:pPr>
      <w:r>
        <w:rPr>
          <w:rFonts w:hint="eastAsia"/>
        </w:rPr>
        <w:t xml:space="preserve">  </w:t>
      </w:r>
      <w:r>
        <w:rPr>
          <w:rFonts w:hint="eastAsia"/>
        </w:rPr>
        <w:t>答案：错误</w:t>
      </w:r>
    </w:p>
    <w:p w:rsidR="002D7EF9" w:rsidRDefault="002D7EF9" w:rsidP="004D5F44">
      <w:pPr>
        <w:tabs>
          <w:tab w:val="left" w:pos="0"/>
        </w:tabs>
        <w:snapToGrid w:val="0"/>
        <w:spacing w:line="360" w:lineRule="auto"/>
        <w:jc w:val="left"/>
      </w:pPr>
      <w:r>
        <w:rPr>
          <w:rFonts w:hint="eastAsia"/>
        </w:rPr>
        <w:t xml:space="preserve">  </w:t>
      </w:r>
      <w:r>
        <w:rPr>
          <w:rFonts w:hint="eastAsia"/>
        </w:rPr>
        <w:t>正确答案为：用干燥器法测定的是吸收液中甲醛浓度。</w:t>
      </w:r>
    </w:p>
    <w:p w:rsidR="002D7EF9" w:rsidRDefault="002D7EF9" w:rsidP="004D5F44">
      <w:pPr>
        <w:tabs>
          <w:tab w:val="left" w:pos="0"/>
        </w:tabs>
        <w:snapToGrid w:val="0"/>
        <w:spacing w:line="360" w:lineRule="auto"/>
        <w:jc w:val="left"/>
      </w:pPr>
      <w:r>
        <w:rPr>
          <w:rFonts w:hint="eastAsia"/>
        </w:rPr>
        <w:t>6</w:t>
      </w:r>
      <w:r>
        <w:rPr>
          <w:rFonts w:hint="eastAsia"/>
        </w:rPr>
        <w:t>．按照《人造板及饰面人造板理化性能试验方法》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，用</w:t>
      </w:r>
      <w:r>
        <w:rPr>
          <w:rFonts w:hint="eastAsia"/>
        </w:rPr>
        <w:t>40L</w:t>
      </w:r>
      <w:r>
        <w:rPr>
          <w:rFonts w:hint="eastAsia"/>
        </w:rPr>
        <w:t>干燥器法测定饰面人造板甲醛释放量中，收集甲醛时，在吸收容器中装入</w:t>
      </w:r>
      <w:r>
        <w:rPr>
          <w:rFonts w:hint="eastAsia"/>
        </w:rPr>
        <w:t>20m1</w:t>
      </w:r>
      <w:r>
        <w:rPr>
          <w:rFonts w:hint="eastAsia"/>
        </w:rPr>
        <w:t>蒸馏水，放在检测容器底部，试样置于吸收容器上面，测定装置在</w:t>
      </w:r>
      <w:r>
        <w:rPr>
          <w:rFonts w:hint="eastAsia"/>
        </w:rPr>
        <w:t>20</w:t>
      </w:r>
      <w:r>
        <w:rPr>
          <w:rFonts w:hint="eastAsia"/>
        </w:rPr>
        <w:t>℃±</w:t>
      </w:r>
      <w:r>
        <w:rPr>
          <w:rFonts w:hint="eastAsia"/>
        </w:rPr>
        <w:t>1</w:t>
      </w:r>
      <w:r>
        <w:rPr>
          <w:rFonts w:hint="eastAsia"/>
        </w:rPr>
        <w:t>℃下放置</w:t>
      </w:r>
      <w:r>
        <w:rPr>
          <w:rFonts w:hint="eastAsia"/>
        </w:rPr>
        <w:t>1h</w:t>
      </w:r>
      <w:r>
        <w:rPr>
          <w:rFonts w:hint="eastAsia"/>
        </w:rPr>
        <w:t>，蒸馏水吸收从试件释放出的甲醛，此溶液为待测液。</w:t>
      </w:r>
      <w:r>
        <w:rPr>
          <w:rFonts w:hint="eastAsia"/>
        </w:rPr>
        <w:t>(    )</w:t>
      </w:r>
      <w:r>
        <w:rPr>
          <w:rFonts w:hint="eastAsia"/>
        </w:rPr>
        <w:t>②</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2D7EF9" w:rsidRDefault="002D7EF9" w:rsidP="004D5F44">
      <w:pPr>
        <w:tabs>
          <w:tab w:val="left" w:pos="0"/>
        </w:tabs>
        <w:snapToGrid w:val="0"/>
        <w:spacing w:line="360" w:lineRule="auto"/>
        <w:jc w:val="left"/>
      </w:pPr>
      <w:r>
        <w:rPr>
          <w:rFonts w:hint="eastAsia"/>
        </w:rPr>
        <w:t xml:space="preserve">  </w:t>
      </w:r>
      <w:r>
        <w:rPr>
          <w:rFonts w:hint="eastAsia"/>
        </w:rPr>
        <w:t>正确答案为：应放置</w:t>
      </w:r>
      <w:r>
        <w:rPr>
          <w:rFonts w:hint="eastAsia"/>
        </w:rPr>
        <w:t>24h</w:t>
      </w:r>
      <w:r>
        <w:rPr>
          <w:rFonts w:hint="eastAsia"/>
        </w:rPr>
        <w:t>。</w:t>
      </w:r>
    </w:p>
    <w:p w:rsidR="002D7EF9" w:rsidRDefault="002D7EF9" w:rsidP="004D5F44">
      <w:pPr>
        <w:tabs>
          <w:tab w:val="left" w:pos="0"/>
        </w:tabs>
        <w:snapToGrid w:val="0"/>
        <w:spacing w:line="360" w:lineRule="auto"/>
        <w:jc w:val="left"/>
      </w:pPr>
      <w:r>
        <w:rPr>
          <w:rFonts w:hint="eastAsia"/>
        </w:rPr>
        <w:t>7</w:t>
      </w:r>
      <w:r>
        <w:rPr>
          <w:rFonts w:hint="eastAsia"/>
        </w:rPr>
        <w:t>．按照《室内装饰装修材料人造板及其制品中甲醛释放限量》</w:t>
      </w:r>
      <w:r>
        <w:rPr>
          <w:rFonts w:hint="eastAsia"/>
        </w:rPr>
        <w:t>(GB 18580</w:t>
      </w:r>
      <w:r>
        <w:rPr>
          <w:rFonts w:hint="eastAsia"/>
        </w:rPr>
        <w:t>—</w:t>
      </w:r>
      <w:r>
        <w:rPr>
          <w:rFonts w:hint="eastAsia"/>
        </w:rPr>
        <w:t>2001)</w:t>
      </w:r>
      <w:r>
        <w:rPr>
          <w:rFonts w:hint="eastAsia"/>
        </w:rPr>
        <w:t>中气候箱法测定甲醛释放量时，气候箱容积应为</w:t>
      </w:r>
      <w:r>
        <w:rPr>
          <w:rFonts w:hint="eastAsia"/>
        </w:rPr>
        <w:t>1m</w:t>
      </w:r>
      <w:r w:rsidRPr="002D7EF9">
        <w:rPr>
          <w:rFonts w:hint="eastAsia"/>
          <w:vertAlign w:val="superscript"/>
        </w:rPr>
        <w:t>3</w:t>
      </w:r>
      <w:r>
        <w:rPr>
          <w:rFonts w:hint="eastAsia"/>
        </w:rPr>
        <w:t>，箱体内表面应为惰性材料，不能吸附甲醛。</w:t>
      </w:r>
      <w:r>
        <w:rPr>
          <w:rFonts w:hint="eastAsia"/>
        </w:rPr>
        <w:t>(    )</w:t>
      </w:r>
      <w:r>
        <w:rPr>
          <w:rFonts w:hint="eastAsia"/>
        </w:rPr>
        <w:t>⑧</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正确</w:t>
      </w:r>
    </w:p>
    <w:p w:rsidR="002D7EF9" w:rsidRDefault="002D7EF9" w:rsidP="004D5F44">
      <w:pPr>
        <w:tabs>
          <w:tab w:val="left" w:pos="0"/>
        </w:tabs>
        <w:snapToGrid w:val="0"/>
        <w:spacing w:line="360" w:lineRule="auto"/>
        <w:jc w:val="left"/>
      </w:pPr>
      <w:r>
        <w:rPr>
          <w:rFonts w:hint="eastAsia"/>
        </w:rPr>
        <w:t>8</w:t>
      </w:r>
      <w:r>
        <w:rPr>
          <w:rFonts w:hint="eastAsia"/>
        </w:rPr>
        <w:t>．按照《室内装饰装修材料人造板及其制品中甲醛释放限量》</w:t>
      </w:r>
      <w:r>
        <w:rPr>
          <w:rFonts w:hint="eastAsia"/>
        </w:rPr>
        <w:t>(GB 18580</w:t>
      </w:r>
      <w:r>
        <w:rPr>
          <w:rFonts w:hint="eastAsia"/>
        </w:rPr>
        <w:t>—</w:t>
      </w:r>
      <w:r>
        <w:rPr>
          <w:rFonts w:hint="eastAsia"/>
        </w:rPr>
        <w:t>2001)</w:t>
      </w:r>
      <w:r>
        <w:rPr>
          <w:rFonts w:hint="eastAsia"/>
        </w:rPr>
        <w:t>中气候箱法测定甲醛释放量时，气候箱内应有空气循环系统，以维持箱内空气充分混合及试样表面的空气速度为</w:t>
      </w:r>
      <w:r>
        <w:rPr>
          <w:rFonts w:hint="eastAsia"/>
        </w:rPr>
        <w:t>0</w:t>
      </w:r>
      <w:r w:rsidR="00270F94">
        <w:rPr>
          <w:rFonts w:hint="eastAsia"/>
        </w:rPr>
        <w:t>.</w:t>
      </w:r>
      <w:r>
        <w:rPr>
          <w:rFonts w:hint="eastAsia"/>
        </w:rPr>
        <w:t>6</w:t>
      </w:r>
      <w:r>
        <w:rPr>
          <w:rFonts w:hint="eastAsia"/>
        </w:rPr>
        <w:t>～</w:t>
      </w:r>
      <w:r>
        <w:rPr>
          <w:rFonts w:hint="eastAsia"/>
        </w:rPr>
        <w:t>0</w:t>
      </w:r>
      <w:r w:rsidR="00EF60B1">
        <w:rPr>
          <w:rFonts w:hint="eastAsia"/>
        </w:rPr>
        <w:t>.</w:t>
      </w:r>
      <w:r>
        <w:rPr>
          <w:rFonts w:hint="eastAsia"/>
        </w:rPr>
        <w:t>9m</w:t>
      </w:r>
      <w:r>
        <w:rPr>
          <w:rFonts w:hint="eastAsia"/>
        </w:rPr>
        <w:t>／</w:t>
      </w:r>
      <w:r>
        <w:rPr>
          <w:rFonts w:hint="eastAsia"/>
        </w:rPr>
        <w:t>s</w:t>
      </w:r>
      <w:r>
        <w:rPr>
          <w:rFonts w:hint="eastAsia"/>
        </w:rPr>
        <w:t>。</w:t>
      </w:r>
      <w:r>
        <w:rPr>
          <w:rFonts w:hint="eastAsia"/>
        </w:rPr>
        <w:t>(    )</w:t>
      </w:r>
      <w:r w:rsidR="00BE56BF">
        <w:rPr>
          <w:rFonts w:hint="eastAsia"/>
        </w:rPr>
        <w:t>③</w:t>
      </w:r>
    </w:p>
    <w:p w:rsidR="002D7EF9" w:rsidRDefault="002D7EF9" w:rsidP="004D5F44">
      <w:pPr>
        <w:tabs>
          <w:tab w:val="left" w:pos="0"/>
        </w:tabs>
        <w:snapToGrid w:val="0"/>
        <w:spacing w:line="360" w:lineRule="auto"/>
        <w:jc w:val="left"/>
      </w:pPr>
      <w:r w:rsidRPr="00EF60B1">
        <w:rPr>
          <w:rFonts w:hint="eastAsia"/>
          <w:b/>
        </w:rPr>
        <w:t xml:space="preserve">  </w:t>
      </w:r>
      <w:r w:rsidRPr="00EF60B1">
        <w:rPr>
          <w:rFonts w:hint="eastAsia"/>
          <w:b/>
        </w:rPr>
        <w:t>答案：</w:t>
      </w:r>
      <w:r>
        <w:rPr>
          <w:rFonts w:hint="eastAsia"/>
        </w:rPr>
        <w:t>错误</w:t>
      </w:r>
    </w:p>
    <w:p w:rsidR="002D7EF9" w:rsidRDefault="00BE56BF" w:rsidP="004D5F44">
      <w:pPr>
        <w:tabs>
          <w:tab w:val="left" w:pos="0"/>
        </w:tabs>
        <w:snapToGrid w:val="0"/>
        <w:spacing w:line="360" w:lineRule="auto"/>
        <w:jc w:val="left"/>
      </w:pPr>
      <w:r>
        <w:rPr>
          <w:rFonts w:hint="eastAsia"/>
        </w:rPr>
        <w:t xml:space="preserve">  </w:t>
      </w:r>
      <w:r w:rsidR="002D7EF9">
        <w:rPr>
          <w:rFonts w:hint="eastAsia"/>
        </w:rPr>
        <w:t>正确答案为：空气速度应为</w:t>
      </w:r>
      <w:r w:rsidR="002D7EF9">
        <w:rPr>
          <w:rFonts w:hint="eastAsia"/>
        </w:rPr>
        <w:t>0</w:t>
      </w:r>
      <w:r w:rsidR="00270F94">
        <w:rPr>
          <w:rFonts w:hint="eastAsia"/>
        </w:rPr>
        <w:t>.</w:t>
      </w:r>
      <w:r w:rsidR="002D7EF9">
        <w:rPr>
          <w:rFonts w:hint="eastAsia"/>
        </w:rPr>
        <w:t>1</w:t>
      </w:r>
      <w:r w:rsidR="002D7EF9">
        <w:rPr>
          <w:rFonts w:hint="eastAsia"/>
        </w:rPr>
        <w:t>～</w:t>
      </w:r>
      <w:r w:rsidR="002D7EF9">
        <w:rPr>
          <w:rFonts w:hint="eastAsia"/>
        </w:rPr>
        <w:t>0</w:t>
      </w:r>
      <w:r w:rsidR="00270F94">
        <w:rPr>
          <w:rFonts w:hint="eastAsia"/>
        </w:rPr>
        <w:t>.</w:t>
      </w:r>
      <w:r w:rsidR="002D7EF9">
        <w:rPr>
          <w:rFonts w:hint="eastAsia"/>
        </w:rPr>
        <w:t>3m</w:t>
      </w:r>
      <w:r w:rsidR="002D7EF9">
        <w:rPr>
          <w:rFonts w:hint="eastAsia"/>
        </w:rPr>
        <w:t>／</w:t>
      </w:r>
      <w:r w:rsidR="002D7EF9">
        <w:rPr>
          <w:rFonts w:hint="eastAsia"/>
        </w:rPr>
        <w:t>s</w:t>
      </w:r>
      <w:r w:rsidR="002D7EF9">
        <w:rPr>
          <w:rFonts w:hint="eastAsia"/>
        </w:rPr>
        <w:t>。</w:t>
      </w:r>
    </w:p>
    <w:p w:rsidR="002D7EF9" w:rsidRDefault="002D7EF9" w:rsidP="004D5F44">
      <w:pPr>
        <w:tabs>
          <w:tab w:val="left" w:pos="0"/>
        </w:tabs>
        <w:snapToGrid w:val="0"/>
        <w:spacing w:line="360" w:lineRule="auto"/>
        <w:jc w:val="left"/>
      </w:pPr>
      <w:r>
        <w:rPr>
          <w:rFonts w:hint="eastAsia"/>
        </w:rPr>
        <w:t>9</w:t>
      </w:r>
      <w:r>
        <w:rPr>
          <w:rFonts w:hint="eastAsia"/>
        </w:rPr>
        <w:t>．按照《室内装饰装修材料人造板及其制品中甲醛释放限量》</w:t>
      </w:r>
      <w:r>
        <w:rPr>
          <w:rFonts w:hint="eastAsia"/>
        </w:rPr>
        <w:t>(GB 18580</w:t>
      </w:r>
      <w:r>
        <w:rPr>
          <w:rFonts w:hint="eastAsia"/>
        </w:rPr>
        <w:t>—</w:t>
      </w:r>
      <w:r>
        <w:rPr>
          <w:rFonts w:hint="eastAsia"/>
        </w:rPr>
        <w:t>2001)</w:t>
      </w:r>
      <w:r>
        <w:rPr>
          <w:rFonts w:hint="eastAsia"/>
        </w:rPr>
        <w:t>中气候箱法测定甲醛释放量时，试样应放在气候箱中心，保持表面与空气流动方向垂直。</w:t>
      </w:r>
      <w:r>
        <w:rPr>
          <w:rFonts w:hint="eastAsia"/>
        </w:rPr>
        <w:t>(    )</w:t>
      </w:r>
      <w:r>
        <w:rPr>
          <w:rFonts w:hint="eastAsia"/>
        </w:rPr>
        <w:t>③</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错误</w:t>
      </w:r>
    </w:p>
    <w:p w:rsidR="00BE56BF" w:rsidRDefault="00BE56BF" w:rsidP="004D5F44">
      <w:pPr>
        <w:tabs>
          <w:tab w:val="left" w:pos="0"/>
        </w:tabs>
        <w:snapToGrid w:val="0"/>
        <w:spacing w:line="360" w:lineRule="auto"/>
        <w:jc w:val="left"/>
      </w:pPr>
      <w:r>
        <w:rPr>
          <w:rFonts w:hint="eastAsia"/>
        </w:rPr>
        <w:t xml:space="preserve">  </w:t>
      </w:r>
      <w:r w:rsidR="002D7EF9">
        <w:rPr>
          <w:rFonts w:hint="eastAsia"/>
        </w:rPr>
        <w:t>正确答案为：试样应在气候箱的中心垂直放置，保持表面与空气流动方向平行。</w:t>
      </w:r>
    </w:p>
    <w:p w:rsidR="002D7EF9" w:rsidRDefault="002D7EF9" w:rsidP="004D5F44">
      <w:pPr>
        <w:tabs>
          <w:tab w:val="left" w:pos="0"/>
        </w:tabs>
        <w:snapToGrid w:val="0"/>
        <w:spacing w:line="360" w:lineRule="auto"/>
        <w:jc w:val="left"/>
      </w:pPr>
      <w:r>
        <w:rPr>
          <w:rFonts w:hint="eastAsia"/>
        </w:rPr>
        <w:t>10</w:t>
      </w:r>
      <w:r>
        <w:rPr>
          <w:rFonts w:hint="eastAsia"/>
        </w:rPr>
        <w:t>．按照《室内装饰装修材料人造板及其制品中甲醛释放限量》</w:t>
      </w:r>
      <w:r>
        <w:rPr>
          <w:rFonts w:hint="eastAsia"/>
        </w:rPr>
        <w:t>(GB 18580--2001)</w:t>
      </w:r>
      <w:r>
        <w:rPr>
          <w:rFonts w:hint="eastAsia"/>
        </w:rPr>
        <w:t>中气候箱法测定甲醛释放量时，空气样品的体积应通过气体方程式校正到标准温度</w:t>
      </w:r>
      <w:r>
        <w:rPr>
          <w:rFonts w:hint="eastAsia"/>
        </w:rPr>
        <w:t>20</w:t>
      </w:r>
      <w:r>
        <w:rPr>
          <w:rFonts w:hint="eastAsia"/>
        </w:rPr>
        <w:t>℃时的体积。</w:t>
      </w:r>
      <w:r>
        <w:rPr>
          <w:rFonts w:hint="eastAsia"/>
        </w:rPr>
        <w:t>(    )</w:t>
      </w:r>
      <w:r>
        <w:rPr>
          <w:rFonts w:hint="eastAsia"/>
        </w:rPr>
        <w:t>③</w:t>
      </w:r>
    </w:p>
    <w:p w:rsidR="002D7EF9" w:rsidRDefault="002D7EF9" w:rsidP="004D5F44">
      <w:pPr>
        <w:tabs>
          <w:tab w:val="left" w:pos="0"/>
        </w:tabs>
        <w:snapToGrid w:val="0"/>
        <w:spacing w:line="360" w:lineRule="auto"/>
        <w:jc w:val="left"/>
      </w:pPr>
      <w:r w:rsidRPr="00EF60B1">
        <w:rPr>
          <w:rFonts w:hint="eastAsia"/>
          <w:b/>
        </w:rPr>
        <w:t xml:space="preserve">  </w:t>
      </w:r>
      <w:r w:rsidRPr="00EF60B1">
        <w:rPr>
          <w:rFonts w:hint="eastAsia"/>
          <w:b/>
        </w:rPr>
        <w:t>答案：</w:t>
      </w:r>
      <w:r>
        <w:rPr>
          <w:rFonts w:hint="eastAsia"/>
        </w:rPr>
        <w:t>错误</w:t>
      </w:r>
    </w:p>
    <w:p w:rsidR="002D7EF9" w:rsidRDefault="00BE56BF" w:rsidP="004D5F44">
      <w:pPr>
        <w:tabs>
          <w:tab w:val="left" w:pos="0"/>
        </w:tabs>
        <w:snapToGrid w:val="0"/>
        <w:spacing w:line="360" w:lineRule="auto"/>
        <w:jc w:val="left"/>
      </w:pPr>
      <w:r>
        <w:rPr>
          <w:rFonts w:hint="eastAsia"/>
        </w:rPr>
        <w:t xml:space="preserve">  </w:t>
      </w:r>
      <w:r w:rsidR="002D7EF9">
        <w:rPr>
          <w:rFonts w:hint="eastAsia"/>
        </w:rPr>
        <w:t>正确答案为：应校正到标准温度</w:t>
      </w:r>
      <w:r w:rsidR="002D7EF9">
        <w:rPr>
          <w:rFonts w:hint="eastAsia"/>
        </w:rPr>
        <w:t>23</w:t>
      </w:r>
      <w:r w:rsidR="00270F94">
        <w:rPr>
          <w:rFonts w:hint="eastAsia"/>
        </w:rPr>
        <w:t>℃</w:t>
      </w:r>
      <w:r w:rsidR="002D7EF9">
        <w:rPr>
          <w:rFonts w:hint="eastAsia"/>
        </w:rPr>
        <w:t>时的体积。</w:t>
      </w:r>
    </w:p>
    <w:p w:rsidR="002D7EF9" w:rsidRPr="00BE56BF" w:rsidRDefault="002D7EF9" w:rsidP="004D5F44">
      <w:pPr>
        <w:tabs>
          <w:tab w:val="left" w:pos="0"/>
        </w:tabs>
        <w:snapToGrid w:val="0"/>
        <w:spacing w:line="360" w:lineRule="auto"/>
        <w:jc w:val="left"/>
        <w:rPr>
          <w:b/>
        </w:rPr>
      </w:pPr>
      <w:r w:rsidRPr="00BE56BF">
        <w:rPr>
          <w:rFonts w:hint="eastAsia"/>
          <w:b/>
        </w:rPr>
        <w:t>三、选择题</w:t>
      </w:r>
    </w:p>
    <w:p w:rsidR="002D7EF9" w:rsidRDefault="002D7EF9" w:rsidP="004D5F44">
      <w:pPr>
        <w:tabs>
          <w:tab w:val="left" w:pos="0"/>
        </w:tabs>
        <w:snapToGrid w:val="0"/>
        <w:spacing w:line="360" w:lineRule="auto"/>
        <w:jc w:val="left"/>
      </w:pPr>
      <w:r>
        <w:rPr>
          <w:rFonts w:hint="eastAsia"/>
        </w:rPr>
        <w:t>1</w:t>
      </w:r>
      <w:r>
        <w:rPr>
          <w:rFonts w:hint="eastAsia"/>
        </w:rPr>
        <w:t>．某客户送检一块装饰单板贴面胶合板，要求测定其甲醛释放量，合适的检测方法为</w:t>
      </w:r>
      <w:r w:rsidR="00BE56BF">
        <w:rPr>
          <w:rFonts w:hint="eastAsia"/>
          <w:u w:val="single"/>
        </w:rPr>
        <w:t xml:space="preserve">           </w:t>
      </w:r>
      <w:r>
        <w:rPr>
          <w:rFonts w:hint="eastAsia"/>
        </w:rPr>
        <w:t>。</w:t>
      </w:r>
      <w:r>
        <w:rPr>
          <w:rFonts w:hint="eastAsia"/>
        </w:rPr>
        <w:t>(    )</w:t>
      </w:r>
      <w:r>
        <w:rPr>
          <w:rFonts w:hint="eastAsia"/>
        </w:rPr>
        <w:t>①②③</w:t>
      </w:r>
    </w:p>
    <w:p w:rsidR="002D7EF9" w:rsidRDefault="002D7EF9" w:rsidP="004D5F44">
      <w:pPr>
        <w:tabs>
          <w:tab w:val="left" w:pos="0"/>
        </w:tabs>
        <w:snapToGrid w:val="0"/>
        <w:spacing w:line="360" w:lineRule="auto"/>
        <w:jc w:val="left"/>
      </w:pPr>
      <w:r>
        <w:rPr>
          <w:rFonts w:hint="eastAsia"/>
        </w:rPr>
        <w:t xml:space="preserve">    A</w:t>
      </w:r>
      <w:r>
        <w:rPr>
          <w:rFonts w:hint="eastAsia"/>
        </w:rPr>
        <w:t>．穿孔萃取法</w:t>
      </w:r>
      <w:r>
        <w:rPr>
          <w:rFonts w:hint="eastAsia"/>
        </w:rPr>
        <w:t xml:space="preserve">    B</w:t>
      </w:r>
      <w:r>
        <w:rPr>
          <w:rFonts w:hint="eastAsia"/>
        </w:rPr>
        <w:t>．</w:t>
      </w:r>
      <w:r>
        <w:rPr>
          <w:rFonts w:hint="eastAsia"/>
        </w:rPr>
        <w:t>9</w:t>
      </w:r>
      <w:r>
        <w:rPr>
          <w:rFonts w:hint="eastAsia"/>
        </w:rPr>
        <w:t>～</w:t>
      </w:r>
      <w:r>
        <w:rPr>
          <w:rFonts w:hint="eastAsia"/>
        </w:rPr>
        <w:t>11L</w:t>
      </w:r>
      <w:r>
        <w:rPr>
          <w:rFonts w:hint="eastAsia"/>
        </w:rPr>
        <w:t>干燥器法</w:t>
      </w:r>
      <w:r>
        <w:rPr>
          <w:rFonts w:hint="eastAsia"/>
        </w:rPr>
        <w:t xml:space="preserve">    C</w:t>
      </w:r>
      <w:r>
        <w:rPr>
          <w:rFonts w:hint="eastAsia"/>
        </w:rPr>
        <w:t>．</w:t>
      </w:r>
      <w:r>
        <w:rPr>
          <w:rFonts w:hint="eastAsia"/>
        </w:rPr>
        <w:t>40L</w:t>
      </w:r>
      <w:r>
        <w:rPr>
          <w:rFonts w:hint="eastAsia"/>
        </w:rPr>
        <w:t>干燥器法</w:t>
      </w:r>
      <w:r>
        <w:rPr>
          <w:rFonts w:hint="eastAsia"/>
        </w:rPr>
        <w:t xml:space="preserve">    D</w:t>
      </w:r>
      <w:r>
        <w:rPr>
          <w:rFonts w:hint="eastAsia"/>
        </w:rPr>
        <w:t>．气候箱法</w:t>
      </w:r>
    </w:p>
    <w:p w:rsidR="002D7EF9" w:rsidRDefault="002D7EF9"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B</w:t>
      </w:r>
    </w:p>
    <w:p w:rsidR="002D7EF9" w:rsidRDefault="002D7EF9" w:rsidP="004D5F44">
      <w:pPr>
        <w:tabs>
          <w:tab w:val="left" w:pos="0"/>
        </w:tabs>
        <w:snapToGrid w:val="0"/>
        <w:spacing w:line="360" w:lineRule="auto"/>
        <w:jc w:val="left"/>
      </w:pPr>
      <w:r>
        <w:rPr>
          <w:rFonts w:hint="eastAsia"/>
        </w:rPr>
        <w:t>2</w:t>
      </w:r>
      <w:r>
        <w:rPr>
          <w:rFonts w:hint="eastAsia"/>
        </w:rPr>
        <w:t>．某客户送检一块高密度纤维板，要求测定其甲醛释放量，合适的检测方法为</w:t>
      </w:r>
      <w:r w:rsidR="00BE56BF">
        <w:rPr>
          <w:rFonts w:hint="eastAsia"/>
          <w:u w:val="single"/>
        </w:rPr>
        <w:t xml:space="preserve">                </w:t>
      </w:r>
      <w:r>
        <w:rPr>
          <w:rFonts w:hint="eastAsia"/>
        </w:rPr>
        <w:t>。</w:t>
      </w:r>
      <w:r>
        <w:rPr>
          <w:rFonts w:hint="eastAsia"/>
        </w:rPr>
        <w:t>(    )</w:t>
      </w:r>
      <w:r>
        <w:rPr>
          <w:rFonts w:hint="eastAsia"/>
        </w:rPr>
        <w:t>①②⑧</w:t>
      </w:r>
    </w:p>
    <w:p w:rsidR="002D7EF9" w:rsidRDefault="002D7EF9" w:rsidP="004D5F44">
      <w:pPr>
        <w:tabs>
          <w:tab w:val="left" w:pos="0"/>
        </w:tabs>
        <w:snapToGrid w:val="0"/>
        <w:spacing w:line="360" w:lineRule="auto"/>
        <w:jc w:val="left"/>
      </w:pPr>
      <w:r>
        <w:rPr>
          <w:rFonts w:hint="eastAsia"/>
        </w:rPr>
        <w:t xml:space="preserve">    A</w:t>
      </w:r>
      <w:r w:rsidR="00BE56BF">
        <w:rPr>
          <w:rFonts w:hint="eastAsia"/>
        </w:rPr>
        <w:t>．</w:t>
      </w:r>
      <w:r>
        <w:rPr>
          <w:rFonts w:hint="eastAsia"/>
        </w:rPr>
        <w:t>穿孔萃取法</w:t>
      </w:r>
      <w:r>
        <w:rPr>
          <w:rFonts w:hint="eastAsia"/>
        </w:rPr>
        <w:t xml:space="preserve">    B</w:t>
      </w:r>
      <w:r>
        <w:rPr>
          <w:rFonts w:hint="eastAsia"/>
        </w:rPr>
        <w:t>．</w:t>
      </w:r>
      <w:r>
        <w:rPr>
          <w:rFonts w:hint="eastAsia"/>
        </w:rPr>
        <w:t>9</w:t>
      </w:r>
      <w:r>
        <w:rPr>
          <w:rFonts w:hint="eastAsia"/>
        </w:rPr>
        <w:t>～</w:t>
      </w:r>
      <w:r>
        <w:rPr>
          <w:rFonts w:hint="eastAsia"/>
        </w:rPr>
        <w:t>11L</w:t>
      </w:r>
      <w:r>
        <w:rPr>
          <w:rFonts w:hint="eastAsia"/>
        </w:rPr>
        <w:t>干燥器法</w:t>
      </w:r>
      <w:r>
        <w:rPr>
          <w:rFonts w:hint="eastAsia"/>
        </w:rPr>
        <w:t xml:space="preserve">    C</w:t>
      </w:r>
      <w:r>
        <w:rPr>
          <w:rFonts w:hint="eastAsia"/>
        </w:rPr>
        <w:t>．</w:t>
      </w:r>
      <w:r>
        <w:rPr>
          <w:rFonts w:hint="eastAsia"/>
        </w:rPr>
        <w:t>40L</w:t>
      </w:r>
      <w:r>
        <w:rPr>
          <w:rFonts w:hint="eastAsia"/>
        </w:rPr>
        <w:t>干燥器法</w:t>
      </w:r>
      <w:r>
        <w:rPr>
          <w:rFonts w:hint="eastAsia"/>
        </w:rPr>
        <w:t xml:space="preserve">    D</w:t>
      </w:r>
      <w:r>
        <w:rPr>
          <w:rFonts w:hint="eastAsia"/>
        </w:rPr>
        <w:t>．气候箱法</w:t>
      </w:r>
    </w:p>
    <w:p w:rsidR="002D7EF9" w:rsidRDefault="002D7EF9" w:rsidP="004D5F44">
      <w:pPr>
        <w:tabs>
          <w:tab w:val="left" w:pos="0"/>
        </w:tabs>
        <w:snapToGrid w:val="0"/>
        <w:spacing w:line="360" w:lineRule="auto"/>
        <w:jc w:val="left"/>
      </w:pPr>
      <w:r>
        <w:rPr>
          <w:rFonts w:hint="eastAsia"/>
        </w:rPr>
        <w:lastRenderedPageBreak/>
        <w:t xml:space="preserve">  </w:t>
      </w:r>
      <w:r w:rsidRPr="00EF60B1">
        <w:rPr>
          <w:rFonts w:hint="eastAsia"/>
          <w:b/>
        </w:rPr>
        <w:t>答案：</w:t>
      </w:r>
      <w:r>
        <w:rPr>
          <w:rFonts w:hint="eastAsia"/>
        </w:rPr>
        <w:t>A</w:t>
      </w:r>
    </w:p>
    <w:p w:rsidR="002D7EF9" w:rsidRDefault="002D7EF9" w:rsidP="004D5F44">
      <w:pPr>
        <w:tabs>
          <w:tab w:val="left" w:pos="0"/>
        </w:tabs>
        <w:snapToGrid w:val="0"/>
        <w:spacing w:line="360" w:lineRule="auto"/>
        <w:jc w:val="left"/>
      </w:pPr>
      <w:r>
        <w:rPr>
          <w:rFonts w:hint="eastAsia"/>
        </w:rPr>
        <w:t>3</w:t>
      </w:r>
      <w:r>
        <w:rPr>
          <w:rFonts w:hint="eastAsia"/>
        </w:rPr>
        <w:t>．某客户送检一块细木工板，要求测定其甲醛释放量，合适的检测方法为</w:t>
      </w:r>
      <w:r w:rsidR="00BE56BF">
        <w:rPr>
          <w:rFonts w:hint="eastAsia"/>
          <w:u w:val="single"/>
        </w:rPr>
        <w:t xml:space="preserve">                </w:t>
      </w:r>
      <w:r>
        <w:rPr>
          <w:rFonts w:hint="eastAsia"/>
        </w:rPr>
        <w:t>。</w:t>
      </w:r>
      <w:r>
        <w:rPr>
          <w:rFonts w:hint="eastAsia"/>
        </w:rPr>
        <w:t>(    )</w:t>
      </w:r>
      <w:r>
        <w:rPr>
          <w:rFonts w:hint="eastAsia"/>
        </w:rPr>
        <w:t>①②③</w:t>
      </w:r>
    </w:p>
    <w:p w:rsidR="002D7EF9" w:rsidRDefault="002D7EF9" w:rsidP="004D5F44">
      <w:pPr>
        <w:tabs>
          <w:tab w:val="left" w:pos="0"/>
        </w:tabs>
        <w:snapToGrid w:val="0"/>
        <w:spacing w:line="360" w:lineRule="auto"/>
        <w:jc w:val="left"/>
      </w:pPr>
      <w:r>
        <w:rPr>
          <w:rFonts w:hint="eastAsia"/>
        </w:rPr>
        <w:t xml:space="preserve">    A</w:t>
      </w:r>
      <w:r>
        <w:rPr>
          <w:rFonts w:hint="eastAsia"/>
        </w:rPr>
        <w:t>．穿孔萃取法</w:t>
      </w:r>
      <w:r>
        <w:rPr>
          <w:rFonts w:hint="eastAsia"/>
        </w:rPr>
        <w:t xml:space="preserve">    B</w:t>
      </w:r>
      <w:r>
        <w:rPr>
          <w:rFonts w:hint="eastAsia"/>
        </w:rPr>
        <w:t>．</w:t>
      </w:r>
      <w:r>
        <w:rPr>
          <w:rFonts w:hint="eastAsia"/>
        </w:rPr>
        <w:t>9</w:t>
      </w:r>
      <w:r>
        <w:rPr>
          <w:rFonts w:hint="eastAsia"/>
        </w:rPr>
        <w:t>～</w:t>
      </w:r>
      <w:r>
        <w:rPr>
          <w:rFonts w:hint="eastAsia"/>
        </w:rPr>
        <w:t>11L</w:t>
      </w:r>
      <w:r>
        <w:rPr>
          <w:rFonts w:hint="eastAsia"/>
        </w:rPr>
        <w:t>千燥器法</w:t>
      </w:r>
      <w:r>
        <w:rPr>
          <w:rFonts w:hint="eastAsia"/>
        </w:rPr>
        <w:t xml:space="preserve">    C</w:t>
      </w:r>
      <w:r>
        <w:rPr>
          <w:rFonts w:hint="eastAsia"/>
        </w:rPr>
        <w:t>．</w:t>
      </w:r>
      <w:r>
        <w:rPr>
          <w:rFonts w:hint="eastAsia"/>
        </w:rPr>
        <w:t>40L</w:t>
      </w:r>
      <w:r>
        <w:rPr>
          <w:rFonts w:hint="eastAsia"/>
        </w:rPr>
        <w:t>干燥器法</w:t>
      </w:r>
      <w:r>
        <w:rPr>
          <w:rFonts w:hint="eastAsia"/>
        </w:rPr>
        <w:t xml:space="preserve">    D</w:t>
      </w:r>
      <w:r>
        <w:rPr>
          <w:rFonts w:hint="eastAsia"/>
        </w:rPr>
        <w:t>．气候箱法</w:t>
      </w:r>
    </w:p>
    <w:p w:rsidR="002D7EF9" w:rsidRDefault="002D7EF9" w:rsidP="004D5F44">
      <w:pPr>
        <w:tabs>
          <w:tab w:val="left" w:pos="0"/>
        </w:tabs>
        <w:snapToGrid w:val="0"/>
        <w:spacing w:line="360" w:lineRule="auto"/>
        <w:jc w:val="left"/>
      </w:pPr>
      <w:r>
        <w:rPr>
          <w:rFonts w:hint="eastAsia"/>
        </w:rPr>
        <w:t xml:space="preserve">  </w:t>
      </w:r>
      <w:r w:rsidR="00EF60B1" w:rsidRPr="00EF60B1">
        <w:rPr>
          <w:rFonts w:hint="eastAsia"/>
          <w:b/>
        </w:rPr>
        <w:t>答案：</w:t>
      </w:r>
      <w:r>
        <w:rPr>
          <w:rFonts w:hint="eastAsia"/>
        </w:rPr>
        <w:t>B</w:t>
      </w:r>
    </w:p>
    <w:p w:rsidR="002D7EF9" w:rsidRDefault="002D7EF9" w:rsidP="004D5F44">
      <w:pPr>
        <w:tabs>
          <w:tab w:val="left" w:pos="0"/>
        </w:tabs>
        <w:snapToGrid w:val="0"/>
        <w:spacing w:line="360" w:lineRule="auto"/>
        <w:jc w:val="left"/>
      </w:pPr>
      <w:r>
        <w:rPr>
          <w:rFonts w:hint="eastAsia"/>
        </w:rPr>
        <w:t>4</w:t>
      </w:r>
      <w:r>
        <w:rPr>
          <w:rFonts w:hint="eastAsia"/>
        </w:rPr>
        <w:t>．某客户送检一块实木复合地板，要求测定其甲醛释放量，合适的检测方法为</w:t>
      </w:r>
      <w:r w:rsidR="00BE56BF">
        <w:rPr>
          <w:rFonts w:hint="eastAsia"/>
          <w:u w:val="single"/>
        </w:rPr>
        <w:t xml:space="preserve">               </w:t>
      </w:r>
      <w:r>
        <w:rPr>
          <w:rFonts w:hint="eastAsia"/>
        </w:rPr>
        <w:t>。</w:t>
      </w:r>
      <w:r>
        <w:rPr>
          <w:rFonts w:hint="eastAsia"/>
        </w:rPr>
        <w:t>(    )</w:t>
      </w:r>
      <w:r>
        <w:rPr>
          <w:rFonts w:hint="eastAsia"/>
        </w:rPr>
        <w:t>①②③</w:t>
      </w:r>
    </w:p>
    <w:p w:rsidR="00BE56BF" w:rsidRDefault="00BE56BF" w:rsidP="004D5F44">
      <w:pPr>
        <w:tabs>
          <w:tab w:val="left" w:pos="0"/>
        </w:tabs>
        <w:snapToGrid w:val="0"/>
        <w:spacing w:line="360" w:lineRule="auto"/>
        <w:jc w:val="left"/>
      </w:pPr>
      <w:r>
        <w:rPr>
          <w:rFonts w:hint="eastAsia"/>
        </w:rPr>
        <w:t xml:space="preserve">    A</w:t>
      </w:r>
      <w:r>
        <w:rPr>
          <w:rFonts w:hint="eastAsia"/>
        </w:rPr>
        <w:t>．穿孔萃取法</w:t>
      </w:r>
      <w:r>
        <w:rPr>
          <w:rFonts w:hint="eastAsia"/>
        </w:rPr>
        <w:t xml:space="preserve">    B</w:t>
      </w:r>
      <w:r>
        <w:rPr>
          <w:rFonts w:hint="eastAsia"/>
        </w:rPr>
        <w:t>．</w:t>
      </w:r>
      <w:r>
        <w:rPr>
          <w:rFonts w:hint="eastAsia"/>
        </w:rPr>
        <w:t>9</w:t>
      </w:r>
      <w:r>
        <w:rPr>
          <w:rFonts w:hint="eastAsia"/>
        </w:rPr>
        <w:t>～</w:t>
      </w:r>
      <w:r>
        <w:rPr>
          <w:rFonts w:hint="eastAsia"/>
        </w:rPr>
        <w:t>11L</w:t>
      </w:r>
      <w:r>
        <w:rPr>
          <w:rFonts w:hint="eastAsia"/>
        </w:rPr>
        <w:t>干燥器法</w:t>
      </w:r>
      <w:r>
        <w:rPr>
          <w:rFonts w:hint="eastAsia"/>
        </w:rPr>
        <w:t xml:space="preserve">    C</w:t>
      </w:r>
      <w:r>
        <w:rPr>
          <w:rFonts w:hint="eastAsia"/>
        </w:rPr>
        <w:t>．气候箱法</w:t>
      </w:r>
    </w:p>
    <w:p w:rsidR="00BE56BF" w:rsidRDefault="00BE56BF"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C</w:t>
      </w:r>
    </w:p>
    <w:p w:rsidR="00BE56BF" w:rsidRDefault="00BE56BF" w:rsidP="004D5F44">
      <w:pPr>
        <w:tabs>
          <w:tab w:val="left" w:pos="0"/>
        </w:tabs>
        <w:snapToGrid w:val="0"/>
        <w:spacing w:line="360" w:lineRule="auto"/>
        <w:jc w:val="left"/>
      </w:pPr>
      <w:r>
        <w:rPr>
          <w:rFonts w:hint="eastAsia"/>
        </w:rPr>
        <w:t>5</w:t>
      </w:r>
      <w:r>
        <w:rPr>
          <w:rFonts w:hint="eastAsia"/>
        </w:rPr>
        <w:t>．某客户送检一块刨花板，要求测定其甲醛释放量，合适的检测方法为</w:t>
      </w:r>
      <w:r>
        <w:rPr>
          <w:rFonts w:hint="eastAsia"/>
          <w:u w:val="single"/>
        </w:rPr>
        <w:t xml:space="preserve">             </w:t>
      </w:r>
      <w:r>
        <w:rPr>
          <w:rFonts w:hint="eastAsia"/>
        </w:rPr>
        <w:t>。</w:t>
      </w:r>
      <w:r>
        <w:rPr>
          <w:rFonts w:hint="eastAsia"/>
        </w:rPr>
        <w:t>(    )</w:t>
      </w:r>
      <w:r>
        <w:rPr>
          <w:rFonts w:hint="eastAsia"/>
        </w:rPr>
        <w:t>①②③</w:t>
      </w:r>
    </w:p>
    <w:p w:rsidR="00BE56BF" w:rsidRDefault="00BE56BF" w:rsidP="004D5F44">
      <w:pPr>
        <w:tabs>
          <w:tab w:val="left" w:pos="0"/>
        </w:tabs>
        <w:snapToGrid w:val="0"/>
        <w:spacing w:line="360" w:lineRule="auto"/>
        <w:jc w:val="left"/>
      </w:pPr>
      <w:r>
        <w:rPr>
          <w:rFonts w:hint="eastAsia"/>
        </w:rPr>
        <w:t xml:space="preserve">    A</w:t>
      </w:r>
      <w:r>
        <w:rPr>
          <w:rFonts w:hint="eastAsia"/>
        </w:rPr>
        <w:t>．穿孔萃取法</w:t>
      </w:r>
      <w:r>
        <w:rPr>
          <w:rFonts w:hint="eastAsia"/>
        </w:rPr>
        <w:t xml:space="preserve">    B</w:t>
      </w:r>
      <w:r>
        <w:rPr>
          <w:rFonts w:hint="eastAsia"/>
        </w:rPr>
        <w:t>．</w:t>
      </w:r>
      <w:r>
        <w:rPr>
          <w:rFonts w:hint="eastAsia"/>
        </w:rPr>
        <w:t>9</w:t>
      </w:r>
      <w:r>
        <w:rPr>
          <w:rFonts w:hint="eastAsia"/>
        </w:rPr>
        <w:t>～</w:t>
      </w:r>
      <w:r>
        <w:rPr>
          <w:rFonts w:hint="eastAsia"/>
        </w:rPr>
        <w:t>11L</w:t>
      </w:r>
      <w:r>
        <w:rPr>
          <w:rFonts w:hint="eastAsia"/>
        </w:rPr>
        <w:t>干燥器法</w:t>
      </w:r>
      <w:r>
        <w:rPr>
          <w:rFonts w:hint="eastAsia"/>
        </w:rPr>
        <w:t xml:space="preserve">    C</w:t>
      </w:r>
      <w:r>
        <w:rPr>
          <w:rFonts w:hint="eastAsia"/>
        </w:rPr>
        <w:t>．</w:t>
      </w:r>
      <w:r>
        <w:rPr>
          <w:rFonts w:hint="eastAsia"/>
        </w:rPr>
        <w:t>40L</w:t>
      </w:r>
      <w:r>
        <w:rPr>
          <w:rFonts w:hint="eastAsia"/>
        </w:rPr>
        <w:t>干燥器法</w:t>
      </w:r>
      <w:r>
        <w:rPr>
          <w:rFonts w:hint="eastAsia"/>
        </w:rPr>
        <w:t xml:space="preserve">    D</w:t>
      </w:r>
      <w:r>
        <w:rPr>
          <w:rFonts w:hint="eastAsia"/>
        </w:rPr>
        <w:t>．气候箱法</w:t>
      </w:r>
    </w:p>
    <w:p w:rsidR="00BE56BF" w:rsidRDefault="00BE56BF" w:rsidP="004D5F44">
      <w:pPr>
        <w:tabs>
          <w:tab w:val="left" w:pos="0"/>
        </w:tabs>
        <w:snapToGrid w:val="0"/>
        <w:spacing w:line="360" w:lineRule="auto"/>
        <w:jc w:val="left"/>
      </w:pPr>
      <w:r w:rsidRPr="00EF60B1">
        <w:rPr>
          <w:rFonts w:hint="eastAsia"/>
          <w:b/>
        </w:rPr>
        <w:t xml:space="preserve">  </w:t>
      </w:r>
      <w:r w:rsidRPr="00EF60B1">
        <w:rPr>
          <w:rFonts w:hint="eastAsia"/>
          <w:b/>
        </w:rPr>
        <w:t>答案：</w:t>
      </w:r>
      <w:r>
        <w:rPr>
          <w:rFonts w:hint="eastAsia"/>
        </w:rPr>
        <w:t>A</w:t>
      </w:r>
    </w:p>
    <w:p w:rsidR="00BE56BF" w:rsidRDefault="00BE56BF" w:rsidP="004D5F44">
      <w:pPr>
        <w:tabs>
          <w:tab w:val="left" w:pos="0"/>
        </w:tabs>
        <w:snapToGrid w:val="0"/>
        <w:spacing w:line="360" w:lineRule="auto"/>
        <w:jc w:val="left"/>
      </w:pPr>
      <w:r>
        <w:rPr>
          <w:rFonts w:hint="eastAsia"/>
        </w:rPr>
        <w:t>6</w:t>
      </w:r>
      <w:r>
        <w:rPr>
          <w:rFonts w:hint="eastAsia"/>
        </w:rPr>
        <w:t>．按照《人造板及饰面人造板理化性能试验方法》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w:t>
      </w:r>
      <w:r>
        <w:rPr>
          <w:rFonts w:hint="eastAsia"/>
        </w:rPr>
        <w:t>9</w:t>
      </w:r>
      <w:r>
        <w:rPr>
          <w:rFonts w:hint="eastAsia"/>
        </w:rPr>
        <w:t>—</w:t>
      </w:r>
      <w:r>
        <w:rPr>
          <w:rFonts w:hint="eastAsia"/>
        </w:rPr>
        <w:t>11L</w:t>
      </w:r>
      <w:r>
        <w:rPr>
          <w:rFonts w:hint="eastAsia"/>
        </w:rPr>
        <w:t>干燥器法测定胶合板甲醛释放量时，要求试件数量为</w:t>
      </w:r>
      <w:r>
        <w:rPr>
          <w:rFonts w:hint="eastAsia"/>
          <w:u w:val="single"/>
        </w:rPr>
        <w:t xml:space="preserve">       </w:t>
      </w:r>
      <w:r>
        <w:rPr>
          <w:rFonts w:hint="eastAsia"/>
        </w:rPr>
        <w:t>块。</w:t>
      </w:r>
      <w:r>
        <w:rPr>
          <w:rFonts w:hint="eastAsia"/>
        </w:rPr>
        <w:t>(    )</w:t>
      </w:r>
      <w:r>
        <w:rPr>
          <w:rFonts w:hint="eastAsia"/>
        </w:rPr>
        <w:t>②</w:t>
      </w:r>
    </w:p>
    <w:p w:rsidR="00BE56BF" w:rsidRDefault="00BE56BF"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 xml:space="preserve">  5    C</w:t>
      </w:r>
      <w:r>
        <w:rPr>
          <w:rFonts w:hint="eastAsia"/>
        </w:rPr>
        <w:t>．</w:t>
      </w:r>
      <w:r>
        <w:rPr>
          <w:rFonts w:hint="eastAsia"/>
        </w:rPr>
        <w:t xml:space="preserve">  10</w:t>
      </w:r>
    </w:p>
    <w:p w:rsidR="00BE56BF" w:rsidRDefault="00BE56BF"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C</w:t>
      </w:r>
    </w:p>
    <w:p w:rsidR="00BE56BF" w:rsidRPr="00BE56BF" w:rsidRDefault="00BE56BF" w:rsidP="004D5F44">
      <w:pPr>
        <w:tabs>
          <w:tab w:val="left" w:pos="0"/>
        </w:tabs>
        <w:snapToGrid w:val="0"/>
        <w:spacing w:line="360" w:lineRule="auto"/>
        <w:jc w:val="left"/>
        <w:rPr>
          <w:b/>
        </w:rPr>
      </w:pPr>
      <w:r w:rsidRPr="00BE56BF">
        <w:rPr>
          <w:rFonts w:hint="eastAsia"/>
          <w:b/>
        </w:rPr>
        <w:t>四、问答题</w:t>
      </w:r>
    </w:p>
    <w:p w:rsidR="00BE56BF" w:rsidRDefault="00BE56BF" w:rsidP="004D5F44">
      <w:pPr>
        <w:tabs>
          <w:tab w:val="left" w:pos="0"/>
        </w:tabs>
        <w:snapToGrid w:val="0"/>
        <w:spacing w:line="360" w:lineRule="auto"/>
        <w:jc w:val="left"/>
      </w:pPr>
      <w:r>
        <w:rPr>
          <w:rFonts w:hint="eastAsia"/>
        </w:rPr>
        <w:t>1</w:t>
      </w:r>
      <w:r>
        <w:rPr>
          <w:rFonts w:hint="eastAsia"/>
        </w:rPr>
        <w:t>．《室内装饰装修材料人造板及其制品中甲醛释放限量》</w:t>
      </w:r>
      <w:r>
        <w:rPr>
          <w:rFonts w:hint="eastAsia"/>
        </w:rPr>
        <w:t>(GB 18580</w:t>
      </w:r>
      <w:r>
        <w:rPr>
          <w:rFonts w:hint="eastAsia"/>
        </w:rPr>
        <w:t>—</w:t>
      </w:r>
      <w:r>
        <w:rPr>
          <w:rFonts w:hint="eastAsia"/>
        </w:rPr>
        <w:t>2001)</w:t>
      </w:r>
      <w:r>
        <w:rPr>
          <w:rFonts w:hint="eastAsia"/>
        </w:rPr>
        <w:t>中规定测定甲醛的方法有哪些</w:t>
      </w:r>
      <w:r>
        <w:rPr>
          <w:rFonts w:hint="eastAsia"/>
        </w:rPr>
        <w:t>?</w:t>
      </w:r>
      <w:r>
        <w:rPr>
          <w:rFonts w:hint="eastAsia"/>
        </w:rPr>
        <w:t>①②③</w:t>
      </w:r>
    </w:p>
    <w:p w:rsidR="00BE56BF" w:rsidRDefault="00BE56BF" w:rsidP="004D5F44">
      <w:pPr>
        <w:tabs>
          <w:tab w:val="left" w:pos="0"/>
        </w:tabs>
        <w:snapToGrid w:val="0"/>
        <w:spacing w:line="360" w:lineRule="auto"/>
        <w:jc w:val="left"/>
      </w:pPr>
      <w:r>
        <w:rPr>
          <w:rFonts w:hint="eastAsia"/>
        </w:rPr>
        <w:t xml:space="preserve"> </w:t>
      </w:r>
      <w:r w:rsidRPr="00EF60B1">
        <w:rPr>
          <w:rFonts w:hint="eastAsia"/>
          <w:b/>
        </w:rPr>
        <w:t xml:space="preserve"> </w:t>
      </w:r>
      <w:r w:rsidRPr="00EF60B1">
        <w:rPr>
          <w:rFonts w:hint="eastAsia"/>
          <w:b/>
        </w:rPr>
        <w:t>答案：</w:t>
      </w:r>
      <w:r>
        <w:rPr>
          <w:rFonts w:hint="eastAsia"/>
        </w:rPr>
        <w:t>有穿孔萃取法、干燥器法及气候箱法</w:t>
      </w:r>
      <w:r>
        <w:rPr>
          <w:rFonts w:hint="eastAsia"/>
        </w:rPr>
        <w:t>3</w:t>
      </w:r>
      <w:r>
        <w:rPr>
          <w:rFonts w:hint="eastAsia"/>
        </w:rPr>
        <w:t>种。</w:t>
      </w:r>
    </w:p>
    <w:p w:rsidR="00BE56BF" w:rsidRDefault="00BE56BF" w:rsidP="004D5F44">
      <w:pPr>
        <w:tabs>
          <w:tab w:val="left" w:pos="0"/>
        </w:tabs>
        <w:snapToGrid w:val="0"/>
        <w:spacing w:line="360" w:lineRule="auto"/>
        <w:jc w:val="left"/>
      </w:pPr>
      <w:r>
        <w:rPr>
          <w:rFonts w:hint="eastAsia"/>
        </w:rPr>
        <w:t>2</w:t>
      </w:r>
      <w:r>
        <w:rPr>
          <w:rFonts w:hint="eastAsia"/>
        </w:rPr>
        <w:t>．简述用碘量法测定人造板及其制品中甲醛释放量的原理。①</w:t>
      </w:r>
    </w:p>
    <w:p w:rsidR="00BE56BF" w:rsidRDefault="00BE56BF"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在氢氧化钠溶液中，’游离甲醛与过量碘反应生成次碘酸钠和碘化钠，利用碘酸钠与碘化钠在酸性溶液中又生成碘的性质，分别用硫代硫酸钠滴定与甲醛反应的碘量和剩余碘量，进而求得游离甲醛含量。</w:t>
      </w:r>
    </w:p>
    <w:p w:rsidR="00BE56BF" w:rsidRDefault="00BE56BF" w:rsidP="004D5F44">
      <w:pPr>
        <w:tabs>
          <w:tab w:val="left" w:pos="0"/>
        </w:tabs>
        <w:snapToGrid w:val="0"/>
        <w:spacing w:line="360" w:lineRule="auto"/>
        <w:jc w:val="left"/>
      </w:pPr>
      <w:r>
        <w:rPr>
          <w:rFonts w:hint="eastAsia"/>
        </w:rPr>
        <w:t>3</w:t>
      </w:r>
      <w:r>
        <w:rPr>
          <w:rFonts w:hint="eastAsia"/>
        </w:rPr>
        <w:t>．简述气候箱法测定饰面人造板甲醛释放量的原理。③</w:t>
      </w:r>
    </w:p>
    <w:p w:rsidR="00BE56BF" w:rsidRDefault="00BE56BF" w:rsidP="004D5F44">
      <w:pPr>
        <w:tabs>
          <w:tab w:val="left" w:pos="0"/>
        </w:tabs>
        <w:snapToGrid w:val="0"/>
        <w:spacing w:line="360" w:lineRule="auto"/>
        <w:jc w:val="left"/>
      </w:pPr>
      <w:r>
        <w:rPr>
          <w:rFonts w:hint="eastAsia"/>
        </w:rPr>
        <w:t xml:space="preserve">  </w:t>
      </w:r>
      <w:r w:rsidRPr="00EF60B1">
        <w:rPr>
          <w:rFonts w:hint="eastAsia"/>
          <w:b/>
        </w:rPr>
        <w:t>答案：</w:t>
      </w:r>
      <w:r>
        <w:rPr>
          <w:rFonts w:hint="eastAsia"/>
        </w:rPr>
        <w:t>将</w:t>
      </w:r>
      <w:r>
        <w:rPr>
          <w:rFonts w:hint="eastAsia"/>
        </w:rPr>
        <w:t>1m</w:t>
      </w:r>
      <w:r w:rsidRPr="00BE56BF">
        <w:rPr>
          <w:rFonts w:hint="eastAsia"/>
          <w:vertAlign w:val="superscript"/>
        </w:rPr>
        <w:t>2</w:t>
      </w:r>
      <w:r>
        <w:rPr>
          <w:rFonts w:hint="eastAsia"/>
        </w:rPr>
        <w:t>表面积的样品放入温度、相对湿度、空气流速和空气置换率控制在一定值的气候箱内。定期抽取箱内空气，并用盛有蒸馏水的吸收瓶吸收，直到抽出的空气中甲醛浓度达到稳定状态为止，测定吸收液中的甲醛量及抽取的空气体积，计算出每立方米空气中的甲醛量，</w:t>
      </w:r>
      <w:r>
        <w:rPr>
          <w:rFonts w:hint="eastAsia"/>
        </w:rPr>
        <w:t xml:space="preserve">  </w:t>
      </w:r>
      <w:r>
        <w:rPr>
          <w:rFonts w:hint="eastAsia"/>
        </w:rPr>
        <w:t>以毫克每立方米</w:t>
      </w:r>
      <w:r>
        <w:rPr>
          <w:rFonts w:hint="eastAsia"/>
        </w:rPr>
        <w:t>(mg</w:t>
      </w:r>
      <w:r>
        <w:rPr>
          <w:rFonts w:hint="eastAsia"/>
        </w:rPr>
        <w:t>／</w:t>
      </w:r>
      <w:r>
        <w:rPr>
          <w:rFonts w:hint="eastAsia"/>
        </w:rPr>
        <w:t>m</w:t>
      </w:r>
      <w:r w:rsidRPr="00BE56BF">
        <w:rPr>
          <w:rFonts w:hint="eastAsia"/>
          <w:vertAlign w:val="superscript"/>
        </w:rPr>
        <w:t>3</w:t>
      </w:r>
      <w:r>
        <w:rPr>
          <w:rFonts w:hint="eastAsia"/>
        </w:rPr>
        <w:t>)</w:t>
      </w:r>
      <w:r>
        <w:rPr>
          <w:rFonts w:hint="eastAsia"/>
        </w:rPr>
        <w:t>表示。</w:t>
      </w:r>
    </w:p>
    <w:p w:rsidR="00BE56BF" w:rsidRDefault="00BE56BF" w:rsidP="004D5F44">
      <w:pPr>
        <w:tabs>
          <w:tab w:val="left" w:pos="0"/>
        </w:tabs>
        <w:snapToGrid w:val="0"/>
        <w:spacing w:line="360" w:lineRule="auto"/>
        <w:jc w:val="left"/>
      </w:pPr>
      <w:r>
        <w:rPr>
          <w:rFonts w:hint="eastAsia"/>
        </w:rPr>
        <w:t>4</w:t>
      </w:r>
      <w:r>
        <w:rPr>
          <w:rFonts w:hint="eastAsia"/>
        </w:rPr>
        <w:t>．《室内装饰装修材料人造板及其制品中甲醛释放限量》</w:t>
      </w:r>
      <w:r>
        <w:rPr>
          <w:rFonts w:hint="eastAsia"/>
        </w:rPr>
        <w:t>(GB 18580</w:t>
      </w:r>
      <w:r>
        <w:rPr>
          <w:rFonts w:hint="eastAsia"/>
        </w:rPr>
        <w:t>—</w:t>
      </w:r>
      <w:r>
        <w:rPr>
          <w:rFonts w:hint="eastAsia"/>
        </w:rPr>
        <w:t>2001)</w:t>
      </w:r>
      <w:r>
        <w:rPr>
          <w:rFonts w:hint="eastAsia"/>
        </w:rPr>
        <w:t>中气候箱法测定甲醛释放量时，如何制作试样</w:t>
      </w:r>
      <w:r>
        <w:rPr>
          <w:rFonts w:hint="eastAsia"/>
        </w:rPr>
        <w:t>?</w:t>
      </w:r>
      <w:r>
        <w:rPr>
          <w:rFonts w:hint="eastAsia"/>
        </w:rPr>
        <w:t>③</w:t>
      </w:r>
    </w:p>
    <w:p w:rsidR="00BE56BF" w:rsidRDefault="00BE56BF"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试样表面积为</w:t>
      </w:r>
      <w:r>
        <w:rPr>
          <w:rFonts w:hint="eastAsia"/>
        </w:rPr>
        <w:t>lm</w:t>
      </w:r>
      <w:r w:rsidRPr="00BE56BF">
        <w:rPr>
          <w:rFonts w:hint="eastAsia"/>
          <w:vertAlign w:val="superscript"/>
        </w:rPr>
        <w:t>2</w:t>
      </w:r>
      <w:r>
        <w:rPr>
          <w:rFonts w:hint="eastAsia"/>
        </w:rPr>
        <w:t>(</w:t>
      </w:r>
      <w:r>
        <w:rPr>
          <w:rFonts w:hint="eastAsia"/>
        </w:rPr>
        <w:t>双面计；长</w:t>
      </w:r>
      <w:r>
        <w:rPr>
          <w:rFonts w:hint="eastAsia"/>
        </w:rPr>
        <w:t>=1000mm</w:t>
      </w:r>
      <w:r>
        <w:rPr>
          <w:rFonts w:hint="eastAsia"/>
        </w:rPr>
        <w:t>±</w:t>
      </w:r>
      <w:r>
        <w:rPr>
          <w:rFonts w:hint="eastAsia"/>
        </w:rPr>
        <w:t>2mm</w:t>
      </w:r>
      <w:r>
        <w:rPr>
          <w:rFonts w:hint="eastAsia"/>
        </w:rPr>
        <w:t>，宽</w:t>
      </w:r>
      <w:r>
        <w:rPr>
          <w:rFonts w:hint="eastAsia"/>
        </w:rPr>
        <w:t>=500 mm</w:t>
      </w:r>
      <w:r>
        <w:rPr>
          <w:rFonts w:hint="eastAsia"/>
        </w:rPr>
        <w:t>±</w:t>
      </w:r>
      <w:r>
        <w:rPr>
          <w:rFonts w:hint="eastAsia"/>
        </w:rPr>
        <w:t>2mm</w:t>
      </w:r>
      <w:r>
        <w:rPr>
          <w:rFonts w:hint="eastAsia"/>
        </w:rPr>
        <w:t>，</w:t>
      </w:r>
      <w:r>
        <w:rPr>
          <w:rFonts w:hint="eastAsia"/>
        </w:rPr>
        <w:t>1</w:t>
      </w:r>
      <w:r>
        <w:rPr>
          <w:rFonts w:hint="eastAsia"/>
        </w:rPr>
        <w:t>块；或长</w:t>
      </w:r>
      <w:r>
        <w:rPr>
          <w:rFonts w:hint="eastAsia"/>
        </w:rPr>
        <w:t>=500mm</w:t>
      </w:r>
      <w:r>
        <w:rPr>
          <w:rFonts w:hint="eastAsia"/>
        </w:rPr>
        <w:t>±</w:t>
      </w:r>
      <w:r>
        <w:rPr>
          <w:rFonts w:hint="eastAsia"/>
        </w:rPr>
        <w:t>2mm</w:t>
      </w:r>
      <w:r>
        <w:rPr>
          <w:rFonts w:hint="eastAsia"/>
        </w:rPr>
        <w:t>，宽</w:t>
      </w:r>
      <w:r>
        <w:rPr>
          <w:rFonts w:hint="eastAsia"/>
        </w:rPr>
        <w:t>=500mm</w:t>
      </w:r>
      <w:r>
        <w:rPr>
          <w:rFonts w:hint="eastAsia"/>
        </w:rPr>
        <w:t>±</w:t>
      </w:r>
      <w:r>
        <w:rPr>
          <w:rFonts w:hint="eastAsia"/>
        </w:rPr>
        <w:t>2mm</w:t>
      </w:r>
      <w:r>
        <w:rPr>
          <w:rFonts w:hint="eastAsia"/>
        </w:rPr>
        <w:t>，</w:t>
      </w:r>
      <w:r>
        <w:rPr>
          <w:rFonts w:hint="eastAsia"/>
        </w:rPr>
        <w:t>2</w:t>
      </w:r>
      <w:r>
        <w:rPr>
          <w:rFonts w:hint="eastAsia"/>
        </w:rPr>
        <w:t>块</w:t>
      </w:r>
      <w:r>
        <w:rPr>
          <w:rFonts w:hint="eastAsia"/>
        </w:rPr>
        <w:t>)</w:t>
      </w:r>
      <w:r>
        <w:rPr>
          <w:rFonts w:hint="eastAsia"/>
        </w:rPr>
        <w:t>，有带榫舌的突出部分应去掉，四边用不含甲醛的铝胶带密封。</w:t>
      </w:r>
    </w:p>
    <w:p w:rsidR="00BE56BF" w:rsidRPr="00BE56BF" w:rsidRDefault="00BE56BF" w:rsidP="004D5F44">
      <w:pPr>
        <w:tabs>
          <w:tab w:val="left" w:pos="0"/>
        </w:tabs>
        <w:snapToGrid w:val="0"/>
        <w:spacing w:line="360" w:lineRule="auto"/>
        <w:jc w:val="left"/>
        <w:rPr>
          <w:b/>
        </w:rPr>
      </w:pPr>
      <w:r w:rsidRPr="00BE56BF">
        <w:rPr>
          <w:rFonts w:hint="eastAsia"/>
          <w:b/>
        </w:rPr>
        <w:lastRenderedPageBreak/>
        <w:t>五、计算题</w:t>
      </w:r>
    </w:p>
    <w:p w:rsidR="00BE56BF" w:rsidRDefault="00BE56BF" w:rsidP="004D5F44">
      <w:pPr>
        <w:tabs>
          <w:tab w:val="left" w:pos="0"/>
        </w:tabs>
        <w:snapToGrid w:val="0"/>
        <w:spacing w:line="360" w:lineRule="auto"/>
        <w:jc w:val="left"/>
      </w:pPr>
      <w:r>
        <w:rPr>
          <w:rFonts w:hint="eastAsia"/>
        </w:rPr>
        <w:t xml:space="preserve">    </w:t>
      </w:r>
      <w:r>
        <w:rPr>
          <w:rFonts w:hint="eastAsia"/>
        </w:rPr>
        <w:t>按照《人造板及饰面人造板理化性能试验方法》</w:t>
      </w:r>
      <w:r>
        <w:rPr>
          <w:rFonts w:hint="eastAsia"/>
        </w:rPr>
        <w:t>(GB</w:t>
      </w:r>
      <w:r>
        <w:rPr>
          <w:rFonts w:hint="eastAsia"/>
        </w:rPr>
        <w:t>／</w:t>
      </w:r>
      <w:r>
        <w:rPr>
          <w:rFonts w:hint="eastAsia"/>
        </w:rPr>
        <w:t>T 17657</w:t>
      </w:r>
      <w:r>
        <w:rPr>
          <w:rFonts w:hint="eastAsia"/>
        </w:rPr>
        <w:t>—</w:t>
      </w:r>
      <w:r>
        <w:rPr>
          <w:rFonts w:hint="eastAsia"/>
        </w:rPr>
        <w:t>1999)</w:t>
      </w:r>
      <w:r>
        <w:rPr>
          <w:rFonts w:hint="eastAsia"/>
        </w:rPr>
        <w:t>，用</w:t>
      </w:r>
      <w:r>
        <w:rPr>
          <w:rFonts w:hint="eastAsia"/>
        </w:rPr>
        <w:t>40L</w:t>
      </w:r>
      <w:r>
        <w:rPr>
          <w:rFonts w:hint="eastAsia"/>
        </w:rPr>
        <w:t>干燥器法</w:t>
      </w:r>
      <w:r>
        <w:rPr>
          <w:rFonts w:hint="eastAsia"/>
        </w:rPr>
        <w:t>(</w:t>
      </w:r>
      <w:r>
        <w:rPr>
          <w:rFonts w:hint="eastAsia"/>
        </w:rPr>
        <w:t>乙酰丙酮分光光度法</w:t>
      </w:r>
      <w:r>
        <w:rPr>
          <w:rFonts w:hint="eastAsia"/>
        </w:rPr>
        <w:t>)</w:t>
      </w:r>
      <w:r>
        <w:rPr>
          <w:rFonts w:hint="eastAsia"/>
        </w:rPr>
        <w:t>测定某饰面人造板甲醛释放量时，取</w:t>
      </w:r>
      <w:r>
        <w:rPr>
          <w:rFonts w:hint="eastAsia"/>
        </w:rPr>
        <w:t>10ml</w:t>
      </w:r>
      <w:r>
        <w:rPr>
          <w:rFonts w:hint="eastAsia"/>
        </w:rPr>
        <w:t>待测吸收液，测得其吸光度为</w:t>
      </w:r>
      <w:r>
        <w:rPr>
          <w:rFonts w:hint="eastAsia"/>
        </w:rPr>
        <w:t>0.420</w:t>
      </w:r>
      <w:r>
        <w:rPr>
          <w:rFonts w:hint="eastAsia"/>
        </w:rPr>
        <w:t>，蒸馏水吸光度为</w:t>
      </w:r>
      <w:r>
        <w:rPr>
          <w:rFonts w:hint="eastAsia"/>
        </w:rPr>
        <w:t>0.005</w:t>
      </w:r>
      <w:r>
        <w:rPr>
          <w:rFonts w:hint="eastAsia"/>
        </w:rPr>
        <w:t>，校准曲线的回归方程为</w:t>
      </w:r>
      <w:r>
        <w:rPr>
          <w:rFonts w:hint="eastAsia"/>
        </w:rPr>
        <w:t>y=0.044X</w:t>
      </w:r>
      <w:r>
        <w:rPr>
          <w:rFonts w:hint="eastAsia"/>
        </w:rPr>
        <w:t>＋</w:t>
      </w:r>
      <w:r>
        <w:rPr>
          <w:rFonts w:hint="eastAsia"/>
        </w:rPr>
        <w:t>0.00248(X</w:t>
      </w:r>
      <w:r>
        <w:rPr>
          <w:rFonts w:hint="eastAsia"/>
        </w:rPr>
        <w:t>为甲醛浓度，</w:t>
      </w:r>
      <w:r>
        <w:rPr>
          <w:rFonts w:hint="eastAsia"/>
        </w:rPr>
        <w:t>mg</w:t>
      </w:r>
      <w:r>
        <w:rPr>
          <w:rFonts w:hint="eastAsia"/>
        </w:rPr>
        <w:t>／</w:t>
      </w:r>
      <w:r>
        <w:rPr>
          <w:rFonts w:hint="eastAsia"/>
        </w:rPr>
        <w:t>L)</w:t>
      </w:r>
      <w:r>
        <w:rPr>
          <w:rFonts w:hint="eastAsia"/>
        </w:rPr>
        <w:t>，求该饰面人造板甲醛释放量值。②</w:t>
      </w:r>
    </w:p>
    <w:p w:rsidR="00BE56BF" w:rsidRDefault="00BE56BF" w:rsidP="004D5F44">
      <w:pPr>
        <w:tabs>
          <w:tab w:val="left" w:pos="0"/>
        </w:tabs>
        <w:snapToGrid w:val="0"/>
        <w:spacing w:line="360" w:lineRule="auto"/>
        <w:jc w:val="left"/>
      </w:pPr>
      <w:r>
        <w:rPr>
          <w:rFonts w:hint="eastAsia"/>
        </w:rPr>
        <w:t xml:space="preserve">  </w:t>
      </w:r>
      <w:r w:rsidRPr="002C0F98">
        <w:rPr>
          <w:rFonts w:hint="eastAsia"/>
          <w:b/>
        </w:rPr>
        <w:t>答案：</w:t>
      </w:r>
      <w:r w:rsidR="007347E8" w:rsidRPr="00BE56BF">
        <w:rPr>
          <w:position w:val="-24"/>
        </w:rPr>
        <w:object w:dxaOrig="5840" w:dyaOrig="639">
          <v:shape id="_x0000_i1137" type="#_x0000_t75" style="width:291.75pt;height:32.25pt" o:ole="">
            <v:imagedata r:id="rId213" o:title=""/>
          </v:shape>
          <o:OLEObject Type="Embed" ProgID="Equation.3" ShapeID="_x0000_i1137" DrawAspect="Content" ObjectID="_1514295758" r:id="rId214"/>
        </w:object>
      </w:r>
    </w:p>
    <w:p w:rsidR="00BE56BF" w:rsidRPr="00BE56BF" w:rsidRDefault="00BE56BF" w:rsidP="004D5F44">
      <w:pPr>
        <w:tabs>
          <w:tab w:val="left" w:pos="0"/>
        </w:tabs>
        <w:snapToGrid w:val="0"/>
        <w:spacing w:line="360" w:lineRule="auto"/>
        <w:jc w:val="left"/>
        <w:rPr>
          <w:b/>
        </w:rPr>
      </w:pPr>
      <w:r w:rsidRPr="00BE56BF">
        <w:rPr>
          <w:rFonts w:hint="eastAsia"/>
          <w:b/>
        </w:rPr>
        <w:t>参考文献</w:t>
      </w:r>
    </w:p>
    <w:p w:rsidR="00BE56BF" w:rsidRDefault="00BE56BF" w:rsidP="004D5F44">
      <w:pPr>
        <w:tabs>
          <w:tab w:val="left" w:pos="0"/>
        </w:tabs>
        <w:snapToGrid w:val="0"/>
        <w:spacing w:line="360" w:lineRule="auto"/>
        <w:jc w:val="left"/>
      </w:pPr>
      <w:r>
        <w:rPr>
          <w:rFonts w:hint="eastAsia"/>
        </w:rPr>
        <w:t xml:space="preserve">[1] </w:t>
      </w:r>
      <w:r>
        <w:rPr>
          <w:rFonts w:hint="eastAsia"/>
        </w:rPr>
        <w:t>室内装饰装修材料人造板及其制品中甲醛释放限量</w:t>
      </w:r>
      <w:r>
        <w:rPr>
          <w:rFonts w:hint="eastAsia"/>
        </w:rPr>
        <w:t>(GBl8580--2001)</w:t>
      </w:r>
      <w:r>
        <w:rPr>
          <w:rFonts w:hint="eastAsia"/>
        </w:rPr>
        <w:t>．</w:t>
      </w:r>
    </w:p>
    <w:p w:rsidR="00BE56BF" w:rsidRDefault="00BE56BF" w:rsidP="004D5F44">
      <w:pPr>
        <w:tabs>
          <w:tab w:val="left" w:pos="0"/>
        </w:tabs>
        <w:snapToGrid w:val="0"/>
        <w:spacing w:line="360" w:lineRule="auto"/>
        <w:jc w:val="left"/>
      </w:pPr>
      <w:r>
        <w:rPr>
          <w:rFonts w:hint="eastAsia"/>
        </w:rPr>
        <w:t xml:space="preserve">[2] </w:t>
      </w:r>
      <w:r>
        <w:rPr>
          <w:rFonts w:hint="eastAsia"/>
        </w:rPr>
        <w:t>人造板及饰面人造板理化性能试验方法</w:t>
      </w:r>
      <w:r>
        <w:rPr>
          <w:rFonts w:hint="eastAsia"/>
        </w:rPr>
        <w:t>(GB</w:t>
      </w:r>
      <w:r>
        <w:rPr>
          <w:rFonts w:hint="eastAsia"/>
        </w:rPr>
        <w:t>／</w:t>
      </w:r>
      <w:r>
        <w:rPr>
          <w:rFonts w:hint="eastAsia"/>
        </w:rPr>
        <w:t>T17657</w:t>
      </w:r>
      <w:r>
        <w:rPr>
          <w:rFonts w:hint="eastAsia"/>
        </w:rPr>
        <w:t>—</w:t>
      </w:r>
      <w:r>
        <w:rPr>
          <w:rFonts w:hint="eastAsia"/>
        </w:rPr>
        <w:t>1999)</w:t>
      </w:r>
      <w:r>
        <w:rPr>
          <w:rFonts w:hint="eastAsia"/>
        </w:rPr>
        <w:t>．</w:t>
      </w:r>
    </w:p>
    <w:p w:rsidR="00BE56BF" w:rsidRDefault="00BE56BF" w:rsidP="004D5F44">
      <w:pPr>
        <w:tabs>
          <w:tab w:val="left" w:pos="0"/>
        </w:tabs>
        <w:snapToGrid w:val="0"/>
        <w:spacing w:line="360" w:lineRule="auto"/>
        <w:jc w:val="left"/>
      </w:pPr>
      <w:r>
        <w:rPr>
          <w:rFonts w:hint="eastAsia"/>
        </w:rPr>
        <w:t xml:space="preserve">    </w:t>
      </w:r>
      <w:r>
        <w:rPr>
          <w:rFonts w:hint="eastAsia"/>
        </w:rPr>
        <w:t>命题：王</w:t>
      </w:r>
      <w:r>
        <w:rPr>
          <w:rFonts w:hint="eastAsia"/>
        </w:rPr>
        <w:t xml:space="preserve">  </w:t>
      </w:r>
      <w:r>
        <w:rPr>
          <w:rFonts w:hint="eastAsia"/>
        </w:rPr>
        <w:t>津</w:t>
      </w:r>
      <w:r>
        <w:rPr>
          <w:rFonts w:hint="eastAsia"/>
        </w:rPr>
        <w:t xml:space="preserve">  </w:t>
      </w:r>
      <w:r>
        <w:rPr>
          <w:rFonts w:hint="eastAsia"/>
        </w:rPr>
        <w:t>刘文凯</w:t>
      </w:r>
      <w:r>
        <w:rPr>
          <w:rFonts w:hint="eastAsia"/>
        </w:rPr>
        <w:t xml:space="preserve">  </w:t>
      </w:r>
      <w:r>
        <w:rPr>
          <w:rFonts w:hint="eastAsia"/>
        </w:rPr>
        <w:t>池</w:t>
      </w:r>
      <w:r>
        <w:rPr>
          <w:rFonts w:hint="eastAsia"/>
        </w:rPr>
        <w:t xml:space="preserve">  </w:t>
      </w:r>
      <w:r>
        <w:rPr>
          <w:rFonts w:hint="eastAsia"/>
        </w:rPr>
        <w:t>靖</w:t>
      </w:r>
    </w:p>
    <w:p w:rsidR="00BE56BF" w:rsidRDefault="00BE56BF"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BE56BF" w:rsidRPr="007347E8" w:rsidRDefault="00BE56BF" w:rsidP="004D5F44">
      <w:pPr>
        <w:tabs>
          <w:tab w:val="left" w:pos="0"/>
        </w:tabs>
        <w:snapToGrid w:val="0"/>
        <w:spacing w:line="360" w:lineRule="auto"/>
        <w:jc w:val="center"/>
        <w:rPr>
          <w:b/>
          <w:sz w:val="28"/>
          <w:szCs w:val="28"/>
        </w:rPr>
      </w:pPr>
      <w:r w:rsidRPr="007347E8">
        <w:rPr>
          <w:rFonts w:hint="eastAsia"/>
          <w:b/>
          <w:sz w:val="28"/>
          <w:szCs w:val="28"/>
        </w:rPr>
        <w:t>第二节</w:t>
      </w:r>
      <w:r w:rsidRPr="007347E8">
        <w:rPr>
          <w:rFonts w:hint="eastAsia"/>
          <w:b/>
          <w:sz w:val="28"/>
          <w:szCs w:val="28"/>
        </w:rPr>
        <w:t xml:space="preserve">  </w:t>
      </w:r>
      <w:r w:rsidRPr="007347E8">
        <w:rPr>
          <w:rFonts w:hint="eastAsia"/>
          <w:b/>
          <w:sz w:val="28"/>
          <w:szCs w:val="28"/>
        </w:rPr>
        <w:t>溶剂型木器涂料中有害物质</w:t>
      </w:r>
    </w:p>
    <w:p w:rsidR="00BE56BF" w:rsidRPr="007347E8" w:rsidRDefault="00BE56BF" w:rsidP="004D5F44">
      <w:pPr>
        <w:tabs>
          <w:tab w:val="left" w:pos="0"/>
        </w:tabs>
        <w:snapToGrid w:val="0"/>
        <w:spacing w:line="360" w:lineRule="auto"/>
        <w:jc w:val="left"/>
        <w:rPr>
          <w:b/>
        </w:rPr>
      </w:pPr>
      <w:r w:rsidRPr="007347E8">
        <w:rPr>
          <w:rFonts w:hint="eastAsia"/>
          <w:b/>
        </w:rPr>
        <w:t>(</w:t>
      </w:r>
      <w:r w:rsidRPr="007347E8">
        <w:rPr>
          <w:rFonts w:hint="eastAsia"/>
          <w:b/>
        </w:rPr>
        <w:t>一</w:t>
      </w:r>
      <w:r w:rsidRPr="007347E8">
        <w:rPr>
          <w:rFonts w:hint="eastAsia"/>
          <w:b/>
        </w:rPr>
        <w:t>)</w:t>
      </w:r>
      <w:r w:rsidRPr="007347E8">
        <w:rPr>
          <w:rFonts w:hint="eastAsia"/>
          <w:b/>
        </w:rPr>
        <w:t>基础知识</w:t>
      </w:r>
    </w:p>
    <w:p w:rsidR="00BE56BF" w:rsidRPr="007347E8" w:rsidRDefault="00BE56BF" w:rsidP="004D5F44">
      <w:pPr>
        <w:tabs>
          <w:tab w:val="left" w:pos="0"/>
        </w:tabs>
        <w:snapToGrid w:val="0"/>
        <w:spacing w:line="360" w:lineRule="auto"/>
        <w:jc w:val="left"/>
        <w:rPr>
          <w:b/>
        </w:rPr>
      </w:pPr>
      <w:r w:rsidRPr="007347E8">
        <w:rPr>
          <w:rFonts w:hint="eastAsia"/>
          <w:b/>
        </w:rPr>
        <w:t>分类号：</w:t>
      </w:r>
      <w:r w:rsidRPr="007347E8">
        <w:rPr>
          <w:rFonts w:hint="eastAsia"/>
          <w:b/>
        </w:rPr>
        <w:t>M2-</w:t>
      </w:r>
      <w:r w:rsidR="00270F94">
        <w:rPr>
          <w:rFonts w:hint="eastAsia"/>
          <w:b/>
        </w:rPr>
        <w:t>0</w:t>
      </w:r>
      <w:r w:rsidRPr="007347E8">
        <w:rPr>
          <w:rFonts w:hint="eastAsia"/>
          <w:b/>
        </w:rPr>
        <w:t xml:space="preserve"> </w:t>
      </w:r>
    </w:p>
    <w:p w:rsidR="00BE56BF" w:rsidRPr="007347E8" w:rsidRDefault="00BE56BF" w:rsidP="004D5F44">
      <w:pPr>
        <w:tabs>
          <w:tab w:val="left" w:pos="0"/>
        </w:tabs>
        <w:snapToGrid w:val="0"/>
        <w:spacing w:line="360" w:lineRule="auto"/>
        <w:jc w:val="left"/>
        <w:rPr>
          <w:b/>
        </w:rPr>
      </w:pPr>
      <w:r w:rsidRPr="007347E8">
        <w:rPr>
          <w:rFonts w:hint="eastAsia"/>
          <w:b/>
        </w:rPr>
        <w:t>一、填空题</w:t>
      </w:r>
    </w:p>
    <w:p w:rsidR="00BE56BF" w:rsidRDefault="00BE56BF" w:rsidP="004D5F44">
      <w:pPr>
        <w:tabs>
          <w:tab w:val="left" w:pos="0"/>
        </w:tabs>
        <w:snapToGrid w:val="0"/>
        <w:spacing w:line="360" w:lineRule="auto"/>
        <w:jc w:val="left"/>
      </w:pPr>
      <w:r>
        <w:rPr>
          <w:rFonts w:hint="eastAsia"/>
        </w:rPr>
        <w:t>1</w:t>
      </w:r>
      <w:r>
        <w:rPr>
          <w:rFonts w:hint="eastAsia"/>
        </w:rPr>
        <w:t>．《室内装饰装修材料溶剂型木器涂料中有害物质限量》</w:t>
      </w:r>
      <w:r>
        <w:rPr>
          <w:rFonts w:hint="eastAsia"/>
        </w:rPr>
        <w:t>(GB 18581--2001)</w:t>
      </w:r>
      <w:r>
        <w:rPr>
          <w:rFonts w:hint="eastAsia"/>
        </w:rPr>
        <w:t>中的溶剂型木器涂料是指以</w:t>
      </w:r>
      <w:r w:rsidR="007347E8">
        <w:rPr>
          <w:rFonts w:hint="eastAsia"/>
          <w:u w:val="single"/>
        </w:rPr>
        <w:t xml:space="preserve">          </w:t>
      </w:r>
      <w:r>
        <w:rPr>
          <w:rFonts w:hint="eastAsia"/>
        </w:rPr>
        <w:t>作为溶剂的木器涂料。</w:t>
      </w:r>
    </w:p>
    <w:p w:rsidR="00BE56BF" w:rsidRDefault="00BE56BF"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有机物</w:t>
      </w:r>
    </w:p>
    <w:p w:rsidR="00BE56BF" w:rsidRDefault="00BE56BF" w:rsidP="004D5F44">
      <w:pPr>
        <w:tabs>
          <w:tab w:val="left" w:pos="0"/>
        </w:tabs>
        <w:snapToGrid w:val="0"/>
        <w:spacing w:line="360" w:lineRule="auto"/>
        <w:jc w:val="left"/>
      </w:pPr>
      <w:r>
        <w:rPr>
          <w:rFonts w:hint="eastAsia"/>
        </w:rPr>
        <w:t>2</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中规定了室内装饰装修用</w:t>
      </w:r>
      <w:r w:rsidR="007347E8">
        <w:rPr>
          <w:rFonts w:hint="eastAsia"/>
          <w:u w:val="single"/>
        </w:rPr>
        <w:t xml:space="preserve">         </w:t>
      </w:r>
      <w:r>
        <w:rPr>
          <w:rFonts w:hint="eastAsia"/>
        </w:rPr>
        <w:t>漆类、</w:t>
      </w:r>
      <w:r w:rsidR="007347E8">
        <w:rPr>
          <w:rFonts w:hint="eastAsia"/>
          <w:u w:val="single"/>
        </w:rPr>
        <w:t xml:space="preserve">         </w:t>
      </w:r>
      <w:r>
        <w:rPr>
          <w:rFonts w:hint="eastAsia"/>
        </w:rPr>
        <w:t>漆类和</w:t>
      </w:r>
      <w:r w:rsidR="007347E8">
        <w:rPr>
          <w:rFonts w:hint="eastAsia"/>
          <w:u w:val="single"/>
        </w:rPr>
        <w:t xml:space="preserve">        </w:t>
      </w:r>
      <w:r>
        <w:rPr>
          <w:rFonts w:hint="eastAsia"/>
        </w:rPr>
        <w:t>漆类木器涂料中对人体有害物质容许限值的技术要求等内容。</w:t>
      </w:r>
    </w:p>
    <w:p w:rsidR="00BE56BF" w:rsidRDefault="00BE56BF"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硝基</w:t>
      </w:r>
      <w:r>
        <w:rPr>
          <w:rFonts w:hint="eastAsia"/>
        </w:rPr>
        <w:t xml:space="preserve">  </w:t>
      </w:r>
      <w:r>
        <w:rPr>
          <w:rFonts w:hint="eastAsia"/>
        </w:rPr>
        <w:t>聚氨酯</w:t>
      </w:r>
      <w:r>
        <w:rPr>
          <w:rFonts w:hint="eastAsia"/>
        </w:rPr>
        <w:t xml:space="preserve">    </w:t>
      </w:r>
      <w:r>
        <w:rPr>
          <w:rFonts w:hint="eastAsia"/>
        </w:rPr>
        <w:t>醇酸</w:t>
      </w:r>
    </w:p>
    <w:p w:rsidR="00BE56BF" w:rsidRPr="007347E8" w:rsidRDefault="00BE56BF" w:rsidP="004D5F44">
      <w:pPr>
        <w:tabs>
          <w:tab w:val="left" w:pos="0"/>
        </w:tabs>
        <w:snapToGrid w:val="0"/>
        <w:spacing w:line="360" w:lineRule="auto"/>
        <w:jc w:val="left"/>
        <w:rPr>
          <w:b/>
        </w:rPr>
      </w:pPr>
      <w:r w:rsidRPr="007347E8">
        <w:rPr>
          <w:rFonts w:hint="eastAsia"/>
          <w:b/>
        </w:rPr>
        <w:t>二、判断题</w:t>
      </w:r>
    </w:p>
    <w:p w:rsidR="00BE56BF" w:rsidRDefault="00BE56BF" w:rsidP="004D5F44">
      <w:pPr>
        <w:tabs>
          <w:tab w:val="left" w:pos="0"/>
        </w:tabs>
        <w:snapToGrid w:val="0"/>
        <w:spacing w:line="360" w:lineRule="auto"/>
        <w:jc w:val="left"/>
      </w:pPr>
      <w:r>
        <w:rPr>
          <w:rFonts w:hint="eastAsia"/>
        </w:rPr>
        <w:t xml:space="preserve">    </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中要求，取样按照《色漆、清漆和色漆与清漆用原材料</w:t>
      </w:r>
      <w:r>
        <w:rPr>
          <w:rFonts w:hint="eastAsia"/>
        </w:rPr>
        <w:t xml:space="preserve">  </w:t>
      </w:r>
      <w:r>
        <w:rPr>
          <w:rFonts w:hint="eastAsia"/>
        </w:rPr>
        <w:t>取样》</w:t>
      </w:r>
      <w:r>
        <w:rPr>
          <w:rFonts w:hint="eastAsia"/>
        </w:rPr>
        <w:t>(GB</w:t>
      </w:r>
      <w:r>
        <w:rPr>
          <w:rFonts w:hint="eastAsia"/>
        </w:rPr>
        <w:t>／</w:t>
      </w:r>
      <w:r>
        <w:rPr>
          <w:rFonts w:hint="eastAsia"/>
        </w:rPr>
        <w:t>T 3186</w:t>
      </w:r>
      <w:r>
        <w:rPr>
          <w:rFonts w:hint="eastAsia"/>
        </w:rPr>
        <w:t>—</w:t>
      </w:r>
      <w:r>
        <w:rPr>
          <w:rFonts w:hint="eastAsia"/>
        </w:rPr>
        <w:t>2006)</w:t>
      </w:r>
      <w:r>
        <w:rPr>
          <w:rFonts w:hint="eastAsia"/>
        </w:rPr>
        <w:t>规定进行。样品分为两份，一份密封保存，另一份作为检验用样品。</w:t>
      </w:r>
      <w:r>
        <w:rPr>
          <w:rFonts w:hint="eastAsia"/>
        </w:rPr>
        <w:t>(    )</w:t>
      </w:r>
    </w:p>
    <w:p w:rsidR="00BE56BF" w:rsidRDefault="00BE56BF"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正确</w:t>
      </w:r>
    </w:p>
    <w:p w:rsidR="00BE56BF" w:rsidRPr="007347E8" w:rsidRDefault="00BE56BF" w:rsidP="004D5F44">
      <w:pPr>
        <w:tabs>
          <w:tab w:val="left" w:pos="0"/>
        </w:tabs>
        <w:snapToGrid w:val="0"/>
        <w:spacing w:line="360" w:lineRule="auto"/>
        <w:jc w:val="left"/>
        <w:rPr>
          <w:b/>
        </w:rPr>
      </w:pPr>
      <w:r w:rsidRPr="007347E8">
        <w:rPr>
          <w:rFonts w:hint="eastAsia"/>
          <w:b/>
        </w:rPr>
        <w:t>三、问答题</w:t>
      </w:r>
    </w:p>
    <w:p w:rsidR="00BE56BF" w:rsidRDefault="00BE56BF" w:rsidP="004D5F44">
      <w:pPr>
        <w:tabs>
          <w:tab w:val="left" w:pos="0"/>
        </w:tabs>
        <w:snapToGrid w:val="0"/>
        <w:spacing w:line="360" w:lineRule="auto"/>
        <w:jc w:val="left"/>
      </w:pPr>
      <w:r>
        <w:rPr>
          <w:rFonts w:hint="eastAsia"/>
        </w:rPr>
        <w:t xml:space="preserve">    </w:t>
      </w:r>
      <w:r>
        <w:rPr>
          <w:rFonts w:hint="eastAsia"/>
        </w:rPr>
        <w:t>简述《室内装饰装修材料溶剂型木器涂料中有害物质限量》</w:t>
      </w:r>
      <w:r>
        <w:rPr>
          <w:rFonts w:hint="eastAsia"/>
        </w:rPr>
        <w:t>(GB 18581</w:t>
      </w:r>
      <w:r>
        <w:rPr>
          <w:rFonts w:hint="eastAsia"/>
        </w:rPr>
        <w:t>—</w:t>
      </w:r>
      <w:r>
        <w:rPr>
          <w:rFonts w:hint="eastAsia"/>
        </w:rPr>
        <w:t>2001)</w:t>
      </w:r>
      <w:r>
        <w:rPr>
          <w:rFonts w:hint="eastAsia"/>
        </w:rPr>
        <w:t>中检验结果的判定方法。</w:t>
      </w:r>
    </w:p>
    <w:p w:rsidR="00BE56BF" w:rsidRDefault="00BE56BF"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所有项目的检验结果均达到本标准要求时，该产品为符合本标准要求。如有一项检验结果未达到本标准要求时，应对保存样品进行复验，如复验结果仍未达到标准要求，该产品为不符合本标准要求。</w:t>
      </w:r>
    </w:p>
    <w:p w:rsidR="00637CC7" w:rsidRPr="00637CC7" w:rsidRDefault="00637CC7" w:rsidP="004D5F44">
      <w:pPr>
        <w:tabs>
          <w:tab w:val="left" w:pos="0"/>
        </w:tabs>
        <w:snapToGrid w:val="0"/>
        <w:spacing w:line="360" w:lineRule="auto"/>
        <w:jc w:val="left"/>
        <w:rPr>
          <w:b/>
        </w:rPr>
      </w:pPr>
      <w:r w:rsidRPr="00637CC7">
        <w:rPr>
          <w:rFonts w:hint="eastAsia"/>
          <w:b/>
        </w:rPr>
        <w:lastRenderedPageBreak/>
        <w:t>参考文献</w:t>
      </w:r>
    </w:p>
    <w:p w:rsidR="00637CC7" w:rsidRDefault="00637CC7" w:rsidP="004D5F44">
      <w:pPr>
        <w:tabs>
          <w:tab w:val="left" w:pos="0"/>
        </w:tabs>
        <w:snapToGrid w:val="0"/>
        <w:spacing w:line="360" w:lineRule="auto"/>
        <w:jc w:val="left"/>
      </w:pPr>
      <w:r>
        <w:rPr>
          <w:rFonts w:hint="eastAsia"/>
        </w:rPr>
        <w:t xml:space="preserve">[1] </w:t>
      </w:r>
      <w:r>
        <w:rPr>
          <w:rFonts w:hint="eastAsia"/>
        </w:rPr>
        <w:t>室内装饰装修材料溶剂型木器涂料中有害物质限量</w:t>
      </w:r>
      <w:r>
        <w:rPr>
          <w:rFonts w:hint="eastAsia"/>
        </w:rPr>
        <w:t>(GBl8581</w:t>
      </w:r>
      <w:r>
        <w:rPr>
          <w:rFonts w:hint="eastAsia"/>
        </w:rPr>
        <w:t>—</w:t>
      </w:r>
      <w:r>
        <w:rPr>
          <w:rFonts w:hint="eastAsia"/>
        </w:rPr>
        <w:t>2001)</w:t>
      </w:r>
      <w:r>
        <w:rPr>
          <w:rFonts w:hint="eastAsia"/>
        </w:rPr>
        <w:t>．</w:t>
      </w:r>
    </w:p>
    <w:p w:rsidR="00637CC7" w:rsidRDefault="00637CC7" w:rsidP="004D5F44">
      <w:pPr>
        <w:tabs>
          <w:tab w:val="left" w:pos="0"/>
        </w:tabs>
        <w:snapToGrid w:val="0"/>
        <w:spacing w:line="360" w:lineRule="auto"/>
        <w:jc w:val="left"/>
      </w:pPr>
      <w:r>
        <w:rPr>
          <w:rFonts w:hint="eastAsia"/>
        </w:rPr>
        <w:t>[2</w:t>
      </w:r>
      <w:r>
        <w:rPr>
          <w:rFonts w:hint="eastAsia"/>
        </w:rPr>
        <w:t>］</w:t>
      </w:r>
      <w:r>
        <w:rPr>
          <w:rFonts w:hint="eastAsia"/>
        </w:rPr>
        <w:t xml:space="preserve">  </w:t>
      </w:r>
      <w:r>
        <w:rPr>
          <w:rFonts w:hint="eastAsia"/>
        </w:rPr>
        <w:t>色漆、清漆和色漆与清漆用原材料取样</w:t>
      </w:r>
      <w:r>
        <w:rPr>
          <w:rFonts w:hint="eastAsia"/>
        </w:rPr>
        <w:t>(GB</w:t>
      </w:r>
      <w:r>
        <w:rPr>
          <w:rFonts w:hint="eastAsia"/>
        </w:rPr>
        <w:t>／</w:t>
      </w:r>
      <w:r>
        <w:rPr>
          <w:rFonts w:hint="eastAsia"/>
        </w:rPr>
        <w:t>T 3186--2006)</w:t>
      </w:r>
      <w:r>
        <w:rPr>
          <w:rFonts w:hint="eastAsia"/>
        </w:rPr>
        <w:t>．</w:t>
      </w:r>
    </w:p>
    <w:p w:rsidR="00637CC7" w:rsidRDefault="00637CC7" w:rsidP="004D5F44">
      <w:pPr>
        <w:tabs>
          <w:tab w:val="left" w:pos="0"/>
        </w:tabs>
        <w:snapToGrid w:val="0"/>
        <w:spacing w:line="360" w:lineRule="auto"/>
        <w:jc w:val="left"/>
      </w:pPr>
      <w:r>
        <w:rPr>
          <w:rFonts w:hint="eastAsia"/>
        </w:rPr>
        <w:t xml:space="preserve">    </w:t>
      </w:r>
      <w:r>
        <w:rPr>
          <w:rFonts w:hint="eastAsia"/>
        </w:rPr>
        <w:t>命题：刘文凯</w:t>
      </w:r>
    </w:p>
    <w:p w:rsidR="00637CC7" w:rsidRDefault="00637CC7"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637CC7" w:rsidRPr="00637CC7" w:rsidRDefault="00637CC7" w:rsidP="004D5F44">
      <w:pPr>
        <w:tabs>
          <w:tab w:val="left" w:pos="0"/>
        </w:tabs>
        <w:snapToGrid w:val="0"/>
        <w:spacing w:line="360" w:lineRule="auto"/>
        <w:jc w:val="left"/>
        <w:rPr>
          <w:b/>
        </w:rPr>
      </w:pPr>
      <w:r w:rsidRPr="00637CC7">
        <w:rPr>
          <w:rFonts w:hint="eastAsia"/>
          <w:b/>
        </w:rPr>
        <w:t>(</w:t>
      </w:r>
      <w:r w:rsidRPr="00637CC7">
        <w:rPr>
          <w:rFonts w:hint="eastAsia"/>
          <w:b/>
        </w:rPr>
        <w:t>二</w:t>
      </w:r>
      <w:r w:rsidRPr="00637CC7">
        <w:rPr>
          <w:rFonts w:hint="eastAsia"/>
          <w:b/>
        </w:rPr>
        <w:t>)</w:t>
      </w:r>
      <w:r w:rsidRPr="00637CC7">
        <w:rPr>
          <w:rFonts w:hint="eastAsia"/>
          <w:b/>
        </w:rPr>
        <w:t>挥发性有机化合物</w:t>
      </w:r>
    </w:p>
    <w:p w:rsidR="00637CC7" w:rsidRPr="00637CC7" w:rsidRDefault="00637CC7" w:rsidP="004D5F44">
      <w:pPr>
        <w:tabs>
          <w:tab w:val="left" w:pos="0"/>
        </w:tabs>
        <w:snapToGrid w:val="0"/>
        <w:spacing w:line="360" w:lineRule="auto"/>
        <w:jc w:val="left"/>
        <w:rPr>
          <w:b/>
        </w:rPr>
      </w:pPr>
      <w:r w:rsidRPr="00637CC7">
        <w:rPr>
          <w:rFonts w:hint="eastAsia"/>
          <w:b/>
        </w:rPr>
        <w:t>分类号：</w:t>
      </w:r>
      <w:r w:rsidRPr="00637CC7">
        <w:rPr>
          <w:rFonts w:hint="eastAsia"/>
          <w:b/>
        </w:rPr>
        <w:t>M2-1</w:t>
      </w:r>
    </w:p>
    <w:p w:rsidR="00637CC7" w:rsidRPr="00637CC7" w:rsidRDefault="00637CC7" w:rsidP="004D5F44">
      <w:pPr>
        <w:tabs>
          <w:tab w:val="left" w:pos="0"/>
        </w:tabs>
        <w:snapToGrid w:val="0"/>
        <w:spacing w:line="360" w:lineRule="auto"/>
        <w:jc w:val="left"/>
        <w:rPr>
          <w:b/>
        </w:rPr>
      </w:pPr>
      <w:r w:rsidRPr="00637CC7">
        <w:rPr>
          <w:rFonts w:hint="eastAsia"/>
          <w:b/>
        </w:rPr>
        <w:t>一、判断题</w:t>
      </w:r>
    </w:p>
    <w:p w:rsidR="00637CC7" w:rsidRDefault="00637CC7" w:rsidP="004D5F44">
      <w:pPr>
        <w:tabs>
          <w:tab w:val="left" w:pos="0"/>
        </w:tabs>
        <w:snapToGrid w:val="0"/>
        <w:spacing w:line="360" w:lineRule="auto"/>
        <w:jc w:val="left"/>
      </w:pPr>
      <w:r>
        <w:rPr>
          <w:rFonts w:hint="eastAsia"/>
        </w:rPr>
        <w:t>1</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中规定，测定挥发性有机化合物时，要测定涂料的密度，测定密度前应用铬酸溶液、蒸馏水和蒸发后不留下残余物的溶剂依次清洗金属比重瓶。</w:t>
      </w:r>
      <w:r>
        <w:rPr>
          <w:rFonts w:hint="eastAsia"/>
        </w:rPr>
        <w:t>(    )</w:t>
      </w:r>
    </w:p>
    <w:p w:rsidR="00637CC7" w:rsidRDefault="00637CC7"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错误</w:t>
      </w:r>
    </w:p>
    <w:p w:rsidR="00637CC7" w:rsidRDefault="00637CC7" w:rsidP="004D5F44">
      <w:pPr>
        <w:tabs>
          <w:tab w:val="left" w:pos="0"/>
        </w:tabs>
        <w:snapToGrid w:val="0"/>
        <w:spacing w:line="360" w:lineRule="auto"/>
        <w:jc w:val="left"/>
      </w:pPr>
      <w:r>
        <w:rPr>
          <w:rFonts w:hint="eastAsia"/>
        </w:rPr>
        <w:t xml:space="preserve">    </w:t>
      </w:r>
      <w:r>
        <w:rPr>
          <w:rFonts w:hint="eastAsia"/>
        </w:rPr>
        <w:t>正确答案为：依次清洗玻璃比重瓶。</w:t>
      </w:r>
    </w:p>
    <w:p w:rsidR="00637CC7" w:rsidRDefault="00637CC7" w:rsidP="004D5F44">
      <w:pPr>
        <w:tabs>
          <w:tab w:val="left" w:pos="0"/>
        </w:tabs>
        <w:snapToGrid w:val="0"/>
        <w:spacing w:line="360" w:lineRule="auto"/>
        <w:jc w:val="left"/>
      </w:pPr>
      <w:r>
        <w:rPr>
          <w:rFonts w:hint="eastAsia"/>
        </w:rPr>
        <w:t>2</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中规定，测定挥发性有机化合物时，必须测定涂料中水的含量。</w:t>
      </w:r>
      <w:r>
        <w:rPr>
          <w:rFonts w:hint="eastAsia"/>
        </w:rPr>
        <w:t>(    )</w:t>
      </w:r>
    </w:p>
    <w:p w:rsidR="00637CC7" w:rsidRDefault="00637CC7"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错误</w:t>
      </w:r>
    </w:p>
    <w:p w:rsidR="00637CC7" w:rsidRDefault="00637CC7" w:rsidP="004D5F44">
      <w:pPr>
        <w:tabs>
          <w:tab w:val="left" w:pos="0"/>
        </w:tabs>
        <w:snapToGrid w:val="0"/>
        <w:spacing w:line="360" w:lineRule="auto"/>
        <w:jc w:val="left"/>
      </w:pPr>
      <w:r>
        <w:rPr>
          <w:rFonts w:hint="eastAsia"/>
        </w:rPr>
        <w:t xml:space="preserve">    </w:t>
      </w:r>
      <w:r>
        <w:rPr>
          <w:rFonts w:hint="eastAsia"/>
        </w:rPr>
        <w:t>正确答案为：不用测定涂料中水的含量，因为该标准所指涂料是指以有机物作为溶剂的木器涂料。</w:t>
      </w:r>
    </w:p>
    <w:p w:rsidR="00637CC7" w:rsidRPr="00637CC7" w:rsidRDefault="00637CC7" w:rsidP="004D5F44">
      <w:pPr>
        <w:tabs>
          <w:tab w:val="left" w:pos="0"/>
        </w:tabs>
        <w:snapToGrid w:val="0"/>
        <w:spacing w:line="360" w:lineRule="auto"/>
        <w:jc w:val="left"/>
        <w:rPr>
          <w:b/>
        </w:rPr>
      </w:pPr>
      <w:r w:rsidRPr="00637CC7">
        <w:rPr>
          <w:rFonts w:hint="eastAsia"/>
          <w:b/>
        </w:rPr>
        <w:t>二、选择题</w:t>
      </w:r>
    </w:p>
    <w:p w:rsidR="00637CC7" w:rsidRDefault="00637CC7" w:rsidP="004D5F44">
      <w:pPr>
        <w:tabs>
          <w:tab w:val="left" w:pos="0"/>
        </w:tabs>
        <w:snapToGrid w:val="0"/>
        <w:spacing w:line="360" w:lineRule="auto"/>
        <w:jc w:val="left"/>
      </w:pPr>
      <w:r>
        <w:rPr>
          <w:rFonts w:hint="eastAsia"/>
        </w:rPr>
        <w:t>1</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中规定，测定挥发性有机化合物时，要按产品规定的配比和稀释比例混合后测定。如稀释剂的使用量为某一范围时，应按照推荐的</w:t>
      </w:r>
      <w:r w:rsidR="002C0F98">
        <w:rPr>
          <w:rFonts w:hint="eastAsia"/>
          <w:u w:val="single"/>
        </w:rPr>
        <w:t xml:space="preserve">          </w:t>
      </w:r>
      <w:r>
        <w:rPr>
          <w:rFonts w:hint="eastAsia"/>
        </w:rPr>
        <w:t>稀释量稀释后进行。</w:t>
      </w:r>
      <w:r>
        <w:rPr>
          <w:rFonts w:hint="eastAsia"/>
        </w:rPr>
        <w:t>(    )</w:t>
      </w:r>
    </w:p>
    <w:p w:rsidR="00637CC7" w:rsidRDefault="00637CC7" w:rsidP="004D5F44">
      <w:pPr>
        <w:tabs>
          <w:tab w:val="left" w:pos="0"/>
        </w:tabs>
        <w:snapToGrid w:val="0"/>
        <w:spacing w:line="360" w:lineRule="auto"/>
        <w:jc w:val="left"/>
      </w:pPr>
      <w:r>
        <w:rPr>
          <w:rFonts w:hint="eastAsia"/>
        </w:rPr>
        <w:t xml:space="preserve">    A</w:t>
      </w:r>
      <w:r>
        <w:rPr>
          <w:rFonts w:hint="eastAsia"/>
        </w:rPr>
        <w:t>．最大</w:t>
      </w:r>
      <w:r>
        <w:rPr>
          <w:rFonts w:hint="eastAsia"/>
        </w:rPr>
        <w:t xml:space="preserve">    B</w:t>
      </w:r>
      <w:r>
        <w:rPr>
          <w:rFonts w:hint="eastAsia"/>
        </w:rPr>
        <w:t>．最小</w:t>
      </w:r>
      <w:r>
        <w:rPr>
          <w:rFonts w:hint="eastAsia"/>
        </w:rPr>
        <w:t xml:space="preserve">    C.</w:t>
      </w:r>
      <w:r>
        <w:rPr>
          <w:rFonts w:hint="eastAsia"/>
        </w:rPr>
        <w:t>最大值与最小值的平均值</w:t>
      </w:r>
    </w:p>
    <w:p w:rsidR="00637CC7" w:rsidRDefault="00637CC7"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A</w:t>
      </w:r>
    </w:p>
    <w:p w:rsidR="00637CC7" w:rsidRDefault="00637CC7" w:rsidP="004D5F44">
      <w:pPr>
        <w:tabs>
          <w:tab w:val="left" w:pos="0"/>
        </w:tabs>
        <w:snapToGrid w:val="0"/>
        <w:spacing w:line="360" w:lineRule="auto"/>
        <w:jc w:val="left"/>
      </w:pPr>
      <w:r>
        <w:rPr>
          <w:rFonts w:hint="eastAsia"/>
        </w:rPr>
        <w:t>2</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中规定，测定挥发性有机化合物时，测定挥发物要求的加热温度和加热时间分别是</w:t>
      </w:r>
      <w:r>
        <w:rPr>
          <w:rFonts w:hint="eastAsia"/>
          <w:u w:val="single"/>
        </w:rPr>
        <w:t xml:space="preserve">              </w:t>
      </w:r>
      <w:r>
        <w:rPr>
          <w:rFonts w:hint="eastAsia"/>
        </w:rPr>
        <w:t>。</w:t>
      </w:r>
      <w:r>
        <w:rPr>
          <w:rFonts w:hint="eastAsia"/>
        </w:rPr>
        <w:t>(    )</w:t>
      </w:r>
    </w:p>
    <w:p w:rsidR="00637CC7" w:rsidRDefault="00637CC7" w:rsidP="004D5F44">
      <w:pPr>
        <w:tabs>
          <w:tab w:val="left" w:pos="0"/>
        </w:tabs>
        <w:snapToGrid w:val="0"/>
        <w:spacing w:line="360" w:lineRule="auto"/>
        <w:jc w:val="left"/>
      </w:pPr>
      <w:r>
        <w:rPr>
          <w:rFonts w:hint="eastAsia"/>
        </w:rPr>
        <w:t xml:space="preserve">    A</w:t>
      </w:r>
      <w:r>
        <w:rPr>
          <w:rFonts w:hint="eastAsia"/>
        </w:rPr>
        <w:t>．</w:t>
      </w:r>
      <w:r>
        <w:rPr>
          <w:rFonts w:hint="eastAsia"/>
        </w:rPr>
        <w:t>100</w:t>
      </w:r>
      <w:r>
        <w:rPr>
          <w:rFonts w:hint="eastAsia"/>
        </w:rPr>
        <w:t>℃±</w:t>
      </w:r>
      <w:r>
        <w:rPr>
          <w:rFonts w:hint="eastAsia"/>
        </w:rPr>
        <w:t>2</w:t>
      </w:r>
      <w:r>
        <w:rPr>
          <w:rFonts w:hint="eastAsia"/>
        </w:rPr>
        <w:t>℃，</w:t>
      </w:r>
      <w:r>
        <w:rPr>
          <w:rFonts w:hint="eastAsia"/>
        </w:rPr>
        <w:t>3h    B</w:t>
      </w:r>
      <w:r>
        <w:rPr>
          <w:rFonts w:hint="eastAsia"/>
        </w:rPr>
        <w:t>．</w:t>
      </w:r>
      <w:r>
        <w:rPr>
          <w:rFonts w:hint="eastAsia"/>
        </w:rPr>
        <w:t>100</w:t>
      </w:r>
      <w:r>
        <w:rPr>
          <w:rFonts w:hint="eastAsia"/>
        </w:rPr>
        <w:t>℃±</w:t>
      </w:r>
      <w:r>
        <w:rPr>
          <w:rFonts w:hint="eastAsia"/>
        </w:rPr>
        <w:t>20</w:t>
      </w:r>
      <w:r>
        <w:rPr>
          <w:rFonts w:hint="eastAsia"/>
        </w:rPr>
        <w:t>℃，</w:t>
      </w:r>
      <w:r>
        <w:rPr>
          <w:rFonts w:hint="eastAsia"/>
        </w:rPr>
        <w:t xml:space="preserve">1 h    </w:t>
      </w:r>
    </w:p>
    <w:p w:rsidR="00637CC7" w:rsidRDefault="00637CC7" w:rsidP="004D5F44">
      <w:pPr>
        <w:tabs>
          <w:tab w:val="left" w:pos="0"/>
        </w:tabs>
        <w:snapToGrid w:val="0"/>
        <w:spacing w:line="360" w:lineRule="auto"/>
        <w:jc w:val="left"/>
      </w:pPr>
      <w:r>
        <w:rPr>
          <w:rFonts w:hint="eastAsia"/>
        </w:rPr>
        <w:t xml:space="preserve">    C</w:t>
      </w:r>
      <w:r>
        <w:rPr>
          <w:rFonts w:hint="eastAsia"/>
        </w:rPr>
        <w:t>．</w:t>
      </w:r>
      <w:r>
        <w:rPr>
          <w:rFonts w:hint="eastAsia"/>
        </w:rPr>
        <w:t>105</w:t>
      </w:r>
      <w:r>
        <w:rPr>
          <w:rFonts w:hint="eastAsia"/>
        </w:rPr>
        <w:t>℃±</w:t>
      </w:r>
      <w:r>
        <w:rPr>
          <w:rFonts w:hint="eastAsia"/>
        </w:rPr>
        <w:t>2</w:t>
      </w:r>
      <w:r>
        <w:rPr>
          <w:rFonts w:hint="eastAsia"/>
        </w:rPr>
        <w:t>℃，</w:t>
      </w:r>
      <w:r>
        <w:rPr>
          <w:rFonts w:hint="eastAsia"/>
        </w:rPr>
        <w:t>1 h    D</w:t>
      </w:r>
      <w:r>
        <w:rPr>
          <w:rFonts w:hint="eastAsia"/>
        </w:rPr>
        <w:t>．</w:t>
      </w:r>
      <w:r>
        <w:rPr>
          <w:rFonts w:hint="eastAsia"/>
        </w:rPr>
        <w:t>105</w:t>
      </w:r>
      <w:r>
        <w:rPr>
          <w:rFonts w:hint="eastAsia"/>
        </w:rPr>
        <w:t>℃±</w:t>
      </w:r>
      <w:r>
        <w:rPr>
          <w:rFonts w:hint="eastAsia"/>
        </w:rPr>
        <w:t>2</w:t>
      </w:r>
      <w:r>
        <w:rPr>
          <w:rFonts w:hint="eastAsia"/>
        </w:rPr>
        <w:t>℃，</w:t>
      </w:r>
      <w:r>
        <w:rPr>
          <w:rFonts w:hint="eastAsia"/>
        </w:rPr>
        <w:t>3h</w:t>
      </w:r>
    </w:p>
    <w:p w:rsidR="00637CC7" w:rsidRDefault="00637CC7"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D</w:t>
      </w:r>
    </w:p>
    <w:p w:rsidR="00637CC7" w:rsidRDefault="00637CC7" w:rsidP="004D5F44">
      <w:pPr>
        <w:tabs>
          <w:tab w:val="left" w:pos="0"/>
        </w:tabs>
        <w:snapToGrid w:val="0"/>
        <w:spacing w:line="360" w:lineRule="auto"/>
        <w:jc w:val="left"/>
      </w:pPr>
      <w:r>
        <w:rPr>
          <w:rFonts w:hint="eastAsia"/>
        </w:rPr>
        <w:t>3</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中规定，测定挥发性有机化合物时，要测定涂料的密度，测定密度前应对比重瓶连续清洗、干燥和称量，直到两次相继称量之差不超过</w:t>
      </w:r>
      <w:r>
        <w:rPr>
          <w:rFonts w:hint="eastAsia"/>
          <w:u w:val="single"/>
        </w:rPr>
        <w:t xml:space="preserve">       </w:t>
      </w:r>
      <w:r>
        <w:rPr>
          <w:rFonts w:hint="eastAsia"/>
        </w:rPr>
        <w:t>mg</w:t>
      </w:r>
      <w:r>
        <w:rPr>
          <w:rFonts w:hint="eastAsia"/>
        </w:rPr>
        <w:t>。</w:t>
      </w:r>
      <w:r>
        <w:rPr>
          <w:rFonts w:hint="eastAsia"/>
        </w:rPr>
        <w:t>(    )</w:t>
      </w:r>
    </w:p>
    <w:p w:rsidR="00637CC7" w:rsidRDefault="00637CC7" w:rsidP="004D5F44">
      <w:pPr>
        <w:tabs>
          <w:tab w:val="left" w:pos="0"/>
        </w:tabs>
        <w:snapToGrid w:val="0"/>
        <w:spacing w:line="360" w:lineRule="auto"/>
        <w:jc w:val="left"/>
      </w:pPr>
      <w:r>
        <w:rPr>
          <w:rFonts w:hint="eastAsia"/>
        </w:rPr>
        <w:t xml:space="preserve">    A</w:t>
      </w:r>
      <w:r>
        <w:rPr>
          <w:rFonts w:hint="eastAsia"/>
        </w:rPr>
        <w:t>．</w:t>
      </w:r>
      <w:r>
        <w:rPr>
          <w:rFonts w:hint="eastAsia"/>
        </w:rPr>
        <w:t>0.5    B</w:t>
      </w:r>
      <w:r>
        <w:rPr>
          <w:rFonts w:hint="eastAsia"/>
        </w:rPr>
        <w:t>．</w:t>
      </w:r>
      <w:r>
        <w:rPr>
          <w:rFonts w:hint="eastAsia"/>
        </w:rPr>
        <w:t xml:space="preserve">  1.0    C</w:t>
      </w:r>
      <w:r>
        <w:rPr>
          <w:rFonts w:hint="eastAsia"/>
        </w:rPr>
        <w:t>．</w:t>
      </w:r>
      <w:r>
        <w:rPr>
          <w:rFonts w:hint="eastAsia"/>
        </w:rPr>
        <w:t>1.5    D</w:t>
      </w:r>
      <w:r>
        <w:rPr>
          <w:rFonts w:hint="eastAsia"/>
        </w:rPr>
        <w:t>．</w:t>
      </w:r>
      <w:r>
        <w:rPr>
          <w:rFonts w:hint="eastAsia"/>
        </w:rPr>
        <w:t xml:space="preserve">5    </w:t>
      </w:r>
    </w:p>
    <w:p w:rsidR="00637CC7" w:rsidRDefault="00637CC7" w:rsidP="002C0F98">
      <w:pPr>
        <w:tabs>
          <w:tab w:val="left" w:pos="0"/>
        </w:tabs>
        <w:snapToGrid w:val="0"/>
        <w:spacing w:line="360" w:lineRule="auto"/>
        <w:ind w:firstLineChars="200" w:firstLine="422"/>
        <w:jc w:val="left"/>
      </w:pPr>
      <w:r w:rsidRPr="002C0F98">
        <w:rPr>
          <w:rFonts w:hint="eastAsia"/>
          <w:b/>
        </w:rPr>
        <w:t>答案：</w:t>
      </w:r>
      <w:r>
        <w:rPr>
          <w:rFonts w:hint="eastAsia"/>
        </w:rPr>
        <w:t>A</w:t>
      </w:r>
    </w:p>
    <w:p w:rsidR="00637CC7" w:rsidRDefault="00637CC7" w:rsidP="004D5F44">
      <w:pPr>
        <w:tabs>
          <w:tab w:val="left" w:pos="0"/>
        </w:tabs>
        <w:snapToGrid w:val="0"/>
        <w:spacing w:line="360" w:lineRule="auto"/>
        <w:jc w:val="left"/>
      </w:pPr>
      <w:r>
        <w:rPr>
          <w:rFonts w:hint="eastAsia"/>
        </w:rPr>
        <w:lastRenderedPageBreak/>
        <w:t>4</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中规定，测定挥发性有机化合物时，测定涂料密度要求的试验温度是</w:t>
      </w:r>
      <w:r>
        <w:rPr>
          <w:rFonts w:hint="eastAsia"/>
          <w:u w:val="single"/>
        </w:rPr>
        <w:t xml:space="preserve">          </w:t>
      </w:r>
      <w:r>
        <w:rPr>
          <w:rFonts w:hint="eastAsia"/>
        </w:rPr>
        <w:t xml:space="preserve"> </w:t>
      </w:r>
      <w:r>
        <w:rPr>
          <w:rFonts w:hint="eastAsia"/>
        </w:rPr>
        <w:t>。</w:t>
      </w:r>
      <w:r>
        <w:rPr>
          <w:rFonts w:hint="eastAsia"/>
        </w:rPr>
        <w:t>(    )</w:t>
      </w:r>
    </w:p>
    <w:p w:rsidR="00637CC7" w:rsidRDefault="00637CC7" w:rsidP="004D5F44">
      <w:pPr>
        <w:tabs>
          <w:tab w:val="left" w:pos="0"/>
        </w:tabs>
        <w:snapToGrid w:val="0"/>
        <w:spacing w:line="360" w:lineRule="auto"/>
        <w:jc w:val="left"/>
      </w:pPr>
      <w:r>
        <w:rPr>
          <w:rFonts w:hint="eastAsia"/>
        </w:rPr>
        <w:t xml:space="preserve">    A</w:t>
      </w:r>
      <w:r>
        <w:rPr>
          <w:rFonts w:hint="eastAsia"/>
        </w:rPr>
        <w:t>．</w:t>
      </w:r>
      <w:r>
        <w:rPr>
          <w:rFonts w:hint="eastAsia"/>
        </w:rPr>
        <w:t>50</w:t>
      </w:r>
      <w:r>
        <w:rPr>
          <w:rFonts w:hint="eastAsia"/>
        </w:rPr>
        <w:t>℃±</w:t>
      </w:r>
      <w:r>
        <w:rPr>
          <w:rFonts w:hint="eastAsia"/>
        </w:rPr>
        <w:t>2</w:t>
      </w:r>
      <w:r>
        <w:rPr>
          <w:rFonts w:hint="eastAsia"/>
        </w:rPr>
        <w:t>℃</w:t>
      </w:r>
      <w:r>
        <w:rPr>
          <w:rFonts w:hint="eastAsia"/>
        </w:rPr>
        <w:t xml:space="preserve">    B</w:t>
      </w:r>
      <w:r>
        <w:rPr>
          <w:rFonts w:hint="eastAsia"/>
        </w:rPr>
        <w:t>．</w:t>
      </w:r>
      <w:r>
        <w:rPr>
          <w:rFonts w:hint="eastAsia"/>
        </w:rPr>
        <w:t>23</w:t>
      </w:r>
      <w:r>
        <w:rPr>
          <w:rFonts w:hint="eastAsia"/>
        </w:rPr>
        <w:t>℃±</w:t>
      </w:r>
      <w:r>
        <w:rPr>
          <w:rFonts w:hint="eastAsia"/>
        </w:rPr>
        <w:t>2</w:t>
      </w:r>
      <w:r>
        <w:rPr>
          <w:rFonts w:hint="eastAsia"/>
        </w:rPr>
        <w:t>℃</w:t>
      </w:r>
      <w:r>
        <w:rPr>
          <w:rFonts w:hint="eastAsia"/>
        </w:rPr>
        <w:t xml:space="preserve">    C</w:t>
      </w:r>
      <w:r>
        <w:rPr>
          <w:rFonts w:hint="eastAsia"/>
        </w:rPr>
        <w:t>．</w:t>
      </w:r>
      <w:r>
        <w:rPr>
          <w:rFonts w:hint="eastAsia"/>
        </w:rPr>
        <w:t>20</w:t>
      </w:r>
      <w:r>
        <w:rPr>
          <w:rFonts w:hint="eastAsia"/>
        </w:rPr>
        <w:t>℃±</w:t>
      </w:r>
      <w:r>
        <w:rPr>
          <w:rFonts w:hint="eastAsia"/>
        </w:rPr>
        <w:t>2</w:t>
      </w:r>
      <w:r>
        <w:rPr>
          <w:rFonts w:hint="eastAsia"/>
        </w:rPr>
        <w:t>℃</w:t>
      </w:r>
    </w:p>
    <w:p w:rsidR="00637CC7" w:rsidRDefault="002C0F98" w:rsidP="002C0F98">
      <w:pPr>
        <w:tabs>
          <w:tab w:val="left" w:pos="0"/>
        </w:tabs>
        <w:snapToGrid w:val="0"/>
        <w:spacing w:line="360" w:lineRule="auto"/>
        <w:ind w:firstLineChars="200" w:firstLine="422"/>
        <w:jc w:val="left"/>
      </w:pPr>
      <w:r w:rsidRPr="00EF60B1">
        <w:rPr>
          <w:rFonts w:hint="eastAsia"/>
          <w:b/>
        </w:rPr>
        <w:t>答案：</w:t>
      </w:r>
      <w:r w:rsidR="00637CC7">
        <w:rPr>
          <w:rFonts w:hint="eastAsia"/>
        </w:rPr>
        <w:t>B</w:t>
      </w:r>
    </w:p>
    <w:p w:rsidR="00637CC7" w:rsidRPr="00637CC7" w:rsidRDefault="00637CC7" w:rsidP="004D5F44">
      <w:pPr>
        <w:tabs>
          <w:tab w:val="left" w:pos="0"/>
        </w:tabs>
        <w:snapToGrid w:val="0"/>
        <w:spacing w:line="360" w:lineRule="auto"/>
        <w:jc w:val="left"/>
        <w:rPr>
          <w:b/>
        </w:rPr>
      </w:pPr>
      <w:r w:rsidRPr="00637CC7">
        <w:rPr>
          <w:rFonts w:hint="eastAsia"/>
          <w:b/>
        </w:rPr>
        <w:t>参考文献</w:t>
      </w:r>
    </w:p>
    <w:p w:rsidR="00637CC7" w:rsidRDefault="00637CC7" w:rsidP="004D5F44">
      <w:pPr>
        <w:tabs>
          <w:tab w:val="left" w:pos="0"/>
        </w:tabs>
        <w:snapToGrid w:val="0"/>
        <w:spacing w:line="360" w:lineRule="auto"/>
        <w:jc w:val="left"/>
      </w:pPr>
      <w:r>
        <w:rPr>
          <w:rFonts w:hint="eastAsia"/>
        </w:rPr>
        <w:t xml:space="preserve">[1]  </w:t>
      </w:r>
      <w:r>
        <w:rPr>
          <w:rFonts w:hint="eastAsia"/>
        </w:rPr>
        <w:t>室内装饰装修材料溶剂型木器涂料中有害物质限量</w:t>
      </w:r>
      <w:r>
        <w:rPr>
          <w:rFonts w:hint="eastAsia"/>
        </w:rPr>
        <w:t>(GBl8581</w:t>
      </w:r>
      <w:r>
        <w:rPr>
          <w:rFonts w:hint="eastAsia"/>
        </w:rPr>
        <w:t>—</w:t>
      </w:r>
      <w:r>
        <w:rPr>
          <w:rFonts w:hint="eastAsia"/>
        </w:rPr>
        <w:t>2001)</w:t>
      </w:r>
      <w:r>
        <w:rPr>
          <w:rFonts w:hint="eastAsia"/>
        </w:rPr>
        <w:t>．</w:t>
      </w:r>
    </w:p>
    <w:p w:rsidR="00637CC7" w:rsidRDefault="00637CC7" w:rsidP="004D5F44">
      <w:pPr>
        <w:tabs>
          <w:tab w:val="left" w:pos="0"/>
        </w:tabs>
        <w:snapToGrid w:val="0"/>
        <w:spacing w:line="360" w:lineRule="auto"/>
        <w:jc w:val="left"/>
      </w:pPr>
      <w:r>
        <w:rPr>
          <w:rFonts w:hint="eastAsia"/>
        </w:rPr>
        <w:t xml:space="preserve">[2] </w:t>
      </w:r>
      <w:r>
        <w:rPr>
          <w:rFonts w:hint="eastAsia"/>
        </w:rPr>
        <w:t>色漆和清漆挥发物和不挥发物的测定</w:t>
      </w:r>
      <w:r>
        <w:rPr>
          <w:rFonts w:hint="eastAsia"/>
        </w:rPr>
        <w:t>(GB</w:t>
      </w:r>
      <w:r>
        <w:rPr>
          <w:rFonts w:hint="eastAsia"/>
        </w:rPr>
        <w:t>／</w:t>
      </w:r>
      <w:r>
        <w:rPr>
          <w:rFonts w:hint="eastAsia"/>
        </w:rPr>
        <w:t>T6751</w:t>
      </w:r>
      <w:r>
        <w:rPr>
          <w:rFonts w:hint="eastAsia"/>
        </w:rPr>
        <w:t>—</w:t>
      </w:r>
      <w:r>
        <w:rPr>
          <w:rFonts w:hint="eastAsia"/>
        </w:rPr>
        <w:t>1986)</w:t>
      </w:r>
      <w:r>
        <w:rPr>
          <w:rFonts w:hint="eastAsia"/>
        </w:rPr>
        <w:t>．</w:t>
      </w:r>
    </w:p>
    <w:p w:rsidR="00637CC7" w:rsidRDefault="00637CC7" w:rsidP="004D5F44">
      <w:pPr>
        <w:tabs>
          <w:tab w:val="left" w:pos="0"/>
        </w:tabs>
        <w:snapToGrid w:val="0"/>
        <w:spacing w:line="360" w:lineRule="auto"/>
        <w:jc w:val="left"/>
      </w:pPr>
      <w:r>
        <w:rPr>
          <w:rFonts w:hint="eastAsia"/>
        </w:rPr>
        <w:t xml:space="preserve">[3]  </w:t>
      </w:r>
      <w:r>
        <w:rPr>
          <w:rFonts w:hint="eastAsia"/>
        </w:rPr>
        <w:t>色漆和清漆密度的测定</w:t>
      </w:r>
      <w:r>
        <w:rPr>
          <w:rFonts w:hint="eastAsia"/>
        </w:rPr>
        <w:t>(GB</w:t>
      </w:r>
      <w:r>
        <w:rPr>
          <w:rFonts w:hint="eastAsia"/>
        </w:rPr>
        <w:t>／</w:t>
      </w:r>
      <w:r>
        <w:rPr>
          <w:rFonts w:hint="eastAsia"/>
        </w:rPr>
        <w:t>T6750--1986)</w:t>
      </w:r>
      <w:r>
        <w:rPr>
          <w:rFonts w:hint="eastAsia"/>
        </w:rPr>
        <w:t>．</w:t>
      </w:r>
    </w:p>
    <w:p w:rsidR="00637CC7" w:rsidRDefault="00637CC7" w:rsidP="004D5F44">
      <w:pPr>
        <w:tabs>
          <w:tab w:val="left" w:pos="0"/>
        </w:tabs>
        <w:snapToGrid w:val="0"/>
        <w:spacing w:line="360" w:lineRule="auto"/>
        <w:jc w:val="left"/>
      </w:pPr>
      <w:r>
        <w:rPr>
          <w:rFonts w:hint="eastAsia"/>
        </w:rPr>
        <w:t xml:space="preserve">    </w:t>
      </w:r>
      <w:r>
        <w:rPr>
          <w:rFonts w:hint="eastAsia"/>
        </w:rPr>
        <w:t>命题：刘文凯</w:t>
      </w:r>
    </w:p>
    <w:p w:rsidR="00637CC7" w:rsidRDefault="00637CC7"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637CC7" w:rsidRPr="00637CC7" w:rsidRDefault="00637CC7" w:rsidP="004D5F44">
      <w:pPr>
        <w:tabs>
          <w:tab w:val="left" w:pos="0"/>
        </w:tabs>
        <w:snapToGrid w:val="0"/>
        <w:spacing w:line="360" w:lineRule="auto"/>
        <w:jc w:val="left"/>
        <w:rPr>
          <w:b/>
        </w:rPr>
      </w:pPr>
      <w:r w:rsidRPr="00637CC7">
        <w:rPr>
          <w:rFonts w:hint="eastAsia"/>
          <w:b/>
        </w:rPr>
        <w:t>(</w:t>
      </w:r>
      <w:r w:rsidRPr="00637CC7">
        <w:rPr>
          <w:rFonts w:hint="eastAsia"/>
          <w:b/>
        </w:rPr>
        <w:t>三</w:t>
      </w:r>
      <w:r w:rsidRPr="00637CC7">
        <w:rPr>
          <w:rFonts w:hint="eastAsia"/>
          <w:b/>
        </w:rPr>
        <w:t>)</w:t>
      </w:r>
      <w:r w:rsidRPr="00637CC7">
        <w:rPr>
          <w:rFonts w:hint="eastAsia"/>
          <w:b/>
        </w:rPr>
        <w:t>苯、甲苯、二甲苯</w:t>
      </w:r>
    </w:p>
    <w:p w:rsidR="00637CC7" w:rsidRPr="00637CC7" w:rsidRDefault="00637CC7" w:rsidP="004D5F44">
      <w:pPr>
        <w:tabs>
          <w:tab w:val="left" w:pos="0"/>
        </w:tabs>
        <w:snapToGrid w:val="0"/>
        <w:spacing w:line="360" w:lineRule="auto"/>
        <w:jc w:val="left"/>
        <w:rPr>
          <w:b/>
        </w:rPr>
      </w:pPr>
      <w:r w:rsidRPr="00637CC7">
        <w:rPr>
          <w:rFonts w:hint="eastAsia"/>
          <w:b/>
        </w:rPr>
        <w:t>分类号：</w:t>
      </w:r>
      <w:r w:rsidRPr="00637CC7">
        <w:rPr>
          <w:rFonts w:hint="eastAsia"/>
          <w:b/>
        </w:rPr>
        <w:t>M2</w:t>
      </w:r>
      <w:r w:rsidRPr="00637CC7">
        <w:rPr>
          <w:rFonts w:hint="eastAsia"/>
          <w:b/>
        </w:rPr>
        <w:t>—</w:t>
      </w:r>
      <w:r w:rsidRPr="00637CC7">
        <w:rPr>
          <w:rFonts w:hint="eastAsia"/>
          <w:b/>
        </w:rPr>
        <w:t>2</w:t>
      </w:r>
    </w:p>
    <w:p w:rsidR="00637CC7" w:rsidRPr="00637CC7" w:rsidRDefault="00637CC7" w:rsidP="004D5F44">
      <w:pPr>
        <w:tabs>
          <w:tab w:val="left" w:pos="0"/>
        </w:tabs>
        <w:snapToGrid w:val="0"/>
        <w:spacing w:line="360" w:lineRule="auto"/>
        <w:jc w:val="left"/>
        <w:rPr>
          <w:b/>
        </w:rPr>
      </w:pPr>
      <w:r w:rsidRPr="00637CC7">
        <w:rPr>
          <w:rFonts w:hint="eastAsia"/>
          <w:b/>
        </w:rPr>
        <w:t>一、判断题</w:t>
      </w:r>
    </w:p>
    <w:p w:rsidR="00637CC7" w:rsidRDefault="00637CC7" w:rsidP="004D5F44">
      <w:pPr>
        <w:tabs>
          <w:tab w:val="left" w:pos="0"/>
        </w:tabs>
        <w:snapToGrid w:val="0"/>
        <w:spacing w:line="360" w:lineRule="auto"/>
        <w:jc w:val="left"/>
      </w:pPr>
      <w:r>
        <w:rPr>
          <w:rFonts w:hint="eastAsia"/>
        </w:rPr>
        <w:t xml:space="preserve">    </w:t>
      </w:r>
      <w:r>
        <w:rPr>
          <w:rFonts w:hint="eastAsia"/>
        </w:rPr>
        <w:t>室内装饰装修材料溶剂型木器涂料中有害物质限量》</w:t>
      </w:r>
      <w:r>
        <w:rPr>
          <w:rFonts w:hint="eastAsia"/>
        </w:rPr>
        <w:t>(GB 18581--2001)</w:t>
      </w:r>
      <w:r>
        <w:rPr>
          <w:rFonts w:hint="eastAsia"/>
        </w:rPr>
        <w:t>中规定，气相色谱法测定溶剂型木器涂料稀释剂中苯、甲苯和二甲苯时，不必再用乙酸乙酯稀释，可直接进样测定。</w:t>
      </w:r>
      <w:r>
        <w:rPr>
          <w:rFonts w:hint="eastAsia"/>
        </w:rPr>
        <w:t>(  )</w:t>
      </w:r>
    </w:p>
    <w:p w:rsidR="00637CC7" w:rsidRDefault="00637CC7" w:rsidP="002C0F98">
      <w:pPr>
        <w:tabs>
          <w:tab w:val="left" w:pos="0"/>
        </w:tabs>
        <w:snapToGrid w:val="0"/>
        <w:spacing w:line="360" w:lineRule="auto"/>
        <w:ind w:firstLineChars="200" w:firstLine="422"/>
        <w:jc w:val="left"/>
      </w:pPr>
      <w:r w:rsidRPr="002C0F98">
        <w:rPr>
          <w:rFonts w:hint="eastAsia"/>
          <w:b/>
        </w:rPr>
        <w:t>答案：</w:t>
      </w:r>
      <w:r>
        <w:rPr>
          <w:rFonts w:hint="eastAsia"/>
        </w:rPr>
        <w:t>正确</w:t>
      </w:r>
    </w:p>
    <w:p w:rsidR="00637CC7" w:rsidRPr="00637CC7" w:rsidRDefault="00637CC7" w:rsidP="004D5F44">
      <w:pPr>
        <w:tabs>
          <w:tab w:val="left" w:pos="0"/>
        </w:tabs>
        <w:snapToGrid w:val="0"/>
        <w:spacing w:line="360" w:lineRule="auto"/>
        <w:jc w:val="left"/>
        <w:rPr>
          <w:b/>
        </w:rPr>
      </w:pPr>
      <w:r w:rsidRPr="00637CC7">
        <w:rPr>
          <w:rFonts w:hint="eastAsia"/>
          <w:b/>
        </w:rPr>
        <w:t>二、选择题</w:t>
      </w:r>
    </w:p>
    <w:p w:rsidR="00637CC7" w:rsidRDefault="00637CC7" w:rsidP="004D5F44">
      <w:pPr>
        <w:tabs>
          <w:tab w:val="left" w:pos="0"/>
        </w:tabs>
        <w:snapToGrid w:val="0"/>
        <w:spacing w:line="360" w:lineRule="auto"/>
        <w:jc w:val="left"/>
      </w:pPr>
      <w:r>
        <w:rPr>
          <w:rFonts w:hint="eastAsia"/>
        </w:rPr>
        <w:t>1</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规定，测定苯、甲苯和二甲苯时，如产品规定了稀释比例或产品由双组分或多组分组成，应分别测定稀释剂和各组分中的含量，再按产品规定的配比计算混合后涂料中的总量。如稀释剂的使用量为某一范围时，应按照推荐的</w:t>
      </w:r>
      <w:r>
        <w:rPr>
          <w:rFonts w:hint="eastAsia"/>
          <w:u w:val="single"/>
        </w:rPr>
        <w:t xml:space="preserve">         </w:t>
      </w:r>
      <w:r>
        <w:rPr>
          <w:rFonts w:hint="eastAsia"/>
        </w:rPr>
        <w:t>稀释量进行计算。</w:t>
      </w:r>
      <w:r>
        <w:rPr>
          <w:rFonts w:hint="eastAsia"/>
        </w:rPr>
        <w:t>(    )</w:t>
      </w:r>
    </w:p>
    <w:p w:rsidR="00637CC7" w:rsidRDefault="00637CC7" w:rsidP="004D5F44">
      <w:pPr>
        <w:tabs>
          <w:tab w:val="left" w:pos="0"/>
        </w:tabs>
        <w:snapToGrid w:val="0"/>
        <w:spacing w:line="360" w:lineRule="auto"/>
        <w:jc w:val="left"/>
      </w:pPr>
      <w:r>
        <w:rPr>
          <w:rFonts w:hint="eastAsia"/>
        </w:rPr>
        <w:t xml:space="preserve">    A</w:t>
      </w:r>
      <w:r>
        <w:rPr>
          <w:rFonts w:hint="eastAsia"/>
        </w:rPr>
        <w:t>．最大</w:t>
      </w:r>
      <w:r>
        <w:rPr>
          <w:rFonts w:hint="eastAsia"/>
        </w:rPr>
        <w:t xml:space="preserve">    B</w:t>
      </w:r>
      <w:r>
        <w:rPr>
          <w:rFonts w:hint="eastAsia"/>
        </w:rPr>
        <w:t>．最小</w:t>
      </w:r>
      <w:r>
        <w:rPr>
          <w:rFonts w:hint="eastAsia"/>
        </w:rPr>
        <w:t xml:space="preserve">  C</w:t>
      </w:r>
      <w:r>
        <w:rPr>
          <w:rFonts w:hint="eastAsia"/>
        </w:rPr>
        <w:t>．最大值与最小值的平均值</w:t>
      </w:r>
    </w:p>
    <w:p w:rsidR="00637CC7" w:rsidRDefault="00637CC7" w:rsidP="002C0F98">
      <w:pPr>
        <w:tabs>
          <w:tab w:val="left" w:pos="0"/>
        </w:tabs>
        <w:snapToGrid w:val="0"/>
        <w:spacing w:line="360" w:lineRule="auto"/>
        <w:ind w:firstLineChars="200" w:firstLine="422"/>
        <w:jc w:val="left"/>
      </w:pPr>
      <w:r w:rsidRPr="002C0F98">
        <w:rPr>
          <w:rFonts w:hint="eastAsia"/>
          <w:b/>
        </w:rPr>
        <w:t>答案：</w:t>
      </w:r>
      <w:r>
        <w:rPr>
          <w:rFonts w:hint="eastAsia"/>
        </w:rPr>
        <w:t xml:space="preserve">A    </w:t>
      </w:r>
    </w:p>
    <w:p w:rsidR="00637CC7" w:rsidRDefault="00637CC7" w:rsidP="004D5F44">
      <w:pPr>
        <w:tabs>
          <w:tab w:val="left" w:pos="0"/>
        </w:tabs>
        <w:snapToGrid w:val="0"/>
        <w:spacing w:line="360" w:lineRule="auto"/>
        <w:jc w:val="left"/>
      </w:pPr>
      <w:r>
        <w:rPr>
          <w:rFonts w:hint="eastAsia"/>
        </w:rPr>
        <w:t>2</w:t>
      </w:r>
      <w:r>
        <w:rPr>
          <w:rFonts w:hint="eastAsia"/>
        </w:rPr>
        <w:t>．《室内装饰装修材料溶剂型木器涂料中有害物质限量》</w:t>
      </w:r>
      <w:r>
        <w:rPr>
          <w:rFonts w:hint="eastAsia"/>
        </w:rPr>
        <w:t>(GB 18581--2001)</w:t>
      </w:r>
      <w:r>
        <w:rPr>
          <w:rFonts w:hint="eastAsia"/>
        </w:rPr>
        <w:t>中，用气相色谱法测定苯、甲苯和二甲苯的内标物为</w:t>
      </w:r>
      <w:r>
        <w:rPr>
          <w:rFonts w:hint="eastAsia"/>
          <w:u w:val="single"/>
        </w:rPr>
        <w:t xml:space="preserve">    </w:t>
      </w:r>
      <w:r w:rsidR="00152F47">
        <w:rPr>
          <w:rFonts w:hint="eastAsia"/>
          <w:u w:val="single"/>
        </w:rPr>
        <w:t xml:space="preserve">  </w:t>
      </w:r>
      <w:r>
        <w:rPr>
          <w:rFonts w:hint="eastAsia"/>
          <w:u w:val="single"/>
        </w:rPr>
        <w:t xml:space="preserve">     </w:t>
      </w:r>
      <w:r>
        <w:rPr>
          <w:rFonts w:hint="eastAsia"/>
        </w:rPr>
        <w:t>。</w:t>
      </w:r>
      <w:r>
        <w:rPr>
          <w:rFonts w:hint="eastAsia"/>
        </w:rPr>
        <w:t>(    )</w:t>
      </w:r>
    </w:p>
    <w:p w:rsidR="007347E8" w:rsidRDefault="00637CC7" w:rsidP="004D5F44">
      <w:pPr>
        <w:tabs>
          <w:tab w:val="left" w:pos="0"/>
        </w:tabs>
        <w:snapToGrid w:val="0"/>
        <w:spacing w:line="360" w:lineRule="auto"/>
        <w:ind w:firstLine="435"/>
        <w:jc w:val="left"/>
      </w:pPr>
      <w:r>
        <w:rPr>
          <w:rFonts w:hint="eastAsia"/>
        </w:rPr>
        <w:t>A</w:t>
      </w:r>
      <w:r>
        <w:rPr>
          <w:rFonts w:hint="eastAsia"/>
        </w:rPr>
        <w:t>．苯</w:t>
      </w:r>
      <w:r>
        <w:rPr>
          <w:rFonts w:hint="eastAsia"/>
        </w:rPr>
        <w:t xml:space="preserve">    B</w:t>
      </w:r>
      <w:r>
        <w:rPr>
          <w:rFonts w:hint="eastAsia"/>
        </w:rPr>
        <w:t>．</w:t>
      </w:r>
      <w:r>
        <w:rPr>
          <w:rFonts w:hint="eastAsia"/>
        </w:rPr>
        <w:t xml:space="preserve">  </w:t>
      </w:r>
      <w:r>
        <w:rPr>
          <w:rFonts w:hint="eastAsia"/>
        </w:rPr>
        <w:t>乙苯</w:t>
      </w:r>
      <w:r>
        <w:rPr>
          <w:rFonts w:hint="eastAsia"/>
        </w:rPr>
        <w:t xml:space="preserve">    C</w:t>
      </w:r>
      <w:r>
        <w:rPr>
          <w:rFonts w:hint="eastAsia"/>
        </w:rPr>
        <w:t>；甲苯</w:t>
      </w:r>
      <w:r>
        <w:rPr>
          <w:rFonts w:hint="eastAsia"/>
        </w:rPr>
        <w:t xml:space="preserve">    D</w:t>
      </w:r>
      <w:r>
        <w:rPr>
          <w:rFonts w:hint="eastAsia"/>
        </w:rPr>
        <w:t>．正戊烷</w:t>
      </w:r>
    </w:p>
    <w:p w:rsidR="00152F47" w:rsidRDefault="00152F47"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D</w:t>
      </w:r>
    </w:p>
    <w:p w:rsidR="00152F47" w:rsidRDefault="00152F47" w:rsidP="004D5F44">
      <w:pPr>
        <w:tabs>
          <w:tab w:val="left" w:pos="0"/>
        </w:tabs>
        <w:snapToGrid w:val="0"/>
        <w:spacing w:line="360" w:lineRule="auto"/>
        <w:jc w:val="left"/>
      </w:pPr>
      <w:r>
        <w:rPr>
          <w:rFonts w:hint="eastAsia"/>
        </w:rPr>
        <w:t>3</w:t>
      </w:r>
      <w:r>
        <w:rPr>
          <w:rFonts w:hint="eastAsia"/>
        </w:rPr>
        <w:t>．《室内装饰装修材料溶剂型木器涂料中有害物质限量》</w:t>
      </w:r>
      <w:r>
        <w:rPr>
          <w:rFonts w:hint="eastAsia"/>
        </w:rPr>
        <w:t>(GB 18581</w:t>
      </w:r>
      <w:r>
        <w:rPr>
          <w:rFonts w:hint="eastAsia"/>
        </w:rPr>
        <w:t>—</w:t>
      </w:r>
      <w:r>
        <w:rPr>
          <w:rFonts w:hint="eastAsia"/>
        </w:rPr>
        <w:t>2001)</w:t>
      </w:r>
      <w:r>
        <w:rPr>
          <w:rFonts w:hint="eastAsia"/>
        </w:rPr>
        <w:t>中，用气相色谱法测定苯、甲苯和二甲苯的稀释剂为</w:t>
      </w:r>
      <w:r>
        <w:rPr>
          <w:rFonts w:hint="eastAsia"/>
          <w:u w:val="single"/>
        </w:rPr>
        <w:t xml:space="preserve">             </w:t>
      </w:r>
      <w:r>
        <w:rPr>
          <w:rFonts w:hint="eastAsia"/>
        </w:rPr>
        <w:t>。</w:t>
      </w:r>
      <w:r>
        <w:rPr>
          <w:rFonts w:hint="eastAsia"/>
        </w:rPr>
        <w:t>(    )</w:t>
      </w:r>
    </w:p>
    <w:p w:rsidR="00152F47" w:rsidRDefault="00152F47" w:rsidP="004D5F44">
      <w:pPr>
        <w:tabs>
          <w:tab w:val="left" w:pos="0"/>
        </w:tabs>
        <w:snapToGrid w:val="0"/>
        <w:spacing w:line="360" w:lineRule="auto"/>
        <w:jc w:val="left"/>
      </w:pPr>
      <w:r>
        <w:rPr>
          <w:rFonts w:hint="eastAsia"/>
        </w:rPr>
        <w:t xml:space="preserve">    A</w:t>
      </w:r>
      <w:r>
        <w:rPr>
          <w:rFonts w:hint="eastAsia"/>
        </w:rPr>
        <w:t>．苯</w:t>
      </w:r>
      <w:r>
        <w:rPr>
          <w:rFonts w:hint="eastAsia"/>
        </w:rPr>
        <w:t xml:space="preserve">    B</w:t>
      </w:r>
      <w:r>
        <w:rPr>
          <w:rFonts w:hint="eastAsia"/>
        </w:rPr>
        <w:t>．乙苯</w:t>
      </w:r>
      <w:r>
        <w:rPr>
          <w:rFonts w:hint="eastAsia"/>
        </w:rPr>
        <w:t xml:space="preserve">    C</w:t>
      </w:r>
      <w:r>
        <w:rPr>
          <w:rFonts w:hint="eastAsia"/>
        </w:rPr>
        <w:t>．</w:t>
      </w:r>
      <w:r>
        <w:rPr>
          <w:rFonts w:hint="eastAsia"/>
        </w:rPr>
        <w:t xml:space="preserve">  </w:t>
      </w:r>
      <w:r>
        <w:rPr>
          <w:rFonts w:hint="eastAsia"/>
        </w:rPr>
        <w:t>甲醇</w:t>
      </w:r>
      <w:r>
        <w:rPr>
          <w:rFonts w:hint="eastAsia"/>
        </w:rPr>
        <w:t xml:space="preserve">    D</w:t>
      </w:r>
      <w:r>
        <w:rPr>
          <w:rFonts w:hint="eastAsia"/>
        </w:rPr>
        <w:t>．乙酸乙酯</w:t>
      </w:r>
    </w:p>
    <w:p w:rsidR="00152F47" w:rsidRDefault="00152F47"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D</w:t>
      </w:r>
    </w:p>
    <w:p w:rsidR="00152F47" w:rsidRDefault="00152F47" w:rsidP="004D5F44">
      <w:pPr>
        <w:tabs>
          <w:tab w:val="left" w:pos="0"/>
        </w:tabs>
        <w:snapToGrid w:val="0"/>
        <w:spacing w:line="360" w:lineRule="auto"/>
        <w:jc w:val="left"/>
      </w:pPr>
      <w:r>
        <w:rPr>
          <w:rFonts w:hint="eastAsia"/>
        </w:rPr>
        <w:t>4</w:t>
      </w:r>
      <w:r>
        <w:rPr>
          <w:rFonts w:hint="eastAsia"/>
        </w:rPr>
        <w:t>．《室内装饰装修材料溶剂型木器涂料中有害物质限量》</w:t>
      </w:r>
      <w:r>
        <w:rPr>
          <w:rFonts w:hint="eastAsia"/>
        </w:rPr>
        <w:t>(GB 18581--2001)</w:t>
      </w:r>
      <w:r>
        <w:rPr>
          <w:rFonts w:hint="eastAsia"/>
        </w:rPr>
        <w:t>中，用气相色谱法测定苯、甲苯和二甲苯时，要求同一操作者两次测定结果的相对偏差小于</w:t>
      </w:r>
      <w:r>
        <w:rPr>
          <w:rFonts w:hint="eastAsia"/>
          <w:u w:val="single"/>
        </w:rPr>
        <w:t xml:space="preserve">       </w:t>
      </w:r>
      <w:r>
        <w:rPr>
          <w:rFonts w:hint="eastAsia"/>
        </w:rPr>
        <w:t>％。</w:t>
      </w:r>
      <w:r>
        <w:rPr>
          <w:rFonts w:hint="eastAsia"/>
        </w:rPr>
        <w:t>(    )</w:t>
      </w:r>
    </w:p>
    <w:p w:rsidR="00152F47" w:rsidRDefault="00152F47"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 xml:space="preserve">  15    C</w:t>
      </w:r>
      <w:r>
        <w:rPr>
          <w:rFonts w:hint="eastAsia"/>
        </w:rPr>
        <w:t>．</w:t>
      </w:r>
      <w:r>
        <w:rPr>
          <w:rFonts w:hint="eastAsia"/>
        </w:rPr>
        <w:t>20    D</w:t>
      </w:r>
      <w:r>
        <w:rPr>
          <w:rFonts w:hint="eastAsia"/>
        </w:rPr>
        <w:t>．</w:t>
      </w:r>
      <w:r>
        <w:rPr>
          <w:rFonts w:hint="eastAsia"/>
        </w:rPr>
        <w:t>25</w:t>
      </w:r>
    </w:p>
    <w:p w:rsidR="00152F47" w:rsidRDefault="00152F47" w:rsidP="004D5F44">
      <w:pPr>
        <w:tabs>
          <w:tab w:val="left" w:pos="0"/>
        </w:tabs>
        <w:snapToGrid w:val="0"/>
        <w:spacing w:line="360" w:lineRule="auto"/>
        <w:jc w:val="left"/>
      </w:pPr>
      <w:r>
        <w:rPr>
          <w:rFonts w:hint="eastAsia"/>
        </w:rPr>
        <w:lastRenderedPageBreak/>
        <w:t xml:space="preserve">    </w:t>
      </w:r>
      <w:r w:rsidRPr="002C0F98">
        <w:rPr>
          <w:rFonts w:hint="eastAsia"/>
          <w:b/>
        </w:rPr>
        <w:t>答案：</w:t>
      </w:r>
      <w:r>
        <w:rPr>
          <w:rFonts w:hint="eastAsia"/>
        </w:rPr>
        <w:t>A</w:t>
      </w:r>
    </w:p>
    <w:p w:rsidR="00152F47" w:rsidRPr="002C0F98" w:rsidRDefault="00152F47" w:rsidP="004D5F44">
      <w:pPr>
        <w:tabs>
          <w:tab w:val="left" w:pos="0"/>
        </w:tabs>
        <w:snapToGrid w:val="0"/>
        <w:spacing w:line="360" w:lineRule="auto"/>
        <w:jc w:val="left"/>
        <w:rPr>
          <w:b/>
        </w:rPr>
      </w:pPr>
      <w:r w:rsidRPr="002C0F98">
        <w:rPr>
          <w:rFonts w:hint="eastAsia"/>
          <w:b/>
        </w:rPr>
        <w:t>参考文献</w:t>
      </w:r>
    </w:p>
    <w:p w:rsidR="00152F47" w:rsidRDefault="00152F47" w:rsidP="004D5F44">
      <w:pPr>
        <w:tabs>
          <w:tab w:val="left" w:pos="0"/>
        </w:tabs>
        <w:snapToGrid w:val="0"/>
        <w:spacing w:line="360" w:lineRule="auto"/>
        <w:jc w:val="left"/>
      </w:pPr>
      <w:r>
        <w:rPr>
          <w:rFonts w:hint="eastAsia"/>
        </w:rPr>
        <w:t xml:space="preserve">[1] </w:t>
      </w:r>
      <w:r>
        <w:rPr>
          <w:rFonts w:hint="eastAsia"/>
        </w:rPr>
        <w:t>室内装饰装修材料溶剂型木器涂料中有害物质限量</w:t>
      </w:r>
      <w:r>
        <w:rPr>
          <w:rFonts w:hint="eastAsia"/>
        </w:rPr>
        <w:t>(GBl8581</w:t>
      </w:r>
      <w:r>
        <w:rPr>
          <w:rFonts w:hint="eastAsia"/>
        </w:rPr>
        <w:t>—</w:t>
      </w:r>
      <w:r>
        <w:rPr>
          <w:rFonts w:hint="eastAsia"/>
        </w:rPr>
        <w:t>2001)</w:t>
      </w:r>
      <w:r>
        <w:rPr>
          <w:rFonts w:hint="eastAsia"/>
        </w:rPr>
        <w:t>．</w:t>
      </w:r>
    </w:p>
    <w:p w:rsidR="00152F47" w:rsidRDefault="00152F47" w:rsidP="004D5F44">
      <w:pPr>
        <w:tabs>
          <w:tab w:val="left" w:pos="0"/>
        </w:tabs>
        <w:snapToGrid w:val="0"/>
        <w:spacing w:line="360" w:lineRule="auto"/>
        <w:jc w:val="left"/>
      </w:pPr>
      <w:r>
        <w:rPr>
          <w:rFonts w:hint="eastAsia"/>
        </w:rPr>
        <w:t xml:space="preserve">[2]  </w:t>
      </w:r>
      <w:r>
        <w:rPr>
          <w:rFonts w:hint="eastAsia"/>
        </w:rPr>
        <w:t>色漆和清漆挥发物和不挥发物测定</w:t>
      </w:r>
      <w:r>
        <w:rPr>
          <w:rFonts w:hint="eastAsia"/>
        </w:rPr>
        <w:t>(GB</w:t>
      </w:r>
      <w:r>
        <w:rPr>
          <w:rFonts w:hint="eastAsia"/>
        </w:rPr>
        <w:t>／</w:t>
      </w:r>
      <w:r>
        <w:rPr>
          <w:rFonts w:hint="eastAsia"/>
        </w:rPr>
        <w:t>T6751</w:t>
      </w:r>
      <w:r>
        <w:rPr>
          <w:rFonts w:hint="eastAsia"/>
        </w:rPr>
        <w:t>—</w:t>
      </w:r>
      <w:r>
        <w:rPr>
          <w:rFonts w:hint="eastAsia"/>
        </w:rPr>
        <w:t>1986)</w:t>
      </w:r>
      <w:r>
        <w:rPr>
          <w:rFonts w:hint="eastAsia"/>
        </w:rPr>
        <w:t>．</w:t>
      </w:r>
    </w:p>
    <w:p w:rsidR="00152F47" w:rsidRDefault="00152F47" w:rsidP="004D5F44">
      <w:pPr>
        <w:tabs>
          <w:tab w:val="left" w:pos="0"/>
        </w:tabs>
        <w:snapToGrid w:val="0"/>
        <w:spacing w:line="360" w:lineRule="auto"/>
        <w:jc w:val="left"/>
      </w:pPr>
      <w:r>
        <w:rPr>
          <w:rFonts w:hint="eastAsia"/>
        </w:rPr>
        <w:t xml:space="preserve">    </w:t>
      </w:r>
      <w:r>
        <w:rPr>
          <w:rFonts w:hint="eastAsia"/>
        </w:rPr>
        <w:t>命题：刘文凯</w:t>
      </w:r>
    </w:p>
    <w:p w:rsidR="00152F47" w:rsidRDefault="00152F47"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152F47" w:rsidRPr="00152F47" w:rsidRDefault="00152F47" w:rsidP="004D5F44">
      <w:pPr>
        <w:tabs>
          <w:tab w:val="left" w:pos="0"/>
        </w:tabs>
        <w:snapToGrid w:val="0"/>
        <w:spacing w:line="360" w:lineRule="auto"/>
        <w:jc w:val="left"/>
        <w:rPr>
          <w:b/>
        </w:rPr>
      </w:pPr>
      <w:r w:rsidRPr="00152F47">
        <w:rPr>
          <w:rFonts w:hint="eastAsia"/>
          <w:b/>
        </w:rPr>
        <w:t>(</w:t>
      </w:r>
      <w:r w:rsidRPr="00152F47">
        <w:rPr>
          <w:rFonts w:hint="eastAsia"/>
          <w:b/>
        </w:rPr>
        <w:t>四</w:t>
      </w:r>
      <w:r w:rsidRPr="00152F47">
        <w:rPr>
          <w:rFonts w:hint="eastAsia"/>
          <w:b/>
        </w:rPr>
        <w:t>)</w:t>
      </w:r>
      <w:r w:rsidRPr="00152F47">
        <w:rPr>
          <w:rFonts w:hint="eastAsia"/>
          <w:b/>
        </w:rPr>
        <w:t>甲苯二异氰酸酯</w:t>
      </w:r>
    </w:p>
    <w:p w:rsidR="00152F47" w:rsidRPr="00152F47" w:rsidRDefault="00152F47" w:rsidP="004D5F44">
      <w:pPr>
        <w:tabs>
          <w:tab w:val="left" w:pos="0"/>
        </w:tabs>
        <w:snapToGrid w:val="0"/>
        <w:spacing w:line="360" w:lineRule="auto"/>
        <w:jc w:val="left"/>
        <w:rPr>
          <w:b/>
        </w:rPr>
      </w:pPr>
      <w:r w:rsidRPr="00152F47">
        <w:rPr>
          <w:rFonts w:hint="eastAsia"/>
          <w:b/>
        </w:rPr>
        <w:t>分类号：</w:t>
      </w:r>
      <w:r w:rsidRPr="00152F47">
        <w:rPr>
          <w:rFonts w:hint="eastAsia"/>
          <w:b/>
        </w:rPr>
        <w:t>M2-3</w:t>
      </w:r>
    </w:p>
    <w:p w:rsidR="00152F47" w:rsidRDefault="00152F47" w:rsidP="004D5F44">
      <w:pPr>
        <w:tabs>
          <w:tab w:val="left" w:pos="0"/>
        </w:tabs>
        <w:snapToGrid w:val="0"/>
        <w:spacing w:line="360" w:lineRule="auto"/>
        <w:jc w:val="left"/>
      </w:pPr>
      <w:r w:rsidRPr="00152F47">
        <w:rPr>
          <w:rFonts w:hint="eastAsia"/>
          <w:b/>
        </w:rPr>
        <w:t>一、判断题</w:t>
      </w:r>
    </w:p>
    <w:p w:rsidR="00152F47" w:rsidRDefault="00152F47" w:rsidP="004D5F44">
      <w:pPr>
        <w:tabs>
          <w:tab w:val="left" w:pos="0"/>
        </w:tabs>
        <w:snapToGrid w:val="0"/>
        <w:spacing w:line="360" w:lineRule="auto"/>
        <w:jc w:val="left"/>
      </w:pPr>
      <w:r>
        <w:rPr>
          <w:rFonts w:hint="eastAsia"/>
        </w:rPr>
        <w:t>1</w:t>
      </w:r>
      <w:r>
        <w:rPr>
          <w:rFonts w:hint="eastAsia"/>
        </w:rPr>
        <w:t>．《气相色谱法测定氨基甲酸酯预聚物和涂料溶液中未反应的甲苯二异氰酸酯</w:t>
      </w:r>
      <w:r>
        <w:rPr>
          <w:rFonts w:hint="eastAsia"/>
        </w:rPr>
        <w:t>(TDI)</w:t>
      </w:r>
      <w:r>
        <w:rPr>
          <w:rFonts w:hint="eastAsia"/>
        </w:rPr>
        <w:t>单体》</w:t>
      </w:r>
      <w:r>
        <w:rPr>
          <w:rFonts w:hint="eastAsia"/>
        </w:rPr>
        <w:t>(GB</w:t>
      </w:r>
      <w:r>
        <w:rPr>
          <w:rFonts w:hint="eastAsia"/>
        </w:rPr>
        <w:t>／</w:t>
      </w:r>
      <w:r>
        <w:rPr>
          <w:rFonts w:hint="eastAsia"/>
        </w:rPr>
        <w:t>T 18446</w:t>
      </w:r>
      <w:r>
        <w:rPr>
          <w:rFonts w:hint="eastAsia"/>
        </w:rPr>
        <w:t>—</w:t>
      </w:r>
      <w:r>
        <w:rPr>
          <w:rFonts w:hint="eastAsia"/>
        </w:rPr>
        <w:t>2001)</w:t>
      </w:r>
      <w:r>
        <w:rPr>
          <w:rFonts w:hint="eastAsia"/>
        </w:rPr>
        <w:t>中规定，测定游离甲苯二异氰酸酯时，为了防止试样分解，必须严格控制汽化温度和柱室温度。</w:t>
      </w:r>
      <w:r>
        <w:rPr>
          <w:rFonts w:hint="eastAsia"/>
        </w:rPr>
        <w:t>(    )</w:t>
      </w:r>
    </w:p>
    <w:p w:rsidR="00152F47" w:rsidRDefault="00152F47" w:rsidP="004D5F44">
      <w:pPr>
        <w:tabs>
          <w:tab w:val="left" w:pos="0"/>
        </w:tabs>
        <w:snapToGrid w:val="0"/>
        <w:spacing w:line="360" w:lineRule="auto"/>
        <w:jc w:val="left"/>
      </w:pPr>
      <w:r>
        <w:rPr>
          <w:rFonts w:hint="eastAsia"/>
        </w:rPr>
        <w:t xml:space="preserve">    </w:t>
      </w:r>
      <w:r w:rsidR="002C0F98" w:rsidRPr="00EF60B1">
        <w:rPr>
          <w:rFonts w:hint="eastAsia"/>
          <w:b/>
        </w:rPr>
        <w:t>答案：</w:t>
      </w:r>
      <w:r>
        <w:rPr>
          <w:rFonts w:hint="eastAsia"/>
        </w:rPr>
        <w:t>正确</w:t>
      </w:r>
    </w:p>
    <w:p w:rsidR="00152F47" w:rsidRDefault="00152F47" w:rsidP="004D5F44">
      <w:pPr>
        <w:tabs>
          <w:tab w:val="left" w:pos="0"/>
        </w:tabs>
        <w:snapToGrid w:val="0"/>
        <w:spacing w:line="360" w:lineRule="auto"/>
        <w:jc w:val="left"/>
      </w:pPr>
      <w:r>
        <w:rPr>
          <w:rFonts w:hint="eastAsia"/>
        </w:rPr>
        <w:t>2</w:t>
      </w:r>
      <w:r>
        <w:rPr>
          <w:rFonts w:hint="eastAsia"/>
        </w:rPr>
        <w:t>．《气相色谱法测定氨基甲酸酯预聚物和涂料溶液中未反应的甲苯二异氰酸酯</w:t>
      </w:r>
      <w:r>
        <w:rPr>
          <w:rFonts w:hint="eastAsia"/>
        </w:rPr>
        <w:t>(TDI)</w:t>
      </w:r>
      <w:r>
        <w:rPr>
          <w:rFonts w:hint="eastAsia"/>
        </w:rPr>
        <w:t>单体》</w:t>
      </w:r>
      <w:r>
        <w:rPr>
          <w:rFonts w:hint="eastAsia"/>
        </w:rPr>
        <w:t>(GB</w:t>
      </w:r>
      <w:r>
        <w:rPr>
          <w:rFonts w:hint="eastAsia"/>
        </w:rPr>
        <w:t>／</w:t>
      </w:r>
      <w:r>
        <w:rPr>
          <w:rFonts w:hint="eastAsia"/>
        </w:rPr>
        <w:t>T 18446</w:t>
      </w:r>
      <w:r>
        <w:rPr>
          <w:rFonts w:hint="eastAsia"/>
        </w:rPr>
        <w:t>—</w:t>
      </w:r>
      <w:r>
        <w:rPr>
          <w:rFonts w:hint="eastAsia"/>
        </w:rPr>
        <w:t>2001)</w:t>
      </w:r>
      <w:r>
        <w:rPr>
          <w:rFonts w:hint="eastAsia"/>
        </w:rPr>
        <w:t>中规定，测定游离甲苯二异氰酸酯时，由于甲苯二异氰酸酯与水易反应，所以应在载气管路中使用合适的干燥载体。</w:t>
      </w:r>
      <w:r>
        <w:rPr>
          <w:rFonts w:hint="eastAsia"/>
        </w:rPr>
        <w:t>(    )</w:t>
      </w:r>
    </w:p>
    <w:p w:rsidR="00152F47" w:rsidRDefault="00152F47"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正确</w:t>
      </w:r>
    </w:p>
    <w:p w:rsidR="00152F47" w:rsidRDefault="00152F47" w:rsidP="004D5F44">
      <w:pPr>
        <w:tabs>
          <w:tab w:val="left" w:pos="0"/>
        </w:tabs>
        <w:snapToGrid w:val="0"/>
        <w:spacing w:line="360" w:lineRule="auto"/>
        <w:jc w:val="left"/>
      </w:pPr>
      <w:r>
        <w:rPr>
          <w:rFonts w:hint="eastAsia"/>
        </w:rPr>
        <w:t>3</w:t>
      </w:r>
      <w:r>
        <w:rPr>
          <w:rFonts w:hint="eastAsia"/>
        </w:rPr>
        <w:t>．《气相色谱法测定氨基甲酸酯预聚物和涂料溶液中未反应的甲苯二异氰酸酯</w:t>
      </w:r>
      <w:r>
        <w:rPr>
          <w:rFonts w:hint="eastAsia"/>
        </w:rPr>
        <w:t>(TDI)</w:t>
      </w:r>
      <w:r>
        <w:rPr>
          <w:rFonts w:hint="eastAsia"/>
        </w:rPr>
        <w:t>单体》</w:t>
      </w:r>
      <w:r>
        <w:rPr>
          <w:rFonts w:hint="eastAsia"/>
        </w:rPr>
        <w:t>(GB</w:t>
      </w:r>
      <w:r>
        <w:rPr>
          <w:rFonts w:hint="eastAsia"/>
        </w:rPr>
        <w:t>／</w:t>
      </w:r>
      <w:r>
        <w:rPr>
          <w:rFonts w:hint="eastAsia"/>
        </w:rPr>
        <w:t>T 18446</w:t>
      </w:r>
      <w:r>
        <w:rPr>
          <w:rFonts w:hint="eastAsia"/>
        </w:rPr>
        <w:t>—</w:t>
      </w:r>
      <w:r>
        <w:rPr>
          <w:rFonts w:hint="eastAsia"/>
        </w:rPr>
        <w:t>2001)</w:t>
      </w:r>
      <w:r>
        <w:rPr>
          <w:rFonts w:hint="eastAsia"/>
        </w:rPr>
        <w:t>中规定，测定游离甲苯二异氰酸酯时，所用实验室通用玻璃器皿均应在烘箱中干燥除去水分，放置于装有无水硅胶的干燥器内冷却待用。</w:t>
      </w:r>
      <w:r>
        <w:rPr>
          <w:rFonts w:hint="eastAsia"/>
        </w:rPr>
        <w:t>(    )</w:t>
      </w:r>
    </w:p>
    <w:p w:rsidR="00152F47" w:rsidRDefault="00152F47" w:rsidP="004D5F44">
      <w:pPr>
        <w:tabs>
          <w:tab w:val="left" w:pos="0"/>
        </w:tabs>
        <w:snapToGrid w:val="0"/>
        <w:spacing w:line="360" w:lineRule="auto"/>
        <w:ind w:firstLine="435"/>
        <w:jc w:val="left"/>
      </w:pPr>
      <w:r w:rsidRPr="002C0F98">
        <w:rPr>
          <w:rFonts w:hint="eastAsia"/>
          <w:b/>
        </w:rPr>
        <w:t>答案：</w:t>
      </w:r>
      <w:r>
        <w:rPr>
          <w:rFonts w:hint="eastAsia"/>
        </w:rPr>
        <w:t>正确</w:t>
      </w:r>
    </w:p>
    <w:p w:rsidR="007B3891" w:rsidRPr="007B3891" w:rsidRDefault="007B3891" w:rsidP="004D5F44">
      <w:pPr>
        <w:tabs>
          <w:tab w:val="left" w:pos="0"/>
        </w:tabs>
        <w:snapToGrid w:val="0"/>
        <w:spacing w:line="360" w:lineRule="auto"/>
        <w:jc w:val="left"/>
        <w:rPr>
          <w:b/>
        </w:rPr>
      </w:pPr>
      <w:r w:rsidRPr="007B3891">
        <w:rPr>
          <w:rFonts w:hint="eastAsia"/>
          <w:b/>
        </w:rPr>
        <w:t>二、选择题</w:t>
      </w:r>
    </w:p>
    <w:p w:rsidR="007B3891" w:rsidRDefault="007B3891" w:rsidP="004D5F44">
      <w:pPr>
        <w:tabs>
          <w:tab w:val="left" w:pos="0"/>
        </w:tabs>
        <w:snapToGrid w:val="0"/>
        <w:spacing w:line="360" w:lineRule="auto"/>
        <w:jc w:val="left"/>
      </w:pPr>
      <w:r>
        <w:rPr>
          <w:rFonts w:hint="eastAsia"/>
        </w:rPr>
        <w:t xml:space="preserve">   </w:t>
      </w:r>
      <w:r>
        <w:rPr>
          <w:rFonts w:hint="eastAsia"/>
        </w:rPr>
        <w:t>《室内装饰装修材料溶剂型木器涂料中有害物质限量》</w:t>
      </w:r>
      <w:r>
        <w:rPr>
          <w:rFonts w:hint="eastAsia"/>
        </w:rPr>
        <w:t>(GB 18581--2001)</w:t>
      </w:r>
      <w:r>
        <w:rPr>
          <w:rFonts w:hint="eastAsia"/>
        </w:rPr>
        <w:t>中规定，测定游离甲苯二异氰酸酯时，如聚氨酯漆类规定了稀释比例或由双组分或多组分组成，应先测定固化剂</w:t>
      </w:r>
      <w:r>
        <w:rPr>
          <w:rFonts w:hint="eastAsia"/>
        </w:rPr>
        <w:t>&lt;</w:t>
      </w:r>
      <w:r>
        <w:rPr>
          <w:rFonts w:hint="eastAsia"/>
        </w:rPr>
        <w:t>含甲苯二异氰酸酯预聚物</w:t>
      </w:r>
      <w:r>
        <w:rPr>
          <w:rFonts w:hint="eastAsia"/>
        </w:rPr>
        <w:t>)</w:t>
      </w:r>
      <w:r>
        <w:rPr>
          <w:rFonts w:hint="eastAsia"/>
        </w:rPr>
        <w:t>中的含量，再按产品规定的配比计算混合后涂料中的含量。如稀释剂的使用量为某一范围时，应按照推荐的</w:t>
      </w:r>
      <w:r>
        <w:rPr>
          <w:rFonts w:hint="eastAsia"/>
          <w:u w:val="single"/>
        </w:rPr>
        <w:t xml:space="preserve">         </w:t>
      </w:r>
      <w:r>
        <w:rPr>
          <w:rFonts w:hint="eastAsia"/>
        </w:rPr>
        <w:t>稀释量进行计算。</w:t>
      </w:r>
      <w:r>
        <w:rPr>
          <w:rFonts w:hint="eastAsia"/>
        </w:rPr>
        <w:t>(    )</w:t>
      </w:r>
    </w:p>
    <w:p w:rsidR="007B3891" w:rsidRDefault="007B3891" w:rsidP="004D5F44">
      <w:pPr>
        <w:tabs>
          <w:tab w:val="left" w:pos="0"/>
        </w:tabs>
        <w:snapToGrid w:val="0"/>
        <w:spacing w:line="360" w:lineRule="auto"/>
        <w:jc w:val="left"/>
      </w:pPr>
      <w:r>
        <w:rPr>
          <w:rFonts w:hint="eastAsia"/>
        </w:rPr>
        <w:t xml:space="preserve">    A</w:t>
      </w:r>
      <w:r>
        <w:rPr>
          <w:rFonts w:hint="eastAsia"/>
        </w:rPr>
        <w:t>．最大</w:t>
      </w:r>
      <w:r>
        <w:rPr>
          <w:rFonts w:hint="eastAsia"/>
        </w:rPr>
        <w:t xml:space="preserve">    B</w:t>
      </w:r>
      <w:r>
        <w:rPr>
          <w:rFonts w:hint="eastAsia"/>
        </w:rPr>
        <w:t>．最小</w:t>
      </w:r>
      <w:r>
        <w:rPr>
          <w:rFonts w:hint="eastAsia"/>
        </w:rPr>
        <w:t xml:space="preserve">    C</w:t>
      </w:r>
      <w:r>
        <w:rPr>
          <w:rFonts w:hint="eastAsia"/>
        </w:rPr>
        <w:t>．最大值与最小值的平均值</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B</w:t>
      </w:r>
    </w:p>
    <w:p w:rsidR="007B3891" w:rsidRPr="007B3891" w:rsidRDefault="007B3891" w:rsidP="004D5F44">
      <w:pPr>
        <w:tabs>
          <w:tab w:val="left" w:pos="0"/>
        </w:tabs>
        <w:snapToGrid w:val="0"/>
        <w:spacing w:line="360" w:lineRule="auto"/>
        <w:jc w:val="left"/>
        <w:rPr>
          <w:b/>
        </w:rPr>
      </w:pPr>
      <w:r w:rsidRPr="007B3891">
        <w:rPr>
          <w:rFonts w:hint="eastAsia"/>
          <w:b/>
        </w:rPr>
        <w:t>参考文献</w:t>
      </w:r>
    </w:p>
    <w:p w:rsidR="007B3891" w:rsidRDefault="007B3891" w:rsidP="004D5F44">
      <w:pPr>
        <w:tabs>
          <w:tab w:val="left" w:pos="0"/>
        </w:tabs>
        <w:snapToGrid w:val="0"/>
        <w:spacing w:line="360" w:lineRule="auto"/>
        <w:jc w:val="left"/>
      </w:pPr>
      <w:r>
        <w:rPr>
          <w:rFonts w:hint="eastAsia"/>
        </w:rPr>
        <w:t xml:space="preserve">[1]  </w:t>
      </w:r>
      <w:r>
        <w:rPr>
          <w:rFonts w:hint="eastAsia"/>
        </w:rPr>
        <w:t>室内装饰装修材料溶剂型木器涂料中有害物质限量</w:t>
      </w:r>
      <w:r>
        <w:rPr>
          <w:rFonts w:hint="eastAsia"/>
        </w:rPr>
        <w:t>(GBl8581--2001)</w:t>
      </w:r>
      <w:r>
        <w:rPr>
          <w:rFonts w:hint="eastAsia"/>
        </w:rPr>
        <w:t>．</w:t>
      </w:r>
    </w:p>
    <w:p w:rsidR="007B3891" w:rsidRDefault="007B3891" w:rsidP="004D5F44">
      <w:pPr>
        <w:tabs>
          <w:tab w:val="left" w:pos="0"/>
        </w:tabs>
        <w:snapToGrid w:val="0"/>
        <w:spacing w:line="360" w:lineRule="auto"/>
        <w:jc w:val="left"/>
      </w:pPr>
      <w:r>
        <w:rPr>
          <w:rFonts w:hint="eastAsia"/>
        </w:rPr>
        <w:t xml:space="preserve">[2]  </w:t>
      </w:r>
      <w:r>
        <w:rPr>
          <w:rFonts w:hint="eastAsia"/>
        </w:rPr>
        <w:t>气相色谱法测定氨基甲酸酯预聚物和涂料溶液中未反应的甲苯二异氰酸酯</w:t>
      </w:r>
      <w:r>
        <w:rPr>
          <w:rFonts w:hint="eastAsia"/>
        </w:rPr>
        <w:t>(TDI)</w:t>
      </w:r>
      <w:r>
        <w:rPr>
          <w:rFonts w:hint="eastAsia"/>
        </w:rPr>
        <w:t>单体</w:t>
      </w:r>
      <w:r>
        <w:rPr>
          <w:rFonts w:hint="eastAsia"/>
        </w:rPr>
        <w:t>(GB</w:t>
      </w:r>
      <w:r>
        <w:rPr>
          <w:rFonts w:hint="eastAsia"/>
        </w:rPr>
        <w:t>／</w:t>
      </w:r>
      <w:r>
        <w:rPr>
          <w:rFonts w:hint="eastAsia"/>
        </w:rPr>
        <w:t>T18446--2001)</w:t>
      </w:r>
      <w:r>
        <w:rPr>
          <w:rFonts w:hint="eastAsia"/>
        </w:rPr>
        <w:t>．</w:t>
      </w:r>
    </w:p>
    <w:p w:rsidR="007B3891" w:rsidRDefault="007B3891" w:rsidP="004D5F44">
      <w:pPr>
        <w:tabs>
          <w:tab w:val="left" w:pos="0"/>
        </w:tabs>
        <w:snapToGrid w:val="0"/>
        <w:spacing w:line="360" w:lineRule="auto"/>
        <w:jc w:val="left"/>
      </w:pPr>
      <w:r>
        <w:rPr>
          <w:rFonts w:hint="eastAsia"/>
        </w:rPr>
        <w:t xml:space="preserve">    </w:t>
      </w:r>
      <w:r>
        <w:rPr>
          <w:rFonts w:hint="eastAsia"/>
        </w:rPr>
        <w:t>命题：刘文凯</w:t>
      </w:r>
    </w:p>
    <w:p w:rsidR="007B3891" w:rsidRDefault="007B3891"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7B3891" w:rsidRPr="007B3891" w:rsidRDefault="007B3891" w:rsidP="004D5F44">
      <w:pPr>
        <w:tabs>
          <w:tab w:val="left" w:pos="0"/>
        </w:tabs>
        <w:snapToGrid w:val="0"/>
        <w:spacing w:line="360" w:lineRule="auto"/>
        <w:jc w:val="left"/>
        <w:rPr>
          <w:b/>
        </w:rPr>
      </w:pPr>
      <w:r w:rsidRPr="007B3891">
        <w:rPr>
          <w:rFonts w:hint="eastAsia"/>
          <w:b/>
        </w:rPr>
        <w:lastRenderedPageBreak/>
        <w:t>(</w:t>
      </w:r>
      <w:r w:rsidRPr="007B3891">
        <w:rPr>
          <w:rFonts w:hint="eastAsia"/>
          <w:b/>
        </w:rPr>
        <w:t>五</w:t>
      </w:r>
      <w:r w:rsidRPr="007B3891">
        <w:rPr>
          <w:rFonts w:hint="eastAsia"/>
          <w:b/>
        </w:rPr>
        <w:t>)</w:t>
      </w:r>
      <w:r w:rsidRPr="007B3891">
        <w:rPr>
          <w:rFonts w:hint="eastAsia"/>
          <w:b/>
        </w:rPr>
        <w:t>重金属</w:t>
      </w:r>
    </w:p>
    <w:p w:rsidR="007B3891" w:rsidRPr="007B3891" w:rsidRDefault="007B3891" w:rsidP="004D5F44">
      <w:pPr>
        <w:tabs>
          <w:tab w:val="left" w:pos="0"/>
        </w:tabs>
        <w:snapToGrid w:val="0"/>
        <w:spacing w:line="360" w:lineRule="auto"/>
        <w:jc w:val="left"/>
        <w:rPr>
          <w:b/>
        </w:rPr>
      </w:pPr>
      <w:r w:rsidRPr="007B3891">
        <w:rPr>
          <w:rFonts w:hint="eastAsia"/>
          <w:b/>
        </w:rPr>
        <w:t>分类号：</w:t>
      </w:r>
      <w:r w:rsidRPr="007B3891">
        <w:rPr>
          <w:rFonts w:hint="eastAsia"/>
          <w:b/>
        </w:rPr>
        <w:t>M2-4</w:t>
      </w:r>
    </w:p>
    <w:p w:rsidR="007B3891" w:rsidRPr="007B3891" w:rsidRDefault="007B3891" w:rsidP="004D5F44">
      <w:pPr>
        <w:tabs>
          <w:tab w:val="left" w:pos="0"/>
        </w:tabs>
        <w:snapToGrid w:val="0"/>
        <w:spacing w:line="360" w:lineRule="auto"/>
        <w:jc w:val="left"/>
        <w:rPr>
          <w:b/>
        </w:rPr>
      </w:pPr>
      <w:r w:rsidRPr="007B3891">
        <w:rPr>
          <w:rFonts w:hint="eastAsia"/>
          <w:b/>
        </w:rPr>
        <w:t>一、判断题</w:t>
      </w:r>
    </w:p>
    <w:p w:rsidR="007B3891" w:rsidRDefault="007B3891" w:rsidP="004D5F44">
      <w:pPr>
        <w:tabs>
          <w:tab w:val="left" w:pos="0"/>
        </w:tabs>
        <w:snapToGrid w:val="0"/>
        <w:spacing w:line="360" w:lineRule="auto"/>
        <w:jc w:val="left"/>
      </w:pPr>
      <w:r>
        <w:rPr>
          <w:rFonts w:hint="eastAsia"/>
        </w:rPr>
        <w:t>1</w:t>
      </w:r>
      <w:r>
        <w:rPr>
          <w:rFonts w:hint="eastAsia"/>
        </w:rPr>
        <w:t>．按照《室内装饰装修材料溶剂型木器涂料中有害物质限量》</w:t>
      </w:r>
      <w:r>
        <w:rPr>
          <w:rFonts w:hint="eastAsia"/>
        </w:rPr>
        <w:t>(GB 18581</w:t>
      </w:r>
      <w:r>
        <w:rPr>
          <w:rFonts w:hint="eastAsia"/>
        </w:rPr>
        <w:t>—</w:t>
      </w:r>
      <w:r>
        <w:rPr>
          <w:rFonts w:hint="eastAsia"/>
        </w:rPr>
        <w:t>2001)</w:t>
      </w:r>
      <w:r>
        <w:rPr>
          <w:rFonts w:hint="eastAsia"/>
        </w:rPr>
        <w:t>要求测定重金属时，所用水均应符合《分析实验室用水规格和试验方法》</w:t>
      </w:r>
      <w:r>
        <w:rPr>
          <w:rFonts w:hint="eastAsia"/>
        </w:rPr>
        <w:t>(GB</w:t>
      </w:r>
      <w:r>
        <w:rPr>
          <w:rFonts w:hint="eastAsia"/>
        </w:rPr>
        <w:t>／</w:t>
      </w:r>
      <w:r>
        <w:rPr>
          <w:rFonts w:hint="eastAsia"/>
        </w:rPr>
        <w:t>T6682</w:t>
      </w:r>
      <w:r>
        <w:rPr>
          <w:rFonts w:hint="eastAsia"/>
        </w:rPr>
        <w:t>—</w:t>
      </w:r>
      <w:r>
        <w:rPr>
          <w:rFonts w:hint="eastAsia"/>
        </w:rPr>
        <w:t>1992)</w:t>
      </w:r>
      <w:r>
        <w:rPr>
          <w:rFonts w:hint="eastAsia"/>
        </w:rPr>
        <w:t>中三级水的要求。</w:t>
      </w:r>
      <w:r>
        <w:rPr>
          <w:rFonts w:hint="eastAsia"/>
        </w:rPr>
        <w:t>(    )</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正确</w:t>
      </w:r>
    </w:p>
    <w:p w:rsidR="007B3891" w:rsidRDefault="007B3891" w:rsidP="004D5F44">
      <w:pPr>
        <w:tabs>
          <w:tab w:val="left" w:pos="0"/>
        </w:tabs>
        <w:snapToGrid w:val="0"/>
        <w:spacing w:line="360" w:lineRule="auto"/>
        <w:jc w:val="left"/>
      </w:pPr>
      <w:r>
        <w:rPr>
          <w:rFonts w:hint="eastAsia"/>
        </w:rPr>
        <w:t>2</w:t>
      </w:r>
      <w:r>
        <w:rPr>
          <w:rFonts w:hint="eastAsia"/>
        </w:rPr>
        <w:t>．按照《室内装饰装修材料溶剂型木器涂料中有害物质限量》</w:t>
      </w:r>
      <w:r>
        <w:rPr>
          <w:rFonts w:hint="eastAsia"/>
        </w:rPr>
        <w:t>(GB 18581</w:t>
      </w:r>
      <w:r>
        <w:rPr>
          <w:rFonts w:hint="eastAsia"/>
        </w:rPr>
        <w:t>—</w:t>
      </w:r>
      <w:r>
        <w:rPr>
          <w:rFonts w:hint="eastAsia"/>
        </w:rPr>
        <w:t>2001)</w:t>
      </w:r>
      <w:r>
        <w:rPr>
          <w:rFonts w:hint="eastAsia"/>
        </w:rPr>
        <w:t>要求测定重金属时，制作涂膜的玻璃板需经</w:t>
      </w:r>
      <w:r>
        <w:rPr>
          <w:rFonts w:hint="eastAsia"/>
        </w:rPr>
        <w:t>(1</w:t>
      </w:r>
      <w:r>
        <w:rPr>
          <w:rFonts w:hint="eastAsia"/>
        </w:rPr>
        <w:t>＋</w:t>
      </w:r>
      <w:r>
        <w:rPr>
          <w:rFonts w:hint="eastAsia"/>
        </w:rPr>
        <w:t>1)</w:t>
      </w:r>
      <w:r>
        <w:rPr>
          <w:rFonts w:hint="eastAsia"/>
        </w:rPr>
        <w:t>硝酸水溶液浸泡</w:t>
      </w:r>
      <w:r>
        <w:rPr>
          <w:rFonts w:hint="eastAsia"/>
        </w:rPr>
        <w:t>8h</w:t>
      </w:r>
      <w:r>
        <w:rPr>
          <w:rFonts w:hint="eastAsia"/>
        </w:rPr>
        <w:t>，清洗并干燥。</w:t>
      </w:r>
      <w:r>
        <w:rPr>
          <w:rFonts w:hint="eastAsia"/>
        </w:rPr>
        <w:t>(    )</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错误</w:t>
      </w:r>
    </w:p>
    <w:p w:rsidR="007B3891" w:rsidRDefault="007B3891" w:rsidP="004D5F44">
      <w:pPr>
        <w:tabs>
          <w:tab w:val="left" w:pos="0"/>
        </w:tabs>
        <w:snapToGrid w:val="0"/>
        <w:spacing w:line="360" w:lineRule="auto"/>
        <w:jc w:val="left"/>
      </w:pPr>
      <w:r>
        <w:rPr>
          <w:rFonts w:hint="eastAsia"/>
        </w:rPr>
        <w:t xml:space="preserve">  </w:t>
      </w:r>
      <w:r>
        <w:rPr>
          <w:rFonts w:hint="eastAsia"/>
        </w:rPr>
        <w:t>正确答案为：应浸泡</w:t>
      </w:r>
      <w:r>
        <w:rPr>
          <w:rFonts w:hint="eastAsia"/>
        </w:rPr>
        <w:t>24h</w:t>
      </w:r>
      <w:r>
        <w:rPr>
          <w:rFonts w:hint="eastAsia"/>
        </w:rPr>
        <w:t>。</w:t>
      </w:r>
    </w:p>
    <w:p w:rsidR="007B3891" w:rsidRPr="007B3891" w:rsidRDefault="007B3891" w:rsidP="004D5F44">
      <w:pPr>
        <w:tabs>
          <w:tab w:val="left" w:pos="0"/>
        </w:tabs>
        <w:snapToGrid w:val="0"/>
        <w:spacing w:line="360" w:lineRule="auto"/>
        <w:jc w:val="left"/>
        <w:rPr>
          <w:b/>
        </w:rPr>
      </w:pPr>
      <w:r w:rsidRPr="007B3891">
        <w:rPr>
          <w:rFonts w:hint="eastAsia"/>
          <w:b/>
        </w:rPr>
        <w:t>二、选择题</w:t>
      </w:r>
    </w:p>
    <w:p w:rsidR="00152F47" w:rsidRDefault="007B3891" w:rsidP="004D5F44">
      <w:pPr>
        <w:tabs>
          <w:tab w:val="left" w:pos="0"/>
        </w:tabs>
        <w:snapToGrid w:val="0"/>
        <w:spacing w:line="360" w:lineRule="auto"/>
        <w:jc w:val="left"/>
      </w:pPr>
      <w:r>
        <w:rPr>
          <w:rFonts w:hint="eastAsia"/>
        </w:rPr>
        <w:t>1</w:t>
      </w:r>
      <w:r>
        <w:rPr>
          <w:rFonts w:hint="eastAsia"/>
        </w:rPr>
        <w:t>．按照《室内装饰装修材料溶剂型木器涂料中有害物质限量》</w:t>
      </w:r>
      <w:r>
        <w:rPr>
          <w:rFonts w:hint="eastAsia"/>
        </w:rPr>
        <w:t>(GB 1858l</w:t>
      </w:r>
      <w:r>
        <w:rPr>
          <w:rFonts w:hint="eastAsia"/>
        </w:rPr>
        <w:t>一</w:t>
      </w:r>
      <w:r>
        <w:rPr>
          <w:rFonts w:hint="eastAsia"/>
        </w:rPr>
        <w:t>2001)</w:t>
      </w:r>
      <w:r>
        <w:rPr>
          <w:rFonts w:hint="eastAsia"/>
        </w:rPr>
        <w:t>要求测定重金属时，测试液的</w:t>
      </w:r>
      <w:r>
        <w:rPr>
          <w:rFonts w:hint="eastAsia"/>
        </w:rPr>
        <w:t>pH</w:t>
      </w:r>
      <w:r>
        <w:rPr>
          <w:rFonts w:hint="eastAsia"/>
        </w:rPr>
        <w:t>应控制在</w:t>
      </w:r>
      <w:r>
        <w:rPr>
          <w:rFonts w:hint="eastAsia"/>
          <w:u w:val="single"/>
        </w:rPr>
        <w:t xml:space="preserve">           </w:t>
      </w:r>
      <w:r>
        <w:rPr>
          <w:rFonts w:hint="eastAsia"/>
        </w:rPr>
        <w:t>之间。</w:t>
      </w:r>
      <w:r>
        <w:rPr>
          <w:rFonts w:hint="eastAsia"/>
        </w:rPr>
        <w:t>(    )</w:t>
      </w:r>
    </w:p>
    <w:p w:rsidR="007B3891" w:rsidRDefault="007B3891" w:rsidP="004D5F44">
      <w:pPr>
        <w:tabs>
          <w:tab w:val="left" w:pos="0"/>
        </w:tabs>
        <w:snapToGrid w:val="0"/>
        <w:spacing w:line="360" w:lineRule="auto"/>
        <w:jc w:val="left"/>
      </w:pPr>
      <w:r>
        <w:rPr>
          <w:rFonts w:hint="eastAsia"/>
        </w:rPr>
        <w:t xml:space="preserve">    A</w:t>
      </w:r>
      <w:r>
        <w:rPr>
          <w:rFonts w:hint="eastAsia"/>
        </w:rPr>
        <w:t>．</w:t>
      </w:r>
      <w:r>
        <w:rPr>
          <w:rFonts w:hint="eastAsia"/>
        </w:rPr>
        <w:t>1.0</w:t>
      </w:r>
      <w:r>
        <w:rPr>
          <w:rFonts w:hint="eastAsia"/>
        </w:rPr>
        <w:t>～</w:t>
      </w:r>
      <w:r>
        <w:rPr>
          <w:rFonts w:hint="eastAsia"/>
        </w:rPr>
        <w:t>1.5    B</w:t>
      </w:r>
      <w:r>
        <w:rPr>
          <w:rFonts w:hint="eastAsia"/>
        </w:rPr>
        <w:t>．</w:t>
      </w:r>
      <w:r>
        <w:rPr>
          <w:rFonts w:hint="eastAsia"/>
        </w:rPr>
        <w:t>3.0</w:t>
      </w:r>
      <w:r>
        <w:rPr>
          <w:rFonts w:hint="eastAsia"/>
        </w:rPr>
        <w:t>～</w:t>
      </w:r>
      <w:r>
        <w:rPr>
          <w:rFonts w:hint="eastAsia"/>
        </w:rPr>
        <w:t>4.0    C</w:t>
      </w:r>
      <w:r>
        <w:rPr>
          <w:rFonts w:hint="eastAsia"/>
        </w:rPr>
        <w:t>．</w:t>
      </w:r>
      <w:r>
        <w:rPr>
          <w:rFonts w:hint="eastAsia"/>
        </w:rPr>
        <w:t>4.5</w:t>
      </w:r>
      <w:r>
        <w:rPr>
          <w:rFonts w:hint="eastAsia"/>
        </w:rPr>
        <w:t>～</w:t>
      </w:r>
      <w:r>
        <w:rPr>
          <w:rFonts w:hint="eastAsia"/>
        </w:rPr>
        <w:t>5.5    D</w:t>
      </w:r>
      <w:r>
        <w:rPr>
          <w:rFonts w:hint="eastAsia"/>
        </w:rPr>
        <w:t>．</w:t>
      </w:r>
      <w:r>
        <w:rPr>
          <w:rFonts w:hint="eastAsia"/>
        </w:rPr>
        <w:t>6.0</w:t>
      </w:r>
      <w:r>
        <w:rPr>
          <w:rFonts w:hint="eastAsia"/>
        </w:rPr>
        <w:t>～</w:t>
      </w:r>
      <w:r>
        <w:rPr>
          <w:rFonts w:hint="eastAsia"/>
        </w:rPr>
        <w:t>7.0</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A</w:t>
      </w:r>
    </w:p>
    <w:p w:rsidR="007B3891" w:rsidRDefault="007B3891" w:rsidP="004D5F44">
      <w:pPr>
        <w:tabs>
          <w:tab w:val="left" w:pos="0"/>
        </w:tabs>
        <w:snapToGrid w:val="0"/>
        <w:spacing w:line="360" w:lineRule="auto"/>
        <w:jc w:val="left"/>
      </w:pPr>
      <w:r>
        <w:rPr>
          <w:rFonts w:hint="eastAsia"/>
        </w:rPr>
        <w:t>2</w:t>
      </w:r>
      <w:r>
        <w:rPr>
          <w:rFonts w:hint="eastAsia"/>
        </w:rPr>
        <w:t>．按照《室内装饰装修材料溶剂型木器涂料中有害物质限量》</w:t>
      </w:r>
      <w:r>
        <w:rPr>
          <w:rFonts w:hint="eastAsia"/>
        </w:rPr>
        <w:t>(GB 18581</w:t>
      </w:r>
      <w:r>
        <w:rPr>
          <w:rFonts w:hint="eastAsia"/>
        </w:rPr>
        <w:t>—</w:t>
      </w:r>
      <w:r>
        <w:rPr>
          <w:rFonts w:hint="eastAsia"/>
        </w:rPr>
        <w:t>2001)</w:t>
      </w:r>
      <w:r>
        <w:rPr>
          <w:rFonts w:hint="eastAsia"/>
        </w:rPr>
        <w:t>要求测定重金属铬时，用</w:t>
      </w:r>
      <w:r>
        <w:rPr>
          <w:rFonts w:hint="eastAsia"/>
          <w:u w:val="single"/>
        </w:rPr>
        <w:t xml:space="preserve">          </w:t>
      </w:r>
      <w:r>
        <w:rPr>
          <w:rFonts w:hint="eastAsia"/>
        </w:rPr>
        <w:t>溶液稀释和定容铬标准溶液。</w:t>
      </w:r>
      <w:r>
        <w:rPr>
          <w:rFonts w:hint="eastAsia"/>
        </w:rPr>
        <w:t>(    )</w:t>
      </w:r>
    </w:p>
    <w:p w:rsidR="007B3891" w:rsidRDefault="007B3891" w:rsidP="004D5F44">
      <w:pPr>
        <w:tabs>
          <w:tab w:val="left" w:pos="0"/>
        </w:tabs>
        <w:snapToGrid w:val="0"/>
        <w:spacing w:line="360" w:lineRule="auto"/>
        <w:jc w:val="left"/>
      </w:pPr>
      <w:r>
        <w:rPr>
          <w:rFonts w:hint="eastAsia"/>
        </w:rPr>
        <w:t xml:space="preserve">    A</w:t>
      </w:r>
      <w:r>
        <w:rPr>
          <w:rFonts w:hint="eastAsia"/>
        </w:rPr>
        <w:t>．硫酸</w:t>
      </w:r>
      <w:r>
        <w:rPr>
          <w:rFonts w:hint="eastAsia"/>
        </w:rPr>
        <w:t xml:space="preserve">    B</w:t>
      </w:r>
      <w:r>
        <w:rPr>
          <w:rFonts w:hint="eastAsia"/>
        </w:rPr>
        <w:t>．硝酸</w:t>
      </w:r>
      <w:r>
        <w:rPr>
          <w:rFonts w:hint="eastAsia"/>
        </w:rPr>
        <w:t xml:space="preserve">    C</w:t>
      </w:r>
      <w:r>
        <w:rPr>
          <w:rFonts w:hint="eastAsia"/>
        </w:rPr>
        <w:t>．盐酸</w:t>
      </w:r>
      <w:r>
        <w:rPr>
          <w:rFonts w:hint="eastAsia"/>
        </w:rPr>
        <w:t xml:space="preserve">    D</w:t>
      </w:r>
      <w:r>
        <w:rPr>
          <w:rFonts w:hint="eastAsia"/>
        </w:rPr>
        <w:t>．王水</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C</w:t>
      </w:r>
    </w:p>
    <w:p w:rsidR="007B3891" w:rsidRDefault="007B3891" w:rsidP="004D5F44">
      <w:pPr>
        <w:tabs>
          <w:tab w:val="left" w:pos="0"/>
        </w:tabs>
        <w:snapToGrid w:val="0"/>
        <w:spacing w:line="360" w:lineRule="auto"/>
        <w:jc w:val="left"/>
      </w:pPr>
      <w:r>
        <w:rPr>
          <w:rFonts w:hint="eastAsia"/>
        </w:rPr>
        <w:t>3</w:t>
      </w:r>
      <w:r>
        <w:rPr>
          <w:rFonts w:hint="eastAsia"/>
        </w:rPr>
        <w:t>．按照《室内装饰装修材料溶剂型木器涂料中有害物质限量》</w:t>
      </w:r>
      <w:r>
        <w:rPr>
          <w:rFonts w:hint="eastAsia"/>
        </w:rPr>
        <w:t>(GB 18581</w:t>
      </w:r>
      <w:r>
        <w:rPr>
          <w:rFonts w:hint="eastAsia"/>
        </w:rPr>
        <w:t>—</w:t>
      </w:r>
      <w:r>
        <w:rPr>
          <w:rFonts w:hint="eastAsia"/>
        </w:rPr>
        <w:t>2001)</w:t>
      </w:r>
      <w:r>
        <w:rPr>
          <w:rFonts w:hint="eastAsia"/>
        </w:rPr>
        <w:t>要求测定重金属汞时，用到试剂盐酸羟胺，该试剂</w:t>
      </w:r>
      <w:r>
        <w:rPr>
          <w:rFonts w:hint="eastAsia"/>
          <w:u w:val="single"/>
        </w:rPr>
        <w:t xml:space="preserve">              </w:t>
      </w:r>
      <w:r>
        <w:rPr>
          <w:rFonts w:hint="eastAsia"/>
        </w:rPr>
        <w:t>。</w:t>
      </w:r>
      <w:r>
        <w:rPr>
          <w:rFonts w:hint="eastAsia"/>
        </w:rPr>
        <w:t>(    )</w:t>
      </w:r>
    </w:p>
    <w:p w:rsidR="007B3891" w:rsidRDefault="007B3891" w:rsidP="004D5F44">
      <w:pPr>
        <w:tabs>
          <w:tab w:val="left" w:pos="0"/>
        </w:tabs>
        <w:snapToGrid w:val="0"/>
        <w:spacing w:line="360" w:lineRule="auto"/>
        <w:jc w:val="left"/>
      </w:pPr>
      <w:r>
        <w:rPr>
          <w:rFonts w:hint="eastAsia"/>
        </w:rPr>
        <w:t xml:space="preserve">    A</w:t>
      </w:r>
      <w:r>
        <w:rPr>
          <w:rFonts w:hint="eastAsia"/>
        </w:rPr>
        <w:t>．无毒无腐蚀性</w:t>
      </w:r>
      <w:r>
        <w:rPr>
          <w:rFonts w:hint="eastAsia"/>
        </w:rPr>
        <w:t xml:space="preserve">    B</w:t>
      </w:r>
      <w:r>
        <w:rPr>
          <w:rFonts w:hint="eastAsia"/>
        </w:rPr>
        <w:t>．有毒无腐蚀性</w:t>
      </w:r>
    </w:p>
    <w:p w:rsidR="007B3891" w:rsidRDefault="007B3891" w:rsidP="004D5F44">
      <w:pPr>
        <w:tabs>
          <w:tab w:val="left" w:pos="0"/>
        </w:tabs>
        <w:snapToGrid w:val="0"/>
        <w:spacing w:line="360" w:lineRule="auto"/>
        <w:jc w:val="left"/>
      </w:pPr>
      <w:r>
        <w:rPr>
          <w:rFonts w:hint="eastAsia"/>
        </w:rPr>
        <w:t xml:space="preserve">    C</w:t>
      </w:r>
      <w:r>
        <w:rPr>
          <w:rFonts w:hint="eastAsia"/>
        </w:rPr>
        <w:t>．无毒有腐蚀性</w:t>
      </w:r>
      <w:r>
        <w:rPr>
          <w:rFonts w:hint="eastAsia"/>
        </w:rPr>
        <w:t xml:space="preserve">    D</w:t>
      </w:r>
      <w:r>
        <w:rPr>
          <w:rFonts w:hint="eastAsia"/>
        </w:rPr>
        <w:t>．有毒有腐蚀性</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D</w:t>
      </w:r>
    </w:p>
    <w:p w:rsidR="007B3891" w:rsidRDefault="007B3891" w:rsidP="004D5F44">
      <w:pPr>
        <w:tabs>
          <w:tab w:val="left" w:pos="0"/>
        </w:tabs>
        <w:snapToGrid w:val="0"/>
        <w:spacing w:line="360" w:lineRule="auto"/>
        <w:jc w:val="left"/>
      </w:pPr>
      <w:r>
        <w:rPr>
          <w:rFonts w:hint="eastAsia"/>
        </w:rPr>
        <w:t>4</w:t>
      </w:r>
      <w:r>
        <w:rPr>
          <w:rFonts w:hint="eastAsia"/>
        </w:rPr>
        <w:t>．按照《室内装饰装修材料溶剂型木器涂料中有害物质限量》</w:t>
      </w:r>
      <w:r>
        <w:rPr>
          <w:rFonts w:hint="eastAsia"/>
        </w:rPr>
        <w:t>(GB 18581</w:t>
      </w:r>
      <w:r>
        <w:rPr>
          <w:rFonts w:hint="eastAsia"/>
        </w:rPr>
        <w:t>—</w:t>
      </w:r>
      <w:r>
        <w:rPr>
          <w:rFonts w:hint="eastAsia"/>
        </w:rPr>
        <w:t>2001)</w:t>
      </w:r>
      <w:r>
        <w:rPr>
          <w:rFonts w:hint="eastAsia"/>
        </w:rPr>
        <w:t>测定重金属时，涂料处理后的测试液一般应在</w:t>
      </w:r>
      <w:r>
        <w:rPr>
          <w:rFonts w:hint="eastAsia"/>
          <w:u w:val="single"/>
        </w:rPr>
        <w:t xml:space="preserve">     </w:t>
      </w:r>
      <w:r>
        <w:rPr>
          <w:rFonts w:hint="eastAsia"/>
        </w:rPr>
        <w:t>h</w:t>
      </w:r>
      <w:r>
        <w:rPr>
          <w:rFonts w:hint="eastAsia"/>
        </w:rPr>
        <w:t>内完成测试。</w:t>
      </w:r>
      <w:r>
        <w:rPr>
          <w:rFonts w:hint="eastAsia"/>
        </w:rPr>
        <w:t>(    )</w:t>
      </w:r>
    </w:p>
    <w:p w:rsidR="007B3891" w:rsidRDefault="007B3891" w:rsidP="004D5F44">
      <w:pPr>
        <w:tabs>
          <w:tab w:val="left" w:pos="0"/>
        </w:tabs>
        <w:snapToGrid w:val="0"/>
        <w:spacing w:line="360" w:lineRule="auto"/>
        <w:jc w:val="left"/>
      </w:pPr>
      <w:r>
        <w:rPr>
          <w:rFonts w:hint="eastAsia"/>
        </w:rPr>
        <w:t xml:space="preserve">    A</w:t>
      </w:r>
      <w:r>
        <w:rPr>
          <w:rFonts w:hint="eastAsia"/>
        </w:rPr>
        <w:t>．</w:t>
      </w:r>
      <w:r>
        <w:rPr>
          <w:rFonts w:hint="eastAsia"/>
        </w:rPr>
        <w:t>4    B</w:t>
      </w:r>
      <w:r>
        <w:rPr>
          <w:rFonts w:hint="eastAsia"/>
        </w:rPr>
        <w:t>．</w:t>
      </w:r>
      <w:r>
        <w:rPr>
          <w:rFonts w:hint="eastAsia"/>
        </w:rPr>
        <w:t xml:space="preserve">  6    C</w:t>
      </w:r>
      <w:r>
        <w:rPr>
          <w:rFonts w:hint="eastAsia"/>
        </w:rPr>
        <w:t>．</w:t>
      </w:r>
      <w:r>
        <w:rPr>
          <w:rFonts w:hint="eastAsia"/>
        </w:rPr>
        <w:t xml:space="preserve">  12    D</w:t>
      </w:r>
      <w:r>
        <w:rPr>
          <w:rFonts w:hint="eastAsia"/>
        </w:rPr>
        <w:t>．</w:t>
      </w:r>
      <w:r>
        <w:rPr>
          <w:rFonts w:hint="eastAsia"/>
        </w:rPr>
        <w:t>24</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A</w:t>
      </w:r>
    </w:p>
    <w:p w:rsidR="007B3891" w:rsidRDefault="007B3891" w:rsidP="004D5F44">
      <w:pPr>
        <w:tabs>
          <w:tab w:val="left" w:pos="0"/>
        </w:tabs>
        <w:snapToGrid w:val="0"/>
        <w:spacing w:line="360" w:lineRule="auto"/>
        <w:jc w:val="left"/>
      </w:pPr>
      <w:r>
        <w:rPr>
          <w:rFonts w:hint="eastAsia"/>
        </w:rPr>
        <w:t>5</w:t>
      </w:r>
      <w:r>
        <w:rPr>
          <w:rFonts w:hint="eastAsia"/>
        </w:rPr>
        <w:t>．按照《室内装饰装修材料溶剂型木器涂料中有害物质限量》</w:t>
      </w:r>
      <w:r>
        <w:rPr>
          <w:rFonts w:hint="eastAsia"/>
        </w:rPr>
        <w:t>(GB 18581</w:t>
      </w:r>
      <w:r>
        <w:rPr>
          <w:rFonts w:hint="eastAsia"/>
        </w:rPr>
        <w:t>—</w:t>
      </w:r>
      <w:r>
        <w:rPr>
          <w:rFonts w:hint="eastAsia"/>
        </w:rPr>
        <w:t>2001)</w:t>
      </w:r>
      <w:r>
        <w:rPr>
          <w:rFonts w:hint="eastAsia"/>
        </w:rPr>
        <w:t>测定重金属时，如果不能在规定时间内完成测试，需加入</w:t>
      </w:r>
      <w:r>
        <w:rPr>
          <w:rFonts w:hint="eastAsia"/>
        </w:rPr>
        <w:t>1mol/L</w:t>
      </w:r>
      <w:r>
        <w:rPr>
          <w:rFonts w:hint="eastAsia"/>
        </w:rPr>
        <w:t>的盐酸溶液</w:t>
      </w:r>
      <w:r>
        <w:rPr>
          <w:rFonts w:hint="eastAsia"/>
          <w:u w:val="single"/>
        </w:rPr>
        <w:t xml:space="preserve">      </w:t>
      </w:r>
      <w:r>
        <w:rPr>
          <w:rFonts w:hint="eastAsia"/>
        </w:rPr>
        <w:t>ml</w:t>
      </w:r>
      <w:r>
        <w:rPr>
          <w:rFonts w:hint="eastAsia"/>
        </w:rPr>
        <w:t>对样品进行处理。</w:t>
      </w:r>
      <w:r>
        <w:rPr>
          <w:rFonts w:hint="eastAsia"/>
        </w:rPr>
        <w:t>(    )</w:t>
      </w:r>
    </w:p>
    <w:p w:rsidR="007B3891" w:rsidRDefault="007B3891"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50    B</w:t>
      </w:r>
      <w:r>
        <w:rPr>
          <w:rFonts w:hint="eastAsia"/>
        </w:rPr>
        <w:t>．</w:t>
      </w:r>
      <w:r>
        <w:rPr>
          <w:rFonts w:hint="eastAsia"/>
        </w:rPr>
        <w:t xml:space="preserve">  25    C</w:t>
      </w:r>
      <w:r>
        <w:rPr>
          <w:rFonts w:hint="eastAsia"/>
        </w:rPr>
        <w:t>．</w:t>
      </w:r>
      <w:r>
        <w:rPr>
          <w:rFonts w:hint="eastAsia"/>
        </w:rPr>
        <w:t xml:space="preserve">  5    D</w:t>
      </w:r>
      <w:r>
        <w:rPr>
          <w:rFonts w:hint="eastAsia"/>
        </w:rPr>
        <w:t>．</w:t>
      </w:r>
      <w:r>
        <w:rPr>
          <w:rFonts w:hint="eastAsia"/>
        </w:rPr>
        <w:t xml:space="preserve">  1</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B</w:t>
      </w:r>
    </w:p>
    <w:p w:rsidR="007B3891" w:rsidRDefault="007B3891" w:rsidP="004D5F44">
      <w:pPr>
        <w:tabs>
          <w:tab w:val="left" w:pos="0"/>
        </w:tabs>
        <w:snapToGrid w:val="0"/>
        <w:spacing w:line="360" w:lineRule="auto"/>
        <w:jc w:val="left"/>
      </w:pPr>
      <w:r>
        <w:rPr>
          <w:rFonts w:hint="eastAsia"/>
        </w:rPr>
        <w:t>6</w:t>
      </w:r>
      <w:r>
        <w:rPr>
          <w:rFonts w:hint="eastAsia"/>
        </w:rPr>
        <w:t>．按照《室内装饰装修材料溶剂型木器涂料中有害物质限量》</w:t>
      </w:r>
      <w:r>
        <w:rPr>
          <w:rFonts w:hint="eastAsia"/>
        </w:rPr>
        <w:t>(GB 18581</w:t>
      </w:r>
      <w:r>
        <w:rPr>
          <w:rFonts w:hint="eastAsia"/>
        </w:rPr>
        <w:t>—</w:t>
      </w:r>
      <w:r>
        <w:rPr>
          <w:rFonts w:hint="eastAsia"/>
        </w:rPr>
        <w:t>2001)</w:t>
      </w:r>
      <w:r>
        <w:rPr>
          <w:rFonts w:hint="eastAsia"/>
        </w:rPr>
        <w:t>要求测定重金属时，如果需要烘干涂膜，则温度不得超过</w:t>
      </w:r>
      <w:r>
        <w:rPr>
          <w:rFonts w:hint="eastAsia"/>
          <w:u w:val="single"/>
        </w:rPr>
        <w:t xml:space="preserve">       </w:t>
      </w:r>
      <w:r>
        <w:rPr>
          <w:rFonts w:hint="eastAsia"/>
        </w:rPr>
        <w:t>℃。</w:t>
      </w:r>
      <w:r>
        <w:rPr>
          <w:rFonts w:hint="eastAsia"/>
        </w:rPr>
        <w:t>(    )</w:t>
      </w:r>
    </w:p>
    <w:p w:rsidR="007B3891" w:rsidRDefault="007B3891" w:rsidP="004D5F44">
      <w:pPr>
        <w:tabs>
          <w:tab w:val="left" w:pos="0"/>
        </w:tabs>
        <w:snapToGrid w:val="0"/>
        <w:spacing w:line="360" w:lineRule="auto"/>
        <w:jc w:val="left"/>
      </w:pPr>
      <w:r>
        <w:rPr>
          <w:rFonts w:hint="eastAsia"/>
        </w:rPr>
        <w:lastRenderedPageBreak/>
        <w:t xml:space="preserve">    A</w:t>
      </w:r>
      <w:r>
        <w:rPr>
          <w:rFonts w:hint="eastAsia"/>
        </w:rPr>
        <w:t>．</w:t>
      </w:r>
      <w:r>
        <w:rPr>
          <w:rFonts w:hint="eastAsia"/>
        </w:rPr>
        <w:t xml:space="preserve">  105    B</w:t>
      </w:r>
      <w:r>
        <w:rPr>
          <w:rFonts w:hint="eastAsia"/>
        </w:rPr>
        <w:t>．</w:t>
      </w:r>
      <w:r>
        <w:rPr>
          <w:rFonts w:hint="eastAsia"/>
        </w:rPr>
        <w:t xml:space="preserve">  100    C</w:t>
      </w:r>
      <w:r>
        <w:rPr>
          <w:rFonts w:hint="eastAsia"/>
        </w:rPr>
        <w:t>．</w:t>
      </w:r>
      <w:r>
        <w:rPr>
          <w:rFonts w:hint="eastAsia"/>
        </w:rPr>
        <w:t>80    D</w:t>
      </w:r>
      <w:r>
        <w:rPr>
          <w:rFonts w:hint="eastAsia"/>
        </w:rPr>
        <w:t>．</w:t>
      </w:r>
      <w:r>
        <w:rPr>
          <w:rFonts w:hint="eastAsia"/>
        </w:rPr>
        <w:t>60</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D</w:t>
      </w:r>
    </w:p>
    <w:p w:rsidR="007B3891" w:rsidRPr="007B3891" w:rsidRDefault="007B3891" w:rsidP="004D5F44">
      <w:pPr>
        <w:tabs>
          <w:tab w:val="left" w:pos="0"/>
        </w:tabs>
        <w:snapToGrid w:val="0"/>
        <w:spacing w:line="360" w:lineRule="auto"/>
        <w:jc w:val="left"/>
        <w:rPr>
          <w:b/>
        </w:rPr>
      </w:pPr>
      <w:r w:rsidRPr="007B3891">
        <w:rPr>
          <w:rFonts w:hint="eastAsia"/>
          <w:b/>
        </w:rPr>
        <w:t>三、问答题</w:t>
      </w:r>
    </w:p>
    <w:p w:rsidR="007B3891" w:rsidRDefault="007B3891" w:rsidP="004D5F44">
      <w:pPr>
        <w:tabs>
          <w:tab w:val="left" w:pos="0"/>
        </w:tabs>
        <w:snapToGrid w:val="0"/>
        <w:spacing w:line="360" w:lineRule="auto"/>
        <w:jc w:val="left"/>
      </w:pPr>
      <w:r>
        <w:rPr>
          <w:rFonts w:hint="eastAsia"/>
        </w:rPr>
        <w:t xml:space="preserve">    </w:t>
      </w:r>
      <w:r>
        <w:rPr>
          <w:rFonts w:hint="eastAsia"/>
        </w:rPr>
        <w:t>简述按照《室内装饰装修材料溶剂型木器涂料中有害物质限量》</w:t>
      </w:r>
      <w:r>
        <w:rPr>
          <w:rFonts w:hint="eastAsia"/>
        </w:rPr>
        <w:t>(GB 18581</w:t>
      </w:r>
      <w:r>
        <w:rPr>
          <w:rFonts w:hint="eastAsia"/>
        </w:rPr>
        <w:t>—</w:t>
      </w:r>
      <w:r>
        <w:rPr>
          <w:rFonts w:hint="eastAsia"/>
        </w:rPr>
        <w:t>2001)</w:t>
      </w:r>
      <w:r>
        <w:rPr>
          <w:rFonts w:hint="eastAsia"/>
        </w:rPr>
        <w:t>要求测定重金属时，涂膜的制备过程。</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将样品搅拌均匀后，按涂料产品规定的要求在玻璃板</w:t>
      </w:r>
      <w:r>
        <w:rPr>
          <w:rFonts w:hint="eastAsia"/>
        </w:rPr>
        <w:t>[</w:t>
      </w:r>
      <w:r>
        <w:rPr>
          <w:rFonts w:hint="eastAsia"/>
        </w:rPr>
        <w:t>需经</w:t>
      </w:r>
      <w:r>
        <w:rPr>
          <w:rFonts w:hint="eastAsia"/>
        </w:rPr>
        <w:t>(1</w:t>
      </w:r>
      <w:r>
        <w:rPr>
          <w:rFonts w:hint="eastAsia"/>
        </w:rPr>
        <w:t>＋</w:t>
      </w:r>
      <w:r>
        <w:rPr>
          <w:rFonts w:hint="eastAsia"/>
        </w:rPr>
        <w:t>1)</w:t>
      </w:r>
      <w:r>
        <w:rPr>
          <w:rFonts w:hint="eastAsia"/>
        </w:rPr>
        <w:t>硝酸水溶液浸泡</w:t>
      </w:r>
      <w:r>
        <w:rPr>
          <w:rFonts w:hint="eastAsia"/>
        </w:rPr>
        <w:t>24h</w:t>
      </w:r>
      <w:r>
        <w:rPr>
          <w:rFonts w:hint="eastAsia"/>
        </w:rPr>
        <w:t>后，清洗并干燥</w:t>
      </w:r>
      <w:r>
        <w:rPr>
          <w:rFonts w:hint="eastAsia"/>
        </w:rPr>
        <w:t>]</w:t>
      </w:r>
      <w:r>
        <w:rPr>
          <w:rFonts w:hint="eastAsia"/>
        </w:rPr>
        <w:t>上制备涂膜，待完全干燥后取样</w:t>
      </w:r>
      <w:r>
        <w:rPr>
          <w:rFonts w:hint="eastAsia"/>
        </w:rPr>
        <w:t>(</w:t>
      </w:r>
      <w:r>
        <w:rPr>
          <w:rFonts w:hint="eastAsia"/>
        </w:rPr>
        <w:t>若烘干，则温度不得超过</w:t>
      </w:r>
      <w:r>
        <w:rPr>
          <w:rFonts w:hint="eastAsia"/>
        </w:rPr>
        <w:t>60</w:t>
      </w:r>
      <w:r>
        <w:rPr>
          <w:rFonts w:hint="eastAsia"/>
        </w:rPr>
        <w:t>℃</w:t>
      </w:r>
      <w:r>
        <w:rPr>
          <w:rFonts w:hint="eastAsia"/>
        </w:rPr>
        <w:t>)</w:t>
      </w:r>
      <w:r>
        <w:rPr>
          <w:rFonts w:hint="eastAsia"/>
        </w:rPr>
        <w:t>，在室温下将其粉碎，并通过</w:t>
      </w:r>
      <w:r>
        <w:rPr>
          <w:rFonts w:hint="eastAsia"/>
        </w:rPr>
        <w:t>0</w:t>
      </w:r>
      <w:r w:rsidR="00270F94">
        <w:rPr>
          <w:rFonts w:hint="eastAsia"/>
        </w:rPr>
        <w:t>.</w:t>
      </w:r>
      <w:r>
        <w:rPr>
          <w:rFonts w:hint="eastAsia"/>
        </w:rPr>
        <w:t>5mm</w:t>
      </w:r>
      <w:r>
        <w:rPr>
          <w:rFonts w:hint="eastAsia"/>
        </w:rPr>
        <w:t>金属筛过筛后待处理。若涂膜不易粉碎成</w:t>
      </w:r>
      <w:r>
        <w:rPr>
          <w:rFonts w:hint="eastAsia"/>
        </w:rPr>
        <w:t>0</w:t>
      </w:r>
      <w:r w:rsidR="00270F94">
        <w:rPr>
          <w:rFonts w:hint="eastAsia"/>
        </w:rPr>
        <w:t>.</w:t>
      </w:r>
      <w:r>
        <w:rPr>
          <w:rFonts w:hint="eastAsia"/>
        </w:rPr>
        <w:t>5mm</w:t>
      </w:r>
      <w:r>
        <w:rPr>
          <w:rFonts w:hint="eastAsia"/>
        </w:rPr>
        <w:t>，可不过筛直接进行样品处理。</w:t>
      </w:r>
    </w:p>
    <w:p w:rsidR="007B3891" w:rsidRPr="007B3891" w:rsidRDefault="007B3891" w:rsidP="004D5F44">
      <w:pPr>
        <w:tabs>
          <w:tab w:val="left" w:pos="0"/>
        </w:tabs>
        <w:snapToGrid w:val="0"/>
        <w:spacing w:line="360" w:lineRule="auto"/>
        <w:jc w:val="left"/>
        <w:rPr>
          <w:b/>
        </w:rPr>
      </w:pPr>
      <w:r w:rsidRPr="007B3891">
        <w:rPr>
          <w:rFonts w:hint="eastAsia"/>
          <w:b/>
        </w:rPr>
        <w:t>参考文献</w:t>
      </w:r>
    </w:p>
    <w:p w:rsidR="007B3891" w:rsidRDefault="007B3891" w:rsidP="004D5F44">
      <w:pPr>
        <w:tabs>
          <w:tab w:val="left" w:pos="0"/>
        </w:tabs>
        <w:snapToGrid w:val="0"/>
        <w:spacing w:line="360" w:lineRule="auto"/>
        <w:jc w:val="left"/>
      </w:pPr>
      <w:r>
        <w:rPr>
          <w:rFonts w:hint="eastAsia"/>
        </w:rPr>
        <w:t xml:space="preserve">[1]  </w:t>
      </w:r>
      <w:r>
        <w:rPr>
          <w:rFonts w:hint="eastAsia"/>
        </w:rPr>
        <w:t>室内装饰装修材料溶剂型木器涂料中有害物质限量</w:t>
      </w:r>
      <w:r>
        <w:rPr>
          <w:rFonts w:hint="eastAsia"/>
        </w:rPr>
        <w:t>(GBl8581--2001)</w:t>
      </w:r>
      <w:r>
        <w:rPr>
          <w:rFonts w:hint="eastAsia"/>
        </w:rPr>
        <w:t>．</w:t>
      </w:r>
    </w:p>
    <w:p w:rsidR="007B3891" w:rsidRDefault="007B3891" w:rsidP="004D5F44">
      <w:pPr>
        <w:tabs>
          <w:tab w:val="left" w:pos="0"/>
        </w:tabs>
        <w:snapToGrid w:val="0"/>
        <w:spacing w:line="360" w:lineRule="auto"/>
        <w:jc w:val="left"/>
      </w:pPr>
      <w:r>
        <w:rPr>
          <w:rFonts w:hint="eastAsia"/>
        </w:rPr>
        <w:t xml:space="preserve">[2]  </w:t>
      </w:r>
      <w:r>
        <w:rPr>
          <w:rFonts w:hint="eastAsia"/>
        </w:rPr>
        <w:t>分析实验室用水规格和试验方法</w:t>
      </w:r>
      <w:r>
        <w:rPr>
          <w:rFonts w:hint="eastAsia"/>
        </w:rPr>
        <w:t>(GB</w:t>
      </w:r>
      <w:r>
        <w:rPr>
          <w:rFonts w:hint="eastAsia"/>
        </w:rPr>
        <w:t>／</w:t>
      </w:r>
      <w:r w:rsidR="00270F94">
        <w:rPr>
          <w:rFonts w:hint="eastAsia"/>
        </w:rPr>
        <w:t>T6682-</w:t>
      </w:r>
      <w:r>
        <w:rPr>
          <w:rFonts w:hint="eastAsia"/>
        </w:rPr>
        <w:t>1992)</w:t>
      </w:r>
      <w:r>
        <w:rPr>
          <w:rFonts w:hint="eastAsia"/>
        </w:rPr>
        <w:t>．</w:t>
      </w:r>
    </w:p>
    <w:p w:rsidR="007B3891" w:rsidRDefault="007B3891" w:rsidP="004D5F44">
      <w:pPr>
        <w:tabs>
          <w:tab w:val="left" w:pos="0"/>
        </w:tabs>
        <w:snapToGrid w:val="0"/>
        <w:spacing w:line="360" w:lineRule="auto"/>
        <w:jc w:val="left"/>
      </w:pPr>
      <w:r>
        <w:rPr>
          <w:rFonts w:hint="eastAsia"/>
        </w:rPr>
        <w:t xml:space="preserve">[3]  </w:t>
      </w:r>
      <w:r>
        <w:rPr>
          <w:rFonts w:hint="eastAsia"/>
        </w:rPr>
        <w:t>色漆和清漆“可溶性”金属含量的测定第</w:t>
      </w:r>
      <w:r>
        <w:rPr>
          <w:rFonts w:hint="eastAsia"/>
        </w:rPr>
        <w:t>6</w:t>
      </w:r>
      <w:r>
        <w:rPr>
          <w:rFonts w:hint="eastAsia"/>
        </w:rPr>
        <w:t>部分：色漆的液体部分中铬总含量的测定火焰原子吸收光谱法</w:t>
      </w:r>
      <w:r>
        <w:rPr>
          <w:rFonts w:hint="eastAsia"/>
        </w:rPr>
        <w:t>(GB</w:t>
      </w:r>
      <w:r>
        <w:rPr>
          <w:rFonts w:hint="eastAsia"/>
        </w:rPr>
        <w:t>／</w:t>
      </w:r>
      <w:r>
        <w:rPr>
          <w:rFonts w:hint="eastAsia"/>
        </w:rPr>
        <w:t>T9758</w:t>
      </w:r>
      <w:r>
        <w:rPr>
          <w:rFonts w:hint="eastAsia"/>
        </w:rPr>
        <w:t>．</w:t>
      </w:r>
      <w:r w:rsidR="00270F94">
        <w:rPr>
          <w:rFonts w:hint="eastAsia"/>
        </w:rPr>
        <w:t>6-</w:t>
      </w:r>
      <w:r>
        <w:rPr>
          <w:rFonts w:hint="eastAsia"/>
        </w:rPr>
        <w:t>1988)</w:t>
      </w:r>
      <w:r>
        <w:rPr>
          <w:rFonts w:hint="eastAsia"/>
        </w:rPr>
        <w:t>．</w:t>
      </w:r>
    </w:p>
    <w:p w:rsidR="007B3891" w:rsidRDefault="007B3891" w:rsidP="004D5F44">
      <w:pPr>
        <w:tabs>
          <w:tab w:val="left" w:pos="0"/>
        </w:tabs>
        <w:snapToGrid w:val="0"/>
        <w:spacing w:line="360" w:lineRule="auto"/>
        <w:jc w:val="left"/>
      </w:pPr>
      <w:r>
        <w:rPr>
          <w:rFonts w:hint="eastAsia"/>
        </w:rPr>
        <w:t xml:space="preserve">[4]  </w:t>
      </w:r>
      <w:r>
        <w:rPr>
          <w:rFonts w:hint="eastAsia"/>
        </w:rPr>
        <w:t>色漆和清漆“可溶性”金属含量的测定第</w:t>
      </w:r>
      <w:r>
        <w:rPr>
          <w:rFonts w:hint="eastAsia"/>
        </w:rPr>
        <w:t>7</w:t>
      </w:r>
      <w:r>
        <w:rPr>
          <w:rFonts w:hint="eastAsia"/>
        </w:rPr>
        <w:t>部分：色漆的颜料部分和水可稀释漆的液体部分的汞含量的测定无焰原子吸收光谱法</w:t>
      </w:r>
      <w:r>
        <w:rPr>
          <w:rFonts w:hint="eastAsia"/>
        </w:rPr>
        <w:t>(GB</w:t>
      </w:r>
      <w:r>
        <w:rPr>
          <w:rFonts w:hint="eastAsia"/>
        </w:rPr>
        <w:t>／</w:t>
      </w:r>
      <w:r>
        <w:rPr>
          <w:rFonts w:hint="eastAsia"/>
        </w:rPr>
        <w:t>T9758</w:t>
      </w:r>
      <w:r>
        <w:rPr>
          <w:rFonts w:hint="eastAsia"/>
        </w:rPr>
        <w:t>．</w:t>
      </w:r>
      <w:r>
        <w:rPr>
          <w:rFonts w:hint="eastAsia"/>
        </w:rPr>
        <w:t>7</w:t>
      </w:r>
      <w:r>
        <w:rPr>
          <w:rFonts w:hint="eastAsia"/>
        </w:rPr>
        <w:t>—</w:t>
      </w:r>
      <w:r>
        <w:rPr>
          <w:rFonts w:hint="eastAsia"/>
        </w:rPr>
        <w:t>1988)</w:t>
      </w:r>
      <w:r>
        <w:rPr>
          <w:rFonts w:hint="eastAsia"/>
        </w:rPr>
        <w:t>．</w:t>
      </w:r>
    </w:p>
    <w:p w:rsidR="007B3891" w:rsidRDefault="007B3891" w:rsidP="004D5F44">
      <w:pPr>
        <w:tabs>
          <w:tab w:val="left" w:pos="0"/>
        </w:tabs>
        <w:snapToGrid w:val="0"/>
        <w:spacing w:line="360" w:lineRule="auto"/>
        <w:jc w:val="left"/>
      </w:pPr>
      <w:r>
        <w:rPr>
          <w:rFonts w:hint="eastAsia"/>
        </w:rPr>
        <w:t xml:space="preserve">    </w:t>
      </w:r>
      <w:r>
        <w:rPr>
          <w:rFonts w:hint="eastAsia"/>
        </w:rPr>
        <w:t>命题：刘文凯</w:t>
      </w:r>
    </w:p>
    <w:p w:rsidR="007B3891" w:rsidRDefault="007B3891"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7B3891" w:rsidRPr="007B3891" w:rsidRDefault="007B3891" w:rsidP="004D5F44">
      <w:pPr>
        <w:tabs>
          <w:tab w:val="left" w:pos="0"/>
        </w:tabs>
        <w:snapToGrid w:val="0"/>
        <w:spacing w:line="360" w:lineRule="auto"/>
        <w:jc w:val="left"/>
        <w:rPr>
          <w:b/>
          <w:sz w:val="28"/>
          <w:szCs w:val="28"/>
        </w:rPr>
      </w:pPr>
      <w:r w:rsidRPr="007B3891">
        <w:rPr>
          <w:rFonts w:hint="eastAsia"/>
          <w:b/>
          <w:sz w:val="28"/>
          <w:szCs w:val="28"/>
        </w:rPr>
        <w:t>第三节</w:t>
      </w:r>
      <w:r w:rsidRPr="007B3891">
        <w:rPr>
          <w:rFonts w:hint="eastAsia"/>
          <w:b/>
          <w:sz w:val="28"/>
          <w:szCs w:val="28"/>
        </w:rPr>
        <w:t xml:space="preserve">  </w:t>
      </w:r>
      <w:r w:rsidRPr="007B3891">
        <w:rPr>
          <w:rFonts w:hint="eastAsia"/>
          <w:b/>
          <w:sz w:val="28"/>
          <w:szCs w:val="28"/>
        </w:rPr>
        <w:t>内墙涂料中有害物质</w:t>
      </w:r>
    </w:p>
    <w:p w:rsidR="007B3891" w:rsidRPr="007B3891" w:rsidRDefault="007B3891" w:rsidP="004D5F44">
      <w:pPr>
        <w:tabs>
          <w:tab w:val="left" w:pos="0"/>
        </w:tabs>
        <w:snapToGrid w:val="0"/>
        <w:spacing w:line="360" w:lineRule="auto"/>
        <w:jc w:val="left"/>
        <w:rPr>
          <w:b/>
        </w:rPr>
      </w:pPr>
      <w:r w:rsidRPr="007B3891">
        <w:rPr>
          <w:rFonts w:hint="eastAsia"/>
          <w:b/>
        </w:rPr>
        <w:t>(</w:t>
      </w:r>
      <w:r w:rsidRPr="007B3891">
        <w:rPr>
          <w:rFonts w:hint="eastAsia"/>
          <w:b/>
        </w:rPr>
        <w:t>一</w:t>
      </w:r>
      <w:r w:rsidRPr="007B3891">
        <w:rPr>
          <w:rFonts w:hint="eastAsia"/>
          <w:b/>
        </w:rPr>
        <w:t>)</w:t>
      </w:r>
      <w:r w:rsidRPr="007B3891">
        <w:rPr>
          <w:rFonts w:hint="eastAsia"/>
          <w:b/>
        </w:rPr>
        <w:t>基础知识</w:t>
      </w:r>
    </w:p>
    <w:p w:rsidR="007B3891" w:rsidRPr="007B3891" w:rsidRDefault="007B3891" w:rsidP="004D5F44">
      <w:pPr>
        <w:tabs>
          <w:tab w:val="left" w:pos="0"/>
        </w:tabs>
        <w:snapToGrid w:val="0"/>
        <w:spacing w:line="360" w:lineRule="auto"/>
        <w:jc w:val="left"/>
        <w:rPr>
          <w:b/>
        </w:rPr>
      </w:pPr>
      <w:r w:rsidRPr="007B3891">
        <w:rPr>
          <w:rFonts w:hint="eastAsia"/>
          <w:b/>
        </w:rPr>
        <w:t>分类号：</w:t>
      </w:r>
      <w:r w:rsidRPr="007B3891">
        <w:rPr>
          <w:rFonts w:hint="eastAsia"/>
          <w:b/>
        </w:rPr>
        <w:t>M3-O</w:t>
      </w:r>
    </w:p>
    <w:p w:rsidR="007B3891" w:rsidRDefault="007B3891" w:rsidP="004D5F44">
      <w:pPr>
        <w:tabs>
          <w:tab w:val="left" w:pos="0"/>
        </w:tabs>
        <w:snapToGrid w:val="0"/>
        <w:spacing w:line="360" w:lineRule="auto"/>
        <w:jc w:val="left"/>
        <w:rPr>
          <w:b/>
        </w:rPr>
      </w:pPr>
      <w:r w:rsidRPr="007B3891">
        <w:rPr>
          <w:rFonts w:hint="eastAsia"/>
          <w:b/>
        </w:rPr>
        <w:t>一、填空题</w:t>
      </w:r>
    </w:p>
    <w:p w:rsidR="007B3891" w:rsidRDefault="007B3891" w:rsidP="004D5F44">
      <w:pPr>
        <w:tabs>
          <w:tab w:val="left" w:pos="0"/>
        </w:tabs>
        <w:snapToGrid w:val="0"/>
        <w:spacing w:line="360" w:lineRule="auto"/>
        <w:jc w:val="left"/>
        <w:rPr>
          <w:u w:val="single"/>
        </w:rPr>
      </w:pPr>
      <w:r>
        <w:rPr>
          <w:rFonts w:hint="eastAsia"/>
        </w:rPr>
        <w:t>1</w:t>
      </w:r>
      <w:r>
        <w:rPr>
          <w:rFonts w:hint="eastAsia"/>
        </w:rPr>
        <w:t>．《室内装饰装修材料内墙涂料中有害物质限量》</w:t>
      </w:r>
      <w:r>
        <w:rPr>
          <w:rFonts w:hint="eastAsia"/>
        </w:rPr>
        <w:t>(GB 18582-2001)</w:t>
      </w:r>
      <w:r>
        <w:rPr>
          <w:rFonts w:hint="eastAsia"/>
        </w:rPr>
        <w:t>规定了内墙涂料中</w:t>
      </w:r>
      <w:r>
        <w:rPr>
          <w:rFonts w:hint="eastAsia"/>
          <w:u w:val="single"/>
        </w:rPr>
        <w:t xml:space="preserve">            </w:t>
      </w:r>
    </w:p>
    <w:p w:rsidR="007B3891" w:rsidRPr="007B3891" w:rsidRDefault="007B3891" w:rsidP="004D5F44">
      <w:pPr>
        <w:tabs>
          <w:tab w:val="left" w:pos="0"/>
        </w:tabs>
        <w:snapToGrid w:val="0"/>
        <w:spacing w:line="360" w:lineRule="auto"/>
        <w:jc w:val="left"/>
        <w:rPr>
          <w:b/>
        </w:rPr>
      </w:pPr>
      <w:r>
        <w:rPr>
          <w:rFonts w:hint="eastAsia"/>
        </w:rPr>
        <w:t>、</w:t>
      </w:r>
      <w:r>
        <w:rPr>
          <w:rFonts w:hint="eastAsia"/>
          <w:u w:val="single"/>
        </w:rPr>
        <w:t xml:space="preserve">          </w:t>
      </w:r>
      <w:r>
        <w:rPr>
          <w:rFonts w:hint="eastAsia"/>
        </w:rPr>
        <w:t>和</w:t>
      </w:r>
      <w:r>
        <w:rPr>
          <w:rFonts w:hint="eastAsia"/>
          <w:u w:val="single"/>
        </w:rPr>
        <w:t xml:space="preserve">         </w:t>
      </w:r>
      <w:r>
        <w:rPr>
          <w:rFonts w:hint="eastAsia"/>
        </w:rPr>
        <w:t>3</w:t>
      </w:r>
      <w:r>
        <w:rPr>
          <w:rFonts w:hint="eastAsia"/>
        </w:rPr>
        <w:t>种有害物质</w:t>
      </w:r>
    </w:p>
    <w:p w:rsidR="007B3891" w:rsidRDefault="007B3891" w:rsidP="004D5F44">
      <w:pPr>
        <w:tabs>
          <w:tab w:val="left" w:pos="0"/>
        </w:tabs>
        <w:snapToGrid w:val="0"/>
        <w:spacing w:line="360" w:lineRule="auto"/>
        <w:jc w:val="left"/>
      </w:pPr>
      <w:r>
        <w:rPr>
          <w:rFonts w:hint="eastAsia"/>
        </w:rPr>
        <w:t xml:space="preserve">    </w:t>
      </w:r>
      <w:r>
        <w:rPr>
          <w:rFonts w:hint="eastAsia"/>
        </w:rPr>
        <w:t>的限量要求。</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挥发性有机化合物</w:t>
      </w:r>
      <w:r>
        <w:rPr>
          <w:rFonts w:hint="eastAsia"/>
        </w:rPr>
        <w:t xml:space="preserve">(VOC)    </w:t>
      </w:r>
      <w:r>
        <w:rPr>
          <w:rFonts w:hint="eastAsia"/>
        </w:rPr>
        <w:t>游离甲醛</w:t>
      </w:r>
      <w:r>
        <w:rPr>
          <w:rFonts w:hint="eastAsia"/>
        </w:rPr>
        <w:t xml:space="preserve">    </w:t>
      </w:r>
      <w:r>
        <w:rPr>
          <w:rFonts w:hint="eastAsia"/>
        </w:rPr>
        <w:t>重金属</w:t>
      </w:r>
    </w:p>
    <w:p w:rsidR="007B3891" w:rsidRDefault="007B3891" w:rsidP="004D5F44">
      <w:pPr>
        <w:tabs>
          <w:tab w:val="left" w:pos="0"/>
        </w:tabs>
        <w:snapToGrid w:val="0"/>
        <w:spacing w:line="360" w:lineRule="auto"/>
        <w:jc w:val="left"/>
      </w:pPr>
      <w:r>
        <w:rPr>
          <w:rFonts w:hint="eastAsia"/>
        </w:rPr>
        <w:t>2</w:t>
      </w:r>
      <w:r>
        <w:rPr>
          <w:rFonts w:hint="eastAsia"/>
        </w:rPr>
        <w:t>．《室内装饰装修材料内墙涂料中有害物质限量》</w:t>
      </w:r>
      <w:r>
        <w:rPr>
          <w:rFonts w:hint="eastAsia"/>
        </w:rPr>
        <w:t>(GB 18582</w:t>
      </w:r>
      <w:r>
        <w:rPr>
          <w:rFonts w:hint="eastAsia"/>
        </w:rPr>
        <w:t>—</w:t>
      </w:r>
      <w:r>
        <w:rPr>
          <w:rFonts w:hint="eastAsia"/>
        </w:rPr>
        <w:t>2001)</w:t>
      </w:r>
      <w:r>
        <w:rPr>
          <w:rFonts w:hint="eastAsia"/>
        </w:rPr>
        <w:t>规定了内墙涂料中重金属的限量要求，重金属包括</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可溶性铅</w:t>
      </w:r>
      <w:r>
        <w:rPr>
          <w:rFonts w:hint="eastAsia"/>
        </w:rPr>
        <w:t xml:space="preserve">    </w:t>
      </w:r>
      <w:r>
        <w:rPr>
          <w:rFonts w:hint="eastAsia"/>
        </w:rPr>
        <w:t>可溶性镉</w:t>
      </w:r>
      <w:r>
        <w:rPr>
          <w:rFonts w:hint="eastAsia"/>
        </w:rPr>
        <w:t xml:space="preserve">    </w:t>
      </w:r>
      <w:r>
        <w:rPr>
          <w:rFonts w:hint="eastAsia"/>
        </w:rPr>
        <w:t>可溶性铬</w:t>
      </w:r>
      <w:r>
        <w:rPr>
          <w:rFonts w:hint="eastAsia"/>
        </w:rPr>
        <w:t xml:space="preserve">    </w:t>
      </w:r>
      <w:r>
        <w:rPr>
          <w:rFonts w:hint="eastAsia"/>
        </w:rPr>
        <w:t>可溶性汞</w:t>
      </w:r>
    </w:p>
    <w:p w:rsidR="007B3891" w:rsidRPr="007B3891" w:rsidRDefault="007B3891" w:rsidP="004D5F44">
      <w:pPr>
        <w:tabs>
          <w:tab w:val="left" w:pos="0"/>
        </w:tabs>
        <w:snapToGrid w:val="0"/>
        <w:spacing w:line="360" w:lineRule="auto"/>
        <w:jc w:val="left"/>
        <w:rPr>
          <w:b/>
        </w:rPr>
      </w:pPr>
      <w:r w:rsidRPr="007B3891">
        <w:rPr>
          <w:rFonts w:hint="eastAsia"/>
          <w:b/>
        </w:rPr>
        <w:t>二、判断题</w:t>
      </w:r>
    </w:p>
    <w:p w:rsidR="007B3891" w:rsidRDefault="007B3891" w:rsidP="004D5F44">
      <w:pPr>
        <w:tabs>
          <w:tab w:val="left" w:pos="0"/>
        </w:tabs>
        <w:snapToGrid w:val="0"/>
        <w:spacing w:line="360" w:lineRule="auto"/>
        <w:jc w:val="left"/>
      </w:pPr>
      <w:r>
        <w:rPr>
          <w:rFonts w:hint="eastAsia"/>
        </w:rPr>
        <w:t>1</w:t>
      </w:r>
      <w:r>
        <w:rPr>
          <w:rFonts w:hint="eastAsia"/>
        </w:rPr>
        <w:t>．《室内装饰装修材料内墙涂料中有害物质限量》</w:t>
      </w:r>
      <w:r>
        <w:rPr>
          <w:rFonts w:hint="eastAsia"/>
        </w:rPr>
        <w:t>(GB 18582</w:t>
      </w:r>
      <w:r>
        <w:rPr>
          <w:rFonts w:hint="eastAsia"/>
        </w:rPr>
        <w:t>—</w:t>
      </w:r>
      <w:r>
        <w:rPr>
          <w:rFonts w:hint="eastAsia"/>
        </w:rPr>
        <w:t>2001)</w:t>
      </w:r>
      <w:r>
        <w:rPr>
          <w:rFonts w:hint="eastAsia"/>
        </w:rPr>
        <w:t>要求取样按照《色漆、清漆和色漆与清漆用原材料</w:t>
      </w:r>
      <w:r>
        <w:rPr>
          <w:rFonts w:hint="eastAsia"/>
        </w:rPr>
        <w:t xml:space="preserve">  </w:t>
      </w:r>
      <w:r>
        <w:rPr>
          <w:rFonts w:hint="eastAsia"/>
        </w:rPr>
        <w:t>取样》</w:t>
      </w:r>
      <w:r>
        <w:rPr>
          <w:rFonts w:hint="eastAsia"/>
        </w:rPr>
        <w:t>(GB</w:t>
      </w:r>
      <w:r>
        <w:rPr>
          <w:rFonts w:hint="eastAsia"/>
        </w:rPr>
        <w:t>／</w:t>
      </w:r>
      <w:r>
        <w:rPr>
          <w:rFonts w:hint="eastAsia"/>
        </w:rPr>
        <w:t>T 3186</w:t>
      </w:r>
      <w:r>
        <w:rPr>
          <w:rFonts w:hint="eastAsia"/>
        </w:rPr>
        <w:t>—</w:t>
      </w:r>
      <w:r>
        <w:rPr>
          <w:rFonts w:hint="eastAsia"/>
        </w:rPr>
        <w:t>2006)</w:t>
      </w:r>
      <w:r>
        <w:rPr>
          <w:rFonts w:hint="eastAsia"/>
        </w:rPr>
        <w:t>进行。样品分为两份，一份密封保存，另一份作为检验用样品。</w:t>
      </w:r>
      <w:r>
        <w:rPr>
          <w:rFonts w:hint="eastAsia"/>
        </w:rPr>
        <w:t>(    )</w:t>
      </w:r>
    </w:p>
    <w:p w:rsidR="007B3891" w:rsidRDefault="007B3891" w:rsidP="004D5F44">
      <w:pPr>
        <w:tabs>
          <w:tab w:val="left" w:pos="0"/>
        </w:tabs>
        <w:snapToGrid w:val="0"/>
        <w:spacing w:line="360" w:lineRule="auto"/>
        <w:jc w:val="left"/>
      </w:pPr>
      <w:r w:rsidRPr="002C0F98">
        <w:rPr>
          <w:rFonts w:hint="eastAsia"/>
          <w:b/>
        </w:rPr>
        <w:t xml:space="preserve">  </w:t>
      </w:r>
      <w:r w:rsidRPr="002C0F98">
        <w:rPr>
          <w:rFonts w:hint="eastAsia"/>
          <w:b/>
        </w:rPr>
        <w:t>答案：</w:t>
      </w:r>
      <w:r>
        <w:rPr>
          <w:rFonts w:hint="eastAsia"/>
        </w:rPr>
        <w:t>正确</w:t>
      </w:r>
    </w:p>
    <w:p w:rsidR="007B3891" w:rsidRDefault="007B3891" w:rsidP="004D5F44">
      <w:pPr>
        <w:tabs>
          <w:tab w:val="left" w:pos="0"/>
        </w:tabs>
        <w:snapToGrid w:val="0"/>
        <w:spacing w:line="360" w:lineRule="auto"/>
        <w:jc w:val="left"/>
      </w:pPr>
      <w:r>
        <w:rPr>
          <w:rFonts w:hint="eastAsia"/>
        </w:rPr>
        <w:t>2</w:t>
      </w:r>
      <w:r>
        <w:rPr>
          <w:rFonts w:hint="eastAsia"/>
        </w:rPr>
        <w:t>．《室内装饰装修材料内墙涂料中有害物质限量》</w:t>
      </w:r>
      <w:r>
        <w:rPr>
          <w:rFonts w:hint="eastAsia"/>
        </w:rPr>
        <w:t>(GB 18582--2001)</w:t>
      </w:r>
      <w:r>
        <w:rPr>
          <w:rFonts w:hint="eastAsia"/>
        </w:rPr>
        <w:t>适用于室内装饰装修用水性墙面</w:t>
      </w:r>
      <w:r>
        <w:rPr>
          <w:rFonts w:hint="eastAsia"/>
        </w:rPr>
        <w:lastRenderedPageBreak/>
        <w:t>涂料，也适用于以有机物作为溶剂的内墙涂料。</w:t>
      </w:r>
      <w:r>
        <w:rPr>
          <w:rFonts w:hint="eastAsia"/>
        </w:rPr>
        <w:t>(    )</w:t>
      </w:r>
    </w:p>
    <w:p w:rsidR="007B3891" w:rsidRDefault="007B3891"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错误</w:t>
      </w:r>
    </w:p>
    <w:p w:rsidR="007B3891" w:rsidRDefault="00231085" w:rsidP="004D5F44">
      <w:pPr>
        <w:tabs>
          <w:tab w:val="left" w:pos="0"/>
        </w:tabs>
        <w:snapToGrid w:val="0"/>
        <w:spacing w:line="360" w:lineRule="auto"/>
        <w:jc w:val="left"/>
      </w:pPr>
      <w:r>
        <w:rPr>
          <w:rFonts w:hint="eastAsia"/>
        </w:rPr>
        <w:t xml:space="preserve">  </w:t>
      </w:r>
      <w:r w:rsidR="007B3891">
        <w:rPr>
          <w:rFonts w:hint="eastAsia"/>
        </w:rPr>
        <w:t>正确答案为：不适用于以有机物作为溶剂的内墙涂料。</w:t>
      </w:r>
    </w:p>
    <w:p w:rsidR="007B3891" w:rsidRPr="00231085" w:rsidRDefault="007B3891" w:rsidP="004D5F44">
      <w:pPr>
        <w:tabs>
          <w:tab w:val="left" w:pos="0"/>
        </w:tabs>
        <w:snapToGrid w:val="0"/>
        <w:spacing w:line="360" w:lineRule="auto"/>
        <w:jc w:val="left"/>
        <w:rPr>
          <w:b/>
        </w:rPr>
      </w:pPr>
      <w:r w:rsidRPr="00231085">
        <w:rPr>
          <w:rFonts w:hint="eastAsia"/>
          <w:b/>
        </w:rPr>
        <w:t>三、选择题</w:t>
      </w:r>
    </w:p>
    <w:p w:rsidR="007B3891" w:rsidRDefault="007B3891" w:rsidP="004D5F44">
      <w:pPr>
        <w:tabs>
          <w:tab w:val="left" w:pos="0"/>
        </w:tabs>
        <w:snapToGrid w:val="0"/>
        <w:spacing w:line="360" w:lineRule="auto"/>
        <w:jc w:val="left"/>
      </w:pPr>
      <w:r>
        <w:rPr>
          <w:rFonts w:hint="eastAsia"/>
        </w:rPr>
        <w:t>1</w:t>
      </w:r>
      <w:r>
        <w:rPr>
          <w:rFonts w:hint="eastAsia"/>
        </w:rPr>
        <w:t>．《室内装饰装修材料内墙涂料中有害物质限量》</w:t>
      </w:r>
      <w:r>
        <w:rPr>
          <w:rFonts w:hint="eastAsia"/>
        </w:rPr>
        <w:t>(GB 18582</w:t>
      </w:r>
      <w:r>
        <w:rPr>
          <w:rFonts w:hint="eastAsia"/>
        </w:rPr>
        <w:t>—</w:t>
      </w:r>
      <w:r>
        <w:rPr>
          <w:rFonts w:hint="eastAsia"/>
        </w:rPr>
        <w:t>2001)</w:t>
      </w:r>
      <w:r>
        <w:rPr>
          <w:rFonts w:hint="eastAsia"/>
        </w:rPr>
        <w:t>规定的技术要求中不包括</w:t>
      </w:r>
      <w:r w:rsidR="00231085">
        <w:rPr>
          <w:rFonts w:hint="eastAsia"/>
          <w:u w:val="single"/>
        </w:rPr>
        <w:t xml:space="preserve">                </w:t>
      </w:r>
      <w:r>
        <w:rPr>
          <w:rFonts w:hint="eastAsia"/>
        </w:rPr>
        <w:t>指标。</w:t>
      </w:r>
      <w:r>
        <w:rPr>
          <w:rFonts w:hint="eastAsia"/>
        </w:rPr>
        <w:t>(    )</w:t>
      </w:r>
    </w:p>
    <w:p w:rsidR="007B3891" w:rsidRDefault="007B3891" w:rsidP="004D5F44">
      <w:pPr>
        <w:tabs>
          <w:tab w:val="left" w:pos="0"/>
        </w:tabs>
        <w:snapToGrid w:val="0"/>
        <w:spacing w:line="360" w:lineRule="auto"/>
        <w:jc w:val="left"/>
      </w:pPr>
      <w:r>
        <w:rPr>
          <w:rFonts w:hint="eastAsia"/>
        </w:rPr>
        <w:t xml:space="preserve">    A</w:t>
      </w:r>
      <w:r>
        <w:rPr>
          <w:rFonts w:hint="eastAsia"/>
        </w:rPr>
        <w:t>．挥发性有机化合物</w:t>
      </w:r>
      <w:r>
        <w:rPr>
          <w:rFonts w:hint="eastAsia"/>
        </w:rPr>
        <w:t xml:space="preserve">    B</w:t>
      </w:r>
      <w:r>
        <w:rPr>
          <w:rFonts w:hint="eastAsia"/>
        </w:rPr>
        <w:t>．游离甲醛</w:t>
      </w:r>
      <w:r>
        <w:rPr>
          <w:rFonts w:hint="eastAsia"/>
        </w:rPr>
        <w:t xml:space="preserve">    C</w:t>
      </w:r>
      <w:r>
        <w:rPr>
          <w:rFonts w:hint="eastAsia"/>
        </w:rPr>
        <w:t>．可溶性铅</w:t>
      </w:r>
      <w:r>
        <w:rPr>
          <w:rFonts w:hint="eastAsia"/>
        </w:rPr>
        <w:t xml:space="preserve">    D</w:t>
      </w:r>
      <w:r>
        <w:rPr>
          <w:rFonts w:hint="eastAsia"/>
        </w:rPr>
        <w:t>．砷</w:t>
      </w:r>
    </w:p>
    <w:p w:rsidR="007B3891" w:rsidRDefault="007B3891" w:rsidP="004D5F44">
      <w:pPr>
        <w:tabs>
          <w:tab w:val="left" w:pos="0"/>
        </w:tabs>
        <w:snapToGrid w:val="0"/>
        <w:spacing w:line="360" w:lineRule="auto"/>
        <w:jc w:val="left"/>
      </w:pPr>
      <w:r w:rsidRPr="002C0F98">
        <w:rPr>
          <w:rFonts w:hint="eastAsia"/>
          <w:b/>
        </w:rPr>
        <w:t xml:space="preserve">  </w:t>
      </w:r>
      <w:r w:rsidRPr="002C0F98">
        <w:rPr>
          <w:rFonts w:hint="eastAsia"/>
          <w:b/>
        </w:rPr>
        <w:t>答案：</w:t>
      </w:r>
      <w:r>
        <w:rPr>
          <w:rFonts w:hint="eastAsia"/>
        </w:rPr>
        <w:t>D</w:t>
      </w:r>
    </w:p>
    <w:p w:rsidR="00231085" w:rsidRDefault="00231085" w:rsidP="004D5F44">
      <w:pPr>
        <w:tabs>
          <w:tab w:val="left" w:pos="0"/>
        </w:tabs>
        <w:snapToGrid w:val="0"/>
        <w:spacing w:line="360" w:lineRule="auto"/>
        <w:jc w:val="left"/>
      </w:pPr>
      <w:r>
        <w:rPr>
          <w:rFonts w:hint="eastAsia"/>
        </w:rPr>
        <w:t>2</w:t>
      </w:r>
      <w:r>
        <w:rPr>
          <w:rFonts w:hint="eastAsia"/>
        </w:rPr>
        <w:t>．《室内装饰装修材料内墙涂料中有害物质限量》</w:t>
      </w:r>
      <w:r>
        <w:rPr>
          <w:rFonts w:hint="eastAsia"/>
        </w:rPr>
        <w:t>(GB 18582</w:t>
      </w:r>
      <w:r>
        <w:rPr>
          <w:rFonts w:hint="eastAsia"/>
        </w:rPr>
        <w:t>—</w:t>
      </w:r>
      <w:r>
        <w:rPr>
          <w:rFonts w:hint="eastAsia"/>
        </w:rPr>
        <w:t>2001)</w:t>
      </w:r>
      <w:r>
        <w:rPr>
          <w:rFonts w:hint="eastAsia"/>
        </w:rPr>
        <w:t>规定挥发性有机化合物</w:t>
      </w:r>
      <w:r>
        <w:rPr>
          <w:rFonts w:hint="eastAsia"/>
        </w:rPr>
        <w:t>(VOC)</w:t>
      </w:r>
      <w:r>
        <w:rPr>
          <w:rFonts w:hint="eastAsia"/>
        </w:rPr>
        <w:t>的限量值为</w:t>
      </w:r>
      <w:r>
        <w:rPr>
          <w:rFonts w:hint="eastAsia"/>
          <w:u w:val="single"/>
        </w:rPr>
        <w:t xml:space="preserve">          </w:t>
      </w:r>
      <w:r>
        <w:rPr>
          <w:rFonts w:hint="eastAsia"/>
        </w:rPr>
        <w:t>g</w:t>
      </w:r>
      <w:r>
        <w:rPr>
          <w:rFonts w:hint="eastAsia"/>
        </w:rPr>
        <w:t>／</w:t>
      </w:r>
      <w:r>
        <w:rPr>
          <w:rFonts w:hint="eastAsia"/>
        </w:rPr>
        <w:t>L</w:t>
      </w:r>
      <w:r>
        <w:rPr>
          <w:rFonts w:hint="eastAsia"/>
        </w:rPr>
        <w:t>。</w:t>
      </w:r>
      <w:r>
        <w:rPr>
          <w:rFonts w:hint="eastAsia"/>
        </w:rPr>
        <w:t>(    )</w:t>
      </w:r>
    </w:p>
    <w:p w:rsidR="00231085" w:rsidRDefault="00231085" w:rsidP="004D5F44">
      <w:pPr>
        <w:tabs>
          <w:tab w:val="left" w:pos="0"/>
        </w:tabs>
        <w:snapToGrid w:val="0"/>
        <w:spacing w:line="360" w:lineRule="auto"/>
        <w:jc w:val="left"/>
      </w:pPr>
      <w:r>
        <w:rPr>
          <w:rFonts w:hint="eastAsia"/>
        </w:rPr>
        <w:t xml:space="preserve">    A</w:t>
      </w:r>
      <w:r>
        <w:rPr>
          <w:rFonts w:hint="eastAsia"/>
        </w:rPr>
        <w:t>．</w:t>
      </w:r>
      <w:r>
        <w:rPr>
          <w:rFonts w:hint="eastAsia"/>
        </w:rPr>
        <w:t>50    B</w:t>
      </w:r>
      <w:r>
        <w:rPr>
          <w:rFonts w:hint="eastAsia"/>
        </w:rPr>
        <w:t>．</w:t>
      </w:r>
      <w:r>
        <w:rPr>
          <w:rFonts w:hint="eastAsia"/>
        </w:rPr>
        <w:t>100    C</w:t>
      </w:r>
      <w:r>
        <w:rPr>
          <w:rFonts w:hint="eastAsia"/>
        </w:rPr>
        <w:t>．</w:t>
      </w:r>
      <w:r>
        <w:rPr>
          <w:rFonts w:hint="eastAsia"/>
        </w:rPr>
        <w:t>200    D</w:t>
      </w:r>
      <w:r>
        <w:rPr>
          <w:rFonts w:hint="eastAsia"/>
        </w:rPr>
        <w:t>．</w:t>
      </w:r>
      <w:r>
        <w:rPr>
          <w:rFonts w:hint="eastAsia"/>
        </w:rPr>
        <w:t>500</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C</w:t>
      </w:r>
    </w:p>
    <w:p w:rsidR="00231085" w:rsidRDefault="00231085" w:rsidP="004D5F44">
      <w:pPr>
        <w:tabs>
          <w:tab w:val="left" w:pos="0"/>
        </w:tabs>
        <w:snapToGrid w:val="0"/>
        <w:spacing w:line="360" w:lineRule="auto"/>
        <w:jc w:val="left"/>
      </w:pPr>
      <w:r>
        <w:rPr>
          <w:rFonts w:hint="eastAsia"/>
        </w:rPr>
        <w:t>3</w:t>
      </w:r>
      <w:r>
        <w:rPr>
          <w:rFonts w:hint="eastAsia"/>
        </w:rPr>
        <w:t>．《室内装饰装修材料内墙涂料中有害物质限量》</w:t>
      </w:r>
      <w:r>
        <w:rPr>
          <w:rFonts w:hint="eastAsia"/>
        </w:rPr>
        <w:t>(GB 18582--2001)</w:t>
      </w:r>
      <w:r>
        <w:rPr>
          <w:rFonts w:hint="eastAsia"/>
        </w:rPr>
        <w:t>规定游离甲醛的限量值为</w:t>
      </w:r>
      <w:r>
        <w:rPr>
          <w:rFonts w:hint="eastAsia"/>
          <w:u w:val="single"/>
        </w:rPr>
        <w:t xml:space="preserve">    </w:t>
      </w:r>
      <w:r>
        <w:rPr>
          <w:rFonts w:hint="eastAsia"/>
        </w:rPr>
        <w:t>g</w:t>
      </w:r>
      <w:r>
        <w:rPr>
          <w:rFonts w:hint="eastAsia"/>
        </w:rPr>
        <w:t>／</w:t>
      </w:r>
      <w:r>
        <w:rPr>
          <w:rFonts w:hint="eastAsia"/>
        </w:rPr>
        <w:t>kg</w:t>
      </w:r>
      <w:r>
        <w:rPr>
          <w:rFonts w:hint="eastAsia"/>
        </w:rPr>
        <w:t>。</w:t>
      </w:r>
      <w:r>
        <w:rPr>
          <w:rFonts w:hint="eastAsia"/>
        </w:rPr>
        <w:t>(    )</w:t>
      </w:r>
    </w:p>
    <w:p w:rsidR="00231085" w:rsidRDefault="00231085" w:rsidP="004D5F44">
      <w:pPr>
        <w:tabs>
          <w:tab w:val="left" w:pos="0"/>
        </w:tabs>
        <w:snapToGrid w:val="0"/>
        <w:spacing w:line="360" w:lineRule="auto"/>
        <w:jc w:val="left"/>
      </w:pPr>
      <w:r>
        <w:rPr>
          <w:rFonts w:hint="eastAsia"/>
        </w:rPr>
        <w:t xml:space="preserve">    A</w:t>
      </w:r>
      <w:r>
        <w:rPr>
          <w:rFonts w:hint="eastAsia"/>
        </w:rPr>
        <w:t>．</w:t>
      </w:r>
      <w:r>
        <w:rPr>
          <w:rFonts w:hint="eastAsia"/>
        </w:rPr>
        <w:t>0.05    B</w:t>
      </w:r>
      <w:r>
        <w:rPr>
          <w:rFonts w:hint="eastAsia"/>
        </w:rPr>
        <w:t>．</w:t>
      </w:r>
      <w:r>
        <w:rPr>
          <w:rFonts w:hint="eastAsia"/>
        </w:rPr>
        <w:t>0.1    C</w:t>
      </w:r>
      <w:r>
        <w:rPr>
          <w:rFonts w:hint="eastAsia"/>
        </w:rPr>
        <w:t>．</w:t>
      </w:r>
      <w:r>
        <w:rPr>
          <w:rFonts w:hint="eastAsia"/>
        </w:rPr>
        <w:t>0.5    D</w:t>
      </w:r>
      <w:r>
        <w:rPr>
          <w:rFonts w:hint="eastAsia"/>
        </w:rPr>
        <w:t>．</w:t>
      </w:r>
      <w:r>
        <w:rPr>
          <w:rFonts w:hint="eastAsia"/>
        </w:rPr>
        <w:t xml:space="preserve">  10</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B</w:t>
      </w:r>
    </w:p>
    <w:p w:rsidR="00231085" w:rsidRDefault="00231085" w:rsidP="004D5F44">
      <w:pPr>
        <w:tabs>
          <w:tab w:val="left" w:pos="0"/>
        </w:tabs>
        <w:snapToGrid w:val="0"/>
        <w:spacing w:line="360" w:lineRule="auto"/>
        <w:jc w:val="left"/>
      </w:pPr>
      <w:r>
        <w:rPr>
          <w:rFonts w:hint="eastAsia"/>
        </w:rPr>
        <w:t>4</w:t>
      </w:r>
      <w:r>
        <w:rPr>
          <w:rFonts w:hint="eastAsia"/>
        </w:rPr>
        <w:t>．</w:t>
      </w:r>
      <w:r w:rsidRPr="00231085">
        <w:rPr>
          <w:rFonts w:hint="eastAsia"/>
          <w:w w:val="105"/>
          <w:szCs w:val="21"/>
        </w:rPr>
        <w:t>《室内装饰装修</w:t>
      </w:r>
      <w:r w:rsidR="00270F94">
        <w:rPr>
          <w:rFonts w:hint="eastAsia"/>
        </w:rPr>
        <w:t>材</w:t>
      </w:r>
      <w:r w:rsidRPr="00231085">
        <w:rPr>
          <w:rFonts w:hint="eastAsia"/>
          <w:w w:val="105"/>
          <w:szCs w:val="21"/>
        </w:rPr>
        <w:t>料内墙涂料巾有害物质限量》</w:t>
      </w:r>
      <w:r w:rsidRPr="00231085">
        <w:rPr>
          <w:rFonts w:hint="eastAsia"/>
          <w:w w:val="105"/>
          <w:szCs w:val="21"/>
        </w:rPr>
        <w:t>(GB 18582</w:t>
      </w:r>
      <w:r w:rsidRPr="00231085">
        <w:rPr>
          <w:rFonts w:hint="eastAsia"/>
          <w:w w:val="105"/>
          <w:szCs w:val="21"/>
        </w:rPr>
        <w:t>—</w:t>
      </w:r>
      <w:r w:rsidRPr="00231085">
        <w:rPr>
          <w:rFonts w:hint="eastAsia"/>
          <w:w w:val="105"/>
          <w:szCs w:val="21"/>
        </w:rPr>
        <w:t>2001)</w:t>
      </w:r>
      <w:r w:rsidRPr="00231085">
        <w:rPr>
          <w:rFonts w:hint="eastAsia"/>
          <w:w w:val="105"/>
          <w:szCs w:val="21"/>
        </w:rPr>
        <w:t>规定可溶性铅的限量值</w:t>
      </w:r>
    </w:p>
    <w:p w:rsidR="00231085" w:rsidRDefault="00231085" w:rsidP="004D5F44">
      <w:pPr>
        <w:tabs>
          <w:tab w:val="left" w:pos="0"/>
        </w:tabs>
        <w:snapToGrid w:val="0"/>
        <w:spacing w:line="360" w:lineRule="auto"/>
        <w:jc w:val="left"/>
      </w:pPr>
      <w:r>
        <w:rPr>
          <w:rFonts w:hint="eastAsia"/>
        </w:rPr>
        <w:t>为</w:t>
      </w:r>
      <w:r>
        <w:rPr>
          <w:rFonts w:hint="eastAsia"/>
          <w:u w:val="single"/>
        </w:rPr>
        <w:t xml:space="preserve">       </w:t>
      </w:r>
      <w:r>
        <w:rPr>
          <w:rFonts w:hint="eastAsia"/>
        </w:rPr>
        <w:t>mg</w:t>
      </w:r>
      <w:r>
        <w:rPr>
          <w:rFonts w:hint="eastAsia"/>
        </w:rPr>
        <w:t>／</w:t>
      </w:r>
      <w:r>
        <w:rPr>
          <w:rFonts w:hint="eastAsia"/>
        </w:rPr>
        <w:t>kg</w:t>
      </w:r>
      <w:r>
        <w:rPr>
          <w:rFonts w:hint="eastAsia"/>
        </w:rPr>
        <w:t>。</w:t>
      </w:r>
      <w:r>
        <w:rPr>
          <w:rFonts w:hint="eastAsia"/>
        </w:rPr>
        <w:t>(    )</w:t>
      </w:r>
    </w:p>
    <w:p w:rsidR="00231085" w:rsidRDefault="00231085" w:rsidP="004D5F44">
      <w:pPr>
        <w:tabs>
          <w:tab w:val="left" w:pos="0"/>
        </w:tabs>
        <w:snapToGrid w:val="0"/>
        <w:spacing w:line="360" w:lineRule="auto"/>
        <w:jc w:val="left"/>
      </w:pPr>
      <w:r>
        <w:rPr>
          <w:rFonts w:hint="eastAsia"/>
        </w:rPr>
        <w:t xml:space="preserve">    A</w:t>
      </w:r>
      <w:r>
        <w:rPr>
          <w:rFonts w:hint="eastAsia"/>
        </w:rPr>
        <w:t>．</w:t>
      </w:r>
      <w:r>
        <w:rPr>
          <w:rFonts w:hint="eastAsia"/>
        </w:rPr>
        <w:t>10  B</w:t>
      </w:r>
      <w:r>
        <w:rPr>
          <w:rFonts w:hint="eastAsia"/>
        </w:rPr>
        <w:t>．</w:t>
      </w:r>
      <w:r>
        <w:rPr>
          <w:rFonts w:hint="eastAsia"/>
        </w:rPr>
        <w:t>50  C</w:t>
      </w:r>
      <w:r>
        <w:rPr>
          <w:rFonts w:hint="eastAsia"/>
        </w:rPr>
        <w:t>．</w:t>
      </w:r>
      <w:r>
        <w:rPr>
          <w:rFonts w:hint="eastAsia"/>
        </w:rPr>
        <w:t>90  D</w:t>
      </w:r>
      <w:r>
        <w:rPr>
          <w:rFonts w:hint="eastAsia"/>
        </w:rPr>
        <w:t>．</w:t>
      </w:r>
      <w:r>
        <w:rPr>
          <w:rFonts w:hint="eastAsia"/>
        </w:rPr>
        <w:t>200</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C</w:t>
      </w:r>
    </w:p>
    <w:p w:rsidR="00231085" w:rsidRDefault="00231085" w:rsidP="004D5F44">
      <w:pPr>
        <w:tabs>
          <w:tab w:val="left" w:pos="0"/>
        </w:tabs>
        <w:snapToGrid w:val="0"/>
        <w:spacing w:line="360" w:lineRule="auto"/>
        <w:jc w:val="left"/>
      </w:pPr>
      <w:r>
        <w:rPr>
          <w:rFonts w:hint="eastAsia"/>
        </w:rPr>
        <w:t>5</w:t>
      </w:r>
      <w:r>
        <w:rPr>
          <w:rFonts w:hint="eastAsia"/>
        </w:rPr>
        <w:t>．</w:t>
      </w:r>
      <w:r w:rsidRPr="00231085">
        <w:rPr>
          <w:rFonts w:hint="eastAsia"/>
          <w:w w:val="110"/>
          <w:szCs w:val="21"/>
        </w:rPr>
        <w:t>《室内装饰装修材料内墙涂料中有害物质限量》</w:t>
      </w:r>
      <w:r w:rsidRPr="00231085">
        <w:rPr>
          <w:rFonts w:hint="eastAsia"/>
          <w:w w:val="110"/>
          <w:szCs w:val="21"/>
        </w:rPr>
        <w:t>(GB 18582</w:t>
      </w:r>
      <w:r w:rsidRPr="00231085">
        <w:rPr>
          <w:rFonts w:hint="eastAsia"/>
          <w:w w:val="110"/>
          <w:szCs w:val="21"/>
        </w:rPr>
        <w:t>—</w:t>
      </w:r>
      <w:r w:rsidRPr="00231085">
        <w:rPr>
          <w:rFonts w:hint="eastAsia"/>
          <w:w w:val="110"/>
          <w:szCs w:val="21"/>
        </w:rPr>
        <w:t>2001)</w:t>
      </w:r>
      <w:r w:rsidRPr="00231085">
        <w:rPr>
          <w:rFonts w:hint="eastAsia"/>
          <w:w w:val="110"/>
          <w:szCs w:val="21"/>
        </w:rPr>
        <w:t>规定可溶性汞的限量值</w:t>
      </w:r>
    </w:p>
    <w:p w:rsidR="00231085" w:rsidRDefault="00231085" w:rsidP="004D5F44">
      <w:pPr>
        <w:tabs>
          <w:tab w:val="left" w:pos="0"/>
        </w:tabs>
        <w:snapToGrid w:val="0"/>
        <w:spacing w:line="360" w:lineRule="auto"/>
        <w:jc w:val="left"/>
      </w:pPr>
      <w:r>
        <w:rPr>
          <w:rFonts w:hint="eastAsia"/>
        </w:rPr>
        <w:t>为</w:t>
      </w:r>
      <w:r>
        <w:rPr>
          <w:rFonts w:hint="eastAsia"/>
          <w:u w:val="single"/>
        </w:rPr>
        <w:t xml:space="preserve">      </w:t>
      </w:r>
      <w:r>
        <w:rPr>
          <w:rFonts w:hint="eastAsia"/>
        </w:rPr>
        <w:t>mg/kg</w:t>
      </w:r>
      <w:r>
        <w:rPr>
          <w:rFonts w:hint="eastAsia"/>
        </w:rPr>
        <w:t>。</w:t>
      </w:r>
      <w:r>
        <w:rPr>
          <w:rFonts w:hint="eastAsia"/>
        </w:rPr>
        <w:t>(    )</w:t>
      </w:r>
    </w:p>
    <w:p w:rsidR="00231085" w:rsidRDefault="00231085"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30    C</w:t>
      </w:r>
      <w:r>
        <w:rPr>
          <w:rFonts w:hint="eastAsia"/>
        </w:rPr>
        <w:t>．</w:t>
      </w:r>
      <w:r>
        <w:rPr>
          <w:rFonts w:hint="eastAsia"/>
        </w:rPr>
        <w:t>60    D</w:t>
      </w:r>
      <w:r>
        <w:rPr>
          <w:rFonts w:hint="eastAsia"/>
        </w:rPr>
        <w:t>．</w:t>
      </w:r>
      <w:r>
        <w:rPr>
          <w:rFonts w:hint="eastAsia"/>
        </w:rPr>
        <w:t xml:space="preserve">  100</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C</w:t>
      </w:r>
    </w:p>
    <w:p w:rsidR="00231085" w:rsidRPr="00231085" w:rsidRDefault="00231085" w:rsidP="004D5F44">
      <w:pPr>
        <w:tabs>
          <w:tab w:val="left" w:pos="0"/>
        </w:tabs>
        <w:snapToGrid w:val="0"/>
        <w:spacing w:line="360" w:lineRule="auto"/>
        <w:jc w:val="left"/>
        <w:rPr>
          <w:b/>
        </w:rPr>
      </w:pPr>
      <w:r w:rsidRPr="00231085">
        <w:rPr>
          <w:rFonts w:hint="eastAsia"/>
          <w:b/>
        </w:rPr>
        <w:t>四、问答题</w:t>
      </w:r>
    </w:p>
    <w:p w:rsidR="00231085" w:rsidRDefault="00231085" w:rsidP="004D5F44">
      <w:pPr>
        <w:tabs>
          <w:tab w:val="left" w:pos="0"/>
        </w:tabs>
        <w:snapToGrid w:val="0"/>
        <w:spacing w:line="360" w:lineRule="auto"/>
        <w:jc w:val="left"/>
      </w:pPr>
      <w:r>
        <w:rPr>
          <w:rFonts w:hint="eastAsia"/>
        </w:rPr>
        <w:t xml:space="preserve">    </w:t>
      </w:r>
      <w:r>
        <w:rPr>
          <w:rFonts w:hint="eastAsia"/>
        </w:rPr>
        <w:t>简述《室内装饰装修材料内墙涂料中有害物质限量》</w:t>
      </w:r>
      <w:r>
        <w:rPr>
          <w:rFonts w:hint="eastAsia"/>
        </w:rPr>
        <w:t>(GB 18582</w:t>
      </w:r>
      <w:r>
        <w:rPr>
          <w:rFonts w:hint="eastAsia"/>
        </w:rPr>
        <w:t>—</w:t>
      </w:r>
      <w:r>
        <w:rPr>
          <w:rFonts w:hint="eastAsia"/>
        </w:rPr>
        <w:t>2001)</w:t>
      </w:r>
      <w:r>
        <w:rPr>
          <w:rFonts w:hint="eastAsia"/>
        </w:rPr>
        <w:t>中检验结果的判定方法。</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所有项目的检验结果均达到本标准技术要求时，该产品为符合本标准要求。如有一项检验结果未达到本标准要求，应对保存样品进行复验，如复验结果仍未达到标准要求，该产品为不符合本标准要求。</w:t>
      </w:r>
    </w:p>
    <w:p w:rsidR="00231085" w:rsidRPr="002C0F98" w:rsidRDefault="00231085" w:rsidP="004D5F44">
      <w:pPr>
        <w:tabs>
          <w:tab w:val="left" w:pos="0"/>
        </w:tabs>
        <w:snapToGrid w:val="0"/>
        <w:spacing w:line="360" w:lineRule="auto"/>
        <w:jc w:val="left"/>
        <w:rPr>
          <w:b/>
        </w:rPr>
      </w:pPr>
      <w:r w:rsidRPr="002C0F98">
        <w:rPr>
          <w:rFonts w:hint="eastAsia"/>
          <w:b/>
        </w:rPr>
        <w:t>参考文献</w:t>
      </w:r>
    </w:p>
    <w:p w:rsidR="00231085" w:rsidRDefault="00231085" w:rsidP="004D5F44">
      <w:pPr>
        <w:tabs>
          <w:tab w:val="left" w:pos="0"/>
        </w:tabs>
        <w:snapToGrid w:val="0"/>
        <w:spacing w:line="360" w:lineRule="auto"/>
        <w:jc w:val="left"/>
      </w:pPr>
      <w:r>
        <w:rPr>
          <w:rFonts w:hint="eastAsia"/>
        </w:rPr>
        <w:t xml:space="preserve">[1] </w:t>
      </w:r>
      <w:r>
        <w:rPr>
          <w:rFonts w:hint="eastAsia"/>
        </w:rPr>
        <w:t>室内装饰装修材料内墙涂料中有害物质限量</w:t>
      </w:r>
      <w:r>
        <w:rPr>
          <w:rFonts w:hint="eastAsia"/>
        </w:rPr>
        <w:t>(GBl8582</w:t>
      </w:r>
      <w:r>
        <w:rPr>
          <w:rFonts w:hint="eastAsia"/>
        </w:rPr>
        <w:t>—</w:t>
      </w:r>
      <w:r>
        <w:rPr>
          <w:rFonts w:hint="eastAsia"/>
        </w:rPr>
        <w:t>2001)</w:t>
      </w:r>
      <w:r>
        <w:rPr>
          <w:rFonts w:hint="eastAsia"/>
        </w:rPr>
        <w:t>．</w:t>
      </w:r>
    </w:p>
    <w:p w:rsidR="00231085" w:rsidRDefault="00231085" w:rsidP="004D5F44">
      <w:pPr>
        <w:tabs>
          <w:tab w:val="left" w:pos="0"/>
        </w:tabs>
        <w:snapToGrid w:val="0"/>
        <w:spacing w:line="360" w:lineRule="auto"/>
        <w:jc w:val="left"/>
      </w:pPr>
      <w:r>
        <w:rPr>
          <w:rFonts w:hint="eastAsia"/>
        </w:rPr>
        <w:t xml:space="preserve">[2]  </w:t>
      </w:r>
      <w:r>
        <w:rPr>
          <w:rFonts w:hint="eastAsia"/>
        </w:rPr>
        <w:t>色漆、清漆和色漆与清漆用原材料</w:t>
      </w:r>
      <w:r>
        <w:rPr>
          <w:rFonts w:hint="eastAsia"/>
        </w:rPr>
        <w:t xml:space="preserve">  </w:t>
      </w:r>
      <w:r>
        <w:rPr>
          <w:rFonts w:hint="eastAsia"/>
        </w:rPr>
        <w:t>取样</w:t>
      </w:r>
      <w:r>
        <w:rPr>
          <w:rFonts w:hint="eastAsia"/>
        </w:rPr>
        <w:t>(GB</w:t>
      </w:r>
      <w:r>
        <w:rPr>
          <w:rFonts w:hint="eastAsia"/>
        </w:rPr>
        <w:t>／</w:t>
      </w:r>
      <w:r>
        <w:rPr>
          <w:rFonts w:hint="eastAsia"/>
        </w:rPr>
        <w:t>T 3186</w:t>
      </w:r>
      <w:r>
        <w:rPr>
          <w:rFonts w:hint="eastAsia"/>
        </w:rPr>
        <w:t>—</w:t>
      </w:r>
      <w:r>
        <w:rPr>
          <w:rFonts w:hint="eastAsia"/>
        </w:rPr>
        <w:t>2006)</w:t>
      </w:r>
      <w:r>
        <w:rPr>
          <w:rFonts w:hint="eastAsia"/>
        </w:rPr>
        <w:t>．</w:t>
      </w:r>
    </w:p>
    <w:p w:rsidR="00231085" w:rsidRDefault="00231085" w:rsidP="004D5F44">
      <w:pPr>
        <w:tabs>
          <w:tab w:val="left" w:pos="0"/>
        </w:tabs>
        <w:snapToGrid w:val="0"/>
        <w:spacing w:line="360" w:lineRule="auto"/>
        <w:jc w:val="left"/>
      </w:pPr>
      <w:r>
        <w:rPr>
          <w:rFonts w:hint="eastAsia"/>
        </w:rPr>
        <w:t xml:space="preserve">    </w:t>
      </w:r>
      <w:r>
        <w:rPr>
          <w:rFonts w:hint="eastAsia"/>
        </w:rPr>
        <w:t>命题：刘文凯</w:t>
      </w:r>
    </w:p>
    <w:p w:rsidR="00231085" w:rsidRDefault="00231085"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231085" w:rsidRPr="00231085" w:rsidRDefault="00231085" w:rsidP="004D5F44">
      <w:pPr>
        <w:tabs>
          <w:tab w:val="left" w:pos="0"/>
        </w:tabs>
        <w:snapToGrid w:val="0"/>
        <w:spacing w:line="360" w:lineRule="auto"/>
        <w:jc w:val="left"/>
        <w:rPr>
          <w:b/>
        </w:rPr>
      </w:pPr>
      <w:r w:rsidRPr="00231085">
        <w:rPr>
          <w:rFonts w:hint="eastAsia"/>
          <w:b/>
        </w:rPr>
        <w:lastRenderedPageBreak/>
        <w:t>(</w:t>
      </w:r>
      <w:r w:rsidRPr="00231085">
        <w:rPr>
          <w:rFonts w:hint="eastAsia"/>
          <w:b/>
        </w:rPr>
        <w:t>二</w:t>
      </w:r>
      <w:r w:rsidRPr="00231085">
        <w:rPr>
          <w:rFonts w:hint="eastAsia"/>
          <w:b/>
        </w:rPr>
        <w:t>)</w:t>
      </w:r>
      <w:r w:rsidRPr="00231085">
        <w:rPr>
          <w:rFonts w:hint="eastAsia"/>
          <w:b/>
        </w:rPr>
        <w:t>挥发性有机化合物</w:t>
      </w:r>
    </w:p>
    <w:p w:rsidR="00231085" w:rsidRPr="00231085" w:rsidRDefault="00231085" w:rsidP="004D5F44">
      <w:pPr>
        <w:tabs>
          <w:tab w:val="left" w:pos="0"/>
        </w:tabs>
        <w:snapToGrid w:val="0"/>
        <w:spacing w:line="360" w:lineRule="auto"/>
        <w:jc w:val="left"/>
        <w:rPr>
          <w:b/>
        </w:rPr>
      </w:pPr>
      <w:r w:rsidRPr="00231085">
        <w:rPr>
          <w:rFonts w:hint="eastAsia"/>
          <w:b/>
        </w:rPr>
        <w:t>分类号：</w:t>
      </w:r>
      <w:r w:rsidRPr="00231085">
        <w:rPr>
          <w:rFonts w:hint="eastAsia"/>
          <w:b/>
        </w:rPr>
        <w:t>M3</w:t>
      </w:r>
      <w:r w:rsidRPr="00231085">
        <w:rPr>
          <w:rFonts w:hint="eastAsia"/>
          <w:b/>
        </w:rPr>
        <w:t>—</w:t>
      </w:r>
      <w:r w:rsidRPr="00231085">
        <w:rPr>
          <w:rFonts w:hint="eastAsia"/>
          <w:b/>
        </w:rPr>
        <w:t>1</w:t>
      </w:r>
    </w:p>
    <w:p w:rsidR="00231085" w:rsidRPr="00231085" w:rsidRDefault="00231085" w:rsidP="004D5F44">
      <w:pPr>
        <w:tabs>
          <w:tab w:val="left" w:pos="0"/>
        </w:tabs>
        <w:snapToGrid w:val="0"/>
        <w:spacing w:line="360" w:lineRule="auto"/>
        <w:jc w:val="left"/>
        <w:rPr>
          <w:b/>
        </w:rPr>
      </w:pPr>
      <w:r w:rsidRPr="00231085">
        <w:rPr>
          <w:rFonts w:hint="eastAsia"/>
          <w:b/>
        </w:rPr>
        <w:t>一、判断题</w:t>
      </w:r>
    </w:p>
    <w:p w:rsidR="00231085" w:rsidRDefault="00231085" w:rsidP="004D5F44">
      <w:pPr>
        <w:tabs>
          <w:tab w:val="left" w:pos="0"/>
        </w:tabs>
        <w:snapToGrid w:val="0"/>
        <w:spacing w:line="360" w:lineRule="auto"/>
        <w:ind w:firstLine="435"/>
        <w:jc w:val="left"/>
      </w:pPr>
      <w:r>
        <w:rPr>
          <w:rFonts w:hint="eastAsia"/>
        </w:rPr>
        <w:t>按照《室内装饰装修材料内墙涂料中有害物质限量》</w:t>
      </w:r>
      <w:r>
        <w:rPr>
          <w:rFonts w:hint="eastAsia"/>
        </w:rPr>
        <w:t>(GB 18582</w:t>
      </w:r>
      <w:r>
        <w:rPr>
          <w:rFonts w:hint="eastAsia"/>
        </w:rPr>
        <w:t>—</w:t>
      </w:r>
      <w:r>
        <w:rPr>
          <w:rFonts w:hint="eastAsia"/>
        </w:rPr>
        <w:t>2001)</w:t>
      </w:r>
      <w:r>
        <w:rPr>
          <w:rFonts w:hint="eastAsia"/>
        </w:rPr>
        <w:t>测定挥发性有机化合物含量时，不需测定涂料中水的含量。</w:t>
      </w:r>
      <w:r>
        <w:rPr>
          <w:rFonts w:hint="eastAsia"/>
        </w:rPr>
        <w:t>(    )</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错误</w:t>
      </w:r>
    </w:p>
    <w:p w:rsidR="00231085" w:rsidRDefault="00231085" w:rsidP="004D5F44">
      <w:pPr>
        <w:tabs>
          <w:tab w:val="left" w:pos="0"/>
        </w:tabs>
        <w:snapToGrid w:val="0"/>
        <w:spacing w:line="360" w:lineRule="auto"/>
        <w:jc w:val="left"/>
      </w:pPr>
      <w:r>
        <w:rPr>
          <w:rFonts w:hint="eastAsia"/>
        </w:rPr>
        <w:t xml:space="preserve">  </w:t>
      </w:r>
      <w:r>
        <w:rPr>
          <w:rFonts w:hint="eastAsia"/>
        </w:rPr>
        <w:t>正确答案为：需要测定涂料中水的含量。</w:t>
      </w:r>
    </w:p>
    <w:p w:rsidR="00231085" w:rsidRPr="00231085" w:rsidRDefault="00231085" w:rsidP="004D5F44">
      <w:pPr>
        <w:tabs>
          <w:tab w:val="left" w:pos="0"/>
        </w:tabs>
        <w:snapToGrid w:val="0"/>
        <w:spacing w:line="360" w:lineRule="auto"/>
        <w:jc w:val="left"/>
        <w:rPr>
          <w:b/>
        </w:rPr>
      </w:pPr>
      <w:r w:rsidRPr="00231085">
        <w:rPr>
          <w:rFonts w:hint="eastAsia"/>
          <w:b/>
        </w:rPr>
        <w:t>二、选择题</w:t>
      </w:r>
    </w:p>
    <w:p w:rsidR="00231085" w:rsidRDefault="00231085" w:rsidP="004D5F44">
      <w:pPr>
        <w:tabs>
          <w:tab w:val="left" w:pos="0"/>
        </w:tabs>
        <w:snapToGrid w:val="0"/>
        <w:spacing w:line="360" w:lineRule="auto"/>
        <w:jc w:val="left"/>
      </w:pPr>
      <w:r>
        <w:rPr>
          <w:rFonts w:hint="eastAsia"/>
        </w:rPr>
        <w:t>1</w:t>
      </w:r>
      <w:r>
        <w:rPr>
          <w:rFonts w:hint="eastAsia"/>
        </w:rPr>
        <w:t>．《室内装饰装修材料内墙涂料中有害物质限量》</w:t>
      </w:r>
      <w:r>
        <w:rPr>
          <w:rFonts w:hint="eastAsia"/>
        </w:rPr>
        <w:t>(GB 18582--2001)</w:t>
      </w:r>
      <w:r>
        <w:rPr>
          <w:rFonts w:hint="eastAsia"/>
        </w:rPr>
        <w:t>中规定，测定涂料中总挥发物质量分数的试验条件是</w:t>
      </w:r>
      <w:r>
        <w:rPr>
          <w:rFonts w:hint="eastAsia"/>
          <w:u w:val="single"/>
        </w:rPr>
        <w:t xml:space="preserve">             </w:t>
      </w:r>
      <w:r>
        <w:rPr>
          <w:rFonts w:hint="eastAsia"/>
        </w:rPr>
        <w:t>。（</w:t>
      </w:r>
      <w:r>
        <w:rPr>
          <w:rFonts w:hint="eastAsia"/>
        </w:rPr>
        <w:t xml:space="preserve">    </w:t>
      </w:r>
      <w:r>
        <w:rPr>
          <w:rFonts w:hint="eastAsia"/>
        </w:rPr>
        <w:t>）</w:t>
      </w:r>
    </w:p>
    <w:p w:rsidR="00231085" w:rsidRDefault="00231085"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105</w:t>
      </w:r>
      <w:r>
        <w:rPr>
          <w:rFonts w:hint="eastAsia"/>
        </w:rPr>
        <w:t>℃±</w:t>
      </w:r>
      <w:r>
        <w:rPr>
          <w:rFonts w:hint="eastAsia"/>
        </w:rPr>
        <w:t>2</w:t>
      </w:r>
      <w:r>
        <w:rPr>
          <w:rFonts w:hint="eastAsia"/>
        </w:rPr>
        <w:t>℃</w:t>
      </w:r>
      <w:r>
        <w:rPr>
          <w:rFonts w:hint="eastAsia"/>
        </w:rPr>
        <w:t xml:space="preserve">    B</w:t>
      </w:r>
      <w:r>
        <w:rPr>
          <w:rFonts w:hint="eastAsia"/>
        </w:rPr>
        <w:t>．</w:t>
      </w:r>
      <w:r>
        <w:rPr>
          <w:rFonts w:hint="eastAsia"/>
        </w:rPr>
        <w:t xml:space="preserve">  100</w:t>
      </w:r>
      <w:r>
        <w:rPr>
          <w:rFonts w:hint="eastAsia"/>
        </w:rPr>
        <w:t>℃±</w:t>
      </w:r>
      <w:r>
        <w:rPr>
          <w:rFonts w:hint="eastAsia"/>
        </w:rPr>
        <w:t>2</w:t>
      </w:r>
      <w:r>
        <w:rPr>
          <w:rFonts w:hint="eastAsia"/>
        </w:rPr>
        <w:t>℃</w:t>
      </w:r>
      <w:r>
        <w:rPr>
          <w:rFonts w:hint="eastAsia"/>
        </w:rPr>
        <w:t xml:space="preserve">    C</w:t>
      </w:r>
      <w:r>
        <w:rPr>
          <w:rFonts w:hint="eastAsia"/>
        </w:rPr>
        <w:t>．</w:t>
      </w:r>
      <w:r>
        <w:rPr>
          <w:rFonts w:hint="eastAsia"/>
        </w:rPr>
        <w:t>90</w:t>
      </w:r>
      <w:r>
        <w:rPr>
          <w:rFonts w:hint="eastAsia"/>
        </w:rPr>
        <w:t>℃±</w:t>
      </w:r>
      <w:r>
        <w:rPr>
          <w:rFonts w:hint="eastAsia"/>
        </w:rPr>
        <w:t>2</w:t>
      </w:r>
      <w:r>
        <w:rPr>
          <w:rFonts w:hint="eastAsia"/>
        </w:rPr>
        <w:t>℃</w:t>
      </w:r>
      <w:r>
        <w:rPr>
          <w:rFonts w:hint="eastAsia"/>
        </w:rPr>
        <w:t xml:space="preserve">    D</w:t>
      </w:r>
      <w:r>
        <w:rPr>
          <w:rFonts w:hint="eastAsia"/>
        </w:rPr>
        <w:t>．</w:t>
      </w:r>
      <w:r>
        <w:rPr>
          <w:rFonts w:hint="eastAsia"/>
        </w:rPr>
        <w:t xml:space="preserve">  120</w:t>
      </w:r>
      <w:r>
        <w:rPr>
          <w:rFonts w:hint="eastAsia"/>
        </w:rPr>
        <w:t>℃±</w:t>
      </w:r>
      <w:r>
        <w:rPr>
          <w:rFonts w:hint="eastAsia"/>
        </w:rPr>
        <w:t>2</w:t>
      </w:r>
      <w:r>
        <w:rPr>
          <w:rFonts w:hint="eastAsia"/>
        </w:rPr>
        <w:t>℃</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A</w:t>
      </w:r>
    </w:p>
    <w:p w:rsidR="00231085" w:rsidRDefault="00231085" w:rsidP="004D5F44">
      <w:pPr>
        <w:tabs>
          <w:tab w:val="left" w:pos="0"/>
        </w:tabs>
        <w:snapToGrid w:val="0"/>
        <w:spacing w:line="360" w:lineRule="auto"/>
        <w:jc w:val="left"/>
      </w:pPr>
      <w:r>
        <w:rPr>
          <w:rFonts w:hint="eastAsia"/>
        </w:rPr>
        <w:t>2</w:t>
      </w:r>
      <w:r>
        <w:rPr>
          <w:rFonts w:hint="eastAsia"/>
        </w:rPr>
        <w:t>．《室内装饰装修材料内墙涂料中有害物质限量》</w:t>
      </w:r>
      <w:r>
        <w:rPr>
          <w:rFonts w:hint="eastAsia"/>
        </w:rPr>
        <w:t>(GB 18582--2001)</w:t>
      </w:r>
      <w:r>
        <w:rPr>
          <w:rFonts w:hint="eastAsia"/>
        </w:rPr>
        <w:t>中规定，测定涂料中总挥发物质量分数时的保持时间是</w:t>
      </w:r>
      <w:r>
        <w:rPr>
          <w:rFonts w:hint="eastAsia"/>
          <w:u w:val="single"/>
        </w:rPr>
        <w:t xml:space="preserve">       </w:t>
      </w:r>
      <w:r>
        <w:rPr>
          <w:rFonts w:hint="eastAsia"/>
        </w:rPr>
        <w:t>h</w:t>
      </w:r>
      <w:r>
        <w:rPr>
          <w:rFonts w:hint="eastAsia"/>
        </w:rPr>
        <w:t>。</w:t>
      </w:r>
      <w:r>
        <w:rPr>
          <w:rFonts w:hint="eastAsia"/>
        </w:rPr>
        <w:t>(    )</w:t>
      </w:r>
    </w:p>
    <w:p w:rsidR="00231085" w:rsidRDefault="00231085"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10    B</w:t>
      </w:r>
      <w:r>
        <w:rPr>
          <w:rFonts w:hint="eastAsia"/>
        </w:rPr>
        <w:t>．</w:t>
      </w:r>
      <w:r>
        <w:rPr>
          <w:rFonts w:hint="eastAsia"/>
        </w:rPr>
        <w:t xml:space="preserve">  3    C</w:t>
      </w:r>
      <w:r>
        <w:rPr>
          <w:rFonts w:hint="eastAsia"/>
        </w:rPr>
        <w:t>．</w:t>
      </w:r>
      <w:r>
        <w:rPr>
          <w:rFonts w:hint="eastAsia"/>
        </w:rPr>
        <w:t xml:space="preserve">  5    D</w:t>
      </w:r>
      <w:r>
        <w:rPr>
          <w:rFonts w:hint="eastAsia"/>
        </w:rPr>
        <w:t>．</w:t>
      </w:r>
      <w:r>
        <w:rPr>
          <w:rFonts w:hint="eastAsia"/>
        </w:rPr>
        <w:t>24</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B</w:t>
      </w:r>
    </w:p>
    <w:p w:rsidR="00231085" w:rsidRPr="00231085" w:rsidRDefault="00231085" w:rsidP="004D5F44">
      <w:pPr>
        <w:tabs>
          <w:tab w:val="left" w:pos="0"/>
        </w:tabs>
        <w:snapToGrid w:val="0"/>
        <w:spacing w:line="360" w:lineRule="auto"/>
        <w:jc w:val="left"/>
        <w:rPr>
          <w:b/>
        </w:rPr>
      </w:pPr>
      <w:r w:rsidRPr="00231085">
        <w:rPr>
          <w:rFonts w:hint="eastAsia"/>
          <w:b/>
        </w:rPr>
        <w:t>三、计算题</w:t>
      </w:r>
    </w:p>
    <w:p w:rsidR="00231085" w:rsidRDefault="00231085" w:rsidP="004D5F44">
      <w:pPr>
        <w:tabs>
          <w:tab w:val="left" w:pos="0"/>
        </w:tabs>
        <w:snapToGrid w:val="0"/>
        <w:spacing w:line="360" w:lineRule="auto"/>
        <w:jc w:val="left"/>
      </w:pPr>
      <w:r>
        <w:rPr>
          <w:rFonts w:hint="eastAsia"/>
        </w:rPr>
        <w:t xml:space="preserve">    </w:t>
      </w:r>
      <w:r>
        <w:rPr>
          <w:rFonts w:hint="eastAsia"/>
        </w:rPr>
        <w:t>按照《室内装饰装修材料内墙涂料中有害物质限量》</w:t>
      </w:r>
      <w:r>
        <w:rPr>
          <w:rFonts w:hint="eastAsia"/>
        </w:rPr>
        <w:t>(GB 18582--2001)</w:t>
      </w:r>
      <w:r>
        <w:rPr>
          <w:rFonts w:hint="eastAsia"/>
        </w:rPr>
        <w:t>附录</w:t>
      </w:r>
      <w:r>
        <w:rPr>
          <w:rFonts w:hint="eastAsia"/>
        </w:rPr>
        <w:t>A</w:t>
      </w:r>
      <w:r>
        <w:rPr>
          <w:rFonts w:hint="eastAsia"/>
        </w:rPr>
        <w:t>的要求，测得某内墙涂料总挥发物的质量分数为</w:t>
      </w:r>
      <w:r>
        <w:rPr>
          <w:rFonts w:hint="eastAsia"/>
        </w:rPr>
        <w:t>5</w:t>
      </w:r>
      <w:r>
        <w:rPr>
          <w:rFonts w:hint="eastAsia"/>
        </w:rPr>
        <w:t>％，水的质量分数为</w:t>
      </w:r>
      <w:r>
        <w:rPr>
          <w:rFonts w:hint="eastAsia"/>
        </w:rPr>
        <w:t>2</w:t>
      </w:r>
      <w:r>
        <w:rPr>
          <w:rFonts w:hint="eastAsia"/>
        </w:rPr>
        <w:t>％，涂料在</w:t>
      </w:r>
      <w:r>
        <w:rPr>
          <w:rFonts w:hint="eastAsia"/>
        </w:rPr>
        <w:t>23</w:t>
      </w:r>
      <w:r>
        <w:rPr>
          <w:rFonts w:hint="eastAsia"/>
        </w:rPr>
        <w:t>℃±</w:t>
      </w:r>
      <w:r>
        <w:rPr>
          <w:rFonts w:hint="eastAsia"/>
        </w:rPr>
        <w:t>2</w:t>
      </w:r>
      <w:r>
        <w:rPr>
          <w:rFonts w:hint="eastAsia"/>
        </w:rPr>
        <w:t>℃时的密度为</w:t>
      </w:r>
      <w:r>
        <w:rPr>
          <w:rFonts w:hint="eastAsia"/>
        </w:rPr>
        <w:t>1.2g</w:t>
      </w:r>
      <w:r>
        <w:rPr>
          <w:rFonts w:hint="eastAsia"/>
        </w:rPr>
        <w:t>／</w:t>
      </w:r>
      <w:r>
        <w:rPr>
          <w:rFonts w:hint="eastAsia"/>
        </w:rPr>
        <w:t>ml</w:t>
      </w:r>
      <w:r>
        <w:rPr>
          <w:rFonts w:hint="eastAsia"/>
        </w:rPr>
        <w:t>，则该内墙涂料中总挥发性有机化合物含量为多少</w:t>
      </w:r>
      <w:r>
        <w:rPr>
          <w:rFonts w:hint="eastAsia"/>
        </w:rPr>
        <w:t>(g/L)?</w:t>
      </w:r>
    </w:p>
    <w:p w:rsidR="00231085" w:rsidRDefault="00231085" w:rsidP="004D5F44">
      <w:pPr>
        <w:tabs>
          <w:tab w:val="left" w:pos="0"/>
        </w:tabs>
        <w:snapToGrid w:val="0"/>
        <w:spacing w:line="360" w:lineRule="auto"/>
        <w:jc w:val="left"/>
      </w:pPr>
      <w:r>
        <w:rPr>
          <w:rFonts w:hint="eastAsia"/>
        </w:rPr>
        <w:t xml:space="preserve"> </w:t>
      </w:r>
      <w:r w:rsidRPr="002C0F98">
        <w:rPr>
          <w:rFonts w:hint="eastAsia"/>
          <w:b/>
        </w:rPr>
        <w:t xml:space="preserve"> </w:t>
      </w:r>
      <w:r w:rsidRPr="002C0F98">
        <w:rPr>
          <w:rFonts w:hint="eastAsia"/>
          <w:b/>
        </w:rPr>
        <w:t>答案：</w:t>
      </w:r>
      <w:r>
        <w:rPr>
          <w:rFonts w:hint="eastAsia"/>
        </w:rPr>
        <w:t>VOC</w:t>
      </w:r>
      <w:r>
        <w:rPr>
          <w:rFonts w:hint="eastAsia"/>
        </w:rPr>
        <w:t>含量</w:t>
      </w:r>
      <w:r>
        <w:rPr>
          <w:rFonts w:hint="eastAsia"/>
        </w:rPr>
        <w:t>=(V</w:t>
      </w:r>
      <w:r>
        <w:rPr>
          <w:rFonts w:hint="eastAsia"/>
        </w:rPr>
        <w:t>－</w:t>
      </w:r>
      <w:r>
        <w:rPr>
          <w:rFonts w:hint="eastAsia"/>
        </w:rPr>
        <w:t>V</w:t>
      </w:r>
      <w:r w:rsidRPr="00231085">
        <w:rPr>
          <w:rFonts w:hint="eastAsia"/>
          <w:vertAlign w:val="subscript"/>
        </w:rPr>
        <w:t>H2O</w:t>
      </w:r>
      <w:r>
        <w:rPr>
          <w:rFonts w:hint="eastAsia"/>
        </w:rPr>
        <w:t>)</w:t>
      </w:r>
      <w:r>
        <w:rPr>
          <w:rFonts w:hint="eastAsia"/>
        </w:rPr>
        <w:t>×ρ×</w:t>
      </w:r>
      <w:r>
        <w:rPr>
          <w:rFonts w:hint="eastAsia"/>
        </w:rPr>
        <w:t>l0</w:t>
      </w:r>
      <w:r w:rsidRPr="00231085">
        <w:rPr>
          <w:rFonts w:hint="eastAsia"/>
          <w:vertAlign w:val="superscript"/>
        </w:rPr>
        <w:t>3</w:t>
      </w:r>
    </w:p>
    <w:p w:rsidR="00231085" w:rsidRDefault="00231085" w:rsidP="004D5F44">
      <w:pPr>
        <w:tabs>
          <w:tab w:val="left" w:pos="0"/>
        </w:tabs>
        <w:snapToGrid w:val="0"/>
        <w:spacing w:line="360" w:lineRule="auto"/>
        <w:jc w:val="left"/>
      </w:pPr>
      <w:r>
        <w:rPr>
          <w:rFonts w:hint="eastAsia"/>
        </w:rPr>
        <w:t xml:space="preserve">                =(5</w:t>
      </w:r>
      <w:r>
        <w:rPr>
          <w:rFonts w:hint="eastAsia"/>
        </w:rPr>
        <w:t>％—</w:t>
      </w:r>
      <w:r>
        <w:rPr>
          <w:rFonts w:hint="eastAsia"/>
        </w:rPr>
        <w:t>2</w:t>
      </w:r>
      <w:r>
        <w:rPr>
          <w:rFonts w:hint="eastAsia"/>
        </w:rPr>
        <w:t>％</w:t>
      </w:r>
      <w:r>
        <w:rPr>
          <w:rFonts w:hint="eastAsia"/>
        </w:rPr>
        <w:t>)</w:t>
      </w:r>
      <w:r>
        <w:rPr>
          <w:rFonts w:hint="eastAsia"/>
        </w:rPr>
        <w:t>×</w:t>
      </w:r>
      <w:r>
        <w:rPr>
          <w:rFonts w:hint="eastAsia"/>
        </w:rPr>
        <w:t>1.2</w:t>
      </w:r>
      <w:r>
        <w:rPr>
          <w:rFonts w:hint="eastAsia"/>
        </w:rPr>
        <w:t>×</w:t>
      </w:r>
      <w:r>
        <w:rPr>
          <w:rFonts w:hint="eastAsia"/>
        </w:rPr>
        <w:t>10</w:t>
      </w:r>
      <w:r w:rsidRPr="00231085">
        <w:rPr>
          <w:rFonts w:hint="eastAsia"/>
          <w:vertAlign w:val="superscript"/>
        </w:rPr>
        <w:t>3</w:t>
      </w:r>
    </w:p>
    <w:p w:rsidR="00231085" w:rsidRDefault="00231085" w:rsidP="004D5F44">
      <w:pPr>
        <w:tabs>
          <w:tab w:val="left" w:pos="0"/>
        </w:tabs>
        <w:snapToGrid w:val="0"/>
        <w:spacing w:line="360" w:lineRule="auto"/>
        <w:jc w:val="left"/>
      </w:pPr>
      <w:r>
        <w:t xml:space="preserve">    </w:t>
      </w:r>
      <w:r>
        <w:rPr>
          <w:rFonts w:hint="eastAsia"/>
        </w:rPr>
        <w:t xml:space="preserve">            </w:t>
      </w:r>
      <w:r>
        <w:t>=</w:t>
      </w:r>
      <w:r>
        <w:rPr>
          <w:rFonts w:hint="eastAsia"/>
        </w:rPr>
        <w:t>0</w:t>
      </w:r>
      <w:r>
        <w:t>.03×1.2×10</w:t>
      </w:r>
      <w:r w:rsidRPr="00231085">
        <w:rPr>
          <w:vertAlign w:val="superscript"/>
        </w:rPr>
        <w:t>3</w:t>
      </w:r>
    </w:p>
    <w:p w:rsidR="00231085" w:rsidRDefault="00231085" w:rsidP="004D5F44">
      <w:pPr>
        <w:tabs>
          <w:tab w:val="left" w:pos="0"/>
        </w:tabs>
        <w:snapToGrid w:val="0"/>
        <w:spacing w:line="360" w:lineRule="auto"/>
        <w:jc w:val="left"/>
      </w:pPr>
      <w:r>
        <w:rPr>
          <w:rFonts w:hint="eastAsia"/>
        </w:rPr>
        <w:t xml:space="preserve">                =36(g</w:t>
      </w:r>
      <w:r>
        <w:rPr>
          <w:rFonts w:hint="eastAsia"/>
        </w:rPr>
        <w:t>／</w:t>
      </w:r>
      <w:r>
        <w:rPr>
          <w:rFonts w:hint="eastAsia"/>
        </w:rPr>
        <w:t>L)</w:t>
      </w:r>
    </w:p>
    <w:p w:rsidR="00231085" w:rsidRPr="00231085" w:rsidRDefault="00231085" w:rsidP="004D5F44">
      <w:pPr>
        <w:tabs>
          <w:tab w:val="left" w:pos="0"/>
        </w:tabs>
        <w:snapToGrid w:val="0"/>
        <w:spacing w:line="360" w:lineRule="auto"/>
        <w:jc w:val="left"/>
        <w:rPr>
          <w:b/>
        </w:rPr>
      </w:pPr>
      <w:r w:rsidRPr="00231085">
        <w:rPr>
          <w:rFonts w:hint="eastAsia"/>
          <w:b/>
        </w:rPr>
        <w:t>参考文献</w:t>
      </w:r>
    </w:p>
    <w:p w:rsidR="00231085" w:rsidRDefault="00231085" w:rsidP="004D5F44">
      <w:pPr>
        <w:tabs>
          <w:tab w:val="left" w:pos="0"/>
        </w:tabs>
        <w:snapToGrid w:val="0"/>
        <w:spacing w:line="360" w:lineRule="auto"/>
        <w:jc w:val="left"/>
      </w:pPr>
      <w:r>
        <w:rPr>
          <w:rFonts w:hint="eastAsia"/>
        </w:rPr>
        <w:t xml:space="preserve">[1]  </w:t>
      </w:r>
      <w:r>
        <w:rPr>
          <w:rFonts w:hint="eastAsia"/>
        </w:rPr>
        <w:t>室内装饰装修材料内墙涂料中有害物质限量</w:t>
      </w:r>
      <w:r>
        <w:rPr>
          <w:rFonts w:hint="eastAsia"/>
        </w:rPr>
        <w:t>(GBl8582</w:t>
      </w:r>
      <w:r>
        <w:rPr>
          <w:rFonts w:hint="eastAsia"/>
        </w:rPr>
        <w:t>—</w:t>
      </w:r>
      <w:r>
        <w:rPr>
          <w:rFonts w:hint="eastAsia"/>
        </w:rPr>
        <w:t>2001)</w:t>
      </w:r>
      <w:r>
        <w:rPr>
          <w:rFonts w:hint="eastAsia"/>
        </w:rPr>
        <w:t>．</w:t>
      </w:r>
    </w:p>
    <w:p w:rsidR="00231085" w:rsidRDefault="00231085" w:rsidP="004D5F44">
      <w:pPr>
        <w:tabs>
          <w:tab w:val="left" w:pos="0"/>
        </w:tabs>
        <w:snapToGrid w:val="0"/>
        <w:spacing w:line="360" w:lineRule="auto"/>
        <w:jc w:val="left"/>
      </w:pPr>
      <w:r>
        <w:rPr>
          <w:rFonts w:hint="eastAsia"/>
        </w:rPr>
        <w:t xml:space="preserve">[2]  </w:t>
      </w:r>
      <w:r>
        <w:rPr>
          <w:rFonts w:hint="eastAsia"/>
        </w:rPr>
        <w:t>色漆和清漆挥发物和不挥发物的测定</w:t>
      </w:r>
      <w:r>
        <w:rPr>
          <w:rFonts w:hint="eastAsia"/>
        </w:rPr>
        <w:t>(GB</w:t>
      </w:r>
      <w:r>
        <w:rPr>
          <w:rFonts w:hint="eastAsia"/>
        </w:rPr>
        <w:t>／</w:t>
      </w:r>
      <w:r>
        <w:rPr>
          <w:rFonts w:hint="eastAsia"/>
        </w:rPr>
        <w:t>T6751</w:t>
      </w:r>
      <w:r>
        <w:rPr>
          <w:rFonts w:hint="eastAsia"/>
        </w:rPr>
        <w:t>—</w:t>
      </w:r>
      <w:r>
        <w:rPr>
          <w:rFonts w:hint="eastAsia"/>
        </w:rPr>
        <w:t>1986)</w:t>
      </w:r>
      <w:r>
        <w:rPr>
          <w:rFonts w:hint="eastAsia"/>
        </w:rPr>
        <w:t>．</w:t>
      </w:r>
    </w:p>
    <w:p w:rsidR="00231085" w:rsidRDefault="00231085" w:rsidP="004D5F44">
      <w:pPr>
        <w:tabs>
          <w:tab w:val="left" w:pos="0"/>
        </w:tabs>
        <w:snapToGrid w:val="0"/>
        <w:spacing w:line="360" w:lineRule="auto"/>
        <w:jc w:val="left"/>
      </w:pPr>
      <w:r>
        <w:rPr>
          <w:rFonts w:hint="eastAsia"/>
        </w:rPr>
        <w:t xml:space="preserve">[3]  </w:t>
      </w:r>
      <w:r>
        <w:rPr>
          <w:rFonts w:hint="eastAsia"/>
        </w:rPr>
        <w:t>色漆和清漆密度的测定</w:t>
      </w:r>
      <w:r>
        <w:rPr>
          <w:rFonts w:hint="eastAsia"/>
        </w:rPr>
        <w:t>(GB</w:t>
      </w:r>
      <w:r>
        <w:rPr>
          <w:rFonts w:hint="eastAsia"/>
        </w:rPr>
        <w:t>／</w:t>
      </w:r>
      <w:r>
        <w:rPr>
          <w:rFonts w:hint="eastAsia"/>
        </w:rPr>
        <w:t>T6750</w:t>
      </w:r>
      <w:r>
        <w:rPr>
          <w:rFonts w:hint="eastAsia"/>
        </w:rPr>
        <w:t>—</w:t>
      </w:r>
      <w:r>
        <w:rPr>
          <w:rFonts w:hint="eastAsia"/>
        </w:rPr>
        <w:t>1986)</w:t>
      </w:r>
      <w:r>
        <w:rPr>
          <w:rFonts w:hint="eastAsia"/>
        </w:rPr>
        <w:t>．</w:t>
      </w:r>
    </w:p>
    <w:p w:rsidR="00231085" w:rsidRDefault="00231085" w:rsidP="004D5F44">
      <w:pPr>
        <w:tabs>
          <w:tab w:val="left" w:pos="0"/>
        </w:tabs>
        <w:snapToGrid w:val="0"/>
        <w:spacing w:line="360" w:lineRule="auto"/>
        <w:jc w:val="left"/>
      </w:pPr>
      <w:r>
        <w:rPr>
          <w:rFonts w:hint="eastAsia"/>
        </w:rPr>
        <w:t xml:space="preserve">    </w:t>
      </w:r>
      <w:r>
        <w:rPr>
          <w:rFonts w:hint="eastAsia"/>
        </w:rPr>
        <w:t>命题：刘文凯</w:t>
      </w:r>
    </w:p>
    <w:p w:rsidR="00231085" w:rsidRDefault="00231085"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231085" w:rsidRPr="00747450" w:rsidRDefault="00231085" w:rsidP="004D5F44">
      <w:pPr>
        <w:tabs>
          <w:tab w:val="left" w:pos="0"/>
        </w:tabs>
        <w:snapToGrid w:val="0"/>
        <w:spacing w:line="360" w:lineRule="auto"/>
        <w:jc w:val="left"/>
        <w:rPr>
          <w:b/>
        </w:rPr>
      </w:pPr>
      <w:r w:rsidRPr="00747450">
        <w:rPr>
          <w:rFonts w:hint="eastAsia"/>
          <w:b/>
        </w:rPr>
        <w:t>(</w:t>
      </w:r>
      <w:r w:rsidRPr="00747450">
        <w:rPr>
          <w:rFonts w:hint="eastAsia"/>
          <w:b/>
        </w:rPr>
        <w:t>三</w:t>
      </w:r>
      <w:r w:rsidRPr="00747450">
        <w:rPr>
          <w:rFonts w:hint="eastAsia"/>
          <w:b/>
        </w:rPr>
        <w:t>)</w:t>
      </w:r>
      <w:r w:rsidRPr="00747450">
        <w:rPr>
          <w:rFonts w:hint="eastAsia"/>
          <w:b/>
        </w:rPr>
        <w:t>游离甲醛</w:t>
      </w:r>
    </w:p>
    <w:p w:rsidR="00231085" w:rsidRPr="00747450" w:rsidRDefault="00231085" w:rsidP="004D5F44">
      <w:pPr>
        <w:tabs>
          <w:tab w:val="left" w:pos="0"/>
        </w:tabs>
        <w:snapToGrid w:val="0"/>
        <w:spacing w:line="360" w:lineRule="auto"/>
        <w:jc w:val="left"/>
        <w:rPr>
          <w:b/>
        </w:rPr>
      </w:pPr>
      <w:r w:rsidRPr="00747450">
        <w:rPr>
          <w:rFonts w:hint="eastAsia"/>
          <w:b/>
        </w:rPr>
        <w:t>分类号：</w:t>
      </w:r>
      <w:r w:rsidRPr="00747450">
        <w:rPr>
          <w:rFonts w:hint="eastAsia"/>
          <w:b/>
        </w:rPr>
        <w:t>M3-2</w:t>
      </w:r>
    </w:p>
    <w:p w:rsidR="00231085" w:rsidRPr="00747450" w:rsidRDefault="00231085" w:rsidP="004D5F44">
      <w:pPr>
        <w:tabs>
          <w:tab w:val="left" w:pos="0"/>
        </w:tabs>
        <w:snapToGrid w:val="0"/>
        <w:spacing w:line="360" w:lineRule="auto"/>
        <w:jc w:val="left"/>
        <w:rPr>
          <w:b/>
        </w:rPr>
      </w:pPr>
      <w:r w:rsidRPr="00747450">
        <w:rPr>
          <w:rFonts w:hint="eastAsia"/>
          <w:b/>
        </w:rPr>
        <w:t>一、判断题</w:t>
      </w:r>
    </w:p>
    <w:p w:rsidR="00231085" w:rsidRDefault="00231085" w:rsidP="004D5F44">
      <w:pPr>
        <w:tabs>
          <w:tab w:val="left" w:pos="0"/>
        </w:tabs>
        <w:snapToGrid w:val="0"/>
        <w:spacing w:line="360" w:lineRule="auto"/>
        <w:jc w:val="left"/>
      </w:pPr>
      <w:r>
        <w:rPr>
          <w:rFonts w:hint="eastAsia"/>
        </w:rPr>
        <w:t>1</w:t>
      </w:r>
      <w:r>
        <w:rPr>
          <w:rFonts w:hint="eastAsia"/>
        </w:rPr>
        <w:t>．按照《室内装饰装修材料内墙涂料中有害物质限量》</w:t>
      </w:r>
      <w:r>
        <w:rPr>
          <w:rFonts w:hint="eastAsia"/>
        </w:rPr>
        <w:t>(GB 18582</w:t>
      </w:r>
      <w:r>
        <w:rPr>
          <w:rFonts w:hint="eastAsia"/>
        </w:rPr>
        <w:t>—</w:t>
      </w:r>
      <w:r>
        <w:rPr>
          <w:rFonts w:hint="eastAsia"/>
        </w:rPr>
        <w:t>2001)</w:t>
      </w:r>
      <w:r>
        <w:rPr>
          <w:rFonts w:hint="eastAsia"/>
        </w:rPr>
        <w:t>测定游离甲醛时，空白试</w:t>
      </w:r>
      <w:r>
        <w:rPr>
          <w:rFonts w:hint="eastAsia"/>
        </w:rPr>
        <w:lastRenderedPageBreak/>
        <w:t>验的吸光度应小于</w:t>
      </w:r>
      <w:r>
        <w:rPr>
          <w:rFonts w:hint="eastAsia"/>
        </w:rPr>
        <w:t>0.02</w:t>
      </w:r>
      <w:r>
        <w:rPr>
          <w:rFonts w:hint="eastAsia"/>
        </w:rPr>
        <w:t>，否则应重新配制乙酰丙酮溶液。</w:t>
      </w:r>
      <w:r>
        <w:rPr>
          <w:rFonts w:hint="eastAsia"/>
        </w:rPr>
        <w:t>(    )</w:t>
      </w:r>
    </w:p>
    <w:p w:rsidR="00231085" w:rsidRDefault="00231085" w:rsidP="002C0F98">
      <w:pPr>
        <w:tabs>
          <w:tab w:val="left" w:pos="0"/>
        </w:tabs>
        <w:snapToGrid w:val="0"/>
        <w:spacing w:line="360" w:lineRule="auto"/>
        <w:ind w:firstLineChars="200" w:firstLine="422"/>
        <w:jc w:val="left"/>
      </w:pPr>
      <w:r w:rsidRPr="002C0F98">
        <w:rPr>
          <w:rFonts w:hint="eastAsia"/>
          <w:b/>
        </w:rPr>
        <w:t>答案：</w:t>
      </w:r>
      <w:r>
        <w:rPr>
          <w:rFonts w:hint="eastAsia"/>
        </w:rPr>
        <w:t>错误</w:t>
      </w:r>
    </w:p>
    <w:p w:rsidR="00231085" w:rsidRDefault="00231085" w:rsidP="004D5F44">
      <w:pPr>
        <w:tabs>
          <w:tab w:val="left" w:pos="0"/>
        </w:tabs>
        <w:snapToGrid w:val="0"/>
        <w:spacing w:line="360" w:lineRule="auto"/>
        <w:jc w:val="left"/>
      </w:pPr>
      <w:r>
        <w:rPr>
          <w:rFonts w:hint="eastAsia"/>
        </w:rPr>
        <w:t xml:space="preserve">    </w:t>
      </w:r>
      <w:r>
        <w:rPr>
          <w:rFonts w:hint="eastAsia"/>
        </w:rPr>
        <w:t>正确答案为：空白试验的吸光度应小于</w:t>
      </w:r>
      <w:r>
        <w:rPr>
          <w:rFonts w:hint="eastAsia"/>
        </w:rPr>
        <w:t>0</w:t>
      </w:r>
      <w:r w:rsidR="00747450">
        <w:rPr>
          <w:rFonts w:hint="eastAsia"/>
        </w:rPr>
        <w:t>.</w:t>
      </w:r>
      <w:r>
        <w:rPr>
          <w:rFonts w:hint="eastAsia"/>
        </w:rPr>
        <w:t>01</w:t>
      </w:r>
      <w:r>
        <w:rPr>
          <w:rFonts w:hint="eastAsia"/>
        </w:rPr>
        <w:t>。</w:t>
      </w:r>
    </w:p>
    <w:p w:rsidR="00231085" w:rsidRDefault="00231085" w:rsidP="004D5F44">
      <w:pPr>
        <w:tabs>
          <w:tab w:val="left" w:pos="0"/>
        </w:tabs>
        <w:snapToGrid w:val="0"/>
        <w:spacing w:line="360" w:lineRule="auto"/>
        <w:jc w:val="left"/>
      </w:pPr>
      <w:r>
        <w:rPr>
          <w:rFonts w:hint="eastAsia"/>
        </w:rPr>
        <w:t>2</w:t>
      </w:r>
      <w:r>
        <w:rPr>
          <w:rFonts w:hint="eastAsia"/>
        </w:rPr>
        <w:t>．《室内装饰装修材料内墙涂料中有害物质限量》</w:t>
      </w:r>
      <w:r>
        <w:rPr>
          <w:rFonts w:hint="eastAsia"/>
        </w:rPr>
        <w:t>(GB 18582--2001)</w:t>
      </w:r>
      <w:r>
        <w:rPr>
          <w:rFonts w:hint="eastAsia"/>
        </w:rPr>
        <w:t>方法适用于测定游离甲醛含量为</w:t>
      </w:r>
      <w:r>
        <w:rPr>
          <w:rFonts w:hint="eastAsia"/>
        </w:rPr>
        <w:t>5</w:t>
      </w:r>
      <w:r w:rsidR="00747450">
        <w:rPr>
          <w:rFonts w:hint="eastAsia"/>
        </w:rPr>
        <w:t>×</w:t>
      </w:r>
      <w:r>
        <w:rPr>
          <w:rFonts w:hint="eastAsia"/>
        </w:rPr>
        <w:t>10</w:t>
      </w:r>
      <w:r w:rsidRPr="00747450">
        <w:rPr>
          <w:rFonts w:hint="eastAsia"/>
          <w:vertAlign w:val="superscript"/>
        </w:rPr>
        <w:t>-3</w:t>
      </w:r>
      <w:r>
        <w:rPr>
          <w:rFonts w:hint="eastAsia"/>
        </w:rPr>
        <w:t>～</w:t>
      </w:r>
      <w:r>
        <w:rPr>
          <w:rFonts w:hint="eastAsia"/>
        </w:rPr>
        <w:t>0</w:t>
      </w:r>
      <w:r w:rsidR="00747450">
        <w:rPr>
          <w:rFonts w:hint="eastAsia"/>
        </w:rPr>
        <w:t>.</w:t>
      </w:r>
      <w:r>
        <w:rPr>
          <w:rFonts w:hint="eastAsia"/>
        </w:rPr>
        <w:t>5g</w:t>
      </w:r>
      <w:r>
        <w:rPr>
          <w:rFonts w:hint="eastAsia"/>
        </w:rPr>
        <w:t>／</w:t>
      </w:r>
      <w:r>
        <w:rPr>
          <w:rFonts w:hint="eastAsia"/>
        </w:rPr>
        <w:t>kg</w:t>
      </w:r>
      <w:r>
        <w:rPr>
          <w:rFonts w:hint="eastAsia"/>
        </w:rPr>
        <w:t>的涂料。超过此含量的涂料经适量稀释后可按此方法测定。</w:t>
      </w:r>
      <w:r>
        <w:rPr>
          <w:rFonts w:hint="eastAsia"/>
        </w:rPr>
        <w:t>(    )</w:t>
      </w:r>
    </w:p>
    <w:p w:rsidR="00231085" w:rsidRDefault="00231085" w:rsidP="002C0F98">
      <w:pPr>
        <w:tabs>
          <w:tab w:val="left" w:pos="0"/>
        </w:tabs>
        <w:snapToGrid w:val="0"/>
        <w:spacing w:line="360" w:lineRule="auto"/>
        <w:ind w:firstLineChars="200" w:firstLine="422"/>
        <w:jc w:val="left"/>
      </w:pPr>
      <w:r w:rsidRPr="002C0F98">
        <w:rPr>
          <w:rFonts w:hint="eastAsia"/>
          <w:b/>
        </w:rPr>
        <w:t>答案：</w:t>
      </w:r>
      <w:r>
        <w:rPr>
          <w:rFonts w:hint="eastAsia"/>
        </w:rPr>
        <w:t>正确</w:t>
      </w:r>
    </w:p>
    <w:p w:rsidR="00231085" w:rsidRDefault="00231085" w:rsidP="004D5F44">
      <w:pPr>
        <w:tabs>
          <w:tab w:val="left" w:pos="0"/>
        </w:tabs>
        <w:snapToGrid w:val="0"/>
        <w:spacing w:line="360" w:lineRule="auto"/>
        <w:jc w:val="left"/>
      </w:pPr>
      <w:r>
        <w:rPr>
          <w:rFonts w:hint="eastAsia"/>
        </w:rPr>
        <w:t>3</w:t>
      </w:r>
      <w:r>
        <w:rPr>
          <w:rFonts w:hint="eastAsia"/>
        </w:rPr>
        <w:t>．按照《室内装饰装修材料内墙涂料中有害物质限量》</w:t>
      </w:r>
      <w:r>
        <w:rPr>
          <w:rFonts w:hint="eastAsia"/>
        </w:rPr>
        <w:t>(GB 18582</w:t>
      </w:r>
      <w:r>
        <w:rPr>
          <w:rFonts w:hint="eastAsia"/>
        </w:rPr>
        <w:t>—</w:t>
      </w:r>
      <w:r>
        <w:rPr>
          <w:rFonts w:hint="eastAsia"/>
        </w:rPr>
        <w:t>2001)</w:t>
      </w:r>
      <w:r>
        <w:rPr>
          <w:rFonts w:hint="eastAsia"/>
        </w:rPr>
        <w:t>测定游离甲醛时，乙酰丙酮溶液贮存期应不超过</w:t>
      </w:r>
      <w:r>
        <w:rPr>
          <w:rFonts w:hint="eastAsia"/>
        </w:rPr>
        <w:t>1</w:t>
      </w:r>
      <w:r>
        <w:rPr>
          <w:rFonts w:hint="eastAsia"/>
        </w:rPr>
        <w:t>个月。</w:t>
      </w:r>
      <w:r>
        <w:rPr>
          <w:rFonts w:hint="eastAsia"/>
        </w:rPr>
        <w:t>(    )</w:t>
      </w:r>
    </w:p>
    <w:p w:rsidR="00231085" w:rsidRDefault="00231085" w:rsidP="002C0F98">
      <w:pPr>
        <w:tabs>
          <w:tab w:val="left" w:pos="0"/>
        </w:tabs>
        <w:snapToGrid w:val="0"/>
        <w:spacing w:line="360" w:lineRule="auto"/>
        <w:ind w:firstLineChars="200" w:firstLine="422"/>
        <w:jc w:val="left"/>
      </w:pPr>
      <w:r w:rsidRPr="002C0F98">
        <w:rPr>
          <w:rFonts w:hint="eastAsia"/>
          <w:b/>
        </w:rPr>
        <w:t>答案：</w:t>
      </w:r>
      <w:r>
        <w:rPr>
          <w:rFonts w:hint="eastAsia"/>
        </w:rPr>
        <w:t>错误</w:t>
      </w:r>
    </w:p>
    <w:p w:rsidR="00231085" w:rsidRDefault="00231085" w:rsidP="004D5F44">
      <w:pPr>
        <w:tabs>
          <w:tab w:val="left" w:pos="0"/>
        </w:tabs>
        <w:snapToGrid w:val="0"/>
        <w:spacing w:line="360" w:lineRule="auto"/>
        <w:jc w:val="left"/>
      </w:pPr>
      <w:r>
        <w:rPr>
          <w:rFonts w:hint="eastAsia"/>
        </w:rPr>
        <w:t xml:space="preserve">    </w:t>
      </w:r>
      <w:r>
        <w:rPr>
          <w:rFonts w:hint="eastAsia"/>
        </w:rPr>
        <w:t>正确答案为：不超过</w:t>
      </w:r>
      <w:r>
        <w:rPr>
          <w:rFonts w:hint="eastAsia"/>
        </w:rPr>
        <w:t>14d</w:t>
      </w:r>
      <w:r>
        <w:rPr>
          <w:rFonts w:hint="eastAsia"/>
        </w:rPr>
        <w:t>。</w:t>
      </w:r>
    </w:p>
    <w:p w:rsidR="00231085" w:rsidRDefault="00231085" w:rsidP="004D5F44">
      <w:pPr>
        <w:tabs>
          <w:tab w:val="left" w:pos="0"/>
        </w:tabs>
        <w:snapToGrid w:val="0"/>
        <w:spacing w:line="360" w:lineRule="auto"/>
        <w:jc w:val="left"/>
      </w:pPr>
      <w:r>
        <w:rPr>
          <w:rFonts w:hint="eastAsia"/>
        </w:rPr>
        <w:t>4</w:t>
      </w:r>
      <w:r>
        <w:rPr>
          <w:rFonts w:hint="eastAsia"/>
        </w:rPr>
        <w:t>．按照《室内装饰装修材料内墙涂料中有害物质限量》</w:t>
      </w:r>
      <w:r>
        <w:rPr>
          <w:rFonts w:hint="eastAsia"/>
        </w:rPr>
        <w:t>(GB 18582</w:t>
      </w:r>
      <w:r>
        <w:rPr>
          <w:rFonts w:hint="eastAsia"/>
        </w:rPr>
        <w:t>—</w:t>
      </w:r>
      <w:r>
        <w:rPr>
          <w:rFonts w:hint="eastAsia"/>
        </w:rPr>
        <w:t>2001)</w:t>
      </w:r>
      <w:r>
        <w:rPr>
          <w:rFonts w:hint="eastAsia"/>
        </w:rPr>
        <w:t>测定游离甲醛时，乙酰丙酮溶液可直接用分析纯乙酰丙酮试剂配制。</w:t>
      </w:r>
      <w:r>
        <w:rPr>
          <w:rFonts w:hint="eastAsia"/>
        </w:rPr>
        <w:t>(    )</w:t>
      </w:r>
    </w:p>
    <w:p w:rsidR="00231085" w:rsidRDefault="00231085" w:rsidP="002C0F98">
      <w:pPr>
        <w:tabs>
          <w:tab w:val="left" w:pos="0"/>
        </w:tabs>
        <w:snapToGrid w:val="0"/>
        <w:spacing w:line="360" w:lineRule="auto"/>
        <w:ind w:firstLineChars="200" w:firstLine="422"/>
        <w:jc w:val="left"/>
      </w:pPr>
      <w:r w:rsidRPr="002C0F98">
        <w:rPr>
          <w:rFonts w:hint="eastAsia"/>
          <w:b/>
        </w:rPr>
        <w:t>答案：</w:t>
      </w:r>
      <w:r>
        <w:rPr>
          <w:rFonts w:hint="eastAsia"/>
        </w:rPr>
        <w:t>错误</w:t>
      </w:r>
    </w:p>
    <w:p w:rsidR="00231085" w:rsidRDefault="00231085" w:rsidP="004D5F44">
      <w:pPr>
        <w:tabs>
          <w:tab w:val="left" w:pos="0"/>
        </w:tabs>
        <w:snapToGrid w:val="0"/>
        <w:spacing w:line="360" w:lineRule="auto"/>
        <w:jc w:val="left"/>
      </w:pPr>
      <w:r>
        <w:rPr>
          <w:rFonts w:hint="eastAsia"/>
        </w:rPr>
        <w:t xml:space="preserve">    </w:t>
      </w:r>
      <w:r>
        <w:rPr>
          <w:rFonts w:hint="eastAsia"/>
        </w:rPr>
        <w:t>正确答案为：乙酰丙酮试剂需蒸馏后使用。</w:t>
      </w:r>
    </w:p>
    <w:p w:rsidR="00231085" w:rsidRPr="00747450" w:rsidRDefault="00231085" w:rsidP="004D5F44">
      <w:pPr>
        <w:tabs>
          <w:tab w:val="left" w:pos="0"/>
        </w:tabs>
        <w:snapToGrid w:val="0"/>
        <w:spacing w:line="360" w:lineRule="auto"/>
        <w:jc w:val="left"/>
        <w:rPr>
          <w:b/>
        </w:rPr>
      </w:pPr>
      <w:r w:rsidRPr="00747450">
        <w:rPr>
          <w:rFonts w:hint="eastAsia"/>
          <w:b/>
        </w:rPr>
        <w:t>二、选择题</w:t>
      </w:r>
    </w:p>
    <w:p w:rsidR="00231085" w:rsidRDefault="00231085" w:rsidP="004D5F44">
      <w:pPr>
        <w:tabs>
          <w:tab w:val="left" w:pos="0"/>
        </w:tabs>
        <w:snapToGrid w:val="0"/>
        <w:spacing w:line="360" w:lineRule="auto"/>
        <w:jc w:val="left"/>
      </w:pPr>
      <w:r>
        <w:rPr>
          <w:rFonts w:hint="eastAsia"/>
        </w:rPr>
        <w:t xml:space="preserve">    </w:t>
      </w:r>
      <w:r>
        <w:rPr>
          <w:rFonts w:hint="eastAsia"/>
        </w:rPr>
        <w:t>按照《室内装饰装修材料内墙涂料中有害物质限量》</w:t>
      </w:r>
      <w:r>
        <w:rPr>
          <w:rFonts w:hint="eastAsia"/>
        </w:rPr>
        <w:t>(GB 18582--2001)</w:t>
      </w:r>
      <w:r>
        <w:rPr>
          <w:rFonts w:hint="eastAsia"/>
        </w:rPr>
        <w:t>测定游离甲醛时，在试样处理过程中，蒸馏出的馏分应在</w:t>
      </w:r>
      <w:r w:rsidR="00747450">
        <w:rPr>
          <w:rFonts w:hint="eastAsia"/>
          <w:u w:val="single"/>
        </w:rPr>
        <w:t xml:space="preserve">    </w:t>
      </w:r>
      <w:r>
        <w:rPr>
          <w:rFonts w:hint="eastAsia"/>
        </w:rPr>
        <w:t>h</w:t>
      </w:r>
      <w:r>
        <w:rPr>
          <w:rFonts w:hint="eastAsia"/>
        </w:rPr>
        <w:t>内测定其吸光度。</w:t>
      </w:r>
      <w:r>
        <w:t>(    )</w:t>
      </w:r>
    </w:p>
    <w:p w:rsidR="00231085" w:rsidRDefault="00231085"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 xml:space="preserve">  3    C</w:t>
      </w:r>
      <w:r>
        <w:rPr>
          <w:rFonts w:hint="eastAsia"/>
        </w:rPr>
        <w:t>．</w:t>
      </w:r>
      <w:r>
        <w:rPr>
          <w:rFonts w:hint="eastAsia"/>
        </w:rPr>
        <w:t xml:space="preserve">  6    D</w:t>
      </w:r>
      <w:r>
        <w:rPr>
          <w:rFonts w:hint="eastAsia"/>
        </w:rPr>
        <w:t>．</w:t>
      </w:r>
      <w:r>
        <w:rPr>
          <w:rFonts w:hint="eastAsia"/>
        </w:rPr>
        <w:t xml:space="preserve">  8</w:t>
      </w:r>
    </w:p>
    <w:p w:rsidR="00231085" w:rsidRDefault="00231085" w:rsidP="002C0F98">
      <w:pPr>
        <w:tabs>
          <w:tab w:val="left" w:pos="0"/>
        </w:tabs>
        <w:snapToGrid w:val="0"/>
        <w:spacing w:line="360" w:lineRule="auto"/>
        <w:ind w:firstLineChars="200" w:firstLine="422"/>
        <w:jc w:val="left"/>
      </w:pPr>
      <w:r w:rsidRPr="002C0F98">
        <w:rPr>
          <w:rFonts w:hint="eastAsia"/>
          <w:b/>
        </w:rPr>
        <w:t>答案：</w:t>
      </w:r>
      <w:r>
        <w:rPr>
          <w:rFonts w:hint="eastAsia"/>
        </w:rPr>
        <w:t>C</w:t>
      </w:r>
    </w:p>
    <w:p w:rsidR="00231085" w:rsidRPr="00747450" w:rsidRDefault="00231085" w:rsidP="004D5F44">
      <w:pPr>
        <w:tabs>
          <w:tab w:val="left" w:pos="0"/>
        </w:tabs>
        <w:snapToGrid w:val="0"/>
        <w:spacing w:line="360" w:lineRule="auto"/>
        <w:jc w:val="left"/>
        <w:rPr>
          <w:b/>
        </w:rPr>
      </w:pPr>
      <w:r w:rsidRPr="00747450">
        <w:rPr>
          <w:rFonts w:hint="eastAsia"/>
          <w:b/>
        </w:rPr>
        <w:t>三、问答题</w:t>
      </w:r>
    </w:p>
    <w:p w:rsidR="00231085" w:rsidRDefault="00231085" w:rsidP="004D5F44">
      <w:pPr>
        <w:tabs>
          <w:tab w:val="left" w:pos="0"/>
        </w:tabs>
        <w:snapToGrid w:val="0"/>
        <w:spacing w:line="360" w:lineRule="auto"/>
        <w:jc w:val="left"/>
      </w:pPr>
      <w:r>
        <w:rPr>
          <w:rFonts w:hint="eastAsia"/>
        </w:rPr>
        <w:t xml:space="preserve">    </w:t>
      </w:r>
      <w:r>
        <w:rPr>
          <w:rFonts w:hint="eastAsia"/>
        </w:rPr>
        <w:t>简述按照《室内装饰装修材料内墙涂料中有害物质限量》</w:t>
      </w:r>
      <w:r>
        <w:rPr>
          <w:rFonts w:hint="eastAsia"/>
        </w:rPr>
        <w:t>(GB 18582</w:t>
      </w:r>
      <w:r>
        <w:rPr>
          <w:rFonts w:hint="eastAsia"/>
        </w:rPr>
        <w:t>—</w:t>
      </w:r>
      <w:r>
        <w:rPr>
          <w:rFonts w:hint="eastAsia"/>
        </w:rPr>
        <w:t>2001)</w:t>
      </w:r>
      <w:r>
        <w:rPr>
          <w:rFonts w:hint="eastAsia"/>
        </w:rPr>
        <w:t>测</w:t>
      </w:r>
    </w:p>
    <w:p w:rsidR="00231085" w:rsidRDefault="00231085" w:rsidP="004D5F44">
      <w:pPr>
        <w:tabs>
          <w:tab w:val="left" w:pos="0"/>
        </w:tabs>
        <w:snapToGrid w:val="0"/>
        <w:spacing w:line="360" w:lineRule="auto"/>
        <w:jc w:val="left"/>
      </w:pPr>
      <w:r>
        <w:rPr>
          <w:rFonts w:hint="eastAsia"/>
        </w:rPr>
        <w:t>定游离甲醛时试样的蒸馏预处理过程。</w:t>
      </w:r>
    </w:p>
    <w:p w:rsidR="00231085" w:rsidRDefault="00231085" w:rsidP="002C0F98">
      <w:pPr>
        <w:tabs>
          <w:tab w:val="left" w:pos="0"/>
        </w:tabs>
        <w:snapToGrid w:val="0"/>
        <w:spacing w:line="360" w:lineRule="auto"/>
        <w:ind w:firstLineChars="200" w:firstLine="422"/>
        <w:jc w:val="left"/>
      </w:pPr>
      <w:r w:rsidRPr="002C0F98">
        <w:rPr>
          <w:rFonts w:hint="eastAsia"/>
          <w:b/>
        </w:rPr>
        <w:t>答案：</w:t>
      </w:r>
      <w:r>
        <w:rPr>
          <w:rFonts w:hint="eastAsia"/>
        </w:rPr>
        <w:t>称取搅拌均匀后的试样</w:t>
      </w:r>
      <w:r>
        <w:rPr>
          <w:rFonts w:hint="eastAsia"/>
        </w:rPr>
        <w:t>2</w:t>
      </w:r>
      <w:r w:rsidR="00AF4CD5">
        <w:rPr>
          <w:rFonts w:hint="eastAsia"/>
        </w:rPr>
        <w:t>.</w:t>
      </w:r>
      <w:r>
        <w:rPr>
          <w:rFonts w:hint="eastAsia"/>
        </w:rPr>
        <w:t>0g</w:t>
      </w:r>
      <w:r>
        <w:rPr>
          <w:rFonts w:hint="eastAsia"/>
        </w:rPr>
        <w:t>置于已预先加入</w:t>
      </w:r>
      <w:r>
        <w:rPr>
          <w:rFonts w:hint="eastAsia"/>
        </w:rPr>
        <w:t>50m1</w:t>
      </w:r>
      <w:r>
        <w:rPr>
          <w:rFonts w:hint="eastAsia"/>
        </w:rPr>
        <w:t>水的蒸馏瓶中，轻轻摇匀，再加入</w:t>
      </w:r>
      <w:r>
        <w:rPr>
          <w:rFonts w:hint="eastAsia"/>
        </w:rPr>
        <w:t>200m1</w:t>
      </w:r>
      <w:r>
        <w:rPr>
          <w:rFonts w:hint="eastAsia"/>
        </w:rPr>
        <w:t>水。在馏分接收器皿中预先加入适量的水，浸没馏分出口，馏分接收器皿的外部加冰冷却。收集馏分</w:t>
      </w:r>
      <w:r>
        <w:rPr>
          <w:rFonts w:hint="eastAsia"/>
        </w:rPr>
        <w:t>200m1</w:t>
      </w:r>
      <w:r>
        <w:rPr>
          <w:rFonts w:hint="eastAsia"/>
        </w:rPr>
        <w:t>，将馏分定容至</w:t>
      </w:r>
      <w:r>
        <w:rPr>
          <w:rFonts w:hint="eastAsia"/>
        </w:rPr>
        <w:t>250m1</w:t>
      </w:r>
      <w:r>
        <w:rPr>
          <w:rFonts w:hint="eastAsia"/>
        </w:rPr>
        <w:t>。蒸馏出的馏分应在</w:t>
      </w:r>
      <w:r>
        <w:rPr>
          <w:rFonts w:hint="eastAsia"/>
        </w:rPr>
        <w:t>6h</w:t>
      </w:r>
      <w:r>
        <w:rPr>
          <w:rFonts w:hint="eastAsia"/>
        </w:rPr>
        <w:t>内测定吸光度。</w:t>
      </w:r>
    </w:p>
    <w:p w:rsidR="00231085" w:rsidRPr="00747450" w:rsidRDefault="00231085" w:rsidP="004D5F44">
      <w:pPr>
        <w:tabs>
          <w:tab w:val="left" w:pos="0"/>
        </w:tabs>
        <w:snapToGrid w:val="0"/>
        <w:spacing w:line="360" w:lineRule="auto"/>
        <w:jc w:val="left"/>
        <w:rPr>
          <w:b/>
        </w:rPr>
      </w:pPr>
      <w:r w:rsidRPr="00747450">
        <w:rPr>
          <w:rFonts w:hint="eastAsia"/>
          <w:b/>
        </w:rPr>
        <w:t>四、计算题</w:t>
      </w:r>
    </w:p>
    <w:p w:rsidR="00231085" w:rsidRDefault="00231085" w:rsidP="004D5F44">
      <w:pPr>
        <w:tabs>
          <w:tab w:val="left" w:pos="0"/>
        </w:tabs>
        <w:snapToGrid w:val="0"/>
        <w:spacing w:line="360" w:lineRule="auto"/>
        <w:jc w:val="left"/>
      </w:pPr>
      <w:r>
        <w:rPr>
          <w:rFonts w:hint="eastAsia"/>
        </w:rPr>
        <w:t xml:space="preserve">    </w:t>
      </w:r>
      <w:r>
        <w:rPr>
          <w:rFonts w:hint="eastAsia"/>
        </w:rPr>
        <w:t>按照《室内装饰装修材料内墙涂料中有害物质限量》</w:t>
      </w:r>
      <w:r>
        <w:rPr>
          <w:rFonts w:hint="eastAsia"/>
        </w:rPr>
        <w:t>(GB 18582</w:t>
      </w:r>
      <w:r>
        <w:rPr>
          <w:rFonts w:hint="eastAsia"/>
        </w:rPr>
        <w:t>—</w:t>
      </w:r>
      <w:r>
        <w:rPr>
          <w:rFonts w:hint="eastAsia"/>
        </w:rPr>
        <w:t>2001)</w:t>
      </w:r>
      <w:r>
        <w:rPr>
          <w:rFonts w:hint="eastAsia"/>
        </w:rPr>
        <w:t>测定内墙涂料中游离甲醛的含量。称取</w:t>
      </w:r>
      <w:r>
        <w:rPr>
          <w:rFonts w:hint="eastAsia"/>
        </w:rPr>
        <w:t>2</w:t>
      </w:r>
      <w:r>
        <w:rPr>
          <w:rFonts w:hint="eastAsia"/>
        </w:rPr>
        <w:t>．</w:t>
      </w:r>
      <w:r>
        <w:rPr>
          <w:rFonts w:hint="eastAsia"/>
        </w:rPr>
        <w:t>0g</w:t>
      </w:r>
      <w:r>
        <w:rPr>
          <w:rFonts w:hint="eastAsia"/>
        </w:rPr>
        <w:t>搅拌均匀的试样进行蒸馏预处理，取</w:t>
      </w:r>
      <w:r>
        <w:rPr>
          <w:rFonts w:hint="eastAsia"/>
        </w:rPr>
        <w:t>5m1</w:t>
      </w:r>
      <w:r>
        <w:rPr>
          <w:rFonts w:hint="eastAsia"/>
        </w:rPr>
        <w:t>定容后的馏分，测得其吸光度为</w:t>
      </w:r>
      <w:r>
        <w:rPr>
          <w:rFonts w:hint="eastAsia"/>
        </w:rPr>
        <w:t>0</w:t>
      </w:r>
      <w:r>
        <w:rPr>
          <w:rFonts w:hint="eastAsia"/>
        </w:rPr>
        <w:t>．</w:t>
      </w:r>
      <w:r>
        <w:rPr>
          <w:rFonts w:hint="eastAsia"/>
        </w:rPr>
        <w:t>200</w:t>
      </w:r>
      <w:r>
        <w:rPr>
          <w:rFonts w:hint="eastAsia"/>
        </w:rPr>
        <w:t>，蒸馏水空白溶液的吸光度为</w:t>
      </w:r>
      <w:r>
        <w:rPr>
          <w:rFonts w:hint="eastAsia"/>
        </w:rPr>
        <w:t>0</w:t>
      </w:r>
      <w:r w:rsidR="00AF4CD5">
        <w:rPr>
          <w:rFonts w:hint="eastAsia"/>
        </w:rPr>
        <w:t>.</w:t>
      </w:r>
      <w:r>
        <w:rPr>
          <w:rFonts w:hint="eastAsia"/>
        </w:rPr>
        <w:t>020</w:t>
      </w:r>
      <w:r>
        <w:rPr>
          <w:rFonts w:hint="eastAsia"/>
        </w:rPr>
        <w:t>。已知标准曲线的斜率为</w:t>
      </w:r>
      <w:r>
        <w:rPr>
          <w:rFonts w:hint="eastAsia"/>
        </w:rPr>
        <w:t>0</w:t>
      </w:r>
      <w:r w:rsidR="00747450">
        <w:rPr>
          <w:rFonts w:hint="eastAsia"/>
        </w:rPr>
        <w:t>.</w:t>
      </w:r>
      <w:r>
        <w:rPr>
          <w:rFonts w:hint="eastAsia"/>
        </w:rPr>
        <w:t>214</w:t>
      </w:r>
      <w:r>
        <w:rPr>
          <w:rFonts w:hint="eastAsia"/>
        </w:rPr>
        <w:t>，求该内墙涂料中游离甲醛含量。</w:t>
      </w:r>
    </w:p>
    <w:p w:rsidR="00231085" w:rsidRDefault="00231085" w:rsidP="004D5F44">
      <w:pPr>
        <w:tabs>
          <w:tab w:val="left" w:pos="0"/>
        </w:tabs>
        <w:snapToGrid w:val="0"/>
        <w:spacing w:line="360" w:lineRule="auto"/>
        <w:ind w:firstLine="435"/>
        <w:jc w:val="left"/>
      </w:pPr>
      <w:r w:rsidRPr="002C0F98">
        <w:rPr>
          <w:rFonts w:hint="eastAsia"/>
          <w:b/>
        </w:rPr>
        <w:t>答案：</w:t>
      </w:r>
      <w:r w:rsidR="00747450" w:rsidRPr="00747450">
        <w:rPr>
          <w:position w:val="-24"/>
        </w:rPr>
        <w:object w:dxaOrig="2280" w:dyaOrig="620">
          <v:shape id="_x0000_i1138" type="#_x0000_t75" style="width:114pt;height:30.75pt" o:ole="">
            <v:imagedata r:id="rId215" o:title=""/>
          </v:shape>
          <o:OLEObject Type="Embed" ProgID="Equation.3" ShapeID="_x0000_i1138" DrawAspect="Content" ObjectID="_1514295759" r:id="rId216"/>
        </w:object>
      </w:r>
    </w:p>
    <w:p w:rsidR="00747450" w:rsidRDefault="00747450" w:rsidP="004D5F44">
      <w:pPr>
        <w:tabs>
          <w:tab w:val="left" w:pos="0"/>
        </w:tabs>
        <w:snapToGrid w:val="0"/>
        <w:spacing w:line="360" w:lineRule="auto"/>
        <w:ind w:firstLine="435"/>
        <w:jc w:val="left"/>
      </w:pPr>
      <w:r>
        <w:rPr>
          <w:rFonts w:hint="eastAsia"/>
        </w:rPr>
        <w:t xml:space="preserve">      </w:t>
      </w:r>
      <w:r w:rsidR="00DE0256" w:rsidRPr="00747450">
        <w:rPr>
          <w:position w:val="-24"/>
        </w:rPr>
        <w:object w:dxaOrig="7060" w:dyaOrig="639">
          <v:shape id="_x0000_i1139" type="#_x0000_t75" style="width:353.25pt;height:32.25pt" o:ole="">
            <v:imagedata r:id="rId217" o:title=""/>
          </v:shape>
          <o:OLEObject Type="Embed" ProgID="Equation.3" ShapeID="_x0000_i1139" DrawAspect="Content" ObjectID="_1514295760" r:id="rId218"/>
        </w:object>
      </w:r>
    </w:p>
    <w:p w:rsidR="00747450" w:rsidRPr="00747450" w:rsidRDefault="00747450" w:rsidP="004D5F44">
      <w:pPr>
        <w:tabs>
          <w:tab w:val="left" w:pos="0"/>
        </w:tabs>
        <w:snapToGrid w:val="0"/>
        <w:spacing w:line="360" w:lineRule="auto"/>
        <w:jc w:val="left"/>
        <w:rPr>
          <w:b/>
        </w:rPr>
      </w:pPr>
      <w:r w:rsidRPr="00747450">
        <w:rPr>
          <w:rFonts w:hint="eastAsia"/>
          <w:b/>
        </w:rPr>
        <w:t>参考文献</w:t>
      </w:r>
    </w:p>
    <w:p w:rsidR="00747450" w:rsidRDefault="00747450" w:rsidP="004D5F44">
      <w:pPr>
        <w:tabs>
          <w:tab w:val="left" w:pos="0"/>
        </w:tabs>
        <w:snapToGrid w:val="0"/>
        <w:spacing w:line="360" w:lineRule="auto"/>
        <w:jc w:val="left"/>
      </w:pPr>
      <w:r>
        <w:rPr>
          <w:rFonts w:hint="eastAsia"/>
        </w:rPr>
        <w:lastRenderedPageBreak/>
        <w:t xml:space="preserve">  </w:t>
      </w:r>
      <w:r>
        <w:rPr>
          <w:rFonts w:hint="eastAsia"/>
        </w:rPr>
        <w:t>室内装饰装修材料内墙涂料中有害物质限量</w:t>
      </w:r>
      <w:r>
        <w:rPr>
          <w:rFonts w:hint="eastAsia"/>
        </w:rPr>
        <w:t>(GBl8582</w:t>
      </w:r>
      <w:r>
        <w:rPr>
          <w:rFonts w:hint="eastAsia"/>
        </w:rPr>
        <w:t>—</w:t>
      </w:r>
      <w:r>
        <w:rPr>
          <w:rFonts w:hint="eastAsia"/>
        </w:rPr>
        <w:t>2001)</w:t>
      </w:r>
      <w:r>
        <w:rPr>
          <w:rFonts w:hint="eastAsia"/>
        </w:rPr>
        <w:t>．</w:t>
      </w:r>
    </w:p>
    <w:p w:rsidR="00747450" w:rsidRDefault="00747450" w:rsidP="004D5F44">
      <w:pPr>
        <w:tabs>
          <w:tab w:val="left" w:pos="0"/>
        </w:tabs>
        <w:snapToGrid w:val="0"/>
        <w:spacing w:line="360" w:lineRule="auto"/>
        <w:jc w:val="left"/>
      </w:pPr>
      <w:r>
        <w:rPr>
          <w:rFonts w:hint="eastAsia"/>
        </w:rPr>
        <w:t xml:space="preserve">    </w:t>
      </w:r>
      <w:r>
        <w:rPr>
          <w:rFonts w:hint="eastAsia"/>
        </w:rPr>
        <w:t>命题：王</w:t>
      </w:r>
      <w:r>
        <w:rPr>
          <w:rFonts w:hint="eastAsia"/>
        </w:rPr>
        <w:t xml:space="preserve">  </w:t>
      </w:r>
      <w:r>
        <w:rPr>
          <w:rFonts w:hint="eastAsia"/>
        </w:rPr>
        <w:t>津</w:t>
      </w:r>
      <w:r>
        <w:rPr>
          <w:rFonts w:hint="eastAsia"/>
        </w:rPr>
        <w:t xml:space="preserve">  </w:t>
      </w:r>
      <w:r>
        <w:rPr>
          <w:rFonts w:hint="eastAsia"/>
        </w:rPr>
        <w:t>刘文凯</w:t>
      </w:r>
    </w:p>
    <w:p w:rsidR="00747450" w:rsidRDefault="00747450"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747450" w:rsidRPr="00747450" w:rsidRDefault="00747450" w:rsidP="004D5F44">
      <w:pPr>
        <w:tabs>
          <w:tab w:val="left" w:pos="0"/>
        </w:tabs>
        <w:snapToGrid w:val="0"/>
        <w:spacing w:line="360" w:lineRule="auto"/>
        <w:jc w:val="left"/>
        <w:rPr>
          <w:b/>
        </w:rPr>
      </w:pPr>
      <w:r w:rsidRPr="00747450">
        <w:rPr>
          <w:rFonts w:hint="eastAsia"/>
          <w:b/>
        </w:rPr>
        <w:t>(</w:t>
      </w:r>
      <w:r w:rsidRPr="00747450">
        <w:rPr>
          <w:rFonts w:hint="eastAsia"/>
          <w:b/>
        </w:rPr>
        <w:t>四</w:t>
      </w:r>
      <w:r w:rsidRPr="00747450">
        <w:rPr>
          <w:rFonts w:hint="eastAsia"/>
          <w:b/>
        </w:rPr>
        <w:t>)</w:t>
      </w:r>
      <w:r w:rsidRPr="00747450">
        <w:rPr>
          <w:rFonts w:hint="eastAsia"/>
          <w:b/>
        </w:rPr>
        <w:t>重金属</w:t>
      </w:r>
    </w:p>
    <w:p w:rsidR="00747450" w:rsidRPr="00747450" w:rsidRDefault="00747450" w:rsidP="004D5F44">
      <w:pPr>
        <w:tabs>
          <w:tab w:val="left" w:pos="0"/>
        </w:tabs>
        <w:snapToGrid w:val="0"/>
        <w:spacing w:line="360" w:lineRule="auto"/>
        <w:jc w:val="left"/>
        <w:rPr>
          <w:b/>
        </w:rPr>
      </w:pPr>
      <w:r w:rsidRPr="00747450">
        <w:rPr>
          <w:rFonts w:hint="eastAsia"/>
          <w:b/>
        </w:rPr>
        <w:t>分类号：</w:t>
      </w:r>
      <w:r w:rsidRPr="00747450">
        <w:rPr>
          <w:rFonts w:hint="eastAsia"/>
          <w:b/>
        </w:rPr>
        <w:t>M3-3</w:t>
      </w:r>
    </w:p>
    <w:p w:rsidR="00747450" w:rsidRPr="00747450" w:rsidRDefault="00747450" w:rsidP="004D5F44">
      <w:pPr>
        <w:tabs>
          <w:tab w:val="left" w:pos="0"/>
        </w:tabs>
        <w:snapToGrid w:val="0"/>
        <w:spacing w:line="360" w:lineRule="auto"/>
        <w:jc w:val="left"/>
        <w:rPr>
          <w:b/>
        </w:rPr>
      </w:pPr>
      <w:r w:rsidRPr="00747450">
        <w:rPr>
          <w:rFonts w:hint="eastAsia"/>
          <w:b/>
        </w:rPr>
        <w:t>一、判断题</w:t>
      </w:r>
    </w:p>
    <w:p w:rsidR="00747450" w:rsidRDefault="00747450" w:rsidP="004D5F44">
      <w:pPr>
        <w:tabs>
          <w:tab w:val="left" w:pos="0"/>
        </w:tabs>
        <w:snapToGrid w:val="0"/>
        <w:spacing w:line="360" w:lineRule="auto"/>
        <w:jc w:val="left"/>
      </w:pPr>
      <w:r>
        <w:rPr>
          <w:rFonts w:hint="eastAsia"/>
        </w:rPr>
        <w:t>1</w:t>
      </w:r>
      <w:r>
        <w:rPr>
          <w:rFonts w:hint="eastAsia"/>
        </w:rPr>
        <w:t>．按照《室内装饰装修材料内墙涂料中有害物质限量》</w:t>
      </w:r>
      <w:r>
        <w:rPr>
          <w:rFonts w:hint="eastAsia"/>
        </w:rPr>
        <w:t>(GB 18582</w:t>
      </w:r>
      <w:r>
        <w:rPr>
          <w:rFonts w:hint="eastAsia"/>
        </w:rPr>
        <w:t>—</w:t>
      </w:r>
      <w:r>
        <w:rPr>
          <w:rFonts w:hint="eastAsia"/>
        </w:rPr>
        <w:t>2001)</w:t>
      </w:r>
      <w:r>
        <w:rPr>
          <w:rFonts w:hint="eastAsia"/>
        </w:rPr>
        <w:t>要求测定重金属时，在分析过程中，所用水应符合《分析实验室用水规格和试验方法》</w:t>
      </w:r>
      <w:r>
        <w:rPr>
          <w:rFonts w:hint="eastAsia"/>
        </w:rPr>
        <w:t>(GB</w:t>
      </w:r>
      <w:r>
        <w:rPr>
          <w:rFonts w:hint="eastAsia"/>
        </w:rPr>
        <w:t>／</w:t>
      </w:r>
      <w:r>
        <w:rPr>
          <w:rFonts w:hint="eastAsia"/>
        </w:rPr>
        <w:t>T6682</w:t>
      </w:r>
      <w:r>
        <w:rPr>
          <w:rFonts w:hint="eastAsia"/>
        </w:rPr>
        <w:t>—</w:t>
      </w:r>
      <w:r>
        <w:rPr>
          <w:rFonts w:hint="eastAsia"/>
        </w:rPr>
        <w:t>1992)</w:t>
      </w:r>
      <w:r>
        <w:rPr>
          <w:rFonts w:hint="eastAsia"/>
        </w:rPr>
        <w:t>中三级水的要求。</w:t>
      </w:r>
      <w:r>
        <w:rPr>
          <w:rFonts w:hint="eastAsia"/>
        </w:rPr>
        <w:t>(  )</w:t>
      </w:r>
    </w:p>
    <w:p w:rsidR="00747450" w:rsidRDefault="00747450"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正确</w:t>
      </w:r>
    </w:p>
    <w:p w:rsidR="00747450" w:rsidRDefault="00747450" w:rsidP="004D5F44">
      <w:pPr>
        <w:tabs>
          <w:tab w:val="left" w:pos="0"/>
        </w:tabs>
        <w:snapToGrid w:val="0"/>
        <w:spacing w:line="360" w:lineRule="auto"/>
        <w:jc w:val="left"/>
      </w:pPr>
      <w:r>
        <w:rPr>
          <w:rFonts w:hint="eastAsia"/>
        </w:rPr>
        <w:t>2</w:t>
      </w:r>
      <w:r>
        <w:rPr>
          <w:rFonts w:hint="eastAsia"/>
        </w:rPr>
        <w:t>．按照《室内装饰装修材料内墙涂料中有害物质限量》</w:t>
      </w:r>
      <w:r>
        <w:rPr>
          <w:rFonts w:hint="eastAsia"/>
        </w:rPr>
        <w:t>(GB 18582</w:t>
      </w:r>
      <w:r>
        <w:rPr>
          <w:rFonts w:hint="eastAsia"/>
        </w:rPr>
        <w:t>—</w:t>
      </w:r>
      <w:r>
        <w:rPr>
          <w:rFonts w:hint="eastAsia"/>
        </w:rPr>
        <w:t>2001)</w:t>
      </w:r>
      <w:r>
        <w:rPr>
          <w:rFonts w:hint="eastAsia"/>
        </w:rPr>
        <w:t>要求测定重金属时，涂膜完全干燥后，在室温下将其粉碎，并必须通过</w:t>
      </w:r>
      <w:r>
        <w:rPr>
          <w:rFonts w:hint="eastAsia"/>
        </w:rPr>
        <w:t>0.5</w:t>
      </w:r>
      <w:r w:rsidR="00DE0256">
        <w:rPr>
          <w:rFonts w:hint="eastAsia"/>
        </w:rPr>
        <w:t>mm</w:t>
      </w:r>
      <w:r>
        <w:rPr>
          <w:rFonts w:hint="eastAsia"/>
        </w:rPr>
        <w:t>金属筛过筛后，才能进行下一步处理。</w:t>
      </w:r>
      <w:r>
        <w:rPr>
          <w:rFonts w:hint="eastAsia"/>
        </w:rPr>
        <w:t>(  )</w:t>
      </w:r>
    </w:p>
    <w:p w:rsidR="00747450" w:rsidRDefault="00747450"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错误</w:t>
      </w:r>
    </w:p>
    <w:p w:rsidR="00747450" w:rsidRDefault="00DE0256" w:rsidP="004D5F44">
      <w:pPr>
        <w:tabs>
          <w:tab w:val="left" w:pos="0"/>
        </w:tabs>
        <w:snapToGrid w:val="0"/>
        <w:spacing w:line="360" w:lineRule="auto"/>
        <w:jc w:val="left"/>
      </w:pPr>
      <w:r>
        <w:rPr>
          <w:rFonts w:hint="eastAsia"/>
        </w:rPr>
        <w:t xml:space="preserve">  </w:t>
      </w:r>
      <w:r w:rsidR="00747450">
        <w:rPr>
          <w:rFonts w:hint="eastAsia"/>
        </w:rPr>
        <w:t>正确答案为：如涂膜不易粉碎成</w:t>
      </w:r>
      <w:r w:rsidR="00747450">
        <w:rPr>
          <w:rFonts w:hint="eastAsia"/>
        </w:rPr>
        <w:t>0</w:t>
      </w:r>
      <w:r w:rsidR="00AF4CD5">
        <w:rPr>
          <w:rFonts w:hint="eastAsia"/>
        </w:rPr>
        <w:t>.</w:t>
      </w:r>
      <w:r w:rsidR="00747450">
        <w:rPr>
          <w:rFonts w:hint="eastAsia"/>
        </w:rPr>
        <w:t>5mm</w:t>
      </w:r>
      <w:r w:rsidR="00747450">
        <w:rPr>
          <w:rFonts w:hint="eastAsia"/>
        </w:rPr>
        <w:t>，可不过筛直接进行样品处理。</w:t>
      </w:r>
    </w:p>
    <w:p w:rsidR="00747450" w:rsidRPr="00DE0256" w:rsidRDefault="00747450" w:rsidP="004D5F44">
      <w:pPr>
        <w:tabs>
          <w:tab w:val="left" w:pos="0"/>
        </w:tabs>
        <w:snapToGrid w:val="0"/>
        <w:spacing w:line="360" w:lineRule="auto"/>
        <w:jc w:val="left"/>
        <w:rPr>
          <w:b/>
        </w:rPr>
      </w:pPr>
      <w:r w:rsidRPr="00DE0256">
        <w:rPr>
          <w:rFonts w:hint="eastAsia"/>
          <w:b/>
        </w:rPr>
        <w:t>二、问答题</w:t>
      </w:r>
    </w:p>
    <w:p w:rsidR="00747450" w:rsidRDefault="00747450" w:rsidP="004D5F44">
      <w:pPr>
        <w:tabs>
          <w:tab w:val="left" w:pos="0"/>
        </w:tabs>
        <w:snapToGrid w:val="0"/>
        <w:spacing w:line="360" w:lineRule="auto"/>
        <w:jc w:val="left"/>
      </w:pPr>
      <w:r>
        <w:rPr>
          <w:rFonts w:hint="eastAsia"/>
        </w:rPr>
        <w:t xml:space="preserve">    </w:t>
      </w:r>
      <w:r>
        <w:rPr>
          <w:rFonts w:hint="eastAsia"/>
        </w:rPr>
        <w:t>按照《室内装饰装修材料内墙涂料中有害物质限量》</w:t>
      </w:r>
      <w:r>
        <w:rPr>
          <w:rFonts w:hint="eastAsia"/>
        </w:rPr>
        <w:t>(GB 18582--2001)</w:t>
      </w:r>
      <w:r>
        <w:rPr>
          <w:rFonts w:hint="eastAsia"/>
        </w:rPr>
        <w:t>要求测定重金属时应注意哪些问题</w:t>
      </w:r>
      <w:r>
        <w:rPr>
          <w:rFonts w:hint="eastAsia"/>
        </w:rPr>
        <w:t>?</w:t>
      </w:r>
    </w:p>
    <w:p w:rsidR="00747450" w:rsidRDefault="00747450" w:rsidP="004D5F44">
      <w:pPr>
        <w:tabs>
          <w:tab w:val="left" w:pos="0"/>
        </w:tabs>
        <w:snapToGrid w:val="0"/>
        <w:spacing w:line="360" w:lineRule="auto"/>
        <w:jc w:val="left"/>
      </w:pPr>
      <w:r>
        <w:rPr>
          <w:rFonts w:hint="eastAsia"/>
        </w:rPr>
        <w:t xml:space="preserve">  </w:t>
      </w:r>
      <w:r w:rsidRPr="002C0F98">
        <w:rPr>
          <w:rFonts w:hint="eastAsia"/>
          <w:b/>
        </w:rPr>
        <w:t>答案：</w:t>
      </w:r>
      <w:r>
        <w:rPr>
          <w:rFonts w:hint="eastAsia"/>
        </w:rPr>
        <w:t>(1)</w:t>
      </w:r>
      <w:r>
        <w:rPr>
          <w:rFonts w:hint="eastAsia"/>
        </w:rPr>
        <w:t>涂膜制备时重复使用的玻璃板应彻底去除原有涂膜，最好用脱漆剂进行处理；</w:t>
      </w:r>
    </w:p>
    <w:p w:rsidR="00747450" w:rsidRDefault="00747450" w:rsidP="004D5F44">
      <w:pPr>
        <w:tabs>
          <w:tab w:val="left" w:pos="0"/>
        </w:tabs>
        <w:snapToGrid w:val="0"/>
        <w:spacing w:line="360" w:lineRule="auto"/>
        <w:ind w:left="840" w:hangingChars="400" w:hanging="840"/>
        <w:jc w:val="left"/>
      </w:pPr>
      <w:r>
        <w:rPr>
          <w:rFonts w:hint="eastAsia"/>
        </w:rPr>
        <w:t xml:space="preserve">    </w:t>
      </w:r>
      <w:r w:rsidR="00DE0256">
        <w:rPr>
          <w:rFonts w:hint="eastAsia"/>
        </w:rPr>
        <w:t xml:space="preserve">    </w:t>
      </w:r>
      <w:r>
        <w:rPr>
          <w:rFonts w:hint="eastAsia"/>
        </w:rPr>
        <w:t>(2)</w:t>
      </w:r>
      <w:r>
        <w:rPr>
          <w:rFonts w:hint="eastAsia"/>
        </w:rPr>
        <w:t>应保证涂膜完全干燥，标准状态下一般放置</w:t>
      </w:r>
      <w:r>
        <w:rPr>
          <w:rFonts w:hint="eastAsia"/>
        </w:rPr>
        <w:t>7d</w:t>
      </w:r>
      <w:r>
        <w:rPr>
          <w:rFonts w:hint="eastAsia"/>
        </w:rPr>
        <w:t>，烘干为</w:t>
      </w:r>
      <w:r>
        <w:rPr>
          <w:rFonts w:hint="eastAsia"/>
        </w:rPr>
        <w:t>60</w:t>
      </w:r>
      <w:r>
        <w:rPr>
          <w:rFonts w:hint="eastAsia"/>
        </w:rPr>
        <w:t>℃±</w:t>
      </w:r>
      <w:r>
        <w:rPr>
          <w:rFonts w:hint="eastAsia"/>
        </w:rPr>
        <w:t>2</w:t>
      </w:r>
      <w:r>
        <w:rPr>
          <w:rFonts w:hint="eastAsia"/>
        </w:rPr>
        <w:t>℃、</w:t>
      </w:r>
      <w:r>
        <w:rPr>
          <w:rFonts w:hint="eastAsia"/>
        </w:rPr>
        <w:t>3h</w:t>
      </w:r>
      <w:r>
        <w:rPr>
          <w:rFonts w:hint="eastAsia"/>
        </w:rPr>
        <w:t>。汞测定时应严格控制温度不超过</w:t>
      </w:r>
      <w:r>
        <w:rPr>
          <w:rFonts w:hint="eastAsia"/>
        </w:rPr>
        <w:t>60</w:t>
      </w:r>
      <w:r>
        <w:rPr>
          <w:rFonts w:hint="eastAsia"/>
        </w:rPr>
        <w:t>℃，以免损失；</w:t>
      </w:r>
    </w:p>
    <w:p w:rsidR="00747450" w:rsidRDefault="00747450" w:rsidP="004D5F44">
      <w:pPr>
        <w:tabs>
          <w:tab w:val="left" w:pos="0"/>
          <w:tab w:val="left" w:pos="900"/>
        </w:tabs>
        <w:snapToGrid w:val="0"/>
        <w:spacing w:line="360" w:lineRule="auto"/>
        <w:ind w:left="840" w:hangingChars="400" w:hanging="840"/>
        <w:jc w:val="left"/>
      </w:pPr>
      <w:r>
        <w:rPr>
          <w:rFonts w:hint="eastAsia"/>
        </w:rPr>
        <w:t xml:space="preserve">    </w:t>
      </w:r>
      <w:r w:rsidR="00DE0256">
        <w:rPr>
          <w:rFonts w:hint="eastAsia"/>
        </w:rPr>
        <w:t xml:space="preserve">    </w:t>
      </w:r>
      <w:r>
        <w:rPr>
          <w:rFonts w:hint="eastAsia"/>
        </w:rPr>
        <w:t>(3)</w:t>
      </w:r>
      <w:r>
        <w:rPr>
          <w:rFonts w:hint="eastAsia"/>
        </w:rPr>
        <w:t>样品处理过程中，有些样品与盐酸溶液会发生剧烈反应，可先加入少量盐酸溶液，待反应缓慢后再加入余下盐酸进行处理；</w:t>
      </w:r>
    </w:p>
    <w:p w:rsidR="00747450" w:rsidRDefault="00747450" w:rsidP="004D5F44">
      <w:pPr>
        <w:tabs>
          <w:tab w:val="left" w:pos="0"/>
        </w:tabs>
        <w:snapToGrid w:val="0"/>
        <w:spacing w:line="360" w:lineRule="auto"/>
        <w:jc w:val="left"/>
      </w:pPr>
      <w:r>
        <w:rPr>
          <w:rFonts w:hint="eastAsia"/>
        </w:rPr>
        <w:t xml:space="preserve">    </w:t>
      </w:r>
      <w:r w:rsidR="00DE0256">
        <w:rPr>
          <w:rFonts w:hint="eastAsia"/>
        </w:rPr>
        <w:t xml:space="preserve">    </w:t>
      </w:r>
      <w:r>
        <w:rPr>
          <w:rFonts w:hint="eastAsia"/>
        </w:rPr>
        <w:t>(4)</w:t>
      </w:r>
      <w:r>
        <w:rPr>
          <w:rFonts w:hint="eastAsia"/>
        </w:rPr>
        <w:t>所有与试样溶液接触的器皿都应用</w:t>
      </w:r>
      <w:r>
        <w:rPr>
          <w:rFonts w:hint="eastAsia"/>
        </w:rPr>
        <w:t>(1</w:t>
      </w:r>
      <w:r>
        <w:rPr>
          <w:rFonts w:hint="eastAsia"/>
        </w:rPr>
        <w:t>＋</w:t>
      </w:r>
      <w:r>
        <w:rPr>
          <w:rFonts w:hint="eastAsia"/>
        </w:rPr>
        <w:t>1)HNO</w:t>
      </w:r>
      <w:r w:rsidRPr="00AF4CD5">
        <w:rPr>
          <w:rFonts w:hint="eastAsia"/>
          <w:vertAlign w:val="subscript"/>
        </w:rPr>
        <w:t>3</w:t>
      </w:r>
      <w:r>
        <w:rPr>
          <w:rFonts w:hint="eastAsia"/>
        </w:rPr>
        <w:t>溶液进行处理；</w:t>
      </w:r>
    </w:p>
    <w:p w:rsidR="00747450" w:rsidRDefault="00747450" w:rsidP="004D5F44">
      <w:pPr>
        <w:tabs>
          <w:tab w:val="left" w:pos="0"/>
        </w:tabs>
        <w:snapToGrid w:val="0"/>
        <w:spacing w:line="360" w:lineRule="auto"/>
        <w:jc w:val="left"/>
      </w:pPr>
      <w:r>
        <w:rPr>
          <w:rFonts w:hint="eastAsia"/>
        </w:rPr>
        <w:t xml:space="preserve">    </w:t>
      </w:r>
      <w:r w:rsidR="00DE0256">
        <w:rPr>
          <w:rFonts w:hint="eastAsia"/>
        </w:rPr>
        <w:t xml:space="preserve">    </w:t>
      </w:r>
      <w:r>
        <w:rPr>
          <w:rFonts w:hint="eastAsia"/>
        </w:rPr>
        <w:t>(5)</w:t>
      </w:r>
      <w:r>
        <w:rPr>
          <w:rFonts w:hint="eastAsia"/>
        </w:rPr>
        <w:t>汞标准溶液应及时更换：</w:t>
      </w:r>
    </w:p>
    <w:p w:rsidR="00747450" w:rsidRDefault="00747450" w:rsidP="004D5F44">
      <w:pPr>
        <w:tabs>
          <w:tab w:val="left" w:pos="0"/>
        </w:tabs>
        <w:snapToGrid w:val="0"/>
        <w:spacing w:line="360" w:lineRule="auto"/>
        <w:ind w:left="840" w:hangingChars="400" w:hanging="840"/>
        <w:jc w:val="left"/>
      </w:pPr>
      <w:r>
        <w:rPr>
          <w:rFonts w:hint="eastAsia"/>
        </w:rPr>
        <w:t xml:space="preserve">    </w:t>
      </w:r>
      <w:r w:rsidR="00DE0256">
        <w:rPr>
          <w:rFonts w:hint="eastAsia"/>
        </w:rPr>
        <w:t xml:space="preserve">    </w:t>
      </w:r>
      <w:r>
        <w:rPr>
          <w:rFonts w:hint="eastAsia"/>
        </w:rPr>
        <w:t>(6)</w:t>
      </w:r>
      <w:r>
        <w:rPr>
          <w:rFonts w:hint="eastAsia"/>
        </w:rPr>
        <w:t>如试液中重金属含量过高，测定过程中需要稀释时，必须用相同浓度的盐酸溶液进行稀释。</w:t>
      </w:r>
    </w:p>
    <w:p w:rsidR="00DE0256" w:rsidRPr="005A77F1" w:rsidRDefault="00DE0256" w:rsidP="004D5F44">
      <w:pPr>
        <w:tabs>
          <w:tab w:val="left" w:pos="0"/>
        </w:tabs>
        <w:snapToGrid w:val="0"/>
        <w:spacing w:line="360" w:lineRule="auto"/>
        <w:ind w:left="843" w:hangingChars="400" w:hanging="843"/>
        <w:jc w:val="left"/>
        <w:rPr>
          <w:b/>
        </w:rPr>
      </w:pPr>
      <w:r w:rsidRPr="005A77F1">
        <w:rPr>
          <w:rFonts w:hint="eastAsia"/>
          <w:b/>
        </w:rPr>
        <w:t>参考文献</w:t>
      </w:r>
    </w:p>
    <w:p w:rsidR="00DE0256" w:rsidRDefault="00DE0256" w:rsidP="004D5F44">
      <w:pPr>
        <w:tabs>
          <w:tab w:val="left" w:pos="0"/>
        </w:tabs>
        <w:snapToGrid w:val="0"/>
        <w:spacing w:line="360" w:lineRule="auto"/>
        <w:ind w:left="840" w:hangingChars="400" w:hanging="840"/>
        <w:jc w:val="left"/>
      </w:pPr>
      <w:r>
        <w:rPr>
          <w:rFonts w:hint="eastAsia"/>
        </w:rPr>
        <w:t xml:space="preserve">[1] </w:t>
      </w:r>
      <w:r>
        <w:rPr>
          <w:rFonts w:hint="eastAsia"/>
        </w:rPr>
        <w:t>室内装饰装修材料内墙涂料中有害物质限量</w:t>
      </w:r>
      <w:r>
        <w:rPr>
          <w:rFonts w:hint="eastAsia"/>
        </w:rPr>
        <w:t>(GBl8582--2001)</w:t>
      </w:r>
      <w:r>
        <w:rPr>
          <w:rFonts w:hint="eastAsia"/>
        </w:rPr>
        <w:t>．</w:t>
      </w:r>
    </w:p>
    <w:p w:rsidR="00DE0256" w:rsidRDefault="00DE0256" w:rsidP="004D5F44">
      <w:pPr>
        <w:tabs>
          <w:tab w:val="left" w:pos="0"/>
        </w:tabs>
        <w:snapToGrid w:val="0"/>
        <w:spacing w:line="360" w:lineRule="auto"/>
        <w:ind w:left="840" w:hangingChars="400" w:hanging="840"/>
        <w:jc w:val="left"/>
      </w:pPr>
      <w:r>
        <w:rPr>
          <w:rFonts w:hint="eastAsia"/>
        </w:rPr>
        <w:t xml:space="preserve">[2]  </w:t>
      </w:r>
      <w:r>
        <w:rPr>
          <w:rFonts w:hint="eastAsia"/>
        </w:rPr>
        <w:t>分析实验室用水规格和试验方法</w:t>
      </w:r>
      <w:r>
        <w:rPr>
          <w:rFonts w:hint="eastAsia"/>
        </w:rPr>
        <w:t>(GB</w:t>
      </w:r>
      <w:r>
        <w:rPr>
          <w:rFonts w:hint="eastAsia"/>
        </w:rPr>
        <w:t>／</w:t>
      </w:r>
      <w:r>
        <w:rPr>
          <w:rFonts w:hint="eastAsia"/>
        </w:rPr>
        <w:t>T6682</w:t>
      </w:r>
      <w:r>
        <w:rPr>
          <w:rFonts w:hint="eastAsia"/>
        </w:rPr>
        <w:t>—</w:t>
      </w:r>
      <w:r>
        <w:rPr>
          <w:rFonts w:hint="eastAsia"/>
        </w:rPr>
        <w:t>1992)</w:t>
      </w:r>
      <w:r>
        <w:rPr>
          <w:rFonts w:hint="eastAsia"/>
        </w:rPr>
        <w:t>．</w:t>
      </w:r>
    </w:p>
    <w:p w:rsidR="00DE0256" w:rsidRDefault="00DE0256" w:rsidP="004D5F44">
      <w:pPr>
        <w:tabs>
          <w:tab w:val="left" w:pos="0"/>
        </w:tabs>
        <w:snapToGrid w:val="0"/>
        <w:spacing w:line="360" w:lineRule="auto"/>
        <w:ind w:left="840" w:hangingChars="400" w:hanging="840"/>
        <w:jc w:val="left"/>
      </w:pPr>
      <w:r>
        <w:rPr>
          <w:rFonts w:hint="eastAsia"/>
        </w:rPr>
        <w:t xml:space="preserve">[3]  </w:t>
      </w:r>
      <w:r>
        <w:rPr>
          <w:rFonts w:hint="eastAsia"/>
        </w:rPr>
        <w:t>石保权．室内装饰装修材料有害物质限量国家标准实施指南．北京：中国标准出版社，</w:t>
      </w:r>
      <w:r>
        <w:rPr>
          <w:rFonts w:hint="eastAsia"/>
        </w:rPr>
        <w:t>2002</w:t>
      </w:r>
      <w:r>
        <w:rPr>
          <w:rFonts w:hint="eastAsia"/>
        </w:rPr>
        <w:t>．</w:t>
      </w:r>
    </w:p>
    <w:p w:rsidR="00DE0256" w:rsidRDefault="00DE0256" w:rsidP="004D5F44">
      <w:pPr>
        <w:tabs>
          <w:tab w:val="left" w:pos="0"/>
        </w:tabs>
        <w:snapToGrid w:val="0"/>
        <w:spacing w:line="360" w:lineRule="auto"/>
        <w:ind w:left="840" w:hangingChars="400" w:hanging="840"/>
        <w:jc w:val="left"/>
      </w:pPr>
      <w:r>
        <w:rPr>
          <w:rFonts w:hint="eastAsia"/>
        </w:rPr>
        <w:t xml:space="preserve">[4]  </w:t>
      </w:r>
      <w:r>
        <w:rPr>
          <w:rFonts w:hint="eastAsia"/>
        </w:rPr>
        <w:t>色漆和清漆“可溶性”金属含量的测定</w:t>
      </w:r>
      <w:r>
        <w:rPr>
          <w:rFonts w:hint="eastAsia"/>
        </w:rPr>
        <w:t>(GB</w:t>
      </w:r>
      <w:r>
        <w:rPr>
          <w:rFonts w:hint="eastAsia"/>
        </w:rPr>
        <w:t>／</w:t>
      </w:r>
      <w:r>
        <w:rPr>
          <w:rFonts w:hint="eastAsia"/>
        </w:rPr>
        <w:t>T9758</w:t>
      </w:r>
      <w:r>
        <w:rPr>
          <w:rFonts w:hint="eastAsia"/>
        </w:rPr>
        <w:t>—</w:t>
      </w:r>
      <w:r>
        <w:rPr>
          <w:rFonts w:hint="eastAsia"/>
        </w:rPr>
        <w:t>1988)</w:t>
      </w:r>
      <w:r>
        <w:rPr>
          <w:rFonts w:hint="eastAsia"/>
        </w:rPr>
        <w:t>．</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命题：刘文凯</w:t>
      </w:r>
      <w:r>
        <w:rPr>
          <w:rFonts w:hint="eastAsia"/>
        </w:rPr>
        <w:t xml:space="preserve">  </w:t>
      </w:r>
      <w:r>
        <w:rPr>
          <w:rFonts w:hint="eastAsia"/>
        </w:rPr>
        <w:t>池</w:t>
      </w:r>
      <w:r>
        <w:rPr>
          <w:rFonts w:hint="eastAsia"/>
        </w:rPr>
        <w:t xml:space="preserve">  </w:t>
      </w:r>
      <w:r>
        <w:rPr>
          <w:rFonts w:hint="eastAsia"/>
        </w:rPr>
        <w:t>靖</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DE0256" w:rsidRPr="00DE0256" w:rsidRDefault="00DE0256" w:rsidP="004D5F44">
      <w:pPr>
        <w:tabs>
          <w:tab w:val="left" w:pos="0"/>
        </w:tabs>
        <w:snapToGrid w:val="0"/>
        <w:spacing w:line="360" w:lineRule="auto"/>
        <w:ind w:left="1124" w:hangingChars="400" w:hanging="1124"/>
        <w:jc w:val="center"/>
        <w:rPr>
          <w:b/>
          <w:sz w:val="28"/>
          <w:szCs w:val="28"/>
        </w:rPr>
      </w:pPr>
      <w:r w:rsidRPr="00DE0256">
        <w:rPr>
          <w:rFonts w:hint="eastAsia"/>
          <w:b/>
          <w:sz w:val="28"/>
          <w:szCs w:val="28"/>
        </w:rPr>
        <w:t>第四节</w:t>
      </w:r>
      <w:r w:rsidRPr="00DE0256">
        <w:rPr>
          <w:rFonts w:hint="eastAsia"/>
          <w:b/>
          <w:sz w:val="28"/>
          <w:szCs w:val="28"/>
        </w:rPr>
        <w:t xml:space="preserve">  </w:t>
      </w:r>
      <w:r w:rsidRPr="00DE0256">
        <w:rPr>
          <w:rFonts w:hint="eastAsia"/>
          <w:b/>
          <w:sz w:val="28"/>
          <w:szCs w:val="28"/>
        </w:rPr>
        <w:t>胶粘剂中有害物质</w:t>
      </w:r>
    </w:p>
    <w:p w:rsidR="00DE0256" w:rsidRPr="00DE0256" w:rsidRDefault="00DE0256" w:rsidP="004D5F44">
      <w:pPr>
        <w:tabs>
          <w:tab w:val="left" w:pos="0"/>
        </w:tabs>
        <w:snapToGrid w:val="0"/>
        <w:spacing w:line="360" w:lineRule="auto"/>
        <w:ind w:left="843" w:hangingChars="400" w:hanging="843"/>
        <w:jc w:val="left"/>
        <w:rPr>
          <w:b/>
        </w:rPr>
      </w:pPr>
      <w:r w:rsidRPr="00DE0256">
        <w:rPr>
          <w:rFonts w:hint="eastAsia"/>
          <w:b/>
        </w:rPr>
        <w:lastRenderedPageBreak/>
        <w:t>(</w:t>
      </w:r>
      <w:r w:rsidRPr="00DE0256">
        <w:rPr>
          <w:rFonts w:hint="eastAsia"/>
          <w:b/>
        </w:rPr>
        <w:t>一</w:t>
      </w:r>
      <w:r w:rsidRPr="00DE0256">
        <w:rPr>
          <w:rFonts w:hint="eastAsia"/>
          <w:b/>
        </w:rPr>
        <w:t>)</w:t>
      </w:r>
      <w:r w:rsidRPr="00DE0256">
        <w:rPr>
          <w:rFonts w:hint="eastAsia"/>
          <w:b/>
        </w:rPr>
        <w:t>基础知识</w:t>
      </w:r>
    </w:p>
    <w:p w:rsidR="00DE0256" w:rsidRPr="00DE0256" w:rsidRDefault="00DE0256" w:rsidP="004D5F44">
      <w:pPr>
        <w:tabs>
          <w:tab w:val="left" w:pos="0"/>
        </w:tabs>
        <w:snapToGrid w:val="0"/>
        <w:spacing w:line="360" w:lineRule="auto"/>
        <w:ind w:left="843" w:hangingChars="400" w:hanging="843"/>
        <w:jc w:val="left"/>
        <w:rPr>
          <w:b/>
        </w:rPr>
      </w:pPr>
      <w:r w:rsidRPr="00DE0256">
        <w:rPr>
          <w:rFonts w:hint="eastAsia"/>
          <w:b/>
        </w:rPr>
        <w:t>分类号：</w:t>
      </w:r>
      <w:r w:rsidRPr="00DE0256">
        <w:rPr>
          <w:rFonts w:hint="eastAsia"/>
          <w:b/>
        </w:rPr>
        <w:t>M4</w:t>
      </w:r>
      <w:r w:rsidRPr="00DE0256">
        <w:rPr>
          <w:rFonts w:hint="eastAsia"/>
          <w:b/>
        </w:rPr>
        <w:t>—</w:t>
      </w:r>
      <w:r w:rsidRPr="00DE0256">
        <w:rPr>
          <w:rFonts w:hint="eastAsia"/>
          <w:b/>
        </w:rPr>
        <w:t>0</w:t>
      </w:r>
    </w:p>
    <w:p w:rsidR="00DE0256" w:rsidRPr="00DE0256" w:rsidRDefault="00DE0256" w:rsidP="004D5F44">
      <w:pPr>
        <w:tabs>
          <w:tab w:val="left" w:pos="0"/>
        </w:tabs>
        <w:snapToGrid w:val="0"/>
        <w:spacing w:line="360" w:lineRule="auto"/>
        <w:ind w:left="843" w:hangingChars="400" w:hanging="843"/>
        <w:jc w:val="left"/>
        <w:rPr>
          <w:b/>
        </w:rPr>
      </w:pPr>
      <w:r w:rsidRPr="00DE0256">
        <w:rPr>
          <w:rFonts w:hint="eastAsia"/>
          <w:b/>
        </w:rPr>
        <w:t>一、填空题</w:t>
      </w:r>
    </w:p>
    <w:p w:rsidR="00DE0256" w:rsidRDefault="00DE0256" w:rsidP="004D5F44">
      <w:pPr>
        <w:spacing w:line="360" w:lineRule="auto"/>
      </w:pPr>
      <w:r>
        <w:rPr>
          <w:rFonts w:hint="eastAsia"/>
        </w:rPr>
        <w:t>1</w:t>
      </w:r>
      <w:r>
        <w:rPr>
          <w:rFonts w:hint="eastAsia"/>
        </w:rPr>
        <w:t>．《室内装饰装修材料胶粘剂中有害物质限量》</w:t>
      </w:r>
      <w:r>
        <w:rPr>
          <w:rFonts w:hint="eastAsia"/>
        </w:rPr>
        <w:t>(GB 18583</w:t>
      </w:r>
      <w:r>
        <w:rPr>
          <w:rFonts w:hint="eastAsia"/>
        </w:rPr>
        <w:t>—</w:t>
      </w:r>
      <w:r>
        <w:rPr>
          <w:rFonts w:hint="eastAsia"/>
        </w:rPr>
        <w:t>2001)</w:t>
      </w:r>
      <w:r>
        <w:rPr>
          <w:rFonts w:hint="eastAsia"/>
        </w:rPr>
        <w:t>中所列的全部要求均为型式检验项目。在正常情况下，每年至少进行</w:t>
      </w:r>
      <w:r>
        <w:rPr>
          <w:rFonts w:hint="eastAsia"/>
          <w:u w:val="single"/>
        </w:rPr>
        <w:t xml:space="preserve">     </w:t>
      </w:r>
      <w:r>
        <w:rPr>
          <w:rFonts w:hint="eastAsia"/>
        </w:rPr>
        <w:t>次型式检验。</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 xml:space="preserve"> </w:t>
      </w:r>
      <w:r w:rsidRPr="002C0F98">
        <w:rPr>
          <w:rFonts w:hint="eastAsia"/>
          <w:b/>
        </w:rPr>
        <w:t>答案：</w:t>
      </w:r>
      <w:r>
        <w:rPr>
          <w:rFonts w:hint="eastAsia"/>
        </w:rPr>
        <w:t>一</w:t>
      </w:r>
    </w:p>
    <w:p w:rsidR="00DE0256" w:rsidRDefault="00DE0256" w:rsidP="004D5F44">
      <w:pPr>
        <w:spacing w:line="360" w:lineRule="auto"/>
      </w:pPr>
      <w:r>
        <w:rPr>
          <w:rFonts w:hint="eastAsia"/>
        </w:rPr>
        <w:t>2</w:t>
      </w:r>
      <w:r>
        <w:rPr>
          <w:rFonts w:hint="eastAsia"/>
        </w:rPr>
        <w:t>．《室内装饰装修材料胶粘剂中有害物质限量》</w:t>
      </w:r>
      <w:r>
        <w:rPr>
          <w:rFonts w:hint="eastAsia"/>
        </w:rPr>
        <w:t>(GBl8583--2001)</w:t>
      </w:r>
      <w:r>
        <w:rPr>
          <w:rFonts w:hint="eastAsia"/>
        </w:rPr>
        <w:t>规定，</w:t>
      </w:r>
      <w:r>
        <w:rPr>
          <w:rFonts w:hint="eastAsia"/>
          <w:u w:val="single"/>
        </w:rPr>
        <w:t xml:space="preserve">                </w:t>
      </w:r>
      <w:r>
        <w:rPr>
          <w:rFonts w:hint="eastAsia"/>
        </w:rPr>
        <w:t>、</w:t>
      </w:r>
      <w:r>
        <w:rPr>
          <w:rFonts w:hint="eastAsia"/>
          <w:u w:val="single"/>
        </w:rPr>
        <w:t xml:space="preserve">         </w:t>
      </w:r>
      <w:r>
        <w:rPr>
          <w:rFonts w:hint="eastAsia"/>
        </w:rPr>
        <w:t>及</w:t>
      </w:r>
      <w:r>
        <w:rPr>
          <w:rFonts w:hint="eastAsia"/>
          <w:u w:val="single"/>
        </w:rPr>
        <w:t xml:space="preserve">          </w:t>
      </w:r>
      <w:r>
        <w:rPr>
          <w:rFonts w:hint="eastAsia"/>
        </w:rPr>
        <w:t>有重大改变或停产</w:t>
      </w:r>
      <w:r>
        <w:rPr>
          <w:rFonts w:hint="eastAsia"/>
        </w:rPr>
        <w:t>3</w:t>
      </w:r>
      <w:r>
        <w:rPr>
          <w:rFonts w:hint="eastAsia"/>
        </w:rPr>
        <w:t>个月后又恢复生产时应进行型式检验。</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生产配方</w:t>
      </w:r>
      <w:r>
        <w:rPr>
          <w:rFonts w:hint="eastAsia"/>
        </w:rPr>
        <w:t xml:space="preserve">    </w:t>
      </w:r>
      <w:r>
        <w:rPr>
          <w:rFonts w:hint="eastAsia"/>
        </w:rPr>
        <w:t>工艺</w:t>
      </w:r>
      <w:r>
        <w:rPr>
          <w:rFonts w:hint="eastAsia"/>
        </w:rPr>
        <w:t xml:space="preserve">    </w:t>
      </w:r>
      <w:r>
        <w:rPr>
          <w:rFonts w:hint="eastAsia"/>
        </w:rPr>
        <w:t>原材料</w:t>
      </w:r>
    </w:p>
    <w:p w:rsidR="00DE0256" w:rsidRPr="00DE0256" w:rsidRDefault="00DE0256" w:rsidP="004D5F44">
      <w:pPr>
        <w:tabs>
          <w:tab w:val="left" w:pos="0"/>
        </w:tabs>
        <w:snapToGrid w:val="0"/>
        <w:spacing w:line="360" w:lineRule="auto"/>
        <w:ind w:left="843" w:hangingChars="400" w:hanging="843"/>
        <w:jc w:val="left"/>
        <w:rPr>
          <w:b/>
        </w:rPr>
      </w:pPr>
      <w:r w:rsidRPr="00DE0256">
        <w:rPr>
          <w:rFonts w:hint="eastAsia"/>
          <w:b/>
        </w:rPr>
        <w:t>二、判断题</w:t>
      </w:r>
    </w:p>
    <w:p w:rsidR="00DE0256" w:rsidRDefault="00DE0256" w:rsidP="004D5F44">
      <w:pPr>
        <w:spacing w:line="360" w:lineRule="auto"/>
      </w:pPr>
      <w:r>
        <w:rPr>
          <w:rFonts w:hint="eastAsia"/>
        </w:rPr>
        <w:t>1</w:t>
      </w:r>
      <w:r>
        <w:rPr>
          <w:rFonts w:hint="eastAsia"/>
        </w:rPr>
        <w:t>．《室内装饰装修材料胶粘剂中有害物质限量》</w:t>
      </w:r>
      <w:r>
        <w:rPr>
          <w:rFonts w:hint="eastAsia"/>
        </w:rPr>
        <w:t>(GB 18583</w:t>
      </w:r>
      <w:r>
        <w:rPr>
          <w:rFonts w:hint="eastAsia"/>
        </w:rPr>
        <w:t>—</w:t>
      </w:r>
      <w:r>
        <w:rPr>
          <w:rFonts w:hint="eastAsia"/>
        </w:rPr>
        <w:t>2001)</w:t>
      </w:r>
      <w:r>
        <w:rPr>
          <w:rFonts w:hint="eastAsia"/>
        </w:rPr>
        <w:t>仅适用于室内建筑装饰装修用溶剂型胶粘剂。</w:t>
      </w:r>
      <w:r>
        <w:rPr>
          <w:rFonts w:hint="eastAsia"/>
        </w:rPr>
        <w:t>(    )</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错误</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正确答案为：适用于室内建筑装饰装修用溶剂型和水基型胶粘剂。</w:t>
      </w:r>
    </w:p>
    <w:p w:rsidR="00DE0256" w:rsidRDefault="00DE0256" w:rsidP="004D5F44">
      <w:pPr>
        <w:spacing w:line="360" w:lineRule="auto"/>
      </w:pPr>
      <w:r>
        <w:rPr>
          <w:rFonts w:hint="eastAsia"/>
        </w:rPr>
        <w:t>2</w:t>
      </w:r>
      <w:r>
        <w:rPr>
          <w:rFonts w:hint="eastAsia"/>
        </w:rPr>
        <w:t>．《室内装饰装修材料胶粘剂中有害物质限量》</w:t>
      </w:r>
      <w:r>
        <w:rPr>
          <w:rFonts w:hint="eastAsia"/>
        </w:rPr>
        <w:t>(GB 18583--2001)</w:t>
      </w:r>
      <w:r>
        <w:rPr>
          <w:rFonts w:hint="eastAsia"/>
        </w:rPr>
        <w:t>规定，所有室内建筑装饰装修用的胶粘剂中游离甲醛含量均不得超过</w:t>
      </w:r>
      <w:r>
        <w:rPr>
          <w:rFonts w:hint="eastAsia"/>
        </w:rPr>
        <w:t>0.5g</w:t>
      </w:r>
      <w:r>
        <w:rPr>
          <w:rFonts w:hint="eastAsia"/>
        </w:rPr>
        <w:t>／</w:t>
      </w:r>
      <w:r>
        <w:rPr>
          <w:rFonts w:hint="eastAsia"/>
        </w:rPr>
        <w:t>kg</w:t>
      </w:r>
      <w:r>
        <w:rPr>
          <w:rFonts w:hint="eastAsia"/>
        </w:rPr>
        <w:t>。</w:t>
      </w:r>
      <w:r>
        <w:rPr>
          <w:rFonts w:hint="eastAsia"/>
        </w:rPr>
        <w:t>(    )</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 xml:space="preserve"> </w:t>
      </w:r>
      <w:r w:rsidRPr="002C0F98">
        <w:rPr>
          <w:rFonts w:hint="eastAsia"/>
          <w:b/>
        </w:rPr>
        <w:t>答案：</w:t>
      </w:r>
      <w:r>
        <w:rPr>
          <w:rFonts w:hint="eastAsia"/>
        </w:rPr>
        <w:t>错误</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正确答案为：室内建筑装饰装修用溶剂型橡胶胶粘剂游离甲醛含量不得超过</w:t>
      </w:r>
      <w:r>
        <w:rPr>
          <w:rFonts w:hint="eastAsia"/>
        </w:rPr>
        <w:t>0.5g</w:t>
      </w:r>
      <w:r>
        <w:rPr>
          <w:rFonts w:hint="eastAsia"/>
        </w:rPr>
        <w:t>／</w:t>
      </w:r>
      <w:r>
        <w:rPr>
          <w:rFonts w:hint="eastAsia"/>
        </w:rPr>
        <w:t>kg</w:t>
      </w:r>
      <w:r>
        <w:rPr>
          <w:rFonts w:hint="eastAsia"/>
        </w:rPr>
        <w:t>。</w:t>
      </w:r>
    </w:p>
    <w:p w:rsidR="00DE0256" w:rsidRDefault="00DE0256" w:rsidP="004D5F44">
      <w:pPr>
        <w:spacing w:line="360" w:lineRule="auto"/>
      </w:pPr>
      <w:r>
        <w:rPr>
          <w:rFonts w:hint="eastAsia"/>
        </w:rPr>
        <w:t>3</w:t>
      </w:r>
      <w:r>
        <w:rPr>
          <w:rFonts w:hint="eastAsia"/>
        </w:rPr>
        <w:t>．《室内装饰装修材料胶粘剂中有害物质限量》</w:t>
      </w:r>
      <w:r>
        <w:rPr>
          <w:rFonts w:hint="eastAsia"/>
        </w:rPr>
        <w:t>(GB 18583</w:t>
      </w:r>
      <w:r>
        <w:rPr>
          <w:rFonts w:hint="eastAsia"/>
        </w:rPr>
        <w:t>—</w:t>
      </w:r>
      <w:r>
        <w:rPr>
          <w:rFonts w:hint="eastAsia"/>
        </w:rPr>
        <w:t>2001)</w:t>
      </w:r>
      <w:r>
        <w:rPr>
          <w:rFonts w:hint="eastAsia"/>
        </w:rPr>
        <w:t>规定，溶剂型胶粘剂中苯限量值不得大于</w:t>
      </w:r>
      <w:r>
        <w:rPr>
          <w:rFonts w:hint="eastAsia"/>
        </w:rPr>
        <w:t>5g</w:t>
      </w:r>
      <w:r>
        <w:rPr>
          <w:rFonts w:hint="eastAsia"/>
        </w:rPr>
        <w:t>／</w:t>
      </w:r>
      <w:r>
        <w:rPr>
          <w:rFonts w:hint="eastAsia"/>
        </w:rPr>
        <w:t>kg</w:t>
      </w:r>
      <w:r>
        <w:rPr>
          <w:rFonts w:hint="eastAsia"/>
        </w:rPr>
        <w:t>。</w:t>
      </w:r>
      <w:r>
        <w:rPr>
          <w:rFonts w:hint="eastAsia"/>
        </w:rPr>
        <w:t>(    )</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正确</w:t>
      </w:r>
    </w:p>
    <w:p w:rsidR="00DE0256" w:rsidRDefault="00DE0256" w:rsidP="004D5F44">
      <w:pPr>
        <w:spacing w:line="360" w:lineRule="auto"/>
      </w:pPr>
      <w:r>
        <w:rPr>
          <w:rFonts w:hint="eastAsia"/>
        </w:rPr>
        <w:t>4</w:t>
      </w:r>
      <w:r>
        <w:rPr>
          <w:rFonts w:hint="eastAsia"/>
        </w:rPr>
        <w:t>．《室内装饰装修材料胶粘剂中有害物质限量》</w:t>
      </w:r>
      <w:r>
        <w:rPr>
          <w:rFonts w:hint="eastAsia"/>
        </w:rPr>
        <w:t>(GB 18583</w:t>
      </w:r>
      <w:r>
        <w:rPr>
          <w:rFonts w:hint="eastAsia"/>
        </w:rPr>
        <w:t>—</w:t>
      </w:r>
      <w:r>
        <w:rPr>
          <w:rFonts w:hint="eastAsia"/>
        </w:rPr>
        <w:t>2001)</w:t>
      </w:r>
      <w:r>
        <w:rPr>
          <w:rFonts w:hint="eastAsia"/>
        </w:rPr>
        <w:t>规定，室内建筑装饰装修用溶剂型胶粘剂可以用苯作溶剂。</w:t>
      </w:r>
      <w:r>
        <w:rPr>
          <w:rFonts w:hint="eastAsia"/>
        </w:rPr>
        <w:t>(    )</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002C0F98" w:rsidRPr="00EF60B1">
        <w:rPr>
          <w:rFonts w:hint="eastAsia"/>
          <w:b/>
        </w:rPr>
        <w:t>答案：</w:t>
      </w:r>
      <w:r>
        <w:rPr>
          <w:rFonts w:hint="eastAsia"/>
        </w:rPr>
        <w:t>错误</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正确答案为：室内建筑装饰装修用溶剂型胶粘剂不能用苯作溶剂。</w:t>
      </w:r>
    </w:p>
    <w:p w:rsidR="00DE0256" w:rsidRPr="00DE0256" w:rsidRDefault="00DE0256" w:rsidP="004D5F44">
      <w:pPr>
        <w:tabs>
          <w:tab w:val="left" w:pos="0"/>
        </w:tabs>
        <w:snapToGrid w:val="0"/>
        <w:spacing w:line="360" w:lineRule="auto"/>
        <w:ind w:left="843" w:hangingChars="400" w:hanging="843"/>
        <w:jc w:val="left"/>
        <w:rPr>
          <w:b/>
        </w:rPr>
      </w:pPr>
      <w:r w:rsidRPr="00DE0256">
        <w:rPr>
          <w:rFonts w:hint="eastAsia"/>
          <w:b/>
        </w:rPr>
        <w:t>三、选择题</w:t>
      </w:r>
    </w:p>
    <w:p w:rsidR="00DE0256" w:rsidRDefault="00DE0256" w:rsidP="004D5F44">
      <w:pPr>
        <w:tabs>
          <w:tab w:val="left" w:pos="0"/>
        </w:tabs>
        <w:snapToGrid w:val="0"/>
        <w:spacing w:line="360" w:lineRule="auto"/>
        <w:jc w:val="left"/>
      </w:pPr>
      <w:r>
        <w:rPr>
          <w:rFonts w:hint="eastAsia"/>
        </w:rPr>
        <w:t>1</w:t>
      </w:r>
      <w:r>
        <w:rPr>
          <w:rFonts w:hint="eastAsia"/>
        </w:rPr>
        <w:t>．《室内装饰装修材料胶粘剂中有害物质限量》</w:t>
      </w:r>
      <w:r>
        <w:rPr>
          <w:rFonts w:hint="eastAsia"/>
        </w:rPr>
        <w:t>(GB 18583</w:t>
      </w:r>
      <w:r>
        <w:rPr>
          <w:rFonts w:hint="eastAsia"/>
        </w:rPr>
        <w:t>—</w:t>
      </w:r>
      <w:r>
        <w:rPr>
          <w:rFonts w:hint="eastAsia"/>
        </w:rPr>
        <w:t>2001)</w:t>
      </w:r>
      <w:r>
        <w:rPr>
          <w:rFonts w:hint="eastAsia"/>
        </w:rPr>
        <w:t>规定，溶剂型橡胶胶粘剂中游离甲醛的限量值不超过</w:t>
      </w:r>
      <w:r>
        <w:rPr>
          <w:rFonts w:hint="eastAsia"/>
          <w:u w:val="single"/>
        </w:rPr>
        <w:t xml:space="preserve">      </w:t>
      </w:r>
      <w:r>
        <w:rPr>
          <w:rFonts w:hint="eastAsia"/>
        </w:rPr>
        <w:t>g</w:t>
      </w:r>
      <w:r>
        <w:rPr>
          <w:rFonts w:hint="eastAsia"/>
        </w:rPr>
        <w:t>／</w:t>
      </w:r>
      <w:r>
        <w:rPr>
          <w:rFonts w:hint="eastAsia"/>
        </w:rPr>
        <w:t>kg</w:t>
      </w:r>
      <w:r>
        <w:rPr>
          <w:rFonts w:hint="eastAsia"/>
        </w:rPr>
        <w:t>。</w:t>
      </w:r>
      <w:r>
        <w:rPr>
          <w:rFonts w:hint="eastAsia"/>
        </w:rPr>
        <w:t>(    )</w:t>
      </w:r>
    </w:p>
    <w:p w:rsidR="00DE0256" w:rsidRDefault="00DE0256" w:rsidP="004D5F44">
      <w:pPr>
        <w:tabs>
          <w:tab w:val="left" w:pos="0"/>
        </w:tabs>
        <w:snapToGrid w:val="0"/>
        <w:spacing w:line="360" w:lineRule="auto"/>
        <w:ind w:left="840" w:hangingChars="400" w:hanging="840"/>
        <w:jc w:val="left"/>
      </w:pPr>
      <w:r>
        <w:rPr>
          <w:rFonts w:hint="eastAsia"/>
        </w:rPr>
        <w:t xml:space="preserve">    A</w:t>
      </w:r>
      <w:r>
        <w:rPr>
          <w:rFonts w:hint="eastAsia"/>
        </w:rPr>
        <w:t>．</w:t>
      </w:r>
      <w:r>
        <w:rPr>
          <w:rFonts w:hint="eastAsia"/>
        </w:rPr>
        <w:t xml:space="preserve">  10    B</w:t>
      </w:r>
      <w:r>
        <w:rPr>
          <w:rFonts w:hint="eastAsia"/>
        </w:rPr>
        <w:t>．</w:t>
      </w:r>
      <w:r>
        <w:rPr>
          <w:rFonts w:hint="eastAsia"/>
        </w:rPr>
        <w:t>5    C</w:t>
      </w:r>
      <w:r>
        <w:rPr>
          <w:rFonts w:hint="eastAsia"/>
        </w:rPr>
        <w:t>．</w:t>
      </w:r>
      <w:r>
        <w:rPr>
          <w:rFonts w:hint="eastAsia"/>
        </w:rPr>
        <w:t xml:space="preserve">  1    D</w:t>
      </w:r>
      <w:r>
        <w:rPr>
          <w:rFonts w:hint="eastAsia"/>
        </w:rPr>
        <w:t>．</w:t>
      </w:r>
      <w:r>
        <w:rPr>
          <w:rFonts w:hint="eastAsia"/>
        </w:rPr>
        <w:t>0</w:t>
      </w:r>
      <w:r>
        <w:rPr>
          <w:rFonts w:hint="eastAsia"/>
        </w:rPr>
        <w:t>．</w:t>
      </w:r>
      <w:r>
        <w:rPr>
          <w:rFonts w:hint="eastAsia"/>
        </w:rPr>
        <w:t>5</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 xml:space="preserve"> </w:t>
      </w:r>
      <w:r w:rsidRPr="002C0F98">
        <w:rPr>
          <w:rFonts w:hint="eastAsia"/>
          <w:b/>
        </w:rPr>
        <w:t>答案：</w:t>
      </w:r>
      <w:r>
        <w:rPr>
          <w:rFonts w:hint="eastAsia"/>
        </w:rPr>
        <w:t>D</w:t>
      </w:r>
    </w:p>
    <w:p w:rsidR="00DE0256" w:rsidRDefault="00DE0256" w:rsidP="004D5F44">
      <w:pPr>
        <w:spacing w:line="360" w:lineRule="auto"/>
      </w:pPr>
      <w:r>
        <w:rPr>
          <w:rFonts w:hint="eastAsia"/>
        </w:rPr>
        <w:t>2</w:t>
      </w:r>
      <w:r>
        <w:rPr>
          <w:rFonts w:hint="eastAsia"/>
        </w:rPr>
        <w:t>．《室内装饰装修材料胶粘剂中有害物质限量》</w:t>
      </w:r>
      <w:r>
        <w:rPr>
          <w:rFonts w:hint="eastAsia"/>
        </w:rPr>
        <w:t>(GB 18583</w:t>
      </w:r>
      <w:r>
        <w:rPr>
          <w:rFonts w:hint="eastAsia"/>
        </w:rPr>
        <w:t>—</w:t>
      </w:r>
      <w:r>
        <w:rPr>
          <w:rFonts w:hint="eastAsia"/>
        </w:rPr>
        <w:t>2001)</w:t>
      </w:r>
      <w:r>
        <w:rPr>
          <w:rFonts w:hint="eastAsia"/>
        </w:rPr>
        <w:t>规定水基型橡胶类胶粘剂中苯含量的限量值不超过</w:t>
      </w:r>
      <w:r w:rsidR="00AF4CD5">
        <w:rPr>
          <w:rFonts w:hint="eastAsia"/>
          <w:u w:val="single"/>
        </w:rPr>
        <w:t xml:space="preserve">        </w:t>
      </w:r>
      <w:r>
        <w:rPr>
          <w:rFonts w:hint="eastAsia"/>
        </w:rPr>
        <w:t>g</w:t>
      </w:r>
      <w:r>
        <w:rPr>
          <w:rFonts w:hint="eastAsia"/>
        </w:rPr>
        <w:t>／</w:t>
      </w:r>
      <w:r>
        <w:rPr>
          <w:rFonts w:hint="eastAsia"/>
        </w:rPr>
        <w:t>kg</w:t>
      </w:r>
      <w:r>
        <w:rPr>
          <w:rFonts w:hint="eastAsia"/>
        </w:rPr>
        <w:t>。</w:t>
      </w:r>
      <w:r>
        <w:rPr>
          <w:rFonts w:hint="eastAsia"/>
        </w:rPr>
        <w:t>(    )</w:t>
      </w:r>
    </w:p>
    <w:p w:rsidR="00DE0256" w:rsidRDefault="00DE0256" w:rsidP="004D5F44">
      <w:pPr>
        <w:tabs>
          <w:tab w:val="left" w:pos="0"/>
        </w:tabs>
        <w:snapToGrid w:val="0"/>
        <w:spacing w:line="360" w:lineRule="auto"/>
        <w:ind w:left="840" w:hangingChars="400" w:hanging="840"/>
        <w:jc w:val="left"/>
      </w:pPr>
      <w:r>
        <w:rPr>
          <w:rFonts w:hint="eastAsia"/>
        </w:rPr>
        <w:lastRenderedPageBreak/>
        <w:t xml:space="preserve">    A</w:t>
      </w:r>
      <w:r>
        <w:rPr>
          <w:rFonts w:hint="eastAsia"/>
        </w:rPr>
        <w:t>．</w:t>
      </w:r>
      <w:r>
        <w:rPr>
          <w:rFonts w:hint="eastAsia"/>
        </w:rPr>
        <w:t>0</w:t>
      </w:r>
      <w:r w:rsidR="00AF4CD5">
        <w:rPr>
          <w:rFonts w:hint="eastAsia"/>
        </w:rPr>
        <w:t>.</w:t>
      </w:r>
      <w:r>
        <w:rPr>
          <w:rFonts w:hint="eastAsia"/>
        </w:rPr>
        <w:t>02    B</w:t>
      </w:r>
      <w:r>
        <w:rPr>
          <w:rFonts w:hint="eastAsia"/>
        </w:rPr>
        <w:t>．</w:t>
      </w:r>
      <w:r>
        <w:rPr>
          <w:rFonts w:hint="eastAsia"/>
        </w:rPr>
        <w:t>5    C</w:t>
      </w:r>
      <w:r>
        <w:rPr>
          <w:rFonts w:hint="eastAsia"/>
        </w:rPr>
        <w:t>．</w:t>
      </w:r>
      <w:r>
        <w:rPr>
          <w:rFonts w:hint="eastAsia"/>
        </w:rPr>
        <w:t xml:space="preserve">  1    D</w:t>
      </w:r>
      <w:r>
        <w:rPr>
          <w:rFonts w:hint="eastAsia"/>
        </w:rPr>
        <w:t>．</w:t>
      </w:r>
      <w:r>
        <w:rPr>
          <w:rFonts w:hint="eastAsia"/>
        </w:rPr>
        <w:t>0</w:t>
      </w:r>
      <w:r w:rsidR="00AF4CD5">
        <w:rPr>
          <w:rFonts w:hint="eastAsia"/>
        </w:rPr>
        <w:t>.</w:t>
      </w:r>
      <w:r>
        <w:rPr>
          <w:rFonts w:hint="eastAsia"/>
        </w:rPr>
        <w:t>2</w:t>
      </w:r>
    </w:p>
    <w:p w:rsidR="00DE0256" w:rsidRDefault="00DE0256" w:rsidP="004D5F44">
      <w:pPr>
        <w:spacing w:line="360" w:lineRule="auto"/>
      </w:pPr>
      <w:r>
        <w:rPr>
          <w:rFonts w:hint="eastAsia"/>
        </w:rPr>
        <w:t xml:space="preserve">    </w:t>
      </w:r>
      <w:r w:rsidRPr="002C0F98">
        <w:rPr>
          <w:rFonts w:hint="eastAsia"/>
          <w:b/>
        </w:rPr>
        <w:t>答案：</w:t>
      </w:r>
      <w:r>
        <w:rPr>
          <w:rFonts w:hint="eastAsia"/>
        </w:rPr>
        <w:t>D</w:t>
      </w:r>
    </w:p>
    <w:p w:rsidR="00DE0256" w:rsidRDefault="00DE0256" w:rsidP="004D5F44">
      <w:pPr>
        <w:spacing w:line="360" w:lineRule="auto"/>
      </w:pPr>
      <w:r>
        <w:rPr>
          <w:rFonts w:hint="eastAsia"/>
        </w:rPr>
        <w:t>3</w:t>
      </w:r>
      <w:r>
        <w:rPr>
          <w:rFonts w:hint="eastAsia"/>
        </w:rPr>
        <w:t>．按照《室内装饰装修材料胶粘剂中有害物质限量》</w:t>
      </w:r>
      <w:r>
        <w:rPr>
          <w:rFonts w:hint="eastAsia"/>
        </w:rPr>
        <w:t>(GBl8583--2001)</w:t>
      </w:r>
      <w:r>
        <w:rPr>
          <w:rFonts w:hint="eastAsia"/>
        </w:rPr>
        <w:t>规定，</w:t>
      </w:r>
      <w:r>
        <w:rPr>
          <w:rFonts w:hint="eastAsia"/>
          <w:u w:val="single"/>
        </w:rPr>
        <w:t xml:space="preserve">                  </w:t>
      </w:r>
      <w:r>
        <w:rPr>
          <w:rFonts w:hint="eastAsia"/>
        </w:rPr>
        <w:t>需要检测甲苯二异氰酸酯。</w:t>
      </w:r>
      <w:r>
        <w:rPr>
          <w:rFonts w:hint="eastAsia"/>
        </w:rPr>
        <w:t>(    )</w:t>
      </w:r>
    </w:p>
    <w:p w:rsidR="00DE0256" w:rsidRDefault="00DE0256" w:rsidP="004D5F44">
      <w:pPr>
        <w:tabs>
          <w:tab w:val="left" w:pos="0"/>
        </w:tabs>
        <w:snapToGrid w:val="0"/>
        <w:spacing w:line="360" w:lineRule="auto"/>
        <w:ind w:left="840" w:hangingChars="400" w:hanging="840"/>
        <w:jc w:val="left"/>
      </w:pPr>
      <w:r>
        <w:rPr>
          <w:rFonts w:hint="eastAsia"/>
        </w:rPr>
        <w:t xml:space="preserve">    A</w:t>
      </w:r>
      <w:r>
        <w:rPr>
          <w:rFonts w:hint="eastAsia"/>
        </w:rPr>
        <w:t>．溶剂型橡胶胶粘剂</w:t>
      </w:r>
      <w:r>
        <w:rPr>
          <w:rFonts w:hint="eastAsia"/>
        </w:rPr>
        <w:t xml:space="preserve">    B</w:t>
      </w:r>
      <w:r>
        <w:rPr>
          <w:rFonts w:hint="eastAsia"/>
        </w:rPr>
        <w:t>．溶剂型聚氨酯类胶粘剂</w:t>
      </w:r>
    </w:p>
    <w:p w:rsidR="00DE0256" w:rsidRDefault="00DE0256" w:rsidP="004D5F44">
      <w:pPr>
        <w:tabs>
          <w:tab w:val="left" w:pos="0"/>
        </w:tabs>
        <w:snapToGrid w:val="0"/>
        <w:spacing w:line="360" w:lineRule="auto"/>
        <w:ind w:left="840" w:hangingChars="400" w:hanging="840"/>
        <w:jc w:val="left"/>
      </w:pPr>
      <w:r>
        <w:rPr>
          <w:rFonts w:hint="eastAsia"/>
        </w:rPr>
        <w:t xml:space="preserve">    C</w:t>
      </w:r>
      <w:r>
        <w:rPr>
          <w:rFonts w:hint="eastAsia"/>
        </w:rPr>
        <w:t>．水基型聚氨酯类胶粘剂</w:t>
      </w:r>
      <w:r>
        <w:rPr>
          <w:rFonts w:hint="eastAsia"/>
        </w:rPr>
        <w:t xml:space="preserve">    D</w:t>
      </w:r>
      <w:r>
        <w:rPr>
          <w:rFonts w:hint="eastAsia"/>
        </w:rPr>
        <w:t>．水基型橡胶类胶粘剂</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 xml:space="preserve"> </w:t>
      </w:r>
      <w:r w:rsidRPr="002C0F98">
        <w:rPr>
          <w:rFonts w:hint="eastAsia"/>
          <w:b/>
        </w:rPr>
        <w:t>答案：</w:t>
      </w:r>
      <w:r>
        <w:rPr>
          <w:rFonts w:hint="eastAsia"/>
        </w:rPr>
        <w:t>B</w:t>
      </w:r>
    </w:p>
    <w:p w:rsidR="00DE0256" w:rsidRPr="00DE0256" w:rsidRDefault="00DE0256" w:rsidP="004D5F44">
      <w:pPr>
        <w:tabs>
          <w:tab w:val="left" w:pos="0"/>
        </w:tabs>
        <w:snapToGrid w:val="0"/>
        <w:spacing w:line="360" w:lineRule="auto"/>
        <w:ind w:left="843" w:hangingChars="400" w:hanging="843"/>
        <w:jc w:val="left"/>
        <w:rPr>
          <w:b/>
        </w:rPr>
      </w:pPr>
      <w:r w:rsidRPr="00DE0256">
        <w:rPr>
          <w:rFonts w:hint="eastAsia"/>
          <w:b/>
        </w:rPr>
        <w:t>四、问答题</w:t>
      </w:r>
    </w:p>
    <w:p w:rsidR="00DE0256" w:rsidRDefault="00DE0256" w:rsidP="004D5F44">
      <w:pPr>
        <w:spacing w:line="360" w:lineRule="auto"/>
      </w:pPr>
      <w:r>
        <w:rPr>
          <w:rFonts w:hint="eastAsia"/>
        </w:rPr>
        <w:t>1</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检测有害物质含量时，应如何取样</w:t>
      </w:r>
      <w:r>
        <w:rPr>
          <w:rFonts w:hint="eastAsia"/>
        </w:rPr>
        <w:t>?</w:t>
      </w:r>
    </w:p>
    <w:p w:rsidR="00DE0256" w:rsidRDefault="00DE0256"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在同一批产品中随机抽取</w:t>
      </w:r>
      <w:r>
        <w:rPr>
          <w:rFonts w:hint="eastAsia"/>
        </w:rPr>
        <w:t>3</w:t>
      </w:r>
      <w:r>
        <w:rPr>
          <w:rFonts w:hint="eastAsia"/>
        </w:rPr>
        <w:t>份样品，每份不小于</w:t>
      </w:r>
      <w:r>
        <w:rPr>
          <w:rFonts w:hint="eastAsia"/>
        </w:rPr>
        <w:t>0.5k</w:t>
      </w:r>
      <w:r w:rsidR="00AF4CD5">
        <w:rPr>
          <w:rFonts w:hint="eastAsia"/>
        </w:rPr>
        <w:t>g</w:t>
      </w:r>
      <w:r>
        <w:rPr>
          <w:rFonts w:hint="eastAsia"/>
        </w:rPr>
        <w:t>。</w:t>
      </w:r>
    </w:p>
    <w:p w:rsidR="00DE0256" w:rsidRDefault="00DE0256" w:rsidP="004D5F44">
      <w:pPr>
        <w:spacing w:line="360" w:lineRule="auto"/>
      </w:pPr>
      <w:r>
        <w:rPr>
          <w:rFonts w:hint="eastAsia"/>
        </w:rPr>
        <w:t>2</w:t>
      </w:r>
      <w:r>
        <w:rPr>
          <w:rFonts w:hint="eastAsia"/>
        </w:rPr>
        <w:t>．简述按照《室内装饰装修材料胶粘剂中有害物质限量》</w:t>
      </w:r>
      <w:r>
        <w:rPr>
          <w:rFonts w:hint="eastAsia"/>
        </w:rPr>
        <w:t>(GB 18583</w:t>
      </w:r>
      <w:r>
        <w:rPr>
          <w:rFonts w:hint="eastAsia"/>
        </w:rPr>
        <w:t>—</w:t>
      </w:r>
      <w:r>
        <w:rPr>
          <w:rFonts w:hint="eastAsia"/>
        </w:rPr>
        <w:t>2001)</w:t>
      </w:r>
      <w:r>
        <w:rPr>
          <w:rFonts w:hint="eastAsia"/>
        </w:rPr>
        <w:t>进行检测时，应如何判定检测结果是否合格</w:t>
      </w:r>
      <w:r>
        <w:rPr>
          <w:rFonts w:hint="eastAsia"/>
        </w:rPr>
        <w:t>?</w:t>
      </w:r>
    </w:p>
    <w:p w:rsidR="00DE0256" w:rsidRDefault="00DE0256" w:rsidP="004D5F44">
      <w:pPr>
        <w:spacing w:line="360" w:lineRule="auto"/>
      </w:pPr>
      <w:r>
        <w:rPr>
          <w:rFonts w:hint="eastAsia"/>
        </w:rPr>
        <w:t xml:space="preserve">  </w:t>
      </w:r>
      <w:r w:rsidRPr="002C0F98">
        <w:rPr>
          <w:rFonts w:hint="eastAsia"/>
          <w:b/>
        </w:rPr>
        <w:t>答案：</w:t>
      </w:r>
      <w:r>
        <w:rPr>
          <w:rFonts w:hint="eastAsia"/>
        </w:rPr>
        <w:t>在抽取的</w:t>
      </w:r>
      <w:r>
        <w:rPr>
          <w:rFonts w:hint="eastAsia"/>
        </w:rPr>
        <w:t>3</w:t>
      </w:r>
      <w:r>
        <w:rPr>
          <w:rFonts w:hint="eastAsia"/>
        </w:rPr>
        <w:t>份样品中，取一份样品按标准的规定进行测定，如果所有项目的检测结果符合标准规定的要求，则判定为合格。如果有一项检测结果未达到标准要求，应对保存样品进行复验，如果结果仍未达到标准要求，则判定为不合格。</w:t>
      </w:r>
    </w:p>
    <w:p w:rsidR="00DE0256" w:rsidRPr="005A77F1" w:rsidRDefault="00DE0256" w:rsidP="004D5F44">
      <w:pPr>
        <w:tabs>
          <w:tab w:val="left" w:pos="0"/>
        </w:tabs>
        <w:snapToGrid w:val="0"/>
        <w:spacing w:line="360" w:lineRule="auto"/>
        <w:ind w:left="843" w:hangingChars="400" w:hanging="843"/>
        <w:jc w:val="left"/>
        <w:rPr>
          <w:b/>
        </w:rPr>
      </w:pPr>
      <w:r w:rsidRPr="005A77F1">
        <w:rPr>
          <w:rFonts w:hint="eastAsia"/>
          <w:b/>
        </w:rPr>
        <w:t>参考文献</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室内装饰装修材料胶粘剂中有害物质限量</w:t>
      </w:r>
      <w:r>
        <w:rPr>
          <w:rFonts w:hint="eastAsia"/>
        </w:rPr>
        <w:t>(GBl8583--2001)</w:t>
      </w:r>
      <w:r>
        <w:rPr>
          <w:rFonts w:hint="eastAsia"/>
        </w:rPr>
        <w:t>．</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命题：刘文凯</w:t>
      </w:r>
      <w:r>
        <w:rPr>
          <w:rFonts w:hint="eastAsia"/>
        </w:rPr>
        <w:t xml:space="preserve">  </w:t>
      </w:r>
      <w:r>
        <w:rPr>
          <w:rFonts w:hint="eastAsia"/>
        </w:rPr>
        <w:t>池靖</w:t>
      </w:r>
    </w:p>
    <w:p w:rsidR="00DE0256" w:rsidRDefault="00DE0256" w:rsidP="004D5F44">
      <w:pPr>
        <w:tabs>
          <w:tab w:val="left" w:pos="0"/>
        </w:tabs>
        <w:snapToGrid w:val="0"/>
        <w:spacing w:line="360" w:lineRule="auto"/>
        <w:ind w:left="840" w:hangingChars="400" w:hanging="840"/>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5A77F1" w:rsidRPr="005A77F1" w:rsidRDefault="005A77F1" w:rsidP="004D5F44">
      <w:pPr>
        <w:tabs>
          <w:tab w:val="left" w:pos="0"/>
        </w:tabs>
        <w:snapToGrid w:val="0"/>
        <w:spacing w:line="360" w:lineRule="auto"/>
        <w:ind w:left="843" w:hangingChars="400" w:hanging="843"/>
        <w:jc w:val="left"/>
        <w:rPr>
          <w:b/>
        </w:rPr>
      </w:pPr>
      <w:r w:rsidRPr="005A77F1">
        <w:rPr>
          <w:rFonts w:hint="eastAsia"/>
          <w:b/>
        </w:rPr>
        <w:t>(</w:t>
      </w:r>
      <w:r w:rsidRPr="005A77F1">
        <w:rPr>
          <w:rFonts w:hint="eastAsia"/>
          <w:b/>
        </w:rPr>
        <w:t>二</w:t>
      </w:r>
      <w:r w:rsidRPr="005A77F1">
        <w:rPr>
          <w:rFonts w:hint="eastAsia"/>
          <w:b/>
        </w:rPr>
        <w:t>)</w:t>
      </w:r>
      <w:r w:rsidRPr="005A77F1">
        <w:rPr>
          <w:rFonts w:hint="eastAsia"/>
          <w:b/>
        </w:rPr>
        <w:t>游离甲醛</w:t>
      </w:r>
    </w:p>
    <w:p w:rsidR="005A77F1" w:rsidRPr="005A77F1" w:rsidRDefault="005A77F1" w:rsidP="004D5F44">
      <w:pPr>
        <w:tabs>
          <w:tab w:val="left" w:pos="0"/>
        </w:tabs>
        <w:snapToGrid w:val="0"/>
        <w:spacing w:line="360" w:lineRule="auto"/>
        <w:ind w:left="843" w:hangingChars="400" w:hanging="843"/>
        <w:jc w:val="left"/>
        <w:rPr>
          <w:b/>
        </w:rPr>
      </w:pPr>
      <w:r w:rsidRPr="005A77F1">
        <w:rPr>
          <w:rFonts w:hint="eastAsia"/>
          <w:b/>
        </w:rPr>
        <w:t>分类号：</w:t>
      </w:r>
      <w:r w:rsidRPr="005A77F1">
        <w:rPr>
          <w:rFonts w:hint="eastAsia"/>
          <w:b/>
        </w:rPr>
        <w:t>M4</w:t>
      </w:r>
      <w:r w:rsidRPr="005A77F1">
        <w:rPr>
          <w:rFonts w:hint="eastAsia"/>
          <w:b/>
        </w:rPr>
        <w:t>—</w:t>
      </w:r>
      <w:r w:rsidRPr="005A77F1">
        <w:rPr>
          <w:rFonts w:hint="eastAsia"/>
          <w:b/>
        </w:rPr>
        <w:t>1</w:t>
      </w:r>
    </w:p>
    <w:p w:rsidR="005A77F1" w:rsidRPr="005A77F1" w:rsidRDefault="005A77F1" w:rsidP="004D5F44">
      <w:pPr>
        <w:tabs>
          <w:tab w:val="left" w:pos="0"/>
        </w:tabs>
        <w:snapToGrid w:val="0"/>
        <w:spacing w:line="360" w:lineRule="auto"/>
        <w:jc w:val="left"/>
        <w:rPr>
          <w:b/>
        </w:rPr>
      </w:pPr>
      <w:r w:rsidRPr="005A77F1">
        <w:rPr>
          <w:rFonts w:hint="eastAsia"/>
          <w:b/>
        </w:rPr>
        <w:t>一、填空题</w:t>
      </w:r>
    </w:p>
    <w:p w:rsidR="005A77F1" w:rsidRDefault="005A77F1" w:rsidP="004D5F44">
      <w:pPr>
        <w:tabs>
          <w:tab w:val="left" w:pos="0"/>
        </w:tabs>
        <w:snapToGrid w:val="0"/>
        <w:spacing w:line="360" w:lineRule="auto"/>
        <w:jc w:val="left"/>
      </w:pPr>
      <w:r>
        <w:rPr>
          <w:rFonts w:hint="eastAsia"/>
        </w:rPr>
        <w:t xml:space="preserve">    </w:t>
      </w:r>
      <w:r>
        <w:rPr>
          <w:rFonts w:hint="eastAsia"/>
        </w:rPr>
        <w:t>《室内装饰装修材料胶粘剂中有害物质限量》</w:t>
      </w:r>
      <w:r>
        <w:rPr>
          <w:rFonts w:hint="eastAsia"/>
        </w:rPr>
        <w:t>(GB 18583--2001)</w:t>
      </w:r>
      <w:r>
        <w:rPr>
          <w:rFonts w:hint="eastAsia"/>
        </w:rPr>
        <w:t>中测定甲醛的方法是先将游离甲醛</w:t>
      </w:r>
      <w:r>
        <w:rPr>
          <w:rFonts w:hint="eastAsia"/>
          <w:u w:val="single"/>
        </w:rPr>
        <w:t xml:space="preserve">       </w:t>
      </w:r>
      <w:r>
        <w:rPr>
          <w:rFonts w:hint="eastAsia"/>
        </w:rPr>
        <w:t>，然后用</w:t>
      </w:r>
      <w:r>
        <w:rPr>
          <w:rFonts w:hint="eastAsia"/>
          <w:u w:val="single"/>
        </w:rPr>
        <w:t xml:space="preserve">            </w:t>
      </w:r>
      <w:r>
        <w:rPr>
          <w:rFonts w:hint="eastAsia"/>
        </w:rPr>
        <w:t>分光光度法进行测定，这样既不会产生干扰又能对</w:t>
      </w:r>
      <w:r>
        <w:rPr>
          <w:rFonts w:hint="eastAsia"/>
          <w:u w:val="single"/>
        </w:rPr>
        <w:t xml:space="preserve">         </w:t>
      </w:r>
      <w:r>
        <w:rPr>
          <w:rFonts w:hint="eastAsia"/>
        </w:rPr>
        <w:t>的试样进行测定。</w:t>
      </w:r>
    </w:p>
    <w:p w:rsidR="005A77F1" w:rsidRDefault="005A77F1"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蒸出</w:t>
      </w:r>
      <w:r>
        <w:rPr>
          <w:rFonts w:hint="eastAsia"/>
        </w:rPr>
        <w:t xml:space="preserve">    </w:t>
      </w:r>
      <w:r>
        <w:rPr>
          <w:rFonts w:hint="eastAsia"/>
        </w:rPr>
        <w:t>乙酰丙酮</w:t>
      </w:r>
      <w:r>
        <w:rPr>
          <w:rFonts w:hint="eastAsia"/>
        </w:rPr>
        <w:t xml:space="preserve">    </w:t>
      </w:r>
      <w:r>
        <w:rPr>
          <w:rFonts w:hint="eastAsia"/>
        </w:rPr>
        <w:t>含量低</w:t>
      </w:r>
    </w:p>
    <w:p w:rsidR="005A77F1" w:rsidRPr="005A77F1" w:rsidRDefault="005A77F1" w:rsidP="004D5F44">
      <w:pPr>
        <w:tabs>
          <w:tab w:val="left" w:pos="0"/>
        </w:tabs>
        <w:snapToGrid w:val="0"/>
        <w:spacing w:line="360" w:lineRule="auto"/>
        <w:ind w:left="843" w:hangingChars="400" w:hanging="843"/>
        <w:jc w:val="left"/>
        <w:rPr>
          <w:b/>
        </w:rPr>
      </w:pPr>
      <w:r w:rsidRPr="005A77F1">
        <w:rPr>
          <w:rFonts w:hint="eastAsia"/>
          <w:b/>
        </w:rPr>
        <w:t>二、判断题</w:t>
      </w:r>
    </w:p>
    <w:p w:rsidR="005A77F1" w:rsidRDefault="005A77F1" w:rsidP="004D5F44">
      <w:pPr>
        <w:spacing w:line="360" w:lineRule="auto"/>
      </w:pPr>
      <w:r>
        <w:rPr>
          <w:rFonts w:hint="eastAsia"/>
        </w:rPr>
        <w:t>1</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乙酰丙酮分光光度法测定游离甲醛时，水基型胶粘剂需用乙酸乙酯溶解，而溶剂型胶粘剂先用乙酸乙酯溶解后，再加水溶解。</w:t>
      </w:r>
      <w:r>
        <w:rPr>
          <w:rFonts w:hint="eastAsia"/>
        </w:rPr>
        <w:t>(    )</w:t>
      </w:r>
    </w:p>
    <w:p w:rsidR="005A77F1" w:rsidRDefault="005A77F1"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错误</w:t>
      </w:r>
    </w:p>
    <w:p w:rsidR="005A77F1" w:rsidRDefault="005A77F1" w:rsidP="004D5F44">
      <w:pPr>
        <w:tabs>
          <w:tab w:val="left" w:pos="0"/>
        </w:tabs>
        <w:snapToGrid w:val="0"/>
        <w:spacing w:line="360" w:lineRule="auto"/>
        <w:ind w:left="840" w:hangingChars="400" w:hanging="840"/>
        <w:jc w:val="left"/>
      </w:pPr>
      <w:r>
        <w:rPr>
          <w:rFonts w:hint="eastAsia"/>
        </w:rPr>
        <w:lastRenderedPageBreak/>
        <w:t xml:space="preserve">  </w:t>
      </w:r>
      <w:r>
        <w:rPr>
          <w:rFonts w:hint="eastAsia"/>
        </w:rPr>
        <w:t>正确答案为：水基型胶粘剂用水溶解。</w:t>
      </w:r>
    </w:p>
    <w:p w:rsidR="005A77F1" w:rsidRDefault="005A77F1" w:rsidP="004D5F44">
      <w:pPr>
        <w:tabs>
          <w:tab w:val="left" w:pos="0"/>
        </w:tabs>
        <w:snapToGrid w:val="0"/>
        <w:spacing w:line="360" w:lineRule="auto"/>
        <w:jc w:val="left"/>
      </w:pPr>
      <w:r>
        <w:rPr>
          <w:rFonts w:hint="eastAsia"/>
        </w:rPr>
        <w:t>2</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乙酰丙酮分光光度法测定胶粘剂中游离甲醛时，溶解于水中的游离甲醛在酸性条件下随水蒸出。</w:t>
      </w:r>
      <w:r>
        <w:rPr>
          <w:rFonts w:hint="eastAsia"/>
        </w:rPr>
        <w:t>(    )</w:t>
      </w:r>
    </w:p>
    <w:p w:rsidR="005A77F1" w:rsidRDefault="005A77F1"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正确</w:t>
      </w:r>
    </w:p>
    <w:p w:rsidR="005A77F1" w:rsidRDefault="005A77F1" w:rsidP="004D5F44">
      <w:pPr>
        <w:spacing w:line="360" w:lineRule="auto"/>
      </w:pPr>
      <w:r>
        <w:rPr>
          <w:rFonts w:hint="eastAsia"/>
        </w:rPr>
        <w:t>3</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乙酰丙酮分光光度法测定游离甲醛时，甲醛标准贮备液是用碘量法进行标定的。（</w:t>
      </w:r>
      <w:r>
        <w:rPr>
          <w:rFonts w:hint="eastAsia"/>
        </w:rPr>
        <w:t xml:space="preserve">    )</w:t>
      </w:r>
    </w:p>
    <w:p w:rsidR="005A77F1" w:rsidRDefault="005A77F1"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正确</w:t>
      </w:r>
    </w:p>
    <w:p w:rsidR="005A77F1" w:rsidRPr="005A77F1" w:rsidRDefault="005A77F1" w:rsidP="004D5F44">
      <w:pPr>
        <w:tabs>
          <w:tab w:val="left" w:pos="0"/>
        </w:tabs>
        <w:snapToGrid w:val="0"/>
        <w:spacing w:line="360" w:lineRule="auto"/>
        <w:ind w:left="843" w:hangingChars="400" w:hanging="843"/>
        <w:jc w:val="left"/>
        <w:rPr>
          <w:b/>
        </w:rPr>
      </w:pPr>
      <w:r w:rsidRPr="005A77F1">
        <w:rPr>
          <w:rFonts w:hint="eastAsia"/>
          <w:b/>
        </w:rPr>
        <w:t>三、计算题</w:t>
      </w:r>
    </w:p>
    <w:p w:rsidR="005A77F1" w:rsidRDefault="005A77F1" w:rsidP="004D5F44">
      <w:pPr>
        <w:spacing w:line="360" w:lineRule="auto"/>
      </w:pPr>
      <w:r>
        <w:rPr>
          <w:rFonts w:hint="eastAsia"/>
        </w:rPr>
        <w:t xml:space="preserve">    </w:t>
      </w:r>
      <w:r>
        <w:rPr>
          <w:rFonts w:hint="eastAsia"/>
        </w:rPr>
        <w:t>称取搅拌均匀的水基型胶粘剂试样</w:t>
      </w:r>
      <w:r>
        <w:rPr>
          <w:rFonts w:hint="eastAsia"/>
        </w:rPr>
        <w:t>5.002g</w:t>
      </w:r>
      <w:r>
        <w:rPr>
          <w:rFonts w:hint="eastAsia"/>
        </w:rPr>
        <w:t>，加水溶解后按照《室内装饰装修材料胶粘剂中有害物质限量》</w:t>
      </w:r>
      <w:r>
        <w:rPr>
          <w:rFonts w:hint="eastAsia"/>
        </w:rPr>
        <w:t>(GB 18583</w:t>
      </w:r>
      <w:r>
        <w:rPr>
          <w:rFonts w:hint="eastAsia"/>
        </w:rPr>
        <w:t>—</w:t>
      </w:r>
      <w:r>
        <w:rPr>
          <w:rFonts w:hint="eastAsia"/>
        </w:rPr>
        <w:t>2001)</w:t>
      </w:r>
      <w:r>
        <w:rPr>
          <w:rFonts w:hint="eastAsia"/>
        </w:rPr>
        <w:t>乙酰丙酮分光光度法进行蒸馏预处理，蒸至馏出液为</w:t>
      </w:r>
      <w:r>
        <w:rPr>
          <w:rFonts w:hint="eastAsia"/>
        </w:rPr>
        <w:t>200m1</w:t>
      </w:r>
      <w:r>
        <w:rPr>
          <w:rFonts w:hint="eastAsia"/>
        </w:rPr>
        <w:t>。将馏出液转移到</w:t>
      </w:r>
      <w:r>
        <w:rPr>
          <w:rFonts w:hint="eastAsia"/>
        </w:rPr>
        <w:t>250m1</w:t>
      </w:r>
      <w:r>
        <w:rPr>
          <w:rFonts w:hint="eastAsia"/>
        </w:rPr>
        <w:t>容量瓶中，用水稀释至刻度。于波长</w:t>
      </w:r>
      <w:r>
        <w:rPr>
          <w:rFonts w:hint="eastAsia"/>
        </w:rPr>
        <w:t>415nm</w:t>
      </w:r>
      <w:r>
        <w:rPr>
          <w:rFonts w:hint="eastAsia"/>
        </w:rPr>
        <w:t>．处测得吸光度为</w:t>
      </w:r>
      <w:r>
        <w:rPr>
          <w:rFonts w:hint="eastAsia"/>
        </w:rPr>
        <w:t>0.120</w:t>
      </w:r>
      <w:r>
        <w:rPr>
          <w:rFonts w:hint="eastAsia"/>
        </w:rPr>
        <w:t>，蒸馏水空白吸光度为</w:t>
      </w:r>
      <w:r>
        <w:rPr>
          <w:rFonts w:hint="eastAsia"/>
        </w:rPr>
        <w:t>0.008</w:t>
      </w:r>
      <w:r>
        <w:rPr>
          <w:rFonts w:hint="eastAsia"/>
        </w:rPr>
        <w:t>。已知标准曲线为</w:t>
      </w:r>
      <w:r>
        <w:rPr>
          <w:rFonts w:hint="eastAsia"/>
        </w:rPr>
        <w:t>y(</w:t>
      </w:r>
      <w:r>
        <w:rPr>
          <w:rFonts w:hint="eastAsia"/>
        </w:rPr>
        <w:t>吸光度</w:t>
      </w:r>
      <w:r>
        <w:rPr>
          <w:rFonts w:hint="eastAsia"/>
        </w:rPr>
        <w:t>)=0.097</w:t>
      </w:r>
      <w:r w:rsidR="0077562E">
        <w:rPr>
          <w:rFonts w:hint="eastAsia"/>
        </w:rPr>
        <w:t>x</w:t>
      </w:r>
      <w:r>
        <w:rPr>
          <w:rFonts w:hint="eastAsia"/>
        </w:rPr>
        <w:t>(</w:t>
      </w:r>
      <w:r>
        <w:rPr>
          <w:rFonts w:hint="eastAsia"/>
        </w:rPr>
        <w:t>μ</w:t>
      </w:r>
      <w:r>
        <w:rPr>
          <w:rFonts w:hint="eastAsia"/>
        </w:rPr>
        <w:t>g</w:t>
      </w:r>
      <w:r>
        <w:rPr>
          <w:rFonts w:hint="eastAsia"/>
        </w:rPr>
        <w:t>／</w:t>
      </w:r>
      <w:r>
        <w:rPr>
          <w:rFonts w:hint="eastAsia"/>
        </w:rPr>
        <w:t>m1)</w:t>
      </w:r>
      <w:r>
        <w:rPr>
          <w:rFonts w:hint="eastAsia"/>
        </w:rPr>
        <w:t>＋</w:t>
      </w:r>
      <w:r>
        <w:rPr>
          <w:rFonts w:hint="eastAsia"/>
        </w:rPr>
        <w:t>0.007</w:t>
      </w:r>
      <w:r>
        <w:rPr>
          <w:rFonts w:hint="eastAsia"/>
        </w:rPr>
        <w:t>，试计算胶粘剂中游离甲醛的含量。</w:t>
      </w:r>
    </w:p>
    <w:p w:rsidR="005A77F1" w:rsidRDefault="005A77F1" w:rsidP="004D5F44">
      <w:pPr>
        <w:tabs>
          <w:tab w:val="left" w:pos="0"/>
        </w:tabs>
        <w:snapToGrid w:val="0"/>
        <w:spacing w:line="360" w:lineRule="auto"/>
        <w:ind w:left="840" w:hangingChars="400" w:hanging="840"/>
        <w:jc w:val="left"/>
      </w:pPr>
      <w:r>
        <w:rPr>
          <w:rFonts w:hint="eastAsia"/>
        </w:rPr>
        <w:t xml:space="preserve"> </w:t>
      </w:r>
      <w:r w:rsidR="002C0F98">
        <w:rPr>
          <w:rFonts w:hint="eastAsia"/>
        </w:rPr>
        <w:t xml:space="preserve">  </w:t>
      </w:r>
      <w:r>
        <w:rPr>
          <w:rFonts w:hint="eastAsia"/>
        </w:rPr>
        <w:t xml:space="preserve"> </w:t>
      </w:r>
      <w:r w:rsidRPr="002C0F98">
        <w:rPr>
          <w:rFonts w:hint="eastAsia"/>
          <w:b/>
        </w:rPr>
        <w:t>答案：</w:t>
      </w:r>
      <w:r w:rsidR="0077562E" w:rsidRPr="0077562E">
        <w:rPr>
          <w:position w:val="-24"/>
        </w:rPr>
        <w:object w:dxaOrig="4200" w:dyaOrig="620">
          <v:shape id="_x0000_i1140" type="#_x0000_t75" style="width:210pt;height:30.75pt" o:ole="">
            <v:imagedata r:id="rId219" o:title=""/>
          </v:shape>
          <o:OLEObject Type="Embed" ProgID="Equation.3" ShapeID="_x0000_i1140" DrawAspect="Content" ObjectID="_1514295761" r:id="rId220"/>
        </w:object>
      </w:r>
    </w:p>
    <w:p w:rsidR="0077562E" w:rsidRDefault="0077562E" w:rsidP="004D5F44">
      <w:pPr>
        <w:tabs>
          <w:tab w:val="left" w:pos="0"/>
        </w:tabs>
        <w:snapToGrid w:val="0"/>
        <w:spacing w:line="360" w:lineRule="auto"/>
        <w:ind w:left="840" w:hangingChars="400" w:hanging="840"/>
        <w:jc w:val="left"/>
      </w:pPr>
      <w:r>
        <w:rPr>
          <w:rFonts w:hint="eastAsia"/>
        </w:rPr>
        <w:t xml:space="preserve">         </w:t>
      </w:r>
      <w:r w:rsidR="002C0F98">
        <w:rPr>
          <w:rFonts w:hint="eastAsia"/>
        </w:rPr>
        <w:t xml:space="preserve"> </w:t>
      </w:r>
      <w:r w:rsidRPr="0077562E">
        <w:rPr>
          <w:position w:val="-24"/>
        </w:rPr>
        <w:object w:dxaOrig="4459" w:dyaOrig="639">
          <v:shape id="_x0000_i1141" type="#_x0000_t75" style="width:222.75pt;height:32.25pt" o:ole="">
            <v:imagedata r:id="rId221" o:title=""/>
          </v:shape>
          <o:OLEObject Type="Embed" ProgID="Equation.3" ShapeID="_x0000_i1141" DrawAspect="Content" ObjectID="_1514295762" r:id="rId222"/>
        </w:object>
      </w:r>
    </w:p>
    <w:p w:rsidR="0077562E" w:rsidRDefault="0077562E" w:rsidP="004D5F44">
      <w:pPr>
        <w:tabs>
          <w:tab w:val="left" w:pos="0"/>
        </w:tabs>
        <w:snapToGrid w:val="0"/>
        <w:spacing w:line="360" w:lineRule="auto"/>
        <w:ind w:left="840" w:hangingChars="400" w:hanging="840"/>
        <w:jc w:val="left"/>
      </w:pPr>
      <w:r>
        <w:rPr>
          <w:rFonts w:hint="eastAsia"/>
        </w:rPr>
        <w:t xml:space="preserve">     </w:t>
      </w:r>
      <w:r w:rsidR="00D6583E">
        <w:rPr>
          <w:rFonts w:hint="eastAsia"/>
        </w:rPr>
        <w:t xml:space="preserve">    </w:t>
      </w:r>
      <w:r w:rsidR="00D6583E" w:rsidRPr="00D6583E">
        <w:rPr>
          <w:position w:val="-24"/>
        </w:rPr>
        <w:object w:dxaOrig="6560" w:dyaOrig="639">
          <v:shape id="_x0000_i1142" type="#_x0000_t75" style="width:327.75pt;height:32.25pt" o:ole="">
            <v:imagedata r:id="rId223" o:title=""/>
          </v:shape>
          <o:OLEObject Type="Embed" ProgID="Equation.3" ShapeID="_x0000_i1142" DrawAspect="Content" ObjectID="_1514295763" r:id="rId224"/>
        </w:object>
      </w:r>
    </w:p>
    <w:p w:rsidR="00D6583E" w:rsidRPr="00D6583E" w:rsidRDefault="00D6583E" w:rsidP="004D5F44">
      <w:pPr>
        <w:tabs>
          <w:tab w:val="left" w:pos="0"/>
        </w:tabs>
        <w:snapToGrid w:val="0"/>
        <w:spacing w:line="360" w:lineRule="auto"/>
        <w:ind w:left="843" w:hangingChars="400" w:hanging="843"/>
        <w:jc w:val="left"/>
        <w:rPr>
          <w:b/>
        </w:rPr>
      </w:pPr>
      <w:r w:rsidRPr="00D6583E">
        <w:rPr>
          <w:rFonts w:hint="eastAsia"/>
          <w:b/>
        </w:rPr>
        <w:t>参考文献</w:t>
      </w:r>
      <w:r w:rsidRPr="00D6583E">
        <w:rPr>
          <w:rFonts w:hint="eastAsia"/>
          <w:b/>
        </w:rPr>
        <w:t xml:space="preserve">    </w:t>
      </w:r>
    </w:p>
    <w:p w:rsidR="00D6583E" w:rsidRDefault="00D6583E" w:rsidP="004D5F44">
      <w:pPr>
        <w:tabs>
          <w:tab w:val="left" w:pos="0"/>
        </w:tabs>
        <w:snapToGrid w:val="0"/>
        <w:spacing w:line="360" w:lineRule="auto"/>
        <w:ind w:left="840" w:hangingChars="400" w:hanging="840"/>
        <w:jc w:val="left"/>
      </w:pPr>
      <w:r>
        <w:rPr>
          <w:rFonts w:hint="eastAsia"/>
        </w:rPr>
        <w:t xml:space="preserve">[1]  </w:t>
      </w:r>
      <w:r>
        <w:rPr>
          <w:rFonts w:hint="eastAsia"/>
        </w:rPr>
        <w:t>室内装饰装修材料胶粘剂中有害物质限量</w:t>
      </w:r>
      <w:r>
        <w:rPr>
          <w:rFonts w:hint="eastAsia"/>
        </w:rPr>
        <w:t>(GBl8583</w:t>
      </w:r>
      <w:r>
        <w:rPr>
          <w:rFonts w:hint="eastAsia"/>
        </w:rPr>
        <w:t>—</w:t>
      </w:r>
      <w:r>
        <w:rPr>
          <w:rFonts w:hint="eastAsia"/>
        </w:rPr>
        <w:t>2001).</w:t>
      </w:r>
    </w:p>
    <w:p w:rsidR="00D6583E" w:rsidRDefault="00D6583E" w:rsidP="004D5F44">
      <w:pPr>
        <w:tabs>
          <w:tab w:val="left" w:pos="0"/>
        </w:tabs>
        <w:snapToGrid w:val="0"/>
        <w:spacing w:line="360" w:lineRule="auto"/>
        <w:ind w:left="840" w:hangingChars="400" w:hanging="840"/>
        <w:jc w:val="left"/>
      </w:pPr>
      <w:r>
        <w:rPr>
          <w:rFonts w:hint="eastAsia"/>
        </w:rPr>
        <w:t xml:space="preserve">[2]  </w:t>
      </w:r>
      <w:r>
        <w:rPr>
          <w:rFonts w:hint="eastAsia"/>
        </w:rPr>
        <w:t>石保权．室内装饰装修材料有害物质限量国家标准实施指南．北京：中国标准出版社，</w:t>
      </w:r>
      <w:r>
        <w:rPr>
          <w:rFonts w:hint="eastAsia"/>
        </w:rPr>
        <w:t>2002</w:t>
      </w:r>
      <w:r>
        <w:rPr>
          <w:rFonts w:hint="eastAsia"/>
        </w:rPr>
        <w:t>．</w:t>
      </w:r>
    </w:p>
    <w:p w:rsidR="00D6583E" w:rsidRDefault="00D6583E" w:rsidP="004D5F44">
      <w:pPr>
        <w:tabs>
          <w:tab w:val="left" w:pos="0"/>
        </w:tabs>
        <w:snapToGrid w:val="0"/>
        <w:spacing w:line="360" w:lineRule="auto"/>
        <w:ind w:left="840" w:hangingChars="400" w:hanging="840"/>
        <w:jc w:val="left"/>
      </w:pPr>
      <w:r>
        <w:rPr>
          <w:rFonts w:hint="eastAsia"/>
        </w:rPr>
        <w:t xml:space="preserve">    </w:t>
      </w:r>
      <w:r>
        <w:rPr>
          <w:rFonts w:hint="eastAsia"/>
        </w:rPr>
        <w:t>命题：刘文凯</w:t>
      </w:r>
      <w:r>
        <w:rPr>
          <w:rFonts w:hint="eastAsia"/>
        </w:rPr>
        <w:t xml:space="preserve">  </w:t>
      </w:r>
      <w:r>
        <w:rPr>
          <w:rFonts w:hint="eastAsia"/>
        </w:rPr>
        <w:t>池靖</w:t>
      </w:r>
    </w:p>
    <w:p w:rsidR="00D6583E" w:rsidRDefault="00D6583E" w:rsidP="004D5F44">
      <w:pPr>
        <w:tabs>
          <w:tab w:val="left" w:pos="0"/>
        </w:tabs>
        <w:snapToGrid w:val="0"/>
        <w:spacing w:line="360" w:lineRule="auto"/>
        <w:ind w:left="840" w:hangingChars="400" w:hanging="840"/>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D6583E" w:rsidRPr="00D6583E" w:rsidRDefault="00D6583E" w:rsidP="004D5F44">
      <w:pPr>
        <w:tabs>
          <w:tab w:val="left" w:pos="0"/>
        </w:tabs>
        <w:snapToGrid w:val="0"/>
        <w:spacing w:line="360" w:lineRule="auto"/>
        <w:ind w:left="843" w:hangingChars="400" w:hanging="843"/>
        <w:jc w:val="left"/>
        <w:rPr>
          <w:b/>
        </w:rPr>
      </w:pPr>
      <w:r w:rsidRPr="00D6583E">
        <w:rPr>
          <w:rFonts w:hint="eastAsia"/>
          <w:b/>
        </w:rPr>
        <w:t>(</w:t>
      </w:r>
      <w:r w:rsidRPr="00D6583E">
        <w:rPr>
          <w:rFonts w:hint="eastAsia"/>
          <w:b/>
        </w:rPr>
        <w:t>三</w:t>
      </w:r>
      <w:r w:rsidRPr="00D6583E">
        <w:rPr>
          <w:rFonts w:hint="eastAsia"/>
          <w:b/>
        </w:rPr>
        <w:t>)</w:t>
      </w:r>
      <w:r w:rsidRPr="00D6583E">
        <w:rPr>
          <w:rFonts w:hint="eastAsia"/>
          <w:b/>
        </w:rPr>
        <w:t>苯</w:t>
      </w:r>
    </w:p>
    <w:p w:rsidR="00D6583E" w:rsidRPr="00D6583E" w:rsidRDefault="00D6583E" w:rsidP="004D5F44">
      <w:pPr>
        <w:tabs>
          <w:tab w:val="left" w:pos="0"/>
        </w:tabs>
        <w:snapToGrid w:val="0"/>
        <w:spacing w:line="360" w:lineRule="auto"/>
        <w:ind w:left="843" w:hangingChars="400" w:hanging="843"/>
        <w:jc w:val="left"/>
        <w:rPr>
          <w:b/>
        </w:rPr>
      </w:pPr>
      <w:r w:rsidRPr="00D6583E">
        <w:rPr>
          <w:rFonts w:hint="eastAsia"/>
          <w:b/>
        </w:rPr>
        <w:t>分类号：</w:t>
      </w:r>
      <w:r w:rsidRPr="00D6583E">
        <w:rPr>
          <w:rFonts w:hint="eastAsia"/>
          <w:b/>
        </w:rPr>
        <w:t>M4-2</w:t>
      </w:r>
    </w:p>
    <w:p w:rsidR="00D6583E" w:rsidRDefault="00D6583E" w:rsidP="004D5F44">
      <w:pPr>
        <w:tabs>
          <w:tab w:val="left" w:pos="0"/>
        </w:tabs>
        <w:snapToGrid w:val="0"/>
        <w:spacing w:line="360" w:lineRule="auto"/>
        <w:ind w:left="843" w:hangingChars="400" w:hanging="843"/>
        <w:jc w:val="left"/>
      </w:pPr>
      <w:r w:rsidRPr="00D6583E">
        <w:rPr>
          <w:rFonts w:hint="eastAsia"/>
          <w:b/>
        </w:rPr>
        <w:t>一、判断题</w:t>
      </w:r>
    </w:p>
    <w:p w:rsidR="00D6583E" w:rsidRDefault="00D6583E" w:rsidP="004D5F44">
      <w:pPr>
        <w:spacing w:line="360" w:lineRule="auto"/>
      </w:pPr>
      <w:r>
        <w:rPr>
          <w:rFonts w:hint="eastAsia"/>
        </w:rPr>
        <w:t>1</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中气相色谱法测定胶粘剂中苯含量时，如果试样中苯含量不太高，可不用溶剂溶解和稀释，直接用微量注射器进样测定。</w:t>
      </w:r>
      <w:r>
        <w:rPr>
          <w:rFonts w:hint="eastAsia"/>
        </w:rPr>
        <w:t>(    )</w:t>
      </w:r>
    </w:p>
    <w:p w:rsidR="00D6583E" w:rsidRDefault="00D6583E"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错误</w:t>
      </w:r>
    </w:p>
    <w:p w:rsidR="00D6583E" w:rsidRDefault="00D6583E" w:rsidP="004D5F44">
      <w:pPr>
        <w:tabs>
          <w:tab w:val="left" w:pos="0"/>
        </w:tabs>
        <w:snapToGrid w:val="0"/>
        <w:spacing w:line="360" w:lineRule="auto"/>
        <w:ind w:left="840" w:hangingChars="400" w:hanging="840"/>
        <w:jc w:val="left"/>
      </w:pPr>
      <w:r>
        <w:rPr>
          <w:rFonts w:hint="eastAsia"/>
        </w:rPr>
        <w:t xml:space="preserve">  </w:t>
      </w:r>
      <w:r>
        <w:rPr>
          <w:rFonts w:hint="eastAsia"/>
        </w:rPr>
        <w:t>正确答案为：试样必须用</w:t>
      </w:r>
      <w:r>
        <w:rPr>
          <w:rFonts w:hint="eastAsia"/>
        </w:rPr>
        <w:t>N,N-</w:t>
      </w:r>
      <w:r>
        <w:rPr>
          <w:rFonts w:hint="eastAsia"/>
        </w:rPr>
        <w:t>二甲基甲酰胺溶解和稀释后测定。</w:t>
      </w:r>
    </w:p>
    <w:p w:rsidR="00D6583E" w:rsidRDefault="00D6583E" w:rsidP="004D5F44">
      <w:pPr>
        <w:spacing w:line="360" w:lineRule="auto"/>
      </w:pPr>
      <w:r>
        <w:rPr>
          <w:rFonts w:hint="eastAsia"/>
        </w:rPr>
        <w:t>2</w:t>
      </w:r>
      <w:r>
        <w:rPr>
          <w:rFonts w:hint="eastAsia"/>
        </w:rPr>
        <w:t>．按照《室内装饰装修材料胶粘剂中有害物质限量》</w:t>
      </w:r>
      <w:r>
        <w:rPr>
          <w:rFonts w:hint="eastAsia"/>
        </w:rPr>
        <w:t>(GB 18583--2001)</w:t>
      </w:r>
      <w:r>
        <w:rPr>
          <w:rFonts w:hint="eastAsia"/>
        </w:rPr>
        <w:t>中气相色谱法测定胶粘剂中苯含量时，苯标准溶液需用优级纯试剂配制。</w:t>
      </w:r>
      <w:r>
        <w:rPr>
          <w:rFonts w:hint="eastAsia"/>
        </w:rPr>
        <w:t>(    )</w:t>
      </w:r>
    </w:p>
    <w:p w:rsidR="00D6583E" w:rsidRDefault="00D6583E" w:rsidP="004D5F44">
      <w:pPr>
        <w:tabs>
          <w:tab w:val="left" w:pos="0"/>
        </w:tabs>
        <w:snapToGrid w:val="0"/>
        <w:spacing w:line="360" w:lineRule="auto"/>
        <w:ind w:left="840" w:hangingChars="400" w:hanging="840"/>
        <w:jc w:val="left"/>
      </w:pPr>
      <w:r>
        <w:rPr>
          <w:rFonts w:hint="eastAsia"/>
        </w:rPr>
        <w:lastRenderedPageBreak/>
        <w:t xml:space="preserve">  </w:t>
      </w:r>
      <w:r w:rsidRPr="002C0F98">
        <w:rPr>
          <w:rFonts w:hint="eastAsia"/>
          <w:b/>
        </w:rPr>
        <w:t>答案：</w:t>
      </w:r>
      <w:r>
        <w:rPr>
          <w:rFonts w:hint="eastAsia"/>
        </w:rPr>
        <w:t>错误</w:t>
      </w:r>
    </w:p>
    <w:p w:rsidR="00D6583E" w:rsidRDefault="00D6583E" w:rsidP="004D5F44">
      <w:pPr>
        <w:tabs>
          <w:tab w:val="left" w:pos="0"/>
        </w:tabs>
        <w:snapToGrid w:val="0"/>
        <w:spacing w:line="360" w:lineRule="auto"/>
        <w:ind w:left="840" w:hangingChars="400" w:hanging="840"/>
        <w:jc w:val="left"/>
      </w:pPr>
      <w:r>
        <w:rPr>
          <w:rFonts w:hint="eastAsia"/>
        </w:rPr>
        <w:t xml:space="preserve">  </w:t>
      </w:r>
      <w:r>
        <w:rPr>
          <w:rFonts w:hint="eastAsia"/>
        </w:rPr>
        <w:t>正确答案为：苯标准溶液需用色谱纯试剂配制。</w:t>
      </w:r>
    </w:p>
    <w:p w:rsidR="00D6583E" w:rsidRDefault="00D6583E" w:rsidP="004D5F44">
      <w:pPr>
        <w:tabs>
          <w:tab w:val="left" w:pos="0"/>
        </w:tabs>
        <w:snapToGrid w:val="0"/>
        <w:spacing w:line="360" w:lineRule="auto"/>
        <w:ind w:left="840" w:hangingChars="400" w:hanging="840"/>
        <w:jc w:val="left"/>
      </w:pPr>
      <w:r>
        <w:rPr>
          <w:rFonts w:hint="eastAsia"/>
        </w:rPr>
        <w:t>二、选择题</w:t>
      </w:r>
    </w:p>
    <w:p w:rsidR="00D6583E" w:rsidRDefault="00D6583E" w:rsidP="004D5F44">
      <w:pPr>
        <w:spacing w:line="360" w:lineRule="auto"/>
      </w:pPr>
      <w:r>
        <w:rPr>
          <w:rFonts w:hint="eastAsia"/>
        </w:rPr>
        <w:t>1</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中气相色谱法测定胶粘剂中苯含量时，称取试样时需精确至</w:t>
      </w:r>
      <w:r>
        <w:rPr>
          <w:rFonts w:hint="eastAsia"/>
          <w:u w:val="single"/>
        </w:rPr>
        <w:t xml:space="preserve">         </w:t>
      </w:r>
      <w:r>
        <w:rPr>
          <w:rFonts w:hint="eastAsia"/>
        </w:rPr>
        <w:t>。</w:t>
      </w:r>
      <w:r>
        <w:rPr>
          <w:rFonts w:hint="eastAsia"/>
        </w:rPr>
        <w:t>(    )</w:t>
      </w:r>
    </w:p>
    <w:p w:rsidR="00D6583E" w:rsidRDefault="00D6583E" w:rsidP="004D5F44">
      <w:pPr>
        <w:tabs>
          <w:tab w:val="left" w:pos="0"/>
        </w:tabs>
        <w:snapToGrid w:val="0"/>
        <w:spacing w:line="360" w:lineRule="auto"/>
        <w:ind w:left="840" w:hangingChars="400" w:hanging="840"/>
        <w:jc w:val="left"/>
      </w:pPr>
      <w:r>
        <w:rPr>
          <w:rFonts w:hint="eastAsia"/>
        </w:rPr>
        <w:t xml:space="preserve">    A</w:t>
      </w:r>
      <w:r>
        <w:rPr>
          <w:rFonts w:hint="eastAsia"/>
        </w:rPr>
        <w:t>．</w:t>
      </w:r>
      <w:r>
        <w:rPr>
          <w:rFonts w:hint="eastAsia"/>
        </w:rPr>
        <w:t>1 g    B</w:t>
      </w:r>
      <w:r>
        <w:rPr>
          <w:rFonts w:hint="eastAsia"/>
        </w:rPr>
        <w:t>．</w:t>
      </w:r>
      <w:r>
        <w:rPr>
          <w:rFonts w:hint="eastAsia"/>
        </w:rPr>
        <w:t>0.1 g    C</w:t>
      </w:r>
      <w:r>
        <w:rPr>
          <w:rFonts w:hint="eastAsia"/>
        </w:rPr>
        <w:t>．</w:t>
      </w:r>
      <w:r>
        <w:rPr>
          <w:rFonts w:hint="eastAsia"/>
        </w:rPr>
        <w:t>1 mg    D</w:t>
      </w:r>
      <w:r>
        <w:rPr>
          <w:rFonts w:hint="eastAsia"/>
        </w:rPr>
        <w:t>．</w:t>
      </w:r>
      <w:r>
        <w:rPr>
          <w:rFonts w:hint="eastAsia"/>
        </w:rPr>
        <w:t>0.1 mg</w:t>
      </w:r>
    </w:p>
    <w:p w:rsidR="00D6583E" w:rsidRDefault="00D6583E"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D</w:t>
      </w:r>
    </w:p>
    <w:p w:rsidR="00D6583E" w:rsidRDefault="00D6583E" w:rsidP="004D5F44">
      <w:pPr>
        <w:tabs>
          <w:tab w:val="left" w:pos="0"/>
        </w:tabs>
        <w:snapToGrid w:val="0"/>
        <w:spacing w:line="360" w:lineRule="auto"/>
        <w:jc w:val="left"/>
      </w:pPr>
      <w:r>
        <w:rPr>
          <w:rFonts w:hint="eastAsia"/>
        </w:rPr>
        <w:t>2</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中气相色谱法测定胶粘剂中苯含量时，若试样溶液的峰面积大于标准曲线中最大浓度的峰面积，要用</w:t>
      </w:r>
      <w:r>
        <w:rPr>
          <w:rFonts w:hint="eastAsia"/>
          <w:u w:val="single"/>
        </w:rPr>
        <w:t xml:space="preserve">                  </w:t>
      </w:r>
      <w:r>
        <w:rPr>
          <w:rFonts w:hint="eastAsia"/>
        </w:rPr>
        <w:t>稀释被测溶液后测定。</w:t>
      </w:r>
      <w:r>
        <w:rPr>
          <w:rFonts w:hint="eastAsia"/>
        </w:rPr>
        <w:t>(    )</w:t>
      </w:r>
    </w:p>
    <w:p w:rsidR="00D6583E" w:rsidRDefault="00D6583E" w:rsidP="004D5F44">
      <w:pPr>
        <w:tabs>
          <w:tab w:val="left" w:pos="0"/>
        </w:tabs>
        <w:snapToGrid w:val="0"/>
        <w:spacing w:line="360" w:lineRule="auto"/>
        <w:ind w:left="840" w:hangingChars="400" w:hanging="840"/>
        <w:jc w:val="left"/>
      </w:pPr>
      <w:r>
        <w:rPr>
          <w:rFonts w:hint="eastAsia"/>
        </w:rPr>
        <w:t xml:space="preserve">    A</w:t>
      </w:r>
      <w:r>
        <w:rPr>
          <w:rFonts w:hint="eastAsia"/>
        </w:rPr>
        <w:t>．水</w:t>
      </w:r>
      <w:r>
        <w:rPr>
          <w:rFonts w:hint="eastAsia"/>
        </w:rPr>
        <w:t xml:space="preserve">    B</w:t>
      </w:r>
      <w:r>
        <w:rPr>
          <w:rFonts w:hint="eastAsia"/>
        </w:rPr>
        <w:t>．乙酸乙酯</w:t>
      </w:r>
      <w:r>
        <w:rPr>
          <w:rFonts w:hint="eastAsia"/>
        </w:rPr>
        <w:t xml:space="preserve">    C</w:t>
      </w:r>
      <w:r>
        <w:rPr>
          <w:rFonts w:hint="eastAsia"/>
        </w:rPr>
        <w:t>．</w:t>
      </w:r>
      <w:r>
        <w:rPr>
          <w:rFonts w:hint="eastAsia"/>
        </w:rPr>
        <w:t>N,N-</w:t>
      </w:r>
      <w:r>
        <w:rPr>
          <w:rFonts w:hint="eastAsia"/>
        </w:rPr>
        <w:t>二甲基甲酰胺</w:t>
      </w:r>
      <w:r>
        <w:rPr>
          <w:rFonts w:hint="eastAsia"/>
        </w:rPr>
        <w:t xml:space="preserve">    D</w:t>
      </w:r>
      <w:r>
        <w:rPr>
          <w:rFonts w:hint="eastAsia"/>
        </w:rPr>
        <w:t>．氯仿</w:t>
      </w:r>
    </w:p>
    <w:p w:rsidR="00D6583E" w:rsidRDefault="00D6583E"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C</w:t>
      </w:r>
    </w:p>
    <w:p w:rsidR="00D6583E" w:rsidRPr="00AC62CC" w:rsidRDefault="00D6583E" w:rsidP="004D5F44">
      <w:pPr>
        <w:tabs>
          <w:tab w:val="left" w:pos="0"/>
        </w:tabs>
        <w:snapToGrid w:val="0"/>
        <w:spacing w:line="360" w:lineRule="auto"/>
        <w:ind w:left="843" w:hangingChars="400" w:hanging="843"/>
        <w:jc w:val="left"/>
        <w:rPr>
          <w:b/>
        </w:rPr>
      </w:pPr>
      <w:r w:rsidRPr="00AC62CC">
        <w:rPr>
          <w:rFonts w:hint="eastAsia"/>
          <w:b/>
        </w:rPr>
        <w:t>参考文献</w:t>
      </w:r>
    </w:p>
    <w:p w:rsidR="00D6583E" w:rsidRDefault="00D6583E" w:rsidP="004D5F44">
      <w:pPr>
        <w:tabs>
          <w:tab w:val="left" w:pos="0"/>
        </w:tabs>
        <w:snapToGrid w:val="0"/>
        <w:spacing w:line="360" w:lineRule="auto"/>
        <w:ind w:left="840" w:hangingChars="400" w:hanging="840"/>
        <w:jc w:val="left"/>
      </w:pPr>
      <w:r>
        <w:rPr>
          <w:rFonts w:hint="eastAsia"/>
        </w:rPr>
        <w:t xml:space="preserve">  </w:t>
      </w:r>
      <w:r>
        <w:rPr>
          <w:rFonts w:hint="eastAsia"/>
        </w:rPr>
        <w:t>室内装饰装修材料胶粘剂中有害物质限量</w:t>
      </w:r>
      <w:r>
        <w:rPr>
          <w:rFonts w:hint="eastAsia"/>
        </w:rPr>
        <w:t>(GBl8583--2001)</w:t>
      </w:r>
      <w:r>
        <w:rPr>
          <w:rFonts w:hint="eastAsia"/>
        </w:rPr>
        <w:t>．</w:t>
      </w:r>
    </w:p>
    <w:p w:rsidR="00D6583E" w:rsidRDefault="00D6583E" w:rsidP="004D5F44">
      <w:pPr>
        <w:tabs>
          <w:tab w:val="left" w:pos="0"/>
        </w:tabs>
        <w:snapToGrid w:val="0"/>
        <w:spacing w:line="360" w:lineRule="auto"/>
        <w:ind w:left="840" w:hangingChars="400" w:hanging="840"/>
        <w:jc w:val="left"/>
      </w:pPr>
      <w:r>
        <w:rPr>
          <w:rFonts w:hint="eastAsia"/>
        </w:rPr>
        <w:t xml:space="preserve">    </w:t>
      </w:r>
      <w:r>
        <w:rPr>
          <w:rFonts w:hint="eastAsia"/>
        </w:rPr>
        <w:t>命题：刘文凯</w:t>
      </w:r>
    </w:p>
    <w:p w:rsidR="00D6583E" w:rsidRDefault="00D6583E" w:rsidP="004D5F44">
      <w:pPr>
        <w:tabs>
          <w:tab w:val="left" w:pos="0"/>
        </w:tabs>
        <w:snapToGrid w:val="0"/>
        <w:spacing w:line="360" w:lineRule="auto"/>
        <w:ind w:left="840" w:hangingChars="400" w:hanging="840"/>
        <w:jc w:val="left"/>
      </w:pPr>
      <w:r>
        <w:rPr>
          <w:rFonts w:hint="eastAsia"/>
        </w:rPr>
        <w:t xml:space="preserve">    </w:t>
      </w:r>
      <w:r>
        <w:rPr>
          <w:rFonts w:hint="eastAsia"/>
        </w:rPr>
        <w:t>审核：池</w:t>
      </w:r>
      <w:r>
        <w:rPr>
          <w:rFonts w:hint="eastAsia"/>
        </w:rPr>
        <w:t xml:space="preserve">  </w:t>
      </w:r>
      <w:r>
        <w:rPr>
          <w:rFonts w:hint="eastAsia"/>
        </w:rPr>
        <w:t>靖</w:t>
      </w:r>
    </w:p>
    <w:p w:rsidR="00AC62CC" w:rsidRPr="00AC62CC" w:rsidRDefault="00AC62CC" w:rsidP="004D5F44">
      <w:pPr>
        <w:tabs>
          <w:tab w:val="left" w:pos="0"/>
        </w:tabs>
        <w:snapToGrid w:val="0"/>
        <w:spacing w:line="360" w:lineRule="auto"/>
        <w:jc w:val="left"/>
        <w:rPr>
          <w:b/>
        </w:rPr>
      </w:pPr>
      <w:r w:rsidRPr="00AC62CC">
        <w:rPr>
          <w:rFonts w:hint="eastAsia"/>
          <w:b/>
        </w:rPr>
        <w:t>(</w:t>
      </w:r>
      <w:r w:rsidRPr="00AC62CC">
        <w:rPr>
          <w:rFonts w:hint="eastAsia"/>
          <w:b/>
        </w:rPr>
        <w:t>四</w:t>
      </w:r>
      <w:r w:rsidRPr="00AC62CC">
        <w:rPr>
          <w:rFonts w:hint="eastAsia"/>
          <w:b/>
        </w:rPr>
        <w:t>)</w:t>
      </w:r>
      <w:r w:rsidRPr="00AC62CC">
        <w:rPr>
          <w:rFonts w:hint="eastAsia"/>
          <w:b/>
        </w:rPr>
        <w:t>甲苯、二甲苯</w:t>
      </w:r>
    </w:p>
    <w:p w:rsidR="00AC62CC" w:rsidRPr="00AC62CC" w:rsidRDefault="00AC62CC" w:rsidP="004D5F44">
      <w:pPr>
        <w:tabs>
          <w:tab w:val="left" w:pos="0"/>
        </w:tabs>
        <w:snapToGrid w:val="0"/>
        <w:spacing w:line="360" w:lineRule="auto"/>
        <w:ind w:left="843" w:hangingChars="400" w:hanging="843"/>
        <w:jc w:val="left"/>
        <w:rPr>
          <w:b/>
        </w:rPr>
      </w:pPr>
      <w:r w:rsidRPr="00AC62CC">
        <w:rPr>
          <w:rFonts w:hint="eastAsia"/>
          <w:b/>
        </w:rPr>
        <w:t>分类号：</w:t>
      </w:r>
      <w:r w:rsidRPr="00AC62CC">
        <w:rPr>
          <w:rFonts w:hint="eastAsia"/>
          <w:b/>
        </w:rPr>
        <w:t>M4-3</w:t>
      </w:r>
    </w:p>
    <w:p w:rsidR="00AC62CC" w:rsidRPr="00AC62CC" w:rsidRDefault="00AC62CC" w:rsidP="004D5F44">
      <w:pPr>
        <w:tabs>
          <w:tab w:val="left" w:pos="0"/>
        </w:tabs>
        <w:snapToGrid w:val="0"/>
        <w:spacing w:line="360" w:lineRule="auto"/>
        <w:ind w:left="843" w:hangingChars="400" w:hanging="843"/>
        <w:jc w:val="left"/>
        <w:rPr>
          <w:b/>
        </w:rPr>
      </w:pPr>
      <w:r w:rsidRPr="00AC62CC">
        <w:rPr>
          <w:rFonts w:hint="eastAsia"/>
          <w:b/>
        </w:rPr>
        <w:t xml:space="preserve">    </w:t>
      </w:r>
      <w:r w:rsidRPr="00AC62CC">
        <w:rPr>
          <w:rFonts w:hint="eastAsia"/>
          <w:b/>
        </w:rPr>
        <w:t>问答题</w:t>
      </w:r>
    </w:p>
    <w:p w:rsidR="00AC62CC" w:rsidRDefault="00AC62CC" w:rsidP="004D5F44">
      <w:pPr>
        <w:tabs>
          <w:tab w:val="left" w:pos="0"/>
        </w:tabs>
        <w:snapToGrid w:val="0"/>
        <w:spacing w:line="360" w:lineRule="auto"/>
        <w:jc w:val="left"/>
      </w:pPr>
      <w:r>
        <w:rPr>
          <w:rFonts w:hint="eastAsia"/>
        </w:rPr>
        <w:t xml:space="preserve">    </w:t>
      </w:r>
      <w:r>
        <w:rPr>
          <w:rFonts w:hint="eastAsia"/>
        </w:rPr>
        <w:t>简述《室内装饰装修材料胶粘剂中有害物质限量》</w:t>
      </w:r>
      <w:r>
        <w:rPr>
          <w:rFonts w:hint="eastAsia"/>
        </w:rPr>
        <w:t>(GB 18583</w:t>
      </w:r>
      <w:r>
        <w:rPr>
          <w:rFonts w:hint="eastAsia"/>
        </w:rPr>
        <w:t>—</w:t>
      </w:r>
      <w:r>
        <w:rPr>
          <w:rFonts w:hint="eastAsia"/>
        </w:rPr>
        <w:t>2001)</w:t>
      </w:r>
      <w:r>
        <w:rPr>
          <w:rFonts w:hint="eastAsia"/>
        </w:rPr>
        <w:t>中测定苯以及测定甲苯和二甲苯方法的异同。</w:t>
      </w:r>
    </w:p>
    <w:p w:rsidR="00AC62CC" w:rsidRDefault="00AC62CC"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两者测定方法原理相同，所用溶剂不同。测定苯用</w:t>
      </w:r>
      <w:r>
        <w:rPr>
          <w:rFonts w:hint="eastAsia"/>
        </w:rPr>
        <w:t>N,N-</w:t>
      </w:r>
      <w:r>
        <w:rPr>
          <w:rFonts w:hint="eastAsia"/>
        </w:rPr>
        <w:t>二甲基甲酰胺作溶剂，</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测定甲苯和二甲苯用乙酸乙酯作溶剂。</w:t>
      </w:r>
    </w:p>
    <w:p w:rsidR="00AC62CC" w:rsidRPr="00AC62CC" w:rsidRDefault="00AC62CC" w:rsidP="004D5F44">
      <w:pPr>
        <w:tabs>
          <w:tab w:val="left" w:pos="0"/>
        </w:tabs>
        <w:snapToGrid w:val="0"/>
        <w:spacing w:line="360" w:lineRule="auto"/>
        <w:ind w:left="1"/>
        <w:jc w:val="left"/>
        <w:rPr>
          <w:b/>
        </w:rPr>
      </w:pPr>
      <w:r w:rsidRPr="00AC62CC">
        <w:rPr>
          <w:rFonts w:hint="eastAsia"/>
          <w:b/>
        </w:rPr>
        <w:t>参考文献</w:t>
      </w:r>
    </w:p>
    <w:p w:rsidR="00AC62CC" w:rsidRDefault="00AC62CC" w:rsidP="004D5F44">
      <w:pPr>
        <w:tabs>
          <w:tab w:val="left" w:pos="0"/>
        </w:tabs>
        <w:snapToGrid w:val="0"/>
        <w:spacing w:line="360" w:lineRule="auto"/>
        <w:ind w:left="840" w:hangingChars="400" w:hanging="840"/>
        <w:jc w:val="left"/>
      </w:pPr>
      <w:r>
        <w:rPr>
          <w:rFonts w:hint="eastAsia"/>
        </w:rPr>
        <w:t xml:space="preserve">[1] </w:t>
      </w:r>
      <w:r>
        <w:rPr>
          <w:rFonts w:hint="eastAsia"/>
        </w:rPr>
        <w:t>室内装饰装修材料胶粘剂中有害物质限量</w:t>
      </w:r>
      <w:r>
        <w:rPr>
          <w:rFonts w:hint="eastAsia"/>
        </w:rPr>
        <w:t>(GBl8583</w:t>
      </w:r>
      <w:r>
        <w:rPr>
          <w:rFonts w:hint="eastAsia"/>
        </w:rPr>
        <w:t>—</w:t>
      </w:r>
      <w:r>
        <w:rPr>
          <w:rFonts w:hint="eastAsia"/>
        </w:rPr>
        <w:t>2001)</w:t>
      </w:r>
      <w:r>
        <w:rPr>
          <w:rFonts w:hint="eastAsia"/>
        </w:rPr>
        <w:t>．</w:t>
      </w:r>
    </w:p>
    <w:p w:rsidR="00AC62CC" w:rsidRDefault="00AC62CC" w:rsidP="004D5F44">
      <w:pPr>
        <w:tabs>
          <w:tab w:val="left" w:pos="0"/>
        </w:tabs>
        <w:snapToGrid w:val="0"/>
        <w:spacing w:line="360" w:lineRule="auto"/>
        <w:ind w:left="840" w:hangingChars="400" w:hanging="840"/>
        <w:jc w:val="left"/>
      </w:pPr>
      <w:r>
        <w:rPr>
          <w:rFonts w:hint="eastAsia"/>
        </w:rPr>
        <w:t xml:space="preserve">[2]  </w:t>
      </w:r>
      <w:r>
        <w:rPr>
          <w:rFonts w:hint="eastAsia"/>
        </w:rPr>
        <w:t>石保权．室内装饰装修材料有害物质限量国家标准实施指南．北京：中国标准出版社，</w:t>
      </w:r>
      <w:r>
        <w:rPr>
          <w:rFonts w:hint="eastAsia"/>
        </w:rPr>
        <w:t>2002</w:t>
      </w:r>
      <w:r>
        <w:rPr>
          <w:rFonts w:hint="eastAsia"/>
        </w:rPr>
        <w:t>．</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命题：池</w:t>
      </w:r>
      <w:r>
        <w:rPr>
          <w:rFonts w:hint="eastAsia"/>
        </w:rPr>
        <w:t xml:space="preserve">  </w:t>
      </w:r>
      <w:r>
        <w:rPr>
          <w:rFonts w:hint="eastAsia"/>
        </w:rPr>
        <w:t>靖</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审核：刘文凯</w:t>
      </w:r>
    </w:p>
    <w:p w:rsidR="00AC62CC" w:rsidRPr="00AC62CC" w:rsidRDefault="00AC62CC" w:rsidP="004D5F44">
      <w:pPr>
        <w:tabs>
          <w:tab w:val="left" w:pos="0"/>
        </w:tabs>
        <w:snapToGrid w:val="0"/>
        <w:spacing w:line="360" w:lineRule="auto"/>
        <w:ind w:left="843" w:hangingChars="400" w:hanging="843"/>
        <w:jc w:val="left"/>
        <w:rPr>
          <w:b/>
        </w:rPr>
      </w:pPr>
      <w:r w:rsidRPr="00AC62CC">
        <w:rPr>
          <w:rFonts w:hint="eastAsia"/>
          <w:b/>
        </w:rPr>
        <w:t>(</w:t>
      </w:r>
      <w:r w:rsidRPr="00AC62CC">
        <w:rPr>
          <w:rFonts w:hint="eastAsia"/>
          <w:b/>
        </w:rPr>
        <w:t>五</w:t>
      </w:r>
      <w:r w:rsidRPr="00AC62CC">
        <w:rPr>
          <w:rFonts w:hint="eastAsia"/>
          <w:b/>
        </w:rPr>
        <w:t>)</w:t>
      </w:r>
      <w:r w:rsidRPr="00AC62CC">
        <w:rPr>
          <w:rFonts w:hint="eastAsia"/>
          <w:b/>
        </w:rPr>
        <w:t>甲苯二异氰酸酯</w:t>
      </w:r>
    </w:p>
    <w:p w:rsidR="00AC62CC" w:rsidRPr="00AC62CC" w:rsidRDefault="00AC62CC" w:rsidP="004D5F44">
      <w:pPr>
        <w:tabs>
          <w:tab w:val="left" w:pos="0"/>
        </w:tabs>
        <w:snapToGrid w:val="0"/>
        <w:spacing w:line="360" w:lineRule="auto"/>
        <w:ind w:left="843" w:hangingChars="400" w:hanging="843"/>
        <w:jc w:val="left"/>
        <w:rPr>
          <w:b/>
        </w:rPr>
      </w:pPr>
      <w:r w:rsidRPr="00AC62CC">
        <w:rPr>
          <w:rFonts w:hint="eastAsia"/>
          <w:b/>
        </w:rPr>
        <w:t>分类号：</w:t>
      </w:r>
      <w:r w:rsidRPr="00AC62CC">
        <w:rPr>
          <w:rFonts w:hint="eastAsia"/>
          <w:b/>
        </w:rPr>
        <w:t>M4-4</w:t>
      </w:r>
    </w:p>
    <w:p w:rsidR="00AC62CC" w:rsidRPr="00AC62CC" w:rsidRDefault="00AC62CC" w:rsidP="004D5F44">
      <w:pPr>
        <w:tabs>
          <w:tab w:val="left" w:pos="0"/>
        </w:tabs>
        <w:snapToGrid w:val="0"/>
        <w:spacing w:line="360" w:lineRule="auto"/>
        <w:ind w:left="843" w:hangingChars="400" w:hanging="843"/>
        <w:jc w:val="left"/>
        <w:rPr>
          <w:b/>
        </w:rPr>
      </w:pPr>
      <w:r w:rsidRPr="00AC62CC">
        <w:rPr>
          <w:rFonts w:hint="eastAsia"/>
          <w:b/>
        </w:rPr>
        <w:t>一、填空题</w:t>
      </w:r>
    </w:p>
    <w:p w:rsidR="00AC62CC" w:rsidRDefault="00AC62CC" w:rsidP="004D5F44">
      <w:pPr>
        <w:tabs>
          <w:tab w:val="left" w:pos="0"/>
        </w:tabs>
        <w:snapToGrid w:val="0"/>
        <w:spacing w:line="360" w:lineRule="auto"/>
        <w:jc w:val="left"/>
      </w:pPr>
      <w:r>
        <w:rPr>
          <w:rFonts w:hint="eastAsia"/>
        </w:rPr>
        <w:t xml:space="preserve">    </w:t>
      </w:r>
      <w:r>
        <w:rPr>
          <w:rFonts w:hint="eastAsia"/>
        </w:rPr>
        <w:t>《室内装饰装修材料胶粘剂中有害物质限量》</w:t>
      </w:r>
      <w:r>
        <w:rPr>
          <w:rFonts w:hint="eastAsia"/>
        </w:rPr>
        <w:t>(GB 18583</w:t>
      </w:r>
      <w:r>
        <w:rPr>
          <w:rFonts w:hint="eastAsia"/>
        </w:rPr>
        <w:t>—</w:t>
      </w:r>
      <w:r>
        <w:rPr>
          <w:rFonts w:hint="eastAsia"/>
        </w:rPr>
        <w:t>2001)</w:t>
      </w:r>
      <w:r>
        <w:rPr>
          <w:rFonts w:hint="eastAsia"/>
        </w:rPr>
        <w:t>中气相色谱法测定胶粘剂中游离甲苯二异氰酸酯含量时，使用</w:t>
      </w:r>
      <w:r>
        <w:rPr>
          <w:rFonts w:hint="eastAsia"/>
          <w:u w:val="single"/>
        </w:rPr>
        <w:t xml:space="preserve">           </w:t>
      </w:r>
      <w:r>
        <w:rPr>
          <w:rFonts w:hint="eastAsia"/>
        </w:rPr>
        <w:t>检测器。</w:t>
      </w:r>
    </w:p>
    <w:p w:rsidR="00AC62CC" w:rsidRDefault="00AC62CC"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 xml:space="preserve"> </w:t>
      </w:r>
      <w:r w:rsidRPr="002C0F98">
        <w:rPr>
          <w:rFonts w:hint="eastAsia"/>
          <w:b/>
        </w:rPr>
        <w:t>答案：</w:t>
      </w:r>
      <w:r>
        <w:rPr>
          <w:rFonts w:hint="eastAsia"/>
        </w:rPr>
        <w:t>氢火焰离子化</w:t>
      </w:r>
    </w:p>
    <w:p w:rsidR="00AC62CC" w:rsidRPr="00AC62CC" w:rsidRDefault="00AC62CC" w:rsidP="004D5F44">
      <w:pPr>
        <w:tabs>
          <w:tab w:val="left" w:pos="0"/>
        </w:tabs>
        <w:snapToGrid w:val="0"/>
        <w:spacing w:line="360" w:lineRule="auto"/>
        <w:ind w:left="843" w:hangingChars="400" w:hanging="843"/>
        <w:jc w:val="left"/>
        <w:rPr>
          <w:b/>
        </w:rPr>
      </w:pPr>
      <w:r w:rsidRPr="00AC62CC">
        <w:rPr>
          <w:rFonts w:hint="eastAsia"/>
          <w:b/>
        </w:rPr>
        <w:lastRenderedPageBreak/>
        <w:t>二、选择题</w:t>
      </w:r>
    </w:p>
    <w:p w:rsidR="00AC62CC" w:rsidRDefault="00AC62CC" w:rsidP="004D5F44">
      <w:pPr>
        <w:spacing w:line="360" w:lineRule="auto"/>
      </w:pPr>
      <w:r>
        <w:rPr>
          <w:rFonts w:hint="eastAsia"/>
        </w:rPr>
        <w:t>1</w:t>
      </w:r>
      <w:r>
        <w:rPr>
          <w:rFonts w:hint="eastAsia"/>
        </w:rPr>
        <w:t>．按照《室内装饰装修材料胶粘剂中有害物质限量》</w:t>
      </w:r>
      <w:r>
        <w:rPr>
          <w:rFonts w:hint="eastAsia"/>
        </w:rPr>
        <w:t>&lt;GB 18583--2001)</w:t>
      </w:r>
      <w:r>
        <w:rPr>
          <w:rFonts w:hint="eastAsia"/>
        </w:rPr>
        <w:t>中气相色谱法测定胶粘剂中游离甲苯二异氰酸酯含量时，要用</w:t>
      </w:r>
      <w:r>
        <w:rPr>
          <w:rFonts w:hint="eastAsia"/>
          <w:u w:val="single"/>
        </w:rPr>
        <w:t xml:space="preserve">              </w:t>
      </w:r>
      <w:r>
        <w:rPr>
          <w:rFonts w:hint="eastAsia"/>
        </w:rPr>
        <w:t>作稀释剂。</w:t>
      </w:r>
      <w:r>
        <w:rPr>
          <w:rFonts w:hint="eastAsia"/>
        </w:rPr>
        <w:t>(    )</w:t>
      </w:r>
    </w:p>
    <w:p w:rsidR="00AC62CC" w:rsidRDefault="00AC62CC" w:rsidP="004D5F44">
      <w:pPr>
        <w:tabs>
          <w:tab w:val="left" w:pos="0"/>
        </w:tabs>
        <w:snapToGrid w:val="0"/>
        <w:spacing w:line="360" w:lineRule="auto"/>
        <w:ind w:left="840" w:hangingChars="400" w:hanging="840"/>
        <w:jc w:val="left"/>
      </w:pPr>
      <w:r>
        <w:rPr>
          <w:rFonts w:hint="eastAsia"/>
        </w:rPr>
        <w:t xml:space="preserve">    A</w:t>
      </w:r>
      <w:r>
        <w:rPr>
          <w:rFonts w:hint="eastAsia"/>
        </w:rPr>
        <w:t>．水</w:t>
      </w:r>
      <w:r>
        <w:rPr>
          <w:rFonts w:hint="eastAsia"/>
        </w:rPr>
        <w:t xml:space="preserve">    B</w:t>
      </w:r>
      <w:r>
        <w:rPr>
          <w:rFonts w:hint="eastAsia"/>
        </w:rPr>
        <w:t>．乙酸乙酯</w:t>
      </w:r>
      <w:r>
        <w:rPr>
          <w:rFonts w:hint="eastAsia"/>
        </w:rPr>
        <w:t xml:space="preserve">    C</w:t>
      </w:r>
      <w:r>
        <w:rPr>
          <w:rFonts w:hint="eastAsia"/>
        </w:rPr>
        <w:t>．</w:t>
      </w:r>
      <w:r>
        <w:rPr>
          <w:rFonts w:hint="eastAsia"/>
        </w:rPr>
        <w:t>N</w:t>
      </w:r>
      <w:r>
        <w:rPr>
          <w:rFonts w:hint="eastAsia"/>
        </w:rPr>
        <w:t>，</w:t>
      </w:r>
      <w:r>
        <w:rPr>
          <w:rFonts w:hint="eastAsia"/>
        </w:rPr>
        <w:t>N-</w:t>
      </w:r>
      <w:r>
        <w:rPr>
          <w:rFonts w:hint="eastAsia"/>
        </w:rPr>
        <w:t>二甲基甲酰胺</w:t>
      </w:r>
      <w:r>
        <w:rPr>
          <w:rFonts w:hint="eastAsia"/>
        </w:rPr>
        <w:t xml:space="preserve">    D</w:t>
      </w:r>
      <w:r>
        <w:rPr>
          <w:rFonts w:hint="eastAsia"/>
        </w:rPr>
        <w:t>．氯仿</w:t>
      </w:r>
    </w:p>
    <w:p w:rsidR="00AC62CC" w:rsidRDefault="00AC62CC"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Pr>
          <w:rFonts w:hint="eastAsia"/>
        </w:rPr>
        <w:t>B</w:t>
      </w:r>
    </w:p>
    <w:p w:rsidR="00AC62CC" w:rsidRDefault="00AC62CC" w:rsidP="004D5F44">
      <w:pPr>
        <w:tabs>
          <w:tab w:val="left" w:pos="0"/>
        </w:tabs>
        <w:snapToGrid w:val="0"/>
        <w:spacing w:line="360" w:lineRule="auto"/>
        <w:jc w:val="left"/>
      </w:pPr>
      <w:r>
        <w:rPr>
          <w:rFonts w:hint="eastAsia"/>
        </w:rPr>
        <w:t>2</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中气相色谱法测定胶粘剂中游离甲苯二异氰酸酯含量时，所用的内标物为</w:t>
      </w:r>
      <w:r>
        <w:rPr>
          <w:rFonts w:hint="eastAsia"/>
          <w:u w:val="single"/>
        </w:rPr>
        <w:t xml:space="preserve">            </w:t>
      </w:r>
      <w:r>
        <w:rPr>
          <w:rFonts w:hint="eastAsia"/>
        </w:rPr>
        <w:t>。</w:t>
      </w:r>
      <w:r>
        <w:rPr>
          <w:rFonts w:hint="eastAsia"/>
        </w:rPr>
        <w:t>(    )</w:t>
      </w:r>
    </w:p>
    <w:p w:rsidR="00AC62CC" w:rsidRDefault="00AC62CC" w:rsidP="004D5F44">
      <w:pPr>
        <w:tabs>
          <w:tab w:val="left" w:pos="0"/>
        </w:tabs>
        <w:snapToGrid w:val="0"/>
        <w:spacing w:line="360" w:lineRule="auto"/>
        <w:ind w:left="840" w:hangingChars="400" w:hanging="840"/>
        <w:jc w:val="left"/>
      </w:pPr>
      <w:r>
        <w:rPr>
          <w:rFonts w:hint="eastAsia"/>
        </w:rPr>
        <w:t xml:space="preserve">    A</w:t>
      </w:r>
      <w:r>
        <w:rPr>
          <w:rFonts w:hint="eastAsia"/>
        </w:rPr>
        <w:t>．苯</w:t>
      </w:r>
      <w:r>
        <w:rPr>
          <w:rFonts w:hint="eastAsia"/>
        </w:rPr>
        <w:t xml:space="preserve">    B</w:t>
      </w:r>
      <w:r>
        <w:rPr>
          <w:rFonts w:hint="eastAsia"/>
        </w:rPr>
        <w:t>．</w:t>
      </w:r>
      <w:r>
        <w:rPr>
          <w:rFonts w:hint="eastAsia"/>
        </w:rPr>
        <w:t xml:space="preserve">  </w:t>
      </w:r>
      <w:r>
        <w:rPr>
          <w:rFonts w:hint="eastAsia"/>
        </w:rPr>
        <w:t>甲苯</w:t>
      </w:r>
      <w:r>
        <w:rPr>
          <w:rFonts w:hint="eastAsia"/>
        </w:rPr>
        <w:t xml:space="preserve">    C</w:t>
      </w:r>
      <w:r>
        <w:rPr>
          <w:rFonts w:hint="eastAsia"/>
        </w:rPr>
        <w:t>．二甲苯</w:t>
      </w:r>
      <w:r>
        <w:rPr>
          <w:rFonts w:hint="eastAsia"/>
        </w:rPr>
        <w:t xml:space="preserve">    D</w:t>
      </w:r>
      <w:r>
        <w:rPr>
          <w:rFonts w:hint="eastAsia"/>
        </w:rPr>
        <w:t>．正十四烷</w:t>
      </w:r>
    </w:p>
    <w:p w:rsidR="00AC62CC" w:rsidRDefault="00AC62CC"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 xml:space="preserve"> </w:t>
      </w:r>
      <w:r w:rsidRPr="002C0F98">
        <w:rPr>
          <w:rFonts w:hint="eastAsia"/>
          <w:b/>
        </w:rPr>
        <w:t>答案：</w:t>
      </w:r>
      <w:r>
        <w:rPr>
          <w:rFonts w:hint="eastAsia"/>
        </w:rPr>
        <w:t>D</w:t>
      </w:r>
    </w:p>
    <w:p w:rsidR="00AC62CC" w:rsidRPr="00D72844" w:rsidRDefault="00AC62CC" w:rsidP="004D5F44">
      <w:pPr>
        <w:tabs>
          <w:tab w:val="left" w:pos="0"/>
        </w:tabs>
        <w:snapToGrid w:val="0"/>
        <w:spacing w:line="360" w:lineRule="auto"/>
        <w:jc w:val="left"/>
        <w:rPr>
          <w:b/>
        </w:rPr>
      </w:pPr>
      <w:r w:rsidRPr="00D72844">
        <w:rPr>
          <w:rFonts w:hint="eastAsia"/>
          <w:b/>
        </w:rPr>
        <w:t>参考文献</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室内装饰装修材料胶粘剂中有害物质限量</w:t>
      </w:r>
      <w:r>
        <w:rPr>
          <w:rFonts w:hint="eastAsia"/>
        </w:rPr>
        <w:t>(GBl8583--2001)</w:t>
      </w:r>
      <w:r>
        <w:rPr>
          <w:rFonts w:hint="eastAsia"/>
        </w:rPr>
        <w:t>．</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命题：刘文凯</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审核：池</w:t>
      </w:r>
      <w:r>
        <w:rPr>
          <w:rFonts w:hint="eastAsia"/>
        </w:rPr>
        <w:t xml:space="preserve">  </w:t>
      </w:r>
      <w:r>
        <w:rPr>
          <w:rFonts w:hint="eastAsia"/>
        </w:rPr>
        <w:t>靖</w:t>
      </w:r>
    </w:p>
    <w:p w:rsidR="00AC62CC" w:rsidRPr="00D72844" w:rsidRDefault="00AC62CC" w:rsidP="004D5F44">
      <w:pPr>
        <w:tabs>
          <w:tab w:val="left" w:pos="0"/>
        </w:tabs>
        <w:snapToGrid w:val="0"/>
        <w:spacing w:line="360" w:lineRule="auto"/>
        <w:ind w:left="843" w:hangingChars="400" w:hanging="843"/>
        <w:jc w:val="left"/>
        <w:rPr>
          <w:b/>
        </w:rPr>
      </w:pPr>
      <w:r w:rsidRPr="00D72844">
        <w:rPr>
          <w:rFonts w:hint="eastAsia"/>
          <w:b/>
        </w:rPr>
        <w:t>(</w:t>
      </w:r>
      <w:r w:rsidRPr="00D72844">
        <w:rPr>
          <w:rFonts w:hint="eastAsia"/>
          <w:b/>
        </w:rPr>
        <w:t>六</w:t>
      </w:r>
      <w:r w:rsidRPr="00D72844">
        <w:rPr>
          <w:rFonts w:hint="eastAsia"/>
          <w:b/>
        </w:rPr>
        <w:t>)</w:t>
      </w:r>
      <w:r w:rsidRPr="00D72844">
        <w:rPr>
          <w:rFonts w:hint="eastAsia"/>
          <w:b/>
        </w:rPr>
        <w:t>总挥发性有机物</w:t>
      </w:r>
    </w:p>
    <w:p w:rsidR="00AC62CC" w:rsidRPr="00D72844" w:rsidRDefault="00AC62CC" w:rsidP="004D5F44">
      <w:pPr>
        <w:tabs>
          <w:tab w:val="left" w:pos="0"/>
        </w:tabs>
        <w:snapToGrid w:val="0"/>
        <w:spacing w:line="360" w:lineRule="auto"/>
        <w:ind w:left="843" w:hangingChars="400" w:hanging="843"/>
        <w:jc w:val="left"/>
        <w:rPr>
          <w:b/>
        </w:rPr>
      </w:pPr>
      <w:r w:rsidRPr="00D72844">
        <w:rPr>
          <w:rFonts w:hint="eastAsia"/>
          <w:b/>
        </w:rPr>
        <w:t>分类号：</w:t>
      </w:r>
      <w:r w:rsidRPr="00D72844">
        <w:rPr>
          <w:rFonts w:hint="eastAsia"/>
          <w:b/>
        </w:rPr>
        <w:t>M4-5</w:t>
      </w:r>
    </w:p>
    <w:p w:rsidR="00AC62CC" w:rsidRPr="00D72844" w:rsidRDefault="00AC62CC" w:rsidP="004D5F44">
      <w:pPr>
        <w:tabs>
          <w:tab w:val="left" w:pos="0"/>
        </w:tabs>
        <w:snapToGrid w:val="0"/>
        <w:spacing w:line="360" w:lineRule="auto"/>
        <w:ind w:left="843" w:hangingChars="400" w:hanging="843"/>
        <w:jc w:val="left"/>
        <w:rPr>
          <w:b/>
        </w:rPr>
      </w:pPr>
      <w:r w:rsidRPr="00D72844">
        <w:rPr>
          <w:rFonts w:hint="eastAsia"/>
          <w:b/>
        </w:rPr>
        <w:t>计算题</w:t>
      </w:r>
    </w:p>
    <w:p w:rsidR="00AC62CC" w:rsidRDefault="00AC62CC" w:rsidP="004D5F44">
      <w:pPr>
        <w:spacing w:line="360" w:lineRule="auto"/>
      </w:pPr>
      <w:r>
        <w:rPr>
          <w:rFonts w:hint="eastAsia"/>
        </w:rPr>
        <w:t xml:space="preserve">    </w:t>
      </w:r>
      <w:r>
        <w:rPr>
          <w:rFonts w:hint="eastAsia"/>
        </w:rPr>
        <w:t>按照《室内装饰装修材料胶粘剂中有害物质限量》</w:t>
      </w:r>
      <w:r>
        <w:rPr>
          <w:rFonts w:hint="eastAsia"/>
        </w:rPr>
        <w:t>(GB 18583</w:t>
      </w:r>
      <w:r>
        <w:rPr>
          <w:rFonts w:hint="eastAsia"/>
        </w:rPr>
        <w:t>—</w:t>
      </w:r>
      <w:r>
        <w:rPr>
          <w:rFonts w:hint="eastAsia"/>
        </w:rPr>
        <w:t>2001)</w:t>
      </w:r>
      <w:r>
        <w:rPr>
          <w:rFonts w:hint="eastAsia"/>
        </w:rPr>
        <w:t>测定胶粘剂中总挥发性有机物含量时，若测得总挥发分含量为</w:t>
      </w:r>
      <w:r>
        <w:rPr>
          <w:rFonts w:hint="eastAsia"/>
        </w:rPr>
        <w:t>45.4</w:t>
      </w:r>
      <w:r>
        <w:rPr>
          <w:rFonts w:hint="eastAsia"/>
        </w:rPr>
        <w:t>％</w:t>
      </w:r>
      <w:r>
        <w:rPr>
          <w:rFonts w:hint="eastAsia"/>
        </w:rPr>
        <w:t>(</w:t>
      </w:r>
      <w:r>
        <w:rPr>
          <w:rFonts w:hint="eastAsia"/>
        </w:rPr>
        <w:t>质量分数</w:t>
      </w:r>
      <w:r>
        <w:rPr>
          <w:rFonts w:hint="eastAsia"/>
        </w:rPr>
        <w:t>)</w:t>
      </w:r>
      <w:r>
        <w:rPr>
          <w:rFonts w:hint="eastAsia"/>
        </w:rPr>
        <w:t>，水分含量为</w:t>
      </w:r>
      <w:r>
        <w:rPr>
          <w:rFonts w:hint="eastAsia"/>
        </w:rPr>
        <w:t>5</w:t>
      </w:r>
      <w:r w:rsidR="00D72844">
        <w:rPr>
          <w:rFonts w:hint="eastAsia"/>
        </w:rPr>
        <w:t>.</w:t>
      </w:r>
      <w:r>
        <w:rPr>
          <w:rFonts w:hint="eastAsia"/>
        </w:rPr>
        <w:t>4</w:t>
      </w:r>
      <w:r>
        <w:rPr>
          <w:rFonts w:hint="eastAsia"/>
        </w:rPr>
        <w:t>％</w:t>
      </w:r>
      <w:r>
        <w:rPr>
          <w:rFonts w:hint="eastAsia"/>
        </w:rPr>
        <w:t>(</w:t>
      </w:r>
      <w:r>
        <w:rPr>
          <w:rFonts w:hint="eastAsia"/>
        </w:rPr>
        <w:t>质量分数</w:t>
      </w:r>
      <w:r>
        <w:rPr>
          <w:rFonts w:hint="eastAsia"/>
        </w:rPr>
        <w:t>)</w:t>
      </w:r>
      <w:r>
        <w:rPr>
          <w:rFonts w:hint="eastAsia"/>
        </w:rPr>
        <w:t>。已知该试样的密度ρ为</w:t>
      </w:r>
      <w:r>
        <w:rPr>
          <w:rFonts w:hint="eastAsia"/>
        </w:rPr>
        <w:t>1.2g</w:t>
      </w:r>
      <w:r>
        <w:rPr>
          <w:rFonts w:hint="eastAsia"/>
        </w:rPr>
        <w:t>／</w:t>
      </w:r>
      <w:r>
        <w:rPr>
          <w:rFonts w:hint="eastAsia"/>
        </w:rPr>
        <w:t>ml</w:t>
      </w:r>
      <w:r>
        <w:rPr>
          <w:rFonts w:hint="eastAsia"/>
        </w:rPr>
        <w:t>。则该试样中总有机挥发物的含量为多少</w:t>
      </w:r>
      <w:r>
        <w:rPr>
          <w:rFonts w:hint="eastAsia"/>
        </w:rPr>
        <w:t>(g</w:t>
      </w:r>
      <w:r>
        <w:rPr>
          <w:rFonts w:hint="eastAsia"/>
        </w:rPr>
        <w:t>／</w:t>
      </w:r>
      <w:r>
        <w:rPr>
          <w:rFonts w:hint="eastAsia"/>
        </w:rPr>
        <w:t>L)?</w:t>
      </w:r>
    </w:p>
    <w:p w:rsidR="00AC62CC" w:rsidRDefault="00AC62CC" w:rsidP="004D5F44">
      <w:pPr>
        <w:tabs>
          <w:tab w:val="left" w:pos="0"/>
        </w:tabs>
        <w:snapToGrid w:val="0"/>
        <w:spacing w:line="360" w:lineRule="auto"/>
        <w:ind w:left="840" w:hangingChars="400" w:hanging="840"/>
        <w:jc w:val="left"/>
      </w:pPr>
      <w:r>
        <w:rPr>
          <w:rFonts w:hint="eastAsia"/>
        </w:rPr>
        <w:t xml:space="preserve">  </w:t>
      </w:r>
      <w:r w:rsidRPr="002C0F98">
        <w:rPr>
          <w:rFonts w:hint="eastAsia"/>
          <w:b/>
        </w:rPr>
        <w:t>答案：</w:t>
      </w:r>
      <w:r w:rsidR="00D72844">
        <w:rPr>
          <w:rFonts w:hint="eastAsia"/>
        </w:rPr>
        <w:t>X=</w:t>
      </w:r>
      <w:r>
        <w:rPr>
          <w:rFonts w:hint="eastAsia"/>
        </w:rPr>
        <w:t>(</w:t>
      </w:r>
      <w:r w:rsidR="00D72844">
        <w:rPr>
          <w:rFonts w:hint="eastAsia"/>
        </w:rPr>
        <w:t>W</w:t>
      </w:r>
      <w:r w:rsidRPr="00D72844">
        <w:rPr>
          <w:rFonts w:hint="eastAsia"/>
          <w:vertAlign w:val="subscript"/>
        </w:rPr>
        <w:t>总</w:t>
      </w:r>
      <w:r>
        <w:rPr>
          <w:rFonts w:hint="eastAsia"/>
        </w:rPr>
        <w:t>一</w:t>
      </w:r>
      <w:r w:rsidR="00D72844">
        <w:rPr>
          <w:rFonts w:hint="eastAsia"/>
        </w:rPr>
        <w:t>W</w:t>
      </w:r>
      <w:r w:rsidRPr="00D72844">
        <w:rPr>
          <w:rFonts w:hint="eastAsia"/>
          <w:vertAlign w:val="subscript"/>
        </w:rPr>
        <w:t>水</w:t>
      </w:r>
      <w:r w:rsidRPr="00D72844">
        <w:rPr>
          <w:rFonts w:hint="eastAsia"/>
          <w:vertAlign w:val="subscript"/>
        </w:rPr>
        <w:t>)</w:t>
      </w:r>
      <w:r w:rsidR="00D72844">
        <w:rPr>
          <w:rFonts w:hint="eastAsia"/>
        </w:rPr>
        <w:t>ρ×</w:t>
      </w:r>
      <w:r w:rsidR="00D72844">
        <w:rPr>
          <w:rFonts w:hint="eastAsia"/>
        </w:rPr>
        <w:t>1</w:t>
      </w:r>
      <w:r>
        <w:rPr>
          <w:rFonts w:hint="eastAsia"/>
        </w:rPr>
        <w:t>000=(45.4</w:t>
      </w:r>
      <w:r>
        <w:rPr>
          <w:rFonts w:hint="eastAsia"/>
        </w:rPr>
        <w:t>％</w:t>
      </w:r>
      <w:r w:rsidR="00D72844">
        <w:rPr>
          <w:rFonts w:hint="eastAsia"/>
        </w:rPr>
        <w:t>－</w:t>
      </w:r>
      <w:r>
        <w:rPr>
          <w:rFonts w:hint="eastAsia"/>
        </w:rPr>
        <w:t>5</w:t>
      </w:r>
      <w:r w:rsidR="00D72844">
        <w:rPr>
          <w:rFonts w:hint="eastAsia"/>
        </w:rPr>
        <w:t>.</w:t>
      </w:r>
      <w:r>
        <w:rPr>
          <w:rFonts w:hint="eastAsia"/>
        </w:rPr>
        <w:t>4</w:t>
      </w:r>
      <w:r>
        <w:rPr>
          <w:rFonts w:hint="eastAsia"/>
        </w:rPr>
        <w:t>％</w:t>
      </w:r>
      <w:r>
        <w:rPr>
          <w:rFonts w:hint="eastAsia"/>
        </w:rPr>
        <w:t>)</w:t>
      </w:r>
      <w:r w:rsidR="00D72844">
        <w:rPr>
          <w:rFonts w:hint="eastAsia"/>
        </w:rPr>
        <w:t>×</w:t>
      </w:r>
      <w:r>
        <w:rPr>
          <w:rFonts w:hint="eastAsia"/>
        </w:rPr>
        <w:t>1.2</w:t>
      </w:r>
      <w:r w:rsidR="00D72844">
        <w:rPr>
          <w:rFonts w:hint="eastAsia"/>
        </w:rPr>
        <w:t>×</w:t>
      </w:r>
      <w:r w:rsidR="00D72844">
        <w:rPr>
          <w:rFonts w:hint="eastAsia"/>
        </w:rPr>
        <w:t>1</w:t>
      </w:r>
      <w:r>
        <w:rPr>
          <w:rFonts w:hint="eastAsia"/>
        </w:rPr>
        <w:t>000=480(g/L)</w:t>
      </w:r>
    </w:p>
    <w:p w:rsidR="00AC62CC" w:rsidRPr="00D72844" w:rsidRDefault="00AC62CC" w:rsidP="004D5F44">
      <w:pPr>
        <w:tabs>
          <w:tab w:val="left" w:pos="0"/>
        </w:tabs>
        <w:snapToGrid w:val="0"/>
        <w:spacing w:line="360" w:lineRule="auto"/>
        <w:ind w:left="843" w:hangingChars="400" w:hanging="843"/>
        <w:jc w:val="left"/>
        <w:rPr>
          <w:b/>
        </w:rPr>
      </w:pPr>
      <w:r w:rsidRPr="00D72844">
        <w:rPr>
          <w:rFonts w:hint="eastAsia"/>
          <w:b/>
        </w:rPr>
        <w:t>参考文献</w:t>
      </w:r>
    </w:p>
    <w:p w:rsidR="00AC62CC" w:rsidRDefault="00D72844" w:rsidP="004D5F44">
      <w:pPr>
        <w:tabs>
          <w:tab w:val="left" w:pos="0"/>
        </w:tabs>
        <w:snapToGrid w:val="0"/>
        <w:spacing w:line="360" w:lineRule="auto"/>
        <w:ind w:left="840" w:hangingChars="400" w:hanging="840"/>
        <w:jc w:val="left"/>
      </w:pPr>
      <w:r>
        <w:rPr>
          <w:rFonts w:hint="eastAsia"/>
        </w:rPr>
        <w:t>[</w:t>
      </w:r>
      <w:r w:rsidR="00AC62CC">
        <w:rPr>
          <w:rFonts w:hint="eastAsia"/>
        </w:rPr>
        <w:t>1</w:t>
      </w:r>
      <w:r>
        <w:rPr>
          <w:rFonts w:hint="eastAsia"/>
        </w:rPr>
        <w:t>]</w:t>
      </w:r>
      <w:r w:rsidR="00AC62CC">
        <w:rPr>
          <w:rFonts w:hint="eastAsia"/>
        </w:rPr>
        <w:t xml:space="preserve">  </w:t>
      </w:r>
      <w:r w:rsidR="00AC62CC">
        <w:rPr>
          <w:rFonts w:hint="eastAsia"/>
        </w:rPr>
        <w:t>室内装饰装修材料胶粘剂中有害物质限量</w:t>
      </w:r>
      <w:r w:rsidR="00AC62CC">
        <w:rPr>
          <w:rFonts w:hint="eastAsia"/>
        </w:rPr>
        <w:t>(GBl8583--2001)</w:t>
      </w:r>
      <w:r w:rsidR="00AC62CC">
        <w:rPr>
          <w:rFonts w:hint="eastAsia"/>
        </w:rPr>
        <w:t>．</w:t>
      </w:r>
    </w:p>
    <w:p w:rsidR="00AC62CC" w:rsidRDefault="00AC62CC" w:rsidP="004D5F44">
      <w:pPr>
        <w:tabs>
          <w:tab w:val="left" w:pos="0"/>
        </w:tabs>
        <w:snapToGrid w:val="0"/>
        <w:spacing w:line="360" w:lineRule="auto"/>
        <w:ind w:left="840" w:hangingChars="400" w:hanging="840"/>
        <w:jc w:val="left"/>
      </w:pPr>
      <w:r>
        <w:rPr>
          <w:rFonts w:hint="eastAsia"/>
        </w:rPr>
        <w:t xml:space="preserve">[2]  </w:t>
      </w:r>
      <w:r>
        <w:rPr>
          <w:rFonts w:hint="eastAsia"/>
        </w:rPr>
        <w:t>液态胶粘剂密度的测定重量杯法</w:t>
      </w:r>
      <w:r>
        <w:rPr>
          <w:rFonts w:hint="eastAsia"/>
        </w:rPr>
        <w:t>(GB</w:t>
      </w:r>
      <w:r>
        <w:rPr>
          <w:rFonts w:hint="eastAsia"/>
        </w:rPr>
        <w:t>／</w:t>
      </w:r>
      <w:r>
        <w:rPr>
          <w:rFonts w:hint="eastAsia"/>
        </w:rPr>
        <w:t>T13354--1992)</w:t>
      </w:r>
      <w:r>
        <w:rPr>
          <w:rFonts w:hint="eastAsia"/>
        </w:rPr>
        <w:t>．</w:t>
      </w:r>
    </w:p>
    <w:p w:rsidR="00AC62CC" w:rsidRDefault="00AC62CC" w:rsidP="004D5F44">
      <w:pPr>
        <w:tabs>
          <w:tab w:val="left" w:pos="0"/>
        </w:tabs>
        <w:snapToGrid w:val="0"/>
        <w:spacing w:line="360" w:lineRule="auto"/>
        <w:ind w:left="840" w:hangingChars="400" w:hanging="840"/>
        <w:jc w:val="left"/>
      </w:pPr>
      <w:r>
        <w:rPr>
          <w:rFonts w:hint="eastAsia"/>
        </w:rPr>
        <w:t xml:space="preserve">[3]  </w:t>
      </w:r>
      <w:r>
        <w:rPr>
          <w:rFonts w:hint="eastAsia"/>
        </w:rPr>
        <w:t>胶粘剂不挥发物含量的测定</w:t>
      </w:r>
      <w:r>
        <w:rPr>
          <w:rFonts w:hint="eastAsia"/>
        </w:rPr>
        <w:t>(GB</w:t>
      </w:r>
      <w:r>
        <w:rPr>
          <w:rFonts w:hint="eastAsia"/>
        </w:rPr>
        <w:t>／</w:t>
      </w:r>
      <w:r>
        <w:rPr>
          <w:rFonts w:hint="eastAsia"/>
        </w:rPr>
        <w:t>T2793</w:t>
      </w:r>
      <w:r>
        <w:rPr>
          <w:rFonts w:hint="eastAsia"/>
        </w:rPr>
        <w:t>—</w:t>
      </w:r>
      <w:r>
        <w:rPr>
          <w:rFonts w:hint="eastAsia"/>
        </w:rPr>
        <w:t>1995)</w:t>
      </w:r>
      <w:r>
        <w:rPr>
          <w:rFonts w:hint="eastAsia"/>
        </w:rPr>
        <w:t>．</w:t>
      </w:r>
    </w:p>
    <w:p w:rsidR="00AC62CC" w:rsidRDefault="00AC62CC" w:rsidP="004D5F44">
      <w:pPr>
        <w:tabs>
          <w:tab w:val="left" w:pos="0"/>
        </w:tabs>
        <w:snapToGrid w:val="0"/>
        <w:spacing w:line="360" w:lineRule="auto"/>
        <w:ind w:left="840" w:hangingChars="400" w:hanging="840"/>
        <w:jc w:val="left"/>
      </w:pPr>
      <w:r>
        <w:rPr>
          <w:rFonts w:hint="eastAsia"/>
        </w:rPr>
        <w:t xml:space="preserve">[4]  </w:t>
      </w:r>
      <w:r>
        <w:rPr>
          <w:rFonts w:hint="eastAsia"/>
        </w:rPr>
        <w:t>化学试剂水分测定通用方法</w:t>
      </w:r>
      <w:r>
        <w:rPr>
          <w:rFonts w:hint="eastAsia"/>
        </w:rPr>
        <w:t>(</w:t>
      </w:r>
      <w:r>
        <w:rPr>
          <w:rFonts w:hint="eastAsia"/>
        </w:rPr>
        <w:t>卡尔，费休法</w:t>
      </w:r>
      <w:r>
        <w:rPr>
          <w:rFonts w:hint="eastAsia"/>
        </w:rPr>
        <w:t>)  (GB</w:t>
      </w:r>
      <w:r>
        <w:rPr>
          <w:rFonts w:hint="eastAsia"/>
        </w:rPr>
        <w:t>／</w:t>
      </w:r>
      <w:r>
        <w:rPr>
          <w:rFonts w:hint="eastAsia"/>
        </w:rPr>
        <w:t>T 606</w:t>
      </w:r>
      <w:r>
        <w:rPr>
          <w:rFonts w:hint="eastAsia"/>
        </w:rPr>
        <w:t>—</w:t>
      </w:r>
      <w:r>
        <w:rPr>
          <w:rFonts w:hint="eastAsia"/>
        </w:rPr>
        <w:t>1988)</w:t>
      </w:r>
      <w:r>
        <w:rPr>
          <w:rFonts w:hint="eastAsia"/>
        </w:rPr>
        <w:t>．</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命题：刘文凯</w:t>
      </w:r>
    </w:p>
    <w:p w:rsidR="00AC62CC" w:rsidRDefault="00AC62CC" w:rsidP="004D5F44">
      <w:pPr>
        <w:tabs>
          <w:tab w:val="left" w:pos="0"/>
        </w:tabs>
        <w:snapToGrid w:val="0"/>
        <w:spacing w:line="360" w:lineRule="auto"/>
        <w:ind w:left="840" w:hangingChars="400" w:hanging="840"/>
        <w:jc w:val="left"/>
      </w:pPr>
      <w:r>
        <w:rPr>
          <w:rFonts w:hint="eastAsia"/>
        </w:rPr>
        <w:t xml:space="preserve">    </w:t>
      </w:r>
      <w:r>
        <w:rPr>
          <w:rFonts w:hint="eastAsia"/>
        </w:rPr>
        <w:t>审核：池</w:t>
      </w:r>
      <w:r>
        <w:rPr>
          <w:rFonts w:hint="eastAsia"/>
        </w:rPr>
        <w:t xml:space="preserve">  </w:t>
      </w:r>
      <w:r>
        <w:rPr>
          <w:rFonts w:hint="eastAsia"/>
        </w:rPr>
        <w:t>靖</w:t>
      </w:r>
    </w:p>
    <w:p w:rsidR="00AC62CC" w:rsidRPr="00D72844" w:rsidRDefault="00AC62CC" w:rsidP="004D5F44">
      <w:pPr>
        <w:tabs>
          <w:tab w:val="left" w:pos="0"/>
        </w:tabs>
        <w:snapToGrid w:val="0"/>
        <w:spacing w:line="360" w:lineRule="auto"/>
        <w:ind w:left="1124" w:hangingChars="400" w:hanging="1124"/>
        <w:jc w:val="center"/>
        <w:rPr>
          <w:b/>
          <w:sz w:val="28"/>
          <w:szCs w:val="28"/>
        </w:rPr>
      </w:pPr>
      <w:r w:rsidRPr="00D72844">
        <w:rPr>
          <w:rFonts w:hint="eastAsia"/>
          <w:b/>
          <w:sz w:val="28"/>
          <w:szCs w:val="28"/>
        </w:rPr>
        <w:t>第五节</w:t>
      </w:r>
      <w:r w:rsidRPr="00D72844">
        <w:rPr>
          <w:rFonts w:hint="eastAsia"/>
          <w:b/>
          <w:sz w:val="28"/>
          <w:szCs w:val="28"/>
        </w:rPr>
        <w:t xml:space="preserve">  </w:t>
      </w:r>
      <w:r w:rsidRPr="00D72844">
        <w:rPr>
          <w:rFonts w:hint="eastAsia"/>
          <w:b/>
          <w:sz w:val="28"/>
          <w:szCs w:val="28"/>
        </w:rPr>
        <w:t>木家具中有害物质</w:t>
      </w:r>
    </w:p>
    <w:p w:rsidR="00AC62CC" w:rsidRPr="00D72844" w:rsidRDefault="00AC62CC" w:rsidP="004D5F44">
      <w:pPr>
        <w:tabs>
          <w:tab w:val="left" w:pos="0"/>
        </w:tabs>
        <w:snapToGrid w:val="0"/>
        <w:spacing w:line="360" w:lineRule="auto"/>
        <w:ind w:left="843" w:hangingChars="400" w:hanging="843"/>
        <w:jc w:val="left"/>
        <w:rPr>
          <w:b/>
        </w:rPr>
      </w:pPr>
      <w:r w:rsidRPr="00D72844">
        <w:rPr>
          <w:rFonts w:hint="eastAsia"/>
          <w:b/>
        </w:rPr>
        <w:t>(</w:t>
      </w:r>
      <w:r w:rsidRPr="00D72844">
        <w:rPr>
          <w:rFonts w:hint="eastAsia"/>
          <w:b/>
        </w:rPr>
        <w:t>一</w:t>
      </w:r>
      <w:r w:rsidRPr="00D72844">
        <w:rPr>
          <w:rFonts w:hint="eastAsia"/>
          <w:b/>
        </w:rPr>
        <w:t>)</w:t>
      </w:r>
      <w:r w:rsidRPr="00D72844">
        <w:rPr>
          <w:rFonts w:hint="eastAsia"/>
          <w:b/>
        </w:rPr>
        <w:t>基础知识</w:t>
      </w:r>
    </w:p>
    <w:p w:rsidR="00AC62CC" w:rsidRPr="00D72844" w:rsidRDefault="00AC62CC" w:rsidP="004D5F44">
      <w:pPr>
        <w:tabs>
          <w:tab w:val="left" w:pos="0"/>
        </w:tabs>
        <w:snapToGrid w:val="0"/>
        <w:spacing w:line="360" w:lineRule="auto"/>
        <w:ind w:left="843" w:hangingChars="400" w:hanging="843"/>
        <w:jc w:val="left"/>
        <w:rPr>
          <w:b/>
        </w:rPr>
      </w:pPr>
      <w:r w:rsidRPr="00D72844">
        <w:rPr>
          <w:rFonts w:hint="eastAsia"/>
          <w:b/>
        </w:rPr>
        <w:t>分类号：</w:t>
      </w:r>
      <w:r w:rsidRPr="00D72844">
        <w:rPr>
          <w:rFonts w:hint="eastAsia"/>
          <w:b/>
        </w:rPr>
        <w:t>M5-0</w:t>
      </w:r>
    </w:p>
    <w:p w:rsidR="00AC62CC" w:rsidRPr="00D72844" w:rsidRDefault="00AC62CC" w:rsidP="004D5F44">
      <w:pPr>
        <w:tabs>
          <w:tab w:val="left" w:pos="0"/>
        </w:tabs>
        <w:snapToGrid w:val="0"/>
        <w:spacing w:line="360" w:lineRule="auto"/>
        <w:ind w:left="843" w:hangingChars="400" w:hanging="843"/>
        <w:jc w:val="left"/>
        <w:rPr>
          <w:b/>
        </w:rPr>
      </w:pPr>
      <w:r w:rsidRPr="00D72844">
        <w:rPr>
          <w:rFonts w:hint="eastAsia"/>
          <w:b/>
        </w:rPr>
        <w:t>一、填空题</w:t>
      </w:r>
    </w:p>
    <w:p w:rsidR="00D72844" w:rsidRDefault="00AC62CC" w:rsidP="004D5F44">
      <w:pPr>
        <w:tabs>
          <w:tab w:val="left" w:pos="0"/>
        </w:tabs>
        <w:snapToGrid w:val="0"/>
        <w:spacing w:line="360" w:lineRule="auto"/>
        <w:jc w:val="left"/>
      </w:pPr>
      <w:r>
        <w:rPr>
          <w:rFonts w:hint="eastAsia"/>
        </w:rPr>
        <w:t xml:space="preserve">    </w:t>
      </w:r>
      <w:r>
        <w:rPr>
          <w:rFonts w:hint="eastAsia"/>
        </w:rPr>
        <w:t>《室内装饰装修材料木家具中有害物质限量》</w:t>
      </w:r>
      <w:r>
        <w:rPr>
          <w:rFonts w:hint="eastAsia"/>
        </w:rPr>
        <w:t>(GB 18584</w:t>
      </w:r>
      <w:r>
        <w:rPr>
          <w:rFonts w:hint="eastAsia"/>
        </w:rPr>
        <w:t>—</w:t>
      </w:r>
      <w:r>
        <w:rPr>
          <w:rFonts w:hint="eastAsia"/>
        </w:rPr>
        <w:t>2001)</w:t>
      </w:r>
      <w:r>
        <w:rPr>
          <w:rFonts w:hint="eastAsia"/>
        </w:rPr>
        <w:t>规定，测定木</w:t>
      </w:r>
      <w:r w:rsidR="00D72844">
        <w:rPr>
          <w:rFonts w:hint="eastAsia"/>
        </w:rPr>
        <w:t>家具中的有害物质包括</w:t>
      </w:r>
      <w:r w:rsidR="00D72844">
        <w:rPr>
          <w:rFonts w:hint="eastAsia"/>
          <w:u w:val="single"/>
        </w:rPr>
        <w:t xml:space="preserve">       </w:t>
      </w:r>
      <w:r w:rsidR="00D72844">
        <w:rPr>
          <w:rFonts w:hint="eastAsia"/>
        </w:rPr>
        <w:t>及</w:t>
      </w:r>
      <w:r w:rsidR="00D72844">
        <w:rPr>
          <w:rFonts w:hint="eastAsia"/>
          <w:u w:val="single"/>
        </w:rPr>
        <w:t xml:space="preserve">                 </w:t>
      </w:r>
      <w:r w:rsidR="00D72844">
        <w:rPr>
          <w:rFonts w:hint="eastAsia"/>
        </w:rPr>
        <w:t>。</w:t>
      </w:r>
    </w:p>
    <w:p w:rsidR="00D72844" w:rsidRDefault="00D72844" w:rsidP="004D5F44">
      <w:pPr>
        <w:tabs>
          <w:tab w:val="left" w:pos="0"/>
        </w:tabs>
        <w:snapToGrid w:val="0"/>
        <w:spacing w:line="360" w:lineRule="auto"/>
        <w:ind w:left="840" w:hangingChars="400" w:hanging="840"/>
        <w:jc w:val="left"/>
      </w:pPr>
      <w:r>
        <w:rPr>
          <w:rFonts w:hint="eastAsia"/>
        </w:rPr>
        <w:lastRenderedPageBreak/>
        <w:t xml:space="preserve"> </w:t>
      </w:r>
      <w:r w:rsidRPr="002F3E24">
        <w:rPr>
          <w:rFonts w:hint="eastAsia"/>
          <w:b/>
        </w:rPr>
        <w:t xml:space="preserve"> </w:t>
      </w:r>
      <w:r w:rsidRPr="002F3E24">
        <w:rPr>
          <w:rFonts w:hint="eastAsia"/>
          <w:b/>
        </w:rPr>
        <w:t>答案：</w:t>
      </w:r>
      <w:r>
        <w:rPr>
          <w:rFonts w:hint="eastAsia"/>
        </w:rPr>
        <w:t>甲醛</w:t>
      </w:r>
      <w:r>
        <w:rPr>
          <w:rFonts w:hint="eastAsia"/>
        </w:rPr>
        <w:t xml:space="preserve">    </w:t>
      </w:r>
      <w:r>
        <w:rPr>
          <w:rFonts w:hint="eastAsia"/>
        </w:rPr>
        <w:t>可溶性重金属</w:t>
      </w:r>
    </w:p>
    <w:p w:rsidR="00D72844" w:rsidRPr="00D72844" w:rsidRDefault="00D72844" w:rsidP="004D5F44">
      <w:pPr>
        <w:tabs>
          <w:tab w:val="left" w:pos="0"/>
        </w:tabs>
        <w:snapToGrid w:val="0"/>
        <w:spacing w:line="360" w:lineRule="auto"/>
        <w:ind w:left="843" w:hangingChars="400" w:hanging="843"/>
        <w:jc w:val="left"/>
        <w:rPr>
          <w:b/>
        </w:rPr>
      </w:pPr>
      <w:r w:rsidRPr="00D72844">
        <w:rPr>
          <w:rFonts w:hint="eastAsia"/>
          <w:b/>
        </w:rPr>
        <w:t>二、问答题</w:t>
      </w:r>
    </w:p>
    <w:p w:rsidR="00D72844" w:rsidRDefault="00D72844" w:rsidP="004D5F44">
      <w:pPr>
        <w:tabs>
          <w:tab w:val="left" w:pos="0"/>
        </w:tabs>
        <w:snapToGrid w:val="0"/>
        <w:spacing w:line="360" w:lineRule="auto"/>
        <w:jc w:val="left"/>
      </w:pPr>
      <w:r>
        <w:rPr>
          <w:rFonts w:hint="eastAsia"/>
        </w:rPr>
        <w:t xml:space="preserve">    </w:t>
      </w:r>
      <w:r>
        <w:rPr>
          <w:rFonts w:hint="eastAsia"/>
        </w:rPr>
        <w:t>根据《室内装饰装修材料木家具中有害物质限量》</w:t>
      </w:r>
      <w:r>
        <w:rPr>
          <w:rFonts w:hint="eastAsia"/>
        </w:rPr>
        <w:t>(GB 18584--2001)</w:t>
      </w:r>
      <w:r>
        <w:rPr>
          <w:rFonts w:hint="eastAsia"/>
        </w:rPr>
        <w:t>规定，在检测木家具中有害物质时，哪些情况应进行型式检验</w:t>
      </w:r>
      <w:r>
        <w:rPr>
          <w:rFonts w:hint="eastAsia"/>
        </w:rPr>
        <w:t>?</w:t>
      </w:r>
    </w:p>
    <w:p w:rsidR="00D72844" w:rsidRDefault="00D72844" w:rsidP="004D5F44">
      <w:pPr>
        <w:tabs>
          <w:tab w:val="left" w:pos="0"/>
        </w:tabs>
        <w:snapToGrid w:val="0"/>
        <w:spacing w:line="360" w:lineRule="auto"/>
        <w:ind w:left="840" w:hangingChars="400" w:hanging="840"/>
        <w:jc w:val="left"/>
      </w:pPr>
      <w:r>
        <w:rPr>
          <w:rFonts w:hint="eastAsia"/>
        </w:rPr>
        <w:t xml:space="preserve">  </w:t>
      </w:r>
      <w:r w:rsidRPr="002F3E24">
        <w:rPr>
          <w:rFonts w:hint="eastAsia"/>
          <w:b/>
        </w:rPr>
        <w:t>答案：</w:t>
      </w:r>
      <w:r>
        <w:rPr>
          <w:rFonts w:hint="eastAsia"/>
        </w:rPr>
        <w:t>有下列情况之一时，应进行型式检验：</w:t>
      </w:r>
    </w:p>
    <w:p w:rsidR="00D72844" w:rsidRDefault="00D72844" w:rsidP="004D5F44">
      <w:pPr>
        <w:tabs>
          <w:tab w:val="left" w:pos="0"/>
        </w:tabs>
        <w:snapToGrid w:val="0"/>
        <w:spacing w:line="360" w:lineRule="auto"/>
        <w:ind w:left="840" w:hangingChars="400" w:hanging="840"/>
        <w:jc w:val="left"/>
      </w:pPr>
      <w:r>
        <w:rPr>
          <w:rFonts w:hint="eastAsia"/>
        </w:rPr>
        <w:t xml:space="preserve">       (1)</w:t>
      </w:r>
      <w:r>
        <w:rPr>
          <w:rFonts w:hint="eastAsia"/>
        </w:rPr>
        <w:t>新产品的试制定型时；</w:t>
      </w:r>
    </w:p>
    <w:p w:rsidR="00D72844" w:rsidRDefault="00D72844" w:rsidP="004D5F44">
      <w:pPr>
        <w:tabs>
          <w:tab w:val="left" w:pos="0"/>
        </w:tabs>
        <w:snapToGrid w:val="0"/>
        <w:spacing w:line="360" w:lineRule="auto"/>
        <w:ind w:left="840" w:hangingChars="400" w:hanging="840"/>
        <w:jc w:val="left"/>
      </w:pPr>
      <w:r>
        <w:rPr>
          <w:rFonts w:hint="eastAsia"/>
        </w:rPr>
        <w:t xml:space="preserve">       (2)</w:t>
      </w:r>
      <w:r>
        <w:rPr>
          <w:rFonts w:hint="eastAsia"/>
        </w:rPr>
        <w:t>生产的工艺及其原材料有较大改变时；</w:t>
      </w:r>
    </w:p>
    <w:p w:rsidR="00D72844" w:rsidRDefault="00D72844" w:rsidP="004D5F44">
      <w:pPr>
        <w:tabs>
          <w:tab w:val="left" w:pos="0"/>
        </w:tabs>
        <w:snapToGrid w:val="0"/>
        <w:spacing w:line="360" w:lineRule="auto"/>
        <w:ind w:left="840" w:hangingChars="400" w:hanging="840"/>
        <w:jc w:val="left"/>
      </w:pPr>
      <w:r>
        <w:rPr>
          <w:rFonts w:hint="eastAsia"/>
        </w:rPr>
        <w:t xml:space="preserve">       (3)</w:t>
      </w:r>
      <w:r>
        <w:rPr>
          <w:rFonts w:hint="eastAsia"/>
        </w:rPr>
        <w:t>产品长期停产后，恢复生产时；</w:t>
      </w:r>
    </w:p>
    <w:p w:rsidR="00D72844" w:rsidRDefault="00D72844" w:rsidP="004D5F44">
      <w:pPr>
        <w:tabs>
          <w:tab w:val="left" w:pos="0"/>
        </w:tabs>
        <w:snapToGrid w:val="0"/>
        <w:spacing w:line="360" w:lineRule="auto"/>
        <w:ind w:left="840" w:hangingChars="400" w:hanging="840"/>
        <w:jc w:val="left"/>
      </w:pPr>
      <w:r>
        <w:rPr>
          <w:rFonts w:hint="eastAsia"/>
        </w:rPr>
        <w:t xml:space="preserve">       (4)</w:t>
      </w:r>
      <w:r>
        <w:rPr>
          <w:rFonts w:hint="eastAsia"/>
        </w:rPr>
        <w:t>客户提出要求时；</w:t>
      </w:r>
    </w:p>
    <w:p w:rsidR="00D72844" w:rsidRDefault="00D72844" w:rsidP="004D5F44">
      <w:pPr>
        <w:tabs>
          <w:tab w:val="left" w:pos="0"/>
        </w:tabs>
        <w:snapToGrid w:val="0"/>
        <w:spacing w:line="360" w:lineRule="auto"/>
        <w:ind w:left="840" w:hangingChars="400" w:hanging="840"/>
        <w:jc w:val="left"/>
      </w:pPr>
      <w:r>
        <w:rPr>
          <w:rFonts w:hint="eastAsia"/>
        </w:rPr>
        <w:t xml:space="preserve">       (5)</w:t>
      </w:r>
      <w:r>
        <w:rPr>
          <w:rFonts w:hint="eastAsia"/>
        </w:rPr>
        <w:t>国家质量监督机构提出要求时。</w:t>
      </w:r>
    </w:p>
    <w:p w:rsidR="00D72844" w:rsidRPr="00D72844" w:rsidRDefault="00D72844" w:rsidP="004D5F44">
      <w:pPr>
        <w:tabs>
          <w:tab w:val="left" w:pos="0"/>
        </w:tabs>
        <w:snapToGrid w:val="0"/>
        <w:spacing w:line="360" w:lineRule="auto"/>
        <w:ind w:left="843" w:hangingChars="400" w:hanging="843"/>
        <w:jc w:val="left"/>
        <w:rPr>
          <w:b/>
        </w:rPr>
      </w:pPr>
      <w:r w:rsidRPr="00D72844">
        <w:rPr>
          <w:rFonts w:hint="eastAsia"/>
          <w:b/>
        </w:rPr>
        <w:t>参考文献</w:t>
      </w:r>
    </w:p>
    <w:p w:rsidR="00D72844" w:rsidRDefault="00D72844" w:rsidP="004D5F44">
      <w:pPr>
        <w:tabs>
          <w:tab w:val="left" w:pos="0"/>
        </w:tabs>
        <w:snapToGrid w:val="0"/>
        <w:spacing w:line="360" w:lineRule="auto"/>
        <w:ind w:left="840" w:hangingChars="400" w:hanging="840"/>
        <w:jc w:val="left"/>
      </w:pPr>
      <w:r>
        <w:rPr>
          <w:rFonts w:hint="eastAsia"/>
        </w:rPr>
        <w:t xml:space="preserve">  </w:t>
      </w:r>
      <w:r>
        <w:rPr>
          <w:rFonts w:hint="eastAsia"/>
        </w:rPr>
        <w:t>室内装饰装修材料木家具中有害物质限量</w:t>
      </w:r>
      <w:r>
        <w:rPr>
          <w:rFonts w:hint="eastAsia"/>
        </w:rPr>
        <w:t>(GB 18584--2001)</w:t>
      </w:r>
      <w:r>
        <w:rPr>
          <w:rFonts w:hint="eastAsia"/>
        </w:rPr>
        <w:t>．</w:t>
      </w:r>
    </w:p>
    <w:p w:rsidR="00D72844" w:rsidRDefault="00D72844" w:rsidP="004D5F44">
      <w:pPr>
        <w:tabs>
          <w:tab w:val="left" w:pos="0"/>
        </w:tabs>
        <w:snapToGrid w:val="0"/>
        <w:spacing w:line="360" w:lineRule="auto"/>
        <w:ind w:left="840" w:hangingChars="400" w:hanging="840"/>
        <w:jc w:val="left"/>
      </w:pPr>
      <w:r>
        <w:rPr>
          <w:rFonts w:hint="eastAsia"/>
        </w:rPr>
        <w:t xml:space="preserve">    </w:t>
      </w:r>
      <w:r>
        <w:rPr>
          <w:rFonts w:hint="eastAsia"/>
        </w:rPr>
        <w:t>命题：池</w:t>
      </w:r>
      <w:r>
        <w:rPr>
          <w:rFonts w:hint="eastAsia"/>
        </w:rPr>
        <w:t xml:space="preserve">  </w:t>
      </w:r>
      <w:r>
        <w:rPr>
          <w:rFonts w:hint="eastAsia"/>
        </w:rPr>
        <w:t>靖</w:t>
      </w:r>
      <w:r>
        <w:rPr>
          <w:rFonts w:hint="eastAsia"/>
        </w:rPr>
        <w:t xml:space="preserve">  </w:t>
      </w:r>
      <w:r>
        <w:rPr>
          <w:rFonts w:hint="eastAsia"/>
        </w:rPr>
        <w:t>崔彩芬</w:t>
      </w:r>
    </w:p>
    <w:p w:rsidR="00D72844" w:rsidRDefault="00D72844" w:rsidP="004D5F44">
      <w:pPr>
        <w:tabs>
          <w:tab w:val="left" w:pos="0"/>
        </w:tabs>
        <w:snapToGrid w:val="0"/>
        <w:spacing w:line="360" w:lineRule="auto"/>
        <w:ind w:left="840" w:hangingChars="400" w:hanging="840"/>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D72844" w:rsidRPr="00D72844" w:rsidRDefault="00D72844" w:rsidP="004D5F44">
      <w:pPr>
        <w:tabs>
          <w:tab w:val="left" w:pos="0"/>
        </w:tabs>
        <w:snapToGrid w:val="0"/>
        <w:spacing w:line="360" w:lineRule="auto"/>
        <w:jc w:val="left"/>
        <w:rPr>
          <w:b/>
        </w:rPr>
      </w:pPr>
      <w:r w:rsidRPr="00D72844">
        <w:rPr>
          <w:rFonts w:hint="eastAsia"/>
          <w:b/>
        </w:rPr>
        <w:t>(</w:t>
      </w:r>
      <w:r w:rsidRPr="00D72844">
        <w:rPr>
          <w:rFonts w:hint="eastAsia"/>
          <w:b/>
        </w:rPr>
        <w:t>二</w:t>
      </w:r>
      <w:r w:rsidRPr="00D72844">
        <w:rPr>
          <w:rFonts w:hint="eastAsia"/>
          <w:b/>
        </w:rPr>
        <w:t>)</w:t>
      </w:r>
      <w:r w:rsidRPr="00D72844">
        <w:rPr>
          <w:rFonts w:hint="eastAsia"/>
          <w:b/>
        </w:rPr>
        <w:t>甲醛</w:t>
      </w:r>
    </w:p>
    <w:p w:rsidR="00D72844" w:rsidRPr="00D72844" w:rsidRDefault="00D72844" w:rsidP="004D5F44">
      <w:pPr>
        <w:tabs>
          <w:tab w:val="left" w:pos="0"/>
        </w:tabs>
        <w:snapToGrid w:val="0"/>
        <w:spacing w:line="360" w:lineRule="auto"/>
        <w:ind w:left="843" w:hangingChars="400" w:hanging="843"/>
        <w:jc w:val="left"/>
        <w:rPr>
          <w:b/>
        </w:rPr>
      </w:pPr>
      <w:r w:rsidRPr="00D72844">
        <w:rPr>
          <w:rFonts w:hint="eastAsia"/>
          <w:b/>
        </w:rPr>
        <w:t>分类号：</w:t>
      </w:r>
      <w:r w:rsidRPr="00D72844">
        <w:rPr>
          <w:rFonts w:hint="eastAsia"/>
          <w:b/>
        </w:rPr>
        <w:t>M5-1</w:t>
      </w:r>
    </w:p>
    <w:p w:rsidR="00D72844" w:rsidRPr="00D72844" w:rsidRDefault="00D72844" w:rsidP="004D5F44">
      <w:pPr>
        <w:tabs>
          <w:tab w:val="left" w:pos="0"/>
        </w:tabs>
        <w:snapToGrid w:val="0"/>
        <w:spacing w:line="360" w:lineRule="auto"/>
        <w:ind w:left="843" w:hangingChars="400" w:hanging="843"/>
        <w:jc w:val="left"/>
        <w:rPr>
          <w:b/>
        </w:rPr>
      </w:pPr>
      <w:r w:rsidRPr="00D72844">
        <w:rPr>
          <w:rFonts w:hint="eastAsia"/>
          <w:b/>
        </w:rPr>
        <w:t>一、填空题</w:t>
      </w:r>
    </w:p>
    <w:p w:rsidR="00D72844" w:rsidRDefault="00D72844" w:rsidP="004D5F44">
      <w:pPr>
        <w:tabs>
          <w:tab w:val="left" w:pos="0"/>
        </w:tabs>
        <w:snapToGrid w:val="0"/>
        <w:spacing w:line="360" w:lineRule="auto"/>
        <w:jc w:val="left"/>
      </w:pPr>
      <w:r>
        <w:rPr>
          <w:rFonts w:hint="eastAsia"/>
        </w:rPr>
        <w:t>1</w:t>
      </w:r>
      <w:r>
        <w:rPr>
          <w:rFonts w:hint="eastAsia"/>
        </w:rPr>
        <w:t>．按照《室内装饰装修材料木家具中有害物质限量》</w:t>
      </w:r>
      <w:r>
        <w:rPr>
          <w:rFonts w:hint="eastAsia"/>
        </w:rPr>
        <w:t>(GB 18584--2001)</w:t>
      </w:r>
      <w:r>
        <w:rPr>
          <w:rFonts w:hint="eastAsia"/>
        </w:rPr>
        <w:t>测定木家具中甲醛释放量时，制备的试件规格应为长（</w:t>
      </w:r>
      <w:r w:rsidR="002E381F">
        <w:rPr>
          <w:rFonts w:hint="eastAsia"/>
          <w:u w:val="single"/>
        </w:rPr>
        <w:t xml:space="preserve">        </w:t>
      </w:r>
      <w:r>
        <w:rPr>
          <w:rFonts w:hint="eastAsia"/>
        </w:rPr>
        <w:t>）</w:t>
      </w:r>
      <w:r>
        <w:rPr>
          <w:rFonts w:hint="eastAsia"/>
        </w:rPr>
        <w:t>mm</w:t>
      </w:r>
      <w:r>
        <w:rPr>
          <w:rFonts w:hint="eastAsia"/>
        </w:rPr>
        <w:t>、宽（</w:t>
      </w:r>
      <w:r w:rsidR="002E381F">
        <w:rPr>
          <w:rFonts w:hint="eastAsia"/>
          <w:u w:val="single"/>
        </w:rPr>
        <w:t xml:space="preserve">        </w:t>
      </w:r>
      <w:r>
        <w:rPr>
          <w:rFonts w:hint="eastAsia"/>
        </w:rPr>
        <w:t>）</w:t>
      </w:r>
      <w:r>
        <w:rPr>
          <w:rFonts w:hint="eastAsia"/>
        </w:rPr>
        <w:t>mm</w:t>
      </w:r>
      <w:r>
        <w:rPr>
          <w:rFonts w:hint="eastAsia"/>
        </w:rPr>
        <w:t>，试件数量应为</w:t>
      </w:r>
      <w:r w:rsidR="002E381F">
        <w:rPr>
          <w:rFonts w:hint="eastAsia"/>
          <w:u w:val="single"/>
        </w:rPr>
        <w:t xml:space="preserve">     </w:t>
      </w:r>
      <w:r>
        <w:rPr>
          <w:rFonts w:hint="eastAsia"/>
        </w:rPr>
        <w:t>块。</w:t>
      </w:r>
    </w:p>
    <w:p w:rsidR="00D72844" w:rsidRDefault="00D72844" w:rsidP="004D5F44">
      <w:pPr>
        <w:tabs>
          <w:tab w:val="left" w:pos="0"/>
        </w:tabs>
        <w:snapToGrid w:val="0"/>
        <w:spacing w:line="360" w:lineRule="auto"/>
        <w:jc w:val="left"/>
      </w:pPr>
      <w:r>
        <w:rPr>
          <w:rFonts w:hint="eastAsia"/>
        </w:rPr>
        <w:t xml:space="preserve">  </w:t>
      </w:r>
      <w:r w:rsidRPr="002F3E24">
        <w:rPr>
          <w:rFonts w:hint="eastAsia"/>
          <w:b/>
        </w:rPr>
        <w:t>答案：</w:t>
      </w:r>
      <w:r>
        <w:rPr>
          <w:rFonts w:hint="eastAsia"/>
        </w:rPr>
        <w:t>150</w:t>
      </w:r>
      <w:r>
        <w:rPr>
          <w:rFonts w:hint="eastAsia"/>
        </w:rPr>
        <w:t>±</w:t>
      </w:r>
      <w:r>
        <w:rPr>
          <w:rFonts w:hint="eastAsia"/>
        </w:rPr>
        <w:t>1    50</w:t>
      </w:r>
      <w:r>
        <w:rPr>
          <w:rFonts w:hint="eastAsia"/>
        </w:rPr>
        <w:t>±</w:t>
      </w:r>
      <w:r>
        <w:rPr>
          <w:rFonts w:hint="eastAsia"/>
        </w:rPr>
        <w:t>1    10</w:t>
      </w:r>
    </w:p>
    <w:p w:rsidR="00D72844" w:rsidRDefault="00D72844" w:rsidP="004D5F44">
      <w:pPr>
        <w:tabs>
          <w:tab w:val="left" w:pos="0"/>
        </w:tabs>
        <w:snapToGrid w:val="0"/>
        <w:spacing w:line="360" w:lineRule="auto"/>
        <w:jc w:val="left"/>
      </w:pPr>
      <w:r>
        <w:rPr>
          <w:rFonts w:hint="eastAsia"/>
        </w:rPr>
        <w:t>2</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测定木家具中甲醛释放量，制备试件时应考虑木质材料与产品中</w:t>
      </w:r>
      <w:r w:rsidR="002E381F">
        <w:rPr>
          <w:rFonts w:hint="eastAsia"/>
          <w:u w:val="single"/>
        </w:rPr>
        <w:t xml:space="preserve">           </w:t>
      </w:r>
      <w:r>
        <w:rPr>
          <w:rFonts w:hint="eastAsia"/>
        </w:rPr>
        <w:t>的比例，以确定</w:t>
      </w:r>
      <w:r w:rsidR="002E381F">
        <w:rPr>
          <w:rFonts w:hint="eastAsia"/>
          <w:u w:val="single"/>
        </w:rPr>
        <w:t xml:space="preserve">        </w:t>
      </w:r>
      <w:r>
        <w:rPr>
          <w:rFonts w:hint="eastAsia"/>
        </w:rPr>
        <w:t>的数量。</w:t>
      </w:r>
    </w:p>
    <w:p w:rsidR="00D72844" w:rsidRDefault="00D72844" w:rsidP="004D5F44">
      <w:pPr>
        <w:tabs>
          <w:tab w:val="left" w:pos="0"/>
        </w:tabs>
        <w:snapToGrid w:val="0"/>
        <w:spacing w:line="360" w:lineRule="auto"/>
        <w:jc w:val="left"/>
      </w:pPr>
      <w:r>
        <w:rPr>
          <w:rFonts w:hint="eastAsia"/>
        </w:rPr>
        <w:t xml:space="preserve">  </w:t>
      </w:r>
      <w:r w:rsidRPr="002F3E24">
        <w:rPr>
          <w:rFonts w:hint="eastAsia"/>
          <w:b/>
        </w:rPr>
        <w:t>答案：</w:t>
      </w:r>
      <w:r>
        <w:rPr>
          <w:rFonts w:hint="eastAsia"/>
        </w:rPr>
        <w:t>使用面积</w:t>
      </w:r>
      <w:r>
        <w:rPr>
          <w:rFonts w:hint="eastAsia"/>
        </w:rPr>
        <w:t xml:space="preserve">  </w:t>
      </w:r>
      <w:r>
        <w:rPr>
          <w:rFonts w:hint="eastAsia"/>
        </w:rPr>
        <w:t>试件</w:t>
      </w:r>
    </w:p>
    <w:p w:rsidR="00D72844" w:rsidRDefault="00D72844" w:rsidP="004D5F44">
      <w:pPr>
        <w:tabs>
          <w:tab w:val="left" w:pos="0"/>
        </w:tabs>
        <w:snapToGrid w:val="0"/>
        <w:spacing w:line="360" w:lineRule="auto"/>
        <w:jc w:val="left"/>
      </w:pPr>
      <w:r>
        <w:rPr>
          <w:rFonts w:hint="eastAsia"/>
        </w:rPr>
        <w:t>3</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测定木家具中甲醛释放量时，试件锯完后其端面应立即采用熔点为</w:t>
      </w:r>
      <w:r>
        <w:rPr>
          <w:rFonts w:hint="eastAsia"/>
        </w:rPr>
        <w:t>65</w:t>
      </w:r>
      <w:r>
        <w:rPr>
          <w:rFonts w:hint="eastAsia"/>
        </w:rPr>
        <w:t>℃的</w:t>
      </w:r>
      <w:r w:rsidR="002E381F">
        <w:rPr>
          <w:rFonts w:hint="eastAsia"/>
          <w:u w:val="single"/>
        </w:rPr>
        <w:t xml:space="preserve">        </w:t>
      </w:r>
      <w:r>
        <w:rPr>
          <w:rFonts w:hint="eastAsia"/>
        </w:rPr>
        <w:t>或不含甲醛的</w:t>
      </w:r>
      <w:r w:rsidR="002E381F">
        <w:rPr>
          <w:rFonts w:hint="eastAsia"/>
          <w:u w:val="single"/>
        </w:rPr>
        <w:t xml:space="preserve">         </w:t>
      </w:r>
      <w:r>
        <w:rPr>
          <w:rFonts w:hint="eastAsia"/>
        </w:rPr>
        <w:t>封闭。</w:t>
      </w:r>
    </w:p>
    <w:p w:rsidR="00AC62CC" w:rsidRDefault="00D72844" w:rsidP="004D5F44">
      <w:pPr>
        <w:tabs>
          <w:tab w:val="left" w:pos="0"/>
        </w:tabs>
        <w:snapToGrid w:val="0"/>
        <w:spacing w:line="360" w:lineRule="auto"/>
        <w:jc w:val="left"/>
      </w:pPr>
      <w:r>
        <w:rPr>
          <w:rFonts w:hint="eastAsia"/>
        </w:rPr>
        <w:t xml:space="preserve">  </w:t>
      </w:r>
      <w:r w:rsidRPr="002F3E24">
        <w:rPr>
          <w:rFonts w:hint="eastAsia"/>
          <w:b/>
        </w:rPr>
        <w:t>答案：</w:t>
      </w:r>
      <w:r>
        <w:rPr>
          <w:rFonts w:hint="eastAsia"/>
        </w:rPr>
        <w:t>石蜡</w:t>
      </w:r>
      <w:r>
        <w:rPr>
          <w:rFonts w:hint="eastAsia"/>
        </w:rPr>
        <w:t xml:space="preserve">  </w:t>
      </w:r>
      <w:r>
        <w:rPr>
          <w:rFonts w:hint="eastAsia"/>
        </w:rPr>
        <w:t>胶纸条</w:t>
      </w:r>
    </w:p>
    <w:p w:rsidR="002E381F" w:rsidRDefault="002E381F" w:rsidP="004D5F44">
      <w:pPr>
        <w:tabs>
          <w:tab w:val="left" w:pos="0"/>
        </w:tabs>
        <w:snapToGrid w:val="0"/>
        <w:spacing w:line="360" w:lineRule="auto"/>
        <w:jc w:val="left"/>
      </w:pPr>
      <w:r>
        <w:rPr>
          <w:rFonts w:hint="eastAsia"/>
        </w:rPr>
        <w:t>4</w:t>
      </w:r>
      <w:r>
        <w:rPr>
          <w:rFonts w:hint="eastAsia"/>
        </w:rPr>
        <w:t>．按照《室内装饰装修材料木家具中有害物质限量》</w:t>
      </w:r>
      <w:r>
        <w:rPr>
          <w:rFonts w:hint="eastAsia"/>
        </w:rPr>
        <w:t>(GB 18584--2001)</w:t>
      </w:r>
      <w:r>
        <w:rPr>
          <w:rFonts w:hint="eastAsia"/>
        </w:rPr>
        <w:t>测定木家具中甲醛释放量时，试件端面的封边数量应为部件的原实际封边数量，至少保留</w:t>
      </w:r>
      <w:r>
        <w:rPr>
          <w:rFonts w:hint="eastAsia"/>
          <w:u w:val="single"/>
        </w:rPr>
        <w:t xml:space="preserve">      </w:t>
      </w:r>
      <w:r w:rsidR="00192355">
        <w:rPr>
          <w:rFonts w:hint="eastAsia"/>
          <w:u w:val="single"/>
        </w:rPr>
        <w:t xml:space="preserve">      </w:t>
      </w:r>
      <w:r>
        <w:rPr>
          <w:rFonts w:hint="eastAsia"/>
          <w:u w:val="single"/>
        </w:rPr>
        <w:t xml:space="preserve">  </w:t>
      </w:r>
      <w:r>
        <w:rPr>
          <w:rFonts w:hint="eastAsia"/>
        </w:rPr>
        <w:t>不封边。</w:t>
      </w:r>
    </w:p>
    <w:p w:rsidR="002E381F" w:rsidRDefault="002E381F" w:rsidP="004D5F44">
      <w:pPr>
        <w:tabs>
          <w:tab w:val="left" w:pos="0"/>
        </w:tabs>
        <w:snapToGrid w:val="0"/>
        <w:spacing w:line="360" w:lineRule="auto"/>
        <w:ind w:firstLineChars="100" w:firstLine="210"/>
        <w:jc w:val="left"/>
      </w:pPr>
      <w:r>
        <w:rPr>
          <w:rFonts w:hint="eastAsia"/>
        </w:rPr>
        <w:t>答案：</w:t>
      </w:r>
      <w:r>
        <w:rPr>
          <w:rFonts w:hint="eastAsia"/>
        </w:rPr>
        <w:t>50mm</w:t>
      </w:r>
      <w:r>
        <w:rPr>
          <w:rFonts w:hint="eastAsia"/>
        </w:rPr>
        <w:t>一处</w:t>
      </w:r>
    </w:p>
    <w:p w:rsidR="002E381F" w:rsidRDefault="002E381F" w:rsidP="004D5F44">
      <w:pPr>
        <w:tabs>
          <w:tab w:val="left" w:pos="0"/>
        </w:tabs>
        <w:snapToGrid w:val="0"/>
        <w:spacing w:line="360" w:lineRule="auto"/>
        <w:jc w:val="left"/>
      </w:pPr>
      <w:r>
        <w:rPr>
          <w:rFonts w:hint="eastAsia"/>
        </w:rPr>
        <w:t>5</w:t>
      </w:r>
      <w:r>
        <w:rPr>
          <w:rFonts w:hint="eastAsia"/>
        </w:rPr>
        <w:t>．《室内装饰装修材料木家具中有害物质限量》</w:t>
      </w:r>
      <w:r>
        <w:rPr>
          <w:rFonts w:hint="eastAsia"/>
        </w:rPr>
        <w:t>(GB 18584</w:t>
      </w:r>
      <w:r>
        <w:rPr>
          <w:rFonts w:hint="eastAsia"/>
        </w:rPr>
        <w:t>—</w:t>
      </w:r>
      <w:r>
        <w:rPr>
          <w:rFonts w:hint="eastAsia"/>
        </w:rPr>
        <w:t>2001)</w:t>
      </w:r>
      <w:r>
        <w:rPr>
          <w:rFonts w:hint="eastAsia"/>
        </w:rPr>
        <w:t>规定，甲醛释放限值不超过</w:t>
      </w:r>
      <w:r>
        <w:rPr>
          <w:rFonts w:hint="eastAsia"/>
          <w:u w:val="single"/>
        </w:rPr>
        <w:t xml:space="preserve">    </w:t>
      </w:r>
      <w:r>
        <w:rPr>
          <w:rFonts w:hint="eastAsia"/>
        </w:rPr>
        <w:t>mg</w:t>
      </w:r>
      <w:r>
        <w:rPr>
          <w:rFonts w:hint="eastAsia"/>
        </w:rPr>
        <w:t>／</w:t>
      </w:r>
      <w:r>
        <w:rPr>
          <w:rFonts w:hint="eastAsia"/>
        </w:rPr>
        <w:t>L</w:t>
      </w:r>
      <w:r>
        <w:rPr>
          <w:rFonts w:hint="eastAsia"/>
        </w:rPr>
        <w:t>。</w:t>
      </w:r>
    </w:p>
    <w:p w:rsidR="002E381F" w:rsidRDefault="002E381F" w:rsidP="002F3E24">
      <w:pPr>
        <w:tabs>
          <w:tab w:val="left" w:pos="0"/>
        </w:tabs>
        <w:snapToGrid w:val="0"/>
        <w:spacing w:line="360" w:lineRule="auto"/>
        <w:ind w:firstLineChars="100" w:firstLine="211"/>
        <w:jc w:val="left"/>
      </w:pPr>
      <w:r w:rsidRPr="002F3E24">
        <w:rPr>
          <w:rFonts w:hint="eastAsia"/>
          <w:b/>
        </w:rPr>
        <w:t>答案：</w:t>
      </w:r>
      <w:r>
        <w:rPr>
          <w:rFonts w:hint="eastAsia"/>
        </w:rPr>
        <w:t>1.5</w:t>
      </w:r>
    </w:p>
    <w:p w:rsidR="002E381F" w:rsidRPr="002E381F" w:rsidRDefault="002E381F" w:rsidP="004D5F44">
      <w:pPr>
        <w:tabs>
          <w:tab w:val="left" w:pos="0"/>
        </w:tabs>
        <w:snapToGrid w:val="0"/>
        <w:spacing w:line="360" w:lineRule="auto"/>
        <w:jc w:val="left"/>
        <w:rPr>
          <w:b/>
        </w:rPr>
      </w:pPr>
      <w:r w:rsidRPr="002E381F">
        <w:rPr>
          <w:rFonts w:hint="eastAsia"/>
          <w:b/>
        </w:rPr>
        <w:t>二、判断题</w:t>
      </w:r>
    </w:p>
    <w:p w:rsidR="002E381F" w:rsidRDefault="002E381F" w:rsidP="004D5F44">
      <w:pPr>
        <w:tabs>
          <w:tab w:val="left" w:pos="0"/>
        </w:tabs>
        <w:snapToGrid w:val="0"/>
        <w:spacing w:line="360" w:lineRule="auto"/>
        <w:jc w:val="left"/>
      </w:pPr>
      <w:r>
        <w:rPr>
          <w:rFonts w:hint="eastAsia"/>
        </w:rPr>
        <w:t>1</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要求，利用干燥器法测定木</w:t>
      </w:r>
      <w:r>
        <w:rPr>
          <w:rFonts w:hint="eastAsia"/>
        </w:rPr>
        <w:lastRenderedPageBreak/>
        <w:t>家具中甲醛释放量。</w:t>
      </w:r>
      <w:r>
        <w:rPr>
          <w:rFonts w:hint="eastAsia"/>
        </w:rPr>
        <w:t>(    )</w:t>
      </w:r>
    </w:p>
    <w:p w:rsidR="002E381F" w:rsidRDefault="00192355" w:rsidP="00192355">
      <w:pPr>
        <w:tabs>
          <w:tab w:val="left" w:pos="0"/>
        </w:tabs>
        <w:snapToGrid w:val="0"/>
        <w:spacing w:line="360" w:lineRule="auto"/>
        <w:ind w:firstLineChars="100" w:firstLine="211"/>
        <w:jc w:val="left"/>
      </w:pPr>
      <w:r w:rsidRPr="00EF60B1">
        <w:rPr>
          <w:rFonts w:hint="eastAsia"/>
          <w:b/>
        </w:rPr>
        <w:t>答案：</w:t>
      </w:r>
      <w:r w:rsidR="002E381F">
        <w:rPr>
          <w:rFonts w:hint="eastAsia"/>
        </w:rPr>
        <w:t>正确</w:t>
      </w:r>
    </w:p>
    <w:p w:rsidR="002E381F" w:rsidRDefault="002E381F" w:rsidP="004D5F44">
      <w:pPr>
        <w:tabs>
          <w:tab w:val="left" w:pos="0"/>
        </w:tabs>
        <w:snapToGrid w:val="0"/>
        <w:spacing w:line="360" w:lineRule="auto"/>
        <w:jc w:val="left"/>
      </w:pPr>
      <w:r>
        <w:rPr>
          <w:rFonts w:hint="eastAsia"/>
        </w:rPr>
        <w:t>2</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要求，测定木家具中甲醛释放量时，用容积为</w:t>
      </w:r>
      <w:r>
        <w:rPr>
          <w:rFonts w:hint="eastAsia"/>
        </w:rPr>
        <w:t>40L</w:t>
      </w:r>
      <w:r>
        <w:rPr>
          <w:rFonts w:hint="eastAsia"/>
        </w:rPr>
        <w:t>的干燥器收集甲醛。</w:t>
      </w:r>
      <w:r>
        <w:rPr>
          <w:rFonts w:hint="eastAsia"/>
        </w:rPr>
        <w:t>(    )</w:t>
      </w:r>
    </w:p>
    <w:p w:rsidR="002E381F" w:rsidRDefault="002E381F" w:rsidP="00192355">
      <w:pPr>
        <w:tabs>
          <w:tab w:val="left" w:pos="0"/>
        </w:tabs>
        <w:snapToGrid w:val="0"/>
        <w:spacing w:line="360" w:lineRule="auto"/>
        <w:ind w:firstLineChars="100" w:firstLine="211"/>
        <w:jc w:val="left"/>
      </w:pPr>
      <w:r w:rsidRPr="00192355">
        <w:rPr>
          <w:rFonts w:hint="eastAsia"/>
          <w:b/>
        </w:rPr>
        <w:t>答案：</w:t>
      </w:r>
      <w:r>
        <w:rPr>
          <w:rFonts w:hint="eastAsia"/>
        </w:rPr>
        <w:t>错误</w:t>
      </w:r>
    </w:p>
    <w:p w:rsidR="002E381F" w:rsidRDefault="002E381F" w:rsidP="004D5F44">
      <w:pPr>
        <w:tabs>
          <w:tab w:val="left" w:pos="0"/>
        </w:tabs>
        <w:snapToGrid w:val="0"/>
        <w:spacing w:line="360" w:lineRule="auto"/>
        <w:jc w:val="left"/>
      </w:pPr>
      <w:r>
        <w:rPr>
          <w:rFonts w:hint="eastAsia"/>
        </w:rPr>
        <w:t xml:space="preserve">  </w:t>
      </w:r>
      <w:r>
        <w:rPr>
          <w:rFonts w:hint="eastAsia"/>
        </w:rPr>
        <w:t>正确答案为：用容积为</w:t>
      </w:r>
      <w:r>
        <w:rPr>
          <w:rFonts w:hint="eastAsia"/>
        </w:rPr>
        <w:t>9</w:t>
      </w:r>
      <w:r>
        <w:rPr>
          <w:rFonts w:hint="eastAsia"/>
        </w:rPr>
        <w:t>—</w:t>
      </w:r>
      <w:r>
        <w:rPr>
          <w:rFonts w:hint="eastAsia"/>
        </w:rPr>
        <w:t>11L</w:t>
      </w:r>
      <w:r>
        <w:rPr>
          <w:rFonts w:hint="eastAsia"/>
        </w:rPr>
        <w:t>的干燥器。</w:t>
      </w:r>
    </w:p>
    <w:p w:rsidR="002E381F" w:rsidRDefault="002E381F" w:rsidP="004D5F44">
      <w:pPr>
        <w:tabs>
          <w:tab w:val="left" w:pos="0"/>
        </w:tabs>
        <w:snapToGrid w:val="0"/>
        <w:spacing w:line="360" w:lineRule="auto"/>
        <w:jc w:val="left"/>
      </w:pPr>
      <w:r>
        <w:rPr>
          <w:rFonts w:hint="eastAsia"/>
        </w:rPr>
        <w:t>3</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要求，试件可在木家具部件任意位置取样。</w:t>
      </w:r>
      <w:r>
        <w:rPr>
          <w:rFonts w:hint="eastAsia"/>
        </w:rPr>
        <w:t>(    )</w:t>
      </w:r>
    </w:p>
    <w:p w:rsidR="002E381F" w:rsidRDefault="002E381F" w:rsidP="00192355">
      <w:pPr>
        <w:tabs>
          <w:tab w:val="left" w:pos="0"/>
        </w:tabs>
        <w:snapToGrid w:val="0"/>
        <w:spacing w:line="360" w:lineRule="auto"/>
        <w:ind w:firstLineChars="100" w:firstLine="211"/>
        <w:jc w:val="left"/>
      </w:pPr>
      <w:r w:rsidRPr="00192355">
        <w:rPr>
          <w:rFonts w:hint="eastAsia"/>
          <w:b/>
        </w:rPr>
        <w:t>答案：</w:t>
      </w:r>
      <w:r>
        <w:rPr>
          <w:rFonts w:hint="eastAsia"/>
        </w:rPr>
        <w:t>错误</w:t>
      </w:r>
    </w:p>
    <w:p w:rsidR="002E381F" w:rsidRDefault="002E381F" w:rsidP="004D5F44">
      <w:pPr>
        <w:tabs>
          <w:tab w:val="left" w:pos="0"/>
        </w:tabs>
        <w:snapToGrid w:val="0"/>
        <w:spacing w:line="360" w:lineRule="auto"/>
        <w:jc w:val="left"/>
      </w:pPr>
      <w:r>
        <w:rPr>
          <w:rFonts w:hint="eastAsia"/>
        </w:rPr>
        <w:t xml:space="preserve">  </w:t>
      </w:r>
      <w:r>
        <w:rPr>
          <w:rFonts w:hint="eastAsia"/>
        </w:rPr>
        <w:t>正确答案为：应在距家具部件边沿</w:t>
      </w:r>
      <w:r>
        <w:rPr>
          <w:rFonts w:hint="eastAsia"/>
        </w:rPr>
        <w:t>50mm</w:t>
      </w:r>
      <w:r>
        <w:rPr>
          <w:rFonts w:hint="eastAsia"/>
        </w:rPr>
        <w:t>内取样。</w:t>
      </w:r>
    </w:p>
    <w:p w:rsidR="002E381F" w:rsidRDefault="002E381F" w:rsidP="004D5F44">
      <w:pPr>
        <w:tabs>
          <w:tab w:val="left" w:pos="0"/>
        </w:tabs>
        <w:snapToGrid w:val="0"/>
        <w:spacing w:line="360" w:lineRule="auto"/>
        <w:jc w:val="left"/>
      </w:pPr>
      <w:r>
        <w:rPr>
          <w:rFonts w:hint="eastAsia"/>
        </w:rPr>
        <w:t>4</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测定木家具中甲醛释放量时，试件制备后应在</w:t>
      </w:r>
      <w:r>
        <w:rPr>
          <w:rFonts w:hint="eastAsia"/>
        </w:rPr>
        <w:t>4h</w:t>
      </w:r>
      <w:r>
        <w:rPr>
          <w:rFonts w:hint="eastAsia"/>
        </w:rPr>
        <w:t>内开始试验，否则应重新制作试件。</w:t>
      </w:r>
      <w:r>
        <w:t>(    )</w:t>
      </w:r>
    </w:p>
    <w:p w:rsidR="002E381F" w:rsidRDefault="002E381F" w:rsidP="00192355">
      <w:pPr>
        <w:tabs>
          <w:tab w:val="left" w:pos="0"/>
        </w:tabs>
        <w:snapToGrid w:val="0"/>
        <w:spacing w:line="360" w:lineRule="auto"/>
        <w:ind w:firstLineChars="100" w:firstLine="211"/>
        <w:jc w:val="left"/>
      </w:pPr>
      <w:r w:rsidRPr="00192355">
        <w:rPr>
          <w:rFonts w:hint="eastAsia"/>
          <w:b/>
        </w:rPr>
        <w:t>答案：</w:t>
      </w:r>
      <w:r>
        <w:rPr>
          <w:rFonts w:hint="eastAsia"/>
        </w:rPr>
        <w:t>错误</w:t>
      </w:r>
    </w:p>
    <w:p w:rsidR="002E381F" w:rsidRDefault="002E381F" w:rsidP="004D5F44">
      <w:pPr>
        <w:tabs>
          <w:tab w:val="left" w:pos="0"/>
        </w:tabs>
        <w:snapToGrid w:val="0"/>
        <w:spacing w:line="360" w:lineRule="auto"/>
        <w:jc w:val="left"/>
      </w:pPr>
      <w:r>
        <w:rPr>
          <w:rFonts w:hint="eastAsia"/>
        </w:rPr>
        <w:t xml:space="preserve">  </w:t>
      </w:r>
      <w:r>
        <w:rPr>
          <w:rFonts w:hint="eastAsia"/>
        </w:rPr>
        <w:t>正确答案为：应在</w:t>
      </w:r>
      <w:r>
        <w:rPr>
          <w:rFonts w:hint="eastAsia"/>
        </w:rPr>
        <w:t>2h</w:t>
      </w:r>
      <w:r>
        <w:rPr>
          <w:rFonts w:hint="eastAsia"/>
        </w:rPr>
        <w:t>内开始试验。</w:t>
      </w:r>
    </w:p>
    <w:p w:rsidR="002E381F" w:rsidRPr="002E381F" w:rsidRDefault="002E381F" w:rsidP="004D5F44">
      <w:pPr>
        <w:tabs>
          <w:tab w:val="left" w:pos="0"/>
        </w:tabs>
        <w:snapToGrid w:val="0"/>
        <w:spacing w:line="360" w:lineRule="auto"/>
        <w:jc w:val="left"/>
        <w:rPr>
          <w:b/>
        </w:rPr>
      </w:pPr>
      <w:r w:rsidRPr="002E381F">
        <w:rPr>
          <w:rFonts w:hint="eastAsia"/>
          <w:b/>
        </w:rPr>
        <w:t>三、选择题</w:t>
      </w:r>
    </w:p>
    <w:p w:rsidR="002E381F" w:rsidRDefault="002E381F" w:rsidP="004D5F44">
      <w:pPr>
        <w:tabs>
          <w:tab w:val="left" w:pos="0"/>
        </w:tabs>
        <w:snapToGrid w:val="0"/>
        <w:spacing w:line="360" w:lineRule="auto"/>
        <w:jc w:val="left"/>
      </w:pPr>
      <w:r>
        <w:rPr>
          <w:rFonts w:hint="eastAsia"/>
        </w:rPr>
        <w:t>1</w:t>
      </w:r>
      <w:r>
        <w:rPr>
          <w:rFonts w:hint="eastAsia"/>
        </w:rPr>
        <w:t>．《室内装饰装修材料木家具中有害物质限量》</w:t>
      </w:r>
      <w:r>
        <w:rPr>
          <w:rFonts w:hint="eastAsia"/>
        </w:rPr>
        <w:t>(GB 18584--2001)</w:t>
      </w:r>
      <w:r>
        <w:rPr>
          <w:rFonts w:hint="eastAsia"/>
        </w:rPr>
        <w:t>规定，用干燥器法测定甲醛释放量时，在干燥器底部放置符合标准要求的结晶皿，结晶皿内加入</w:t>
      </w:r>
      <w:r>
        <w:rPr>
          <w:rFonts w:hint="eastAsia"/>
          <w:u w:val="single"/>
        </w:rPr>
        <w:t xml:space="preserve">         </w:t>
      </w:r>
      <w:r>
        <w:rPr>
          <w:rFonts w:hint="eastAsia"/>
        </w:rPr>
        <w:t>ml</w:t>
      </w:r>
      <w:r>
        <w:rPr>
          <w:rFonts w:hint="eastAsia"/>
        </w:rPr>
        <w:t>蒸馏水。</w:t>
      </w:r>
      <w:r>
        <w:rPr>
          <w:rFonts w:hint="eastAsia"/>
        </w:rPr>
        <w:t>(    )</w:t>
      </w:r>
    </w:p>
    <w:p w:rsidR="002E381F" w:rsidRDefault="002E381F" w:rsidP="004D5F44">
      <w:pPr>
        <w:tabs>
          <w:tab w:val="left" w:pos="0"/>
        </w:tabs>
        <w:snapToGrid w:val="0"/>
        <w:spacing w:line="360" w:lineRule="auto"/>
        <w:jc w:val="left"/>
      </w:pPr>
      <w:r>
        <w:rPr>
          <w:rFonts w:hint="eastAsia"/>
        </w:rPr>
        <w:t xml:space="preserve">    A</w:t>
      </w:r>
      <w:r>
        <w:rPr>
          <w:rFonts w:hint="eastAsia"/>
        </w:rPr>
        <w:t>．</w:t>
      </w:r>
      <w:r>
        <w:rPr>
          <w:rFonts w:hint="eastAsia"/>
        </w:rPr>
        <w:t>300    B</w:t>
      </w:r>
      <w:r>
        <w:rPr>
          <w:rFonts w:hint="eastAsia"/>
        </w:rPr>
        <w:t>．</w:t>
      </w:r>
      <w:r>
        <w:rPr>
          <w:rFonts w:hint="eastAsia"/>
        </w:rPr>
        <w:t>250    C</w:t>
      </w:r>
      <w:r>
        <w:rPr>
          <w:rFonts w:hint="eastAsia"/>
        </w:rPr>
        <w:t>．</w:t>
      </w:r>
      <w:r>
        <w:rPr>
          <w:rFonts w:hint="eastAsia"/>
        </w:rPr>
        <w:t>200    D</w:t>
      </w:r>
      <w:r>
        <w:rPr>
          <w:rFonts w:hint="eastAsia"/>
        </w:rPr>
        <w:t>．</w:t>
      </w:r>
      <w:r>
        <w:rPr>
          <w:rFonts w:hint="eastAsia"/>
        </w:rPr>
        <w:t>30</w:t>
      </w:r>
    </w:p>
    <w:p w:rsidR="002E381F" w:rsidRDefault="002E381F" w:rsidP="00192355">
      <w:pPr>
        <w:tabs>
          <w:tab w:val="left" w:pos="0"/>
        </w:tabs>
        <w:snapToGrid w:val="0"/>
        <w:spacing w:line="360" w:lineRule="auto"/>
        <w:ind w:firstLineChars="200" w:firstLine="422"/>
        <w:jc w:val="left"/>
      </w:pPr>
      <w:r w:rsidRPr="00192355">
        <w:rPr>
          <w:rFonts w:hint="eastAsia"/>
          <w:b/>
        </w:rPr>
        <w:t>答案：</w:t>
      </w:r>
      <w:r>
        <w:rPr>
          <w:rFonts w:hint="eastAsia"/>
        </w:rPr>
        <w:t>A</w:t>
      </w:r>
    </w:p>
    <w:p w:rsidR="002E381F" w:rsidRDefault="002E381F" w:rsidP="004D5F44">
      <w:pPr>
        <w:tabs>
          <w:tab w:val="left" w:pos="0"/>
        </w:tabs>
        <w:snapToGrid w:val="0"/>
        <w:spacing w:line="360" w:lineRule="auto"/>
        <w:jc w:val="left"/>
      </w:pPr>
      <w:r>
        <w:rPr>
          <w:rFonts w:hint="eastAsia"/>
        </w:rPr>
        <w:t>2</w:t>
      </w:r>
      <w:r>
        <w:rPr>
          <w:rFonts w:hint="eastAsia"/>
        </w:rPr>
        <w:t>．《室内装饰装修材料木家具中有害物质限量》</w:t>
      </w:r>
      <w:r>
        <w:rPr>
          <w:rFonts w:hint="eastAsia"/>
        </w:rPr>
        <w:t>(GB 18584</w:t>
      </w:r>
      <w:r>
        <w:rPr>
          <w:rFonts w:hint="eastAsia"/>
        </w:rPr>
        <w:t>—</w:t>
      </w:r>
      <w:r>
        <w:rPr>
          <w:rFonts w:hint="eastAsia"/>
        </w:rPr>
        <w:t>2001)</w:t>
      </w:r>
      <w:r>
        <w:rPr>
          <w:rFonts w:hint="eastAsia"/>
        </w:rPr>
        <w:t>规定，测定木家具中甲醛释放量的测定装置在</w:t>
      </w:r>
      <w:r>
        <w:rPr>
          <w:rFonts w:hint="eastAsia"/>
          <w:u w:val="single"/>
        </w:rPr>
        <w:t xml:space="preserve">               </w:t>
      </w:r>
      <w:r>
        <w:rPr>
          <w:rFonts w:hint="eastAsia"/>
        </w:rPr>
        <w:t>下放置</w:t>
      </w:r>
      <w:r>
        <w:rPr>
          <w:rFonts w:hint="eastAsia"/>
          <w:u w:val="single"/>
        </w:rPr>
        <w:t xml:space="preserve">      </w:t>
      </w:r>
      <w:r>
        <w:rPr>
          <w:rFonts w:hint="eastAsia"/>
        </w:rPr>
        <w:t>h</w:t>
      </w:r>
      <w:r>
        <w:rPr>
          <w:rFonts w:hint="eastAsia"/>
        </w:rPr>
        <w:t>，蒸馏水吸收从试件释放出的甲醛，此溶液作为待测液。</w:t>
      </w:r>
      <w:r>
        <w:rPr>
          <w:rFonts w:hint="eastAsia"/>
        </w:rPr>
        <w:t>(    )</w:t>
      </w:r>
    </w:p>
    <w:p w:rsidR="002E381F" w:rsidRDefault="002E381F" w:rsidP="004D5F44">
      <w:pPr>
        <w:tabs>
          <w:tab w:val="left" w:pos="0"/>
        </w:tabs>
        <w:snapToGrid w:val="0"/>
        <w:spacing w:line="360" w:lineRule="auto"/>
        <w:jc w:val="left"/>
      </w:pPr>
      <w:r>
        <w:rPr>
          <w:rFonts w:hint="eastAsia"/>
        </w:rPr>
        <w:t xml:space="preserve">    A</w:t>
      </w:r>
      <w:r>
        <w:rPr>
          <w:rFonts w:hint="eastAsia"/>
        </w:rPr>
        <w:t>．</w:t>
      </w:r>
      <w:r>
        <w:rPr>
          <w:rFonts w:hint="eastAsia"/>
        </w:rPr>
        <w:t>20</w:t>
      </w:r>
      <w:r>
        <w:rPr>
          <w:rFonts w:hint="eastAsia"/>
        </w:rPr>
        <w:t>℃±</w:t>
      </w:r>
      <w:r>
        <w:rPr>
          <w:rFonts w:hint="eastAsia"/>
        </w:rPr>
        <w:t>2</w:t>
      </w:r>
      <w:r>
        <w:rPr>
          <w:rFonts w:hint="eastAsia"/>
        </w:rPr>
        <w:t>℃，</w:t>
      </w:r>
      <w:r>
        <w:rPr>
          <w:rFonts w:hint="eastAsia"/>
        </w:rPr>
        <w:t>10  B</w:t>
      </w:r>
      <w:r>
        <w:rPr>
          <w:rFonts w:hint="eastAsia"/>
        </w:rPr>
        <w:t>．</w:t>
      </w:r>
      <w:r>
        <w:rPr>
          <w:rFonts w:hint="eastAsia"/>
        </w:rPr>
        <w:t>25</w:t>
      </w:r>
      <w:r>
        <w:rPr>
          <w:rFonts w:hint="eastAsia"/>
        </w:rPr>
        <w:t>℃±</w:t>
      </w:r>
      <w:r>
        <w:rPr>
          <w:rFonts w:hint="eastAsia"/>
        </w:rPr>
        <w:t>2</w:t>
      </w:r>
      <w:r>
        <w:rPr>
          <w:rFonts w:hint="eastAsia"/>
        </w:rPr>
        <w:t>℃，</w:t>
      </w:r>
      <w:r>
        <w:rPr>
          <w:rFonts w:hint="eastAsia"/>
        </w:rPr>
        <w:t>12  C</w:t>
      </w:r>
      <w:r>
        <w:rPr>
          <w:rFonts w:hint="eastAsia"/>
        </w:rPr>
        <w:t>．</w:t>
      </w:r>
      <w:r>
        <w:rPr>
          <w:rFonts w:hint="eastAsia"/>
        </w:rPr>
        <w:t>20</w:t>
      </w:r>
      <w:r>
        <w:rPr>
          <w:rFonts w:hint="eastAsia"/>
        </w:rPr>
        <w:t>℃±</w:t>
      </w:r>
      <w:r>
        <w:rPr>
          <w:rFonts w:hint="eastAsia"/>
        </w:rPr>
        <w:t>2</w:t>
      </w:r>
      <w:r>
        <w:rPr>
          <w:rFonts w:hint="eastAsia"/>
        </w:rPr>
        <w:t>℃，</w:t>
      </w:r>
      <w:r>
        <w:rPr>
          <w:rFonts w:hint="eastAsia"/>
        </w:rPr>
        <w:t>24  D</w:t>
      </w:r>
      <w:r>
        <w:rPr>
          <w:rFonts w:hint="eastAsia"/>
        </w:rPr>
        <w:t>．</w:t>
      </w:r>
      <w:r>
        <w:rPr>
          <w:rFonts w:hint="eastAsia"/>
        </w:rPr>
        <w:t>20</w:t>
      </w:r>
      <w:r>
        <w:rPr>
          <w:rFonts w:hint="eastAsia"/>
        </w:rPr>
        <w:t>℃±</w:t>
      </w:r>
      <w:r>
        <w:rPr>
          <w:rFonts w:hint="eastAsia"/>
        </w:rPr>
        <w:t>20</w:t>
      </w:r>
      <w:r>
        <w:rPr>
          <w:rFonts w:hint="eastAsia"/>
        </w:rPr>
        <w:t>℃，</w:t>
      </w:r>
      <w:r>
        <w:rPr>
          <w:rFonts w:hint="eastAsia"/>
        </w:rPr>
        <w:t>8</w:t>
      </w:r>
    </w:p>
    <w:p w:rsidR="002E381F" w:rsidRDefault="002E381F" w:rsidP="00192355">
      <w:pPr>
        <w:tabs>
          <w:tab w:val="left" w:pos="0"/>
        </w:tabs>
        <w:snapToGrid w:val="0"/>
        <w:spacing w:line="360" w:lineRule="auto"/>
        <w:ind w:firstLineChars="200" w:firstLine="422"/>
        <w:jc w:val="left"/>
      </w:pPr>
      <w:r w:rsidRPr="00192355">
        <w:rPr>
          <w:rFonts w:hint="eastAsia"/>
          <w:b/>
        </w:rPr>
        <w:t>答案：</w:t>
      </w:r>
      <w:r>
        <w:rPr>
          <w:rFonts w:hint="eastAsia"/>
        </w:rPr>
        <w:t>C</w:t>
      </w:r>
    </w:p>
    <w:p w:rsidR="002E381F" w:rsidRPr="002E381F" w:rsidRDefault="002E381F" w:rsidP="004D5F44">
      <w:pPr>
        <w:tabs>
          <w:tab w:val="left" w:pos="0"/>
        </w:tabs>
        <w:snapToGrid w:val="0"/>
        <w:spacing w:line="360" w:lineRule="auto"/>
        <w:jc w:val="left"/>
        <w:rPr>
          <w:b/>
        </w:rPr>
      </w:pPr>
      <w:r w:rsidRPr="002E381F">
        <w:rPr>
          <w:rFonts w:hint="eastAsia"/>
          <w:b/>
        </w:rPr>
        <w:t>四、计算题</w:t>
      </w:r>
    </w:p>
    <w:p w:rsidR="002E381F" w:rsidRDefault="002E381F" w:rsidP="004D5F44">
      <w:pPr>
        <w:tabs>
          <w:tab w:val="left" w:pos="0"/>
        </w:tabs>
        <w:snapToGrid w:val="0"/>
        <w:spacing w:line="360" w:lineRule="auto"/>
        <w:jc w:val="left"/>
      </w:pPr>
      <w:r>
        <w:rPr>
          <w:rFonts w:hint="eastAsia"/>
        </w:rPr>
        <w:t xml:space="preserve">    </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进行木家具中甲醛释放量检测时，测得测试液的吸光度为</w:t>
      </w:r>
      <w:r>
        <w:rPr>
          <w:rFonts w:hint="eastAsia"/>
        </w:rPr>
        <w:t>0</w:t>
      </w:r>
      <w:r>
        <w:rPr>
          <w:rFonts w:hint="eastAsia"/>
        </w:rPr>
        <w:t>．</w:t>
      </w:r>
      <w:r>
        <w:rPr>
          <w:rFonts w:hint="eastAsia"/>
        </w:rPr>
        <w:t>068</w:t>
      </w:r>
      <w:r>
        <w:rPr>
          <w:rFonts w:hint="eastAsia"/>
        </w:rPr>
        <w:t>，蒸馏水空白为</w:t>
      </w:r>
      <w:r>
        <w:rPr>
          <w:rFonts w:hint="eastAsia"/>
        </w:rPr>
        <w:t>0.005</w:t>
      </w:r>
      <w:r>
        <w:rPr>
          <w:rFonts w:hint="eastAsia"/>
        </w:rPr>
        <w:t>。若甲醛标准曲线为</w:t>
      </w:r>
      <w:r>
        <w:rPr>
          <w:rFonts w:hint="eastAsia"/>
        </w:rPr>
        <w:t>y=0.044x</w:t>
      </w:r>
      <w:r>
        <w:rPr>
          <w:rFonts w:hint="eastAsia"/>
        </w:rPr>
        <w:t>＋</w:t>
      </w:r>
      <w:r>
        <w:rPr>
          <w:rFonts w:hint="eastAsia"/>
        </w:rPr>
        <w:t>0.0032(x</w:t>
      </w:r>
      <w:r>
        <w:rPr>
          <w:rFonts w:hint="eastAsia"/>
        </w:rPr>
        <w:t>单位为</w:t>
      </w:r>
      <w:r>
        <w:rPr>
          <w:rFonts w:hint="eastAsia"/>
        </w:rPr>
        <w:t>mg</w:t>
      </w:r>
      <w:r>
        <w:rPr>
          <w:rFonts w:hint="eastAsia"/>
        </w:rPr>
        <w:t>／</w:t>
      </w:r>
      <w:r>
        <w:rPr>
          <w:rFonts w:hint="eastAsia"/>
        </w:rPr>
        <w:t>L)</w:t>
      </w:r>
      <w:r>
        <w:rPr>
          <w:rFonts w:hint="eastAsia"/>
        </w:rPr>
        <w:t>，求该木家具的甲醛释放量。</w:t>
      </w:r>
    </w:p>
    <w:p w:rsidR="002E381F" w:rsidRDefault="002E381F"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y=bx</w:t>
      </w:r>
      <w:r>
        <w:rPr>
          <w:rFonts w:hint="eastAsia"/>
        </w:rPr>
        <w:t>＋</w:t>
      </w:r>
      <w:r>
        <w:rPr>
          <w:rFonts w:hint="eastAsia"/>
        </w:rPr>
        <w:t>a</w:t>
      </w:r>
    </w:p>
    <w:p w:rsidR="002E381F" w:rsidRDefault="002E381F" w:rsidP="004D5F44">
      <w:pPr>
        <w:tabs>
          <w:tab w:val="left" w:pos="0"/>
        </w:tabs>
        <w:snapToGrid w:val="0"/>
        <w:spacing w:line="360" w:lineRule="auto"/>
        <w:jc w:val="left"/>
      </w:pPr>
      <w:r>
        <w:rPr>
          <w:rFonts w:hint="eastAsia"/>
        </w:rPr>
        <w:t xml:space="preserve">    </w:t>
      </w:r>
      <w:r>
        <w:rPr>
          <w:rFonts w:hint="eastAsia"/>
        </w:rPr>
        <w:t>甲醛释放量</w:t>
      </w:r>
      <w:r>
        <w:rPr>
          <w:rFonts w:hint="eastAsia"/>
        </w:rPr>
        <w:t>x=(y</w:t>
      </w:r>
      <w:r>
        <w:rPr>
          <w:rFonts w:hint="eastAsia"/>
        </w:rPr>
        <w:t>—</w:t>
      </w:r>
      <w:r>
        <w:rPr>
          <w:rFonts w:hint="eastAsia"/>
        </w:rPr>
        <w:t>a)</w:t>
      </w:r>
      <w:r>
        <w:rPr>
          <w:rFonts w:hint="eastAsia"/>
        </w:rPr>
        <w:t>／</w:t>
      </w:r>
      <w:r>
        <w:rPr>
          <w:rFonts w:hint="eastAsia"/>
        </w:rPr>
        <w:t>b=[(A</w:t>
      </w:r>
      <w:r>
        <w:rPr>
          <w:rFonts w:hint="eastAsia"/>
        </w:rPr>
        <w:t>－</w:t>
      </w:r>
      <w:r>
        <w:rPr>
          <w:rFonts w:hint="eastAsia"/>
        </w:rPr>
        <w:t>A</w:t>
      </w:r>
      <w:r w:rsidRPr="002E381F">
        <w:rPr>
          <w:rFonts w:hint="eastAsia"/>
          <w:vertAlign w:val="subscript"/>
        </w:rPr>
        <w:t>0</w:t>
      </w:r>
      <w:r>
        <w:rPr>
          <w:rFonts w:hint="eastAsia"/>
        </w:rPr>
        <w:t>)</w:t>
      </w:r>
      <w:r>
        <w:rPr>
          <w:rFonts w:hint="eastAsia"/>
        </w:rPr>
        <w:t>－</w:t>
      </w:r>
      <w:r>
        <w:rPr>
          <w:rFonts w:hint="eastAsia"/>
        </w:rPr>
        <w:t>a</w:t>
      </w:r>
      <w:r>
        <w:rPr>
          <w:rFonts w:hint="eastAsia"/>
        </w:rPr>
        <w:t>］／</w:t>
      </w:r>
      <w:r>
        <w:rPr>
          <w:rFonts w:hint="eastAsia"/>
        </w:rPr>
        <w:t>b=[(0.068</w:t>
      </w:r>
      <w:r>
        <w:rPr>
          <w:rFonts w:hint="eastAsia"/>
        </w:rPr>
        <w:t>—</w:t>
      </w:r>
      <w:r>
        <w:rPr>
          <w:rFonts w:hint="eastAsia"/>
        </w:rPr>
        <w:t>0.005)</w:t>
      </w:r>
      <w:r>
        <w:rPr>
          <w:rFonts w:hint="eastAsia"/>
        </w:rPr>
        <w:t>－</w:t>
      </w:r>
      <w:r>
        <w:rPr>
          <w:rFonts w:hint="eastAsia"/>
        </w:rPr>
        <w:t>0.0032]</w:t>
      </w:r>
      <w:r>
        <w:rPr>
          <w:rFonts w:hint="eastAsia"/>
        </w:rPr>
        <w:t>／</w:t>
      </w:r>
      <w:r>
        <w:rPr>
          <w:rFonts w:hint="eastAsia"/>
        </w:rPr>
        <w:t>0.044</w:t>
      </w:r>
    </w:p>
    <w:p w:rsidR="002E381F" w:rsidRDefault="002E381F" w:rsidP="004D5F44">
      <w:pPr>
        <w:tabs>
          <w:tab w:val="left" w:pos="0"/>
        </w:tabs>
        <w:snapToGrid w:val="0"/>
        <w:spacing w:line="360" w:lineRule="auto"/>
        <w:jc w:val="left"/>
      </w:pPr>
      <w:r>
        <w:rPr>
          <w:rFonts w:hint="eastAsia"/>
        </w:rPr>
        <w:t xml:space="preserve">               =1.4(mg</w:t>
      </w:r>
      <w:r>
        <w:rPr>
          <w:rFonts w:hint="eastAsia"/>
        </w:rPr>
        <w:t>／</w:t>
      </w:r>
      <w:r>
        <w:rPr>
          <w:rFonts w:hint="eastAsia"/>
        </w:rPr>
        <w:t>L)</w:t>
      </w:r>
    </w:p>
    <w:p w:rsidR="002E381F" w:rsidRPr="002E381F" w:rsidRDefault="002E381F" w:rsidP="004D5F44">
      <w:pPr>
        <w:tabs>
          <w:tab w:val="left" w:pos="0"/>
        </w:tabs>
        <w:snapToGrid w:val="0"/>
        <w:spacing w:line="360" w:lineRule="auto"/>
        <w:jc w:val="left"/>
        <w:rPr>
          <w:b/>
        </w:rPr>
      </w:pPr>
      <w:r w:rsidRPr="002E381F">
        <w:rPr>
          <w:rFonts w:hint="eastAsia"/>
          <w:b/>
        </w:rPr>
        <w:t>参考文献</w:t>
      </w:r>
    </w:p>
    <w:p w:rsidR="002E381F" w:rsidRDefault="002E381F" w:rsidP="004D5F44">
      <w:pPr>
        <w:tabs>
          <w:tab w:val="left" w:pos="0"/>
        </w:tabs>
        <w:snapToGrid w:val="0"/>
        <w:spacing w:line="360" w:lineRule="auto"/>
        <w:jc w:val="left"/>
      </w:pPr>
      <w:r>
        <w:rPr>
          <w:rFonts w:hint="eastAsia"/>
        </w:rPr>
        <w:t xml:space="preserve">  </w:t>
      </w:r>
      <w:r>
        <w:rPr>
          <w:rFonts w:hint="eastAsia"/>
        </w:rPr>
        <w:t>室内装饰装修材料木家具中有害物质限量</w:t>
      </w:r>
      <w:r>
        <w:rPr>
          <w:rFonts w:hint="eastAsia"/>
        </w:rPr>
        <w:t>(GBl8584</w:t>
      </w:r>
      <w:r>
        <w:rPr>
          <w:rFonts w:hint="eastAsia"/>
        </w:rPr>
        <w:t>—</w:t>
      </w:r>
      <w:r>
        <w:rPr>
          <w:rFonts w:hint="eastAsia"/>
        </w:rPr>
        <w:t>2001)</w:t>
      </w:r>
      <w:r>
        <w:rPr>
          <w:rFonts w:hint="eastAsia"/>
        </w:rPr>
        <w:t>．</w:t>
      </w:r>
    </w:p>
    <w:p w:rsidR="002E381F" w:rsidRDefault="002E381F" w:rsidP="004D5F44">
      <w:pPr>
        <w:tabs>
          <w:tab w:val="left" w:pos="0"/>
        </w:tabs>
        <w:snapToGrid w:val="0"/>
        <w:spacing w:line="360" w:lineRule="auto"/>
        <w:jc w:val="left"/>
      </w:pPr>
      <w:r>
        <w:rPr>
          <w:rFonts w:hint="eastAsia"/>
        </w:rPr>
        <w:t xml:space="preserve">    </w:t>
      </w:r>
      <w:r>
        <w:rPr>
          <w:rFonts w:hint="eastAsia"/>
        </w:rPr>
        <w:t>命题：王</w:t>
      </w:r>
      <w:r>
        <w:rPr>
          <w:rFonts w:hint="eastAsia"/>
        </w:rPr>
        <w:t xml:space="preserve">  </w:t>
      </w:r>
      <w:r>
        <w:rPr>
          <w:rFonts w:hint="eastAsia"/>
        </w:rPr>
        <w:t>津</w:t>
      </w:r>
      <w:r>
        <w:rPr>
          <w:rFonts w:hint="eastAsia"/>
        </w:rPr>
        <w:t xml:space="preserve">  </w:t>
      </w:r>
      <w:r>
        <w:rPr>
          <w:rFonts w:hint="eastAsia"/>
        </w:rPr>
        <w:t>崔彩芬</w:t>
      </w:r>
      <w:r>
        <w:rPr>
          <w:rFonts w:hint="eastAsia"/>
        </w:rPr>
        <w:t xml:space="preserve">  </w:t>
      </w:r>
      <w:r>
        <w:rPr>
          <w:rFonts w:hint="eastAsia"/>
        </w:rPr>
        <w:t>池</w:t>
      </w:r>
      <w:r>
        <w:rPr>
          <w:rFonts w:hint="eastAsia"/>
        </w:rPr>
        <w:t xml:space="preserve">  </w:t>
      </w:r>
      <w:r>
        <w:rPr>
          <w:rFonts w:hint="eastAsia"/>
        </w:rPr>
        <w:t>靖</w:t>
      </w:r>
      <w:r>
        <w:rPr>
          <w:rFonts w:hint="eastAsia"/>
        </w:rPr>
        <w:t xml:space="preserve">  </w:t>
      </w:r>
      <w:r>
        <w:rPr>
          <w:rFonts w:hint="eastAsia"/>
        </w:rPr>
        <w:t>刘文凯</w:t>
      </w:r>
    </w:p>
    <w:p w:rsidR="002E381F" w:rsidRDefault="002E381F" w:rsidP="004D5F44">
      <w:pPr>
        <w:tabs>
          <w:tab w:val="left" w:pos="0"/>
        </w:tabs>
        <w:snapToGrid w:val="0"/>
        <w:spacing w:line="360" w:lineRule="auto"/>
        <w:jc w:val="left"/>
      </w:pPr>
      <w:r>
        <w:rPr>
          <w:rFonts w:hint="eastAsia"/>
        </w:rPr>
        <w:lastRenderedPageBreak/>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2E381F" w:rsidRPr="002E381F" w:rsidRDefault="002E381F" w:rsidP="004D5F44">
      <w:pPr>
        <w:tabs>
          <w:tab w:val="left" w:pos="0"/>
        </w:tabs>
        <w:snapToGrid w:val="0"/>
        <w:spacing w:line="360" w:lineRule="auto"/>
        <w:jc w:val="left"/>
        <w:rPr>
          <w:b/>
        </w:rPr>
      </w:pPr>
      <w:r w:rsidRPr="002E381F">
        <w:rPr>
          <w:rFonts w:hint="eastAsia"/>
          <w:b/>
        </w:rPr>
        <w:t>(</w:t>
      </w:r>
      <w:r w:rsidRPr="002E381F">
        <w:rPr>
          <w:rFonts w:hint="eastAsia"/>
          <w:b/>
        </w:rPr>
        <w:t>三</w:t>
      </w:r>
      <w:r w:rsidRPr="002E381F">
        <w:rPr>
          <w:rFonts w:hint="eastAsia"/>
          <w:b/>
        </w:rPr>
        <w:t>)</w:t>
      </w:r>
      <w:r w:rsidRPr="002E381F">
        <w:rPr>
          <w:rFonts w:hint="eastAsia"/>
          <w:b/>
        </w:rPr>
        <w:t>重金属</w:t>
      </w:r>
    </w:p>
    <w:p w:rsidR="002E381F" w:rsidRPr="002E381F" w:rsidRDefault="002E381F" w:rsidP="004D5F44">
      <w:pPr>
        <w:tabs>
          <w:tab w:val="left" w:pos="0"/>
        </w:tabs>
        <w:snapToGrid w:val="0"/>
        <w:spacing w:line="360" w:lineRule="auto"/>
        <w:jc w:val="left"/>
        <w:rPr>
          <w:b/>
        </w:rPr>
      </w:pPr>
      <w:r w:rsidRPr="002E381F">
        <w:rPr>
          <w:rFonts w:hint="eastAsia"/>
          <w:b/>
        </w:rPr>
        <w:t>分类号：</w:t>
      </w:r>
      <w:r w:rsidRPr="002E381F">
        <w:rPr>
          <w:rFonts w:hint="eastAsia"/>
          <w:b/>
        </w:rPr>
        <w:t>M5-2</w:t>
      </w:r>
    </w:p>
    <w:p w:rsidR="002E381F" w:rsidRDefault="002E381F" w:rsidP="004D5F44">
      <w:pPr>
        <w:tabs>
          <w:tab w:val="left" w:pos="0"/>
        </w:tabs>
        <w:snapToGrid w:val="0"/>
        <w:spacing w:line="360" w:lineRule="auto"/>
        <w:jc w:val="left"/>
      </w:pPr>
      <w:r w:rsidRPr="002E381F">
        <w:rPr>
          <w:rFonts w:hint="eastAsia"/>
          <w:b/>
        </w:rPr>
        <w:t>一、问答题</w:t>
      </w:r>
    </w:p>
    <w:p w:rsidR="002E381F" w:rsidRDefault="002E381F" w:rsidP="004D5F44">
      <w:pPr>
        <w:tabs>
          <w:tab w:val="left" w:pos="0"/>
        </w:tabs>
        <w:snapToGrid w:val="0"/>
        <w:spacing w:line="360" w:lineRule="auto"/>
        <w:jc w:val="left"/>
      </w:pPr>
      <w:r>
        <w:rPr>
          <w:rFonts w:hint="eastAsia"/>
        </w:rPr>
        <w:t xml:space="preserve">    </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测定木家具中可溶性重金属时，如何制备涂层粉末</w:t>
      </w:r>
      <w:r>
        <w:rPr>
          <w:rFonts w:hint="eastAsia"/>
        </w:rPr>
        <w:t>?</w:t>
      </w:r>
    </w:p>
    <w:p w:rsidR="002E381F" w:rsidRDefault="002E381F"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在家具产品的涂层表面上用刮刀刮取适量涂层，在室温下通过磁力搅拌器粉碎，收集能通过</w:t>
      </w:r>
      <w:r>
        <w:rPr>
          <w:rFonts w:hint="eastAsia"/>
        </w:rPr>
        <w:t>0</w:t>
      </w:r>
      <w:r>
        <w:rPr>
          <w:rFonts w:hint="eastAsia"/>
        </w:rPr>
        <w:t>．</w:t>
      </w:r>
      <w:r>
        <w:rPr>
          <w:rFonts w:hint="eastAsia"/>
        </w:rPr>
        <w:t>5mm</w:t>
      </w:r>
      <w:r>
        <w:rPr>
          <w:rFonts w:hint="eastAsia"/>
        </w:rPr>
        <w:t>金属筛的粉末。</w:t>
      </w:r>
    </w:p>
    <w:p w:rsidR="002E381F" w:rsidRPr="002E381F" w:rsidRDefault="002E381F" w:rsidP="004D5F44">
      <w:pPr>
        <w:tabs>
          <w:tab w:val="left" w:pos="0"/>
        </w:tabs>
        <w:snapToGrid w:val="0"/>
        <w:spacing w:line="360" w:lineRule="auto"/>
        <w:jc w:val="left"/>
        <w:rPr>
          <w:b/>
        </w:rPr>
      </w:pPr>
      <w:r w:rsidRPr="002E381F">
        <w:rPr>
          <w:rFonts w:hint="eastAsia"/>
          <w:b/>
        </w:rPr>
        <w:t>二、计算题</w:t>
      </w:r>
    </w:p>
    <w:p w:rsidR="002E381F" w:rsidRDefault="002E381F" w:rsidP="004D5F44">
      <w:pPr>
        <w:tabs>
          <w:tab w:val="left" w:pos="0"/>
        </w:tabs>
        <w:snapToGrid w:val="0"/>
        <w:spacing w:line="360" w:lineRule="auto"/>
        <w:jc w:val="left"/>
      </w:pPr>
      <w:r>
        <w:rPr>
          <w:rFonts w:hint="eastAsia"/>
        </w:rPr>
        <w:t xml:space="preserve">    </w:t>
      </w:r>
      <w:r>
        <w:rPr>
          <w:rFonts w:hint="eastAsia"/>
        </w:rPr>
        <w:t>按照《室内装饰装修材料木家具中有害物质限量》</w:t>
      </w:r>
      <w:r>
        <w:rPr>
          <w:rFonts w:hint="eastAsia"/>
        </w:rPr>
        <w:t>(GB 18584</w:t>
      </w:r>
      <w:r>
        <w:rPr>
          <w:rFonts w:hint="eastAsia"/>
        </w:rPr>
        <w:t>—</w:t>
      </w:r>
      <w:r>
        <w:rPr>
          <w:rFonts w:hint="eastAsia"/>
        </w:rPr>
        <w:t>2001)</w:t>
      </w:r>
      <w:r>
        <w:rPr>
          <w:rFonts w:hint="eastAsia"/>
        </w:rPr>
        <w:t>测定木家具中可溶性重金属含量时，若从标准曲线上查得样品稀释</w:t>
      </w:r>
      <w:r>
        <w:rPr>
          <w:rFonts w:hint="eastAsia"/>
        </w:rPr>
        <w:t>5</w:t>
      </w:r>
      <w:r>
        <w:rPr>
          <w:rFonts w:hint="eastAsia"/>
        </w:rPr>
        <w:t>倍后可溶性铬的浓度为</w:t>
      </w:r>
      <w:r>
        <w:rPr>
          <w:rFonts w:hint="eastAsia"/>
        </w:rPr>
        <w:t>1.2</w:t>
      </w:r>
      <w:r>
        <w:rPr>
          <w:rFonts w:hint="eastAsia"/>
        </w:rPr>
        <w:t>μ</w:t>
      </w:r>
      <w:r>
        <w:rPr>
          <w:rFonts w:hint="eastAsia"/>
        </w:rPr>
        <w:t>g/ml</w:t>
      </w:r>
      <w:r>
        <w:rPr>
          <w:rFonts w:hint="eastAsia"/>
        </w:rPr>
        <w:t>，</w:t>
      </w:r>
      <w:r>
        <w:rPr>
          <w:rFonts w:hint="eastAsia"/>
        </w:rPr>
        <w:t>0.07mol</w:t>
      </w:r>
      <w:r>
        <w:rPr>
          <w:rFonts w:hint="eastAsia"/>
        </w:rPr>
        <w:t>／</w:t>
      </w:r>
      <w:r>
        <w:rPr>
          <w:rFonts w:hint="eastAsia"/>
        </w:rPr>
        <w:t>L</w:t>
      </w:r>
      <w:r>
        <w:rPr>
          <w:rFonts w:hint="eastAsia"/>
        </w:rPr>
        <w:t>盐酸溶液空白浓度值为</w:t>
      </w:r>
      <w:r>
        <w:rPr>
          <w:rFonts w:hint="eastAsia"/>
        </w:rPr>
        <w:t>0.4</w:t>
      </w:r>
      <w:r>
        <w:rPr>
          <w:rFonts w:hint="eastAsia"/>
        </w:rPr>
        <w:t>μ</w:t>
      </w:r>
      <w:r>
        <w:rPr>
          <w:rFonts w:hint="eastAsia"/>
        </w:rPr>
        <w:t>g</w:t>
      </w:r>
      <w:r>
        <w:rPr>
          <w:rFonts w:hint="eastAsia"/>
        </w:rPr>
        <w:t>／</w:t>
      </w:r>
      <w:r>
        <w:rPr>
          <w:rFonts w:hint="eastAsia"/>
        </w:rPr>
        <w:t>ml</w:t>
      </w:r>
      <w:r>
        <w:rPr>
          <w:rFonts w:hint="eastAsia"/>
        </w:rPr>
        <w:t>，已知称取的样品量为</w:t>
      </w:r>
      <w:r>
        <w:rPr>
          <w:rFonts w:hint="eastAsia"/>
        </w:rPr>
        <w:t>0.4998g</w:t>
      </w:r>
      <w:r>
        <w:rPr>
          <w:rFonts w:hint="eastAsia"/>
        </w:rPr>
        <w:t>，求样品中可溶性铬的含量。</w:t>
      </w:r>
    </w:p>
    <w:p w:rsidR="002E381F" w:rsidRDefault="002E381F"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C=[(a</w:t>
      </w:r>
      <w:r w:rsidRPr="00CC0D37">
        <w:rPr>
          <w:rFonts w:hint="eastAsia"/>
          <w:vertAlign w:val="subscript"/>
        </w:rPr>
        <w:t>l</w:t>
      </w:r>
      <w:r>
        <w:rPr>
          <w:rFonts w:hint="eastAsia"/>
        </w:rPr>
        <w:t>—</w:t>
      </w:r>
      <w:r>
        <w:rPr>
          <w:rFonts w:hint="eastAsia"/>
        </w:rPr>
        <w:t>a</w:t>
      </w:r>
      <w:r w:rsidRPr="00CC0D37">
        <w:rPr>
          <w:rFonts w:hint="eastAsia"/>
          <w:vertAlign w:val="subscript"/>
        </w:rPr>
        <w:t>0</w:t>
      </w:r>
      <w:r>
        <w:rPr>
          <w:rFonts w:hint="eastAsia"/>
        </w:rPr>
        <w:t>)</w:t>
      </w:r>
      <w:r>
        <w:rPr>
          <w:rFonts w:hint="eastAsia"/>
        </w:rPr>
        <w:t>×</w:t>
      </w:r>
      <w:r>
        <w:rPr>
          <w:rFonts w:hint="eastAsia"/>
        </w:rPr>
        <w:t>25</w:t>
      </w:r>
      <w:r>
        <w:rPr>
          <w:rFonts w:hint="eastAsia"/>
        </w:rPr>
        <w:t>×</w:t>
      </w:r>
      <w:r>
        <w:rPr>
          <w:rFonts w:hint="eastAsia"/>
        </w:rPr>
        <w:t>F</w:t>
      </w:r>
      <w:r>
        <w:rPr>
          <w:rFonts w:hint="eastAsia"/>
        </w:rPr>
        <w:t>］／</w:t>
      </w:r>
      <w:r>
        <w:rPr>
          <w:rFonts w:hint="eastAsia"/>
        </w:rPr>
        <w:t>m</w:t>
      </w:r>
    </w:p>
    <w:p w:rsidR="002E381F" w:rsidRDefault="002E381F" w:rsidP="004D5F44">
      <w:pPr>
        <w:tabs>
          <w:tab w:val="left" w:pos="0"/>
        </w:tabs>
        <w:snapToGrid w:val="0"/>
        <w:spacing w:line="360" w:lineRule="auto"/>
        <w:jc w:val="left"/>
      </w:pPr>
      <w:r>
        <w:rPr>
          <w:rFonts w:hint="eastAsia"/>
        </w:rPr>
        <w:t xml:space="preserve">    </w:t>
      </w:r>
      <w:r w:rsidR="00CC0D37">
        <w:rPr>
          <w:rFonts w:hint="eastAsia"/>
        </w:rPr>
        <w:t xml:space="preserve">       =</w:t>
      </w:r>
      <w:r>
        <w:rPr>
          <w:rFonts w:hint="eastAsia"/>
        </w:rPr>
        <w:t>[(1.2</w:t>
      </w:r>
      <w:r>
        <w:rPr>
          <w:rFonts w:hint="eastAsia"/>
        </w:rPr>
        <w:t>—</w:t>
      </w:r>
      <w:r>
        <w:rPr>
          <w:rFonts w:hint="eastAsia"/>
        </w:rPr>
        <w:t>0.4)</w:t>
      </w:r>
      <w:r>
        <w:rPr>
          <w:rFonts w:hint="eastAsia"/>
        </w:rPr>
        <w:t>×</w:t>
      </w:r>
      <w:r>
        <w:rPr>
          <w:rFonts w:hint="eastAsia"/>
        </w:rPr>
        <w:t>25</w:t>
      </w:r>
      <w:r>
        <w:rPr>
          <w:rFonts w:hint="eastAsia"/>
        </w:rPr>
        <w:t>×</w:t>
      </w:r>
      <w:r>
        <w:rPr>
          <w:rFonts w:hint="eastAsia"/>
        </w:rPr>
        <w:t>5]</w:t>
      </w:r>
      <w:r>
        <w:rPr>
          <w:rFonts w:hint="eastAsia"/>
        </w:rPr>
        <w:t>／</w:t>
      </w:r>
      <w:r>
        <w:rPr>
          <w:rFonts w:hint="eastAsia"/>
        </w:rPr>
        <w:t>0.4998</w:t>
      </w:r>
    </w:p>
    <w:p w:rsidR="002E381F" w:rsidRDefault="002E381F" w:rsidP="004D5F44">
      <w:pPr>
        <w:tabs>
          <w:tab w:val="left" w:pos="0"/>
        </w:tabs>
        <w:snapToGrid w:val="0"/>
        <w:spacing w:line="360" w:lineRule="auto"/>
        <w:ind w:firstLineChars="557" w:firstLine="1170"/>
        <w:jc w:val="left"/>
      </w:pPr>
      <w:r>
        <w:rPr>
          <w:rFonts w:hint="eastAsia"/>
        </w:rPr>
        <w:t>=200.1(mg</w:t>
      </w:r>
      <w:r>
        <w:rPr>
          <w:rFonts w:hint="eastAsia"/>
        </w:rPr>
        <w:t>／</w:t>
      </w:r>
      <w:r>
        <w:rPr>
          <w:rFonts w:hint="eastAsia"/>
        </w:rPr>
        <w:t>kg)</w:t>
      </w:r>
    </w:p>
    <w:p w:rsidR="002E381F" w:rsidRPr="002E381F" w:rsidRDefault="002E381F" w:rsidP="004D5F44">
      <w:pPr>
        <w:tabs>
          <w:tab w:val="left" w:pos="0"/>
        </w:tabs>
        <w:snapToGrid w:val="0"/>
        <w:spacing w:line="360" w:lineRule="auto"/>
        <w:jc w:val="left"/>
        <w:rPr>
          <w:b/>
        </w:rPr>
      </w:pPr>
      <w:r w:rsidRPr="002E381F">
        <w:rPr>
          <w:rFonts w:hint="eastAsia"/>
          <w:b/>
        </w:rPr>
        <w:t>参考文献</w:t>
      </w:r>
    </w:p>
    <w:p w:rsidR="002E381F" w:rsidRDefault="002E381F" w:rsidP="004D5F44">
      <w:pPr>
        <w:tabs>
          <w:tab w:val="left" w:pos="0"/>
        </w:tabs>
        <w:snapToGrid w:val="0"/>
        <w:spacing w:line="360" w:lineRule="auto"/>
        <w:jc w:val="left"/>
      </w:pPr>
      <w:r>
        <w:rPr>
          <w:rFonts w:hint="eastAsia"/>
        </w:rPr>
        <w:t xml:space="preserve">  </w:t>
      </w:r>
      <w:r>
        <w:rPr>
          <w:rFonts w:hint="eastAsia"/>
        </w:rPr>
        <w:t>室内装饰装修材料木家具中有害物质限量</w:t>
      </w:r>
      <w:r>
        <w:rPr>
          <w:rFonts w:hint="eastAsia"/>
        </w:rPr>
        <w:t>(GBl8584--2001)</w:t>
      </w:r>
      <w:r>
        <w:rPr>
          <w:rFonts w:hint="eastAsia"/>
        </w:rPr>
        <w:t>．</w:t>
      </w:r>
    </w:p>
    <w:p w:rsidR="002E381F" w:rsidRDefault="002E381F" w:rsidP="004D5F44">
      <w:pPr>
        <w:tabs>
          <w:tab w:val="left" w:pos="0"/>
        </w:tabs>
        <w:snapToGrid w:val="0"/>
        <w:spacing w:line="360" w:lineRule="auto"/>
        <w:jc w:val="left"/>
      </w:pPr>
      <w:r>
        <w:rPr>
          <w:rFonts w:hint="eastAsia"/>
        </w:rPr>
        <w:t xml:space="preserve">    </w:t>
      </w:r>
      <w:r>
        <w:rPr>
          <w:rFonts w:hint="eastAsia"/>
        </w:rPr>
        <w:t>命题：刘文凯</w:t>
      </w:r>
      <w:r>
        <w:rPr>
          <w:rFonts w:hint="eastAsia"/>
        </w:rPr>
        <w:t xml:space="preserve">  </w:t>
      </w:r>
      <w:r>
        <w:rPr>
          <w:rFonts w:hint="eastAsia"/>
        </w:rPr>
        <w:t>池</w:t>
      </w:r>
      <w:r>
        <w:rPr>
          <w:rFonts w:hint="eastAsia"/>
        </w:rPr>
        <w:t xml:space="preserve">  </w:t>
      </w:r>
      <w:r>
        <w:rPr>
          <w:rFonts w:hint="eastAsia"/>
        </w:rPr>
        <w:t>靖</w:t>
      </w:r>
    </w:p>
    <w:p w:rsidR="002E381F" w:rsidRDefault="002E381F" w:rsidP="004D5F44">
      <w:pPr>
        <w:tabs>
          <w:tab w:val="left" w:pos="0"/>
        </w:tabs>
        <w:snapToGrid w:val="0"/>
        <w:spacing w:line="360" w:lineRule="auto"/>
        <w:ind w:firstLine="435"/>
        <w:jc w:val="left"/>
      </w:pP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CC0D37" w:rsidRPr="00CC0D37" w:rsidRDefault="00CC0D37" w:rsidP="004D5F44">
      <w:pPr>
        <w:tabs>
          <w:tab w:val="left" w:pos="0"/>
        </w:tabs>
        <w:snapToGrid w:val="0"/>
        <w:spacing w:line="360" w:lineRule="auto"/>
        <w:jc w:val="center"/>
        <w:rPr>
          <w:b/>
          <w:sz w:val="28"/>
          <w:szCs w:val="28"/>
        </w:rPr>
      </w:pPr>
      <w:r w:rsidRPr="00CC0D37">
        <w:rPr>
          <w:rFonts w:hint="eastAsia"/>
          <w:b/>
          <w:sz w:val="28"/>
          <w:szCs w:val="28"/>
        </w:rPr>
        <w:t>第六节</w:t>
      </w:r>
      <w:r w:rsidRPr="00CC0D37">
        <w:rPr>
          <w:rFonts w:hint="eastAsia"/>
          <w:b/>
          <w:sz w:val="28"/>
          <w:szCs w:val="28"/>
        </w:rPr>
        <w:t xml:space="preserve">  </w:t>
      </w:r>
      <w:r w:rsidRPr="00CC0D37">
        <w:rPr>
          <w:rFonts w:hint="eastAsia"/>
          <w:b/>
          <w:sz w:val="28"/>
          <w:szCs w:val="28"/>
        </w:rPr>
        <w:t>壁纸中有害物质</w:t>
      </w:r>
    </w:p>
    <w:p w:rsidR="00CC0D37" w:rsidRPr="00CC0D37" w:rsidRDefault="00CC0D37" w:rsidP="004D5F44">
      <w:pPr>
        <w:tabs>
          <w:tab w:val="left" w:pos="0"/>
        </w:tabs>
        <w:snapToGrid w:val="0"/>
        <w:spacing w:line="360" w:lineRule="auto"/>
        <w:jc w:val="left"/>
        <w:rPr>
          <w:b/>
        </w:rPr>
      </w:pPr>
      <w:r w:rsidRPr="00CC0D37">
        <w:rPr>
          <w:rFonts w:hint="eastAsia"/>
          <w:b/>
        </w:rPr>
        <w:t>(</w:t>
      </w:r>
      <w:r w:rsidRPr="00CC0D37">
        <w:rPr>
          <w:rFonts w:hint="eastAsia"/>
          <w:b/>
        </w:rPr>
        <w:t>一</w:t>
      </w:r>
      <w:r w:rsidRPr="00CC0D37">
        <w:rPr>
          <w:rFonts w:hint="eastAsia"/>
          <w:b/>
        </w:rPr>
        <w:t>)</w:t>
      </w:r>
      <w:r w:rsidRPr="00CC0D37">
        <w:rPr>
          <w:rFonts w:hint="eastAsia"/>
          <w:b/>
        </w:rPr>
        <w:t>基础知识</w:t>
      </w:r>
    </w:p>
    <w:p w:rsidR="00CC0D37" w:rsidRPr="00CC0D37" w:rsidRDefault="00CC0D37" w:rsidP="004D5F44">
      <w:pPr>
        <w:tabs>
          <w:tab w:val="left" w:pos="0"/>
        </w:tabs>
        <w:snapToGrid w:val="0"/>
        <w:spacing w:line="360" w:lineRule="auto"/>
        <w:jc w:val="left"/>
        <w:rPr>
          <w:b/>
        </w:rPr>
      </w:pPr>
      <w:r w:rsidRPr="00CC0D37">
        <w:rPr>
          <w:rFonts w:hint="eastAsia"/>
          <w:b/>
        </w:rPr>
        <w:t>分类号：</w:t>
      </w:r>
      <w:r w:rsidRPr="00CC0D37">
        <w:rPr>
          <w:rFonts w:hint="eastAsia"/>
          <w:b/>
        </w:rPr>
        <w:t>M6-O</w:t>
      </w:r>
    </w:p>
    <w:p w:rsidR="00CC0D37" w:rsidRPr="00CC0D37" w:rsidRDefault="00CC0D37" w:rsidP="004D5F44">
      <w:pPr>
        <w:tabs>
          <w:tab w:val="left" w:pos="0"/>
        </w:tabs>
        <w:snapToGrid w:val="0"/>
        <w:spacing w:line="360" w:lineRule="auto"/>
        <w:jc w:val="left"/>
        <w:rPr>
          <w:b/>
        </w:rPr>
      </w:pPr>
      <w:r w:rsidRPr="00CC0D37">
        <w:rPr>
          <w:rFonts w:hint="eastAsia"/>
          <w:b/>
        </w:rPr>
        <w:t>一、填空题</w:t>
      </w:r>
    </w:p>
    <w:p w:rsidR="00CC0D37" w:rsidRDefault="00CC0D37" w:rsidP="004D5F44">
      <w:pPr>
        <w:tabs>
          <w:tab w:val="left" w:pos="0"/>
        </w:tabs>
        <w:snapToGrid w:val="0"/>
        <w:spacing w:line="360" w:lineRule="auto"/>
        <w:jc w:val="left"/>
      </w:pPr>
      <w:r>
        <w:rPr>
          <w:rFonts w:hint="eastAsia"/>
        </w:rPr>
        <w:t xml:space="preserve">    </w:t>
      </w:r>
      <w:r>
        <w:rPr>
          <w:rFonts w:hint="eastAsia"/>
        </w:rPr>
        <w:t>适用于《室内装饰装修材料壁纸中有害物质限量》</w:t>
      </w:r>
      <w:r>
        <w:rPr>
          <w:rFonts w:hint="eastAsia"/>
        </w:rPr>
        <w:t>(GB 18585--2001)</w:t>
      </w:r>
      <w:r>
        <w:rPr>
          <w:rFonts w:hint="eastAsia"/>
        </w:rPr>
        <w:t>标准的壁纸主要以</w:t>
      </w:r>
      <w:r>
        <w:rPr>
          <w:rFonts w:hint="eastAsia"/>
          <w:u w:val="single"/>
        </w:rPr>
        <w:t xml:space="preserve">     </w:t>
      </w:r>
      <w:r>
        <w:rPr>
          <w:rFonts w:hint="eastAsia"/>
        </w:rPr>
        <w:t>为基材，通过</w:t>
      </w:r>
      <w:r>
        <w:rPr>
          <w:rFonts w:hint="eastAsia"/>
          <w:u w:val="single"/>
        </w:rPr>
        <w:t xml:space="preserve">           </w:t>
      </w:r>
      <w:r>
        <w:rPr>
          <w:rFonts w:hint="eastAsia"/>
        </w:rPr>
        <w:t>贴于墙面或天花板上的装饰材料，不包括墙毡及其他类似的墙挂。</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纸</w:t>
      </w:r>
      <w:r>
        <w:rPr>
          <w:rFonts w:hint="eastAsia"/>
        </w:rPr>
        <w:t xml:space="preserve">  </w:t>
      </w:r>
      <w:r>
        <w:rPr>
          <w:rFonts w:hint="eastAsia"/>
        </w:rPr>
        <w:t>胶粘剂</w:t>
      </w:r>
    </w:p>
    <w:p w:rsidR="00CC0D37" w:rsidRPr="00CC0D37" w:rsidRDefault="00CC0D37" w:rsidP="004D5F44">
      <w:pPr>
        <w:tabs>
          <w:tab w:val="left" w:pos="0"/>
        </w:tabs>
        <w:snapToGrid w:val="0"/>
        <w:spacing w:line="360" w:lineRule="auto"/>
        <w:jc w:val="left"/>
        <w:rPr>
          <w:b/>
        </w:rPr>
      </w:pPr>
      <w:r w:rsidRPr="00CC0D37">
        <w:rPr>
          <w:rFonts w:hint="eastAsia"/>
          <w:b/>
        </w:rPr>
        <w:t>二、判断题</w:t>
      </w:r>
    </w:p>
    <w:p w:rsidR="00CC0D37" w:rsidRDefault="00CC0D37" w:rsidP="004D5F44">
      <w:pPr>
        <w:tabs>
          <w:tab w:val="left" w:pos="0"/>
        </w:tabs>
        <w:snapToGrid w:val="0"/>
        <w:spacing w:line="360" w:lineRule="auto"/>
        <w:jc w:val="left"/>
      </w:pPr>
      <w:r>
        <w:rPr>
          <w:rFonts w:hint="eastAsia"/>
        </w:rPr>
        <w:t>1</w:t>
      </w:r>
      <w:r>
        <w:rPr>
          <w:rFonts w:hint="eastAsia"/>
        </w:rPr>
        <w:t>．《室内装饰装修材料壁纸中有害物质限量》</w:t>
      </w:r>
      <w:r>
        <w:rPr>
          <w:rFonts w:hint="eastAsia"/>
        </w:rPr>
        <w:t>(GB 18585</w:t>
      </w:r>
      <w:r>
        <w:rPr>
          <w:rFonts w:hint="eastAsia"/>
        </w:rPr>
        <w:t>—</w:t>
      </w:r>
      <w:r>
        <w:rPr>
          <w:rFonts w:hint="eastAsia"/>
        </w:rPr>
        <w:t>2001)</w:t>
      </w:r>
      <w:r>
        <w:rPr>
          <w:rFonts w:hint="eastAsia"/>
        </w:rPr>
        <w:t>规定，壁纸试样采取以批为单位进行随机抽样，每批最多抽取</w:t>
      </w:r>
      <w:r>
        <w:rPr>
          <w:rFonts w:hint="eastAsia"/>
        </w:rPr>
        <w:t>5</w:t>
      </w:r>
      <w:r>
        <w:rPr>
          <w:rFonts w:hint="eastAsia"/>
        </w:rPr>
        <w:t>卷壁纸。</w:t>
      </w:r>
      <w:r>
        <w:rPr>
          <w:rFonts w:hint="eastAsia"/>
        </w:rPr>
        <w:t>(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CC0D37" w:rsidRDefault="00CC0D37" w:rsidP="004D5F44">
      <w:pPr>
        <w:tabs>
          <w:tab w:val="left" w:pos="0"/>
        </w:tabs>
        <w:snapToGrid w:val="0"/>
        <w:spacing w:line="360" w:lineRule="auto"/>
        <w:jc w:val="left"/>
      </w:pPr>
      <w:r>
        <w:rPr>
          <w:rFonts w:hint="eastAsia"/>
        </w:rPr>
        <w:t xml:space="preserve">  </w:t>
      </w:r>
      <w:r>
        <w:rPr>
          <w:rFonts w:hint="eastAsia"/>
        </w:rPr>
        <w:t>正确答案为：每批至少抽取</w:t>
      </w:r>
      <w:r>
        <w:rPr>
          <w:rFonts w:hint="eastAsia"/>
        </w:rPr>
        <w:t>5</w:t>
      </w:r>
      <w:r>
        <w:rPr>
          <w:rFonts w:hint="eastAsia"/>
        </w:rPr>
        <w:t>卷壁纸。</w:t>
      </w:r>
    </w:p>
    <w:p w:rsidR="00CC0D37" w:rsidRDefault="00CC0D37" w:rsidP="004D5F44">
      <w:pPr>
        <w:tabs>
          <w:tab w:val="left" w:pos="0"/>
        </w:tabs>
        <w:snapToGrid w:val="0"/>
        <w:spacing w:line="360" w:lineRule="auto"/>
        <w:jc w:val="left"/>
      </w:pPr>
      <w:r>
        <w:rPr>
          <w:rFonts w:hint="eastAsia"/>
        </w:rPr>
        <w:t>2</w:t>
      </w:r>
      <w:r>
        <w:rPr>
          <w:rFonts w:hint="eastAsia"/>
        </w:rPr>
        <w:t>．《室内装饰装修材料壁纸中有害物质限量》</w:t>
      </w:r>
      <w:r>
        <w:rPr>
          <w:rFonts w:hint="eastAsia"/>
        </w:rPr>
        <w:t>(GB 18585</w:t>
      </w:r>
      <w:r>
        <w:rPr>
          <w:rFonts w:hint="eastAsia"/>
        </w:rPr>
        <w:t>—</w:t>
      </w:r>
      <w:r>
        <w:rPr>
          <w:rFonts w:hint="eastAsia"/>
        </w:rPr>
        <w:t>2001)</w:t>
      </w:r>
      <w:r>
        <w:rPr>
          <w:rFonts w:hint="eastAsia"/>
        </w:rPr>
        <w:t>规定，壁纸试样采取以批为单位进行随机抽样，以同一品种、同一配方、同一工艺的壁纸为一批，每批量不多于</w:t>
      </w:r>
      <w:r>
        <w:rPr>
          <w:rFonts w:hint="eastAsia"/>
        </w:rPr>
        <w:t>5000m</w:t>
      </w:r>
      <w:r w:rsidRPr="00CC0D37">
        <w:rPr>
          <w:rFonts w:hint="eastAsia"/>
          <w:vertAlign w:val="superscript"/>
        </w:rPr>
        <w:t>2</w:t>
      </w:r>
      <w:r>
        <w:rPr>
          <w:rFonts w:hint="eastAsia"/>
        </w:rPr>
        <w:t>。</w:t>
      </w:r>
      <w:r>
        <w:rPr>
          <w:rFonts w:hint="eastAsia"/>
        </w:rPr>
        <w:t>(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CC0D37" w:rsidRDefault="00CC0D37" w:rsidP="004D5F44">
      <w:pPr>
        <w:tabs>
          <w:tab w:val="left" w:pos="0"/>
        </w:tabs>
        <w:snapToGrid w:val="0"/>
        <w:spacing w:line="360" w:lineRule="auto"/>
        <w:jc w:val="left"/>
      </w:pPr>
      <w:r>
        <w:rPr>
          <w:rFonts w:hint="eastAsia"/>
        </w:rPr>
        <w:lastRenderedPageBreak/>
        <w:t>3</w:t>
      </w:r>
      <w:r>
        <w:rPr>
          <w:rFonts w:hint="eastAsia"/>
        </w:rPr>
        <w:t>．《室内装饰装修材料壁纸中有害物质限量》</w:t>
      </w:r>
      <w:r>
        <w:rPr>
          <w:rFonts w:hint="eastAsia"/>
        </w:rPr>
        <w:t>(GB 18585</w:t>
      </w:r>
      <w:r>
        <w:rPr>
          <w:rFonts w:hint="eastAsia"/>
        </w:rPr>
        <w:t>—</w:t>
      </w:r>
      <w:r>
        <w:rPr>
          <w:rFonts w:hint="eastAsia"/>
        </w:rPr>
        <w:t>2001)</w:t>
      </w:r>
      <w:r>
        <w:rPr>
          <w:rFonts w:hint="eastAsia"/>
        </w:rPr>
        <w:t>规定，整卷的壁纸样品必须保持聚氯乙烯塑料薄膜的密封包装。</w:t>
      </w:r>
      <w:r>
        <w:rPr>
          <w:rFonts w:hint="eastAsia"/>
        </w:rPr>
        <w:t>(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CC0D37" w:rsidRDefault="00CC0D37" w:rsidP="004D5F44">
      <w:pPr>
        <w:tabs>
          <w:tab w:val="left" w:pos="0"/>
        </w:tabs>
        <w:snapToGrid w:val="0"/>
        <w:spacing w:line="360" w:lineRule="auto"/>
        <w:jc w:val="left"/>
      </w:pPr>
      <w:r>
        <w:rPr>
          <w:rFonts w:hint="eastAsia"/>
        </w:rPr>
        <w:t xml:space="preserve">  </w:t>
      </w:r>
      <w:r>
        <w:rPr>
          <w:rFonts w:hint="eastAsia"/>
        </w:rPr>
        <w:t>正确答案为：保持非聚氯乙烯塑料薄膜的密封包装。</w:t>
      </w:r>
    </w:p>
    <w:p w:rsidR="00CC0D37" w:rsidRPr="00CC0D37" w:rsidRDefault="00CC0D37" w:rsidP="004D5F44">
      <w:pPr>
        <w:tabs>
          <w:tab w:val="left" w:pos="0"/>
        </w:tabs>
        <w:snapToGrid w:val="0"/>
        <w:spacing w:line="360" w:lineRule="auto"/>
        <w:jc w:val="left"/>
        <w:rPr>
          <w:b/>
        </w:rPr>
      </w:pPr>
      <w:r w:rsidRPr="00CC0D37">
        <w:rPr>
          <w:rFonts w:hint="eastAsia"/>
          <w:b/>
        </w:rPr>
        <w:t>三、选择题</w:t>
      </w:r>
    </w:p>
    <w:p w:rsidR="00CC0D37" w:rsidRDefault="00CC0D37" w:rsidP="004D5F44">
      <w:pPr>
        <w:tabs>
          <w:tab w:val="left" w:pos="0"/>
        </w:tabs>
        <w:snapToGrid w:val="0"/>
        <w:spacing w:line="360" w:lineRule="auto"/>
        <w:ind w:firstLine="435"/>
        <w:jc w:val="left"/>
      </w:pPr>
      <w:r>
        <w:rPr>
          <w:rFonts w:hint="eastAsia"/>
        </w:rPr>
        <w:t>《室内装饰装修材料壁纸中有害物质限量》</w:t>
      </w:r>
      <w:r>
        <w:rPr>
          <w:rFonts w:hint="eastAsia"/>
        </w:rPr>
        <w:t>(GB 18585--2001)</w:t>
      </w:r>
      <w:r>
        <w:rPr>
          <w:rFonts w:hint="eastAsia"/>
        </w:rPr>
        <w:t>规定，壁纸中甲醛的限值不超</w:t>
      </w:r>
    </w:p>
    <w:p w:rsidR="00CC0D37" w:rsidRDefault="00CC0D37" w:rsidP="004D5F44">
      <w:pPr>
        <w:tabs>
          <w:tab w:val="left" w:pos="0"/>
        </w:tabs>
        <w:snapToGrid w:val="0"/>
        <w:spacing w:line="360" w:lineRule="auto"/>
        <w:jc w:val="left"/>
      </w:pPr>
      <w:r>
        <w:rPr>
          <w:rFonts w:hint="eastAsia"/>
        </w:rPr>
        <w:t>过</w:t>
      </w:r>
      <w:r>
        <w:rPr>
          <w:rFonts w:hint="eastAsia"/>
          <w:u w:val="single"/>
        </w:rPr>
        <w:t xml:space="preserve">         </w:t>
      </w:r>
      <w:r>
        <w:rPr>
          <w:rFonts w:hint="eastAsia"/>
        </w:rPr>
        <w:t>mg</w:t>
      </w:r>
      <w:r>
        <w:rPr>
          <w:rFonts w:hint="eastAsia"/>
        </w:rPr>
        <w:t>／</w:t>
      </w:r>
      <w:r>
        <w:rPr>
          <w:rFonts w:hint="eastAsia"/>
        </w:rPr>
        <w:t>ks</w:t>
      </w:r>
      <w:r>
        <w:rPr>
          <w:rFonts w:hint="eastAsia"/>
        </w:rPr>
        <w:t>。</w:t>
      </w:r>
      <w:r>
        <w:rPr>
          <w:rFonts w:hint="eastAsia"/>
        </w:rPr>
        <w:t>(    )</w:t>
      </w:r>
    </w:p>
    <w:p w:rsidR="00CC0D37" w:rsidRDefault="00CC0D37" w:rsidP="004D5F44">
      <w:pPr>
        <w:tabs>
          <w:tab w:val="left" w:pos="0"/>
        </w:tabs>
        <w:snapToGrid w:val="0"/>
        <w:spacing w:line="360" w:lineRule="auto"/>
        <w:jc w:val="left"/>
      </w:pPr>
      <w:r>
        <w:rPr>
          <w:rFonts w:hint="eastAsia"/>
        </w:rPr>
        <w:t xml:space="preserve">    A</w:t>
      </w:r>
      <w:r>
        <w:rPr>
          <w:rFonts w:hint="eastAsia"/>
        </w:rPr>
        <w:t>．</w:t>
      </w:r>
      <w:r>
        <w:rPr>
          <w:rFonts w:hint="eastAsia"/>
        </w:rPr>
        <w:t>50    B</w:t>
      </w:r>
      <w:r>
        <w:rPr>
          <w:rFonts w:hint="eastAsia"/>
        </w:rPr>
        <w:t>．</w:t>
      </w:r>
      <w:r>
        <w:rPr>
          <w:rFonts w:hint="eastAsia"/>
        </w:rPr>
        <w:t xml:space="preserve">  120    C</w:t>
      </w:r>
      <w:r>
        <w:rPr>
          <w:rFonts w:hint="eastAsia"/>
        </w:rPr>
        <w:t>．</w:t>
      </w:r>
      <w:r>
        <w:rPr>
          <w:rFonts w:hint="eastAsia"/>
        </w:rPr>
        <w:t xml:space="preserve">  150    D</w:t>
      </w:r>
      <w:r>
        <w:rPr>
          <w:rFonts w:hint="eastAsia"/>
        </w:rPr>
        <w:t>．</w:t>
      </w:r>
      <w:r>
        <w:rPr>
          <w:rFonts w:hint="eastAsia"/>
        </w:rPr>
        <w:t xml:space="preserve">200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 xml:space="preserve"> </w:t>
      </w:r>
      <w:r w:rsidRPr="00192355">
        <w:rPr>
          <w:rFonts w:hint="eastAsia"/>
          <w:b/>
        </w:rPr>
        <w:t>答案：</w:t>
      </w:r>
      <w:r>
        <w:rPr>
          <w:rFonts w:hint="eastAsia"/>
        </w:rPr>
        <w:t>B</w:t>
      </w:r>
    </w:p>
    <w:p w:rsidR="00CC0D37" w:rsidRPr="00CC0D37" w:rsidRDefault="00CC0D37" w:rsidP="004D5F44">
      <w:pPr>
        <w:tabs>
          <w:tab w:val="left" w:pos="0"/>
        </w:tabs>
        <w:snapToGrid w:val="0"/>
        <w:spacing w:line="360" w:lineRule="auto"/>
        <w:jc w:val="left"/>
        <w:rPr>
          <w:b/>
        </w:rPr>
      </w:pPr>
      <w:r w:rsidRPr="00CC0D37">
        <w:rPr>
          <w:rFonts w:hint="eastAsia"/>
          <w:b/>
        </w:rPr>
        <w:t>四、问答题</w:t>
      </w:r>
    </w:p>
    <w:p w:rsidR="00CC0D37" w:rsidRDefault="00CC0D37" w:rsidP="004D5F44">
      <w:pPr>
        <w:tabs>
          <w:tab w:val="left" w:pos="0"/>
        </w:tabs>
        <w:snapToGrid w:val="0"/>
        <w:spacing w:line="360" w:lineRule="auto"/>
        <w:ind w:firstLine="435"/>
        <w:jc w:val="left"/>
      </w:pPr>
      <w:r>
        <w:rPr>
          <w:rFonts w:hint="eastAsia"/>
        </w:rPr>
        <w:t>简述按照《室内装饰装修材料壁纸中有害物质限量》</w:t>
      </w:r>
      <w:r>
        <w:rPr>
          <w:rFonts w:hint="eastAsia"/>
        </w:rPr>
        <w:t>(GB 18585</w:t>
      </w:r>
      <w:r>
        <w:rPr>
          <w:rFonts w:hint="eastAsia"/>
        </w:rPr>
        <w:t>—</w:t>
      </w:r>
      <w:r>
        <w:rPr>
          <w:rFonts w:hint="eastAsia"/>
        </w:rPr>
        <w:t>2001)</w:t>
      </w:r>
      <w:r>
        <w:rPr>
          <w:rFonts w:hint="eastAsia"/>
        </w:rPr>
        <w:t>，如何对壁纸试样进行预处理</w:t>
      </w:r>
      <w:r>
        <w:rPr>
          <w:rFonts w:hint="eastAsia"/>
        </w:rPr>
        <w:t>?</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通过目测法选取</w:t>
      </w:r>
      <w:r>
        <w:rPr>
          <w:rFonts w:hint="eastAsia"/>
        </w:rPr>
        <w:t>70</w:t>
      </w:r>
      <w:r>
        <w:rPr>
          <w:rFonts w:hint="eastAsia"/>
        </w:rPr>
        <w:t>个涂层最多或者颜色最深的长方形试样，按照《纸、纸板和纸浆试样处理和试验的标准大气条件》</w:t>
      </w:r>
      <w:r>
        <w:rPr>
          <w:rFonts w:hint="eastAsia"/>
        </w:rPr>
        <w:t>(GB</w:t>
      </w:r>
      <w:r>
        <w:rPr>
          <w:rFonts w:hint="eastAsia"/>
        </w:rPr>
        <w:t>／</w:t>
      </w:r>
      <w:r>
        <w:rPr>
          <w:rFonts w:hint="eastAsia"/>
        </w:rPr>
        <w:t>T 10739</w:t>
      </w:r>
      <w:r>
        <w:rPr>
          <w:rFonts w:hint="eastAsia"/>
        </w:rPr>
        <w:t>—</w:t>
      </w:r>
      <w:r>
        <w:rPr>
          <w:rFonts w:hint="eastAsia"/>
        </w:rPr>
        <w:t>2002)</w:t>
      </w:r>
      <w:r>
        <w:rPr>
          <w:rFonts w:hint="eastAsia"/>
        </w:rPr>
        <w:t>中要求进行试样处理。处理后，其中的</w:t>
      </w:r>
      <w:r>
        <w:rPr>
          <w:rFonts w:hint="eastAsia"/>
        </w:rPr>
        <w:t>50</w:t>
      </w:r>
      <w:r>
        <w:rPr>
          <w:rFonts w:hint="eastAsia"/>
        </w:rPr>
        <w:t>个试样用于测定甲醛含量；另外</w:t>
      </w:r>
      <w:r>
        <w:rPr>
          <w:rFonts w:hint="eastAsia"/>
        </w:rPr>
        <w:t>20</w:t>
      </w:r>
      <w:r>
        <w:rPr>
          <w:rFonts w:hint="eastAsia"/>
        </w:rPr>
        <w:t>个试样分为两组，每组各</w:t>
      </w:r>
      <w:r>
        <w:rPr>
          <w:rFonts w:hint="eastAsia"/>
        </w:rPr>
        <w:t>10</w:t>
      </w:r>
      <w:r>
        <w:rPr>
          <w:rFonts w:hint="eastAsia"/>
        </w:rPr>
        <w:t>个，分别切成约</w:t>
      </w:r>
      <w:r>
        <w:rPr>
          <w:rFonts w:hint="eastAsia"/>
        </w:rPr>
        <w:t>6mm</w:t>
      </w:r>
      <w:r>
        <w:rPr>
          <w:rFonts w:hint="eastAsia"/>
        </w:rPr>
        <w:t>×</w:t>
      </w:r>
      <w:r>
        <w:rPr>
          <w:rFonts w:hint="eastAsia"/>
        </w:rPr>
        <w:t>6mm</w:t>
      </w:r>
      <w:r>
        <w:rPr>
          <w:rFonts w:hint="eastAsia"/>
        </w:rPr>
        <w:t>的正方形，一组用于测定重金属</w:t>
      </w:r>
      <w:r>
        <w:rPr>
          <w:rFonts w:hint="eastAsia"/>
        </w:rPr>
        <w:t>(</w:t>
      </w:r>
      <w:r>
        <w:rPr>
          <w:rFonts w:hint="eastAsia"/>
        </w:rPr>
        <w:t>或其他</w:t>
      </w:r>
      <w:r>
        <w:rPr>
          <w:rFonts w:hint="eastAsia"/>
        </w:rPr>
        <w:t>)</w:t>
      </w:r>
      <w:r>
        <w:rPr>
          <w:rFonts w:hint="eastAsia"/>
        </w:rPr>
        <w:t>元素，另一组用于测定氯乙烯单体的含量。</w:t>
      </w:r>
    </w:p>
    <w:p w:rsidR="00CC0D37" w:rsidRPr="00CC0D37" w:rsidRDefault="00CC0D37" w:rsidP="004D5F44">
      <w:pPr>
        <w:tabs>
          <w:tab w:val="left" w:pos="0"/>
        </w:tabs>
        <w:snapToGrid w:val="0"/>
        <w:spacing w:line="360" w:lineRule="auto"/>
        <w:jc w:val="left"/>
        <w:rPr>
          <w:b/>
        </w:rPr>
      </w:pPr>
      <w:r w:rsidRPr="00CC0D37">
        <w:rPr>
          <w:rFonts w:hint="eastAsia"/>
          <w:b/>
        </w:rPr>
        <w:t>参考文献</w:t>
      </w:r>
    </w:p>
    <w:p w:rsidR="00CC0D37" w:rsidRDefault="00CC0D37" w:rsidP="004D5F44">
      <w:pPr>
        <w:tabs>
          <w:tab w:val="left" w:pos="0"/>
        </w:tabs>
        <w:snapToGrid w:val="0"/>
        <w:spacing w:line="360" w:lineRule="auto"/>
        <w:jc w:val="left"/>
      </w:pPr>
      <w:r>
        <w:rPr>
          <w:rFonts w:hint="eastAsia"/>
        </w:rPr>
        <w:t xml:space="preserve">[1]  </w:t>
      </w:r>
      <w:r>
        <w:rPr>
          <w:rFonts w:hint="eastAsia"/>
        </w:rPr>
        <w:t>室内装饰装修材料壁纸中有害物质限量</w:t>
      </w:r>
      <w:r>
        <w:rPr>
          <w:rFonts w:hint="eastAsia"/>
        </w:rPr>
        <w:t>(GBl8585--2001)</w:t>
      </w:r>
      <w:r>
        <w:rPr>
          <w:rFonts w:hint="eastAsia"/>
        </w:rPr>
        <w:t>．</w:t>
      </w:r>
    </w:p>
    <w:p w:rsidR="00CC0D37" w:rsidRDefault="00CC0D37" w:rsidP="004D5F44">
      <w:pPr>
        <w:tabs>
          <w:tab w:val="left" w:pos="0"/>
        </w:tabs>
        <w:snapToGrid w:val="0"/>
        <w:spacing w:line="360" w:lineRule="auto"/>
        <w:jc w:val="left"/>
      </w:pPr>
      <w:r>
        <w:rPr>
          <w:rFonts w:hint="eastAsia"/>
        </w:rPr>
        <w:t xml:space="preserve">[2]  </w:t>
      </w:r>
      <w:r>
        <w:rPr>
          <w:rFonts w:hint="eastAsia"/>
        </w:rPr>
        <w:t>纸、纸板和纸浆试样处理和试验的标准大气条件</w:t>
      </w:r>
      <w:r>
        <w:rPr>
          <w:rFonts w:hint="eastAsia"/>
        </w:rPr>
        <w:t>(GB</w:t>
      </w:r>
      <w:r>
        <w:rPr>
          <w:rFonts w:hint="eastAsia"/>
        </w:rPr>
        <w:t>／</w:t>
      </w:r>
      <w:r>
        <w:rPr>
          <w:rFonts w:hint="eastAsia"/>
        </w:rPr>
        <w:t>T10739--2002)</w:t>
      </w:r>
      <w:r>
        <w:rPr>
          <w:rFonts w:hint="eastAsia"/>
        </w:rPr>
        <w:t>．</w:t>
      </w:r>
    </w:p>
    <w:p w:rsidR="00CC0D37" w:rsidRDefault="00CC0D37" w:rsidP="004D5F44">
      <w:pPr>
        <w:tabs>
          <w:tab w:val="left" w:pos="0"/>
        </w:tabs>
        <w:snapToGrid w:val="0"/>
        <w:spacing w:line="360" w:lineRule="auto"/>
        <w:jc w:val="left"/>
      </w:pPr>
      <w:r>
        <w:rPr>
          <w:rFonts w:hint="eastAsia"/>
        </w:rPr>
        <w:t xml:space="preserve">    </w:t>
      </w:r>
      <w:r>
        <w:rPr>
          <w:rFonts w:hint="eastAsia"/>
        </w:rPr>
        <w:t>命题：刘文凯</w:t>
      </w:r>
      <w:r>
        <w:rPr>
          <w:rFonts w:hint="eastAsia"/>
        </w:rPr>
        <w:t xml:space="preserve">  </w:t>
      </w:r>
      <w:r>
        <w:rPr>
          <w:rFonts w:hint="eastAsia"/>
        </w:rPr>
        <w:t>崔彩芬</w:t>
      </w:r>
      <w:r>
        <w:rPr>
          <w:rFonts w:hint="eastAsia"/>
        </w:rPr>
        <w:t xml:space="preserve">  </w:t>
      </w:r>
      <w:r>
        <w:rPr>
          <w:rFonts w:hint="eastAsia"/>
        </w:rPr>
        <w:t>池</w:t>
      </w:r>
      <w:r>
        <w:rPr>
          <w:rFonts w:hint="eastAsia"/>
        </w:rPr>
        <w:t xml:space="preserve">  </w:t>
      </w:r>
      <w:r>
        <w:rPr>
          <w:rFonts w:hint="eastAsia"/>
        </w:rPr>
        <w:t>靖</w:t>
      </w:r>
    </w:p>
    <w:p w:rsidR="00CC0D37" w:rsidRDefault="00CC0D37"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CC0D37" w:rsidRPr="00CC0D37" w:rsidRDefault="00CC0D37" w:rsidP="004D5F44">
      <w:pPr>
        <w:tabs>
          <w:tab w:val="left" w:pos="0"/>
        </w:tabs>
        <w:snapToGrid w:val="0"/>
        <w:spacing w:line="360" w:lineRule="auto"/>
        <w:jc w:val="left"/>
        <w:rPr>
          <w:b/>
        </w:rPr>
      </w:pPr>
      <w:r w:rsidRPr="00CC0D37">
        <w:rPr>
          <w:rFonts w:hint="eastAsia"/>
          <w:b/>
        </w:rPr>
        <w:t>(</w:t>
      </w:r>
      <w:r w:rsidRPr="00CC0D37">
        <w:rPr>
          <w:rFonts w:hint="eastAsia"/>
          <w:b/>
        </w:rPr>
        <w:t>二</w:t>
      </w:r>
      <w:r w:rsidRPr="00CC0D37">
        <w:rPr>
          <w:rFonts w:hint="eastAsia"/>
          <w:b/>
        </w:rPr>
        <w:t>)</w:t>
      </w:r>
      <w:r w:rsidRPr="00CC0D37">
        <w:rPr>
          <w:rFonts w:hint="eastAsia"/>
          <w:b/>
        </w:rPr>
        <w:t>重金属</w:t>
      </w:r>
      <w:r w:rsidRPr="00CC0D37">
        <w:rPr>
          <w:rFonts w:hint="eastAsia"/>
          <w:b/>
        </w:rPr>
        <w:t>(</w:t>
      </w:r>
      <w:r w:rsidRPr="00CC0D37">
        <w:rPr>
          <w:rFonts w:hint="eastAsia"/>
          <w:b/>
        </w:rPr>
        <w:t>或其他</w:t>
      </w:r>
      <w:r w:rsidRPr="00CC0D37">
        <w:rPr>
          <w:rFonts w:hint="eastAsia"/>
          <w:b/>
        </w:rPr>
        <w:t>)</w:t>
      </w:r>
      <w:r w:rsidRPr="00CC0D37">
        <w:rPr>
          <w:rFonts w:hint="eastAsia"/>
          <w:b/>
        </w:rPr>
        <w:t>元素</w:t>
      </w:r>
    </w:p>
    <w:p w:rsidR="00CC0D37" w:rsidRPr="00CC0D37" w:rsidRDefault="00CC0D37" w:rsidP="004D5F44">
      <w:pPr>
        <w:tabs>
          <w:tab w:val="left" w:pos="0"/>
        </w:tabs>
        <w:snapToGrid w:val="0"/>
        <w:spacing w:line="360" w:lineRule="auto"/>
        <w:jc w:val="left"/>
        <w:rPr>
          <w:b/>
        </w:rPr>
      </w:pPr>
      <w:r w:rsidRPr="00CC0D37">
        <w:rPr>
          <w:rFonts w:hint="eastAsia"/>
          <w:b/>
        </w:rPr>
        <w:t>分类号：</w:t>
      </w:r>
      <w:r w:rsidRPr="00CC0D37">
        <w:rPr>
          <w:rFonts w:hint="eastAsia"/>
          <w:b/>
        </w:rPr>
        <w:t>M6</w:t>
      </w:r>
      <w:r w:rsidRPr="00CC0D37">
        <w:rPr>
          <w:rFonts w:hint="eastAsia"/>
          <w:b/>
        </w:rPr>
        <w:t>—</w:t>
      </w:r>
      <w:r w:rsidRPr="00CC0D37">
        <w:rPr>
          <w:rFonts w:hint="eastAsia"/>
          <w:b/>
        </w:rPr>
        <w:t>1</w:t>
      </w:r>
    </w:p>
    <w:p w:rsidR="00CC0D37" w:rsidRPr="00CC0D37" w:rsidRDefault="00CC0D37" w:rsidP="004D5F44">
      <w:pPr>
        <w:tabs>
          <w:tab w:val="left" w:pos="0"/>
        </w:tabs>
        <w:snapToGrid w:val="0"/>
        <w:spacing w:line="360" w:lineRule="auto"/>
        <w:jc w:val="left"/>
        <w:rPr>
          <w:b/>
        </w:rPr>
      </w:pPr>
      <w:r w:rsidRPr="00CC0D37">
        <w:rPr>
          <w:rFonts w:hint="eastAsia"/>
          <w:b/>
        </w:rPr>
        <w:t>一、判断题</w:t>
      </w:r>
    </w:p>
    <w:p w:rsidR="00CC0D37" w:rsidRDefault="00CC0D37" w:rsidP="004D5F44">
      <w:pPr>
        <w:tabs>
          <w:tab w:val="left" w:pos="0"/>
        </w:tabs>
        <w:snapToGrid w:val="0"/>
        <w:spacing w:line="360" w:lineRule="auto"/>
        <w:jc w:val="left"/>
      </w:pPr>
      <w:r>
        <w:rPr>
          <w:rFonts w:hint="eastAsia"/>
        </w:rPr>
        <w:t xml:space="preserve">    </w:t>
      </w:r>
      <w:r>
        <w:rPr>
          <w:rFonts w:hint="eastAsia"/>
        </w:rPr>
        <w:t>按照《室内装饰装修材料壁纸中有害物质限量》</w:t>
      </w:r>
      <w:r>
        <w:rPr>
          <w:rFonts w:hint="eastAsia"/>
        </w:rPr>
        <w:t>(GB 18585</w:t>
      </w:r>
      <w:r>
        <w:rPr>
          <w:rFonts w:hint="eastAsia"/>
        </w:rPr>
        <w:t>—</w:t>
      </w:r>
      <w:r>
        <w:rPr>
          <w:rFonts w:hint="eastAsia"/>
        </w:rPr>
        <w:t>2001)</w:t>
      </w:r>
      <w:r>
        <w:rPr>
          <w:rFonts w:hint="eastAsia"/>
        </w:rPr>
        <w:t>要求，仲裁时，壁纸中重金属</w:t>
      </w:r>
      <w:r>
        <w:rPr>
          <w:rFonts w:hint="eastAsia"/>
        </w:rPr>
        <w:t>(</w:t>
      </w:r>
      <w:r>
        <w:rPr>
          <w:rFonts w:hint="eastAsia"/>
        </w:rPr>
        <w:t>或其他</w:t>
      </w:r>
      <w:r>
        <w:rPr>
          <w:rFonts w:hint="eastAsia"/>
        </w:rPr>
        <w:t>)</w:t>
      </w:r>
      <w:r>
        <w:rPr>
          <w:rFonts w:hint="eastAsia"/>
        </w:rPr>
        <w:t>元素含量按电感耦合等离子体原子发射分光光度法进行测定。</w:t>
      </w:r>
      <w:r>
        <w:rPr>
          <w:rFonts w:hint="eastAsia"/>
        </w:rPr>
        <w:t>(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 xml:space="preserve"> </w:t>
      </w:r>
      <w:r w:rsidRPr="00192355">
        <w:rPr>
          <w:rFonts w:hint="eastAsia"/>
          <w:b/>
        </w:rPr>
        <w:t>答案：</w:t>
      </w:r>
      <w:r>
        <w:rPr>
          <w:rFonts w:hint="eastAsia"/>
        </w:rPr>
        <w:t>错误</w:t>
      </w:r>
    </w:p>
    <w:p w:rsidR="00CC0D37" w:rsidRDefault="00CC0D37" w:rsidP="004D5F44">
      <w:pPr>
        <w:tabs>
          <w:tab w:val="left" w:pos="0"/>
        </w:tabs>
        <w:snapToGrid w:val="0"/>
        <w:spacing w:line="360" w:lineRule="auto"/>
        <w:jc w:val="left"/>
      </w:pPr>
      <w:r>
        <w:rPr>
          <w:rFonts w:hint="eastAsia"/>
        </w:rPr>
        <w:t xml:space="preserve">  </w:t>
      </w:r>
      <w:r>
        <w:rPr>
          <w:rFonts w:hint="eastAsia"/>
        </w:rPr>
        <w:t>正确答案为：仲裁时应按原子吸收分光光度法进行测定。</w:t>
      </w:r>
    </w:p>
    <w:p w:rsidR="00CC0D37" w:rsidRPr="00CC0D37" w:rsidRDefault="00CC0D37" w:rsidP="004D5F44">
      <w:pPr>
        <w:tabs>
          <w:tab w:val="left" w:pos="0"/>
        </w:tabs>
        <w:snapToGrid w:val="0"/>
        <w:spacing w:line="360" w:lineRule="auto"/>
        <w:jc w:val="left"/>
        <w:rPr>
          <w:b/>
        </w:rPr>
      </w:pPr>
      <w:r w:rsidRPr="00CC0D37">
        <w:rPr>
          <w:rFonts w:hint="eastAsia"/>
          <w:b/>
        </w:rPr>
        <w:t>二、选择题</w:t>
      </w:r>
    </w:p>
    <w:p w:rsidR="00CC0D37" w:rsidRDefault="00CC0D37" w:rsidP="004D5F44">
      <w:pPr>
        <w:tabs>
          <w:tab w:val="left" w:pos="0"/>
        </w:tabs>
        <w:snapToGrid w:val="0"/>
        <w:spacing w:line="360" w:lineRule="auto"/>
        <w:jc w:val="left"/>
      </w:pPr>
      <w:r>
        <w:rPr>
          <w:rFonts w:hint="eastAsia"/>
        </w:rPr>
        <w:t xml:space="preserve">    </w:t>
      </w:r>
      <w:r>
        <w:rPr>
          <w:rFonts w:hint="eastAsia"/>
        </w:rPr>
        <w:t>按照《室内装饰装修材料壁纸中有害物质限量》</w:t>
      </w:r>
      <w:r>
        <w:rPr>
          <w:rFonts w:hint="eastAsia"/>
        </w:rPr>
        <w:t>(GB 18585--2001)</w:t>
      </w:r>
      <w:r>
        <w:rPr>
          <w:rFonts w:hint="eastAsia"/>
        </w:rPr>
        <w:t>测定壁纸中重金属</w:t>
      </w:r>
      <w:r>
        <w:rPr>
          <w:rFonts w:hint="eastAsia"/>
        </w:rPr>
        <w:t>(</w:t>
      </w:r>
      <w:r>
        <w:rPr>
          <w:rFonts w:hint="eastAsia"/>
        </w:rPr>
        <w:t>或其他</w:t>
      </w:r>
      <w:r>
        <w:rPr>
          <w:rFonts w:hint="eastAsia"/>
        </w:rPr>
        <w:t>)</w:t>
      </w:r>
      <w:r>
        <w:rPr>
          <w:rFonts w:hint="eastAsia"/>
        </w:rPr>
        <w:t>元素含量时，萃取溶液</w:t>
      </w:r>
      <w:r>
        <w:rPr>
          <w:rFonts w:hint="eastAsia"/>
        </w:rPr>
        <w:t>pH</w:t>
      </w:r>
      <w:r>
        <w:rPr>
          <w:rFonts w:hint="eastAsia"/>
        </w:rPr>
        <w:t>应在</w:t>
      </w:r>
      <w:r>
        <w:rPr>
          <w:rFonts w:hint="eastAsia"/>
          <w:u w:val="single"/>
        </w:rPr>
        <w:t xml:space="preserve">            </w:t>
      </w:r>
      <w:r>
        <w:rPr>
          <w:rFonts w:hint="eastAsia"/>
        </w:rPr>
        <w:t>之间。</w:t>
      </w:r>
      <w:r>
        <w:rPr>
          <w:rFonts w:hint="eastAsia"/>
        </w:rPr>
        <w:t>(    )</w:t>
      </w:r>
    </w:p>
    <w:p w:rsidR="00CC0D37" w:rsidRDefault="00CC0D37" w:rsidP="004D5F44">
      <w:pPr>
        <w:tabs>
          <w:tab w:val="left" w:pos="0"/>
        </w:tabs>
        <w:snapToGrid w:val="0"/>
        <w:spacing w:line="360" w:lineRule="auto"/>
        <w:jc w:val="left"/>
      </w:pPr>
      <w:r>
        <w:rPr>
          <w:rFonts w:hint="eastAsia"/>
        </w:rPr>
        <w:t xml:space="preserve">    A</w:t>
      </w:r>
      <w:r>
        <w:rPr>
          <w:rFonts w:hint="eastAsia"/>
        </w:rPr>
        <w:t>．</w:t>
      </w:r>
      <w:r>
        <w:rPr>
          <w:rFonts w:hint="eastAsia"/>
        </w:rPr>
        <w:t>0.8</w:t>
      </w:r>
      <w:r>
        <w:rPr>
          <w:rFonts w:hint="eastAsia"/>
        </w:rPr>
        <w:t>～</w:t>
      </w:r>
      <w:r>
        <w:rPr>
          <w:rFonts w:hint="eastAsia"/>
        </w:rPr>
        <w:t>1.0    B</w:t>
      </w:r>
      <w:r>
        <w:rPr>
          <w:rFonts w:hint="eastAsia"/>
        </w:rPr>
        <w:t>．</w:t>
      </w:r>
      <w:r>
        <w:rPr>
          <w:rFonts w:hint="eastAsia"/>
        </w:rPr>
        <w:t>1.0</w:t>
      </w:r>
      <w:r>
        <w:rPr>
          <w:rFonts w:hint="eastAsia"/>
        </w:rPr>
        <w:t>～</w:t>
      </w:r>
      <w:r>
        <w:rPr>
          <w:rFonts w:hint="eastAsia"/>
        </w:rPr>
        <w:t>1.5    C</w:t>
      </w:r>
      <w:r>
        <w:rPr>
          <w:rFonts w:hint="eastAsia"/>
        </w:rPr>
        <w:t>．</w:t>
      </w:r>
      <w:r>
        <w:rPr>
          <w:rFonts w:hint="eastAsia"/>
        </w:rPr>
        <w:t>1.0</w:t>
      </w:r>
      <w:r>
        <w:rPr>
          <w:rFonts w:hint="eastAsia"/>
        </w:rPr>
        <w:t>～</w:t>
      </w:r>
      <w:r>
        <w:rPr>
          <w:rFonts w:hint="eastAsia"/>
        </w:rPr>
        <w:t>2.0    D</w:t>
      </w:r>
      <w:r>
        <w:rPr>
          <w:rFonts w:hint="eastAsia"/>
        </w:rPr>
        <w:t>．</w:t>
      </w:r>
      <w:r>
        <w:rPr>
          <w:rFonts w:hint="eastAsia"/>
        </w:rPr>
        <w:t>1.5</w:t>
      </w:r>
      <w:r>
        <w:rPr>
          <w:rFonts w:hint="eastAsia"/>
        </w:rPr>
        <w:t>～</w:t>
      </w:r>
      <w:r>
        <w:rPr>
          <w:rFonts w:hint="eastAsia"/>
        </w:rPr>
        <w:t>2.0</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B</w:t>
      </w:r>
    </w:p>
    <w:p w:rsidR="00CC0D37" w:rsidRPr="00CC0D37" w:rsidRDefault="00CC0D37" w:rsidP="004D5F44">
      <w:pPr>
        <w:tabs>
          <w:tab w:val="left" w:pos="0"/>
        </w:tabs>
        <w:snapToGrid w:val="0"/>
        <w:spacing w:line="360" w:lineRule="auto"/>
        <w:jc w:val="left"/>
        <w:rPr>
          <w:b/>
        </w:rPr>
      </w:pPr>
      <w:r w:rsidRPr="00CC0D37">
        <w:rPr>
          <w:rFonts w:hint="eastAsia"/>
          <w:b/>
        </w:rPr>
        <w:t>三、计算题</w:t>
      </w:r>
    </w:p>
    <w:p w:rsidR="00CC0D37" w:rsidRDefault="00CC0D37" w:rsidP="004D5F44">
      <w:pPr>
        <w:tabs>
          <w:tab w:val="left" w:pos="0"/>
        </w:tabs>
        <w:snapToGrid w:val="0"/>
        <w:spacing w:line="360" w:lineRule="auto"/>
        <w:jc w:val="left"/>
      </w:pPr>
      <w:r>
        <w:rPr>
          <w:rFonts w:hint="eastAsia"/>
        </w:rPr>
        <w:lastRenderedPageBreak/>
        <w:t xml:space="preserve">    </w:t>
      </w:r>
      <w:r>
        <w:rPr>
          <w:rFonts w:hint="eastAsia"/>
        </w:rPr>
        <w:t>按照《室内装饰装修材料壁纸中有害物质限量》</w:t>
      </w:r>
      <w:r>
        <w:rPr>
          <w:rFonts w:hint="eastAsia"/>
        </w:rPr>
        <w:t>(GB 18585</w:t>
      </w:r>
      <w:r>
        <w:rPr>
          <w:rFonts w:hint="eastAsia"/>
        </w:rPr>
        <w:t>—</w:t>
      </w:r>
      <w:r>
        <w:rPr>
          <w:rFonts w:hint="eastAsia"/>
        </w:rPr>
        <w:t>2001)</w:t>
      </w:r>
      <w:r>
        <w:rPr>
          <w:rFonts w:hint="eastAsia"/>
        </w:rPr>
        <w:t>进行壁纸中铬含量测定。若被测壁纸中铬的含量为</w:t>
      </w:r>
      <w:r>
        <w:rPr>
          <w:rFonts w:hint="eastAsia"/>
        </w:rPr>
        <w:t>120rog</w:t>
      </w:r>
      <w:r>
        <w:rPr>
          <w:rFonts w:hint="eastAsia"/>
        </w:rPr>
        <w:t>／</w:t>
      </w:r>
      <w:r>
        <w:rPr>
          <w:rFonts w:hint="eastAsia"/>
        </w:rPr>
        <w:t>kg</w:t>
      </w:r>
      <w:r>
        <w:rPr>
          <w:rFonts w:hint="eastAsia"/>
        </w:rPr>
        <w:t>，相应的修正因子</w:t>
      </w:r>
      <w:r>
        <w:rPr>
          <w:rFonts w:hint="eastAsia"/>
        </w:rPr>
        <w:t>(T)</w:t>
      </w:r>
      <w:r>
        <w:rPr>
          <w:rFonts w:hint="eastAsia"/>
        </w:rPr>
        <w:t>为</w:t>
      </w:r>
      <w:r>
        <w:rPr>
          <w:rFonts w:hint="eastAsia"/>
        </w:rPr>
        <w:t>0.3</w:t>
      </w:r>
      <w:r>
        <w:rPr>
          <w:rFonts w:hint="eastAsia"/>
        </w:rPr>
        <w:t>，计算修正后被测试样中铬的含量。</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R</w:t>
      </w:r>
      <w:r w:rsidRPr="00CC0D37">
        <w:rPr>
          <w:rFonts w:hint="eastAsia"/>
          <w:vertAlign w:val="subscript"/>
        </w:rPr>
        <w:t>1</w:t>
      </w:r>
      <w:r>
        <w:rPr>
          <w:rFonts w:hint="eastAsia"/>
        </w:rPr>
        <w:t>=R(1</w:t>
      </w:r>
      <w:r>
        <w:rPr>
          <w:rFonts w:hint="eastAsia"/>
        </w:rPr>
        <w:t>－</w:t>
      </w:r>
      <w:r>
        <w:rPr>
          <w:rFonts w:hint="eastAsia"/>
        </w:rPr>
        <w:t>T)=120(1</w:t>
      </w:r>
      <w:r>
        <w:rPr>
          <w:rFonts w:hint="eastAsia"/>
        </w:rPr>
        <w:t>—</w:t>
      </w:r>
      <w:r>
        <w:rPr>
          <w:rFonts w:hint="eastAsia"/>
        </w:rPr>
        <w:t>0.3)=120</w:t>
      </w:r>
      <w:r>
        <w:rPr>
          <w:rFonts w:hint="eastAsia"/>
        </w:rPr>
        <w:t>×</w:t>
      </w:r>
      <w:r>
        <w:rPr>
          <w:rFonts w:hint="eastAsia"/>
        </w:rPr>
        <w:t>0.7=84(mg</w:t>
      </w:r>
      <w:r>
        <w:rPr>
          <w:rFonts w:hint="eastAsia"/>
        </w:rPr>
        <w:t>／</w:t>
      </w:r>
      <w:r>
        <w:rPr>
          <w:rFonts w:hint="eastAsia"/>
        </w:rPr>
        <w:t>kg)</w:t>
      </w:r>
    </w:p>
    <w:p w:rsidR="00CC0D37" w:rsidRPr="00192355" w:rsidRDefault="00CC0D37" w:rsidP="004D5F44">
      <w:pPr>
        <w:tabs>
          <w:tab w:val="left" w:pos="0"/>
        </w:tabs>
        <w:snapToGrid w:val="0"/>
        <w:spacing w:line="360" w:lineRule="auto"/>
        <w:jc w:val="left"/>
        <w:rPr>
          <w:b/>
        </w:rPr>
      </w:pPr>
      <w:r w:rsidRPr="00192355">
        <w:rPr>
          <w:rFonts w:hint="eastAsia"/>
          <w:b/>
        </w:rPr>
        <w:t>参考文献</w:t>
      </w:r>
    </w:p>
    <w:p w:rsidR="00CC0D37" w:rsidRDefault="00CC0D37" w:rsidP="004D5F44">
      <w:pPr>
        <w:tabs>
          <w:tab w:val="left" w:pos="0"/>
        </w:tabs>
        <w:snapToGrid w:val="0"/>
        <w:spacing w:line="360" w:lineRule="auto"/>
        <w:jc w:val="left"/>
      </w:pPr>
      <w:r>
        <w:rPr>
          <w:rFonts w:hint="eastAsia"/>
        </w:rPr>
        <w:t xml:space="preserve">[1]  </w:t>
      </w:r>
      <w:r>
        <w:rPr>
          <w:rFonts w:hint="eastAsia"/>
        </w:rPr>
        <w:t>室内装饰装修材料壁纸中有害物质限量</w:t>
      </w:r>
      <w:r>
        <w:rPr>
          <w:rFonts w:hint="eastAsia"/>
        </w:rPr>
        <w:t>(GBl8585</w:t>
      </w:r>
      <w:r>
        <w:rPr>
          <w:rFonts w:hint="eastAsia"/>
        </w:rPr>
        <w:t>—</w:t>
      </w:r>
      <w:r>
        <w:rPr>
          <w:rFonts w:hint="eastAsia"/>
        </w:rPr>
        <w:t>2001)</w:t>
      </w:r>
      <w:r>
        <w:rPr>
          <w:rFonts w:hint="eastAsia"/>
        </w:rPr>
        <w:t>．</w:t>
      </w:r>
    </w:p>
    <w:p w:rsidR="00CC0D37" w:rsidRDefault="00CC0D37" w:rsidP="004D5F44">
      <w:pPr>
        <w:tabs>
          <w:tab w:val="left" w:pos="0"/>
        </w:tabs>
        <w:snapToGrid w:val="0"/>
        <w:spacing w:line="360" w:lineRule="auto"/>
        <w:jc w:val="left"/>
      </w:pPr>
      <w:r>
        <w:rPr>
          <w:rFonts w:hint="eastAsia"/>
        </w:rPr>
        <w:t xml:space="preserve">[2]  </w:t>
      </w:r>
      <w:r>
        <w:rPr>
          <w:rFonts w:hint="eastAsia"/>
        </w:rPr>
        <w:t>石墨炉原子吸收分光光度法</w:t>
      </w:r>
      <w:r>
        <w:rPr>
          <w:rFonts w:hint="eastAsia"/>
        </w:rPr>
        <w:t>(GB</w:t>
      </w:r>
      <w:r>
        <w:rPr>
          <w:rFonts w:hint="eastAsia"/>
        </w:rPr>
        <w:t>／</w:t>
      </w:r>
      <w:r>
        <w:rPr>
          <w:rFonts w:hint="eastAsia"/>
        </w:rPr>
        <w:t>T17141</w:t>
      </w:r>
      <w:r>
        <w:rPr>
          <w:rFonts w:hint="eastAsia"/>
        </w:rPr>
        <w:t>—</w:t>
      </w:r>
      <w:r>
        <w:rPr>
          <w:rFonts w:hint="eastAsia"/>
        </w:rPr>
        <w:t>1997)</w:t>
      </w:r>
      <w:r>
        <w:rPr>
          <w:rFonts w:hint="eastAsia"/>
        </w:rPr>
        <w:t>．</w:t>
      </w:r>
    </w:p>
    <w:p w:rsidR="00CC0D37" w:rsidRDefault="00CC0D37" w:rsidP="004D5F44">
      <w:pPr>
        <w:tabs>
          <w:tab w:val="left" w:pos="0"/>
        </w:tabs>
        <w:snapToGrid w:val="0"/>
        <w:spacing w:line="360" w:lineRule="auto"/>
        <w:jc w:val="left"/>
      </w:pPr>
      <w:r>
        <w:rPr>
          <w:rFonts w:hint="eastAsia"/>
        </w:rPr>
        <w:t xml:space="preserve">[3]  </w:t>
      </w:r>
      <w:r>
        <w:rPr>
          <w:rFonts w:hint="eastAsia"/>
        </w:rPr>
        <w:t>火焰原子吸收分光光度法</w:t>
      </w:r>
      <w:r>
        <w:rPr>
          <w:rFonts w:hint="eastAsia"/>
        </w:rPr>
        <w:t>(GB</w:t>
      </w:r>
      <w:r>
        <w:rPr>
          <w:rFonts w:hint="eastAsia"/>
        </w:rPr>
        <w:t>／</w:t>
      </w:r>
      <w:r>
        <w:rPr>
          <w:rFonts w:hint="eastAsia"/>
        </w:rPr>
        <w:t>T17137</w:t>
      </w:r>
      <w:r>
        <w:rPr>
          <w:rFonts w:hint="eastAsia"/>
        </w:rPr>
        <w:t>—</w:t>
      </w:r>
      <w:r>
        <w:rPr>
          <w:rFonts w:hint="eastAsia"/>
        </w:rPr>
        <w:t>1997)</w:t>
      </w:r>
      <w:r>
        <w:rPr>
          <w:rFonts w:hint="eastAsia"/>
        </w:rPr>
        <w:t>．</w:t>
      </w:r>
    </w:p>
    <w:p w:rsidR="00CC0D37" w:rsidRDefault="00CC0D37" w:rsidP="004D5F44">
      <w:pPr>
        <w:tabs>
          <w:tab w:val="left" w:pos="0"/>
        </w:tabs>
        <w:snapToGrid w:val="0"/>
        <w:spacing w:line="360" w:lineRule="auto"/>
        <w:jc w:val="left"/>
      </w:pPr>
      <w:r>
        <w:rPr>
          <w:rFonts w:hint="eastAsia"/>
        </w:rPr>
        <w:t>[4]  1CP</w:t>
      </w:r>
      <w:r>
        <w:rPr>
          <w:rFonts w:hint="eastAsia"/>
        </w:rPr>
        <w:t>电感耦合等离子体原子发射光谱法</w:t>
      </w:r>
      <w:r>
        <w:rPr>
          <w:rFonts w:hint="eastAsia"/>
        </w:rPr>
        <w:t>(EPA6010B</w:t>
      </w:r>
      <w:r>
        <w:rPr>
          <w:rFonts w:hint="eastAsia"/>
        </w:rPr>
        <w:t>一</w:t>
      </w:r>
      <w:r>
        <w:rPr>
          <w:rFonts w:hint="eastAsia"/>
        </w:rPr>
        <w:t>1992)</w:t>
      </w:r>
      <w:r>
        <w:rPr>
          <w:rFonts w:hint="eastAsia"/>
        </w:rPr>
        <w:t>．</w:t>
      </w:r>
    </w:p>
    <w:p w:rsidR="00CC0D37" w:rsidRDefault="00CC0D37" w:rsidP="004D5F44">
      <w:pPr>
        <w:tabs>
          <w:tab w:val="left" w:pos="0"/>
        </w:tabs>
        <w:snapToGrid w:val="0"/>
        <w:spacing w:line="360" w:lineRule="auto"/>
        <w:jc w:val="left"/>
      </w:pPr>
      <w:r>
        <w:rPr>
          <w:rFonts w:hint="eastAsia"/>
        </w:rPr>
        <w:t xml:space="preserve">    </w:t>
      </w:r>
      <w:r>
        <w:rPr>
          <w:rFonts w:hint="eastAsia"/>
        </w:rPr>
        <w:t>命题：崔彩芬</w:t>
      </w:r>
    </w:p>
    <w:p w:rsidR="00CC0D37" w:rsidRDefault="00CC0D37"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CC0D37" w:rsidRPr="00CC0D37" w:rsidRDefault="00CC0D37" w:rsidP="004D5F44">
      <w:pPr>
        <w:tabs>
          <w:tab w:val="left" w:pos="0"/>
        </w:tabs>
        <w:snapToGrid w:val="0"/>
        <w:spacing w:line="360" w:lineRule="auto"/>
        <w:jc w:val="left"/>
        <w:rPr>
          <w:b/>
        </w:rPr>
      </w:pPr>
      <w:r w:rsidRPr="00CC0D37">
        <w:rPr>
          <w:rFonts w:hint="eastAsia"/>
          <w:b/>
        </w:rPr>
        <w:t>(</w:t>
      </w:r>
      <w:r w:rsidRPr="00CC0D37">
        <w:rPr>
          <w:rFonts w:hint="eastAsia"/>
          <w:b/>
        </w:rPr>
        <w:t>三</w:t>
      </w:r>
      <w:r w:rsidRPr="00CC0D37">
        <w:rPr>
          <w:rFonts w:hint="eastAsia"/>
          <w:b/>
        </w:rPr>
        <w:t>)</w:t>
      </w:r>
      <w:r w:rsidRPr="00CC0D37">
        <w:rPr>
          <w:rFonts w:hint="eastAsia"/>
          <w:b/>
        </w:rPr>
        <w:t>氯乙烯单体</w:t>
      </w:r>
    </w:p>
    <w:p w:rsidR="00CC0D37" w:rsidRPr="00CC0D37" w:rsidRDefault="00CC0D37" w:rsidP="004D5F44">
      <w:pPr>
        <w:tabs>
          <w:tab w:val="left" w:pos="0"/>
        </w:tabs>
        <w:snapToGrid w:val="0"/>
        <w:spacing w:line="360" w:lineRule="auto"/>
        <w:jc w:val="left"/>
        <w:rPr>
          <w:b/>
        </w:rPr>
      </w:pPr>
      <w:r w:rsidRPr="00CC0D37">
        <w:rPr>
          <w:rFonts w:hint="eastAsia"/>
          <w:b/>
        </w:rPr>
        <w:t>分类号：</w:t>
      </w:r>
      <w:r w:rsidRPr="00CC0D37">
        <w:rPr>
          <w:rFonts w:hint="eastAsia"/>
          <w:b/>
        </w:rPr>
        <w:t>M6-2</w:t>
      </w:r>
    </w:p>
    <w:p w:rsidR="00CC0D37" w:rsidRPr="00CC0D37" w:rsidRDefault="00CC0D37" w:rsidP="004D5F44">
      <w:pPr>
        <w:tabs>
          <w:tab w:val="left" w:pos="0"/>
        </w:tabs>
        <w:snapToGrid w:val="0"/>
        <w:spacing w:line="360" w:lineRule="auto"/>
        <w:jc w:val="left"/>
        <w:rPr>
          <w:b/>
        </w:rPr>
      </w:pPr>
      <w:r w:rsidRPr="00CC0D37">
        <w:rPr>
          <w:rFonts w:hint="eastAsia"/>
          <w:b/>
        </w:rPr>
        <w:t>一、填空题</w:t>
      </w:r>
    </w:p>
    <w:p w:rsidR="00CC0D37" w:rsidRDefault="00CC0D37" w:rsidP="004D5F44">
      <w:pPr>
        <w:tabs>
          <w:tab w:val="left" w:pos="0"/>
        </w:tabs>
        <w:snapToGrid w:val="0"/>
        <w:spacing w:line="360" w:lineRule="auto"/>
        <w:jc w:val="left"/>
      </w:pPr>
      <w:r>
        <w:rPr>
          <w:rFonts w:hint="eastAsia"/>
        </w:rPr>
        <w:t>1</w:t>
      </w:r>
      <w:r>
        <w:rPr>
          <w:rFonts w:hint="eastAsia"/>
        </w:rPr>
        <w:t>．按照《室内装饰装修材料壁纸中有害物质限量》</w:t>
      </w:r>
      <w:r>
        <w:rPr>
          <w:rFonts w:hint="eastAsia"/>
        </w:rPr>
        <w:t>(GB 18585</w:t>
      </w:r>
      <w:r>
        <w:rPr>
          <w:rFonts w:hint="eastAsia"/>
        </w:rPr>
        <w:t>—</w:t>
      </w:r>
      <w:r>
        <w:rPr>
          <w:rFonts w:hint="eastAsia"/>
        </w:rPr>
        <w:t>2001)</w:t>
      </w:r>
      <w:r>
        <w:rPr>
          <w:rFonts w:hint="eastAsia"/>
        </w:rPr>
        <w:t>测定壁纸中氯乙烯单体含量时，所使用的色谱柱应能使试样中杂质与氯乙烯完全分开。每升或每千克含有</w:t>
      </w:r>
      <w:r>
        <w:rPr>
          <w:rFonts w:hint="eastAsia"/>
        </w:rPr>
        <w:t>0.02mg</w:t>
      </w:r>
      <w:r>
        <w:rPr>
          <w:rFonts w:hint="eastAsia"/>
        </w:rPr>
        <w:t>氯乙烯的溶液得到的色谱峰高，至少是基线噪声的</w:t>
      </w:r>
      <w:r>
        <w:rPr>
          <w:rFonts w:hint="eastAsia"/>
          <w:u w:val="single"/>
        </w:rPr>
        <w:t xml:space="preserve">     </w:t>
      </w:r>
      <w:r>
        <w:rPr>
          <w:rFonts w:hint="eastAsia"/>
        </w:rPr>
        <w:t>倍。</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5</w:t>
      </w:r>
    </w:p>
    <w:p w:rsidR="00CC0D37" w:rsidRDefault="00CC0D37" w:rsidP="004D5F44">
      <w:pPr>
        <w:tabs>
          <w:tab w:val="left" w:pos="0"/>
        </w:tabs>
        <w:snapToGrid w:val="0"/>
        <w:spacing w:line="360" w:lineRule="auto"/>
        <w:jc w:val="left"/>
      </w:pPr>
      <w:r>
        <w:rPr>
          <w:rFonts w:hint="eastAsia"/>
        </w:rPr>
        <w:t>2</w:t>
      </w:r>
      <w:r>
        <w:rPr>
          <w:rFonts w:hint="eastAsia"/>
        </w:rPr>
        <w:t>．《聚氯乙烯树脂中残留氯乙烯单体含量测定方法》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中规定，用固上气相色谱法测定聚氯乙烯树脂中残留氯乙烯单体时，试样含水量需低于</w:t>
      </w:r>
      <w:r>
        <w:rPr>
          <w:rFonts w:hint="eastAsia"/>
          <w:u w:val="single"/>
        </w:rPr>
        <w:t xml:space="preserve">      </w:t>
      </w:r>
      <w:r>
        <w:rPr>
          <w:rFonts w:hint="eastAsia"/>
        </w:rPr>
        <w:t>％，平衡温度为</w:t>
      </w:r>
      <w:r>
        <w:rPr>
          <w:rFonts w:hint="eastAsia"/>
          <w:u w:val="single"/>
        </w:rPr>
        <w:t xml:space="preserve">      </w:t>
      </w:r>
      <w:r>
        <w:rPr>
          <w:rFonts w:hint="eastAsia"/>
        </w:rPr>
        <w:t>℃。</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0</w:t>
      </w:r>
      <w:r w:rsidR="00192355">
        <w:rPr>
          <w:rFonts w:hint="eastAsia"/>
        </w:rPr>
        <w:t>.</w:t>
      </w:r>
      <w:r>
        <w:rPr>
          <w:rFonts w:hint="eastAsia"/>
        </w:rPr>
        <w:t>5    90</w:t>
      </w:r>
    </w:p>
    <w:p w:rsidR="00CC0D37" w:rsidRPr="00CC0D37" w:rsidRDefault="00CC0D37" w:rsidP="004D5F44">
      <w:pPr>
        <w:tabs>
          <w:tab w:val="left" w:pos="0"/>
        </w:tabs>
        <w:snapToGrid w:val="0"/>
        <w:spacing w:line="360" w:lineRule="auto"/>
        <w:jc w:val="left"/>
        <w:rPr>
          <w:b/>
        </w:rPr>
      </w:pPr>
      <w:r w:rsidRPr="00CC0D37">
        <w:rPr>
          <w:rFonts w:hint="eastAsia"/>
          <w:b/>
        </w:rPr>
        <w:t>二、判断题</w:t>
      </w:r>
    </w:p>
    <w:p w:rsidR="00CC0D37" w:rsidRDefault="00CC0D37" w:rsidP="004D5F44">
      <w:pPr>
        <w:tabs>
          <w:tab w:val="left" w:pos="0"/>
        </w:tabs>
        <w:snapToGrid w:val="0"/>
        <w:spacing w:line="360" w:lineRule="auto"/>
        <w:jc w:val="left"/>
      </w:pPr>
      <w:r>
        <w:rPr>
          <w:rFonts w:hint="eastAsia"/>
        </w:rPr>
        <w:t>1</w:t>
      </w:r>
      <w:r>
        <w:rPr>
          <w:rFonts w:hint="eastAsia"/>
        </w:rPr>
        <w:t>．氯乙烯是有害气体，故在配制样品和排放等处理时，都要在通风橱中进行。</w:t>
      </w:r>
      <w:r>
        <w:rPr>
          <w:rFonts w:hint="eastAsia"/>
        </w:rPr>
        <w:t>(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CC0D37" w:rsidRDefault="00CC0D37" w:rsidP="004D5F44">
      <w:pPr>
        <w:tabs>
          <w:tab w:val="left" w:pos="0"/>
        </w:tabs>
        <w:snapToGrid w:val="0"/>
        <w:spacing w:line="360" w:lineRule="auto"/>
        <w:jc w:val="left"/>
      </w:pPr>
      <w:r>
        <w:rPr>
          <w:rFonts w:hint="eastAsia"/>
        </w:rPr>
        <w:t>2</w:t>
      </w:r>
      <w:r>
        <w:rPr>
          <w:rFonts w:hint="eastAsia"/>
        </w:rPr>
        <w:t>．《聚氯乙烯树脂中残留氯乙烯单体含量测定方法》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中规定，测定氯乙烯单体时，将水分含量合格的试样按批号装满于广口瓶中，密封保存。必须在</w:t>
      </w:r>
      <w:r>
        <w:rPr>
          <w:rFonts w:hint="eastAsia"/>
        </w:rPr>
        <w:t>12h</w:t>
      </w:r>
      <w:r>
        <w:rPr>
          <w:rFonts w:hint="eastAsia"/>
        </w:rPr>
        <w:t>内进行测定。凡超过</w:t>
      </w:r>
      <w:r>
        <w:rPr>
          <w:rFonts w:hint="eastAsia"/>
        </w:rPr>
        <w:t>12h</w:t>
      </w:r>
      <w:r>
        <w:rPr>
          <w:rFonts w:hint="eastAsia"/>
        </w:rPr>
        <w:t>者，要注明试样的贮存时间。</w:t>
      </w:r>
      <w:r>
        <w:rPr>
          <w:rFonts w:hint="eastAsia"/>
        </w:rPr>
        <w:t>(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CC0D37" w:rsidRDefault="00CC0D37" w:rsidP="004D5F44">
      <w:pPr>
        <w:tabs>
          <w:tab w:val="left" w:pos="0"/>
        </w:tabs>
        <w:snapToGrid w:val="0"/>
        <w:spacing w:line="360" w:lineRule="auto"/>
        <w:jc w:val="left"/>
      </w:pPr>
      <w:r>
        <w:rPr>
          <w:rFonts w:hint="eastAsia"/>
        </w:rPr>
        <w:t xml:space="preserve">  </w:t>
      </w:r>
      <w:r>
        <w:rPr>
          <w:rFonts w:hint="eastAsia"/>
        </w:rPr>
        <w:t>正确答案为：必须在</w:t>
      </w:r>
      <w:r>
        <w:rPr>
          <w:rFonts w:hint="eastAsia"/>
        </w:rPr>
        <w:t>24h</w:t>
      </w:r>
      <w:r>
        <w:rPr>
          <w:rFonts w:hint="eastAsia"/>
        </w:rPr>
        <w:t>内进行测定。</w:t>
      </w:r>
    </w:p>
    <w:p w:rsidR="00CC0D37" w:rsidRDefault="00CC0D37" w:rsidP="004D5F44">
      <w:pPr>
        <w:tabs>
          <w:tab w:val="left" w:pos="0"/>
        </w:tabs>
        <w:snapToGrid w:val="0"/>
        <w:spacing w:line="360" w:lineRule="auto"/>
        <w:jc w:val="left"/>
      </w:pPr>
      <w:r>
        <w:rPr>
          <w:rFonts w:hint="eastAsia"/>
        </w:rPr>
        <w:t>3</w:t>
      </w:r>
      <w:r>
        <w:rPr>
          <w:rFonts w:hint="eastAsia"/>
        </w:rPr>
        <w:t>．按照《聚氯乙烯树脂中残留氯乙烯单体含量测定方法》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，在测定氯乙烯单体含量时，应确保有一个与测试样含量相近的标准样，测定时，测试样和标准样应取相同量的气体，并在仪器同一灵敏度下分析。</w:t>
      </w:r>
      <w:r>
        <w:rPr>
          <w:rFonts w:hint="eastAsia"/>
        </w:rPr>
        <w:t>(    )</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CC0D37" w:rsidRPr="00CC0D37" w:rsidRDefault="00CC0D37" w:rsidP="004D5F44">
      <w:pPr>
        <w:tabs>
          <w:tab w:val="left" w:pos="0"/>
        </w:tabs>
        <w:snapToGrid w:val="0"/>
        <w:spacing w:line="360" w:lineRule="auto"/>
        <w:jc w:val="left"/>
        <w:rPr>
          <w:b/>
        </w:rPr>
      </w:pPr>
      <w:r w:rsidRPr="00CC0D37">
        <w:rPr>
          <w:rFonts w:hint="eastAsia"/>
          <w:b/>
        </w:rPr>
        <w:t>三、问答题</w:t>
      </w:r>
    </w:p>
    <w:p w:rsidR="00CC0D37" w:rsidRDefault="00CC0D37" w:rsidP="004D5F44">
      <w:pPr>
        <w:tabs>
          <w:tab w:val="left" w:pos="0"/>
        </w:tabs>
        <w:snapToGrid w:val="0"/>
        <w:spacing w:line="360" w:lineRule="auto"/>
        <w:jc w:val="left"/>
      </w:pPr>
      <w:r>
        <w:rPr>
          <w:rFonts w:hint="eastAsia"/>
        </w:rPr>
        <w:t xml:space="preserve">    </w:t>
      </w:r>
      <w:r>
        <w:rPr>
          <w:rFonts w:hint="eastAsia"/>
        </w:rPr>
        <w:t>按照《聚氯乙烯树脂中残留氯乙烯单体含量测定方法》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测定聚氯乙烯树脂</w:t>
      </w:r>
      <w:r>
        <w:rPr>
          <w:rFonts w:hint="eastAsia"/>
        </w:rPr>
        <w:lastRenderedPageBreak/>
        <w:t>中残留氯乙烯单体含量时，试样溶液制备过程中应注意哪些问题</w:t>
      </w:r>
      <w:r>
        <w:rPr>
          <w:rFonts w:hint="eastAsia"/>
        </w:rPr>
        <w:t>?</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(1)</w:t>
      </w:r>
      <w:r>
        <w:rPr>
          <w:rFonts w:hint="eastAsia"/>
        </w:rPr>
        <w:t>试样需充分混合均匀；</w:t>
      </w:r>
    </w:p>
    <w:p w:rsidR="00CC0D37" w:rsidRDefault="00CC0D37" w:rsidP="004D5F44">
      <w:pPr>
        <w:tabs>
          <w:tab w:val="left" w:pos="0"/>
        </w:tabs>
        <w:snapToGrid w:val="0"/>
        <w:spacing w:line="360" w:lineRule="auto"/>
        <w:jc w:val="left"/>
      </w:pPr>
      <w:r>
        <w:rPr>
          <w:rFonts w:hint="eastAsia"/>
        </w:rPr>
        <w:t xml:space="preserve">          (2)</w:t>
      </w:r>
      <w:r>
        <w:rPr>
          <w:rFonts w:hint="eastAsia"/>
        </w:rPr>
        <w:t>称取试样重量范围在</w:t>
      </w:r>
      <w:r>
        <w:rPr>
          <w:rFonts w:hint="eastAsia"/>
        </w:rPr>
        <w:t>0.3</w:t>
      </w:r>
      <w:r>
        <w:rPr>
          <w:rFonts w:hint="eastAsia"/>
        </w:rPr>
        <w:t>—</w:t>
      </w:r>
      <w:r>
        <w:rPr>
          <w:rFonts w:hint="eastAsia"/>
        </w:rPr>
        <w:t>0.5g(</w:t>
      </w:r>
      <w:r>
        <w:rPr>
          <w:rFonts w:hint="eastAsia"/>
        </w:rPr>
        <w:t>准确到</w:t>
      </w:r>
      <w:r>
        <w:rPr>
          <w:rFonts w:hint="eastAsia"/>
        </w:rPr>
        <w:t>0.1mg)</w:t>
      </w:r>
      <w:r>
        <w:rPr>
          <w:rFonts w:hint="eastAsia"/>
        </w:rPr>
        <w:t>，且两份试样重量尽量接近；</w:t>
      </w:r>
    </w:p>
    <w:p w:rsidR="00CC0D37" w:rsidRDefault="00CC0D37" w:rsidP="004D5F44">
      <w:pPr>
        <w:tabs>
          <w:tab w:val="left" w:pos="0"/>
        </w:tabs>
        <w:snapToGrid w:val="0"/>
        <w:spacing w:line="360" w:lineRule="auto"/>
        <w:ind w:left="1050" w:hangingChars="500" w:hanging="1050"/>
        <w:jc w:val="left"/>
      </w:pPr>
      <w:r>
        <w:rPr>
          <w:rFonts w:hint="eastAsia"/>
        </w:rPr>
        <w:t xml:space="preserve">          (3)</w:t>
      </w:r>
      <w:r>
        <w:rPr>
          <w:rFonts w:hint="eastAsia"/>
        </w:rPr>
        <w:t>注入样品瓶的</w:t>
      </w:r>
      <w:r>
        <w:rPr>
          <w:rFonts w:hint="eastAsia"/>
        </w:rPr>
        <w:t>N,N-</w:t>
      </w:r>
      <w:r>
        <w:rPr>
          <w:rFonts w:hint="eastAsia"/>
        </w:rPr>
        <w:t>二甲基乙酰胺</w:t>
      </w:r>
      <w:r>
        <w:rPr>
          <w:rFonts w:hint="eastAsia"/>
        </w:rPr>
        <w:t>(DMAC)</w:t>
      </w:r>
      <w:r>
        <w:rPr>
          <w:rFonts w:hint="eastAsia"/>
        </w:rPr>
        <w:t>溶剂体积要准确，且要求</w:t>
      </w:r>
      <w:r>
        <w:rPr>
          <w:rFonts w:hint="eastAsia"/>
        </w:rPr>
        <w:t>DMAC</w:t>
      </w:r>
      <w:r>
        <w:rPr>
          <w:rFonts w:hint="eastAsia"/>
        </w:rPr>
        <w:t>溶剂在测试条件下不含与氯乙烯的色谱保留时间相同的任何杂质；</w:t>
      </w:r>
    </w:p>
    <w:p w:rsidR="000E0063" w:rsidRDefault="00CC0D37" w:rsidP="004D5F44">
      <w:pPr>
        <w:tabs>
          <w:tab w:val="left" w:pos="0"/>
        </w:tabs>
        <w:snapToGrid w:val="0"/>
        <w:spacing w:line="360" w:lineRule="auto"/>
        <w:ind w:left="1050" w:hangingChars="500" w:hanging="1050"/>
        <w:jc w:val="left"/>
      </w:pPr>
      <w:r>
        <w:rPr>
          <w:rFonts w:hint="eastAsia"/>
        </w:rPr>
        <w:t xml:space="preserve">    </w:t>
      </w:r>
      <w:r w:rsidR="000E0063">
        <w:rPr>
          <w:rFonts w:hint="eastAsia"/>
        </w:rPr>
        <w:t xml:space="preserve">      </w:t>
      </w:r>
      <w:r>
        <w:rPr>
          <w:rFonts w:hint="eastAsia"/>
        </w:rPr>
        <w:t>(4)</w:t>
      </w:r>
      <w:r>
        <w:rPr>
          <w:rFonts w:hint="eastAsia"/>
        </w:rPr>
        <w:t>标准样和试样平衡温度、平衡时间相同且要达到气液平衡，标准样和试样含有的聚氯乙烯单体总量相近。</w:t>
      </w:r>
    </w:p>
    <w:p w:rsidR="00CC0D37" w:rsidRPr="000E0063" w:rsidRDefault="00CC0D37" w:rsidP="004D5F44">
      <w:pPr>
        <w:tabs>
          <w:tab w:val="left" w:pos="0"/>
        </w:tabs>
        <w:snapToGrid w:val="0"/>
        <w:spacing w:line="360" w:lineRule="auto"/>
        <w:ind w:left="1054" w:hangingChars="500" w:hanging="1054"/>
        <w:jc w:val="left"/>
        <w:rPr>
          <w:b/>
        </w:rPr>
      </w:pPr>
      <w:r w:rsidRPr="000E0063">
        <w:rPr>
          <w:rFonts w:hint="eastAsia"/>
          <w:b/>
        </w:rPr>
        <w:t>四、计算题</w:t>
      </w:r>
    </w:p>
    <w:p w:rsidR="00CC0D37" w:rsidRDefault="00CC0D37" w:rsidP="004D5F44">
      <w:pPr>
        <w:tabs>
          <w:tab w:val="left" w:pos="0"/>
        </w:tabs>
        <w:snapToGrid w:val="0"/>
        <w:spacing w:line="360" w:lineRule="auto"/>
        <w:jc w:val="left"/>
      </w:pPr>
      <w:r>
        <w:rPr>
          <w:rFonts w:hint="eastAsia"/>
        </w:rPr>
        <w:t xml:space="preserve">    </w:t>
      </w:r>
      <w:r>
        <w:rPr>
          <w:rFonts w:hint="eastAsia"/>
        </w:rPr>
        <w:t>为测定某聚氯乙烯树脂中氯乙烯单体的含量，分别称取试样</w:t>
      </w:r>
      <w:r>
        <w:rPr>
          <w:rFonts w:hint="eastAsia"/>
        </w:rPr>
        <w:t>0</w:t>
      </w:r>
      <w:r w:rsidR="000E0063">
        <w:rPr>
          <w:rFonts w:hint="eastAsia"/>
        </w:rPr>
        <w:t>.</w:t>
      </w:r>
      <w:r>
        <w:rPr>
          <w:rFonts w:hint="eastAsia"/>
        </w:rPr>
        <w:t>4025g</w:t>
      </w:r>
      <w:r>
        <w:rPr>
          <w:rFonts w:hint="eastAsia"/>
        </w:rPr>
        <w:t>和</w:t>
      </w:r>
      <w:r>
        <w:rPr>
          <w:rFonts w:hint="eastAsia"/>
        </w:rPr>
        <w:t>0</w:t>
      </w:r>
      <w:r w:rsidR="000E0063">
        <w:rPr>
          <w:rFonts w:hint="eastAsia"/>
        </w:rPr>
        <w:t>.3985g</w:t>
      </w:r>
      <w:r>
        <w:rPr>
          <w:rFonts w:hint="eastAsia"/>
        </w:rPr>
        <w:t>置于</w:t>
      </w:r>
      <w:r>
        <w:rPr>
          <w:rFonts w:hint="eastAsia"/>
        </w:rPr>
        <w:t>50m1</w:t>
      </w:r>
      <w:r>
        <w:rPr>
          <w:rFonts w:hint="eastAsia"/>
        </w:rPr>
        <w:t>样品瓶中，并注入</w:t>
      </w:r>
      <w:r>
        <w:rPr>
          <w:rFonts w:hint="eastAsia"/>
        </w:rPr>
        <w:t>3</w:t>
      </w:r>
      <w:r w:rsidR="000E0063">
        <w:rPr>
          <w:rFonts w:hint="eastAsia"/>
        </w:rPr>
        <w:t>.</w:t>
      </w:r>
      <w:r>
        <w:rPr>
          <w:rFonts w:hint="eastAsia"/>
        </w:rPr>
        <w:t>0m1N,N-</w:t>
      </w:r>
      <w:r>
        <w:rPr>
          <w:rFonts w:hint="eastAsia"/>
        </w:rPr>
        <w:t>二甲基乙酰胺</w:t>
      </w:r>
      <w:r>
        <w:rPr>
          <w:rFonts w:hint="eastAsia"/>
        </w:rPr>
        <w:t>(DMAC)</w:t>
      </w:r>
      <w:r>
        <w:rPr>
          <w:rFonts w:hint="eastAsia"/>
        </w:rPr>
        <w:t>，待试样平衡后从两份试样溶液中各取出</w:t>
      </w:r>
      <w:r>
        <w:rPr>
          <w:rFonts w:hint="eastAsia"/>
        </w:rPr>
        <w:t>1.0ml</w:t>
      </w:r>
      <w:r>
        <w:rPr>
          <w:rFonts w:hint="eastAsia"/>
        </w:rPr>
        <w:t>上部气体注入气相色谱中分析，测得峰面积分别为</w:t>
      </w:r>
      <w:r w:rsidR="000E0063">
        <w:rPr>
          <w:rFonts w:hint="eastAsia"/>
        </w:rPr>
        <w:t>15.6cm</w:t>
      </w:r>
      <w:r w:rsidR="000E0063" w:rsidRPr="00AF4CD5">
        <w:rPr>
          <w:rFonts w:hint="eastAsia"/>
          <w:vertAlign w:val="superscript"/>
        </w:rPr>
        <w:t>2</w:t>
      </w:r>
      <w:r>
        <w:rPr>
          <w:rFonts w:hint="eastAsia"/>
        </w:rPr>
        <w:t>和</w:t>
      </w:r>
      <w:r>
        <w:rPr>
          <w:rFonts w:hint="eastAsia"/>
        </w:rPr>
        <w:t>14.8cm</w:t>
      </w:r>
      <w:r w:rsidRPr="00AF4CD5">
        <w:rPr>
          <w:rFonts w:hint="eastAsia"/>
          <w:vertAlign w:val="superscript"/>
        </w:rPr>
        <w:t>2</w:t>
      </w:r>
      <w:r w:rsidRPr="00AF4CD5">
        <w:rPr>
          <w:rFonts w:hint="eastAsia"/>
        </w:rPr>
        <w:t>，</w:t>
      </w:r>
      <w:r>
        <w:rPr>
          <w:rFonts w:hint="eastAsia"/>
        </w:rPr>
        <w:t>同时从装有浓度为</w:t>
      </w:r>
      <w:r>
        <w:rPr>
          <w:rFonts w:hint="eastAsia"/>
        </w:rPr>
        <w:t>0.02</w:t>
      </w:r>
      <w:r>
        <w:rPr>
          <w:rFonts w:hint="eastAsia"/>
        </w:rPr>
        <w:t>μ</w:t>
      </w:r>
      <w:r>
        <w:rPr>
          <w:rFonts w:hint="eastAsia"/>
        </w:rPr>
        <w:t>g</w:t>
      </w:r>
      <w:r>
        <w:rPr>
          <w:rFonts w:hint="eastAsia"/>
        </w:rPr>
        <w:t>／</w:t>
      </w:r>
      <w:r>
        <w:rPr>
          <w:rFonts w:hint="eastAsia"/>
        </w:rPr>
        <w:t>ml</w:t>
      </w:r>
      <w:r>
        <w:rPr>
          <w:rFonts w:hint="eastAsia"/>
        </w:rPr>
        <w:t>标准气的瓶中取</w:t>
      </w:r>
      <w:r>
        <w:rPr>
          <w:rFonts w:hint="eastAsia"/>
        </w:rPr>
        <w:t>1.0ml</w:t>
      </w:r>
      <w:r>
        <w:rPr>
          <w:rFonts w:hint="eastAsia"/>
        </w:rPr>
        <w:t>上部气体注入气相色谱中分析，测得峰面积为</w:t>
      </w:r>
      <w:r>
        <w:rPr>
          <w:rFonts w:hint="eastAsia"/>
        </w:rPr>
        <w:t>15.0cm</w:t>
      </w:r>
      <w:r w:rsidRPr="00AF4CD5">
        <w:rPr>
          <w:rFonts w:hint="eastAsia"/>
          <w:vertAlign w:val="superscript"/>
        </w:rPr>
        <w:t>2</w:t>
      </w:r>
      <w:r>
        <w:rPr>
          <w:rFonts w:hint="eastAsia"/>
        </w:rPr>
        <w:t>，盛装标准气的瓶子体积同为</w:t>
      </w:r>
      <w:r>
        <w:rPr>
          <w:rFonts w:hint="eastAsia"/>
        </w:rPr>
        <w:t>50ml</w:t>
      </w:r>
      <w:r>
        <w:rPr>
          <w:rFonts w:hint="eastAsia"/>
        </w:rPr>
        <w:t>，求该聚氯乙烯树脂中氯乙烯单体的含量</w:t>
      </w:r>
      <w:r>
        <w:rPr>
          <w:rFonts w:hint="eastAsia"/>
        </w:rPr>
        <w:t>(mg</w:t>
      </w:r>
      <w:r>
        <w:rPr>
          <w:rFonts w:hint="eastAsia"/>
        </w:rPr>
        <w:t>／</w:t>
      </w:r>
      <w:r>
        <w:rPr>
          <w:rFonts w:hint="eastAsia"/>
        </w:rPr>
        <w:t>kg)</w:t>
      </w:r>
      <w:r>
        <w:rPr>
          <w:rFonts w:hint="eastAsia"/>
        </w:rPr>
        <w:t>。</w:t>
      </w:r>
    </w:p>
    <w:p w:rsidR="00CC0D37" w:rsidRDefault="00CC0D3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试样</w:t>
      </w:r>
      <w:r>
        <w:rPr>
          <w:rFonts w:hint="eastAsia"/>
        </w:rPr>
        <w:t>l</w:t>
      </w:r>
      <w:r>
        <w:rPr>
          <w:rFonts w:hint="eastAsia"/>
        </w:rPr>
        <w:t>中残留氯乙烯单体</w:t>
      </w:r>
      <w:r>
        <w:rPr>
          <w:rFonts w:hint="eastAsia"/>
        </w:rPr>
        <w:t>(RVCM</w:t>
      </w:r>
      <w:r w:rsidRPr="000E0063">
        <w:rPr>
          <w:rFonts w:hint="eastAsia"/>
          <w:vertAlign w:val="subscript"/>
        </w:rPr>
        <w:t>l</w:t>
      </w:r>
      <w:r>
        <w:rPr>
          <w:rFonts w:hint="eastAsia"/>
        </w:rPr>
        <w:t>)</w:t>
      </w:r>
      <w:r>
        <w:rPr>
          <w:rFonts w:hint="eastAsia"/>
        </w:rPr>
        <w:t>含量为：</w:t>
      </w:r>
    </w:p>
    <w:p w:rsidR="00CC0D37" w:rsidRDefault="00CC0D37" w:rsidP="004D5F44">
      <w:pPr>
        <w:tabs>
          <w:tab w:val="left" w:pos="0"/>
        </w:tabs>
        <w:snapToGrid w:val="0"/>
        <w:spacing w:line="360" w:lineRule="auto"/>
        <w:jc w:val="left"/>
      </w:pPr>
      <w:r>
        <w:rPr>
          <w:rFonts w:hint="eastAsia"/>
        </w:rPr>
        <w:t xml:space="preserve">    </w:t>
      </w:r>
      <w:r w:rsidR="000E0063">
        <w:rPr>
          <w:rFonts w:hint="eastAsia"/>
        </w:rPr>
        <w:t xml:space="preserve">      </w:t>
      </w:r>
      <w:r>
        <w:rPr>
          <w:rFonts w:hint="eastAsia"/>
        </w:rPr>
        <w:t>A</w:t>
      </w:r>
      <w:r w:rsidRPr="000E0063">
        <w:rPr>
          <w:rFonts w:hint="eastAsia"/>
          <w:vertAlign w:val="subscript"/>
        </w:rPr>
        <w:t>1</w:t>
      </w:r>
      <w:r>
        <w:rPr>
          <w:rFonts w:hint="eastAsia"/>
        </w:rPr>
        <w:t>×</w:t>
      </w:r>
      <w:r>
        <w:rPr>
          <w:rFonts w:hint="eastAsia"/>
        </w:rPr>
        <w:t>C</w:t>
      </w:r>
      <w:r w:rsidRPr="000E0063">
        <w:rPr>
          <w:rFonts w:hint="eastAsia"/>
          <w:vertAlign w:val="subscript"/>
        </w:rPr>
        <w:t>1</w:t>
      </w:r>
      <w:r>
        <w:rPr>
          <w:rFonts w:hint="eastAsia"/>
        </w:rPr>
        <w:t>×</w:t>
      </w:r>
      <w:r>
        <w:rPr>
          <w:rFonts w:hint="eastAsia"/>
        </w:rPr>
        <w:t>V</w:t>
      </w:r>
      <w:r>
        <w:rPr>
          <w:rFonts w:hint="eastAsia"/>
        </w:rPr>
        <w:t>／</w:t>
      </w:r>
      <w:r>
        <w:rPr>
          <w:rFonts w:hint="eastAsia"/>
        </w:rPr>
        <w:t>(A</w:t>
      </w:r>
      <w:r w:rsidRPr="000E0063">
        <w:rPr>
          <w:rFonts w:hint="eastAsia"/>
          <w:vertAlign w:val="subscript"/>
        </w:rPr>
        <w:t>2</w:t>
      </w:r>
      <w:r>
        <w:rPr>
          <w:rFonts w:hint="eastAsia"/>
        </w:rPr>
        <w:t>×</w:t>
      </w:r>
      <w:r>
        <w:rPr>
          <w:rFonts w:hint="eastAsia"/>
        </w:rPr>
        <w:t>W)=15.6</w:t>
      </w:r>
      <w:r>
        <w:rPr>
          <w:rFonts w:hint="eastAsia"/>
        </w:rPr>
        <w:t>×</w:t>
      </w:r>
      <w:r>
        <w:rPr>
          <w:rFonts w:hint="eastAsia"/>
        </w:rPr>
        <w:t>0.02</w:t>
      </w:r>
      <w:r>
        <w:rPr>
          <w:rFonts w:hint="eastAsia"/>
        </w:rPr>
        <w:t>×</w:t>
      </w:r>
      <w:r>
        <w:rPr>
          <w:rFonts w:hint="eastAsia"/>
        </w:rPr>
        <w:t>50</w:t>
      </w:r>
      <w:r>
        <w:rPr>
          <w:rFonts w:hint="eastAsia"/>
        </w:rPr>
        <w:t>／</w:t>
      </w:r>
      <w:r>
        <w:rPr>
          <w:rFonts w:hint="eastAsia"/>
        </w:rPr>
        <w:t>(15.0</w:t>
      </w:r>
      <w:r>
        <w:rPr>
          <w:rFonts w:hint="eastAsia"/>
        </w:rPr>
        <w:t>×</w:t>
      </w:r>
      <w:r>
        <w:rPr>
          <w:rFonts w:hint="eastAsia"/>
        </w:rPr>
        <w:t>0.4025)=2.6(mg</w:t>
      </w:r>
      <w:r>
        <w:rPr>
          <w:rFonts w:hint="eastAsia"/>
        </w:rPr>
        <w:t>／</w:t>
      </w:r>
      <w:r>
        <w:rPr>
          <w:rFonts w:hint="eastAsia"/>
        </w:rPr>
        <w:t>kg)</w:t>
      </w:r>
    </w:p>
    <w:p w:rsidR="00CC0D37" w:rsidRDefault="00CC0D37" w:rsidP="004D5F44">
      <w:pPr>
        <w:tabs>
          <w:tab w:val="left" w:pos="0"/>
        </w:tabs>
        <w:snapToGrid w:val="0"/>
        <w:spacing w:line="360" w:lineRule="auto"/>
        <w:jc w:val="left"/>
      </w:pPr>
      <w:r>
        <w:rPr>
          <w:rFonts w:hint="eastAsia"/>
        </w:rPr>
        <w:t xml:space="preserve">    </w:t>
      </w:r>
      <w:r w:rsidR="000E0063">
        <w:rPr>
          <w:rFonts w:hint="eastAsia"/>
        </w:rPr>
        <w:t xml:space="preserve">      </w:t>
      </w:r>
      <w:r>
        <w:rPr>
          <w:rFonts w:hint="eastAsia"/>
        </w:rPr>
        <w:t>试样</w:t>
      </w:r>
      <w:r>
        <w:rPr>
          <w:rFonts w:hint="eastAsia"/>
        </w:rPr>
        <w:t>2</w:t>
      </w:r>
      <w:r>
        <w:rPr>
          <w:rFonts w:hint="eastAsia"/>
        </w:rPr>
        <w:t>中</w:t>
      </w:r>
      <w:r>
        <w:rPr>
          <w:rFonts w:hint="eastAsia"/>
        </w:rPr>
        <w:t>RVCM2</w:t>
      </w:r>
      <w:r>
        <w:rPr>
          <w:rFonts w:hint="eastAsia"/>
        </w:rPr>
        <w:t>含量为：</w:t>
      </w:r>
      <w:r>
        <w:rPr>
          <w:rFonts w:hint="eastAsia"/>
        </w:rPr>
        <w:t>14.8</w:t>
      </w:r>
      <w:r>
        <w:rPr>
          <w:rFonts w:hint="eastAsia"/>
        </w:rPr>
        <w:t>×</w:t>
      </w:r>
      <w:r>
        <w:rPr>
          <w:rFonts w:hint="eastAsia"/>
        </w:rPr>
        <w:t>0.02</w:t>
      </w:r>
      <w:r>
        <w:rPr>
          <w:rFonts w:hint="eastAsia"/>
        </w:rPr>
        <w:t>×</w:t>
      </w:r>
      <w:r>
        <w:rPr>
          <w:rFonts w:hint="eastAsia"/>
        </w:rPr>
        <w:t>50</w:t>
      </w:r>
      <w:r>
        <w:rPr>
          <w:rFonts w:hint="eastAsia"/>
        </w:rPr>
        <w:t>／</w:t>
      </w:r>
      <w:r>
        <w:rPr>
          <w:rFonts w:hint="eastAsia"/>
        </w:rPr>
        <w:t>(15.0</w:t>
      </w:r>
      <w:r>
        <w:rPr>
          <w:rFonts w:hint="eastAsia"/>
        </w:rPr>
        <w:t>×</w:t>
      </w:r>
      <w:r>
        <w:rPr>
          <w:rFonts w:hint="eastAsia"/>
        </w:rPr>
        <w:t>0.398 5)=2.5(mg</w:t>
      </w:r>
      <w:r>
        <w:rPr>
          <w:rFonts w:hint="eastAsia"/>
        </w:rPr>
        <w:t>／</w:t>
      </w:r>
      <w:r>
        <w:rPr>
          <w:rFonts w:hint="eastAsia"/>
        </w:rPr>
        <w:t>kg)</w:t>
      </w:r>
    </w:p>
    <w:p w:rsidR="00CC0D37" w:rsidRDefault="00CC0D37" w:rsidP="004D5F44">
      <w:pPr>
        <w:tabs>
          <w:tab w:val="left" w:pos="0"/>
        </w:tabs>
        <w:snapToGrid w:val="0"/>
        <w:spacing w:line="360" w:lineRule="auto"/>
        <w:jc w:val="left"/>
      </w:pPr>
      <w:r>
        <w:rPr>
          <w:rFonts w:hint="eastAsia"/>
        </w:rPr>
        <w:t xml:space="preserve">    </w:t>
      </w:r>
      <w:r w:rsidR="000E0063">
        <w:rPr>
          <w:rFonts w:hint="eastAsia"/>
        </w:rPr>
        <w:t xml:space="preserve">      </w:t>
      </w:r>
      <w:r>
        <w:rPr>
          <w:rFonts w:hint="eastAsia"/>
        </w:rPr>
        <w:t>该聚氯乙烯树脂中氯乙烯单体的含量为：</w:t>
      </w:r>
      <w:r>
        <w:rPr>
          <w:rFonts w:hint="eastAsia"/>
        </w:rPr>
        <w:t>(2.6</w:t>
      </w:r>
      <w:r>
        <w:rPr>
          <w:rFonts w:hint="eastAsia"/>
        </w:rPr>
        <w:t>＋</w:t>
      </w:r>
      <w:r>
        <w:rPr>
          <w:rFonts w:hint="eastAsia"/>
        </w:rPr>
        <w:t>2.5)</w:t>
      </w:r>
      <w:r>
        <w:rPr>
          <w:rFonts w:hint="eastAsia"/>
        </w:rPr>
        <w:t>／</w:t>
      </w:r>
      <w:r>
        <w:rPr>
          <w:rFonts w:hint="eastAsia"/>
        </w:rPr>
        <w:t>2=2.6(mg</w:t>
      </w:r>
      <w:r>
        <w:rPr>
          <w:rFonts w:hint="eastAsia"/>
        </w:rPr>
        <w:t>／</w:t>
      </w:r>
      <w:r>
        <w:rPr>
          <w:rFonts w:hint="eastAsia"/>
        </w:rPr>
        <w:t>kg)</w:t>
      </w:r>
    </w:p>
    <w:p w:rsidR="00CC0D37" w:rsidRPr="000E0063" w:rsidRDefault="00CC0D37" w:rsidP="004D5F44">
      <w:pPr>
        <w:tabs>
          <w:tab w:val="left" w:pos="0"/>
        </w:tabs>
        <w:snapToGrid w:val="0"/>
        <w:spacing w:line="360" w:lineRule="auto"/>
        <w:jc w:val="left"/>
        <w:rPr>
          <w:b/>
        </w:rPr>
      </w:pPr>
      <w:r w:rsidRPr="000E0063">
        <w:rPr>
          <w:rFonts w:hint="eastAsia"/>
          <w:b/>
        </w:rPr>
        <w:t>参考文献</w:t>
      </w:r>
    </w:p>
    <w:p w:rsidR="00CC0D37" w:rsidRDefault="000E0063" w:rsidP="004D5F44">
      <w:pPr>
        <w:tabs>
          <w:tab w:val="left" w:pos="0"/>
        </w:tabs>
        <w:snapToGrid w:val="0"/>
        <w:spacing w:line="360" w:lineRule="auto"/>
        <w:jc w:val="left"/>
      </w:pPr>
      <w:r>
        <w:rPr>
          <w:rFonts w:hint="eastAsia"/>
        </w:rPr>
        <w:t>[</w:t>
      </w:r>
      <w:r w:rsidR="00CC0D37">
        <w:rPr>
          <w:rFonts w:hint="eastAsia"/>
        </w:rPr>
        <w:t>1</w:t>
      </w:r>
      <w:r>
        <w:rPr>
          <w:rFonts w:hint="eastAsia"/>
        </w:rPr>
        <w:t>]</w:t>
      </w:r>
      <w:r w:rsidR="00CC0D37">
        <w:rPr>
          <w:rFonts w:hint="eastAsia"/>
        </w:rPr>
        <w:t xml:space="preserve"> </w:t>
      </w:r>
      <w:r w:rsidR="00CC0D37">
        <w:rPr>
          <w:rFonts w:hint="eastAsia"/>
        </w:rPr>
        <w:t>室内装饰装修材料壁纸中有害物质限量</w:t>
      </w:r>
      <w:r w:rsidR="00CC0D37">
        <w:rPr>
          <w:rFonts w:hint="eastAsia"/>
        </w:rPr>
        <w:t>(GBl8585</w:t>
      </w:r>
      <w:r w:rsidR="00CC0D37">
        <w:rPr>
          <w:rFonts w:hint="eastAsia"/>
        </w:rPr>
        <w:t>—</w:t>
      </w:r>
      <w:r w:rsidR="00CC0D37">
        <w:rPr>
          <w:rFonts w:hint="eastAsia"/>
        </w:rPr>
        <w:t>2001)</w:t>
      </w:r>
      <w:r w:rsidR="00CC0D37">
        <w:rPr>
          <w:rFonts w:hint="eastAsia"/>
        </w:rPr>
        <w:t>．</w:t>
      </w:r>
    </w:p>
    <w:p w:rsidR="00CC0D37" w:rsidRDefault="00CC0D37" w:rsidP="004D5F44">
      <w:pPr>
        <w:tabs>
          <w:tab w:val="left" w:pos="0"/>
        </w:tabs>
        <w:snapToGrid w:val="0"/>
        <w:spacing w:line="360" w:lineRule="auto"/>
        <w:jc w:val="left"/>
      </w:pPr>
      <w:r>
        <w:rPr>
          <w:rFonts w:hint="eastAsia"/>
        </w:rPr>
        <w:t xml:space="preserve">[2]  </w:t>
      </w:r>
      <w:r>
        <w:rPr>
          <w:rFonts w:hint="eastAsia"/>
        </w:rPr>
        <w:t>聚氯乙烯树脂中残留氯乙烯单体含量测定方法</w:t>
      </w:r>
      <w:r>
        <w:rPr>
          <w:rFonts w:hint="eastAsia"/>
        </w:rPr>
        <w:t>(GB</w:t>
      </w:r>
      <w:r>
        <w:rPr>
          <w:rFonts w:hint="eastAsia"/>
        </w:rPr>
        <w:t>／</w:t>
      </w:r>
      <w:r>
        <w:rPr>
          <w:rFonts w:hint="eastAsia"/>
        </w:rPr>
        <w:t>T4615</w:t>
      </w:r>
      <w:r>
        <w:rPr>
          <w:rFonts w:hint="eastAsia"/>
        </w:rPr>
        <w:t>—</w:t>
      </w:r>
      <w:r>
        <w:rPr>
          <w:rFonts w:hint="eastAsia"/>
        </w:rPr>
        <w:t>1984)</w:t>
      </w:r>
      <w:r>
        <w:rPr>
          <w:rFonts w:hint="eastAsia"/>
        </w:rPr>
        <w:t>．</w:t>
      </w:r>
    </w:p>
    <w:p w:rsidR="00CC0D37" w:rsidRDefault="00CC0D37" w:rsidP="004D5F44">
      <w:pPr>
        <w:tabs>
          <w:tab w:val="left" w:pos="0"/>
        </w:tabs>
        <w:snapToGrid w:val="0"/>
        <w:spacing w:line="360" w:lineRule="auto"/>
        <w:jc w:val="left"/>
      </w:pPr>
      <w:r>
        <w:rPr>
          <w:rFonts w:hint="eastAsia"/>
        </w:rPr>
        <w:t xml:space="preserve">    </w:t>
      </w:r>
      <w:r>
        <w:rPr>
          <w:rFonts w:hint="eastAsia"/>
        </w:rPr>
        <w:t>命题：解光武</w:t>
      </w:r>
      <w:r>
        <w:rPr>
          <w:rFonts w:hint="eastAsia"/>
        </w:rPr>
        <w:t xml:space="preserve">  </w:t>
      </w:r>
      <w:r>
        <w:rPr>
          <w:rFonts w:hint="eastAsia"/>
        </w:rPr>
        <w:t>刘文凯</w:t>
      </w:r>
      <w:r>
        <w:rPr>
          <w:rFonts w:hint="eastAsia"/>
        </w:rPr>
        <w:t xml:space="preserve">  </w:t>
      </w:r>
      <w:r>
        <w:rPr>
          <w:rFonts w:hint="eastAsia"/>
        </w:rPr>
        <w:t>池</w:t>
      </w:r>
      <w:r>
        <w:rPr>
          <w:rFonts w:hint="eastAsia"/>
        </w:rPr>
        <w:t xml:space="preserve">  </w:t>
      </w:r>
      <w:r>
        <w:rPr>
          <w:rFonts w:hint="eastAsia"/>
        </w:rPr>
        <w:t>靖</w:t>
      </w:r>
      <w:r>
        <w:rPr>
          <w:rFonts w:hint="eastAsia"/>
        </w:rPr>
        <w:t xml:space="preserve">  </w:t>
      </w:r>
      <w:r>
        <w:rPr>
          <w:rFonts w:hint="eastAsia"/>
        </w:rPr>
        <w:t>谢宏琴</w:t>
      </w:r>
    </w:p>
    <w:p w:rsidR="00CC0D37" w:rsidRDefault="00CC0D37"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CC0D37" w:rsidRPr="000E0063" w:rsidRDefault="00CC0D37" w:rsidP="004D5F44">
      <w:pPr>
        <w:tabs>
          <w:tab w:val="left" w:pos="0"/>
        </w:tabs>
        <w:snapToGrid w:val="0"/>
        <w:spacing w:line="360" w:lineRule="auto"/>
        <w:jc w:val="left"/>
        <w:rPr>
          <w:b/>
        </w:rPr>
      </w:pPr>
      <w:r w:rsidRPr="000E0063">
        <w:rPr>
          <w:rFonts w:hint="eastAsia"/>
          <w:b/>
        </w:rPr>
        <w:t>(</w:t>
      </w:r>
      <w:r w:rsidRPr="000E0063">
        <w:rPr>
          <w:rFonts w:hint="eastAsia"/>
          <w:b/>
        </w:rPr>
        <w:t>四</w:t>
      </w:r>
      <w:r w:rsidRPr="000E0063">
        <w:rPr>
          <w:rFonts w:hint="eastAsia"/>
          <w:b/>
        </w:rPr>
        <w:t>)</w:t>
      </w:r>
      <w:r w:rsidRPr="000E0063">
        <w:rPr>
          <w:rFonts w:hint="eastAsia"/>
          <w:b/>
        </w:rPr>
        <w:t>甲醛</w:t>
      </w:r>
    </w:p>
    <w:p w:rsidR="00CC0D37" w:rsidRPr="000E0063" w:rsidRDefault="00CC0D37" w:rsidP="004D5F44">
      <w:pPr>
        <w:tabs>
          <w:tab w:val="left" w:pos="0"/>
        </w:tabs>
        <w:snapToGrid w:val="0"/>
        <w:spacing w:line="360" w:lineRule="auto"/>
        <w:jc w:val="left"/>
        <w:rPr>
          <w:b/>
        </w:rPr>
      </w:pPr>
      <w:r w:rsidRPr="000E0063">
        <w:rPr>
          <w:rFonts w:hint="eastAsia"/>
          <w:b/>
        </w:rPr>
        <w:t>分类号：</w:t>
      </w:r>
      <w:r w:rsidRPr="000E0063">
        <w:rPr>
          <w:rFonts w:hint="eastAsia"/>
          <w:b/>
        </w:rPr>
        <w:t>M6-3</w:t>
      </w:r>
    </w:p>
    <w:p w:rsidR="00CC0D37" w:rsidRPr="000E0063" w:rsidRDefault="00CC0D37" w:rsidP="004D5F44">
      <w:pPr>
        <w:tabs>
          <w:tab w:val="left" w:pos="0"/>
        </w:tabs>
        <w:snapToGrid w:val="0"/>
        <w:spacing w:line="360" w:lineRule="auto"/>
        <w:jc w:val="left"/>
        <w:rPr>
          <w:b/>
        </w:rPr>
      </w:pPr>
      <w:r w:rsidRPr="000E0063">
        <w:rPr>
          <w:rFonts w:hint="eastAsia"/>
          <w:b/>
        </w:rPr>
        <w:t>一、填空题</w:t>
      </w:r>
    </w:p>
    <w:p w:rsidR="000E0063" w:rsidRDefault="00CC0D37" w:rsidP="004D5F44">
      <w:pPr>
        <w:tabs>
          <w:tab w:val="left" w:pos="0"/>
        </w:tabs>
        <w:snapToGrid w:val="0"/>
        <w:spacing w:line="360" w:lineRule="auto"/>
        <w:ind w:firstLine="435"/>
        <w:jc w:val="left"/>
      </w:pPr>
      <w:r>
        <w:rPr>
          <w:rFonts w:hint="eastAsia"/>
        </w:rPr>
        <w:t>抽检室内装饰装修材料壁纸中有害物质时，若所有检验结果均达到本标准的规定，</w:t>
      </w:r>
      <w:r w:rsidR="000E0063">
        <w:rPr>
          <w:rFonts w:hint="eastAsia"/>
        </w:rPr>
        <w:t>则判该批产品为合格产品。若有</w:t>
      </w:r>
      <w:r w:rsidR="000E0063">
        <w:rPr>
          <w:rFonts w:hint="eastAsia"/>
          <w:u w:val="single"/>
        </w:rPr>
        <w:t xml:space="preserve">    </w:t>
      </w:r>
      <w:r w:rsidR="000E0063">
        <w:rPr>
          <w:rFonts w:hint="eastAsia"/>
        </w:rPr>
        <w:t>项检验结果未达到本标准规定，应从原批中随机抽取</w:t>
      </w:r>
      <w:r w:rsidR="000E0063">
        <w:rPr>
          <w:rFonts w:hint="eastAsia"/>
          <w:u w:val="single"/>
        </w:rPr>
        <w:t xml:space="preserve">    </w:t>
      </w:r>
      <w:r w:rsidR="000E0063">
        <w:rPr>
          <w:rFonts w:hint="eastAsia"/>
        </w:rPr>
        <w:t>倍样品进行</w:t>
      </w:r>
      <w:r w:rsidR="000E0063">
        <w:rPr>
          <w:rFonts w:hint="eastAsia"/>
          <w:u w:val="single"/>
        </w:rPr>
        <w:t xml:space="preserve">    </w:t>
      </w:r>
      <w:r w:rsidR="000E0063">
        <w:rPr>
          <w:rFonts w:hint="eastAsia"/>
        </w:rPr>
        <w:t>项复验。</w:t>
      </w:r>
    </w:p>
    <w:p w:rsidR="000E0063" w:rsidRDefault="00192355" w:rsidP="004D5F44">
      <w:pPr>
        <w:tabs>
          <w:tab w:val="left" w:pos="0"/>
        </w:tabs>
        <w:snapToGrid w:val="0"/>
        <w:spacing w:line="360" w:lineRule="auto"/>
        <w:ind w:firstLine="435"/>
        <w:jc w:val="left"/>
      </w:pPr>
      <w:r w:rsidRPr="00EF60B1">
        <w:rPr>
          <w:rFonts w:hint="eastAsia"/>
          <w:b/>
        </w:rPr>
        <w:t>答案：</w:t>
      </w:r>
      <w:r w:rsidR="000E0063">
        <w:rPr>
          <w:rFonts w:hint="eastAsia"/>
        </w:rPr>
        <w:t>一</w:t>
      </w:r>
      <w:r w:rsidR="000E0063">
        <w:rPr>
          <w:rFonts w:hint="eastAsia"/>
        </w:rPr>
        <w:t xml:space="preserve">    </w:t>
      </w:r>
      <w:r w:rsidR="000E0063">
        <w:rPr>
          <w:rFonts w:hint="eastAsia"/>
        </w:rPr>
        <w:t>两</w:t>
      </w:r>
      <w:r w:rsidR="000E0063">
        <w:rPr>
          <w:rFonts w:hint="eastAsia"/>
        </w:rPr>
        <w:t xml:space="preserve">    </w:t>
      </w:r>
      <w:r w:rsidR="000E0063">
        <w:rPr>
          <w:rFonts w:hint="eastAsia"/>
        </w:rPr>
        <w:t>全</w:t>
      </w:r>
    </w:p>
    <w:p w:rsidR="000E0063" w:rsidRPr="000E0063" w:rsidRDefault="000E0063" w:rsidP="004D5F44">
      <w:pPr>
        <w:tabs>
          <w:tab w:val="left" w:pos="0"/>
        </w:tabs>
        <w:snapToGrid w:val="0"/>
        <w:spacing w:line="360" w:lineRule="auto"/>
        <w:jc w:val="left"/>
        <w:rPr>
          <w:b/>
        </w:rPr>
      </w:pPr>
      <w:r w:rsidRPr="000E0063">
        <w:rPr>
          <w:rFonts w:hint="eastAsia"/>
          <w:b/>
        </w:rPr>
        <w:t>二、判断题</w:t>
      </w:r>
    </w:p>
    <w:p w:rsidR="000E0063" w:rsidRDefault="000E0063" w:rsidP="004D5F44">
      <w:pPr>
        <w:tabs>
          <w:tab w:val="left" w:pos="0"/>
        </w:tabs>
        <w:snapToGrid w:val="0"/>
        <w:spacing w:line="360" w:lineRule="auto"/>
        <w:jc w:val="left"/>
      </w:pPr>
      <w:r>
        <w:rPr>
          <w:rFonts w:hint="eastAsia"/>
        </w:rPr>
        <w:t>1</w:t>
      </w:r>
      <w:r>
        <w:rPr>
          <w:rFonts w:hint="eastAsia"/>
        </w:rPr>
        <w:t>．《室内装饰装修材料壁纸中有害物质限量》</w:t>
      </w:r>
      <w:r>
        <w:rPr>
          <w:rFonts w:hint="eastAsia"/>
        </w:rPr>
        <w:t>(GB 18585--2001)</w:t>
      </w:r>
      <w:r>
        <w:rPr>
          <w:rFonts w:hint="eastAsia"/>
        </w:rPr>
        <w:t>中规定，测定甲醛时将壁纸试样悬挂于装有</w:t>
      </w:r>
      <w:r>
        <w:rPr>
          <w:rFonts w:hint="eastAsia"/>
        </w:rPr>
        <w:t>23</w:t>
      </w:r>
      <w:r>
        <w:rPr>
          <w:rFonts w:hint="eastAsia"/>
        </w:rPr>
        <w:t>℃蒸馏水的密封容器中，经过</w:t>
      </w:r>
      <w:r>
        <w:rPr>
          <w:rFonts w:hint="eastAsia"/>
        </w:rPr>
        <w:t>24h</w:t>
      </w:r>
      <w:r>
        <w:rPr>
          <w:rFonts w:hint="eastAsia"/>
        </w:rPr>
        <w:t>，测定蒸馏水中的甲醛含量。</w:t>
      </w:r>
      <w:r>
        <w:rPr>
          <w:rFonts w:hint="eastAsia"/>
        </w:rPr>
        <w:t>(    )</w:t>
      </w:r>
    </w:p>
    <w:p w:rsidR="000E0063" w:rsidRDefault="000E0063" w:rsidP="004D5F44">
      <w:pPr>
        <w:tabs>
          <w:tab w:val="left" w:pos="0"/>
        </w:tabs>
        <w:snapToGrid w:val="0"/>
        <w:spacing w:line="360" w:lineRule="auto"/>
        <w:jc w:val="left"/>
      </w:pPr>
      <w:r>
        <w:rPr>
          <w:rFonts w:hint="eastAsia"/>
        </w:rPr>
        <w:t xml:space="preserve">    </w:t>
      </w:r>
      <w:r w:rsidR="00192355" w:rsidRPr="00EF60B1">
        <w:rPr>
          <w:rFonts w:hint="eastAsia"/>
          <w:b/>
        </w:rPr>
        <w:t>答案：</w:t>
      </w:r>
      <w:r>
        <w:rPr>
          <w:rFonts w:hint="eastAsia"/>
        </w:rPr>
        <w:t>错误</w:t>
      </w:r>
    </w:p>
    <w:p w:rsidR="000E0063" w:rsidRDefault="000E0063" w:rsidP="004D5F44">
      <w:pPr>
        <w:tabs>
          <w:tab w:val="left" w:pos="0"/>
        </w:tabs>
        <w:snapToGrid w:val="0"/>
        <w:spacing w:line="360" w:lineRule="auto"/>
        <w:jc w:val="left"/>
      </w:pPr>
      <w:r>
        <w:rPr>
          <w:rFonts w:hint="eastAsia"/>
        </w:rPr>
        <w:t xml:space="preserve">    </w:t>
      </w:r>
      <w:r>
        <w:rPr>
          <w:rFonts w:hint="eastAsia"/>
        </w:rPr>
        <w:t>正确答案为；将壁纸试样悬挂于装有</w:t>
      </w:r>
      <w:r>
        <w:rPr>
          <w:rFonts w:hint="eastAsia"/>
        </w:rPr>
        <w:t>40~C</w:t>
      </w:r>
      <w:r>
        <w:rPr>
          <w:rFonts w:hint="eastAsia"/>
        </w:rPr>
        <w:t>蒸馏水的密封容器中。</w:t>
      </w:r>
    </w:p>
    <w:p w:rsidR="000E0063" w:rsidRDefault="000E0063" w:rsidP="004D5F44">
      <w:pPr>
        <w:tabs>
          <w:tab w:val="left" w:pos="0"/>
        </w:tabs>
        <w:snapToGrid w:val="0"/>
        <w:spacing w:line="360" w:lineRule="auto"/>
        <w:jc w:val="left"/>
      </w:pPr>
      <w:r>
        <w:rPr>
          <w:rFonts w:hint="eastAsia"/>
        </w:rPr>
        <w:lastRenderedPageBreak/>
        <w:t>2</w:t>
      </w:r>
      <w:r>
        <w:rPr>
          <w:rFonts w:hint="eastAsia"/>
        </w:rPr>
        <w:t>．《室内装饰装修材料壁纸中有害物质限量》</w:t>
      </w:r>
      <w:r>
        <w:rPr>
          <w:rFonts w:hint="eastAsia"/>
        </w:rPr>
        <w:t>(GB 18585--2001)</w:t>
      </w:r>
      <w:r>
        <w:rPr>
          <w:rFonts w:hint="eastAsia"/>
        </w:rPr>
        <w:t>中规定，测定甲醛所用的乙酰丙酮为优级纯试剂。</w:t>
      </w:r>
      <w:r>
        <w:rPr>
          <w:rFonts w:hint="eastAsia"/>
        </w:rPr>
        <w:t>(    )</w:t>
      </w:r>
    </w:p>
    <w:p w:rsidR="000E0063" w:rsidRDefault="000E0063"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0E0063" w:rsidRDefault="000E0063" w:rsidP="004D5F44">
      <w:pPr>
        <w:tabs>
          <w:tab w:val="left" w:pos="0"/>
        </w:tabs>
        <w:snapToGrid w:val="0"/>
        <w:spacing w:line="360" w:lineRule="auto"/>
        <w:jc w:val="left"/>
      </w:pPr>
      <w:r>
        <w:rPr>
          <w:rFonts w:hint="eastAsia"/>
        </w:rPr>
        <w:t>3</w:t>
      </w:r>
      <w:r>
        <w:rPr>
          <w:rFonts w:hint="eastAsia"/>
        </w:rPr>
        <w:t>．《室内装饰装修材料壁纸中有害物质限量》</w:t>
      </w:r>
      <w:r>
        <w:rPr>
          <w:rFonts w:hint="eastAsia"/>
        </w:rPr>
        <w:t>(GB 18585--2001)</w:t>
      </w:r>
      <w:r>
        <w:rPr>
          <w:rFonts w:hint="eastAsia"/>
        </w:rPr>
        <w:t>中规定，测定壁纸中甲醛含量时，将</w:t>
      </w:r>
      <w:r>
        <w:rPr>
          <w:rFonts w:hint="eastAsia"/>
        </w:rPr>
        <w:t>50</w:t>
      </w:r>
      <w:r>
        <w:rPr>
          <w:rFonts w:hint="eastAsia"/>
        </w:rPr>
        <w:t>张长方形试样悬挂在</w:t>
      </w:r>
      <w:r>
        <w:rPr>
          <w:rFonts w:hint="eastAsia"/>
        </w:rPr>
        <w:t>l000m1</w:t>
      </w:r>
      <w:r>
        <w:rPr>
          <w:rFonts w:hint="eastAsia"/>
        </w:rPr>
        <w:t>广口瓶盖的吊钩上，使试样的装饰涂面分别相对，保持试样不接触广口瓶壁和液面，并称重。</w:t>
      </w:r>
      <w:r>
        <w:rPr>
          <w:rFonts w:hint="eastAsia"/>
        </w:rPr>
        <w:t>(    )</w:t>
      </w:r>
    </w:p>
    <w:p w:rsidR="000E0063" w:rsidRDefault="000E0063"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0E0063" w:rsidRPr="000E0063" w:rsidRDefault="000E0063" w:rsidP="004D5F44">
      <w:pPr>
        <w:tabs>
          <w:tab w:val="left" w:pos="0"/>
        </w:tabs>
        <w:snapToGrid w:val="0"/>
        <w:spacing w:line="360" w:lineRule="auto"/>
        <w:jc w:val="left"/>
        <w:rPr>
          <w:b/>
        </w:rPr>
      </w:pPr>
      <w:r w:rsidRPr="000E0063">
        <w:rPr>
          <w:rFonts w:hint="eastAsia"/>
          <w:b/>
        </w:rPr>
        <w:t>三、问答题</w:t>
      </w:r>
    </w:p>
    <w:p w:rsidR="000E0063" w:rsidRDefault="000E0063" w:rsidP="004D5F44">
      <w:pPr>
        <w:tabs>
          <w:tab w:val="left" w:pos="0"/>
        </w:tabs>
        <w:snapToGrid w:val="0"/>
        <w:spacing w:line="360" w:lineRule="auto"/>
        <w:jc w:val="left"/>
      </w:pPr>
      <w:r>
        <w:rPr>
          <w:rFonts w:hint="eastAsia"/>
        </w:rPr>
        <w:t xml:space="preserve">    </w:t>
      </w:r>
      <w:r>
        <w:rPr>
          <w:rFonts w:hint="eastAsia"/>
        </w:rPr>
        <w:t>《室内装饰装修材料壁纸中有害物质限量》</w:t>
      </w:r>
      <w:r>
        <w:rPr>
          <w:rFonts w:hint="eastAsia"/>
        </w:rPr>
        <w:t>(GB 18585</w:t>
      </w:r>
      <w:r>
        <w:rPr>
          <w:rFonts w:hint="eastAsia"/>
        </w:rPr>
        <w:t>—</w:t>
      </w:r>
      <w:r>
        <w:rPr>
          <w:rFonts w:hint="eastAsia"/>
        </w:rPr>
        <w:t>2001)</w:t>
      </w:r>
      <w:r>
        <w:rPr>
          <w:rFonts w:hint="eastAsia"/>
        </w:rPr>
        <w:t>中规定，测定壁纸中甲醛含量用什么方法</w:t>
      </w:r>
      <w:r>
        <w:rPr>
          <w:rFonts w:hint="eastAsia"/>
        </w:rPr>
        <w:t>?</w:t>
      </w:r>
    </w:p>
    <w:p w:rsidR="000E0063" w:rsidRDefault="000E0063"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乙酰丙酮分光光度法。</w:t>
      </w:r>
    </w:p>
    <w:p w:rsidR="000E0063" w:rsidRPr="000E0063" w:rsidRDefault="000E0063" w:rsidP="004D5F44">
      <w:pPr>
        <w:tabs>
          <w:tab w:val="left" w:pos="0"/>
        </w:tabs>
        <w:snapToGrid w:val="0"/>
        <w:spacing w:line="360" w:lineRule="auto"/>
        <w:jc w:val="left"/>
        <w:rPr>
          <w:b/>
        </w:rPr>
      </w:pPr>
      <w:r w:rsidRPr="000E0063">
        <w:rPr>
          <w:rFonts w:hint="eastAsia"/>
          <w:b/>
        </w:rPr>
        <w:t>参考文献</w:t>
      </w:r>
    </w:p>
    <w:p w:rsidR="000E0063" w:rsidRDefault="000E0063" w:rsidP="004D5F44">
      <w:pPr>
        <w:tabs>
          <w:tab w:val="left" w:pos="0"/>
        </w:tabs>
        <w:snapToGrid w:val="0"/>
        <w:spacing w:line="360" w:lineRule="auto"/>
        <w:jc w:val="left"/>
      </w:pPr>
      <w:r>
        <w:rPr>
          <w:rFonts w:hint="eastAsia"/>
        </w:rPr>
        <w:t xml:space="preserve">    </w:t>
      </w:r>
      <w:r>
        <w:rPr>
          <w:rFonts w:hint="eastAsia"/>
        </w:rPr>
        <w:t>室内装饰装修材料壁纸中有害物质限量</w:t>
      </w:r>
      <w:r>
        <w:rPr>
          <w:rFonts w:hint="eastAsia"/>
        </w:rPr>
        <w:t>(GBl8585</w:t>
      </w:r>
      <w:r>
        <w:rPr>
          <w:rFonts w:hint="eastAsia"/>
        </w:rPr>
        <w:t>—</w:t>
      </w:r>
      <w:r>
        <w:rPr>
          <w:rFonts w:hint="eastAsia"/>
        </w:rPr>
        <w:t>2001)</w:t>
      </w:r>
      <w:r>
        <w:rPr>
          <w:rFonts w:hint="eastAsia"/>
        </w:rPr>
        <w:t>．</w:t>
      </w:r>
    </w:p>
    <w:p w:rsidR="000E0063" w:rsidRDefault="000E0063" w:rsidP="004D5F44">
      <w:pPr>
        <w:tabs>
          <w:tab w:val="left" w:pos="0"/>
        </w:tabs>
        <w:snapToGrid w:val="0"/>
        <w:spacing w:line="360" w:lineRule="auto"/>
        <w:jc w:val="left"/>
      </w:pPr>
      <w:r>
        <w:rPr>
          <w:rFonts w:hint="eastAsia"/>
        </w:rPr>
        <w:t xml:space="preserve">    </w:t>
      </w:r>
      <w:r>
        <w:rPr>
          <w:rFonts w:hint="eastAsia"/>
        </w:rPr>
        <w:t>命题：池</w:t>
      </w:r>
      <w:r>
        <w:rPr>
          <w:rFonts w:hint="eastAsia"/>
        </w:rPr>
        <w:t xml:space="preserve">  </w:t>
      </w:r>
      <w:r>
        <w:rPr>
          <w:rFonts w:hint="eastAsia"/>
        </w:rPr>
        <w:t>靖</w:t>
      </w:r>
      <w:r>
        <w:rPr>
          <w:rFonts w:hint="eastAsia"/>
        </w:rPr>
        <w:t xml:space="preserve">  </w:t>
      </w:r>
      <w:r>
        <w:rPr>
          <w:rFonts w:hint="eastAsia"/>
        </w:rPr>
        <w:t>崔彩芬</w:t>
      </w:r>
      <w:r>
        <w:rPr>
          <w:rFonts w:hint="eastAsia"/>
        </w:rPr>
        <w:t xml:space="preserve">  </w:t>
      </w:r>
      <w:r>
        <w:rPr>
          <w:rFonts w:hint="eastAsia"/>
        </w:rPr>
        <w:t>王</w:t>
      </w:r>
      <w:r>
        <w:rPr>
          <w:rFonts w:hint="eastAsia"/>
        </w:rPr>
        <w:t xml:space="preserve">  </w:t>
      </w:r>
      <w:r>
        <w:rPr>
          <w:rFonts w:hint="eastAsia"/>
        </w:rPr>
        <w:t>津</w:t>
      </w:r>
    </w:p>
    <w:p w:rsidR="000E0063" w:rsidRDefault="000E0063" w:rsidP="004D5F44">
      <w:pPr>
        <w:tabs>
          <w:tab w:val="left" w:pos="0"/>
        </w:tabs>
        <w:snapToGrid w:val="0"/>
        <w:spacing w:line="360" w:lineRule="auto"/>
        <w:jc w:val="left"/>
      </w:pPr>
      <w:r>
        <w:rPr>
          <w:rFonts w:hint="eastAsia"/>
        </w:rPr>
        <w:t xml:space="preserve">    </w:t>
      </w:r>
      <w:r>
        <w:rPr>
          <w:rFonts w:hint="eastAsia"/>
        </w:rPr>
        <w:t>审核：刘文凯</w:t>
      </w:r>
      <w:r>
        <w:rPr>
          <w:rFonts w:hint="eastAsia"/>
        </w:rPr>
        <w:t xml:space="preserve">  </w:t>
      </w:r>
      <w:r>
        <w:rPr>
          <w:rFonts w:hint="eastAsia"/>
        </w:rPr>
        <w:t>池</w:t>
      </w:r>
      <w:r>
        <w:rPr>
          <w:rFonts w:hint="eastAsia"/>
        </w:rPr>
        <w:t xml:space="preserve">  </w:t>
      </w:r>
      <w:r>
        <w:rPr>
          <w:rFonts w:hint="eastAsia"/>
        </w:rPr>
        <w:t>靖</w:t>
      </w:r>
    </w:p>
    <w:p w:rsidR="000E0063" w:rsidRPr="000E0063" w:rsidRDefault="000E0063" w:rsidP="004D5F44">
      <w:pPr>
        <w:tabs>
          <w:tab w:val="left" w:pos="0"/>
        </w:tabs>
        <w:snapToGrid w:val="0"/>
        <w:spacing w:line="360" w:lineRule="auto"/>
        <w:jc w:val="center"/>
        <w:rPr>
          <w:b/>
          <w:sz w:val="28"/>
          <w:szCs w:val="28"/>
        </w:rPr>
      </w:pPr>
      <w:r w:rsidRPr="000E0063">
        <w:rPr>
          <w:rFonts w:hint="eastAsia"/>
          <w:b/>
          <w:sz w:val="28"/>
          <w:szCs w:val="28"/>
        </w:rPr>
        <w:t>第七节</w:t>
      </w:r>
      <w:r w:rsidRPr="000E0063">
        <w:rPr>
          <w:rFonts w:hint="eastAsia"/>
          <w:b/>
          <w:sz w:val="28"/>
          <w:szCs w:val="28"/>
        </w:rPr>
        <w:t xml:space="preserve">  </w:t>
      </w:r>
      <w:r w:rsidRPr="000E0063">
        <w:rPr>
          <w:rFonts w:hint="eastAsia"/>
          <w:b/>
          <w:sz w:val="28"/>
          <w:szCs w:val="28"/>
        </w:rPr>
        <w:t>聚氯乙烯卷材地板中有害物质</w:t>
      </w:r>
    </w:p>
    <w:p w:rsidR="000E0063" w:rsidRPr="000E0063" w:rsidRDefault="000E0063" w:rsidP="004D5F44">
      <w:pPr>
        <w:tabs>
          <w:tab w:val="left" w:pos="0"/>
        </w:tabs>
        <w:snapToGrid w:val="0"/>
        <w:spacing w:line="360" w:lineRule="auto"/>
        <w:jc w:val="left"/>
        <w:rPr>
          <w:b/>
        </w:rPr>
      </w:pPr>
      <w:r w:rsidRPr="000E0063">
        <w:rPr>
          <w:rFonts w:hint="eastAsia"/>
          <w:b/>
        </w:rPr>
        <w:t>(</w:t>
      </w:r>
      <w:r w:rsidRPr="000E0063">
        <w:rPr>
          <w:rFonts w:hint="eastAsia"/>
          <w:b/>
        </w:rPr>
        <w:t>一</w:t>
      </w:r>
      <w:r w:rsidRPr="000E0063">
        <w:rPr>
          <w:rFonts w:hint="eastAsia"/>
          <w:b/>
        </w:rPr>
        <w:t>)</w:t>
      </w:r>
      <w:r w:rsidRPr="000E0063">
        <w:rPr>
          <w:rFonts w:hint="eastAsia"/>
          <w:b/>
        </w:rPr>
        <w:t>基础知识</w:t>
      </w:r>
    </w:p>
    <w:p w:rsidR="000E0063" w:rsidRDefault="000E0063" w:rsidP="004D5F44">
      <w:pPr>
        <w:tabs>
          <w:tab w:val="left" w:pos="0"/>
        </w:tabs>
        <w:snapToGrid w:val="0"/>
        <w:spacing w:line="360" w:lineRule="auto"/>
        <w:jc w:val="left"/>
        <w:rPr>
          <w:b/>
        </w:rPr>
      </w:pPr>
      <w:r w:rsidRPr="000E0063">
        <w:rPr>
          <w:rFonts w:hint="eastAsia"/>
          <w:b/>
        </w:rPr>
        <w:t>分类号：</w:t>
      </w:r>
      <w:r w:rsidRPr="000E0063">
        <w:rPr>
          <w:rFonts w:hint="eastAsia"/>
          <w:b/>
        </w:rPr>
        <w:t>M7-0</w:t>
      </w:r>
    </w:p>
    <w:p w:rsidR="000E0063" w:rsidRPr="000E0063" w:rsidRDefault="000E0063" w:rsidP="004D5F44">
      <w:pPr>
        <w:tabs>
          <w:tab w:val="left" w:pos="0"/>
        </w:tabs>
        <w:snapToGrid w:val="0"/>
        <w:spacing w:line="360" w:lineRule="auto"/>
        <w:jc w:val="left"/>
      </w:pPr>
      <w:r w:rsidRPr="000E0063">
        <w:rPr>
          <w:rFonts w:hint="eastAsia"/>
        </w:rPr>
        <w:t>一、填空题</w:t>
      </w:r>
    </w:p>
    <w:p w:rsidR="000E0063" w:rsidRPr="000E0063" w:rsidRDefault="000E0063" w:rsidP="004D5F44">
      <w:pPr>
        <w:tabs>
          <w:tab w:val="left" w:pos="0"/>
        </w:tabs>
        <w:snapToGrid w:val="0"/>
        <w:spacing w:line="360" w:lineRule="auto"/>
        <w:jc w:val="left"/>
      </w:pPr>
      <w:r w:rsidRPr="000E0063">
        <w:rPr>
          <w:rFonts w:hint="eastAsia"/>
        </w:rPr>
        <w:t xml:space="preserve">    </w:t>
      </w:r>
      <w:r w:rsidRPr="000E0063">
        <w:rPr>
          <w:rFonts w:hint="eastAsia"/>
        </w:rPr>
        <w:t>《室内装饰装修材料聚氯乙烯卷材地板中有害物质限量》</w:t>
      </w:r>
      <w:r w:rsidRPr="000E0063">
        <w:rPr>
          <w:rFonts w:hint="eastAsia"/>
        </w:rPr>
        <w:t>(GBl8586</w:t>
      </w:r>
      <w:r w:rsidRPr="000E0063">
        <w:rPr>
          <w:rFonts w:hint="eastAsia"/>
        </w:rPr>
        <w:t>—</w:t>
      </w:r>
      <w:r w:rsidRPr="000E0063">
        <w:rPr>
          <w:rFonts w:hint="eastAsia"/>
        </w:rPr>
        <w:t>2001)</w:t>
      </w:r>
      <w:r w:rsidRPr="000E0063">
        <w:rPr>
          <w:rFonts w:hint="eastAsia"/>
        </w:rPr>
        <w:t>要求测定聚氯乙烯卷材地板中的有害物质包括</w:t>
      </w:r>
      <w:r>
        <w:rPr>
          <w:rFonts w:hint="eastAsia"/>
          <w:u w:val="single"/>
        </w:rPr>
        <w:t xml:space="preserve">                </w:t>
      </w:r>
      <w:r w:rsidRPr="000E0063">
        <w:rPr>
          <w:rFonts w:hint="eastAsia"/>
        </w:rPr>
        <w:t>、</w:t>
      </w:r>
      <w:r>
        <w:rPr>
          <w:rFonts w:hint="eastAsia"/>
          <w:u w:val="single"/>
        </w:rPr>
        <w:t xml:space="preserve">             </w:t>
      </w:r>
      <w:r>
        <w:rPr>
          <w:rFonts w:hint="eastAsia"/>
        </w:rPr>
        <w:t>、</w:t>
      </w:r>
      <w:r>
        <w:rPr>
          <w:rFonts w:hint="eastAsia"/>
          <w:u w:val="single"/>
        </w:rPr>
        <w:t xml:space="preserve">            </w:t>
      </w:r>
      <w:r w:rsidRPr="000E0063">
        <w:rPr>
          <w:rFonts w:hint="eastAsia"/>
        </w:rPr>
        <w:t>和挥发物。</w:t>
      </w:r>
    </w:p>
    <w:p w:rsidR="000E0063" w:rsidRPr="000E0063" w:rsidRDefault="000E0063" w:rsidP="00192355">
      <w:pPr>
        <w:tabs>
          <w:tab w:val="left" w:pos="0"/>
        </w:tabs>
        <w:snapToGrid w:val="0"/>
        <w:spacing w:line="360" w:lineRule="auto"/>
        <w:ind w:firstLineChars="200" w:firstLine="422"/>
        <w:jc w:val="left"/>
      </w:pPr>
      <w:r w:rsidRPr="00192355">
        <w:rPr>
          <w:rFonts w:hint="eastAsia"/>
          <w:b/>
        </w:rPr>
        <w:t>答案：</w:t>
      </w:r>
      <w:r w:rsidRPr="000E0063">
        <w:rPr>
          <w:rFonts w:hint="eastAsia"/>
        </w:rPr>
        <w:t>氯乙烯单体</w:t>
      </w:r>
      <w:r w:rsidRPr="000E0063">
        <w:rPr>
          <w:rFonts w:hint="eastAsia"/>
        </w:rPr>
        <w:t xml:space="preserve">    </w:t>
      </w:r>
      <w:r w:rsidRPr="000E0063">
        <w:rPr>
          <w:rFonts w:hint="eastAsia"/>
        </w:rPr>
        <w:t>可溶性铅</w:t>
      </w:r>
      <w:r w:rsidRPr="000E0063">
        <w:rPr>
          <w:rFonts w:hint="eastAsia"/>
        </w:rPr>
        <w:t xml:space="preserve">    </w:t>
      </w:r>
      <w:r w:rsidRPr="000E0063">
        <w:rPr>
          <w:rFonts w:hint="eastAsia"/>
        </w:rPr>
        <w:t>可溶性镉</w:t>
      </w:r>
    </w:p>
    <w:p w:rsidR="000E0063" w:rsidRPr="000E0063" w:rsidRDefault="000E0063" w:rsidP="004D5F44">
      <w:pPr>
        <w:tabs>
          <w:tab w:val="left" w:pos="0"/>
        </w:tabs>
        <w:snapToGrid w:val="0"/>
        <w:spacing w:line="360" w:lineRule="auto"/>
        <w:jc w:val="left"/>
        <w:rPr>
          <w:b/>
        </w:rPr>
      </w:pPr>
      <w:r w:rsidRPr="000E0063">
        <w:rPr>
          <w:rFonts w:hint="eastAsia"/>
          <w:b/>
        </w:rPr>
        <w:t>二、选择题</w:t>
      </w:r>
    </w:p>
    <w:p w:rsidR="000E0063" w:rsidRPr="000E0063" w:rsidRDefault="000E0063" w:rsidP="004D5F44">
      <w:pPr>
        <w:tabs>
          <w:tab w:val="left" w:pos="0"/>
        </w:tabs>
        <w:snapToGrid w:val="0"/>
        <w:spacing w:line="360" w:lineRule="auto"/>
        <w:jc w:val="left"/>
      </w:pPr>
      <w:r w:rsidRPr="000E0063">
        <w:rPr>
          <w:rFonts w:hint="eastAsia"/>
        </w:rPr>
        <w:t>1</w:t>
      </w:r>
      <w:r w:rsidRPr="000E0063">
        <w:rPr>
          <w:rFonts w:hint="eastAsia"/>
        </w:rPr>
        <w:t>．《室内装饰装修材料聚氯乙烯卷材地板中有害物质限量》</w:t>
      </w:r>
      <w:r w:rsidRPr="000E0063">
        <w:rPr>
          <w:rFonts w:hint="eastAsia"/>
        </w:rPr>
        <w:t>(GB 18586--2001)</w:t>
      </w:r>
      <w:r w:rsidRPr="000E0063">
        <w:rPr>
          <w:rFonts w:hint="eastAsia"/>
        </w:rPr>
        <w:t>中规定，样品自生产之日起在仓储条件下放置</w:t>
      </w:r>
      <w:r>
        <w:rPr>
          <w:rFonts w:hint="eastAsia"/>
          <w:u w:val="single"/>
        </w:rPr>
        <w:t xml:space="preserve">       </w:t>
      </w:r>
      <w:r w:rsidRPr="000E0063">
        <w:rPr>
          <w:rFonts w:hint="eastAsia"/>
        </w:rPr>
        <w:t>d</w:t>
      </w:r>
      <w:r w:rsidRPr="000E0063">
        <w:rPr>
          <w:rFonts w:hint="eastAsia"/>
        </w:rPr>
        <w:t>后进行试验。</w:t>
      </w:r>
      <w:r w:rsidRPr="000E0063">
        <w:rPr>
          <w:rFonts w:hint="eastAsia"/>
        </w:rPr>
        <w:t>(    )</w:t>
      </w:r>
    </w:p>
    <w:p w:rsidR="000E0063" w:rsidRPr="000E0063" w:rsidRDefault="000E0063" w:rsidP="004D5F44">
      <w:pPr>
        <w:tabs>
          <w:tab w:val="left" w:pos="0"/>
        </w:tabs>
        <w:snapToGrid w:val="0"/>
        <w:spacing w:line="360" w:lineRule="auto"/>
        <w:jc w:val="left"/>
      </w:pPr>
      <w:r w:rsidRPr="000E0063">
        <w:rPr>
          <w:rFonts w:hint="eastAsia"/>
        </w:rPr>
        <w:t xml:space="preserve">    A</w:t>
      </w:r>
      <w:r w:rsidRPr="000E0063">
        <w:rPr>
          <w:rFonts w:hint="eastAsia"/>
        </w:rPr>
        <w:t>．</w:t>
      </w:r>
      <w:r w:rsidRPr="000E0063">
        <w:rPr>
          <w:rFonts w:hint="eastAsia"/>
        </w:rPr>
        <w:t>5    B</w:t>
      </w:r>
      <w:r w:rsidRPr="000E0063">
        <w:rPr>
          <w:rFonts w:hint="eastAsia"/>
        </w:rPr>
        <w:t>．</w:t>
      </w:r>
      <w:r w:rsidRPr="000E0063">
        <w:rPr>
          <w:rFonts w:hint="eastAsia"/>
        </w:rPr>
        <w:t xml:space="preserve">  7    C</w:t>
      </w:r>
      <w:r w:rsidRPr="000E0063">
        <w:rPr>
          <w:rFonts w:hint="eastAsia"/>
        </w:rPr>
        <w:t>．</w:t>
      </w:r>
      <w:r w:rsidRPr="000E0063">
        <w:rPr>
          <w:rFonts w:hint="eastAsia"/>
        </w:rPr>
        <w:t xml:space="preserve">  15    D</w:t>
      </w:r>
      <w:r w:rsidRPr="000E0063">
        <w:rPr>
          <w:rFonts w:hint="eastAsia"/>
        </w:rPr>
        <w:t>．</w:t>
      </w:r>
      <w:r w:rsidRPr="000E0063">
        <w:rPr>
          <w:rFonts w:hint="eastAsia"/>
        </w:rPr>
        <w:t xml:space="preserve">  30</w:t>
      </w:r>
    </w:p>
    <w:p w:rsidR="000E0063" w:rsidRPr="000E0063" w:rsidRDefault="000E0063" w:rsidP="00192355">
      <w:pPr>
        <w:tabs>
          <w:tab w:val="left" w:pos="0"/>
        </w:tabs>
        <w:snapToGrid w:val="0"/>
        <w:spacing w:line="360" w:lineRule="auto"/>
        <w:ind w:firstLineChars="200" w:firstLine="422"/>
        <w:jc w:val="left"/>
      </w:pPr>
      <w:r w:rsidRPr="00192355">
        <w:rPr>
          <w:rFonts w:hint="eastAsia"/>
          <w:b/>
        </w:rPr>
        <w:t>答案：</w:t>
      </w:r>
      <w:r w:rsidRPr="000E0063">
        <w:rPr>
          <w:rFonts w:hint="eastAsia"/>
        </w:rPr>
        <w:t>B</w:t>
      </w:r>
    </w:p>
    <w:p w:rsidR="000E0063" w:rsidRPr="000E0063" w:rsidRDefault="000E0063" w:rsidP="004D5F44">
      <w:pPr>
        <w:tabs>
          <w:tab w:val="left" w:pos="0"/>
        </w:tabs>
        <w:snapToGrid w:val="0"/>
        <w:spacing w:line="360" w:lineRule="auto"/>
        <w:jc w:val="left"/>
      </w:pPr>
      <w:r w:rsidRPr="000E0063">
        <w:rPr>
          <w:rFonts w:hint="eastAsia"/>
        </w:rPr>
        <w:t>2</w:t>
      </w:r>
      <w:r w:rsidRPr="000E0063">
        <w:rPr>
          <w:rFonts w:hint="eastAsia"/>
        </w:rPr>
        <w:t>．《室内装饰装修材料聚氯乙烯卷材地板中有害物质限量》</w:t>
      </w:r>
      <w:r w:rsidRPr="000E0063">
        <w:rPr>
          <w:rFonts w:hint="eastAsia"/>
        </w:rPr>
        <w:t>(GB 18586</w:t>
      </w:r>
      <w:r w:rsidRPr="000E0063">
        <w:rPr>
          <w:rFonts w:hint="eastAsia"/>
        </w:rPr>
        <w:t>—</w:t>
      </w:r>
      <w:r w:rsidRPr="000E0063">
        <w:rPr>
          <w:rFonts w:hint="eastAsia"/>
        </w:rPr>
        <w:t>2001)</w:t>
      </w:r>
      <w:r w:rsidRPr="000E0063">
        <w:rPr>
          <w:rFonts w:hint="eastAsia"/>
        </w:rPr>
        <w:t>要求，测定聚氯乙烯卷材地板中的有害物质实验所用试样应在距离样品边缘至少</w:t>
      </w:r>
      <w:r>
        <w:rPr>
          <w:rFonts w:hint="eastAsia"/>
          <w:u w:val="single"/>
        </w:rPr>
        <w:t xml:space="preserve">         </w:t>
      </w:r>
      <w:r w:rsidRPr="000E0063">
        <w:rPr>
          <w:rFonts w:hint="eastAsia"/>
        </w:rPr>
        <w:t>mm</w:t>
      </w:r>
      <w:r w:rsidRPr="000E0063">
        <w:rPr>
          <w:rFonts w:hint="eastAsia"/>
        </w:rPr>
        <w:t>处裁取。</w:t>
      </w:r>
      <w:r w:rsidRPr="000E0063">
        <w:rPr>
          <w:rFonts w:hint="eastAsia"/>
        </w:rPr>
        <w:t>(    )</w:t>
      </w:r>
    </w:p>
    <w:p w:rsidR="000E0063" w:rsidRPr="000E0063" w:rsidRDefault="000E0063" w:rsidP="004D5F44">
      <w:pPr>
        <w:tabs>
          <w:tab w:val="left" w:pos="0"/>
        </w:tabs>
        <w:snapToGrid w:val="0"/>
        <w:spacing w:line="360" w:lineRule="auto"/>
        <w:jc w:val="left"/>
      </w:pPr>
      <w:r w:rsidRPr="000E0063">
        <w:rPr>
          <w:rFonts w:hint="eastAsia"/>
        </w:rPr>
        <w:t xml:space="preserve">    A</w:t>
      </w:r>
      <w:r>
        <w:rPr>
          <w:rFonts w:hint="eastAsia"/>
        </w:rPr>
        <w:t>．</w:t>
      </w:r>
      <w:r w:rsidRPr="000E0063">
        <w:rPr>
          <w:rFonts w:hint="eastAsia"/>
        </w:rPr>
        <w:t xml:space="preserve">  20    B</w:t>
      </w:r>
      <w:r w:rsidRPr="000E0063">
        <w:rPr>
          <w:rFonts w:hint="eastAsia"/>
        </w:rPr>
        <w:t>．</w:t>
      </w:r>
      <w:r w:rsidRPr="000E0063">
        <w:rPr>
          <w:rFonts w:hint="eastAsia"/>
        </w:rPr>
        <w:t xml:space="preserve">  30    C</w:t>
      </w:r>
      <w:r w:rsidRPr="000E0063">
        <w:rPr>
          <w:rFonts w:hint="eastAsia"/>
        </w:rPr>
        <w:t>．</w:t>
      </w:r>
      <w:r w:rsidRPr="000E0063">
        <w:rPr>
          <w:rFonts w:hint="eastAsia"/>
        </w:rPr>
        <w:t>40    D</w:t>
      </w:r>
      <w:r w:rsidRPr="000E0063">
        <w:rPr>
          <w:rFonts w:hint="eastAsia"/>
        </w:rPr>
        <w:t>．</w:t>
      </w:r>
      <w:r w:rsidRPr="000E0063">
        <w:rPr>
          <w:rFonts w:hint="eastAsia"/>
        </w:rPr>
        <w:t xml:space="preserve">  50</w:t>
      </w:r>
    </w:p>
    <w:p w:rsidR="000E0063" w:rsidRPr="000E0063" w:rsidRDefault="000E0063" w:rsidP="00192355">
      <w:pPr>
        <w:tabs>
          <w:tab w:val="left" w:pos="0"/>
        </w:tabs>
        <w:snapToGrid w:val="0"/>
        <w:spacing w:line="360" w:lineRule="auto"/>
        <w:ind w:firstLineChars="200" w:firstLine="422"/>
        <w:jc w:val="left"/>
      </w:pPr>
      <w:r w:rsidRPr="00192355">
        <w:rPr>
          <w:rFonts w:hint="eastAsia"/>
          <w:b/>
        </w:rPr>
        <w:t>答案：</w:t>
      </w:r>
      <w:r w:rsidRPr="000E0063">
        <w:rPr>
          <w:rFonts w:hint="eastAsia"/>
        </w:rPr>
        <w:t>D</w:t>
      </w:r>
    </w:p>
    <w:p w:rsidR="000E0063" w:rsidRPr="000E0063" w:rsidRDefault="000E0063" w:rsidP="004D5F44">
      <w:pPr>
        <w:tabs>
          <w:tab w:val="left" w:pos="0"/>
        </w:tabs>
        <w:snapToGrid w:val="0"/>
        <w:spacing w:line="360" w:lineRule="auto"/>
        <w:jc w:val="left"/>
        <w:rPr>
          <w:b/>
        </w:rPr>
      </w:pPr>
      <w:r w:rsidRPr="000E0063">
        <w:rPr>
          <w:rFonts w:hint="eastAsia"/>
          <w:b/>
        </w:rPr>
        <w:t>三、问答题</w:t>
      </w:r>
    </w:p>
    <w:p w:rsidR="000E0063" w:rsidRPr="000E0063" w:rsidRDefault="000E0063" w:rsidP="004D5F44">
      <w:pPr>
        <w:tabs>
          <w:tab w:val="left" w:pos="0"/>
        </w:tabs>
        <w:snapToGrid w:val="0"/>
        <w:spacing w:line="360" w:lineRule="auto"/>
        <w:jc w:val="left"/>
      </w:pPr>
      <w:r w:rsidRPr="000E0063">
        <w:rPr>
          <w:rFonts w:hint="eastAsia"/>
        </w:rPr>
        <w:t xml:space="preserve">    </w:t>
      </w:r>
      <w:r w:rsidRPr="000E0063">
        <w:rPr>
          <w:rFonts w:hint="eastAsia"/>
        </w:rPr>
        <w:t>简述《室内装饰装修材料聚氯乙烯卷材地板中有害物质限量》</w:t>
      </w:r>
      <w:r w:rsidRPr="000E0063">
        <w:rPr>
          <w:rFonts w:hint="eastAsia"/>
        </w:rPr>
        <w:t>(GB 18586</w:t>
      </w:r>
      <w:r>
        <w:rPr>
          <w:rFonts w:hint="eastAsia"/>
        </w:rPr>
        <w:t>-</w:t>
      </w:r>
      <w:r w:rsidRPr="000E0063">
        <w:rPr>
          <w:rFonts w:hint="eastAsia"/>
        </w:rPr>
        <w:t>2001)</w:t>
      </w:r>
      <w:r w:rsidRPr="000E0063">
        <w:rPr>
          <w:rFonts w:hint="eastAsia"/>
        </w:rPr>
        <w:t>规定判定产品合格与否的方法。</w:t>
      </w:r>
    </w:p>
    <w:p w:rsidR="000E0063" w:rsidRPr="000E0063" w:rsidRDefault="000E0063" w:rsidP="00192355">
      <w:pPr>
        <w:tabs>
          <w:tab w:val="left" w:pos="0"/>
        </w:tabs>
        <w:snapToGrid w:val="0"/>
        <w:spacing w:line="360" w:lineRule="auto"/>
        <w:ind w:firstLineChars="200" w:firstLine="422"/>
        <w:jc w:val="left"/>
      </w:pPr>
      <w:r w:rsidRPr="00192355">
        <w:rPr>
          <w:rFonts w:hint="eastAsia"/>
          <w:b/>
        </w:rPr>
        <w:lastRenderedPageBreak/>
        <w:t>答案：</w:t>
      </w:r>
      <w:r w:rsidRPr="000E0063">
        <w:rPr>
          <w:rFonts w:hint="eastAsia"/>
        </w:rPr>
        <w:t>所有项目的检验结果均达到本标准规定要求时，判定该产品为合格产品；若有一项检验结果未达到本标准规定要求时，判定该产品为不合格产品。</w:t>
      </w:r>
    </w:p>
    <w:p w:rsidR="000E0063" w:rsidRPr="000E0063" w:rsidRDefault="000E0063" w:rsidP="004D5F44">
      <w:pPr>
        <w:tabs>
          <w:tab w:val="left" w:pos="0"/>
        </w:tabs>
        <w:snapToGrid w:val="0"/>
        <w:spacing w:line="360" w:lineRule="auto"/>
        <w:jc w:val="left"/>
        <w:rPr>
          <w:b/>
        </w:rPr>
      </w:pPr>
      <w:r w:rsidRPr="000E0063">
        <w:rPr>
          <w:rFonts w:hint="eastAsia"/>
          <w:b/>
        </w:rPr>
        <w:t>参考文献</w:t>
      </w:r>
    </w:p>
    <w:p w:rsidR="000E0063" w:rsidRDefault="000E0063" w:rsidP="004D5F44">
      <w:pPr>
        <w:tabs>
          <w:tab w:val="left" w:pos="0"/>
        </w:tabs>
        <w:snapToGrid w:val="0"/>
        <w:spacing w:line="360" w:lineRule="auto"/>
        <w:ind w:firstLineChars="200" w:firstLine="420"/>
        <w:jc w:val="left"/>
      </w:pPr>
      <w:r w:rsidRPr="000E0063">
        <w:rPr>
          <w:rFonts w:hint="eastAsia"/>
        </w:rPr>
        <w:t>室内装饰装修材料聚氯乙烯卷材地板中有害物质限量</w:t>
      </w:r>
      <w:r w:rsidRPr="000E0063">
        <w:rPr>
          <w:rFonts w:hint="eastAsia"/>
        </w:rPr>
        <w:t>(GBl8586</w:t>
      </w:r>
      <w:r w:rsidR="00B10FBA">
        <w:rPr>
          <w:rFonts w:hint="eastAsia"/>
        </w:rPr>
        <w:t>-</w:t>
      </w:r>
      <w:r w:rsidRPr="000E0063">
        <w:rPr>
          <w:rFonts w:hint="eastAsia"/>
        </w:rPr>
        <w:t>2001)</w:t>
      </w:r>
    </w:p>
    <w:p w:rsidR="00B10FBA" w:rsidRDefault="00B10FBA" w:rsidP="004D5F44">
      <w:pPr>
        <w:tabs>
          <w:tab w:val="left" w:pos="0"/>
        </w:tabs>
        <w:snapToGrid w:val="0"/>
        <w:spacing w:line="360" w:lineRule="auto"/>
        <w:ind w:firstLineChars="200" w:firstLine="420"/>
        <w:jc w:val="left"/>
      </w:pPr>
      <w:r>
        <w:rPr>
          <w:rFonts w:hint="eastAsia"/>
        </w:rPr>
        <w:t>命题：解光武</w:t>
      </w:r>
      <w:r>
        <w:rPr>
          <w:rFonts w:hint="eastAsia"/>
        </w:rPr>
        <w:t xml:space="preserve">  </w:t>
      </w:r>
      <w:r>
        <w:rPr>
          <w:rFonts w:hint="eastAsia"/>
        </w:rPr>
        <w:t>池</w:t>
      </w:r>
      <w:r>
        <w:rPr>
          <w:rFonts w:hint="eastAsia"/>
        </w:rPr>
        <w:t xml:space="preserve">  </w:t>
      </w:r>
      <w:r>
        <w:rPr>
          <w:rFonts w:hint="eastAsia"/>
        </w:rPr>
        <w:t>靖</w:t>
      </w:r>
      <w:r>
        <w:rPr>
          <w:rFonts w:hint="eastAsia"/>
        </w:rPr>
        <w:t xml:space="preserve">  </w:t>
      </w:r>
    </w:p>
    <w:p w:rsidR="00B10FBA" w:rsidRDefault="00B10FBA"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解光武</w:t>
      </w:r>
      <w:r>
        <w:rPr>
          <w:rFonts w:hint="eastAsia"/>
        </w:rPr>
        <w:t xml:space="preserve">   </w:t>
      </w:r>
      <w:r>
        <w:rPr>
          <w:rFonts w:hint="eastAsia"/>
        </w:rPr>
        <w:t>陈丹青</w:t>
      </w:r>
    </w:p>
    <w:p w:rsidR="00B10FBA" w:rsidRPr="00B10FBA" w:rsidRDefault="00B10FBA" w:rsidP="004D5F44">
      <w:pPr>
        <w:tabs>
          <w:tab w:val="left" w:pos="0"/>
        </w:tabs>
        <w:snapToGrid w:val="0"/>
        <w:spacing w:line="360" w:lineRule="auto"/>
        <w:ind w:firstLineChars="200" w:firstLine="420"/>
        <w:jc w:val="left"/>
      </w:pPr>
    </w:p>
    <w:p w:rsidR="000E0063" w:rsidRPr="00B10FBA" w:rsidRDefault="000E0063" w:rsidP="004D5F44">
      <w:pPr>
        <w:tabs>
          <w:tab w:val="left" w:pos="0"/>
        </w:tabs>
        <w:snapToGrid w:val="0"/>
        <w:spacing w:line="360" w:lineRule="auto"/>
        <w:jc w:val="left"/>
        <w:rPr>
          <w:b/>
        </w:rPr>
      </w:pPr>
      <w:r w:rsidRPr="00B10FBA">
        <w:rPr>
          <w:rFonts w:hint="eastAsia"/>
          <w:b/>
        </w:rPr>
        <w:t>(</w:t>
      </w:r>
      <w:r w:rsidRPr="00B10FBA">
        <w:rPr>
          <w:rFonts w:hint="eastAsia"/>
          <w:b/>
        </w:rPr>
        <w:t>二</w:t>
      </w:r>
      <w:r w:rsidRPr="00B10FBA">
        <w:rPr>
          <w:rFonts w:hint="eastAsia"/>
          <w:b/>
        </w:rPr>
        <w:t>)</w:t>
      </w:r>
      <w:r w:rsidRPr="00B10FBA">
        <w:rPr>
          <w:rFonts w:hint="eastAsia"/>
          <w:b/>
        </w:rPr>
        <w:t>氯乙烯单体</w:t>
      </w:r>
    </w:p>
    <w:p w:rsidR="000E0063" w:rsidRPr="00B10FBA" w:rsidRDefault="000E0063" w:rsidP="004D5F44">
      <w:pPr>
        <w:tabs>
          <w:tab w:val="left" w:pos="0"/>
        </w:tabs>
        <w:snapToGrid w:val="0"/>
        <w:spacing w:line="360" w:lineRule="auto"/>
        <w:jc w:val="left"/>
        <w:rPr>
          <w:b/>
        </w:rPr>
      </w:pPr>
      <w:r w:rsidRPr="00B10FBA">
        <w:rPr>
          <w:rFonts w:hint="eastAsia"/>
          <w:b/>
        </w:rPr>
        <w:t>分类号：</w:t>
      </w:r>
      <w:r w:rsidRPr="00B10FBA">
        <w:rPr>
          <w:rFonts w:hint="eastAsia"/>
          <w:b/>
        </w:rPr>
        <w:t>M7</w:t>
      </w:r>
      <w:r w:rsidRPr="00B10FBA">
        <w:rPr>
          <w:rFonts w:hint="eastAsia"/>
          <w:b/>
        </w:rPr>
        <w:t>—</w:t>
      </w:r>
      <w:r w:rsidRPr="00B10FBA">
        <w:rPr>
          <w:rFonts w:hint="eastAsia"/>
          <w:b/>
        </w:rPr>
        <w:t>1</w:t>
      </w:r>
    </w:p>
    <w:p w:rsidR="00B10FBA" w:rsidRPr="00CC0D37" w:rsidRDefault="00B10FBA" w:rsidP="004D5F44">
      <w:pPr>
        <w:tabs>
          <w:tab w:val="left" w:pos="0"/>
        </w:tabs>
        <w:snapToGrid w:val="0"/>
        <w:spacing w:line="360" w:lineRule="auto"/>
        <w:jc w:val="left"/>
        <w:rPr>
          <w:b/>
        </w:rPr>
      </w:pPr>
      <w:r w:rsidRPr="00CC0D37">
        <w:rPr>
          <w:rFonts w:hint="eastAsia"/>
          <w:b/>
        </w:rPr>
        <w:t>一、填空题</w:t>
      </w:r>
    </w:p>
    <w:p w:rsidR="00B10FBA" w:rsidRDefault="00B10FBA" w:rsidP="004D5F44">
      <w:pPr>
        <w:tabs>
          <w:tab w:val="left" w:pos="0"/>
        </w:tabs>
        <w:snapToGrid w:val="0"/>
        <w:spacing w:line="360" w:lineRule="auto"/>
        <w:jc w:val="left"/>
      </w:pPr>
      <w:r>
        <w:rPr>
          <w:rFonts w:hint="eastAsia"/>
        </w:rPr>
        <w:t>1</w:t>
      </w:r>
      <w:r>
        <w:rPr>
          <w:rFonts w:hint="eastAsia"/>
        </w:rPr>
        <w:t>．按照《室内装饰装修材料壁纸中有害物质限量》</w:t>
      </w:r>
      <w:r>
        <w:rPr>
          <w:rFonts w:hint="eastAsia"/>
        </w:rPr>
        <w:t>(GB 18585</w:t>
      </w:r>
      <w:r>
        <w:rPr>
          <w:rFonts w:hint="eastAsia"/>
        </w:rPr>
        <w:t>—</w:t>
      </w:r>
      <w:r>
        <w:rPr>
          <w:rFonts w:hint="eastAsia"/>
        </w:rPr>
        <w:t>2001)</w:t>
      </w:r>
      <w:r>
        <w:rPr>
          <w:rFonts w:hint="eastAsia"/>
        </w:rPr>
        <w:t>测定壁纸中氯乙烯单体含量时，所使用的色谱柱应能使试样中杂质与氯乙烯完全分开。每升或每千克含有</w:t>
      </w:r>
      <w:r>
        <w:rPr>
          <w:rFonts w:hint="eastAsia"/>
        </w:rPr>
        <w:t>0.02mg</w:t>
      </w:r>
      <w:r>
        <w:rPr>
          <w:rFonts w:hint="eastAsia"/>
        </w:rPr>
        <w:t>氯乙烯的溶液得到的色谱峰高，至少是基线噪声的</w:t>
      </w:r>
      <w:r>
        <w:rPr>
          <w:rFonts w:hint="eastAsia"/>
          <w:u w:val="single"/>
        </w:rPr>
        <w:t xml:space="preserve">     </w:t>
      </w:r>
      <w:r>
        <w:rPr>
          <w:rFonts w:hint="eastAsia"/>
        </w:rPr>
        <w:t>倍。</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5</w:t>
      </w:r>
    </w:p>
    <w:p w:rsidR="00B10FBA" w:rsidRDefault="00B10FBA" w:rsidP="004D5F44">
      <w:pPr>
        <w:tabs>
          <w:tab w:val="left" w:pos="0"/>
        </w:tabs>
        <w:snapToGrid w:val="0"/>
        <w:spacing w:line="360" w:lineRule="auto"/>
        <w:jc w:val="left"/>
      </w:pPr>
      <w:r>
        <w:rPr>
          <w:rFonts w:hint="eastAsia"/>
        </w:rPr>
        <w:t>2</w:t>
      </w:r>
      <w:r>
        <w:rPr>
          <w:rFonts w:hint="eastAsia"/>
        </w:rPr>
        <w:t>．《聚氯乙烯树脂中残留氯乙烯单体含量测定方法》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中规定，用固上气相色谱法测定聚氯乙烯树脂中残留氯乙烯单体时，试样含水量需低于</w:t>
      </w:r>
      <w:r>
        <w:rPr>
          <w:rFonts w:hint="eastAsia"/>
          <w:u w:val="single"/>
        </w:rPr>
        <w:t xml:space="preserve">      </w:t>
      </w:r>
      <w:r>
        <w:rPr>
          <w:rFonts w:hint="eastAsia"/>
        </w:rPr>
        <w:t>％，平衡温度为</w:t>
      </w:r>
      <w:r>
        <w:rPr>
          <w:rFonts w:hint="eastAsia"/>
          <w:u w:val="single"/>
        </w:rPr>
        <w:t xml:space="preserve">      </w:t>
      </w:r>
      <w:r>
        <w:rPr>
          <w:rFonts w:hint="eastAsia"/>
        </w:rPr>
        <w:t>℃。</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0</w:t>
      </w:r>
      <w:r w:rsidR="00192355">
        <w:rPr>
          <w:rFonts w:hint="eastAsia"/>
        </w:rPr>
        <w:t>.</w:t>
      </w:r>
      <w:r>
        <w:rPr>
          <w:rFonts w:hint="eastAsia"/>
        </w:rPr>
        <w:t>5    90</w:t>
      </w:r>
    </w:p>
    <w:p w:rsidR="00B10FBA" w:rsidRPr="00CC0D37" w:rsidRDefault="00B10FBA" w:rsidP="004D5F44">
      <w:pPr>
        <w:tabs>
          <w:tab w:val="left" w:pos="0"/>
        </w:tabs>
        <w:snapToGrid w:val="0"/>
        <w:spacing w:line="360" w:lineRule="auto"/>
        <w:jc w:val="left"/>
        <w:rPr>
          <w:b/>
        </w:rPr>
      </w:pPr>
      <w:r w:rsidRPr="00CC0D37">
        <w:rPr>
          <w:rFonts w:hint="eastAsia"/>
          <w:b/>
        </w:rPr>
        <w:t>二、判断题</w:t>
      </w:r>
    </w:p>
    <w:p w:rsidR="00B10FBA" w:rsidRDefault="00B10FBA" w:rsidP="004D5F44">
      <w:pPr>
        <w:tabs>
          <w:tab w:val="left" w:pos="0"/>
        </w:tabs>
        <w:snapToGrid w:val="0"/>
        <w:spacing w:line="360" w:lineRule="auto"/>
        <w:jc w:val="left"/>
      </w:pPr>
      <w:r>
        <w:rPr>
          <w:rFonts w:hint="eastAsia"/>
        </w:rPr>
        <w:t>1</w:t>
      </w:r>
      <w:r>
        <w:rPr>
          <w:rFonts w:hint="eastAsia"/>
        </w:rPr>
        <w:t>．氯乙烯是有害气体，故在配制样品和排放等处理时，都要在通风橱中进行。</w:t>
      </w:r>
      <w:r>
        <w:rPr>
          <w:rFonts w:hint="eastAsia"/>
        </w:rPr>
        <w:t>(    )</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B10FBA" w:rsidRDefault="00B10FBA" w:rsidP="004D5F44">
      <w:pPr>
        <w:tabs>
          <w:tab w:val="left" w:pos="0"/>
        </w:tabs>
        <w:snapToGrid w:val="0"/>
        <w:spacing w:line="360" w:lineRule="auto"/>
        <w:jc w:val="left"/>
      </w:pPr>
      <w:r>
        <w:rPr>
          <w:rFonts w:hint="eastAsia"/>
        </w:rPr>
        <w:t>2</w:t>
      </w:r>
      <w:r>
        <w:rPr>
          <w:rFonts w:hint="eastAsia"/>
        </w:rPr>
        <w:t>．《聚氯乙烯树脂中残留氯乙烯单体含量测定方法》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中规定，测定氯乙烯单体时，将水分含量合格的试样按批号装满于广口瓶中，密封保存。必须在</w:t>
      </w:r>
      <w:r>
        <w:rPr>
          <w:rFonts w:hint="eastAsia"/>
        </w:rPr>
        <w:t>12h</w:t>
      </w:r>
      <w:r>
        <w:rPr>
          <w:rFonts w:hint="eastAsia"/>
        </w:rPr>
        <w:t>内进行测定。凡超过</w:t>
      </w:r>
      <w:r>
        <w:rPr>
          <w:rFonts w:hint="eastAsia"/>
        </w:rPr>
        <w:t>12h</w:t>
      </w:r>
      <w:r>
        <w:rPr>
          <w:rFonts w:hint="eastAsia"/>
        </w:rPr>
        <w:t>者，要注明试样的贮存时间。</w:t>
      </w:r>
      <w:r>
        <w:rPr>
          <w:rFonts w:hint="eastAsia"/>
        </w:rPr>
        <w:t>(    )</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B10FBA" w:rsidRDefault="00B10FBA" w:rsidP="004D5F44">
      <w:pPr>
        <w:tabs>
          <w:tab w:val="left" w:pos="0"/>
        </w:tabs>
        <w:snapToGrid w:val="0"/>
        <w:spacing w:line="360" w:lineRule="auto"/>
        <w:jc w:val="left"/>
      </w:pPr>
      <w:r>
        <w:rPr>
          <w:rFonts w:hint="eastAsia"/>
        </w:rPr>
        <w:t xml:space="preserve">  </w:t>
      </w:r>
      <w:r>
        <w:rPr>
          <w:rFonts w:hint="eastAsia"/>
        </w:rPr>
        <w:t>正确答案为：必须在</w:t>
      </w:r>
      <w:r>
        <w:rPr>
          <w:rFonts w:hint="eastAsia"/>
        </w:rPr>
        <w:t>24h</w:t>
      </w:r>
      <w:r>
        <w:rPr>
          <w:rFonts w:hint="eastAsia"/>
        </w:rPr>
        <w:t>内进行测定。</w:t>
      </w:r>
    </w:p>
    <w:p w:rsidR="00B10FBA" w:rsidRDefault="00B10FBA" w:rsidP="004D5F44">
      <w:pPr>
        <w:tabs>
          <w:tab w:val="left" w:pos="0"/>
        </w:tabs>
        <w:snapToGrid w:val="0"/>
        <w:spacing w:line="360" w:lineRule="auto"/>
        <w:jc w:val="left"/>
      </w:pPr>
      <w:r>
        <w:rPr>
          <w:rFonts w:hint="eastAsia"/>
        </w:rPr>
        <w:t>3</w:t>
      </w:r>
      <w:r>
        <w:rPr>
          <w:rFonts w:hint="eastAsia"/>
        </w:rPr>
        <w:t>．按照《聚氯乙烯树脂中残留氯乙烯单体含量测定方法》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，在测定氯乙烯单体含量时，应确保有一个与测试样含量相近的标准样，测定时，测试样和标准样应取相同量的气体，并在仪器同一灵敏度下分析。</w:t>
      </w:r>
      <w:r>
        <w:rPr>
          <w:rFonts w:hint="eastAsia"/>
        </w:rPr>
        <w:t>(    )</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 xml:space="preserve"> </w:t>
      </w:r>
      <w:r w:rsidRPr="00192355">
        <w:rPr>
          <w:rFonts w:hint="eastAsia"/>
          <w:b/>
        </w:rPr>
        <w:t>答案：</w:t>
      </w:r>
      <w:r>
        <w:rPr>
          <w:rFonts w:hint="eastAsia"/>
        </w:rPr>
        <w:t>正确</w:t>
      </w:r>
    </w:p>
    <w:p w:rsidR="00B10FBA" w:rsidRPr="00CC0D37" w:rsidRDefault="00B10FBA" w:rsidP="004D5F44">
      <w:pPr>
        <w:tabs>
          <w:tab w:val="left" w:pos="0"/>
        </w:tabs>
        <w:snapToGrid w:val="0"/>
        <w:spacing w:line="360" w:lineRule="auto"/>
        <w:jc w:val="left"/>
        <w:rPr>
          <w:b/>
        </w:rPr>
      </w:pPr>
      <w:r w:rsidRPr="00CC0D37">
        <w:rPr>
          <w:rFonts w:hint="eastAsia"/>
          <w:b/>
        </w:rPr>
        <w:t>三、问答题</w:t>
      </w:r>
    </w:p>
    <w:p w:rsidR="00B10FBA" w:rsidRDefault="00B10FBA" w:rsidP="004D5F44">
      <w:pPr>
        <w:tabs>
          <w:tab w:val="left" w:pos="0"/>
        </w:tabs>
        <w:snapToGrid w:val="0"/>
        <w:spacing w:line="360" w:lineRule="auto"/>
        <w:jc w:val="left"/>
      </w:pPr>
      <w:r>
        <w:rPr>
          <w:rFonts w:hint="eastAsia"/>
        </w:rPr>
        <w:t xml:space="preserve">    </w:t>
      </w:r>
      <w:r>
        <w:rPr>
          <w:rFonts w:hint="eastAsia"/>
        </w:rPr>
        <w:t>按照《聚氯乙烯树脂中残留氯乙烯单体含量测定方法》</w:t>
      </w:r>
      <w:r>
        <w:rPr>
          <w:rFonts w:hint="eastAsia"/>
        </w:rPr>
        <w:t>(GB</w:t>
      </w:r>
      <w:r>
        <w:rPr>
          <w:rFonts w:hint="eastAsia"/>
        </w:rPr>
        <w:t>／</w:t>
      </w:r>
      <w:r>
        <w:rPr>
          <w:rFonts w:hint="eastAsia"/>
        </w:rPr>
        <w:t>T 4615</w:t>
      </w:r>
      <w:r>
        <w:rPr>
          <w:rFonts w:hint="eastAsia"/>
        </w:rPr>
        <w:t>—</w:t>
      </w:r>
      <w:r>
        <w:rPr>
          <w:rFonts w:hint="eastAsia"/>
        </w:rPr>
        <w:t>1984)</w:t>
      </w:r>
      <w:r>
        <w:rPr>
          <w:rFonts w:hint="eastAsia"/>
        </w:rPr>
        <w:t>测定聚氯乙烯树脂中残留氯乙烯单体含量时，试样溶液制备过程中应注意哪些问题</w:t>
      </w:r>
      <w:r>
        <w:rPr>
          <w:rFonts w:hint="eastAsia"/>
        </w:rPr>
        <w:t>?</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(1)</w:t>
      </w:r>
      <w:r>
        <w:rPr>
          <w:rFonts w:hint="eastAsia"/>
        </w:rPr>
        <w:t>试样需充分混合均匀；</w:t>
      </w:r>
    </w:p>
    <w:p w:rsidR="00B10FBA" w:rsidRDefault="00B10FBA" w:rsidP="004D5F44">
      <w:pPr>
        <w:tabs>
          <w:tab w:val="left" w:pos="0"/>
        </w:tabs>
        <w:snapToGrid w:val="0"/>
        <w:spacing w:line="360" w:lineRule="auto"/>
        <w:jc w:val="left"/>
      </w:pPr>
      <w:r>
        <w:rPr>
          <w:rFonts w:hint="eastAsia"/>
        </w:rPr>
        <w:t xml:space="preserve">          (2)</w:t>
      </w:r>
      <w:r>
        <w:rPr>
          <w:rFonts w:hint="eastAsia"/>
        </w:rPr>
        <w:t>称取试样重量范围在</w:t>
      </w:r>
      <w:r>
        <w:rPr>
          <w:rFonts w:hint="eastAsia"/>
        </w:rPr>
        <w:t>0.3</w:t>
      </w:r>
      <w:r>
        <w:rPr>
          <w:rFonts w:hint="eastAsia"/>
        </w:rPr>
        <w:t>—</w:t>
      </w:r>
      <w:r>
        <w:rPr>
          <w:rFonts w:hint="eastAsia"/>
        </w:rPr>
        <w:t>0.5g(</w:t>
      </w:r>
      <w:r>
        <w:rPr>
          <w:rFonts w:hint="eastAsia"/>
        </w:rPr>
        <w:t>准确到</w:t>
      </w:r>
      <w:r>
        <w:rPr>
          <w:rFonts w:hint="eastAsia"/>
        </w:rPr>
        <w:t>0.1mg)</w:t>
      </w:r>
      <w:r>
        <w:rPr>
          <w:rFonts w:hint="eastAsia"/>
        </w:rPr>
        <w:t>，且两份试样重量尽量接近；</w:t>
      </w:r>
    </w:p>
    <w:p w:rsidR="00B10FBA" w:rsidRDefault="00B10FBA" w:rsidP="004D5F44">
      <w:pPr>
        <w:tabs>
          <w:tab w:val="left" w:pos="0"/>
        </w:tabs>
        <w:snapToGrid w:val="0"/>
        <w:spacing w:line="360" w:lineRule="auto"/>
        <w:ind w:left="1050" w:hangingChars="500" w:hanging="1050"/>
        <w:jc w:val="left"/>
      </w:pPr>
      <w:r>
        <w:rPr>
          <w:rFonts w:hint="eastAsia"/>
        </w:rPr>
        <w:lastRenderedPageBreak/>
        <w:t xml:space="preserve">          (3)</w:t>
      </w:r>
      <w:r>
        <w:rPr>
          <w:rFonts w:hint="eastAsia"/>
        </w:rPr>
        <w:t>注入样品瓶的</w:t>
      </w:r>
      <w:r>
        <w:rPr>
          <w:rFonts w:hint="eastAsia"/>
        </w:rPr>
        <w:t>N,N-</w:t>
      </w:r>
      <w:r>
        <w:rPr>
          <w:rFonts w:hint="eastAsia"/>
        </w:rPr>
        <w:t>二甲基乙酰胺</w:t>
      </w:r>
      <w:r>
        <w:rPr>
          <w:rFonts w:hint="eastAsia"/>
        </w:rPr>
        <w:t>(DMAC)</w:t>
      </w:r>
      <w:r>
        <w:rPr>
          <w:rFonts w:hint="eastAsia"/>
        </w:rPr>
        <w:t>溶剂体积要准确，且要求</w:t>
      </w:r>
      <w:r>
        <w:rPr>
          <w:rFonts w:hint="eastAsia"/>
        </w:rPr>
        <w:t>DMAC</w:t>
      </w:r>
      <w:r>
        <w:rPr>
          <w:rFonts w:hint="eastAsia"/>
        </w:rPr>
        <w:t>溶剂在测试条件下不含与氯乙烯的色谱保留时间相同的任何杂质；</w:t>
      </w:r>
    </w:p>
    <w:p w:rsidR="00B10FBA" w:rsidRDefault="00B10FBA" w:rsidP="004D5F44">
      <w:pPr>
        <w:tabs>
          <w:tab w:val="left" w:pos="0"/>
        </w:tabs>
        <w:snapToGrid w:val="0"/>
        <w:spacing w:line="360" w:lineRule="auto"/>
        <w:ind w:left="1050" w:hangingChars="500" w:hanging="1050"/>
        <w:jc w:val="left"/>
      </w:pPr>
      <w:r>
        <w:rPr>
          <w:rFonts w:hint="eastAsia"/>
        </w:rPr>
        <w:t xml:space="preserve">          (4)</w:t>
      </w:r>
      <w:r>
        <w:rPr>
          <w:rFonts w:hint="eastAsia"/>
        </w:rPr>
        <w:t>标准样和试样平衡温度、平衡时间相同且要达到气液平衡，标准样和试样含有的聚氯乙烯单体总量相近。</w:t>
      </w:r>
    </w:p>
    <w:p w:rsidR="00B10FBA" w:rsidRPr="000E0063" w:rsidRDefault="00B10FBA" w:rsidP="004D5F44">
      <w:pPr>
        <w:tabs>
          <w:tab w:val="left" w:pos="0"/>
        </w:tabs>
        <w:snapToGrid w:val="0"/>
        <w:spacing w:line="360" w:lineRule="auto"/>
        <w:ind w:left="1054" w:hangingChars="500" w:hanging="1054"/>
        <w:jc w:val="left"/>
        <w:rPr>
          <w:b/>
        </w:rPr>
      </w:pPr>
      <w:r w:rsidRPr="000E0063">
        <w:rPr>
          <w:rFonts w:hint="eastAsia"/>
          <w:b/>
        </w:rPr>
        <w:t>四、计算题</w:t>
      </w:r>
    </w:p>
    <w:p w:rsidR="00B10FBA" w:rsidRDefault="00B10FBA" w:rsidP="004D5F44">
      <w:pPr>
        <w:tabs>
          <w:tab w:val="left" w:pos="0"/>
        </w:tabs>
        <w:snapToGrid w:val="0"/>
        <w:spacing w:line="360" w:lineRule="auto"/>
        <w:jc w:val="left"/>
      </w:pPr>
      <w:r>
        <w:rPr>
          <w:rFonts w:hint="eastAsia"/>
        </w:rPr>
        <w:t xml:space="preserve">    </w:t>
      </w:r>
      <w:r>
        <w:rPr>
          <w:rFonts w:hint="eastAsia"/>
        </w:rPr>
        <w:t>为测定某聚氯乙烯树脂中氯乙烯单体的含量，分别称取试样</w:t>
      </w:r>
      <w:r>
        <w:rPr>
          <w:rFonts w:hint="eastAsia"/>
        </w:rPr>
        <w:t>0.4025g</w:t>
      </w:r>
      <w:r>
        <w:rPr>
          <w:rFonts w:hint="eastAsia"/>
        </w:rPr>
        <w:t>和</w:t>
      </w:r>
      <w:r>
        <w:rPr>
          <w:rFonts w:hint="eastAsia"/>
        </w:rPr>
        <w:t>0.3985g</w:t>
      </w:r>
      <w:r>
        <w:rPr>
          <w:rFonts w:hint="eastAsia"/>
        </w:rPr>
        <w:t>置于</w:t>
      </w:r>
      <w:r>
        <w:rPr>
          <w:rFonts w:hint="eastAsia"/>
        </w:rPr>
        <w:t>50m1</w:t>
      </w:r>
      <w:r>
        <w:rPr>
          <w:rFonts w:hint="eastAsia"/>
        </w:rPr>
        <w:t>样品瓶中，并注入</w:t>
      </w:r>
      <w:r>
        <w:rPr>
          <w:rFonts w:hint="eastAsia"/>
        </w:rPr>
        <w:t>3.0m1N,N-</w:t>
      </w:r>
      <w:r>
        <w:rPr>
          <w:rFonts w:hint="eastAsia"/>
        </w:rPr>
        <w:t>二甲基乙酰胺</w:t>
      </w:r>
      <w:r>
        <w:rPr>
          <w:rFonts w:hint="eastAsia"/>
        </w:rPr>
        <w:t>(DMAC)</w:t>
      </w:r>
      <w:r>
        <w:rPr>
          <w:rFonts w:hint="eastAsia"/>
        </w:rPr>
        <w:t>，待试样平衡后从两份试样溶液中各取出</w:t>
      </w:r>
      <w:r>
        <w:rPr>
          <w:rFonts w:hint="eastAsia"/>
        </w:rPr>
        <w:t>1.0ml</w:t>
      </w:r>
      <w:r>
        <w:rPr>
          <w:rFonts w:hint="eastAsia"/>
        </w:rPr>
        <w:t>上部气体注入气相色谱中分析，测得峰面积分别为</w:t>
      </w:r>
      <w:r>
        <w:rPr>
          <w:rFonts w:hint="eastAsia"/>
        </w:rPr>
        <w:t>15.6cm</w:t>
      </w:r>
      <w:r w:rsidRPr="00AF4CD5">
        <w:rPr>
          <w:rFonts w:hint="eastAsia"/>
          <w:vertAlign w:val="superscript"/>
        </w:rPr>
        <w:t>2</w:t>
      </w:r>
      <w:r>
        <w:rPr>
          <w:rFonts w:hint="eastAsia"/>
        </w:rPr>
        <w:t>和</w:t>
      </w:r>
      <w:r>
        <w:rPr>
          <w:rFonts w:hint="eastAsia"/>
        </w:rPr>
        <w:t>14.8cm</w:t>
      </w:r>
      <w:r w:rsidRPr="00AF4CD5">
        <w:rPr>
          <w:rFonts w:hint="eastAsia"/>
          <w:vertAlign w:val="superscript"/>
        </w:rPr>
        <w:t>2</w:t>
      </w:r>
      <w:r>
        <w:rPr>
          <w:rFonts w:hint="eastAsia"/>
        </w:rPr>
        <w:t>，同时从装有浓度为</w:t>
      </w:r>
      <w:r>
        <w:rPr>
          <w:rFonts w:hint="eastAsia"/>
        </w:rPr>
        <w:t>0.02</w:t>
      </w:r>
      <w:r>
        <w:rPr>
          <w:rFonts w:hint="eastAsia"/>
        </w:rPr>
        <w:t>μ</w:t>
      </w:r>
      <w:r>
        <w:rPr>
          <w:rFonts w:hint="eastAsia"/>
        </w:rPr>
        <w:t>g</w:t>
      </w:r>
      <w:r>
        <w:rPr>
          <w:rFonts w:hint="eastAsia"/>
        </w:rPr>
        <w:t>／</w:t>
      </w:r>
      <w:r>
        <w:rPr>
          <w:rFonts w:hint="eastAsia"/>
        </w:rPr>
        <w:t>ml</w:t>
      </w:r>
      <w:r>
        <w:rPr>
          <w:rFonts w:hint="eastAsia"/>
        </w:rPr>
        <w:t>标准气的瓶中取</w:t>
      </w:r>
      <w:r>
        <w:rPr>
          <w:rFonts w:hint="eastAsia"/>
        </w:rPr>
        <w:t>1.0ml</w:t>
      </w:r>
      <w:r>
        <w:rPr>
          <w:rFonts w:hint="eastAsia"/>
        </w:rPr>
        <w:t>上部气体注入气相色谱中分析，测得峰面积为</w:t>
      </w:r>
      <w:r>
        <w:rPr>
          <w:rFonts w:hint="eastAsia"/>
        </w:rPr>
        <w:t>15.0cm</w:t>
      </w:r>
      <w:r w:rsidRPr="00AF4CD5">
        <w:rPr>
          <w:rFonts w:hint="eastAsia"/>
          <w:vertAlign w:val="superscript"/>
        </w:rPr>
        <w:t>2</w:t>
      </w:r>
      <w:r>
        <w:rPr>
          <w:rFonts w:hint="eastAsia"/>
        </w:rPr>
        <w:t>，盛装标准气的瓶子体积同为</w:t>
      </w:r>
      <w:r>
        <w:rPr>
          <w:rFonts w:hint="eastAsia"/>
        </w:rPr>
        <w:t>50ml</w:t>
      </w:r>
      <w:r>
        <w:rPr>
          <w:rFonts w:hint="eastAsia"/>
        </w:rPr>
        <w:t>，求该聚氯乙烯树脂中氯乙烯单体的含量</w:t>
      </w:r>
      <w:r>
        <w:rPr>
          <w:rFonts w:hint="eastAsia"/>
        </w:rPr>
        <w:t>(mg</w:t>
      </w:r>
      <w:r>
        <w:rPr>
          <w:rFonts w:hint="eastAsia"/>
        </w:rPr>
        <w:t>／</w:t>
      </w:r>
      <w:r>
        <w:rPr>
          <w:rFonts w:hint="eastAsia"/>
        </w:rPr>
        <w:t>kg)</w:t>
      </w:r>
      <w:r>
        <w:rPr>
          <w:rFonts w:hint="eastAsia"/>
        </w:rPr>
        <w:t>。</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试样</w:t>
      </w:r>
      <w:r>
        <w:rPr>
          <w:rFonts w:hint="eastAsia"/>
        </w:rPr>
        <w:t>l</w:t>
      </w:r>
      <w:r>
        <w:rPr>
          <w:rFonts w:hint="eastAsia"/>
        </w:rPr>
        <w:t>中残留氯乙烯单体</w:t>
      </w:r>
      <w:r>
        <w:rPr>
          <w:rFonts w:hint="eastAsia"/>
        </w:rPr>
        <w:t>(RVCM</w:t>
      </w:r>
      <w:r w:rsidRPr="000E0063">
        <w:rPr>
          <w:rFonts w:hint="eastAsia"/>
          <w:vertAlign w:val="subscript"/>
        </w:rPr>
        <w:t>l</w:t>
      </w:r>
      <w:r>
        <w:rPr>
          <w:rFonts w:hint="eastAsia"/>
        </w:rPr>
        <w:t>)</w:t>
      </w:r>
      <w:r>
        <w:rPr>
          <w:rFonts w:hint="eastAsia"/>
        </w:rPr>
        <w:t>含量为：</w:t>
      </w:r>
    </w:p>
    <w:p w:rsidR="00B10FBA" w:rsidRDefault="00B10FBA" w:rsidP="004D5F44">
      <w:pPr>
        <w:tabs>
          <w:tab w:val="left" w:pos="0"/>
        </w:tabs>
        <w:snapToGrid w:val="0"/>
        <w:spacing w:line="360" w:lineRule="auto"/>
        <w:jc w:val="left"/>
      </w:pPr>
      <w:r>
        <w:rPr>
          <w:rFonts w:hint="eastAsia"/>
        </w:rPr>
        <w:t xml:space="preserve">          A</w:t>
      </w:r>
      <w:r w:rsidRPr="000E0063">
        <w:rPr>
          <w:rFonts w:hint="eastAsia"/>
          <w:vertAlign w:val="subscript"/>
        </w:rPr>
        <w:t>1</w:t>
      </w:r>
      <w:r>
        <w:rPr>
          <w:rFonts w:hint="eastAsia"/>
        </w:rPr>
        <w:t>×</w:t>
      </w:r>
      <w:r>
        <w:rPr>
          <w:rFonts w:hint="eastAsia"/>
        </w:rPr>
        <w:t>C</w:t>
      </w:r>
      <w:r w:rsidRPr="000E0063">
        <w:rPr>
          <w:rFonts w:hint="eastAsia"/>
          <w:vertAlign w:val="subscript"/>
        </w:rPr>
        <w:t>1</w:t>
      </w:r>
      <w:r>
        <w:rPr>
          <w:rFonts w:hint="eastAsia"/>
        </w:rPr>
        <w:t>×</w:t>
      </w:r>
      <w:r>
        <w:rPr>
          <w:rFonts w:hint="eastAsia"/>
        </w:rPr>
        <w:t>V</w:t>
      </w:r>
      <w:r>
        <w:rPr>
          <w:rFonts w:hint="eastAsia"/>
        </w:rPr>
        <w:t>／</w:t>
      </w:r>
      <w:r>
        <w:rPr>
          <w:rFonts w:hint="eastAsia"/>
        </w:rPr>
        <w:t>(A</w:t>
      </w:r>
      <w:r w:rsidRPr="000E0063">
        <w:rPr>
          <w:rFonts w:hint="eastAsia"/>
          <w:vertAlign w:val="subscript"/>
        </w:rPr>
        <w:t>2</w:t>
      </w:r>
      <w:r>
        <w:rPr>
          <w:rFonts w:hint="eastAsia"/>
        </w:rPr>
        <w:t>×</w:t>
      </w:r>
      <w:r>
        <w:rPr>
          <w:rFonts w:hint="eastAsia"/>
        </w:rPr>
        <w:t>W)=15.6</w:t>
      </w:r>
      <w:r>
        <w:rPr>
          <w:rFonts w:hint="eastAsia"/>
        </w:rPr>
        <w:t>×</w:t>
      </w:r>
      <w:r>
        <w:rPr>
          <w:rFonts w:hint="eastAsia"/>
        </w:rPr>
        <w:t>0.02</w:t>
      </w:r>
      <w:r>
        <w:rPr>
          <w:rFonts w:hint="eastAsia"/>
        </w:rPr>
        <w:t>×</w:t>
      </w:r>
      <w:r>
        <w:rPr>
          <w:rFonts w:hint="eastAsia"/>
        </w:rPr>
        <w:t>50</w:t>
      </w:r>
      <w:r>
        <w:rPr>
          <w:rFonts w:hint="eastAsia"/>
        </w:rPr>
        <w:t>／</w:t>
      </w:r>
      <w:r>
        <w:rPr>
          <w:rFonts w:hint="eastAsia"/>
        </w:rPr>
        <w:t>(15.0</w:t>
      </w:r>
      <w:r>
        <w:rPr>
          <w:rFonts w:hint="eastAsia"/>
        </w:rPr>
        <w:t>×</w:t>
      </w:r>
      <w:r>
        <w:rPr>
          <w:rFonts w:hint="eastAsia"/>
        </w:rPr>
        <w:t>0.4025)=2.6(mg</w:t>
      </w:r>
      <w:r>
        <w:rPr>
          <w:rFonts w:hint="eastAsia"/>
        </w:rPr>
        <w:t>／</w:t>
      </w:r>
      <w:r>
        <w:rPr>
          <w:rFonts w:hint="eastAsia"/>
        </w:rPr>
        <w:t>kg)</w:t>
      </w:r>
    </w:p>
    <w:p w:rsidR="00B10FBA" w:rsidRDefault="00B10FBA" w:rsidP="004D5F44">
      <w:pPr>
        <w:tabs>
          <w:tab w:val="left" w:pos="0"/>
        </w:tabs>
        <w:snapToGrid w:val="0"/>
        <w:spacing w:line="360" w:lineRule="auto"/>
        <w:jc w:val="left"/>
      </w:pPr>
      <w:r>
        <w:rPr>
          <w:rFonts w:hint="eastAsia"/>
        </w:rPr>
        <w:t xml:space="preserve">          </w:t>
      </w:r>
      <w:r>
        <w:rPr>
          <w:rFonts w:hint="eastAsia"/>
        </w:rPr>
        <w:t>试样</w:t>
      </w:r>
      <w:r>
        <w:rPr>
          <w:rFonts w:hint="eastAsia"/>
        </w:rPr>
        <w:t>2</w:t>
      </w:r>
      <w:r>
        <w:rPr>
          <w:rFonts w:hint="eastAsia"/>
        </w:rPr>
        <w:t>中</w:t>
      </w:r>
      <w:r>
        <w:rPr>
          <w:rFonts w:hint="eastAsia"/>
        </w:rPr>
        <w:t>RVCM2</w:t>
      </w:r>
      <w:r>
        <w:rPr>
          <w:rFonts w:hint="eastAsia"/>
        </w:rPr>
        <w:t>含量为：</w:t>
      </w:r>
      <w:r>
        <w:rPr>
          <w:rFonts w:hint="eastAsia"/>
        </w:rPr>
        <w:t>14.8</w:t>
      </w:r>
      <w:r>
        <w:rPr>
          <w:rFonts w:hint="eastAsia"/>
        </w:rPr>
        <w:t>×</w:t>
      </w:r>
      <w:r>
        <w:rPr>
          <w:rFonts w:hint="eastAsia"/>
        </w:rPr>
        <w:t>0.02</w:t>
      </w:r>
      <w:r>
        <w:rPr>
          <w:rFonts w:hint="eastAsia"/>
        </w:rPr>
        <w:t>×</w:t>
      </w:r>
      <w:r>
        <w:rPr>
          <w:rFonts w:hint="eastAsia"/>
        </w:rPr>
        <w:t>50</w:t>
      </w:r>
      <w:r>
        <w:rPr>
          <w:rFonts w:hint="eastAsia"/>
        </w:rPr>
        <w:t>／</w:t>
      </w:r>
      <w:r>
        <w:rPr>
          <w:rFonts w:hint="eastAsia"/>
        </w:rPr>
        <w:t>(15.0</w:t>
      </w:r>
      <w:r>
        <w:rPr>
          <w:rFonts w:hint="eastAsia"/>
        </w:rPr>
        <w:t>×</w:t>
      </w:r>
      <w:r>
        <w:rPr>
          <w:rFonts w:hint="eastAsia"/>
        </w:rPr>
        <w:t>0.398 5)=2.5(mg</w:t>
      </w:r>
      <w:r>
        <w:rPr>
          <w:rFonts w:hint="eastAsia"/>
        </w:rPr>
        <w:t>／</w:t>
      </w:r>
      <w:r>
        <w:rPr>
          <w:rFonts w:hint="eastAsia"/>
        </w:rPr>
        <w:t>kg)</w:t>
      </w:r>
    </w:p>
    <w:p w:rsidR="00B10FBA" w:rsidRDefault="00B10FBA" w:rsidP="004D5F44">
      <w:pPr>
        <w:tabs>
          <w:tab w:val="left" w:pos="0"/>
        </w:tabs>
        <w:snapToGrid w:val="0"/>
        <w:spacing w:line="360" w:lineRule="auto"/>
        <w:jc w:val="left"/>
      </w:pPr>
      <w:r>
        <w:rPr>
          <w:rFonts w:hint="eastAsia"/>
        </w:rPr>
        <w:t xml:space="preserve">          </w:t>
      </w:r>
      <w:r>
        <w:rPr>
          <w:rFonts w:hint="eastAsia"/>
        </w:rPr>
        <w:t>该聚氯乙烯树脂中氯乙烯单体的含量为：</w:t>
      </w:r>
      <w:r>
        <w:rPr>
          <w:rFonts w:hint="eastAsia"/>
        </w:rPr>
        <w:t>(2.6</w:t>
      </w:r>
      <w:r>
        <w:rPr>
          <w:rFonts w:hint="eastAsia"/>
        </w:rPr>
        <w:t>＋</w:t>
      </w:r>
      <w:r>
        <w:rPr>
          <w:rFonts w:hint="eastAsia"/>
        </w:rPr>
        <w:t>2.5)</w:t>
      </w:r>
      <w:r>
        <w:rPr>
          <w:rFonts w:hint="eastAsia"/>
        </w:rPr>
        <w:t>／</w:t>
      </w:r>
      <w:r>
        <w:rPr>
          <w:rFonts w:hint="eastAsia"/>
        </w:rPr>
        <w:t>2=2.6(mg</w:t>
      </w:r>
      <w:r>
        <w:rPr>
          <w:rFonts w:hint="eastAsia"/>
        </w:rPr>
        <w:t>／</w:t>
      </w:r>
      <w:r>
        <w:rPr>
          <w:rFonts w:hint="eastAsia"/>
        </w:rPr>
        <w:t>kg)</w:t>
      </w:r>
    </w:p>
    <w:p w:rsidR="00B10FBA" w:rsidRPr="000E0063" w:rsidRDefault="00B10FBA" w:rsidP="004D5F44">
      <w:pPr>
        <w:tabs>
          <w:tab w:val="left" w:pos="0"/>
        </w:tabs>
        <w:snapToGrid w:val="0"/>
        <w:spacing w:line="360" w:lineRule="auto"/>
        <w:jc w:val="left"/>
        <w:rPr>
          <w:b/>
        </w:rPr>
      </w:pPr>
      <w:r w:rsidRPr="000E0063">
        <w:rPr>
          <w:rFonts w:hint="eastAsia"/>
          <w:b/>
        </w:rPr>
        <w:t>参考文献</w:t>
      </w:r>
    </w:p>
    <w:p w:rsidR="00B10FBA" w:rsidRDefault="00B10FBA" w:rsidP="004D5F44">
      <w:pPr>
        <w:tabs>
          <w:tab w:val="left" w:pos="0"/>
        </w:tabs>
        <w:snapToGrid w:val="0"/>
        <w:spacing w:line="360" w:lineRule="auto"/>
        <w:jc w:val="left"/>
      </w:pPr>
      <w:r>
        <w:rPr>
          <w:rFonts w:hint="eastAsia"/>
        </w:rPr>
        <w:t xml:space="preserve">[1] </w:t>
      </w:r>
      <w:r>
        <w:rPr>
          <w:rFonts w:hint="eastAsia"/>
        </w:rPr>
        <w:t>室内装饰装修材料壁纸中有害物质限量</w:t>
      </w:r>
      <w:r>
        <w:rPr>
          <w:rFonts w:hint="eastAsia"/>
        </w:rPr>
        <w:t>(GBl8585</w:t>
      </w:r>
      <w:r>
        <w:rPr>
          <w:rFonts w:hint="eastAsia"/>
        </w:rPr>
        <w:t>—</w:t>
      </w:r>
      <w:r>
        <w:rPr>
          <w:rFonts w:hint="eastAsia"/>
        </w:rPr>
        <w:t>2001)</w:t>
      </w:r>
      <w:r>
        <w:rPr>
          <w:rFonts w:hint="eastAsia"/>
        </w:rPr>
        <w:t>．</w:t>
      </w:r>
    </w:p>
    <w:p w:rsidR="00B10FBA" w:rsidRDefault="00B10FBA" w:rsidP="004D5F44">
      <w:pPr>
        <w:tabs>
          <w:tab w:val="left" w:pos="0"/>
        </w:tabs>
        <w:snapToGrid w:val="0"/>
        <w:spacing w:line="360" w:lineRule="auto"/>
        <w:jc w:val="left"/>
      </w:pPr>
      <w:r>
        <w:rPr>
          <w:rFonts w:hint="eastAsia"/>
        </w:rPr>
        <w:t xml:space="preserve">[2]  </w:t>
      </w:r>
      <w:r>
        <w:rPr>
          <w:rFonts w:hint="eastAsia"/>
        </w:rPr>
        <w:t>聚氯乙烯树脂中残留氯乙烯单体含量测定方法</w:t>
      </w:r>
      <w:r>
        <w:rPr>
          <w:rFonts w:hint="eastAsia"/>
        </w:rPr>
        <w:t>(GB</w:t>
      </w:r>
      <w:r>
        <w:rPr>
          <w:rFonts w:hint="eastAsia"/>
        </w:rPr>
        <w:t>／</w:t>
      </w:r>
      <w:r>
        <w:rPr>
          <w:rFonts w:hint="eastAsia"/>
        </w:rPr>
        <w:t>T4615</w:t>
      </w:r>
      <w:r>
        <w:rPr>
          <w:rFonts w:hint="eastAsia"/>
        </w:rPr>
        <w:t>—</w:t>
      </w:r>
      <w:r>
        <w:rPr>
          <w:rFonts w:hint="eastAsia"/>
        </w:rPr>
        <w:t>1984)</w:t>
      </w:r>
      <w:r>
        <w:rPr>
          <w:rFonts w:hint="eastAsia"/>
        </w:rPr>
        <w:t>．</w:t>
      </w:r>
    </w:p>
    <w:p w:rsidR="00B10FBA" w:rsidRDefault="00B10FBA" w:rsidP="004D5F44">
      <w:pPr>
        <w:tabs>
          <w:tab w:val="left" w:pos="0"/>
        </w:tabs>
        <w:snapToGrid w:val="0"/>
        <w:spacing w:line="360" w:lineRule="auto"/>
        <w:jc w:val="left"/>
      </w:pPr>
      <w:r>
        <w:rPr>
          <w:rFonts w:hint="eastAsia"/>
        </w:rPr>
        <w:t xml:space="preserve">    </w:t>
      </w:r>
      <w:r>
        <w:rPr>
          <w:rFonts w:hint="eastAsia"/>
        </w:rPr>
        <w:t>命题：解光武</w:t>
      </w:r>
      <w:r>
        <w:rPr>
          <w:rFonts w:hint="eastAsia"/>
        </w:rPr>
        <w:t xml:space="preserve">  </w:t>
      </w:r>
      <w:r>
        <w:rPr>
          <w:rFonts w:hint="eastAsia"/>
        </w:rPr>
        <w:t>刘文凯</w:t>
      </w:r>
      <w:r>
        <w:rPr>
          <w:rFonts w:hint="eastAsia"/>
        </w:rPr>
        <w:t xml:space="preserve">  </w:t>
      </w:r>
      <w:r>
        <w:rPr>
          <w:rFonts w:hint="eastAsia"/>
        </w:rPr>
        <w:t>池</w:t>
      </w:r>
      <w:r>
        <w:rPr>
          <w:rFonts w:hint="eastAsia"/>
        </w:rPr>
        <w:t xml:space="preserve">  </w:t>
      </w:r>
      <w:r>
        <w:rPr>
          <w:rFonts w:hint="eastAsia"/>
        </w:rPr>
        <w:t>靖</w:t>
      </w:r>
      <w:r>
        <w:rPr>
          <w:rFonts w:hint="eastAsia"/>
        </w:rPr>
        <w:t xml:space="preserve">  </w:t>
      </w:r>
      <w:r>
        <w:rPr>
          <w:rFonts w:hint="eastAsia"/>
        </w:rPr>
        <w:t>谢宏琴</w:t>
      </w:r>
    </w:p>
    <w:p w:rsidR="00B10FBA" w:rsidRDefault="00B10FBA"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B10FBA" w:rsidRPr="00B10FBA" w:rsidRDefault="00B10FBA" w:rsidP="004D5F44">
      <w:pPr>
        <w:tabs>
          <w:tab w:val="left" w:pos="0"/>
        </w:tabs>
        <w:snapToGrid w:val="0"/>
        <w:spacing w:line="360" w:lineRule="auto"/>
        <w:jc w:val="left"/>
        <w:rPr>
          <w:b/>
        </w:rPr>
      </w:pPr>
      <w:r w:rsidRPr="00B10FBA">
        <w:rPr>
          <w:rFonts w:hint="eastAsia"/>
          <w:b/>
        </w:rPr>
        <w:t>(</w:t>
      </w:r>
      <w:r w:rsidRPr="00B10FBA">
        <w:rPr>
          <w:rFonts w:hint="eastAsia"/>
          <w:b/>
        </w:rPr>
        <w:t>三</w:t>
      </w:r>
      <w:r w:rsidRPr="00B10FBA">
        <w:rPr>
          <w:rFonts w:hint="eastAsia"/>
          <w:b/>
        </w:rPr>
        <w:t>)</w:t>
      </w:r>
      <w:r w:rsidRPr="00B10FBA">
        <w:rPr>
          <w:rFonts w:hint="eastAsia"/>
          <w:b/>
        </w:rPr>
        <w:t>可溶性重金属</w:t>
      </w:r>
    </w:p>
    <w:p w:rsidR="00B10FBA" w:rsidRPr="00B10FBA" w:rsidRDefault="00B10FBA" w:rsidP="004D5F44">
      <w:pPr>
        <w:tabs>
          <w:tab w:val="left" w:pos="0"/>
        </w:tabs>
        <w:snapToGrid w:val="0"/>
        <w:spacing w:line="360" w:lineRule="auto"/>
        <w:jc w:val="left"/>
        <w:rPr>
          <w:b/>
        </w:rPr>
      </w:pPr>
      <w:r w:rsidRPr="00B10FBA">
        <w:rPr>
          <w:rFonts w:hint="eastAsia"/>
          <w:b/>
        </w:rPr>
        <w:t>分类号：</w:t>
      </w:r>
      <w:r w:rsidRPr="00B10FBA">
        <w:rPr>
          <w:rFonts w:hint="eastAsia"/>
          <w:b/>
        </w:rPr>
        <w:t>M7-2</w:t>
      </w:r>
    </w:p>
    <w:p w:rsidR="00B10FBA" w:rsidRPr="00B10FBA" w:rsidRDefault="00B10FBA" w:rsidP="004D5F44">
      <w:pPr>
        <w:tabs>
          <w:tab w:val="left" w:pos="0"/>
        </w:tabs>
        <w:snapToGrid w:val="0"/>
        <w:spacing w:line="360" w:lineRule="auto"/>
        <w:jc w:val="left"/>
        <w:rPr>
          <w:b/>
        </w:rPr>
      </w:pPr>
      <w:r w:rsidRPr="00B10FBA">
        <w:rPr>
          <w:rFonts w:hint="eastAsia"/>
          <w:b/>
        </w:rPr>
        <w:t>一、判断题</w:t>
      </w:r>
    </w:p>
    <w:p w:rsidR="00B10FBA" w:rsidRDefault="00B10FBA" w:rsidP="004D5F44">
      <w:pPr>
        <w:tabs>
          <w:tab w:val="left" w:pos="0"/>
        </w:tabs>
        <w:snapToGrid w:val="0"/>
        <w:spacing w:line="360" w:lineRule="auto"/>
        <w:jc w:val="left"/>
      </w:pPr>
      <w:r>
        <w:rPr>
          <w:rFonts w:hint="eastAsia"/>
        </w:rPr>
        <w:t xml:space="preserve">    </w:t>
      </w:r>
      <w:r>
        <w:rPr>
          <w:rFonts w:hint="eastAsia"/>
        </w:rPr>
        <w:t>按照《室内装饰装修材料聚氯乙烯卷材地板中有害物质限量》</w:t>
      </w:r>
      <w:r>
        <w:rPr>
          <w:rFonts w:hint="eastAsia"/>
        </w:rPr>
        <w:t>(GB 18586</w:t>
      </w:r>
      <w:r>
        <w:rPr>
          <w:rFonts w:hint="eastAsia"/>
        </w:rPr>
        <w:t>—</w:t>
      </w:r>
      <w:r>
        <w:rPr>
          <w:rFonts w:hint="eastAsia"/>
        </w:rPr>
        <w:t>2001)</w:t>
      </w:r>
      <w:r>
        <w:rPr>
          <w:rFonts w:hint="eastAsia"/>
        </w:rPr>
        <w:t>要求，测定聚氯乙烯卷材地板中可溶性铅时，应以去离子水作为空白溶液与试样浸泡液一同测定吸光度。</w:t>
      </w:r>
      <w:r>
        <w:rPr>
          <w:rFonts w:hint="eastAsia"/>
        </w:rPr>
        <w:t>(    )</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B10FBA" w:rsidRDefault="00B10FBA" w:rsidP="004D5F44">
      <w:pPr>
        <w:tabs>
          <w:tab w:val="left" w:pos="0"/>
        </w:tabs>
        <w:snapToGrid w:val="0"/>
        <w:spacing w:line="360" w:lineRule="auto"/>
        <w:jc w:val="left"/>
      </w:pPr>
      <w:r>
        <w:rPr>
          <w:rFonts w:hint="eastAsia"/>
        </w:rPr>
        <w:t xml:space="preserve">  </w:t>
      </w:r>
      <w:r>
        <w:rPr>
          <w:rFonts w:hint="eastAsia"/>
        </w:rPr>
        <w:t>正确答案为：在制备试样浸泡液的同时制备空白溶液，不能直接用去离子水作为空白溶液。</w:t>
      </w:r>
    </w:p>
    <w:p w:rsidR="00B10FBA" w:rsidRPr="00B10FBA" w:rsidRDefault="00B10FBA" w:rsidP="004D5F44">
      <w:pPr>
        <w:tabs>
          <w:tab w:val="left" w:pos="0"/>
        </w:tabs>
        <w:snapToGrid w:val="0"/>
        <w:spacing w:line="360" w:lineRule="auto"/>
        <w:jc w:val="left"/>
        <w:rPr>
          <w:b/>
        </w:rPr>
      </w:pPr>
      <w:r w:rsidRPr="00B10FBA">
        <w:rPr>
          <w:rFonts w:hint="eastAsia"/>
          <w:b/>
        </w:rPr>
        <w:t>二、选择题</w:t>
      </w:r>
    </w:p>
    <w:p w:rsidR="00B10FBA" w:rsidRDefault="00B10FBA" w:rsidP="004D5F44">
      <w:pPr>
        <w:tabs>
          <w:tab w:val="left" w:pos="0"/>
        </w:tabs>
        <w:snapToGrid w:val="0"/>
        <w:spacing w:line="360" w:lineRule="auto"/>
        <w:jc w:val="left"/>
      </w:pPr>
      <w:r>
        <w:rPr>
          <w:rFonts w:hint="eastAsia"/>
        </w:rPr>
        <w:t>1</w:t>
      </w:r>
      <w:r>
        <w:rPr>
          <w:rFonts w:hint="eastAsia"/>
        </w:rPr>
        <w:t>．按照《室内装饰装修材料聚氯乙烯卷材地板中有害物质限量》</w:t>
      </w:r>
      <w:r>
        <w:rPr>
          <w:rFonts w:hint="eastAsia"/>
        </w:rPr>
        <w:t>(GB 18586</w:t>
      </w:r>
      <w:r>
        <w:rPr>
          <w:rFonts w:hint="eastAsia"/>
        </w:rPr>
        <w:t>—</w:t>
      </w:r>
      <w:r>
        <w:rPr>
          <w:rFonts w:hint="eastAsia"/>
        </w:rPr>
        <w:t>2001)</w:t>
      </w:r>
      <w:r>
        <w:rPr>
          <w:rFonts w:hint="eastAsia"/>
        </w:rPr>
        <w:t>要求，测定聚氯乙烯卷材地板中可溶性铅应采用</w:t>
      </w:r>
      <w:r>
        <w:rPr>
          <w:rFonts w:hint="eastAsia"/>
          <w:u w:val="single"/>
        </w:rPr>
        <w:t xml:space="preserve">                    </w:t>
      </w:r>
      <w:r>
        <w:rPr>
          <w:rFonts w:hint="eastAsia"/>
        </w:rPr>
        <w:t>法。</w:t>
      </w:r>
      <w:r>
        <w:rPr>
          <w:rFonts w:hint="eastAsia"/>
        </w:rPr>
        <w:t>(    )</w:t>
      </w:r>
    </w:p>
    <w:p w:rsidR="00B10FBA" w:rsidRDefault="00B10FBA" w:rsidP="004D5F44">
      <w:pPr>
        <w:tabs>
          <w:tab w:val="left" w:pos="0"/>
        </w:tabs>
        <w:snapToGrid w:val="0"/>
        <w:spacing w:line="360" w:lineRule="auto"/>
        <w:jc w:val="left"/>
      </w:pPr>
      <w:r>
        <w:rPr>
          <w:rFonts w:hint="eastAsia"/>
        </w:rPr>
        <w:t xml:space="preserve">    A</w:t>
      </w:r>
      <w:r>
        <w:rPr>
          <w:rFonts w:hint="eastAsia"/>
        </w:rPr>
        <w:t>．</w:t>
      </w:r>
      <w:r>
        <w:rPr>
          <w:rFonts w:hint="eastAsia"/>
        </w:rPr>
        <w:t>ICP-AES    B</w:t>
      </w:r>
      <w:r>
        <w:rPr>
          <w:rFonts w:hint="eastAsia"/>
        </w:rPr>
        <w:t>．火焰原子吸收分光光度</w:t>
      </w:r>
    </w:p>
    <w:p w:rsidR="00B10FBA" w:rsidRDefault="00B10FBA" w:rsidP="004D5F44">
      <w:pPr>
        <w:tabs>
          <w:tab w:val="left" w:pos="0"/>
        </w:tabs>
        <w:snapToGrid w:val="0"/>
        <w:spacing w:line="360" w:lineRule="auto"/>
        <w:jc w:val="left"/>
      </w:pPr>
      <w:r>
        <w:rPr>
          <w:rFonts w:hint="eastAsia"/>
        </w:rPr>
        <w:t xml:space="preserve">    C</w:t>
      </w:r>
      <w:r>
        <w:rPr>
          <w:rFonts w:hint="eastAsia"/>
        </w:rPr>
        <w:t>．石墨炉原子吸收分光光度</w:t>
      </w:r>
      <w:r>
        <w:rPr>
          <w:rFonts w:hint="eastAsia"/>
        </w:rPr>
        <w:t xml:space="preserve">    D</w:t>
      </w:r>
      <w:r>
        <w:rPr>
          <w:rFonts w:hint="eastAsia"/>
        </w:rPr>
        <w:t>．原子荧光光度</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C</w:t>
      </w:r>
    </w:p>
    <w:p w:rsidR="00B10FBA" w:rsidRDefault="00B10FBA" w:rsidP="004D5F44">
      <w:pPr>
        <w:tabs>
          <w:tab w:val="left" w:pos="0"/>
        </w:tabs>
        <w:snapToGrid w:val="0"/>
        <w:spacing w:line="360" w:lineRule="auto"/>
        <w:jc w:val="left"/>
      </w:pPr>
      <w:r>
        <w:rPr>
          <w:rFonts w:hint="eastAsia"/>
        </w:rPr>
        <w:t>2</w:t>
      </w:r>
      <w:r>
        <w:rPr>
          <w:rFonts w:hint="eastAsia"/>
        </w:rPr>
        <w:t>．按照《室内装饰装修材料聚氯乙烯卷材地板中有害物质限量》</w:t>
      </w:r>
      <w:r>
        <w:rPr>
          <w:rFonts w:hint="eastAsia"/>
        </w:rPr>
        <w:t>(GB 18586</w:t>
      </w:r>
      <w:r>
        <w:rPr>
          <w:rFonts w:hint="eastAsia"/>
        </w:rPr>
        <w:t>—</w:t>
      </w:r>
      <w:r>
        <w:rPr>
          <w:rFonts w:hint="eastAsia"/>
        </w:rPr>
        <w:t>2001)</w:t>
      </w:r>
      <w:r>
        <w:rPr>
          <w:rFonts w:hint="eastAsia"/>
        </w:rPr>
        <w:t>要求，测定聚氯乙烯卷材地板中可溶性镉时，在试样制备过程中，试样应用</w:t>
      </w:r>
      <w:r>
        <w:rPr>
          <w:rFonts w:hint="eastAsia"/>
        </w:rPr>
        <w:t>25ml1mol</w:t>
      </w:r>
      <w:r>
        <w:rPr>
          <w:rFonts w:hint="eastAsia"/>
        </w:rPr>
        <w:t>／</w:t>
      </w:r>
      <w:r>
        <w:rPr>
          <w:rFonts w:hint="eastAsia"/>
        </w:rPr>
        <w:t>L</w:t>
      </w:r>
      <w:r>
        <w:rPr>
          <w:rFonts w:hint="eastAsia"/>
          <w:u w:val="single"/>
        </w:rPr>
        <w:t xml:space="preserve">         </w:t>
      </w:r>
      <w:r>
        <w:rPr>
          <w:rFonts w:hint="eastAsia"/>
        </w:rPr>
        <w:t>溶液浸泡</w:t>
      </w:r>
      <w:r>
        <w:rPr>
          <w:rFonts w:hint="eastAsia"/>
        </w:rPr>
        <w:t>24h</w:t>
      </w:r>
      <w:r>
        <w:rPr>
          <w:rFonts w:hint="eastAsia"/>
        </w:rPr>
        <w:lastRenderedPageBreak/>
        <w:t>后，用去离子水定容至</w:t>
      </w:r>
      <w:r>
        <w:rPr>
          <w:rFonts w:hint="eastAsia"/>
          <w:u w:val="single"/>
        </w:rPr>
        <w:t xml:space="preserve">        </w:t>
      </w:r>
      <w:r>
        <w:rPr>
          <w:rFonts w:hint="eastAsia"/>
        </w:rPr>
        <w:t>ml</w:t>
      </w:r>
      <w:r>
        <w:rPr>
          <w:rFonts w:hint="eastAsia"/>
        </w:rPr>
        <w:t>，再将浸泡液过滤。</w:t>
      </w:r>
      <w:r>
        <w:rPr>
          <w:rFonts w:hint="eastAsia"/>
        </w:rPr>
        <w:t>(    )</w:t>
      </w:r>
    </w:p>
    <w:p w:rsidR="00B10FBA" w:rsidRDefault="00B10FBA" w:rsidP="004D5F44">
      <w:pPr>
        <w:tabs>
          <w:tab w:val="left" w:pos="0"/>
        </w:tabs>
        <w:snapToGrid w:val="0"/>
        <w:spacing w:line="360" w:lineRule="auto"/>
        <w:jc w:val="left"/>
      </w:pPr>
      <w:r>
        <w:rPr>
          <w:rFonts w:hint="eastAsia"/>
        </w:rPr>
        <w:t xml:space="preserve">    A</w:t>
      </w:r>
      <w:r>
        <w:rPr>
          <w:rFonts w:hint="eastAsia"/>
        </w:rPr>
        <w:t>．硝酸，</w:t>
      </w:r>
      <w:r>
        <w:rPr>
          <w:rFonts w:hint="eastAsia"/>
        </w:rPr>
        <w:t>10    B</w:t>
      </w:r>
      <w:r>
        <w:rPr>
          <w:rFonts w:hint="eastAsia"/>
        </w:rPr>
        <w:t>．硫酸，</w:t>
      </w:r>
      <w:r>
        <w:rPr>
          <w:rFonts w:hint="eastAsia"/>
        </w:rPr>
        <w:t>25    C</w:t>
      </w:r>
      <w:r>
        <w:rPr>
          <w:rFonts w:hint="eastAsia"/>
        </w:rPr>
        <w:t>．盐酸，</w:t>
      </w:r>
      <w:r>
        <w:rPr>
          <w:rFonts w:hint="eastAsia"/>
        </w:rPr>
        <w:t>50    D</w:t>
      </w:r>
      <w:r>
        <w:rPr>
          <w:rFonts w:hint="eastAsia"/>
        </w:rPr>
        <w:t>．磷酸，</w:t>
      </w:r>
      <w:r>
        <w:rPr>
          <w:rFonts w:hint="eastAsia"/>
        </w:rPr>
        <w:t>100</w:t>
      </w:r>
    </w:p>
    <w:p w:rsidR="00B10FBA" w:rsidRDefault="00B10FBA"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C</w:t>
      </w:r>
    </w:p>
    <w:p w:rsidR="00B10FBA" w:rsidRPr="00B10FBA" w:rsidRDefault="00B10FBA" w:rsidP="004D5F44">
      <w:pPr>
        <w:tabs>
          <w:tab w:val="left" w:pos="0"/>
        </w:tabs>
        <w:snapToGrid w:val="0"/>
        <w:spacing w:line="360" w:lineRule="auto"/>
        <w:jc w:val="left"/>
        <w:rPr>
          <w:b/>
        </w:rPr>
      </w:pPr>
      <w:r w:rsidRPr="00B10FBA">
        <w:rPr>
          <w:rFonts w:hint="eastAsia"/>
          <w:b/>
        </w:rPr>
        <w:t>三、计算题</w:t>
      </w:r>
    </w:p>
    <w:p w:rsidR="00B10FBA" w:rsidRDefault="00B10FBA" w:rsidP="004D5F44">
      <w:pPr>
        <w:tabs>
          <w:tab w:val="left" w:pos="0"/>
        </w:tabs>
        <w:snapToGrid w:val="0"/>
        <w:spacing w:line="360" w:lineRule="auto"/>
        <w:ind w:firstLine="435"/>
        <w:jc w:val="left"/>
      </w:pPr>
      <w:r>
        <w:rPr>
          <w:rFonts w:hint="eastAsia"/>
        </w:rPr>
        <w:t>为测定某聚氯乙烯卷材地板中可溶性镉的含量，按照方法要求裁取</w:t>
      </w:r>
      <w:r>
        <w:rPr>
          <w:rFonts w:hint="eastAsia"/>
        </w:rPr>
        <w:t>2</w:t>
      </w:r>
      <w:r>
        <w:rPr>
          <w:rFonts w:hint="eastAsia"/>
        </w:rPr>
        <w:t>块</w:t>
      </w:r>
      <w:r>
        <w:rPr>
          <w:rFonts w:hint="eastAsia"/>
        </w:rPr>
        <w:t>10mm</w:t>
      </w:r>
      <w:r>
        <w:rPr>
          <w:rFonts w:hint="eastAsia"/>
        </w:rPr>
        <w:t>×</w:t>
      </w:r>
      <w:r>
        <w:rPr>
          <w:rFonts w:hint="eastAsia"/>
        </w:rPr>
        <w:t>100mm</w:t>
      </w:r>
      <w:r>
        <w:rPr>
          <w:rFonts w:hint="eastAsia"/>
        </w:rPr>
        <w:t>的试样并制备成两份</w:t>
      </w:r>
      <w:r>
        <w:rPr>
          <w:rFonts w:hint="eastAsia"/>
        </w:rPr>
        <w:t>50m1</w:t>
      </w:r>
      <w:r>
        <w:rPr>
          <w:rFonts w:hint="eastAsia"/>
        </w:rPr>
        <w:t>试样溶液，用石墨炉原子吸收光谱法测得两份溶液的吸光度分别为</w:t>
      </w:r>
      <w:r>
        <w:rPr>
          <w:rFonts w:hint="eastAsia"/>
        </w:rPr>
        <w:t>0.091 8</w:t>
      </w:r>
      <w:r>
        <w:rPr>
          <w:rFonts w:hint="eastAsia"/>
        </w:rPr>
        <w:t>和</w:t>
      </w:r>
      <w:r>
        <w:rPr>
          <w:rFonts w:hint="eastAsia"/>
        </w:rPr>
        <w:t>0.0940</w:t>
      </w:r>
      <w:r>
        <w:rPr>
          <w:rFonts w:hint="eastAsia"/>
        </w:rPr>
        <w:t>，同时测定样品空白吸光度为</w:t>
      </w:r>
      <w:r>
        <w:rPr>
          <w:rFonts w:hint="eastAsia"/>
        </w:rPr>
        <w:t>0.0080</w:t>
      </w:r>
      <w:r>
        <w:rPr>
          <w:rFonts w:hint="eastAsia"/>
        </w:rPr>
        <w:t>。已知标准系列浓度与吸光度测定值如下表所示，标准溶液与试样溶液进样体积同为</w:t>
      </w:r>
      <w:r>
        <w:rPr>
          <w:rFonts w:hint="eastAsia"/>
        </w:rPr>
        <w:t>10</w:t>
      </w:r>
      <w:r>
        <w:rPr>
          <w:rFonts w:hint="eastAsia"/>
        </w:rPr>
        <w:t>μ</w:t>
      </w:r>
      <w:r>
        <w:rPr>
          <w:rFonts w:hint="eastAsia"/>
        </w:rPr>
        <w:t>l</w:t>
      </w:r>
      <w:r>
        <w:rPr>
          <w:rFonts w:hint="eastAsia"/>
        </w:rPr>
        <w:t>。求该卷材地板中金属镉的含量</w:t>
      </w:r>
      <w:r>
        <w:rPr>
          <w:rFonts w:hint="eastAsia"/>
        </w:rPr>
        <w:t>(mg</w:t>
      </w:r>
      <w:r>
        <w:rPr>
          <w:rFonts w:hint="eastAsia"/>
        </w:rPr>
        <w:t>／</w:t>
      </w:r>
      <w:r>
        <w:rPr>
          <w:rFonts w:hint="eastAsia"/>
        </w:rPr>
        <w:t>m</w:t>
      </w:r>
      <w:r w:rsidRPr="00B10FBA">
        <w:rPr>
          <w:rFonts w:hint="eastAsia"/>
          <w:vertAlign w:val="superscript"/>
        </w:rPr>
        <w:t>2</w:t>
      </w:r>
      <w:r>
        <w:rPr>
          <w:rFonts w:hint="eastAsia"/>
        </w:rPr>
        <w:t>)</w:t>
      </w:r>
      <w:r>
        <w:rPr>
          <w:rFonts w:hint="eastAsia"/>
        </w:rPr>
        <w:t>。</w:t>
      </w:r>
    </w:p>
    <w:p w:rsidR="000E0063" w:rsidRPr="00B10FBA" w:rsidRDefault="00B10FBA" w:rsidP="004D5F44">
      <w:pPr>
        <w:tabs>
          <w:tab w:val="left" w:pos="0"/>
        </w:tabs>
        <w:snapToGrid w:val="0"/>
        <w:spacing w:line="360" w:lineRule="auto"/>
        <w:jc w:val="center"/>
        <w:rPr>
          <w:b/>
        </w:rPr>
      </w:pPr>
      <w:r w:rsidRPr="00B10FBA">
        <w:rPr>
          <w:rFonts w:hint="eastAsia"/>
          <w:b/>
        </w:rPr>
        <w:t>标准溶液浓度与吸光度测定值</w:t>
      </w:r>
    </w:p>
    <w:tbl>
      <w:tblPr>
        <w:tblW w:w="9072" w:type="dxa"/>
        <w:tblLayout w:type="fixed"/>
        <w:tblLook w:val="0000"/>
      </w:tblPr>
      <w:tblGrid>
        <w:gridCol w:w="2628"/>
        <w:gridCol w:w="1941"/>
        <w:gridCol w:w="2559"/>
        <w:gridCol w:w="1944"/>
      </w:tblGrid>
      <w:tr w:rsidR="001F5D12">
        <w:trPr>
          <w:trHeight w:val="247"/>
        </w:trPr>
        <w:tc>
          <w:tcPr>
            <w:tcW w:w="2628" w:type="dxa"/>
            <w:tcBorders>
              <w:top w:val="single" w:sz="6" w:space="0" w:color="auto"/>
              <w:left w:val="single" w:sz="6" w:space="0" w:color="auto"/>
              <w:bottom w:val="single" w:sz="6" w:space="0" w:color="auto"/>
              <w:right w:val="single" w:sz="6" w:space="0" w:color="auto"/>
            </w:tcBorders>
          </w:tcPr>
          <w:p w:rsidR="001F5D12" w:rsidRPr="00B10FBA" w:rsidRDefault="001F5D12" w:rsidP="004D5F44">
            <w:pPr>
              <w:spacing w:line="360" w:lineRule="auto"/>
              <w:ind w:left="-90"/>
              <w:jc w:val="left"/>
              <w:rPr>
                <w:rFonts w:cs="宋体"/>
                <w:szCs w:val="21"/>
              </w:rPr>
            </w:pPr>
            <w:r w:rsidRPr="00B10FBA">
              <w:rPr>
                <w:rFonts w:cs="宋体" w:hint="eastAsia"/>
                <w:spacing w:val="4"/>
                <w:kern w:val="0"/>
                <w:szCs w:val="21"/>
              </w:rPr>
              <w:t>标准溶液浓度／</w:t>
            </w:r>
            <w:r w:rsidRPr="00B10FBA">
              <w:rPr>
                <w:rFonts w:ascii="宋体" w:cs="宋体"/>
                <w:spacing w:val="4"/>
                <w:kern w:val="0"/>
                <w:szCs w:val="21"/>
              </w:rPr>
              <w:t>(</w:t>
            </w:r>
            <w:r w:rsidRPr="00B10FBA">
              <w:rPr>
                <w:rFonts w:ascii="宋体" w:cs="宋体" w:hint="eastAsia"/>
                <w:spacing w:val="4"/>
                <w:kern w:val="0"/>
                <w:szCs w:val="21"/>
              </w:rPr>
              <w:t>μ</w:t>
            </w:r>
            <w:r w:rsidRPr="00B10FBA">
              <w:rPr>
                <w:rFonts w:ascii="宋体" w:cs="宋体"/>
                <w:spacing w:val="4"/>
                <w:kern w:val="0"/>
                <w:szCs w:val="21"/>
              </w:rPr>
              <w:t>g</w:t>
            </w:r>
            <w:r w:rsidRPr="00B10FBA">
              <w:rPr>
                <w:rFonts w:ascii="宋体" w:cs="宋体" w:hint="eastAsia"/>
                <w:spacing w:val="4"/>
                <w:kern w:val="0"/>
                <w:szCs w:val="21"/>
              </w:rPr>
              <w:t>／</w:t>
            </w:r>
            <w:r w:rsidRPr="00B10FBA">
              <w:rPr>
                <w:rFonts w:ascii="宋体" w:cs="宋体"/>
                <w:spacing w:val="4"/>
                <w:kern w:val="0"/>
                <w:szCs w:val="21"/>
              </w:rPr>
              <w:t>L)</w:t>
            </w:r>
          </w:p>
        </w:tc>
        <w:tc>
          <w:tcPr>
            <w:tcW w:w="1941" w:type="dxa"/>
            <w:tcBorders>
              <w:top w:val="single" w:sz="6" w:space="0" w:color="auto"/>
              <w:left w:val="single" w:sz="6" w:space="0" w:color="auto"/>
              <w:bottom w:val="single" w:sz="6" w:space="0" w:color="auto"/>
              <w:right w:val="single" w:sz="6" w:space="0" w:color="auto"/>
            </w:tcBorders>
          </w:tcPr>
          <w:p w:rsidR="001F5D12" w:rsidRPr="00B10FBA" w:rsidRDefault="001F5D12" w:rsidP="004D5F44">
            <w:pPr>
              <w:spacing w:line="360" w:lineRule="auto"/>
              <w:ind w:left="-90"/>
              <w:jc w:val="left"/>
              <w:rPr>
                <w:rFonts w:cs="宋体"/>
                <w:szCs w:val="21"/>
              </w:rPr>
            </w:pPr>
            <w:r w:rsidRPr="00B10FBA">
              <w:rPr>
                <w:rFonts w:ascii="宋体" w:cs="宋体"/>
                <w:spacing w:val="4"/>
                <w:kern w:val="0"/>
                <w:szCs w:val="21"/>
              </w:rPr>
              <w:t xml:space="preserve">    </w:t>
            </w:r>
            <w:r w:rsidRPr="00B10FBA">
              <w:rPr>
                <w:rFonts w:ascii="宋体" w:cs="宋体" w:hint="eastAsia"/>
                <w:spacing w:val="4"/>
                <w:kern w:val="0"/>
                <w:szCs w:val="21"/>
              </w:rPr>
              <w:t>吸光度（</w:t>
            </w:r>
            <w:r w:rsidRPr="00B10FBA">
              <w:rPr>
                <w:rFonts w:ascii="宋体" w:cs="宋体"/>
                <w:spacing w:val="4"/>
                <w:kern w:val="0"/>
                <w:szCs w:val="21"/>
              </w:rPr>
              <w:t>A</w:t>
            </w:r>
            <w:r w:rsidRPr="00B10FBA">
              <w:rPr>
                <w:rFonts w:ascii="宋体" w:cs="宋体" w:hint="eastAsia"/>
                <w:spacing w:val="4"/>
                <w:kern w:val="0"/>
                <w:szCs w:val="21"/>
              </w:rPr>
              <w:t>）</w:t>
            </w:r>
          </w:p>
        </w:tc>
        <w:tc>
          <w:tcPr>
            <w:tcW w:w="2559" w:type="dxa"/>
            <w:tcBorders>
              <w:top w:val="single" w:sz="6" w:space="0" w:color="auto"/>
              <w:left w:val="single" w:sz="6" w:space="0" w:color="auto"/>
              <w:bottom w:val="single" w:sz="6" w:space="0" w:color="auto"/>
              <w:right w:val="single" w:sz="6" w:space="0" w:color="auto"/>
            </w:tcBorders>
          </w:tcPr>
          <w:p w:rsidR="001F5D12" w:rsidRPr="00B10FBA" w:rsidRDefault="001F5D12" w:rsidP="004D5F44">
            <w:pPr>
              <w:spacing w:line="360" w:lineRule="auto"/>
              <w:ind w:left="-90"/>
              <w:jc w:val="left"/>
              <w:rPr>
                <w:rFonts w:cs="宋体"/>
                <w:szCs w:val="21"/>
              </w:rPr>
            </w:pPr>
            <w:r w:rsidRPr="00B10FBA">
              <w:rPr>
                <w:rFonts w:cs="宋体" w:hint="eastAsia"/>
                <w:spacing w:val="4"/>
                <w:kern w:val="0"/>
                <w:szCs w:val="21"/>
              </w:rPr>
              <w:t>标准溶液浓度／</w:t>
            </w:r>
            <w:r w:rsidRPr="00B10FBA">
              <w:rPr>
                <w:rFonts w:ascii="宋体" w:cs="宋体"/>
                <w:spacing w:val="4"/>
                <w:kern w:val="0"/>
                <w:szCs w:val="21"/>
              </w:rPr>
              <w:t>(</w:t>
            </w:r>
            <w:r w:rsidRPr="00B10FBA">
              <w:rPr>
                <w:rFonts w:ascii="宋体" w:cs="宋体" w:hint="eastAsia"/>
                <w:spacing w:val="4"/>
                <w:kern w:val="0"/>
                <w:szCs w:val="21"/>
              </w:rPr>
              <w:t>μ</w:t>
            </w:r>
            <w:r w:rsidRPr="00B10FBA">
              <w:rPr>
                <w:rFonts w:ascii="宋体" w:cs="宋体"/>
                <w:spacing w:val="4"/>
                <w:kern w:val="0"/>
                <w:szCs w:val="21"/>
              </w:rPr>
              <w:t>g</w:t>
            </w:r>
            <w:r w:rsidRPr="00B10FBA">
              <w:rPr>
                <w:rFonts w:ascii="宋体" w:cs="宋体" w:hint="eastAsia"/>
                <w:spacing w:val="4"/>
                <w:kern w:val="0"/>
                <w:szCs w:val="21"/>
              </w:rPr>
              <w:t>／</w:t>
            </w:r>
            <w:r w:rsidRPr="00B10FBA">
              <w:rPr>
                <w:rFonts w:ascii="宋体" w:cs="宋体"/>
                <w:spacing w:val="4"/>
                <w:kern w:val="0"/>
                <w:szCs w:val="21"/>
              </w:rPr>
              <w:t>L)</w:t>
            </w:r>
          </w:p>
        </w:tc>
        <w:tc>
          <w:tcPr>
            <w:tcW w:w="1944" w:type="dxa"/>
            <w:tcBorders>
              <w:top w:val="single" w:sz="6" w:space="0" w:color="auto"/>
              <w:left w:val="single" w:sz="6" w:space="0" w:color="auto"/>
              <w:bottom w:val="single" w:sz="6" w:space="0" w:color="auto"/>
              <w:right w:val="single" w:sz="6" w:space="0" w:color="auto"/>
            </w:tcBorders>
          </w:tcPr>
          <w:p w:rsidR="001F5D12" w:rsidRPr="00B10FBA" w:rsidRDefault="001F5D12" w:rsidP="004D5F44">
            <w:pPr>
              <w:spacing w:line="360" w:lineRule="auto"/>
              <w:ind w:left="-90"/>
              <w:jc w:val="left"/>
              <w:rPr>
                <w:rFonts w:cs="宋体"/>
                <w:szCs w:val="21"/>
              </w:rPr>
            </w:pPr>
            <w:r w:rsidRPr="00B10FBA">
              <w:rPr>
                <w:rFonts w:ascii="宋体" w:cs="宋体"/>
                <w:spacing w:val="4"/>
                <w:kern w:val="0"/>
                <w:szCs w:val="21"/>
              </w:rPr>
              <w:t xml:space="preserve">    </w:t>
            </w:r>
            <w:r w:rsidRPr="00B10FBA">
              <w:rPr>
                <w:rFonts w:ascii="宋体" w:cs="宋体" w:hint="eastAsia"/>
                <w:spacing w:val="4"/>
                <w:kern w:val="0"/>
                <w:szCs w:val="21"/>
              </w:rPr>
              <w:t>吸光度</w:t>
            </w:r>
            <w:r w:rsidRPr="00B10FBA">
              <w:rPr>
                <w:rFonts w:ascii="宋体" w:cs="宋体"/>
                <w:spacing w:val="4"/>
                <w:kern w:val="0"/>
                <w:szCs w:val="21"/>
              </w:rPr>
              <w:t>(A)</w:t>
            </w:r>
          </w:p>
        </w:tc>
      </w:tr>
      <w:tr w:rsidR="00B10FBA">
        <w:trPr>
          <w:trHeight w:val="247"/>
        </w:trPr>
        <w:tc>
          <w:tcPr>
            <w:tcW w:w="2628"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p>
        </w:tc>
        <w:tc>
          <w:tcPr>
            <w:tcW w:w="1941"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Pr="00B10FBA">
              <w:rPr>
                <w:rFonts w:ascii="宋体" w:cs="宋体"/>
                <w:spacing w:val="4"/>
                <w:kern w:val="0"/>
                <w:szCs w:val="21"/>
              </w:rPr>
              <w:t>004</w:t>
            </w:r>
          </w:p>
        </w:tc>
        <w:tc>
          <w:tcPr>
            <w:tcW w:w="2559"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1</w:t>
            </w:r>
            <w:r w:rsidR="001F5D12">
              <w:rPr>
                <w:rFonts w:ascii="宋体" w:cs="宋体" w:hint="eastAsia"/>
                <w:spacing w:val="4"/>
                <w:kern w:val="0"/>
                <w:szCs w:val="21"/>
              </w:rPr>
              <w:t>.</w:t>
            </w:r>
            <w:r w:rsidRPr="00B10FBA">
              <w:rPr>
                <w:rFonts w:ascii="宋体" w:cs="宋体"/>
                <w:spacing w:val="4"/>
                <w:kern w:val="0"/>
                <w:szCs w:val="21"/>
              </w:rPr>
              <w:t>2</w:t>
            </w:r>
          </w:p>
        </w:tc>
        <w:tc>
          <w:tcPr>
            <w:tcW w:w="1944"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001F5D12">
              <w:rPr>
                <w:rFonts w:ascii="宋体" w:cs="宋体"/>
                <w:spacing w:val="4"/>
                <w:kern w:val="0"/>
                <w:szCs w:val="21"/>
              </w:rPr>
              <w:t>076</w:t>
            </w:r>
            <w:r w:rsidRPr="00B10FBA">
              <w:rPr>
                <w:rFonts w:ascii="宋体" w:cs="宋体"/>
                <w:spacing w:val="4"/>
                <w:kern w:val="0"/>
                <w:szCs w:val="21"/>
              </w:rPr>
              <w:t>3</w:t>
            </w:r>
          </w:p>
        </w:tc>
      </w:tr>
      <w:tr w:rsidR="00B10FBA">
        <w:trPr>
          <w:trHeight w:val="236"/>
        </w:trPr>
        <w:tc>
          <w:tcPr>
            <w:tcW w:w="2628"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Pr="00B10FBA">
              <w:rPr>
                <w:rFonts w:ascii="宋体" w:cs="宋体"/>
                <w:spacing w:val="4"/>
                <w:kern w:val="0"/>
                <w:szCs w:val="21"/>
              </w:rPr>
              <w:t>2</w:t>
            </w:r>
          </w:p>
        </w:tc>
        <w:tc>
          <w:tcPr>
            <w:tcW w:w="1941"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001F5D12">
              <w:rPr>
                <w:rFonts w:ascii="宋体" w:cs="宋体"/>
                <w:spacing w:val="4"/>
                <w:kern w:val="0"/>
                <w:szCs w:val="21"/>
              </w:rPr>
              <w:t>018</w:t>
            </w:r>
            <w:r w:rsidRPr="00B10FBA">
              <w:rPr>
                <w:rFonts w:ascii="宋体" w:cs="宋体"/>
                <w:spacing w:val="4"/>
                <w:kern w:val="0"/>
                <w:szCs w:val="21"/>
              </w:rPr>
              <w:t>1</w:t>
            </w:r>
          </w:p>
        </w:tc>
        <w:tc>
          <w:tcPr>
            <w:tcW w:w="2559"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1</w:t>
            </w:r>
            <w:r w:rsidR="001F5D12">
              <w:rPr>
                <w:rFonts w:ascii="宋体" w:cs="宋体" w:hint="eastAsia"/>
                <w:spacing w:val="4"/>
                <w:kern w:val="0"/>
                <w:szCs w:val="21"/>
              </w:rPr>
              <w:t>.</w:t>
            </w:r>
            <w:r w:rsidRPr="00B10FBA">
              <w:rPr>
                <w:rFonts w:ascii="宋体" w:cs="宋体"/>
                <w:spacing w:val="4"/>
                <w:kern w:val="0"/>
                <w:szCs w:val="21"/>
              </w:rPr>
              <w:t>6</w:t>
            </w:r>
          </w:p>
        </w:tc>
        <w:tc>
          <w:tcPr>
            <w:tcW w:w="1944"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Pr="00B10FBA">
              <w:rPr>
                <w:rFonts w:ascii="宋体" w:cs="宋体"/>
                <w:spacing w:val="4"/>
                <w:kern w:val="0"/>
                <w:szCs w:val="21"/>
              </w:rPr>
              <w:t>0962</w:t>
            </w:r>
          </w:p>
        </w:tc>
      </w:tr>
      <w:tr w:rsidR="00B10FBA">
        <w:trPr>
          <w:trHeight w:val="241"/>
        </w:trPr>
        <w:tc>
          <w:tcPr>
            <w:tcW w:w="2628"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Pr="00B10FBA">
              <w:rPr>
                <w:rFonts w:ascii="宋体" w:cs="宋体"/>
                <w:spacing w:val="4"/>
                <w:kern w:val="0"/>
                <w:szCs w:val="21"/>
              </w:rPr>
              <w:t>4</w:t>
            </w:r>
          </w:p>
        </w:tc>
        <w:tc>
          <w:tcPr>
            <w:tcW w:w="1941"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Pr="00B10FBA">
              <w:rPr>
                <w:rFonts w:ascii="宋体" w:cs="宋体"/>
                <w:spacing w:val="4"/>
                <w:kern w:val="0"/>
                <w:szCs w:val="21"/>
              </w:rPr>
              <w:t>0292</w:t>
            </w:r>
          </w:p>
        </w:tc>
        <w:tc>
          <w:tcPr>
            <w:tcW w:w="2559"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2</w:t>
            </w:r>
          </w:p>
        </w:tc>
        <w:tc>
          <w:tcPr>
            <w:tcW w:w="1944"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Pr="00B10FBA">
              <w:rPr>
                <w:rFonts w:ascii="宋体" w:cs="宋体"/>
                <w:spacing w:val="4"/>
                <w:kern w:val="0"/>
                <w:szCs w:val="21"/>
              </w:rPr>
              <w:t>1190</w:t>
            </w:r>
          </w:p>
        </w:tc>
      </w:tr>
      <w:tr w:rsidR="00B10FBA">
        <w:trPr>
          <w:trHeight w:val="247"/>
        </w:trPr>
        <w:tc>
          <w:tcPr>
            <w:tcW w:w="2628"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Pr="00B10FBA">
              <w:rPr>
                <w:rFonts w:ascii="宋体" w:cs="宋体"/>
                <w:spacing w:val="4"/>
                <w:kern w:val="0"/>
                <w:szCs w:val="21"/>
              </w:rPr>
              <w:t>8</w:t>
            </w:r>
          </w:p>
        </w:tc>
        <w:tc>
          <w:tcPr>
            <w:tcW w:w="1941"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r w:rsidRPr="00B10FBA">
              <w:rPr>
                <w:rFonts w:ascii="宋体" w:cs="宋体"/>
                <w:spacing w:val="4"/>
                <w:kern w:val="0"/>
                <w:szCs w:val="21"/>
              </w:rPr>
              <w:t xml:space="preserve">    0</w:t>
            </w:r>
            <w:r w:rsidR="001F5D12">
              <w:rPr>
                <w:rFonts w:ascii="宋体" w:cs="宋体" w:hint="eastAsia"/>
                <w:spacing w:val="4"/>
                <w:kern w:val="0"/>
                <w:szCs w:val="21"/>
              </w:rPr>
              <w:t>.</w:t>
            </w:r>
            <w:r w:rsidR="001F5D12">
              <w:rPr>
                <w:rFonts w:ascii="宋体" w:cs="宋体"/>
                <w:spacing w:val="4"/>
                <w:kern w:val="0"/>
                <w:szCs w:val="21"/>
              </w:rPr>
              <w:t>051</w:t>
            </w:r>
            <w:r w:rsidRPr="00B10FBA">
              <w:rPr>
                <w:rFonts w:ascii="宋体" w:cs="宋体"/>
                <w:spacing w:val="4"/>
                <w:kern w:val="0"/>
                <w:szCs w:val="21"/>
              </w:rPr>
              <w:t>0</w:t>
            </w:r>
          </w:p>
        </w:tc>
        <w:tc>
          <w:tcPr>
            <w:tcW w:w="2559"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p>
        </w:tc>
        <w:tc>
          <w:tcPr>
            <w:tcW w:w="1944" w:type="dxa"/>
            <w:tcBorders>
              <w:top w:val="single" w:sz="6" w:space="0" w:color="auto"/>
              <w:left w:val="single" w:sz="6" w:space="0" w:color="auto"/>
              <w:bottom w:val="single" w:sz="6" w:space="0" w:color="auto"/>
              <w:right w:val="single" w:sz="6" w:space="0" w:color="auto"/>
            </w:tcBorders>
          </w:tcPr>
          <w:p w:rsidR="00B10FBA" w:rsidRPr="00B10FBA" w:rsidRDefault="00B10FBA" w:rsidP="004D5F44">
            <w:pPr>
              <w:spacing w:line="360" w:lineRule="auto"/>
              <w:ind w:left="-90"/>
              <w:jc w:val="left"/>
              <w:rPr>
                <w:rFonts w:cs="宋体"/>
                <w:szCs w:val="21"/>
              </w:rPr>
            </w:pPr>
          </w:p>
        </w:tc>
      </w:tr>
    </w:tbl>
    <w:p w:rsidR="001F5D12" w:rsidRDefault="001F5D12"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首先得到工作曲线方程为：</w:t>
      </w:r>
      <w:r>
        <w:rPr>
          <w:rFonts w:hint="eastAsia"/>
        </w:rPr>
        <w:t>y=0.057c</w:t>
      </w:r>
      <w:r>
        <w:rPr>
          <w:rFonts w:hint="eastAsia"/>
        </w:rPr>
        <w:t>＋</w:t>
      </w:r>
      <w:r>
        <w:rPr>
          <w:rFonts w:hint="eastAsia"/>
        </w:rPr>
        <w:t>0.0018</w:t>
      </w:r>
    </w:p>
    <w:p w:rsidR="001F5D12" w:rsidRDefault="001F5D12" w:rsidP="004D5F44">
      <w:pPr>
        <w:tabs>
          <w:tab w:val="left" w:pos="0"/>
        </w:tabs>
        <w:snapToGrid w:val="0"/>
        <w:spacing w:line="360" w:lineRule="auto"/>
        <w:jc w:val="left"/>
      </w:pPr>
      <w:r>
        <w:rPr>
          <w:rFonts w:hint="eastAsia"/>
        </w:rPr>
        <w:t xml:space="preserve">          </w:t>
      </w:r>
      <w:r>
        <w:rPr>
          <w:rFonts w:hint="eastAsia"/>
        </w:rPr>
        <w:t>将样品吸光度分别代入上式得：</w:t>
      </w:r>
    </w:p>
    <w:p w:rsidR="001F5D12" w:rsidRDefault="001F5D12" w:rsidP="004D5F44">
      <w:pPr>
        <w:tabs>
          <w:tab w:val="left" w:pos="0"/>
        </w:tabs>
        <w:snapToGrid w:val="0"/>
        <w:spacing w:line="360" w:lineRule="auto"/>
        <w:jc w:val="left"/>
      </w:pPr>
      <w:r>
        <w:rPr>
          <w:rFonts w:hint="eastAsia"/>
        </w:rPr>
        <w:t xml:space="preserve">          C</w:t>
      </w:r>
      <w:r w:rsidRPr="001F5D12">
        <w:rPr>
          <w:rFonts w:hint="eastAsia"/>
          <w:vertAlign w:val="subscript"/>
        </w:rPr>
        <w:t>1</w:t>
      </w:r>
      <w:r>
        <w:rPr>
          <w:rFonts w:hint="eastAsia"/>
        </w:rPr>
        <w:t>=(0.918</w:t>
      </w:r>
      <w:r>
        <w:rPr>
          <w:rFonts w:hint="eastAsia"/>
        </w:rPr>
        <w:t>—</w:t>
      </w:r>
      <w:r>
        <w:rPr>
          <w:rFonts w:hint="eastAsia"/>
        </w:rPr>
        <w:t>0.0018)</w:t>
      </w:r>
      <w:r>
        <w:rPr>
          <w:rFonts w:hint="eastAsia"/>
        </w:rPr>
        <w:t>／</w:t>
      </w:r>
      <w:r>
        <w:rPr>
          <w:rFonts w:hint="eastAsia"/>
        </w:rPr>
        <w:t>0.057=1.58</w:t>
      </w:r>
      <w:r>
        <w:rPr>
          <w:rFonts w:hint="eastAsia"/>
        </w:rPr>
        <w:t>×</w:t>
      </w:r>
      <w:r>
        <w:rPr>
          <w:rFonts w:hint="eastAsia"/>
        </w:rPr>
        <w:t>10</w:t>
      </w:r>
      <w:r w:rsidRPr="001F5D12">
        <w:rPr>
          <w:rFonts w:hint="eastAsia"/>
          <w:vertAlign w:val="superscript"/>
        </w:rPr>
        <w:t>-6</w:t>
      </w:r>
      <w:r>
        <w:rPr>
          <w:rFonts w:hint="eastAsia"/>
        </w:rPr>
        <w:t>(mg</w:t>
      </w:r>
      <w:r>
        <w:rPr>
          <w:rFonts w:hint="eastAsia"/>
        </w:rPr>
        <w:t>／</w:t>
      </w:r>
      <w:r>
        <w:rPr>
          <w:rFonts w:hint="eastAsia"/>
        </w:rPr>
        <w:t>m1)</w:t>
      </w:r>
    </w:p>
    <w:p w:rsidR="001F5D12" w:rsidRDefault="001F5D12" w:rsidP="004D5F44">
      <w:pPr>
        <w:tabs>
          <w:tab w:val="left" w:pos="0"/>
        </w:tabs>
        <w:snapToGrid w:val="0"/>
        <w:spacing w:line="360" w:lineRule="auto"/>
        <w:jc w:val="left"/>
      </w:pPr>
      <w:r>
        <w:rPr>
          <w:rFonts w:hint="eastAsia"/>
        </w:rPr>
        <w:t xml:space="preserve">          C</w:t>
      </w:r>
      <w:r w:rsidRPr="001F5D12">
        <w:rPr>
          <w:rFonts w:hint="eastAsia"/>
          <w:vertAlign w:val="subscript"/>
        </w:rPr>
        <w:t>2</w:t>
      </w:r>
      <w:r>
        <w:rPr>
          <w:rFonts w:hint="eastAsia"/>
        </w:rPr>
        <w:t>=(0.0940</w:t>
      </w:r>
      <w:r>
        <w:rPr>
          <w:rFonts w:hint="eastAsia"/>
        </w:rPr>
        <w:t>—</w:t>
      </w:r>
      <w:r>
        <w:rPr>
          <w:rFonts w:hint="eastAsia"/>
        </w:rPr>
        <w:t>0.0018)</w:t>
      </w:r>
      <w:r>
        <w:rPr>
          <w:rFonts w:hint="eastAsia"/>
        </w:rPr>
        <w:t>／</w:t>
      </w:r>
      <w:r>
        <w:rPr>
          <w:rFonts w:hint="eastAsia"/>
        </w:rPr>
        <w:t>0.057=1.62</w:t>
      </w:r>
      <w:r>
        <w:rPr>
          <w:rFonts w:hint="eastAsia"/>
        </w:rPr>
        <w:t>×</w:t>
      </w:r>
      <w:r>
        <w:rPr>
          <w:rFonts w:hint="eastAsia"/>
        </w:rPr>
        <w:t>10</w:t>
      </w:r>
      <w:r w:rsidRPr="001F5D12">
        <w:rPr>
          <w:rFonts w:hint="eastAsia"/>
          <w:vertAlign w:val="superscript"/>
        </w:rPr>
        <w:t>-6</w:t>
      </w:r>
      <w:r>
        <w:rPr>
          <w:rFonts w:hint="eastAsia"/>
        </w:rPr>
        <w:t>(mg</w:t>
      </w:r>
      <w:r>
        <w:rPr>
          <w:rFonts w:hint="eastAsia"/>
        </w:rPr>
        <w:t>／</w:t>
      </w:r>
      <w:r>
        <w:rPr>
          <w:rFonts w:hint="eastAsia"/>
        </w:rPr>
        <w:t>ml</w:t>
      </w:r>
      <w:r>
        <w:rPr>
          <w:rFonts w:hint="eastAsia"/>
        </w:rPr>
        <w:t>）</w:t>
      </w:r>
    </w:p>
    <w:p w:rsidR="001F5D12" w:rsidRDefault="001F5D12" w:rsidP="004D5F44">
      <w:pPr>
        <w:tabs>
          <w:tab w:val="left" w:pos="0"/>
        </w:tabs>
        <w:snapToGrid w:val="0"/>
        <w:spacing w:line="360" w:lineRule="auto"/>
        <w:jc w:val="left"/>
      </w:pPr>
      <w:r>
        <w:rPr>
          <w:rFonts w:hint="eastAsia"/>
        </w:rPr>
        <w:t xml:space="preserve">          C</w:t>
      </w:r>
      <w:r w:rsidRPr="001F5D12">
        <w:rPr>
          <w:rFonts w:hint="eastAsia"/>
          <w:vertAlign w:val="subscript"/>
        </w:rPr>
        <w:t>0</w:t>
      </w:r>
      <w:r>
        <w:rPr>
          <w:rFonts w:hint="eastAsia"/>
        </w:rPr>
        <w:t>=(0.0080</w:t>
      </w:r>
      <w:r>
        <w:rPr>
          <w:rFonts w:hint="eastAsia"/>
        </w:rPr>
        <w:t>—</w:t>
      </w:r>
      <w:r>
        <w:rPr>
          <w:rFonts w:hint="eastAsia"/>
        </w:rPr>
        <w:t>0.0018)</w:t>
      </w:r>
      <w:r>
        <w:rPr>
          <w:rFonts w:hint="eastAsia"/>
        </w:rPr>
        <w:t>／</w:t>
      </w:r>
      <w:r>
        <w:rPr>
          <w:rFonts w:hint="eastAsia"/>
        </w:rPr>
        <w:t>0.057=0.11</w:t>
      </w:r>
      <w:r>
        <w:rPr>
          <w:rFonts w:hint="eastAsia"/>
        </w:rPr>
        <w:t>×</w:t>
      </w:r>
      <w:r>
        <w:rPr>
          <w:rFonts w:hint="eastAsia"/>
        </w:rPr>
        <w:t>10-6(mg</w:t>
      </w:r>
      <w:r>
        <w:rPr>
          <w:rFonts w:hint="eastAsia"/>
        </w:rPr>
        <w:t>／</w:t>
      </w:r>
      <w:r>
        <w:rPr>
          <w:rFonts w:hint="eastAsia"/>
        </w:rPr>
        <w:t>m1)</w:t>
      </w:r>
    </w:p>
    <w:p w:rsidR="001F5D12" w:rsidRDefault="001F5D12" w:rsidP="004D5F44">
      <w:pPr>
        <w:tabs>
          <w:tab w:val="left" w:pos="0"/>
        </w:tabs>
        <w:snapToGrid w:val="0"/>
        <w:spacing w:line="360" w:lineRule="auto"/>
        <w:jc w:val="left"/>
      </w:pPr>
      <w:r>
        <w:rPr>
          <w:rFonts w:hint="eastAsia"/>
        </w:rPr>
        <w:t xml:space="preserve">          </w:t>
      </w:r>
      <w:r>
        <w:rPr>
          <w:rFonts w:hint="eastAsia"/>
        </w:rPr>
        <w:t>试样</w:t>
      </w:r>
      <w:r>
        <w:rPr>
          <w:rFonts w:hint="eastAsia"/>
        </w:rPr>
        <w:t>x</w:t>
      </w:r>
      <w:r w:rsidRPr="001F5D12">
        <w:rPr>
          <w:rFonts w:hint="eastAsia"/>
          <w:vertAlign w:val="subscript"/>
        </w:rPr>
        <w:t>l</w:t>
      </w:r>
      <w:r>
        <w:rPr>
          <w:rFonts w:hint="eastAsia"/>
        </w:rPr>
        <w:t>=l000</w:t>
      </w:r>
      <w:r>
        <w:rPr>
          <w:rFonts w:hint="eastAsia"/>
        </w:rPr>
        <w:t>×</w:t>
      </w:r>
      <w:r>
        <w:rPr>
          <w:rFonts w:hint="eastAsia"/>
        </w:rPr>
        <w:t>(c</w:t>
      </w:r>
      <w:r w:rsidRPr="001F5D12">
        <w:rPr>
          <w:rFonts w:hint="eastAsia"/>
          <w:vertAlign w:val="subscript"/>
        </w:rPr>
        <w:t>l</w:t>
      </w:r>
      <w:r>
        <w:rPr>
          <w:rFonts w:hint="eastAsia"/>
        </w:rPr>
        <w:t>—</w:t>
      </w:r>
      <w:r>
        <w:rPr>
          <w:rFonts w:hint="eastAsia"/>
        </w:rPr>
        <w:t>c</w:t>
      </w:r>
      <w:r w:rsidRPr="001F5D12">
        <w:rPr>
          <w:rFonts w:hint="eastAsia"/>
          <w:vertAlign w:val="subscript"/>
        </w:rPr>
        <w:t>0</w:t>
      </w:r>
      <w:r>
        <w:rPr>
          <w:rFonts w:hint="eastAsia"/>
        </w:rPr>
        <w:t>)</w:t>
      </w:r>
      <w:r>
        <w:rPr>
          <w:rFonts w:hint="eastAsia"/>
        </w:rPr>
        <w:t>×</w:t>
      </w:r>
      <w:r>
        <w:rPr>
          <w:rFonts w:hint="eastAsia"/>
        </w:rPr>
        <w:t>V</w:t>
      </w:r>
      <w:r w:rsidRPr="001F5D12">
        <w:rPr>
          <w:rFonts w:hint="eastAsia"/>
          <w:vertAlign w:val="subscript"/>
        </w:rPr>
        <w:t>总</w:t>
      </w:r>
      <w:r>
        <w:rPr>
          <w:rFonts w:hint="eastAsia"/>
        </w:rPr>
        <w:t>/V</w:t>
      </w:r>
      <w:r w:rsidRPr="001F5D12">
        <w:rPr>
          <w:rFonts w:hint="eastAsia"/>
          <w:vertAlign w:val="subscript"/>
        </w:rPr>
        <w:t>1</w:t>
      </w:r>
      <w:r>
        <w:rPr>
          <w:rFonts w:hint="eastAsia"/>
        </w:rPr>
        <w:t>=7.4(mg</w:t>
      </w:r>
      <w:r>
        <w:rPr>
          <w:rFonts w:hint="eastAsia"/>
        </w:rPr>
        <w:t>／</w:t>
      </w:r>
      <w:r>
        <w:rPr>
          <w:rFonts w:hint="eastAsia"/>
        </w:rPr>
        <w:t>m</w:t>
      </w:r>
      <w:r w:rsidRPr="001F5D12">
        <w:rPr>
          <w:rFonts w:hint="eastAsia"/>
          <w:vertAlign w:val="superscript"/>
        </w:rPr>
        <w:t>2</w:t>
      </w:r>
      <w:r>
        <w:rPr>
          <w:rFonts w:hint="eastAsia"/>
        </w:rPr>
        <w:t>)</w:t>
      </w:r>
    </w:p>
    <w:p w:rsidR="001F5D12" w:rsidRDefault="001F5D12" w:rsidP="004D5F44">
      <w:pPr>
        <w:tabs>
          <w:tab w:val="left" w:pos="0"/>
        </w:tabs>
        <w:snapToGrid w:val="0"/>
        <w:spacing w:line="360" w:lineRule="auto"/>
        <w:jc w:val="left"/>
      </w:pPr>
      <w:r>
        <w:rPr>
          <w:rFonts w:hint="eastAsia"/>
        </w:rPr>
        <w:t xml:space="preserve">          </w:t>
      </w:r>
      <w:r>
        <w:rPr>
          <w:rFonts w:hint="eastAsia"/>
        </w:rPr>
        <w:t>试样</w:t>
      </w:r>
      <w:r>
        <w:rPr>
          <w:rFonts w:hint="eastAsia"/>
        </w:rPr>
        <w:t>x</w:t>
      </w:r>
      <w:r w:rsidRPr="001F5D12">
        <w:rPr>
          <w:rFonts w:hint="eastAsia"/>
          <w:vertAlign w:val="subscript"/>
        </w:rPr>
        <w:t>2</w:t>
      </w:r>
      <w:r>
        <w:rPr>
          <w:rFonts w:hint="eastAsia"/>
        </w:rPr>
        <w:t>=1000</w:t>
      </w:r>
      <w:r>
        <w:rPr>
          <w:rFonts w:hint="eastAsia"/>
        </w:rPr>
        <w:t>×</w:t>
      </w:r>
      <w:r>
        <w:rPr>
          <w:rFonts w:hint="eastAsia"/>
        </w:rPr>
        <w:t>(1.62</w:t>
      </w:r>
      <w:r>
        <w:rPr>
          <w:rFonts w:hint="eastAsia"/>
        </w:rPr>
        <w:t>—</w:t>
      </w:r>
      <w:r>
        <w:rPr>
          <w:rFonts w:hint="eastAsia"/>
        </w:rPr>
        <w:t>0.11)</w:t>
      </w:r>
      <w:r>
        <w:rPr>
          <w:rFonts w:hint="eastAsia"/>
        </w:rPr>
        <w:t>×</w:t>
      </w:r>
      <w:r>
        <w:rPr>
          <w:rFonts w:hint="eastAsia"/>
        </w:rPr>
        <w:t>l0</w:t>
      </w:r>
      <w:r w:rsidRPr="001F5D12">
        <w:rPr>
          <w:rFonts w:hint="eastAsia"/>
          <w:vertAlign w:val="superscript"/>
        </w:rPr>
        <w:t>-6</w:t>
      </w:r>
      <w:r>
        <w:rPr>
          <w:rFonts w:hint="eastAsia"/>
        </w:rPr>
        <w:t>×</w:t>
      </w:r>
      <w:r>
        <w:rPr>
          <w:rFonts w:hint="eastAsia"/>
        </w:rPr>
        <w:t>50</w:t>
      </w:r>
      <w:r>
        <w:rPr>
          <w:rFonts w:hint="eastAsia"/>
        </w:rPr>
        <w:t>／</w:t>
      </w:r>
      <w:r>
        <w:rPr>
          <w:rFonts w:hint="eastAsia"/>
        </w:rPr>
        <w:t>0.01=7.6(mg</w:t>
      </w:r>
      <w:r>
        <w:rPr>
          <w:rFonts w:hint="eastAsia"/>
        </w:rPr>
        <w:t>／</w:t>
      </w:r>
      <w:r>
        <w:rPr>
          <w:rFonts w:hint="eastAsia"/>
        </w:rPr>
        <w:t>m</w:t>
      </w:r>
      <w:r w:rsidRPr="001F5D12">
        <w:rPr>
          <w:rFonts w:hint="eastAsia"/>
          <w:vertAlign w:val="superscript"/>
        </w:rPr>
        <w:t>2</w:t>
      </w:r>
      <w:r>
        <w:rPr>
          <w:rFonts w:hint="eastAsia"/>
        </w:rPr>
        <w:t>)</w:t>
      </w:r>
    </w:p>
    <w:p w:rsidR="001F5D12" w:rsidRDefault="001F5D12" w:rsidP="004D5F44">
      <w:pPr>
        <w:tabs>
          <w:tab w:val="left" w:pos="0"/>
        </w:tabs>
        <w:snapToGrid w:val="0"/>
        <w:spacing w:line="360" w:lineRule="auto"/>
        <w:jc w:val="left"/>
      </w:pPr>
      <w:r>
        <w:rPr>
          <w:rFonts w:hint="eastAsia"/>
        </w:rPr>
        <w:t xml:space="preserve">          </w:t>
      </w:r>
      <w:r>
        <w:rPr>
          <w:rFonts w:hint="eastAsia"/>
        </w:rPr>
        <w:t>测定结果为：</w:t>
      </w:r>
      <w:r>
        <w:rPr>
          <w:rFonts w:hint="eastAsia"/>
        </w:rPr>
        <w:t>(7.4</w:t>
      </w:r>
      <w:r>
        <w:rPr>
          <w:rFonts w:hint="eastAsia"/>
        </w:rPr>
        <w:t>十</w:t>
      </w:r>
      <w:r>
        <w:rPr>
          <w:rFonts w:hint="eastAsia"/>
        </w:rPr>
        <w:t>7.6)</w:t>
      </w:r>
      <w:r>
        <w:rPr>
          <w:rFonts w:hint="eastAsia"/>
        </w:rPr>
        <w:t>／</w:t>
      </w:r>
      <w:r>
        <w:rPr>
          <w:rFonts w:hint="eastAsia"/>
        </w:rPr>
        <w:t>2=7.5(mg</w:t>
      </w:r>
      <w:r>
        <w:rPr>
          <w:rFonts w:hint="eastAsia"/>
        </w:rPr>
        <w:t>／</w:t>
      </w:r>
      <w:r>
        <w:rPr>
          <w:rFonts w:hint="eastAsia"/>
        </w:rPr>
        <w:t>m</w:t>
      </w:r>
      <w:r w:rsidRPr="001F5D12">
        <w:rPr>
          <w:rFonts w:hint="eastAsia"/>
          <w:vertAlign w:val="superscript"/>
        </w:rPr>
        <w:t>2</w:t>
      </w:r>
      <w:r>
        <w:rPr>
          <w:rFonts w:hint="eastAsia"/>
        </w:rPr>
        <w:t>)</w:t>
      </w:r>
    </w:p>
    <w:p w:rsidR="001F5D12" w:rsidRPr="001F5D12" w:rsidRDefault="001F5D12" w:rsidP="004D5F44">
      <w:pPr>
        <w:tabs>
          <w:tab w:val="left" w:pos="0"/>
        </w:tabs>
        <w:snapToGrid w:val="0"/>
        <w:spacing w:line="360" w:lineRule="auto"/>
        <w:jc w:val="left"/>
        <w:rPr>
          <w:b/>
        </w:rPr>
      </w:pPr>
      <w:r w:rsidRPr="001F5D12">
        <w:rPr>
          <w:rFonts w:hint="eastAsia"/>
          <w:b/>
        </w:rPr>
        <w:t>参考文献</w:t>
      </w:r>
    </w:p>
    <w:p w:rsidR="001F5D12" w:rsidRDefault="001F5D12" w:rsidP="004D5F44">
      <w:pPr>
        <w:tabs>
          <w:tab w:val="left" w:pos="0"/>
        </w:tabs>
        <w:snapToGrid w:val="0"/>
        <w:spacing w:line="360" w:lineRule="auto"/>
        <w:jc w:val="left"/>
      </w:pPr>
      <w:r>
        <w:rPr>
          <w:rFonts w:hint="eastAsia"/>
        </w:rPr>
        <w:t xml:space="preserve">[1] </w:t>
      </w:r>
      <w:r>
        <w:rPr>
          <w:rFonts w:hint="eastAsia"/>
        </w:rPr>
        <w:t>室内装饰装修材料聚氯乙烯卷材地板中有害物质限量</w:t>
      </w:r>
      <w:r>
        <w:rPr>
          <w:rFonts w:hint="eastAsia"/>
        </w:rPr>
        <w:t>(GBl8586</w:t>
      </w:r>
      <w:r>
        <w:rPr>
          <w:rFonts w:hint="eastAsia"/>
        </w:rPr>
        <w:t>—</w:t>
      </w:r>
      <w:r>
        <w:rPr>
          <w:rFonts w:hint="eastAsia"/>
        </w:rPr>
        <w:t>2001)</w:t>
      </w:r>
      <w:r>
        <w:rPr>
          <w:rFonts w:hint="eastAsia"/>
        </w:rPr>
        <w:t>．</w:t>
      </w:r>
    </w:p>
    <w:p w:rsidR="001F5D12" w:rsidRDefault="001F5D12" w:rsidP="004D5F44">
      <w:pPr>
        <w:tabs>
          <w:tab w:val="left" w:pos="0"/>
        </w:tabs>
        <w:snapToGrid w:val="0"/>
        <w:spacing w:line="360" w:lineRule="auto"/>
        <w:jc w:val="left"/>
      </w:pPr>
      <w:r>
        <w:rPr>
          <w:rFonts w:hint="eastAsia"/>
        </w:rPr>
        <w:t xml:space="preserve">[2]  </w:t>
      </w:r>
      <w:r>
        <w:rPr>
          <w:rFonts w:hint="eastAsia"/>
        </w:rPr>
        <w:t>国家环境保护总局《水和废水监测分析方法》编委会．水和废水监测分析方法．</w:t>
      </w:r>
      <w:r>
        <w:rPr>
          <w:rFonts w:hint="eastAsia"/>
        </w:rPr>
        <w:t>4</w:t>
      </w:r>
      <w:r>
        <w:rPr>
          <w:rFonts w:hint="eastAsia"/>
        </w:rPr>
        <w:t>版．北京：中国环境科学出版社，</w:t>
      </w:r>
      <w:r>
        <w:rPr>
          <w:rFonts w:hint="eastAsia"/>
        </w:rPr>
        <w:t>2002</w:t>
      </w:r>
      <w:r>
        <w:rPr>
          <w:rFonts w:hint="eastAsia"/>
        </w:rPr>
        <w:t>．</w:t>
      </w:r>
    </w:p>
    <w:p w:rsidR="001F5D12" w:rsidRDefault="001F5D12" w:rsidP="004D5F44">
      <w:pPr>
        <w:tabs>
          <w:tab w:val="left" w:pos="0"/>
        </w:tabs>
        <w:snapToGrid w:val="0"/>
        <w:spacing w:line="360" w:lineRule="auto"/>
        <w:jc w:val="left"/>
      </w:pPr>
      <w:r>
        <w:rPr>
          <w:rFonts w:hint="eastAsia"/>
        </w:rPr>
        <w:t xml:space="preserve">    </w:t>
      </w:r>
      <w:r>
        <w:rPr>
          <w:rFonts w:hint="eastAsia"/>
        </w:rPr>
        <w:t>命题：王清华解光武</w:t>
      </w:r>
    </w:p>
    <w:p w:rsidR="001F5D12" w:rsidRDefault="001F5D12" w:rsidP="004D5F44">
      <w:pPr>
        <w:tabs>
          <w:tab w:val="left" w:pos="0"/>
        </w:tabs>
        <w:snapToGrid w:val="0"/>
        <w:spacing w:line="360" w:lineRule="auto"/>
        <w:ind w:firstLine="435"/>
        <w:jc w:val="left"/>
      </w:pPr>
      <w:r>
        <w:rPr>
          <w:rFonts w:hint="eastAsia"/>
        </w:rPr>
        <w:t>审核：池</w:t>
      </w:r>
      <w:r>
        <w:rPr>
          <w:rFonts w:hint="eastAsia"/>
        </w:rPr>
        <w:t xml:space="preserve">  </w:t>
      </w:r>
      <w:r>
        <w:rPr>
          <w:rFonts w:hint="eastAsia"/>
        </w:rPr>
        <w:t>靖</w:t>
      </w:r>
      <w:r>
        <w:rPr>
          <w:rFonts w:hint="eastAsia"/>
        </w:rPr>
        <w:t xml:space="preserve">  </w:t>
      </w:r>
      <w:r>
        <w:rPr>
          <w:rFonts w:hint="eastAsia"/>
        </w:rPr>
        <w:t>陈丹青</w:t>
      </w:r>
    </w:p>
    <w:p w:rsidR="001F5D12" w:rsidRPr="001F5D12" w:rsidRDefault="001F5D12" w:rsidP="004D5F44">
      <w:pPr>
        <w:tabs>
          <w:tab w:val="left" w:pos="0"/>
        </w:tabs>
        <w:snapToGrid w:val="0"/>
        <w:spacing w:line="360" w:lineRule="auto"/>
        <w:jc w:val="left"/>
        <w:rPr>
          <w:b/>
        </w:rPr>
      </w:pPr>
      <w:r w:rsidRPr="001F5D12">
        <w:rPr>
          <w:rFonts w:hint="eastAsia"/>
          <w:b/>
        </w:rPr>
        <w:t>(</w:t>
      </w:r>
      <w:r w:rsidRPr="001F5D12">
        <w:rPr>
          <w:rFonts w:hint="eastAsia"/>
          <w:b/>
        </w:rPr>
        <w:t>四</w:t>
      </w:r>
      <w:r w:rsidRPr="001F5D12">
        <w:rPr>
          <w:rFonts w:hint="eastAsia"/>
          <w:b/>
        </w:rPr>
        <w:t>)</w:t>
      </w:r>
      <w:r w:rsidRPr="001F5D12">
        <w:rPr>
          <w:rFonts w:hint="eastAsia"/>
          <w:b/>
        </w:rPr>
        <w:t>挥发物</w:t>
      </w:r>
    </w:p>
    <w:p w:rsidR="001F5D12" w:rsidRPr="001F5D12" w:rsidRDefault="001F5D12" w:rsidP="004D5F44">
      <w:pPr>
        <w:tabs>
          <w:tab w:val="left" w:pos="0"/>
        </w:tabs>
        <w:snapToGrid w:val="0"/>
        <w:spacing w:line="360" w:lineRule="auto"/>
        <w:jc w:val="left"/>
        <w:rPr>
          <w:b/>
        </w:rPr>
      </w:pPr>
      <w:r w:rsidRPr="001F5D12">
        <w:rPr>
          <w:rFonts w:hint="eastAsia"/>
          <w:b/>
        </w:rPr>
        <w:t>分类号：</w:t>
      </w:r>
      <w:r w:rsidRPr="001F5D12">
        <w:rPr>
          <w:rFonts w:hint="eastAsia"/>
          <w:b/>
        </w:rPr>
        <w:t>M7-3</w:t>
      </w:r>
    </w:p>
    <w:p w:rsidR="001F5D12" w:rsidRPr="001F5D12" w:rsidRDefault="001F5D12" w:rsidP="004D5F44">
      <w:pPr>
        <w:tabs>
          <w:tab w:val="left" w:pos="0"/>
        </w:tabs>
        <w:snapToGrid w:val="0"/>
        <w:spacing w:line="360" w:lineRule="auto"/>
        <w:jc w:val="left"/>
        <w:rPr>
          <w:b/>
        </w:rPr>
      </w:pPr>
      <w:r w:rsidRPr="001F5D12">
        <w:rPr>
          <w:rFonts w:hint="eastAsia"/>
          <w:b/>
        </w:rPr>
        <w:t>一、填空题</w:t>
      </w:r>
    </w:p>
    <w:p w:rsidR="001F5D12" w:rsidRDefault="001F5D12" w:rsidP="004D5F44">
      <w:pPr>
        <w:tabs>
          <w:tab w:val="left" w:pos="0"/>
        </w:tabs>
        <w:snapToGrid w:val="0"/>
        <w:spacing w:line="360" w:lineRule="auto"/>
        <w:jc w:val="left"/>
      </w:pPr>
      <w:r>
        <w:rPr>
          <w:rFonts w:hint="eastAsia"/>
        </w:rPr>
        <w:t>1</w:t>
      </w:r>
      <w:r>
        <w:rPr>
          <w:rFonts w:hint="eastAsia"/>
        </w:rPr>
        <w:t>．按照《室内装饰装修材料聚氯乙烯卷材地板中有害物质限量》</w:t>
      </w:r>
      <w:r>
        <w:rPr>
          <w:rFonts w:hint="eastAsia"/>
        </w:rPr>
        <w:t>(GB 18586</w:t>
      </w:r>
      <w:r>
        <w:rPr>
          <w:rFonts w:hint="eastAsia"/>
        </w:rPr>
        <w:t>—</w:t>
      </w:r>
      <w:r>
        <w:rPr>
          <w:rFonts w:hint="eastAsia"/>
        </w:rPr>
        <w:t>2001)</w:t>
      </w:r>
      <w:r>
        <w:rPr>
          <w:rFonts w:hint="eastAsia"/>
        </w:rPr>
        <w:t>要求，测定聚氯乙烯卷材地板中挥发物含量时，应控制电热鼓风干燥箱温度在（</w:t>
      </w:r>
      <w:r>
        <w:rPr>
          <w:rFonts w:hint="eastAsia"/>
          <w:u w:val="single"/>
        </w:rPr>
        <w:t xml:space="preserve">         </w:t>
      </w:r>
      <w:r>
        <w:rPr>
          <w:rFonts w:hint="eastAsia"/>
        </w:rPr>
        <w:t>）℃范围，将试样水平置</w:t>
      </w:r>
      <w:r>
        <w:rPr>
          <w:rFonts w:hint="eastAsia"/>
        </w:rPr>
        <w:lastRenderedPageBreak/>
        <w:t>于金属网或多孔板上，试样间隔至少</w:t>
      </w:r>
      <w:r>
        <w:rPr>
          <w:rFonts w:hint="eastAsia"/>
          <w:u w:val="single"/>
        </w:rPr>
        <w:t xml:space="preserve">      </w:t>
      </w:r>
      <w:r>
        <w:rPr>
          <w:rFonts w:hint="eastAsia"/>
        </w:rPr>
        <w:t>mm</w:t>
      </w:r>
      <w:r>
        <w:rPr>
          <w:rFonts w:hint="eastAsia"/>
        </w:rPr>
        <w:t>。</w:t>
      </w:r>
    </w:p>
    <w:p w:rsidR="001F5D12" w:rsidRDefault="001F5D12"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100</w:t>
      </w:r>
      <w:r>
        <w:rPr>
          <w:rFonts w:hint="eastAsia"/>
        </w:rPr>
        <w:t>±</w:t>
      </w:r>
      <w:r>
        <w:rPr>
          <w:rFonts w:hint="eastAsia"/>
        </w:rPr>
        <w:t>2   25</w:t>
      </w:r>
    </w:p>
    <w:p w:rsidR="001F5D12" w:rsidRDefault="001F5D12" w:rsidP="004D5F44">
      <w:pPr>
        <w:tabs>
          <w:tab w:val="left" w:pos="0"/>
        </w:tabs>
        <w:snapToGrid w:val="0"/>
        <w:spacing w:line="360" w:lineRule="auto"/>
        <w:jc w:val="left"/>
      </w:pPr>
      <w:r>
        <w:rPr>
          <w:rFonts w:hint="eastAsia"/>
        </w:rPr>
        <w:t>2</w:t>
      </w:r>
      <w:r>
        <w:rPr>
          <w:rFonts w:hint="eastAsia"/>
        </w:rPr>
        <w:t>．按照《室内装饰装修材料聚氯乙烯卷材地板中有害物质限量》</w:t>
      </w:r>
      <w:r>
        <w:rPr>
          <w:rFonts w:hint="eastAsia"/>
        </w:rPr>
        <w:t>(GB 18586</w:t>
      </w:r>
      <w:r>
        <w:rPr>
          <w:rFonts w:hint="eastAsia"/>
        </w:rPr>
        <w:t>—</w:t>
      </w:r>
      <w:r>
        <w:rPr>
          <w:rFonts w:hint="eastAsia"/>
        </w:rPr>
        <w:t>2001)</w:t>
      </w:r>
      <w:r>
        <w:rPr>
          <w:rFonts w:hint="eastAsia"/>
        </w:rPr>
        <w:t>要求，测定聚氯乙烯卷材地板中挥发物含量的结果表示方法为：以</w:t>
      </w:r>
      <w:r>
        <w:rPr>
          <w:rFonts w:hint="eastAsia"/>
          <w:u w:val="single"/>
        </w:rPr>
        <w:t xml:space="preserve">     </w:t>
      </w:r>
      <w:r>
        <w:rPr>
          <w:rFonts w:hint="eastAsia"/>
        </w:rPr>
        <w:t>个试样的算术平均值表示，保留</w:t>
      </w:r>
      <w:r>
        <w:rPr>
          <w:rFonts w:hint="eastAsia"/>
          <w:u w:val="single"/>
        </w:rPr>
        <w:t xml:space="preserve">   </w:t>
      </w:r>
      <w:r>
        <w:rPr>
          <w:rFonts w:hint="eastAsia"/>
        </w:rPr>
        <w:t>位有效数字。</w:t>
      </w:r>
    </w:p>
    <w:p w:rsidR="001F5D12" w:rsidRDefault="001F5D12"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3    2</w:t>
      </w:r>
    </w:p>
    <w:p w:rsidR="001F5D12" w:rsidRPr="001F5D12" w:rsidRDefault="001F5D12" w:rsidP="004D5F44">
      <w:pPr>
        <w:tabs>
          <w:tab w:val="left" w:pos="0"/>
        </w:tabs>
        <w:snapToGrid w:val="0"/>
        <w:spacing w:line="360" w:lineRule="auto"/>
        <w:jc w:val="left"/>
        <w:rPr>
          <w:b/>
        </w:rPr>
      </w:pPr>
      <w:r w:rsidRPr="001F5D12">
        <w:rPr>
          <w:rFonts w:hint="eastAsia"/>
          <w:b/>
        </w:rPr>
        <w:t>二、判断题</w:t>
      </w:r>
    </w:p>
    <w:p w:rsidR="001F5D12" w:rsidRDefault="001F5D12" w:rsidP="004D5F44">
      <w:pPr>
        <w:tabs>
          <w:tab w:val="left" w:pos="0"/>
        </w:tabs>
        <w:snapToGrid w:val="0"/>
        <w:spacing w:line="360" w:lineRule="auto"/>
        <w:jc w:val="left"/>
      </w:pPr>
      <w:r>
        <w:rPr>
          <w:rFonts w:hint="eastAsia"/>
        </w:rPr>
        <w:t xml:space="preserve">    </w:t>
      </w:r>
      <w:r>
        <w:rPr>
          <w:rFonts w:hint="eastAsia"/>
        </w:rPr>
        <w:t>按照《室内装饰装修材料聚氯乙烯卷材地板中有害物质限量》</w:t>
      </w:r>
      <w:r>
        <w:rPr>
          <w:rFonts w:hint="eastAsia"/>
        </w:rPr>
        <w:t>(GB 18586</w:t>
      </w:r>
      <w:r>
        <w:rPr>
          <w:rFonts w:hint="eastAsia"/>
        </w:rPr>
        <w:t>—</w:t>
      </w:r>
      <w:r>
        <w:rPr>
          <w:rFonts w:hint="eastAsia"/>
        </w:rPr>
        <w:t>2001)</w:t>
      </w:r>
      <w:r>
        <w:rPr>
          <w:rFonts w:hint="eastAsia"/>
        </w:rPr>
        <w:t>要求，测定聚氯乙烯卷材地板中挥发物含量时，试样应按《塑料试样状态调节和试验的标准环境》</w:t>
      </w:r>
      <w:r>
        <w:rPr>
          <w:rFonts w:hint="eastAsia"/>
        </w:rPr>
        <w:t>(GB</w:t>
      </w:r>
      <w:r>
        <w:rPr>
          <w:rFonts w:hint="eastAsia"/>
        </w:rPr>
        <w:t>／</w:t>
      </w:r>
      <w:r>
        <w:rPr>
          <w:rFonts w:hint="eastAsia"/>
        </w:rPr>
        <w:t>T 2918</w:t>
      </w:r>
      <w:r>
        <w:rPr>
          <w:rFonts w:hint="eastAsia"/>
        </w:rPr>
        <w:t>—</w:t>
      </w:r>
      <w:r>
        <w:rPr>
          <w:rFonts w:hint="eastAsia"/>
        </w:rPr>
        <w:t>1998)</w:t>
      </w:r>
      <w:r>
        <w:rPr>
          <w:rFonts w:hint="eastAsia"/>
        </w:rPr>
        <w:t>中</w:t>
      </w:r>
      <w:r>
        <w:rPr>
          <w:rFonts w:hint="eastAsia"/>
        </w:rPr>
        <w:t>23</w:t>
      </w:r>
      <w:r>
        <w:rPr>
          <w:rFonts w:hint="eastAsia"/>
        </w:rPr>
        <w:t>／</w:t>
      </w:r>
      <w:r w:rsidR="008E3347">
        <w:rPr>
          <w:rFonts w:hint="eastAsia"/>
        </w:rPr>
        <w:t xml:space="preserve">50  </w:t>
      </w:r>
      <w:r>
        <w:rPr>
          <w:rFonts w:hint="eastAsia"/>
        </w:rPr>
        <w:t>2</w:t>
      </w:r>
      <w:r>
        <w:rPr>
          <w:rFonts w:hint="eastAsia"/>
        </w:rPr>
        <w:t>级环境条件进行</w:t>
      </w:r>
      <w:r>
        <w:rPr>
          <w:rFonts w:hint="eastAsia"/>
        </w:rPr>
        <w:t>12h</w:t>
      </w:r>
      <w:r>
        <w:rPr>
          <w:rFonts w:hint="eastAsia"/>
        </w:rPr>
        <w:t>状态调节后，放入电热鼓风干燥箱进行试验。</w:t>
      </w:r>
      <w:r>
        <w:rPr>
          <w:rFonts w:hint="eastAsia"/>
        </w:rPr>
        <w:t>(    )</w:t>
      </w:r>
    </w:p>
    <w:p w:rsidR="00B10FBA" w:rsidRDefault="001F5D12" w:rsidP="004D5F44">
      <w:pPr>
        <w:tabs>
          <w:tab w:val="left" w:pos="0"/>
        </w:tabs>
        <w:snapToGrid w:val="0"/>
        <w:spacing w:line="360" w:lineRule="auto"/>
        <w:ind w:firstLine="435"/>
        <w:jc w:val="left"/>
      </w:pPr>
      <w:r w:rsidRPr="00192355">
        <w:rPr>
          <w:rFonts w:hint="eastAsia"/>
          <w:b/>
        </w:rPr>
        <w:t>答案：</w:t>
      </w:r>
      <w:r>
        <w:rPr>
          <w:rFonts w:hint="eastAsia"/>
        </w:rPr>
        <w:t>错误</w:t>
      </w:r>
    </w:p>
    <w:p w:rsidR="008E3347" w:rsidRDefault="008E3347" w:rsidP="004D5F44">
      <w:pPr>
        <w:tabs>
          <w:tab w:val="left" w:pos="0"/>
        </w:tabs>
        <w:snapToGrid w:val="0"/>
        <w:spacing w:line="360" w:lineRule="auto"/>
        <w:jc w:val="left"/>
      </w:pPr>
      <w:r>
        <w:rPr>
          <w:rFonts w:hint="eastAsia"/>
        </w:rPr>
        <w:t xml:space="preserve">    </w:t>
      </w:r>
      <w:r>
        <w:rPr>
          <w:rFonts w:hint="eastAsia"/>
        </w:rPr>
        <w:t>正确答案为：应进行</w:t>
      </w:r>
      <w:r>
        <w:rPr>
          <w:rFonts w:hint="eastAsia"/>
        </w:rPr>
        <w:t>24h</w:t>
      </w:r>
      <w:r>
        <w:rPr>
          <w:rFonts w:hint="eastAsia"/>
        </w:rPr>
        <w:t>状态调节。</w:t>
      </w:r>
    </w:p>
    <w:p w:rsidR="008E3347" w:rsidRPr="00192355" w:rsidRDefault="008E3347" w:rsidP="004D5F44">
      <w:pPr>
        <w:tabs>
          <w:tab w:val="left" w:pos="0"/>
        </w:tabs>
        <w:snapToGrid w:val="0"/>
        <w:spacing w:line="360" w:lineRule="auto"/>
        <w:jc w:val="left"/>
        <w:rPr>
          <w:b/>
        </w:rPr>
      </w:pPr>
      <w:r w:rsidRPr="00192355">
        <w:rPr>
          <w:rFonts w:hint="eastAsia"/>
          <w:b/>
        </w:rPr>
        <w:t>参考文献</w:t>
      </w:r>
    </w:p>
    <w:p w:rsidR="008E3347" w:rsidRDefault="008E3347" w:rsidP="004D5F44">
      <w:pPr>
        <w:tabs>
          <w:tab w:val="left" w:pos="0"/>
        </w:tabs>
        <w:snapToGrid w:val="0"/>
        <w:spacing w:line="360" w:lineRule="auto"/>
        <w:jc w:val="left"/>
      </w:pPr>
      <w:r>
        <w:rPr>
          <w:rFonts w:hint="eastAsia"/>
        </w:rPr>
        <w:t xml:space="preserve">[1]  </w:t>
      </w:r>
      <w:r>
        <w:rPr>
          <w:rFonts w:hint="eastAsia"/>
        </w:rPr>
        <w:t>室内装饰装修材料聚氯乙烯卷材地板中有害物质限量</w:t>
      </w:r>
      <w:r>
        <w:rPr>
          <w:rFonts w:hint="eastAsia"/>
        </w:rPr>
        <w:t>(GBl8586--2001)</w:t>
      </w:r>
      <w:r>
        <w:rPr>
          <w:rFonts w:hint="eastAsia"/>
        </w:rPr>
        <w:t>．</w:t>
      </w:r>
    </w:p>
    <w:p w:rsidR="008E3347" w:rsidRDefault="008E3347" w:rsidP="004D5F44">
      <w:pPr>
        <w:tabs>
          <w:tab w:val="left" w:pos="0"/>
        </w:tabs>
        <w:snapToGrid w:val="0"/>
        <w:spacing w:line="360" w:lineRule="auto"/>
        <w:jc w:val="left"/>
      </w:pPr>
      <w:r>
        <w:rPr>
          <w:rFonts w:hint="eastAsia"/>
        </w:rPr>
        <w:t xml:space="preserve">[2]  </w:t>
      </w:r>
      <w:r>
        <w:rPr>
          <w:rFonts w:hint="eastAsia"/>
        </w:rPr>
        <w:t>塑料试样状态调节和试验的标准环境</w:t>
      </w:r>
      <w:r>
        <w:rPr>
          <w:rFonts w:hint="eastAsia"/>
        </w:rPr>
        <w:t>(GB</w:t>
      </w:r>
      <w:r>
        <w:rPr>
          <w:rFonts w:hint="eastAsia"/>
        </w:rPr>
        <w:t>／</w:t>
      </w:r>
      <w:r>
        <w:rPr>
          <w:rFonts w:hint="eastAsia"/>
        </w:rPr>
        <w:t>T2918</w:t>
      </w:r>
      <w:r>
        <w:rPr>
          <w:rFonts w:hint="eastAsia"/>
        </w:rPr>
        <w:t>—</w:t>
      </w:r>
      <w:r>
        <w:rPr>
          <w:rFonts w:hint="eastAsia"/>
        </w:rPr>
        <w:t>1998)</w:t>
      </w:r>
      <w:r>
        <w:rPr>
          <w:rFonts w:hint="eastAsia"/>
        </w:rPr>
        <w:t>．</w:t>
      </w:r>
    </w:p>
    <w:p w:rsidR="008E3347" w:rsidRDefault="008E3347" w:rsidP="004D5F44">
      <w:pPr>
        <w:tabs>
          <w:tab w:val="left" w:pos="0"/>
        </w:tabs>
        <w:snapToGrid w:val="0"/>
        <w:spacing w:line="360" w:lineRule="auto"/>
        <w:jc w:val="left"/>
      </w:pPr>
      <w:r>
        <w:rPr>
          <w:rFonts w:hint="eastAsia"/>
        </w:rPr>
        <w:t xml:space="preserve">    </w:t>
      </w:r>
      <w:r>
        <w:rPr>
          <w:rFonts w:hint="eastAsia"/>
        </w:rPr>
        <w:t>命题：解光武</w:t>
      </w:r>
    </w:p>
    <w:p w:rsidR="008E3347" w:rsidRDefault="008E3347"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陈丹青</w:t>
      </w:r>
    </w:p>
    <w:p w:rsidR="008E3347" w:rsidRPr="008E3347" w:rsidRDefault="008E3347" w:rsidP="004D5F44">
      <w:pPr>
        <w:tabs>
          <w:tab w:val="left" w:pos="0"/>
        </w:tabs>
        <w:snapToGrid w:val="0"/>
        <w:spacing w:line="360" w:lineRule="auto"/>
        <w:jc w:val="center"/>
        <w:rPr>
          <w:b/>
          <w:sz w:val="28"/>
          <w:szCs w:val="28"/>
        </w:rPr>
      </w:pPr>
      <w:r w:rsidRPr="008E3347">
        <w:rPr>
          <w:rFonts w:hint="eastAsia"/>
          <w:b/>
          <w:sz w:val="28"/>
          <w:szCs w:val="28"/>
        </w:rPr>
        <w:t>第八节</w:t>
      </w:r>
      <w:r w:rsidRPr="008E3347">
        <w:rPr>
          <w:rFonts w:hint="eastAsia"/>
          <w:b/>
          <w:sz w:val="28"/>
          <w:szCs w:val="28"/>
        </w:rPr>
        <w:t xml:space="preserve">  </w:t>
      </w:r>
      <w:r w:rsidRPr="008E3347">
        <w:rPr>
          <w:rFonts w:hint="eastAsia"/>
          <w:b/>
          <w:sz w:val="28"/>
          <w:szCs w:val="28"/>
        </w:rPr>
        <w:t>地毯，地毯衬垫及地毯胶粘剂中有害物质</w:t>
      </w:r>
    </w:p>
    <w:p w:rsidR="008E3347" w:rsidRPr="008E3347" w:rsidRDefault="008E3347" w:rsidP="004D5F44">
      <w:pPr>
        <w:tabs>
          <w:tab w:val="left" w:pos="0"/>
        </w:tabs>
        <w:snapToGrid w:val="0"/>
        <w:spacing w:line="360" w:lineRule="auto"/>
        <w:jc w:val="left"/>
        <w:rPr>
          <w:b/>
        </w:rPr>
      </w:pPr>
      <w:r w:rsidRPr="008E3347">
        <w:rPr>
          <w:rFonts w:hint="eastAsia"/>
          <w:b/>
        </w:rPr>
        <w:t>(</w:t>
      </w:r>
      <w:r w:rsidRPr="008E3347">
        <w:rPr>
          <w:rFonts w:hint="eastAsia"/>
          <w:b/>
        </w:rPr>
        <w:t>一</w:t>
      </w:r>
      <w:r w:rsidRPr="008E3347">
        <w:rPr>
          <w:rFonts w:hint="eastAsia"/>
          <w:b/>
        </w:rPr>
        <w:t>)</w:t>
      </w:r>
      <w:r w:rsidRPr="008E3347">
        <w:rPr>
          <w:rFonts w:hint="eastAsia"/>
          <w:b/>
        </w:rPr>
        <w:t>基础知识</w:t>
      </w:r>
    </w:p>
    <w:p w:rsidR="008E3347" w:rsidRPr="008E3347" w:rsidRDefault="008E3347" w:rsidP="004D5F44">
      <w:pPr>
        <w:tabs>
          <w:tab w:val="left" w:pos="0"/>
        </w:tabs>
        <w:snapToGrid w:val="0"/>
        <w:spacing w:line="360" w:lineRule="auto"/>
        <w:jc w:val="left"/>
        <w:rPr>
          <w:b/>
        </w:rPr>
      </w:pPr>
      <w:r w:rsidRPr="008E3347">
        <w:rPr>
          <w:rFonts w:hint="eastAsia"/>
          <w:b/>
        </w:rPr>
        <w:t>分类号：</w:t>
      </w:r>
      <w:r w:rsidRPr="008E3347">
        <w:rPr>
          <w:rFonts w:hint="eastAsia"/>
          <w:b/>
        </w:rPr>
        <w:t>M8-0</w:t>
      </w:r>
    </w:p>
    <w:p w:rsidR="008E3347" w:rsidRPr="008E3347" w:rsidRDefault="008E3347" w:rsidP="004D5F44">
      <w:pPr>
        <w:tabs>
          <w:tab w:val="left" w:pos="0"/>
        </w:tabs>
        <w:snapToGrid w:val="0"/>
        <w:spacing w:line="360" w:lineRule="auto"/>
        <w:jc w:val="left"/>
        <w:rPr>
          <w:b/>
        </w:rPr>
      </w:pPr>
      <w:r w:rsidRPr="008E3347">
        <w:rPr>
          <w:rFonts w:hint="eastAsia"/>
          <w:b/>
        </w:rPr>
        <w:t>一、判断题</w:t>
      </w:r>
    </w:p>
    <w:p w:rsidR="008E3347" w:rsidRDefault="008E3347" w:rsidP="004D5F44">
      <w:pPr>
        <w:tabs>
          <w:tab w:val="left" w:pos="0"/>
        </w:tabs>
        <w:snapToGrid w:val="0"/>
        <w:spacing w:line="360" w:lineRule="auto"/>
        <w:jc w:val="left"/>
      </w:pPr>
      <w:r>
        <w:rPr>
          <w:rFonts w:hint="eastAsia"/>
        </w:rPr>
        <w:t xml:space="preserve">    </w:t>
      </w:r>
      <w:r>
        <w:rPr>
          <w:rFonts w:hint="eastAsia"/>
        </w:rPr>
        <w:t>《室内装饰装修材料地毯、地毯衬垫及地毯胶粘剂中有害物质限量》</w:t>
      </w:r>
      <w:r>
        <w:rPr>
          <w:rFonts w:hint="eastAsia"/>
        </w:rPr>
        <w:t>(GBl8587-2001)</w:t>
      </w:r>
      <w:r>
        <w:rPr>
          <w:rFonts w:hint="eastAsia"/>
        </w:rPr>
        <w:t>中规定，在小型实验舱测定有害物质时应保持一定的温度、湿度、空气流速和空气交换率。</w:t>
      </w:r>
      <w:r>
        <w:rPr>
          <w:rFonts w:hint="eastAsia"/>
        </w:rPr>
        <w:t>(    )</w:t>
      </w:r>
    </w:p>
    <w:p w:rsidR="008E3347" w:rsidRDefault="008E334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8E3347" w:rsidRPr="008E3347" w:rsidRDefault="008E3347" w:rsidP="004D5F44">
      <w:pPr>
        <w:tabs>
          <w:tab w:val="left" w:pos="0"/>
        </w:tabs>
        <w:snapToGrid w:val="0"/>
        <w:spacing w:line="360" w:lineRule="auto"/>
        <w:jc w:val="left"/>
        <w:rPr>
          <w:b/>
        </w:rPr>
      </w:pPr>
      <w:r w:rsidRPr="008E3347">
        <w:rPr>
          <w:rFonts w:hint="eastAsia"/>
          <w:b/>
        </w:rPr>
        <w:t>二、选择题</w:t>
      </w:r>
    </w:p>
    <w:p w:rsidR="008E3347" w:rsidRDefault="008E3347" w:rsidP="004D5F44">
      <w:pPr>
        <w:tabs>
          <w:tab w:val="left" w:pos="0"/>
        </w:tabs>
        <w:snapToGrid w:val="0"/>
        <w:spacing w:line="360" w:lineRule="auto"/>
        <w:jc w:val="left"/>
      </w:pPr>
      <w:r>
        <w:rPr>
          <w:rFonts w:hint="eastAsia"/>
        </w:rPr>
        <w:t xml:space="preserve">    </w:t>
      </w:r>
      <w:r>
        <w:rPr>
          <w:rFonts w:hint="eastAsia"/>
        </w:rPr>
        <w:t>《室内装饰装修材料</w:t>
      </w:r>
      <w:r>
        <w:rPr>
          <w:rFonts w:hint="eastAsia"/>
        </w:rPr>
        <w:t xml:space="preserve">  </w:t>
      </w:r>
      <w:r>
        <w:rPr>
          <w:rFonts w:hint="eastAsia"/>
        </w:rPr>
        <w:t>地毯、地毯衬垫及地毯胶粘剂中有害物质限量》</w:t>
      </w:r>
      <w:r>
        <w:rPr>
          <w:rFonts w:hint="eastAsia"/>
        </w:rPr>
        <w:t>(GB 18587-2001)</w:t>
      </w:r>
      <w:r>
        <w:rPr>
          <w:rFonts w:hint="eastAsia"/>
        </w:rPr>
        <w:t>中规定，有害物质的检测结果单位为</w:t>
      </w:r>
      <w:r>
        <w:rPr>
          <w:rFonts w:hint="eastAsia"/>
          <w:u w:val="single"/>
        </w:rPr>
        <w:t xml:space="preserve">        </w:t>
      </w:r>
      <w:r>
        <w:rPr>
          <w:rFonts w:hint="eastAsia"/>
        </w:rPr>
        <w:t>。</w:t>
      </w:r>
      <w:r>
        <w:rPr>
          <w:rFonts w:hint="eastAsia"/>
        </w:rPr>
        <w:t>(    )</w:t>
      </w:r>
    </w:p>
    <w:p w:rsidR="008E3347" w:rsidRDefault="008E3347" w:rsidP="004D5F44">
      <w:pPr>
        <w:tabs>
          <w:tab w:val="left" w:pos="0"/>
        </w:tabs>
        <w:snapToGrid w:val="0"/>
        <w:spacing w:line="360" w:lineRule="auto"/>
        <w:jc w:val="left"/>
      </w:pPr>
      <w:r>
        <w:rPr>
          <w:rFonts w:hint="eastAsia"/>
        </w:rPr>
        <w:t xml:space="preserve">    A</w:t>
      </w:r>
      <w:r>
        <w:rPr>
          <w:rFonts w:hint="eastAsia"/>
        </w:rPr>
        <w:t>．</w:t>
      </w:r>
      <w:r>
        <w:rPr>
          <w:rFonts w:hint="eastAsia"/>
        </w:rPr>
        <w:t>mg</w:t>
      </w:r>
      <w:r>
        <w:rPr>
          <w:rFonts w:hint="eastAsia"/>
        </w:rPr>
        <w:t>／</w:t>
      </w:r>
      <w:r>
        <w:rPr>
          <w:rFonts w:hint="eastAsia"/>
        </w:rPr>
        <w:t>(m</w:t>
      </w:r>
      <w:r w:rsidRPr="008E3347">
        <w:rPr>
          <w:rFonts w:hint="eastAsia"/>
          <w:vertAlign w:val="superscript"/>
        </w:rPr>
        <w:t>2</w:t>
      </w:r>
      <w:r>
        <w:rPr>
          <w:rFonts w:hint="eastAsia"/>
        </w:rPr>
        <w:t>﹒</w:t>
      </w:r>
      <w:r>
        <w:rPr>
          <w:rFonts w:hint="eastAsia"/>
        </w:rPr>
        <w:t>h)    B</w:t>
      </w:r>
      <w:r>
        <w:rPr>
          <w:rFonts w:hint="eastAsia"/>
        </w:rPr>
        <w:t>．</w:t>
      </w:r>
      <w:r>
        <w:rPr>
          <w:rFonts w:hint="eastAsia"/>
        </w:rPr>
        <w:t>mg</w:t>
      </w:r>
      <w:r>
        <w:rPr>
          <w:rFonts w:hint="eastAsia"/>
        </w:rPr>
        <w:t>／</w:t>
      </w:r>
      <w:r>
        <w:rPr>
          <w:rFonts w:hint="eastAsia"/>
        </w:rPr>
        <w:t>m</w:t>
      </w:r>
      <w:r w:rsidRPr="0015116F">
        <w:rPr>
          <w:rFonts w:hint="eastAsia"/>
          <w:vertAlign w:val="superscript"/>
        </w:rPr>
        <w:t>3</w:t>
      </w:r>
    </w:p>
    <w:p w:rsidR="008E3347" w:rsidRDefault="008E3347"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A</w:t>
      </w:r>
    </w:p>
    <w:p w:rsidR="008E3347" w:rsidRPr="0015116F" w:rsidRDefault="008E3347" w:rsidP="004D5F44">
      <w:pPr>
        <w:tabs>
          <w:tab w:val="left" w:pos="0"/>
        </w:tabs>
        <w:snapToGrid w:val="0"/>
        <w:spacing w:line="360" w:lineRule="auto"/>
        <w:jc w:val="left"/>
        <w:rPr>
          <w:b/>
        </w:rPr>
      </w:pPr>
      <w:r w:rsidRPr="0015116F">
        <w:rPr>
          <w:rFonts w:hint="eastAsia"/>
          <w:b/>
        </w:rPr>
        <w:t>参考文献</w:t>
      </w:r>
    </w:p>
    <w:p w:rsidR="008E3347" w:rsidRDefault="008E3347" w:rsidP="004D5F44">
      <w:pPr>
        <w:tabs>
          <w:tab w:val="left" w:pos="0"/>
        </w:tabs>
        <w:snapToGrid w:val="0"/>
        <w:spacing w:line="360" w:lineRule="auto"/>
        <w:jc w:val="left"/>
      </w:pPr>
      <w:r>
        <w:rPr>
          <w:rFonts w:hint="eastAsia"/>
        </w:rPr>
        <w:t xml:space="preserve">  </w:t>
      </w:r>
      <w:r>
        <w:rPr>
          <w:rFonts w:hint="eastAsia"/>
        </w:rPr>
        <w:t>室内装饰装修材料地毯、地毯衬垫及地毯胶粘剂中有害物质释放限量</w:t>
      </w:r>
      <w:r>
        <w:rPr>
          <w:rFonts w:hint="eastAsia"/>
        </w:rPr>
        <w:t>(GBl8587</w:t>
      </w:r>
      <w:r>
        <w:rPr>
          <w:rFonts w:hint="eastAsia"/>
        </w:rPr>
        <w:t>—</w:t>
      </w:r>
      <w:r>
        <w:rPr>
          <w:rFonts w:hint="eastAsia"/>
        </w:rPr>
        <w:t>2001)</w:t>
      </w:r>
      <w:r>
        <w:rPr>
          <w:rFonts w:hint="eastAsia"/>
        </w:rPr>
        <w:t>，</w:t>
      </w:r>
    </w:p>
    <w:p w:rsidR="008E3347" w:rsidRDefault="008E3347" w:rsidP="004D5F44">
      <w:pPr>
        <w:tabs>
          <w:tab w:val="left" w:pos="0"/>
        </w:tabs>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烃</w:t>
      </w:r>
    </w:p>
    <w:p w:rsidR="0024739A" w:rsidRDefault="008E3347" w:rsidP="004D5F44">
      <w:pPr>
        <w:tabs>
          <w:tab w:val="left" w:pos="0"/>
        </w:tabs>
        <w:snapToGrid w:val="0"/>
        <w:spacing w:line="360" w:lineRule="auto"/>
        <w:ind w:firstLine="435"/>
        <w:jc w:val="left"/>
      </w:pPr>
      <w:r>
        <w:rPr>
          <w:rFonts w:hint="eastAsia"/>
        </w:rPr>
        <w:t>审核：池</w:t>
      </w:r>
      <w:r>
        <w:rPr>
          <w:rFonts w:hint="eastAsia"/>
        </w:rPr>
        <w:t xml:space="preserve">  </w:t>
      </w:r>
      <w:r>
        <w:rPr>
          <w:rFonts w:hint="eastAsia"/>
        </w:rPr>
        <w:t>靖</w:t>
      </w:r>
    </w:p>
    <w:p w:rsidR="0015116F" w:rsidRPr="0015116F" w:rsidRDefault="0015116F" w:rsidP="004D5F44">
      <w:pPr>
        <w:tabs>
          <w:tab w:val="left" w:pos="0"/>
        </w:tabs>
        <w:snapToGrid w:val="0"/>
        <w:spacing w:line="360" w:lineRule="auto"/>
        <w:jc w:val="left"/>
        <w:rPr>
          <w:b/>
        </w:rPr>
      </w:pPr>
      <w:r w:rsidRPr="0015116F">
        <w:rPr>
          <w:rFonts w:hint="eastAsia"/>
          <w:b/>
        </w:rPr>
        <w:t>(</w:t>
      </w:r>
      <w:r w:rsidRPr="0015116F">
        <w:rPr>
          <w:rFonts w:hint="eastAsia"/>
          <w:b/>
        </w:rPr>
        <w:t>二</w:t>
      </w:r>
      <w:r w:rsidRPr="0015116F">
        <w:rPr>
          <w:rFonts w:hint="eastAsia"/>
          <w:b/>
        </w:rPr>
        <w:t>)</w:t>
      </w:r>
      <w:r w:rsidRPr="0015116F">
        <w:rPr>
          <w:rFonts w:hint="eastAsia"/>
          <w:b/>
        </w:rPr>
        <w:t>总挥发性有机化合物、</w:t>
      </w:r>
      <w:r w:rsidRPr="0015116F">
        <w:rPr>
          <w:rFonts w:hint="eastAsia"/>
          <w:b/>
        </w:rPr>
        <w:t>4-</w:t>
      </w:r>
      <w:r w:rsidRPr="0015116F">
        <w:rPr>
          <w:rFonts w:hint="eastAsia"/>
          <w:b/>
        </w:rPr>
        <w:t>苯基环己烯、丁基羟基甲苯、</w:t>
      </w:r>
      <w:r w:rsidRPr="0015116F">
        <w:rPr>
          <w:rFonts w:hint="eastAsia"/>
          <w:b/>
        </w:rPr>
        <w:t>2-</w:t>
      </w:r>
      <w:r w:rsidRPr="0015116F">
        <w:rPr>
          <w:rFonts w:hint="eastAsia"/>
          <w:b/>
        </w:rPr>
        <w:t>乙基己醇</w:t>
      </w:r>
    </w:p>
    <w:p w:rsidR="0015116F" w:rsidRPr="0015116F" w:rsidRDefault="0015116F" w:rsidP="004D5F44">
      <w:pPr>
        <w:tabs>
          <w:tab w:val="left" w:pos="0"/>
        </w:tabs>
        <w:snapToGrid w:val="0"/>
        <w:spacing w:line="360" w:lineRule="auto"/>
        <w:jc w:val="left"/>
        <w:rPr>
          <w:b/>
        </w:rPr>
      </w:pPr>
      <w:r w:rsidRPr="0015116F">
        <w:rPr>
          <w:rFonts w:hint="eastAsia"/>
          <w:b/>
        </w:rPr>
        <w:lastRenderedPageBreak/>
        <w:t>分类号：</w:t>
      </w:r>
      <w:r w:rsidRPr="0015116F">
        <w:rPr>
          <w:rFonts w:hint="eastAsia"/>
          <w:b/>
        </w:rPr>
        <w:t>M8-1</w:t>
      </w:r>
    </w:p>
    <w:p w:rsidR="0015116F" w:rsidRPr="0015116F" w:rsidRDefault="0015116F" w:rsidP="004D5F44">
      <w:pPr>
        <w:tabs>
          <w:tab w:val="left" w:pos="0"/>
        </w:tabs>
        <w:snapToGrid w:val="0"/>
        <w:spacing w:line="360" w:lineRule="auto"/>
        <w:jc w:val="left"/>
        <w:rPr>
          <w:b/>
        </w:rPr>
      </w:pPr>
      <w:r w:rsidRPr="0015116F">
        <w:rPr>
          <w:rFonts w:hint="eastAsia"/>
          <w:b/>
        </w:rPr>
        <w:t>一、填空题</w:t>
      </w:r>
    </w:p>
    <w:p w:rsidR="0015116F" w:rsidRDefault="0015116F" w:rsidP="004D5F44">
      <w:pPr>
        <w:tabs>
          <w:tab w:val="left" w:pos="0"/>
        </w:tabs>
        <w:snapToGrid w:val="0"/>
        <w:spacing w:line="360" w:lineRule="auto"/>
        <w:jc w:val="left"/>
      </w:pPr>
      <w:r>
        <w:rPr>
          <w:rFonts w:hint="eastAsia"/>
        </w:rPr>
        <w:t>1</w:t>
      </w:r>
      <w:r>
        <w:rPr>
          <w:rFonts w:hint="eastAsia"/>
        </w:rPr>
        <w:t>．《室内装饰装修材料</w:t>
      </w:r>
      <w:r>
        <w:rPr>
          <w:rFonts w:hint="eastAsia"/>
        </w:rPr>
        <w:t xml:space="preserve">  </w:t>
      </w:r>
      <w:r>
        <w:rPr>
          <w:rFonts w:hint="eastAsia"/>
        </w:rPr>
        <w:t>地毯、地毯衬垫及地毯胶粘剂中有害物质限量》</w:t>
      </w:r>
      <w:r>
        <w:rPr>
          <w:rFonts w:hint="eastAsia"/>
        </w:rPr>
        <w:t>(GB 18587</w:t>
      </w:r>
      <w:r>
        <w:rPr>
          <w:rFonts w:hint="eastAsia"/>
        </w:rPr>
        <w:t>—</w:t>
      </w:r>
      <w:r>
        <w:rPr>
          <w:rFonts w:hint="eastAsia"/>
        </w:rPr>
        <w:t>2001)</w:t>
      </w:r>
      <w:r>
        <w:rPr>
          <w:rFonts w:hint="eastAsia"/>
        </w:rPr>
        <w:t>中规定的总挥发性有机物，是指用气相色谱</w:t>
      </w:r>
      <w:r>
        <w:rPr>
          <w:rFonts w:hint="eastAsia"/>
          <w:u w:val="single"/>
        </w:rPr>
        <w:t xml:space="preserve">            </w:t>
      </w:r>
      <w:r>
        <w:rPr>
          <w:rFonts w:hint="eastAsia"/>
        </w:rPr>
        <w:t>柱分析、保留时间在</w:t>
      </w:r>
      <w:r>
        <w:rPr>
          <w:rFonts w:hint="eastAsia"/>
          <w:u w:val="single"/>
        </w:rPr>
        <w:t xml:space="preserve">         </w:t>
      </w:r>
      <w:r>
        <w:rPr>
          <w:rFonts w:hint="eastAsia"/>
        </w:rPr>
        <w:t>和</w:t>
      </w:r>
      <w:r>
        <w:rPr>
          <w:rFonts w:hint="eastAsia"/>
          <w:u w:val="single"/>
        </w:rPr>
        <w:t xml:space="preserve">           </w:t>
      </w:r>
      <w:r>
        <w:rPr>
          <w:rFonts w:hint="eastAsia"/>
        </w:rPr>
        <w:t>之间，并包括它们在内的己知和未知的挥发性</w:t>
      </w:r>
    </w:p>
    <w:p w:rsidR="0015116F" w:rsidRDefault="0015116F" w:rsidP="004D5F44">
      <w:pPr>
        <w:tabs>
          <w:tab w:val="left" w:pos="0"/>
        </w:tabs>
        <w:snapToGrid w:val="0"/>
        <w:spacing w:line="360" w:lineRule="auto"/>
        <w:jc w:val="left"/>
      </w:pPr>
      <w:r>
        <w:rPr>
          <w:rFonts w:hint="eastAsia"/>
        </w:rPr>
        <w:t xml:space="preserve">    </w:t>
      </w:r>
      <w:r>
        <w:rPr>
          <w:rFonts w:hint="eastAsia"/>
        </w:rPr>
        <w:t>有机化合物。</w:t>
      </w:r>
    </w:p>
    <w:p w:rsidR="0015116F" w:rsidRDefault="0015116F"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非极性毛细管</w:t>
      </w:r>
      <w:r>
        <w:rPr>
          <w:rFonts w:hint="eastAsia"/>
        </w:rPr>
        <w:t xml:space="preserve">    </w:t>
      </w:r>
      <w:r>
        <w:rPr>
          <w:rFonts w:hint="eastAsia"/>
        </w:rPr>
        <w:t>正己烷</w:t>
      </w:r>
      <w:r>
        <w:rPr>
          <w:rFonts w:hint="eastAsia"/>
        </w:rPr>
        <w:t xml:space="preserve">    </w:t>
      </w:r>
      <w:r>
        <w:rPr>
          <w:rFonts w:hint="eastAsia"/>
        </w:rPr>
        <w:t>正十六烷</w:t>
      </w:r>
    </w:p>
    <w:p w:rsidR="0015116F" w:rsidRDefault="0015116F" w:rsidP="004D5F44">
      <w:pPr>
        <w:tabs>
          <w:tab w:val="left" w:pos="0"/>
        </w:tabs>
        <w:snapToGrid w:val="0"/>
        <w:spacing w:line="360" w:lineRule="auto"/>
        <w:jc w:val="left"/>
      </w:pPr>
      <w:r>
        <w:rPr>
          <w:rFonts w:hint="eastAsia"/>
        </w:rPr>
        <w:t>2</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引用</w:t>
      </w:r>
      <w:r>
        <w:rPr>
          <w:rFonts w:hint="eastAsia"/>
        </w:rPr>
        <w:t>ISO 16000</w:t>
      </w:r>
      <w:r>
        <w:rPr>
          <w:rFonts w:hint="eastAsia"/>
        </w:rPr>
        <w:t>—</w:t>
      </w:r>
      <w:r>
        <w:rPr>
          <w:rFonts w:hint="eastAsia"/>
        </w:rPr>
        <w:t>6</w:t>
      </w:r>
      <w:r>
        <w:rPr>
          <w:rFonts w:hint="eastAsia"/>
        </w:rPr>
        <w:t>∶</w:t>
      </w:r>
      <w:r>
        <w:rPr>
          <w:rFonts w:hint="eastAsia"/>
        </w:rPr>
        <w:t>2004</w:t>
      </w:r>
      <w:r>
        <w:rPr>
          <w:rFonts w:hint="eastAsia"/>
        </w:rPr>
        <w:t>和</w:t>
      </w:r>
      <w:r>
        <w:rPr>
          <w:rFonts w:hint="eastAsia"/>
        </w:rPr>
        <w:t>ISO 16017</w:t>
      </w:r>
      <w:r>
        <w:rPr>
          <w:rFonts w:hint="eastAsia"/>
        </w:rPr>
        <w:t>—</w:t>
      </w:r>
      <w:r>
        <w:rPr>
          <w:rFonts w:hint="eastAsia"/>
        </w:rPr>
        <w:t>1</w:t>
      </w:r>
      <w:r>
        <w:rPr>
          <w:rFonts w:hint="eastAsia"/>
        </w:rPr>
        <w:t>∶</w:t>
      </w:r>
      <w:r>
        <w:rPr>
          <w:rFonts w:hint="eastAsia"/>
        </w:rPr>
        <w:t>2000</w:t>
      </w:r>
      <w:r>
        <w:rPr>
          <w:rFonts w:hint="eastAsia"/>
        </w:rPr>
        <w:t>方法测定</w:t>
      </w:r>
      <w:r>
        <w:rPr>
          <w:rFonts w:hint="eastAsia"/>
        </w:rPr>
        <w:t>TVOC</w:t>
      </w:r>
      <w:r>
        <w:rPr>
          <w:rFonts w:hint="eastAsia"/>
        </w:rPr>
        <w:t>，方法中规定采样泵在采样前应进行</w:t>
      </w:r>
      <w:r>
        <w:rPr>
          <w:rFonts w:hint="eastAsia"/>
          <w:u w:val="single"/>
        </w:rPr>
        <w:t xml:space="preserve">     </w:t>
      </w:r>
      <w:r>
        <w:rPr>
          <w:rFonts w:hint="eastAsia"/>
        </w:rPr>
        <w:t>。</w:t>
      </w:r>
    </w:p>
    <w:p w:rsidR="0015116F" w:rsidRDefault="0015116F" w:rsidP="004D5F44">
      <w:pPr>
        <w:tabs>
          <w:tab w:val="left" w:pos="0"/>
        </w:tabs>
        <w:snapToGrid w:val="0"/>
        <w:spacing w:line="360" w:lineRule="auto"/>
        <w:ind w:firstLine="435"/>
        <w:jc w:val="left"/>
      </w:pPr>
      <w:r w:rsidRPr="00192355">
        <w:rPr>
          <w:rFonts w:hint="eastAsia"/>
          <w:b/>
        </w:rPr>
        <w:t>答案：</w:t>
      </w:r>
      <w:r>
        <w:rPr>
          <w:rFonts w:hint="eastAsia"/>
        </w:rPr>
        <w:t>校准</w:t>
      </w:r>
    </w:p>
    <w:p w:rsidR="0015116F" w:rsidRPr="0015116F" w:rsidRDefault="0015116F" w:rsidP="004D5F44">
      <w:pPr>
        <w:tabs>
          <w:tab w:val="left" w:pos="0"/>
        </w:tabs>
        <w:snapToGrid w:val="0"/>
        <w:spacing w:line="360" w:lineRule="auto"/>
        <w:jc w:val="left"/>
        <w:rPr>
          <w:b/>
        </w:rPr>
      </w:pPr>
      <w:r w:rsidRPr="0015116F">
        <w:rPr>
          <w:rFonts w:hint="eastAsia"/>
          <w:b/>
        </w:rPr>
        <w:t>二、判断题</w:t>
      </w:r>
    </w:p>
    <w:p w:rsidR="0015116F" w:rsidRDefault="0015116F" w:rsidP="004D5F44">
      <w:pPr>
        <w:tabs>
          <w:tab w:val="left" w:pos="0"/>
        </w:tabs>
        <w:snapToGrid w:val="0"/>
        <w:spacing w:line="360" w:lineRule="auto"/>
        <w:jc w:val="left"/>
      </w:pPr>
      <w:r>
        <w:rPr>
          <w:rFonts w:hint="eastAsia"/>
        </w:rPr>
        <w:t>1</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引用</w:t>
      </w:r>
      <w:r>
        <w:rPr>
          <w:rFonts w:hint="eastAsia"/>
        </w:rPr>
        <w:t>ISO 16000</w:t>
      </w:r>
      <w:r>
        <w:rPr>
          <w:rFonts w:hint="eastAsia"/>
        </w:rPr>
        <w:t>－</w:t>
      </w:r>
      <w:r>
        <w:rPr>
          <w:rFonts w:hint="eastAsia"/>
        </w:rPr>
        <w:t>6</w:t>
      </w:r>
      <w:r>
        <w:rPr>
          <w:rFonts w:hint="eastAsia"/>
        </w:rPr>
        <w:t>∶</w:t>
      </w:r>
      <w:r>
        <w:rPr>
          <w:rFonts w:hint="eastAsia"/>
        </w:rPr>
        <w:t>2004</w:t>
      </w:r>
      <w:r>
        <w:rPr>
          <w:rFonts w:hint="eastAsia"/>
        </w:rPr>
        <w:t>和</w:t>
      </w:r>
      <w:r>
        <w:rPr>
          <w:rFonts w:hint="eastAsia"/>
        </w:rPr>
        <w:t>ISO 16017</w:t>
      </w:r>
      <w:r>
        <w:rPr>
          <w:rFonts w:hint="eastAsia"/>
        </w:rPr>
        <w:t>－</w:t>
      </w:r>
      <w:r>
        <w:rPr>
          <w:rFonts w:hint="eastAsia"/>
        </w:rPr>
        <w:t>1</w:t>
      </w:r>
      <w:r>
        <w:rPr>
          <w:rFonts w:hint="eastAsia"/>
        </w:rPr>
        <w:t>∶</w:t>
      </w:r>
      <w:r>
        <w:rPr>
          <w:rFonts w:hint="eastAsia"/>
        </w:rPr>
        <w:t>2000</w:t>
      </w:r>
      <w:r>
        <w:rPr>
          <w:rFonts w:hint="eastAsia"/>
        </w:rPr>
        <w:t>方法测定总挥发性有机物、</w:t>
      </w:r>
      <w:r>
        <w:rPr>
          <w:rFonts w:hint="eastAsia"/>
        </w:rPr>
        <w:t>4-</w:t>
      </w:r>
      <w:r>
        <w:rPr>
          <w:rFonts w:hint="eastAsia"/>
        </w:rPr>
        <w:t>苯基环己烯、丁基羟基甲苯和</w:t>
      </w:r>
      <w:r>
        <w:rPr>
          <w:rFonts w:hint="eastAsia"/>
        </w:rPr>
        <w:t>2-</w:t>
      </w:r>
      <w:r>
        <w:rPr>
          <w:rFonts w:hint="eastAsia"/>
        </w:rPr>
        <w:t>乙基己醇，方法中规定采样前吸附管需老化，老化后最多可以保存</w:t>
      </w:r>
      <w:r>
        <w:rPr>
          <w:rFonts w:hint="eastAsia"/>
        </w:rPr>
        <w:t>4</w:t>
      </w:r>
      <w:r>
        <w:rPr>
          <w:rFonts w:hint="eastAsia"/>
        </w:rPr>
        <w:t>周，超过</w:t>
      </w:r>
      <w:r>
        <w:rPr>
          <w:rFonts w:hint="eastAsia"/>
        </w:rPr>
        <w:t>4</w:t>
      </w:r>
      <w:r>
        <w:rPr>
          <w:rFonts w:hint="eastAsia"/>
        </w:rPr>
        <w:t>周要重新老化。</w:t>
      </w:r>
      <w:r>
        <w:rPr>
          <w:rFonts w:hint="eastAsia"/>
        </w:rPr>
        <w:t>(    )</w:t>
      </w:r>
    </w:p>
    <w:p w:rsidR="0015116F" w:rsidRDefault="0015116F"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15116F" w:rsidRDefault="0015116F" w:rsidP="004D5F44">
      <w:pPr>
        <w:tabs>
          <w:tab w:val="left" w:pos="0"/>
        </w:tabs>
        <w:snapToGrid w:val="0"/>
        <w:spacing w:line="360" w:lineRule="auto"/>
        <w:jc w:val="left"/>
      </w:pPr>
      <w:r>
        <w:rPr>
          <w:rFonts w:hint="eastAsia"/>
        </w:rPr>
        <w:t>2</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引用</w:t>
      </w:r>
      <w:r>
        <w:rPr>
          <w:rFonts w:hint="eastAsia"/>
        </w:rPr>
        <w:t>ISO 16000</w:t>
      </w:r>
      <w:r>
        <w:rPr>
          <w:rFonts w:hint="eastAsia"/>
        </w:rPr>
        <w:t>—</w:t>
      </w:r>
      <w:r>
        <w:rPr>
          <w:rFonts w:hint="eastAsia"/>
        </w:rPr>
        <w:t>6</w:t>
      </w:r>
      <w:r>
        <w:rPr>
          <w:rFonts w:hint="eastAsia"/>
        </w:rPr>
        <w:t>∶</w:t>
      </w:r>
      <w:r>
        <w:rPr>
          <w:rFonts w:hint="eastAsia"/>
        </w:rPr>
        <w:t>2004</w:t>
      </w:r>
      <w:r>
        <w:rPr>
          <w:rFonts w:hint="eastAsia"/>
        </w:rPr>
        <w:t>和</w:t>
      </w:r>
      <w:r>
        <w:rPr>
          <w:rFonts w:hint="eastAsia"/>
        </w:rPr>
        <w:t>ISO 16017</w:t>
      </w:r>
      <w:r>
        <w:rPr>
          <w:rFonts w:hint="eastAsia"/>
        </w:rPr>
        <w:t>—</w:t>
      </w:r>
      <w:r>
        <w:rPr>
          <w:rFonts w:hint="eastAsia"/>
        </w:rPr>
        <w:t>1</w:t>
      </w:r>
      <w:r>
        <w:rPr>
          <w:rFonts w:hint="eastAsia"/>
        </w:rPr>
        <w:t>∶</w:t>
      </w:r>
      <w:r>
        <w:rPr>
          <w:rFonts w:hint="eastAsia"/>
        </w:rPr>
        <w:t>2000</w:t>
      </w:r>
      <w:r>
        <w:rPr>
          <w:rFonts w:hint="eastAsia"/>
        </w:rPr>
        <w:t>方法进行</w:t>
      </w:r>
      <w:r>
        <w:rPr>
          <w:rFonts w:hint="eastAsia"/>
        </w:rPr>
        <w:t>TVOC</w:t>
      </w:r>
      <w:r>
        <w:rPr>
          <w:rFonts w:hint="eastAsia"/>
        </w:rPr>
        <w:t>测定，测定时用中等极性毛细管柱。</w:t>
      </w:r>
      <w:r>
        <w:rPr>
          <w:rFonts w:hint="eastAsia"/>
        </w:rPr>
        <w:t>(    )</w:t>
      </w:r>
    </w:p>
    <w:p w:rsidR="0015116F" w:rsidRDefault="0015116F"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15116F" w:rsidRDefault="0015116F" w:rsidP="004D5F44">
      <w:pPr>
        <w:tabs>
          <w:tab w:val="left" w:pos="0"/>
        </w:tabs>
        <w:snapToGrid w:val="0"/>
        <w:spacing w:line="360" w:lineRule="auto"/>
        <w:jc w:val="left"/>
      </w:pPr>
      <w:r>
        <w:rPr>
          <w:rFonts w:hint="eastAsia"/>
        </w:rPr>
        <w:t xml:space="preserve">  </w:t>
      </w:r>
      <w:r>
        <w:rPr>
          <w:rFonts w:hint="eastAsia"/>
        </w:rPr>
        <w:t>正确答案为：应该用非极性毛细管柱。</w:t>
      </w:r>
    </w:p>
    <w:p w:rsidR="0015116F" w:rsidRPr="0015116F" w:rsidRDefault="0015116F" w:rsidP="004D5F44">
      <w:pPr>
        <w:tabs>
          <w:tab w:val="left" w:pos="0"/>
        </w:tabs>
        <w:snapToGrid w:val="0"/>
        <w:spacing w:line="360" w:lineRule="auto"/>
        <w:jc w:val="left"/>
        <w:rPr>
          <w:b/>
        </w:rPr>
      </w:pPr>
      <w:r w:rsidRPr="0015116F">
        <w:rPr>
          <w:rFonts w:hint="eastAsia"/>
          <w:b/>
        </w:rPr>
        <w:t>三、选择题</w:t>
      </w:r>
    </w:p>
    <w:p w:rsidR="0015116F" w:rsidRDefault="0015116F" w:rsidP="004D5F44">
      <w:pPr>
        <w:tabs>
          <w:tab w:val="left" w:pos="0"/>
        </w:tabs>
        <w:snapToGrid w:val="0"/>
        <w:spacing w:line="360" w:lineRule="auto"/>
        <w:jc w:val="left"/>
      </w:pPr>
      <w:r>
        <w:rPr>
          <w:rFonts w:hint="eastAsia"/>
        </w:rPr>
        <w:t>1</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引用</w:t>
      </w:r>
      <w:r>
        <w:rPr>
          <w:rFonts w:hint="eastAsia"/>
        </w:rPr>
        <w:t>ISO 16000</w:t>
      </w:r>
      <w:r>
        <w:rPr>
          <w:rFonts w:hint="eastAsia"/>
        </w:rPr>
        <w:t>—</w:t>
      </w:r>
      <w:r>
        <w:rPr>
          <w:rFonts w:hint="eastAsia"/>
        </w:rPr>
        <w:t>6</w:t>
      </w:r>
      <w:r>
        <w:rPr>
          <w:rFonts w:hint="eastAsia"/>
        </w:rPr>
        <w:t>︰</w:t>
      </w:r>
      <w:r>
        <w:rPr>
          <w:rFonts w:hint="eastAsia"/>
        </w:rPr>
        <w:t>2004</w:t>
      </w:r>
      <w:r>
        <w:rPr>
          <w:rFonts w:hint="eastAsia"/>
        </w:rPr>
        <w:t>和</w:t>
      </w:r>
      <w:r>
        <w:rPr>
          <w:rFonts w:hint="eastAsia"/>
        </w:rPr>
        <w:t>ISO 16017</w:t>
      </w:r>
      <w:r>
        <w:rPr>
          <w:rFonts w:hint="eastAsia"/>
        </w:rPr>
        <w:t>—</w:t>
      </w:r>
      <w:r>
        <w:rPr>
          <w:rFonts w:hint="eastAsia"/>
        </w:rPr>
        <w:t>1</w:t>
      </w:r>
      <w:r>
        <w:rPr>
          <w:rFonts w:hint="eastAsia"/>
        </w:rPr>
        <w:t>∶</w:t>
      </w:r>
      <w:r>
        <w:rPr>
          <w:rFonts w:hint="eastAsia"/>
        </w:rPr>
        <w:t>2000</w:t>
      </w:r>
      <w:r>
        <w:rPr>
          <w:rFonts w:hint="eastAsia"/>
        </w:rPr>
        <w:t>方法进行</w:t>
      </w:r>
      <w:r>
        <w:rPr>
          <w:rFonts w:hint="eastAsia"/>
        </w:rPr>
        <w:t>TVOC</w:t>
      </w:r>
      <w:r>
        <w:rPr>
          <w:rFonts w:hint="eastAsia"/>
        </w:rPr>
        <w:t>测定，方法中规定用于</w:t>
      </w:r>
      <w:r>
        <w:rPr>
          <w:rFonts w:hint="eastAsia"/>
        </w:rPr>
        <w:t>TVOC</w:t>
      </w:r>
      <w:r>
        <w:rPr>
          <w:rFonts w:hint="eastAsia"/>
        </w:rPr>
        <w:t>采样的吸附剂是</w:t>
      </w:r>
      <w:r>
        <w:rPr>
          <w:rFonts w:hint="eastAsia"/>
          <w:u w:val="single"/>
        </w:rPr>
        <w:t xml:space="preserve">              </w:t>
      </w:r>
      <w:r>
        <w:rPr>
          <w:rFonts w:hint="eastAsia"/>
        </w:rPr>
        <w:t>。</w:t>
      </w:r>
      <w:r>
        <w:rPr>
          <w:rFonts w:hint="eastAsia"/>
        </w:rPr>
        <w:t>(    )</w:t>
      </w:r>
    </w:p>
    <w:p w:rsidR="0015116F" w:rsidRDefault="0015116F" w:rsidP="004D5F44">
      <w:pPr>
        <w:tabs>
          <w:tab w:val="left" w:pos="0"/>
        </w:tabs>
        <w:snapToGrid w:val="0"/>
        <w:spacing w:line="360" w:lineRule="auto"/>
        <w:jc w:val="left"/>
      </w:pPr>
      <w:r>
        <w:rPr>
          <w:rFonts w:hint="eastAsia"/>
        </w:rPr>
        <w:t xml:space="preserve">    A</w:t>
      </w:r>
      <w:r>
        <w:rPr>
          <w:rFonts w:hint="eastAsia"/>
        </w:rPr>
        <w:t>．</w:t>
      </w:r>
      <w:r>
        <w:rPr>
          <w:rFonts w:hint="eastAsia"/>
        </w:rPr>
        <w:t>Tenax TA    B</w:t>
      </w:r>
      <w:r>
        <w:rPr>
          <w:rFonts w:hint="eastAsia"/>
        </w:rPr>
        <w:t>．</w:t>
      </w:r>
      <w:r>
        <w:rPr>
          <w:rFonts w:hint="eastAsia"/>
        </w:rPr>
        <w:t>Molecular sieve    C</w:t>
      </w:r>
      <w:r>
        <w:rPr>
          <w:rFonts w:hint="eastAsia"/>
        </w:rPr>
        <w:t>．</w:t>
      </w:r>
      <w:r>
        <w:rPr>
          <w:rFonts w:hint="eastAsia"/>
        </w:rPr>
        <w:t>Carbotrap C    D</w:t>
      </w:r>
      <w:r>
        <w:rPr>
          <w:rFonts w:hint="eastAsia"/>
        </w:rPr>
        <w:t>．</w:t>
      </w:r>
      <w:r>
        <w:rPr>
          <w:rFonts w:hint="eastAsia"/>
        </w:rPr>
        <w:t>Tenax GR</w:t>
      </w:r>
    </w:p>
    <w:p w:rsidR="0015116F" w:rsidRDefault="0015116F"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A</w:t>
      </w:r>
    </w:p>
    <w:p w:rsidR="0015116F" w:rsidRDefault="0015116F" w:rsidP="004D5F44">
      <w:pPr>
        <w:tabs>
          <w:tab w:val="left" w:pos="0"/>
        </w:tabs>
        <w:snapToGrid w:val="0"/>
        <w:spacing w:line="360" w:lineRule="auto"/>
        <w:jc w:val="left"/>
      </w:pPr>
      <w:r>
        <w:rPr>
          <w:rFonts w:hint="eastAsia"/>
        </w:rPr>
        <w:t>2</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引用</w:t>
      </w:r>
      <w:r>
        <w:rPr>
          <w:rFonts w:hint="eastAsia"/>
        </w:rPr>
        <w:t>ISO 16000</w:t>
      </w:r>
      <w:r>
        <w:rPr>
          <w:rFonts w:hint="eastAsia"/>
        </w:rPr>
        <w:t>—</w:t>
      </w:r>
      <w:r>
        <w:rPr>
          <w:rFonts w:hint="eastAsia"/>
        </w:rPr>
        <w:t>6</w:t>
      </w:r>
      <w:r>
        <w:rPr>
          <w:rFonts w:hint="eastAsia"/>
        </w:rPr>
        <w:t>∶</w:t>
      </w:r>
      <w:r>
        <w:rPr>
          <w:rFonts w:hint="eastAsia"/>
        </w:rPr>
        <w:t>2004</w:t>
      </w:r>
      <w:r>
        <w:rPr>
          <w:rFonts w:hint="eastAsia"/>
        </w:rPr>
        <w:t>和</w:t>
      </w:r>
      <w:r>
        <w:rPr>
          <w:rFonts w:hint="eastAsia"/>
        </w:rPr>
        <w:t>ISO 16017</w:t>
      </w:r>
      <w:r>
        <w:rPr>
          <w:rFonts w:hint="eastAsia"/>
        </w:rPr>
        <w:t>—</w:t>
      </w:r>
      <w:r>
        <w:rPr>
          <w:rFonts w:hint="eastAsia"/>
        </w:rPr>
        <w:t>1</w:t>
      </w:r>
      <w:r>
        <w:rPr>
          <w:rFonts w:hint="eastAsia"/>
        </w:rPr>
        <w:t>∶</w:t>
      </w:r>
      <w:r>
        <w:rPr>
          <w:rFonts w:hint="eastAsia"/>
        </w:rPr>
        <w:t>2000</w:t>
      </w:r>
      <w:r>
        <w:rPr>
          <w:rFonts w:hint="eastAsia"/>
        </w:rPr>
        <w:t>方法进行</w:t>
      </w:r>
      <w:r>
        <w:rPr>
          <w:rFonts w:hint="eastAsia"/>
        </w:rPr>
        <w:t>TVOC</w:t>
      </w:r>
      <w:r>
        <w:rPr>
          <w:rFonts w:hint="eastAsia"/>
        </w:rPr>
        <w:t>测定，方法中规定不可以用于</w:t>
      </w:r>
      <w:r>
        <w:rPr>
          <w:rFonts w:hint="eastAsia"/>
        </w:rPr>
        <w:t>Tenax TA</w:t>
      </w:r>
      <w:r>
        <w:rPr>
          <w:rFonts w:hint="eastAsia"/>
        </w:rPr>
        <w:t>热解吸载气的气体是</w:t>
      </w:r>
      <w:r>
        <w:rPr>
          <w:rFonts w:hint="eastAsia"/>
          <w:u w:val="single"/>
        </w:rPr>
        <w:t xml:space="preserve">         </w:t>
      </w:r>
      <w:r>
        <w:rPr>
          <w:rFonts w:hint="eastAsia"/>
        </w:rPr>
        <w:t>。</w:t>
      </w:r>
      <w:r>
        <w:rPr>
          <w:rFonts w:hint="eastAsia"/>
        </w:rPr>
        <w:t>(    )</w:t>
      </w:r>
    </w:p>
    <w:p w:rsidR="0015116F" w:rsidRDefault="0015116F" w:rsidP="004D5F44">
      <w:pPr>
        <w:tabs>
          <w:tab w:val="left" w:pos="0"/>
        </w:tabs>
        <w:snapToGrid w:val="0"/>
        <w:spacing w:line="360" w:lineRule="auto"/>
        <w:jc w:val="left"/>
      </w:pPr>
      <w:r>
        <w:rPr>
          <w:rFonts w:hint="eastAsia"/>
        </w:rPr>
        <w:t xml:space="preserve">    A</w:t>
      </w:r>
      <w:r>
        <w:rPr>
          <w:rFonts w:hint="eastAsia"/>
        </w:rPr>
        <w:t>．氮气</w:t>
      </w:r>
      <w:r>
        <w:rPr>
          <w:rFonts w:hint="eastAsia"/>
        </w:rPr>
        <w:t xml:space="preserve">    B</w:t>
      </w:r>
      <w:r>
        <w:rPr>
          <w:rFonts w:hint="eastAsia"/>
        </w:rPr>
        <w:t>．氦气</w:t>
      </w:r>
      <w:r>
        <w:rPr>
          <w:rFonts w:hint="eastAsia"/>
        </w:rPr>
        <w:t xml:space="preserve">    C</w:t>
      </w:r>
      <w:r>
        <w:rPr>
          <w:rFonts w:hint="eastAsia"/>
        </w:rPr>
        <w:t>．空气</w:t>
      </w:r>
      <w:r>
        <w:rPr>
          <w:rFonts w:hint="eastAsia"/>
        </w:rPr>
        <w:t xml:space="preserve">    D</w:t>
      </w:r>
      <w:r>
        <w:rPr>
          <w:rFonts w:hint="eastAsia"/>
        </w:rPr>
        <w:t>．氩气</w:t>
      </w:r>
    </w:p>
    <w:p w:rsidR="0015116F" w:rsidRDefault="0015116F" w:rsidP="004D5F44">
      <w:pPr>
        <w:tabs>
          <w:tab w:val="left" w:pos="0"/>
        </w:tabs>
        <w:snapToGrid w:val="0"/>
        <w:spacing w:line="360" w:lineRule="auto"/>
        <w:jc w:val="left"/>
      </w:pPr>
      <w:r>
        <w:rPr>
          <w:rFonts w:hint="eastAsia"/>
        </w:rPr>
        <w:t xml:space="preserve"> </w:t>
      </w:r>
      <w:r w:rsidRPr="00192355">
        <w:rPr>
          <w:rFonts w:hint="eastAsia"/>
          <w:b/>
        </w:rPr>
        <w:t xml:space="preserve"> </w:t>
      </w:r>
      <w:r w:rsidR="00192355">
        <w:rPr>
          <w:rFonts w:hint="eastAsia"/>
          <w:b/>
        </w:rPr>
        <w:t xml:space="preserve"> </w:t>
      </w:r>
      <w:r w:rsidRPr="00192355">
        <w:rPr>
          <w:rFonts w:hint="eastAsia"/>
          <w:b/>
        </w:rPr>
        <w:t>答案：</w:t>
      </w:r>
      <w:r>
        <w:rPr>
          <w:rFonts w:hint="eastAsia"/>
        </w:rPr>
        <w:t>C</w:t>
      </w:r>
    </w:p>
    <w:p w:rsidR="0015116F" w:rsidRPr="0015116F" w:rsidRDefault="0015116F" w:rsidP="004D5F44">
      <w:pPr>
        <w:tabs>
          <w:tab w:val="left" w:pos="0"/>
        </w:tabs>
        <w:snapToGrid w:val="0"/>
        <w:spacing w:line="360" w:lineRule="auto"/>
        <w:jc w:val="left"/>
        <w:rPr>
          <w:b/>
        </w:rPr>
      </w:pPr>
      <w:r w:rsidRPr="0015116F">
        <w:rPr>
          <w:rFonts w:hint="eastAsia"/>
          <w:b/>
        </w:rPr>
        <w:t>四、问答题</w:t>
      </w:r>
    </w:p>
    <w:p w:rsidR="0015116F" w:rsidRDefault="0015116F" w:rsidP="004D5F44">
      <w:pPr>
        <w:tabs>
          <w:tab w:val="left" w:pos="0"/>
        </w:tabs>
        <w:snapToGrid w:val="0"/>
        <w:spacing w:line="360" w:lineRule="auto"/>
        <w:jc w:val="left"/>
      </w:pPr>
      <w:r>
        <w:rPr>
          <w:rFonts w:hint="eastAsia"/>
        </w:rPr>
        <w:t>1</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引用</w:t>
      </w:r>
      <w:r>
        <w:rPr>
          <w:rFonts w:hint="eastAsia"/>
        </w:rPr>
        <w:t>ISO 16000</w:t>
      </w:r>
      <w:r>
        <w:rPr>
          <w:rFonts w:hint="eastAsia"/>
        </w:rPr>
        <w:t>—</w:t>
      </w:r>
      <w:r>
        <w:rPr>
          <w:rFonts w:hint="eastAsia"/>
        </w:rPr>
        <w:t>6</w:t>
      </w:r>
      <w:r>
        <w:rPr>
          <w:rFonts w:hint="eastAsia"/>
        </w:rPr>
        <w:t>∶</w:t>
      </w:r>
      <w:r>
        <w:rPr>
          <w:rFonts w:hint="eastAsia"/>
        </w:rPr>
        <w:t>2004</w:t>
      </w:r>
      <w:r>
        <w:rPr>
          <w:rFonts w:hint="eastAsia"/>
        </w:rPr>
        <w:t>和</w:t>
      </w:r>
      <w:r>
        <w:rPr>
          <w:rFonts w:hint="eastAsia"/>
        </w:rPr>
        <w:t>ISO 16017</w:t>
      </w:r>
      <w:r>
        <w:rPr>
          <w:rFonts w:hint="eastAsia"/>
        </w:rPr>
        <w:t>—</w:t>
      </w:r>
      <w:r>
        <w:rPr>
          <w:rFonts w:hint="eastAsia"/>
        </w:rPr>
        <w:t>1</w:t>
      </w:r>
      <w:r>
        <w:rPr>
          <w:rFonts w:hint="eastAsia"/>
        </w:rPr>
        <w:t>∶</w:t>
      </w:r>
      <w:r>
        <w:rPr>
          <w:rFonts w:hint="eastAsia"/>
        </w:rPr>
        <w:t>2000</w:t>
      </w:r>
      <w:r>
        <w:rPr>
          <w:rFonts w:hint="eastAsia"/>
        </w:rPr>
        <w:t>方法测定</w:t>
      </w:r>
      <w:r>
        <w:rPr>
          <w:rFonts w:hint="eastAsia"/>
        </w:rPr>
        <w:t>TVOC</w:t>
      </w:r>
      <w:r>
        <w:rPr>
          <w:rFonts w:hint="eastAsia"/>
        </w:rPr>
        <w:t>。简述制作</w:t>
      </w:r>
      <w:r>
        <w:rPr>
          <w:rFonts w:hint="eastAsia"/>
        </w:rPr>
        <w:t>TVOC</w:t>
      </w:r>
      <w:r>
        <w:rPr>
          <w:rFonts w:hint="eastAsia"/>
        </w:rPr>
        <w:t>定量校正曲线的注意事项。</w:t>
      </w:r>
    </w:p>
    <w:p w:rsidR="0015116F" w:rsidRDefault="0015116F" w:rsidP="004D5F44">
      <w:pPr>
        <w:tabs>
          <w:tab w:val="left" w:pos="0"/>
        </w:tabs>
        <w:snapToGrid w:val="0"/>
        <w:spacing w:line="360" w:lineRule="auto"/>
        <w:jc w:val="left"/>
      </w:pPr>
      <w:r>
        <w:rPr>
          <w:rFonts w:hint="eastAsia"/>
        </w:rPr>
        <w:lastRenderedPageBreak/>
        <w:t xml:space="preserve">  </w:t>
      </w:r>
      <w:r w:rsidRPr="00192355">
        <w:rPr>
          <w:rFonts w:hint="eastAsia"/>
          <w:b/>
        </w:rPr>
        <w:t>答案：</w:t>
      </w:r>
      <w:r>
        <w:rPr>
          <w:rFonts w:hint="eastAsia"/>
        </w:rPr>
        <w:t>(1)</w:t>
      </w:r>
      <w:r>
        <w:rPr>
          <w:rFonts w:hint="eastAsia"/>
        </w:rPr>
        <w:t>定量曲线的浓度范围要与预计的样品浓度范围相当；</w:t>
      </w:r>
    </w:p>
    <w:p w:rsidR="0015116F" w:rsidRDefault="0015116F" w:rsidP="004D5F44">
      <w:pPr>
        <w:tabs>
          <w:tab w:val="left" w:pos="0"/>
        </w:tabs>
        <w:snapToGrid w:val="0"/>
        <w:spacing w:line="360" w:lineRule="auto"/>
        <w:jc w:val="left"/>
      </w:pPr>
      <w:r>
        <w:rPr>
          <w:rFonts w:hint="eastAsia"/>
        </w:rPr>
        <w:t xml:space="preserve">        (2)</w:t>
      </w:r>
      <w:r>
        <w:rPr>
          <w:rFonts w:hint="eastAsia"/>
        </w:rPr>
        <w:t>加标量不要超过吸附管的穿透容量；</w:t>
      </w:r>
    </w:p>
    <w:p w:rsidR="0015116F" w:rsidRDefault="0015116F" w:rsidP="004D5F44">
      <w:pPr>
        <w:tabs>
          <w:tab w:val="left" w:pos="0"/>
        </w:tabs>
        <w:snapToGrid w:val="0"/>
        <w:spacing w:line="360" w:lineRule="auto"/>
        <w:ind w:left="840" w:hangingChars="400" w:hanging="840"/>
        <w:jc w:val="left"/>
      </w:pPr>
      <w:r>
        <w:rPr>
          <w:rFonts w:hint="eastAsia"/>
        </w:rPr>
        <w:t xml:space="preserve">        (3)</w:t>
      </w:r>
      <w:r>
        <w:rPr>
          <w:rFonts w:hint="eastAsia"/>
        </w:rPr>
        <w:t>用氮气吹加标吸附管要采用合适的流速和时间，原则上是使标液溶剂大部分吹出吸附管，而目标化合物没有被吹出。</w:t>
      </w:r>
    </w:p>
    <w:p w:rsidR="0015116F" w:rsidRDefault="0015116F" w:rsidP="004D5F44">
      <w:pPr>
        <w:tabs>
          <w:tab w:val="left" w:pos="0"/>
        </w:tabs>
        <w:snapToGrid w:val="0"/>
        <w:spacing w:line="360" w:lineRule="auto"/>
        <w:jc w:val="left"/>
      </w:pPr>
      <w:r>
        <w:rPr>
          <w:rFonts w:hint="eastAsia"/>
        </w:rPr>
        <w:t>2</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引用</w:t>
      </w:r>
      <w:r>
        <w:rPr>
          <w:rFonts w:hint="eastAsia"/>
        </w:rPr>
        <w:t>ISO 16000</w:t>
      </w:r>
      <w:r>
        <w:rPr>
          <w:rFonts w:hint="eastAsia"/>
        </w:rPr>
        <w:t>—</w:t>
      </w:r>
      <w:r>
        <w:rPr>
          <w:rFonts w:hint="eastAsia"/>
        </w:rPr>
        <w:t>6</w:t>
      </w:r>
      <w:r>
        <w:rPr>
          <w:rFonts w:hint="eastAsia"/>
        </w:rPr>
        <w:t>∶</w:t>
      </w:r>
      <w:r>
        <w:rPr>
          <w:rFonts w:hint="eastAsia"/>
        </w:rPr>
        <w:t>2004</w:t>
      </w:r>
      <w:r>
        <w:rPr>
          <w:rFonts w:hint="eastAsia"/>
        </w:rPr>
        <w:t>和</w:t>
      </w:r>
      <w:r>
        <w:rPr>
          <w:rFonts w:hint="eastAsia"/>
        </w:rPr>
        <w:t>ISO 16017</w:t>
      </w:r>
      <w:r>
        <w:rPr>
          <w:rFonts w:hint="eastAsia"/>
        </w:rPr>
        <w:t>—</w:t>
      </w:r>
      <w:r>
        <w:rPr>
          <w:rFonts w:hint="eastAsia"/>
        </w:rPr>
        <w:t>1</w:t>
      </w:r>
      <w:r>
        <w:rPr>
          <w:rFonts w:hint="eastAsia"/>
        </w:rPr>
        <w:t>∶</w:t>
      </w:r>
      <w:r>
        <w:rPr>
          <w:rFonts w:hint="eastAsia"/>
        </w:rPr>
        <w:t>2000</w:t>
      </w:r>
      <w:r>
        <w:rPr>
          <w:rFonts w:hint="eastAsia"/>
        </w:rPr>
        <w:t>方法测定</w:t>
      </w:r>
      <w:r>
        <w:rPr>
          <w:rFonts w:hint="eastAsia"/>
        </w:rPr>
        <w:t>TVOC</w:t>
      </w:r>
      <w:r>
        <w:rPr>
          <w:rFonts w:hint="eastAsia"/>
        </w:rPr>
        <w:t>，方法中规定在热解吸仪上测定时，要先用少量惰性气体吹扫采样管，再进行热解吸。简述这一步骤的作用，合适的吹扫体积是多少</w:t>
      </w:r>
      <w:r>
        <w:rPr>
          <w:rFonts w:hint="eastAsia"/>
        </w:rPr>
        <w:t>?</w:t>
      </w:r>
    </w:p>
    <w:p w:rsidR="0015116F" w:rsidRDefault="0015116F" w:rsidP="004D5F44">
      <w:pPr>
        <w:tabs>
          <w:tab w:val="left" w:pos="0"/>
        </w:tabs>
        <w:snapToGrid w:val="0"/>
        <w:spacing w:line="360" w:lineRule="auto"/>
        <w:ind w:left="840" w:hangingChars="400" w:hanging="840"/>
        <w:jc w:val="left"/>
      </w:pPr>
      <w:r>
        <w:rPr>
          <w:rFonts w:hint="eastAsia"/>
        </w:rPr>
        <w:t xml:space="preserve">  </w:t>
      </w:r>
      <w:r w:rsidRPr="00192355">
        <w:rPr>
          <w:rFonts w:hint="eastAsia"/>
          <w:b/>
        </w:rPr>
        <w:t>答案：</w:t>
      </w:r>
      <w:r>
        <w:rPr>
          <w:rFonts w:hint="eastAsia"/>
        </w:rPr>
        <w:t>(1)</w:t>
      </w:r>
      <w:r>
        <w:rPr>
          <w:rFonts w:hint="eastAsia"/>
        </w:rPr>
        <w:t>吹扫的作用是将采样管中的空气吹出，避免在热解吸过程中引起吸附剂或色谱固定相氧化而影响测定。</w:t>
      </w:r>
      <w:r>
        <w:rPr>
          <w:rFonts w:hint="eastAsia"/>
        </w:rPr>
        <w:t xml:space="preserve">  </w:t>
      </w:r>
    </w:p>
    <w:p w:rsidR="0015116F" w:rsidRDefault="0015116F" w:rsidP="004D5F44">
      <w:pPr>
        <w:tabs>
          <w:tab w:val="left" w:pos="0"/>
        </w:tabs>
        <w:snapToGrid w:val="0"/>
        <w:spacing w:line="360" w:lineRule="auto"/>
        <w:jc w:val="left"/>
      </w:pPr>
      <w:r>
        <w:rPr>
          <w:rFonts w:hint="eastAsia"/>
        </w:rPr>
        <w:t xml:space="preserve">        (2)</w:t>
      </w:r>
      <w:r>
        <w:rPr>
          <w:rFonts w:hint="eastAsia"/>
        </w:rPr>
        <w:t>吹扫气体体积约为管内体积的</w:t>
      </w:r>
      <w:r>
        <w:rPr>
          <w:rFonts w:hint="eastAsia"/>
        </w:rPr>
        <w:t>10</w:t>
      </w:r>
      <w:r>
        <w:rPr>
          <w:rFonts w:hint="eastAsia"/>
        </w:rPr>
        <w:t>倍左右，约</w:t>
      </w:r>
      <w:r>
        <w:rPr>
          <w:rFonts w:hint="eastAsia"/>
        </w:rPr>
        <w:t>20</w:t>
      </w:r>
      <w:r>
        <w:rPr>
          <w:rFonts w:hint="eastAsia"/>
        </w:rPr>
        <w:t>～</w:t>
      </w:r>
      <w:r>
        <w:rPr>
          <w:rFonts w:hint="eastAsia"/>
        </w:rPr>
        <w:t>30ml</w:t>
      </w:r>
      <w:r>
        <w:rPr>
          <w:rFonts w:hint="eastAsia"/>
        </w:rPr>
        <w:t>。</w:t>
      </w:r>
    </w:p>
    <w:p w:rsidR="0015116F" w:rsidRPr="00192355" w:rsidRDefault="0015116F" w:rsidP="004D5F44">
      <w:pPr>
        <w:tabs>
          <w:tab w:val="left" w:pos="0"/>
        </w:tabs>
        <w:snapToGrid w:val="0"/>
        <w:spacing w:line="360" w:lineRule="auto"/>
        <w:jc w:val="left"/>
        <w:rPr>
          <w:b/>
        </w:rPr>
      </w:pPr>
      <w:r w:rsidRPr="00192355">
        <w:rPr>
          <w:rFonts w:hint="eastAsia"/>
          <w:b/>
        </w:rPr>
        <w:t>参考文献</w:t>
      </w:r>
    </w:p>
    <w:p w:rsidR="0015116F" w:rsidRDefault="0015116F" w:rsidP="004D5F44">
      <w:pPr>
        <w:tabs>
          <w:tab w:val="left" w:pos="0"/>
        </w:tabs>
        <w:snapToGrid w:val="0"/>
        <w:spacing w:line="360" w:lineRule="auto"/>
        <w:jc w:val="left"/>
      </w:pPr>
      <w:r>
        <w:rPr>
          <w:rFonts w:hint="eastAsia"/>
        </w:rPr>
        <w:t xml:space="preserve">[1]  </w:t>
      </w:r>
      <w:r>
        <w:rPr>
          <w:rFonts w:hint="eastAsia"/>
        </w:rPr>
        <w:t>室内装饰装修材料地毯、地毯衬垫及地毯胶粘剂中有害物质释放限量</w:t>
      </w:r>
      <w:r>
        <w:rPr>
          <w:rFonts w:hint="eastAsia"/>
        </w:rPr>
        <w:t>(GBl8587-2001)</w:t>
      </w:r>
      <w:r>
        <w:rPr>
          <w:rFonts w:hint="eastAsia"/>
        </w:rPr>
        <w:t>．</w:t>
      </w:r>
    </w:p>
    <w:p w:rsidR="0015116F" w:rsidRDefault="0015116F" w:rsidP="004D5F44">
      <w:pPr>
        <w:tabs>
          <w:tab w:val="left" w:pos="0"/>
        </w:tabs>
        <w:snapToGrid w:val="0"/>
        <w:spacing w:line="360" w:lineRule="auto"/>
        <w:jc w:val="left"/>
      </w:pPr>
      <w:r>
        <w:rPr>
          <w:rFonts w:hint="eastAsia"/>
        </w:rPr>
        <w:t xml:space="preserve">[2]  </w:t>
      </w:r>
      <w:r>
        <w:rPr>
          <w:rFonts w:hint="eastAsia"/>
        </w:rPr>
        <w:t>用吸附管／热解吸／毛细管气相色谱法测定室内空气、环境空气和工作场所空气中的挥发性有机化合物第</w:t>
      </w:r>
      <w:r>
        <w:rPr>
          <w:rFonts w:hint="eastAsia"/>
        </w:rPr>
        <w:t>1</w:t>
      </w:r>
      <w:r>
        <w:rPr>
          <w:rFonts w:hint="eastAsia"/>
        </w:rPr>
        <w:t>部分：泵采样</w:t>
      </w:r>
      <w:r>
        <w:rPr>
          <w:rFonts w:hint="eastAsia"/>
        </w:rPr>
        <w:t>(1S016017</w:t>
      </w:r>
      <w:r>
        <w:rPr>
          <w:rFonts w:hint="eastAsia"/>
        </w:rPr>
        <w:t>—</w:t>
      </w:r>
      <w:r>
        <w:rPr>
          <w:rFonts w:hint="eastAsia"/>
        </w:rPr>
        <w:t>1</w:t>
      </w:r>
      <w:r>
        <w:rPr>
          <w:rFonts w:hint="eastAsia"/>
        </w:rPr>
        <w:t>∶</w:t>
      </w:r>
      <w:r>
        <w:rPr>
          <w:rFonts w:hint="eastAsia"/>
        </w:rPr>
        <w:t>2000)</w:t>
      </w:r>
      <w:r>
        <w:rPr>
          <w:rFonts w:hint="eastAsia"/>
        </w:rPr>
        <w:t>．</w:t>
      </w:r>
    </w:p>
    <w:p w:rsidR="0015116F" w:rsidRDefault="0015116F" w:rsidP="004D5F44">
      <w:pPr>
        <w:tabs>
          <w:tab w:val="left" w:pos="0"/>
        </w:tabs>
        <w:snapToGrid w:val="0"/>
        <w:spacing w:line="360" w:lineRule="auto"/>
        <w:jc w:val="left"/>
      </w:pPr>
      <w:r>
        <w:rPr>
          <w:rFonts w:hint="eastAsia"/>
        </w:rPr>
        <w:t xml:space="preserve">[3]  </w:t>
      </w:r>
      <w:r>
        <w:rPr>
          <w:rFonts w:hint="eastAsia"/>
        </w:rPr>
        <w:t>室内空气第</w:t>
      </w:r>
      <w:r>
        <w:rPr>
          <w:rFonts w:hint="eastAsia"/>
        </w:rPr>
        <w:t>6</w:t>
      </w:r>
      <w:r>
        <w:rPr>
          <w:rFonts w:hint="eastAsia"/>
        </w:rPr>
        <w:t>部分：用</w:t>
      </w:r>
      <w:r>
        <w:rPr>
          <w:rFonts w:hint="eastAsia"/>
        </w:rPr>
        <w:t>Tenax TA</w:t>
      </w:r>
      <w:r>
        <w:rPr>
          <w:rFonts w:hint="eastAsia"/>
        </w:rPr>
        <w:t>主动采样／热解吸／气相色谱</w:t>
      </w:r>
      <w:r>
        <w:rPr>
          <w:rFonts w:hint="eastAsia"/>
        </w:rPr>
        <w:t>-</w:t>
      </w:r>
      <w:r>
        <w:rPr>
          <w:rFonts w:hint="eastAsia"/>
        </w:rPr>
        <w:t>质谱／</w:t>
      </w:r>
      <w:r>
        <w:rPr>
          <w:rFonts w:hint="eastAsia"/>
        </w:rPr>
        <w:t>FID</w:t>
      </w:r>
      <w:r>
        <w:rPr>
          <w:rFonts w:hint="eastAsia"/>
        </w:rPr>
        <w:t>测定室内和环境舱中的挥发性有机物</w:t>
      </w:r>
      <w:r>
        <w:rPr>
          <w:rFonts w:hint="eastAsia"/>
        </w:rPr>
        <w:t>(1S016000</w:t>
      </w:r>
      <w:r>
        <w:t>—</w:t>
      </w:r>
      <w:r>
        <w:rPr>
          <w:rFonts w:hint="eastAsia"/>
        </w:rPr>
        <w:t>6</w:t>
      </w:r>
      <w:r>
        <w:rPr>
          <w:rFonts w:hint="eastAsia"/>
        </w:rPr>
        <w:t>∶</w:t>
      </w:r>
      <w:r>
        <w:rPr>
          <w:rFonts w:hint="eastAsia"/>
        </w:rPr>
        <w:t>2004)</w:t>
      </w:r>
      <w:r>
        <w:rPr>
          <w:rFonts w:hint="eastAsia"/>
        </w:rPr>
        <w:t>．</w:t>
      </w:r>
    </w:p>
    <w:p w:rsidR="0015116F" w:rsidRDefault="0015116F" w:rsidP="004D5F44">
      <w:pPr>
        <w:tabs>
          <w:tab w:val="left" w:pos="0"/>
        </w:tabs>
        <w:snapToGrid w:val="0"/>
        <w:spacing w:line="360" w:lineRule="auto"/>
        <w:jc w:val="left"/>
      </w:pPr>
      <w:r>
        <w:rPr>
          <w:rFonts w:hint="eastAsia"/>
        </w:rPr>
        <w:t xml:space="preserve">    </w:t>
      </w:r>
      <w:r>
        <w:rPr>
          <w:rFonts w:hint="eastAsia"/>
        </w:rPr>
        <w:t>命题：张</w:t>
      </w:r>
      <w:r>
        <w:rPr>
          <w:rFonts w:hint="eastAsia"/>
        </w:rPr>
        <w:t xml:space="preserve">  </w:t>
      </w:r>
      <w:r>
        <w:rPr>
          <w:rFonts w:hint="eastAsia"/>
        </w:rPr>
        <w:t>烃</w:t>
      </w:r>
    </w:p>
    <w:p w:rsidR="0015116F" w:rsidRDefault="0015116F"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p>
    <w:p w:rsidR="0015116F" w:rsidRPr="0015116F" w:rsidRDefault="0015116F" w:rsidP="004D5F44">
      <w:pPr>
        <w:tabs>
          <w:tab w:val="left" w:pos="0"/>
        </w:tabs>
        <w:snapToGrid w:val="0"/>
        <w:spacing w:line="360" w:lineRule="auto"/>
        <w:jc w:val="left"/>
        <w:rPr>
          <w:b/>
        </w:rPr>
      </w:pPr>
      <w:r w:rsidRPr="0015116F">
        <w:rPr>
          <w:rFonts w:hint="eastAsia"/>
          <w:b/>
        </w:rPr>
        <w:t>(</w:t>
      </w:r>
      <w:r w:rsidRPr="0015116F">
        <w:rPr>
          <w:rFonts w:hint="eastAsia"/>
          <w:b/>
        </w:rPr>
        <w:t>三</w:t>
      </w:r>
      <w:r w:rsidRPr="0015116F">
        <w:rPr>
          <w:rFonts w:hint="eastAsia"/>
          <w:b/>
        </w:rPr>
        <w:t>)</w:t>
      </w:r>
      <w:r w:rsidRPr="0015116F">
        <w:rPr>
          <w:rFonts w:hint="eastAsia"/>
          <w:b/>
        </w:rPr>
        <w:t>甲醛</w:t>
      </w:r>
    </w:p>
    <w:p w:rsidR="0015116F" w:rsidRPr="0015116F" w:rsidRDefault="0015116F" w:rsidP="004D5F44">
      <w:pPr>
        <w:tabs>
          <w:tab w:val="left" w:pos="0"/>
        </w:tabs>
        <w:snapToGrid w:val="0"/>
        <w:spacing w:line="360" w:lineRule="auto"/>
        <w:jc w:val="left"/>
        <w:rPr>
          <w:b/>
        </w:rPr>
      </w:pPr>
      <w:r w:rsidRPr="0015116F">
        <w:rPr>
          <w:rFonts w:hint="eastAsia"/>
          <w:b/>
        </w:rPr>
        <w:t>分类号：</w:t>
      </w:r>
      <w:r w:rsidRPr="0015116F">
        <w:rPr>
          <w:rFonts w:hint="eastAsia"/>
          <w:b/>
        </w:rPr>
        <w:t>M8</w:t>
      </w:r>
      <w:r w:rsidRPr="0015116F">
        <w:rPr>
          <w:rFonts w:hint="eastAsia"/>
          <w:b/>
        </w:rPr>
        <w:t>—</w:t>
      </w:r>
      <w:r w:rsidRPr="0015116F">
        <w:rPr>
          <w:rFonts w:hint="eastAsia"/>
          <w:b/>
        </w:rPr>
        <w:t>2</w:t>
      </w:r>
    </w:p>
    <w:p w:rsidR="0015116F" w:rsidRPr="0015116F" w:rsidRDefault="0015116F" w:rsidP="004D5F44">
      <w:pPr>
        <w:tabs>
          <w:tab w:val="left" w:pos="0"/>
        </w:tabs>
        <w:snapToGrid w:val="0"/>
        <w:spacing w:line="360" w:lineRule="auto"/>
        <w:jc w:val="left"/>
        <w:rPr>
          <w:b/>
        </w:rPr>
      </w:pPr>
      <w:r w:rsidRPr="0015116F">
        <w:rPr>
          <w:rFonts w:hint="eastAsia"/>
          <w:b/>
        </w:rPr>
        <w:t>一、填空题</w:t>
      </w:r>
    </w:p>
    <w:p w:rsidR="0015116F" w:rsidRDefault="0015116F" w:rsidP="004D5F44">
      <w:pPr>
        <w:tabs>
          <w:tab w:val="left" w:pos="0"/>
        </w:tabs>
        <w:snapToGrid w:val="0"/>
        <w:spacing w:line="360" w:lineRule="auto"/>
        <w:jc w:val="left"/>
      </w:pPr>
      <w:r>
        <w:rPr>
          <w:rFonts w:hint="eastAsia"/>
        </w:rPr>
        <w:t>1</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给出两种测定甲醛的方法，即酚试剂分光光度法和乙酰丙酮分光光度法，其中酚试剂分光光度法灵敏度</w:t>
      </w:r>
      <w:r>
        <w:rPr>
          <w:rFonts w:hint="eastAsia"/>
          <w:u w:val="single"/>
        </w:rPr>
        <w:t xml:space="preserve">    </w:t>
      </w:r>
      <w:r>
        <w:rPr>
          <w:rFonts w:hint="eastAsia"/>
        </w:rPr>
        <w:t>，但选择性较</w:t>
      </w:r>
      <w:r>
        <w:rPr>
          <w:rFonts w:hint="eastAsia"/>
          <w:u w:val="single"/>
        </w:rPr>
        <w:t xml:space="preserve">       </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 xml:space="preserve"> </w:t>
      </w:r>
      <w:r w:rsidRPr="00192355">
        <w:rPr>
          <w:rFonts w:hint="eastAsia"/>
          <w:b/>
        </w:rPr>
        <w:t>答案：</w:t>
      </w:r>
      <w:r>
        <w:rPr>
          <w:rFonts w:hint="eastAsia"/>
        </w:rPr>
        <w:t>高</w:t>
      </w:r>
      <w:r>
        <w:rPr>
          <w:rFonts w:hint="eastAsia"/>
        </w:rPr>
        <w:t xml:space="preserve">    </w:t>
      </w:r>
      <w:r>
        <w:rPr>
          <w:rFonts w:hint="eastAsia"/>
        </w:rPr>
        <w:t>差</w:t>
      </w:r>
    </w:p>
    <w:p w:rsidR="00786E34" w:rsidRDefault="00786E34" w:rsidP="004D5F44">
      <w:pPr>
        <w:tabs>
          <w:tab w:val="left" w:pos="0"/>
        </w:tabs>
        <w:snapToGrid w:val="0"/>
        <w:spacing w:line="360" w:lineRule="auto"/>
        <w:jc w:val="left"/>
      </w:pPr>
      <w:r>
        <w:rPr>
          <w:rFonts w:hint="eastAsia"/>
        </w:rPr>
        <w:t>2</w:t>
      </w:r>
      <w:r>
        <w:rPr>
          <w:rFonts w:hint="eastAsia"/>
        </w:rPr>
        <w:t>．《室内装饰装修材料地毯、地毯衬垫及地毯胶粘剂中有害物质限量》</w:t>
      </w:r>
      <w:r>
        <w:rPr>
          <w:rFonts w:hint="eastAsia"/>
        </w:rPr>
        <w:t>(GB 18587</w:t>
      </w:r>
      <w:r>
        <w:rPr>
          <w:rFonts w:hint="eastAsia"/>
        </w:rPr>
        <w:t>—</w:t>
      </w:r>
      <w:r>
        <w:rPr>
          <w:rFonts w:hint="eastAsia"/>
        </w:rPr>
        <w:t>2001)</w:t>
      </w:r>
      <w:r>
        <w:rPr>
          <w:rFonts w:hint="eastAsia"/>
        </w:rPr>
        <w:t>给出乙酰丙酮分光光度法和酚试剂分光光度法两种测定甲醛的方法，当样品中甲醛含量较低时宜选用</w:t>
      </w:r>
      <w:r>
        <w:rPr>
          <w:rFonts w:hint="eastAsia"/>
          <w:u w:val="single"/>
        </w:rPr>
        <w:t xml:space="preserve">      </w:t>
      </w:r>
      <w:r>
        <w:rPr>
          <w:rFonts w:hint="eastAsia"/>
        </w:rPr>
        <w:t>分光光度法；当甲醛含量较高时宜选用</w:t>
      </w:r>
      <w:r>
        <w:rPr>
          <w:rFonts w:hint="eastAsia"/>
          <w:u w:val="single"/>
        </w:rPr>
        <w:t xml:space="preserve">          </w:t>
      </w:r>
      <w:r>
        <w:rPr>
          <w:rFonts w:hint="eastAsia"/>
        </w:rPr>
        <w:t>分光光度法。</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酚试剂</w:t>
      </w:r>
      <w:r>
        <w:rPr>
          <w:rFonts w:hint="eastAsia"/>
        </w:rPr>
        <w:t xml:space="preserve">    </w:t>
      </w:r>
      <w:r>
        <w:rPr>
          <w:rFonts w:hint="eastAsia"/>
        </w:rPr>
        <w:t>乙酰丙酮</w:t>
      </w:r>
    </w:p>
    <w:p w:rsidR="00786E34" w:rsidRPr="00786E34" w:rsidRDefault="00786E34" w:rsidP="004D5F44">
      <w:pPr>
        <w:tabs>
          <w:tab w:val="left" w:pos="0"/>
        </w:tabs>
        <w:snapToGrid w:val="0"/>
        <w:spacing w:line="360" w:lineRule="auto"/>
        <w:jc w:val="left"/>
        <w:rPr>
          <w:b/>
        </w:rPr>
      </w:pPr>
      <w:r w:rsidRPr="00786E34">
        <w:rPr>
          <w:rFonts w:hint="eastAsia"/>
          <w:b/>
        </w:rPr>
        <w:t>二、判断题</w:t>
      </w:r>
    </w:p>
    <w:p w:rsidR="00786E34" w:rsidRDefault="00786E34" w:rsidP="004D5F44">
      <w:pPr>
        <w:tabs>
          <w:tab w:val="left" w:pos="0"/>
        </w:tabs>
        <w:snapToGrid w:val="0"/>
        <w:spacing w:line="360" w:lineRule="auto"/>
        <w:jc w:val="left"/>
      </w:pPr>
      <w:r>
        <w:rPr>
          <w:rFonts w:hint="eastAsia"/>
        </w:rPr>
        <w:t xml:space="preserve">    </w:t>
      </w:r>
      <w:r>
        <w:rPr>
          <w:rFonts w:hint="eastAsia"/>
        </w:rPr>
        <w:t>《室内装饰装修材料地毯、地毯衬垫及地毯胶粘剂中有害物质限量》</w:t>
      </w:r>
      <w:r>
        <w:rPr>
          <w:rFonts w:hint="eastAsia"/>
        </w:rPr>
        <w:t>(GB18587--2001)</w:t>
      </w:r>
      <w:r>
        <w:rPr>
          <w:rFonts w:hint="eastAsia"/>
        </w:rPr>
        <w:t>规定可以用乙酰丙酮分光光度法</w:t>
      </w:r>
      <w:r>
        <w:rPr>
          <w:rFonts w:hint="eastAsia"/>
        </w:rPr>
        <w:t>(GB</w:t>
      </w:r>
      <w:r>
        <w:rPr>
          <w:rFonts w:hint="eastAsia"/>
        </w:rPr>
        <w:t>／</w:t>
      </w:r>
      <w:r>
        <w:rPr>
          <w:rFonts w:hint="eastAsia"/>
        </w:rPr>
        <w:t>T15516</w:t>
      </w:r>
      <w:r>
        <w:rPr>
          <w:rFonts w:hint="eastAsia"/>
        </w:rPr>
        <w:t>—</w:t>
      </w:r>
      <w:r>
        <w:rPr>
          <w:rFonts w:hint="eastAsia"/>
        </w:rPr>
        <w:t>1995)</w:t>
      </w:r>
      <w:r>
        <w:rPr>
          <w:rFonts w:hint="eastAsia"/>
        </w:rPr>
        <w:t>测定甲醛，该方法中甲醛与乙酰丙酮的显色反应条件是常温下显色</w:t>
      </w:r>
      <w:r>
        <w:rPr>
          <w:rFonts w:hint="eastAsia"/>
        </w:rPr>
        <w:t>3min</w:t>
      </w:r>
      <w:r>
        <w:rPr>
          <w:rFonts w:hint="eastAsia"/>
        </w:rPr>
        <w:t>。</w:t>
      </w:r>
      <w:r>
        <w:rPr>
          <w:rFonts w:hint="eastAsia"/>
        </w:rPr>
        <w:t>(    )</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786E34" w:rsidRDefault="00786E34" w:rsidP="004D5F44">
      <w:pPr>
        <w:tabs>
          <w:tab w:val="left" w:pos="0"/>
        </w:tabs>
        <w:snapToGrid w:val="0"/>
        <w:spacing w:line="360" w:lineRule="auto"/>
        <w:jc w:val="left"/>
      </w:pPr>
      <w:r>
        <w:rPr>
          <w:rFonts w:hint="eastAsia"/>
        </w:rPr>
        <w:lastRenderedPageBreak/>
        <w:t xml:space="preserve">  </w:t>
      </w:r>
      <w:r>
        <w:rPr>
          <w:rFonts w:hint="eastAsia"/>
        </w:rPr>
        <w:t>正确答案为：置于沸水浴加热</w:t>
      </w:r>
      <w:r>
        <w:rPr>
          <w:rFonts w:hint="eastAsia"/>
        </w:rPr>
        <w:t>3min</w:t>
      </w:r>
      <w:r>
        <w:rPr>
          <w:rFonts w:hint="eastAsia"/>
        </w:rPr>
        <w:t>。</w:t>
      </w:r>
    </w:p>
    <w:p w:rsidR="00786E34" w:rsidRPr="00786E34" w:rsidRDefault="00786E34" w:rsidP="004D5F44">
      <w:pPr>
        <w:tabs>
          <w:tab w:val="left" w:pos="0"/>
        </w:tabs>
        <w:snapToGrid w:val="0"/>
        <w:spacing w:line="360" w:lineRule="auto"/>
        <w:jc w:val="left"/>
        <w:rPr>
          <w:b/>
        </w:rPr>
      </w:pPr>
      <w:r w:rsidRPr="00786E34">
        <w:rPr>
          <w:rFonts w:hint="eastAsia"/>
          <w:b/>
        </w:rPr>
        <w:t>三、选择题</w:t>
      </w:r>
    </w:p>
    <w:p w:rsidR="00786E34" w:rsidRDefault="00786E34" w:rsidP="004D5F44">
      <w:pPr>
        <w:tabs>
          <w:tab w:val="left" w:pos="0"/>
        </w:tabs>
        <w:snapToGrid w:val="0"/>
        <w:spacing w:line="360" w:lineRule="auto"/>
        <w:jc w:val="left"/>
      </w:pPr>
      <w:r>
        <w:rPr>
          <w:rFonts w:hint="eastAsia"/>
        </w:rPr>
        <w:t xml:space="preserve">    </w:t>
      </w:r>
      <w:r>
        <w:rPr>
          <w:rFonts w:hint="eastAsia"/>
        </w:rPr>
        <w:t>按照《室内装饰装修材料</w:t>
      </w:r>
      <w:r>
        <w:rPr>
          <w:rFonts w:hint="eastAsia"/>
        </w:rPr>
        <w:t xml:space="preserve">  </w:t>
      </w:r>
      <w:r>
        <w:rPr>
          <w:rFonts w:hint="eastAsia"/>
        </w:rPr>
        <w:t>地毯、地毯衬垫及地毯胶粘剂中有害物质限量》</w:t>
      </w:r>
      <w:r>
        <w:rPr>
          <w:rFonts w:hint="eastAsia"/>
        </w:rPr>
        <w:t>(GB18587</w:t>
      </w:r>
      <w:r>
        <w:rPr>
          <w:rFonts w:hint="eastAsia"/>
        </w:rPr>
        <w:t>—</w:t>
      </w:r>
      <w:r>
        <w:rPr>
          <w:rFonts w:hint="eastAsia"/>
        </w:rPr>
        <w:t>2001)</w:t>
      </w:r>
      <w:r>
        <w:rPr>
          <w:rFonts w:hint="eastAsia"/>
        </w:rPr>
        <w:t>采用酚试剂分光光度法测定甲醛时，采样吸收液为</w:t>
      </w:r>
      <w:r>
        <w:rPr>
          <w:rFonts w:hint="eastAsia"/>
          <w:u w:val="single"/>
        </w:rPr>
        <w:t xml:space="preserve">                </w:t>
      </w:r>
      <w:r>
        <w:rPr>
          <w:rFonts w:hint="eastAsia"/>
        </w:rPr>
        <w:t>。</w:t>
      </w:r>
      <w:r>
        <w:rPr>
          <w:rFonts w:hint="eastAsia"/>
        </w:rPr>
        <w:t>(    )</w:t>
      </w:r>
    </w:p>
    <w:p w:rsidR="00786E34" w:rsidRDefault="00786E34" w:rsidP="004D5F44">
      <w:pPr>
        <w:tabs>
          <w:tab w:val="left" w:pos="0"/>
        </w:tabs>
        <w:snapToGrid w:val="0"/>
        <w:spacing w:line="360" w:lineRule="auto"/>
        <w:jc w:val="left"/>
      </w:pPr>
      <w:r>
        <w:rPr>
          <w:rFonts w:hint="eastAsia"/>
        </w:rPr>
        <w:t xml:space="preserve">    A</w:t>
      </w:r>
      <w:r>
        <w:rPr>
          <w:rFonts w:hint="eastAsia"/>
        </w:rPr>
        <w:t>．不含有机物的重蒸馏水</w:t>
      </w:r>
      <w:r>
        <w:rPr>
          <w:rFonts w:hint="eastAsia"/>
        </w:rPr>
        <w:t xml:space="preserve">    B</w:t>
      </w:r>
      <w:r>
        <w:rPr>
          <w:rFonts w:hint="eastAsia"/>
        </w:rPr>
        <w:t>．酚试剂溶液</w:t>
      </w:r>
    </w:p>
    <w:p w:rsidR="00786E34" w:rsidRDefault="00786E34" w:rsidP="004D5F44">
      <w:pPr>
        <w:tabs>
          <w:tab w:val="left" w:pos="0"/>
        </w:tabs>
        <w:snapToGrid w:val="0"/>
        <w:spacing w:line="360" w:lineRule="auto"/>
        <w:jc w:val="left"/>
      </w:pPr>
      <w:r>
        <w:rPr>
          <w:rFonts w:hint="eastAsia"/>
        </w:rPr>
        <w:t xml:space="preserve">    C</w:t>
      </w:r>
      <w:r>
        <w:rPr>
          <w:rFonts w:hint="eastAsia"/>
        </w:rPr>
        <w:t>．氢氧化钠溶液</w:t>
      </w:r>
      <w:r>
        <w:rPr>
          <w:rFonts w:hint="eastAsia"/>
        </w:rPr>
        <w:t xml:space="preserve">    D</w:t>
      </w:r>
      <w:r>
        <w:rPr>
          <w:rFonts w:hint="eastAsia"/>
        </w:rPr>
        <w:t>．苯胺水溶液</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B</w:t>
      </w:r>
    </w:p>
    <w:p w:rsidR="00786E34" w:rsidRPr="00786E34" w:rsidRDefault="00786E34" w:rsidP="004D5F44">
      <w:pPr>
        <w:tabs>
          <w:tab w:val="left" w:pos="0"/>
        </w:tabs>
        <w:snapToGrid w:val="0"/>
        <w:spacing w:line="360" w:lineRule="auto"/>
        <w:jc w:val="left"/>
        <w:rPr>
          <w:b/>
        </w:rPr>
      </w:pPr>
      <w:r w:rsidRPr="00786E34">
        <w:rPr>
          <w:rFonts w:hint="eastAsia"/>
          <w:b/>
        </w:rPr>
        <w:t>参考文献</w:t>
      </w:r>
    </w:p>
    <w:p w:rsidR="00786E34" w:rsidRDefault="00786E34" w:rsidP="004D5F44">
      <w:pPr>
        <w:tabs>
          <w:tab w:val="left" w:pos="0"/>
        </w:tabs>
        <w:snapToGrid w:val="0"/>
        <w:spacing w:line="360" w:lineRule="auto"/>
        <w:jc w:val="left"/>
      </w:pPr>
      <w:r>
        <w:rPr>
          <w:rFonts w:hint="eastAsia"/>
        </w:rPr>
        <w:t xml:space="preserve">[1]  </w:t>
      </w:r>
      <w:r>
        <w:rPr>
          <w:rFonts w:hint="eastAsia"/>
        </w:rPr>
        <w:t>室内装饰装修材料地毯、地毯衬垫及地毯胶粘剂中有害物质释放限</w:t>
      </w:r>
      <w:r>
        <w:rPr>
          <w:rFonts w:hint="eastAsia"/>
        </w:rPr>
        <w:t xml:space="preserve">  (GBl8587--2001)</w:t>
      </w:r>
      <w:r>
        <w:rPr>
          <w:rFonts w:hint="eastAsia"/>
        </w:rPr>
        <w:t>．</w:t>
      </w:r>
    </w:p>
    <w:p w:rsidR="00786E34" w:rsidRDefault="00786E34" w:rsidP="004D5F44">
      <w:pPr>
        <w:tabs>
          <w:tab w:val="left" w:pos="0"/>
        </w:tabs>
        <w:snapToGrid w:val="0"/>
        <w:spacing w:line="360" w:lineRule="auto"/>
        <w:jc w:val="left"/>
      </w:pPr>
      <w:r>
        <w:rPr>
          <w:rFonts w:hint="eastAsia"/>
        </w:rPr>
        <w:t xml:space="preserve">[2]  </w:t>
      </w:r>
      <w:r>
        <w:rPr>
          <w:rFonts w:hint="eastAsia"/>
        </w:rPr>
        <w:t>空气质量甲醛的测定乙酰丙酮分光光度法</w:t>
      </w:r>
      <w:r>
        <w:rPr>
          <w:rFonts w:hint="eastAsia"/>
        </w:rPr>
        <w:t>(GB</w:t>
      </w:r>
      <w:r>
        <w:rPr>
          <w:rFonts w:hint="eastAsia"/>
        </w:rPr>
        <w:t>／</w:t>
      </w:r>
      <w:r>
        <w:rPr>
          <w:rFonts w:hint="eastAsia"/>
        </w:rPr>
        <w:t>T15516</w:t>
      </w:r>
      <w:r>
        <w:rPr>
          <w:rFonts w:hint="eastAsia"/>
        </w:rPr>
        <w:t>—</w:t>
      </w:r>
      <w:r>
        <w:rPr>
          <w:rFonts w:hint="eastAsia"/>
        </w:rPr>
        <w:t>1995)</w:t>
      </w:r>
      <w:r>
        <w:rPr>
          <w:rFonts w:hint="eastAsia"/>
        </w:rPr>
        <w:t>．</w:t>
      </w:r>
    </w:p>
    <w:p w:rsidR="00786E34" w:rsidRDefault="00786E34" w:rsidP="004D5F44">
      <w:pPr>
        <w:tabs>
          <w:tab w:val="left" w:pos="0"/>
        </w:tabs>
        <w:snapToGrid w:val="0"/>
        <w:spacing w:line="360" w:lineRule="auto"/>
        <w:jc w:val="left"/>
      </w:pPr>
      <w:r>
        <w:rPr>
          <w:rFonts w:hint="eastAsia"/>
        </w:rPr>
        <w:t xml:space="preserve">[3]  </w:t>
      </w:r>
      <w:r>
        <w:rPr>
          <w:rFonts w:hint="eastAsia"/>
        </w:rPr>
        <w:t>公共场所空气中甲醛测定方法</w:t>
      </w:r>
      <w:r>
        <w:rPr>
          <w:rFonts w:hint="eastAsia"/>
        </w:rPr>
        <w:t>(GB</w:t>
      </w:r>
      <w:r>
        <w:rPr>
          <w:rFonts w:hint="eastAsia"/>
        </w:rPr>
        <w:t>／</w:t>
      </w:r>
      <w:r>
        <w:rPr>
          <w:rFonts w:hint="eastAsia"/>
        </w:rPr>
        <w:t>T18204</w:t>
      </w:r>
      <w:r>
        <w:rPr>
          <w:rFonts w:hint="eastAsia"/>
        </w:rPr>
        <w:t>．</w:t>
      </w:r>
      <w:r>
        <w:rPr>
          <w:rFonts w:hint="eastAsia"/>
        </w:rPr>
        <w:t>26--2000)</w:t>
      </w:r>
      <w:r>
        <w:rPr>
          <w:rFonts w:hint="eastAsia"/>
        </w:rPr>
        <w:t>．</w:t>
      </w:r>
    </w:p>
    <w:p w:rsidR="00786E34" w:rsidRDefault="00786E34" w:rsidP="004D5F44">
      <w:pPr>
        <w:tabs>
          <w:tab w:val="left" w:pos="0"/>
        </w:tabs>
        <w:snapToGrid w:val="0"/>
        <w:spacing w:line="360" w:lineRule="auto"/>
        <w:jc w:val="left"/>
      </w:pPr>
      <w:r>
        <w:rPr>
          <w:rFonts w:hint="eastAsia"/>
        </w:rPr>
        <w:t xml:space="preserve">    </w:t>
      </w:r>
      <w:r>
        <w:rPr>
          <w:rFonts w:hint="eastAsia"/>
        </w:rPr>
        <w:t>命题：张烃</w:t>
      </w:r>
      <w:r>
        <w:rPr>
          <w:rFonts w:hint="eastAsia"/>
        </w:rPr>
        <w:t xml:space="preserve">  </w:t>
      </w:r>
      <w:r>
        <w:rPr>
          <w:rFonts w:hint="eastAsia"/>
        </w:rPr>
        <w:t>池靖</w:t>
      </w:r>
    </w:p>
    <w:p w:rsidR="00786E34" w:rsidRDefault="00786E34"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张</w:t>
      </w:r>
      <w:r>
        <w:rPr>
          <w:rFonts w:hint="eastAsia"/>
        </w:rPr>
        <w:t xml:space="preserve">  </w:t>
      </w:r>
      <w:r>
        <w:rPr>
          <w:rFonts w:hint="eastAsia"/>
        </w:rPr>
        <w:t>烃</w:t>
      </w:r>
    </w:p>
    <w:p w:rsidR="00786E34" w:rsidRPr="00786E34" w:rsidRDefault="00786E34" w:rsidP="004D5F44">
      <w:pPr>
        <w:tabs>
          <w:tab w:val="left" w:pos="0"/>
        </w:tabs>
        <w:snapToGrid w:val="0"/>
        <w:spacing w:line="360" w:lineRule="auto"/>
        <w:jc w:val="left"/>
        <w:rPr>
          <w:b/>
        </w:rPr>
      </w:pPr>
      <w:r w:rsidRPr="00786E34">
        <w:rPr>
          <w:rFonts w:hint="eastAsia"/>
          <w:b/>
        </w:rPr>
        <w:t>(</w:t>
      </w:r>
      <w:r w:rsidRPr="00786E34">
        <w:rPr>
          <w:rFonts w:hint="eastAsia"/>
          <w:b/>
        </w:rPr>
        <w:t>四</w:t>
      </w:r>
      <w:r w:rsidRPr="00786E34">
        <w:rPr>
          <w:rFonts w:hint="eastAsia"/>
          <w:b/>
        </w:rPr>
        <w:t>)</w:t>
      </w:r>
      <w:r w:rsidRPr="00786E34">
        <w:rPr>
          <w:rFonts w:hint="eastAsia"/>
          <w:b/>
        </w:rPr>
        <w:t>苯乙烯</w:t>
      </w:r>
    </w:p>
    <w:p w:rsidR="00786E34" w:rsidRPr="00786E34" w:rsidRDefault="00786E34" w:rsidP="004D5F44">
      <w:pPr>
        <w:tabs>
          <w:tab w:val="left" w:pos="0"/>
        </w:tabs>
        <w:snapToGrid w:val="0"/>
        <w:spacing w:line="360" w:lineRule="auto"/>
        <w:jc w:val="left"/>
        <w:rPr>
          <w:b/>
        </w:rPr>
      </w:pPr>
      <w:r w:rsidRPr="00786E34">
        <w:rPr>
          <w:rFonts w:hint="eastAsia"/>
          <w:b/>
        </w:rPr>
        <w:t>分类号：</w:t>
      </w:r>
      <w:r w:rsidRPr="00786E34">
        <w:rPr>
          <w:rFonts w:hint="eastAsia"/>
          <w:b/>
        </w:rPr>
        <w:t>M8</w:t>
      </w:r>
      <w:r w:rsidRPr="00786E34">
        <w:rPr>
          <w:rFonts w:hint="eastAsia"/>
          <w:b/>
        </w:rPr>
        <w:t>—</w:t>
      </w:r>
      <w:r w:rsidRPr="00786E34">
        <w:rPr>
          <w:rFonts w:hint="eastAsia"/>
          <w:b/>
        </w:rPr>
        <w:t>3</w:t>
      </w:r>
    </w:p>
    <w:p w:rsidR="00786E34" w:rsidRPr="00786E34" w:rsidRDefault="00786E34" w:rsidP="004D5F44">
      <w:pPr>
        <w:tabs>
          <w:tab w:val="left" w:pos="0"/>
        </w:tabs>
        <w:snapToGrid w:val="0"/>
        <w:spacing w:line="360" w:lineRule="auto"/>
        <w:jc w:val="left"/>
        <w:rPr>
          <w:b/>
        </w:rPr>
      </w:pPr>
      <w:r w:rsidRPr="00786E34">
        <w:rPr>
          <w:rFonts w:hint="eastAsia"/>
          <w:b/>
        </w:rPr>
        <w:t>一、判断题</w:t>
      </w:r>
    </w:p>
    <w:p w:rsidR="00786E34" w:rsidRDefault="00786E34" w:rsidP="004D5F44">
      <w:pPr>
        <w:tabs>
          <w:tab w:val="left" w:pos="0"/>
        </w:tabs>
        <w:snapToGrid w:val="0"/>
        <w:spacing w:line="360" w:lineRule="auto"/>
        <w:ind w:firstLine="435"/>
        <w:jc w:val="left"/>
      </w:pPr>
      <w:r>
        <w:rPr>
          <w:rFonts w:hint="eastAsia"/>
        </w:rPr>
        <w:t>《室内装饰装修材料地毯、地毯衬垫及地毯胶粘剂中有害物质释放限量》</w:t>
      </w:r>
      <w:r>
        <w:rPr>
          <w:rFonts w:hint="eastAsia"/>
        </w:rPr>
        <w:t>(GB18587</w:t>
      </w:r>
      <w:r>
        <w:rPr>
          <w:rFonts w:hint="eastAsia"/>
        </w:rPr>
        <w:t>—</w:t>
      </w:r>
      <w:r>
        <w:rPr>
          <w:rFonts w:hint="eastAsia"/>
        </w:rPr>
        <w:t>2001)</w:t>
      </w:r>
      <w:r>
        <w:rPr>
          <w:rFonts w:hint="eastAsia"/>
        </w:rPr>
        <w:t>中规定，测定苯乙烯按照《车间空气中苯乙烯的直接进样气相色谱测定方法》</w:t>
      </w:r>
      <w:r>
        <w:rPr>
          <w:rFonts w:hint="eastAsia"/>
        </w:rPr>
        <w:t>(GB</w:t>
      </w:r>
      <w:r>
        <w:rPr>
          <w:rFonts w:hint="eastAsia"/>
        </w:rPr>
        <w:t>／</w:t>
      </w:r>
      <w:r>
        <w:rPr>
          <w:rFonts w:hint="eastAsia"/>
        </w:rPr>
        <w:t>T16052</w:t>
      </w:r>
      <w:r>
        <w:rPr>
          <w:rFonts w:hint="eastAsia"/>
        </w:rPr>
        <w:t>—</w:t>
      </w:r>
      <w:r>
        <w:rPr>
          <w:rFonts w:hint="eastAsia"/>
        </w:rPr>
        <w:t>1995)</w:t>
      </w:r>
      <w:r>
        <w:rPr>
          <w:rFonts w:hint="eastAsia"/>
        </w:rPr>
        <w:t>进行。在保存注射器配制的苯乙烯标准气时，可将注射器口套上小橡皮帽水平放置，使气体处于受微压状态，防止外界空气流入。</w:t>
      </w:r>
      <w:r>
        <w:rPr>
          <w:rFonts w:hint="eastAsia"/>
        </w:rPr>
        <w:t>(    )</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786E34" w:rsidRDefault="00786E34" w:rsidP="004D5F44">
      <w:pPr>
        <w:tabs>
          <w:tab w:val="left" w:pos="0"/>
        </w:tabs>
        <w:snapToGrid w:val="0"/>
        <w:spacing w:line="360" w:lineRule="auto"/>
        <w:jc w:val="left"/>
      </w:pPr>
      <w:r>
        <w:rPr>
          <w:rFonts w:hint="eastAsia"/>
        </w:rPr>
        <w:t xml:space="preserve">  </w:t>
      </w:r>
      <w:r>
        <w:rPr>
          <w:rFonts w:hint="eastAsia"/>
        </w:rPr>
        <w:t>正确答案为：套上小橡皮帽垂直放置。</w:t>
      </w:r>
    </w:p>
    <w:p w:rsidR="00786E34" w:rsidRPr="00786E34" w:rsidRDefault="00786E34" w:rsidP="004D5F44">
      <w:pPr>
        <w:tabs>
          <w:tab w:val="left" w:pos="0"/>
        </w:tabs>
        <w:snapToGrid w:val="0"/>
        <w:spacing w:line="360" w:lineRule="auto"/>
        <w:jc w:val="left"/>
        <w:rPr>
          <w:b/>
        </w:rPr>
      </w:pPr>
      <w:r w:rsidRPr="00786E34">
        <w:rPr>
          <w:rFonts w:hint="eastAsia"/>
          <w:b/>
        </w:rPr>
        <w:t>二、选择题</w:t>
      </w:r>
    </w:p>
    <w:p w:rsidR="00786E34" w:rsidRDefault="00786E34" w:rsidP="004D5F44">
      <w:pPr>
        <w:tabs>
          <w:tab w:val="left" w:pos="0"/>
        </w:tabs>
        <w:snapToGrid w:val="0"/>
        <w:spacing w:line="360" w:lineRule="auto"/>
        <w:jc w:val="left"/>
      </w:pPr>
      <w:r>
        <w:rPr>
          <w:rFonts w:hint="eastAsia"/>
        </w:rPr>
        <w:t xml:space="preserve">    </w:t>
      </w:r>
      <w:r>
        <w:rPr>
          <w:rFonts w:hint="eastAsia"/>
        </w:rPr>
        <w:t>《室内装饰装修材料地毯、地毯衬垫及地毯胶粘剂中有害物质释放限量》</w:t>
      </w:r>
      <w:r>
        <w:rPr>
          <w:rFonts w:hint="eastAsia"/>
        </w:rPr>
        <w:t>(GB18587-2001)</w:t>
      </w:r>
      <w:r>
        <w:rPr>
          <w:rFonts w:hint="eastAsia"/>
        </w:rPr>
        <w:t>引用《车间空气中苯乙烯的直接进样气相色谱测定方法》</w:t>
      </w:r>
      <w:r>
        <w:rPr>
          <w:rFonts w:hint="eastAsia"/>
        </w:rPr>
        <w:t>(GB</w:t>
      </w:r>
      <w:r>
        <w:rPr>
          <w:rFonts w:hint="eastAsia"/>
        </w:rPr>
        <w:t>／</w:t>
      </w:r>
      <w:r>
        <w:rPr>
          <w:rFonts w:hint="eastAsia"/>
        </w:rPr>
        <w:t>T 16052-1995)</w:t>
      </w:r>
      <w:r>
        <w:rPr>
          <w:rFonts w:hint="eastAsia"/>
        </w:rPr>
        <w:t>测定苯乙烯，苯乙烯的采样装置是</w:t>
      </w:r>
      <w:r>
        <w:rPr>
          <w:rFonts w:hint="eastAsia"/>
          <w:u w:val="single"/>
        </w:rPr>
        <w:t xml:space="preserve">              </w:t>
      </w:r>
      <w:r>
        <w:rPr>
          <w:rFonts w:hint="eastAsia"/>
        </w:rPr>
        <w:t>。</w:t>
      </w:r>
      <w:r>
        <w:rPr>
          <w:rFonts w:hint="eastAsia"/>
        </w:rPr>
        <w:t>(    )</w:t>
      </w:r>
    </w:p>
    <w:p w:rsidR="00786E34" w:rsidRDefault="00786E34" w:rsidP="004D5F44">
      <w:pPr>
        <w:tabs>
          <w:tab w:val="left" w:pos="0"/>
        </w:tabs>
        <w:snapToGrid w:val="0"/>
        <w:spacing w:line="360" w:lineRule="auto"/>
        <w:jc w:val="left"/>
      </w:pPr>
      <w:r>
        <w:rPr>
          <w:rFonts w:hint="eastAsia"/>
        </w:rPr>
        <w:t xml:space="preserve">    A</w:t>
      </w:r>
      <w:r>
        <w:rPr>
          <w:rFonts w:hint="eastAsia"/>
        </w:rPr>
        <w:t>．活性炭吸附管</w:t>
      </w:r>
      <w:r>
        <w:rPr>
          <w:rFonts w:hint="eastAsia"/>
        </w:rPr>
        <w:t xml:space="preserve">    B</w:t>
      </w:r>
      <w:r>
        <w:rPr>
          <w:rFonts w:hint="eastAsia"/>
        </w:rPr>
        <w:t>．</w:t>
      </w:r>
      <w:r>
        <w:rPr>
          <w:rFonts w:hint="eastAsia"/>
        </w:rPr>
        <w:t>100m1</w:t>
      </w:r>
      <w:r>
        <w:rPr>
          <w:rFonts w:hint="eastAsia"/>
        </w:rPr>
        <w:t>注射器</w:t>
      </w:r>
      <w:r>
        <w:rPr>
          <w:rFonts w:hint="eastAsia"/>
        </w:rPr>
        <w:t xml:space="preserve">    C</w:t>
      </w:r>
      <w:r>
        <w:rPr>
          <w:rFonts w:hint="eastAsia"/>
        </w:rPr>
        <w:t>．气袋</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B</w:t>
      </w:r>
    </w:p>
    <w:p w:rsidR="00786E34" w:rsidRPr="00786E34" w:rsidRDefault="00786E34" w:rsidP="004D5F44">
      <w:pPr>
        <w:tabs>
          <w:tab w:val="left" w:pos="0"/>
        </w:tabs>
        <w:snapToGrid w:val="0"/>
        <w:spacing w:line="360" w:lineRule="auto"/>
        <w:jc w:val="left"/>
        <w:rPr>
          <w:b/>
        </w:rPr>
      </w:pPr>
      <w:r w:rsidRPr="00786E34">
        <w:rPr>
          <w:rFonts w:hint="eastAsia"/>
          <w:b/>
        </w:rPr>
        <w:t>参考文献</w:t>
      </w:r>
    </w:p>
    <w:p w:rsidR="00786E34" w:rsidRDefault="00786E34" w:rsidP="004D5F44">
      <w:pPr>
        <w:tabs>
          <w:tab w:val="left" w:pos="0"/>
        </w:tabs>
        <w:snapToGrid w:val="0"/>
        <w:spacing w:line="360" w:lineRule="auto"/>
        <w:jc w:val="left"/>
      </w:pPr>
      <w:r>
        <w:rPr>
          <w:rFonts w:hint="eastAsia"/>
        </w:rPr>
        <w:t xml:space="preserve">[1] </w:t>
      </w:r>
      <w:r>
        <w:rPr>
          <w:rFonts w:hint="eastAsia"/>
        </w:rPr>
        <w:t>室内装饰装修材料地毯、地毯衬垫及地毯胶粘剂中有害物质释放限量</w:t>
      </w:r>
      <w:r>
        <w:rPr>
          <w:rFonts w:hint="eastAsia"/>
        </w:rPr>
        <w:t>(GBl8587--2001)</w:t>
      </w:r>
      <w:r>
        <w:rPr>
          <w:rFonts w:hint="eastAsia"/>
        </w:rPr>
        <w:t>．</w:t>
      </w:r>
    </w:p>
    <w:p w:rsidR="00786E34" w:rsidRDefault="00786E34" w:rsidP="004D5F44">
      <w:pPr>
        <w:tabs>
          <w:tab w:val="left" w:pos="0"/>
        </w:tabs>
        <w:snapToGrid w:val="0"/>
        <w:spacing w:line="360" w:lineRule="auto"/>
        <w:jc w:val="left"/>
      </w:pPr>
      <w:r>
        <w:rPr>
          <w:rFonts w:hint="eastAsia"/>
        </w:rPr>
        <w:t xml:space="preserve">[2]  </w:t>
      </w:r>
      <w:r>
        <w:rPr>
          <w:rFonts w:hint="eastAsia"/>
        </w:rPr>
        <w:t>车间空气中苯乙烯的直接进样气相色谱测定方法</w:t>
      </w:r>
      <w:r>
        <w:rPr>
          <w:rFonts w:hint="eastAsia"/>
        </w:rPr>
        <w:t>(GB</w:t>
      </w:r>
      <w:r>
        <w:rPr>
          <w:rFonts w:hint="eastAsia"/>
        </w:rPr>
        <w:t>／</w:t>
      </w:r>
      <w:r>
        <w:rPr>
          <w:rFonts w:hint="eastAsia"/>
        </w:rPr>
        <w:t>T16052</w:t>
      </w:r>
      <w:r>
        <w:rPr>
          <w:rFonts w:hint="eastAsia"/>
        </w:rPr>
        <w:t>—</w:t>
      </w:r>
      <w:r>
        <w:rPr>
          <w:rFonts w:hint="eastAsia"/>
        </w:rPr>
        <w:t>1995)</w:t>
      </w:r>
      <w:r>
        <w:rPr>
          <w:rFonts w:hint="eastAsia"/>
        </w:rPr>
        <w:t>．</w:t>
      </w:r>
    </w:p>
    <w:p w:rsidR="00786E34" w:rsidRDefault="00786E34" w:rsidP="004D5F44">
      <w:pPr>
        <w:tabs>
          <w:tab w:val="left" w:pos="0"/>
        </w:tabs>
        <w:snapToGrid w:val="0"/>
        <w:spacing w:line="360" w:lineRule="auto"/>
        <w:jc w:val="left"/>
      </w:pPr>
      <w:r>
        <w:rPr>
          <w:rFonts w:hint="eastAsia"/>
        </w:rPr>
        <w:t xml:space="preserve">    </w:t>
      </w:r>
      <w:r>
        <w:rPr>
          <w:rFonts w:hint="eastAsia"/>
        </w:rPr>
        <w:t>命题：张烃池靖</w:t>
      </w:r>
    </w:p>
    <w:p w:rsidR="00786E34" w:rsidRDefault="00786E34"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张</w:t>
      </w:r>
      <w:r>
        <w:rPr>
          <w:rFonts w:hint="eastAsia"/>
        </w:rPr>
        <w:t xml:space="preserve">  </w:t>
      </w:r>
      <w:r>
        <w:rPr>
          <w:rFonts w:hint="eastAsia"/>
        </w:rPr>
        <w:t>烃</w:t>
      </w:r>
    </w:p>
    <w:p w:rsidR="00786E34" w:rsidRPr="00786E34" w:rsidRDefault="00786E34" w:rsidP="004D5F44">
      <w:pPr>
        <w:tabs>
          <w:tab w:val="left" w:pos="0"/>
        </w:tabs>
        <w:snapToGrid w:val="0"/>
        <w:spacing w:line="360" w:lineRule="auto"/>
        <w:jc w:val="center"/>
        <w:rPr>
          <w:b/>
          <w:sz w:val="28"/>
          <w:szCs w:val="28"/>
        </w:rPr>
      </w:pPr>
      <w:r w:rsidRPr="00786E34">
        <w:rPr>
          <w:rFonts w:hint="eastAsia"/>
          <w:b/>
          <w:sz w:val="28"/>
          <w:szCs w:val="28"/>
        </w:rPr>
        <w:t>第九节</w:t>
      </w:r>
      <w:r w:rsidRPr="00786E34">
        <w:rPr>
          <w:rFonts w:hint="eastAsia"/>
          <w:b/>
          <w:sz w:val="28"/>
          <w:szCs w:val="28"/>
        </w:rPr>
        <w:t xml:space="preserve">  </w:t>
      </w:r>
      <w:r w:rsidRPr="00786E34">
        <w:rPr>
          <w:rFonts w:hint="eastAsia"/>
          <w:b/>
          <w:sz w:val="28"/>
          <w:szCs w:val="28"/>
        </w:rPr>
        <w:t>混凝土外加剂中氨</w:t>
      </w:r>
    </w:p>
    <w:p w:rsidR="00786E34" w:rsidRPr="00786E34" w:rsidRDefault="00786E34" w:rsidP="004D5F44">
      <w:pPr>
        <w:tabs>
          <w:tab w:val="left" w:pos="0"/>
        </w:tabs>
        <w:snapToGrid w:val="0"/>
        <w:spacing w:line="360" w:lineRule="auto"/>
        <w:jc w:val="left"/>
        <w:rPr>
          <w:b/>
        </w:rPr>
      </w:pPr>
      <w:r w:rsidRPr="00786E34">
        <w:rPr>
          <w:rFonts w:hint="eastAsia"/>
          <w:b/>
        </w:rPr>
        <w:lastRenderedPageBreak/>
        <w:t>分类号：</w:t>
      </w:r>
      <w:r w:rsidRPr="00786E34">
        <w:rPr>
          <w:rFonts w:hint="eastAsia"/>
          <w:b/>
        </w:rPr>
        <w:t>M9</w:t>
      </w:r>
    </w:p>
    <w:p w:rsidR="00786E34" w:rsidRPr="00786E34" w:rsidRDefault="00786E34" w:rsidP="004D5F44">
      <w:pPr>
        <w:tabs>
          <w:tab w:val="left" w:pos="0"/>
        </w:tabs>
        <w:snapToGrid w:val="0"/>
        <w:spacing w:line="360" w:lineRule="auto"/>
        <w:jc w:val="left"/>
        <w:rPr>
          <w:b/>
        </w:rPr>
      </w:pPr>
      <w:r w:rsidRPr="00786E34">
        <w:rPr>
          <w:rFonts w:hint="eastAsia"/>
          <w:b/>
        </w:rPr>
        <w:t>一、填空题</w:t>
      </w:r>
    </w:p>
    <w:p w:rsidR="00786E34" w:rsidRDefault="00786E34" w:rsidP="004D5F44">
      <w:pPr>
        <w:tabs>
          <w:tab w:val="left" w:pos="0"/>
        </w:tabs>
        <w:snapToGrid w:val="0"/>
        <w:spacing w:line="360" w:lineRule="auto"/>
        <w:jc w:val="left"/>
      </w:pPr>
      <w:r>
        <w:rPr>
          <w:rFonts w:hint="eastAsia"/>
        </w:rPr>
        <w:t>1</w:t>
      </w:r>
      <w:r>
        <w:rPr>
          <w:rFonts w:hint="eastAsia"/>
        </w:rPr>
        <w:t>．按照《混凝土外加剂中释放氨的限量》</w:t>
      </w:r>
      <w:r>
        <w:rPr>
          <w:rFonts w:hint="eastAsia"/>
        </w:rPr>
        <w:t>(GB 18588</w:t>
      </w:r>
      <w:r>
        <w:rPr>
          <w:rFonts w:hint="eastAsia"/>
        </w:rPr>
        <w:t>—</w:t>
      </w:r>
      <w:r>
        <w:rPr>
          <w:rFonts w:hint="eastAsia"/>
        </w:rPr>
        <w:t>2001)</w:t>
      </w:r>
      <w:r>
        <w:rPr>
          <w:rFonts w:hint="eastAsia"/>
        </w:rPr>
        <w:t>要求，固体试样需在干燥器中放置</w:t>
      </w:r>
      <w:r>
        <w:rPr>
          <w:rFonts w:hint="eastAsia"/>
          <w:u w:val="single"/>
        </w:rPr>
        <w:t xml:space="preserve">    </w:t>
      </w:r>
      <w:r>
        <w:rPr>
          <w:rFonts w:hint="eastAsia"/>
        </w:rPr>
        <w:t>h</w:t>
      </w:r>
      <w:r>
        <w:rPr>
          <w:rFonts w:hint="eastAsia"/>
        </w:rPr>
        <w:t>后测定；</w:t>
      </w:r>
      <w:r>
        <w:rPr>
          <w:rFonts w:hint="eastAsia"/>
          <w:u w:val="single"/>
        </w:rPr>
        <w:t xml:space="preserve">        </w:t>
      </w:r>
      <w:r>
        <w:rPr>
          <w:rFonts w:hint="eastAsia"/>
        </w:rPr>
        <w:t>试样可直接称量。</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 xml:space="preserve"> </w:t>
      </w:r>
      <w:r w:rsidRPr="00192355">
        <w:rPr>
          <w:rFonts w:hint="eastAsia"/>
          <w:b/>
        </w:rPr>
        <w:t>答案：</w:t>
      </w:r>
      <w:r>
        <w:rPr>
          <w:rFonts w:hint="eastAsia"/>
        </w:rPr>
        <w:t xml:space="preserve">24    </w:t>
      </w:r>
      <w:r>
        <w:rPr>
          <w:rFonts w:hint="eastAsia"/>
        </w:rPr>
        <w:t>液体</w:t>
      </w:r>
    </w:p>
    <w:p w:rsidR="00786E34" w:rsidRDefault="00786E34" w:rsidP="004D5F44">
      <w:pPr>
        <w:tabs>
          <w:tab w:val="left" w:pos="0"/>
        </w:tabs>
        <w:snapToGrid w:val="0"/>
        <w:spacing w:line="360" w:lineRule="auto"/>
        <w:jc w:val="left"/>
      </w:pPr>
      <w:r>
        <w:rPr>
          <w:rFonts w:hint="eastAsia"/>
        </w:rPr>
        <w:t>2</w:t>
      </w:r>
      <w:r>
        <w:rPr>
          <w:rFonts w:hint="eastAsia"/>
        </w:rPr>
        <w:t>．按照《混凝土外加剂中释放氨的限量》</w:t>
      </w:r>
      <w:r>
        <w:rPr>
          <w:rFonts w:hint="eastAsia"/>
        </w:rPr>
        <w:t>(GB 18588</w:t>
      </w:r>
      <w:r>
        <w:rPr>
          <w:rFonts w:hint="eastAsia"/>
        </w:rPr>
        <w:t>—</w:t>
      </w:r>
      <w:r>
        <w:rPr>
          <w:rFonts w:hint="eastAsia"/>
        </w:rPr>
        <w:t>2001)</w:t>
      </w:r>
      <w:r>
        <w:rPr>
          <w:rFonts w:hint="eastAsia"/>
        </w:rPr>
        <w:t>要求，蒸馏前应在待蒸馏的溶液中加入数粒</w:t>
      </w:r>
      <w:r>
        <w:rPr>
          <w:rFonts w:hint="eastAsia"/>
          <w:u w:val="single"/>
        </w:rPr>
        <w:t xml:space="preserve">           </w:t>
      </w:r>
      <w:r>
        <w:rPr>
          <w:rFonts w:hint="eastAsia"/>
        </w:rPr>
        <w:t>，调节溶液</w:t>
      </w:r>
      <w:r>
        <w:rPr>
          <w:rFonts w:hint="eastAsia"/>
        </w:rPr>
        <w:t>pH</w:t>
      </w:r>
      <w:r>
        <w:rPr>
          <w:rFonts w:hint="eastAsia"/>
        </w:rPr>
        <w:t>＞</w:t>
      </w:r>
      <w:r>
        <w:rPr>
          <w:rFonts w:hint="eastAsia"/>
          <w:u w:val="single"/>
        </w:rPr>
        <w:t xml:space="preserve">      </w:t>
      </w:r>
      <w:r>
        <w:rPr>
          <w:rFonts w:hint="eastAsia"/>
        </w:rPr>
        <w:t>，再加入几粒防爆玻璃珠。</w:t>
      </w:r>
    </w:p>
    <w:p w:rsidR="00786E34" w:rsidRDefault="00192355" w:rsidP="00192355">
      <w:pPr>
        <w:tabs>
          <w:tab w:val="left" w:pos="0"/>
        </w:tabs>
        <w:snapToGrid w:val="0"/>
        <w:spacing w:line="360" w:lineRule="auto"/>
        <w:ind w:firstLineChars="100" w:firstLine="211"/>
        <w:jc w:val="left"/>
      </w:pPr>
      <w:r w:rsidRPr="00EF60B1">
        <w:rPr>
          <w:rFonts w:hint="eastAsia"/>
          <w:b/>
        </w:rPr>
        <w:t>答案：</w:t>
      </w:r>
      <w:r w:rsidR="00786E34">
        <w:rPr>
          <w:rFonts w:hint="eastAsia"/>
        </w:rPr>
        <w:t>氢氧化钠</w:t>
      </w:r>
      <w:r w:rsidR="00786E34">
        <w:rPr>
          <w:rFonts w:hint="eastAsia"/>
        </w:rPr>
        <w:t xml:space="preserve">    12</w:t>
      </w:r>
    </w:p>
    <w:p w:rsidR="00786E34" w:rsidRDefault="00786E34" w:rsidP="004D5F44">
      <w:pPr>
        <w:tabs>
          <w:tab w:val="left" w:pos="0"/>
        </w:tabs>
        <w:snapToGrid w:val="0"/>
        <w:spacing w:line="360" w:lineRule="auto"/>
        <w:jc w:val="left"/>
      </w:pPr>
      <w:r>
        <w:rPr>
          <w:rFonts w:hint="eastAsia"/>
        </w:rPr>
        <w:t>3</w:t>
      </w:r>
      <w:r>
        <w:rPr>
          <w:rFonts w:hint="eastAsia"/>
        </w:rPr>
        <w:t>．《混凝土外加剂中释放氨的限量》</w:t>
      </w:r>
      <w:r>
        <w:rPr>
          <w:rFonts w:hint="eastAsia"/>
        </w:rPr>
        <w:t>(GB 18588</w:t>
      </w:r>
      <w:r>
        <w:rPr>
          <w:rFonts w:hint="eastAsia"/>
        </w:rPr>
        <w:t>—</w:t>
      </w:r>
      <w:r>
        <w:rPr>
          <w:rFonts w:hint="eastAsia"/>
        </w:rPr>
        <w:t>2001)</w:t>
      </w:r>
      <w:r>
        <w:rPr>
          <w:rFonts w:hint="eastAsia"/>
        </w:rPr>
        <w:t>中规定，混凝土外加剂中释放氨的量应不超过</w:t>
      </w:r>
      <w:r>
        <w:rPr>
          <w:rFonts w:hint="eastAsia"/>
          <w:u w:val="single"/>
        </w:rPr>
        <w:t xml:space="preserve">        </w:t>
      </w:r>
      <w:r>
        <w:rPr>
          <w:rFonts w:hint="eastAsia"/>
        </w:rPr>
        <w:t>％</w:t>
      </w:r>
      <w:r>
        <w:rPr>
          <w:rFonts w:hint="eastAsia"/>
        </w:rPr>
        <w:t>(</w:t>
      </w:r>
      <w:r>
        <w:rPr>
          <w:rFonts w:hint="eastAsia"/>
        </w:rPr>
        <w:t>质量分数</w:t>
      </w:r>
      <w:r>
        <w:rPr>
          <w:rFonts w:hint="eastAsia"/>
        </w:rPr>
        <w:t>)</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0.10</w:t>
      </w:r>
    </w:p>
    <w:p w:rsidR="00786E34" w:rsidRPr="00786E34" w:rsidRDefault="00786E34" w:rsidP="004D5F44">
      <w:pPr>
        <w:tabs>
          <w:tab w:val="left" w:pos="0"/>
        </w:tabs>
        <w:snapToGrid w:val="0"/>
        <w:spacing w:line="360" w:lineRule="auto"/>
        <w:jc w:val="left"/>
        <w:rPr>
          <w:b/>
        </w:rPr>
      </w:pPr>
      <w:r w:rsidRPr="00786E34">
        <w:rPr>
          <w:rFonts w:hint="eastAsia"/>
          <w:b/>
        </w:rPr>
        <w:t>二、判断题</w:t>
      </w:r>
    </w:p>
    <w:p w:rsidR="00786E34" w:rsidRDefault="00786E34" w:rsidP="004D5F44">
      <w:pPr>
        <w:tabs>
          <w:tab w:val="left" w:pos="0"/>
        </w:tabs>
        <w:snapToGrid w:val="0"/>
        <w:spacing w:line="360" w:lineRule="auto"/>
        <w:jc w:val="left"/>
      </w:pPr>
      <w:r>
        <w:rPr>
          <w:rFonts w:hint="eastAsia"/>
        </w:rPr>
        <w:t>1</w:t>
      </w:r>
      <w:r>
        <w:rPr>
          <w:rFonts w:hint="eastAsia"/>
        </w:rPr>
        <w:t>．《混凝土外加剂中释放氨的限量》</w:t>
      </w:r>
      <w:r>
        <w:rPr>
          <w:rFonts w:hint="eastAsia"/>
        </w:rPr>
        <w:t>(GB 18588</w:t>
      </w:r>
      <w:r>
        <w:rPr>
          <w:rFonts w:hint="eastAsia"/>
        </w:rPr>
        <w:t>—</w:t>
      </w:r>
      <w:r>
        <w:rPr>
          <w:rFonts w:hint="eastAsia"/>
        </w:rPr>
        <w:t>2001)</w:t>
      </w:r>
      <w:r>
        <w:rPr>
          <w:rFonts w:hint="eastAsia"/>
        </w:rPr>
        <w:t>适用于各类具有室内使用功能的建筑用、能释放氨的混凝土外加剂，也适用于桥梁、公路及其他室外工程用混凝土外加剂。</w:t>
      </w:r>
      <w:r>
        <w:rPr>
          <w:rFonts w:hint="eastAsia"/>
        </w:rPr>
        <w:t>(    )</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错误</w:t>
      </w:r>
    </w:p>
    <w:p w:rsidR="00786E34" w:rsidRDefault="00786E34" w:rsidP="004D5F44">
      <w:pPr>
        <w:tabs>
          <w:tab w:val="left" w:pos="0"/>
        </w:tabs>
        <w:snapToGrid w:val="0"/>
        <w:spacing w:line="360" w:lineRule="auto"/>
        <w:jc w:val="left"/>
      </w:pPr>
      <w:r>
        <w:rPr>
          <w:rFonts w:hint="eastAsia"/>
        </w:rPr>
        <w:t xml:space="preserve">  </w:t>
      </w:r>
      <w:r>
        <w:rPr>
          <w:rFonts w:hint="eastAsia"/>
        </w:rPr>
        <w:t>正确答案为：不适用于桥梁、公路及其他室外工程用混凝土外加剂。</w:t>
      </w:r>
    </w:p>
    <w:p w:rsidR="00786E34" w:rsidRDefault="00786E34" w:rsidP="004D5F44">
      <w:pPr>
        <w:tabs>
          <w:tab w:val="left" w:pos="0"/>
        </w:tabs>
        <w:snapToGrid w:val="0"/>
        <w:spacing w:line="360" w:lineRule="auto"/>
        <w:jc w:val="left"/>
      </w:pPr>
      <w:r>
        <w:rPr>
          <w:rFonts w:hint="eastAsia"/>
        </w:rPr>
        <w:t>2</w:t>
      </w:r>
      <w:r>
        <w:rPr>
          <w:rFonts w:hint="eastAsia"/>
        </w:rPr>
        <w:t>．按照《混凝土外加剂中释放氨的限量》</w:t>
      </w:r>
      <w:r>
        <w:rPr>
          <w:rFonts w:hint="eastAsia"/>
        </w:rPr>
        <w:t>(GB 18588--2001)</w:t>
      </w:r>
      <w:r>
        <w:rPr>
          <w:rFonts w:hint="eastAsia"/>
        </w:rPr>
        <w:t>要求，蒸馏前的准备操作包括：准确移取</w:t>
      </w:r>
      <w:r>
        <w:rPr>
          <w:rFonts w:hint="eastAsia"/>
        </w:rPr>
        <w:t>20m1</w:t>
      </w:r>
      <w:r>
        <w:rPr>
          <w:rFonts w:hint="eastAsia"/>
        </w:rPr>
        <w:t>硫酸标准溶液于</w:t>
      </w:r>
      <w:r>
        <w:rPr>
          <w:rFonts w:hint="eastAsia"/>
        </w:rPr>
        <w:t>250m1</w:t>
      </w:r>
      <w:r>
        <w:rPr>
          <w:rFonts w:hint="eastAsia"/>
        </w:rPr>
        <w:t>量筒中，加入</w:t>
      </w:r>
      <w:r>
        <w:rPr>
          <w:rFonts w:hint="eastAsia"/>
        </w:rPr>
        <w:t>3</w:t>
      </w:r>
      <w:r>
        <w:rPr>
          <w:rFonts w:hint="eastAsia"/>
        </w:rPr>
        <w:t>～</w:t>
      </w:r>
      <w:r>
        <w:rPr>
          <w:rFonts w:hint="eastAsia"/>
        </w:rPr>
        <w:t>4</w:t>
      </w:r>
      <w:r>
        <w:rPr>
          <w:rFonts w:hint="eastAsia"/>
        </w:rPr>
        <w:t>滴混合指示剂，将蒸馏器馏出液出口玻璃管插入量筒底部硫酸溶液中，用以吸收蒸馏出的氨。</w:t>
      </w:r>
      <w:r>
        <w:t>(    )</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786E34" w:rsidRDefault="00786E34" w:rsidP="004D5F44">
      <w:pPr>
        <w:tabs>
          <w:tab w:val="left" w:pos="0"/>
        </w:tabs>
        <w:snapToGrid w:val="0"/>
        <w:spacing w:line="360" w:lineRule="auto"/>
        <w:jc w:val="left"/>
      </w:pPr>
      <w:r>
        <w:rPr>
          <w:rFonts w:hint="eastAsia"/>
        </w:rPr>
        <w:t>3</w:t>
      </w:r>
      <w:r>
        <w:rPr>
          <w:rFonts w:hint="eastAsia"/>
        </w:rPr>
        <w:t>．按照《混凝土外加剂中释放氨的限量》</w:t>
      </w:r>
      <w:r>
        <w:rPr>
          <w:rFonts w:hint="eastAsia"/>
        </w:rPr>
        <w:t>(GB 18588-2001)</w:t>
      </w:r>
      <w:r>
        <w:rPr>
          <w:rFonts w:hint="eastAsia"/>
        </w:rPr>
        <w:t>要求，蒸馏后滴定法测定氨的指示剂为甲基红</w:t>
      </w:r>
      <w:r>
        <w:rPr>
          <w:rFonts w:hint="eastAsia"/>
        </w:rPr>
        <w:t>-</w:t>
      </w:r>
      <w:r>
        <w:rPr>
          <w:rFonts w:hint="eastAsia"/>
        </w:rPr>
        <w:t>亚甲基蓝混合液。</w:t>
      </w:r>
      <w:r>
        <w:rPr>
          <w:rFonts w:hint="eastAsia"/>
        </w:rPr>
        <w:t>(    )</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正确</w:t>
      </w:r>
    </w:p>
    <w:p w:rsidR="00786E34" w:rsidRDefault="00786E34" w:rsidP="004D5F44">
      <w:pPr>
        <w:tabs>
          <w:tab w:val="left" w:pos="0"/>
        </w:tabs>
        <w:snapToGrid w:val="0"/>
        <w:spacing w:line="360" w:lineRule="auto"/>
        <w:jc w:val="left"/>
      </w:pPr>
      <w:r>
        <w:rPr>
          <w:rFonts w:hint="eastAsia"/>
        </w:rPr>
        <w:t>4</w:t>
      </w:r>
      <w:r>
        <w:rPr>
          <w:rFonts w:hint="eastAsia"/>
        </w:rPr>
        <w:t>．混凝土外加剂指的是在拌制混凝土之后掺入、用以改善混凝土性能的物质。</w:t>
      </w:r>
      <w:r>
        <w:rPr>
          <w:rFonts w:hint="eastAsia"/>
        </w:rPr>
        <w:t>(    )</w:t>
      </w:r>
    </w:p>
    <w:p w:rsidR="00786E34" w:rsidRDefault="00786E34" w:rsidP="004D5F44">
      <w:pPr>
        <w:tabs>
          <w:tab w:val="left" w:pos="0"/>
        </w:tabs>
        <w:snapToGrid w:val="0"/>
        <w:spacing w:line="360" w:lineRule="auto"/>
        <w:jc w:val="left"/>
      </w:pPr>
      <w:r>
        <w:rPr>
          <w:rFonts w:hint="eastAsia"/>
        </w:rPr>
        <w:t xml:space="preserve">  </w:t>
      </w:r>
      <w:r w:rsidR="00192355" w:rsidRPr="00EF60B1">
        <w:rPr>
          <w:rFonts w:hint="eastAsia"/>
          <w:b/>
        </w:rPr>
        <w:t>答案：</w:t>
      </w:r>
      <w:r>
        <w:rPr>
          <w:rFonts w:hint="eastAsia"/>
        </w:rPr>
        <w:t>错误</w:t>
      </w:r>
    </w:p>
    <w:p w:rsidR="00786E34" w:rsidRDefault="00786E34" w:rsidP="004D5F44">
      <w:pPr>
        <w:tabs>
          <w:tab w:val="left" w:pos="0"/>
        </w:tabs>
        <w:snapToGrid w:val="0"/>
        <w:spacing w:line="360" w:lineRule="auto"/>
        <w:jc w:val="left"/>
      </w:pPr>
      <w:r>
        <w:rPr>
          <w:rFonts w:hint="eastAsia"/>
        </w:rPr>
        <w:t xml:space="preserve">  </w:t>
      </w:r>
      <w:r>
        <w:rPr>
          <w:rFonts w:hint="eastAsia"/>
        </w:rPr>
        <w:t>正确答案为：在拌制混凝土过程中掺入、用以改善混凝土性能的物质。</w:t>
      </w:r>
    </w:p>
    <w:p w:rsidR="00786E34" w:rsidRPr="00786E34" w:rsidRDefault="00786E34" w:rsidP="004D5F44">
      <w:pPr>
        <w:tabs>
          <w:tab w:val="left" w:pos="0"/>
        </w:tabs>
        <w:snapToGrid w:val="0"/>
        <w:spacing w:line="360" w:lineRule="auto"/>
        <w:jc w:val="left"/>
        <w:rPr>
          <w:b/>
        </w:rPr>
      </w:pPr>
      <w:r w:rsidRPr="00786E34">
        <w:rPr>
          <w:rFonts w:hint="eastAsia"/>
          <w:b/>
        </w:rPr>
        <w:t>三、选择题</w:t>
      </w:r>
    </w:p>
    <w:p w:rsidR="00786E34" w:rsidRDefault="00786E34" w:rsidP="004D5F44">
      <w:pPr>
        <w:tabs>
          <w:tab w:val="left" w:pos="0"/>
        </w:tabs>
        <w:snapToGrid w:val="0"/>
        <w:spacing w:line="360" w:lineRule="auto"/>
        <w:jc w:val="left"/>
      </w:pPr>
      <w:r>
        <w:rPr>
          <w:rFonts w:hint="eastAsia"/>
        </w:rPr>
        <w:t>1</w:t>
      </w:r>
      <w:r>
        <w:rPr>
          <w:rFonts w:hint="eastAsia"/>
        </w:rPr>
        <w:t>．按照《混凝土外加剂中释放氨的限量》</w:t>
      </w:r>
      <w:r>
        <w:rPr>
          <w:rFonts w:hint="eastAsia"/>
        </w:rPr>
        <w:t>(GB 18588</w:t>
      </w:r>
      <w:r>
        <w:rPr>
          <w:rFonts w:hint="eastAsia"/>
        </w:rPr>
        <w:t>—</w:t>
      </w:r>
      <w:r>
        <w:rPr>
          <w:rFonts w:hint="eastAsia"/>
        </w:rPr>
        <w:t>2001)</w:t>
      </w:r>
      <w:r>
        <w:rPr>
          <w:rFonts w:hint="eastAsia"/>
        </w:rPr>
        <w:t>要求，在同一编号外加剂中随机抽取</w:t>
      </w:r>
      <w:r>
        <w:rPr>
          <w:rFonts w:hint="eastAsia"/>
        </w:rPr>
        <w:t>1kg</w:t>
      </w:r>
      <w:r>
        <w:rPr>
          <w:rFonts w:hint="eastAsia"/>
        </w:rPr>
        <w:t>样品，混合均匀，分为两份，一份密封保存</w:t>
      </w:r>
      <w:r>
        <w:rPr>
          <w:rFonts w:hint="eastAsia"/>
          <w:u w:val="single"/>
        </w:rPr>
        <w:t xml:space="preserve">     </w:t>
      </w:r>
      <w:r>
        <w:rPr>
          <w:rFonts w:hint="eastAsia"/>
        </w:rPr>
        <w:t>个月，另一份作为检验样品。</w:t>
      </w:r>
      <w:r>
        <w:rPr>
          <w:rFonts w:hint="eastAsia"/>
        </w:rPr>
        <w:t>(    )</w:t>
      </w:r>
    </w:p>
    <w:p w:rsidR="00786E34" w:rsidRDefault="00786E34" w:rsidP="004D5F44">
      <w:pPr>
        <w:tabs>
          <w:tab w:val="left" w:pos="0"/>
        </w:tabs>
        <w:snapToGrid w:val="0"/>
        <w:spacing w:line="360" w:lineRule="auto"/>
        <w:jc w:val="left"/>
      </w:pPr>
      <w:r>
        <w:rPr>
          <w:rFonts w:hint="eastAsia"/>
        </w:rPr>
        <w:t xml:space="preserve">    A</w:t>
      </w:r>
      <w:r>
        <w:rPr>
          <w:rFonts w:hint="eastAsia"/>
        </w:rPr>
        <w:t>．</w:t>
      </w:r>
      <w:r>
        <w:rPr>
          <w:rFonts w:hint="eastAsia"/>
        </w:rPr>
        <w:t xml:space="preserve">  1    B</w:t>
      </w:r>
      <w:r>
        <w:rPr>
          <w:rFonts w:hint="eastAsia"/>
        </w:rPr>
        <w:t>．</w:t>
      </w:r>
      <w:r>
        <w:rPr>
          <w:rFonts w:hint="eastAsia"/>
        </w:rPr>
        <w:t xml:space="preserve"> 3    C</w:t>
      </w:r>
      <w:r>
        <w:rPr>
          <w:rFonts w:hint="eastAsia"/>
        </w:rPr>
        <w:t>．</w:t>
      </w:r>
      <w:r>
        <w:rPr>
          <w:rFonts w:hint="eastAsia"/>
        </w:rPr>
        <w:t xml:space="preserve">  5    D</w:t>
      </w:r>
      <w:r>
        <w:rPr>
          <w:rFonts w:hint="eastAsia"/>
        </w:rPr>
        <w:t>．</w:t>
      </w:r>
      <w:r>
        <w:rPr>
          <w:rFonts w:hint="eastAsia"/>
        </w:rPr>
        <w:t xml:space="preserve">  8</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B</w:t>
      </w:r>
    </w:p>
    <w:p w:rsidR="00786E34" w:rsidRDefault="00786E34" w:rsidP="004D5F44">
      <w:pPr>
        <w:tabs>
          <w:tab w:val="left" w:pos="0"/>
        </w:tabs>
        <w:snapToGrid w:val="0"/>
        <w:spacing w:line="360" w:lineRule="auto"/>
        <w:jc w:val="left"/>
      </w:pPr>
      <w:r>
        <w:rPr>
          <w:rFonts w:hint="eastAsia"/>
        </w:rPr>
        <w:t>2</w:t>
      </w:r>
      <w:r>
        <w:rPr>
          <w:rFonts w:hint="eastAsia"/>
        </w:rPr>
        <w:t>．按照《混凝土外加剂中释放氨的限量》</w:t>
      </w:r>
      <w:r>
        <w:rPr>
          <w:rFonts w:hint="eastAsia"/>
        </w:rPr>
        <w:t>(GB 18588</w:t>
      </w:r>
      <w:r>
        <w:rPr>
          <w:rFonts w:hint="eastAsia"/>
        </w:rPr>
        <w:t>—</w:t>
      </w:r>
      <w:r>
        <w:rPr>
          <w:rFonts w:hint="eastAsia"/>
        </w:rPr>
        <w:t>2001)</w:t>
      </w:r>
      <w:r>
        <w:rPr>
          <w:rFonts w:hint="eastAsia"/>
        </w:rPr>
        <w:t>要求，检查蒸馏器连接无误并确保密封后，加热蒸馏。收集蒸馏液达</w:t>
      </w:r>
      <w:r>
        <w:rPr>
          <w:rFonts w:hint="eastAsia"/>
          <w:u w:val="single"/>
        </w:rPr>
        <w:t xml:space="preserve">        </w:t>
      </w:r>
      <w:r>
        <w:rPr>
          <w:rFonts w:hint="eastAsia"/>
        </w:rPr>
        <w:t>ml</w:t>
      </w:r>
      <w:r>
        <w:rPr>
          <w:rFonts w:hint="eastAsia"/>
        </w:rPr>
        <w:t>后停止加热，卸下蒸馏瓶，用水冲洗冷凝管，并将洗涤液收集在量筒中。</w:t>
      </w:r>
      <w:r>
        <w:rPr>
          <w:rFonts w:hint="eastAsia"/>
        </w:rPr>
        <w:t>(    )</w:t>
      </w:r>
    </w:p>
    <w:p w:rsidR="00786E34" w:rsidRDefault="00786E34" w:rsidP="004D5F44">
      <w:pPr>
        <w:tabs>
          <w:tab w:val="left" w:pos="0"/>
        </w:tabs>
        <w:snapToGrid w:val="0"/>
        <w:spacing w:line="360" w:lineRule="auto"/>
        <w:jc w:val="left"/>
      </w:pPr>
      <w:r>
        <w:rPr>
          <w:rFonts w:hint="eastAsia"/>
        </w:rPr>
        <w:lastRenderedPageBreak/>
        <w:t xml:space="preserve">    A</w:t>
      </w:r>
      <w:r>
        <w:rPr>
          <w:rFonts w:hint="eastAsia"/>
        </w:rPr>
        <w:t>．</w:t>
      </w:r>
      <w:r>
        <w:rPr>
          <w:rFonts w:hint="eastAsia"/>
        </w:rPr>
        <w:t xml:space="preserve">  100    B</w:t>
      </w:r>
      <w:r>
        <w:rPr>
          <w:rFonts w:hint="eastAsia"/>
        </w:rPr>
        <w:t>．</w:t>
      </w:r>
      <w:r>
        <w:rPr>
          <w:rFonts w:hint="eastAsia"/>
        </w:rPr>
        <w:t>50    C.  180    D</w:t>
      </w:r>
      <w:r>
        <w:rPr>
          <w:rFonts w:hint="eastAsia"/>
        </w:rPr>
        <w:t>．</w:t>
      </w:r>
      <w:r>
        <w:rPr>
          <w:rFonts w:hint="eastAsia"/>
        </w:rPr>
        <w:t>250</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C</w:t>
      </w:r>
    </w:p>
    <w:p w:rsidR="00786E34" w:rsidRPr="00786E34" w:rsidRDefault="00786E34" w:rsidP="004D5F44">
      <w:pPr>
        <w:tabs>
          <w:tab w:val="left" w:pos="0"/>
        </w:tabs>
        <w:snapToGrid w:val="0"/>
        <w:spacing w:line="360" w:lineRule="auto"/>
        <w:jc w:val="left"/>
        <w:rPr>
          <w:b/>
        </w:rPr>
      </w:pPr>
      <w:r w:rsidRPr="00786E34">
        <w:rPr>
          <w:rFonts w:hint="eastAsia"/>
          <w:b/>
        </w:rPr>
        <w:t>四、问答题</w:t>
      </w:r>
    </w:p>
    <w:p w:rsidR="00786E34" w:rsidRDefault="00786E34" w:rsidP="004D5F44">
      <w:pPr>
        <w:tabs>
          <w:tab w:val="left" w:pos="0"/>
        </w:tabs>
        <w:snapToGrid w:val="0"/>
        <w:spacing w:line="360" w:lineRule="auto"/>
        <w:jc w:val="left"/>
      </w:pPr>
      <w:r>
        <w:rPr>
          <w:rFonts w:hint="eastAsia"/>
        </w:rPr>
        <w:t>1</w:t>
      </w:r>
      <w:r>
        <w:rPr>
          <w:rFonts w:hint="eastAsia"/>
        </w:rPr>
        <w:t>．简述蒸馏后滴定法测定混凝土外加剂中释放氨的原理。</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从碱性溶液中蒸馏出氨，用过量硫酸标准溶液吸收，以甲基红</w:t>
      </w:r>
      <w:r>
        <w:rPr>
          <w:rFonts w:hint="eastAsia"/>
        </w:rPr>
        <w:t>-</w:t>
      </w:r>
      <w:r>
        <w:rPr>
          <w:rFonts w:hint="eastAsia"/>
        </w:rPr>
        <w:t>亚甲基蓝为指示剂，用氢氧化钠标准溶液滴定过量的硫酸，计算出氨的含量。</w:t>
      </w:r>
    </w:p>
    <w:p w:rsidR="00786E34" w:rsidRDefault="00786E34" w:rsidP="004D5F44">
      <w:pPr>
        <w:tabs>
          <w:tab w:val="left" w:pos="0"/>
        </w:tabs>
        <w:snapToGrid w:val="0"/>
        <w:spacing w:line="360" w:lineRule="auto"/>
        <w:jc w:val="left"/>
      </w:pPr>
      <w:r>
        <w:rPr>
          <w:rFonts w:hint="eastAsia"/>
        </w:rPr>
        <w:t>2</w:t>
      </w:r>
      <w:r>
        <w:rPr>
          <w:rFonts w:hint="eastAsia"/>
        </w:rPr>
        <w:t>．按照《混凝土外加剂中释放氨的限量》</w:t>
      </w:r>
      <w:r>
        <w:rPr>
          <w:rFonts w:hint="eastAsia"/>
        </w:rPr>
        <w:t>(GB 18588-2001)</w:t>
      </w:r>
      <w:r>
        <w:rPr>
          <w:rFonts w:hint="eastAsia"/>
        </w:rPr>
        <w:t>要求，对于外加剂可水溶的试样应如何处理</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定量称取试样，用水溶解，控制总体积</w:t>
      </w:r>
      <w:r>
        <w:rPr>
          <w:rFonts w:hint="eastAsia"/>
        </w:rPr>
        <w:t>200m1</w:t>
      </w:r>
      <w:r>
        <w:rPr>
          <w:rFonts w:hint="eastAsia"/>
        </w:rPr>
        <w:t>，备蒸馏。</w:t>
      </w:r>
    </w:p>
    <w:p w:rsidR="00786E34" w:rsidRDefault="00786E34" w:rsidP="004D5F44">
      <w:pPr>
        <w:tabs>
          <w:tab w:val="left" w:pos="0"/>
        </w:tabs>
        <w:snapToGrid w:val="0"/>
        <w:spacing w:line="360" w:lineRule="auto"/>
        <w:jc w:val="left"/>
      </w:pPr>
      <w:r>
        <w:rPr>
          <w:rFonts w:hint="eastAsia"/>
        </w:rPr>
        <w:t>3</w:t>
      </w:r>
      <w:r>
        <w:rPr>
          <w:rFonts w:hint="eastAsia"/>
        </w:rPr>
        <w:t>．按照《混凝土外加剂中释放氨的限量》</w:t>
      </w:r>
      <w:r>
        <w:rPr>
          <w:rFonts w:hint="eastAsia"/>
        </w:rPr>
        <w:t>(GB 18588-2001)</w:t>
      </w:r>
      <w:r>
        <w:rPr>
          <w:rFonts w:hint="eastAsia"/>
        </w:rPr>
        <w:t>要求，对于外加剂含有可能保留有氨的水不溶物的试样应如何进行处理</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定量称取试样，加入水和盐酸溶液，搅拌均匀后，放置</w:t>
      </w:r>
      <w:r>
        <w:rPr>
          <w:rFonts w:hint="eastAsia"/>
        </w:rPr>
        <w:t>20min</w:t>
      </w:r>
      <w:r>
        <w:rPr>
          <w:rFonts w:hint="eastAsia"/>
        </w:rPr>
        <w:t>后过滤，收集滤液至玻璃蒸馏器中，控制总体积</w:t>
      </w:r>
      <w:r>
        <w:rPr>
          <w:rFonts w:hint="eastAsia"/>
        </w:rPr>
        <w:t>200m1</w:t>
      </w:r>
      <w:r>
        <w:rPr>
          <w:rFonts w:hint="eastAsia"/>
        </w:rPr>
        <w:t>，备蒸馏。</w:t>
      </w:r>
    </w:p>
    <w:p w:rsidR="00786E34" w:rsidRPr="00786E34" w:rsidRDefault="00786E34" w:rsidP="004D5F44">
      <w:pPr>
        <w:tabs>
          <w:tab w:val="left" w:pos="0"/>
        </w:tabs>
        <w:snapToGrid w:val="0"/>
        <w:spacing w:line="360" w:lineRule="auto"/>
        <w:jc w:val="left"/>
        <w:rPr>
          <w:b/>
        </w:rPr>
      </w:pPr>
      <w:r w:rsidRPr="00786E34">
        <w:rPr>
          <w:rFonts w:hint="eastAsia"/>
          <w:b/>
        </w:rPr>
        <w:t>五、计算题</w:t>
      </w:r>
    </w:p>
    <w:p w:rsidR="00786E34" w:rsidRDefault="00786E34" w:rsidP="004D5F44">
      <w:pPr>
        <w:tabs>
          <w:tab w:val="left" w:pos="0"/>
        </w:tabs>
        <w:snapToGrid w:val="0"/>
        <w:spacing w:line="360" w:lineRule="auto"/>
        <w:jc w:val="left"/>
      </w:pPr>
      <w:r>
        <w:rPr>
          <w:rFonts w:hint="eastAsia"/>
        </w:rPr>
        <w:t xml:space="preserve">    </w:t>
      </w:r>
      <w:r>
        <w:rPr>
          <w:rFonts w:hint="eastAsia"/>
        </w:rPr>
        <w:t>用蒸馏后滴定法测定混凝土外加剂中释放的氨，实验中称取</w:t>
      </w:r>
      <w:r>
        <w:rPr>
          <w:rFonts w:hint="eastAsia"/>
        </w:rPr>
        <w:t>5.005g</w:t>
      </w:r>
      <w:r>
        <w:rPr>
          <w:rFonts w:hint="eastAsia"/>
        </w:rPr>
        <w:t>试料放入</w:t>
      </w:r>
      <w:r>
        <w:rPr>
          <w:rFonts w:hint="eastAsia"/>
        </w:rPr>
        <w:t>300ml</w:t>
      </w:r>
      <w:r>
        <w:rPr>
          <w:rFonts w:hint="eastAsia"/>
        </w:rPr>
        <w:t>烧杯中加水溶解，然后进行蒸馏操作。同时进行空白试验。滴定试料蒸馏后溶液消耗氢氧化钠标准溶液</w:t>
      </w:r>
      <w:r>
        <w:rPr>
          <w:rFonts w:hint="eastAsia"/>
        </w:rPr>
        <w:t>14.22ml</w:t>
      </w:r>
      <w:r>
        <w:rPr>
          <w:rFonts w:hint="eastAsia"/>
        </w:rPr>
        <w:t>，空白试验消耗氢氧化钠标准溶液</w:t>
      </w:r>
      <w:r>
        <w:rPr>
          <w:rFonts w:hint="eastAsia"/>
        </w:rPr>
        <w:t>39.20m1</w:t>
      </w:r>
      <w:r>
        <w:rPr>
          <w:rFonts w:hint="eastAsia"/>
        </w:rPr>
        <w:t>。已知氢氧化钠标准溶液浓度为</w:t>
      </w:r>
      <w:r>
        <w:rPr>
          <w:rFonts w:hint="eastAsia"/>
        </w:rPr>
        <w:t>0.100mol</w:t>
      </w:r>
      <w:r>
        <w:rPr>
          <w:rFonts w:hint="eastAsia"/>
        </w:rPr>
        <w:t>／</w:t>
      </w:r>
      <w:r>
        <w:rPr>
          <w:rFonts w:hint="eastAsia"/>
        </w:rPr>
        <w:t>L</w:t>
      </w:r>
      <w:r>
        <w:rPr>
          <w:rFonts w:hint="eastAsia"/>
        </w:rPr>
        <w:t>。求混凝土外加剂样品中释放氨的量</w:t>
      </w:r>
      <w:r>
        <w:rPr>
          <w:rFonts w:hint="eastAsia"/>
        </w:rPr>
        <w:t>(</w:t>
      </w:r>
      <w:r>
        <w:rPr>
          <w:rFonts w:hint="eastAsia"/>
        </w:rPr>
        <w:t>以质量分数表示</w:t>
      </w:r>
      <w:r>
        <w:rPr>
          <w:rFonts w:hint="eastAsia"/>
        </w:rPr>
        <w:t>)</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sidRPr="00786E34">
        <w:rPr>
          <w:position w:val="-58"/>
        </w:rPr>
        <w:object w:dxaOrig="5040" w:dyaOrig="1280">
          <v:shape id="_x0000_i1143" type="#_x0000_t75" style="width:252pt;height:63.75pt" o:ole="">
            <v:imagedata r:id="rId225" o:title=""/>
          </v:shape>
          <o:OLEObject Type="Embed" ProgID="Equation.3" ShapeID="_x0000_i1143" DrawAspect="Content" ObjectID="_1514295764" r:id="rId226"/>
        </w:object>
      </w:r>
    </w:p>
    <w:p w:rsidR="00786E34" w:rsidRPr="00786E34" w:rsidRDefault="00786E34" w:rsidP="004D5F44">
      <w:pPr>
        <w:tabs>
          <w:tab w:val="left" w:pos="0"/>
        </w:tabs>
        <w:snapToGrid w:val="0"/>
        <w:spacing w:line="360" w:lineRule="auto"/>
        <w:jc w:val="left"/>
        <w:rPr>
          <w:b/>
        </w:rPr>
      </w:pPr>
      <w:r w:rsidRPr="00786E34">
        <w:rPr>
          <w:rFonts w:hint="eastAsia"/>
          <w:b/>
        </w:rPr>
        <w:t>参考文献</w:t>
      </w:r>
    </w:p>
    <w:p w:rsidR="00786E34" w:rsidRDefault="00786E34" w:rsidP="004D5F44">
      <w:pPr>
        <w:tabs>
          <w:tab w:val="left" w:pos="0"/>
        </w:tabs>
        <w:snapToGrid w:val="0"/>
        <w:spacing w:line="360" w:lineRule="auto"/>
        <w:jc w:val="left"/>
      </w:pPr>
      <w:r>
        <w:rPr>
          <w:rFonts w:hint="eastAsia"/>
        </w:rPr>
        <w:t xml:space="preserve">  </w:t>
      </w:r>
      <w:r>
        <w:rPr>
          <w:rFonts w:hint="eastAsia"/>
        </w:rPr>
        <w:t>混凝土外加剂中释放氨的限量</w:t>
      </w:r>
      <w:r>
        <w:rPr>
          <w:rFonts w:hint="eastAsia"/>
        </w:rPr>
        <w:t>(GBl8588</w:t>
      </w:r>
      <w:r>
        <w:rPr>
          <w:rFonts w:hint="eastAsia"/>
        </w:rPr>
        <w:t>—</w:t>
      </w:r>
      <w:r>
        <w:rPr>
          <w:rFonts w:hint="eastAsia"/>
        </w:rPr>
        <w:t>2001)</w:t>
      </w:r>
      <w:r>
        <w:rPr>
          <w:rFonts w:hint="eastAsia"/>
        </w:rPr>
        <w:t>．</w:t>
      </w:r>
    </w:p>
    <w:p w:rsidR="00786E34" w:rsidRDefault="00786E34" w:rsidP="004D5F44">
      <w:pPr>
        <w:tabs>
          <w:tab w:val="left" w:pos="0"/>
        </w:tabs>
        <w:snapToGrid w:val="0"/>
        <w:spacing w:line="360" w:lineRule="auto"/>
        <w:jc w:val="left"/>
      </w:pPr>
      <w:r>
        <w:rPr>
          <w:rFonts w:hint="eastAsia"/>
        </w:rPr>
        <w:t xml:space="preserve">    </w:t>
      </w:r>
      <w:r>
        <w:rPr>
          <w:rFonts w:hint="eastAsia"/>
        </w:rPr>
        <w:t>命题：王</w:t>
      </w:r>
      <w:r>
        <w:rPr>
          <w:rFonts w:hint="eastAsia"/>
        </w:rPr>
        <w:t xml:space="preserve">  </w:t>
      </w:r>
      <w:r>
        <w:rPr>
          <w:rFonts w:hint="eastAsia"/>
        </w:rPr>
        <w:t>津</w:t>
      </w:r>
      <w:r>
        <w:rPr>
          <w:rFonts w:hint="eastAsia"/>
        </w:rPr>
        <w:t xml:space="preserve">  </w:t>
      </w:r>
      <w:r>
        <w:rPr>
          <w:rFonts w:hint="eastAsia"/>
        </w:rPr>
        <w:t>池靖</w:t>
      </w:r>
    </w:p>
    <w:p w:rsidR="00786E34" w:rsidRDefault="00786E34" w:rsidP="004D5F44">
      <w:pPr>
        <w:tabs>
          <w:tab w:val="left" w:pos="0"/>
        </w:tabs>
        <w:snapToGrid w:val="0"/>
        <w:spacing w:line="360" w:lineRule="auto"/>
        <w:jc w:val="left"/>
      </w:pPr>
      <w:r>
        <w:rPr>
          <w:rFonts w:hint="eastAsia"/>
        </w:rPr>
        <w:t xml:space="preserve">    </w:t>
      </w:r>
      <w:r>
        <w:rPr>
          <w:rFonts w:hint="eastAsia"/>
        </w:rPr>
        <w:t>审核：池</w:t>
      </w:r>
      <w:r>
        <w:rPr>
          <w:rFonts w:hint="eastAsia"/>
        </w:rPr>
        <w:t xml:space="preserve">  </w:t>
      </w:r>
      <w:r>
        <w:rPr>
          <w:rFonts w:hint="eastAsia"/>
        </w:rPr>
        <w:t>靖</w:t>
      </w:r>
      <w:r>
        <w:rPr>
          <w:rFonts w:hint="eastAsia"/>
        </w:rPr>
        <w:t xml:space="preserve">  </w:t>
      </w:r>
      <w:r>
        <w:rPr>
          <w:rFonts w:hint="eastAsia"/>
        </w:rPr>
        <w:t>刘文凯</w:t>
      </w:r>
    </w:p>
    <w:p w:rsidR="00786E34" w:rsidRPr="00786E34" w:rsidRDefault="00786E34" w:rsidP="004D5F44">
      <w:pPr>
        <w:tabs>
          <w:tab w:val="left" w:pos="0"/>
        </w:tabs>
        <w:snapToGrid w:val="0"/>
        <w:spacing w:line="360" w:lineRule="auto"/>
        <w:jc w:val="center"/>
        <w:rPr>
          <w:b/>
          <w:sz w:val="28"/>
          <w:szCs w:val="28"/>
        </w:rPr>
      </w:pPr>
      <w:r w:rsidRPr="00786E34">
        <w:rPr>
          <w:rFonts w:hint="eastAsia"/>
          <w:b/>
          <w:sz w:val="28"/>
          <w:szCs w:val="28"/>
        </w:rPr>
        <w:t>第十节</w:t>
      </w:r>
      <w:r w:rsidRPr="00786E34">
        <w:rPr>
          <w:rFonts w:hint="eastAsia"/>
          <w:b/>
          <w:sz w:val="28"/>
          <w:szCs w:val="28"/>
        </w:rPr>
        <w:t xml:space="preserve">  </w:t>
      </w:r>
      <w:r w:rsidRPr="00786E34">
        <w:rPr>
          <w:rFonts w:hint="eastAsia"/>
          <w:b/>
          <w:sz w:val="28"/>
          <w:szCs w:val="28"/>
        </w:rPr>
        <w:t>建筑材料中放射性核素</w:t>
      </w:r>
    </w:p>
    <w:p w:rsidR="00786E34" w:rsidRPr="00786E34" w:rsidRDefault="00786E34" w:rsidP="004D5F44">
      <w:pPr>
        <w:tabs>
          <w:tab w:val="left" w:pos="0"/>
        </w:tabs>
        <w:snapToGrid w:val="0"/>
        <w:spacing w:line="360" w:lineRule="auto"/>
        <w:jc w:val="left"/>
        <w:rPr>
          <w:b/>
        </w:rPr>
      </w:pPr>
      <w:r w:rsidRPr="00786E34">
        <w:rPr>
          <w:rFonts w:hint="eastAsia"/>
          <w:b/>
        </w:rPr>
        <w:t>分类号：</w:t>
      </w:r>
      <w:r w:rsidRPr="00786E34">
        <w:rPr>
          <w:rFonts w:hint="eastAsia"/>
          <w:b/>
        </w:rPr>
        <w:t>M10</w:t>
      </w:r>
    </w:p>
    <w:p w:rsidR="00786E34" w:rsidRPr="00786E34" w:rsidRDefault="00786E34" w:rsidP="004D5F44">
      <w:pPr>
        <w:tabs>
          <w:tab w:val="left" w:pos="0"/>
        </w:tabs>
        <w:snapToGrid w:val="0"/>
        <w:spacing w:line="360" w:lineRule="auto"/>
        <w:jc w:val="left"/>
        <w:rPr>
          <w:b/>
        </w:rPr>
      </w:pPr>
      <w:r w:rsidRPr="00786E34">
        <w:rPr>
          <w:rFonts w:hint="eastAsia"/>
          <w:b/>
        </w:rPr>
        <w:t>一、填空题</w:t>
      </w:r>
    </w:p>
    <w:p w:rsidR="00786E34" w:rsidRDefault="00786E34" w:rsidP="004D5F44">
      <w:pPr>
        <w:tabs>
          <w:tab w:val="left" w:pos="0"/>
        </w:tabs>
        <w:snapToGrid w:val="0"/>
        <w:spacing w:line="360" w:lineRule="auto"/>
        <w:jc w:val="left"/>
      </w:pPr>
      <w:r>
        <w:rPr>
          <w:rFonts w:hint="eastAsia"/>
        </w:rPr>
        <w:t>1</w:t>
      </w:r>
      <w:r>
        <w:rPr>
          <w:rFonts w:hint="eastAsia"/>
        </w:rPr>
        <w:t>．放射性核素的活度单位是</w:t>
      </w:r>
      <w:r>
        <w:rPr>
          <w:rFonts w:hint="eastAsia"/>
          <w:u w:val="single"/>
        </w:rPr>
        <w:t xml:space="preserve">       </w:t>
      </w:r>
      <w:r>
        <w:rPr>
          <w:rFonts w:hint="eastAsia"/>
        </w:rPr>
        <w:t>，它与旧的活度单位</w:t>
      </w:r>
      <w:r>
        <w:rPr>
          <w:rFonts w:hint="eastAsia"/>
          <w:u w:val="single"/>
        </w:rPr>
        <w:t xml:space="preserve">       </w:t>
      </w:r>
      <w:r>
        <w:rPr>
          <w:rFonts w:hint="eastAsia"/>
        </w:rPr>
        <w:t>的数值关系是</w:t>
      </w:r>
      <w:r>
        <w:rPr>
          <w:rFonts w:hint="eastAsia"/>
          <w:u w:val="single"/>
        </w:rPr>
        <w:t xml:space="preserve">                </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贝可</w:t>
      </w:r>
      <w:r>
        <w:rPr>
          <w:rFonts w:hint="eastAsia"/>
        </w:rPr>
        <w:t xml:space="preserve">(Bq)    </w:t>
      </w:r>
      <w:r>
        <w:rPr>
          <w:rFonts w:hint="eastAsia"/>
        </w:rPr>
        <w:t>居里</w:t>
      </w:r>
      <w:r>
        <w:rPr>
          <w:rFonts w:hint="eastAsia"/>
        </w:rPr>
        <w:t>(Ci</w:t>
      </w:r>
      <w:r>
        <w:rPr>
          <w:rFonts w:hint="eastAsia"/>
        </w:rPr>
        <w:t>）</w:t>
      </w:r>
      <w:r>
        <w:rPr>
          <w:rFonts w:hint="eastAsia"/>
        </w:rPr>
        <w:t xml:space="preserve">   1Ci=3.7</w:t>
      </w:r>
      <w:r>
        <w:rPr>
          <w:rFonts w:hint="eastAsia"/>
        </w:rPr>
        <w:t>×</w:t>
      </w:r>
      <w:r>
        <w:rPr>
          <w:rFonts w:hint="eastAsia"/>
        </w:rPr>
        <w:t>10</w:t>
      </w:r>
      <w:r w:rsidRPr="00C850EB">
        <w:rPr>
          <w:rFonts w:hint="eastAsia"/>
          <w:vertAlign w:val="superscript"/>
        </w:rPr>
        <w:t>10</w:t>
      </w:r>
      <w:r>
        <w:rPr>
          <w:rFonts w:hint="eastAsia"/>
        </w:rPr>
        <w:t>Bq</w:t>
      </w:r>
    </w:p>
    <w:p w:rsidR="00786E34" w:rsidRDefault="00786E34" w:rsidP="004D5F44">
      <w:pPr>
        <w:tabs>
          <w:tab w:val="left" w:pos="0"/>
        </w:tabs>
        <w:snapToGrid w:val="0"/>
        <w:spacing w:line="360" w:lineRule="auto"/>
        <w:jc w:val="left"/>
      </w:pPr>
      <w:r>
        <w:rPr>
          <w:rFonts w:hint="eastAsia"/>
        </w:rPr>
        <w:t>2</w:t>
      </w:r>
      <w:r>
        <w:rPr>
          <w:rFonts w:hint="eastAsia"/>
        </w:rPr>
        <w:t>．土壤中通常存在的天然放射性核素有</w:t>
      </w:r>
      <w:r w:rsidR="00C850EB">
        <w:rPr>
          <w:rFonts w:hint="eastAsia"/>
          <w:u w:val="single"/>
        </w:rPr>
        <w:t xml:space="preserve">         </w:t>
      </w:r>
      <w:r>
        <w:rPr>
          <w:rFonts w:hint="eastAsia"/>
        </w:rPr>
        <w:t>系、</w:t>
      </w:r>
      <w:r w:rsidR="00C850EB">
        <w:rPr>
          <w:rFonts w:hint="eastAsia"/>
          <w:u w:val="single"/>
        </w:rPr>
        <w:t xml:space="preserve">          </w:t>
      </w:r>
      <w:r>
        <w:rPr>
          <w:rFonts w:hint="eastAsia"/>
        </w:rPr>
        <w:t>系、</w:t>
      </w:r>
      <w:r w:rsidR="00C850EB">
        <w:rPr>
          <w:rFonts w:hint="eastAsia"/>
          <w:u w:val="single"/>
        </w:rPr>
        <w:t xml:space="preserve">        </w:t>
      </w:r>
      <w:r>
        <w:rPr>
          <w:rFonts w:hint="eastAsia"/>
        </w:rPr>
        <w:t>系和</w:t>
      </w:r>
      <w:r w:rsidR="00C850EB">
        <w:rPr>
          <w:rFonts w:hint="eastAsia"/>
          <w:u w:val="single"/>
        </w:rPr>
        <w:t xml:space="preserve">         </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w:t>
      </w:r>
      <w:r w:rsidR="00C850EB" w:rsidRPr="00192355">
        <w:rPr>
          <w:rFonts w:hint="eastAsia"/>
          <w:b/>
        </w:rPr>
        <w:t>案</w:t>
      </w:r>
      <w:r w:rsidRPr="00192355">
        <w:rPr>
          <w:rFonts w:hint="eastAsia"/>
          <w:b/>
        </w:rPr>
        <w:t>：</w:t>
      </w:r>
      <w:r>
        <w:rPr>
          <w:rFonts w:hint="eastAsia"/>
        </w:rPr>
        <w:t>铀</w:t>
      </w:r>
      <w:r>
        <w:rPr>
          <w:rFonts w:hint="eastAsia"/>
        </w:rPr>
        <w:t xml:space="preserve">(U)    </w:t>
      </w:r>
      <w:r>
        <w:rPr>
          <w:rFonts w:hint="eastAsia"/>
        </w:rPr>
        <w:t>钍</w:t>
      </w:r>
      <w:r>
        <w:rPr>
          <w:rFonts w:hint="eastAsia"/>
        </w:rPr>
        <w:t xml:space="preserve">(Th)    </w:t>
      </w:r>
      <w:r>
        <w:rPr>
          <w:rFonts w:hint="eastAsia"/>
        </w:rPr>
        <w:t>锕</w:t>
      </w:r>
      <w:r>
        <w:rPr>
          <w:rFonts w:hint="eastAsia"/>
        </w:rPr>
        <w:t xml:space="preserve">(Ac)    </w:t>
      </w:r>
      <w:r>
        <w:rPr>
          <w:rFonts w:hint="eastAsia"/>
        </w:rPr>
        <w:t>钾</w:t>
      </w:r>
      <w:r>
        <w:rPr>
          <w:rFonts w:hint="eastAsia"/>
        </w:rPr>
        <w:t>-40</w:t>
      </w:r>
    </w:p>
    <w:p w:rsidR="00C850EB" w:rsidRDefault="00786E34" w:rsidP="004D5F44">
      <w:pPr>
        <w:tabs>
          <w:tab w:val="left" w:pos="0"/>
        </w:tabs>
        <w:snapToGrid w:val="0"/>
        <w:spacing w:line="360" w:lineRule="auto"/>
        <w:jc w:val="left"/>
        <w:rPr>
          <w:u w:val="single"/>
        </w:rPr>
      </w:pPr>
      <w:r>
        <w:rPr>
          <w:rFonts w:hint="eastAsia"/>
        </w:rPr>
        <w:t>3</w:t>
      </w:r>
      <w:r>
        <w:rPr>
          <w:rFonts w:hint="eastAsia"/>
        </w:rPr>
        <w:t>．《建筑材料放射性核素限量》</w:t>
      </w:r>
      <w:r>
        <w:rPr>
          <w:rFonts w:hint="eastAsia"/>
        </w:rPr>
        <w:t>(GB 6566--2001)</w:t>
      </w:r>
      <w:r>
        <w:rPr>
          <w:rFonts w:hint="eastAsia"/>
        </w:rPr>
        <w:t>中规定，建筑材料中应测量的放射性核素是</w:t>
      </w:r>
      <w:r w:rsidR="00C850EB">
        <w:rPr>
          <w:rFonts w:hint="eastAsia"/>
          <w:u w:val="single"/>
        </w:rPr>
        <w:t xml:space="preserve">       </w:t>
      </w:r>
    </w:p>
    <w:p w:rsidR="00786E34" w:rsidRDefault="00786E34" w:rsidP="004D5F44">
      <w:pPr>
        <w:tabs>
          <w:tab w:val="left" w:pos="0"/>
        </w:tabs>
        <w:snapToGrid w:val="0"/>
        <w:spacing w:line="360" w:lineRule="auto"/>
        <w:jc w:val="left"/>
      </w:pPr>
      <w:r>
        <w:rPr>
          <w:rFonts w:hint="eastAsia"/>
        </w:rPr>
        <w:lastRenderedPageBreak/>
        <w:t>、</w:t>
      </w:r>
      <w:r w:rsidR="00C850EB">
        <w:rPr>
          <w:rFonts w:hint="eastAsia"/>
          <w:u w:val="single"/>
        </w:rPr>
        <w:t xml:space="preserve">          </w:t>
      </w:r>
      <w:r>
        <w:rPr>
          <w:rFonts w:hint="eastAsia"/>
        </w:rPr>
        <w:t>和</w:t>
      </w:r>
      <w:r w:rsidR="00C850EB">
        <w:rPr>
          <w:rFonts w:hint="eastAsia"/>
          <w:u w:val="single"/>
        </w:rPr>
        <w:t xml:space="preserve">         </w:t>
      </w:r>
      <w:r>
        <w:rPr>
          <w:rFonts w:hint="eastAsia"/>
        </w:rPr>
        <w:t>。</w:t>
      </w:r>
    </w:p>
    <w:p w:rsidR="00786E34" w:rsidRDefault="00786E34" w:rsidP="004D5F44">
      <w:pPr>
        <w:tabs>
          <w:tab w:val="left" w:pos="0"/>
        </w:tabs>
        <w:snapToGrid w:val="0"/>
        <w:spacing w:line="360" w:lineRule="auto"/>
        <w:jc w:val="left"/>
      </w:pPr>
      <w:r>
        <w:rPr>
          <w:rFonts w:hint="eastAsia"/>
        </w:rPr>
        <w:t xml:space="preserve">  </w:t>
      </w:r>
      <w:r w:rsidRPr="00192355">
        <w:rPr>
          <w:rFonts w:hint="eastAsia"/>
          <w:b/>
        </w:rPr>
        <w:t>答案：</w:t>
      </w:r>
      <w:r>
        <w:rPr>
          <w:rFonts w:hint="eastAsia"/>
        </w:rPr>
        <w:t>镭</w:t>
      </w:r>
      <w:r>
        <w:rPr>
          <w:rFonts w:hint="eastAsia"/>
        </w:rPr>
        <w:t xml:space="preserve">-226  </w:t>
      </w:r>
      <w:r>
        <w:rPr>
          <w:rFonts w:hint="eastAsia"/>
        </w:rPr>
        <w:t>钍</w:t>
      </w:r>
      <w:r>
        <w:rPr>
          <w:rFonts w:hint="eastAsia"/>
        </w:rPr>
        <w:t xml:space="preserve">-232  </w:t>
      </w:r>
      <w:r>
        <w:rPr>
          <w:rFonts w:hint="eastAsia"/>
        </w:rPr>
        <w:t>钾</w:t>
      </w:r>
      <w:r>
        <w:rPr>
          <w:rFonts w:hint="eastAsia"/>
        </w:rPr>
        <w:t>-40</w:t>
      </w:r>
    </w:p>
    <w:p w:rsidR="00786E34" w:rsidRDefault="00786E34" w:rsidP="004D5F44">
      <w:pPr>
        <w:tabs>
          <w:tab w:val="left" w:pos="0"/>
        </w:tabs>
        <w:snapToGrid w:val="0"/>
        <w:spacing w:line="360" w:lineRule="auto"/>
        <w:jc w:val="left"/>
      </w:pPr>
      <w:r>
        <w:rPr>
          <w:rFonts w:hint="eastAsia"/>
        </w:rPr>
        <w:t>4</w:t>
      </w:r>
      <w:r>
        <w:rPr>
          <w:rFonts w:hint="eastAsia"/>
        </w:rPr>
        <w:t>．《建筑材料放射性核素限量》</w:t>
      </w:r>
      <w:r>
        <w:rPr>
          <w:rFonts w:hint="eastAsia"/>
        </w:rPr>
        <w:t>(GB 6566</w:t>
      </w:r>
      <w:r>
        <w:rPr>
          <w:rFonts w:hint="eastAsia"/>
        </w:rPr>
        <w:t>—</w:t>
      </w:r>
      <w:r>
        <w:rPr>
          <w:rFonts w:hint="eastAsia"/>
        </w:rPr>
        <w:t>2001)</w:t>
      </w:r>
      <w:r>
        <w:rPr>
          <w:rFonts w:hint="eastAsia"/>
        </w:rPr>
        <w:t>中规定，为得到内照射指数需要测量的放射性核素是</w:t>
      </w:r>
      <w:r w:rsidR="00C850EB">
        <w:rPr>
          <w:rFonts w:hint="eastAsia"/>
          <w:u w:val="single"/>
        </w:rPr>
        <w:t xml:space="preserve">          </w:t>
      </w:r>
      <w:r>
        <w:rPr>
          <w:rFonts w:hint="eastAsia"/>
        </w:rPr>
        <w:t>。</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镭</w:t>
      </w:r>
      <w:r>
        <w:rPr>
          <w:rFonts w:hint="eastAsia"/>
        </w:rPr>
        <w:t>-226</w:t>
      </w:r>
    </w:p>
    <w:p w:rsidR="00C850EB" w:rsidRDefault="00C850EB" w:rsidP="004D5F44">
      <w:pPr>
        <w:tabs>
          <w:tab w:val="left" w:pos="0"/>
        </w:tabs>
        <w:snapToGrid w:val="0"/>
        <w:spacing w:line="360" w:lineRule="auto"/>
        <w:jc w:val="left"/>
      </w:pPr>
      <w:r>
        <w:rPr>
          <w:rFonts w:hint="eastAsia"/>
        </w:rPr>
        <w:t>5</w:t>
      </w:r>
      <w:r>
        <w:rPr>
          <w:rFonts w:hint="eastAsia"/>
        </w:rPr>
        <w:t>．《建筑材料放射性核素限量》</w:t>
      </w:r>
      <w:r>
        <w:rPr>
          <w:rFonts w:hint="eastAsia"/>
        </w:rPr>
        <w:t>(GB 6566</w:t>
      </w:r>
      <w:r>
        <w:rPr>
          <w:rFonts w:hint="eastAsia"/>
        </w:rPr>
        <w:t>—</w:t>
      </w:r>
      <w:r>
        <w:rPr>
          <w:rFonts w:hint="eastAsia"/>
        </w:rPr>
        <w:t>2001)</w:t>
      </w:r>
      <w:r>
        <w:rPr>
          <w:rFonts w:hint="eastAsia"/>
        </w:rPr>
        <w:t>中规定，为得到外照射指数需要测量的放射性核素是</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w:t>
      </w:r>
    </w:p>
    <w:p w:rsidR="00C850EB" w:rsidRDefault="00C850EB" w:rsidP="004C175E">
      <w:pPr>
        <w:tabs>
          <w:tab w:val="left" w:pos="0"/>
        </w:tabs>
        <w:snapToGrid w:val="0"/>
        <w:spacing w:line="360" w:lineRule="auto"/>
        <w:ind w:firstLineChars="100" w:firstLine="211"/>
        <w:jc w:val="left"/>
      </w:pPr>
      <w:r w:rsidRPr="004C175E">
        <w:rPr>
          <w:rFonts w:hint="eastAsia"/>
          <w:b/>
        </w:rPr>
        <w:t>答案：</w:t>
      </w:r>
      <w:r>
        <w:rPr>
          <w:rFonts w:hint="eastAsia"/>
        </w:rPr>
        <w:t>镭</w:t>
      </w:r>
      <w:r>
        <w:rPr>
          <w:rFonts w:hint="eastAsia"/>
        </w:rPr>
        <w:t xml:space="preserve">-226  </w:t>
      </w:r>
      <w:r>
        <w:rPr>
          <w:rFonts w:hint="eastAsia"/>
        </w:rPr>
        <w:t>钍</w:t>
      </w:r>
      <w:r>
        <w:rPr>
          <w:rFonts w:hint="eastAsia"/>
        </w:rPr>
        <w:t xml:space="preserve">-232  </w:t>
      </w:r>
      <w:r>
        <w:rPr>
          <w:rFonts w:hint="eastAsia"/>
        </w:rPr>
        <w:t>钾</w:t>
      </w:r>
      <w:r>
        <w:rPr>
          <w:rFonts w:hint="eastAsia"/>
        </w:rPr>
        <w:t>-40</w:t>
      </w:r>
    </w:p>
    <w:p w:rsidR="00C850EB" w:rsidRDefault="00C850EB" w:rsidP="004D5F44">
      <w:pPr>
        <w:tabs>
          <w:tab w:val="left" w:pos="0"/>
        </w:tabs>
        <w:snapToGrid w:val="0"/>
        <w:spacing w:line="360" w:lineRule="auto"/>
        <w:jc w:val="left"/>
      </w:pPr>
      <w:r>
        <w:rPr>
          <w:rFonts w:hint="eastAsia"/>
        </w:rPr>
        <w:t>6</w:t>
      </w:r>
      <w:r>
        <w:rPr>
          <w:rFonts w:hint="eastAsia"/>
        </w:rPr>
        <w:t>．《建筑材料放射性核素限量》</w:t>
      </w:r>
      <w:r>
        <w:rPr>
          <w:rFonts w:hint="eastAsia"/>
        </w:rPr>
        <w:t>(GB 6566--2001)</w:t>
      </w:r>
      <w:r>
        <w:rPr>
          <w:rFonts w:hint="eastAsia"/>
        </w:rPr>
        <w:t>中的空心率是指：空心建材制品的</w:t>
      </w:r>
      <w:r>
        <w:rPr>
          <w:rFonts w:hint="eastAsia"/>
        </w:rPr>
        <w:t xml:space="preserve"> </w:t>
      </w:r>
      <w:r>
        <w:rPr>
          <w:rFonts w:hint="eastAsia"/>
          <w:u w:val="single"/>
        </w:rPr>
        <w:t xml:space="preserve">          </w:t>
      </w:r>
      <w:r>
        <w:rPr>
          <w:rFonts w:hint="eastAsia"/>
        </w:rPr>
        <w:t>与空心建材制品的</w:t>
      </w:r>
      <w:r>
        <w:rPr>
          <w:rFonts w:hint="eastAsia"/>
          <w:u w:val="single"/>
        </w:rPr>
        <w:t xml:space="preserve">           </w:t>
      </w:r>
      <w:r>
        <w:rPr>
          <w:rFonts w:hint="eastAsia"/>
        </w:rPr>
        <w:t>之比的百分率。</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空心体积</w:t>
      </w:r>
      <w:r>
        <w:rPr>
          <w:rFonts w:hint="eastAsia"/>
        </w:rPr>
        <w:t xml:space="preserve">    </w:t>
      </w:r>
      <w:r>
        <w:rPr>
          <w:rFonts w:hint="eastAsia"/>
        </w:rPr>
        <w:t>整体体积</w:t>
      </w:r>
    </w:p>
    <w:p w:rsidR="00C850EB" w:rsidRDefault="00C850EB" w:rsidP="004D5F44">
      <w:pPr>
        <w:tabs>
          <w:tab w:val="left" w:pos="0"/>
        </w:tabs>
        <w:snapToGrid w:val="0"/>
        <w:spacing w:line="360" w:lineRule="auto"/>
        <w:jc w:val="left"/>
        <w:rPr>
          <w:u w:val="single"/>
        </w:rPr>
      </w:pPr>
      <w:r>
        <w:rPr>
          <w:rFonts w:hint="eastAsia"/>
        </w:rPr>
        <w:t>7</w:t>
      </w:r>
      <w:r>
        <w:rPr>
          <w:rFonts w:hint="eastAsia"/>
        </w:rPr>
        <w:t>．《建筑材料放射性核素限量》</w:t>
      </w:r>
      <w:r>
        <w:rPr>
          <w:rFonts w:hint="eastAsia"/>
        </w:rPr>
        <w:t>(GB 6566</w:t>
      </w:r>
      <w:r>
        <w:rPr>
          <w:rFonts w:hint="eastAsia"/>
        </w:rPr>
        <w:t>—</w:t>
      </w:r>
      <w:r>
        <w:rPr>
          <w:rFonts w:hint="eastAsia"/>
        </w:rPr>
        <w:t>2001)</w:t>
      </w:r>
      <w:r>
        <w:rPr>
          <w:rFonts w:hint="eastAsia"/>
        </w:rPr>
        <w:t>中，根据装修材料放射性水平大小将其划分为</w:t>
      </w:r>
      <w:r>
        <w:rPr>
          <w:rFonts w:hint="eastAsia"/>
          <w:u w:val="single"/>
        </w:rPr>
        <w:t xml:space="preserve">     </w:t>
      </w:r>
    </w:p>
    <w:p w:rsidR="00C850EB" w:rsidRDefault="00C850EB" w:rsidP="004D5F44">
      <w:pPr>
        <w:tabs>
          <w:tab w:val="left" w:pos="0"/>
        </w:tabs>
        <w:snapToGrid w:val="0"/>
        <w:spacing w:line="360" w:lineRule="auto"/>
        <w:jc w:val="left"/>
      </w:pPr>
      <w:r>
        <w:rPr>
          <w:rFonts w:hint="eastAsia"/>
        </w:rPr>
        <w:t>、</w:t>
      </w:r>
      <w:r>
        <w:rPr>
          <w:rFonts w:hint="eastAsia"/>
          <w:u w:val="single"/>
        </w:rPr>
        <w:t xml:space="preserve">      </w:t>
      </w:r>
      <w:r>
        <w:rPr>
          <w:rFonts w:hint="eastAsia"/>
        </w:rPr>
        <w:t>和</w:t>
      </w:r>
      <w:r>
        <w:rPr>
          <w:rFonts w:hint="eastAsia"/>
          <w:u w:val="single"/>
        </w:rPr>
        <w:t xml:space="preserve">      </w:t>
      </w:r>
      <w:r>
        <w:rPr>
          <w:rFonts w:hint="eastAsia"/>
        </w:rPr>
        <w:t>三类。</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 xml:space="preserve"> </w:t>
      </w:r>
      <w:r w:rsidRPr="004C175E">
        <w:rPr>
          <w:rFonts w:hint="eastAsia"/>
          <w:b/>
        </w:rPr>
        <w:t>答案：</w:t>
      </w:r>
      <w:r>
        <w:rPr>
          <w:rFonts w:hint="eastAsia"/>
        </w:rPr>
        <w:t>A    B    C</w:t>
      </w:r>
    </w:p>
    <w:p w:rsidR="00C850EB" w:rsidRDefault="00C850EB" w:rsidP="004D5F44">
      <w:pPr>
        <w:tabs>
          <w:tab w:val="left" w:pos="0"/>
        </w:tabs>
        <w:snapToGrid w:val="0"/>
        <w:spacing w:line="360" w:lineRule="auto"/>
        <w:jc w:val="left"/>
      </w:pPr>
      <w:r>
        <w:rPr>
          <w:rFonts w:hint="eastAsia"/>
        </w:rPr>
        <w:t>8</w:t>
      </w:r>
      <w:r>
        <w:rPr>
          <w:rFonts w:hint="eastAsia"/>
        </w:rPr>
        <w:t>．</w:t>
      </w:r>
      <w:r w:rsidRPr="00C850EB">
        <w:rPr>
          <w:rFonts w:hint="eastAsia"/>
          <w:w w:val="108"/>
          <w:szCs w:val="21"/>
        </w:rPr>
        <w:t>《建筑材料放射性核素限量》</w:t>
      </w:r>
      <w:r w:rsidRPr="00C850EB">
        <w:rPr>
          <w:rFonts w:hint="eastAsia"/>
          <w:w w:val="108"/>
          <w:szCs w:val="21"/>
        </w:rPr>
        <w:t>(GB 6566--2001)</w:t>
      </w:r>
      <w:r w:rsidRPr="00C850EB">
        <w:rPr>
          <w:rFonts w:hint="eastAsia"/>
          <w:w w:val="108"/>
          <w:szCs w:val="21"/>
        </w:rPr>
        <w:t>中规定，取样时随机抽取两份样品，每份不少</w:t>
      </w:r>
      <w:r>
        <w:rPr>
          <w:rFonts w:hint="eastAsia"/>
        </w:rPr>
        <w:t>于</w:t>
      </w:r>
      <w:r>
        <w:rPr>
          <w:rFonts w:hint="eastAsia"/>
          <w:u w:val="single"/>
        </w:rPr>
        <w:t xml:space="preserve">     </w:t>
      </w:r>
      <w:r>
        <w:rPr>
          <w:rFonts w:hint="eastAsia"/>
        </w:rPr>
        <w:t>kg</w:t>
      </w:r>
      <w:r>
        <w:rPr>
          <w:rFonts w:hint="eastAsia"/>
        </w:rPr>
        <w:t>。一份密封保存，另一份作为检验样品。</w:t>
      </w:r>
    </w:p>
    <w:p w:rsidR="00C850EB" w:rsidRDefault="00C850EB" w:rsidP="004D5F44">
      <w:pPr>
        <w:tabs>
          <w:tab w:val="left" w:pos="0"/>
        </w:tabs>
        <w:snapToGrid w:val="0"/>
        <w:spacing w:line="360" w:lineRule="auto"/>
        <w:jc w:val="left"/>
      </w:pPr>
      <w:r>
        <w:rPr>
          <w:rFonts w:hint="eastAsia"/>
        </w:rPr>
        <w:t xml:space="preserve">  </w:t>
      </w:r>
      <w:r>
        <w:rPr>
          <w:rFonts w:hint="eastAsia"/>
        </w:rPr>
        <w:t>答案：</w:t>
      </w:r>
      <w:r>
        <w:rPr>
          <w:rFonts w:hint="eastAsia"/>
        </w:rPr>
        <w:t>3</w:t>
      </w:r>
    </w:p>
    <w:p w:rsidR="00C850EB" w:rsidRDefault="00C850EB" w:rsidP="004D5F44">
      <w:pPr>
        <w:tabs>
          <w:tab w:val="left" w:pos="0"/>
        </w:tabs>
        <w:snapToGrid w:val="0"/>
        <w:spacing w:line="360" w:lineRule="auto"/>
        <w:jc w:val="left"/>
      </w:pPr>
      <w:r>
        <w:rPr>
          <w:rFonts w:hint="eastAsia"/>
        </w:rPr>
        <w:t>9</w:t>
      </w:r>
      <w:r>
        <w:rPr>
          <w:rFonts w:hint="eastAsia"/>
        </w:rPr>
        <w:t>．《建筑材料放射性核素限量》</w:t>
      </w:r>
      <w:r>
        <w:rPr>
          <w:rFonts w:hint="eastAsia"/>
        </w:rPr>
        <w:t>(GB 6566</w:t>
      </w:r>
      <w:r>
        <w:rPr>
          <w:rFonts w:hint="eastAsia"/>
        </w:rPr>
        <w:t>—</w:t>
      </w:r>
      <w:r>
        <w:rPr>
          <w:rFonts w:hint="eastAsia"/>
        </w:rPr>
        <w:t>2001)</w:t>
      </w:r>
      <w:r>
        <w:rPr>
          <w:rFonts w:hint="eastAsia"/>
        </w:rPr>
        <w:t>中规定，制样时应先将检验样品破碎，磨细至粒径不大于</w:t>
      </w:r>
      <w:r>
        <w:rPr>
          <w:rFonts w:hint="eastAsia"/>
          <w:u w:val="single"/>
        </w:rPr>
        <w:t xml:space="preserve">      </w:t>
      </w:r>
      <w:r>
        <w:rPr>
          <w:rFonts w:hint="eastAsia"/>
        </w:rPr>
        <w:t>mm</w:t>
      </w:r>
      <w:r>
        <w:rPr>
          <w:rFonts w:hint="eastAsia"/>
        </w:rPr>
        <w:t>，将其放入与标准样品几何形态一致的样品盒中，称重</w:t>
      </w:r>
      <w:r>
        <w:rPr>
          <w:rFonts w:hint="eastAsia"/>
        </w:rPr>
        <w:t>(</w:t>
      </w:r>
      <w:r>
        <w:rPr>
          <w:rFonts w:hint="eastAsia"/>
        </w:rPr>
        <w:t>精确至</w:t>
      </w:r>
      <w:r>
        <w:rPr>
          <w:rFonts w:hint="eastAsia"/>
          <w:u w:val="single"/>
        </w:rPr>
        <w:t xml:space="preserve">   </w:t>
      </w:r>
      <w:r>
        <w:rPr>
          <w:rFonts w:hint="eastAsia"/>
        </w:rPr>
        <w:t>g)</w:t>
      </w:r>
      <w:r>
        <w:rPr>
          <w:rFonts w:hint="eastAsia"/>
        </w:rPr>
        <w:t>、密封、待测。</w:t>
      </w:r>
    </w:p>
    <w:p w:rsidR="00C850EB" w:rsidRDefault="00C850EB" w:rsidP="004C175E">
      <w:pPr>
        <w:tabs>
          <w:tab w:val="left" w:pos="0"/>
        </w:tabs>
        <w:snapToGrid w:val="0"/>
        <w:spacing w:line="360" w:lineRule="auto"/>
        <w:ind w:firstLineChars="100" w:firstLine="211"/>
        <w:jc w:val="left"/>
      </w:pPr>
      <w:r w:rsidRPr="004C175E">
        <w:rPr>
          <w:rFonts w:hint="eastAsia"/>
          <w:b/>
        </w:rPr>
        <w:t>答案：</w:t>
      </w:r>
      <w:r>
        <w:rPr>
          <w:rFonts w:hint="eastAsia"/>
        </w:rPr>
        <w:t>0.16  1</w:t>
      </w:r>
    </w:p>
    <w:p w:rsidR="00C850EB" w:rsidRDefault="00C850EB" w:rsidP="004D5F44">
      <w:pPr>
        <w:tabs>
          <w:tab w:val="left" w:pos="0"/>
        </w:tabs>
        <w:snapToGrid w:val="0"/>
        <w:spacing w:line="360" w:lineRule="auto"/>
        <w:jc w:val="left"/>
      </w:pPr>
      <w:r>
        <w:rPr>
          <w:rFonts w:hint="eastAsia"/>
        </w:rPr>
        <w:t>10</w:t>
      </w:r>
      <w:r>
        <w:rPr>
          <w:rFonts w:hint="eastAsia"/>
        </w:rPr>
        <w:t>．</w:t>
      </w:r>
      <w:r w:rsidRPr="00C850EB">
        <w:rPr>
          <w:rFonts w:hint="eastAsia"/>
          <w:w w:val="105"/>
          <w:szCs w:val="21"/>
        </w:rPr>
        <w:t>《建筑材料放射性核素限量》</w:t>
      </w:r>
      <w:r w:rsidRPr="00C850EB">
        <w:rPr>
          <w:rFonts w:hint="eastAsia"/>
          <w:w w:val="105"/>
          <w:szCs w:val="21"/>
        </w:rPr>
        <w:t>(GB 6566</w:t>
      </w:r>
      <w:r w:rsidRPr="00C850EB">
        <w:rPr>
          <w:rFonts w:hint="eastAsia"/>
          <w:w w:val="105"/>
          <w:szCs w:val="21"/>
        </w:rPr>
        <w:t>—</w:t>
      </w:r>
      <w:r w:rsidRPr="00C850EB">
        <w:rPr>
          <w:rFonts w:hint="eastAsia"/>
          <w:w w:val="105"/>
          <w:szCs w:val="21"/>
        </w:rPr>
        <w:t>2001)</w:t>
      </w:r>
      <w:r w:rsidRPr="00C850EB">
        <w:rPr>
          <w:rFonts w:hint="eastAsia"/>
          <w:w w:val="105"/>
          <w:szCs w:val="21"/>
        </w:rPr>
        <w:t>中规定，有下列情况之一时应随时进行型式检</w:t>
      </w:r>
      <w:r>
        <w:rPr>
          <w:rFonts w:hint="eastAsia"/>
        </w:rPr>
        <w:t>验：</w:t>
      </w:r>
      <w:r>
        <w:rPr>
          <w:rFonts w:hint="eastAsia"/>
          <w:u w:val="single"/>
        </w:rPr>
        <w:t xml:space="preserve">          </w:t>
      </w:r>
      <w:r>
        <w:rPr>
          <w:rFonts w:hint="eastAsia"/>
        </w:rPr>
        <w:t>时，</w:t>
      </w:r>
      <w:r>
        <w:rPr>
          <w:rFonts w:hint="eastAsia"/>
          <w:u w:val="single"/>
        </w:rPr>
        <w:t xml:space="preserve">                            </w:t>
      </w:r>
      <w:r>
        <w:rPr>
          <w:rFonts w:hint="eastAsia"/>
        </w:rPr>
        <w:t>时，</w:t>
      </w:r>
      <w:r>
        <w:rPr>
          <w:rFonts w:hint="eastAsia"/>
          <w:u w:val="single"/>
        </w:rPr>
        <w:t xml:space="preserve">             </w:t>
      </w:r>
      <w:r>
        <w:rPr>
          <w:rFonts w:hint="eastAsia"/>
        </w:rPr>
        <w:t>时。</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新产品定型</w:t>
      </w:r>
      <w:r>
        <w:rPr>
          <w:rFonts w:hint="eastAsia"/>
        </w:rPr>
        <w:t xml:space="preserve">    </w:t>
      </w:r>
      <w:r>
        <w:rPr>
          <w:rFonts w:hint="eastAsia"/>
        </w:rPr>
        <w:t>生产工艺及原料有较大改变</w:t>
      </w:r>
      <w:r>
        <w:rPr>
          <w:rFonts w:hint="eastAsia"/>
        </w:rPr>
        <w:t xml:space="preserve">    </w:t>
      </w:r>
      <w:r>
        <w:rPr>
          <w:rFonts w:hint="eastAsia"/>
        </w:rPr>
        <w:t>产品异地生产</w:t>
      </w:r>
    </w:p>
    <w:p w:rsidR="00C850EB" w:rsidRDefault="00C850EB" w:rsidP="004D5F44">
      <w:pPr>
        <w:tabs>
          <w:tab w:val="left" w:pos="0"/>
        </w:tabs>
        <w:snapToGrid w:val="0"/>
        <w:spacing w:line="360" w:lineRule="auto"/>
        <w:jc w:val="left"/>
      </w:pPr>
      <w:r>
        <w:rPr>
          <w:rFonts w:hint="eastAsia"/>
        </w:rPr>
        <w:t>11</w:t>
      </w:r>
      <w:r>
        <w:rPr>
          <w:rFonts w:hint="eastAsia"/>
        </w:rPr>
        <w:t>．</w:t>
      </w:r>
      <w:r w:rsidRPr="00C850EB">
        <w:rPr>
          <w:rFonts w:hint="eastAsia"/>
          <w:w w:val="106"/>
          <w:szCs w:val="21"/>
        </w:rPr>
        <w:t>《建筑材料放射性核素限量》</w:t>
      </w:r>
      <w:r w:rsidRPr="00C850EB">
        <w:rPr>
          <w:rFonts w:hint="eastAsia"/>
          <w:w w:val="106"/>
          <w:szCs w:val="21"/>
        </w:rPr>
        <w:t>(GB 6566</w:t>
      </w:r>
      <w:r w:rsidRPr="00C850EB">
        <w:rPr>
          <w:rFonts w:hint="eastAsia"/>
          <w:w w:val="106"/>
          <w:szCs w:val="21"/>
        </w:rPr>
        <w:t>—</w:t>
      </w:r>
      <w:r w:rsidRPr="00C850EB">
        <w:rPr>
          <w:rFonts w:hint="eastAsia"/>
          <w:w w:val="106"/>
          <w:szCs w:val="21"/>
        </w:rPr>
        <w:t>2001)</w:t>
      </w:r>
      <w:r w:rsidRPr="00C850EB">
        <w:rPr>
          <w:rFonts w:hint="eastAsia"/>
          <w:w w:val="106"/>
          <w:szCs w:val="21"/>
        </w:rPr>
        <w:t>中规定，使用测量谱仪前必须进行刻度，包</w:t>
      </w:r>
    </w:p>
    <w:p w:rsidR="00C850EB" w:rsidRDefault="00C850EB" w:rsidP="004D5F44">
      <w:pPr>
        <w:tabs>
          <w:tab w:val="left" w:pos="0"/>
        </w:tabs>
        <w:snapToGrid w:val="0"/>
        <w:spacing w:line="360" w:lineRule="auto"/>
        <w:jc w:val="left"/>
      </w:pPr>
      <w:r>
        <w:rPr>
          <w:rFonts w:hint="eastAsia"/>
        </w:rPr>
        <w:t>括</w:t>
      </w:r>
      <w:r>
        <w:rPr>
          <w:rFonts w:hint="eastAsia"/>
          <w:u w:val="single"/>
        </w:rPr>
        <w:t xml:space="preserve">          </w:t>
      </w:r>
      <w:r>
        <w:rPr>
          <w:rFonts w:hint="eastAsia"/>
        </w:rPr>
        <w:t>刻度和</w:t>
      </w:r>
      <w:r>
        <w:rPr>
          <w:rFonts w:hint="eastAsia"/>
          <w:u w:val="single"/>
        </w:rPr>
        <w:t xml:space="preserve">         </w:t>
      </w:r>
      <w:r>
        <w:rPr>
          <w:rFonts w:hint="eastAsia"/>
        </w:rPr>
        <w:t>刻度。</w:t>
      </w:r>
    </w:p>
    <w:p w:rsidR="00C850EB" w:rsidRDefault="00C850EB" w:rsidP="004C175E">
      <w:pPr>
        <w:tabs>
          <w:tab w:val="left" w:pos="0"/>
        </w:tabs>
        <w:snapToGrid w:val="0"/>
        <w:spacing w:line="360" w:lineRule="auto"/>
        <w:ind w:firstLineChars="100" w:firstLine="211"/>
        <w:jc w:val="left"/>
      </w:pPr>
      <w:r w:rsidRPr="004C175E">
        <w:rPr>
          <w:rFonts w:hint="eastAsia"/>
          <w:b/>
        </w:rPr>
        <w:t>答案：</w:t>
      </w:r>
      <w:r>
        <w:rPr>
          <w:rFonts w:hint="eastAsia"/>
        </w:rPr>
        <w:t>能量</w:t>
      </w:r>
      <w:r>
        <w:rPr>
          <w:rFonts w:hint="eastAsia"/>
        </w:rPr>
        <w:t xml:space="preserve">  </w:t>
      </w:r>
      <w:r>
        <w:rPr>
          <w:rFonts w:hint="eastAsia"/>
        </w:rPr>
        <w:t>效率</w:t>
      </w:r>
    </w:p>
    <w:p w:rsidR="00C850EB" w:rsidRDefault="00C850EB" w:rsidP="004D5F44">
      <w:pPr>
        <w:tabs>
          <w:tab w:val="left" w:pos="0"/>
        </w:tabs>
        <w:snapToGrid w:val="0"/>
        <w:spacing w:line="360" w:lineRule="auto"/>
        <w:jc w:val="left"/>
      </w:pPr>
      <w:r>
        <w:rPr>
          <w:rFonts w:hint="eastAsia"/>
        </w:rPr>
        <w:t>12</w:t>
      </w:r>
      <w:r>
        <w:rPr>
          <w:rFonts w:hint="eastAsia"/>
        </w:rPr>
        <w:t>．依照《建筑材料放射性核素限量》</w:t>
      </w:r>
      <w:r>
        <w:rPr>
          <w:rFonts w:hint="eastAsia"/>
        </w:rPr>
        <w:t>(GB 6566</w:t>
      </w:r>
      <w:r>
        <w:rPr>
          <w:rFonts w:hint="eastAsia"/>
        </w:rPr>
        <w:t>—</w:t>
      </w:r>
      <w:r>
        <w:rPr>
          <w:rFonts w:hint="eastAsia"/>
        </w:rPr>
        <w:t>2001)</w:t>
      </w:r>
      <w:r>
        <w:rPr>
          <w:rFonts w:hint="eastAsia"/>
        </w:rPr>
        <w:t>，对要求的各种放射性核素进行测量，必须在检验样品中天然放射性衰变链基本达到</w:t>
      </w:r>
      <w:r>
        <w:rPr>
          <w:rFonts w:hint="eastAsia"/>
          <w:u w:val="single"/>
        </w:rPr>
        <w:t xml:space="preserve">         </w:t>
      </w:r>
      <w:r>
        <w:rPr>
          <w:rFonts w:hint="eastAsia"/>
        </w:rPr>
        <w:t>后。</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 xml:space="preserve"> </w:t>
      </w:r>
      <w:r w:rsidRPr="004C175E">
        <w:rPr>
          <w:rFonts w:hint="eastAsia"/>
          <w:b/>
        </w:rPr>
        <w:t>答案：</w:t>
      </w:r>
      <w:r>
        <w:rPr>
          <w:rFonts w:hint="eastAsia"/>
        </w:rPr>
        <w:t>平衡</w:t>
      </w:r>
    </w:p>
    <w:p w:rsidR="00C850EB" w:rsidRPr="00C850EB" w:rsidRDefault="00C850EB" w:rsidP="004D5F44">
      <w:pPr>
        <w:tabs>
          <w:tab w:val="left" w:pos="0"/>
        </w:tabs>
        <w:snapToGrid w:val="0"/>
        <w:spacing w:line="360" w:lineRule="auto"/>
        <w:jc w:val="left"/>
        <w:rPr>
          <w:b/>
        </w:rPr>
      </w:pPr>
      <w:r w:rsidRPr="00C850EB">
        <w:rPr>
          <w:rFonts w:hint="eastAsia"/>
          <w:b/>
        </w:rPr>
        <w:t>二、判断题</w:t>
      </w:r>
    </w:p>
    <w:p w:rsidR="00C850EB" w:rsidRDefault="00C850EB" w:rsidP="004D5F44">
      <w:pPr>
        <w:tabs>
          <w:tab w:val="left" w:pos="0"/>
        </w:tabs>
        <w:snapToGrid w:val="0"/>
        <w:spacing w:line="360" w:lineRule="auto"/>
        <w:jc w:val="left"/>
      </w:pPr>
      <w:r>
        <w:rPr>
          <w:rFonts w:hint="eastAsia"/>
        </w:rPr>
        <w:t>1</w:t>
      </w:r>
      <w:r>
        <w:rPr>
          <w:rFonts w:hint="eastAsia"/>
        </w:rPr>
        <w:t>．《建筑材料放射性核素限量》</w:t>
      </w:r>
      <w:r>
        <w:rPr>
          <w:rFonts w:hint="eastAsia"/>
        </w:rPr>
        <w:t>(GB 6566</w:t>
      </w:r>
      <w:r>
        <w:rPr>
          <w:rFonts w:hint="eastAsia"/>
        </w:rPr>
        <w:t>—</w:t>
      </w:r>
      <w:r>
        <w:rPr>
          <w:rFonts w:hint="eastAsia"/>
        </w:rPr>
        <w:t>2001)</w:t>
      </w:r>
      <w:r>
        <w:rPr>
          <w:rFonts w:hint="eastAsia"/>
        </w:rPr>
        <w:t>是为了防止建筑材料中人工放射性对人的伤害。</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错误</w:t>
      </w:r>
    </w:p>
    <w:p w:rsidR="00C850EB" w:rsidRDefault="00C850EB" w:rsidP="004D5F44">
      <w:pPr>
        <w:tabs>
          <w:tab w:val="left" w:pos="0"/>
        </w:tabs>
        <w:snapToGrid w:val="0"/>
        <w:spacing w:line="360" w:lineRule="auto"/>
        <w:jc w:val="left"/>
      </w:pPr>
      <w:r>
        <w:rPr>
          <w:rFonts w:hint="eastAsia"/>
        </w:rPr>
        <w:t xml:space="preserve">  </w:t>
      </w:r>
      <w:r>
        <w:rPr>
          <w:rFonts w:hint="eastAsia"/>
        </w:rPr>
        <w:t>正确答案为：为了防止建筑材料中天然放射性对人的伤害。</w:t>
      </w:r>
    </w:p>
    <w:p w:rsidR="00C850EB" w:rsidRDefault="00C850EB" w:rsidP="004D5F44">
      <w:pPr>
        <w:tabs>
          <w:tab w:val="left" w:pos="0"/>
        </w:tabs>
        <w:snapToGrid w:val="0"/>
        <w:spacing w:line="360" w:lineRule="auto"/>
        <w:jc w:val="left"/>
      </w:pPr>
      <w:r>
        <w:rPr>
          <w:rFonts w:hint="eastAsia"/>
        </w:rPr>
        <w:lastRenderedPageBreak/>
        <w:t>2</w:t>
      </w:r>
      <w:r>
        <w:rPr>
          <w:rFonts w:hint="eastAsia"/>
        </w:rPr>
        <w:t>．在《建筑材料放射性核素限量》</w:t>
      </w:r>
      <w:r>
        <w:rPr>
          <w:rFonts w:hint="eastAsia"/>
        </w:rPr>
        <w:t>(GB 6566--2001)</w:t>
      </w:r>
      <w:r>
        <w:rPr>
          <w:rFonts w:hint="eastAsia"/>
        </w:rPr>
        <w:t>中，用放射性核素镭</w:t>
      </w:r>
      <w:r>
        <w:rPr>
          <w:rFonts w:hint="eastAsia"/>
        </w:rPr>
        <w:t>-226</w:t>
      </w:r>
      <w:r>
        <w:rPr>
          <w:rFonts w:hint="eastAsia"/>
        </w:rPr>
        <w:t>、钍</w:t>
      </w:r>
      <w:r>
        <w:rPr>
          <w:rFonts w:hint="eastAsia"/>
        </w:rPr>
        <w:t>-232</w:t>
      </w:r>
      <w:r>
        <w:rPr>
          <w:rFonts w:hint="eastAsia"/>
        </w:rPr>
        <w:t>、钾</w:t>
      </w:r>
      <w:r>
        <w:rPr>
          <w:rFonts w:hint="eastAsia"/>
        </w:rPr>
        <w:t>-40</w:t>
      </w:r>
      <w:r>
        <w:rPr>
          <w:rFonts w:hint="eastAsia"/>
        </w:rPr>
        <w:t>放射性比活度的检验结果直接判定建筑材料是否合格。</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错误</w:t>
      </w:r>
    </w:p>
    <w:p w:rsidR="00C850EB" w:rsidRDefault="00C850EB" w:rsidP="004D5F44">
      <w:pPr>
        <w:tabs>
          <w:tab w:val="left" w:pos="0"/>
        </w:tabs>
        <w:snapToGrid w:val="0"/>
        <w:spacing w:line="360" w:lineRule="auto"/>
        <w:jc w:val="left"/>
      </w:pPr>
      <w:r>
        <w:rPr>
          <w:rFonts w:hint="eastAsia"/>
        </w:rPr>
        <w:t xml:space="preserve">  </w:t>
      </w:r>
      <w:r>
        <w:rPr>
          <w:rFonts w:hint="eastAsia"/>
        </w:rPr>
        <w:t>正确答案为：建筑材料检验结果判定的依据是内照射指数和外照射指数是否满足相关条款的规定。</w:t>
      </w:r>
    </w:p>
    <w:p w:rsidR="00C850EB" w:rsidRDefault="00C850EB" w:rsidP="004D5F44">
      <w:pPr>
        <w:tabs>
          <w:tab w:val="left" w:pos="0"/>
        </w:tabs>
        <w:snapToGrid w:val="0"/>
        <w:spacing w:line="360" w:lineRule="auto"/>
        <w:jc w:val="left"/>
      </w:pPr>
      <w:r>
        <w:rPr>
          <w:rFonts w:hint="eastAsia"/>
        </w:rPr>
        <w:t>3</w:t>
      </w:r>
      <w:r>
        <w:rPr>
          <w:rFonts w:hint="eastAsia"/>
        </w:rPr>
        <w:t>．墙体保温材料属于建筑装修材料。</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错误</w:t>
      </w:r>
    </w:p>
    <w:p w:rsidR="00C850EB" w:rsidRDefault="00C850EB" w:rsidP="004D5F44">
      <w:pPr>
        <w:tabs>
          <w:tab w:val="left" w:pos="0"/>
        </w:tabs>
        <w:snapToGrid w:val="0"/>
        <w:spacing w:line="360" w:lineRule="auto"/>
        <w:jc w:val="left"/>
      </w:pPr>
      <w:r>
        <w:rPr>
          <w:rFonts w:hint="eastAsia"/>
        </w:rPr>
        <w:t xml:space="preserve">  </w:t>
      </w:r>
      <w:r>
        <w:rPr>
          <w:rFonts w:hint="eastAsia"/>
        </w:rPr>
        <w:t>正确答案为：墙体保温材料属于建筑主体材料。</w:t>
      </w:r>
    </w:p>
    <w:p w:rsidR="00C850EB" w:rsidRDefault="00C850EB" w:rsidP="004D5F44">
      <w:pPr>
        <w:tabs>
          <w:tab w:val="left" w:pos="0"/>
        </w:tabs>
        <w:snapToGrid w:val="0"/>
        <w:spacing w:line="360" w:lineRule="auto"/>
        <w:jc w:val="left"/>
      </w:pPr>
      <w:r>
        <w:rPr>
          <w:rFonts w:hint="eastAsia"/>
        </w:rPr>
        <w:t>4</w:t>
      </w:r>
      <w:r>
        <w:rPr>
          <w:rFonts w:hint="eastAsia"/>
        </w:rPr>
        <w:t>．《建筑材料放射性核素限量》</w:t>
      </w:r>
      <w:r>
        <w:rPr>
          <w:rFonts w:hint="eastAsia"/>
        </w:rPr>
        <w:t>(GB 6566--2001)</w:t>
      </w:r>
      <w:r>
        <w:rPr>
          <w:rFonts w:hint="eastAsia"/>
        </w:rPr>
        <w:t>不适用于装饰用各种铝合金材料。</w:t>
      </w:r>
      <w: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正确</w:t>
      </w:r>
    </w:p>
    <w:p w:rsidR="00C850EB" w:rsidRDefault="00C850EB" w:rsidP="004D5F44">
      <w:pPr>
        <w:tabs>
          <w:tab w:val="left" w:pos="0"/>
        </w:tabs>
        <w:snapToGrid w:val="0"/>
        <w:spacing w:line="360" w:lineRule="auto"/>
        <w:jc w:val="left"/>
      </w:pPr>
      <w:r>
        <w:rPr>
          <w:rFonts w:hint="eastAsia"/>
        </w:rPr>
        <w:t>5</w:t>
      </w:r>
      <w:r>
        <w:rPr>
          <w:rFonts w:hint="eastAsia"/>
        </w:rPr>
        <w:t>．商场属于</w:t>
      </w:r>
      <w:r>
        <w:rPr>
          <w:rFonts w:hint="eastAsia"/>
        </w:rPr>
        <w:t>I</w:t>
      </w:r>
      <w:r>
        <w:rPr>
          <w:rFonts w:hint="eastAsia"/>
        </w:rPr>
        <w:t>类民用建筑。</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错误</w:t>
      </w:r>
    </w:p>
    <w:p w:rsidR="00C850EB" w:rsidRDefault="00C850EB" w:rsidP="004D5F44">
      <w:pPr>
        <w:tabs>
          <w:tab w:val="left" w:pos="0"/>
        </w:tabs>
        <w:snapToGrid w:val="0"/>
        <w:spacing w:line="360" w:lineRule="auto"/>
        <w:jc w:val="left"/>
      </w:pPr>
      <w:r>
        <w:rPr>
          <w:rFonts w:hint="eastAsia"/>
        </w:rPr>
        <w:t xml:space="preserve">  </w:t>
      </w:r>
      <w:r>
        <w:rPr>
          <w:rFonts w:hint="eastAsia"/>
        </w:rPr>
        <w:t>正确答案为：商场属于Ⅱ类民用建筑。</w:t>
      </w:r>
    </w:p>
    <w:p w:rsidR="00C850EB" w:rsidRDefault="00C850EB" w:rsidP="004D5F44">
      <w:pPr>
        <w:tabs>
          <w:tab w:val="left" w:pos="0"/>
        </w:tabs>
        <w:snapToGrid w:val="0"/>
        <w:spacing w:line="360" w:lineRule="auto"/>
        <w:jc w:val="left"/>
      </w:pPr>
      <w:r>
        <w:rPr>
          <w:rFonts w:hint="eastAsia"/>
        </w:rPr>
        <w:t>6</w:t>
      </w:r>
      <w:r>
        <w:rPr>
          <w:rFonts w:hint="eastAsia"/>
        </w:rPr>
        <w:t>．按照《建筑材料放射性核素限量》</w:t>
      </w:r>
      <w:r>
        <w:rPr>
          <w:rFonts w:hint="eastAsia"/>
        </w:rPr>
        <w:t>(GB 6566--2001)</w:t>
      </w:r>
      <w:r>
        <w:rPr>
          <w:rFonts w:hint="eastAsia"/>
        </w:rPr>
        <w:t>，某种核素的放射性比活度是指：物质中的某种核素放射性活度除以该物质的质量而得的商。</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正确</w:t>
      </w:r>
      <w:r>
        <w:rPr>
          <w:rFonts w:hint="eastAsia"/>
        </w:rPr>
        <w:t xml:space="preserve">    </w:t>
      </w:r>
    </w:p>
    <w:p w:rsidR="00C850EB" w:rsidRDefault="00C850EB" w:rsidP="004D5F44">
      <w:pPr>
        <w:tabs>
          <w:tab w:val="left" w:pos="0"/>
        </w:tabs>
        <w:snapToGrid w:val="0"/>
        <w:spacing w:line="360" w:lineRule="auto"/>
        <w:jc w:val="left"/>
      </w:pPr>
      <w:r>
        <w:rPr>
          <w:rFonts w:hint="eastAsia"/>
        </w:rPr>
        <w:t>7</w:t>
      </w:r>
      <w:r>
        <w:rPr>
          <w:rFonts w:hint="eastAsia"/>
        </w:rPr>
        <w:t>．按照《建筑材料放射性核素限量》</w:t>
      </w:r>
      <w:r>
        <w:rPr>
          <w:rFonts w:hint="eastAsia"/>
        </w:rPr>
        <w:t>(GB6566--2001)</w:t>
      </w:r>
      <w:r>
        <w:rPr>
          <w:rFonts w:hint="eastAsia"/>
        </w:rPr>
        <w:t>，</w:t>
      </w:r>
      <w:r>
        <w:rPr>
          <w:rFonts w:hint="eastAsia"/>
        </w:rPr>
        <w:t>C</w:t>
      </w:r>
      <w:r>
        <w:rPr>
          <w:rFonts w:hint="eastAsia"/>
        </w:rPr>
        <w:t>类装修材料只可用于碑石、海堤和桥墩等人类很少涉及的地方。</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004C175E" w:rsidRPr="00EF60B1">
        <w:rPr>
          <w:rFonts w:hint="eastAsia"/>
          <w:b/>
        </w:rPr>
        <w:t>答案：</w:t>
      </w:r>
      <w:r>
        <w:rPr>
          <w:rFonts w:hint="eastAsia"/>
        </w:rPr>
        <w:t>错误</w:t>
      </w:r>
    </w:p>
    <w:p w:rsidR="00C850EB" w:rsidRDefault="00C850EB" w:rsidP="004D5F44">
      <w:pPr>
        <w:tabs>
          <w:tab w:val="left" w:pos="0"/>
        </w:tabs>
        <w:snapToGrid w:val="0"/>
        <w:spacing w:line="360" w:lineRule="auto"/>
        <w:jc w:val="left"/>
      </w:pPr>
      <w:r>
        <w:rPr>
          <w:rFonts w:hint="eastAsia"/>
        </w:rPr>
        <w:t xml:space="preserve">  </w:t>
      </w:r>
      <w:r>
        <w:rPr>
          <w:rFonts w:hint="eastAsia"/>
        </w:rPr>
        <w:t>正确答案为：</w:t>
      </w:r>
      <w:r>
        <w:rPr>
          <w:rFonts w:hint="eastAsia"/>
        </w:rPr>
        <w:t>C</w:t>
      </w:r>
      <w:r>
        <w:rPr>
          <w:rFonts w:hint="eastAsia"/>
        </w:rPr>
        <w:t>类装修材料只可用于建筑物的外饰面及室外其他用途。或</w:t>
      </w:r>
      <w:r>
        <w:rPr>
          <w:rFonts w:hint="eastAsia"/>
        </w:rPr>
        <w:t>I</w:t>
      </w:r>
      <w:r w:rsidRPr="00C850EB">
        <w:rPr>
          <w:rFonts w:hint="eastAsia"/>
          <w:vertAlign w:val="subscript"/>
        </w:rPr>
        <w:t>r</w:t>
      </w:r>
      <w:r>
        <w:rPr>
          <w:rFonts w:hint="eastAsia"/>
        </w:rPr>
        <w:t>＞</w:t>
      </w:r>
      <w:r>
        <w:rPr>
          <w:rFonts w:hint="eastAsia"/>
        </w:rPr>
        <w:t>2.8</w:t>
      </w:r>
      <w:r>
        <w:rPr>
          <w:rFonts w:hint="eastAsia"/>
        </w:rPr>
        <w:t>的花岗石只可用于碑石、海堤和桥墩等人类很少涉及的地方。</w:t>
      </w:r>
    </w:p>
    <w:p w:rsidR="00C850EB" w:rsidRDefault="00C850EB" w:rsidP="004D5F44">
      <w:pPr>
        <w:tabs>
          <w:tab w:val="left" w:pos="0"/>
        </w:tabs>
        <w:snapToGrid w:val="0"/>
        <w:spacing w:line="360" w:lineRule="auto"/>
        <w:jc w:val="left"/>
      </w:pPr>
      <w:r>
        <w:rPr>
          <w:rFonts w:hint="eastAsia"/>
        </w:rPr>
        <w:t>8</w:t>
      </w:r>
      <w:r>
        <w:rPr>
          <w:rFonts w:hint="eastAsia"/>
        </w:rPr>
        <w:t>．使用废渣生产建筑材料产品时，其产品放射性水平应满足《建筑材料放射性核素限量》</w:t>
      </w:r>
      <w:r>
        <w:rPr>
          <w:rFonts w:hint="eastAsia"/>
        </w:rPr>
        <w:t>(GB 6566-2001)</w:t>
      </w:r>
      <w:r>
        <w:rPr>
          <w:rFonts w:hint="eastAsia"/>
        </w:rPr>
        <w:t>要求。</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正确</w:t>
      </w:r>
    </w:p>
    <w:p w:rsidR="00C850EB" w:rsidRDefault="00C850EB" w:rsidP="004D5F44">
      <w:pPr>
        <w:tabs>
          <w:tab w:val="left" w:pos="0"/>
        </w:tabs>
        <w:snapToGrid w:val="0"/>
        <w:spacing w:line="360" w:lineRule="auto"/>
        <w:jc w:val="left"/>
      </w:pPr>
      <w:r>
        <w:rPr>
          <w:rFonts w:hint="eastAsia"/>
        </w:rPr>
        <w:t>9</w:t>
      </w:r>
      <w:r>
        <w:rPr>
          <w:rFonts w:hint="eastAsia"/>
        </w:rPr>
        <w:t>．装修材料生产企业应按照《建筑材料放射性核素限量》</w:t>
      </w:r>
      <w:r>
        <w:rPr>
          <w:rFonts w:hint="eastAsia"/>
        </w:rPr>
        <w:t>(GB 6566-2001)</w:t>
      </w:r>
      <w:r>
        <w:rPr>
          <w:rFonts w:hint="eastAsia"/>
        </w:rPr>
        <w:t>要求，在其产品包装或说明书中注明其天然放射性核素的比活度值。</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错误</w:t>
      </w:r>
    </w:p>
    <w:p w:rsidR="00C850EB" w:rsidRDefault="00C850EB" w:rsidP="004D5F44">
      <w:pPr>
        <w:tabs>
          <w:tab w:val="left" w:pos="0"/>
        </w:tabs>
        <w:snapToGrid w:val="0"/>
        <w:spacing w:line="360" w:lineRule="auto"/>
        <w:jc w:val="left"/>
      </w:pPr>
      <w:r>
        <w:rPr>
          <w:rFonts w:hint="eastAsia"/>
        </w:rPr>
        <w:t xml:space="preserve">  </w:t>
      </w:r>
      <w:r>
        <w:rPr>
          <w:rFonts w:hint="eastAsia"/>
        </w:rPr>
        <w:t>正确答案为：注明其放射性水平类别。</w:t>
      </w:r>
    </w:p>
    <w:p w:rsidR="00C850EB" w:rsidRDefault="00C850EB" w:rsidP="004D5F44">
      <w:pPr>
        <w:tabs>
          <w:tab w:val="left" w:pos="0"/>
        </w:tabs>
        <w:snapToGrid w:val="0"/>
        <w:spacing w:line="360" w:lineRule="auto"/>
        <w:jc w:val="left"/>
      </w:pPr>
      <w:r>
        <w:rPr>
          <w:rFonts w:hint="eastAsia"/>
        </w:rPr>
        <w:t>10</w:t>
      </w:r>
      <w:r>
        <w:rPr>
          <w:rFonts w:hint="eastAsia"/>
        </w:rPr>
        <w:t>．各企业进行产品销售时，应持具有资质的检测机构出具的符合《建筑材料放射性核素限量》</w:t>
      </w:r>
      <w:r>
        <w:rPr>
          <w:rFonts w:hint="eastAsia"/>
        </w:rPr>
        <w:t>(GB6566-2001)</w:t>
      </w:r>
      <w:r>
        <w:rPr>
          <w:rFonts w:hint="eastAsia"/>
        </w:rPr>
        <w:t>规定的天然放射性核素检验报告。</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 xml:space="preserve"> </w:t>
      </w:r>
      <w:r w:rsidRPr="004C175E">
        <w:rPr>
          <w:rFonts w:hint="eastAsia"/>
          <w:b/>
        </w:rPr>
        <w:t>答案：</w:t>
      </w:r>
      <w:r>
        <w:rPr>
          <w:rFonts w:hint="eastAsia"/>
        </w:rPr>
        <w:t>正确</w:t>
      </w:r>
    </w:p>
    <w:p w:rsidR="00C850EB" w:rsidRDefault="00C850EB" w:rsidP="004D5F44">
      <w:pPr>
        <w:tabs>
          <w:tab w:val="left" w:pos="0"/>
        </w:tabs>
        <w:snapToGrid w:val="0"/>
        <w:spacing w:line="360" w:lineRule="auto"/>
        <w:jc w:val="left"/>
      </w:pPr>
      <w:r>
        <w:rPr>
          <w:rFonts w:hint="eastAsia"/>
        </w:rPr>
        <w:t>11</w:t>
      </w:r>
      <w:r>
        <w:rPr>
          <w:rFonts w:hint="eastAsia"/>
        </w:rPr>
        <w:t>．在使用谱仪进行样品的放射性测量时，本底计数率就是指样品中的天然本底引起的计数率。</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错误</w:t>
      </w:r>
    </w:p>
    <w:p w:rsidR="00C850EB" w:rsidRDefault="00C850EB" w:rsidP="004D5F44">
      <w:pPr>
        <w:tabs>
          <w:tab w:val="left" w:pos="0"/>
        </w:tabs>
        <w:snapToGrid w:val="0"/>
        <w:spacing w:line="360" w:lineRule="auto"/>
        <w:jc w:val="left"/>
      </w:pPr>
      <w:r>
        <w:rPr>
          <w:rFonts w:hint="eastAsia"/>
        </w:rPr>
        <w:t xml:space="preserve">  </w:t>
      </w:r>
      <w:r>
        <w:rPr>
          <w:rFonts w:hint="eastAsia"/>
        </w:rPr>
        <w:t>正确答案为：本底计数率就是指无样品时谱仪系统本身引起的计数率。</w:t>
      </w:r>
    </w:p>
    <w:p w:rsidR="00C850EB" w:rsidRDefault="00C850EB" w:rsidP="004D5F44">
      <w:pPr>
        <w:tabs>
          <w:tab w:val="left" w:pos="0"/>
        </w:tabs>
        <w:snapToGrid w:val="0"/>
        <w:spacing w:line="360" w:lineRule="auto"/>
        <w:jc w:val="left"/>
      </w:pPr>
      <w:r>
        <w:rPr>
          <w:rFonts w:hint="eastAsia"/>
        </w:rPr>
        <w:lastRenderedPageBreak/>
        <w:t>12</w:t>
      </w:r>
      <w:r>
        <w:rPr>
          <w:rFonts w:hint="eastAsia"/>
        </w:rPr>
        <w:t>．根据《建筑材料放射性核素限量》</w:t>
      </w:r>
      <w:r>
        <w:rPr>
          <w:rFonts w:hint="eastAsia"/>
        </w:rPr>
        <w:t>(GB 6566--2001)</w:t>
      </w:r>
      <w:r>
        <w:rPr>
          <w:rFonts w:hint="eastAsia"/>
        </w:rPr>
        <w:t>，在使用谱仪进行样品的放射性测量时，测量结果的误差与测量时间有关。</w:t>
      </w:r>
      <w:r>
        <w:rPr>
          <w:rFonts w:hint="eastAsia"/>
        </w:rPr>
        <w:t>(    )</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正确</w:t>
      </w:r>
    </w:p>
    <w:p w:rsidR="00C850EB" w:rsidRPr="00C850EB" w:rsidRDefault="00C850EB" w:rsidP="004D5F44">
      <w:pPr>
        <w:tabs>
          <w:tab w:val="left" w:pos="0"/>
        </w:tabs>
        <w:snapToGrid w:val="0"/>
        <w:spacing w:line="360" w:lineRule="auto"/>
        <w:jc w:val="left"/>
        <w:rPr>
          <w:b/>
        </w:rPr>
      </w:pPr>
      <w:r w:rsidRPr="00C850EB">
        <w:rPr>
          <w:rFonts w:hint="eastAsia"/>
          <w:b/>
        </w:rPr>
        <w:t>三、选择题</w:t>
      </w:r>
      <w:r w:rsidRPr="00C850EB">
        <w:rPr>
          <w:rFonts w:hint="eastAsia"/>
          <w:b/>
        </w:rPr>
        <w:t xml:space="preserve">    </w:t>
      </w:r>
    </w:p>
    <w:p w:rsidR="00C850EB" w:rsidRDefault="00C850EB" w:rsidP="004D5F44">
      <w:pPr>
        <w:tabs>
          <w:tab w:val="left" w:pos="0"/>
        </w:tabs>
        <w:snapToGrid w:val="0"/>
        <w:spacing w:line="360" w:lineRule="auto"/>
        <w:jc w:val="left"/>
      </w:pPr>
      <w:r>
        <w:rPr>
          <w:rFonts w:hint="eastAsia"/>
        </w:rPr>
        <w:t>1</w:t>
      </w:r>
      <w:r>
        <w:rPr>
          <w:rFonts w:hint="eastAsia"/>
        </w:rPr>
        <w:t>．下列民用建筑属于Ⅱ类民用建筑的是</w:t>
      </w:r>
      <w:r>
        <w:rPr>
          <w:rFonts w:hint="eastAsia"/>
          <w:u w:val="single"/>
        </w:rPr>
        <w:t xml:space="preserve">       </w:t>
      </w:r>
      <w:r>
        <w:rPr>
          <w:rFonts w:hint="eastAsia"/>
        </w:rPr>
        <w:t>。</w:t>
      </w:r>
      <w:r>
        <w:rPr>
          <w:rFonts w:hint="eastAsia"/>
        </w:rPr>
        <w:t>(    )</w:t>
      </w:r>
    </w:p>
    <w:p w:rsidR="00C850EB" w:rsidRDefault="00C850EB" w:rsidP="004D5F44">
      <w:pPr>
        <w:tabs>
          <w:tab w:val="left" w:pos="0"/>
        </w:tabs>
        <w:snapToGrid w:val="0"/>
        <w:spacing w:line="360" w:lineRule="auto"/>
        <w:jc w:val="left"/>
      </w:pPr>
      <w:r>
        <w:rPr>
          <w:rFonts w:hint="eastAsia"/>
        </w:rPr>
        <w:t xml:space="preserve">    A</w:t>
      </w:r>
      <w:r>
        <w:rPr>
          <w:rFonts w:hint="eastAsia"/>
        </w:rPr>
        <w:t>．托儿所</w:t>
      </w:r>
      <w:r>
        <w:rPr>
          <w:rFonts w:hint="eastAsia"/>
        </w:rPr>
        <w:t xml:space="preserve">    B</w:t>
      </w:r>
      <w:r>
        <w:rPr>
          <w:rFonts w:hint="eastAsia"/>
        </w:rPr>
        <w:t>．书店</w:t>
      </w:r>
      <w:r>
        <w:rPr>
          <w:rFonts w:hint="eastAsia"/>
        </w:rPr>
        <w:t xml:space="preserve">    C</w:t>
      </w:r>
      <w:r>
        <w:rPr>
          <w:rFonts w:hint="eastAsia"/>
        </w:rPr>
        <w:t>．医院</w:t>
      </w:r>
      <w:r>
        <w:rPr>
          <w:rFonts w:hint="eastAsia"/>
        </w:rPr>
        <w:t xml:space="preserve">    D</w:t>
      </w:r>
      <w:r>
        <w:rPr>
          <w:rFonts w:hint="eastAsia"/>
        </w:rPr>
        <w:t>．学校</w:t>
      </w:r>
    </w:p>
    <w:p w:rsidR="00C850EB" w:rsidRDefault="00C850EB"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B</w:t>
      </w:r>
    </w:p>
    <w:p w:rsidR="00C850EB" w:rsidRDefault="00C850EB" w:rsidP="004D5F44">
      <w:pPr>
        <w:tabs>
          <w:tab w:val="left" w:pos="0"/>
        </w:tabs>
        <w:snapToGrid w:val="0"/>
        <w:spacing w:line="360" w:lineRule="auto"/>
        <w:jc w:val="left"/>
      </w:pPr>
      <w:r>
        <w:rPr>
          <w:rFonts w:hint="eastAsia"/>
        </w:rPr>
        <w:t>2</w:t>
      </w:r>
      <w:r>
        <w:rPr>
          <w:rFonts w:hint="eastAsia"/>
        </w:rPr>
        <w:t>．在空气中穿透能力最弱但电离能力最强的射线是</w:t>
      </w:r>
      <w:r>
        <w:rPr>
          <w:rFonts w:hint="eastAsia"/>
          <w:u w:val="single"/>
        </w:rPr>
        <w:t xml:space="preserve">       </w:t>
      </w:r>
      <w:r w:rsidR="000C47C0">
        <w:rPr>
          <w:rFonts w:hint="eastAsia"/>
          <w:u w:val="single"/>
        </w:rPr>
        <w:t xml:space="preserve">  </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．α射线</w:t>
      </w:r>
      <w:r>
        <w:rPr>
          <w:rFonts w:hint="eastAsia"/>
        </w:rPr>
        <w:t xml:space="preserve">    B</w:t>
      </w:r>
      <w:r>
        <w:rPr>
          <w:rFonts w:hint="eastAsia"/>
        </w:rPr>
        <w:t>．β射线</w:t>
      </w:r>
      <w:r>
        <w:rPr>
          <w:rFonts w:hint="eastAsia"/>
        </w:rPr>
        <w:t xml:space="preserve">    C</w:t>
      </w:r>
      <w:r>
        <w:rPr>
          <w:rFonts w:hint="eastAsia"/>
        </w:rPr>
        <w:t>．γ射线</w:t>
      </w:r>
      <w:r>
        <w:rPr>
          <w:rFonts w:hint="eastAsia"/>
        </w:rPr>
        <w:t xml:space="preserve">    D</w:t>
      </w:r>
      <w:r>
        <w:rPr>
          <w:rFonts w:hint="eastAsia"/>
        </w:rPr>
        <w:t>．中子</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A</w:t>
      </w:r>
    </w:p>
    <w:p w:rsidR="000C47C0" w:rsidRDefault="000C47C0" w:rsidP="004D5F44">
      <w:pPr>
        <w:tabs>
          <w:tab w:val="left" w:pos="0"/>
        </w:tabs>
        <w:snapToGrid w:val="0"/>
        <w:spacing w:line="360" w:lineRule="auto"/>
        <w:jc w:val="left"/>
      </w:pPr>
      <w:r>
        <w:rPr>
          <w:rFonts w:hint="eastAsia"/>
        </w:rPr>
        <w:t>3</w:t>
      </w:r>
      <w:r>
        <w:rPr>
          <w:rFonts w:hint="eastAsia"/>
        </w:rPr>
        <w:t>．仅考虑内照射的情况下，《建筑材料放射性核素限量》</w:t>
      </w:r>
      <w:r>
        <w:rPr>
          <w:rFonts w:hint="eastAsia"/>
        </w:rPr>
        <w:t>(GB 6566--2001)</w:t>
      </w:r>
      <w:r>
        <w:rPr>
          <w:rFonts w:hint="eastAsia"/>
        </w:rPr>
        <w:t>规定的建筑材料中，放射性核素镭</w:t>
      </w:r>
      <w:r>
        <w:rPr>
          <w:rFonts w:hint="eastAsia"/>
        </w:rPr>
        <w:t>-226</w:t>
      </w:r>
      <w:r>
        <w:rPr>
          <w:rFonts w:hint="eastAsia"/>
        </w:rPr>
        <w:t>的放射性比活度限量为</w:t>
      </w:r>
      <w:r>
        <w:rPr>
          <w:rFonts w:hint="eastAsia"/>
          <w:u w:val="single"/>
        </w:rPr>
        <w:t xml:space="preserve">        </w:t>
      </w:r>
      <w:r>
        <w:rPr>
          <w:rFonts w:hint="eastAsia"/>
        </w:rPr>
        <w:t>Bq</w:t>
      </w:r>
      <w:r>
        <w:rPr>
          <w:rFonts w:hint="eastAsia"/>
        </w:rPr>
        <w:t>／</w:t>
      </w:r>
      <w:r>
        <w:rPr>
          <w:rFonts w:hint="eastAsia"/>
        </w:rPr>
        <w:t>kg</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w:t>
      </w:r>
      <w:r>
        <w:rPr>
          <w:rFonts w:hint="eastAsia"/>
        </w:rPr>
        <w:t>200    B</w:t>
      </w:r>
      <w:r>
        <w:rPr>
          <w:rFonts w:hint="eastAsia"/>
        </w:rPr>
        <w:t>．</w:t>
      </w:r>
      <w:r>
        <w:rPr>
          <w:rFonts w:hint="eastAsia"/>
        </w:rPr>
        <w:t>260    C</w:t>
      </w:r>
      <w:r>
        <w:rPr>
          <w:rFonts w:hint="eastAsia"/>
        </w:rPr>
        <w:t>．</w:t>
      </w:r>
      <w:r>
        <w:rPr>
          <w:rFonts w:hint="eastAsia"/>
        </w:rPr>
        <w:t>370    D</w:t>
      </w:r>
      <w:r>
        <w:rPr>
          <w:rFonts w:hint="eastAsia"/>
        </w:rPr>
        <w:t>．</w:t>
      </w:r>
      <w:r>
        <w:rPr>
          <w:rFonts w:hint="eastAsia"/>
        </w:rPr>
        <w:t>4200</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A</w:t>
      </w:r>
    </w:p>
    <w:p w:rsidR="000C47C0" w:rsidRDefault="000C47C0" w:rsidP="004D5F44">
      <w:pPr>
        <w:tabs>
          <w:tab w:val="left" w:pos="0"/>
        </w:tabs>
        <w:snapToGrid w:val="0"/>
        <w:spacing w:line="360" w:lineRule="auto"/>
        <w:jc w:val="left"/>
      </w:pPr>
      <w:r>
        <w:rPr>
          <w:rFonts w:hint="eastAsia"/>
        </w:rPr>
        <w:t>4</w:t>
      </w:r>
      <w:r>
        <w:rPr>
          <w:rFonts w:hint="eastAsia"/>
        </w:rPr>
        <w:t>．仅考虑外照射的情况下，《建筑材料放射性核素限量》</w:t>
      </w:r>
      <w:r>
        <w:rPr>
          <w:rFonts w:hint="eastAsia"/>
        </w:rPr>
        <w:t>(GB 6566</w:t>
      </w:r>
      <w:r>
        <w:rPr>
          <w:rFonts w:hint="eastAsia"/>
        </w:rPr>
        <w:t>—</w:t>
      </w:r>
      <w:r>
        <w:rPr>
          <w:rFonts w:hint="eastAsia"/>
        </w:rPr>
        <w:t>2001)</w:t>
      </w:r>
      <w:r>
        <w:rPr>
          <w:rFonts w:hint="eastAsia"/>
        </w:rPr>
        <w:t>规定的建筑材料中，</w:t>
      </w:r>
      <w:r>
        <w:rPr>
          <w:rFonts w:hint="eastAsia"/>
        </w:rPr>
        <w:t xml:space="preserve">  </w:t>
      </w:r>
      <w:r>
        <w:rPr>
          <w:rFonts w:hint="eastAsia"/>
        </w:rPr>
        <w:t>放射性核素镭</w:t>
      </w:r>
      <w:r>
        <w:rPr>
          <w:rFonts w:hint="eastAsia"/>
        </w:rPr>
        <w:t>-226</w:t>
      </w:r>
      <w:r>
        <w:rPr>
          <w:rFonts w:hint="eastAsia"/>
        </w:rPr>
        <w:t>在其单独存在时的放射性比活度限量为</w:t>
      </w:r>
      <w:r>
        <w:rPr>
          <w:rFonts w:hint="eastAsia"/>
          <w:u w:val="single"/>
        </w:rPr>
        <w:t xml:space="preserve">       </w:t>
      </w:r>
      <w:r>
        <w:rPr>
          <w:rFonts w:hint="eastAsia"/>
        </w:rPr>
        <w:t>Bq</w:t>
      </w:r>
      <w:r>
        <w:rPr>
          <w:rFonts w:hint="eastAsia"/>
        </w:rPr>
        <w:t>／</w:t>
      </w:r>
      <w:r>
        <w:rPr>
          <w:rFonts w:hint="eastAsia"/>
        </w:rPr>
        <w:t>kg</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w:t>
      </w:r>
      <w:r>
        <w:rPr>
          <w:rFonts w:hint="eastAsia"/>
        </w:rPr>
        <w:t>200    B</w:t>
      </w:r>
      <w:r>
        <w:rPr>
          <w:rFonts w:hint="eastAsia"/>
        </w:rPr>
        <w:t>．</w:t>
      </w:r>
      <w:r>
        <w:rPr>
          <w:rFonts w:hint="eastAsia"/>
        </w:rPr>
        <w:t>260    C</w:t>
      </w:r>
      <w:r>
        <w:rPr>
          <w:rFonts w:hint="eastAsia"/>
        </w:rPr>
        <w:t>．</w:t>
      </w:r>
      <w:r>
        <w:rPr>
          <w:rFonts w:hint="eastAsia"/>
        </w:rPr>
        <w:t>370    D</w:t>
      </w:r>
      <w:r>
        <w:rPr>
          <w:rFonts w:hint="eastAsia"/>
        </w:rPr>
        <w:t>．</w:t>
      </w:r>
      <w:r>
        <w:rPr>
          <w:rFonts w:hint="eastAsia"/>
        </w:rPr>
        <w:t>4200</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C</w:t>
      </w:r>
    </w:p>
    <w:p w:rsidR="000C47C0" w:rsidRDefault="000C47C0" w:rsidP="004D5F44">
      <w:pPr>
        <w:tabs>
          <w:tab w:val="left" w:pos="0"/>
        </w:tabs>
        <w:snapToGrid w:val="0"/>
        <w:spacing w:line="360" w:lineRule="auto"/>
        <w:jc w:val="left"/>
      </w:pPr>
      <w:r>
        <w:rPr>
          <w:rFonts w:hint="eastAsia"/>
        </w:rPr>
        <w:t>5</w:t>
      </w:r>
      <w:r>
        <w:rPr>
          <w:rFonts w:hint="eastAsia"/>
        </w:rPr>
        <w:t>．按照《建筑材料放射性核素限量》</w:t>
      </w:r>
      <w:r>
        <w:rPr>
          <w:rFonts w:hint="eastAsia"/>
        </w:rPr>
        <w:t>(GB 6566</w:t>
      </w:r>
      <w:r>
        <w:rPr>
          <w:rFonts w:hint="eastAsia"/>
        </w:rPr>
        <w:t>—</w:t>
      </w:r>
      <w:r>
        <w:rPr>
          <w:rFonts w:hint="eastAsia"/>
        </w:rPr>
        <w:t>2001)</w:t>
      </w:r>
      <w:r>
        <w:rPr>
          <w:rFonts w:hint="eastAsia"/>
        </w:rPr>
        <w:t>及相关要求，测量土壤样品前应将样品破碎、磨细。将其放入样品盒中，然后称重、密封，放置一段时间后测量。放置的时间应为</w:t>
      </w:r>
      <w:r>
        <w:rPr>
          <w:rFonts w:hint="eastAsia"/>
          <w:u w:val="single"/>
        </w:rPr>
        <w:t xml:space="preserve">      </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w:t>
      </w:r>
      <w:r>
        <w:rPr>
          <w:rFonts w:hint="eastAsia"/>
        </w:rPr>
        <w:t>1</w:t>
      </w:r>
      <w:r>
        <w:rPr>
          <w:rFonts w:hint="eastAsia"/>
        </w:rPr>
        <w:t>～</w:t>
      </w:r>
      <w:r>
        <w:rPr>
          <w:rFonts w:hint="eastAsia"/>
        </w:rPr>
        <w:t>2</w:t>
      </w:r>
      <w:r>
        <w:rPr>
          <w:rFonts w:hint="eastAsia"/>
        </w:rPr>
        <w:t>周</w:t>
      </w:r>
      <w:r>
        <w:rPr>
          <w:rFonts w:hint="eastAsia"/>
        </w:rPr>
        <w:t xml:space="preserve">    B</w:t>
      </w:r>
      <w:r>
        <w:rPr>
          <w:rFonts w:hint="eastAsia"/>
        </w:rPr>
        <w:t>．</w:t>
      </w:r>
      <w:r>
        <w:rPr>
          <w:rFonts w:hint="eastAsia"/>
        </w:rPr>
        <w:t>2</w:t>
      </w:r>
      <w:r>
        <w:rPr>
          <w:rFonts w:hint="eastAsia"/>
        </w:rPr>
        <w:t>～</w:t>
      </w:r>
      <w:r>
        <w:rPr>
          <w:rFonts w:hint="eastAsia"/>
        </w:rPr>
        <w:t>3</w:t>
      </w:r>
      <w:r>
        <w:rPr>
          <w:rFonts w:hint="eastAsia"/>
        </w:rPr>
        <w:t>周</w:t>
      </w:r>
      <w:r>
        <w:rPr>
          <w:rFonts w:hint="eastAsia"/>
        </w:rPr>
        <w:t xml:space="preserve">    C</w:t>
      </w:r>
      <w:r>
        <w:rPr>
          <w:rFonts w:hint="eastAsia"/>
        </w:rPr>
        <w:t>．</w:t>
      </w:r>
      <w:r>
        <w:rPr>
          <w:rFonts w:hint="eastAsia"/>
        </w:rPr>
        <w:t>3</w:t>
      </w:r>
      <w:r>
        <w:rPr>
          <w:rFonts w:hint="eastAsia"/>
        </w:rPr>
        <w:t>～</w:t>
      </w:r>
      <w:r>
        <w:rPr>
          <w:rFonts w:hint="eastAsia"/>
        </w:rPr>
        <w:t>4</w:t>
      </w:r>
      <w:r>
        <w:rPr>
          <w:rFonts w:hint="eastAsia"/>
        </w:rPr>
        <w:t>周</w:t>
      </w:r>
      <w:r>
        <w:rPr>
          <w:rFonts w:hint="eastAsia"/>
        </w:rPr>
        <w:t xml:space="preserve">    D</w:t>
      </w:r>
      <w:r>
        <w:rPr>
          <w:rFonts w:hint="eastAsia"/>
        </w:rPr>
        <w:t>．</w:t>
      </w:r>
      <w:r>
        <w:rPr>
          <w:rFonts w:hint="eastAsia"/>
        </w:rPr>
        <w:t>4</w:t>
      </w:r>
      <w:r>
        <w:rPr>
          <w:rFonts w:hint="eastAsia"/>
        </w:rPr>
        <w:t>～</w:t>
      </w:r>
      <w:r>
        <w:rPr>
          <w:rFonts w:hint="eastAsia"/>
        </w:rPr>
        <w:t>5</w:t>
      </w:r>
      <w:r>
        <w:rPr>
          <w:rFonts w:hint="eastAsia"/>
        </w:rPr>
        <w:t>周</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 xml:space="preserve"> </w:t>
      </w:r>
      <w:r w:rsidRPr="004C175E">
        <w:rPr>
          <w:rFonts w:hint="eastAsia"/>
          <w:b/>
        </w:rPr>
        <w:t>答案：</w:t>
      </w:r>
      <w:r>
        <w:rPr>
          <w:rFonts w:hint="eastAsia"/>
        </w:rPr>
        <w:t>C</w:t>
      </w:r>
    </w:p>
    <w:p w:rsidR="000C47C0" w:rsidRDefault="000C47C0" w:rsidP="004D5F44">
      <w:pPr>
        <w:tabs>
          <w:tab w:val="left" w:pos="0"/>
        </w:tabs>
        <w:snapToGrid w:val="0"/>
        <w:spacing w:line="360" w:lineRule="auto"/>
        <w:jc w:val="left"/>
      </w:pPr>
      <w:r>
        <w:rPr>
          <w:rFonts w:hint="eastAsia"/>
        </w:rPr>
        <w:t>6</w:t>
      </w:r>
      <w:r>
        <w:rPr>
          <w:rFonts w:hint="eastAsia"/>
        </w:rPr>
        <w:t>．《建筑材料放射性核素限量》</w:t>
      </w:r>
      <w:r>
        <w:rPr>
          <w:rFonts w:hint="eastAsia"/>
        </w:rPr>
        <w:t>(GB 6566</w:t>
      </w:r>
      <w:r>
        <w:rPr>
          <w:rFonts w:hint="eastAsia"/>
        </w:rPr>
        <w:t>—</w:t>
      </w:r>
      <w:r>
        <w:rPr>
          <w:rFonts w:hint="eastAsia"/>
        </w:rPr>
        <w:t>2001)</w:t>
      </w:r>
      <w:r>
        <w:rPr>
          <w:rFonts w:hint="eastAsia"/>
        </w:rPr>
        <w:t>所要求的放射性水平检验为型式检验，在正常生产情况下，每年至少进行</w:t>
      </w:r>
      <w:r>
        <w:rPr>
          <w:rFonts w:hint="eastAsia"/>
          <w:u w:val="single"/>
        </w:rPr>
        <w:t xml:space="preserve">         </w:t>
      </w:r>
      <w:r>
        <w:rPr>
          <w:rFonts w:hint="eastAsia"/>
        </w:rPr>
        <w:t>次。</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w:t>
      </w:r>
      <w:r>
        <w:rPr>
          <w:rFonts w:hint="eastAsia"/>
        </w:rPr>
        <w:t>1    B</w:t>
      </w:r>
      <w:r>
        <w:rPr>
          <w:rFonts w:hint="eastAsia"/>
        </w:rPr>
        <w:t>．</w:t>
      </w:r>
      <w:r>
        <w:rPr>
          <w:rFonts w:hint="eastAsia"/>
        </w:rPr>
        <w:t>2    C</w:t>
      </w:r>
      <w:r>
        <w:rPr>
          <w:rFonts w:hint="eastAsia"/>
        </w:rPr>
        <w:t>．</w:t>
      </w:r>
      <w:r>
        <w:rPr>
          <w:rFonts w:hint="eastAsia"/>
        </w:rPr>
        <w:t>3    D</w:t>
      </w:r>
      <w:r>
        <w:rPr>
          <w:rFonts w:hint="eastAsia"/>
        </w:rPr>
        <w:t>．</w:t>
      </w:r>
      <w:r>
        <w:rPr>
          <w:rFonts w:hint="eastAsia"/>
        </w:rPr>
        <w:t>4</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A</w:t>
      </w:r>
    </w:p>
    <w:p w:rsidR="000C47C0" w:rsidRDefault="000C47C0" w:rsidP="004D5F44">
      <w:pPr>
        <w:tabs>
          <w:tab w:val="left" w:pos="0"/>
        </w:tabs>
        <w:snapToGrid w:val="0"/>
        <w:spacing w:line="360" w:lineRule="auto"/>
        <w:jc w:val="left"/>
      </w:pPr>
      <w:r>
        <w:rPr>
          <w:rFonts w:hint="eastAsia"/>
        </w:rPr>
        <w:t>7</w:t>
      </w:r>
      <w:r>
        <w:rPr>
          <w:rFonts w:hint="eastAsia"/>
        </w:rPr>
        <w:t>．</w:t>
      </w:r>
      <w:r w:rsidRPr="000C47C0">
        <w:rPr>
          <w:rFonts w:hint="eastAsia"/>
          <w:w w:val="115"/>
          <w:szCs w:val="21"/>
        </w:rPr>
        <w:t>《建筑材料放射性核素限量》</w:t>
      </w:r>
      <w:r w:rsidRPr="000C47C0">
        <w:rPr>
          <w:rFonts w:hint="eastAsia"/>
          <w:w w:val="115"/>
          <w:szCs w:val="21"/>
        </w:rPr>
        <w:t>(GB 6566</w:t>
      </w:r>
      <w:r w:rsidRPr="000C47C0">
        <w:rPr>
          <w:rFonts w:hint="eastAsia"/>
          <w:w w:val="115"/>
          <w:szCs w:val="21"/>
        </w:rPr>
        <w:t>—</w:t>
      </w:r>
      <w:r w:rsidRPr="000C47C0">
        <w:rPr>
          <w:rFonts w:hint="eastAsia"/>
          <w:w w:val="115"/>
          <w:szCs w:val="21"/>
        </w:rPr>
        <w:t>2001)</w:t>
      </w:r>
      <w:r w:rsidRPr="000C47C0">
        <w:rPr>
          <w:rFonts w:hint="eastAsia"/>
          <w:w w:val="115"/>
          <w:szCs w:val="21"/>
        </w:rPr>
        <w:t>中规定，</w:t>
      </w:r>
      <w:r w:rsidRPr="000C47C0">
        <w:rPr>
          <w:rFonts w:hint="eastAsia"/>
          <w:w w:val="115"/>
          <w:szCs w:val="21"/>
        </w:rPr>
        <w:t>B</w:t>
      </w:r>
      <w:r w:rsidRPr="000C47C0">
        <w:rPr>
          <w:rFonts w:hint="eastAsia"/>
          <w:w w:val="115"/>
          <w:szCs w:val="21"/>
        </w:rPr>
        <w:t>类装修材料的使用范围</w:t>
      </w:r>
    </w:p>
    <w:p w:rsidR="000C47C0" w:rsidRDefault="000C47C0" w:rsidP="004D5F44">
      <w:pPr>
        <w:tabs>
          <w:tab w:val="left" w:pos="0"/>
        </w:tabs>
        <w:snapToGrid w:val="0"/>
        <w:spacing w:line="360" w:lineRule="auto"/>
        <w:jc w:val="left"/>
      </w:pPr>
      <w:r>
        <w:rPr>
          <w:rFonts w:hint="eastAsia"/>
        </w:rPr>
        <w:t>是</w:t>
      </w:r>
      <w:r>
        <w:rPr>
          <w:rFonts w:hint="eastAsia"/>
          <w:u w:val="single"/>
        </w:rPr>
        <w:t xml:space="preserve">                      </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．使用范围不受限制</w:t>
      </w:r>
      <w:r>
        <w:rPr>
          <w:rFonts w:hint="eastAsia"/>
        </w:rPr>
        <w:t xml:space="preserve">    B</w:t>
      </w:r>
      <w:r>
        <w:rPr>
          <w:rFonts w:hint="eastAsia"/>
        </w:rPr>
        <w:t>．可用于</w:t>
      </w:r>
      <w:r>
        <w:rPr>
          <w:rFonts w:hint="eastAsia"/>
        </w:rPr>
        <w:t>I</w:t>
      </w:r>
      <w:r>
        <w:rPr>
          <w:rFonts w:hint="eastAsia"/>
        </w:rPr>
        <w:t>类民用建筑</w:t>
      </w:r>
    </w:p>
    <w:p w:rsidR="000C47C0" w:rsidRDefault="000C47C0" w:rsidP="004D5F44">
      <w:pPr>
        <w:tabs>
          <w:tab w:val="left" w:pos="0"/>
        </w:tabs>
        <w:snapToGrid w:val="0"/>
        <w:spacing w:line="360" w:lineRule="auto"/>
        <w:jc w:val="left"/>
      </w:pPr>
      <w:r>
        <w:rPr>
          <w:rFonts w:hint="eastAsia"/>
        </w:rPr>
        <w:t xml:space="preserve">    C</w:t>
      </w:r>
      <w:r>
        <w:rPr>
          <w:rFonts w:hint="eastAsia"/>
        </w:rPr>
        <w:t>．可用于</w:t>
      </w:r>
      <w:r>
        <w:rPr>
          <w:rFonts w:hint="eastAsia"/>
        </w:rPr>
        <w:t>II</w:t>
      </w:r>
      <w:r>
        <w:rPr>
          <w:rFonts w:hint="eastAsia"/>
        </w:rPr>
        <w:t>类民用建筑</w:t>
      </w:r>
      <w:r>
        <w:rPr>
          <w:rFonts w:hint="eastAsia"/>
        </w:rPr>
        <w:t xml:space="preserve">    D</w:t>
      </w:r>
      <w:r>
        <w:rPr>
          <w:rFonts w:hint="eastAsia"/>
        </w:rPr>
        <w:t>．只可用于</w:t>
      </w:r>
      <w:r>
        <w:rPr>
          <w:rFonts w:hint="eastAsia"/>
        </w:rPr>
        <w:t>II</w:t>
      </w:r>
      <w:r>
        <w:rPr>
          <w:rFonts w:hint="eastAsia"/>
        </w:rPr>
        <w:t>类民用建筑的外饰面</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C</w:t>
      </w:r>
    </w:p>
    <w:p w:rsidR="000C47C0" w:rsidRDefault="000C47C0" w:rsidP="004D5F44">
      <w:pPr>
        <w:tabs>
          <w:tab w:val="left" w:pos="0"/>
        </w:tabs>
        <w:snapToGrid w:val="0"/>
        <w:spacing w:line="360" w:lineRule="auto"/>
        <w:jc w:val="left"/>
      </w:pPr>
      <w:r>
        <w:rPr>
          <w:rFonts w:hint="eastAsia"/>
        </w:rPr>
        <w:t>8</w:t>
      </w:r>
      <w:r>
        <w:rPr>
          <w:rFonts w:hint="eastAsia"/>
        </w:rPr>
        <w:t>．《建筑材料放射性核素限量》</w:t>
      </w:r>
      <w:r>
        <w:rPr>
          <w:rFonts w:hint="eastAsia"/>
        </w:rPr>
        <w:t>(GB 6566</w:t>
      </w:r>
      <w:r>
        <w:rPr>
          <w:rFonts w:hint="eastAsia"/>
        </w:rPr>
        <w:t>—</w:t>
      </w:r>
      <w:r>
        <w:rPr>
          <w:rFonts w:hint="eastAsia"/>
        </w:rPr>
        <w:t>2001)</w:t>
      </w:r>
      <w:r>
        <w:rPr>
          <w:rFonts w:hint="eastAsia"/>
        </w:rPr>
        <w:t>中规定，对于外照射指数</w:t>
      </w:r>
      <w:r>
        <w:rPr>
          <w:rFonts w:hint="eastAsia"/>
        </w:rPr>
        <w:t>I</w:t>
      </w:r>
      <w:r w:rsidRPr="000C47C0">
        <w:rPr>
          <w:rFonts w:hint="eastAsia"/>
          <w:vertAlign w:val="subscript"/>
        </w:rPr>
        <w:t>r</w:t>
      </w:r>
      <w:r>
        <w:rPr>
          <w:rFonts w:hint="eastAsia"/>
        </w:rPr>
        <w:t>＞</w:t>
      </w:r>
      <w:r>
        <w:rPr>
          <w:rFonts w:hint="eastAsia"/>
        </w:rPr>
        <w:t>2.8</w:t>
      </w:r>
      <w:r>
        <w:rPr>
          <w:rFonts w:hint="eastAsia"/>
        </w:rPr>
        <w:t>的花岗石应判定为</w:t>
      </w:r>
      <w:r>
        <w:rPr>
          <w:rFonts w:hint="eastAsia"/>
          <w:u w:val="single"/>
        </w:rPr>
        <w:t xml:space="preserve">       </w:t>
      </w:r>
      <w:r>
        <w:rPr>
          <w:rFonts w:hint="eastAsia"/>
        </w:rPr>
        <w:t>装饰材料。</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w:t>
      </w:r>
      <w:r>
        <w:rPr>
          <w:rFonts w:hint="eastAsia"/>
        </w:rPr>
        <w:t>A</w:t>
      </w:r>
      <w:r>
        <w:rPr>
          <w:rFonts w:hint="eastAsia"/>
        </w:rPr>
        <w:t>类</w:t>
      </w:r>
      <w:r>
        <w:rPr>
          <w:rFonts w:hint="eastAsia"/>
        </w:rPr>
        <w:t xml:space="preserve">    B</w:t>
      </w:r>
      <w:r>
        <w:rPr>
          <w:rFonts w:hint="eastAsia"/>
        </w:rPr>
        <w:t>．</w:t>
      </w:r>
      <w:r>
        <w:rPr>
          <w:rFonts w:hint="eastAsia"/>
        </w:rPr>
        <w:t>B</w:t>
      </w:r>
      <w:r>
        <w:rPr>
          <w:rFonts w:hint="eastAsia"/>
        </w:rPr>
        <w:t>类</w:t>
      </w:r>
      <w:r>
        <w:rPr>
          <w:rFonts w:hint="eastAsia"/>
        </w:rPr>
        <w:t xml:space="preserve">    C</w:t>
      </w:r>
      <w:r>
        <w:rPr>
          <w:rFonts w:hint="eastAsia"/>
        </w:rPr>
        <w:t>．</w:t>
      </w:r>
      <w:r>
        <w:rPr>
          <w:rFonts w:hint="eastAsia"/>
        </w:rPr>
        <w:t>C</w:t>
      </w:r>
      <w:r>
        <w:rPr>
          <w:rFonts w:hint="eastAsia"/>
        </w:rPr>
        <w:t>类</w:t>
      </w:r>
      <w:r>
        <w:rPr>
          <w:rFonts w:hint="eastAsia"/>
        </w:rPr>
        <w:t xml:space="preserve">    D</w:t>
      </w:r>
      <w:r>
        <w:rPr>
          <w:rFonts w:hint="eastAsia"/>
        </w:rPr>
        <w:t>．非</w:t>
      </w:r>
    </w:p>
    <w:p w:rsidR="000C47C0" w:rsidRDefault="000C47C0" w:rsidP="004D5F44">
      <w:pPr>
        <w:tabs>
          <w:tab w:val="left" w:pos="0"/>
        </w:tabs>
        <w:snapToGrid w:val="0"/>
        <w:spacing w:line="360" w:lineRule="auto"/>
        <w:jc w:val="left"/>
      </w:pPr>
      <w:r>
        <w:rPr>
          <w:rFonts w:hint="eastAsia"/>
        </w:rPr>
        <w:lastRenderedPageBreak/>
        <w:t xml:space="preserve">  </w:t>
      </w:r>
      <w:r w:rsidRPr="004C175E">
        <w:rPr>
          <w:rFonts w:hint="eastAsia"/>
          <w:b/>
        </w:rPr>
        <w:t>答案：</w:t>
      </w:r>
      <w:r>
        <w:rPr>
          <w:rFonts w:hint="eastAsia"/>
        </w:rPr>
        <w:t>D</w:t>
      </w:r>
    </w:p>
    <w:p w:rsidR="000C47C0" w:rsidRDefault="000C47C0" w:rsidP="004D5F44">
      <w:pPr>
        <w:tabs>
          <w:tab w:val="left" w:pos="0"/>
        </w:tabs>
        <w:snapToGrid w:val="0"/>
        <w:spacing w:line="360" w:lineRule="auto"/>
        <w:jc w:val="left"/>
      </w:pPr>
      <w:r>
        <w:rPr>
          <w:rFonts w:hint="eastAsia"/>
        </w:rPr>
        <w:t>9</w:t>
      </w:r>
      <w:r>
        <w:rPr>
          <w:rFonts w:hint="eastAsia"/>
        </w:rPr>
        <w:t>．《建筑材料放射性核素限量》</w:t>
      </w:r>
      <w:r>
        <w:rPr>
          <w:rFonts w:hint="eastAsia"/>
        </w:rPr>
        <w:t>(GB 6566</w:t>
      </w:r>
      <w:r>
        <w:rPr>
          <w:rFonts w:hint="eastAsia"/>
        </w:rPr>
        <w:t>—</w:t>
      </w:r>
      <w:r>
        <w:rPr>
          <w:rFonts w:hint="eastAsia"/>
        </w:rPr>
        <w:t>2001)</w:t>
      </w:r>
      <w:r>
        <w:rPr>
          <w:rFonts w:hint="eastAsia"/>
        </w:rPr>
        <w:t>中规定，对于空心率大于</w:t>
      </w:r>
      <w:r>
        <w:rPr>
          <w:rFonts w:hint="eastAsia"/>
        </w:rPr>
        <w:t>25</w:t>
      </w:r>
      <w:r>
        <w:rPr>
          <w:rFonts w:hint="eastAsia"/>
        </w:rPr>
        <w:t>％的建筑主体材料，天然放射性核素镭</w:t>
      </w:r>
      <w:r>
        <w:rPr>
          <w:rFonts w:hint="eastAsia"/>
        </w:rPr>
        <w:t>-226</w:t>
      </w:r>
      <w:r>
        <w:rPr>
          <w:rFonts w:hint="eastAsia"/>
        </w:rPr>
        <w:t>、钍</w:t>
      </w:r>
      <w:r>
        <w:rPr>
          <w:rFonts w:hint="eastAsia"/>
        </w:rPr>
        <w:t>-232</w:t>
      </w:r>
      <w:r>
        <w:rPr>
          <w:rFonts w:hint="eastAsia"/>
        </w:rPr>
        <w:t>、钾</w:t>
      </w:r>
      <w:r>
        <w:rPr>
          <w:rFonts w:hint="eastAsia"/>
        </w:rPr>
        <w:t>-40</w:t>
      </w:r>
      <w:r>
        <w:rPr>
          <w:rFonts w:hint="eastAsia"/>
        </w:rPr>
        <w:t>的放射性比活度同时满足</w:t>
      </w:r>
      <w:r>
        <w:rPr>
          <w:rFonts w:hint="eastAsia"/>
          <w:u w:val="single"/>
        </w:rPr>
        <w:t xml:space="preserve">            </w:t>
      </w:r>
      <w:r>
        <w:rPr>
          <w:rFonts w:hint="eastAsia"/>
        </w:rPr>
        <w:t>时，其产销与使用范围不受限制。</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w:t>
      </w:r>
      <w:r>
        <w:rPr>
          <w:rFonts w:hint="eastAsia"/>
        </w:rPr>
        <w:t>I</w:t>
      </w:r>
      <w:r w:rsidRPr="000C47C0">
        <w:rPr>
          <w:rFonts w:hint="eastAsia"/>
          <w:vertAlign w:val="subscript"/>
        </w:rPr>
        <w:t>Ra</w:t>
      </w:r>
      <w:r>
        <w:rPr>
          <w:rFonts w:hint="eastAsia"/>
        </w:rPr>
        <w:t>≤</w:t>
      </w:r>
      <w:r>
        <w:rPr>
          <w:rFonts w:hint="eastAsia"/>
        </w:rPr>
        <w:t>1.0</w:t>
      </w:r>
      <w:r>
        <w:rPr>
          <w:rFonts w:hint="eastAsia"/>
        </w:rPr>
        <w:t>和</w:t>
      </w:r>
      <w:r>
        <w:rPr>
          <w:rFonts w:hint="eastAsia"/>
        </w:rPr>
        <w:t>I</w:t>
      </w:r>
      <w:r w:rsidRPr="000C47C0">
        <w:rPr>
          <w:rFonts w:hint="eastAsia"/>
          <w:vertAlign w:val="subscript"/>
        </w:rPr>
        <w:t>r</w:t>
      </w:r>
      <w:r>
        <w:rPr>
          <w:rFonts w:hint="eastAsia"/>
        </w:rPr>
        <w:t>≤</w:t>
      </w:r>
      <w:r>
        <w:rPr>
          <w:rFonts w:hint="eastAsia"/>
        </w:rPr>
        <w:t>1.0    B</w:t>
      </w:r>
      <w:r>
        <w:rPr>
          <w:rFonts w:hint="eastAsia"/>
        </w:rPr>
        <w:t>．</w:t>
      </w:r>
      <w:r>
        <w:rPr>
          <w:rFonts w:hint="eastAsia"/>
        </w:rPr>
        <w:t>I</w:t>
      </w:r>
      <w:r w:rsidRPr="000C47C0">
        <w:rPr>
          <w:rFonts w:hint="eastAsia"/>
          <w:vertAlign w:val="subscript"/>
        </w:rPr>
        <w:t>Ra</w:t>
      </w:r>
      <w:r>
        <w:rPr>
          <w:rFonts w:hint="eastAsia"/>
        </w:rPr>
        <w:t>≤</w:t>
      </w:r>
      <w:r>
        <w:rPr>
          <w:rFonts w:hint="eastAsia"/>
        </w:rPr>
        <w:t>1.0</w:t>
      </w:r>
      <w:r>
        <w:rPr>
          <w:rFonts w:hint="eastAsia"/>
        </w:rPr>
        <w:t>和</w:t>
      </w:r>
      <w:r>
        <w:rPr>
          <w:rFonts w:hint="eastAsia"/>
        </w:rPr>
        <w:t>I</w:t>
      </w:r>
      <w:r w:rsidRPr="000C47C0">
        <w:rPr>
          <w:rFonts w:hint="eastAsia"/>
          <w:vertAlign w:val="subscript"/>
        </w:rPr>
        <w:t>r</w:t>
      </w:r>
      <w:r>
        <w:rPr>
          <w:rFonts w:hint="eastAsia"/>
        </w:rPr>
        <w:t>≤</w:t>
      </w:r>
      <w:r>
        <w:rPr>
          <w:rFonts w:hint="eastAsia"/>
        </w:rPr>
        <w:t>1.3</w:t>
      </w:r>
    </w:p>
    <w:p w:rsidR="000C47C0" w:rsidRDefault="000C47C0" w:rsidP="004D5F44">
      <w:pPr>
        <w:tabs>
          <w:tab w:val="left" w:pos="0"/>
        </w:tabs>
        <w:snapToGrid w:val="0"/>
        <w:spacing w:line="360" w:lineRule="auto"/>
        <w:jc w:val="left"/>
      </w:pPr>
      <w:r>
        <w:rPr>
          <w:rFonts w:hint="eastAsia"/>
        </w:rPr>
        <w:t xml:space="preserve">    C</w:t>
      </w:r>
      <w:r>
        <w:rPr>
          <w:rFonts w:hint="eastAsia"/>
        </w:rPr>
        <w:t>．</w:t>
      </w:r>
      <w:r>
        <w:rPr>
          <w:rFonts w:hint="eastAsia"/>
        </w:rPr>
        <w:t>I</w:t>
      </w:r>
      <w:r w:rsidRPr="000C47C0">
        <w:rPr>
          <w:rFonts w:hint="eastAsia"/>
          <w:vertAlign w:val="subscript"/>
        </w:rPr>
        <w:t>Ra</w:t>
      </w:r>
      <w:r>
        <w:rPr>
          <w:rFonts w:hint="eastAsia"/>
        </w:rPr>
        <w:t>≤</w:t>
      </w:r>
      <w:r>
        <w:rPr>
          <w:rFonts w:hint="eastAsia"/>
        </w:rPr>
        <w:t>1.3</w:t>
      </w:r>
      <w:r>
        <w:rPr>
          <w:rFonts w:hint="eastAsia"/>
        </w:rPr>
        <w:t>和</w:t>
      </w:r>
      <w:r>
        <w:rPr>
          <w:rFonts w:hint="eastAsia"/>
        </w:rPr>
        <w:t>I</w:t>
      </w:r>
      <w:r w:rsidRPr="000C47C0">
        <w:rPr>
          <w:rFonts w:hint="eastAsia"/>
          <w:vertAlign w:val="subscript"/>
        </w:rPr>
        <w:t>r</w:t>
      </w:r>
      <w:r>
        <w:rPr>
          <w:rFonts w:hint="eastAsia"/>
        </w:rPr>
        <w:t>≤</w:t>
      </w:r>
      <w:r>
        <w:rPr>
          <w:rFonts w:hint="eastAsia"/>
        </w:rPr>
        <w:t>1.0    D</w:t>
      </w:r>
      <w:r>
        <w:rPr>
          <w:rFonts w:hint="eastAsia"/>
        </w:rPr>
        <w:t>．</w:t>
      </w:r>
      <w:r>
        <w:rPr>
          <w:rFonts w:hint="eastAsia"/>
        </w:rPr>
        <w:t>I</w:t>
      </w:r>
      <w:r w:rsidRPr="000C47C0">
        <w:rPr>
          <w:rFonts w:hint="eastAsia"/>
          <w:vertAlign w:val="subscript"/>
        </w:rPr>
        <w:t>Ra</w:t>
      </w:r>
      <w:r>
        <w:rPr>
          <w:rFonts w:hint="eastAsia"/>
        </w:rPr>
        <w:t>≤</w:t>
      </w:r>
      <w:r>
        <w:rPr>
          <w:rFonts w:hint="eastAsia"/>
        </w:rPr>
        <w:t>1.3</w:t>
      </w:r>
      <w:r>
        <w:rPr>
          <w:rFonts w:hint="eastAsia"/>
        </w:rPr>
        <w:t>和</w:t>
      </w:r>
      <w:r>
        <w:rPr>
          <w:rFonts w:hint="eastAsia"/>
        </w:rPr>
        <w:t>I</w:t>
      </w:r>
      <w:r w:rsidRPr="000C47C0">
        <w:rPr>
          <w:rFonts w:hint="eastAsia"/>
          <w:vertAlign w:val="subscript"/>
        </w:rPr>
        <w:t>r</w:t>
      </w:r>
      <w:r>
        <w:rPr>
          <w:rFonts w:hint="eastAsia"/>
        </w:rPr>
        <w:t>≤</w:t>
      </w:r>
      <w:r>
        <w:rPr>
          <w:rFonts w:hint="eastAsia"/>
        </w:rPr>
        <w:t>1.3</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B</w:t>
      </w:r>
    </w:p>
    <w:p w:rsidR="000C47C0" w:rsidRDefault="000C47C0" w:rsidP="004D5F44">
      <w:pPr>
        <w:tabs>
          <w:tab w:val="left" w:pos="0"/>
        </w:tabs>
        <w:snapToGrid w:val="0"/>
        <w:spacing w:line="360" w:lineRule="auto"/>
        <w:jc w:val="left"/>
      </w:pPr>
      <w:r>
        <w:rPr>
          <w:rFonts w:hint="eastAsia"/>
        </w:rPr>
        <w:t>10</w:t>
      </w:r>
      <w:r>
        <w:rPr>
          <w:rFonts w:hint="eastAsia"/>
        </w:rPr>
        <w:t>．《建筑材料放射性核素限量》</w:t>
      </w:r>
      <w:r>
        <w:rPr>
          <w:rFonts w:hint="eastAsia"/>
        </w:rPr>
        <w:t>(GB 6566-2001)</w:t>
      </w:r>
      <w:r>
        <w:rPr>
          <w:rFonts w:hint="eastAsia"/>
        </w:rPr>
        <w:t>中规定，对建筑材料中放射性水平进行测量所使用的仪器设备应为</w:t>
      </w:r>
      <w:r>
        <w:rPr>
          <w:rFonts w:hint="eastAsia"/>
          <w:u w:val="single"/>
        </w:rPr>
        <w:t xml:space="preserve">         </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．α谱仪</w:t>
      </w:r>
      <w:r>
        <w:rPr>
          <w:rFonts w:hint="eastAsia"/>
        </w:rPr>
        <w:t xml:space="preserve">    B</w:t>
      </w:r>
      <w:r>
        <w:rPr>
          <w:rFonts w:hint="eastAsia"/>
        </w:rPr>
        <w:t>．β谱仪</w:t>
      </w:r>
      <w:r>
        <w:rPr>
          <w:rFonts w:hint="eastAsia"/>
        </w:rPr>
        <w:t xml:space="preserve">    C</w:t>
      </w:r>
      <w:r>
        <w:rPr>
          <w:rFonts w:hint="eastAsia"/>
        </w:rPr>
        <w:t>．γ谱仪</w:t>
      </w:r>
      <w:r>
        <w:rPr>
          <w:rFonts w:hint="eastAsia"/>
        </w:rPr>
        <w:t xml:space="preserve">    D</w:t>
      </w:r>
      <w:r>
        <w:rPr>
          <w:rFonts w:hint="eastAsia"/>
        </w:rPr>
        <w:t>．表面污染仪</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C</w:t>
      </w:r>
    </w:p>
    <w:p w:rsidR="000C47C0" w:rsidRDefault="000C47C0" w:rsidP="004D5F44">
      <w:pPr>
        <w:tabs>
          <w:tab w:val="left" w:pos="0"/>
        </w:tabs>
        <w:snapToGrid w:val="0"/>
        <w:spacing w:line="360" w:lineRule="auto"/>
        <w:jc w:val="left"/>
      </w:pPr>
      <w:r>
        <w:rPr>
          <w:rFonts w:hint="eastAsia"/>
        </w:rPr>
        <w:t>11</w:t>
      </w:r>
      <w:r>
        <w:rPr>
          <w:rFonts w:hint="eastAsia"/>
        </w:rPr>
        <w:t>．当样品中镭</w:t>
      </w:r>
      <w:r>
        <w:rPr>
          <w:rFonts w:hint="eastAsia"/>
        </w:rPr>
        <w:t>-226</w:t>
      </w:r>
      <w:r>
        <w:rPr>
          <w:rFonts w:hint="eastAsia"/>
        </w:rPr>
        <w:t>、钍</w:t>
      </w:r>
      <w:r>
        <w:rPr>
          <w:rFonts w:hint="eastAsia"/>
        </w:rPr>
        <w:t>-232</w:t>
      </w:r>
      <w:r>
        <w:rPr>
          <w:rFonts w:hint="eastAsia"/>
        </w:rPr>
        <w:t>、钾</w:t>
      </w:r>
      <w:r>
        <w:rPr>
          <w:rFonts w:hint="eastAsia"/>
        </w:rPr>
        <w:t>-40</w:t>
      </w:r>
      <w:r>
        <w:rPr>
          <w:rFonts w:hint="eastAsia"/>
        </w:rPr>
        <w:t>放射性比活度之和大于</w:t>
      </w:r>
      <w:r>
        <w:rPr>
          <w:rFonts w:hint="eastAsia"/>
        </w:rPr>
        <w:t>37Bq</w:t>
      </w:r>
      <w:r>
        <w:rPr>
          <w:rFonts w:hint="eastAsia"/>
        </w:rPr>
        <w:t>／</w:t>
      </w:r>
      <w:r>
        <w:rPr>
          <w:rFonts w:hint="eastAsia"/>
        </w:rPr>
        <w:t>kg</w:t>
      </w:r>
      <w:r>
        <w:rPr>
          <w:rFonts w:hint="eastAsia"/>
        </w:rPr>
        <w:t>时，《建筑材料放射性核素限量》</w:t>
      </w:r>
      <w:r>
        <w:rPr>
          <w:rFonts w:hint="eastAsia"/>
        </w:rPr>
        <w:t>(GB 6566-2001)</w:t>
      </w:r>
      <w:r>
        <w:rPr>
          <w:rFonts w:hint="eastAsia"/>
        </w:rPr>
        <w:t>中的试验方法要求测量不确定度</w:t>
      </w:r>
      <w:r>
        <w:rPr>
          <w:rFonts w:hint="eastAsia"/>
        </w:rPr>
        <w:t>(</w:t>
      </w:r>
      <w:r>
        <w:rPr>
          <w:rFonts w:hint="eastAsia"/>
        </w:rPr>
        <w:t>扩展因子</w:t>
      </w:r>
      <w:r>
        <w:rPr>
          <w:rFonts w:hint="eastAsia"/>
        </w:rPr>
        <w:t>K=1)</w:t>
      </w:r>
      <w:r>
        <w:rPr>
          <w:rFonts w:hint="eastAsia"/>
        </w:rPr>
        <w:t>不大于</w:t>
      </w:r>
      <w:r>
        <w:rPr>
          <w:rFonts w:hint="eastAsia"/>
          <w:u w:val="single"/>
        </w:rPr>
        <w:t xml:space="preserve">     </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w:t>
      </w:r>
      <w:r>
        <w:rPr>
          <w:rFonts w:hint="eastAsia"/>
        </w:rPr>
        <w:t>5    B</w:t>
      </w:r>
      <w:r>
        <w:rPr>
          <w:rFonts w:hint="eastAsia"/>
        </w:rPr>
        <w:t>．</w:t>
      </w:r>
      <w:r>
        <w:rPr>
          <w:rFonts w:hint="eastAsia"/>
        </w:rPr>
        <w:t xml:space="preserve">  10    C</w:t>
      </w:r>
      <w:r>
        <w:rPr>
          <w:rFonts w:hint="eastAsia"/>
        </w:rPr>
        <w:t>．</w:t>
      </w:r>
      <w:r>
        <w:rPr>
          <w:rFonts w:hint="eastAsia"/>
        </w:rPr>
        <w:t xml:space="preserve">  15    D</w:t>
      </w:r>
      <w:r>
        <w:rPr>
          <w:rFonts w:hint="eastAsia"/>
        </w:rPr>
        <w:t>．</w:t>
      </w:r>
      <w:r>
        <w:rPr>
          <w:rFonts w:hint="eastAsia"/>
        </w:rPr>
        <w:t>20</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D</w:t>
      </w:r>
    </w:p>
    <w:p w:rsidR="000C47C0" w:rsidRDefault="000C47C0" w:rsidP="004D5F44">
      <w:pPr>
        <w:tabs>
          <w:tab w:val="left" w:pos="0"/>
        </w:tabs>
        <w:snapToGrid w:val="0"/>
        <w:spacing w:line="360" w:lineRule="auto"/>
        <w:jc w:val="left"/>
      </w:pPr>
      <w:r>
        <w:rPr>
          <w:rFonts w:hint="eastAsia"/>
        </w:rPr>
        <w:t>12</w:t>
      </w:r>
      <w:r>
        <w:rPr>
          <w:rFonts w:hint="eastAsia"/>
        </w:rPr>
        <w:t>．下列不属于半导体探测器的是</w:t>
      </w:r>
      <w:r>
        <w:rPr>
          <w:rFonts w:hint="eastAsia"/>
          <w:u w:val="single"/>
        </w:rPr>
        <w:t xml:space="preserve">                   </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．金硅面垒探测器</w:t>
      </w:r>
      <w:r>
        <w:rPr>
          <w:rFonts w:hint="eastAsia"/>
        </w:rPr>
        <w:t xml:space="preserve">    B</w:t>
      </w:r>
      <w:r>
        <w:rPr>
          <w:rFonts w:hint="eastAsia"/>
        </w:rPr>
        <w:t>．碘化钠探测器</w:t>
      </w:r>
    </w:p>
    <w:p w:rsidR="000C47C0" w:rsidRDefault="000C47C0" w:rsidP="004D5F44">
      <w:pPr>
        <w:tabs>
          <w:tab w:val="left" w:pos="0"/>
        </w:tabs>
        <w:snapToGrid w:val="0"/>
        <w:spacing w:line="360" w:lineRule="auto"/>
        <w:jc w:val="left"/>
      </w:pPr>
      <w:r>
        <w:rPr>
          <w:rFonts w:hint="eastAsia"/>
        </w:rPr>
        <w:t xml:space="preserve">    C</w:t>
      </w:r>
      <w:r>
        <w:rPr>
          <w:rFonts w:hint="eastAsia"/>
        </w:rPr>
        <w:t>．高纯锗探测器</w:t>
      </w:r>
      <w:r>
        <w:rPr>
          <w:rFonts w:hint="eastAsia"/>
        </w:rPr>
        <w:t xml:space="preserve">    D</w:t>
      </w:r>
      <w:r>
        <w:rPr>
          <w:rFonts w:hint="eastAsia"/>
        </w:rPr>
        <w:t>．同轴锗锂探测器</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B</w:t>
      </w:r>
    </w:p>
    <w:p w:rsidR="000C47C0" w:rsidRDefault="000C47C0" w:rsidP="004D5F44">
      <w:pPr>
        <w:tabs>
          <w:tab w:val="left" w:pos="0"/>
        </w:tabs>
        <w:snapToGrid w:val="0"/>
        <w:spacing w:line="360" w:lineRule="auto"/>
        <w:jc w:val="left"/>
      </w:pPr>
      <w:r>
        <w:rPr>
          <w:rFonts w:hint="eastAsia"/>
        </w:rPr>
        <w:t>13</w:t>
      </w:r>
      <w:r>
        <w:rPr>
          <w:rFonts w:hint="eastAsia"/>
        </w:rPr>
        <w:t>．碘化钠探测器与高纯锗探测器相比，其</w:t>
      </w:r>
      <w:r>
        <w:rPr>
          <w:rFonts w:hint="eastAsia"/>
          <w:u w:val="single"/>
        </w:rPr>
        <w:t xml:space="preserve">              </w:t>
      </w:r>
      <w:r>
        <w:rPr>
          <w:rFonts w:hint="eastAsia"/>
        </w:rPr>
        <w:t>。</w:t>
      </w:r>
      <w:r>
        <w:rPr>
          <w:rFonts w:hint="eastAsia"/>
        </w:rPr>
        <w:t>(    )</w:t>
      </w:r>
    </w:p>
    <w:p w:rsidR="000C47C0" w:rsidRDefault="000C47C0" w:rsidP="004D5F44">
      <w:pPr>
        <w:tabs>
          <w:tab w:val="left" w:pos="0"/>
        </w:tabs>
        <w:snapToGrid w:val="0"/>
        <w:spacing w:line="360" w:lineRule="auto"/>
        <w:jc w:val="left"/>
      </w:pPr>
      <w:r>
        <w:rPr>
          <w:rFonts w:hint="eastAsia"/>
        </w:rPr>
        <w:t xml:space="preserve">    A</w:t>
      </w:r>
      <w:r>
        <w:rPr>
          <w:rFonts w:hint="eastAsia"/>
        </w:rPr>
        <w:t>．环境条件要求较高</w:t>
      </w:r>
      <w:r>
        <w:rPr>
          <w:rFonts w:hint="eastAsia"/>
        </w:rPr>
        <w:t xml:space="preserve">    B</w:t>
      </w:r>
      <w:r>
        <w:rPr>
          <w:rFonts w:hint="eastAsia"/>
        </w:rPr>
        <w:t>．能量分辨率较高</w:t>
      </w:r>
    </w:p>
    <w:p w:rsidR="000C47C0" w:rsidRDefault="000C47C0" w:rsidP="004D5F44">
      <w:pPr>
        <w:tabs>
          <w:tab w:val="left" w:pos="0"/>
        </w:tabs>
        <w:snapToGrid w:val="0"/>
        <w:spacing w:line="360" w:lineRule="auto"/>
        <w:jc w:val="left"/>
      </w:pPr>
      <w:r>
        <w:rPr>
          <w:rFonts w:hint="eastAsia"/>
        </w:rPr>
        <w:t xml:space="preserve">    C</w:t>
      </w:r>
      <w:r>
        <w:rPr>
          <w:rFonts w:hint="eastAsia"/>
        </w:rPr>
        <w:t>．产品造价较高</w:t>
      </w:r>
      <w:r>
        <w:rPr>
          <w:rFonts w:hint="eastAsia"/>
        </w:rPr>
        <w:t xml:space="preserve">    D</w:t>
      </w:r>
      <w:r>
        <w:rPr>
          <w:rFonts w:hint="eastAsia"/>
        </w:rPr>
        <w:t>．探测效率较高</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D</w:t>
      </w:r>
    </w:p>
    <w:p w:rsidR="000C47C0" w:rsidRPr="000C47C0" w:rsidRDefault="000C47C0" w:rsidP="004D5F44">
      <w:pPr>
        <w:tabs>
          <w:tab w:val="left" w:pos="0"/>
        </w:tabs>
        <w:snapToGrid w:val="0"/>
        <w:spacing w:line="360" w:lineRule="auto"/>
        <w:jc w:val="left"/>
        <w:rPr>
          <w:b/>
        </w:rPr>
      </w:pPr>
      <w:r w:rsidRPr="000C47C0">
        <w:rPr>
          <w:rFonts w:hint="eastAsia"/>
          <w:b/>
        </w:rPr>
        <w:t>四、问答题</w:t>
      </w:r>
    </w:p>
    <w:p w:rsidR="000C47C0" w:rsidRDefault="000C47C0" w:rsidP="004D5F44">
      <w:pPr>
        <w:tabs>
          <w:tab w:val="left" w:pos="0"/>
        </w:tabs>
        <w:snapToGrid w:val="0"/>
        <w:spacing w:line="360" w:lineRule="auto"/>
        <w:jc w:val="left"/>
      </w:pPr>
      <w:r>
        <w:rPr>
          <w:rFonts w:hint="eastAsia"/>
        </w:rPr>
        <w:t>1</w:t>
      </w:r>
      <w:r>
        <w:rPr>
          <w:rFonts w:hint="eastAsia"/>
        </w:rPr>
        <w:t>．简述外照射的定义及其防护方法的名称。</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辐射源在人体外对人体形成照射叫做外照射。</w:t>
      </w:r>
    </w:p>
    <w:p w:rsidR="000C47C0" w:rsidRDefault="000C47C0" w:rsidP="004D5F44">
      <w:pPr>
        <w:tabs>
          <w:tab w:val="left" w:pos="0"/>
        </w:tabs>
        <w:snapToGrid w:val="0"/>
        <w:spacing w:line="360" w:lineRule="auto"/>
        <w:jc w:val="left"/>
      </w:pPr>
      <w:r>
        <w:rPr>
          <w:rFonts w:hint="eastAsia"/>
        </w:rPr>
        <w:t xml:space="preserve">        </w:t>
      </w:r>
      <w:r>
        <w:rPr>
          <w:rFonts w:hint="eastAsia"/>
        </w:rPr>
        <w:t>外照射的防护方法有：时间防护法、距离防护法、屏蔽防护法和源项控制法。</w:t>
      </w:r>
    </w:p>
    <w:p w:rsidR="000C47C0" w:rsidRDefault="000C47C0" w:rsidP="004D5F44">
      <w:pPr>
        <w:tabs>
          <w:tab w:val="left" w:pos="0"/>
        </w:tabs>
        <w:snapToGrid w:val="0"/>
        <w:spacing w:line="360" w:lineRule="auto"/>
        <w:jc w:val="left"/>
      </w:pPr>
      <w:r>
        <w:rPr>
          <w:rFonts w:hint="eastAsia"/>
        </w:rPr>
        <w:t>2</w:t>
      </w:r>
      <w:r>
        <w:rPr>
          <w:rFonts w:hint="eastAsia"/>
        </w:rPr>
        <w:t>．简述内照射的定义及其防护原则。</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辐射源在人体内对人体形成照射叫做内照射。</w:t>
      </w:r>
    </w:p>
    <w:p w:rsidR="000C47C0" w:rsidRDefault="000C47C0" w:rsidP="004D5F44">
      <w:pPr>
        <w:tabs>
          <w:tab w:val="left" w:pos="0"/>
          <w:tab w:val="left" w:pos="900"/>
        </w:tabs>
        <w:snapToGrid w:val="0"/>
        <w:spacing w:line="360" w:lineRule="auto"/>
        <w:jc w:val="left"/>
      </w:pPr>
      <w:r>
        <w:rPr>
          <w:rFonts w:hint="eastAsia"/>
        </w:rPr>
        <w:t xml:space="preserve">         </w:t>
      </w:r>
      <w:r>
        <w:rPr>
          <w:rFonts w:hint="eastAsia"/>
        </w:rPr>
        <w:t>内照射防护的原则有：</w:t>
      </w:r>
    </w:p>
    <w:p w:rsidR="000C47C0" w:rsidRDefault="000C47C0" w:rsidP="004D5F44">
      <w:pPr>
        <w:tabs>
          <w:tab w:val="left" w:pos="0"/>
        </w:tabs>
        <w:snapToGrid w:val="0"/>
        <w:spacing w:line="360" w:lineRule="auto"/>
        <w:jc w:val="left"/>
      </w:pPr>
      <w:r>
        <w:rPr>
          <w:rFonts w:hint="eastAsia"/>
        </w:rPr>
        <w:t xml:space="preserve">         (1)</w:t>
      </w:r>
      <w:r>
        <w:rPr>
          <w:rFonts w:hint="eastAsia"/>
        </w:rPr>
        <w:t>尽可能地减少放射性物质的操作量；</w:t>
      </w:r>
    </w:p>
    <w:p w:rsidR="000C47C0" w:rsidRDefault="000C47C0" w:rsidP="004D5F44">
      <w:pPr>
        <w:tabs>
          <w:tab w:val="left" w:pos="0"/>
        </w:tabs>
        <w:snapToGrid w:val="0"/>
        <w:spacing w:line="360" w:lineRule="auto"/>
        <w:jc w:val="left"/>
      </w:pPr>
      <w:r>
        <w:rPr>
          <w:rFonts w:hint="eastAsia"/>
        </w:rPr>
        <w:t xml:space="preserve">         (2)</w:t>
      </w:r>
      <w:r>
        <w:rPr>
          <w:rFonts w:hint="eastAsia"/>
        </w:rPr>
        <w:t>包容放射性物质至少要有二级包容</w:t>
      </w:r>
      <w:r>
        <w:rPr>
          <w:rFonts w:hint="eastAsia"/>
        </w:rPr>
        <w:t>;</w:t>
      </w:r>
    </w:p>
    <w:p w:rsidR="000C47C0" w:rsidRDefault="000C47C0" w:rsidP="004D5F44">
      <w:pPr>
        <w:tabs>
          <w:tab w:val="left" w:pos="0"/>
        </w:tabs>
        <w:snapToGrid w:val="0"/>
        <w:spacing w:line="360" w:lineRule="auto"/>
        <w:jc w:val="left"/>
      </w:pPr>
      <w:r>
        <w:rPr>
          <w:rFonts w:hint="eastAsia"/>
        </w:rPr>
        <w:t xml:space="preserve">         (3)</w:t>
      </w:r>
      <w:r>
        <w:rPr>
          <w:rFonts w:hint="eastAsia"/>
        </w:rPr>
        <w:t>穿戴防护衣具、洗涤和监测设备等要遵守相应的程序。</w:t>
      </w:r>
    </w:p>
    <w:p w:rsidR="000C47C0" w:rsidRDefault="000C47C0" w:rsidP="004D5F44">
      <w:pPr>
        <w:tabs>
          <w:tab w:val="left" w:pos="0"/>
        </w:tabs>
        <w:snapToGrid w:val="0"/>
        <w:spacing w:line="360" w:lineRule="auto"/>
        <w:jc w:val="left"/>
      </w:pPr>
      <w:r>
        <w:rPr>
          <w:rFonts w:hint="eastAsia"/>
        </w:rPr>
        <w:t>3</w:t>
      </w:r>
      <w:r>
        <w:rPr>
          <w:rFonts w:hint="eastAsia"/>
        </w:rPr>
        <w:t>．简述放射性的定义及其分类。</w:t>
      </w:r>
    </w:p>
    <w:p w:rsidR="000C47C0" w:rsidRDefault="000C47C0" w:rsidP="004C175E">
      <w:pPr>
        <w:tabs>
          <w:tab w:val="left" w:pos="0"/>
        </w:tabs>
        <w:snapToGrid w:val="0"/>
        <w:spacing w:line="360" w:lineRule="auto"/>
        <w:ind w:firstLineChars="150" w:firstLine="316"/>
        <w:jc w:val="left"/>
      </w:pPr>
      <w:r w:rsidRPr="004C175E">
        <w:rPr>
          <w:rFonts w:hint="eastAsia"/>
          <w:b/>
        </w:rPr>
        <w:lastRenderedPageBreak/>
        <w:t>答案：</w:t>
      </w:r>
      <w:r>
        <w:rPr>
          <w:rFonts w:hint="eastAsia"/>
        </w:rPr>
        <w:t>原子核自发地放射各种射线的现象，称为放射性。根据放射的射线类型可分为：α放射性、β放射性和γ放射性等。根据放射性的来源可分为：天然放射性和人工放射性。</w:t>
      </w:r>
    </w:p>
    <w:p w:rsidR="000C47C0" w:rsidRDefault="000C47C0" w:rsidP="004D5F44">
      <w:pPr>
        <w:tabs>
          <w:tab w:val="left" w:pos="0"/>
        </w:tabs>
        <w:snapToGrid w:val="0"/>
        <w:spacing w:line="360" w:lineRule="auto"/>
        <w:jc w:val="left"/>
      </w:pPr>
      <w:r>
        <w:rPr>
          <w:rFonts w:hint="eastAsia"/>
        </w:rPr>
        <w:t>4</w:t>
      </w:r>
      <w:r>
        <w:rPr>
          <w:rFonts w:hint="eastAsia"/>
        </w:rPr>
        <w:t>．简述什么是放射性平衡、长期平衡和暂时平衡。</w:t>
      </w:r>
    </w:p>
    <w:p w:rsidR="000C47C0" w:rsidRDefault="000C47C0"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一放射系或其一部分达到某一状态，即当其既有的不同放射性核素间的相对比例保持很明显的恒定时，称其为放射性平衡。当母体具有很小的衰变常数</w:t>
      </w:r>
      <w:r>
        <w:rPr>
          <w:rFonts w:hint="eastAsia"/>
        </w:rPr>
        <w:t>(</w:t>
      </w:r>
      <w:r>
        <w:rPr>
          <w:rFonts w:hint="eastAsia"/>
        </w:rPr>
        <w:t>即母体半衰期远远大于子体半衰期</w:t>
      </w:r>
      <w:r>
        <w:rPr>
          <w:rFonts w:hint="eastAsia"/>
        </w:rPr>
        <w:t>)</w:t>
      </w:r>
      <w:r>
        <w:rPr>
          <w:rFonts w:hint="eastAsia"/>
        </w:rPr>
        <w:t>，与其衰变产物达到放射性平衡时，母体的活度与子体的活度相等，此为长期平衡。当母体具有不是很小的衰变常数</w:t>
      </w:r>
      <w:r>
        <w:rPr>
          <w:rFonts w:hint="eastAsia"/>
        </w:rPr>
        <w:t>(</w:t>
      </w:r>
      <w:r>
        <w:rPr>
          <w:rFonts w:hint="eastAsia"/>
        </w:rPr>
        <w:t>但母体半衰期还是大于子体半衰期</w:t>
      </w:r>
      <w:r>
        <w:rPr>
          <w:rFonts w:hint="eastAsia"/>
        </w:rPr>
        <w:t>)</w:t>
      </w:r>
      <w:r>
        <w:rPr>
          <w:rFonts w:hint="eastAsia"/>
        </w:rPr>
        <w:t>，与其衰变产物达到放射性平衡时，子体和母体的核数目建立一固定的比例，子体的变化将按母体的半衰期衰减，此为暂时平衡。</w:t>
      </w:r>
    </w:p>
    <w:p w:rsidR="000C47C0" w:rsidRDefault="000C47C0" w:rsidP="004D5F44">
      <w:pPr>
        <w:tabs>
          <w:tab w:val="left" w:pos="0"/>
        </w:tabs>
        <w:snapToGrid w:val="0"/>
        <w:spacing w:line="360" w:lineRule="auto"/>
        <w:jc w:val="left"/>
      </w:pPr>
      <w:r>
        <w:rPr>
          <w:rFonts w:hint="eastAsia"/>
        </w:rPr>
        <w:t>5</w:t>
      </w:r>
      <w:r>
        <w:rPr>
          <w:rFonts w:hint="eastAsia"/>
        </w:rPr>
        <w:t>．简述在天然放射性本底较高地区如何运用《建筑材料放射性核素限量》</w:t>
      </w:r>
      <w:r>
        <w:rPr>
          <w:rFonts w:hint="eastAsia"/>
        </w:rPr>
        <w:t>(GB 6566</w:t>
      </w:r>
      <w:r>
        <w:rPr>
          <w:rFonts w:hint="eastAsia"/>
        </w:rPr>
        <w:t>—</w:t>
      </w:r>
      <w:r>
        <w:rPr>
          <w:rFonts w:hint="eastAsia"/>
        </w:rPr>
        <w:t>2001)</w:t>
      </w:r>
      <w:r>
        <w:rPr>
          <w:rFonts w:hint="eastAsia"/>
        </w:rPr>
        <w:t>标准。</w:t>
      </w:r>
    </w:p>
    <w:p w:rsidR="004223AA" w:rsidRDefault="000C47C0" w:rsidP="004C175E">
      <w:pPr>
        <w:tabs>
          <w:tab w:val="left" w:pos="0"/>
        </w:tabs>
        <w:snapToGrid w:val="0"/>
        <w:spacing w:line="360" w:lineRule="auto"/>
        <w:ind w:firstLineChars="100" w:firstLine="211"/>
        <w:jc w:val="left"/>
      </w:pPr>
      <w:r w:rsidRPr="004C175E">
        <w:rPr>
          <w:rFonts w:hint="eastAsia"/>
          <w:b/>
        </w:rPr>
        <w:t>答案：</w:t>
      </w:r>
      <w:r>
        <w:rPr>
          <w:rFonts w:hint="eastAsia"/>
        </w:rPr>
        <w:t>在天然放射性本底较高地区，单纯利用当地原材料生产的建筑材料产品，只要</w:t>
      </w:r>
      <w:r w:rsidR="004223AA">
        <w:rPr>
          <w:rFonts w:hint="eastAsia"/>
        </w:rPr>
        <w:t>其放射性比活度不大于当地地表土壤中相应天然放射性核素平均本底水平的，可限在本地区使用。</w:t>
      </w:r>
    </w:p>
    <w:p w:rsidR="004223AA" w:rsidRDefault="004223AA" w:rsidP="004D5F44">
      <w:pPr>
        <w:tabs>
          <w:tab w:val="left" w:pos="0"/>
        </w:tabs>
        <w:snapToGrid w:val="0"/>
        <w:spacing w:line="360" w:lineRule="auto"/>
        <w:jc w:val="left"/>
      </w:pPr>
      <w:r>
        <w:rPr>
          <w:rFonts w:hint="eastAsia"/>
        </w:rPr>
        <w:t>6</w:t>
      </w:r>
      <w:r>
        <w:rPr>
          <w:rFonts w:hint="eastAsia"/>
        </w:rPr>
        <w:t>．简述《建筑材料放射性核素限量》</w:t>
      </w:r>
      <w:r>
        <w:rPr>
          <w:rFonts w:hint="eastAsia"/>
        </w:rPr>
        <w:t>(GB 6566</w:t>
      </w:r>
      <w:r>
        <w:rPr>
          <w:rFonts w:hint="eastAsia"/>
        </w:rPr>
        <w:t>—</w:t>
      </w:r>
      <w:r>
        <w:rPr>
          <w:rFonts w:hint="eastAsia"/>
        </w:rPr>
        <w:t>2001)</w:t>
      </w:r>
      <w:r>
        <w:rPr>
          <w:rFonts w:hint="eastAsia"/>
        </w:rPr>
        <w:t>中规定的检验用谱仪的结构组成。</w:t>
      </w:r>
    </w:p>
    <w:p w:rsidR="004223AA" w:rsidRDefault="004223AA"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探测器、屏蔽、高压电源、谱放大器、脉冲高度分析器、读出装置和分析计算装置。</w:t>
      </w:r>
    </w:p>
    <w:p w:rsidR="004223AA" w:rsidRPr="004223AA" w:rsidRDefault="004223AA" w:rsidP="004D5F44">
      <w:pPr>
        <w:tabs>
          <w:tab w:val="left" w:pos="0"/>
        </w:tabs>
        <w:snapToGrid w:val="0"/>
        <w:spacing w:line="360" w:lineRule="auto"/>
        <w:jc w:val="left"/>
        <w:rPr>
          <w:b/>
        </w:rPr>
      </w:pPr>
      <w:r w:rsidRPr="004223AA">
        <w:rPr>
          <w:rFonts w:hint="eastAsia"/>
          <w:b/>
        </w:rPr>
        <w:t>五、计算题</w:t>
      </w:r>
    </w:p>
    <w:p w:rsidR="004223AA" w:rsidRDefault="004223AA" w:rsidP="004D5F44">
      <w:pPr>
        <w:tabs>
          <w:tab w:val="left" w:pos="0"/>
        </w:tabs>
        <w:snapToGrid w:val="0"/>
        <w:spacing w:line="360" w:lineRule="auto"/>
        <w:jc w:val="left"/>
      </w:pPr>
      <w:r>
        <w:rPr>
          <w:rFonts w:hint="eastAsia"/>
        </w:rPr>
        <w:t>1</w:t>
      </w:r>
      <w:r>
        <w:rPr>
          <w:rFonts w:hint="eastAsia"/>
        </w:rPr>
        <w:t>．一份</w:t>
      </w:r>
      <w:r>
        <w:rPr>
          <w:rFonts w:hint="eastAsia"/>
        </w:rPr>
        <w:t>1985</w:t>
      </w:r>
      <w:r>
        <w:rPr>
          <w:rFonts w:hint="eastAsia"/>
        </w:rPr>
        <w:t>年</w:t>
      </w:r>
      <w:r>
        <w:rPr>
          <w:rFonts w:hint="eastAsia"/>
        </w:rPr>
        <w:t>12</w:t>
      </w:r>
      <w:r>
        <w:rPr>
          <w:rFonts w:hint="eastAsia"/>
        </w:rPr>
        <w:t>月</w:t>
      </w:r>
      <w:r>
        <w:rPr>
          <w:rFonts w:hint="eastAsia"/>
        </w:rPr>
        <w:t>3</w:t>
      </w:r>
      <w:r>
        <w:rPr>
          <w:rFonts w:hint="eastAsia"/>
        </w:rPr>
        <w:t>日开具的检定证书上标明</w:t>
      </w:r>
      <w:r>
        <w:rPr>
          <w:rFonts w:hint="eastAsia"/>
        </w:rPr>
        <w:t>137Cs</w:t>
      </w:r>
      <w:r>
        <w:rPr>
          <w:rFonts w:hint="eastAsia"/>
        </w:rPr>
        <w:t>标准源的活度为</w:t>
      </w:r>
      <w:r>
        <w:rPr>
          <w:rFonts w:hint="eastAsia"/>
        </w:rPr>
        <w:t>1200Bq</w:t>
      </w:r>
      <w:r>
        <w:rPr>
          <w:rFonts w:hint="eastAsia"/>
        </w:rPr>
        <w:t>，问到</w:t>
      </w:r>
      <w:r>
        <w:rPr>
          <w:rFonts w:hint="eastAsia"/>
        </w:rPr>
        <w:t>1999</w:t>
      </w:r>
      <w:r>
        <w:rPr>
          <w:rFonts w:hint="eastAsia"/>
        </w:rPr>
        <w:t>年</w:t>
      </w:r>
      <w:r>
        <w:rPr>
          <w:rFonts w:hint="eastAsia"/>
        </w:rPr>
        <w:t>12</w:t>
      </w:r>
      <w:r>
        <w:rPr>
          <w:rFonts w:hint="eastAsia"/>
        </w:rPr>
        <w:t>月</w:t>
      </w:r>
      <w:r>
        <w:rPr>
          <w:rFonts w:hint="eastAsia"/>
        </w:rPr>
        <w:t>3</w:t>
      </w:r>
      <w:r>
        <w:rPr>
          <w:rFonts w:hint="eastAsia"/>
        </w:rPr>
        <w:t>日其活度为多少</w:t>
      </w:r>
      <w:r>
        <w:rPr>
          <w:rFonts w:hint="eastAsia"/>
        </w:rPr>
        <w:t>?  (</w:t>
      </w:r>
      <w:r w:rsidRPr="004223AA">
        <w:rPr>
          <w:rFonts w:hint="eastAsia"/>
          <w:vertAlign w:val="superscript"/>
        </w:rPr>
        <w:t>137</w:t>
      </w:r>
      <w:r>
        <w:rPr>
          <w:rFonts w:hint="eastAsia"/>
        </w:rPr>
        <w:t>Cs</w:t>
      </w:r>
      <w:r>
        <w:rPr>
          <w:rFonts w:hint="eastAsia"/>
        </w:rPr>
        <w:t>的半衰期</w:t>
      </w:r>
      <w:r>
        <w:rPr>
          <w:rFonts w:hint="eastAsia"/>
        </w:rPr>
        <w:t>T</w:t>
      </w:r>
      <w:r>
        <w:rPr>
          <w:rFonts w:hint="eastAsia"/>
          <w:vertAlign w:val="subscript"/>
        </w:rPr>
        <w:t>1/2</w:t>
      </w:r>
      <w:r>
        <w:rPr>
          <w:rFonts w:hint="eastAsia"/>
        </w:rPr>
        <w:t>=30a)</w:t>
      </w:r>
    </w:p>
    <w:p w:rsidR="004223AA" w:rsidRDefault="004223AA" w:rsidP="004C175E">
      <w:pPr>
        <w:tabs>
          <w:tab w:val="left" w:pos="0"/>
        </w:tabs>
        <w:snapToGrid w:val="0"/>
        <w:spacing w:line="360" w:lineRule="auto"/>
        <w:ind w:firstLineChars="250" w:firstLine="527"/>
        <w:jc w:val="left"/>
      </w:pPr>
      <w:r w:rsidRPr="004C175E">
        <w:rPr>
          <w:rFonts w:hint="eastAsia"/>
          <w:b/>
        </w:rPr>
        <w:t>答案：</w:t>
      </w:r>
      <w:r w:rsidRPr="004223AA">
        <w:rPr>
          <w:position w:val="-30"/>
        </w:rPr>
        <w:object w:dxaOrig="1040" w:dyaOrig="680">
          <v:shape id="_x0000_i1144" type="#_x0000_t75" style="width:51.75pt;height:33.75pt" o:ole="">
            <v:imagedata r:id="rId227" o:title=""/>
          </v:shape>
          <o:OLEObject Type="Embed" ProgID="Equation.3" ShapeID="_x0000_i1144" DrawAspect="Content" ObjectID="_1514295765" r:id="rId228"/>
        </w:object>
      </w:r>
      <w:r>
        <w:t xml:space="preserve"> </w:t>
      </w:r>
      <w:r w:rsidRPr="004223AA">
        <w:rPr>
          <w:position w:val="-10"/>
        </w:rPr>
        <w:object w:dxaOrig="180" w:dyaOrig="340">
          <v:shape id="_x0000_i1145" type="#_x0000_t75" style="width:9pt;height:17.25pt" o:ole="">
            <v:imagedata r:id="rId32" o:title=""/>
          </v:shape>
          <o:OLEObject Type="Embed" ProgID="Equation.3" ShapeID="_x0000_i1145" DrawAspect="Content" ObjectID="_1514295766" r:id="rId229"/>
        </w:object>
      </w:r>
      <w:r>
        <w:rPr>
          <w:rFonts w:hint="eastAsia"/>
        </w:rPr>
        <w:t>;t=1999</w:t>
      </w:r>
      <w:r>
        <w:rPr>
          <w:rFonts w:hint="eastAsia"/>
        </w:rPr>
        <w:t>－</w:t>
      </w:r>
      <w:r>
        <w:rPr>
          <w:rFonts w:hint="eastAsia"/>
        </w:rPr>
        <w:t>1985=14</w:t>
      </w:r>
      <w:r>
        <w:rPr>
          <w:rFonts w:hint="eastAsia"/>
        </w:rPr>
        <w:t>（</w:t>
      </w:r>
      <w:r>
        <w:rPr>
          <w:rFonts w:hint="eastAsia"/>
        </w:rPr>
        <w:t>a</w:t>
      </w:r>
      <w:r>
        <w:rPr>
          <w:rFonts w:hint="eastAsia"/>
        </w:rPr>
        <w:t>）</w:t>
      </w:r>
      <w:r>
        <w:rPr>
          <w:rFonts w:hint="eastAsia"/>
        </w:rPr>
        <w:t>;T</w:t>
      </w:r>
      <w:r w:rsidRPr="004223AA">
        <w:rPr>
          <w:rFonts w:hint="eastAsia"/>
          <w:vertAlign w:val="subscript"/>
        </w:rPr>
        <w:t>1/2</w:t>
      </w:r>
      <w:r>
        <w:rPr>
          <w:rFonts w:hint="eastAsia"/>
        </w:rPr>
        <w:t>=30a</w:t>
      </w:r>
    </w:p>
    <w:p w:rsidR="004223AA" w:rsidRPr="004223AA" w:rsidRDefault="004223AA" w:rsidP="004D5F44">
      <w:pPr>
        <w:tabs>
          <w:tab w:val="left" w:pos="0"/>
        </w:tabs>
        <w:snapToGrid w:val="0"/>
        <w:spacing w:line="360" w:lineRule="auto"/>
        <w:ind w:firstLineChars="250" w:firstLine="525"/>
        <w:jc w:val="left"/>
        <w:rPr>
          <w:vertAlign w:val="superscript"/>
        </w:rPr>
      </w:pPr>
      <w:r>
        <w:rPr>
          <w:rFonts w:hint="eastAsia"/>
        </w:rPr>
        <w:t xml:space="preserve">      </w:t>
      </w:r>
      <w:r w:rsidR="00217D26" w:rsidRPr="00217D26">
        <w:rPr>
          <w:position w:val="-12"/>
        </w:rPr>
        <w:object w:dxaOrig="3840" w:dyaOrig="420">
          <v:shape id="_x0000_i1146" type="#_x0000_t75" style="width:192pt;height:21pt" o:ole="">
            <v:imagedata r:id="rId230" o:title=""/>
          </v:shape>
          <o:OLEObject Type="Embed" ProgID="Equation.3" ShapeID="_x0000_i1146" DrawAspect="Content" ObjectID="_1514295767" r:id="rId231"/>
        </w:object>
      </w:r>
    </w:p>
    <w:p w:rsidR="004223AA" w:rsidRDefault="004223AA" w:rsidP="004D5F44">
      <w:pPr>
        <w:tabs>
          <w:tab w:val="left" w:pos="0"/>
        </w:tabs>
        <w:snapToGrid w:val="0"/>
        <w:spacing w:line="360" w:lineRule="auto"/>
        <w:jc w:val="left"/>
      </w:pPr>
    </w:p>
    <w:p w:rsidR="004223AA" w:rsidRDefault="004223AA" w:rsidP="004D5F44">
      <w:pPr>
        <w:tabs>
          <w:tab w:val="left" w:pos="0"/>
        </w:tabs>
        <w:snapToGrid w:val="0"/>
        <w:spacing w:line="360" w:lineRule="auto"/>
        <w:jc w:val="left"/>
      </w:pPr>
      <w:r>
        <w:rPr>
          <w:rFonts w:hint="eastAsia"/>
        </w:rPr>
        <w:t>2</w:t>
      </w:r>
      <w:r>
        <w:rPr>
          <w:rFonts w:hint="eastAsia"/>
        </w:rPr>
        <w:t>．</w:t>
      </w:r>
      <w:r>
        <w:rPr>
          <w:rFonts w:hint="eastAsia"/>
        </w:rPr>
        <w:t>1999</w:t>
      </w:r>
      <w:r>
        <w:rPr>
          <w:rFonts w:hint="eastAsia"/>
        </w:rPr>
        <w:t>年</w:t>
      </w:r>
      <w:r>
        <w:rPr>
          <w:rFonts w:hint="eastAsia"/>
        </w:rPr>
        <w:t>12</w:t>
      </w:r>
      <w:r>
        <w:rPr>
          <w:rFonts w:hint="eastAsia"/>
        </w:rPr>
        <w:t>月</w:t>
      </w:r>
      <w:r>
        <w:rPr>
          <w:rFonts w:hint="eastAsia"/>
        </w:rPr>
        <w:t>3</w:t>
      </w:r>
      <w:r>
        <w:rPr>
          <w:rFonts w:hint="eastAsia"/>
        </w:rPr>
        <w:t>日测量</w:t>
      </w:r>
      <w:r>
        <w:rPr>
          <w:rFonts w:hint="eastAsia"/>
        </w:rPr>
        <w:t>137Cs</w:t>
      </w:r>
      <w:r>
        <w:rPr>
          <w:rFonts w:hint="eastAsia"/>
        </w:rPr>
        <w:t>源的活度为</w:t>
      </w:r>
      <w:r>
        <w:rPr>
          <w:rFonts w:hint="eastAsia"/>
        </w:rPr>
        <w:t>353</w:t>
      </w:r>
      <w:r w:rsidR="00217D26">
        <w:rPr>
          <w:rFonts w:hint="eastAsia"/>
        </w:rPr>
        <w:t>.</w:t>
      </w:r>
      <w:r>
        <w:rPr>
          <w:rFonts w:hint="eastAsia"/>
        </w:rPr>
        <w:t>6Bq</w:t>
      </w:r>
      <w:r>
        <w:rPr>
          <w:rFonts w:hint="eastAsia"/>
        </w:rPr>
        <w:t>，请问</w:t>
      </w:r>
      <w:r>
        <w:rPr>
          <w:rFonts w:hint="eastAsia"/>
        </w:rPr>
        <w:t>15</w:t>
      </w:r>
      <w:r>
        <w:rPr>
          <w:rFonts w:hint="eastAsia"/>
        </w:rPr>
        <w:t>年前的</w:t>
      </w:r>
      <w:r>
        <w:rPr>
          <w:rFonts w:hint="eastAsia"/>
        </w:rPr>
        <w:t>1984</w:t>
      </w:r>
      <w:r>
        <w:rPr>
          <w:rFonts w:hint="eastAsia"/>
        </w:rPr>
        <w:t>年</w:t>
      </w:r>
      <w:r>
        <w:rPr>
          <w:rFonts w:hint="eastAsia"/>
        </w:rPr>
        <w:t>12</w:t>
      </w:r>
      <w:r>
        <w:rPr>
          <w:rFonts w:hint="eastAsia"/>
        </w:rPr>
        <w:t>月</w:t>
      </w:r>
      <w:r>
        <w:rPr>
          <w:rFonts w:hint="eastAsia"/>
        </w:rPr>
        <w:t>3</w:t>
      </w:r>
      <w:r>
        <w:rPr>
          <w:rFonts w:hint="eastAsia"/>
        </w:rPr>
        <w:t>日源刚购买时，它的活度是多少</w:t>
      </w:r>
      <w:r>
        <w:rPr>
          <w:rFonts w:hint="eastAsia"/>
        </w:rPr>
        <w:t>?(</w:t>
      </w:r>
      <w:r w:rsidR="00217D26" w:rsidRPr="00217D26">
        <w:rPr>
          <w:rFonts w:hint="eastAsia"/>
          <w:vertAlign w:val="superscript"/>
        </w:rPr>
        <w:t>1</w:t>
      </w:r>
      <w:r w:rsidRPr="00217D26">
        <w:rPr>
          <w:rFonts w:hint="eastAsia"/>
          <w:vertAlign w:val="superscript"/>
        </w:rPr>
        <w:t>37</w:t>
      </w:r>
      <w:r>
        <w:rPr>
          <w:rFonts w:hint="eastAsia"/>
        </w:rPr>
        <w:t>Cs</w:t>
      </w:r>
      <w:r>
        <w:rPr>
          <w:rFonts w:hint="eastAsia"/>
        </w:rPr>
        <w:t>的半衰期</w:t>
      </w:r>
      <w:r w:rsidR="00217D26">
        <w:rPr>
          <w:rFonts w:hint="eastAsia"/>
        </w:rPr>
        <w:t>T</w:t>
      </w:r>
      <w:r w:rsidR="00217D26">
        <w:rPr>
          <w:rFonts w:hint="eastAsia"/>
          <w:vertAlign w:val="subscript"/>
        </w:rPr>
        <w:t>1/2</w:t>
      </w:r>
      <w:r>
        <w:rPr>
          <w:rFonts w:hint="eastAsia"/>
        </w:rPr>
        <w:t>=30a)</w:t>
      </w:r>
    </w:p>
    <w:p w:rsidR="004223AA" w:rsidRDefault="004223AA" w:rsidP="004C175E">
      <w:pPr>
        <w:tabs>
          <w:tab w:val="left" w:pos="0"/>
        </w:tabs>
        <w:snapToGrid w:val="0"/>
        <w:spacing w:line="360" w:lineRule="auto"/>
        <w:ind w:firstLineChars="250" w:firstLine="527"/>
        <w:jc w:val="left"/>
      </w:pPr>
      <w:r w:rsidRPr="004C175E">
        <w:rPr>
          <w:rFonts w:hint="eastAsia"/>
          <w:b/>
        </w:rPr>
        <w:t>答案：</w:t>
      </w:r>
      <w:r w:rsidR="00217D26" w:rsidRPr="004223AA">
        <w:rPr>
          <w:position w:val="-30"/>
        </w:rPr>
        <w:object w:dxaOrig="1040" w:dyaOrig="680">
          <v:shape id="_x0000_i1147" type="#_x0000_t75" style="width:51.75pt;height:33.75pt" o:ole="">
            <v:imagedata r:id="rId227" o:title=""/>
          </v:shape>
          <o:OLEObject Type="Embed" ProgID="Equation.3" ShapeID="_x0000_i1147" DrawAspect="Content" ObjectID="_1514295768" r:id="rId232"/>
        </w:object>
      </w:r>
      <w:r w:rsidR="00217D26">
        <w:rPr>
          <w:rFonts w:hint="eastAsia"/>
        </w:rPr>
        <w:t>;</w:t>
      </w:r>
      <w:r w:rsidR="004C175E">
        <w:rPr>
          <w:rFonts w:hint="eastAsia"/>
        </w:rPr>
        <w:t xml:space="preserve">  </w:t>
      </w:r>
      <w:r w:rsidR="00217D26">
        <w:rPr>
          <w:rFonts w:hint="eastAsia"/>
        </w:rPr>
        <w:t>t=15a</w:t>
      </w:r>
    </w:p>
    <w:p w:rsidR="00217D26" w:rsidRDefault="00217D26" w:rsidP="004D5F44">
      <w:pPr>
        <w:tabs>
          <w:tab w:val="left" w:pos="0"/>
        </w:tabs>
        <w:snapToGrid w:val="0"/>
        <w:spacing w:line="360" w:lineRule="auto"/>
        <w:ind w:firstLineChars="250" w:firstLine="525"/>
        <w:jc w:val="left"/>
      </w:pPr>
      <w:r>
        <w:rPr>
          <w:rFonts w:hint="eastAsia"/>
        </w:rPr>
        <w:t xml:space="preserve">       </w:t>
      </w:r>
      <w:r w:rsidR="00BC43A0" w:rsidRPr="00217D26">
        <w:rPr>
          <w:position w:val="-46"/>
        </w:rPr>
        <w:object w:dxaOrig="7320" w:dyaOrig="1040">
          <v:shape id="_x0000_i1148" type="#_x0000_t75" style="width:366pt;height:51.75pt" o:ole="">
            <v:imagedata r:id="rId233" o:title=""/>
          </v:shape>
          <o:OLEObject Type="Embed" ProgID="Equation.3" ShapeID="_x0000_i1148" DrawAspect="Content" ObjectID="_1514295769" r:id="rId234"/>
        </w:object>
      </w:r>
    </w:p>
    <w:p w:rsidR="004223AA" w:rsidRDefault="004223AA" w:rsidP="004D5F44">
      <w:pPr>
        <w:tabs>
          <w:tab w:val="left" w:pos="0"/>
        </w:tabs>
        <w:snapToGrid w:val="0"/>
        <w:spacing w:line="360" w:lineRule="auto"/>
        <w:jc w:val="left"/>
      </w:pPr>
      <w:r>
        <w:rPr>
          <w:rFonts w:hint="eastAsia"/>
        </w:rPr>
        <w:t>3</w:t>
      </w:r>
      <w:r>
        <w:rPr>
          <w:rFonts w:hint="eastAsia"/>
        </w:rPr>
        <w:t>．通过实验室分析，某装修材料中天然放射性核素镭</w:t>
      </w:r>
      <w:r>
        <w:rPr>
          <w:rFonts w:hint="eastAsia"/>
        </w:rPr>
        <w:t>-226</w:t>
      </w:r>
      <w:r>
        <w:rPr>
          <w:rFonts w:hint="eastAsia"/>
        </w:rPr>
        <w:t>、钍</w:t>
      </w:r>
      <w:r>
        <w:rPr>
          <w:rFonts w:hint="eastAsia"/>
        </w:rPr>
        <w:t>-232</w:t>
      </w:r>
      <w:r>
        <w:rPr>
          <w:rFonts w:hint="eastAsia"/>
        </w:rPr>
        <w:t>和钾</w:t>
      </w:r>
      <w:r>
        <w:rPr>
          <w:rFonts w:hint="eastAsia"/>
        </w:rPr>
        <w:t>-40</w:t>
      </w:r>
      <w:r>
        <w:rPr>
          <w:rFonts w:hint="eastAsia"/>
        </w:rPr>
        <w:t>的比活度分别是</w:t>
      </w:r>
      <w:r>
        <w:rPr>
          <w:rFonts w:hint="eastAsia"/>
        </w:rPr>
        <w:t>185Bq</w:t>
      </w:r>
      <w:r>
        <w:rPr>
          <w:rFonts w:hint="eastAsia"/>
        </w:rPr>
        <w:t>／</w:t>
      </w:r>
      <w:r>
        <w:rPr>
          <w:rFonts w:hint="eastAsia"/>
        </w:rPr>
        <w:t>kg</w:t>
      </w:r>
      <w:r>
        <w:rPr>
          <w:rFonts w:hint="eastAsia"/>
        </w:rPr>
        <w:t>、</w:t>
      </w:r>
      <w:r>
        <w:rPr>
          <w:rFonts w:hint="eastAsia"/>
        </w:rPr>
        <w:t>65Bq</w:t>
      </w:r>
      <w:r>
        <w:rPr>
          <w:rFonts w:hint="eastAsia"/>
        </w:rPr>
        <w:t>／</w:t>
      </w:r>
      <w:r>
        <w:rPr>
          <w:rFonts w:hint="eastAsia"/>
        </w:rPr>
        <w:t>kg</w:t>
      </w:r>
      <w:r>
        <w:rPr>
          <w:rFonts w:hint="eastAsia"/>
        </w:rPr>
        <w:t>和</w:t>
      </w:r>
      <w:r>
        <w:rPr>
          <w:rFonts w:hint="eastAsia"/>
        </w:rPr>
        <w:t>2100Bq</w:t>
      </w:r>
      <w:r>
        <w:rPr>
          <w:rFonts w:hint="eastAsia"/>
        </w:rPr>
        <w:t>／</w:t>
      </w:r>
      <w:r>
        <w:rPr>
          <w:rFonts w:hint="eastAsia"/>
        </w:rPr>
        <w:t>kg</w:t>
      </w:r>
      <w:r>
        <w:rPr>
          <w:rFonts w:hint="eastAsia"/>
        </w:rPr>
        <w:t>，此装修材料内照射指数和外照射指数各是多少</w:t>
      </w:r>
      <w:r>
        <w:rPr>
          <w:rFonts w:hint="eastAsia"/>
        </w:rPr>
        <w:t>?</w:t>
      </w:r>
    </w:p>
    <w:p w:rsidR="004223AA" w:rsidRDefault="004223AA" w:rsidP="004D5F44">
      <w:pPr>
        <w:tabs>
          <w:tab w:val="left" w:pos="0"/>
        </w:tabs>
        <w:snapToGrid w:val="0"/>
        <w:spacing w:line="360" w:lineRule="auto"/>
        <w:jc w:val="left"/>
      </w:pPr>
      <w:r>
        <w:rPr>
          <w:rFonts w:hint="eastAsia"/>
        </w:rPr>
        <w:t xml:space="preserve">  </w:t>
      </w:r>
      <w:r w:rsidR="00BC43A0">
        <w:rPr>
          <w:rFonts w:hint="eastAsia"/>
        </w:rPr>
        <w:t xml:space="preserve">  </w:t>
      </w:r>
      <w:r w:rsidRPr="004C175E">
        <w:rPr>
          <w:rFonts w:hint="eastAsia"/>
          <w:b/>
        </w:rPr>
        <w:t>答案：</w:t>
      </w:r>
      <w:r>
        <w:rPr>
          <w:rFonts w:hint="eastAsia"/>
        </w:rPr>
        <w:t>C</w:t>
      </w:r>
      <w:r w:rsidRPr="00BC43A0">
        <w:rPr>
          <w:rFonts w:hint="eastAsia"/>
          <w:vertAlign w:val="subscript"/>
        </w:rPr>
        <w:t>Ra</w:t>
      </w:r>
      <w:r>
        <w:rPr>
          <w:rFonts w:hint="eastAsia"/>
        </w:rPr>
        <w:t>=185Bq</w:t>
      </w:r>
      <w:r>
        <w:rPr>
          <w:rFonts w:hint="eastAsia"/>
        </w:rPr>
        <w:t>／</w:t>
      </w:r>
      <w:r>
        <w:rPr>
          <w:rFonts w:hint="eastAsia"/>
        </w:rPr>
        <w:t>kg</w:t>
      </w:r>
      <w:r>
        <w:rPr>
          <w:rFonts w:hint="eastAsia"/>
        </w:rPr>
        <w:t>；</w:t>
      </w:r>
      <w:r>
        <w:rPr>
          <w:rFonts w:hint="eastAsia"/>
        </w:rPr>
        <w:t>C</w:t>
      </w:r>
      <w:r w:rsidRPr="00BC43A0">
        <w:rPr>
          <w:rFonts w:hint="eastAsia"/>
          <w:vertAlign w:val="subscript"/>
        </w:rPr>
        <w:t>Th</w:t>
      </w:r>
      <w:r>
        <w:rPr>
          <w:rFonts w:hint="eastAsia"/>
        </w:rPr>
        <w:t>=65Bq</w:t>
      </w:r>
      <w:r>
        <w:rPr>
          <w:rFonts w:hint="eastAsia"/>
        </w:rPr>
        <w:t>／</w:t>
      </w:r>
      <w:r>
        <w:rPr>
          <w:rFonts w:hint="eastAsia"/>
        </w:rPr>
        <w:t>kg</w:t>
      </w:r>
      <w:r>
        <w:rPr>
          <w:rFonts w:hint="eastAsia"/>
        </w:rPr>
        <w:t>；</w:t>
      </w:r>
      <w:r>
        <w:rPr>
          <w:rFonts w:hint="eastAsia"/>
        </w:rPr>
        <w:t>C</w:t>
      </w:r>
      <w:r w:rsidRPr="00BC43A0">
        <w:rPr>
          <w:rFonts w:hint="eastAsia"/>
          <w:vertAlign w:val="subscript"/>
        </w:rPr>
        <w:t>K</w:t>
      </w:r>
      <w:r>
        <w:rPr>
          <w:rFonts w:hint="eastAsia"/>
        </w:rPr>
        <w:t>=2100Bq</w:t>
      </w:r>
      <w:r>
        <w:rPr>
          <w:rFonts w:hint="eastAsia"/>
        </w:rPr>
        <w:t>／</w:t>
      </w:r>
      <w:r>
        <w:rPr>
          <w:rFonts w:hint="eastAsia"/>
        </w:rPr>
        <w:t>kg</w:t>
      </w:r>
    </w:p>
    <w:p w:rsidR="00BC43A0" w:rsidRDefault="004223AA" w:rsidP="004D5F44">
      <w:pPr>
        <w:tabs>
          <w:tab w:val="left" w:pos="0"/>
        </w:tabs>
        <w:snapToGrid w:val="0"/>
        <w:spacing w:line="360" w:lineRule="auto"/>
        <w:jc w:val="left"/>
      </w:pPr>
      <w:r>
        <w:rPr>
          <w:rFonts w:hint="eastAsia"/>
        </w:rPr>
        <w:t xml:space="preserve">    </w:t>
      </w:r>
      <w:r w:rsidR="00BC43A0">
        <w:rPr>
          <w:rFonts w:hint="eastAsia"/>
        </w:rPr>
        <w:t xml:space="preserve">      </w:t>
      </w:r>
      <w:r w:rsidR="00BC43A0" w:rsidRPr="00BC43A0">
        <w:rPr>
          <w:position w:val="-24"/>
        </w:rPr>
        <w:object w:dxaOrig="3340" w:dyaOrig="620">
          <v:shape id="_x0000_i1149" type="#_x0000_t75" style="width:167.25pt;height:30.75pt" o:ole="">
            <v:imagedata r:id="rId235" o:title=""/>
          </v:shape>
          <o:OLEObject Type="Embed" ProgID="Equation.3" ShapeID="_x0000_i1149" DrawAspect="Content" ObjectID="_1514295770" r:id="rId236"/>
        </w:object>
      </w:r>
    </w:p>
    <w:p w:rsidR="00BC43A0" w:rsidRDefault="00BC43A0" w:rsidP="004D5F44">
      <w:pPr>
        <w:tabs>
          <w:tab w:val="left" w:pos="0"/>
        </w:tabs>
        <w:snapToGrid w:val="0"/>
        <w:spacing w:line="360" w:lineRule="auto"/>
        <w:jc w:val="left"/>
      </w:pPr>
      <w:r>
        <w:rPr>
          <w:rFonts w:hint="eastAsia"/>
        </w:rPr>
        <w:t xml:space="preserve">          </w:t>
      </w:r>
      <w:r w:rsidR="00EB4246" w:rsidRPr="00BC43A0">
        <w:rPr>
          <w:position w:val="-24"/>
        </w:rPr>
        <w:object w:dxaOrig="6100" w:dyaOrig="620">
          <v:shape id="_x0000_i1150" type="#_x0000_t75" style="width:305.25pt;height:30.75pt" o:ole="">
            <v:imagedata r:id="rId237" o:title=""/>
          </v:shape>
          <o:OLEObject Type="Embed" ProgID="Equation.3" ShapeID="_x0000_i1150" DrawAspect="Content" ObjectID="_1514295771" r:id="rId238"/>
        </w:object>
      </w:r>
      <w:r w:rsidR="004223AA">
        <w:rPr>
          <w:rFonts w:hint="eastAsia"/>
        </w:rPr>
        <w:t xml:space="preserve"> </w:t>
      </w:r>
    </w:p>
    <w:p w:rsidR="004223AA" w:rsidRDefault="004223AA" w:rsidP="004D5F44">
      <w:pPr>
        <w:tabs>
          <w:tab w:val="left" w:pos="0"/>
        </w:tabs>
        <w:snapToGrid w:val="0"/>
        <w:spacing w:line="360" w:lineRule="auto"/>
        <w:jc w:val="left"/>
      </w:pPr>
      <w:r>
        <w:rPr>
          <w:rFonts w:hint="eastAsia"/>
        </w:rPr>
        <w:lastRenderedPageBreak/>
        <w:t>4</w:t>
      </w:r>
      <w:r>
        <w:rPr>
          <w:rFonts w:hint="eastAsia"/>
        </w:rPr>
        <w:t>．在使用</w:t>
      </w:r>
      <w:r>
        <w:rPr>
          <w:rFonts w:hint="eastAsia"/>
        </w:rPr>
        <w:t>Y</w:t>
      </w:r>
      <w:r>
        <w:rPr>
          <w:rFonts w:hint="eastAsia"/>
        </w:rPr>
        <w:t>能谱仪进行建筑材料中放射性核素分析前，先用标准样品进行刻度，标准样品中该核素的活度为</w:t>
      </w:r>
      <w:r>
        <w:rPr>
          <w:rFonts w:hint="eastAsia"/>
        </w:rPr>
        <w:t>500Bq</w:t>
      </w:r>
      <w:r>
        <w:rPr>
          <w:rFonts w:hint="eastAsia"/>
        </w:rPr>
        <w:t>，刻度时测量时间为</w:t>
      </w:r>
      <w:r>
        <w:rPr>
          <w:rFonts w:hint="eastAsia"/>
        </w:rPr>
        <w:t>1</w:t>
      </w:r>
      <w:r w:rsidR="00BC43A0">
        <w:rPr>
          <w:rFonts w:hint="eastAsia"/>
        </w:rPr>
        <w:t>.</w:t>
      </w:r>
      <w:r>
        <w:rPr>
          <w:rFonts w:hint="eastAsia"/>
        </w:rPr>
        <w:t>5h</w:t>
      </w:r>
      <w:r>
        <w:rPr>
          <w:rFonts w:hint="eastAsia"/>
        </w:rPr>
        <w:t>，测得特征</w:t>
      </w:r>
      <w:r w:rsidR="00EB4246">
        <w:rPr>
          <w:rFonts w:hint="eastAsia"/>
        </w:rPr>
        <w:t>γ</w:t>
      </w:r>
      <w:r>
        <w:rPr>
          <w:rFonts w:hint="eastAsia"/>
        </w:rPr>
        <w:t>射线的全能峰净面积计数为</w:t>
      </w:r>
      <w:r w:rsidR="00EB4246">
        <w:rPr>
          <w:rFonts w:hint="eastAsia"/>
        </w:rPr>
        <w:t>48</w:t>
      </w:r>
      <w:r>
        <w:rPr>
          <w:rFonts w:hint="eastAsia"/>
        </w:rPr>
        <w:t>600</w:t>
      </w:r>
      <w:r>
        <w:rPr>
          <w:rFonts w:hint="eastAsia"/>
        </w:rPr>
        <w:t>，求此谱仪对该核素特征</w:t>
      </w:r>
      <w:r w:rsidR="00EB4246">
        <w:rPr>
          <w:rFonts w:hint="eastAsia"/>
        </w:rPr>
        <w:t>γ</w:t>
      </w:r>
      <w:r>
        <w:rPr>
          <w:rFonts w:hint="eastAsia"/>
        </w:rPr>
        <w:t>射线能量的探测效率。</w:t>
      </w:r>
    </w:p>
    <w:p w:rsidR="004223AA" w:rsidRDefault="004223AA" w:rsidP="004D5F44">
      <w:pPr>
        <w:tabs>
          <w:tab w:val="left" w:pos="0"/>
        </w:tabs>
        <w:snapToGrid w:val="0"/>
        <w:spacing w:line="360" w:lineRule="auto"/>
        <w:jc w:val="left"/>
      </w:pPr>
      <w:r>
        <w:rPr>
          <w:rFonts w:hint="eastAsia"/>
        </w:rPr>
        <w:t xml:space="preserve">  </w:t>
      </w:r>
      <w:r w:rsidR="00EB4246">
        <w:rPr>
          <w:rFonts w:hint="eastAsia"/>
        </w:rPr>
        <w:t xml:space="preserve">  </w:t>
      </w:r>
      <w:r w:rsidRPr="004C175E">
        <w:rPr>
          <w:rFonts w:hint="eastAsia"/>
          <w:b/>
        </w:rPr>
        <w:t>答案：</w:t>
      </w:r>
      <w:r>
        <w:rPr>
          <w:rFonts w:hint="eastAsia"/>
        </w:rPr>
        <w:t>A=500Bq</w:t>
      </w:r>
      <w:r>
        <w:rPr>
          <w:rFonts w:hint="eastAsia"/>
        </w:rPr>
        <w:t>；</w:t>
      </w:r>
      <w:r>
        <w:rPr>
          <w:rFonts w:hint="eastAsia"/>
        </w:rPr>
        <w:t>N=48600</w:t>
      </w:r>
      <w:r w:rsidR="00EB4246">
        <w:rPr>
          <w:rFonts w:hint="eastAsia"/>
        </w:rPr>
        <w:t xml:space="preserve">;  </w:t>
      </w:r>
      <w:r>
        <w:rPr>
          <w:rFonts w:hint="eastAsia"/>
        </w:rPr>
        <w:t>T=1.5h=5400s</w:t>
      </w:r>
    </w:p>
    <w:p w:rsidR="004223AA" w:rsidRDefault="004223AA" w:rsidP="004D5F44">
      <w:pPr>
        <w:tabs>
          <w:tab w:val="left" w:pos="0"/>
        </w:tabs>
        <w:snapToGrid w:val="0"/>
        <w:spacing w:line="360" w:lineRule="auto"/>
        <w:jc w:val="left"/>
      </w:pPr>
      <w:r>
        <w:rPr>
          <w:rFonts w:hint="eastAsia"/>
        </w:rPr>
        <w:t xml:space="preserve">    </w:t>
      </w:r>
      <w:r w:rsidR="00EB4246">
        <w:rPr>
          <w:rFonts w:hint="eastAsia"/>
        </w:rPr>
        <w:t xml:space="preserve">      </w:t>
      </w:r>
      <w:r w:rsidR="00EB4246" w:rsidRPr="00EB4246">
        <w:rPr>
          <w:position w:val="-24"/>
        </w:rPr>
        <w:object w:dxaOrig="4520" w:dyaOrig="620">
          <v:shape id="_x0000_i1151" type="#_x0000_t75" style="width:225.75pt;height:30.75pt" o:ole="">
            <v:imagedata r:id="rId239" o:title=""/>
          </v:shape>
          <o:OLEObject Type="Embed" ProgID="Equation.3" ShapeID="_x0000_i1151" DrawAspect="Content" ObjectID="_1514295772" r:id="rId240"/>
        </w:object>
      </w:r>
    </w:p>
    <w:p w:rsidR="004223AA" w:rsidRDefault="004223AA" w:rsidP="004D5F44">
      <w:pPr>
        <w:tabs>
          <w:tab w:val="left" w:pos="0"/>
        </w:tabs>
        <w:snapToGrid w:val="0"/>
        <w:spacing w:line="360" w:lineRule="auto"/>
        <w:jc w:val="left"/>
      </w:pPr>
      <w:r>
        <w:rPr>
          <w:rFonts w:hint="eastAsia"/>
        </w:rPr>
        <w:t>5</w:t>
      </w:r>
      <w:r>
        <w:rPr>
          <w:rFonts w:hint="eastAsia"/>
        </w:rPr>
        <w:t>．在使用</w:t>
      </w:r>
      <w:r>
        <w:rPr>
          <w:rFonts w:hint="eastAsia"/>
        </w:rPr>
        <w:t>Y</w:t>
      </w:r>
      <w:r>
        <w:rPr>
          <w:rFonts w:hint="eastAsia"/>
        </w:rPr>
        <w:t>能谱仪进行建筑材料中镭</w:t>
      </w:r>
      <w:r>
        <w:rPr>
          <w:rFonts w:hint="eastAsia"/>
        </w:rPr>
        <w:t>-226</w:t>
      </w:r>
      <w:r>
        <w:rPr>
          <w:rFonts w:hint="eastAsia"/>
        </w:rPr>
        <w:t>核素分析时，镭</w:t>
      </w:r>
      <w:r>
        <w:rPr>
          <w:rFonts w:hint="eastAsia"/>
        </w:rPr>
        <w:t>-226</w:t>
      </w:r>
      <w:r>
        <w:rPr>
          <w:rFonts w:hint="eastAsia"/>
        </w:rPr>
        <w:t>某特征γ射线能量的探测效率为</w:t>
      </w:r>
      <w:r>
        <w:rPr>
          <w:rFonts w:hint="eastAsia"/>
        </w:rPr>
        <w:t>1.50</w:t>
      </w:r>
      <w:r>
        <w:rPr>
          <w:rFonts w:hint="eastAsia"/>
        </w:rPr>
        <w:t>％，样品测量时镭</w:t>
      </w:r>
      <w:r>
        <w:rPr>
          <w:rFonts w:hint="eastAsia"/>
        </w:rPr>
        <w:t>-226</w:t>
      </w:r>
      <w:r>
        <w:rPr>
          <w:rFonts w:hint="eastAsia"/>
        </w:rPr>
        <w:t>该特征γ射线全能峰的净面积计数为</w:t>
      </w:r>
      <w:r>
        <w:rPr>
          <w:rFonts w:hint="eastAsia"/>
        </w:rPr>
        <w:t>45000</w:t>
      </w:r>
      <w:r>
        <w:rPr>
          <w:rFonts w:hint="eastAsia"/>
        </w:rPr>
        <w:t>，测量时间为</w:t>
      </w:r>
      <w:r>
        <w:rPr>
          <w:rFonts w:hint="eastAsia"/>
        </w:rPr>
        <w:t>2.5h</w:t>
      </w:r>
      <w:r>
        <w:rPr>
          <w:rFonts w:hint="eastAsia"/>
        </w:rPr>
        <w:t>，样品净重为</w:t>
      </w:r>
      <w:r>
        <w:rPr>
          <w:rFonts w:hint="eastAsia"/>
        </w:rPr>
        <w:t>210.6g</w:t>
      </w:r>
      <w:r>
        <w:rPr>
          <w:rFonts w:hint="eastAsia"/>
        </w:rPr>
        <w:t>，该样品中镭</w:t>
      </w:r>
      <w:r>
        <w:rPr>
          <w:rFonts w:hint="eastAsia"/>
        </w:rPr>
        <w:t>-226</w:t>
      </w:r>
      <w:r>
        <w:rPr>
          <w:rFonts w:hint="eastAsia"/>
        </w:rPr>
        <w:t>的比活度是多少</w:t>
      </w:r>
      <w:r>
        <w:rPr>
          <w:rFonts w:hint="eastAsia"/>
        </w:rPr>
        <w:t>?</w:t>
      </w:r>
    </w:p>
    <w:p w:rsidR="00EB4246" w:rsidRDefault="00EB4246" w:rsidP="004D5F44">
      <w:pPr>
        <w:tabs>
          <w:tab w:val="left" w:pos="0"/>
        </w:tabs>
        <w:snapToGrid w:val="0"/>
        <w:spacing w:line="360" w:lineRule="auto"/>
        <w:jc w:val="left"/>
      </w:pPr>
      <w:r>
        <w:rPr>
          <w:rFonts w:hint="eastAsia"/>
        </w:rPr>
        <w:t xml:space="preserve">    </w:t>
      </w:r>
      <w:r w:rsidRPr="004C175E">
        <w:rPr>
          <w:rFonts w:hint="eastAsia"/>
          <w:b/>
        </w:rPr>
        <w:t>答案：</w:t>
      </w:r>
      <w:r>
        <w:rPr>
          <w:rFonts w:hint="eastAsia"/>
        </w:rPr>
        <w:t>N=45000</w:t>
      </w:r>
      <w:r>
        <w:rPr>
          <w:rFonts w:hint="eastAsia"/>
        </w:rPr>
        <w:t>；</w:t>
      </w:r>
      <w:r>
        <w:rPr>
          <w:rFonts w:hint="eastAsia"/>
        </w:rPr>
        <w:t>T=2.5h=9000s</w:t>
      </w:r>
      <w:r>
        <w:rPr>
          <w:rFonts w:hint="eastAsia"/>
        </w:rPr>
        <w:t>；</w:t>
      </w:r>
      <w:r>
        <w:rPr>
          <w:rFonts w:hint="eastAsia"/>
        </w:rPr>
        <w:t>E=1.50</w:t>
      </w:r>
      <w:r>
        <w:rPr>
          <w:rFonts w:hint="eastAsia"/>
        </w:rPr>
        <w:t>％</w:t>
      </w:r>
      <w:r>
        <w:rPr>
          <w:rFonts w:hint="eastAsia"/>
        </w:rPr>
        <w:t>=0.015</w:t>
      </w:r>
      <w:r>
        <w:rPr>
          <w:rFonts w:hint="eastAsia"/>
        </w:rPr>
        <w:t>；</w:t>
      </w:r>
      <w:r>
        <w:rPr>
          <w:rFonts w:hint="eastAsia"/>
        </w:rPr>
        <w:t>W=210.6g=0.2106kg</w:t>
      </w:r>
    </w:p>
    <w:p w:rsidR="00EB4246" w:rsidRDefault="00EB4246" w:rsidP="004D5F44">
      <w:pPr>
        <w:tabs>
          <w:tab w:val="left" w:pos="0"/>
        </w:tabs>
        <w:snapToGrid w:val="0"/>
        <w:spacing w:line="360" w:lineRule="auto"/>
        <w:jc w:val="left"/>
      </w:pPr>
      <w:r>
        <w:rPr>
          <w:rFonts w:hint="eastAsia"/>
        </w:rPr>
        <w:t xml:space="preserve">          </w:t>
      </w:r>
      <w:r w:rsidRPr="00EB4246">
        <w:rPr>
          <w:position w:val="-24"/>
        </w:rPr>
        <w:object w:dxaOrig="5160" w:dyaOrig="620">
          <v:shape id="_x0000_i1152" type="#_x0000_t75" style="width:258pt;height:30.75pt" o:ole="">
            <v:imagedata r:id="rId241" o:title=""/>
          </v:shape>
          <o:OLEObject Type="Embed" ProgID="Equation.3" ShapeID="_x0000_i1152" DrawAspect="Content" ObjectID="_1514295773" r:id="rId242"/>
        </w:object>
      </w:r>
    </w:p>
    <w:p w:rsidR="00EB4246" w:rsidRDefault="00EB4246" w:rsidP="004D5F44">
      <w:pPr>
        <w:tabs>
          <w:tab w:val="left" w:pos="0"/>
        </w:tabs>
        <w:snapToGrid w:val="0"/>
        <w:spacing w:line="360" w:lineRule="auto"/>
        <w:jc w:val="left"/>
      </w:pPr>
      <w:r>
        <w:rPr>
          <w:rFonts w:hint="eastAsia"/>
        </w:rPr>
        <w:t>6</w:t>
      </w:r>
      <w:r>
        <w:rPr>
          <w:rFonts w:hint="eastAsia"/>
        </w:rPr>
        <w:t>．某单位使用早期的沙石材料建造房屋，当时的测量报告记载，取样品</w:t>
      </w:r>
      <w:r>
        <w:rPr>
          <w:rFonts w:hint="eastAsia"/>
        </w:rPr>
        <w:t>125.3g</w:t>
      </w:r>
      <w:r>
        <w:rPr>
          <w:rFonts w:hint="eastAsia"/>
        </w:rPr>
        <w:t>，测得放射性核素钾</w:t>
      </w:r>
      <w:r>
        <w:rPr>
          <w:rFonts w:hint="eastAsia"/>
        </w:rPr>
        <w:t>-40</w:t>
      </w:r>
      <w:r>
        <w:rPr>
          <w:rFonts w:hint="eastAsia"/>
        </w:rPr>
        <w:t>的活度为</w:t>
      </w:r>
      <w:r>
        <w:rPr>
          <w:rFonts w:hint="eastAsia"/>
        </w:rPr>
        <w:t>0.001</w:t>
      </w:r>
      <w:r>
        <w:rPr>
          <w:rFonts w:hint="eastAsia"/>
        </w:rPr>
        <w:t>μ</w:t>
      </w:r>
      <w:r>
        <w:rPr>
          <w:rFonts w:hint="eastAsia"/>
        </w:rPr>
        <w:t>Ci</w:t>
      </w:r>
      <w:r>
        <w:rPr>
          <w:rFonts w:hint="eastAsia"/>
        </w:rPr>
        <w:t>。试计算此样品中放射性核素钾</w:t>
      </w:r>
      <w:r>
        <w:rPr>
          <w:rFonts w:hint="eastAsia"/>
        </w:rPr>
        <w:t>-40</w:t>
      </w:r>
      <w:r>
        <w:rPr>
          <w:rFonts w:hint="eastAsia"/>
        </w:rPr>
        <w:t>的比活度是多少。</w:t>
      </w:r>
      <w:r>
        <w:rPr>
          <w:rFonts w:hint="eastAsia"/>
        </w:rPr>
        <w:t xml:space="preserve">  (</w:t>
      </w:r>
      <w:r>
        <w:rPr>
          <w:rFonts w:hint="eastAsia"/>
        </w:rPr>
        <w:t>用</w:t>
      </w:r>
      <w:r>
        <w:rPr>
          <w:rFonts w:hint="eastAsia"/>
        </w:rPr>
        <w:t>Bq/kg</w:t>
      </w:r>
      <w:r>
        <w:rPr>
          <w:rFonts w:hint="eastAsia"/>
        </w:rPr>
        <w:t>表示</w:t>
      </w:r>
      <w:r>
        <w:rPr>
          <w:rFonts w:hint="eastAsia"/>
        </w:rPr>
        <w:t>)</w:t>
      </w:r>
    </w:p>
    <w:p w:rsidR="00EB4246" w:rsidRDefault="00EB4246" w:rsidP="004D5F44">
      <w:pPr>
        <w:tabs>
          <w:tab w:val="left" w:pos="0"/>
        </w:tabs>
        <w:snapToGrid w:val="0"/>
        <w:spacing w:line="360" w:lineRule="auto"/>
        <w:jc w:val="left"/>
      </w:pPr>
      <w:r>
        <w:rPr>
          <w:rFonts w:hint="eastAsia"/>
        </w:rPr>
        <w:t xml:space="preserve">  </w:t>
      </w:r>
      <w:r w:rsidR="004C175E">
        <w:rPr>
          <w:rFonts w:hint="eastAsia"/>
        </w:rPr>
        <w:t xml:space="preserve">  </w:t>
      </w:r>
      <w:r w:rsidRPr="004C175E">
        <w:rPr>
          <w:rFonts w:hint="eastAsia"/>
          <w:b/>
        </w:rPr>
        <w:t>答案：</w:t>
      </w:r>
      <w:r>
        <w:rPr>
          <w:rFonts w:hint="eastAsia"/>
        </w:rPr>
        <w:t>A=0.001</w:t>
      </w:r>
      <w:r>
        <w:rPr>
          <w:rFonts w:hint="eastAsia"/>
        </w:rPr>
        <w:t>μ</w:t>
      </w:r>
      <w:r>
        <w:rPr>
          <w:rFonts w:hint="eastAsia"/>
        </w:rPr>
        <w:t>Ci=37Bq</w:t>
      </w:r>
      <w:r>
        <w:rPr>
          <w:rFonts w:hint="eastAsia"/>
        </w:rPr>
        <w:t>；</w:t>
      </w:r>
      <w:r>
        <w:rPr>
          <w:rFonts w:hint="eastAsia"/>
        </w:rPr>
        <w:t>m=125.3g=0.1253kg</w:t>
      </w:r>
    </w:p>
    <w:p w:rsidR="00EB4246" w:rsidRDefault="00EB4246" w:rsidP="004D5F44">
      <w:pPr>
        <w:tabs>
          <w:tab w:val="left" w:pos="0"/>
        </w:tabs>
        <w:snapToGrid w:val="0"/>
        <w:spacing w:line="360" w:lineRule="auto"/>
        <w:jc w:val="left"/>
      </w:pPr>
      <w:r>
        <w:rPr>
          <w:rFonts w:hint="eastAsia"/>
        </w:rPr>
        <w:t xml:space="preserve">          </w:t>
      </w:r>
      <w:r w:rsidR="008E67CA" w:rsidRPr="00EB4246">
        <w:rPr>
          <w:position w:val="-24"/>
        </w:rPr>
        <w:object w:dxaOrig="3220" w:dyaOrig="620">
          <v:shape id="_x0000_i1153" type="#_x0000_t75" style="width:161.25pt;height:30.75pt" o:ole="">
            <v:imagedata r:id="rId243" o:title=""/>
          </v:shape>
          <o:OLEObject Type="Embed" ProgID="Equation.3" ShapeID="_x0000_i1153" DrawAspect="Content" ObjectID="_1514295774" r:id="rId244"/>
        </w:object>
      </w:r>
    </w:p>
    <w:p w:rsidR="00EB4246" w:rsidRPr="008E67CA" w:rsidRDefault="00EB4246" w:rsidP="004D5F44">
      <w:pPr>
        <w:tabs>
          <w:tab w:val="left" w:pos="0"/>
        </w:tabs>
        <w:snapToGrid w:val="0"/>
        <w:spacing w:line="360" w:lineRule="auto"/>
        <w:jc w:val="left"/>
        <w:rPr>
          <w:b/>
        </w:rPr>
      </w:pPr>
      <w:r w:rsidRPr="008E67CA">
        <w:rPr>
          <w:rFonts w:hint="eastAsia"/>
          <w:b/>
        </w:rPr>
        <w:t>参考文献</w:t>
      </w:r>
      <w:r w:rsidRPr="008E67CA">
        <w:rPr>
          <w:rFonts w:hint="eastAsia"/>
          <w:b/>
        </w:rPr>
        <w:t xml:space="preserve">    </w:t>
      </w:r>
    </w:p>
    <w:p w:rsidR="00EB4246" w:rsidRDefault="008E67CA" w:rsidP="004D5F44">
      <w:pPr>
        <w:tabs>
          <w:tab w:val="left" w:pos="0"/>
        </w:tabs>
        <w:snapToGrid w:val="0"/>
        <w:spacing w:line="360" w:lineRule="auto"/>
        <w:jc w:val="left"/>
      </w:pPr>
      <w:r>
        <w:rPr>
          <w:rFonts w:hint="eastAsia"/>
        </w:rPr>
        <w:t>[</w:t>
      </w:r>
      <w:r w:rsidR="00EB4246">
        <w:rPr>
          <w:rFonts w:hint="eastAsia"/>
        </w:rPr>
        <w:t>1</w:t>
      </w:r>
      <w:r>
        <w:rPr>
          <w:rFonts w:hint="eastAsia"/>
        </w:rPr>
        <w:t>]</w:t>
      </w:r>
      <w:r w:rsidR="00EB4246">
        <w:rPr>
          <w:rFonts w:hint="eastAsia"/>
        </w:rPr>
        <w:t xml:space="preserve">  </w:t>
      </w:r>
      <w:r w:rsidR="00EB4246">
        <w:rPr>
          <w:rFonts w:hint="eastAsia"/>
        </w:rPr>
        <w:t>建筑材料放射性核素限量</w:t>
      </w:r>
      <w:r w:rsidR="00EB4246">
        <w:rPr>
          <w:rFonts w:hint="eastAsia"/>
        </w:rPr>
        <w:t>(GB6566--2001)</w:t>
      </w:r>
      <w:r w:rsidR="00EB4246">
        <w:rPr>
          <w:rFonts w:hint="eastAsia"/>
        </w:rPr>
        <w:t>．</w:t>
      </w:r>
    </w:p>
    <w:p w:rsidR="00EB4246" w:rsidRDefault="00EB4246" w:rsidP="004D5F44">
      <w:pPr>
        <w:tabs>
          <w:tab w:val="left" w:pos="0"/>
        </w:tabs>
        <w:snapToGrid w:val="0"/>
        <w:spacing w:line="360" w:lineRule="auto"/>
        <w:jc w:val="left"/>
      </w:pPr>
      <w:r>
        <w:rPr>
          <w:rFonts w:hint="eastAsia"/>
        </w:rPr>
        <w:t>[2</w:t>
      </w:r>
      <w:r w:rsidR="008E67CA">
        <w:rPr>
          <w:rFonts w:hint="eastAsia"/>
        </w:rPr>
        <w:t>]</w:t>
      </w:r>
      <w:r>
        <w:rPr>
          <w:rFonts w:hint="eastAsia"/>
        </w:rPr>
        <w:t xml:space="preserve">  </w:t>
      </w:r>
      <w:r>
        <w:rPr>
          <w:rFonts w:hint="eastAsia"/>
        </w:rPr>
        <w:t>卢希庭．原子核物理．北京：原子能出版社，</w:t>
      </w:r>
      <w:r>
        <w:rPr>
          <w:rFonts w:hint="eastAsia"/>
        </w:rPr>
        <w:t>1981</w:t>
      </w:r>
      <w:r>
        <w:rPr>
          <w:rFonts w:hint="eastAsia"/>
        </w:rPr>
        <w:t>。</w:t>
      </w:r>
    </w:p>
    <w:p w:rsidR="00EB4246" w:rsidRDefault="00EB4246" w:rsidP="004D5F44">
      <w:pPr>
        <w:tabs>
          <w:tab w:val="left" w:pos="0"/>
        </w:tabs>
        <w:snapToGrid w:val="0"/>
        <w:spacing w:line="360" w:lineRule="auto"/>
        <w:jc w:val="left"/>
      </w:pPr>
      <w:r>
        <w:rPr>
          <w:rFonts w:hint="eastAsia"/>
        </w:rPr>
        <w:t xml:space="preserve">[3]  </w:t>
      </w:r>
      <w:r>
        <w:rPr>
          <w:rFonts w:hint="eastAsia"/>
        </w:rPr>
        <w:t>土壤中放射性核素的γ能谱分析方法</w:t>
      </w:r>
      <w:r>
        <w:rPr>
          <w:rFonts w:hint="eastAsia"/>
        </w:rPr>
        <w:t>(GB/T ll743</w:t>
      </w:r>
      <w:r>
        <w:rPr>
          <w:rFonts w:hint="eastAsia"/>
        </w:rPr>
        <w:t>—</w:t>
      </w:r>
      <w:r>
        <w:rPr>
          <w:rFonts w:hint="eastAsia"/>
        </w:rPr>
        <w:t>1989)</w:t>
      </w:r>
      <w:r>
        <w:rPr>
          <w:rFonts w:hint="eastAsia"/>
        </w:rPr>
        <w:t>．</w:t>
      </w:r>
    </w:p>
    <w:p w:rsidR="00EB4246" w:rsidRDefault="00EB4246" w:rsidP="004D5F44">
      <w:pPr>
        <w:tabs>
          <w:tab w:val="left" w:pos="0"/>
        </w:tabs>
        <w:snapToGrid w:val="0"/>
        <w:spacing w:line="360" w:lineRule="auto"/>
        <w:jc w:val="left"/>
      </w:pPr>
      <w:r>
        <w:rPr>
          <w:rFonts w:hint="eastAsia"/>
        </w:rPr>
        <w:t xml:space="preserve">[4]  </w:t>
      </w:r>
      <w:r>
        <w:rPr>
          <w:rFonts w:hint="eastAsia"/>
        </w:rPr>
        <w:t>从慧玲．实用辐射安全手册．北京：原子能出版社，</w:t>
      </w:r>
      <w:r>
        <w:rPr>
          <w:rFonts w:hint="eastAsia"/>
        </w:rPr>
        <w:t>2006</w:t>
      </w:r>
      <w:r>
        <w:rPr>
          <w:rFonts w:hint="eastAsia"/>
        </w:rPr>
        <w:t>。</w:t>
      </w:r>
    </w:p>
    <w:p w:rsidR="00EB4246" w:rsidRDefault="00EB4246" w:rsidP="004D5F44">
      <w:pPr>
        <w:tabs>
          <w:tab w:val="left" w:pos="0"/>
        </w:tabs>
        <w:snapToGrid w:val="0"/>
        <w:spacing w:line="360" w:lineRule="auto"/>
        <w:jc w:val="left"/>
      </w:pPr>
      <w:r>
        <w:rPr>
          <w:rFonts w:hint="eastAsia"/>
        </w:rPr>
        <w:t xml:space="preserve">    </w:t>
      </w:r>
      <w:r>
        <w:rPr>
          <w:rFonts w:hint="eastAsia"/>
        </w:rPr>
        <w:t>命题：袁之伦</w:t>
      </w:r>
    </w:p>
    <w:p w:rsidR="00EB4246" w:rsidRDefault="00EB4246" w:rsidP="004D5F44">
      <w:pPr>
        <w:tabs>
          <w:tab w:val="left" w:pos="0"/>
        </w:tabs>
        <w:snapToGrid w:val="0"/>
        <w:spacing w:line="360" w:lineRule="auto"/>
        <w:ind w:firstLine="435"/>
        <w:jc w:val="left"/>
      </w:pPr>
      <w:r>
        <w:rPr>
          <w:rFonts w:hint="eastAsia"/>
        </w:rPr>
        <w:t>审核：王树明</w:t>
      </w:r>
      <w:r>
        <w:rPr>
          <w:rFonts w:hint="eastAsia"/>
        </w:rPr>
        <w:t xml:space="preserve">  </w:t>
      </w:r>
      <w:r>
        <w:rPr>
          <w:rFonts w:hint="eastAsia"/>
        </w:rPr>
        <w:t>赵顺平</w:t>
      </w:r>
      <w:r>
        <w:rPr>
          <w:rFonts w:hint="eastAsia"/>
        </w:rPr>
        <w:t xml:space="preserve">  </w:t>
      </w:r>
      <w:r>
        <w:rPr>
          <w:rFonts w:hint="eastAsia"/>
        </w:rPr>
        <w:t>池</w:t>
      </w:r>
      <w:r>
        <w:rPr>
          <w:rFonts w:hint="eastAsia"/>
        </w:rPr>
        <w:t xml:space="preserve">  </w:t>
      </w:r>
      <w:r>
        <w:rPr>
          <w:rFonts w:hint="eastAsia"/>
        </w:rPr>
        <w:t>靖</w:t>
      </w:r>
    </w:p>
    <w:p w:rsidR="008E67CA" w:rsidRDefault="008E67CA" w:rsidP="004D5F44">
      <w:pPr>
        <w:tabs>
          <w:tab w:val="left" w:pos="0"/>
        </w:tabs>
        <w:snapToGrid w:val="0"/>
        <w:spacing w:line="360" w:lineRule="auto"/>
        <w:jc w:val="left"/>
      </w:pPr>
    </w:p>
    <w:p w:rsidR="008E67CA" w:rsidRDefault="008E67CA" w:rsidP="004D5F44">
      <w:pPr>
        <w:tabs>
          <w:tab w:val="left" w:pos="0"/>
        </w:tabs>
        <w:snapToGrid w:val="0"/>
        <w:spacing w:line="360" w:lineRule="auto"/>
        <w:jc w:val="left"/>
      </w:pPr>
    </w:p>
    <w:p w:rsidR="008E67CA" w:rsidRPr="008E67CA" w:rsidRDefault="008E67CA" w:rsidP="004D5F44">
      <w:pPr>
        <w:tabs>
          <w:tab w:val="left" w:pos="0"/>
        </w:tabs>
        <w:snapToGrid w:val="0"/>
        <w:spacing w:line="360" w:lineRule="auto"/>
        <w:jc w:val="center"/>
        <w:rPr>
          <w:b/>
          <w:sz w:val="28"/>
          <w:szCs w:val="28"/>
        </w:rPr>
      </w:pPr>
      <w:r w:rsidRPr="008E67CA">
        <w:rPr>
          <w:rFonts w:hint="eastAsia"/>
          <w:b/>
          <w:sz w:val="28"/>
          <w:szCs w:val="28"/>
        </w:rPr>
        <w:t>附录</w:t>
      </w:r>
      <w:r w:rsidRPr="008E67CA">
        <w:rPr>
          <w:rFonts w:hint="eastAsia"/>
          <w:b/>
          <w:sz w:val="28"/>
          <w:szCs w:val="28"/>
        </w:rPr>
        <w:t xml:space="preserve">I  </w:t>
      </w:r>
      <w:r w:rsidRPr="008E67CA">
        <w:rPr>
          <w:rFonts w:hint="eastAsia"/>
          <w:b/>
          <w:sz w:val="28"/>
          <w:szCs w:val="28"/>
        </w:rPr>
        <w:t>索引</w:t>
      </w:r>
    </w:p>
    <w:p w:rsidR="008E67CA" w:rsidRDefault="008E67CA" w:rsidP="004D5F44">
      <w:pPr>
        <w:tabs>
          <w:tab w:val="left" w:pos="0"/>
        </w:tabs>
        <w:snapToGrid w:val="0"/>
        <w:spacing w:line="360" w:lineRule="auto"/>
        <w:jc w:val="left"/>
      </w:pPr>
      <w:r>
        <w:rPr>
          <w:rFonts w:hint="eastAsia"/>
        </w:rPr>
        <w:t xml:space="preserve">    </w:t>
      </w:r>
      <w:r>
        <w:rPr>
          <w:rFonts w:hint="eastAsia"/>
        </w:rPr>
        <w:t>本索引共包含</w:t>
      </w:r>
      <w:r>
        <w:rPr>
          <w:rFonts w:hint="eastAsia"/>
        </w:rPr>
        <w:t>6</w:t>
      </w:r>
      <w:r>
        <w:rPr>
          <w:rFonts w:hint="eastAsia"/>
        </w:rPr>
        <w:t>个表格，分别对应本书的</w:t>
      </w:r>
      <w:r>
        <w:rPr>
          <w:rFonts w:hint="eastAsia"/>
        </w:rPr>
        <w:t>6</w:t>
      </w:r>
      <w:r>
        <w:rPr>
          <w:rFonts w:hint="eastAsia"/>
        </w:rPr>
        <w:t>章。</w:t>
      </w:r>
    </w:p>
    <w:p w:rsidR="008E67CA" w:rsidRDefault="008E67CA" w:rsidP="004D5F44">
      <w:pPr>
        <w:tabs>
          <w:tab w:val="left" w:pos="0"/>
        </w:tabs>
        <w:snapToGrid w:val="0"/>
        <w:spacing w:line="360" w:lineRule="auto"/>
        <w:jc w:val="left"/>
      </w:pPr>
      <w:r>
        <w:rPr>
          <w:rFonts w:hint="eastAsia"/>
        </w:rPr>
        <w:t xml:space="preserve">    </w:t>
      </w:r>
      <w:r>
        <w:rPr>
          <w:rFonts w:hint="eastAsia"/>
        </w:rPr>
        <w:t>在“方法名称及标准号”栏中列出了相关的监测方法，与持证上岗考核中申报的监测方法相对应。</w:t>
      </w:r>
    </w:p>
    <w:p w:rsidR="008E67CA" w:rsidRDefault="008E67CA" w:rsidP="004D5F44">
      <w:pPr>
        <w:tabs>
          <w:tab w:val="left" w:pos="0"/>
        </w:tabs>
        <w:snapToGrid w:val="0"/>
        <w:spacing w:line="360" w:lineRule="auto"/>
        <w:jc w:val="left"/>
      </w:pPr>
      <w:r>
        <w:rPr>
          <w:rFonts w:hint="eastAsia"/>
        </w:rPr>
        <w:t xml:space="preserve">    </w:t>
      </w:r>
      <w:r>
        <w:rPr>
          <w:rFonts w:hint="eastAsia"/>
        </w:rPr>
        <w:t>分类号由两部分数字组成</w:t>
      </w:r>
      <w:r>
        <w:rPr>
          <w:rFonts w:hint="eastAsia"/>
        </w:rPr>
        <w:t>(</w:t>
      </w:r>
      <w:r>
        <w:rPr>
          <w:rFonts w:hint="eastAsia"/>
        </w:rPr>
        <w:t>即</w:t>
      </w:r>
      <w:r>
        <w:rPr>
          <w:rFonts w:hint="eastAsia"/>
        </w:rPr>
        <w:t>XX-YY)</w:t>
      </w:r>
      <w:r>
        <w:rPr>
          <w:rFonts w:hint="eastAsia"/>
        </w:rPr>
        <w:t>时，</w:t>
      </w:r>
      <w:r>
        <w:rPr>
          <w:rFonts w:hint="eastAsia"/>
        </w:rPr>
        <w:t>XX-O</w:t>
      </w:r>
      <w:r>
        <w:rPr>
          <w:rFonts w:hint="eastAsia"/>
        </w:rPr>
        <w:t>表示该分类中的基础知识，其他表示各监测项目的专项知识，两部分合在一起构成总的考核要求。例如，</w:t>
      </w:r>
      <w:r>
        <w:rPr>
          <w:rFonts w:hint="eastAsia"/>
        </w:rPr>
        <w:t>W3-0</w:t>
      </w:r>
      <w:r>
        <w:rPr>
          <w:rFonts w:hint="eastAsia"/>
        </w:rPr>
        <w:t>表示重量法的基础知识，</w:t>
      </w:r>
      <w:r>
        <w:rPr>
          <w:rFonts w:hint="eastAsia"/>
        </w:rPr>
        <w:t>W3</w:t>
      </w:r>
      <w:r>
        <w:rPr>
          <w:rFonts w:hint="eastAsia"/>
        </w:rPr>
        <w:t>—</w:t>
      </w:r>
      <w:r>
        <w:rPr>
          <w:rFonts w:hint="eastAsia"/>
        </w:rPr>
        <w:t>1</w:t>
      </w:r>
      <w:r>
        <w:rPr>
          <w:rFonts w:hint="eastAsia"/>
        </w:rPr>
        <w:t>表示用重量法测定硫酸盐的专项知识。考核重量法测定硫酸盐项目时，试卷由</w:t>
      </w:r>
      <w:r>
        <w:rPr>
          <w:rFonts w:hint="eastAsia"/>
        </w:rPr>
        <w:t>W3-0</w:t>
      </w:r>
      <w:r>
        <w:rPr>
          <w:rFonts w:hint="eastAsia"/>
        </w:rPr>
        <w:t>与</w:t>
      </w:r>
      <w:r>
        <w:rPr>
          <w:rFonts w:hint="eastAsia"/>
        </w:rPr>
        <w:t>W3</w:t>
      </w:r>
      <w:r>
        <w:rPr>
          <w:rFonts w:hint="eastAsia"/>
        </w:rPr>
        <w:t>—</w:t>
      </w:r>
      <w:r>
        <w:rPr>
          <w:rFonts w:hint="eastAsia"/>
        </w:rPr>
        <w:t>1</w:t>
      </w:r>
      <w:r>
        <w:rPr>
          <w:rFonts w:hint="eastAsia"/>
        </w:rPr>
        <w:t>两部分试题组成。</w:t>
      </w:r>
    </w:p>
    <w:p w:rsidR="008E67CA" w:rsidRDefault="008E67CA" w:rsidP="004D5F44">
      <w:pPr>
        <w:tabs>
          <w:tab w:val="left" w:pos="0"/>
        </w:tabs>
        <w:snapToGrid w:val="0"/>
        <w:spacing w:line="360" w:lineRule="auto"/>
        <w:jc w:val="left"/>
      </w:pPr>
      <w:r>
        <w:rPr>
          <w:rFonts w:hint="eastAsia"/>
        </w:rPr>
        <w:lastRenderedPageBreak/>
        <w:t xml:space="preserve">    </w:t>
      </w:r>
      <w:r>
        <w:rPr>
          <w:rFonts w:hint="eastAsia"/>
        </w:rPr>
        <w:t>“通卷”表示在该分类中不按照单个监测方法进行申报和考核，而是所含方法同</w:t>
      </w:r>
    </w:p>
    <w:p w:rsidR="008E67CA" w:rsidRDefault="008E67CA" w:rsidP="004D5F44">
      <w:pPr>
        <w:tabs>
          <w:tab w:val="left" w:pos="0"/>
        </w:tabs>
        <w:snapToGrid w:val="0"/>
        <w:spacing w:line="360" w:lineRule="auto"/>
        <w:jc w:val="left"/>
      </w:pPr>
      <w:r>
        <w:rPr>
          <w:rFonts w:hint="eastAsia"/>
        </w:rPr>
        <w:t xml:space="preserve">  </w:t>
      </w:r>
      <w:r>
        <w:rPr>
          <w:rFonts w:hint="eastAsia"/>
        </w:rPr>
        <w:t>时申报并合在一起考核。</w:t>
      </w:r>
    </w:p>
    <w:p w:rsidR="008E67CA" w:rsidRDefault="008E67CA" w:rsidP="004D5F44">
      <w:pPr>
        <w:tabs>
          <w:tab w:val="left" w:pos="0"/>
        </w:tabs>
        <w:snapToGrid w:val="0"/>
        <w:spacing w:line="360" w:lineRule="auto"/>
        <w:jc w:val="left"/>
      </w:pPr>
      <w:r>
        <w:rPr>
          <w:rFonts w:hint="eastAsia"/>
        </w:rPr>
        <w:t xml:space="preserve">    </w:t>
      </w:r>
      <w:r>
        <w:rPr>
          <w:rFonts w:hint="eastAsia"/>
        </w:rPr>
        <w:t>“试题同</w:t>
      </w:r>
      <w:r>
        <w:rPr>
          <w:rFonts w:hint="eastAsia"/>
        </w:rPr>
        <w:t>XXXX</w:t>
      </w:r>
      <w:r>
        <w:rPr>
          <w:rFonts w:hint="eastAsia"/>
        </w:rPr>
        <w:t>”表示本书中不单独设立该监测方法的试题，而是使用相应试题。</w:t>
      </w:r>
    </w:p>
    <w:p w:rsidR="008E67CA" w:rsidRPr="008E67CA" w:rsidRDefault="008E67CA" w:rsidP="004D5F44">
      <w:pPr>
        <w:tabs>
          <w:tab w:val="left" w:pos="0"/>
        </w:tabs>
        <w:snapToGrid w:val="0"/>
        <w:spacing w:line="360" w:lineRule="auto"/>
        <w:jc w:val="left"/>
      </w:pPr>
      <w:r>
        <w:rPr>
          <w:rFonts w:hint="eastAsia"/>
        </w:rPr>
        <w:t xml:space="preserve">    </w:t>
      </w:r>
      <w:r>
        <w:rPr>
          <w:rFonts w:hint="eastAsia"/>
        </w:rPr>
        <w:t>“同时参考</w:t>
      </w:r>
      <w:r>
        <w:rPr>
          <w:rFonts w:hint="eastAsia"/>
        </w:rPr>
        <w:t>XXXX</w:t>
      </w:r>
      <w:r>
        <w:rPr>
          <w:rFonts w:hint="eastAsia"/>
        </w:rPr>
        <w:t>”表示使用该分类号中试题的同时，可以参考类似的试题。</w:t>
      </w:r>
    </w:p>
    <w:sectPr w:rsidR="008E67CA" w:rsidRPr="008E67CA" w:rsidSect="002D7EF9">
      <w:pgSz w:w="11906" w:h="16838"/>
      <w:pgMar w:top="1440" w:right="1418"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A15" w:rsidRDefault="000F0A15">
      <w:r>
        <w:separator/>
      </w:r>
    </w:p>
  </w:endnote>
  <w:endnote w:type="continuationSeparator" w:id="1">
    <w:p w:rsidR="000F0A15" w:rsidRDefault="000F0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F94" w:rsidRDefault="0010334F" w:rsidP="004C7AD4">
    <w:pPr>
      <w:pStyle w:val="a8"/>
      <w:framePr w:wrap="around" w:vAnchor="text" w:hAnchor="margin" w:xAlign="center" w:y="1"/>
      <w:rPr>
        <w:rStyle w:val="a9"/>
      </w:rPr>
    </w:pPr>
    <w:r>
      <w:rPr>
        <w:rStyle w:val="a9"/>
      </w:rPr>
      <w:fldChar w:fldCharType="begin"/>
    </w:r>
    <w:r w:rsidR="00270F94">
      <w:rPr>
        <w:rStyle w:val="a9"/>
      </w:rPr>
      <w:instrText xml:space="preserve">PAGE  </w:instrText>
    </w:r>
    <w:r>
      <w:rPr>
        <w:rStyle w:val="a9"/>
      </w:rPr>
      <w:fldChar w:fldCharType="end"/>
    </w:r>
  </w:p>
  <w:p w:rsidR="00270F94" w:rsidRDefault="00270F9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F94" w:rsidRDefault="0010334F" w:rsidP="004C7AD4">
    <w:pPr>
      <w:pStyle w:val="a8"/>
      <w:framePr w:wrap="around" w:vAnchor="text" w:hAnchor="margin" w:xAlign="center" w:y="1"/>
      <w:rPr>
        <w:rStyle w:val="a9"/>
      </w:rPr>
    </w:pPr>
    <w:r>
      <w:rPr>
        <w:rStyle w:val="a9"/>
      </w:rPr>
      <w:fldChar w:fldCharType="begin"/>
    </w:r>
    <w:r w:rsidR="00270F94">
      <w:rPr>
        <w:rStyle w:val="a9"/>
      </w:rPr>
      <w:instrText xml:space="preserve">PAGE  </w:instrText>
    </w:r>
    <w:r>
      <w:rPr>
        <w:rStyle w:val="a9"/>
      </w:rPr>
      <w:fldChar w:fldCharType="separate"/>
    </w:r>
    <w:r w:rsidR="00801B73">
      <w:rPr>
        <w:rStyle w:val="a9"/>
        <w:noProof/>
      </w:rPr>
      <w:t>388</w:t>
    </w:r>
    <w:r>
      <w:rPr>
        <w:rStyle w:val="a9"/>
      </w:rPr>
      <w:fldChar w:fldCharType="end"/>
    </w:r>
  </w:p>
  <w:p w:rsidR="00270F94" w:rsidRDefault="00270F9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A15" w:rsidRDefault="000F0A15">
      <w:r>
        <w:separator/>
      </w:r>
    </w:p>
  </w:footnote>
  <w:footnote w:type="continuationSeparator" w:id="1">
    <w:p w:rsidR="000F0A15" w:rsidRDefault="000F0A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709E"/>
    <w:rsid w:val="00000262"/>
    <w:rsid w:val="00000CB1"/>
    <w:rsid w:val="000017CA"/>
    <w:rsid w:val="00001DDA"/>
    <w:rsid w:val="00016096"/>
    <w:rsid w:val="00021D14"/>
    <w:rsid w:val="00026F4F"/>
    <w:rsid w:val="00031FD8"/>
    <w:rsid w:val="00037418"/>
    <w:rsid w:val="00041647"/>
    <w:rsid w:val="000439BF"/>
    <w:rsid w:val="0005284E"/>
    <w:rsid w:val="000562B7"/>
    <w:rsid w:val="00056F6D"/>
    <w:rsid w:val="00057564"/>
    <w:rsid w:val="00057B90"/>
    <w:rsid w:val="00063FA8"/>
    <w:rsid w:val="00064F63"/>
    <w:rsid w:val="00077B11"/>
    <w:rsid w:val="00080149"/>
    <w:rsid w:val="0009210A"/>
    <w:rsid w:val="000A2DCC"/>
    <w:rsid w:val="000A420A"/>
    <w:rsid w:val="000A58DB"/>
    <w:rsid w:val="000A678C"/>
    <w:rsid w:val="000B332B"/>
    <w:rsid w:val="000C47C0"/>
    <w:rsid w:val="000D45FE"/>
    <w:rsid w:val="000E0063"/>
    <w:rsid w:val="000F0A15"/>
    <w:rsid w:val="000F132F"/>
    <w:rsid w:val="000F19B6"/>
    <w:rsid w:val="000F2713"/>
    <w:rsid w:val="0010334F"/>
    <w:rsid w:val="001034FE"/>
    <w:rsid w:val="00103F8B"/>
    <w:rsid w:val="0010586E"/>
    <w:rsid w:val="0011136C"/>
    <w:rsid w:val="00111D0F"/>
    <w:rsid w:val="00113E54"/>
    <w:rsid w:val="001159ED"/>
    <w:rsid w:val="001219C5"/>
    <w:rsid w:val="00121E45"/>
    <w:rsid w:val="0012259D"/>
    <w:rsid w:val="0012403D"/>
    <w:rsid w:val="00124E5A"/>
    <w:rsid w:val="00125B2F"/>
    <w:rsid w:val="001273AF"/>
    <w:rsid w:val="00130F67"/>
    <w:rsid w:val="00135688"/>
    <w:rsid w:val="00143FFB"/>
    <w:rsid w:val="00144FC9"/>
    <w:rsid w:val="0015116F"/>
    <w:rsid w:val="00151588"/>
    <w:rsid w:val="00152F47"/>
    <w:rsid w:val="00155432"/>
    <w:rsid w:val="00155E8E"/>
    <w:rsid w:val="00160E84"/>
    <w:rsid w:val="00164704"/>
    <w:rsid w:val="00175C17"/>
    <w:rsid w:val="00192355"/>
    <w:rsid w:val="00193994"/>
    <w:rsid w:val="00196570"/>
    <w:rsid w:val="00197A65"/>
    <w:rsid w:val="001A069E"/>
    <w:rsid w:val="001B1344"/>
    <w:rsid w:val="001B1EBF"/>
    <w:rsid w:val="001B3DA4"/>
    <w:rsid w:val="001B6DE9"/>
    <w:rsid w:val="001C2738"/>
    <w:rsid w:val="001C3242"/>
    <w:rsid w:val="001C49B1"/>
    <w:rsid w:val="001D286F"/>
    <w:rsid w:val="001D332E"/>
    <w:rsid w:val="001D3F91"/>
    <w:rsid w:val="001E151E"/>
    <w:rsid w:val="001E25D6"/>
    <w:rsid w:val="001E783E"/>
    <w:rsid w:val="001E7E20"/>
    <w:rsid w:val="001F1D58"/>
    <w:rsid w:val="001F3D72"/>
    <w:rsid w:val="001F5D12"/>
    <w:rsid w:val="002050D0"/>
    <w:rsid w:val="00215582"/>
    <w:rsid w:val="00217D26"/>
    <w:rsid w:val="00220009"/>
    <w:rsid w:val="00222D14"/>
    <w:rsid w:val="002231FB"/>
    <w:rsid w:val="0022573F"/>
    <w:rsid w:val="00226BE4"/>
    <w:rsid w:val="00230B4A"/>
    <w:rsid w:val="00231085"/>
    <w:rsid w:val="00232043"/>
    <w:rsid w:val="00241184"/>
    <w:rsid w:val="00244090"/>
    <w:rsid w:val="002449B9"/>
    <w:rsid w:val="0024739A"/>
    <w:rsid w:val="00255AEF"/>
    <w:rsid w:val="00263056"/>
    <w:rsid w:val="00264B7F"/>
    <w:rsid w:val="002667EE"/>
    <w:rsid w:val="00270F94"/>
    <w:rsid w:val="00272C2B"/>
    <w:rsid w:val="00274E49"/>
    <w:rsid w:val="002925F0"/>
    <w:rsid w:val="00294FC2"/>
    <w:rsid w:val="0029621D"/>
    <w:rsid w:val="00296A97"/>
    <w:rsid w:val="002A211B"/>
    <w:rsid w:val="002A67C4"/>
    <w:rsid w:val="002A6A0C"/>
    <w:rsid w:val="002B03E7"/>
    <w:rsid w:val="002B751E"/>
    <w:rsid w:val="002C0F98"/>
    <w:rsid w:val="002C66BA"/>
    <w:rsid w:val="002D56AD"/>
    <w:rsid w:val="002D7EF9"/>
    <w:rsid w:val="002E381F"/>
    <w:rsid w:val="002F3E24"/>
    <w:rsid w:val="00307B45"/>
    <w:rsid w:val="003110A5"/>
    <w:rsid w:val="00314516"/>
    <w:rsid w:val="00315347"/>
    <w:rsid w:val="003176FF"/>
    <w:rsid w:val="0032217C"/>
    <w:rsid w:val="003237B0"/>
    <w:rsid w:val="0032451A"/>
    <w:rsid w:val="00331FFF"/>
    <w:rsid w:val="00332CF9"/>
    <w:rsid w:val="00333B45"/>
    <w:rsid w:val="00340C7F"/>
    <w:rsid w:val="003420E5"/>
    <w:rsid w:val="00351940"/>
    <w:rsid w:val="0035525D"/>
    <w:rsid w:val="00355549"/>
    <w:rsid w:val="003560AC"/>
    <w:rsid w:val="00356C08"/>
    <w:rsid w:val="0037714F"/>
    <w:rsid w:val="003779ED"/>
    <w:rsid w:val="0038419E"/>
    <w:rsid w:val="00385F82"/>
    <w:rsid w:val="0039105C"/>
    <w:rsid w:val="0039217C"/>
    <w:rsid w:val="003A22EB"/>
    <w:rsid w:val="003A37E3"/>
    <w:rsid w:val="003B0E2A"/>
    <w:rsid w:val="003B1237"/>
    <w:rsid w:val="003B3D46"/>
    <w:rsid w:val="003B456C"/>
    <w:rsid w:val="003B7AB6"/>
    <w:rsid w:val="003D1552"/>
    <w:rsid w:val="003D30BA"/>
    <w:rsid w:val="003D69B8"/>
    <w:rsid w:val="003D76D5"/>
    <w:rsid w:val="003D7E84"/>
    <w:rsid w:val="003E1C7B"/>
    <w:rsid w:val="003E1E60"/>
    <w:rsid w:val="003E1F7A"/>
    <w:rsid w:val="003E266B"/>
    <w:rsid w:val="003E31E7"/>
    <w:rsid w:val="003E3CBE"/>
    <w:rsid w:val="003E4C55"/>
    <w:rsid w:val="003F7D7B"/>
    <w:rsid w:val="00402C89"/>
    <w:rsid w:val="004148E8"/>
    <w:rsid w:val="00420ECF"/>
    <w:rsid w:val="004223AA"/>
    <w:rsid w:val="00425C82"/>
    <w:rsid w:val="0043161A"/>
    <w:rsid w:val="00432FEA"/>
    <w:rsid w:val="00433AA0"/>
    <w:rsid w:val="004540C2"/>
    <w:rsid w:val="00455475"/>
    <w:rsid w:val="00466619"/>
    <w:rsid w:val="00466A1D"/>
    <w:rsid w:val="00466D65"/>
    <w:rsid w:val="0047242C"/>
    <w:rsid w:val="00481C7F"/>
    <w:rsid w:val="00481C9C"/>
    <w:rsid w:val="0048322F"/>
    <w:rsid w:val="0049413C"/>
    <w:rsid w:val="00497FDA"/>
    <w:rsid w:val="004A22B1"/>
    <w:rsid w:val="004A486B"/>
    <w:rsid w:val="004A601E"/>
    <w:rsid w:val="004A619E"/>
    <w:rsid w:val="004A650A"/>
    <w:rsid w:val="004A6E3B"/>
    <w:rsid w:val="004A762A"/>
    <w:rsid w:val="004B39A4"/>
    <w:rsid w:val="004B5345"/>
    <w:rsid w:val="004C175E"/>
    <w:rsid w:val="004C24B4"/>
    <w:rsid w:val="004C7AD4"/>
    <w:rsid w:val="004D4111"/>
    <w:rsid w:val="004D5F44"/>
    <w:rsid w:val="004D6534"/>
    <w:rsid w:val="004D79D1"/>
    <w:rsid w:val="004E0ADA"/>
    <w:rsid w:val="004E2F5B"/>
    <w:rsid w:val="004E40EE"/>
    <w:rsid w:val="004E63DA"/>
    <w:rsid w:val="004E72B9"/>
    <w:rsid w:val="004E7CD7"/>
    <w:rsid w:val="004E7E29"/>
    <w:rsid w:val="004F216A"/>
    <w:rsid w:val="004F2818"/>
    <w:rsid w:val="00500B97"/>
    <w:rsid w:val="00501B87"/>
    <w:rsid w:val="0051133D"/>
    <w:rsid w:val="005117F1"/>
    <w:rsid w:val="00531CE7"/>
    <w:rsid w:val="00534E0B"/>
    <w:rsid w:val="00536010"/>
    <w:rsid w:val="0053757F"/>
    <w:rsid w:val="00547112"/>
    <w:rsid w:val="00547738"/>
    <w:rsid w:val="00554A91"/>
    <w:rsid w:val="00560D49"/>
    <w:rsid w:val="00567149"/>
    <w:rsid w:val="00567264"/>
    <w:rsid w:val="00571783"/>
    <w:rsid w:val="005748C3"/>
    <w:rsid w:val="00581B3E"/>
    <w:rsid w:val="00590196"/>
    <w:rsid w:val="00590E4B"/>
    <w:rsid w:val="00593B2D"/>
    <w:rsid w:val="005952FE"/>
    <w:rsid w:val="00596B12"/>
    <w:rsid w:val="005A77F1"/>
    <w:rsid w:val="005B1D80"/>
    <w:rsid w:val="005B2474"/>
    <w:rsid w:val="005B559E"/>
    <w:rsid w:val="005B7279"/>
    <w:rsid w:val="005B7B1F"/>
    <w:rsid w:val="005C2628"/>
    <w:rsid w:val="005C7574"/>
    <w:rsid w:val="005C78A5"/>
    <w:rsid w:val="005E5224"/>
    <w:rsid w:val="005F18E8"/>
    <w:rsid w:val="005F2A81"/>
    <w:rsid w:val="005F45EE"/>
    <w:rsid w:val="00604CC0"/>
    <w:rsid w:val="00617DBD"/>
    <w:rsid w:val="0062084E"/>
    <w:rsid w:val="006258D4"/>
    <w:rsid w:val="00632581"/>
    <w:rsid w:val="006327D6"/>
    <w:rsid w:val="00637CC7"/>
    <w:rsid w:val="00641D61"/>
    <w:rsid w:val="006526AE"/>
    <w:rsid w:val="0065392B"/>
    <w:rsid w:val="00655692"/>
    <w:rsid w:val="006576D5"/>
    <w:rsid w:val="00657F48"/>
    <w:rsid w:val="00661278"/>
    <w:rsid w:val="00675CA8"/>
    <w:rsid w:val="0068692B"/>
    <w:rsid w:val="006A4BBE"/>
    <w:rsid w:val="006B4CD6"/>
    <w:rsid w:val="006B4E90"/>
    <w:rsid w:val="006C1363"/>
    <w:rsid w:val="006C5762"/>
    <w:rsid w:val="006D0222"/>
    <w:rsid w:val="006D448F"/>
    <w:rsid w:val="006D5476"/>
    <w:rsid w:val="006D5A27"/>
    <w:rsid w:val="006E217A"/>
    <w:rsid w:val="006F1050"/>
    <w:rsid w:val="006F2CB9"/>
    <w:rsid w:val="006F387E"/>
    <w:rsid w:val="00702BA6"/>
    <w:rsid w:val="00713A41"/>
    <w:rsid w:val="00713A84"/>
    <w:rsid w:val="00713C79"/>
    <w:rsid w:val="00716A84"/>
    <w:rsid w:val="007170F6"/>
    <w:rsid w:val="0071794C"/>
    <w:rsid w:val="00720F36"/>
    <w:rsid w:val="00723B6E"/>
    <w:rsid w:val="00724AD7"/>
    <w:rsid w:val="00725906"/>
    <w:rsid w:val="007347E8"/>
    <w:rsid w:val="00747450"/>
    <w:rsid w:val="00757097"/>
    <w:rsid w:val="007605E2"/>
    <w:rsid w:val="00764B86"/>
    <w:rsid w:val="00765B6B"/>
    <w:rsid w:val="00774223"/>
    <w:rsid w:val="0077562E"/>
    <w:rsid w:val="007768AD"/>
    <w:rsid w:val="0078016F"/>
    <w:rsid w:val="00786E34"/>
    <w:rsid w:val="00787CBC"/>
    <w:rsid w:val="00787ECB"/>
    <w:rsid w:val="0079529E"/>
    <w:rsid w:val="007A335B"/>
    <w:rsid w:val="007A5CA1"/>
    <w:rsid w:val="007A63EC"/>
    <w:rsid w:val="007B3891"/>
    <w:rsid w:val="007B4B0C"/>
    <w:rsid w:val="007C3841"/>
    <w:rsid w:val="007C506A"/>
    <w:rsid w:val="007C594C"/>
    <w:rsid w:val="007E041B"/>
    <w:rsid w:val="007E0CE6"/>
    <w:rsid w:val="007E310A"/>
    <w:rsid w:val="007E481F"/>
    <w:rsid w:val="00801B73"/>
    <w:rsid w:val="008046EC"/>
    <w:rsid w:val="0081317B"/>
    <w:rsid w:val="00824580"/>
    <w:rsid w:val="0083060B"/>
    <w:rsid w:val="00835A48"/>
    <w:rsid w:val="008507A4"/>
    <w:rsid w:val="00852639"/>
    <w:rsid w:val="008658F1"/>
    <w:rsid w:val="00870BC8"/>
    <w:rsid w:val="00871FD9"/>
    <w:rsid w:val="008736B1"/>
    <w:rsid w:val="00873E66"/>
    <w:rsid w:val="008741B2"/>
    <w:rsid w:val="008765D1"/>
    <w:rsid w:val="008768EC"/>
    <w:rsid w:val="008779E0"/>
    <w:rsid w:val="008808E2"/>
    <w:rsid w:val="008817C6"/>
    <w:rsid w:val="00886FD8"/>
    <w:rsid w:val="00895DD7"/>
    <w:rsid w:val="008A0E40"/>
    <w:rsid w:val="008A7409"/>
    <w:rsid w:val="008A7A96"/>
    <w:rsid w:val="008B3405"/>
    <w:rsid w:val="008B46A8"/>
    <w:rsid w:val="008B5EE6"/>
    <w:rsid w:val="008B7E17"/>
    <w:rsid w:val="008C5FD4"/>
    <w:rsid w:val="008D4F99"/>
    <w:rsid w:val="008D659D"/>
    <w:rsid w:val="008E3347"/>
    <w:rsid w:val="008E58B6"/>
    <w:rsid w:val="008E61EA"/>
    <w:rsid w:val="008E67CA"/>
    <w:rsid w:val="008F05EE"/>
    <w:rsid w:val="008F473B"/>
    <w:rsid w:val="008F5DFF"/>
    <w:rsid w:val="00900349"/>
    <w:rsid w:val="009027F5"/>
    <w:rsid w:val="009118AA"/>
    <w:rsid w:val="0091551B"/>
    <w:rsid w:val="009159BE"/>
    <w:rsid w:val="0091783F"/>
    <w:rsid w:val="00922F43"/>
    <w:rsid w:val="009328C0"/>
    <w:rsid w:val="00935682"/>
    <w:rsid w:val="00941113"/>
    <w:rsid w:val="00945EC1"/>
    <w:rsid w:val="00947835"/>
    <w:rsid w:val="00961C8A"/>
    <w:rsid w:val="009625FB"/>
    <w:rsid w:val="009655BE"/>
    <w:rsid w:val="00966ADB"/>
    <w:rsid w:val="00970CB1"/>
    <w:rsid w:val="00973BED"/>
    <w:rsid w:val="00986E68"/>
    <w:rsid w:val="009A1318"/>
    <w:rsid w:val="009A22EE"/>
    <w:rsid w:val="009B3505"/>
    <w:rsid w:val="009C30BC"/>
    <w:rsid w:val="009C3F94"/>
    <w:rsid w:val="009C4CAE"/>
    <w:rsid w:val="009D1F02"/>
    <w:rsid w:val="009D6D42"/>
    <w:rsid w:val="009D7D64"/>
    <w:rsid w:val="009E0071"/>
    <w:rsid w:val="009E0EA4"/>
    <w:rsid w:val="009E2CC5"/>
    <w:rsid w:val="009E3B90"/>
    <w:rsid w:val="009F2621"/>
    <w:rsid w:val="009F6873"/>
    <w:rsid w:val="00A00D7B"/>
    <w:rsid w:val="00A01FB4"/>
    <w:rsid w:val="00A04F20"/>
    <w:rsid w:val="00A131BC"/>
    <w:rsid w:val="00A1794D"/>
    <w:rsid w:val="00A22B06"/>
    <w:rsid w:val="00A22B2C"/>
    <w:rsid w:val="00A22D92"/>
    <w:rsid w:val="00A3179F"/>
    <w:rsid w:val="00A42BD7"/>
    <w:rsid w:val="00A44914"/>
    <w:rsid w:val="00A46ED1"/>
    <w:rsid w:val="00A5110B"/>
    <w:rsid w:val="00A55EB4"/>
    <w:rsid w:val="00A5626B"/>
    <w:rsid w:val="00A56E3B"/>
    <w:rsid w:val="00A6260B"/>
    <w:rsid w:val="00A6761E"/>
    <w:rsid w:val="00A7042B"/>
    <w:rsid w:val="00A7157C"/>
    <w:rsid w:val="00A72DCF"/>
    <w:rsid w:val="00A75CF7"/>
    <w:rsid w:val="00A83494"/>
    <w:rsid w:val="00A86197"/>
    <w:rsid w:val="00A8652A"/>
    <w:rsid w:val="00A92067"/>
    <w:rsid w:val="00A92221"/>
    <w:rsid w:val="00A941AC"/>
    <w:rsid w:val="00A95DE8"/>
    <w:rsid w:val="00A9663F"/>
    <w:rsid w:val="00A97385"/>
    <w:rsid w:val="00AA20C1"/>
    <w:rsid w:val="00AA31B9"/>
    <w:rsid w:val="00AA4427"/>
    <w:rsid w:val="00AB38B2"/>
    <w:rsid w:val="00AB5A75"/>
    <w:rsid w:val="00AC07DE"/>
    <w:rsid w:val="00AC1F4E"/>
    <w:rsid w:val="00AC457E"/>
    <w:rsid w:val="00AC59BE"/>
    <w:rsid w:val="00AC5B40"/>
    <w:rsid w:val="00AC62CC"/>
    <w:rsid w:val="00AE048B"/>
    <w:rsid w:val="00AE7C66"/>
    <w:rsid w:val="00AF4011"/>
    <w:rsid w:val="00AF4CD5"/>
    <w:rsid w:val="00AF707A"/>
    <w:rsid w:val="00B045B5"/>
    <w:rsid w:val="00B05C5C"/>
    <w:rsid w:val="00B06E3A"/>
    <w:rsid w:val="00B10FBA"/>
    <w:rsid w:val="00B1599D"/>
    <w:rsid w:val="00B16DCB"/>
    <w:rsid w:val="00B234DA"/>
    <w:rsid w:val="00B249FC"/>
    <w:rsid w:val="00B32AD3"/>
    <w:rsid w:val="00B37293"/>
    <w:rsid w:val="00B37DDE"/>
    <w:rsid w:val="00B40364"/>
    <w:rsid w:val="00B43579"/>
    <w:rsid w:val="00B52D04"/>
    <w:rsid w:val="00B54512"/>
    <w:rsid w:val="00B56CE7"/>
    <w:rsid w:val="00B6186F"/>
    <w:rsid w:val="00B62786"/>
    <w:rsid w:val="00B65B14"/>
    <w:rsid w:val="00B6709E"/>
    <w:rsid w:val="00B671C4"/>
    <w:rsid w:val="00B675EE"/>
    <w:rsid w:val="00B70A66"/>
    <w:rsid w:val="00B75FC1"/>
    <w:rsid w:val="00B8071B"/>
    <w:rsid w:val="00B837E1"/>
    <w:rsid w:val="00B95CF8"/>
    <w:rsid w:val="00BA7BD0"/>
    <w:rsid w:val="00BC30F3"/>
    <w:rsid w:val="00BC380C"/>
    <w:rsid w:val="00BC43A0"/>
    <w:rsid w:val="00BD3FB2"/>
    <w:rsid w:val="00BD5E3F"/>
    <w:rsid w:val="00BE56BF"/>
    <w:rsid w:val="00BE6ACE"/>
    <w:rsid w:val="00BE73F5"/>
    <w:rsid w:val="00C10228"/>
    <w:rsid w:val="00C11F29"/>
    <w:rsid w:val="00C170A0"/>
    <w:rsid w:val="00C24A56"/>
    <w:rsid w:val="00C34FC4"/>
    <w:rsid w:val="00C42A27"/>
    <w:rsid w:val="00C460D7"/>
    <w:rsid w:val="00C50993"/>
    <w:rsid w:val="00C54759"/>
    <w:rsid w:val="00C54809"/>
    <w:rsid w:val="00C56C24"/>
    <w:rsid w:val="00C57CAF"/>
    <w:rsid w:val="00C624A0"/>
    <w:rsid w:val="00C70B43"/>
    <w:rsid w:val="00C71CB2"/>
    <w:rsid w:val="00C739E6"/>
    <w:rsid w:val="00C73A3F"/>
    <w:rsid w:val="00C754FD"/>
    <w:rsid w:val="00C7575B"/>
    <w:rsid w:val="00C8130A"/>
    <w:rsid w:val="00C850EB"/>
    <w:rsid w:val="00C87C6B"/>
    <w:rsid w:val="00CA0D6F"/>
    <w:rsid w:val="00CA2152"/>
    <w:rsid w:val="00CA6916"/>
    <w:rsid w:val="00CB0250"/>
    <w:rsid w:val="00CB174D"/>
    <w:rsid w:val="00CC0D37"/>
    <w:rsid w:val="00CC2377"/>
    <w:rsid w:val="00CC5DC2"/>
    <w:rsid w:val="00CD1A19"/>
    <w:rsid w:val="00CD5286"/>
    <w:rsid w:val="00CD7694"/>
    <w:rsid w:val="00CD7F13"/>
    <w:rsid w:val="00CE08AD"/>
    <w:rsid w:val="00CE1117"/>
    <w:rsid w:val="00CE601A"/>
    <w:rsid w:val="00CE6A3D"/>
    <w:rsid w:val="00CE6D1F"/>
    <w:rsid w:val="00CF1B20"/>
    <w:rsid w:val="00CF64FA"/>
    <w:rsid w:val="00D0001C"/>
    <w:rsid w:val="00D0082A"/>
    <w:rsid w:val="00D03E75"/>
    <w:rsid w:val="00D075F7"/>
    <w:rsid w:val="00D11B99"/>
    <w:rsid w:val="00D14603"/>
    <w:rsid w:val="00D238F5"/>
    <w:rsid w:val="00D309EF"/>
    <w:rsid w:val="00D30AA9"/>
    <w:rsid w:val="00D30B5F"/>
    <w:rsid w:val="00D34DD9"/>
    <w:rsid w:val="00D34DDD"/>
    <w:rsid w:val="00D37B05"/>
    <w:rsid w:val="00D47A57"/>
    <w:rsid w:val="00D50668"/>
    <w:rsid w:val="00D513B2"/>
    <w:rsid w:val="00D5142B"/>
    <w:rsid w:val="00D51D64"/>
    <w:rsid w:val="00D53BDE"/>
    <w:rsid w:val="00D53D25"/>
    <w:rsid w:val="00D57F84"/>
    <w:rsid w:val="00D62910"/>
    <w:rsid w:val="00D64F90"/>
    <w:rsid w:val="00D6583E"/>
    <w:rsid w:val="00D65C56"/>
    <w:rsid w:val="00D72844"/>
    <w:rsid w:val="00D812D4"/>
    <w:rsid w:val="00D813B4"/>
    <w:rsid w:val="00D85642"/>
    <w:rsid w:val="00D97D5D"/>
    <w:rsid w:val="00DA782A"/>
    <w:rsid w:val="00DB131A"/>
    <w:rsid w:val="00DB18CB"/>
    <w:rsid w:val="00DB4745"/>
    <w:rsid w:val="00DB66EB"/>
    <w:rsid w:val="00DB7DA2"/>
    <w:rsid w:val="00DC0D37"/>
    <w:rsid w:val="00DC11C1"/>
    <w:rsid w:val="00DD3447"/>
    <w:rsid w:val="00DD7111"/>
    <w:rsid w:val="00DE0256"/>
    <w:rsid w:val="00DF0413"/>
    <w:rsid w:val="00DF0ED1"/>
    <w:rsid w:val="00DF1ADC"/>
    <w:rsid w:val="00E00D7D"/>
    <w:rsid w:val="00E07A3D"/>
    <w:rsid w:val="00E07B2B"/>
    <w:rsid w:val="00E10432"/>
    <w:rsid w:val="00E10FB3"/>
    <w:rsid w:val="00E11BB5"/>
    <w:rsid w:val="00E242B6"/>
    <w:rsid w:val="00E324B8"/>
    <w:rsid w:val="00E32BBE"/>
    <w:rsid w:val="00E343CC"/>
    <w:rsid w:val="00E421C3"/>
    <w:rsid w:val="00E45BCA"/>
    <w:rsid w:val="00E57C72"/>
    <w:rsid w:val="00E62485"/>
    <w:rsid w:val="00E66F32"/>
    <w:rsid w:val="00E83907"/>
    <w:rsid w:val="00E87E8B"/>
    <w:rsid w:val="00E919A4"/>
    <w:rsid w:val="00E9478A"/>
    <w:rsid w:val="00E94CAD"/>
    <w:rsid w:val="00EA2B4F"/>
    <w:rsid w:val="00EA47A1"/>
    <w:rsid w:val="00EA4CD7"/>
    <w:rsid w:val="00EA5FD3"/>
    <w:rsid w:val="00EA7527"/>
    <w:rsid w:val="00EB13F0"/>
    <w:rsid w:val="00EB4246"/>
    <w:rsid w:val="00EC6E82"/>
    <w:rsid w:val="00ED12AF"/>
    <w:rsid w:val="00ED2219"/>
    <w:rsid w:val="00ED5309"/>
    <w:rsid w:val="00EE2520"/>
    <w:rsid w:val="00EE60F3"/>
    <w:rsid w:val="00EE7E24"/>
    <w:rsid w:val="00EF2652"/>
    <w:rsid w:val="00EF51E7"/>
    <w:rsid w:val="00EF60B1"/>
    <w:rsid w:val="00F032A1"/>
    <w:rsid w:val="00F03658"/>
    <w:rsid w:val="00F042D0"/>
    <w:rsid w:val="00F0701B"/>
    <w:rsid w:val="00F131FF"/>
    <w:rsid w:val="00F23938"/>
    <w:rsid w:val="00F257DF"/>
    <w:rsid w:val="00F26D9D"/>
    <w:rsid w:val="00F3120E"/>
    <w:rsid w:val="00F34A40"/>
    <w:rsid w:val="00F3617D"/>
    <w:rsid w:val="00F36441"/>
    <w:rsid w:val="00F37BF1"/>
    <w:rsid w:val="00F41F4A"/>
    <w:rsid w:val="00F443BD"/>
    <w:rsid w:val="00F46042"/>
    <w:rsid w:val="00F46F20"/>
    <w:rsid w:val="00F53A28"/>
    <w:rsid w:val="00F6737E"/>
    <w:rsid w:val="00F705D7"/>
    <w:rsid w:val="00F71C87"/>
    <w:rsid w:val="00F7388F"/>
    <w:rsid w:val="00F73B20"/>
    <w:rsid w:val="00F761EC"/>
    <w:rsid w:val="00F77D6B"/>
    <w:rsid w:val="00F82C5C"/>
    <w:rsid w:val="00F85E57"/>
    <w:rsid w:val="00F92635"/>
    <w:rsid w:val="00F9763C"/>
    <w:rsid w:val="00FA0518"/>
    <w:rsid w:val="00FA0E2E"/>
    <w:rsid w:val="00FA242C"/>
    <w:rsid w:val="00FB0B23"/>
    <w:rsid w:val="00FB0E13"/>
    <w:rsid w:val="00FB274A"/>
    <w:rsid w:val="00FD54A8"/>
    <w:rsid w:val="00FD74A9"/>
    <w:rsid w:val="00FD79CC"/>
    <w:rsid w:val="00FF5608"/>
    <w:rsid w:val="00FF6BBA"/>
    <w:rsid w:val="00FF74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3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296A97"/>
    <w:pPr>
      <w:ind w:leftChars="200" w:left="100" w:hangingChars="200" w:hanging="200"/>
    </w:pPr>
  </w:style>
  <w:style w:type="paragraph" w:styleId="a3">
    <w:name w:val="Body Text Indent"/>
    <w:basedOn w:val="a"/>
    <w:rsid w:val="00296A97"/>
    <w:pPr>
      <w:spacing w:after="120"/>
      <w:ind w:leftChars="200" w:left="420"/>
    </w:pPr>
  </w:style>
  <w:style w:type="paragraph" w:styleId="a4">
    <w:name w:val="Normal Indent"/>
    <w:basedOn w:val="a"/>
    <w:rsid w:val="00296A97"/>
    <w:pPr>
      <w:ind w:firstLineChars="200" w:firstLine="420"/>
    </w:pPr>
  </w:style>
  <w:style w:type="paragraph" w:customStyle="1" w:styleId="a5">
    <w:name w:val="简单回函地址"/>
    <w:basedOn w:val="a"/>
    <w:rsid w:val="00296A97"/>
  </w:style>
  <w:style w:type="paragraph" w:styleId="a6">
    <w:name w:val="Body Text"/>
    <w:basedOn w:val="a"/>
    <w:rsid w:val="00296A97"/>
    <w:pPr>
      <w:spacing w:after="120"/>
    </w:pPr>
  </w:style>
  <w:style w:type="paragraph" w:styleId="a7">
    <w:name w:val="Body Text First Indent"/>
    <w:basedOn w:val="a6"/>
    <w:rsid w:val="00296A97"/>
    <w:pPr>
      <w:ind w:firstLineChars="100" w:firstLine="420"/>
    </w:pPr>
  </w:style>
  <w:style w:type="paragraph" w:styleId="20">
    <w:name w:val="Body Text First Indent 2"/>
    <w:basedOn w:val="a3"/>
    <w:rsid w:val="00296A97"/>
    <w:pPr>
      <w:ind w:firstLineChars="200" w:firstLine="420"/>
    </w:pPr>
  </w:style>
  <w:style w:type="paragraph" w:styleId="a8">
    <w:name w:val="footer"/>
    <w:basedOn w:val="a"/>
    <w:rsid w:val="00E87E8B"/>
    <w:pPr>
      <w:tabs>
        <w:tab w:val="center" w:pos="4153"/>
        <w:tab w:val="right" w:pos="8306"/>
      </w:tabs>
      <w:snapToGrid w:val="0"/>
      <w:jc w:val="left"/>
    </w:pPr>
    <w:rPr>
      <w:sz w:val="18"/>
      <w:szCs w:val="18"/>
    </w:rPr>
  </w:style>
  <w:style w:type="character" w:styleId="a9">
    <w:name w:val="page number"/>
    <w:basedOn w:val="a0"/>
    <w:rsid w:val="00E87E8B"/>
  </w:style>
  <w:style w:type="paragraph" w:styleId="aa">
    <w:name w:val="header"/>
    <w:basedOn w:val="a"/>
    <w:link w:val="Char"/>
    <w:rsid w:val="000A42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rsid w:val="000A420A"/>
    <w:rPr>
      <w:kern w:val="2"/>
      <w:sz w:val="18"/>
      <w:szCs w:val="18"/>
    </w:rPr>
  </w:style>
</w:styles>
</file>

<file path=word/webSettings.xml><?xml version="1.0" encoding="utf-8"?>
<w:webSettings xmlns:r="http://schemas.openxmlformats.org/officeDocument/2006/relationships" xmlns:w="http://schemas.openxmlformats.org/wordprocessingml/2006/main">
  <w:divs>
    <w:div w:id="25444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5.wmf"/><Relationship Id="rId138" Type="http://schemas.openxmlformats.org/officeDocument/2006/relationships/image" Target="media/image62.wmf"/><Relationship Id="rId159" Type="http://schemas.openxmlformats.org/officeDocument/2006/relationships/oleObject" Target="embeddings/oleObject81.bin"/><Relationship Id="rId170" Type="http://schemas.openxmlformats.org/officeDocument/2006/relationships/image" Target="media/image77.wmf"/><Relationship Id="rId191" Type="http://schemas.openxmlformats.org/officeDocument/2006/relationships/oleObject" Target="embeddings/oleObject99.bin"/><Relationship Id="rId205" Type="http://schemas.openxmlformats.org/officeDocument/2006/relationships/oleObject" Target="embeddings/oleObject108.bin"/><Relationship Id="rId226" Type="http://schemas.openxmlformats.org/officeDocument/2006/relationships/oleObject" Target="embeddings/oleObject119.bin"/><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image" Target="media/image57.wmf"/><Relationship Id="rId149" Type="http://schemas.openxmlformats.org/officeDocument/2006/relationships/oleObject" Target="embeddings/oleObject76.bin"/><Relationship Id="rId5" Type="http://schemas.openxmlformats.org/officeDocument/2006/relationships/endnotes" Target="endnotes.xml"/><Relationship Id="rId95" Type="http://schemas.openxmlformats.org/officeDocument/2006/relationships/oleObject" Target="embeddings/oleObject48.bin"/><Relationship Id="rId160" Type="http://schemas.openxmlformats.org/officeDocument/2006/relationships/image" Target="media/image72.wmf"/><Relationship Id="rId181" Type="http://schemas.openxmlformats.org/officeDocument/2006/relationships/oleObject" Target="embeddings/oleObject92.bin"/><Relationship Id="rId216" Type="http://schemas.openxmlformats.org/officeDocument/2006/relationships/oleObject" Target="embeddings/oleObject114.bin"/><Relationship Id="rId237" Type="http://schemas.openxmlformats.org/officeDocument/2006/relationships/image" Target="media/image105.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2.wmf"/><Relationship Id="rId139" Type="http://schemas.openxmlformats.org/officeDocument/2006/relationships/oleObject" Target="embeddings/oleObject70.bin"/><Relationship Id="rId85" Type="http://schemas.openxmlformats.org/officeDocument/2006/relationships/oleObject" Target="embeddings/oleObject43.bin"/><Relationship Id="rId150" Type="http://schemas.openxmlformats.org/officeDocument/2006/relationships/image" Target="media/image67.wmf"/><Relationship Id="rId171" Type="http://schemas.openxmlformats.org/officeDocument/2006/relationships/oleObject" Target="embeddings/oleObject87.bin"/><Relationship Id="rId192" Type="http://schemas.openxmlformats.org/officeDocument/2006/relationships/oleObject" Target="embeddings/oleObject100.bin"/><Relationship Id="rId206" Type="http://schemas.openxmlformats.org/officeDocument/2006/relationships/image" Target="media/image91.wmf"/><Relationship Id="rId227" Type="http://schemas.openxmlformats.org/officeDocument/2006/relationships/image" Target="media/image101.wmf"/><Relationship Id="rId201" Type="http://schemas.openxmlformats.org/officeDocument/2006/relationships/oleObject" Target="embeddings/oleObject106.bin"/><Relationship Id="rId222" Type="http://schemas.openxmlformats.org/officeDocument/2006/relationships/oleObject" Target="embeddings/oleObject117.bin"/><Relationship Id="rId243" Type="http://schemas.openxmlformats.org/officeDocument/2006/relationships/image" Target="media/image108.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52.bin"/><Relationship Id="rId108" Type="http://schemas.openxmlformats.org/officeDocument/2006/relationships/image" Target="media/image47.wmf"/><Relationship Id="rId124" Type="http://schemas.openxmlformats.org/officeDocument/2006/relationships/image" Target="media/image55.wmf"/><Relationship Id="rId129" Type="http://schemas.openxmlformats.org/officeDocument/2006/relationships/oleObject" Target="embeddings/oleObject65.bin"/><Relationship Id="rId54" Type="http://schemas.openxmlformats.org/officeDocument/2006/relationships/image" Target="media/image24.wmf"/><Relationship Id="rId70" Type="http://schemas.openxmlformats.org/officeDocument/2006/relationships/oleObject" Target="embeddings/oleObject34.bin"/><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1.wmf"/><Relationship Id="rId140" Type="http://schemas.openxmlformats.org/officeDocument/2006/relationships/image" Target="media/image63.wmf"/><Relationship Id="rId145" Type="http://schemas.openxmlformats.org/officeDocument/2006/relationships/oleObject" Target="embeddings/oleObject74.bin"/><Relationship Id="rId161" Type="http://schemas.openxmlformats.org/officeDocument/2006/relationships/oleObject" Target="embeddings/oleObject82.bin"/><Relationship Id="rId166" Type="http://schemas.openxmlformats.org/officeDocument/2006/relationships/image" Target="media/image75.wmf"/><Relationship Id="rId182" Type="http://schemas.openxmlformats.org/officeDocument/2006/relationships/image" Target="media/image83.wmf"/><Relationship Id="rId187" Type="http://schemas.openxmlformats.org/officeDocument/2006/relationships/oleObject" Target="embeddings/oleObject96.bin"/><Relationship Id="rId217" Type="http://schemas.openxmlformats.org/officeDocument/2006/relationships/image" Target="media/image96.wmf"/><Relationship Id="rId1" Type="http://schemas.openxmlformats.org/officeDocument/2006/relationships/styles" Target="styles.xml"/><Relationship Id="rId6" Type="http://schemas.openxmlformats.org/officeDocument/2006/relationships/footer" Target="footer1.xml"/><Relationship Id="rId212" Type="http://schemas.openxmlformats.org/officeDocument/2006/relationships/oleObject" Target="embeddings/oleObject112.bin"/><Relationship Id="rId233" Type="http://schemas.openxmlformats.org/officeDocument/2006/relationships/image" Target="media/image103.wmf"/><Relationship Id="rId238" Type="http://schemas.openxmlformats.org/officeDocument/2006/relationships/oleObject" Target="embeddings/oleObject126.bin"/><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0.wmf"/><Relationship Id="rId119" Type="http://schemas.openxmlformats.org/officeDocument/2006/relationships/oleObject" Target="embeddings/oleObject60.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image" Target="media/image29.wmf"/><Relationship Id="rId81" Type="http://schemas.openxmlformats.org/officeDocument/2006/relationships/oleObject" Target="embeddings/oleObject41.bin"/><Relationship Id="rId86" Type="http://schemas.openxmlformats.org/officeDocument/2006/relationships/image" Target="media/image36.wmf"/><Relationship Id="rId130" Type="http://schemas.openxmlformats.org/officeDocument/2006/relationships/image" Target="media/image58.wmf"/><Relationship Id="rId135" Type="http://schemas.openxmlformats.org/officeDocument/2006/relationships/oleObject" Target="embeddings/oleObject68.bin"/><Relationship Id="rId151" Type="http://schemas.openxmlformats.org/officeDocument/2006/relationships/oleObject" Target="embeddings/oleObject77.bin"/><Relationship Id="rId156" Type="http://schemas.openxmlformats.org/officeDocument/2006/relationships/image" Target="media/image70.wmf"/><Relationship Id="rId177" Type="http://schemas.openxmlformats.org/officeDocument/2006/relationships/oleObject" Target="embeddings/oleObject90.bin"/><Relationship Id="rId198" Type="http://schemas.openxmlformats.org/officeDocument/2006/relationships/oleObject" Target="embeddings/oleObject104.bin"/><Relationship Id="rId172" Type="http://schemas.openxmlformats.org/officeDocument/2006/relationships/image" Target="media/image78.wmf"/><Relationship Id="rId193" Type="http://schemas.openxmlformats.org/officeDocument/2006/relationships/oleObject" Target="embeddings/oleObject101.bin"/><Relationship Id="rId202" Type="http://schemas.openxmlformats.org/officeDocument/2006/relationships/image" Target="media/image89.wmf"/><Relationship Id="rId207" Type="http://schemas.openxmlformats.org/officeDocument/2006/relationships/oleObject" Target="embeddings/oleObject109.bin"/><Relationship Id="rId223" Type="http://schemas.openxmlformats.org/officeDocument/2006/relationships/image" Target="media/image99.wmf"/><Relationship Id="rId228" Type="http://schemas.openxmlformats.org/officeDocument/2006/relationships/oleObject" Target="embeddings/oleObject120.bin"/><Relationship Id="rId244" Type="http://schemas.openxmlformats.org/officeDocument/2006/relationships/oleObject" Target="embeddings/oleObject129.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5.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1.wmf"/><Relationship Id="rId97" Type="http://schemas.openxmlformats.org/officeDocument/2006/relationships/oleObject" Target="embeddings/oleObject49.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5.wmf"/><Relationship Id="rId167" Type="http://schemas.openxmlformats.org/officeDocument/2006/relationships/oleObject" Target="embeddings/oleObject85.bin"/><Relationship Id="rId188" Type="http://schemas.openxmlformats.org/officeDocument/2006/relationships/image" Target="media/image85.wmf"/><Relationship Id="rId7" Type="http://schemas.openxmlformats.org/officeDocument/2006/relationships/footer" Target="footer2.xml"/><Relationship Id="rId71" Type="http://schemas.openxmlformats.org/officeDocument/2006/relationships/oleObject" Target="embeddings/oleObject35.bin"/><Relationship Id="rId92" Type="http://schemas.openxmlformats.org/officeDocument/2006/relationships/image" Target="media/image39.wmf"/><Relationship Id="rId162" Type="http://schemas.openxmlformats.org/officeDocument/2006/relationships/image" Target="media/image73.wmf"/><Relationship Id="rId183" Type="http://schemas.openxmlformats.org/officeDocument/2006/relationships/oleObject" Target="embeddings/oleObject93.bin"/><Relationship Id="rId213" Type="http://schemas.openxmlformats.org/officeDocument/2006/relationships/image" Target="media/image94.wmf"/><Relationship Id="rId218" Type="http://schemas.openxmlformats.org/officeDocument/2006/relationships/oleObject" Target="embeddings/oleObject115.bin"/><Relationship Id="rId234" Type="http://schemas.openxmlformats.org/officeDocument/2006/relationships/oleObject" Target="embeddings/oleObject124.bin"/><Relationship Id="rId239" Type="http://schemas.openxmlformats.org/officeDocument/2006/relationships/image" Target="media/image106.wmf"/><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4.bin"/><Relationship Id="rId110" Type="http://schemas.openxmlformats.org/officeDocument/2006/relationships/image" Target="media/image48.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image" Target="media/image81.wmf"/><Relationship Id="rId61" Type="http://schemas.openxmlformats.org/officeDocument/2006/relationships/oleObject" Target="embeddings/oleObject27.bin"/><Relationship Id="rId82" Type="http://schemas.openxmlformats.org/officeDocument/2006/relationships/image" Target="media/image34.wmf"/><Relationship Id="rId152" Type="http://schemas.openxmlformats.org/officeDocument/2006/relationships/image" Target="media/image68.wmf"/><Relationship Id="rId173" Type="http://schemas.openxmlformats.org/officeDocument/2006/relationships/oleObject" Target="embeddings/oleObject88.bin"/><Relationship Id="rId194" Type="http://schemas.openxmlformats.org/officeDocument/2006/relationships/image" Target="media/image86.wmf"/><Relationship Id="rId199" Type="http://schemas.openxmlformats.org/officeDocument/2006/relationships/image" Target="media/image88.wmf"/><Relationship Id="rId203" Type="http://schemas.openxmlformats.org/officeDocument/2006/relationships/oleObject" Target="embeddings/oleObject107.bin"/><Relationship Id="rId208" Type="http://schemas.openxmlformats.org/officeDocument/2006/relationships/image" Target="media/image92.wmf"/><Relationship Id="rId229" Type="http://schemas.openxmlformats.org/officeDocument/2006/relationships/oleObject" Target="embeddings/oleObject121.bin"/><Relationship Id="rId19" Type="http://schemas.openxmlformats.org/officeDocument/2006/relationships/oleObject" Target="embeddings/oleObject6.bin"/><Relationship Id="rId224" Type="http://schemas.openxmlformats.org/officeDocument/2006/relationships/oleObject" Target="embeddings/oleObject118.bin"/><Relationship Id="rId240" Type="http://schemas.openxmlformats.org/officeDocument/2006/relationships/oleObject" Target="embeddings/oleObject127.bin"/><Relationship Id="rId245" Type="http://schemas.openxmlformats.org/officeDocument/2006/relationships/fontTable" Target="fontTable.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image" Target="media/image43.wmf"/><Relationship Id="rId105" Type="http://schemas.openxmlformats.org/officeDocument/2006/relationships/oleObject" Target="embeddings/oleObject53.bin"/><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image" Target="media/image76.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image" Target="media/image42.wmf"/><Relationship Id="rId121" Type="http://schemas.openxmlformats.org/officeDocument/2006/relationships/oleObject" Target="embeddings/oleObject61.bin"/><Relationship Id="rId142" Type="http://schemas.openxmlformats.org/officeDocument/2006/relationships/oleObject" Target="embeddings/oleObject72.bin"/><Relationship Id="rId163" Type="http://schemas.openxmlformats.org/officeDocument/2006/relationships/oleObject" Target="embeddings/oleObject83.bin"/><Relationship Id="rId184" Type="http://schemas.openxmlformats.org/officeDocument/2006/relationships/image" Target="media/image84.wmf"/><Relationship Id="rId189" Type="http://schemas.openxmlformats.org/officeDocument/2006/relationships/oleObject" Target="embeddings/oleObject97.bin"/><Relationship Id="rId219" Type="http://schemas.openxmlformats.org/officeDocument/2006/relationships/image" Target="media/image97.wmf"/><Relationship Id="rId3" Type="http://schemas.openxmlformats.org/officeDocument/2006/relationships/webSettings" Target="webSettings.xml"/><Relationship Id="rId214" Type="http://schemas.openxmlformats.org/officeDocument/2006/relationships/oleObject" Target="embeddings/oleObject113.bin"/><Relationship Id="rId230" Type="http://schemas.openxmlformats.org/officeDocument/2006/relationships/image" Target="media/image102.wmf"/><Relationship Id="rId235" Type="http://schemas.openxmlformats.org/officeDocument/2006/relationships/image" Target="media/image104.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1.wmf"/><Relationship Id="rId137" Type="http://schemas.openxmlformats.org/officeDocument/2006/relationships/oleObject" Target="embeddings/oleObject69.bin"/><Relationship Id="rId158" Type="http://schemas.openxmlformats.org/officeDocument/2006/relationships/image" Target="media/image71.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42.bin"/><Relationship Id="rId88" Type="http://schemas.openxmlformats.org/officeDocument/2006/relationships/image" Target="media/image37.wmf"/><Relationship Id="rId111" Type="http://schemas.openxmlformats.org/officeDocument/2006/relationships/oleObject" Target="embeddings/oleObject56.bin"/><Relationship Id="rId132" Type="http://schemas.openxmlformats.org/officeDocument/2006/relationships/image" Target="media/image59.wmf"/><Relationship Id="rId153" Type="http://schemas.openxmlformats.org/officeDocument/2006/relationships/oleObject" Target="embeddings/oleObject78.bin"/><Relationship Id="rId174" Type="http://schemas.openxmlformats.org/officeDocument/2006/relationships/image" Target="media/image79.wmf"/><Relationship Id="rId179" Type="http://schemas.openxmlformats.org/officeDocument/2006/relationships/oleObject" Target="embeddings/oleObject91.bin"/><Relationship Id="rId195" Type="http://schemas.openxmlformats.org/officeDocument/2006/relationships/oleObject" Target="embeddings/oleObject102.bin"/><Relationship Id="rId209" Type="http://schemas.openxmlformats.org/officeDocument/2006/relationships/oleObject" Target="embeddings/oleObject110.bin"/><Relationship Id="rId190" Type="http://schemas.openxmlformats.org/officeDocument/2006/relationships/oleObject" Target="embeddings/oleObject98.bin"/><Relationship Id="rId204" Type="http://schemas.openxmlformats.org/officeDocument/2006/relationships/image" Target="media/image90.wmf"/><Relationship Id="rId220" Type="http://schemas.openxmlformats.org/officeDocument/2006/relationships/oleObject" Target="embeddings/oleObject116.bin"/><Relationship Id="rId225" Type="http://schemas.openxmlformats.org/officeDocument/2006/relationships/image" Target="media/image100.wmf"/><Relationship Id="rId241" Type="http://schemas.openxmlformats.org/officeDocument/2006/relationships/image" Target="media/image107.wmf"/><Relationship Id="rId246"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6.wmf"/><Relationship Id="rId127" Type="http://schemas.openxmlformats.org/officeDocument/2006/relationships/oleObject" Target="embeddings/oleObject64.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0.wmf"/><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4.wmf"/><Relationship Id="rId143" Type="http://schemas.openxmlformats.org/officeDocument/2006/relationships/oleObject" Target="embeddings/oleObject73.bin"/><Relationship Id="rId148" Type="http://schemas.openxmlformats.org/officeDocument/2006/relationships/image" Target="media/image66.wmf"/><Relationship Id="rId164" Type="http://schemas.openxmlformats.org/officeDocument/2006/relationships/image" Target="media/image74.wmf"/><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footnotes" Target="footnotes.xml"/><Relationship Id="rId9" Type="http://schemas.openxmlformats.org/officeDocument/2006/relationships/oleObject" Target="embeddings/oleObject1.bin"/><Relationship Id="rId180" Type="http://schemas.openxmlformats.org/officeDocument/2006/relationships/image" Target="media/image82.wmf"/><Relationship Id="rId210" Type="http://schemas.openxmlformats.org/officeDocument/2006/relationships/image" Target="media/image93.wmf"/><Relationship Id="rId215" Type="http://schemas.openxmlformats.org/officeDocument/2006/relationships/image" Target="media/image95.wmf"/><Relationship Id="rId236" Type="http://schemas.openxmlformats.org/officeDocument/2006/relationships/oleObject" Target="embeddings/oleObject125.bin"/><Relationship Id="rId26" Type="http://schemas.openxmlformats.org/officeDocument/2006/relationships/image" Target="media/image10.wmf"/><Relationship Id="rId231" Type="http://schemas.openxmlformats.org/officeDocument/2006/relationships/oleObject" Target="embeddings/oleObject122.bin"/><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oleObject" Target="embeddings/oleObject45.bin"/><Relationship Id="rId112" Type="http://schemas.openxmlformats.org/officeDocument/2006/relationships/image" Target="media/image49.wmf"/><Relationship Id="rId133" Type="http://schemas.openxmlformats.org/officeDocument/2006/relationships/oleObject" Target="embeddings/oleObject67.bin"/><Relationship Id="rId154" Type="http://schemas.openxmlformats.org/officeDocument/2006/relationships/image" Target="media/image69.wmf"/><Relationship Id="rId175" Type="http://schemas.openxmlformats.org/officeDocument/2006/relationships/oleObject" Target="embeddings/oleObject89.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image" Target="media/image5.wmf"/><Relationship Id="rId221" Type="http://schemas.openxmlformats.org/officeDocument/2006/relationships/image" Target="media/image98.wmf"/><Relationship Id="rId242" Type="http://schemas.openxmlformats.org/officeDocument/2006/relationships/oleObject" Target="embeddings/oleObject128.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40.bin"/><Relationship Id="rId102" Type="http://schemas.openxmlformats.org/officeDocument/2006/relationships/image" Target="media/image44.wmf"/><Relationship Id="rId123" Type="http://schemas.openxmlformats.org/officeDocument/2006/relationships/oleObject" Target="embeddings/oleObject62.bin"/><Relationship Id="rId144" Type="http://schemas.openxmlformats.org/officeDocument/2006/relationships/image" Target="media/image64.wmf"/><Relationship Id="rId90" Type="http://schemas.openxmlformats.org/officeDocument/2006/relationships/image" Target="media/image38.wmf"/><Relationship Id="rId165" Type="http://schemas.openxmlformats.org/officeDocument/2006/relationships/oleObject" Target="embeddings/oleObject84.bin"/><Relationship Id="rId186" Type="http://schemas.openxmlformats.org/officeDocument/2006/relationships/oleObject" Target="embeddings/oleObject95.bin"/><Relationship Id="rId211" Type="http://schemas.openxmlformats.org/officeDocument/2006/relationships/oleObject" Target="embeddings/oleObject111.bin"/><Relationship Id="rId232" Type="http://schemas.openxmlformats.org/officeDocument/2006/relationships/oleObject" Target="embeddings/oleObject123.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60.wmf"/><Relationship Id="rId80" Type="http://schemas.openxmlformats.org/officeDocument/2006/relationships/image" Target="media/image33.wmf"/><Relationship Id="rId155" Type="http://schemas.openxmlformats.org/officeDocument/2006/relationships/oleObject" Target="embeddings/oleObject79.bin"/><Relationship Id="rId176" Type="http://schemas.openxmlformats.org/officeDocument/2006/relationships/image" Target="media/image80.wmf"/><Relationship Id="rId197" Type="http://schemas.openxmlformats.org/officeDocument/2006/relationships/image" Target="media/image8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388</Pages>
  <Words>54001</Words>
  <Characters>307812</Characters>
  <Application>Microsoft Office Word</Application>
  <DocSecurity>0</DocSecurity>
  <Lines>2565</Lines>
  <Paragraphs>722</Paragraphs>
  <ScaleCrop>false</ScaleCrop>
  <Company>xian</Company>
  <LinksUpToDate>false</LinksUpToDate>
  <CharactersWithSpaces>361091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计量认证题库</dc:title>
  <dc:creator>wuzhende</dc:creator>
  <cp:lastModifiedBy>windtree</cp:lastModifiedBy>
  <cp:revision>2</cp:revision>
  <dcterms:created xsi:type="dcterms:W3CDTF">2016-01-14T08:52:00Z</dcterms:created>
  <dcterms:modified xsi:type="dcterms:W3CDTF">2016-01-14T08:52:00Z</dcterms:modified>
</cp:coreProperties>
</file>